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4717F" w14:textId="10A898B2" w:rsidR="00894B39" w:rsidRPr="00977323" w:rsidRDefault="00894B39" w:rsidP="003C2EE9">
      <w:pPr>
        <w:spacing w:after="60" w:line="276" w:lineRule="auto"/>
        <w:jc w:val="center"/>
        <w:outlineLvl w:val="0"/>
        <w:rPr>
          <w:rFonts w:ascii="Aptos" w:hAnsi="Aptos" w:cs="Segoe UI"/>
        </w:rPr>
      </w:pPr>
      <w:bookmarkStart w:id="0" w:name="_Hlk536537633"/>
      <w:r w:rsidRPr="00977323">
        <w:rPr>
          <w:rFonts w:ascii="Aptos" w:hAnsi="Aptos" w:cs="Segoe UI"/>
        </w:rPr>
        <w:t>Příloha č. 1 zadávací dokumentace na veřejnou zakázku: „</w:t>
      </w:r>
      <w:r w:rsidR="00D47D7E" w:rsidRPr="00977323">
        <w:rPr>
          <w:rFonts w:ascii="Aptos" w:hAnsi="Aptos" w:cs="Segoe UI"/>
        </w:rPr>
        <w:t>Modernizace vozovny Komín – výběr zhotov</w:t>
      </w:r>
      <w:r w:rsidR="00E55B97" w:rsidRPr="00977323">
        <w:rPr>
          <w:rFonts w:ascii="Aptos" w:hAnsi="Aptos" w:cs="Segoe UI"/>
        </w:rPr>
        <w:t>itele</w:t>
      </w:r>
      <w:r w:rsidRPr="00977323">
        <w:rPr>
          <w:rFonts w:ascii="Aptos" w:hAnsi="Aptos" w:cs="Segoe UI"/>
        </w:rPr>
        <w:t>“</w:t>
      </w:r>
    </w:p>
    <w:bookmarkEnd w:id="0"/>
    <w:p w14:paraId="12330A07" w14:textId="77777777" w:rsidR="00894B39" w:rsidRPr="00977323" w:rsidRDefault="7FB1AE14" w:rsidP="003C2EE9">
      <w:pPr>
        <w:widowControl w:val="0"/>
        <w:spacing w:after="60" w:line="276" w:lineRule="auto"/>
        <w:jc w:val="center"/>
        <w:outlineLvl w:val="0"/>
        <w:rPr>
          <w:rFonts w:ascii="Aptos" w:eastAsia="Arial Unicode MS" w:hAnsi="Aptos" w:cs="Segoe UI"/>
          <w:b/>
          <w:bCs/>
          <w:sz w:val="36"/>
          <w:szCs w:val="36"/>
          <w:lang w:bidi="cs-CZ"/>
        </w:rPr>
      </w:pPr>
      <w:r w:rsidRPr="00977323">
        <w:rPr>
          <w:rFonts w:ascii="Aptos" w:eastAsia="Arial Unicode MS" w:hAnsi="Aptos" w:cs="Segoe UI"/>
          <w:b/>
          <w:bCs/>
          <w:sz w:val="36"/>
          <w:szCs w:val="36"/>
          <w:lang w:bidi="cs-CZ"/>
        </w:rPr>
        <w:t>Smlouva o dílo</w:t>
      </w:r>
    </w:p>
    <w:p w14:paraId="4B146FCE" w14:textId="77777777" w:rsidR="00894B39" w:rsidRPr="00977323" w:rsidRDefault="00894B39" w:rsidP="003C2EE9">
      <w:pPr>
        <w:spacing w:line="276" w:lineRule="auto"/>
        <w:rPr>
          <w:rFonts w:ascii="Aptos" w:eastAsia="Times New Roman" w:hAnsi="Aptos" w:cs="Segoe UI"/>
        </w:rPr>
      </w:pPr>
    </w:p>
    <w:p w14:paraId="6A1213B1" w14:textId="77777777" w:rsidR="00894B39" w:rsidRPr="00977323" w:rsidRDefault="00894B39" w:rsidP="003C2EE9">
      <w:pPr>
        <w:spacing w:line="276" w:lineRule="auto"/>
        <w:rPr>
          <w:rFonts w:ascii="Aptos" w:hAnsi="Aptos" w:cs="Segoe UI"/>
        </w:rPr>
      </w:pPr>
    </w:p>
    <w:p w14:paraId="528A4FAE" w14:textId="77777777" w:rsidR="00894B39" w:rsidRPr="00977323" w:rsidRDefault="00894B39" w:rsidP="003C2EE9">
      <w:pPr>
        <w:pStyle w:val="Bezmezer"/>
        <w:spacing w:line="276" w:lineRule="auto"/>
        <w:jc w:val="both"/>
        <w:rPr>
          <w:rFonts w:ascii="Aptos" w:hAnsi="Aptos" w:cs="Segoe UI"/>
        </w:rPr>
      </w:pPr>
      <w:r w:rsidRPr="00977323">
        <w:rPr>
          <w:rFonts w:ascii="Aptos" w:hAnsi="Aptos" w:cs="Segoe UI"/>
        </w:rPr>
        <w:t xml:space="preserve">Tato Smlouva o dílo ze dne … </w:t>
      </w:r>
      <w:r w:rsidRPr="00977323">
        <w:rPr>
          <w:rFonts w:ascii="Aptos" w:hAnsi="Aptos" w:cs="Segoe UI"/>
          <w:i/>
          <w:color w:val="000000" w:themeColor="text1"/>
          <w:highlight w:val="yellow"/>
        </w:rPr>
        <w:t xml:space="preserve">[doplní zadavatel před </w:t>
      </w:r>
      <w:r w:rsidRPr="00977323">
        <w:rPr>
          <w:rFonts w:ascii="Aptos" w:hAnsi="Aptos" w:cs="Segoe UI"/>
          <w:i/>
          <w:highlight w:val="yellow"/>
        </w:rPr>
        <w:t>podpisem Smlouvy</w:t>
      </w:r>
      <w:r w:rsidRPr="00977323">
        <w:rPr>
          <w:rFonts w:ascii="Aptos" w:hAnsi="Aptos" w:cs="Segoe UI"/>
          <w:i/>
          <w:color w:val="000000" w:themeColor="text1"/>
          <w:highlight w:val="yellow"/>
          <w:lang w:val="en-US"/>
        </w:rPr>
        <w:t>]</w:t>
      </w:r>
      <w:r w:rsidRPr="00977323">
        <w:rPr>
          <w:rFonts w:ascii="Aptos" w:hAnsi="Aptos" w:cs="Segoe UI"/>
        </w:rPr>
        <w:t xml:space="preserve"> dále jako „</w:t>
      </w:r>
      <w:r w:rsidRPr="00977323">
        <w:rPr>
          <w:rFonts w:ascii="Aptos" w:hAnsi="Aptos" w:cs="Segoe UI"/>
          <w:b/>
          <w:bCs/>
          <w:i/>
          <w:iCs/>
        </w:rPr>
        <w:t>Smlouva</w:t>
      </w:r>
      <w:r w:rsidRPr="00977323">
        <w:rPr>
          <w:rFonts w:ascii="Aptos" w:hAnsi="Aptos" w:cs="Segoe UI"/>
        </w:rPr>
        <w:t>“,</w:t>
      </w:r>
    </w:p>
    <w:p w14:paraId="1F1FB302" w14:textId="77777777" w:rsidR="00894B39" w:rsidRPr="00977323" w:rsidRDefault="00894B39" w:rsidP="003C2EE9">
      <w:pPr>
        <w:spacing w:line="276" w:lineRule="auto"/>
        <w:rPr>
          <w:rFonts w:ascii="Aptos" w:hAnsi="Aptos" w:cs="Segoe UI"/>
        </w:rPr>
      </w:pPr>
      <w:bookmarkStart w:id="1" w:name="_DV_M633"/>
      <w:bookmarkStart w:id="2" w:name="_DV_M634"/>
      <w:bookmarkStart w:id="3" w:name="_DV_M638"/>
      <w:bookmarkStart w:id="4" w:name="_DV_M639"/>
      <w:bookmarkStart w:id="5" w:name="_DV_M640"/>
      <w:bookmarkStart w:id="6" w:name="_DV_M641"/>
      <w:bookmarkStart w:id="7" w:name="_DV_M642"/>
      <w:bookmarkStart w:id="8" w:name="_DV_M643"/>
      <w:bookmarkEnd w:id="1"/>
      <w:bookmarkEnd w:id="2"/>
      <w:bookmarkEnd w:id="3"/>
      <w:bookmarkEnd w:id="4"/>
      <w:bookmarkEnd w:id="5"/>
      <w:bookmarkEnd w:id="6"/>
      <w:bookmarkEnd w:id="7"/>
      <w:bookmarkEnd w:id="8"/>
    </w:p>
    <w:p w14:paraId="1E2323AD" w14:textId="77777777" w:rsidR="00894B39" w:rsidRPr="00977323" w:rsidRDefault="00894B39" w:rsidP="003C2EE9">
      <w:pPr>
        <w:pStyle w:val="Export0"/>
        <w:widowControl/>
        <w:spacing w:line="276" w:lineRule="auto"/>
        <w:rPr>
          <w:rFonts w:ascii="Aptos" w:hAnsi="Aptos" w:cs="Segoe UI"/>
          <w:sz w:val="22"/>
          <w:szCs w:val="22"/>
        </w:rPr>
      </w:pPr>
      <w:r w:rsidRPr="00977323">
        <w:rPr>
          <w:rFonts w:ascii="Aptos" w:hAnsi="Aptos" w:cs="Segoe UI"/>
          <w:sz w:val="22"/>
          <w:szCs w:val="22"/>
        </w:rPr>
        <w:t xml:space="preserve">byla uzavřena mezi </w:t>
      </w:r>
    </w:p>
    <w:p w14:paraId="451C766B" w14:textId="77777777" w:rsidR="00894B39" w:rsidRPr="00977323" w:rsidRDefault="00894B39" w:rsidP="003C2EE9">
      <w:pPr>
        <w:pStyle w:val="Export0"/>
        <w:widowControl/>
        <w:spacing w:line="276" w:lineRule="auto"/>
        <w:rPr>
          <w:rFonts w:ascii="Aptos" w:hAnsi="Aptos" w:cs="Segoe UI"/>
          <w:sz w:val="22"/>
          <w:szCs w:val="22"/>
        </w:rPr>
      </w:pPr>
    </w:p>
    <w:p w14:paraId="6FF7C727" w14:textId="77777777" w:rsidR="00894B39" w:rsidRPr="00977323" w:rsidRDefault="00894B39" w:rsidP="003C2EE9">
      <w:pPr>
        <w:pStyle w:val="Bezmezer"/>
        <w:spacing w:line="276" w:lineRule="auto"/>
        <w:jc w:val="both"/>
        <w:rPr>
          <w:rFonts w:ascii="Aptos" w:hAnsi="Aptos" w:cs="Segoe UI"/>
          <w:b/>
        </w:rPr>
      </w:pPr>
      <w:r w:rsidRPr="00977323">
        <w:rPr>
          <w:rFonts w:ascii="Aptos" w:hAnsi="Aptos" w:cs="Segoe UI"/>
          <w:b/>
        </w:rPr>
        <w:t>Dopravní podnik města Brna, a.s.</w:t>
      </w:r>
    </w:p>
    <w:p w14:paraId="0FA00CAC" w14:textId="77777777" w:rsidR="00894B39" w:rsidRPr="00977323" w:rsidRDefault="00894B39" w:rsidP="003C2EE9">
      <w:pPr>
        <w:pStyle w:val="Bezmezer"/>
        <w:spacing w:line="276" w:lineRule="auto"/>
        <w:jc w:val="both"/>
        <w:rPr>
          <w:rFonts w:ascii="Aptos" w:hAnsi="Aptos" w:cs="Segoe UI"/>
        </w:rPr>
      </w:pPr>
      <w:r w:rsidRPr="00977323">
        <w:rPr>
          <w:rFonts w:ascii="Aptos" w:hAnsi="Aptos" w:cs="Segoe UI"/>
        </w:rPr>
        <w:t xml:space="preserve">se sídlem: </w:t>
      </w:r>
      <w:r w:rsidRPr="00977323">
        <w:rPr>
          <w:rFonts w:ascii="Aptos" w:hAnsi="Aptos" w:cs="Segoe UI"/>
        </w:rPr>
        <w:tab/>
      </w:r>
      <w:r w:rsidRPr="00977323">
        <w:rPr>
          <w:rFonts w:ascii="Aptos" w:hAnsi="Aptos" w:cs="Segoe UI"/>
        </w:rPr>
        <w:tab/>
        <w:t>Hlinky 64/151, Pisárky, 603 00 Brno, Doručovací číslo: 65646</w:t>
      </w:r>
    </w:p>
    <w:p w14:paraId="0A12CC5F" w14:textId="77777777" w:rsidR="00894B39" w:rsidRPr="00977323" w:rsidRDefault="00894B39" w:rsidP="003C2EE9">
      <w:pPr>
        <w:pStyle w:val="Bezmezer"/>
        <w:spacing w:line="276" w:lineRule="auto"/>
        <w:jc w:val="both"/>
        <w:rPr>
          <w:rFonts w:ascii="Aptos" w:hAnsi="Aptos" w:cs="Segoe UI"/>
        </w:rPr>
      </w:pPr>
      <w:r w:rsidRPr="00977323">
        <w:rPr>
          <w:rFonts w:ascii="Aptos" w:hAnsi="Aptos" w:cs="Segoe UI"/>
        </w:rPr>
        <w:t>IČ:</w:t>
      </w:r>
      <w:r w:rsidRPr="00977323">
        <w:rPr>
          <w:rFonts w:ascii="Aptos" w:hAnsi="Aptos" w:cs="Segoe UI"/>
        </w:rPr>
        <w:tab/>
      </w:r>
      <w:r w:rsidRPr="00977323">
        <w:rPr>
          <w:rFonts w:ascii="Aptos" w:hAnsi="Aptos" w:cs="Segoe UI"/>
        </w:rPr>
        <w:tab/>
      </w:r>
      <w:r w:rsidRPr="00977323">
        <w:rPr>
          <w:rFonts w:ascii="Aptos" w:hAnsi="Aptos" w:cs="Segoe UI"/>
        </w:rPr>
        <w:tab/>
        <w:t xml:space="preserve">25508881 </w:t>
      </w:r>
    </w:p>
    <w:p w14:paraId="0E372099" w14:textId="77777777" w:rsidR="00894B39" w:rsidRPr="00977323" w:rsidRDefault="00894B39" w:rsidP="003C2EE9">
      <w:pPr>
        <w:pStyle w:val="Bezmezer"/>
        <w:spacing w:line="276" w:lineRule="auto"/>
        <w:jc w:val="both"/>
        <w:rPr>
          <w:rFonts w:ascii="Aptos" w:hAnsi="Aptos" w:cs="Segoe UI"/>
        </w:rPr>
      </w:pPr>
      <w:r w:rsidRPr="00977323">
        <w:rPr>
          <w:rFonts w:ascii="Aptos" w:hAnsi="Aptos" w:cs="Segoe UI"/>
        </w:rPr>
        <w:t xml:space="preserve">DIČ: </w:t>
      </w:r>
      <w:r w:rsidRPr="00977323">
        <w:rPr>
          <w:rFonts w:ascii="Aptos" w:hAnsi="Aptos" w:cs="Segoe UI"/>
        </w:rPr>
        <w:tab/>
      </w:r>
      <w:r w:rsidRPr="00977323">
        <w:rPr>
          <w:rFonts w:ascii="Aptos" w:hAnsi="Aptos" w:cs="Segoe UI"/>
        </w:rPr>
        <w:tab/>
      </w:r>
      <w:r w:rsidRPr="00977323">
        <w:rPr>
          <w:rFonts w:ascii="Aptos" w:hAnsi="Aptos" w:cs="Segoe UI"/>
        </w:rPr>
        <w:tab/>
        <w:t>CZ 25508881</w:t>
      </w:r>
    </w:p>
    <w:p w14:paraId="73EA3704" w14:textId="77777777" w:rsidR="00894B39" w:rsidRPr="00977323" w:rsidRDefault="00894B39" w:rsidP="003C2EE9">
      <w:pPr>
        <w:pStyle w:val="Bezmezer"/>
        <w:spacing w:line="276" w:lineRule="auto"/>
        <w:jc w:val="both"/>
        <w:rPr>
          <w:rFonts w:ascii="Aptos" w:hAnsi="Aptos" w:cs="Segoe UI"/>
        </w:rPr>
      </w:pPr>
      <w:r w:rsidRPr="00977323">
        <w:rPr>
          <w:rFonts w:ascii="Aptos" w:hAnsi="Aptos" w:cs="Segoe UI"/>
        </w:rPr>
        <w:t>zapsaná v obchodním rejstříku vedeném Krajským soudem v Brně, sp. zn. B 2463</w:t>
      </w:r>
    </w:p>
    <w:p w14:paraId="7B4D7F73" w14:textId="77777777" w:rsidR="00894B39" w:rsidRPr="00977323" w:rsidRDefault="00894B39" w:rsidP="003C2EE9">
      <w:pPr>
        <w:pStyle w:val="Bezmezer"/>
        <w:spacing w:line="276" w:lineRule="auto"/>
        <w:jc w:val="both"/>
        <w:rPr>
          <w:rFonts w:ascii="Aptos" w:hAnsi="Aptos" w:cs="Segoe UI"/>
        </w:rPr>
      </w:pPr>
    </w:p>
    <w:p w14:paraId="671F474D" w14:textId="7B63A870" w:rsidR="00894B39" w:rsidRPr="00977323" w:rsidRDefault="00894B39" w:rsidP="003C2EE9">
      <w:pPr>
        <w:pStyle w:val="Bezmezer"/>
        <w:spacing w:line="276" w:lineRule="auto"/>
        <w:jc w:val="both"/>
        <w:rPr>
          <w:rFonts w:ascii="Aptos" w:hAnsi="Aptos" w:cs="Segoe UI"/>
        </w:rPr>
      </w:pPr>
      <w:r w:rsidRPr="00977323">
        <w:rPr>
          <w:rFonts w:ascii="Aptos" w:hAnsi="Aptos" w:cs="Segoe UI"/>
        </w:rPr>
        <w:t xml:space="preserve">zastoupená: </w:t>
      </w:r>
      <w:r w:rsidRPr="00977323">
        <w:rPr>
          <w:rFonts w:ascii="Aptos" w:hAnsi="Aptos" w:cs="Segoe UI"/>
        </w:rPr>
        <w:tab/>
      </w:r>
      <w:r w:rsidRPr="00977323">
        <w:rPr>
          <w:rFonts w:ascii="Aptos" w:hAnsi="Aptos" w:cs="Segoe UI"/>
        </w:rPr>
        <w:tab/>
        <w:t>Ing. Miloš</w:t>
      </w:r>
      <w:r w:rsidR="00211316" w:rsidRPr="00977323">
        <w:rPr>
          <w:rFonts w:ascii="Aptos" w:hAnsi="Aptos" w:cs="Segoe UI"/>
        </w:rPr>
        <w:t>em</w:t>
      </w:r>
      <w:r w:rsidRPr="00977323">
        <w:rPr>
          <w:rFonts w:ascii="Aptos" w:hAnsi="Aptos" w:cs="Segoe UI"/>
        </w:rPr>
        <w:t xml:space="preserve"> Havránk</w:t>
      </w:r>
      <w:r w:rsidR="00211316" w:rsidRPr="00977323">
        <w:rPr>
          <w:rFonts w:ascii="Aptos" w:hAnsi="Aptos" w:cs="Segoe UI"/>
        </w:rPr>
        <w:t>em</w:t>
      </w:r>
      <w:r w:rsidRPr="00977323">
        <w:rPr>
          <w:rFonts w:ascii="Aptos" w:hAnsi="Aptos" w:cs="Segoe UI"/>
        </w:rPr>
        <w:t>, předsed</w:t>
      </w:r>
      <w:r w:rsidR="00211316" w:rsidRPr="00977323">
        <w:rPr>
          <w:rFonts w:ascii="Aptos" w:hAnsi="Aptos" w:cs="Segoe UI"/>
        </w:rPr>
        <w:t>ou</w:t>
      </w:r>
      <w:r w:rsidRPr="00977323">
        <w:rPr>
          <w:rFonts w:ascii="Aptos" w:hAnsi="Aptos" w:cs="Segoe UI"/>
        </w:rPr>
        <w:t xml:space="preserve"> představenstva</w:t>
      </w:r>
    </w:p>
    <w:p w14:paraId="7D04BD12" w14:textId="34B41613" w:rsidR="00DF519B" w:rsidRPr="00977323" w:rsidRDefault="00894B39" w:rsidP="003C2EE9">
      <w:pPr>
        <w:pStyle w:val="Bezmezer"/>
        <w:spacing w:line="276" w:lineRule="auto"/>
        <w:jc w:val="both"/>
        <w:rPr>
          <w:rFonts w:ascii="Aptos" w:hAnsi="Aptos" w:cs="Segoe UI"/>
        </w:rPr>
      </w:pPr>
      <w:r w:rsidRPr="00977323">
        <w:rPr>
          <w:rFonts w:ascii="Aptos" w:hAnsi="Aptos" w:cs="Segoe UI"/>
        </w:rPr>
        <w:t xml:space="preserve">                                   </w:t>
      </w:r>
      <w:r w:rsidR="00ED6F7A">
        <w:rPr>
          <w:rFonts w:ascii="Aptos" w:hAnsi="Aptos" w:cs="Segoe UI"/>
        </w:rPr>
        <w:tab/>
      </w:r>
      <w:r w:rsidRPr="00977323">
        <w:rPr>
          <w:rFonts w:ascii="Aptos" w:hAnsi="Aptos" w:cs="Segoe UI"/>
        </w:rPr>
        <w:t>Mgr. Bc. Mark</w:t>
      </w:r>
      <w:r w:rsidR="00211316" w:rsidRPr="00977323">
        <w:rPr>
          <w:rFonts w:ascii="Aptos" w:hAnsi="Aptos" w:cs="Segoe UI"/>
        </w:rPr>
        <w:t>em</w:t>
      </w:r>
      <w:r w:rsidRPr="00977323">
        <w:rPr>
          <w:rFonts w:ascii="Aptos" w:hAnsi="Aptos" w:cs="Segoe UI"/>
        </w:rPr>
        <w:t xml:space="preserve"> Viskot</w:t>
      </w:r>
      <w:r w:rsidR="00211316" w:rsidRPr="00977323">
        <w:rPr>
          <w:rFonts w:ascii="Aptos" w:hAnsi="Aptos" w:cs="Segoe UI"/>
        </w:rPr>
        <w:t>em</w:t>
      </w:r>
      <w:r w:rsidRPr="00977323">
        <w:rPr>
          <w:rFonts w:ascii="Aptos" w:hAnsi="Aptos" w:cs="Segoe UI"/>
        </w:rPr>
        <w:t>, člen</w:t>
      </w:r>
      <w:r w:rsidR="00211316" w:rsidRPr="00977323">
        <w:rPr>
          <w:rFonts w:ascii="Aptos" w:hAnsi="Aptos" w:cs="Segoe UI"/>
        </w:rPr>
        <w:t>em</w:t>
      </w:r>
      <w:r w:rsidRPr="00977323">
        <w:rPr>
          <w:rFonts w:ascii="Aptos" w:hAnsi="Aptos" w:cs="Segoe UI"/>
        </w:rPr>
        <w:t xml:space="preserve"> představenstva    </w:t>
      </w:r>
    </w:p>
    <w:p w14:paraId="7C3EB6C7" w14:textId="77777777" w:rsidR="00DF519B" w:rsidRPr="00977323" w:rsidRDefault="00DF519B" w:rsidP="003C2EE9">
      <w:pPr>
        <w:pStyle w:val="Bezmezer"/>
        <w:spacing w:line="276" w:lineRule="auto"/>
        <w:jc w:val="both"/>
        <w:rPr>
          <w:rFonts w:ascii="Aptos" w:hAnsi="Aptos" w:cs="Segoe UI"/>
        </w:rPr>
      </w:pPr>
    </w:p>
    <w:p w14:paraId="2FD3DB8B" w14:textId="74D77386" w:rsidR="00DF519B" w:rsidRPr="00977323" w:rsidRDefault="00DF519B" w:rsidP="003C2EE9">
      <w:pPr>
        <w:pStyle w:val="Bezmezer"/>
        <w:spacing w:line="276" w:lineRule="auto"/>
        <w:jc w:val="both"/>
        <w:rPr>
          <w:rFonts w:ascii="Aptos" w:hAnsi="Aptos" w:cs="Segoe UI"/>
        </w:rPr>
      </w:pPr>
      <w:r w:rsidRPr="00977323">
        <w:rPr>
          <w:rFonts w:ascii="Aptos" w:hAnsi="Aptos" w:cs="Segoe UI"/>
        </w:rPr>
        <w:t>kontaktní osoby ve věcech</w:t>
      </w:r>
    </w:p>
    <w:p w14:paraId="6A46C007" w14:textId="7E5EAFBD" w:rsidR="00347119" w:rsidRPr="00977323" w:rsidRDefault="00347119" w:rsidP="003C2EE9">
      <w:pPr>
        <w:pStyle w:val="Bezmezer"/>
        <w:spacing w:line="276" w:lineRule="auto"/>
        <w:jc w:val="both"/>
        <w:rPr>
          <w:rFonts w:ascii="Aptos" w:hAnsi="Aptos" w:cs="Segoe UI"/>
        </w:rPr>
      </w:pPr>
      <w:r w:rsidRPr="00977323">
        <w:rPr>
          <w:rFonts w:ascii="Aptos" w:hAnsi="Aptos" w:cs="Segoe UI"/>
        </w:rPr>
        <w:t xml:space="preserve">smluvních: </w:t>
      </w:r>
      <w:r w:rsidRPr="00977323">
        <w:rPr>
          <w:rFonts w:ascii="Aptos" w:hAnsi="Aptos" w:cs="Segoe UI"/>
        </w:rPr>
        <w:tab/>
      </w:r>
      <w:r w:rsidRPr="00977323">
        <w:rPr>
          <w:rFonts w:ascii="Aptos" w:hAnsi="Aptos" w:cs="Segoe UI"/>
        </w:rPr>
        <w:tab/>
        <w:t>Ing. Miloš Havránek, předseda představenstva</w:t>
      </w:r>
    </w:p>
    <w:p w14:paraId="51D0D6AC" w14:textId="6E666BE9" w:rsidR="00DF519B" w:rsidRPr="00977323" w:rsidRDefault="09B0C483" w:rsidP="003C2EE9">
      <w:pPr>
        <w:pStyle w:val="Bezmezer"/>
        <w:spacing w:line="276" w:lineRule="auto"/>
        <w:jc w:val="both"/>
        <w:rPr>
          <w:rFonts w:ascii="Aptos" w:hAnsi="Aptos" w:cs="Segoe UI"/>
        </w:rPr>
      </w:pPr>
      <w:r w:rsidRPr="00977323">
        <w:rPr>
          <w:rFonts w:ascii="Aptos" w:hAnsi="Aptos" w:cs="Segoe UI"/>
        </w:rPr>
        <w:t xml:space="preserve">technických: </w:t>
      </w:r>
      <w:r w:rsidR="00DF519B" w:rsidRPr="00977323">
        <w:rPr>
          <w:rFonts w:ascii="Aptos" w:hAnsi="Aptos"/>
        </w:rPr>
        <w:tab/>
      </w:r>
      <w:r w:rsidR="00DF519B" w:rsidRPr="00977323">
        <w:rPr>
          <w:rFonts w:ascii="Aptos" w:hAnsi="Aptos"/>
        </w:rPr>
        <w:tab/>
      </w:r>
      <w:r w:rsidRPr="00977323">
        <w:rPr>
          <w:rFonts w:ascii="Aptos" w:hAnsi="Aptos" w:cs="Segoe UI"/>
        </w:rPr>
        <w:t>Ing. Vítězslav Žůrek, technicko-provozní ředitel</w:t>
      </w:r>
    </w:p>
    <w:p w14:paraId="35FF3DCC" w14:textId="0C0F88B9" w:rsidR="00894B39" w:rsidRPr="00977323" w:rsidRDefault="00716401" w:rsidP="003C2EE9">
      <w:pPr>
        <w:pStyle w:val="Bezmezer"/>
        <w:spacing w:line="276" w:lineRule="auto"/>
        <w:jc w:val="both"/>
        <w:rPr>
          <w:rFonts w:ascii="Aptos" w:hAnsi="Aptos" w:cs="Segoe UI"/>
        </w:rPr>
      </w:pPr>
      <w:r w:rsidRPr="00977323">
        <w:rPr>
          <w:rFonts w:ascii="Aptos" w:hAnsi="Aptos"/>
        </w:rPr>
        <w:tab/>
      </w:r>
      <w:r w:rsidRPr="00977323">
        <w:rPr>
          <w:rFonts w:ascii="Aptos" w:hAnsi="Aptos"/>
        </w:rPr>
        <w:tab/>
      </w:r>
      <w:r w:rsidR="00347119" w:rsidRPr="00977323">
        <w:rPr>
          <w:rFonts w:ascii="Aptos" w:hAnsi="Aptos"/>
        </w:rPr>
        <w:tab/>
      </w:r>
      <w:r w:rsidR="577B057B" w:rsidRPr="00977323">
        <w:rPr>
          <w:rFonts w:ascii="Aptos" w:hAnsi="Aptos" w:cs="Segoe UI"/>
        </w:rPr>
        <w:t>Mgr. Andrea Chýlová, projektový manažer</w:t>
      </w:r>
    </w:p>
    <w:p w14:paraId="53FFE84A" w14:textId="77777777" w:rsidR="009A1452" w:rsidRPr="00977323" w:rsidRDefault="009A1452" w:rsidP="003C2EE9">
      <w:pPr>
        <w:pStyle w:val="Bezmezer"/>
        <w:spacing w:line="276" w:lineRule="auto"/>
        <w:jc w:val="both"/>
        <w:rPr>
          <w:rFonts w:ascii="Aptos" w:hAnsi="Aptos" w:cs="Segoe UI"/>
        </w:rPr>
      </w:pPr>
    </w:p>
    <w:p w14:paraId="7071F036" w14:textId="52E19DCE" w:rsidR="00894B39" w:rsidRPr="00977323" w:rsidRDefault="00894B39" w:rsidP="009A1452">
      <w:pPr>
        <w:pStyle w:val="Bezmezer"/>
        <w:spacing w:line="276" w:lineRule="auto"/>
        <w:ind w:left="2124" w:hanging="2124"/>
        <w:jc w:val="both"/>
        <w:rPr>
          <w:rFonts w:ascii="Aptos" w:hAnsi="Aptos" w:cs="Segoe UI"/>
        </w:rPr>
      </w:pPr>
      <w:r w:rsidRPr="00977323">
        <w:rPr>
          <w:rFonts w:ascii="Aptos" w:hAnsi="Aptos" w:cs="Segoe UI"/>
        </w:rPr>
        <w:t xml:space="preserve">bankovní spojení: </w:t>
      </w:r>
      <w:r w:rsidRPr="00977323">
        <w:rPr>
          <w:rFonts w:ascii="Aptos" w:hAnsi="Aptos" w:cs="Segoe UI"/>
        </w:rPr>
        <w:tab/>
      </w:r>
      <w:r w:rsidRPr="00977323">
        <w:rPr>
          <w:rFonts w:ascii="Aptos" w:hAnsi="Aptos" w:cs="Segoe UI"/>
          <w:highlight w:val="yellow"/>
        </w:rPr>
        <w:t xml:space="preserve">Komerční banka, a.s., č. </w:t>
      </w:r>
      <w:r w:rsidRPr="00977323">
        <w:rPr>
          <w:rFonts w:ascii="Aptos" w:eastAsia="Malgun Gothic Semilight" w:hAnsi="Aptos" w:cs="Segoe UI"/>
          <w:highlight w:val="yellow"/>
        </w:rPr>
        <w:t>ú</w:t>
      </w:r>
      <w:r w:rsidRPr="00977323">
        <w:rPr>
          <w:rFonts w:ascii="Aptos" w:hAnsi="Aptos" w:cs="Segoe UI"/>
          <w:highlight w:val="yellow"/>
        </w:rPr>
        <w:t>.: ……</w:t>
      </w:r>
      <w:r w:rsidRPr="00977323">
        <w:rPr>
          <w:rFonts w:ascii="Aptos" w:hAnsi="Aptos" w:cs="Segoe UI"/>
          <w:highlight w:val="yellow"/>
        </w:rPr>
        <w:tab/>
      </w:r>
      <w:r w:rsidRPr="00977323">
        <w:rPr>
          <w:rFonts w:ascii="Aptos" w:hAnsi="Aptos" w:cs="Segoe UI"/>
          <w:i/>
          <w:color w:val="000000" w:themeColor="text1"/>
          <w:highlight w:val="yellow"/>
        </w:rPr>
        <w:t xml:space="preserve">[doplní zadavatel před </w:t>
      </w:r>
      <w:r w:rsidRPr="00977323">
        <w:rPr>
          <w:rFonts w:ascii="Aptos" w:hAnsi="Aptos" w:cs="Segoe UI"/>
          <w:i/>
          <w:highlight w:val="yellow"/>
        </w:rPr>
        <w:t>podpisem Smlouvy</w:t>
      </w:r>
      <w:r w:rsidRPr="00977323">
        <w:rPr>
          <w:rFonts w:ascii="Aptos" w:hAnsi="Aptos" w:cs="Segoe UI"/>
          <w:i/>
          <w:color w:val="000000" w:themeColor="text1"/>
          <w:highlight w:val="yellow"/>
        </w:rPr>
        <w:t>]</w:t>
      </w:r>
    </w:p>
    <w:p w14:paraId="5E193FE0" w14:textId="2CE6B186" w:rsidR="00894B39" w:rsidRPr="00977323" w:rsidRDefault="00894B39" w:rsidP="003C2EE9">
      <w:pPr>
        <w:pStyle w:val="Bezmezer"/>
        <w:spacing w:line="276" w:lineRule="auto"/>
        <w:jc w:val="both"/>
        <w:rPr>
          <w:rFonts w:ascii="Aptos" w:hAnsi="Aptos" w:cs="Segoe UI"/>
        </w:rPr>
      </w:pPr>
      <w:r w:rsidRPr="00977323">
        <w:rPr>
          <w:rFonts w:ascii="Aptos" w:hAnsi="Aptos" w:cs="Segoe UI"/>
        </w:rPr>
        <w:t>(dále jen „</w:t>
      </w:r>
      <w:r w:rsidRPr="00977323">
        <w:rPr>
          <w:rFonts w:ascii="Aptos" w:hAnsi="Aptos" w:cs="Segoe UI"/>
          <w:b/>
          <w:i/>
          <w:iCs/>
        </w:rPr>
        <w:t>Objednatel</w:t>
      </w:r>
      <w:r w:rsidRPr="00977323">
        <w:rPr>
          <w:rFonts w:ascii="Aptos" w:hAnsi="Aptos" w:cs="Segoe UI"/>
        </w:rPr>
        <w:t>“) na straně jedn</w:t>
      </w:r>
      <w:r w:rsidRPr="00977323">
        <w:rPr>
          <w:rFonts w:ascii="Aptos" w:eastAsia="Malgun Gothic Semilight" w:hAnsi="Aptos" w:cs="Segoe UI"/>
        </w:rPr>
        <w:t xml:space="preserve">é </w:t>
      </w:r>
    </w:p>
    <w:p w14:paraId="09B462BF" w14:textId="77777777" w:rsidR="00894B39" w:rsidRPr="00977323" w:rsidRDefault="00894B39" w:rsidP="003C2EE9">
      <w:pPr>
        <w:pStyle w:val="Bezmezer"/>
        <w:spacing w:line="276" w:lineRule="auto"/>
        <w:jc w:val="both"/>
        <w:rPr>
          <w:rFonts w:ascii="Aptos" w:hAnsi="Aptos" w:cs="Segoe UI"/>
        </w:rPr>
      </w:pPr>
    </w:p>
    <w:p w14:paraId="683D0237" w14:textId="77777777" w:rsidR="00894B39" w:rsidRPr="00977323" w:rsidRDefault="00894B39" w:rsidP="003C2EE9">
      <w:pPr>
        <w:pStyle w:val="Bezmezer"/>
        <w:spacing w:line="276" w:lineRule="auto"/>
        <w:jc w:val="both"/>
        <w:rPr>
          <w:rFonts w:ascii="Aptos" w:hAnsi="Aptos" w:cs="Segoe UI"/>
        </w:rPr>
      </w:pPr>
      <w:r w:rsidRPr="00977323">
        <w:rPr>
          <w:rFonts w:ascii="Aptos" w:hAnsi="Aptos" w:cs="Segoe UI"/>
        </w:rPr>
        <w:t>a</w:t>
      </w:r>
    </w:p>
    <w:p w14:paraId="078AE71A" w14:textId="77777777" w:rsidR="00894B39" w:rsidRPr="00977323" w:rsidRDefault="00894B39" w:rsidP="003C2EE9">
      <w:pPr>
        <w:pStyle w:val="Bezmezer"/>
        <w:spacing w:line="276" w:lineRule="auto"/>
        <w:jc w:val="both"/>
        <w:rPr>
          <w:rFonts w:ascii="Aptos" w:hAnsi="Aptos" w:cs="Segoe UI"/>
          <w:b/>
        </w:rPr>
      </w:pPr>
    </w:p>
    <w:p w14:paraId="76D0923B" w14:textId="77777777" w:rsidR="00894B39" w:rsidRPr="00977323" w:rsidRDefault="00894B39" w:rsidP="003C2EE9">
      <w:pPr>
        <w:pStyle w:val="Bezmezer"/>
        <w:spacing w:line="276" w:lineRule="auto"/>
        <w:jc w:val="both"/>
        <w:rPr>
          <w:rFonts w:ascii="Aptos" w:hAnsi="Aptos" w:cs="Segoe UI"/>
          <w:i/>
        </w:rPr>
      </w:pPr>
      <w:r w:rsidRPr="00977323">
        <w:rPr>
          <w:rFonts w:ascii="Aptos" w:hAnsi="Aptos" w:cs="Segoe UI"/>
          <w:b/>
        </w:rPr>
        <w:t>Název</w:t>
      </w:r>
      <w:r w:rsidRPr="00977323">
        <w:rPr>
          <w:rFonts w:ascii="Aptos" w:hAnsi="Aptos" w:cs="Segoe UI"/>
        </w:rPr>
        <w:tab/>
      </w:r>
      <w:r w:rsidRPr="00977323">
        <w:rPr>
          <w:rFonts w:ascii="Aptos" w:hAnsi="Aptos" w:cs="Segoe UI"/>
        </w:rPr>
        <w:tab/>
      </w:r>
      <w:r w:rsidRPr="00977323">
        <w:rPr>
          <w:rFonts w:ascii="Aptos" w:hAnsi="Aptos" w:cs="Segoe UI"/>
        </w:rPr>
        <w:tab/>
      </w:r>
      <w:r w:rsidRPr="00977323">
        <w:rPr>
          <w:rFonts w:ascii="Aptos" w:hAnsi="Aptos" w:cs="Segoe UI"/>
          <w:lang w:val="en-US"/>
        </w:rPr>
        <w:t>[</w:t>
      </w:r>
      <w:r w:rsidRPr="00977323">
        <w:rPr>
          <w:rFonts w:ascii="Aptos" w:hAnsi="Aptos" w:cs="Segoe UI"/>
          <w:highlight w:val="yellow"/>
        </w:rPr>
        <w:t>doplní dodavatel</w:t>
      </w:r>
      <w:r w:rsidRPr="00977323">
        <w:rPr>
          <w:rFonts w:ascii="Aptos" w:hAnsi="Aptos" w:cs="Segoe UI"/>
        </w:rPr>
        <w:t>]</w:t>
      </w:r>
    </w:p>
    <w:p w14:paraId="3A86CDB5" w14:textId="77777777" w:rsidR="00894B39" w:rsidRPr="00977323" w:rsidRDefault="00894B39" w:rsidP="003C2EE9">
      <w:pPr>
        <w:pStyle w:val="Bezmezer"/>
        <w:spacing w:line="276" w:lineRule="auto"/>
        <w:jc w:val="both"/>
        <w:rPr>
          <w:rFonts w:ascii="Aptos" w:hAnsi="Aptos" w:cs="Segoe UI"/>
        </w:rPr>
      </w:pPr>
      <w:r w:rsidRPr="00977323">
        <w:rPr>
          <w:rFonts w:ascii="Aptos" w:hAnsi="Aptos" w:cs="Segoe UI"/>
        </w:rPr>
        <w:t xml:space="preserve">se sídlem: </w:t>
      </w:r>
      <w:r w:rsidRPr="00977323">
        <w:rPr>
          <w:rFonts w:ascii="Aptos" w:hAnsi="Aptos" w:cs="Segoe UI"/>
        </w:rPr>
        <w:tab/>
      </w:r>
      <w:r w:rsidRPr="00977323">
        <w:rPr>
          <w:rFonts w:ascii="Aptos" w:hAnsi="Aptos" w:cs="Segoe UI"/>
        </w:rPr>
        <w:tab/>
        <w:t>……………………………………</w:t>
      </w:r>
    </w:p>
    <w:p w14:paraId="608E5E5C" w14:textId="77777777" w:rsidR="00894B39" w:rsidRPr="00977323" w:rsidRDefault="00894B39" w:rsidP="003C2EE9">
      <w:pPr>
        <w:pStyle w:val="Bezmezer"/>
        <w:spacing w:line="276" w:lineRule="auto"/>
        <w:jc w:val="both"/>
        <w:rPr>
          <w:rFonts w:ascii="Aptos" w:hAnsi="Aptos" w:cs="Segoe UI"/>
        </w:rPr>
      </w:pPr>
      <w:r w:rsidRPr="00977323">
        <w:rPr>
          <w:rFonts w:ascii="Aptos" w:hAnsi="Aptos" w:cs="Segoe UI"/>
        </w:rPr>
        <w:t>IČ:</w:t>
      </w:r>
      <w:r w:rsidRPr="00977323">
        <w:rPr>
          <w:rFonts w:ascii="Aptos" w:hAnsi="Aptos" w:cs="Segoe UI"/>
        </w:rPr>
        <w:tab/>
      </w:r>
      <w:r w:rsidRPr="00977323">
        <w:rPr>
          <w:rFonts w:ascii="Aptos" w:hAnsi="Aptos" w:cs="Segoe UI"/>
        </w:rPr>
        <w:tab/>
      </w:r>
      <w:r w:rsidRPr="00977323">
        <w:rPr>
          <w:rFonts w:ascii="Aptos" w:hAnsi="Aptos" w:cs="Segoe UI"/>
        </w:rPr>
        <w:tab/>
        <w:t xml:space="preserve">……………………………………  </w:t>
      </w:r>
    </w:p>
    <w:p w14:paraId="50C6E5CF" w14:textId="77777777" w:rsidR="00894B39" w:rsidRPr="00977323" w:rsidRDefault="00894B39" w:rsidP="003C2EE9">
      <w:pPr>
        <w:pStyle w:val="Bezmezer"/>
        <w:spacing w:line="276" w:lineRule="auto"/>
        <w:jc w:val="both"/>
        <w:rPr>
          <w:rFonts w:ascii="Aptos" w:hAnsi="Aptos" w:cs="Segoe UI"/>
        </w:rPr>
      </w:pPr>
      <w:r w:rsidRPr="00977323">
        <w:rPr>
          <w:rFonts w:ascii="Aptos" w:hAnsi="Aptos" w:cs="Segoe UI"/>
        </w:rPr>
        <w:t>DIČ:</w:t>
      </w:r>
      <w:r w:rsidRPr="00977323">
        <w:rPr>
          <w:rFonts w:ascii="Aptos" w:hAnsi="Aptos" w:cs="Segoe UI"/>
        </w:rPr>
        <w:tab/>
      </w:r>
      <w:r w:rsidRPr="00977323">
        <w:rPr>
          <w:rFonts w:ascii="Aptos" w:hAnsi="Aptos" w:cs="Segoe UI"/>
        </w:rPr>
        <w:tab/>
      </w:r>
      <w:r w:rsidRPr="00977323">
        <w:rPr>
          <w:rFonts w:ascii="Aptos" w:hAnsi="Aptos" w:cs="Segoe UI"/>
        </w:rPr>
        <w:tab/>
      </w:r>
      <w:r w:rsidRPr="00977323">
        <w:rPr>
          <w:rFonts w:ascii="Aptos" w:eastAsia="Malgun Gothic Semilight" w:hAnsi="Aptos" w:cs="Segoe UI"/>
        </w:rPr>
        <w:t>…</w:t>
      </w:r>
      <w:r w:rsidRPr="00977323">
        <w:rPr>
          <w:rFonts w:ascii="Aptos" w:hAnsi="Aptos" w:cs="Segoe UI"/>
        </w:rPr>
        <w:t>.</w:t>
      </w:r>
      <w:r w:rsidRPr="00977323">
        <w:rPr>
          <w:rFonts w:ascii="Aptos" w:eastAsia="Malgun Gothic Semilight" w:hAnsi="Aptos" w:cs="Segoe UI"/>
        </w:rPr>
        <w:t>………………………………</w:t>
      </w:r>
      <w:r w:rsidRPr="00977323">
        <w:rPr>
          <w:rFonts w:ascii="Aptos" w:hAnsi="Aptos" w:cs="Segoe UI"/>
        </w:rPr>
        <w:t>..</w:t>
      </w:r>
    </w:p>
    <w:p w14:paraId="796B0FBC" w14:textId="77777777" w:rsidR="00894B39" w:rsidRPr="00977323" w:rsidRDefault="00894B39" w:rsidP="003C2EE9">
      <w:pPr>
        <w:pStyle w:val="Bezmezer"/>
        <w:spacing w:line="276" w:lineRule="auto"/>
        <w:jc w:val="both"/>
        <w:rPr>
          <w:rFonts w:ascii="Aptos" w:hAnsi="Aptos" w:cs="Segoe UI"/>
        </w:rPr>
      </w:pPr>
      <w:r w:rsidRPr="00977323">
        <w:rPr>
          <w:rFonts w:ascii="Aptos" w:hAnsi="Aptos" w:cs="Segoe UI"/>
        </w:rPr>
        <w:t xml:space="preserve">zapsaná v obchodním rejstříku vedeném …, sp. zn. … </w:t>
      </w:r>
    </w:p>
    <w:p w14:paraId="1B47A1D3" w14:textId="77777777" w:rsidR="00894B39" w:rsidRPr="00977323" w:rsidRDefault="00894B39" w:rsidP="003C2EE9">
      <w:pPr>
        <w:pStyle w:val="Bezmezer"/>
        <w:spacing w:line="276" w:lineRule="auto"/>
        <w:jc w:val="both"/>
        <w:rPr>
          <w:rFonts w:ascii="Aptos" w:hAnsi="Aptos" w:cs="Segoe UI"/>
        </w:rPr>
      </w:pPr>
    </w:p>
    <w:p w14:paraId="2617DF51" w14:textId="77777777" w:rsidR="00894B39" w:rsidRPr="00977323" w:rsidRDefault="00894B39" w:rsidP="003C2EE9">
      <w:pPr>
        <w:pStyle w:val="Bezmezer"/>
        <w:spacing w:line="276" w:lineRule="auto"/>
        <w:jc w:val="both"/>
        <w:rPr>
          <w:rFonts w:ascii="Aptos" w:hAnsi="Aptos" w:cs="Segoe UI"/>
        </w:rPr>
      </w:pPr>
      <w:r w:rsidRPr="00977323">
        <w:rPr>
          <w:rFonts w:ascii="Aptos" w:hAnsi="Aptos" w:cs="Segoe UI"/>
        </w:rPr>
        <w:t>zastoupená</w:t>
      </w:r>
      <w:r w:rsidRPr="00977323">
        <w:rPr>
          <w:rFonts w:ascii="Aptos" w:hAnsi="Aptos" w:cs="Segoe UI"/>
        </w:rPr>
        <w:tab/>
      </w:r>
      <w:r w:rsidRPr="00977323">
        <w:rPr>
          <w:rFonts w:ascii="Aptos" w:hAnsi="Aptos" w:cs="Segoe UI"/>
        </w:rPr>
        <w:tab/>
        <w:t>……………………………………</w:t>
      </w:r>
    </w:p>
    <w:p w14:paraId="7CDEDAB9" w14:textId="77777777" w:rsidR="00894B39" w:rsidRPr="00977323" w:rsidRDefault="00894B39" w:rsidP="003C2EE9">
      <w:pPr>
        <w:pStyle w:val="Bezmezer"/>
        <w:spacing w:line="276" w:lineRule="auto"/>
        <w:ind w:left="2124" w:hanging="2124"/>
        <w:jc w:val="both"/>
        <w:rPr>
          <w:rFonts w:ascii="Aptos" w:hAnsi="Aptos" w:cs="Segoe UI"/>
        </w:rPr>
      </w:pPr>
      <w:r w:rsidRPr="00977323">
        <w:rPr>
          <w:rFonts w:ascii="Aptos" w:hAnsi="Aptos" w:cs="Segoe UI"/>
        </w:rPr>
        <w:t>bankovní spojení:</w:t>
      </w:r>
      <w:r w:rsidRPr="00977323">
        <w:rPr>
          <w:rFonts w:ascii="Aptos" w:hAnsi="Aptos" w:cs="Segoe UI"/>
        </w:rPr>
        <w:tab/>
        <w:t xml:space="preserve">…………, č. </w:t>
      </w:r>
      <w:r w:rsidRPr="00977323">
        <w:rPr>
          <w:rFonts w:ascii="Aptos" w:eastAsia="Malgun Gothic Semilight" w:hAnsi="Aptos" w:cs="Segoe UI"/>
        </w:rPr>
        <w:t>ú</w:t>
      </w:r>
      <w:r w:rsidRPr="00977323">
        <w:rPr>
          <w:rFonts w:ascii="Aptos" w:hAnsi="Aptos" w:cs="Segoe UI"/>
        </w:rPr>
        <w:t>.: ……</w:t>
      </w:r>
      <w:r w:rsidRPr="00977323">
        <w:rPr>
          <w:rFonts w:ascii="Aptos" w:hAnsi="Aptos" w:cs="Segoe UI"/>
        </w:rPr>
        <w:tab/>
      </w:r>
    </w:p>
    <w:p w14:paraId="0C79E32C" w14:textId="77777777" w:rsidR="00894B39" w:rsidRPr="00977323" w:rsidRDefault="00894B39" w:rsidP="003C2EE9">
      <w:pPr>
        <w:pStyle w:val="Bezmezer"/>
        <w:spacing w:line="276" w:lineRule="auto"/>
        <w:jc w:val="both"/>
        <w:rPr>
          <w:rFonts w:ascii="Aptos" w:hAnsi="Aptos" w:cs="Segoe UI"/>
        </w:rPr>
      </w:pPr>
    </w:p>
    <w:p w14:paraId="3B0CBB1E" w14:textId="77777777" w:rsidR="00894B39" w:rsidRPr="00977323" w:rsidRDefault="00894B39" w:rsidP="003C2EE9">
      <w:pPr>
        <w:pStyle w:val="Bezmezer"/>
        <w:spacing w:line="276" w:lineRule="auto"/>
        <w:jc w:val="both"/>
        <w:rPr>
          <w:rFonts w:ascii="Aptos" w:hAnsi="Aptos" w:cs="Segoe UI"/>
        </w:rPr>
      </w:pPr>
      <w:r w:rsidRPr="00977323">
        <w:rPr>
          <w:rFonts w:ascii="Aptos" w:hAnsi="Aptos" w:cs="Segoe UI"/>
        </w:rPr>
        <w:t>(dále jen „</w:t>
      </w:r>
      <w:r w:rsidRPr="00977323">
        <w:rPr>
          <w:rFonts w:ascii="Aptos" w:hAnsi="Aptos" w:cs="Segoe UI"/>
          <w:b/>
          <w:i/>
          <w:iCs/>
        </w:rPr>
        <w:t>Zhotovitel</w:t>
      </w:r>
      <w:r w:rsidRPr="00977323">
        <w:rPr>
          <w:rFonts w:ascii="Aptos" w:hAnsi="Aptos" w:cs="Segoe UI"/>
        </w:rPr>
        <w:t>“) na straně druh</w:t>
      </w:r>
      <w:r w:rsidRPr="00977323">
        <w:rPr>
          <w:rFonts w:ascii="Aptos" w:eastAsia="Malgun Gothic Semilight" w:hAnsi="Aptos" w:cs="Segoe UI"/>
        </w:rPr>
        <w:t>é</w:t>
      </w:r>
      <w:r w:rsidRPr="00977323">
        <w:rPr>
          <w:rFonts w:ascii="Aptos" w:hAnsi="Aptos" w:cs="Segoe UI"/>
        </w:rPr>
        <w:t>.</w:t>
      </w:r>
    </w:p>
    <w:p w14:paraId="72734736" w14:textId="77777777" w:rsidR="00894B39" w:rsidRPr="00977323" w:rsidRDefault="00894B39" w:rsidP="003C2EE9">
      <w:pPr>
        <w:spacing w:before="120" w:line="276" w:lineRule="auto"/>
        <w:rPr>
          <w:rFonts w:ascii="Aptos" w:hAnsi="Aptos" w:cs="Segoe UI"/>
        </w:rPr>
      </w:pPr>
    </w:p>
    <w:p w14:paraId="0164841D" w14:textId="2329FEEF" w:rsidR="00894B39" w:rsidRPr="00977323" w:rsidRDefault="00894B39" w:rsidP="003C2EE9">
      <w:pPr>
        <w:pStyle w:val="Zkladntext"/>
        <w:spacing w:line="276" w:lineRule="auto"/>
        <w:rPr>
          <w:rFonts w:ascii="Aptos" w:hAnsi="Aptos" w:cs="Segoe UI"/>
          <w:sz w:val="22"/>
          <w:szCs w:val="22"/>
        </w:rPr>
      </w:pPr>
      <w:r w:rsidRPr="00977323">
        <w:rPr>
          <w:rFonts w:ascii="Aptos" w:hAnsi="Aptos" w:cs="Segoe UI"/>
          <w:bCs/>
          <w:sz w:val="22"/>
          <w:szCs w:val="22"/>
        </w:rPr>
        <w:lastRenderedPageBreak/>
        <w:t>Protože</w:t>
      </w:r>
      <w:r w:rsidRPr="00977323">
        <w:rPr>
          <w:rFonts w:ascii="Aptos" w:hAnsi="Aptos" w:cs="Segoe UI"/>
          <w:sz w:val="22"/>
          <w:szCs w:val="22"/>
        </w:rPr>
        <w:t xml:space="preserve"> si </w:t>
      </w:r>
      <w:r w:rsidR="00855583" w:rsidRPr="00977323">
        <w:rPr>
          <w:rFonts w:ascii="Aptos" w:hAnsi="Aptos" w:cs="Segoe UI"/>
          <w:sz w:val="22"/>
          <w:szCs w:val="22"/>
        </w:rPr>
        <w:t>O</w:t>
      </w:r>
      <w:r w:rsidRPr="00977323">
        <w:rPr>
          <w:rFonts w:ascii="Aptos" w:hAnsi="Aptos" w:cs="Segoe UI"/>
          <w:sz w:val="22"/>
          <w:szCs w:val="22"/>
        </w:rPr>
        <w:t>bjednatel přeje, aby Dílo „</w:t>
      </w:r>
      <w:r w:rsidR="00E55B97" w:rsidRPr="00977323">
        <w:rPr>
          <w:rFonts w:ascii="Aptos" w:hAnsi="Aptos" w:cs="Segoe UI"/>
          <w:i/>
          <w:iCs/>
          <w:sz w:val="22"/>
          <w:szCs w:val="22"/>
        </w:rPr>
        <w:t>Modernizace</w:t>
      </w:r>
      <w:r w:rsidR="004C76BE" w:rsidRPr="00977323">
        <w:rPr>
          <w:rFonts w:ascii="Aptos" w:hAnsi="Aptos" w:cs="Segoe UI"/>
          <w:i/>
          <w:iCs/>
          <w:sz w:val="22"/>
          <w:szCs w:val="22"/>
        </w:rPr>
        <w:t xml:space="preserve"> vozovny Komín – výběr zhotovitele</w:t>
      </w:r>
      <w:r w:rsidRPr="00977323">
        <w:rPr>
          <w:rFonts w:ascii="Aptos" w:hAnsi="Aptos" w:cs="Segoe UI"/>
          <w:sz w:val="22"/>
          <w:szCs w:val="22"/>
        </w:rPr>
        <w:t>“</w:t>
      </w:r>
      <w:r w:rsidRPr="00977323">
        <w:rPr>
          <w:rFonts w:ascii="Aptos" w:hAnsi="Aptos" w:cs="Segoe UI"/>
          <w:bCs/>
          <w:sz w:val="22"/>
          <w:szCs w:val="22"/>
        </w:rPr>
        <w:t xml:space="preserve"> </w:t>
      </w:r>
      <w:r w:rsidRPr="00977323">
        <w:rPr>
          <w:rFonts w:ascii="Aptos" w:hAnsi="Aptos" w:cs="Segoe UI"/>
          <w:sz w:val="22"/>
          <w:szCs w:val="22"/>
        </w:rPr>
        <w:t>bylo realizováno zhotovitelem a přijal zhotovitelovu nabídku na a) zajištění projektové části pro realizaci Díla, b) provedení a dokončení tohoto Díla a na odstranění všech vad na něm, za Smluvní cenu, kterážto bude určena podle článku 14 Podmínek a kterážto podléhá úpravám v souladu se Smlouvou, c) Zařízení záležitostí za dohodnutou cenu, která tvoří součást Smluvní ceny</w:t>
      </w:r>
    </w:p>
    <w:p w14:paraId="082CF8BF" w14:textId="77777777" w:rsidR="00894B39" w:rsidRPr="00977323" w:rsidRDefault="00894B39" w:rsidP="003C2EE9">
      <w:pPr>
        <w:pStyle w:val="Zkladntext"/>
        <w:spacing w:line="276" w:lineRule="auto"/>
        <w:rPr>
          <w:rFonts w:ascii="Aptos" w:hAnsi="Aptos" w:cs="Segoe UI"/>
          <w:sz w:val="22"/>
          <w:szCs w:val="22"/>
        </w:rPr>
      </w:pPr>
    </w:p>
    <w:p w14:paraId="404F714F" w14:textId="7721E20D" w:rsidR="00894B39" w:rsidRPr="00977323" w:rsidRDefault="00894B39" w:rsidP="003C2EE9">
      <w:pPr>
        <w:spacing w:line="276" w:lineRule="auto"/>
        <w:jc w:val="both"/>
        <w:rPr>
          <w:rFonts w:ascii="Aptos" w:hAnsi="Aptos" w:cs="Segoe UI"/>
        </w:rPr>
      </w:pPr>
      <w:r w:rsidRPr="00977323">
        <w:rPr>
          <w:rFonts w:ascii="Aptos" w:hAnsi="Aptos" w:cs="Segoe UI"/>
          <w:b/>
        </w:rPr>
        <w:t xml:space="preserve">dohodli se </w:t>
      </w:r>
      <w:r w:rsidR="00855583" w:rsidRPr="00977323">
        <w:rPr>
          <w:rFonts w:ascii="Aptos" w:hAnsi="Aptos" w:cs="Segoe UI"/>
          <w:b/>
        </w:rPr>
        <w:t>O</w:t>
      </w:r>
      <w:r w:rsidRPr="00977323">
        <w:rPr>
          <w:rFonts w:ascii="Aptos" w:hAnsi="Aptos" w:cs="Segoe UI"/>
          <w:b/>
        </w:rPr>
        <w:t xml:space="preserve">bjednatel a </w:t>
      </w:r>
      <w:r w:rsidR="00855583" w:rsidRPr="00977323">
        <w:rPr>
          <w:rFonts w:ascii="Aptos" w:hAnsi="Aptos" w:cs="Segoe UI"/>
          <w:b/>
        </w:rPr>
        <w:t>Z</w:t>
      </w:r>
      <w:r w:rsidRPr="00977323">
        <w:rPr>
          <w:rFonts w:ascii="Aptos" w:hAnsi="Aptos" w:cs="Segoe UI"/>
          <w:b/>
        </w:rPr>
        <w:t xml:space="preserve">hotovitel </w:t>
      </w:r>
      <w:r w:rsidRPr="00977323">
        <w:rPr>
          <w:rFonts w:ascii="Aptos" w:hAnsi="Aptos" w:cs="Segoe UI"/>
        </w:rPr>
        <w:t>takto:</w:t>
      </w:r>
    </w:p>
    <w:p w14:paraId="0F586C1B" w14:textId="5B61A961" w:rsidR="00894B39" w:rsidRPr="00977323" w:rsidRDefault="00894B39" w:rsidP="003C2EE9">
      <w:pPr>
        <w:pStyle w:val="Odstavecseseznamem"/>
        <w:numPr>
          <w:ilvl w:val="0"/>
          <w:numId w:val="1"/>
        </w:numPr>
        <w:tabs>
          <w:tab w:val="left" w:pos="705"/>
        </w:tabs>
        <w:spacing w:line="276" w:lineRule="auto"/>
        <w:contextualSpacing/>
        <w:jc w:val="both"/>
        <w:rPr>
          <w:rFonts w:ascii="Aptos" w:hAnsi="Aptos" w:cs="Segoe UI"/>
          <w:sz w:val="22"/>
          <w:szCs w:val="22"/>
        </w:rPr>
      </w:pPr>
      <w:r w:rsidRPr="00977323">
        <w:rPr>
          <w:rFonts w:ascii="Aptos" w:hAnsi="Aptos" w:cs="Segoe UI"/>
          <w:sz w:val="22"/>
          <w:szCs w:val="22"/>
        </w:rPr>
        <w:t>Ve Smlouvě o dílo budou mít slova a výrazy stejný význam, jaký je jim připisován zadávacími podmínkami veřejné zakázky na stavební práce „</w:t>
      </w:r>
      <w:r w:rsidR="008E51FA" w:rsidRPr="00977323">
        <w:rPr>
          <w:rFonts w:ascii="Aptos" w:hAnsi="Aptos" w:cs="Segoe UI"/>
          <w:i/>
          <w:iCs/>
          <w:sz w:val="22"/>
          <w:szCs w:val="22"/>
        </w:rPr>
        <w:t>Modernizace vozovny Komín – výběr zhotovitele</w:t>
      </w:r>
      <w:r w:rsidRPr="00977323">
        <w:rPr>
          <w:rFonts w:ascii="Aptos" w:hAnsi="Aptos" w:cs="Segoe UI"/>
          <w:i/>
          <w:sz w:val="22"/>
          <w:szCs w:val="22"/>
        </w:rPr>
        <w:t>“</w:t>
      </w:r>
      <w:r w:rsidRPr="00977323">
        <w:rPr>
          <w:rFonts w:ascii="Aptos" w:hAnsi="Aptos" w:cs="Segoe UI"/>
          <w:sz w:val="22"/>
          <w:szCs w:val="22"/>
        </w:rPr>
        <w:t xml:space="preserve">, ev. č. dle Věstníku veřejných zakázek </w:t>
      </w:r>
      <w:r w:rsidR="00917577" w:rsidRPr="00917577">
        <w:rPr>
          <w:rFonts w:ascii="Aptos" w:hAnsi="Aptos" w:cs="Segoe UI"/>
          <w:sz w:val="22"/>
          <w:szCs w:val="22"/>
        </w:rPr>
        <w:t>Z2026-054395</w:t>
      </w:r>
      <w:r w:rsidRPr="00977323">
        <w:rPr>
          <w:rFonts w:ascii="Aptos" w:hAnsi="Aptos" w:cs="Segoe UI"/>
          <w:sz w:val="22"/>
          <w:szCs w:val="22"/>
        </w:rPr>
        <w:t xml:space="preserve"> a Smluvními podmínkami pro dodávku technologických zařízení a</w:t>
      </w:r>
      <w:r w:rsidR="008E51FA" w:rsidRPr="00977323">
        <w:rPr>
          <w:rFonts w:ascii="Aptos" w:hAnsi="Aptos" w:cs="Segoe UI"/>
          <w:sz w:val="22"/>
          <w:szCs w:val="22"/>
        </w:rPr>
        <w:t> </w:t>
      </w:r>
      <w:r w:rsidRPr="00977323">
        <w:rPr>
          <w:rFonts w:ascii="Aptos" w:hAnsi="Aptos" w:cs="Segoe UI"/>
          <w:sz w:val="22"/>
          <w:szCs w:val="22"/>
        </w:rPr>
        <w:t>projektování-výstavbu elektro- a strojně-technologického díla a pozemních a</w:t>
      </w:r>
      <w:r w:rsidR="008E51FA" w:rsidRPr="00977323">
        <w:rPr>
          <w:rFonts w:ascii="Aptos" w:hAnsi="Aptos" w:cs="Segoe UI"/>
          <w:sz w:val="22"/>
          <w:szCs w:val="22"/>
        </w:rPr>
        <w:t> </w:t>
      </w:r>
      <w:r w:rsidRPr="00977323">
        <w:rPr>
          <w:rFonts w:ascii="Aptos" w:hAnsi="Aptos" w:cs="Segoe UI"/>
          <w:sz w:val="22"/>
          <w:szCs w:val="22"/>
        </w:rPr>
        <w:t xml:space="preserve">inženýrských staveb projektovaných </w:t>
      </w:r>
      <w:r w:rsidR="00855583" w:rsidRPr="00977323">
        <w:rPr>
          <w:rFonts w:ascii="Aptos" w:hAnsi="Aptos" w:cs="Segoe UI"/>
          <w:sz w:val="22"/>
          <w:szCs w:val="22"/>
        </w:rPr>
        <w:t>Z</w:t>
      </w:r>
      <w:r w:rsidRPr="00977323">
        <w:rPr>
          <w:rFonts w:ascii="Aptos" w:hAnsi="Aptos" w:cs="Segoe UI"/>
          <w:sz w:val="22"/>
          <w:szCs w:val="22"/>
        </w:rPr>
        <w:t>hotovitelem, tzv. FIDIC YELLOW BOOK, 1. vydání, 1999, vydanými v českém překladu Českou asociací konzultačních inženýrů (dále „</w:t>
      </w:r>
      <w:r w:rsidRPr="00977323">
        <w:rPr>
          <w:rFonts w:ascii="Aptos" w:hAnsi="Aptos" w:cs="Segoe UI"/>
          <w:i/>
          <w:sz w:val="22"/>
          <w:szCs w:val="22"/>
        </w:rPr>
        <w:t>Obecné podmínky</w:t>
      </w:r>
      <w:r w:rsidRPr="00977323">
        <w:rPr>
          <w:rFonts w:ascii="Aptos" w:hAnsi="Aptos" w:cs="Segoe UI"/>
          <w:sz w:val="22"/>
          <w:szCs w:val="22"/>
        </w:rPr>
        <w:t>“) a Zvláštní podmínkami FIDIC YELLOW BOOK (dále jen „</w:t>
      </w:r>
      <w:r w:rsidRPr="00977323">
        <w:rPr>
          <w:rFonts w:ascii="Aptos" w:hAnsi="Aptos" w:cs="Segoe UI"/>
          <w:i/>
          <w:sz w:val="22"/>
          <w:szCs w:val="22"/>
        </w:rPr>
        <w:t>Zvláštní podmínky</w:t>
      </w:r>
      <w:r w:rsidRPr="00977323">
        <w:rPr>
          <w:rFonts w:ascii="Aptos" w:hAnsi="Aptos" w:cs="Segoe UI"/>
          <w:sz w:val="22"/>
          <w:szCs w:val="22"/>
        </w:rPr>
        <w:t>“); (Obecné podmínky a Zvláštní podmínky dále též jen „</w:t>
      </w:r>
      <w:r w:rsidRPr="00977323">
        <w:rPr>
          <w:rFonts w:ascii="Aptos" w:hAnsi="Aptos" w:cs="Segoe UI"/>
          <w:i/>
          <w:sz w:val="22"/>
          <w:szCs w:val="22"/>
        </w:rPr>
        <w:t>Podmínky</w:t>
      </w:r>
      <w:r w:rsidRPr="00977323">
        <w:rPr>
          <w:rFonts w:ascii="Aptos" w:hAnsi="Aptos" w:cs="Segoe UI"/>
          <w:sz w:val="22"/>
          <w:szCs w:val="22"/>
        </w:rPr>
        <w:t xml:space="preserve">“). </w:t>
      </w:r>
    </w:p>
    <w:p w14:paraId="4E37F9A3" w14:textId="240CCAFA" w:rsidR="00894B39" w:rsidRPr="00977323" w:rsidRDefault="00894B39" w:rsidP="003C2EE9">
      <w:pPr>
        <w:pStyle w:val="Odstavecseseznamem"/>
        <w:numPr>
          <w:ilvl w:val="0"/>
          <w:numId w:val="1"/>
        </w:numPr>
        <w:spacing w:before="240" w:line="276" w:lineRule="auto"/>
        <w:ind w:left="714" w:hanging="357"/>
        <w:jc w:val="both"/>
        <w:rPr>
          <w:rFonts w:ascii="Aptos" w:hAnsi="Aptos" w:cs="Segoe UI"/>
          <w:sz w:val="22"/>
          <w:szCs w:val="22"/>
        </w:rPr>
      </w:pPr>
      <w:r w:rsidRPr="00977323">
        <w:rPr>
          <w:rFonts w:ascii="Aptos" w:hAnsi="Aptos" w:cs="Segoe UI"/>
          <w:sz w:val="22"/>
          <w:szCs w:val="22"/>
        </w:rPr>
        <w:t>Objednatel a Zhotovitel se dohodli na tomto znění Smlouvy o dílo (níže uvedené dokumenty tvoří seznam příloh Smlouvy</w:t>
      </w:r>
      <w:r w:rsidR="003519AC" w:rsidRPr="00977323">
        <w:rPr>
          <w:rFonts w:ascii="Aptos" w:hAnsi="Aptos" w:cs="Segoe UI"/>
          <w:sz w:val="22"/>
          <w:szCs w:val="22"/>
        </w:rPr>
        <w:t>, nikoliv v prioritním pořadí</w:t>
      </w:r>
      <w:r w:rsidRPr="00977323">
        <w:rPr>
          <w:rFonts w:ascii="Aptos" w:hAnsi="Aptos" w:cs="Segoe UI"/>
          <w:sz w:val="22"/>
          <w:szCs w:val="22"/>
        </w:rPr>
        <w:t>):</w:t>
      </w:r>
    </w:p>
    <w:p w14:paraId="5470B409" w14:textId="77777777" w:rsidR="00894B39" w:rsidRPr="00977323" w:rsidRDefault="00894B39" w:rsidP="003C2EE9">
      <w:pPr>
        <w:spacing w:line="276" w:lineRule="auto"/>
        <w:rPr>
          <w:rFonts w:ascii="Aptos" w:hAnsi="Aptos" w:cs="Segoe UI"/>
        </w:rPr>
      </w:pPr>
    </w:p>
    <w:p w14:paraId="02B7A49A" w14:textId="18A2A2EF" w:rsidR="00894B39" w:rsidRPr="00977323" w:rsidRDefault="00894B39" w:rsidP="007079B4">
      <w:pPr>
        <w:numPr>
          <w:ilvl w:val="0"/>
          <w:numId w:val="2"/>
        </w:numPr>
        <w:spacing w:after="120" w:line="276" w:lineRule="auto"/>
        <w:ind w:left="2268" w:hanging="1417"/>
        <w:jc w:val="both"/>
        <w:rPr>
          <w:rFonts w:ascii="Aptos" w:hAnsi="Aptos" w:cs="Segoe UI"/>
        </w:rPr>
      </w:pPr>
      <w:r w:rsidRPr="00977323">
        <w:rPr>
          <w:rFonts w:ascii="Aptos" w:hAnsi="Aptos" w:cs="Segoe UI"/>
        </w:rPr>
        <w:t xml:space="preserve">Dopis o přijetí nabídky datovaný </w:t>
      </w:r>
      <w:r w:rsidRPr="00977323">
        <w:rPr>
          <w:rFonts w:ascii="Aptos" w:hAnsi="Aptos" w:cs="Segoe UI"/>
          <w:highlight w:val="yellow"/>
        </w:rPr>
        <w:t>[*]</w:t>
      </w:r>
      <w:r w:rsidRPr="00977323">
        <w:rPr>
          <w:rFonts w:ascii="Aptos" w:hAnsi="Aptos" w:cs="Segoe UI"/>
        </w:rPr>
        <w:t xml:space="preserve"> (oznámení o výběru dodavatele</w:t>
      </w:r>
      <w:r w:rsidR="002B456F" w:rsidRPr="00977323">
        <w:rPr>
          <w:rFonts w:ascii="Aptos" w:hAnsi="Aptos" w:cs="Segoe UI"/>
        </w:rPr>
        <w:t>, vč</w:t>
      </w:r>
      <w:r w:rsidR="002775DB" w:rsidRPr="00977323">
        <w:rPr>
          <w:rFonts w:ascii="Aptos" w:hAnsi="Aptos" w:cs="Segoe UI"/>
        </w:rPr>
        <w:t>.</w:t>
      </w:r>
      <w:r w:rsidR="002B456F" w:rsidRPr="00977323">
        <w:rPr>
          <w:rFonts w:ascii="Aptos" w:hAnsi="Aptos" w:cs="Segoe UI"/>
        </w:rPr>
        <w:t xml:space="preserve"> zákonných příloh</w:t>
      </w:r>
      <w:r w:rsidRPr="00977323">
        <w:rPr>
          <w:rFonts w:ascii="Aptos" w:hAnsi="Aptos" w:cs="Segoe UI"/>
        </w:rPr>
        <w:t>)</w:t>
      </w:r>
    </w:p>
    <w:p w14:paraId="5A324790" w14:textId="77777777" w:rsidR="00894B39" w:rsidRPr="00977323" w:rsidRDefault="00894B39" w:rsidP="007079B4">
      <w:pPr>
        <w:numPr>
          <w:ilvl w:val="0"/>
          <w:numId w:val="2"/>
        </w:numPr>
        <w:tabs>
          <w:tab w:val="left" w:pos="1418"/>
        </w:tabs>
        <w:spacing w:after="120" w:line="276" w:lineRule="auto"/>
        <w:ind w:hanging="701"/>
        <w:jc w:val="both"/>
        <w:rPr>
          <w:rFonts w:ascii="Aptos" w:hAnsi="Aptos" w:cs="Segoe UI"/>
        </w:rPr>
      </w:pPr>
      <w:r w:rsidRPr="00977323">
        <w:rPr>
          <w:rFonts w:ascii="Aptos" w:hAnsi="Aptos" w:cs="Segoe UI"/>
        </w:rPr>
        <w:t xml:space="preserve">Dopis nabídky datovaný </w:t>
      </w:r>
      <w:r w:rsidRPr="00977323">
        <w:rPr>
          <w:rFonts w:ascii="Aptos" w:hAnsi="Aptos" w:cs="Segoe UI"/>
          <w:highlight w:val="yellow"/>
        </w:rPr>
        <w:t>[*]</w:t>
      </w:r>
    </w:p>
    <w:p w14:paraId="55F0522E" w14:textId="77777777" w:rsidR="00894B39" w:rsidRPr="00977323" w:rsidRDefault="00894B39" w:rsidP="007079B4">
      <w:pPr>
        <w:numPr>
          <w:ilvl w:val="0"/>
          <w:numId w:val="2"/>
        </w:numPr>
        <w:tabs>
          <w:tab w:val="left" w:pos="1418"/>
        </w:tabs>
        <w:spacing w:after="120" w:line="276" w:lineRule="auto"/>
        <w:ind w:hanging="701"/>
        <w:jc w:val="both"/>
        <w:rPr>
          <w:rFonts w:ascii="Aptos" w:hAnsi="Aptos" w:cs="Segoe UI"/>
        </w:rPr>
      </w:pPr>
      <w:r w:rsidRPr="00977323">
        <w:rPr>
          <w:rFonts w:ascii="Aptos" w:hAnsi="Aptos" w:cs="Segoe UI"/>
        </w:rPr>
        <w:t>Příloha k nabídce</w:t>
      </w:r>
    </w:p>
    <w:p w14:paraId="7F8D8AA5" w14:textId="689A6F9E" w:rsidR="00894B39" w:rsidRPr="00977323" w:rsidRDefault="00894B39" w:rsidP="007079B4">
      <w:pPr>
        <w:numPr>
          <w:ilvl w:val="0"/>
          <w:numId w:val="2"/>
        </w:numPr>
        <w:tabs>
          <w:tab w:val="left" w:pos="1418"/>
        </w:tabs>
        <w:spacing w:after="120" w:line="276" w:lineRule="auto"/>
        <w:ind w:hanging="701"/>
        <w:jc w:val="both"/>
        <w:rPr>
          <w:rFonts w:ascii="Aptos" w:hAnsi="Aptos" w:cs="Segoe UI"/>
        </w:rPr>
      </w:pPr>
      <w:r w:rsidRPr="00977323">
        <w:rPr>
          <w:rFonts w:ascii="Aptos" w:hAnsi="Aptos" w:cs="Segoe UI"/>
        </w:rPr>
        <w:t>Podmínky</w:t>
      </w:r>
    </w:p>
    <w:p w14:paraId="1405DFDF" w14:textId="322C8B5D" w:rsidR="00FC7B3A" w:rsidRDefault="00FC7B3A" w:rsidP="007079B4">
      <w:pPr>
        <w:numPr>
          <w:ilvl w:val="0"/>
          <w:numId w:val="2"/>
        </w:numPr>
        <w:tabs>
          <w:tab w:val="left" w:pos="1410"/>
        </w:tabs>
        <w:spacing w:after="120" w:line="276" w:lineRule="auto"/>
        <w:ind w:hanging="701"/>
        <w:jc w:val="both"/>
        <w:rPr>
          <w:rFonts w:ascii="Aptos" w:hAnsi="Aptos" w:cs="Segoe UI"/>
        </w:rPr>
      </w:pPr>
      <w:r>
        <w:rPr>
          <w:rFonts w:ascii="Aptos" w:hAnsi="Aptos" w:cs="Segoe UI"/>
        </w:rPr>
        <w:t>Seznam stavebních objektů a provozních souborů</w:t>
      </w:r>
    </w:p>
    <w:p w14:paraId="5B18C6CB" w14:textId="7B700893" w:rsidR="00894B39" w:rsidRPr="00977323" w:rsidRDefault="00894B39" w:rsidP="007079B4">
      <w:pPr>
        <w:numPr>
          <w:ilvl w:val="0"/>
          <w:numId w:val="2"/>
        </w:numPr>
        <w:tabs>
          <w:tab w:val="left" w:pos="1410"/>
        </w:tabs>
        <w:spacing w:after="120" w:line="276" w:lineRule="auto"/>
        <w:ind w:hanging="701"/>
        <w:jc w:val="both"/>
        <w:rPr>
          <w:rFonts w:ascii="Aptos" w:hAnsi="Aptos" w:cs="Segoe UI"/>
        </w:rPr>
      </w:pPr>
      <w:r w:rsidRPr="00977323">
        <w:rPr>
          <w:rFonts w:ascii="Aptos" w:hAnsi="Aptos" w:cs="Segoe UI"/>
        </w:rPr>
        <w:t>Požadavky objednatele</w:t>
      </w:r>
    </w:p>
    <w:p w14:paraId="608F475D" w14:textId="77777777" w:rsidR="00894B39" w:rsidRPr="00977323" w:rsidRDefault="11CC93E3" w:rsidP="007079B4">
      <w:pPr>
        <w:numPr>
          <w:ilvl w:val="0"/>
          <w:numId w:val="2"/>
        </w:numPr>
        <w:tabs>
          <w:tab w:val="left" w:pos="1410"/>
        </w:tabs>
        <w:spacing w:after="120" w:line="276" w:lineRule="auto"/>
        <w:ind w:hanging="701"/>
        <w:jc w:val="both"/>
        <w:rPr>
          <w:rFonts w:ascii="Aptos" w:hAnsi="Aptos" w:cs="Segoe UI"/>
        </w:rPr>
      </w:pPr>
      <w:r w:rsidRPr="00977323">
        <w:rPr>
          <w:rFonts w:ascii="Aptos" w:hAnsi="Aptos" w:cs="Segoe UI"/>
        </w:rPr>
        <w:t>Formulář Rozpis paušálního obnosu Přijaté smluvní částky</w:t>
      </w:r>
    </w:p>
    <w:p w14:paraId="0C9B2323" w14:textId="43641619" w:rsidR="00894B39" w:rsidRPr="00977323" w:rsidRDefault="00894B39" w:rsidP="003C2EE9">
      <w:pPr>
        <w:spacing w:line="276" w:lineRule="auto"/>
        <w:jc w:val="both"/>
        <w:rPr>
          <w:rFonts w:ascii="Aptos" w:hAnsi="Aptos" w:cs="Segoe UI"/>
        </w:rPr>
      </w:pPr>
      <w:r w:rsidRPr="00977323">
        <w:rPr>
          <w:rFonts w:ascii="Aptos" w:hAnsi="Aptos" w:cs="Segoe UI"/>
        </w:rPr>
        <w:t>(dále též jen „</w:t>
      </w:r>
      <w:r w:rsidRPr="00977323">
        <w:rPr>
          <w:rFonts w:ascii="Aptos" w:hAnsi="Aptos" w:cs="Segoe UI"/>
          <w:i/>
        </w:rPr>
        <w:t>Smlouva</w:t>
      </w:r>
      <w:r w:rsidRPr="00977323">
        <w:rPr>
          <w:rFonts w:ascii="Aptos" w:hAnsi="Aptos" w:cs="Segoe UI"/>
        </w:rPr>
        <w:t>“).</w:t>
      </w:r>
    </w:p>
    <w:p w14:paraId="369FBF73" w14:textId="08BDF884" w:rsidR="00894B39" w:rsidRPr="00977323" w:rsidRDefault="11CC93E3" w:rsidP="0097382D">
      <w:pPr>
        <w:pStyle w:val="Odstavecseseznamem"/>
        <w:numPr>
          <w:ilvl w:val="0"/>
          <w:numId w:val="1"/>
        </w:numPr>
        <w:spacing w:before="240" w:after="120" w:line="276" w:lineRule="auto"/>
        <w:ind w:left="714" w:hanging="357"/>
        <w:jc w:val="both"/>
        <w:rPr>
          <w:rFonts w:ascii="Aptos" w:hAnsi="Aptos" w:cs="Segoe UI"/>
          <w:sz w:val="22"/>
          <w:szCs w:val="22"/>
        </w:rPr>
      </w:pPr>
      <w:r w:rsidRPr="00977323">
        <w:rPr>
          <w:rFonts w:ascii="Aptos" w:hAnsi="Aptos" w:cs="Segoe UI"/>
          <w:sz w:val="22"/>
          <w:szCs w:val="22"/>
        </w:rPr>
        <w:t xml:space="preserve">Předmět Smlouvy zahrnuje také </w:t>
      </w:r>
      <w:r w:rsidR="479D7235" w:rsidRPr="00977323">
        <w:rPr>
          <w:rFonts w:ascii="Aptos" w:hAnsi="Aptos" w:cs="Segoe UI"/>
          <w:sz w:val="22"/>
          <w:szCs w:val="22"/>
        </w:rPr>
        <w:t>Z</w:t>
      </w:r>
      <w:r w:rsidRPr="00977323">
        <w:rPr>
          <w:rFonts w:ascii="Aptos" w:hAnsi="Aptos" w:cs="Segoe UI"/>
          <w:sz w:val="22"/>
          <w:szCs w:val="22"/>
        </w:rPr>
        <w:t xml:space="preserve">ařízení </w:t>
      </w:r>
      <w:r w:rsidR="607C894A" w:rsidRPr="00977323">
        <w:rPr>
          <w:rFonts w:ascii="Aptos" w:hAnsi="Aptos" w:cs="Segoe UI"/>
          <w:sz w:val="22"/>
          <w:szCs w:val="22"/>
        </w:rPr>
        <w:t>z</w:t>
      </w:r>
      <w:r w:rsidRPr="00977323">
        <w:rPr>
          <w:rFonts w:ascii="Aptos" w:hAnsi="Aptos" w:cs="Segoe UI"/>
          <w:sz w:val="22"/>
          <w:szCs w:val="22"/>
        </w:rPr>
        <w:t>áležitost</w:t>
      </w:r>
      <w:r w:rsidR="63025760" w:rsidRPr="00977323">
        <w:rPr>
          <w:rFonts w:ascii="Aptos" w:hAnsi="Aptos" w:cs="Segoe UI"/>
          <w:sz w:val="22"/>
          <w:szCs w:val="22"/>
        </w:rPr>
        <w:t>í</w:t>
      </w:r>
      <w:r w:rsidRPr="00977323">
        <w:rPr>
          <w:rFonts w:ascii="Aptos" w:hAnsi="Aptos" w:cs="Segoe UI"/>
          <w:sz w:val="22"/>
          <w:szCs w:val="22"/>
        </w:rPr>
        <w:t xml:space="preserve"> v rozsahu dle Požadavků objednatele, přičemž Zařízení záležitost</w:t>
      </w:r>
      <w:r w:rsidR="730A9CFD" w:rsidRPr="00977323">
        <w:rPr>
          <w:rFonts w:ascii="Aptos" w:hAnsi="Aptos" w:cs="Segoe UI"/>
          <w:sz w:val="22"/>
          <w:szCs w:val="22"/>
        </w:rPr>
        <w:t>í</w:t>
      </w:r>
      <w:r w:rsidRPr="00977323">
        <w:rPr>
          <w:rFonts w:ascii="Aptos" w:hAnsi="Aptos" w:cs="Segoe UI"/>
          <w:sz w:val="22"/>
          <w:szCs w:val="22"/>
        </w:rPr>
        <w:t xml:space="preserve"> je Zhotovitel povinen zajistit po uplynutí lhůty pro dokončení díla, resp. po ukončení Zkušebního provozu </w:t>
      </w:r>
      <w:r w:rsidR="002B456F" w:rsidRPr="00977323">
        <w:rPr>
          <w:rFonts w:ascii="Aptos" w:hAnsi="Aptos" w:cs="Segoe UI"/>
          <w:sz w:val="22"/>
          <w:szCs w:val="22"/>
        </w:rPr>
        <w:t>díla</w:t>
      </w:r>
      <w:r w:rsidRPr="00977323">
        <w:rPr>
          <w:rFonts w:ascii="Aptos" w:hAnsi="Aptos" w:cs="Segoe UI"/>
          <w:sz w:val="22"/>
          <w:szCs w:val="22"/>
        </w:rPr>
        <w:t>. Na Zařízení záležitostí nedopadá doba pro dokončení díla</w:t>
      </w:r>
      <w:r w:rsidR="00A97CA6" w:rsidRPr="00977323">
        <w:rPr>
          <w:rFonts w:ascii="Aptos" w:hAnsi="Aptos" w:cs="Segoe UI"/>
          <w:sz w:val="22"/>
          <w:szCs w:val="22"/>
        </w:rPr>
        <w:t>, s výjimkou povinnosti zajistit kolaudaci díla podle Pod-článku 8.2, která musí být splněna nejpozději v Době pro dokončení Díla</w:t>
      </w:r>
      <w:r w:rsidRPr="00977323">
        <w:rPr>
          <w:rFonts w:ascii="Aptos" w:hAnsi="Aptos" w:cs="Segoe UI"/>
          <w:sz w:val="22"/>
          <w:szCs w:val="22"/>
        </w:rPr>
        <w:t>.</w:t>
      </w:r>
    </w:p>
    <w:p w14:paraId="29805F0F" w14:textId="1810384F" w:rsidR="00894B39" w:rsidRPr="00977323" w:rsidRDefault="00894B39" w:rsidP="00B15717">
      <w:pPr>
        <w:pStyle w:val="Odstavecseseznamem"/>
        <w:numPr>
          <w:ilvl w:val="0"/>
          <w:numId w:val="1"/>
        </w:numPr>
        <w:spacing w:before="120" w:after="120" w:line="276" w:lineRule="auto"/>
        <w:ind w:left="714" w:hanging="357"/>
        <w:jc w:val="both"/>
        <w:rPr>
          <w:rFonts w:ascii="Aptos" w:hAnsi="Aptos" w:cs="Segoe UI"/>
          <w:sz w:val="22"/>
          <w:szCs w:val="22"/>
        </w:rPr>
      </w:pPr>
      <w:r w:rsidRPr="00977323">
        <w:rPr>
          <w:rFonts w:ascii="Aptos" w:hAnsi="Aptos" w:cs="Segoe UI"/>
          <w:sz w:val="22"/>
          <w:szCs w:val="22"/>
        </w:rPr>
        <w:t>U stavebních objektů realizovaných v rámci Stavby musí být proveden Zkušební provoz</w:t>
      </w:r>
      <w:r w:rsidR="00B15717" w:rsidRPr="00977323">
        <w:rPr>
          <w:rFonts w:ascii="Aptos" w:hAnsi="Aptos" w:cs="Segoe UI"/>
          <w:sz w:val="22"/>
          <w:szCs w:val="22"/>
        </w:rPr>
        <w:t>, případn</w:t>
      </w:r>
      <w:r w:rsidR="00331CFB" w:rsidRPr="00977323">
        <w:rPr>
          <w:rFonts w:ascii="Aptos" w:hAnsi="Aptos" w:cs="Segoe UI"/>
          <w:sz w:val="22"/>
          <w:szCs w:val="22"/>
        </w:rPr>
        <w:t>ě</w:t>
      </w:r>
      <w:r w:rsidR="00B15717" w:rsidRPr="00977323">
        <w:rPr>
          <w:rFonts w:ascii="Aptos" w:hAnsi="Aptos" w:cs="Segoe UI"/>
          <w:sz w:val="22"/>
          <w:szCs w:val="22"/>
        </w:rPr>
        <w:t xml:space="preserve"> zajištěno předčasné užívání dle § 236 zákona č. 283/2021 Sb., stavební zákon, ve znění pozdějších předpisů a platných prováděcích předpisů,</w:t>
      </w:r>
      <w:r w:rsidR="00B15717" w:rsidRPr="00977323">
        <w:rPr>
          <w:rFonts w:ascii="Aptos" w:hAnsi="Aptos" w:cs="Segoe UI"/>
        </w:rPr>
        <w:t xml:space="preserve"> </w:t>
      </w:r>
      <w:r w:rsidR="00B15717" w:rsidRPr="00977323">
        <w:rPr>
          <w:rFonts w:ascii="Aptos" w:hAnsi="Aptos" w:cs="Segoe UI"/>
          <w:sz w:val="22"/>
          <w:szCs w:val="22"/>
        </w:rPr>
        <w:t xml:space="preserve">jak je </w:t>
      </w:r>
      <w:r w:rsidRPr="00977323">
        <w:rPr>
          <w:rFonts w:ascii="Aptos" w:hAnsi="Aptos" w:cs="Segoe UI"/>
          <w:sz w:val="22"/>
          <w:szCs w:val="22"/>
        </w:rPr>
        <w:t>specifikov</w:t>
      </w:r>
      <w:r w:rsidR="00B15717" w:rsidRPr="00977323">
        <w:rPr>
          <w:rFonts w:ascii="Aptos" w:hAnsi="Aptos" w:cs="Segoe UI"/>
          <w:sz w:val="22"/>
          <w:szCs w:val="22"/>
        </w:rPr>
        <w:t>á</w:t>
      </w:r>
      <w:r w:rsidRPr="00977323">
        <w:rPr>
          <w:rFonts w:ascii="Aptos" w:hAnsi="Aptos" w:cs="Segoe UI"/>
          <w:sz w:val="22"/>
          <w:szCs w:val="22"/>
        </w:rPr>
        <w:t>n</w:t>
      </w:r>
      <w:r w:rsidR="00B15717" w:rsidRPr="00977323">
        <w:rPr>
          <w:rFonts w:ascii="Aptos" w:hAnsi="Aptos" w:cs="Segoe UI"/>
          <w:sz w:val="22"/>
          <w:szCs w:val="22"/>
        </w:rPr>
        <w:t>o</w:t>
      </w:r>
      <w:r w:rsidRPr="00977323">
        <w:rPr>
          <w:rFonts w:ascii="Aptos" w:hAnsi="Aptos" w:cs="Segoe UI"/>
          <w:sz w:val="22"/>
          <w:szCs w:val="22"/>
        </w:rPr>
        <w:t xml:space="preserve"> v Požadavcích objednatele.</w:t>
      </w:r>
    </w:p>
    <w:p w14:paraId="670CF906" w14:textId="0E6C7912" w:rsidR="00894B39" w:rsidRPr="00977323" w:rsidRDefault="0062771D" w:rsidP="0097382D">
      <w:pPr>
        <w:pStyle w:val="Odstavecseseznamem"/>
        <w:numPr>
          <w:ilvl w:val="0"/>
          <w:numId w:val="1"/>
        </w:numPr>
        <w:spacing w:before="120" w:after="120" w:line="276" w:lineRule="auto"/>
        <w:jc w:val="both"/>
        <w:rPr>
          <w:rFonts w:ascii="Aptos" w:hAnsi="Aptos" w:cs="Segoe UI"/>
          <w:sz w:val="22"/>
          <w:szCs w:val="22"/>
        </w:rPr>
      </w:pPr>
      <w:r w:rsidRPr="00977323">
        <w:rPr>
          <w:rFonts w:ascii="Aptos" w:hAnsi="Aptos" w:cs="Segoe UI"/>
          <w:sz w:val="22"/>
          <w:szCs w:val="22"/>
        </w:rPr>
        <w:t xml:space="preserve">Zhotovitel bere na vědomí, že Objednatel předpokládá spolufinancování Díla z Operačního programu Doprava 2021-2027, přičemž se náležitě seznámil se všemi </w:t>
      </w:r>
      <w:r w:rsidRPr="00977323">
        <w:rPr>
          <w:rFonts w:ascii="Aptos" w:hAnsi="Aptos" w:cs="Segoe UI"/>
          <w:sz w:val="22"/>
          <w:szCs w:val="22"/>
        </w:rPr>
        <w:lastRenderedPageBreak/>
        <w:t>podmínkami stanovenými tímto operačním programem, které se zavazuje pro účely této Smlouvy dodržovat a poskytovat Objednateli veškerou potřebnou součinnost a rovněž i maximálně spolupracovat při případných kontrolách</w:t>
      </w:r>
      <w:r w:rsidR="00220EDC" w:rsidRPr="00977323">
        <w:rPr>
          <w:rFonts w:ascii="Aptos" w:hAnsi="Aptos" w:cs="Segoe UI"/>
          <w:sz w:val="22"/>
          <w:szCs w:val="22"/>
        </w:rPr>
        <w:t>.</w:t>
      </w:r>
    </w:p>
    <w:p w14:paraId="3F2EBFDE" w14:textId="0A522D05" w:rsidR="00894B39" w:rsidRPr="00977323" w:rsidRDefault="00894B39" w:rsidP="0097382D">
      <w:pPr>
        <w:pStyle w:val="Odstavecseseznamem"/>
        <w:widowControl w:val="0"/>
        <w:numPr>
          <w:ilvl w:val="0"/>
          <w:numId w:val="1"/>
        </w:numPr>
        <w:spacing w:before="120" w:after="120" w:line="276" w:lineRule="auto"/>
        <w:jc w:val="both"/>
        <w:rPr>
          <w:rFonts w:ascii="Aptos" w:hAnsi="Aptos" w:cs="Segoe UI"/>
          <w:sz w:val="22"/>
          <w:szCs w:val="22"/>
        </w:rPr>
      </w:pPr>
      <w:r w:rsidRPr="00977323">
        <w:rPr>
          <w:rFonts w:ascii="Aptos" w:hAnsi="Aptos" w:cs="Segoe UI"/>
          <w:sz w:val="22"/>
          <w:szCs w:val="22"/>
        </w:rPr>
        <w:t>Zhotovitel se rovněž zavazuje k veškeré nezbytné součinnosti pro výkon finanční kontroly ve smyslu ust. § 2 písm. e) zákona č. 320/2001 Sb., o finanční kontrole ve veřejné správě a o změně některých zákonů (zákon o finanční kontrole), ve znění pozdějších předpisů, a to v souvislosti s plněním předmětu Smlouvy.</w:t>
      </w:r>
    </w:p>
    <w:p w14:paraId="704E09A3" w14:textId="37521C48" w:rsidR="00894B39" w:rsidRPr="00977323" w:rsidRDefault="00894B39" w:rsidP="0097382D">
      <w:pPr>
        <w:pStyle w:val="Odstavecseseznamem"/>
        <w:numPr>
          <w:ilvl w:val="0"/>
          <w:numId w:val="1"/>
        </w:numPr>
        <w:spacing w:before="120" w:after="120" w:line="276" w:lineRule="auto"/>
        <w:jc w:val="both"/>
        <w:rPr>
          <w:rFonts w:ascii="Aptos" w:hAnsi="Aptos" w:cs="Segoe UI"/>
          <w:sz w:val="22"/>
          <w:szCs w:val="22"/>
        </w:rPr>
      </w:pPr>
      <w:r w:rsidRPr="00977323">
        <w:rPr>
          <w:rFonts w:ascii="Aptos" w:hAnsi="Aptos" w:cs="Segoe UI"/>
          <w:sz w:val="22"/>
          <w:szCs w:val="22"/>
        </w:rPr>
        <w:t xml:space="preserve">Vzhledem k platbám, které má </w:t>
      </w:r>
      <w:r w:rsidR="00855583" w:rsidRPr="00977323">
        <w:rPr>
          <w:rFonts w:ascii="Aptos" w:hAnsi="Aptos" w:cs="Segoe UI"/>
          <w:sz w:val="22"/>
          <w:szCs w:val="22"/>
        </w:rPr>
        <w:t>O</w:t>
      </w:r>
      <w:r w:rsidRPr="00977323">
        <w:rPr>
          <w:rFonts w:ascii="Aptos" w:hAnsi="Aptos" w:cs="Segoe UI"/>
          <w:sz w:val="22"/>
          <w:szCs w:val="22"/>
        </w:rPr>
        <w:t xml:space="preserve">bjednatel uhradit </w:t>
      </w:r>
      <w:r w:rsidR="00855583" w:rsidRPr="00977323">
        <w:rPr>
          <w:rFonts w:ascii="Aptos" w:hAnsi="Aptos" w:cs="Segoe UI"/>
          <w:sz w:val="22"/>
          <w:szCs w:val="22"/>
        </w:rPr>
        <w:t>Z</w:t>
      </w:r>
      <w:r w:rsidRPr="00977323">
        <w:rPr>
          <w:rFonts w:ascii="Aptos" w:hAnsi="Aptos" w:cs="Segoe UI"/>
          <w:sz w:val="22"/>
          <w:szCs w:val="22"/>
        </w:rPr>
        <w:t xml:space="preserve">hotoviteli, tak jak je ve Smlouvě uvedeno, </w:t>
      </w:r>
      <w:r w:rsidR="00855583" w:rsidRPr="00977323">
        <w:rPr>
          <w:rFonts w:ascii="Aptos" w:hAnsi="Aptos" w:cs="Segoe UI"/>
          <w:sz w:val="22"/>
          <w:szCs w:val="22"/>
        </w:rPr>
        <w:t>Z</w:t>
      </w:r>
      <w:r w:rsidRPr="00977323">
        <w:rPr>
          <w:rFonts w:ascii="Aptos" w:hAnsi="Aptos" w:cs="Segoe UI"/>
          <w:sz w:val="22"/>
          <w:szCs w:val="22"/>
        </w:rPr>
        <w:t xml:space="preserve">hotovitel se tímto zavazuje </w:t>
      </w:r>
      <w:r w:rsidR="00855583" w:rsidRPr="00977323">
        <w:rPr>
          <w:rFonts w:ascii="Aptos" w:hAnsi="Aptos" w:cs="Segoe UI"/>
          <w:sz w:val="22"/>
          <w:szCs w:val="22"/>
        </w:rPr>
        <w:t>O</w:t>
      </w:r>
      <w:r w:rsidRPr="00977323">
        <w:rPr>
          <w:rFonts w:ascii="Aptos" w:hAnsi="Aptos" w:cs="Segoe UI"/>
          <w:sz w:val="22"/>
          <w:szCs w:val="22"/>
        </w:rPr>
        <w:t>bjednateli, že vyprojektuje, provede a dokončí stavbu a odstraní na ní všechny vady a zařídí i další záležitosti spadající pod předmět Smlouvy včetně Zařízení záležitost</w:t>
      </w:r>
      <w:r w:rsidR="0082686F" w:rsidRPr="00977323">
        <w:rPr>
          <w:rFonts w:ascii="Aptos" w:hAnsi="Aptos" w:cs="Segoe UI"/>
          <w:sz w:val="22"/>
          <w:szCs w:val="22"/>
        </w:rPr>
        <w:t>í</w:t>
      </w:r>
      <w:r w:rsidRPr="00977323">
        <w:rPr>
          <w:rFonts w:ascii="Aptos" w:hAnsi="Aptos" w:cs="Segoe UI"/>
          <w:sz w:val="22"/>
          <w:szCs w:val="22"/>
        </w:rPr>
        <w:t xml:space="preserve"> v souladu s ustanoveními Smlouvy. </w:t>
      </w:r>
    </w:p>
    <w:p w14:paraId="0238B963" w14:textId="2ED3FCC1" w:rsidR="00894B39" w:rsidRPr="00977323" w:rsidRDefault="00894B39" w:rsidP="0097382D">
      <w:pPr>
        <w:pStyle w:val="Odstavecseseznamem"/>
        <w:numPr>
          <w:ilvl w:val="0"/>
          <w:numId w:val="1"/>
        </w:numPr>
        <w:spacing w:before="120" w:after="120" w:line="276" w:lineRule="auto"/>
        <w:jc w:val="both"/>
        <w:rPr>
          <w:rFonts w:ascii="Aptos" w:hAnsi="Aptos" w:cs="Segoe UI"/>
          <w:sz w:val="22"/>
          <w:szCs w:val="22"/>
        </w:rPr>
      </w:pPr>
      <w:r w:rsidRPr="00977323">
        <w:rPr>
          <w:rFonts w:ascii="Aptos" w:hAnsi="Aptos" w:cs="Segoe UI"/>
          <w:sz w:val="22"/>
          <w:szCs w:val="22"/>
        </w:rPr>
        <w:t xml:space="preserve">Objednatel se tímto zavazuje zaplatit </w:t>
      </w:r>
      <w:r w:rsidR="00855583" w:rsidRPr="00977323">
        <w:rPr>
          <w:rFonts w:ascii="Aptos" w:hAnsi="Aptos" w:cs="Segoe UI"/>
          <w:sz w:val="22"/>
          <w:szCs w:val="22"/>
        </w:rPr>
        <w:t>Z</w:t>
      </w:r>
      <w:r w:rsidRPr="00977323">
        <w:rPr>
          <w:rFonts w:ascii="Aptos" w:hAnsi="Aptos" w:cs="Segoe UI"/>
          <w:sz w:val="22"/>
          <w:szCs w:val="22"/>
        </w:rPr>
        <w:t>hotoviteli, vzhledem k vyprojektování, provedení a dokončení stavby a odstranění vad na ní a Zařízení záležitost</w:t>
      </w:r>
      <w:r w:rsidR="0082686F" w:rsidRPr="00977323">
        <w:rPr>
          <w:rFonts w:ascii="Aptos" w:hAnsi="Aptos" w:cs="Segoe UI"/>
          <w:sz w:val="22"/>
          <w:szCs w:val="22"/>
        </w:rPr>
        <w:t>í</w:t>
      </w:r>
      <w:r w:rsidRPr="00977323">
        <w:rPr>
          <w:rFonts w:ascii="Aptos" w:hAnsi="Aptos" w:cs="Segoe UI"/>
          <w:sz w:val="22"/>
          <w:szCs w:val="22"/>
        </w:rPr>
        <w:t>, Smluvní cenu v době a</w:t>
      </w:r>
      <w:r w:rsidR="0097382D" w:rsidRPr="00977323">
        <w:rPr>
          <w:rFonts w:ascii="Aptos" w:hAnsi="Aptos" w:cs="Segoe UI"/>
          <w:sz w:val="22"/>
          <w:szCs w:val="22"/>
        </w:rPr>
        <w:t> </w:t>
      </w:r>
      <w:r w:rsidRPr="00977323">
        <w:rPr>
          <w:rFonts w:ascii="Aptos" w:hAnsi="Aptos" w:cs="Segoe UI"/>
          <w:sz w:val="22"/>
          <w:szCs w:val="22"/>
        </w:rPr>
        <w:t>způsobem předepsaným ve Smlouvě.</w:t>
      </w:r>
    </w:p>
    <w:p w14:paraId="312DB2FC" w14:textId="2A696E1B" w:rsidR="00747A62" w:rsidRPr="00977323" w:rsidRDefault="00894B39" w:rsidP="0097382D">
      <w:pPr>
        <w:pStyle w:val="Odstavecseseznamem"/>
        <w:numPr>
          <w:ilvl w:val="0"/>
          <w:numId w:val="1"/>
        </w:numPr>
        <w:spacing w:before="120" w:after="120" w:line="276" w:lineRule="auto"/>
        <w:jc w:val="both"/>
        <w:rPr>
          <w:rFonts w:ascii="Aptos" w:hAnsi="Aptos" w:cs="Segoe UI"/>
          <w:sz w:val="22"/>
          <w:szCs w:val="22"/>
        </w:rPr>
      </w:pPr>
      <w:r w:rsidRPr="00977323">
        <w:rPr>
          <w:rFonts w:ascii="Aptos" w:hAnsi="Aptos" w:cs="Segoe UI"/>
          <w:sz w:val="22"/>
          <w:szCs w:val="22"/>
        </w:rPr>
        <w:t>Tato smlouva o dílo je vyhotovena</w:t>
      </w:r>
      <w:r w:rsidR="009B183E" w:rsidRPr="00977323">
        <w:rPr>
          <w:rFonts w:ascii="Aptos" w:hAnsi="Aptos" w:cs="Segoe UI"/>
          <w:sz w:val="22"/>
          <w:szCs w:val="22"/>
        </w:rPr>
        <w:t xml:space="preserve"> </w:t>
      </w:r>
      <w:r w:rsidR="002D4AAC" w:rsidRPr="00977323">
        <w:rPr>
          <w:rFonts w:ascii="Aptos" w:hAnsi="Aptos" w:cs="Segoe UI"/>
          <w:sz w:val="22"/>
          <w:szCs w:val="22"/>
        </w:rPr>
        <w:t xml:space="preserve">a uzavřena </w:t>
      </w:r>
      <w:r w:rsidR="009B183E" w:rsidRPr="00977323">
        <w:rPr>
          <w:rFonts w:ascii="Aptos" w:hAnsi="Aptos" w:cs="Segoe UI"/>
          <w:sz w:val="22"/>
          <w:szCs w:val="22"/>
        </w:rPr>
        <w:t>v</w:t>
      </w:r>
      <w:r w:rsidR="002D4AAC" w:rsidRPr="00977323">
        <w:rPr>
          <w:rFonts w:ascii="Aptos" w:hAnsi="Aptos" w:cs="Segoe UI"/>
          <w:sz w:val="22"/>
          <w:szCs w:val="22"/>
        </w:rPr>
        <w:t xml:space="preserve"> elektronické </w:t>
      </w:r>
      <w:r w:rsidR="009B183E" w:rsidRPr="00977323">
        <w:rPr>
          <w:rFonts w:ascii="Aptos" w:hAnsi="Aptos" w:cs="Segoe UI"/>
          <w:sz w:val="22"/>
          <w:szCs w:val="22"/>
        </w:rPr>
        <w:t>podobě</w:t>
      </w:r>
      <w:r w:rsidR="002D4AAC" w:rsidRPr="00977323">
        <w:rPr>
          <w:rFonts w:ascii="Aptos" w:hAnsi="Aptos" w:cs="Segoe UI"/>
          <w:sz w:val="22"/>
          <w:szCs w:val="22"/>
        </w:rPr>
        <w:t>, přičemž obě smluvní strany obdrží její elektronický originál</w:t>
      </w:r>
      <w:r w:rsidRPr="00977323">
        <w:rPr>
          <w:rFonts w:ascii="Aptos" w:hAnsi="Aptos" w:cs="Segoe UI"/>
          <w:sz w:val="22"/>
          <w:szCs w:val="22"/>
        </w:rPr>
        <w:t>.</w:t>
      </w:r>
      <w:r w:rsidR="009B183E" w:rsidRPr="00977323">
        <w:rPr>
          <w:rFonts w:ascii="Aptos" w:hAnsi="Aptos" w:cs="Segoe UI"/>
          <w:sz w:val="22"/>
          <w:szCs w:val="22"/>
        </w:rPr>
        <w:t xml:space="preserve"> </w:t>
      </w:r>
    </w:p>
    <w:p w14:paraId="29F56DDE" w14:textId="7CD36915" w:rsidR="00894B39" w:rsidRPr="00977323" w:rsidRDefault="11CC93E3" w:rsidP="00502324">
      <w:pPr>
        <w:pStyle w:val="Odstavecseseznamem"/>
        <w:numPr>
          <w:ilvl w:val="0"/>
          <w:numId w:val="1"/>
        </w:numPr>
        <w:spacing w:before="120" w:after="120" w:line="276" w:lineRule="auto"/>
        <w:jc w:val="both"/>
        <w:rPr>
          <w:rFonts w:ascii="Aptos" w:hAnsi="Aptos" w:cs="Segoe UI"/>
          <w:sz w:val="22"/>
          <w:szCs w:val="22"/>
        </w:rPr>
      </w:pPr>
      <w:r w:rsidRPr="00977323">
        <w:rPr>
          <w:rFonts w:ascii="Aptos" w:hAnsi="Aptos" w:cs="Segoe UI"/>
          <w:sz w:val="22"/>
          <w:szCs w:val="22"/>
        </w:rPr>
        <w:t xml:space="preserve">Zhotovitel poskytuje souhlas s uveřejněním Smlouvy včetně všech příloh a případných dodatků v registru smluv zřízeném zákonem č. 340/2015 Sb., o registru smluv, ve znění pozdějších předpisů. Zhotovitel bere na vědomí, že uveřejnění Smlouvy v registru smluv zajistí </w:t>
      </w:r>
      <w:r w:rsidR="4D0F9213" w:rsidRPr="00977323">
        <w:rPr>
          <w:rFonts w:ascii="Aptos" w:hAnsi="Aptos" w:cs="Segoe UI"/>
          <w:sz w:val="22"/>
          <w:szCs w:val="22"/>
        </w:rPr>
        <w:t>O</w:t>
      </w:r>
      <w:r w:rsidRPr="00977323">
        <w:rPr>
          <w:rFonts w:ascii="Aptos" w:hAnsi="Aptos" w:cs="Segoe UI"/>
          <w:sz w:val="22"/>
          <w:szCs w:val="22"/>
        </w:rPr>
        <w:t>bjednatel. Do registru smluv bude vložen elektronický obraz textového obsahu Smlouvy v otevřeném a strojově čitelném formátu a rovněž metadata Smlouvy. Smlouva nabývá účinnosti dnem jejího uveřejnění prostřednictvím registru smluv postupem dle zákona č. 340/2015 Sb., o registru smluv, ve znění pozdějších předpisů.</w:t>
      </w:r>
      <w:r w:rsidR="272FE930" w:rsidRPr="00977323">
        <w:rPr>
          <w:rFonts w:ascii="Aptos" w:hAnsi="Aptos" w:cs="Segoe UI"/>
          <w:sz w:val="22"/>
          <w:szCs w:val="22"/>
        </w:rPr>
        <w:t xml:space="preserve"> </w:t>
      </w:r>
    </w:p>
    <w:p w14:paraId="4982E7F4" w14:textId="77777777" w:rsidR="00894B39" w:rsidRPr="00977323" w:rsidRDefault="00894B39" w:rsidP="00502324">
      <w:pPr>
        <w:spacing w:line="276" w:lineRule="auto"/>
        <w:ind w:firstLine="708"/>
        <w:jc w:val="both"/>
        <w:rPr>
          <w:rFonts w:ascii="Aptos" w:hAnsi="Aptos" w:cs="Segoe UI"/>
          <w:i/>
          <w:iCs/>
        </w:rPr>
      </w:pPr>
      <w:r w:rsidRPr="00977323">
        <w:rPr>
          <w:rFonts w:ascii="Aptos" w:hAnsi="Aptos" w:cs="Segoe UI"/>
          <w:i/>
          <w:iCs/>
        </w:rPr>
        <w:t>Sankce vůči Rusku a Bělorusku</w:t>
      </w:r>
    </w:p>
    <w:p w14:paraId="0671C940" w14:textId="77777777" w:rsidR="00894B39" w:rsidRPr="00977323" w:rsidRDefault="276848EE" w:rsidP="00502324">
      <w:pPr>
        <w:pStyle w:val="Odstavecseseznamem"/>
        <w:numPr>
          <w:ilvl w:val="0"/>
          <w:numId w:val="1"/>
        </w:numPr>
        <w:spacing w:before="120" w:after="120" w:line="276" w:lineRule="auto"/>
        <w:jc w:val="both"/>
        <w:rPr>
          <w:rFonts w:ascii="Aptos" w:hAnsi="Aptos" w:cs="Segoe UI"/>
          <w:sz w:val="22"/>
          <w:szCs w:val="22"/>
        </w:rPr>
      </w:pPr>
      <w:r w:rsidRPr="00977323">
        <w:rPr>
          <w:rFonts w:ascii="Aptos" w:hAnsi="Aptos" w:cs="Segoe UI"/>
          <w:sz w:val="22"/>
          <w:szCs w:val="22"/>
        </w:rPr>
        <w:t>Zhotovitel odpovídá za to, že platby poskytované Objednatelem dle této smlouvy nebudou přímo nebo nepřímo ani jen zčásti poskytnuty osobám, vůči kterým platí tzv. individuální finanční sankce ve smyslu čl. 2 odst. 2 Nařízení Rady (EU) č. 208/2014 ze dne 5. 3. 2014 o omezujících opatřeních vůči některým osobám, subjektům a orgánům vzhledem k situaci na Ukrajině a Nařízení Rady (ES) č. 765/2006 ze dne 18. 5. 2006 o omezujících opatřeních vůči prezidentu Lukašenkovi a některým představitelům Běloruska a které jsou uvedeny na tzv. sankčních seznamech  (dle příloh č. 1 obou nařízení), a to bez ohledu na to, zda se jedná o osoby s přímou či nepřímou vazbou na Zhotovitele či poddodavatele Zhotovitele.</w:t>
      </w:r>
    </w:p>
    <w:p w14:paraId="4655E2A2" w14:textId="77777777" w:rsidR="00894B39" w:rsidRPr="00977323" w:rsidRDefault="276848EE" w:rsidP="00502324">
      <w:pPr>
        <w:pStyle w:val="Odstavecseseznamem"/>
        <w:numPr>
          <w:ilvl w:val="0"/>
          <w:numId w:val="1"/>
        </w:numPr>
        <w:spacing w:before="120" w:after="120" w:line="276" w:lineRule="auto"/>
        <w:jc w:val="both"/>
        <w:rPr>
          <w:rFonts w:ascii="Aptos" w:hAnsi="Aptos" w:cs="Segoe UI"/>
          <w:sz w:val="22"/>
          <w:szCs w:val="22"/>
        </w:rPr>
      </w:pPr>
      <w:bookmarkStart w:id="9" w:name="_Ref113629232"/>
      <w:r w:rsidRPr="00977323">
        <w:rPr>
          <w:rFonts w:ascii="Aptos" w:hAnsi="Aptos" w:cs="Segoe UI"/>
          <w:sz w:val="22"/>
          <w:szCs w:val="22"/>
        </w:rPr>
        <w:t>Zhotovitel odpovídá za to, že po dobu trvání smlouvy nejsou naplněny podmínky uvedené v nařízení Rady (EU) 2022/576 ze dne 8. dubna 2022, kterým se mění nařízení (EU) č. 833/2014 o omezujících opatřeních vzhledem k činnostem Ruska destabilizujícím situaci na Ukrajině, tedy zejména, že Zhotovitel není:</w:t>
      </w:r>
      <w:bookmarkEnd w:id="9"/>
    </w:p>
    <w:p w14:paraId="67E4439B" w14:textId="77777777" w:rsidR="00894B39" w:rsidRPr="00977323" w:rsidRDefault="00894B39" w:rsidP="00A46903">
      <w:pPr>
        <w:pStyle w:val="Odstavecseseznamem"/>
        <w:numPr>
          <w:ilvl w:val="1"/>
          <w:numId w:val="1"/>
        </w:numPr>
        <w:spacing w:before="120" w:after="120" w:line="276" w:lineRule="auto"/>
        <w:jc w:val="both"/>
        <w:rPr>
          <w:rFonts w:ascii="Aptos" w:hAnsi="Aptos" w:cs="Segoe UI"/>
          <w:sz w:val="22"/>
          <w:szCs w:val="22"/>
        </w:rPr>
      </w:pPr>
      <w:r w:rsidRPr="00977323">
        <w:rPr>
          <w:rFonts w:ascii="Aptos" w:hAnsi="Aptos" w:cs="Segoe UI"/>
          <w:sz w:val="22"/>
          <w:szCs w:val="22"/>
        </w:rPr>
        <w:t>ruským státním příslušníkem, fyzickou nebo právnickou osobou se sídlem v Rusku,</w:t>
      </w:r>
    </w:p>
    <w:p w14:paraId="3B027A95" w14:textId="77777777" w:rsidR="00894B39" w:rsidRPr="00977323" w:rsidRDefault="00894B39" w:rsidP="00A46903">
      <w:pPr>
        <w:pStyle w:val="Odstavecseseznamem"/>
        <w:numPr>
          <w:ilvl w:val="1"/>
          <w:numId w:val="1"/>
        </w:numPr>
        <w:spacing w:before="120" w:after="120" w:line="276" w:lineRule="auto"/>
        <w:jc w:val="both"/>
        <w:rPr>
          <w:rFonts w:ascii="Aptos" w:hAnsi="Aptos" w:cs="Segoe UI"/>
          <w:sz w:val="22"/>
          <w:szCs w:val="22"/>
        </w:rPr>
      </w:pPr>
      <w:r w:rsidRPr="00977323">
        <w:rPr>
          <w:rFonts w:ascii="Aptos" w:hAnsi="Aptos" w:cs="Segoe UI"/>
          <w:sz w:val="22"/>
          <w:szCs w:val="22"/>
        </w:rPr>
        <w:t>právnickou osobou, která je z více než 50 % přímo či nepřímo vlastněna některou z osob dle předešlé odrážky, nebo</w:t>
      </w:r>
    </w:p>
    <w:p w14:paraId="692587D5" w14:textId="77777777" w:rsidR="00894B39" w:rsidRPr="00977323" w:rsidRDefault="00894B39" w:rsidP="00A46903">
      <w:pPr>
        <w:pStyle w:val="Odstavecseseznamem"/>
        <w:numPr>
          <w:ilvl w:val="1"/>
          <w:numId w:val="1"/>
        </w:numPr>
        <w:spacing w:before="120" w:after="120" w:line="276" w:lineRule="auto"/>
        <w:jc w:val="both"/>
        <w:rPr>
          <w:rFonts w:ascii="Aptos" w:hAnsi="Aptos" w:cs="Segoe UI"/>
          <w:sz w:val="22"/>
          <w:szCs w:val="22"/>
        </w:rPr>
      </w:pPr>
      <w:r w:rsidRPr="00977323">
        <w:rPr>
          <w:rFonts w:ascii="Aptos" w:hAnsi="Aptos" w:cs="Segoe UI"/>
          <w:sz w:val="22"/>
          <w:szCs w:val="22"/>
        </w:rPr>
        <w:lastRenderedPageBreak/>
        <w:t>fyzickou nebo právnickou osobou, která jedná jménem nebo na pokyn některé z osob uvedených v předešlých odrážkách.</w:t>
      </w:r>
    </w:p>
    <w:p w14:paraId="20A98D1D" w14:textId="10663275" w:rsidR="00894B39" w:rsidRPr="00977323" w:rsidRDefault="276848EE" w:rsidP="00502324">
      <w:pPr>
        <w:pStyle w:val="Odstavecseseznamem"/>
        <w:numPr>
          <w:ilvl w:val="0"/>
          <w:numId w:val="1"/>
        </w:numPr>
        <w:spacing w:before="120" w:after="120" w:line="276" w:lineRule="auto"/>
        <w:jc w:val="both"/>
        <w:rPr>
          <w:rFonts w:ascii="Aptos" w:hAnsi="Aptos" w:cs="Segoe UI"/>
          <w:sz w:val="22"/>
          <w:szCs w:val="22"/>
        </w:rPr>
      </w:pPr>
      <w:r w:rsidRPr="00977323">
        <w:rPr>
          <w:rFonts w:ascii="Aptos" w:hAnsi="Aptos" w:cs="Segoe UI"/>
          <w:sz w:val="22"/>
          <w:szCs w:val="22"/>
        </w:rPr>
        <w:t>Zhotovitel odpovídá za to, že po dobu trvání smlouvy žádná z výše uvedených podmínek není naplněna ani u jeho poddodavatele, který se bude na plnění této smlouvy podílet z více jak 10 % hodnoty plnění.</w:t>
      </w:r>
    </w:p>
    <w:p w14:paraId="0166E5EA" w14:textId="32877A59" w:rsidR="00894B39" w:rsidRPr="00977323" w:rsidRDefault="276848EE" w:rsidP="00502324">
      <w:pPr>
        <w:pStyle w:val="Odstavecseseznamem"/>
        <w:numPr>
          <w:ilvl w:val="0"/>
          <w:numId w:val="1"/>
        </w:numPr>
        <w:spacing w:before="120" w:after="120" w:line="276" w:lineRule="auto"/>
        <w:jc w:val="both"/>
        <w:rPr>
          <w:rFonts w:ascii="Aptos" w:hAnsi="Aptos" w:cs="Segoe UI"/>
          <w:sz w:val="22"/>
          <w:szCs w:val="22"/>
        </w:rPr>
      </w:pPr>
      <w:r w:rsidRPr="00977323">
        <w:rPr>
          <w:rFonts w:ascii="Aptos" w:hAnsi="Aptos" w:cs="Segoe UI"/>
          <w:sz w:val="22"/>
          <w:szCs w:val="22"/>
        </w:rPr>
        <w:t>Zhotovitel je povinen Objednatele bezodkladně informovat o jakýchkoliv skutečnostech, které mohou mít vliv na odpovědnost Zhotovitele dle odst. 1</w:t>
      </w:r>
      <w:r w:rsidR="0021076D" w:rsidRPr="00977323">
        <w:rPr>
          <w:rFonts w:ascii="Aptos" w:hAnsi="Aptos" w:cs="Segoe UI"/>
          <w:sz w:val="22"/>
          <w:szCs w:val="22"/>
        </w:rPr>
        <w:t>1</w:t>
      </w:r>
      <w:r w:rsidRPr="00977323">
        <w:rPr>
          <w:rFonts w:ascii="Aptos" w:hAnsi="Aptos" w:cs="Segoe UI"/>
          <w:sz w:val="22"/>
          <w:szCs w:val="22"/>
        </w:rPr>
        <w:t xml:space="preserve"> nebo 1</w:t>
      </w:r>
      <w:r w:rsidR="0021076D" w:rsidRPr="00977323">
        <w:rPr>
          <w:rFonts w:ascii="Aptos" w:hAnsi="Aptos" w:cs="Segoe UI"/>
          <w:sz w:val="22"/>
          <w:szCs w:val="22"/>
        </w:rPr>
        <w:t>2</w:t>
      </w:r>
      <w:r w:rsidRPr="00977323">
        <w:rPr>
          <w:rFonts w:ascii="Aptos" w:hAnsi="Aptos" w:cs="Segoe UI"/>
          <w:sz w:val="22"/>
          <w:szCs w:val="22"/>
        </w:rPr>
        <w:t xml:space="preserve"> Smlouvy. Zhotovitel je současně povinen kdykoliv poskytnout Objednateli bezodkladnou součinnost pro případné ověření pravdivosti informací dle odst. 1</w:t>
      </w:r>
      <w:r w:rsidR="0021076D" w:rsidRPr="00977323">
        <w:rPr>
          <w:rFonts w:ascii="Aptos" w:hAnsi="Aptos" w:cs="Segoe UI"/>
          <w:sz w:val="22"/>
          <w:szCs w:val="22"/>
        </w:rPr>
        <w:t>1</w:t>
      </w:r>
      <w:r w:rsidRPr="00977323">
        <w:rPr>
          <w:rFonts w:ascii="Aptos" w:hAnsi="Aptos" w:cs="Segoe UI"/>
          <w:sz w:val="22"/>
          <w:szCs w:val="22"/>
        </w:rPr>
        <w:t xml:space="preserve"> nebo 1</w:t>
      </w:r>
      <w:r w:rsidR="0021076D" w:rsidRPr="00977323">
        <w:rPr>
          <w:rFonts w:ascii="Aptos" w:hAnsi="Aptos" w:cs="Segoe UI"/>
          <w:sz w:val="22"/>
          <w:szCs w:val="22"/>
        </w:rPr>
        <w:t>2</w:t>
      </w:r>
      <w:r w:rsidRPr="00977323">
        <w:rPr>
          <w:rFonts w:ascii="Aptos" w:hAnsi="Aptos" w:cs="Segoe UI"/>
          <w:sz w:val="22"/>
          <w:szCs w:val="22"/>
        </w:rPr>
        <w:t xml:space="preserve"> Smlouvy.</w:t>
      </w:r>
    </w:p>
    <w:p w14:paraId="7FD0D7AE" w14:textId="0FED369C" w:rsidR="00894B39" w:rsidRPr="00977323" w:rsidRDefault="276848EE" w:rsidP="00502324">
      <w:pPr>
        <w:pStyle w:val="Odstavecseseznamem"/>
        <w:numPr>
          <w:ilvl w:val="0"/>
          <w:numId w:val="1"/>
        </w:numPr>
        <w:spacing w:before="120" w:after="120" w:line="276" w:lineRule="auto"/>
        <w:jc w:val="both"/>
        <w:rPr>
          <w:rFonts w:ascii="Aptos" w:hAnsi="Aptos" w:cs="Segoe UI"/>
          <w:sz w:val="22"/>
          <w:szCs w:val="22"/>
        </w:rPr>
      </w:pPr>
      <w:r w:rsidRPr="00977323">
        <w:rPr>
          <w:rFonts w:ascii="Aptos" w:hAnsi="Aptos" w:cs="Segoe UI"/>
          <w:sz w:val="22"/>
          <w:szCs w:val="22"/>
        </w:rPr>
        <w:t>Dojde-li k porušení pravidel dle odst. 1</w:t>
      </w:r>
      <w:r w:rsidR="0021076D" w:rsidRPr="00977323">
        <w:rPr>
          <w:rFonts w:ascii="Aptos" w:hAnsi="Aptos" w:cs="Segoe UI"/>
          <w:sz w:val="22"/>
          <w:szCs w:val="22"/>
        </w:rPr>
        <w:t>1</w:t>
      </w:r>
      <w:r w:rsidRPr="00977323">
        <w:rPr>
          <w:rFonts w:ascii="Aptos" w:hAnsi="Aptos" w:cs="Segoe UI"/>
          <w:sz w:val="22"/>
          <w:szCs w:val="22"/>
        </w:rPr>
        <w:t xml:space="preserve"> nebo 1</w:t>
      </w:r>
      <w:r w:rsidR="0021076D" w:rsidRPr="00977323">
        <w:rPr>
          <w:rFonts w:ascii="Aptos" w:hAnsi="Aptos" w:cs="Segoe UI"/>
          <w:sz w:val="22"/>
          <w:szCs w:val="22"/>
        </w:rPr>
        <w:t>2</w:t>
      </w:r>
      <w:r w:rsidRPr="00977323">
        <w:rPr>
          <w:rFonts w:ascii="Aptos" w:hAnsi="Aptos" w:cs="Segoe UI"/>
          <w:sz w:val="22"/>
          <w:szCs w:val="22"/>
        </w:rPr>
        <w:t xml:space="preserve"> Smlouvy, je Objednatel oprávněn odstoupit od této Smlouvy; odstoupení se však nedotýká povinností Zhotovitele vyplývajících ze záruky za jakost, odpovědnosti za vady, povinnosti zaplatit smluvní pokutu, povinnosti nahradit škodu a povinnosti zachovat důvěrnost informací souvisejících s plněním dle této Smlouvy.</w:t>
      </w:r>
    </w:p>
    <w:p w14:paraId="37A38C87" w14:textId="77777777" w:rsidR="00894B39" w:rsidRPr="00977323" w:rsidRDefault="276848EE" w:rsidP="00502324">
      <w:pPr>
        <w:pStyle w:val="Odstavecseseznamem"/>
        <w:numPr>
          <w:ilvl w:val="0"/>
          <w:numId w:val="1"/>
        </w:numPr>
        <w:spacing w:before="120" w:after="120" w:line="276" w:lineRule="auto"/>
        <w:jc w:val="both"/>
        <w:rPr>
          <w:rFonts w:ascii="Aptos" w:hAnsi="Aptos" w:cs="Segoe UI"/>
          <w:sz w:val="22"/>
          <w:szCs w:val="22"/>
        </w:rPr>
      </w:pPr>
      <w:r w:rsidRPr="00977323">
        <w:rPr>
          <w:rFonts w:ascii="Aptos" w:hAnsi="Aptos" w:cs="Segoe UI"/>
          <w:sz w:val="22"/>
          <w:szCs w:val="22"/>
        </w:rPr>
        <w:t>Na důkaz toho strany uzavírají tuto Smlouvu, která vstupuje v účinnost v souladu s příslušným právem České republiky.</w:t>
      </w:r>
    </w:p>
    <w:p w14:paraId="3A2A29AD" w14:textId="77777777" w:rsidR="00502324" w:rsidRDefault="00502324" w:rsidP="00502324">
      <w:pPr>
        <w:spacing w:before="120" w:after="120" w:line="276" w:lineRule="auto"/>
        <w:ind w:left="360"/>
        <w:jc w:val="both"/>
        <w:rPr>
          <w:rFonts w:ascii="Aptos" w:hAnsi="Aptos" w:cs="Segoe UI"/>
        </w:rPr>
      </w:pPr>
    </w:p>
    <w:p w14:paraId="1852F7B4" w14:textId="43DE1721" w:rsidR="00894B39" w:rsidRPr="00502324" w:rsidRDefault="00894B39" w:rsidP="00502324">
      <w:pPr>
        <w:spacing w:before="120" w:after="120" w:line="276" w:lineRule="auto"/>
        <w:jc w:val="both"/>
        <w:rPr>
          <w:rFonts w:ascii="Aptos" w:hAnsi="Aptos" w:cs="Segoe UI"/>
        </w:rPr>
      </w:pPr>
      <w:r w:rsidRPr="00502324">
        <w:rPr>
          <w:rFonts w:ascii="Aptos" w:hAnsi="Aptos" w:cs="Segoe UI"/>
        </w:rPr>
        <w:t>Doložka:</w:t>
      </w:r>
    </w:p>
    <w:p w14:paraId="6A630277" w14:textId="77777777" w:rsidR="00894B39" w:rsidRPr="00977323" w:rsidRDefault="00894B39" w:rsidP="003C2EE9">
      <w:pPr>
        <w:pStyle w:val="Export0"/>
        <w:widowControl/>
        <w:spacing w:line="276" w:lineRule="auto"/>
        <w:rPr>
          <w:rFonts w:ascii="Aptos" w:hAnsi="Aptos" w:cs="Segoe UI"/>
          <w:sz w:val="22"/>
          <w:szCs w:val="22"/>
        </w:rPr>
      </w:pPr>
      <w:r w:rsidRPr="00977323">
        <w:rPr>
          <w:rFonts w:ascii="Aptos" w:hAnsi="Aptos" w:cs="Segoe UI"/>
          <w:sz w:val="22"/>
          <w:szCs w:val="22"/>
        </w:rPr>
        <w:t xml:space="preserve">Tato smlouva byla projednána a schválena představenstvem společnosti Dopravní podnik města Brna, a.s., na jednání </w:t>
      </w:r>
      <w:r w:rsidRPr="00977323">
        <w:rPr>
          <w:rFonts w:ascii="Aptos" w:hAnsi="Aptos" w:cs="Segoe UI"/>
          <w:sz w:val="22"/>
          <w:szCs w:val="22"/>
          <w:highlight w:val="yellow"/>
        </w:rPr>
        <w:t>………</w:t>
      </w:r>
      <w:r w:rsidRPr="00977323">
        <w:rPr>
          <w:rFonts w:ascii="Aptos" w:hAnsi="Aptos" w:cs="Segoe UI"/>
          <w:sz w:val="22"/>
          <w:szCs w:val="22"/>
        </w:rPr>
        <w:t xml:space="preserve"> konaném dne </w:t>
      </w:r>
      <w:r w:rsidRPr="00977323">
        <w:rPr>
          <w:rFonts w:ascii="Aptos" w:hAnsi="Aptos" w:cs="Segoe UI"/>
          <w:sz w:val="22"/>
          <w:szCs w:val="22"/>
          <w:highlight w:val="yellow"/>
        </w:rPr>
        <w:t>…………….</w:t>
      </w:r>
    </w:p>
    <w:p w14:paraId="736273C8" w14:textId="77777777" w:rsidR="00894B39" w:rsidRPr="00977323" w:rsidRDefault="00894B39" w:rsidP="003C2EE9">
      <w:pPr>
        <w:pStyle w:val="Export0"/>
        <w:widowControl/>
        <w:spacing w:line="276" w:lineRule="auto"/>
        <w:rPr>
          <w:rFonts w:ascii="Aptos" w:hAnsi="Aptos" w:cs="Segoe UI"/>
          <w:sz w:val="22"/>
          <w:szCs w:val="22"/>
        </w:rPr>
      </w:pPr>
    </w:p>
    <w:p w14:paraId="2300C22F" w14:textId="77777777" w:rsidR="00894B39" w:rsidRPr="00977323" w:rsidRDefault="00894B39" w:rsidP="003C2EE9">
      <w:pPr>
        <w:pStyle w:val="Export0"/>
        <w:widowControl/>
        <w:spacing w:line="276" w:lineRule="auto"/>
        <w:rPr>
          <w:rFonts w:ascii="Aptos" w:hAnsi="Aptos" w:cs="Segoe UI"/>
          <w:sz w:val="22"/>
          <w:szCs w:val="22"/>
        </w:rPr>
      </w:pPr>
    </w:p>
    <w:tbl>
      <w:tblPr>
        <w:tblStyle w:val="Mkatabulky"/>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894B39" w:rsidRPr="00977323" w14:paraId="43ABC04C" w14:textId="77777777" w:rsidTr="00894B39">
        <w:tc>
          <w:tcPr>
            <w:tcW w:w="4606" w:type="dxa"/>
            <w:hideMark/>
          </w:tcPr>
          <w:p w14:paraId="6F2648BB" w14:textId="77777777" w:rsidR="00894B39" w:rsidRPr="00977323" w:rsidRDefault="00894B39" w:rsidP="003C2EE9">
            <w:pPr>
              <w:spacing w:line="276" w:lineRule="auto"/>
              <w:rPr>
                <w:rFonts w:ascii="Aptos" w:hAnsi="Aptos" w:cs="Segoe UI"/>
                <w:caps/>
              </w:rPr>
            </w:pPr>
            <w:r w:rsidRPr="00977323">
              <w:rPr>
                <w:rFonts w:ascii="Aptos" w:hAnsi="Aptos" w:cs="Segoe UI"/>
                <w:caps/>
              </w:rPr>
              <w:t xml:space="preserve">Podpis(y) oprávněného </w:t>
            </w:r>
          </w:p>
          <w:p w14:paraId="2AC12EF6" w14:textId="77777777" w:rsidR="00894B39" w:rsidRPr="00977323" w:rsidRDefault="00894B39" w:rsidP="003C2EE9">
            <w:pPr>
              <w:spacing w:line="276" w:lineRule="auto"/>
              <w:rPr>
                <w:rFonts w:ascii="Aptos" w:hAnsi="Aptos" w:cs="Segoe UI"/>
                <w:caps/>
              </w:rPr>
            </w:pPr>
            <w:r w:rsidRPr="00977323">
              <w:rPr>
                <w:rFonts w:ascii="Aptos" w:hAnsi="Aptos" w:cs="Segoe UI"/>
                <w:caps/>
              </w:rPr>
              <w:t>zástupce Objednatele</w:t>
            </w:r>
          </w:p>
        </w:tc>
        <w:tc>
          <w:tcPr>
            <w:tcW w:w="4606" w:type="dxa"/>
            <w:hideMark/>
          </w:tcPr>
          <w:p w14:paraId="5033651D" w14:textId="77777777" w:rsidR="00894B39" w:rsidRPr="00977323" w:rsidRDefault="00894B39" w:rsidP="003C2EE9">
            <w:pPr>
              <w:spacing w:line="276" w:lineRule="auto"/>
              <w:rPr>
                <w:rFonts w:ascii="Aptos" w:hAnsi="Aptos" w:cs="Segoe UI"/>
                <w:caps/>
              </w:rPr>
            </w:pPr>
            <w:r w:rsidRPr="00977323">
              <w:rPr>
                <w:rFonts w:ascii="Aptos" w:hAnsi="Aptos" w:cs="Segoe UI"/>
                <w:caps/>
              </w:rPr>
              <w:t xml:space="preserve">Podpis(y) oprávněného </w:t>
            </w:r>
          </w:p>
          <w:p w14:paraId="5EBAE9E4" w14:textId="77777777" w:rsidR="00894B39" w:rsidRPr="00977323" w:rsidRDefault="00894B39" w:rsidP="003C2EE9">
            <w:pPr>
              <w:spacing w:line="276" w:lineRule="auto"/>
              <w:rPr>
                <w:rFonts w:ascii="Aptos" w:hAnsi="Aptos" w:cs="Segoe UI"/>
                <w:caps/>
              </w:rPr>
            </w:pPr>
            <w:r w:rsidRPr="00977323">
              <w:rPr>
                <w:rFonts w:ascii="Aptos" w:hAnsi="Aptos" w:cs="Segoe UI"/>
                <w:caps/>
              </w:rPr>
              <w:t>zástupce Zhotovitele</w:t>
            </w:r>
          </w:p>
        </w:tc>
      </w:tr>
    </w:tbl>
    <w:p w14:paraId="2EFCEFBD" w14:textId="77777777" w:rsidR="00894B39" w:rsidRPr="00977323" w:rsidRDefault="00894B39" w:rsidP="003C2EE9">
      <w:pPr>
        <w:spacing w:line="276" w:lineRule="auto"/>
        <w:jc w:val="both"/>
        <w:rPr>
          <w:rFonts w:ascii="Aptos" w:eastAsia="Times New Roman" w:hAnsi="Aptos" w:cs="Segoe UI"/>
          <w:lang w:eastAsia="cs-CZ"/>
        </w:rPr>
      </w:pPr>
    </w:p>
    <w:tbl>
      <w:tblPr>
        <w:tblStyle w:val="Mkatabulky"/>
        <w:tblW w:w="9212"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894B39" w:rsidRPr="00977323" w14:paraId="0350AAFF" w14:textId="77777777" w:rsidTr="00894B39">
        <w:trPr>
          <w:trHeight w:val="397"/>
        </w:trPr>
        <w:tc>
          <w:tcPr>
            <w:tcW w:w="4606" w:type="dxa"/>
          </w:tcPr>
          <w:p w14:paraId="3885EE1E" w14:textId="77777777" w:rsidR="00894B39" w:rsidRPr="00977323" w:rsidRDefault="00894B39" w:rsidP="003C2EE9">
            <w:pPr>
              <w:spacing w:line="276" w:lineRule="auto"/>
              <w:rPr>
                <w:rFonts w:ascii="Aptos" w:hAnsi="Aptos" w:cs="Segoe UI"/>
              </w:rPr>
            </w:pPr>
            <w:r w:rsidRPr="00977323">
              <w:rPr>
                <w:rFonts w:ascii="Aptos" w:hAnsi="Aptos" w:cs="Segoe UI"/>
              </w:rPr>
              <w:t>Datum: ______________________</w:t>
            </w:r>
          </w:p>
          <w:p w14:paraId="050CC12E" w14:textId="77777777" w:rsidR="00894B39" w:rsidRPr="00977323" w:rsidRDefault="00894B39" w:rsidP="003C2EE9">
            <w:pPr>
              <w:spacing w:line="276" w:lineRule="auto"/>
              <w:rPr>
                <w:rFonts w:ascii="Aptos" w:hAnsi="Aptos" w:cs="Segoe UI"/>
                <w:b/>
              </w:rPr>
            </w:pPr>
          </w:p>
          <w:p w14:paraId="555BB1BD" w14:textId="77777777" w:rsidR="00894B39" w:rsidRPr="00977323" w:rsidRDefault="00894B39" w:rsidP="003C2EE9">
            <w:pPr>
              <w:spacing w:line="276" w:lineRule="auto"/>
              <w:rPr>
                <w:rFonts w:ascii="Aptos" w:hAnsi="Aptos" w:cs="Segoe UI"/>
                <w:b/>
              </w:rPr>
            </w:pPr>
            <w:r w:rsidRPr="00977323">
              <w:rPr>
                <w:rFonts w:ascii="Aptos" w:hAnsi="Aptos" w:cs="Segoe UI"/>
                <w:b/>
              </w:rPr>
              <w:t xml:space="preserve">Dopravní podnik města Brna, a.s. </w:t>
            </w:r>
          </w:p>
          <w:p w14:paraId="39BE8A0F" w14:textId="77777777" w:rsidR="00894B39" w:rsidRPr="00977323" w:rsidRDefault="00894B39" w:rsidP="003C2EE9">
            <w:pPr>
              <w:spacing w:line="276" w:lineRule="auto"/>
              <w:rPr>
                <w:rFonts w:ascii="Aptos" w:hAnsi="Aptos" w:cs="Segoe UI"/>
              </w:rPr>
            </w:pPr>
            <w:r w:rsidRPr="00977323">
              <w:rPr>
                <w:rFonts w:ascii="Aptos" w:hAnsi="Aptos" w:cs="Segoe UI"/>
              </w:rPr>
              <w:t>Jméno: ______________________</w:t>
            </w:r>
          </w:p>
          <w:p w14:paraId="5DC33897" w14:textId="77777777" w:rsidR="00894B39" w:rsidRPr="00977323" w:rsidRDefault="00894B39" w:rsidP="003C2EE9">
            <w:pPr>
              <w:spacing w:line="276" w:lineRule="auto"/>
              <w:rPr>
                <w:rFonts w:ascii="Aptos" w:hAnsi="Aptos" w:cs="Segoe UI"/>
              </w:rPr>
            </w:pPr>
            <w:r w:rsidRPr="00977323">
              <w:rPr>
                <w:rFonts w:ascii="Aptos" w:hAnsi="Aptos" w:cs="Segoe UI"/>
              </w:rPr>
              <w:t>Funkce: ______________________</w:t>
            </w:r>
          </w:p>
          <w:p w14:paraId="255EDC36" w14:textId="77777777" w:rsidR="00894B39" w:rsidRPr="00977323" w:rsidRDefault="00894B39" w:rsidP="003C2EE9">
            <w:pPr>
              <w:spacing w:line="276" w:lineRule="auto"/>
              <w:rPr>
                <w:rFonts w:ascii="Aptos" w:hAnsi="Aptos" w:cs="Segoe UI"/>
              </w:rPr>
            </w:pPr>
          </w:p>
          <w:p w14:paraId="4332D7E9" w14:textId="77777777" w:rsidR="00894B39" w:rsidRPr="00977323" w:rsidRDefault="00894B39" w:rsidP="003C2EE9">
            <w:pPr>
              <w:spacing w:line="276" w:lineRule="auto"/>
              <w:rPr>
                <w:rFonts w:ascii="Aptos" w:hAnsi="Aptos" w:cs="Segoe UI"/>
              </w:rPr>
            </w:pPr>
            <w:r w:rsidRPr="00977323">
              <w:rPr>
                <w:rFonts w:ascii="Aptos" w:hAnsi="Aptos" w:cs="Segoe UI"/>
              </w:rPr>
              <w:t>Jméno: ______________________</w:t>
            </w:r>
          </w:p>
          <w:p w14:paraId="493432D4" w14:textId="1A54BD8A" w:rsidR="00894B39" w:rsidRPr="00977323" w:rsidRDefault="00894B39" w:rsidP="003C2EE9">
            <w:pPr>
              <w:spacing w:line="276" w:lineRule="auto"/>
              <w:rPr>
                <w:rFonts w:ascii="Aptos" w:hAnsi="Aptos" w:cs="Segoe UI"/>
              </w:rPr>
            </w:pPr>
            <w:r w:rsidRPr="00977323">
              <w:rPr>
                <w:rFonts w:ascii="Aptos" w:hAnsi="Aptos" w:cs="Segoe UI"/>
              </w:rPr>
              <w:t>Funkce: ______________________</w:t>
            </w:r>
          </w:p>
        </w:tc>
        <w:tc>
          <w:tcPr>
            <w:tcW w:w="4606" w:type="dxa"/>
          </w:tcPr>
          <w:p w14:paraId="728EC7E1" w14:textId="77777777" w:rsidR="00894B39" w:rsidRPr="00977323" w:rsidRDefault="00894B39" w:rsidP="003C2EE9">
            <w:pPr>
              <w:spacing w:line="276" w:lineRule="auto"/>
              <w:rPr>
                <w:rFonts w:ascii="Aptos" w:hAnsi="Aptos" w:cs="Segoe UI"/>
              </w:rPr>
            </w:pPr>
            <w:r w:rsidRPr="00977323">
              <w:rPr>
                <w:rFonts w:ascii="Aptos" w:hAnsi="Aptos" w:cs="Segoe UI"/>
              </w:rPr>
              <w:t>Datum: ______________________</w:t>
            </w:r>
          </w:p>
          <w:p w14:paraId="6A96ECE9" w14:textId="77777777" w:rsidR="00894B39" w:rsidRPr="00977323" w:rsidRDefault="00894B39" w:rsidP="003C2EE9">
            <w:pPr>
              <w:spacing w:line="276" w:lineRule="auto"/>
              <w:rPr>
                <w:rFonts w:ascii="Aptos" w:hAnsi="Aptos" w:cs="Segoe UI"/>
              </w:rPr>
            </w:pPr>
          </w:p>
          <w:p w14:paraId="3B0B8F52" w14:textId="77777777" w:rsidR="00894B39" w:rsidRPr="00977323" w:rsidRDefault="00894B39" w:rsidP="003C2EE9">
            <w:pPr>
              <w:spacing w:line="276" w:lineRule="auto"/>
              <w:rPr>
                <w:rFonts w:ascii="Aptos" w:hAnsi="Aptos" w:cs="Segoe UI"/>
                <w:b/>
              </w:rPr>
            </w:pPr>
            <w:r w:rsidRPr="00977323">
              <w:rPr>
                <w:rFonts w:ascii="Aptos" w:hAnsi="Aptos" w:cs="Segoe UI"/>
              </w:rPr>
              <w:t>[</w:t>
            </w:r>
            <w:r w:rsidRPr="00977323">
              <w:rPr>
                <w:rFonts w:ascii="Aptos" w:hAnsi="Aptos" w:cs="Segoe UI"/>
                <w:highlight w:val="yellow"/>
              </w:rPr>
              <w:t>Název -</w:t>
            </w:r>
            <w:r w:rsidRPr="00977323">
              <w:rPr>
                <w:rFonts w:ascii="Aptos" w:hAnsi="Aptos" w:cs="Segoe UI"/>
              </w:rPr>
              <w:t xml:space="preserve"> </w:t>
            </w:r>
            <w:r w:rsidRPr="00977323">
              <w:rPr>
                <w:rFonts w:ascii="Aptos" w:hAnsi="Aptos" w:cs="Segoe UI"/>
                <w:highlight w:val="yellow"/>
              </w:rPr>
              <w:t>doplní dodavatel</w:t>
            </w:r>
            <w:r w:rsidRPr="00977323">
              <w:rPr>
                <w:rFonts w:ascii="Aptos" w:hAnsi="Aptos" w:cs="Segoe UI"/>
              </w:rPr>
              <w:t>]</w:t>
            </w:r>
          </w:p>
          <w:p w14:paraId="45860D1D" w14:textId="77777777" w:rsidR="00894B39" w:rsidRPr="00977323" w:rsidRDefault="00894B39" w:rsidP="003C2EE9">
            <w:pPr>
              <w:spacing w:line="276" w:lineRule="auto"/>
              <w:rPr>
                <w:rFonts w:ascii="Aptos" w:hAnsi="Aptos" w:cs="Segoe UI"/>
              </w:rPr>
            </w:pPr>
            <w:r w:rsidRPr="00977323">
              <w:rPr>
                <w:rFonts w:ascii="Aptos" w:hAnsi="Aptos" w:cs="Segoe UI"/>
              </w:rPr>
              <w:t>Jméno: ______________________</w:t>
            </w:r>
          </w:p>
          <w:p w14:paraId="42B1E096" w14:textId="77777777" w:rsidR="00894B39" w:rsidRPr="00977323" w:rsidRDefault="00894B39" w:rsidP="003C2EE9">
            <w:pPr>
              <w:spacing w:line="276" w:lineRule="auto"/>
              <w:rPr>
                <w:rFonts w:ascii="Aptos" w:hAnsi="Aptos" w:cs="Segoe UI"/>
              </w:rPr>
            </w:pPr>
            <w:r w:rsidRPr="00977323">
              <w:rPr>
                <w:rFonts w:ascii="Aptos" w:hAnsi="Aptos" w:cs="Segoe UI"/>
              </w:rPr>
              <w:t>Funkce: ______________________</w:t>
            </w:r>
          </w:p>
          <w:p w14:paraId="3D01A62C" w14:textId="77777777" w:rsidR="00894B39" w:rsidRPr="00977323" w:rsidRDefault="00894B39" w:rsidP="003C2EE9">
            <w:pPr>
              <w:spacing w:line="276" w:lineRule="auto"/>
              <w:rPr>
                <w:rFonts w:ascii="Aptos" w:hAnsi="Aptos" w:cs="Segoe UI"/>
              </w:rPr>
            </w:pPr>
          </w:p>
        </w:tc>
      </w:tr>
    </w:tbl>
    <w:p w14:paraId="007F9483" w14:textId="77777777" w:rsidR="00894B39" w:rsidRPr="00977323" w:rsidRDefault="00894B39" w:rsidP="003C2EE9">
      <w:pPr>
        <w:spacing w:line="276" w:lineRule="auto"/>
        <w:rPr>
          <w:rFonts w:ascii="Aptos" w:hAnsi="Aptos" w:cs="Segoe UI"/>
        </w:rPr>
      </w:pPr>
    </w:p>
    <w:p w14:paraId="451B7EF3" w14:textId="77777777" w:rsidR="00894B39" w:rsidRPr="00977323" w:rsidRDefault="00894B39" w:rsidP="003C2EE9">
      <w:pPr>
        <w:spacing w:line="276" w:lineRule="auto"/>
        <w:rPr>
          <w:rFonts w:ascii="Aptos" w:hAnsi="Aptos" w:cs="Segoe UI"/>
          <w:color w:val="0070C0"/>
        </w:rPr>
      </w:pPr>
      <w:r w:rsidRPr="00977323">
        <w:rPr>
          <w:rFonts w:ascii="Aptos" w:hAnsi="Aptos" w:cs="Segoe UI"/>
          <w:color w:val="0070C0"/>
        </w:rPr>
        <w:br w:type="page"/>
      </w:r>
    </w:p>
    <w:p w14:paraId="0805B5F1" w14:textId="77777777" w:rsidR="00894B39" w:rsidRPr="00977323" w:rsidRDefault="00894B39" w:rsidP="005D5C4B">
      <w:pPr>
        <w:pStyle w:val="Odstavecseseznamem"/>
        <w:numPr>
          <w:ilvl w:val="0"/>
          <w:numId w:val="41"/>
        </w:numPr>
        <w:autoSpaceDE w:val="0"/>
        <w:autoSpaceDN w:val="0"/>
        <w:adjustRightInd w:val="0"/>
        <w:spacing w:line="276" w:lineRule="auto"/>
        <w:ind w:hanging="578"/>
        <w:contextualSpacing/>
        <w:rPr>
          <w:rFonts w:ascii="Aptos" w:eastAsiaTheme="minorHAnsi" w:hAnsi="Aptos" w:cs="Segoe UI"/>
          <w:b/>
          <w:color w:val="000000" w:themeColor="text1"/>
          <w:sz w:val="22"/>
          <w:szCs w:val="22"/>
          <w:lang w:eastAsia="en-US"/>
        </w:rPr>
      </w:pPr>
      <w:r w:rsidRPr="00977323">
        <w:rPr>
          <w:rFonts w:ascii="Aptos" w:hAnsi="Aptos" w:cs="Segoe UI"/>
          <w:b/>
          <w:color w:val="000000" w:themeColor="text1"/>
          <w:sz w:val="22"/>
          <w:szCs w:val="22"/>
        </w:rPr>
        <w:lastRenderedPageBreak/>
        <w:t>Zvláštní podmínky</w:t>
      </w:r>
    </w:p>
    <w:p w14:paraId="5A40EE60" w14:textId="5E218297" w:rsidR="00894B39" w:rsidRPr="00977323" w:rsidRDefault="00894B39" w:rsidP="003C2EE9">
      <w:pPr>
        <w:spacing w:line="276" w:lineRule="auto"/>
        <w:rPr>
          <w:rFonts w:ascii="Aptos" w:hAnsi="Aptos" w:cs="Segoe UI"/>
          <w:b/>
          <w:color w:val="000000" w:themeColor="text1"/>
        </w:rPr>
      </w:pPr>
      <w:r w:rsidRPr="00977323">
        <w:rPr>
          <w:rFonts w:ascii="Aptos" w:hAnsi="Aptos" w:cs="Segoe UI"/>
          <w:b/>
          <w:color w:val="000000" w:themeColor="text1"/>
        </w:rPr>
        <w:t>Zvláštní podmínky měnící v odkazovaných článcích a pod-článcích Obecné podmínky</w:t>
      </w:r>
    </w:p>
    <w:p w14:paraId="0C721041" w14:textId="406376B6" w:rsidR="00894B39" w:rsidRPr="00977323" w:rsidRDefault="00894B39" w:rsidP="003C2EE9">
      <w:pPr>
        <w:spacing w:line="276" w:lineRule="auto"/>
        <w:jc w:val="both"/>
        <w:rPr>
          <w:rFonts w:ascii="Aptos" w:hAnsi="Aptos" w:cs="Segoe UI"/>
          <w:b/>
          <w:bCs/>
        </w:rPr>
      </w:pPr>
      <w:r w:rsidRPr="00977323">
        <w:rPr>
          <w:rFonts w:ascii="Aptos" w:hAnsi="Aptos" w:cs="Segoe UI"/>
          <w:b/>
          <w:bCs/>
        </w:rPr>
        <w:t>Pod-článek 1.1.1.2 se nahrazuje novým zněním:</w:t>
      </w:r>
    </w:p>
    <w:p w14:paraId="7097D413" w14:textId="6DA3F77D" w:rsidR="00894B39" w:rsidRPr="00977323" w:rsidRDefault="00894B39" w:rsidP="003C2EE9">
      <w:pPr>
        <w:spacing w:line="276" w:lineRule="auto"/>
        <w:jc w:val="both"/>
        <w:rPr>
          <w:rFonts w:ascii="Aptos" w:hAnsi="Aptos" w:cs="Segoe UI"/>
        </w:rPr>
      </w:pPr>
      <w:r w:rsidRPr="00977323">
        <w:rPr>
          <w:rFonts w:ascii="Aptos" w:hAnsi="Aptos" w:cs="Segoe UI"/>
        </w:rPr>
        <w:t>„</w:t>
      </w:r>
      <w:r w:rsidRPr="00977323">
        <w:rPr>
          <w:rFonts w:ascii="Aptos" w:hAnsi="Aptos" w:cs="Segoe UI"/>
          <w:b/>
          <w:bCs/>
        </w:rPr>
        <w:t>Smlouva o dílo</w:t>
      </w:r>
      <w:r w:rsidRPr="00977323">
        <w:rPr>
          <w:rFonts w:ascii="Aptos" w:hAnsi="Aptos" w:cs="Segoe UI"/>
        </w:rPr>
        <w:t xml:space="preserve">“ je dokument smlouvy o dílo, na který odkazuje Pod-článek 1.6 </w:t>
      </w:r>
      <w:r w:rsidR="00D623F3" w:rsidRPr="00977323">
        <w:rPr>
          <w:rFonts w:ascii="Aptos" w:hAnsi="Aptos" w:cs="Segoe UI"/>
        </w:rPr>
        <w:t>[</w:t>
      </w:r>
      <w:r w:rsidRPr="00977323">
        <w:rPr>
          <w:rFonts w:ascii="Aptos" w:hAnsi="Aptos" w:cs="Segoe UI"/>
        </w:rPr>
        <w:t>Smlouva o</w:t>
      </w:r>
      <w:r w:rsidR="004C044E" w:rsidRPr="00977323">
        <w:rPr>
          <w:rFonts w:ascii="Aptos" w:hAnsi="Aptos" w:cs="Segoe UI"/>
        </w:rPr>
        <w:t> </w:t>
      </w:r>
      <w:r w:rsidRPr="00977323">
        <w:rPr>
          <w:rFonts w:ascii="Aptos" w:hAnsi="Aptos" w:cs="Segoe UI"/>
        </w:rPr>
        <w:t>dílo</w:t>
      </w:r>
      <w:r w:rsidR="00D623F3" w:rsidRPr="00977323">
        <w:rPr>
          <w:rFonts w:ascii="Aptos" w:hAnsi="Aptos" w:cs="Segoe UI"/>
        </w:rPr>
        <w:t>]</w:t>
      </w:r>
      <w:r w:rsidR="00F90D69" w:rsidRPr="00977323">
        <w:rPr>
          <w:rFonts w:ascii="Aptos" w:hAnsi="Aptos" w:cs="Segoe UI"/>
        </w:rPr>
        <w:t>.</w:t>
      </w:r>
      <w:r w:rsidR="00D4670F" w:rsidRPr="00977323">
        <w:rPr>
          <w:rFonts w:ascii="Aptos" w:hAnsi="Aptos" w:cs="Segoe UI"/>
        </w:rPr>
        <w:t>“</w:t>
      </w:r>
    </w:p>
    <w:p w14:paraId="785572C4" w14:textId="6FF6945B" w:rsidR="00894B39" w:rsidRPr="00977323" w:rsidRDefault="00894B39" w:rsidP="003C2EE9">
      <w:pPr>
        <w:spacing w:line="276" w:lineRule="auto"/>
        <w:jc w:val="both"/>
        <w:rPr>
          <w:rFonts w:ascii="Aptos" w:hAnsi="Aptos" w:cs="Segoe UI"/>
          <w:b/>
          <w:bCs/>
        </w:rPr>
      </w:pPr>
      <w:r w:rsidRPr="00977323">
        <w:rPr>
          <w:rFonts w:ascii="Aptos" w:hAnsi="Aptos" w:cs="Segoe UI"/>
          <w:b/>
          <w:bCs/>
        </w:rPr>
        <w:t>Pod-článek 1.1.1.3 se nahrazuje novým zněním:</w:t>
      </w:r>
    </w:p>
    <w:p w14:paraId="269C93C3" w14:textId="5FDD6F56" w:rsidR="00894B39" w:rsidRPr="00977323" w:rsidRDefault="00894B39" w:rsidP="003C2EE9">
      <w:pPr>
        <w:spacing w:line="276" w:lineRule="auto"/>
        <w:jc w:val="both"/>
        <w:rPr>
          <w:rFonts w:ascii="Aptos" w:hAnsi="Aptos" w:cs="Segoe UI"/>
        </w:rPr>
      </w:pPr>
      <w:r w:rsidRPr="00977323">
        <w:rPr>
          <w:rFonts w:ascii="Aptos" w:hAnsi="Aptos" w:cs="Segoe UI"/>
          <w:i/>
        </w:rPr>
        <w:t>„</w:t>
      </w:r>
      <w:r w:rsidRPr="00977323">
        <w:rPr>
          <w:rFonts w:ascii="Aptos" w:hAnsi="Aptos" w:cs="Segoe UI"/>
          <w:b/>
          <w:bCs/>
          <w:iCs/>
        </w:rPr>
        <w:t>Dopis o přijetí nabídky</w:t>
      </w:r>
      <w:r w:rsidRPr="00977323">
        <w:rPr>
          <w:rFonts w:ascii="Aptos" w:hAnsi="Aptos" w:cs="Segoe UI"/>
          <w:i/>
        </w:rPr>
        <w:t>“</w:t>
      </w:r>
      <w:r w:rsidRPr="00977323">
        <w:rPr>
          <w:rFonts w:ascii="Aptos" w:hAnsi="Aptos" w:cs="Segoe UI"/>
        </w:rPr>
        <w:t xml:space="preserve"> je oznámení Objednatele o výběru dodavatele, přičemž Smlouva vznikne až podepsáním Smlouvy o dílo oběma Stranami.“</w:t>
      </w:r>
    </w:p>
    <w:p w14:paraId="0F17DD3F" w14:textId="571B9DC3" w:rsidR="00D623F3" w:rsidRPr="00977323" w:rsidRDefault="00D623F3" w:rsidP="003C2EE9">
      <w:pPr>
        <w:spacing w:line="276" w:lineRule="auto"/>
        <w:jc w:val="both"/>
        <w:rPr>
          <w:rFonts w:ascii="Aptos" w:hAnsi="Aptos" w:cs="Segoe UI"/>
          <w:b/>
          <w:bCs/>
        </w:rPr>
      </w:pPr>
      <w:r w:rsidRPr="00977323">
        <w:rPr>
          <w:rFonts w:ascii="Aptos" w:hAnsi="Aptos" w:cs="Segoe UI"/>
          <w:b/>
          <w:bCs/>
        </w:rPr>
        <w:t>Pod-článek 1.1.1.4 se doplňuje takto:</w:t>
      </w:r>
    </w:p>
    <w:p w14:paraId="26A3A67E" w14:textId="53E8F832" w:rsidR="00D623F3" w:rsidRPr="00977323" w:rsidRDefault="00D623F3" w:rsidP="003C2EE9">
      <w:pPr>
        <w:spacing w:line="276" w:lineRule="auto"/>
        <w:jc w:val="both"/>
        <w:rPr>
          <w:rFonts w:ascii="Aptos" w:hAnsi="Aptos" w:cs="Segoe UI"/>
        </w:rPr>
      </w:pPr>
      <w:r w:rsidRPr="00977323">
        <w:rPr>
          <w:rFonts w:ascii="Aptos" w:hAnsi="Aptos" w:cs="Segoe UI"/>
          <w:b/>
          <w:bCs/>
        </w:rPr>
        <w:t xml:space="preserve">„Dopis nabídky“ </w:t>
      </w:r>
      <w:r w:rsidRPr="00977323">
        <w:rPr>
          <w:rFonts w:ascii="Aptos" w:hAnsi="Aptos" w:cs="Segoe UI"/>
        </w:rPr>
        <w:t>je dokument nazvaný jako dopis nabídky, který byl připra</w:t>
      </w:r>
      <w:r w:rsidRPr="00977323">
        <w:rPr>
          <w:rFonts w:ascii="Aptos" w:hAnsi="Aptos" w:cs="Segoe UI"/>
        </w:rPr>
        <w:softHyphen/>
        <w:t>ven Zhotovitelem a obsahuje podepsanou nabídku Objednateli na Dílo. Dopisem nabídky se rozumí též nabídka podaná Zhotovitelem v rámci zadávacího řízení podle zákona č. 134/2016 Sb., o zadávání veřejných zakázek (dále také jen „ZZVZ“).</w:t>
      </w:r>
      <w:r w:rsidR="00D4670F" w:rsidRPr="00977323">
        <w:rPr>
          <w:rFonts w:ascii="Aptos" w:hAnsi="Aptos" w:cs="Segoe UI"/>
        </w:rPr>
        <w:t>“</w:t>
      </w:r>
    </w:p>
    <w:p w14:paraId="3FE15F58" w14:textId="3FA646F8" w:rsidR="00711DF1" w:rsidRPr="00977323" w:rsidRDefault="00711DF1" w:rsidP="003C2EE9">
      <w:pPr>
        <w:spacing w:line="276" w:lineRule="auto"/>
        <w:jc w:val="both"/>
        <w:rPr>
          <w:rFonts w:ascii="Aptos" w:hAnsi="Aptos" w:cs="Segoe UI"/>
          <w:b/>
          <w:bCs/>
        </w:rPr>
      </w:pPr>
      <w:r w:rsidRPr="00977323">
        <w:rPr>
          <w:rFonts w:ascii="Aptos" w:hAnsi="Aptos" w:cs="Segoe UI"/>
          <w:b/>
          <w:bCs/>
        </w:rPr>
        <w:t>Pod-článek 1.1.3.3 se mění následovně:</w:t>
      </w:r>
    </w:p>
    <w:p w14:paraId="36485CC5" w14:textId="5E3C08FB" w:rsidR="00711DF1" w:rsidRPr="00977323" w:rsidRDefault="00304ED6" w:rsidP="003C2EE9">
      <w:pPr>
        <w:spacing w:line="276" w:lineRule="auto"/>
        <w:jc w:val="both"/>
        <w:rPr>
          <w:rFonts w:ascii="Aptos" w:hAnsi="Aptos" w:cs="Segoe UI"/>
          <w:b/>
          <w:bCs/>
        </w:rPr>
      </w:pPr>
      <w:r w:rsidRPr="00977323">
        <w:rPr>
          <w:rFonts w:ascii="Aptos" w:hAnsi="Aptos" w:cs="Segoe UI"/>
          <w:b/>
          <w:bCs/>
        </w:rPr>
        <w:t xml:space="preserve">„Doba pro dokončení“ </w:t>
      </w:r>
      <w:r w:rsidRPr="00977323">
        <w:rPr>
          <w:rFonts w:ascii="Aptos" w:hAnsi="Aptos" w:cs="Segoe UI"/>
        </w:rPr>
        <w:t xml:space="preserve">je doba pro dokončení Díla </w:t>
      </w:r>
      <w:r w:rsidR="008F1F87" w:rsidRPr="00977323">
        <w:rPr>
          <w:rFonts w:ascii="Aptos" w:hAnsi="Aptos" w:cs="Segoe UI"/>
        </w:rPr>
        <w:t xml:space="preserve">nebo Sekce (podle okolností) </w:t>
      </w:r>
      <w:r w:rsidRPr="00977323">
        <w:rPr>
          <w:rFonts w:ascii="Aptos" w:hAnsi="Aptos" w:cs="Segoe UI"/>
        </w:rPr>
        <w:t>podle Pod-článku 8.2 [</w:t>
      </w:r>
      <w:r w:rsidRPr="00977323">
        <w:rPr>
          <w:rFonts w:ascii="Aptos" w:hAnsi="Aptos" w:cs="Segoe UI"/>
          <w:i/>
          <w:iCs/>
        </w:rPr>
        <w:t>Doba pro dokončení</w:t>
      </w:r>
      <w:r w:rsidRPr="00977323">
        <w:rPr>
          <w:rFonts w:ascii="Aptos" w:hAnsi="Aptos" w:cs="Segoe UI"/>
        </w:rPr>
        <w:t>] tak, jak je stanovena v Příloze k</w:t>
      </w:r>
      <w:r w:rsidR="008F1F87" w:rsidRPr="00977323">
        <w:rPr>
          <w:rFonts w:ascii="Aptos" w:hAnsi="Aptos" w:cs="Segoe UI"/>
        </w:rPr>
        <w:t> </w:t>
      </w:r>
      <w:r w:rsidRPr="00977323">
        <w:rPr>
          <w:rFonts w:ascii="Aptos" w:hAnsi="Aptos" w:cs="Segoe UI"/>
        </w:rPr>
        <w:t>nabídce</w:t>
      </w:r>
      <w:r w:rsidR="008F1F87" w:rsidRPr="00977323">
        <w:rPr>
          <w:rFonts w:ascii="Aptos" w:hAnsi="Aptos" w:cs="Segoe UI"/>
        </w:rPr>
        <w:t xml:space="preserve">, </w:t>
      </w:r>
      <w:r w:rsidRPr="00977323">
        <w:rPr>
          <w:rFonts w:ascii="Aptos" w:hAnsi="Aptos" w:cs="Segoe UI"/>
        </w:rPr>
        <w:t>se všemi prodlouženími podle Pod-článku 8.4 [</w:t>
      </w:r>
      <w:r w:rsidRPr="00977323">
        <w:rPr>
          <w:rFonts w:ascii="Aptos" w:hAnsi="Aptos" w:cs="Segoe UI"/>
          <w:i/>
          <w:iCs/>
        </w:rPr>
        <w:t>Prodloužení doby pro dokončení</w:t>
      </w:r>
      <w:r w:rsidRPr="00977323">
        <w:rPr>
          <w:rFonts w:ascii="Aptos" w:hAnsi="Aptos" w:cs="Segoe UI"/>
        </w:rPr>
        <w:t>].</w:t>
      </w:r>
    </w:p>
    <w:p w14:paraId="2D2E9CA1" w14:textId="02E9013E" w:rsidR="00D623F3" w:rsidRPr="00977323" w:rsidRDefault="7E06D666" w:rsidP="003C2EE9">
      <w:pPr>
        <w:spacing w:line="276" w:lineRule="auto"/>
        <w:jc w:val="both"/>
        <w:rPr>
          <w:rFonts w:ascii="Aptos" w:hAnsi="Aptos" w:cs="Segoe UI"/>
          <w:b/>
          <w:bCs/>
        </w:rPr>
      </w:pPr>
      <w:r w:rsidRPr="00977323">
        <w:rPr>
          <w:rFonts w:ascii="Aptos" w:hAnsi="Aptos" w:cs="Segoe UI"/>
          <w:b/>
          <w:bCs/>
        </w:rPr>
        <w:t>Pod-článek 1.1.3.4 se doplňuje takto:</w:t>
      </w:r>
    </w:p>
    <w:p w14:paraId="6CEE36F5" w14:textId="3C263112" w:rsidR="00D623F3" w:rsidRPr="00977323" w:rsidRDefault="00D623F3" w:rsidP="003C2EE9">
      <w:pPr>
        <w:spacing w:line="276" w:lineRule="auto"/>
        <w:jc w:val="both"/>
        <w:rPr>
          <w:rFonts w:ascii="Aptos" w:hAnsi="Aptos" w:cs="Segoe UI"/>
        </w:rPr>
      </w:pPr>
      <w:r w:rsidRPr="00977323">
        <w:rPr>
          <w:rStyle w:val="Zkladntext2Tun"/>
          <w:rFonts w:ascii="Aptos" w:hAnsi="Aptos" w:cs="Segoe UI"/>
          <w:sz w:val="22"/>
          <w:szCs w:val="22"/>
        </w:rPr>
        <w:t xml:space="preserve">„Přejímací zkoušky“ </w:t>
      </w:r>
      <w:r w:rsidRPr="00977323">
        <w:rPr>
          <w:rFonts w:ascii="Aptos" w:hAnsi="Aptos" w:cs="Segoe UI"/>
        </w:rPr>
        <w:t>jsou zkoušky specifikované ve Smlouvě nebo dohod</w:t>
      </w:r>
      <w:r w:rsidRPr="00977323">
        <w:rPr>
          <w:rFonts w:ascii="Aptos" w:hAnsi="Aptos" w:cs="Segoe UI"/>
        </w:rPr>
        <w:softHyphen/>
        <w:t xml:space="preserve">nuté oběma Stranami nebo nařízené jako Variace, které jsou provedeny </w:t>
      </w:r>
      <w:r w:rsidRPr="00977323">
        <w:rPr>
          <w:rStyle w:val="Zkladntext2Exact"/>
          <w:rFonts w:ascii="Aptos" w:hAnsi="Aptos" w:cs="Segoe UI"/>
        </w:rPr>
        <w:t xml:space="preserve">podle Článku 9 </w:t>
      </w:r>
      <w:r w:rsidR="00F90D69" w:rsidRPr="00977323">
        <w:rPr>
          <w:rStyle w:val="Zkladntext2KurzvaExact"/>
          <w:rFonts w:ascii="Aptos" w:hAnsi="Aptos" w:cs="Segoe UI"/>
          <w:i w:val="0"/>
          <w:iCs w:val="0"/>
          <w:sz w:val="22"/>
          <w:szCs w:val="22"/>
        </w:rPr>
        <w:t>[</w:t>
      </w:r>
      <w:r w:rsidRPr="00977323">
        <w:rPr>
          <w:rStyle w:val="Zkladntext2KurzvaExact"/>
          <w:rFonts w:ascii="Aptos" w:hAnsi="Aptos" w:cs="Segoe UI"/>
          <w:sz w:val="22"/>
          <w:szCs w:val="22"/>
        </w:rPr>
        <w:t>Přejímací zkoušky</w:t>
      </w:r>
      <w:r w:rsidR="00F90D69" w:rsidRPr="00977323">
        <w:rPr>
          <w:rStyle w:val="Zkladntext2KurzvaExact"/>
          <w:rFonts w:ascii="Aptos" w:hAnsi="Aptos" w:cs="Segoe UI"/>
          <w:i w:val="0"/>
          <w:iCs w:val="0"/>
          <w:sz w:val="22"/>
          <w:szCs w:val="22"/>
        </w:rPr>
        <w:t>]</w:t>
      </w:r>
      <w:r w:rsidRPr="00977323">
        <w:rPr>
          <w:rStyle w:val="Zkladntext2Exact"/>
          <w:rFonts w:ascii="Aptos" w:hAnsi="Aptos" w:cs="Segoe UI"/>
        </w:rPr>
        <w:t xml:space="preserve"> před převzetím Díla nebo Sekce (podle okolnosti) Objednatelem</w:t>
      </w:r>
      <w:r w:rsidRPr="00977323">
        <w:rPr>
          <w:rFonts w:ascii="Aptos" w:hAnsi="Aptos" w:cs="Segoe UI"/>
        </w:rPr>
        <w:t>. Přejímacími zkouškami se rozumí veškeré zkoušky specifikované v Požadavcích objednatele.</w:t>
      </w:r>
      <w:r w:rsidR="00D4670F" w:rsidRPr="00977323">
        <w:rPr>
          <w:rFonts w:ascii="Aptos" w:hAnsi="Aptos" w:cs="Segoe UI"/>
        </w:rPr>
        <w:t>“</w:t>
      </w:r>
    </w:p>
    <w:p w14:paraId="426609DB" w14:textId="76F4512D" w:rsidR="00D623F3" w:rsidRPr="00977323" w:rsidRDefault="00D623F3" w:rsidP="003C2EE9">
      <w:pPr>
        <w:spacing w:line="276" w:lineRule="auto"/>
        <w:jc w:val="both"/>
        <w:rPr>
          <w:rFonts w:ascii="Aptos" w:hAnsi="Aptos" w:cs="Segoe UI"/>
          <w:b/>
          <w:bCs/>
        </w:rPr>
      </w:pPr>
      <w:r w:rsidRPr="00977323">
        <w:rPr>
          <w:rFonts w:ascii="Aptos" w:hAnsi="Aptos" w:cs="Segoe UI"/>
          <w:b/>
          <w:bCs/>
        </w:rPr>
        <w:t>Pod-článek 1.1.3.7 se doplňuje takto:</w:t>
      </w:r>
    </w:p>
    <w:p w14:paraId="61275ECA" w14:textId="07EDAA04" w:rsidR="00D623F3" w:rsidRPr="00977323" w:rsidRDefault="00D623F3" w:rsidP="003C2EE9">
      <w:pPr>
        <w:spacing w:line="276" w:lineRule="auto"/>
        <w:jc w:val="both"/>
        <w:rPr>
          <w:rFonts w:ascii="Aptos" w:hAnsi="Aptos" w:cs="Segoe UI"/>
        </w:rPr>
      </w:pPr>
      <w:r w:rsidRPr="00977323">
        <w:rPr>
          <w:rFonts w:ascii="Aptos" w:hAnsi="Aptos" w:cs="Segoe UI"/>
          <w:b/>
          <w:bCs/>
        </w:rPr>
        <w:t xml:space="preserve">„Záruční doba“ </w:t>
      </w:r>
      <w:r w:rsidRPr="00977323">
        <w:rPr>
          <w:rFonts w:ascii="Aptos" w:hAnsi="Aptos" w:cs="Segoe UI"/>
        </w:rPr>
        <w:t>je doba pro oznámení vad Díla nebo Sekce (podle okolnosti) a to včetně vad, které se vyskytly po převzetí Díla podle Pod-článku 11.1 [</w:t>
      </w:r>
      <w:r w:rsidRPr="00977323">
        <w:rPr>
          <w:rFonts w:ascii="Aptos" w:hAnsi="Aptos" w:cs="Segoe UI"/>
          <w:i/>
          <w:iCs/>
        </w:rPr>
        <w:t>Dokončení nedokončených prací a</w:t>
      </w:r>
      <w:r w:rsidR="00DE083B" w:rsidRPr="00977323">
        <w:rPr>
          <w:rFonts w:ascii="Aptos" w:hAnsi="Aptos" w:cs="Segoe UI"/>
          <w:i/>
          <w:iCs/>
        </w:rPr>
        <w:t> </w:t>
      </w:r>
      <w:r w:rsidRPr="00977323">
        <w:rPr>
          <w:rFonts w:ascii="Aptos" w:hAnsi="Aptos" w:cs="Segoe UI"/>
          <w:i/>
          <w:iCs/>
        </w:rPr>
        <w:t>odstraňování vad</w:t>
      </w:r>
      <w:r w:rsidRPr="00977323">
        <w:rPr>
          <w:rFonts w:ascii="Aptos" w:hAnsi="Aptos" w:cs="Segoe UI"/>
        </w:rPr>
        <w:t>]</w:t>
      </w:r>
      <w:r w:rsidRPr="00977323">
        <w:rPr>
          <w:rFonts w:ascii="Aptos" w:hAnsi="Aptos" w:cs="Segoe UI"/>
          <w:i/>
          <w:iCs/>
        </w:rPr>
        <w:t xml:space="preserve"> </w:t>
      </w:r>
      <w:r w:rsidRPr="00977323">
        <w:rPr>
          <w:rFonts w:ascii="Aptos" w:hAnsi="Aptos" w:cs="Segoe UI"/>
        </w:rPr>
        <w:t>tak, jak je stanovena v Příloze k nabídce (se všemi prodlouženími podle Pod- -článku 11.3 [</w:t>
      </w:r>
      <w:r w:rsidRPr="00977323">
        <w:rPr>
          <w:rFonts w:ascii="Aptos" w:hAnsi="Aptos" w:cs="Segoe UI"/>
          <w:i/>
          <w:iCs/>
        </w:rPr>
        <w:t>Prodloužení záruční doby</w:t>
      </w:r>
      <w:r w:rsidRPr="00977323">
        <w:rPr>
          <w:rFonts w:ascii="Aptos" w:hAnsi="Aptos" w:cs="Segoe UI"/>
        </w:rPr>
        <w:t>])</w:t>
      </w:r>
      <w:r w:rsidRPr="00977323">
        <w:rPr>
          <w:rFonts w:ascii="Aptos" w:hAnsi="Aptos" w:cs="Segoe UI"/>
          <w:i/>
          <w:iCs/>
        </w:rPr>
        <w:t>,</w:t>
      </w:r>
      <w:r w:rsidRPr="00977323">
        <w:rPr>
          <w:rFonts w:ascii="Aptos" w:hAnsi="Aptos" w:cs="Segoe UI"/>
        </w:rPr>
        <w:t xml:space="preserve"> počítaná od data dokončení Díla nebo Sekce tak, jak je potvrzeno podle Pod-článku 10.1 [</w:t>
      </w:r>
      <w:r w:rsidRPr="00977323">
        <w:rPr>
          <w:rFonts w:ascii="Aptos" w:hAnsi="Aptos" w:cs="Segoe UI"/>
          <w:i/>
          <w:iCs/>
        </w:rPr>
        <w:t>Převzetí díla a sekcí</w:t>
      </w:r>
      <w:r w:rsidRPr="00977323">
        <w:rPr>
          <w:rFonts w:ascii="Aptos" w:hAnsi="Aptos" w:cs="Segoe UI"/>
        </w:rPr>
        <w:t>]</w:t>
      </w:r>
      <w:r w:rsidRPr="00977323">
        <w:rPr>
          <w:rFonts w:ascii="Aptos" w:hAnsi="Aptos" w:cs="Segoe UI"/>
          <w:i/>
          <w:iCs/>
        </w:rPr>
        <w:t xml:space="preserve">; </w:t>
      </w:r>
      <w:r w:rsidRPr="00977323">
        <w:rPr>
          <w:rFonts w:ascii="Aptos" w:hAnsi="Aptos" w:cs="Segoe UI"/>
        </w:rPr>
        <w:t>jde o dobu, po kterou bude Dílo způsobilé k použití pro obvyklý účel a zachová si obvyklé vlastnosti</w:t>
      </w:r>
      <w:r w:rsidRPr="00977323">
        <w:rPr>
          <w:rFonts w:ascii="Aptos" w:hAnsi="Aptos" w:cs="Segoe UI"/>
          <w:i/>
          <w:iCs/>
        </w:rPr>
        <w:t>.</w:t>
      </w:r>
      <w:r w:rsidR="00967EBF" w:rsidRPr="00977323">
        <w:rPr>
          <w:rFonts w:ascii="Aptos" w:hAnsi="Aptos" w:cs="Segoe UI"/>
          <w:i/>
          <w:iCs/>
        </w:rPr>
        <w:t xml:space="preserve"> </w:t>
      </w:r>
      <w:r w:rsidR="00967EBF" w:rsidRPr="00977323">
        <w:rPr>
          <w:rFonts w:ascii="Aptos" w:hAnsi="Aptos" w:cs="Segoe UI"/>
        </w:rPr>
        <w:t xml:space="preserve">Záruční doba činí </w:t>
      </w:r>
      <w:r w:rsidR="00C163FA" w:rsidRPr="00977323">
        <w:rPr>
          <w:rFonts w:ascii="Aptos" w:hAnsi="Aptos" w:cs="Segoe UI"/>
        </w:rPr>
        <w:t xml:space="preserve">5 </w:t>
      </w:r>
      <w:r w:rsidR="00967EBF" w:rsidRPr="00977323">
        <w:rPr>
          <w:rFonts w:ascii="Aptos" w:hAnsi="Aptos" w:cs="Segoe UI"/>
        </w:rPr>
        <w:t>let.</w:t>
      </w:r>
      <w:r w:rsidR="00D4670F" w:rsidRPr="00977323">
        <w:rPr>
          <w:rFonts w:ascii="Aptos" w:hAnsi="Aptos" w:cs="Segoe UI"/>
        </w:rPr>
        <w:t>“</w:t>
      </w:r>
    </w:p>
    <w:p w14:paraId="22AE509D" w14:textId="217A6A45" w:rsidR="00D623F3" w:rsidRPr="00977323" w:rsidRDefault="00D623F3" w:rsidP="003C2EE9">
      <w:pPr>
        <w:spacing w:line="276" w:lineRule="auto"/>
        <w:jc w:val="both"/>
        <w:rPr>
          <w:rFonts w:ascii="Aptos" w:hAnsi="Aptos" w:cs="Segoe UI"/>
          <w:b/>
          <w:bCs/>
        </w:rPr>
      </w:pPr>
      <w:r w:rsidRPr="00977323">
        <w:rPr>
          <w:rFonts w:ascii="Aptos" w:hAnsi="Aptos" w:cs="Segoe UI"/>
          <w:b/>
          <w:bCs/>
        </w:rPr>
        <w:t>Pod-článek 1.1.3.8 je odstraněn bez náhrady.</w:t>
      </w:r>
    </w:p>
    <w:p w14:paraId="57D3728D" w14:textId="6442C1D9" w:rsidR="00D623F3" w:rsidRPr="00977323" w:rsidRDefault="00D623F3" w:rsidP="003C2EE9">
      <w:pPr>
        <w:spacing w:line="276" w:lineRule="auto"/>
        <w:jc w:val="both"/>
        <w:rPr>
          <w:rFonts w:ascii="Aptos" w:hAnsi="Aptos" w:cs="Segoe UI"/>
          <w:b/>
          <w:bCs/>
        </w:rPr>
      </w:pPr>
      <w:r w:rsidRPr="00977323">
        <w:rPr>
          <w:rFonts w:ascii="Aptos" w:hAnsi="Aptos" w:cs="Segoe UI"/>
          <w:b/>
          <w:bCs/>
        </w:rPr>
        <w:t>Pod-článek 1.1.3.9 se nahrazuje novým zněním:</w:t>
      </w:r>
    </w:p>
    <w:p w14:paraId="37FA95F5" w14:textId="6068D100" w:rsidR="00D623F3" w:rsidRPr="00977323" w:rsidRDefault="00D623F3" w:rsidP="003C2EE9">
      <w:pPr>
        <w:spacing w:line="276" w:lineRule="auto"/>
        <w:jc w:val="both"/>
        <w:rPr>
          <w:rFonts w:ascii="Aptos" w:hAnsi="Aptos" w:cs="Segoe UI"/>
        </w:rPr>
      </w:pPr>
      <w:r w:rsidRPr="00977323">
        <w:rPr>
          <w:rFonts w:ascii="Aptos" w:hAnsi="Aptos" w:cs="Segoe UI"/>
          <w:b/>
          <w:bCs/>
        </w:rPr>
        <w:t xml:space="preserve">„den“ </w:t>
      </w:r>
      <w:r w:rsidRPr="00977323">
        <w:rPr>
          <w:rFonts w:ascii="Aptos" w:hAnsi="Aptos" w:cs="Segoe UI"/>
        </w:rPr>
        <w:t xml:space="preserve">je kalendářní den a </w:t>
      </w:r>
      <w:r w:rsidRPr="00977323">
        <w:rPr>
          <w:rFonts w:ascii="Aptos" w:hAnsi="Aptos" w:cs="Segoe UI"/>
          <w:b/>
          <w:bCs/>
        </w:rPr>
        <w:t xml:space="preserve">„rok“ </w:t>
      </w:r>
      <w:r w:rsidRPr="00977323">
        <w:rPr>
          <w:rFonts w:ascii="Aptos" w:hAnsi="Aptos" w:cs="Segoe UI"/>
        </w:rPr>
        <w:t>je kalendářní rok.</w:t>
      </w:r>
      <w:r w:rsidR="00D4670F" w:rsidRPr="00977323">
        <w:rPr>
          <w:rFonts w:ascii="Aptos" w:hAnsi="Aptos" w:cs="Segoe UI"/>
        </w:rPr>
        <w:t>“</w:t>
      </w:r>
    </w:p>
    <w:p w14:paraId="354A7906" w14:textId="41F006D4" w:rsidR="00D623F3" w:rsidRPr="00977323" w:rsidRDefault="00D623F3" w:rsidP="003C2EE9">
      <w:pPr>
        <w:spacing w:line="276" w:lineRule="auto"/>
        <w:jc w:val="both"/>
        <w:rPr>
          <w:rFonts w:ascii="Aptos" w:hAnsi="Aptos" w:cs="Segoe UI"/>
          <w:b/>
          <w:bCs/>
        </w:rPr>
      </w:pPr>
      <w:r w:rsidRPr="00977323">
        <w:rPr>
          <w:rFonts w:ascii="Aptos" w:hAnsi="Aptos" w:cs="Segoe UI"/>
          <w:b/>
          <w:bCs/>
        </w:rPr>
        <w:t>Pod-článek 1.1.3.10 je nově přidán, a to v tomto znění:</w:t>
      </w:r>
    </w:p>
    <w:p w14:paraId="147D4B2F" w14:textId="6662FDCC" w:rsidR="00D623F3" w:rsidRPr="00977323" w:rsidRDefault="00D623F3" w:rsidP="003C2EE9">
      <w:pPr>
        <w:spacing w:line="276" w:lineRule="auto"/>
        <w:jc w:val="both"/>
        <w:rPr>
          <w:rFonts w:ascii="Aptos" w:hAnsi="Aptos" w:cs="Segoe UI"/>
        </w:rPr>
      </w:pPr>
      <w:r w:rsidRPr="00977323">
        <w:rPr>
          <w:rFonts w:ascii="Aptos" w:hAnsi="Aptos" w:cs="Segoe UI"/>
          <w:b/>
          <w:bCs/>
        </w:rPr>
        <w:t>„Zkušební provoz“</w:t>
      </w:r>
      <w:r w:rsidRPr="00977323">
        <w:rPr>
          <w:rFonts w:ascii="Aptos" w:hAnsi="Aptos" w:cs="Segoe UI"/>
        </w:rPr>
        <w:t xml:space="preserve"> slouží k ověření funkce Dokončeného díla</w:t>
      </w:r>
      <w:r w:rsidR="008F1F87" w:rsidRPr="00977323">
        <w:rPr>
          <w:rFonts w:ascii="Aptos" w:hAnsi="Aptos" w:cs="Segoe UI"/>
        </w:rPr>
        <w:t xml:space="preserve"> nebo Sekce (podle okolností)</w:t>
      </w:r>
      <w:r w:rsidRPr="00977323">
        <w:rPr>
          <w:rFonts w:ascii="Aptos" w:hAnsi="Aptos" w:cs="Segoe UI"/>
        </w:rPr>
        <w:t xml:space="preserve">. Zkušební provoz se zavádí před vydáním kolaudačního </w:t>
      </w:r>
      <w:r w:rsidR="000A08D2" w:rsidRPr="00977323">
        <w:rPr>
          <w:rFonts w:ascii="Aptos" w:hAnsi="Aptos" w:cs="Segoe UI"/>
        </w:rPr>
        <w:t xml:space="preserve">rozhodnutí </w:t>
      </w:r>
      <w:r w:rsidR="002E5175" w:rsidRPr="00977323">
        <w:rPr>
          <w:rFonts w:ascii="Aptos" w:hAnsi="Aptos" w:cs="Segoe UI"/>
        </w:rPr>
        <w:t xml:space="preserve">příslušného úřadu dle platných </w:t>
      </w:r>
      <w:r w:rsidR="00396330" w:rsidRPr="00977323">
        <w:rPr>
          <w:rFonts w:ascii="Aptos" w:hAnsi="Aptos" w:cs="Segoe UI"/>
        </w:rPr>
        <w:t xml:space="preserve">a účinných </w:t>
      </w:r>
      <w:r w:rsidR="002E5175" w:rsidRPr="00977323">
        <w:rPr>
          <w:rFonts w:ascii="Aptos" w:hAnsi="Aptos" w:cs="Segoe UI"/>
        </w:rPr>
        <w:t>právních předpisů.</w:t>
      </w:r>
      <w:r w:rsidR="008F1F87" w:rsidRPr="00977323">
        <w:rPr>
          <w:rFonts w:ascii="Aptos" w:hAnsi="Aptos" w:cs="Segoe UI"/>
        </w:rPr>
        <w:t xml:space="preserve"> Zkušební provoz Sekce 1 bude zahájen po jejím převzetí Objednatelem podle Pod-článku 10.1 [Převzetí díla a sekcí].</w:t>
      </w:r>
    </w:p>
    <w:p w14:paraId="36EB4AAC" w14:textId="5C344DE5" w:rsidR="00607C1D" w:rsidRPr="00977323" w:rsidRDefault="00607C1D" w:rsidP="003C2EE9">
      <w:pPr>
        <w:spacing w:line="276" w:lineRule="auto"/>
        <w:jc w:val="both"/>
        <w:rPr>
          <w:rFonts w:ascii="Aptos" w:hAnsi="Aptos" w:cs="Segoe UI"/>
          <w:b/>
          <w:bCs/>
        </w:rPr>
      </w:pPr>
      <w:r w:rsidRPr="00977323">
        <w:rPr>
          <w:rFonts w:ascii="Aptos" w:hAnsi="Aptos" w:cs="Segoe UI"/>
          <w:b/>
          <w:bCs/>
        </w:rPr>
        <w:lastRenderedPageBreak/>
        <w:t>Pod-článek 1.1.3.11 je nově přidán, a to v tomto znění:</w:t>
      </w:r>
    </w:p>
    <w:p w14:paraId="451B5631" w14:textId="0C8DEF7D" w:rsidR="00607C1D" w:rsidRPr="00977323" w:rsidRDefault="00FD4A92" w:rsidP="003C2EE9">
      <w:pPr>
        <w:spacing w:line="276" w:lineRule="auto"/>
        <w:jc w:val="both"/>
        <w:rPr>
          <w:rFonts w:ascii="Aptos" w:hAnsi="Aptos" w:cs="Segoe UI"/>
        </w:rPr>
      </w:pPr>
      <w:r w:rsidRPr="00977323">
        <w:rPr>
          <w:rFonts w:ascii="Aptos" w:hAnsi="Aptos" w:cs="Segoe UI"/>
        </w:rPr>
        <w:t>„</w:t>
      </w:r>
      <w:r w:rsidRPr="00977323">
        <w:rPr>
          <w:rFonts w:ascii="Aptos" w:hAnsi="Aptos" w:cs="Segoe UI"/>
          <w:b/>
          <w:bCs/>
        </w:rPr>
        <w:t xml:space="preserve">Demoliční </w:t>
      </w:r>
      <w:r w:rsidR="002B4E9E" w:rsidRPr="00977323">
        <w:rPr>
          <w:rFonts w:ascii="Aptos" w:hAnsi="Aptos" w:cs="Segoe UI"/>
          <w:b/>
          <w:bCs/>
        </w:rPr>
        <w:t>etapa</w:t>
      </w:r>
      <w:r w:rsidR="00D4338E" w:rsidRPr="00977323">
        <w:rPr>
          <w:rFonts w:ascii="Aptos" w:hAnsi="Aptos" w:cs="Segoe UI"/>
        </w:rPr>
        <w:t>“</w:t>
      </w:r>
      <w:r w:rsidRPr="00977323">
        <w:rPr>
          <w:rFonts w:ascii="Aptos" w:hAnsi="Aptos" w:cs="Segoe UI"/>
        </w:rPr>
        <w:t xml:space="preserve"> </w:t>
      </w:r>
      <w:r w:rsidR="0012226E" w:rsidRPr="00977323">
        <w:rPr>
          <w:rFonts w:ascii="Aptos" w:hAnsi="Aptos" w:cs="Segoe UI"/>
        </w:rPr>
        <w:t xml:space="preserve">znamená část Díla zahrnující zejména zpracování Dokumentace pro odstranění stavby (PDOS), </w:t>
      </w:r>
      <w:r w:rsidR="00E82225" w:rsidRPr="00977323">
        <w:rPr>
          <w:rFonts w:ascii="Aptos" w:hAnsi="Aptos" w:cs="Segoe UI"/>
        </w:rPr>
        <w:t xml:space="preserve">výkon související inženýrské činnosti a obstarání </w:t>
      </w:r>
      <w:r w:rsidR="0012226E" w:rsidRPr="00977323">
        <w:rPr>
          <w:rFonts w:ascii="Aptos" w:hAnsi="Aptos" w:cs="Segoe UI"/>
        </w:rPr>
        <w:t>podkladů</w:t>
      </w:r>
      <w:r w:rsidR="00E82225" w:rsidRPr="00977323">
        <w:rPr>
          <w:rFonts w:ascii="Aptos" w:hAnsi="Aptos" w:cs="Segoe UI"/>
        </w:rPr>
        <w:t>, vyjádření, stanovisek a souhlasů</w:t>
      </w:r>
      <w:r w:rsidR="0012226E" w:rsidRPr="00977323">
        <w:rPr>
          <w:rFonts w:ascii="Aptos" w:hAnsi="Aptos" w:cs="Segoe UI"/>
        </w:rPr>
        <w:t xml:space="preserve"> nezbytných pro získání povolení k odstranění stavby, získání pravomocného povolení k odstranění stavby, provedení demoličních prací v rozsahu stanoveném Smlouvou a Požadavky objednatele, jakož i související činnosti, včetně třídění, odvozu a využití nebo odstranění vzniklých odpadů a</w:t>
      </w:r>
      <w:r w:rsidR="00191E96" w:rsidRPr="00977323">
        <w:rPr>
          <w:rFonts w:ascii="Aptos" w:hAnsi="Aptos" w:cs="Segoe UI"/>
        </w:rPr>
        <w:t> </w:t>
      </w:r>
      <w:r w:rsidR="0012226E" w:rsidRPr="00977323">
        <w:rPr>
          <w:rFonts w:ascii="Aptos" w:hAnsi="Aptos" w:cs="Segoe UI"/>
        </w:rPr>
        <w:t>uvedení dotčeného území do stavu stanoveného Smlouvou a Požadavky objednatele</w:t>
      </w:r>
      <w:r w:rsidRPr="00977323">
        <w:rPr>
          <w:rFonts w:ascii="Aptos" w:hAnsi="Aptos" w:cs="Segoe UI"/>
        </w:rPr>
        <w:t>.</w:t>
      </w:r>
      <w:r w:rsidR="00E82225" w:rsidRPr="00977323">
        <w:rPr>
          <w:rFonts w:ascii="Aptos" w:hAnsi="Aptos" w:cs="Segoe UI"/>
        </w:rPr>
        <w:t xml:space="preserve"> Vymezení Demoliční etapy neznamená, že činnosti tvořící ostatní části Díla mohou být prováděny až po jejím Dokončení; Zhotovitel je oprávněn organizovat a časově koordinovat jednotlivé části Díla tak, aby dodržel termíny stanovené Smlouvou.</w:t>
      </w:r>
      <w:r w:rsidRPr="00977323">
        <w:rPr>
          <w:rFonts w:ascii="Aptos" w:hAnsi="Aptos" w:cs="Segoe UI"/>
        </w:rPr>
        <w:t>“</w:t>
      </w:r>
    </w:p>
    <w:p w14:paraId="122749D3" w14:textId="6A25E0C7" w:rsidR="008E3012" w:rsidRPr="00977323" w:rsidRDefault="008E3012" w:rsidP="003C2EE9">
      <w:pPr>
        <w:spacing w:line="276" w:lineRule="auto"/>
        <w:jc w:val="both"/>
        <w:rPr>
          <w:rFonts w:ascii="Aptos" w:hAnsi="Aptos" w:cs="Segoe UI"/>
          <w:b/>
          <w:bCs/>
        </w:rPr>
      </w:pPr>
      <w:r w:rsidRPr="00977323">
        <w:rPr>
          <w:rFonts w:ascii="Aptos" w:hAnsi="Aptos" w:cs="Segoe UI"/>
          <w:b/>
          <w:bCs/>
        </w:rPr>
        <w:t>Pod-článek 1.1.3.12 je nově přidán, a to v tomto znění:</w:t>
      </w:r>
    </w:p>
    <w:p w14:paraId="16F186B6" w14:textId="57A27CB2" w:rsidR="001C5669" w:rsidRPr="00977323" w:rsidRDefault="001C5669" w:rsidP="001C5669">
      <w:pPr>
        <w:spacing w:line="276" w:lineRule="auto"/>
        <w:jc w:val="both"/>
        <w:rPr>
          <w:rFonts w:ascii="Aptos" w:hAnsi="Aptos" w:cs="Segoe UI"/>
        </w:rPr>
      </w:pPr>
      <w:r w:rsidRPr="00977323">
        <w:rPr>
          <w:rFonts w:ascii="Aptos" w:hAnsi="Aptos" w:cs="Segoe UI"/>
        </w:rPr>
        <w:t>„</w:t>
      </w:r>
      <w:r w:rsidRPr="00977323">
        <w:rPr>
          <w:rFonts w:ascii="Aptos" w:hAnsi="Aptos" w:cs="Segoe UI"/>
          <w:b/>
          <w:bCs/>
        </w:rPr>
        <w:t xml:space="preserve">Dokončení Demoliční </w:t>
      </w:r>
      <w:r w:rsidR="00AF2CD5" w:rsidRPr="00977323">
        <w:rPr>
          <w:rFonts w:ascii="Aptos" w:hAnsi="Aptos" w:cs="Segoe UI"/>
          <w:b/>
          <w:bCs/>
        </w:rPr>
        <w:t>etapy</w:t>
      </w:r>
      <w:r w:rsidRPr="00977323">
        <w:rPr>
          <w:rFonts w:ascii="Aptos" w:hAnsi="Aptos" w:cs="Segoe UI"/>
        </w:rPr>
        <w:t xml:space="preserve"> znamená dokončení všech prací tvořících Demoliční </w:t>
      </w:r>
      <w:r w:rsidR="00AF2CD5" w:rsidRPr="00977323">
        <w:rPr>
          <w:rFonts w:ascii="Aptos" w:hAnsi="Aptos" w:cs="Segoe UI"/>
        </w:rPr>
        <w:t>etapu</w:t>
      </w:r>
      <w:r w:rsidRPr="00977323">
        <w:rPr>
          <w:rFonts w:ascii="Aptos" w:hAnsi="Aptos" w:cs="Segoe UI"/>
        </w:rPr>
        <w:t xml:space="preserve"> v souladu se Smlouvou, </w:t>
      </w:r>
      <w:r w:rsidR="002738AA" w:rsidRPr="00977323">
        <w:rPr>
          <w:rFonts w:ascii="Aptos" w:hAnsi="Aptos" w:cs="Segoe UI"/>
        </w:rPr>
        <w:t>Dokumentací pro odstranění stavby</w:t>
      </w:r>
      <w:r w:rsidRPr="00977323">
        <w:rPr>
          <w:rFonts w:ascii="Aptos" w:hAnsi="Aptos" w:cs="Segoe UI"/>
        </w:rPr>
        <w:t xml:space="preserve"> a Požadavky objednatele, zejména</w:t>
      </w:r>
    </w:p>
    <w:p w14:paraId="238B79B8" w14:textId="3C295345" w:rsidR="00730AE7" w:rsidRPr="00977323" w:rsidRDefault="00730AE7" w:rsidP="001C5669">
      <w:pPr>
        <w:spacing w:line="276" w:lineRule="auto"/>
        <w:jc w:val="both"/>
        <w:rPr>
          <w:rFonts w:ascii="Aptos" w:hAnsi="Aptos" w:cs="Segoe UI"/>
        </w:rPr>
      </w:pPr>
      <w:r w:rsidRPr="00977323">
        <w:rPr>
          <w:rFonts w:ascii="Aptos" w:hAnsi="Aptos" w:cs="Segoe UI"/>
        </w:rPr>
        <w:t xml:space="preserve">(a) </w:t>
      </w:r>
      <w:r w:rsidR="00E82225" w:rsidRPr="00977323">
        <w:rPr>
          <w:rFonts w:ascii="Aptos" w:hAnsi="Aptos" w:cs="Segoe UI"/>
        </w:rPr>
        <w:t>řádné zpracování a předání Dokumentace pro odstranění stavby (PDOS) v rozsahu stanoveném Smlouvou</w:t>
      </w:r>
      <w:r w:rsidR="00AF5CF5" w:rsidRPr="00977323">
        <w:rPr>
          <w:rFonts w:ascii="Aptos" w:hAnsi="Aptos" w:cs="Segoe UI"/>
        </w:rPr>
        <w:t>,</w:t>
      </w:r>
    </w:p>
    <w:p w14:paraId="58D74082" w14:textId="0F0AD5BE" w:rsidR="00AF5CF5" w:rsidRPr="00977323" w:rsidRDefault="00D6375F" w:rsidP="001C5669">
      <w:pPr>
        <w:spacing w:line="276" w:lineRule="auto"/>
        <w:jc w:val="both"/>
        <w:rPr>
          <w:rFonts w:ascii="Aptos" w:hAnsi="Aptos" w:cs="Segoe UI"/>
        </w:rPr>
      </w:pPr>
      <w:r w:rsidRPr="00977323">
        <w:rPr>
          <w:rFonts w:ascii="Aptos" w:hAnsi="Aptos" w:cs="Segoe UI"/>
        </w:rPr>
        <w:t xml:space="preserve">(b) </w:t>
      </w:r>
      <w:r w:rsidR="00E82225" w:rsidRPr="00977323">
        <w:rPr>
          <w:rFonts w:ascii="Aptos" w:hAnsi="Aptos" w:cs="Segoe UI"/>
        </w:rPr>
        <w:t>provedení související inženýrské činnosti pro povolení odstranění stavby v rozsahu stanoveném Smlouvou</w:t>
      </w:r>
      <w:r w:rsidR="00CA55B1" w:rsidRPr="00977323">
        <w:rPr>
          <w:rFonts w:ascii="Aptos" w:hAnsi="Aptos" w:cs="Segoe UI"/>
        </w:rPr>
        <w:t>,</w:t>
      </w:r>
    </w:p>
    <w:p w14:paraId="3A084BB6" w14:textId="4CE6CAB2" w:rsidR="004905E8" w:rsidRPr="00977323" w:rsidRDefault="004905E8" w:rsidP="004905E8">
      <w:pPr>
        <w:spacing w:line="276" w:lineRule="auto"/>
        <w:jc w:val="both"/>
        <w:rPr>
          <w:rFonts w:ascii="Aptos" w:hAnsi="Aptos" w:cs="Segoe UI"/>
        </w:rPr>
      </w:pPr>
      <w:r w:rsidRPr="00977323">
        <w:rPr>
          <w:rFonts w:ascii="Aptos" w:hAnsi="Aptos" w:cs="Segoe UI"/>
        </w:rPr>
        <w:t>(</w:t>
      </w:r>
      <w:r w:rsidR="00CA55B1" w:rsidRPr="00977323">
        <w:rPr>
          <w:rFonts w:ascii="Aptos" w:hAnsi="Aptos" w:cs="Segoe UI"/>
        </w:rPr>
        <w:t>c</w:t>
      </w:r>
      <w:r w:rsidRPr="00977323">
        <w:rPr>
          <w:rFonts w:ascii="Aptos" w:hAnsi="Aptos" w:cs="Segoe UI"/>
        </w:rPr>
        <w:t>) nabytí právní moci povolení k odstranění stavby,</w:t>
      </w:r>
    </w:p>
    <w:p w14:paraId="6B4D49F9" w14:textId="7AA8ABF4" w:rsidR="004905E8" w:rsidRPr="00977323" w:rsidRDefault="004905E8" w:rsidP="004905E8">
      <w:pPr>
        <w:spacing w:line="276" w:lineRule="auto"/>
        <w:jc w:val="both"/>
        <w:rPr>
          <w:rFonts w:ascii="Aptos" w:hAnsi="Aptos" w:cs="Segoe UI"/>
        </w:rPr>
      </w:pPr>
      <w:r w:rsidRPr="00977323">
        <w:rPr>
          <w:rFonts w:ascii="Aptos" w:hAnsi="Aptos" w:cs="Segoe UI"/>
        </w:rPr>
        <w:t>(</w:t>
      </w:r>
      <w:r w:rsidR="00CA55B1" w:rsidRPr="00977323">
        <w:rPr>
          <w:rFonts w:ascii="Aptos" w:hAnsi="Aptos" w:cs="Segoe UI"/>
        </w:rPr>
        <w:t>d</w:t>
      </w:r>
      <w:r w:rsidRPr="00977323">
        <w:rPr>
          <w:rFonts w:ascii="Aptos" w:hAnsi="Aptos" w:cs="Segoe UI"/>
        </w:rPr>
        <w:t>) provedení demoličních prací v rozsahu stanoveném Smlouvou,</w:t>
      </w:r>
    </w:p>
    <w:p w14:paraId="0F1BD2E4" w14:textId="02BF45A3" w:rsidR="004905E8" w:rsidRPr="00977323" w:rsidRDefault="004905E8" w:rsidP="004905E8">
      <w:pPr>
        <w:spacing w:line="276" w:lineRule="auto"/>
        <w:jc w:val="both"/>
        <w:rPr>
          <w:rFonts w:ascii="Aptos" w:hAnsi="Aptos" w:cs="Segoe UI"/>
        </w:rPr>
      </w:pPr>
      <w:r w:rsidRPr="00977323">
        <w:rPr>
          <w:rFonts w:ascii="Aptos" w:hAnsi="Aptos" w:cs="Segoe UI"/>
        </w:rPr>
        <w:t>(</w:t>
      </w:r>
      <w:r w:rsidR="00CA55B1" w:rsidRPr="00977323">
        <w:rPr>
          <w:rFonts w:ascii="Aptos" w:hAnsi="Aptos" w:cs="Segoe UI"/>
        </w:rPr>
        <w:t>e</w:t>
      </w:r>
      <w:r w:rsidRPr="00977323">
        <w:rPr>
          <w:rFonts w:ascii="Aptos" w:hAnsi="Aptos" w:cs="Segoe UI"/>
        </w:rPr>
        <w:t>) třídění, odvoz a využití nebo odstranění vzniklých odpadů v souladu s Právními předpisy,</w:t>
      </w:r>
    </w:p>
    <w:p w14:paraId="39762B01" w14:textId="72F872D7" w:rsidR="004905E8" w:rsidRPr="00977323" w:rsidRDefault="004905E8" w:rsidP="004905E8">
      <w:pPr>
        <w:spacing w:line="276" w:lineRule="auto"/>
        <w:jc w:val="both"/>
        <w:rPr>
          <w:rFonts w:ascii="Aptos" w:hAnsi="Aptos" w:cs="Segoe UI"/>
        </w:rPr>
      </w:pPr>
      <w:r w:rsidRPr="00977323">
        <w:rPr>
          <w:rFonts w:ascii="Aptos" w:hAnsi="Aptos" w:cs="Segoe UI"/>
        </w:rPr>
        <w:t>(</w:t>
      </w:r>
      <w:r w:rsidR="00CA55B1" w:rsidRPr="00977323">
        <w:rPr>
          <w:rFonts w:ascii="Aptos" w:hAnsi="Aptos" w:cs="Segoe UI"/>
        </w:rPr>
        <w:t>f</w:t>
      </w:r>
      <w:r w:rsidRPr="00977323">
        <w:rPr>
          <w:rFonts w:ascii="Aptos" w:hAnsi="Aptos" w:cs="Segoe UI"/>
        </w:rPr>
        <w:t>) odstranění zařízení a materiálů souvisejících s prováděním demoličních prací,</w:t>
      </w:r>
    </w:p>
    <w:p w14:paraId="055C855B" w14:textId="63E74A73" w:rsidR="004905E8" w:rsidRPr="00977323" w:rsidRDefault="004905E8" w:rsidP="004905E8">
      <w:pPr>
        <w:spacing w:line="276" w:lineRule="auto"/>
        <w:jc w:val="both"/>
        <w:rPr>
          <w:rFonts w:ascii="Aptos" w:hAnsi="Aptos" w:cs="Segoe UI"/>
        </w:rPr>
      </w:pPr>
      <w:r w:rsidRPr="00977323">
        <w:rPr>
          <w:rFonts w:ascii="Aptos" w:hAnsi="Aptos" w:cs="Segoe UI"/>
        </w:rPr>
        <w:t>(</w:t>
      </w:r>
      <w:r w:rsidR="00CA55B1" w:rsidRPr="00977323">
        <w:rPr>
          <w:rFonts w:ascii="Aptos" w:hAnsi="Aptos" w:cs="Segoe UI"/>
        </w:rPr>
        <w:t>g</w:t>
      </w:r>
      <w:r w:rsidRPr="00977323">
        <w:rPr>
          <w:rFonts w:ascii="Aptos" w:hAnsi="Aptos" w:cs="Segoe UI"/>
        </w:rPr>
        <w:t xml:space="preserve">) uvedení dotčeného území do stavu stanoveného Smlouvou a Požadavky objednatele, umožňujícího </w:t>
      </w:r>
      <w:r w:rsidR="00E82225" w:rsidRPr="00977323">
        <w:rPr>
          <w:rFonts w:ascii="Aptos" w:hAnsi="Aptos" w:cs="Segoe UI"/>
        </w:rPr>
        <w:t>řádné provedení</w:t>
      </w:r>
      <w:r w:rsidRPr="00977323">
        <w:rPr>
          <w:rFonts w:ascii="Aptos" w:hAnsi="Aptos" w:cs="Segoe UI"/>
        </w:rPr>
        <w:t xml:space="preserve"> navazujících </w:t>
      </w:r>
      <w:r w:rsidR="00E82225" w:rsidRPr="00977323">
        <w:rPr>
          <w:rFonts w:ascii="Aptos" w:hAnsi="Aptos" w:cs="Segoe UI"/>
        </w:rPr>
        <w:t>částí Díla v příslušném rozsahu</w:t>
      </w:r>
      <w:r w:rsidRPr="00977323">
        <w:rPr>
          <w:rFonts w:ascii="Aptos" w:hAnsi="Aptos" w:cs="Segoe UI"/>
        </w:rPr>
        <w:t>.</w:t>
      </w:r>
    </w:p>
    <w:p w14:paraId="39293313" w14:textId="569496CF" w:rsidR="00E82225" w:rsidRPr="00977323" w:rsidRDefault="00720D58" w:rsidP="001C5669">
      <w:pPr>
        <w:spacing w:line="276" w:lineRule="auto"/>
        <w:jc w:val="both"/>
        <w:rPr>
          <w:rFonts w:ascii="Aptos" w:hAnsi="Aptos" w:cs="Segoe UI"/>
        </w:rPr>
      </w:pPr>
      <w:r w:rsidRPr="00977323">
        <w:rPr>
          <w:rFonts w:ascii="Aptos" w:hAnsi="Aptos" w:cs="Segoe UI"/>
        </w:rPr>
        <w:t xml:space="preserve">Demoliční etapa </w:t>
      </w:r>
      <w:r w:rsidR="00E82225" w:rsidRPr="00977323">
        <w:rPr>
          <w:rFonts w:ascii="Aptos" w:hAnsi="Aptos" w:cs="Segoe UI"/>
        </w:rPr>
        <w:t xml:space="preserve">představuje věcně vymezenou část Díla. </w:t>
      </w:r>
      <w:r w:rsidRPr="00977323">
        <w:rPr>
          <w:rFonts w:ascii="Aptos" w:hAnsi="Aptos" w:cs="Segoe UI"/>
        </w:rPr>
        <w:t>Demoliční etapa nepředstavuje Sekci ve smyslu Pod</w:t>
      </w:r>
      <w:r w:rsidRPr="00977323">
        <w:rPr>
          <w:rFonts w:ascii="Aptos" w:hAnsi="Aptos" w:cs="Segoe UI"/>
        </w:rPr>
        <w:noBreakHyphen/>
        <w:t>článku 1.1.5.6 a Článku 10, není-li v Příloze k nabídce výslovně uvedeno jinak. Protokolární potvrzení Dokončení Demoliční etapy nepředstavuje Potvrzení o převzetí Díla ani Sekce, nezakládá běh Záruční doby a nemá samo o sobě za následek přechod odpovědnosti za péči o Dílo nebo jeho část podle Pod</w:t>
      </w:r>
      <w:r w:rsidRPr="00977323">
        <w:rPr>
          <w:rFonts w:ascii="Aptos" w:hAnsi="Aptos" w:cs="Segoe UI"/>
        </w:rPr>
        <w:noBreakHyphen/>
        <w:t>článku 17.2.</w:t>
      </w:r>
      <w:r w:rsidR="007C0288" w:rsidRPr="00977323">
        <w:rPr>
          <w:rFonts w:ascii="Aptos" w:hAnsi="Aptos" w:cs="Segoe UI"/>
        </w:rPr>
        <w:t>“</w:t>
      </w:r>
    </w:p>
    <w:p w14:paraId="1581BF77" w14:textId="71259F0B" w:rsidR="007F5E64" w:rsidRPr="00977323" w:rsidRDefault="007F5E64" w:rsidP="003C2EE9">
      <w:pPr>
        <w:spacing w:line="276" w:lineRule="auto"/>
        <w:jc w:val="both"/>
        <w:rPr>
          <w:rFonts w:ascii="Aptos" w:hAnsi="Aptos" w:cs="Segoe UI"/>
          <w:b/>
          <w:bCs/>
        </w:rPr>
      </w:pPr>
      <w:r w:rsidRPr="00977323">
        <w:rPr>
          <w:rFonts w:ascii="Aptos" w:hAnsi="Aptos" w:cs="Segoe UI"/>
          <w:b/>
          <w:bCs/>
        </w:rPr>
        <w:t>Pod-článek 1.1.4.13 je nov</w:t>
      </w:r>
      <w:r w:rsidR="00265C58" w:rsidRPr="00977323">
        <w:rPr>
          <w:rFonts w:ascii="Aptos" w:hAnsi="Aptos" w:cs="Segoe UI"/>
          <w:b/>
          <w:bCs/>
        </w:rPr>
        <w:t>ě</w:t>
      </w:r>
      <w:r w:rsidRPr="00977323">
        <w:rPr>
          <w:rFonts w:ascii="Aptos" w:hAnsi="Aptos" w:cs="Segoe UI"/>
          <w:b/>
          <w:bCs/>
        </w:rPr>
        <w:t xml:space="preserve"> přidán, a to v tomto znění:</w:t>
      </w:r>
    </w:p>
    <w:p w14:paraId="4AF93120" w14:textId="170DB27F" w:rsidR="007F5E64" w:rsidRPr="00977323" w:rsidRDefault="4EB80CBF" w:rsidP="4D05C2F3">
      <w:pPr>
        <w:spacing w:line="276" w:lineRule="auto"/>
        <w:jc w:val="both"/>
        <w:rPr>
          <w:rFonts w:ascii="Aptos" w:hAnsi="Aptos" w:cs="Segoe UI"/>
        </w:rPr>
      </w:pPr>
      <w:r w:rsidRPr="00977323">
        <w:rPr>
          <w:rFonts w:ascii="Aptos" w:hAnsi="Aptos" w:cs="Segoe UI"/>
        </w:rPr>
        <w:t>„</w:t>
      </w:r>
      <w:r w:rsidRPr="00977323">
        <w:rPr>
          <w:rFonts w:ascii="Aptos" w:hAnsi="Aptos" w:cs="Segoe UI"/>
          <w:b/>
          <w:bCs/>
        </w:rPr>
        <w:t>Faktura</w:t>
      </w:r>
      <w:r w:rsidRPr="00977323">
        <w:rPr>
          <w:rFonts w:ascii="Aptos" w:hAnsi="Aptos" w:cs="Segoe UI"/>
        </w:rPr>
        <w:t>“ je daňový doklad vydaný</w:t>
      </w:r>
      <w:r w:rsidR="38166453" w:rsidRPr="00977323">
        <w:rPr>
          <w:rFonts w:ascii="Aptos" w:hAnsi="Aptos" w:cs="Segoe UI"/>
        </w:rPr>
        <w:t xml:space="preserve"> Zhotovitelem</w:t>
      </w:r>
      <w:r w:rsidRPr="00977323">
        <w:rPr>
          <w:rFonts w:ascii="Aptos" w:hAnsi="Aptos" w:cs="Segoe UI"/>
        </w:rPr>
        <w:t xml:space="preserve"> podle platných právních předpisů.</w:t>
      </w:r>
      <w:r w:rsidR="488989EA" w:rsidRPr="00977323">
        <w:rPr>
          <w:rFonts w:ascii="Aptos" w:hAnsi="Aptos" w:cs="Segoe UI"/>
        </w:rPr>
        <w:t>“</w:t>
      </w:r>
    </w:p>
    <w:p w14:paraId="50966AB0" w14:textId="1BB1FD67" w:rsidR="0050399B" w:rsidRPr="00977323" w:rsidRDefault="0050399B" w:rsidP="003C2EE9">
      <w:pPr>
        <w:spacing w:line="276" w:lineRule="auto"/>
        <w:jc w:val="both"/>
        <w:rPr>
          <w:rFonts w:ascii="Aptos" w:hAnsi="Aptos" w:cs="Segoe UI"/>
          <w:b/>
          <w:bCs/>
        </w:rPr>
      </w:pPr>
      <w:r w:rsidRPr="00977323">
        <w:rPr>
          <w:rFonts w:ascii="Aptos" w:hAnsi="Aptos" w:cs="Segoe UI"/>
          <w:b/>
          <w:bCs/>
        </w:rPr>
        <w:t>Na konec Pod-článku 1.1.5.6 se přidává následující text:</w:t>
      </w:r>
    </w:p>
    <w:p w14:paraId="661C43D6" w14:textId="048A3930" w:rsidR="0050399B" w:rsidRPr="00977323" w:rsidRDefault="0050399B" w:rsidP="003C2EE9">
      <w:pPr>
        <w:spacing w:line="276" w:lineRule="auto"/>
        <w:jc w:val="both"/>
        <w:rPr>
          <w:rFonts w:ascii="Aptos" w:hAnsi="Aptos" w:cs="Segoe UI"/>
        </w:rPr>
      </w:pPr>
      <w:r w:rsidRPr="00977323">
        <w:rPr>
          <w:rFonts w:ascii="Aptos" w:hAnsi="Aptos" w:cs="Segoe UI"/>
        </w:rPr>
        <w:t>„Pro účely Smlouvy se stanoví Sekce 1, jejíž rozsah je vymezen v Příloze k nabídce. Zbývající část Díla, která není součástí Sekce 1, nepředstavuje samostatnou Sekci, není-li ve Smlouvě výslovně stanoveno jinak.“</w:t>
      </w:r>
    </w:p>
    <w:p w14:paraId="627D208A" w14:textId="41BB7C25" w:rsidR="007F5E64" w:rsidRPr="00977323" w:rsidRDefault="007F5E64" w:rsidP="003C2EE9">
      <w:pPr>
        <w:spacing w:line="276" w:lineRule="auto"/>
        <w:jc w:val="both"/>
        <w:rPr>
          <w:rFonts w:ascii="Aptos" w:hAnsi="Aptos" w:cs="Segoe UI"/>
          <w:b/>
          <w:bCs/>
        </w:rPr>
      </w:pPr>
      <w:r w:rsidRPr="00977323">
        <w:rPr>
          <w:rFonts w:ascii="Aptos" w:hAnsi="Aptos" w:cs="Segoe UI"/>
          <w:b/>
          <w:bCs/>
        </w:rPr>
        <w:t>Pod-článek 1.1.</w:t>
      </w:r>
      <w:r w:rsidR="00D55FE4" w:rsidRPr="00977323">
        <w:rPr>
          <w:rFonts w:ascii="Aptos" w:hAnsi="Aptos" w:cs="Segoe UI"/>
          <w:b/>
          <w:bCs/>
        </w:rPr>
        <w:t>6</w:t>
      </w:r>
      <w:r w:rsidRPr="00977323">
        <w:rPr>
          <w:rFonts w:ascii="Aptos" w:hAnsi="Aptos" w:cs="Segoe UI"/>
          <w:b/>
          <w:bCs/>
        </w:rPr>
        <w:t>.1</w:t>
      </w:r>
      <w:r w:rsidR="00D55FE4" w:rsidRPr="00977323">
        <w:rPr>
          <w:rFonts w:ascii="Aptos" w:hAnsi="Aptos" w:cs="Segoe UI"/>
          <w:b/>
          <w:bCs/>
        </w:rPr>
        <w:t>0</w:t>
      </w:r>
      <w:r w:rsidRPr="00977323">
        <w:rPr>
          <w:rFonts w:ascii="Aptos" w:hAnsi="Aptos" w:cs="Segoe UI"/>
          <w:b/>
          <w:bCs/>
        </w:rPr>
        <w:t xml:space="preserve"> je nov</w:t>
      </w:r>
      <w:r w:rsidR="00265C58" w:rsidRPr="00977323">
        <w:rPr>
          <w:rFonts w:ascii="Aptos" w:hAnsi="Aptos" w:cs="Segoe UI"/>
          <w:b/>
          <w:bCs/>
        </w:rPr>
        <w:t>ě</w:t>
      </w:r>
      <w:r w:rsidRPr="00977323">
        <w:rPr>
          <w:rFonts w:ascii="Aptos" w:hAnsi="Aptos" w:cs="Segoe UI"/>
          <w:b/>
          <w:bCs/>
        </w:rPr>
        <w:t xml:space="preserve"> přidán, a to v tomto znění:</w:t>
      </w:r>
    </w:p>
    <w:p w14:paraId="67832A97" w14:textId="3F4759F0" w:rsidR="007F5E64" w:rsidRPr="00977323" w:rsidRDefault="7C8BCE7E" w:rsidP="4D05C2F3">
      <w:pPr>
        <w:spacing w:line="276" w:lineRule="auto"/>
        <w:jc w:val="both"/>
        <w:rPr>
          <w:rFonts w:ascii="Aptos" w:hAnsi="Aptos" w:cs="Segoe UI"/>
        </w:rPr>
      </w:pPr>
      <w:r w:rsidRPr="00977323">
        <w:rPr>
          <w:rFonts w:ascii="Aptos" w:hAnsi="Aptos" w:cs="Segoe UI"/>
        </w:rPr>
        <w:lastRenderedPageBreak/>
        <w:t>„</w:t>
      </w:r>
      <w:r w:rsidRPr="00977323">
        <w:rPr>
          <w:rFonts w:ascii="Aptos" w:hAnsi="Aptos" w:cs="Segoe UI"/>
          <w:b/>
          <w:bCs/>
        </w:rPr>
        <w:t>Právo cesty</w:t>
      </w:r>
      <w:r w:rsidRPr="00977323">
        <w:rPr>
          <w:rFonts w:ascii="Aptos" w:hAnsi="Aptos" w:cs="Segoe UI"/>
        </w:rPr>
        <w:t>“ znamená jakýkoli právní titul k užívání pozemků ve vlastnictví osob odlišných od Objednatele, či jejich částem, zejména ve formě</w:t>
      </w:r>
      <w:r w:rsidR="12EFEEE7" w:rsidRPr="00977323">
        <w:rPr>
          <w:rFonts w:ascii="Aptos" w:hAnsi="Aptos" w:cs="Segoe UI"/>
        </w:rPr>
        <w:t xml:space="preserve"> práva stavby,</w:t>
      </w:r>
      <w:r w:rsidR="1E08A753" w:rsidRPr="00977323">
        <w:rPr>
          <w:rFonts w:ascii="Aptos" w:hAnsi="Aptos" w:cs="Segoe UI"/>
        </w:rPr>
        <w:t xml:space="preserve"> </w:t>
      </w:r>
      <w:r w:rsidRPr="00977323">
        <w:rPr>
          <w:rFonts w:ascii="Aptos" w:hAnsi="Aptos" w:cs="Segoe UI"/>
        </w:rPr>
        <w:t>věcného břemene či nájmu.</w:t>
      </w:r>
      <w:r w:rsidR="6B0A02BD" w:rsidRPr="00977323">
        <w:rPr>
          <w:rFonts w:ascii="Aptos" w:hAnsi="Aptos" w:cs="Segoe UI"/>
        </w:rPr>
        <w:t>“</w:t>
      </w:r>
    </w:p>
    <w:p w14:paraId="3DF912AB" w14:textId="595384ED" w:rsidR="00265C58" w:rsidRPr="00977323" w:rsidRDefault="00265C58" w:rsidP="00265C58">
      <w:pPr>
        <w:spacing w:line="276" w:lineRule="auto"/>
        <w:jc w:val="both"/>
        <w:rPr>
          <w:rFonts w:ascii="Aptos" w:hAnsi="Aptos" w:cs="Segoe UI"/>
          <w:b/>
          <w:bCs/>
        </w:rPr>
      </w:pPr>
      <w:r w:rsidRPr="00977323">
        <w:rPr>
          <w:rFonts w:ascii="Aptos" w:hAnsi="Aptos" w:cs="Segoe UI"/>
          <w:b/>
          <w:bCs/>
        </w:rPr>
        <w:t>Pod-článek 1.1.</w:t>
      </w:r>
      <w:r w:rsidR="00D55FE4" w:rsidRPr="00977323">
        <w:rPr>
          <w:rFonts w:ascii="Aptos" w:hAnsi="Aptos" w:cs="Segoe UI"/>
          <w:b/>
          <w:bCs/>
        </w:rPr>
        <w:t>6</w:t>
      </w:r>
      <w:r w:rsidRPr="00977323">
        <w:rPr>
          <w:rFonts w:ascii="Aptos" w:hAnsi="Aptos" w:cs="Segoe UI"/>
          <w:b/>
          <w:bCs/>
        </w:rPr>
        <w:t>.1</w:t>
      </w:r>
      <w:r w:rsidR="00D55FE4" w:rsidRPr="00977323">
        <w:rPr>
          <w:rFonts w:ascii="Aptos" w:hAnsi="Aptos" w:cs="Segoe UI"/>
          <w:b/>
          <w:bCs/>
        </w:rPr>
        <w:t>1</w:t>
      </w:r>
      <w:r w:rsidRPr="00977323">
        <w:rPr>
          <w:rFonts w:ascii="Aptos" w:hAnsi="Aptos" w:cs="Segoe UI"/>
          <w:b/>
          <w:bCs/>
        </w:rPr>
        <w:t xml:space="preserve"> je nově přidán, a to v tomto znění:</w:t>
      </w:r>
    </w:p>
    <w:p w14:paraId="2D14B6F4" w14:textId="5422E09C" w:rsidR="00265C58" w:rsidRPr="00977323" w:rsidRDefault="00E936A7" w:rsidP="4D05C2F3">
      <w:pPr>
        <w:spacing w:line="276" w:lineRule="auto"/>
        <w:jc w:val="both"/>
        <w:rPr>
          <w:rFonts w:ascii="Aptos" w:hAnsi="Aptos" w:cs="Segoe UI"/>
        </w:rPr>
      </w:pPr>
      <w:r w:rsidRPr="00977323">
        <w:rPr>
          <w:rFonts w:ascii="Aptos" w:hAnsi="Aptos" w:cs="Segoe UI"/>
          <w:b/>
          <w:bCs/>
        </w:rPr>
        <w:t>„Dokumentace pro odstranění stavby</w:t>
      </w:r>
      <w:r w:rsidRPr="00977323">
        <w:rPr>
          <w:rFonts w:ascii="Aptos" w:hAnsi="Aptos" w:cs="Segoe UI"/>
        </w:rPr>
        <w:t xml:space="preserve"> </w:t>
      </w:r>
      <w:r w:rsidRPr="00977323">
        <w:rPr>
          <w:rFonts w:ascii="Aptos" w:hAnsi="Aptos" w:cs="Segoe UI"/>
          <w:b/>
          <w:bCs/>
        </w:rPr>
        <w:t>(PDOS)</w:t>
      </w:r>
      <w:r w:rsidR="0019434D" w:rsidRPr="00977323">
        <w:rPr>
          <w:rFonts w:ascii="Aptos" w:hAnsi="Aptos" w:cs="Segoe UI"/>
        </w:rPr>
        <w:t>“</w:t>
      </w:r>
      <w:r w:rsidRPr="00977323">
        <w:rPr>
          <w:rFonts w:ascii="Aptos" w:hAnsi="Aptos" w:cs="Segoe UI"/>
        </w:rPr>
        <w:t xml:space="preserve"> znamená projektovou dokumentaci pro odstranění stávajících objektů, zpracovanou Zhotovitelem jako součást Dokument</w:t>
      </w:r>
      <w:r w:rsidR="00546AD4" w:rsidRPr="00977323">
        <w:rPr>
          <w:rFonts w:ascii="Aptos" w:hAnsi="Aptos" w:cs="Segoe UI"/>
        </w:rPr>
        <w:t>ů</w:t>
      </w:r>
      <w:r w:rsidRPr="00977323">
        <w:rPr>
          <w:rFonts w:ascii="Aptos" w:hAnsi="Aptos" w:cs="Segoe UI"/>
        </w:rPr>
        <w:t xml:space="preserve"> zhotovitele v rozsahu požadovaném Smlouvou a Požadavky objednatele.</w:t>
      </w:r>
    </w:p>
    <w:p w14:paraId="10B51882" w14:textId="76F7FF41" w:rsidR="007F5E64" w:rsidRPr="00977323" w:rsidRDefault="007F5E64" w:rsidP="003C2EE9">
      <w:pPr>
        <w:spacing w:line="276" w:lineRule="auto"/>
        <w:jc w:val="both"/>
        <w:rPr>
          <w:rFonts w:ascii="Aptos" w:hAnsi="Aptos" w:cs="Segoe UI"/>
          <w:b/>
          <w:bCs/>
          <w:iCs/>
        </w:rPr>
      </w:pPr>
      <w:r w:rsidRPr="00977323">
        <w:rPr>
          <w:rFonts w:ascii="Aptos" w:hAnsi="Aptos" w:cs="Segoe UI"/>
          <w:b/>
          <w:bCs/>
          <w:iCs/>
        </w:rPr>
        <w:t>Pod-článek 1.2 písm. d) se nahrazuje novým zněním:</w:t>
      </w:r>
    </w:p>
    <w:p w14:paraId="05105C8B" w14:textId="3F0F597E" w:rsidR="007F5E64" w:rsidRPr="00977323" w:rsidRDefault="007F5E64" w:rsidP="003C2EE9">
      <w:pPr>
        <w:spacing w:line="276" w:lineRule="auto"/>
        <w:jc w:val="both"/>
        <w:rPr>
          <w:rFonts w:ascii="Aptos" w:hAnsi="Aptos" w:cs="Segoe UI"/>
          <w:iCs/>
        </w:rPr>
      </w:pPr>
      <w:r w:rsidRPr="00977323">
        <w:rPr>
          <w:rFonts w:ascii="Aptos" w:hAnsi="Aptos" w:cs="Segoe UI"/>
          <w:iCs/>
        </w:rPr>
        <w:t>„napsaný“ nebo „písemný“ je psaný rukou, psacím strojem nebo tištěný a opatřený podpisem jednající osoby případně odeslaný datovou zprávou do datové schránky druhé Strany anebo vložený do Infomačního systému projektu.</w:t>
      </w:r>
      <w:r w:rsidR="00D4670F" w:rsidRPr="00977323">
        <w:rPr>
          <w:rFonts w:ascii="Aptos" w:hAnsi="Aptos" w:cs="Segoe UI"/>
          <w:iCs/>
        </w:rPr>
        <w:t>“</w:t>
      </w:r>
    </w:p>
    <w:p w14:paraId="4BEE5E80" w14:textId="3B7EBC0B" w:rsidR="007F5E64" w:rsidRPr="00977323" w:rsidRDefault="007F5E64" w:rsidP="003C2EE9">
      <w:pPr>
        <w:spacing w:line="276" w:lineRule="auto"/>
        <w:jc w:val="both"/>
        <w:rPr>
          <w:rFonts w:ascii="Aptos" w:hAnsi="Aptos" w:cs="Segoe UI"/>
          <w:b/>
          <w:bCs/>
          <w:iCs/>
        </w:rPr>
      </w:pPr>
      <w:r w:rsidRPr="00977323">
        <w:rPr>
          <w:rFonts w:ascii="Aptos" w:hAnsi="Aptos" w:cs="Segoe UI"/>
          <w:b/>
          <w:bCs/>
          <w:iCs/>
        </w:rPr>
        <w:t>Pod-článek 1.2 písm. e) a f) jsou nově přidány, a to v tomto znění:</w:t>
      </w:r>
    </w:p>
    <w:p w14:paraId="233C4F89" w14:textId="0432B0A2" w:rsidR="007F5E64" w:rsidRPr="00977323" w:rsidRDefault="007F5E64" w:rsidP="003C2EE9">
      <w:pPr>
        <w:spacing w:line="276" w:lineRule="auto"/>
        <w:ind w:left="708" w:hanging="708"/>
        <w:jc w:val="both"/>
        <w:rPr>
          <w:rFonts w:ascii="Aptos" w:hAnsi="Aptos" w:cs="Segoe UI"/>
          <w:iCs/>
        </w:rPr>
      </w:pPr>
      <w:r w:rsidRPr="00977323">
        <w:rPr>
          <w:rFonts w:ascii="Aptos" w:hAnsi="Aptos" w:cs="Segoe UI"/>
          <w:iCs/>
        </w:rPr>
        <w:t>e)</w:t>
      </w:r>
      <w:r w:rsidRPr="00977323">
        <w:rPr>
          <w:rFonts w:ascii="Aptos" w:hAnsi="Aptos" w:cs="Segoe UI"/>
          <w:iCs/>
        </w:rPr>
        <w:tab/>
      </w:r>
      <w:r w:rsidR="00D4670F" w:rsidRPr="00977323">
        <w:rPr>
          <w:rFonts w:ascii="Aptos" w:hAnsi="Aptos" w:cs="Segoe UI"/>
          <w:iCs/>
        </w:rPr>
        <w:t>„</w:t>
      </w:r>
      <w:r w:rsidRPr="00977323">
        <w:rPr>
          <w:rFonts w:ascii="Aptos" w:hAnsi="Aptos" w:cs="Segoe UI"/>
          <w:iCs/>
        </w:rPr>
        <w:t>počítání času se řídí příslušnými ustanoveními zákona č. 89/2012 Sb., občanský zákoník, ve znění pozdějších předpisů (dále jen „Občanský zákoník“);</w:t>
      </w:r>
    </w:p>
    <w:p w14:paraId="701FF2D1" w14:textId="7B96B937" w:rsidR="007F5E64" w:rsidRPr="00977323" w:rsidRDefault="007F5E64" w:rsidP="003C2EE9">
      <w:pPr>
        <w:spacing w:line="276" w:lineRule="auto"/>
        <w:ind w:left="708" w:hanging="708"/>
        <w:jc w:val="both"/>
        <w:rPr>
          <w:rFonts w:ascii="Aptos" w:hAnsi="Aptos" w:cs="Segoe UI"/>
          <w:iCs/>
        </w:rPr>
      </w:pPr>
      <w:r w:rsidRPr="00977323">
        <w:rPr>
          <w:rFonts w:ascii="Aptos" w:hAnsi="Aptos" w:cs="Segoe UI"/>
          <w:iCs/>
        </w:rPr>
        <w:t>f)</w:t>
      </w:r>
      <w:r w:rsidRPr="00977323">
        <w:rPr>
          <w:rFonts w:ascii="Aptos" w:hAnsi="Aptos" w:cs="Segoe UI"/>
          <w:iCs/>
        </w:rPr>
        <w:tab/>
        <w:t>v ustanoveních obsahujících slovní spojení „přiměřený zisk“ je přiměřeným ziskem částka rovnající se 5 % z Nákladů.</w:t>
      </w:r>
      <w:r w:rsidR="00D4670F" w:rsidRPr="00977323">
        <w:rPr>
          <w:rFonts w:ascii="Aptos" w:hAnsi="Aptos" w:cs="Segoe UI"/>
          <w:iCs/>
        </w:rPr>
        <w:t>“</w:t>
      </w:r>
    </w:p>
    <w:p w14:paraId="35A9C0EE" w14:textId="78C9AA0D" w:rsidR="007F5E64" w:rsidRPr="00977323" w:rsidRDefault="007F5E64" w:rsidP="003C2EE9">
      <w:pPr>
        <w:spacing w:line="276" w:lineRule="auto"/>
        <w:jc w:val="both"/>
        <w:rPr>
          <w:rFonts w:ascii="Aptos" w:hAnsi="Aptos" w:cs="Segoe UI"/>
          <w:b/>
          <w:bCs/>
          <w:iCs/>
        </w:rPr>
      </w:pPr>
      <w:r w:rsidRPr="00977323">
        <w:rPr>
          <w:rFonts w:ascii="Aptos" w:hAnsi="Aptos" w:cs="Segoe UI"/>
          <w:b/>
          <w:bCs/>
          <w:iCs/>
        </w:rPr>
        <w:t>Pod-článek 1.2 se na konci doplňuje tímto zněním:</w:t>
      </w:r>
    </w:p>
    <w:p w14:paraId="35AAC21F" w14:textId="370F8AF2" w:rsidR="007F5E64" w:rsidRPr="00977323" w:rsidRDefault="007F5E64" w:rsidP="003C2EE9">
      <w:pPr>
        <w:spacing w:line="276" w:lineRule="auto"/>
        <w:jc w:val="both"/>
        <w:rPr>
          <w:rFonts w:ascii="Aptos" w:hAnsi="Aptos" w:cs="Segoe UI"/>
          <w:iCs/>
        </w:rPr>
      </w:pPr>
      <w:r w:rsidRPr="00977323">
        <w:rPr>
          <w:rFonts w:ascii="Aptos" w:hAnsi="Aptos" w:cs="Segoe UI"/>
          <w:iCs/>
        </w:rPr>
        <w:t xml:space="preserve">„Ve věcech touto Smlouvou výslovně neupravených se tato Smlouva řídí Právními předpisy, zejména Občanským zákoníkem. Při určení obsahu závazků Stran vyplývajících ze Smlouvy se nepřihlíží k dispozitivním ustanovením § 2587 až </w:t>
      </w:r>
      <w:r w:rsidR="00163D2D" w:rsidRPr="00977323">
        <w:rPr>
          <w:rFonts w:ascii="Aptos" w:hAnsi="Aptos" w:cs="Segoe UI"/>
          <w:iCs/>
        </w:rPr>
        <w:t xml:space="preserve">§ </w:t>
      </w:r>
      <w:r w:rsidRPr="00977323">
        <w:rPr>
          <w:rFonts w:ascii="Aptos" w:hAnsi="Aptos" w:cs="Segoe UI"/>
          <w:iCs/>
        </w:rPr>
        <w:t>2635 Občanského zákoníku. Při určení obsahu závazků Stran vyplývajících ze Smlouvy se dále nepřihlíží k obchodním zvyklostem a</w:t>
      </w:r>
      <w:r w:rsidR="00E11E81" w:rsidRPr="00977323">
        <w:rPr>
          <w:rFonts w:ascii="Aptos" w:hAnsi="Aptos" w:cs="Segoe UI"/>
          <w:iCs/>
        </w:rPr>
        <w:t> </w:t>
      </w:r>
      <w:r w:rsidRPr="00977323">
        <w:rPr>
          <w:rFonts w:ascii="Aptos" w:hAnsi="Aptos" w:cs="Segoe UI"/>
          <w:iCs/>
        </w:rPr>
        <w:t>obchodní zvyklosti nemají přednost před dispozitivními ustanoveními Občanského zákoníku ve smyslu § 558 odst. 2 Občanského zákoníku.“</w:t>
      </w:r>
    </w:p>
    <w:p w14:paraId="534F34C6" w14:textId="770156F1" w:rsidR="00903A6F" w:rsidRPr="00977323" w:rsidRDefault="00903A6F" w:rsidP="00903A6F">
      <w:pPr>
        <w:spacing w:line="276" w:lineRule="auto"/>
        <w:jc w:val="both"/>
        <w:rPr>
          <w:rFonts w:ascii="Aptos" w:hAnsi="Aptos" w:cs="Segoe UI"/>
          <w:b/>
          <w:bCs/>
          <w:iCs/>
        </w:rPr>
      </w:pPr>
      <w:r w:rsidRPr="00977323">
        <w:rPr>
          <w:rFonts w:ascii="Aptos" w:hAnsi="Aptos" w:cs="Segoe UI"/>
          <w:b/>
          <w:bCs/>
          <w:iCs/>
        </w:rPr>
        <w:t>Pod-článek 1.5 se nahrazuje novým zněním:</w:t>
      </w:r>
    </w:p>
    <w:p w14:paraId="1741D32D" w14:textId="574B85BB" w:rsidR="00903A6F" w:rsidRPr="00977323" w:rsidRDefault="00903A6F" w:rsidP="003C2EE9">
      <w:pPr>
        <w:spacing w:line="276" w:lineRule="auto"/>
        <w:jc w:val="both"/>
        <w:rPr>
          <w:rFonts w:ascii="Aptos" w:hAnsi="Aptos" w:cs="Segoe UI"/>
          <w:iCs/>
        </w:rPr>
      </w:pPr>
      <w:r w:rsidRPr="00977323">
        <w:rPr>
          <w:rFonts w:ascii="Aptos" w:hAnsi="Aptos" w:cs="Segoe UI"/>
          <w:iCs/>
        </w:rPr>
        <w:t>Pro účely výkladu je určeno pořadí závaznosti dokumentů v odst. 3.1.1.1 Požadavků objednatele.</w:t>
      </w:r>
    </w:p>
    <w:p w14:paraId="578A5E90" w14:textId="019DA14E" w:rsidR="007F5E64" w:rsidRPr="00977323" w:rsidRDefault="00BA36B3" w:rsidP="003C2EE9">
      <w:pPr>
        <w:spacing w:line="276" w:lineRule="auto"/>
        <w:jc w:val="both"/>
        <w:rPr>
          <w:rFonts w:ascii="Aptos" w:hAnsi="Aptos" w:cs="Segoe UI"/>
          <w:b/>
          <w:bCs/>
          <w:iCs/>
        </w:rPr>
      </w:pPr>
      <w:r w:rsidRPr="00977323">
        <w:rPr>
          <w:rFonts w:ascii="Aptos" w:hAnsi="Aptos" w:cs="Segoe UI"/>
          <w:b/>
          <w:bCs/>
          <w:iCs/>
        </w:rPr>
        <w:t>Pod-článek 1.6 se nahrazuje novým zněním:</w:t>
      </w:r>
    </w:p>
    <w:p w14:paraId="7D97D3AB" w14:textId="0EACB6B3" w:rsidR="00BA36B3" w:rsidRPr="00977323" w:rsidRDefault="41EBD230" w:rsidP="4D05C2F3">
      <w:pPr>
        <w:spacing w:line="276" w:lineRule="auto"/>
        <w:jc w:val="both"/>
        <w:rPr>
          <w:rFonts w:ascii="Aptos" w:hAnsi="Aptos" w:cs="Segoe UI"/>
        </w:rPr>
      </w:pPr>
      <w:r w:rsidRPr="00977323">
        <w:rPr>
          <w:rFonts w:ascii="Aptos" w:hAnsi="Aptos" w:cs="Segoe UI"/>
        </w:rPr>
        <w:t xml:space="preserve">„Jestliže se Strany nedohodnou jinak, musí uzavřít Smlouvu o dílo </w:t>
      </w:r>
      <w:r w:rsidR="00163D2D" w:rsidRPr="00977323">
        <w:rPr>
          <w:rFonts w:ascii="Aptos" w:hAnsi="Aptos" w:cs="Segoe UI"/>
        </w:rPr>
        <w:t>bez zbytečného odkladu</w:t>
      </w:r>
      <w:r w:rsidRPr="00977323">
        <w:rPr>
          <w:rFonts w:ascii="Aptos" w:hAnsi="Aptos" w:cs="Segoe UI"/>
        </w:rPr>
        <w:t xml:space="preserve"> poté, co Zhotovitel obdržel Dopis o přijetí nabídky. Podkladem pro Smlouvu o dílo musí být vzorový dokument přiložený ke Zvláštním podmínkám. </w:t>
      </w:r>
    </w:p>
    <w:p w14:paraId="3D80C72E" w14:textId="5CFFF14E" w:rsidR="007B3C01" w:rsidRPr="00977323" w:rsidRDefault="007B3C01" w:rsidP="00163D2D">
      <w:pPr>
        <w:keepNext/>
        <w:spacing w:line="276" w:lineRule="auto"/>
        <w:jc w:val="both"/>
        <w:rPr>
          <w:rFonts w:ascii="Aptos" w:hAnsi="Aptos" w:cs="Segoe UI"/>
          <w:b/>
          <w:bCs/>
          <w:iCs/>
        </w:rPr>
      </w:pPr>
      <w:r w:rsidRPr="00977323">
        <w:rPr>
          <w:rFonts w:ascii="Aptos" w:hAnsi="Aptos" w:cs="Segoe UI"/>
          <w:b/>
          <w:bCs/>
          <w:iCs/>
        </w:rPr>
        <w:t>Pod-článek 1.7 se nahrazuje novým zněním:</w:t>
      </w:r>
    </w:p>
    <w:p w14:paraId="60524B68" w14:textId="79819D53" w:rsidR="007B3C01" w:rsidRPr="00977323" w:rsidRDefault="007B3C01" w:rsidP="003C2EE9">
      <w:pPr>
        <w:spacing w:line="276" w:lineRule="auto"/>
        <w:jc w:val="both"/>
        <w:rPr>
          <w:rFonts w:ascii="Aptos" w:hAnsi="Aptos" w:cs="Segoe UI"/>
          <w:iCs/>
        </w:rPr>
      </w:pPr>
      <w:r w:rsidRPr="00977323">
        <w:rPr>
          <w:rFonts w:ascii="Aptos" w:hAnsi="Aptos" w:cs="Segoe UI"/>
          <w:iCs/>
        </w:rPr>
        <w:t>„Zhotovitel nesmí bez předchozího písemného souhlasu Objednatele převést nebo postoupit na jakoukoli třetí osobu jakékoli povinnosti a/nebo jakákoli práva vyplývající z této Smlouvy nebo v souvislosti s ní. Objednatel je oprávněn převést na jakoukoli třetí osobu jakékoli povinnosti vyplývající z této Smlouvy nebo v souvislosti s ní.“</w:t>
      </w:r>
    </w:p>
    <w:p w14:paraId="2749C88F" w14:textId="0C8A6513" w:rsidR="00CE106B" w:rsidRPr="00977323" w:rsidRDefault="00CE106B" w:rsidP="003C2EE9">
      <w:pPr>
        <w:spacing w:line="276" w:lineRule="auto"/>
        <w:jc w:val="both"/>
        <w:rPr>
          <w:rFonts w:ascii="Aptos" w:hAnsi="Aptos" w:cs="Segoe UI"/>
          <w:iCs/>
        </w:rPr>
      </w:pPr>
      <w:r w:rsidRPr="00502324">
        <w:rPr>
          <w:rFonts w:ascii="Aptos" w:hAnsi="Aptos" w:cs="Segoe UI"/>
          <w:iCs/>
        </w:rPr>
        <w:t xml:space="preserve">Objednatel je zejména oprávněn kdykoli podle svého uvážení postoupit na budoucího vlastníka, provozovatele, správce, nájemce nebo jinou osobu oprávněnou užívat Dílo, Sekci nebo jinou část Díla veškerá nebo jednotlivá nynější i budoucí práva Objednatele z odpovědnosti Zhotovitele za vady Díla, Sekcí nebo částí Díla, práva ze záruky za jakost, práva na náhradu škody, práva z </w:t>
      </w:r>
      <w:r w:rsidRPr="00502324">
        <w:rPr>
          <w:rFonts w:ascii="Aptos" w:hAnsi="Aptos" w:cs="Segoe UI"/>
          <w:iCs/>
        </w:rPr>
        <w:lastRenderedPageBreak/>
        <w:t>poskytnutých licencí a práva na vydání nebo užívání Dokumentů zhotovitele. Zhotovitel s takovým postoupením předem a výslovně souhlasí. Postoupením práv podle předchozí věty nejsou dotčeny povinnosti Zhotovitele ze Smlouvy ani odpovědnost Zhotovitele za jejich řádné a včasné splnění.</w:t>
      </w:r>
      <w:r w:rsidR="00CE0AB0" w:rsidRPr="00977323">
        <w:rPr>
          <w:rFonts w:ascii="Aptos" w:hAnsi="Aptos" w:cs="Segoe UI"/>
          <w:iCs/>
        </w:rPr>
        <w:t>“</w:t>
      </w:r>
    </w:p>
    <w:p w14:paraId="59FCCEFF" w14:textId="69532B82" w:rsidR="00F90D69" w:rsidRPr="00977323" w:rsidRDefault="00F90D69" w:rsidP="003C2EE9">
      <w:pPr>
        <w:spacing w:line="276" w:lineRule="auto"/>
        <w:jc w:val="both"/>
        <w:rPr>
          <w:rFonts w:ascii="Aptos" w:hAnsi="Aptos" w:cs="Segoe UI"/>
          <w:b/>
          <w:bCs/>
          <w:iCs/>
        </w:rPr>
      </w:pPr>
      <w:r w:rsidRPr="00977323">
        <w:rPr>
          <w:rFonts w:ascii="Aptos" w:hAnsi="Aptos" w:cs="Segoe UI"/>
          <w:b/>
          <w:bCs/>
          <w:iCs/>
        </w:rPr>
        <w:t>Pod-článek 1.8 se nahrazuje novým zněním:</w:t>
      </w:r>
    </w:p>
    <w:p w14:paraId="4A08081D" w14:textId="0413269F" w:rsidR="00F90D69" w:rsidRPr="00977323" w:rsidRDefault="00F90D69" w:rsidP="003C2EE9">
      <w:pPr>
        <w:spacing w:line="276" w:lineRule="auto"/>
        <w:jc w:val="both"/>
        <w:rPr>
          <w:rFonts w:ascii="Aptos" w:hAnsi="Aptos" w:cs="Segoe UI"/>
          <w:iCs/>
        </w:rPr>
      </w:pPr>
      <w:r w:rsidRPr="00977323">
        <w:rPr>
          <w:rFonts w:ascii="Aptos" w:hAnsi="Aptos" w:cs="Segoe UI"/>
          <w:iCs/>
        </w:rPr>
        <w:t>„</w:t>
      </w:r>
      <w:r w:rsidRPr="00977323">
        <w:rPr>
          <w:rFonts w:ascii="Aptos" w:hAnsi="Aptos" w:cs="Segoe UI"/>
          <w:b/>
          <w:bCs/>
          <w:iCs/>
        </w:rPr>
        <w:t>Péče o dokumenty a jejich dodání</w:t>
      </w:r>
    </w:p>
    <w:p w14:paraId="2D63105F" w14:textId="26746CF2" w:rsidR="00F90D69" w:rsidRPr="00977323" w:rsidRDefault="0B8E9AF5" w:rsidP="4D05C2F3">
      <w:pPr>
        <w:spacing w:line="276" w:lineRule="auto"/>
        <w:jc w:val="both"/>
        <w:rPr>
          <w:rFonts w:ascii="Aptos" w:hAnsi="Aptos" w:cs="Segoe UI"/>
        </w:rPr>
      </w:pPr>
      <w:r w:rsidRPr="00977323">
        <w:rPr>
          <w:rFonts w:ascii="Aptos" w:hAnsi="Aptos" w:cs="Segoe UI"/>
        </w:rPr>
        <w:t xml:space="preserve">Všechny Dokumenty </w:t>
      </w:r>
      <w:r w:rsidR="0CB67AF7" w:rsidRPr="00977323">
        <w:rPr>
          <w:rFonts w:ascii="Aptos" w:hAnsi="Aptos" w:cs="Segoe UI"/>
        </w:rPr>
        <w:t>z</w:t>
      </w:r>
      <w:r w:rsidRPr="00977323">
        <w:rPr>
          <w:rFonts w:ascii="Aptos" w:hAnsi="Aptos" w:cs="Segoe UI"/>
        </w:rPr>
        <w:t>hotovitele musí být pod dohledem a v péči Zhotovitele, pokud a dokud nejsou převzaty Objednatelem. Není-li ve Smlouvě stanoveno jinak, Zhotovitel musí poskytnout Správci stavby čtyři kopie každého z Dokumentů zhotovitele.</w:t>
      </w:r>
    </w:p>
    <w:p w14:paraId="514071B6" w14:textId="08F6A316" w:rsidR="00F75B38" w:rsidRPr="00977323" w:rsidRDefault="00F75B38" w:rsidP="003C2EE9">
      <w:pPr>
        <w:spacing w:line="276" w:lineRule="auto"/>
        <w:jc w:val="both"/>
        <w:rPr>
          <w:rFonts w:ascii="Aptos" w:hAnsi="Aptos" w:cs="Segoe UI"/>
          <w:iCs/>
        </w:rPr>
      </w:pPr>
      <w:r w:rsidRPr="00977323">
        <w:rPr>
          <w:rFonts w:ascii="Aptos" w:hAnsi="Aptos" w:cs="Segoe UI"/>
          <w:iCs/>
        </w:rPr>
        <w:t xml:space="preserve">Zhotovitel musí mít na Staveništi kopii Smlouvy, publikací uvedených v Požadavcích objednatele, Dokumentů zhotovitele a Variací a ostatní komunikace vedené podle Smlouvy. Personál </w:t>
      </w:r>
      <w:r w:rsidR="00BD202E" w:rsidRPr="00977323">
        <w:rPr>
          <w:rFonts w:ascii="Aptos" w:hAnsi="Aptos" w:cs="Segoe UI"/>
          <w:iCs/>
        </w:rPr>
        <w:t>o</w:t>
      </w:r>
      <w:r w:rsidRPr="00977323">
        <w:rPr>
          <w:rFonts w:ascii="Aptos" w:hAnsi="Aptos" w:cs="Segoe UI"/>
          <w:iCs/>
        </w:rPr>
        <w:t>bjednatele musí mít v jakékoli rozumné době právo přístupu ke všem těmto dokumentům.</w:t>
      </w:r>
      <w:r w:rsidR="00CE0AB0" w:rsidRPr="00977323">
        <w:rPr>
          <w:rFonts w:ascii="Aptos" w:hAnsi="Aptos" w:cs="Segoe UI"/>
          <w:iCs/>
        </w:rPr>
        <w:t xml:space="preserve"> Zhotovitel je povinen na žádost Objednatele nebo Správce stavby bez zbytečného odkladu zpřístupnit, předložit nebo předat příslušnému správnímu orgánu, poskytovateli financování, kontrolnímu orgánu nebo jiné oprávněné osobě Dokumenty zhotovitele, Stavební deník, záznamy o provádění Díla, doklady o kvalitě, zkouškách, revizích, použitých výrobcích, materiálech a technologických zařízeních a veškeré další dokumenty vyžadované Právními předpisy, podmínkami financování nebo Smlouvou.</w:t>
      </w:r>
    </w:p>
    <w:p w14:paraId="0C27AA68" w14:textId="367CD43E" w:rsidR="00F75B38" w:rsidRPr="00977323" w:rsidRDefault="1D2C7BA9" w:rsidP="4D05C2F3">
      <w:pPr>
        <w:spacing w:line="276" w:lineRule="auto"/>
        <w:jc w:val="both"/>
        <w:rPr>
          <w:rFonts w:ascii="Aptos" w:hAnsi="Aptos" w:cs="Segoe UI"/>
        </w:rPr>
      </w:pPr>
      <w:r w:rsidRPr="00977323">
        <w:rPr>
          <w:rFonts w:ascii="Aptos" w:hAnsi="Aptos" w:cs="Segoe UI"/>
        </w:rPr>
        <w:t xml:space="preserve">Jestliže se některá ze Stran dozví o chybě nebo vadě technické povahy v dokumentu, který byl připraven k použití při </w:t>
      </w:r>
      <w:r w:rsidR="3172189B" w:rsidRPr="00977323">
        <w:rPr>
          <w:rFonts w:ascii="Aptos" w:hAnsi="Aptos" w:cs="Segoe UI"/>
        </w:rPr>
        <w:t>provedení Díla, tato Strana musí dát okamžitě druhé Straně o takové chybě nebo vadě oznámení.</w:t>
      </w:r>
      <w:r w:rsidR="1B979B0C" w:rsidRPr="00977323">
        <w:rPr>
          <w:rFonts w:ascii="Aptos" w:hAnsi="Aptos" w:cs="Segoe UI"/>
        </w:rPr>
        <w:t>“</w:t>
      </w:r>
    </w:p>
    <w:p w14:paraId="6C19D8A1" w14:textId="21429D87" w:rsidR="00661771" w:rsidRPr="00977323" w:rsidRDefault="0CB2DAD4" w:rsidP="4D05C2F3">
      <w:pPr>
        <w:spacing w:line="276" w:lineRule="auto"/>
        <w:jc w:val="both"/>
        <w:rPr>
          <w:rFonts w:ascii="Aptos" w:hAnsi="Aptos" w:cs="Segoe UI"/>
          <w:b/>
          <w:bCs/>
        </w:rPr>
      </w:pPr>
      <w:r w:rsidRPr="00977323">
        <w:rPr>
          <w:rFonts w:ascii="Aptos" w:hAnsi="Aptos" w:cs="Segoe UI"/>
          <w:b/>
          <w:bCs/>
        </w:rPr>
        <w:t>Pod-článek 1.9 se nahrazuje novým zněním:</w:t>
      </w:r>
    </w:p>
    <w:p w14:paraId="7C0A44FF" w14:textId="4330C2AB" w:rsidR="00661771" w:rsidRPr="00977323" w:rsidRDefault="0CB2DAD4" w:rsidP="4D05C2F3">
      <w:pPr>
        <w:spacing w:line="276" w:lineRule="auto"/>
        <w:jc w:val="both"/>
        <w:rPr>
          <w:rFonts w:ascii="Aptos" w:hAnsi="Aptos" w:cs="Segoe UI"/>
          <w:iCs/>
        </w:rPr>
      </w:pPr>
      <w:r w:rsidRPr="00977323">
        <w:rPr>
          <w:rFonts w:ascii="Aptos" w:hAnsi="Aptos" w:cs="Segoe UI"/>
        </w:rPr>
        <w:t xml:space="preserve">„Jestliže Zhotoviteli vznikne zpoždění nebo Náklady jako následek chyby v Požadavcích </w:t>
      </w:r>
      <w:r w:rsidR="001B0791" w:rsidRPr="00977323">
        <w:rPr>
          <w:rFonts w:ascii="Aptos" w:hAnsi="Aptos" w:cs="Segoe UI"/>
        </w:rPr>
        <w:t>O</w:t>
      </w:r>
      <w:r w:rsidRPr="00977323">
        <w:rPr>
          <w:rFonts w:ascii="Aptos" w:hAnsi="Aptos" w:cs="Segoe UI"/>
        </w:rPr>
        <w:t>bjednatele</w:t>
      </w:r>
      <w:r w:rsidR="656BCABD" w:rsidRPr="00977323">
        <w:rPr>
          <w:rFonts w:ascii="Aptos" w:hAnsi="Aptos" w:cs="Segoe UI"/>
        </w:rPr>
        <w:t xml:space="preserve">, musí dát Zhotovitel Správci stavby oznámení a je povinen </w:t>
      </w:r>
      <w:r w:rsidR="1000A184" w:rsidRPr="00977323">
        <w:rPr>
          <w:rFonts w:ascii="Aptos" w:hAnsi="Aptos" w:cs="Segoe UI"/>
        </w:rPr>
        <w:t xml:space="preserve">navrhnout a zajistit vhodné </w:t>
      </w:r>
      <w:r w:rsidR="686873C3" w:rsidRPr="00977323">
        <w:rPr>
          <w:rFonts w:ascii="Aptos" w:hAnsi="Aptos" w:cs="Segoe UI"/>
        </w:rPr>
        <w:t>opatření vedoucí k </w:t>
      </w:r>
      <w:r w:rsidR="1000A184" w:rsidRPr="00977323">
        <w:rPr>
          <w:rFonts w:ascii="Aptos" w:hAnsi="Aptos" w:cs="Segoe UI"/>
        </w:rPr>
        <w:t>náprav</w:t>
      </w:r>
      <w:r w:rsidR="686873C3" w:rsidRPr="00977323">
        <w:rPr>
          <w:rFonts w:ascii="Aptos" w:hAnsi="Aptos" w:cs="Segoe UI"/>
        </w:rPr>
        <w:t>ě</w:t>
      </w:r>
      <w:r w:rsidR="1000A184" w:rsidRPr="00977323">
        <w:rPr>
          <w:rFonts w:ascii="Aptos" w:hAnsi="Aptos" w:cs="Segoe UI"/>
        </w:rPr>
        <w:t>.</w:t>
      </w:r>
      <w:r w:rsidR="00CA67B3" w:rsidRPr="00977323">
        <w:rPr>
          <w:rFonts w:ascii="Aptos" w:hAnsi="Aptos" w:cs="Segoe UI"/>
        </w:rPr>
        <w:t xml:space="preserve"> </w:t>
      </w:r>
      <w:r w:rsidR="008F2E9E" w:rsidRPr="00977323">
        <w:rPr>
          <w:rFonts w:ascii="Aptos" w:hAnsi="Aptos" w:cs="Segoe UI"/>
          <w:iCs/>
        </w:rPr>
        <w:t>Veškeré průzkumy nezbytné pro řádné provedení Díla, které nejsou zajišťovány Objednatelem ani nejsou výslovně uvedeny v Požadavcích Objednatele, je Zhotovitel povinen zajistit na vlastní náklady</w:t>
      </w:r>
      <w:r w:rsidR="00CA67B3" w:rsidRPr="00977323">
        <w:rPr>
          <w:rFonts w:ascii="Aptos" w:hAnsi="Aptos" w:cs="Segoe UI"/>
          <w:iCs/>
        </w:rPr>
        <w:t>.“</w:t>
      </w:r>
    </w:p>
    <w:p w14:paraId="3AAA7D78" w14:textId="6499E4D8" w:rsidR="007B3C01" w:rsidRPr="00977323" w:rsidRDefault="7B49F036" w:rsidP="4D05C2F3">
      <w:pPr>
        <w:spacing w:line="276" w:lineRule="auto"/>
        <w:jc w:val="both"/>
        <w:rPr>
          <w:rFonts w:ascii="Aptos" w:hAnsi="Aptos" w:cs="Segoe UI"/>
          <w:b/>
          <w:bCs/>
        </w:rPr>
      </w:pPr>
      <w:r w:rsidRPr="00977323">
        <w:rPr>
          <w:rFonts w:ascii="Aptos" w:hAnsi="Aptos" w:cs="Segoe UI"/>
          <w:b/>
          <w:bCs/>
        </w:rPr>
        <w:t>Pod-článek 1.10 se nahrazuje novým zněním:</w:t>
      </w:r>
    </w:p>
    <w:p w14:paraId="6884F2C8" w14:textId="6BA24E87" w:rsidR="007B3C01" w:rsidRPr="00977323" w:rsidRDefault="7B49F036" w:rsidP="4D05C2F3">
      <w:pPr>
        <w:spacing w:line="276" w:lineRule="auto"/>
        <w:jc w:val="both"/>
        <w:rPr>
          <w:rFonts w:ascii="Aptos" w:hAnsi="Aptos" w:cs="Segoe UI"/>
        </w:rPr>
      </w:pPr>
      <w:r w:rsidRPr="00977323">
        <w:rPr>
          <w:rFonts w:ascii="Aptos" w:hAnsi="Aptos" w:cs="Segoe UI"/>
        </w:rPr>
        <w:t>„Mezi Stranami platí, že si Zhotovitel ponechá autorská práva a další práva duševního vlastnictví k Dokumentům zhotovitele (a jiným dokumentům tvořícím projektovou dokumentaci) vyhotoveným Zhotovitelem (nebo jeho jménem).</w:t>
      </w:r>
    </w:p>
    <w:p w14:paraId="3E265143" w14:textId="4CAB8196" w:rsidR="007B3C01" w:rsidRPr="00977323" w:rsidRDefault="007B3C01" w:rsidP="003C2EE9">
      <w:pPr>
        <w:spacing w:line="276" w:lineRule="auto"/>
        <w:jc w:val="both"/>
        <w:rPr>
          <w:rFonts w:ascii="Aptos" w:hAnsi="Aptos" w:cs="Segoe UI"/>
          <w:iCs/>
        </w:rPr>
      </w:pPr>
      <w:r w:rsidRPr="00977323">
        <w:rPr>
          <w:rFonts w:ascii="Aptos" w:hAnsi="Aptos" w:cs="Segoe UI"/>
          <w:iCs/>
        </w:rPr>
        <w:t>Zhotovitel poskytuje Objednateli rozsahem ani způsobem neomezenou, postupitelnou, výhradní a bezúplatnou licenci k rozmnožování, rozšiřování nebo jinému užití Dokumentů zhotovitele, včetně jejich případných změn, tj. zhotovování a užívání jejich modifikací. Objednatel je oprávněn užívat Dokumenty zhotovitele v neomezeném rozsahu a ke všem způsobům užití uvedeným v ustanovení § 12 zákona č. 121/2000 Sb., autorský zákon v platném znění (dále jen „autorský zákon“). Tato licence:</w:t>
      </w:r>
    </w:p>
    <w:p w14:paraId="5F0853FD" w14:textId="77777777" w:rsidR="007B3C01" w:rsidRPr="00977323" w:rsidRDefault="007B3C01" w:rsidP="003C2EE9">
      <w:pPr>
        <w:pStyle w:val="Odstavecseseznamem"/>
        <w:numPr>
          <w:ilvl w:val="0"/>
          <w:numId w:val="4"/>
        </w:numPr>
        <w:spacing w:after="160" w:line="276" w:lineRule="auto"/>
        <w:jc w:val="both"/>
        <w:rPr>
          <w:rFonts w:ascii="Aptos" w:eastAsiaTheme="minorHAnsi" w:hAnsi="Aptos" w:cs="Segoe UI"/>
          <w:iCs/>
          <w:sz w:val="22"/>
          <w:szCs w:val="22"/>
        </w:rPr>
      </w:pPr>
      <w:r w:rsidRPr="00977323">
        <w:rPr>
          <w:rFonts w:ascii="Aptos" w:eastAsiaTheme="minorHAnsi" w:hAnsi="Aptos" w:cs="Segoe UI"/>
          <w:iCs/>
          <w:sz w:val="22"/>
          <w:szCs w:val="22"/>
        </w:rPr>
        <w:t xml:space="preserve">se uděluje na dobu určitou po dobu trvání licencovaného práva v souladu s příslušnými ustanoveními autorského zákona; </w:t>
      </w:r>
    </w:p>
    <w:p w14:paraId="5D8AEE92" w14:textId="77777777" w:rsidR="007B3C01" w:rsidRPr="00977323" w:rsidRDefault="007B3C01" w:rsidP="003C2EE9">
      <w:pPr>
        <w:pStyle w:val="Odstavecseseznamem"/>
        <w:numPr>
          <w:ilvl w:val="0"/>
          <w:numId w:val="4"/>
        </w:numPr>
        <w:spacing w:after="160" w:line="276" w:lineRule="auto"/>
        <w:jc w:val="both"/>
        <w:rPr>
          <w:rFonts w:ascii="Aptos" w:eastAsiaTheme="minorHAnsi" w:hAnsi="Aptos" w:cs="Segoe UI"/>
          <w:iCs/>
          <w:sz w:val="22"/>
          <w:szCs w:val="22"/>
        </w:rPr>
      </w:pPr>
      <w:r w:rsidRPr="00977323">
        <w:rPr>
          <w:rFonts w:ascii="Aptos" w:eastAsiaTheme="minorHAnsi" w:hAnsi="Aptos" w:cs="Segoe UI"/>
          <w:iCs/>
          <w:sz w:val="22"/>
          <w:szCs w:val="22"/>
        </w:rPr>
        <w:lastRenderedPageBreak/>
        <w:t>opravňuje kteroukoli osobu řádně disponující příslušnou částí Díla k rozmnožování, rozšiřování nebo jinému užití Dokumentů zhotovitele včetně jeho změn pro účely dokončení, provozu, údržby, předělání, úprav, oprav a demolic Díla,“</w:t>
      </w:r>
    </w:p>
    <w:p w14:paraId="5831E331" w14:textId="77777777" w:rsidR="007B3C01" w:rsidRPr="00977323" w:rsidRDefault="007B3C01" w:rsidP="003C2EE9">
      <w:pPr>
        <w:pStyle w:val="Odstavecseseznamem"/>
        <w:numPr>
          <w:ilvl w:val="0"/>
          <w:numId w:val="4"/>
        </w:numPr>
        <w:spacing w:after="160" w:line="276" w:lineRule="auto"/>
        <w:jc w:val="both"/>
        <w:rPr>
          <w:rFonts w:ascii="Aptos" w:eastAsiaTheme="minorHAnsi" w:hAnsi="Aptos" w:cs="Segoe UI"/>
          <w:iCs/>
          <w:sz w:val="22"/>
          <w:szCs w:val="22"/>
        </w:rPr>
      </w:pPr>
      <w:r w:rsidRPr="00977323">
        <w:rPr>
          <w:rFonts w:ascii="Aptos" w:eastAsiaTheme="minorHAnsi" w:hAnsi="Aptos" w:cs="Segoe UI"/>
          <w:iCs/>
          <w:sz w:val="22"/>
          <w:szCs w:val="22"/>
        </w:rPr>
        <w:t>v případě Dokumentů zhotovitele, které jsou ve formě počítačových programů a jiného softwaru, dovolovat jejich používání na jakémkoli počítači na Staveništi a na dalších místech předpokládaných Smlouvou, včetně případů jakýchkoliv vyměněných počítačů dodaných Zhotovitelem;</w:t>
      </w:r>
    </w:p>
    <w:p w14:paraId="43D32FD5" w14:textId="424DCC42" w:rsidR="007B3C01" w:rsidRPr="00977323" w:rsidRDefault="007B3C01" w:rsidP="003C2EE9">
      <w:pPr>
        <w:pStyle w:val="Odstavecseseznamem"/>
        <w:numPr>
          <w:ilvl w:val="0"/>
          <w:numId w:val="4"/>
        </w:numPr>
        <w:spacing w:after="160" w:line="276" w:lineRule="auto"/>
        <w:jc w:val="both"/>
        <w:rPr>
          <w:rFonts w:ascii="Aptos" w:eastAsiaTheme="minorHAnsi" w:hAnsi="Aptos" w:cs="Segoe UI"/>
          <w:iCs/>
          <w:sz w:val="22"/>
          <w:szCs w:val="22"/>
        </w:rPr>
      </w:pPr>
      <w:r w:rsidRPr="00977323">
        <w:rPr>
          <w:rFonts w:ascii="Aptos" w:eastAsiaTheme="minorHAnsi" w:hAnsi="Aptos" w:cs="Segoe UI"/>
          <w:iCs/>
          <w:sz w:val="22"/>
          <w:szCs w:val="22"/>
        </w:rPr>
        <w:t>opravňuje Objednatele k poskytnutí podlicence.</w:t>
      </w:r>
    </w:p>
    <w:p w14:paraId="6CAA7D66" w14:textId="65AAF33A" w:rsidR="00A07114" w:rsidRPr="00977323" w:rsidRDefault="00A07114" w:rsidP="003C2EE9">
      <w:pPr>
        <w:spacing w:line="276" w:lineRule="auto"/>
        <w:jc w:val="both"/>
        <w:rPr>
          <w:rFonts w:ascii="Aptos" w:hAnsi="Aptos" w:cs="Segoe UI"/>
          <w:iCs/>
        </w:rPr>
      </w:pPr>
      <w:r w:rsidRPr="00977323">
        <w:rPr>
          <w:rFonts w:ascii="Aptos" w:hAnsi="Aptos" w:cs="Segoe UI"/>
          <w:iCs/>
        </w:rPr>
        <w:t>Dokumenty zhotovitele a jiné dokumenty tvořící projektovou dokumentaci vyhotove</w:t>
      </w:r>
      <w:r w:rsidRPr="00977323">
        <w:rPr>
          <w:rFonts w:ascii="Aptos" w:hAnsi="Aptos" w:cs="Segoe UI"/>
          <w:iCs/>
        </w:rPr>
        <w:softHyphen/>
        <w:t>nou Zhotovitelem (nebo jeho jménem) nesmí být bez souhlasu Zhotovitele Objednate</w:t>
      </w:r>
      <w:r w:rsidRPr="00977323">
        <w:rPr>
          <w:rFonts w:ascii="Aptos" w:hAnsi="Aptos" w:cs="Segoe UI"/>
          <w:iCs/>
        </w:rPr>
        <w:softHyphen/>
        <w:t>lem (nebo jeho jménem) rozmnožovány, rozšiřovány nebo jinak užívány třetími stranami pro jiné účely než uvedené v tomto Pod-článku a v této Smlouvě.</w:t>
      </w:r>
    </w:p>
    <w:p w14:paraId="7C1E3CDD" w14:textId="36B886DD" w:rsidR="00667D3A" w:rsidRPr="00977323" w:rsidRDefault="009E3E95" w:rsidP="003C2EE9">
      <w:pPr>
        <w:pStyle w:val="Styl1"/>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 xml:space="preserve">Ve vztahu k softwaru je Zhotovitel povinen předat Objednateli všechny verze zdrojového kódu softwaru, který je dle Smlouvy o dílo součástí díla, a s ním související vývojové i uživatelské dokumentace. Objednatel bude oprávněn předaný zdrojový kód tohoto softwaru volně využít v rozsahu, který je nezbytný k zajištění zhotovení, provozu, údržby anebo oprav díla a dalších technologických systémů Objednatele, které na dílo navazují, jakož i k výkonu všech dalších oprávnění, které Objednatel nabyl k tomuto softwaru dle Smlouvy o dílo, jestliže bude splněna alespoň jedna z následujících podmínek: (i) dojde k odstoupení od Smlouvy o dílo; (ii) Zhotovitel se ocitne v úpadku; (iii) ve stanovené době, jinak v době přiměřené, neodstraní řádně jakoukoliv vadu počítačového programu či softwaru, k jejímuž odstranění je podle Smlouvy povinen; nebo (iv) </w:t>
      </w:r>
      <w:r w:rsidR="00855583" w:rsidRPr="00977323">
        <w:rPr>
          <w:rFonts w:ascii="Aptos" w:eastAsiaTheme="minorHAnsi" w:hAnsi="Aptos" w:cs="Segoe UI"/>
          <w:iCs/>
          <w:kern w:val="2"/>
          <w:lang w:eastAsia="en-US" w:bidi="ar-SA"/>
          <w14:ligatures w14:val="standardContextual"/>
        </w:rPr>
        <w:t>O</w:t>
      </w:r>
      <w:r w:rsidRPr="00977323">
        <w:rPr>
          <w:rFonts w:ascii="Aptos" w:eastAsiaTheme="minorHAnsi" w:hAnsi="Aptos" w:cs="Segoe UI"/>
          <w:iCs/>
          <w:kern w:val="2"/>
          <w:lang w:eastAsia="en-US" w:bidi="ar-SA"/>
          <w14:ligatures w14:val="standardContextual"/>
        </w:rPr>
        <w:t xml:space="preserve">bjednatel začne v souladu se Smlouvou užívat dílo. Zdrojový kód bude po přezkoušení příslušné verze určenými zástupci obou smluvních stran uložen ve schránce nebo obálce, která bude do doby oprávněného užití zdrojového kódu </w:t>
      </w:r>
      <w:r w:rsidR="00855583" w:rsidRPr="00977323">
        <w:rPr>
          <w:rFonts w:ascii="Aptos" w:eastAsiaTheme="minorHAnsi" w:hAnsi="Aptos" w:cs="Segoe UI"/>
          <w:iCs/>
          <w:kern w:val="2"/>
          <w:lang w:eastAsia="en-US" w:bidi="ar-SA"/>
          <w14:ligatures w14:val="standardContextual"/>
        </w:rPr>
        <w:t>O</w:t>
      </w:r>
      <w:r w:rsidRPr="00977323">
        <w:rPr>
          <w:rFonts w:ascii="Aptos" w:eastAsiaTheme="minorHAnsi" w:hAnsi="Aptos" w:cs="Segoe UI"/>
          <w:iCs/>
          <w:kern w:val="2"/>
          <w:lang w:eastAsia="en-US" w:bidi="ar-SA"/>
          <w14:ligatures w14:val="standardContextual"/>
        </w:rPr>
        <w:t>bjednatelem zapečetěna způsobem umožňujícím objektivně ověřit neporušenost jejího uzavření.“</w:t>
      </w:r>
    </w:p>
    <w:p w14:paraId="0620FA7B" w14:textId="2F11DB81" w:rsidR="007B3C01" w:rsidRPr="00977323" w:rsidRDefault="00AF086E" w:rsidP="003C2EE9">
      <w:pPr>
        <w:pStyle w:val="Styl1"/>
        <w:spacing w:before="0" w:after="160" w:line="276" w:lineRule="auto"/>
        <w:rPr>
          <w:rFonts w:ascii="Aptos" w:eastAsiaTheme="minorHAnsi" w:hAnsi="Aptos" w:cs="Segoe UI"/>
          <w:b/>
          <w:bCs/>
          <w:iCs/>
          <w:kern w:val="2"/>
          <w:lang w:eastAsia="en-US" w:bidi="ar-SA"/>
          <w14:ligatures w14:val="standardContextual"/>
        </w:rPr>
      </w:pPr>
      <w:r w:rsidRPr="00977323">
        <w:rPr>
          <w:rFonts w:ascii="Aptos" w:eastAsiaTheme="minorHAnsi" w:hAnsi="Aptos" w:cs="Segoe UI"/>
          <w:b/>
          <w:bCs/>
          <w:iCs/>
          <w:kern w:val="2"/>
          <w:lang w:eastAsia="en-US" w:bidi="ar-SA"/>
          <w14:ligatures w14:val="standardContextual"/>
        </w:rPr>
        <w:t xml:space="preserve">Pod-článek 1.13 písm. a) se </w:t>
      </w:r>
      <w:r w:rsidR="00B15DF2" w:rsidRPr="00977323">
        <w:rPr>
          <w:rFonts w:ascii="Aptos" w:eastAsiaTheme="minorHAnsi" w:hAnsi="Aptos" w:cs="Segoe UI"/>
          <w:b/>
          <w:bCs/>
          <w:iCs/>
          <w:kern w:val="2"/>
          <w:lang w:eastAsia="en-US" w:bidi="ar-SA"/>
          <w14:ligatures w14:val="standardContextual"/>
        </w:rPr>
        <w:t xml:space="preserve">nahrazuje novým </w:t>
      </w:r>
      <w:r w:rsidRPr="00977323">
        <w:rPr>
          <w:rFonts w:ascii="Aptos" w:eastAsiaTheme="minorHAnsi" w:hAnsi="Aptos" w:cs="Segoe UI"/>
          <w:b/>
          <w:bCs/>
          <w:iCs/>
          <w:kern w:val="2"/>
          <w:lang w:eastAsia="en-US" w:bidi="ar-SA"/>
          <w14:ligatures w14:val="standardContextual"/>
        </w:rPr>
        <w:t>zněním:</w:t>
      </w:r>
    </w:p>
    <w:p w14:paraId="4643B1D6" w14:textId="25FA74FE" w:rsidR="00454EC2" w:rsidRPr="00977323" w:rsidRDefault="00AF086E" w:rsidP="003C2EE9">
      <w:pPr>
        <w:pStyle w:val="Styl1"/>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w:t>
      </w:r>
      <w:r w:rsidR="007917F8" w:rsidRPr="00977323">
        <w:rPr>
          <w:rFonts w:ascii="Aptos" w:eastAsiaTheme="minorHAnsi" w:hAnsi="Aptos" w:cs="Segoe UI"/>
          <w:iCs/>
          <w:kern w:val="2"/>
          <w:lang w:eastAsia="en-US" w:bidi="ar-SA"/>
          <w14:ligatures w14:val="standardContextual"/>
        </w:rPr>
        <w:t xml:space="preserve">Objednatel získal (nebo musí získat) </w:t>
      </w:r>
      <w:r w:rsidR="007052B3" w:rsidRPr="00977323">
        <w:rPr>
          <w:rFonts w:ascii="Aptos" w:eastAsiaTheme="minorHAnsi" w:hAnsi="Aptos" w:cs="Segoe UI"/>
          <w:iCs/>
          <w:kern w:val="2"/>
          <w:lang w:eastAsia="en-US" w:bidi="ar-SA"/>
          <w14:ligatures w14:val="standardContextual"/>
        </w:rPr>
        <w:t>veřejnoprávní</w:t>
      </w:r>
      <w:r w:rsidR="007917F8" w:rsidRPr="00977323">
        <w:rPr>
          <w:rFonts w:ascii="Aptos" w:eastAsiaTheme="minorHAnsi" w:hAnsi="Aptos" w:cs="Segoe UI"/>
          <w:iCs/>
          <w:kern w:val="2"/>
          <w:lang w:eastAsia="en-US" w:bidi="ar-SA"/>
          <w14:ligatures w14:val="standardContextual"/>
        </w:rPr>
        <w:t xml:space="preserve"> povolení </w:t>
      </w:r>
      <w:r w:rsidR="00454EC2" w:rsidRPr="00977323">
        <w:rPr>
          <w:rFonts w:ascii="Aptos" w:eastAsiaTheme="minorHAnsi" w:hAnsi="Aptos" w:cs="Segoe UI"/>
          <w:iCs/>
          <w:kern w:val="2"/>
          <w:lang w:eastAsia="en-US" w:bidi="ar-SA"/>
          <w14:ligatures w14:val="standardContextual"/>
        </w:rPr>
        <w:t xml:space="preserve">pro Stavbu </w:t>
      </w:r>
      <w:r w:rsidR="007052B3" w:rsidRPr="00977323">
        <w:rPr>
          <w:rFonts w:ascii="Aptos" w:eastAsiaTheme="minorHAnsi" w:hAnsi="Aptos" w:cs="Segoe UI"/>
          <w:iCs/>
          <w:kern w:val="2"/>
          <w:lang w:eastAsia="en-US" w:bidi="ar-SA"/>
          <w14:ligatures w14:val="standardContextual"/>
        </w:rPr>
        <w:t xml:space="preserve">(povolení záměru anebo obdobná povolení) </w:t>
      </w:r>
      <w:r w:rsidR="007917F8" w:rsidRPr="00977323">
        <w:rPr>
          <w:rFonts w:ascii="Aptos" w:eastAsiaTheme="minorHAnsi" w:hAnsi="Aptos" w:cs="Segoe UI"/>
          <w:iCs/>
          <w:kern w:val="2"/>
          <w:lang w:eastAsia="en-US" w:bidi="ar-SA"/>
          <w14:ligatures w14:val="standardContextual"/>
        </w:rPr>
        <w:t xml:space="preserve">a jakákoliv další povolení popsaná v Požadavcích </w:t>
      </w:r>
      <w:r w:rsidR="00855583" w:rsidRPr="00977323">
        <w:rPr>
          <w:rFonts w:ascii="Aptos" w:eastAsiaTheme="minorHAnsi" w:hAnsi="Aptos" w:cs="Segoe UI"/>
          <w:iCs/>
          <w:kern w:val="2"/>
          <w:lang w:eastAsia="en-US" w:bidi="ar-SA"/>
          <w14:ligatures w14:val="standardContextual"/>
        </w:rPr>
        <w:t>O</w:t>
      </w:r>
      <w:r w:rsidR="007917F8" w:rsidRPr="00977323">
        <w:rPr>
          <w:rFonts w:ascii="Aptos" w:eastAsiaTheme="minorHAnsi" w:hAnsi="Aptos" w:cs="Segoe UI"/>
          <w:iCs/>
          <w:kern w:val="2"/>
          <w:lang w:eastAsia="en-US" w:bidi="ar-SA"/>
          <w14:ligatures w14:val="standardContextual"/>
        </w:rPr>
        <w:t>bjednatele jako povolení, která měl (nebo má) získat Objednatel; a Objednatel musí Zhotovitele odškodnit a</w:t>
      </w:r>
      <w:r w:rsidR="004645F6" w:rsidRPr="00977323">
        <w:rPr>
          <w:rFonts w:ascii="Aptos" w:eastAsiaTheme="minorHAnsi" w:hAnsi="Aptos" w:cs="Segoe UI"/>
          <w:iCs/>
          <w:kern w:val="2"/>
          <w:lang w:eastAsia="en-US" w:bidi="ar-SA"/>
          <w14:ligatures w14:val="standardContextual"/>
        </w:rPr>
        <w:t> </w:t>
      </w:r>
      <w:r w:rsidR="007917F8" w:rsidRPr="00977323">
        <w:rPr>
          <w:rFonts w:ascii="Aptos" w:eastAsiaTheme="minorHAnsi" w:hAnsi="Aptos" w:cs="Segoe UI"/>
          <w:iCs/>
          <w:kern w:val="2"/>
          <w:lang w:eastAsia="en-US" w:bidi="ar-SA"/>
          <w14:ligatures w14:val="standardContextual"/>
        </w:rPr>
        <w:t xml:space="preserve">zajistit, aby mu nevznikla újma v důsledku toho, že se to Objednateli nepodařilo. </w:t>
      </w:r>
    </w:p>
    <w:p w14:paraId="03307235" w14:textId="4114787D" w:rsidR="00661771" w:rsidRPr="00977323" w:rsidRDefault="4830E608" w:rsidP="4D05C2F3">
      <w:pPr>
        <w:pStyle w:val="Styl1"/>
        <w:spacing w:before="0" w:after="160" w:line="276" w:lineRule="auto"/>
        <w:rPr>
          <w:rFonts w:ascii="Aptos" w:hAnsi="Aptos" w:cs="Segoe UI"/>
        </w:rPr>
      </w:pPr>
      <w:r w:rsidRPr="00977323">
        <w:rPr>
          <w:rFonts w:ascii="Aptos" w:hAnsi="Aptos" w:cs="Segoe UI"/>
        </w:rPr>
        <w:t xml:space="preserve">Povolení, vyjádření, souhlasy a stanoviska potřebná pro získání kolaudačního </w:t>
      </w:r>
      <w:r w:rsidR="35C4FE98" w:rsidRPr="00977323">
        <w:rPr>
          <w:rFonts w:ascii="Aptos" w:hAnsi="Aptos" w:cs="Segoe UI"/>
        </w:rPr>
        <w:t xml:space="preserve">rozhodnutí </w:t>
      </w:r>
      <w:r w:rsidRPr="00977323">
        <w:rPr>
          <w:rFonts w:ascii="Aptos" w:hAnsi="Aptos" w:cs="Segoe UI"/>
        </w:rPr>
        <w:t>či jiná povolení potřebná pro provedení Díla</w:t>
      </w:r>
      <w:r w:rsidR="35C4FE98" w:rsidRPr="00977323">
        <w:rPr>
          <w:rFonts w:ascii="Aptos" w:hAnsi="Aptos" w:cs="Segoe UI"/>
        </w:rPr>
        <w:t xml:space="preserve"> dle zákona č. 283/2021 Sb., stavební zákon, ve znění pozdějších předpisů</w:t>
      </w:r>
      <w:r w:rsidR="00FA69D1" w:rsidRPr="00977323">
        <w:rPr>
          <w:rFonts w:ascii="Aptos" w:hAnsi="Aptos" w:cs="Segoe UI"/>
        </w:rPr>
        <w:t xml:space="preserve"> (dále jako „stavební zákon“)</w:t>
      </w:r>
      <w:r w:rsidRPr="00977323">
        <w:rPr>
          <w:rFonts w:ascii="Aptos" w:hAnsi="Aptos" w:cs="Segoe UI"/>
        </w:rPr>
        <w:t>, včetně uvedení Stavby do provozu obstarává Zhotovitel tak, jak je stanoveno v</w:t>
      </w:r>
      <w:r w:rsidR="5B522D6D" w:rsidRPr="00977323">
        <w:rPr>
          <w:rFonts w:ascii="Aptos" w:hAnsi="Aptos" w:cs="Segoe UI"/>
        </w:rPr>
        <w:t> </w:t>
      </w:r>
      <w:r w:rsidRPr="00977323">
        <w:rPr>
          <w:rFonts w:ascii="Aptos" w:hAnsi="Aptos" w:cs="Segoe UI"/>
        </w:rPr>
        <w:t>Požadavcích objednatele</w:t>
      </w:r>
      <w:r w:rsidR="3F90151C" w:rsidRPr="00977323">
        <w:rPr>
          <w:rFonts w:ascii="Aptos" w:hAnsi="Aptos" w:cs="Segoe UI"/>
        </w:rPr>
        <w:t>.</w:t>
      </w:r>
      <w:r w:rsidR="5B522D6D" w:rsidRPr="00977323">
        <w:rPr>
          <w:rFonts w:ascii="Aptos" w:hAnsi="Aptos" w:cs="Segoe UI"/>
        </w:rPr>
        <w:t xml:space="preserve"> Pro vyloučení pochybností Objednatel uvádí, že Stavba představuje vyhrazenou stavbu dle písm. b) přílohy č. 3 </w:t>
      </w:r>
      <w:r w:rsidR="00FA69D1" w:rsidRPr="00977323">
        <w:rPr>
          <w:rFonts w:ascii="Aptos" w:hAnsi="Aptos" w:cs="Segoe UI"/>
        </w:rPr>
        <w:t>stavebního zákona</w:t>
      </w:r>
      <w:r w:rsidR="5B522D6D" w:rsidRPr="00977323">
        <w:rPr>
          <w:rFonts w:ascii="Aptos" w:hAnsi="Aptos" w:cs="Segoe UI"/>
        </w:rPr>
        <w:t>.</w:t>
      </w:r>
      <w:r w:rsidRPr="00977323">
        <w:rPr>
          <w:rFonts w:ascii="Aptos" w:hAnsi="Aptos" w:cs="Segoe UI"/>
        </w:rPr>
        <w:t>“</w:t>
      </w:r>
    </w:p>
    <w:p w14:paraId="5EE529DA" w14:textId="234D4812" w:rsidR="00AF086E" w:rsidRPr="00977323" w:rsidRDefault="00AF086E" w:rsidP="007052B3">
      <w:pPr>
        <w:pStyle w:val="Styl1"/>
        <w:keepNext/>
        <w:spacing w:before="0" w:after="160" w:line="276" w:lineRule="auto"/>
        <w:rPr>
          <w:rFonts w:ascii="Aptos" w:eastAsiaTheme="minorHAnsi" w:hAnsi="Aptos" w:cs="Segoe UI"/>
          <w:b/>
          <w:bCs/>
          <w:iCs/>
          <w:kern w:val="2"/>
          <w:lang w:eastAsia="en-US" w:bidi="ar-SA"/>
          <w14:ligatures w14:val="standardContextual"/>
        </w:rPr>
      </w:pPr>
      <w:r w:rsidRPr="00977323">
        <w:rPr>
          <w:rFonts w:ascii="Aptos" w:eastAsiaTheme="minorHAnsi" w:hAnsi="Aptos" w:cs="Segoe UI"/>
          <w:b/>
          <w:bCs/>
          <w:iCs/>
          <w:kern w:val="2"/>
          <w:lang w:eastAsia="en-US" w:bidi="ar-SA"/>
          <w14:ligatures w14:val="standardContextual"/>
        </w:rPr>
        <w:t>Pod-článek 2.3 písm. b) se nahrazuje novým zněním:</w:t>
      </w:r>
    </w:p>
    <w:p w14:paraId="20973817" w14:textId="3CE20355" w:rsidR="083E45C6" w:rsidRPr="00977323" w:rsidRDefault="083E45C6" w:rsidP="08A5D69C">
      <w:pPr>
        <w:pStyle w:val="Styl1"/>
        <w:spacing w:before="0" w:after="160" w:line="276" w:lineRule="auto"/>
        <w:rPr>
          <w:rFonts w:ascii="Aptos" w:hAnsi="Aptos" w:cs="Segoe UI"/>
        </w:rPr>
      </w:pPr>
      <w:r w:rsidRPr="00977323">
        <w:rPr>
          <w:rFonts w:ascii="Aptos" w:hAnsi="Aptos" w:cs="Segoe UI"/>
        </w:rPr>
        <w:t xml:space="preserve">„přijali opatření podobná těm, která je povinen přijmout Zhotovitel podle pod-odstavců (a) až (e) Pod-článku 4.8 </w:t>
      </w:r>
      <w:r w:rsidR="6FCCD06A" w:rsidRPr="00977323">
        <w:rPr>
          <w:rFonts w:ascii="Aptos" w:hAnsi="Aptos" w:cs="Segoe UI"/>
        </w:rPr>
        <w:t>[</w:t>
      </w:r>
      <w:r w:rsidRPr="00977323">
        <w:rPr>
          <w:rFonts w:ascii="Aptos" w:hAnsi="Aptos" w:cs="Segoe UI"/>
          <w:i/>
          <w:iCs/>
        </w:rPr>
        <w:t>Bezpečnost práce</w:t>
      </w:r>
      <w:r w:rsidR="6FCCD06A" w:rsidRPr="00977323">
        <w:rPr>
          <w:rFonts w:ascii="Aptos" w:hAnsi="Aptos" w:cs="Segoe UI"/>
        </w:rPr>
        <w:t>]</w:t>
      </w:r>
      <w:r w:rsidRPr="00977323">
        <w:rPr>
          <w:rFonts w:ascii="Aptos" w:hAnsi="Aptos" w:cs="Segoe UI"/>
        </w:rPr>
        <w:t xml:space="preserve"> a podle Pod-článku 4.18 </w:t>
      </w:r>
      <w:r w:rsidR="6FCCD06A" w:rsidRPr="00977323">
        <w:rPr>
          <w:rFonts w:ascii="Aptos" w:hAnsi="Aptos" w:cs="Segoe UI"/>
        </w:rPr>
        <w:t>[</w:t>
      </w:r>
      <w:r w:rsidRPr="00977323">
        <w:rPr>
          <w:rFonts w:ascii="Aptos" w:hAnsi="Aptos" w:cs="Segoe UI"/>
        </w:rPr>
        <w:t>Ochrana životního prostředí</w:t>
      </w:r>
      <w:r w:rsidR="6FCCD06A" w:rsidRPr="00977323">
        <w:rPr>
          <w:rFonts w:ascii="Aptos" w:hAnsi="Aptos" w:cs="Segoe UI"/>
        </w:rPr>
        <w:t>]</w:t>
      </w:r>
      <w:r w:rsidRPr="00977323">
        <w:rPr>
          <w:rFonts w:ascii="Aptos" w:hAnsi="Aptos" w:cs="Segoe UI"/>
        </w:rPr>
        <w:t>.“</w:t>
      </w:r>
    </w:p>
    <w:p w14:paraId="564AF30A" w14:textId="76D012DE" w:rsidR="00AF086E" w:rsidRPr="00977323" w:rsidRDefault="00AF086E" w:rsidP="003C2EE9">
      <w:pPr>
        <w:pStyle w:val="Styl1"/>
        <w:spacing w:before="0" w:after="160" w:line="276" w:lineRule="auto"/>
        <w:rPr>
          <w:rFonts w:ascii="Aptos" w:hAnsi="Aptos" w:cs="Segoe UI"/>
          <w:b/>
          <w:bCs/>
          <w:iCs/>
        </w:rPr>
      </w:pPr>
      <w:r w:rsidRPr="00977323">
        <w:rPr>
          <w:rFonts w:ascii="Aptos" w:hAnsi="Aptos" w:cs="Segoe UI"/>
          <w:b/>
          <w:bCs/>
          <w:iCs/>
        </w:rPr>
        <w:t>Pod-článek 3.1 se nahrazuje novým zněním:</w:t>
      </w:r>
    </w:p>
    <w:p w14:paraId="3F68BCE3" w14:textId="730B8113" w:rsidR="00AF086E" w:rsidRPr="00977323" w:rsidRDefault="00AF086E" w:rsidP="003C2EE9">
      <w:pPr>
        <w:pStyle w:val="Styl1"/>
        <w:spacing w:before="0" w:after="160" w:line="276" w:lineRule="auto"/>
        <w:rPr>
          <w:rFonts w:ascii="Aptos" w:hAnsi="Aptos" w:cs="Segoe UI"/>
          <w:iCs/>
        </w:rPr>
      </w:pPr>
      <w:r w:rsidRPr="00977323">
        <w:rPr>
          <w:rFonts w:ascii="Aptos" w:hAnsi="Aptos" w:cs="Segoe UI"/>
          <w:iCs/>
        </w:rPr>
        <w:lastRenderedPageBreak/>
        <w:t>„Objednatel je povinen jmenovat Správce stavby, který musí vykonávat povinnosti jemu stanovené ve Smlouvě. Správce stavby musí zaměstnat inženýry a další odborníky s vhodnou kvalifikací kompetentní k výkonu těchto povinností.</w:t>
      </w:r>
      <w:r w:rsidR="00970BF4" w:rsidRPr="00977323">
        <w:rPr>
          <w:rFonts w:ascii="Aptos" w:hAnsi="Aptos" w:cs="Segoe UI"/>
          <w:iCs/>
        </w:rPr>
        <w:t xml:space="preserve"> O tom, kdo je Správcem stavby bude Objednatel informovat Zhotovitele bez zbytečného odkladu poté, co mu bude tato informace známa.</w:t>
      </w:r>
    </w:p>
    <w:p w14:paraId="30232390" w14:textId="77777777" w:rsidR="00AF086E" w:rsidRPr="00977323" w:rsidRDefault="00AF086E" w:rsidP="003C2EE9">
      <w:pPr>
        <w:pStyle w:val="Styl1"/>
        <w:spacing w:before="0" w:after="160" w:line="276" w:lineRule="auto"/>
        <w:rPr>
          <w:rFonts w:ascii="Aptos" w:hAnsi="Aptos" w:cs="Segoe UI"/>
          <w:iCs/>
        </w:rPr>
      </w:pPr>
      <w:r w:rsidRPr="00977323">
        <w:rPr>
          <w:rFonts w:ascii="Aptos" w:hAnsi="Aptos" w:cs="Segoe UI"/>
          <w:iCs/>
        </w:rPr>
        <w:t>Správce stavby nemá žádnou pravomoc měnit Smlouvu.</w:t>
      </w:r>
    </w:p>
    <w:p w14:paraId="4610F1E4" w14:textId="70B59337" w:rsidR="00AF086E" w:rsidRPr="00977323" w:rsidRDefault="00AF086E" w:rsidP="003C2EE9">
      <w:pPr>
        <w:pStyle w:val="Styl1"/>
        <w:spacing w:before="0" w:after="160" w:line="276" w:lineRule="auto"/>
        <w:rPr>
          <w:rFonts w:ascii="Aptos" w:hAnsi="Aptos" w:cs="Segoe UI"/>
          <w:iCs/>
        </w:rPr>
      </w:pPr>
      <w:r w:rsidRPr="00977323">
        <w:rPr>
          <w:rFonts w:ascii="Aptos" w:hAnsi="Aptos" w:cs="Segoe UI"/>
          <w:iCs/>
        </w:rPr>
        <w:t>Správce stavby vykonává pravomoc náležející Správci stavby tak, jak je stanoveno ve Smlouvě nebo nutně ze Smlouvy vyplývá. Jestliže je po Správci stavby požadováno, aby získal schválení Objednatele před výkonem určité konkrétní pravomoci, musí být takové požadavky uvedeny ve Zvláštních podmínkách. Objednatel se zavazuje dále neomezovat pravomoc Správce stavby jinak, než jak je dohodnuto se Zhotovitelem. Správce stavby je povinen získat zvláštní souhlas Objednatele, než přistoupí ke krokům podle následujících Pod-článků:</w:t>
      </w:r>
    </w:p>
    <w:p w14:paraId="131C7FFD" w14:textId="77777777" w:rsidR="00AF086E" w:rsidRPr="00977323" w:rsidRDefault="00AF086E" w:rsidP="0029685D">
      <w:pPr>
        <w:pStyle w:val="Styl1"/>
        <w:numPr>
          <w:ilvl w:val="0"/>
          <w:numId w:val="5"/>
        </w:numPr>
        <w:spacing w:before="0" w:after="160" w:line="276" w:lineRule="auto"/>
        <w:rPr>
          <w:rFonts w:ascii="Aptos" w:hAnsi="Aptos" w:cs="Segoe UI"/>
          <w:iCs/>
        </w:rPr>
      </w:pPr>
      <w:r w:rsidRPr="00977323">
        <w:rPr>
          <w:rFonts w:ascii="Aptos" w:hAnsi="Aptos" w:cs="Segoe UI"/>
          <w:iCs/>
        </w:rPr>
        <w:t>pokyn k Variaci nebo Návrhu na zlepšení, které vedou ke zvýšení Smluvní ceny,</w:t>
      </w:r>
    </w:p>
    <w:p w14:paraId="4F180FA6" w14:textId="40A8F024" w:rsidR="00AF086E" w:rsidRPr="00977323" w:rsidRDefault="00AF086E" w:rsidP="0029685D">
      <w:pPr>
        <w:pStyle w:val="Styl1"/>
        <w:numPr>
          <w:ilvl w:val="0"/>
          <w:numId w:val="5"/>
        </w:numPr>
        <w:spacing w:before="0" w:after="160" w:line="276" w:lineRule="auto"/>
        <w:rPr>
          <w:rFonts w:ascii="Aptos" w:hAnsi="Aptos" w:cs="Segoe UI"/>
          <w:iCs/>
        </w:rPr>
      </w:pPr>
      <w:r w:rsidRPr="00977323">
        <w:rPr>
          <w:rFonts w:ascii="Aptos" w:hAnsi="Aptos" w:cs="Segoe UI"/>
          <w:iCs/>
        </w:rPr>
        <w:t xml:space="preserve">určení prodloužení Doby pro dokončení podle Pod-článku 8.4 </w:t>
      </w:r>
      <w:r w:rsidR="0069054D" w:rsidRPr="00977323">
        <w:rPr>
          <w:rFonts w:ascii="Aptos" w:hAnsi="Aptos" w:cs="Segoe UI"/>
          <w:iCs/>
        </w:rPr>
        <w:t>[</w:t>
      </w:r>
      <w:r w:rsidRPr="00977323">
        <w:rPr>
          <w:rFonts w:ascii="Aptos" w:hAnsi="Aptos" w:cs="Segoe UI"/>
          <w:iCs/>
        </w:rPr>
        <w:t>Prodloužení doby pro dokončení</w:t>
      </w:r>
      <w:r w:rsidR="0069054D" w:rsidRPr="00977323">
        <w:rPr>
          <w:rFonts w:ascii="Aptos" w:hAnsi="Aptos" w:cs="Segoe UI"/>
          <w:iCs/>
        </w:rPr>
        <w:t>]</w:t>
      </w:r>
      <w:r w:rsidR="001C33F7" w:rsidRPr="00977323">
        <w:rPr>
          <w:rFonts w:ascii="Aptos" w:hAnsi="Aptos" w:cs="Segoe UI"/>
          <w:iCs/>
        </w:rPr>
        <w:t>.</w:t>
      </w:r>
    </w:p>
    <w:p w14:paraId="691D1FF4" w14:textId="77777777" w:rsidR="00AF086E" w:rsidRPr="00977323" w:rsidRDefault="00AF086E" w:rsidP="003C2EE9">
      <w:pPr>
        <w:pStyle w:val="Styl1"/>
        <w:spacing w:before="0" w:after="160" w:line="276" w:lineRule="auto"/>
        <w:rPr>
          <w:rFonts w:ascii="Aptos" w:hAnsi="Aptos" w:cs="Segoe UI"/>
          <w:iCs/>
        </w:rPr>
      </w:pPr>
      <w:r w:rsidRPr="00977323">
        <w:rPr>
          <w:rFonts w:ascii="Aptos" w:hAnsi="Aptos" w:cs="Segoe UI"/>
          <w:iCs/>
        </w:rPr>
        <w:t>Vykonává-li však Správce stavby určitou konkrétní pravomoc, pro kterou je požadováno schválení Objednatele, platí (pro účely Smlouvy), že Objednatel souhlas poskytl.</w:t>
      </w:r>
    </w:p>
    <w:p w14:paraId="1D5FCCE1" w14:textId="77777777" w:rsidR="00AF086E" w:rsidRPr="00977323" w:rsidRDefault="00AF086E" w:rsidP="003C2EE9">
      <w:pPr>
        <w:pStyle w:val="Styl1"/>
        <w:spacing w:before="0" w:after="160" w:line="276" w:lineRule="auto"/>
        <w:rPr>
          <w:rFonts w:ascii="Aptos" w:hAnsi="Aptos" w:cs="Segoe UI"/>
          <w:iCs/>
        </w:rPr>
      </w:pPr>
      <w:r w:rsidRPr="00977323">
        <w:rPr>
          <w:rFonts w:ascii="Aptos" w:hAnsi="Aptos" w:cs="Segoe UI"/>
          <w:iCs/>
        </w:rPr>
        <w:t>Není-li v těchto Podmínkách stanoveno jinak:</w:t>
      </w:r>
    </w:p>
    <w:p w14:paraId="7F43832A" w14:textId="77777777" w:rsidR="00AF086E" w:rsidRPr="00977323" w:rsidRDefault="00AF086E" w:rsidP="0029685D">
      <w:pPr>
        <w:pStyle w:val="Styl1"/>
        <w:numPr>
          <w:ilvl w:val="0"/>
          <w:numId w:val="24"/>
        </w:numPr>
        <w:spacing w:before="0" w:after="160" w:line="276" w:lineRule="auto"/>
        <w:rPr>
          <w:rFonts w:ascii="Aptos" w:hAnsi="Aptos" w:cs="Segoe UI"/>
          <w:iCs/>
        </w:rPr>
      </w:pPr>
      <w:r w:rsidRPr="00977323">
        <w:rPr>
          <w:rFonts w:ascii="Aptos" w:hAnsi="Aptos" w:cs="Segoe UI"/>
          <w:iCs/>
        </w:rPr>
        <w:t>platí, že kdykoli Správce stavby plní povinnosti nebo vykonává pravomoci konkrétně určené ve Smlouvě nebo nutně ze Smlouvy vyplývající, jedná jménem Objednatele;</w:t>
      </w:r>
    </w:p>
    <w:p w14:paraId="5C0BE1A2" w14:textId="77777777" w:rsidR="00AF086E" w:rsidRPr="00977323" w:rsidRDefault="00AF086E" w:rsidP="0029685D">
      <w:pPr>
        <w:pStyle w:val="Styl1"/>
        <w:numPr>
          <w:ilvl w:val="0"/>
          <w:numId w:val="24"/>
        </w:numPr>
        <w:spacing w:before="0" w:after="160" w:line="276" w:lineRule="auto"/>
        <w:rPr>
          <w:rFonts w:ascii="Aptos" w:hAnsi="Aptos" w:cs="Segoe UI"/>
          <w:iCs/>
        </w:rPr>
      </w:pPr>
      <w:r w:rsidRPr="00977323">
        <w:rPr>
          <w:rFonts w:ascii="Aptos" w:hAnsi="Aptos" w:cs="Segoe UI"/>
          <w:iCs/>
        </w:rPr>
        <w:t>Správce stavby nemá žádnou pravomoc zbavit kteroukoli ze Stran jakýchkoli povinností, závazků nebo odpovědností podle Smlouvy; a</w:t>
      </w:r>
    </w:p>
    <w:p w14:paraId="2DA2742F" w14:textId="37564EB5" w:rsidR="00AF086E" w:rsidRPr="00977323" w:rsidRDefault="00AF086E" w:rsidP="0029685D">
      <w:pPr>
        <w:pStyle w:val="Styl1"/>
        <w:numPr>
          <w:ilvl w:val="0"/>
          <w:numId w:val="24"/>
        </w:numPr>
        <w:spacing w:before="0" w:after="160" w:line="276" w:lineRule="auto"/>
        <w:rPr>
          <w:rFonts w:ascii="Aptos" w:hAnsi="Aptos" w:cs="Segoe UI"/>
          <w:iCs/>
        </w:rPr>
      </w:pPr>
      <w:r w:rsidRPr="00977323">
        <w:rPr>
          <w:rFonts w:ascii="Aptos" w:hAnsi="Aptos" w:cs="Segoe UI"/>
          <w:iCs/>
        </w:rPr>
        <w:t>jakékoli schválení, ověření, potvrzení, souhlas, přezkoumání, kontrola, pokyn, oznámení, návrh, požadavek, zkouška nebo podobné jednání Správce stavby (včetně absence neschválení) nezbavuje Zhotovitele jakékoli odpovědnosti, kterou má podle Smlouvy, včetně odpovědnosti za chyby, opomenutí, nesrovnalosti a nesoulady.“</w:t>
      </w:r>
    </w:p>
    <w:p w14:paraId="143CC79B" w14:textId="089ECC6B" w:rsidR="00AF086E" w:rsidRPr="00977323" w:rsidRDefault="00AF086E" w:rsidP="003C2EE9">
      <w:pPr>
        <w:pStyle w:val="Styl1"/>
        <w:spacing w:before="0" w:after="160" w:line="276" w:lineRule="auto"/>
        <w:rPr>
          <w:rFonts w:ascii="Aptos" w:hAnsi="Aptos" w:cs="Segoe UI"/>
          <w:b/>
          <w:bCs/>
          <w:iCs/>
        </w:rPr>
      </w:pPr>
      <w:r w:rsidRPr="00977323">
        <w:rPr>
          <w:rFonts w:ascii="Aptos" w:hAnsi="Aptos" w:cs="Segoe UI"/>
          <w:b/>
          <w:bCs/>
        </w:rPr>
        <w:t xml:space="preserve">Pod-článek 3.4 </w:t>
      </w:r>
      <w:r w:rsidRPr="00977323">
        <w:rPr>
          <w:rFonts w:ascii="Aptos" w:hAnsi="Aptos" w:cs="Segoe UI"/>
          <w:b/>
          <w:bCs/>
          <w:iCs/>
        </w:rPr>
        <w:t>se nahrazuje novým zněním:</w:t>
      </w:r>
    </w:p>
    <w:p w14:paraId="6D1027C3" w14:textId="28500A5E" w:rsidR="00AF086E" w:rsidRPr="00977323" w:rsidRDefault="00AF086E" w:rsidP="003C2EE9">
      <w:pPr>
        <w:pStyle w:val="Styl1"/>
        <w:spacing w:before="0" w:after="160" w:line="276" w:lineRule="auto"/>
        <w:rPr>
          <w:rFonts w:ascii="Aptos" w:hAnsi="Aptos" w:cs="Segoe UI"/>
        </w:rPr>
      </w:pPr>
      <w:r w:rsidRPr="00977323">
        <w:rPr>
          <w:rFonts w:ascii="Aptos" w:hAnsi="Aptos" w:cs="Segoe UI"/>
        </w:rPr>
        <w:t>„Jestliže Objednatel zamýšlí vyměnit Správce stavby, musí dát Objednatel, ne méně než 14 dnů před zamýšleným datem výměny, Zhotoviteli oznámení s uvedením jména, adresy a relevantní zkušenosti zamýšleného nahrazujícího Správce stavby. Objednatel nesmí vyměnit Správce stavby za osobu, proti které vznese Zhotovitel důvodnou ná</w:t>
      </w:r>
      <w:r w:rsidRPr="00977323">
        <w:rPr>
          <w:rFonts w:ascii="Aptos" w:hAnsi="Aptos" w:cs="Segoe UI"/>
        </w:rPr>
        <w:softHyphen/>
        <w:t>mitku podáním oznámení Objednateli s uvedením podpůrných podrobností.“</w:t>
      </w:r>
    </w:p>
    <w:p w14:paraId="26FD309A" w14:textId="25C44D10" w:rsidR="00AF086E" w:rsidRPr="00977323" w:rsidRDefault="00AF086E" w:rsidP="003C2EE9">
      <w:pPr>
        <w:pStyle w:val="Styl1"/>
        <w:spacing w:before="0" w:after="160" w:line="276" w:lineRule="auto"/>
        <w:rPr>
          <w:rFonts w:ascii="Aptos" w:hAnsi="Aptos" w:cs="Segoe UI"/>
          <w:b/>
          <w:bCs/>
        </w:rPr>
      </w:pPr>
      <w:r w:rsidRPr="00977323">
        <w:rPr>
          <w:rFonts w:ascii="Aptos" w:hAnsi="Aptos" w:cs="Segoe UI"/>
          <w:b/>
          <w:bCs/>
        </w:rPr>
        <w:t>Pod-článek 3.6 je nově přidán, a to v tomto znění:</w:t>
      </w:r>
    </w:p>
    <w:p w14:paraId="0144D883" w14:textId="5E0AF7CD" w:rsidR="008D7AF9" w:rsidRPr="00977323" w:rsidRDefault="008D7AF9" w:rsidP="003C2EE9">
      <w:pPr>
        <w:pStyle w:val="Styl1"/>
        <w:spacing w:before="0" w:after="160" w:line="276" w:lineRule="auto"/>
        <w:rPr>
          <w:rFonts w:ascii="Aptos" w:hAnsi="Aptos" w:cs="Segoe UI"/>
          <w:b/>
          <w:bCs/>
        </w:rPr>
      </w:pPr>
      <w:r w:rsidRPr="00977323">
        <w:rPr>
          <w:rFonts w:ascii="Aptos" w:hAnsi="Aptos" w:cs="Segoe UI"/>
          <w:b/>
          <w:bCs/>
        </w:rPr>
        <w:t>„Kontrolní dny</w:t>
      </w:r>
    </w:p>
    <w:p w14:paraId="059E1F4F" w14:textId="36B26935" w:rsidR="008D7AF9" w:rsidRPr="00977323" w:rsidRDefault="57F2E3F3" w:rsidP="003C2EE9">
      <w:pPr>
        <w:pStyle w:val="Styl1"/>
        <w:spacing w:before="0" w:after="160" w:line="276" w:lineRule="auto"/>
        <w:rPr>
          <w:rFonts w:ascii="Aptos" w:hAnsi="Aptos" w:cs="Segoe UI"/>
        </w:rPr>
      </w:pPr>
      <w:r w:rsidRPr="00977323">
        <w:rPr>
          <w:rFonts w:ascii="Aptos" w:hAnsi="Aptos" w:cs="Segoe UI"/>
        </w:rPr>
        <w:t xml:space="preserve">Správce stavby je </w:t>
      </w:r>
      <w:r w:rsidR="5C880B44" w:rsidRPr="00977323">
        <w:rPr>
          <w:rFonts w:ascii="Aptos" w:hAnsi="Aptos" w:cs="Segoe UI"/>
        </w:rPr>
        <w:t xml:space="preserve">povinen </w:t>
      </w:r>
      <w:r w:rsidRPr="00977323">
        <w:rPr>
          <w:rFonts w:ascii="Aptos" w:hAnsi="Aptos" w:cs="Segoe UI"/>
        </w:rPr>
        <w:t xml:space="preserve">svolávat kontrolní dny minimálně jedenkrát za měsíc za účelem přijetí opatření pro další práce na Díle. O svolání kontrolního dne bude Zhotovitele informovat nejméně 3 pracovní dny předem. Zástupce Zhotovitele se těchto kontrolních dnů musí účastnit. Správce stavby musí zaznamenat záležitosti projednávané na kontrolním dnu a musí poskytnout kopie </w:t>
      </w:r>
      <w:r w:rsidRPr="00977323">
        <w:rPr>
          <w:rFonts w:ascii="Aptos" w:hAnsi="Aptos" w:cs="Segoe UI"/>
        </w:rPr>
        <w:lastRenderedPageBreak/>
        <w:t>záznamu účastníkům kontrolního dne. V záznamu musí být uvedena odpovědnost za veškeré kroky, které se mají podniknout v souladu se Smlouvou. První kontrolní den musí Správce stavby svolat do 28 dnů po Datu zahájení prací.“</w:t>
      </w:r>
    </w:p>
    <w:p w14:paraId="4AB4B30C" w14:textId="6B2CCD65" w:rsidR="008D7AF9" w:rsidRPr="00977323" w:rsidRDefault="008D7AF9" w:rsidP="003C2EE9">
      <w:pPr>
        <w:pStyle w:val="Styl1"/>
        <w:spacing w:before="0" w:after="160" w:line="276" w:lineRule="auto"/>
        <w:rPr>
          <w:rFonts w:ascii="Aptos" w:hAnsi="Aptos" w:cs="Segoe UI"/>
          <w:b/>
          <w:bCs/>
        </w:rPr>
      </w:pPr>
      <w:r w:rsidRPr="00977323">
        <w:rPr>
          <w:rFonts w:ascii="Aptos" w:hAnsi="Aptos" w:cs="Segoe UI"/>
          <w:b/>
          <w:bCs/>
        </w:rPr>
        <w:t>Pod-článek 3.7 je nově přidán, a to v tomto znění:</w:t>
      </w:r>
    </w:p>
    <w:p w14:paraId="49E600CF" w14:textId="73A498EE" w:rsidR="008D7AF9" w:rsidRPr="00977323" w:rsidRDefault="008D7AF9" w:rsidP="003C2EE9">
      <w:pPr>
        <w:pStyle w:val="Styl1"/>
        <w:spacing w:before="0" w:after="160" w:line="276" w:lineRule="auto"/>
        <w:rPr>
          <w:rFonts w:ascii="Aptos" w:hAnsi="Aptos" w:cs="Segoe UI"/>
          <w:b/>
          <w:bCs/>
        </w:rPr>
      </w:pPr>
      <w:r w:rsidRPr="00977323">
        <w:rPr>
          <w:rFonts w:ascii="Aptos" w:hAnsi="Aptos" w:cs="Segoe UI"/>
          <w:b/>
          <w:bCs/>
        </w:rPr>
        <w:t>„Registr rizik</w:t>
      </w:r>
    </w:p>
    <w:p w14:paraId="691118B7" w14:textId="0379EB92" w:rsidR="008D7AF9" w:rsidRPr="00977323" w:rsidRDefault="008D7AF9" w:rsidP="003C2EE9">
      <w:pPr>
        <w:pStyle w:val="Styl1"/>
        <w:spacing w:before="0" w:after="160" w:line="276" w:lineRule="auto"/>
        <w:rPr>
          <w:rFonts w:ascii="Aptos" w:hAnsi="Aptos" w:cs="Segoe UI"/>
        </w:rPr>
      </w:pPr>
      <w:r w:rsidRPr="00977323">
        <w:rPr>
          <w:rFonts w:ascii="Aptos" w:hAnsi="Aptos" w:cs="Segoe UI"/>
        </w:rPr>
        <w:t>Správce stavby, Objednatel a Zhotovitel mohou kdykoli spolu nebo samostatně svolat schůzku za účelem snížení rizika, aby mohli diskutovat jakékoli nebezpečí a jeho riziko, které má vliv na Smluvní cenu, kvalitu nebo Dobu pro dokončení. Schůzky se musí účastnit Zhotovitel a Správce stavby. Jakékoli takové riziko musí být zaznamenáno Správcem stavby do registru rizik, který musí Správce stavby vést a aktualizovat. Cílem schůzky ke snížení rizika je nalézt optimální řešení vedoucí ke snížení vlivu rizika na Smluvní cenu, kvalitu nebo Dobu pro dokončení.“</w:t>
      </w:r>
    </w:p>
    <w:p w14:paraId="5814F70B" w14:textId="74D41612" w:rsidR="00C85F40" w:rsidRPr="00977323" w:rsidRDefault="00C85F40" w:rsidP="003C2EE9">
      <w:pPr>
        <w:pStyle w:val="Styl1"/>
        <w:spacing w:before="0" w:after="160" w:line="276" w:lineRule="auto"/>
        <w:rPr>
          <w:rFonts w:ascii="Aptos" w:hAnsi="Aptos" w:cs="Segoe UI"/>
          <w:b/>
          <w:bCs/>
        </w:rPr>
      </w:pPr>
      <w:r w:rsidRPr="00977323">
        <w:rPr>
          <w:rFonts w:ascii="Aptos" w:hAnsi="Aptos" w:cs="Segoe UI"/>
          <w:b/>
          <w:bCs/>
        </w:rPr>
        <w:t>Pod-článek 3.8 je nově přidán, a to v tomto znění:</w:t>
      </w:r>
    </w:p>
    <w:p w14:paraId="222FE9A1" w14:textId="0720D921" w:rsidR="00C85F40" w:rsidRPr="00977323" w:rsidRDefault="00C85F40" w:rsidP="003C2EE9">
      <w:pPr>
        <w:pStyle w:val="Styl1"/>
        <w:spacing w:before="0" w:after="160" w:line="276" w:lineRule="auto"/>
        <w:rPr>
          <w:rFonts w:ascii="Aptos" w:hAnsi="Aptos" w:cs="Segoe UI"/>
          <w:b/>
          <w:bCs/>
        </w:rPr>
      </w:pPr>
      <w:r w:rsidRPr="00977323">
        <w:rPr>
          <w:rFonts w:ascii="Aptos" w:hAnsi="Aptos" w:cs="Segoe UI"/>
          <w:b/>
          <w:bCs/>
        </w:rPr>
        <w:t>„Stavební deník</w:t>
      </w:r>
    </w:p>
    <w:p w14:paraId="4CCA4687" w14:textId="44E912F3" w:rsidR="00C85F40" w:rsidRPr="00977323" w:rsidRDefault="00C85F40" w:rsidP="003C2EE9">
      <w:pPr>
        <w:pStyle w:val="Styl1"/>
        <w:spacing w:before="0" w:after="160" w:line="276" w:lineRule="auto"/>
        <w:rPr>
          <w:rFonts w:ascii="Aptos" w:hAnsi="Aptos" w:cs="Segoe UI"/>
        </w:rPr>
      </w:pPr>
      <w:r w:rsidRPr="00977323">
        <w:rPr>
          <w:rFonts w:ascii="Aptos" w:hAnsi="Aptos" w:cs="Segoe UI"/>
        </w:rPr>
        <w:t>Zhotovitel zřídí a povede pro Výstavbu elektronický Stavební deník, který bude obsahovat alespoň následující údaje:</w:t>
      </w:r>
    </w:p>
    <w:p w14:paraId="57EA3139" w14:textId="7455BD7F" w:rsidR="00C85F40" w:rsidRPr="00977323" w:rsidRDefault="00C85F40" w:rsidP="0029685D">
      <w:pPr>
        <w:pStyle w:val="Styl1"/>
        <w:numPr>
          <w:ilvl w:val="0"/>
          <w:numId w:val="39"/>
        </w:numPr>
        <w:spacing w:before="0" w:after="160" w:line="276" w:lineRule="auto"/>
        <w:rPr>
          <w:rFonts w:ascii="Aptos" w:hAnsi="Aptos" w:cs="Segoe UI"/>
        </w:rPr>
      </w:pPr>
      <w:r w:rsidRPr="00977323">
        <w:rPr>
          <w:rFonts w:ascii="Aptos" w:hAnsi="Aptos" w:cs="Segoe UI"/>
        </w:rPr>
        <w:t>podrobný výčet provedených stavebních prací;</w:t>
      </w:r>
    </w:p>
    <w:p w14:paraId="13313B5F" w14:textId="12742760" w:rsidR="00C85F40" w:rsidRPr="00977323" w:rsidRDefault="00C85F40" w:rsidP="0029685D">
      <w:pPr>
        <w:pStyle w:val="Styl1"/>
        <w:numPr>
          <w:ilvl w:val="0"/>
          <w:numId w:val="39"/>
        </w:numPr>
        <w:spacing w:before="0" w:after="160" w:line="276" w:lineRule="auto"/>
        <w:rPr>
          <w:rFonts w:ascii="Aptos" w:hAnsi="Aptos" w:cs="Segoe UI"/>
        </w:rPr>
      </w:pPr>
      <w:r w:rsidRPr="00977323">
        <w:rPr>
          <w:rFonts w:ascii="Aptos" w:hAnsi="Aptos" w:cs="Segoe UI"/>
        </w:rPr>
        <w:t>dokumenty prokazující splnění technických, provozních a bezpečnostních kvalitativních požadavků;</w:t>
      </w:r>
    </w:p>
    <w:p w14:paraId="48DCF0DE" w14:textId="52969D8D" w:rsidR="00C85F40" w:rsidRPr="00977323" w:rsidRDefault="00C85F40" w:rsidP="0029685D">
      <w:pPr>
        <w:pStyle w:val="Styl1"/>
        <w:numPr>
          <w:ilvl w:val="0"/>
          <w:numId w:val="39"/>
        </w:numPr>
        <w:spacing w:before="0" w:after="160" w:line="276" w:lineRule="auto"/>
        <w:rPr>
          <w:rFonts w:ascii="Aptos" w:hAnsi="Aptos" w:cs="Segoe UI"/>
        </w:rPr>
      </w:pPr>
      <w:r w:rsidRPr="00977323">
        <w:rPr>
          <w:rFonts w:ascii="Aptos" w:hAnsi="Aptos" w:cs="Segoe UI"/>
        </w:rPr>
        <w:t>jakékoliv výhrady Objednatele k provedení části Výstavby (včetně oznámení vad a drobných vad) a dokumenty související s vyřizováním takových výhrad;</w:t>
      </w:r>
    </w:p>
    <w:p w14:paraId="5959EF60" w14:textId="721C3F7D" w:rsidR="00C85F40" w:rsidRPr="00977323" w:rsidRDefault="00C85F40" w:rsidP="0029685D">
      <w:pPr>
        <w:pStyle w:val="Styl1"/>
        <w:numPr>
          <w:ilvl w:val="0"/>
          <w:numId w:val="39"/>
        </w:numPr>
        <w:spacing w:before="0" w:after="160" w:line="276" w:lineRule="auto"/>
        <w:rPr>
          <w:rFonts w:ascii="Aptos" w:hAnsi="Aptos" w:cs="Segoe UI"/>
        </w:rPr>
      </w:pPr>
      <w:r w:rsidRPr="00977323">
        <w:rPr>
          <w:rFonts w:ascii="Aptos" w:hAnsi="Aptos" w:cs="Segoe UI"/>
        </w:rPr>
        <w:t>další skutečnosti, které mohou nebo mají mít vliv na řádné provádění Výstavby;</w:t>
      </w:r>
    </w:p>
    <w:p w14:paraId="12C0E1A8" w14:textId="55C93DD1" w:rsidR="00C85F40" w:rsidRPr="00977323" w:rsidRDefault="00C85F40" w:rsidP="0029685D">
      <w:pPr>
        <w:pStyle w:val="Styl1"/>
        <w:numPr>
          <w:ilvl w:val="0"/>
          <w:numId w:val="39"/>
        </w:numPr>
        <w:spacing w:before="0" w:after="160" w:line="276" w:lineRule="auto"/>
        <w:rPr>
          <w:rFonts w:ascii="Aptos" w:hAnsi="Aptos" w:cs="Segoe UI"/>
        </w:rPr>
      </w:pPr>
      <w:r w:rsidRPr="00977323">
        <w:rPr>
          <w:rFonts w:ascii="Aptos" w:hAnsi="Aptos" w:cs="Segoe UI"/>
        </w:rPr>
        <w:t xml:space="preserve">další údaje dle požadavků </w:t>
      </w:r>
      <w:r w:rsidR="00520614" w:rsidRPr="00977323">
        <w:rPr>
          <w:rFonts w:ascii="Aptos" w:hAnsi="Aptos" w:cs="Segoe UI"/>
        </w:rPr>
        <w:t>stavebního zákona</w:t>
      </w:r>
      <w:r w:rsidRPr="00977323">
        <w:rPr>
          <w:rFonts w:ascii="Aptos" w:hAnsi="Aptos" w:cs="Segoe UI"/>
        </w:rPr>
        <w:t xml:space="preserve"> a </w:t>
      </w:r>
      <w:r w:rsidR="008A6836" w:rsidRPr="00977323">
        <w:rPr>
          <w:rFonts w:ascii="Aptos" w:hAnsi="Aptos" w:cs="Segoe UI"/>
        </w:rPr>
        <w:t xml:space="preserve">platných </w:t>
      </w:r>
      <w:r w:rsidRPr="00977323">
        <w:rPr>
          <w:rFonts w:ascii="Aptos" w:hAnsi="Aptos" w:cs="Segoe UI"/>
        </w:rPr>
        <w:t>prováděcích právních předpisů.</w:t>
      </w:r>
    </w:p>
    <w:p w14:paraId="4412E73F" w14:textId="77777777" w:rsidR="00EF0218" w:rsidRPr="00977323" w:rsidRDefault="00C85F40" w:rsidP="003C2EE9">
      <w:pPr>
        <w:pStyle w:val="Styl1"/>
        <w:spacing w:before="0" w:after="160" w:line="276" w:lineRule="auto"/>
        <w:rPr>
          <w:rFonts w:ascii="Aptos" w:hAnsi="Aptos" w:cs="Segoe UI"/>
        </w:rPr>
      </w:pPr>
      <w:r w:rsidRPr="00977323">
        <w:rPr>
          <w:rFonts w:ascii="Aptos" w:hAnsi="Aptos" w:cs="Segoe UI"/>
        </w:rPr>
        <w:t>Zhotovitel povede Stavební deník nebo zajistí jeho vedení až do odstranění všech vad a nedodělků zjištěných na Stavbě. Po uzavření bude Stavební deník veden a archivován dle platné a účinné legislativy. Denní záznamy o prováděných pracích se do Stavebního deníku budou zapisovat v den, kdy byly tyto práce provedeny, nebo kdy nastaly okolnosti, které jsou předmětem zápisu.</w:t>
      </w:r>
    </w:p>
    <w:p w14:paraId="09FA34B7" w14:textId="0EC8FFAA" w:rsidR="00C85F40" w:rsidRPr="00977323" w:rsidRDefault="3ADB2D75" w:rsidP="003C2EE9">
      <w:pPr>
        <w:pStyle w:val="Styl1"/>
        <w:spacing w:before="0" w:after="160" w:line="276" w:lineRule="auto"/>
        <w:rPr>
          <w:rFonts w:ascii="Aptos" w:hAnsi="Aptos" w:cs="Segoe UI"/>
        </w:rPr>
      </w:pPr>
      <w:r w:rsidRPr="00977323">
        <w:rPr>
          <w:rFonts w:ascii="Aptos" w:hAnsi="Aptos" w:cs="Segoe UI"/>
        </w:rPr>
        <w:t>Správce stavby zřídí, zprovozní a bude udržovat funkční informační systém stavby, do něhož budou pravidelně ukládány veškeré zápisy ze Stavebního deníku, a to nejpozději ve stejný den, v němž byl konkrétní zápis do Stavebního deníku vložen. V případě jakéhokoliv výpadku či technických obtíží s informačním systémem stavby, splní Správce stavby tuto svoji povinnost dodatečně, a to vždy do 24 hodin od odstranění konkrétního výpadku či technického problému.</w:t>
      </w:r>
      <w:r w:rsidR="0953F199" w:rsidRPr="00977323">
        <w:rPr>
          <w:rFonts w:ascii="Aptos" w:hAnsi="Aptos" w:cs="Segoe UI"/>
        </w:rPr>
        <w:t>“</w:t>
      </w:r>
    </w:p>
    <w:p w14:paraId="1E94E3FA" w14:textId="7E5FB5F9" w:rsidR="008D7AF9" w:rsidRPr="00977323" w:rsidRDefault="008D7AF9" w:rsidP="003C2EE9">
      <w:pPr>
        <w:pStyle w:val="Styl1"/>
        <w:spacing w:before="0" w:after="160" w:line="276" w:lineRule="auto"/>
        <w:rPr>
          <w:rFonts w:ascii="Aptos" w:hAnsi="Aptos" w:cs="Segoe UI"/>
          <w:b/>
          <w:bCs/>
        </w:rPr>
      </w:pPr>
      <w:r w:rsidRPr="00977323">
        <w:rPr>
          <w:rFonts w:ascii="Aptos" w:hAnsi="Aptos" w:cs="Segoe UI"/>
          <w:b/>
          <w:bCs/>
        </w:rPr>
        <w:t xml:space="preserve">Pod-článek 4.1 se </w:t>
      </w:r>
      <w:r w:rsidR="00944D47" w:rsidRPr="00977323">
        <w:rPr>
          <w:rFonts w:ascii="Aptos" w:hAnsi="Aptos" w:cs="Segoe UI"/>
          <w:b/>
          <w:bCs/>
        </w:rPr>
        <w:t>doplňuje a jako celek zní takto</w:t>
      </w:r>
      <w:r w:rsidRPr="00977323">
        <w:rPr>
          <w:rFonts w:ascii="Aptos" w:hAnsi="Aptos" w:cs="Segoe UI"/>
          <w:b/>
          <w:bCs/>
        </w:rPr>
        <w:t>:</w:t>
      </w:r>
    </w:p>
    <w:p w14:paraId="6779BAC6" w14:textId="3B02180C" w:rsidR="00CB6A2A" w:rsidRPr="00977323" w:rsidRDefault="008D7AF9" w:rsidP="003C2EE9">
      <w:pPr>
        <w:pStyle w:val="Styl1"/>
        <w:spacing w:before="0" w:after="160" w:line="276" w:lineRule="auto"/>
        <w:rPr>
          <w:rFonts w:ascii="Aptos" w:hAnsi="Aptos" w:cs="Segoe UI"/>
        </w:rPr>
      </w:pPr>
      <w:r w:rsidRPr="00977323">
        <w:rPr>
          <w:rFonts w:ascii="Aptos" w:hAnsi="Aptos" w:cs="Segoe UI"/>
        </w:rPr>
        <w:t>„Zhotovitel musí Dílo vyprojektovat, provést a dokončit v souladu se Smlouvou a musí odstranit všechny vady Díla. Dílo musí být po jeho dokončení vhodné k jeho zamýšlenému účelu tak, jak je definováno ve Smlouvě.</w:t>
      </w:r>
      <w:r w:rsidR="00944D47" w:rsidRPr="00977323">
        <w:rPr>
          <w:rFonts w:ascii="Aptos" w:hAnsi="Aptos" w:cs="Segoe UI"/>
        </w:rPr>
        <w:t xml:space="preserve"> Zhotovitel bere na vědomí, že Dílo bude probíhat za</w:t>
      </w:r>
      <w:r w:rsidR="001C33F7" w:rsidRPr="00977323">
        <w:rPr>
          <w:rFonts w:ascii="Aptos" w:hAnsi="Aptos" w:cs="Segoe UI"/>
        </w:rPr>
        <w:t xml:space="preserve"> částečného</w:t>
      </w:r>
      <w:r w:rsidR="00944D47" w:rsidRPr="00977323">
        <w:rPr>
          <w:rFonts w:ascii="Aptos" w:hAnsi="Aptos" w:cs="Segoe UI"/>
        </w:rPr>
        <w:t xml:space="preserve"> provozu vozovny Objednatele.</w:t>
      </w:r>
    </w:p>
    <w:p w14:paraId="589F9C2F" w14:textId="61B5AA53" w:rsidR="008D7AF9" w:rsidRPr="00977323" w:rsidRDefault="008D7AF9" w:rsidP="003C2EE9">
      <w:pPr>
        <w:pStyle w:val="Styl1"/>
        <w:spacing w:before="0" w:after="160" w:line="276" w:lineRule="auto"/>
        <w:rPr>
          <w:rFonts w:ascii="Aptos" w:hAnsi="Aptos" w:cs="Segoe UI"/>
        </w:rPr>
      </w:pPr>
      <w:r w:rsidRPr="00977323">
        <w:rPr>
          <w:rFonts w:ascii="Aptos" w:hAnsi="Aptos" w:cs="Segoe UI"/>
        </w:rPr>
        <w:t xml:space="preserve">Zhotovitel musí dodat Technologické zařízení a Dokumenty zhotovitele specifikované ve Smlouvě </w:t>
      </w:r>
      <w:r w:rsidRPr="00977323">
        <w:rPr>
          <w:rFonts w:ascii="Aptos" w:hAnsi="Aptos" w:cs="Segoe UI"/>
        </w:rPr>
        <w:lastRenderedPageBreak/>
        <w:t>a zajistit veškerý Personál zhotovitele, Věci určené pro dílo, spotřební materiál a jiné věci a služby, ať už dočasné nebo trvalé povahy požadované pro a za úče</w:t>
      </w:r>
      <w:r w:rsidRPr="00977323">
        <w:rPr>
          <w:rFonts w:ascii="Aptos" w:hAnsi="Aptos" w:cs="Segoe UI"/>
        </w:rPr>
        <w:softHyphen/>
        <w:t>lem uvedeného vyprojektování, provedení, dokončení a odstranění vad. Zhotovitel ani osoby jím ovládané nebo jej ovládající nesmí vykonávat funkce Správce stavby.</w:t>
      </w:r>
    </w:p>
    <w:p w14:paraId="4F1F4D30" w14:textId="77777777" w:rsidR="008D7AF9" w:rsidRPr="00977323" w:rsidRDefault="008D7AF9" w:rsidP="003C2EE9">
      <w:pPr>
        <w:pStyle w:val="Styl1"/>
        <w:spacing w:before="0" w:after="160" w:line="276" w:lineRule="auto"/>
        <w:rPr>
          <w:rFonts w:ascii="Aptos" w:hAnsi="Aptos" w:cs="Segoe UI"/>
        </w:rPr>
      </w:pPr>
      <w:r w:rsidRPr="00977323">
        <w:rPr>
          <w:rFonts w:ascii="Aptos" w:hAnsi="Aptos" w:cs="Segoe UI"/>
        </w:rPr>
        <w:t>Dílo musí zahrnovat jakékoli práce potřebné k naplnění Požadavků objednatele, Návrhu zhotovitele a Formulářů, nebo které vyplývají ze Smlouvy, a veškeré práce (ačkoli nejsou uvedeny ve Smlouvě), které jsou potřebné pro stabilitu a dokončení nebo bez</w:t>
      </w:r>
      <w:r w:rsidRPr="00977323">
        <w:rPr>
          <w:rFonts w:ascii="Aptos" w:hAnsi="Aptos" w:cs="Segoe UI"/>
        </w:rPr>
        <w:softHyphen/>
        <w:t>pečný a řádný provoz Díla.</w:t>
      </w:r>
    </w:p>
    <w:p w14:paraId="7EE1191A" w14:textId="7FDC5B28" w:rsidR="008D7AF9" w:rsidRPr="00977323" w:rsidRDefault="008D7AF9" w:rsidP="003C2EE9">
      <w:pPr>
        <w:pStyle w:val="Styl1"/>
        <w:spacing w:before="0" w:after="160" w:line="276" w:lineRule="auto"/>
        <w:rPr>
          <w:rFonts w:ascii="Aptos" w:hAnsi="Aptos" w:cs="Segoe UI"/>
        </w:rPr>
      </w:pPr>
      <w:r w:rsidRPr="00977323">
        <w:rPr>
          <w:rFonts w:ascii="Aptos" w:hAnsi="Aptos" w:cs="Segoe UI"/>
        </w:rPr>
        <w:t>Zhotovitel je odpovědný za přiměřenost, stabilitu a bezpečnost všech činností na Staveništi a</w:t>
      </w:r>
      <w:r w:rsidR="00A50211" w:rsidRPr="00977323">
        <w:rPr>
          <w:rFonts w:ascii="Aptos" w:hAnsi="Aptos" w:cs="Segoe UI"/>
        </w:rPr>
        <w:t> </w:t>
      </w:r>
      <w:r w:rsidRPr="00977323">
        <w:rPr>
          <w:rFonts w:ascii="Aptos" w:hAnsi="Aptos" w:cs="Segoe UI"/>
        </w:rPr>
        <w:t>všech postupů výstavby a celého Díla.</w:t>
      </w:r>
    </w:p>
    <w:p w14:paraId="27DC7272" w14:textId="32F49DD7" w:rsidR="008D7AF9" w:rsidRPr="00977323" w:rsidRDefault="57F2E3F3" w:rsidP="003C2EE9">
      <w:pPr>
        <w:pStyle w:val="Styl1"/>
        <w:spacing w:before="0" w:after="160" w:line="276" w:lineRule="auto"/>
        <w:rPr>
          <w:rFonts w:ascii="Aptos" w:hAnsi="Aptos" w:cs="Segoe UI"/>
        </w:rPr>
      </w:pPr>
      <w:r w:rsidRPr="00977323">
        <w:rPr>
          <w:rFonts w:ascii="Aptos" w:hAnsi="Aptos" w:cs="Segoe UI"/>
        </w:rPr>
        <w:t xml:space="preserve">Zhotovitel musí, kdykoli vznese Správce stavby požadavek, předložit podrobnosti o opatřeních a postupech, které navrhuje použít pro provedení Díla. Bez předchozího oznámení Správci stavby nesmí dojít k žádné významné odchylce od těchto opatření a postupů. Zhotovitel je povinen označit staveniště v souladu s platnými právními předpisy, zejména s § </w:t>
      </w:r>
      <w:r w:rsidR="3ADB2D75" w:rsidRPr="00977323">
        <w:rPr>
          <w:rFonts w:ascii="Aptos" w:hAnsi="Aptos" w:cs="Segoe UI"/>
        </w:rPr>
        <w:t xml:space="preserve">160 </w:t>
      </w:r>
      <w:r w:rsidR="00424389" w:rsidRPr="00977323">
        <w:rPr>
          <w:rFonts w:ascii="Aptos" w:hAnsi="Aptos" w:cs="Segoe UI"/>
        </w:rPr>
        <w:t>stavebního zákona</w:t>
      </w:r>
      <w:r w:rsidRPr="00977323">
        <w:rPr>
          <w:rFonts w:ascii="Aptos" w:hAnsi="Aptos" w:cs="Segoe UI"/>
        </w:rPr>
        <w:t xml:space="preserve"> a na viditelném místě u vstupu na Staveniště osadit Stavbu informační tabulí k označení Stavby</w:t>
      </w:r>
      <w:r w:rsidR="5C880B44" w:rsidRPr="00977323">
        <w:rPr>
          <w:rFonts w:ascii="Aptos" w:hAnsi="Aptos" w:cs="Segoe UI"/>
        </w:rPr>
        <w:t xml:space="preserve"> a</w:t>
      </w:r>
      <w:r w:rsidR="0062771D" w:rsidRPr="00977323">
        <w:rPr>
          <w:rFonts w:ascii="Aptos" w:hAnsi="Aptos"/>
        </w:rPr>
        <w:t xml:space="preserve"> </w:t>
      </w:r>
      <w:r w:rsidR="0062771D" w:rsidRPr="00977323">
        <w:rPr>
          <w:rFonts w:ascii="Aptos" w:hAnsi="Aptos" w:cs="Segoe UI"/>
        </w:rPr>
        <w:t>, bude-li Dílo spolufinancováno z Operačního programu Doprava 2021–2027, rovněž billboardem nebo jiným označením vyžadovaným podmínkami tohoto financování, a to podle pokynu Objednatele</w:t>
      </w:r>
      <w:r w:rsidRPr="00977323">
        <w:rPr>
          <w:rFonts w:ascii="Aptos" w:hAnsi="Aptos" w:cs="Segoe UI"/>
        </w:rPr>
        <w:t>. Zhotovitel je povinen provádět Dílo v souladu s</w:t>
      </w:r>
      <w:r w:rsidR="00A50211" w:rsidRPr="00977323">
        <w:rPr>
          <w:rFonts w:ascii="Aptos" w:hAnsi="Aptos" w:cs="Segoe UI"/>
        </w:rPr>
        <w:t> </w:t>
      </w:r>
      <w:r w:rsidRPr="00977323">
        <w:rPr>
          <w:rFonts w:ascii="Aptos" w:hAnsi="Aptos" w:cs="Segoe UI"/>
        </w:rPr>
        <w:t xml:space="preserve">veškerými jemu známými závaznými požadavky a podmínkami případně stanovenými ze strany správních orgánů, včetně zejména závazných požadavků a podmínek stanovených pravomocným </w:t>
      </w:r>
      <w:r w:rsidR="00FE4EBF" w:rsidRPr="00977323">
        <w:rPr>
          <w:rFonts w:ascii="Aptos" w:hAnsi="Aptos" w:cs="Segoe UI"/>
        </w:rPr>
        <w:t>společným povolením</w:t>
      </w:r>
      <w:r w:rsidRPr="00977323">
        <w:rPr>
          <w:rFonts w:ascii="Aptos" w:hAnsi="Aptos" w:cs="Segoe UI"/>
        </w:rPr>
        <w:t xml:space="preserve"> pro Dílo.“</w:t>
      </w:r>
    </w:p>
    <w:p w14:paraId="1EAFC0A2" w14:textId="35342F09" w:rsidR="00EC4CE4" w:rsidRPr="00977323" w:rsidRDefault="00EC4CE4" w:rsidP="00EC4CE4">
      <w:pPr>
        <w:pStyle w:val="Styl1"/>
        <w:spacing w:before="0" w:after="160" w:line="276" w:lineRule="auto"/>
        <w:rPr>
          <w:rFonts w:ascii="Aptos" w:hAnsi="Aptos" w:cs="Segoe UI"/>
          <w:b/>
          <w:bCs/>
        </w:rPr>
      </w:pPr>
      <w:r w:rsidRPr="00977323">
        <w:rPr>
          <w:rFonts w:ascii="Aptos" w:hAnsi="Aptos" w:cs="Segoe UI"/>
          <w:b/>
          <w:bCs/>
        </w:rPr>
        <w:t>Pod-článek 4.1.1 je nově přidán, a to v tomto znění:</w:t>
      </w:r>
    </w:p>
    <w:p w14:paraId="40C9CBB6" w14:textId="48AA489B" w:rsidR="00EC4CE4" w:rsidRPr="00977323" w:rsidRDefault="0036282C" w:rsidP="00EC4CE4">
      <w:pPr>
        <w:pStyle w:val="Styl1"/>
        <w:spacing w:before="0" w:after="160" w:line="276" w:lineRule="auto"/>
        <w:rPr>
          <w:rFonts w:ascii="Aptos" w:hAnsi="Aptos" w:cs="Segoe UI"/>
          <w:b/>
          <w:bCs/>
        </w:rPr>
      </w:pPr>
      <w:r w:rsidRPr="00977323">
        <w:rPr>
          <w:rFonts w:ascii="Aptos" w:hAnsi="Aptos" w:cs="Segoe UI"/>
          <w:b/>
          <w:bCs/>
        </w:rPr>
        <w:t>„Provádění demoličních prací</w:t>
      </w:r>
    </w:p>
    <w:p w14:paraId="064B1033" w14:textId="3A19F910" w:rsidR="0056559F" w:rsidRPr="00977323" w:rsidRDefault="0056559F" w:rsidP="00EC4CE4">
      <w:pPr>
        <w:pStyle w:val="Styl1"/>
        <w:spacing w:before="0" w:after="160" w:line="276" w:lineRule="auto"/>
        <w:rPr>
          <w:rFonts w:ascii="Aptos" w:hAnsi="Aptos" w:cs="Segoe UI"/>
        </w:rPr>
      </w:pPr>
      <w:r w:rsidRPr="00977323">
        <w:rPr>
          <w:rFonts w:ascii="Aptos" w:hAnsi="Aptos" w:cs="Segoe UI"/>
        </w:rPr>
        <w:t xml:space="preserve">Zhotovitel je povinen provádět demoliční práce tvořící Demoliční </w:t>
      </w:r>
      <w:r w:rsidR="00B1500E" w:rsidRPr="00977323">
        <w:rPr>
          <w:rFonts w:ascii="Aptos" w:hAnsi="Aptos" w:cs="Segoe UI"/>
        </w:rPr>
        <w:t>etapu</w:t>
      </w:r>
      <w:r w:rsidRPr="00977323">
        <w:rPr>
          <w:rFonts w:ascii="Aptos" w:hAnsi="Aptos" w:cs="Segoe UI"/>
        </w:rPr>
        <w:t xml:space="preserve"> v souladu s PDOS, Dokumenty zhotovitele, Právními předpisy, pravomocnými povoleními a pokyny Správce stavby. Demoliční práce zahrnují zejména bezpečné odstranění stávajících objektů, třídění, odvoz a využití nebo odstranění vzniklých odpad</w:t>
      </w:r>
      <w:r w:rsidR="0066527D" w:rsidRPr="00977323">
        <w:rPr>
          <w:rFonts w:ascii="Aptos" w:hAnsi="Aptos" w:cs="Segoe UI"/>
        </w:rPr>
        <w:t>ů</w:t>
      </w:r>
      <w:r w:rsidRPr="00977323">
        <w:rPr>
          <w:rFonts w:ascii="Aptos" w:hAnsi="Aptos" w:cs="Segoe UI"/>
        </w:rPr>
        <w:t xml:space="preserve"> a uvedení dotčeného území do stavu stanoveného Požadavky objednatele.</w:t>
      </w:r>
    </w:p>
    <w:p w14:paraId="6EFCD3C2" w14:textId="13F130DE" w:rsidR="001C33F7" w:rsidRPr="00977323" w:rsidRDefault="001C33F7" w:rsidP="00EC4CE4">
      <w:pPr>
        <w:pStyle w:val="Styl1"/>
        <w:spacing w:before="0" w:after="160" w:line="276" w:lineRule="auto"/>
        <w:rPr>
          <w:rFonts w:ascii="Aptos" w:hAnsi="Aptos" w:cs="Segoe UI"/>
        </w:rPr>
      </w:pPr>
      <w:r w:rsidRPr="00977323">
        <w:rPr>
          <w:rFonts w:ascii="Aptos" w:hAnsi="Aptos" w:cs="Segoe UI"/>
        </w:rPr>
        <w:t xml:space="preserve">Při nakládání s kovovým materiálem vzniklým při demoličních pracích je Zhotovitel povinen postupovat v souladu s interní směrnicí Objednatele č. E12 Kovový odpad, která tvoří součást zadávací dokumentace. </w:t>
      </w:r>
      <w:r w:rsidR="0066527D" w:rsidRPr="00977323">
        <w:rPr>
          <w:rFonts w:ascii="Aptos" w:hAnsi="Aptos" w:cs="Segoe UI"/>
        </w:rPr>
        <w:t>Kovový materiál určený Objednatelem v souladu s touto směrnicí jako kovový odpad k předání je Zhotovitel povinen odděleně vytřídit, shromáždit a zabezpečit proti ztrátě nebo odcizení a předat jej Objednateli nebo osobě určené Objednatelem, a to způsobem, v místě a v termínu určeném Objednatelem. Zhotovitel je povinen zajistit zvážení předávaného kovového odpadu a předat Objednateli příslušné vážní lístky a další doklady vyžadované směrnicí E12</w:t>
      </w:r>
      <w:r w:rsidRPr="00977323">
        <w:rPr>
          <w:rFonts w:ascii="Aptos" w:hAnsi="Aptos" w:cs="Segoe UI"/>
        </w:rPr>
        <w:t>. Tato povinnost se nevztahuje na původní výztuž železobetonových konstrukcí, která bude odstraněna Zhotovitelem v souladu s Právními předpisy a Požadavky objednatele.</w:t>
      </w:r>
    </w:p>
    <w:p w14:paraId="17C36D88" w14:textId="63FD588F" w:rsidR="008D7AF9" w:rsidRPr="00977323" w:rsidRDefault="008D7AF9" w:rsidP="00424389">
      <w:pPr>
        <w:pStyle w:val="Styl1"/>
        <w:keepNext/>
        <w:spacing w:before="0" w:after="160" w:line="276" w:lineRule="auto"/>
        <w:rPr>
          <w:rFonts w:ascii="Aptos" w:hAnsi="Aptos" w:cs="Segoe UI"/>
          <w:b/>
          <w:bCs/>
        </w:rPr>
      </w:pPr>
      <w:r w:rsidRPr="00977323">
        <w:rPr>
          <w:rFonts w:ascii="Aptos" w:hAnsi="Aptos" w:cs="Segoe UI"/>
          <w:b/>
          <w:bCs/>
        </w:rPr>
        <w:t>Pod-článek 4.2 je odstraněn a nahrazen následujícím zněním:</w:t>
      </w:r>
    </w:p>
    <w:p w14:paraId="7284F72C" w14:textId="67095B9A" w:rsidR="00E53876" w:rsidRPr="00977323" w:rsidRDefault="008D7AF9" w:rsidP="00424389">
      <w:pPr>
        <w:keepNext/>
        <w:spacing w:line="276" w:lineRule="auto"/>
        <w:jc w:val="both"/>
        <w:rPr>
          <w:rFonts w:ascii="Aptos" w:hAnsi="Aptos" w:cs="Segoe UI"/>
          <w:b/>
          <w:bCs/>
          <w:iCs/>
        </w:rPr>
      </w:pPr>
      <w:r w:rsidRPr="00977323">
        <w:rPr>
          <w:rFonts w:ascii="Aptos" w:hAnsi="Aptos" w:cs="Segoe UI"/>
          <w:b/>
          <w:bCs/>
          <w:iCs/>
        </w:rPr>
        <w:t>„</w:t>
      </w:r>
      <w:r w:rsidR="00E53876" w:rsidRPr="00977323">
        <w:rPr>
          <w:rFonts w:ascii="Aptos" w:hAnsi="Aptos" w:cs="Segoe UI"/>
          <w:b/>
          <w:bCs/>
          <w:iCs/>
        </w:rPr>
        <w:t>Záruka za plnění</w:t>
      </w:r>
    </w:p>
    <w:p w14:paraId="6DF7E4AC" w14:textId="71520489" w:rsidR="008D7AF9" w:rsidRPr="00977323" w:rsidRDefault="008D7AF9" w:rsidP="003C2EE9">
      <w:pPr>
        <w:spacing w:line="276" w:lineRule="auto"/>
        <w:jc w:val="both"/>
        <w:rPr>
          <w:rFonts w:ascii="Aptos" w:hAnsi="Aptos" w:cs="Segoe UI"/>
          <w:iCs/>
        </w:rPr>
      </w:pPr>
      <w:r w:rsidRPr="00977323">
        <w:rPr>
          <w:rFonts w:ascii="Aptos" w:hAnsi="Aptos" w:cs="Segoe UI"/>
          <w:iCs/>
        </w:rPr>
        <w:t>Zhotovitel musí na své náklady získat Zajištění splnění smlouvy ve formě bankovní záruky za plnění (dále jen „</w:t>
      </w:r>
      <w:r w:rsidRPr="00977323">
        <w:rPr>
          <w:rFonts w:ascii="Aptos" w:hAnsi="Aptos" w:cs="Segoe UI"/>
          <w:iCs/>
          <w:u w:val="single"/>
        </w:rPr>
        <w:t>Záruka za plnění</w:t>
      </w:r>
      <w:r w:rsidRPr="00977323">
        <w:rPr>
          <w:rFonts w:ascii="Aptos" w:hAnsi="Aptos" w:cs="Segoe UI"/>
          <w:iCs/>
        </w:rPr>
        <w:t>“ nebo též „</w:t>
      </w:r>
      <w:r w:rsidRPr="00977323">
        <w:rPr>
          <w:rFonts w:ascii="Aptos" w:hAnsi="Aptos" w:cs="Segoe UI"/>
          <w:iCs/>
          <w:u w:val="single"/>
        </w:rPr>
        <w:t>bankovní záruka</w:t>
      </w:r>
      <w:r w:rsidRPr="00977323">
        <w:rPr>
          <w:rFonts w:ascii="Aptos" w:hAnsi="Aptos" w:cs="Segoe UI"/>
          <w:iCs/>
        </w:rPr>
        <w:t xml:space="preserve">“) ve výši uvedené v Příloze k nabídce a v této výši ji udržovat po celou dobu jejího trvání. </w:t>
      </w:r>
    </w:p>
    <w:p w14:paraId="5A0C7D3D" w14:textId="77777777" w:rsidR="008D7AF9" w:rsidRPr="00977323" w:rsidRDefault="008D7AF9" w:rsidP="003C2EE9">
      <w:pPr>
        <w:spacing w:line="276" w:lineRule="auto"/>
        <w:jc w:val="both"/>
        <w:rPr>
          <w:rFonts w:ascii="Aptos" w:hAnsi="Aptos" w:cs="Segoe UI"/>
          <w:iCs/>
        </w:rPr>
      </w:pPr>
      <w:r w:rsidRPr="00977323">
        <w:rPr>
          <w:rFonts w:ascii="Aptos" w:hAnsi="Aptos" w:cs="Segoe UI"/>
          <w:iCs/>
        </w:rPr>
        <w:lastRenderedPageBreak/>
        <w:t>Zhotovitel musí předat bankovní záruku Objednateli do 15 dní od uzavření Smlouvy o dílo. Bankovní záruka musí být účinná nejpozději v den jejího předání Objednateli.</w:t>
      </w:r>
    </w:p>
    <w:p w14:paraId="2C2D7696" w14:textId="27C32385" w:rsidR="008D7AF9" w:rsidRPr="00977323" w:rsidRDefault="008D7AF9" w:rsidP="003C2EE9">
      <w:pPr>
        <w:spacing w:line="276" w:lineRule="auto"/>
        <w:jc w:val="both"/>
        <w:rPr>
          <w:rFonts w:ascii="Aptos" w:hAnsi="Aptos" w:cs="Segoe UI"/>
          <w:iCs/>
        </w:rPr>
      </w:pPr>
      <w:r w:rsidRPr="00977323">
        <w:rPr>
          <w:rFonts w:ascii="Aptos" w:hAnsi="Aptos" w:cs="Segoe UI"/>
          <w:iCs/>
        </w:rPr>
        <w:t>Zhotovitel musí zajistit, že bankovní záruka bude platná a účinná, dokud nedojde k převzetí řádně dokončeného Díla a dokud nepředá Objednateli Záruku za odstranění vad podle Pod-článku 4.2</w:t>
      </w:r>
      <w:r w:rsidR="004C3F2B" w:rsidRPr="00977323">
        <w:rPr>
          <w:rFonts w:ascii="Aptos" w:hAnsi="Aptos" w:cs="Segoe UI"/>
          <w:iCs/>
        </w:rPr>
        <w:t>6</w:t>
      </w:r>
      <w:r w:rsidRPr="00977323">
        <w:rPr>
          <w:rFonts w:ascii="Aptos" w:hAnsi="Aptos" w:cs="Segoe UI"/>
          <w:iCs/>
        </w:rPr>
        <w:t xml:space="preserve"> </w:t>
      </w:r>
      <w:r w:rsidR="005534AB" w:rsidRPr="00977323">
        <w:rPr>
          <w:rFonts w:ascii="Aptos" w:hAnsi="Aptos" w:cs="Segoe UI"/>
          <w:iCs/>
        </w:rPr>
        <w:t>[</w:t>
      </w:r>
      <w:r w:rsidRPr="00977323">
        <w:rPr>
          <w:rFonts w:ascii="Aptos" w:hAnsi="Aptos" w:cs="Segoe UI"/>
          <w:iCs/>
        </w:rPr>
        <w:t>Záruka za odstranění vad</w:t>
      </w:r>
      <w:r w:rsidR="005534AB" w:rsidRPr="00977323">
        <w:rPr>
          <w:rFonts w:ascii="Aptos" w:hAnsi="Aptos" w:cs="Segoe UI"/>
          <w:iCs/>
        </w:rPr>
        <w:t>]</w:t>
      </w:r>
      <w:r w:rsidRPr="00977323">
        <w:rPr>
          <w:rFonts w:ascii="Aptos" w:hAnsi="Aptos" w:cs="Segoe UI"/>
          <w:iCs/>
        </w:rPr>
        <w:t xml:space="preserve">. Pokud je platnost bankovní záruky časově omezena a Zhotovitel nezískal právo na obdržení Potvrzení o převzetí Díla a nepředal Objednateli Záruku za odstranění vad nejpozději 28 dnů před datem ukončení platnosti Záruky za plnění, potom Zhotovitel musí prodloužit platnost Záruky za plnění, dokud (i) není Dílo dokončeno a převzato a (ii) Objednatel neobdrží Záruku za odstranění vad, a musí Objednateli předat potvrzení o prodloužení záruky nejpozději </w:t>
      </w:r>
      <w:r w:rsidR="00424389" w:rsidRPr="00977323">
        <w:rPr>
          <w:rFonts w:ascii="Aptos" w:hAnsi="Aptos" w:cs="Segoe UI"/>
          <w:iCs/>
        </w:rPr>
        <w:t>10</w:t>
      </w:r>
      <w:r w:rsidRPr="00977323">
        <w:rPr>
          <w:rFonts w:ascii="Aptos" w:hAnsi="Aptos" w:cs="Segoe UI"/>
          <w:iCs/>
        </w:rPr>
        <w:t xml:space="preserve"> dní před datem ukončení platnosti Záruky za plnění.  </w:t>
      </w:r>
    </w:p>
    <w:p w14:paraId="672B21C5" w14:textId="77777777" w:rsidR="008D7AF9" w:rsidRPr="00977323" w:rsidRDefault="008D7AF9" w:rsidP="003C2EE9">
      <w:pPr>
        <w:spacing w:line="276" w:lineRule="auto"/>
        <w:jc w:val="both"/>
        <w:rPr>
          <w:rFonts w:ascii="Aptos" w:hAnsi="Aptos" w:cs="Segoe UI"/>
          <w:iCs/>
        </w:rPr>
      </w:pPr>
      <w:r w:rsidRPr="00977323">
        <w:rPr>
          <w:rFonts w:ascii="Aptos" w:hAnsi="Aptos" w:cs="Segoe UI"/>
          <w:iCs/>
        </w:rPr>
        <w:t>Objednatel smí uplatnit nárok z bankovní záruky pouze na částky, ke kterým je Objednatel oprávněn podle Smlouvy, a to zejména v případě, že:</w:t>
      </w:r>
    </w:p>
    <w:p w14:paraId="7CBB7521" w14:textId="77777777" w:rsidR="008D7AF9" w:rsidRPr="00977323" w:rsidRDefault="008D7AF9" w:rsidP="0029685D">
      <w:pPr>
        <w:pStyle w:val="Styl1"/>
        <w:numPr>
          <w:ilvl w:val="0"/>
          <w:numId w:val="25"/>
        </w:numPr>
        <w:spacing w:before="0" w:after="160" w:line="276" w:lineRule="auto"/>
        <w:rPr>
          <w:rFonts w:ascii="Aptos" w:hAnsi="Aptos" w:cs="Segoe UI"/>
          <w:iCs/>
        </w:rPr>
      </w:pPr>
      <w:r w:rsidRPr="00977323">
        <w:rPr>
          <w:rFonts w:ascii="Aptos" w:hAnsi="Aptos" w:cs="Segoe UI"/>
          <w:iCs/>
        </w:rPr>
        <w:t>Zhotovitel neprodlouží platnost bankovní záruky tak, jak je popsáno v předchozích odstavcích, kdy v takovém případě může Objednatel nárokovat plnou částku bankovní záruky,</w:t>
      </w:r>
    </w:p>
    <w:p w14:paraId="3E8968C7" w14:textId="04367365" w:rsidR="008D7AF9" w:rsidRPr="00977323" w:rsidRDefault="008D7AF9" w:rsidP="0029685D">
      <w:pPr>
        <w:pStyle w:val="Styl1"/>
        <w:numPr>
          <w:ilvl w:val="0"/>
          <w:numId w:val="25"/>
        </w:numPr>
        <w:spacing w:before="0" w:after="160" w:line="276" w:lineRule="auto"/>
        <w:rPr>
          <w:rFonts w:ascii="Aptos" w:hAnsi="Aptos" w:cs="Segoe UI"/>
          <w:iCs/>
        </w:rPr>
      </w:pPr>
      <w:r w:rsidRPr="00977323">
        <w:rPr>
          <w:rFonts w:ascii="Aptos" w:hAnsi="Aptos" w:cs="Segoe UI"/>
          <w:iCs/>
        </w:rPr>
        <w:t xml:space="preserve">Zhotovitel nezaplatí Objednateli částku, která Objednateli náleží, ačkoli částka byla se Zhotovitelem dohodnuta nebo určena podle Pod-článku 2.5 </w:t>
      </w:r>
      <w:r w:rsidR="00981777" w:rsidRPr="00977323">
        <w:rPr>
          <w:rFonts w:ascii="Aptos" w:hAnsi="Aptos" w:cs="Segoe UI"/>
          <w:iCs/>
        </w:rPr>
        <w:t>[</w:t>
      </w:r>
      <w:r w:rsidRPr="00977323">
        <w:rPr>
          <w:rFonts w:ascii="Aptos" w:hAnsi="Aptos" w:cs="Segoe UI"/>
          <w:iCs/>
        </w:rPr>
        <w:t>Claimy objednatele</w:t>
      </w:r>
      <w:r w:rsidR="00981777" w:rsidRPr="00977323">
        <w:rPr>
          <w:rFonts w:ascii="Aptos" w:hAnsi="Aptos" w:cs="Segoe UI"/>
          <w:iCs/>
        </w:rPr>
        <w:t>]</w:t>
      </w:r>
      <w:r w:rsidRPr="00977323">
        <w:rPr>
          <w:rFonts w:ascii="Aptos" w:hAnsi="Aptos" w:cs="Segoe UI"/>
          <w:iCs/>
        </w:rPr>
        <w:t xml:space="preserve"> nebo Článku 20 </w:t>
      </w:r>
      <w:r w:rsidR="00981777" w:rsidRPr="00977323">
        <w:rPr>
          <w:rFonts w:ascii="Aptos" w:hAnsi="Aptos" w:cs="Segoe UI"/>
          <w:iCs/>
        </w:rPr>
        <w:t>[</w:t>
      </w:r>
      <w:r w:rsidRPr="00977323">
        <w:rPr>
          <w:rFonts w:ascii="Aptos" w:hAnsi="Aptos" w:cs="Segoe UI"/>
          <w:iCs/>
        </w:rPr>
        <w:t>Claimy, spory a rozhodčí řízení</w:t>
      </w:r>
      <w:r w:rsidR="00981777" w:rsidRPr="00977323">
        <w:rPr>
          <w:rFonts w:ascii="Aptos" w:hAnsi="Aptos" w:cs="Segoe UI"/>
          <w:iCs/>
        </w:rPr>
        <w:t>]</w:t>
      </w:r>
      <w:r w:rsidRPr="00977323">
        <w:rPr>
          <w:rFonts w:ascii="Aptos" w:hAnsi="Aptos" w:cs="Segoe UI"/>
          <w:iCs/>
        </w:rPr>
        <w:t xml:space="preserve"> do 42 dnů po dohodě nebo určení, včetně nároku na zaplacení smluvní pokuty dle Pod-článku 4.2</w:t>
      </w:r>
      <w:r w:rsidR="004C3F2B" w:rsidRPr="00977323">
        <w:rPr>
          <w:rFonts w:ascii="Aptos" w:hAnsi="Aptos" w:cs="Segoe UI"/>
          <w:iCs/>
        </w:rPr>
        <w:t>7</w:t>
      </w:r>
      <w:r w:rsidRPr="00977323">
        <w:rPr>
          <w:rFonts w:ascii="Aptos" w:hAnsi="Aptos" w:cs="Segoe UI"/>
          <w:iCs/>
        </w:rPr>
        <w:t>,</w:t>
      </w:r>
    </w:p>
    <w:p w14:paraId="38856273" w14:textId="77777777" w:rsidR="008D7AF9" w:rsidRPr="00977323" w:rsidRDefault="008D7AF9" w:rsidP="0029685D">
      <w:pPr>
        <w:pStyle w:val="Styl1"/>
        <w:numPr>
          <w:ilvl w:val="0"/>
          <w:numId w:val="25"/>
        </w:numPr>
        <w:spacing w:before="0" w:after="160" w:line="276" w:lineRule="auto"/>
        <w:rPr>
          <w:rFonts w:ascii="Aptos" w:hAnsi="Aptos" w:cs="Segoe UI"/>
          <w:iCs/>
        </w:rPr>
      </w:pPr>
      <w:r w:rsidRPr="00977323">
        <w:rPr>
          <w:rFonts w:ascii="Aptos" w:hAnsi="Aptos" w:cs="Segoe UI"/>
          <w:iCs/>
        </w:rPr>
        <w:t>Zhotovitel nenapraví porušení smluvní povinnosti do 42 dnů po tom, co obdržel oznámení Objednatele požadující nápravu porušené smluvní povinnosti nebo</w:t>
      </w:r>
    </w:p>
    <w:p w14:paraId="701EAC8B" w14:textId="3823EA69" w:rsidR="008D7AF9" w:rsidRPr="00977323" w:rsidRDefault="00F33488" w:rsidP="0029685D">
      <w:pPr>
        <w:pStyle w:val="Styl1"/>
        <w:numPr>
          <w:ilvl w:val="0"/>
          <w:numId w:val="25"/>
        </w:numPr>
        <w:spacing w:before="0" w:after="160" w:line="276" w:lineRule="auto"/>
        <w:rPr>
          <w:rFonts w:ascii="Aptos" w:hAnsi="Aptos" w:cs="Segoe UI"/>
          <w:iCs/>
        </w:rPr>
      </w:pPr>
      <w:r w:rsidRPr="00977323">
        <w:rPr>
          <w:rFonts w:ascii="Aptos" w:hAnsi="Aptos" w:cs="Segoe UI"/>
          <w:iCs/>
        </w:rPr>
        <w:t xml:space="preserve">Nastanou okolnosti, které opravňují Objednatele k odstoupení od Smlouvy podle Pod-článku 15.2 [Odstoupení objednatelem], bez ohledu na to, zda Objednatel odstoupení </w:t>
      </w:r>
      <w:r w:rsidR="00F95082" w:rsidRPr="00977323">
        <w:rPr>
          <w:rFonts w:ascii="Aptos" w:hAnsi="Aptos" w:cs="Segoe UI"/>
          <w:iCs/>
        </w:rPr>
        <w:t>oznámil</w:t>
      </w:r>
      <w:r w:rsidRPr="00977323">
        <w:rPr>
          <w:rFonts w:ascii="Aptos" w:hAnsi="Aptos" w:cs="Segoe UI"/>
          <w:iCs/>
        </w:rPr>
        <w:t>; v takovém případě může Objednatel nárokovat plnou částku bankovní záruky</w:t>
      </w:r>
      <w:r w:rsidR="008D7AF9" w:rsidRPr="00977323">
        <w:rPr>
          <w:rFonts w:ascii="Aptos" w:hAnsi="Aptos" w:cs="Segoe UI"/>
          <w:iCs/>
        </w:rPr>
        <w:t>.</w:t>
      </w:r>
    </w:p>
    <w:p w14:paraId="63CE375F" w14:textId="37F5A782" w:rsidR="008D7AF9" w:rsidRPr="00977323" w:rsidRDefault="008D7AF9" w:rsidP="003C2EE9">
      <w:pPr>
        <w:spacing w:line="276" w:lineRule="auto"/>
        <w:jc w:val="both"/>
        <w:rPr>
          <w:rFonts w:ascii="Aptos" w:hAnsi="Aptos" w:cs="Segoe UI"/>
          <w:iCs/>
        </w:rPr>
      </w:pPr>
      <w:r w:rsidRPr="00977323">
        <w:rPr>
          <w:rFonts w:ascii="Aptos" w:hAnsi="Aptos" w:cs="Segoe UI"/>
          <w:iCs/>
        </w:rPr>
        <w:t xml:space="preserve">Objednatel není povinen uplatnit práva na čerpání z bankovní záruky. Objednatel musí Zhotoviteli nahradit škodu v rozsahu, v kterém Objednatel nebyl k nároku z bankovní záruky oprávněn. Objednatel musí bankovní záruku Zhotoviteli vrátit do 21 dnů poté, co (i) obdržel kopii Potvrzení o převzetí na Dílo a (ii) obdržel od Zhotovitele Záruku za odstranění vad. Zhotovitel musí zajistit, že Objednatel bude oprávněn čerpat z bankovní záruky finanční prostředky na první výzvu a bez námitek či omezujících podmínek </w:t>
      </w:r>
      <w:r w:rsidR="00C600C7" w:rsidRPr="00977323">
        <w:rPr>
          <w:rFonts w:ascii="Aptos" w:hAnsi="Aptos" w:cs="Segoe UI"/>
          <w:iCs/>
        </w:rPr>
        <w:t>výstavce bankovní záruky</w:t>
      </w:r>
      <w:r w:rsidRPr="00977323">
        <w:rPr>
          <w:rFonts w:ascii="Aptos" w:hAnsi="Aptos" w:cs="Segoe UI"/>
          <w:iCs/>
        </w:rPr>
        <w:t>.</w:t>
      </w:r>
    </w:p>
    <w:p w14:paraId="792F207C" w14:textId="77777777" w:rsidR="008D7AF9" w:rsidRPr="00977323" w:rsidRDefault="008D7AF9" w:rsidP="003C2EE9">
      <w:pPr>
        <w:spacing w:line="276" w:lineRule="auto"/>
        <w:jc w:val="both"/>
        <w:rPr>
          <w:rFonts w:ascii="Aptos" w:hAnsi="Aptos" w:cs="Segoe UI"/>
          <w:iCs/>
        </w:rPr>
      </w:pPr>
      <w:r w:rsidRPr="00977323">
        <w:rPr>
          <w:rFonts w:ascii="Aptos" w:hAnsi="Aptos" w:cs="Segoe UI"/>
          <w:iCs/>
        </w:rPr>
        <w:t>V případě, že Objednatel uplatní právo na čerpání z bankovní záruky, je Zhotovitel povinen neprodleně dorovnat bankovní záruku tak, aby dosahovala výše uvedené v Příloze k nabídce.</w:t>
      </w:r>
    </w:p>
    <w:p w14:paraId="29CEF921" w14:textId="19CFA49A" w:rsidR="006C4081" w:rsidRPr="00977323" w:rsidRDefault="008D7AF9" w:rsidP="003C2EE9">
      <w:pPr>
        <w:pStyle w:val="Styl1"/>
        <w:spacing w:before="0" w:after="160" w:line="276" w:lineRule="auto"/>
        <w:rPr>
          <w:rFonts w:ascii="Aptos" w:hAnsi="Aptos" w:cs="Segoe UI"/>
          <w:iCs/>
        </w:rPr>
      </w:pPr>
      <w:r w:rsidRPr="00977323">
        <w:rPr>
          <w:rFonts w:ascii="Aptos" w:hAnsi="Aptos" w:cs="Segoe UI"/>
          <w:iCs/>
        </w:rPr>
        <w:t>V případě neplatnosti nebo nevymahatelnosti bankovní záruky se Zhotovitel zavazuje neprodleně učinit veškeré kroky nezbytné k obstarání bankovní záruky ve prospěch Objednatele, jejíž hodnota a podmínky budou odpovídat podmínkám uvedeným výše.“</w:t>
      </w:r>
    </w:p>
    <w:p w14:paraId="36B85BCB" w14:textId="13DE14EA" w:rsidR="008D7AF9" w:rsidRPr="00977323" w:rsidRDefault="008D7AF9" w:rsidP="003C2EE9">
      <w:pPr>
        <w:pStyle w:val="Styl1"/>
        <w:spacing w:before="0" w:after="160" w:line="276" w:lineRule="auto"/>
        <w:rPr>
          <w:rFonts w:ascii="Aptos" w:hAnsi="Aptos" w:cs="Segoe UI"/>
          <w:b/>
          <w:bCs/>
        </w:rPr>
      </w:pPr>
      <w:r w:rsidRPr="00977323">
        <w:rPr>
          <w:rFonts w:ascii="Aptos" w:hAnsi="Aptos" w:cs="Segoe UI"/>
          <w:b/>
          <w:bCs/>
          <w:iCs/>
        </w:rPr>
        <w:t xml:space="preserve">Pod-článek 4.4 je </w:t>
      </w:r>
      <w:r w:rsidRPr="00977323">
        <w:rPr>
          <w:rFonts w:ascii="Aptos" w:hAnsi="Aptos" w:cs="Segoe UI"/>
          <w:b/>
          <w:bCs/>
        </w:rPr>
        <w:t>odstraněn a nahrazen následujícím zněním:</w:t>
      </w:r>
    </w:p>
    <w:p w14:paraId="4141D58B" w14:textId="1C9B7AF1" w:rsidR="00AA369D" w:rsidRPr="00977323" w:rsidRDefault="00F02BC2" w:rsidP="003C2EE9">
      <w:pPr>
        <w:spacing w:line="276" w:lineRule="auto"/>
        <w:jc w:val="both"/>
        <w:rPr>
          <w:rFonts w:ascii="Aptos" w:hAnsi="Aptos" w:cs="Segoe UI"/>
          <w:iCs/>
        </w:rPr>
      </w:pPr>
      <w:r w:rsidRPr="00977323">
        <w:rPr>
          <w:rFonts w:ascii="Aptos" w:hAnsi="Aptos" w:cs="Segoe UI"/>
          <w:iCs/>
        </w:rPr>
        <w:t>„</w:t>
      </w:r>
      <w:r w:rsidR="00AA369D" w:rsidRPr="00977323">
        <w:rPr>
          <w:rFonts w:ascii="Aptos" w:hAnsi="Aptos" w:cs="Segoe UI"/>
          <w:iCs/>
        </w:rPr>
        <w:t xml:space="preserve">Zhotovitel je povinen předložit Správci stavby a Objednateli seznam všech </w:t>
      </w:r>
      <w:r w:rsidR="00F448D5" w:rsidRPr="00977323">
        <w:rPr>
          <w:rFonts w:ascii="Aptos" w:hAnsi="Aptos" w:cs="Segoe UI"/>
          <w:iCs/>
        </w:rPr>
        <w:t>subdodavatelů (</w:t>
      </w:r>
      <w:r w:rsidR="00AA369D" w:rsidRPr="00977323">
        <w:rPr>
          <w:rFonts w:ascii="Aptos" w:hAnsi="Aptos" w:cs="Segoe UI"/>
          <w:iCs/>
        </w:rPr>
        <w:t>Podzhotovitelů</w:t>
      </w:r>
      <w:r w:rsidR="00F448D5" w:rsidRPr="00977323">
        <w:rPr>
          <w:rFonts w:ascii="Aptos" w:hAnsi="Aptos" w:cs="Segoe UI"/>
          <w:iCs/>
        </w:rPr>
        <w:t>)</w:t>
      </w:r>
      <w:r w:rsidR="00AA369D" w:rsidRPr="00977323">
        <w:rPr>
          <w:rFonts w:ascii="Aptos" w:hAnsi="Aptos" w:cs="Segoe UI"/>
          <w:iCs/>
        </w:rPr>
        <w:t xml:space="preserve">, kteří se mají podílet na realizaci Díla nebo jeho části, s uvedením jejich </w:t>
      </w:r>
      <w:r w:rsidR="00AA369D" w:rsidRPr="00977323">
        <w:rPr>
          <w:rFonts w:ascii="Aptos" w:hAnsi="Aptos" w:cs="Segoe UI"/>
          <w:iCs/>
        </w:rPr>
        <w:lastRenderedPageBreak/>
        <w:t>identifikačních údajů, části Díla, kterou budou provádět, druhu prací nebo dodávek a</w:t>
      </w:r>
      <w:r w:rsidR="00E2728E" w:rsidRPr="00977323">
        <w:rPr>
          <w:rFonts w:ascii="Aptos" w:hAnsi="Aptos" w:cs="Segoe UI"/>
          <w:iCs/>
        </w:rPr>
        <w:t> </w:t>
      </w:r>
      <w:r w:rsidR="00AA369D" w:rsidRPr="00977323">
        <w:rPr>
          <w:rFonts w:ascii="Aptos" w:hAnsi="Aptos" w:cs="Segoe UI"/>
          <w:iCs/>
        </w:rPr>
        <w:t>předpokládaného rozsahu jejich podílu na plnění.</w:t>
      </w:r>
    </w:p>
    <w:p w14:paraId="53A80993" w14:textId="7E1AF1D1" w:rsidR="00380B85" w:rsidRPr="00977323" w:rsidRDefault="00380B85" w:rsidP="00380B85">
      <w:pPr>
        <w:spacing w:line="276" w:lineRule="auto"/>
        <w:jc w:val="both"/>
        <w:rPr>
          <w:rFonts w:ascii="Aptos" w:hAnsi="Aptos" w:cs="Segoe UI"/>
          <w:iCs/>
        </w:rPr>
      </w:pPr>
      <w:r w:rsidRPr="00977323">
        <w:rPr>
          <w:rFonts w:ascii="Aptos" w:hAnsi="Aptos" w:cs="Segoe UI"/>
          <w:iCs/>
        </w:rPr>
        <w:t xml:space="preserve">Zhotovitel je povinen oznámit Objednateli a Správci stavby zapojení každého dosud neoznámeného </w:t>
      </w:r>
      <w:r w:rsidR="00F448D5" w:rsidRPr="00977323">
        <w:rPr>
          <w:rFonts w:ascii="Aptos" w:hAnsi="Aptos" w:cs="Segoe UI"/>
          <w:iCs/>
        </w:rPr>
        <w:t>subdod</w:t>
      </w:r>
      <w:r w:rsidR="009337B7" w:rsidRPr="00977323">
        <w:rPr>
          <w:rFonts w:ascii="Aptos" w:hAnsi="Aptos" w:cs="Segoe UI"/>
          <w:iCs/>
        </w:rPr>
        <w:t>avatele (</w:t>
      </w:r>
      <w:r w:rsidRPr="00977323">
        <w:rPr>
          <w:rFonts w:ascii="Aptos" w:hAnsi="Aptos" w:cs="Segoe UI"/>
          <w:iCs/>
        </w:rPr>
        <w:t>Podzhotovitele</w:t>
      </w:r>
      <w:r w:rsidR="009337B7" w:rsidRPr="00977323">
        <w:rPr>
          <w:rFonts w:ascii="Aptos" w:hAnsi="Aptos" w:cs="Segoe UI"/>
          <w:iCs/>
        </w:rPr>
        <w:t>)</w:t>
      </w:r>
      <w:r w:rsidRPr="00977323">
        <w:rPr>
          <w:rFonts w:ascii="Aptos" w:hAnsi="Aptos" w:cs="Segoe UI"/>
          <w:iCs/>
        </w:rPr>
        <w:t xml:space="preserve"> nejméně 10 pracovních dnů před zahájením realizace Díla nebo jeho části tímto </w:t>
      </w:r>
      <w:r w:rsidR="009337B7" w:rsidRPr="00977323">
        <w:rPr>
          <w:rFonts w:ascii="Aptos" w:hAnsi="Aptos" w:cs="Segoe UI"/>
          <w:iCs/>
        </w:rPr>
        <w:t>subdodavatelem (</w:t>
      </w:r>
      <w:r w:rsidRPr="00977323">
        <w:rPr>
          <w:rFonts w:ascii="Aptos" w:hAnsi="Aptos" w:cs="Segoe UI"/>
          <w:iCs/>
        </w:rPr>
        <w:t>Podzhotovitelem</w:t>
      </w:r>
      <w:r w:rsidR="009337B7" w:rsidRPr="00977323">
        <w:rPr>
          <w:rFonts w:ascii="Aptos" w:hAnsi="Aptos" w:cs="Segoe UI"/>
          <w:iCs/>
        </w:rPr>
        <w:t>)</w:t>
      </w:r>
      <w:r w:rsidRPr="00977323">
        <w:rPr>
          <w:rFonts w:ascii="Aptos" w:hAnsi="Aptos" w:cs="Segoe UI"/>
          <w:iCs/>
        </w:rPr>
        <w:t xml:space="preserve">. Zhotovitel je povinen bez zbytečného odkladu oznámit rovněž každou změnu </w:t>
      </w:r>
      <w:r w:rsidR="009337B7" w:rsidRPr="00977323">
        <w:rPr>
          <w:rFonts w:ascii="Aptos" w:hAnsi="Aptos" w:cs="Segoe UI"/>
          <w:iCs/>
        </w:rPr>
        <w:t>subdodavatele (</w:t>
      </w:r>
      <w:r w:rsidRPr="00977323">
        <w:rPr>
          <w:rFonts w:ascii="Aptos" w:hAnsi="Aptos" w:cs="Segoe UI"/>
          <w:iCs/>
        </w:rPr>
        <w:t>Podzhotovitele</w:t>
      </w:r>
      <w:r w:rsidR="009337B7" w:rsidRPr="00977323">
        <w:rPr>
          <w:rFonts w:ascii="Aptos" w:hAnsi="Aptos" w:cs="Segoe UI"/>
          <w:iCs/>
        </w:rPr>
        <w:t>)</w:t>
      </w:r>
      <w:r w:rsidRPr="00977323">
        <w:rPr>
          <w:rFonts w:ascii="Aptos" w:hAnsi="Aptos" w:cs="Segoe UI"/>
          <w:iCs/>
        </w:rPr>
        <w:t xml:space="preserve"> nebo změnu rozsahu části Díla realizované </w:t>
      </w:r>
      <w:r w:rsidR="009337B7" w:rsidRPr="00977323">
        <w:rPr>
          <w:rFonts w:ascii="Aptos" w:hAnsi="Aptos" w:cs="Segoe UI"/>
          <w:iCs/>
        </w:rPr>
        <w:t>subdodavatelem (</w:t>
      </w:r>
      <w:r w:rsidRPr="00977323">
        <w:rPr>
          <w:rFonts w:ascii="Aptos" w:hAnsi="Aptos" w:cs="Segoe UI"/>
          <w:iCs/>
        </w:rPr>
        <w:t>Podzhotovitelem</w:t>
      </w:r>
      <w:r w:rsidR="009337B7" w:rsidRPr="00977323">
        <w:rPr>
          <w:rFonts w:ascii="Aptos" w:hAnsi="Aptos" w:cs="Segoe UI"/>
          <w:iCs/>
        </w:rPr>
        <w:t>)</w:t>
      </w:r>
      <w:r w:rsidRPr="00977323">
        <w:rPr>
          <w:rFonts w:ascii="Aptos" w:hAnsi="Aptos" w:cs="Segoe UI"/>
          <w:iCs/>
        </w:rPr>
        <w:t xml:space="preserve"> a předložit aktualizovaný seznam </w:t>
      </w:r>
      <w:r w:rsidR="009337B7" w:rsidRPr="00977323">
        <w:rPr>
          <w:rFonts w:ascii="Aptos" w:hAnsi="Aptos" w:cs="Segoe UI"/>
          <w:iCs/>
        </w:rPr>
        <w:t>subdodavatelů (</w:t>
      </w:r>
      <w:r w:rsidRPr="00977323">
        <w:rPr>
          <w:rFonts w:ascii="Aptos" w:hAnsi="Aptos" w:cs="Segoe UI"/>
          <w:iCs/>
        </w:rPr>
        <w:t>Podzhotovitelů</w:t>
      </w:r>
      <w:r w:rsidR="009337B7" w:rsidRPr="00977323">
        <w:rPr>
          <w:rFonts w:ascii="Aptos" w:hAnsi="Aptos" w:cs="Segoe UI"/>
          <w:iCs/>
        </w:rPr>
        <w:t>)</w:t>
      </w:r>
      <w:r w:rsidRPr="00977323">
        <w:rPr>
          <w:rFonts w:ascii="Aptos" w:hAnsi="Aptos" w:cs="Segoe UI"/>
          <w:iCs/>
        </w:rPr>
        <w:t xml:space="preserve"> podle skutečného stavu.</w:t>
      </w:r>
    </w:p>
    <w:p w14:paraId="70841E85" w14:textId="6AFDC14A" w:rsidR="00380B85" w:rsidRPr="00977323" w:rsidRDefault="009337B7" w:rsidP="00380B85">
      <w:pPr>
        <w:spacing w:line="276" w:lineRule="auto"/>
        <w:jc w:val="both"/>
        <w:rPr>
          <w:rFonts w:ascii="Aptos" w:hAnsi="Aptos" w:cs="Segoe UI"/>
          <w:iCs/>
        </w:rPr>
      </w:pPr>
      <w:r w:rsidRPr="00977323">
        <w:rPr>
          <w:rFonts w:ascii="Aptos" w:hAnsi="Aptos" w:cs="Segoe UI"/>
          <w:iCs/>
        </w:rPr>
        <w:t>Subdodavatel (</w:t>
      </w:r>
      <w:r w:rsidR="00380B85" w:rsidRPr="00977323">
        <w:rPr>
          <w:rFonts w:ascii="Aptos" w:hAnsi="Aptos" w:cs="Segoe UI"/>
          <w:iCs/>
        </w:rPr>
        <w:t>Podzhotovitel</w:t>
      </w:r>
      <w:r w:rsidRPr="00977323">
        <w:rPr>
          <w:rFonts w:ascii="Aptos" w:hAnsi="Aptos" w:cs="Segoe UI"/>
          <w:iCs/>
        </w:rPr>
        <w:t>)</w:t>
      </w:r>
      <w:r w:rsidR="00380B85" w:rsidRPr="00977323">
        <w:rPr>
          <w:rFonts w:ascii="Aptos" w:hAnsi="Aptos" w:cs="Segoe UI"/>
          <w:iCs/>
        </w:rPr>
        <w:t xml:space="preserve">, jehož prostřednictvím Zhotovitel prokazoval splnění kvalifikace v zadávacím řízení, </w:t>
      </w:r>
      <w:r w:rsidRPr="00977323">
        <w:rPr>
          <w:rFonts w:ascii="Aptos" w:hAnsi="Aptos" w:cs="Segoe UI"/>
          <w:iCs/>
        </w:rPr>
        <w:t>subdodavatel (</w:t>
      </w:r>
      <w:r w:rsidR="00380B85" w:rsidRPr="00977323">
        <w:rPr>
          <w:rFonts w:ascii="Aptos" w:hAnsi="Aptos" w:cs="Segoe UI"/>
          <w:iCs/>
        </w:rPr>
        <w:t>Podzhotovitel</w:t>
      </w:r>
      <w:r w:rsidRPr="00977323">
        <w:rPr>
          <w:rFonts w:ascii="Aptos" w:hAnsi="Aptos" w:cs="Segoe UI"/>
          <w:iCs/>
        </w:rPr>
        <w:t>)</w:t>
      </w:r>
      <w:r w:rsidR="00380B85" w:rsidRPr="00977323">
        <w:rPr>
          <w:rFonts w:ascii="Aptos" w:hAnsi="Aptos" w:cs="Segoe UI"/>
          <w:iCs/>
        </w:rPr>
        <w:t xml:space="preserve"> zajišťující projektovou dokumentaci, </w:t>
      </w:r>
      <w:r w:rsidRPr="00977323">
        <w:rPr>
          <w:rFonts w:ascii="Aptos" w:hAnsi="Aptos" w:cs="Segoe UI"/>
          <w:iCs/>
        </w:rPr>
        <w:t>subdodavatel (</w:t>
      </w:r>
      <w:r w:rsidR="00380B85" w:rsidRPr="00977323">
        <w:rPr>
          <w:rFonts w:ascii="Aptos" w:hAnsi="Aptos" w:cs="Segoe UI"/>
          <w:iCs/>
        </w:rPr>
        <w:t>Podzhotovitel</w:t>
      </w:r>
      <w:r w:rsidRPr="00977323">
        <w:rPr>
          <w:rFonts w:ascii="Aptos" w:hAnsi="Aptos" w:cs="Segoe UI"/>
          <w:iCs/>
        </w:rPr>
        <w:t>)</w:t>
      </w:r>
      <w:r w:rsidR="00380B85" w:rsidRPr="00977323">
        <w:rPr>
          <w:rFonts w:ascii="Aptos" w:hAnsi="Aptos" w:cs="Segoe UI"/>
          <w:iCs/>
        </w:rPr>
        <w:t xml:space="preserve"> zajišťující významný technologický celek nebo </w:t>
      </w:r>
      <w:r w:rsidRPr="00977323">
        <w:rPr>
          <w:rFonts w:ascii="Aptos" w:hAnsi="Aptos" w:cs="Segoe UI"/>
          <w:iCs/>
        </w:rPr>
        <w:t>subdodavatel (</w:t>
      </w:r>
      <w:r w:rsidR="00380B85" w:rsidRPr="00977323">
        <w:rPr>
          <w:rFonts w:ascii="Aptos" w:hAnsi="Aptos" w:cs="Segoe UI"/>
          <w:iCs/>
        </w:rPr>
        <w:t>Podzhotovitel</w:t>
      </w:r>
      <w:r w:rsidRPr="00977323">
        <w:rPr>
          <w:rFonts w:ascii="Aptos" w:hAnsi="Aptos" w:cs="Segoe UI"/>
          <w:iCs/>
        </w:rPr>
        <w:t>)</w:t>
      </w:r>
      <w:r w:rsidR="00380B85" w:rsidRPr="00977323">
        <w:rPr>
          <w:rFonts w:ascii="Aptos" w:hAnsi="Aptos" w:cs="Segoe UI"/>
          <w:iCs/>
        </w:rPr>
        <w:t xml:space="preserve">, jehož předpokládaný podíl na plnění přesahuje 5% Přijaté smluvní částky, je pro účely tohoto Pod-článku Významným </w:t>
      </w:r>
      <w:r w:rsidRPr="00977323">
        <w:rPr>
          <w:rFonts w:ascii="Aptos" w:hAnsi="Aptos" w:cs="Segoe UI"/>
          <w:iCs/>
        </w:rPr>
        <w:t>subdodavatelem (</w:t>
      </w:r>
      <w:r w:rsidR="00380B85" w:rsidRPr="00977323">
        <w:rPr>
          <w:rFonts w:ascii="Aptos" w:hAnsi="Aptos" w:cs="Segoe UI"/>
          <w:iCs/>
        </w:rPr>
        <w:t>Podzhotovitelem</w:t>
      </w:r>
      <w:r w:rsidRPr="00977323">
        <w:rPr>
          <w:rFonts w:ascii="Aptos" w:hAnsi="Aptos" w:cs="Segoe UI"/>
          <w:iCs/>
        </w:rPr>
        <w:t>)</w:t>
      </w:r>
      <w:r w:rsidR="00380B85" w:rsidRPr="00977323">
        <w:rPr>
          <w:rFonts w:ascii="Aptos" w:hAnsi="Aptos" w:cs="Segoe UI"/>
          <w:iCs/>
        </w:rPr>
        <w:t xml:space="preserve">. Změna Významného </w:t>
      </w:r>
      <w:r w:rsidRPr="00977323">
        <w:rPr>
          <w:rFonts w:ascii="Aptos" w:hAnsi="Aptos" w:cs="Segoe UI"/>
          <w:iCs/>
        </w:rPr>
        <w:t>subdodavatele (</w:t>
      </w:r>
      <w:r w:rsidR="00380B85" w:rsidRPr="00977323">
        <w:rPr>
          <w:rFonts w:ascii="Aptos" w:hAnsi="Aptos" w:cs="Segoe UI"/>
          <w:iCs/>
        </w:rPr>
        <w:t>Podzhotovitele</w:t>
      </w:r>
      <w:r w:rsidRPr="00977323">
        <w:rPr>
          <w:rFonts w:ascii="Aptos" w:hAnsi="Aptos" w:cs="Segoe UI"/>
          <w:iCs/>
        </w:rPr>
        <w:t>)</w:t>
      </w:r>
      <w:r w:rsidR="00380B85" w:rsidRPr="00977323">
        <w:rPr>
          <w:rFonts w:ascii="Aptos" w:hAnsi="Aptos" w:cs="Segoe UI"/>
          <w:iCs/>
        </w:rPr>
        <w:t xml:space="preserve"> nebo změna rozsahu jím prováděné části Díla podléhá předchozímu písemnému souhlasu Objednatele; tím nejsou dotčena ustanovení Pod-článku 6.9 o změně odborných osob a osob, jejichž prostřednictvím byla prokázána kvalifikace.</w:t>
      </w:r>
    </w:p>
    <w:p w14:paraId="37563D0B" w14:textId="530E6C61" w:rsidR="00380B85" w:rsidRPr="00977323" w:rsidRDefault="00380B85" w:rsidP="00380B85">
      <w:pPr>
        <w:spacing w:line="276" w:lineRule="auto"/>
        <w:jc w:val="both"/>
        <w:rPr>
          <w:rFonts w:ascii="Aptos" w:hAnsi="Aptos" w:cs="Segoe UI"/>
          <w:iCs/>
        </w:rPr>
      </w:pPr>
      <w:r w:rsidRPr="00977323">
        <w:rPr>
          <w:rFonts w:ascii="Aptos" w:hAnsi="Aptos" w:cs="Segoe UI"/>
          <w:iCs/>
        </w:rPr>
        <w:t xml:space="preserve">Žádný </w:t>
      </w:r>
      <w:r w:rsidR="007A6ADA" w:rsidRPr="00977323">
        <w:rPr>
          <w:rFonts w:ascii="Aptos" w:hAnsi="Aptos" w:cs="Segoe UI"/>
          <w:iCs/>
        </w:rPr>
        <w:t>subdodavatel (</w:t>
      </w:r>
      <w:r w:rsidRPr="00977323">
        <w:rPr>
          <w:rFonts w:ascii="Aptos" w:hAnsi="Aptos" w:cs="Segoe UI"/>
          <w:iCs/>
        </w:rPr>
        <w:t>Podzhotovitel</w:t>
      </w:r>
      <w:r w:rsidR="007A6ADA" w:rsidRPr="00977323">
        <w:rPr>
          <w:rFonts w:ascii="Aptos" w:hAnsi="Aptos" w:cs="Segoe UI"/>
          <w:iCs/>
        </w:rPr>
        <w:t>)</w:t>
      </w:r>
      <w:r w:rsidRPr="00977323">
        <w:rPr>
          <w:rFonts w:ascii="Aptos" w:hAnsi="Aptos" w:cs="Segoe UI"/>
          <w:iCs/>
        </w:rPr>
        <w:t xml:space="preserve"> se nesmí začít podílet na realizaci Díla před doručením oznámení podle tohoto Pod-článku. Žádný </w:t>
      </w:r>
      <w:r w:rsidR="007A6ADA" w:rsidRPr="00977323">
        <w:rPr>
          <w:rFonts w:ascii="Aptos" w:hAnsi="Aptos" w:cs="Segoe UI"/>
          <w:iCs/>
        </w:rPr>
        <w:t>subdodavatel (</w:t>
      </w:r>
      <w:r w:rsidRPr="00977323">
        <w:rPr>
          <w:rFonts w:ascii="Aptos" w:hAnsi="Aptos" w:cs="Segoe UI"/>
          <w:iCs/>
        </w:rPr>
        <w:t>Podzhotovitel</w:t>
      </w:r>
      <w:r w:rsidR="007A6ADA" w:rsidRPr="00977323">
        <w:rPr>
          <w:rFonts w:ascii="Aptos" w:hAnsi="Aptos" w:cs="Segoe UI"/>
          <w:iCs/>
        </w:rPr>
        <w:t>)</w:t>
      </w:r>
      <w:r w:rsidRPr="00977323">
        <w:rPr>
          <w:rFonts w:ascii="Aptos" w:hAnsi="Aptos" w:cs="Segoe UI"/>
          <w:iCs/>
        </w:rPr>
        <w:t xml:space="preserve"> se nesmí podílet na realizaci Díla ve větším rozsahu, než jaký byl oznámen Objednateli, nebo v případě Významného </w:t>
      </w:r>
      <w:r w:rsidR="007A6ADA" w:rsidRPr="00977323">
        <w:rPr>
          <w:rFonts w:ascii="Aptos" w:hAnsi="Aptos" w:cs="Segoe UI"/>
          <w:iCs/>
        </w:rPr>
        <w:t>subdodavatele (</w:t>
      </w:r>
      <w:r w:rsidRPr="00977323">
        <w:rPr>
          <w:rFonts w:ascii="Aptos" w:hAnsi="Aptos" w:cs="Segoe UI"/>
          <w:iCs/>
        </w:rPr>
        <w:t>Podzhotovitele</w:t>
      </w:r>
      <w:r w:rsidR="007A6ADA" w:rsidRPr="00977323">
        <w:rPr>
          <w:rFonts w:ascii="Aptos" w:hAnsi="Aptos" w:cs="Segoe UI"/>
          <w:iCs/>
        </w:rPr>
        <w:t>)</w:t>
      </w:r>
      <w:r w:rsidRPr="00977323">
        <w:rPr>
          <w:rFonts w:ascii="Aptos" w:hAnsi="Aptos" w:cs="Segoe UI"/>
          <w:iCs/>
        </w:rPr>
        <w:t xml:space="preserve"> než jaký byl předem písemně schválen Objednatelem.</w:t>
      </w:r>
    </w:p>
    <w:p w14:paraId="34D99AF8" w14:textId="13C828CD" w:rsidR="008D7AF9" w:rsidRPr="00977323" w:rsidRDefault="00380B85" w:rsidP="003C2EE9">
      <w:pPr>
        <w:spacing w:line="276" w:lineRule="auto"/>
        <w:jc w:val="both"/>
        <w:rPr>
          <w:rFonts w:ascii="Aptos" w:hAnsi="Aptos" w:cs="Segoe UI"/>
          <w:iCs/>
        </w:rPr>
      </w:pPr>
      <w:r w:rsidRPr="00977323">
        <w:rPr>
          <w:rFonts w:ascii="Aptos" w:hAnsi="Aptos" w:cs="Segoe UI"/>
          <w:iCs/>
        </w:rPr>
        <w:t xml:space="preserve">Jestliže z objektivních důvodů není možné, aby Dílo v rozsahu, v němž Zhotovitel prokázal kvalifikaci prostřednictvím </w:t>
      </w:r>
      <w:r w:rsidR="007A6ADA" w:rsidRPr="00977323">
        <w:rPr>
          <w:rFonts w:ascii="Aptos" w:hAnsi="Aptos" w:cs="Segoe UI"/>
          <w:iCs/>
        </w:rPr>
        <w:t>subdodavatele (</w:t>
      </w:r>
      <w:r w:rsidRPr="00977323">
        <w:rPr>
          <w:rFonts w:ascii="Aptos" w:hAnsi="Aptos" w:cs="Segoe UI"/>
          <w:iCs/>
        </w:rPr>
        <w:t>Podzhotovitele</w:t>
      </w:r>
      <w:r w:rsidR="007A6ADA" w:rsidRPr="00977323">
        <w:rPr>
          <w:rFonts w:ascii="Aptos" w:hAnsi="Aptos" w:cs="Segoe UI"/>
          <w:iCs/>
        </w:rPr>
        <w:t>)</w:t>
      </w:r>
      <w:r w:rsidRPr="00977323">
        <w:rPr>
          <w:rFonts w:ascii="Aptos" w:hAnsi="Aptos" w:cs="Segoe UI"/>
          <w:iCs/>
        </w:rPr>
        <w:t xml:space="preserve">, provedl tento </w:t>
      </w:r>
      <w:r w:rsidR="007A6ADA" w:rsidRPr="00977323">
        <w:rPr>
          <w:rFonts w:ascii="Aptos" w:hAnsi="Aptos" w:cs="Segoe UI"/>
          <w:iCs/>
        </w:rPr>
        <w:t>subdodavatel (</w:t>
      </w:r>
      <w:r w:rsidRPr="00977323">
        <w:rPr>
          <w:rFonts w:ascii="Aptos" w:hAnsi="Aptos" w:cs="Segoe UI"/>
          <w:iCs/>
        </w:rPr>
        <w:t>Podzhotovitel</w:t>
      </w:r>
      <w:r w:rsidR="007A6ADA" w:rsidRPr="00977323">
        <w:rPr>
          <w:rFonts w:ascii="Aptos" w:hAnsi="Aptos" w:cs="Segoe UI"/>
          <w:iCs/>
        </w:rPr>
        <w:t>)</w:t>
      </w:r>
      <w:r w:rsidRPr="00977323">
        <w:rPr>
          <w:rFonts w:ascii="Aptos" w:hAnsi="Aptos" w:cs="Segoe UI"/>
          <w:iCs/>
        </w:rPr>
        <w:t xml:space="preserve">, je Zhotovitel povinen tuto skutečnost písemně oznámit Objednateli a Správci stavby do 7 pracovních dnů poté, co se o ní dozvěděl nebo dozvědět měl, včetně uvedení relevantních důvodů. Do 10 pracovních dnů od doručení tohoto oznámení je Zhotovitel povinen předložit doklady prokazující splnění příslušné kvalifikace v plném rozsahu, a to buď vlastními kapacitami, nebo prostřednictvím jiného </w:t>
      </w:r>
      <w:r w:rsidR="007A6ADA" w:rsidRPr="00977323">
        <w:rPr>
          <w:rFonts w:ascii="Aptos" w:hAnsi="Aptos" w:cs="Segoe UI"/>
          <w:iCs/>
        </w:rPr>
        <w:t>subdodavatele (</w:t>
      </w:r>
      <w:r w:rsidRPr="00977323">
        <w:rPr>
          <w:rFonts w:ascii="Aptos" w:hAnsi="Aptos" w:cs="Segoe UI"/>
          <w:iCs/>
        </w:rPr>
        <w:t>Podzhotovitele</w:t>
      </w:r>
      <w:r w:rsidR="00972552" w:rsidRPr="00977323">
        <w:rPr>
          <w:rFonts w:ascii="Aptos" w:hAnsi="Aptos" w:cs="Segoe UI"/>
          <w:iCs/>
        </w:rPr>
        <w:t>)</w:t>
      </w:r>
      <w:r w:rsidRPr="00977323">
        <w:rPr>
          <w:rFonts w:ascii="Aptos" w:hAnsi="Aptos" w:cs="Segoe UI"/>
          <w:iCs/>
        </w:rPr>
        <w:t>.</w:t>
      </w:r>
      <w:r w:rsidR="008D7AF9" w:rsidRPr="00977323">
        <w:rPr>
          <w:rFonts w:ascii="Aptos" w:hAnsi="Aptos" w:cs="Segoe UI"/>
          <w:iCs/>
        </w:rPr>
        <w:t xml:space="preserve"> </w:t>
      </w:r>
    </w:p>
    <w:p w14:paraId="0F6AEF6D" w14:textId="4A694FAF" w:rsidR="008D7AF9" w:rsidRPr="00977323" w:rsidRDefault="008D7AF9" w:rsidP="003C2EE9">
      <w:pPr>
        <w:pStyle w:val="Styl1"/>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Zhotovitel nese výlučnou odpovědnost za veškerá plnění poskytnutá prostřednictvím subdodavatelů (Podzhotovitelů) a jiných třetích osob použitých pro realizaci Díla ve stejném rozsahu, jako kdyby takové plnění poskytoval sám.“</w:t>
      </w:r>
    </w:p>
    <w:p w14:paraId="149F331F" w14:textId="77777777" w:rsidR="006C4081" w:rsidRPr="00977323" w:rsidRDefault="2865A42F" w:rsidP="4D05C2F3">
      <w:pPr>
        <w:pStyle w:val="Styl1"/>
        <w:spacing w:before="0" w:after="160" w:line="276" w:lineRule="auto"/>
        <w:rPr>
          <w:rFonts w:ascii="Aptos" w:eastAsiaTheme="minorEastAsia" w:hAnsi="Aptos" w:cs="Segoe UI"/>
          <w:b/>
          <w:bCs/>
          <w:kern w:val="2"/>
          <w:lang w:eastAsia="en-US" w:bidi="ar-SA"/>
          <w14:ligatures w14:val="standardContextual"/>
        </w:rPr>
      </w:pPr>
      <w:r w:rsidRPr="00977323">
        <w:rPr>
          <w:rFonts w:ascii="Aptos" w:eastAsiaTheme="minorEastAsia" w:hAnsi="Aptos" w:cs="Segoe UI"/>
          <w:b/>
          <w:bCs/>
          <w:kern w:val="2"/>
          <w:lang w:eastAsia="en-US" w:bidi="ar-SA"/>
          <w14:ligatures w14:val="standardContextual"/>
        </w:rPr>
        <w:t>Pod-článek 4.13 se doplňuje takto:</w:t>
      </w:r>
    </w:p>
    <w:p w14:paraId="49664D0B" w14:textId="77777777" w:rsidR="00621BA0" w:rsidRPr="00977323" w:rsidRDefault="006C4081" w:rsidP="00F255E9">
      <w:pPr>
        <w:pStyle w:val="Styl1"/>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w:t>
      </w:r>
      <w:r w:rsidR="00621BA0" w:rsidRPr="00977323">
        <w:rPr>
          <w:rFonts w:ascii="Aptos" w:eastAsiaTheme="minorHAnsi" w:hAnsi="Aptos" w:cs="Segoe UI"/>
          <w:iCs/>
          <w:kern w:val="2"/>
          <w:lang w:eastAsia="en-US" w:bidi="ar-SA"/>
          <w14:ligatures w14:val="standardContextual"/>
        </w:rPr>
        <w:t>Zhotovitel je povinen předat Objednateli v zákresu i popisu všechny Přístupové cesty na Staveniště, které bude využívat k napojení na síť veřejně přístupných pozemních komunikací včetně dokladu o projednání těchto Přístupových cest (je-li takové projednání nutné) s příslušnými orgány státní správy, majiteli a správci komunikací před jejich použitím pro potřeby Zhotovitele, resp. subdodavatelů (Podzhotovitelů).</w:t>
      </w:r>
    </w:p>
    <w:p w14:paraId="4ED670E6" w14:textId="77777777" w:rsidR="002B448A" w:rsidRPr="00977323" w:rsidRDefault="0041663C" w:rsidP="00F255E9">
      <w:pPr>
        <w:pStyle w:val="Styl1"/>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 xml:space="preserve">Zhotovitel spolu s tím předloží doklady o projednání a o získání všech povolení, souhlasů, stanovisek, práv cesty a jiných oprávnění nezbytných pro jejich užívání, jsou-li podle Právních předpisů, správního rozhodnutí nebo požadavku vlastníka či správce příslušné komunikace vyžadovány. Zhotovitel nesmí přístupovou cestu nebo veřejně přístupnou pozemní komunikaci pro účely provádění Díla využívat před předáním těchto podkladů, pokud Objednatel nebo </w:t>
      </w:r>
      <w:r w:rsidRPr="00977323">
        <w:rPr>
          <w:rFonts w:ascii="Aptos" w:eastAsiaTheme="minorHAnsi" w:hAnsi="Aptos" w:cs="Segoe UI"/>
          <w:iCs/>
          <w:kern w:val="2"/>
          <w:lang w:eastAsia="en-US" w:bidi="ar-SA"/>
          <w14:ligatures w14:val="standardContextual"/>
        </w:rPr>
        <w:lastRenderedPageBreak/>
        <w:t>Správce stavby písemně neurčí jinak.</w:t>
      </w:r>
    </w:p>
    <w:p w14:paraId="515EC46A" w14:textId="77777777" w:rsidR="002B448A" w:rsidRPr="00977323" w:rsidRDefault="002B448A" w:rsidP="00F255E9">
      <w:pPr>
        <w:pStyle w:val="Styl1"/>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Zhotovitel je povinen na své náklady zajistit pasportizaci všech komunikací, vnitroareálových komunikací, zpevněných ploch, objektů, inženýrských sítí a zeleně, které mohou být dotčeny prováděním Díla nebo staveništní dopravou, a to před zahájením jejich užívání a po jeho ukončení. Rozsah pasportizace, její forma a způsob projednání s vlastníkem nebo správcem dotčeného majetku podléhají předchozímu odsouhlasení Objednatelem nebo Správcem stavby.</w:t>
      </w:r>
    </w:p>
    <w:p w14:paraId="23453A7B" w14:textId="2657216C" w:rsidR="00621AAA" w:rsidRPr="00977323" w:rsidRDefault="00621AAA" w:rsidP="00F255E9">
      <w:pPr>
        <w:pStyle w:val="Styl1"/>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 xml:space="preserve">Zhotovitel je povinen bez zbytečného odkladu, nejpozději </w:t>
      </w:r>
      <w:r w:rsidR="00D41F5E" w:rsidRPr="00977323">
        <w:rPr>
          <w:rFonts w:ascii="Aptos" w:eastAsiaTheme="minorHAnsi" w:hAnsi="Aptos" w:cs="Segoe UI"/>
          <w:iCs/>
          <w:kern w:val="2"/>
          <w:lang w:eastAsia="en-US" w:bidi="ar-SA"/>
          <w14:ligatures w14:val="standardContextual"/>
        </w:rPr>
        <w:t>však do konce pracovní směny v pracovním dni, v němž ke znečištění došlo nebo bylo zjištěno</w:t>
      </w:r>
      <w:r w:rsidRPr="00977323">
        <w:rPr>
          <w:rFonts w:ascii="Aptos" w:eastAsiaTheme="minorHAnsi" w:hAnsi="Aptos" w:cs="Segoe UI"/>
          <w:iCs/>
          <w:kern w:val="2"/>
          <w:lang w:eastAsia="en-US" w:bidi="ar-SA"/>
          <w14:ligatures w14:val="standardContextual"/>
        </w:rPr>
        <w:t>, odstranit veškeré znečištění komunikací a jiných ploch, které způsobil on, jeho Podzhotovitelé nebo osoby použité při provádění Díla.</w:t>
      </w:r>
      <w:r w:rsidR="00D41F5E" w:rsidRPr="00977323">
        <w:rPr>
          <w:rFonts w:ascii="Aptos" w:eastAsiaTheme="minorHAnsi" w:hAnsi="Aptos" w:cs="Segoe UI"/>
          <w:iCs/>
          <w:kern w:val="2"/>
          <w:lang w:eastAsia="en-US" w:bidi="ar-SA"/>
          <w14:ligatures w14:val="standardContextual"/>
        </w:rPr>
        <w:t xml:space="preserve"> Vždy před skončením poslední pracovní směny předcházející dni pracovního klidu nebo státnímu svátku musí být dotčené komunikace a jiné plochy tohoto znečištění zbaveny.</w:t>
      </w:r>
    </w:p>
    <w:p w14:paraId="722948E7" w14:textId="77777777" w:rsidR="004737F5" w:rsidRPr="00977323" w:rsidRDefault="00621AAA" w:rsidP="00F255E9">
      <w:pPr>
        <w:pStyle w:val="Styl1"/>
        <w:spacing w:before="0" w:after="160" w:line="276" w:lineRule="auto"/>
        <w:rPr>
          <w:rFonts w:ascii="Aptos" w:hAnsi="Aptos" w:cs="Segoe UI"/>
          <w:iCs/>
        </w:rPr>
      </w:pPr>
      <w:r w:rsidRPr="00977323">
        <w:rPr>
          <w:rFonts w:ascii="Aptos" w:hAnsi="Aptos" w:cs="Segoe UI"/>
          <w:iCs/>
        </w:rPr>
        <w:t>Zhotovitel je povinen postupovat tak, aby minimalizoval poškození komunikací, vnitroareálových komunikací, zpevněných ploch, zeleně, inženýrských sítí a jiného majetku Objednatele či třetích osob. Zhotovitel nesmí užívat komunikace nebo jiné plochy, jejichž stavebně-technický stav nebo provozní režim neumožňuje bezpečné vedení staveništní dopravy. Veškeré náklady na opravu, obnovu nebo uvedení dotčeného majetku do původního stavu, pokud byl poškozen v příčinné souvislosti s prováděním Díla nebo staveništní dopravou, nese Zhotovitel.</w:t>
      </w:r>
    </w:p>
    <w:p w14:paraId="382EB2C8" w14:textId="77777777" w:rsidR="00474F76" w:rsidRPr="00977323" w:rsidRDefault="00474F76" w:rsidP="00474F76">
      <w:pPr>
        <w:pStyle w:val="Styl1"/>
        <w:spacing w:before="0" w:after="160" w:line="276" w:lineRule="auto"/>
        <w:rPr>
          <w:rFonts w:ascii="Aptos" w:hAnsi="Aptos" w:cs="Segoe UI"/>
          <w:iCs/>
        </w:rPr>
      </w:pPr>
      <w:r w:rsidRPr="00977323">
        <w:rPr>
          <w:rFonts w:ascii="Aptos" w:hAnsi="Aptos" w:cs="Segoe UI"/>
          <w:iCs/>
        </w:rPr>
        <w:t>Zhotovitel je povinen provést Dílo na pozemcích, které nejsou ve vlastnictví Objednatele, pouze v rozsahu a způsobem, v jakém je k jejich užívání oprávněn Objednatel (např. na základě nájemní smlouvy uzavřené s vlastníky příslušného pozemku). Pokud má Zhotovitel v úmyslu překročit trvalý nebo dočasný zábor Stavby, jehož zajištění je podle Smlouvy povinností Objednatele, je Zhotovitel povinen na vlastní odpovědnost a náklady:</w:t>
      </w:r>
    </w:p>
    <w:p w14:paraId="728D6AE2" w14:textId="77777777" w:rsidR="00474F76" w:rsidRPr="00977323" w:rsidRDefault="00474F76" w:rsidP="009908EC">
      <w:pPr>
        <w:pStyle w:val="Styl1"/>
        <w:spacing w:before="0" w:after="160" w:line="276" w:lineRule="auto"/>
        <w:ind w:left="708"/>
        <w:rPr>
          <w:rFonts w:ascii="Aptos" w:hAnsi="Aptos" w:cs="Segoe UI"/>
          <w:iCs/>
        </w:rPr>
      </w:pPr>
      <w:r w:rsidRPr="00977323">
        <w:rPr>
          <w:rFonts w:ascii="Aptos" w:hAnsi="Aptos" w:cs="Segoe UI"/>
          <w:iCs/>
        </w:rPr>
        <w:t>(i) tento svůj záměr předem projednat se všemi dotčenými správními orgány, vlastníky a uživateli příslušných pozemků a</w:t>
      </w:r>
    </w:p>
    <w:p w14:paraId="364A6433" w14:textId="77777777" w:rsidR="00474F76" w:rsidRPr="00977323" w:rsidRDefault="00474F76" w:rsidP="009908EC">
      <w:pPr>
        <w:pStyle w:val="Styl1"/>
        <w:spacing w:before="0" w:after="160" w:line="276" w:lineRule="auto"/>
        <w:ind w:left="708"/>
        <w:rPr>
          <w:rFonts w:ascii="Aptos" w:hAnsi="Aptos" w:cs="Segoe UI"/>
          <w:iCs/>
        </w:rPr>
      </w:pPr>
      <w:r w:rsidRPr="00977323">
        <w:rPr>
          <w:rFonts w:ascii="Aptos" w:hAnsi="Aptos" w:cs="Segoe UI"/>
          <w:iCs/>
        </w:rPr>
        <w:t>(ii) získat veškerá potřebná povolení, rozhodnutí, souhlasy a práva nezbytná k uskutečnění zamýšleného překročení příslušného trvalého nebo dočasného záboru.</w:t>
      </w:r>
    </w:p>
    <w:p w14:paraId="358DCFB4" w14:textId="578D8643" w:rsidR="006C4081" w:rsidRPr="00977323" w:rsidRDefault="00474F76" w:rsidP="00F95082">
      <w:pPr>
        <w:pStyle w:val="Styl1"/>
        <w:spacing w:before="0" w:after="160" w:line="276" w:lineRule="auto"/>
        <w:rPr>
          <w:rFonts w:ascii="Aptos" w:hAnsi="Aptos" w:cs="Segoe UI"/>
          <w:iCs/>
        </w:rPr>
      </w:pPr>
      <w:r w:rsidRPr="00977323">
        <w:rPr>
          <w:rFonts w:ascii="Aptos" w:hAnsi="Aptos" w:cs="Segoe UI"/>
          <w:iCs/>
        </w:rPr>
        <w:t>Za neoprávněné překročení trvalého nebo dočasného záboru, včetně zejména odpovědnosti za škodu způsobenou Objednateli nebo třetím osobám, odpovídá výlučně Zhotovitel.</w:t>
      </w:r>
      <w:r w:rsidR="00F95082" w:rsidRPr="00977323">
        <w:rPr>
          <w:rFonts w:ascii="Aptos" w:hAnsi="Aptos" w:cs="Segoe UI"/>
          <w:iCs/>
        </w:rPr>
        <w:t>“</w:t>
      </w:r>
    </w:p>
    <w:p w14:paraId="62CC3A8C" w14:textId="3885EEA5" w:rsidR="008D7AF9" w:rsidRPr="00977323" w:rsidRDefault="00D37720" w:rsidP="003C2EE9">
      <w:pPr>
        <w:pStyle w:val="Styl1"/>
        <w:spacing w:before="0" w:after="160" w:line="276" w:lineRule="auto"/>
        <w:rPr>
          <w:rFonts w:ascii="Aptos" w:hAnsi="Aptos" w:cs="Segoe UI"/>
          <w:b/>
          <w:bCs/>
        </w:rPr>
      </w:pPr>
      <w:r w:rsidRPr="00977323">
        <w:rPr>
          <w:rFonts w:ascii="Aptos" w:hAnsi="Aptos" w:cs="Segoe UI"/>
          <w:b/>
          <w:bCs/>
        </w:rPr>
        <w:t xml:space="preserve">Pod-článek 4.19 </w:t>
      </w:r>
      <w:r w:rsidRPr="00977323">
        <w:rPr>
          <w:rFonts w:ascii="Aptos" w:hAnsi="Aptos" w:cs="Segoe UI"/>
          <w:b/>
          <w:bCs/>
          <w:iCs/>
        </w:rPr>
        <w:t>se nahrazuje novým zněním:</w:t>
      </w:r>
    </w:p>
    <w:p w14:paraId="78CBF8C2" w14:textId="7A6B35CA" w:rsidR="00D37720" w:rsidRPr="00977323" w:rsidRDefault="00D37720" w:rsidP="003C2EE9">
      <w:pPr>
        <w:pStyle w:val="Styl1"/>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„Zhotovitel je odpovědný, není-li níže uvedeno jinak, za obstarání veškeré energie, vody a jiných služeb, které potřebuje.</w:t>
      </w:r>
    </w:p>
    <w:p w14:paraId="441322E3" w14:textId="3C89ED37" w:rsidR="00D37720" w:rsidRPr="00977323" w:rsidRDefault="00D37720" w:rsidP="003C2EE9">
      <w:pPr>
        <w:pStyle w:val="Styl1"/>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Zhotovitel je oprávněn používat pro účely Díla takové zdroje elektřiny, vody a plynu a jiných služeb, které jsou dostupné na Staveništi. Zhotovitel musí na své riziko a náklady obstarat jakékoli přístroje potřebné pro využití těchto služeb Zhotovitelem a pro měření spotře</w:t>
      </w:r>
      <w:r w:rsidRPr="00977323">
        <w:rPr>
          <w:rFonts w:ascii="Aptos" w:eastAsiaTheme="minorHAnsi" w:hAnsi="Aptos" w:cs="Segoe UI"/>
          <w:iCs/>
          <w:kern w:val="2"/>
          <w:lang w:eastAsia="en-US" w:bidi="ar-SA"/>
          <w14:ligatures w14:val="standardContextual"/>
        </w:rPr>
        <w:softHyphen/>
        <w:t>bovaných množství.</w:t>
      </w:r>
    </w:p>
    <w:p w14:paraId="2F530F60" w14:textId="77777777" w:rsidR="0050399B" w:rsidRPr="00977323" w:rsidRDefault="00D37720" w:rsidP="003C2EE9">
      <w:pPr>
        <w:pStyle w:val="Styl1"/>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 xml:space="preserve">Spotřebovaná množství a částky způsobilé k platbě (v těchto stanovených cenách) za takové služby musí být dohodnuty nebo určeny Správcem stavby v souladu s Pod-článkem 2.5 </w:t>
      </w:r>
      <w:r w:rsidR="001670C5" w:rsidRPr="00977323">
        <w:rPr>
          <w:rFonts w:ascii="Aptos" w:eastAsiaTheme="minorHAnsi" w:hAnsi="Aptos" w:cs="Segoe UI"/>
          <w:iCs/>
          <w:kern w:val="2"/>
          <w:lang w:eastAsia="en-US" w:bidi="ar-SA"/>
          <w14:ligatures w14:val="standardContextual"/>
        </w:rPr>
        <w:t>[</w:t>
      </w:r>
      <w:r w:rsidRPr="00977323">
        <w:rPr>
          <w:rFonts w:ascii="Aptos" w:eastAsiaTheme="minorHAnsi" w:hAnsi="Aptos" w:cs="Segoe UI"/>
          <w:i/>
          <w:kern w:val="2"/>
          <w:lang w:eastAsia="en-US" w:bidi="ar-SA"/>
          <w14:ligatures w14:val="standardContextual"/>
        </w:rPr>
        <w:t>Claimy</w:t>
      </w:r>
      <w:r w:rsidRPr="00977323">
        <w:rPr>
          <w:rFonts w:ascii="Aptos" w:eastAsiaTheme="minorHAnsi" w:hAnsi="Aptos" w:cs="Segoe UI"/>
          <w:iCs/>
          <w:kern w:val="2"/>
          <w:lang w:eastAsia="en-US" w:bidi="ar-SA"/>
          <w14:ligatures w14:val="standardContextual"/>
        </w:rPr>
        <w:t xml:space="preserve"> </w:t>
      </w:r>
      <w:r w:rsidRPr="00977323">
        <w:rPr>
          <w:rFonts w:ascii="Aptos" w:eastAsiaTheme="minorHAnsi" w:hAnsi="Aptos" w:cs="Segoe UI"/>
          <w:i/>
          <w:kern w:val="2"/>
          <w:lang w:eastAsia="en-US" w:bidi="ar-SA"/>
          <w14:ligatures w14:val="standardContextual"/>
        </w:rPr>
        <w:t>objednatele</w:t>
      </w:r>
      <w:r w:rsidR="001670C5" w:rsidRPr="00977323">
        <w:rPr>
          <w:rFonts w:ascii="Aptos" w:eastAsiaTheme="minorHAnsi" w:hAnsi="Aptos" w:cs="Segoe UI"/>
          <w:iCs/>
          <w:kern w:val="2"/>
          <w:lang w:eastAsia="en-US" w:bidi="ar-SA"/>
          <w14:ligatures w14:val="standardContextual"/>
        </w:rPr>
        <w:t>]</w:t>
      </w:r>
      <w:r w:rsidRPr="00977323">
        <w:rPr>
          <w:rFonts w:ascii="Aptos" w:eastAsiaTheme="minorHAnsi" w:hAnsi="Aptos" w:cs="Segoe UI"/>
          <w:iCs/>
          <w:kern w:val="2"/>
          <w:lang w:eastAsia="en-US" w:bidi="ar-SA"/>
          <w14:ligatures w14:val="standardContextual"/>
        </w:rPr>
        <w:t xml:space="preserve"> a Pod-článkem 3.5 </w:t>
      </w:r>
      <w:r w:rsidR="001670C5" w:rsidRPr="00977323">
        <w:rPr>
          <w:rFonts w:ascii="Aptos" w:eastAsiaTheme="minorHAnsi" w:hAnsi="Aptos" w:cs="Segoe UI"/>
          <w:iCs/>
          <w:kern w:val="2"/>
          <w:lang w:eastAsia="en-US" w:bidi="ar-SA"/>
          <w14:ligatures w14:val="standardContextual"/>
        </w:rPr>
        <w:t>[</w:t>
      </w:r>
      <w:r w:rsidRPr="00977323">
        <w:rPr>
          <w:rFonts w:ascii="Aptos" w:eastAsiaTheme="minorHAnsi" w:hAnsi="Aptos" w:cs="Segoe UI"/>
          <w:i/>
          <w:kern w:val="2"/>
          <w:lang w:eastAsia="en-US" w:bidi="ar-SA"/>
          <w14:ligatures w14:val="standardContextual"/>
        </w:rPr>
        <w:t>Určení</w:t>
      </w:r>
      <w:r w:rsidR="001670C5" w:rsidRPr="00977323">
        <w:rPr>
          <w:rFonts w:ascii="Aptos" w:eastAsiaTheme="minorHAnsi" w:hAnsi="Aptos" w:cs="Segoe UI"/>
          <w:iCs/>
          <w:kern w:val="2"/>
          <w:lang w:eastAsia="en-US" w:bidi="ar-SA"/>
          <w14:ligatures w14:val="standardContextual"/>
        </w:rPr>
        <w:t>]</w:t>
      </w:r>
      <w:r w:rsidRPr="00977323">
        <w:rPr>
          <w:rFonts w:ascii="Aptos" w:eastAsiaTheme="minorHAnsi" w:hAnsi="Aptos" w:cs="Segoe UI"/>
          <w:iCs/>
          <w:kern w:val="2"/>
          <w:lang w:eastAsia="en-US" w:bidi="ar-SA"/>
          <w14:ligatures w14:val="standardContextual"/>
        </w:rPr>
        <w:t>. Zhotovitel musí tyto částky Objednateli zaplatit.</w:t>
      </w:r>
    </w:p>
    <w:p w14:paraId="6CF06024" w14:textId="77AA04B9" w:rsidR="00D37720" w:rsidRPr="00977323" w:rsidRDefault="00D37720" w:rsidP="003C2EE9">
      <w:pPr>
        <w:pStyle w:val="Styl1"/>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 xml:space="preserve">Zhotovitel bude odpovídat za dodávku veškeré energie, vody a dalších služeb, které požaduje v souvislosti s realizací Díla. Zhotovitel poskytne, na vlastní náklady a riziko, veškeré přístroje nutné </w:t>
      </w:r>
      <w:r w:rsidRPr="00977323">
        <w:rPr>
          <w:rFonts w:ascii="Aptos" w:eastAsiaTheme="minorHAnsi" w:hAnsi="Aptos" w:cs="Segoe UI"/>
          <w:iCs/>
          <w:kern w:val="2"/>
          <w:lang w:eastAsia="en-US" w:bidi="ar-SA"/>
          <w14:ligatures w14:val="standardContextual"/>
        </w:rPr>
        <w:lastRenderedPageBreak/>
        <w:t xml:space="preserve">k využívání těchto služeb a měření spotřebovaného množství. Zhotovitel je povinen do okamžiku vydání Potvrzení o převzetí </w:t>
      </w:r>
      <w:r w:rsidR="0038692A" w:rsidRPr="00977323">
        <w:rPr>
          <w:rFonts w:ascii="Aptos" w:eastAsiaTheme="minorHAnsi" w:hAnsi="Aptos" w:cs="Segoe UI"/>
          <w:iCs/>
          <w:kern w:val="2"/>
          <w:lang w:eastAsia="en-US" w:bidi="ar-SA"/>
          <w14:ligatures w14:val="standardContextual"/>
        </w:rPr>
        <w:t xml:space="preserve">Díla </w:t>
      </w:r>
      <w:r w:rsidRPr="00977323">
        <w:rPr>
          <w:rFonts w:ascii="Aptos" w:eastAsiaTheme="minorHAnsi" w:hAnsi="Aptos" w:cs="Segoe UI"/>
          <w:iCs/>
          <w:kern w:val="2"/>
          <w:lang w:eastAsia="en-US" w:bidi="ar-SA"/>
          <w14:ligatures w14:val="standardContextual"/>
        </w:rPr>
        <w:t>napřímo hradit dodavatelům jednotlivých médií veškeré náklady spojené s dodávkou energií, vody, plynu a dalších služeb.“</w:t>
      </w:r>
    </w:p>
    <w:p w14:paraId="133FFED6" w14:textId="03331E1F" w:rsidR="00D929FE" w:rsidRPr="00977323" w:rsidRDefault="00D929FE" w:rsidP="003C2EE9">
      <w:pPr>
        <w:spacing w:line="276" w:lineRule="auto"/>
        <w:jc w:val="both"/>
        <w:rPr>
          <w:rFonts w:ascii="Aptos" w:hAnsi="Aptos" w:cs="Segoe UI"/>
          <w:b/>
          <w:bCs/>
        </w:rPr>
      </w:pPr>
      <w:r w:rsidRPr="00977323">
        <w:rPr>
          <w:rFonts w:ascii="Aptos" w:hAnsi="Aptos" w:cs="Segoe UI"/>
          <w:b/>
          <w:bCs/>
        </w:rPr>
        <w:t>Pod-článek 4.21 se v prvním odstavci nahrazuje novým zněním:</w:t>
      </w:r>
    </w:p>
    <w:p w14:paraId="699B4315" w14:textId="7FB42701" w:rsidR="00D929FE" w:rsidRPr="00977323" w:rsidRDefault="00D929FE" w:rsidP="003C2EE9">
      <w:pPr>
        <w:spacing w:line="276" w:lineRule="auto"/>
        <w:jc w:val="both"/>
        <w:rPr>
          <w:rFonts w:ascii="Aptos" w:hAnsi="Aptos" w:cs="Segoe UI"/>
          <w:iCs/>
        </w:rPr>
      </w:pPr>
      <w:r w:rsidRPr="00977323">
        <w:rPr>
          <w:rFonts w:ascii="Aptos" w:hAnsi="Aptos" w:cs="Segoe UI"/>
          <w:iCs/>
        </w:rPr>
        <w:t>„Není-li ve Zvláštních podmínkách stanoveno jinak, musí být měsíční zprávy o postupu prací připraveny a předloženy Správci stavby ve čtyřech kopiích. První zpráva musí pokrývat období do konce prvního kalendářního měsíce, který následuje po Datu zahájení prací. Zprávy pak musí být předkládány měsíčně, každá do 7 dnů po posledním dni období, kterého se týká.“</w:t>
      </w:r>
    </w:p>
    <w:p w14:paraId="35423075" w14:textId="0BE841F5" w:rsidR="00547D26" w:rsidRPr="00977323" w:rsidRDefault="00547D26" w:rsidP="003C2EE9">
      <w:pPr>
        <w:spacing w:line="276" w:lineRule="auto"/>
        <w:jc w:val="both"/>
        <w:rPr>
          <w:rFonts w:ascii="Aptos" w:hAnsi="Aptos" w:cs="Segoe UI"/>
          <w:b/>
          <w:bCs/>
        </w:rPr>
      </w:pPr>
      <w:r w:rsidRPr="00977323">
        <w:rPr>
          <w:rFonts w:ascii="Aptos" w:hAnsi="Aptos" w:cs="Segoe UI"/>
          <w:b/>
          <w:bCs/>
        </w:rPr>
        <w:t>Pod-článek 4.23 se v závěru doplňuje v tomto znění:</w:t>
      </w:r>
    </w:p>
    <w:p w14:paraId="04FE2DA8" w14:textId="2C84DEB0" w:rsidR="00547D26" w:rsidRPr="00977323" w:rsidRDefault="00547D26" w:rsidP="003C2EE9">
      <w:pPr>
        <w:spacing w:line="276" w:lineRule="auto"/>
        <w:jc w:val="both"/>
        <w:rPr>
          <w:rFonts w:ascii="Aptos" w:hAnsi="Aptos" w:cs="Segoe UI"/>
        </w:rPr>
      </w:pPr>
      <w:r w:rsidRPr="00977323">
        <w:rPr>
          <w:rFonts w:ascii="Aptos" w:hAnsi="Aptos" w:cs="Segoe UI"/>
        </w:rPr>
        <w:t>„Zhotovitel bere na vědomí, že realizace Díla bude probíhat za</w:t>
      </w:r>
      <w:r w:rsidR="00D41F5E" w:rsidRPr="00977323">
        <w:rPr>
          <w:rFonts w:ascii="Aptos" w:hAnsi="Aptos" w:cs="Segoe UI"/>
        </w:rPr>
        <w:t xml:space="preserve"> částečného</w:t>
      </w:r>
      <w:r w:rsidRPr="00977323">
        <w:rPr>
          <w:rFonts w:ascii="Aptos" w:hAnsi="Aptos" w:cs="Segoe UI"/>
        </w:rPr>
        <w:t xml:space="preserve"> provozu areálu vozovny Objednatele; Zhotovitel je povinen při provádění činnosti na Staveništi tuto skutečnost řádně zohlednit.“</w:t>
      </w:r>
    </w:p>
    <w:p w14:paraId="07182C19" w14:textId="293AD6D4" w:rsidR="003637A5" w:rsidRPr="00977323" w:rsidRDefault="00351E21" w:rsidP="003C2EE9">
      <w:pPr>
        <w:spacing w:line="276" w:lineRule="auto"/>
        <w:jc w:val="both"/>
        <w:rPr>
          <w:rFonts w:ascii="Aptos" w:hAnsi="Aptos" w:cs="Segoe UI"/>
          <w:b/>
          <w:bCs/>
        </w:rPr>
      </w:pPr>
      <w:r w:rsidRPr="00977323">
        <w:rPr>
          <w:rFonts w:ascii="Aptos" w:hAnsi="Aptos" w:cs="Segoe UI"/>
          <w:b/>
          <w:bCs/>
        </w:rPr>
        <w:t>Pod-článek 4.2</w:t>
      </w:r>
      <w:r w:rsidR="00B86320" w:rsidRPr="00977323">
        <w:rPr>
          <w:rFonts w:ascii="Aptos" w:hAnsi="Aptos" w:cs="Segoe UI"/>
          <w:b/>
          <w:bCs/>
        </w:rPr>
        <w:t>5</w:t>
      </w:r>
      <w:r w:rsidRPr="00977323">
        <w:rPr>
          <w:rFonts w:ascii="Aptos" w:hAnsi="Aptos" w:cs="Segoe UI"/>
          <w:b/>
          <w:bCs/>
        </w:rPr>
        <w:t xml:space="preserve"> je nově přidán, a to v tomto znění:</w:t>
      </w:r>
    </w:p>
    <w:p w14:paraId="46891E7B" w14:textId="69F100DC" w:rsidR="00CA6025" w:rsidRPr="00977323" w:rsidRDefault="00CA6025" w:rsidP="003C2EE9">
      <w:pPr>
        <w:spacing w:line="276" w:lineRule="auto"/>
        <w:jc w:val="both"/>
        <w:rPr>
          <w:rFonts w:ascii="Aptos" w:hAnsi="Aptos" w:cs="Segoe UI"/>
          <w:b/>
          <w:bCs/>
        </w:rPr>
      </w:pPr>
      <w:r w:rsidRPr="00977323">
        <w:rPr>
          <w:rFonts w:ascii="Aptos" w:hAnsi="Aptos" w:cs="Segoe UI"/>
          <w:b/>
          <w:bCs/>
        </w:rPr>
        <w:t>„Kontrolní prohlídky stavby</w:t>
      </w:r>
    </w:p>
    <w:p w14:paraId="0F883440" w14:textId="6D2FDE38" w:rsidR="00351E21" w:rsidRPr="00977323" w:rsidRDefault="00351E21" w:rsidP="003C2EE9">
      <w:pPr>
        <w:spacing w:line="276" w:lineRule="auto"/>
        <w:jc w:val="both"/>
        <w:rPr>
          <w:rFonts w:ascii="Aptos" w:hAnsi="Aptos" w:cs="Segoe UI"/>
        </w:rPr>
      </w:pPr>
      <w:r w:rsidRPr="00977323">
        <w:rPr>
          <w:rFonts w:ascii="Aptos" w:hAnsi="Aptos" w:cs="Segoe UI"/>
        </w:rPr>
        <w:t>Zhotovitel je povinen nejpozději 14 dnů před předpokládaným provedením prací odpovídajících fázím výstavby, pro které se podle Právních předpisů, příslušných veřejnoprávních povolení, Požadavků objednatele nebo pokynu Správce stavby vyžaduje kontrolní prohlídka, oznámit tuto skutečnost Správci stavby a Objednateli.</w:t>
      </w:r>
    </w:p>
    <w:p w14:paraId="535B6F7A" w14:textId="4BBCB526" w:rsidR="00351E21" w:rsidRPr="00977323" w:rsidRDefault="003B1755" w:rsidP="003C2EE9">
      <w:pPr>
        <w:spacing w:line="276" w:lineRule="auto"/>
        <w:jc w:val="both"/>
        <w:rPr>
          <w:rFonts w:ascii="Aptos" w:hAnsi="Aptos" w:cs="Segoe UI"/>
        </w:rPr>
      </w:pPr>
      <w:r w:rsidRPr="00977323">
        <w:rPr>
          <w:rFonts w:ascii="Aptos" w:hAnsi="Aptos" w:cs="Segoe UI"/>
        </w:rPr>
        <w:t>Zhotovitel je povinen ve spolupráci se Správcem stavby vytvořit podmínky pro řádné provedení kontrolní prohlídky, zajistit včasnou účast osob nezbytných pro její provedení, zejména příslušných členů Personálu zhotovitele, projektantů, subdodavatelů (Podzhotovitelů) a osob vykonávajících odborný dozor, a předložit veškeré podklady, doklady, záznamy, výsledky zkoušek, revize, certifikáty, prohlášení o vlastnostech, dokumentaci skutečného provedení v příslušném rozsahu a další dokumenty vyžadované Právními předpisy, příslušnými veřejnoprávními povoleními, Požadavky objednatele, Správcem stavby nebo příslušným správním orgánem.</w:t>
      </w:r>
    </w:p>
    <w:p w14:paraId="5389FC05" w14:textId="1E22C29D" w:rsidR="003B1755" w:rsidRPr="00977323" w:rsidRDefault="003B1755" w:rsidP="003C2EE9">
      <w:pPr>
        <w:spacing w:line="276" w:lineRule="auto"/>
        <w:jc w:val="both"/>
        <w:rPr>
          <w:rFonts w:ascii="Aptos" w:hAnsi="Aptos" w:cs="Segoe UI"/>
        </w:rPr>
      </w:pPr>
      <w:r w:rsidRPr="00977323">
        <w:rPr>
          <w:rFonts w:ascii="Aptos" w:hAnsi="Aptos" w:cs="Segoe UI"/>
        </w:rPr>
        <w:t>Nesplnění povinností podle tohoto Pod-článku se považuje za neplnění povinností Zhotovitele podle Smlouvy. Jestliže bude nutné z důvodu porušení těchto povinností odkrytí, demontáž, opakování zkoušky, opakování revize, dodatečné ověření, provedení náhradní kontroly nebo jiné nápravné opatření, provede je Zhotovitel bez nároku na prodloužení Doby pro dokončení nebo na úhradu Nákladů.“</w:t>
      </w:r>
    </w:p>
    <w:p w14:paraId="346E6454" w14:textId="50841AE7" w:rsidR="00D37720" w:rsidRPr="00977323" w:rsidRDefault="00D37720" w:rsidP="003C2EE9">
      <w:pPr>
        <w:spacing w:line="276" w:lineRule="auto"/>
        <w:jc w:val="both"/>
        <w:rPr>
          <w:rFonts w:ascii="Aptos" w:hAnsi="Aptos" w:cs="Segoe UI"/>
          <w:b/>
          <w:bCs/>
        </w:rPr>
      </w:pPr>
      <w:r w:rsidRPr="00977323">
        <w:rPr>
          <w:rFonts w:ascii="Aptos" w:hAnsi="Aptos" w:cs="Segoe UI"/>
          <w:b/>
          <w:bCs/>
        </w:rPr>
        <w:t>Pod-článek 4.</w:t>
      </w:r>
      <w:r w:rsidR="0050399B" w:rsidRPr="00977323">
        <w:rPr>
          <w:rFonts w:ascii="Aptos" w:hAnsi="Aptos" w:cs="Segoe UI"/>
          <w:b/>
          <w:bCs/>
        </w:rPr>
        <w:t xml:space="preserve">26 </w:t>
      </w:r>
      <w:r w:rsidRPr="00977323">
        <w:rPr>
          <w:rFonts w:ascii="Aptos" w:hAnsi="Aptos" w:cs="Segoe UI"/>
          <w:b/>
          <w:bCs/>
        </w:rPr>
        <w:t>je nově přidán, a to v tomto znění:</w:t>
      </w:r>
    </w:p>
    <w:p w14:paraId="73C796C3" w14:textId="77B9D614" w:rsidR="00053382" w:rsidRPr="00977323" w:rsidRDefault="00053382" w:rsidP="003C2EE9">
      <w:pPr>
        <w:spacing w:line="276" w:lineRule="auto"/>
        <w:jc w:val="both"/>
        <w:rPr>
          <w:rFonts w:ascii="Aptos" w:hAnsi="Aptos" w:cs="Segoe UI"/>
          <w:b/>
          <w:bCs/>
          <w:iCs/>
        </w:rPr>
      </w:pPr>
      <w:r w:rsidRPr="00977323">
        <w:rPr>
          <w:rFonts w:ascii="Aptos" w:hAnsi="Aptos" w:cs="Segoe UI"/>
          <w:b/>
          <w:bCs/>
          <w:iCs/>
        </w:rPr>
        <w:t>„Záruka za odstranění vad</w:t>
      </w:r>
    </w:p>
    <w:p w14:paraId="319E24E6" w14:textId="4AEFA85B" w:rsidR="00D37720" w:rsidRPr="00977323" w:rsidRDefault="00D37720" w:rsidP="003C2EE9">
      <w:pPr>
        <w:spacing w:line="276" w:lineRule="auto"/>
        <w:jc w:val="both"/>
        <w:rPr>
          <w:rFonts w:ascii="Aptos" w:hAnsi="Aptos" w:cs="Segoe UI"/>
          <w:iCs/>
        </w:rPr>
      </w:pPr>
      <w:r w:rsidRPr="00977323">
        <w:rPr>
          <w:rFonts w:ascii="Aptos" w:hAnsi="Aptos" w:cs="Segoe UI"/>
          <w:iCs/>
        </w:rPr>
        <w:t xml:space="preserve">Zhotovitel musí získat Záruku za odstranění vad ve výši uvedené v Příloze k nabídce a v této výši ji udržovat po celou dobu jejího trvání. </w:t>
      </w:r>
    </w:p>
    <w:p w14:paraId="1AFA5D4E" w14:textId="7708E6C2" w:rsidR="00D37720" w:rsidRPr="00977323" w:rsidRDefault="00D37720" w:rsidP="003C2EE9">
      <w:pPr>
        <w:spacing w:line="276" w:lineRule="auto"/>
        <w:jc w:val="both"/>
        <w:rPr>
          <w:rFonts w:ascii="Aptos" w:hAnsi="Aptos" w:cs="Segoe UI"/>
          <w:iCs/>
        </w:rPr>
      </w:pPr>
      <w:r w:rsidRPr="00977323">
        <w:rPr>
          <w:rFonts w:ascii="Aptos" w:hAnsi="Aptos" w:cs="Segoe UI"/>
          <w:iCs/>
        </w:rPr>
        <w:t xml:space="preserve">Zhotovitel musí předat Záruku za odstranění vad Objednateli do 21 dnů poté, co obdržel Potvrzení o převzetí Díla a jednu kopii musí zaslat Správci stavby. </w:t>
      </w:r>
    </w:p>
    <w:p w14:paraId="11DA3355" w14:textId="2B898E53" w:rsidR="00D37720" w:rsidRPr="00977323" w:rsidRDefault="00D37720" w:rsidP="003C2EE9">
      <w:pPr>
        <w:spacing w:line="276" w:lineRule="auto"/>
        <w:jc w:val="both"/>
        <w:rPr>
          <w:rFonts w:ascii="Aptos" w:hAnsi="Aptos" w:cs="Segoe UI"/>
          <w:iCs/>
        </w:rPr>
      </w:pPr>
      <w:r w:rsidRPr="00977323">
        <w:rPr>
          <w:rFonts w:ascii="Aptos" w:hAnsi="Aptos" w:cs="Segoe UI"/>
          <w:iCs/>
        </w:rPr>
        <w:t xml:space="preserve">Zhotovitel musí zajistit, že Záruka za odstranění vad bude platná a účinná do konce uplynutí všech Záručních dob, včetně jejich případných prodloužení, nebo dokud Zhotovitel nedokončí veškeré k </w:t>
      </w:r>
      <w:r w:rsidRPr="00977323">
        <w:rPr>
          <w:rFonts w:ascii="Aptos" w:hAnsi="Aptos" w:cs="Segoe UI"/>
          <w:iCs/>
        </w:rPr>
        <w:lastRenderedPageBreak/>
        <w:t>datu dokončení známé nedokončené práce uvedené v</w:t>
      </w:r>
      <w:r w:rsidR="00225C3C" w:rsidRPr="00977323">
        <w:rPr>
          <w:rFonts w:ascii="Aptos" w:hAnsi="Aptos" w:cs="Segoe UI"/>
          <w:iCs/>
        </w:rPr>
        <w:t xml:space="preserve"> kterémkoli </w:t>
      </w:r>
      <w:r w:rsidRPr="00977323">
        <w:rPr>
          <w:rFonts w:ascii="Aptos" w:hAnsi="Aptos" w:cs="Segoe UI"/>
          <w:iCs/>
        </w:rPr>
        <w:t>Potvrzení o převzetí Díla</w:t>
      </w:r>
      <w:r w:rsidR="00225C3C" w:rsidRPr="00977323">
        <w:rPr>
          <w:rFonts w:ascii="Aptos" w:hAnsi="Aptos" w:cs="Segoe UI"/>
          <w:iCs/>
        </w:rPr>
        <w:t xml:space="preserve"> nebo Sekce</w:t>
      </w:r>
      <w:r w:rsidRPr="00977323">
        <w:rPr>
          <w:rFonts w:ascii="Aptos" w:hAnsi="Aptos" w:cs="Segoe UI"/>
          <w:iCs/>
        </w:rPr>
        <w:t xml:space="preserve"> a neodstraní všechny vady, podle toho, která okolnost nastane později. Pokud podmínky Záruky za odstranění vad specifikují datum její platnosti a Zhotovitel neodstranil vady do data 28 dnů před datem ukončení její platnosti, potom Zhotovitel musí rozšířit platnost Záruky za odstranění vad do doby, než budou všechny vady odstraněny.</w:t>
      </w:r>
    </w:p>
    <w:p w14:paraId="7AF00DFB" w14:textId="77777777" w:rsidR="00D37720" w:rsidRPr="00977323" w:rsidRDefault="00D37720" w:rsidP="003C2EE9">
      <w:pPr>
        <w:spacing w:line="276" w:lineRule="auto"/>
        <w:jc w:val="both"/>
        <w:rPr>
          <w:rFonts w:ascii="Aptos" w:hAnsi="Aptos" w:cs="Segoe UI"/>
          <w:iCs/>
        </w:rPr>
      </w:pPr>
      <w:r w:rsidRPr="00977323">
        <w:rPr>
          <w:rFonts w:ascii="Aptos" w:hAnsi="Aptos" w:cs="Segoe UI"/>
          <w:iCs/>
        </w:rPr>
        <w:t>Objednatel smí uplatnit nárok ze Záruky za odstranění vad pouze na částky, ke kterým je Objednatel oprávněn podle Smlouvy, zejména v případě, že:</w:t>
      </w:r>
    </w:p>
    <w:p w14:paraId="665548AC" w14:textId="77777777" w:rsidR="00D37720" w:rsidRPr="00977323" w:rsidRDefault="00D37720" w:rsidP="0029685D">
      <w:pPr>
        <w:pStyle w:val="Odstavecseseznamem"/>
        <w:numPr>
          <w:ilvl w:val="0"/>
          <w:numId w:val="19"/>
        </w:numPr>
        <w:spacing w:after="160" w:line="276" w:lineRule="auto"/>
        <w:jc w:val="both"/>
        <w:rPr>
          <w:rFonts w:ascii="Aptos" w:hAnsi="Aptos" w:cs="Segoe UI"/>
          <w:sz w:val="22"/>
          <w:szCs w:val="22"/>
        </w:rPr>
      </w:pPr>
      <w:r w:rsidRPr="00977323">
        <w:rPr>
          <w:rFonts w:ascii="Aptos" w:hAnsi="Aptos" w:cs="Segoe UI"/>
          <w:sz w:val="22"/>
          <w:szCs w:val="22"/>
        </w:rPr>
        <w:t>Zhotovitel neprodlouží platnost Záruky za odstranění vad, tak jak je to popsáno v předcházejícím odstavci; za těchto okolností může Objednatel nárokovat plnou výši částky Záruky za odstranění vad,</w:t>
      </w:r>
    </w:p>
    <w:p w14:paraId="70D1DD4D" w14:textId="67CD841A" w:rsidR="00D37720" w:rsidRPr="00977323" w:rsidRDefault="00D37720" w:rsidP="0029685D">
      <w:pPr>
        <w:pStyle w:val="Odstavecseseznamem"/>
        <w:numPr>
          <w:ilvl w:val="0"/>
          <w:numId w:val="19"/>
        </w:numPr>
        <w:spacing w:after="160" w:line="276" w:lineRule="auto"/>
        <w:jc w:val="both"/>
        <w:rPr>
          <w:rFonts w:ascii="Aptos" w:hAnsi="Aptos" w:cs="Segoe UI"/>
          <w:sz w:val="22"/>
          <w:szCs w:val="22"/>
        </w:rPr>
      </w:pPr>
      <w:r w:rsidRPr="00977323">
        <w:rPr>
          <w:rFonts w:ascii="Aptos" w:hAnsi="Aptos" w:cs="Segoe UI"/>
          <w:sz w:val="22"/>
          <w:szCs w:val="22"/>
        </w:rPr>
        <w:t xml:space="preserve">Zhotovitel nezaplatí Objednateli částku, která Objednateli náleží, ačkoli částka byla se Zhotovitelem dohodnuta nebo určena podle Pod-článku 2.5 </w:t>
      </w:r>
      <w:r w:rsidR="00981777" w:rsidRPr="00977323">
        <w:rPr>
          <w:rFonts w:ascii="Aptos" w:hAnsi="Aptos" w:cs="Segoe UI"/>
          <w:sz w:val="22"/>
          <w:szCs w:val="22"/>
        </w:rPr>
        <w:t>[</w:t>
      </w:r>
      <w:r w:rsidRPr="00977323">
        <w:rPr>
          <w:rFonts w:ascii="Aptos" w:hAnsi="Aptos" w:cs="Segoe UI"/>
          <w:sz w:val="22"/>
          <w:szCs w:val="22"/>
        </w:rPr>
        <w:t>Claimy objednatele</w:t>
      </w:r>
      <w:r w:rsidR="00981777" w:rsidRPr="00977323">
        <w:rPr>
          <w:rFonts w:ascii="Aptos" w:hAnsi="Aptos" w:cs="Segoe UI"/>
          <w:sz w:val="22"/>
          <w:szCs w:val="22"/>
        </w:rPr>
        <w:t>]</w:t>
      </w:r>
      <w:r w:rsidRPr="00977323">
        <w:rPr>
          <w:rFonts w:ascii="Aptos" w:hAnsi="Aptos" w:cs="Segoe UI"/>
          <w:sz w:val="22"/>
          <w:szCs w:val="22"/>
        </w:rPr>
        <w:t xml:space="preserve"> nebo Článku 20 </w:t>
      </w:r>
      <w:r w:rsidR="00981777" w:rsidRPr="00977323">
        <w:rPr>
          <w:rFonts w:ascii="Aptos" w:hAnsi="Aptos" w:cs="Segoe UI"/>
          <w:sz w:val="22"/>
          <w:szCs w:val="22"/>
        </w:rPr>
        <w:t>[</w:t>
      </w:r>
      <w:r w:rsidRPr="00977323">
        <w:rPr>
          <w:rFonts w:ascii="Aptos" w:hAnsi="Aptos" w:cs="Segoe UI"/>
          <w:sz w:val="22"/>
          <w:szCs w:val="22"/>
        </w:rPr>
        <w:t>Claimy, spory a rozhodčí řízení</w:t>
      </w:r>
      <w:r w:rsidR="00981777" w:rsidRPr="00977323">
        <w:rPr>
          <w:rFonts w:ascii="Aptos" w:hAnsi="Aptos" w:cs="Segoe UI"/>
          <w:sz w:val="22"/>
          <w:szCs w:val="22"/>
        </w:rPr>
        <w:t>]</w:t>
      </w:r>
      <w:r w:rsidRPr="00977323">
        <w:rPr>
          <w:rFonts w:ascii="Aptos" w:hAnsi="Aptos" w:cs="Segoe UI"/>
          <w:sz w:val="22"/>
          <w:szCs w:val="22"/>
        </w:rPr>
        <w:t xml:space="preserve"> do 42 dnů po dohodě nebo určení,</w:t>
      </w:r>
    </w:p>
    <w:p w14:paraId="3E23C59D" w14:textId="77777777" w:rsidR="00D37720" w:rsidRPr="00977323" w:rsidRDefault="00D37720" w:rsidP="0029685D">
      <w:pPr>
        <w:pStyle w:val="Odstavecseseznamem"/>
        <w:numPr>
          <w:ilvl w:val="0"/>
          <w:numId w:val="19"/>
        </w:numPr>
        <w:spacing w:after="160" w:line="276" w:lineRule="auto"/>
        <w:jc w:val="both"/>
        <w:rPr>
          <w:rFonts w:ascii="Aptos" w:hAnsi="Aptos" w:cs="Segoe UI"/>
          <w:sz w:val="22"/>
          <w:szCs w:val="22"/>
        </w:rPr>
      </w:pPr>
      <w:r w:rsidRPr="00977323">
        <w:rPr>
          <w:rFonts w:ascii="Aptos" w:hAnsi="Aptos" w:cs="Segoe UI"/>
          <w:sz w:val="22"/>
          <w:szCs w:val="22"/>
        </w:rPr>
        <w:t>Zhotovitel nedokončí veškeré práce, které zbývá vykonat v den uvedený v Potvrzení o převzetí v přiměřené době podle pokynů Správce stavby a neodstraní vadu do 42 dnů poté, co obdržel oznámení Objednatele, v němž bylo požadováno odstranění vady.</w:t>
      </w:r>
    </w:p>
    <w:p w14:paraId="7D60EE93" w14:textId="77777777" w:rsidR="00D37720" w:rsidRPr="00977323" w:rsidRDefault="00D37720" w:rsidP="003C2EE9">
      <w:pPr>
        <w:spacing w:line="276" w:lineRule="auto"/>
        <w:jc w:val="both"/>
        <w:rPr>
          <w:rFonts w:ascii="Aptos" w:hAnsi="Aptos" w:cs="Segoe UI"/>
          <w:iCs/>
        </w:rPr>
      </w:pPr>
      <w:r w:rsidRPr="00977323">
        <w:rPr>
          <w:rFonts w:ascii="Aptos" w:hAnsi="Aptos" w:cs="Segoe UI"/>
          <w:iCs/>
        </w:rPr>
        <w:t>Objednatel není povinen uplatnit práva na čerpání ze Záruky za odstranění vad. Objednatel musí Zhotovitele odškodnit a zajistit, aby mu nevznikla újma v případě povinnosti náhrady škody a v případě ztrát a výdajů (včetně poplatků a výdajů na právní služby), které jsou následkem nároku ze Záruky za odstranění vad v rozsahu, v kterém Objednatel nebyl k nároku oprávněn.</w:t>
      </w:r>
    </w:p>
    <w:p w14:paraId="0AAD75BE" w14:textId="77777777" w:rsidR="00D37720" w:rsidRPr="00977323" w:rsidRDefault="00D37720" w:rsidP="003C2EE9">
      <w:pPr>
        <w:spacing w:line="276" w:lineRule="auto"/>
        <w:jc w:val="both"/>
        <w:rPr>
          <w:rFonts w:ascii="Aptos" w:hAnsi="Aptos" w:cs="Segoe UI"/>
          <w:iCs/>
        </w:rPr>
      </w:pPr>
      <w:r w:rsidRPr="00977323">
        <w:rPr>
          <w:rFonts w:ascii="Aptos" w:hAnsi="Aptos" w:cs="Segoe UI"/>
          <w:iCs/>
        </w:rPr>
        <w:t>Zhotovitel je povinen zajistit, že Objednatel bude oprávněn čerpat ze Záruky za odstranění vad finanční prostředky na první výzvu a bez námitek či omezujících podmínek právnické osoby, která záruku vydala.</w:t>
      </w:r>
    </w:p>
    <w:p w14:paraId="3B8AA2B6" w14:textId="77777777" w:rsidR="00D37720" w:rsidRPr="00977323" w:rsidRDefault="00D37720" w:rsidP="003C2EE9">
      <w:pPr>
        <w:spacing w:line="276" w:lineRule="auto"/>
        <w:jc w:val="both"/>
        <w:rPr>
          <w:rFonts w:ascii="Aptos" w:hAnsi="Aptos" w:cs="Segoe UI"/>
          <w:iCs/>
        </w:rPr>
      </w:pPr>
      <w:r w:rsidRPr="00977323">
        <w:rPr>
          <w:rFonts w:ascii="Aptos" w:hAnsi="Aptos" w:cs="Segoe UI"/>
          <w:iCs/>
        </w:rPr>
        <w:t>V případě, že Objednatel uplatní právo na čerpání ze Záruky za odstranění vad, je Zhotovitel povinen neprodleně dorovnat Záruku za odstranění vad tak, aby dosahovala výše uvedené v Příloze k nabídce.</w:t>
      </w:r>
    </w:p>
    <w:p w14:paraId="5090EBCB" w14:textId="77777777" w:rsidR="00D37720" w:rsidRPr="00977323" w:rsidRDefault="00D37720" w:rsidP="003C2EE9">
      <w:pPr>
        <w:spacing w:line="276" w:lineRule="auto"/>
        <w:jc w:val="both"/>
        <w:rPr>
          <w:rFonts w:ascii="Aptos" w:hAnsi="Aptos" w:cs="Segoe UI"/>
          <w:iCs/>
        </w:rPr>
      </w:pPr>
      <w:r w:rsidRPr="00977323">
        <w:rPr>
          <w:rFonts w:ascii="Aptos" w:hAnsi="Aptos" w:cs="Segoe UI"/>
          <w:iCs/>
        </w:rPr>
        <w:t>V případě neplatnosti nebo nevymahatelnosti Záruky za odstranění vad se Zhotovitel zavazuje neprodleně učinit veškeré kroky nezbytné k obstarání Záruky za odstranění vad ve prospěch Objednatele, jejíž hodnota a podmínky budou odpovídat podmínkám uvedeným výše.</w:t>
      </w:r>
    </w:p>
    <w:p w14:paraId="7F31B949" w14:textId="62B2B61E" w:rsidR="00D37720" w:rsidRPr="00977323" w:rsidRDefault="00D37720" w:rsidP="003C2EE9">
      <w:pPr>
        <w:spacing w:line="276" w:lineRule="auto"/>
        <w:jc w:val="both"/>
        <w:rPr>
          <w:rFonts w:ascii="Aptos" w:hAnsi="Aptos" w:cs="Segoe UI"/>
          <w:iCs/>
        </w:rPr>
      </w:pPr>
      <w:r w:rsidRPr="00977323">
        <w:rPr>
          <w:rFonts w:ascii="Aptos" w:hAnsi="Aptos" w:cs="Segoe UI"/>
          <w:iCs/>
        </w:rPr>
        <w:t>Objednatel musí Zhotoviteli vrátit Záruku za odstranění vad do 21 dnů po ukončení data její platnosti za předpokladu, že všechny vady byly odstraněny.“</w:t>
      </w:r>
    </w:p>
    <w:p w14:paraId="328B9A03" w14:textId="5725C4B7" w:rsidR="00053382" w:rsidRPr="00977323" w:rsidRDefault="00053382" w:rsidP="003C2EE9">
      <w:pPr>
        <w:spacing w:line="276" w:lineRule="auto"/>
        <w:jc w:val="both"/>
        <w:rPr>
          <w:rFonts w:ascii="Aptos" w:hAnsi="Aptos" w:cs="Segoe UI"/>
          <w:b/>
          <w:bCs/>
        </w:rPr>
      </w:pPr>
      <w:r w:rsidRPr="00977323">
        <w:rPr>
          <w:rFonts w:ascii="Aptos" w:hAnsi="Aptos" w:cs="Segoe UI"/>
          <w:b/>
          <w:bCs/>
        </w:rPr>
        <w:t>Pod-článek 4.</w:t>
      </w:r>
      <w:r w:rsidR="0050399B" w:rsidRPr="00977323">
        <w:rPr>
          <w:rFonts w:ascii="Aptos" w:hAnsi="Aptos" w:cs="Segoe UI"/>
          <w:b/>
          <w:bCs/>
        </w:rPr>
        <w:t xml:space="preserve">27 </w:t>
      </w:r>
      <w:r w:rsidRPr="00977323">
        <w:rPr>
          <w:rFonts w:ascii="Aptos" w:hAnsi="Aptos" w:cs="Segoe UI"/>
          <w:b/>
          <w:bCs/>
        </w:rPr>
        <w:t>je nově přidán, a to v tomto znění:</w:t>
      </w:r>
    </w:p>
    <w:p w14:paraId="53C842BC" w14:textId="236E59EE" w:rsidR="00053382" w:rsidRPr="00977323" w:rsidRDefault="00053382" w:rsidP="003C2EE9">
      <w:pPr>
        <w:spacing w:line="276" w:lineRule="auto"/>
        <w:jc w:val="both"/>
        <w:rPr>
          <w:rFonts w:ascii="Aptos" w:hAnsi="Aptos" w:cs="Segoe UI"/>
          <w:b/>
          <w:bCs/>
          <w:iCs/>
        </w:rPr>
      </w:pPr>
      <w:r w:rsidRPr="00977323">
        <w:rPr>
          <w:rFonts w:ascii="Aptos" w:hAnsi="Aptos" w:cs="Segoe UI"/>
          <w:b/>
          <w:bCs/>
          <w:iCs/>
        </w:rPr>
        <w:t>„Povinnost Zhotovitele zaplatit Objednateli smluvní pokutu</w:t>
      </w:r>
    </w:p>
    <w:p w14:paraId="2A9D5E36" w14:textId="7713F5C3" w:rsidR="00053382" w:rsidRPr="00977323" w:rsidRDefault="00053382" w:rsidP="003C2EE9">
      <w:pPr>
        <w:spacing w:line="276" w:lineRule="auto"/>
        <w:jc w:val="both"/>
        <w:rPr>
          <w:rFonts w:ascii="Aptos" w:hAnsi="Aptos" w:cs="Segoe UI"/>
          <w:iCs/>
        </w:rPr>
      </w:pPr>
      <w:r w:rsidRPr="00977323">
        <w:rPr>
          <w:rFonts w:ascii="Aptos" w:hAnsi="Aptos" w:cs="Segoe UI"/>
          <w:iCs/>
        </w:rPr>
        <w:t>Objednatel má vůči Zhotoviteli právo na zaplacení smluvní pokuty ve výši stanovené v Příloze k nabídce, jestliže:</w:t>
      </w:r>
    </w:p>
    <w:p w14:paraId="4F0AEDD3" w14:textId="20DFA31C" w:rsidR="00053382" w:rsidRPr="00977323" w:rsidRDefault="00053382" w:rsidP="0029685D">
      <w:pPr>
        <w:pStyle w:val="Odstavecseseznamem"/>
        <w:numPr>
          <w:ilvl w:val="0"/>
          <w:numId w:val="26"/>
        </w:numPr>
        <w:spacing w:after="160" w:line="276" w:lineRule="auto"/>
        <w:jc w:val="both"/>
        <w:rPr>
          <w:rFonts w:ascii="Aptos" w:hAnsi="Aptos" w:cs="Segoe UI"/>
          <w:sz w:val="22"/>
          <w:szCs w:val="22"/>
        </w:rPr>
      </w:pPr>
      <w:r w:rsidRPr="00977323">
        <w:rPr>
          <w:rFonts w:ascii="Aptos" w:hAnsi="Aptos" w:cs="Segoe UI"/>
          <w:sz w:val="22"/>
          <w:szCs w:val="22"/>
        </w:rPr>
        <w:t xml:space="preserve">Zhotovitel poruší povinnost podle posledního odstavce Pod-článku 6.9 </w:t>
      </w:r>
      <w:r w:rsidR="003F5822" w:rsidRPr="00977323">
        <w:rPr>
          <w:rFonts w:ascii="Aptos" w:hAnsi="Aptos" w:cs="Segoe UI"/>
          <w:sz w:val="22"/>
          <w:szCs w:val="22"/>
        </w:rPr>
        <w:t>[</w:t>
      </w:r>
      <w:r w:rsidRPr="00977323">
        <w:rPr>
          <w:rFonts w:ascii="Aptos" w:hAnsi="Aptos" w:cs="Segoe UI"/>
          <w:sz w:val="22"/>
          <w:szCs w:val="22"/>
        </w:rPr>
        <w:t>Personál zhotovitele</w:t>
      </w:r>
      <w:r w:rsidR="003F5822" w:rsidRPr="00977323">
        <w:rPr>
          <w:rFonts w:ascii="Aptos" w:hAnsi="Aptos" w:cs="Segoe UI"/>
          <w:sz w:val="22"/>
          <w:szCs w:val="22"/>
        </w:rPr>
        <w:t>]</w:t>
      </w:r>
      <w:r w:rsidRPr="00977323">
        <w:rPr>
          <w:rFonts w:ascii="Aptos" w:hAnsi="Aptos" w:cs="Segoe UI"/>
          <w:sz w:val="22"/>
          <w:szCs w:val="22"/>
        </w:rPr>
        <w:t>;</w:t>
      </w:r>
    </w:p>
    <w:p w14:paraId="71529E4D" w14:textId="6346E508" w:rsidR="00053382" w:rsidRPr="00977323" w:rsidRDefault="00053382" w:rsidP="0029685D">
      <w:pPr>
        <w:pStyle w:val="Odstavecseseznamem"/>
        <w:numPr>
          <w:ilvl w:val="0"/>
          <w:numId w:val="26"/>
        </w:numPr>
        <w:spacing w:after="160" w:line="276" w:lineRule="auto"/>
        <w:jc w:val="both"/>
        <w:rPr>
          <w:rFonts w:ascii="Aptos" w:hAnsi="Aptos" w:cs="Segoe UI"/>
          <w:sz w:val="22"/>
          <w:szCs w:val="22"/>
        </w:rPr>
      </w:pPr>
      <w:r w:rsidRPr="00977323">
        <w:rPr>
          <w:rFonts w:ascii="Aptos" w:hAnsi="Aptos" w:cs="Segoe UI"/>
          <w:sz w:val="22"/>
          <w:szCs w:val="22"/>
        </w:rPr>
        <w:lastRenderedPageBreak/>
        <w:t xml:space="preserve">Zhotovitel neodstraní vadu nebo poškození v přiměřené lhůtě určené Objednatelem podle Pod-článku 11.4 </w:t>
      </w:r>
      <w:r w:rsidR="003F5822" w:rsidRPr="00977323">
        <w:rPr>
          <w:rFonts w:ascii="Aptos" w:hAnsi="Aptos" w:cs="Segoe UI"/>
          <w:sz w:val="22"/>
          <w:szCs w:val="22"/>
        </w:rPr>
        <w:t>[</w:t>
      </w:r>
      <w:r w:rsidRPr="00977323">
        <w:rPr>
          <w:rFonts w:ascii="Aptos" w:hAnsi="Aptos" w:cs="Segoe UI"/>
          <w:sz w:val="22"/>
          <w:szCs w:val="22"/>
        </w:rPr>
        <w:t>Neúspěšné odstraňování vady</w:t>
      </w:r>
      <w:r w:rsidR="003F5822" w:rsidRPr="00977323">
        <w:rPr>
          <w:rFonts w:ascii="Aptos" w:hAnsi="Aptos" w:cs="Segoe UI"/>
          <w:sz w:val="22"/>
          <w:szCs w:val="22"/>
        </w:rPr>
        <w:t>]</w:t>
      </w:r>
      <w:r w:rsidRPr="00977323">
        <w:rPr>
          <w:rFonts w:ascii="Aptos" w:hAnsi="Aptos" w:cs="Segoe UI"/>
          <w:sz w:val="22"/>
          <w:szCs w:val="22"/>
        </w:rPr>
        <w:t>;</w:t>
      </w:r>
    </w:p>
    <w:p w14:paraId="098FEA56" w14:textId="77777777" w:rsidR="00053382" w:rsidRPr="00977323" w:rsidRDefault="00053382" w:rsidP="0029685D">
      <w:pPr>
        <w:pStyle w:val="Odstavecseseznamem"/>
        <w:numPr>
          <w:ilvl w:val="0"/>
          <w:numId w:val="26"/>
        </w:numPr>
        <w:spacing w:after="160" w:line="276" w:lineRule="auto"/>
        <w:jc w:val="both"/>
        <w:rPr>
          <w:rFonts w:ascii="Aptos" w:hAnsi="Aptos" w:cs="Segoe UI"/>
          <w:sz w:val="22"/>
          <w:szCs w:val="22"/>
        </w:rPr>
      </w:pPr>
      <w:r w:rsidRPr="00977323">
        <w:rPr>
          <w:rFonts w:ascii="Aptos" w:hAnsi="Aptos" w:cs="Segoe UI"/>
          <w:sz w:val="22"/>
          <w:szCs w:val="22"/>
        </w:rPr>
        <w:t>Zhotovitel je v prodlení s předložením Záruky za odstranění vad a Záruky za plnění nebo udržováním v platnosti těchto záruk v požadované výši;</w:t>
      </w:r>
    </w:p>
    <w:p w14:paraId="711D8A2E" w14:textId="77777777" w:rsidR="00053382" w:rsidRPr="00977323" w:rsidRDefault="00053382" w:rsidP="0029685D">
      <w:pPr>
        <w:pStyle w:val="Odstavecseseznamem"/>
        <w:numPr>
          <w:ilvl w:val="0"/>
          <w:numId w:val="26"/>
        </w:numPr>
        <w:spacing w:after="160" w:line="276" w:lineRule="auto"/>
        <w:jc w:val="both"/>
        <w:rPr>
          <w:rFonts w:ascii="Aptos" w:hAnsi="Aptos" w:cs="Segoe UI"/>
          <w:sz w:val="22"/>
          <w:szCs w:val="22"/>
        </w:rPr>
      </w:pPr>
      <w:r w:rsidRPr="00977323">
        <w:rPr>
          <w:rFonts w:ascii="Aptos" w:hAnsi="Aptos" w:cs="Segoe UI"/>
          <w:sz w:val="22"/>
          <w:szCs w:val="22"/>
        </w:rPr>
        <w:t>Zhotovitel je v prodlení s předložením nebo udržováním v platnosti pojistných Smluv podle Článku 18;</w:t>
      </w:r>
    </w:p>
    <w:p w14:paraId="154AF59C" w14:textId="601EF61E" w:rsidR="00053382" w:rsidRPr="00977323" w:rsidRDefault="00053382" w:rsidP="0029685D">
      <w:pPr>
        <w:pStyle w:val="Odstavecseseznamem"/>
        <w:numPr>
          <w:ilvl w:val="0"/>
          <w:numId w:val="26"/>
        </w:numPr>
        <w:spacing w:after="160" w:line="276" w:lineRule="auto"/>
        <w:jc w:val="both"/>
        <w:rPr>
          <w:rFonts w:ascii="Aptos" w:hAnsi="Aptos" w:cs="Segoe UI"/>
          <w:sz w:val="22"/>
          <w:szCs w:val="22"/>
        </w:rPr>
      </w:pPr>
      <w:r w:rsidRPr="00977323">
        <w:rPr>
          <w:rFonts w:ascii="Aptos" w:hAnsi="Aptos" w:cs="Segoe UI"/>
          <w:sz w:val="22"/>
          <w:szCs w:val="22"/>
        </w:rPr>
        <w:t xml:space="preserve">Zhotovitel nepředloží ve stanoveném termínu počáteční a jakýkoli aktualizovaný Harmonogram podle Pod-článku 8.3 </w:t>
      </w:r>
      <w:r w:rsidR="003F5822" w:rsidRPr="00977323">
        <w:rPr>
          <w:rFonts w:ascii="Aptos" w:hAnsi="Aptos" w:cs="Segoe UI"/>
          <w:sz w:val="22"/>
          <w:szCs w:val="22"/>
        </w:rPr>
        <w:t>[</w:t>
      </w:r>
      <w:r w:rsidRPr="00977323">
        <w:rPr>
          <w:rFonts w:ascii="Aptos" w:hAnsi="Aptos" w:cs="Segoe UI"/>
          <w:sz w:val="22"/>
          <w:szCs w:val="22"/>
        </w:rPr>
        <w:t>Harmonogram</w:t>
      </w:r>
      <w:r w:rsidR="003F5822" w:rsidRPr="00977323">
        <w:rPr>
          <w:rFonts w:ascii="Aptos" w:hAnsi="Aptos" w:cs="Segoe UI"/>
          <w:sz w:val="22"/>
          <w:szCs w:val="22"/>
        </w:rPr>
        <w:t>]</w:t>
      </w:r>
      <w:r w:rsidRPr="00977323">
        <w:rPr>
          <w:rFonts w:ascii="Aptos" w:hAnsi="Aptos" w:cs="Segoe UI"/>
          <w:sz w:val="22"/>
          <w:szCs w:val="22"/>
        </w:rPr>
        <w:t xml:space="preserve"> ani po dodatečné výzvě Správce stavby;</w:t>
      </w:r>
    </w:p>
    <w:p w14:paraId="77BD0E8D" w14:textId="2C7E1DD9" w:rsidR="00053382" w:rsidRPr="00977323" w:rsidRDefault="00053382" w:rsidP="0029685D">
      <w:pPr>
        <w:pStyle w:val="Odstavecseseznamem"/>
        <w:numPr>
          <w:ilvl w:val="0"/>
          <w:numId w:val="26"/>
        </w:numPr>
        <w:spacing w:after="160" w:line="276" w:lineRule="auto"/>
        <w:jc w:val="both"/>
        <w:rPr>
          <w:rFonts w:ascii="Aptos" w:hAnsi="Aptos" w:cs="Segoe UI"/>
          <w:sz w:val="22"/>
          <w:szCs w:val="22"/>
        </w:rPr>
      </w:pPr>
      <w:r w:rsidRPr="00977323">
        <w:rPr>
          <w:rFonts w:ascii="Aptos" w:hAnsi="Aptos" w:cs="Segoe UI"/>
          <w:sz w:val="22"/>
          <w:szCs w:val="22"/>
        </w:rPr>
        <w:t xml:space="preserve">Zhotovitel přes pokyn Správce stavby ke zjednání nápravy neplní povinnosti podle Pod-článku 6.7 </w:t>
      </w:r>
      <w:r w:rsidR="003F5822" w:rsidRPr="00977323">
        <w:rPr>
          <w:rFonts w:ascii="Aptos" w:hAnsi="Aptos" w:cs="Segoe UI"/>
          <w:sz w:val="22"/>
          <w:szCs w:val="22"/>
        </w:rPr>
        <w:t>[</w:t>
      </w:r>
      <w:r w:rsidRPr="00977323">
        <w:rPr>
          <w:rFonts w:ascii="Aptos" w:hAnsi="Aptos" w:cs="Segoe UI"/>
          <w:sz w:val="22"/>
          <w:szCs w:val="22"/>
        </w:rPr>
        <w:t>Ochrana zdraví a bezpečnost při práci</w:t>
      </w:r>
      <w:r w:rsidR="003F5822" w:rsidRPr="00977323">
        <w:rPr>
          <w:rFonts w:ascii="Aptos" w:hAnsi="Aptos" w:cs="Segoe UI"/>
          <w:sz w:val="22"/>
          <w:szCs w:val="22"/>
        </w:rPr>
        <w:t>]</w:t>
      </w:r>
      <w:r w:rsidRPr="00977323">
        <w:rPr>
          <w:rFonts w:ascii="Aptos" w:hAnsi="Aptos" w:cs="Segoe UI"/>
          <w:sz w:val="22"/>
          <w:szCs w:val="22"/>
        </w:rPr>
        <w:t>,</w:t>
      </w:r>
    </w:p>
    <w:p w14:paraId="35D16DA1" w14:textId="083BEC08" w:rsidR="009D6295" w:rsidRPr="00977323" w:rsidRDefault="00053382" w:rsidP="0029685D">
      <w:pPr>
        <w:pStyle w:val="Odstavecseseznamem"/>
        <w:numPr>
          <w:ilvl w:val="0"/>
          <w:numId w:val="26"/>
        </w:numPr>
        <w:spacing w:after="160" w:line="276" w:lineRule="auto"/>
        <w:jc w:val="both"/>
        <w:rPr>
          <w:rFonts w:ascii="Aptos" w:hAnsi="Aptos" w:cs="Segoe UI"/>
          <w:sz w:val="22"/>
          <w:szCs w:val="22"/>
        </w:rPr>
      </w:pPr>
      <w:r w:rsidRPr="00977323">
        <w:rPr>
          <w:rFonts w:ascii="Aptos" w:hAnsi="Aptos" w:cs="Segoe UI"/>
          <w:sz w:val="22"/>
          <w:szCs w:val="22"/>
        </w:rPr>
        <w:t>Zhotovitel nedodrží Dobu pro dokončení</w:t>
      </w:r>
      <w:r w:rsidR="00225C3C" w:rsidRPr="00977323">
        <w:rPr>
          <w:rFonts w:ascii="Aptos" w:hAnsi="Aptos" w:cs="Segoe UI"/>
          <w:sz w:val="22"/>
          <w:szCs w:val="22"/>
        </w:rPr>
        <w:t xml:space="preserve"> Díla nebo Sekce</w:t>
      </w:r>
      <w:r w:rsidRPr="00977323">
        <w:rPr>
          <w:rFonts w:ascii="Aptos" w:hAnsi="Aptos" w:cs="Segoe UI"/>
          <w:sz w:val="22"/>
          <w:szCs w:val="22"/>
        </w:rPr>
        <w:t xml:space="preserve"> podle Pod-článku 8.2 [Doba pro dokončení]</w:t>
      </w:r>
      <w:r w:rsidR="00225C3C" w:rsidRPr="00977323">
        <w:rPr>
          <w:rFonts w:ascii="Aptos" w:hAnsi="Aptos" w:cs="Segoe UI"/>
          <w:sz w:val="22"/>
          <w:szCs w:val="22"/>
        </w:rPr>
        <w:t>; smluvní pokuta za toto prodlení se řídí Pod-článkem 8.7 [Smluvní pokuta za zpoždění]</w:t>
      </w:r>
      <w:r w:rsidR="009D6295" w:rsidRPr="00977323">
        <w:rPr>
          <w:rFonts w:ascii="Aptos" w:hAnsi="Aptos" w:cs="Segoe UI"/>
          <w:sz w:val="22"/>
          <w:szCs w:val="22"/>
        </w:rPr>
        <w:t>,</w:t>
      </w:r>
    </w:p>
    <w:p w14:paraId="638D8C36" w14:textId="3A3DFAF1" w:rsidR="00053382" w:rsidRPr="00977323" w:rsidRDefault="7B3E2350" w:rsidP="0029685D">
      <w:pPr>
        <w:pStyle w:val="Odstavecseseznamem"/>
        <w:numPr>
          <w:ilvl w:val="0"/>
          <w:numId w:val="26"/>
        </w:numPr>
        <w:spacing w:after="160" w:line="276" w:lineRule="auto"/>
        <w:jc w:val="both"/>
        <w:rPr>
          <w:rFonts w:ascii="Aptos" w:hAnsi="Aptos" w:cs="Segoe UI"/>
          <w:sz w:val="22"/>
          <w:szCs w:val="22"/>
        </w:rPr>
      </w:pPr>
      <w:r w:rsidRPr="00977323">
        <w:rPr>
          <w:rFonts w:ascii="Aptos" w:hAnsi="Aptos" w:cs="Segoe UI"/>
          <w:sz w:val="22"/>
          <w:szCs w:val="22"/>
        </w:rPr>
        <w:t>Zhotovitel nezajistí přítomnost projektantů na staveništi ve smyslu a pro účely Pod-článku 5.1 [Obecné povinnosti při projektování]</w:t>
      </w:r>
      <w:r w:rsidR="56DACAFE" w:rsidRPr="00977323">
        <w:rPr>
          <w:rFonts w:ascii="Aptos" w:hAnsi="Aptos" w:cs="Segoe UI"/>
          <w:sz w:val="22"/>
          <w:szCs w:val="22"/>
        </w:rPr>
        <w:t xml:space="preserve"> a Pod-článku 6.8 [Dozorování zhotovitelem]</w:t>
      </w:r>
      <w:r w:rsidR="3E5AA4E8" w:rsidRPr="00977323">
        <w:rPr>
          <w:rFonts w:ascii="Aptos" w:hAnsi="Aptos" w:cs="Segoe UI"/>
          <w:sz w:val="22"/>
          <w:szCs w:val="22"/>
        </w:rPr>
        <w:t>,</w:t>
      </w:r>
    </w:p>
    <w:p w14:paraId="2AE42FDC" w14:textId="603962CD" w:rsidR="00053382" w:rsidRPr="00977323" w:rsidRDefault="3E5AA4E8" w:rsidP="0029685D">
      <w:pPr>
        <w:pStyle w:val="Odstavecseseznamem"/>
        <w:numPr>
          <w:ilvl w:val="0"/>
          <w:numId w:val="26"/>
        </w:numPr>
        <w:spacing w:after="160" w:line="276" w:lineRule="auto"/>
        <w:jc w:val="both"/>
        <w:rPr>
          <w:rFonts w:ascii="Aptos" w:hAnsi="Aptos" w:cs="Segoe UI"/>
          <w:sz w:val="22"/>
          <w:szCs w:val="22"/>
        </w:rPr>
      </w:pPr>
      <w:r w:rsidRPr="00977323">
        <w:rPr>
          <w:rFonts w:ascii="Aptos" w:hAnsi="Aptos" w:cs="Segoe UI"/>
          <w:sz w:val="22"/>
          <w:szCs w:val="22"/>
        </w:rPr>
        <w:t xml:space="preserve">Zhotovitel poruší povinnost </w:t>
      </w:r>
      <w:r w:rsidR="59DC83D4" w:rsidRPr="00977323">
        <w:rPr>
          <w:rFonts w:ascii="Aptos" w:hAnsi="Aptos" w:cs="Segoe UI"/>
          <w:sz w:val="22"/>
          <w:szCs w:val="22"/>
        </w:rPr>
        <w:t>dle pod-článku 17.5 [Práva průmyslového a jiného duševního v</w:t>
      </w:r>
      <w:r w:rsidR="2E494D31" w:rsidRPr="00977323">
        <w:rPr>
          <w:rFonts w:ascii="Aptos" w:hAnsi="Aptos" w:cs="Segoe UI"/>
          <w:sz w:val="22"/>
          <w:szCs w:val="22"/>
        </w:rPr>
        <w:t>lastnictví]</w:t>
      </w:r>
      <w:r w:rsidR="00D60077" w:rsidRPr="00977323">
        <w:rPr>
          <w:rFonts w:ascii="Aptos" w:hAnsi="Aptos" w:cs="Segoe UI"/>
          <w:sz w:val="22"/>
          <w:szCs w:val="22"/>
        </w:rPr>
        <w:t>,</w:t>
      </w:r>
    </w:p>
    <w:p w14:paraId="329B9C3D" w14:textId="365E4D3C" w:rsidR="00D60077" w:rsidRPr="00977323" w:rsidRDefault="00D60077" w:rsidP="0029685D">
      <w:pPr>
        <w:pStyle w:val="Odstavecseseznamem"/>
        <w:numPr>
          <w:ilvl w:val="0"/>
          <w:numId w:val="26"/>
        </w:numPr>
        <w:spacing w:after="160" w:line="276" w:lineRule="auto"/>
        <w:jc w:val="both"/>
        <w:rPr>
          <w:rFonts w:ascii="Aptos" w:hAnsi="Aptos" w:cs="Segoe UI"/>
          <w:sz w:val="22"/>
          <w:szCs w:val="22"/>
        </w:rPr>
      </w:pPr>
      <w:r w:rsidRPr="00977323">
        <w:rPr>
          <w:rFonts w:ascii="Aptos" w:hAnsi="Aptos" w:cs="Segoe UI"/>
          <w:sz w:val="22"/>
          <w:szCs w:val="22"/>
        </w:rPr>
        <w:t>Zhotovitel poruší některou z povinností podle Pod-článku 4.4 [Podzhotovitelé], zejména zapojí do realizace Díla neoznámeného Podzhotovitele, zapojí Podzhotovitele ve větším než oznámeném nebo schváleném rozsahu nebo změní Významného Podzhotovitele bez předchozího písemného souhlasu Objednatele</w:t>
      </w:r>
      <w:r w:rsidR="003A6F71" w:rsidRPr="00977323">
        <w:rPr>
          <w:rFonts w:ascii="Aptos" w:hAnsi="Aptos" w:cs="Segoe UI"/>
          <w:sz w:val="22"/>
          <w:szCs w:val="22"/>
        </w:rPr>
        <w:t>,</w:t>
      </w:r>
    </w:p>
    <w:p w14:paraId="4AA755FB" w14:textId="62D257AA" w:rsidR="003A6F71" w:rsidRPr="00977323" w:rsidRDefault="003A6F71" w:rsidP="0029685D">
      <w:pPr>
        <w:pStyle w:val="Odstavecseseznamem"/>
        <w:numPr>
          <w:ilvl w:val="0"/>
          <w:numId w:val="26"/>
        </w:numPr>
        <w:spacing w:after="160" w:line="276" w:lineRule="auto"/>
        <w:jc w:val="both"/>
        <w:rPr>
          <w:rFonts w:ascii="Aptos" w:hAnsi="Aptos" w:cs="Segoe UI"/>
          <w:sz w:val="22"/>
          <w:szCs w:val="22"/>
        </w:rPr>
      </w:pPr>
      <w:r w:rsidRPr="00977323">
        <w:rPr>
          <w:rFonts w:ascii="Aptos" w:hAnsi="Aptos" w:cs="Segoe UI"/>
          <w:sz w:val="22"/>
          <w:szCs w:val="22"/>
        </w:rPr>
        <w:t>Zhotovitel poruší povinnost podle Pod-článku 4.2</w:t>
      </w:r>
      <w:r w:rsidR="002743BD" w:rsidRPr="00977323">
        <w:rPr>
          <w:rFonts w:ascii="Aptos" w:hAnsi="Aptos" w:cs="Segoe UI"/>
          <w:sz w:val="22"/>
          <w:szCs w:val="22"/>
        </w:rPr>
        <w:t xml:space="preserve">5 </w:t>
      </w:r>
      <w:r w:rsidRPr="00977323">
        <w:rPr>
          <w:rFonts w:ascii="Aptos" w:hAnsi="Aptos" w:cs="Segoe UI"/>
          <w:sz w:val="22"/>
          <w:szCs w:val="22"/>
        </w:rPr>
        <w:t>[Kontrolní prohlídky stavby], zejména neoznámí včas dosažení rozhodné fáze výstavby, nezajistí podklady, součinnost nebo účast při kontrolní prohlídce, anebo bez předchozího písemného souhlasu Správce stavby zakryje, zabuduje, odstraní, změní nebo učiní nepřístupnou část Díla určenou ke kontrole, zkoušce, revizi nebo ověření</w:t>
      </w:r>
      <w:r w:rsidR="00D5736C" w:rsidRPr="00977323">
        <w:rPr>
          <w:rFonts w:ascii="Aptos" w:hAnsi="Aptos" w:cs="Segoe UI"/>
          <w:sz w:val="22"/>
          <w:szCs w:val="22"/>
        </w:rPr>
        <w:t>,</w:t>
      </w:r>
    </w:p>
    <w:p w14:paraId="126BC698" w14:textId="5EF89405" w:rsidR="00D5736C" w:rsidRPr="00977323" w:rsidRDefault="00D5736C" w:rsidP="0029685D">
      <w:pPr>
        <w:pStyle w:val="Odstavecseseznamem"/>
        <w:numPr>
          <w:ilvl w:val="0"/>
          <w:numId w:val="26"/>
        </w:numPr>
        <w:spacing w:after="160" w:line="276" w:lineRule="auto"/>
        <w:jc w:val="both"/>
        <w:rPr>
          <w:rFonts w:ascii="Aptos" w:hAnsi="Aptos" w:cs="Segoe UI"/>
          <w:sz w:val="22"/>
          <w:szCs w:val="22"/>
        </w:rPr>
      </w:pPr>
      <w:r w:rsidRPr="00977323">
        <w:rPr>
          <w:rFonts w:ascii="Aptos" w:hAnsi="Aptos" w:cs="Segoe UI"/>
          <w:sz w:val="22"/>
          <w:szCs w:val="22"/>
        </w:rPr>
        <w:t>Zhotovitel poruší povinnost podle Pod-článku 4.</w:t>
      </w:r>
      <w:r w:rsidR="004C3F2B" w:rsidRPr="00977323">
        <w:rPr>
          <w:rFonts w:ascii="Aptos" w:hAnsi="Aptos" w:cs="Segoe UI"/>
          <w:sz w:val="22"/>
          <w:szCs w:val="22"/>
        </w:rPr>
        <w:t xml:space="preserve">30 </w:t>
      </w:r>
      <w:r w:rsidRPr="00977323">
        <w:rPr>
          <w:rFonts w:ascii="Aptos" w:hAnsi="Aptos" w:cs="Segoe UI"/>
          <w:sz w:val="22"/>
          <w:szCs w:val="22"/>
        </w:rPr>
        <w:t>[Odborný dozor při demolici].</w:t>
      </w:r>
    </w:p>
    <w:p w14:paraId="5237A808" w14:textId="77777777" w:rsidR="00053382" w:rsidRPr="00977323" w:rsidRDefault="00053382" w:rsidP="003C2EE9">
      <w:pPr>
        <w:spacing w:line="276" w:lineRule="auto"/>
        <w:jc w:val="both"/>
        <w:rPr>
          <w:rFonts w:ascii="Aptos" w:hAnsi="Aptos" w:cs="Segoe UI"/>
          <w:iCs/>
        </w:rPr>
      </w:pPr>
      <w:r w:rsidRPr="00977323">
        <w:rPr>
          <w:rFonts w:ascii="Aptos" w:hAnsi="Aptos" w:cs="Segoe UI"/>
          <w:iCs/>
        </w:rPr>
        <w:t>Dopadají-li na jedno skutkově stejnorodé porušení povinnosti Zhotovitele dvě a více ustanovení o smluvní pokutě, uplatní se na takové porušení povinnosti pouze jedna smluvní pokuta, a to ta, která je v nejvyšší částce.</w:t>
      </w:r>
    </w:p>
    <w:p w14:paraId="3C3611E6" w14:textId="77777777" w:rsidR="00053382" w:rsidRPr="00977323" w:rsidRDefault="00053382" w:rsidP="003C2EE9">
      <w:pPr>
        <w:spacing w:line="276" w:lineRule="auto"/>
        <w:jc w:val="both"/>
        <w:rPr>
          <w:rFonts w:ascii="Aptos" w:hAnsi="Aptos" w:cs="Segoe UI"/>
          <w:iCs/>
        </w:rPr>
      </w:pPr>
      <w:r w:rsidRPr="00977323">
        <w:rPr>
          <w:rFonts w:ascii="Aptos" w:hAnsi="Aptos" w:cs="Segoe UI"/>
          <w:iCs/>
        </w:rPr>
        <w:t>Uplatněním nároku na zaplacení smluvní pokuty ani jejím skutečným uhrazením nezaniká povinnost Strany splnit povinnost, jejíž plnění bylo smluvní pokutou utvrzeno.</w:t>
      </w:r>
    </w:p>
    <w:p w14:paraId="015979FA" w14:textId="77777777" w:rsidR="00053382" w:rsidRPr="00977323" w:rsidRDefault="00053382" w:rsidP="003C2EE9">
      <w:pPr>
        <w:spacing w:line="276" w:lineRule="auto"/>
        <w:jc w:val="both"/>
        <w:rPr>
          <w:rFonts w:ascii="Aptos" w:hAnsi="Aptos" w:cs="Segoe UI"/>
          <w:iCs/>
        </w:rPr>
      </w:pPr>
      <w:r w:rsidRPr="00977323">
        <w:rPr>
          <w:rFonts w:ascii="Aptos" w:hAnsi="Aptos" w:cs="Segoe UI"/>
          <w:iCs/>
        </w:rPr>
        <w:t>Ujednáním smluvní pokuty není dotčeno právo Objednatele na náhradu škody způsobené porušením povinnosti Zhotovitele, na kterou se smluvní pokuta vztahuje.</w:t>
      </w:r>
    </w:p>
    <w:p w14:paraId="60A921FE" w14:textId="77777777" w:rsidR="00053382" w:rsidRPr="00977323" w:rsidRDefault="00053382" w:rsidP="003C2EE9">
      <w:pPr>
        <w:spacing w:line="276" w:lineRule="auto"/>
        <w:jc w:val="both"/>
        <w:rPr>
          <w:rFonts w:ascii="Aptos" w:hAnsi="Aptos" w:cs="Segoe UI"/>
          <w:iCs/>
        </w:rPr>
      </w:pPr>
      <w:r w:rsidRPr="00977323">
        <w:rPr>
          <w:rFonts w:ascii="Aptos" w:hAnsi="Aptos" w:cs="Segoe UI"/>
          <w:iCs/>
        </w:rPr>
        <w:t xml:space="preserve">Smluvní pokuta je splatná do 28 dnů po doručení písemné výzvy k úhradě smluvní pokuty obsahující stručný popis a časové určení porušení smluvní povinnosti, za něž se smluvní pokuta požaduje. Výzva musí dále obsahovat informaci o požadovaném způsobu úhrady smluvní pokuty. </w:t>
      </w:r>
      <w:r w:rsidRPr="00977323">
        <w:rPr>
          <w:rFonts w:ascii="Aptos" w:hAnsi="Aptos" w:cs="Segoe UI"/>
          <w:iCs/>
        </w:rPr>
        <w:lastRenderedPageBreak/>
        <w:t>Je-li Zhotovitel v prodlení s uhrazením smluvní pokuty, musí uhradit Objednateli zákonný úrok z prodlení z dlužné částky smluvní pokuty za každý započatý den prodlení.</w:t>
      </w:r>
    </w:p>
    <w:p w14:paraId="5389F3A0" w14:textId="77777777" w:rsidR="00053382" w:rsidRPr="00977323" w:rsidRDefault="00053382" w:rsidP="003C2EE9">
      <w:pPr>
        <w:pStyle w:val="Styl1"/>
        <w:spacing w:line="276" w:lineRule="auto"/>
        <w:rPr>
          <w:rFonts w:ascii="Aptos" w:eastAsiaTheme="minorHAnsi" w:hAnsi="Aptos" w:cs="Segoe UI"/>
          <w:iCs/>
          <w:lang w:eastAsia="en-US" w:bidi="ar-SA"/>
        </w:rPr>
      </w:pPr>
      <w:r w:rsidRPr="00977323">
        <w:rPr>
          <w:rFonts w:ascii="Aptos" w:eastAsiaTheme="minorHAnsi" w:hAnsi="Aptos" w:cs="Segoe UI"/>
          <w:iCs/>
          <w:lang w:eastAsia="en-US" w:bidi="ar-SA"/>
        </w:rPr>
        <w:t>Strany se dohodly, že maximální celková výše smluvních pokut uhrazených Zhotovitelem za porušení Smlouvy nepřesáhne částku uvedenou v Příloze k nabídce.</w:t>
      </w:r>
    </w:p>
    <w:p w14:paraId="13ACEDF7" w14:textId="62D48C51" w:rsidR="003A60CF" w:rsidRPr="00977323" w:rsidRDefault="00053382" w:rsidP="003C2EE9">
      <w:pPr>
        <w:spacing w:line="276" w:lineRule="auto"/>
        <w:jc w:val="both"/>
        <w:rPr>
          <w:rFonts w:ascii="Aptos" w:hAnsi="Aptos" w:cs="Segoe UI"/>
          <w:iCs/>
        </w:rPr>
      </w:pPr>
      <w:r w:rsidRPr="00977323">
        <w:rPr>
          <w:rFonts w:ascii="Aptos" w:hAnsi="Aptos" w:cs="Segoe UI"/>
          <w:iCs/>
        </w:rPr>
        <w:t>Objednatel je oprávněn jednostranně započíst nárok Zhotovitele za zaplacení Smluvní ceny, resp. jednotlivých jejich splátek podle Harmonogramu plateb, případně jiných plateb, k nimž je Zhotovitel podle této smlouvy oprávněn oproti nároku na zaplacení smluvní pokuty podle tohoto článku, případně oproti jiným platbám, k nimž je Objednatel podle této smlouvy oprávněn.“</w:t>
      </w:r>
    </w:p>
    <w:p w14:paraId="0A3B2FCF" w14:textId="0153611B" w:rsidR="00E83003" w:rsidRPr="00977323" w:rsidRDefault="00E83003" w:rsidP="00E83003">
      <w:pPr>
        <w:spacing w:line="276" w:lineRule="auto"/>
        <w:jc w:val="both"/>
        <w:rPr>
          <w:rFonts w:ascii="Aptos" w:hAnsi="Aptos" w:cs="Segoe UI"/>
          <w:b/>
          <w:bCs/>
        </w:rPr>
      </w:pPr>
      <w:r w:rsidRPr="00977323">
        <w:rPr>
          <w:rFonts w:ascii="Aptos" w:hAnsi="Aptos" w:cs="Segoe UI"/>
          <w:b/>
          <w:bCs/>
        </w:rPr>
        <w:t>Pod-článek 4.2</w:t>
      </w:r>
      <w:r w:rsidR="0050399B" w:rsidRPr="00977323">
        <w:rPr>
          <w:rFonts w:ascii="Aptos" w:hAnsi="Aptos" w:cs="Segoe UI"/>
          <w:b/>
          <w:bCs/>
        </w:rPr>
        <w:t>8</w:t>
      </w:r>
      <w:r w:rsidRPr="00977323">
        <w:rPr>
          <w:rFonts w:ascii="Aptos" w:hAnsi="Aptos" w:cs="Segoe UI"/>
          <w:b/>
          <w:bCs/>
        </w:rPr>
        <w:t xml:space="preserve"> je nově přidán, a to v tomto znění:</w:t>
      </w:r>
    </w:p>
    <w:p w14:paraId="1BA5D02C" w14:textId="77777777" w:rsidR="00E83003" w:rsidRPr="00977323" w:rsidRDefault="00E83003" w:rsidP="00E83003">
      <w:pPr>
        <w:spacing w:line="276" w:lineRule="auto"/>
        <w:jc w:val="both"/>
        <w:rPr>
          <w:rFonts w:ascii="Aptos" w:hAnsi="Aptos" w:cs="Segoe UI"/>
          <w:b/>
          <w:bCs/>
          <w:iCs/>
        </w:rPr>
      </w:pPr>
      <w:r w:rsidRPr="00977323">
        <w:rPr>
          <w:rFonts w:ascii="Aptos" w:hAnsi="Aptos" w:cs="Segoe UI"/>
          <w:b/>
          <w:bCs/>
          <w:iCs/>
        </w:rPr>
        <w:t>„Povinnost upozornit na nevhodnou povahu věci nebo pokynu</w:t>
      </w:r>
    </w:p>
    <w:p w14:paraId="432FF5C3" w14:textId="77777777" w:rsidR="00E83003" w:rsidRPr="00977323" w:rsidRDefault="00E83003" w:rsidP="00E83003">
      <w:pPr>
        <w:spacing w:line="276" w:lineRule="auto"/>
        <w:jc w:val="both"/>
        <w:rPr>
          <w:rFonts w:ascii="Aptos" w:hAnsi="Aptos" w:cs="Segoe UI"/>
          <w:iCs/>
        </w:rPr>
      </w:pPr>
      <w:r w:rsidRPr="00977323">
        <w:rPr>
          <w:rFonts w:ascii="Aptos" w:hAnsi="Aptos" w:cs="Segoe UI"/>
          <w:iCs/>
        </w:rPr>
        <w:t>Obdrží-li Zhotovitel od Správce stavby svou povahou nevhodnou věc nebo nevhodný či nesprávný pokyn, je povinen upozornit Správce stavby na jejich nevhodnost či nesprávnost bez zbytečného odkladu poté, kdy ji při vynaložení potřebné odborné péče zjistil nebo zjistit měl, nejpozději však před použitím nevhodné věci nebo splněním nevhodného či nesprávného pokynu.</w:t>
      </w:r>
    </w:p>
    <w:p w14:paraId="21F40226" w14:textId="77777777" w:rsidR="00E83003" w:rsidRPr="00977323" w:rsidRDefault="00E83003" w:rsidP="00E83003">
      <w:pPr>
        <w:spacing w:line="276" w:lineRule="auto"/>
        <w:jc w:val="both"/>
        <w:rPr>
          <w:rFonts w:ascii="Aptos" w:hAnsi="Aptos" w:cs="Segoe UI"/>
          <w:iCs/>
        </w:rPr>
      </w:pPr>
      <w:r w:rsidRPr="00977323">
        <w:rPr>
          <w:rFonts w:ascii="Aptos" w:hAnsi="Aptos" w:cs="Segoe UI"/>
          <w:iCs/>
        </w:rPr>
        <w:t>Taková skutečnost není důvodem pro zpomalení nebo přerušení prací Zhotovitelem ani pro odstoupení Zhotovitele od Smlouvy.</w:t>
      </w:r>
    </w:p>
    <w:p w14:paraId="29032A26" w14:textId="77777777" w:rsidR="00E83003" w:rsidRPr="00977323" w:rsidRDefault="00E83003" w:rsidP="00E83003">
      <w:pPr>
        <w:spacing w:line="276" w:lineRule="auto"/>
        <w:jc w:val="both"/>
        <w:rPr>
          <w:rFonts w:ascii="Aptos" w:hAnsi="Aptos" w:cs="Segoe UI"/>
          <w:iCs/>
        </w:rPr>
      </w:pPr>
      <w:r w:rsidRPr="00977323">
        <w:rPr>
          <w:rFonts w:ascii="Aptos" w:hAnsi="Aptos" w:cs="Segoe UI"/>
          <w:iCs/>
        </w:rPr>
        <w:t>Zhotovitel se zprostí odpovědnosti za použití nevhodné věci nebo postup podle nevhodného či nesprávného pokynu pouze tehdy, pokud na jejich nevhodnost či nesprávnost řádně a včas upozornil a pokud důsledek nevznikl v souvislosti s porušením jeho povinnosti vyprojektovat, provést a dokončit Dílo v souladu se Smlouvou.“</w:t>
      </w:r>
    </w:p>
    <w:p w14:paraId="23B5573C" w14:textId="76C101C0" w:rsidR="0039524E" w:rsidRPr="00977323" w:rsidRDefault="0039524E" w:rsidP="0039524E">
      <w:pPr>
        <w:spacing w:line="276" w:lineRule="auto"/>
        <w:jc w:val="both"/>
        <w:rPr>
          <w:rFonts w:ascii="Aptos" w:hAnsi="Aptos" w:cs="Segoe UI"/>
          <w:b/>
          <w:bCs/>
        </w:rPr>
      </w:pPr>
      <w:r w:rsidRPr="00977323">
        <w:rPr>
          <w:rFonts w:ascii="Aptos" w:hAnsi="Aptos" w:cs="Segoe UI"/>
          <w:b/>
          <w:bCs/>
        </w:rPr>
        <w:t>Pod-článek 4.</w:t>
      </w:r>
      <w:r w:rsidR="005B3CA2" w:rsidRPr="00977323">
        <w:rPr>
          <w:rFonts w:ascii="Aptos" w:hAnsi="Aptos" w:cs="Segoe UI"/>
          <w:b/>
          <w:bCs/>
        </w:rPr>
        <w:t>2</w:t>
      </w:r>
      <w:r w:rsidR="0050399B" w:rsidRPr="00977323">
        <w:rPr>
          <w:rFonts w:ascii="Aptos" w:hAnsi="Aptos" w:cs="Segoe UI"/>
          <w:b/>
          <w:bCs/>
        </w:rPr>
        <w:t>9</w:t>
      </w:r>
      <w:r w:rsidRPr="00977323">
        <w:rPr>
          <w:rFonts w:ascii="Aptos" w:hAnsi="Aptos" w:cs="Segoe UI"/>
          <w:b/>
          <w:bCs/>
        </w:rPr>
        <w:t xml:space="preserve"> je nově přidán, a to v tomto znění:</w:t>
      </w:r>
    </w:p>
    <w:p w14:paraId="7EE05350" w14:textId="7820DC77" w:rsidR="0039524E" w:rsidRPr="00977323" w:rsidRDefault="0039524E" w:rsidP="0039524E">
      <w:pPr>
        <w:spacing w:line="276" w:lineRule="auto"/>
        <w:jc w:val="both"/>
        <w:rPr>
          <w:rFonts w:ascii="Aptos" w:hAnsi="Aptos" w:cs="Segoe UI"/>
          <w:b/>
          <w:bCs/>
          <w:iCs/>
        </w:rPr>
      </w:pPr>
      <w:r w:rsidRPr="00977323">
        <w:rPr>
          <w:rFonts w:ascii="Aptos" w:hAnsi="Aptos" w:cs="Segoe UI"/>
          <w:b/>
          <w:bCs/>
          <w:iCs/>
        </w:rPr>
        <w:t xml:space="preserve">„Postupné závazné </w:t>
      </w:r>
      <w:r w:rsidR="00246AAD" w:rsidRPr="00977323">
        <w:rPr>
          <w:rFonts w:ascii="Aptos" w:hAnsi="Aptos" w:cs="Segoe UI"/>
          <w:b/>
          <w:bCs/>
          <w:iCs/>
        </w:rPr>
        <w:t>milníky</w:t>
      </w:r>
    </w:p>
    <w:p w14:paraId="76D61CB1" w14:textId="77777777" w:rsidR="002E10DA" w:rsidRPr="00977323" w:rsidRDefault="002E10DA" w:rsidP="002E10DA">
      <w:pPr>
        <w:spacing w:line="276" w:lineRule="auto"/>
        <w:jc w:val="both"/>
        <w:rPr>
          <w:rFonts w:ascii="Aptos" w:hAnsi="Aptos" w:cs="Segoe UI"/>
          <w:iCs/>
        </w:rPr>
      </w:pPr>
      <w:r w:rsidRPr="00977323">
        <w:rPr>
          <w:rFonts w:ascii="Aptos" w:hAnsi="Aptos" w:cs="Segoe UI"/>
          <w:iCs/>
        </w:rPr>
        <w:t>Jestliže jsou ve Smlouvě stanoveny postupné závazné milníky provádění Díla, je Zhotovitel povinen provádět Dílo tak, aby v termínu stanoveném pro příslušný postupný závazný milník bylo Dílo provedeno v rozsahu předepsaném pro tento milník.</w:t>
      </w:r>
    </w:p>
    <w:p w14:paraId="49DB6FD1" w14:textId="4AE3D1AF" w:rsidR="00225C3C" w:rsidRPr="00977323" w:rsidRDefault="00225C3C" w:rsidP="002E10DA">
      <w:pPr>
        <w:spacing w:line="276" w:lineRule="auto"/>
        <w:jc w:val="both"/>
        <w:rPr>
          <w:rFonts w:ascii="Aptos" w:hAnsi="Aptos" w:cs="Segoe UI"/>
          <w:iCs/>
        </w:rPr>
      </w:pPr>
      <w:r w:rsidRPr="00977323">
        <w:rPr>
          <w:rFonts w:ascii="Aptos" w:hAnsi="Aptos" w:cs="Segoe UI"/>
          <w:iCs/>
        </w:rPr>
        <w:t>Doba pro dokončení Díla ani Doba pro dokončení Sekce není postupným závazným milníkem podle tohoto Pod-článku. Prodlení s dokončením Díla nebo Sekce se řídí Pod-článkem 8.7 [Smluvní pokuta za zpoždění].</w:t>
      </w:r>
    </w:p>
    <w:p w14:paraId="10B6C450" w14:textId="68A50594" w:rsidR="00246AAD" w:rsidRPr="00977323" w:rsidRDefault="00246AAD" w:rsidP="002E10DA">
      <w:pPr>
        <w:spacing w:line="276" w:lineRule="auto"/>
        <w:jc w:val="both"/>
        <w:rPr>
          <w:rFonts w:ascii="Aptos" w:hAnsi="Aptos" w:cs="Segoe UI"/>
          <w:iCs/>
        </w:rPr>
      </w:pPr>
      <w:r w:rsidRPr="00977323">
        <w:rPr>
          <w:rFonts w:ascii="Aptos" w:hAnsi="Aptos" w:cs="Segoe UI"/>
          <w:iCs/>
        </w:rPr>
        <w:t>Termín pro splnění postupného závazného milníku se prodlouží, jestliže a v takovém rozsahu, v jakém je splnění příslušného milníku prokazatelně zpožděno některou z příčin uvedených v Pod-článku 8.4 [Prodloužení doby pro dokončení]. Pro uplatnění a určení takového prodloužení se přiměřeně použijí Pod-článek 20.1 [Claimy zhotovitele] a Pod-článek 3.5 [Určení].</w:t>
      </w:r>
    </w:p>
    <w:p w14:paraId="0F17A325" w14:textId="7EBC9D6C" w:rsidR="002E10DA" w:rsidRPr="00977323" w:rsidRDefault="00246AAD" w:rsidP="002E10DA">
      <w:pPr>
        <w:spacing w:line="276" w:lineRule="auto"/>
        <w:jc w:val="both"/>
        <w:rPr>
          <w:rFonts w:ascii="Aptos" w:hAnsi="Aptos" w:cs="Segoe UI"/>
          <w:iCs/>
        </w:rPr>
      </w:pPr>
      <w:r w:rsidRPr="00977323">
        <w:rPr>
          <w:rFonts w:ascii="Aptos" w:hAnsi="Aptos" w:cs="Segoe UI"/>
          <w:iCs/>
        </w:rPr>
        <w:t>Zhotovitel oznámí Správci stavby splnění postupného závazného milníku. Správce stavby do 14 dnů od obdržení oznámení písemně potvrdí jeho splnění, nebo Zhotoviteli sdělí důvody, pro které milník za splněný nepovažuje</w:t>
      </w:r>
      <w:r w:rsidR="002E10DA" w:rsidRPr="00977323">
        <w:rPr>
          <w:rFonts w:ascii="Aptos" w:hAnsi="Aptos" w:cs="Segoe UI"/>
          <w:iCs/>
        </w:rPr>
        <w:t xml:space="preserve">. </w:t>
      </w:r>
      <w:r w:rsidR="006E30BF" w:rsidRPr="00977323">
        <w:rPr>
          <w:rFonts w:ascii="Aptos" w:hAnsi="Aptos" w:cs="Segoe UI"/>
          <w:iCs/>
        </w:rPr>
        <w:t>Potvrzení splnění postupného závazného milníku</w:t>
      </w:r>
      <w:r w:rsidRPr="00977323">
        <w:rPr>
          <w:rFonts w:ascii="Aptos" w:hAnsi="Aptos" w:cs="Segoe UI"/>
          <w:iCs/>
        </w:rPr>
        <w:t xml:space="preserve"> Správcem stavby</w:t>
      </w:r>
      <w:r w:rsidR="006E30BF" w:rsidRPr="00977323">
        <w:rPr>
          <w:rFonts w:ascii="Aptos" w:hAnsi="Aptos" w:cs="Segoe UI"/>
          <w:iCs/>
        </w:rPr>
        <w:t xml:space="preserve"> nemá účinek na dokončení nebo převzetí Díla nebo Sekce a samo o sobě nepředstavuje potvrzení, že Dílo nebo jeho příslušná část byly provedeny bez vad</w:t>
      </w:r>
      <w:r w:rsidR="002E10DA" w:rsidRPr="00977323">
        <w:rPr>
          <w:rFonts w:ascii="Aptos" w:hAnsi="Aptos" w:cs="Segoe UI"/>
          <w:iCs/>
        </w:rPr>
        <w:t>.</w:t>
      </w:r>
    </w:p>
    <w:p w14:paraId="237E8695" w14:textId="77777777" w:rsidR="009D4CD1" w:rsidRPr="00977323" w:rsidRDefault="002E10DA" w:rsidP="002E10DA">
      <w:pPr>
        <w:spacing w:line="276" w:lineRule="auto"/>
        <w:jc w:val="both"/>
        <w:rPr>
          <w:rFonts w:ascii="Aptos" w:hAnsi="Aptos" w:cs="Segoe UI"/>
          <w:iCs/>
        </w:rPr>
      </w:pPr>
      <w:r w:rsidRPr="00977323">
        <w:rPr>
          <w:rFonts w:ascii="Aptos" w:hAnsi="Aptos" w:cs="Segoe UI"/>
          <w:iCs/>
        </w:rPr>
        <w:lastRenderedPageBreak/>
        <w:t>Jestliže se Zhotovitel dostane do prodlení se splněním postupného závazného milníku, je povinen Objednateli zaplatit smluvní pokutu ve výši stanovené v Příloze k nabídce.</w:t>
      </w:r>
    </w:p>
    <w:p w14:paraId="18DA8B33" w14:textId="38FFE292" w:rsidR="002E10DA" w:rsidRPr="00977323" w:rsidRDefault="00376B50" w:rsidP="002E10DA">
      <w:pPr>
        <w:spacing w:line="276" w:lineRule="auto"/>
        <w:jc w:val="both"/>
        <w:rPr>
          <w:rFonts w:ascii="Aptos" w:hAnsi="Aptos" w:cs="Segoe UI"/>
          <w:iCs/>
          <w:highlight w:val="yellow"/>
        </w:rPr>
      </w:pPr>
      <w:r w:rsidRPr="00977323">
        <w:rPr>
          <w:rFonts w:ascii="Aptos" w:hAnsi="Aptos" w:cs="Segoe UI"/>
          <w:iCs/>
        </w:rPr>
        <w:t>Jestliže je pro postupn</w:t>
      </w:r>
      <w:r w:rsidR="00246AAD" w:rsidRPr="00977323">
        <w:rPr>
          <w:rFonts w:ascii="Aptos" w:hAnsi="Aptos" w:cs="Segoe UI"/>
          <w:iCs/>
        </w:rPr>
        <w:t>ý</w:t>
      </w:r>
      <w:r w:rsidRPr="00977323">
        <w:rPr>
          <w:rFonts w:ascii="Aptos" w:hAnsi="Aptos" w:cs="Segoe UI"/>
          <w:iCs/>
        </w:rPr>
        <w:t xml:space="preserve"> závazn</w:t>
      </w:r>
      <w:r w:rsidR="00246AAD" w:rsidRPr="00977323">
        <w:rPr>
          <w:rFonts w:ascii="Aptos" w:hAnsi="Aptos" w:cs="Segoe UI"/>
          <w:iCs/>
        </w:rPr>
        <w:t>ý</w:t>
      </w:r>
      <w:r w:rsidRPr="00977323">
        <w:rPr>
          <w:rFonts w:ascii="Aptos" w:hAnsi="Aptos" w:cs="Segoe UI"/>
          <w:iCs/>
        </w:rPr>
        <w:t xml:space="preserve"> milník v Rozpisu paušálního obnosu Přijaté smluvní částky</w:t>
      </w:r>
      <w:r w:rsidR="00246AAD" w:rsidRPr="00977323">
        <w:rPr>
          <w:rFonts w:ascii="Aptos" w:hAnsi="Aptos" w:cs="Segoe UI"/>
          <w:iCs/>
        </w:rPr>
        <w:t xml:space="preserve"> stanovena</w:t>
      </w:r>
      <w:r w:rsidRPr="00977323">
        <w:rPr>
          <w:rFonts w:ascii="Aptos" w:hAnsi="Aptos" w:cs="Segoe UI"/>
          <w:iCs/>
        </w:rPr>
        <w:t xml:space="preserve"> samostatná dílčí cena, </w:t>
      </w:r>
      <w:r w:rsidR="00246AAD" w:rsidRPr="00977323">
        <w:rPr>
          <w:rFonts w:ascii="Aptos" w:hAnsi="Aptos" w:cs="Segoe UI"/>
          <w:iCs/>
        </w:rPr>
        <w:t xml:space="preserve">vzniká Zhotoviteli po písemném potvrzení splnění tohoto milníku Správcem stavby podle předchozího odstavce </w:t>
      </w:r>
      <w:r w:rsidRPr="00977323">
        <w:rPr>
          <w:rFonts w:ascii="Aptos" w:hAnsi="Aptos" w:cs="Segoe UI"/>
          <w:iCs/>
        </w:rPr>
        <w:t xml:space="preserve">právo zahrnout odpovídající dílčí paušální cenu do </w:t>
      </w:r>
      <w:r w:rsidR="00D5736C" w:rsidRPr="00977323">
        <w:rPr>
          <w:rFonts w:ascii="Aptos" w:hAnsi="Aptos" w:cs="Segoe UI"/>
          <w:iCs/>
        </w:rPr>
        <w:t xml:space="preserve">nejbližšího </w:t>
      </w:r>
      <w:r w:rsidRPr="00977323">
        <w:rPr>
          <w:rFonts w:ascii="Aptos" w:hAnsi="Aptos" w:cs="Segoe UI"/>
          <w:iCs/>
        </w:rPr>
        <w:t>Vyúčtování.</w:t>
      </w:r>
      <w:r w:rsidR="002E10DA" w:rsidRPr="00977323">
        <w:rPr>
          <w:rFonts w:ascii="Aptos" w:hAnsi="Aptos" w:cs="Segoe UI"/>
          <w:iCs/>
        </w:rPr>
        <w:t>“</w:t>
      </w:r>
    </w:p>
    <w:p w14:paraId="63C3803A" w14:textId="2727C4D3" w:rsidR="00003B93" w:rsidRPr="00977323" w:rsidRDefault="00003B93" w:rsidP="00003B93">
      <w:pPr>
        <w:spacing w:line="276" w:lineRule="auto"/>
        <w:jc w:val="both"/>
        <w:rPr>
          <w:rFonts w:ascii="Aptos" w:hAnsi="Aptos" w:cs="Segoe UI"/>
          <w:b/>
          <w:bCs/>
        </w:rPr>
      </w:pPr>
      <w:r w:rsidRPr="00977323">
        <w:rPr>
          <w:rFonts w:ascii="Aptos" w:hAnsi="Aptos" w:cs="Segoe UI"/>
          <w:b/>
          <w:bCs/>
        </w:rPr>
        <w:t>Pod-článek 4.</w:t>
      </w:r>
      <w:r w:rsidR="0050399B" w:rsidRPr="00977323">
        <w:rPr>
          <w:rFonts w:ascii="Aptos" w:hAnsi="Aptos" w:cs="Segoe UI"/>
          <w:b/>
          <w:bCs/>
        </w:rPr>
        <w:t xml:space="preserve">30 </w:t>
      </w:r>
      <w:r w:rsidRPr="00977323">
        <w:rPr>
          <w:rFonts w:ascii="Aptos" w:hAnsi="Aptos" w:cs="Segoe UI"/>
          <w:b/>
          <w:bCs/>
        </w:rPr>
        <w:t>je nově přidán, a to v tomto znění:</w:t>
      </w:r>
    </w:p>
    <w:p w14:paraId="5E1B21E9" w14:textId="0E122F32" w:rsidR="00003B93" w:rsidRPr="00977323" w:rsidRDefault="00003B93" w:rsidP="00003B93">
      <w:pPr>
        <w:spacing w:line="276" w:lineRule="auto"/>
        <w:jc w:val="both"/>
        <w:rPr>
          <w:rFonts w:ascii="Aptos" w:hAnsi="Aptos" w:cs="Segoe UI"/>
          <w:b/>
          <w:bCs/>
          <w:iCs/>
        </w:rPr>
      </w:pPr>
      <w:r w:rsidRPr="00977323">
        <w:rPr>
          <w:rFonts w:ascii="Aptos" w:hAnsi="Aptos" w:cs="Segoe UI"/>
          <w:b/>
          <w:bCs/>
          <w:iCs/>
        </w:rPr>
        <w:t>„Odborný dozor při demolici</w:t>
      </w:r>
    </w:p>
    <w:p w14:paraId="3544B8C8" w14:textId="2010B225" w:rsidR="00CC2B2F" w:rsidRPr="00977323" w:rsidRDefault="00CC2B2F" w:rsidP="00CC2B2F">
      <w:pPr>
        <w:spacing w:line="276" w:lineRule="auto"/>
        <w:jc w:val="both"/>
        <w:rPr>
          <w:rFonts w:ascii="Aptos" w:hAnsi="Aptos" w:cs="Segoe UI"/>
          <w:iCs/>
        </w:rPr>
      </w:pPr>
      <w:r w:rsidRPr="00977323">
        <w:rPr>
          <w:rFonts w:ascii="Aptos" w:hAnsi="Aptos" w:cs="Segoe UI"/>
          <w:iCs/>
        </w:rPr>
        <w:t xml:space="preserve">Zhotovitel je povinen po dobu Demoliční </w:t>
      </w:r>
      <w:r w:rsidR="000236EF" w:rsidRPr="00977323">
        <w:rPr>
          <w:rFonts w:ascii="Aptos" w:hAnsi="Aptos" w:cs="Segoe UI"/>
          <w:iCs/>
        </w:rPr>
        <w:t>etapy</w:t>
      </w:r>
      <w:r w:rsidRPr="00977323">
        <w:rPr>
          <w:rFonts w:ascii="Aptos" w:hAnsi="Aptos" w:cs="Segoe UI"/>
          <w:iCs/>
        </w:rPr>
        <w:t xml:space="preserve"> zajistit výkon odborného dozoru nad demoličními pracemi prostřednictvím osob disponujících odpovídající odbornou způsobilostí (zejména odpovědný projektant, statik nebo jiný odborný zástupce Zhotovitele), a to v rozsahu potřebném k tomu, aby demoliční práce byly prováděny v souladu s Dokumenty zhotovitele, PDOS, Právními předpisy, příslušnými povoleními a pokyny Spr</w:t>
      </w:r>
      <w:r w:rsidR="00DF3017" w:rsidRPr="00977323">
        <w:rPr>
          <w:rFonts w:ascii="Aptos" w:hAnsi="Aptos" w:cs="Segoe UI"/>
          <w:iCs/>
        </w:rPr>
        <w:t>á</w:t>
      </w:r>
      <w:r w:rsidRPr="00977323">
        <w:rPr>
          <w:rFonts w:ascii="Aptos" w:hAnsi="Aptos" w:cs="Segoe UI"/>
          <w:iCs/>
        </w:rPr>
        <w:t>vce stavby</w:t>
      </w:r>
      <w:r w:rsidR="00D5736C" w:rsidRPr="00977323">
        <w:rPr>
          <w:rFonts w:ascii="Aptos" w:hAnsi="Aptos" w:cs="Segoe UI"/>
          <w:iCs/>
        </w:rPr>
        <w:t xml:space="preserve"> vydané v souladu se Smlouvou</w:t>
      </w:r>
      <w:r w:rsidRPr="00977323">
        <w:rPr>
          <w:rFonts w:ascii="Aptos" w:hAnsi="Aptos" w:cs="Segoe UI"/>
          <w:iCs/>
        </w:rPr>
        <w:t>.</w:t>
      </w:r>
    </w:p>
    <w:p w14:paraId="2871990A" w14:textId="38E253DD" w:rsidR="00CC2B2F" w:rsidRPr="00977323" w:rsidRDefault="00CC2B2F" w:rsidP="00CC2B2F">
      <w:pPr>
        <w:spacing w:line="276" w:lineRule="auto"/>
        <w:jc w:val="both"/>
        <w:rPr>
          <w:rFonts w:ascii="Aptos" w:hAnsi="Aptos" w:cs="Segoe UI"/>
          <w:iCs/>
        </w:rPr>
      </w:pPr>
      <w:r w:rsidRPr="00977323">
        <w:rPr>
          <w:rFonts w:ascii="Aptos" w:hAnsi="Aptos" w:cs="Segoe UI"/>
          <w:iCs/>
        </w:rPr>
        <w:t>Odborný dozor podle tohoto Pod-</w:t>
      </w:r>
      <w:r w:rsidR="00DF3017" w:rsidRPr="00977323">
        <w:rPr>
          <w:rFonts w:ascii="Aptos" w:hAnsi="Aptos" w:cs="Segoe UI"/>
          <w:iCs/>
        </w:rPr>
        <w:t xml:space="preserve">článku </w:t>
      </w:r>
      <w:r w:rsidRPr="00977323">
        <w:rPr>
          <w:rFonts w:ascii="Aptos" w:hAnsi="Aptos" w:cs="Segoe UI"/>
          <w:iCs/>
        </w:rPr>
        <w:t>zahrnuje zejména</w:t>
      </w:r>
    </w:p>
    <w:p w14:paraId="2908D9F1" w14:textId="77777777" w:rsidR="00CC2B2F" w:rsidRPr="00977323" w:rsidRDefault="00CC2B2F" w:rsidP="00CC2B2F">
      <w:pPr>
        <w:spacing w:line="276" w:lineRule="auto"/>
        <w:jc w:val="both"/>
        <w:rPr>
          <w:rFonts w:ascii="Aptos" w:hAnsi="Aptos" w:cs="Segoe UI"/>
          <w:iCs/>
        </w:rPr>
      </w:pPr>
      <w:r w:rsidRPr="00977323">
        <w:rPr>
          <w:rFonts w:ascii="Aptos" w:hAnsi="Aptos" w:cs="Segoe UI"/>
          <w:iCs/>
        </w:rPr>
        <w:t>(a) účast na předání a převzetí místa demolice Zhotovitelem,</w:t>
      </w:r>
    </w:p>
    <w:p w14:paraId="539DCD10" w14:textId="77777777" w:rsidR="00CC2B2F" w:rsidRPr="00977323" w:rsidRDefault="00CC2B2F" w:rsidP="00CC2B2F">
      <w:pPr>
        <w:spacing w:line="276" w:lineRule="auto"/>
        <w:jc w:val="both"/>
        <w:rPr>
          <w:rFonts w:ascii="Aptos" w:hAnsi="Aptos" w:cs="Segoe UI"/>
          <w:iCs/>
        </w:rPr>
      </w:pPr>
      <w:r w:rsidRPr="00977323">
        <w:rPr>
          <w:rFonts w:ascii="Aptos" w:hAnsi="Aptos" w:cs="Segoe UI"/>
          <w:iCs/>
        </w:rPr>
        <w:t>(b) průběžnou kontrolu souladu demoličních prací s PDOS a Dokumenty zhotovitele,</w:t>
      </w:r>
    </w:p>
    <w:p w14:paraId="67D0C8D5" w14:textId="5B7CF18F" w:rsidR="00CC2B2F" w:rsidRPr="00977323" w:rsidRDefault="00CC2B2F" w:rsidP="00CC2B2F">
      <w:pPr>
        <w:spacing w:line="276" w:lineRule="auto"/>
        <w:jc w:val="both"/>
        <w:rPr>
          <w:rFonts w:ascii="Aptos" w:hAnsi="Aptos" w:cs="Segoe UI"/>
          <w:iCs/>
        </w:rPr>
      </w:pPr>
      <w:r w:rsidRPr="00977323">
        <w:rPr>
          <w:rFonts w:ascii="Aptos" w:hAnsi="Aptos" w:cs="Segoe UI"/>
          <w:iCs/>
        </w:rPr>
        <w:t xml:space="preserve">(c) účast na kontrolních dnech po dobu Demoliční </w:t>
      </w:r>
      <w:r w:rsidR="000236EF" w:rsidRPr="00977323">
        <w:rPr>
          <w:rFonts w:ascii="Aptos" w:hAnsi="Aptos" w:cs="Segoe UI"/>
          <w:iCs/>
        </w:rPr>
        <w:t>etapy</w:t>
      </w:r>
      <w:r w:rsidRPr="00977323">
        <w:rPr>
          <w:rFonts w:ascii="Aptos" w:hAnsi="Aptos" w:cs="Segoe UI"/>
          <w:iCs/>
        </w:rPr>
        <w:t xml:space="preserve"> v</w:t>
      </w:r>
      <w:r w:rsidR="00D5736C" w:rsidRPr="00977323">
        <w:rPr>
          <w:rFonts w:ascii="Aptos" w:hAnsi="Aptos" w:cs="Segoe UI"/>
          <w:iCs/>
        </w:rPr>
        <w:t> </w:t>
      </w:r>
      <w:r w:rsidRPr="00977323">
        <w:rPr>
          <w:rFonts w:ascii="Aptos" w:hAnsi="Aptos" w:cs="Segoe UI"/>
          <w:iCs/>
        </w:rPr>
        <w:t>rozsahu</w:t>
      </w:r>
      <w:r w:rsidR="00D5736C" w:rsidRPr="00977323">
        <w:rPr>
          <w:rFonts w:ascii="Aptos" w:hAnsi="Aptos" w:cs="Segoe UI"/>
          <w:iCs/>
        </w:rPr>
        <w:t xml:space="preserve"> odpovídajícím průběhu a rizikovosti demoličních prací nebo odůvodněně</w:t>
      </w:r>
      <w:r w:rsidRPr="00977323">
        <w:rPr>
          <w:rFonts w:ascii="Aptos" w:hAnsi="Aptos" w:cs="Segoe UI"/>
          <w:iCs/>
        </w:rPr>
        <w:t xml:space="preserve"> požadovaném Správcem stavby,</w:t>
      </w:r>
    </w:p>
    <w:p w14:paraId="4FB59468" w14:textId="77777777" w:rsidR="00CC2B2F" w:rsidRPr="00977323" w:rsidRDefault="00CC2B2F" w:rsidP="00CC2B2F">
      <w:pPr>
        <w:spacing w:line="276" w:lineRule="auto"/>
        <w:jc w:val="both"/>
        <w:rPr>
          <w:rFonts w:ascii="Aptos" w:hAnsi="Aptos" w:cs="Segoe UI"/>
          <w:iCs/>
        </w:rPr>
      </w:pPr>
      <w:r w:rsidRPr="00977323">
        <w:rPr>
          <w:rFonts w:ascii="Aptos" w:hAnsi="Aptos" w:cs="Segoe UI"/>
          <w:iCs/>
        </w:rPr>
        <w:t>(d) průběžné zaznamenávání zjištění, požadavků a návrhů do stavebního deníku nebo jiného určeného dokumentačního nástroje,</w:t>
      </w:r>
    </w:p>
    <w:p w14:paraId="08E1AD57" w14:textId="7F59BD6D" w:rsidR="00003B93" w:rsidRPr="00977323" w:rsidRDefault="00CC2B2F" w:rsidP="00CC2B2F">
      <w:pPr>
        <w:spacing w:line="276" w:lineRule="auto"/>
        <w:jc w:val="both"/>
        <w:rPr>
          <w:rFonts w:ascii="Aptos" w:hAnsi="Aptos" w:cs="Segoe UI"/>
          <w:iCs/>
        </w:rPr>
      </w:pPr>
      <w:r w:rsidRPr="00977323">
        <w:rPr>
          <w:rFonts w:ascii="Aptos" w:hAnsi="Aptos" w:cs="Segoe UI"/>
          <w:iCs/>
        </w:rPr>
        <w:t xml:space="preserve">(e) aktivní účast při </w:t>
      </w:r>
      <w:r w:rsidR="00A61DFB" w:rsidRPr="00977323">
        <w:rPr>
          <w:rFonts w:ascii="Aptos" w:hAnsi="Aptos" w:cs="Segoe UI"/>
          <w:iCs/>
        </w:rPr>
        <w:t>protokolárním potvrzení dokončení</w:t>
      </w:r>
      <w:r w:rsidRPr="00977323">
        <w:rPr>
          <w:rFonts w:ascii="Aptos" w:hAnsi="Aptos" w:cs="Segoe UI"/>
          <w:iCs/>
        </w:rPr>
        <w:t xml:space="preserve"> Demoliční </w:t>
      </w:r>
      <w:r w:rsidR="000236EF" w:rsidRPr="00977323">
        <w:rPr>
          <w:rFonts w:ascii="Aptos" w:hAnsi="Aptos" w:cs="Segoe UI"/>
          <w:iCs/>
        </w:rPr>
        <w:t>etapy</w:t>
      </w:r>
      <w:r w:rsidRPr="00977323">
        <w:rPr>
          <w:rFonts w:ascii="Aptos" w:hAnsi="Aptos" w:cs="Segoe UI"/>
          <w:iCs/>
        </w:rPr>
        <w:t xml:space="preserve"> a upozorňování na zjevné vady a nedodělky demoličních prací.</w:t>
      </w:r>
    </w:p>
    <w:p w14:paraId="77CC8E3A" w14:textId="3BB69BC8" w:rsidR="00E13C74" w:rsidRPr="00977323" w:rsidRDefault="004014A5" w:rsidP="003C2EE9">
      <w:pPr>
        <w:spacing w:line="276" w:lineRule="auto"/>
        <w:jc w:val="both"/>
        <w:rPr>
          <w:rFonts w:ascii="Aptos" w:hAnsi="Aptos" w:cs="Segoe UI"/>
          <w:iCs/>
        </w:rPr>
      </w:pPr>
      <w:r w:rsidRPr="00977323">
        <w:rPr>
          <w:rFonts w:ascii="Aptos" w:hAnsi="Aptos" w:cs="Segoe UI"/>
          <w:iCs/>
        </w:rPr>
        <w:t xml:space="preserve">Nesplnění těchto povinností se považuje za porušení povinností Zhotovitele </w:t>
      </w:r>
      <w:r w:rsidR="00D5736C" w:rsidRPr="00977323">
        <w:rPr>
          <w:rFonts w:ascii="Aptos" w:hAnsi="Aptos" w:cs="Segoe UI"/>
          <w:iCs/>
        </w:rPr>
        <w:t>podle Smlouvy</w:t>
      </w:r>
      <w:r w:rsidRPr="00977323">
        <w:rPr>
          <w:rFonts w:ascii="Aptos" w:hAnsi="Aptos" w:cs="Segoe UI"/>
          <w:iCs/>
        </w:rPr>
        <w:t xml:space="preserve"> a zakládá právo Objednatele uplatnit smluvní pokutu podle Pod-článku 4.2</w:t>
      </w:r>
      <w:r w:rsidR="004C3F2B" w:rsidRPr="00977323">
        <w:rPr>
          <w:rFonts w:ascii="Aptos" w:hAnsi="Aptos" w:cs="Segoe UI"/>
          <w:iCs/>
        </w:rPr>
        <w:t>7</w:t>
      </w:r>
      <w:r w:rsidRPr="00977323">
        <w:rPr>
          <w:rFonts w:ascii="Aptos" w:hAnsi="Aptos" w:cs="Segoe UI"/>
          <w:iCs/>
        </w:rPr>
        <w:t>.“</w:t>
      </w:r>
    </w:p>
    <w:p w14:paraId="5E96BE0F" w14:textId="1B2BBBB3" w:rsidR="007D78F2" w:rsidRPr="00977323" w:rsidRDefault="007D78F2" w:rsidP="003C2EE9">
      <w:pPr>
        <w:spacing w:line="276" w:lineRule="auto"/>
        <w:jc w:val="both"/>
        <w:rPr>
          <w:rFonts w:ascii="Aptos" w:hAnsi="Aptos" w:cs="Segoe UI"/>
          <w:b/>
          <w:bCs/>
          <w:iCs/>
        </w:rPr>
      </w:pPr>
      <w:r w:rsidRPr="00977323">
        <w:rPr>
          <w:rFonts w:ascii="Aptos" w:hAnsi="Aptos" w:cs="Segoe UI"/>
          <w:b/>
          <w:bCs/>
        </w:rPr>
        <w:t xml:space="preserve">Pod-článek 5.1 </w:t>
      </w:r>
      <w:r w:rsidRPr="00977323">
        <w:rPr>
          <w:rFonts w:ascii="Aptos" w:hAnsi="Aptos" w:cs="Segoe UI"/>
          <w:b/>
          <w:bCs/>
          <w:iCs/>
        </w:rPr>
        <w:t xml:space="preserve">se doplňuje </w:t>
      </w:r>
      <w:r w:rsidR="00F41816" w:rsidRPr="00977323">
        <w:rPr>
          <w:rFonts w:ascii="Aptos" w:hAnsi="Aptos" w:cs="Segoe UI"/>
          <w:b/>
          <w:bCs/>
          <w:iCs/>
        </w:rPr>
        <w:t xml:space="preserve">a jako celek zní </w:t>
      </w:r>
      <w:r w:rsidRPr="00977323">
        <w:rPr>
          <w:rFonts w:ascii="Aptos" w:hAnsi="Aptos" w:cs="Segoe UI"/>
          <w:b/>
          <w:bCs/>
          <w:iCs/>
        </w:rPr>
        <w:t>takto:</w:t>
      </w:r>
    </w:p>
    <w:p w14:paraId="3FD861DE" w14:textId="0804811D" w:rsidR="007D78F2" w:rsidRPr="00977323" w:rsidRDefault="007D78F2" w:rsidP="003C2EE9">
      <w:pPr>
        <w:spacing w:line="276" w:lineRule="auto"/>
        <w:jc w:val="both"/>
        <w:rPr>
          <w:rFonts w:ascii="Aptos" w:hAnsi="Aptos" w:cs="Segoe UI"/>
          <w:iCs/>
        </w:rPr>
      </w:pPr>
      <w:r w:rsidRPr="00977323">
        <w:rPr>
          <w:rFonts w:ascii="Aptos" w:hAnsi="Aptos" w:cs="Segoe UI"/>
          <w:iCs/>
        </w:rPr>
        <w:t>„Zhotovitel musí vypracovat projektovou dokumentaci Díla a je za ni odpovědný. Projek</w:t>
      </w:r>
      <w:r w:rsidRPr="00977323">
        <w:rPr>
          <w:rFonts w:ascii="Aptos" w:hAnsi="Aptos" w:cs="Segoe UI"/>
          <w:iCs/>
        </w:rPr>
        <w:softHyphen/>
        <w:t>tová dokumentace musí být připravena kvalifikovanými projektanty, kteří jsou inženýry, nebo jinými odborníky splňujícími požadavky (jsou-li takové) stanovené v Požadavcích objednatele. Není-li ve Smlouvě stanoveno jinak, Zhotovitel musí předložit Správci stavby k odsouhlasení jméno a</w:t>
      </w:r>
      <w:r w:rsidR="00F244EA" w:rsidRPr="00977323">
        <w:rPr>
          <w:rFonts w:ascii="Aptos" w:hAnsi="Aptos" w:cs="Segoe UI"/>
          <w:iCs/>
        </w:rPr>
        <w:t> </w:t>
      </w:r>
      <w:r w:rsidRPr="00977323">
        <w:rPr>
          <w:rFonts w:ascii="Aptos" w:hAnsi="Aptos" w:cs="Segoe UI"/>
          <w:iCs/>
        </w:rPr>
        <w:t>podrobnosti každého projektanta a Podzhotovitele projektové dokumentace. Projektanti a</w:t>
      </w:r>
      <w:r w:rsidR="00F244EA" w:rsidRPr="00977323">
        <w:rPr>
          <w:rFonts w:ascii="Aptos" w:hAnsi="Aptos" w:cs="Segoe UI"/>
          <w:iCs/>
        </w:rPr>
        <w:t> </w:t>
      </w:r>
      <w:r w:rsidRPr="00977323">
        <w:rPr>
          <w:rFonts w:ascii="Aptos" w:hAnsi="Aptos" w:cs="Segoe UI"/>
          <w:iCs/>
        </w:rPr>
        <w:t>Podzhotovitelé projektové dokumentace se při plnění musí řídit platnými Právními předpisy.</w:t>
      </w:r>
    </w:p>
    <w:p w14:paraId="15688B23" w14:textId="72A3CA31" w:rsidR="007D78F2" w:rsidRPr="00977323" w:rsidRDefault="4F1A40B9" w:rsidP="4D05C2F3">
      <w:pPr>
        <w:spacing w:line="276" w:lineRule="auto"/>
        <w:jc w:val="both"/>
        <w:rPr>
          <w:rFonts w:ascii="Aptos" w:hAnsi="Aptos" w:cs="Segoe UI"/>
        </w:rPr>
      </w:pPr>
      <w:r w:rsidRPr="00977323">
        <w:rPr>
          <w:rFonts w:ascii="Aptos" w:hAnsi="Aptos" w:cs="Segoe UI"/>
        </w:rPr>
        <w:t>Zhotovitel ručí za to, že má on sám, jeho projektanti a Podzhotovitelé projektové dokumentace zkušenosti a schopnosti potřebné pro projektování. Zhotovitel se zavazuje, že projektanti musí být dostupní k účasti na diskuzích se Správcem stavby v jakékoli rozumné době</w:t>
      </w:r>
      <w:r w:rsidR="5C880B44" w:rsidRPr="00977323">
        <w:rPr>
          <w:rFonts w:ascii="Aptos" w:hAnsi="Aptos" w:cs="Segoe UI"/>
        </w:rPr>
        <w:t>, a to včetně účasti na kontrolních dnech,</w:t>
      </w:r>
      <w:r w:rsidRPr="00977323">
        <w:rPr>
          <w:rFonts w:ascii="Aptos" w:hAnsi="Aptos" w:cs="Segoe UI"/>
        </w:rPr>
        <w:t xml:space="preserve"> až do data uplynutí příslušné Záruční doby. Zhotovitel se zavazuje, že zajistí </w:t>
      </w:r>
      <w:r w:rsidR="42D87090" w:rsidRPr="00977323">
        <w:rPr>
          <w:rFonts w:ascii="Aptos" w:hAnsi="Aptos" w:cs="Segoe UI"/>
        </w:rPr>
        <w:t xml:space="preserve">fyzickou </w:t>
      </w:r>
      <w:r w:rsidRPr="00977323">
        <w:rPr>
          <w:rFonts w:ascii="Aptos" w:hAnsi="Aptos" w:cs="Segoe UI"/>
        </w:rPr>
        <w:t>přítomnost jeho projektantů přímo na Staveništi</w:t>
      </w:r>
      <w:r w:rsidR="0B12C57F" w:rsidRPr="00977323">
        <w:rPr>
          <w:rFonts w:ascii="Aptos" w:hAnsi="Aptos" w:cs="Segoe UI"/>
        </w:rPr>
        <w:t>.</w:t>
      </w:r>
    </w:p>
    <w:p w14:paraId="11A76976" w14:textId="16CFFEE5" w:rsidR="007D78F2" w:rsidRPr="00977323" w:rsidRDefault="007D78F2" w:rsidP="003C2EE9">
      <w:pPr>
        <w:spacing w:line="276" w:lineRule="auto"/>
        <w:jc w:val="both"/>
        <w:rPr>
          <w:rFonts w:ascii="Aptos" w:hAnsi="Aptos" w:cs="Segoe UI"/>
          <w:iCs/>
        </w:rPr>
      </w:pPr>
      <w:r w:rsidRPr="00977323">
        <w:rPr>
          <w:rFonts w:ascii="Aptos" w:hAnsi="Aptos" w:cs="Segoe UI"/>
          <w:iCs/>
        </w:rPr>
        <w:lastRenderedPageBreak/>
        <w:t xml:space="preserve">Po obdržení oznámení podle Pod-článku 8.1 </w:t>
      </w:r>
      <w:r w:rsidR="00C80262" w:rsidRPr="00977323">
        <w:rPr>
          <w:rFonts w:ascii="Aptos" w:hAnsi="Aptos" w:cs="Segoe UI"/>
          <w:iCs/>
        </w:rPr>
        <w:t>[</w:t>
      </w:r>
      <w:r w:rsidRPr="00977323">
        <w:rPr>
          <w:rFonts w:ascii="Aptos" w:hAnsi="Aptos" w:cs="Segoe UI"/>
          <w:i/>
        </w:rPr>
        <w:t>Zahájení prací na díle</w:t>
      </w:r>
      <w:r w:rsidR="00C80262" w:rsidRPr="00977323">
        <w:rPr>
          <w:rFonts w:ascii="Aptos" w:hAnsi="Aptos" w:cs="Segoe UI"/>
          <w:iCs/>
        </w:rPr>
        <w:t>]</w:t>
      </w:r>
      <w:r w:rsidRPr="00977323">
        <w:rPr>
          <w:rFonts w:ascii="Aptos" w:hAnsi="Aptos" w:cs="Segoe UI"/>
          <w:iCs/>
        </w:rPr>
        <w:t xml:space="preserve"> musí Zhotovitel podrobně prozkoumat Požadavky objednatele (včetně parametrů projektové dokumentace a výpočtů, jsou-li takové) a referenční prvky uvedené v Pod-článku 4.7 </w:t>
      </w:r>
      <w:r w:rsidR="00C80262" w:rsidRPr="00977323">
        <w:rPr>
          <w:rFonts w:ascii="Aptos" w:hAnsi="Aptos" w:cs="Segoe UI"/>
          <w:iCs/>
        </w:rPr>
        <w:t>[</w:t>
      </w:r>
      <w:r w:rsidRPr="00977323">
        <w:rPr>
          <w:rFonts w:ascii="Aptos" w:hAnsi="Aptos" w:cs="Segoe UI"/>
          <w:i/>
        </w:rPr>
        <w:t>Vy</w:t>
      </w:r>
      <w:r w:rsidRPr="00977323">
        <w:rPr>
          <w:rFonts w:ascii="Aptos" w:hAnsi="Aptos" w:cs="Segoe UI"/>
          <w:i/>
        </w:rPr>
        <w:softHyphen/>
        <w:t>tyčení</w:t>
      </w:r>
      <w:r w:rsidR="00C80262" w:rsidRPr="00977323">
        <w:rPr>
          <w:rFonts w:ascii="Aptos" w:hAnsi="Aptos" w:cs="Segoe UI"/>
          <w:iCs/>
        </w:rPr>
        <w:t>]</w:t>
      </w:r>
      <w:r w:rsidRPr="00977323">
        <w:rPr>
          <w:rFonts w:ascii="Aptos" w:hAnsi="Aptos" w:cs="Segoe UI"/>
          <w:iCs/>
        </w:rPr>
        <w:t>. Během doby stanovené v Příloze k nabídce, počítané od Data zahájení prací, musí dát Zhotovitel Správci stavby oznámení o jakékoli chybě, nedostatku nebo jiné vadě nalezené v Požadavcích objednatele nebo těchto referenčních prvcích.</w:t>
      </w:r>
    </w:p>
    <w:p w14:paraId="521884B1" w14:textId="1CE7AB05" w:rsidR="007D78F2" w:rsidRPr="00977323" w:rsidRDefault="007D78F2" w:rsidP="003C2EE9">
      <w:pPr>
        <w:spacing w:line="276" w:lineRule="auto"/>
        <w:jc w:val="both"/>
        <w:rPr>
          <w:rFonts w:ascii="Aptos" w:hAnsi="Aptos" w:cs="Segoe UI"/>
          <w:iCs/>
        </w:rPr>
      </w:pPr>
      <w:r w:rsidRPr="00977323">
        <w:rPr>
          <w:rFonts w:ascii="Aptos" w:hAnsi="Aptos" w:cs="Segoe UI"/>
          <w:iCs/>
        </w:rPr>
        <w:t xml:space="preserve">Po obdržení tohoto oznámení musí Správce stavby určit, zda se použije Článek 13 </w:t>
      </w:r>
      <w:r w:rsidR="00DA62D3" w:rsidRPr="00977323">
        <w:rPr>
          <w:rFonts w:ascii="Aptos" w:hAnsi="Aptos" w:cs="Segoe UI"/>
          <w:iCs/>
        </w:rPr>
        <w:t>[</w:t>
      </w:r>
      <w:r w:rsidRPr="00977323">
        <w:rPr>
          <w:rFonts w:ascii="Aptos" w:hAnsi="Aptos" w:cs="Segoe UI"/>
          <w:iCs/>
        </w:rPr>
        <w:t>Variace a</w:t>
      </w:r>
      <w:r w:rsidR="00D217D7" w:rsidRPr="00977323">
        <w:rPr>
          <w:rFonts w:ascii="Aptos" w:hAnsi="Aptos" w:cs="Segoe UI"/>
          <w:iCs/>
        </w:rPr>
        <w:t> </w:t>
      </w:r>
      <w:r w:rsidRPr="00977323">
        <w:rPr>
          <w:rFonts w:ascii="Aptos" w:hAnsi="Aptos" w:cs="Segoe UI"/>
          <w:iCs/>
        </w:rPr>
        <w:t>úpravy</w:t>
      </w:r>
      <w:r w:rsidR="00DA62D3" w:rsidRPr="00977323">
        <w:rPr>
          <w:rFonts w:ascii="Aptos" w:hAnsi="Aptos" w:cs="Segoe UI"/>
          <w:iCs/>
        </w:rPr>
        <w:t>]</w:t>
      </w:r>
      <w:r w:rsidRPr="00977323">
        <w:rPr>
          <w:rFonts w:ascii="Aptos" w:hAnsi="Aptos" w:cs="Segoe UI"/>
          <w:iCs/>
        </w:rPr>
        <w:t xml:space="preserve"> a musí dát podle toho oznámení Zhotoviteli. Pokud a v té míře, v níž (s ohledem na náklady a čas) mohl zkušený Zhotovitel jednající s řádnou péčí objevit chybu, nedostatek nebo jinou vadu při přezkoumání Staveniště a Požadavků objedna</w:t>
      </w:r>
      <w:r w:rsidRPr="00977323">
        <w:rPr>
          <w:rFonts w:ascii="Aptos" w:hAnsi="Aptos" w:cs="Segoe UI"/>
          <w:iCs/>
        </w:rPr>
        <w:softHyphen/>
        <w:t>tele před předložením Nabídky, nesmí být Doba pro dokončení prodloužena a Smluvní cena nesmí být upravena</w:t>
      </w:r>
      <w:r w:rsidR="00E3510B" w:rsidRPr="00977323">
        <w:rPr>
          <w:rFonts w:ascii="Aptos" w:hAnsi="Aptos" w:cs="Segoe UI"/>
          <w:iCs/>
        </w:rPr>
        <w:t>.</w:t>
      </w:r>
      <w:r w:rsidRPr="00977323">
        <w:rPr>
          <w:rFonts w:ascii="Aptos" w:hAnsi="Aptos" w:cs="Segoe UI"/>
          <w:iCs/>
        </w:rPr>
        <w:t>“</w:t>
      </w:r>
    </w:p>
    <w:p w14:paraId="0D5046E6" w14:textId="1C9DBBA9" w:rsidR="007D78F2" w:rsidRPr="00977323" w:rsidRDefault="007D78F2" w:rsidP="0059421C">
      <w:pPr>
        <w:keepNext/>
        <w:spacing w:line="276" w:lineRule="auto"/>
        <w:jc w:val="both"/>
        <w:rPr>
          <w:rFonts w:ascii="Aptos" w:hAnsi="Aptos" w:cs="Segoe UI"/>
          <w:b/>
          <w:bCs/>
          <w:iCs/>
        </w:rPr>
      </w:pPr>
      <w:r w:rsidRPr="00977323">
        <w:rPr>
          <w:rFonts w:ascii="Aptos" w:hAnsi="Aptos" w:cs="Segoe UI"/>
          <w:b/>
          <w:bCs/>
        </w:rPr>
        <w:t xml:space="preserve">Pod-článek 5.2 </w:t>
      </w:r>
      <w:r w:rsidRPr="00977323">
        <w:rPr>
          <w:rFonts w:ascii="Aptos" w:hAnsi="Aptos" w:cs="Segoe UI"/>
          <w:b/>
          <w:bCs/>
          <w:iCs/>
        </w:rPr>
        <w:t>se nahrazuje novým zněním:</w:t>
      </w:r>
    </w:p>
    <w:p w14:paraId="19ACC281" w14:textId="77777777" w:rsidR="00F41816" w:rsidRPr="00977323" w:rsidRDefault="00016F41" w:rsidP="00C85506">
      <w:pPr>
        <w:keepNext/>
        <w:spacing w:line="276" w:lineRule="auto"/>
        <w:jc w:val="both"/>
        <w:rPr>
          <w:rFonts w:ascii="Aptos" w:hAnsi="Aptos" w:cs="Segoe UI"/>
          <w:iCs/>
        </w:rPr>
      </w:pPr>
      <w:r w:rsidRPr="00977323">
        <w:rPr>
          <w:rFonts w:ascii="Aptos" w:hAnsi="Aptos" w:cs="Segoe UI"/>
          <w:iCs/>
        </w:rPr>
        <w:t>„</w:t>
      </w:r>
      <w:r w:rsidR="00F41816" w:rsidRPr="00977323">
        <w:rPr>
          <w:rFonts w:ascii="Aptos" w:hAnsi="Aptos" w:cs="Segoe UI"/>
          <w:b/>
          <w:bCs/>
          <w:iCs/>
        </w:rPr>
        <w:t>5.2.1</w:t>
      </w:r>
    </w:p>
    <w:p w14:paraId="3F3BD321" w14:textId="7DD49471" w:rsidR="007D78F2" w:rsidRPr="00977323" w:rsidRDefault="007D78F2" w:rsidP="003C2EE9">
      <w:pPr>
        <w:spacing w:line="276" w:lineRule="auto"/>
        <w:jc w:val="both"/>
        <w:rPr>
          <w:rFonts w:ascii="Aptos" w:hAnsi="Aptos" w:cs="Segoe UI"/>
          <w:iCs/>
        </w:rPr>
      </w:pPr>
      <w:r w:rsidRPr="00977323">
        <w:rPr>
          <w:rFonts w:ascii="Aptos" w:hAnsi="Aptos" w:cs="Segoe UI"/>
          <w:iCs/>
        </w:rPr>
        <w:t xml:space="preserve">Dokumenty zhotovitele zahrnují technické dokumenty specifikované v Požadavcích objednatele, dokumenty potřebné k získání veškerých povolení, vyjádření, souhlasů, stanovisek a jiných dokladů vyžadovaných právním řádem k provedení a užívání Díla a dokumenty popsané v Pod-článku 5.6 </w:t>
      </w:r>
      <w:r w:rsidR="00A92BB1" w:rsidRPr="00977323">
        <w:rPr>
          <w:rFonts w:ascii="Aptos" w:hAnsi="Aptos" w:cs="Segoe UI"/>
          <w:iCs/>
        </w:rPr>
        <w:t>[</w:t>
      </w:r>
      <w:r w:rsidRPr="00977323">
        <w:rPr>
          <w:rFonts w:ascii="Aptos" w:hAnsi="Aptos" w:cs="Segoe UI"/>
          <w:iCs/>
        </w:rPr>
        <w:t>Dokumentace skutečného proveden</w:t>
      </w:r>
      <w:r w:rsidR="00A92BB1" w:rsidRPr="00977323">
        <w:rPr>
          <w:rFonts w:ascii="Aptos" w:hAnsi="Aptos" w:cs="Segoe UI"/>
          <w:iCs/>
        </w:rPr>
        <w:t>í]</w:t>
      </w:r>
      <w:r w:rsidRPr="00977323">
        <w:rPr>
          <w:rFonts w:ascii="Aptos" w:hAnsi="Aptos" w:cs="Segoe UI"/>
          <w:iCs/>
        </w:rPr>
        <w:t xml:space="preserve"> a Pod-článku 5.7 </w:t>
      </w:r>
      <w:r w:rsidR="00A92BB1" w:rsidRPr="00977323">
        <w:rPr>
          <w:rFonts w:ascii="Aptos" w:hAnsi="Aptos" w:cs="Segoe UI"/>
          <w:iCs/>
        </w:rPr>
        <w:t>[</w:t>
      </w:r>
      <w:r w:rsidRPr="00977323">
        <w:rPr>
          <w:rFonts w:ascii="Aptos" w:hAnsi="Aptos" w:cs="Segoe UI"/>
          <w:iCs/>
        </w:rPr>
        <w:t>Příručky pro provoz a údržbu</w:t>
      </w:r>
      <w:r w:rsidR="00A92BB1" w:rsidRPr="00977323">
        <w:rPr>
          <w:rFonts w:ascii="Aptos" w:hAnsi="Aptos" w:cs="Segoe UI"/>
          <w:iCs/>
        </w:rPr>
        <w:t>]</w:t>
      </w:r>
      <w:r w:rsidRPr="00977323">
        <w:rPr>
          <w:rFonts w:ascii="Aptos" w:hAnsi="Aptos" w:cs="Segoe UI"/>
          <w:iCs/>
        </w:rPr>
        <w:t xml:space="preserve">. Není-li v Požadavcích objednatele stanoveno jinak, Dokumenty zhotovitele musí být napsány v jazyce pro komunikaci definovaném v Pod-článku 1.4 </w:t>
      </w:r>
      <w:r w:rsidR="00A92BB1" w:rsidRPr="00977323">
        <w:rPr>
          <w:rFonts w:ascii="Aptos" w:hAnsi="Aptos" w:cs="Segoe UI"/>
          <w:iCs/>
        </w:rPr>
        <w:t>[</w:t>
      </w:r>
      <w:r w:rsidRPr="00977323">
        <w:rPr>
          <w:rFonts w:ascii="Aptos" w:hAnsi="Aptos" w:cs="Segoe UI"/>
          <w:iCs/>
        </w:rPr>
        <w:t>Právo a jazyk</w:t>
      </w:r>
      <w:r w:rsidR="00A92BB1" w:rsidRPr="00977323">
        <w:rPr>
          <w:rFonts w:ascii="Aptos" w:hAnsi="Aptos" w:cs="Segoe UI"/>
          <w:iCs/>
        </w:rPr>
        <w:t>]</w:t>
      </w:r>
      <w:r w:rsidRPr="00977323">
        <w:rPr>
          <w:rFonts w:ascii="Aptos" w:hAnsi="Aptos" w:cs="Segoe UI"/>
          <w:iCs/>
        </w:rPr>
        <w:t>.</w:t>
      </w:r>
    </w:p>
    <w:p w14:paraId="137D0BD6" w14:textId="7CE235F6" w:rsidR="007D78F2" w:rsidRPr="00977323" w:rsidRDefault="007D78F2" w:rsidP="003C2EE9">
      <w:pPr>
        <w:spacing w:line="276" w:lineRule="auto"/>
        <w:jc w:val="both"/>
        <w:rPr>
          <w:rFonts w:ascii="Aptos" w:hAnsi="Aptos" w:cs="Segoe UI"/>
          <w:iCs/>
        </w:rPr>
      </w:pPr>
      <w:r w:rsidRPr="00977323">
        <w:rPr>
          <w:rFonts w:ascii="Aptos" w:hAnsi="Aptos" w:cs="Segoe UI"/>
          <w:iCs/>
        </w:rPr>
        <w:t xml:space="preserve">Zhotovitel musí připravit všechny Dokumenty zhotovitele a musí též připravit jakékoli jiné dokumenty potřebné k udělování pokynů Personálu zhotovitele. Personál </w:t>
      </w:r>
      <w:r w:rsidR="00BD202E" w:rsidRPr="00977323">
        <w:rPr>
          <w:rFonts w:ascii="Aptos" w:hAnsi="Aptos" w:cs="Segoe UI"/>
          <w:iCs/>
        </w:rPr>
        <w:t>o</w:t>
      </w:r>
      <w:r w:rsidRPr="00977323">
        <w:rPr>
          <w:rFonts w:ascii="Aptos" w:hAnsi="Aptos" w:cs="Segoe UI"/>
          <w:iCs/>
        </w:rPr>
        <w:t>bjednatele má právo kontrolovat přípravu všech těchto dokumentů, kdykoli tato příprava probíhá</w:t>
      </w:r>
      <w:r w:rsidR="00016F41" w:rsidRPr="00977323">
        <w:rPr>
          <w:rFonts w:ascii="Aptos" w:hAnsi="Aptos" w:cs="Segoe UI"/>
          <w:iCs/>
        </w:rPr>
        <w:t>.</w:t>
      </w:r>
    </w:p>
    <w:p w14:paraId="729D8F86" w14:textId="5F4FABD5" w:rsidR="00016F41" w:rsidRPr="00977323" w:rsidRDefault="00016F41" w:rsidP="00E13C74">
      <w:pPr>
        <w:keepNext/>
        <w:spacing w:line="276" w:lineRule="auto"/>
        <w:jc w:val="both"/>
        <w:rPr>
          <w:rFonts w:ascii="Aptos" w:hAnsi="Aptos" w:cs="Segoe UI"/>
          <w:b/>
          <w:bCs/>
          <w:iCs/>
        </w:rPr>
      </w:pPr>
      <w:r w:rsidRPr="00977323">
        <w:rPr>
          <w:rFonts w:ascii="Aptos" w:hAnsi="Aptos" w:cs="Segoe UI"/>
          <w:b/>
          <w:bCs/>
          <w:iCs/>
        </w:rPr>
        <w:t>5.2.</w:t>
      </w:r>
      <w:r w:rsidR="00F41816" w:rsidRPr="00977323">
        <w:rPr>
          <w:rFonts w:ascii="Aptos" w:hAnsi="Aptos" w:cs="Segoe UI"/>
          <w:b/>
          <w:bCs/>
          <w:iCs/>
        </w:rPr>
        <w:t>2</w:t>
      </w:r>
    </w:p>
    <w:p w14:paraId="0F0156F7" w14:textId="4B901C61" w:rsidR="00016F41" w:rsidRPr="00977323" w:rsidRDefault="00016F41" w:rsidP="003C2EE9">
      <w:pPr>
        <w:spacing w:line="276" w:lineRule="auto"/>
        <w:jc w:val="both"/>
        <w:rPr>
          <w:rFonts w:ascii="Aptos" w:hAnsi="Aptos" w:cs="Segoe UI"/>
          <w:iCs/>
        </w:rPr>
      </w:pPr>
      <w:r w:rsidRPr="00977323">
        <w:rPr>
          <w:rFonts w:ascii="Aptos" w:hAnsi="Aptos" w:cs="Segoe UI"/>
          <w:iCs/>
        </w:rPr>
        <w:t>Požadavky objednatele stanoví, které z Dokumentů zhotovitele je Zhotovitel povinen předložit k posouzení Správci stavby podle tohoto Pod-článku. Předložením těchto dokumentů Zhotovitel dává najevo, že tyto Dokumenty zhotovitele splňují náležitosti stanovené v Požadavcích objednatele nebo a ve Smlouvě a jsou připraveny k posouzení Správcem stavby.</w:t>
      </w:r>
    </w:p>
    <w:p w14:paraId="4171F9ED" w14:textId="77777777" w:rsidR="00016F41" w:rsidRPr="00977323" w:rsidRDefault="00016F41" w:rsidP="003C2EE9">
      <w:pPr>
        <w:spacing w:line="276" w:lineRule="auto"/>
        <w:jc w:val="both"/>
        <w:rPr>
          <w:rFonts w:ascii="Aptos" w:hAnsi="Aptos" w:cs="Segoe UI"/>
          <w:iCs/>
        </w:rPr>
      </w:pPr>
      <w:r w:rsidRPr="00977323">
        <w:rPr>
          <w:rFonts w:ascii="Aptos" w:hAnsi="Aptos" w:cs="Segoe UI"/>
          <w:iCs/>
        </w:rPr>
        <w:t>Správce stavby je takto předložené Dokumenty zhotovitele povinen posoudit ve lhůtě 21 dní potom, co mu budou tyto dokumenty doručeny (dále jen „lhůta pro posouzení“). Požadavky objednatele mohou stanovit odlišnou délku lhůty pro posouzení jednotlivých Dokumentů zhotovitele.</w:t>
      </w:r>
    </w:p>
    <w:p w14:paraId="4C8DDBC7" w14:textId="77777777" w:rsidR="00016F41" w:rsidRPr="00977323" w:rsidRDefault="00016F41" w:rsidP="003C2EE9">
      <w:pPr>
        <w:spacing w:line="276" w:lineRule="auto"/>
        <w:jc w:val="both"/>
        <w:rPr>
          <w:rFonts w:ascii="Aptos" w:hAnsi="Aptos" w:cs="Segoe UI"/>
          <w:iCs/>
        </w:rPr>
      </w:pPr>
      <w:r w:rsidRPr="00977323">
        <w:rPr>
          <w:rFonts w:ascii="Aptos" w:hAnsi="Aptos" w:cs="Segoe UI"/>
          <w:iCs/>
        </w:rPr>
        <w:t>Správce stavby je ve lhůtě pro posouzení povinen vydat oznámení o tom, že:</w:t>
      </w:r>
    </w:p>
    <w:p w14:paraId="79354399" w14:textId="77777777" w:rsidR="00016F41" w:rsidRPr="00977323" w:rsidRDefault="00016F41" w:rsidP="0029685D">
      <w:pPr>
        <w:pStyle w:val="Odstavecseseznamem"/>
        <w:numPr>
          <w:ilvl w:val="0"/>
          <w:numId w:val="27"/>
        </w:numPr>
        <w:spacing w:after="160" w:line="276" w:lineRule="auto"/>
        <w:jc w:val="both"/>
        <w:rPr>
          <w:rFonts w:ascii="Aptos" w:hAnsi="Aptos" w:cs="Segoe UI"/>
          <w:sz w:val="22"/>
          <w:szCs w:val="22"/>
        </w:rPr>
      </w:pPr>
      <w:r w:rsidRPr="00977323">
        <w:rPr>
          <w:rFonts w:ascii="Aptos" w:hAnsi="Aptos" w:cs="Segoe UI"/>
          <w:sz w:val="22"/>
          <w:szCs w:val="22"/>
        </w:rPr>
        <w:t>ve vztahu k předloženým Dokumentům zhotovitele nemá žádné námitky (dále jen „oznámení o neuplatnění námitek“); toto oznámení může obsahovat nezávazné připomínky týkající se záležitostí, které podstatně neovlivňují Dílo, nebo</w:t>
      </w:r>
    </w:p>
    <w:p w14:paraId="0B6F2A6A" w14:textId="77777777" w:rsidR="00016F41" w:rsidRPr="00977323" w:rsidRDefault="00016F41" w:rsidP="0029685D">
      <w:pPr>
        <w:pStyle w:val="Odstavecseseznamem"/>
        <w:numPr>
          <w:ilvl w:val="0"/>
          <w:numId w:val="27"/>
        </w:numPr>
        <w:spacing w:after="160" w:line="276" w:lineRule="auto"/>
        <w:jc w:val="both"/>
        <w:rPr>
          <w:rFonts w:ascii="Aptos" w:hAnsi="Aptos" w:cs="Segoe UI"/>
          <w:sz w:val="22"/>
          <w:szCs w:val="22"/>
        </w:rPr>
      </w:pPr>
      <w:r w:rsidRPr="00977323">
        <w:rPr>
          <w:rFonts w:ascii="Aptos" w:hAnsi="Aptos" w:cs="Segoe UI"/>
          <w:sz w:val="22"/>
          <w:szCs w:val="22"/>
        </w:rPr>
        <w:t>předložené Dokumenty zhotovitele jsou v rozporu s Požadavky objednatele nebo se Smlouvou, přičemž Správce stavby je povinen toto oznámení odůvodnit a uvést, v čem jsou uvedené Dokumenty zhotovitele v rozporu s Požadavky objednatele nebo se Smlouvou.</w:t>
      </w:r>
    </w:p>
    <w:p w14:paraId="42BAD24A" w14:textId="77777777" w:rsidR="00016F41" w:rsidRPr="00977323" w:rsidRDefault="00016F41" w:rsidP="003C2EE9">
      <w:pPr>
        <w:spacing w:line="276" w:lineRule="auto"/>
        <w:jc w:val="both"/>
        <w:rPr>
          <w:rFonts w:ascii="Aptos" w:hAnsi="Aptos" w:cs="Segoe UI"/>
          <w:iCs/>
        </w:rPr>
      </w:pPr>
      <w:r w:rsidRPr="00977323">
        <w:rPr>
          <w:rFonts w:ascii="Aptos" w:hAnsi="Aptos" w:cs="Segoe UI"/>
          <w:iCs/>
        </w:rPr>
        <w:lastRenderedPageBreak/>
        <w:t>Pokud Správce stavby nevydá ve lhůtě pro posouzení žádné oznámení podle předchozího odstavce, přestože mu Zhotovitel poskytl veškeré dokumenty potřebné pro řádné posouzení posuzovaných Dokumentů zhotovitele, včetně Dokumentů zhotovitele, ze kterých posuzované Dokumenty zhotovitele vycházejí nebo s nimi souvisí a Správce stavby k těmto Dokumentům zhotovitele vydal oznámení o neuplatnění námitek, má se za to, že Správce stavby vydal oznámení o neuplatnění námitek.</w:t>
      </w:r>
    </w:p>
    <w:p w14:paraId="14223A0D" w14:textId="77777777" w:rsidR="00016F41" w:rsidRPr="00977323" w:rsidRDefault="00016F41" w:rsidP="003C2EE9">
      <w:pPr>
        <w:spacing w:line="276" w:lineRule="auto"/>
        <w:jc w:val="both"/>
        <w:rPr>
          <w:rFonts w:ascii="Aptos" w:hAnsi="Aptos" w:cs="Segoe UI"/>
          <w:iCs/>
        </w:rPr>
      </w:pPr>
      <w:r w:rsidRPr="00977323">
        <w:rPr>
          <w:rFonts w:ascii="Aptos" w:hAnsi="Aptos" w:cs="Segoe UI"/>
          <w:iCs/>
        </w:rPr>
        <w:t>Pokud Správce stavby vydá pokyn, že k posouzení souladu Dokumentů zhotovitele se Smlouvou je nezbytné předložit některé další Dokumenty zhotovitele, je Zhotovitel povinen na vlastní náklad tyto Dokumenty zhotovitele obstarat a bezodkladně je doručit Správci stavby. Pokud Správce stavby vydá oznámení podle výše uvedeného pod-odstavce b) tohoto Pod-článku, tak Zhotovitel:</w:t>
      </w:r>
    </w:p>
    <w:p w14:paraId="0019BE0C" w14:textId="77777777" w:rsidR="00016F41" w:rsidRPr="00977323" w:rsidRDefault="00016F41" w:rsidP="0029685D">
      <w:pPr>
        <w:pStyle w:val="Odstavecseseznamem"/>
        <w:numPr>
          <w:ilvl w:val="0"/>
          <w:numId w:val="28"/>
        </w:numPr>
        <w:spacing w:after="160" w:line="276" w:lineRule="auto"/>
        <w:jc w:val="both"/>
        <w:rPr>
          <w:rFonts w:ascii="Aptos" w:hAnsi="Aptos" w:cs="Segoe UI"/>
          <w:sz w:val="22"/>
          <w:szCs w:val="22"/>
        </w:rPr>
      </w:pPr>
      <w:r w:rsidRPr="00977323">
        <w:rPr>
          <w:rFonts w:ascii="Aptos" w:hAnsi="Aptos" w:cs="Segoe UI"/>
          <w:sz w:val="22"/>
          <w:szCs w:val="22"/>
        </w:rPr>
        <w:t>je povinen upravit Dokumenty zhotovitele tak, aby byly v souladu s Požadavky objednatele a se Smlouvou,</w:t>
      </w:r>
    </w:p>
    <w:p w14:paraId="769C841C" w14:textId="77777777" w:rsidR="00016F41" w:rsidRPr="00977323" w:rsidRDefault="00016F41" w:rsidP="0029685D">
      <w:pPr>
        <w:pStyle w:val="Odstavecseseznamem"/>
        <w:numPr>
          <w:ilvl w:val="0"/>
          <w:numId w:val="28"/>
        </w:numPr>
        <w:spacing w:after="160" w:line="276" w:lineRule="auto"/>
        <w:jc w:val="both"/>
        <w:rPr>
          <w:rFonts w:ascii="Aptos" w:hAnsi="Aptos" w:cs="Segoe UI"/>
          <w:sz w:val="22"/>
          <w:szCs w:val="22"/>
        </w:rPr>
      </w:pPr>
      <w:r w:rsidRPr="00977323">
        <w:rPr>
          <w:rFonts w:ascii="Aptos" w:hAnsi="Aptos" w:cs="Segoe UI"/>
          <w:sz w:val="22"/>
          <w:szCs w:val="22"/>
        </w:rPr>
        <w:t>je povinen znovu odeslat upravené Dokumenty zhotovitele k posouzení Správci stavby, přičemž okamžikem doručení upravených Dokumentů zhotovitele počne Správci stavby běžet nová lhůta pro posouzení a</w:t>
      </w:r>
    </w:p>
    <w:p w14:paraId="6D851763" w14:textId="77777777" w:rsidR="00016F41" w:rsidRPr="00977323" w:rsidRDefault="00016F41" w:rsidP="0029685D">
      <w:pPr>
        <w:pStyle w:val="Odstavecseseznamem"/>
        <w:numPr>
          <w:ilvl w:val="0"/>
          <w:numId w:val="28"/>
        </w:numPr>
        <w:spacing w:after="160" w:line="276" w:lineRule="auto"/>
        <w:jc w:val="both"/>
        <w:rPr>
          <w:rFonts w:ascii="Aptos" w:hAnsi="Aptos" w:cs="Segoe UI"/>
          <w:sz w:val="22"/>
          <w:szCs w:val="22"/>
        </w:rPr>
      </w:pPr>
      <w:r w:rsidRPr="00977323">
        <w:rPr>
          <w:rFonts w:ascii="Aptos" w:hAnsi="Aptos" w:cs="Segoe UI"/>
          <w:sz w:val="22"/>
          <w:szCs w:val="22"/>
        </w:rPr>
        <w:t>není oprávněn k prodloužení Doby pro dokončení, pokud v důsledku úpravy Dokumentů zhotovitele a jejich opětovnému posouzení Správcem stavby ve stanovené lhůtě dojde ke zpoždění postupu prací na Díle.</w:t>
      </w:r>
    </w:p>
    <w:p w14:paraId="25DF2A20" w14:textId="77777777" w:rsidR="00016F41" w:rsidRPr="00977323" w:rsidRDefault="00016F41" w:rsidP="003C2EE9">
      <w:pPr>
        <w:spacing w:line="276" w:lineRule="auto"/>
        <w:jc w:val="both"/>
        <w:rPr>
          <w:rFonts w:ascii="Aptos" w:hAnsi="Aptos" w:cs="Segoe UI"/>
          <w:iCs/>
        </w:rPr>
      </w:pPr>
      <w:r w:rsidRPr="00977323">
        <w:rPr>
          <w:rFonts w:ascii="Aptos" w:hAnsi="Aptos" w:cs="Segoe UI"/>
          <w:iCs/>
        </w:rPr>
        <w:t xml:space="preserve">Jestliže Objednateli vzniknou dodatečné náklady v důsledku opakovaného posuzování Dokumentů zhotovitele Správcem stavby, může Objednatel nárokovat uhrazení těchto dodatečných nákladů na Zhotoviteli v souladu s Pod-článkem 2.5. </w:t>
      </w:r>
    </w:p>
    <w:p w14:paraId="7D5FDC85" w14:textId="0E800317" w:rsidR="00016F41" w:rsidRPr="00977323" w:rsidRDefault="00016F41" w:rsidP="003C2EE9">
      <w:pPr>
        <w:spacing w:line="276" w:lineRule="auto"/>
        <w:jc w:val="both"/>
        <w:rPr>
          <w:rFonts w:ascii="Aptos" w:hAnsi="Aptos" w:cs="Segoe UI"/>
          <w:b/>
          <w:bCs/>
          <w:iCs/>
        </w:rPr>
      </w:pPr>
      <w:r w:rsidRPr="00977323">
        <w:rPr>
          <w:rFonts w:ascii="Aptos" w:hAnsi="Aptos" w:cs="Segoe UI"/>
          <w:b/>
          <w:bCs/>
          <w:iCs/>
        </w:rPr>
        <w:t>5.2.</w:t>
      </w:r>
      <w:r w:rsidR="00F41816" w:rsidRPr="00977323">
        <w:rPr>
          <w:rFonts w:ascii="Aptos" w:hAnsi="Aptos" w:cs="Segoe UI"/>
          <w:b/>
          <w:bCs/>
          <w:iCs/>
        </w:rPr>
        <w:t>3</w:t>
      </w:r>
    </w:p>
    <w:p w14:paraId="619BE4C8" w14:textId="77777777" w:rsidR="00016F41" w:rsidRPr="00977323" w:rsidRDefault="00016F41" w:rsidP="003C2EE9">
      <w:pPr>
        <w:spacing w:line="276" w:lineRule="auto"/>
        <w:jc w:val="both"/>
        <w:rPr>
          <w:rFonts w:ascii="Aptos" w:hAnsi="Aptos" w:cs="Segoe UI"/>
          <w:iCs/>
        </w:rPr>
      </w:pPr>
      <w:r w:rsidRPr="00977323">
        <w:rPr>
          <w:rFonts w:ascii="Aptos" w:hAnsi="Aptos" w:cs="Segoe UI"/>
          <w:iCs/>
        </w:rPr>
        <w:t>Pro každou část Díla, pro jejíž provedení je nezbytné předložit Dokumenty zhotovitele k posouzení Správci stavby, platí, že:</w:t>
      </w:r>
    </w:p>
    <w:p w14:paraId="34A4C046" w14:textId="77777777" w:rsidR="00016F41" w:rsidRPr="00977323" w:rsidRDefault="00016F41" w:rsidP="0029685D">
      <w:pPr>
        <w:pStyle w:val="Odstavecseseznamem"/>
        <w:numPr>
          <w:ilvl w:val="0"/>
          <w:numId w:val="29"/>
        </w:numPr>
        <w:spacing w:after="160" w:line="276" w:lineRule="auto"/>
        <w:jc w:val="both"/>
        <w:rPr>
          <w:rFonts w:ascii="Aptos" w:hAnsi="Aptos" w:cs="Segoe UI"/>
          <w:sz w:val="22"/>
          <w:szCs w:val="22"/>
        </w:rPr>
      </w:pPr>
      <w:r w:rsidRPr="00977323">
        <w:rPr>
          <w:rFonts w:ascii="Aptos" w:hAnsi="Aptos" w:cs="Segoe UI"/>
          <w:sz w:val="22"/>
          <w:szCs w:val="22"/>
        </w:rPr>
        <w:t>nesmí být zahájeno provádění takovéto části Díla, dokud Správce stavby nevydá oznámení o neuplatnění námitek (nebo dokud Správci stavby marně neuplyne lhůta pro uplatnění námitek) pro všechny Dokumenty zhotovitele, které jsou relevantní k jejímu projektování a provedení;</w:t>
      </w:r>
    </w:p>
    <w:p w14:paraId="2F70FB52" w14:textId="77777777" w:rsidR="00016F41" w:rsidRPr="00977323" w:rsidRDefault="00016F41" w:rsidP="0029685D">
      <w:pPr>
        <w:pStyle w:val="Odstavecseseznamem"/>
        <w:numPr>
          <w:ilvl w:val="0"/>
          <w:numId w:val="29"/>
        </w:numPr>
        <w:spacing w:after="160" w:line="276" w:lineRule="auto"/>
        <w:jc w:val="both"/>
        <w:rPr>
          <w:rFonts w:ascii="Aptos" w:hAnsi="Aptos" w:cs="Segoe UI"/>
          <w:sz w:val="22"/>
          <w:szCs w:val="22"/>
        </w:rPr>
      </w:pPr>
      <w:r w:rsidRPr="00977323">
        <w:rPr>
          <w:rFonts w:ascii="Aptos" w:hAnsi="Aptos" w:cs="Segoe UI"/>
          <w:sz w:val="22"/>
          <w:szCs w:val="22"/>
        </w:rPr>
        <w:t>provedení takové části Díla musí být v souladu s Dokumenty zhotovitele;</w:t>
      </w:r>
    </w:p>
    <w:p w14:paraId="1C6653FB" w14:textId="145BB09C" w:rsidR="00016F41" w:rsidRPr="00977323" w:rsidRDefault="00016F41" w:rsidP="0029685D">
      <w:pPr>
        <w:pStyle w:val="Odstavecseseznamem"/>
        <w:numPr>
          <w:ilvl w:val="0"/>
          <w:numId w:val="29"/>
        </w:numPr>
        <w:spacing w:after="160" w:line="276" w:lineRule="auto"/>
        <w:jc w:val="both"/>
        <w:rPr>
          <w:rFonts w:ascii="Aptos" w:hAnsi="Aptos" w:cs="Segoe UI"/>
          <w:sz w:val="22"/>
          <w:szCs w:val="22"/>
        </w:rPr>
      </w:pPr>
      <w:r w:rsidRPr="00977323">
        <w:rPr>
          <w:rFonts w:ascii="Aptos" w:hAnsi="Aptos" w:cs="Segoe UI"/>
          <w:sz w:val="22"/>
          <w:szCs w:val="22"/>
        </w:rPr>
        <w:t>jestliže má Zhotovitel v úmyslu změnit některé z Dokumentů zhotovitele, které již dříve byly posuzovány Správcem stavby podle Pod-článku 5.2.</w:t>
      </w:r>
      <w:r w:rsidR="00B25FB0" w:rsidRPr="00977323">
        <w:rPr>
          <w:rFonts w:ascii="Aptos" w:hAnsi="Aptos" w:cs="Segoe UI"/>
          <w:sz w:val="22"/>
          <w:szCs w:val="22"/>
        </w:rPr>
        <w:t>2</w:t>
      </w:r>
      <w:r w:rsidRPr="00977323">
        <w:rPr>
          <w:rFonts w:ascii="Aptos" w:hAnsi="Aptos" w:cs="Segoe UI"/>
          <w:sz w:val="22"/>
          <w:szCs w:val="22"/>
        </w:rPr>
        <w:t>, je povinen písemně požádat Správce stavby o možnost provedení změny Dokumentů zhotovitele (dále jen „žádost o změnu“) a žádost dostatečně zdůvodnit. Pokud Zhotovitel započal s prováděním části Díla, které se dotýká požadovaná změna Dokumentů zhotovitele, pak:</w:t>
      </w:r>
    </w:p>
    <w:p w14:paraId="1CB079D6" w14:textId="77777777" w:rsidR="00016F41" w:rsidRPr="00977323" w:rsidRDefault="00016F41" w:rsidP="0029685D">
      <w:pPr>
        <w:pStyle w:val="Styl1"/>
        <w:numPr>
          <w:ilvl w:val="0"/>
          <w:numId w:val="6"/>
        </w:numPr>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musí přerušit práce na této části Díla;</w:t>
      </w:r>
    </w:p>
    <w:p w14:paraId="393EBC51" w14:textId="5012CBF7" w:rsidR="00016F41" w:rsidRPr="00977323" w:rsidRDefault="00016F41" w:rsidP="0029685D">
      <w:pPr>
        <w:pStyle w:val="Styl1"/>
        <w:numPr>
          <w:ilvl w:val="0"/>
          <w:numId w:val="6"/>
        </w:numPr>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k posouzení žádosti o změnu se použije postup pro posouzení Dokumentace zhotovitele uvedený v Pod-článku 5.2.</w:t>
      </w:r>
      <w:r w:rsidR="00B25FB0" w:rsidRPr="00977323">
        <w:rPr>
          <w:rFonts w:ascii="Aptos" w:eastAsiaTheme="minorHAnsi" w:hAnsi="Aptos" w:cs="Segoe UI"/>
          <w:iCs/>
          <w:kern w:val="2"/>
          <w:lang w:eastAsia="en-US" w:bidi="ar-SA"/>
          <w14:ligatures w14:val="standardContextual"/>
        </w:rPr>
        <w:t>2</w:t>
      </w:r>
      <w:r w:rsidRPr="00977323">
        <w:rPr>
          <w:rFonts w:ascii="Aptos" w:eastAsiaTheme="minorHAnsi" w:hAnsi="Aptos" w:cs="Segoe UI"/>
          <w:iCs/>
          <w:kern w:val="2"/>
          <w:lang w:eastAsia="en-US" w:bidi="ar-SA"/>
          <w14:ligatures w14:val="standardContextual"/>
        </w:rPr>
        <w:t>;</w:t>
      </w:r>
    </w:p>
    <w:p w14:paraId="2E6C623C" w14:textId="36CB4465" w:rsidR="00016F41" w:rsidRPr="00977323" w:rsidRDefault="00016F41" w:rsidP="003C2EE9">
      <w:pPr>
        <w:spacing w:line="276" w:lineRule="auto"/>
        <w:jc w:val="both"/>
        <w:rPr>
          <w:rFonts w:ascii="Aptos" w:hAnsi="Aptos" w:cs="Segoe UI"/>
          <w:iCs/>
        </w:rPr>
      </w:pPr>
      <w:r w:rsidRPr="00977323">
        <w:rPr>
          <w:rFonts w:ascii="Aptos" w:hAnsi="Aptos" w:cs="Segoe UI"/>
          <w:iCs/>
        </w:rPr>
        <w:lastRenderedPageBreak/>
        <w:t>práce na části Díla nesmí být obnoveny do té doby, než Správce stavby vydá oznámení o neuplatnění námitek (nebo než Správci stavby marně uplyne lhůta pro uplatnění námitek) pro žádost o změnu.“</w:t>
      </w:r>
    </w:p>
    <w:p w14:paraId="4EF4416E" w14:textId="0E106AE6" w:rsidR="00016F41" w:rsidRPr="00977323" w:rsidRDefault="00045D1A" w:rsidP="00F41816">
      <w:pPr>
        <w:keepNext/>
        <w:spacing w:line="276" w:lineRule="auto"/>
        <w:jc w:val="both"/>
        <w:rPr>
          <w:rFonts w:ascii="Aptos" w:hAnsi="Aptos" w:cs="Segoe UI"/>
          <w:b/>
          <w:bCs/>
        </w:rPr>
      </w:pPr>
      <w:r w:rsidRPr="00977323">
        <w:rPr>
          <w:rFonts w:ascii="Aptos" w:hAnsi="Aptos" w:cs="Segoe UI"/>
          <w:b/>
          <w:bCs/>
        </w:rPr>
        <w:t xml:space="preserve">Pod-článek 5.6 </w:t>
      </w:r>
      <w:r w:rsidR="00AD4E17" w:rsidRPr="00977323">
        <w:rPr>
          <w:rFonts w:ascii="Aptos" w:hAnsi="Aptos" w:cs="Segoe UI"/>
          <w:b/>
          <w:bCs/>
        </w:rPr>
        <w:t>se nahrazuje novým</w:t>
      </w:r>
      <w:r w:rsidRPr="00977323">
        <w:rPr>
          <w:rFonts w:ascii="Aptos" w:hAnsi="Aptos" w:cs="Segoe UI"/>
          <w:b/>
          <w:bCs/>
        </w:rPr>
        <w:t xml:space="preserve"> zněním:</w:t>
      </w:r>
    </w:p>
    <w:p w14:paraId="05087F81" w14:textId="625214F0" w:rsidR="00045D1A" w:rsidRPr="00977323" w:rsidRDefault="00045D1A" w:rsidP="003C2EE9">
      <w:pPr>
        <w:spacing w:line="276" w:lineRule="auto"/>
        <w:jc w:val="both"/>
        <w:rPr>
          <w:rFonts w:ascii="Aptos" w:hAnsi="Aptos" w:cs="Segoe UI"/>
          <w:iCs/>
        </w:rPr>
      </w:pPr>
      <w:r w:rsidRPr="00977323">
        <w:rPr>
          <w:rFonts w:ascii="Aptos" w:hAnsi="Aptos" w:cs="Segoe UI"/>
          <w:iCs/>
        </w:rPr>
        <w:t>„Požadavky</w:t>
      </w:r>
      <w:r w:rsidR="00150ECD" w:rsidRPr="00977323">
        <w:rPr>
          <w:rFonts w:ascii="Aptos" w:hAnsi="Aptos" w:cs="Segoe UI"/>
          <w:iCs/>
        </w:rPr>
        <w:t xml:space="preserve"> na </w:t>
      </w:r>
      <w:r w:rsidR="00E2650D" w:rsidRPr="00977323">
        <w:rPr>
          <w:rFonts w:ascii="Aptos" w:hAnsi="Aptos" w:cs="Segoe UI"/>
          <w:iCs/>
        </w:rPr>
        <w:t>projektovou a další dokumentaci zpracovávanou Zhotovitelem v souvislosti s prováděním Díla, včetně dokumentace skutečného provedení stavby,</w:t>
      </w:r>
      <w:r w:rsidRPr="00977323">
        <w:rPr>
          <w:rFonts w:ascii="Aptos" w:hAnsi="Aptos" w:cs="Segoe UI"/>
          <w:iCs/>
        </w:rPr>
        <w:t xml:space="preserve"> jsou uvedeny v Požadavcích objednatele.“</w:t>
      </w:r>
    </w:p>
    <w:p w14:paraId="6B07EE1C" w14:textId="5CFEF01A" w:rsidR="00FD1B10" w:rsidRPr="00977323" w:rsidRDefault="00FD1B10" w:rsidP="003C2EE9">
      <w:pPr>
        <w:spacing w:line="276" w:lineRule="auto"/>
        <w:jc w:val="both"/>
        <w:rPr>
          <w:rFonts w:ascii="Aptos" w:hAnsi="Aptos" w:cs="Segoe UI"/>
          <w:b/>
          <w:bCs/>
        </w:rPr>
      </w:pPr>
      <w:r w:rsidRPr="00977323">
        <w:rPr>
          <w:rFonts w:ascii="Aptos" w:hAnsi="Aptos" w:cs="Segoe UI"/>
          <w:b/>
          <w:bCs/>
          <w:iCs/>
        </w:rPr>
        <w:t xml:space="preserve">Pod-článek 6.5 </w:t>
      </w:r>
      <w:r w:rsidR="00AD4E17" w:rsidRPr="00977323">
        <w:rPr>
          <w:rFonts w:ascii="Aptos" w:hAnsi="Aptos" w:cs="Segoe UI"/>
          <w:b/>
          <w:bCs/>
        </w:rPr>
        <w:t>se nahrazuje novým</w:t>
      </w:r>
      <w:r w:rsidRPr="00977323">
        <w:rPr>
          <w:rFonts w:ascii="Aptos" w:hAnsi="Aptos" w:cs="Segoe UI"/>
          <w:b/>
          <w:bCs/>
        </w:rPr>
        <w:t xml:space="preserve"> zněním:</w:t>
      </w:r>
    </w:p>
    <w:p w14:paraId="6FB8140F" w14:textId="59EE6D53" w:rsidR="00FD1B10" w:rsidRPr="00977323" w:rsidRDefault="00FD1B10" w:rsidP="003C2EE9">
      <w:pPr>
        <w:spacing w:line="276" w:lineRule="auto"/>
        <w:jc w:val="both"/>
        <w:rPr>
          <w:rFonts w:ascii="Aptos" w:hAnsi="Aptos" w:cs="Segoe UI"/>
          <w:iCs/>
        </w:rPr>
      </w:pPr>
      <w:r w:rsidRPr="00977323">
        <w:rPr>
          <w:rFonts w:ascii="Aptos" w:hAnsi="Aptos" w:cs="Segoe UI"/>
          <w:iCs/>
        </w:rPr>
        <w:t>„Na Staveništi se mohou vykonávat práce bez jakéhokoliv časového omezení, ledaže platné a účinné Právní předpisy nebo správní rozhodnutí stanoví nebo Správce stavby odůvodněně určí svým pokynem jinak.“</w:t>
      </w:r>
    </w:p>
    <w:p w14:paraId="71934EF0" w14:textId="77777777" w:rsidR="003D0D7A" w:rsidRPr="00977323" w:rsidRDefault="003D0D7A" w:rsidP="003C2EE9">
      <w:pPr>
        <w:spacing w:line="276" w:lineRule="auto"/>
        <w:jc w:val="both"/>
        <w:rPr>
          <w:rFonts w:ascii="Aptos" w:hAnsi="Aptos" w:cs="Segoe UI"/>
          <w:b/>
          <w:bCs/>
          <w:iCs/>
        </w:rPr>
      </w:pPr>
      <w:r w:rsidRPr="00977323">
        <w:rPr>
          <w:rFonts w:ascii="Aptos" w:hAnsi="Aptos" w:cs="Segoe UI"/>
          <w:b/>
          <w:bCs/>
          <w:iCs/>
        </w:rPr>
        <w:t>V prvním odstavci Pod-článku 6.7 se odstraňuje druhá věta.</w:t>
      </w:r>
    </w:p>
    <w:p w14:paraId="41393140" w14:textId="600354BB" w:rsidR="000A684D" w:rsidRPr="00977323" w:rsidRDefault="000A684D" w:rsidP="003C2EE9">
      <w:pPr>
        <w:spacing w:line="276" w:lineRule="auto"/>
        <w:jc w:val="both"/>
        <w:rPr>
          <w:rFonts w:ascii="Aptos" w:hAnsi="Aptos" w:cs="Segoe UI"/>
          <w:b/>
          <w:bCs/>
          <w:iCs/>
        </w:rPr>
      </w:pPr>
      <w:r w:rsidRPr="00977323">
        <w:rPr>
          <w:rFonts w:ascii="Aptos" w:hAnsi="Aptos" w:cs="Segoe UI"/>
          <w:b/>
          <w:bCs/>
          <w:iCs/>
        </w:rPr>
        <w:t xml:space="preserve">Na konec Pod-článku 6.7 se </w:t>
      </w:r>
      <w:r w:rsidR="006E042D" w:rsidRPr="00977323">
        <w:rPr>
          <w:rFonts w:ascii="Aptos" w:hAnsi="Aptos" w:cs="Segoe UI"/>
          <w:b/>
          <w:bCs/>
          <w:iCs/>
        </w:rPr>
        <w:t xml:space="preserve">doplňuje </w:t>
      </w:r>
      <w:r w:rsidR="00F41816" w:rsidRPr="00977323">
        <w:rPr>
          <w:rFonts w:ascii="Aptos" w:hAnsi="Aptos" w:cs="Segoe UI"/>
          <w:b/>
          <w:bCs/>
          <w:iCs/>
        </w:rPr>
        <w:t>text tohoto znění</w:t>
      </w:r>
      <w:r w:rsidRPr="00977323">
        <w:rPr>
          <w:rFonts w:ascii="Aptos" w:hAnsi="Aptos" w:cs="Segoe UI"/>
          <w:b/>
          <w:bCs/>
          <w:iCs/>
        </w:rPr>
        <w:t>:</w:t>
      </w:r>
    </w:p>
    <w:p w14:paraId="1A8A8359" w14:textId="77777777" w:rsidR="00E54924" w:rsidRPr="00977323" w:rsidRDefault="00E54924" w:rsidP="003C2EE9">
      <w:pPr>
        <w:spacing w:line="276" w:lineRule="auto"/>
        <w:jc w:val="both"/>
        <w:rPr>
          <w:rFonts w:ascii="Aptos" w:hAnsi="Aptos" w:cs="Segoe UI"/>
          <w:iCs/>
        </w:rPr>
      </w:pPr>
      <w:r w:rsidRPr="00977323">
        <w:rPr>
          <w:rFonts w:ascii="Aptos" w:hAnsi="Aptos" w:cs="Segoe UI"/>
          <w:iCs/>
        </w:rPr>
        <w:t>„Zhotovitel musí zajistit dodržování podmínek z hlediska bezpečnosti a ochrany zdraví při práci podle zákona č. 262/2006 Sb., zákoníku práce, zákona č. 309/2006 Sb., o zajištění dalších podmínek bezpečnosti a ochrany zdraví při práci a souvisejících prováděcích předpisů, včetně:</w:t>
      </w:r>
    </w:p>
    <w:p w14:paraId="4EDDAA19" w14:textId="77777777" w:rsidR="00E54924" w:rsidRPr="00977323" w:rsidRDefault="00E54924" w:rsidP="0029685D">
      <w:pPr>
        <w:pStyle w:val="Odstavecseseznamem"/>
        <w:numPr>
          <w:ilvl w:val="0"/>
          <w:numId w:val="30"/>
        </w:numPr>
        <w:spacing w:after="160" w:line="276" w:lineRule="auto"/>
        <w:jc w:val="both"/>
        <w:rPr>
          <w:rFonts w:ascii="Aptos" w:hAnsi="Aptos" w:cs="Segoe UI"/>
          <w:sz w:val="22"/>
          <w:szCs w:val="22"/>
        </w:rPr>
      </w:pPr>
      <w:r w:rsidRPr="00977323">
        <w:rPr>
          <w:rFonts w:ascii="Aptos" w:hAnsi="Aptos" w:cs="Segoe UI"/>
          <w:sz w:val="22"/>
          <w:szCs w:val="22"/>
        </w:rPr>
        <w:t>plnění zákonných požadavků týkajících se provozu vyhrazených technických zařízení,</w:t>
      </w:r>
    </w:p>
    <w:p w14:paraId="28D366D6" w14:textId="77777777" w:rsidR="00E54924" w:rsidRPr="00977323" w:rsidRDefault="00E54924" w:rsidP="0029685D">
      <w:pPr>
        <w:pStyle w:val="Odstavecseseznamem"/>
        <w:numPr>
          <w:ilvl w:val="0"/>
          <w:numId w:val="30"/>
        </w:numPr>
        <w:spacing w:after="160" w:line="276" w:lineRule="auto"/>
        <w:jc w:val="both"/>
        <w:rPr>
          <w:rFonts w:ascii="Aptos" w:hAnsi="Aptos" w:cs="Segoe UI"/>
          <w:sz w:val="22"/>
          <w:szCs w:val="22"/>
        </w:rPr>
      </w:pPr>
      <w:r w:rsidRPr="00977323">
        <w:rPr>
          <w:rFonts w:ascii="Aptos" w:hAnsi="Aptos" w:cs="Segoe UI"/>
          <w:sz w:val="22"/>
          <w:szCs w:val="22"/>
        </w:rPr>
        <w:t>plnění požadavků na bezpečný provoz a používání strojů, technických zařízení, přístrojů a nářadí,</w:t>
      </w:r>
    </w:p>
    <w:p w14:paraId="511CECD8" w14:textId="77777777" w:rsidR="00E54924" w:rsidRPr="00977323" w:rsidRDefault="00E54924" w:rsidP="0029685D">
      <w:pPr>
        <w:pStyle w:val="Odstavecseseznamem"/>
        <w:numPr>
          <w:ilvl w:val="0"/>
          <w:numId w:val="30"/>
        </w:numPr>
        <w:spacing w:after="160" w:line="276" w:lineRule="auto"/>
        <w:jc w:val="both"/>
        <w:rPr>
          <w:rFonts w:ascii="Aptos" w:hAnsi="Aptos" w:cs="Segoe UI"/>
          <w:sz w:val="22"/>
          <w:szCs w:val="22"/>
        </w:rPr>
      </w:pPr>
      <w:r w:rsidRPr="00977323">
        <w:rPr>
          <w:rFonts w:ascii="Aptos" w:hAnsi="Aptos" w:cs="Segoe UI"/>
          <w:sz w:val="22"/>
          <w:szCs w:val="22"/>
        </w:rPr>
        <w:t>zavedení systému požární ochrany podle příslušných Právních předpisů,</w:t>
      </w:r>
    </w:p>
    <w:p w14:paraId="5DB6F0C9" w14:textId="77777777" w:rsidR="00E54924" w:rsidRPr="00977323" w:rsidRDefault="00E54924" w:rsidP="0029685D">
      <w:pPr>
        <w:pStyle w:val="Odstavecseseznamem"/>
        <w:numPr>
          <w:ilvl w:val="0"/>
          <w:numId w:val="30"/>
        </w:numPr>
        <w:spacing w:after="160" w:line="276" w:lineRule="auto"/>
        <w:jc w:val="both"/>
        <w:rPr>
          <w:rFonts w:ascii="Aptos" w:hAnsi="Aptos" w:cs="Segoe UI"/>
          <w:sz w:val="22"/>
          <w:szCs w:val="22"/>
        </w:rPr>
      </w:pPr>
      <w:r w:rsidRPr="00977323">
        <w:rPr>
          <w:rFonts w:ascii="Aptos" w:hAnsi="Aptos" w:cs="Segoe UI"/>
          <w:sz w:val="22"/>
          <w:szCs w:val="22"/>
        </w:rPr>
        <w:t>zavedení systému nakládání s odpady podle zákona o odpadech,</w:t>
      </w:r>
    </w:p>
    <w:p w14:paraId="4E403273" w14:textId="77777777" w:rsidR="00E54924" w:rsidRPr="00977323" w:rsidRDefault="00E54924" w:rsidP="0029685D">
      <w:pPr>
        <w:pStyle w:val="Odstavecseseznamem"/>
        <w:numPr>
          <w:ilvl w:val="0"/>
          <w:numId w:val="30"/>
        </w:numPr>
        <w:spacing w:after="160" w:line="276" w:lineRule="auto"/>
        <w:jc w:val="both"/>
        <w:rPr>
          <w:rFonts w:ascii="Aptos" w:hAnsi="Aptos" w:cs="Segoe UI"/>
          <w:sz w:val="22"/>
          <w:szCs w:val="22"/>
        </w:rPr>
      </w:pPr>
      <w:r w:rsidRPr="00977323">
        <w:rPr>
          <w:rFonts w:ascii="Aptos" w:hAnsi="Aptos" w:cs="Segoe UI"/>
          <w:sz w:val="22"/>
          <w:szCs w:val="22"/>
        </w:rPr>
        <w:t>plnění požadavků zákona o chemických látkách a chemických přípravcích,</w:t>
      </w:r>
    </w:p>
    <w:p w14:paraId="0FDC410B" w14:textId="77777777" w:rsidR="00E54924" w:rsidRPr="00977323" w:rsidRDefault="00E54924" w:rsidP="0029685D">
      <w:pPr>
        <w:pStyle w:val="Odstavecseseznamem"/>
        <w:numPr>
          <w:ilvl w:val="0"/>
          <w:numId w:val="30"/>
        </w:numPr>
        <w:spacing w:after="160" w:line="276" w:lineRule="auto"/>
        <w:jc w:val="both"/>
        <w:rPr>
          <w:rFonts w:ascii="Aptos" w:hAnsi="Aptos" w:cs="Segoe UI"/>
          <w:sz w:val="22"/>
          <w:szCs w:val="22"/>
        </w:rPr>
      </w:pPr>
      <w:r w:rsidRPr="00977323">
        <w:rPr>
          <w:rFonts w:ascii="Aptos" w:hAnsi="Aptos" w:cs="Segoe UI"/>
          <w:sz w:val="22"/>
          <w:szCs w:val="22"/>
        </w:rPr>
        <w:t>plnění požadavků v dopravě, které je zaměstnavatel povinen zajistit při provozování dopravy dopravními prostředky.</w:t>
      </w:r>
    </w:p>
    <w:p w14:paraId="0FB7FF9E" w14:textId="77777777" w:rsidR="00E54924" w:rsidRPr="00977323" w:rsidRDefault="00E54924" w:rsidP="003C2EE9">
      <w:pPr>
        <w:spacing w:line="276" w:lineRule="auto"/>
        <w:jc w:val="both"/>
        <w:rPr>
          <w:rFonts w:ascii="Aptos" w:hAnsi="Aptos" w:cs="Segoe UI"/>
          <w:iCs/>
        </w:rPr>
      </w:pPr>
      <w:r w:rsidRPr="00977323">
        <w:rPr>
          <w:rFonts w:ascii="Aptos" w:hAnsi="Aptos" w:cs="Segoe UI"/>
          <w:iCs/>
        </w:rPr>
        <w:t>Plní-li na jednom pracovišti úkoly zaměstnanci dvou a více zaměstnavatelů, jsou zaměstnavatelé povinni vzájemně se písemně informovat o rizicích a přijatých opatřeních k ochraně před jejich působením.</w:t>
      </w:r>
    </w:p>
    <w:p w14:paraId="20D601DA" w14:textId="77777777" w:rsidR="00E54924" w:rsidRPr="00977323" w:rsidRDefault="00E54924" w:rsidP="003C2EE9">
      <w:pPr>
        <w:spacing w:line="276" w:lineRule="auto"/>
        <w:jc w:val="both"/>
        <w:rPr>
          <w:rFonts w:ascii="Aptos" w:hAnsi="Aptos" w:cs="Segoe UI"/>
          <w:iCs/>
        </w:rPr>
      </w:pPr>
      <w:r w:rsidRPr="00977323">
        <w:rPr>
          <w:rFonts w:ascii="Aptos" w:hAnsi="Aptos" w:cs="Segoe UI"/>
          <w:iCs/>
        </w:rPr>
        <w:t>Zhotovitel je povinen plnit veškeré povinnosti vyplývající pro něj ze zákona č. 309/2006 Sb., o zajištění dalších podmínek bezpečnosti a ochrany zdraví při práci, zejména ve vztahu ke koordinátorovi bezpečnosti a ochrany zdraví při práci na Staveništi.</w:t>
      </w:r>
    </w:p>
    <w:p w14:paraId="4D11DD8A" w14:textId="77777777" w:rsidR="00E54924" w:rsidRPr="00977323" w:rsidRDefault="00E54924" w:rsidP="003C2EE9">
      <w:pPr>
        <w:spacing w:line="276" w:lineRule="auto"/>
        <w:jc w:val="both"/>
        <w:rPr>
          <w:rFonts w:ascii="Aptos" w:hAnsi="Aptos" w:cs="Segoe UI"/>
          <w:iCs/>
        </w:rPr>
      </w:pPr>
      <w:r w:rsidRPr="00977323">
        <w:rPr>
          <w:rFonts w:ascii="Aptos" w:hAnsi="Aptos" w:cs="Segoe UI"/>
          <w:iCs/>
        </w:rPr>
        <w:t>Dále je Zhotovitel povinen zavázat jiné fyzické osoby působící s jeho vědomím při provádění Díla:</w:t>
      </w:r>
    </w:p>
    <w:p w14:paraId="416CCCB3" w14:textId="77777777" w:rsidR="00E54924" w:rsidRPr="00977323" w:rsidRDefault="00E54924" w:rsidP="0029685D">
      <w:pPr>
        <w:pStyle w:val="Styl1"/>
        <w:numPr>
          <w:ilvl w:val="0"/>
          <w:numId w:val="9"/>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k dodržování předpisů v bezpečnosti a ochraně zdraví a k povinnosti používat osobní ochranné prostředky, technické zařízení, přístroje a nářadí splňující požadavky zvláštních předpisů,</w:t>
      </w:r>
    </w:p>
    <w:p w14:paraId="05F5D981" w14:textId="77777777" w:rsidR="00E54924" w:rsidRPr="00977323" w:rsidRDefault="00E54924" w:rsidP="0029685D">
      <w:pPr>
        <w:pStyle w:val="Styl1"/>
        <w:numPr>
          <w:ilvl w:val="0"/>
          <w:numId w:val="9"/>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 xml:space="preserve">k povinnosti 5 dnů před převzetím pracoviště informovat Správce stavby o všech okolnostech, které by mohly vést ke zvýšení rizika ohrožení života a poškození zdraví jiných </w:t>
      </w:r>
      <w:r w:rsidRPr="00977323">
        <w:rPr>
          <w:rFonts w:ascii="Aptos" w:eastAsiaTheme="minorHAnsi" w:hAnsi="Aptos" w:cs="Segoe UI"/>
          <w:kern w:val="2"/>
          <w:lang w:eastAsia="en-US" w:bidi="ar-SA"/>
          <w14:ligatures w14:val="standardContextual"/>
        </w:rPr>
        <w:lastRenderedPageBreak/>
        <w:t xml:space="preserve">pracovníků. </w:t>
      </w:r>
    </w:p>
    <w:p w14:paraId="43A5E19C" w14:textId="77777777" w:rsidR="00E54924" w:rsidRPr="00977323" w:rsidRDefault="00E54924" w:rsidP="003C2EE9">
      <w:pPr>
        <w:spacing w:line="276" w:lineRule="auto"/>
        <w:jc w:val="both"/>
        <w:rPr>
          <w:rFonts w:ascii="Aptos" w:hAnsi="Aptos" w:cs="Segoe UI"/>
          <w:iCs/>
        </w:rPr>
      </w:pPr>
      <w:r w:rsidRPr="00977323">
        <w:rPr>
          <w:rFonts w:ascii="Aptos" w:hAnsi="Aptos" w:cs="Segoe UI"/>
          <w:iCs/>
        </w:rPr>
        <w:t>Neplnění výše uvedených povinností se považuje za neplnění povinností Zhotovitele podle Smlouvy.“</w:t>
      </w:r>
    </w:p>
    <w:p w14:paraId="5A56CCA0" w14:textId="1A1B8F95" w:rsidR="00EA7899" w:rsidRPr="00977323" w:rsidRDefault="00EA7899" w:rsidP="003C2EE9">
      <w:pPr>
        <w:spacing w:line="276" w:lineRule="auto"/>
        <w:jc w:val="both"/>
        <w:rPr>
          <w:rFonts w:ascii="Aptos" w:hAnsi="Aptos" w:cs="Segoe UI"/>
          <w:b/>
          <w:bCs/>
          <w:iCs/>
        </w:rPr>
      </w:pPr>
      <w:r w:rsidRPr="00977323">
        <w:rPr>
          <w:rFonts w:ascii="Aptos" w:hAnsi="Aptos" w:cs="Segoe UI"/>
          <w:b/>
          <w:bCs/>
          <w:iCs/>
        </w:rPr>
        <w:t>Pod-článek 6.8 se v prvním odstavci doplňuje takto:</w:t>
      </w:r>
    </w:p>
    <w:p w14:paraId="62F843FE" w14:textId="7AD67FCB" w:rsidR="00EA7899" w:rsidRPr="00977323" w:rsidRDefault="00F412E0" w:rsidP="003C2EE9">
      <w:pPr>
        <w:spacing w:line="276" w:lineRule="auto"/>
        <w:jc w:val="both"/>
        <w:rPr>
          <w:rFonts w:ascii="Aptos" w:hAnsi="Aptos" w:cs="Segoe UI"/>
          <w:iCs/>
        </w:rPr>
      </w:pPr>
      <w:r w:rsidRPr="00977323">
        <w:rPr>
          <w:rFonts w:ascii="Aptos" w:hAnsi="Aptos" w:cs="Segoe UI"/>
          <w:iCs/>
        </w:rPr>
        <w:t>Během projektování a provádění Díla</w:t>
      </w:r>
      <w:r w:rsidR="009848AD" w:rsidRPr="00977323">
        <w:rPr>
          <w:rFonts w:ascii="Aptos" w:hAnsi="Aptos" w:cs="Segoe UI"/>
          <w:iCs/>
        </w:rPr>
        <w:t>,</w:t>
      </w:r>
      <w:r w:rsidRPr="00977323">
        <w:rPr>
          <w:rFonts w:ascii="Aptos" w:hAnsi="Aptos" w:cs="Segoe UI"/>
          <w:iCs/>
        </w:rPr>
        <w:t xml:space="preserve"> a tak dlouho poté, jak je to nutné pro splnění závazků Zhotovitele, musí Zhotovitel poskytnout veškerý potřebný dozor při plánování, organizování, řízení, vedení, kontrolování a zkoušení prací. </w:t>
      </w:r>
      <w:r w:rsidR="009848AD" w:rsidRPr="00977323">
        <w:rPr>
          <w:rFonts w:ascii="Aptos" w:hAnsi="Aptos" w:cs="Segoe UI"/>
          <w:iCs/>
        </w:rPr>
        <w:t>Povinnost d</w:t>
      </w:r>
      <w:r w:rsidRPr="00977323">
        <w:rPr>
          <w:rFonts w:ascii="Aptos" w:hAnsi="Aptos" w:cs="Segoe UI"/>
          <w:iCs/>
        </w:rPr>
        <w:t>ozor</w:t>
      </w:r>
      <w:r w:rsidR="009848AD" w:rsidRPr="00977323">
        <w:rPr>
          <w:rFonts w:ascii="Aptos" w:hAnsi="Aptos" w:cs="Segoe UI"/>
          <w:iCs/>
        </w:rPr>
        <w:t>u</w:t>
      </w:r>
      <w:r w:rsidRPr="00977323">
        <w:rPr>
          <w:rFonts w:ascii="Aptos" w:hAnsi="Aptos" w:cs="Segoe UI"/>
          <w:iCs/>
        </w:rPr>
        <w:t xml:space="preserve"> dle tohoto pod-článku zahrnuje i povinnost zajistit dozor projektanta při provádění Díla dle § 161 odst. 3 </w:t>
      </w:r>
      <w:r w:rsidR="00F41816" w:rsidRPr="00977323">
        <w:rPr>
          <w:rFonts w:ascii="Aptos" w:hAnsi="Aptos" w:cs="Segoe UI"/>
          <w:iCs/>
        </w:rPr>
        <w:t>stavebního zákona</w:t>
      </w:r>
      <w:r w:rsidRPr="00977323">
        <w:rPr>
          <w:rFonts w:ascii="Aptos" w:hAnsi="Aptos" w:cs="Segoe UI"/>
          <w:iCs/>
        </w:rPr>
        <w:t>.</w:t>
      </w:r>
    </w:p>
    <w:p w14:paraId="6720F85E" w14:textId="668A3B1D" w:rsidR="00C2334E" w:rsidRPr="00977323" w:rsidRDefault="00C2334E" w:rsidP="0059421C">
      <w:pPr>
        <w:keepNext/>
        <w:spacing w:line="276" w:lineRule="auto"/>
        <w:jc w:val="both"/>
        <w:rPr>
          <w:rFonts w:ascii="Aptos" w:hAnsi="Aptos" w:cs="Segoe UI"/>
          <w:b/>
          <w:bCs/>
          <w:iCs/>
        </w:rPr>
      </w:pPr>
      <w:r w:rsidRPr="00977323">
        <w:rPr>
          <w:rFonts w:ascii="Aptos" w:hAnsi="Aptos" w:cs="Segoe UI"/>
          <w:b/>
          <w:bCs/>
          <w:iCs/>
        </w:rPr>
        <w:t>Pod-člán</w:t>
      </w:r>
      <w:r w:rsidR="007875D2" w:rsidRPr="00977323">
        <w:rPr>
          <w:rFonts w:ascii="Aptos" w:hAnsi="Aptos" w:cs="Segoe UI"/>
          <w:b/>
          <w:bCs/>
          <w:iCs/>
        </w:rPr>
        <w:t>ek</w:t>
      </w:r>
      <w:r w:rsidRPr="00977323">
        <w:rPr>
          <w:rFonts w:ascii="Aptos" w:hAnsi="Aptos" w:cs="Segoe UI"/>
          <w:b/>
          <w:bCs/>
          <w:iCs/>
        </w:rPr>
        <w:t xml:space="preserve"> 6.9 se</w:t>
      </w:r>
      <w:r w:rsidR="007875D2" w:rsidRPr="00977323">
        <w:rPr>
          <w:rFonts w:ascii="Aptos" w:hAnsi="Aptos" w:cs="Segoe UI"/>
          <w:b/>
          <w:bCs/>
          <w:iCs/>
        </w:rPr>
        <w:t xml:space="preserve"> na konci</w:t>
      </w:r>
      <w:r w:rsidRPr="00977323">
        <w:rPr>
          <w:rFonts w:ascii="Aptos" w:hAnsi="Aptos" w:cs="Segoe UI"/>
          <w:b/>
          <w:bCs/>
          <w:iCs/>
        </w:rPr>
        <w:t xml:space="preserve"> </w:t>
      </w:r>
      <w:r w:rsidR="0062631F" w:rsidRPr="00977323">
        <w:rPr>
          <w:rFonts w:ascii="Aptos" w:hAnsi="Aptos" w:cs="Segoe UI"/>
          <w:b/>
          <w:bCs/>
          <w:iCs/>
        </w:rPr>
        <w:t xml:space="preserve">doplňuje </w:t>
      </w:r>
      <w:r w:rsidR="007875D2" w:rsidRPr="00977323">
        <w:rPr>
          <w:rFonts w:ascii="Aptos" w:hAnsi="Aptos" w:cs="Segoe UI"/>
          <w:b/>
          <w:bCs/>
          <w:iCs/>
        </w:rPr>
        <w:t>takto</w:t>
      </w:r>
      <w:r w:rsidRPr="00977323">
        <w:rPr>
          <w:rFonts w:ascii="Aptos" w:hAnsi="Aptos" w:cs="Segoe UI"/>
          <w:b/>
          <w:bCs/>
          <w:iCs/>
        </w:rPr>
        <w:t>:</w:t>
      </w:r>
    </w:p>
    <w:p w14:paraId="7357CF32" w14:textId="1F19751F" w:rsidR="007F2AF5" w:rsidRPr="00977323" w:rsidRDefault="245868E4" w:rsidP="00CA5DEA">
      <w:pPr>
        <w:spacing w:before="120" w:after="120" w:line="276" w:lineRule="auto"/>
        <w:jc w:val="both"/>
        <w:rPr>
          <w:rFonts w:ascii="Aptos" w:hAnsi="Aptos" w:cs="Segoe UI"/>
        </w:rPr>
      </w:pPr>
      <w:r w:rsidRPr="00977323">
        <w:rPr>
          <w:rFonts w:ascii="Aptos" w:hAnsi="Aptos" w:cs="Segoe UI"/>
        </w:rPr>
        <w:t>„Zhotovitel i jeho Podzhotovitelé musí vedení provádění Díla a vybrané činnosti ve výstavbě zabezpečit fyzickými osobami, které získaly oprávnění k výkonu těchto činností podle zvláštních předpisů</w:t>
      </w:r>
      <w:r w:rsidR="180BB3A7" w:rsidRPr="00977323">
        <w:rPr>
          <w:rFonts w:ascii="Aptos" w:hAnsi="Aptos" w:cs="Segoe UI"/>
        </w:rPr>
        <w:t xml:space="preserve">, </w:t>
      </w:r>
      <w:r w:rsidRPr="00977323">
        <w:rPr>
          <w:rFonts w:ascii="Aptos" w:hAnsi="Aptos" w:cs="Segoe UI"/>
        </w:rPr>
        <w:t>a to v počtu, o zkušenostech a odborné kvalifikaci</w:t>
      </w:r>
      <w:r w:rsidR="00CA5DEA" w:rsidRPr="00977323">
        <w:rPr>
          <w:rFonts w:ascii="Aptos" w:hAnsi="Aptos" w:cs="Segoe UI"/>
        </w:rPr>
        <w:t xml:space="preserve"> dle podmínek kvalifikace, jak byly vymezeny v zadávací dokumentaci</w:t>
      </w:r>
      <w:r w:rsidRPr="00977323">
        <w:rPr>
          <w:rFonts w:ascii="Aptos" w:hAnsi="Aptos" w:cs="Segoe UI"/>
        </w:rPr>
        <w:t xml:space="preserve"> veřejné zakázky na provedení Díla.</w:t>
      </w:r>
    </w:p>
    <w:p w14:paraId="0FA61FD8" w14:textId="4A9C2FFE" w:rsidR="007F2AF5" w:rsidRPr="00977323" w:rsidRDefault="1C1EAE90" w:rsidP="00CA5DEA">
      <w:pPr>
        <w:spacing w:before="120" w:after="120" w:line="276" w:lineRule="auto"/>
        <w:jc w:val="both"/>
        <w:rPr>
          <w:rFonts w:ascii="Aptos" w:hAnsi="Aptos" w:cs="Segoe UI"/>
        </w:rPr>
      </w:pPr>
      <w:r w:rsidRPr="00977323">
        <w:rPr>
          <w:rFonts w:ascii="Aptos" w:hAnsi="Aptos" w:cs="Segoe UI"/>
        </w:rPr>
        <w:t>Zhotovitel je povinen po celou dobu trvání Smlouvy disponovat kvalifikací, kterou prokázal v rámci zadávacího řízení před uzavřením Smlouvy. Vedle požadavků plynoucích ze zadávací dokumentace musí Zhotovitel při plnění předmětu Smlouvy rovněž zajistit služby</w:t>
      </w:r>
    </w:p>
    <w:p w14:paraId="7320644D" w14:textId="14979675" w:rsidR="007F2AF5" w:rsidRPr="00977323" w:rsidRDefault="1C1EAE90" w:rsidP="00CA5DEA">
      <w:pPr>
        <w:pStyle w:val="Odstavecseseznamem"/>
        <w:numPr>
          <w:ilvl w:val="0"/>
          <w:numId w:val="40"/>
        </w:numPr>
        <w:spacing w:before="120" w:after="120" w:line="276" w:lineRule="auto"/>
        <w:jc w:val="both"/>
        <w:rPr>
          <w:rFonts w:ascii="Aptos" w:hAnsi="Aptos" w:cs="Segoe UI"/>
          <w:sz w:val="22"/>
          <w:szCs w:val="22"/>
        </w:rPr>
      </w:pPr>
      <w:r w:rsidRPr="00977323">
        <w:rPr>
          <w:rFonts w:ascii="Aptos" w:hAnsi="Aptos" w:cs="Segoe UI"/>
          <w:sz w:val="22"/>
          <w:szCs w:val="22"/>
        </w:rPr>
        <w:t>konzultačního inženýra, jakožto osoby s praxí při aplikaci vzorových podmínek FIDIC YELLOW BOOK</w:t>
      </w:r>
      <w:r w:rsidR="6EFB9763" w:rsidRPr="00977323">
        <w:rPr>
          <w:rFonts w:ascii="Aptos" w:hAnsi="Aptos" w:cs="Segoe UI"/>
          <w:sz w:val="22"/>
          <w:szCs w:val="22"/>
        </w:rPr>
        <w:t>,</w:t>
      </w:r>
    </w:p>
    <w:p w14:paraId="01DEB48C" w14:textId="7A979846" w:rsidR="007F2AF5" w:rsidRPr="00977323" w:rsidRDefault="1C1EAE90" w:rsidP="00CA5DEA">
      <w:pPr>
        <w:pStyle w:val="Odstavecseseznamem"/>
        <w:numPr>
          <w:ilvl w:val="0"/>
          <w:numId w:val="40"/>
        </w:numPr>
        <w:spacing w:before="120" w:after="120" w:line="276" w:lineRule="auto"/>
        <w:jc w:val="both"/>
        <w:rPr>
          <w:rFonts w:ascii="Aptos" w:hAnsi="Aptos" w:cs="Segoe UI"/>
          <w:sz w:val="22"/>
          <w:szCs w:val="22"/>
        </w:rPr>
      </w:pPr>
      <w:r w:rsidRPr="00977323">
        <w:rPr>
          <w:rFonts w:ascii="Aptos" w:hAnsi="Aptos" w:cs="Segoe UI"/>
          <w:sz w:val="22"/>
          <w:szCs w:val="22"/>
        </w:rPr>
        <w:t>specialisty na inženýrskou činnost, zejm. ve vazbě na Zařízení záležitosti v souladu s ustanoveními Smlouvy.</w:t>
      </w:r>
    </w:p>
    <w:p w14:paraId="2439E6CF" w14:textId="2849EF25" w:rsidR="007F2AF5" w:rsidRPr="00977323" w:rsidRDefault="1C1EAE90" w:rsidP="00CA5DEA">
      <w:pPr>
        <w:spacing w:before="120" w:after="120" w:line="276" w:lineRule="auto"/>
        <w:jc w:val="both"/>
        <w:rPr>
          <w:rFonts w:ascii="Aptos" w:hAnsi="Aptos" w:cs="Segoe UI"/>
        </w:rPr>
      </w:pPr>
      <w:r w:rsidRPr="00977323">
        <w:rPr>
          <w:rFonts w:ascii="Aptos" w:hAnsi="Aptos" w:cs="Segoe UI"/>
        </w:rPr>
        <w:t>Pokud bude tyto požadavky splňovat některý jiný člen týmu, prostřednictvím kterého Zhotovitel prokázal splnění kvalifikace v zadávacím řízení, Objednatel připouští, aby byla funkce konzultačního inženýra či specialisty na inženýrskou činnost vykonávána takovým členem týmu.</w:t>
      </w:r>
    </w:p>
    <w:p w14:paraId="084173D3" w14:textId="5C584C12" w:rsidR="00457A11" w:rsidRPr="00977323" w:rsidRDefault="5FCA85C7" w:rsidP="00CA5DEA">
      <w:pPr>
        <w:spacing w:before="120" w:after="120" w:line="276" w:lineRule="auto"/>
        <w:jc w:val="both"/>
        <w:rPr>
          <w:rFonts w:ascii="Aptos" w:hAnsi="Aptos" w:cs="Segoe UI"/>
        </w:rPr>
      </w:pPr>
      <w:r w:rsidRPr="00977323">
        <w:rPr>
          <w:rFonts w:ascii="Aptos" w:hAnsi="Aptos" w:cs="Segoe UI"/>
        </w:rPr>
        <w:t>Zhotovitel se zavazuje realizovat Dílo v maximálním rozsahu prostřednictvím realizačního týmu, tj. osob, kterými byla prokazována kvalifikace (člen realizačního týmu dále také jako „</w:t>
      </w:r>
      <w:r w:rsidRPr="00977323">
        <w:rPr>
          <w:rFonts w:ascii="Aptos" w:hAnsi="Aptos" w:cs="Segoe UI"/>
          <w:b/>
          <w:bCs/>
          <w:i/>
          <w:iCs/>
        </w:rPr>
        <w:t>odborná osoba</w:t>
      </w:r>
      <w:r w:rsidRPr="00977323">
        <w:rPr>
          <w:rFonts w:ascii="Aptos" w:hAnsi="Aptos" w:cs="Segoe UI"/>
        </w:rPr>
        <w:t>“). Zhotovitel je oprávněn změnit odbornou osobu či poddodavatele pouze z vážných důvodů, a to s předchozím písemným souhlasem Objednatele (osoby oprávněné jednat ve věcech realizace stavby). Žádost o souhlas se změnou odborné osoby či poddodavatele bude doložena doklady potřebnými k prokázání požadované kvalifikace v zadávacím řízení. Objednatel vydá písemný souhlas se změnou odborné osoby nebo poddodavatele do 14 kalendářních dnů od doručení žádosti a všech potřebných dokladů za podmínky, že nová odborná osoba či poddodavatel bude splňovat potřebnou kvalifikaci. Nová odborná osoba či poddodavatel musí disponovat minimálně stejnou kvalifikací, jaká byla po této osobě požadována v Zadávacích podmínkách Veřejné zakázky. Objednatel nesmí souhlas se změnou osoby či poddodavatele bez vážných objektivních důvodů odmítnout, pokud mu budou Zhotovitelem příslušné doklady předloženy.</w:t>
      </w:r>
      <w:r w:rsidR="6AB293F1" w:rsidRPr="00977323">
        <w:rPr>
          <w:rFonts w:ascii="Aptos" w:hAnsi="Aptos" w:cs="Segoe UI"/>
        </w:rPr>
        <w:t>“</w:t>
      </w:r>
    </w:p>
    <w:p w14:paraId="31621842" w14:textId="1C77C3FF" w:rsidR="007875D2" w:rsidRPr="00977323" w:rsidRDefault="007875D2" w:rsidP="0059421C">
      <w:pPr>
        <w:keepNext/>
        <w:spacing w:line="276" w:lineRule="auto"/>
        <w:jc w:val="both"/>
        <w:rPr>
          <w:rFonts w:ascii="Aptos" w:hAnsi="Aptos" w:cs="Segoe UI"/>
          <w:iCs/>
        </w:rPr>
      </w:pPr>
      <w:r w:rsidRPr="00977323">
        <w:rPr>
          <w:rFonts w:ascii="Aptos" w:hAnsi="Aptos" w:cs="Segoe UI"/>
          <w:b/>
          <w:bCs/>
          <w:iCs/>
        </w:rPr>
        <w:t>Pod-článek 7.6 se na konci doplňuje takto:</w:t>
      </w:r>
      <w:r w:rsidRPr="00977323">
        <w:rPr>
          <w:rFonts w:ascii="Aptos" w:hAnsi="Aptos" w:cs="Segoe UI"/>
          <w:iCs/>
        </w:rPr>
        <w:t xml:space="preserve"> </w:t>
      </w:r>
    </w:p>
    <w:p w14:paraId="1A630406" w14:textId="471FFE0D" w:rsidR="00895CC5" w:rsidRPr="00977323" w:rsidRDefault="00895CC5" w:rsidP="003C2EE9">
      <w:pPr>
        <w:spacing w:line="276" w:lineRule="auto"/>
        <w:jc w:val="both"/>
        <w:rPr>
          <w:rFonts w:ascii="Aptos" w:hAnsi="Aptos" w:cs="Segoe UI"/>
          <w:iCs/>
        </w:rPr>
      </w:pPr>
      <w:r w:rsidRPr="00977323">
        <w:rPr>
          <w:rFonts w:ascii="Aptos" w:hAnsi="Aptos" w:cs="Segoe UI"/>
          <w:iCs/>
        </w:rPr>
        <w:t>„Rozsah, ve kterém by byl k platbě za práci oprávněn Zhotovitel, se určí postupem stanoveným pro oceňování změn Díla podle Pod-článku 13.3 (Postup při variaci).“</w:t>
      </w:r>
    </w:p>
    <w:p w14:paraId="6A153227" w14:textId="5752BA86" w:rsidR="00500270" w:rsidRPr="00977323" w:rsidRDefault="00500270" w:rsidP="003C2EE9">
      <w:pPr>
        <w:spacing w:line="276" w:lineRule="auto"/>
        <w:jc w:val="both"/>
        <w:rPr>
          <w:rFonts w:ascii="Aptos" w:hAnsi="Aptos" w:cs="Segoe UI"/>
          <w:b/>
        </w:rPr>
      </w:pPr>
      <w:r w:rsidRPr="00977323">
        <w:rPr>
          <w:rFonts w:ascii="Aptos" w:hAnsi="Aptos" w:cs="Segoe UI"/>
          <w:b/>
        </w:rPr>
        <w:lastRenderedPageBreak/>
        <w:t>Pod-člán</w:t>
      </w:r>
      <w:r w:rsidR="0040740F" w:rsidRPr="00977323">
        <w:rPr>
          <w:rFonts w:ascii="Aptos" w:hAnsi="Aptos" w:cs="Segoe UI"/>
          <w:b/>
        </w:rPr>
        <w:t>ek</w:t>
      </w:r>
      <w:r w:rsidRPr="00977323">
        <w:rPr>
          <w:rFonts w:ascii="Aptos" w:hAnsi="Aptos" w:cs="Segoe UI"/>
          <w:b/>
        </w:rPr>
        <w:t xml:space="preserve"> 8.1 </w:t>
      </w:r>
      <w:r w:rsidR="00173603" w:rsidRPr="00977323">
        <w:rPr>
          <w:rFonts w:ascii="Aptos" w:hAnsi="Aptos" w:cs="Segoe UI"/>
          <w:b/>
          <w:bCs/>
          <w:iCs/>
        </w:rPr>
        <w:t>se</w:t>
      </w:r>
      <w:r w:rsidR="0040740F" w:rsidRPr="00977323">
        <w:rPr>
          <w:rFonts w:ascii="Aptos" w:hAnsi="Aptos" w:cs="Segoe UI"/>
          <w:b/>
          <w:bCs/>
          <w:iCs/>
        </w:rPr>
        <w:t xml:space="preserve"> v prvním odstavci</w:t>
      </w:r>
      <w:r w:rsidR="00173603" w:rsidRPr="00977323">
        <w:rPr>
          <w:rFonts w:ascii="Aptos" w:hAnsi="Aptos" w:cs="Segoe UI"/>
          <w:b/>
          <w:bCs/>
          <w:iCs/>
        </w:rPr>
        <w:t xml:space="preserve"> nahrazuje novým</w:t>
      </w:r>
      <w:r w:rsidRPr="00977323">
        <w:rPr>
          <w:rFonts w:ascii="Aptos" w:hAnsi="Aptos" w:cs="Segoe UI"/>
          <w:b/>
        </w:rPr>
        <w:t xml:space="preserve"> zněním:</w:t>
      </w:r>
    </w:p>
    <w:p w14:paraId="515FFA61" w14:textId="2F530159" w:rsidR="00500270" w:rsidRPr="00977323" w:rsidRDefault="00271732" w:rsidP="003C2EE9">
      <w:pPr>
        <w:spacing w:line="276" w:lineRule="auto"/>
        <w:jc w:val="both"/>
        <w:rPr>
          <w:rFonts w:ascii="Aptos" w:hAnsi="Aptos" w:cs="Segoe UI"/>
          <w:iCs/>
        </w:rPr>
      </w:pPr>
      <w:r w:rsidRPr="00977323">
        <w:rPr>
          <w:rFonts w:ascii="Aptos" w:hAnsi="Aptos" w:cs="Segoe UI"/>
        </w:rPr>
        <w:t xml:space="preserve">„Správce stavby musí dát Zhotoviteli nejméně 7 dnů předem oznámení o Datu zahájení prací, přičemž Datum zahájení prací musí být do 30 dnů od uzavření Smlouvy o dílo.“ </w:t>
      </w:r>
    </w:p>
    <w:p w14:paraId="062464CB" w14:textId="00089C64" w:rsidR="00AD55AB" w:rsidRPr="00977323" w:rsidRDefault="00AD55AB" w:rsidP="00AD55AB">
      <w:pPr>
        <w:spacing w:line="276" w:lineRule="auto"/>
        <w:jc w:val="both"/>
        <w:rPr>
          <w:rFonts w:ascii="Aptos" w:hAnsi="Aptos" w:cs="Segoe UI"/>
          <w:b/>
        </w:rPr>
      </w:pPr>
      <w:r w:rsidRPr="00977323">
        <w:rPr>
          <w:rFonts w:ascii="Aptos" w:hAnsi="Aptos" w:cs="Segoe UI"/>
          <w:b/>
        </w:rPr>
        <w:t xml:space="preserve">Pod-článek 8.2 </w:t>
      </w:r>
      <w:r w:rsidRPr="00977323">
        <w:rPr>
          <w:rFonts w:ascii="Aptos" w:hAnsi="Aptos" w:cs="Segoe UI"/>
          <w:b/>
          <w:bCs/>
          <w:iCs/>
        </w:rPr>
        <w:t>se na konci doplňuje takto</w:t>
      </w:r>
      <w:r w:rsidRPr="00977323">
        <w:rPr>
          <w:rFonts w:ascii="Aptos" w:hAnsi="Aptos" w:cs="Segoe UI"/>
          <w:b/>
        </w:rPr>
        <w:t>:</w:t>
      </w:r>
    </w:p>
    <w:p w14:paraId="7FC4C769" w14:textId="77777777" w:rsidR="00225C3C" w:rsidRPr="00977323" w:rsidRDefault="00AD55AB" w:rsidP="00AD55AB">
      <w:pPr>
        <w:spacing w:line="276" w:lineRule="auto"/>
        <w:jc w:val="both"/>
        <w:rPr>
          <w:rFonts w:ascii="Aptos" w:hAnsi="Aptos" w:cs="Segoe UI"/>
        </w:rPr>
      </w:pPr>
      <w:r w:rsidRPr="00977323">
        <w:rPr>
          <w:rFonts w:ascii="Aptos" w:hAnsi="Aptos" w:cs="Segoe UI"/>
        </w:rPr>
        <w:t>„</w:t>
      </w:r>
      <w:r w:rsidR="00225C3C" w:rsidRPr="00977323">
        <w:rPr>
          <w:rFonts w:ascii="Aptos" w:hAnsi="Aptos" w:cs="Segoe UI"/>
        </w:rPr>
        <w:t>Zhotovitel je povinen dokončit Sekci 1 v příslušné Době pro dokončení tak, aby mohla být Sekce 1 Objednatelem převzata podle Pod-článku 10.1 [Převzetí díla a sekcí] a aby mohl být v termínu stanoveném v Příloze k nabídce zahájen její Zkušební provoz.</w:t>
      </w:r>
    </w:p>
    <w:p w14:paraId="45E8BE7A" w14:textId="77777777" w:rsidR="00A97CA6" w:rsidRPr="00977323" w:rsidRDefault="00225C3C" w:rsidP="00AD55AB">
      <w:pPr>
        <w:spacing w:line="276" w:lineRule="auto"/>
        <w:jc w:val="both"/>
        <w:rPr>
          <w:rFonts w:ascii="Aptos" w:hAnsi="Aptos" w:cs="Segoe UI"/>
        </w:rPr>
      </w:pPr>
      <w:r w:rsidRPr="00977323">
        <w:rPr>
          <w:rFonts w:ascii="Aptos" w:hAnsi="Aptos" w:cs="Segoe UI"/>
        </w:rPr>
        <w:t>Převzetím Sekce 1 není dotčena povinnost Zhotovitele pokračovat v provádění a dokončit zbývající část Díla v Době pro dokončení Díla.</w:t>
      </w:r>
    </w:p>
    <w:p w14:paraId="02014799" w14:textId="52E7B324" w:rsidR="00AD55AB" w:rsidRPr="00977323" w:rsidRDefault="00A97CA6" w:rsidP="00AD55AB">
      <w:pPr>
        <w:spacing w:line="276" w:lineRule="auto"/>
        <w:jc w:val="both"/>
        <w:rPr>
          <w:rFonts w:ascii="Aptos" w:hAnsi="Aptos" w:cs="Segoe UI"/>
          <w:b/>
          <w:bCs/>
          <w:iCs/>
        </w:rPr>
      </w:pPr>
      <w:r w:rsidRPr="00977323">
        <w:rPr>
          <w:rFonts w:ascii="Aptos" w:hAnsi="Aptos" w:cs="Segoe UI"/>
        </w:rPr>
        <w:t>Zhotovitel je dále povinen zajistit, aby nejpozději do uplynutí Doby pro dokončení Díla bylo zkolaudováno celé Dílo, včetně Sekce 1, tj. aby pro všechny části Díla, pro něž je podle Právních předpisů kolaudační rozhodnutí vyžadováno, bylo nejpozději k tomuto okamžiku vydáno pravomocné kolaudační rozhodnutí.</w:t>
      </w:r>
      <w:r w:rsidR="00AD55AB" w:rsidRPr="00977323">
        <w:rPr>
          <w:rFonts w:ascii="Aptos" w:hAnsi="Aptos" w:cs="Segoe UI"/>
        </w:rPr>
        <w:t>“</w:t>
      </w:r>
    </w:p>
    <w:p w14:paraId="6BC083ED" w14:textId="3A44F1E9" w:rsidR="005F2B86" w:rsidRPr="00977323" w:rsidRDefault="005F2B86" w:rsidP="003C2EE9">
      <w:pPr>
        <w:spacing w:line="276" w:lineRule="auto"/>
        <w:jc w:val="both"/>
        <w:rPr>
          <w:rFonts w:ascii="Aptos" w:hAnsi="Aptos" w:cs="Segoe UI"/>
          <w:b/>
          <w:bCs/>
          <w:iCs/>
        </w:rPr>
      </w:pPr>
      <w:r w:rsidRPr="00977323">
        <w:rPr>
          <w:rFonts w:ascii="Aptos" w:hAnsi="Aptos" w:cs="Segoe UI"/>
          <w:b/>
          <w:bCs/>
          <w:iCs/>
        </w:rPr>
        <w:t>Pod-člán</w:t>
      </w:r>
      <w:r w:rsidR="0040740F" w:rsidRPr="00977323">
        <w:rPr>
          <w:rFonts w:ascii="Aptos" w:hAnsi="Aptos" w:cs="Segoe UI"/>
          <w:b/>
          <w:bCs/>
          <w:iCs/>
        </w:rPr>
        <w:t>ek</w:t>
      </w:r>
      <w:r w:rsidRPr="00977323">
        <w:rPr>
          <w:rFonts w:ascii="Aptos" w:hAnsi="Aptos" w:cs="Segoe UI"/>
          <w:b/>
          <w:bCs/>
          <w:iCs/>
        </w:rPr>
        <w:t xml:space="preserve"> 8.3.</w:t>
      </w:r>
      <w:r w:rsidR="0040740F" w:rsidRPr="00977323">
        <w:rPr>
          <w:rFonts w:ascii="Aptos" w:hAnsi="Aptos" w:cs="Segoe UI"/>
          <w:b/>
          <w:bCs/>
          <w:iCs/>
        </w:rPr>
        <w:t xml:space="preserve"> </w:t>
      </w:r>
      <w:r w:rsidRPr="00977323">
        <w:rPr>
          <w:rFonts w:ascii="Aptos" w:hAnsi="Aptos" w:cs="Segoe UI"/>
          <w:b/>
          <w:bCs/>
          <w:iCs/>
        </w:rPr>
        <w:t>se</w:t>
      </w:r>
      <w:r w:rsidR="0040740F" w:rsidRPr="00977323">
        <w:rPr>
          <w:rFonts w:ascii="Aptos" w:hAnsi="Aptos" w:cs="Segoe UI"/>
          <w:b/>
          <w:bCs/>
          <w:iCs/>
        </w:rPr>
        <w:t xml:space="preserve"> v prvním odstavci</w:t>
      </w:r>
      <w:r w:rsidRPr="00977323">
        <w:rPr>
          <w:rFonts w:ascii="Aptos" w:hAnsi="Aptos" w:cs="Segoe UI"/>
          <w:b/>
          <w:bCs/>
          <w:iCs/>
        </w:rPr>
        <w:t xml:space="preserve"> nahrazuje </w:t>
      </w:r>
      <w:r w:rsidR="00C1237B" w:rsidRPr="00977323">
        <w:rPr>
          <w:rFonts w:ascii="Aptos" w:hAnsi="Aptos" w:cs="Segoe UI"/>
          <w:b/>
          <w:bCs/>
          <w:iCs/>
        </w:rPr>
        <w:t>novým</w:t>
      </w:r>
      <w:r w:rsidRPr="00977323">
        <w:rPr>
          <w:rFonts w:ascii="Aptos" w:hAnsi="Aptos" w:cs="Segoe UI"/>
          <w:b/>
          <w:bCs/>
          <w:iCs/>
        </w:rPr>
        <w:t xml:space="preserve"> zněním:</w:t>
      </w:r>
    </w:p>
    <w:p w14:paraId="49C4D562" w14:textId="3B6FD08A" w:rsidR="0018636D" w:rsidRPr="00977323" w:rsidRDefault="0018636D" w:rsidP="003C2EE9">
      <w:pPr>
        <w:spacing w:line="276" w:lineRule="auto"/>
        <w:jc w:val="both"/>
        <w:rPr>
          <w:rFonts w:ascii="Aptos" w:hAnsi="Aptos" w:cs="Segoe UI"/>
          <w:iCs/>
        </w:rPr>
      </w:pPr>
      <w:r w:rsidRPr="00977323">
        <w:rPr>
          <w:rFonts w:ascii="Aptos" w:hAnsi="Aptos" w:cs="Segoe UI"/>
          <w:iCs/>
        </w:rPr>
        <w:t>„</w:t>
      </w:r>
      <w:r w:rsidR="008E0C10" w:rsidRPr="00977323">
        <w:rPr>
          <w:rFonts w:ascii="Aptos" w:hAnsi="Aptos" w:cs="Segoe UI"/>
          <w:iCs/>
        </w:rPr>
        <w:t>Zhotovitel musí předložit Správci stavby počáteční Harmonogram provedení Díla v souladu s</w:t>
      </w:r>
      <w:r w:rsidR="00167B0C" w:rsidRPr="00977323">
        <w:rPr>
          <w:rFonts w:ascii="Aptos" w:hAnsi="Aptos" w:cs="Segoe UI"/>
          <w:iCs/>
        </w:rPr>
        <w:t> </w:t>
      </w:r>
      <w:r w:rsidR="008E0C10" w:rsidRPr="00977323">
        <w:rPr>
          <w:rFonts w:ascii="Aptos" w:hAnsi="Aptos" w:cs="Segoe UI"/>
          <w:iCs/>
        </w:rPr>
        <w:t>metodikami definovanými v Příloze k nabídce do 28 dnů po tom, co obdržel oznámení podle Pod</w:t>
      </w:r>
      <w:r w:rsidR="008E0C10" w:rsidRPr="00977323">
        <w:rPr>
          <w:rFonts w:ascii="Aptos" w:hAnsi="Aptos" w:cs="Segoe UI"/>
          <w:iCs/>
        </w:rPr>
        <w:noBreakHyphen/>
        <w:t>článku 8.1 [Zahájení prací na díle]. Harmonogram musí být vypracován ve vhodném softwaru tak, aby byly naplněny požadavky uvedené v metodikách definovaných v Příloze k</w:t>
      </w:r>
      <w:r w:rsidR="00167B0C" w:rsidRPr="00977323">
        <w:rPr>
          <w:rFonts w:ascii="Aptos" w:hAnsi="Aptos" w:cs="Segoe UI"/>
          <w:iCs/>
        </w:rPr>
        <w:t> </w:t>
      </w:r>
      <w:r w:rsidR="008E0C10" w:rsidRPr="00977323">
        <w:rPr>
          <w:rFonts w:ascii="Aptos" w:hAnsi="Aptos" w:cs="Segoe UI"/>
          <w:iCs/>
        </w:rPr>
        <w:t>nabídce. Zhotovitel musí také předložit aktualizovaný Harmonogram zobrazující skutečný postup prací v souladu s metodikami definovanými v Příloze k nabídce, kdykoli předchozí Harmonogram přestane zobrazovat skutečný postup nebo není jinak v souladu s povinnostmi Zhotovitele.</w:t>
      </w:r>
      <w:r w:rsidR="008F6FA8" w:rsidRPr="00977323">
        <w:rPr>
          <w:rFonts w:ascii="Aptos" w:hAnsi="Aptos" w:cs="Segoe UI"/>
          <w:iCs/>
        </w:rPr>
        <w:t xml:space="preserve"> </w:t>
      </w:r>
    </w:p>
    <w:p w14:paraId="1F3AEDBD" w14:textId="2E46C430" w:rsidR="0018636D" w:rsidRPr="00977323" w:rsidRDefault="0018636D" w:rsidP="003C2EE9">
      <w:pPr>
        <w:spacing w:line="276" w:lineRule="auto"/>
        <w:jc w:val="both"/>
        <w:rPr>
          <w:rFonts w:ascii="Aptos" w:hAnsi="Aptos" w:cs="Segoe UI"/>
          <w:iCs/>
        </w:rPr>
      </w:pPr>
      <w:r w:rsidRPr="00977323">
        <w:rPr>
          <w:rFonts w:ascii="Aptos" w:hAnsi="Aptos" w:cs="Segoe UI"/>
          <w:iCs/>
        </w:rPr>
        <w:t xml:space="preserve">Počáteční harmonogram i každý další aktualizovaný harmonogram musí být předložen Správci stavby ve </w:t>
      </w:r>
      <w:r w:rsidR="00CA5DEA" w:rsidRPr="00977323">
        <w:rPr>
          <w:rFonts w:ascii="Aptos" w:hAnsi="Aptos" w:cs="Segoe UI"/>
          <w:iCs/>
        </w:rPr>
        <w:t>2</w:t>
      </w:r>
      <w:r w:rsidRPr="00977323">
        <w:rPr>
          <w:rFonts w:ascii="Aptos" w:hAnsi="Aptos" w:cs="Segoe UI"/>
          <w:iCs/>
        </w:rPr>
        <w:t xml:space="preserve"> paré v listinné podobě a jednou v elektronické podobě na datovém nosiči zpracovaný ve formátu *.m</w:t>
      </w:r>
      <w:r w:rsidR="00CB75A2" w:rsidRPr="00977323">
        <w:rPr>
          <w:rFonts w:ascii="Aptos" w:hAnsi="Aptos" w:cs="Segoe UI"/>
          <w:iCs/>
        </w:rPr>
        <w:t>p</w:t>
      </w:r>
      <w:r w:rsidRPr="00977323">
        <w:rPr>
          <w:rFonts w:ascii="Aptos" w:hAnsi="Aptos" w:cs="Segoe UI"/>
          <w:iCs/>
        </w:rPr>
        <w:t xml:space="preserve">p pro MS Project a ve formátu *.xls pro MS Excel a ve formátu *.pdf. </w:t>
      </w:r>
      <w:r w:rsidR="00CA5DEA" w:rsidRPr="00977323">
        <w:rPr>
          <w:rFonts w:ascii="Aptos" w:hAnsi="Aptos" w:cs="Segoe UI"/>
          <w:iCs/>
        </w:rPr>
        <w:t xml:space="preserve">Zhotovitel je povinen v každém harmonogramu zohlednit i to, že realizace Díla bude probíhat za </w:t>
      </w:r>
      <w:r w:rsidR="00F5140F" w:rsidRPr="00977323">
        <w:rPr>
          <w:rFonts w:ascii="Aptos" w:hAnsi="Aptos" w:cs="Segoe UI"/>
          <w:iCs/>
        </w:rPr>
        <w:t xml:space="preserve">částečného </w:t>
      </w:r>
      <w:r w:rsidR="00CA5DEA" w:rsidRPr="00977323">
        <w:rPr>
          <w:rFonts w:ascii="Aptos" w:hAnsi="Aptos" w:cs="Segoe UI"/>
          <w:iCs/>
        </w:rPr>
        <w:t xml:space="preserve">provozu vozovny Objednatele. </w:t>
      </w:r>
      <w:r w:rsidR="00434E2D" w:rsidRPr="00977323">
        <w:rPr>
          <w:rFonts w:ascii="Aptos" w:hAnsi="Aptos" w:cs="Segoe UI"/>
          <w:iCs/>
        </w:rPr>
        <w:t xml:space="preserve">Při zpracování počátečního i aktualizovaného harmonogramu je Zhotovitel povinen respektovat </w:t>
      </w:r>
      <w:r w:rsidR="00DD5C41" w:rsidRPr="00977323">
        <w:rPr>
          <w:rFonts w:ascii="Aptos" w:hAnsi="Aptos" w:cs="Segoe UI"/>
          <w:iCs/>
        </w:rPr>
        <w:t xml:space="preserve">Dobu pro dokončení a </w:t>
      </w:r>
      <w:r w:rsidR="00434E2D" w:rsidRPr="00977323">
        <w:rPr>
          <w:rFonts w:ascii="Aptos" w:hAnsi="Aptos" w:cs="Segoe UI"/>
          <w:iCs/>
        </w:rPr>
        <w:t xml:space="preserve">termíny </w:t>
      </w:r>
      <w:r w:rsidR="00DD5C41" w:rsidRPr="00977323">
        <w:rPr>
          <w:rFonts w:ascii="Aptos" w:hAnsi="Aptos" w:cs="Segoe UI"/>
          <w:iCs/>
        </w:rPr>
        <w:t xml:space="preserve">postupných závazných milníků stanovených ve Smlouvě, zejména </w:t>
      </w:r>
      <w:r w:rsidR="00434E2D" w:rsidRPr="00977323">
        <w:rPr>
          <w:rFonts w:ascii="Aptos" w:hAnsi="Aptos" w:cs="Segoe UI"/>
          <w:iCs/>
        </w:rPr>
        <w:t>v</w:t>
      </w:r>
      <w:r w:rsidR="00B87E5C" w:rsidRPr="00977323">
        <w:rPr>
          <w:rFonts w:ascii="Aptos" w:hAnsi="Aptos" w:cs="Segoe UI"/>
          <w:iCs/>
        </w:rPr>
        <w:t> </w:t>
      </w:r>
      <w:r w:rsidR="00434E2D" w:rsidRPr="00977323">
        <w:rPr>
          <w:rFonts w:ascii="Aptos" w:hAnsi="Aptos" w:cs="Segoe UI"/>
          <w:iCs/>
        </w:rPr>
        <w:t xml:space="preserve">Rozpisu paušálního obnosu Přijaté smluvní částky. </w:t>
      </w:r>
      <w:r w:rsidR="00BF6EAE" w:rsidRPr="00977323">
        <w:rPr>
          <w:rFonts w:ascii="Aptos" w:hAnsi="Aptos" w:cs="Segoe UI"/>
          <w:iCs/>
        </w:rPr>
        <w:t>Nebude-li dohodnuto výslovně jinak, k</w:t>
      </w:r>
      <w:r w:rsidRPr="00977323">
        <w:rPr>
          <w:rFonts w:ascii="Aptos" w:hAnsi="Aptos" w:cs="Segoe UI"/>
          <w:iCs/>
        </w:rPr>
        <w:t>aždý</w:t>
      </w:r>
      <w:r w:rsidR="00434E2D" w:rsidRPr="00977323">
        <w:rPr>
          <w:rFonts w:ascii="Aptos" w:hAnsi="Aptos" w:cs="Segoe UI"/>
          <w:iCs/>
        </w:rPr>
        <w:t xml:space="preserve"> </w:t>
      </w:r>
      <w:r w:rsidRPr="00977323">
        <w:rPr>
          <w:rFonts w:ascii="Aptos" w:hAnsi="Aptos" w:cs="Segoe UI"/>
          <w:iCs/>
        </w:rPr>
        <w:t>harmonogram musí obsahovat:</w:t>
      </w:r>
    </w:p>
    <w:p w14:paraId="32BF3D09" w14:textId="3B32DE1B" w:rsidR="0018636D" w:rsidRPr="00977323" w:rsidRDefault="0018636D" w:rsidP="0029685D">
      <w:pPr>
        <w:pStyle w:val="Styl1"/>
        <w:numPr>
          <w:ilvl w:val="0"/>
          <w:numId w:val="10"/>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Datum zahájení prací, Dobu pro dokončení Díla</w:t>
      </w:r>
      <w:r w:rsidR="00225C3C" w:rsidRPr="00977323">
        <w:rPr>
          <w:rFonts w:ascii="Aptos" w:eastAsiaTheme="minorHAnsi" w:hAnsi="Aptos" w:cs="Segoe UI"/>
          <w:kern w:val="2"/>
          <w:lang w:eastAsia="en-US" w:bidi="ar-SA"/>
          <w14:ligatures w14:val="standardContextual"/>
        </w:rPr>
        <w:t>, Dobu pro dokončení Sekce 1, termín zahájení Zkušebního provozu Sekce 1</w:t>
      </w:r>
      <w:r w:rsidRPr="00977323">
        <w:rPr>
          <w:rFonts w:ascii="Aptos" w:eastAsiaTheme="minorHAnsi" w:hAnsi="Aptos" w:cs="Segoe UI"/>
          <w:kern w:val="2"/>
          <w:lang w:eastAsia="en-US" w:bidi="ar-SA"/>
          <w14:ligatures w14:val="standardContextual"/>
        </w:rPr>
        <w:t>,</w:t>
      </w:r>
      <w:r w:rsidR="00225C3C" w:rsidRPr="00977323">
        <w:rPr>
          <w:rFonts w:ascii="Aptos" w:eastAsiaTheme="minorHAnsi" w:hAnsi="Aptos" w:cs="Segoe UI"/>
          <w:kern w:val="2"/>
          <w:lang w:eastAsia="en-US" w:bidi="ar-SA"/>
          <w14:ligatures w14:val="standardContextual"/>
        </w:rPr>
        <w:t xml:space="preserve"> všechny postupné závazné milníky a</w:t>
      </w:r>
      <w:r w:rsidRPr="00977323">
        <w:rPr>
          <w:rFonts w:ascii="Aptos" w:eastAsiaTheme="minorHAnsi" w:hAnsi="Aptos" w:cs="Segoe UI"/>
          <w:kern w:val="2"/>
          <w:lang w:eastAsia="en-US" w:bidi="ar-SA"/>
          <w14:ligatures w14:val="standardContextual"/>
        </w:rPr>
        <w:t xml:space="preserve"> každ</w:t>
      </w:r>
      <w:r w:rsidR="00225C3C" w:rsidRPr="00977323">
        <w:rPr>
          <w:rFonts w:ascii="Aptos" w:eastAsiaTheme="minorHAnsi" w:hAnsi="Aptos" w:cs="Segoe UI"/>
          <w:kern w:val="2"/>
          <w:lang w:eastAsia="en-US" w:bidi="ar-SA"/>
          <w14:ligatures w14:val="standardContextual"/>
        </w:rPr>
        <w:t>ou</w:t>
      </w:r>
      <w:r w:rsidRPr="00977323">
        <w:rPr>
          <w:rFonts w:ascii="Aptos" w:eastAsiaTheme="minorHAnsi" w:hAnsi="Aptos" w:cs="Segoe UI"/>
          <w:kern w:val="2"/>
          <w:lang w:eastAsia="en-US" w:bidi="ar-SA"/>
          <w14:ligatures w14:val="standardContextual"/>
        </w:rPr>
        <w:t xml:space="preserve"> Přejímací </w:t>
      </w:r>
      <w:r w:rsidR="00225C3C" w:rsidRPr="00977323">
        <w:rPr>
          <w:rFonts w:ascii="Aptos" w:eastAsiaTheme="minorHAnsi" w:hAnsi="Aptos" w:cs="Segoe UI"/>
          <w:kern w:val="2"/>
          <w:lang w:eastAsia="en-US" w:bidi="ar-SA"/>
          <w14:ligatures w14:val="standardContextual"/>
        </w:rPr>
        <w:t>zkoušku</w:t>
      </w:r>
      <w:r w:rsidRPr="00977323">
        <w:rPr>
          <w:rFonts w:ascii="Aptos" w:eastAsiaTheme="minorHAnsi" w:hAnsi="Aptos" w:cs="Segoe UI"/>
          <w:kern w:val="2"/>
          <w:lang w:eastAsia="en-US" w:bidi="ar-SA"/>
          <w14:ligatures w14:val="standardContextual"/>
        </w:rPr>
        <w:t>,</w:t>
      </w:r>
    </w:p>
    <w:p w14:paraId="6D953FC9" w14:textId="77777777" w:rsidR="0018636D" w:rsidRPr="00977323" w:rsidRDefault="0018636D" w:rsidP="0029685D">
      <w:pPr>
        <w:pStyle w:val="Styl1"/>
        <w:numPr>
          <w:ilvl w:val="0"/>
          <w:numId w:val="10"/>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termíny poskytnutí práva přístupu, předání a umožnění užívání Staveniště v souladu s termínem stanoveným v Příloze k nabídce, pořadí, ve kterém Zhotovitel zamýšlí Dílo vykonat včetně práce každého ze jmenovaných Podzhotovitelů,</w:t>
      </w:r>
    </w:p>
    <w:p w14:paraId="11BCE0BB" w14:textId="7C1FB2D9" w:rsidR="0018636D" w:rsidRPr="00977323" w:rsidRDefault="0018636D" w:rsidP="0029685D">
      <w:pPr>
        <w:pStyle w:val="Styl1"/>
        <w:numPr>
          <w:ilvl w:val="0"/>
          <w:numId w:val="10"/>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 xml:space="preserve">harmonogram odevzdání jednotlivých </w:t>
      </w:r>
      <w:r w:rsidR="00DD5C41" w:rsidRPr="00977323">
        <w:rPr>
          <w:rFonts w:ascii="Aptos" w:eastAsiaTheme="minorHAnsi" w:hAnsi="Aptos" w:cs="Segoe UI"/>
          <w:kern w:val="2"/>
          <w:lang w:eastAsia="en-US" w:bidi="ar-SA"/>
          <w14:ligatures w14:val="standardContextual"/>
        </w:rPr>
        <w:t>Dokumentů zhotovitele Správc</w:t>
      </w:r>
      <w:r w:rsidR="00CB75A2" w:rsidRPr="00977323">
        <w:rPr>
          <w:rFonts w:ascii="Aptos" w:eastAsiaTheme="minorHAnsi" w:hAnsi="Aptos" w:cs="Segoe UI"/>
          <w:kern w:val="2"/>
          <w:lang w:eastAsia="en-US" w:bidi="ar-SA"/>
          <w14:ligatures w14:val="standardContextual"/>
        </w:rPr>
        <w:t>i</w:t>
      </w:r>
      <w:r w:rsidR="00DD5C41" w:rsidRPr="00977323">
        <w:rPr>
          <w:rFonts w:ascii="Aptos" w:eastAsiaTheme="minorHAnsi" w:hAnsi="Aptos" w:cs="Segoe UI"/>
          <w:kern w:val="2"/>
          <w:lang w:eastAsia="en-US" w:bidi="ar-SA"/>
          <w14:ligatures w14:val="standardContextual"/>
        </w:rPr>
        <w:t xml:space="preserve"> stavby </w:t>
      </w:r>
      <w:r w:rsidR="00CB75A2" w:rsidRPr="00977323">
        <w:rPr>
          <w:rFonts w:ascii="Aptos" w:eastAsiaTheme="minorHAnsi" w:hAnsi="Aptos" w:cs="Segoe UI"/>
          <w:kern w:val="2"/>
          <w:lang w:eastAsia="en-US" w:bidi="ar-SA"/>
          <w14:ligatures w14:val="standardContextual"/>
        </w:rPr>
        <w:t>k posouzení podle Pod-článku 5.2, včetně předpokládaných termínů vydání oznámení o neuplatnění námitek nebo marného uplynutí příslušné lhůty,</w:t>
      </w:r>
      <w:r w:rsidRPr="00977323">
        <w:rPr>
          <w:rFonts w:ascii="Aptos" w:eastAsiaTheme="minorHAnsi" w:hAnsi="Aptos" w:cs="Segoe UI"/>
          <w:kern w:val="2"/>
          <w:lang w:eastAsia="en-US" w:bidi="ar-SA"/>
          <w14:ligatures w14:val="standardContextual"/>
        </w:rPr>
        <w:t xml:space="preserve"> a harmonogram předávání technologických předpisů a výrobně technické dokumentace,</w:t>
      </w:r>
    </w:p>
    <w:p w14:paraId="16063031" w14:textId="77777777" w:rsidR="0018636D" w:rsidRPr="00977323" w:rsidRDefault="0018636D" w:rsidP="0029685D">
      <w:pPr>
        <w:pStyle w:val="Styl1"/>
        <w:numPr>
          <w:ilvl w:val="0"/>
          <w:numId w:val="10"/>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lastRenderedPageBreak/>
        <w:t>smluvní hodnotu prací předpokládaných k realizaci v jednotlivých měsících provádění Díla podle Smlouvy,</w:t>
      </w:r>
    </w:p>
    <w:p w14:paraId="06737B81" w14:textId="157E80C4" w:rsidR="0018636D" w:rsidRPr="00977323" w:rsidRDefault="0018636D" w:rsidP="0029685D">
      <w:pPr>
        <w:pStyle w:val="Styl1"/>
        <w:numPr>
          <w:ilvl w:val="0"/>
          <w:numId w:val="10"/>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 xml:space="preserve">posloupnost a načasování nápravných prací (jsou-li nějaké) podle Pod-článku 7.5 </w:t>
      </w:r>
      <w:r w:rsidR="00A92BB1" w:rsidRPr="00977323">
        <w:rPr>
          <w:rFonts w:ascii="Aptos" w:eastAsiaTheme="minorHAnsi" w:hAnsi="Aptos" w:cs="Segoe UI"/>
          <w:kern w:val="2"/>
          <w:lang w:eastAsia="en-US" w:bidi="ar-SA"/>
          <w14:ligatures w14:val="standardContextual"/>
        </w:rPr>
        <w:t>[</w:t>
      </w:r>
      <w:r w:rsidRPr="00977323">
        <w:rPr>
          <w:rFonts w:ascii="Aptos" w:eastAsiaTheme="minorHAnsi" w:hAnsi="Aptos" w:cs="Segoe UI"/>
          <w:kern w:val="2"/>
          <w:lang w:eastAsia="en-US" w:bidi="ar-SA"/>
          <w14:ligatures w14:val="standardContextual"/>
        </w:rPr>
        <w:t>Odmítnutí</w:t>
      </w:r>
      <w:r w:rsidR="00A92BB1" w:rsidRPr="00977323">
        <w:rPr>
          <w:rFonts w:ascii="Aptos" w:eastAsiaTheme="minorHAnsi" w:hAnsi="Aptos" w:cs="Segoe UI"/>
          <w:kern w:val="2"/>
          <w:lang w:eastAsia="en-US" w:bidi="ar-SA"/>
          <w14:ligatures w14:val="standardContextual"/>
        </w:rPr>
        <w:t>]</w:t>
      </w:r>
      <w:r w:rsidRPr="00977323">
        <w:rPr>
          <w:rFonts w:ascii="Aptos" w:eastAsiaTheme="minorHAnsi" w:hAnsi="Aptos" w:cs="Segoe UI"/>
          <w:kern w:val="2"/>
          <w:lang w:eastAsia="en-US" w:bidi="ar-SA"/>
          <w14:ligatures w14:val="standardContextual"/>
        </w:rPr>
        <w:t xml:space="preserve"> a 7.6 </w:t>
      </w:r>
      <w:r w:rsidR="00A92BB1" w:rsidRPr="00977323">
        <w:rPr>
          <w:rFonts w:ascii="Aptos" w:eastAsiaTheme="minorHAnsi" w:hAnsi="Aptos" w:cs="Segoe UI"/>
          <w:kern w:val="2"/>
          <w:lang w:eastAsia="en-US" w:bidi="ar-SA"/>
          <w14:ligatures w14:val="standardContextual"/>
        </w:rPr>
        <w:t>[</w:t>
      </w:r>
      <w:r w:rsidRPr="00977323">
        <w:rPr>
          <w:rFonts w:ascii="Aptos" w:eastAsiaTheme="minorHAnsi" w:hAnsi="Aptos" w:cs="Segoe UI"/>
          <w:kern w:val="2"/>
          <w:lang w:eastAsia="en-US" w:bidi="ar-SA"/>
          <w14:ligatures w14:val="standardContextual"/>
        </w:rPr>
        <w:t>Nápravné práce</w:t>
      </w:r>
      <w:r w:rsidR="00A92BB1" w:rsidRPr="00977323">
        <w:rPr>
          <w:rFonts w:ascii="Aptos" w:eastAsiaTheme="minorHAnsi" w:hAnsi="Aptos" w:cs="Segoe UI"/>
          <w:kern w:val="2"/>
          <w:lang w:eastAsia="en-US" w:bidi="ar-SA"/>
          <w14:ligatures w14:val="standardContextual"/>
        </w:rPr>
        <w:t>]</w:t>
      </w:r>
      <w:r w:rsidRPr="00977323">
        <w:rPr>
          <w:rFonts w:ascii="Aptos" w:eastAsiaTheme="minorHAnsi" w:hAnsi="Aptos" w:cs="Segoe UI"/>
          <w:kern w:val="2"/>
          <w:lang w:eastAsia="en-US" w:bidi="ar-SA"/>
          <w14:ligatures w14:val="standardContextual"/>
        </w:rPr>
        <w:t>,</w:t>
      </w:r>
    </w:p>
    <w:p w14:paraId="1755C414" w14:textId="77777777" w:rsidR="0018636D" w:rsidRPr="00977323" w:rsidRDefault="0018636D" w:rsidP="0029685D">
      <w:pPr>
        <w:pStyle w:val="Styl1"/>
        <w:numPr>
          <w:ilvl w:val="0"/>
          <w:numId w:val="10"/>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všechny činnosti s logickými vazbami a znázorněním nejdřívějšího a nejpozdějšího možného termínu zahájení a ukončení každé z činností, rezervy (jsou-li nějaké), a kritickou cestu (případně kritické cesty),</w:t>
      </w:r>
    </w:p>
    <w:p w14:paraId="5050004B" w14:textId="77777777" w:rsidR="0018636D" w:rsidRPr="00977323" w:rsidRDefault="0018636D" w:rsidP="0029685D">
      <w:pPr>
        <w:pStyle w:val="Styl1"/>
        <w:numPr>
          <w:ilvl w:val="0"/>
          <w:numId w:val="10"/>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termíny všech místně uznaných dnů pracovního klidu a pracovního volna (státních svátků),</w:t>
      </w:r>
    </w:p>
    <w:p w14:paraId="28280C99" w14:textId="77777777" w:rsidR="0018636D" w:rsidRPr="00977323" w:rsidRDefault="0018636D" w:rsidP="0029685D">
      <w:pPr>
        <w:pStyle w:val="Styl1"/>
        <w:numPr>
          <w:ilvl w:val="0"/>
          <w:numId w:val="10"/>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všechny klíčové termíny dodání Technologického zařízení a Materiálů,</w:t>
      </w:r>
    </w:p>
    <w:p w14:paraId="23780AC6" w14:textId="77777777" w:rsidR="0018636D" w:rsidRPr="00977323" w:rsidRDefault="0018636D" w:rsidP="0029685D">
      <w:pPr>
        <w:pStyle w:val="Styl1"/>
        <w:numPr>
          <w:ilvl w:val="0"/>
          <w:numId w:val="10"/>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 xml:space="preserve">pro každou činnost: skutečný aktuální postup k danému datu, jakékoli zpoždění tohoto postupu a vliv tohoto zpoždění na další činnosti (jsou-li nějaké), </w:t>
      </w:r>
    </w:p>
    <w:p w14:paraId="326502A5" w14:textId="77777777" w:rsidR="0018636D" w:rsidRPr="00977323" w:rsidRDefault="0018636D" w:rsidP="0029685D">
      <w:pPr>
        <w:pStyle w:val="Styl1"/>
        <w:numPr>
          <w:ilvl w:val="0"/>
          <w:numId w:val="10"/>
        </w:numPr>
        <w:spacing w:before="0" w:after="160" w:line="276" w:lineRule="auto"/>
        <w:rPr>
          <w:rFonts w:ascii="Aptos" w:hAnsi="Aptos" w:cs="Segoe UI"/>
          <w:i/>
          <w:color w:val="000000" w:themeColor="text1"/>
        </w:rPr>
      </w:pPr>
      <w:r w:rsidRPr="00977323">
        <w:rPr>
          <w:rFonts w:ascii="Aptos" w:eastAsiaTheme="minorHAnsi" w:hAnsi="Aptos" w:cs="Segoe UI"/>
          <w:color w:val="000000" w:themeColor="text1"/>
          <w:kern w:val="2"/>
          <w:lang w:eastAsia="en-US" w:bidi="ar-SA"/>
          <w14:ligatures w14:val="standardContextual"/>
        </w:rPr>
        <w:t>průvodní zprávu, která obsahuje</w:t>
      </w:r>
      <w:r w:rsidRPr="00977323">
        <w:rPr>
          <w:rFonts w:ascii="Aptos" w:hAnsi="Aptos" w:cs="Segoe UI"/>
          <w:i/>
          <w:color w:val="000000" w:themeColor="text1"/>
        </w:rPr>
        <w:t xml:space="preserve">: </w:t>
      </w:r>
    </w:p>
    <w:p w14:paraId="682339FF" w14:textId="77777777" w:rsidR="0018636D" w:rsidRPr="00977323" w:rsidRDefault="0018636D" w:rsidP="0029685D">
      <w:pPr>
        <w:pStyle w:val="Styl1"/>
        <w:numPr>
          <w:ilvl w:val="0"/>
          <w:numId w:val="11"/>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Popis všech hlavních etap provádění Díla,</w:t>
      </w:r>
    </w:p>
    <w:p w14:paraId="2A74E579" w14:textId="77777777" w:rsidR="0018636D" w:rsidRPr="00977323" w:rsidRDefault="0018636D" w:rsidP="0029685D">
      <w:pPr>
        <w:pStyle w:val="Styl1"/>
        <w:numPr>
          <w:ilvl w:val="0"/>
          <w:numId w:val="11"/>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obecný popis postupů, které Zhotovitel zamýšlí použít při provádění Díla,</w:t>
      </w:r>
    </w:p>
    <w:p w14:paraId="619413C5" w14:textId="7E17CA20" w:rsidR="0018636D" w:rsidRPr="00977323" w:rsidRDefault="0018636D" w:rsidP="0029685D">
      <w:pPr>
        <w:pStyle w:val="Styl1"/>
        <w:numPr>
          <w:ilvl w:val="0"/>
          <w:numId w:val="11"/>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údaje znázorňující Zhotovitelův přiměřený odhad počtu Personálu zhotovitele v</w:t>
      </w:r>
      <w:r w:rsidR="005A6BDB" w:rsidRPr="00977323">
        <w:rPr>
          <w:rFonts w:ascii="Aptos" w:eastAsiaTheme="minorHAnsi" w:hAnsi="Aptos" w:cs="Segoe UI"/>
          <w:kern w:val="2"/>
          <w:lang w:eastAsia="en-US" w:bidi="ar-SA"/>
          <w14:ligatures w14:val="standardContextual"/>
        </w:rPr>
        <w:t> </w:t>
      </w:r>
      <w:r w:rsidRPr="00977323">
        <w:rPr>
          <w:rFonts w:ascii="Aptos" w:eastAsiaTheme="minorHAnsi" w:hAnsi="Aptos" w:cs="Segoe UI"/>
          <w:kern w:val="2"/>
          <w:lang w:eastAsia="en-US" w:bidi="ar-SA"/>
          <w14:ligatures w14:val="standardContextual"/>
        </w:rPr>
        <w:t>každé kategorii a počtu každého typu Vybavení zhotovitele potřebného na Staveništi pro každý stavební objekt po měsících,</w:t>
      </w:r>
    </w:p>
    <w:p w14:paraId="08C74AFB" w14:textId="77777777" w:rsidR="0018636D" w:rsidRPr="00977323" w:rsidRDefault="0018636D" w:rsidP="0029685D">
      <w:pPr>
        <w:pStyle w:val="Styl1"/>
        <w:numPr>
          <w:ilvl w:val="0"/>
          <w:numId w:val="11"/>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v případě aktualizovaného harmonogramu identifikaci jakékoli významné změny oproti předchozímu harmonogramu předloženému Zhotovitelem před předmětnou změnou,</w:t>
      </w:r>
    </w:p>
    <w:p w14:paraId="60942D90" w14:textId="77777777" w:rsidR="0018636D" w:rsidRPr="00977323" w:rsidRDefault="0018636D" w:rsidP="0029685D">
      <w:pPr>
        <w:pStyle w:val="Styl1"/>
        <w:numPr>
          <w:ilvl w:val="0"/>
          <w:numId w:val="11"/>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Zhotovitelův návrh překonání vlivu jakýchkoli zpoždění na postup prací na Díle.“</w:t>
      </w:r>
    </w:p>
    <w:p w14:paraId="19FE0F1D" w14:textId="667805D8" w:rsidR="00B255CB" w:rsidRPr="00977323" w:rsidRDefault="0018636D" w:rsidP="003C2EE9">
      <w:pPr>
        <w:spacing w:line="276" w:lineRule="auto"/>
        <w:jc w:val="both"/>
        <w:rPr>
          <w:rFonts w:ascii="Aptos" w:hAnsi="Aptos" w:cs="Segoe UI"/>
          <w:b/>
          <w:bCs/>
        </w:rPr>
      </w:pPr>
      <w:r w:rsidRPr="00977323">
        <w:rPr>
          <w:rFonts w:ascii="Aptos" w:hAnsi="Aptos" w:cs="Segoe UI"/>
          <w:b/>
          <w:bCs/>
        </w:rPr>
        <w:t>Pod-člán</w:t>
      </w:r>
      <w:r w:rsidR="0040740F" w:rsidRPr="00977323">
        <w:rPr>
          <w:rFonts w:ascii="Aptos" w:hAnsi="Aptos" w:cs="Segoe UI"/>
          <w:b/>
          <w:bCs/>
        </w:rPr>
        <w:t>ek</w:t>
      </w:r>
      <w:r w:rsidRPr="00977323">
        <w:rPr>
          <w:rFonts w:ascii="Aptos" w:hAnsi="Aptos" w:cs="Segoe UI"/>
          <w:b/>
          <w:bCs/>
        </w:rPr>
        <w:t xml:space="preserve"> 8.3. se</w:t>
      </w:r>
      <w:r w:rsidR="0040740F" w:rsidRPr="00977323">
        <w:rPr>
          <w:rFonts w:ascii="Aptos" w:hAnsi="Aptos" w:cs="Segoe UI"/>
          <w:b/>
          <w:bCs/>
        </w:rPr>
        <w:t xml:space="preserve"> ve druhém odstavci</w:t>
      </w:r>
      <w:r w:rsidRPr="00977323">
        <w:rPr>
          <w:rFonts w:ascii="Aptos" w:hAnsi="Aptos" w:cs="Segoe UI"/>
          <w:b/>
          <w:bCs/>
        </w:rPr>
        <w:t xml:space="preserve"> </w:t>
      </w:r>
      <w:r w:rsidR="00B255CB" w:rsidRPr="00977323">
        <w:rPr>
          <w:rFonts w:ascii="Aptos" w:hAnsi="Aptos" w:cs="Segoe UI"/>
          <w:b/>
          <w:bCs/>
        </w:rPr>
        <w:t>doplňuje takto:</w:t>
      </w:r>
    </w:p>
    <w:p w14:paraId="2325F54A" w14:textId="07329B68" w:rsidR="00C97C0F" w:rsidRPr="00977323" w:rsidRDefault="00D17008" w:rsidP="003C2EE9">
      <w:pPr>
        <w:spacing w:line="276" w:lineRule="auto"/>
        <w:jc w:val="both"/>
        <w:rPr>
          <w:rFonts w:ascii="Aptos" w:hAnsi="Aptos" w:cs="Segoe UI"/>
          <w:iCs/>
        </w:rPr>
      </w:pPr>
      <w:r w:rsidRPr="00977323">
        <w:rPr>
          <w:rFonts w:ascii="Aptos" w:hAnsi="Aptos" w:cs="Segoe UI"/>
          <w:iCs/>
        </w:rPr>
        <w:t xml:space="preserve">„Jestliže Správce stavby do 21 dnů po obdržení harmonogramu </w:t>
      </w:r>
      <w:r w:rsidR="00CA5DEA" w:rsidRPr="00977323">
        <w:rPr>
          <w:rFonts w:ascii="Aptos" w:hAnsi="Aptos" w:cs="Segoe UI"/>
          <w:iCs/>
        </w:rPr>
        <w:t xml:space="preserve">nebo </w:t>
      </w:r>
      <w:r w:rsidR="00E8199C" w:rsidRPr="00977323">
        <w:rPr>
          <w:rFonts w:ascii="Aptos" w:hAnsi="Aptos" w:cs="Segoe UI"/>
          <w:iCs/>
        </w:rPr>
        <w:t>do 14 dnů po obdržení aktualizovaného harmonogramu</w:t>
      </w:r>
      <w:r w:rsidR="002141A3" w:rsidRPr="00977323">
        <w:rPr>
          <w:rFonts w:ascii="Aptos" w:hAnsi="Aptos" w:cs="Segoe UI"/>
          <w:iCs/>
        </w:rPr>
        <w:t xml:space="preserve"> </w:t>
      </w:r>
      <w:r w:rsidRPr="00977323">
        <w:rPr>
          <w:rFonts w:ascii="Aptos" w:hAnsi="Aptos" w:cs="Segoe UI"/>
          <w:iCs/>
        </w:rPr>
        <w:t xml:space="preserve">nedá Zhotoviteli oznámení, v kterém uvede, v jakém rozsahu tento harmonogram neodpovídá Smlouvě, musí Zhotovitel postupovat ve shodě s tímto harmonogramem v souladu s jeho dalšími povinnostmi ze Smlouvy. Personál </w:t>
      </w:r>
      <w:r w:rsidR="00BD202E" w:rsidRPr="00977323">
        <w:rPr>
          <w:rFonts w:ascii="Aptos" w:hAnsi="Aptos" w:cs="Segoe UI"/>
          <w:iCs/>
        </w:rPr>
        <w:t>o</w:t>
      </w:r>
      <w:r w:rsidRPr="00977323">
        <w:rPr>
          <w:rFonts w:ascii="Aptos" w:hAnsi="Aptos" w:cs="Segoe UI"/>
          <w:iCs/>
        </w:rPr>
        <w:t>bjednatele je oprávněný se při plánování svých činností na tento harmonogram spoléhat</w:t>
      </w:r>
      <w:r w:rsidR="00582E22" w:rsidRPr="00977323">
        <w:rPr>
          <w:rFonts w:ascii="Aptos" w:hAnsi="Aptos" w:cs="Segoe UI"/>
          <w:iCs/>
        </w:rPr>
        <w:t>.“</w:t>
      </w:r>
    </w:p>
    <w:p w14:paraId="2DA43CC8" w14:textId="04CE1E4D" w:rsidR="00156790" w:rsidRPr="00977323" w:rsidRDefault="00F7341C" w:rsidP="003C2EE9">
      <w:pPr>
        <w:spacing w:line="276" w:lineRule="auto"/>
        <w:jc w:val="both"/>
        <w:rPr>
          <w:rFonts w:ascii="Aptos" w:hAnsi="Aptos" w:cs="Segoe UI"/>
          <w:b/>
          <w:bCs/>
        </w:rPr>
      </w:pPr>
      <w:r w:rsidRPr="00977323">
        <w:rPr>
          <w:rFonts w:ascii="Aptos" w:hAnsi="Aptos" w:cs="Segoe UI"/>
          <w:b/>
          <w:bCs/>
        </w:rPr>
        <w:t>Pod-člán</w:t>
      </w:r>
      <w:r w:rsidR="0040740F" w:rsidRPr="00977323">
        <w:rPr>
          <w:rFonts w:ascii="Aptos" w:hAnsi="Aptos" w:cs="Segoe UI"/>
          <w:b/>
          <w:bCs/>
        </w:rPr>
        <w:t>ek</w:t>
      </w:r>
      <w:r w:rsidRPr="00977323">
        <w:rPr>
          <w:rFonts w:ascii="Aptos" w:hAnsi="Aptos" w:cs="Segoe UI"/>
          <w:b/>
          <w:bCs/>
        </w:rPr>
        <w:t xml:space="preserve"> 8.3 se</w:t>
      </w:r>
      <w:r w:rsidR="0040740F" w:rsidRPr="00977323">
        <w:rPr>
          <w:rFonts w:ascii="Aptos" w:hAnsi="Aptos" w:cs="Segoe UI"/>
          <w:b/>
          <w:bCs/>
        </w:rPr>
        <w:t xml:space="preserve"> ve čtvrtém odstavci</w:t>
      </w:r>
      <w:r w:rsidRPr="00977323">
        <w:rPr>
          <w:rFonts w:ascii="Aptos" w:hAnsi="Aptos" w:cs="Segoe UI"/>
          <w:b/>
          <w:bCs/>
        </w:rPr>
        <w:t xml:space="preserve"> mění následovně:</w:t>
      </w:r>
    </w:p>
    <w:p w14:paraId="0DD74D73" w14:textId="219C90C6" w:rsidR="004D0689" w:rsidRPr="00977323" w:rsidRDefault="004D0689" w:rsidP="003C2EE9">
      <w:pPr>
        <w:spacing w:line="276" w:lineRule="auto"/>
        <w:jc w:val="both"/>
        <w:rPr>
          <w:rFonts w:ascii="Aptos" w:hAnsi="Aptos" w:cs="Segoe UI"/>
          <w:iCs/>
        </w:rPr>
      </w:pPr>
      <w:r w:rsidRPr="00977323">
        <w:rPr>
          <w:rFonts w:ascii="Aptos" w:hAnsi="Aptos" w:cs="Segoe UI"/>
          <w:iCs/>
        </w:rPr>
        <w:t xml:space="preserve">„Kdykoli dá Správce stavby Zhotoviteli oznámení, že harmonogram (ve stanoveném rozsahu) neodpovídá Smlouvě nebo </w:t>
      </w:r>
      <w:r w:rsidR="00156790" w:rsidRPr="00977323">
        <w:rPr>
          <w:rFonts w:ascii="Aptos" w:hAnsi="Aptos" w:cs="Segoe UI"/>
          <w:iCs/>
        </w:rPr>
        <w:t>přestane zobrazovat skutečný postup nebo není jinak v souladu s povinnostmi Zhotovitele</w:t>
      </w:r>
      <w:r w:rsidRPr="00977323">
        <w:rPr>
          <w:rFonts w:ascii="Aptos" w:hAnsi="Aptos" w:cs="Segoe UI"/>
          <w:iCs/>
        </w:rPr>
        <w:t>, musí Zhotovitel Správci stavby předložit aktualizovaný harmonogram v souladu s tímto Pod-článkem.“</w:t>
      </w:r>
    </w:p>
    <w:p w14:paraId="5816E1FE" w14:textId="01FFF9A4" w:rsidR="00457375" w:rsidRPr="00977323" w:rsidRDefault="00457375" w:rsidP="00457375">
      <w:pPr>
        <w:spacing w:line="276" w:lineRule="auto"/>
        <w:jc w:val="both"/>
        <w:rPr>
          <w:rFonts w:ascii="Aptos" w:hAnsi="Aptos" w:cs="Segoe UI"/>
          <w:b/>
          <w:bCs/>
        </w:rPr>
      </w:pPr>
      <w:r w:rsidRPr="00977323">
        <w:rPr>
          <w:rFonts w:ascii="Aptos" w:hAnsi="Aptos" w:cs="Segoe UI"/>
          <w:b/>
          <w:bCs/>
        </w:rPr>
        <w:t xml:space="preserve">Pod-článek 8.3 se na konci </w:t>
      </w:r>
      <w:r w:rsidR="00D72CC2" w:rsidRPr="00977323">
        <w:rPr>
          <w:rFonts w:ascii="Aptos" w:hAnsi="Aptos" w:cs="Segoe UI"/>
          <w:b/>
          <w:bCs/>
        </w:rPr>
        <w:t>doplňuje</w:t>
      </w:r>
      <w:r w:rsidRPr="00977323">
        <w:rPr>
          <w:rFonts w:ascii="Aptos" w:hAnsi="Aptos" w:cs="Segoe UI"/>
          <w:b/>
          <w:bCs/>
        </w:rPr>
        <w:t xml:space="preserve"> následovně:</w:t>
      </w:r>
    </w:p>
    <w:p w14:paraId="15F0FE75" w14:textId="71677F6D" w:rsidR="000D012C" w:rsidRPr="00977323" w:rsidRDefault="000D012C" w:rsidP="000D012C">
      <w:pPr>
        <w:spacing w:line="276" w:lineRule="auto"/>
        <w:jc w:val="both"/>
        <w:rPr>
          <w:rFonts w:ascii="Aptos" w:hAnsi="Aptos" w:cs="Segoe UI"/>
          <w:iCs/>
        </w:rPr>
      </w:pPr>
      <w:r w:rsidRPr="00977323">
        <w:rPr>
          <w:rFonts w:ascii="Aptos" w:hAnsi="Aptos" w:cs="Segoe UI"/>
          <w:iCs/>
        </w:rPr>
        <w:lastRenderedPageBreak/>
        <w:t xml:space="preserve">„Harmonogram podle tohoto Pod-článku musí kromě jiného obsahovat </w:t>
      </w:r>
      <w:r w:rsidR="00CB75A2" w:rsidRPr="00977323">
        <w:rPr>
          <w:rFonts w:ascii="Aptos" w:hAnsi="Aptos" w:cs="Segoe UI"/>
          <w:iCs/>
        </w:rPr>
        <w:t>všechny</w:t>
      </w:r>
      <w:r w:rsidRPr="00977323">
        <w:rPr>
          <w:rFonts w:ascii="Aptos" w:hAnsi="Aptos" w:cs="Segoe UI"/>
          <w:iCs/>
        </w:rPr>
        <w:t xml:space="preserve"> postupné závazné milníky </w:t>
      </w:r>
      <w:r w:rsidR="00CB75A2" w:rsidRPr="00977323">
        <w:rPr>
          <w:rFonts w:ascii="Aptos" w:hAnsi="Aptos" w:cs="Segoe UI"/>
          <w:iCs/>
        </w:rPr>
        <w:t>stanovené ve Smlouvě</w:t>
      </w:r>
      <w:r w:rsidRPr="00977323">
        <w:rPr>
          <w:rFonts w:ascii="Aptos" w:hAnsi="Aptos" w:cs="Segoe UI"/>
          <w:iCs/>
        </w:rPr>
        <w:t>, zejména v Rozpisu paušálního obnosu Přijaté smluvní částky</w:t>
      </w:r>
      <w:r w:rsidR="00CB75A2" w:rsidRPr="00977323">
        <w:rPr>
          <w:rFonts w:ascii="Aptos" w:hAnsi="Aptos" w:cs="Segoe UI"/>
          <w:iCs/>
        </w:rPr>
        <w:t>, včetně termínu jejich splnění</w:t>
      </w:r>
      <w:r w:rsidRPr="00977323">
        <w:rPr>
          <w:rFonts w:ascii="Aptos" w:hAnsi="Aptos" w:cs="Segoe UI"/>
          <w:iCs/>
        </w:rPr>
        <w:t>.</w:t>
      </w:r>
    </w:p>
    <w:p w14:paraId="024B55FD" w14:textId="379F56E6" w:rsidR="000D012C" w:rsidRPr="00977323" w:rsidRDefault="000D012C" w:rsidP="000D012C">
      <w:pPr>
        <w:spacing w:line="276" w:lineRule="auto"/>
        <w:jc w:val="both"/>
        <w:rPr>
          <w:rFonts w:ascii="Aptos" w:hAnsi="Aptos" w:cs="Segoe UI"/>
          <w:iCs/>
        </w:rPr>
      </w:pPr>
      <w:r w:rsidRPr="00977323">
        <w:rPr>
          <w:rFonts w:ascii="Aptos" w:hAnsi="Aptos" w:cs="Segoe UI"/>
          <w:iCs/>
        </w:rPr>
        <w:t xml:space="preserve">Zhotovitel je povinen průběžně aktualizovat Harmonogram tak, aby odpovídal skutečnému postupu prací a </w:t>
      </w:r>
      <w:r w:rsidR="00CB75A2" w:rsidRPr="00977323">
        <w:rPr>
          <w:rFonts w:ascii="Aptos" w:hAnsi="Aptos" w:cs="Segoe UI"/>
          <w:iCs/>
        </w:rPr>
        <w:t>u každého postupného závazného milníku uváděl jeho smluvní termín a, liší-li se od něj, také aktuální předpokládaný termín jeho splnění.</w:t>
      </w:r>
    </w:p>
    <w:p w14:paraId="1F2E8D86" w14:textId="62951B1D" w:rsidR="000D012C" w:rsidRPr="00977323" w:rsidRDefault="000D012C" w:rsidP="000D012C">
      <w:pPr>
        <w:spacing w:line="276" w:lineRule="auto"/>
        <w:jc w:val="both"/>
        <w:rPr>
          <w:rFonts w:ascii="Aptos" w:hAnsi="Aptos" w:cs="Segoe UI"/>
          <w:iCs/>
        </w:rPr>
      </w:pPr>
      <w:r w:rsidRPr="00977323">
        <w:rPr>
          <w:rFonts w:ascii="Aptos" w:hAnsi="Aptos" w:cs="Segoe UI"/>
          <w:iCs/>
        </w:rPr>
        <w:t>Plnění, u nichž je v Rozpisu paušálního obnosu Přijaté smluvní částky stanoveno pouze, že probíhají průběžně během výstavby, se v Harmonogramu uvedou v návaznosti na skutečný postup provádění Díla</w:t>
      </w:r>
      <w:r w:rsidR="00C745FE" w:rsidRPr="00977323">
        <w:rPr>
          <w:rFonts w:ascii="Aptos" w:hAnsi="Aptos" w:cs="Segoe UI"/>
          <w:iCs/>
        </w:rPr>
        <w:t>.</w:t>
      </w:r>
    </w:p>
    <w:p w14:paraId="211E0579" w14:textId="56C113D8" w:rsidR="00CB75A2" w:rsidRPr="00977323" w:rsidRDefault="00CB75A2" w:rsidP="000D012C">
      <w:pPr>
        <w:spacing w:line="276" w:lineRule="auto"/>
        <w:jc w:val="both"/>
        <w:rPr>
          <w:rFonts w:ascii="Aptos" w:hAnsi="Aptos" w:cs="Segoe UI"/>
          <w:iCs/>
          <w:highlight w:val="yellow"/>
        </w:rPr>
      </w:pPr>
      <w:r w:rsidRPr="00977323">
        <w:rPr>
          <w:rFonts w:ascii="Aptos" w:hAnsi="Aptos" w:cs="Segoe UI"/>
          <w:iCs/>
        </w:rPr>
        <w:t>Aktualizací Harmonogramu nedochází ke změně termínu postupného závazného milníku; ten lze změnit pouze v souladu se Smlouvou.</w:t>
      </w:r>
    </w:p>
    <w:p w14:paraId="488A801C" w14:textId="3B27FDBA" w:rsidR="00C75943" w:rsidRPr="00977323" w:rsidRDefault="00C75943" w:rsidP="00CA5DEA">
      <w:pPr>
        <w:keepNext/>
        <w:spacing w:line="276" w:lineRule="auto"/>
        <w:jc w:val="both"/>
        <w:rPr>
          <w:rFonts w:ascii="Aptos" w:hAnsi="Aptos" w:cs="Segoe UI"/>
          <w:b/>
          <w:bCs/>
        </w:rPr>
      </w:pPr>
      <w:r w:rsidRPr="00977323">
        <w:rPr>
          <w:rFonts w:ascii="Aptos" w:hAnsi="Aptos" w:cs="Segoe UI"/>
          <w:b/>
          <w:bCs/>
        </w:rPr>
        <w:t>Pod-člán</w:t>
      </w:r>
      <w:r w:rsidR="0040740F" w:rsidRPr="00977323">
        <w:rPr>
          <w:rFonts w:ascii="Aptos" w:hAnsi="Aptos" w:cs="Segoe UI"/>
          <w:b/>
          <w:bCs/>
        </w:rPr>
        <w:t>ek</w:t>
      </w:r>
      <w:r w:rsidRPr="00977323">
        <w:rPr>
          <w:rFonts w:ascii="Aptos" w:hAnsi="Aptos" w:cs="Segoe UI"/>
          <w:b/>
          <w:bCs/>
        </w:rPr>
        <w:t xml:space="preserve"> </w:t>
      </w:r>
      <w:r w:rsidR="008E069D" w:rsidRPr="00977323">
        <w:rPr>
          <w:rFonts w:ascii="Aptos" w:hAnsi="Aptos" w:cs="Segoe UI"/>
          <w:b/>
          <w:bCs/>
        </w:rPr>
        <w:t>8.6</w:t>
      </w:r>
      <w:r w:rsidRPr="00977323">
        <w:rPr>
          <w:rFonts w:ascii="Aptos" w:hAnsi="Aptos" w:cs="Segoe UI"/>
          <w:b/>
          <w:bCs/>
        </w:rPr>
        <w:t xml:space="preserve"> se</w:t>
      </w:r>
      <w:r w:rsidR="0040740F" w:rsidRPr="00977323">
        <w:rPr>
          <w:rFonts w:ascii="Aptos" w:hAnsi="Aptos" w:cs="Segoe UI"/>
          <w:b/>
          <w:bCs/>
        </w:rPr>
        <w:t xml:space="preserve"> v posledním odstavci</w:t>
      </w:r>
      <w:r w:rsidRPr="00977323">
        <w:rPr>
          <w:rFonts w:ascii="Aptos" w:hAnsi="Aptos" w:cs="Segoe UI"/>
          <w:b/>
          <w:bCs/>
        </w:rPr>
        <w:t xml:space="preserve"> mění následovně:</w:t>
      </w:r>
    </w:p>
    <w:p w14:paraId="41238A50" w14:textId="651046C3" w:rsidR="00DB59A3" w:rsidRPr="00977323" w:rsidRDefault="00DB59A3" w:rsidP="003C2EE9">
      <w:pPr>
        <w:spacing w:line="276" w:lineRule="auto"/>
        <w:jc w:val="both"/>
        <w:rPr>
          <w:rFonts w:ascii="Aptos" w:hAnsi="Aptos" w:cs="Segoe UI"/>
          <w:iCs/>
        </w:rPr>
      </w:pPr>
      <w:r w:rsidRPr="00977323">
        <w:rPr>
          <w:rFonts w:ascii="Aptos" w:hAnsi="Aptos" w:cs="Segoe UI"/>
          <w:iCs/>
        </w:rPr>
        <w:t xml:space="preserve">„Nedá-li Správce stavby jiné oznámení, Zhotovitel musí použít tyto revidované postupy, které mohou vyžadovat větší množství pracovních hodin anebo počtu Personálu zhotovitele anebo Věcí určených pro dílo na riziko a náklady Zhotovitele. Jestliže tyto revidované postupy Objednateli způsobí dodatečné náklady, musí Zhotovitel tyto náklady zaplatit Objednateli podle Pod-článku 2.5 </w:t>
      </w:r>
      <w:r w:rsidR="00A92BB1" w:rsidRPr="00977323">
        <w:rPr>
          <w:rFonts w:ascii="Aptos" w:hAnsi="Aptos" w:cs="Segoe UI"/>
          <w:iCs/>
        </w:rPr>
        <w:t>[</w:t>
      </w:r>
      <w:r w:rsidRPr="00977323">
        <w:rPr>
          <w:rFonts w:ascii="Aptos" w:hAnsi="Aptos" w:cs="Segoe UI"/>
          <w:iCs/>
        </w:rPr>
        <w:t>Claimy objednatele</w:t>
      </w:r>
      <w:r w:rsidR="00A92BB1" w:rsidRPr="00977323">
        <w:rPr>
          <w:rFonts w:ascii="Aptos" w:hAnsi="Aptos" w:cs="Segoe UI"/>
          <w:iCs/>
        </w:rPr>
        <w:t>]</w:t>
      </w:r>
      <w:r w:rsidRPr="00977323">
        <w:rPr>
          <w:rFonts w:ascii="Aptos" w:hAnsi="Aptos" w:cs="Segoe UI"/>
          <w:iCs/>
        </w:rPr>
        <w:t xml:space="preserve"> spolu s</w:t>
      </w:r>
      <w:r w:rsidR="00DE7E53" w:rsidRPr="00977323">
        <w:rPr>
          <w:rFonts w:ascii="Aptos" w:hAnsi="Aptos" w:cs="Segoe UI"/>
          <w:iCs/>
        </w:rPr>
        <w:t>e sm</w:t>
      </w:r>
      <w:r w:rsidR="00BC1F68" w:rsidRPr="00977323">
        <w:rPr>
          <w:rFonts w:ascii="Aptos" w:hAnsi="Aptos" w:cs="Segoe UI"/>
          <w:iCs/>
        </w:rPr>
        <w:t>luvní pokutou podle této Smlouvy.</w:t>
      </w:r>
    </w:p>
    <w:p w14:paraId="7A882871" w14:textId="241B29E9" w:rsidR="00197CBE" w:rsidRPr="00977323" w:rsidRDefault="00197CBE" w:rsidP="003C2EE9">
      <w:pPr>
        <w:spacing w:line="276" w:lineRule="auto"/>
        <w:jc w:val="both"/>
        <w:rPr>
          <w:rFonts w:ascii="Aptos" w:hAnsi="Aptos" w:cs="Segoe UI"/>
          <w:b/>
          <w:bCs/>
          <w:iCs/>
        </w:rPr>
      </w:pPr>
      <w:r w:rsidRPr="00977323">
        <w:rPr>
          <w:rFonts w:ascii="Aptos" w:hAnsi="Aptos" w:cs="Segoe UI"/>
          <w:b/>
          <w:bCs/>
          <w:iCs/>
        </w:rPr>
        <w:t xml:space="preserve">Pod-článek 8.7 </w:t>
      </w:r>
      <w:r w:rsidR="00B742DF" w:rsidRPr="00977323">
        <w:rPr>
          <w:rFonts w:ascii="Aptos" w:hAnsi="Aptos" w:cs="Segoe UI"/>
          <w:b/>
          <w:bCs/>
          <w:iCs/>
        </w:rPr>
        <w:t>se nahrazuje takto:</w:t>
      </w:r>
    </w:p>
    <w:p w14:paraId="52B43517" w14:textId="5F55CD96" w:rsidR="00B021B5" w:rsidRPr="00977323" w:rsidRDefault="00B021B5" w:rsidP="003C2EE9">
      <w:pPr>
        <w:spacing w:line="276" w:lineRule="auto"/>
        <w:jc w:val="both"/>
        <w:rPr>
          <w:rFonts w:ascii="Aptos" w:hAnsi="Aptos" w:cs="Segoe UI"/>
          <w:iCs/>
        </w:rPr>
      </w:pPr>
      <w:r w:rsidRPr="00977323">
        <w:rPr>
          <w:rFonts w:ascii="Aptos" w:hAnsi="Aptos" w:cs="Segoe UI"/>
          <w:iCs/>
        </w:rPr>
        <w:t>„</w:t>
      </w:r>
      <w:r w:rsidRPr="00977323">
        <w:rPr>
          <w:rFonts w:ascii="Aptos" w:hAnsi="Aptos" w:cs="Segoe UI"/>
          <w:b/>
          <w:bCs/>
          <w:iCs/>
        </w:rPr>
        <w:t>Smluvní pokuta za zpoždění</w:t>
      </w:r>
      <w:r w:rsidRPr="00977323">
        <w:rPr>
          <w:rFonts w:ascii="Aptos" w:hAnsi="Aptos" w:cs="Segoe UI"/>
          <w:iCs/>
        </w:rPr>
        <w:t xml:space="preserve"> </w:t>
      </w:r>
    </w:p>
    <w:p w14:paraId="4468E9F6" w14:textId="1DF9BC8E" w:rsidR="00225C3C" w:rsidRPr="00977323" w:rsidRDefault="00B021B5" w:rsidP="003C2EE9">
      <w:pPr>
        <w:spacing w:line="276" w:lineRule="auto"/>
        <w:jc w:val="both"/>
        <w:rPr>
          <w:rFonts w:ascii="Aptos" w:hAnsi="Aptos" w:cs="Segoe UI"/>
          <w:iCs/>
        </w:rPr>
      </w:pPr>
      <w:r w:rsidRPr="00977323">
        <w:rPr>
          <w:rFonts w:ascii="Aptos" w:hAnsi="Aptos" w:cs="Segoe UI"/>
          <w:iCs/>
        </w:rPr>
        <w:t xml:space="preserve">Jestliže Zhotovitel nedodrží </w:t>
      </w:r>
      <w:r w:rsidR="00225C3C" w:rsidRPr="00977323">
        <w:rPr>
          <w:rFonts w:ascii="Aptos" w:hAnsi="Aptos" w:cs="Segoe UI"/>
          <w:iCs/>
        </w:rPr>
        <w:t>Dobu pro dokončení Díla nebo Dobu pro dokončení Sekce</w:t>
      </w:r>
      <w:r w:rsidRPr="00977323">
        <w:rPr>
          <w:rFonts w:ascii="Aptos" w:hAnsi="Aptos" w:cs="Segoe UI"/>
          <w:iCs/>
        </w:rPr>
        <w:t xml:space="preserve">, musí Zhotovitel podle Pod-článku 2.5 [Claimy objednatele] zaplatit </w:t>
      </w:r>
      <w:r w:rsidR="00225C3C" w:rsidRPr="00977323">
        <w:rPr>
          <w:rFonts w:ascii="Aptos" w:hAnsi="Aptos" w:cs="Segoe UI"/>
          <w:iCs/>
        </w:rPr>
        <w:t>Objednateli smluvní pokutu za zpoždění ve výši stanovené pro Dílo nebo příslušnou Sekci v Příloze k nabídce</w:t>
      </w:r>
      <w:r w:rsidRPr="00977323">
        <w:rPr>
          <w:rFonts w:ascii="Aptos" w:hAnsi="Aptos" w:cs="Segoe UI"/>
          <w:iCs/>
        </w:rPr>
        <w:t>.</w:t>
      </w:r>
    </w:p>
    <w:p w14:paraId="66658D6B" w14:textId="74498B10" w:rsidR="00B021B5" w:rsidRPr="00977323" w:rsidRDefault="007F2AF5" w:rsidP="003C2EE9">
      <w:pPr>
        <w:spacing w:line="276" w:lineRule="auto"/>
        <w:jc w:val="both"/>
        <w:rPr>
          <w:rFonts w:ascii="Aptos" w:hAnsi="Aptos" w:cs="Segoe UI"/>
          <w:iCs/>
        </w:rPr>
      </w:pPr>
      <w:r w:rsidRPr="00977323">
        <w:rPr>
          <w:rFonts w:ascii="Aptos" w:hAnsi="Aptos" w:cs="Segoe UI"/>
          <w:iCs/>
        </w:rPr>
        <w:t>C</w:t>
      </w:r>
      <w:r w:rsidR="00B021B5" w:rsidRPr="00977323">
        <w:rPr>
          <w:rFonts w:ascii="Aptos" w:hAnsi="Aptos" w:cs="Segoe UI"/>
          <w:iCs/>
        </w:rPr>
        <w:t>elkov</w:t>
      </w:r>
      <w:r w:rsidR="00564E7D" w:rsidRPr="00977323">
        <w:rPr>
          <w:rFonts w:ascii="Aptos" w:hAnsi="Aptos" w:cs="Segoe UI"/>
          <w:iCs/>
        </w:rPr>
        <w:t>á</w:t>
      </w:r>
      <w:r w:rsidR="00B021B5" w:rsidRPr="00977323">
        <w:rPr>
          <w:rFonts w:ascii="Aptos" w:hAnsi="Aptos" w:cs="Segoe UI"/>
          <w:iCs/>
        </w:rPr>
        <w:t xml:space="preserve"> </w:t>
      </w:r>
      <w:r w:rsidR="00B51506" w:rsidRPr="00977323">
        <w:rPr>
          <w:rFonts w:ascii="Aptos" w:hAnsi="Aptos" w:cs="Segoe UI"/>
          <w:iCs/>
        </w:rPr>
        <w:t>čá</w:t>
      </w:r>
      <w:r w:rsidR="00B021B5" w:rsidRPr="00977323">
        <w:rPr>
          <w:rFonts w:ascii="Aptos" w:hAnsi="Aptos" w:cs="Segoe UI"/>
          <w:iCs/>
        </w:rPr>
        <w:t>stka zp</w:t>
      </w:r>
      <w:r w:rsidR="0028601F" w:rsidRPr="00977323">
        <w:rPr>
          <w:rFonts w:ascii="Aptos" w:hAnsi="Aptos" w:cs="Segoe UI"/>
          <w:iCs/>
        </w:rPr>
        <w:t>ů</w:t>
      </w:r>
      <w:r w:rsidR="00B021B5" w:rsidRPr="00977323">
        <w:rPr>
          <w:rFonts w:ascii="Aptos" w:hAnsi="Aptos" w:cs="Segoe UI"/>
          <w:iCs/>
        </w:rPr>
        <w:t>sobil</w:t>
      </w:r>
      <w:r w:rsidR="0028601F" w:rsidRPr="00977323">
        <w:rPr>
          <w:rFonts w:ascii="Aptos" w:hAnsi="Aptos" w:cs="Segoe UI"/>
          <w:iCs/>
        </w:rPr>
        <w:t>á</w:t>
      </w:r>
      <w:r w:rsidR="00B021B5" w:rsidRPr="00977323">
        <w:rPr>
          <w:rFonts w:ascii="Aptos" w:hAnsi="Aptos" w:cs="Segoe UI"/>
          <w:iCs/>
        </w:rPr>
        <w:t xml:space="preserve"> k platb</w:t>
      </w:r>
      <w:r w:rsidR="0028601F" w:rsidRPr="00977323">
        <w:rPr>
          <w:rFonts w:ascii="Aptos" w:hAnsi="Aptos" w:cs="Segoe UI"/>
          <w:iCs/>
        </w:rPr>
        <w:t>ě</w:t>
      </w:r>
      <w:r w:rsidR="00B021B5" w:rsidRPr="00977323">
        <w:rPr>
          <w:rFonts w:ascii="Aptos" w:hAnsi="Aptos" w:cs="Segoe UI"/>
          <w:iCs/>
        </w:rPr>
        <w:t xml:space="preserve"> podle tohoto Pod-</w:t>
      </w:r>
      <w:r w:rsidR="00564E7D" w:rsidRPr="00977323">
        <w:rPr>
          <w:rFonts w:ascii="Aptos" w:hAnsi="Aptos" w:cs="Segoe UI"/>
          <w:iCs/>
        </w:rPr>
        <w:t>č</w:t>
      </w:r>
      <w:r w:rsidR="00B021B5" w:rsidRPr="00977323">
        <w:rPr>
          <w:rFonts w:ascii="Aptos" w:hAnsi="Aptos" w:cs="Segoe UI"/>
          <w:iCs/>
        </w:rPr>
        <w:t>l</w:t>
      </w:r>
      <w:r w:rsidR="0028601F" w:rsidRPr="00977323">
        <w:rPr>
          <w:rFonts w:ascii="Aptos" w:hAnsi="Aptos" w:cs="Segoe UI"/>
          <w:iCs/>
        </w:rPr>
        <w:t>á</w:t>
      </w:r>
      <w:r w:rsidR="00B021B5" w:rsidRPr="00977323">
        <w:rPr>
          <w:rFonts w:ascii="Aptos" w:hAnsi="Aptos" w:cs="Segoe UI"/>
          <w:iCs/>
        </w:rPr>
        <w:t>nku nesm</w:t>
      </w:r>
      <w:r w:rsidR="00564E7D" w:rsidRPr="00977323">
        <w:rPr>
          <w:rFonts w:ascii="Aptos" w:hAnsi="Aptos" w:cs="Segoe UI"/>
          <w:iCs/>
        </w:rPr>
        <w:t>í</w:t>
      </w:r>
      <w:r w:rsidR="00B021B5" w:rsidRPr="00977323">
        <w:rPr>
          <w:rFonts w:ascii="Aptos" w:hAnsi="Aptos" w:cs="Segoe UI"/>
          <w:iCs/>
        </w:rPr>
        <w:t xml:space="preserve"> p</w:t>
      </w:r>
      <w:r w:rsidR="00564E7D" w:rsidRPr="00977323">
        <w:rPr>
          <w:rFonts w:ascii="Aptos" w:hAnsi="Aptos" w:cs="Segoe UI"/>
          <w:iCs/>
        </w:rPr>
        <w:t>ř</w:t>
      </w:r>
      <w:r w:rsidR="00B021B5" w:rsidRPr="00977323">
        <w:rPr>
          <w:rFonts w:ascii="Aptos" w:hAnsi="Aptos" w:cs="Segoe UI"/>
          <w:iCs/>
        </w:rPr>
        <w:t>ekro</w:t>
      </w:r>
      <w:r w:rsidR="00564E7D" w:rsidRPr="00977323">
        <w:rPr>
          <w:rFonts w:ascii="Aptos" w:hAnsi="Aptos" w:cs="Segoe UI"/>
          <w:iCs/>
        </w:rPr>
        <w:t>č</w:t>
      </w:r>
      <w:r w:rsidR="00B021B5" w:rsidRPr="00977323">
        <w:rPr>
          <w:rFonts w:ascii="Aptos" w:hAnsi="Aptos" w:cs="Segoe UI"/>
          <w:iCs/>
        </w:rPr>
        <w:t>it maxim</w:t>
      </w:r>
      <w:r w:rsidR="00564E7D" w:rsidRPr="00977323">
        <w:rPr>
          <w:rFonts w:ascii="Aptos" w:hAnsi="Aptos" w:cs="Segoe UI"/>
          <w:iCs/>
        </w:rPr>
        <w:t>á</w:t>
      </w:r>
      <w:r w:rsidR="00B021B5" w:rsidRPr="00977323">
        <w:rPr>
          <w:rFonts w:ascii="Aptos" w:hAnsi="Aptos" w:cs="Segoe UI"/>
          <w:iCs/>
        </w:rPr>
        <w:t>ln</w:t>
      </w:r>
      <w:r w:rsidR="00564E7D" w:rsidRPr="00977323">
        <w:rPr>
          <w:rFonts w:ascii="Aptos" w:hAnsi="Aptos" w:cs="Segoe UI"/>
          <w:iCs/>
        </w:rPr>
        <w:t>í</w:t>
      </w:r>
      <w:r w:rsidR="00B021B5" w:rsidRPr="00977323">
        <w:rPr>
          <w:rFonts w:ascii="Aptos" w:hAnsi="Aptos" w:cs="Segoe UI"/>
          <w:iCs/>
        </w:rPr>
        <w:t xml:space="preserve"> hodnotu smluvn</w:t>
      </w:r>
      <w:r w:rsidR="00564E7D" w:rsidRPr="00977323">
        <w:rPr>
          <w:rFonts w:ascii="Aptos" w:hAnsi="Aptos" w:cs="Segoe UI"/>
          <w:iCs/>
        </w:rPr>
        <w:t>í</w:t>
      </w:r>
      <w:r w:rsidR="00B021B5" w:rsidRPr="00977323">
        <w:rPr>
          <w:rFonts w:ascii="Aptos" w:hAnsi="Aptos" w:cs="Segoe UI"/>
          <w:iCs/>
        </w:rPr>
        <w:t xml:space="preserve"> pokuty za zpo</w:t>
      </w:r>
      <w:r w:rsidR="00B51506" w:rsidRPr="00977323">
        <w:rPr>
          <w:rFonts w:ascii="Aptos" w:hAnsi="Aptos" w:cs="Segoe UI"/>
          <w:iCs/>
        </w:rPr>
        <w:t>ž</w:t>
      </w:r>
      <w:r w:rsidR="00B021B5" w:rsidRPr="00977323">
        <w:rPr>
          <w:rFonts w:ascii="Aptos" w:hAnsi="Aptos" w:cs="Segoe UI"/>
          <w:iCs/>
        </w:rPr>
        <w:t>d</w:t>
      </w:r>
      <w:r w:rsidR="00B51506" w:rsidRPr="00977323">
        <w:rPr>
          <w:rFonts w:ascii="Aptos" w:hAnsi="Aptos" w:cs="Segoe UI"/>
          <w:iCs/>
        </w:rPr>
        <w:t>ě</w:t>
      </w:r>
      <w:r w:rsidR="00B021B5" w:rsidRPr="00977323">
        <w:rPr>
          <w:rFonts w:ascii="Aptos" w:hAnsi="Aptos" w:cs="Segoe UI"/>
          <w:iCs/>
        </w:rPr>
        <w:t>ní (je-li takov</w:t>
      </w:r>
      <w:r w:rsidR="00B51506" w:rsidRPr="00977323">
        <w:rPr>
          <w:rFonts w:ascii="Aptos" w:hAnsi="Aptos" w:cs="Segoe UI"/>
          <w:iCs/>
        </w:rPr>
        <w:t>á</w:t>
      </w:r>
      <w:r w:rsidR="00B021B5" w:rsidRPr="00977323">
        <w:rPr>
          <w:rFonts w:ascii="Aptos" w:hAnsi="Aptos" w:cs="Segoe UI"/>
          <w:iCs/>
        </w:rPr>
        <w:t>) stanovenou v P</w:t>
      </w:r>
      <w:r w:rsidR="00B51506" w:rsidRPr="00977323">
        <w:rPr>
          <w:rFonts w:ascii="Aptos" w:hAnsi="Aptos" w:cs="Segoe UI"/>
          <w:iCs/>
        </w:rPr>
        <w:t>ří</w:t>
      </w:r>
      <w:r w:rsidR="00B021B5" w:rsidRPr="00977323">
        <w:rPr>
          <w:rFonts w:ascii="Aptos" w:hAnsi="Aptos" w:cs="Segoe UI"/>
          <w:iCs/>
        </w:rPr>
        <w:t>loze k</w:t>
      </w:r>
      <w:r w:rsidR="00FF03A5" w:rsidRPr="00977323">
        <w:rPr>
          <w:rFonts w:ascii="Aptos" w:hAnsi="Aptos" w:cs="Segoe UI"/>
          <w:iCs/>
        </w:rPr>
        <w:t> </w:t>
      </w:r>
      <w:r w:rsidR="00B021B5" w:rsidRPr="00977323">
        <w:rPr>
          <w:rFonts w:ascii="Aptos" w:hAnsi="Aptos" w:cs="Segoe UI"/>
          <w:iCs/>
        </w:rPr>
        <w:t>nab</w:t>
      </w:r>
      <w:r w:rsidR="00B51506" w:rsidRPr="00977323">
        <w:rPr>
          <w:rFonts w:ascii="Aptos" w:hAnsi="Aptos" w:cs="Segoe UI"/>
          <w:iCs/>
        </w:rPr>
        <w:t>í</w:t>
      </w:r>
      <w:r w:rsidR="00B021B5" w:rsidRPr="00977323">
        <w:rPr>
          <w:rFonts w:ascii="Aptos" w:hAnsi="Aptos" w:cs="Segoe UI"/>
          <w:iCs/>
        </w:rPr>
        <w:t xml:space="preserve">dce. </w:t>
      </w:r>
    </w:p>
    <w:p w14:paraId="60EF2872" w14:textId="60B17DBA" w:rsidR="00B021B5" w:rsidRPr="00977323" w:rsidRDefault="00B021B5" w:rsidP="003C2EE9">
      <w:pPr>
        <w:spacing w:line="276" w:lineRule="auto"/>
        <w:jc w:val="both"/>
        <w:rPr>
          <w:rFonts w:ascii="Aptos" w:hAnsi="Aptos" w:cs="Segoe UI"/>
          <w:iCs/>
        </w:rPr>
      </w:pPr>
      <w:r w:rsidRPr="00977323">
        <w:rPr>
          <w:rFonts w:ascii="Aptos" w:hAnsi="Aptos" w:cs="Segoe UI"/>
          <w:iCs/>
        </w:rPr>
        <w:t>Tato smluvn</w:t>
      </w:r>
      <w:r w:rsidR="00B51506" w:rsidRPr="00977323">
        <w:rPr>
          <w:rFonts w:ascii="Aptos" w:hAnsi="Aptos" w:cs="Segoe UI"/>
          <w:iCs/>
        </w:rPr>
        <w:t>í</w:t>
      </w:r>
      <w:r w:rsidRPr="00977323">
        <w:rPr>
          <w:rFonts w:ascii="Aptos" w:hAnsi="Aptos" w:cs="Segoe UI"/>
          <w:iCs/>
        </w:rPr>
        <w:t xml:space="preserve"> pokuta nezbavuje Zhotovitele z</w:t>
      </w:r>
      <w:r w:rsidR="00B51506" w:rsidRPr="00977323">
        <w:rPr>
          <w:rFonts w:ascii="Aptos" w:hAnsi="Aptos" w:cs="Segoe UI"/>
          <w:iCs/>
        </w:rPr>
        <w:t>á</w:t>
      </w:r>
      <w:r w:rsidRPr="00977323">
        <w:rPr>
          <w:rFonts w:ascii="Aptos" w:hAnsi="Aptos" w:cs="Segoe UI"/>
          <w:iCs/>
        </w:rPr>
        <w:t>vazku dokon</w:t>
      </w:r>
      <w:r w:rsidR="00B51506" w:rsidRPr="00977323">
        <w:rPr>
          <w:rFonts w:ascii="Aptos" w:hAnsi="Aptos" w:cs="Segoe UI"/>
          <w:iCs/>
        </w:rPr>
        <w:t>č</w:t>
      </w:r>
      <w:r w:rsidRPr="00977323">
        <w:rPr>
          <w:rFonts w:ascii="Aptos" w:hAnsi="Aptos" w:cs="Segoe UI"/>
          <w:iCs/>
        </w:rPr>
        <w:t>it D</w:t>
      </w:r>
      <w:r w:rsidR="00B51506" w:rsidRPr="00977323">
        <w:rPr>
          <w:rFonts w:ascii="Aptos" w:hAnsi="Aptos" w:cs="Segoe UI"/>
          <w:iCs/>
        </w:rPr>
        <w:t>í</w:t>
      </w:r>
      <w:r w:rsidRPr="00977323">
        <w:rPr>
          <w:rFonts w:ascii="Aptos" w:hAnsi="Aptos" w:cs="Segoe UI"/>
          <w:iCs/>
        </w:rPr>
        <w:t xml:space="preserve">lo nebo </w:t>
      </w:r>
      <w:r w:rsidR="00225C3C" w:rsidRPr="00977323">
        <w:rPr>
          <w:rFonts w:ascii="Aptos" w:hAnsi="Aptos" w:cs="Segoe UI"/>
          <w:iCs/>
        </w:rPr>
        <w:t xml:space="preserve">Sekci ani </w:t>
      </w:r>
      <w:r w:rsidRPr="00977323">
        <w:rPr>
          <w:rFonts w:ascii="Aptos" w:hAnsi="Aptos" w:cs="Segoe UI"/>
          <w:iCs/>
        </w:rPr>
        <w:t>jak</w:t>
      </w:r>
      <w:r w:rsidR="00B51506" w:rsidRPr="00977323">
        <w:rPr>
          <w:rFonts w:ascii="Aptos" w:hAnsi="Aptos" w:cs="Segoe UI"/>
          <w:iCs/>
        </w:rPr>
        <w:t>é</w:t>
      </w:r>
      <w:r w:rsidRPr="00977323">
        <w:rPr>
          <w:rFonts w:ascii="Aptos" w:hAnsi="Aptos" w:cs="Segoe UI"/>
          <w:iCs/>
        </w:rPr>
        <w:t>koli jiné povinnosti, z</w:t>
      </w:r>
      <w:r w:rsidR="00B51506" w:rsidRPr="00977323">
        <w:rPr>
          <w:rFonts w:ascii="Aptos" w:hAnsi="Aptos" w:cs="Segoe UI"/>
          <w:iCs/>
        </w:rPr>
        <w:t>á</w:t>
      </w:r>
      <w:r w:rsidRPr="00977323">
        <w:rPr>
          <w:rFonts w:ascii="Aptos" w:hAnsi="Aptos" w:cs="Segoe UI"/>
          <w:iCs/>
        </w:rPr>
        <w:t>vazku nebo odpov</w:t>
      </w:r>
      <w:r w:rsidR="00B51506" w:rsidRPr="00977323">
        <w:rPr>
          <w:rFonts w:ascii="Aptos" w:hAnsi="Aptos" w:cs="Segoe UI"/>
          <w:iCs/>
        </w:rPr>
        <w:t>ě</w:t>
      </w:r>
      <w:r w:rsidRPr="00977323">
        <w:rPr>
          <w:rFonts w:ascii="Aptos" w:hAnsi="Aptos" w:cs="Segoe UI"/>
          <w:iCs/>
        </w:rPr>
        <w:t>dnosti, kter</w:t>
      </w:r>
      <w:r w:rsidR="00B51506" w:rsidRPr="00977323">
        <w:rPr>
          <w:rFonts w:ascii="Aptos" w:hAnsi="Aptos" w:cs="Segoe UI"/>
          <w:iCs/>
        </w:rPr>
        <w:t>é</w:t>
      </w:r>
      <w:r w:rsidRPr="00977323">
        <w:rPr>
          <w:rFonts w:ascii="Aptos" w:hAnsi="Aptos" w:cs="Segoe UI"/>
          <w:iCs/>
        </w:rPr>
        <w:t xml:space="preserve"> m</w:t>
      </w:r>
      <w:r w:rsidR="00B51506" w:rsidRPr="00977323">
        <w:rPr>
          <w:rFonts w:ascii="Aptos" w:hAnsi="Aptos" w:cs="Segoe UI"/>
          <w:iCs/>
        </w:rPr>
        <w:t>ůž</w:t>
      </w:r>
      <w:r w:rsidRPr="00977323">
        <w:rPr>
          <w:rFonts w:ascii="Aptos" w:hAnsi="Aptos" w:cs="Segoe UI"/>
          <w:iCs/>
        </w:rPr>
        <w:t>e m</w:t>
      </w:r>
      <w:r w:rsidR="00B51506" w:rsidRPr="00977323">
        <w:rPr>
          <w:rFonts w:ascii="Aptos" w:hAnsi="Aptos" w:cs="Segoe UI"/>
          <w:iCs/>
        </w:rPr>
        <w:t>í</w:t>
      </w:r>
      <w:r w:rsidRPr="00977323">
        <w:rPr>
          <w:rFonts w:ascii="Aptos" w:hAnsi="Aptos" w:cs="Segoe UI"/>
          <w:iCs/>
        </w:rPr>
        <w:t xml:space="preserve">t podle Smlouvy.“ </w:t>
      </w:r>
    </w:p>
    <w:p w14:paraId="475180B4" w14:textId="764AB84D" w:rsidR="00DE6A06" w:rsidRPr="00977323" w:rsidRDefault="009F578B" w:rsidP="003C2EE9">
      <w:pPr>
        <w:spacing w:line="276" w:lineRule="auto"/>
        <w:jc w:val="both"/>
        <w:rPr>
          <w:rFonts w:ascii="Aptos" w:hAnsi="Aptos" w:cs="Segoe UI"/>
          <w:b/>
          <w:bCs/>
        </w:rPr>
      </w:pPr>
      <w:r w:rsidRPr="00977323">
        <w:rPr>
          <w:rFonts w:ascii="Aptos" w:hAnsi="Aptos" w:cs="Segoe UI"/>
          <w:b/>
          <w:bCs/>
        </w:rPr>
        <w:t>Pod-člán</w:t>
      </w:r>
      <w:r w:rsidR="0040740F" w:rsidRPr="00977323">
        <w:rPr>
          <w:rFonts w:ascii="Aptos" w:hAnsi="Aptos" w:cs="Segoe UI"/>
          <w:b/>
          <w:bCs/>
        </w:rPr>
        <w:t>ek</w:t>
      </w:r>
      <w:r w:rsidRPr="00977323">
        <w:rPr>
          <w:rFonts w:ascii="Aptos" w:hAnsi="Aptos" w:cs="Segoe UI"/>
          <w:b/>
          <w:bCs/>
        </w:rPr>
        <w:t xml:space="preserve"> 8.9 se</w:t>
      </w:r>
      <w:r w:rsidR="0040740F" w:rsidRPr="00977323">
        <w:rPr>
          <w:rFonts w:ascii="Aptos" w:hAnsi="Aptos" w:cs="Segoe UI"/>
          <w:b/>
          <w:bCs/>
        </w:rPr>
        <w:t xml:space="preserve"> na konci</w:t>
      </w:r>
      <w:r w:rsidRPr="00977323">
        <w:rPr>
          <w:rFonts w:ascii="Aptos" w:hAnsi="Aptos" w:cs="Segoe UI"/>
          <w:b/>
          <w:bCs/>
        </w:rPr>
        <w:t xml:space="preserve"> doplňuje </w:t>
      </w:r>
      <w:r w:rsidR="0040740F" w:rsidRPr="00977323">
        <w:rPr>
          <w:rFonts w:ascii="Aptos" w:hAnsi="Aptos" w:cs="Segoe UI"/>
          <w:b/>
          <w:bCs/>
        </w:rPr>
        <w:t>takto</w:t>
      </w:r>
      <w:r w:rsidRPr="00977323">
        <w:rPr>
          <w:rFonts w:ascii="Aptos" w:hAnsi="Aptos" w:cs="Segoe UI"/>
          <w:b/>
          <w:bCs/>
        </w:rPr>
        <w:t>:</w:t>
      </w:r>
    </w:p>
    <w:p w14:paraId="54C28EBA" w14:textId="5081F758" w:rsidR="00E47DEA" w:rsidRPr="00977323" w:rsidRDefault="0032494E" w:rsidP="003C2EE9">
      <w:pPr>
        <w:spacing w:line="276" w:lineRule="auto"/>
        <w:jc w:val="both"/>
        <w:rPr>
          <w:rFonts w:ascii="Aptos" w:hAnsi="Aptos" w:cs="Segoe UI"/>
          <w:iCs/>
        </w:rPr>
      </w:pPr>
      <w:r w:rsidRPr="00977323">
        <w:rPr>
          <w:rFonts w:ascii="Aptos" w:hAnsi="Aptos" w:cs="Segoe UI"/>
          <w:iCs/>
        </w:rPr>
        <w:t>„Zhotovitel není oprávněn k prodloužení doby nebo platbě Nákladů, které mu vznikly napravováním následků Zhotovitelovy vadné projektov</w:t>
      </w:r>
      <w:r w:rsidR="00150ECD" w:rsidRPr="00977323">
        <w:rPr>
          <w:rFonts w:ascii="Aptos" w:hAnsi="Aptos" w:cs="Segoe UI"/>
          <w:iCs/>
        </w:rPr>
        <w:t>é</w:t>
      </w:r>
      <w:r w:rsidRPr="00977323">
        <w:rPr>
          <w:rFonts w:ascii="Aptos" w:hAnsi="Aptos" w:cs="Segoe UI"/>
          <w:iCs/>
        </w:rPr>
        <w:t xml:space="preserve"> dokumentace, vadného řemeslného zpracování nebo vadných materiálů nebo Zhotovitelova zanedbání povinnosti chránit, uskladnit a zabezpečit v souladu s Pod-článkem 8.8 </w:t>
      </w:r>
      <w:r w:rsidR="00AF60EF" w:rsidRPr="00977323">
        <w:rPr>
          <w:rFonts w:ascii="Aptos" w:hAnsi="Aptos" w:cs="Segoe UI"/>
          <w:iCs/>
        </w:rPr>
        <w:t>[</w:t>
      </w:r>
      <w:r w:rsidRPr="00977323">
        <w:rPr>
          <w:rFonts w:ascii="Aptos" w:hAnsi="Aptos" w:cs="Segoe UI"/>
          <w:i/>
        </w:rPr>
        <w:t>Přerušení práce</w:t>
      </w:r>
      <w:r w:rsidR="00AF60EF" w:rsidRPr="00977323">
        <w:rPr>
          <w:rFonts w:ascii="Aptos" w:hAnsi="Aptos" w:cs="Segoe UI"/>
          <w:iCs/>
        </w:rPr>
        <w:t>]</w:t>
      </w:r>
      <w:r w:rsidR="002F4B03" w:rsidRPr="00977323">
        <w:rPr>
          <w:rFonts w:ascii="Aptos" w:hAnsi="Aptos" w:cs="Segoe UI"/>
          <w:iCs/>
        </w:rPr>
        <w:t xml:space="preserve"> </w:t>
      </w:r>
      <w:r w:rsidR="00E47DEA" w:rsidRPr="00977323">
        <w:rPr>
          <w:rFonts w:ascii="Aptos" w:hAnsi="Aptos" w:cs="Segoe UI"/>
          <w:iCs/>
        </w:rPr>
        <w:t>nebo porušením jakékoli povinnosti Zhotovitele stanovené ve Smlouvě nebo vyplývající z Právních předpisů.“</w:t>
      </w:r>
    </w:p>
    <w:p w14:paraId="1289FCCE" w14:textId="541199C1" w:rsidR="00B021B5" w:rsidRPr="00977323" w:rsidRDefault="00580F26" w:rsidP="003C2EE9">
      <w:pPr>
        <w:spacing w:line="276" w:lineRule="auto"/>
        <w:jc w:val="both"/>
        <w:rPr>
          <w:rFonts w:ascii="Aptos" w:hAnsi="Aptos" w:cs="Segoe UI"/>
          <w:b/>
          <w:bCs/>
          <w:iCs/>
        </w:rPr>
      </w:pPr>
      <w:r w:rsidRPr="00977323">
        <w:rPr>
          <w:rFonts w:ascii="Aptos" w:hAnsi="Aptos" w:cs="Segoe UI"/>
          <w:b/>
          <w:bCs/>
        </w:rPr>
        <w:t>Pod-člán</w:t>
      </w:r>
      <w:r w:rsidR="0040740F" w:rsidRPr="00977323">
        <w:rPr>
          <w:rFonts w:ascii="Aptos" w:hAnsi="Aptos" w:cs="Segoe UI"/>
          <w:b/>
          <w:bCs/>
        </w:rPr>
        <w:t>ek</w:t>
      </w:r>
      <w:r w:rsidRPr="00977323">
        <w:rPr>
          <w:rFonts w:ascii="Aptos" w:hAnsi="Aptos" w:cs="Segoe UI"/>
          <w:b/>
          <w:bCs/>
        </w:rPr>
        <w:t xml:space="preserve"> 9.1. se</w:t>
      </w:r>
      <w:r w:rsidR="0040740F" w:rsidRPr="00977323">
        <w:rPr>
          <w:rFonts w:ascii="Aptos" w:hAnsi="Aptos" w:cs="Segoe UI"/>
          <w:b/>
          <w:bCs/>
        </w:rPr>
        <w:t xml:space="preserve"> ve čtvrtém odstavci doplňuje takto</w:t>
      </w:r>
      <w:r w:rsidR="001D4531" w:rsidRPr="00977323">
        <w:rPr>
          <w:rFonts w:ascii="Aptos" w:hAnsi="Aptos" w:cs="Segoe UI"/>
          <w:b/>
          <w:bCs/>
        </w:rPr>
        <w:t>:</w:t>
      </w:r>
    </w:p>
    <w:p w14:paraId="3FFB3BDE" w14:textId="77777777" w:rsidR="00225C3C" w:rsidRPr="00977323" w:rsidRDefault="002C636A" w:rsidP="003C2EE9">
      <w:pPr>
        <w:spacing w:line="276" w:lineRule="auto"/>
        <w:jc w:val="both"/>
        <w:rPr>
          <w:rFonts w:ascii="Aptos" w:hAnsi="Aptos" w:cs="Segoe UI"/>
          <w:iCs/>
        </w:rPr>
      </w:pPr>
      <w:r w:rsidRPr="00977323">
        <w:rPr>
          <w:rFonts w:ascii="Aptos" w:hAnsi="Aptos" w:cs="Segoe UI"/>
          <w:iCs/>
        </w:rPr>
        <w:t>„</w:t>
      </w:r>
      <w:r w:rsidR="00E3238D" w:rsidRPr="00977323">
        <w:rPr>
          <w:rFonts w:ascii="Aptos" w:hAnsi="Aptos" w:cs="Segoe UI"/>
          <w:iCs/>
        </w:rPr>
        <w:t xml:space="preserve">Během zkušebního provozování, když je Dílo provozované za stabilních podmínek, musí dát Zhotovitel Správci stavby oznámení, že Dílo je připravené pro jakékoli další Přejímací zkoušky včetně výkonových zkoušek za účelem prokázání, jestli Dílo splňuje kritéria specifikovaná v Požadavcích objednatele a Seznamu záruk. </w:t>
      </w:r>
      <w:r w:rsidRPr="00977323">
        <w:rPr>
          <w:rFonts w:ascii="Aptos" w:hAnsi="Aptos" w:cs="Segoe UI"/>
          <w:iCs/>
        </w:rPr>
        <w:t>Další požadavky na zkoušky před převzetím Díla jsou uvedeny v Požadavcích objednatele.</w:t>
      </w:r>
    </w:p>
    <w:p w14:paraId="2142787B" w14:textId="23599D7B" w:rsidR="002C636A" w:rsidRPr="00977323" w:rsidRDefault="00225C3C" w:rsidP="003C2EE9">
      <w:pPr>
        <w:spacing w:line="276" w:lineRule="auto"/>
        <w:jc w:val="both"/>
        <w:rPr>
          <w:rFonts w:ascii="Aptos" w:hAnsi="Aptos" w:cs="Segoe UI"/>
          <w:iCs/>
        </w:rPr>
      </w:pPr>
      <w:r w:rsidRPr="00977323">
        <w:rPr>
          <w:rFonts w:ascii="Aptos" w:hAnsi="Aptos" w:cs="Segoe UI"/>
          <w:iCs/>
        </w:rPr>
        <w:lastRenderedPageBreak/>
        <w:t>Před převzetím Díla nebo Sekce musí být úspěšně provedeny všechny Přejímací zkoušky, které lze s ohledem na jejich povahu provést před zahájením Zkušebního provozu. Zkoušky, které lze podle Smlouvy nebo jejich povahy provést až v průběhu Zkušebního provozu Sekce 1, budou provedeny v průběhu Zkušebního provozu podle Pod-článku 10.5 [Zkušební provoz] a Požadavků objednatele. Další požadavky na zkoušky jsou uvedeny v Požadavcích objednatele.</w:t>
      </w:r>
      <w:r w:rsidR="002C636A" w:rsidRPr="00977323">
        <w:rPr>
          <w:rFonts w:ascii="Aptos" w:hAnsi="Aptos" w:cs="Segoe UI"/>
          <w:iCs/>
        </w:rPr>
        <w:t>“</w:t>
      </w:r>
    </w:p>
    <w:p w14:paraId="605000FB" w14:textId="7988FED3" w:rsidR="00E10441" w:rsidRPr="00977323" w:rsidRDefault="00E10441" w:rsidP="003C2EE9">
      <w:pPr>
        <w:spacing w:line="276" w:lineRule="auto"/>
        <w:jc w:val="both"/>
        <w:rPr>
          <w:rFonts w:ascii="Aptos" w:hAnsi="Aptos" w:cs="Segoe UI"/>
          <w:iCs/>
        </w:rPr>
      </w:pPr>
      <w:r w:rsidRPr="00977323">
        <w:rPr>
          <w:rFonts w:ascii="Aptos" w:hAnsi="Aptos" w:cs="Segoe UI"/>
          <w:b/>
        </w:rPr>
        <w:t>Pod-člán</w:t>
      </w:r>
      <w:r w:rsidR="0040740F" w:rsidRPr="00977323">
        <w:rPr>
          <w:rFonts w:ascii="Aptos" w:hAnsi="Aptos" w:cs="Segoe UI"/>
          <w:b/>
        </w:rPr>
        <w:t>ek</w:t>
      </w:r>
      <w:r w:rsidRPr="00977323">
        <w:rPr>
          <w:rFonts w:ascii="Aptos" w:hAnsi="Aptos" w:cs="Segoe UI"/>
          <w:b/>
        </w:rPr>
        <w:t xml:space="preserve"> 9.1. se </w:t>
      </w:r>
      <w:r w:rsidR="0040740F" w:rsidRPr="00977323">
        <w:rPr>
          <w:rFonts w:ascii="Aptos" w:hAnsi="Aptos" w:cs="Segoe UI"/>
          <w:b/>
        </w:rPr>
        <w:t>na konci doplňuje takto</w:t>
      </w:r>
      <w:r w:rsidRPr="00977323">
        <w:rPr>
          <w:rFonts w:ascii="Aptos" w:hAnsi="Aptos" w:cs="Segoe UI"/>
          <w:b/>
        </w:rPr>
        <w:t>:</w:t>
      </w:r>
    </w:p>
    <w:p w14:paraId="171D0235" w14:textId="5B3FFBA8" w:rsidR="00C85A78" w:rsidRPr="00977323" w:rsidRDefault="00C85A78" w:rsidP="003C2EE9">
      <w:pPr>
        <w:spacing w:line="276" w:lineRule="auto"/>
        <w:jc w:val="both"/>
        <w:rPr>
          <w:rFonts w:ascii="Aptos" w:hAnsi="Aptos" w:cs="Segoe UI"/>
          <w:iCs/>
        </w:rPr>
      </w:pPr>
      <w:r w:rsidRPr="00977323">
        <w:rPr>
          <w:rFonts w:ascii="Aptos" w:hAnsi="Aptos" w:cs="Segoe UI"/>
          <w:iCs/>
        </w:rPr>
        <w:t>„</w:t>
      </w:r>
      <w:r w:rsidR="00225C3C" w:rsidRPr="00977323">
        <w:rPr>
          <w:rFonts w:ascii="Aptos" w:hAnsi="Aptos" w:cs="Segoe UI"/>
          <w:iCs/>
        </w:rPr>
        <w:t>Zkušební provoz Sekce 1 musí být zahájen nejpozději v termínu stanoveném v Příloze k nabídce.</w:t>
      </w:r>
      <w:r w:rsidRPr="00977323">
        <w:rPr>
          <w:rFonts w:ascii="Aptos" w:hAnsi="Aptos" w:cs="Segoe UI"/>
          <w:iCs/>
        </w:rPr>
        <w:t>“</w:t>
      </w:r>
    </w:p>
    <w:p w14:paraId="34746252" w14:textId="3405DD9A" w:rsidR="00BB6E3C" w:rsidRPr="00977323" w:rsidRDefault="00F35C8F" w:rsidP="003C2EE9">
      <w:pPr>
        <w:spacing w:line="276" w:lineRule="auto"/>
        <w:jc w:val="both"/>
        <w:rPr>
          <w:rFonts w:ascii="Aptos" w:hAnsi="Aptos" w:cs="Segoe UI"/>
          <w:b/>
          <w:bCs/>
        </w:rPr>
      </w:pPr>
      <w:r w:rsidRPr="00977323">
        <w:rPr>
          <w:rFonts w:ascii="Aptos" w:hAnsi="Aptos" w:cs="Segoe UI"/>
          <w:b/>
          <w:bCs/>
        </w:rPr>
        <w:t>Pod-člán</w:t>
      </w:r>
      <w:r w:rsidR="0041047E" w:rsidRPr="00977323">
        <w:rPr>
          <w:rFonts w:ascii="Aptos" w:hAnsi="Aptos" w:cs="Segoe UI"/>
          <w:b/>
          <w:bCs/>
        </w:rPr>
        <w:t>ek</w:t>
      </w:r>
      <w:r w:rsidRPr="00977323">
        <w:rPr>
          <w:rFonts w:ascii="Aptos" w:hAnsi="Aptos" w:cs="Segoe UI"/>
          <w:b/>
          <w:bCs/>
        </w:rPr>
        <w:t xml:space="preserve"> 10.1 </w:t>
      </w:r>
      <w:r w:rsidR="00646FA3" w:rsidRPr="00977323">
        <w:rPr>
          <w:rFonts w:ascii="Aptos" w:hAnsi="Aptos" w:cs="Segoe UI"/>
          <w:b/>
          <w:bCs/>
        </w:rPr>
        <w:t>se</w:t>
      </w:r>
      <w:r w:rsidR="0041047E" w:rsidRPr="00977323">
        <w:rPr>
          <w:rFonts w:ascii="Aptos" w:hAnsi="Aptos" w:cs="Segoe UI"/>
          <w:b/>
          <w:bCs/>
        </w:rPr>
        <w:t xml:space="preserve"> v prvním odstavci</w:t>
      </w:r>
      <w:r w:rsidR="00646FA3" w:rsidRPr="00977323">
        <w:rPr>
          <w:rFonts w:ascii="Aptos" w:hAnsi="Aptos" w:cs="Segoe UI"/>
          <w:b/>
          <w:bCs/>
        </w:rPr>
        <w:t xml:space="preserve"> mění následovně:</w:t>
      </w:r>
    </w:p>
    <w:p w14:paraId="3F109831" w14:textId="3A3A8657" w:rsidR="00B52C01" w:rsidRPr="00977323" w:rsidRDefault="00B52C01" w:rsidP="003C2EE9">
      <w:pPr>
        <w:spacing w:line="276" w:lineRule="auto"/>
        <w:jc w:val="both"/>
        <w:rPr>
          <w:rFonts w:ascii="Aptos" w:hAnsi="Aptos" w:cs="Segoe UI"/>
          <w:iCs/>
        </w:rPr>
      </w:pPr>
      <w:r w:rsidRPr="00977323">
        <w:rPr>
          <w:rFonts w:ascii="Aptos" w:hAnsi="Aptos" w:cs="Segoe UI"/>
          <w:iCs/>
        </w:rPr>
        <w:t xml:space="preserve">„S výjimkou stanovenou v Pod-článku 9.4 </w:t>
      </w:r>
      <w:r w:rsidR="0041047E" w:rsidRPr="00977323">
        <w:rPr>
          <w:rFonts w:ascii="Aptos" w:hAnsi="Aptos" w:cs="Segoe UI"/>
          <w:iCs/>
        </w:rPr>
        <w:t>[</w:t>
      </w:r>
      <w:r w:rsidRPr="00977323">
        <w:rPr>
          <w:rFonts w:ascii="Aptos" w:hAnsi="Aptos" w:cs="Segoe UI"/>
          <w:iCs/>
        </w:rPr>
        <w:t>Neúspěšné přejímací zkoušky</w:t>
      </w:r>
      <w:r w:rsidR="0041047E" w:rsidRPr="00977323">
        <w:rPr>
          <w:rFonts w:ascii="Aptos" w:hAnsi="Aptos" w:cs="Segoe UI"/>
          <w:iCs/>
        </w:rPr>
        <w:t>]</w:t>
      </w:r>
      <w:r w:rsidRPr="00977323">
        <w:rPr>
          <w:rFonts w:ascii="Aptos" w:hAnsi="Aptos" w:cs="Segoe UI"/>
          <w:iCs/>
        </w:rPr>
        <w:t xml:space="preserve"> musí být Dílo </w:t>
      </w:r>
      <w:r w:rsidR="0038692A" w:rsidRPr="00977323">
        <w:rPr>
          <w:rFonts w:ascii="Aptos" w:hAnsi="Aptos" w:cs="Segoe UI"/>
          <w:iCs/>
        </w:rPr>
        <w:t xml:space="preserve">nebo Sekce </w:t>
      </w:r>
      <w:r w:rsidRPr="00977323">
        <w:rPr>
          <w:rFonts w:ascii="Aptos" w:hAnsi="Aptos" w:cs="Segoe UI"/>
          <w:iCs/>
        </w:rPr>
        <w:t xml:space="preserve">Objednatelem </w:t>
      </w:r>
      <w:r w:rsidR="0038692A" w:rsidRPr="00977323">
        <w:rPr>
          <w:rFonts w:ascii="Aptos" w:hAnsi="Aptos" w:cs="Segoe UI"/>
          <w:iCs/>
        </w:rPr>
        <w:t>převzaty</w:t>
      </w:r>
      <w:r w:rsidRPr="00977323">
        <w:rPr>
          <w:rFonts w:ascii="Aptos" w:hAnsi="Aptos" w:cs="Segoe UI"/>
          <w:iCs/>
        </w:rPr>
        <w:t>, když (i) bylo Dílo</w:t>
      </w:r>
      <w:r w:rsidR="0038692A" w:rsidRPr="00977323">
        <w:rPr>
          <w:rFonts w:ascii="Aptos" w:hAnsi="Aptos" w:cs="Segoe UI"/>
          <w:iCs/>
        </w:rPr>
        <w:t xml:space="preserve"> nebo příslušná Sekce</w:t>
      </w:r>
      <w:r w:rsidRPr="00977323">
        <w:rPr>
          <w:rFonts w:ascii="Aptos" w:hAnsi="Aptos" w:cs="Segoe UI"/>
          <w:iCs/>
        </w:rPr>
        <w:t xml:space="preserve"> dokončeno v souladu se Smlouvou včetně záležitostí popsaných v Pod-článku 8.2 </w:t>
      </w:r>
      <w:r w:rsidR="0041047E" w:rsidRPr="00977323">
        <w:rPr>
          <w:rFonts w:ascii="Aptos" w:hAnsi="Aptos" w:cs="Segoe UI"/>
          <w:iCs/>
        </w:rPr>
        <w:t>[</w:t>
      </w:r>
      <w:r w:rsidRPr="00977323">
        <w:rPr>
          <w:rFonts w:ascii="Aptos" w:hAnsi="Aptos" w:cs="Segoe UI"/>
          <w:iCs/>
        </w:rPr>
        <w:t>Doba pro dokončení</w:t>
      </w:r>
      <w:r w:rsidR="0041047E" w:rsidRPr="00977323">
        <w:rPr>
          <w:rFonts w:ascii="Aptos" w:hAnsi="Aptos" w:cs="Segoe UI"/>
          <w:iCs/>
        </w:rPr>
        <w:t>]</w:t>
      </w:r>
      <w:r w:rsidRPr="00977323">
        <w:rPr>
          <w:rFonts w:ascii="Aptos" w:hAnsi="Aptos" w:cs="Segoe UI"/>
          <w:iCs/>
        </w:rPr>
        <w:t xml:space="preserve"> a s výjimkou povolenou v pod-odstavcích (a) níže a (ii) bylo vydáno</w:t>
      </w:r>
      <w:r w:rsidR="0038692A" w:rsidRPr="00977323">
        <w:rPr>
          <w:rFonts w:ascii="Aptos" w:hAnsi="Aptos" w:cs="Segoe UI"/>
          <w:iCs/>
        </w:rPr>
        <w:t xml:space="preserve"> příslušné</w:t>
      </w:r>
      <w:r w:rsidRPr="00977323">
        <w:rPr>
          <w:rFonts w:ascii="Aptos" w:hAnsi="Aptos" w:cs="Segoe UI"/>
          <w:iCs/>
        </w:rPr>
        <w:t xml:space="preserve"> Potvrzení o převzetí</w:t>
      </w:r>
      <w:r w:rsidR="0041047E" w:rsidRPr="00977323">
        <w:rPr>
          <w:rFonts w:ascii="Aptos" w:hAnsi="Aptos" w:cs="Segoe UI"/>
          <w:iCs/>
        </w:rPr>
        <w:t>.</w:t>
      </w:r>
    </w:p>
    <w:p w14:paraId="05568B62" w14:textId="02E590EB" w:rsidR="0038692A" w:rsidRPr="00977323" w:rsidRDefault="0038692A" w:rsidP="0038692A">
      <w:pPr>
        <w:spacing w:line="276" w:lineRule="auto"/>
        <w:jc w:val="both"/>
        <w:rPr>
          <w:rFonts w:ascii="Aptos" w:hAnsi="Aptos" w:cs="Segoe UI"/>
          <w:iCs/>
        </w:rPr>
      </w:pPr>
      <w:r w:rsidRPr="00977323">
        <w:rPr>
          <w:rFonts w:ascii="Aptos" w:hAnsi="Aptos" w:cs="Segoe UI"/>
          <w:iCs/>
        </w:rPr>
        <w:t>Sekce 1 bude převzata samostatně. Převzetí Sekce 1 nepředstavuje převzetí zbývající části Díla ani Díla jako celku a nezbavuje Zhotovitele povinnosti zbývající část Díla řádně dokončit.</w:t>
      </w:r>
    </w:p>
    <w:p w14:paraId="7D798832" w14:textId="642DDDBB" w:rsidR="0038692A" w:rsidRPr="00977323" w:rsidRDefault="0038692A" w:rsidP="0038692A">
      <w:pPr>
        <w:spacing w:line="276" w:lineRule="auto"/>
        <w:jc w:val="both"/>
        <w:rPr>
          <w:rFonts w:ascii="Aptos" w:hAnsi="Aptos" w:cs="Segoe UI"/>
          <w:iCs/>
        </w:rPr>
      </w:pPr>
      <w:r w:rsidRPr="00977323">
        <w:rPr>
          <w:rFonts w:ascii="Aptos" w:hAnsi="Aptos" w:cs="Segoe UI"/>
          <w:iCs/>
        </w:rPr>
        <w:t>Zhotovitel je povinen požádat o vydání Potvrzení o převzetí Sekce 1 nejméně 14 dnů před předpokládaným zahájením jejího Zkušebního provozu. Jsou-li splněny podmínky pro převzetí Sekce 1, vydá Správce stavby Potvrzení o převzetí Sekce 1 nejpozději ke dni zahájení jejího Zkušebního provozu.“</w:t>
      </w:r>
    </w:p>
    <w:p w14:paraId="7B5DDD46" w14:textId="60EE529A" w:rsidR="0068445B" w:rsidRPr="00977323" w:rsidRDefault="0068445B" w:rsidP="006C7301">
      <w:pPr>
        <w:keepNext/>
        <w:spacing w:line="276" w:lineRule="auto"/>
        <w:jc w:val="both"/>
        <w:rPr>
          <w:rFonts w:ascii="Aptos" w:hAnsi="Aptos" w:cs="Segoe UI"/>
          <w:b/>
        </w:rPr>
      </w:pPr>
      <w:r w:rsidRPr="00977323">
        <w:rPr>
          <w:rFonts w:ascii="Aptos" w:hAnsi="Aptos" w:cs="Segoe UI"/>
          <w:b/>
          <w:bCs/>
        </w:rPr>
        <w:t>Poslední odstavec</w:t>
      </w:r>
      <w:r w:rsidR="0041047E" w:rsidRPr="00977323">
        <w:rPr>
          <w:rFonts w:ascii="Aptos" w:hAnsi="Aptos" w:cs="Segoe UI"/>
          <w:b/>
          <w:bCs/>
        </w:rPr>
        <w:t xml:space="preserve"> </w:t>
      </w:r>
      <w:r w:rsidRPr="00977323">
        <w:rPr>
          <w:rFonts w:ascii="Aptos" w:hAnsi="Aptos" w:cs="Segoe UI"/>
          <w:b/>
          <w:bCs/>
        </w:rPr>
        <w:t xml:space="preserve">Pod-článku 10.1 </w:t>
      </w:r>
      <w:r w:rsidR="00401C16" w:rsidRPr="00977323">
        <w:rPr>
          <w:rFonts w:ascii="Aptos" w:hAnsi="Aptos" w:cs="Segoe UI"/>
          <w:b/>
          <w:bCs/>
        </w:rPr>
        <w:t xml:space="preserve">se </w:t>
      </w:r>
      <w:r w:rsidRPr="00977323">
        <w:rPr>
          <w:rFonts w:ascii="Aptos" w:hAnsi="Aptos" w:cs="Segoe UI"/>
          <w:b/>
          <w:bCs/>
        </w:rPr>
        <w:t>odstra</w:t>
      </w:r>
      <w:r w:rsidR="00401C16" w:rsidRPr="00977323">
        <w:rPr>
          <w:rFonts w:ascii="Aptos" w:hAnsi="Aptos" w:cs="Segoe UI"/>
          <w:b/>
          <w:bCs/>
        </w:rPr>
        <w:t>ňuje</w:t>
      </w:r>
      <w:r w:rsidR="006909E8" w:rsidRPr="00977323">
        <w:rPr>
          <w:rFonts w:ascii="Aptos" w:hAnsi="Aptos" w:cs="Segoe UI"/>
          <w:b/>
          <w:bCs/>
        </w:rPr>
        <w:t xml:space="preserve"> bez náhrady</w:t>
      </w:r>
      <w:r w:rsidRPr="00977323">
        <w:rPr>
          <w:rFonts w:ascii="Aptos" w:hAnsi="Aptos" w:cs="Segoe UI"/>
          <w:b/>
          <w:bCs/>
        </w:rPr>
        <w:t>.</w:t>
      </w:r>
    </w:p>
    <w:p w14:paraId="6077A9FE" w14:textId="03938F90" w:rsidR="0041047E" w:rsidRPr="00977323" w:rsidRDefault="7AEBC0DA" w:rsidP="4D05C2F3">
      <w:pPr>
        <w:spacing w:line="276" w:lineRule="auto"/>
        <w:jc w:val="both"/>
        <w:rPr>
          <w:rFonts w:ascii="Aptos" w:hAnsi="Aptos" w:cs="Segoe UI"/>
        </w:rPr>
      </w:pPr>
      <w:r w:rsidRPr="00977323">
        <w:rPr>
          <w:rFonts w:ascii="Aptos" w:hAnsi="Aptos" w:cs="Segoe UI"/>
          <w:b/>
          <w:bCs/>
        </w:rPr>
        <w:t>Pod-článek 10.</w:t>
      </w:r>
      <w:r w:rsidR="5C880B44" w:rsidRPr="00977323">
        <w:rPr>
          <w:rFonts w:ascii="Aptos" w:hAnsi="Aptos" w:cs="Segoe UI"/>
          <w:b/>
          <w:bCs/>
        </w:rPr>
        <w:t>2</w:t>
      </w:r>
      <w:r w:rsidRPr="00977323">
        <w:rPr>
          <w:rFonts w:ascii="Aptos" w:hAnsi="Aptos" w:cs="Segoe UI"/>
          <w:b/>
          <w:bCs/>
        </w:rPr>
        <w:t xml:space="preserve"> se v posledním odstavci mění následovně:</w:t>
      </w:r>
      <w:r w:rsidRPr="00977323">
        <w:rPr>
          <w:rFonts w:ascii="Aptos" w:hAnsi="Aptos" w:cs="Segoe UI"/>
        </w:rPr>
        <w:t xml:space="preserve"> </w:t>
      </w:r>
    </w:p>
    <w:p w14:paraId="7A1B34D1" w14:textId="797F4DBB" w:rsidR="0008291E" w:rsidRPr="00977323" w:rsidRDefault="0008291E" w:rsidP="003C2EE9">
      <w:pPr>
        <w:spacing w:line="276" w:lineRule="auto"/>
        <w:jc w:val="both"/>
        <w:rPr>
          <w:rFonts w:ascii="Aptos" w:hAnsi="Aptos" w:cs="Segoe UI"/>
          <w:iCs/>
        </w:rPr>
      </w:pPr>
      <w:r w:rsidRPr="00977323">
        <w:rPr>
          <w:rFonts w:ascii="Aptos" w:hAnsi="Aptos" w:cs="Segoe UI"/>
          <w:iCs/>
        </w:rPr>
        <w:t xml:space="preserve">„Jestliže bylo vydáno Potvrzení o převzetí na část Díla (jinou než Sekci), musí být následně </w:t>
      </w:r>
      <w:r w:rsidR="004B605D" w:rsidRPr="00977323">
        <w:rPr>
          <w:rFonts w:ascii="Aptos" w:hAnsi="Aptos" w:cs="Segoe UI"/>
          <w:iCs/>
        </w:rPr>
        <w:t>smluvní pokuta</w:t>
      </w:r>
      <w:r w:rsidRPr="00977323">
        <w:rPr>
          <w:rFonts w:ascii="Aptos" w:hAnsi="Aptos" w:cs="Segoe UI"/>
          <w:iCs/>
        </w:rPr>
        <w:t xml:space="preserve"> za zpoždění dokončení zbývajícího rozsahu Díla snížena. Podobně musí být také snížena </w:t>
      </w:r>
      <w:r w:rsidR="006515C6" w:rsidRPr="00977323">
        <w:rPr>
          <w:rFonts w:ascii="Aptos" w:hAnsi="Aptos" w:cs="Segoe UI"/>
          <w:iCs/>
        </w:rPr>
        <w:t>smluvní pokuta</w:t>
      </w:r>
      <w:r w:rsidRPr="00977323">
        <w:rPr>
          <w:rFonts w:ascii="Aptos" w:hAnsi="Aptos" w:cs="Segoe UI"/>
          <w:iCs/>
        </w:rPr>
        <w:t xml:space="preserve"> za zpoždění zbývajícího rozsahu Sekce (je-li taková), v které je tato část obsažena. Za jakoukoli dobu zpoždění po datu stanoveném v tomto Potvrzení o převzetí, musí být vypočítáno poměrné snížení této </w:t>
      </w:r>
      <w:r w:rsidR="00042582" w:rsidRPr="00977323">
        <w:rPr>
          <w:rFonts w:ascii="Aptos" w:hAnsi="Aptos" w:cs="Segoe UI"/>
          <w:iCs/>
        </w:rPr>
        <w:t>smluvní pokuty</w:t>
      </w:r>
      <w:r w:rsidRPr="00977323">
        <w:rPr>
          <w:rFonts w:ascii="Aptos" w:hAnsi="Aptos" w:cs="Segoe UI"/>
          <w:iCs/>
        </w:rPr>
        <w:t xml:space="preserve"> za zpoždění podle poměru hodnoty části Díla, kterého se toto potvrzení dotýká, k hodnotě Díla nebo Sekce (podle okolnosti“) jako celku. Správce stavby musí postupovat v souladu s Pod-článkem 3.5 </w:t>
      </w:r>
      <w:r w:rsidR="0041047E" w:rsidRPr="00977323">
        <w:rPr>
          <w:rFonts w:ascii="Aptos" w:hAnsi="Aptos" w:cs="Segoe UI"/>
          <w:iCs/>
        </w:rPr>
        <w:t>[</w:t>
      </w:r>
      <w:r w:rsidRPr="00977323">
        <w:rPr>
          <w:rFonts w:ascii="Aptos" w:hAnsi="Aptos" w:cs="Segoe UI"/>
          <w:iCs/>
        </w:rPr>
        <w:t>Určení</w:t>
      </w:r>
      <w:r w:rsidR="0041047E" w:rsidRPr="00977323">
        <w:rPr>
          <w:rFonts w:ascii="Aptos" w:hAnsi="Aptos" w:cs="Segoe UI"/>
          <w:iCs/>
        </w:rPr>
        <w:t>]</w:t>
      </w:r>
      <w:r w:rsidRPr="00977323">
        <w:rPr>
          <w:rFonts w:ascii="Aptos" w:hAnsi="Aptos" w:cs="Segoe UI"/>
          <w:iCs/>
        </w:rPr>
        <w:t xml:space="preserve">, aby dohodl nebo určil tyto poměry. Ustanovení tohoto odstavce se použijí pouze na denní sazbu </w:t>
      </w:r>
      <w:r w:rsidR="00B55FD8" w:rsidRPr="00977323">
        <w:rPr>
          <w:rFonts w:ascii="Aptos" w:hAnsi="Aptos" w:cs="Segoe UI"/>
          <w:iCs/>
        </w:rPr>
        <w:t>smluvní pokuty</w:t>
      </w:r>
      <w:r w:rsidRPr="00977323">
        <w:rPr>
          <w:rFonts w:ascii="Aptos" w:hAnsi="Aptos" w:cs="Segoe UI"/>
          <w:iCs/>
        </w:rPr>
        <w:t xml:space="preserve"> za zpoždění podle Pod-článku 8.7 </w:t>
      </w:r>
      <w:r w:rsidR="0041047E" w:rsidRPr="00977323">
        <w:rPr>
          <w:rFonts w:ascii="Aptos" w:hAnsi="Aptos" w:cs="Segoe UI"/>
          <w:iCs/>
        </w:rPr>
        <w:t>[</w:t>
      </w:r>
      <w:r w:rsidR="000B01E0" w:rsidRPr="00977323">
        <w:rPr>
          <w:rFonts w:ascii="Aptos" w:hAnsi="Aptos" w:cs="Segoe UI"/>
          <w:iCs/>
        </w:rPr>
        <w:t>Smluvní pokuta</w:t>
      </w:r>
      <w:r w:rsidRPr="00977323">
        <w:rPr>
          <w:rFonts w:ascii="Aptos" w:hAnsi="Aptos" w:cs="Segoe UI"/>
          <w:iCs/>
        </w:rPr>
        <w:t xml:space="preserve"> za zpoždění</w:t>
      </w:r>
      <w:r w:rsidR="0041047E" w:rsidRPr="00977323">
        <w:rPr>
          <w:rFonts w:ascii="Aptos" w:hAnsi="Aptos" w:cs="Segoe UI"/>
          <w:iCs/>
        </w:rPr>
        <w:t>]</w:t>
      </w:r>
      <w:r w:rsidRPr="00977323">
        <w:rPr>
          <w:rFonts w:ascii="Aptos" w:hAnsi="Aptos" w:cs="Segoe UI"/>
          <w:iCs/>
        </w:rPr>
        <w:t xml:space="preserve"> a nesmí mít vliv na maximální částku této </w:t>
      </w:r>
      <w:r w:rsidR="000B01E0" w:rsidRPr="00977323">
        <w:rPr>
          <w:rFonts w:ascii="Aptos" w:hAnsi="Aptos" w:cs="Segoe UI"/>
          <w:iCs/>
        </w:rPr>
        <w:t>smluvní pokuty</w:t>
      </w:r>
      <w:r w:rsidRPr="00977323">
        <w:rPr>
          <w:rFonts w:ascii="Aptos" w:hAnsi="Aptos" w:cs="Segoe UI"/>
          <w:iCs/>
        </w:rPr>
        <w:t>.“</w:t>
      </w:r>
    </w:p>
    <w:p w14:paraId="4182A3CC" w14:textId="5BF8979D" w:rsidR="00D6620A" w:rsidRPr="00977323" w:rsidRDefault="00D6620A" w:rsidP="003C2EE9">
      <w:pPr>
        <w:spacing w:line="276" w:lineRule="auto"/>
        <w:jc w:val="both"/>
        <w:rPr>
          <w:rFonts w:ascii="Aptos" w:hAnsi="Aptos" w:cs="Segoe UI"/>
          <w:b/>
          <w:bCs/>
        </w:rPr>
      </w:pPr>
      <w:r w:rsidRPr="00977323">
        <w:rPr>
          <w:rFonts w:ascii="Aptos" w:hAnsi="Aptos" w:cs="Segoe UI"/>
          <w:b/>
          <w:bCs/>
        </w:rPr>
        <w:t xml:space="preserve">Pod-článek 10.3 </w:t>
      </w:r>
      <w:r w:rsidR="00864545" w:rsidRPr="00977323">
        <w:rPr>
          <w:rFonts w:ascii="Aptos" w:hAnsi="Aptos" w:cs="Segoe UI"/>
          <w:b/>
          <w:bCs/>
        </w:rPr>
        <w:t>se nahrazuje novým</w:t>
      </w:r>
      <w:r w:rsidRPr="00977323">
        <w:rPr>
          <w:rFonts w:ascii="Aptos" w:hAnsi="Aptos" w:cs="Segoe UI"/>
          <w:b/>
          <w:bCs/>
        </w:rPr>
        <w:t xml:space="preserve"> zněním:</w:t>
      </w:r>
    </w:p>
    <w:p w14:paraId="4B783D67" w14:textId="77777777" w:rsidR="00FB16EA" w:rsidRPr="00977323" w:rsidRDefault="00FB16EA" w:rsidP="003C2EE9">
      <w:pPr>
        <w:spacing w:line="276" w:lineRule="auto"/>
        <w:jc w:val="both"/>
        <w:rPr>
          <w:rFonts w:ascii="Aptos" w:hAnsi="Aptos" w:cs="Segoe UI"/>
          <w:iCs/>
        </w:rPr>
      </w:pPr>
      <w:r w:rsidRPr="00977323">
        <w:rPr>
          <w:rFonts w:ascii="Aptos" w:hAnsi="Aptos" w:cs="Segoe UI"/>
          <w:iCs/>
        </w:rPr>
        <w:t>„Jestliže je Zhotoviteli bráněno v provedení Přejímacích zkoušek z důvodů, za něž nese odpovědnost Objednatel, po více než 14 dnů od data</w:t>
      </w:r>
    </w:p>
    <w:p w14:paraId="5ED88643" w14:textId="77777777" w:rsidR="00FB16EA" w:rsidRPr="00977323" w:rsidRDefault="00FB16EA" w:rsidP="0029685D">
      <w:pPr>
        <w:pStyle w:val="Styl1"/>
        <w:numPr>
          <w:ilvl w:val="0"/>
          <w:numId w:val="16"/>
        </w:numPr>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kdy byl Zhotovitel poprvé připraven k provedení Přejímacích zkoušek, nebo</w:t>
      </w:r>
    </w:p>
    <w:p w14:paraId="33A39D1F" w14:textId="77777777" w:rsidR="00FB16EA" w:rsidRPr="00977323" w:rsidRDefault="00FB16EA" w:rsidP="0029685D">
      <w:pPr>
        <w:pStyle w:val="Styl1"/>
        <w:numPr>
          <w:ilvl w:val="0"/>
          <w:numId w:val="16"/>
        </w:numPr>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kdy bylo Zhotoviteli doručeno oznámení o termínu provádění Přejímacích zkoušek, pokud nastalo později než datum uvedené pod bodem (i) shora,</w:t>
      </w:r>
    </w:p>
    <w:p w14:paraId="26CF6D81" w14:textId="77777777" w:rsidR="00FB16EA" w:rsidRPr="00977323" w:rsidRDefault="00FB16EA" w:rsidP="003C2EE9">
      <w:pPr>
        <w:spacing w:line="276" w:lineRule="auto"/>
        <w:jc w:val="both"/>
        <w:rPr>
          <w:rFonts w:ascii="Aptos" w:hAnsi="Aptos" w:cs="Segoe UI"/>
          <w:iCs/>
        </w:rPr>
      </w:pPr>
      <w:r w:rsidRPr="00977323">
        <w:rPr>
          <w:rFonts w:ascii="Aptos" w:hAnsi="Aptos" w:cs="Segoe UI"/>
          <w:iCs/>
        </w:rPr>
        <w:t>a jestliže Zhotoviteli proto vznikne zpoždění anebo Náklady v důsledku opoždění v provedení Přejímacích zkoušek, musí</w:t>
      </w:r>
    </w:p>
    <w:p w14:paraId="7EA8AD06" w14:textId="77777777" w:rsidR="00FB16EA" w:rsidRPr="00977323" w:rsidRDefault="00FB16EA" w:rsidP="0029685D">
      <w:pPr>
        <w:pStyle w:val="Styl1"/>
        <w:numPr>
          <w:ilvl w:val="0"/>
          <w:numId w:val="17"/>
        </w:numPr>
        <w:spacing w:before="0" w:after="160" w:line="276" w:lineRule="auto"/>
        <w:rPr>
          <w:rFonts w:ascii="Aptos" w:eastAsiaTheme="minorHAnsi" w:hAnsi="Aptos" w:cs="Segoe UI"/>
          <w:iCs/>
          <w:color w:val="000000" w:themeColor="text1"/>
          <w:kern w:val="2"/>
          <w:lang w:eastAsia="en-US" w:bidi="ar-SA"/>
          <w14:ligatures w14:val="standardContextual"/>
        </w:rPr>
      </w:pPr>
      <w:r w:rsidRPr="00977323">
        <w:rPr>
          <w:rFonts w:ascii="Aptos" w:eastAsiaTheme="minorHAnsi" w:hAnsi="Aptos" w:cs="Segoe UI"/>
          <w:iCs/>
          <w:color w:val="000000" w:themeColor="text1"/>
          <w:kern w:val="2"/>
          <w:lang w:eastAsia="en-US" w:bidi="ar-SA"/>
          <w14:ligatures w14:val="standardContextual"/>
        </w:rPr>
        <w:lastRenderedPageBreak/>
        <w:t>dát Zhotovitel Správci stavby oznámení a</w:t>
      </w:r>
    </w:p>
    <w:p w14:paraId="2802C41B" w14:textId="675F8824" w:rsidR="00FB16EA" w:rsidRPr="00977323" w:rsidRDefault="00FB16EA" w:rsidP="0029685D">
      <w:pPr>
        <w:pStyle w:val="Styl1"/>
        <w:numPr>
          <w:ilvl w:val="0"/>
          <w:numId w:val="17"/>
        </w:numPr>
        <w:spacing w:before="0" w:after="160" w:line="276" w:lineRule="auto"/>
        <w:rPr>
          <w:rFonts w:ascii="Aptos" w:hAnsi="Aptos" w:cs="Segoe UI"/>
          <w:i/>
          <w:color w:val="0070C0"/>
        </w:rPr>
      </w:pPr>
      <w:r w:rsidRPr="00977323">
        <w:rPr>
          <w:rFonts w:ascii="Aptos" w:eastAsiaTheme="minorHAnsi" w:hAnsi="Aptos" w:cs="Segoe UI"/>
          <w:iCs/>
          <w:color w:val="000000" w:themeColor="text1"/>
          <w:kern w:val="2"/>
          <w:lang w:eastAsia="en-US" w:bidi="ar-SA"/>
          <w14:ligatures w14:val="standardContextual"/>
        </w:rPr>
        <w:t xml:space="preserve">je oprávněn podle Pod-článku 20.1 </w:t>
      </w:r>
      <w:r w:rsidR="007F38E7" w:rsidRPr="00977323">
        <w:rPr>
          <w:rFonts w:ascii="Aptos" w:eastAsiaTheme="minorHAnsi" w:hAnsi="Aptos" w:cs="Segoe UI"/>
          <w:iCs/>
          <w:color w:val="000000" w:themeColor="text1"/>
          <w:kern w:val="2"/>
          <w:lang w:eastAsia="en-US" w:bidi="ar-SA"/>
          <w14:ligatures w14:val="standardContextual"/>
        </w:rPr>
        <w:t>[</w:t>
      </w:r>
      <w:r w:rsidRPr="00977323">
        <w:rPr>
          <w:rFonts w:ascii="Aptos" w:eastAsiaTheme="minorHAnsi" w:hAnsi="Aptos" w:cs="Segoe UI"/>
          <w:iCs/>
          <w:color w:val="000000" w:themeColor="text1"/>
          <w:kern w:val="2"/>
          <w:lang w:eastAsia="en-US" w:bidi="ar-SA"/>
          <w14:ligatures w14:val="standardContextual"/>
        </w:rPr>
        <w:t>Claimy zhotovitele</w:t>
      </w:r>
      <w:r w:rsidR="007F38E7" w:rsidRPr="00977323">
        <w:rPr>
          <w:rFonts w:ascii="Aptos" w:eastAsiaTheme="minorHAnsi" w:hAnsi="Aptos" w:cs="Segoe UI"/>
          <w:iCs/>
          <w:color w:val="000000" w:themeColor="text1"/>
          <w:kern w:val="2"/>
          <w:lang w:eastAsia="en-US" w:bidi="ar-SA"/>
          <w14:ligatures w14:val="standardContextual"/>
        </w:rPr>
        <w:t>]</w:t>
      </w:r>
      <w:r w:rsidRPr="00977323">
        <w:rPr>
          <w:rFonts w:ascii="Aptos" w:eastAsiaTheme="minorHAnsi" w:hAnsi="Aptos" w:cs="Segoe UI"/>
          <w:iCs/>
          <w:color w:val="000000" w:themeColor="text1"/>
          <w:kern w:val="2"/>
          <w:lang w:eastAsia="en-US" w:bidi="ar-SA"/>
          <w14:ligatures w14:val="standardContextual"/>
        </w:rPr>
        <w:t xml:space="preserve"> k:</w:t>
      </w:r>
    </w:p>
    <w:p w14:paraId="0D29FC47" w14:textId="205C6B22" w:rsidR="00FB16EA" w:rsidRPr="00977323" w:rsidRDefault="00FB16EA" w:rsidP="0029685D">
      <w:pPr>
        <w:pStyle w:val="Styl1"/>
        <w:numPr>
          <w:ilvl w:val="0"/>
          <w:numId w:val="18"/>
        </w:numPr>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 xml:space="preserve">prodloužení doby za jakékoli takové zpoždění, jestliže dokončení je nebo bude zpožděno podle Pod-článku 8.4 </w:t>
      </w:r>
      <w:r w:rsidR="007F38E7" w:rsidRPr="00977323">
        <w:rPr>
          <w:rFonts w:ascii="Aptos" w:eastAsiaTheme="minorHAnsi" w:hAnsi="Aptos" w:cs="Segoe UI"/>
          <w:iCs/>
          <w:kern w:val="2"/>
          <w:lang w:eastAsia="en-US" w:bidi="ar-SA"/>
          <w14:ligatures w14:val="standardContextual"/>
        </w:rPr>
        <w:t>[</w:t>
      </w:r>
      <w:r w:rsidRPr="00977323">
        <w:rPr>
          <w:rFonts w:ascii="Aptos" w:eastAsiaTheme="minorHAnsi" w:hAnsi="Aptos" w:cs="Segoe UI"/>
          <w:iCs/>
          <w:kern w:val="2"/>
          <w:lang w:eastAsia="en-US" w:bidi="ar-SA"/>
          <w14:ligatures w14:val="standardContextual"/>
        </w:rPr>
        <w:t>Prodloužení doby pro dokončení</w:t>
      </w:r>
      <w:r w:rsidR="007F38E7" w:rsidRPr="00977323">
        <w:rPr>
          <w:rFonts w:ascii="Aptos" w:eastAsiaTheme="minorHAnsi" w:hAnsi="Aptos" w:cs="Segoe UI"/>
          <w:iCs/>
          <w:kern w:val="2"/>
          <w:lang w:eastAsia="en-US" w:bidi="ar-SA"/>
          <w14:ligatures w14:val="standardContextual"/>
        </w:rPr>
        <w:t>]</w:t>
      </w:r>
      <w:r w:rsidRPr="00977323">
        <w:rPr>
          <w:rFonts w:ascii="Aptos" w:eastAsiaTheme="minorHAnsi" w:hAnsi="Aptos" w:cs="Segoe UI"/>
          <w:iCs/>
          <w:kern w:val="2"/>
          <w:lang w:eastAsia="en-US" w:bidi="ar-SA"/>
          <w14:ligatures w14:val="standardContextual"/>
        </w:rPr>
        <w:t xml:space="preserve"> a</w:t>
      </w:r>
    </w:p>
    <w:p w14:paraId="1EBFF9AD" w14:textId="77777777" w:rsidR="00FB16EA" w:rsidRPr="00977323" w:rsidRDefault="00FB16EA" w:rsidP="0029685D">
      <w:pPr>
        <w:pStyle w:val="Styl1"/>
        <w:numPr>
          <w:ilvl w:val="0"/>
          <w:numId w:val="18"/>
        </w:numPr>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platbě jakýchkoli takových Nákladů plus přirážky přiměřeného zisku, které se zahrnou do Smluvní ceny.</w:t>
      </w:r>
    </w:p>
    <w:p w14:paraId="45DA1912" w14:textId="1BC49ED6" w:rsidR="00FB16EA" w:rsidRPr="00977323" w:rsidRDefault="00FB16EA" w:rsidP="003C2EE9">
      <w:pPr>
        <w:spacing w:line="276" w:lineRule="auto"/>
        <w:jc w:val="both"/>
        <w:rPr>
          <w:rFonts w:ascii="Aptos" w:hAnsi="Aptos" w:cs="Segoe UI"/>
          <w:iCs/>
        </w:rPr>
      </w:pPr>
      <w:r w:rsidRPr="00977323">
        <w:rPr>
          <w:rFonts w:ascii="Aptos" w:hAnsi="Aptos" w:cs="Segoe UI"/>
          <w:iCs/>
        </w:rPr>
        <w:t xml:space="preserve">Po obdržení tohoto oznámení musí Správce stavby postupovat v souladu s Pod-článkem 3.5 </w:t>
      </w:r>
      <w:r w:rsidR="00992BAC" w:rsidRPr="00977323">
        <w:rPr>
          <w:rFonts w:ascii="Aptos" w:hAnsi="Aptos" w:cs="Segoe UI"/>
          <w:iCs/>
        </w:rPr>
        <w:t>[</w:t>
      </w:r>
      <w:r w:rsidRPr="00977323">
        <w:rPr>
          <w:rFonts w:ascii="Aptos" w:hAnsi="Aptos" w:cs="Segoe UI"/>
          <w:iCs/>
        </w:rPr>
        <w:t>Určení</w:t>
      </w:r>
      <w:r w:rsidR="00992BAC" w:rsidRPr="00977323">
        <w:rPr>
          <w:rFonts w:ascii="Aptos" w:hAnsi="Aptos" w:cs="Segoe UI"/>
          <w:iCs/>
        </w:rPr>
        <w:t>]</w:t>
      </w:r>
      <w:r w:rsidRPr="00977323">
        <w:rPr>
          <w:rFonts w:ascii="Aptos" w:hAnsi="Aptos" w:cs="Segoe UI"/>
          <w:iCs/>
        </w:rPr>
        <w:t>, aby tyto záležitosti dohodl nebo určil.“</w:t>
      </w:r>
    </w:p>
    <w:p w14:paraId="7876BFF6" w14:textId="7B3D64A1" w:rsidR="00564B8A" w:rsidRPr="00977323" w:rsidRDefault="00564B8A" w:rsidP="003C2EE9">
      <w:pPr>
        <w:spacing w:line="276" w:lineRule="auto"/>
        <w:jc w:val="both"/>
        <w:rPr>
          <w:rFonts w:ascii="Aptos" w:hAnsi="Aptos" w:cs="Segoe UI"/>
          <w:b/>
          <w:bCs/>
        </w:rPr>
      </w:pPr>
      <w:r w:rsidRPr="00977323">
        <w:rPr>
          <w:rFonts w:ascii="Aptos" w:hAnsi="Aptos" w:cs="Segoe UI"/>
          <w:b/>
          <w:bCs/>
        </w:rPr>
        <w:t>Pod-článek 10.5 je nově přidán, a to v tomto znění:</w:t>
      </w:r>
    </w:p>
    <w:p w14:paraId="0CEF3058" w14:textId="560398B7" w:rsidR="00DE62E7" w:rsidRPr="00977323" w:rsidRDefault="007B7379" w:rsidP="003C2EE9">
      <w:pPr>
        <w:spacing w:line="276" w:lineRule="auto"/>
        <w:jc w:val="both"/>
        <w:rPr>
          <w:rFonts w:ascii="Aptos" w:hAnsi="Aptos" w:cs="Segoe UI"/>
          <w:iCs/>
        </w:rPr>
      </w:pPr>
      <w:r w:rsidRPr="00977323">
        <w:rPr>
          <w:rFonts w:ascii="Aptos" w:hAnsi="Aptos" w:cs="Segoe UI"/>
          <w:iCs/>
        </w:rPr>
        <w:t>„</w:t>
      </w:r>
      <w:r w:rsidR="00587C02" w:rsidRPr="00977323">
        <w:rPr>
          <w:rFonts w:ascii="Aptos" w:hAnsi="Aptos" w:cs="Segoe UI"/>
          <w:b/>
          <w:bCs/>
          <w:iCs/>
        </w:rPr>
        <w:t xml:space="preserve">10.5 </w:t>
      </w:r>
      <w:r w:rsidR="00DE62E7" w:rsidRPr="00977323">
        <w:rPr>
          <w:rFonts w:ascii="Aptos" w:hAnsi="Aptos" w:cs="Segoe UI"/>
          <w:b/>
          <w:bCs/>
          <w:iCs/>
        </w:rPr>
        <w:t>Zkušební provoz</w:t>
      </w:r>
    </w:p>
    <w:p w14:paraId="1507DCB4" w14:textId="588051F2" w:rsidR="00A75EFF" w:rsidRPr="00977323" w:rsidRDefault="00A75EFF" w:rsidP="003C2EE9">
      <w:pPr>
        <w:spacing w:line="276" w:lineRule="auto"/>
        <w:jc w:val="both"/>
        <w:rPr>
          <w:rFonts w:ascii="Aptos" w:hAnsi="Aptos" w:cs="Segoe UI"/>
          <w:iCs/>
        </w:rPr>
      </w:pPr>
      <w:r w:rsidRPr="00977323">
        <w:rPr>
          <w:rFonts w:ascii="Aptos" w:hAnsi="Aptos" w:cs="Segoe UI"/>
          <w:iCs/>
        </w:rPr>
        <w:t>Podmínky Zkušebního provozu stanoví Požadavky objednatele.</w:t>
      </w:r>
      <w:r w:rsidR="007B7379" w:rsidRPr="00977323">
        <w:rPr>
          <w:rFonts w:ascii="Aptos" w:hAnsi="Aptos" w:cs="Segoe UI"/>
          <w:iCs/>
        </w:rPr>
        <w:t>“</w:t>
      </w:r>
    </w:p>
    <w:p w14:paraId="2BB0A488" w14:textId="12C51A56" w:rsidR="00564B8A" w:rsidRPr="00977323" w:rsidRDefault="001112C0" w:rsidP="006C7301">
      <w:pPr>
        <w:keepNext/>
        <w:spacing w:line="276" w:lineRule="auto"/>
        <w:jc w:val="both"/>
        <w:rPr>
          <w:rFonts w:ascii="Aptos" w:hAnsi="Aptos" w:cs="Segoe UI"/>
          <w:b/>
          <w:bCs/>
        </w:rPr>
      </w:pPr>
      <w:r w:rsidRPr="00977323">
        <w:rPr>
          <w:rFonts w:ascii="Aptos" w:hAnsi="Aptos" w:cs="Segoe UI"/>
          <w:b/>
          <w:bCs/>
        </w:rPr>
        <w:t xml:space="preserve">Pod-článek </w:t>
      </w:r>
      <w:r w:rsidR="00C87EBA" w:rsidRPr="00977323">
        <w:rPr>
          <w:rFonts w:ascii="Aptos" w:hAnsi="Aptos" w:cs="Segoe UI"/>
          <w:b/>
          <w:bCs/>
        </w:rPr>
        <w:t xml:space="preserve">11.1 se </w:t>
      </w:r>
      <w:r w:rsidR="00BB744C" w:rsidRPr="00977323">
        <w:rPr>
          <w:rFonts w:ascii="Aptos" w:hAnsi="Aptos" w:cs="Segoe UI"/>
          <w:b/>
          <w:bCs/>
        </w:rPr>
        <w:t xml:space="preserve">nahrazuje novým zněním: </w:t>
      </w:r>
    </w:p>
    <w:p w14:paraId="3F00B8A6" w14:textId="7C097304" w:rsidR="00C17AF9" w:rsidRPr="00977323" w:rsidRDefault="00C17AF9" w:rsidP="003C2EE9">
      <w:pPr>
        <w:spacing w:line="276" w:lineRule="auto"/>
        <w:jc w:val="both"/>
        <w:rPr>
          <w:rFonts w:ascii="Aptos" w:hAnsi="Aptos" w:cs="Segoe UI"/>
          <w:iCs/>
        </w:rPr>
      </w:pPr>
      <w:r w:rsidRPr="00977323">
        <w:rPr>
          <w:rFonts w:ascii="Aptos" w:hAnsi="Aptos" w:cs="Segoe UI"/>
          <w:iCs/>
        </w:rPr>
        <w:t>Dílo, Dokumenty zhotovitele a každá Sekce musí být ve stavu požadovaném Smlouvou (s</w:t>
      </w:r>
      <w:r w:rsidR="006C7301" w:rsidRPr="00977323">
        <w:rPr>
          <w:rFonts w:ascii="Aptos" w:hAnsi="Aptos" w:cs="Segoe UI"/>
          <w:iCs/>
        </w:rPr>
        <w:t> </w:t>
      </w:r>
      <w:r w:rsidRPr="00977323">
        <w:rPr>
          <w:rFonts w:ascii="Aptos" w:hAnsi="Aptos" w:cs="Segoe UI"/>
          <w:iCs/>
        </w:rPr>
        <w:t>výjimkou běžného opotřebení) do data uplynutí příslušné Záruční doby, popřípadě co nejdříve, jak je to možné po jejím uplynutí, Zhotovitel proto musí:</w:t>
      </w:r>
    </w:p>
    <w:p w14:paraId="34330EBC" w14:textId="156D22B1" w:rsidR="00C17AF9" w:rsidRPr="00977323" w:rsidRDefault="00C17AF9" w:rsidP="0029685D">
      <w:pPr>
        <w:pStyle w:val="Odstavecseseznamem"/>
        <w:numPr>
          <w:ilvl w:val="0"/>
          <w:numId w:val="31"/>
        </w:numPr>
        <w:spacing w:after="160" w:line="276" w:lineRule="auto"/>
        <w:jc w:val="both"/>
        <w:rPr>
          <w:rFonts w:ascii="Aptos" w:hAnsi="Aptos" w:cs="Segoe UI"/>
          <w:iCs/>
          <w:sz w:val="22"/>
          <w:szCs w:val="22"/>
        </w:rPr>
      </w:pPr>
      <w:r w:rsidRPr="00977323">
        <w:rPr>
          <w:rFonts w:ascii="Aptos" w:hAnsi="Aptos" w:cs="Segoe UI"/>
          <w:iCs/>
          <w:sz w:val="22"/>
          <w:szCs w:val="22"/>
        </w:rPr>
        <w:t>dokončit jakoukoli práci, která není dokončena k datu stanovenému v Potvrzení o převzetí během takové přiměřené lhůty, která je určena pokynem Správce stavby</w:t>
      </w:r>
      <w:r w:rsidR="00AB02A6" w:rsidRPr="00977323">
        <w:rPr>
          <w:rFonts w:ascii="Aptos" w:hAnsi="Aptos" w:cs="Segoe UI"/>
          <w:iCs/>
          <w:sz w:val="22"/>
          <w:szCs w:val="22"/>
        </w:rPr>
        <w:t>,</w:t>
      </w:r>
    </w:p>
    <w:p w14:paraId="6FE90BAB" w14:textId="50DDEEC1" w:rsidR="00C17AF9" w:rsidRPr="00977323" w:rsidRDefault="00C17AF9" w:rsidP="0029685D">
      <w:pPr>
        <w:pStyle w:val="Odstavecseseznamem"/>
        <w:numPr>
          <w:ilvl w:val="0"/>
          <w:numId w:val="31"/>
        </w:numPr>
        <w:spacing w:after="160" w:line="276" w:lineRule="auto"/>
        <w:jc w:val="both"/>
        <w:rPr>
          <w:rFonts w:ascii="Aptos" w:hAnsi="Aptos" w:cs="Segoe UI"/>
          <w:iCs/>
          <w:sz w:val="22"/>
          <w:szCs w:val="22"/>
        </w:rPr>
      </w:pPr>
      <w:r w:rsidRPr="00977323">
        <w:rPr>
          <w:rFonts w:ascii="Aptos" w:hAnsi="Aptos" w:cs="Segoe UI"/>
          <w:iCs/>
          <w:sz w:val="22"/>
          <w:szCs w:val="22"/>
        </w:rPr>
        <w:t>provést veškeré práce potřebné k odstranění vad nebo poškození tak, jak může být oznámeno Objednatelem (nebo jeho jménem) k datu nebo před datem uplynutí Záruční doby Díla nebo Sekce (podle okolností)</w:t>
      </w:r>
      <w:r w:rsidR="00AB02A6" w:rsidRPr="00977323">
        <w:rPr>
          <w:rFonts w:ascii="Aptos" w:hAnsi="Aptos" w:cs="Segoe UI"/>
          <w:iCs/>
          <w:sz w:val="22"/>
          <w:szCs w:val="22"/>
        </w:rPr>
        <w:t xml:space="preserve"> a</w:t>
      </w:r>
    </w:p>
    <w:p w14:paraId="1A0CBEA1" w14:textId="76A4AE70" w:rsidR="00C73E23" w:rsidRPr="00977323" w:rsidRDefault="00645683" w:rsidP="0029685D">
      <w:pPr>
        <w:pStyle w:val="Odstavecseseznamem"/>
        <w:numPr>
          <w:ilvl w:val="0"/>
          <w:numId w:val="31"/>
        </w:numPr>
        <w:spacing w:after="160" w:line="276" w:lineRule="auto"/>
        <w:jc w:val="both"/>
        <w:rPr>
          <w:rFonts w:ascii="Aptos" w:hAnsi="Aptos" w:cs="Segoe UI"/>
          <w:iCs/>
          <w:sz w:val="22"/>
          <w:szCs w:val="22"/>
        </w:rPr>
      </w:pPr>
      <w:r w:rsidRPr="00977323">
        <w:rPr>
          <w:rFonts w:ascii="Aptos" w:hAnsi="Aptos" w:cs="Segoe UI"/>
          <w:iCs/>
          <w:sz w:val="22"/>
          <w:szCs w:val="22"/>
        </w:rPr>
        <w:t>předat veškeré výše uvedené práce protokolárně Objednateli (nebo jeho zástupci).</w:t>
      </w:r>
    </w:p>
    <w:p w14:paraId="65AE57E5" w14:textId="5A71865F" w:rsidR="00BB744C" w:rsidRPr="00977323" w:rsidRDefault="00C17AF9" w:rsidP="003C2EE9">
      <w:pPr>
        <w:spacing w:line="276" w:lineRule="auto"/>
        <w:jc w:val="both"/>
        <w:rPr>
          <w:rFonts w:ascii="Aptos" w:hAnsi="Aptos" w:cs="Segoe UI"/>
          <w:iCs/>
        </w:rPr>
      </w:pPr>
      <w:r w:rsidRPr="00977323">
        <w:rPr>
          <w:rFonts w:ascii="Aptos" w:hAnsi="Aptos" w:cs="Segoe UI"/>
          <w:iCs/>
        </w:rPr>
        <w:t>Jestliže se objeví vada nebo poškození, musí být Objednatelem (nebo jeho jménem) podáno příslušné oznámení Zhotoviteli.</w:t>
      </w:r>
    </w:p>
    <w:p w14:paraId="3940F8E4" w14:textId="058B17FE" w:rsidR="00B00808" w:rsidRPr="00977323" w:rsidRDefault="1F0B6DBB" w:rsidP="4D05C2F3">
      <w:pPr>
        <w:spacing w:line="276" w:lineRule="auto"/>
        <w:jc w:val="both"/>
        <w:rPr>
          <w:rFonts w:ascii="Aptos" w:hAnsi="Aptos" w:cs="Segoe UI"/>
        </w:rPr>
      </w:pPr>
      <w:r w:rsidRPr="00977323">
        <w:rPr>
          <w:rFonts w:ascii="Aptos" w:hAnsi="Aptos" w:cs="Segoe UI"/>
        </w:rPr>
        <w:t xml:space="preserve">Zhotovitel je povinen Objednateli, </w:t>
      </w:r>
      <w:r w:rsidR="4683E191" w:rsidRPr="00977323">
        <w:rPr>
          <w:rFonts w:ascii="Aptos" w:hAnsi="Aptos" w:cs="Segoe UI"/>
        </w:rPr>
        <w:t xml:space="preserve">do </w:t>
      </w:r>
      <w:r w:rsidR="1501B215" w:rsidRPr="00977323">
        <w:rPr>
          <w:rFonts w:ascii="Aptos" w:hAnsi="Aptos" w:cs="Segoe UI"/>
        </w:rPr>
        <w:t>10</w:t>
      </w:r>
      <w:r w:rsidR="02A624AC" w:rsidRPr="00977323">
        <w:rPr>
          <w:rFonts w:ascii="Aptos" w:hAnsi="Aptos" w:cs="Segoe UI"/>
        </w:rPr>
        <w:t xml:space="preserve"> dnů</w:t>
      </w:r>
      <w:r w:rsidRPr="00977323">
        <w:rPr>
          <w:rFonts w:ascii="Aptos" w:hAnsi="Aptos" w:cs="Segoe UI"/>
        </w:rPr>
        <w:t xml:space="preserve"> po oznámení vady oznámit, jakým způsobem zamýšlí vadu Díla odstranit. Konkrétní způsob odstranění vady musí odsouhlasit Objednatel. Tento souhlas nesmí být bez závažného důvodu zdržován nebo zpožďován.</w:t>
      </w:r>
    </w:p>
    <w:p w14:paraId="79EF37CB" w14:textId="30C3C21B" w:rsidR="00843F65" w:rsidRPr="00977323" w:rsidRDefault="00843F65" w:rsidP="003C2EE9">
      <w:pPr>
        <w:spacing w:line="276" w:lineRule="auto"/>
        <w:jc w:val="both"/>
        <w:rPr>
          <w:rFonts w:ascii="Aptos" w:hAnsi="Aptos" w:cs="Segoe UI"/>
          <w:b/>
        </w:rPr>
      </w:pPr>
      <w:r w:rsidRPr="00977323">
        <w:rPr>
          <w:rFonts w:ascii="Aptos" w:hAnsi="Aptos" w:cs="Segoe UI"/>
          <w:b/>
        </w:rPr>
        <w:t>Pod-člán</w:t>
      </w:r>
      <w:r w:rsidR="00BB2BD1" w:rsidRPr="00977323">
        <w:rPr>
          <w:rFonts w:ascii="Aptos" w:hAnsi="Aptos" w:cs="Segoe UI"/>
          <w:b/>
        </w:rPr>
        <w:t>ek</w:t>
      </w:r>
      <w:r w:rsidRPr="00977323">
        <w:rPr>
          <w:rFonts w:ascii="Aptos" w:hAnsi="Aptos" w:cs="Segoe UI"/>
          <w:b/>
        </w:rPr>
        <w:t xml:space="preserve"> 11.2. se</w:t>
      </w:r>
      <w:r w:rsidR="00BB2BD1" w:rsidRPr="00977323">
        <w:rPr>
          <w:rFonts w:ascii="Aptos" w:hAnsi="Aptos" w:cs="Segoe UI"/>
          <w:b/>
        </w:rPr>
        <w:t xml:space="preserve"> v prvním odstavci</w:t>
      </w:r>
      <w:r w:rsidRPr="00977323">
        <w:rPr>
          <w:rFonts w:ascii="Aptos" w:hAnsi="Aptos" w:cs="Segoe UI"/>
          <w:b/>
        </w:rPr>
        <w:t xml:space="preserve"> </w:t>
      </w:r>
      <w:r w:rsidR="00B13723" w:rsidRPr="00977323">
        <w:rPr>
          <w:rFonts w:ascii="Aptos" w:hAnsi="Aptos" w:cs="Segoe UI"/>
          <w:b/>
        </w:rPr>
        <w:t>nahrazuje novým zněním</w:t>
      </w:r>
      <w:r w:rsidRPr="00977323">
        <w:rPr>
          <w:rFonts w:ascii="Aptos" w:hAnsi="Aptos" w:cs="Segoe UI"/>
          <w:b/>
        </w:rPr>
        <w:t>:</w:t>
      </w:r>
    </w:p>
    <w:p w14:paraId="65E3F830" w14:textId="234ACC9A" w:rsidR="00015A7B" w:rsidRPr="00977323" w:rsidRDefault="00015A7B" w:rsidP="003C2EE9">
      <w:pPr>
        <w:spacing w:line="276" w:lineRule="auto"/>
        <w:jc w:val="both"/>
        <w:rPr>
          <w:rFonts w:ascii="Aptos" w:hAnsi="Aptos" w:cs="Segoe UI"/>
          <w:iCs/>
        </w:rPr>
      </w:pPr>
      <w:r w:rsidRPr="00977323">
        <w:rPr>
          <w:rFonts w:ascii="Aptos" w:hAnsi="Aptos" w:cs="Segoe UI"/>
          <w:iCs/>
        </w:rPr>
        <w:t xml:space="preserve">„Jakákoli práce, na kterou odkazuje pod-odstavec (b) Pod-článku 11.1 </w:t>
      </w:r>
      <w:r w:rsidR="00992BAC" w:rsidRPr="00977323">
        <w:rPr>
          <w:rFonts w:ascii="Aptos" w:hAnsi="Aptos" w:cs="Segoe UI"/>
          <w:iCs/>
        </w:rPr>
        <w:t>[</w:t>
      </w:r>
      <w:r w:rsidRPr="00977323">
        <w:rPr>
          <w:rFonts w:ascii="Aptos" w:hAnsi="Aptos" w:cs="Segoe UI"/>
          <w:iCs/>
        </w:rPr>
        <w:t>Dokončení nedokončených prací a odstraňování vad</w:t>
      </w:r>
      <w:r w:rsidR="00992BAC" w:rsidRPr="00977323">
        <w:rPr>
          <w:rFonts w:ascii="Aptos" w:hAnsi="Aptos" w:cs="Segoe UI"/>
          <w:iCs/>
        </w:rPr>
        <w:t>]</w:t>
      </w:r>
      <w:r w:rsidRPr="00977323">
        <w:rPr>
          <w:rFonts w:ascii="Aptos" w:hAnsi="Aptos" w:cs="Segoe UI"/>
          <w:iCs/>
        </w:rPr>
        <w:t xml:space="preserve"> musí být provedena na riziko a náklady Zhoto</w:t>
      </w:r>
      <w:r w:rsidRPr="00977323">
        <w:rPr>
          <w:rFonts w:ascii="Aptos" w:hAnsi="Aptos" w:cs="Segoe UI"/>
          <w:iCs/>
        </w:rPr>
        <w:softHyphen/>
        <w:t>vitele, ledaže byla vada nebo poškození způsobena nesprávným užíváním Díla Objednatelem.“</w:t>
      </w:r>
    </w:p>
    <w:p w14:paraId="7D768367" w14:textId="40157E9D" w:rsidR="00BB2BD1" w:rsidRPr="00977323" w:rsidRDefault="00BB2BD1" w:rsidP="003C2EE9">
      <w:pPr>
        <w:spacing w:line="276" w:lineRule="auto"/>
        <w:jc w:val="both"/>
        <w:rPr>
          <w:rFonts w:ascii="Aptos" w:hAnsi="Aptos" w:cs="Segoe UI"/>
          <w:iCs/>
        </w:rPr>
      </w:pPr>
      <w:r w:rsidRPr="00977323">
        <w:rPr>
          <w:rFonts w:ascii="Aptos" w:hAnsi="Aptos" w:cs="Segoe UI"/>
          <w:b/>
        </w:rPr>
        <w:t>Pod-článek 11.2. se v posledním odstavci nahrazuje novým zněním:</w:t>
      </w:r>
      <w:r w:rsidRPr="00977323">
        <w:rPr>
          <w:rFonts w:ascii="Aptos" w:hAnsi="Aptos" w:cs="Segoe UI"/>
          <w:iCs/>
        </w:rPr>
        <w:t xml:space="preserve"> </w:t>
      </w:r>
    </w:p>
    <w:p w14:paraId="4F16DC49" w14:textId="2336273E" w:rsidR="0064100B" w:rsidRPr="00977323" w:rsidRDefault="0064100B" w:rsidP="003C2EE9">
      <w:pPr>
        <w:spacing w:line="276" w:lineRule="auto"/>
        <w:jc w:val="both"/>
        <w:rPr>
          <w:rFonts w:ascii="Aptos" w:hAnsi="Aptos" w:cs="Segoe UI"/>
          <w:iCs/>
        </w:rPr>
      </w:pPr>
      <w:r w:rsidRPr="00977323">
        <w:rPr>
          <w:rFonts w:ascii="Aptos" w:hAnsi="Aptos" w:cs="Segoe UI"/>
          <w:iCs/>
        </w:rPr>
        <w:t>„Když a v takovém rozsahu</w:t>
      </w:r>
      <w:r w:rsidR="008A6BB4" w:rsidRPr="00977323">
        <w:rPr>
          <w:rFonts w:ascii="Aptos" w:hAnsi="Aptos" w:cs="Segoe UI"/>
          <w:iCs/>
        </w:rPr>
        <w:t>,</w:t>
      </w:r>
      <w:r w:rsidRPr="00977323">
        <w:rPr>
          <w:rFonts w:ascii="Aptos" w:hAnsi="Aptos" w:cs="Segoe UI"/>
          <w:iCs/>
        </w:rPr>
        <w:t xml:space="preserve"> jak lze takovou práci přičíst k jakékoliv jiné příčině a Objednatel rozhodne o nutnosti provedení nových prací a o jejich zadání v jiném řízení podle </w:t>
      </w:r>
      <w:r w:rsidR="00FA69D1" w:rsidRPr="00977323">
        <w:rPr>
          <w:rFonts w:ascii="Aptos" w:hAnsi="Aptos" w:cs="Segoe UI"/>
          <w:iCs/>
        </w:rPr>
        <w:t>ZZVZ</w:t>
      </w:r>
      <w:r w:rsidRPr="00977323">
        <w:rPr>
          <w:rFonts w:ascii="Aptos" w:hAnsi="Aptos" w:cs="Segoe UI"/>
          <w:iCs/>
        </w:rPr>
        <w:t xml:space="preserve">, se Zhotovitel zavazuje poskytnout veškerou potřebnou součinnost a zejména předložit nabídku na provedení nových prací. Zhotovitel se dále v případě, že nebude vybrán pro realizaci těchto prací, </w:t>
      </w:r>
      <w:r w:rsidRPr="00977323">
        <w:rPr>
          <w:rFonts w:ascii="Aptos" w:hAnsi="Aptos" w:cs="Segoe UI"/>
          <w:iCs/>
        </w:rPr>
        <w:lastRenderedPageBreak/>
        <w:t>zavazuje poskytnout vybranému dodavateli nových prací veškerou součinnost pro jejich řádnou realizaci.“</w:t>
      </w:r>
    </w:p>
    <w:p w14:paraId="6B03D7E2" w14:textId="6C0E447C" w:rsidR="001B7B87" w:rsidRPr="00977323" w:rsidRDefault="001B7B87" w:rsidP="003C2EE9">
      <w:pPr>
        <w:spacing w:line="276" w:lineRule="auto"/>
        <w:jc w:val="both"/>
        <w:rPr>
          <w:rFonts w:ascii="Aptos" w:hAnsi="Aptos" w:cs="Segoe UI"/>
          <w:b/>
          <w:bCs/>
        </w:rPr>
      </w:pPr>
      <w:r w:rsidRPr="00977323">
        <w:rPr>
          <w:rFonts w:ascii="Aptos" w:hAnsi="Aptos" w:cs="Segoe UI"/>
          <w:b/>
          <w:bCs/>
        </w:rPr>
        <w:t>Pod-článek 11.3 se mění následovně:</w:t>
      </w:r>
    </w:p>
    <w:p w14:paraId="1A563828" w14:textId="7E738692" w:rsidR="00724945" w:rsidRPr="00977323" w:rsidRDefault="00724945" w:rsidP="003C2EE9">
      <w:pPr>
        <w:spacing w:line="276" w:lineRule="auto"/>
        <w:jc w:val="both"/>
        <w:rPr>
          <w:rFonts w:ascii="Aptos" w:hAnsi="Aptos" w:cs="Segoe UI"/>
          <w:iCs/>
        </w:rPr>
      </w:pPr>
      <w:r w:rsidRPr="00977323">
        <w:rPr>
          <w:rFonts w:ascii="Aptos" w:hAnsi="Aptos" w:cs="Segoe UI"/>
          <w:iCs/>
        </w:rPr>
        <w:t xml:space="preserve">„Objednatel je oprávněn podle Pod-článku 2.5 </w:t>
      </w:r>
      <w:r w:rsidR="00BB2BD1" w:rsidRPr="00977323">
        <w:rPr>
          <w:rFonts w:ascii="Aptos" w:hAnsi="Aptos" w:cs="Segoe UI"/>
          <w:iCs/>
        </w:rPr>
        <w:t>[</w:t>
      </w:r>
      <w:r w:rsidRPr="00977323">
        <w:rPr>
          <w:rFonts w:ascii="Aptos" w:hAnsi="Aptos" w:cs="Segoe UI"/>
          <w:iCs/>
        </w:rPr>
        <w:t>Claimy objednatele</w:t>
      </w:r>
      <w:r w:rsidR="00BB2BD1" w:rsidRPr="00977323">
        <w:rPr>
          <w:rFonts w:ascii="Aptos" w:hAnsi="Aptos" w:cs="Segoe UI"/>
          <w:iCs/>
        </w:rPr>
        <w:t>]</w:t>
      </w:r>
      <w:r w:rsidRPr="00977323">
        <w:rPr>
          <w:rFonts w:ascii="Aptos" w:hAnsi="Aptos" w:cs="Segoe UI"/>
          <w:iCs/>
        </w:rPr>
        <w:t xml:space="preserve"> k prodloužení Záruční doby Díla nebo Sekce, když a v takovém rozsahu, jak Dílo, Sekce nebo významná položka Technologického zařízení </w:t>
      </w:r>
      <w:r w:rsidR="00BB2BD1" w:rsidRPr="00977323">
        <w:rPr>
          <w:rFonts w:ascii="Aptos" w:hAnsi="Aptos" w:cs="Segoe UI"/>
          <w:iCs/>
        </w:rPr>
        <w:t>(</w:t>
      </w:r>
      <w:r w:rsidRPr="00977323">
        <w:rPr>
          <w:rFonts w:ascii="Aptos" w:hAnsi="Aptos" w:cs="Segoe UI"/>
          <w:iCs/>
        </w:rPr>
        <w:t xml:space="preserve">podle okolností a po převzetí") nemohou být použity k zamýšlenému účelu z důvodu vady nebo poškození. Záruční doba však nesmí být prodloužena o víc než </w:t>
      </w:r>
      <w:r w:rsidR="00DE13F7" w:rsidRPr="00977323">
        <w:rPr>
          <w:rFonts w:ascii="Aptos" w:hAnsi="Aptos" w:cs="Segoe UI"/>
          <w:iCs/>
        </w:rPr>
        <w:t>60</w:t>
      </w:r>
      <w:r w:rsidRPr="00977323">
        <w:rPr>
          <w:rFonts w:ascii="Aptos" w:hAnsi="Aptos" w:cs="Segoe UI"/>
          <w:iCs/>
        </w:rPr>
        <w:t xml:space="preserve"> </w:t>
      </w:r>
      <w:r w:rsidR="00DE13F7" w:rsidRPr="00977323">
        <w:rPr>
          <w:rFonts w:ascii="Aptos" w:hAnsi="Aptos" w:cs="Segoe UI"/>
          <w:iCs/>
        </w:rPr>
        <w:t>měsíců</w:t>
      </w:r>
      <w:r w:rsidRPr="00977323">
        <w:rPr>
          <w:rFonts w:ascii="Aptos" w:hAnsi="Aptos" w:cs="Segoe UI"/>
          <w:iCs/>
        </w:rPr>
        <w:t>.“</w:t>
      </w:r>
    </w:p>
    <w:p w14:paraId="29F53D51" w14:textId="51D57BD1" w:rsidR="00595370" w:rsidRPr="00977323" w:rsidRDefault="00595370" w:rsidP="003C2EE9">
      <w:pPr>
        <w:spacing w:line="276" w:lineRule="auto"/>
        <w:jc w:val="both"/>
        <w:rPr>
          <w:rFonts w:ascii="Aptos" w:hAnsi="Aptos" w:cs="Segoe UI"/>
          <w:b/>
          <w:bCs/>
        </w:rPr>
      </w:pPr>
      <w:r w:rsidRPr="00977323">
        <w:rPr>
          <w:rFonts w:ascii="Aptos" w:hAnsi="Aptos" w:cs="Segoe UI"/>
          <w:b/>
          <w:bCs/>
        </w:rPr>
        <w:t>Pod-člán</w:t>
      </w:r>
      <w:r w:rsidR="00BB2BD1" w:rsidRPr="00977323">
        <w:rPr>
          <w:rFonts w:ascii="Aptos" w:hAnsi="Aptos" w:cs="Segoe UI"/>
          <w:b/>
          <w:bCs/>
        </w:rPr>
        <w:t>ek</w:t>
      </w:r>
      <w:r w:rsidRPr="00977323">
        <w:rPr>
          <w:rFonts w:ascii="Aptos" w:hAnsi="Aptos" w:cs="Segoe UI"/>
          <w:b/>
          <w:bCs/>
        </w:rPr>
        <w:t xml:space="preserve"> 11.6</w:t>
      </w:r>
      <w:r w:rsidR="00BB2BD1" w:rsidRPr="00977323">
        <w:rPr>
          <w:rFonts w:ascii="Aptos" w:hAnsi="Aptos" w:cs="Segoe UI"/>
          <w:b/>
          <w:bCs/>
        </w:rPr>
        <w:t xml:space="preserve"> se v prvním odstavci doplňuje takto</w:t>
      </w:r>
      <w:r w:rsidRPr="00977323">
        <w:rPr>
          <w:rFonts w:ascii="Aptos" w:hAnsi="Aptos" w:cs="Segoe UI"/>
          <w:b/>
          <w:bCs/>
        </w:rPr>
        <w:t>:</w:t>
      </w:r>
    </w:p>
    <w:p w14:paraId="3ADCB08C" w14:textId="1BB2AB67" w:rsidR="001249BD" w:rsidRPr="00977323" w:rsidRDefault="001249BD" w:rsidP="003C2EE9">
      <w:pPr>
        <w:spacing w:line="276" w:lineRule="auto"/>
        <w:jc w:val="both"/>
        <w:rPr>
          <w:rFonts w:ascii="Aptos" w:hAnsi="Aptos" w:cs="Segoe UI"/>
          <w:iCs/>
        </w:rPr>
      </w:pPr>
      <w:r w:rsidRPr="00977323">
        <w:rPr>
          <w:rFonts w:ascii="Aptos" w:hAnsi="Aptos" w:cs="Segoe UI"/>
          <w:iCs/>
        </w:rPr>
        <w:t>Jestliže může práce na odstraňování vady nebo poškození ovlivnit provozní výkonnost Díla, může Správce stavby požadovat opakování jakýchkoli zkoušek uvedených ve Smlouvě včetně Přejímacích zkoušek anebo Zkoušek po dokončení</w:t>
      </w:r>
      <w:r w:rsidR="005F4C96" w:rsidRPr="00977323">
        <w:rPr>
          <w:rFonts w:ascii="Aptos" w:hAnsi="Aptos" w:cs="Segoe UI"/>
          <w:iCs/>
        </w:rPr>
        <w:t xml:space="preserve">, po odstranění vady nebo poškození. </w:t>
      </w:r>
      <w:r w:rsidRPr="00977323">
        <w:rPr>
          <w:rFonts w:ascii="Aptos" w:hAnsi="Aptos" w:cs="Segoe UI"/>
          <w:iCs/>
        </w:rPr>
        <w:t>Požadavek musí být učiněn oznámením do 28 dnů poté, co jsou vada nebo poškození odstraněny.</w:t>
      </w:r>
    </w:p>
    <w:p w14:paraId="2E600432" w14:textId="3A49088B" w:rsidR="00B30EC0" w:rsidRPr="00977323" w:rsidRDefault="00B30EC0" w:rsidP="003C2EE9">
      <w:pPr>
        <w:spacing w:line="276" w:lineRule="auto"/>
        <w:jc w:val="both"/>
        <w:rPr>
          <w:rFonts w:ascii="Aptos" w:hAnsi="Aptos" w:cs="Segoe UI"/>
          <w:b/>
          <w:bCs/>
        </w:rPr>
      </w:pPr>
      <w:r w:rsidRPr="00977323">
        <w:rPr>
          <w:rFonts w:ascii="Aptos" w:hAnsi="Aptos" w:cs="Segoe UI"/>
          <w:b/>
          <w:bCs/>
        </w:rPr>
        <w:t>Pod-článek 11.7 se mění následovně:</w:t>
      </w:r>
    </w:p>
    <w:p w14:paraId="3DABE4A5" w14:textId="68FF815B" w:rsidR="00FA47CD" w:rsidRPr="00977323" w:rsidRDefault="00FA47CD" w:rsidP="003C2EE9">
      <w:pPr>
        <w:spacing w:line="276" w:lineRule="auto"/>
        <w:jc w:val="both"/>
        <w:rPr>
          <w:rFonts w:ascii="Aptos" w:hAnsi="Aptos" w:cs="Segoe UI"/>
          <w:iCs/>
        </w:rPr>
      </w:pPr>
      <w:r w:rsidRPr="00977323">
        <w:rPr>
          <w:rFonts w:ascii="Aptos" w:hAnsi="Aptos" w:cs="Segoe UI"/>
          <w:iCs/>
        </w:rPr>
        <w:t>Dokud ne</w:t>
      </w:r>
      <w:r w:rsidR="007C2D96" w:rsidRPr="00977323">
        <w:rPr>
          <w:rFonts w:ascii="Aptos" w:hAnsi="Aptos" w:cs="Segoe UI"/>
          <w:iCs/>
        </w:rPr>
        <w:t>skončila platnost Záruky za odstranění vad</w:t>
      </w:r>
      <w:r w:rsidRPr="00977323">
        <w:rPr>
          <w:rFonts w:ascii="Aptos" w:hAnsi="Aptos" w:cs="Segoe UI"/>
          <w:iCs/>
        </w:rPr>
        <w:t>, musí mít Zhotovitel právo na přístup ke všem částem Díla a k záznamům o provozu a výkonu Díla mimo situace, kdy by to bylo v rozporu s Objednatelovými přiměřenými bezpečnostními opatřeními.</w:t>
      </w:r>
    </w:p>
    <w:p w14:paraId="79461209" w14:textId="102ED923" w:rsidR="0003324A" w:rsidRPr="00977323" w:rsidRDefault="0003324A" w:rsidP="003C2EE9">
      <w:pPr>
        <w:spacing w:line="276" w:lineRule="auto"/>
        <w:jc w:val="both"/>
        <w:rPr>
          <w:rFonts w:ascii="Aptos" w:hAnsi="Aptos" w:cs="Segoe UI"/>
          <w:b/>
          <w:bCs/>
        </w:rPr>
      </w:pPr>
      <w:r w:rsidRPr="00977323">
        <w:rPr>
          <w:rFonts w:ascii="Aptos" w:hAnsi="Aptos" w:cs="Segoe UI"/>
          <w:b/>
          <w:bCs/>
        </w:rPr>
        <w:t>Pod-článek 11.9 je odstraněn bez náhrady.</w:t>
      </w:r>
    </w:p>
    <w:p w14:paraId="5419922B" w14:textId="498304C1" w:rsidR="00804A17" w:rsidRPr="00977323" w:rsidRDefault="00804A17" w:rsidP="003C2EE9">
      <w:pPr>
        <w:spacing w:line="276" w:lineRule="auto"/>
        <w:jc w:val="both"/>
        <w:rPr>
          <w:rFonts w:ascii="Aptos" w:hAnsi="Aptos" w:cs="Segoe UI"/>
          <w:b/>
          <w:bCs/>
        </w:rPr>
      </w:pPr>
      <w:r w:rsidRPr="00977323">
        <w:rPr>
          <w:rFonts w:ascii="Aptos" w:hAnsi="Aptos" w:cs="Segoe UI"/>
          <w:b/>
          <w:bCs/>
        </w:rPr>
        <w:t>Pod-článek 11.10 se nahrazuje novým zněním:</w:t>
      </w:r>
    </w:p>
    <w:p w14:paraId="21962A7D" w14:textId="3FD44C12" w:rsidR="0034321B" w:rsidRPr="00977323" w:rsidRDefault="5B993E93" w:rsidP="4D05C2F3">
      <w:pPr>
        <w:spacing w:line="276" w:lineRule="auto"/>
        <w:jc w:val="both"/>
        <w:rPr>
          <w:rFonts w:ascii="Aptos" w:hAnsi="Aptos" w:cs="Segoe UI"/>
        </w:rPr>
      </w:pPr>
      <w:r w:rsidRPr="00977323">
        <w:rPr>
          <w:rFonts w:ascii="Aptos" w:hAnsi="Aptos" w:cs="Segoe UI"/>
        </w:rPr>
        <w:t>„Po uplynutí platnosti řádně sjednané Záruky za odstranění vad musí každá ze Stran zůstat odpovědná za splnění jakéhokoli závazku, který v té době zůstal nesplněný.“</w:t>
      </w:r>
    </w:p>
    <w:p w14:paraId="16658663" w14:textId="3CC34BAA" w:rsidR="20BA64BC" w:rsidRPr="00977323" w:rsidRDefault="40DC25A2" w:rsidP="4D05C2F3">
      <w:pPr>
        <w:spacing w:line="276" w:lineRule="auto"/>
        <w:jc w:val="both"/>
        <w:rPr>
          <w:rFonts w:ascii="Aptos" w:hAnsi="Aptos" w:cs="Segoe UI"/>
          <w:b/>
          <w:bCs/>
        </w:rPr>
      </w:pPr>
      <w:r w:rsidRPr="00977323">
        <w:rPr>
          <w:rFonts w:ascii="Aptos" w:hAnsi="Aptos" w:cs="Segoe UI"/>
          <w:b/>
          <w:bCs/>
        </w:rPr>
        <w:t>Pod-článek 11.11 se mění následovně:</w:t>
      </w:r>
    </w:p>
    <w:p w14:paraId="3393092D" w14:textId="324DDA6E" w:rsidR="74A3CEAD" w:rsidRPr="00977323" w:rsidRDefault="52CF6E78" w:rsidP="4D05C2F3">
      <w:pPr>
        <w:spacing w:line="276" w:lineRule="auto"/>
        <w:jc w:val="both"/>
        <w:rPr>
          <w:rFonts w:ascii="Aptos" w:hAnsi="Aptos" w:cs="Segoe UI"/>
        </w:rPr>
      </w:pPr>
      <w:r w:rsidRPr="00977323">
        <w:rPr>
          <w:rFonts w:ascii="Aptos" w:hAnsi="Aptos" w:cs="Segoe UI"/>
        </w:rPr>
        <w:t xml:space="preserve">„Po předání Díla </w:t>
      </w:r>
      <w:r w:rsidR="278B20E6" w:rsidRPr="00977323">
        <w:rPr>
          <w:rFonts w:ascii="Aptos" w:hAnsi="Aptos" w:cs="Segoe UI"/>
        </w:rPr>
        <w:t>musí zhotovitel odvést ze Staveniště jakékoli zbývající Vybavení zhotovitele, přebytečný materiál, odpad, suť a Dočasné dílo.</w:t>
      </w:r>
    </w:p>
    <w:p w14:paraId="1A6CF5A4" w14:textId="751AEC17" w:rsidR="47AD46A0" w:rsidRPr="00977323" w:rsidRDefault="278B20E6" w:rsidP="4D05C2F3">
      <w:pPr>
        <w:spacing w:line="276" w:lineRule="auto"/>
        <w:jc w:val="both"/>
        <w:rPr>
          <w:rFonts w:ascii="Aptos" w:hAnsi="Aptos" w:cs="Segoe UI"/>
        </w:rPr>
      </w:pPr>
      <w:r w:rsidRPr="00977323">
        <w:rPr>
          <w:rFonts w:ascii="Aptos" w:hAnsi="Aptos" w:cs="Segoe UI"/>
        </w:rPr>
        <w:t xml:space="preserve">Jestliže nebudou veškeré tyto položky odvezeny do 28 dnů potom, co bylo Dílo </w:t>
      </w:r>
      <w:r w:rsidR="4A3B8DAF" w:rsidRPr="00977323">
        <w:rPr>
          <w:rFonts w:ascii="Aptos" w:hAnsi="Aptos" w:cs="Segoe UI"/>
        </w:rPr>
        <w:t>převzato</w:t>
      </w:r>
      <w:r w:rsidR="03389A9D" w:rsidRPr="00977323">
        <w:rPr>
          <w:rFonts w:ascii="Aptos" w:hAnsi="Aptos" w:cs="Segoe UI"/>
        </w:rPr>
        <w:t xml:space="preserve"> ve smyslu Pod-článku </w:t>
      </w:r>
      <w:r w:rsidR="4A3B8DAF" w:rsidRPr="00977323">
        <w:rPr>
          <w:rFonts w:ascii="Aptos" w:hAnsi="Aptos" w:cs="Segoe UI"/>
        </w:rPr>
        <w:t>10</w:t>
      </w:r>
      <w:r w:rsidR="03389A9D" w:rsidRPr="00977323">
        <w:rPr>
          <w:rFonts w:ascii="Aptos" w:hAnsi="Aptos" w:cs="Segoe UI"/>
        </w:rPr>
        <w:t>.</w:t>
      </w:r>
      <w:r w:rsidR="4A3B8DAF" w:rsidRPr="00977323">
        <w:rPr>
          <w:rFonts w:ascii="Aptos" w:hAnsi="Aptos" w:cs="Segoe UI"/>
        </w:rPr>
        <w:t>1</w:t>
      </w:r>
      <w:r w:rsidR="03389A9D" w:rsidRPr="00977323">
        <w:rPr>
          <w:rFonts w:ascii="Aptos" w:hAnsi="Aptos" w:cs="Segoe UI"/>
        </w:rPr>
        <w:t xml:space="preserve"> [</w:t>
      </w:r>
      <w:r w:rsidR="4A3B8DAF" w:rsidRPr="00977323">
        <w:rPr>
          <w:rFonts w:ascii="Aptos" w:hAnsi="Aptos" w:cs="Segoe UI"/>
          <w:i/>
          <w:iCs/>
        </w:rPr>
        <w:t>Převzetí díla a sekcí</w:t>
      </w:r>
      <w:r w:rsidR="03389A9D" w:rsidRPr="00977323">
        <w:rPr>
          <w:rFonts w:ascii="Aptos" w:hAnsi="Aptos" w:cs="Segoe UI"/>
        </w:rPr>
        <w:t>]</w:t>
      </w:r>
      <w:r w:rsidRPr="00977323">
        <w:rPr>
          <w:rFonts w:ascii="Aptos" w:hAnsi="Aptos" w:cs="Segoe UI"/>
        </w:rPr>
        <w:t>, může Objednatel jakékoliv zbývající položky prodat</w:t>
      </w:r>
      <w:r w:rsidR="09B26EE3" w:rsidRPr="00977323">
        <w:rPr>
          <w:rFonts w:ascii="Aptos" w:hAnsi="Aptos" w:cs="Segoe UI"/>
        </w:rPr>
        <w:t xml:space="preserve"> nebo je použít jinak. Objednatel je oprávněn k zaplacení nákladů, které mu vznikly v souvislosti s takovým prodejem nebo použitím (nebo je přičitatelné takovému prodeji nebo použití), a ná</w:t>
      </w:r>
      <w:r w:rsidR="43AB943B" w:rsidRPr="00977323">
        <w:rPr>
          <w:rFonts w:ascii="Aptos" w:hAnsi="Aptos" w:cs="Segoe UI"/>
        </w:rPr>
        <w:t>kladů, které mu vznikly</w:t>
      </w:r>
      <w:r w:rsidR="706490C5" w:rsidRPr="00977323">
        <w:rPr>
          <w:rFonts w:ascii="Aptos" w:hAnsi="Aptos" w:cs="Segoe UI"/>
        </w:rPr>
        <w:t xml:space="preserve"> v </w:t>
      </w:r>
      <w:r w:rsidR="43AB943B" w:rsidRPr="00977323">
        <w:rPr>
          <w:rFonts w:ascii="Aptos" w:hAnsi="Aptos" w:cs="Segoe UI"/>
        </w:rPr>
        <w:t>souvislost</w:t>
      </w:r>
      <w:r w:rsidR="44BEB067" w:rsidRPr="00977323">
        <w:rPr>
          <w:rFonts w:ascii="Aptos" w:hAnsi="Aptos" w:cs="Segoe UI"/>
        </w:rPr>
        <w:t>i</w:t>
      </w:r>
      <w:r w:rsidR="43AB943B" w:rsidRPr="00977323">
        <w:rPr>
          <w:rFonts w:ascii="Aptos" w:hAnsi="Aptos" w:cs="Segoe UI"/>
        </w:rPr>
        <w:t xml:space="preserve"> s rekultivací Staveniště.</w:t>
      </w:r>
    </w:p>
    <w:p w14:paraId="654391F1" w14:textId="75D650FD" w:rsidR="74AAFF0B" w:rsidRPr="00977323" w:rsidRDefault="43AB943B" w:rsidP="4D05C2F3">
      <w:pPr>
        <w:spacing w:line="276" w:lineRule="auto"/>
        <w:jc w:val="both"/>
        <w:rPr>
          <w:rFonts w:ascii="Aptos" w:hAnsi="Aptos" w:cs="Segoe UI"/>
        </w:rPr>
      </w:pPr>
      <w:r w:rsidRPr="00977323">
        <w:rPr>
          <w:rFonts w:ascii="Aptos" w:hAnsi="Aptos" w:cs="Segoe UI"/>
        </w:rPr>
        <w:t>Jakýkoli zůstatek peněžních částek z prodeje musí být vyplacen Zhotoviteli. Jestliže je peněžní částka menší než náklady Objednatele, musí Zhotovitel Objednateli zbývající rozdíl nahradit.”</w:t>
      </w:r>
    </w:p>
    <w:p w14:paraId="3F17E9E7" w14:textId="51D2EB3E" w:rsidR="00E77BCB" w:rsidRPr="00977323" w:rsidRDefault="00ED1984" w:rsidP="003C2EE9">
      <w:pPr>
        <w:spacing w:line="276" w:lineRule="auto"/>
        <w:jc w:val="both"/>
        <w:rPr>
          <w:rFonts w:ascii="Aptos" w:hAnsi="Aptos" w:cs="Segoe UI"/>
          <w:b/>
          <w:bCs/>
        </w:rPr>
      </w:pPr>
      <w:r w:rsidRPr="00977323">
        <w:rPr>
          <w:rFonts w:ascii="Aptos" w:hAnsi="Aptos" w:cs="Segoe UI"/>
          <w:b/>
          <w:bCs/>
        </w:rPr>
        <w:t>Pod-člán</w:t>
      </w:r>
      <w:r w:rsidR="00864C89" w:rsidRPr="00977323">
        <w:rPr>
          <w:rFonts w:ascii="Aptos" w:hAnsi="Aptos" w:cs="Segoe UI"/>
          <w:b/>
          <w:bCs/>
        </w:rPr>
        <w:t>e</w:t>
      </w:r>
      <w:r w:rsidRPr="00977323">
        <w:rPr>
          <w:rFonts w:ascii="Aptos" w:hAnsi="Aptos" w:cs="Segoe UI"/>
          <w:b/>
          <w:bCs/>
        </w:rPr>
        <w:t xml:space="preserve">k 13.1 se </w:t>
      </w:r>
      <w:r w:rsidR="00864C89" w:rsidRPr="00977323">
        <w:rPr>
          <w:rFonts w:ascii="Aptos" w:hAnsi="Aptos" w:cs="Segoe UI"/>
          <w:b/>
          <w:bCs/>
        </w:rPr>
        <w:t>na konci doplňuje takto</w:t>
      </w:r>
      <w:r w:rsidRPr="00977323">
        <w:rPr>
          <w:rFonts w:ascii="Aptos" w:hAnsi="Aptos" w:cs="Segoe UI"/>
          <w:b/>
          <w:bCs/>
        </w:rPr>
        <w:t>:</w:t>
      </w:r>
    </w:p>
    <w:p w14:paraId="4FB9A30C" w14:textId="316BAC4F" w:rsidR="002A1BFC" w:rsidRPr="00977323" w:rsidRDefault="002A1BFC" w:rsidP="003C2EE9">
      <w:pPr>
        <w:spacing w:line="276" w:lineRule="auto"/>
        <w:jc w:val="both"/>
        <w:rPr>
          <w:rFonts w:ascii="Aptos" w:hAnsi="Aptos" w:cs="Segoe UI"/>
        </w:rPr>
      </w:pPr>
      <w:r w:rsidRPr="00977323">
        <w:rPr>
          <w:rFonts w:ascii="Aptos" w:hAnsi="Aptos" w:cs="Segoe UI"/>
        </w:rPr>
        <w:t xml:space="preserve">„Strany se musí řídit platným a účinným zněním </w:t>
      </w:r>
      <w:r w:rsidR="00FA69D1" w:rsidRPr="00977323">
        <w:rPr>
          <w:rFonts w:ascii="Aptos" w:hAnsi="Aptos" w:cs="Segoe UI"/>
        </w:rPr>
        <w:t>ZZVZ</w:t>
      </w:r>
      <w:r w:rsidRPr="00977323">
        <w:rPr>
          <w:rFonts w:ascii="Aptos" w:hAnsi="Aptos" w:cs="Segoe UI"/>
        </w:rPr>
        <w:t xml:space="preserve"> a postupovat v případě Variací v souladu s tímto zákonem</w:t>
      </w:r>
      <w:r w:rsidR="00DE13F7" w:rsidRPr="00977323">
        <w:rPr>
          <w:rFonts w:ascii="Aptos" w:hAnsi="Aptos" w:cs="Segoe UI"/>
        </w:rPr>
        <w:t xml:space="preserve">; </w:t>
      </w:r>
      <w:r w:rsidR="00452BAC" w:rsidRPr="00977323">
        <w:rPr>
          <w:rFonts w:ascii="Aptos" w:hAnsi="Aptos" w:cs="Segoe UI"/>
        </w:rPr>
        <w:t>konkrétní</w:t>
      </w:r>
      <w:r w:rsidR="00DE13F7" w:rsidRPr="00977323">
        <w:rPr>
          <w:rFonts w:ascii="Aptos" w:hAnsi="Aptos" w:cs="Segoe UI"/>
        </w:rPr>
        <w:t xml:space="preserve"> Variace </w:t>
      </w:r>
      <w:r w:rsidR="00452BAC" w:rsidRPr="00977323">
        <w:rPr>
          <w:rFonts w:ascii="Aptos" w:hAnsi="Aptos" w:cs="Segoe UI"/>
        </w:rPr>
        <w:t>musí být vždy nepodstatnou změnou závazku</w:t>
      </w:r>
      <w:r w:rsidR="00DE13F7" w:rsidRPr="00977323">
        <w:rPr>
          <w:rFonts w:ascii="Aptos" w:hAnsi="Aptos" w:cs="Segoe UI"/>
        </w:rPr>
        <w:t xml:space="preserve"> dle </w:t>
      </w:r>
      <w:r w:rsidR="00FA69D1" w:rsidRPr="00977323">
        <w:rPr>
          <w:rFonts w:ascii="Aptos" w:hAnsi="Aptos" w:cs="Segoe UI"/>
        </w:rPr>
        <w:t>uvedeného zákona</w:t>
      </w:r>
      <w:r w:rsidRPr="00977323">
        <w:rPr>
          <w:rFonts w:ascii="Aptos" w:hAnsi="Aptos" w:cs="Segoe UI"/>
        </w:rPr>
        <w:t>.</w:t>
      </w:r>
    </w:p>
    <w:p w14:paraId="1FB0D70E" w14:textId="6F190042" w:rsidR="002A1BFC" w:rsidRPr="00977323" w:rsidRDefault="002A1BFC" w:rsidP="003C2EE9">
      <w:pPr>
        <w:spacing w:line="276" w:lineRule="auto"/>
        <w:jc w:val="both"/>
        <w:rPr>
          <w:rFonts w:ascii="Aptos" w:hAnsi="Aptos" w:cs="Segoe UI"/>
        </w:rPr>
      </w:pPr>
      <w:r w:rsidRPr="00977323">
        <w:rPr>
          <w:rFonts w:ascii="Aptos" w:hAnsi="Aptos" w:cs="Segoe UI"/>
        </w:rPr>
        <w:t xml:space="preserve">Zhotovitel musí Objednateli poskytnout veškerou potřebnou součinnost za účelem naplnění požadavků </w:t>
      </w:r>
      <w:r w:rsidR="00FA69D1" w:rsidRPr="00977323">
        <w:rPr>
          <w:rFonts w:ascii="Aptos" w:hAnsi="Aptos" w:cs="Segoe UI"/>
        </w:rPr>
        <w:t>ZZVZ</w:t>
      </w:r>
      <w:r w:rsidRPr="00977323">
        <w:rPr>
          <w:rFonts w:ascii="Aptos" w:hAnsi="Aptos" w:cs="Segoe UI"/>
        </w:rPr>
        <w:t>.</w:t>
      </w:r>
    </w:p>
    <w:p w14:paraId="5E3709CD" w14:textId="3673D6E7" w:rsidR="002A1BFC" w:rsidRPr="00977323" w:rsidRDefault="002A1BFC" w:rsidP="003C2EE9">
      <w:pPr>
        <w:spacing w:line="276" w:lineRule="auto"/>
        <w:jc w:val="both"/>
        <w:rPr>
          <w:rFonts w:ascii="Aptos" w:hAnsi="Aptos" w:cs="Segoe UI"/>
        </w:rPr>
      </w:pPr>
      <w:r w:rsidRPr="00977323">
        <w:rPr>
          <w:rFonts w:ascii="Aptos" w:hAnsi="Aptos" w:cs="Segoe UI"/>
        </w:rPr>
        <w:lastRenderedPageBreak/>
        <w:t xml:space="preserve">Zhotovitel se v případě, že ve smyslu § 222 </w:t>
      </w:r>
      <w:r w:rsidR="00FA69D1" w:rsidRPr="00977323">
        <w:rPr>
          <w:rFonts w:ascii="Aptos" w:hAnsi="Aptos" w:cs="Segoe UI"/>
        </w:rPr>
        <w:t>ZZVZ</w:t>
      </w:r>
      <w:r w:rsidRPr="00977323">
        <w:rPr>
          <w:rFonts w:ascii="Aptos" w:hAnsi="Aptos" w:cs="Segoe UI"/>
        </w:rPr>
        <w:t xml:space="preserve"> nebudou splněny zde uvedené zákonné podmínky a Objednatel rozhodne o nutnosti zadání nových prací v zadávacím řízení, a nebude-li vybrán pro realizaci těchto prací, zavazuje poskytnout dodavateli nových prací veškerou součinnost pro jejich řádnou realizaci.</w:t>
      </w:r>
    </w:p>
    <w:p w14:paraId="21656CD1" w14:textId="1B621E3F" w:rsidR="002A1BFC" w:rsidRPr="00977323" w:rsidRDefault="002A1BFC" w:rsidP="003C2EE9">
      <w:pPr>
        <w:spacing w:line="276" w:lineRule="auto"/>
        <w:jc w:val="both"/>
        <w:rPr>
          <w:rFonts w:ascii="Aptos" w:hAnsi="Aptos" w:cs="Segoe UI"/>
        </w:rPr>
      </w:pPr>
      <w:r w:rsidRPr="00977323">
        <w:rPr>
          <w:rFonts w:ascii="Aptos" w:hAnsi="Aptos" w:cs="Segoe UI"/>
        </w:rPr>
        <w:t xml:space="preserve">Jestliže Zhotoviteli vznikne zpoždění anebo Náklady v příčinné souvislosti s poskytováním součinnosti jinému dodavateli, musí dát Zhotovitel Správci stavby oznámení a je oprávněn podle Pod-článku 20.1 </w:t>
      </w:r>
      <w:r w:rsidR="00420D84" w:rsidRPr="00977323">
        <w:rPr>
          <w:rFonts w:ascii="Aptos" w:hAnsi="Aptos" w:cs="Segoe UI"/>
        </w:rPr>
        <w:t>[</w:t>
      </w:r>
      <w:r w:rsidRPr="00977323">
        <w:rPr>
          <w:rFonts w:ascii="Aptos" w:hAnsi="Aptos" w:cs="Segoe UI"/>
          <w:i/>
          <w:iCs/>
        </w:rPr>
        <w:t>Claimy zhotovitele</w:t>
      </w:r>
      <w:r w:rsidR="00420D84" w:rsidRPr="00977323">
        <w:rPr>
          <w:rFonts w:ascii="Aptos" w:hAnsi="Aptos" w:cs="Segoe UI"/>
        </w:rPr>
        <w:t>]</w:t>
      </w:r>
      <w:r w:rsidRPr="00977323">
        <w:rPr>
          <w:rFonts w:ascii="Aptos" w:hAnsi="Aptos" w:cs="Segoe UI"/>
        </w:rPr>
        <w:t xml:space="preserve"> k:</w:t>
      </w:r>
    </w:p>
    <w:p w14:paraId="51D565EB" w14:textId="40C40A71" w:rsidR="002A1BFC" w:rsidRPr="00977323" w:rsidRDefault="002A1BFC" w:rsidP="0029685D">
      <w:pPr>
        <w:pStyle w:val="Styl1"/>
        <w:numPr>
          <w:ilvl w:val="0"/>
          <w:numId w:val="7"/>
        </w:numPr>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 xml:space="preserve">prodloužení doby za jakékoli takové zpoždění, jestliže dokončení je nebo bude zpožděno podle Pod-článku 8.4 </w:t>
      </w:r>
      <w:r w:rsidR="00420D84" w:rsidRPr="00977323">
        <w:rPr>
          <w:rFonts w:ascii="Aptos" w:eastAsiaTheme="minorHAnsi" w:hAnsi="Aptos" w:cs="Segoe UI"/>
          <w:iCs/>
          <w:kern w:val="2"/>
          <w:lang w:eastAsia="en-US" w:bidi="ar-SA"/>
          <w14:ligatures w14:val="standardContextual"/>
        </w:rPr>
        <w:t>[</w:t>
      </w:r>
      <w:r w:rsidRPr="00977323">
        <w:rPr>
          <w:rFonts w:ascii="Aptos" w:eastAsiaTheme="minorHAnsi" w:hAnsi="Aptos" w:cs="Segoe UI"/>
          <w:i/>
          <w:iCs/>
          <w:kern w:val="2"/>
          <w:lang w:eastAsia="en-US" w:bidi="ar-SA"/>
          <w14:ligatures w14:val="standardContextual"/>
        </w:rPr>
        <w:t>Prodloužení doby pro dokončení</w:t>
      </w:r>
      <w:r w:rsidR="00420D84" w:rsidRPr="00977323">
        <w:rPr>
          <w:rFonts w:ascii="Aptos" w:eastAsiaTheme="minorHAnsi" w:hAnsi="Aptos" w:cs="Segoe UI"/>
          <w:iCs/>
          <w:kern w:val="2"/>
          <w:lang w:eastAsia="en-US" w:bidi="ar-SA"/>
          <w14:ligatures w14:val="standardContextual"/>
        </w:rPr>
        <w:t>]</w:t>
      </w:r>
      <w:r w:rsidRPr="00977323">
        <w:rPr>
          <w:rFonts w:ascii="Aptos" w:eastAsiaTheme="minorHAnsi" w:hAnsi="Aptos" w:cs="Segoe UI"/>
          <w:iCs/>
          <w:kern w:val="2"/>
          <w:lang w:eastAsia="en-US" w:bidi="ar-SA"/>
          <w14:ligatures w14:val="standardContextual"/>
        </w:rPr>
        <w:t xml:space="preserve"> a</w:t>
      </w:r>
    </w:p>
    <w:p w14:paraId="11136E15" w14:textId="296CE68D" w:rsidR="002A1BFC" w:rsidRPr="00977323" w:rsidRDefault="002A1BFC" w:rsidP="0029685D">
      <w:pPr>
        <w:pStyle w:val="Styl1"/>
        <w:numPr>
          <w:ilvl w:val="0"/>
          <w:numId w:val="7"/>
        </w:numPr>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platbě takto vynaložených Nákladů, které se zahrnou do Smluvní ceny.</w:t>
      </w:r>
    </w:p>
    <w:p w14:paraId="10BA3AAF" w14:textId="27937EF5" w:rsidR="00E77BCB" w:rsidRPr="00977323" w:rsidRDefault="002A1BFC" w:rsidP="003C2EE9">
      <w:pPr>
        <w:spacing w:line="276" w:lineRule="auto"/>
        <w:jc w:val="both"/>
        <w:rPr>
          <w:rFonts w:ascii="Aptos" w:hAnsi="Aptos" w:cs="Segoe UI"/>
        </w:rPr>
      </w:pPr>
      <w:r w:rsidRPr="00977323">
        <w:rPr>
          <w:rFonts w:ascii="Aptos" w:hAnsi="Aptos" w:cs="Segoe UI"/>
        </w:rPr>
        <w:t xml:space="preserve">Po obdržení tohoto oznámení musí Správce stavby postupovat v souladu s Pod-článkem 3.5 </w:t>
      </w:r>
      <w:r w:rsidR="00420D84" w:rsidRPr="00977323">
        <w:rPr>
          <w:rFonts w:ascii="Aptos" w:hAnsi="Aptos" w:cs="Segoe UI"/>
        </w:rPr>
        <w:t>[</w:t>
      </w:r>
      <w:r w:rsidRPr="00977323">
        <w:rPr>
          <w:rFonts w:ascii="Aptos" w:hAnsi="Aptos" w:cs="Segoe UI"/>
          <w:i/>
          <w:iCs/>
        </w:rPr>
        <w:t>Určení</w:t>
      </w:r>
      <w:r w:rsidR="00420D84" w:rsidRPr="00977323">
        <w:rPr>
          <w:rFonts w:ascii="Aptos" w:hAnsi="Aptos" w:cs="Segoe UI"/>
        </w:rPr>
        <w:t>]</w:t>
      </w:r>
      <w:r w:rsidRPr="00977323">
        <w:rPr>
          <w:rFonts w:ascii="Aptos" w:hAnsi="Aptos" w:cs="Segoe UI"/>
        </w:rPr>
        <w:t>, aby tyto záležitosti dohodl nebo určil.“</w:t>
      </w:r>
    </w:p>
    <w:p w14:paraId="1E5A8167" w14:textId="1C401875" w:rsidR="00DF7D20" w:rsidRPr="00977323" w:rsidRDefault="00864C89" w:rsidP="003C2EE9">
      <w:pPr>
        <w:spacing w:line="276" w:lineRule="auto"/>
        <w:jc w:val="both"/>
        <w:rPr>
          <w:rFonts w:ascii="Aptos" w:hAnsi="Aptos" w:cs="Segoe UI"/>
          <w:b/>
          <w:bCs/>
        </w:rPr>
      </w:pPr>
      <w:r w:rsidRPr="00977323">
        <w:rPr>
          <w:rFonts w:ascii="Aptos" w:hAnsi="Aptos" w:cs="Segoe UI"/>
          <w:b/>
          <w:bCs/>
        </w:rPr>
        <w:t>Pod-článek 13.3 se na konci doplňuje takto</w:t>
      </w:r>
      <w:r w:rsidR="00DF7D20" w:rsidRPr="00977323">
        <w:rPr>
          <w:rFonts w:ascii="Aptos" w:hAnsi="Aptos" w:cs="Segoe UI"/>
          <w:b/>
          <w:bCs/>
        </w:rPr>
        <w:t>:</w:t>
      </w:r>
    </w:p>
    <w:p w14:paraId="77C07010" w14:textId="77777777" w:rsidR="00605C16" w:rsidRPr="00977323" w:rsidRDefault="00DF7D20" w:rsidP="003C2EE9">
      <w:pPr>
        <w:spacing w:line="276" w:lineRule="auto"/>
        <w:jc w:val="both"/>
        <w:rPr>
          <w:rFonts w:ascii="Aptos" w:hAnsi="Aptos" w:cs="Segoe UI"/>
        </w:rPr>
      </w:pPr>
      <w:r w:rsidRPr="00977323">
        <w:rPr>
          <w:rFonts w:ascii="Aptos" w:hAnsi="Aptos" w:cs="Segoe UI"/>
        </w:rPr>
        <w:t xml:space="preserve">„Správce stavby a Zhotovitel musí při ocenění Variace použít cenu pro jakoukoli položku (v následujícím pořadí priority): </w:t>
      </w:r>
    </w:p>
    <w:p w14:paraId="08B10F7E" w14:textId="0AE113C7" w:rsidR="00A92D53" w:rsidRPr="00977323" w:rsidRDefault="00DF7D20" w:rsidP="0029685D">
      <w:pPr>
        <w:pStyle w:val="Styl1"/>
        <w:numPr>
          <w:ilvl w:val="0"/>
          <w:numId w:val="8"/>
        </w:numPr>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specifikovanou ve Smlouvě;</w:t>
      </w:r>
    </w:p>
    <w:p w14:paraId="74FEBBB7" w14:textId="77777777" w:rsidR="00A92D53" w:rsidRPr="00977323" w:rsidRDefault="00DF7D20" w:rsidP="0029685D">
      <w:pPr>
        <w:pStyle w:val="Styl1"/>
        <w:numPr>
          <w:ilvl w:val="0"/>
          <w:numId w:val="8"/>
        </w:numPr>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odvozenou z ceny obdobné položky specifikované ve Smlouvě;</w:t>
      </w:r>
    </w:p>
    <w:p w14:paraId="6FC95E16" w14:textId="77777777" w:rsidR="00A92D53" w:rsidRPr="00977323" w:rsidRDefault="00DF7D20" w:rsidP="0029685D">
      <w:pPr>
        <w:pStyle w:val="Styl1"/>
        <w:numPr>
          <w:ilvl w:val="0"/>
          <w:numId w:val="8"/>
        </w:numPr>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stanovenou na základě ceny příslušné položky ve sborníku cen stavebních prací vydávaných společností RTS, a.s., IČO: 255 33 843, se sídlem Lazaretní 4038/13, Židenice, 615 00 Brno, platné ke dni předložení návrhu Variace Zhotovitelem; pro vyloučení pochybností se sjednává, že k takto získané ceně se nepřipočítává přirážka přiměřeného zisku ani režijní náklady Zhotovitele, neboť jsou v těchto cenách již zahrnuty;</w:t>
      </w:r>
    </w:p>
    <w:p w14:paraId="6326F054" w14:textId="72ADC1CC" w:rsidR="00DF7D20" w:rsidRPr="00977323" w:rsidRDefault="6BA0B292" w:rsidP="08A5D69C">
      <w:pPr>
        <w:pStyle w:val="Styl1"/>
        <w:numPr>
          <w:ilvl w:val="0"/>
          <w:numId w:val="8"/>
        </w:numPr>
        <w:spacing w:before="0" w:after="160" w:line="276" w:lineRule="auto"/>
        <w:rPr>
          <w:rFonts w:ascii="Aptos" w:hAnsi="Aptos" w:cs="Segoe UI"/>
        </w:rPr>
      </w:pPr>
      <w:r w:rsidRPr="00977323">
        <w:rPr>
          <w:rFonts w:ascii="Aptos" w:hAnsi="Aptos" w:cs="Segoe UI"/>
        </w:rPr>
        <w:t>Kalkulaci dle bodů (i</w:t>
      </w:r>
      <w:r w:rsidR="00A9275A" w:rsidRPr="00977323">
        <w:rPr>
          <w:rFonts w:ascii="Aptos" w:hAnsi="Aptos" w:cs="Segoe UI"/>
        </w:rPr>
        <w:t>i</w:t>
      </w:r>
      <w:r w:rsidRPr="00977323">
        <w:rPr>
          <w:rFonts w:ascii="Aptos" w:hAnsi="Aptos" w:cs="Segoe UI"/>
        </w:rPr>
        <w:t>) a (</w:t>
      </w:r>
      <w:r w:rsidR="00A9275A" w:rsidRPr="00977323">
        <w:rPr>
          <w:rFonts w:ascii="Aptos" w:hAnsi="Aptos" w:cs="Segoe UI"/>
        </w:rPr>
        <w:t>iii</w:t>
      </w:r>
      <w:r w:rsidRPr="00977323">
        <w:rPr>
          <w:rFonts w:ascii="Aptos" w:hAnsi="Aptos" w:cs="Segoe UI"/>
        </w:rPr>
        <w:t>) musí Zhotovitel Správci stavby předložit nejdříve, jak je to možné po vznesení požadavku Správce stavby. Součástí kalkulace musí být i nabídky dodavatelů oslovených Zhotovitelem.</w:t>
      </w:r>
    </w:p>
    <w:p w14:paraId="2FB913E7" w14:textId="7FBFD89E" w:rsidR="00DF7D20" w:rsidRPr="00977323" w:rsidRDefault="00DF7D20" w:rsidP="003C2EE9">
      <w:pPr>
        <w:spacing w:line="276" w:lineRule="auto"/>
        <w:jc w:val="both"/>
        <w:rPr>
          <w:rFonts w:ascii="Aptos" w:hAnsi="Aptos" w:cs="Segoe UI"/>
        </w:rPr>
      </w:pPr>
      <w:r w:rsidRPr="00977323">
        <w:rPr>
          <w:rFonts w:ascii="Aptos" w:hAnsi="Aptos" w:cs="Segoe UI"/>
        </w:rPr>
        <w:t xml:space="preserve">Správce stavby musí postupovat v souladu s Pod-článkem 3.5 </w:t>
      </w:r>
      <w:r w:rsidR="00A92BB1" w:rsidRPr="00977323">
        <w:rPr>
          <w:rFonts w:ascii="Aptos" w:hAnsi="Aptos" w:cs="Segoe UI"/>
        </w:rPr>
        <w:t>[</w:t>
      </w:r>
      <w:r w:rsidRPr="00977323">
        <w:rPr>
          <w:rFonts w:ascii="Aptos" w:hAnsi="Aptos" w:cs="Segoe UI"/>
        </w:rPr>
        <w:t>Určení</w:t>
      </w:r>
      <w:r w:rsidR="00A92BB1" w:rsidRPr="00977323">
        <w:rPr>
          <w:rFonts w:ascii="Aptos" w:hAnsi="Aptos" w:cs="Segoe UI"/>
        </w:rPr>
        <w:t>]</w:t>
      </w:r>
      <w:r w:rsidRPr="00977323">
        <w:rPr>
          <w:rFonts w:ascii="Aptos" w:hAnsi="Aptos" w:cs="Segoe UI"/>
        </w:rPr>
        <w:t xml:space="preserve">, aby dohodl nebo určil, zda má být Variace zaplacena podle skutečně dodaného množství nebo provedené práce nebo paušálním obnosem. V případě platby podle skutečně dodaného množství nebo provedené práce se použijí ustanovení pro měření a oceňování tak, jak jsou stanovena v Požadavcích objednatele. V případě že taková ustanovení v Požadavcích objednatele nejsou, musí Správce stavby postupovat v souladu s Pod-článkem 3.5 </w:t>
      </w:r>
      <w:r w:rsidR="00A92BB1" w:rsidRPr="00977323">
        <w:rPr>
          <w:rFonts w:ascii="Aptos" w:hAnsi="Aptos" w:cs="Segoe UI"/>
        </w:rPr>
        <w:t>[</w:t>
      </w:r>
      <w:r w:rsidRPr="00977323">
        <w:rPr>
          <w:rFonts w:ascii="Aptos" w:hAnsi="Aptos" w:cs="Segoe UI"/>
        </w:rPr>
        <w:t>Určení</w:t>
      </w:r>
      <w:r w:rsidR="00A92BB1" w:rsidRPr="00977323">
        <w:rPr>
          <w:rFonts w:ascii="Aptos" w:hAnsi="Aptos" w:cs="Segoe UI"/>
        </w:rPr>
        <w:t>]</w:t>
      </w:r>
      <w:r w:rsidRPr="00977323">
        <w:rPr>
          <w:rFonts w:ascii="Aptos" w:hAnsi="Aptos" w:cs="Segoe UI"/>
        </w:rPr>
        <w:t>, aby dohodl nebo určil způsob měření a oceňování. V souladu s tím musí být určena Smluvní cena, která musí podléhat úpravám v souladu se Smlouvou.“</w:t>
      </w:r>
    </w:p>
    <w:p w14:paraId="32BC1372" w14:textId="5EB409AE" w:rsidR="001471E7" w:rsidRPr="00977323" w:rsidRDefault="001471E7" w:rsidP="003C2EE9">
      <w:pPr>
        <w:spacing w:line="276" w:lineRule="auto"/>
        <w:jc w:val="both"/>
        <w:rPr>
          <w:rFonts w:ascii="Aptos" w:hAnsi="Aptos" w:cs="Segoe UI"/>
          <w:b/>
          <w:bCs/>
        </w:rPr>
      </w:pPr>
      <w:r w:rsidRPr="00977323">
        <w:rPr>
          <w:rFonts w:ascii="Aptos" w:hAnsi="Aptos" w:cs="Segoe UI"/>
          <w:b/>
          <w:bCs/>
        </w:rPr>
        <w:t>Pod-článek 14.2 se odstraňuje bez náhrady.</w:t>
      </w:r>
    </w:p>
    <w:p w14:paraId="5D4825C4" w14:textId="1F6FBD38" w:rsidR="00607239" w:rsidRPr="00977323" w:rsidRDefault="00607239" w:rsidP="003C2EE9">
      <w:pPr>
        <w:spacing w:line="276" w:lineRule="auto"/>
        <w:jc w:val="both"/>
        <w:rPr>
          <w:rFonts w:ascii="Aptos" w:hAnsi="Aptos" w:cs="Segoe UI"/>
          <w:b/>
          <w:bCs/>
        </w:rPr>
      </w:pPr>
      <w:r w:rsidRPr="00977323">
        <w:rPr>
          <w:rFonts w:ascii="Aptos" w:hAnsi="Aptos" w:cs="Segoe UI"/>
          <w:b/>
          <w:bCs/>
        </w:rPr>
        <w:t xml:space="preserve">Pod-článek </w:t>
      </w:r>
      <w:r w:rsidR="002045A4" w:rsidRPr="00977323">
        <w:rPr>
          <w:rFonts w:ascii="Aptos" w:hAnsi="Aptos" w:cs="Segoe UI"/>
          <w:b/>
          <w:bCs/>
        </w:rPr>
        <w:t>14.3</w:t>
      </w:r>
      <w:r w:rsidRPr="00977323">
        <w:rPr>
          <w:rFonts w:ascii="Aptos" w:hAnsi="Aptos" w:cs="Segoe UI"/>
          <w:b/>
          <w:bCs/>
        </w:rPr>
        <w:t xml:space="preserve"> se nahrazuje novým zněním:</w:t>
      </w:r>
    </w:p>
    <w:p w14:paraId="7D594E13" w14:textId="699EFEC2" w:rsidR="005F04A1" w:rsidRPr="00977323" w:rsidRDefault="1A746B82" w:rsidP="003C2EE9">
      <w:pPr>
        <w:spacing w:line="276" w:lineRule="auto"/>
        <w:jc w:val="both"/>
        <w:rPr>
          <w:rFonts w:ascii="Aptos" w:hAnsi="Aptos" w:cs="Segoe UI"/>
        </w:rPr>
      </w:pPr>
      <w:r w:rsidRPr="00977323">
        <w:rPr>
          <w:rFonts w:ascii="Aptos" w:hAnsi="Aptos" w:cs="Segoe UI"/>
        </w:rPr>
        <w:t>„</w:t>
      </w:r>
      <w:r w:rsidR="262A42DD" w:rsidRPr="00977323">
        <w:rPr>
          <w:rFonts w:ascii="Aptos" w:hAnsi="Aptos" w:cs="Segoe UI"/>
        </w:rPr>
        <w:t xml:space="preserve">Zhotovitel musí Správci stavby předložit po skončení </w:t>
      </w:r>
      <w:r w:rsidR="00F37779" w:rsidRPr="00977323">
        <w:rPr>
          <w:rFonts w:ascii="Aptos" w:hAnsi="Aptos" w:cs="Segoe UI"/>
        </w:rPr>
        <w:t xml:space="preserve">každého </w:t>
      </w:r>
      <w:r w:rsidR="262A42DD" w:rsidRPr="00977323">
        <w:rPr>
          <w:rFonts w:ascii="Aptos" w:hAnsi="Aptos" w:cs="Segoe UI"/>
        </w:rPr>
        <w:t xml:space="preserve">platebního období stanoveného ve Smlouvě </w:t>
      </w:r>
      <w:r w:rsidR="00840815" w:rsidRPr="00977323">
        <w:rPr>
          <w:rFonts w:ascii="Aptos" w:hAnsi="Aptos" w:cs="Segoe UI"/>
        </w:rPr>
        <w:t xml:space="preserve">dvě </w:t>
      </w:r>
      <w:r w:rsidR="262A42DD" w:rsidRPr="00977323">
        <w:rPr>
          <w:rFonts w:ascii="Aptos" w:hAnsi="Aptos" w:cs="Segoe UI"/>
        </w:rPr>
        <w:t>kopi</w:t>
      </w:r>
      <w:r w:rsidR="13970C18" w:rsidRPr="00977323">
        <w:rPr>
          <w:rFonts w:ascii="Aptos" w:hAnsi="Aptos" w:cs="Segoe UI"/>
        </w:rPr>
        <w:t>e</w:t>
      </w:r>
      <w:r w:rsidR="262A42DD" w:rsidRPr="00977323">
        <w:rPr>
          <w:rFonts w:ascii="Aptos" w:hAnsi="Aptos" w:cs="Segoe UI"/>
        </w:rPr>
        <w:t xml:space="preserve"> Vyúčtování ve formě schválené Správcem stavby podrobně znázorňující částky, o kterých se Zhotovitel domnívá, že je k jejich platbě oprávněn, spolu s</w:t>
      </w:r>
      <w:r w:rsidR="00082271" w:rsidRPr="00977323">
        <w:rPr>
          <w:rFonts w:ascii="Aptos" w:hAnsi="Aptos" w:cs="Segoe UI"/>
        </w:rPr>
        <w:t> </w:t>
      </w:r>
      <w:r w:rsidR="262A42DD" w:rsidRPr="00977323">
        <w:rPr>
          <w:rFonts w:ascii="Aptos" w:hAnsi="Aptos" w:cs="Segoe UI"/>
        </w:rPr>
        <w:t xml:space="preserve">podpůrnými </w:t>
      </w:r>
      <w:r w:rsidR="262A42DD" w:rsidRPr="00977323">
        <w:rPr>
          <w:rFonts w:ascii="Aptos" w:hAnsi="Aptos" w:cs="Segoe UI"/>
        </w:rPr>
        <w:lastRenderedPageBreak/>
        <w:t>dokumenty</w:t>
      </w:r>
      <w:r w:rsidR="157DCE3F" w:rsidRPr="00977323">
        <w:rPr>
          <w:rFonts w:ascii="Aptos" w:hAnsi="Aptos" w:cs="Segoe UI"/>
        </w:rPr>
        <w:t>.</w:t>
      </w:r>
      <w:r w:rsidR="4B87926A" w:rsidRPr="00977323">
        <w:rPr>
          <w:rFonts w:ascii="Aptos" w:hAnsi="Aptos" w:cs="Segoe UI"/>
        </w:rPr>
        <w:t xml:space="preserve"> Zhotovitel je povinen Správci stavby předat Vyúčtování rovněž v</w:t>
      </w:r>
      <w:r w:rsidR="00082271" w:rsidRPr="00977323">
        <w:rPr>
          <w:rFonts w:ascii="Aptos" w:hAnsi="Aptos" w:cs="Segoe UI"/>
        </w:rPr>
        <w:t> </w:t>
      </w:r>
      <w:r w:rsidR="4B87926A" w:rsidRPr="00977323">
        <w:rPr>
          <w:rFonts w:ascii="Aptos" w:hAnsi="Aptos" w:cs="Segoe UI"/>
        </w:rPr>
        <w:t xml:space="preserve">elektronické podobě ve formátu *xml na </w:t>
      </w:r>
      <w:r w:rsidR="00452BAC" w:rsidRPr="00977323">
        <w:rPr>
          <w:rFonts w:ascii="Aptos" w:hAnsi="Aptos" w:cs="Segoe UI"/>
        </w:rPr>
        <w:t>datovém nosiči</w:t>
      </w:r>
      <w:r w:rsidR="4B87926A" w:rsidRPr="00977323">
        <w:rPr>
          <w:rFonts w:ascii="Aptos" w:hAnsi="Aptos" w:cs="Segoe UI"/>
        </w:rPr>
        <w:t>.</w:t>
      </w:r>
      <w:r w:rsidR="13970C18" w:rsidRPr="00977323">
        <w:rPr>
          <w:rFonts w:ascii="Aptos" w:hAnsi="Aptos" w:cs="Segoe UI"/>
        </w:rPr>
        <w:t xml:space="preserve"> Vyúčtování bude rovněž vloženo i do informačního systému stavby.</w:t>
      </w:r>
    </w:p>
    <w:p w14:paraId="74618951" w14:textId="77777777" w:rsidR="006D36D9" w:rsidRPr="00977323" w:rsidRDefault="005F04A1" w:rsidP="003C2EE9">
      <w:pPr>
        <w:spacing w:line="276" w:lineRule="auto"/>
        <w:jc w:val="both"/>
        <w:rPr>
          <w:rFonts w:ascii="Aptos" w:hAnsi="Aptos" w:cs="Segoe UI"/>
        </w:rPr>
      </w:pPr>
      <w:r w:rsidRPr="00977323">
        <w:rPr>
          <w:rFonts w:ascii="Aptos" w:hAnsi="Aptos" w:cs="Segoe UI"/>
        </w:rPr>
        <w:t>Vyúčtování musí obsahovat následující položky (jsou-li použitelné), které musí být vyjádřeny v různých měnách, v kterých je splatná Smluvní cena v uvedeném pořadí:</w:t>
      </w:r>
    </w:p>
    <w:p w14:paraId="0E4A58FB" w14:textId="19446A0C" w:rsidR="006D36D9" w:rsidRPr="00977323" w:rsidRDefault="005F04A1" w:rsidP="0029685D">
      <w:pPr>
        <w:pStyle w:val="Odstavecseseznamem"/>
        <w:numPr>
          <w:ilvl w:val="0"/>
          <w:numId w:val="15"/>
        </w:numPr>
        <w:spacing w:after="160" w:line="276" w:lineRule="auto"/>
        <w:jc w:val="both"/>
        <w:rPr>
          <w:rFonts w:ascii="Aptos" w:hAnsi="Aptos" w:cs="Segoe UI"/>
          <w:sz w:val="22"/>
          <w:szCs w:val="22"/>
        </w:rPr>
      </w:pPr>
      <w:r w:rsidRPr="00977323">
        <w:rPr>
          <w:rFonts w:ascii="Aptos" w:hAnsi="Aptos" w:cs="Segoe UI"/>
          <w:sz w:val="22"/>
          <w:szCs w:val="22"/>
        </w:rPr>
        <w:t>odhadovaná smluvní hodnota provedeného Díla a vyhotovených Dokumentů zhotovitele ke konci měsíce (včetně Variací, ale mimo položky popsané v pod-odstavcích (b) až (</w:t>
      </w:r>
      <w:r w:rsidR="00F37779" w:rsidRPr="00977323">
        <w:rPr>
          <w:rFonts w:ascii="Aptos" w:hAnsi="Aptos" w:cs="Segoe UI"/>
          <w:sz w:val="22"/>
          <w:szCs w:val="22"/>
        </w:rPr>
        <w:t>e</w:t>
      </w:r>
      <w:r w:rsidRPr="00977323">
        <w:rPr>
          <w:rFonts w:ascii="Aptos" w:hAnsi="Aptos" w:cs="Segoe UI"/>
          <w:sz w:val="22"/>
          <w:szCs w:val="22"/>
        </w:rPr>
        <w:t>) níže);</w:t>
      </w:r>
    </w:p>
    <w:p w14:paraId="2AE39596" w14:textId="1AA7A43E" w:rsidR="006D36D9" w:rsidRPr="00977323" w:rsidRDefault="005F04A1" w:rsidP="0029685D">
      <w:pPr>
        <w:pStyle w:val="Odstavecseseznamem"/>
        <w:numPr>
          <w:ilvl w:val="0"/>
          <w:numId w:val="15"/>
        </w:numPr>
        <w:spacing w:after="160" w:line="276" w:lineRule="auto"/>
        <w:jc w:val="both"/>
        <w:rPr>
          <w:rFonts w:ascii="Aptos" w:hAnsi="Aptos" w:cs="Segoe UI"/>
          <w:sz w:val="22"/>
          <w:szCs w:val="22"/>
        </w:rPr>
      </w:pPr>
      <w:r w:rsidRPr="00977323">
        <w:rPr>
          <w:rFonts w:ascii="Aptos" w:hAnsi="Aptos" w:cs="Segoe UI"/>
          <w:sz w:val="22"/>
          <w:szCs w:val="22"/>
        </w:rPr>
        <w:t xml:space="preserve">všechny částky, které mají být přičteny nebo odečteny v důsledku změn legislativy a změn nákladů v souladu s Pod-článkem 13.7 </w:t>
      </w:r>
      <w:r w:rsidR="00420D84" w:rsidRPr="00977323">
        <w:rPr>
          <w:rFonts w:ascii="Aptos" w:hAnsi="Aptos" w:cs="Segoe UI"/>
          <w:sz w:val="22"/>
          <w:szCs w:val="22"/>
        </w:rPr>
        <w:t>[</w:t>
      </w:r>
      <w:r w:rsidRPr="00977323">
        <w:rPr>
          <w:rFonts w:ascii="Aptos" w:hAnsi="Aptos" w:cs="Segoe UI"/>
          <w:i/>
          <w:iCs/>
          <w:sz w:val="22"/>
          <w:szCs w:val="22"/>
        </w:rPr>
        <w:t>Úpravy v důsledku změn legislativy</w:t>
      </w:r>
      <w:r w:rsidR="00420D84" w:rsidRPr="00977323">
        <w:rPr>
          <w:rFonts w:ascii="Aptos" w:hAnsi="Aptos" w:cs="Segoe UI"/>
          <w:sz w:val="22"/>
          <w:szCs w:val="22"/>
        </w:rPr>
        <w:t>]</w:t>
      </w:r>
      <w:r w:rsidRPr="00977323">
        <w:rPr>
          <w:rFonts w:ascii="Aptos" w:hAnsi="Aptos" w:cs="Segoe UI"/>
          <w:sz w:val="22"/>
          <w:szCs w:val="22"/>
        </w:rPr>
        <w:t xml:space="preserve"> a Pod-článku 13.8 (Úpravy v důsledku změn nákladů);</w:t>
      </w:r>
    </w:p>
    <w:p w14:paraId="39AD1011" w14:textId="7F4A7AED" w:rsidR="006D36D9" w:rsidRPr="00977323" w:rsidRDefault="005F04A1" w:rsidP="0029685D">
      <w:pPr>
        <w:pStyle w:val="Odstavecseseznamem"/>
        <w:numPr>
          <w:ilvl w:val="0"/>
          <w:numId w:val="15"/>
        </w:numPr>
        <w:spacing w:after="160" w:line="276" w:lineRule="auto"/>
        <w:jc w:val="both"/>
        <w:rPr>
          <w:rFonts w:ascii="Aptos" w:hAnsi="Aptos" w:cs="Segoe UI"/>
          <w:sz w:val="22"/>
          <w:szCs w:val="22"/>
        </w:rPr>
      </w:pPr>
      <w:r w:rsidRPr="00977323">
        <w:rPr>
          <w:rFonts w:ascii="Aptos" w:hAnsi="Aptos" w:cs="Segoe UI"/>
          <w:sz w:val="22"/>
          <w:szCs w:val="22"/>
        </w:rPr>
        <w:t xml:space="preserve">všechny částky, které mají být přičteny nebo odečteny kvůli Technologickému zařízení a Materiálům v souladu s Pod-článkem 14.5 </w:t>
      </w:r>
      <w:r w:rsidR="00420D84" w:rsidRPr="00977323">
        <w:rPr>
          <w:rFonts w:ascii="Aptos" w:hAnsi="Aptos" w:cs="Segoe UI"/>
          <w:sz w:val="22"/>
          <w:szCs w:val="22"/>
        </w:rPr>
        <w:t>[</w:t>
      </w:r>
      <w:r w:rsidRPr="00977323">
        <w:rPr>
          <w:rFonts w:ascii="Aptos" w:hAnsi="Aptos" w:cs="Segoe UI"/>
          <w:i/>
          <w:iCs/>
          <w:sz w:val="22"/>
          <w:szCs w:val="22"/>
        </w:rPr>
        <w:t>Technologické zařízení a materiály určené pro dílo</w:t>
      </w:r>
      <w:r w:rsidR="00420D84" w:rsidRPr="00977323">
        <w:rPr>
          <w:rFonts w:ascii="Aptos" w:hAnsi="Aptos" w:cs="Segoe UI"/>
          <w:sz w:val="22"/>
          <w:szCs w:val="22"/>
        </w:rPr>
        <w:t>]</w:t>
      </w:r>
      <w:r w:rsidRPr="00977323">
        <w:rPr>
          <w:rFonts w:ascii="Aptos" w:hAnsi="Aptos" w:cs="Segoe UI"/>
          <w:sz w:val="22"/>
          <w:szCs w:val="22"/>
        </w:rPr>
        <w:t>;</w:t>
      </w:r>
    </w:p>
    <w:p w14:paraId="41480E3D" w14:textId="2A66E128" w:rsidR="006D36D9" w:rsidRPr="00977323" w:rsidRDefault="005F04A1" w:rsidP="0029685D">
      <w:pPr>
        <w:pStyle w:val="Odstavecseseznamem"/>
        <w:numPr>
          <w:ilvl w:val="0"/>
          <w:numId w:val="15"/>
        </w:numPr>
        <w:spacing w:after="160" w:line="276" w:lineRule="auto"/>
        <w:jc w:val="both"/>
        <w:rPr>
          <w:rFonts w:ascii="Aptos" w:hAnsi="Aptos" w:cs="Segoe UI"/>
          <w:sz w:val="22"/>
          <w:szCs w:val="22"/>
        </w:rPr>
      </w:pPr>
      <w:r w:rsidRPr="00977323">
        <w:rPr>
          <w:rFonts w:ascii="Aptos" w:hAnsi="Aptos" w:cs="Segoe UI"/>
          <w:sz w:val="22"/>
          <w:szCs w:val="22"/>
        </w:rPr>
        <w:t xml:space="preserve">všechny ostatní přípočty a odpočty, které se mohly stát způsobilými k platbě podle Smlouvy nebo jinak, včetně těch podle Článku 20 </w:t>
      </w:r>
      <w:r w:rsidR="00420D84" w:rsidRPr="00977323">
        <w:rPr>
          <w:rFonts w:ascii="Aptos" w:hAnsi="Aptos" w:cs="Segoe UI"/>
          <w:sz w:val="22"/>
          <w:szCs w:val="22"/>
        </w:rPr>
        <w:t>[</w:t>
      </w:r>
      <w:r w:rsidRPr="00977323">
        <w:rPr>
          <w:rFonts w:ascii="Aptos" w:hAnsi="Aptos" w:cs="Segoe UI"/>
          <w:i/>
          <w:iCs/>
          <w:sz w:val="22"/>
          <w:szCs w:val="22"/>
        </w:rPr>
        <w:t>Claimy, spory a rozhodčí říze</w:t>
      </w:r>
      <w:r w:rsidR="00F37779" w:rsidRPr="00977323">
        <w:rPr>
          <w:rFonts w:ascii="Aptos" w:hAnsi="Aptos" w:cs="Segoe UI"/>
          <w:i/>
          <w:iCs/>
          <w:sz w:val="22"/>
          <w:szCs w:val="22"/>
        </w:rPr>
        <w:t>ní</w:t>
      </w:r>
      <w:r w:rsidR="00420D84" w:rsidRPr="00977323">
        <w:rPr>
          <w:rFonts w:ascii="Aptos" w:hAnsi="Aptos" w:cs="Segoe UI"/>
          <w:sz w:val="22"/>
          <w:szCs w:val="22"/>
        </w:rPr>
        <w:t>]</w:t>
      </w:r>
      <w:r w:rsidRPr="00977323">
        <w:rPr>
          <w:rFonts w:ascii="Aptos" w:hAnsi="Aptos" w:cs="Segoe UI"/>
          <w:sz w:val="22"/>
          <w:szCs w:val="22"/>
        </w:rPr>
        <w:t>; a</w:t>
      </w:r>
    </w:p>
    <w:p w14:paraId="0878C923" w14:textId="2877DD26" w:rsidR="00C97FE0" w:rsidRPr="00977323" w:rsidRDefault="005F04A1" w:rsidP="00C97FE0">
      <w:pPr>
        <w:pStyle w:val="Odstavecseseznamem"/>
        <w:numPr>
          <w:ilvl w:val="0"/>
          <w:numId w:val="15"/>
        </w:numPr>
        <w:spacing w:after="160" w:line="276" w:lineRule="auto"/>
        <w:jc w:val="both"/>
        <w:rPr>
          <w:rFonts w:ascii="Aptos" w:hAnsi="Aptos" w:cs="Segoe UI"/>
          <w:sz w:val="22"/>
          <w:szCs w:val="22"/>
        </w:rPr>
      </w:pPr>
      <w:r w:rsidRPr="00977323">
        <w:rPr>
          <w:rFonts w:ascii="Aptos" w:hAnsi="Aptos" w:cs="Segoe UI"/>
          <w:sz w:val="22"/>
          <w:szCs w:val="22"/>
        </w:rPr>
        <w:t>odpočet částek potvrzených ve všech předchozích Potvrzeních</w:t>
      </w:r>
      <w:r w:rsidR="00CB2AB7" w:rsidRPr="00977323">
        <w:rPr>
          <w:rFonts w:ascii="Aptos" w:hAnsi="Aptos" w:cs="Segoe UI"/>
          <w:sz w:val="22"/>
          <w:szCs w:val="22"/>
        </w:rPr>
        <w:t xml:space="preserve"> průběžné</w:t>
      </w:r>
      <w:r w:rsidRPr="00977323">
        <w:rPr>
          <w:rFonts w:ascii="Aptos" w:hAnsi="Aptos" w:cs="Segoe UI"/>
          <w:sz w:val="22"/>
          <w:szCs w:val="22"/>
        </w:rPr>
        <w:t xml:space="preserve"> platby.</w:t>
      </w:r>
      <w:r w:rsidR="006904F3" w:rsidRPr="00977323">
        <w:rPr>
          <w:rFonts w:ascii="Aptos" w:hAnsi="Aptos" w:cs="Segoe UI"/>
          <w:sz w:val="22"/>
          <w:szCs w:val="22"/>
        </w:rPr>
        <w:t>“</w:t>
      </w:r>
    </w:p>
    <w:p w14:paraId="3763854F" w14:textId="77777777" w:rsidR="000B7188" w:rsidRPr="00977323" w:rsidRDefault="00777671" w:rsidP="000B7188">
      <w:pPr>
        <w:spacing w:line="276" w:lineRule="auto"/>
        <w:jc w:val="both"/>
        <w:rPr>
          <w:rFonts w:ascii="Aptos" w:hAnsi="Aptos" w:cs="Segoe UI"/>
          <w:b/>
          <w:bCs/>
        </w:rPr>
      </w:pPr>
      <w:r w:rsidRPr="00977323">
        <w:rPr>
          <w:rFonts w:ascii="Aptos" w:hAnsi="Aptos" w:cs="Segoe UI"/>
          <w:b/>
          <w:bCs/>
        </w:rPr>
        <w:t xml:space="preserve">Pod-článek </w:t>
      </w:r>
      <w:r w:rsidR="000B7188" w:rsidRPr="00977323">
        <w:rPr>
          <w:rFonts w:ascii="Aptos" w:hAnsi="Aptos" w:cs="Segoe UI"/>
          <w:b/>
          <w:bCs/>
        </w:rPr>
        <w:t>14.3.1</w:t>
      </w:r>
      <w:r w:rsidRPr="00977323">
        <w:rPr>
          <w:rFonts w:ascii="Aptos" w:hAnsi="Aptos" w:cs="Segoe UI"/>
          <w:b/>
          <w:bCs/>
        </w:rPr>
        <w:t xml:space="preserve"> je nově přidán, a to v tomto znění:</w:t>
      </w:r>
    </w:p>
    <w:p w14:paraId="15ACCF8A" w14:textId="5B912FDD" w:rsidR="00510D7E" w:rsidRPr="00977323" w:rsidRDefault="00510D7E" w:rsidP="000B7188">
      <w:pPr>
        <w:spacing w:line="276" w:lineRule="auto"/>
        <w:jc w:val="both"/>
        <w:rPr>
          <w:rFonts w:ascii="Aptos" w:hAnsi="Aptos" w:cs="Segoe UI"/>
          <w:b/>
          <w:bCs/>
        </w:rPr>
      </w:pPr>
      <w:r w:rsidRPr="00977323">
        <w:rPr>
          <w:rFonts w:ascii="Aptos" w:hAnsi="Aptos" w:cs="Segoe UI"/>
          <w:b/>
          <w:bCs/>
        </w:rPr>
        <w:t>„Rozpis paušálního obnosu</w:t>
      </w:r>
      <w:r w:rsidR="00AF65C0" w:rsidRPr="00977323">
        <w:rPr>
          <w:rFonts w:ascii="Aptos" w:hAnsi="Aptos" w:cs="Segoe UI"/>
          <w:b/>
          <w:bCs/>
        </w:rPr>
        <w:t xml:space="preserve"> Přijaté</w:t>
      </w:r>
      <w:r w:rsidR="005A6E4C" w:rsidRPr="00977323">
        <w:rPr>
          <w:rFonts w:ascii="Aptos" w:hAnsi="Aptos" w:cs="Segoe UI"/>
          <w:b/>
          <w:bCs/>
        </w:rPr>
        <w:t xml:space="preserve"> smluvní částky</w:t>
      </w:r>
    </w:p>
    <w:p w14:paraId="7144361C" w14:textId="77777777" w:rsidR="00F37779" w:rsidRPr="00977323" w:rsidRDefault="00F37779" w:rsidP="000B7188">
      <w:pPr>
        <w:spacing w:line="276" w:lineRule="auto"/>
        <w:jc w:val="both"/>
        <w:rPr>
          <w:rFonts w:ascii="Aptos" w:hAnsi="Aptos" w:cs="Segoe UI"/>
        </w:rPr>
      </w:pPr>
      <w:r w:rsidRPr="00977323">
        <w:rPr>
          <w:rFonts w:ascii="Aptos" w:hAnsi="Aptos" w:cs="Segoe UI"/>
        </w:rPr>
        <w:t>Rozpis paušálního obnosu Přijaté smluvní částky stanoví rozčlenění Přijaté smluvní částky na dílčí ceny jednotlivých plnění a slouží zejména pro účely oceňování provedeného plnění a Vyúčtování podle tohoto Článku.</w:t>
      </w:r>
    </w:p>
    <w:p w14:paraId="62D63186" w14:textId="0EF0976A" w:rsidR="00F37779" w:rsidRPr="00977323" w:rsidRDefault="00F37779" w:rsidP="000B7188">
      <w:pPr>
        <w:spacing w:line="276" w:lineRule="auto"/>
        <w:jc w:val="both"/>
        <w:rPr>
          <w:rFonts w:ascii="Aptos" w:hAnsi="Aptos" w:cs="Segoe UI"/>
        </w:rPr>
      </w:pPr>
      <w:r w:rsidRPr="00977323">
        <w:rPr>
          <w:rFonts w:ascii="Aptos" w:hAnsi="Aptos" w:cs="Segoe UI"/>
        </w:rPr>
        <w:t>Rozpis paušálního obnosu Přijaté smluvní částky může rovněž stanovit postupné závazné milníky a termíny jejich splnění; v takovém případě se na ně použije Pod-článek 4.2</w:t>
      </w:r>
      <w:r w:rsidR="004C3F2B" w:rsidRPr="00977323">
        <w:rPr>
          <w:rFonts w:ascii="Aptos" w:hAnsi="Aptos" w:cs="Segoe UI"/>
        </w:rPr>
        <w:t>9</w:t>
      </w:r>
      <w:r w:rsidRPr="00977323">
        <w:rPr>
          <w:rFonts w:ascii="Aptos" w:hAnsi="Aptos" w:cs="Segoe UI"/>
        </w:rPr>
        <w:t xml:space="preserve"> [Postupné závazné milníky].</w:t>
      </w:r>
    </w:p>
    <w:p w14:paraId="0AAA8062" w14:textId="75BF70BF" w:rsidR="00B95097" w:rsidRPr="00977323" w:rsidRDefault="00B95097" w:rsidP="000B7188">
      <w:pPr>
        <w:spacing w:line="276" w:lineRule="auto"/>
        <w:jc w:val="both"/>
        <w:rPr>
          <w:rFonts w:ascii="Aptos" w:hAnsi="Aptos" w:cs="Segoe UI"/>
        </w:rPr>
      </w:pPr>
      <w:r w:rsidRPr="00977323">
        <w:rPr>
          <w:rFonts w:ascii="Aptos" w:hAnsi="Aptos" w:cs="Segoe UI"/>
        </w:rPr>
        <w:t xml:space="preserve">Dílčí ceny a podíly uvedené v Rozpisu </w:t>
      </w:r>
      <w:r w:rsidR="00F37779" w:rsidRPr="00977323">
        <w:rPr>
          <w:rFonts w:ascii="Aptos" w:hAnsi="Aptos" w:cs="Segoe UI"/>
        </w:rPr>
        <w:t>nezakládají</w:t>
      </w:r>
      <w:r w:rsidRPr="00977323">
        <w:rPr>
          <w:rFonts w:ascii="Aptos" w:hAnsi="Aptos" w:cs="Segoe UI"/>
        </w:rPr>
        <w:t xml:space="preserve"> samy o sobě právo Zhotovitele na zaplacení</w:t>
      </w:r>
      <w:r w:rsidR="00F37779" w:rsidRPr="00977323">
        <w:rPr>
          <w:rFonts w:ascii="Aptos" w:hAnsi="Aptos" w:cs="Segoe UI"/>
        </w:rPr>
        <w:t>; právo zahrnout příslušnou částku do Vyúčtování vzniká pouze za podmínek stanovených Smlouvou</w:t>
      </w:r>
      <w:r w:rsidRPr="00977323">
        <w:rPr>
          <w:rFonts w:ascii="Aptos" w:hAnsi="Aptos" w:cs="Segoe UI"/>
        </w:rPr>
        <w:t>.</w:t>
      </w:r>
    </w:p>
    <w:p w14:paraId="48DD8CAE" w14:textId="4877CC59" w:rsidR="00B95097" w:rsidRPr="00977323" w:rsidRDefault="0051045A" w:rsidP="000B7188">
      <w:pPr>
        <w:spacing w:line="276" w:lineRule="auto"/>
        <w:jc w:val="both"/>
        <w:rPr>
          <w:rFonts w:ascii="Aptos" w:hAnsi="Aptos" w:cs="Segoe UI"/>
        </w:rPr>
      </w:pPr>
      <w:r w:rsidRPr="00977323">
        <w:rPr>
          <w:rFonts w:ascii="Aptos" w:hAnsi="Aptos" w:cs="Segoe UI"/>
        </w:rPr>
        <w:t>V případě rozporu mezi Rozpisem paušálního obnosu Přijaté smluvní částky a jiným ustanovením Smlouvy se použije ustanovení, které má podle Pod-článku 1.5 [Přednost dokumentů] přednost, není-li ve Smlouvě výslovně stanoveno jinak</w:t>
      </w:r>
      <w:r w:rsidR="00544BE4" w:rsidRPr="00977323">
        <w:rPr>
          <w:rFonts w:ascii="Aptos" w:hAnsi="Aptos" w:cs="Segoe UI"/>
        </w:rPr>
        <w:t>.</w:t>
      </w:r>
    </w:p>
    <w:p w14:paraId="559F8EFC" w14:textId="21A202EB" w:rsidR="00213DC3" w:rsidRPr="00977323" w:rsidRDefault="00C536A2" w:rsidP="000B7188">
      <w:pPr>
        <w:spacing w:line="276" w:lineRule="auto"/>
        <w:jc w:val="both"/>
        <w:rPr>
          <w:rFonts w:ascii="Aptos" w:hAnsi="Aptos" w:cs="Segoe UI"/>
        </w:rPr>
      </w:pPr>
      <w:r w:rsidRPr="00977323">
        <w:rPr>
          <w:rFonts w:ascii="Aptos" w:hAnsi="Aptos" w:cs="Segoe UI"/>
        </w:rPr>
        <w:t>Zhotovitel není oprávněn Rozpis paušálního obnosu Přijaté smluvní částky jednostranně měnit</w:t>
      </w:r>
      <w:r w:rsidR="00946D73" w:rsidRPr="00977323">
        <w:rPr>
          <w:rFonts w:ascii="Aptos" w:hAnsi="Aptos" w:cs="Segoe UI"/>
        </w:rPr>
        <w:t>.</w:t>
      </w:r>
    </w:p>
    <w:p w14:paraId="72E1BAB3" w14:textId="5C492DCC" w:rsidR="00AF6211" w:rsidRPr="00977323" w:rsidRDefault="00AF6211" w:rsidP="00AF6211">
      <w:pPr>
        <w:spacing w:line="276" w:lineRule="auto"/>
        <w:jc w:val="both"/>
        <w:rPr>
          <w:rFonts w:ascii="Aptos" w:hAnsi="Aptos" w:cs="Segoe UI"/>
          <w:b/>
          <w:bCs/>
        </w:rPr>
      </w:pPr>
      <w:r w:rsidRPr="00977323">
        <w:rPr>
          <w:rFonts w:ascii="Aptos" w:hAnsi="Aptos" w:cs="Segoe UI"/>
          <w:b/>
          <w:bCs/>
        </w:rPr>
        <w:t>Pod-článek 14.3.</w:t>
      </w:r>
      <w:r w:rsidR="00B84ADB" w:rsidRPr="00977323">
        <w:rPr>
          <w:rFonts w:ascii="Aptos" w:hAnsi="Aptos" w:cs="Segoe UI"/>
          <w:b/>
          <w:bCs/>
        </w:rPr>
        <w:t>2</w:t>
      </w:r>
      <w:r w:rsidRPr="00977323">
        <w:rPr>
          <w:rFonts w:ascii="Aptos" w:hAnsi="Aptos" w:cs="Segoe UI"/>
          <w:b/>
          <w:bCs/>
        </w:rPr>
        <w:t xml:space="preserve"> je nově přidán, a to v tomto znění:</w:t>
      </w:r>
    </w:p>
    <w:p w14:paraId="02B8C396" w14:textId="7298BFC8" w:rsidR="00AF6211" w:rsidRPr="00977323" w:rsidRDefault="000304B6" w:rsidP="000B7188">
      <w:pPr>
        <w:spacing w:line="276" w:lineRule="auto"/>
        <w:jc w:val="both"/>
        <w:rPr>
          <w:rFonts w:ascii="Aptos" w:hAnsi="Aptos" w:cs="Segoe UI"/>
          <w:b/>
          <w:bCs/>
        </w:rPr>
      </w:pPr>
      <w:r w:rsidRPr="00977323">
        <w:rPr>
          <w:rFonts w:ascii="Aptos" w:hAnsi="Aptos" w:cs="Segoe UI"/>
          <w:b/>
          <w:bCs/>
        </w:rPr>
        <w:t>„Platební období</w:t>
      </w:r>
    </w:p>
    <w:p w14:paraId="522B6019" w14:textId="399F8AB6" w:rsidR="000304B6" w:rsidRPr="00977323" w:rsidRDefault="004568BE">
      <w:pPr>
        <w:spacing w:line="276" w:lineRule="auto"/>
        <w:jc w:val="both"/>
        <w:rPr>
          <w:rFonts w:ascii="Aptos" w:hAnsi="Aptos" w:cs="Segoe UI"/>
        </w:rPr>
      </w:pPr>
      <w:r w:rsidRPr="00977323">
        <w:rPr>
          <w:rFonts w:ascii="Aptos" w:hAnsi="Aptos" w:cs="Segoe UI"/>
        </w:rPr>
        <w:t>Platebním obdobím je kalendářní měsíc. Zhotovitel je povinen po skončení každého kalendářního měsíce předložit Správci stavby Vy</w:t>
      </w:r>
      <w:r w:rsidR="005E6ECA" w:rsidRPr="00977323">
        <w:rPr>
          <w:rFonts w:ascii="Aptos" w:hAnsi="Aptos" w:cs="Segoe UI"/>
        </w:rPr>
        <w:t>účtování</w:t>
      </w:r>
      <w:r w:rsidRPr="00977323">
        <w:rPr>
          <w:rFonts w:ascii="Aptos" w:hAnsi="Aptos" w:cs="Segoe UI"/>
        </w:rPr>
        <w:t xml:space="preserve"> podle Pod</w:t>
      </w:r>
      <w:r w:rsidRPr="00977323">
        <w:rPr>
          <w:rFonts w:ascii="Aptos" w:hAnsi="Aptos" w:cs="Segoe UI"/>
        </w:rPr>
        <w:noBreakHyphen/>
        <w:t>článku</w:t>
      </w:r>
      <w:r w:rsidR="005E6ECA" w:rsidRPr="00977323">
        <w:rPr>
          <w:rFonts w:ascii="Aptos" w:hAnsi="Aptos" w:cs="Segoe UI"/>
        </w:rPr>
        <w:t xml:space="preserve"> </w:t>
      </w:r>
      <w:r w:rsidR="00AB7D1C" w:rsidRPr="00977323">
        <w:rPr>
          <w:rFonts w:ascii="Aptos" w:hAnsi="Aptos" w:cs="Segoe UI"/>
        </w:rPr>
        <w:t>14.3</w:t>
      </w:r>
      <w:r w:rsidRPr="00977323">
        <w:rPr>
          <w:rFonts w:ascii="Aptos" w:hAnsi="Aptos" w:cs="Segoe UI"/>
        </w:rPr>
        <w:t>, v němž ocení provedená plnění v souladu s</w:t>
      </w:r>
      <w:r w:rsidR="00AB7D1C" w:rsidRPr="00977323">
        <w:rPr>
          <w:rFonts w:ascii="Aptos" w:hAnsi="Aptos" w:cs="Segoe UI"/>
        </w:rPr>
        <w:t> </w:t>
      </w:r>
      <w:r w:rsidRPr="00977323">
        <w:rPr>
          <w:rFonts w:ascii="Aptos" w:hAnsi="Aptos" w:cs="Segoe UI"/>
        </w:rPr>
        <w:t>Rozpisem</w:t>
      </w:r>
      <w:r w:rsidR="00AB7D1C" w:rsidRPr="00977323">
        <w:rPr>
          <w:rFonts w:ascii="Aptos" w:hAnsi="Aptos" w:cs="Segoe UI"/>
        </w:rPr>
        <w:t xml:space="preserve"> paušálního obnosu</w:t>
      </w:r>
      <w:r w:rsidRPr="00977323">
        <w:rPr>
          <w:rFonts w:ascii="Aptos" w:hAnsi="Aptos" w:cs="Segoe UI"/>
        </w:rPr>
        <w:t xml:space="preserve"> </w:t>
      </w:r>
      <w:r w:rsidR="00AA09A0" w:rsidRPr="00977323">
        <w:rPr>
          <w:rFonts w:ascii="Aptos" w:hAnsi="Aptos" w:cs="Segoe UI"/>
        </w:rPr>
        <w:t>Přijaté smluvní částky</w:t>
      </w:r>
      <w:r w:rsidRPr="00977323">
        <w:rPr>
          <w:rFonts w:ascii="Aptos" w:hAnsi="Aptos" w:cs="Segoe UI"/>
        </w:rPr>
        <w:t xml:space="preserve">, zejména podle dílčích </w:t>
      </w:r>
      <w:r w:rsidRPr="00977323">
        <w:rPr>
          <w:rFonts w:ascii="Aptos" w:hAnsi="Aptos" w:cs="Segoe UI"/>
        </w:rPr>
        <w:lastRenderedPageBreak/>
        <w:t xml:space="preserve">paušálních cen a podílů prací uvedených </w:t>
      </w:r>
      <w:r w:rsidR="007102E2" w:rsidRPr="00977323">
        <w:rPr>
          <w:rFonts w:ascii="Aptos" w:hAnsi="Aptos" w:cs="Segoe UI"/>
        </w:rPr>
        <w:t>na listech</w:t>
      </w:r>
      <w:r w:rsidRPr="00977323">
        <w:rPr>
          <w:rFonts w:ascii="Aptos" w:hAnsi="Aptos" w:cs="Segoe UI"/>
        </w:rPr>
        <w:t xml:space="preserve"> Projektové a inženýrské služby a v </w:t>
      </w:r>
      <w:r w:rsidR="00707706" w:rsidRPr="00977323">
        <w:rPr>
          <w:rFonts w:ascii="Aptos" w:hAnsi="Aptos" w:cs="Segoe UI"/>
        </w:rPr>
        <w:t>S</w:t>
      </w:r>
      <w:r w:rsidRPr="00977323">
        <w:rPr>
          <w:rFonts w:ascii="Aptos" w:hAnsi="Aptos" w:cs="Segoe UI"/>
        </w:rPr>
        <w:t xml:space="preserve">ouhrnech </w:t>
      </w:r>
      <w:r w:rsidR="008C30B7" w:rsidRPr="00977323">
        <w:rPr>
          <w:rFonts w:ascii="Aptos" w:hAnsi="Aptos" w:cs="Segoe UI"/>
        </w:rPr>
        <w:t>z</w:t>
      </w:r>
      <w:r w:rsidR="00707706" w:rsidRPr="00977323">
        <w:rPr>
          <w:rFonts w:ascii="Aptos" w:hAnsi="Aptos" w:cs="Segoe UI"/>
        </w:rPr>
        <w:t>ařízení staveniště</w:t>
      </w:r>
      <w:r w:rsidR="008C30B7" w:rsidRPr="00977323">
        <w:rPr>
          <w:rFonts w:ascii="Aptos" w:hAnsi="Aptos" w:cs="Segoe UI"/>
        </w:rPr>
        <w:t>, s</w:t>
      </w:r>
      <w:r w:rsidRPr="00977323">
        <w:rPr>
          <w:rFonts w:ascii="Aptos" w:hAnsi="Aptos" w:cs="Segoe UI"/>
        </w:rPr>
        <w:t>tavební a technologické části SO/PS</w:t>
      </w:r>
      <w:r w:rsidR="00AA09A0" w:rsidRPr="00977323">
        <w:rPr>
          <w:rFonts w:ascii="Aptos" w:hAnsi="Aptos" w:cs="Segoe UI"/>
        </w:rPr>
        <w:t>.</w:t>
      </w:r>
    </w:p>
    <w:p w14:paraId="06882FF2" w14:textId="3EED6AFD" w:rsidR="00CA7C8A" w:rsidRPr="00977323" w:rsidRDefault="00E114FB">
      <w:pPr>
        <w:spacing w:line="276" w:lineRule="auto"/>
        <w:jc w:val="both"/>
        <w:rPr>
          <w:rFonts w:ascii="Aptos" w:hAnsi="Aptos" w:cs="Segoe UI"/>
        </w:rPr>
      </w:pPr>
      <w:r w:rsidRPr="00977323">
        <w:rPr>
          <w:rFonts w:ascii="Aptos" w:hAnsi="Aptos" w:cs="Segoe UI"/>
        </w:rPr>
        <w:t>Zhotovitel je oprávněn zahrnout příslušnou částku do Vyúčtování pouze v rozsahu, v jakém bylo odpovídající plnění v</w:t>
      </w:r>
      <w:r w:rsidR="005E09EA" w:rsidRPr="00977323">
        <w:rPr>
          <w:rFonts w:ascii="Aptos" w:hAnsi="Aptos" w:cs="Segoe UI"/>
        </w:rPr>
        <w:t> </w:t>
      </w:r>
      <w:r w:rsidRPr="00977323">
        <w:rPr>
          <w:rFonts w:ascii="Aptos" w:hAnsi="Aptos" w:cs="Segoe UI"/>
        </w:rPr>
        <w:t>příslušném platebním období skutečně provedeno v souladu se Smlouvou a v jakém je tato částka způsobilá k potvrzení Správcem stavby podle Pod-článku 14.6.</w:t>
      </w:r>
      <w:r w:rsidR="00411CF9" w:rsidRPr="00977323">
        <w:rPr>
          <w:rFonts w:ascii="Aptos" w:hAnsi="Aptos" w:cs="Segoe UI"/>
        </w:rPr>
        <w:t xml:space="preserve"> U plnění, pro které je samostatná dílčí cena vázána na splnění postupného závazného milníku, se právo Zhotovitele zahrnout tuto cenu do Vyúčtování řídí Pod-článkem 4.2</w:t>
      </w:r>
      <w:r w:rsidR="004C3F2B" w:rsidRPr="00977323">
        <w:rPr>
          <w:rFonts w:ascii="Aptos" w:hAnsi="Aptos" w:cs="Segoe UI"/>
        </w:rPr>
        <w:t>9</w:t>
      </w:r>
      <w:r w:rsidR="00411CF9" w:rsidRPr="00977323">
        <w:rPr>
          <w:rFonts w:ascii="Aptos" w:hAnsi="Aptos" w:cs="Segoe UI"/>
        </w:rPr>
        <w:t xml:space="preserve"> [Postupné závazné milníky].</w:t>
      </w:r>
    </w:p>
    <w:p w14:paraId="1AAA0E22" w14:textId="7B3CB9FC" w:rsidR="00D31754" w:rsidRPr="00977323" w:rsidRDefault="00CA7C8A">
      <w:pPr>
        <w:spacing w:line="276" w:lineRule="auto"/>
        <w:jc w:val="both"/>
        <w:rPr>
          <w:rFonts w:ascii="Aptos" w:hAnsi="Aptos" w:cs="Segoe UI"/>
          <w:b/>
          <w:bCs/>
        </w:rPr>
      </w:pPr>
      <w:r w:rsidRPr="00977323">
        <w:rPr>
          <w:rFonts w:ascii="Aptos" w:hAnsi="Aptos" w:cs="Segoe UI"/>
          <w:b/>
          <w:bCs/>
        </w:rPr>
        <w:t xml:space="preserve">Za první odstavec </w:t>
      </w:r>
      <w:r w:rsidR="00762EBE" w:rsidRPr="00977323">
        <w:rPr>
          <w:rFonts w:ascii="Aptos" w:hAnsi="Aptos" w:cs="Segoe UI"/>
          <w:b/>
          <w:bCs/>
        </w:rPr>
        <w:t>Pod-článku 14.6</w:t>
      </w:r>
      <w:r w:rsidRPr="00977323">
        <w:rPr>
          <w:rFonts w:ascii="Aptos" w:hAnsi="Aptos" w:cs="Segoe UI"/>
          <w:b/>
          <w:bCs/>
        </w:rPr>
        <w:t xml:space="preserve"> se </w:t>
      </w:r>
      <w:r w:rsidR="00762EBE" w:rsidRPr="00977323">
        <w:rPr>
          <w:rFonts w:ascii="Aptos" w:hAnsi="Aptos" w:cs="Segoe UI"/>
          <w:b/>
          <w:bCs/>
        </w:rPr>
        <w:t xml:space="preserve">vkládá </w:t>
      </w:r>
      <w:r w:rsidR="00DD74AB" w:rsidRPr="00977323">
        <w:rPr>
          <w:rFonts w:ascii="Aptos" w:hAnsi="Aptos" w:cs="Segoe UI"/>
          <w:b/>
          <w:bCs/>
        </w:rPr>
        <w:t>následující text</w:t>
      </w:r>
      <w:r w:rsidRPr="00977323">
        <w:rPr>
          <w:rFonts w:ascii="Aptos" w:hAnsi="Aptos" w:cs="Segoe UI"/>
          <w:b/>
          <w:bCs/>
        </w:rPr>
        <w:t>:</w:t>
      </w:r>
    </w:p>
    <w:p w14:paraId="77CC0E05" w14:textId="77777777" w:rsidR="00411CF9" w:rsidRPr="00977323" w:rsidRDefault="00D31754">
      <w:pPr>
        <w:spacing w:line="276" w:lineRule="auto"/>
        <w:jc w:val="both"/>
        <w:rPr>
          <w:rFonts w:ascii="Aptos" w:hAnsi="Aptos" w:cs="Segoe UI"/>
        </w:rPr>
      </w:pPr>
      <w:r w:rsidRPr="00977323">
        <w:rPr>
          <w:rFonts w:ascii="Aptos" w:hAnsi="Aptos" w:cs="Segoe UI"/>
        </w:rPr>
        <w:t>„Jestliže některé údaje uvedené ve Vyúčtování nejsou pravdivé, správné nebo úplné nebo jestliže jejich správnost nemůže být Správcem stavby ověřena z důvodu nedostatečných podpůrných dokumentů, oznámí Správce stavby tuto skutečnost spolu s uvedením důvodů Zhotoviteli do 28 dnů od obdržení Vyúčtování. V takovém případě se k Vyúčtování nepřihlíží a</w:t>
      </w:r>
      <w:r w:rsidR="009C18ED" w:rsidRPr="00977323">
        <w:rPr>
          <w:rFonts w:ascii="Aptos" w:hAnsi="Aptos" w:cs="Segoe UI"/>
        </w:rPr>
        <w:t> </w:t>
      </w:r>
      <w:r w:rsidRPr="00977323">
        <w:rPr>
          <w:rFonts w:ascii="Aptos" w:hAnsi="Aptos" w:cs="Segoe UI"/>
        </w:rPr>
        <w:t>Zhotovitel je povinen bez zbytečného odkladu předložit Správci stavby nové Vyúčtování v</w:t>
      </w:r>
      <w:r w:rsidR="009C18ED" w:rsidRPr="00977323">
        <w:rPr>
          <w:rFonts w:ascii="Aptos" w:hAnsi="Aptos" w:cs="Segoe UI"/>
        </w:rPr>
        <w:t> </w:t>
      </w:r>
      <w:r w:rsidRPr="00977323">
        <w:rPr>
          <w:rFonts w:ascii="Aptos" w:hAnsi="Aptos" w:cs="Segoe UI"/>
        </w:rPr>
        <w:t xml:space="preserve">souladu se Smlouvou, včetně všech podpůrných dokumentů nezbytných k ověření jeho správnosti. </w:t>
      </w:r>
      <w:r w:rsidR="00411CF9" w:rsidRPr="00977323">
        <w:rPr>
          <w:rFonts w:ascii="Aptos" w:hAnsi="Aptos" w:cs="Segoe UI"/>
        </w:rPr>
        <w:t>Dnem doručení nového Vyúčtování počíná znovu běžet lhůta pro vydání Potvrzení průběžné platby podle tohoto Pod-článku.</w:t>
      </w:r>
    </w:p>
    <w:p w14:paraId="739A71BA" w14:textId="0C88D124" w:rsidR="00BF7F21" w:rsidRPr="00977323" w:rsidRDefault="00D31754">
      <w:pPr>
        <w:spacing w:line="276" w:lineRule="auto"/>
        <w:jc w:val="both"/>
        <w:rPr>
          <w:rFonts w:ascii="Aptos" w:hAnsi="Aptos" w:cs="Segoe UI"/>
        </w:rPr>
      </w:pPr>
      <w:r w:rsidRPr="00977323">
        <w:rPr>
          <w:rFonts w:ascii="Aptos" w:hAnsi="Aptos" w:cs="Segoe UI"/>
        </w:rPr>
        <w:t>Správce stavby následně vydá Potvrzení průběžné platby, v němž stanoví výši průběžné platby, kterou je Objednatel povinen na základě nového Vyúčtování uhradit Zhotoviteli.“</w:t>
      </w:r>
    </w:p>
    <w:p w14:paraId="7516A609" w14:textId="5BA21207" w:rsidR="00FA4589" w:rsidRPr="00977323" w:rsidRDefault="00FA4589">
      <w:pPr>
        <w:spacing w:line="276" w:lineRule="auto"/>
        <w:jc w:val="both"/>
        <w:rPr>
          <w:rFonts w:ascii="Aptos" w:hAnsi="Aptos" w:cs="Segoe UI"/>
          <w:b/>
          <w:bCs/>
        </w:rPr>
      </w:pPr>
      <w:r w:rsidRPr="00977323">
        <w:rPr>
          <w:rFonts w:ascii="Aptos" w:hAnsi="Aptos" w:cs="Segoe UI"/>
          <w:b/>
          <w:bCs/>
        </w:rPr>
        <w:t>Za třetí odstavec Pod-článku 14.6 se vkládá následující text:</w:t>
      </w:r>
    </w:p>
    <w:p w14:paraId="12AB8985" w14:textId="77777777" w:rsidR="00BF7F21" w:rsidRPr="00977323" w:rsidRDefault="00BF7F21" w:rsidP="00BF7F21">
      <w:pPr>
        <w:spacing w:line="276" w:lineRule="auto"/>
        <w:jc w:val="both"/>
        <w:rPr>
          <w:rFonts w:ascii="Aptos" w:hAnsi="Aptos" w:cs="Segoe UI"/>
        </w:rPr>
      </w:pPr>
      <w:r w:rsidRPr="00977323">
        <w:rPr>
          <w:rFonts w:ascii="Aptos" w:hAnsi="Aptos" w:cs="Segoe UI"/>
        </w:rPr>
        <w:t>„Když Zhotovitel</w:t>
      </w:r>
    </w:p>
    <w:p w14:paraId="59C773C1" w14:textId="352E4F91" w:rsidR="00BF7F21" w:rsidRPr="00977323" w:rsidRDefault="00BF7F21" w:rsidP="00BF7F21">
      <w:pPr>
        <w:spacing w:line="276" w:lineRule="auto"/>
        <w:jc w:val="both"/>
        <w:rPr>
          <w:rFonts w:ascii="Aptos" w:hAnsi="Aptos" w:cs="Segoe UI"/>
        </w:rPr>
      </w:pPr>
      <w:r w:rsidRPr="00977323">
        <w:rPr>
          <w:rFonts w:ascii="Aptos" w:hAnsi="Aptos" w:cs="Segoe UI"/>
        </w:rPr>
        <w:t>(a) je v prodlení s udržováním v platnosti bankovní záruky podle Pod-článku 4.2 [</w:t>
      </w:r>
      <w:r w:rsidR="004C3F2B" w:rsidRPr="00977323">
        <w:rPr>
          <w:rFonts w:ascii="Aptos" w:hAnsi="Aptos" w:cs="Segoe UI"/>
        </w:rPr>
        <w:t>Záruka za plnění</w:t>
      </w:r>
      <w:r w:rsidRPr="00977323">
        <w:rPr>
          <w:rFonts w:ascii="Aptos" w:hAnsi="Aptos" w:cs="Segoe UI"/>
        </w:rPr>
        <w:t>],</w:t>
      </w:r>
    </w:p>
    <w:p w14:paraId="53B0950B" w14:textId="77777777" w:rsidR="00BF7F21" w:rsidRPr="00977323" w:rsidRDefault="00BF7F21" w:rsidP="00BF7F21">
      <w:pPr>
        <w:spacing w:line="276" w:lineRule="auto"/>
        <w:jc w:val="both"/>
        <w:rPr>
          <w:rFonts w:ascii="Aptos" w:hAnsi="Aptos" w:cs="Segoe UI"/>
        </w:rPr>
      </w:pPr>
      <w:r w:rsidRPr="00977323">
        <w:rPr>
          <w:rFonts w:ascii="Aptos" w:hAnsi="Aptos" w:cs="Segoe UI"/>
        </w:rPr>
        <w:t>(b) přes pokyn Správce stavby ke zjednání nápravy neplní povinnosti podle Pod-článku 6.7 [Ochrana zdraví a bezpečnost při práci],</w:t>
      </w:r>
    </w:p>
    <w:p w14:paraId="3852B059" w14:textId="77777777" w:rsidR="00BF7F21" w:rsidRPr="00977323" w:rsidRDefault="00BF7F21" w:rsidP="00BF7F21">
      <w:pPr>
        <w:spacing w:line="276" w:lineRule="auto"/>
        <w:jc w:val="both"/>
        <w:rPr>
          <w:rFonts w:ascii="Aptos" w:hAnsi="Aptos" w:cs="Segoe UI"/>
        </w:rPr>
      </w:pPr>
      <w:r w:rsidRPr="00977323">
        <w:rPr>
          <w:rFonts w:ascii="Aptos" w:hAnsi="Aptos" w:cs="Segoe UI"/>
        </w:rPr>
        <w:t>(c) nepředloží na základě pokynu Správce stavby ve stanoveném termínu aktualizovaný Harmonogram podle Pod-článku 8.3 [Harmonogram], nebo</w:t>
      </w:r>
    </w:p>
    <w:p w14:paraId="574408A4" w14:textId="77777777" w:rsidR="00BF7F21" w:rsidRPr="00977323" w:rsidRDefault="00BF7F21" w:rsidP="00BF7F21">
      <w:pPr>
        <w:spacing w:line="276" w:lineRule="auto"/>
        <w:jc w:val="both"/>
        <w:rPr>
          <w:rFonts w:ascii="Aptos" w:hAnsi="Aptos" w:cs="Segoe UI"/>
        </w:rPr>
      </w:pPr>
      <w:r w:rsidRPr="00977323">
        <w:rPr>
          <w:rFonts w:ascii="Aptos" w:hAnsi="Aptos" w:cs="Segoe UI"/>
        </w:rPr>
        <w:t>(d) nepředloží nebo neudržuje v platnosti pojistné smlouvy podle Článku 18 [Pojištění],</w:t>
      </w:r>
    </w:p>
    <w:p w14:paraId="408869C1" w14:textId="732A2FF6" w:rsidR="00BF7F21" w:rsidRPr="00977323" w:rsidRDefault="00BF7F21" w:rsidP="00BF7F21">
      <w:pPr>
        <w:spacing w:line="276" w:lineRule="auto"/>
        <w:jc w:val="both"/>
        <w:rPr>
          <w:rFonts w:ascii="Aptos" w:hAnsi="Aptos" w:cs="Segoe UI"/>
        </w:rPr>
      </w:pPr>
      <w:r w:rsidRPr="00977323">
        <w:rPr>
          <w:rFonts w:ascii="Aptos" w:hAnsi="Aptos" w:cs="Segoe UI"/>
        </w:rPr>
        <w:t>může být v případě porušení každé uvedené povinnosti zadržena částka ve výši podle Přílohy k nabídce, a to opakovaně z kterékoli Průběžné platby až do doby splnění dané povinnosti.</w:t>
      </w:r>
    </w:p>
    <w:p w14:paraId="04E6DE35" w14:textId="77777777" w:rsidR="00DD74AB" w:rsidRPr="00977323" w:rsidRDefault="00BF7F21" w:rsidP="00BF7F21">
      <w:pPr>
        <w:spacing w:line="276" w:lineRule="auto"/>
        <w:jc w:val="both"/>
        <w:rPr>
          <w:rFonts w:ascii="Aptos" w:hAnsi="Aptos" w:cs="Segoe UI"/>
        </w:rPr>
      </w:pPr>
      <w:r w:rsidRPr="00977323">
        <w:rPr>
          <w:rFonts w:ascii="Aptos" w:hAnsi="Aptos" w:cs="Segoe UI"/>
        </w:rPr>
        <w:t>Strany se dohodly, že maximální celková výše zadržení plateb za porušení Smlouvy nepřesáhne částku uvedenou v Příloze k nabídce.</w:t>
      </w:r>
    </w:p>
    <w:p w14:paraId="79DEA124" w14:textId="1252933A" w:rsidR="00BF7F21" w:rsidRPr="00977323" w:rsidRDefault="00BF7F21" w:rsidP="007E504C">
      <w:pPr>
        <w:spacing w:line="276" w:lineRule="auto"/>
        <w:jc w:val="both"/>
        <w:rPr>
          <w:rFonts w:ascii="Aptos" w:hAnsi="Aptos"/>
        </w:rPr>
      </w:pPr>
      <w:r w:rsidRPr="00977323">
        <w:rPr>
          <w:rFonts w:ascii="Aptos" w:eastAsia="Times New Roman" w:hAnsi="Aptos" w:cs="Segoe UI"/>
          <w:lang w:eastAsia="cs-CZ"/>
        </w:rPr>
        <w:t>Zadržená částka bude Zhotoviteli uvolněna v nejbližší následující Průběžné platbě po splnění příslušné povinnosti.“</w:t>
      </w:r>
    </w:p>
    <w:p w14:paraId="72A656A5" w14:textId="50C8104E" w:rsidR="00141A23" w:rsidRPr="00977323" w:rsidRDefault="006904F3" w:rsidP="003C2EE9">
      <w:pPr>
        <w:spacing w:line="276" w:lineRule="auto"/>
        <w:jc w:val="both"/>
        <w:rPr>
          <w:rFonts w:ascii="Aptos" w:hAnsi="Aptos" w:cs="Segoe UI"/>
          <w:b/>
          <w:bCs/>
        </w:rPr>
      </w:pPr>
      <w:r w:rsidRPr="00977323">
        <w:rPr>
          <w:rFonts w:ascii="Aptos" w:hAnsi="Aptos" w:cs="Segoe UI"/>
          <w:b/>
          <w:bCs/>
        </w:rPr>
        <w:t>Pod-člán</w:t>
      </w:r>
      <w:r w:rsidR="00864C89" w:rsidRPr="00977323">
        <w:rPr>
          <w:rFonts w:ascii="Aptos" w:hAnsi="Aptos" w:cs="Segoe UI"/>
          <w:b/>
          <w:bCs/>
        </w:rPr>
        <w:t>ek</w:t>
      </w:r>
      <w:r w:rsidRPr="00977323">
        <w:rPr>
          <w:rFonts w:ascii="Aptos" w:hAnsi="Aptos" w:cs="Segoe UI"/>
          <w:b/>
          <w:bCs/>
        </w:rPr>
        <w:t xml:space="preserve"> 14.7</w:t>
      </w:r>
      <w:r w:rsidR="00FD77BD" w:rsidRPr="00977323">
        <w:rPr>
          <w:rFonts w:ascii="Aptos" w:hAnsi="Aptos" w:cs="Segoe UI"/>
          <w:b/>
          <w:bCs/>
        </w:rPr>
        <w:t xml:space="preserve"> se </w:t>
      </w:r>
      <w:r w:rsidR="00864C89" w:rsidRPr="00977323">
        <w:rPr>
          <w:rFonts w:ascii="Aptos" w:hAnsi="Aptos" w:cs="Segoe UI"/>
          <w:b/>
          <w:bCs/>
        </w:rPr>
        <w:t xml:space="preserve">v pod-odstavcích (a) až (c) </w:t>
      </w:r>
      <w:r w:rsidR="00FD77BD" w:rsidRPr="00977323">
        <w:rPr>
          <w:rFonts w:ascii="Aptos" w:hAnsi="Aptos" w:cs="Segoe UI"/>
          <w:b/>
          <w:bCs/>
        </w:rPr>
        <w:t>nahrazuj</w:t>
      </w:r>
      <w:r w:rsidR="00412D09" w:rsidRPr="00977323">
        <w:rPr>
          <w:rFonts w:ascii="Aptos" w:hAnsi="Aptos" w:cs="Segoe UI"/>
          <w:b/>
          <w:bCs/>
        </w:rPr>
        <w:t>e</w:t>
      </w:r>
      <w:r w:rsidR="00FD77BD" w:rsidRPr="00977323">
        <w:rPr>
          <w:rFonts w:ascii="Aptos" w:hAnsi="Aptos" w:cs="Segoe UI"/>
          <w:b/>
          <w:bCs/>
        </w:rPr>
        <w:t xml:space="preserve"> novým zněním: </w:t>
      </w:r>
    </w:p>
    <w:p w14:paraId="27576294" w14:textId="54F58437" w:rsidR="002622F3" w:rsidRPr="00977323" w:rsidRDefault="6667DF6E" w:rsidP="0029685D">
      <w:pPr>
        <w:pStyle w:val="Odstavecseseznamem"/>
        <w:numPr>
          <w:ilvl w:val="0"/>
          <w:numId w:val="12"/>
        </w:numPr>
        <w:spacing w:after="160" w:line="276" w:lineRule="auto"/>
        <w:jc w:val="both"/>
        <w:rPr>
          <w:rFonts w:ascii="Aptos" w:hAnsi="Aptos" w:cs="Segoe UI"/>
          <w:sz w:val="22"/>
          <w:szCs w:val="22"/>
        </w:rPr>
      </w:pPr>
      <w:r w:rsidRPr="00977323">
        <w:rPr>
          <w:rFonts w:ascii="Aptos" w:hAnsi="Aptos" w:cs="Segoe UI"/>
          <w:sz w:val="22"/>
          <w:szCs w:val="22"/>
        </w:rPr>
        <w:t xml:space="preserve">částku potvrzenou v každém Potvrzení průběžné platby do </w:t>
      </w:r>
      <w:r w:rsidR="350D251F" w:rsidRPr="00977323">
        <w:rPr>
          <w:rFonts w:ascii="Aptos" w:hAnsi="Aptos" w:cs="Segoe UI"/>
          <w:sz w:val="22"/>
          <w:szCs w:val="22"/>
        </w:rPr>
        <w:t xml:space="preserve">60 </w:t>
      </w:r>
      <w:r w:rsidRPr="00977323">
        <w:rPr>
          <w:rFonts w:ascii="Aptos" w:hAnsi="Aptos" w:cs="Segoe UI"/>
          <w:sz w:val="22"/>
          <w:szCs w:val="22"/>
        </w:rPr>
        <w:t>dnů od data, kdy Správci stavby bude doručena faktura Zhotovitele, vystavená na základě Potvrzení průběžné platby, a</w:t>
      </w:r>
    </w:p>
    <w:p w14:paraId="0EC595FC" w14:textId="35B4AAD4" w:rsidR="009374AB" w:rsidRPr="00977323" w:rsidRDefault="0039405A" w:rsidP="0029685D">
      <w:pPr>
        <w:pStyle w:val="Odstavecseseznamem"/>
        <w:numPr>
          <w:ilvl w:val="0"/>
          <w:numId w:val="12"/>
        </w:numPr>
        <w:spacing w:after="160" w:line="276" w:lineRule="auto"/>
        <w:jc w:val="both"/>
        <w:rPr>
          <w:rFonts w:ascii="Aptos" w:hAnsi="Aptos" w:cs="Segoe UI"/>
          <w:sz w:val="22"/>
          <w:szCs w:val="22"/>
        </w:rPr>
      </w:pPr>
      <w:r w:rsidRPr="00977323">
        <w:rPr>
          <w:rFonts w:ascii="Aptos" w:hAnsi="Aptos" w:cs="Segoe UI"/>
          <w:sz w:val="22"/>
          <w:szCs w:val="22"/>
        </w:rPr>
        <w:lastRenderedPageBreak/>
        <w:t>částku potvrzenou v Potvrzení závěrečné platby do 60 dnů od data, kdy Správci stavby bude doručena faktura Zhotovitele, vystavená na základě Potvrzení závěrečné platby.“</w:t>
      </w:r>
    </w:p>
    <w:p w14:paraId="00D1DB82" w14:textId="77777777" w:rsidR="00157109" w:rsidRPr="00977323" w:rsidRDefault="00157109" w:rsidP="00FE71F3">
      <w:pPr>
        <w:spacing w:line="276" w:lineRule="auto"/>
        <w:jc w:val="both"/>
        <w:rPr>
          <w:rFonts w:ascii="Aptos" w:hAnsi="Aptos" w:cs="Segoe UI"/>
          <w:b/>
          <w:bCs/>
        </w:rPr>
      </w:pPr>
      <w:r w:rsidRPr="00977323">
        <w:rPr>
          <w:rFonts w:ascii="Aptos" w:hAnsi="Aptos" w:cs="Segoe UI"/>
          <w:b/>
          <w:bCs/>
        </w:rPr>
        <w:t>Vkládá se nově druhý odstavec Pod-článku 14.7 v následujícím znění:</w:t>
      </w:r>
    </w:p>
    <w:p w14:paraId="30AF3D54" w14:textId="6D5BE826" w:rsidR="00157109" w:rsidRPr="00977323" w:rsidRDefault="00157109" w:rsidP="00157109">
      <w:pPr>
        <w:spacing w:line="276" w:lineRule="auto"/>
        <w:jc w:val="both"/>
        <w:rPr>
          <w:rFonts w:ascii="Aptos" w:hAnsi="Aptos" w:cs="Segoe UI"/>
        </w:rPr>
      </w:pPr>
      <w:r w:rsidRPr="00977323">
        <w:rPr>
          <w:rFonts w:ascii="Aptos" w:hAnsi="Aptos" w:cs="Segoe UI"/>
        </w:rPr>
        <w:t>„Lhůty uvedené v předchozím odstavci se počítají ode dne prokazatelného doručení příslušných dokladů Zhotovitelem Správci stavby. Lhůty splatnosti případně uvedené Zhotovitelem na těchto dokladech, které začínají běžet před jejich doručením Správci stavby a</w:t>
      </w:r>
      <w:r w:rsidR="00EE7EA1" w:rsidRPr="00977323">
        <w:rPr>
          <w:rFonts w:ascii="Aptos" w:hAnsi="Aptos" w:cs="Segoe UI"/>
        </w:rPr>
        <w:t> </w:t>
      </w:r>
      <w:r w:rsidRPr="00977323">
        <w:rPr>
          <w:rFonts w:ascii="Aptos" w:hAnsi="Aptos" w:cs="Segoe UI"/>
        </w:rPr>
        <w:t>uplynou před skončením lhůt stanovených v předchozím odstavci, se považují za pouze orientační a nelze je zohlednit při výpočtu částek, na které má Zhotovitel nárok podle Pod-článku 14.8 [Zpožděná platba].“</w:t>
      </w:r>
    </w:p>
    <w:p w14:paraId="6CA1AFDC" w14:textId="77777777" w:rsidR="00B64ECD" w:rsidRPr="00977323" w:rsidRDefault="00B64ECD" w:rsidP="00B64ECD">
      <w:pPr>
        <w:spacing w:line="276" w:lineRule="auto"/>
        <w:jc w:val="both"/>
        <w:rPr>
          <w:rFonts w:ascii="Aptos" w:hAnsi="Aptos" w:cs="Segoe UI"/>
        </w:rPr>
      </w:pPr>
      <w:r w:rsidRPr="00977323">
        <w:rPr>
          <w:rFonts w:ascii="Aptos" w:hAnsi="Aptos" w:cs="Segoe UI"/>
          <w:b/>
          <w:bCs/>
        </w:rPr>
        <w:t>Vkládá se nově třetí odstavec Pod-článku 14.7 v následujícím znění:</w:t>
      </w:r>
    </w:p>
    <w:p w14:paraId="11E46EF4" w14:textId="2039EFC4" w:rsidR="00B64ECD" w:rsidRPr="00977323" w:rsidRDefault="00B64ECD" w:rsidP="00B64ECD">
      <w:pPr>
        <w:spacing w:line="276" w:lineRule="auto"/>
        <w:jc w:val="both"/>
        <w:rPr>
          <w:rFonts w:ascii="Aptos" w:hAnsi="Aptos" w:cs="Segoe UI"/>
        </w:rPr>
      </w:pPr>
      <w:r w:rsidRPr="00977323">
        <w:rPr>
          <w:rFonts w:ascii="Aptos" w:hAnsi="Aptos" w:cs="Segoe UI"/>
        </w:rPr>
        <w:t xml:space="preserve">„Jestliže </w:t>
      </w:r>
      <w:r w:rsidR="00DF7A8E" w:rsidRPr="00977323">
        <w:rPr>
          <w:rFonts w:ascii="Aptos" w:hAnsi="Aptos" w:cs="Segoe UI"/>
        </w:rPr>
        <w:t>Faktura neobsahuje náležitosti vyžadované Smlouvou nebo Právními předpisy, obsahuje nesprávné nebo neúplné údaje nebo neodpovídá příslušnému Potvrzení průběžné platby nebo Potvrzení závěrečné platby</w:t>
      </w:r>
      <w:r w:rsidRPr="00977323">
        <w:rPr>
          <w:rFonts w:ascii="Aptos" w:hAnsi="Aptos" w:cs="Segoe UI"/>
        </w:rPr>
        <w:t>, oznámí Správce stavby tuto skutečnost spolu s uvedením důvodů Zhotoviteli bez zbytečného odkladu, nejpozději však do 30 dnů od obdržení Faktury</w:t>
      </w:r>
      <w:r w:rsidR="00DF7A8E" w:rsidRPr="00977323">
        <w:rPr>
          <w:rFonts w:ascii="Aptos" w:hAnsi="Aptos" w:cs="Segoe UI"/>
        </w:rPr>
        <w:t>, a Fakturu Zhotoviteli vrátí</w:t>
      </w:r>
      <w:r w:rsidRPr="00977323">
        <w:rPr>
          <w:rFonts w:ascii="Aptos" w:hAnsi="Aptos" w:cs="Segoe UI"/>
        </w:rPr>
        <w:t>.</w:t>
      </w:r>
    </w:p>
    <w:p w14:paraId="03814D01" w14:textId="7C450201" w:rsidR="00B64ECD" w:rsidRPr="00977323" w:rsidRDefault="00B64ECD" w:rsidP="00B64ECD">
      <w:pPr>
        <w:spacing w:line="276" w:lineRule="auto"/>
        <w:jc w:val="both"/>
        <w:rPr>
          <w:rFonts w:ascii="Aptos" w:hAnsi="Aptos" w:cs="Segoe UI"/>
        </w:rPr>
      </w:pPr>
      <w:r w:rsidRPr="00977323">
        <w:rPr>
          <w:rFonts w:ascii="Aptos" w:hAnsi="Aptos" w:cs="Segoe UI"/>
        </w:rPr>
        <w:t>Zhotovitel je povinen bez zbytečného odkladu předložit Správci stavby novou</w:t>
      </w:r>
      <w:r w:rsidR="00DF7A8E" w:rsidRPr="00977323">
        <w:rPr>
          <w:rFonts w:ascii="Aptos" w:hAnsi="Aptos" w:cs="Segoe UI"/>
        </w:rPr>
        <w:t>, řádně vystavenou</w:t>
      </w:r>
      <w:r w:rsidRPr="00977323">
        <w:rPr>
          <w:rFonts w:ascii="Aptos" w:hAnsi="Aptos" w:cs="Segoe UI"/>
        </w:rPr>
        <w:t xml:space="preserve"> Fakturu</w:t>
      </w:r>
      <w:r w:rsidR="00DF7A8E" w:rsidRPr="00977323">
        <w:rPr>
          <w:rFonts w:ascii="Aptos" w:hAnsi="Aptos" w:cs="Segoe UI"/>
        </w:rPr>
        <w:t>.</w:t>
      </w:r>
      <w:r w:rsidRPr="00977323">
        <w:rPr>
          <w:rFonts w:ascii="Aptos" w:hAnsi="Aptos" w:cs="Segoe UI"/>
        </w:rPr>
        <w:t xml:space="preserve"> V případě oprávněného vrácení Faktury podle tohoto odstavce </w:t>
      </w:r>
      <w:r w:rsidR="00DF7A8E" w:rsidRPr="00977323">
        <w:rPr>
          <w:rFonts w:ascii="Aptos" w:hAnsi="Aptos" w:cs="Segoe UI"/>
        </w:rPr>
        <w:t xml:space="preserve">počíná lhůta splatnosti podle tohoto </w:t>
      </w:r>
      <w:r w:rsidRPr="00977323">
        <w:rPr>
          <w:rFonts w:ascii="Aptos" w:hAnsi="Aptos" w:cs="Segoe UI"/>
        </w:rPr>
        <w:t xml:space="preserve">Pod-článku běžet </w:t>
      </w:r>
      <w:r w:rsidR="00DF7A8E" w:rsidRPr="00977323">
        <w:rPr>
          <w:rFonts w:ascii="Aptos" w:hAnsi="Aptos" w:cs="Segoe UI"/>
        </w:rPr>
        <w:t xml:space="preserve">znovu </w:t>
      </w:r>
      <w:r w:rsidRPr="00977323">
        <w:rPr>
          <w:rFonts w:ascii="Aptos" w:hAnsi="Aptos" w:cs="Segoe UI"/>
        </w:rPr>
        <w:t>dnem doručení nové Faktury Správci stavby.“</w:t>
      </w:r>
    </w:p>
    <w:p w14:paraId="62E15DCB" w14:textId="77777777" w:rsidR="00906E26" w:rsidRPr="00977323" w:rsidRDefault="00906E26" w:rsidP="00906E26">
      <w:pPr>
        <w:spacing w:line="276" w:lineRule="auto"/>
        <w:jc w:val="both"/>
        <w:rPr>
          <w:rFonts w:ascii="Aptos" w:hAnsi="Aptos" w:cs="Segoe UI"/>
        </w:rPr>
      </w:pPr>
      <w:r w:rsidRPr="00977323">
        <w:rPr>
          <w:rFonts w:ascii="Aptos" w:hAnsi="Aptos" w:cs="Segoe UI"/>
          <w:b/>
          <w:bCs/>
        </w:rPr>
        <w:t>Na konec Pod-článku 14.7 se přidává následující text:</w:t>
      </w:r>
    </w:p>
    <w:p w14:paraId="7AD81626" w14:textId="24B08FA7" w:rsidR="00906E26" w:rsidRPr="00977323" w:rsidRDefault="00906E26" w:rsidP="00906E26">
      <w:pPr>
        <w:spacing w:line="276" w:lineRule="auto"/>
        <w:jc w:val="both"/>
        <w:rPr>
          <w:rFonts w:ascii="Aptos" w:hAnsi="Aptos" w:cs="Segoe UI"/>
        </w:rPr>
      </w:pPr>
      <w:r w:rsidRPr="00977323">
        <w:rPr>
          <w:rFonts w:ascii="Aptos" w:hAnsi="Aptos" w:cs="Segoe UI"/>
        </w:rPr>
        <w:t>„Zhotovitel bere na vědomí a uznává, že doba splatnosti v délce 60 dnů (u fakturace podle pod-odstavce (a) a (</w:t>
      </w:r>
      <w:r w:rsidR="00DF7A8E" w:rsidRPr="00977323">
        <w:rPr>
          <w:rFonts w:ascii="Aptos" w:hAnsi="Aptos" w:cs="Segoe UI"/>
        </w:rPr>
        <w:t>b</w:t>
      </w:r>
      <w:r w:rsidRPr="00977323">
        <w:rPr>
          <w:rFonts w:ascii="Aptos" w:hAnsi="Aptos" w:cs="Segoe UI"/>
        </w:rPr>
        <w:t>) tohoto Pod-článku) stanovená podle tohoto Článku 14 [Smluvní cena a platební podmínky] je odůvodněna povahou závazku, zejména s ohledem na skutečnost, že:</w:t>
      </w:r>
    </w:p>
    <w:p w14:paraId="4ED6B51A" w14:textId="77777777" w:rsidR="00906E26" w:rsidRPr="00977323" w:rsidRDefault="00906E26" w:rsidP="00906E26">
      <w:pPr>
        <w:spacing w:line="276" w:lineRule="auto"/>
        <w:jc w:val="both"/>
        <w:rPr>
          <w:rFonts w:ascii="Aptos" w:hAnsi="Aptos" w:cs="Segoe UI"/>
        </w:rPr>
      </w:pPr>
      <w:r w:rsidRPr="00977323">
        <w:rPr>
          <w:rFonts w:ascii="Aptos" w:hAnsi="Aptos" w:cs="Segoe UI"/>
        </w:rPr>
        <w:t>(i) předmětem Smlouvy je provedení komplexní a rozsáhlé Stavby;</w:t>
      </w:r>
    </w:p>
    <w:p w14:paraId="4F5B49FF" w14:textId="77777777" w:rsidR="00906E26" w:rsidRPr="00977323" w:rsidRDefault="00906E26" w:rsidP="00157109">
      <w:pPr>
        <w:spacing w:line="276" w:lineRule="auto"/>
        <w:jc w:val="both"/>
        <w:rPr>
          <w:rFonts w:ascii="Aptos" w:hAnsi="Aptos" w:cs="Segoe UI"/>
        </w:rPr>
      </w:pPr>
      <w:r w:rsidRPr="00977323">
        <w:rPr>
          <w:rFonts w:ascii="Aptos" w:hAnsi="Aptos" w:cs="Segoe UI"/>
        </w:rPr>
        <w:t>(ii) platby za provedené práce jsou hrazeny z veřejných prostředků, u nichž je kladen zvýšený důraz na ověření správnosti a oprávněnosti jejich vynaložení, což je spojeno s delším a složitějším procesem jejich administrativního schvalování; a</w:t>
      </w:r>
    </w:p>
    <w:p w14:paraId="1693E3A9" w14:textId="78758424" w:rsidR="00B64ECD" w:rsidRPr="00977323" w:rsidRDefault="00906E26" w:rsidP="00681178">
      <w:pPr>
        <w:spacing w:line="276" w:lineRule="auto"/>
        <w:jc w:val="both"/>
        <w:rPr>
          <w:rFonts w:ascii="Aptos" w:hAnsi="Aptos" w:cs="Segoe UI"/>
        </w:rPr>
      </w:pPr>
      <w:r w:rsidRPr="00977323">
        <w:rPr>
          <w:rFonts w:ascii="Aptos" w:hAnsi="Aptos" w:cs="Segoe UI"/>
        </w:rPr>
        <w:t>(iii) před úhradou je nezbytné ověřit, zda byly všechny vyúčtované práce provedeny řádně, kvalitně a v rozsahu odpovídajícím Smlouvě, včetně projektové dokumentace, a příslušné Faktuře, přičemž Vyúčtování obvykle obsahuje velké množství jednotlivých položek.“</w:t>
      </w:r>
    </w:p>
    <w:p w14:paraId="4EDA1D85" w14:textId="55EA8936" w:rsidR="008533AB" w:rsidRPr="00977323" w:rsidRDefault="005067E3" w:rsidP="003C2EE9">
      <w:pPr>
        <w:spacing w:line="276" w:lineRule="auto"/>
        <w:jc w:val="both"/>
        <w:rPr>
          <w:rFonts w:ascii="Aptos" w:hAnsi="Aptos" w:cs="Segoe UI"/>
          <w:b/>
          <w:bCs/>
        </w:rPr>
      </w:pPr>
      <w:r w:rsidRPr="00977323">
        <w:rPr>
          <w:rFonts w:ascii="Aptos" w:hAnsi="Aptos" w:cs="Segoe UI"/>
          <w:b/>
          <w:bCs/>
        </w:rPr>
        <w:t>Pod-člán</w:t>
      </w:r>
      <w:r w:rsidR="00412D09" w:rsidRPr="00977323">
        <w:rPr>
          <w:rFonts w:ascii="Aptos" w:hAnsi="Aptos" w:cs="Segoe UI"/>
          <w:b/>
          <w:bCs/>
        </w:rPr>
        <w:t>ek</w:t>
      </w:r>
      <w:r w:rsidRPr="00977323">
        <w:rPr>
          <w:rFonts w:ascii="Aptos" w:hAnsi="Aptos" w:cs="Segoe UI"/>
          <w:b/>
          <w:bCs/>
        </w:rPr>
        <w:t xml:space="preserve"> 14.8 se </w:t>
      </w:r>
      <w:r w:rsidR="00412D09" w:rsidRPr="00977323">
        <w:rPr>
          <w:rFonts w:ascii="Aptos" w:hAnsi="Aptos" w:cs="Segoe UI"/>
          <w:b/>
          <w:bCs/>
        </w:rPr>
        <w:t xml:space="preserve">v prvním a druhém odstavci </w:t>
      </w:r>
      <w:r w:rsidRPr="00977323">
        <w:rPr>
          <w:rFonts w:ascii="Aptos" w:hAnsi="Aptos" w:cs="Segoe UI"/>
          <w:b/>
          <w:bCs/>
        </w:rPr>
        <w:t>nahra</w:t>
      </w:r>
      <w:r w:rsidR="0021795F" w:rsidRPr="00977323">
        <w:rPr>
          <w:rFonts w:ascii="Aptos" w:hAnsi="Aptos" w:cs="Segoe UI"/>
          <w:b/>
          <w:bCs/>
        </w:rPr>
        <w:t xml:space="preserve">zuje novým zněním: </w:t>
      </w:r>
    </w:p>
    <w:p w14:paraId="2B39D514" w14:textId="53CA81A9" w:rsidR="0021795F" w:rsidRPr="00977323" w:rsidRDefault="00442449" w:rsidP="003C2EE9">
      <w:pPr>
        <w:spacing w:line="276" w:lineRule="auto"/>
        <w:jc w:val="both"/>
        <w:rPr>
          <w:rFonts w:ascii="Aptos" w:hAnsi="Aptos" w:cs="Segoe UI"/>
        </w:rPr>
      </w:pPr>
      <w:r w:rsidRPr="00977323">
        <w:rPr>
          <w:rFonts w:ascii="Aptos" w:hAnsi="Aptos" w:cs="Segoe UI"/>
        </w:rPr>
        <w:t xml:space="preserve">„Jestliže Zhotovitel neobdrží platbu v souladu s Pod-článkem 14.7 </w:t>
      </w:r>
      <w:r w:rsidR="00E27349" w:rsidRPr="00977323">
        <w:rPr>
          <w:rFonts w:ascii="Aptos" w:hAnsi="Aptos" w:cs="Segoe UI"/>
        </w:rPr>
        <w:t>[</w:t>
      </w:r>
      <w:r w:rsidRPr="00977323">
        <w:rPr>
          <w:rFonts w:ascii="Aptos" w:hAnsi="Aptos" w:cs="Segoe UI"/>
          <w:i/>
          <w:iCs/>
        </w:rPr>
        <w:t>Platba</w:t>
      </w:r>
      <w:r w:rsidR="00E27349" w:rsidRPr="00977323">
        <w:rPr>
          <w:rFonts w:ascii="Aptos" w:hAnsi="Aptos" w:cs="Segoe UI"/>
        </w:rPr>
        <w:t>]</w:t>
      </w:r>
      <w:r w:rsidRPr="00977323">
        <w:rPr>
          <w:rFonts w:ascii="Aptos" w:hAnsi="Aptos" w:cs="Segoe UI"/>
        </w:rPr>
        <w:t>, je Zhotovitel oprávněn k úhradě úroku z prodlení ve výši stanovené Právními předpisy.“</w:t>
      </w:r>
    </w:p>
    <w:p w14:paraId="26A40521" w14:textId="5B208468" w:rsidR="00442449" w:rsidRPr="00977323" w:rsidRDefault="00660ABB" w:rsidP="003C2EE9">
      <w:pPr>
        <w:spacing w:line="276" w:lineRule="auto"/>
        <w:jc w:val="both"/>
        <w:rPr>
          <w:rFonts w:ascii="Aptos" w:hAnsi="Aptos" w:cs="Segoe UI"/>
          <w:b/>
          <w:bCs/>
        </w:rPr>
      </w:pPr>
      <w:r w:rsidRPr="00977323">
        <w:rPr>
          <w:rFonts w:ascii="Aptos" w:hAnsi="Aptos" w:cs="Segoe UI"/>
          <w:b/>
          <w:bCs/>
        </w:rPr>
        <w:t>Pod-článek 14.9 se odstraňuje bez náhrady.</w:t>
      </w:r>
    </w:p>
    <w:p w14:paraId="53883C09" w14:textId="383B0BE8" w:rsidR="00DB5369" w:rsidRPr="00977323" w:rsidRDefault="00DB5369" w:rsidP="003C2EE9">
      <w:pPr>
        <w:spacing w:line="276" w:lineRule="auto"/>
        <w:jc w:val="both"/>
        <w:rPr>
          <w:rFonts w:ascii="Aptos" w:hAnsi="Aptos" w:cs="Segoe UI"/>
          <w:b/>
          <w:bCs/>
        </w:rPr>
      </w:pPr>
      <w:r w:rsidRPr="00977323">
        <w:rPr>
          <w:rFonts w:ascii="Aptos" w:hAnsi="Aptos" w:cs="Segoe UI"/>
          <w:b/>
          <w:bCs/>
        </w:rPr>
        <w:t>Pod-článek 14.10 se odstraňuje bez náhrady.</w:t>
      </w:r>
    </w:p>
    <w:p w14:paraId="7C24C445" w14:textId="3482C77A" w:rsidR="00DB5369" w:rsidRPr="00977323" w:rsidRDefault="00DB5369" w:rsidP="003C2EE9">
      <w:pPr>
        <w:spacing w:line="276" w:lineRule="auto"/>
        <w:jc w:val="both"/>
        <w:rPr>
          <w:rFonts w:ascii="Aptos" w:hAnsi="Aptos" w:cs="Segoe UI"/>
          <w:b/>
          <w:bCs/>
        </w:rPr>
      </w:pPr>
      <w:r w:rsidRPr="00977323">
        <w:rPr>
          <w:rFonts w:ascii="Aptos" w:hAnsi="Aptos" w:cs="Segoe UI"/>
          <w:b/>
          <w:bCs/>
        </w:rPr>
        <w:t>Pod-článek 14.11 se nahrazuje novým zněním:</w:t>
      </w:r>
    </w:p>
    <w:p w14:paraId="3D62CB35" w14:textId="6376AEF9" w:rsidR="00A27247" w:rsidRPr="00977323" w:rsidRDefault="00A27247" w:rsidP="003C2EE9">
      <w:pPr>
        <w:spacing w:line="276" w:lineRule="auto"/>
        <w:jc w:val="both"/>
        <w:rPr>
          <w:rFonts w:ascii="Aptos" w:hAnsi="Aptos" w:cs="Segoe UI"/>
        </w:rPr>
      </w:pPr>
      <w:r w:rsidRPr="00977323">
        <w:rPr>
          <w:rFonts w:ascii="Aptos" w:hAnsi="Aptos" w:cs="Segoe UI"/>
        </w:rPr>
        <w:t xml:space="preserve">„Do 84 dnů po obdržení Potvrzení o převzetí Díla, musí Zhotovitel Správci stavby předložit </w:t>
      </w:r>
      <w:r w:rsidR="00840815" w:rsidRPr="00977323">
        <w:rPr>
          <w:rFonts w:ascii="Aptos" w:hAnsi="Aptos" w:cs="Segoe UI"/>
        </w:rPr>
        <w:t xml:space="preserve">2 </w:t>
      </w:r>
      <w:r w:rsidRPr="00977323">
        <w:rPr>
          <w:rFonts w:ascii="Aptos" w:hAnsi="Aptos" w:cs="Segoe UI"/>
        </w:rPr>
        <w:t>kopi</w:t>
      </w:r>
      <w:r w:rsidR="007373F1" w:rsidRPr="00977323">
        <w:rPr>
          <w:rFonts w:ascii="Aptos" w:hAnsi="Aptos" w:cs="Segoe UI"/>
        </w:rPr>
        <w:t>e</w:t>
      </w:r>
      <w:r w:rsidRPr="00977323">
        <w:rPr>
          <w:rFonts w:ascii="Aptos" w:hAnsi="Aptos" w:cs="Segoe UI"/>
        </w:rPr>
        <w:t xml:space="preserve"> Závěrečného vyúčtování s podpůrnými dokumenty, které znázorňují:</w:t>
      </w:r>
    </w:p>
    <w:p w14:paraId="1DF1874D" w14:textId="77777777" w:rsidR="002D16A9" w:rsidRPr="00977323" w:rsidRDefault="00A27247" w:rsidP="0029685D">
      <w:pPr>
        <w:pStyle w:val="Odstavecseseznamem"/>
        <w:numPr>
          <w:ilvl w:val="0"/>
          <w:numId w:val="13"/>
        </w:numPr>
        <w:spacing w:after="160" w:line="276" w:lineRule="auto"/>
        <w:jc w:val="both"/>
        <w:rPr>
          <w:rFonts w:ascii="Aptos" w:eastAsiaTheme="minorHAnsi" w:hAnsi="Aptos" w:cs="Segoe UI"/>
          <w:sz w:val="22"/>
          <w:szCs w:val="22"/>
          <w:lang w:eastAsia="en-US"/>
        </w:rPr>
      </w:pPr>
      <w:r w:rsidRPr="00977323">
        <w:rPr>
          <w:rFonts w:ascii="Aptos" w:hAnsi="Aptos" w:cs="Segoe UI"/>
          <w:sz w:val="22"/>
          <w:szCs w:val="22"/>
        </w:rPr>
        <w:lastRenderedPageBreak/>
        <w:t>hodnotu veškerých prací provedených v souladu se Smlouvou a</w:t>
      </w:r>
    </w:p>
    <w:p w14:paraId="1F07CF7A" w14:textId="4253A519" w:rsidR="00A27247" w:rsidRPr="00977323" w:rsidRDefault="00A27247" w:rsidP="0029685D">
      <w:pPr>
        <w:pStyle w:val="Odstavecseseznamem"/>
        <w:numPr>
          <w:ilvl w:val="0"/>
          <w:numId w:val="13"/>
        </w:numPr>
        <w:spacing w:after="160" w:line="276" w:lineRule="auto"/>
        <w:jc w:val="both"/>
        <w:rPr>
          <w:rFonts w:ascii="Aptos" w:eastAsiaTheme="minorHAnsi" w:hAnsi="Aptos" w:cs="Segoe UI"/>
          <w:sz w:val="22"/>
          <w:szCs w:val="22"/>
          <w:lang w:eastAsia="en-US"/>
        </w:rPr>
      </w:pPr>
      <w:r w:rsidRPr="00977323">
        <w:rPr>
          <w:rFonts w:ascii="Aptos" w:hAnsi="Aptos" w:cs="Segoe UI"/>
          <w:sz w:val="22"/>
          <w:szCs w:val="22"/>
        </w:rPr>
        <w:t>jakékoli další obnosy, o kterých se Zhotovitel domnívá, že mu budou náležet podle Smlouvy nebo jinak.</w:t>
      </w:r>
    </w:p>
    <w:p w14:paraId="3A09D846" w14:textId="77777777" w:rsidR="002D16A9" w:rsidRPr="00977323" w:rsidRDefault="00A27247" w:rsidP="003C2EE9">
      <w:pPr>
        <w:spacing w:line="276" w:lineRule="auto"/>
        <w:jc w:val="both"/>
        <w:rPr>
          <w:rFonts w:ascii="Aptos" w:hAnsi="Aptos" w:cs="Segoe UI"/>
        </w:rPr>
      </w:pPr>
      <w:r w:rsidRPr="00977323">
        <w:rPr>
          <w:rFonts w:ascii="Aptos" w:hAnsi="Aptos" w:cs="Segoe UI"/>
        </w:rPr>
        <w:t>Jestliže některé údaje uvedené v Závěrečném vyúčtování nejsou pravdivé, správné nebo úplné nebo jestliže jejich správnost nemůže být Správcem stavby ověřena z důvodu nedostatečných podpůrných dokumentů či je Závěrečné vyúčtování jinak v rozporu se Smlouvu, musí Správce stavby tuto skutečnost oznámit spolu s důvody Zhotoviteli do 28 dní od obdržení Závěrečného vyúčtování. V takovém případě se</w:t>
      </w:r>
    </w:p>
    <w:p w14:paraId="16048416" w14:textId="77777777" w:rsidR="002D16A9" w:rsidRPr="00977323" w:rsidRDefault="00A27247" w:rsidP="0029685D">
      <w:pPr>
        <w:pStyle w:val="Odstavecseseznamem"/>
        <w:numPr>
          <w:ilvl w:val="0"/>
          <w:numId w:val="14"/>
        </w:numPr>
        <w:spacing w:after="160" w:line="276" w:lineRule="auto"/>
        <w:jc w:val="both"/>
        <w:rPr>
          <w:rFonts w:ascii="Aptos" w:hAnsi="Aptos" w:cs="Segoe UI"/>
          <w:sz w:val="22"/>
          <w:szCs w:val="22"/>
        </w:rPr>
      </w:pPr>
      <w:r w:rsidRPr="00977323">
        <w:rPr>
          <w:rFonts w:ascii="Aptos" w:hAnsi="Aptos" w:cs="Segoe UI"/>
          <w:sz w:val="22"/>
          <w:szCs w:val="22"/>
        </w:rPr>
        <w:t>k Závěrečnému vyúčtování nepřihlíží a</w:t>
      </w:r>
    </w:p>
    <w:p w14:paraId="12302F26" w14:textId="51DFE943" w:rsidR="00A27247" w:rsidRPr="00977323" w:rsidRDefault="00A27247" w:rsidP="0029685D">
      <w:pPr>
        <w:pStyle w:val="Odstavecseseznamem"/>
        <w:numPr>
          <w:ilvl w:val="0"/>
          <w:numId w:val="14"/>
        </w:numPr>
        <w:spacing w:after="160" w:line="276" w:lineRule="auto"/>
        <w:jc w:val="both"/>
        <w:rPr>
          <w:rFonts w:ascii="Aptos" w:hAnsi="Aptos" w:cs="Segoe UI"/>
          <w:sz w:val="22"/>
          <w:szCs w:val="22"/>
        </w:rPr>
      </w:pPr>
      <w:r w:rsidRPr="00977323">
        <w:rPr>
          <w:rFonts w:ascii="Aptos" w:hAnsi="Aptos" w:cs="Segoe UI"/>
          <w:sz w:val="22"/>
          <w:szCs w:val="22"/>
        </w:rPr>
        <w:t>Zhotovitel je povinen předložit Správci stavby bez zbytečného odkladu nové Závěrečné vyúčtování spolu se všemi podpůrnými dokumenty, které bude v souladu s touto Smlouvou. Správce stavby následně musí vydat podle Pod-článku 14.13 Objednateli Potvrzení závěrečné platby. Dnem uskutečnění zdanitelného plnění se rozumí den odsouhlasení Závěrečného vyúčtování. Daňový doklad k závěrečné platbě lze vystavit až po odsouhlasení Závěrečného vyúčtování.</w:t>
      </w:r>
    </w:p>
    <w:p w14:paraId="51DFD3E8" w14:textId="60528885" w:rsidR="00DB5369" w:rsidRPr="00977323" w:rsidRDefault="00A27247" w:rsidP="003C2EE9">
      <w:pPr>
        <w:spacing w:line="276" w:lineRule="auto"/>
        <w:jc w:val="both"/>
        <w:rPr>
          <w:rFonts w:ascii="Aptos" w:hAnsi="Aptos" w:cs="Segoe UI"/>
        </w:rPr>
      </w:pPr>
      <w:r w:rsidRPr="00977323">
        <w:rPr>
          <w:rFonts w:ascii="Aptos" w:hAnsi="Aptos" w:cs="Segoe UI"/>
        </w:rPr>
        <w:t xml:space="preserve">Jestliže však po projednání Závěrečného vyúčtování mezi Správcem stavby a Zhotovitelem o jakýchkoli dohodnutých změnách návrhu závěrečného vyúčtování vyjde najevo, že některá položka zahrnutá do Závěrečného vyúčtování je sporná, musí Správce stavby doručit Objednateli (s kopií Zhotoviteli) Potvrzení průběžné platby na části návrhu závěrečného vyúčtování, která není mezi Správcem stavby a Zhotovitelem sporná. Poté co je spor konečným způsobem vyřešený podle Článku 20 </w:t>
      </w:r>
      <w:r w:rsidR="00A92BB1" w:rsidRPr="00977323">
        <w:rPr>
          <w:rFonts w:ascii="Aptos" w:hAnsi="Aptos" w:cs="Segoe UI"/>
        </w:rPr>
        <w:t>[</w:t>
      </w:r>
      <w:r w:rsidRPr="00977323">
        <w:rPr>
          <w:rFonts w:ascii="Aptos" w:hAnsi="Aptos" w:cs="Segoe UI"/>
        </w:rPr>
        <w:t>Claimy, spory a rozhodčí řízení</w:t>
      </w:r>
      <w:r w:rsidR="00A92BB1" w:rsidRPr="00977323">
        <w:rPr>
          <w:rFonts w:ascii="Aptos" w:hAnsi="Aptos" w:cs="Segoe UI"/>
        </w:rPr>
        <w:t>]</w:t>
      </w:r>
      <w:r w:rsidRPr="00977323">
        <w:rPr>
          <w:rFonts w:ascii="Aptos" w:hAnsi="Aptos" w:cs="Segoe UI"/>
        </w:rPr>
        <w:t>, musí Zhotovitel připravit a Objednateli předložit (s kopií Správci stavby) upravenou verzi Závěrečného vyúčtování.“</w:t>
      </w:r>
    </w:p>
    <w:p w14:paraId="4D8D8DFA" w14:textId="1C382213" w:rsidR="0070116C" w:rsidRPr="00977323" w:rsidRDefault="0070116C" w:rsidP="003C2EE9">
      <w:pPr>
        <w:spacing w:line="276" w:lineRule="auto"/>
        <w:jc w:val="both"/>
        <w:rPr>
          <w:rFonts w:ascii="Aptos" w:hAnsi="Aptos" w:cs="Segoe UI"/>
          <w:b/>
          <w:bCs/>
        </w:rPr>
      </w:pPr>
      <w:r w:rsidRPr="00977323">
        <w:rPr>
          <w:rFonts w:ascii="Aptos" w:hAnsi="Aptos" w:cs="Segoe UI"/>
          <w:b/>
          <w:bCs/>
        </w:rPr>
        <w:t>Pod-člán</w:t>
      </w:r>
      <w:r w:rsidR="00477051" w:rsidRPr="00977323">
        <w:rPr>
          <w:rFonts w:ascii="Aptos" w:hAnsi="Aptos" w:cs="Segoe UI"/>
          <w:b/>
          <w:bCs/>
        </w:rPr>
        <w:t>ek</w:t>
      </w:r>
      <w:r w:rsidRPr="00977323">
        <w:rPr>
          <w:rFonts w:ascii="Aptos" w:hAnsi="Aptos" w:cs="Segoe UI"/>
          <w:b/>
          <w:bCs/>
        </w:rPr>
        <w:t xml:space="preserve"> 14.14 se</w:t>
      </w:r>
      <w:r w:rsidR="00477051" w:rsidRPr="00977323">
        <w:rPr>
          <w:rFonts w:ascii="Aptos" w:hAnsi="Aptos" w:cs="Segoe UI"/>
          <w:b/>
          <w:bCs/>
        </w:rPr>
        <w:t xml:space="preserve"> v prvním odstavci</w:t>
      </w:r>
      <w:r w:rsidRPr="00977323">
        <w:rPr>
          <w:rFonts w:ascii="Aptos" w:hAnsi="Aptos" w:cs="Segoe UI"/>
          <w:b/>
          <w:bCs/>
        </w:rPr>
        <w:t xml:space="preserve"> nahrazuje novým zněním:</w:t>
      </w:r>
    </w:p>
    <w:p w14:paraId="38367479" w14:textId="4A8C8FF4" w:rsidR="00DB5369" w:rsidRPr="00977323" w:rsidRDefault="0070116C" w:rsidP="003C2EE9">
      <w:pPr>
        <w:spacing w:line="276" w:lineRule="auto"/>
        <w:jc w:val="both"/>
        <w:rPr>
          <w:rFonts w:ascii="Aptos" w:hAnsi="Aptos" w:cs="Segoe UI"/>
        </w:rPr>
      </w:pPr>
      <w:r w:rsidRPr="00977323">
        <w:rPr>
          <w:rFonts w:ascii="Aptos" w:hAnsi="Aptos" w:cs="Segoe UI"/>
        </w:rPr>
        <w:t>„Objednatel není odpovědný Zhotoviteli za žádnou záležitost nebo věc podle nebo v souvislosti se Smlouvou nebo prováděním Díla mimo případ (a v takovém rozsahu), že Zhotovitel výslovně zahrnul za tímto účelem částku do Závěrečného vyúčtování mimo záležitosti a věci, které se vyskytly po vydání Potvrzení o převzetí Díla.“</w:t>
      </w:r>
    </w:p>
    <w:p w14:paraId="42487965" w14:textId="3B19A81D" w:rsidR="00D842EA" w:rsidRPr="00977323" w:rsidRDefault="00D842EA" w:rsidP="00D842EA">
      <w:pPr>
        <w:spacing w:line="276" w:lineRule="auto"/>
        <w:jc w:val="both"/>
        <w:rPr>
          <w:rFonts w:ascii="Aptos" w:hAnsi="Aptos" w:cs="Segoe UI"/>
          <w:b/>
          <w:bCs/>
        </w:rPr>
      </w:pPr>
      <w:r w:rsidRPr="00977323">
        <w:rPr>
          <w:rFonts w:ascii="Aptos" w:hAnsi="Aptos" w:cs="Segoe UI"/>
          <w:b/>
          <w:bCs/>
        </w:rPr>
        <w:t>Pod-článek 15.2 se ruší a nahrazuje následujícím zněním:</w:t>
      </w:r>
    </w:p>
    <w:p w14:paraId="7165FEA4" w14:textId="77777777" w:rsidR="00D842EA" w:rsidRPr="00977323" w:rsidRDefault="00D842EA" w:rsidP="00D842EA">
      <w:pPr>
        <w:spacing w:line="276" w:lineRule="auto"/>
        <w:jc w:val="both"/>
        <w:rPr>
          <w:rFonts w:ascii="Aptos" w:hAnsi="Aptos" w:cs="Segoe UI"/>
        </w:rPr>
      </w:pPr>
      <w:r w:rsidRPr="00977323">
        <w:rPr>
          <w:rFonts w:ascii="Aptos" w:hAnsi="Aptos" w:cs="Segoe UI"/>
        </w:rPr>
        <w:t>„Objednatel je oprávněn odstoupit od Smlouvy, když Zhotovitel:</w:t>
      </w:r>
    </w:p>
    <w:p w14:paraId="26305031" w14:textId="4CAF377B" w:rsidR="008158A0" w:rsidRPr="00977323" w:rsidRDefault="008158A0" w:rsidP="008158A0">
      <w:pPr>
        <w:spacing w:line="276" w:lineRule="auto"/>
        <w:jc w:val="both"/>
        <w:rPr>
          <w:rFonts w:ascii="Aptos" w:hAnsi="Aptos" w:cs="Segoe UI"/>
        </w:rPr>
      </w:pPr>
      <w:r w:rsidRPr="00977323">
        <w:rPr>
          <w:rFonts w:ascii="Aptos" w:hAnsi="Aptos" w:cs="Segoe UI"/>
        </w:rPr>
        <w:t>(a) nepostupuje v souladu s Pod-článkem 4.2 [</w:t>
      </w:r>
      <w:r w:rsidR="004C3F2B" w:rsidRPr="00977323">
        <w:rPr>
          <w:rFonts w:ascii="Aptos" w:hAnsi="Aptos" w:cs="Segoe UI"/>
        </w:rPr>
        <w:t>Záruka za plnění</w:t>
      </w:r>
      <w:r w:rsidRPr="00977323">
        <w:rPr>
          <w:rFonts w:ascii="Aptos" w:hAnsi="Aptos" w:cs="Segoe UI"/>
        </w:rPr>
        <w:t>] nebo s oznámením podle Pod-článku 15.1 [Výzva k nápravě],</w:t>
      </w:r>
    </w:p>
    <w:p w14:paraId="44A6A5F2" w14:textId="77777777" w:rsidR="008158A0" w:rsidRPr="00977323" w:rsidRDefault="008158A0" w:rsidP="008158A0">
      <w:pPr>
        <w:spacing w:line="276" w:lineRule="auto"/>
        <w:jc w:val="both"/>
        <w:rPr>
          <w:rFonts w:ascii="Aptos" w:hAnsi="Aptos" w:cs="Segoe UI"/>
        </w:rPr>
      </w:pPr>
      <w:r w:rsidRPr="00977323">
        <w:rPr>
          <w:rFonts w:ascii="Aptos" w:hAnsi="Aptos" w:cs="Segoe UI"/>
        </w:rPr>
        <w:t>(b) opustí Dílo nebo jinak jasně projeví úmysl nepokračovat v plnění svých závazků podle Smlouvy,</w:t>
      </w:r>
    </w:p>
    <w:p w14:paraId="4DE12BD7" w14:textId="77777777" w:rsidR="008158A0" w:rsidRPr="00977323" w:rsidRDefault="008158A0" w:rsidP="008158A0">
      <w:pPr>
        <w:spacing w:line="276" w:lineRule="auto"/>
        <w:jc w:val="both"/>
        <w:rPr>
          <w:rFonts w:ascii="Aptos" w:hAnsi="Aptos" w:cs="Segoe UI"/>
        </w:rPr>
      </w:pPr>
      <w:r w:rsidRPr="00977323">
        <w:rPr>
          <w:rFonts w:ascii="Aptos" w:hAnsi="Aptos" w:cs="Segoe UI"/>
        </w:rPr>
        <w:t>(c) bez rozumné omluvy:</w:t>
      </w:r>
    </w:p>
    <w:p w14:paraId="525BAFBF" w14:textId="77777777" w:rsidR="008158A0" w:rsidRPr="00977323" w:rsidRDefault="008158A0" w:rsidP="00A63525">
      <w:pPr>
        <w:spacing w:line="276" w:lineRule="auto"/>
        <w:ind w:firstLine="708"/>
        <w:jc w:val="both"/>
        <w:rPr>
          <w:rFonts w:ascii="Aptos" w:hAnsi="Aptos" w:cs="Segoe UI"/>
        </w:rPr>
      </w:pPr>
      <w:r w:rsidRPr="00977323">
        <w:rPr>
          <w:rFonts w:ascii="Aptos" w:hAnsi="Aptos" w:cs="Segoe UI"/>
        </w:rPr>
        <w:t>(i) nepokračuje v Díle v souladu s Článkem 8 [Zahájení, zpoždění a přerušení], nebo</w:t>
      </w:r>
    </w:p>
    <w:p w14:paraId="227207A8" w14:textId="77777777" w:rsidR="008158A0" w:rsidRPr="00977323" w:rsidRDefault="008158A0" w:rsidP="00A63525">
      <w:pPr>
        <w:spacing w:line="276" w:lineRule="auto"/>
        <w:ind w:left="708"/>
        <w:jc w:val="both"/>
        <w:rPr>
          <w:rFonts w:ascii="Aptos" w:hAnsi="Aptos" w:cs="Segoe UI"/>
        </w:rPr>
      </w:pPr>
      <w:r w:rsidRPr="00977323">
        <w:rPr>
          <w:rFonts w:ascii="Aptos" w:hAnsi="Aptos" w:cs="Segoe UI"/>
        </w:rPr>
        <w:t>(ii) nepostupuje v souladu s oznámením vydaným podle Pod-článku 7.5 [Odmítnutí] nebo Pod-článku 7.6 [Nápravné práce] do 28 dnů poté, co je obdržel,</w:t>
      </w:r>
    </w:p>
    <w:p w14:paraId="0EE5BD16" w14:textId="77777777" w:rsidR="008158A0" w:rsidRPr="00977323" w:rsidRDefault="008158A0" w:rsidP="008158A0">
      <w:pPr>
        <w:spacing w:line="276" w:lineRule="auto"/>
        <w:jc w:val="both"/>
        <w:rPr>
          <w:rFonts w:ascii="Aptos" w:hAnsi="Aptos" w:cs="Segoe UI"/>
        </w:rPr>
      </w:pPr>
      <w:r w:rsidRPr="00977323">
        <w:rPr>
          <w:rFonts w:ascii="Aptos" w:hAnsi="Aptos" w:cs="Segoe UI"/>
        </w:rPr>
        <w:t>(d) zadá celé Dílo Podzhotoviteli nebo postoupí Smlouvu bez požadované dohody,</w:t>
      </w:r>
    </w:p>
    <w:p w14:paraId="22484E8B" w14:textId="77777777" w:rsidR="008158A0" w:rsidRPr="00977323" w:rsidRDefault="008158A0" w:rsidP="008158A0">
      <w:pPr>
        <w:spacing w:line="276" w:lineRule="auto"/>
        <w:jc w:val="both"/>
        <w:rPr>
          <w:rFonts w:ascii="Aptos" w:hAnsi="Aptos" w:cs="Segoe UI"/>
        </w:rPr>
      </w:pPr>
      <w:r w:rsidRPr="00977323">
        <w:rPr>
          <w:rFonts w:ascii="Aptos" w:hAnsi="Aptos" w:cs="Segoe UI"/>
        </w:rPr>
        <w:lastRenderedPageBreak/>
        <w:t>(e) je-li rozhodnuto o jeho úpadku, vstoupí-li do likvidace, popřípadě dojde k jakémukoli úkonu nebo události, které mají podle příslušných Právních předpisů podobný účinek jako kterýkoli z těchto úkonů nebo událostí,</w:t>
      </w:r>
    </w:p>
    <w:p w14:paraId="7115907C" w14:textId="77777777" w:rsidR="008158A0" w:rsidRPr="00977323" w:rsidRDefault="008158A0" w:rsidP="008158A0">
      <w:pPr>
        <w:spacing w:line="276" w:lineRule="auto"/>
        <w:jc w:val="both"/>
        <w:rPr>
          <w:rFonts w:ascii="Aptos" w:hAnsi="Aptos" w:cs="Segoe UI"/>
        </w:rPr>
      </w:pPr>
      <w:r w:rsidRPr="00977323">
        <w:rPr>
          <w:rFonts w:ascii="Aptos" w:hAnsi="Aptos" w:cs="Segoe UI"/>
        </w:rPr>
        <w:t>(f) dá nebo nabídne (přímo nebo nepřímo) jakékoli osobě úplatek, dar, prémii, provizi nebo jinou hodnotnou věc jako pobídku nebo odměnu:</w:t>
      </w:r>
    </w:p>
    <w:p w14:paraId="6354DFDA" w14:textId="77777777" w:rsidR="008158A0" w:rsidRPr="00977323" w:rsidRDefault="008158A0" w:rsidP="00A63525">
      <w:pPr>
        <w:spacing w:line="276" w:lineRule="auto"/>
        <w:ind w:firstLine="708"/>
        <w:jc w:val="both"/>
        <w:rPr>
          <w:rFonts w:ascii="Aptos" w:hAnsi="Aptos" w:cs="Segoe UI"/>
        </w:rPr>
      </w:pPr>
      <w:r w:rsidRPr="00977323">
        <w:rPr>
          <w:rFonts w:ascii="Aptos" w:hAnsi="Aptos" w:cs="Segoe UI"/>
        </w:rPr>
        <w:t>(i) za to, že vykoná nebo se zdrží jakékoli činnosti ve vztahu ke Smlouvě, nebo</w:t>
      </w:r>
    </w:p>
    <w:p w14:paraId="47B1E3DE" w14:textId="4D31FC29" w:rsidR="008158A0" w:rsidRPr="00977323" w:rsidRDefault="008158A0" w:rsidP="00A63525">
      <w:pPr>
        <w:spacing w:line="276" w:lineRule="auto"/>
        <w:ind w:left="708"/>
        <w:jc w:val="both"/>
        <w:rPr>
          <w:rFonts w:ascii="Aptos" w:hAnsi="Aptos" w:cs="Segoe UI"/>
        </w:rPr>
      </w:pPr>
      <w:r w:rsidRPr="00977323">
        <w:rPr>
          <w:rFonts w:ascii="Aptos" w:hAnsi="Aptos" w:cs="Segoe UI"/>
        </w:rPr>
        <w:t>(ii) za to, že projeví přízeň nebo nepřízeň, popřípadě se zdrží projevení přízně nebo nepřízně vůči jakékoli osobě ve vztahu ke Smlouvě,</w:t>
      </w:r>
    </w:p>
    <w:p w14:paraId="4EEFF595" w14:textId="096DB5AF" w:rsidR="008158A0" w:rsidRPr="00977323" w:rsidRDefault="008158A0" w:rsidP="008158A0">
      <w:pPr>
        <w:spacing w:line="276" w:lineRule="auto"/>
        <w:jc w:val="both"/>
        <w:rPr>
          <w:rFonts w:ascii="Aptos" w:hAnsi="Aptos" w:cs="Segoe UI"/>
        </w:rPr>
      </w:pPr>
      <w:r w:rsidRPr="00977323">
        <w:rPr>
          <w:rFonts w:ascii="Aptos" w:hAnsi="Aptos" w:cs="Segoe UI"/>
        </w:rPr>
        <w:t>(g) nedodržuje podmínky stanovené v zadávací dokumentaci nebo kvalifikační dokumentaci zakázky na provedení Díla ani po uplynutí dodatečné přiměřené lhůty, kterou mu Objednatel stanovil ke splnění příslušných podmínek,</w:t>
      </w:r>
    </w:p>
    <w:p w14:paraId="66AD375C" w14:textId="77777777" w:rsidR="008158A0" w:rsidRPr="00977323" w:rsidRDefault="008158A0" w:rsidP="008158A0">
      <w:pPr>
        <w:spacing w:line="276" w:lineRule="auto"/>
        <w:jc w:val="both"/>
        <w:rPr>
          <w:rFonts w:ascii="Aptos" w:hAnsi="Aptos" w:cs="Segoe UI"/>
        </w:rPr>
      </w:pPr>
      <w:r w:rsidRPr="00977323">
        <w:rPr>
          <w:rFonts w:ascii="Aptos" w:hAnsi="Aptos" w:cs="Segoe UI"/>
        </w:rPr>
        <w:t>(h) v zadávacím řízení na zadání zakázky na provedení Díla uvedl ve své Nabídce informace nebo doklady, které neodpovídaly skutečnosti a měly nebo mohly mít vliv na výsledek daného zadávacího řízení,</w:t>
      </w:r>
    </w:p>
    <w:p w14:paraId="7151D958" w14:textId="28B3B6BA" w:rsidR="008158A0" w:rsidRPr="00977323" w:rsidRDefault="008158A0" w:rsidP="0084397F">
      <w:pPr>
        <w:spacing w:line="276" w:lineRule="auto"/>
        <w:jc w:val="both"/>
        <w:rPr>
          <w:rFonts w:ascii="Aptos" w:hAnsi="Aptos" w:cs="Segoe UI"/>
        </w:rPr>
      </w:pPr>
      <w:r w:rsidRPr="00977323">
        <w:rPr>
          <w:rFonts w:ascii="Aptos" w:hAnsi="Aptos" w:cs="Segoe UI"/>
        </w:rPr>
        <w:t xml:space="preserve">(i) </w:t>
      </w:r>
      <w:r w:rsidR="0084397F" w:rsidRPr="00977323">
        <w:rPr>
          <w:rFonts w:ascii="Aptos" w:hAnsi="Aptos" w:cs="Segoe UI"/>
        </w:rPr>
        <w:t xml:space="preserve">závažným způsobem nebo opakovaně </w:t>
      </w:r>
      <w:r w:rsidRPr="00977323">
        <w:rPr>
          <w:rFonts w:ascii="Aptos" w:hAnsi="Aptos" w:cs="Segoe UI"/>
        </w:rPr>
        <w:t>nepostupuje v souladu s Pod-článkem 4.4 [Podzhotovitelé],</w:t>
      </w:r>
    </w:p>
    <w:p w14:paraId="22FBA87F" w14:textId="77777777" w:rsidR="008158A0" w:rsidRPr="00977323" w:rsidRDefault="008158A0" w:rsidP="0084397F">
      <w:pPr>
        <w:spacing w:line="276" w:lineRule="auto"/>
        <w:jc w:val="both"/>
        <w:rPr>
          <w:rFonts w:ascii="Aptos" w:hAnsi="Aptos" w:cs="Segoe UI"/>
        </w:rPr>
      </w:pPr>
      <w:r w:rsidRPr="00977323">
        <w:rPr>
          <w:rFonts w:ascii="Aptos" w:hAnsi="Aptos" w:cs="Segoe UI"/>
        </w:rPr>
        <w:t>(j) za podmínek stanovených v občanském zákoníku,</w:t>
      </w:r>
    </w:p>
    <w:p w14:paraId="25188E10" w14:textId="33DFA2EA" w:rsidR="0084397F" w:rsidRPr="00977323" w:rsidRDefault="0084397F" w:rsidP="0084397F">
      <w:pPr>
        <w:spacing w:line="276" w:lineRule="auto"/>
        <w:jc w:val="both"/>
        <w:rPr>
          <w:rFonts w:ascii="Aptos" w:hAnsi="Aptos" w:cs="Segoe UI"/>
        </w:rPr>
      </w:pPr>
      <w:r w:rsidRPr="00977323">
        <w:rPr>
          <w:rFonts w:ascii="Aptos" w:hAnsi="Aptos" w:cs="Segoe UI"/>
        </w:rPr>
        <w:t xml:space="preserve">(k) </w:t>
      </w:r>
      <w:r w:rsidR="0043284E" w:rsidRPr="00977323">
        <w:rPr>
          <w:rFonts w:ascii="Aptos" w:hAnsi="Aptos" w:cs="Segoe UI"/>
        </w:rPr>
        <w:t>nedodrží Dobu pro dokončení Sekce 1 podle Pod-článku 8.2 [Doba pro dokončení] nebo nezajistí zahájení Zkušebního provozu Sekce 1 v termínu stanoveném v Příloze k nabídce</w:t>
      </w:r>
      <w:r w:rsidR="00A61FF5" w:rsidRPr="00977323">
        <w:rPr>
          <w:rFonts w:ascii="Aptos" w:hAnsi="Aptos" w:cs="Segoe UI"/>
        </w:rPr>
        <w:t>,</w:t>
      </w:r>
    </w:p>
    <w:p w14:paraId="48D50FA2" w14:textId="7E86478F" w:rsidR="008158A0" w:rsidRPr="00977323" w:rsidRDefault="008158A0" w:rsidP="008158A0">
      <w:pPr>
        <w:spacing w:line="276" w:lineRule="auto"/>
        <w:jc w:val="both"/>
        <w:rPr>
          <w:rFonts w:ascii="Aptos" w:hAnsi="Aptos" w:cs="Segoe UI"/>
        </w:rPr>
      </w:pPr>
      <w:r w:rsidRPr="00977323">
        <w:rPr>
          <w:rFonts w:ascii="Aptos" w:hAnsi="Aptos" w:cs="Segoe UI"/>
        </w:rPr>
        <w:t>(</w:t>
      </w:r>
      <w:r w:rsidR="0084397F" w:rsidRPr="00977323">
        <w:rPr>
          <w:rFonts w:ascii="Aptos" w:hAnsi="Aptos" w:cs="Segoe UI"/>
        </w:rPr>
        <w:t>l</w:t>
      </w:r>
      <w:r w:rsidRPr="00977323">
        <w:rPr>
          <w:rFonts w:ascii="Aptos" w:hAnsi="Aptos" w:cs="Segoe UI"/>
        </w:rPr>
        <w:t>) přestal splňovat podmínky vyžadované Právními předpisy k plnění předmětu Smlouvy, včetně situace, kdy by pokračování v plnění této Smlouvy představovalo porušení mezinárodních sankcí, kterými jsou Česká republika nebo Objednatel vázáni,</w:t>
      </w:r>
    </w:p>
    <w:p w14:paraId="28BF67F4" w14:textId="77777777" w:rsidR="008158A0" w:rsidRPr="00977323" w:rsidRDefault="008158A0" w:rsidP="008158A0">
      <w:pPr>
        <w:spacing w:line="276" w:lineRule="auto"/>
        <w:jc w:val="both"/>
        <w:rPr>
          <w:rFonts w:ascii="Aptos" w:hAnsi="Aptos" w:cs="Segoe UI"/>
        </w:rPr>
      </w:pPr>
      <w:r w:rsidRPr="00977323">
        <w:rPr>
          <w:rFonts w:ascii="Aptos" w:hAnsi="Aptos" w:cs="Segoe UI"/>
        </w:rPr>
        <w:t>nebo když kdokoli z Personálu zhotovitele, jeho zástupců nebo Podzhotovitelů dá nebo nabídne (přímo nebo nepřímo) jakékoli osobě takovou pobídku nebo odměnu, jak je popsáno v pod-odstavci (f). Pobídky a odměny směřované Personálu zhotovitele, které jsou legální, však nezakládají právo na odstoupení.</w:t>
      </w:r>
    </w:p>
    <w:p w14:paraId="775E2A26" w14:textId="77777777" w:rsidR="008158A0" w:rsidRPr="00977323" w:rsidRDefault="008158A0" w:rsidP="008158A0">
      <w:pPr>
        <w:spacing w:line="276" w:lineRule="auto"/>
        <w:jc w:val="both"/>
        <w:rPr>
          <w:rFonts w:ascii="Aptos" w:hAnsi="Aptos" w:cs="Segoe UI"/>
        </w:rPr>
      </w:pPr>
      <w:r w:rsidRPr="00977323">
        <w:rPr>
          <w:rFonts w:ascii="Aptos" w:hAnsi="Aptos" w:cs="Segoe UI"/>
        </w:rPr>
        <w:t>Při jakékoli z těchto událostí nebo okolností může Objednatel po předchozím 14denním oznámení Zhotoviteli odstoupit od Smlouvy a vykázat Zhotovitele ze Staveniště. Odstoupení nabývá účinnosti po uplynutí 14 dnů ode dne doručení tohoto oznámení, pokud se Objednatel a Zhotovitel nedohodnou jinak. V případě pod-odstavců (e), (f) a (i) však může Objednatel odstoupit od Smlouvy oznámením s okamžitou účinností.</w:t>
      </w:r>
    </w:p>
    <w:p w14:paraId="4724314A" w14:textId="2579B5DD" w:rsidR="008158A0" w:rsidRPr="00977323" w:rsidRDefault="008158A0" w:rsidP="008158A0">
      <w:pPr>
        <w:spacing w:line="276" w:lineRule="auto"/>
        <w:jc w:val="both"/>
        <w:rPr>
          <w:rFonts w:ascii="Aptos" w:hAnsi="Aptos" w:cs="Segoe UI"/>
        </w:rPr>
      </w:pPr>
      <w:r w:rsidRPr="00977323">
        <w:rPr>
          <w:rFonts w:ascii="Aptos" w:hAnsi="Aptos" w:cs="Segoe UI"/>
        </w:rPr>
        <w:t>Rozhodnutí Objednatele odstoupit od Smlouvy nemá žádný vliv na jakákoli jiná práva Objednatele, která má podle Smlouvy nebo jinak, zejména na právo čerpat bankovní záruku podle Pod-článku 4.2 [</w:t>
      </w:r>
      <w:r w:rsidR="004C3F2B" w:rsidRPr="00977323">
        <w:rPr>
          <w:rFonts w:ascii="Aptos" w:hAnsi="Aptos" w:cs="Segoe UI"/>
        </w:rPr>
        <w:t>Záruka za plnění</w:t>
      </w:r>
      <w:r w:rsidRPr="00977323">
        <w:rPr>
          <w:rFonts w:ascii="Aptos" w:hAnsi="Aptos" w:cs="Segoe UI"/>
        </w:rPr>
        <w:t>] a dále na práva Objednatele podle Pod-článku 7.6 [Nápravné práce] písm. a) a c), kdy je Zhotovitel povinen postupovat podle pokynů Správce stavby podle tohoto Pod-článku.</w:t>
      </w:r>
    </w:p>
    <w:p w14:paraId="23687000" w14:textId="1FF00BF9" w:rsidR="008158A0" w:rsidRPr="00977323" w:rsidRDefault="008158A0" w:rsidP="008158A0">
      <w:pPr>
        <w:spacing w:line="276" w:lineRule="auto"/>
        <w:jc w:val="both"/>
        <w:rPr>
          <w:rFonts w:ascii="Aptos" w:hAnsi="Aptos" w:cs="Segoe UI"/>
        </w:rPr>
      </w:pPr>
      <w:r w:rsidRPr="00977323">
        <w:rPr>
          <w:rFonts w:ascii="Aptos" w:hAnsi="Aptos" w:cs="Segoe UI"/>
        </w:rPr>
        <w:t xml:space="preserve">Zhotovitel pak musí opustit Staveniště a doručit Správci stavby jakékoli požadované Věci určené pro dílo, všechny Dokumenty zhotovitele a další projektovou dokumentaci jím nebo pro něho </w:t>
      </w:r>
      <w:r w:rsidRPr="00977323">
        <w:rPr>
          <w:rFonts w:ascii="Aptos" w:hAnsi="Aptos" w:cs="Segoe UI"/>
        </w:rPr>
        <w:lastRenderedPageBreak/>
        <w:t>zhotovenou. Zhotovitel je dále povinen předat Staveniště a nedokončené Dílo Objednateli přiměřeně podle Pod-článku 10.1 [Převzetí díla a sekcí] a podle pokynů Správce stavby. Zhotovitel však musí vynaložit veškeré úsilí, aby ihned postupoval v souladu s přiměřenými pokyny obsaženými v oznámení (i) ve věci postoupení jakékoli podzhotovitelské smlouvy a (ii) za účelem ochrany života a majetku nebo pro bezpečnost Díla.</w:t>
      </w:r>
    </w:p>
    <w:p w14:paraId="4D64DE4C" w14:textId="77777777" w:rsidR="008158A0" w:rsidRPr="00977323" w:rsidRDefault="008158A0" w:rsidP="008158A0">
      <w:pPr>
        <w:spacing w:line="276" w:lineRule="auto"/>
        <w:jc w:val="both"/>
        <w:rPr>
          <w:rFonts w:ascii="Aptos" w:hAnsi="Aptos" w:cs="Segoe UI"/>
        </w:rPr>
      </w:pPr>
      <w:r w:rsidRPr="00977323">
        <w:rPr>
          <w:rFonts w:ascii="Aptos" w:hAnsi="Aptos" w:cs="Segoe UI"/>
        </w:rPr>
        <w:t>Po odstoupení může Objednatel dokončit Dílo anebo zajistit, aby ho dokončil jakýkoli jiný subjekt. Objednatel a tyto subjekty pak mohou použít jakékoli Věci určené pro dílo, Dokumenty zhotovitele a další projektovou dokumentaci zhotovenou Zhotovitelem nebo jeho jménem.</w:t>
      </w:r>
    </w:p>
    <w:p w14:paraId="69660C35" w14:textId="77777777" w:rsidR="008158A0" w:rsidRPr="00977323" w:rsidRDefault="008158A0" w:rsidP="008158A0">
      <w:pPr>
        <w:spacing w:line="276" w:lineRule="auto"/>
        <w:jc w:val="both"/>
        <w:rPr>
          <w:rFonts w:ascii="Aptos" w:hAnsi="Aptos" w:cs="Segoe UI"/>
        </w:rPr>
      </w:pPr>
      <w:r w:rsidRPr="00977323">
        <w:rPr>
          <w:rFonts w:ascii="Aptos" w:hAnsi="Aptos" w:cs="Segoe UI"/>
        </w:rPr>
        <w:t>Objednatel pak musí dát oznámení, že Vybavení zhotovitele a Dočasné dílo bude vydáno Zhotoviteli na Staveništi nebo v jeho blízkosti.</w:t>
      </w:r>
    </w:p>
    <w:p w14:paraId="70E6C972" w14:textId="1639B8AF" w:rsidR="00D842EA" w:rsidRPr="00977323" w:rsidRDefault="008158A0" w:rsidP="008158A0">
      <w:pPr>
        <w:spacing w:line="276" w:lineRule="auto"/>
        <w:jc w:val="both"/>
        <w:rPr>
          <w:rFonts w:ascii="Aptos" w:hAnsi="Aptos" w:cs="Segoe UI"/>
        </w:rPr>
      </w:pPr>
      <w:r w:rsidRPr="00977323">
        <w:rPr>
          <w:rFonts w:ascii="Aptos" w:hAnsi="Aptos" w:cs="Segoe UI"/>
        </w:rPr>
        <w:t>Zhotovitel musí okamžitě na své riziko a náklady zařídit jejich odklizení. Jestliže však do té doby Zhotovitel nezaplatil nějakou platbu náležející Objednateli, mohou být tyto položky Objednatelem prodány za účelem úhrady této platby. Jakýkoli zůstatek z výnosu musí pak být Zhotoviteli zaplacen.“</w:t>
      </w:r>
    </w:p>
    <w:p w14:paraId="11EFE6E3" w14:textId="7DFDE33D" w:rsidR="00A275B6" w:rsidRPr="00977323" w:rsidRDefault="00A275B6" w:rsidP="003C2EE9">
      <w:pPr>
        <w:spacing w:line="276" w:lineRule="auto"/>
        <w:jc w:val="both"/>
        <w:rPr>
          <w:rFonts w:ascii="Aptos" w:hAnsi="Aptos" w:cs="Segoe UI"/>
          <w:b/>
          <w:bCs/>
        </w:rPr>
      </w:pPr>
      <w:r w:rsidRPr="00977323">
        <w:rPr>
          <w:rFonts w:ascii="Aptos" w:hAnsi="Aptos" w:cs="Segoe UI"/>
          <w:b/>
          <w:bCs/>
        </w:rPr>
        <w:t xml:space="preserve">Pod-článek 15.3 se </w:t>
      </w:r>
      <w:r w:rsidR="00265E9C" w:rsidRPr="00977323">
        <w:rPr>
          <w:rFonts w:ascii="Aptos" w:hAnsi="Aptos" w:cs="Segoe UI"/>
          <w:b/>
          <w:bCs/>
        </w:rPr>
        <w:t>na konci doplňuje takto</w:t>
      </w:r>
      <w:r w:rsidR="008A46C4" w:rsidRPr="00977323">
        <w:rPr>
          <w:rFonts w:ascii="Aptos" w:hAnsi="Aptos" w:cs="Segoe UI"/>
          <w:b/>
          <w:bCs/>
        </w:rPr>
        <w:t>:</w:t>
      </w:r>
    </w:p>
    <w:p w14:paraId="4F6C4AFE" w14:textId="6DAA73F3" w:rsidR="00AB2C56" w:rsidRPr="00977323" w:rsidRDefault="00AE188C" w:rsidP="003C2EE9">
      <w:pPr>
        <w:spacing w:line="276" w:lineRule="auto"/>
        <w:jc w:val="both"/>
        <w:rPr>
          <w:rFonts w:ascii="Aptos" w:hAnsi="Aptos" w:cs="Segoe UI"/>
        </w:rPr>
      </w:pPr>
      <w:r w:rsidRPr="00977323">
        <w:rPr>
          <w:rFonts w:ascii="Aptos" w:hAnsi="Aptos" w:cs="Segoe UI"/>
        </w:rPr>
        <w:t>„</w:t>
      </w:r>
      <w:r w:rsidR="00265E9C" w:rsidRPr="00977323">
        <w:rPr>
          <w:rFonts w:ascii="Aptos" w:hAnsi="Aptos" w:cs="Segoe UI"/>
        </w:rPr>
        <w:t>Co nejdříve, jak je to možné poté, co oznámení o odstoupení podle Pod-článku 15.2 [</w:t>
      </w:r>
      <w:r w:rsidR="00265E9C" w:rsidRPr="00977323">
        <w:rPr>
          <w:rFonts w:ascii="Aptos" w:hAnsi="Aptos" w:cs="Segoe UI"/>
          <w:i/>
          <w:iCs/>
        </w:rPr>
        <w:t>Odstoupení objednatelem]</w:t>
      </w:r>
      <w:r w:rsidR="00265E9C" w:rsidRPr="00977323">
        <w:rPr>
          <w:rFonts w:ascii="Aptos" w:hAnsi="Aptos" w:cs="Segoe UI"/>
        </w:rPr>
        <w:t xml:space="preserve"> nabylo účinnosti, musí Správce stavby postupovat v souladu s Pod-článkem 3.5 </w:t>
      </w:r>
      <w:r w:rsidR="00265E9C" w:rsidRPr="00977323">
        <w:rPr>
          <w:rFonts w:ascii="Aptos" w:hAnsi="Aptos" w:cs="Segoe UI"/>
          <w:i/>
          <w:iCs/>
        </w:rPr>
        <w:t>[Určeni],</w:t>
      </w:r>
      <w:r w:rsidR="00265E9C" w:rsidRPr="00977323">
        <w:rPr>
          <w:rFonts w:ascii="Aptos" w:hAnsi="Aptos" w:cs="Segoe UI"/>
        </w:rPr>
        <w:t xml:space="preserve"> aby dohodl nebo určil hodnotu Díla, Věcí určených pro dílo a Dokumentů zhotovitele a jakékoli jiné obnosy náležející Zhotoviteli za práce provedené v souladu se Smlouvou. Při určení hodnoty Díla, Věcí určených pro dílo a Dokumentů zhotovitele a jakýchkoli jiných obnosů náležejících Zhotoviteli za práce provedené v souladu se Smlouvou musí Správce stavby postupovat s náležitou odbornou péči a musí vycházet ze Smluvní ceny a způsobu ocenění Díla ve Smlouvě.</w:t>
      </w:r>
      <w:r w:rsidRPr="00977323">
        <w:rPr>
          <w:rFonts w:ascii="Aptos" w:hAnsi="Aptos" w:cs="Segoe UI"/>
        </w:rPr>
        <w:t>“</w:t>
      </w:r>
    </w:p>
    <w:p w14:paraId="390ED24B" w14:textId="77777777" w:rsidR="000339FA" w:rsidRPr="00977323" w:rsidRDefault="000339FA" w:rsidP="000339FA">
      <w:pPr>
        <w:spacing w:line="276" w:lineRule="auto"/>
        <w:jc w:val="both"/>
        <w:rPr>
          <w:rFonts w:ascii="Aptos" w:hAnsi="Aptos" w:cs="Segoe UI"/>
        </w:rPr>
      </w:pPr>
      <w:r w:rsidRPr="00977323">
        <w:rPr>
          <w:rFonts w:ascii="Aptos" w:hAnsi="Aptos" w:cs="Segoe UI"/>
          <w:b/>
          <w:bCs/>
        </w:rPr>
        <w:t>Text Pod-článku 15.4 se odstraňuje a nahrazuje následujícím textem:</w:t>
      </w:r>
    </w:p>
    <w:p w14:paraId="08A65D91" w14:textId="77777777" w:rsidR="000339FA" w:rsidRPr="00977323" w:rsidRDefault="000339FA" w:rsidP="000339FA">
      <w:pPr>
        <w:spacing w:line="276" w:lineRule="auto"/>
        <w:jc w:val="both"/>
        <w:rPr>
          <w:rFonts w:ascii="Aptos" w:hAnsi="Aptos" w:cs="Segoe UI"/>
        </w:rPr>
      </w:pPr>
      <w:r w:rsidRPr="00977323">
        <w:rPr>
          <w:rFonts w:ascii="Aptos" w:hAnsi="Aptos" w:cs="Segoe UI"/>
        </w:rPr>
        <w:t>„Poté, co oznámení o odstoupení podle Pod-článku 15.2 [Odstoupení objednatelem] nabude účinnosti, může Objednatel:</w:t>
      </w:r>
    </w:p>
    <w:p w14:paraId="716040BD" w14:textId="77777777" w:rsidR="000339FA" w:rsidRPr="00977323" w:rsidRDefault="000339FA" w:rsidP="000339FA">
      <w:pPr>
        <w:spacing w:line="276" w:lineRule="auto"/>
        <w:jc w:val="both"/>
        <w:rPr>
          <w:rFonts w:ascii="Aptos" w:hAnsi="Aptos" w:cs="Segoe UI"/>
        </w:rPr>
      </w:pPr>
      <w:r w:rsidRPr="00977323">
        <w:rPr>
          <w:rFonts w:ascii="Aptos" w:hAnsi="Aptos" w:cs="Segoe UI"/>
        </w:rPr>
        <w:t>(a) postupovat v souladu s Pod-článkem 2.5 [Claimy objednatele], o nichž následně rozhodne Správce stavby podle Pod-článku 3.5 [Určení],</w:t>
      </w:r>
    </w:p>
    <w:p w14:paraId="14A0944A" w14:textId="05B06240" w:rsidR="000339FA" w:rsidRPr="00977323" w:rsidRDefault="000339FA" w:rsidP="000339FA">
      <w:pPr>
        <w:spacing w:line="276" w:lineRule="auto"/>
        <w:jc w:val="both"/>
        <w:rPr>
          <w:rFonts w:ascii="Aptos" w:hAnsi="Aptos" w:cs="Segoe UI"/>
        </w:rPr>
      </w:pPr>
      <w:r w:rsidRPr="00977323">
        <w:rPr>
          <w:rFonts w:ascii="Aptos" w:hAnsi="Aptos" w:cs="Segoe UI"/>
        </w:rPr>
        <w:t xml:space="preserve">(b) zadržet další platby Zhotoviteli až do zjištění nákladů na provedení, dokončení a odstranění všech vad, škod vzniklých v důsledku zpoždění dokončení (jsou-li takové) a veškerých dalších nákladů, které Objednateli vznikly v </w:t>
      </w:r>
      <w:r w:rsidR="008E73F7" w:rsidRPr="00977323">
        <w:rPr>
          <w:rFonts w:ascii="Aptos" w:hAnsi="Aptos" w:cs="Segoe UI"/>
        </w:rPr>
        <w:t>souvislosti s porušením Smlouvy Zhotovitelem nebo odstoupením od Smlouvy</w:t>
      </w:r>
      <w:r w:rsidRPr="00977323">
        <w:rPr>
          <w:rFonts w:ascii="Aptos" w:hAnsi="Aptos" w:cs="Segoe UI"/>
        </w:rPr>
        <w:t>, přičemž Objednatel není povinen Zhotovitele vyzvat k provedení nápravných prací podle Pod-článku 7.6 [Nápravné práce] ani k odstranění vad podle Článku 11 [Odpovědnost za vady],</w:t>
      </w:r>
    </w:p>
    <w:p w14:paraId="1581B88A" w14:textId="4262E817" w:rsidR="000339FA" w:rsidRPr="00977323" w:rsidRDefault="000339FA" w:rsidP="003C2EE9">
      <w:pPr>
        <w:spacing w:line="276" w:lineRule="auto"/>
        <w:jc w:val="both"/>
        <w:rPr>
          <w:rFonts w:ascii="Aptos" w:hAnsi="Aptos" w:cs="Segoe UI"/>
        </w:rPr>
      </w:pPr>
      <w:r w:rsidRPr="00977323">
        <w:rPr>
          <w:rFonts w:ascii="Aptos" w:hAnsi="Aptos" w:cs="Segoe UI"/>
        </w:rPr>
        <w:t>(c) požadovat od Zhotovitele náhradu všech ztrát a škod, které Objednateli vznikly, a veškerých dalších nákladů na dokončení Díla po započtení všech částek náležejících Zhotoviteli podle Pod-článku 15.3 [Ocenění k datu odstoupení]. Po získání náhrady za jakékoli takové ztráty, škody a další náklady musí Objednatel případný zůstatek zaplatit Zhotoviteli.“</w:t>
      </w:r>
    </w:p>
    <w:p w14:paraId="55878AEB" w14:textId="69FD19BD" w:rsidR="00E9344C" w:rsidRPr="00977323" w:rsidRDefault="00E9344C" w:rsidP="00E9344C">
      <w:pPr>
        <w:spacing w:line="276" w:lineRule="auto"/>
        <w:jc w:val="both"/>
        <w:rPr>
          <w:rFonts w:ascii="Aptos" w:hAnsi="Aptos" w:cs="Segoe UI"/>
        </w:rPr>
      </w:pPr>
      <w:r w:rsidRPr="00977323">
        <w:rPr>
          <w:rFonts w:ascii="Aptos" w:hAnsi="Aptos" w:cs="Segoe UI"/>
          <w:b/>
          <w:bCs/>
        </w:rPr>
        <w:t>Text Pod-článku 15.5 se odstraňuje a nahrazuje následujícím textem:</w:t>
      </w:r>
    </w:p>
    <w:p w14:paraId="5D54AABA" w14:textId="1CA8961F" w:rsidR="0011718F" w:rsidRPr="00977323" w:rsidRDefault="0011718F" w:rsidP="0011718F">
      <w:pPr>
        <w:spacing w:line="276" w:lineRule="auto"/>
        <w:jc w:val="both"/>
        <w:rPr>
          <w:rFonts w:ascii="Aptos" w:hAnsi="Aptos" w:cs="Segoe UI"/>
        </w:rPr>
      </w:pPr>
      <w:r w:rsidRPr="00977323">
        <w:rPr>
          <w:rFonts w:ascii="Aptos" w:hAnsi="Aptos" w:cs="Segoe UI"/>
        </w:rPr>
        <w:lastRenderedPageBreak/>
        <w:t xml:space="preserve">„Objednatel je oprávněn kdykoli Smlouvu vypovědět podle vlastního uvážení, a to oznámením o výpovědi doručeným Zhotoviteli. Výpověď nabude účinnosti </w:t>
      </w:r>
      <w:r w:rsidR="00F5140F" w:rsidRPr="00977323">
        <w:rPr>
          <w:rFonts w:ascii="Aptos" w:hAnsi="Aptos" w:cs="Segoe UI"/>
        </w:rPr>
        <w:t xml:space="preserve">3 měsíce </w:t>
      </w:r>
      <w:r w:rsidRPr="00977323">
        <w:rPr>
          <w:rFonts w:ascii="Aptos" w:hAnsi="Aptos" w:cs="Segoe UI"/>
        </w:rPr>
        <w:t>poté, co Zhotovitel obdrží toto oznámení nebo co Objednatel vrátí Zajištění splnění smlouvy, podle toho, co nastane později.</w:t>
      </w:r>
      <w:r w:rsidR="0020203E" w:rsidRPr="00977323">
        <w:rPr>
          <w:rFonts w:ascii="Aptos" w:hAnsi="Aptos" w:cs="Segoe UI"/>
        </w:rPr>
        <w:t>“</w:t>
      </w:r>
    </w:p>
    <w:p w14:paraId="0FDD0FA6" w14:textId="4DE0365C" w:rsidR="00951F6A" w:rsidRPr="00977323" w:rsidRDefault="00964BC1" w:rsidP="003C2EE9">
      <w:pPr>
        <w:spacing w:line="276" w:lineRule="auto"/>
        <w:jc w:val="both"/>
        <w:rPr>
          <w:rFonts w:ascii="Aptos" w:hAnsi="Aptos" w:cs="Segoe UI"/>
          <w:b/>
          <w:bCs/>
        </w:rPr>
      </w:pPr>
      <w:r w:rsidRPr="00977323">
        <w:rPr>
          <w:rFonts w:ascii="Aptos" w:hAnsi="Aptos" w:cs="Segoe UI"/>
          <w:b/>
          <w:bCs/>
        </w:rPr>
        <w:t>Pod-článek 15.5 se</w:t>
      </w:r>
      <w:r w:rsidR="00265E9C" w:rsidRPr="00977323">
        <w:rPr>
          <w:rFonts w:ascii="Aptos" w:hAnsi="Aptos" w:cs="Segoe UI"/>
          <w:b/>
          <w:bCs/>
        </w:rPr>
        <w:t xml:space="preserve"> na konci</w:t>
      </w:r>
      <w:r w:rsidRPr="00977323">
        <w:rPr>
          <w:rFonts w:ascii="Aptos" w:hAnsi="Aptos" w:cs="Segoe UI"/>
          <w:b/>
          <w:bCs/>
        </w:rPr>
        <w:t xml:space="preserve"> </w:t>
      </w:r>
      <w:r w:rsidR="006A32DC" w:rsidRPr="00977323">
        <w:rPr>
          <w:rFonts w:ascii="Aptos" w:hAnsi="Aptos" w:cs="Segoe UI"/>
          <w:b/>
          <w:bCs/>
        </w:rPr>
        <w:t>doplňuje takto</w:t>
      </w:r>
      <w:r w:rsidR="00BC6965" w:rsidRPr="00977323">
        <w:rPr>
          <w:rFonts w:ascii="Aptos" w:hAnsi="Aptos" w:cs="Segoe UI"/>
          <w:b/>
          <w:bCs/>
        </w:rPr>
        <w:t>:</w:t>
      </w:r>
    </w:p>
    <w:p w14:paraId="70C0B290" w14:textId="7BE4518F" w:rsidR="00EE688F" w:rsidRPr="00977323" w:rsidRDefault="33EE5C1D" w:rsidP="00004E35">
      <w:pPr>
        <w:spacing w:before="120" w:after="120" w:line="276" w:lineRule="auto"/>
        <w:jc w:val="both"/>
        <w:rPr>
          <w:rFonts w:ascii="Aptos" w:hAnsi="Aptos" w:cs="Segoe UI"/>
        </w:rPr>
      </w:pPr>
      <w:r w:rsidRPr="00977323">
        <w:rPr>
          <w:rFonts w:ascii="Aptos" w:hAnsi="Aptos" w:cs="Segoe UI"/>
        </w:rPr>
        <w:t xml:space="preserve">V případě že Objednatel, aniž by Správce stavby doposud oznámil Zhotoviteli Datum zahájení prací podle Pod-článku 8.1 </w:t>
      </w:r>
      <w:r w:rsidR="5A33A009" w:rsidRPr="00977323">
        <w:rPr>
          <w:rFonts w:ascii="Aptos" w:hAnsi="Aptos" w:cs="Segoe UI"/>
        </w:rPr>
        <w:t>[</w:t>
      </w:r>
      <w:r w:rsidRPr="00977323">
        <w:rPr>
          <w:rFonts w:ascii="Aptos" w:hAnsi="Aptos" w:cs="Segoe UI"/>
        </w:rPr>
        <w:t>Zahájení prací</w:t>
      </w:r>
      <w:r w:rsidR="5A33A009" w:rsidRPr="00977323">
        <w:rPr>
          <w:rFonts w:ascii="Aptos" w:hAnsi="Aptos" w:cs="Segoe UI"/>
        </w:rPr>
        <w:t>]</w:t>
      </w:r>
      <w:r w:rsidRPr="00977323">
        <w:rPr>
          <w:rFonts w:ascii="Aptos" w:hAnsi="Aptos" w:cs="Segoe UI"/>
        </w:rPr>
        <w:t>, Zhotoviteli oznámí, že vypovídá smlouvu z důvodu, že</w:t>
      </w:r>
    </w:p>
    <w:p w14:paraId="5EE2DCCA" w14:textId="77777777" w:rsidR="00EE688F" w:rsidRPr="00977323" w:rsidRDefault="00EE688F" w:rsidP="00004E35">
      <w:pPr>
        <w:pStyle w:val="Odstavecseseznamem"/>
        <w:numPr>
          <w:ilvl w:val="0"/>
          <w:numId w:val="21"/>
        </w:numPr>
        <w:spacing w:before="120" w:after="120" w:line="276" w:lineRule="auto"/>
        <w:jc w:val="both"/>
        <w:rPr>
          <w:rFonts w:ascii="Aptos" w:hAnsi="Aptos" w:cs="Segoe UI"/>
          <w:sz w:val="22"/>
          <w:szCs w:val="22"/>
        </w:rPr>
      </w:pPr>
      <w:r w:rsidRPr="00977323">
        <w:rPr>
          <w:rFonts w:ascii="Aptos" w:hAnsi="Aptos" w:cs="Segoe UI"/>
          <w:sz w:val="22"/>
          <w:szCs w:val="22"/>
        </w:rPr>
        <w:t>nebylo schváleno financování provedení Díla z prostředků, z nichž bylo financování předpokládáno v zadávací dokumentaci nebo v oznámení o zahájení zadávacího řízení veřejné zakázky na provedení Díla, nebo</w:t>
      </w:r>
    </w:p>
    <w:p w14:paraId="69ACEDCF" w14:textId="515C5983" w:rsidR="00EE688F" w:rsidRPr="00977323" w:rsidRDefault="00EE688F" w:rsidP="00004E35">
      <w:pPr>
        <w:pStyle w:val="Odstavecseseznamem"/>
        <w:numPr>
          <w:ilvl w:val="0"/>
          <w:numId w:val="21"/>
        </w:numPr>
        <w:spacing w:before="120" w:after="120" w:line="276" w:lineRule="auto"/>
        <w:jc w:val="both"/>
        <w:rPr>
          <w:rFonts w:ascii="Aptos" w:hAnsi="Aptos" w:cs="Segoe UI"/>
          <w:sz w:val="22"/>
          <w:szCs w:val="22"/>
        </w:rPr>
      </w:pPr>
      <w:r w:rsidRPr="00977323">
        <w:rPr>
          <w:rFonts w:ascii="Aptos" w:hAnsi="Aptos" w:cs="Segoe UI"/>
          <w:sz w:val="22"/>
          <w:szCs w:val="22"/>
        </w:rPr>
        <w:t>financování provedení Díla z prostředků, z nichž bylo financování předpokládáno v zadávací dokumentaci nebo v oznámení o zahájení zadávacího řízení veřejné zakázky na provedení Díla, je podmíněno splněním podmínek, které by znamenaly podstatnou změnu Díla;</w:t>
      </w:r>
    </w:p>
    <w:p w14:paraId="18C5B20F" w14:textId="2A2C1257" w:rsidR="00EE688F" w:rsidRPr="00977323" w:rsidRDefault="00EE688F" w:rsidP="00004E35">
      <w:pPr>
        <w:spacing w:before="120" w:after="120" w:line="276" w:lineRule="auto"/>
        <w:jc w:val="both"/>
        <w:rPr>
          <w:rFonts w:ascii="Aptos" w:hAnsi="Aptos" w:cs="Segoe UI"/>
        </w:rPr>
      </w:pPr>
      <w:r w:rsidRPr="00977323">
        <w:rPr>
          <w:rFonts w:ascii="Aptos" w:hAnsi="Aptos" w:cs="Segoe UI"/>
        </w:rPr>
        <w:t>nenáleží Zhotoviteli kompenzace Nákladů ani náhrada škody včetně ušlého zisku, ani jiné nároky peněžité či jiného charakteru.“</w:t>
      </w:r>
    </w:p>
    <w:p w14:paraId="40CB380E" w14:textId="7185C123" w:rsidR="008E10A6" w:rsidRPr="00977323" w:rsidRDefault="008E10A6" w:rsidP="003C2EE9">
      <w:pPr>
        <w:spacing w:line="276" w:lineRule="auto"/>
        <w:jc w:val="both"/>
        <w:rPr>
          <w:rFonts w:ascii="Aptos" w:hAnsi="Aptos" w:cs="Segoe UI"/>
          <w:b/>
          <w:bCs/>
        </w:rPr>
      </w:pPr>
      <w:r w:rsidRPr="00977323">
        <w:rPr>
          <w:rFonts w:ascii="Aptos" w:hAnsi="Aptos" w:cs="Segoe UI"/>
          <w:b/>
          <w:bCs/>
        </w:rPr>
        <w:t>Pod-článek 15.6 se nově přidává, a to v tomto znění:</w:t>
      </w:r>
    </w:p>
    <w:p w14:paraId="09CE5862" w14:textId="1BCC2FCF" w:rsidR="000130A1" w:rsidRPr="00977323" w:rsidRDefault="00A92BB1" w:rsidP="003C2EE9">
      <w:pPr>
        <w:spacing w:line="276" w:lineRule="auto"/>
        <w:jc w:val="both"/>
        <w:rPr>
          <w:rFonts w:ascii="Aptos" w:hAnsi="Aptos" w:cs="Segoe UI"/>
        </w:rPr>
      </w:pPr>
      <w:r w:rsidRPr="00977323">
        <w:rPr>
          <w:rFonts w:ascii="Aptos" w:hAnsi="Aptos" w:cs="Segoe UI"/>
        </w:rPr>
        <w:t>„</w:t>
      </w:r>
      <w:r w:rsidR="008E10A6" w:rsidRPr="00977323">
        <w:rPr>
          <w:rFonts w:ascii="Aptos" w:hAnsi="Aptos" w:cs="Segoe UI"/>
        </w:rPr>
        <w:t>Odstoupení od smlouvy se nedotýká povinností Zhotovitele vyplývajících ze záruky za jakost, odpovědnosti za vady, povinnosti zaplatit smluvní pokutu, povinnosti nahradit škodu a povinnosti zachovat důvěrnost informací souvisejících s plněním dle této smlouvy.</w:t>
      </w:r>
      <w:r w:rsidRPr="00977323">
        <w:rPr>
          <w:rFonts w:ascii="Aptos" w:hAnsi="Aptos" w:cs="Segoe UI"/>
        </w:rPr>
        <w:t>“</w:t>
      </w:r>
    </w:p>
    <w:p w14:paraId="2A11FA4E" w14:textId="4D59D1B1" w:rsidR="006416F9" w:rsidRPr="00977323" w:rsidRDefault="006416F9" w:rsidP="003C2EE9">
      <w:pPr>
        <w:spacing w:line="276" w:lineRule="auto"/>
        <w:jc w:val="both"/>
        <w:rPr>
          <w:rFonts w:ascii="Aptos" w:hAnsi="Aptos" w:cs="Segoe UI"/>
          <w:b/>
          <w:bCs/>
        </w:rPr>
      </w:pPr>
      <w:r w:rsidRPr="00977323">
        <w:rPr>
          <w:rFonts w:ascii="Aptos" w:hAnsi="Aptos" w:cs="Segoe UI"/>
          <w:b/>
          <w:bCs/>
        </w:rPr>
        <w:t xml:space="preserve">Pod-článek 16.4 se </w:t>
      </w:r>
      <w:r w:rsidR="00DB2093" w:rsidRPr="00977323">
        <w:rPr>
          <w:rFonts w:ascii="Aptos" w:hAnsi="Aptos" w:cs="Segoe UI"/>
          <w:b/>
          <w:bCs/>
        </w:rPr>
        <w:t xml:space="preserve">nahrazuje novým zněním: </w:t>
      </w:r>
    </w:p>
    <w:p w14:paraId="1E6DE286" w14:textId="656B12F8" w:rsidR="00371698" w:rsidRPr="00977323" w:rsidRDefault="005564CE" w:rsidP="003C2EE9">
      <w:pPr>
        <w:spacing w:line="276" w:lineRule="auto"/>
        <w:jc w:val="both"/>
        <w:rPr>
          <w:rFonts w:ascii="Aptos" w:hAnsi="Aptos" w:cs="Segoe UI"/>
        </w:rPr>
      </w:pPr>
      <w:r w:rsidRPr="00977323">
        <w:rPr>
          <w:rFonts w:ascii="Aptos" w:hAnsi="Aptos" w:cs="Segoe UI"/>
        </w:rPr>
        <w:t>„</w:t>
      </w:r>
      <w:r w:rsidR="00371698" w:rsidRPr="00977323">
        <w:rPr>
          <w:rFonts w:ascii="Aptos" w:hAnsi="Aptos" w:cs="Segoe UI"/>
        </w:rPr>
        <w:t xml:space="preserve">Potom, co oznámení o odstoupení podle Pod-článku 16.2 </w:t>
      </w:r>
      <w:r w:rsidR="005534AB" w:rsidRPr="00977323">
        <w:rPr>
          <w:rFonts w:ascii="Aptos" w:hAnsi="Aptos" w:cs="Segoe UI"/>
        </w:rPr>
        <w:t>[</w:t>
      </w:r>
      <w:r w:rsidR="00371698" w:rsidRPr="00977323">
        <w:rPr>
          <w:rFonts w:ascii="Aptos" w:hAnsi="Aptos" w:cs="Segoe UI"/>
        </w:rPr>
        <w:t>Odstoupení zhotovitelem</w:t>
      </w:r>
      <w:r w:rsidR="005534AB" w:rsidRPr="00977323">
        <w:rPr>
          <w:rFonts w:ascii="Aptos" w:hAnsi="Aptos" w:cs="Segoe UI"/>
        </w:rPr>
        <w:t>]</w:t>
      </w:r>
      <w:r w:rsidR="00371698" w:rsidRPr="00977323">
        <w:rPr>
          <w:rFonts w:ascii="Aptos" w:hAnsi="Aptos" w:cs="Segoe UI"/>
        </w:rPr>
        <w:t xml:space="preserve"> nabylo účinnosti, musí Objednatel okamžitě:</w:t>
      </w:r>
    </w:p>
    <w:p w14:paraId="51020920" w14:textId="55B98007" w:rsidR="00371698" w:rsidRPr="00977323" w:rsidRDefault="00371698" w:rsidP="0029685D">
      <w:pPr>
        <w:pStyle w:val="Odstavecseseznamem"/>
        <w:numPr>
          <w:ilvl w:val="0"/>
          <w:numId w:val="22"/>
        </w:numPr>
        <w:spacing w:after="160" w:line="276" w:lineRule="auto"/>
        <w:jc w:val="both"/>
        <w:rPr>
          <w:rFonts w:ascii="Aptos" w:hAnsi="Aptos" w:cs="Segoe UI"/>
          <w:sz w:val="22"/>
          <w:szCs w:val="22"/>
        </w:rPr>
      </w:pPr>
      <w:r w:rsidRPr="00977323">
        <w:rPr>
          <w:rFonts w:ascii="Aptos" w:hAnsi="Aptos" w:cs="Segoe UI"/>
          <w:sz w:val="22"/>
          <w:szCs w:val="22"/>
        </w:rPr>
        <w:t>vrátit Zhotoviteli Zajištění splnění smlouvy,</w:t>
      </w:r>
      <w:r w:rsidR="00E02EBE" w:rsidRPr="00977323">
        <w:rPr>
          <w:rFonts w:ascii="Aptos" w:hAnsi="Aptos" w:cs="Segoe UI"/>
          <w:sz w:val="22"/>
          <w:szCs w:val="22"/>
        </w:rPr>
        <w:t xml:space="preserve"> nebo Záruku za odstranění vad</w:t>
      </w:r>
      <w:r w:rsidR="005503EA" w:rsidRPr="00977323">
        <w:rPr>
          <w:rFonts w:ascii="Aptos" w:hAnsi="Aptos" w:cs="Segoe UI"/>
          <w:sz w:val="22"/>
          <w:szCs w:val="22"/>
        </w:rPr>
        <w:t>,</w:t>
      </w:r>
    </w:p>
    <w:p w14:paraId="00322C31" w14:textId="5040489C" w:rsidR="00371698" w:rsidRPr="00977323" w:rsidRDefault="00371698" w:rsidP="0029685D">
      <w:pPr>
        <w:pStyle w:val="Odstavecseseznamem"/>
        <w:numPr>
          <w:ilvl w:val="0"/>
          <w:numId w:val="22"/>
        </w:numPr>
        <w:spacing w:after="160" w:line="276" w:lineRule="auto"/>
        <w:jc w:val="both"/>
        <w:rPr>
          <w:rFonts w:ascii="Aptos" w:hAnsi="Aptos" w:cs="Segoe UI"/>
          <w:sz w:val="22"/>
          <w:szCs w:val="22"/>
        </w:rPr>
      </w:pPr>
      <w:r w:rsidRPr="00977323">
        <w:rPr>
          <w:rFonts w:ascii="Aptos" w:hAnsi="Aptos" w:cs="Segoe UI"/>
          <w:sz w:val="22"/>
          <w:szCs w:val="22"/>
        </w:rPr>
        <w:t xml:space="preserve">zaplatit Zhotoviteli v souladu s Pod-článkem 19.6 </w:t>
      </w:r>
      <w:r w:rsidR="005534AB" w:rsidRPr="00977323">
        <w:rPr>
          <w:rFonts w:ascii="Aptos" w:hAnsi="Aptos" w:cs="Segoe UI"/>
          <w:sz w:val="22"/>
          <w:szCs w:val="22"/>
        </w:rPr>
        <w:t>[</w:t>
      </w:r>
      <w:r w:rsidR="004C3F2B" w:rsidRPr="00977323">
        <w:rPr>
          <w:rFonts w:ascii="Aptos" w:hAnsi="Aptos" w:cs="Segoe UI"/>
          <w:sz w:val="22"/>
          <w:szCs w:val="22"/>
        </w:rPr>
        <w:t>Výpověď, platba a osvobození z plnění</w:t>
      </w:r>
      <w:r w:rsidR="005534AB" w:rsidRPr="00977323">
        <w:rPr>
          <w:rFonts w:ascii="Aptos" w:hAnsi="Aptos" w:cs="Segoe UI"/>
          <w:sz w:val="22"/>
          <w:szCs w:val="22"/>
        </w:rPr>
        <w:t>]</w:t>
      </w:r>
      <w:r w:rsidRPr="00977323">
        <w:rPr>
          <w:rFonts w:ascii="Aptos" w:hAnsi="Aptos" w:cs="Segoe UI"/>
          <w:sz w:val="22"/>
          <w:szCs w:val="22"/>
        </w:rPr>
        <w:t xml:space="preserve"> a</w:t>
      </w:r>
    </w:p>
    <w:p w14:paraId="440433D1" w14:textId="256B6979" w:rsidR="0052414C" w:rsidRPr="00977323" w:rsidRDefault="00371698" w:rsidP="0052414C">
      <w:pPr>
        <w:pStyle w:val="Odstavecseseznamem"/>
        <w:numPr>
          <w:ilvl w:val="0"/>
          <w:numId w:val="22"/>
        </w:numPr>
        <w:spacing w:after="160" w:line="276" w:lineRule="auto"/>
        <w:jc w:val="both"/>
        <w:rPr>
          <w:rFonts w:ascii="Aptos" w:hAnsi="Aptos" w:cs="Segoe UI"/>
          <w:sz w:val="22"/>
          <w:szCs w:val="22"/>
        </w:rPr>
      </w:pPr>
      <w:r w:rsidRPr="00977323">
        <w:rPr>
          <w:rFonts w:ascii="Aptos" w:hAnsi="Aptos" w:cs="Segoe UI"/>
          <w:sz w:val="22"/>
          <w:szCs w:val="22"/>
        </w:rPr>
        <w:t xml:space="preserve">zaplatit Zhotoviteli částku za ušlý zisk nebo jinou ztrátu nebo škodu, které Zhotoviteli vznikly </w:t>
      </w:r>
      <w:r w:rsidR="002F2852" w:rsidRPr="00977323">
        <w:rPr>
          <w:rFonts w:ascii="Aptos" w:hAnsi="Aptos" w:cs="Segoe UI"/>
          <w:sz w:val="22"/>
          <w:szCs w:val="22"/>
        </w:rPr>
        <w:t>porušením povinnosti Objednatele.</w:t>
      </w:r>
      <w:r w:rsidR="005564CE" w:rsidRPr="00977323">
        <w:rPr>
          <w:rFonts w:ascii="Aptos" w:hAnsi="Aptos" w:cs="Segoe UI"/>
          <w:sz w:val="22"/>
          <w:szCs w:val="22"/>
        </w:rPr>
        <w:t>“</w:t>
      </w:r>
    </w:p>
    <w:p w14:paraId="27ADBD66" w14:textId="27826C11" w:rsidR="00177947" w:rsidRPr="00977323" w:rsidRDefault="00F7452B" w:rsidP="003C2EE9">
      <w:pPr>
        <w:spacing w:line="276" w:lineRule="auto"/>
        <w:jc w:val="both"/>
        <w:rPr>
          <w:rFonts w:ascii="Aptos" w:hAnsi="Aptos" w:cs="Segoe UI"/>
          <w:b/>
          <w:bCs/>
        </w:rPr>
      </w:pPr>
      <w:r w:rsidRPr="00977323">
        <w:rPr>
          <w:rFonts w:ascii="Aptos" w:hAnsi="Aptos" w:cs="Segoe UI"/>
          <w:b/>
          <w:bCs/>
        </w:rPr>
        <w:t>Pod-člán</w:t>
      </w:r>
      <w:r w:rsidR="00034CAE" w:rsidRPr="00977323">
        <w:rPr>
          <w:rFonts w:ascii="Aptos" w:hAnsi="Aptos" w:cs="Segoe UI"/>
          <w:b/>
          <w:bCs/>
        </w:rPr>
        <w:t>ek</w:t>
      </w:r>
      <w:r w:rsidRPr="00977323">
        <w:rPr>
          <w:rFonts w:ascii="Aptos" w:hAnsi="Aptos" w:cs="Segoe UI"/>
          <w:b/>
          <w:bCs/>
        </w:rPr>
        <w:t xml:space="preserve"> 17.1</w:t>
      </w:r>
      <w:r w:rsidR="0058053D" w:rsidRPr="00977323">
        <w:rPr>
          <w:rFonts w:ascii="Aptos" w:hAnsi="Aptos" w:cs="Segoe UI"/>
          <w:b/>
          <w:bCs/>
        </w:rPr>
        <w:t xml:space="preserve"> </w:t>
      </w:r>
      <w:r w:rsidR="00034CAE" w:rsidRPr="00977323">
        <w:rPr>
          <w:rFonts w:ascii="Aptos" w:hAnsi="Aptos" w:cs="Segoe UI"/>
          <w:b/>
          <w:bCs/>
        </w:rPr>
        <w:t>se nahrazuje novým zněním</w:t>
      </w:r>
      <w:r w:rsidR="00A111AB" w:rsidRPr="00977323">
        <w:rPr>
          <w:rFonts w:ascii="Aptos" w:hAnsi="Aptos" w:cs="Segoe UI"/>
          <w:b/>
          <w:bCs/>
        </w:rPr>
        <w:t>:</w:t>
      </w:r>
    </w:p>
    <w:p w14:paraId="580DDD90" w14:textId="3A8C0FE7" w:rsidR="00034CAE" w:rsidRPr="00977323" w:rsidRDefault="00BE135C" w:rsidP="004F5B3E">
      <w:pPr>
        <w:pStyle w:val="Styl1"/>
        <w:spacing w:before="120" w:after="0" w:line="276" w:lineRule="auto"/>
        <w:rPr>
          <w:rStyle w:val="Zkladntext2Exact"/>
          <w:rFonts w:ascii="Aptos" w:hAnsi="Aptos" w:cs="Segoe UI"/>
        </w:rPr>
      </w:pPr>
      <w:r w:rsidRPr="00977323">
        <w:rPr>
          <w:rFonts w:ascii="Aptos" w:hAnsi="Aptos" w:cs="Segoe UI"/>
        </w:rPr>
        <w:t>„</w:t>
      </w:r>
      <w:r w:rsidR="00034CAE" w:rsidRPr="00977323">
        <w:rPr>
          <w:rStyle w:val="Zkladntext2Exact"/>
          <w:rFonts w:ascii="Aptos" w:hAnsi="Aptos" w:cs="Segoe UI"/>
        </w:rPr>
        <w:t xml:space="preserve">Zhotovitel musí Objednatele, Personál </w:t>
      </w:r>
      <w:r w:rsidR="00BD202E" w:rsidRPr="00977323">
        <w:rPr>
          <w:rStyle w:val="Zkladntext2Exact"/>
          <w:rFonts w:ascii="Aptos" w:hAnsi="Aptos" w:cs="Segoe UI"/>
        </w:rPr>
        <w:t>o</w:t>
      </w:r>
      <w:r w:rsidR="00034CAE" w:rsidRPr="00977323">
        <w:rPr>
          <w:rStyle w:val="Zkladntext2Exact"/>
          <w:rFonts w:ascii="Aptos" w:hAnsi="Aptos" w:cs="Segoe UI"/>
        </w:rPr>
        <w:t>bjednatele a jejich příslušné zástupce odškodnit a</w:t>
      </w:r>
      <w:r w:rsidR="004F5B3E" w:rsidRPr="00977323">
        <w:rPr>
          <w:rStyle w:val="Zkladntext2Exact"/>
          <w:rFonts w:ascii="Aptos" w:hAnsi="Aptos" w:cs="Segoe UI"/>
        </w:rPr>
        <w:t> </w:t>
      </w:r>
      <w:r w:rsidR="00034CAE" w:rsidRPr="00977323">
        <w:rPr>
          <w:rStyle w:val="Zkladntext2Exact"/>
          <w:rFonts w:ascii="Aptos" w:hAnsi="Aptos" w:cs="Segoe UI"/>
        </w:rPr>
        <w:t>zajistit, aby jim nevznikla újma v případě jakýchkoli nároků, náhrady škody, ztrát a výdajů (včetně poplatků a výdajů na právní služby) v souvislosti s:</w:t>
      </w:r>
    </w:p>
    <w:p w14:paraId="26F9CC82" w14:textId="4388CA4B" w:rsidR="00034CAE" w:rsidRPr="00977323" w:rsidRDefault="00034CAE" w:rsidP="004F5B3E">
      <w:pPr>
        <w:pStyle w:val="Styl1"/>
        <w:numPr>
          <w:ilvl w:val="0"/>
          <w:numId w:val="34"/>
        </w:numPr>
        <w:spacing w:before="120" w:after="0" w:line="276" w:lineRule="auto"/>
        <w:rPr>
          <w:rStyle w:val="Zkladntext2Exact"/>
          <w:rFonts w:ascii="Aptos" w:hAnsi="Aptos" w:cs="Segoe UI"/>
        </w:rPr>
      </w:pPr>
      <w:r w:rsidRPr="00977323">
        <w:rPr>
          <w:rStyle w:val="Zkladntext2Exact"/>
          <w:rFonts w:ascii="Aptos" w:hAnsi="Aptos" w:cs="Segoe UI"/>
        </w:rPr>
        <w:t>tělesným úrazem, nemocí, chorobou nebo smrtí jakékoli osoby, které vyplývají z</w:t>
      </w:r>
      <w:r w:rsidR="004F5B3E" w:rsidRPr="00977323">
        <w:rPr>
          <w:rStyle w:val="Zkladntext2Exact"/>
          <w:rFonts w:ascii="Aptos" w:hAnsi="Aptos" w:cs="Segoe UI"/>
        </w:rPr>
        <w:t> </w:t>
      </w:r>
      <w:r w:rsidRPr="00977323">
        <w:rPr>
          <w:rStyle w:val="Zkladntext2Exact"/>
          <w:rFonts w:ascii="Aptos" w:hAnsi="Aptos" w:cs="Segoe UI"/>
        </w:rPr>
        <w:t>projektování, provádění a dokončování Díla a odstraňování všech vad Zhotovitelem (nebo vznikly v průběhu nebo z důvodu těchto činnosti), pokud k nim nedošlo kvůli nedbalosti, úmyslnému jednání nebo porušení Smlouvy Objedna</w:t>
      </w:r>
      <w:r w:rsidRPr="00977323">
        <w:rPr>
          <w:rStyle w:val="Zkladntext2Exact"/>
          <w:rFonts w:ascii="Aptos" w:hAnsi="Aptos" w:cs="Segoe UI"/>
        </w:rPr>
        <w:softHyphen/>
        <w:t xml:space="preserve">telem, Personálem </w:t>
      </w:r>
      <w:r w:rsidR="00BD202E" w:rsidRPr="00977323">
        <w:rPr>
          <w:rStyle w:val="Zkladntext2Exact"/>
          <w:rFonts w:ascii="Aptos" w:hAnsi="Aptos" w:cs="Segoe UI"/>
        </w:rPr>
        <w:t>o</w:t>
      </w:r>
      <w:r w:rsidRPr="00977323">
        <w:rPr>
          <w:rStyle w:val="Zkladntext2Exact"/>
          <w:rFonts w:ascii="Aptos" w:hAnsi="Aptos" w:cs="Segoe UI"/>
        </w:rPr>
        <w:t>bjednatele nebo jakýmkoli jejich příslušným zástupcem a</w:t>
      </w:r>
    </w:p>
    <w:p w14:paraId="58275FFB" w14:textId="77777777" w:rsidR="00034CAE" w:rsidRPr="00977323" w:rsidRDefault="00034CAE" w:rsidP="004F5B3E">
      <w:pPr>
        <w:pStyle w:val="Styl1"/>
        <w:numPr>
          <w:ilvl w:val="0"/>
          <w:numId w:val="34"/>
        </w:numPr>
        <w:spacing w:before="120" w:after="0" w:line="276" w:lineRule="auto"/>
        <w:rPr>
          <w:rStyle w:val="Zkladntext2Exact"/>
          <w:rFonts w:ascii="Aptos" w:hAnsi="Aptos" w:cs="Segoe UI"/>
        </w:rPr>
      </w:pPr>
      <w:r w:rsidRPr="00977323">
        <w:rPr>
          <w:rStyle w:val="Zkladntext2Exact"/>
          <w:rFonts w:ascii="Aptos" w:hAnsi="Aptos" w:cs="Segoe UI"/>
        </w:rPr>
        <w:lastRenderedPageBreak/>
        <w:t>škodou nebo ztrátou na jakýchkoli nemovitých nebo movitých věcech (jiných než Dílo) v takovém rozsahu, v jakém taková škoda nebo ztráta:</w:t>
      </w:r>
    </w:p>
    <w:p w14:paraId="799A0855" w14:textId="77777777" w:rsidR="00034CAE" w:rsidRPr="00977323" w:rsidRDefault="00034CAE" w:rsidP="004F5B3E">
      <w:pPr>
        <w:pStyle w:val="Styl1"/>
        <w:numPr>
          <w:ilvl w:val="0"/>
          <w:numId w:val="35"/>
        </w:numPr>
        <w:spacing w:before="120" w:after="0" w:line="276" w:lineRule="auto"/>
        <w:rPr>
          <w:rStyle w:val="Zkladntext2Exact"/>
          <w:rFonts w:ascii="Aptos" w:hAnsi="Aptos" w:cs="Segoe UI"/>
        </w:rPr>
      </w:pPr>
      <w:r w:rsidRPr="00977323">
        <w:rPr>
          <w:rStyle w:val="Zkladntext2Exact"/>
          <w:rFonts w:ascii="Aptos" w:hAnsi="Aptos" w:cs="Segoe UI"/>
        </w:rPr>
        <w:t>vyplývá z projektování, provádění a dokončování Díla a odstraňování všech vad Zhotovitelem (nebo vznikla v průběhu nebo z důvodu těchto činnosti) a</w:t>
      </w:r>
    </w:p>
    <w:p w14:paraId="1F0F1B5B" w14:textId="77777777" w:rsidR="00034CAE" w:rsidRPr="00977323" w:rsidRDefault="00034CAE" w:rsidP="004F5B3E">
      <w:pPr>
        <w:pStyle w:val="Styl1"/>
        <w:numPr>
          <w:ilvl w:val="0"/>
          <w:numId w:val="35"/>
        </w:numPr>
        <w:spacing w:before="120" w:after="0" w:line="276" w:lineRule="auto"/>
        <w:rPr>
          <w:rFonts w:ascii="Aptos" w:hAnsi="Aptos" w:cs="Segoe UI"/>
        </w:rPr>
      </w:pPr>
      <w:r w:rsidRPr="00977323">
        <w:rPr>
          <w:rFonts w:ascii="Aptos" w:hAnsi="Aptos" w:cs="Segoe UI"/>
        </w:rPr>
        <w:t>došlo k ní kvůli nedbalosti, úmyslnému jednání nebo porušení Smlouvy Zhotovitelem, Personálem zhotovitele nebo jakýmkoli jejich příslušným zástupcem, případně někým jiným, kdo je přímo nebo nepřímo zaměstnán kýmkoli z nich.</w:t>
      </w:r>
    </w:p>
    <w:p w14:paraId="02B78DD3" w14:textId="14A1E804" w:rsidR="00486F84" w:rsidRPr="00977323" w:rsidRDefault="00034CAE" w:rsidP="004F5B3E">
      <w:pPr>
        <w:pStyle w:val="Styl1"/>
        <w:spacing w:before="120" w:after="120" w:line="276" w:lineRule="auto"/>
        <w:rPr>
          <w:rFonts w:ascii="Aptos" w:hAnsi="Aptos" w:cs="Segoe UI"/>
          <w:b/>
        </w:rPr>
      </w:pPr>
      <w:r w:rsidRPr="00977323">
        <w:rPr>
          <w:rFonts w:ascii="Aptos" w:hAnsi="Aptos" w:cs="Segoe UI"/>
        </w:rPr>
        <w:t>Objednatel musí Zhotovitele, Personál zhotovitele a jejich příslušné zástupce odškodnit a</w:t>
      </w:r>
      <w:r w:rsidR="004F5B3E" w:rsidRPr="00977323">
        <w:rPr>
          <w:rFonts w:ascii="Aptos" w:hAnsi="Aptos" w:cs="Segoe UI"/>
        </w:rPr>
        <w:t> </w:t>
      </w:r>
      <w:r w:rsidRPr="00977323">
        <w:rPr>
          <w:rFonts w:ascii="Aptos" w:hAnsi="Aptos" w:cs="Segoe UI"/>
        </w:rPr>
        <w:t>zajistit, aby jim nevznikla újma v případě jakýchkoli nároků, náhrady škody, ztrát a vý</w:t>
      </w:r>
      <w:r w:rsidRPr="00977323">
        <w:rPr>
          <w:rFonts w:ascii="Aptos" w:hAnsi="Aptos" w:cs="Segoe UI"/>
        </w:rPr>
        <w:softHyphen/>
        <w:t xml:space="preserve">dajů (včetně poplatků a výdajů na právní služby) v souvislosti s (1) tělesným úrazem, nemocí, chorobou nebo smrtí, pokud k nim došlo kvůli nedbalosti, úmyslnému jednání nebo porušení Smlouvy Objednatelem, Personálem </w:t>
      </w:r>
      <w:r w:rsidR="00BD202E" w:rsidRPr="00977323">
        <w:rPr>
          <w:rFonts w:ascii="Aptos" w:hAnsi="Aptos" w:cs="Segoe UI"/>
        </w:rPr>
        <w:t>o</w:t>
      </w:r>
      <w:r w:rsidRPr="00977323">
        <w:rPr>
          <w:rFonts w:ascii="Aptos" w:hAnsi="Aptos" w:cs="Segoe UI"/>
        </w:rPr>
        <w:t>bjednatele nebo jakýmkoli jejich příslušným zástupcem a (2) záležitostmi, které mohou být vyloučeny z pojistného krytí</w:t>
      </w:r>
      <w:r w:rsidR="00BE135C" w:rsidRPr="00977323">
        <w:rPr>
          <w:rFonts w:ascii="Aptos" w:hAnsi="Aptos" w:cs="Segoe UI"/>
        </w:rPr>
        <w:t>.“</w:t>
      </w:r>
    </w:p>
    <w:p w14:paraId="4F259490" w14:textId="7B8D91B0" w:rsidR="00BE135C" w:rsidRPr="00977323" w:rsidRDefault="00C15C18" w:rsidP="004F5B3E">
      <w:pPr>
        <w:spacing w:before="120" w:after="120" w:line="276" w:lineRule="auto"/>
        <w:jc w:val="both"/>
        <w:rPr>
          <w:rFonts w:ascii="Aptos" w:hAnsi="Aptos" w:cs="Segoe UI"/>
          <w:b/>
          <w:bCs/>
        </w:rPr>
      </w:pPr>
      <w:r w:rsidRPr="00977323">
        <w:rPr>
          <w:rFonts w:ascii="Aptos" w:hAnsi="Aptos" w:cs="Segoe UI"/>
          <w:b/>
          <w:bCs/>
        </w:rPr>
        <w:t>Pod-člán</w:t>
      </w:r>
      <w:r w:rsidR="00034CAE" w:rsidRPr="00977323">
        <w:rPr>
          <w:rFonts w:ascii="Aptos" w:hAnsi="Aptos" w:cs="Segoe UI"/>
          <w:b/>
          <w:bCs/>
        </w:rPr>
        <w:t>ek</w:t>
      </w:r>
      <w:r w:rsidRPr="00977323">
        <w:rPr>
          <w:rFonts w:ascii="Aptos" w:hAnsi="Aptos" w:cs="Segoe UI"/>
          <w:b/>
          <w:bCs/>
        </w:rPr>
        <w:t xml:space="preserve"> 17.2 se</w:t>
      </w:r>
      <w:r w:rsidR="00034CAE" w:rsidRPr="00977323">
        <w:rPr>
          <w:rFonts w:ascii="Aptos" w:hAnsi="Aptos" w:cs="Segoe UI"/>
          <w:b/>
          <w:bCs/>
        </w:rPr>
        <w:t xml:space="preserve"> v prvním odstavci</w:t>
      </w:r>
      <w:r w:rsidRPr="00977323">
        <w:rPr>
          <w:rFonts w:ascii="Aptos" w:hAnsi="Aptos" w:cs="Segoe UI"/>
          <w:b/>
          <w:bCs/>
        </w:rPr>
        <w:t xml:space="preserve"> </w:t>
      </w:r>
      <w:r w:rsidR="00FE5609" w:rsidRPr="00977323">
        <w:rPr>
          <w:rFonts w:ascii="Aptos" w:hAnsi="Aptos" w:cs="Segoe UI"/>
          <w:b/>
          <w:bCs/>
        </w:rPr>
        <w:t xml:space="preserve">mění takto: </w:t>
      </w:r>
    </w:p>
    <w:p w14:paraId="12988507" w14:textId="202BB35A" w:rsidR="00034CAE" w:rsidRPr="00977323" w:rsidRDefault="77429071" w:rsidP="004F5B3E">
      <w:pPr>
        <w:spacing w:before="120" w:after="120" w:line="276" w:lineRule="auto"/>
        <w:jc w:val="both"/>
        <w:rPr>
          <w:rFonts w:ascii="Aptos" w:hAnsi="Aptos" w:cs="Segoe UI"/>
        </w:rPr>
      </w:pPr>
      <w:r w:rsidRPr="00977323">
        <w:rPr>
          <w:rFonts w:ascii="Aptos" w:hAnsi="Aptos" w:cs="Segoe UI"/>
        </w:rPr>
        <w:t>„</w:t>
      </w:r>
      <w:r w:rsidR="72921545" w:rsidRPr="00977323">
        <w:rPr>
          <w:rFonts w:ascii="Aptos" w:hAnsi="Aptos" w:cs="Segoe UI"/>
        </w:rPr>
        <w:t xml:space="preserve">Zhotovitel musí převzít plnou odpovědnost za péči o Dílo a Věci určené pro dílo od Data zahájení prací až do data, kdy je </w:t>
      </w:r>
      <w:r w:rsidR="24C249C8" w:rsidRPr="00977323">
        <w:rPr>
          <w:rFonts w:ascii="Aptos" w:hAnsi="Aptos" w:cs="Segoe UI"/>
        </w:rPr>
        <w:t xml:space="preserve">vydáno </w:t>
      </w:r>
      <w:r w:rsidR="72921545" w:rsidRPr="00977323">
        <w:rPr>
          <w:rFonts w:ascii="Aptos" w:hAnsi="Aptos" w:cs="Segoe UI"/>
        </w:rPr>
        <w:t>Potvrzení o převzetí Díla, kdy odpovědnost za péči o Dílo přechází na Objednatele. Když je Potvrzení o převzetí vydáno na jakoukoli Sekci nebo část Díla, pak odpovědnost za péči o tuto Sekci nebo část přechází na Objednatele.</w:t>
      </w:r>
      <w:r w:rsidRPr="00977323">
        <w:rPr>
          <w:rFonts w:ascii="Aptos" w:hAnsi="Aptos" w:cs="Segoe UI"/>
        </w:rPr>
        <w:t>“</w:t>
      </w:r>
    </w:p>
    <w:p w14:paraId="638F88F2" w14:textId="3E356C14" w:rsidR="005E0BE9" w:rsidRPr="00977323" w:rsidRDefault="005E0BE9" w:rsidP="004F5B3E">
      <w:pPr>
        <w:spacing w:before="120" w:after="120" w:line="276" w:lineRule="auto"/>
        <w:jc w:val="both"/>
        <w:rPr>
          <w:rFonts w:ascii="Aptos" w:hAnsi="Aptos" w:cs="Segoe UI"/>
          <w:b/>
          <w:bCs/>
        </w:rPr>
      </w:pPr>
      <w:r w:rsidRPr="00977323">
        <w:rPr>
          <w:rFonts w:ascii="Aptos" w:hAnsi="Aptos" w:cs="Segoe UI"/>
          <w:b/>
          <w:bCs/>
        </w:rPr>
        <w:t>Pod-článek 17.5 se nahrazuje novým zněním:</w:t>
      </w:r>
    </w:p>
    <w:p w14:paraId="0278766C" w14:textId="6263C4D5" w:rsidR="00034CAE" w:rsidRPr="00977323" w:rsidRDefault="009941EA" w:rsidP="004F5B3E">
      <w:pPr>
        <w:spacing w:before="120" w:after="120" w:line="276" w:lineRule="auto"/>
        <w:jc w:val="both"/>
        <w:rPr>
          <w:rFonts w:ascii="Aptos" w:hAnsi="Aptos" w:cs="Segoe UI"/>
        </w:rPr>
      </w:pPr>
      <w:r w:rsidRPr="00977323">
        <w:rPr>
          <w:rFonts w:ascii="Aptos" w:hAnsi="Aptos" w:cs="Segoe UI"/>
        </w:rPr>
        <w:t>„Jestliže se k plnění Díla nebo některé jeho části nebo jakékoliv dokumentaci nebo věci poskytnuté jednou ze smluvních stran druhé smluvní straně váží práva duševního vlastnictví ve smyslu příslušných obecně závazných právních předpisů, jsou si strany vzájemně zavázány chránit taková práva tak, aby jejich zaviněním nedošla újmy osoba, které takové právo duševního vlastnictví svědčí.</w:t>
      </w:r>
    </w:p>
    <w:p w14:paraId="76BA73C6" w14:textId="77777777" w:rsidR="009941EA" w:rsidRPr="00977323" w:rsidRDefault="009941EA" w:rsidP="004F5B3E">
      <w:pPr>
        <w:spacing w:before="120" w:after="120" w:line="276" w:lineRule="auto"/>
        <w:jc w:val="both"/>
        <w:rPr>
          <w:rFonts w:ascii="Aptos" w:hAnsi="Aptos" w:cs="Segoe UI"/>
        </w:rPr>
      </w:pPr>
      <w:r w:rsidRPr="00977323">
        <w:rPr>
          <w:rFonts w:ascii="Aptos" w:hAnsi="Aptos" w:cs="Segoe UI"/>
        </w:rPr>
        <w:t>Pokud právo duševního vlastnictví svědčí třetí osobě, jsou strany tímto vzájemně zavázány informovat se o takové skutečnosti a současně se informovat i o rozsahu práv k užití takového předmětu ochrany.</w:t>
      </w:r>
    </w:p>
    <w:p w14:paraId="69F867AA" w14:textId="7AB331D9" w:rsidR="009941EA" w:rsidRPr="00977323" w:rsidRDefault="009941EA" w:rsidP="004F5B3E">
      <w:pPr>
        <w:spacing w:before="120" w:after="120" w:line="276" w:lineRule="auto"/>
        <w:jc w:val="both"/>
        <w:rPr>
          <w:rFonts w:ascii="Aptos" w:hAnsi="Aptos" w:cs="Segoe UI"/>
        </w:rPr>
      </w:pPr>
      <w:r w:rsidRPr="00977323">
        <w:rPr>
          <w:rFonts w:ascii="Aptos" w:hAnsi="Aptos" w:cs="Segoe UI"/>
        </w:rPr>
        <w:t>Zhotovitel nesmí bez předchozího písemného souhlasu Objednatele pořizovat žádné fotografie díla pro účely propagace a reklamy, ani k tomu nesmí oprávnit jiné osoby, ani nebude publikovat samostatně ani v součinnosti s jinou osobou žádné články, fotografie či jiné ilustrace týkající se Díla.</w:t>
      </w:r>
      <w:r w:rsidR="00A92BB1" w:rsidRPr="00977323">
        <w:rPr>
          <w:rFonts w:ascii="Aptos" w:hAnsi="Aptos" w:cs="Segoe UI"/>
        </w:rPr>
        <w:t>“</w:t>
      </w:r>
    </w:p>
    <w:p w14:paraId="19BA1F1B" w14:textId="0399BD32" w:rsidR="005E0BE9" w:rsidRPr="00977323" w:rsidRDefault="7829BFC3" w:rsidP="004F5B3E">
      <w:pPr>
        <w:spacing w:before="120" w:after="120" w:line="276" w:lineRule="auto"/>
        <w:jc w:val="both"/>
        <w:rPr>
          <w:rFonts w:ascii="Aptos" w:hAnsi="Aptos" w:cs="Segoe UI"/>
        </w:rPr>
      </w:pPr>
      <w:r w:rsidRPr="00977323">
        <w:rPr>
          <w:rFonts w:ascii="Aptos" w:hAnsi="Aptos" w:cs="Segoe UI"/>
        </w:rPr>
        <w:t xml:space="preserve">V případě porušení ustanovení tohoto Pod-článku </w:t>
      </w:r>
      <w:r w:rsidR="4A3494AA" w:rsidRPr="00977323">
        <w:rPr>
          <w:rFonts w:ascii="Aptos" w:hAnsi="Aptos" w:cs="Segoe UI"/>
        </w:rPr>
        <w:t>je Objednatel oprávněn požadovat smluvní pokutu dle pod-člán</w:t>
      </w:r>
      <w:r w:rsidR="6E88C1A0" w:rsidRPr="00977323">
        <w:rPr>
          <w:rFonts w:ascii="Aptos" w:hAnsi="Aptos" w:cs="Segoe UI"/>
        </w:rPr>
        <w:t>ku 4.2</w:t>
      </w:r>
      <w:r w:rsidR="004C3F2B" w:rsidRPr="00977323">
        <w:rPr>
          <w:rFonts w:ascii="Aptos" w:hAnsi="Aptos" w:cs="Segoe UI"/>
        </w:rPr>
        <w:t>7</w:t>
      </w:r>
      <w:r w:rsidR="6E88C1A0" w:rsidRPr="00977323">
        <w:rPr>
          <w:rFonts w:ascii="Aptos" w:hAnsi="Aptos" w:cs="Segoe UI"/>
        </w:rPr>
        <w:t xml:space="preserve"> písm. </w:t>
      </w:r>
      <w:r w:rsidR="004C3F2B" w:rsidRPr="00977323">
        <w:rPr>
          <w:rFonts w:ascii="Aptos" w:hAnsi="Aptos" w:cs="Segoe UI"/>
        </w:rPr>
        <w:t>i</w:t>
      </w:r>
      <w:r w:rsidR="6E88C1A0" w:rsidRPr="00977323">
        <w:rPr>
          <w:rFonts w:ascii="Aptos" w:hAnsi="Aptos" w:cs="Segoe UI"/>
        </w:rPr>
        <w:t>)</w:t>
      </w:r>
      <w:r w:rsidR="00711DF1" w:rsidRPr="00977323">
        <w:rPr>
          <w:rFonts w:ascii="Aptos" w:hAnsi="Aptos" w:cs="Segoe UI"/>
        </w:rPr>
        <w:t>; uvedené nevylučuje, že je Objednatel oprávněn požadovat po Zhotoviteli náhradu škody v případě porušení práv z duševního vlastnictví, která svědčí Objednateli, v souvislosti s realizací Díla.</w:t>
      </w:r>
      <w:r w:rsidRPr="00977323">
        <w:rPr>
          <w:rFonts w:ascii="Aptos" w:hAnsi="Aptos" w:cs="Segoe UI"/>
        </w:rPr>
        <w:t>“</w:t>
      </w:r>
    </w:p>
    <w:p w14:paraId="27E92627" w14:textId="73F06659" w:rsidR="00362E6D" w:rsidRPr="00977323" w:rsidRDefault="00362E6D" w:rsidP="00362E6D">
      <w:pPr>
        <w:autoSpaceDE w:val="0"/>
        <w:autoSpaceDN w:val="0"/>
        <w:adjustRightInd w:val="0"/>
        <w:spacing w:after="0" w:line="240" w:lineRule="auto"/>
        <w:rPr>
          <w:rFonts w:ascii="Aptos" w:hAnsi="Aptos" w:cs="SegoeUI-Bold"/>
          <w:b/>
          <w:bCs/>
          <w:kern w:val="0"/>
        </w:rPr>
      </w:pPr>
      <w:r w:rsidRPr="00977323">
        <w:rPr>
          <w:rFonts w:ascii="Aptos" w:hAnsi="Aptos" w:cs="SegoeUI-Bold"/>
          <w:b/>
          <w:bCs/>
          <w:kern w:val="0"/>
        </w:rPr>
        <w:t>Pod-člán</w:t>
      </w:r>
      <w:r w:rsidR="001B3F24" w:rsidRPr="00977323">
        <w:rPr>
          <w:rFonts w:ascii="Aptos" w:hAnsi="Aptos" w:cs="SegoeUI-Bold"/>
          <w:b/>
          <w:bCs/>
          <w:kern w:val="0"/>
        </w:rPr>
        <w:t>e</w:t>
      </w:r>
      <w:r w:rsidRPr="00977323">
        <w:rPr>
          <w:rFonts w:ascii="Aptos" w:hAnsi="Aptos" w:cs="SegoeUI-Bold"/>
          <w:b/>
          <w:bCs/>
          <w:kern w:val="0"/>
        </w:rPr>
        <w:t>k 18.2 se nahrazuje novým zněním:</w:t>
      </w:r>
    </w:p>
    <w:p w14:paraId="34E070AE" w14:textId="20C098FE" w:rsidR="00362E6D" w:rsidRPr="00977323" w:rsidRDefault="001B3F24" w:rsidP="00362E6D">
      <w:pPr>
        <w:spacing w:before="120" w:after="120" w:line="276" w:lineRule="auto"/>
        <w:jc w:val="both"/>
        <w:rPr>
          <w:rFonts w:ascii="Aptos" w:hAnsi="Aptos" w:cs="Segoe UI"/>
        </w:rPr>
      </w:pPr>
      <w:r w:rsidRPr="00977323">
        <w:rPr>
          <w:rFonts w:ascii="Aptos" w:hAnsi="Aptos" w:cs="Segoe UI"/>
        </w:rPr>
        <w:t>„</w:t>
      </w:r>
      <w:r w:rsidR="00362E6D" w:rsidRPr="00977323">
        <w:rPr>
          <w:rFonts w:ascii="Aptos" w:hAnsi="Aptos" w:cs="Segoe UI"/>
        </w:rPr>
        <w:t xml:space="preserve">Zhotovitel je povinen před zahájením </w:t>
      </w:r>
      <w:r w:rsidRPr="00977323">
        <w:rPr>
          <w:rFonts w:ascii="Aptos" w:hAnsi="Aptos" w:cs="Segoe UI"/>
        </w:rPr>
        <w:t>provádění Díla</w:t>
      </w:r>
      <w:r w:rsidR="00362E6D" w:rsidRPr="00977323">
        <w:rPr>
          <w:rFonts w:ascii="Aptos" w:hAnsi="Aptos" w:cs="Segoe UI"/>
        </w:rPr>
        <w:t xml:space="preserve"> uzavřít pojistnou smlouvu na majetkové pojištění typu „all risk“ (vztahující se zejména na požáry, povodně, záplavy či jiné živelné pohromy a proti odcizení či náhodnému poškození) Díla, součástí Díla a jeho příslušenství, včetně </w:t>
      </w:r>
      <w:r w:rsidRPr="00977323">
        <w:rPr>
          <w:rFonts w:ascii="Aptos" w:hAnsi="Aptos" w:cs="Segoe UI"/>
        </w:rPr>
        <w:t xml:space="preserve">zejména stavebních a montážních prací, </w:t>
      </w:r>
      <w:r w:rsidR="00362E6D" w:rsidRPr="00977323">
        <w:rPr>
          <w:rFonts w:ascii="Aptos" w:hAnsi="Aptos" w:cs="Segoe UI"/>
        </w:rPr>
        <w:t xml:space="preserve">Materiálu, výrobků, </w:t>
      </w:r>
      <w:r w:rsidRPr="00977323">
        <w:rPr>
          <w:rFonts w:ascii="Aptos" w:hAnsi="Aptos" w:cs="Segoe UI"/>
        </w:rPr>
        <w:t xml:space="preserve">Technologických </w:t>
      </w:r>
      <w:r w:rsidR="00362E6D" w:rsidRPr="00977323">
        <w:rPr>
          <w:rFonts w:ascii="Aptos" w:hAnsi="Aptos" w:cs="Segoe UI"/>
        </w:rPr>
        <w:t xml:space="preserve">zařízení, dokumentů </w:t>
      </w:r>
      <w:r w:rsidR="00362E6D" w:rsidRPr="00977323">
        <w:rPr>
          <w:rFonts w:ascii="Aptos" w:hAnsi="Aptos" w:cs="Segoe UI"/>
        </w:rPr>
        <w:lastRenderedPageBreak/>
        <w:t xml:space="preserve">souvisejících s prováděním Díla, a to na tzv. novou cenu Díla, tj. cenu, za kterou lze v daném místě a v daném čase pořídit věc stejnou nebo </w:t>
      </w:r>
      <w:r w:rsidRPr="00977323">
        <w:rPr>
          <w:rFonts w:ascii="Aptos" w:hAnsi="Aptos" w:cs="Segoe UI"/>
        </w:rPr>
        <w:t>novou, stejného druhu a účelu (dále jen „Pojištění díla“) s pojistným plněním min. ve výši limitů stanovených v Příloze k nabídce</w:t>
      </w:r>
      <w:r w:rsidR="00362E6D" w:rsidRPr="00977323">
        <w:rPr>
          <w:rFonts w:ascii="Aptos" w:hAnsi="Aptos" w:cs="Segoe UI"/>
        </w:rPr>
        <w:t>.</w:t>
      </w:r>
    </w:p>
    <w:p w14:paraId="77A752E7" w14:textId="77777777" w:rsidR="001B3F24" w:rsidRPr="00977323" w:rsidRDefault="001B3F24" w:rsidP="001B3F24">
      <w:pPr>
        <w:spacing w:before="120" w:after="120" w:line="276" w:lineRule="auto"/>
        <w:jc w:val="both"/>
        <w:rPr>
          <w:rFonts w:ascii="Aptos" w:hAnsi="Aptos" w:cs="Segoe UI"/>
        </w:rPr>
      </w:pPr>
      <w:r w:rsidRPr="00977323">
        <w:rPr>
          <w:rFonts w:ascii="Aptos" w:hAnsi="Aptos" w:cs="Segoe UI"/>
        </w:rPr>
        <w:t>Pojištění díla bude zahrnovat:</w:t>
      </w:r>
    </w:p>
    <w:p w14:paraId="6D1DDC1D" w14:textId="77777777" w:rsidR="001B3F24" w:rsidRPr="00977323" w:rsidRDefault="001B3F24" w:rsidP="001B3F24">
      <w:pPr>
        <w:pStyle w:val="Odstavecseseznamem"/>
        <w:numPr>
          <w:ilvl w:val="0"/>
          <w:numId w:val="43"/>
        </w:numPr>
        <w:spacing w:before="120" w:after="120" w:line="276" w:lineRule="auto"/>
        <w:jc w:val="both"/>
        <w:rPr>
          <w:rFonts w:ascii="Aptos" w:hAnsi="Aptos" w:cs="Segoe UI"/>
          <w:sz w:val="22"/>
          <w:szCs w:val="22"/>
        </w:rPr>
      </w:pPr>
      <w:r w:rsidRPr="00977323">
        <w:rPr>
          <w:rFonts w:ascii="Aptos" w:hAnsi="Aptos" w:cs="Segoe UI"/>
          <w:sz w:val="22"/>
          <w:szCs w:val="22"/>
        </w:rPr>
        <w:t>pojištění majetkových škod „proti všem rizikům“ (all risk) s limitem plnění ve výši stanovené v Příloze k nabídce pro jednu a všechny pojistné události nastalé v době pojištění pro:</w:t>
      </w:r>
    </w:p>
    <w:p w14:paraId="71F20C73" w14:textId="77777777" w:rsidR="001B3F24" w:rsidRPr="00977323" w:rsidRDefault="001B3F24" w:rsidP="001B3F24">
      <w:pPr>
        <w:pStyle w:val="Odstavecseseznamem"/>
        <w:numPr>
          <w:ilvl w:val="1"/>
          <w:numId w:val="43"/>
        </w:numPr>
        <w:spacing w:before="120" w:after="120" w:line="276" w:lineRule="auto"/>
        <w:jc w:val="both"/>
        <w:rPr>
          <w:rFonts w:ascii="Aptos" w:hAnsi="Aptos" w:cs="Segoe UI"/>
          <w:sz w:val="22"/>
          <w:szCs w:val="22"/>
        </w:rPr>
      </w:pPr>
      <w:r w:rsidRPr="00977323">
        <w:rPr>
          <w:rFonts w:ascii="Aptos" w:hAnsi="Aptos" w:cs="Segoe UI"/>
          <w:sz w:val="22"/>
          <w:szCs w:val="22"/>
        </w:rPr>
        <w:t>živelná rizika (záplava a povodeň, vichřice a krupobití)</w:t>
      </w:r>
    </w:p>
    <w:p w14:paraId="47487D6F" w14:textId="42E1F7F3" w:rsidR="001B3F24" w:rsidRPr="00977323" w:rsidRDefault="001B3F24" w:rsidP="00CC49E5">
      <w:pPr>
        <w:pStyle w:val="Odstavecseseznamem"/>
        <w:numPr>
          <w:ilvl w:val="1"/>
          <w:numId w:val="43"/>
        </w:numPr>
        <w:spacing w:before="120" w:after="120" w:line="276" w:lineRule="auto"/>
        <w:jc w:val="both"/>
        <w:rPr>
          <w:rFonts w:ascii="Aptos" w:hAnsi="Aptos" w:cs="Segoe UI"/>
        </w:rPr>
      </w:pPr>
      <w:r w:rsidRPr="00977323">
        <w:rPr>
          <w:rFonts w:ascii="Aptos" w:hAnsi="Aptos" w:cs="Segoe UI"/>
          <w:sz w:val="22"/>
          <w:szCs w:val="22"/>
        </w:rPr>
        <w:t>riziko odcizení a vandalismus,</w:t>
      </w:r>
    </w:p>
    <w:p w14:paraId="13CED4A8" w14:textId="4EE7BE35" w:rsidR="001B3F24" w:rsidRPr="00977323" w:rsidRDefault="001B3F24" w:rsidP="00CC49E5">
      <w:pPr>
        <w:spacing w:before="120" w:after="120" w:line="276" w:lineRule="auto"/>
        <w:ind w:left="709"/>
        <w:jc w:val="both"/>
        <w:rPr>
          <w:rFonts w:ascii="Aptos" w:hAnsi="Aptos" w:cs="Segoe UI"/>
        </w:rPr>
      </w:pPr>
      <w:r w:rsidRPr="00977323">
        <w:rPr>
          <w:rFonts w:ascii="Aptos" w:hAnsi="Aptos" w:cs="Segoe UI"/>
        </w:rPr>
        <w:t>s tím, že dojde-li během trvání pojištění v důsledku vzniku pojistné události k čerpání více než 50 % ze sjednaného limitu plnění, bude obnoven limit pojistného plnění do původní výše;</w:t>
      </w:r>
    </w:p>
    <w:p w14:paraId="00C0FA8A" w14:textId="73C4DE7F" w:rsidR="001B3F24" w:rsidRPr="00977323" w:rsidRDefault="001B3F24" w:rsidP="00CC49E5">
      <w:pPr>
        <w:pStyle w:val="Odstavecseseznamem"/>
        <w:numPr>
          <w:ilvl w:val="0"/>
          <w:numId w:val="43"/>
        </w:numPr>
        <w:spacing w:before="120" w:after="120" w:line="276" w:lineRule="auto"/>
        <w:jc w:val="both"/>
        <w:rPr>
          <w:rFonts w:ascii="Aptos" w:hAnsi="Aptos" w:cs="Segoe UI"/>
        </w:rPr>
      </w:pPr>
      <w:r w:rsidRPr="00977323">
        <w:rPr>
          <w:rFonts w:ascii="Aptos" w:hAnsi="Aptos" w:cs="Segoe UI"/>
          <w:sz w:val="22"/>
          <w:szCs w:val="22"/>
        </w:rPr>
        <w:t>pojištění záručního období min. 24 měsíců;</w:t>
      </w:r>
    </w:p>
    <w:p w14:paraId="06583AE1" w14:textId="33091780" w:rsidR="001B3F24" w:rsidRPr="00977323" w:rsidRDefault="001B3F24" w:rsidP="00CC49E5">
      <w:pPr>
        <w:pStyle w:val="Odstavecseseznamem"/>
        <w:numPr>
          <w:ilvl w:val="0"/>
          <w:numId w:val="43"/>
        </w:numPr>
        <w:spacing w:before="120" w:after="120" w:line="276" w:lineRule="auto"/>
        <w:jc w:val="both"/>
        <w:rPr>
          <w:rFonts w:ascii="Aptos" w:hAnsi="Aptos" w:cs="Segoe UI"/>
        </w:rPr>
      </w:pPr>
      <w:r w:rsidRPr="00977323">
        <w:rPr>
          <w:rFonts w:ascii="Aptos" w:hAnsi="Aptos" w:cs="Segoe UI"/>
          <w:sz w:val="22"/>
          <w:szCs w:val="22"/>
        </w:rPr>
        <w:t>pojištění rizika výrobce (výrobní vada) s limitem plnění ve výši nejméně podle Minimální částky pojistného krytí uvedené v Příloze k nabídce;</w:t>
      </w:r>
    </w:p>
    <w:p w14:paraId="7486A9E9" w14:textId="77777777" w:rsidR="001B3F24" w:rsidRPr="00977323" w:rsidRDefault="001B3F24" w:rsidP="001B3F24">
      <w:pPr>
        <w:pStyle w:val="Odstavecseseznamem"/>
        <w:numPr>
          <w:ilvl w:val="0"/>
          <w:numId w:val="43"/>
        </w:numPr>
        <w:spacing w:before="120" w:after="120" w:line="276" w:lineRule="auto"/>
        <w:jc w:val="both"/>
        <w:rPr>
          <w:rFonts w:ascii="Aptos" w:hAnsi="Aptos" w:cs="Segoe UI"/>
          <w:sz w:val="22"/>
          <w:szCs w:val="22"/>
        </w:rPr>
      </w:pPr>
      <w:r w:rsidRPr="00977323">
        <w:rPr>
          <w:rFonts w:ascii="Aptos" w:hAnsi="Aptos" w:cs="Segoe UI"/>
          <w:sz w:val="22"/>
          <w:szCs w:val="22"/>
        </w:rPr>
        <w:t>pojištění okolního majetku s limitem plnění ve výši nejméně podle Minimální částky pojistného krytí uvedené v Příloze k nabídce;</w:t>
      </w:r>
    </w:p>
    <w:p w14:paraId="45416940" w14:textId="358DB397" w:rsidR="001B3F24" w:rsidRPr="00977323" w:rsidRDefault="001B3F24" w:rsidP="00CC49E5">
      <w:pPr>
        <w:pStyle w:val="Odstavecseseznamem"/>
        <w:numPr>
          <w:ilvl w:val="0"/>
          <w:numId w:val="43"/>
        </w:numPr>
        <w:spacing w:before="120" w:after="120" w:line="276" w:lineRule="auto"/>
        <w:jc w:val="both"/>
        <w:rPr>
          <w:rFonts w:ascii="Aptos" w:hAnsi="Aptos" w:cs="Segoe UI"/>
        </w:rPr>
      </w:pPr>
      <w:r w:rsidRPr="00977323">
        <w:rPr>
          <w:rFonts w:ascii="Aptos" w:hAnsi="Aptos" w:cs="Segoe UI"/>
          <w:sz w:val="22"/>
          <w:szCs w:val="22"/>
        </w:rPr>
        <w:t>pojištění zkušebního provozu a případného předčasného užívání stavby s limitem plnění minimálně do výše hodnoty části</w:t>
      </w:r>
      <w:r w:rsidR="000170E2" w:rsidRPr="00977323">
        <w:rPr>
          <w:rFonts w:ascii="Aptos" w:hAnsi="Aptos" w:cs="Segoe UI"/>
          <w:sz w:val="22"/>
          <w:szCs w:val="22"/>
        </w:rPr>
        <w:t xml:space="preserve"> Díla</w:t>
      </w:r>
      <w:r w:rsidRPr="00977323">
        <w:rPr>
          <w:rFonts w:ascii="Aptos" w:hAnsi="Aptos" w:cs="Segoe UI"/>
          <w:sz w:val="22"/>
          <w:szCs w:val="22"/>
        </w:rPr>
        <w:t>, která je v</w:t>
      </w:r>
      <w:r w:rsidR="000170E2" w:rsidRPr="00977323">
        <w:rPr>
          <w:rFonts w:ascii="Aptos" w:hAnsi="Aptos" w:cs="Segoe UI"/>
          <w:sz w:val="22"/>
          <w:szCs w:val="22"/>
        </w:rPr>
        <w:t>e zkušebním provozu nebo předčasném užívání, a v rozsahu odpovídajícím příslušnému režimu užívání; pojištění nemusí krýt škody způsobené samotným užíváním</w:t>
      </w:r>
      <w:r w:rsidRPr="00977323">
        <w:rPr>
          <w:rFonts w:ascii="Aptos" w:hAnsi="Aptos" w:cs="Segoe UI"/>
          <w:sz w:val="22"/>
          <w:szCs w:val="22"/>
        </w:rPr>
        <w:t>;</w:t>
      </w:r>
    </w:p>
    <w:p w14:paraId="04DED8D1" w14:textId="77777777" w:rsidR="000170E2" w:rsidRPr="00977323" w:rsidRDefault="001B3F24" w:rsidP="001B3F24">
      <w:pPr>
        <w:spacing w:before="120" w:after="120" w:line="276" w:lineRule="auto"/>
        <w:jc w:val="both"/>
        <w:rPr>
          <w:rFonts w:ascii="Aptos" w:hAnsi="Aptos" w:cs="Segoe UI"/>
        </w:rPr>
      </w:pPr>
      <w:r w:rsidRPr="00977323">
        <w:rPr>
          <w:rFonts w:ascii="Aptos" w:hAnsi="Aptos" w:cs="Segoe UI"/>
        </w:rPr>
        <w:t>Pojištěnými podle této pojistné smlouvy budou Objednatel, Zhotovitel a Podzhotovitelé smluvně vázaní na budovaném Díle</w:t>
      </w:r>
      <w:r w:rsidR="000170E2" w:rsidRPr="00977323">
        <w:rPr>
          <w:rFonts w:ascii="Aptos" w:hAnsi="Aptos" w:cs="Segoe UI"/>
        </w:rPr>
        <w:t>.</w:t>
      </w:r>
    </w:p>
    <w:p w14:paraId="47DFFE75" w14:textId="58E5D9BC" w:rsidR="001B3F24" w:rsidRPr="00977323" w:rsidRDefault="001B3F24" w:rsidP="001B3F24">
      <w:pPr>
        <w:spacing w:before="120" w:after="120" w:line="276" w:lineRule="auto"/>
        <w:jc w:val="both"/>
        <w:rPr>
          <w:rFonts w:ascii="Aptos" w:hAnsi="Aptos" w:cs="Segoe UI"/>
        </w:rPr>
      </w:pPr>
      <w:r w:rsidRPr="00977323">
        <w:rPr>
          <w:rFonts w:ascii="Aptos" w:hAnsi="Aptos" w:cs="Segoe UI"/>
        </w:rPr>
        <w:t>Spoluúčasti k výše uvedenému krytí jsou specifikovány v Příloze k nabídce.</w:t>
      </w:r>
    </w:p>
    <w:p w14:paraId="77319EC0" w14:textId="7FDC9A85" w:rsidR="001B3F24" w:rsidRPr="00977323" w:rsidRDefault="001B3F24" w:rsidP="001B3F24">
      <w:pPr>
        <w:spacing w:before="120" w:after="120" w:line="276" w:lineRule="auto"/>
        <w:jc w:val="both"/>
        <w:rPr>
          <w:rFonts w:ascii="Aptos" w:hAnsi="Aptos" w:cs="Segoe UI"/>
        </w:rPr>
      </w:pPr>
      <w:r w:rsidRPr="00977323">
        <w:rPr>
          <w:rFonts w:ascii="Aptos" w:hAnsi="Aptos" w:cs="Segoe UI"/>
        </w:rPr>
        <w:t>Zhotovitel je povinen udržovat Pojištění díla do řádného a úplného převzetí Díla Objednatelem</w:t>
      </w:r>
      <w:r w:rsidR="000170E2" w:rsidRPr="00977323">
        <w:rPr>
          <w:rFonts w:ascii="Aptos" w:hAnsi="Aptos" w:cs="Segoe UI"/>
        </w:rPr>
        <w:t>, s výjimkou pojištění záručního období podle písm. b), které musí být udržováno nejméně po dobu 24 měsíců po převzetí Díla</w:t>
      </w:r>
      <w:r w:rsidRPr="00977323">
        <w:rPr>
          <w:rFonts w:ascii="Aptos" w:hAnsi="Aptos" w:cs="Segoe UI"/>
        </w:rPr>
        <w:t>. Pojistná smlouva nesmí obsahovat ustanovení vylučující odpovědnost plnění pojišťovny (tzv. výluky z pojištění), včetně zejména ustanovení vylučujících či snižujících rozsah pojistného plnění v případě neprovedení obnovy či rekonstrukce pojistnou událostí poškozené části Díla v určitém časovém termínu, s výjimkou výluk odpovídajících výlukám standardně uplatňovaným ve vztahu k obdobnému předmětu pojištění na trhu poskytování pojistných služeb v České republice.</w:t>
      </w:r>
    </w:p>
    <w:p w14:paraId="45A41A32" w14:textId="50D69B49" w:rsidR="001B3F24" w:rsidRPr="00977323" w:rsidRDefault="001B3F24" w:rsidP="001B3F24">
      <w:pPr>
        <w:spacing w:before="120" w:after="120" w:line="276" w:lineRule="auto"/>
        <w:jc w:val="both"/>
        <w:rPr>
          <w:rFonts w:ascii="Aptos" w:hAnsi="Aptos" w:cs="Segoe UI"/>
        </w:rPr>
      </w:pPr>
      <w:r w:rsidRPr="00977323">
        <w:rPr>
          <w:rFonts w:ascii="Aptos" w:hAnsi="Aptos" w:cs="Segoe UI"/>
        </w:rPr>
        <w:t xml:space="preserve">Zhotovitel je povinen zajistit, že v pojistných smlouvách na Pojištění díla budou po celou dobu trvání Pojištění díla splněny veškeré podmínky podle tohoto </w:t>
      </w:r>
      <w:r w:rsidR="000170E2" w:rsidRPr="00977323">
        <w:rPr>
          <w:rFonts w:ascii="Aptos" w:hAnsi="Aptos" w:cs="Segoe UI"/>
        </w:rPr>
        <w:t>Pod-</w:t>
      </w:r>
      <w:r w:rsidRPr="00977323">
        <w:rPr>
          <w:rFonts w:ascii="Aptos" w:hAnsi="Aptos" w:cs="Segoe UI"/>
        </w:rPr>
        <w:t>článku a:</w:t>
      </w:r>
    </w:p>
    <w:p w14:paraId="556277CF" w14:textId="77777777" w:rsidR="001B3F24" w:rsidRPr="00977323" w:rsidRDefault="001B3F24" w:rsidP="001B3F24">
      <w:pPr>
        <w:pStyle w:val="Odstavecseseznamem"/>
        <w:numPr>
          <w:ilvl w:val="0"/>
          <w:numId w:val="42"/>
        </w:numPr>
        <w:spacing w:before="120" w:after="120" w:line="276" w:lineRule="auto"/>
        <w:jc w:val="both"/>
        <w:rPr>
          <w:rFonts w:ascii="Aptos" w:hAnsi="Aptos" w:cs="Segoe UI"/>
          <w:sz w:val="22"/>
          <w:szCs w:val="22"/>
        </w:rPr>
      </w:pPr>
      <w:r w:rsidRPr="00977323">
        <w:rPr>
          <w:rFonts w:ascii="Aptos" w:hAnsi="Aptos" w:cs="Segoe UI"/>
          <w:sz w:val="22"/>
          <w:szCs w:val="22"/>
        </w:rPr>
        <w:t>že jako osoba oprávněná k přijetí pojistného plnění (oprávněná osoba) bude po celou dobu trvání Pojištění díla označen Objednatel, nebo</w:t>
      </w:r>
    </w:p>
    <w:p w14:paraId="300FEB1C" w14:textId="22A1A8C6" w:rsidR="001B3F24" w:rsidRPr="00977323" w:rsidRDefault="001B3F24" w:rsidP="00CC49E5">
      <w:pPr>
        <w:pStyle w:val="Odstavecseseznamem"/>
        <w:numPr>
          <w:ilvl w:val="0"/>
          <w:numId w:val="42"/>
        </w:numPr>
        <w:spacing w:before="120" w:after="120" w:line="276" w:lineRule="auto"/>
        <w:jc w:val="both"/>
        <w:rPr>
          <w:rFonts w:ascii="Aptos" w:hAnsi="Aptos" w:cs="Segoe UI"/>
          <w:sz w:val="20"/>
          <w:szCs w:val="20"/>
        </w:rPr>
      </w:pPr>
      <w:r w:rsidRPr="00977323">
        <w:rPr>
          <w:rFonts w:ascii="Aptos" w:hAnsi="Aptos" w:cs="Segoe UI"/>
          <w:sz w:val="22"/>
          <w:szCs w:val="22"/>
        </w:rPr>
        <w:t>že pojistné plnění, vztahující se k budovanému Dílu, bude ve prospěch Objednatele vinkulováno</w:t>
      </w:r>
      <w:r w:rsidR="000170E2" w:rsidRPr="00977323">
        <w:rPr>
          <w:rFonts w:ascii="Aptos" w:hAnsi="Aptos" w:cs="Segoe UI"/>
          <w:sz w:val="22"/>
          <w:szCs w:val="22"/>
        </w:rPr>
        <w:t>,</w:t>
      </w:r>
      <w:r w:rsidRPr="00977323">
        <w:rPr>
          <w:rFonts w:ascii="Aptos" w:hAnsi="Aptos" w:cs="Segoe UI"/>
          <w:sz w:val="22"/>
          <w:szCs w:val="22"/>
        </w:rPr>
        <w:t xml:space="preserve"> a to, pouze z majetkové části pojištění budovaného stavebního/ montážního </w:t>
      </w:r>
      <w:r w:rsidRPr="00977323">
        <w:rPr>
          <w:rFonts w:ascii="Aptos" w:hAnsi="Aptos" w:cs="Segoe UI"/>
          <w:sz w:val="22"/>
          <w:szCs w:val="22"/>
        </w:rPr>
        <w:lastRenderedPageBreak/>
        <w:t>díla, kromě pojistného plnění ze zařízení a vybavení staveniště, stavebních strojů, nářadí, přístrojů a demolicí a odvozu zbytků apod.</w:t>
      </w:r>
    </w:p>
    <w:p w14:paraId="6DBB4B17" w14:textId="77777777" w:rsidR="001B3F24" w:rsidRPr="00977323" w:rsidRDefault="001B3F24" w:rsidP="001B3F24">
      <w:pPr>
        <w:spacing w:before="120" w:after="120" w:line="276" w:lineRule="auto"/>
        <w:jc w:val="both"/>
        <w:rPr>
          <w:rFonts w:ascii="Aptos" w:hAnsi="Aptos" w:cs="Segoe UI"/>
        </w:rPr>
      </w:pPr>
      <w:r w:rsidRPr="00977323">
        <w:rPr>
          <w:rFonts w:ascii="Aptos" w:hAnsi="Aptos" w:cs="Segoe UI"/>
        </w:rPr>
        <w:t>Jinou osobu (včetně sebe) coby oprávněného příjemce pojistného plnění je Zhotovitel oprávněn v pojistných smlouvách označit jen po obdržení předchozího písemného souhlasu Objednatele.</w:t>
      </w:r>
    </w:p>
    <w:p w14:paraId="453C9ADB" w14:textId="77777777" w:rsidR="001B3F24" w:rsidRPr="00977323" w:rsidRDefault="001B3F24" w:rsidP="001B3F24">
      <w:pPr>
        <w:spacing w:before="120" w:after="120" w:line="276" w:lineRule="auto"/>
        <w:jc w:val="both"/>
        <w:rPr>
          <w:rFonts w:ascii="Aptos" w:hAnsi="Aptos" w:cs="Segoe UI"/>
        </w:rPr>
      </w:pPr>
      <w:r w:rsidRPr="00977323">
        <w:rPr>
          <w:rFonts w:ascii="Aptos" w:hAnsi="Aptos" w:cs="Segoe UI"/>
        </w:rPr>
        <w:t>Pojistné plnění, které obdrží Objednatel od pojišťovny, bude Zhotoviteli Objednatelem bez zbytečného odkladu předáno v případě, že Zhotovitel vzniklou škodu na budovaném Díle na vlastní náklady opravil, resp. toto pojistné plnění bude Objednatelem Zhotoviteli vráceno do výše takové opravy vzniklé škody, pokud tato oprava byla provedena jen částečně.</w:t>
      </w:r>
    </w:p>
    <w:p w14:paraId="410D93CF" w14:textId="77777777" w:rsidR="001B3F24" w:rsidRPr="00977323" w:rsidRDefault="001B3F24" w:rsidP="001B3F24">
      <w:pPr>
        <w:spacing w:before="120" w:after="120" w:line="276" w:lineRule="auto"/>
        <w:jc w:val="both"/>
        <w:rPr>
          <w:rFonts w:ascii="Aptos" w:hAnsi="Aptos" w:cs="Segoe UI"/>
        </w:rPr>
      </w:pPr>
      <w:r w:rsidRPr="00977323">
        <w:rPr>
          <w:rFonts w:ascii="Aptos" w:hAnsi="Aptos" w:cs="Segoe UI"/>
        </w:rPr>
        <w:t>Zhotovitel je dále povinen zajistit, že v pojistných smlouvách uzavřených na Pojištění díla bude stanoveno, že pojistné plnění bude Objednateli jakožto osobě oprávněné k přijetí pojistného plnění v plném rozsahu vyplaceno na žádost Objednatele, aniž by byl vyžadován jakýkoliv souhlas Zhotovitele nebo jiných osob. Porušení povinnosti podle tohoto odstavce se považuje za podstatné porušení Smlouvy Zhotovitelem.</w:t>
      </w:r>
    </w:p>
    <w:p w14:paraId="78797FA7" w14:textId="40EC3448" w:rsidR="001B3F24" w:rsidRPr="00977323" w:rsidRDefault="001B3F24" w:rsidP="001B3F24">
      <w:pPr>
        <w:spacing w:before="120" w:after="120" w:line="276" w:lineRule="auto"/>
        <w:jc w:val="both"/>
        <w:rPr>
          <w:rFonts w:ascii="Aptos" w:hAnsi="Aptos" w:cs="Segoe UI"/>
        </w:rPr>
      </w:pPr>
      <w:r w:rsidRPr="00977323">
        <w:rPr>
          <w:rFonts w:ascii="Aptos" w:hAnsi="Aptos" w:cs="Segoe UI"/>
        </w:rPr>
        <w:t>Kdykoliv to Objednatel bude požadovat, je Zhotovitel povinen nechat posoudit své pojistné smlouvy Objednatelem a/nebo pojišťovacím makléřem určeným Objednatelem. Zhotovitel je rovněž povinen Objednateli na jeho žádost doložit řádné hrazení pojistného a plnění dalších povinností Zhotovitele z příslušných pojistných smluv.“</w:t>
      </w:r>
    </w:p>
    <w:p w14:paraId="4D796779" w14:textId="6940B476" w:rsidR="000170E2" w:rsidRPr="00977323" w:rsidRDefault="000170E2" w:rsidP="000170E2">
      <w:pPr>
        <w:autoSpaceDE w:val="0"/>
        <w:autoSpaceDN w:val="0"/>
        <w:adjustRightInd w:val="0"/>
        <w:spacing w:after="0" w:line="240" w:lineRule="auto"/>
        <w:rPr>
          <w:rFonts w:ascii="Aptos" w:hAnsi="Aptos" w:cs="SegoeUI-Bold"/>
          <w:b/>
          <w:bCs/>
          <w:kern w:val="0"/>
        </w:rPr>
      </w:pPr>
      <w:r w:rsidRPr="00977323">
        <w:rPr>
          <w:rFonts w:ascii="Aptos" w:hAnsi="Aptos" w:cs="SegoeUI-Bold"/>
          <w:b/>
          <w:bCs/>
          <w:kern w:val="0"/>
        </w:rPr>
        <w:t>Pod-článek 18.3 se nahrazuje novým zněním:</w:t>
      </w:r>
    </w:p>
    <w:p w14:paraId="2968B3E9" w14:textId="102B9E06" w:rsidR="000170E2" w:rsidRPr="00977323" w:rsidRDefault="000170E2" w:rsidP="00CC49E5">
      <w:pPr>
        <w:spacing w:before="120" w:after="120" w:line="276" w:lineRule="auto"/>
        <w:jc w:val="both"/>
        <w:rPr>
          <w:rFonts w:ascii="Aptos" w:hAnsi="Aptos" w:cs="Segoe UI"/>
        </w:rPr>
      </w:pPr>
      <w:r w:rsidRPr="00977323">
        <w:rPr>
          <w:rFonts w:ascii="Aptos" w:hAnsi="Aptos" w:cs="Segoe UI"/>
        </w:rPr>
        <w:t>„Zhotovitel je povinen před zahájením</w:t>
      </w:r>
      <w:r w:rsidR="005B4177" w:rsidRPr="00977323">
        <w:rPr>
          <w:rFonts w:ascii="Aptos" w:hAnsi="Aptos" w:cs="Segoe UI"/>
        </w:rPr>
        <w:t xml:space="preserve"> provádění</w:t>
      </w:r>
      <w:r w:rsidRPr="00977323">
        <w:rPr>
          <w:rFonts w:ascii="Aptos" w:hAnsi="Aptos" w:cs="Segoe UI"/>
        </w:rPr>
        <w:t xml:space="preserve"> Díla uzavřít pojistnou smlouvu, jejímž předmětem bude pojištění odpovědnosti Zhotovitele za újmu, která vznikne Objednateli nebo třetím osobám na zdraví v důsledku smrti nebo úrazu nebo za škodu na jejich majetku v souvislosti s prováděním Díla v důsledku činnosti Zhotovitele. </w:t>
      </w:r>
    </w:p>
    <w:p w14:paraId="30CAAE6A" w14:textId="34934D4F" w:rsidR="000170E2" w:rsidRPr="00977323" w:rsidRDefault="000170E2" w:rsidP="00CC49E5">
      <w:pPr>
        <w:spacing w:before="120" w:after="120" w:line="276" w:lineRule="auto"/>
        <w:jc w:val="both"/>
        <w:rPr>
          <w:rFonts w:ascii="Aptos" w:hAnsi="Aptos" w:cs="Segoe UI"/>
        </w:rPr>
      </w:pPr>
      <w:r w:rsidRPr="00977323">
        <w:rPr>
          <w:rFonts w:ascii="Aptos" w:hAnsi="Aptos" w:cs="Segoe UI"/>
        </w:rPr>
        <w:t xml:space="preserve">Pojištění odpovědnosti bude zahrnovat rovněž povinnost nahradit škodu či újmu způsobenou vadným výrobkem nebo vadně vykonanou prací a povinnost nahradit škodu či újmu vzniklou na věci, kterou převzal za účelem provedení objednané činnosti </w:t>
      </w:r>
      <w:r w:rsidR="005B4177" w:rsidRPr="00977323">
        <w:rPr>
          <w:rFonts w:ascii="Aptos" w:hAnsi="Aptos" w:cs="Segoe UI"/>
        </w:rPr>
        <w:t>a povinnost nahradit škodu či újmu způsobenou při demoličních pracích</w:t>
      </w:r>
      <w:r w:rsidRPr="00977323">
        <w:rPr>
          <w:rFonts w:ascii="Aptos" w:hAnsi="Aptos" w:cs="Segoe UI"/>
        </w:rPr>
        <w:t>. Celkový limit pojistného plnění pro tato pojištění bude činit minimálně 300 mil. Kč na jednu pojistnou událost s maximální spoluúčastí ve výši 500 tis. Kč.</w:t>
      </w:r>
    </w:p>
    <w:p w14:paraId="6A91D7E5" w14:textId="77777777" w:rsidR="000170E2" w:rsidRPr="00977323" w:rsidRDefault="000170E2" w:rsidP="00CC49E5">
      <w:pPr>
        <w:spacing w:before="120" w:after="120" w:line="276" w:lineRule="auto"/>
        <w:jc w:val="both"/>
        <w:rPr>
          <w:rFonts w:ascii="Aptos" w:hAnsi="Aptos" w:cs="Segoe UI"/>
        </w:rPr>
      </w:pPr>
      <w:r w:rsidRPr="00977323">
        <w:rPr>
          <w:rFonts w:ascii="Aptos" w:hAnsi="Aptos" w:cs="Segoe UI"/>
        </w:rPr>
        <w:t>Zhotovitel je povinen zajistit, aby se uvedené pojištění vztahovalo na odpovědnost Zhotovitele za činnosti realizované podle Smlouvy.</w:t>
      </w:r>
    </w:p>
    <w:p w14:paraId="78145FA7" w14:textId="656E4BAA" w:rsidR="000170E2" w:rsidRPr="00977323" w:rsidRDefault="000170E2" w:rsidP="00CC49E5">
      <w:pPr>
        <w:spacing w:before="120" w:after="120" w:line="276" w:lineRule="auto"/>
        <w:jc w:val="both"/>
        <w:rPr>
          <w:rFonts w:ascii="Aptos" w:hAnsi="Aptos" w:cs="Segoe UI"/>
        </w:rPr>
      </w:pPr>
      <w:r w:rsidRPr="00977323">
        <w:rPr>
          <w:rFonts w:ascii="Aptos" w:hAnsi="Aptos" w:cs="Segoe UI"/>
        </w:rPr>
        <w:t xml:space="preserve">Zhotovitel je povinen udržovat pojištění obecné odpovědnosti </w:t>
      </w:r>
      <w:r w:rsidR="005B4177" w:rsidRPr="00977323">
        <w:rPr>
          <w:rFonts w:ascii="Aptos" w:hAnsi="Aptos" w:cs="Segoe UI"/>
        </w:rPr>
        <w:t>po celou dobu provádění Díla až do jeho úplného dokončení a dále po celou Záruční dobu podle Pod-článku 1.1.3.7 [Záruční doba], včetně jejího případného prodloužení podle Pod-článku 11.3 [Prodloužení záruční doby]</w:t>
      </w:r>
      <w:r w:rsidRPr="00977323">
        <w:rPr>
          <w:rFonts w:ascii="Aptos" w:hAnsi="Aptos" w:cs="Segoe UI"/>
        </w:rPr>
        <w:t>.</w:t>
      </w:r>
    </w:p>
    <w:p w14:paraId="40A68659" w14:textId="398A6380" w:rsidR="000170E2" w:rsidRPr="00977323" w:rsidRDefault="000170E2" w:rsidP="00CC49E5">
      <w:pPr>
        <w:spacing w:before="120" w:after="120" w:line="276" w:lineRule="auto"/>
        <w:jc w:val="both"/>
        <w:rPr>
          <w:rFonts w:ascii="Aptos" w:hAnsi="Aptos" w:cs="Segoe UI"/>
        </w:rPr>
      </w:pPr>
      <w:r w:rsidRPr="00977323">
        <w:rPr>
          <w:rFonts w:ascii="Aptos" w:hAnsi="Aptos" w:cs="Segoe UI"/>
        </w:rPr>
        <w:t xml:space="preserve">Pojištění odpovědnosti bude zahrnovat rovněž povinnost nahradit újmu způsobenou </w:t>
      </w:r>
      <w:r w:rsidR="005B4177" w:rsidRPr="00977323">
        <w:rPr>
          <w:rFonts w:ascii="Aptos" w:hAnsi="Aptos" w:cs="Segoe UI"/>
        </w:rPr>
        <w:t xml:space="preserve">vadou projektové dokumentace zpracovávané Zhotovitelem nebo jeho Podzhotoviteli podle Smlouvy, včetně Dokumentace pro odstranění stavby (PDOS), </w:t>
      </w:r>
      <w:r w:rsidRPr="00977323">
        <w:rPr>
          <w:rFonts w:ascii="Aptos" w:hAnsi="Aptos" w:cs="Segoe UI"/>
        </w:rPr>
        <w:t>s limitem plnění 200 mil. Kč s maximální spoluúčastí ve výši 250 tis. Kč.</w:t>
      </w:r>
    </w:p>
    <w:p w14:paraId="4F7CE7C3" w14:textId="745C43FB" w:rsidR="000170E2" w:rsidRPr="00977323" w:rsidRDefault="000170E2" w:rsidP="00CC49E5">
      <w:pPr>
        <w:spacing w:before="120" w:after="120" w:line="276" w:lineRule="auto"/>
        <w:jc w:val="both"/>
        <w:rPr>
          <w:rFonts w:ascii="Aptos" w:hAnsi="Aptos" w:cs="Segoe UI"/>
        </w:rPr>
      </w:pPr>
      <w:r w:rsidRPr="00977323">
        <w:rPr>
          <w:rFonts w:ascii="Aptos" w:hAnsi="Aptos" w:cs="Segoe UI"/>
        </w:rPr>
        <w:t xml:space="preserve">Zhotovitel je povinen udržovat </w:t>
      </w:r>
      <w:r w:rsidR="005B4177" w:rsidRPr="00977323">
        <w:rPr>
          <w:rFonts w:ascii="Aptos" w:hAnsi="Aptos" w:cs="Segoe UI"/>
        </w:rPr>
        <w:t xml:space="preserve">pojištění odpovědnosti za škodu či újmu způsobenou vadou projektové dokumentace </w:t>
      </w:r>
      <w:r w:rsidRPr="00977323">
        <w:rPr>
          <w:rFonts w:ascii="Aptos" w:hAnsi="Aptos" w:cs="Segoe UI"/>
        </w:rPr>
        <w:t xml:space="preserve">do řádného a úplného převzetí Díla Objednatelem, a dále </w:t>
      </w:r>
      <w:r w:rsidR="005B4177" w:rsidRPr="00977323">
        <w:rPr>
          <w:rFonts w:ascii="Aptos" w:hAnsi="Aptos" w:cs="Segoe UI"/>
        </w:rPr>
        <w:t>po celou Záruční dobu podle Pod-článku 1.1.3.7 [Záruční doba], včetně jejího případného prodloužení podle Pod-článku 11.3 [Prodloužení záruční doby], nejdéle však po dobu 10 let ode dne zahájení provádění Díla</w:t>
      </w:r>
      <w:r w:rsidRPr="00977323">
        <w:rPr>
          <w:rFonts w:ascii="Aptos" w:hAnsi="Aptos" w:cs="Segoe UI"/>
        </w:rPr>
        <w:t>.</w:t>
      </w:r>
    </w:p>
    <w:p w14:paraId="05D3FF1B" w14:textId="77777777" w:rsidR="000170E2" w:rsidRPr="00977323" w:rsidRDefault="000170E2" w:rsidP="00CC49E5">
      <w:pPr>
        <w:spacing w:before="120" w:after="120" w:line="276" w:lineRule="auto"/>
        <w:jc w:val="both"/>
        <w:rPr>
          <w:rFonts w:ascii="Aptos" w:hAnsi="Aptos" w:cs="Segoe UI"/>
        </w:rPr>
      </w:pPr>
      <w:r w:rsidRPr="00977323">
        <w:rPr>
          <w:rFonts w:ascii="Aptos" w:hAnsi="Aptos" w:cs="Segoe UI"/>
        </w:rPr>
        <w:lastRenderedPageBreak/>
        <w:t>Pojistná smlouva nesmí obsahovat ustanovení vylučující odpovědnost plnění pojišťovny (tzv. výluky z pojištění) s výjimkou výluk odpovídajících výlukám standardně uplatňovaným ve vztahu k obdobnému předmětu pojištění na trhu poskytování pojistných služeb v České republice.</w:t>
      </w:r>
    </w:p>
    <w:p w14:paraId="30EE6B6D" w14:textId="13C3506B" w:rsidR="000170E2" w:rsidRPr="00977323" w:rsidRDefault="000170E2" w:rsidP="00CC49E5">
      <w:pPr>
        <w:spacing w:before="120" w:after="120" w:line="276" w:lineRule="auto"/>
        <w:jc w:val="both"/>
        <w:rPr>
          <w:rFonts w:ascii="Aptos" w:hAnsi="Aptos" w:cs="Segoe UI"/>
        </w:rPr>
      </w:pPr>
      <w:r w:rsidRPr="00977323">
        <w:rPr>
          <w:rFonts w:ascii="Aptos" w:hAnsi="Aptos" w:cs="Segoe UI"/>
        </w:rPr>
        <w:t>Podzhotovitelé Zhotovitele budou v pojistných smlouvách uzavřených v souladu s touto Smlouvou uvedeni jako spolupojištění</w:t>
      </w:r>
      <w:r w:rsidR="005B4177" w:rsidRPr="00977323">
        <w:rPr>
          <w:rFonts w:ascii="Aptos" w:hAnsi="Aptos" w:cs="Segoe UI"/>
        </w:rPr>
        <w:t>,</w:t>
      </w:r>
      <w:r w:rsidRPr="00977323">
        <w:rPr>
          <w:rFonts w:ascii="Aptos" w:hAnsi="Aptos" w:cs="Segoe UI"/>
        </w:rPr>
        <w:t xml:space="preserve"> včetně křížové odpovědnosti. </w:t>
      </w:r>
    </w:p>
    <w:p w14:paraId="459C0C6A" w14:textId="01B39A60" w:rsidR="000170E2" w:rsidRPr="00977323" w:rsidRDefault="000170E2" w:rsidP="00CC49E5">
      <w:pPr>
        <w:spacing w:before="120" w:after="120" w:line="276" w:lineRule="auto"/>
        <w:jc w:val="both"/>
        <w:rPr>
          <w:rFonts w:ascii="Aptos" w:hAnsi="Aptos" w:cs="Segoe UI"/>
        </w:rPr>
      </w:pPr>
      <w:r w:rsidRPr="00977323">
        <w:rPr>
          <w:rFonts w:ascii="Aptos" w:hAnsi="Aptos" w:cs="Segoe UI"/>
        </w:rPr>
        <w:t>Bude-li to Objednatel požadovat, je Zhotovitel povinen nechat posoudit rozsah své pojistné smlouvy pojišťovacím makléř</w:t>
      </w:r>
      <w:r w:rsidR="005B4177" w:rsidRPr="00977323">
        <w:rPr>
          <w:rFonts w:ascii="Aptos" w:hAnsi="Aptos" w:cs="Segoe UI"/>
        </w:rPr>
        <w:t>em</w:t>
      </w:r>
      <w:r w:rsidRPr="00977323">
        <w:rPr>
          <w:rFonts w:ascii="Aptos" w:hAnsi="Aptos" w:cs="Segoe UI"/>
        </w:rPr>
        <w:t xml:space="preserve"> určen</w:t>
      </w:r>
      <w:r w:rsidR="005B4177" w:rsidRPr="00977323">
        <w:rPr>
          <w:rFonts w:ascii="Aptos" w:hAnsi="Aptos" w:cs="Segoe UI"/>
        </w:rPr>
        <w:t>ým</w:t>
      </w:r>
      <w:r w:rsidRPr="00977323">
        <w:rPr>
          <w:rFonts w:ascii="Aptos" w:hAnsi="Aptos" w:cs="Segoe UI"/>
        </w:rPr>
        <w:t xml:space="preserve"> Objednatelem.</w:t>
      </w:r>
    </w:p>
    <w:p w14:paraId="4CA67DC7" w14:textId="0E9513DB" w:rsidR="000170E2" w:rsidRPr="00977323" w:rsidRDefault="000170E2" w:rsidP="000170E2">
      <w:pPr>
        <w:spacing w:before="120" w:after="120" w:line="276" w:lineRule="auto"/>
        <w:jc w:val="both"/>
        <w:rPr>
          <w:rFonts w:ascii="Aptos" w:hAnsi="Aptos" w:cs="Segoe UI"/>
        </w:rPr>
      </w:pPr>
      <w:r w:rsidRPr="00977323">
        <w:rPr>
          <w:rFonts w:ascii="Aptos" w:hAnsi="Aptos" w:cs="Segoe UI"/>
        </w:rPr>
        <w:t>V pojistné smlouvě bude ujednáno vzdání se regresních práv pojistitele vůči Objednateli.</w:t>
      </w:r>
    </w:p>
    <w:p w14:paraId="6B2FE5B2" w14:textId="2F3B55A1" w:rsidR="005B4177" w:rsidRPr="00977323" w:rsidRDefault="005B4177" w:rsidP="00CC49E5">
      <w:pPr>
        <w:spacing w:before="120" w:after="120" w:line="276" w:lineRule="auto"/>
        <w:jc w:val="both"/>
        <w:rPr>
          <w:rFonts w:ascii="Aptos" w:hAnsi="Aptos" w:cs="Segoe UI"/>
        </w:rPr>
      </w:pPr>
      <w:r w:rsidRPr="00977323">
        <w:rPr>
          <w:rFonts w:ascii="Aptos" w:hAnsi="Aptos" w:cs="Segoe UI"/>
        </w:rPr>
        <w:t>Dojde-li v souvislosti s pojistnou událostí při činnosti Zhotovitele prováděné jinak než na základě Smlouvy k čerpání pojistného plnění na základě pojistné smlouvy, kterou má Zhotovitel sjednánu i pro účely plnění Smlouvy, a nebude-li v důsledku toho pojištění splňovat požadavky stanovené Smlouvou, je Zhotovitel povinen o této skutečnosti neprodleně informovat Objednatele a bez zbytečného odkladu obnovit, doplnit nebo navýšit příslušný limit pojistného plnění tak, aby pojištění opět splňovalo požadavky tohoto Pod-článku. O obnovení, doplnění nebo navýšení limitu pojistného plnění je Zhotovitel povinen bez zbytečného odkladu informovat Objednatele a řádným a prokazatelným způsobem tuto skutečnost doložit. Příslušný doklad bude součástí dokumentace k plnění Smlouvy.“</w:t>
      </w:r>
    </w:p>
    <w:p w14:paraId="5A0A2BDF" w14:textId="17BA02F2" w:rsidR="00C14741" w:rsidRPr="00977323" w:rsidRDefault="005B4177" w:rsidP="003C2EE9">
      <w:pPr>
        <w:spacing w:line="276" w:lineRule="auto"/>
        <w:jc w:val="both"/>
        <w:rPr>
          <w:rFonts w:ascii="Aptos" w:hAnsi="Aptos" w:cs="Segoe UI"/>
          <w:b/>
          <w:bCs/>
        </w:rPr>
      </w:pPr>
      <w:r w:rsidRPr="00977323">
        <w:rPr>
          <w:rFonts w:ascii="Aptos" w:hAnsi="Aptos" w:cs="SegoeUI-Bold"/>
          <w:b/>
          <w:bCs/>
          <w:kern w:val="0"/>
        </w:rPr>
        <w:t>Pod-článek 18.4 se nahrazuje novým zněním</w:t>
      </w:r>
      <w:r w:rsidRPr="00977323">
        <w:rPr>
          <w:rFonts w:ascii="Aptos" w:hAnsi="Aptos" w:cs="Segoe UI"/>
          <w:b/>
          <w:bCs/>
        </w:rPr>
        <w:t>:</w:t>
      </w:r>
    </w:p>
    <w:p w14:paraId="701CD85B" w14:textId="7F36EA6B" w:rsidR="005B4177" w:rsidRPr="00977323" w:rsidRDefault="005B4177" w:rsidP="005B4177">
      <w:pPr>
        <w:spacing w:line="276" w:lineRule="auto"/>
        <w:jc w:val="both"/>
        <w:rPr>
          <w:rFonts w:ascii="Aptos" w:hAnsi="Aptos" w:cs="Segoe UI"/>
        </w:rPr>
      </w:pPr>
      <w:r w:rsidRPr="00977323">
        <w:rPr>
          <w:rFonts w:ascii="Aptos" w:hAnsi="Aptos" w:cs="Segoe UI"/>
        </w:rPr>
        <w:t>„Zhotovitel je povinen být po celou dobu provádění Díla pojištěn pro případ své odpovědnosti za škodu při úmrtí, pracovním úrazu nebo nemoci z povolání zaměstnanců Zhotovitele.</w:t>
      </w:r>
    </w:p>
    <w:p w14:paraId="6EF5ABF5" w14:textId="60A58F4C" w:rsidR="005B4177" w:rsidRPr="00977323" w:rsidRDefault="005B4177" w:rsidP="003C2EE9">
      <w:pPr>
        <w:spacing w:line="276" w:lineRule="auto"/>
        <w:jc w:val="both"/>
        <w:rPr>
          <w:rFonts w:ascii="Aptos" w:hAnsi="Aptos" w:cs="Segoe UI"/>
        </w:rPr>
      </w:pPr>
      <w:r w:rsidRPr="00977323">
        <w:rPr>
          <w:rFonts w:ascii="Aptos" w:hAnsi="Aptos" w:cs="Segoe UI"/>
        </w:rPr>
        <w:t>Zhotovitel je současně povinen zajistit, aby po dobu účasti na provádění Díla měli odpovídající pojištění rovněž jeho Podzhotovitelé ve vztahu ke svým zaměstnancům, a odpovídá Objednateli za splnění této povinnosti.“</w:t>
      </w:r>
    </w:p>
    <w:p w14:paraId="7041C530" w14:textId="3059E578" w:rsidR="009004F1" w:rsidRPr="00977323" w:rsidRDefault="009004F1" w:rsidP="003C2EE9">
      <w:pPr>
        <w:spacing w:line="276" w:lineRule="auto"/>
        <w:jc w:val="both"/>
        <w:rPr>
          <w:rFonts w:ascii="Aptos" w:hAnsi="Aptos" w:cs="Segoe UI"/>
          <w:b/>
          <w:bCs/>
        </w:rPr>
      </w:pPr>
      <w:r w:rsidRPr="00977323">
        <w:rPr>
          <w:rFonts w:ascii="Aptos" w:hAnsi="Aptos" w:cs="Segoe UI"/>
          <w:b/>
          <w:bCs/>
        </w:rPr>
        <w:t xml:space="preserve">Pod-článek 19.6 </w:t>
      </w:r>
      <w:r w:rsidR="00AA3C94" w:rsidRPr="00977323">
        <w:rPr>
          <w:rFonts w:ascii="Aptos" w:hAnsi="Aptos" w:cs="Segoe UI"/>
          <w:b/>
          <w:bCs/>
        </w:rPr>
        <w:t>se nahrazuje novým zněním:</w:t>
      </w:r>
    </w:p>
    <w:p w14:paraId="662201F9" w14:textId="5B8F4D06" w:rsidR="00587162" w:rsidRPr="00977323" w:rsidRDefault="00587162" w:rsidP="003C2EE9">
      <w:pPr>
        <w:spacing w:line="276" w:lineRule="auto"/>
        <w:jc w:val="both"/>
        <w:rPr>
          <w:rFonts w:ascii="Aptos" w:hAnsi="Aptos" w:cs="Segoe UI"/>
        </w:rPr>
      </w:pPr>
      <w:r w:rsidRPr="00977323">
        <w:rPr>
          <w:rFonts w:ascii="Aptos" w:hAnsi="Aptos" w:cs="Segoe UI"/>
        </w:rPr>
        <w:t>„</w:t>
      </w:r>
      <w:r w:rsidRPr="00977323">
        <w:rPr>
          <w:rFonts w:ascii="Aptos" w:hAnsi="Aptos" w:cs="Segoe UI"/>
          <w:b/>
          <w:bCs/>
        </w:rPr>
        <w:t>Výpověď, platba a osvobození z plnění</w:t>
      </w:r>
    </w:p>
    <w:p w14:paraId="41B2AB90" w14:textId="74AEDC4A" w:rsidR="00587162" w:rsidRPr="00977323" w:rsidRDefault="00587162" w:rsidP="003C2EE9">
      <w:pPr>
        <w:spacing w:line="276" w:lineRule="auto"/>
        <w:jc w:val="both"/>
        <w:rPr>
          <w:rFonts w:ascii="Aptos" w:hAnsi="Aptos" w:cs="Segoe UI"/>
        </w:rPr>
      </w:pPr>
      <w:r w:rsidRPr="00977323">
        <w:rPr>
          <w:rFonts w:ascii="Aptos" w:hAnsi="Aptos" w:cs="Segoe UI"/>
        </w:rPr>
        <w:t>Jestliže Vyšší moc, o které bylo podáno oznámení podle Pod-článku 19.2 (Oznámení o vyšší moci) brání provedení v podstatě celého rozestavěného Díla po nepřetržitou dobu 84 dnů nebo po více opakujících se období, které v součtu překročí 140 dnů kvůli jedné a té samé oznámené Vyšší moci a v dalších případech stanovených touto Smlouvou může každá ze Stran dát druhé Straně výpověď. V tomto případě zaniká Smlouva po uplynutí výpovědní lhůty 7 dnů od doručení výpovědi Straně. Zhotovitel musí postupovat v souladu s Pod-článkem 16.3 (Skončení prací a odklizení vybavení zhotovitele).</w:t>
      </w:r>
    </w:p>
    <w:p w14:paraId="5E9F4CF9" w14:textId="77777777" w:rsidR="00D85616" w:rsidRPr="00977323" w:rsidRDefault="00587162" w:rsidP="003C2EE9">
      <w:pPr>
        <w:spacing w:line="276" w:lineRule="auto"/>
        <w:jc w:val="both"/>
        <w:rPr>
          <w:rFonts w:ascii="Aptos" w:hAnsi="Aptos" w:cs="Segoe UI"/>
        </w:rPr>
      </w:pPr>
      <w:r w:rsidRPr="00977323">
        <w:rPr>
          <w:rFonts w:ascii="Aptos" w:hAnsi="Aptos" w:cs="Segoe UI"/>
        </w:rPr>
        <w:t>Po takovém odstoupení musí Správce stavby určit hodnotu provedené práce a vydat Potvrzení platby, které musí obsahovat:</w:t>
      </w:r>
    </w:p>
    <w:p w14:paraId="3CAD91D5" w14:textId="77777777" w:rsidR="00D85616" w:rsidRPr="00977323" w:rsidRDefault="00587162" w:rsidP="0029685D">
      <w:pPr>
        <w:pStyle w:val="Odstavecseseznamem"/>
        <w:numPr>
          <w:ilvl w:val="0"/>
          <w:numId w:val="23"/>
        </w:numPr>
        <w:spacing w:after="160" w:line="276" w:lineRule="auto"/>
        <w:jc w:val="both"/>
        <w:rPr>
          <w:rFonts w:ascii="Aptos" w:hAnsi="Aptos" w:cs="Segoe UI"/>
          <w:sz w:val="22"/>
          <w:szCs w:val="22"/>
        </w:rPr>
      </w:pPr>
      <w:r w:rsidRPr="00977323">
        <w:rPr>
          <w:rFonts w:ascii="Aptos" w:hAnsi="Aptos" w:cs="Segoe UI"/>
          <w:sz w:val="22"/>
          <w:szCs w:val="22"/>
        </w:rPr>
        <w:t>částky, které mají být zaplaceny za jakékoli vykonané práce, které mají ve Smlouvě stanovenou cenu;</w:t>
      </w:r>
    </w:p>
    <w:p w14:paraId="54F12736" w14:textId="77777777" w:rsidR="00D85616" w:rsidRPr="00977323" w:rsidRDefault="00587162" w:rsidP="0029685D">
      <w:pPr>
        <w:pStyle w:val="Odstavecseseznamem"/>
        <w:numPr>
          <w:ilvl w:val="0"/>
          <w:numId w:val="23"/>
        </w:numPr>
        <w:spacing w:after="160" w:line="276" w:lineRule="auto"/>
        <w:jc w:val="both"/>
        <w:rPr>
          <w:rFonts w:ascii="Aptos" w:hAnsi="Aptos" w:cs="Segoe UI"/>
          <w:sz w:val="22"/>
          <w:szCs w:val="22"/>
        </w:rPr>
      </w:pPr>
      <w:r w:rsidRPr="00977323">
        <w:rPr>
          <w:rFonts w:ascii="Aptos" w:hAnsi="Aptos" w:cs="Segoe UI"/>
          <w:sz w:val="22"/>
          <w:szCs w:val="22"/>
        </w:rPr>
        <w:t xml:space="preserve">Náklady na Technologické zařízení a Materiály objednané pro Dílo, které byly dodány Zhotoviteli nebo u kterých je Zhotovitel povinen dodávku přijmout. Vlastnictví (a související rizika) tohoto Technologického zařízení a Materiálů přechází na Objednatele </w:t>
      </w:r>
      <w:r w:rsidRPr="00977323">
        <w:rPr>
          <w:rFonts w:ascii="Aptos" w:hAnsi="Aptos" w:cs="Segoe UI"/>
          <w:sz w:val="22"/>
          <w:szCs w:val="22"/>
        </w:rPr>
        <w:lastRenderedPageBreak/>
        <w:t>okamžikem, kdy za ně Objednatel zaplatí a Zhotovitel splní svoji povinnost je předat do dispozice Objednatele;</w:t>
      </w:r>
    </w:p>
    <w:p w14:paraId="47FAFD2C" w14:textId="1D22A3C3" w:rsidR="009004F1" w:rsidRPr="00977323" w:rsidRDefault="00587162" w:rsidP="0029685D">
      <w:pPr>
        <w:pStyle w:val="Odstavecseseznamem"/>
        <w:numPr>
          <w:ilvl w:val="0"/>
          <w:numId w:val="23"/>
        </w:numPr>
        <w:spacing w:after="160" w:line="276" w:lineRule="auto"/>
        <w:jc w:val="both"/>
        <w:rPr>
          <w:rFonts w:ascii="Aptos" w:hAnsi="Aptos" w:cs="Segoe UI"/>
          <w:sz w:val="22"/>
          <w:szCs w:val="22"/>
        </w:rPr>
      </w:pPr>
      <w:r w:rsidRPr="00977323">
        <w:rPr>
          <w:rFonts w:ascii="Aptos" w:hAnsi="Aptos" w:cs="Segoe UI"/>
          <w:sz w:val="22"/>
          <w:szCs w:val="22"/>
        </w:rPr>
        <w:t>Náklady na odklizení Dočasného díla a Vybavení zhotovitele ze Staveniště a zpětnou přepravu těchto položek na pracoviště v zemi Zhotovitele (nebo kamkoli jinam, ale ne za větších nákladů).“</w:t>
      </w:r>
    </w:p>
    <w:p w14:paraId="31CA7D68" w14:textId="569023E5" w:rsidR="00054C83" w:rsidRPr="00977323" w:rsidRDefault="00C6489B" w:rsidP="003C2EE9">
      <w:pPr>
        <w:spacing w:line="276" w:lineRule="auto"/>
        <w:jc w:val="both"/>
        <w:rPr>
          <w:rFonts w:ascii="Aptos" w:hAnsi="Aptos" w:cs="Segoe UI"/>
          <w:b/>
          <w:bCs/>
        </w:rPr>
      </w:pPr>
      <w:r w:rsidRPr="00977323">
        <w:rPr>
          <w:rFonts w:ascii="Aptos" w:hAnsi="Aptos" w:cs="Segoe UI"/>
          <w:b/>
          <w:bCs/>
        </w:rPr>
        <w:t>Pod-člán</w:t>
      </w:r>
      <w:r w:rsidR="007A65E6" w:rsidRPr="00977323">
        <w:rPr>
          <w:rFonts w:ascii="Aptos" w:hAnsi="Aptos" w:cs="Segoe UI"/>
          <w:b/>
          <w:bCs/>
        </w:rPr>
        <w:t>ek</w:t>
      </w:r>
      <w:r w:rsidRPr="00977323">
        <w:rPr>
          <w:rFonts w:ascii="Aptos" w:hAnsi="Aptos" w:cs="Segoe UI"/>
          <w:b/>
          <w:bCs/>
        </w:rPr>
        <w:t xml:space="preserve"> 20.1 se</w:t>
      </w:r>
      <w:r w:rsidR="007A65E6" w:rsidRPr="00977323">
        <w:rPr>
          <w:rFonts w:ascii="Aptos" w:hAnsi="Aptos" w:cs="Segoe UI"/>
          <w:b/>
          <w:bCs/>
        </w:rPr>
        <w:t xml:space="preserve"> doplňuje </w:t>
      </w:r>
      <w:r w:rsidR="00E26205" w:rsidRPr="00977323">
        <w:rPr>
          <w:rFonts w:ascii="Aptos" w:hAnsi="Aptos" w:cs="Segoe UI"/>
          <w:b/>
          <w:bCs/>
        </w:rPr>
        <w:t xml:space="preserve">a jako celek zní </w:t>
      </w:r>
      <w:r w:rsidR="007A65E6" w:rsidRPr="00977323">
        <w:rPr>
          <w:rFonts w:ascii="Aptos" w:hAnsi="Aptos" w:cs="Segoe UI"/>
          <w:b/>
          <w:bCs/>
        </w:rPr>
        <w:t>takto</w:t>
      </w:r>
      <w:r w:rsidRPr="00977323">
        <w:rPr>
          <w:rFonts w:ascii="Aptos" w:hAnsi="Aptos" w:cs="Segoe UI"/>
          <w:b/>
          <w:bCs/>
        </w:rPr>
        <w:t>:</w:t>
      </w:r>
    </w:p>
    <w:p w14:paraId="19A2F681" w14:textId="5CECE0EF" w:rsidR="007A65E6" w:rsidRPr="00977323" w:rsidRDefault="00A92BB1" w:rsidP="003C2EE9">
      <w:pPr>
        <w:pStyle w:val="Styl1"/>
        <w:spacing w:line="276" w:lineRule="auto"/>
        <w:rPr>
          <w:rFonts w:ascii="Aptos" w:hAnsi="Aptos" w:cs="Segoe UI"/>
        </w:rPr>
      </w:pPr>
      <w:r w:rsidRPr="00977323">
        <w:rPr>
          <w:rStyle w:val="Zkladntext2Exact"/>
          <w:rFonts w:ascii="Aptos" w:hAnsi="Aptos" w:cs="Segoe UI"/>
        </w:rPr>
        <w:t>„</w:t>
      </w:r>
      <w:r w:rsidR="007A65E6" w:rsidRPr="00977323">
        <w:rPr>
          <w:rStyle w:val="Zkladntext2Exact"/>
          <w:rFonts w:ascii="Aptos" w:hAnsi="Aptos" w:cs="Segoe UI"/>
        </w:rPr>
        <w:t>Jestliže se Zhotovitel domnívá, že je oprávněn k prodloužení Doby pro dokončení ane</w:t>
      </w:r>
      <w:r w:rsidR="007A65E6" w:rsidRPr="00977323">
        <w:rPr>
          <w:rFonts w:ascii="Aptos" w:hAnsi="Aptos" w:cs="Segoe UI"/>
        </w:rPr>
        <w:t>bo dodatečné platbě podle jakéhokoli Článku těchto Podmínek nebo jinak v souvislos</w:t>
      </w:r>
      <w:r w:rsidR="007A65E6" w:rsidRPr="00977323">
        <w:rPr>
          <w:rFonts w:ascii="Aptos" w:hAnsi="Aptos" w:cs="Segoe UI"/>
        </w:rPr>
        <w:softHyphen/>
        <w:t>ti se Smlouvou, musí dát Zhotovitel Správci stavby oznámení nároku (claimu) popisující událost nebo okolnost, z které claim vyplývá. Oznámení musí být podáno co nejdříve, jak je to prakticky možné, a ne později než 28 dnů poté, co si Zhotovitel skutečnost nebo okolnost uvědomil nebo měl uvědomit.</w:t>
      </w:r>
    </w:p>
    <w:p w14:paraId="1BD76511" w14:textId="116BB0E4" w:rsidR="007A65E6" w:rsidRPr="00977323" w:rsidRDefault="007A65E6" w:rsidP="003C2EE9">
      <w:pPr>
        <w:pStyle w:val="Styl1"/>
        <w:spacing w:line="276" w:lineRule="auto"/>
        <w:rPr>
          <w:rFonts w:ascii="Aptos" w:hAnsi="Aptos" w:cs="Segoe UI"/>
        </w:rPr>
      </w:pPr>
      <w:r w:rsidRPr="00977323">
        <w:rPr>
          <w:rFonts w:ascii="Aptos" w:hAnsi="Aptos" w:cs="Segoe UI"/>
        </w:rPr>
        <w:t>Jestliže Zhotovitel v takové lhůtě 28 dnů oznámení claimu nedá, Doba pro dokončení nesmí být prodloužena, Zhotovitel není oprávněn k dodatečné platbě a Objednatel je v souvislosti s</w:t>
      </w:r>
      <w:r w:rsidR="00844C40" w:rsidRPr="00977323">
        <w:rPr>
          <w:rFonts w:ascii="Aptos" w:hAnsi="Aptos" w:cs="Segoe UI"/>
        </w:rPr>
        <w:t> </w:t>
      </w:r>
      <w:r w:rsidRPr="00977323">
        <w:rPr>
          <w:rFonts w:ascii="Aptos" w:hAnsi="Aptos" w:cs="Segoe UI"/>
        </w:rPr>
        <w:t xml:space="preserve">claimem zbaven veškeré odpovědnosti. V opačném případě se </w:t>
      </w:r>
      <w:r w:rsidRPr="00977323">
        <w:rPr>
          <w:rStyle w:val="Zkladntext285pt"/>
          <w:rFonts w:ascii="Aptos" w:hAnsi="Aptos" w:cs="Segoe UI"/>
          <w:color w:val="auto"/>
          <w:sz w:val="22"/>
          <w:szCs w:val="22"/>
        </w:rPr>
        <w:t xml:space="preserve">použijí </w:t>
      </w:r>
      <w:r w:rsidRPr="00977323">
        <w:rPr>
          <w:rFonts w:ascii="Aptos" w:hAnsi="Aptos" w:cs="Segoe UI"/>
        </w:rPr>
        <w:t>následující ustanovení tohoto Pod-článku.</w:t>
      </w:r>
    </w:p>
    <w:p w14:paraId="314D0B7A" w14:textId="77777777" w:rsidR="007A65E6" w:rsidRPr="00977323" w:rsidRDefault="007A65E6" w:rsidP="003C2EE9">
      <w:pPr>
        <w:pStyle w:val="Styl1"/>
        <w:spacing w:line="276" w:lineRule="auto"/>
        <w:rPr>
          <w:rFonts w:ascii="Aptos" w:hAnsi="Aptos" w:cs="Segoe UI"/>
        </w:rPr>
      </w:pPr>
      <w:r w:rsidRPr="00977323">
        <w:rPr>
          <w:rFonts w:ascii="Aptos" w:hAnsi="Aptos" w:cs="Segoe UI"/>
        </w:rPr>
        <w:t>Zhotovitel musí také předložit jakákoli další k takové události nebo okolnosti relevantní oznámení požadovaná Smlouvou a k takové události nebo okolnosti relevantní po</w:t>
      </w:r>
      <w:r w:rsidRPr="00977323">
        <w:rPr>
          <w:rFonts w:ascii="Aptos" w:hAnsi="Aptos" w:cs="Segoe UI"/>
        </w:rPr>
        <w:softHyphen/>
        <w:t>drobnosti na podporu claimu.</w:t>
      </w:r>
    </w:p>
    <w:p w14:paraId="73BE1A0A" w14:textId="77777777" w:rsidR="007A65E6" w:rsidRPr="00977323" w:rsidRDefault="007A65E6" w:rsidP="003C2EE9">
      <w:pPr>
        <w:pStyle w:val="Styl1"/>
        <w:spacing w:line="276" w:lineRule="auto"/>
        <w:rPr>
          <w:rFonts w:ascii="Aptos" w:hAnsi="Aptos" w:cs="Segoe UI"/>
        </w:rPr>
      </w:pPr>
      <w:r w:rsidRPr="00977323">
        <w:rPr>
          <w:rFonts w:ascii="Aptos" w:hAnsi="Aptos" w:cs="Segoe UI"/>
        </w:rPr>
        <w:t>Zhotovitel musí na Staveništi nebo jiném místě přijatelném pro Správce stavby archivovat takové aktuálně vedené záznamy, jaké mohou být potřebné k zdůvodnění jaké</w:t>
      </w:r>
      <w:r w:rsidRPr="00977323">
        <w:rPr>
          <w:rFonts w:ascii="Aptos" w:hAnsi="Aptos" w:cs="Segoe UI"/>
        </w:rPr>
        <w:softHyphen/>
        <w:t>hokoli z claimů. Správce stavby může po obdržení jakéhokoli oznámení podle tohoto Pod-článku, aniž by tak připustil odpovědnost Objednatele, dohlížet na toto vedení záznamů anebo dát Zhotoviteli pokyn, aby vedl záznamy další. Zhotovitel musí Správci stavby umožnit kontrolu veškerých takových záznamů a musí (je-li mu dán pokyn) předložit Správci stavby kopie.</w:t>
      </w:r>
    </w:p>
    <w:p w14:paraId="5EF9DFDA" w14:textId="77777777" w:rsidR="007A65E6" w:rsidRPr="00977323" w:rsidRDefault="007A65E6" w:rsidP="003C2EE9">
      <w:pPr>
        <w:pStyle w:val="Styl1"/>
        <w:spacing w:line="276" w:lineRule="auto"/>
        <w:rPr>
          <w:rFonts w:ascii="Aptos" w:hAnsi="Aptos" w:cs="Segoe UI"/>
        </w:rPr>
      </w:pPr>
      <w:r w:rsidRPr="00977323">
        <w:rPr>
          <w:rFonts w:ascii="Aptos" w:hAnsi="Aptos" w:cs="Segoe UI"/>
        </w:rPr>
        <w:t>Zhotovitel musí do 42 dnů po tom, co si uvědomil nebo měl uvědomit událost nebo okolnost, z které claim vyplývá, nebo v jiné Ihůtě, která může být navržena Zhotovitelem a schválena Správcem stavby, předložit Správci stavby zcela detailní claim s uvedením všech podrobností na podporu podstaty claimu a na podporu požado</w:t>
      </w:r>
      <w:r w:rsidRPr="00977323">
        <w:rPr>
          <w:rFonts w:ascii="Aptos" w:hAnsi="Aptos" w:cs="Segoe UI"/>
        </w:rPr>
        <w:softHyphen/>
        <w:t>vaného prodloužení doby anebo požadované dodatečné platby. Jestliže má událost nebo okolnost, z které claim vyplývá, přetrvávající vliv:</w:t>
      </w:r>
    </w:p>
    <w:p w14:paraId="330D8F87" w14:textId="77777777" w:rsidR="007A65E6" w:rsidRPr="00977323" w:rsidRDefault="007A65E6" w:rsidP="0029685D">
      <w:pPr>
        <w:pStyle w:val="Styl1"/>
        <w:numPr>
          <w:ilvl w:val="0"/>
          <w:numId w:val="36"/>
        </w:numPr>
        <w:spacing w:line="276" w:lineRule="auto"/>
        <w:contextualSpacing/>
        <w:rPr>
          <w:rFonts w:ascii="Aptos" w:hAnsi="Aptos" w:cs="Segoe UI"/>
        </w:rPr>
      </w:pPr>
      <w:r w:rsidRPr="00977323">
        <w:rPr>
          <w:rFonts w:ascii="Aptos" w:hAnsi="Aptos" w:cs="Segoe UI"/>
        </w:rPr>
        <w:t>je tento zcela detailní claim považován za průběžný;</w:t>
      </w:r>
    </w:p>
    <w:p w14:paraId="2A480603" w14:textId="77777777" w:rsidR="007A65E6" w:rsidRPr="00977323" w:rsidRDefault="007A65E6" w:rsidP="0029685D">
      <w:pPr>
        <w:pStyle w:val="Styl1"/>
        <w:numPr>
          <w:ilvl w:val="0"/>
          <w:numId w:val="36"/>
        </w:numPr>
        <w:spacing w:line="276" w:lineRule="auto"/>
        <w:contextualSpacing/>
        <w:rPr>
          <w:rFonts w:ascii="Aptos" w:hAnsi="Aptos" w:cs="Segoe UI"/>
        </w:rPr>
      </w:pPr>
      <w:r w:rsidRPr="00977323">
        <w:rPr>
          <w:rFonts w:ascii="Aptos" w:hAnsi="Aptos" w:cs="Segoe UI"/>
        </w:rPr>
        <w:t>Zhotovitel musí posílat v měsíčních intervalech další průběžné claimy s udáním nahromaděného požadovaného zpoždění anebo požadované částky a tako</w:t>
      </w:r>
      <w:r w:rsidRPr="00977323">
        <w:rPr>
          <w:rFonts w:ascii="Aptos" w:hAnsi="Aptos" w:cs="Segoe UI"/>
        </w:rPr>
        <w:softHyphen/>
        <w:t>vých dalších podrobností, které může Správce stavby rozumně požadovat; a</w:t>
      </w:r>
    </w:p>
    <w:p w14:paraId="281B5E02" w14:textId="77777777" w:rsidR="007A65E6" w:rsidRPr="00977323" w:rsidRDefault="007A65E6" w:rsidP="0029685D">
      <w:pPr>
        <w:pStyle w:val="Styl1"/>
        <w:numPr>
          <w:ilvl w:val="0"/>
          <w:numId w:val="36"/>
        </w:numPr>
        <w:spacing w:line="276" w:lineRule="auto"/>
        <w:rPr>
          <w:rFonts w:ascii="Aptos" w:hAnsi="Aptos" w:cs="Segoe UI"/>
        </w:rPr>
      </w:pPr>
      <w:r w:rsidRPr="00977323">
        <w:rPr>
          <w:rFonts w:ascii="Aptos" w:hAnsi="Aptos" w:cs="Segoe UI"/>
        </w:rPr>
        <w:t>Zhotovitel musí odeslat závěrečný claim do 28 dnů (nebo v jiné Ihůtě, která může být navržena Zhotovitelem a schválena Správcem stavby) poté, co přestane mít událost nebo okolnost vliv.</w:t>
      </w:r>
    </w:p>
    <w:p w14:paraId="3CF2400E" w14:textId="77777777" w:rsidR="007A65E6" w:rsidRPr="00977323" w:rsidRDefault="007A65E6" w:rsidP="003C2EE9">
      <w:pPr>
        <w:pStyle w:val="Styl1"/>
        <w:spacing w:line="276" w:lineRule="auto"/>
        <w:rPr>
          <w:rFonts w:ascii="Aptos" w:hAnsi="Aptos" w:cs="Segoe UI"/>
        </w:rPr>
      </w:pPr>
      <w:r w:rsidRPr="00977323">
        <w:rPr>
          <w:rFonts w:ascii="Aptos" w:hAnsi="Aptos" w:cs="Segoe UI"/>
        </w:rPr>
        <w:t xml:space="preserve">Správce stavby musí do 42 dnů po obdržení claimu, případně po obdržení jakýchkoli dalších </w:t>
      </w:r>
      <w:r w:rsidRPr="00977323">
        <w:rPr>
          <w:rFonts w:ascii="Aptos" w:hAnsi="Aptos" w:cs="Segoe UI"/>
        </w:rPr>
        <w:lastRenderedPageBreak/>
        <w:t>podrobností na podporu předchozího claimu, nebo v jiné Ihůtě, která může být navržena Správcem stavby a schválena Zhotovitelem, odpovědět schválením, případně neschválením a podrobným komentářem. Může také požadovat jakékoli další potřebné podrobnosti, musí ovšem v této Ihůtě dát své stanovisko k podstatě claimu.</w:t>
      </w:r>
    </w:p>
    <w:p w14:paraId="3C582593" w14:textId="34901DF2" w:rsidR="00C6489B" w:rsidRPr="00977323" w:rsidRDefault="007A65E6" w:rsidP="003C2EE9">
      <w:pPr>
        <w:spacing w:line="276" w:lineRule="auto"/>
        <w:jc w:val="both"/>
        <w:rPr>
          <w:rFonts w:ascii="Aptos" w:hAnsi="Aptos" w:cs="Segoe UI"/>
        </w:rPr>
      </w:pPr>
      <w:r w:rsidRPr="00977323">
        <w:rPr>
          <w:rFonts w:ascii="Aptos" w:hAnsi="Aptos" w:cs="Segoe UI"/>
        </w:rPr>
        <w:t>Do každého Potvrzení platby musí být zahrnuty takové částky claimu, které byly dostatečně zdůvodněny jako způsobilé k platbě podle příslušných ustanovení Smlouvy. Pokud a dokud nejsou dodané podrobnosti dostatečné ke zdůvodnění celého claimu, je Zhotovitel oprávněn pouze k platbě za takovou část claimu, jakou byl schopen zdů</w:t>
      </w:r>
      <w:r w:rsidRPr="00977323">
        <w:rPr>
          <w:rFonts w:ascii="Aptos" w:hAnsi="Aptos" w:cs="Segoe UI"/>
        </w:rPr>
        <w:softHyphen/>
        <w:t>vodnit.</w:t>
      </w:r>
    </w:p>
    <w:p w14:paraId="492A7450" w14:textId="41593002" w:rsidR="007A65E6" w:rsidRPr="00977323" w:rsidRDefault="007A65E6" w:rsidP="003C2EE9">
      <w:pPr>
        <w:spacing w:line="276" w:lineRule="auto"/>
        <w:jc w:val="both"/>
        <w:rPr>
          <w:rFonts w:ascii="Aptos" w:hAnsi="Aptos" w:cs="Segoe UI"/>
        </w:rPr>
      </w:pPr>
      <w:r w:rsidRPr="00977323">
        <w:rPr>
          <w:rFonts w:ascii="Aptos" w:hAnsi="Aptos" w:cs="Segoe UI"/>
        </w:rPr>
        <w:t>Jestliže Správce stavby stanoveným způsobem neodpoví v době definované v tomto Pod-článku, jakákoli ze Stran může považovat tento claim za odmítnutý Správcem stavby.</w:t>
      </w:r>
    </w:p>
    <w:p w14:paraId="0368F943" w14:textId="7E639FB3" w:rsidR="007A65E6" w:rsidRPr="00977323" w:rsidRDefault="007A65E6" w:rsidP="003C2EE9">
      <w:pPr>
        <w:pStyle w:val="Styl1"/>
        <w:spacing w:line="276" w:lineRule="auto"/>
        <w:rPr>
          <w:rFonts w:ascii="Aptos" w:hAnsi="Aptos" w:cs="Segoe UI"/>
        </w:rPr>
      </w:pPr>
      <w:r w:rsidRPr="00977323">
        <w:rPr>
          <w:rFonts w:ascii="Aptos" w:hAnsi="Aptos" w:cs="Segoe UI"/>
        </w:rPr>
        <w:t xml:space="preserve">Správce stavby musí postupovat v souladu s Pod-článkem 3.5 </w:t>
      </w:r>
      <w:r w:rsidRPr="00977323">
        <w:rPr>
          <w:rStyle w:val="Zkladntext2Kurzva"/>
          <w:rFonts w:ascii="Aptos" w:hAnsi="Aptos" w:cs="Segoe UI"/>
          <w:i w:val="0"/>
          <w:iCs w:val="0"/>
          <w:color w:val="auto"/>
          <w:sz w:val="22"/>
          <w:szCs w:val="22"/>
        </w:rPr>
        <w:t>[</w:t>
      </w:r>
      <w:r w:rsidRPr="00977323">
        <w:rPr>
          <w:rStyle w:val="Zkladntext2Kurzva"/>
          <w:rFonts w:ascii="Aptos" w:hAnsi="Aptos" w:cs="Segoe UI"/>
          <w:color w:val="auto"/>
          <w:sz w:val="22"/>
          <w:szCs w:val="22"/>
        </w:rPr>
        <w:t>Určení</w:t>
      </w:r>
      <w:r w:rsidRPr="00977323">
        <w:rPr>
          <w:rStyle w:val="Zkladntext2Kurzva"/>
          <w:rFonts w:ascii="Aptos" w:hAnsi="Aptos" w:cs="Segoe UI"/>
          <w:i w:val="0"/>
          <w:iCs w:val="0"/>
          <w:color w:val="auto"/>
          <w:sz w:val="22"/>
          <w:szCs w:val="22"/>
        </w:rPr>
        <w:t>]</w:t>
      </w:r>
      <w:r w:rsidRPr="00977323">
        <w:rPr>
          <w:rStyle w:val="Zkladntext2Kurzva"/>
          <w:rFonts w:ascii="Aptos" w:hAnsi="Aptos" w:cs="Segoe UI"/>
          <w:color w:val="auto"/>
          <w:sz w:val="22"/>
          <w:szCs w:val="22"/>
        </w:rPr>
        <w:t>,</w:t>
      </w:r>
      <w:r w:rsidRPr="00977323">
        <w:rPr>
          <w:rFonts w:ascii="Aptos" w:hAnsi="Aptos" w:cs="Segoe UI"/>
        </w:rPr>
        <w:t xml:space="preserve"> aby dohodnul nebo určil (i) prodloužení (je-li nějaké) Doby pro dokončení (před nebo po jejím uplynuti) v souladu s Pod-článkem 8.4 [</w:t>
      </w:r>
      <w:r w:rsidRPr="00977323">
        <w:rPr>
          <w:rStyle w:val="Zkladntext2Kurzva"/>
          <w:rFonts w:ascii="Aptos" w:hAnsi="Aptos" w:cs="Segoe UI"/>
          <w:color w:val="auto"/>
          <w:sz w:val="22"/>
          <w:szCs w:val="22"/>
        </w:rPr>
        <w:t>Prodloužení doby pro dokončeni</w:t>
      </w:r>
      <w:r w:rsidRPr="00977323">
        <w:rPr>
          <w:rFonts w:ascii="Aptos" w:hAnsi="Aptos" w:cs="Segoe UI"/>
        </w:rPr>
        <w:t>], anebo (ii) dodatečnou platbu (je-li nějaká), ke které je Zhotovitel oprávněn podle Smlouvy.</w:t>
      </w:r>
    </w:p>
    <w:p w14:paraId="1CDC02F6" w14:textId="18FCDD05" w:rsidR="00DC29BB" w:rsidRPr="00977323" w:rsidRDefault="00DC29BB" w:rsidP="003C2EE9">
      <w:pPr>
        <w:pStyle w:val="Styl1"/>
        <w:spacing w:line="276" w:lineRule="auto"/>
        <w:rPr>
          <w:rFonts w:ascii="Aptos" w:hAnsi="Aptos" w:cs="Segoe UI"/>
        </w:rPr>
      </w:pPr>
      <w:r w:rsidRPr="00977323">
        <w:rPr>
          <w:rFonts w:ascii="Aptos" w:hAnsi="Aptos" w:cs="Segoe UI"/>
        </w:rPr>
        <w:t>Při uplatnění Claimů je Zhotovitel povinen postupovat v souladu s metodikami definovanými v</w:t>
      </w:r>
      <w:r w:rsidR="00D84031" w:rsidRPr="00977323">
        <w:rPr>
          <w:rFonts w:ascii="Aptos" w:hAnsi="Aptos" w:cs="Segoe UI"/>
        </w:rPr>
        <w:t> </w:t>
      </w:r>
      <w:r w:rsidRPr="00977323">
        <w:rPr>
          <w:rFonts w:ascii="Aptos" w:hAnsi="Aptos" w:cs="Segoe UI"/>
        </w:rPr>
        <w:t>Příloze k nabídce.</w:t>
      </w:r>
    </w:p>
    <w:p w14:paraId="5B4BBB9A" w14:textId="65BD8307" w:rsidR="007A65E6" w:rsidRPr="00977323" w:rsidRDefault="007A65E6" w:rsidP="003C2EE9">
      <w:pPr>
        <w:spacing w:line="276" w:lineRule="auto"/>
        <w:jc w:val="both"/>
        <w:rPr>
          <w:rFonts w:ascii="Aptos" w:hAnsi="Aptos" w:cs="Segoe UI"/>
        </w:rPr>
      </w:pPr>
      <w:r w:rsidRPr="00977323">
        <w:rPr>
          <w:rFonts w:ascii="Aptos" w:hAnsi="Aptos" w:cs="Segoe UI"/>
        </w:rPr>
        <w:t>V tomto Pod-článku jsou uvedeny dodatečné požadavky k těm, které jsou uvedeny v jakýchkoli jiných Pod-článcích použitelných pro claim. Jestliže Zhotovitel nepostupuje, co se týče claimu, v souladu s tímto nebo jiným Pod-článkem, musí se při jakémkoli prodloužení doby nebo dodatečné platbě zohlednit rozsah (je-li nějaký), v kterém tento nedostatek bránil nebo negativně ovlivnil řádné prošetření claimu, jestliže ovšem claim není vyloučen podle druhého odstavce tohoto Pod-článku.</w:t>
      </w:r>
      <w:r w:rsidR="00A92BB1" w:rsidRPr="00977323">
        <w:rPr>
          <w:rFonts w:ascii="Aptos" w:hAnsi="Aptos" w:cs="Segoe UI"/>
        </w:rPr>
        <w:t>“</w:t>
      </w:r>
    </w:p>
    <w:p w14:paraId="0CCEE2A6" w14:textId="0DCD55C7" w:rsidR="009203A6" w:rsidRPr="00977323" w:rsidRDefault="6E180E33" w:rsidP="003C2EE9">
      <w:pPr>
        <w:spacing w:line="276" w:lineRule="auto"/>
        <w:jc w:val="both"/>
        <w:rPr>
          <w:rFonts w:ascii="Aptos" w:hAnsi="Aptos" w:cs="Segoe UI"/>
          <w:b/>
          <w:bCs/>
        </w:rPr>
      </w:pPr>
      <w:r w:rsidRPr="00977323">
        <w:rPr>
          <w:rFonts w:ascii="Aptos" w:hAnsi="Aptos" w:cs="Segoe UI"/>
          <w:b/>
          <w:bCs/>
        </w:rPr>
        <w:t>Pod-článek 20.2 se odstraňuje bez náhrady</w:t>
      </w:r>
    </w:p>
    <w:p w14:paraId="110D5412" w14:textId="052F43B7" w:rsidR="009203A6" w:rsidRPr="00977323" w:rsidRDefault="009203A6" w:rsidP="003C2EE9">
      <w:pPr>
        <w:spacing w:line="276" w:lineRule="auto"/>
        <w:jc w:val="both"/>
        <w:rPr>
          <w:rFonts w:ascii="Aptos" w:hAnsi="Aptos" w:cs="Segoe UI"/>
          <w:b/>
          <w:bCs/>
        </w:rPr>
      </w:pPr>
      <w:r w:rsidRPr="00977323">
        <w:rPr>
          <w:rFonts w:ascii="Aptos" w:hAnsi="Aptos" w:cs="Segoe UI"/>
          <w:b/>
          <w:bCs/>
        </w:rPr>
        <w:t>Pod-článek 20.3 se odstraňuje bez náhrady</w:t>
      </w:r>
    </w:p>
    <w:p w14:paraId="5DBFA74C" w14:textId="64CF6A3A" w:rsidR="009203A6" w:rsidRPr="00977323" w:rsidRDefault="009203A6" w:rsidP="003C2EE9">
      <w:pPr>
        <w:spacing w:line="276" w:lineRule="auto"/>
        <w:jc w:val="both"/>
        <w:rPr>
          <w:rFonts w:ascii="Aptos" w:hAnsi="Aptos" w:cs="Segoe UI"/>
        </w:rPr>
      </w:pPr>
      <w:r w:rsidRPr="00977323">
        <w:rPr>
          <w:rFonts w:ascii="Aptos" w:hAnsi="Aptos" w:cs="Segoe UI"/>
          <w:b/>
          <w:bCs/>
        </w:rPr>
        <w:t>Pod-článek 20.4 se odstraňuje bez náhrady</w:t>
      </w:r>
    </w:p>
    <w:p w14:paraId="20BE2266" w14:textId="17F1FBE4" w:rsidR="00F6643F" w:rsidRPr="00977323" w:rsidRDefault="00F6643F" w:rsidP="003C2EE9">
      <w:pPr>
        <w:spacing w:line="276" w:lineRule="auto"/>
        <w:jc w:val="both"/>
        <w:rPr>
          <w:rFonts w:ascii="Aptos" w:hAnsi="Aptos" w:cs="Segoe UI"/>
          <w:b/>
          <w:bCs/>
        </w:rPr>
      </w:pPr>
      <w:r w:rsidRPr="00977323">
        <w:rPr>
          <w:rFonts w:ascii="Aptos" w:hAnsi="Aptos" w:cs="Segoe UI"/>
          <w:b/>
          <w:bCs/>
        </w:rPr>
        <w:t>Pod-článek 20.5 se nahrazuje novým zněním:</w:t>
      </w:r>
    </w:p>
    <w:p w14:paraId="6102730D" w14:textId="68E07870" w:rsidR="00282D4F" w:rsidRPr="00977323" w:rsidRDefault="00282D4F" w:rsidP="003C2EE9">
      <w:pPr>
        <w:spacing w:line="276" w:lineRule="auto"/>
        <w:jc w:val="both"/>
        <w:rPr>
          <w:rFonts w:ascii="Aptos" w:hAnsi="Aptos" w:cs="Segoe UI"/>
          <w:b/>
          <w:bCs/>
        </w:rPr>
      </w:pPr>
      <w:r w:rsidRPr="00977323">
        <w:rPr>
          <w:rFonts w:ascii="Aptos" w:hAnsi="Aptos" w:cs="Segoe UI"/>
        </w:rPr>
        <w:t>„</w:t>
      </w:r>
      <w:r w:rsidRPr="00977323">
        <w:rPr>
          <w:rFonts w:ascii="Aptos" w:hAnsi="Aptos" w:cs="Segoe UI"/>
          <w:b/>
          <w:bCs/>
        </w:rPr>
        <w:t>Rozhodování sporů</w:t>
      </w:r>
    </w:p>
    <w:p w14:paraId="61257B74" w14:textId="0DBD179D" w:rsidR="00F6643F" w:rsidRPr="00977323" w:rsidRDefault="00282D4F" w:rsidP="003C2EE9">
      <w:pPr>
        <w:spacing w:line="276" w:lineRule="auto"/>
        <w:jc w:val="both"/>
        <w:rPr>
          <w:rFonts w:ascii="Aptos" w:hAnsi="Aptos" w:cs="Segoe UI"/>
        </w:rPr>
      </w:pPr>
      <w:r w:rsidRPr="00977323">
        <w:rPr>
          <w:rFonts w:ascii="Aptos" w:hAnsi="Aptos" w:cs="Segoe UI"/>
        </w:rPr>
        <w:t>Spory, které vzniknou ze Smlouvy nebo v souvislosti s ní a které se nepodaří odstranit smírně na základě jednání Stran, budou s konečnou platností vyřešeny před obecnými soudy České republiky."</w:t>
      </w:r>
    </w:p>
    <w:p w14:paraId="1CD3A60C" w14:textId="0EFA84EF" w:rsidR="000B5AF8" w:rsidRPr="00977323" w:rsidRDefault="00302565" w:rsidP="003C2EE9">
      <w:pPr>
        <w:spacing w:line="276" w:lineRule="auto"/>
        <w:jc w:val="both"/>
        <w:rPr>
          <w:rFonts w:ascii="Aptos" w:hAnsi="Aptos" w:cs="Segoe UI"/>
          <w:b/>
          <w:bCs/>
        </w:rPr>
      </w:pPr>
      <w:r w:rsidRPr="00977323">
        <w:rPr>
          <w:rFonts w:ascii="Aptos" w:hAnsi="Aptos" w:cs="Segoe UI"/>
          <w:b/>
          <w:bCs/>
        </w:rPr>
        <w:t xml:space="preserve">Pod-článek 20.6 se nahrazuje novým zněním: </w:t>
      </w:r>
    </w:p>
    <w:p w14:paraId="616869FC" w14:textId="624749AA" w:rsidR="00A15B4B" w:rsidRPr="00977323" w:rsidRDefault="00A15B4B" w:rsidP="003C2EE9">
      <w:pPr>
        <w:spacing w:line="276" w:lineRule="auto"/>
        <w:jc w:val="both"/>
        <w:rPr>
          <w:rFonts w:ascii="Aptos" w:hAnsi="Aptos" w:cs="Segoe UI"/>
          <w:b/>
          <w:bCs/>
        </w:rPr>
      </w:pPr>
      <w:r w:rsidRPr="00977323">
        <w:rPr>
          <w:rFonts w:ascii="Aptos" w:hAnsi="Aptos" w:cs="Segoe UI"/>
        </w:rPr>
        <w:t>„</w:t>
      </w:r>
      <w:r w:rsidRPr="00977323">
        <w:rPr>
          <w:rFonts w:ascii="Aptos" w:hAnsi="Aptos" w:cs="Segoe UI"/>
          <w:b/>
          <w:bCs/>
        </w:rPr>
        <w:t>Řízení před obecným soudem</w:t>
      </w:r>
    </w:p>
    <w:p w14:paraId="089625C8" w14:textId="5FC531C6" w:rsidR="00A15B4B" w:rsidRPr="00977323" w:rsidRDefault="00A15B4B" w:rsidP="003C2EE9">
      <w:pPr>
        <w:spacing w:line="276" w:lineRule="auto"/>
        <w:contextualSpacing/>
        <w:jc w:val="both"/>
        <w:rPr>
          <w:rFonts w:ascii="Aptos" w:hAnsi="Aptos" w:cs="Segoe UI"/>
        </w:rPr>
      </w:pPr>
      <w:r w:rsidRPr="00977323">
        <w:rPr>
          <w:rFonts w:ascii="Aptos" w:hAnsi="Aptos" w:cs="Segoe UI"/>
        </w:rPr>
        <w:t>Jestliže nedošlo ke smírnému narovnání, musí být jakýkoli spor, s konečnou platností vyřešen před obecnými soudy České republiky.</w:t>
      </w:r>
      <w:r w:rsidR="00EA5878" w:rsidRPr="00977323">
        <w:rPr>
          <w:rFonts w:ascii="Aptos" w:hAnsi="Aptos" w:cs="Segoe UI"/>
        </w:rPr>
        <w:t xml:space="preserve"> Místně příslušným je obecný soud podle sídla Objednatele. Rozhodným právem pro jakýkoliv spor je české právo.</w:t>
      </w:r>
      <w:r w:rsidRPr="00977323">
        <w:rPr>
          <w:rFonts w:ascii="Aptos" w:hAnsi="Aptos" w:cs="Segoe UI"/>
        </w:rPr>
        <w:t>"</w:t>
      </w:r>
    </w:p>
    <w:p w14:paraId="7A5732C9" w14:textId="36787C27" w:rsidR="00A24C6C" w:rsidRPr="00977323" w:rsidRDefault="008A189E" w:rsidP="003C2EE9">
      <w:pPr>
        <w:spacing w:line="276" w:lineRule="auto"/>
        <w:contextualSpacing/>
        <w:jc w:val="both"/>
        <w:rPr>
          <w:rFonts w:ascii="Aptos" w:hAnsi="Aptos" w:cs="Segoe UI"/>
        </w:rPr>
      </w:pPr>
      <w:r w:rsidRPr="00977323">
        <w:rPr>
          <w:rFonts w:ascii="Aptos" w:hAnsi="Aptos" w:cs="Segoe UI"/>
          <w:b/>
          <w:bCs/>
        </w:rPr>
        <w:t>Pod-člá</w:t>
      </w:r>
      <w:r w:rsidR="00A24C6C" w:rsidRPr="00977323">
        <w:rPr>
          <w:rFonts w:ascii="Aptos" w:hAnsi="Aptos" w:cs="Segoe UI"/>
          <w:b/>
          <w:bCs/>
        </w:rPr>
        <w:t>nek</w:t>
      </w:r>
      <w:r w:rsidRPr="00977323">
        <w:rPr>
          <w:rFonts w:ascii="Aptos" w:hAnsi="Aptos" w:cs="Segoe UI"/>
          <w:b/>
          <w:bCs/>
        </w:rPr>
        <w:t xml:space="preserve"> 20.7</w:t>
      </w:r>
      <w:r w:rsidR="00332647" w:rsidRPr="00977323">
        <w:rPr>
          <w:rFonts w:ascii="Aptos" w:hAnsi="Aptos" w:cs="Segoe UI"/>
          <w:b/>
          <w:bCs/>
        </w:rPr>
        <w:t xml:space="preserve"> </w:t>
      </w:r>
      <w:r w:rsidR="00A24C6C" w:rsidRPr="00977323">
        <w:rPr>
          <w:rFonts w:ascii="Aptos" w:hAnsi="Aptos" w:cs="Segoe UI"/>
          <w:b/>
          <w:bCs/>
        </w:rPr>
        <w:t xml:space="preserve">se </w:t>
      </w:r>
      <w:r w:rsidR="00EA5878" w:rsidRPr="00977323">
        <w:rPr>
          <w:rFonts w:ascii="Aptos" w:hAnsi="Aptos" w:cs="Segoe UI"/>
          <w:b/>
          <w:bCs/>
        </w:rPr>
        <w:t>odstraňuje bez náhrady</w:t>
      </w:r>
    </w:p>
    <w:p w14:paraId="66BF6BC2" w14:textId="649EA51C" w:rsidR="00A24C6C" w:rsidRPr="00977323" w:rsidRDefault="012011CC" w:rsidP="003C2EE9">
      <w:pPr>
        <w:spacing w:line="276" w:lineRule="auto"/>
        <w:contextualSpacing/>
        <w:jc w:val="both"/>
        <w:rPr>
          <w:rFonts w:ascii="Aptos" w:hAnsi="Aptos" w:cs="Segoe UI"/>
        </w:rPr>
      </w:pPr>
      <w:r w:rsidRPr="00977323">
        <w:rPr>
          <w:rFonts w:ascii="Aptos" w:hAnsi="Aptos" w:cs="Segoe UI"/>
          <w:b/>
          <w:bCs/>
        </w:rPr>
        <w:t xml:space="preserve">Pod-článek 20.8 se </w:t>
      </w:r>
      <w:r w:rsidR="48A01863" w:rsidRPr="00977323">
        <w:rPr>
          <w:rFonts w:ascii="Aptos" w:hAnsi="Aptos" w:cs="Segoe UI"/>
          <w:b/>
          <w:bCs/>
        </w:rPr>
        <w:t>odstraňuje bez náhrady</w:t>
      </w:r>
    </w:p>
    <w:sectPr w:rsidR="00A24C6C" w:rsidRPr="00977323">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7A127" w14:textId="77777777" w:rsidR="00E468A9" w:rsidRDefault="00E468A9" w:rsidP="00894B39">
      <w:pPr>
        <w:spacing w:after="0" w:line="240" w:lineRule="auto"/>
      </w:pPr>
      <w:r>
        <w:separator/>
      </w:r>
    </w:p>
  </w:endnote>
  <w:endnote w:type="continuationSeparator" w:id="0">
    <w:p w14:paraId="5093C5A1" w14:textId="77777777" w:rsidR="00E468A9" w:rsidRDefault="00E468A9" w:rsidP="00894B39">
      <w:pPr>
        <w:spacing w:after="0" w:line="240" w:lineRule="auto"/>
      </w:pPr>
      <w:r>
        <w:continuationSeparator/>
      </w:r>
    </w:p>
  </w:endnote>
  <w:endnote w:type="continuationNotice" w:id="1">
    <w:p w14:paraId="4D543917" w14:textId="77777777" w:rsidR="00E468A9" w:rsidRDefault="00E468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inion">
    <w:panose1 w:val="00000000000000000000"/>
    <w:charset w:val="02"/>
    <w:family w:val="swiss"/>
    <w:notTrueType/>
    <w:pitch w:val="variable"/>
  </w:font>
  <w:font w:name="Palatino Linotype">
    <w:panose1 w:val="02040502050505030304"/>
    <w:charset w:val="EE"/>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Malgun Gothic Semilight">
    <w:panose1 w:val="020B0502040204020203"/>
    <w:charset w:val="80"/>
    <w:family w:val="swiss"/>
    <w:pitch w:val="variable"/>
    <w:sig w:usb0="B0000AAF" w:usb1="09DF7CFB" w:usb2="00000012" w:usb3="00000000" w:csb0="003E01BD" w:csb1="00000000"/>
  </w:font>
  <w:font w:name="SegoeUI-Bold">
    <w:altName w:val="Segoe UI"/>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20"/>
        <w:szCs w:val="20"/>
      </w:rPr>
      <w:id w:val="581262907"/>
      <w:docPartObj>
        <w:docPartGallery w:val="Page Numbers (Bottom of Page)"/>
        <w:docPartUnique/>
      </w:docPartObj>
    </w:sdtPr>
    <w:sdtEndPr/>
    <w:sdtContent>
      <w:sdt>
        <w:sdtPr>
          <w:rPr>
            <w:rFonts w:ascii="Aptos" w:hAnsi="Aptos"/>
            <w:sz w:val="20"/>
            <w:szCs w:val="20"/>
          </w:rPr>
          <w:id w:val="1728636285"/>
          <w:docPartObj>
            <w:docPartGallery w:val="Page Numbers (Top of Page)"/>
            <w:docPartUnique/>
          </w:docPartObj>
        </w:sdtPr>
        <w:sdtEndPr/>
        <w:sdtContent>
          <w:p w14:paraId="6F80B436" w14:textId="6C14E85E" w:rsidR="00977323" w:rsidRPr="00977323" w:rsidRDefault="00977323">
            <w:pPr>
              <w:pStyle w:val="Zpat"/>
              <w:jc w:val="center"/>
              <w:rPr>
                <w:rFonts w:ascii="Aptos" w:hAnsi="Aptos"/>
                <w:sz w:val="20"/>
                <w:szCs w:val="20"/>
              </w:rPr>
            </w:pPr>
            <w:r w:rsidRPr="00977323">
              <w:rPr>
                <w:rFonts w:ascii="Aptos" w:hAnsi="Aptos"/>
                <w:sz w:val="20"/>
                <w:szCs w:val="20"/>
              </w:rPr>
              <w:t xml:space="preserve">Stránka </w:t>
            </w:r>
            <w:r w:rsidRPr="00977323">
              <w:rPr>
                <w:rFonts w:ascii="Aptos" w:hAnsi="Aptos"/>
                <w:b/>
                <w:bCs/>
                <w:sz w:val="20"/>
                <w:szCs w:val="20"/>
              </w:rPr>
              <w:fldChar w:fldCharType="begin"/>
            </w:r>
            <w:r w:rsidRPr="00977323">
              <w:rPr>
                <w:rFonts w:ascii="Aptos" w:hAnsi="Aptos"/>
                <w:b/>
                <w:bCs/>
                <w:sz w:val="20"/>
                <w:szCs w:val="20"/>
              </w:rPr>
              <w:instrText>PAGE</w:instrText>
            </w:r>
            <w:r w:rsidRPr="00977323">
              <w:rPr>
                <w:rFonts w:ascii="Aptos" w:hAnsi="Aptos"/>
                <w:b/>
                <w:bCs/>
                <w:sz w:val="20"/>
                <w:szCs w:val="20"/>
              </w:rPr>
              <w:fldChar w:fldCharType="separate"/>
            </w:r>
            <w:r w:rsidRPr="00977323">
              <w:rPr>
                <w:rFonts w:ascii="Aptos" w:hAnsi="Aptos"/>
                <w:b/>
                <w:bCs/>
                <w:sz w:val="20"/>
                <w:szCs w:val="20"/>
              </w:rPr>
              <w:t>2</w:t>
            </w:r>
            <w:r w:rsidRPr="00977323">
              <w:rPr>
                <w:rFonts w:ascii="Aptos" w:hAnsi="Aptos"/>
                <w:b/>
                <w:bCs/>
                <w:sz w:val="20"/>
                <w:szCs w:val="20"/>
              </w:rPr>
              <w:fldChar w:fldCharType="end"/>
            </w:r>
            <w:r w:rsidRPr="00977323">
              <w:rPr>
                <w:rFonts w:ascii="Aptos" w:hAnsi="Aptos"/>
                <w:sz w:val="20"/>
                <w:szCs w:val="20"/>
              </w:rPr>
              <w:t xml:space="preserve"> z </w:t>
            </w:r>
            <w:r w:rsidRPr="00977323">
              <w:rPr>
                <w:rFonts w:ascii="Aptos" w:hAnsi="Aptos"/>
                <w:b/>
                <w:bCs/>
                <w:sz w:val="20"/>
                <w:szCs w:val="20"/>
              </w:rPr>
              <w:fldChar w:fldCharType="begin"/>
            </w:r>
            <w:r w:rsidRPr="00977323">
              <w:rPr>
                <w:rFonts w:ascii="Aptos" w:hAnsi="Aptos"/>
                <w:b/>
                <w:bCs/>
                <w:sz w:val="20"/>
                <w:szCs w:val="20"/>
              </w:rPr>
              <w:instrText>NUMPAGES</w:instrText>
            </w:r>
            <w:r w:rsidRPr="00977323">
              <w:rPr>
                <w:rFonts w:ascii="Aptos" w:hAnsi="Aptos"/>
                <w:b/>
                <w:bCs/>
                <w:sz w:val="20"/>
                <w:szCs w:val="20"/>
              </w:rPr>
              <w:fldChar w:fldCharType="separate"/>
            </w:r>
            <w:r w:rsidRPr="00977323">
              <w:rPr>
                <w:rFonts w:ascii="Aptos" w:hAnsi="Aptos"/>
                <w:b/>
                <w:bCs/>
                <w:sz w:val="20"/>
                <w:szCs w:val="20"/>
              </w:rPr>
              <w:t>2</w:t>
            </w:r>
            <w:r w:rsidRPr="00977323">
              <w:rPr>
                <w:rFonts w:ascii="Aptos" w:hAnsi="Aptos"/>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5D87F" w14:textId="77777777" w:rsidR="00E468A9" w:rsidRDefault="00E468A9" w:rsidP="00894B39">
      <w:pPr>
        <w:spacing w:after="0" w:line="240" w:lineRule="auto"/>
      </w:pPr>
      <w:r>
        <w:separator/>
      </w:r>
    </w:p>
  </w:footnote>
  <w:footnote w:type="continuationSeparator" w:id="0">
    <w:p w14:paraId="43650433" w14:textId="77777777" w:rsidR="00E468A9" w:rsidRDefault="00E468A9" w:rsidP="00894B39">
      <w:pPr>
        <w:spacing w:after="0" w:line="240" w:lineRule="auto"/>
      </w:pPr>
      <w:r>
        <w:continuationSeparator/>
      </w:r>
    </w:p>
  </w:footnote>
  <w:footnote w:type="continuationNotice" w:id="1">
    <w:p w14:paraId="78D2174E" w14:textId="77777777" w:rsidR="00E468A9" w:rsidRDefault="00E468A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64B2"/>
    <w:multiLevelType w:val="hybridMultilevel"/>
    <w:tmpl w:val="E3E0A6A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2F6792"/>
    <w:multiLevelType w:val="hybridMultilevel"/>
    <w:tmpl w:val="1102F16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83D3799"/>
    <w:multiLevelType w:val="hybridMultilevel"/>
    <w:tmpl w:val="ED7419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C333287"/>
    <w:multiLevelType w:val="hybridMultilevel"/>
    <w:tmpl w:val="5FD04D52"/>
    <w:lvl w:ilvl="0" w:tplc="A702A69C">
      <w:start w:val="1"/>
      <w:numFmt w:val="lowerRoman"/>
      <w:lvlText w:val="(%1)"/>
      <w:lvlJc w:val="right"/>
      <w:pPr>
        <w:ind w:left="2705" w:hanging="360"/>
      </w:pPr>
      <w:rPr>
        <w:rFonts w:hint="default"/>
        <w:b w:val="0"/>
      </w:rPr>
    </w:lvl>
    <w:lvl w:ilvl="1" w:tplc="04050019" w:tentative="1">
      <w:start w:val="1"/>
      <w:numFmt w:val="lowerLetter"/>
      <w:lvlText w:val="%2."/>
      <w:lvlJc w:val="left"/>
      <w:pPr>
        <w:ind w:left="3425" w:hanging="360"/>
      </w:pPr>
    </w:lvl>
    <w:lvl w:ilvl="2" w:tplc="0405001B" w:tentative="1">
      <w:start w:val="1"/>
      <w:numFmt w:val="lowerRoman"/>
      <w:lvlText w:val="%3."/>
      <w:lvlJc w:val="right"/>
      <w:pPr>
        <w:ind w:left="4145" w:hanging="180"/>
      </w:pPr>
    </w:lvl>
    <w:lvl w:ilvl="3" w:tplc="0405000F" w:tentative="1">
      <w:start w:val="1"/>
      <w:numFmt w:val="decimal"/>
      <w:lvlText w:val="%4."/>
      <w:lvlJc w:val="left"/>
      <w:pPr>
        <w:ind w:left="4865" w:hanging="360"/>
      </w:pPr>
    </w:lvl>
    <w:lvl w:ilvl="4" w:tplc="04050019" w:tentative="1">
      <w:start w:val="1"/>
      <w:numFmt w:val="lowerLetter"/>
      <w:lvlText w:val="%5."/>
      <w:lvlJc w:val="left"/>
      <w:pPr>
        <w:ind w:left="5585" w:hanging="360"/>
      </w:pPr>
    </w:lvl>
    <w:lvl w:ilvl="5" w:tplc="0405001B" w:tentative="1">
      <w:start w:val="1"/>
      <w:numFmt w:val="lowerRoman"/>
      <w:lvlText w:val="%6."/>
      <w:lvlJc w:val="right"/>
      <w:pPr>
        <w:ind w:left="6305" w:hanging="180"/>
      </w:pPr>
    </w:lvl>
    <w:lvl w:ilvl="6" w:tplc="0405000F" w:tentative="1">
      <w:start w:val="1"/>
      <w:numFmt w:val="decimal"/>
      <w:lvlText w:val="%7."/>
      <w:lvlJc w:val="left"/>
      <w:pPr>
        <w:ind w:left="7025" w:hanging="360"/>
      </w:pPr>
    </w:lvl>
    <w:lvl w:ilvl="7" w:tplc="04050019" w:tentative="1">
      <w:start w:val="1"/>
      <w:numFmt w:val="lowerLetter"/>
      <w:lvlText w:val="%8."/>
      <w:lvlJc w:val="left"/>
      <w:pPr>
        <w:ind w:left="7745" w:hanging="360"/>
      </w:pPr>
    </w:lvl>
    <w:lvl w:ilvl="8" w:tplc="0405001B" w:tentative="1">
      <w:start w:val="1"/>
      <w:numFmt w:val="lowerRoman"/>
      <w:lvlText w:val="%9."/>
      <w:lvlJc w:val="right"/>
      <w:pPr>
        <w:ind w:left="8465" w:hanging="180"/>
      </w:pPr>
    </w:lvl>
  </w:abstractNum>
  <w:abstractNum w:abstractNumId="4" w15:restartNumberingAfterBreak="0">
    <w:nsid w:val="0CDB6622"/>
    <w:multiLevelType w:val="hybridMultilevel"/>
    <w:tmpl w:val="E3E0A6A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1554DB"/>
    <w:multiLevelType w:val="hybridMultilevel"/>
    <w:tmpl w:val="E68E863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1603720"/>
    <w:multiLevelType w:val="hybridMultilevel"/>
    <w:tmpl w:val="50B0C650"/>
    <w:lvl w:ilvl="0" w:tplc="8736CA4C">
      <w:start w:val="1"/>
      <w:numFmt w:val="lowerRoman"/>
      <w:lvlText w:val="%1."/>
      <w:lvlJc w:val="right"/>
      <w:pPr>
        <w:ind w:left="1440" w:hanging="360"/>
      </w:pPr>
      <w:rPr>
        <w:rFonts w:ascii="Segoe UI" w:hAnsi="Segoe UI" w:cs="Segoe UI" w:hint="default"/>
        <w:i w:val="0"/>
        <w:iCs/>
        <w:color w:val="000000" w:themeColor="text1"/>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165F7F57"/>
    <w:multiLevelType w:val="hybridMultilevel"/>
    <w:tmpl w:val="06F07088"/>
    <w:lvl w:ilvl="0" w:tplc="A702A69C">
      <w:start w:val="1"/>
      <w:numFmt w:val="lowerRoman"/>
      <w:lvlText w:val="(%1)"/>
      <w:lvlJc w:val="righ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7E02905"/>
    <w:multiLevelType w:val="hybridMultilevel"/>
    <w:tmpl w:val="D866652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B4859D1"/>
    <w:multiLevelType w:val="hybridMultilevel"/>
    <w:tmpl w:val="4ABC6EA0"/>
    <w:lvl w:ilvl="0" w:tplc="0405001B">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1D0F7FCC"/>
    <w:multiLevelType w:val="hybridMultilevel"/>
    <w:tmpl w:val="102CA548"/>
    <w:lvl w:ilvl="0" w:tplc="2A94E3BE">
      <w:start w:val="1"/>
      <w:numFmt w:val="lowerLetter"/>
      <w:lvlText w:val="%1)"/>
      <w:lvlJc w:val="left"/>
      <w:pPr>
        <w:ind w:left="720" w:hanging="360"/>
      </w:pPr>
      <w:rPr>
        <w:rFonts w:ascii="Segoe UI" w:hAnsi="Segoe UI" w:cs="Segoe UI" w:hint="default"/>
        <w:b w:val="0"/>
        <w:i w:val="0"/>
        <w:w w:val="89"/>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F0A0980"/>
    <w:multiLevelType w:val="singleLevel"/>
    <w:tmpl w:val="1170694C"/>
    <w:lvl w:ilvl="0">
      <w:start w:val="1"/>
      <w:numFmt w:val="lowerLetter"/>
      <w:lvlText w:val="(%1)"/>
      <w:legacy w:legacy="1" w:legacySpace="0" w:legacyIndent="1410"/>
      <w:lvlJc w:val="left"/>
      <w:pPr>
        <w:ind w:left="1552" w:hanging="1410"/>
      </w:pPr>
    </w:lvl>
  </w:abstractNum>
  <w:abstractNum w:abstractNumId="12" w15:restartNumberingAfterBreak="0">
    <w:nsid w:val="24C43BC5"/>
    <w:multiLevelType w:val="hybridMultilevel"/>
    <w:tmpl w:val="5DA0226A"/>
    <w:lvl w:ilvl="0" w:tplc="3080098E">
      <w:start w:val="4"/>
      <w:numFmt w:val="upperLetter"/>
      <w:lvlText w:val="%1."/>
      <w:lvlJc w:val="left"/>
      <w:pPr>
        <w:ind w:left="720" w:hanging="360"/>
      </w:pPr>
      <w:rPr>
        <w:rFonts w:eastAsia="Arial Unicode MS" w:hint="default"/>
        <w:sz w:val="2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4F157E6"/>
    <w:multiLevelType w:val="hybridMultilevel"/>
    <w:tmpl w:val="AC3C200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4" w15:restartNumberingAfterBreak="0">
    <w:nsid w:val="25463380"/>
    <w:multiLevelType w:val="hybridMultilevel"/>
    <w:tmpl w:val="E3E0A6A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5BB22AB"/>
    <w:multiLevelType w:val="hybridMultilevel"/>
    <w:tmpl w:val="74D2F5C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DFC5180"/>
    <w:multiLevelType w:val="hybridMultilevel"/>
    <w:tmpl w:val="DFC64B5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BD8194E"/>
    <w:multiLevelType w:val="hybridMultilevel"/>
    <w:tmpl w:val="7C86987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0F64DC0"/>
    <w:multiLevelType w:val="hybridMultilevel"/>
    <w:tmpl w:val="1144DE3E"/>
    <w:lvl w:ilvl="0" w:tplc="A702A69C">
      <w:start w:val="1"/>
      <w:numFmt w:val="lowerRoman"/>
      <w:lvlText w:val="(%1)"/>
      <w:lvlJc w:val="righ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41D54B0C"/>
    <w:multiLevelType w:val="hybridMultilevel"/>
    <w:tmpl w:val="80FA8E5A"/>
    <w:lvl w:ilvl="0" w:tplc="62A27A3E">
      <w:start w:val="1"/>
      <w:numFmt w:val="lowerLetter"/>
      <w:lvlText w:val="%1)"/>
      <w:lvlJc w:val="left"/>
      <w:pPr>
        <w:ind w:left="720" w:hanging="360"/>
      </w:pPr>
      <w:rPr>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3844E40"/>
    <w:multiLevelType w:val="hybridMultilevel"/>
    <w:tmpl w:val="551CA83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43F2671E"/>
    <w:multiLevelType w:val="hybridMultilevel"/>
    <w:tmpl w:val="8F6EFE0A"/>
    <w:lvl w:ilvl="0" w:tplc="0405001B">
      <w:start w:val="1"/>
      <w:numFmt w:val="lowerRoman"/>
      <w:lvlText w:val="%1."/>
      <w:lvlJc w:val="righ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2" w15:restartNumberingAfterBreak="0">
    <w:nsid w:val="47430A8C"/>
    <w:multiLevelType w:val="hybridMultilevel"/>
    <w:tmpl w:val="9AA88F66"/>
    <w:lvl w:ilvl="0" w:tplc="A702A69C">
      <w:start w:val="1"/>
      <w:numFmt w:val="lowerRoman"/>
      <w:lvlText w:val="(%1)"/>
      <w:lvlJc w:val="right"/>
      <w:pPr>
        <w:ind w:left="2705" w:hanging="360"/>
      </w:pPr>
      <w:rPr>
        <w:rFonts w:hint="default"/>
        <w:b w:val="0"/>
      </w:rPr>
    </w:lvl>
    <w:lvl w:ilvl="1" w:tplc="04050019" w:tentative="1">
      <w:start w:val="1"/>
      <w:numFmt w:val="lowerLetter"/>
      <w:lvlText w:val="%2."/>
      <w:lvlJc w:val="left"/>
      <w:pPr>
        <w:ind w:left="3425" w:hanging="360"/>
      </w:pPr>
    </w:lvl>
    <w:lvl w:ilvl="2" w:tplc="0405001B" w:tentative="1">
      <w:start w:val="1"/>
      <w:numFmt w:val="lowerRoman"/>
      <w:lvlText w:val="%3."/>
      <w:lvlJc w:val="right"/>
      <w:pPr>
        <w:ind w:left="4145" w:hanging="180"/>
      </w:pPr>
    </w:lvl>
    <w:lvl w:ilvl="3" w:tplc="0405000F" w:tentative="1">
      <w:start w:val="1"/>
      <w:numFmt w:val="decimal"/>
      <w:lvlText w:val="%4."/>
      <w:lvlJc w:val="left"/>
      <w:pPr>
        <w:ind w:left="4865" w:hanging="360"/>
      </w:pPr>
    </w:lvl>
    <w:lvl w:ilvl="4" w:tplc="04050019" w:tentative="1">
      <w:start w:val="1"/>
      <w:numFmt w:val="lowerLetter"/>
      <w:lvlText w:val="%5."/>
      <w:lvlJc w:val="left"/>
      <w:pPr>
        <w:ind w:left="5585" w:hanging="360"/>
      </w:pPr>
    </w:lvl>
    <w:lvl w:ilvl="5" w:tplc="0405001B" w:tentative="1">
      <w:start w:val="1"/>
      <w:numFmt w:val="lowerRoman"/>
      <w:lvlText w:val="%6."/>
      <w:lvlJc w:val="right"/>
      <w:pPr>
        <w:ind w:left="6305" w:hanging="180"/>
      </w:pPr>
    </w:lvl>
    <w:lvl w:ilvl="6" w:tplc="0405000F" w:tentative="1">
      <w:start w:val="1"/>
      <w:numFmt w:val="decimal"/>
      <w:lvlText w:val="%7."/>
      <w:lvlJc w:val="left"/>
      <w:pPr>
        <w:ind w:left="7025" w:hanging="360"/>
      </w:pPr>
    </w:lvl>
    <w:lvl w:ilvl="7" w:tplc="04050019" w:tentative="1">
      <w:start w:val="1"/>
      <w:numFmt w:val="lowerLetter"/>
      <w:lvlText w:val="%8."/>
      <w:lvlJc w:val="left"/>
      <w:pPr>
        <w:ind w:left="7745" w:hanging="360"/>
      </w:pPr>
    </w:lvl>
    <w:lvl w:ilvl="8" w:tplc="0405001B" w:tentative="1">
      <w:start w:val="1"/>
      <w:numFmt w:val="lowerRoman"/>
      <w:lvlText w:val="%9."/>
      <w:lvlJc w:val="right"/>
      <w:pPr>
        <w:ind w:left="8465" w:hanging="180"/>
      </w:pPr>
    </w:lvl>
  </w:abstractNum>
  <w:abstractNum w:abstractNumId="23" w15:restartNumberingAfterBreak="0">
    <w:nsid w:val="4D78374C"/>
    <w:multiLevelType w:val="hybridMultilevel"/>
    <w:tmpl w:val="5ECE7D6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E845B22"/>
    <w:multiLevelType w:val="hybridMultilevel"/>
    <w:tmpl w:val="ED7419C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16F674B"/>
    <w:multiLevelType w:val="hybridMultilevel"/>
    <w:tmpl w:val="6D84F71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587E19D9"/>
    <w:multiLevelType w:val="hybridMultilevel"/>
    <w:tmpl w:val="84E6EFD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5A675D6D"/>
    <w:multiLevelType w:val="hybridMultilevel"/>
    <w:tmpl w:val="E3E0A6A4"/>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5AD86927"/>
    <w:multiLevelType w:val="hybridMultilevel"/>
    <w:tmpl w:val="6ECAB576"/>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9" w15:restartNumberingAfterBreak="0">
    <w:nsid w:val="617C2434"/>
    <w:multiLevelType w:val="hybridMultilevel"/>
    <w:tmpl w:val="301E730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64776277"/>
    <w:multiLevelType w:val="hybridMultilevel"/>
    <w:tmpl w:val="8B4C6558"/>
    <w:lvl w:ilvl="0" w:tplc="0405001B">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68C7705A"/>
    <w:multiLevelType w:val="hybridMultilevel"/>
    <w:tmpl w:val="D786A78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69216A2B"/>
    <w:multiLevelType w:val="hybridMultilevel"/>
    <w:tmpl w:val="A40C0C38"/>
    <w:lvl w:ilvl="0" w:tplc="E8B4ECAE">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D6E72F9"/>
    <w:multiLevelType w:val="hybridMultilevel"/>
    <w:tmpl w:val="5D26D2B4"/>
    <w:lvl w:ilvl="0" w:tplc="EA00C246">
      <w:start w:val="1"/>
      <w:numFmt w:val="lowerLetter"/>
      <w:lvlText w:val="%1)"/>
      <w:lvlJc w:val="left"/>
      <w:pPr>
        <w:ind w:left="720" w:hanging="360"/>
      </w:pPr>
      <w:rPr>
        <w:rFonts w:ascii="Segoe UI" w:hAnsi="Segoe UI" w:cs="Segoe UI" w:hint="default"/>
        <w:b w:val="0"/>
        <w:i w:val="0"/>
        <w:color w:val="000000" w:themeColor="text1"/>
        <w:w w:val="89"/>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F1E1B2D"/>
    <w:multiLevelType w:val="hybridMultilevel"/>
    <w:tmpl w:val="AB904114"/>
    <w:lvl w:ilvl="0" w:tplc="0405001B">
      <w:start w:val="1"/>
      <w:numFmt w:val="lowerRoman"/>
      <w:lvlText w:val="%1."/>
      <w:lvlJc w:val="righ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5" w15:restartNumberingAfterBreak="0">
    <w:nsid w:val="735D0EAE"/>
    <w:multiLevelType w:val="hybridMultilevel"/>
    <w:tmpl w:val="E3E0A6A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4FB02FE"/>
    <w:multiLevelType w:val="hybridMultilevel"/>
    <w:tmpl w:val="E022F5C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76905128"/>
    <w:multiLevelType w:val="hybridMultilevel"/>
    <w:tmpl w:val="86BA05F4"/>
    <w:lvl w:ilvl="0" w:tplc="04050017">
      <w:start w:val="1"/>
      <w:numFmt w:val="lowerLetter"/>
      <w:lvlText w:val="%1)"/>
      <w:lvlJc w:val="left"/>
      <w:pPr>
        <w:ind w:left="720" w:hanging="360"/>
      </w:pPr>
    </w:lvl>
    <w:lvl w:ilvl="1" w:tplc="0405001B">
      <w:start w:val="1"/>
      <w:numFmt w:val="lowerRoman"/>
      <w:lvlText w:val="%2."/>
      <w:lvlJc w:val="right"/>
      <w:pPr>
        <w:ind w:left="1068"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7A376B90"/>
    <w:multiLevelType w:val="hybridMultilevel"/>
    <w:tmpl w:val="71D45ED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7A8A482B"/>
    <w:multiLevelType w:val="hybridMultilevel"/>
    <w:tmpl w:val="DA325EEE"/>
    <w:lvl w:ilvl="0" w:tplc="62A27A3E">
      <w:start w:val="1"/>
      <w:numFmt w:val="lowerLetter"/>
      <w:lvlText w:val="%1)"/>
      <w:lvlJc w:val="left"/>
      <w:pPr>
        <w:ind w:left="720" w:hanging="360"/>
      </w:pPr>
      <w:rPr>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7D480AD6"/>
    <w:multiLevelType w:val="hybridMultilevel"/>
    <w:tmpl w:val="E3E0A6A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E37591F"/>
    <w:multiLevelType w:val="hybridMultilevel"/>
    <w:tmpl w:val="7D7C6208"/>
    <w:lvl w:ilvl="0" w:tplc="20BAE642">
      <w:start w:val="3"/>
      <w:numFmt w:val="upperLetter"/>
      <w:lvlText w:val="%1."/>
      <w:lvlJc w:val="left"/>
      <w:pPr>
        <w:ind w:left="720" w:hanging="360"/>
      </w:pPr>
      <w:rPr>
        <w:rFonts w:eastAsia="Arial Unicode MS" w:hint="default"/>
        <w:sz w:val="2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7F7910E7"/>
    <w:multiLevelType w:val="hybridMultilevel"/>
    <w:tmpl w:val="ED7419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918210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79685996">
    <w:abstractNumId w:val="11"/>
    <w:lvlOverride w:ilvl="0">
      <w:startOverride w:val="1"/>
    </w:lvlOverride>
  </w:num>
  <w:num w:numId="3" w16cid:durableId="1063452939">
    <w:abstractNumId w:val="41"/>
  </w:num>
  <w:num w:numId="4" w16cid:durableId="1238705111">
    <w:abstractNumId w:val="8"/>
  </w:num>
  <w:num w:numId="5" w16cid:durableId="429087544">
    <w:abstractNumId w:val="24"/>
  </w:num>
  <w:num w:numId="6" w16cid:durableId="897324988">
    <w:abstractNumId w:val="21"/>
  </w:num>
  <w:num w:numId="7" w16cid:durableId="459302712">
    <w:abstractNumId w:val="5"/>
  </w:num>
  <w:num w:numId="8" w16cid:durableId="1614169454">
    <w:abstractNumId w:val="18"/>
  </w:num>
  <w:num w:numId="9" w16cid:durableId="932933417">
    <w:abstractNumId w:val="32"/>
  </w:num>
  <w:num w:numId="10" w16cid:durableId="205140223">
    <w:abstractNumId w:val="10"/>
  </w:num>
  <w:num w:numId="11" w16cid:durableId="552735850">
    <w:abstractNumId w:val="9"/>
  </w:num>
  <w:num w:numId="12" w16cid:durableId="1049761267">
    <w:abstractNumId w:val="25"/>
  </w:num>
  <w:num w:numId="13" w16cid:durableId="388382640">
    <w:abstractNumId w:val="1"/>
  </w:num>
  <w:num w:numId="14" w16cid:durableId="688216460">
    <w:abstractNumId w:val="7"/>
  </w:num>
  <w:num w:numId="15" w16cid:durableId="730075773">
    <w:abstractNumId w:val="31"/>
  </w:num>
  <w:num w:numId="16" w16cid:durableId="495655281">
    <w:abstractNumId w:val="30"/>
  </w:num>
  <w:num w:numId="17" w16cid:durableId="127558287">
    <w:abstractNumId w:val="6"/>
  </w:num>
  <w:num w:numId="18" w16cid:durableId="2077166898">
    <w:abstractNumId w:val="33"/>
  </w:num>
  <w:num w:numId="19" w16cid:durableId="216823764">
    <w:abstractNumId w:val="27"/>
  </w:num>
  <w:num w:numId="20" w16cid:durableId="999389805">
    <w:abstractNumId w:val="22"/>
  </w:num>
  <w:num w:numId="21" w16cid:durableId="1249267622">
    <w:abstractNumId w:val="23"/>
  </w:num>
  <w:num w:numId="22" w16cid:durableId="727336472">
    <w:abstractNumId w:val="26"/>
  </w:num>
  <w:num w:numId="23" w16cid:durableId="1126966496">
    <w:abstractNumId w:val="29"/>
  </w:num>
  <w:num w:numId="24" w16cid:durableId="938412973">
    <w:abstractNumId w:val="2"/>
  </w:num>
  <w:num w:numId="25" w16cid:durableId="325478222">
    <w:abstractNumId w:val="42"/>
  </w:num>
  <w:num w:numId="26" w16cid:durableId="1801609064">
    <w:abstractNumId w:val="4"/>
  </w:num>
  <w:num w:numId="27" w16cid:durableId="104539867">
    <w:abstractNumId w:val="14"/>
  </w:num>
  <w:num w:numId="28" w16cid:durableId="1416970708">
    <w:abstractNumId w:val="40"/>
  </w:num>
  <w:num w:numId="29" w16cid:durableId="1530755190">
    <w:abstractNumId w:val="35"/>
  </w:num>
  <w:num w:numId="30" w16cid:durableId="1175144671">
    <w:abstractNumId w:val="0"/>
  </w:num>
  <w:num w:numId="31" w16cid:durableId="917053843">
    <w:abstractNumId w:val="16"/>
  </w:num>
  <w:num w:numId="32" w16cid:durableId="23135182">
    <w:abstractNumId w:val="17"/>
  </w:num>
  <w:num w:numId="33" w16cid:durableId="248005587">
    <w:abstractNumId w:val="3"/>
  </w:num>
  <w:num w:numId="34" w16cid:durableId="1073743808">
    <w:abstractNumId w:val="36"/>
  </w:num>
  <w:num w:numId="35" w16cid:durableId="1508012896">
    <w:abstractNumId w:val="34"/>
  </w:num>
  <w:num w:numId="36" w16cid:durableId="1515611722">
    <w:abstractNumId w:val="38"/>
  </w:num>
  <w:num w:numId="37" w16cid:durableId="1290747250">
    <w:abstractNumId w:val="39"/>
  </w:num>
  <w:num w:numId="38" w16cid:durableId="1520655687">
    <w:abstractNumId w:val="19"/>
  </w:num>
  <w:num w:numId="39" w16cid:durableId="1905750785">
    <w:abstractNumId w:val="20"/>
  </w:num>
  <w:num w:numId="40" w16cid:durableId="427193282">
    <w:abstractNumId w:val="13"/>
  </w:num>
  <w:num w:numId="41" w16cid:durableId="1882207983">
    <w:abstractNumId w:val="12"/>
  </w:num>
  <w:num w:numId="42" w16cid:durableId="561254611">
    <w:abstractNumId w:val="15"/>
  </w:num>
  <w:num w:numId="43" w16cid:durableId="1576862682">
    <w:abstractNumId w:val="37"/>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34F"/>
    <w:rsid w:val="000033DB"/>
    <w:rsid w:val="00003B93"/>
    <w:rsid w:val="00004141"/>
    <w:rsid w:val="00004E35"/>
    <w:rsid w:val="00006AC7"/>
    <w:rsid w:val="00007C1C"/>
    <w:rsid w:val="000130A1"/>
    <w:rsid w:val="00015A7B"/>
    <w:rsid w:val="00015C28"/>
    <w:rsid w:val="00016F41"/>
    <w:rsid w:val="000170E2"/>
    <w:rsid w:val="000216F8"/>
    <w:rsid w:val="00022126"/>
    <w:rsid w:val="000236EF"/>
    <w:rsid w:val="0002511F"/>
    <w:rsid w:val="00025D71"/>
    <w:rsid w:val="00026292"/>
    <w:rsid w:val="000304B6"/>
    <w:rsid w:val="0003324A"/>
    <w:rsid w:val="000339FA"/>
    <w:rsid w:val="00034CAE"/>
    <w:rsid w:val="00041331"/>
    <w:rsid w:val="00042582"/>
    <w:rsid w:val="000435EE"/>
    <w:rsid w:val="00045D1A"/>
    <w:rsid w:val="00052169"/>
    <w:rsid w:val="00053382"/>
    <w:rsid w:val="00054C83"/>
    <w:rsid w:val="00055167"/>
    <w:rsid w:val="00061218"/>
    <w:rsid w:val="00063620"/>
    <w:rsid w:val="00065A09"/>
    <w:rsid w:val="000703A4"/>
    <w:rsid w:val="00082271"/>
    <w:rsid w:val="0008291E"/>
    <w:rsid w:val="00083F57"/>
    <w:rsid w:val="00085A57"/>
    <w:rsid w:val="000865C1"/>
    <w:rsid w:val="0008717C"/>
    <w:rsid w:val="00087369"/>
    <w:rsid w:val="00087904"/>
    <w:rsid w:val="00094E26"/>
    <w:rsid w:val="000964D6"/>
    <w:rsid w:val="000970D6"/>
    <w:rsid w:val="000A08D2"/>
    <w:rsid w:val="000A194D"/>
    <w:rsid w:val="000A2845"/>
    <w:rsid w:val="000A684D"/>
    <w:rsid w:val="000B000A"/>
    <w:rsid w:val="000B01E0"/>
    <w:rsid w:val="000B1165"/>
    <w:rsid w:val="000B25CB"/>
    <w:rsid w:val="000B5AF8"/>
    <w:rsid w:val="000B7188"/>
    <w:rsid w:val="000C4D2B"/>
    <w:rsid w:val="000C70E7"/>
    <w:rsid w:val="000C72F8"/>
    <w:rsid w:val="000D012C"/>
    <w:rsid w:val="000D2021"/>
    <w:rsid w:val="000D2F51"/>
    <w:rsid w:val="000D32F7"/>
    <w:rsid w:val="000D3AAA"/>
    <w:rsid w:val="000D6827"/>
    <w:rsid w:val="000D7E3A"/>
    <w:rsid w:val="000E504F"/>
    <w:rsid w:val="000F03FA"/>
    <w:rsid w:val="000F2008"/>
    <w:rsid w:val="000F21AD"/>
    <w:rsid w:val="000F4449"/>
    <w:rsid w:val="000F5673"/>
    <w:rsid w:val="000F709C"/>
    <w:rsid w:val="001008C5"/>
    <w:rsid w:val="00101270"/>
    <w:rsid w:val="001013D6"/>
    <w:rsid w:val="00103E55"/>
    <w:rsid w:val="00107A8B"/>
    <w:rsid w:val="00110FB3"/>
    <w:rsid w:val="001112C0"/>
    <w:rsid w:val="00113BD8"/>
    <w:rsid w:val="0011718F"/>
    <w:rsid w:val="0012226E"/>
    <w:rsid w:val="0012266E"/>
    <w:rsid w:val="001249BD"/>
    <w:rsid w:val="001258B0"/>
    <w:rsid w:val="001325B2"/>
    <w:rsid w:val="00133F53"/>
    <w:rsid w:val="00141A23"/>
    <w:rsid w:val="00143AF0"/>
    <w:rsid w:val="00144861"/>
    <w:rsid w:val="00145456"/>
    <w:rsid w:val="00147127"/>
    <w:rsid w:val="001471E7"/>
    <w:rsid w:val="00150ECD"/>
    <w:rsid w:val="001535F4"/>
    <w:rsid w:val="001545CF"/>
    <w:rsid w:val="00154844"/>
    <w:rsid w:val="0015528F"/>
    <w:rsid w:val="00155429"/>
    <w:rsid w:val="001556C7"/>
    <w:rsid w:val="00156790"/>
    <w:rsid w:val="00157109"/>
    <w:rsid w:val="00157AC9"/>
    <w:rsid w:val="001605D1"/>
    <w:rsid w:val="00161EF6"/>
    <w:rsid w:val="00163D2D"/>
    <w:rsid w:val="0016697D"/>
    <w:rsid w:val="001670C5"/>
    <w:rsid w:val="00167B0C"/>
    <w:rsid w:val="00173603"/>
    <w:rsid w:val="00177947"/>
    <w:rsid w:val="001826D7"/>
    <w:rsid w:val="001835CF"/>
    <w:rsid w:val="0018420F"/>
    <w:rsid w:val="00184D01"/>
    <w:rsid w:val="0018636D"/>
    <w:rsid w:val="001874A9"/>
    <w:rsid w:val="001906AD"/>
    <w:rsid w:val="00190AF6"/>
    <w:rsid w:val="00191E96"/>
    <w:rsid w:val="00191F11"/>
    <w:rsid w:val="00191FD1"/>
    <w:rsid w:val="0019434D"/>
    <w:rsid w:val="00194E53"/>
    <w:rsid w:val="00195671"/>
    <w:rsid w:val="001971F3"/>
    <w:rsid w:val="00197CBE"/>
    <w:rsid w:val="001A0C0B"/>
    <w:rsid w:val="001A3C7C"/>
    <w:rsid w:val="001A6C2D"/>
    <w:rsid w:val="001A772B"/>
    <w:rsid w:val="001B0791"/>
    <w:rsid w:val="001B1DAC"/>
    <w:rsid w:val="001B2C0E"/>
    <w:rsid w:val="001B3F24"/>
    <w:rsid w:val="001B4D36"/>
    <w:rsid w:val="001B7B87"/>
    <w:rsid w:val="001C33F7"/>
    <w:rsid w:val="001C49AE"/>
    <w:rsid w:val="001C5669"/>
    <w:rsid w:val="001C6B4D"/>
    <w:rsid w:val="001D21F4"/>
    <w:rsid w:val="001D4531"/>
    <w:rsid w:val="001D4B84"/>
    <w:rsid w:val="001D59AB"/>
    <w:rsid w:val="001D59E0"/>
    <w:rsid w:val="001D5FC0"/>
    <w:rsid w:val="001D6257"/>
    <w:rsid w:val="001F05C8"/>
    <w:rsid w:val="001F0D51"/>
    <w:rsid w:val="001F3470"/>
    <w:rsid w:val="001F7D88"/>
    <w:rsid w:val="0020203E"/>
    <w:rsid w:val="002045A4"/>
    <w:rsid w:val="0021076D"/>
    <w:rsid w:val="00211316"/>
    <w:rsid w:val="002121B6"/>
    <w:rsid w:val="00213C36"/>
    <w:rsid w:val="00213DC3"/>
    <w:rsid w:val="002141A3"/>
    <w:rsid w:val="002153BD"/>
    <w:rsid w:val="0021795F"/>
    <w:rsid w:val="00217C2E"/>
    <w:rsid w:val="00220EDC"/>
    <w:rsid w:val="0022228C"/>
    <w:rsid w:val="00225C3C"/>
    <w:rsid w:val="0022724C"/>
    <w:rsid w:val="00230CCD"/>
    <w:rsid w:val="002346DF"/>
    <w:rsid w:val="00237748"/>
    <w:rsid w:val="00242D3A"/>
    <w:rsid w:val="002468EE"/>
    <w:rsid w:val="00246AAD"/>
    <w:rsid w:val="00247C1C"/>
    <w:rsid w:val="0025398E"/>
    <w:rsid w:val="00254472"/>
    <w:rsid w:val="00261674"/>
    <w:rsid w:val="002622F3"/>
    <w:rsid w:val="00265C58"/>
    <w:rsid w:val="00265E9C"/>
    <w:rsid w:val="00271732"/>
    <w:rsid w:val="002738AA"/>
    <w:rsid w:val="002743BD"/>
    <w:rsid w:val="00275237"/>
    <w:rsid w:val="002775DB"/>
    <w:rsid w:val="00282D4F"/>
    <w:rsid w:val="0028601F"/>
    <w:rsid w:val="00287C2B"/>
    <w:rsid w:val="00290EF1"/>
    <w:rsid w:val="00291164"/>
    <w:rsid w:val="0029443D"/>
    <w:rsid w:val="0029685D"/>
    <w:rsid w:val="002A1BFC"/>
    <w:rsid w:val="002A42A1"/>
    <w:rsid w:val="002A4ABB"/>
    <w:rsid w:val="002A651E"/>
    <w:rsid w:val="002A6775"/>
    <w:rsid w:val="002B296F"/>
    <w:rsid w:val="002B3F7D"/>
    <w:rsid w:val="002B448A"/>
    <w:rsid w:val="002B456F"/>
    <w:rsid w:val="002B4E9E"/>
    <w:rsid w:val="002C06C3"/>
    <w:rsid w:val="002C2284"/>
    <w:rsid w:val="002C4C1B"/>
    <w:rsid w:val="002C636A"/>
    <w:rsid w:val="002D16A9"/>
    <w:rsid w:val="002D1CFE"/>
    <w:rsid w:val="002D3622"/>
    <w:rsid w:val="002D4AAC"/>
    <w:rsid w:val="002D4D30"/>
    <w:rsid w:val="002D6EFF"/>
    <w:rsid w:val="002E10DA"/>
    <w:rsid w:val="002E3D7D"/>
    <w:rsid w:val="002E5175"/>
    <w:rsid w:val="002E54A4"/>
    <w:rsid w:val="002E5770"/>
    <w:rsid w:val="002E776A"/>
    <w:rsid w:val="002F018A"/>
    <w:rsid w:val="002F2852"/>
    <w:rsid w:val="002F4B03"/>
    <w:rsid w:val="002F4BF6"/>
    <w:rsid w:val="002F5665"/>
    <w:rsid w:val="003006FD"/>
    <w:rsid w:val="00301166"/>
    <w:rsid w:val="00302565"/>
    <w:rsid w:val="003037C5"/>
    <w:rsid w:val="00303FE6"/>
    <w:rsid w:val="00304ED6"/>
    <w:rsid w:val="00305369"/>
    <w:rsid w:val="00307E36"/>
    <w:rsid w:val="00311AAF"/>
    <w:rsid w:val="00313460"/>
    <w:rsid w:val="0031587A"/>
    <w:rsid w:val="003177B8"/>
    <w:rsid w:val="003208E7"/>
    <w:rsid w:val="0032093C"/>
    <w:rsid w:val="0032494E"/>
    <w:rsid w:val="00331CFB"/>
    <w:rsid w:val="00332647"/>
    <w:rsid w:val="00333780"/>
    <w:rsid w:val="00334BCF"/>
    <w:rsid w:val="003362EC"/>
    <w:rsid w:val="00340170"/>
    <w:rsid w:val="00340675"/>
    <w:rsid w:val="00340D4B"/>
    <w:rsid w:val="003415C8"/>
    <w:rsid w:val="00341C97"/>
    <w:rsid w:val="0034234F"/>
    <w:rsid w:val="00342521"/>
    <w:rsid w:val="0034321B"/>
    <w:rsid w:val="00343439"/>
    <w:rsid w:val="00344E4E"/>
    <w:rsid w:val="00347119"/>
    <w:rsid w:val="003519AC"/>
    <w:rsid w:val="00351CEB"/>
    <w:rsid w:val="00351E21"/>
    <w:rsid w:val="003546F1"/>
    <w:rsid w:val="0035512F"/>
    <w:rsid w:val="0036032E"/>
    <w:rsid w:val="0036282C"/>
    <w:rsid w:val="00362E6D"/>
    <w:rsid w:val="003637A5"/>
    <w:rsid w:val="00364314"/>
    <w:rsid w:val="00364A7C"/>
    <w:rsid w:val="0036511C"/>
    <w:rsid w:val="00371698"/>
    <w:rsid w:val="003743E6"/>
    <w:rsid w:val="00375D6B"/>
    <w:rsid w:val="00376B50"/>
    <w:rsid w:val="00380B85"/>
    <w:rsid w:val="00381F4A"/>
    <w:rsid w:val="00385819"/>
    <w:rsid w:val="003862C3"/>
    <w:rsid w:val="0038692A"/>
    <w:rsid w:val="003872CA"/>
    <w:rsid w:val="00391440"/>
    <w:rsid w:val="0039405A"/>
    <w:rsid w:val="0039524E"/>
    <w:rsid w:val="00396330"/>
    <w:rsid w:val="00397DF8"/>
    <w:rsid w:val="003A18CB"/>
    <w:rsid w:val="003A3489"/>
    <w:rsid w:val="003A3CC5"/>
    <w:rsid w:val="003A4C27"/>
    <w:rsid w:val="003A60CF"/>
    <w:rsid w:val="003A6F71"/>
    <w:rsid w:val="003B0904"/>
    <w:rsid w:val="003B1755"/>
    <w:rsid w:val="003B1917"/>
    <w:rsid w:val="003B1ADE"/>
    <w:rsid w:val="003B62D3"/>
    <w:rsid w:val="003C0193"/>
    <w:rsid w:val="003C2EE9"/>
    <w:rsid w:val="003C2FB0"/>
    <w:rsid w:val="003C448F"/>
    <w:rsid w:val="003C562F"/>
    <w:rsid w:val="003C7DFA"/>
    <w:rsid w:val="003D0D7A"/>
    <w:rsid w:val="003D3CCC"/>
    <w:rsid w:val="003D4CDE"/>
    <w:rsid w:val="003D4E54"/>
    <w:rsid w:val="003E0584"/>
    <w:rsid w:val="003E0D14"/>
    <w:rsid w:val="003F2811"/>
    <w:rsid w:val="003F3259"/>
    <w:rsid w:val="003F4363"/>
    <w:rsid w:val="003F55AE"/>
    <w:rsid w:val="003F5822"/>
    <w:rsid w:val="003F5D42"/>
    <w:rsid w:val="003F6F0D"/>
    <w:rsid w:val="004014A5"/>
    <w:rsid w:val="0040179B"/>
    <w:rsid w:val="00401C16"/>
    <w:rsid w:val="0040503B"/>
    <w:rsid w:val="0040740F"/>
    <w:rsid w:val="004076A5"/>
    <w:rsid w:val="0041047E"/>
    <w:rsid w:val="00411CF9"/>
    <w:rsid w:val="00411FAD"/>
    <w:rsid w:val="00412D09"/>
    <w:rsid w:val="004131F6"/>
    <w:rsid w:val="00413CF6"/>
    <w:rsid w:val="0041424F"/>
    <w:rsid w:val="0041663C"/>
    <w:rsid w:val="00416FCA"/>
    <w:rsid w:val="00420D84"/>
    <w:rsid w:val="00421075"/>
    <w:rsid w:val="004210EA"/>
    <w:rsid w:val="00424389"/>
    <w:rsid w:val="00425967"/>
    <w:rsid w:val="00427241"/>
    <w:rsid w:val="0043284E"/>
    <w:rsid w:val="00434E2D"/>
    <w:rsid w:val="00434EC5"/>
    <w:rsid w:val="00435134"/>
    <w:rsid w:val="00437829"/>
    <w:rsid w:val="00440927"/>
    <w:rsid w:val="00442449"/>
    <w:rsid w:val="004428C1"/>
    <w:rsid w:val="00444A19"/>
    <w:rsid w:val="00446723"/>
    <w:rsid w:val="00452364"/>
    <w:rsid w:val="00452BAC"/>
    <w:rsid w:val="0045360C"/>
    <w:rsid w:val="00454031"/>
    <w:rsid w:val="004542F4"/>
    <w:rsid w:val="00454EC2"/>
    <w:rsid w:val="0045592B"/>
    <w:rsid w:val="004568BE"/>
    <w:rsid w:val="00457375"/>
    <w:rsid w:val="00457A11"/>
    <w:rsid w:val="0046164C"/>
    <w:rsid w:val="004625B6"/>
    <w:rsid w:val="00464416"/>
    <w:rsid w:val="004645F6"/>
    <w:rsid w:val="00464A47"/>
    <w:rsid w:val="004737F5"/>
    <w:rsid w:val="00474F76"/>
    <w:rsid w:val="0047503E"/>
    <w:rsid w:val="00477051"/>
    <w:rsid w:val="00480735"/>
    <w:rsid w:val="004809CB"/>
    <w:rsid w:val="004867A3"/>
    <w:rsid w:val="004868CC"/>
    <w:rsid w:val="00486F84"/>
    <w:rsid w:val="00490494"/>
    <w:rsid w:val="004905E8"/>
    <w:rsid w:val="004954E5"/>
    <w:rsid w:val="004972A1"/>
    <w:rsid w:val="004A3303"/>
    <w:rsid w:val="004B23F2"/>
    <w:rsid w:val="004B3833"/>
    <w:rsid w:val="004B3A91"/>
    <w:rsid w:val="004B41D7"/>
    <w:rsid w:val="004B4A46"/>
    <w:rsid w:val="004B605D"/>
    <w:rsid w:val="004C044E"/>
    <w:rsid w:val="004C0D61"/>
    <w:rsid w:val="004C3F2B"/>
    <w:rsid w:val="004C6BD3"/>
    <w:rsid w:val="004C6F1E"/>
    <w:rsid w:val="004C761D"/>
    <w:rsid w:val="004C76BE"/>
    <w:rsid w:val="004D0689"/>
    <w:rsid w:val="004D1531"/>
    <w:rsid w:val="004D2DFF"/>
    <w:rsid w:val="004D512B"/>
    <w:rsid w:val="004D5C8A"/>
    <w:rsid w:val="004D6400"/>
    <w:rsid w:val="004E3B9C"/>
    <w:rsid w:val="004E7358"/>
    <w:rsid w:val="004E7562"/>
    <w:rsid w:val="004F1956"/>
    <w:rsid w:val="004F38D5"/>
    <w:rsid w:val="004F5B3E"/>
    <w:rsid w:val="004F6865"/>
    <w:rsid w:val="00500270"/>
    <w:rsid w:val="00500597"/>
    <w:rsid w:val="00500E68"/>
    <w:rsid w:val="0050117E"/>
    <w:rsid w:val="00502324"/>
    <w:rsid w:val="0050399B"/>
    <w:rsid w:val="005067E3"/>
    <w:rsid w:val="0051045A"/>
    <w:rsid w:val="00510D7E"/>
    <w:rsid w:val="005112DB"/>
    <w:rsid w:val="00512034"/>
    <w:rsid w:val="00512A8B"/>
    <w:rsid w:val="00512BB3"/>
    <w:rsid w:val="00512C31"/>
    <w:rsid w:val="005148CA"/>
    <w:rsid w:val="0051524C"/>
    <w:rsid w:val="005171AC"/>
    <w:rsid w:val="0051748B"/>
    <w:rsid w:val="00520614"/>
    <w:rsid w:val="00520D6D"/>
    <w:rsid w:val="00521EC7"/>
    <w:rsid w:val="00522EEE"/>
    <w:rsid w:val="0052414C"/>
    <w:rsid w:val="00525321"/>
    <w:rsid w:val="00526DE0"/>
    <w:rsid w:val="005278DF"/>
    <w:rsid w:val="00533355"/>
    <w:rsid w:val="0053459E"/>
    <w:rsid w:val="00535366"/>
    <w:rsid w:val="00535A05"/>
    <w:rsid w:val="00537222"/>
    <w:rsid w:val="00537757"/>
    <w:rsid w:val="00540926"/>
    <w:rsid w:val="00540EA3"/>
    <w:rsid w:val="00541D34"/>
    <w:rsid w:val="0054230E"/>
    <w:rsid w:val="00544BE4"/>
    <w:rsid w:val="00545455"/>
    <w:rsid w:val="0054580A"/>
    <w:rsid w:val="00546AD4"/>
    <w:rsid w:val="00547D26"/>
    <w:rsid w:val="005503EA"/>
    <w:rsid w:val="005534AB"/>
    <w:rsid w:val="00554304"/>
    <w:rsid w:val="00555D35"/>
    <w:rsid w:val="005564CE"/>
    <w:rsid w:val="005607D0"/>
    <w:rsid w:val="00560B18"/>
    <w:rsid w:val="005614B8"/>
    <w:rsid w:val="0056464F"/>
    <w:rsid w:val="00564B8A"/>
    <w:rsid w:val="00564E7D"/>
    <w:rsid w:val="0056559F"/>
    <w:rsid w:val="00566B8F"/>
    <w:rsid w:val="005712F2"/>
    <w:rsid w:val="00571DCA"/>
    <w:rsid w:val="00571E08"/>
    <w:rsid w:val="005740C7"/>
    <w:rsid w:val="00574956"/>
    <w:rsid w:val="00574E10"/>
    <w:rsid w:val="005757D1"/>
    <w:rsid w:val="005767F3"/>
    <w:rsid w:val="00576D81"/>
    <w:rsid w:val="0058053D"/>
    <w:rsid w:val="00580F26"/>
    <w:rsid w:val="00581559"/>
    <w:rsid w:val="00582E22"/>
    <w:rsid w:val="00583B20"/>
    <w:rsid w:val="0058438D"/>
    <w:rsid w:val="00585A4C"/>
    <w:rsid w:val="00587162"/>
    <w:rsid w:val="00587C02"/>
    <w:rsid w:val="005932E6"/>
    <w:rsid w:val="0059421C"/>
    <w:rsid w:val="0059533B"/>
    <w:rsid w:val="00595370"/>
    <w:rsid w:val="005973C2"/>
    <w:rsid w:val="00597F2A"/>
    <w:rsid w:val="005A0248"/>
    <w:rsid w:val="005A1AFC"/>
    <w:rsid w:val="005A2323"/>
    <w:rsid w:val="005A296C"/>
    <w:rsid w:val="005A2CBF"/>
    <w:rsid w:val="005A3111"/>
    <w:rsid w:val="005A515D"/>
    <w:rsid w:val="005A6BDB"/>
    <w:rsid w:val="005A6E4C"/>
    <w:rsid w:val="005B2A11"/>
    <w:rsid w:val="005B2A4F"/>
    <w:rsid w:val="005B3CA2"/>
    <w:rsid w:val="005B4177"/>
    <w:rsid w:val="005B4365"/>
    <w:rsid w:val="005C46A2"/>
    <w:rsid w:val="005D0F13"/>
    <w:rsid w:val="005D5C4B"/>
    <w:rsid w:val="005D5D0B"/>
    <w:rsid w:val="005D63E8"/>
    <w:rsid w:val="005E09EA"/>
    <w:rsid w:val="005E0BE9"/>
    <w:rsid w:val="005E3432"/>
    <w:rsid w:val="005E38B9"/>
    <w:rsid w:val="005E59FA"/>
    <w:rsid w:val="005E5BA5"/>
    <w:rsid w:val="005E6ECA"/>
    <w:rsid w:val="005F04A1"/>
    <w:rsid w:val="005F16EC"/>
    <w:rsid w:val="005F2B86"/>
    <w:rsid w:val="005F3629"/>
    <w:rsid w:val="005F3E6E"/>
    <w:rsid w:val="005F40AA"/>
    <w:rsid w:val="005F483C"/>
    <w:rsid w:val="005F4A26"/>
    <w:rsid w:val="005F4C96"/>
    <w:rsid w:val="00605C16"/>
    <w:rsid w:val="006067C8"/>
    <w:rsid w:val="00607239"/>
    <w:rsid w:val="00607C1D"/>
    <w:rsid w:val="00611158"/>
    <w:rsid w:val="00615F84"/>
    <w:rsid w:val="00617888"/>
    <w:rsid w:val="00621AAA"/>
    <w:rsid w:val="00621BA0"/>
    <w:rsid w:val="00624FD0"/>
    <w:rsid w:val="0062631F"/>
    <w:rsid w:val="0062771D"/>
    <w:rsid w:val="00632BF2"/>
    <w:rsid w:val="00634FFC"/>
    <w:rsid w:val="0063627C"/>
    <w:rsid w:val="0064100B"/>
    <w:rsid w:val="006416F9"/>
    <w:rsid w:val="00645300"/>
    <w:rsid w:val="00645683"/>
    <w:rsid w:val="00646FA3"/>
    <w:rsid w:val="006515C6"/>
    <w:rsid w:val="006530AC"/>
    <w:rsid w:val="00655A2A"/>
    <w:rsid w:val="006609CC"/>
    <w:rsid w:val="00660ABB"/>
    <w:rsid w:val="00661771"/>
    <w:rsid w:val="00662DCA"/>
    <w:rsid w:val="00663327"/>
    <w:rsid w:val="00663C7F"/>
    <w:rsid w:val="0066527D"/>
    <w:rsid w:val="00667D3A"/>
    <w:rsid w:val="00671EB4"/>
    <w:rsid w:val="0067233B"/>
    <w:rsid w:val="00673DA9"/>
    <w:rsid w:val="00674024"/>
    <w:rsid w:val="00676207"/>
    <w:rsid w:val="00676F27"/>
    <w:rsid w:val="006806DF"/>
    <w:rsid w:val="00681178"/>
    <w:rsid w:val="00684360"/>
    <w:rsid w:val="0068445B"/>
    <w:rsid w:val="006853D3"/>
    <w:rsid w:val="006904F3"/>
    <w:rsid w:val="0069054D"/>
    <w:rsid w:val="006909E8"/>
    <w:rsid w:val="006A00C7"/>
    <w:rsid w:val="006A01BC"/>
    <w:rsid w:val="006A14D9"/>
    <w:rsid w:val="006A30CE"/>
    <w:rsid w:val="006A32DC"/>
    <w:rsid w:val="006A4EA4"/>
    <w:rsid w:val="006B19F0"/>
    <w:rsid w:val="006B3702"/>
    <w:rsid w:val="006B3FC8"/>
    <w:rsid w:val="006B7240"/>
    <w:rsid w:val="006B7445"/>
    <w:rsid w:val="006C1CAB"/>
    <w:rsid w:val="006C3B0E"/>
    <w:rsid w:val="006C4081"/>
    <w:rsid w:val="006C7301"/>
    <w:rsid w:val="006D36D9"/>
    <w:rsid w:val="006D7261"/>
    <w:rsid w:val="006E042D"/>
    <w:rsid w:val="006E0B64"/>
    <w:rsid w:val="006E1F30"/>
    <w:rsid w:val="006E30BF"/>
    <w:rsid w:val="006E3784"/>
    <w:rsid w:val="006E47D8"/>
    <w:rsid w:val="006E60A8"/>
    <w:rsid w:val="006F0684"/>
    <w:rsid w:val="006F2671"/>
    <w:rsid w:val="006F2EDD"/>
    <w:rsid w:val="00700BD7"/>
    <w:rsid w:val="0070116C"/>
    <w:rsid w:val="0070158C"/>
    <w:rsid w:val="007046BA"/>
    <w:rsid w:val="00704B2A"/>
    <w:rsid w:val="007052B3"/>
    <w:rsid w:val="00705F3C"/>
    <w:rsid w:val="00706898"/>
    <w:rsid w:val="00707706"/>
    <w:rsid w:val="007079B4"/>
    <w:rsid w:val="007102E2"/>
    <w:rsid w:val="00711DF1"/>
    <w:rsid w:val="00712D70"/>
    <w:rsid w:val="007130C7"/>
    <w:rsid w:val="00714579"/>
    <w:rsid w:val="00714D18"/>
    <w:rsid w:val="00716401"/>
    <w:rsid w:val="00716699"/>
    <w:rsid w:val="007173BA"/>
    <w:rsid w:val="00717A7E"/>
    <w:rsid w:val="00720B87"/>
    <w:rsid w:val="00720D58"/>
    <w:rsid w:val="00722A59"/>
    <w:rsid w:val="0072416F"/>
    <w:rsid w:val="007246FA"/>
    <w:rsid w:val="00724945"/>
    <w:rsid w:val="00724E4C"/>
    <w:rsid w:val="00730AE7"/>
    <w:rsid w:val="00732451"/>
    <w:rsid w:val="007373F1"/>
    <w:rsid w:val="00737AF9"/>
    <w:rsid w:val="00741698"/>
    <w:rsid w:val="00746CB1"/>
    <w:rsid w:val="00747A62"/>
    <w:rsid w:val="007562B0"/>
    <w:rsid w:val="007572BA"/>
    <w:rsid w:val="00757DA0"/>
    <w:rsid w:val="00760198"/>
    <w:rsid w:val="00760AB5"/>
    <w:rsid w:val="0076138A"/>
    <w:rsid w:val="00762265"/>
    <w:rsid w:val="00762EBE"/>
    <w:rsid w:val="00765CDF"/>
    <w:rsid w:val="00775FD1"/>
    <w:rsid w:val="00777671"/>
    <w:rsid w:val="00781AF5"/>
    <w:rsid w:val="00781B1A"/>
    <w:rsid w:val="007823F5"/>
    <w:rsid w:val="007828E6"/>
    <w:rsid w:val="00783AAB"/>
    <w:rsid w:val="007861C1"/>
    <w:rsid w:val="007875D2"/>
    <w:rsid w:val="007917F8"/>
    <w:rsid w:val="00792175"/>
    <w:rsid w:val="007A28A1"/>
    <w:rsid w:val="007A38A0"/>
    <w:rsid w:val="007A44CB"/>
    <w:rsid w:val="007A65E6"/>
    <w:rsid w:val="007A6ADA"/>
    <w:rsid w:val="007A6C74"/>
    <w:rsid w:val="007B01A3"/>
    <w:rsid w:val="007B3C01"/>
    <w:rsid w:val="007B562E"/>
    <w:rsid w:val="007B59BB"/>
    <w:rsid w:val="007B5D7E"/>
    <w:rsid w:val="007B7379"/>
    <w:rsid w:val="007B75A1"/>
    <w:rsid w:val="007C0288"/>
    <w:rsid w:val="007C2D96"/>
    <w:rsid w:val="007C6AA7"/>
    <w:rsid w:val="007C7021"/>
    <w:rsid w:val="007D1EBC"/>
    <w:rsid w:val="007D3941"/>
    <w:rsid w:val="007D538E"/>
    <w:rsid w:val="007D78F2"/>
    <w:rsid w:val="007E0BEA"/>
    <w:rsid w:val="007E4092"/>
    <w:rsid w:val="007E4D5D"/>
    <w:rsid w:val="007E504C"/>
    <w:rsid w:val="007E5809"/>
    <w:rsid w:val="007E74C4"/>
    <w:rsid w:val="007F1475"/>
    <w:rsid w:val="007F2AF5"/>
    <w:rsid w:val="007F38E7"/>
    <w:rsid w:val="007F57B9"/>
    <w:rsid w:val="007F5E64"/>
    <w:rsid w:val="00804A17"/>
    <w:rsid w:val="00804ACE"/>
    <w:rsid w:val="008156EE"/>
    <w:rsid w:val="008158A0"/>
    <w:rsid w:val="0081664E"/>
    <w:rsid w:val="00822C0B"/>
    <w:rsid w:val="00824879"/>
    <w:rsid w:val="00825A75"/>
    <w:rsid w:val="0082686F"/>
    <w:rsid w:val="0083111D"/>
    <w:rsid w:val="00834181"/>
    <w:rsid w:val="00835965"/>
    <w:rsid w:val="0083728A"/>
    <w:rsid w:val="00840815"/>
    <w:rsid w:val="00841531"/>
    <w:rsid w:val="0084397F"/>
    <w:rsid w:val="00843F65"/>
    <w:rsid w:val="00844C40"/>
    <w:rsid w:val="0084779E"/>
    <w:rsid w:val="0085018B"/>
    <w:rsid w:val="00850AA3"/>
    <w:rsid w:val="008533AB"/>
    <w:rsid w:val="00855192"/>
    <w:rsid w:val="00855583"/>
    <w:rsid w:val="00857F82"/>
    <w:rsid w:val="00861A4A"/>
    <w:rsid w:val="00864545"/>
    <w:rsid w:val="00864C89"/>
    <w:rsid w:val="00867270"/>
    <w:rsid w:val="008674AF"/>
    <w:rsid w:val="00867B61"/>
    <w:rsid w:val="0087090B"/>
    <w:rsid w:val="00873276"/>
    <w:rsid w:val="00876898"/>
    <w:rsid w:val="00880609"/>
    <w:rsid w:val="00880817"/>
    <w:rsid w:val="00881217"/>
    <w:rsid w:val="00882561"/>
    <w:rsid w:val="00882AEB"/>
    <w:rsid w:val="008862B4"/>
    <w:rsid w:val="008907F8"/>
    <w:rsid w:val="008924A7"/>
    <w:rsid w:val="00893964"/>
    <w:rsid w:val="00894B39"/>
    <w:rsid w:val="00895CC5"/>
    <w:rsid w:val="008A111A"/>
    <w:rsid w:val="008A189E"/>
    <w:rsid w:val="008A3099"/>
    <w:rsid w:val="008A46C4"/>
    <w:rsid w:val="008A6836"/>
    <w:rsid w:val="008A6BB4"/>
    <w:rsid w:val="008A75ED"/>
    <w:rsid w:val="008B4705"/>
    <w:rsid w:val="008B49AF"/>
    <w:rsid w:val="008B69AD"/>
    <w:rsid w:val="008B6BF2"/>
    <w:rsid w:val="008B722F"/>
    <w:rsid w:val="008B7E37"/>
    <w:rsid w:val="008C039A"/>
    <w:rsid w:val="008C2C3A"/>
    <w:rsid w:val="008C30B7"/>
    <w:rsid w:val="008C334F"/>
    <w:rsid w:val="008C4A93"/>
    <w:rsid w:val="008C4F73"/>
    <w:rsid w:val="008D05E6"/>
    <w:rsid w:val="008D2946"/>
    <w:rsid w:val="008D7AF9"/>
    <w:rsid w:val="008D7DD1"/>
    <w:rsid w:val="008E069D"/>
    <w:rsid w:val="008E0C10"/>
    <w:rsid w:val="008E0CF2"/>
    <w:rsid w:val="008E10A6"/>
    <w:rsid w:val="008E1D29"/>
    <w:rsid w:val="008E27F3"/>
    <w:rsid w:val="008E3012"/>
    <w:rsid w:val="008E3335"/>
    <w:rsid w:val="008E3398"/>
    <w:rsid w:val="008E51FA"/>
    <w:rsid w:val="008E73F7"/>
    <w:rsid w:val="008E755A"/>
    <w:rsid w:val="008E763B"/>
    <w:rsid w:val="008E7D9D"/>
    <w:rsid w:val="008F1F87"/>
    <w:rsid w:val="008F2E9E"/>
    <w:rsid w:val="008F6A98"/>
    <w:rsid w:val="008F6FA8"/>
    <w:rsid w:val="009004F1"/>
    <w:rsid w:val="00903A6F"/>
    <w:rsid w:val="009044C6"/>
    <w:rsid w:val="00906E26"/>
    <w:rsid w:val="00915CAB"/>
    <w:rsid w:val="00917577"/>
    <w:rsid w:val="00917693"/>
    <w:rsid w:val="009203A6"/>
    <w:rsid w:val="0092447C"/>
    <w:rsid w:val="0092457D"/>
    <w:rsid w:val="00925FEA"/>
    <w:rsid w:val="00932777"/>
    <w:rsid w:val="00932F97"/>
    <w:rsid w:val="009337B7"/>
    <w:rsid w:val="009374AB"/>
    <w:rsid w:val="00941184"/>
    <w:rsid w:val="009422E9"/>
    <w:rsid w:val="00942B57"/>
    <w:rsid w:val="00944D47"/>
    <w:rsid w:val="00946D73"/>
    <w:rsid w:val="00950A88"/>
    <w:rsid w:val="00951F6A"/>
    <w:rsid w:val="0095724F"/>
    <w:rsid w:val="00964BC1"/>
    <w:rsid w:val="009650AC"/>
    <w:rsid w:val="0096687A"/>
    <w:rsid w:val="00967EBF"/>
    <w:rsid w:val="00970BF4"/>
    <w:rsid w:val="00971726"/>
    <w:rsid w:val="00972552"/>
    <w:rsid w:val="0097382D"/>
    <w:rsid w:val="00977323"/>
    <w:rsid w:val="00977546"/>
    <w:rsid w:val="00980591"/>
    <w:rsid w:val="00981777"/>
    <w:rsid w:val="00983CB5"/>
    <w:rsid w:val="00983DA9"/>
    <w:rsid w:val="009848AD"/>
    <w:rsid w:val="00984AFC"/>
    <w:rsid w:val="0098651A"/>
    <w:rsid w:val="009908EC"/>
    <w:rsid w:val="00992BAC"/>
    <w:rsid w:val="009941EA"/>
    <w:rsid w:val="00996747"/>
    <w:rsid w:val="00997440"/>
    <w:rsid w:val="009A1452"/>
    <w:rsid w:val="009B183E"/>
    <w:rsid w:val="009B4252"/>
    <w:rsid w:val="009C0F11"/>
    <w:rsid w:val="009C18ED"/>
    <w:rsid w:val="009C64EE"/>
    <w:rsid w:val="009C7BC2"/>
    <w:rsid w:val="009D0237"/>
    <w:rsid w:val="009D0A33"/>
    <w:rsid w:val="009D4754"/>
    <w:rsid w:val="009D4CD1"/>
    <w:rsid w:val="009D6261"/>
    <w:rsid w:val="009D6295"/>
    <w:rsid w:val="009D6C0F"/>
    <w:rsid w:val="009E0D4E"/>
    <w:rsid w:val="009E3E95"/>
    <w:rsid w:val="009E4408"/>
    <w:rsid w:val="009E57F2"/>
    <w:rsid w:val="009E7FA8"/>
    <w:rsid w:val="009F1545"/>
    <w:rsid w:val="009F171C"/>
    <w:rsid w:val="009F52BF"/>
    <w:rsid w:val="009F578B"/>
    <w:rsid w:val="009F63A8"/>
    <w:rsid w:val="009F6AF4"/>
    <w:rsid w:val="00A013A5"/>
    <w:rsid w:val="00A02707"/>
    <w:rsid w:val="00A03BFF"/>
    <w:rsid w:val="00A04AA1"/>
    <w:rsid w:val="00A07114"/>
    <w:rsid w:val="00A111AB"/>
    <w:rsid w:val="00A13695"/>
    <w:rsid w:val="00A15B4B"/>
    <w:rsid w:val="00A2387A"/>
    <w:rsid w:val="00A24C6C"/>
    <w:rsid w:val="00A261B4"/>
    <w:rsid w:val="00A261E0"/>
    <w:rsid w:val="00A27247"/>
    <w:rsid w:val="00A275B6"/>
    <w:rsid w:val="00A30204"/>
    <w:rsid w:val="00A30833"/>
    <w:rsid w:val="00A32A26"/>
    <w:rsid w:val="00A34297"/>
    <w:rsid w:val="00A343CA"/>
    <w:rsid w:val="00A358AB"/>
    <w:rsid w:val="00A36486"/>
    <w:rsid w:val="00A46903"/>
    <w:rsid w:val="00A50211"/>
    <w:rsid w:val="00A5088D"/>
    <w:rsid w:val="00A513D7"/>
    <w:rsid w:val="00A51A06"/>
    <w:rsid w:val="00A52168"/>
    <w:rsid w:val="00A54370"/>
    <w:rsid w:val="00A56C12"/>
    <w:rsid w:val="00A61DFB"/>
    <w:rsid w:val="00A61FF5"/>
    <w:rsid w:val="00A62D50"/>
    <w:rsid w:val="00A62F45"/>
    <w:rsid w:val="00A63525"/>
    <w:rsid w:val="00A63ABE"/>
    <w:rsid w:val="00A64032"/>
    <w:rsid w:val="00A65092"/>
    <w:rsid w:val="00A75756"/>
    <w:rsid w:val="00A759D8"/>
    <w:rsid w:val="00A75EFF"/>
    <w:rsid w:val="00A760F1"/>
    <w:rsid w:val="00A76A26"/>
    <w:rsid w:val="00A77774"/>
    <w:rsid w:val="00A84D98"/>
    <w:rsid w:val="00A84FD6"/>
    <w:rsid w:val="00A92140"/>
    <w:rsid w:val="00A9275A"/>
    <w:rsid w:val="00A92BB1"/>
    <w:rsid w:val="00A92D53"/>
    <w:rsid w:val="00A96D41"/>
    <w:rsid w:val="00A97CA6"/>
    <w:rsid w:val="00AA09A0"/>
    <w:rsid w:val="00AA1B54"/>
    <w:rsid w:val="00AA2592"/>
    <w:rsid w:val="00AA369D"/>
    <w:rsid w:val="00AA3C94"/>
    <w:rsid w:val="00AA70AF"/>
    <w:rsid w:val="00AB02A6"/>
    <w:rsid w:val="00AB108C"/>
    <w:rsid w:val="00AB2C56"/>
    <w:rsid w:val="00AB31BB"/>
    <w:rsid w:val="00AB368F"/>
    <w:rsid w:val="00AB5478"/>
    <w:rsid w:val="00AB7D1C"/>
    <w:rsid w:val="00AC6E63"/>
    <w:rsid w:val="00AD0775"/>
    <w:rsid w:val="00AD3618"/>
    <w:rsid w:val="00AD4459"/>
    <w:rsid w:val="00AD4E17"/>
    <w:rsid w:val="00AD55AB"/>
    <w:rsid w:val="00AD6F53"/>
    <w:rsid w:val="00AE188C"/>
    <w:rsid w:val="00AE2C86"/>
    <w:rsid w:val="00AE3DFE"/>
    <w:rsid w:val="00AE43E3"/>
    <w:rsid w:val="00AE55CB"/>
    <w:rsid w:val="00AE5FCC"/>
    <w:rsid w:val="00AE720F"/>
    <w:rsid w:val="00AF086E"/>
    <w:rsid w:val="00AF1D81"/>
    <w:rsid w:val="00AF2CD5"/>
    <w:rsid w:val="00AF5C88"/>
    <w:rsid w:val="00AF5CF5"/>
    <w:rsid w:val="00AF5F43"/>
    <w:rsid w:val="00AF60EF"/>
    <w:rsid w:val="00AF6211"/>
    <w:rsid w:val="00AF65C0"/>
    <w:rsid w:val="00B00808"/>
    <w:rsid w:val="00B021B5"/>
    <w:rsid w:val="00B022E4"/>
    <w:rsid w:val="00B024CE"/>
    <w:rsid w:val="00B029DD"/>
    <w:rsid w:val="00B05C8D"/>
    <w:rsid w:val="00B13723"/>
    <w:rsid w:val="00B1500E"/>
    <w:rsid w:val="00B15717"/>
    <w:rsid w:val="00B15DF2"/>
    <w:rsid w:val="00B17BAF"/>
    <w:rsid w:val="00B218D9"/>
    <w:rsid w:val="00B255CB"/>
    <w:rsid w:val="00B25FB0"/>
    <w:rsid w:val="00B30EC0"/>
    <w:rsid w:val="00B317BB"/>
    <w:rsid w:val="00B4490D"/>
    <w:rsid w:val="00B44D1F"/>
    <w:rsid w:val="00B45192"/>
    <w:rsid w:val="00B47A18"/>
    <w:rsid w:val="00B50915"/>
    <w:rsid w:val="00B51506"/>
    <w:rsid w:val="00B52C01"/>
    <w:rsid w:val="00B52FD2"/>
    <w:rsid w:val="00B538E7"/>
    <w:rsid w:val="00B53AEA"/>
    <w:rsid w:val="00B54242"/>
    <w:rsid w:val="00B55FD8"/>
    <w:rsid w:val="00B5635A"/>
    <w:rsid w:val="00B56809"/>
    <w:rsid w:val="00B5761B"/>
    <w:rsid w:val="00B605F2"/>
    <w:rsid w:val="00B62264"/>
    <w:rsid w:val="00B64ECD"/>
    <w:rsid w:val="00B669A1"/>
    <w:rsid w:val="00B66E8B"/>
    <w:rsid w:val="00B741F1"/>
    <w:rsid w:val="00B742DF"/>
    <w:rsid w:val="00B84ADB"/>
    <w:rsid w:val="00B86320"/>
    <w:rsid w:val="00B866D0"/>
    <w:rsid w:val="00B87E5C"/>
    <w:rsid w:val="00B91DA0"/>
    <w:rsid w:val="00B91DDF"/>
    <w:rsid w:val="00B9416E"/>
    <w:rsid w:val="00B95097"/>
    <w:rsid w:val="00B95580"/>
    <w:rsid w:val="00BA14F0"/>
    <w:rsid w:val="00BA1FDF"/>
    <w:rsid w:val="00BA32BF"/>
    <w:rsid w:val="00BA36B3"/>
    <w:rsid w:val="00BA4917"/>
    <w:rsid w:val="00BA5C37"/>
    <w:rsid w:val="00BA6675"/>
    <w:rsid w:val="00BA7CC0"/>
    <w:rsid w:val="00BB2BD1"/>
    <w:rsid w:val="00BB656E"/>
    <w:rsid w:val="00BB6E3C"/>
    <w:rsid w:val="00BB744C"/>
    <w:rsid w:val="00BB7841"/>
    <w:rsid w:val="00BC1A90"/>
    <w:rsid w:val="00BC1F68"/>
    <w:rsid w:val="00BC37D8"/>
    <w:rsid w:val="00BC43B4"/>
    <w:rsid w:val="00BC5917"/>
    <w:rsid w:val="00BC6965"/>
    <w:rsid w:val="00BD202E"/>
    <w:rsid w:val="00BD2461"/>
    <w:rsid w:val="00BD505B"/>
    <w:rsid w:val="00BD6271"/>
    <w:rsid w:val="00BD751E"/>
    <w:rsid w:val="00BE0B8D"/>
    <w:rsid w:val="00BE135C"/>
    <w:rsid w:val="00BE1391"/>
    <w:rsid w:val="00BE316B"/>
    <w:rsid w:val="00BE395D"/>
    <w:rsid w:val="00BE6A52"/>
    <w:rsid w:val="00BF50B3"/>
    <w:rsid w:val="00BF6EAE"/>
    <w:rsid w:val="00BF720E"/>
    <w:rsid w:val="00BF7F21"/>
    <w:rsid w:val="00C0007C"/>
    <w:rsid w:val="00C0039E"/>
    <w:rsid w:val="00C00477"/>
    <w:rsid w:val="00C00E0E"/>
    <w:rsid w:val="00C04239"/>
    <w:rsid w:val="00C1237B"/>
    <w:rsid w:val="00C14741"/>
    <w:rsid w:val="00C15506"/>
    <w:rsid w:val="00C15C18"/>
    <w:rsid w:val="00C163FA"/>
    <w:rsid w:val="00C17292"/>
    <w:rsid w:val="00C17AF9"/>
    <w:rsid w:val="00C202A0"/>
    <w:rsid w:val="00C2334E"/>
    <w:rsid w:val="00C244AC"/>
    <w:rsid w:val="00C264FA"/>
    <w:rsid w:val="00C3065F"/>
    <w:rsid w:val="00C3299F"/>
    <w:rsid w:val="00C330C0"/>
    <w:rsid w:val="00C360E1"/>
    <w:rsid w:val="00C4331D"/>
    <w:rsid w:val="00C43DB4"/>
    <w:rsid w:val="00C4500A"/>
    <w:rsid w:val="00C45FBA"/>
    <w:rsid w:val="00C47550"/>
    <w:rsid w:val="00C536A2"/>
    <w:rsid w:val="00C53D46"/>
    <w:rsid w:val="00C5596E"/>
    <w:rsid w:val="00C600C7"/>
    <w:rsid w:val="00C6489B"/>
    <w:rsid w:val="00C655D3"/>
    <w:rsid w:val="00C66953"/>
    <w:rsid w:val="00C705CA"/>
    <w:rsid w:val="00C71D35"/>
    <w:rsid w:val="00C73E23"/>
    <w:rsid w:val="00C745FE"/>
    <w:rsid w:val="00C74781"/>
    <w:rsid w:val="00C75943"/>
    <w:rsid w:val="00C77F24"/>
    <w:rsid w:val="00C80262"/>
    <w:rsid w:val="00C85506"/>
    <w:rsid w:val="00C85A78"/>
    <w:rsid w:val="00C85F40"/>
    <w:rsid w:val="00C87EBA"/>
    <w:rsid w:val="00C906C0"/>
    <w:rsid w:val="00C91AE0"/>
    <w:rsid w:val="00C957E5"/>
    <w:rsid w:val="00C964D8"/>
    <w:rsid w:val="00C97C0F"/>
    <w:rsid w:val="00C97FE0"/>
    <w:rsid w:val="00CA0BEE"/>
    <w:rsid w:val="00CA55B1"/>
    <w:rsid w:val="00CA563F"/>
    <w:rsid w:val="00CA5DEA"/>
    <w:rsid w:val="00CA6025"/>
    <w:rsid w:val="00CA67B3"/>
    <w:rsid w:val="00CA67EA"/>
    <w:rsid w:val="00CA7C8A"/>
    <w:rsid w:val="00CB2AB7"/>
    <w:rsid w:val="00CB5044"/>
    <w:rsid w:val="00CB5145"/>
    <w:rsid w:val="00CB56E3"/>
    <w:rsid w:val="00CB6A2A"/>
    <w:rsid w:val="00CB75A2"/>
    <w:rsid w:val="00CC2B2F"/>
    <w:rsid w:val="00CC49E5"/>
    <w:rsid w:val="00CD186B"/>
    <w:rsid w:val="00CD2F05"/>
    <w:rsid w:val="00CD332E"/>
    <w:rsid w:val="00CD3ABE"/>
    <w:rsid w:val="00CD4C5D"/>
    <w:rsid w:val="00CD5D60"/>
    <w:rsid w:val="00CD6FCF"/>
    <w:rsid w:val="00CD745E"/>
    <w:rsid w:val="00CE0AB0"/>
    <w:rsid w:val="00CE106B"/>
    <w:rsid w:val="00CF3775"/>
    <w:rsid w:val="00CF39AF"/>
    <w:rsid w:val="00CF4C23"/>
    <w:rsid w:val="00CF4D1A"/>
    <w:rsid w:val="00D00EE8"/>
    <w:rsid w:val="00D01784"/>
    <w:rsid w:val="00D028E0"/>
    <w:rsid w:val="00D032C6"/>
    <w:rsid w:val="00D04136"/>
    <w:rsid w:val="00D0530A"/>
    <w:rsid w:val="00D07F14"/>
    <w:rsid w:val="00D113A8"/>
    <w:rsid w:val="00D149F5"/>
    <w:rsid w:val="00D14E86"/>
    <w:rsid w:val="00D17008"/>
    <w:rsid w:val="00D202F9"/>
    <w:rsid w:val="00D217D7"/>
    <w:rsid w:val="00D2249A"/>
    <w:rsid w:val="00D26C57"/>
    <w:rsid w:val="00D301C6"/>
    <w:rsid w:val="00D31754"/>
    <w:rsid w:val="00D31C91"/>
    <w:rsid w:val="00D330A7"/>
    <w:rsid w:val="00D37720"/>
    <w:rsid w:val="00D41F5E"/>
    <w:rsid w:val="00D42B6E"/>
    <w:rsid w:val="00D42CEC"/>
    <w:rsid w:val="00D4338E"/>
    <w:rsid w:val="00D4670F"/>
    <w:rsid w:val="00D47239"/>
    <w:rsid w:val="00D47596"/>
    <w:rsid w:val="00D47D7E"/>
    <w:rsid w:val="00D5087F"/>
    <w:rsid w:val="00D52E83"/>
    <w:rsid w:val="00D55FE4"/>
    <w:rsid w:val="00D56400"/>
    <w:rsid w:val="00D5736C"/>
    <w:rsid w:val="00D60077"/>
    <w:rsid w:val="00D6007A"/>
    <w:rsid w:val="00D623F3"/>
    <w:rsid w:val="00D633C4"/>
    <w:rsid w:val="00D6375F"/>
    <w:rsid w:val="00D6620A"/>
    <w:rsid w:val="00D6681D"/>
    <w:rsid w:val="00D70746"/>
    <w:rsid w:val="00D71869"/>
    <w:rsid w:val="00D72CC2"/>
    <w:rsid w:val="00D74B2E"/>
    <w:rsid w:val="00D82FE1"/>
    <w:rsid w:val="00D83C04"/>
    <w:rsid w:val="00D84031"/>
    <w:rsid w:val="00D842EA"/>
    <w:rsid w:val="00D85616"/>
    <w:rsid w:val="00D90C9E"/>
    <w:rsid w:val="00D9268A"/>
    <w:rsid w:val="00D929FE"/>
    <w:rsid w:val="00D93627"/>
    <w:rsid w:val="00D93C66"/>
    <w:rsid w:val="00D94ECD"/>
    <w:rsid w:val="00D95B57"/>
    <w:rsid w:val="00D967D6"/>
    <w:rsid w:val="00D97B39"/>
    <w:rsid w:val="00D97D71"/>
    <w:rsid w:val="00DA4081"/>
    <w:rsid w:val="00DA5571"/>
    <w:rsid w:val="00DA62D3"/>
    <w:rsid w:val="00DB203E"/>
    <w:rsid w:val="00DB2093"/>
    <w:rsid w:val="00DB3A95"/>
    <w:rsid w:val="00DB5369"/>
    <w:rsid w:val="00DB59A3"/>
    <w:rsid w:val="00DB7E5B"/>
    <w:rsid w:val="00DC14AE"/>
    <w:rsid w:val="00DC29BB"/>
    <w:rsid w:val="00DC5179"/>
    <w:rsid w:val="00DC5369"/>
    <w:rsid w:val="00DC5CB2"/>
    <w:rsid w:val="00DC5D50"/>
    <w:rsid w:val="00DC790D"/>
    <w:rsid w:val="00DD0CEB"/>
    <w:rsid w:val="00DD3CAE"/>
    <w:rsid w:val="00DD433C"/>
    <w:rsid w:val="00DD5C41"/>
    <w:rsid w:val="00DD74AB"/>
    <w:rsid w:val="00DE083B"/>
    <w:rsid w:val="00DE13F7"/>
    <w:rsid w:val="00DE4A0A"/>
    <w:rsid w:val="00DE62E7"/>
    <w:rsid w:val="00DE6A06"/>
    <w:rsid w:val="00DE7E53"/>
    <w:rsid w:val="00DF1B02"/>
    <w:rsid w:val="00DF2758"/>
    <w:rsid w:val="00DF3017"/>
    <w:rsid w:val="00DF3A21"/>
    <w:rsid w:val="00DF4642"/>
    <w:rsid w:val="00DF4B20"/>
    <w:rsid w:val="00DF519B"/>
    <w:rsid w:val="00DF6FE9"/>
    <w:rsid w:val="00DF7A17"/>
    <w:rsid w:val="00DF7A8E"/>
    <w:rsid w:val="00DF7D20"/>
    <w:rsid w:val="00E02884"/>
    <w:rsid w:val="00E02EBE"/>
    <w:rsid w:val="00E03300"/>
    <w:rsid w:val="00E03DD6"/>
    <w:rsid w:val="00E06EB7"/>
    <w:rsid w:val="00E10055"/>
    <w:rsid w:val="00E10233"/>
    <w:rsid w:val="00E10441"/>
    <w:rsid w:val="00E114FB"/>
    <w:rsid w:val="00E11E81"/>
    <w:rsid w:val="00E1382D"/>
    <w:rsid w:val="00E13C74"/>
    <w:rsid w:val="00E145CB"/>
    <w:rsid w:val="00E20EA6"/>
    <w:rsid w:val="00E221EE"/>
    <w:rsid w:val="00E22786"/>
    <w:rsid w:val="00E22D79"/>
    <w:rsid w:val="00E247EA"/>
    <w:rsid w:val="00E24F21"/>
    <w:rsid w:val="00E26205"/>
    <w:rsid w:val="00E2650D"/>
    <w:rsid w:val="00E2651B"/>
    <w:rsid w:val="00E2664D"/>
    <w:rsid w:val="00E2728E"/>
    <w:rsid w:val="00E27349"/>
    <w:rsid w:val="00E300CD"/>
    <w:rsid w:val="00E3085E"/>
    <w:rsid w:val="00E319A9"/>
    <w:rsid w:val="00E3238D"/>
    <w:rsid w:val="00E32D52"/>
    <w:rsid w:val="00E34DFD"/>
    <w:rsid w:val="00E3510B"/>
    <w:rsid w:val="00E37007"/>
    <w:rsid w:val="00E42950"/>
    <w:rsid w:val="00E44E1B"/>
    <w:rsid w:val="00E45B88"/>
    <w:rsid w:val="00E468A9"/>
    <w:rsid w:val="00E47DEA"/>
    <w:rsid w:val="00E50016"/>
    <w:rsid w:val="00E51FCB"/>
    <w:rsid w:val="00E52A24"/>
    <w:rsid w:val="00E52DF5"/>
    <w:rsid w:val="00E53876"/>
    <w:rsid w:val="00E542AB"/>
    <w:rsid w:val="00E545C1"/>
    <w:rsid w:val="00E54924"/>
    <w:rsid w:val="00E54A43"/>
    <w:rsid w:val="00E55B97"/>
    <w:rsid w:val="00E61285"/>
    <w:rsid w:val="00E64DC1"/>
    <w:rsid w:val="00E64EA5"/>
    <w:rsid w:val="00E76A37"/>
    <w:rsid w:val="00E77286"/>
    <w:rsid w:val="00E774BC"/>
    <w:rsid w:val="00E77BCB"/>
    <w:rsid w:val="00E8028A"/>
    <w:rsid w:val="00E8199C"/>
    <w:rsid w:val="00E82225"/>
    <w:rsid w:val="00E82FF3"/>
    <w:rsid w:val="00E83003"/>
    <w:rsid w:val="00E843E3"/>
    <w:rsid w:val="00E84776"/>
    <w:rsid w:val="00E85A17"/>
    <w:rsid w:val="00E9178C"/>
    <w:rsid w:val="00E9344C"/>
    <w:rsid w:val="00E936A7"/>
    <w:rsid w:val="00E93AF5"/>
    <w:rsid w:val="00E96B54"/>
    <w:rsid w:val="00EA2A4E"/>
    <w:rsid w:val="00EA5878"/>
    <w:rsid w:val="00EA5F97"/>
    <w:rsid w:val="00EA7899"/>
    <w:rsid w:val="00EB5136"/>
    <w:rsid w:val="00EB6329"/>
    <w:rsid w:val="00EC0E23"/>
    <w:rsid w:val="00EC0F9C"/>
    <w:rsid w:val="00EC2019"/>
    <w:rsid w:val="00EC3203"/>
    <w:rsid w:val="00EC4C5F"/>
    <w:rsid w:val="00EC4CE4"/>
    <w:rsid w:val="00EC61DA"/>
    <w:rsid w:val="00ED144C"/>
    <w:rsid w:val="00ED1984"/>
    <w:rsid w:val="00ED1D81"/>
    <w:rsid w:val="00ED32D4"/>
    <w:rsid w:val="00ED3829"/>
    <w:rsid w:val="00ED458A"/>
    <w:rsid w:val="00ED651F"/>
    <w:rsid w:val="00ED6F7A"/>
    <w:rsid w:val="00EE360F"/>
    <w:rsid w:val="00EE688F"/>
    <w:rsid w:val="00EE7EA1"/>
    <w:rsid w:val="00EF0218"/>
    <w:rsid w:val="00EF4632"/>
    <w:rsid w:val="00EF59BA"/>
    <w:rsid w:val="00F00F14"/>
    <w:rsid w:val="00F02BC2"/>
    <w:rsid w:val="00F030A8"/>
    <w:rsid w:val="00F05AF4"/>
    <w:rsid w:val="00F06723"/>
    <w:rsid w:val="00F123C3"/>
    <w:rsid w:val="00F144CC"/>
    <w:rsid w:val="00F157FB"/>
    <w:rsid w:val="00F15B92"/>
    <w:rsid w:val="00F16E96"/>
    <w:rsid w:val="00F170AD"/>
    <w:rsid w:val="00F175D7"/>
    <w:rsid w:val="00F1778A"/>
    <w:rsid w:val="00F21575"/>
    <w:rsid w:val="00F21AF8"/>
    <w:rsid w:val="00F22B02"/>
    <w:rsid w:val="00F244EA"/>
    <w:rsid w:val="00F24660"/>
    <w:rsid w:val="00F251F9"/>
    <w:rsid w:val="00F2521D"/>
    <w:rsid w:val="00F25283"/>
    <w:rsid w:val="00F255E9"/>
    <w:rsid w:val="00F26B8D"/>
    <w:rsid w:val="00F27407"/>
    <w:rsid w:val="00F27A78"/>
    <w:rsid w:val="00F27F00"/>
    <w:rsid w:val="00F27F42"/>
    <w:rsid w:val="00F303E1"/>
    <w:rsid w:val="00F33488"/>
    <w:rsid w:val="00F35C8F"/>
    <w:rsid w:val="00F37779"/>
    <w:rsid w:val="00F412E0"/>
    <w:rsid w:val="00F41816"/>
    <w:rsid w:val="00F42EDD"/>
    <w:rsid w:val="00F43041"/>
    <w:rsid w:val="00F448D5"/>
    <w:rsid w:val="00F454D0"/>
    <w:rsid w:val="00F5140F"/>
    <w:rsid w:val="00F55D69"/>
    <w:rsid w:val="00F64772"/>
    <w:rsid w:val="00F65B30"/>
    <w:rsid w:val="00F6643F"/>
    <w:rsid w:val="00F71E0F"/>
    <w:rsid w:val="00F7341C"/>
    <w:rsid w:val="00F73E2E"/>
    <w:rsid w:val="00F7452B"/>
    <w:rsid w:val="00F75B38"/>
    <w:rsid w:val="00F81444"/>
    <w:rsid w:val="00F822C3"/>
    <w:rsid w:val="00F8274C"/>
    <w:rsid w:val="00F8477F"/>
    <w:rsid w:val="00F90D69"/>
    <w:rsid w:val="00F91DB9"/>
    <w:rsid w:val="00F92BF6"/>
    <w:rsid w:val="00F939CB"/>
    <w:rsid w:val="00F95082"/>
    <w:rsid w:val="00F950F1"/>
    <w:rsid w:val="00F9573D"/>
    <w:rsid w:val="00F97544"/>
    <w:rsid w:val="00FA1624"/>
    <w:rsid w:val="00FA2FD7"/>
    <w:rsid w:val="00FA3349"/>
    <w:rsid w:val="00FA38E7"/>
    <w:rsid w:val="00FA4589"/>
    <w:rsid w:val="00FA47CD"/>
    <w:rsid w:val="00FA69D1"/>
    <w:rsid w:val="00FB0A32"/>
    <w:rsid w:val="00FB16EA"/>
    <w:rsid w:val="00FB27A1"/>
    <w:rsid w:val="00FB3CA8"/>
    <w:rsid w:val="00FB607F"/>
    <w:rsid w:val="00FC0610"/>
    <w:rsid w:val="00FC1F6E"/>
    <w:rsid w:val="00FC3A21"/>
    <w:rsid w:val="00FC4600"/>
    <w:rsid w:val="00FC755E"/>
    <w:rsid w:val="00FC7A9B"/>
    <w:rsid w:val="00FC7B3A"/>
    <w:rsid w:val="00FD080D"/>
    <w:rsid w:val="00FD1B10"/>
    <w:rsid w:val="00FD4A92"/>
    <w:rsid w:val="00FD63C3"/>
    <w:rsid w:val="00FD6974"/>
    <w:rsid w:val="00FD6A0B"/>
    <w:rsid w:val="00FD77BD"/>
    <w:rsid w:val="00FE4EBF"/>
    <w:rsid w:val="00FE52DE"/>
    <w:rsid w:val="00FE5609"/>
    <w:rsid w:val="00FE67E6"/>
    <w:rsid w:val="00FE6AEF"/>
    <w:rsid w:val="00FE71F3"/>
    <w:rsid w:val="00FF03A5"/>
    <w:rsid w:val="00FF153F"/>
    <w:rsid w:val="00FF1E0B"/>
    <w:rsid w:val="00FF4E8A"/>
    <w:rsid w:val="00FF4FD0"/>
    <w:rsid w:val="00FF6749"/>
    <w:rsid w:val="00FF7431"/>
    <w:rsid w:val="012011CC"/>
    <w:rsid w:val="01A16F02"/>
    <w:rsid w:val="01A58EF7"/>
    <w:rsid w:val="02823060"/>
    <w:rsid w:val="02A624AC"/>
    <w:rsid w:val="03389A9D"/>
    <w:rsid w:val="0375C4B6"/>
    <w:rsid w:val="04AFA9AA"/>
    <w:rsid w:val="04C6FB01"/>
    <w:rsid w:val="05130FA0"/>
    <w:rsid w:val="05688D4B"/>
    <w:rsid w:val="064681DD"/>
    <w:rsid w:val="067004ED"/>
    <w:rsid w:val="07FCABA1"/>
    <w:rsid w:val="083E45C6"/>
    <w:rsid w:val="0866F01C"/>
    <w:rsid w:val="08842F4D"/>
    <w:rsid w:val="08A5D69C"/>
    <w:rsid w:val="0953F199"/>
    <w:rsid w:val="09B0C483"/>
    <w:rsid w:val="09B26EE3"/>
    <w:rsid w:val="0A131380"/>
    <w:rsid w:val="0B12C57F"/>
    <w:rsid w:val="0B8E9AF5"/>
    <w:rsid w:val="0C2DD359"/>
    <w:rsid w:val="0CB2DAD4"/>
    <w:rsid w:val="0CB67AF7"/>
    <w:rsid w:val="0EED828E"/>
    <w:rsid w:val="0FD5FDED"/>
    <w:rsid w:val="1000A184"/>
    <w:rsid w:val="102338C0"/>
    <w:rsid w:val="10FF5CD1"/>
    <w:rsid w:val="119D4ACE"/>
    <w:rsid w:val="11CC93E3"/>
    <w:rsid w:val="12D4BCD4"/>
    <w:rsid w:val="12EFEEE7"/>
    <w:rsid w:val="13850081"/>
    <w:rsid w:val="13970C18"/>
    <w:rsid w:val="13DE016F"/>
    <w:rsid w:val="144503A6"/>
    <w:rsid w:val="14D4EB90"/>
    <w:rsid w:val="1501B215"/>
    <w:rsid w:val="157DCE3F"/>
    <w:rsid w:val="170A0FEA"/>
    <w:rsid w:val="1737AB5F"/>
    <w:rsid w:val="180BB3A7"/>
    <w:rsid w:val="180C8C52"/>
    <w:rsid w:val="183A21A7"/>
    <w:rsid w:val="19EB96E5"/>
    <w:rsid w:val="1A481D8B"/>
    <w:rsid w:val="1A746B82"/>
    <w:rsid w:val="1ACC5A1F"/>
    <w:rsid w:val="1B3AF0B5"/>
    <w:rsid w:val="1B979B0C"/>
    <w:rsid w:val="1C1EAE90"/>
    <w:rsid w:val="1C8FE479"/>
    <w:rsid w:val="1D2C7BA9"/>
    <w:rsid w:val="1E08A753"/>
    <w:rsid w:val="1E2BB4DA"/>
    <w:rsid w:val="1F0B6DBB"/>
    <w:rsid w:val="1F335675"/>
    <w:rsid w:val="1F6B9A78"/>
    <w:rsid w:val="1FEE7845"/>
    <w:rsid w:val="20596C5A"/>
    <w:rsid w:val="20BA64BC"/>
    <w:rsid w:val="212B28D3"/>
    <w:rsid w:val="245868E4"/>
    <w:rsid w:val="249AF65E"/>
    <w:rsid w:val="24C249C8"/>
    <w:rsid w:val="260107D1"/>
    <w:rsid w:val="2621BECE"/>
    <w:rsid w:val="262A42DD"/>
    <w:rsid w:val="268F704C"/>
    <w:rsid w:val="272FE930"/>
    <w:rsid w:val="276848EE"/>
    <w:rsid w:val="278B20E6"/>
    <w:rsid w:val="2865A42F"/>
    <w:rsid w:val="28E46F0B"/>
    <w:rsid w:val="2903EDD6"/>
    <w:rsid w:val="29DC433D"/>
    <w:rsid w:val="29E4FDCD"/>
    <w:rsid w:val="2BCAB320"/>
    <w:rsid w:val="2BFB5A0C"/>
    <w:rsid w:val="2CEF5550"/>
    <w:rsid w:val="2D30F240"/>
    <w:rsid w:val="2D74B7AA"/>
    <w:rsid w:val="2DE6BD04"/>
    <w:rsid w:val="2E494D31"/>
    <w:rsid w:val="2E8B25B1"/>
    <w:rsid w:val="2ECF35B1"/>
    <w:rsid w:val="2FC5A9F1"/>
    <w:rsid w:val="2FD0AA67"/>
    <w:rsid w:val="30698F21"/>
    <w:rsid w:val="30951007"/>
    <w:rsid w:val="310BDB65"/>
    <w:rsid w:val="3172189B"/>
    <w:rsid w:val="321878F5"/>
    <w:rsid w:val="33C000D2"/>
    <w:rsid w:val="33EE5C1D"/>
    <w:rsid w:val="340A7C6C"/>
    <w:rsid w:val="350D251F"/>
    <w:rsid w:val="35739B25"/>
    <w:rsid w:val="35894C46"/>
    <w:rsid w:val="35C4FE98"/>
    <w:rsid w:val="3607DD6F"/>
    <w:rsid w:val="3684880A"/>
    <w:rsid w:val="36E2C879"/>
    <w:rsid w:val="37256AA3"/>
    <w:rsid w:val="38166453"/>
    <w:rsid w:val="39412DC7"/>
    <w:rsid w:val="3ADB2D75"/>
    <w:rsid w:val="3BD98B2E"/>
    <w:rsid w:val="3BE25AC5"/>
    <w:rsid w:val="3C2AB64B"/>
    <w:rsid w:val="3CA004BB"/>
    <w:rsid w:val="3E59933F"/>
    <w:rsid w:val="3E5AA4E8"/>
    <w:rsid w:val="3E88211E"/>
    <w:rsid w:val="3F90151C"/>
    <w:rsid w:val="40DC25A2"/>
    <w:rsid w:val="41EBD230"/>
    <w:rsid w:val="425D7C8D"/>
    <w:rsid w:val="42D87090"/>
    <w:rsid w:val="42FAF193"/>
    <w:rsid w:val="435B7486"/>
    <w:rsid w:val="43AB943B"/>
    <w:rsid w:val="445E0EA9"/>
    <w:rsid w:val="4491EE43"/>
    <w:rsid w:val="44BEB067"/>
    <w:rsid w:val="44CCA825"/>
    <w:rsid w:val="454F4672"/>
    <w:rsid w:val="4683E191"/>
    <w:rsid w:val="471A8B86"/>
    <w:rsid w:val="472A5E74"/>
    <w:rsid w:val="474175E3"/>
    <w:rsid w:val="479D7235"/>
    <w:rsid w:val="47AD46A0"/>
    <w:rsid w:val="4830E608"/>
    <w:rsid w:val="486273C1"/>
    <w:rsid w:val="4865865D"/>
    <w:rsid w:val="487A6972"/>
    <w:rsid w:val="488989EA"/>
    <w:rsid w:val="48A01863"/>
    <w:rsid w:val="4914E484"/>
    <w:rsid w:val="4A3494AA"/>
    <w:rsid w:val="4A3B8DAF"/>
    <w:rsid w:val="4B48CC97"/>
    <w:rsid w:val="4B87926A"/>
    <w:rsid w:val="4D05C2F3"/>
    <w:rsid w:val="4D0F9213"/>
    <w:rsid w:val="4D7D5B8F"/>
    <w:rsid w:val="4DB4D7F3"/>
    <w:rsid w:val="4EB80CBF"/>
    <w:rsid w:val="4EFED979"/>
    <w:rsid w:val="4F1A40B9"/>
    <w:rsid w:val="4F7ABC11"/>
    <w:rsid w:val="50253F07"/>
    <w:rsid w:val="504EE0F1"/>
    <w:rsid w:val="50B67B63"/>
    <w:rsid w:val="52CF6E78"/>
    <w:rsid w:val="52E16F39"/>
    <w:rsid w:val="53B2308D"/>
    <w:rsid w:val="53EE1C25"/>
    <w:rsid w:val="5400049F"/>
    <w:rsid w:val="55B178E6"/>
    <w:rsid w:val="55E82102"/>
    <w:rsid w:val="56AF8C3F"/>
    <w:rsid w:val="56BC22BB"/>
    <w:rsid w:val="56DACAFE"/>
    <w:rsid w:val="5704641B"/>
    <w:rsid w:val="577B057B"/>
    <w:rsid w:val="577F4231"/>
    <w:rsid w:val="57F2E3F3"/>
    <w:rsid w:val="588855C2"/>
    <w:rsid w:val="591FC1C4"/>
    <w:rsid w:val="59DC83D4"/>
    <w:rsid w:val="5A2EFF61"/>
    <w:rsid w:val="5A33A009"/>
    <w:rsid w:val="5A561DC6"/>
    <w:rsid w:val="5B4BBC64"/>
    <w:rsid w:val="5B522D6D"/>
    <w:rsid w:val="5B993E93"/>
    <w:rsid w:val="5BF1EE27"/>
    <w:rsid w:val="5C880B44"/>
    <w:rsid w:val="5D74DAF9"/>
    <w:rsid w:val="5EF227D2"/>
    <w:rsid w:val="5F4DA3C1"/>
    <w:rsid w:val="5F791EEF"/>
    <w:rsid w:val="5FCA85C7"/>
    <w:rsid w:val="6030EA7C"/>
    <w:rsid w:val="607C894A"/>
    <w:rsid w:val="61CAA8D1"/>
    <w:rsid w:val="61DACE9D"/>
    <w:rsid w:val="61F82A2F"/>
    <w:rsid w:val="621427B4"/>
    <w:rsid w:val="6260338C"/>
    <w:rsid w:val="62705D14"/>
    <w:rsid w:val="62C90C82"/>
    <w:rsid w:val="62F899BA"/>
    <w:rsid w:val="63025760"/>
    <w:rsid w:val="634B99BA"/>
    <w:rsid w:val="63915E75"/>
    <w:rsid w:val="654BC876"/>
    <w:rsid w:val="656BCABD"/>
    <w:rsid w:val="6667DF6E"/>
    <w:rsid w:val="67013E7E"/>
    <w:rsid w:val="679793CB"/>
    <w:rsid w:val="684C7899"/>
    <w:rsid w:val="686873C3"/>
    <w:rsid w:val="691F00F4"/>
    <w:rsid w:val="6A40BCFD"/>
    <w:rsid w:val="6A7B6EF9"/>
    <w:rsid w:val="6AB293F1"/>
    <w:rsid w:val="6B0A02BD"/>
    <w:rsid w:val="6B4D29D0"/>
    <w:rsid w:val="6BA0B292"/>
    <w:rsid w:val="6C95F146"/>
    <w:rsid w:val="6DA7638F"/>
    <w:rsid w:val="6DB873F5"/>
    <w:rsid w:val="6E180E33"/>
    <w:rsid w:val="6E27C1CC"/>
    <w:rsid w:val="6E88C1A0"/>
    <w:rsid w:val="6ED86811"/>
    <w:rsid w:val="6EF46E63"/>
    <w:rsid w:val="6EFB9763"/>
    <w:rsid w:val="6FCCD06A"/>
    <w:rsid w:val="706490C5"/>
    <w:rsid w:val="70A11F8C"/>
    <w:rsid w:val="70BA8AD2"/>
    <w:rsid w:val="71D7CA0A"/>
    <w:rsid w:val="72921545"/>
    <w:rsid w:val="72B12080"/>
    <w:rsid w:val="730A118A"/>
    <w:rsid w:val="730A9CFD"/>
    <w:rsid w:val="74A3CEAD"/>
    <w:rsid w:val="74AAFF0B"/>
    <w:rsid w:val="74E4CB2A"/>
    <w:rsid w:val="7536E617"/>
    <w:rsid w:val="75CBA08F"/>
    <w:rsid w:val="76A0F380"/>
    <w:rsid w:val="77429071"/>
    <w:rsid w:val="77B8267D"/>
    <w:rsid w:val="7829BFC3"/>
    <w:rsid w:val="78C6278B"/>
    <w:rsid w:val="7A865345"/>
    <w:rsid w:val="7AEBC0DA"/>
    <w:rsid w:val="7B3E2350"/>
    <w:rsid w:val="7B49F036"/>
    <w:rsid w:val="7C3B72EB"/>
    <w:rsid w:val="7C85A353"/>
    <w:rsid w:val="7C8BCE7E"/>
    <w:rsid w:val="7CB7A438"/>
    <w:rsid w:val="7CCF5F9F"/>
    <w:rsid w:val="7D07FDBA"/>
    <w:rsid w:val="7E06D666"/>
    <w:rsid w:val="7FB1AE1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B331F"/>
  <w15:chartTrackingRefBased/>
  <w15:docId w15:val="{F7877378-626E-4683-8141-4A550C445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170E2"/>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kladntext2Exact">
    <w:name w:val="Základní text (2) Exact"/>
    <w:basedOn w:val="Standardnpsmoodstavce"/>
    <w:rsid w:val="00BE395D"/>
    <w:rPr>
      <w:rFonts w:ascii="Times New Roman" w:hAnsi="Times New Roman" w:cs="Times New Roman"/>
      <w:sz w:val="22"/>
      <w:szCs w:val="22"/>
    </w:rPr>
  </w:style>
  <w:style w:type="paragraph" w:customStyle="1" w:styleId="Styl1">
    <w:name w:val="Styl1"/>
    <w:basedOn w:val="Normln"/>
    <w:link w:val="Styl1Char"/>
    <w:qFormat/>
    <w:rsid w:val="00BE395D"/>
    <w:pPr>
      <w:widowControl w:val="0"/>
      <w:spacing w:before="240" w:after="240" w:line="259" w:lineRule="exact"/>
      <w:jc w:val="both"/>
    </w:pPr>
    <w:rPr>
      <w:rFonts w:ascii="Times New Roman" w:eastAsia="Arial" w:hAnsi="Times New Roman" w:cs="Times New Roman"/>
      <w:kern w:val="0"/>
      <w:lang w:eastAsia="cs-CZ" w:bidi="cs-CZ"/>
      <w14:ligatures w14:val="none"/>
    </w:rPr>
  </w:style>
  <w:style w:type="character" w:customStyle="1" w:styleId="Styl1Char">
    <w:name w:val="Styl1 Char"/>
    <w:basedOn w:val="Standardnpsmoodstavce"/>
    <w:link w:val="Styl1"/>
    <w:rsid w:val="00BE395D"/>
    <w:rPr>
      <w:rFonts w:ascii="Times New Roman" w:eastAsia="Arial" w:hAnsi="Times New Roman" w:cs="Times New Roman"/>
      <w:kern w:val="0"/>
      <w:lang w:eastAsia="cs-CZ" w:bidi="cs-CZ"/>
      <w14:ligatures w14:val="none"/>
    </w:rPr>
  </w:style>
  <w:style w:type="character" w:customStyle="1" w:styleId="TextpoznpodarouChar">
    <w:name w:val="Text pozn. pod čarou Char"/>
    <w:aliases w:val="fn Char"/>
    <w:basedOn w:val="Standardnpsmoodstavce"/>
    <w:link w:val="Textpoznpodarou"/>
    <w:uiPriority w:val="99"/>
    <w:semiHidden/>
    <w:locked/>
    <w:rsid w:val="00894B39"/>
    <w:rPr>
      <w:rFonts w:ascii="Times New Roman" w:eastAsia="Times New Roman" w:hAnsi="Times New Roman" w:cs="Times New Roman"/>
      <w:sz w:val="20"/>
      <w:szCs w:val="20"/>
      <w:lang w:val="fr-FR" w:eastAsia="cs-CZ"/>
    </w:rPr>
  </w:style>
  <w:style w:type="paragraph" w:styleId="Textpoznpodarou">
    <w:name w:val="footnote text"/>
    <w:aliases w:val="fn"/>
    <w:basedOn w:val="Normln"/>
    <w:link w:val="TextpoznpodarouChar"/>
    <w:uiPriority w:val="99"/>
    <w:semiHidden/>
    <w:unhideWhenUsed/>
    <w:rsid w:val="00894B39"/>
    <w:pPr>
      <w:spacing w:after="0" w:line="240" w:lineRule="auto"/>
    </w:pPr>
    <w:rPr>
      <w:rFonts w:ascii="Times New Roman" w:eastAsia="Times New Roman" w:hAnsi="Times New Roman" w:cs="Times New Roman"/>
      <w:sz w:val="20"/>
      <w:szCs w:val="20"/>
      <w:lang w:val="fr-FR" w:eastAsia="cs-CZ"/>
    </w:rPr>
  </w:style>
  <w:style w:type="character" w:customStyle="1" w:styleId="TextpoznpodarouChar1">
    <w:name w:val="Text pozn. pod čarou Char1"/>
    <w:basedOn w:val="Standardnpsmoodstavce"/>
    <w:uiPriority w:val="99"/>
    <w:semiHidden/>
    <w:rsid w:val="00894B39"/>
    <w:rPr>
      <w:sz w:val="20"/>
      <w:szCs w:val="20"/>
    </w:rPr>
  </w:style>
  <w:style w:type="character" w:customStyle="1" w:styleId="ZkladntextChar">
    <w:name w:val="Základní text Char"/>
    <w:aliases w:val="b Char"/>
    <w:basedOn w:val="Standardnpsmoodstavce"/>
    <w:link w:val="Zkladntext"/>
    <w:semiHidden/>
    <w:locked/>
    <w:rsid w:val="00894B39"/>
    <w:rPr>
      <w:rFonts w:ascii="Times New Roman" w:eastAsia="Times New Roman" w:hAnsi="Times New Roman" w:cs="Times New Roman"/>
      <w:sz w:val="24"/>
      <w:szCs w:val="24"/>
      <w:lang w:eastAsia="cs-CZ"/>
    </w:rPr>
  </w:style>
  <w:style w:type="paragraph" w:styleId="Zkladntext">
    <w:name w:val="Body Text"/>
    <w:aliases w:val="b"/>
    <w:basedOn w:val="Normln"/>
    <w:link w:val="ZkladntextChar"/>
    <w:semiHidden/>
    <w:unhideWhenUsed/>
    <w:rsid w:val="00894B39"/>
    <w:pPr>
      <w:spacing w:after="0" w:line="240" w:lineRule="auto"/>
      <w:jc w:val="both"/>
    </w:pPr>
    <w:rPr>
      <w:rFonts w:ascii="Times New Roman" w:eastAsia="Times New Roman" w:hAnsi="Times New Roman" w:cs="Times New Roman"/>
      <w:sz w:val="24"/>
      <w:szCs w:val="24"/>
      <w:lang w:eastAsia="cs-CZ"/>
    </w:rPr>
  </w:style>
  <w:style w:type="character" w:customStyle="1" w:styleId="ZkladntextChar1">
    <w:name w:val="Základní text Char1"/>
    <w:basedOn w:val="Standardnpsmoodstavce"/>
    <w:uiPriority w:val="99"/>
    <w:semiHidden/>
    <w:rsid w:val="00894B39"/>
  </w:style>
  <w:style w:type="paragraph" w:styleId="Bezmezer">
    <w:name w:val="No Spacing"/>
    <w:uiPriority w:val="1"/>
    <w:qFormat/>
    <w:rsid w:val="00894B39"/>
    <w:pPr>
      <w:spacing w:after="0" w:line="240" w:lineRule="auto"/>
    </w:pPr>
    <w:rPr>
      <w:rFonts w:ascii="Segoe UI" w:hAnsi="Segoe UI"/>
    </w:rPr>
  </w:style>
  <w:style w:type="character" w:customStyle="1" w:styleId="OdstavecseseznamemChar">
    <w:name w:val="Odstavec se seznamem Char"/>
    <w:link w:val="Odstavecseseznamem"/>
    <w:uiPriority w:val="34"/>
    <w:locked/>
    <w:rsid w:val="00894B39"/>
    <w:rPr>
      <w:rFonts w:ascii="Times New Roman" w:eastAsia="Times New Roman" w:hAnsi="Times New Roman" w:cs="Times New Roman"/>
      <w:sz w:val="24"/>
      <w:szCs w:val="24"/>
      <w:lang w:eastAsia="cs-CZ"/>
    </w:rPr>
  </w:style>
  <w:style w:type="paragraph" w:styleId="Odstavecseseznamem">
    <w:name w:val="List Paragraph"/>
    <w:basedOn w:val="Normln"/>
    <w:link w:val="OdstavecseseznamemChar"/>
    <w:uiPriority w:val="34"/>
    <w:qFormat/>
    <w:rsid w:val="00894B39"/>
    <w:pPr>
      <w:spacing w:after="0" w:line="240" w:lineRule="auto"/>
      <w:ind w:left="708"/>
    </w:pPr>
    <w:rPr>
      <w:rFonts w:ascii="Times New Roman" w:eastAsia="Times New Roman" w:hAnsi="Times New Roman" w:cs="Times New Roman"/>
      <w:sz w:val="24"/>
      <w:szCs w:val="24"/>
      <w:lang w:eastAsia="cs-CZ"/>
    </w:rPr>
  </w:style>
  <w:style w:type="paragraph" w:customStyle="1" w:styleId="Export0">
    <w:name w:val="Export 0"/>
    <w:basedOn w:val="Normln"/>
    <w:rsid w:val="00894B39"/>
    <w:pPr>
      <w:widowControl w:val="0"/>
      <w:spacing w:after="0" w:line="240" w:lineRule="auto"/>
    </w:pPr>
    <w:rPr>
      <w:rFonts w:ascii="Avinion" w:eastAsia="Times New Roman" w:hAnsi="Avinion" w:cs="Times New Roman"/>
      <w:kern w:val="0"/>
      <w:sz w:val="24"/>
      <w:szCs w:val="20"/>
      <w:lang w:eastAsia="cs-CZ"/>
      <w14:ligatures w14:val="none"/>
    </w:rPr>
  </w:style>
  <w:style w:type="paragraph" w:customStyle="1" w:styleId="Smlouva-slo">
    <w:name w:val="Smlouva-číslo"/>
    <w:basedOn w:val="Normln"/>
    <w:uiPriority w:val="99"/>
    <w:rsid w:val="00894B39"/>
    <w:pPr>
      <w:widowControl w:val="0"/>
      <w:snapToGrid w:val="0"/>
      <w:spacing w:before="120" w:after="0" w:line="240" w:lineRule="atLeast"/>
      <w:jc w:val="both"/>
    </w:pPr>
    <w:rPr>
      <w:rFonts w:ascii="Times New Roman" w:eastAsia="Times New Roman" w:hAnsi="Times New Roman" w:cs="Times New Roman"/>
      <w:kern w:val="0"/>
      <w:sz w:val="24"/>
      <w:szCs w:val="20"/>
      <w:lang w:eastAsia="cs-CZ"/>
      <w14:ligatures w14:val="none"/>
    </w:rPr>
  </w:style>
  <w:style w:type="paragraph" w:customStyle="1" w:styleId="Default">
    <w:name w:val="Default"/>
    <w:rsid w:val="00894B39"/>
    <w:pPr>
      <w:autoSpaceDE w:val="0"/>
      <w:autoSpaceDN w:val="0"/>
      <w:adjustRightInd w:val="0"/>
      <w:spacing w:after="0" w:line="240" w:lineRule="auto"/>
    </w:pPr>
    <w:rPr>
      <w:rFonts w:ascii="Palatino Linotype" w:eastAsia="Times New Roman" w:hAnsi="Palatino Linotype" w:cs="Palatino Linotype"/>
      <w:color w:val="000000"/>
      <w:kern w:val="0"/>
      <w:sz w:val="24"/>
      <w:szCs w:val="24"/>
      <w:lang w:eastAsia="cs-CZ"/>
      <w14:ligatures w14:val="none"/>
    </w:rPr>
  </w:style>
  <w:style w:type="character" w:styleId="Znakapoznpodarou">
    <w:name w:val="footnote reference"/>
    <w:uiPriority w:val="99"/>
    <w:semiHidden/>
    <w:unhideWhenUsed/>
    <w:rsid w:val="00894B39"/>
    <w:rPr>
      <w:vertAlign w:val="superscript"/>
    </w:rPr>
  </w:style>
  <w:style w:type="table" w:styleId="Mkatabulky">
    <w:name w:val="Table Grid"/>
    <w:basedOn w:val="Normlntabulka"/>
    <w:uiPriority w:val="39"/>
    <w:rsid w:val="00894B39"/>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kladntext2TunExact">
    <w:name w:val="Základní text (2) + Tučné Exact"/>
    <w:basedOn w:val="Standardnpsmoodstavce"/>
    <w:rsid w:val="00D623F3"/>
    <w:rPr>
      <w:rFonts w:ascii="Arial" w:eastAsia="Arial" w:hAnsi="Arial" w:cs="Arial"/>
      <w:b/>
      <w:bCs/>
      <w:i w:val="0"/>
      <w:iCs w:val="0"/>
      <w:smallCaps w:val="0"/>
      <w:strike w:val="0"/>
      <w:color w:val="000000"/>
      <w:spacing w:val="0"/>
      <w:w w:val="100"/>
      <w:position w:val="0"/>
      <w:sz w:val="19"/>
      <w:szCs w:val="19"/>
      <w:u w:val="none"/>
      <w:lang w:val="cs-CZ" w:eastAsia="cs-CZ" w:bidi="cs-CZ"/>
    </w:rPr>
  </w:style>
  <w:style w:type="character" w:customStyle="1" w:styleId="Zkladntext2Tun">
    <w:name w:val="Základní text (2) + Tučné"/>
    <w:basedOn w:val="Standardnpsmoodstavce"/>
    <w:rsid w:val="00D623F3"/>
    <w:rPr>
      <w:rFonts w:ascii="Arial" w:eastAsia="Arial" w:hAnsi="Arial" w:cs="Arial"/>
      <w:b/>
      <w:bCs/>
      <w:i w:val="0"/>
      <w:iCs w:val="0"/>
      <w:smallCaps w:val="0"/>
      <w:strike w:val="0"/>
      <w:color w:val="000000"/>
      <w:spacing w:val="0"/>
      <w:w w:val="100"/>
      <w:position w:val="0"/>
      <w:sz w:val="19"/>
      <w:szCs w:val="19"/>
      <w:u w:val="none"/>
      <w:lang w:val="cs-CZ" w:eastAsia="cs-CZ" w:bidi="cs-CZ"/>
    </w:rPr>
  </w:style>
  <w:style w:type="character" w:customStyle="1" w:styleId="Zkladntext2KurzvaExact">
    <w:name w:val="Základní text (2) + Kurzíva Exact"/>
    <w:basedOn w:val="Standardnpsmoodstavce"/>
    <w:rsid w:val="00D623F3"/>
    <w:rPr>
      <w:rFonts w:ascii="Arial" w:eastAsia="Arial" w:hAnsi="Arial" w:cs="Arial"/>
      <w:b w:val="0"/>
      <w:bCs w:val="0"/>
      <w:i/>
      <w:iCs/>
      <w:smallCaps w:val="0"/>
      <w:strike w:val="0"/>
      <w:color w:val="000000"/>
      <w:spacing w:val="0"/>
      <w:w w:val="100"/>
      <w:position w:val="0"/>
      <w:sz w:val="19"/>
      <w:szCs w:val="19"/>
      <w:u w:val="none"/>
      <w:lang w:val="cs-CZ" w:eastAsia="cs-CZ" w:bidi="cs-CZ"/>
    </w:rPr>
  </w:style>
  <w:style w:type="character" w:styleId="Odkaznakoment">
    <w:name w:val="annotation reference"/>
    <w:basedOn w:val="Standardnpsmoodstavce"/>
    <w:uiPriority w:val="99"/>
    <w:semiHidden/>
    <w:unhideWhenUsed/>
    <w:rsid w:val="007B3C01"/>
    <w:rPr>
      <w:sz w:val="16"/>
      <w:szCs w:val="16"/>
    </w:rPr>
  </w:style>
  <w:style w:type="paragraph" w:styleId="Textkomente">
    <w:name w:val="annotation text"/>
    <w:basedOn w:val="Normln"/>
    <w:link w:val="TextkomenteChar"/>
    <w:uiPriority w:val="99"/>
    <w:unhideWhenUsed/>
    <w:rsid w:val="007B3C01"/>
    <w:pPr>
      <w:spacing w:line="240" w:lineRule="auto"/>
    </w:pPr>
    <w:rPr>
      <w:sz w:val="20"/>
      <w:szCs w:val="20"/>
    </w:rPr>
  </w:style>
  <w:style w:type="character" w:customStyle="1" w:styleId="TextkomenteChar">
    <w:name w:val="Text komentáře Char"/>
    <w:basedOn w:val="Standardnpsmoodstavce"/>
    <w:link w:val="Textkomente"/>
    <w:uiPriority w:val="99"/>
    <w:rsid w:val="007B3C01"/>
    <w:rPr>
      <w:sz w:val="20"/>
      <w:szCs w:val="20"/>
    </w:rPr>
  </w:style>
  <w:style w:type="paragraph" w:styleId="Pedmtkomente">
    <w:name w:val="annotation subject"/>
    <w:basedOn w:val="Textkomente"/>
    <w:next w:val="Textkomente"/>
    <w:link w:val="PedmtkomenteChar"/>
    <w:uiPriority w:val="99"/>
    <w:semiHidden/>
    <w:unhideWhenUsed/>
    <w:rsid w:val="007B3C01"/>
    <w:rPr>
      <w:b/>
      <w:bCs/>
    </w:rPr>
  </w:style>
  <w:style w:type="character" w:customStyle="1" w:styleId="PedmtkomenteChar">
    <w:name w:val="Předmět komentáře Char"/>
    <w:basedOn w:val="TextkomenteChar"/>
    <w:link w:val="Pedmtkomente"/>
    <w:uiPriority w:val="99"/>
    <w:semiHidden/>
    <w:rsid w:val="007B3C01"/>
    <w:rPr>
      <w:b/>
      <w:bCs/>
      <w:sz w:val="20"/>
      <w:szCs w:val="20"/>
    </w:rPr>
  </w:style>
  <w:style w:type="character" w:customStyle="1" w:styleId="Zkladntext2Kurzva">
    <w:name w:val="Základní text (2) + Kurzíva"/>
    <w:basedOn w:val="Standardnpsmoodstavce"/>
    <w:rsid w:val="00AF086E"/>
    <w:rPr>
      <w:rFonts w:ascii="Arial" w:eastAsia="Arial" w:hAnsi="Arial" w:cs="Arial"/>
      <w:b w:val="0"/>
      <w:bCs w:val="0"/>
      <w:i/>
      <w:iCs/>
      <w:smallCaps w:val="0"/>
      <w:strike w:val="0"/>
      <w:color w:val="000000"/>
      <w:spacing w:val="0"/>
      <w:w w:val="100"/>
      <w:position w:val="0"/>
      <w:sz w:val="19"/>
      <w:szCs w:val="19"/>
      <w:u w:val="none"/>
      <w:lang w:val="cs-CZ" w:eastAsia="cs-CZ" w:bidi="cs-CZ"/>
    </w:rPr>
  </w:style>
  <w:style w:type="paragraph" w:styleId="Zhlav">
    <w:name w:val="header"/>
    <w:basedOn w:val="Normln"/>
    <w:link w:val="ZhlavChar"/>
    <w:uiPriority w:val="99"/>
    <w:unhideWhenUsed/>
    <w:rsid w:val="00597F2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97F2A"/>
  </w:style>
  <w:style w:type="paragraph" w:styleId="Zpat">
    <w:name w:val="footer"/>
    <w:basedOn w:val="Normln"/>
    <w:link w:val="ZpatChar"/>
    <w:uiPriority w:val="99"/>
    <w:unhideWhenUsed/>
    <w:rsid w:val="00597F2A"/>
    <w:pPr>
      <w:tabs>
        <w:tab w:val="center" w:pos="4536"/>
        <w:tab w:val="right" w:pos="9072"/>
      </w:tabs>
      <w:spacing w:after="0" w:line="240" w:lineRule="auto"/>
    </w:pPr>
  </w:style>
  <w:style w:type="character" w:customStyle="1" w:styleId="ZpatChar">
    <w:name w:val="Zápatí Char"/>
    <w:basedOn w:val="Standardnpsmoodstavce"/>
    <w:link w:val="Zpat"/>
    <w:uiPriority w:val="99"/>
    <w:rsid w:val="00597F2A"/>
  </w:style>
  <w:style w:type="character" w:customStyle="1" w:styleId="Zkladntext210pt">
    <w:name w:val="Základní text (2) + 10 pt"/>
    <w:basedOn w:val="Standardnpsmoodstavce"/>
    <w:rsid w:val="000F5673"/>
    <w:rPr>
      <w:rFonts w:ascii="Arial" w:eastAsia="Arial" w:hAnsi="Arial" w:cs="Arial"/>
      <w:b w:val="0"/>
      <w:bCs w:val="0"/>
      <w:i w:val="0"/>
      <w:iCs w:val="0"/>
      <w:smallCaps w:val="0"/>
      <w:strike w:val="0"/>
      <w:color w:val="000000"/>
      <w:spacing w:val="0"/>
      <w:w w:val="100"/>
      <w:position w:val="0"/>
      <w:sz w:val="20"/>
      <w:szCs w:val="20"/>
      <w:u w:val="none"/>
      <w:lang w:val="cs-CZ" w:eastAsia="cs-CZ" w:bidi="cs-CZ"/>
    </w:rPr>
  </w:style>
  <w:style w:type="character" w:customStyle="1" w:styleId="Zkladntext285pt">
    <w:name w:val="Základní text (2) + 8;5 pt"/>
    <w:basedOn w:val="Standardnpsmoodstavce"/>
    <w:rsid w:val="007A65E6"/>
    <w:rPr>
      <w:rFonts w:ascii="Arial" w:eastAsia="Arial" w:hAnsi="Arial" w:cs="Arial"/>
      <w:b w:val="0"/>
      <w:bCs w:val="0"/>
      <w:i w:val="0"/>
      <w:iCs w:val="0"/>
      <w:smallCaps w:val="0"/>
      <w:strike w:val="0"/>
      <w:color w:val="000000"/>
      <w:spacing w:val="0"/>
      <w:w w:val="100"/>
      <w:position w:val="0"/>
      <w:sz w:val="17"/>
      <w:szCs w:val="17"/>
      <w:u w:val="none"/>
      <w:lang w:val="cs-CZ" w:eastAsia="cs-CZ" w:bidi="cs-CZ"/>
    </w:rPr>
  </w:style>
  <w:style w:type="character" w:customStyle="1" w:styleId="Zkladntext25Nekurzva">
    <w:name w:val="Základní text (25) + Ne kurzíva"/>
    <w:basedOn w:val="Standardnpsmoodstavce"/>
    <w:rsid w:val="00A24C6C"/>
    <w:rPr>
      <w:rFonts w:ascii="Arial" w:eastAsia="Arial" w:hAnsi="Arial" w:cs="Arial"/>
      <w:b w:val="0"/>
      <w:bCs w:val="0"/>
      <w:i/>
      <w:iCs/>
      <w:smallCaps w:val="0"/>
      <w:strike w:val="0"/>
      <w:color w:val="000000"/>
      <w:spacing w:val="0"/>
      <w:w w:val="100"/>
      <w:position w:val="0"/>
      <w:sz w:val="19"/>
      <w:szCs w:val="19"/>
      <w:u w:val="none"/>
      <w:lang w:val="cs-CZ" w:eastAsia="cs-CZ" w:bidi="cs-CZ"/>
    </w:rPr>
  </w:style>
  <w:style w:type="paragraph" w:styleId="Revize">
    <w:name w:val="Revision"/>
    <w:hidden/>
    <w:uiPriority w:val="99"/>
    <w:semiHidden/>
    <w:rsid w:val="00B15DF2"/>
    <w:pPr>
      <w:spacing w:after="0" w:line="240" w:lineRule="auto"/>
    </w:pPr>
  </w:style>
  <w:style w:type="character" w:customStyle="1" w:styleId="normaltextrun">
    <w:name w:val="normaltextrun"/>
    <w:basedOn w:val="Standardnpsmoodstavce"/>
    <w:rsid w:val="008359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967027">
      <w:bodyDiv w:val="1"/>
      <w:marLeft w:val="0"/>
      <w:marRight w:val="0"/>
      <w:marTop w:val="0"/>
      <w:marBottom w:val="0"/>
      <w:divBdr>
        <w:top w:val="none" w:sz="0" w:space="0" w:color="auto"/>
        <w:left w:val="none" w:sz="0" w:space="0" w:color="auto"/>
        <w:bottom w:val="none" w:sz="0" w:space="0" w:color="auto"/>
        <w:right w:val="none" w:sz="0" w:space="0" w:color="auto"/>
      </w:divBdr>
    </w:div>
    <w:div w:id="549459013">
      <w:bodyDiv w:val="1"/>
      <w:marLeft w:val="0"/>
      <w:marRight w:val="0"/>
      <w:marTop w:val="0"/>
      <w:marBottom w:val="0"/>
      <w:divBdr>
        <w:top w:val="none" w:sz="0" w:space="0" w:color="auto"/>
        <w:left w:val="none" w:sz="0" w:space="0" w:color="auto"/>
        <w:bottom w:val="none" w:sz="0" w:space="0" w:color="auto"/>
        <w:right w:val="none" w:sz="0" w:space="0" w:color="auto"/>
      </w:divBdr>
      <w:divsChild>
        <w:div w:id="951012156">
          <w:marLeft w:val="0"/>
          <w:marRight w:val="0"/>
          <w:marTop w:val="0"/>
          <w:marBottom w:val="0"/>
          <w:divBdr>
            <w:top w:val="none" w:sz="0" w:space="0" w:color="auto"/>
            <w:left w:val="none" w:sz="0" w:space="0" w:color="auto"/>
            <w:bottom w:val="none" w:sz="0" w:space="0" w:color="auto"/>
            <w:right w:val="none" w:sz="0" w:space="0" w:color="auto"/>
          </w:divBdr>
        </w:div>
        <w:div w:id="1746799718">
          <w:marLeft w:val="0"/>
          <w:marRight w:val="0"/>
          <w:marTop w:val="0"/>
          <w:marBottom w:val="0"/>
          <w:divBdr>
            <w:top w:val="none" w:sz="0" w:space="0" w:color="auto"/>
            <w:left w:val="none" w:sz="0" w:space="0" w:color="auto"/>
            <w:bottom w:val="none" w:sz="0" w:space="0" w:color="auto"/>
            <w:right w:val="none" w:sz="0" w:space="0" w:color="auto"/>
          </w:divBdr>
        </w:div>
      </w:divsChild>
    </w:div>
    <w:div w:id="1298026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43AA8C-CAC8-42D6-8A24-4E1D349D6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44</Pages>
  <Words>17663</Words>
  <Characters>104213</Characters>
  <Application>Microsoft Office Word</Application>
  <DocSecurity>0</DocSecurity>
  <Lines>868</Lines>
  <Paragraphs>243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Jan-Filip Novotný</dc:creator>
  <cp:keywords/>
  <dc:description/>
  <cp:lastModifiedBy>David Mareš</cp:lastModifiedBy>
  <cp:revision>4</cp:revision>
  <cp:lastPrinted>2026-09-15T07:00:00Z</cp:lastPrinted>
  <dcterms:created xsi:type="dcterms:W3CDTF">2026-09-18T12:43:00Z</dcterms:created>
  <dcterms:modified xsi:type="dcterms:W3CDTF">2026-10-12T12:26:00Z</dcterms:modified>
</cp:coreProperties>
</file>