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D509" w14:textId="77777777" w:rsidR="008C1286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 xml:space="preserve">PRIESKUM TRHU NA STANOVENIE PREDPOKLADANEJ HODNOTY ZÁKAZKY (PHZ) </w:t>
      </w:r>
    </w:p>
    <w:p w14:paraId="277060A2" w14:textId="77777777" w:rsidR="008C1286" w:rsidRPr="00325720" w:rsidRDefault="008C1286" w:rsidP="00DC7005">
      <w:pPr>
        <w:pBdr>
          <w:bottom w:val="single" w:sz="6" w:space="1" w:color="auto"/>
        </w:pBdr>
        <w:spacing w:after="60" w:line="240" w:lineRule="auto"/>
        <w:rPr>
          <w:sz w:val="18"/>
          <w:szCs w:val="18"/>
        </w:rPr>
      </w:pPr>
      <w:r w:rsidRPr="00325720">
        <w:rPr>
          <w:sz w:val="20"/>
          <w:szCs w:val="18"/>
        </w:rPr>
        <w:t xml:space="preserve">V súlade s metodickým usmernením riadiaceho orgánu č. 2/2025 o obstarávaní tovarov, služieb a stavebných prác  pri implementácii projektových intervencií  v rámci Strategického plánu SPP 2023 – 2027   </w:t>
      </w:r>
    </w:p>
    <w:p w14:paraId="1D3800B1" w14:textId="77777777" w:rsidR="008C1286" w:rsidRPr="00CB21AC" w:rsidRDefault="008C1286" w:rsidP="00DC7005">
      <w:pPr>
        <w:spacing w:after="0" w:line="60" w:lineRule="exact"/>
        <w:rPr>
          <w:sz w:val="22"/>
          <w:szCs w:val="22"/>
        </w:rPr>
      </w:pPr>
    </w:p>
    <w:p w14:paraId="087F57FA" w14:textId="77777777" w:rsidR="008C1286" w:rsidRPr="00CB21AC" w:rsidRDefault="008C1286" w:rsidP="00DC7005">
      <w:pPr>
        <w:keepNext/>
        <w:spacing w:after="60" w:line="240" w:lineRule="auto"/>
        <w:rPr>
          <w:b/>
          <w:bCs/>
          <w:sz w:val="28"/>
          <w:szCs w:val="28"/>
        </w:rPr>
      </w:pPr>
      <w:r w:rsidRPr="00CB21AC">
        <w:rPr>
          <w:b/>
          <w:bCs/>
          <w:sz w:val="22"/>
          <w:szCs w:val="28"/>
        </w:rPr>
        <w:t xml:space="preserve">VÝZVA NA PREDKLADANIE PONÚK </w:t>
      </w:r>
    </w:p>
    <w:p w14:paraId="06B28710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3D1228B4" w14:textId="77777777" w:rsidR="00B31FB4" w:rsidRDefault="00B31FB4" w:rsidP="00DC7005">
      <w:pPr>
        <w:keepNext/>
        <w:spacing w:after="60" w:line="240" w:lineRule="auto"/>
        <w:rPr>
          <w:b/>
          <w:bCs/>
          <w:sz w:val="22"/>
        </w:rPr>
      </w:pPr>
    </w:p>
    <w:p w14:paraId="09F41635" w14:textId="7DBFAB0E" w:rsidR="008C1286" w:rsidRPr="00CB21AC" w:rsidRDefault="008C1286" w:rsidP="00DC7005">
      <w:pPr>
        <w:keepNext/>
        <w:spacing w:after="60" w:line="240" w:lineRule="auto"/>
      </w:pPr>
      <w:r w:rsidRPr="00CB21AC">
        <w:rPr>
          <w:b/>
          <w:bCs/>
          <w:sz w:val="22"/>
        </w:rPr>
        <w:t xml:space="preserve">IDENTIFIKÁCIA OBSTARÁVATEĽA: </w:t>
      </w:r>
    </w:p>
    <w:p w14:paraId="740494DD" w14:textId="77777777" w:rsidR="00292DDB" w:rsidRPr="00CB21AC" w:rsidRDefault="005D3479" w:rsidP="005D3479">
      <w:pPr>
        <w:spacing w:after="60" w:line="240" w:lineRule="auto"/>
      </w:pPr>
      <w:r w:rsidRPr="00CB21AC">
        <w:rPr>
          <w:sz w:val="22"/>
        </w:rPr>
        <w:t>RAVENA, s. r. o., Cintorínska 31, 951 93 Topoľčianky, IČO: 36 519 570</w:t>
      </w:r>
    </w:p>
    <w:p w14:paraId="6ECFE987" w14:textId="77777777" w:rsidR="005D3479" w:rsidRPr="00CB21AC" w:rsidRDefault="005D3479" w:rsidP="005D3479">
      <w:pPr>
        <w:spacing w:after="0" w:line="60" w:lineRule="exact"/>
      </w:pPr>
    </w:p>
    <w:p w14:paraId="14B43797" w14:textId="77777777" w:rsidR="00B31FB4" w:rsidRDefault="00B31FB4" w:rsidP="00DC7005">
      <w:pPr>
        <w:keepNext/>
        <w:spacing w:after="60" w:line="240" w:lineRule="auto"/>
        <w:rPr>
          <w:b/>
          <w:bCs/>
          <w:sz w:val="22"/>
        </w:rPr>
      </w:pPr>
    </w:p>
    <w:p w14:paraId="393EDB00" w14:textId="7CB05B87" w:rsidR="00CB21AC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 xml:space="preserve">NÁZOV ZÁKAZKY: </w:t>
      </w:r>
    </w:p>
    <w:p w14:paraId="3B646BB0" w14:textId="77777777" w:rsidR="008C1286" w:rsidRPr="00CB21AC" w:rsidRDefault="00703F08" w:rsidP="00DC7005">
      <w:pPr>
        <w:spacing w:after="60" w:line="240" w:lineRule="auto"/>
        <w:rPr>
          <w:rFonts w:cs="Times New Roman"/>
        </w:rPr>
      </w:pPr>
      <w:r w:rsidRPr="00CB21AC">
        <w:rPr>
          <w:rFonts w:cs="Times New Roman"/>
          <w:b/>
          <w:bCs/>
          <w:sz w:val="22"/>
        </w:rPr>
        <w:t>Dodanie samostatného tepelného čerpadla pre spoločnosť RAVENA, s. r. o.</w:t>
      </w:r>
    </w:p>
    <w:p w14:paraId="16840CDE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0FBD1C4F" w14:textId="77777777" w:rsidR="00B31FB4" w:rsidRDefault="00B31FB4" w:rsidP="00DC7005">
      <w:pPr>
        <w:keepNext/>
        <w:spacing w:after="60" w:line="240" w:lineRule="auto"/>
        <w:rPr>
          <w:b/>
          <w:bCs/>
          <w:sz w:val="22"/>
        </w:rPr>
      </w:pPr>
    </w:p>
    <w:p w14:paraId="62EE5087" w14:textId="60C564E9" w:rsidR="008E1E63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 xml:space="preserve">PREDMET ZÁKAZKY: </w:t>
      </w:r>
    </w:p>
    <w:p w14:paraId="6B942781" w14:textId="77777777" w:rsidR="00CB21AC" w:rsidRPr="00CB21AC" w:rsidRDefault="008C1286" w:rsidP="00DC7005">
      <w:pPr>
        <w:spacing w:after="60" w:line="240" w:lineRule="auto"/>
        <w:rPr>
          <w:rFonts w:cs="Times New Roman"/>
        </w:rPr>
      </w:pPr>
      <w:r w:rsidRPr="00CB21AC">
        <w:rPr>
          <w:sz w:val="22"/>
        </w:rPr>
        <w:t>Predmetom zákazky je dodanie jedného nového, nepoužitého tepelného čerpadla na technologické chladenie:</w:t>
      </w:r>
    </w:p>
    <w:p w14:paraId="2DBC5F40" w14:textId="77777777" w:rsidR="00CB21AC" w:rsidRPr="00CB21AC" w:rsidRDefault="005E778F" w:rsidP="00CB21AC">
      <w:pPr>
        <w:pStyle w:val="Odsekzoznamu"/>
        <w:keepNext/>
        <w:numPr>
          <w:ilvl w:val="0"/>
          <w:numId w:val="11"/>
        </w:numPr>
        <w:spacing w:after="60" w:line="240" w:lineRule="auto"/>
      </w:pPr>
      <w:r w:rsidRPr="00CB21AC">
        <w:rPr>
          <w:sz w:val="22"/>
        </w:rPr>
        <w:t>Samostatné tepelné čerpadlo – 1 ks</w:t>
      </w:r>
    </w:p>
    <w:p w14:paraId="2E9ED692" w14:textId="77777777" w:rsidR="005E778F" w:rsidRPr="00CB21AC" w:rsidRDefault="005E778F" w:rsidP="00DC7005">
      <w:pPr>
        <w:spacing w:after="0" w:line="60" w:lineRule="exact"/>
        <w:rPr>
          <w:b/>
          <w:bCs/>
        </w:rPr>
      </w:pPr>
    </w:p>
    <w:p w14:paraId="74EB6AA7" w14:textId="77777777" w:rsidR="00B31FB4" w:rsidRDefault="00B31FB4" w:rsidP="00DC7005">
      <w:pPr>
        <w:keepNext/>
        <w:spacing w:after="60" w:line="240" w:lineRule="auto"/>
        <w:rPr>
          <w:b/>
          <w:bCs/>
          <w:sz w:val="22"/>
        </w:rPr>
      </w:pPr>
    </w:p>
    <w:p w14:paraId="1E9A5AFC" w14:textId="64F3B81F" w:rsidR="008C1286" w:rsidRPr="00CB21AC" w:rsidRDefault="00290409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>PARAMETRE, TECHNICKÉ POŽIADAVKY A ROZSAH ZÁKAZKY</w:t>
      </w:r>
      <w:r w:rsidR="008E13B7" w:rsidRPr="00CB21AC">
        <w:rPr>
          <w:b/>
          <w:bCs/>
          <w:sz w:val="22"/>
        </w:rPr>
        <w:t>:</w:t>
      </w:r>
    </w:p>
    <w:p w14:paraId="22A13503" w14:textId="77777777" w:rsidR="005266C2" w:rsidRPr="00CB21AC" w:rsidRDefault="005266C2" w:rsidP="00DC7005">
      <w:pPr>
        <w:spacing w:after="60" w:line="240" w:lineRule="auto"/>
      </w:pPr>
      <w:r w:rsidRPr="00CB21AC">
        <w:rPr>
          <w:sz w:val="22"/>
        </w:rPr>
        <w:t xml:space="preserve">Vyžadujú sa nové, nepoužité zariadenia. </w:t>
      </w:r>
    </w:p>
    <w:p w14:paraId="1D7B8829" w14:textId="77777777" w:rsidR="005266C2" w:rsidRPr="00CB21AC" w:rsidRDefault="005266C2" w:rsidP="00DC7005">
      <w:pPr>
        <w:spacing w:after="60" w:line="240" w:lineRule="auto"/>
      </w:pPr>
      <w:r w:rsidRPr="00CB21AC">
        <w:rPr>
          <w:sz w:val="22"/>
        </w:rPr>
        <w:t xml:space="preserve">Pri každej ponúkanej položke je potrebné splniť všetky príslušné požiadavky. Funkčne rovnocenné riešenia sú prípustné. </w:t>
      </w:r>
    </w:p>
    <w:p w14:paraId="27235F18" w14:textId="77777777" w:rsidR="00703F08" w:rsidRPr="00CB21AC" w:rsidRDefault="005266C2" w:rsidP="00DC7005">
      <w:pPr>
        <w:spacing w:after="60" w:line="240" w:lineRule="auto"/>
      </w:pPr>
      <w:r w:rsidRPr="00CB21AC">
        <w:rPr>
          <w:sz w:val="22"/>
        </w:rPr>
        <w:t>Predmetom je iba samostatné tepelné čerpadlo v štandardnom výrobnom vyhotovení vrátane zabudovaných komponentov potrebných na jeho funkciu. Externé armatúry, samostatný chladič, externý výmenník, potrubia, montáž, osadenie, hydraulické a elektrické zapojenie, podružné meranie a uvedenie do prevádzky nie sú súčasťou dodávky. Cena nezahŕňa dopravu, vykládku ani ostatné služby.</w:t>
      </w:r>
    </w:p>
    <w:p w14:paraId="1303D92A" w14:textId="77777777" w:rsidR="005266C2" w:rsidRPr="00CB21AC" w:rsidRDefault="005266C2" w:rsidP="00DC7005">
      <w:pPr>
        <w:spacing w:after="0" w:line="60" w:lineRule="exact"/>
      </w:pPr>
    </w:p>
    <w:p w14:paraId="15AED1A3" w14:textId="77777777" w:rsidR="00703F08" w:rsidRPr="00CB21AC" w:rsidRDefault="005E778F" w:rsidP="00CB21AC">
      <w:pPr>
        <w:pStyle w:val="Pta"/>
        <w:keepNext/>
        <w:numPr>
          <w:ilvl w:val="0"/>
          <w:numId w:val="12"/>
        </w:numPr>
        <w:tabs>
          <w:tab w:val="left" w:pos="708"/>
        </w:tabs>
        <w:spacing w:after="60"/>
        <w:jc w:val="both"/>
        <w:rPr>
          <w:rFonts w:cs="Times New Roman"/>
          <w:b/>
          <w:bCs/>
          <w:sz w:val="24"/>
          <w:szCs w:val="24"/>
        </w:rPr>
      </w:pPr>
      <w:r w:rsidRPr="00CB21AC">
        <w:rPr>
          <w:b/>
          <w:bCs/>
          <w:szCs w:val="24"/>
        </w:rPr>
        <w:t>Samostatné tepelné čerpadlo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E778F" w:rsidRPr="00CB21AC" w14:paraId="03FB028C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6EAD2896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Typ zariadenia:</w:t>
            </w:r>
          </w:p>
        </w:tc>
      </w:tr>
      <w:tr w:rsidR="005E778F" w:rsidRPr="00CB21AC" w14:paraId="672B20B8" w14:textId="77777777" w:rsidTr="00073F93">
        <w:tc>
          <w:tcPr>
            <w:tcW w:w="8926" w:type="dxa"/>
            <w:vAlign w:val="center"/>
          </w:tcPr>
          <w:p w14:paraId="4F9D78AB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Nové, nepoužité reverzibilné tepelné čerpadlo typu vzduch – voda pre technologický vodný okruh. Funkčne rovnocenné riešenia sú prípustné.</w:t>
            </w:r>
          </w:p>
        </w:tc>
      </w:tr>
      <w:tr w:rsidR="005E778F" w:rsidRPr="00CB21AC" w14:paraId="33A1C17C" w14:textId="77777777" w:rsidTr="00073F93">
        <w:tc>
          <w:tcPr>
            <w:tcW w:w="8926" w:type="dxa"/>
            <w:vAlign w:val="center"/>
          </w:tcPr>
          <w:p w14:paraId="7C93228F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Chladiaci výkon:</w:t>
            </w:r>
          </w:p>
        </w:tc>
      </w:tr>
      <w:tr w:rsidR="005E778F" w:rsidRPr="00CB21AC" w14:paraId="12436DF8" w14:textId="77777777" w:rsidTr="005E778F">
        <w:tc>
          <w:tcPr>
            <w:tcW w:w="8926" w:type="dxa"/>
            <w:shd w:val="clear" w:color="auto" w:fill="E8E8E8" w:themeFill="background2"/>
          </w:tcPr>
          <w:p w14:paraId="5F887D80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sz w:val="22"/>
              </w:rPr>
              <w:t>Najmenej 360 kW pri teplote vody na vstupe/výstupe 12/7 °C a teplote vonkajšieho vzduchu 35 °C. Výkon doložiť technickým listom.</w:t>
            </w:r>
          </w:p>
        </w:tc>
      </w:tr>
      <w:tr w:rsidR="005E778F" w:rsidRPr="00CB21AC" w14:paraId="57FE281A" w14:textId="77777777" w:rsidTr="00073F93">
        <w:tc>
          <w:tcPr>
            <w:tcW w:w="8926" w:type="dxa"/>
            <w:vAlign w:val="center"/>
          </w:tcPr>
          <w:p w14:paraId="3FDE8E19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Účel použitia:</w:t>
            </w:r>
          </w:p>
        </w:tc>
      </w:tr>
      <w:tr w:rsidR="00DB06E9" w:rsidRPr="00CB21AC" w14:paraId="0017FC20" w14:textId="77777777" w:rsidTr="00073F93">
        <w:tc>
          <w:tcPr>
            <w:tcW w:w="8926" w:type="dxa"/>
            <w:vAlign w:val="center"/>
          </w:tcPr>
          <w:p w14:paraId="4C55512D" w14:textId="77777777" w:rsidR="00DB06E9" w:rsidRPr="00CB21AC" w:rsidRDefault="00DB06E9" w:rsidP="005E778F">
            <w:pPr>
              <w:spacing w:after="60"/>
              <w:rPr>
                <w:rFonts w:cs="Arial"/>
              </w:rPr>
            </w:pPr>
            <w:r>
              <w:rPr>
                <w:rFonts w:cs="Arial"/>
                <w:sz w:val="22"/>
              </w:rPr>
              <w:t>Pozberové chladenie vlastného mechanicky zberaného hrozna alebo rmutu z približne 35–37 °C na 18–20 °C prostredníctvom nadväzujúcej technológie, ktorá nie je predmetom dodávky.</w:t>
            </w:r>
          </w:p>
        </w:tc>
      </w:tr>
      <w:tr w:rsidR="005E778F" w:rsidRPr="00CB21AC" w14:paraId="540D02CB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333003C2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Regulácia a údaje zariadenia:</w:t>
            </w:r>
          </w:p>
        </w:tc>
      </w:tr>
      <w:tr w:rsidR="005E778F" w:rsidRPr="00CB21AC" w14:paraId="7C0C37B2" w14:textId="77777777" w:rsidTr="00073F93">
        <w:tc>
          <w:tcPr>
            <w:tcW w:w="8926" w:type="dxa"/>
            <w:vAlign w:val="center"/>
          </w:tcPr>
          <w:p w14:paraId="1230FAA5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Zabudovaná stupňovitá alebo plynulá regulácia výkonu a teploty. Uviesť príkon, účinnosť, chladivo, prevádzkové teploty, prietok, tlakovú stratu, napájanie a maximálny prúd.</w:t>
            </w:r>
          </w:p>
        </w:tc>
      </w:tr>
      <w:tr w:rsidR="005E778F" w:rsidRPr="00CB21AC" w14:paraId="4FC4BC39" w14:textId="77777777" w:rsidTr="00073F93">
        <w:tc>
          <w:tcPr>
            <w:tcW w:w="8926" w:type="dxa"/>
            <w:vAlign w:val="center"/>
          </w:tcPr>
          <w:p w14:paraId="7BC1AADC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Rozsah dodávky:</w:t>
            </w:r>
          </w:p>
        </w:tc>
      </w:tr>
      <w:tr w:rsidR="005E778F" w:rsidRPr="00CB21AC" w14:paraId="424AC4CF" w14:textId="77777777" w:rsidTr="00073F93">
        <w:tc>
          <w:tcPr>
            <w:tcW w:w="8926" w:type="dxa"/>
            <w:vAlign w:val="center"/>
          </w:tcPr>
          <w:p w14:paraId="4975ABC0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Jeden kus samostatného tepelného čerpadla. Bez externých armatúr, chladiča, výmenníka, montáže, zapojenia a ostatných inštalačných prác.</w:t>
            </w:r>
          </w:p>
        </w:tc>
      </w:tr>
      <w:tr w:rsidR="005E778F" w:rsidRPr="00CB21AC" w14:paraId="77B7015B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496D0DCB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Doklady a dodacie podmienky:</w:t>
            </w:r>
          </w:p>
        </w:tc>
      </w:tr>
      <w:tr w:rsidR="005E778F" w:rsidRPr="00CB21AC" w14:paraId="3E8E7CAD" w14:textId="77777777" w:rsidTr="00073F93">
        <w:tc>
          <w:tcPr>
            <w:tcW w:w="8926" w:type="dxa"/>
            <w:vAlign w:val="center"/>
          </w:tcPr>
          <w:p w14:paraId="42BBED61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Technický list, príslušné vyhlásenie o zhode a návod v slovenskom alebo českom jazyku. Záruka najmenej 12 mesiacov; uviesť záručné podmienky, miesto prevzatia a dodaciu lehotu.</w:t>
            </w:r>
          </w:p>
        </w:tc>
      </w:tr>
    </w:tbl>
    <w:p w14:paraId="7B51DBE6" w14:textId="77777777" w:rsidR="00836580" w:rsidRPr="00CB21AC" w:rsidRDefault="00836580" w:rsidP="00836580">
      <w:pPr>
        <w:pStyle w:val="Pta"/>
        <w:tabs>
          <w:tab w:val="left" w:pos="708"/>
        </w:tabs>
        <w:spacing w:line="60" w:lineRule="exact"/>
        <w:jc w:val="both"/>
        <w:rPr>
          <w:rFonts w:cs="Times New Roman"/>
          <w:sz w:val="24"/>
          <w:szCs w:val="24"/>
        </w:rPr>
      </w:pPr>
    </w:p>
    <w:p w14:paraId="0E6E0BB5" w14:textId="77777777" w:rsidR="00836580" w:rsidRPr="00CB21AC" w:rsidRDefault="00836580" w:rsidP="00836580">
      <w:pPr>
        <w:spacing w:after="0" w:line="60" w:lineRule="exact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2EC3C9B0" w14:textId="77777777" w:rsidR="005E778F" w:rsidRPr="00CB21AC" w:rsidRDefault="005E778F" w:rsidP="00836580">
      <w:pPr>
        <w:spacing w:after="0" w:line="60" w:lineRule="exact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281D41DA" w14:textId="77777777" w:rsidR="00DC7005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lastRenderedPageBreak/>
        <w:t xml:space="preserve">LEHOTA NA PREDLOŽENIE PONUKY: </w:t>
      </w:r>
    </w:p>
    <w:p w14:paraId="057404AB" w14:textId="5A10E3E6" w:rsidR="008C1286" w:rsidRPr="00CB21AC" w:rsidRDefault="008C1286" w:rsidP="00DC7005">
      <w:pPr>
        <w:spacing w:after="60" w:line="240" w:lineRule="auto"/>
        <w:rPr>
          <w:b/>
          <w:bCs/>
        </w:rPr>
      </w:pPr>
      <w:r w:rsidRPr="00CB21AC">
        <w:rPr>
          <w:sz w:val="22"/>
        </w:rPr>
        <w:t xml:space="preserve">Ponuky je potrebné predložiť do: </w:t>
      </w:r>
      <w:r w:rsidR="00B31FB4">
        <w:rPr>
          <w:sz w:val="22"/>
        </w:rPr>
        <w:t>26</w:t>
      </w:r>
      <w:r w:rsidRPr="00CB21AC">
        <w:rPr>
          <w:sz w:val="22"/>
        </w:rPr>
        <w:t>.10.2026 do 10:00 hod.</w:t>
      </w:r>
    </w:p>
    <w:p w14:paraId="4EE3B7A3" w14:textId="77777777" w:rsidR="00B94EED" w:rsidRPr="00CB21AC" w:rsidRDefault="00B94EED" w:rsidP="00DC7005">
      <w:pPr>
        <w:spacing w:after="0" w:line="60" w:lineRule="exact"/>
        <w:rPr>
          <w:b/>
          <w:bCs/>
        </w:rPr>
      </w:pPr>
    </w:p>
    <w:p w14:paraId="1108C5CE" w14:textId="77777777" w:rsidR="00B94EED" w:rsidRPr="00CB21AC" w:rsidRDefault="008C1286" w:rsidP="00DC7005">
      <w:pPr>
        <w:keepNext/>
        <w:spacing w:after="60" w:line="240" w:lineRule="auto"/>
      </w:pPr>
      <w:r w:rsidRPr="00CB21AC">
        <w:rPr>
          <w:b/>
          <w:bCs/>
          <w:sz w:val="22"/>
        </w:rPr>
        <w:t>SPÔSOB PREDLOŽENIA PONUKY</w:t>
      </w:r>
      <w:r w:rsidRPr="00CB21AC">
        <w:rPr>
          <w:sz w:val="22"/>
        </w:rPr>
        <w:t xml:space="preserve">: </w:t>
      </w:r>
    </w:p>
    <w:p w14:paraId="18991E4B" w14:textId="77777777" w:rsidR="008C1286" w:rsidRPr="00CB21AC" w:rsidRDefault="008C1286" w:rsidP="00B07B76">
      <w:pPr>
        <w:pStyle w:val="Odsekzoznamu"/>
        <w:numPr>
          <w:ilvl w:val="0"/>
          <w:numId w:val="3"/>
        </w:numPr>
        <w:spacing w:after="60" w:line="240" w:lineRule="auto"/>
      </w:pPr>
      <w:r w:rsidRPr="00CB21AC">
        <w:rPr>
          <w:sz w:val="22"/>
        </w:rPr>
        <w:t xml:space="preserve">Výhradne elektronicky. Elektronickú ponuku potenciálni dodávatelia </w:t>
      </w:r>
      <w:r w:rsidR="00FE30AD" w:rsidRPr="00CB21AC">
        <w:rPr>
          <w:sz w:val="22"/>
        </w:rPr>
        <w:t>predložia</w:t>
      </w:r>
      <w:r w:rsidRPr="00CB21AC">
        <w:rPr>
          <w:b/>
          <w:bCs/>
          <w:sz w:val="22"/>
        </w:rPr>
        <w:t xml:space="preserve"> </w:t>
      </w:r>
      <w:r w:rsidR="00FE30AD" w:rsidRPr="00CB21AC">
        <w:rPr>
          <w:b/>
          <w:bCs/>
          <w:sz w:val="22"/>
        </w:rPr>
        <w:t>prostredníctvom</w:t>
      </w:r>
      <w:r w:rsidR="00FE30AD" w:rsidRPr="00CB21AC">
        <w:rPr>
          <w:sz w:val="22"/>
        </w:rPr>
        <w:t xml:space="preserve"> </w:t>
      </w:r>
      <w:r w:rsidRPr="00CB21AC">
        <w:rPr>
          <w:b/>
          <w:bCs/>
          <w:sz w:val="22"/>
        </w:rPr>
        <w:t>systém</w:t>
      </w:r>
      <w:r w:rsidR="00FE30AD" w:rsidRPr="00CB21AC">
        <w:rPr>
          <w:b/>
          <w:bCs/>
          <w:sz w:val="22"/>
        </w:rPr>
        <w:t>u</w:t>
      </w:r>
      <w:r w:rsidRPr="00CB21AC">
        <w:rPr>
          <w:b/>
          <w:bCs/>
          <w:sz w:val="22"/>
        </w:rPr>
        <w:t xml:space="preserve"> JOSEPHINE</w:t>
      </w:r>
      <w:r w:rsidR="00367F37" w:rsidRPr="00CB21AC">
        <w:rPr>
          <w:b/>
          <w:bCs/>
          <w:sz w:val="22"/>
        </w:rPr>
        <w:t>.</w:t>
      </w:r>
    </w:p>
    <w:p w14:paraId="452BEE66" w14:textId="77777777" w:rsidR="00FE30AD" w:rsidRPr="00CB21AC" w:rsidRDefault="00FE30AD" w:rsidP="00B07B76">
      <w:pPr>
        <w:pStyle w:val="Odsekzoznamu"/>
        <w:numPr>
          <w:ilvl w:val="0"/>
          <w:numId w:val="3"/>
        </w:numPr>
        <w:spacing w:after="60" w:line="240" w:lineRule="auto"/>
      </w:pPr>
      <w:r w:rsidRPr="00CB21AC">
        <w:rPr>
          <w:sz w:val="22"/>
        </w:rPr>
        <w:t>Potenciálny dodávateľ, resp. osoba poverená konať za potenciálneho dodávateľa,   vyplní priložený formulár cenovej ponuky a potvrdí podpisom a pečiatkou.</w:t>
      </w:r>
    </w:p>
    <w:p w14:paraId="4165A003" w14:textId="77777777" w:rsidR="008E13B7" w:rsidRPr="00CB21AC" w:rsidRDefault="00FE30AD" w:rsidP="008E13B7">
      <w:pPr>
        <w:pStyle w:val="Odsekzoznamu"/>
        <w:numPr>
          <w:ilvl w:val="0"/>
          <w:numId w:val="3"/>
        </w:numPr>
        <w:spacing w:after="60" w:line="240" w:lineRule="auto"/>
      </w:pPr>
      <w:proofErr w:type="spellStart"/>
      <w:r w:rsidRPr="00CB21AC">
        <w:rPr>
          <w:b/>
          <w:bCs/>
          <w:sz w:val="22"/>
        </w:rPr>
        <w:t>Sken</w:t>
      </w:r>
      <w:proofErr w:type="spellEnd"/>
      <w:r w:rsidRPr="00CB21AC">
        <w:rPr>
          <w:b/>
          <w:bCs/>
          <w:sz w:val="22"/>
        </w:rPr>
        <w:t xml:space="preserve"> podpísanej a opečiatkovanej ponuky nahrá do systému JOSEPHINE.</w:t>
      </w:r>
    </w:p>
    <w:p w14:paraId="72B86E93" w14:textId="77777777" w:rsidR="008E13B7" w:rsidRPr="00CB21AC" w:rsidRDefault="008E13B7" w:rsidP="008E13B7">
      <w:pPr>
        <w:pStyle w:val="Odsekzoznamu"/>
        <w:numPr>
          <w:ilvl w:val="0"/>
          <w:numId w:val="3"/>
        </w:numPr>
        <w:spacing w:after="60" w:line="240" w:lineRule="auto"/>
        <w:rPr>
          <w:b/>
          <w:bCs/>
        </w:rPr>
      </w:pPr>
      <w:r w:rsidRPr="00CB21AC">
        <w:rPr>
          <w:sz w:val="22"/>
        </w:rPr>
        <w:t xml:space="preserve">V prípade podpisu poverenou osobou nahrá dodávateľ do systému aj </w:t>
      </w:r>
      <w:proofErr w:type="spellStart"/>
      <w:r w:rsidRPr="00CB21AC">
        <w:rPr>
          <w:sz w:val="22"/>
        </w:rPr>
        <w:t>sken</w:t>
      </w:r>
      <w:proofErr w:type="spellEnd"/>
      <w:r w:rsidRPr="00CB21AC">
        <w:rPr>
          <w:sz w:val="22"/>
        </w:rPr>
        <w:t xml:space="preserve"> poverenia s podpisom štatutárneho zástupcu dodávateľa.</w:t>
      </w:r>
    </w:p>
    <w:p w14:paraId="2876F54A" w14:textId="77777777" w:rsidR="008C1286" w:rsidRPr="00CB21AC" w:rsidRDefault="008C1286" w:rsidP="00DC7005">
      <w:pPr>
        <w:spacing w:after="0" w:line="60" w:lineRule="exact"/>
      </w:pPr>
      <w:r w:rsidRPr="00CB21AC">
        <w:rPr>
          <w:b/>
          <w:bCs/>
          <w:sz w:val="6"/>
        </w:rPr>
        <w:t xml:space="preserve"> </w:t>
      </w:r>
    </w:p>
    <w:p w14:paraId="76ACE355" w14:textId="77777777" w:rsidR="008C1286" w:rsidRPr="00CB21AC" w:rsidRDefault="008C1286" w:rsidP="002D7741">
      <w:pPr>
        <w:spacing w:after="60" w:line="240" w:lineRule="auto"/>
      </w:pPr>
      <w:r w:rsidRPr="00CB21AC">
        <w:rPr>
          <w:sz w:val="22"/>
        </w:rPr>
        <w:t xml:space="preserve">V cenovej ponuke je potrebné presne identifikovať potenciálneho dodávateľa (názov, sídlo/ adresa, IČO). </w:t>
      </w:r>
    </w:p>
    <w:p w14:paraId="619A30B5" w14:textId="77777777" w:rsidR="002D7741" w:rsidRPr="00CB21AC" w:rsidRDefault="008C1286" w:rsidP="002D7741">
      <w:pPr>
        <w:spacing w:after="60" w:line="240" w:lineRule="auto"/>
      </w:pPr>
      <w:r w:rsidRPr="00CB21AC">
        <w:rPr>
          <w:sz w:val="22"/>
        </w:rPr>
        <w:t>V cenovej ponuke potenciálny dodávateľ uvedie</w:t>
      </w:r>
      <w:r w:rsidR="002D7741" w:rsidRPr="00CB21AC">
        <w:rPr>
          <w:sz w:val="22"/>
        </w:rPr>
        <w:t>:</w:t>
      </w:r>
    </w:p>
    <w:p w14:paraId="734B8144" w14:textId="77777777" w:rsidR="002D7741" w:rsidRPr="00CB21AC" w:rsidRDefault="002D7741" w:rsidP="002D7741">
      <w:pPr>
        <w:spacing w:after="60" w:line="240" w:lineRule="auto"/>
      </w:pPr>
      <w:r w:rsidRPr="00CB21AC">
        <w:rPr>
          <w:sz w:val="22"/>
        </w:rPr>
        <w:t>-</w:t>
      </w:r>
      <w:r w:rsidRPr="00CB21AC">
        <w:rPr>
          <w:rFonts w:cstheme="minorHAnsi"/>
          <w:sz w:val="22"/>
        </w:rPr>
        <w:t xml:space="preserve"> n</w:t>
      </w:r>
      <w:r w:rsidRPr="00CB21AC">
        <w:rPr>
          <w:sz w:val="22"/>
        </w:rPr>
        <w:t xml:space="preserve">ázov/typ </w:t>
      </w:r>
      <w:proofErr w:type="spellStart"/>
      <w:r w:rsidRPr="00CB21AC">
        <w:rPr>
          <w:sz w:val="22"/>
        </w:rPr>
        <w:t>naceneného</w:t>
      </w:r>
      <w:proofErr w:type="spellEnd"/>
      <w:r w:rsidRPr="00CB21AC">
        <w:rPr>
          <w:sz w:val="22"/>
        </w:rPr>
        <w:t xml:space="preserve"> tovaru</w:t>
      </w:r>
      <w:r w:rsidR="008C1286" w:rsidRPr="00CB21AC">
        <w:rPr>
          <w:sz w:val="22"/>
        </w:rPr>
        <w:t xml:space="preserve"> </w:t>
      </w:r>
    </w:p>
    <w:p w14:paraId="32AB1506" w14:textId="77777777" w:rsidR="00FE30AD" w:rsidRPr="00CB21AC" w:rsidRDefault="002D7741" w:rsidP="002D7741">
      <w:pPr>
        <w:spacing w:after="60" w:line="240" w:lineRule="auto"/>
      </w:pPr>
      <w:r w:rsidRPr="00CB21AC">
        <w:rPr>
          <w:sz w:val="22"/>
        </w:rPr>
        <w:t xml:space="preserve">- </w:t>
      </w:r>
      <w:r w:rsidR="008C1286" w:rsidRPr="00CB21AC">
        <w:rPr>
          <w:sz w:val="22"/>
        </w:rPr>
        <w:t>cen</w:t>
      </w:r>
      <w:r w:rsidR="00CB21AC" w:rsidRPr="00CB21AC">
        <w:rPr>
          <w:sz w:val="22"/>
        </w:rPr>
        <w:t>u</w:t>
      </w:r>
      <w:r w:rsidR="008C1286" w:rsidRPr="00CB21AC">
        <w:rPr>
          <w:sz w:val="22"/>
        </w:rPr>
        <w:t xml:space="preserve"> v EUR bez DPH </w:t>
      </w:r>
    </w:p>
    <w:p w14:paraId="685262D1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3BA5CB63" w14:textId="77777777" w:rsidR="008C1286" w:rsidRPr="00CB21AC" w:rsidRDefault="008C1286" w:rsidP="00DC7005">
      <w:pPr>
        <w:keepNext/>
        <w:spacing w:after="60" w:line="240" w:lineRule="auto"/>
      </w:pPr>
      <w:r w:rsidRPr="00CB21AC">
        <w:rPr>
          <w:b/>
          <w:bCs/>
          <w:sz w:val="22"/>
        </w:rPr>
        <w:t xml:space="preserve">VYSVETĽOVANIE </w:t>
      </w:r>
    </w:p>
    <w:p w14:paraId="6278582C" w14:textId="77777777" w:rsidR="008C1286" w:rsidRPr="00CB21AC" w:rsidRDefault="008C1286" w:rsidP="00DC7005">
      <w:pPr>
        <w:keepLines/>
        <w:spacing w:after="60" w:line="240" w:lineRule="auto"/>
      </w:pPr>
      <w:r w:rsidRPr="00CB21AC">
        <w:rPr>
          <w:sz w:val="22"/>
        </w:rPr>
        <w:t xml:space="preserve">V prípade nejasností týkajúcich sa požiadaviek uvedených vo Výzve alebo inej sprievodnej dokumentácii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3DDB8D91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2AD2B7A3" w14:textId="77777777" w:rsidR="008C1286" w:rsidRPr="00CB21AC" w:rsidRDefault="008C1286" w:rsidP="00DC7005">
      <w:pPr>
        <w:spacing w:after="60" w:line="240" w:lineRule="auto"/>
      </w:pPr>
      <w:r w:rsidRPr="00CB21AC">
        <w:rPr>
          <w:b/>
          <w:bCs/>
          <w:sz w:val="22"/>
        </w:rPr>
        <w:t xml:space="preserve">Upozornenie: </w:t>
      </w:r>
    </w:p>
    <w:p w14:paraId="70DBB863" w14:textId="77777777" w:rsidR="008C1286" w:rsidRPr="00CB21AC" w:rsidRDefault="008C1286" w:rsidP="00DC7005">
      <w:pPr>
        <w:spacing w:after="60" w:line="240" w:lineRule="auto"/>
      </w:pPr>
      <w:r w:rsidRPr="00CB21AC">
        <w:rPr>
          <w:sz w:val="22"/>
        </w:rPr>
        <w:t xml:space="preserve">Predmetný prieskum trhu nebude viesť k uzatvoreniu zmluvy a bude slúžiť výlučne ako podklad na stanovenie predpokladanej hodnoty zákazky. </w:t>
      </w:r>
    </w:p>
    <w:p w14:paraId="383D9571" w14:textId="77777777" w:rsidR="00916F90" w:rsidRPr="00CB21AC" w:rsidRDefault="00916F90" w:rsidP="00DC7005">
      <w:pPr>
        <w:spacing w:after="0" w:line="60" w:lineRule="exact"/>
      </w:pPr>
    </w:p>
    <w:sectPr w:rsidR="00916F90" w:rsidRPr="00CB21AC">
      <w:pgSz w:w="11906" w:h="16838"/>
      <w:pgMar w:top="1020" w:right="1134" w:bottom="10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14E7"/>
    <w:multiLevelType w:val="hybridMultilevel"/>
    <w:tmpl w:val="37701F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1"/>
  </w:num>
  <w:num w:numId="2" w16cid:durableId="229930310">
    <w:abstractNumId w:val="0"/>
  </w:num>
  <w:num w:numId="3" w16cid:durableId="2106264899">
    <w:abstractNumId w:val="10"/>
  </w:num>
  <w:num w:numId="4" w16cid:durableId="997659004">
    <w:abstractNumId w:val="2"/>
  </w:num>
  <w:num w:numId="5" w16cid:durableId="124585223">
    <w:abstractNumId w:val="9"/>
  </w:num>
  <w:num w:numId="6" w16cid:durableId="1935018560">
    <w:abstractNumId w:val="6"/>
  </w:num>
  <w:num w:numId="7" w16cid:durableId="957681284">
    <w:abstractNumId w:val="1"/>
  </w:num>
  <w:num w:numId="8" w16cid:durableId="70129727">
    <w:abstractNumId w:val="7"/>
  </w:num>
  <w:num w:numId="9" w16cid:durableId="112022124">
    <w:abstractNumId w:val="5"/>
  </w:num>
  <w:num w:numId="10" w16cid:durableId="1919746590">
    <w:abstractNumId w:val="8"/>
  </w:num>
  <w:num w:numId="11" w16cid:durableId="1667244081">
    <w:abstractNumId w:val="3"/>
  </w:num>
  <w:num w:numId="12" w16cid:durableId="1106192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25720"/>
    <w:rsid w:val="00367F37"/>
    <w:rsid w:val="003A01E9"/>
    <w:rsid w:val="003D2AF1"/>
    <w:rsid w:val="004813C4"/>
    <w:rsid w:val="004A3B4E"/>
    <w:rsid w:val="004B4E3D"/>
    <w:rsid w:val="005266C2"/>
    <w:rsid w:val="005B3B95"/>
    <w:rsid w:val="005D3479"/>
    <w:rsid w:val="005E778F"/>
    <w:rsid w:val="006B2FED"/>
    <w:rsid w:val="006C2431"/>
    <w:rsid w:val="006C63F9"/>
    <w:rsid w:val="00703F08"/>
    <w:rsid w:val="0076186C"/>
    <w:rsid w:val="007A70E7"/>
    <w:rsid w:val="00836580"/>
    <w:rsid w:val="00892536"/>
    <w:rsid w:val="008B79D1"/>
    <w:rsid w:val="008C1286"/>
    <w:rsid w:val="008C46CE"/>
    <w:rsid w:val="008C5D67"/>
    <w:rsid w:val="008E13B7"/>
    <w:rsid w:val="008E1E63"/>
    <w:rsid w:val="00916F90"/>
    <w:rsid w:val="00995CEC"/>
    <w:rsid w:val="009E51D7"/>
    <w:rsid w:val="00A33924"/>
    <w:rsid w:val="00A6485C"/>
    <w:rsid w:val="00AA5498"/>
    <w:rsid w:val="00AA746F"/>
    <w:rsid w:val="00B05C2F"/>
    <w:rsid w:val="00B07B76"/>
    <w:rsid w:val="00B31FB4"/>
    <w:rsid w:val="00B94EED"/>
    <w:rsid w:val="00BA49E7"/>
    <w:rsid w:val="00C30619"/>
    <w:rsid w:val="00CB21AC"/>
    <w:rsid w:val="00CB40BD"/>
    <w:rsid w:val="00CD4F29"/>
    <w:rsid w:val="00D546CB"/>
    <w:rsid w:val="00D941A3"/>
    <w:rsid w:val="00DB06E9"/>
    <w:rsid w:val="00DC7005"/>
    <w:rsid w:val="00DD02CC"/>
    <w:rsid w:val="00DD6A79"/>
    <w:rsid w:val="00EA79E6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E9377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6C2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11</cp:revision>
  <cp:lastPrinted>2026-03-13T13:19:00Z</cp:lastPrinted>
  <dcterms:created xsi:type="dcterms:W3CDTF">2026-09-25T07:58:00Z</dcterms:created>
  <dcterms:modified xsi:type="dcterms:W3CDTF">2026-10-19T16:53:00Z</dcterms:modified>
</cp:coreProperties>
</file>