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5" w:type="dxa"/>
        <w:jc w:val="center"/>
        <w:tblLayout w:type="fixed"/>
        <w:tblLook w:val="06A0" w:firstRow="1" w:lastRow="0" w:firstColumn="1" w:lastColumn="0" w:noHBand="1" w:noVBand="1"/>
      </w:tblPr>
      <w:tblGrid>
        <w:gridCol w:w="3960"/>
        <w:gridCol w:w="226"/>
        <w:gridCol w:w="1733"/>
        <w:gridCol w:w="3427"/>
        <w:gridCol w:w="9"/>
      </w:tblGrid>
      <w:tr w:rsidR="00D67BAC" w14:paraId="71CE4C37" w14:textId="77777777" w:rsidTr="00451719">
        <w:trPr>
          <w:trHeight w:val="300"/>
          <w:jc w:val="center"/>
        </w:trPr>
        <w:tc>
          <w:tcPr>
            <w:tcW w:w="93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9E64412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Krycí list nabídky</w:t>
            </w:r>
          </w:p>
        </w:tc>
      </w:tr>
      <w:tr w:rsidR="00D67BAC" w14:paraId="76938921" w14:textId="77777777" w:rsidTr="00451719">
        <w:trPr>
          <w:trHeight w:val="300"/>
          <w:jc w:val="center"/>
        </w:trPr>
        <w:tc>
          <w:tcPr>
            <w:tcW w:w="93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124EDD7C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Veřejná zakázka</w:t>
            </w:r>
          </w:p>
        </w:tc>
      </w:tr>
      <w:tr w:rsidR="00D67BAC" w14:paraId="38D46C40" w14:textId="77777777" w:rsidTr="00451719">
        <w:trPr>
          <w:trHeight w:val="300"/>
          <w:jc w:val="center"/>
        </w:trPr>
        <w:tc>
          <w:tcPr>
            <w:tcW w:w="93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1500A1D7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>
              <w:rPr>
                <w:rFonts w:eastAsia="Calibri" w:cs="Calibri"/>
                <w:b/>
                <w:bCs/>
                <w:color w:val="000000" w:themeColor="text1"/>
              </w:rPr>
              <w:t>V</w:t>
            </w: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 xml:space="preserve">eřejná zakázka malého rozsahu zadávaná postupem </w:t>
            </w:r>
          </w:p>
          <w:p w14:paraId="544D697B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mimo režim zákona č. 134/2016 Sb., o zadávání veřejných zakázek, v</w:t>
            </w:r>
            <w:r>
              <w:rPr>
                <w:rFonts w:eastAsia="Calibri" w:cs="Calibri"/>
                <w:b/>
                <w:bCs/>
                <w:color w:val="000000" w:themeColor="text1"/>
              </w:rPr>
              <w:t xml:space="preserve">e znění pozdějších předpisů </w:t>
            </w:r>
          </w:p>
        </w:tc>
      </w:tr>
      <w:tr w:rsidR="00D67BAC" w14:paraId="3D44BBC5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849A18D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BC770F1" w14:textId="37141709" w:rsidR="00D67BAC" w:rsidRPr="002B3A0E" w:rsidRDefault="005529BA" w:rsidP="00543A49">
            <w:pPr>
              <w:spacing w:before="40" w:after="40" w:line="240" w:lineRule="auto"/>
              <w:contextualSpacing w:val="0"/>
              <w:rPr>
                <w:b/>
                <w:sz w:val="24"/>
                <w:szCs w:val="24"/>
              </w:rPr>
            </w:pPr>
            <w:r w:rsidRPr="005529BA">
              <w:rPr>
                <w:b/>
                <w:sz w:val="24"/>
                <w:szCs w:val="24"/>
              </w:rPr>
              <w:t>Dodávky elektroinstalačního materiálu pro správu a údržbu městských bytů 2027-2028</w:t>
            </w:r>
          </w:p>
        </w:tc>
      </w:tr>
      <w:tr w:rsidR="00D67BAC" w14:paraId="53CBD7B4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0E455D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Označení zakázky: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2BD50A7" w14:textId="74BEFA42" w:rsidR="00D67BAC" w:rsidRDefault="00E3106B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 w:rsidRPr="00E3106B">
              <w:rPr>
                <w:rFonts w:eastAsia="Calibri" w:cs="Calibri"/>
                <w:b/>
                <w:bCs/>
              </w:rPr>
              <w:t>SNMZ</w:t>
            </w:r>
            <w:r w:rsidR="00AF769A">
              <w:rPr>
                <w:rFonts w:eastAsia="Calibri" w:cs="Calibri"/>
                <w:b/>
                <w:bCs/>
              </w:rPr>
              <w:t>2</w:t>
            </w:r>
            <w:r w:rsidRPr="00E3106B">
              <w:rPr>
                <w:rFonts w:eastAsia="Calibri" w:cs="Calibri"/>
                <w:b/>
                <w:bCs/>
              </w:rPr>
              <w:t>-202</w:t>
            </w:r>
            <w:r w:rsidR="00CE3F45">
              <w:rPr>
                <w:rFonts w:eastAsia="Calibri" w:cs="Calibri"/>
                <w:b/>
                <w:bCs/>
              </w:rPr>
              <w:t>6</w:t>
            </w:r>
            <w:r w:rsidRPr="00E3106B">
              <w:rPr>
                <w:rFonts w:eastAsia="Calibri" w:cs="Calibri"/>
                <w:b/>
                <w:bCs/>
              </w:rPr>
              <w:t>-0</w:t>
            </w:r>
            <w:r w:rsidR="00AF769A">
              <w:rPr>
                <w:rFonts w:eastAsia="Calibri" w:cs="Calibri"/>
                <w:b/>
                <w:bCs/>
              </w:rPr>
              <w:t>1</w:t>
            </w:r>
            <w:r w:rsidR="00AB2E48">
              <w:rPr>
                <w:rFonts w:eastAsia="Calibri" w:cs="Calibri"/>
                <w:b/>
                <w:bCs/>
              </w:rPr>
              <w:t>6</w:t>
            </w:r>
          </w:p>
        </w:tc>
      </w:tr>
      <w:tr w:rsidR="00D67BAC" w14:paraId="17777323" w14:textId="77777777" w:rsidTr="00451719">
        <w:trPr>
          <w:trHeight w:val="300"/>
          <w:jc w:val="center"/>
        </w:trPr>
        <w:tc>
          <w:tcPr>
            <w:tcW w:w="93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4E1F07B4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Základní identifikační údaje</w:t>
            </w:r>
          </w:p>
        </w:tc>
      </w:tr>
      <w:tr w:rsidR="00D67BAC" w14:paraId="06E17FB2" w14:textId="77777777" w:rsidTr="00451719">
        <w:trPr>
          <w:trHeight w:val="300"/>
          <w:jc w:val="center"/>
        </w:trPr>
        <w:tc>
          <w:tcPr>
            <w:tcW w:w="93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C88CB06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Zadavatel</w:t>
            </w:r>
          </w:p>
        </w:tc>
      </w:tr>
      <w:tr w:rsidR="00D67BAC" w14:paraId="2E9E7086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3EC935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5DCB1D0" w14:textId="3C182642" w:rsidR="00D67BAC" w:rsidRPr="00451719" w:rsidRDefault="00E910F9" w:rsidP="00543A49">
            <w:pPr>
              <w:spacing w:before="40" w:after="40" w:line="240" w:lineRule="auto"/>
              <w:contextualSpacing w:val="0"/>
            </w:pPr>
            <w:r w:rsidRPr="00451719">
              <w:rPr>
                <w:rFonts w:eastAsia="Calibri" w:cs="Calibri"/>
              </w:rPr>
              <w:t>Správa nemovitostí m</w:t>
            </w:r>
            <w:r w:rsidR="00D67BAC" w:rsidRPr="00451719">
              <w:rPr>
                <w:rFonts w:eastAsia="Calibri" w:cs="Calibri"/>
              </w:rPr>
              <w:t>ěst</w:t>
            </w:r>
            <w:r w:rsidRPr="00451719">
              <w:rPr>
                <w:rFonts w:eastAsia="Calibri" w:cs="Calibri"/>
              </w:rPr>
              <w:t>a</w:t>
            </w:r>
            <w:r w:rsidR="00D67BAC" w:rsidRPr="00451719">
              <w:rPr>
                <w:rFonts w:eastAsia="Calibri" w:cs="Calibri"/>
              </w:rPr>
              <w:t xml:space="preserve"> Znojm</w:t>
            </w:r>
            <w:r w:rsidRPr="00451719">
              <w:rPr>
                <w:rFonts w:eastAsia="Calibri" w:cs="Calibri"/>
              </w:rPr>
              <w:t>a, příspěvková organizace</w:t>
            </w:r>
          </w:p>
        </w:tc>
      </w:tr>
      <w:tr w:rsidR="00D67BAC" w14:paraId="4AA6AB04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F4F972E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Se sídlem: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B6772A9" w14:textId="7568220A" w:rsidR="00D67BAC" w:rsidRPr="00451719" w:rsidRDefault="00E910F9" w:rsidP="00543A49">
            <w:pPr>
              <w:spacing w:before="40" w:after="40" w:line="240" w:lineRule="auto"/>
              <w:contextualSpacing w:val="0"/>
            </w:pPr>
            <w:r w:rsidRPr="00451719">
              <w:rPr>
                <w:rFonts w:eastAsia="Calibri" w:cs="Calibri"/>
              </w:rPr>
              <w:t>Pontassievská 317/14, 66902 Znojmo</w:t>
            </w:r>
          </w:p>
        </w:tc>
      </w:tr>
      <w:tr w:rsidR="00D67BAC" w14:paraId="3D022F58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6FB8866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Jednající: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AACA9FE" w14:textId="3972EE1A" w:rsidR="00D67BAC" w:rsidRPr="00451719" w:rsidRDefault="00E910F9" w:rsidP="00543A49">
            <w:pPr>
              <w:spacing w:before="40" w:after="40" w:line="240" w:lineRule="auto"/>
              <w:contextualSpacing w:val="0"/>
            </w:pPr>
            <w:r w:rsidRPr="00451719">
              <w:rPr>
                <w:rFonts w:eastAsia="Calibri" w:cs="Calibri"/>
              </w:rPr>
              <w:t>Ing. Zdeněk Brabec, ředitel</w:t>
            </w:r>
          </w:p>
        </w:tc>
      </w:tr>
      <w:tr w:rsidR="00D67BAC" w14:paraId="6F899931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7DF140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IČO: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410B200" w14:textId="2F2B5B03" w:rsidR="00D67BAC" w:rsidRPr="00451719" w:rsidRDefault="00D67BAC" w:rsidP="00543A49">
            <w:pPr>
              <w:spacing w:before="40" w:after="40" w:line="240" w:lineRule="auto"/>
              <w:contextualSpacing w:val="0"/>
            </w:pPr>
            <w:r w:rsidRPr="00451719">
              <w:rPr>
                <w:rFonts w:eastAsia="Calibri" w:cs="Calibri"/>
              </w:rPr>
              <w:t>00</w:t>
            </w:r>
            <w:r w:rsidR="00E910F9" w:rsidRPr="00451719">
              <w:rPr>
                <w:rFonts w:eastAsia="Calibri" w:cs="Calibri"/>
              </w:rPr>
              <w:t>839060</w:t>
            </w:r>
          </w:p>
        </w:tc>
      </w:tr>
      <w:tr w:rsidR="00D67BAC" w14:paraId="5D09F075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CC6DBEC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Kontaktní osoba: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3EFAE99" w14:textId="221F9D04" w:rsidR="00D67BAC" w:rsidRPr="00451719" w:rsidRDefault="005529BA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Jiří Holeček</w:t>
            </w:r>
          </w:p>
        </w:tc>
      </w:tr>
      <w:tr w:rsidR="00D67BAC" w14:paraId="2ACD5BA2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15AA04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CC3B395" w14:textId="58A17D6D" w:rsidR="00D67BAC" w:rsidRPr="00451719" w:rsidRDefault="00E910F9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 w:rsidRPr="00451719">
              <w:rPr>
                <w:rFonts w:eastAsia="Calibri" w:cs="Calibri"/>
              </w:rPr>
              <w:t>+420</w:t>
            </w:r>
            <w:r w:rsidR="00451719" w:rsidRPr="00451719">
              <w:rPr>
                <w:rFonts w:eastAsia="Calibri" w:cs="Calibri"/>
              </w:rPr>
              <w:t>60</w:t>
            </w:r>
            <w:r w:rsidR="005529BA">
              <w:rPr>
                <w:rFonts w:eastAsia="Calibri" w:cs="Calibri"/>
              </w:rPr>
              <w:t>3165284</w:t>
            </w:r>
          </w:p>
        </w:tc>
      </w:tr>
      <w:tr w:rsidR="00D67BAC" w14:paraId="5A1116F6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3411D1C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4068B0C" w14:textId="43759A68" w:rsidR="00D67BAC" w:rsidRPr="00451719" w:rsidRDefault="005529BA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Jiri.holecek</w:t>
            </w:r>
            <w:r w:rsidR="00E910F9" w:rsidRPr="00451719">
              <w:rPr>
                <w:rFonts w:eastAsia="Calibri" w:cs="Calibri"/>
              </w:rPr>
              <w:t>@snznojmo.cz</w:t>
            </w:r>
          </w:p>
        </w:tc>
      </w:tr>
      <w:tr w:rsidR="00D67BAC" w14:paraId="1D8BD1B1" w14:textId="77777777" w:rsidTr="00451719">
        <w:trPr>
          <w:trHeight w:val="300"/>
          <w:jc w:val="center"/>
        </w:trPr>
        <w:tc>
          <w:tcPr>
            <w:tcW w:w="935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CAABFC5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Uchazeč</w:t>
            </w:r>
          </w:p>
        </w:tc>
      </w:tr>
      <w:tr w:rsidR="00D67BAC" w14:paraId="565130FF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7F84713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ACB5A3A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10FEA3EA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3D17CE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Se sídlem</w:t>
            </w:r>
            <w:r>
              <w:rPr>
                <w:rFonts w:eastAsia="Calibri" w:cs="Calibri"/>
              </w:rPr>
              <w:t xml:space="preserve"> </w:t>
            </w:r>
            <w:r w:rsidRPr="008859B1">
              <w:rPr>
                <w:rFonts w:eastAsia="Calibri" w:cs="Calibri"/>
                <w:i/>
                <w:iCs/>
              </w:rPr>
              <w:t>(příp.</w:t>
            </w:r>
            <w:r>
              <w:rPr>
                <w:rFonts w:eastAsia="Calibri" w:cs="Calibri"/>
                <w:i/>
                <w:iCs/>
              </w:rPr>
              <w:t xml:space="preserve"> </w:t>
            </w:r>
            <w:r w:rsidRPr="008859B1">
              <w:rPr>
                <w:rFonts w:eastAsia="Calibri" w:cs="Calibri"/>
                <w:i/>
                <w:iCs/>
              </w:rPr>
              <w:t>místem podnikání/trvalým pobytem):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6B0A03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7A68F270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3E30441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726E69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78354AB9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729ACB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4D4F12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0F304AFF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F80935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IČO: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2A06AD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6BF46277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AB9E0C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DIČ: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7F1A283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24395A08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972582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Osoba oprávněná jednat jménem </w:t>
            </w:r>
            <w:r>
              <w:rPr>
                <w:rFonts w:eastAsia="Calibri" w:cs="Calibri"/>
              </w:rPr>
              <w:t>účastníka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2ABCF3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6E595ADC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73FB1B5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Kontaktní osoba: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1914D8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010D9FF3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4FFAA1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F2E5F60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3AA927B4" w14:textId="77777777" w:rsidTr="0045171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2BDD7FE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813CCEB" w14:textId="77777777" w:rsidR="00D67BAC" w:rsidRDefault="00D67BAC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</w:p>
        </w:tc>
      </w:tr>
      <w:tr w:rsidR="00451719" w14:paraId="31BF1A6D" w14:textId="77777777" w:rsidTr="0045171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9" w:type="dxa"/>
          <w:cantSplit/>
        </w:trPr>
        <w:tc>
          <w:tcPr>
            <w:tcW w:w="9346" w:type="dxa"/>
            <w:gridSpan w:val="4"/>
            <w:shd w:val="clear" w:color="auto" w:fill="D9D9D9"/>
            <w:vAlign w:val="center"/>
          </w:tcPr>
          <w:p w14:paraId="04404C63" w14:textId="77777777" w:rsidR="00451719" w:rsidRDefault="00451719" w:rsidP="00724EC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Nabídková cena v Kč</w:t>
            </w:r>
          </w:p>
        </w:tc>
      </w:tr>
      <w:tr w:rsidR="00451719" w14:paraId="55B6ABB5" w14:textId="77777777" w:rsidTr="0045171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9" w:type="dxa"/>
        </w:trPr>
        <w:tc>
          <w:tcPr>
            <w:tcW w:w="4186" w:type="dxa"/>
            <w:gridSpan w:val="2"/>
            <w:shd w:val="clear" w:color="auto" w:fill="D9D9D9"/>
            <w:vAlign w:val="center"/>
          </w:tcPr>
          <w:p w14:paraId="0B65A4BD" w14:textId="77777777" w:rsidR="00451719" w:rsidRDefault="00451719" w:rsidP="00724EC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Cena celkem v Kč bez DPH</w:t>
            </w:r>
          </w:p>
        </w:tc>
        <w:tc>
          <w:tcPr>
            <w:tcW w:w="1733" w:type="dxa"/>
            <w:shd w:val="clear" w:color="auto" w:fill="D9D9D9"/>
            <w:vAlign w:val="center"/>
          </w:tcPr>
          <w:p w14:paraId="556D91AB" w14:textId="77777777" w:rsidR="00451719" w:rsidRDefault="00451719" w:rsidP="00724EC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DPH </w:t>
            </w:r>
          </w:p>
        </w:tc>
        <w:tc>
          <w:tcPr>
            <w:tcW w:w="3427" w:type="dxa"/>
            <w:shd w:val="clear" w:color="auto" w:fill="D9D9D9"/>
            <w:vAlign w:val="center"/>
          </w:tcPr>
          <w:p w14:paraId="677A3100" w14:textId="77777777" w:rsidR="00451719" w:rsidRDefault="00451719" w:rsidP="00724EC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Cena celkem v Kč s DPH</w:t>
            </w:r>
          </w:p>
        </w:tc>
      </w:tr>
      <w:tr w:rsidR="00451719" w14:paraId="34C9B436" w14:textId="77777777" w:rsidTr="0045171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9" w:type="dxa"/>
        </w:trPr>
        <w:tc>
          <w:tcPr>
            <w:tcW w:w="4186" w:type="dxa"/>
            <w:gridSpan w:val="2"/>
          </w:tcPr>
          <w:p w14:paraId="5BE62F5F" w14:textId="77777777" w:rsidR="00451719" w:rsidRDefault="00451719" w:rsidP="00724EC9">
            <w:pPr>
              <w:spacing w:line="276" w:lineRule="auto"/>
            </w:pPr>
          </w:p>
        </w:tc>
        <w:tc>
          <w:tcPr>
            <w:tcW w:w="1733" w:type="dxa"/>
            <w:vAlign w:val="center"/>
          </w:tcPr>
          <w:p w14:paraId="28B42994" w14:textId="77777777" w:rsidR="00451719" w:rsidRDefault="00451719" w:rsidP="00724EC9">
            <w:pPr>
              <w:spacing w:line="276" w:lineRule="auto"/>
            </w:pPr>
          </w:p>
        </w:tc>
        <w:tc>
          <w:tcPr>
            <w:tcW w:w="3427" w:type="dxa"/>
            <w:vAlign w:val="center"/>
          </w:tcPr>
          <w:p w14:paraId="22ABD2FB" w14:textId="77777777" w:rsidR="00451719" w:rsidRDefault="00451719" w:rsidP="00724EC9">
            <w:pPr>
              <w:spacing w:line="276" w:lineRule="auto"/>
            </w:pPr>
          </w:p>
        </w:tc>
      </w:tr>
    </w:tbl>
    <w:p w14:paraId="39134AF8" w14:textId="77777777" w:rsidR="00451719" w:rsidRDefault="00451719" w:rsidP="00451719">
      <w:pPr>
        <w:spacing w:line="276" w:lineRule="auto"/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8"/>
        <w:gridCol w:w="5028"/>
      </w:tblGrid>
      <w:tr w:rsidR="00451719" w14:paraId="28E31E0C" w14:textId="77777777" w:rsidTr="00724EC9">
        <w:trPr>
          <w:cantSplit/>
        </w:trPr>
        <w:tc>
          <w:tcPr>
            <w:tcW w:w="9356" w:type="dxa"/>
            <w:gridSpan w:val="2"/>
            <w:shd w:val="clear" w:color="auto" w:fill="D9D9D9"/>
            <w:vAlign w:val="center"/>
          </w:tcPr>
          <w:p w14:paraId="342FCD48" w14:textId="77777777" w:rsidR="00451719" w:rsidRDefault="00451719" w:rsidP="00724EC9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Osoba oprávněná jednat jménem či za uchazeče</w:t>
            </w:r>
          </w:p>
        </w:tc>
      </w:tr>
      <w:tr w:rsidR="00451719" w14:paraId="199D676C" w14:textId="77777777" w:rsidTr="00724EC9">
        <w:trPr>
          <w:cantSplit/>
        </w:trPr>
        <w:tc>
          <w:tcPr>
            <w:tcW w:w="4328" w:type="dxa"/>
            <w:vAlign w:val="center"/>
          </w:tcPr>
          <w:p w14:paraId="2C047280" w14:textId="77777777" w:rsidR="00451719" w:rsidRDefault="00451719" w:rsidP="00724EC9">
            <w:pPr>
              <w:spacing w:line="276" w:lineRule="auto"/>
            </w:pPr>
            <w:r>
              <w:t>Datum:</w:t>
            </w:r>
          </w:p>
        </w:tc>
        <w:tc>
          <w:tcPr>
            <w:tcW w:w="5028" w:type="dxa"/>
            <w:vAlign w:val="center"/>
          </w:tcPr>
          <w:p w14:paraId="41A95E8F" w14:textId="77777777" w:rsidR="00451719" w:rsidRDefault="00451719" w:rsidP="00724EC9">
            <w:pPr>
              <w:spacing w:line="276" w:lineRule="auto"/>
            </w:pPr>
          </w:p>
        </w:tc>
      </w:tr>
      <w:tr w:rsidR="00451719" w14:paraId="3BDFB453" w14:textId="77777777" w:rsidTr="00724EC9">
        <w:trPr>
          <w:cantSplit/>
        </w:trPr>
        <w:tc>
          <w:tcPr>
            <w:tcW w:w="4328" w:type="dxa"/>
            <w:vAlign w:val="center"/>
          </w:tcPr>
          <w:p w14:paraId="46955B0C" w14:textId="77777777" w:rsidR="00451719" w:rsidRDefault="00451719" w:rsidP="00724EC9">
            <w:pPr>
              <w:spacing w:line="276" w:lineRule="auto"/>
            </w:pPr>
            <w:r>
              <w:t>Podpis:</w:t>
            </w:r>
          </w:p>
        </w:tc>
        <w:tc>
          <w:tcPr>
            <w:tcW w:w="5028" w:type="dxa"/>
            <w:vAlign w:val="center"/>
          </w:tcPr>
          <w:p w14:paraId="6AD2B9C4" w14:textId="77777777" w:rsidR="00451719" w:rsidRDefault="00451719" w:rsidP="00724EC9">
            <w:pPr>
              <w:spacing w:line="276" w:lineRule="auto"/>
            </w:pPr>
          </w:p>
          <w:p w14:paraId="312D8F50" w14:textId="77777777" w:rsidR="00451719" w:rsidRDefault="00451719" w:rsidP="00724EC9">
            <w:pPr>
              <w:spacing w:line="276" w:lineRule="auto"/>
            </w:pPr>
          </w:p>
        </w:tc>
      </w:tr>
      <w:tr w:rsidR="00451719" w14:paraId="5ED36AB7" w14:textId="77777777" w:rsidTr="00724EC9">
        <w:trPr>
          <w:cantSplit/>
        </w:trPr>
        <w:tc>
          <w:tcPr>
            <w:tcW w:w="4328" w:type="dxa"/>
            <w:vAlign w:val="center"/>
          </w:tcPr>
          <w:p w14:paraId="101599D7" w14:textId="77777777" w:rsidR="00451719" w:rsidRDefault="00451719" w:rsidP="00724EC9">
            <w:pPr>
              <w:spacing w:line="276" w:lineRule="auto"/>
            </w:pPr>
            <w:r>
              <w:t>Titul, jméno, příjmení:</w:t>
            </w:r>
          </w:p>
        </w:tc>
        <w:tc>
          <w:tcPr>
            <w:tcW w:w="5028" w:type="dxa"/>
            <w:vAlign w:val="center"/>
          </w:tcPr>
          <w:p w14:paraId="27BB7DBC" w14:textId="77777777" w:rsidR="00451719" w:rsidRDefault="00451719" w:rsidP="00724EC9">
            <w:pPr>
              <w:spacing w:line="276" w:lineRule="auto"/>
            </w:pPr>
          </w:p>
        </w:tc>
      </w:tr>
      <w:tr w:rsidR="00451719" w14:paraId="5A644378" w14:textId="77777777" w:rsidTr="00724EC9">
        <w:trPr>
          <w:cantSplit/>
        </w:trPr>
        <w:tc>
          <w:tcPr>
            <w:tcW w:w="4328" w:type="dxa"/>
            <w:vAlign w:val="center"/>
          </w:tcPr>
          <w:p w14:paraId="6FB1CB04" w14:textId="77777777" w:rsidR="00451719" w:rsidRDefault="00451719" w:rsidP="00724EC9">
            <w:pPr>
              <w:spacing w:line="276" w:lineRule="auto"/>
            </w:pPr>
            <w:r>
              <w:t>Funkce:</w:t>
            </w:r>
          </w:p>
        </w:tc>
        <w:tc>
          <w:tcPr>
            <w:tcW w:w="5028" w:type="dxa"/>
            <w:vAlign w:val="center"/>
          </w:tcPr>
          <w:p w14:paraId="12C63ECF" w14:textId="77777777" w:rsidR="00451719" w:rsidRDefault="00451719" w:rsidP="00724EC9">
            <w:pPr>
              <w:spacing w:line="276" w:lineRule="auto"/>
            </w:pPr>
          </w:p>
        </w:tc>
      </w:tr>
    </w:tbl>
    <w:p w14:paraId="4504BC73" w14:textId="77777777" w:rsidR="00105EC4" w:rsidRDefault="00105EC4"/>
    <w:sectPr w:rsidR="00105EC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6BAA5" w14:textId="77777777" w:rsidR="00922B4D" w:rsidRDefault="00922B4D" w:rsidP="00D67BAC">
      <w:pPr>
        <w:spacing w:after="0" w:line="240" w:lineRule="auto"/>
      </w:pPr>
      <w:r>
        <w:separator/>
      </w:r>
    </w:p>
  </w:endnote>
  <w:endnote w:type="continuationSeparator" w:id="0">
    <w:p w14:paraId="47B715EA" w14:textId="77777777" w:rsidR="00922B4D" w:rsidRDefault="00922B4D" w:rsidP="00D67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C7ED2" w14:textId="77777777" w:rsidR="00922B4D" w:rsidRDefault="00922B4D" w:rsidP="00D67BAC">
      <w:pPr>
        <w:spacing w:after="0" w:line="240" w:lineRule="auto"/>
      </w:pPr>
      <w:r>
        <w:separator/>
      </w:r>
    </w:p>
  </w:footnote>
  <w:footnote w:type="continuationSeparator" w:id="0">
    <w:p w14:paraId="6298927A" w14:textId="77777777" w:rsidR="00922B4D" w:rsidRDefault="00922B4D" w:rsidP="00D67B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3C8F5" w14:textId="2C01C740" w:rsidR="00D67BAC" w:rsidRDefault="00D67BAC">
    <w:pPr>
      <w:pStyle w:val="Zhlav"/>
    </w:pPr>
    <w:r>
      <w:t xml:space="preserve">Příloha č. </w:t>
    </w:r>
    <w:r w:rsidR="00CB45FA">
      <w:t>1</w:t>
    </w:r>
    <w:r>
      <w:t xml:space="preserve"> – Krycí list nabídky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BAC"/>
    <w:rsid w:val="00087401"/>
    <w:rsid w:val="00105EC4"/>
    <w:rsid w:val="001E199C"/>
    <w:rsid w:val="002B3A0E"/>
    <w:rsid w:val="00326258"/>
    <w:rsid w:val="00330A1E"/>
    <w:rsid w:val="003847D6"/>
    <w:rsid w:val="003A017B"/>
    <w:rsid w:val="003E1FED"/>
    <w:rsid w:val="004326DB"/>
    <w:rsid w:val="00451719"/>
    <w:rsid w:val="005529BA"/>
    <w:rsid w:val="005E39F1"/>
    <w:rsid w:val="00641129"/>
    <w:rsid w:val="007631B8"/>
    <w:rsid w:val="008E6DAA"/>
    <w:rsid w:val="00922B4D"/>
    <w:rsid w:val="00937827"/>
    <w:rsid w:val="00974DD4"/>
    <w:rsid w:val="009F465B"/>
    <w:rsid w:val="00A008D5"/>
    <w:rsid w:val="00A5365D"/>
    <w:rsid w:val="00A83261"/>
    <w:rsid w:val="00AB2E48"/>
    <w:rsid w:val="00AF769A"/>
    <w:rsid w:val="00B0106D"/>
    <w:rsid w:val="00BB09A5"/>
    <w:rsid w:val="00CB45FA"/>
    <w:rsid w:val="00CE3F45"/>
    <w:rsid w:val="00D67BAC"/>
    <w:rsid w:val="00E3106B"/>
    <w:rsid w:val="00E655E0"/>
    <w:rsid w:val="00E910F9"/>
    <w:rsid w:val="00F94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45AF3"/>
  <w15:chartTrackingRefBased/>
  <w15:docId w15:val="{8C040AFD-2D44-4067-A5B3-00E6AF5A8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7BAC"/>
    <w:pPr>
      <w:spacing w:after="60"/>
      <w:contextualSpacing/>
      <w:jc w:val="both"/>
    </w:pPr>
    <w:rPr>
      <w:rFonts w:ascii="Calibri" w:hAnsi="Calibr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67BAC"/>
    <w:pPr>
      <w:keepNext/>
      <w:keepLines/>
      <w:spacing w:before="360" w:after="80"/>
      <w:contextualSpacing w:val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67BAC"/>
    <w:pPr>
      <w:keepNext/>
      <w:keepLines/>
      <w:spacing w:before="160" w:after="80"/>
      <w:contextualSpacing w:val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67BAC"/>
    <w:pPr>
      <w:keepNext/>
      <w:keepLines/>
      <w:spacing w:before="160" w:after="80"/>
      <w:contextualSpacing w:val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67BAC"/>
    <w:pPr>
      <w:keepNext/>
      <w:keepLines/>
      <w:spacing w:before="80" w:after="40"/>
      <w:contextualSpacing w:val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67BAC"/>
    <w:pPr>
      <w:keepNext/>
      <w:keepLines/>
      <w:spacing w:before="80" w:after="40"/>
      <w:contextualSpacing w:val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67BAC"/>
    <w:pPr>
      <w:keepNext/>
      <w:keepLines/>
      <w:spacing w:before="40" w:after="0"/>
      <w:contextualSpacing w:val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67BAC"/>
    <w:pPr>
      <w:keepNext/>
      <w:keepLines/>
      <w:spacing w:before="40" w:after="0"/>
      <w:contextualSpacing w:val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67BAC"/>
    <w:pPr>
      <w:keepNext/>
      <w:keepLines/>
      <w:spacing w:after="0"/>
      <w:contextualSpacing w:val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67BAC"/>
    <w:pPr>
      <w:keepNext/>
      <w:keepLines/>
      <w:spacing w:after="0"/>
      <w:contextualSpacing w:val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67B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67B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67B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67BA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67BA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67BA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67BA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67BA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67BA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67BAC"/>
    <w:pPr>
      <w:spacing w:after="80" w:line="240" w:lineRule="auto"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D67B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67BAC"/>
    <w:pPr>
      <w:numPr>
        <w:ilvl w:val="1"/>
      </w:numPr>
      <w:spacing w:after="160"/>
      <w:contextualSpacing w:val="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D67B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67BAC"/>
    <w:pPr>
      <w:spacing w:before="160" w:after="160"/>
      <w:contextualSpacing w:val="0"/>
      <w:jc w:val="center"/>
    </w:pPr>
    <w:rPr>
      <w:rFonts w:asciiTheme="minorHAnsi" w:hAnsi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D67BA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67BAC"/>
    <w:pPr>
      <w:spacing w:after="160"/>
      <w:ind w:left="720"/>
      <w:jc w:val="left"/>
    </w:pPr>
    <w:rPr>
      <w:rFonts w:asciiTheme="minorHAnsi" w:hAnsiTheme="minorHAnsi"/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D67BA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67B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contextualSpacing w:val="0"/>
      <w:jc w:val="center"/>
    </w:pPr>
    <w:rPr>
      <w:rFonts w:asciiTheme="minorHAnsi" w:hAnsi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67BA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67BAC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D67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7BAC"/>
    <w:rPr>
      <w:rFonts w:ascii="Calibri" w:hAnsi="Calibri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D67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7BAC"/>
    <w:rPr>
      <w:rFonts w:ascii="Calibri" w:hAnsi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de79b-b0e1-4d25-ac78-d3d847aa5e3a" xsi:nil="true"/>
    <lcf76f155ced4ddcb4097134ff3c332f xmlns="f3608d51-074d-4326-bd40-aa84c816e6e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1EEBBB26E82A4D940C4DB809810AFD" ma:contentTypeVersion="12" ma:contentTypeDescription="Vytvoří nový dokument" ma:contentTypeScope="" ma:versionID="7f3c07acd87fff2861be988b647687bf">
  <xsd:schema xmlns:xsd="http://www.w3.org/2001/XMLSchema" xmlns:xs="http://www.w3.org/2001/XMLSchema" xmlns:p="http://schemas.microsoft.com/office/2006/metadata/properties" xmlns:ns2="f3608d51-074d-4326-bd40-aa84c816e6e9" xmlns:ns3="b1ade79b-b0e1-4d25-ac78-d3d847aa5e3a" targetNamespace="http://schemas.microsoft.com/office/2006/metadata/properties" ma:root="true" ma:fieldsID="630bb57e52f475aba1639facae98ddaf" ns2:_="" ns3:_="">
    <xsd:import namespace="f3608d51-074d-4326-bd40-aa84c816e6e9"/>
    <xsd:import namespace="b1ade79b-b0e1-4d25-ac78-d3d847aa5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08d51-074d-4326-bd40-aa84c816e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768b4037-c429-4b5e-b997-002fedc9cc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de79b-b0e1-4d25-ac78-d3d847aa5e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8a561b-3af8-48c2-a6f2-5c7940896bf2}" ma:internalName="TaxCatchAll" ma:showField="CatchAllData" ma:web="b1ade79b-b0e1-4d25-ac78-d3d847aa5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0D0002-AB6E-4550-AB9B-70065F188692}">
  <ds:schemaRefs>
    <ds:schemaRef ds:uri="http://schemas.microsoft.com/office/2006/metadata/properties"/>
    <ds:schemaRef ds:uri="http://schemas.microsoft.com/office/infopath/2007/PartnerControls"/>
    <ds:schemaRef ds:uri="b1ade79b-b0e1-4d25-ac78-d3d847aa5e3a"/>
    <ds:schemaRef ds:uri="f3608d51-074d-4326-bd40-aa84c816e6e9"/>
  </ds:schemaRefs>
</ds:datastoreItem>
</file>

<file path=customXml/itemProps2.xml><?xml version="1.0" encoding="utf-8"?>
<ds:datastoreItem xmlns:ds="http://schemas.openxmlformats.org/officeDocument/2006/customXml" ds:itemID="{CB34E6DC-8998-47BF-A718-2AC7CC2E90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B3DA6A-590F-4524-9E6E-5EFB46C358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608d51-074d-4326-bd40-aa84c816e6e9"/>
    <ds:schemaRef ds:uri="b1ade79b-b0e1-4d25-ac78-d3d847aa5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147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Šobová Lidmila</dc:creator>
  <cp:keywords/>
  <dc:description/>
  <cp:lastModifiedBy>Dagmar Dokulilová</cp:lastModifiedBy>
  <cp:revision>17</cp:revision>
  <dcterms:created xsi:type="dcterms:W3CDTF">2025-09-24T10:25:00Z</dcterms:created>
  <dcterms:modified xsi:type="dcterms:W3CDTF">2026-10-23T06:15:00Z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0x0101009E1EEBBB26E82A4D940C4DB809810AFD</vt:lpwstr>
  </property>
  <property fmtid="{D5CDD505-2E9C-101B-9397-08002B2CF9AE}" pid="3" name="Order">
    <vt:r8>2812400</vt:r8>
  </property>
</Properties>
</file>