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A4D59" w14:textId="77777777" w:rsidR="00A31867" w:rsidRPr="00D45121" w:rsidRDefault="00A31867" w:rsidP="00A31867">
      <w:pPr>
        <w:pStyle w:val="Nadpis1"/>
        <w:spacing w:before="0" w:after="0" w:line="271" w:lineRule="auto"/>
        <w:ind w:left="705" w:right="74"/>
        <w:jc w:val="center"/>
        <w:rPr>
          <w:rFonts w:asciiTheme="minorHAnsi" w:hAnsiTheme="minorHAnsi" w:cstheme="minorHAnsi"/>
          <w:b/>
          <w:bCs/>
          <w:caps/>
          <w:color w:val="auto"/>
          <w:sz w:val="28"/>
          <w:szCs w:val="28"/>
        </w:rPr>
      </w:pPr>
      <w:bookmarkStart w:id="0" w:name="_Toc175143053"/>
      <w:bookmarkStart w:id="1" w:name="_Toc231547193"/>
      <w:bookmarkStart w:id="2" w:name="_Toc243830822"/>
      <w:r w:rsidRPr="00D45121">
        <w:rPr>
          <w:rFonts w:asciiTheme="minorHAnsi" w:hAnsiTheme="minorHAnsi" w:cstheme="minorHAnsi"/>
          <w:b/>
          <w:bCs/>
          <w:color w:val="auto"/>
          <w:sz w:val="28"/>
          <w:szCs w:val="28"/>
        </w:rPr>
        <w:t>Rámcová zmluva o dielo č.:                       /202</w:t>
      </w:r>
      <w:bookmarkEnd w:id="0"/>
      <w:r w:rsidRPr="00D45121">
        <w:rPr>
          <w:rFonts w:asciiTheme="minorHAnsi" w:hAnsiTheme="minorHAnsi" w:cstheme="minorHAnsi"/>
          <w:b/>
          <w:bCs/>
          <w:color w:val="auto"/>
          <w:sz w:val="28"/>
          <w:szCs w:val="28"/>
        </w:rPr>
        <w:t>6</w:t>
      </w:r>
      <w:bookmarkEnd w:id="1"/>
      <w:bookmarkEnd w:id="2"/>
    </w:p>
    <w:p w14:paraId="7F461D2E" w14:textId="77777777" w:rsidR="00A31867" w:rsidRPr="00345314" w:rsidRDefault="00A31867" w:rsidP="00A31867">
      <w:pPr>
        <w:pStyle w:val="Default"/>
        <w:spacing w:line="271" w:lineRule="auto"/>
        <w:jc w:val="center"/>
        <w:rPr>
          <w:rFonts w:asciiTheme="minorHAnsi" w:hAnsiTheme="minorHAnsi" w:cstheme="minorHAnsi"/>
          <w:sz w:val="20"/>
          <w:szCs w:val="20"/>
        </w:rPr>
      </w:pPr>
      <w:r w:rsidRPr="00345314">
        <w:rPr>
          <w:rFonts w:asciiTheme="minorHAnsi" w:hAnsiTheme="minorHAnsi" w:cstheme="minorHAnsi"/>
          <w:sz w:val="20"/>
          <w:szCs w:val="20"/>
        </w:rPr>
        <w:t xml:space="preserve">uzatvorená podľa § 536 a </w:t>
      </w:r>
      <w:proofErr w:type="spellStart"/>
      <w:r w:rsidRPr="00345314">
        <w:rPr>
          <w:rFonts w:asciiTheme="minorHAnsi" w:hAnsiTheme="minorHAnsi" w:cstheme="minorHAnsi"/>
          <w:sz w:val="20"/>
          <w:szCs w:val="20"/>
        </w:rPr>
        <w:t>nasl</w:t>
      </w:r>
      <w:proofErr w:type="spellEnd"/>
      <w:r w:rsidRPr="00345314">
        <w:rPr>
          <w:rFonts w:asciiTheme="minorHAnsi" w:hAnsiTheme="minorHAnsi" w:cstheme="minorHAnsi"/>
          <w:sz w:val="20"/>
          <w:szCs w:val="20"/>
        </w:rPr>
        <w:t>. zákona č. 513/1991 Zb. Obchodný zákonník v znení neskorších predpisov</w:t>
      </w:r>
    </w:p>
    <w:p w14:paraId="3FDA6359" w14:textId="77777777" w:rsidR="00A31867" w:rsidRPr="00345314" w:rsidRDefault="00A31867" w:rsidP="00A31867">
      <w:pPr>
        <w:pStyle w:val="Default"/>
        <w:spacing w:line="271" w:lineRule="auto"/>
        <w:jc w:val="center"/>
        <w:rPr>
          <w:rFonts w:asciiTheme="minorHAnsi" w:hAnsiTheme="minorHAnsi" w:cstheme="minorHAnsi"/>
          <w:sz w:val="20"/>
          <w:szCs w:val="20"/>
        </w:rPr>
      </w:pPr>
      <w:r w:rsidRPr="00345314">
        <w:rPr>
          <w:rFonts w:asciiTheme="minorHAnsi" w:hAnsiTheme="minorHAnsi" w:cstheme="minorHAnsi"/>
          <w:sz w:val="20"/>
          <w:szCs w:val="20"/>
        </w:rPr>
        <w:t>medzi zmluvnými stranami:</w:t>
      </w:r>
    </w:p>
    <w:p w14:paraId="38222E11" w14:textId="77777777" w:rsidR="00A31867" w:rsidRPr="00345314" w:rsidRDefault="00A31867" w:rsidP="00A31867">
      <w:pPr>
        <w:pStyle w:val="Default"/>
        <w:spacing w:line="271" w:lineRule="auto"/>
        <w:jc w:val="center"/>
        <w:rPr>
          <w:rFonts w:asciiTheme="minorHAnsi" w:hAnsiTheme="minorHAnsi" w:cstheme="minorHAnsi"/>
          <w:sz w:val="20"/>
          <w:szCs w:val="20"/>
        </w:rPr>
      </w:pPr>
    </w:p>
    <w:tbl>
      <w:tblPr>
        <w:tblStyle w:val="Mriekatabuky"/>
        <w:tblW w:w="0" w:type="auto"/>
        <w:tblLook w:val="04A0" w:firstRow="1" w:lastRow="0" w:firstColumn="1" w:lastColumn="0" w:noHBand="0" w:noVBand="1"/>
      </w:tblPr>
      <w:tblGrid>
        <w:gridCol w:w="1824"/>
        <w:gridCol w:w="7238"/>
      </w:tblGrid>
      <w:tr w:rsidR="00A31867" w:rsidRPr="00345314" w14:paraId="56B2D85C" w14:textId="77777777" w:rsidTr="00304497">
        <w:trPr>
          <w:trHeight w:val="227"/>
        </w:trPr>
        <w:tc>
          <w:tcPr>
            <w:tcW w:w="9180" w:type="dxa"/>
            <w:gridSpan w:val="2"/>
            <w:shd w:val="clear" w:color="auto" w:fill="D9D9D9" w:themeFill="background1" w:themeFillShade="D9"/>
            <w:vAlign w:val="center"/>
          </w:tcPr>
          <w:p w14:paraId="124E08C3" w14:textId="77777777" w:rsidR="00A31867" w:rsidRPr="00345314" w:rsidRDefault="00A31867" w:rsidP="00304497">
            <w:pPr>
              <w:pStyle w:val="Default"/>
              <w:spacing w:line="271" w:lineRule="auto"/>
              <w:rPr>
                <w:rFonts w:asciiTheme="minorHAnsi" w:hAnsiTheme="minorHAnsi" w:cstheme="minorHAnsi"/>
                <w:b/>
                <w:bCs/>
                <w:sz w:val="20"/>
                <w:szCs w:val="20"/>
              </w:rPr>
            </w:pPr>
            <w:r w:rsidRPr="00345314">
              <w:rPr>
                <w:rFonts w:asciiTheme="minorHAnsi" w:hAnsiTheme="minorHAnsi" w:cstheme="minorHAnsi"/>
                <w:b/>
                <w:bCs/>
                <w:sz w:val="20"/>
                <w:szCs w:val="20"/>
              </w:rPr>
              <w:t>Objednávateľ:</w:t>
            </w:r>
          </w:p>
        </w:tc>
      </w:tr>
      <w:tr w:rsidR="00A31867" w:rsidRPr="00345314" w14:paraId="3A669422" w14:textId="77777777" w:rsidTr="00304497">
        <w:tc>
          <w:tcPr>
            <w:tcW w:w="1838" w:type="dxa"/>
            <w:shd w:val="clear" w:color="auto" w:fill="D9D9D9" w:themeFill="background1" w:themeFillShade="D9"/>
          </w:tcPr>
          <w:p w14:paraId="2623321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obchodné meno:</w:t>
            </w:r>
          </w:p>
        </w:tc>
        <w:tc>
          <w:tcPr>
            <w:tcW w:w="7342" w:type="dxa"/>
          </w:tcPr>
          <w:p w14:paraId="2F466392"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b/>
                <w:bCs/>
                <w:sz w:val="20"/>
                <w:szCs w:val="20"/>
              </w:rPr>
              <w:t>Odvoz a likvidácia odpadu a.s. v skratke: OLO a.s.</w:t>
            </w:r>
          </w:p>
        </w:tc>
      </w:tr>
      <w:tr w:rsidR="00A31867" w:rsidRPr="00345314" w14:paraId="40411C7F" w14:textId="77777777" w:rsidTr="00304497">
        <w:tc>
          <w:tcPr>
            <w:tcW w:w="1838" w:type="dxa"/>
            <w:shd w:val="clear" w:color="auto" w:fill="D9D9D9" w:themeFill="background1" w:themeFillShade="D9"/>
          </w:tcPr>
          <w:p w14:paraId="0C4DA9C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sídlo:</w:t>
            </w:r>
          </w:p>
        </w:tc>
        <w:tc>
          <w:tcPr>
            <w:tcW w:w="7342" w:type="dxa"/>
          </w:tcPr>
          <w:p w14:paraId="1A761CF1"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Ivanská cesta 22, 821 04 Bratislava, Slovenská republika</w:t>
            </w:r>
          </w:p>
        </w:tc>
      </w:tr>
      <w:tr w:rsidR="00A31867" w:rsidRPr="00345314" w14:paraId="271839E7" w14:textId="77777777" w:rsidTr="00304497">
        <w:tc>
          <w:tcPr>
            <w:tcW w:w="1838" w:type="dxa"/>
            <w:shd w:val="clear" w:color="auto" w:fill="D9D9D9" w:themeFill="background1" w:themeFillShade="D9"/>
          </w:tcPr>
          <w:p w14:paraId="1CEF10E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IČO:</w:t>
            </w:r>
          </w:p>
        </w:tc>
        <w:tc>
          <w:tcPr>
            <w:tcW w:w="7342" w:type="dxa"/>
          </w:tcPr>
          <w:p w14:paraId="1A681C73"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00 681 300</w:t>
            </w:r>
          </w:p>
        </w:tc>
      </w:tr>
      <w:tr w:rsidR="00A31867" w:rsidRPr="00345314" w14:paraId="366FAECD" w14:textId="77777777" w:rsidTr="00304497">
        <w:tc>
          <w:tcPr>
            <w:tcW w:w="1838" w:type="dxa"/>
            <w:shd w:val="clear" w:color="auto" w:fill="D9D9D9" w:themeFill="background1" w:themeFillShade="D9"/>
          </w:tcPr>
          <w:p w14:paraId="67720964"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DIČ:</w:t>
            </w:r>
          </w:p>
        </w:tc>
        <w:tc>
          <w:tcPr>
            <w:tcW w:w="7342" w:type="dxa"/>
          </w:tcPr>
          <w:p w14:paraId="1CDF1D3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2020318256</w:t>
            </w:r>
          </w:p>
        </w:tc>
      </w:tr>
      <w:tr w:rsidR="00A31867" w:rsidRPr="00345314" w14:paraId="2C3E80D8" w14:textId="77777777" w:rsidTr="00304497">
        <w:tc>
          <w:tcPr>
            <w:tcW w:w="1838" w:type="dxa"/>
            <w:shd w:val="clear" w:color="auto" w:fill="D9D9D9" w:themeFill="background1" w:themeFillShade="D9"/>
          </w:tcPr>
          <w:p w14:paraId="7591CBA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 DPH:</w:t>
            </w:r>
          </w:p>
        </w:tc>
        <w:tc>
          <w:tcPr>
            <w:tcW w:w="7342" w:type="dxa"/>
          </w:tcPr>
          <w:p w14:paraId="753FD0E9"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SK2020318256</w:t>
            </w:r>
          </w:p>
        </w:tc>
      </w:tr>
      <w:tr w:rsidR="00A31867" w:rsidRPr="00345314" w14:paraId="6659A419" w14:textId="77777777" w:rsidTr="00304497">
        <w:tc>
          <w:tcPr>
            <w:tcW w:w="1838" w:type="dxa"/>
            <w:shd w:val="clear" w:color="auto" w:fill="D9D9D9" w:themeFill="background1" w:themeFillShade="D9"/>
          </w:tcPr>
          <w:p w14:paraId="74E19E3B"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IBAN:</w:t>
            </w:r>
          </w:p>
        </w:tc>
        <w:tc>
          <w:tcPr>
            <w:tcW w:w="7342" w:type="dxa"/>
          </w:tcPr>
          <w:p w14:paraId="0E802D6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shd w:val="clear" w:color="auto" w:fill="FFFFFF"/>
              </w:rPr>
              <w:t>SK37 7500 0000 0000 2533 2773</w:t>
            </w:r>
          </w:p>
        </w:tc>
      </w:tr>
      <w:tr w:rsidR="00A31867" w:rsidRPr="00345314" w14:paraId="45F5471B" w14:textId="77777777" w:rsidTr="00304497">
        <w:trPr>
          <w:trHeight w:val="183"/>
        </w:trPr>
        <w:tc>
          <w:tcPr>
            <w:tcW w:w="1838" w:type="dxa"/>
            <w:shd w:val="clear" w:color="auto" w:fill="D9D9D9" w:themeFill="background1" w:themeFillShade="D9"/>
          </w:tcPr>
          <w:p w14:paraId="17F94653"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SWIFT / BIC:</w:t>
            </w:r>
          </w:p>
        </w:tc>
        <w:tc>
          <w:tcPr>
            <w:tcW w:w="7342" w:type="dxa"/>
          </w:tcPr>
          <w:p w14:paraId="510B9F90"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CEKOSKBX</w:t>
            </w:r>
          </w:p>
        </w:tc>
      </w:tr>
      <w:tr w:rsidR="00A31867" w:rsidRPr="00345314" w14:paraId="5FDA74EC" w14:textId="77777777" w:rsidTr="00304497">
        <w:tc>
          <w:tcPr>
            <w:tcW w:w="1838" w:type="dxa"/>
            <w:shd w:val="clear" w:color="auto" w:fill="D9D9D9" w:themeFill="background1" w:themeFillShade="D9"/>
          </w:tcPr>
          <w:p w14:paraId="6DB5B0F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zápis:</w:t>
            </w:r>
          </w:p>
        </w:tc>
        <w:tc>
          <w:tcPr>
            <w:tcW w:w="7342" w:type="dxa"/>
          </w:tcPr>
          <w:p w14:paraId="6E52217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Obchodný register Mestského súdu Bratislava III, oddiel: Sa, vložka č. 482/B</w:t>
            </w:r>
          </w:p>
        </w:tc>
      </w:tr>
      <w:tr w:rsidR="00A31867" w:rsidRPr="00345314" w14:paraId="29967C9C" w14:textId="77777777" w:rsidTr="00304497">
        <w:tc>
          <w:tcPr>
            <w:tcW w:w="1838" w:type="dxa"/>
            <w:shd w:val="clear" w:color="auto" w:fill="D9D9D9" w:themeFill="background1" w:themeFillShade="D9"/>
          </w:tcPr>
          <w:p w14:paraId="5AC45F78"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kontaktná osoba:</w:t>
            </w:r>
          </w:p>
        </w:tc>
        <w:tc>
          <w:tcPr>
            <w:tcW w:w="7342" w:type="dxa"/>
          </w:tcPr>
          <w:p w14:paraId="3A8F615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r w:rsidR="00A31867" w:rsidRPr="00345314" w14:paraId="5E14473A" w14:textId="77777777" w:rsidTr="00304497">
        <w:tc>
          <w:tcPr>
            <w:tcW w:w="1838" w:type="dxa"/>
            <w:shd w:val="clear" w:color="auto" w:fill="D9D9D9" w:themeFill="background1" w:themeFillShade="D9"/>
          </w:tcPr>
          <w:p w14:paraId="0D37280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tel.:</w:t>
            </w:r>
          </w:p>
        </w:tc>
        <w:tc>
          <w:tcPr>
            <w:tcW w:w="7342" w:type="dxa"/>
          </w:tcPr>
          <w:p w14:paraId="1806F5E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r w:rsidR="00A31867" w:rsidRPr="00345314" w14:paraId="46C6115C" w14:textId="77777777" w:rsidTr="00304497">
        <w:tc>
          <w:tcPr>
            <w:tcW w:w="1838" w:type="dxa"/>
            <w:shd w:val="clear" w:color="auto" w:fill="D9D9D9" w:themeFill="background1" w:themeFillShade="D9"/>
          </w:tcPr>
          <w:p w14:paraId="4AFD71A2"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e-mail:</w:t>
            </w:r>
          </w:p>
        </w:tc>
        <w:tc>
          <w:tcPr>
            <w:tcW w:w="7342" w:type="dxa"/>
          </w:tcPr>
          <w:p w14:paraId="77FD2D7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lightGray"/>
              </w:rPr>
              <w:t>[●] doplní verejný obstarávateľ pred podpisom zmluvy</w:t>
            </w:r>
          </w:p>
        </w:tc>
      </w:tr>
    </w:tbl>
    <w:p w14:paraId="3794DC40" w14:textId="77777777" w:rsidR="00A31867" w:rsidRPr="00345314" w:rsidRDefault="00A31867" w:rsidP="00A31867">
      <w:pPr>
        <w:pStyle w:val="Default"/>
        <w:spacing w:line="271" w:lineRule="auto"/>
        <w:jc w:val="both"/>
        <w:rPr>
          <w:rFonts w:asciiTheme="minorHAnsi" w:hAnsiTheme="minorHAnsi" w:cstheme="minorHAnsi"/>
          <w:sz w:val="20"/>
          <w:szCs w:val="20"/>
        </w:rPr>
      </w:pPr>
    </w:p>
    <w:p w14:paraId="64D25751" w14:textId="77777777" w:rsidR="00A31867" w:rsidRPr="00345314" w:rsidRDefault="00A31867" w:rsidP="00A3186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a</w:t>
      </w:r>
    </w:p>
    <w:p w14:paraId="746CB6FC" w14:textId="77777777" w:rsidR="00A31867" w:rsidRPr="00345314" w:rsidRDefault="00A31867" w:rsidP="00A31867">
      <w:pPr>
        <w:pStyle w:val="Default"/>
        <w:spacing w:line="271" w:lineRule="auto"/>
        <w:jc w:val="both"/>
        <w:rPr>
          <w:rFonts w:asciiTheme="minorHAnsi" w:hAnsiTheme="minorHAnsi" w:cstheme="minorHAnsi"/>
          <w:sz w:val="20"/>
          <w:szCs w:val="20"/>
        </w:rPr>
      </w:pPr>
    </w:p>
    <w:tbl>
      <w:tblPr>
        <w:tblStyle w:val="Mriekatabuky"/>
        <w:tblW w:w="0" w:type="auto"/>
        <w:tblLook w:val="04A0" w:firstRow="1" w:lastRow="0" w:firstColumn="1" w:lastColumn="0" w:noHBand="0" w:noVBand="1"/>
      </w:tblPr>
      <w:tblGrid>
        <w:gridCol w:w="1824"/>
        <w:gridCol w:w="7238"/>
      </w:tblGrid>
      <w:tr w:rsidR="00A31867" w:rsidRPr="00345314" w14:paraId="7703E56F" w14:textId="77777777" w:rsidTr="00304497">
        <w:trPr>
          <w:trHeight w:val="227"/>
        </w:trPr>
        <w:tc>
          <w:tcPr>
            <w:tcW w:w="9180" w:type="dxa"/>
            <w:gridSpan w:val="2"/>
            <w:shd w:val="clear" w:color="auto" w:fill="D9D9D9" w:themeFill="background1" w:themeFillShade="D9"/>
            <w:vAlign w:val="center"/>
          </w:tcPr>
          <w:p w14:paraId="09B4C55B" w14:textId="77777777" w:rsidR="00A31867" w:rsidRPr="00345314" w:rsidRDefault="00A31867" w:rsidP="00304497">
            <w:pPr>
              <w:pStyle w:val="Default"/>
              <w:spacing w:line="271" w:lineRule="auto"/>
              <w:rPr>
                <w:rFonts w:asciiTheme="minorHAnsi" w:hAnsiTheme="minorHAnsi" w:cstheme="minorHAnsi"/>
                <w:b/>
                <w:bCs/>
                <w:sz w:val="20"/>
                <w:szCs w:val="20"/>
              </w:rPr>
            </w:pPr>
            <w:r w:rsidRPr="00345314">
              <w:rPr>
                <w:rFonts w:asciiTheme="minorHAnsi" w:hAnsiTheme="minorHAnsi" w:cstheme="minorHAnsi"/>
                <w:b/>
                <w:bCs/>
                <w:sz w:val="20"/>
                <w:szCs w:val="20"/>
              </w:rPr>
              <w:t>Zhotoviteľ:</w:t>
            </w:r>
          </w:p>
        </w:tc>
      </w:tr>
      <w:tr w:rsidR="00A31867" w:rsidRPr="00345314" w14:paraId="1BBBC36B" w14:textId="77777777" w:rsidTr="00304497">
        <w:tc>
          <w:tcPr>
            <w:tcW w:w="1838" w:type="dxa"/>
            <w:shd w:val="clear" w:color="auto" w:fill="D9D9D9" w:themeFill="background1" w:themeFillShade="D9"/>
          </w:tcPr>
          <w:p w14:paraId="6B85C80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obchodné meno:</w:t>
            </w:r>
          </w:p>
        </w:tc>
        <w:tc>
          <w:tcPr>
            <w:tcW w:w="7342" w:type="dxa"/>
          </w:tcPr>
          <w:p w14:paraId="0658E7A8" w14:textId="77777777" w:rsidR="00A31867" w:rsidRPr="00345314" w:rsidRDefault="00A31867" w:rsidP="0030449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07C9EF3F" w14:textId="77777777" w:rsidTr="00304497">
        <w:tc>
          <w:tcPr>
            <w:tcW w:w="1838" w:type="dxa"/>
            <w:shd w:val="clear" w:color="auto" w:fill="D9D9D9" w:themeFill="background1" w:themeFillShade="D9"/>
          </w:tcPr>
          <w:p w14:paraId="0D4499DE"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sídlo:</w:t>
            </w:r>
          </w:p>
        </w:tc>
        <w:tc>
          <w:tcPr>
            <w:tcW w:w="7342" w:type="dxa"/>
          </w:tcPr>
          <w:p w14:paraId="1BCFA3C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5C4C7742" w14:textId="77777777" w:rsidTr="00304497">
        <w:tc>
          <w:tcPr>
            <w:tcW w:w="1838" w:type="dxa"/>
            <w:shd w:val="clear" w:color="auto" w:fill="D9D9D9" w:themeFill="background1" w:themeFillShade="D9"/>
          </w:tcPr>
          <w:p w14:paraId="68EBE5F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IČO:</w:t>
            </w:r>
          </w:p>
        </w:tc>
        <w:tc>
          <w:tcPr>
            <w:tcW w:w="7342" w:type="dxa"/>
          </w:tcPr>
          <w:p w14:paraId="3CE29A76"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6B019FE1" w14:textId="77777777" w:rsidTr="00304497">
        <w:tc>
          <w:tcPr>
            <w:tcW w:w="1838" w:type="dxa"/>
            <w:shd w:val="clear" w:color="auto" w:fill="D9D9D9" w:themeFill="background1" w:themeFillShade="D9"/>
          </w:tcPr>
          <w:p w14:paraId="7C88095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DIČ:</w:t>
            </w:r>
          </w:p>
        </w:tc>
        <w:tc>
          <w:tcPr>
            <w:tcW w:w="7342" w:type="dxa"/>
          </w:tcPr>
          <w:p w14:paraId="09DC7F05"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349E9CC3" w14:textId="77777777" w:rsidTr="00304497">
        <w:tc>
          <w:tcPr>
            <w:tcW w:w="1838" w:type="dxa"/>
            <w:shd w:val="clear" w:color="auto" w:fill="D9D9D9" w:themeFill="background1" w:themeFillShade="D9"/>
          </w:tcPr>
          <w:p w14:paraId="385F7C5D"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IČ DPH:</w:t>
            </w:r>
          </w:p>
        </w:tc>
        <w:tc>
          <w:tcPr>
            <w:tcW w:w="7342" w:type="dxa"/>
          </w:tcPr>
          <w:p w14:paraId="4232DEE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59B06814" w14:textId="77777777" w:rsidTr="00304497">
        <w:tc>
          <w:tcPr>
            <w:tcW w:w="1838" w:type="dxa"/>
            <w:shd w:val="clear" w:color="auto" w:fill="D9D9D9" w:themeFill="background1" w:themeFillShade="D9"/>
          </w:tcPr>
          <w:p w14:paraId="43F0B1F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IBAN:</w:t>
            </w:r>
          </w:p>
        </w:tc>
        <w:tc>
          <w:tcPr>
            <w:tcW w:w="7342" w:type="dxa"/>
          </w:tcPr>
          <w:p w14:paraId="03E740DF"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439FD5FF" w14:textId="77777777" w:rsidTr="00304497">
        <w:tc>
          <w:tcPr>
            <w:tcW w:w="1838" w:type="dxa"/>
            <w:shd w:val="clear" w:color="auto" w:fill="D9D9D9" w:themeFill="background1" w:themeFillShade="D9"/>
          </w:tcPr>
          <w:p w14:paraId="5F95A28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SWIFT / BIC:</w:t>
            </w:r>
          </w:p>
        </w:tc>
        <w:tc>
          <w:tcPr>
            <w:tcW w:w="7342" w:type="dxa"/>
          </w:tcPr>
          <w:p w14:paraId="0A88F807"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7822E638" w14:textId="77777777" w:rsidTr="00304497">
        <w:tc>
          <w:tcPr>
            <w:tcW w:w="1838" w:type="dxa"/>
            <w:shd w:val="clear" w:color="auto" w:fill="D9D9D9" w:themeFill="background1" w:themeFillShade="D9"/>
          </w:tcPr>
          <w:p w14:paraId="65E16CF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zápis:</w:t>
            </w:r>
          </w:p>
        </w:tc>
        <w:tc>
          <w:tcPr>
            <w:tcW w:w="7342" w:type="dxa"/>
          </w:tcPr>
          <w:p w14:paraId="141EAEC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615BECA3" w14:textId="77777777" w:rsidTr="00304497">
        <w:tc>
          <w:tcPr>
            <w:tcW w:w="1838" w:type="dxa"/>
            <w:shd w:val="clear" w:color="auto" w:fill="D9D9D9" w:themeFill="background1" w:themeFillShade="D9"/>
          </w:tcPr>
          <w:p w14:paraId="6DE6F6D1"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kontaktná osoba:</w:t>
            </w:r>
          </w:p>
        </w:tc>
        <w:tc>
          <w:tcPr>
            <w:tcW w:w="7342" w:type="dxa"/>
          </w:tcPr>
          <w:p w14:paraId="50978F29"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3F82867C" w14:textId="77777777" w:rsidTr="00304497">
        <w:tc>
          <w:tcPr>
            <w:tcW w:w="1838" w:type="dxa"/>
            <w:shd w:val="clear" w:color="auto" w:fill="D9D9D9" w:themeFill="background1" w:themeFillShade="D9"/>
          </w:tcPr>
          <w:p w14:paraId="1E9213C4"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tel.:</w:t>
            </w:r>
          </w:p>
        </w:tc>
        <w:tc>
          <w:tcPr>
            <w:tcW w:w="7342" w:type="dxa"/>
          </w:tcPr>
          <w:p w14:paraId="650D04EB"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r w:rsidR="00A31867" w:rsidRPr="00345314" w14:paraId="175F591B" w14:textId="77777777" w:rsidTr="00304497">
        <w:tc>
          <w:tcPr>
            <w:tcW w:w="1838" w:type="dxa"/>
            <w:shd w:val="clear" w:color="auto" w:fill="D9D9D9" w:themeFill="background1" w:themeFillShade="D9"/>
          </w:tcPr>
          <w:p w14:paraId="0D6E1818"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sz w:val="20"/>
                <w:szCs w:val="20"/>
              </w:rPr>
              <w:t>e-mail:</w:t>
            </w:r>
          </w:p>
        </w:tc>
        <w:tc>
          <w:tcPr>
            <w:tcW w:w="7342" w:type="dxa"/>
          </w:tcPr>
          <w:p w14:paraId="539F0A6A" w14:textId="77777777" w:rsidR="00A31867" w:rsidRPr="00345314" w:rsidRDefault="00A31867" w:rsidP="00304497">
            <w:pPr>
              <w:pStyle w:val="Default"/>
              <w:spacing w:line="271" w:lineRule="auto"/>
              <w:jc w:val="both"/>
              <w:rPr>
                <w:rFonts w:asciiTheme="minorHAnsi" w:hAnsiTheme="minorHAnsi" w:cstheme="minorHAnsi"/>
                <w:sz w:val="20"/>
                <w:szCs w:val="20"/>
              </w:rPr>
            </w:pPr>
            <w:r w:rsidRPr="00345314">
              <w:rPr>
                <w:rFonts w:asciiTheme="minorHAnsi" w:hAnsiTheme="minorHAnsi" w:cstheme="minorHAnsi"/>
                <w:b/>
                <w:bCs/>
                <w:sz w:val="20"/>
                <w:szCs w:val="20"/>
                <w:highlight w:val="yellow"/>
              </w:rPr>
              <w:t>[●]</w:t>
            </w:r>
            <w:r w:rsidRPr="00345314">
              <w:rPr>
                <w:rFonts w:asciiTheme="minorHAnsi" w:hAnsiTheme="minorHAnsi" w:cstheme="minorHAnsi"/>
                <w:b/>
                <w:bCs/>
                <w:sz w:val="20"/>
                <w:szCs w:val="20"/>
              </w:rPr>
              <w:t xml:space="preserve"> </w:t>
            </w:r>
            <w:r w:rsidRPr="00345314">
              <w:rPr>
                <w:rFonts w:asciiTheme="minorHAnsi" w:hAnsiTheme="minorHAnsi" w:cstheme="minorHAnsi"/>
                <w:b/>
                <w:bCs/>
                <w:sz w:val="20"/>
                <w:szCs w:val="20"/>
                <w:highlight w:val="yellow"/>
              </w:rPr>
              <w:t>doplní uchádzač v predloženej ponuke</w:t>
            </w:r>
            <w:r w:rsidRPr="00345314">
              <w:rPr>
                <w:rFonts w:asciiTheme="minorHAnsi" w:hAnsiTheme="minorHAnsi" w:cstheme="minorHAnsi"/>
                <w:b/>
                <w:bCs/>
                <w:sz w:val="20"/>
                <w:szCs w:val="20"/>
              </w:rPr>
              <w:t xml:space="preserve"> </w:t>
            </w:r>
          </w:p>
        </w:tc>
      </w:tr>
    </w:tbl>
    <w:p w14:paraId="3FEA170F" w14:textId="77777777" w:rsidR="00A31867" w:rsidRPr="00345314" w:rsidRDefault="00A31867" w:rsidP="00A31867">
      <w:pPr>
        <w:pStyle w:val="Default"/>
        <w:spacing w:line="271" w:lineRule="auto"/>
        <w:jc w:val="both"/>
        <w:rPr>
          <w:rFonts w:asciiTheme="minorHAnsi" w:hAnsiTheme="minorHAnsi" w:cstheme="minorHAnsi"/>
          <w:b/>
          <w:bCs/>
          <w:sz w:val="20"/>
          <w:szCs w:val="20"/>
        </w:rPr>
      </w:pPr>
    </w:p>
    <w:p w14:paraId="12836169" w14:textId="77777777" w:rsidR="00A31867" w:rsidRPr="00345314" w:rsidRDefault="00A31867" w:rsidP="00A31867">
      <w:pPr>
        <w:pStyle w:val="Default"/>
        <w:spacing w:line="271" w:lineRule="auto"/>
        <w:jc w:val="both"/>
        <w:rPr>
          <w:rFonts w:asciiTheme="minorHAnsi" w:hAnsiTheme="minorHAnsi" w:cstheme="minorHAnsi"/>
          <w:b/>
          <w:bCs/>
          <w:sz w:val="20"/>
          <w:szCs w:val="20"/>
        </w:rPr>
      </w:pPr>
      <w:r w:rsidRPr="00345314">
        <w:rPr>
          <w:rFonts w:asciiTheme="minorHAnsi" w:hAnsiTheme="minorHAnsi" w:cstheme="minorHAnsi"/>
          <w:sz w:val="20"/>
          <w:szCs w:val="20"/>
        </w:rPr>
        <w:t>(objednávateľ a zhotoviteľ spolu ďalej len</w:t>
      </w:r>
      <w:r w:rsidRPr="00345314">
        <w:rPr>
          <w:rFonts w:asciiTheme="minorHAnsi" w:hAnsiTheme="minorHAnsi" w:cstheme="minorHAnsi"/>
          <w:b/>
          <w:bCs/>
          <w:sz w:val="20"/>
          <w:szCs w:val="20"/>
        </w:rPr>
        <w:t xml:space="preserve"> “zmluvné strany” </w:t>
      </w:r>
      <w:r w:rsidRPr="00345314">
        <w:rPr>
          <w:rFonts w:asciiTheme="minorHAnsi" w:hAnsiTheme="minorHAnsi" w:cstheme="minorHAnsi"/>
          <w:sz w:val="20"/>
          <w:szCs w:val="20"/>
        </w:rPr>
        <w:t>a každý z nich samostatne len</w:t>
      </w:r>
      <w:r w:rsidRPr="00345314">
        <w:rPr>
          <w:rFonts w:asciiTheme="minorHAnsi" w:hAnsiTheme="minorHAnsi" w:cstheme="minorHAnsi"/>
          <w:b/>
          <w:bCs/>
          <w:sz w:val="20"/>
          <w:szCs w:val="20"/>
        </w:rPr>
        <w:t xml:space="preserve"> “zmluvná strana”</w:t>
      </w:r>
      <w:r w:rsidRPr="00345314">
        <w:rPr>
          <w:rFonts w:asciiTheme="minorHAnsi" w:hAnsiTheme="minorHAnsi" w:cstheme="minorHAnsi"/>
          <w:sz w:val="20"/>
          <w:szCs w:val="20"/>
        </w:rPr>
        <w:t>)</w:t>
      </w:r>
    </w:p>
    <w:p w14:paraId="553CAD25" w14:textId="77777777" w:rsidR="00A31867" w:rsidRPr="00345314" w:rsidRDefault="00A31867" w:rsidP="00A31867">
      <w:pPr>
        <w:pStyle w:val="Default"/>
        <w:spacing w:line="271" w:lineRule="auto"/>
        <w:jc w:val="both"/>
        <w:rPr>
          <w:rFonts w:asciiTheme="minorHAnsi" w:hAnsiTheme="minorHAnsi" w:cstheme="minorHAnsi"/>
          <w:bCs/>
          <w:sz w:val="20"/>
          <w:szCs w:val="20"/>
        </w:rPr>
      </w:pPr>
      <w:r w:rsidRPr="00345314">
        <w:rPr>
          <w:rFonts w:asciiTheme="minorHAnsi" w:hAnsiTheme="minorHAnsi" w:cstheme="minorHAnsi"/>
          <w:bCs/>
          <w:sz w:val="20"/>
          <w:szCs w:val="20"/>
        </w:rPr>
        <w:t>(ďalej len „</w:t>
      </w:r>
      <w:r w:rsidRPr="00345314">
        <w:rPr>
          <w:rFonts w:asciiTheme="minorHAnsi" w:hAnsiTheme="minorHAnsi" w:cstheme="minorHAnsi"/>
          <w:b/>
          <w:sz w:val="20"/>
          <w:szCs w:val="20"/>
        </w:rPr>
        <w:t>zmluva</w:t>
      </w:r>
      <w:r w:rsidRPr="00345314">
        <w:rPr>
          <w:rFonts w:asciiTheme="minorHAnsi" w:hAnsiTheme="minorHAnsi" w:cstheme="minorHAnsi"/>
          <w:bCs/>
          <w:sz w:val="20"/>
          <w:szCs w:val="20"/>
        </w:rPr>
        <w:t>“)</w:t>
      </w:r>
    </w:p>
    <w:p w14:paraId="13CB4088" w14:textId="77777777" w:rsidR="00A31867" w:rsidRPr="00345314" w:rsidRDefault="00A31867" w:rsidP="00A31867">
      <w:pPr>
        <w:pStyle w:val="Default"/>
        <w:spacing w:line="271" w:lineRule="auto"/>
        <w:jc w:val="center"/>
        <w:rPr>
          <w:rFonts w:asciiTheme="minorHAnsi" w:hAnsiTheme="minorHAnsi" w:cstheme="minorHAnsi"/>
          <w:b/>
          <w:bCs/>
          <w:sz w:val="20"/>
          <w:szCs w:val="20"/>
        </w:rPr>
      </w:pPr>
      <w:r w:rsidRPr="00345314">
        <w:rPr>
          <w:rFonts w:asciiTheme="minorHAnsi" w:hAnsiTheme="minorHAnsi" w:cstheme="minorHAnsi"/>
          <w:b/>
          <w:bCs/>
          <w:sz w:val="20"/>
          <w:szCs w:val="20"/>
        </w:rPr>
        <w:t>I. Predmet zmluvy</w:t>
      </w:r>
    </w:p>
    <w:p w14:paraId="77775DF2" w14:textId="77777777" w:rsidR="00A31867" w:rsidRPr="00345314" w:rsidRDefault="00A31867" w:rsidP="00A31867">
      <w:pPr>
        <w:pStyle w:val="Default"/>
        <w:spacing w:line="271" w:lineRule="auto"/>
        <w:jc w:val="center"/>
        <w:rPr>
          <w:rFonts w:asciiTheme="minorHAnsi" w:hAnsiTheme="minorHAnsi" w:cstheme="minorHAnsi"/>
          <w:b/>
          <w:bCs/>
          <w:sz w:val="20"/>
          <w:szCs w:val="20"/>
        </w:rPr>
      </w:pPr>
    </w:p>
    <w:p w14:paraId="395C0420" w14:textId="77777777" w:rsidR="00A31867" w:rsidRPr="00345314" w:rsidRDefault="00A31867" w:rsidP="00724B8C">
      <w:pPr>
        <w:pStyle w:val="Default"/>
        <w:numPr>
          <w:ilvl w:val="1"/>
          <w:numId w:val="1"/>
        </w:numPr>
        <w:spacing w:line="271" w:lineRule="auto"/>
        <w:ind w:left="142" w:hanging="567"/>
        <w:jc w:val="both"/>
        <w:rPr>
          <w:rFonts w:asciiTheme="minorHAnsi" w:hAnsiTheme="minorHAnsi" w:cstheme="minorHAnsi"/>
          <w:b/>
          <w:bCs/>
          <w:sz w:val="20"/>
          <w:szCs w:val="20"/>
        </w:rPr>
      </w:pPr>
      <w:r w:rsidRPr="00345314">
        <w:rPr>
          <w:rFonts w:asciiTheme="minorHAnsi" w:hAnsiTheme="minorHAnsi" w:cstheme="minorHAnsi"/>
          <w:sz w:val="20"/>
          <w:szCs w:val="20"/>
        </w:rPr>
        <w:t>Predmetom tejto zmluvy je vykonanie diela podľa špecifikácie:</w:t>
      </w:r>
    </w:p>
    <w:p w14:paraId="1A17192B" w14:textId="77777777" w:rsidR="00A31867" w:rsidRPr="00345314" w:rsidRDefault="00A31867" w:rsidP="00A31867">
      <w:pPr>
        <w:pStyle w:val="Default"/>
        <w:spacing w:line="271" w:lineRule="auto"/>
        <w:ind w:left="567"/>
        <w:jc w:val="both"/>
        <w:rPr>
          <w:rFonts w:asciiTheme="minorHAnsi" w:hAnsiTheme="minorHAnsi" w:cstheme="minorHAnsi"/>
          <w:b/>
          <w:bCs/>
          <w:sz w:val="20"/>
          <w:szCs w:val="20"/>
        </w:rPr>
      </w:pPr>
    </w:p>
    <w:tbl>
      <w:tblPr>
        <w:tblStyle w:val="Mriekatabuky"/>
        <w:tblW w:w="9072" w:type="dxa"/>
        <w:tblInd w:w="137" w:type="dxa"/>
        <w:tblLook w:val="04A0" w:firstRow="1" w:lastRow="0" w:firstColumn="1" w:lastColumn="0" w:noHBand="0" w:noVBand="1"/>
      </w:tblPr>
      <w:tblGrid>
        <w:gridCol w:w="1842"/>
        <w:gridCol w:w="3261"/>
        <w:gridCol w:w="1134"/>
        <w:gridCol w:w="2835"/>
      </w:tblGrid>
      <w:tr w:rsidR="00A31867" w:rsidRPr="00345314" w14:paraId="7973BEBE" w14:textId="77777777" w:rsidTr="00304497">
        <w:trPr>
          <w:trHeight w:val="47"/>
        </w:trPr>
        <w:tc>
          <w:tcPr>
            <w:tcW w:w="9072" w:type="dxa"/>
            <w:gridSpan w:val="4"/>
            <w:shd w:val="clear" w:color="auto" w:fill="D9D9D9" w:themeFill="background1" w:themeFillShade="D9"/>
          </w:tcPr>
          <w:p w14:paraId="032D3C6C"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špecifikácia diela:</w:t>
            </w:r>
          </w:p>
        </w:tc>
      </w:tr>
      <w:tr w:rsidR="00A31867" w:rsidRPr="00345314" w14:paraId="129062F3" w14:textId="77777777" w:rsidTr="00304497">
        <w:trPr>
          <w:trHeight w:val="515"/>
        </w:trPr>
        <w:tc>
          <w:tcPr>
            <w:tcW w:w="9072" w:type="dxa"/>
            <w:gridSpan w:val="4"/>
            <w:shd w:val="clear" w:color="auto" w:fill="FFFFFF" w:themeFill="background1"/>
          </w:tcPr>
          <w:p w14:paraId="6869721D"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Zmluvné strany sa dohodli na uzatvorení tejto zmluvy v rozsahu a za podmienok ďalej uvedených. Zhotoviteľ bol vybraný ako úspešný uchádzač vo verejnom obstarávaní podľa zákona č. 343/2015 </w:t>
            </w:r>
            <w:proofErr w:type="spellStart"/>
            <w:r w:rsidRPr="00345314">
              <w:rPr>
                <w:rFonts w:asciiTheme="minorHAnsi" w:hAnsiTheme="minorHAnsi" w:cstheme="minorHAnsi"/>
              </w:rPr>
              <w:t>Z.z</w:t>
            </w:r>
            <w:proofErr w:type="spellEnd"/>
            <w:r w:rsidRPr="00345314">
              <w:rPr>
                <w:rFonts w:asciiTheme="minorHAnsi" w:hAnsiTheme="minorHAnsi" w:cstheme="minorHAnsi"/>
              </w:rPr>
              <w:t>. o verejnom obstarávaní a o zmene a doplnení niektorých zákonov v znení neskorších predpisov (ďalej len „</w:t>
            </w:r>
            <w:r w:rsidRPr="00345314">
              <w:rPr>
                <w:rFonts w:asciiTheme="minorHAnsi" w:hAnsiTheme="minorHAnsi" w:cstheme="minorHAnsi"/>
                <w:b/>
                <w:bCs/>
              </w:rPr>
              <w:t>Zákon o verejnom obstarávaní</w:t>
            </w:r>
            <w:r w:rsidRPr="00345314">
              <w:rPr>
                <w:rFonts w:asciiTheme="minorHAnsi" w:hAnsiTheme="minorHAnsi" w:cstheme="minorHAnsi"/>
              </w:rPr>
              <w:t xml:space="preserve">“) s predmetom zákazky </w:t>
            </w:r>
            <w:r w:rsidRPr="00345314">
              <w:rPr>
                <w:rFonts w:asciiTheme="minorHAnsi" w:hAnsiTheme="minorHAnsi" w:cstheme="minorHAnsi"/>
                <w:b/>
                <w:bCs/>
              </w:rPr>
              <w:t xml:space="preserve">„Servis špeciálnych nadstavieb </w:t>
            </w:r>
            <w:r>
              <w:rPr>
                <w:rFonts w:asciiTheme="minorHAnsi" w:hAnsiTheme="minorHAnsi" w:cstheme="minorHAnsi"/>
                <w:b/>
                <w:bCs/>
              </w:rPr>
              <w:t>(hydraulické nadstavby a nadstavby COSECO) nákla</w:t>
            </w:r>
            <w:r w:rsidRPr="00345314">
              <w:rPr>
                <w:rFonts w:asciiTheme="minorHAnsi" w:hAnsiTheme="minorHAnsi" w:cstheme="minorHAnsi"/>
                <w:b/>
                <w:bCs/>
              </w:rPr>
              <w:t>dných motorových“.</w:t>
            </w:r>
          </w:p>
          <w:p w14:paraId="304BB374"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Predmetom zmluvy je záväzok zhotoviteľa zabezpečiť pre objednávateľa servisné práce a opravy nadstavieb nákladných motorových vozidiel bez servisu podvozkov (ďalej len „vozidlá“) s dodaním náhradných dielov pre nadstavby vozidiel, ktoré sú vo vlastníctve verejného obstarávateľa (ďalej len „</w:t>
            </w:r>
            <w:r w:rsidRPr="00345314">
              <w:rPr>
                <w:rFonts w:asciiTheme="minorHAnsi" w:hAnsiTheme="minorHAnsi" w:cstheme="minorHAnsi"/>
                <w:b/>
                <w:bCs/>
              </w:rPr>
              <w:t>dielo</w:t>
            </w:r>
            <w:r w:rsidRPr="00345314">
              <w:rPr>
                <w:rFonts w:asciiTheme="minorHAnsi" w:hAnsiTheme="minorHAnsi" w:cstheme="minorHAnsi"/>
              </w:rPr>
              <w:t>“) a záväzok objednávateľa uhradiť zhotoviteľovi za vykonanie diela cenu podľa tejto zmluvy.</w:t>
            </w:r>
          </w:p>
          <w:p w14:paraId="633038B6"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lastRenderedPageBreak/>
              <w:t>Zákazka je rozdelená na dve (2) časti, a to:</w:t>
            </w:r>
          </w:p>
          <w:p w14:paraId="4BFC9A93" w14:textId="77777777" w:rsidR="00A31867" w:rsidRPr="00345314" w:rsidRDefault="00A31867" w:rsidP="00304497">
            <w:pPr>
              <w:spacing w:line="271" w:lineRule="auto"/>
              <w:ind w:left="32"/>
              <w:jc w:val="both"/>
              <w:rPr>
                <w:rFonts w:asciiTheme="minorHAnsi" w:hAnsiTheme="minorHAnsi" w:cstheme="minorHAnsi"/>
                <w:b/>
                <w:bCs/>
              </w:rPr>
            </w:pPr>
            <w:r w:rsidRPr="00345314">
              <w:rPr>
                <w:rFonts w:asciiTheme="minorHAnsi" w:hAnsiTheme="minorHAnsi" w:cstheme="minorHAnsi"/>
                <w:b/>
                <w:bCs/>
              </w:rPr>
              <w:t xml:space="preserve">1. časť – Servis </w:t>
            </w:r>
            <w:r>
              <w:rPr>
                <w:rFonts w:asciiTheme="minorHAnsi" w:hAnsiTheme="minorHAnsi" w:cstheme="minorHAnsi"/>
                <w:b/>
                <w:bCs/>
              </w:rPr>
              <w:t>hydraulických</w:t>
            </w:r>
            <w:r w:rsidRPr="00345314">
              <w:rPr>
                <w:rFonts w:asciiTheme="minorHAnsi" w:hAnsiTheme="minorHAnsi" w:cstheme="minorHAnsi"/>
                <w:b/>
                <w:bCs/>
              </w:rPr>
              <w:t xml:space="preserve"> nadstavieb nákladných motorových </w:t>
            </w:r>
          </w:p>
          <w:p w14:paraId="34C2C7EE" w14:textId="77777777" w:rsidR="00A31867" w:rsidRPr="00345314" w:rsidRDefault="00A31867" w:rsidP="00304497">
            <w:pPr>
              <w:spacing w:line="271" w:lineRule="auto"/>
              <w:ind w:left="32"/>
              <w:jc w:val="both"/>
              <w:rPr>
                <w:rFonts w:asciiTheme="minorHAnsi" w:hAnsiTheme="minorHAnsi" w:cstheme="minorHAnsi"/>
                <w:b/>
                <w:bCs/>
              </w:rPr>
            </w:pPr>
            <w:r w:rsidRPr="00345314">
              <w:rPr>
                <w:rFonts w:asciiTheme="minorHAnsi" w:hAnsiTheme="minorHAnsi" w:cstheme="minorHAnsi"/>
                <w:b/>
                <w:bCs/>
              </w:rPr>
              <w:t xml:space="preserve">2. časť - Servis nadstavieb COSECO nákladných motorových vozidiel </w:t>
            </w:r>
          </w:p>
          <w:p w14:paraId="2F7CB6BA" w14:textId="77777777" w:rsidR="00A31867" w:rsidRDefault="00A31867" w:rsidP="00304497">
            <w:pPr>
              <w:pStyle w:val="Bezriadkovania"/>
              <w:spacing w:line="271" w:lineRule="auto"/>
              <w:jc w:val="both"/>
              <w:rPr>
                <w:rFonts w:asciiTheme="minorHAnsi" w:hAnsiTheme="minorHAnsi" w:cstheme="minorHAnsi"/>
              </w:rPr>
            </w:pPr>
          </w:p>
          <w:p w14:paraId="5E7AB910"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Podrobná špecifikácia diela je uvedená v prílohe č. 1 Technická špecifikácia, ktorá je neoddeliteľnou súčasťou tejto zmluvy (ďalej len „</w:t>
            </w:r>
            <w:r w:rsidRPr="00345314">
              <w:rPr>
                <w:rFonts w:asciiTheme="minorHAnsi" w:hAnsiTheme="minorHAnsi" w:cstheme="minorHAnsi"/>
                <w:b/>
                <w:bCs/>
              </w:rPr>
              <w:t>príloha č. 1</w:t>
            </w:r>
            <w:r w:rsidRPr="00345314">
              <w:rPr>
                <w:rFonts w:asciiTheme="minorHAnsi" w:hAnsiTheme="minorHAnsi" w:cstheme="minorHAnsi"/>
              </w:rPr>
              <w:t>“).</w:t>
            </w:r>
          </w:p>
          <w:p w14:paraId="251A7D32" w14:textId="77777777" w:rsidR="00A31867" w:rsidRPr="00345314" w:rsidRDefault="00A31867" w:rsidP="00304497">
            <w:pPr>
              <w:pStyle w:val="Bezriadkovania"/>
              <w:spacing w:line="271" w:lineRule="auto"/>
              <w:jc w:val="both"/>
              <w:rPr>
                <w:rFonts w:asciiTheme="minorHAnsi" w:hAnsiTheme="minorHAnsi" w:cstheme="minorHAnsi"/>
              </w:rPr>
            </w:pPr>
          </w:p>
          <w:p w14:paraId="0441AD9A"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Zhotoviteľ je povinný dodať objednávateľovi nasledovnú časť zákazky</w:t>
            </w:r>
            <w:r w:rsidRPr="00345314">
              <w:rPr>
                <w:rStyle w:val="Odkaznapoznmkupodiarou"/>
                <w:rFonts w:asciiTheme="minorHAnsi" w:hAnsiTheme="minorHAnsi" w:cstheme="minorHAnsi"/>
              </w:rPr>
              <w:footnoteReference w:id="1"/>
            </w:r>
            <w:r w:rsidRPr="00345314">
              <w:rPr>
                <w:rFonts w:asciiTheme="minorHAnsi" w:hAnsiTheme="minorHAnsi" w:cstheme="minorHAnsi"/>
              </w:rPr>
              <w:t>:</w:t>
            </w:r>
          </w:p>
          <w:p w14:paraId="2C74B1FB" w14:textId="63233EED" w:rsidR="00A31867" w:rsidRPr="00345314" w:rsidRDefault="00A31867" w:rsidP="00304497">
            <w:pPr>
              <w:spacing w:line="271" w:lineRule="auto"/>
              <w:ind w:left="29"/>
              <w:rPr>
                <w:rFonts w:asciiTheme="minorHAnsi" w:hAnsiTheme="minorHAnsi" w:cstheme="minorHAnsi"/>
                <w:b/>
                <w:bCs/>
                <w:sz w:val="24"/>
                <w:szCs w:val="24"/>
              </w:rPr>
            </w:pPr>
            <w:r w:rsidRPr="00345314">
              <w:rPr>
                <w:rFonts w:asciiTheme="minorHAnsi" w:hAnsiTheme="minorHAnsi" w:cstheme="minorHAnsi"/>
                <w:b/>
                <w:bCs/>
              </w:rPr>
              <w:t xml:space="preserve">1. časť – Servis </w:t>
            </w:r>
            <w:r>
              <w:rPr>
                <w:rFonts w:asciiTheme="minorHAnsi" w:hAnsiTheme="minorHAnsi" w:cstheme="minorHAnsi"/>
                <w:b/>
                <w:bCs/>
              </w:rPr>
              <w:t>hydraulických</w:t>
            </w:r>
            <w:r w:rsidRPr="00345314">
              <w:rPr>
                <w:rFonts w:asciiTheme="minorHAnsi" w:hAnsiTheme="minorHAnsi" w:cstheme="minorHAnsi"/>
                <w:b/>
                <w:bCs/>
              </w:rPr>
              <w:t xml:space="preserve"> nadstavieb nákladných motorových vozidiel                           </w:t>
            </w:r>
            <w:r>
              <w:rPr>
                <w:rFonts w:asciiTheme="minorHAnsi" w:hAnsiTheme="minorHAnsi" w:cstheme="minorHAnsi"/>
                <w:b/>
                <w:bCs/>
              </w:rPr>
              <w:t xml:space="preserve"> </w:t>
            </w:r>
            <w:r w:rsidRPr="00345314">
              <w:rPr>
                <w:rFonts w:asciiTheme="minorHAnsi" w:hAnsiTheme="minorHAnsi" w:cstheme="minorHAnsi"/>
                <w:b/>
                <w:bCs/>
              </w:rPr>
              <w:t xml:space="preserve">     </w:t>
            </w:r>
            <w:sdt>
              <w:sdtPr>
                <w:rPr>
                  <w:rFonts w:asciiTheme="minorHAnsi" w:hAnsiTheme="minorHAnsi" w:cstheme="minorHAnsi"/>
                  <w:b/>
                  <w:bCs/>
                </w:rPr>
                <w:id w:val="1400016786"/>
                <w14:checkbox>
                  <w14:checked w14:val="1"/>
                  <w14:checkedState w14:val="2612" w14:font="MS Gothic"/>
                  <w14:uncheckedState w14:val="2610" w14:font="MS Gothic"/>
                </w14:checkbox>
              </w:sdtPr>
              <w:sdtEndPr/>
              <w:sdtContent>
                <w:r w:rsidR="00D36047">
                  <w:rPr>
                    <w:rFonts w:ascii="MS Gothic" w:eastAsia="MS Gothic" w:hAnsi="MS Gothic" w:cstheme="minorHAnsi" w:hint="eastAsia"/>
                    <w:b/>
                    <w:bCs/>
                  </w:rPr>
                  <w:t>☒</w:t>
                </w:r>
              </w:sdtContent>
            </w:sdt>
            <w:r w:rsidRPr="00345314">
              <w:rPr>
                <w:rFonts w:asciiTheme="minorHAnsi" w:hAnsiTheme="minorHAnsi" w:cstheme="minorHAnsi"/>
                <w:b/>
                <w:bCs/>
              </w:rPr>
              <w:t xml:space="preserve">                                                                                                                                                                                                                     </w:t>
            </w:r>
          </w:p>
          <w:p w14:paraId="13DCA41B" w14:textId="77777777" w:rsidR="00A31867" w:rsidRPr="00345314" w:rsidRDefault="00A31867" w:rsidP="00304497">
            <w:pPr>
              <w:spacing w:line="271" w:lineRule="auto"/>
              <w:ind w:left="29"/>
              <w:rPr>
                <w:rFonts w:asciiTheme="minorHAnsi" w:hAnsiTheme="minorHAnsi" w:cstheme="minorHAnsi"/>
                <w:b/>
                <w:bCs/>
              </w:rPr>
            </w:pPr>
            <w:r w:rsidRPr="00345314">
              <w:rPr>
                <w:rFonts w:asciiTheme="minorHAnsi" w:hAnsiTheme="minorHAnsi" w:cstheme="minorHAnsi"/>
                <w:b/>
                <w:bCs/>
              </w:rPr>
              <w:t xml:space="preserve">2. časť - Servis nadstavieb COSECO nákladných motorových vozidiel                                         </w:t>
            </w:r>
            <w:r>
              <w:rPr>
                <w:rFonts w:asciiTheme="minorHAnsi" w:hAnsiTheme="minorHAnsi" w:cstheme="minorHAnsi"/>
                <w:b/>
                <w:bCs/>
              </w:rPr>
              <w:t xml:space="preserve"> </w:t>
            </w:r>
            <w:r w:rsidRPr="00345314">
              <w:rPr>
                <w:rFonts w:asciiTheme="minorHAnsi" w:hAnsiTheme="minorHAnsi" w:cstheme="minorHAnsi"/>
                <w:b/>
                <w:bCs/>
              </w:rPr>
              <w:t xml:space="preserve">   </w:t>
            </w:r>
            <w:sdt>
              <w:sdtPr>
                <w:rPr>
                  <w:rFonts w:asciiTheme="minorHAnsi" w:hAnsiTheme="minorHAnsi" w:cstheme="minorHAnsi"/>
                  <w:b/>
                  <w:bCs/>
                </w:rPr>
                <w:id w:val="-396356039"/>
                <w14:checkbox>
                  <w14:checked w14:val="0"/>
                  <w14:checkedState w14:val="2612" w14:font="MS Gothic"/>
                  <w14:uncheckedState w14:val="2610" w14:font="MS Gothic"/>
                </w14:checkbox>
              </w:sdtPr>
              <w:sdtEndPr/>
              <w:sdtContent>
                <w:r>
                  <w:rPr>
                    <w:rFonts w:ascii="MS Gothic" w:eastAsia="MS Gothic" w:hAnsi="MS Gothic" w:cstheme="minorHAnsi" w:hint="eastAsia"/>
                    <w:b/>
                    <w:bCs/>
                  </w:rPr>
                  <w:t>☐</w:t>
                </w:r>
              </w:sdtContent>
            </w:sdt>
            <w:r w:rsidRPr="00345314">
              <w:rPr>
                <w:rFonts w:asciiTheme="minorHAnsi" w:hAnsiTheme="minorHAnsi" w:cstheme="minorHAnsi"/>
                <w:b/>
                <w:bCs/>
              </w:rPr>
              <w:t xml:space="preserve">                                                                                                                                                                                            </w:t>
            </w:r>
          </w:p>
        </w:tc>
      </w:tr>
      <w:tr w:rsidR="00A31867" w:rsidRPr="00345314" w14:paraId="36885E68" w14:textId="77777777" w:rsidTr="00304497">
        <w:trPr>
          <w:trHeight w:val="10"/>
        </w:trPr>
        <w:tc>
          <w:tcPr>
            <w:tcW w:w="1842" w:type="dxa"/>
            <w:shd w:val="clear" w:color="auto" w:fill="D9D9D9" w:themeFill="background1" w:themeFillShade="D9"/>
          </w:tcPr>
          <w:p w14:paraId="4830AE29"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b/>
                <w:bCs/>
              </w:rPr>
              <w:lastRenderedPageBreak/>
              <w:t>dodacia lehota:</w:t>
            </w:r>
          </w:p>
        </w:tc>
        <w:tc>
          <w:tcPr>
            <w:tcW w:w="7230" w:type="dxa"/>
            <w:gridSpan w:val="3"/>
          </w:tcPr>
          <w:p w14:paraId="0E96495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Podľa prílohy č. 1</w:t>
            </w:r>
          </w:p>
        </w:tc>
      </w:tr>
      <w:tr w:rsidR="00A31867" w:rsidRPr="00345314" w14:paraId="2C745AA8" w14:textId="77777777" w:rsidTr="00304497">
        <w:trPr>
          <w:trHeight w:val="10"/>
        </w:trPr>
        <w:tc>
          <w:tcPr>
            <w:tcW w:w="1842" w:type="dxa"/>
            <w:shd w:val="clear" w:color="auto" w:fill="D9D9D9" w:themeFill="background1" w:themeFillShade="D9"/>
          </w:tcPr>
          <w:p w14:paraId="289A806B"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miesto plnenia:</w:t>
            </w:r>
          </w:p>
        </w:tc>
        <w:tc>
          <w:tcPr>
            <w:tcW w:w="7230" w:type="dxa"/>
            <w:gridSpan w:val="3"/>
          </w:tcPr>
          <w:p w14:paraId="4A3D4B0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b/>
                <w:bCs/>
                <w:highlight w:val="yellow"/>
              </w:rPr>
              <w:t>[●]</w:t>
            </w:r>
            <w:r w:rsidRPr="00345314">
              <w:rPr>
                <w:rFonts w:asciiTheme="minorHAnsi" w:hAnsiTheme="minorHAnsi" w:cstheme="minorHAnsi"/>
                <w:b/>
                <w:bCs/>
              </w:rPr>
              <w:t xml:space="preserve"> </w:t>
            </w:r>
            <w:r w:rsidRPr="00345314">
              <w:rPr>
                <w:rFonts w:asciiTheme="minorHAnsi" w:hAnsiTheme="minorHAnsi" w:cstheme="minorHAnsi"/>
                <w:b/>
                <w:bCs/>
                <w:highlight w:val="yellow"/>
              </w:rPr>
              <w:t>(servisné stredisko - doplní uchádzač v predloženej ponuke)</w:t>
            </w:r>
          </w:p>
        </w:tc>
      </w:tr>
      <w:tr w:rsidR="00A31867" w:rsidRPr="00345314" w14:paraId="3C1613A3" w14:textId="77777777" w:rsidTr="00304497">
        <w:trPr>
          <w:trHeight w:val="10"/>
        </w:trPr>
        <w:tc>
          <w:tcPr>
            <w:tcW w:w="1842" w:type="dxa"/>
            <w:shd w:val="clear" w:color="auto" w:fill="D9D9D9" w:themeFill="background1" w:themeFillShade="D9"/>
          </w:tcPr>
          <w:p w14:paraId="06C6B654"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zmluvná cena:</w:t>
            </w:r>
          </w:p>
        </w:tc>
        <w:tc>
          <w:tcPr>
            <w:tcW w:w="3261" w:type="dxa"/>
          </w:tcPr>
          <w:p w14:paraId="104D5915" w14:textId="77777777" w:rsidR="00A31867" w:rsidRPr="00345314" w:rsidRDefault="00A31867" w:rsidP="00304497">
            <w:pPr>
              <w:pStyle w:val="Bezriadkovania"/>
              <w:spacing w:line="271" w:lineRule="auto"/>
              <w:ind w:right="426"/>
              <w:jc w:val="both"/>
              <w:rPr>
                <w:rFonts w:asciiTheme="minorHAnsi" w:hAnsiTheme="minorHAnsi" w:cstheme="minorHAnsi"/>
              </w:rPr>
            </w:pPr>
            <w:r w:rsidRPr="00345314">
              <w:rPr>
                <w:rFonts w:asciiTheme="minorHAnsi" w:hAnsiTheme="minorHAnsi" w:cstheme="minorHAnsi"/>
              </w:rPr>
              <w:t>Uvedená v prílohe č. 2 Cena</w:t>
            </w:r>
          </w:p>
        </w:tc>
        <w:tc>
          <w:tcPr>
            <w:tcW w:w="1134" w:type="dxa"/>
            <w:shd w:val="clear" w:color="auto" w:fill="D9D9D9" w:themeFill="background1" w:themeFillShade="D9"/>
          </w:tcPr>
          <w:p w14:paraId="025F46AF"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cena je:</w:t>
            </w:r>
          </w:p>
        </w:tc>
        <w:tc>
          <w:tcPr>
            <w:tcW w:w="2835" w:type="dxa"/>
          </w:tcPr>
          <w:p w14:paraId="1C276910"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pevná </w:t>
            </w:r>
            <w:sdt>
              <w:sdtPr>
                <w:rPr>
                  <w:rFonts w:asciiTheme="minorHAnsi" w:hAnsiTheme="minorHAnsi" w:cstheme="minorHAnsi"/>
                  <w:b/>
                  <w:bCs/>
                </w:rPr>
                <w:id w:val="1798409500"/>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 </w:t>
            </w:r>
          </w:p>
          <w:p w14:paraId="2EF65B37"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rPr>
              <w:t xml:space="preserve">maximálna podľa rozpočtu </w:t>
            </w:r>
            <w:sdt>
              <w:sdtPr>
                <w:rPr>
                  <w:rFonts w:asciiTheme="minorHAnsi" w:hAnsiTheme="minorHAnsi" w:cstheme="minorHAnsi"/>
                  <w:b/>
                  <w:bCs/>
                </w:rPr>
                <w:id w:val="-1075891011"/>
                <w14:checkbox>
                  <w14:checked w14:val="1"/>
                  <w14:checkedState w14:val="2612" w14:font="MS Gothic"/>
                  <w14:uncheckedState w14:val="2610" w14:font="MS Gothic"/>
                </w14:checkbox>
              </w:sdtPr>
              <w:sdtEnd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w:t>
            </w:r>
          </w:p>
        </w:tc>
      </w:tr>
    </w:tbl>
    <w:p w14:paraId="35FC3912"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28262DC0"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Neoddeliteľnou súčasťou tejto zmluvy sú </w:t>
      </w:r>
      <w:r w:rsidRPr="00345314">
        <w:rPr>
          <w:rFonts w:asciiTheme="minorHAnsi" w:hAnsiTheme="minorHAnsi" w:cstheme="minorHAnsi"/>
          <w:b/>
          <w:bCs/>
          <w:sz w:val="20"/>
          <w:szCs w:val="20"/>
        </w:rPr>
        <w:t>Všeobecné obchodné podmienky</w:t>
      </w:r>
      <w:r w:rsidRPr="00345314">
        <w:rPr>
          <w:rFonts w:asciiTheme="minorHAnsi" w:hAnsiTheme="minorHAnsi" w:cstheme="minorHAnsi"/>
          <w:sz w:val="20"/>
          <w:szCs w:val="20"/>
        </w:rPr>
        <w:t xml:space="preserve"> objednávateľa</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(ďalej len „</w:t>
      </w:r>
      <w:r w:rsidRPr="00345314">
        <w:rPr>
          <w:rFonts w:asciiTheme="minorHAnsi" w:hAnsiTheme="minorHAnsi" w:cstheme="minorHAnsi"/>
          <w:b/>
          <w:bCs/>
          <w:sz w:val="20"/>
          <w:szCs w:val="20"/>
        </w:rPr>
        <w:t>VOP</w:t>
      </w:r>
      <w:r w:rsidRPr="00345314">
        <w:rPr>
          <w:rFonts w:asciiTheme="minorHAnsi" w:hAnsiTheme="minorHAnsi" w:cstheme="minorHAnsi"/>
          <w:sz w:val="20"/>
          <w:szCs w:val="20"/>
        </w:rPr>
        <w:t>“) zverejnené na webovom sídle objednávateľa https://www.olo.sk/vseobecne-obchodne-podmienky/, s ktorými sú zmluvné strany oboznámené a akceptujú ich v plnom rozsahu. Ustanovenia tejto zmluvy vrátane jej príloh majú prednosť pred VOP.</w:t>
      </w:r>
    </w:p>
    <w:p w14:paraId="5BB5D9CB"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tbl>
      <w:tblPr>
        <w:tblStyle w:val="Mriekatabuky"/>
        <w:tblW w:w="9356" w:type="dxa"/>
        <w:tblInd w:w="137" w:type="dxa"/>
        <w:tblLook w:val="04A0" w:firstRow="1" w:lastRow="0" w:firstColumn="1" w:lastColumn="0" w:noHBand="0" w:noVBand="1"/>
      </w:tblPr>
      <w:tblGrid>
        <w:gridCol w:w="3402"/>
        <w:gridCol w:w="5954"/>
      </w:tblGrid>
      <w:tr w:rsidR="00A31867" w:rsidRPr="00345314" w14:paraId="77E14B36" w14:textId="77777777" w:rsidTr="00107BF0">
        <w:trPr>
          <w:trHeight w:val="47"/>
        </w:trPr>
        <w:tc>
          <w:tcPr>
            <w:tcW w:w="3402" w:type="dxa"/>
            <w:shd w:val="clear" w:color="auto" w:fill="D9D9D9" w:themeFill="background1" w:themeFillShade="D9"/>
          </w:tcPr>
          <w:p w14:paraId="6A711FAE"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osobitné zmluvné podmienky sa:</w:t>
            </w:r>
          </w:p>
        </w:tc>
        <w:tc>
          <w:tcPr>
            <w:tcW w:w="5954" w:type="dxa"/>
            <w:shd w:val="clear" w:color="auto" w:fill="FFFFFF" w:themeFill="background1"/>
          </w:tcPr>
          <w:p w14:paraId="10D93560"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rPr>
              <w:t xml:space="preserve">neuplatňujú </w:t>
            </w:r>
            <w:sdt>
              <w:sdtPr>
                <w:rPr>
                  <w:rFonts w:asciiTheme="minorHAnsi" w:hAnsiTheme="minorHAnsi" w:cstheme="minorHAnsi"/>
                  <w:b/>
                  <w:bCs/>
                </w:rPr>
                <w:id w:val="-1944677658"/>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 uplatňujú </w:t>
            </w:r>
            <w:sdt>
              <w:sdtPr>
                <w:rPr>
                  <w:rFonts w:asciiTheme="minorHAnsi" w:hAnsiTheme="minorHAnsi" w:cstheme="minorHAnsi"/>
                  <w:b/>
                  <w:bCs/>
                </w:rPr>
                <w:id w:val="-510059151"/>
                <w14:checkbox>
                  <w14:checked w14:val="1"/>
                  <w14:checkedState w14:val="2612" w14:font="MS Gothic"/>
                  <w14:uncheckedState w14:val="2610" w14:font="MS Gothic"/>
                </w14:checkbox>
              </w:sdtPr>
              <w:sdtEndPr/>
              <w:sdtContent>
                <w:r w:rsidRPr="00345314">
                  <w:rPr>
                    <w:rFonts w:ascii="Segoe UI Symbol" w:eastAsia="MS Gothic" w:hAnsi="Segoe UI Symbol" w:cs="Segoe UI Symbol"/>
                    <w:b/>
                    <w:bCs/>
                  </w:rPr>
                  <w:t>☒</w:t>
                </w:r>
              </w:sdtContent>
            </w:sdt>
            <w:r w:rsidRPr="00345314">
              <w:rPr>
                <w:rFonts w:asciiTheme="minorHAnsi" w:hAnsiTheme="minorHAnsi" w:cstheme="minorHAnsi"/>
              </w:rPr>
              <w:t xml:space="preserve"> </w:t>
            </w:r>
          </w:p>
        </w:tc>
      </w:tr>
      <w:tr w:rsidR="00A31867" w:rsidRPr="00345314" w14:paraId="78D6923F" w14:textId="77777777" w:rsidTr="00107BF0">
        <w:trPr>
          <w:trHeight w:val="47"/>
        </w:trPr>
        <w:tc>
          <w:tcPr>
            <w:tcW w:w="9356" w:type="dxa"/>
            <w:gridSpan w:val="2"/>
            <w:shd w:val="clear" w:color="auto" w:fill="D9D9D9" w:themeFill="background1" w:themeFillShade="D9"/>
          </w:tcPr>
          <w:p w14:paraId="190F3E52"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text osobitných zmluvných podmienok (ak sa uplatňujú):</w:t>
            </w:r>
          </w:p>
        </w:tc>
      </w:tr>
      <w:tr w:rsidR="00A31867" w:rsidRPr="00345314" w14:paraId="37C5BB4C" w14:textId="77777777" w:rsidTr="00107BF0">
        <w:trPr>
          <w:trHeight w:val="883"/>
        </w:trPr>
        <w:tc>
          <w:tcPr>
            <w:tcW w:w="9356" w:type="dxa"/>
            <w:gridSpan w:val="2"/>
            <w:shd w:val="clear" w:color="auto" w:fill="FFFFFF" w:themeFill="background1"/>
          </w:tcPr>
          <w:p w14:paraId="5AB57F82" w14:textId="77777777" w:rsidR="00A31867" w:rsidRPr="00345314" w:rsidRDefault="00A31867" w:rsidP="00304497">
            <w:pPr>
              <w:pStyle w:val="Bezriadkovania"/>
              <w:spacing w:line="271" w:lineRule="auto"/>
              <w:jc w:val="both"/>
              <w:rPr>
                <w:rFonts w:asciiTheme="minorHAnsi" w:hAnsiTheme="minorHAnsi" w:cstheme="minorHAnsi"/>
              </w:rPr>
            </w:pPr>
          </w:p>
          <w:p w14:paraId="7FE98B8B"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Zmluvné strany sa dohodli, že táto zmluva je zmluvou rámcovou a celková cena zahŕňa všetky náklady zhotoviteľa za plnenie predmetu zmluvy, pričom objednávateľ nie je povinný vyčerpať celý finančný limit uvedený v tejto zmluve. Zmluvné strany sa dohodli, že vzhľadom na charakter tejto zmluvy osobitné ustanovenia o vykonaní diela podľa čl. IX VOP sa použijú v primeranom rozsahu.</w:t>
            </w:r>
          </w:p>
          <w:p w14:paraId="3D9B5439"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Zmluvné strany sa dohodli, že zhotoviteľ je povinný zabezpečiť prevzatie vozidla určeného na servis alebo opravu v servisnom stredisku zhotoviteľa.</w:t>
            </w:r>
          </w:p>
          <w:p w14:paraId="0AFAEAF3"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 xml:space="preserve">Zhotoviteľ je povinný v čase podpisu tejto zmluvy a počas trvania tejto zmluvy mať platne uzatvorenú poistnú zmluvu na poistenie zodpovednosti za škodu spôsobenú pri výkone predmetu zmluvy za účelom krytia prípadnej straty a škody na nákladných motorových vozidlách prevzatých na plnenie predmetu zmluvy. Zhotoviteľ vyhlasuje, že má ku dňu podpisu tejto zmluvy uzatvorené poistenie zodpovednosti za škodu s poisťovňou </w:t>
            </w:r>
            <w:r w:rsidRPr="00345314">
              <w:rPr>
                <w:rFonts w:asciiTheme="minorHAnsi" w:hAnsiTheme="minorHAnsi" w:cstheme="minorHAnsi"/>
                <w:b/>
                <w:bCs/>
                <w:highlight w:val="yellow"/>
              </w:rPr>
              <w:t>[●]</w:t>
            </w:r>
            <w:r w:rsidRPr="00345314">
              <w:rPr>
                <w:rFonts w:asciiTheme="minorHAnsi" w:hAnsiTheme="minorHAnsi" w:cstheme="minorHAnsi"/>
                <w:b/>
                <w:bCs/>
              </w:rPr>
              <w:t xml:space="preserve"> (</w:t>
            </w:r>
            <w:r w:rsidRPr="00345314">
              <w:rPr>
                <w:rFonts w:asciiTheme="minorHAnsi" w:hAnsiTheme="minorHAnsi" w:cstheme="minorHAnsi"/>
                <w:b/>
                <w:bCs/>
                <w:highlight w:val="yellow"/>
              </w:rPr>
              <w:t>doplní uchádzač</w:t>
            </w:r>
            <w:r w:rsidRPr="00345314">
              <w:rPr>
                <w:rFonts w:asciiTheme="minorHAnsi" w:hAnsiTheme="minorHAnsi" w:cstheme="minorHAnsi"/>
                <w:b/>
                <w:bCs/>
              </w:rPr>
              <w:t xml:space="preserve">) </w:t>
            </w:r>
            <w:r w:rsidRPr="00345314">
              <w:rPr>
                <w:rFonts w:asciiTheme="minorHAnsi" w:hAnsiTheme="minorHAnsi" w:cstheme="minorHAnsi"/>
              </w:rPr>
              <w:t>na poistnú sumu minimálne vo výške 50 000,00 EUR (slovom: päťdesiattisíc eur).</w:t>
            </w:r>
          </w:p>
          <w:p w14:paraId="57141064" w14:textId="77777777" w:rsidR="00A31867" w:rsidRPr="00345314" w:rsidRDefault="00A31867" w:rsidP="00A31867">
            <w:pPr>
              <w:pStyle w:val="Odsekzoznamu"/>
              <w:widowControl w:val="0"/>
              <w:numPr>
                <w:ilvl w:val="0"/>
                <w:numId w:val="2"/>
              </w:numPr>
              <w:tabs>
                <w:tab w:val="clear" w:pos="2160"/>
                <w:tab w:val="clear" w:pos="2880"/>
                <w:tab w:val="clear" w:pos="4500"/>
              </w:tabs>
              <w:spacing w:line="271" w:lineRule="auto"/>
              <w:ind w:left="318"/>
              <w:jc w:val="both"/>
              <w:rPr>
                <w:rFonts w:asciiTheme="minorHAnsi" w:hAnsiTheme="minorHAnsi" w:cstheme="minorHAnsi"/>
              </w:rPr>
            </w:pPr>
            <w:r w:rsidRPr="00345314">
              <w:rPr>
                <w:rFonts w:asciiTheme="minorHAnsi" w:hAnsiTheme="minorHAnsi" w:cstheme="minorHAnsi"/>
              </w:rPr>
              <w:t xml:space="preserve">Zmluvné strany sa dohodli, že príloha č. 2 zmluvy sa môže počas trvania tejto zmluvy meniť z dôvodu obnovy vozového parku objednávateľa. </w:t>
            </w:r>
          </w:p>
        </w:tc>
      </w:tr>
    </w:tbl>
    <w:p w14:paraId="37AF2CD3"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565768CD"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Táto zmluva sa považuje za </w:t>
      </w:r>
      <w:proofErr w:type="spellStart"/>
      <w:r w:rsidRPr="00345314">
        <w:rPr>
          <w:rFonts w:asciiTheme="minorHAnsi" w:hAnsiTheme="minorHAnsi" w:cstheme="minorHAnsi"/>
          <w:sz w:val="20"/>
          <w:szCs w:val="20"/>
        </w:rPr>
        <w:t>odstávkovú</w:t>
      </w:r>
      <w:proofErr w:type="spellEnd"/>
      <w:r w:rsidRPr="00345314">
        <w:rPr>
          <w:rFonts w:asciiTheme="minorHAnsi" w:hAnsiTheme="minorHAnsi" w:cstheme="minorHAnsi"/>
          <w:sz w:val="20"/>
          <w:szCs w:val="20"/>
        </w:rPr>
        <w:t xml:space="preserve"> zmluvu podľa bodu 6.7. VOP: </w:t>
      </w:r>
      <w:r w:rsidRPr="00345314">
        <w:rPr>
          <w:rFonts w:asciiTheme="minorHAnsi" w:hAnsiTheme="minorHAnsi" w:cstheme="minorHAnsi"/>
          <w:b/>
          <w:bCs/>
          <w:sz w:val="20"/>
          <w:szCs w:val="20"/>
        </w:rPr>
        <w:t>áno</w:t>
      </w:r>
      <w:r w:rsidRPr="00345314">
        <w:rPr>
          <w:rFonts w:asciiTheme="minorHAnsi" w:hAnsiTheme="minorHAnsi" w:cstheme="minorHAnsi"/>
          <w:sz w:val="20"/>
          <w:szCs w:val="20"/>
        </w:rPr>
        <w:t xml:space="preserve"> </w:t>
      </w:r>
      <w:sdt>
        <w:sdtPr>
          <w:rPr>
            <w:rFonts w:asciiTheme="minorHAnsi" w:hAnsiTheme="minorHAnsi" w:cstheme="minorHAnsi"/>
            <w:b/>
            <w:bCs/>
            <w:sz w:val="20"/>
            <w:szCs w:val="20"/>
          </w:rPr>
          <w:id w:val="-742253622"/>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sz w:val="20"/>
              <w:szCs w:val="20"/>
            </w:rPr>
            <w:t>☐</w:t>
          </w:r>
        </w:sdtContent>
      </w:sdt>
      <w:r w:rsidRPr="00345314">
        <w:rPr>
          <w:rFonts w:asciiTheme="minorHAnsi" w:hAnsiTheme="minorHAnsi" w:cstheme="minorHAnsi"/>
          <w:sz w:val="20"/>
          <w:szCs w:val="20"/>
        </w:rPr>
        <w:t xml:space="preserve"> ; </w:t>
      </w:r>
      <w:r w:rsidRPr="00345314">
        <w:rPr>
          <w:rFonts w:asciiTheme="minorHAnsi" w:hAnsiTheme="minorHAnsi" w:cstheme="minorHAnsi"/>
          <w:b/>
          <w:bCs/>
          <w:sz w:val="20"/>
          <w:szCs w:val="20"/>
        </w:rPr>
        <w:t>nie</w:t>
      </w:r>
      <w:r w:rsidRPr="00345314">
        <w:rPr>
          <w:rFonts w:asciiTheme="minorHAnsi" w:hAnsiTheme="minorHAnsi" w:cstheme="minorHAnsi"/>
          <w:sz w:val="20"/>
          <w:szCs w:val="20"/>
        </w:rPr>
        <w:t xml:space="preserve"> </w:t>
      </w:r>
      <w:sdt>
        <w:sdtPr>
          <w:rPr>
            <w:rFonts w:asciiTheme="minorHAnsi" w:hAnsiTheme="minorHAnsi" w:cstheme="minorHAnsi"/>
            <w:b/>
            <w:bCs/>
            <w:sz w:val="20"/>
            <w:szCs w:val="20"/>
          </w:rPr>
          <w:id w:val="1944490814"/>
          <w14:checkbox>
            <w14:checked w14:val="1"/>
            <w14:checkedState w14:val="2612" w14:font="MS Gothic"/>
            <w14:uncheckedState w14:val="2610" w14:font="MS Gothic"/>
          </w14:checkbox>
        </w:sdtPr>
        <w:sdtEndPr/>
        <w:sdtContent>
          <w:r w:rsidRPr="00345314">
            <w:rPr>
              <w:rFonts w:ascii="Segoe UI Symbol" w:eastAsia="MS Gothic" w:hAnsi="Segoe UI Symbol" w:cs="Segoe UI Symbol"/>
              <w:b/>
              <w:bCs/>
              <w:sz w:val="20"/>
              <w:szCs w:val="20"/>
            </w:rPr>
            <w:t>☒</w:t>
          </w:r>
        </w:sdtContent>
      </w:sdt>
    </w:p>
    <w:p w14:paraId="725C6B9E"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Zhotoviteľ podpisom tejto zmluvy výslovne </w:t>
      </w:r>
      <w:r w:rsidRPr="00345314">
        <w:rPr>
          <w:rFonts w:asciiTheme="minorHAnsi" w:hAnsiTheme="minorHAnsi" w:cstheme="minorHAnsi"/>
          <w:b/>
          <w:bCs/>
          <w:sz w:val="20"/>
          <w:szCs w:val="20"/>
          <w:highlight w:val="yellow"/>
        </w:rPr>
        <w:t xml:space="preserve">súhlasí </w:t>
      </w:r>
      <w:sdt>
        <w:sdtPr>
          <w:rPr>
            <w:rFonts w:asciiTheme="minorHAnsi" w:hAnsiTheme="minorHAnsi" w:cstheme="minorHAnsi"/>
            <w:b/>
            <w:bCs/>
            <w:sz w:val="20"/>
            <w:szCs w:val="20"/>
            <w:highlight w:val="yellow"/>
          </w:rPr>
          <w:id w:val="458144141"/>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sz w:val="20"/>
              <w:szCs w:val="20"/>
              <w:highlight w:val="yellow"/>
            </w:rPr>
            <w:t>☐</w:t>
          </w:r>
        </w:sdtContent>
      </w:sdt>
      <w:r w:rsidRPr="00345314">
        <w:rPr>
          <w:rFonts w:asciiTheme="minorHAnsi" w:hAnsiTheme="minorHAnsi" w:cstheme="minorHAnsi"/>
          <w:sz w:val="20"/>
          <w:szCs w:val="20"/>
          <w:highlight w:val="yellow"/>
        </w:rPr>
        <w:t xml:space="preserve"> / </w:t>
      </w:r>
      <w:r w:rsidRPr="00345314">
        <w:rPr>
          <w:rFonts w:asciiTheme="minorHAnsi" w:hAnsiTheme="minorHAnsi" w:cstheme="minorHAnsi"/>
          <w:b/>
          <w:bCs/>
          <w:sz w:val="20"/>
          <w:szCs w:val="20"/>
          <w:highlight w:val="yellow"/>
        </w:rPr>
        <w:t xml:space="preserve">nesúhlasí </w:t>
      </w:r>
      <w:sdt>
        <w:sdtPr>
          <w:rPr>
            <w:rFonts w:asciiTheme="minorHAnsi" w:hAnsiTheme="minorHAnsi" w:cstheme="minorHAnsi"/>
            <w:b/>
            <w:bCs/>
            <w:sz w:val="20"/>
            <w:szCs w:val="20"/>
            <w:highlight w:val="yellow"/>
          </w:rPr>
          <w:id w:val="-1218279023"/>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sz w:val="20"/>
              <w:szCs w:val="20"/>
              <w:highlight w:val="yellow"/>
            </w:rPr>
            <w:t>☐</w:t>
          </w:r>
        </w:sdtContent>
      </w:sdt>
      <w:r w:rsidRPr="00345314">
        <w:rPr>
          <w:rFonts w:asciiTheme="minorHAnsi" w:hAnsiTheme="minorHAnsi" w:cstheme="minorHAnsi"/>
          <w:sz w:val="20"/>
          <w:szCs w:val="20"/>
        </w:rPr>
        <w:t xml:space="preserve"> s osobitnými ustanoveniami o zasielaní faktúry v elektronickej podobe v zmysle bodu 5.13 VOP.</w:t>
      </w:r>
    </w:p>
    <w:p w14:paraId="5E9982DC" w14:textId="77777777" w:rsidR="00A31867" w:rsidRPr="00345314" w:rsidRDefault="00A31867" w:rsidP="004B3620">
      <w:pPr>
        <w:pStyle w:val="Default"/>
        <w:numPr>
          <w:ilvl w:val="1"/>
          <w:numId w:val="1"/>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Skratky a pojmy neuvedené v tejto zmluve majú význam, ako je uvedené vo VOP. </w:t>
      </w:r>
    </w:p>
    <w:p w14:paraId="54CE3CED" w14:textId="77777777" w:rsidR="00123C22" w:rsidRPr="00345314" w:rsidRDefault="00123C22" w:rsidP="00A31867">
      <w:pPr>
        <w:pStyle w:val="Bezriadkovania"/>
        <w:spacing w:line="271" w:lineRule="auto"/>
        <w:ind w:left="-6"/>
        <w:jc w:val="both"/>
        <w:rPr>
          <w:rFonts w:asciiTheme="minorHAnsi" w:hAnsiTheme="minorHAnsi" w:cstheme="minorHAnsi"/>
          <w:sz w:val="20"/>
          <w:szCs w:val="20"/>
        </w:rPr>
      </w:pPr>
    </w:p>
    <w:p w14:paraId="0178FA25" w14:textId="77777777" w:rsidR="00A31867" w:rsidRPr="00345314" w:rsidRDefault="00A31867" w:rsidP="00A31867">
      <w:pPr>
        <w:pStyle w:val="Bezriadkovania"/>
        <w:spacing w:line="271" w:lineRule="auto"/>
        <w:ind w:left="-6"/>
        <w:jc w:val="center"/>
        <w:rPr>
          <w:rFonts w:asciiTheme="minorHAnsi" w:hAnsiTheme="minorHAnsi" w:cstheme="minorHAnsi"/>
          <w:b/>
          <w:bCs/>
          <w:sz w:val="20"/>
          <w:szCs w:val="20"/>
        </w:rPr>
      </w:pPr>
      <w:r w:rsidRPr="00345314">
        <w:rPr>
          <w:rFonts w:asciiTheme="minorHAnsi" w:hAnsiTheme="minorHAnsi" w:cstheme="minorHAnsi"/>
          <w:b/>
          <w:bCs/>
          <w:sz w:val="20"/>
          <w:szCs w:val="20"/>
        </w:rPr>
        <w:t>II. Trvanie zmluvy</w:t>
      </w:r>
    </w:p>
    <w:p w14:paraId="192100A9" w14:textId="77777777" w:rsidR="00A31867" w:rsidRPr="00345314" w:rsidRDefault="00A31867" w:rsidP="00A31867">
      <w:pPr>
        <w:pStyle w:val="Bezriadkovania"/>
        <w:spacing w:line="271" w:lineRule="auto"/>
        <w:ind w:left="-6"/>
        <w:jc w:val="center"/>
        <w:rPr>
          <w:rFonts w:asciiTheme="minorHAnsi" w:hAnsiTheme="minorHAnsi" w:cstheme="minorHAnsi"/>
          <w:b/>
          <w:bCs/>
          <w:sz w:val="20"/>
          <w:szCs w:val="20"/>
        </w:rPr>
      </w:pPr>
    </w:p>
    <w:p w14:paraId="2223151C" w14:textId="77777777" w:rsidR="00A31867" w:rsidRPr="00345314" w:rsidRDefault="00A31867" w:rsidP="004B3620">
      <w:pPr>
        <w:pStyle w:val="Bezriadkovania"/>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2.1</w:t>
      </w:r>
      <w:r w:rsidRPr="00345314">
        <w:rPr>
          <w:rFonts w:asciiTheme="minorHAnsi" w:hAnsiTheme="minorHAnsi" w:cstheme="minorHAnsi"/>
          <w:sz w:val="20"/>
          <w:szCs w:val="20"/>
        </w:rPr>
        <w:tab/>
        <w:t xml:space="preserve">Táto zmluva sa uzatvára na dobu tridsaťšesť (36) mesiacov odo dňa účinnosti tejto zmluvy alebo do vyčerpania stanoveného finančného limitu v prípade </w:t>
      </w:r>
    </w:p>
    <w:p w14:paraId="36ED9D9D" w14:textId="1B4CEEBA" w:rsidR="00A31867" w:rsidRPr="00345314" w:rsidRDefault="00A31867" w:rsidP="00414CD1">
      <w:pPr>
        <w:pStyle w:val="Bezriadkovania"/>
        <w:spacing w:line="271" w:lineRule="auto"/>
        <w:ind w:left="142"/>
        <w:jc w:val="both"/>
        <w:rPr>
          <w:rFonts w:asciiTheme="minorHAnsi" w:hAnsiTheme="minorHAnsi" w:cstheme="minorHAnsi"/>
          <w:sz w:val="20"/>
          <w:szCs w:val="20"/>
        </w:rPr>
      </w:pPr>
      <w:r w:rsidRPr="00345314">
        <w:rPr>
          <w:rFonts w:asciiTheme="minorHAnsi" w:hAnsiTheme="minorHAnsi" w:cstheme="minorHAnsi"/>
          <w:b/>
          <w:bCs/>
          <w:sz w:val="20"/>
          <w:szCs w:val="20"/>
        </w:rPr>
        <w:lastRenderedPageBreak/>
        <w:t xml:space="preserve">1. časti zákazky – Servis </w:t>
      </w:r>
      <w:r>
        <w:rPr>
          <w:rFonts w:asciiTheme="minorHAnsi" w:hAnsiTheme="minorHAnsi" w:cstheme="minorHAnsi"/>
          <w:b/>
          <w:bCs/>
          <w:sz w:val="20"/>
          <w:szCs w:val="20"/>
        </w:rPr>
        <w:t>hydraulický</w:t>
      </w:r>
      <w:r w:rsidRPr="00345314">
        <w:rPr>
          <w:rFonts w:asciiTheme="minorHAnsi" w:hAnsiTheme="minorHAnsi" w:cstheme="minorHAnsi"/>
          <w:b/>
          <w:bCs/>
          <w:sz w:val="20"/>
          <w:szCs w:val="20"/>
        </w:rPr>
        <w:t xml:space="preserve">ch nadstavieb nákladných motorových vozidiel </w:t>
      </w:r>
      <w:r w:rsidRPr="00345314">
        <w:rPr>
          <w:rFonts w:asciiTheme="minorHAnsi" w:hAnsiTheme="minorHAnsi" w:cstheme="minorHAnsi"/>
          <w:sz w:val="20"/>
          <w:szCs w:val="20"/>
        </w:rPr>
        <w:t xml:space="preserve">vo </w:t>
      </w:r>
      <w:r w:rsidRPr="00B319D0">
        <w:rPr>
          <w:rFonts w:asciiTheme="minorHAnsi" w:hAnsiTheme="minorHAnsi" w:cstheme="minorHAnsi"/>
          <w:sz w:val="20"/>
          <w:szCs w:val="20"/>
        </w:rPr>
        <w:t xml:space="preserve">výške </w:t>
      </w:r>
      <w:r w:rsidR="00E75785" w:rsidRPr="00B319D0">
        <w:rPr>
          <w:rFonts w:asciiTheme="minorHAnsi" w:hAnsiTheme="minorHAnsi" w:cstheme="minorHAnsi"/>
          <w:b/>
          <w:bCs/>
          <w:sz w:val="20"/>
          <w:szCs w:val="20"/>
        </w:rPr>
        <w:t>84</w:t>
      </w:r>
      <w:r w:rsidRPr="00B319D0">
        <w:rPr>
          <w:rFonts w:asciiTheme="minorHAnsi" w:hAnsiTheme="minorHAnsi" w:cstheme="minorHAnsi"/>
          <w:b/>
          <w:bCs/>
          <w:sz w:val="20"/>
          <w:szCs w:val="20"/>
        </w:rPr>
        <w:t xml:space="preserve"> </w:t>
      </w:r>
      <w:r w:rsidR="00E75785" w:rsidRPr="00B319D0">
        <w:rPr>
          <w:rFonts w:asciiTheme="minorHAnsi" w:hAnsiTheme="minorHAnsi" w:cstheme="minorHAnsi"/>
          <w:b/>
          <w:bCs/>
          <w:sz w:val="20"/>
          <w:szCs w:val="20"/>
        </w:rPr>
        <w:t>66</w:t>
      </w:r>
      <w:r w:rsidR="00126862" w:rsidRPr="00B319D0">
        <w:rPr>
          <w:rFonts w:asciiTheme="minorHAnsi" w:hAnsiTheme="minorHAnsi" w:cstheme="minorHAnsi"/>
          <w:b/>
          <w:bCs/>
          <w:sz w:val="20"/>
          <w:szCs w:val="20"/>
        </w:rPr>
        <w:t>8</w:t>
      </w:r>
      <w:r w:rsidRPr="00B319D0">
        <w:rPr>
          <w:rFonts w:asciiTheme="minorHAnsi" w:hAnsiTheme="minorHAnsi" w:cstheme="minorHAnsi"/>
          <w:b/>
          <w:bCs/>
          <w:sz w:val="20"/>
          <w:szCs w:val="20"/>
        </w:rPr>
        <w:t>,00</w:t>
      </w:r>
      <w:r w:rsidRPr="00345314">
        <w:rPr>
          <w:rFonts w:asciiTheme="minorHAnsi" w:hAnsiTheme="minorHAnsi" w:cstheme="minorHAnsi"/>
          <w:b/>
          <w:bCs/>
          <w:sz w:val="20"/>
          <w:szCs w:val="20"/>
        </w:rPr>
        <w:t xml:space="preserve">  EUR </w:t>
      </w:r>
      <w:r w:rsidRPr="00345314">
        <w:rPr>
          <w:rFonts w:asciiTheme="minorHAnsi" w:hAnsiTheme="minorHAnsi" w:cstheme="minorHAnsi"/>
          <w:sz w:val="20"/>
          <w:szCs w:val="20"/>
        </w:rPr>
        <w:t>(slovom: jednostosedemtisícpäťstodeväťdesiattri eur) bez DPH podľa toho, ktorá skutočnosť nastane skôr;</w:t>
      </w:r>
    </w:p>
    <w:p w14:paraId="54C46856" w14:textId="77777777" w:rsidR="00A31867" w:rsidRPr="00345314" w:rsidRDefault="00A31867" w:rsidP="00414CD1">
      <w:pPr>
        <w:pStyle w:val="Bezriadkovania"/>
        <w:spacing w:line="271" w:lineRule="auto"/>
        <w:ind w:left="142"/>
        <w:jc w:val="both"/>
        <w:rPr>
          <w:rFonts w:asciiTheme="minorHAnsi" w:hAnsiTheme="minorHAnsi" w:cstheme="minorHAnsi"/>
          <w:sz w:val="20"/>
          <w:szCs w:val="20"/>
        </w:rPr>
      </w:pPr>
      <w:r w:rsidRPr="00345314">
        <w:rPr>
          <w:rFonts w:asciiTheme="minorHAnsi" w:hAnsiTheme="minorHAnsi" w:cstheme="minorHAnsi"/>
          <w:b/>
          <w:bCs/>
          <w:sz w:val="20"/>
          <w:szCs w:val="20"/>
        </w:rPr>
        <w:t xml:space="preserve">2. časti zákazky - Servis nadstavieb COSECO nákladných motorových vozidiel </w:t>
      </w:r>
      <w:r w:rsidRPr="00345314">
        <w:rPr>
          <w:rFonts w:asciiTheme="minorHAnsi" w:hAnsiTheme="minorHAnsi" w:cstheme="minorHAnsi"/>
          <w:sz w:val="20"/>
          <w:szCs w:val="20"/>
        </w:rPr>
        <w:t xml:space="preserve">vo výške </w:t>
      </w:r>
      <w:r w:rsidRPr="00345314">
        <w:rPr>
          <w:rFonts w:asciiTheme="minorHAnsi" w:hAnsiTheme="minorHAnsi" w:cstheme="minorHAnsi"/>
          <w:b/>
          <w:bCs/>
          <w:sz w:val="20"/>
          <w:szCs w:val="20"/>
        </w:rPr>
        <w:t>120 984,00 EUR</w:t>
      </w:r>
      <w:r w:rsidRPr="00345314">
        <w:rPr>
          <w:rFonts w:asciiTheme="minorHAnsi" w:hAnsiTheme="minorHAnsi" w:cstheme="minorHAnsi"/>
          <w:sz w:val="20"/>
          <w:szCs w:val="20"/>
        </w:rPr>
        <w:t xml:space="preserve"> (slovom: jednostodvadsaťtisícdeväťstoosemdesiatštyri</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eur) bez DPH podľa toho, ktorá skutočnosť nastane skôr.</w:t>
      </w:r>
    </w:p>
    <w:p w14:paraId="0DE39ABD" w14:textId="77777777" w:rsidR="00A31867" w:rsidRPr="00345314" w:rsidRDefault="00A31867" w:rsidP="00A31867">
      <w:pPr>
        <w:pStyle w:val="Bezriadkovania"/>
        <w:spacing w:line="271" w:lineRule="auto"/>
        <w:ind w:left="567"/>
        <w:jc w:val="both"/>
        <w:rPr>
          <w:rFonts w:asciiTheme="minorHAnsi" w:hAnsiTheme="minorHAnsi" w:cstheme="minorHAnsi"/>
          <w:sz w:val="20"/>
          <w:szCs w:val="20"/>
        </w:rPr>
      </w:pPr>
    </w:p>
    <w:p w14:paraId="6FB402EC" w14:textId="77777777" w:rsidR="00A31867" w:rsidRPr="00345314" w:rsidRDefault="00A31867" w:rsidP="00A31867">
      <w:pPr>
        <w:pStyle w:val="Default"/>
        <w:spacing w:line="271" w:lineRule="auto"/>
        <w:ind w:left="567"/>
        <w:jc w:val="center"/>
        <w:rPr>
          <w:rFonts w:asciiTheme="minorHAnsi" w:hAnsiTheme="minorHAnsi" w:cstheme="minorHAnsi"/>
          <w:b/>
          <w:bCs/>
          <w:sz w:val="20"/>
          <w:szCs w:val="20"/>
        </w:rPr>
      </w:pPr>
      <w:r w:rsidRPr="00345314">
        <w:rPr>
          <w:rFonts w:asciiTheme="minorHAnsi" w:hAnsiTheme="minorHAnsi" w:cstheme="minorHAnsi"/>
          <w:b/>
          <w:bCs/>
          <w:sz w:val="20"/>
          <w:szCs w:val="20"/>
        </w:rPr>
        <w:t>III. Osobitné ustanovenia pre servisné práce</w:t>
      </w:r>
    </w:p>
    <w:p w14:paraId="67E115C3" w14:textId="77777777" w:rsidR="00A31867" w:rsidRPr="00345314" w:rsidRDefault="00A31867" w:rsidP="00A31867">
      <w:pPr>
        <w:pStyle w:val="Bezriadkovania"/>
        <w:spacing w:line="271" w:lineRule="auto"/>
        <w:jc w:val="center"/>
        <w:rPr>
          <w:rFonts w:asciiTheme="minorHAnsi" w:hAnsiTheme="minorHAnsi" w:cstheme="minorHAnsi"/>
          <w:b/>
          <w:bCs/>
          <w:sz w:val="20"/>
          <w:szCs w:val="20"/>
        </w:rPr>
      </w:pPr>
    </w:p>
    <w:p w14:paraId="410CC7C3" w14:textId="77777777" w:rsidR="00A31867" w:rsidRPr="00345314" w:rsidRDefault="00A31867" w:rsidP="00A31867">
      <w:pPr>
        <w:pStyle w:val="Odsekzoznamu"/>
        <w:numPr>
          <w:ilvl w:val="0"/>
          <w:numId w:val="1"/>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2258493A"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 alebo po dobu vykonávania servisných prác podľa zmluvy.</w:t>
      </w:r>
    </w:p>
    <w:p w14:paraId="2FFDF131"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Popis, počet a rozsah servisných prehliadok vyplýva zo zmluvy alebo z technického manuálu, návodu alebo odporúčania výrobcu technologického zariadenia. </w:t>
      </w:r>
    </w:p>
    <w:p w14:paraId="3C1AA457"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00345314">
        <w:rPr>
          <w:rFonts w:asciiTheme="minorHAnsi" w:hAnsiTheme="minorHAnsi" w:cstheme="minorHAnsi"/>
          <w:b/>
          <w:bCs/>
          <w:sz w:val="20"/>
          <w:szCs w:val="20"/>
        </w:rPr>
        <w:t xml:space="preserve"> </w:t>
      </w:r>
      <w:r w:rsidRPr="00345314">
        <w:rPr>
          <w:rFonts w:asciiTheme="minorHAnsi" w:hAnsiTheme="minorHAnsi" w:cstheme="minorHAnsi"/>
          <w:sz w:val="20"/>
          <w:szCs w:val="20"/>
        </w:rPr>
        <w:t>V prípade zistenia vady je zhotoviteľ povinný v písomnom zázname uviesť, či ide o vadu, na ktorú sa vzťahuje záruka alebo ide o vadu, na ktorú sa záruka nevzťahuje.</w:t>
      </w:r>
    </w:p>
    <w:p w14:paraId="651F78A4"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V prípade opráv technologických zariadení sa zhotoviteľ zaväzuje použiť nové originálne náhradné diely od výrobcu technologického zariadenia. </w:t>
      </w:r>
    </w:p>
    <w:p w14:paraId="03642005" w14:textId="77777777" w:rsidR="00A31867" w:rsidRPr="00345314" w:rsidRDefault="00A31867" w:rsidP="00414CD1">
      <w:pPr>
        <w:pStyle w:val="Default"/>
        <w:numPr>
          <w:ilvl w:val="1"/>
          <w:numId w:val="3"/>
        </w:numPr>
        <w:spacing w:line="271" w:lineRule="auto"/>
        <w:ind w:left="142" w:hanging="567"/>
        <w:jc w:val="both"/>
        <w:rPr>
          <w:rFonts w:asciiTheme="minorHAnsi" w:hAnsiTheme="minorHAnsi" w:cstheme="minorHAnsi"/>
          <w:b/>
          <w:bCs/>
          <w:sz w:val="20"/>
          <w:szCs w:val="20"/>
        </w:rPr>
      </w:pPr>
      <w:r w:rsidRPr="00345314">
        <w:rPr>
          <w:rFonts w:asciiTheme="minorHAnsi" w:hAnsiTheme="minorHAnsi" w:cstheme="minorHAnsi"/>
          <w:sz w:val="20"/>
          <w:szCs w:val="20"/>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00345314">
        <w:rPr>
          <w:rFonts w:asciiTheme="minorHAnsi" w:hAnsiTheme="minorHAnsi" w:cstheme="minorHAnsi"/>
          <w:b/>
          <w:bCs/>
          <w:sz w:val="20"/>
          <w:szCs w:val="20"/>
        </w:rPr>
        <w:t xml:space="preserve"> </w:t>
      </w:r>
    </w:p>
    <w:p w14:paraId="64D6A412" w14:textId="77777777" w:rsidR="00A31867" w:rsidRPr="00345314" w:rsidRDefault="00A31867" w:rsidP="00A31867">
      <w:pPr>
        <w:pStyle w:val="Odsekzoznamu"/>
        <w:numPr>
          <w:ilvl w:val="0"/>
          <w:numId w:val="1"/>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196126AD" w14:textId="77777777" w:rsidR="00A31867" w:rsidRPr="00345314" w:rsidRDefault="00A31867" w:rsidP="00A31867">
      <w:pPr>
        <w:pStyle w:val="Default"/>
        <w:spacing w:line="271" w:lineRule="auto"/>
        <w:jc w:val="both"/>
        <w:rPr>
          <w:rFonts w:asciiTheme="minorHAnsi" w:hAnsiTheme="minorHAnsi" w:cstheme="minorHAnsi"/>
          <w:sz w:val="20"/>
          <w:szCs w:val="20"/>
        </w:rPr>
      </w:pPr>
    </w:p>
    <w:p w14:paraId="3F15700C" w14:textId="77777777" w:rsidR="00A31867" w:rsidRPr="00345314" w:rsidRDefault="00A31867" w:rsidP="00A31867">
      <w:pPr>
        <w:pStyle w:val="Bezriadkovania"/>
        <w:spacing w:line="271" w:lineRule="auto"/>
        <w:ind w:left="284"/>
        <w:jc w:val="center"/>
        <w:rPr>
          <w:rFonts w:asciiTheme="minorHAnsi" w:hAnsiTheme="minorHAnsi" w:cstheme="minorHAnsi"/>
          <w:b/>
          <w:bCs/>
          <w:sz w:val="20"/>
          <w:szCs w:val="20"/>
        </w:rPr>
      </w:pPr>
      <w:r w:rsidRPr="00345314">
        <w:rPr>
          <w:rFonts w:asciiTheme="minorHAnsi" w:hAnsiTheme="minorHAnsi" w:cstheme="minorHAnsi"/>
          <w:b/>
          <w:bCs/>
          <w:sz w:val="20"/>
          <w:szCs w:val="20"/>
        </w:rPr>
        <w:t>IV. Záverečné ustanovenia</w:t>
      </w:r>
    </w:p>
    <w:p w14:paraId="347854DA"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p w14:paraId="075BF688" w14:textId="77777777" w:rsidR="00A31867" w:rsidRPr="00345314" w:rsidRDefault="00A31867" w:rsidP="00A31867">
      <w:pPr>
        <w:pStyle w:val="Odsekzoznamu"/>
        <w:numPr>
          <w:ilvl w:val="0"/>
          <w:numId w:val="4"/>
        </w:numPr>
        <w:tabs>
          <w:tab w:val="clear" w:pos="2160"/>
          <w:tab w:val="clear" w:pos="2880"/>
          <w:tab w:val="clear" w:pos="4500"/>
        </w:tabs>
        <w:autoSpaceDE w:val="0"/>
        <w:autoSpaceDN w:val="0"/>
        <w:adjustRightInd w:val="0"/>
        <w:spacing w:line="271" w:lineRule="auto"/>
        <w:contextualSpacing w:val="0"/>
        <w:jc w:val="both"/>
        <w:rPr>
          <w:rFonts w:asciiTheme="minorHAnsi" w:hAnsiTheme="minorHAnsi" w:cstheme="minorHAnsi"/>
          <w:vanish/>
          <w:color w:val="000000"/>
        </w:rPr>
      </w:pPr>
    </w:p>
    <w:p w14:paraId="6E0D6FE2"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Objednávateľ ako prevádzkovateľ osobných údajov týmto informuje zhotoviteľa, že jeho osobné údaje, resp. osobné údaje jeho štatutárneho orgánu a jeho kontaktných osôb podľa tejto zmluvy ako dotknutých osôb, spracúva v rozsahu: titul, meno, priezvisko, funkcia, podpis, email, telefónne číslo, na účel uzatvorenia a plnenia tejto zmluvy. Osobné údaje objednávateľ spracúva podľa čl. 6 ods. 1 písm. b) Nariadenia Európskeho parlamentu a Rady (EÚ) 2016/679 z 27. apríla 2016 o ochrane fyzických osôb pri spracúvaní osobných údajov a o voľnom pohybe takýchto údajov, ktorým sa zrušuje smernica 95/46/ES (všeobecné nariadenie o ochrane údajov).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Zákona o verejnom obstarávaní. Získané osobné údaje nepodliehajú profilovaniu ani automatizovanému rozhodovaniu. Objednávateľ nezamýšľa prenos osobných údajov do tretej krajiny, ani do medzinárodnej organizácie. Dotknutá osoba má na základe písomnej žiadosti alebo osobne u objednávateľa právo žiadať o prístup k svojim osobným údajom a o opravu, vymazanie alebo obmedzenie spracúvania svojich osobných údajov. Dotknutá osoba je oprávnená podať návrh na začatie konania na Úrade na ochranu osobných údajov Slovenskej republiky. Ďalšie informácie o spracúvaní osobných údajov je možné nájsť aj na webovom sídle Objednávateľa (ďalej len „</w:t>
      </w:r>
      <w:r w:rsidRPr="00345314">
        <w:rPr>
          <w:rFonts w:asciiTheme="minorHAnsi" w:hAnsiTheme="minorHAnsi" w:cstheme="minorHAnsi"/>
          <w:b/>
          <w:bCs/>
          <w:sz w:val="20"/>
          <w:szCs w:val="20"/>
        </w:rPr>
        <w:t>Informácie o ochrane osobných údajov</w:t>
      </w:r>
      <w:r w:rsidRPr="00345314">
        <w:rPr>
          <w:rFonts w:asciiTheme="minorHAnsi" w:hAnsiTheme="minorHAnsi" w:cstheme="minorHAnsi"/>
          <w:sz w:val="20"/>
          <w:szCs w:val="20"/>
        </w:rPr>
        <w:t xml:space="preserve">“). </w:t>
      </w:r>
    </w:p>
    <w:p w14:paraId="148A1EF3"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podpisom zmluvy potvrdzuje:</w:t>
      </w:r>
    </w:p>
    <w:p w14:paraId="11D20ED8"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t>správnosť a pravdivosť osobných údajov, ktoré sa ho týkajú a sú uvedené v tejto zmluve;</w:t>
      </w:r>
    </w:p>
    <w:p w14:paraId="429041A5"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t>že mu boli poskytnuté Informácie o ochrane osobných údajov;</w:t>
      </w:r>
    </w:p>
    <w:p w14:paraId="3333343A" w14:textId="77777777" w:rsidR="00A31867" w:rsidRPr="00345314" w:rsidRDefault="00A31867" w:rsidP="00414CD1">
      <w:pPr>
        <w:pStyle w:val="Default"/>
        <w:numPr>
          <w:ilvl w:val="2"/>
          <w:numId w:val="4"/>
        </w:numPr>
        <w:spacing w:line="271" w:lineRule="auto"/>
        <w:ind w:left="709" w:hanging="567"/>
        <w:jc w:val="both"/>
        <w:rPr>
          <w:rFonts w:asciiTheme="minorHAnsi" w:hAnsiTheme="minorHAnsi" w:cstheme="minorHAnsi"/>
          <w:sz w:val="20"/>
          <w:szCs w:val="20"/>
        </w:rPr>
      </w:pPr>
      <w:r w:rsidRPr="00345314">
        <w:rPr>
          <w:rFonts w:asciiTheme="minorHAnsi" w:hAnsiTheme="minorHAnsi" w:cstheme="minorHAnsi"/>
          <w:sz w:val="20"/>
          <w:szCs w:val="20"/>
        </w:rPr>
        <w:lastRenderedPageBreak/>
        <w:t>že v rozsahu ustanovenom všeobecne záväznými právnymi predpismi informoval o podmienkach spracúvania osobných údajov iné osoby, ktorých osobné údaje poskytol objednávateľovi v súvislosti s uzatvorením tejto zmluvy (napr. kontaktné osoby, zamestnanci, zástupcovia, subdodávatelia).</w:t>
      </w:r>
    </w:p>
    <w:p w14:paraId="4E677461"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w:t>
      </w:r>
      <w:r w:rsidRPr="00345314">
        <w:rPr>
          <w:rFonts w:asciiTheme="minorHAnsi" w:hAnsiTheme="minorHAnsi" w:cstheme="minorHAnsi"/>
          <w:b/>
          <w:bCs/>
          <w:sz w:val="20"/>
          <w:szCs w:val="20"/>
        </w:rPr>
        <w:t>zákon  o nelegálnej práci a nelegálnom zamestnávaní</w:t>
      </w:r>
      <w:r w:rsidRPr="00345314">
        <w:rPr>
          <w:rFonts w:asciiTheme="minorHAnsi" w:hAnsiTheme="minorHAnsi" w:cstheme="minorHAnsi"/>
          <w:sz w:val="20"/>
          <w:szCs w:val="20"/>
        </w:rPr>
        <w:t>“) a vyhlasuje, že dielo nebude vykonávané prostredníctvom žiadneho pracovníka, ktorého by nelegálne zamestnával či už priamo zhotoviteľ alebo jeho subdodávatelia. V prípade,  ak v dôsledku porušenia vyššie uvedeného záväzku, alebo nepravdivosti vyššie uvedeného vyhlásenia, alebo nesplnenia povinností vyplývajúcich zhotoviteľovi zo zákona o nelegálnej práci a nelegálnom zamestnávaní, bude objednávateľovi uložená pokuta,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71E888DF"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Zmluvné strany vyhlasujú, že ich zmluvná voľnosť nebola žiadnym spôsobom obmedzená, že táto zmluva nebola uzavretá v tiesni za nápadne nevýhodných podmienok a ani v omyle. Zmluvné strany vyhlasujú, že sú plne spôsobilí k právnym úkonom, že text  tejto zmluvy je určitým a zrozumiteľným vyjadrením ich vážnej a slobodnej vôle byť ňou viazaný, a že si zmluvu pred jej podpisom prečítali, tejto v celom rozsahu porozumeli a na znak súhlasu s jej obsahom k nej pripájajú svoje vlastnoručné podpisy.</w:t>
      </w:r>
    </w:p>
    <w:p w14:paraId="00D7D8D6" w14:textId="77777777" w:rsidR="00A31867" w:rsidRPr="00345314" w:rsidRDefault="00A31867" w:rsidP="00414CD1">
      <w:pPr>
        <w:pStyle w:val="Default"/>
        <w:numPr>
          <w:ilvl w:val="1"/>
          <w:numId w:val="4"/>
        </w:numPr>
        <w:spacing w:line="271" w:lineRule="auto"/>
        <w:ind w:left="142"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Neoddeliteľnou súčasťou zmluvy sú nasledovné prílohy: </w:t>
      </w:r>
    </w:p>
    <w:p w14:paraId="4DE8C399"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tbl>
      <w:tblPr>
        <w:tblStyle w:val="Mriekatabuky"/>
        <w:tblW w:w="9224" w:type="dxa"/>
        <w:tblInd w:w="137" w:type="dxa"/>
        <w:tblLook w:val="04A0" w:firstRow="1" w:lastRow="0" w:firstColumn="1" w:lastColumn="0" w:noHBand="0" w:noVBand="1"/>
      </w:tblPr>
      <w:tblGrid>
        <w:gridCol w:w="467"/>
        <w:gridCol w:w="8757"/>
      </w:tblGrid>
      <w:tr w:rsidR="00A31867" w:rsidRPr="00345314" w14:paraId="4A5544C4" w14:textId="77777777" w:rsidTr="007E712E">
        <w:trPr>
          <w:trHeight w:val="47"/>
        </w:trPr>
        <w:tc>
          <w:tcPr>
            <w:tcW w:w="9224" w:type="dxa"/>
            <w:gridSpan w:val="2"/>
            <w:shd w:val="clear" w:color="auto" w:fill="D9D9D9" w:themeFill="background1" w:themeFillShade="D9"/>
          </w:tcPr>
          <w:p w14:paraId="75A4B233"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Zoznam príloh:</w:t>
            </w:r>
          </w:p>
        </w:tc>
      </w:tr>
      <w:tr w:rsidR="00A31867" w:rsidRPr="00345314" w14:paraId="3D620611" w14:textId="77777777" w:rsidTr="007E712E">
        <w:trPr>
          <w:trHeight w:val="47"/>
        </w:trPr>
        <w:tc>
          <w:tcPr>
            <w:tcW w:w="467" w:type="dxa"/>
            <w:shd w:val="clear" w:color="auto" w:fill="D9D9D9" w:themeFill="background1" w:themeFillShade="D9"/>
          </w:tcPr>
          <w:p w14:paraId="443BDEF5"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1.</w:t>
            </w:r>
          </w:p>
        </w:tc>
        <w:tc>
          <w:tcPr>
            <w:tcW w:w="8757" w:type="dxa"/>
            <w:shd w:val="clear" w:color="auto" w:fill="FFFFFF" w:themeFill="background1"/>
          </w:tcPr>
          <w:p w14:paraId="47E528FB"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Technická špecifikácia</w:t>
            </w:r>
          </w:p>
        </w:tc>
      </w:tr>
      <w:tr w:rsidR="00A31867" w:rsidRPr="00345314" w14:paraId="484B59DA" w14:textId="77777777" w:rsidTr="007E712E">
        <w:trPr>
          <w:trHeight w:val="47"/>
        </w:trPr>
        <w:tc>
          <w:tcPr>
            <w:tcW w:w="467" w:type="dxa"/>
            <w:shd w:val="clear" w:color="auto" w:fill="D9D9D9" w:themeFill="background1" w:themeFillShade="D9"/>
          </w:tcPr>
          <w:p w14:paraId="748F8EB1"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 xml:space="preserve">2. </w:t>
            </w:r>
          </w:p>
        </w:tc>
        <w:tc>
          <w:tcPr>
            <w:tcW w:w="8757" w:type="dxa"/>
            <w:shd w:val="clear" w:color="auto" w:fill="FFFFFF" w:themeFill="background1"/>
          </w:tcPr>
          <w:p w14:paraId="4262184F"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Cena</w:t>
            </w:r>
          </w:p>
        </w:tc>
      </w:tr>
      <w:tr w:rsidR="00A31867" w:rsidRPr="00345314" w14:paraId="44A2AE8E" w14:textId="77777777" w:rsidTr="007E712E">
        <w:trPr>
          <w:trHeight w:val="47"/>
        </w:trPr>
        <w:tc>
          <w:tcPr>
            <w:tcW w:w="467" w:type="dxa"/>
            <w:shd w:val="clear" w:color="auto" w:fill="D9D9D9" w:themeFill="background1" w:themeFillShade="D9"/>
          </w:tcPr>
          <w:p w14:paraId="0DC2E128"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3.</w:t>
            </w:r>
          </w:p>
        </w:tc>
        <w:tc>
          <w:tcPr>
            <w:tcW w:w="8757" w:type="dxa"/>
            <w:shd w:val="clear" w:color="auto" w:fill="FFFFFF" w:themeFill="background1"/>
          </w:tcPr>
          <w:p w14:paraId="084470A9"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Zoznam subdodávateľov</w:t>
            </w:r>
          </w:p>
        </w:tc>
      </w:tr>
    </w:tbl>
    <w:p w14:paraId="300F490A" w14:textId="77777777" w:rsidR="00A31867" w:rsidRPr="00345314" w:rsidRDefault="00A31867" w:rsidP="00A31867">
      <w:pPr>
        <w:pStyle w:val="Default"/>
        <w:spacing w:line="271" w:lineRule="auto"/>
        <w:ind w:left="567"/>
        <w:jc w:val="both"/>
        <w:rPr>
          <w:rFonts w:asciiTheme="minorHAnsi" w:hAnsiTheme="minorHAnsi" w:cstheme="minorHAnsi"/>
          <w:sz w:val="20"/>
          <w:szCs w:val="20"/>
        </w:rPr>
      </w:pPr>
    </w:p>
    <w:p w14:paraId="5571DB19" w14:textId="77777777" w:rsidR="00A31867" w:rsidRPr="00345314" w:rsidRDefault="00A31867" w:rsidP="00A31867">
      <w:pPr>
        <w:pStyle w:val="Default"/>
        <w:numPr>
          <w:ilvl w:val="1"/>
          <w:numId w:val="4"/>
        </w:numPr>
        <w:spacing w:line="271" w:lineRule="auto"/>
        <w:ind w:left="567" w:hanging="567"/>
        <w:jc w:val="both"/>
        <w:rPr>
          <w:rFonts w:asciiTheme="minorHAnsi" w:hAnsiTheme="minorHAnsi" w:cstheme="minorHAnsi"/>
          <w:sz w:val="20"/>
          <w:szCs w:val="20"/>
        </w:rPr>
      </w:pPr>
      <w:r w:rsidRPr="00345314">
        <w:rPr>
          <w:rFonts w:asciiTheme="minorHAnsi" w:hAnsiTheme="minorHAnsi" w:cstheme="minorHAnsi"/>
          <w:sz w:val="20"/>
          <w:szCs w:val="20"/>
        </w:rPr>
        <w:t xml:space="preserve">Táto zmluva je vyhotovená v troch (3) rovnopisoch, z toho dve (2) pre objednávateľa a jeden (1) rovnopis pre zhotoviteľa. </w:t>
      </w:r>
    </w:p>
    <w:p w14:paraId="0BEF3F74" w14:textId="77777777" w:rsidR="00A31867" w:rsidRPr="00345314" w:rsidRDefault="00A31867" w:rsidP="00A31867">
      <w:pPr>
        <w:pStyle w:val="Bezriadkovania"/>
        <w:spacing w:line="271" w:lineRule="auto"/>
        <w:ind w:left="284"/>
        <w:jc w:val="both"/>
        <w:rPr>
          <w:rFonts w:asciiTheme="minorHAnsi" w:hAnsiTheme="minorHAnsi" w:cstheme="minorHAnsi"/>
          <w:sz w:val="20"/>
          <w:szCs w:val="20"/>
        </w:rPr>
      </w:pPr>
    </w:p>
    <w:p w14:paraId="7461F1CC" w14:textId="77777777" w:rsidR="00A31867" w:rsidRPr="00345314" w:rsidRDefault="00A31867" w:rsidP="00A31867">
      <w:pPr>
        <w:pStyle w:val="Bezriadkovania"/>
        <w:spacing w:line="271" w:lineRule="auto"/>
        <w:jc w:val="both"/>
        <w:rPr>
          <w:rFonts w:asciiTheme="minorHAnsi" w:hAnsiTheme="minorHAnsi" w:cstheme="minorHAnsi"/>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31867" w:rsidRPr="00345314" w14:paraId="4C6EE42E" w14:textId="77777777" w:rsidTr="00304497">
        <w:tc>
          <w:tcPr>
            <w:tcW w:w="4814" w:type="dxa"/>
          </w:tcPr>
          <w:p w14:paraId="6C8602D6"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V ...........................  dňa ............................</w:t>
            </w:r>
          </w:p>
        </w:tc>
        <w:tc>
          <w:tcPr>
            <w:tcW w:w="4814" w:type="dxa"/>
          </w:tcPr>
          <w:p w14:paraId="6C27C2F3" w14:textId="77777777" w:rsidR="00A31867" w:rsidRPr="00345314" w:rsidRDefault="00A31867" w:rsidP="00304497">
            <w:pPr>
              <w:pStyle w:val="Bezriadkovania"/>
              <w:spacing w:line="271" w:lineRule="auto"/>
              <w:jc w:val="both"/>
              <w:rPr>
                <w:rFonts w:asciiTheme="minorHAnsi" w:hAnsiTheme="minorHAnsi" w:cstheme="minorHAnsi"/>
              </w:rPr>
            </w:pPr>
            <w:r w:rsidRPr="00345314">
              <w:rPr>
                <w:rFonts w:asciiTheme="minorHAnsi" w:hAnsiTheme="minorHAnsi" w:cstheme="minorHAnsi"/>
              </w:rPr>
              <w:t>V ...........................  dňa ............................</w:t>
            </w:r>
          </w:p>
        </w:tc>
      </w:tr>
      <w:tr w:rsidR="00A31867" w:rsidRPr="00345314" w14:paraId="001A3560" w14:textId="77777777" w:rsidTr="00304497">
        <w:tc>
          <w:tcPr>
            <w:tcW w:w="4814" w:type="dxa"/>
          </w:tcPr>
          <w:p w14:paraId="553494F2" w14:textId="77777777" w:rsidR="00A31867" w:rsidRPr="00345314" w:rsidRDefault="00A31867" w:rsidP="00304497">
            <w:pPr>
              <w:pStyle w:val="Bezriadkovania"/>
              <w:spacing w:line="271" w:lineRule="auto"/>
              <w:jc w:val="both"/>
              <w:rPr>
                <w:rFonts w:asciiTheme="minorHAnsi" w:hAnsiTheme="minorHAnsi" w:cstheme="minorHAnsi"/>
                <w:b/>
                <w:bCs/>
              </w:rPr>
            </w:pPr>
          </w:p>
          <w:p w14:paraId="5D42F8C1"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Objednávateľ:</w:t>
            </w:r>
          </w:p>
          <w:p w14:paraId="6D4DF314" w14:textId="77777777" w:rsidR="00A31867" w:rsidRPr="00345314" w:rsidRDefault="00A31867" w:rsidP="00304497">
            <w:pPr>
              <w:pStyle w:val="Bezriadkovania"/>
              <w:spacing w:line="271" w:lineRule="auto"/>
              <w:jc w:val="both"/>
              <w:rPr>
                <w:rFonts w:asciiTheme="minorHAnsi" w:hAnsiTheme="minorHAnsi" w:cstheme="minorHAnsi"/>
              </w:rPr>
            </w:pPr>
          </w:p>
          <w:p w14:paraId="627346D7" w14:textId="77777777" w:rsidR="00A31867" w:rsidRPr="00345314" w:rsidRDefault="00A31867" w:rsidP="00304497">
            <w:pPr>
              <w:pStyle w:val="Bezriadkovania"/>
              <w:spacing w:line="271" w:lineRule="auto"/>
              <w:jc w:val="both"/>
              <w:rPr>
                <w:rFonts w:asciiTheme="minorHAnsi" w:hAnsiTheme="minorHAnsi" w:cstheme="minorHAnsi"/>
              </w:rPr>
            </w:pPr>
          </w:p>
          <w:p w14:paraId="7B719A9E"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50458A8C"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Odvoz a likvidácia odpadu a.s. v skratke: OLO a.s.</w:t>
            </w:r>
          </w:p>
          <w:p w14:paraId="16E0ED1C"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p w14:paraId="4DF51341" w14:textId="77777777" w:rsidR="00A31867" w:rsidRPr="00345314" w:rsidRDefault="00A31867" w:rsidP="00304497">
            <w:pPr>
              <w:pStyle w:val="Bezriadkovania"/>
              <w:spacing w:line="271" w:lineRule="auto"/>
              <w:jc w:val="both"/>
              <w:rPr>
                <w:rFonts w:asciiTheme="minorHAnsi" w:hAnsiTheme="minorHAnsi" w:cstheme="minorHAnsi"/>
              </w:rPr>
            </w:pPr>
          </w:p>
        </w:tc>
        <w:tc>
          <w:tcPr>
            <w:tcW w:w="4814" w:type="dxa"/>
          </w:tcPr>
          <w:p w14:paraId="4DF07469" w14:textId="77777777" w:rsidR="00A31867" w:rsidRPr="00345314" w:rsidRDefault="00A31867" w:rsidP="00304497">
            <w:pPr>
              <w:pStyle w:val="Bezriadkovania"/>
              <w:spacing w:line="271" w:lineRule="auto"/>
              <w:jc w:val="both"/>
              <w:rPr>
                <w:rFonts w:asciiTheme="minorHAnsi" w:hAnsiTheme="minorHAnsi" w:cstheme="minorHAnsi"/>
                <w:b/>
                <w:bCs/>
              </w:rPr>
            </w:pPr>
          </w:p>
          <w:p w14:paraId="1CAECB25" w14:textId="77777777" w:rsidR="00A31867" w:rsidRPr="00345314" w:rsidRDefault="00A31867" w:rsidP="00304497">
            <w:pPr>
              <w:pStyle w:val="Bezriadkovania"/>
              <w:spacing w:line="271" w:lineRule="auto"/>
              <w:jc w:val="both"/>
              <w:rPr>
                <w:rFonts w:asciiTheme="minorHAnsi" w:hAnsiTheme="minorHAnsi" w:cstheme="minorHAnsi"/>
                <w:b/>
                <w:bCs/>
              </w:rPr>
            </w:pPr>
            <w:r w:rsidRPr="00345314">
              <w:rPr>
                <w:rFonts w:asciiTheme="minorHAnsi" w:hAnsiTheme="minorHAnsi" w:cstheme="minorHAnsi"/>
                <w:b/>
                <w:bCs/>
              </w:rPr>
              <w:t>Zhotoviteľ:</w:t>
            </w:r>
          </w:p>
          <w:p w14:paraId="78B40C9A" w14:textId="77777777" w:rsidR="00A31867" w:rsidRPr="00345314" w:rsidRDefault="00A31867" w:rsidP="00304497">
            <w:pPr>
              <w:pStyle w:val="Bezriadkovania"/>
              <w:spacing w:line="271" w:lineRule="auto"/>
              <w:jc w:val="both"/>
              <w:rPr>
                <w:rFonts w:asciiTheme="minorHAnsi" w:hAnsiTheme="minorHAnsi" w:cstheme="minorHAnsi"/>
              </w:rPr>
            </w:pPr>
          </w:p>
          <w:p w14:paraId="2E5458B2" w14:textId="77777777" w:rsidR="00A31867" w:rsidRPr="00345314" w:rsidRDefault="00A31867" w:rsidP="00304497">
            <w:pPr>
              <w:pStyle w:val="Bezriadkovania"/>
              <w:spacing w:line="271" w:lineRule="auto"/>
              <w:jc w:val="both"/>
              <w:rPr>
                <w:rFonts w:asciiTheme="minorHAnsi" w:hAnsiTheme="minorHAnsi" w:cstheme="minorHAnsi"/>
              </w:rPr>
            </w:pPr>
          </w:p>
          <w:p w14:paraId="74DB7C1A"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2334F0AD"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[obchodné meno]</w:t>
            </w:r>
          </w:p>
          <w:p w14:paraId="4101E0CF"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r>
      <w:tr w:rsidR="00A31867" w:rsidRPr="00345314" w14:paraId="4721C64B" w14:textId="77777777" w:rsidTr="00304497">
        <w:tc>
          <w:tcPr>
            <w:tcW w:w="4814" w:type="dxa"/>
          </w:tcPr>
          <w:p w14:paraId="087E64FE" w14:textId="77777777" w:rsidR="00A31867" w:rsidRPr="00345314" w:rsidRDefault="00A31867" w:rsidP="00304497">
            <w:pPr>
              <w:pStyle w:val="Bezriadkovania"/>
              <w:spacing w:line="271" w:lineRule="auto"/>
              <w:jc w:val="both"/>
              <w:rPr>
                <w:rFonts w:asciiTheme="minorHAnsi" w:hAnsiTheme="minorHAnsi" w:cstheme="minorHAnsi"/>
              </w:rPr>
            </w:pPr>
          </w:p>
          <w:p w14:paraId="73F511D4" w14:textId="77777777" w:rsidR="00A31867" w:rsidRPr="00345314" w:rsidRDefault="00A31867" w:rsidP="00304497">
            <w:pPr>
              <w:pStyle w:val="Bezriadkovania"/>
              <w:spacing w:line="271" w:lineRule="auto"/>
              <w:jc w:val="both"/>
              <w:rPr>
                <w:rFonts w:asciiTheme="minorHAnsi" w:hAnsiTheme="minorHAnsi" w:cstheme="minorHAnsi"/>
              </w:rPr>
            </w:pPr>
          </w:p>
          <w:p w14:paraId="1BB9EB05"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w:t>
            </w:r>
          </w:p>
          <w:p w14:paraId="4679D07E"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Odvoz a likvidácia odpadu a.s</w:t>
            </w:r>
            <w:r w:rsidRPr="00345314">
              <w:rPr>
                <w:rFonts w:asciiTheme="minorHAnsi" w:hAnsiTheme="minorHAnsi" w:cstheme="minorHAnsi"/>
              </w:rPr>
              <w:t xml:space="preserve">. </w:t>
            </w:r>
            <w:r w:rsidRPr="00345314">
              <w:rPr>
                <w:rFonts w:asciiTheme="minorHAnsi" w:hAnsiTheme="minorHAnsi" w:cstheme="minorHAnsi"/>
                <w:b/>
                <w:bCs/>
              </w:rPr>
              <w:t>v skratke OLO a.s.</w:t>
            </w:r>
          </w:p>
          <w:p w14:paraId="4A405C05"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c>
          <w:tcPr>
            <w:tcW w:w="4814" w:type="dxa"/>
          </w:tcPr>
          <w:p w14:paraId="22171B63" w14:textId="77777777" w:rsidR="00A31867" w:rsidRPr="00345314" w:rsidRDefault="00A31867" w:rsidP="00304497">
            <w:pPr>
              <w:pStyle w:val="Bezriadkovania"/>
              <w:spacing w:line="271" w:lineRule="auto"/>
              <w:jc w:val="both"/>
              <w:rPr>
                <w:rFonts w:asciiTheme="minorHAnsi" w:hAnsiTheme="minorHAnsi" w:cstheme="minorHAnsi"/>
              </w:rPr>
            </w:pPr>
          </w:p>
          <w:p w14:paraId="6B826A32" w14:textId="77777777" w:rsidR="00A31867" w:rsidRPr="00345314" w:rsidRDefault="00A31867" w:rsidP="00304497">
            <w:pPr>
              <w:pStyle w:val="Bezriadkovania"/>
              <w:spacing w:line="271" w:lineRule="auto"/>
              <w:jc w:val="both"/>
              <w:rPr>
                <w:rFonts w:asciiTheme="minorHAnsi" w:hAnsiTheme="minorHAnsi" w:cstheme="minorHAnsi"/>
              </w:rPr>
            </w:pPr>
          </w:p>
          <w:p w14:paraId="0530FA14"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_______________________________________</w:t>
            </w:r>
          </w:p>
          <w:p w14:paraId="42F672C2" w14:textId="77777777" w:rsidR="00A31867" w:rsidRPr="00345314" w:rsidRDefault="00A31867" w:rsidP="00304497">
            <w:pPr>
              <w:pStyle w:val="Bezriadkovania"/>
              <w:spacing w:line="271" w:lineRule="auto"/>
              <w:jc w:val="center"/>
              <w:rPr>
                <w:rFonts w:asciiTheme="minorHAnsi" w:hAnsiTheme="minorHAnsi" w:cstheme="minorHAnsi"/>
                <w:b/>
                <w:bCs/>
              </w:rPr>
            </w:pPr>
            <w:r w:rsidRPr="00345314">
              <w:rPr>
                <w:rFonts w:asciiTheme="minorHAnsi" w:hAnsiTheme="minorHAnsi" w:cstheme="minorHAnsi"/>
                <w:b/>
                <w:bCs/>
              </w:rPr>
              <w:t>[obchodné meno]</w:t>
            </w:r>
          </w:p>
          <w:p w14:paraId="039D5DBD" w14:textId="77777777" w:rsidR="00A31867" w:rsidRPr="00345314" w:rsidRDefault="00A31867" w:rsidP="00304497">
            <w:pPr>
              <w:pStyle w:val="Bezriadkovania"/>
              <w:spacing w:line="271" w:lineRule="auto"/>
              <w:jc w:val="center"/>
              <w:rPr>
                <w:rFonts w:asciiTheme="minorHAnsi" w:hAnsiTheme="minorHAnsi" w:cstheme="minorHAnsi"/>
              </w:rPr>
            </w:pPr>
            <w:r w:rsidRPr="00345314">
              <w:rPr>
                <w:rFonts w:asciiTheme="minorHAnsi" w:hAnsiTheme="minorHAnsi" w:cstheme="minorHAnsi"/>
              </w:rPr>
              <w:t>[meno, priezvisko a funkcia]</w:t>
            </w:r>
          </w:p>
        </w:tc>
      </w:tr>
    </w:tbl>
    <w:p w14:paraId="75C112A5" w14:textId="77777777" w:rsidR="00A31867" w:rsidRPr="00345314" w:rsidRDefault="00A31867" w:rsidP="00A31867">
      <w:pPr>
        <w:pStyle w:val="Bezriadkovania"/>
        <w:spacing w:line="271" w:lineRule="auto"/>
        <w:jc w:val="both"/>
        <w:rPr>
          <w:rFonts w:asciiTheme="minorHAnsi" w:hAnsiTheme="minorHAnsi" w:cstheme="minorHAnsi"/>
          <w:sz w:val="20"/>
          <w:szCs w:val="20"/>
        </w:rPr>
      </w:pPr>
    </w:p>
    <w:p w14:paraId="0AF53742" w14:textId="77777777" w:rsidR="00A31867" w:rsidRPr="00345314" w:rsidRDefault="00A31867" w:rsidP="00A31867">
      <w:pPr>
        <w:spacing w:line="271" w:lineRule="auto"/>
        <w:jc w:val="both"/>
        <w:rPr>
          <w:rFonts w:asciiTheme="minorHAnsi" w:hAnsiTheme="minorHAnsi" w:cstheme="minorHAnsi"/>
          <w:sz w:val="24"/>
          <w:szCs w:val="24"/>
        </w:rPr>
      </w:pPr>
    </w:p>
    <w:p w14:paraId="7C55A76E" w14:textId="77777777" w:rsidR="00A31867" w:rsidRDefault="00A31867" w:rsidP="00A31867">
      <w:pPr>
        <w:spacing w:line="271" w:lineRule="auto"/>
        <w:jc w:val="both"/>
        <w:rPr>
          <w:rFonts w:asciiTheme="minorHAnsi" w:hAnsiTheme="minorHAnsi" w:cstheme="minorHAnsi"/>
          <w:sz w:val="24"/>
          <w:szCs w:val="24"/>
        </w:rPr>
      </w:pPr>
    </w:p>
    <w:p w14:paraId="6DE8968D" w14:textId="77777777" w:rsidR="007E712E" w:rsidRDefault="007E712E" w:rsidP="00A31867">
      <w:pPr>
        <w:spacing w:line="271" w:lineRule="auto"/>
        <w:jc w:val="both"/>
        <w:rPr>
          <w:rFonts w:asciiTheme="minorHAnsi" w:hAnsiTheme="minorHAnsi" w:cstheme="minorHAnsi"/>
          <w:sz w:val="24"/>
          <w:szCs w:val="24"/>
        </w:rPr>
      </w:pPr>
    </w:p>
    <w:p w14:paraId="6ED4233F" w14:textId="77777777" w:rsidR="007E712E" w:rsidRDefault="007E712E" w:rsidP="00A31867">
      <w:pPr>
        <w:spacing w:line="271" w:lineRule="auto"/>
        <w:jc w:val="both"/>
        <w:rPr>
          <w:rFonts w:asciiTheme="minorHAnsi" w:hAnsiTheme="minorHAnsi" w:cstheme="minorHAnsi"/>
          <w:sz w:val="24"/>
          <w:szCs w:val="24"/>
        </w:rPr>
      </w:pPr>
    </w:p>
    <w:p w14:paraId="1518CE60" w14:textId="77777777" w:rsidR="00A31867" w:rsidRPr="00345314" w:rsidRDefault="00A31867" w:rsidP="00A31867">
      <w:pPr>
        <w:spacing w:line="271" w:lineRule="auto"/>
        <w:jc w:val="right"/>
        <w:rPr>
          <w:rFonts w:asciiTheme="minorHAnsi" w:hAnsiTheme="minorHAnsi" w:cstheme="minorHAnsi"/>
          <w:sz w:val="24"/>
          <w:szCs w:val="24"/>
        </w:rPr>
      </w:pPr>
      <w:r w:rsidRPr="00345314">
        <w:rPr>
          <w:rFonts w:asciiTheme="minorHAnsi" w:hAnsiTheme="minorHAnsi" w:cstheme="minorHAnsi"/>
          <w:b/>
          <w:bCs/>
          <w:sz w:val="24"/>
          <w:szCs w:val="24"/>
        </w:rPr>
        <w:lastRenderedPageBreak/>
        <w:t>Príloha č. 1 k Rámcovej zmluve o dielo</w:t>
      </w:r>
    </w:p>
    <w:p w14:paraId="73B1F27E" w14:textId="77777777" w:rsidR="00A31867" w:rsidRPr="00345314" w:rsidRDefault="00A31867" w:rsidP="00A31867">
      <w:pPr>
        <w:spacing w:line="271" w:lineRule="auto"/>
        <w:jc w:val="both"/>
        <w:rPr>
          <w:rFonts w:asciiTheme="minorHAnsi" w:hAnsiTheme="minorHAnsi" w:cstheme="minorHAnsi"/>
          <w:sz w:val="24"/>
          <w:szCs w:val="24"/>
        </w:rPr>
      </w:pPr>
    </w:p>
    <w:p w14:paraId="0CB0BFC4" w14:textId="77777777" w:rsidR="00A31867" w:rsidRPr="00345314" w:rsidRDefault="00A31867" w:rsidP="00A31867">
      <w:pPr>
        <w:spacing w:line="271" w:lineRule="auto"/>
        <w:jc w:val="center"/>
        <w:rPr>
          <w:rFonts w:asciiTheme="minorHAnsi" w:hAnsiTheme="minorHAnsi" w:cstheme="minorHAnsi"/>
          <w:b/>
          <w:bCs/>
          <w:sz w:val="28"/>
          <w:szCs w:val="28"/>
        </w:rPr>
      </w:pPr>
      <w:r w:rsidRPr="00345314">
        <w:rPr>
          <w:rFonts w:asciiTheme="minorHAnsi" w:hAnsiTheme="minorHAnsi" w:cstheme="minorHAnsi"/>
          <w:b/>
          <w:bCs/>
          <w:sz w:val="28"/>
          <w:szCs w:val="28"/>
        </w:rPr>
        <w:t>Technická špecifikácia</w:t>
      </w:r>
    </w:p>
    <w:p w14:paraId="73B97C92" w14:textId="77777777" w:rsidR="00A31867" w:rsidRPr="00345314" w:rsidRDefault="00A31867" w:rsidP="00A31867">
      <w:pPr>
        <w:spacing w:line="271" w:lineRule="auto"/>
        <w:jc w:val="center"/>
        <w:rPr>
          <w:rFonts w:asciiTheme="minorHAnsi" w:hAnsiTheme="minorHAnsi" w:cstheme="minorHAnsi"/>
          <w:b/>
          <w:bCs/>
          <w:sz w:val="28"/>
          <w:szCs w:val="28"/>
        </w:rPr>
      </w:pPr>
    </w:p>
    <w:p w14:paraId="2DECD9FC" w14:textId="77777777" w:rsidR="00A31867" w:rsidRPr="00345314" w:rsidRDefault="00A31867" w:rsidP="00A31867">
      <w:pPr>
        <w:pStyle w:val="Odsekzoznamu"/>
        <w:numPr>
          <w:ilvl w:val="0"/>
          <w:numId w:val="5"/>
        </w:numPr>
        <w:spacing w:line="271" w:lineRule="auto"/>
        <w:contextualSpacing w:val="0"/>
        <w:jc w:val="center"/>
        <w:rPr>
          <w:rFonts w:asciiTheme="minorHAnsi" w:hAnsiTheme="minorHAnsi" w:cstheme="minorHAnsi"/>
          <w:b/>
          <w:bCs/>
          <w:sz w:val="28"/>
          <w:szCs w:val="28"/>
        </w:rPr>
      </w:pPr>
      <w:r w:rsidRPr="00345314">
        <w:rPr>
          <w:rFonts w:asciiTheme="minorHAnsi" w:hAnsiTheme="minorHAnsi" w:cstheme="minorHAnsi"/>
          <w:b/>
          <w:bCs/>
          <w:sz w:val="28"/>
          <w:szCs w:val="28"/>
        </w:rPr>
        <w:t>PREDMET ZÁKAZKY</w:t>
      </w:r>
    </w:p>
    <w:p w14:paraId="72737694" w14:textId="77777777" w:rsidR="00A31867" w:rsidRPr="00345314" w:rsidRDefault="00A31867" w:rsidP="00A31867">
      <w:pPr>
        <w:spacing w:line="271" w:lineRule="auto"/>
        <w:jc w:val="center"/>
        <w:rPr>
          <w:rFonts w:asciiTheme="minorHAnsi" w:hAnsiTheme="minorHAnsi" w:cstheme="minorHAnsi"/>
          <w:b/>
          <w:bCs/>
          <w:sz w:val="24"/>
          <w:szCs w:val="24"/>
        </w:rPr>
      </w:pPr>
    </w:p>
    <w:p w14:paraId="52990A65" w14:textId="0691BAA5" w:rsidR="00A31867" w:rsidRPr="00345314" w:rsidRDefault="00A31867" w:rsidP="00A31867">
      <w:pPr>
        <w:spacing w:line="271" w:lineRule="auto"/>
        <w:jc w:val="both"/>
        <w:rPr>
          <w:rFonts w:asciiTheme="minorHAnsi" w:hAnsiTheme="minorHAnsi" w:cstheme="minorHAnsi"/>
          <w:sz w:val="24"/>
          <w:szCs w:val="24"/>
          <w:lang w:eastAsia="en-US"/>
        </w:rPr>
      </w:pPr>
      <w:r w:rsidRPr="00345314">
        <w:rPr>
          <w:rFonts w:asciiTheme="minorHAnsi" w:hAnsiTheme="minorHAnsi" w:cstheme="minorHAnsi"/>
          <w:sz w:val="24"/>
          <w:szCs w:val="24"/>
          <w:lang w:eastAsia="en-US"/>
        </w:rPr>
        <w:t>Predmetom zákazky je zabezpečenie servisných prác, opráv a údržby (ďalej ako „servis“ alebo „servisné práce“ alebo „oprava“) špeciálnych nadstavieb nákladných motorových vozidiel vo vlastníctve verejného obstarávateľa vrátane dodania náhradných dielov</w:t>
      </w:r>
      <w:r w:rsidR="005E2858">
        <w:rPr>
          <w:rFonts w:asciiTheme="minorHAnsi" w:hAnsiTheme="minorHAnsi" w:cstheme="minorHAnsi"/>
          <w:sz w:val="24"/>
          <w:szCs w:val="24"/>
          <w:lang w:eastAsia="en-US"/>
        </w:rPr>
        <w:t>.</w:t>
      </w:r>
    </w:p>
    <w:p w14:paraId="54309DA1" w14:textId="77777777" w:rsidR="00A31867" w:rsidRPr="00345314" w:rsidRDefault="00A31867" w:rsidP="00A31867">
      <w:pPr>
        <w:spacing w:line="271" w:lineRule="auto"/>
        <w:jc w:val="both"/>
        <w:rPr>
          <w:rFonts w:asciiTheme="minorHAnsi" w:hAnsiTheme="minorHAnsi" w:cstheme="minorHAnsi"/>
          <w:b/>
          <w:bCs/>
          <w:sz w:val="24"/>
          <w:szCs w:val="24"/>
          <w:lang w:eastAsia="en-US"/>
        </w:rPr>
      </w:pPr>
    </w:p>
    <w:p w14:paraId="681C1AA1" w14:textId="77777777" w:rsidR="00A31867" w:rsidRPr="00345314" w:rsidRDefault="00A31867" w:rsidP="00A3186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Zákazka je rozdelená na dve (2) častí, a to:</w:t>
      </w:r>
    </w:p>
    <w:p w14:paraId="193676F8" w14:textId="77777777" w:rsidR="00A31867" w:rsidRPr="00345314" w:rsidRDefault="00A31867" w:rsidP="00A31867">
      <w:pPr>
        <w:spacing w:line="271" w:lineRule="auto"/>
        <w:jc w:val="both"/>
        <w:rPr>
          <w:rFonts w:asciiTheme="minorHAnsi" w:hAnsiTheme="minorHAnsi" w:cstheme="minorHAnsi"/>
          <w:sz w:val="24"/>
          <w:szCs w:val="24"/>
        </w:rPr>
      </w:pPr>
    </w:p>
    <w:p w14:paraId="597ED1D2" w14:textId="77777777" w:rsidR="00A31867" w:rsidRPr="00345314" w:rsidRDefault="00A31867" w:rsidP="00A31867">
      <w:pPr>
        <w:spacing w:line="271" w:lineRule="auto"/>
        <w:jc w:val="both"/>
        <w:rPr>
          <w:rFonts w:asciiTheme="minorHAnsi" w:hAnsiTheme="minorHAnsi" w:cstheme="minorHAnsi"/>
          <w:b/>
          <w:bCs/>
          <w:sz w:val="24"/>
          <w:szCs w:val="24"/>
        </w:rPr>
      </w:pPr>
      <w:r w:rsidRPr="00345314">
        <w:rPr>
          <w:rFonts w:asciiTheme="minorHAnsi" w:hAnsiTheme="minorHAnsi" w:cstheme="minorHAnsi"/>
          <w:b/>
          <w:bCs/>
          <w:sz w:val="24"/>
          <w:szCs w:val="24"/>
        </w:rPr>
        <w:t xml:space="preserve">1. časť – Servis </w:t>
      </w:r>
      <w:r>
        <w:rPr>
          <w:rFonts w:asciiTheme="minorHAnsi" w:hAnsiTheme="minorHAnsi" w:cstheme="minorHAnsi"/>
          <w:b/>
          <w:bCs/>
          <w:sz w:val="24"/>
          <w:szCs w:val="24"/>
        </w:rPr>
        <w:t>hydraulických</w:t>
      </w:r>
      <w:r w:rsidRPr="00345314">
        <w:rPr>
          <w:rFonts w:asciiTheme="minorHAnsi" w:hAnsiTheme="minorHAnsi" w:cstheme="minorHAnsi"/>
          <w:b/>
          <w:bCs/>
          <w:sz w:val="24"/>
          <w:szCs w:val="24"/>
        </w:rPr>
        <w:t xml:space="preserve"> nadstavieb nákladných motorových vozidiel </w:t>
      </w:r>
    </w:p>
    <w:p w14:paraId="71445B4C" w14:textId="77777777" w:rsidR="00A31867" w:rsidRPr="00345314" w:rsidRDefault="00A31867" w:rsidP="00A31867">
      <w:pPr>
        <w:spacing w:line="271" w:lineRule="auto"/>
        <w:jc w:val="both"/>
        <w:rPr>
          <w:rFonts w:asciiTheme="minorHAnsi" w:hAnsiTheme="minorHAnsi" w:cstheme="minorHAnsi"/>
          <w:b/>
          <w:bCs/>
          <w:sz w:val="24"/>
          <w:szCs w:val="24"/>
        </w:rPr>
      </w:pPr>
      <w:r w:rsidRPr="00345314">
        <w:rPr>
          <w:rFonts w:asciiTheme="minorHAnsi" w:hAnsiTheme="minorHAnsi" w:cstheme="minorHAnsi"/>
          <w:b/>
          <w:bCs/>
          <w:sz w:val="24"/>
          <w:szCs w:val="24"/>
        </w:rPr>
        <w:t xml:space="preserve">2. časť - Servis nadstavieb COSECO nákladných motorových vozidiel </w:t>
      </w:r>
    </w:p>
    <w:p w14:paraId="666F7608" w14:textId="77777777" w:rsidR="00A31867" w:rsidRPr="00345314" w:rsidRDefault="00A31867" w:rsidP="00A31867">
      <w:pPr>
        <w:spacing w:line="271" w:lineRule="auto"/>
        <w:jc w:val="both"/>
        <w:rPr>
          <w:rFonts w:asciiTheme="minorHAnsi" w:hAnsiTheme="minorHAnsi" w:cstheme="minorHAnsi"/>
          <w:sz w:val="24"/>
          <w:szCs w:val="24"/>
        </w:rPr>
      </w:pPr>
    </w:p>
    <w:p w14:paraId="5D1001D2" w14:textId="77777777" w:rsidR="00A31867" w:rsidRPr="00345314" w:rsidRDefault="00A31867" w:rsidP="00A31867">
      <w:pPr>
        <w:pStyle w:val="Odsekzoznamu"/>
        <w:numPr>
          <w:ilvl w:val="0"/>
          <w:numId w:val="5"/>
        </w:numPr>
        <w:spacing w:line="271" w:lineRule="auto"/>
        <w:contextualSpacing w:val="0"/>
        <w:jc w:val="center"/>
        <w:rPr>
          <w:rFonts w:asciiTheme="minorHAnsi" w:hAnsiTheme="minorHAnsi" w:cstheme="minorHAnsi"/>
          <w:b/>
          <w:bCs/>
          <w:sz w:val="24"/>
          <w:szCs w:val="24"/>
        </w:rPr>
      </w:pPr>
      <w:r w:rsidRPr="00345314">
        <w:rPr>
          <w:rFonts w:asciiTheme="minorHAnsi" w:hAnsiTheme="minorHAnsi" w:cstheme="minorHAnsi"/>
          <w:b/>
          <w:bCs/>
          <w:sz w:val="24"/>
          <w:szCs w:val="24"/>
        </w:rPr>
        <w:t>OPIS PREDMETU ZÁKAZKY</w:t>
      </w:r>
    </w:p>
    <w:p w14:paraId="4A22CB3A" w14:textId="77777777" w:rsidR="00A31867" w:rsidRPr="00345314" w:rsidRDefault="00A31867" w:rsidP="00A31867">
      <w:pPr>
        <w:spacing w:line="271" w:lineRule="auto"/>
        <w:jc w:val="both"/>
        <w:rPr>
          <w:rFonts w:asciiTheme="minorHAnsi" w:hAnsiTheme="minorHAnsi" w:cstheme="minorHAnsi"/>
          <w:sz w:val="24"/>
          <w:szCs w:val="24"/>
        </w:rPr>
      </w:pPr>
    </w:p>
    <w:p w14:paraId="33DB462A" w14:textId="77777777" w:rsidR="00A31867"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63620E">
        <w:rPr>
          <w:rFonts w:asciiTheme="minorHAnsi" w:hAnsiTheme="minorHAnsi" w:cstheme="minorHAnsi"/>
          <w:sz w:val="24"/>
          <w:szCs w:val="24"/>
        </w:rPr>
        <w:t>Predmetom zákazky je oprava a údržba hydraulických nadstavieb nákladných motorových vozidiel (ďalej len „vozidlá“) bez servisu podvozku s dodaním náhradných dielov</w:t>
      </w:r>
      <w:r>
        <w:rPr>
          <w:rFonts w:asciiTheme="minorHAnsi" w:hAnsiTheme="minorHAnsi" w:cstheme="minorHAnsi"/>
          <w:sz w:val="24"/>
          <w:szCs w:val="24"/>
        </w:rPr>
        <w:t xml:space="preserve"> použitých pri oprave.</w:t>
      </w:r>
    </w:p>
    <w:p w14:paraId="7E1F87C7" w14:textId="77777777" w:rsidR="00A31867" w:rsidRPr="0063620E" w:rsidRDefault="00A31867" w:rsidP="00A31867">
      <w:pPr>
        <w:pStyle w:val="Odsekzoznamu"/>
        <w:spacing w:line="271" w:lineRule="auto"/>
        <w:ind w:left="426"/>
        <w:jc w:val="both"/>
        <w:rPr>
          <w:rFonts w:asciiTheme="minorHAnsi" w:hAnsiTheme="minorHAnsi" w:cstheme="minorHAnsi"/>
          <w:sz w:val="24"/>
          <w:szCs w:val="24"/>
        </w:rPr>
      </w:pPr>
    </w:p>
    <w:p w14:paraId="1AA8EB49" w14:textId="77777777" w:rsidR="00A31867" w:rsidRPr="00345314"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345314">
        <w:rPr>
          <w:rFonts w:asciiTheme="minorHAnsi" w:hAnsiTheme="minorHAnsi" w:cstheme="minorHAnsi"/>
          <w:sz w:val="24"/>
          <w:szCs w:val="24"/>
        </w:rPr>
        <w:t xml:space="preserve">Verejný obstarávateľ požaduje vykonávať servisné práce v súlade s technologickými postupmi výrobcu pri dodržaní najvyšších kvalitatívnych štandardov, vynaložení potrebnej odbornej starostlivosti a s využitím originálnych náhradných dielov alebo kvalitatívne porovnateľných, certifikovaných náhradných dielov. </w:t>
      </w:r>
    </w:p>
    <w:p w14:paraId="5D570B16" w14:textId="77777777" w:rsidR="00A31867" w:rsidRPr="00345314" w:rsidRDefault="00A31867" w:rsidP="00A31867">
      <w:pPr>
        <w:pStyle w:val="Odsekzoznamu"/>
        <w:spacing w:line="271" w:lineRule="auto"/>
        <w:rPr>
          <w:rFonts w:asciiTheme="minorHAnsi" w:hAnsiTheme="minorHAnsi" w:cstheme="minorHAnsi"/>
          <w:sz w:val="24"/>
          <w:szCs w:val="24"/>
        </w:rPr>
      </w:pPr>
    </w:p>
    <w:p w14:paraId="6F513457" w14:textId="77777777" w:rsidR="00A31867" w:rsidRPr="00345314" w:rsidRDefault="00A31867" w:rsidP="00A31867">
      <w:pPr>
        <w:pStyle w:val="Odsekzoznamu"/>
        <w:numPr>
          <w:ilvl w:val="1"/>
          <w:numId w:val="6"/>
        </w:numPr>
        <w:spacing w:line="271" w:lineRule="auto"/>
        <w:ind w:left="426" w:hanging="426"/>
        <w:contextualSpacing w:val="0"/>
        <w:jc w:val="both"/>
        <w:rPr>
          <w:rFonts w:asciiTheme="minorHAnsi" w:hAnsiTheme="minorHAnsi" w:cstheme="minorHAnsi"/>
          <w:sz w:val="24"/>
          <w:szCs w:val="24"/>
        </w:rPr>
      </w:pPr>
      <w:r w:rsidRPr="00345314">
        <w:rPr>
          <w:rFonts w:asciiTheme="minorHAnsi" w:hAnsiTheme="minorHAnsi" w:cstheme="minorHAnsi"/>
          <w:sz w:val="24"/>
          <w:szCs w:val="24"/>
        </w:rPr>
        <w:t>Servisné práce budú zabezpečené v servisnom stredisku/servisných strediskách uchádzača (ďalej aj ako „zhotoviteľ“). Zhotoviteľ musí disponovať minimálne jedným (1) servisným strediskom.</w:t>
      </w:r>
    </w:p>
    <w:p w14:paraId="1951D648" w14:textId="77777777" w:rsidR="00A31867" w:rsidRPr="00345314" w:rsidRDefault="00A31867" w:rsidP="00A31867">
      <w:pPr>
        <w:pStyle w:val="Odsekzoznamu"/>
        <w:spacing w:line="271" w:lineRule="auto"/>
        <w:ind w:left="426" w:hanging="426"/>
        <w:rPr>
          <w:rFonts w:asciiTheme="minorHAnsi" w:hAnsiTheme="minorHAnsi" w:cstheme="minorHAnsi"/>
          <w:sz w:val="24"/>
          <w:szCs w:val="24"/>
        </w:rPr>
      </w:pPr>
    </w:p>
    <w:p w14:paraId="7396588D" w14:textId="355DF343" w:rsidR="00A31867" w:rsidRPr="00345314" w:rsidRDefault="00A31867" w:rsidP="00A31867">
      <w:pPr>
        <w:pStyle w:val="Odsekzoznamu"/>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2.4</w:t>
      </w:r>
      <w:r w:rsidRPr="00345314">
        <w:rPr>
          <w:rFonts w:asciiTheme="minorHAnsi" w:hAnsiTheme="minorHAnsi" w:cstheme="minorHAnsi"/>
          <w:b/>
          <w:bCs/>
          <w:sz w:val="24"/>
          <w:szCs w:val="24"/>
        </w:rPr>
        <w:t xml:space="preserve"> </w:t>
      </w:r>
      <w:r w:rsidRPr="00345314">
        <w:rPr>
          <w:rFonts w:asciiTheme="minorHAnsi" w:hAnsiTheme="minorHAnsi" w:cstheme="minorHAnsi"/>
          <w:sz w:val="24"/>
          <w:szCs w:val="24"/>
        </w:rPr>
        <w:t xml:space="preserve">Verejným obstarávateľom stanovená maximálna akceptovateľná vzdialenosť miesta plnenia predmetu zákazky (servisného strediska) je 230 km od sídla verejného obstarávateľa na </w:t>
      </w:r>
      <w:proofErr w:type="spellStart"/>
      <w:r w:rsidRPr="00345314">
        <w:rPr>
          <w:rFonts w:asciiTheme="minorHAnsi" w:hAnsiTheme="minorHAnsi" w:cstheme="minorHAnsi"/>
          <w:sz w:val="24"/>
          <w:szCs w:val="24"/>
        </w:rPr>
        <w:t>Iv</w:t>
      </w:r>
      <w:r w:rsidR="00613381">
        <w:rPr>
          <w:rFonts w:asciiTheme="minorHAnsi" w:hAnsiTheme="minorHAnsi" w:cstheme="minorHAnsi"/>
          <w:sz w:val="24"/>
          <w:szCs w:val="24"/>
        </w:rPr>
        <w:t>a</w:t>
      </w:r>
      <w:r w:rsidRPr="00345314">
        <w:rPr>
          <w:rFonts w:asciiTheme="minorHAnsi" w:hAnsiTheme="minorHAnsi" w:cstheme="minorHAnsi"/>
          <w:sz w:val="24"/>
          <w:szCs w:val="24"/>
        </w:rPr>
        <w:t>nskej</w:t>
      </w:r>
      <w:proofErr w:type="spellEnd"/>
      <w:r w:rsidRPr="00345314">
        <w:rPr>
          <w:rFonts w:asciiTheme="minorHAnsi" w:hAnsiTheme="minorHAnsi" w:cstheme="minorHAnsi"/>
          <w:sz w:val="24"/>
          <w:szCs w:val="24"/>
        </w:rPr>
        <w:t xml:space="preserve"> ceste v Bratislave podľa googlemaps.com pre cestu tam a 230 km pre cestu späť (Ivanská cesta 22 – servisné stredisko zhotoviteľa = 230 km + 230 km).</w:t>
      </w:r>
    </w:p>
    <w:p w14:paraId="69D0159A" w14:textId="77777777" w:rsidR="00A31867" w:rsidRPr="00345314" w:rsidRDefault="00A31867" w:rsidP="00A31867">
      <w:pPr>
        <w:pStyle w:val="Odsekzoznamu"/>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ab/>
      </w:r>
    </w:p>
    <w:p w14:paraId="6ED9A2DD" w14:textId="77777777" w:rsidR="00A31867" w:rsidRPr="00345314" w:rsidRDefault="00A31867" w:rsidP="00A31867">
      <w:pPr>
        <w:pStyle w:val="Odsekzoznamu"/>
        <w:spacing w:line="271" w:lineRule="auto"/>
        <w:ind w:left="426" w:hanging="426"/>
        <w:jc w:val="both"/>
        <w:rPr>
          <w:rFonts w:asciiTheme="minorHAnsi" w:hAnsiTheme="minorHAnsi" w:cstheme="minorHAnsi"/>
          <w:b/>
          <w:bCs/>
          <w:sz w:val="24"/>
          <w:szCs w:val="24"/>
        </w:rPr>
      </w:pPr>
      <w:r w:rsidRPr="00345314">
        <w:rPr>
          <w:rFonts w:asciiTheme="minorHAnsi" w:hAnsiTheme="minorHAnsi" w:cstheme="minorHAnsi"/>
          <w:b/>
          <w:bCs/>
          <w:sz w:val="24"/>
          <w:szCs w:val="24"/>
        </w:rPr>
        <w:tab/>
        <w:t>Objednávateľ si vyhradzuje právo obhliadky miesta plnenia predmetu zákazky v servisnom stredisku/strediskách zhotoviteľa počas trvania zmluvného vzťahu, najmä za účelom kontroly dodržiavania požiadaviek objednávateľa.</w:t>
      </w:r>
    </w:p>
    <w:p w14:paraId="2E49E409" w14:textId="77777777" w:rsidR="00A31867" w:rsidRPr="00345314" w:rsidRDefault="00A31867" w:rsidP="00A31867">
      <w:pPr>
        <w:pStyle w:val="Odsekzoznamu"/>
        <w:spacing w:line="271" w:lineRule="auto"/>
        <w:ind w:left="360"/>
        <w:jc w:val="both"/>
        <w:rPr>
          <w:rFonts w:asciiTheme="minorHAnsi" w:hAnsiTheme="minorHAnsi" w:cstheme="minorHAnsi"/>
          <w:b/>
          <w:bCs/>
          <w:sz w:val="24"/>
          <w:szCs w:val="24"/>
        </w:rPr>
      </w:pPr>
    </w:p>
    <w:p w14:paraId="078EC39D" w14:textId="77777777" w:rsidR="00A31867" w:rsidRPr="00345314" w:rsidRDefault="00A31867" w:rsidP="00A31867">
      <w:pPr>
        <w:pStyle w:val="Odsekzoznamu"/>
        <w:numPr>
          <w:ilvl w:val="1"/>
          <w:numId w:val="7"/>
        </w:numPr>
        <w:tabs>
          <w:tab w:val="clear" w:pos="2160"/>
          <w:tab w:val="clear" w:pos="2880"/>
          <w:tab w:val="clear" w:pos="4500"/>
        </w:tabs>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Pri poskytovaní všetkých servisných služieb je zhotoviteľ povinný verejnému obstarávateľovi dodávať prednostne nové originálne</w:t>
      </w:r>
      <w:r>
        <w:rPr>
          <w:rFonts w:asciiTheme="minorHAnsi" w:hAnsiTheme="minorHAnsi" w:cstheme="minorHAnsi"/>
          <w:sz w:val="24"/>
          <w:szCs w:val="24"/>
        </w:rPr>
        <w:t>, alebo výrobcom schválené</w:t>
      </w:r>
      <w:r w:rsidRPr="00345314">
        <w:rPr>
          <w:rFonts w:asciiTheme="minorHAnsi" w:hAnsiTheme="minorHAnsi" w:cstheme="minorHAnsi"/>
          <w:sz w:val="24"/>
          <w:szCs w:val="24"/>
        </w:rPr>
        <w:t xml:space="preserve"> </w:t>
      </w:r>
      <w:r w:rsidRPr="00345314">
        <w:rPr>
          <w:rFonts w:asciiTheme="minorHAnsi" w:hAnsiTheme="minorHAnsi" w:cstheme="minorHAnsi"/>
          <w:sz w:val="24"/>
          <w:szCs w:val="24"/>
        </w:rPr>
        <w:lastRenderedPageBreak/>
        <w:t>(OE/OEM/OES) náhradné diely na všetky typy nadstavieb. V prípade nedostupnosti originálneho náhradného dielu musí zhotoviteľ písomne požiadať objednávateľa o schválenie použitia alternatívneho náhradného dielu. Alternatívny (kvalitatívne porovnateľný a certifikovaný) náhradný diel môže zhotoviteľ použiť pri oprave len po písomnom súhlase objednávateľa.</w:t>
      </w:r>
    </w:p>
    <w:p w14:paraId="0AF30A79" w14:textId="77777777" w:rsidR="00A31867" w:rsidRPr="00345314" w:rsidRDefault="00A31867" w:rsidP="00A31867">
      <w:pPr>
        <w:pStyle w:val="Odsekzoznamu"/>
        <w:spacing w:line="271" w:lineRule="auto"/>
        <w:rPr>
          <w:rFonts w:asciiTheme="minorHAnsi" w:hAnsiTheme="minorHAnsi" w:cstheme="minorHAnsi"/>
          <w:sz w:val="24"/>
          <w:szCs w:val="24"/>
          <w:highlight w:val="yellow"/>
        </w:rPr>
      </w:pPr>
    </w:p>
    <w:p w14:paraId="28E56C6C" w14:textId="77777777" w:rsidR="00A31867" w:rsidRPr="00345314" w:rsidRDefault="00A31867" w:rsidP="00A31867">
      <w:pPr>
        <w:pStyle w:val="Odsekzoznamu"/>
        <w:numPr>
          <w:ilvl w:val="1"/>
          <w:numId w:val="7"/>
        </w:numPr>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 xml:space="preserve">Servisné služby musia byť počas celého trvania zmluvného vzťahu poskytované v súlade so všeobecne záväznými právnymi predpismi a príslušnými technickými normami s vynaložením odbornej starostlivosti, hospodárne a efektívne, pričom uchádzač ako zhotoviteľ musí postupovať podľa požiadaviek verejného obstarávateľa a dbať na jeho oprávnené záujmy. </w:t>
      </w:r>
    </w:p>
    <w:p w14:paraId="047D2203" w14:textId="77777777" w:rsidR="00A31867" w:rsidRPr="00345314" w:rsidRDefault="00A31867" w:rsidP="00A31867">
      <w:pPr>
        <w:pStyle w:val="Odsekzoznamu"/>
        <w:spacing w:line="271" w:lineRule="auto"/>
        <w:rPr>
          <w:rFonts w:asciiTheme="minorHAnsi" w:hAnsiTheme="minorHAnsi" w:cstheme="minorHAnsi"/>
          <w:sz w:val="24"/>
          <w:szCs w:val="24"/>
        </w:rPr>
      </w:pPr>
    </w:p>
    <w:p w14:paraId="4F8E7819" w14:textId="77777777" w:rsidR="00A31867" w:rsidRPr="00345314" w:rsidRDefault="00A31867" w:rsidP="00A31867">
      <w:pPr>
        <w:pStyle w:val="Odsekzoznamu"/>
        <w:numPr>
          <w:ilvl w:val="1"/>
          <w:numId w:val="7"/>
        </w:numPr>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 xml:space="preserve">Uchádzač deklaruje splnenie požiadaviek verejného obstarávateľa na predmet zákazky v dokumente „Vlastný návrh riešenia na preukázanie požiadaviek na predmet zákazky. </w:t>
      </w:r>
    </w:p>
    <w:p w14:paraId="27A23AF7" w14:textId="77777777" w:rsidR="00A31867" w:rsidRPr="00345314" w:rsidRDefault="00A31867" w:rsidP="00A31867">
      <w:pPr>
        <w:pStyle w:val="Odsekzoznamu"/>
        <w:spacing w:line="271" w:lineRule="auto"/>
        <w:rPr>
          <w:rFonts w:asciiTheme="minorHAnsi" w:hAnsiTheme="minorHAnsi" w:cstheme="minorHAnsi"/>
          <w:sz w:val="24"/>
          <w:szCs w:val="24"/>
        </w:rPr>
      </w:pPr>
    </w:p>
    <w:p w14:paraId="15BCCE14" w14:textId="77777777" w:rsidR="00A31867" w:rsidRPr="00345314" w:rsidRDefault="00A31867" w:rsidP="00A31867">
      <w:pPr>
        <w:spacing w:line="271" w:lineRule="auto"/>
        <w:jc w:val="both"/>
        <w:rPr>
          <w:rFonts w:asciiTheme="minorHAnsi" w:hAnsiTheme="minorHAnsi" w:cstheme="minorHAnsi"/>
          <w:sz w:val="24"/>
          <w:szCs w:val="24"/>
        </w:rPr>
      </w:pPr>
    </w:p>
    <w:p w14:paraId="51968671" w14:textId="5345BE18" w:rsidR="00A31867" w:rsidRPr="0070410A" w:rsidRDefault="00A31867" w:rsidP="00CA0CF6">
      <w:pPr>
        <w:pStyle w:val="Odsekzoznamu"/>
        <w:numPr>
          <w:ilvl w:val="0"/>
          <w:numId w:val="5"/>
        </w:numPr>
        <w:tabs>
          <w:tab w:val="clear" w:pos="2160"/>
          <w:tab w:val="clear" w:pos="2880"/>
          <w:tab w:val="clear" w:pos="4500"/>
        </w:tabs>
        <w:spacing w:line="271" w:lineRule="auto"/>
        <w:ind w:left="426" w:hanging="426"/>
        <w:contextualSpacing w:val="0"/>
        <w:jc w:val="center"/>
        <w:rPr>
          <w:rFonts w:asciiTheme="minorHAnsi" w:hAnsiTheme="minorHAnsi" w:cstheme="minorHAnsi"/>
          <w:b/>
          <w:bCs/>
          <w:sz w:val="24"/>
          <w:szCs w:val="24"/>
          <w:lang w:eastAsia="en-US"/>
        </w:rPr>
      </w:pPr>
      <w:r w:rsidRPr="0070410A">
        <w:rPr>
          <w:rFonts w:asciiTheme="minorHAnsi" w:hAnsiTheme="minorHAnsi" w:cstheme="minorHAnsi"/>
          <w:b/>
          <w:bCs/>
          <w:sz w:val="24"/>
          <w:szCs w:val="24"/>
        </w:rPr>
        <w:t xml:space="preserve">PODROBNÝ OPIS 1. ČASTI ZÁKAZKY </w:t>
      </w:r>
      <w:r w:rsidR="0070410A" w:rsidRPr="0070410A">
        <w:rPr>
          <w:rFonts w:asciiTheme="minorHAnsi" w:hAnsiTheme="minorHAnsi" w:cstheme="minorHAnsi"/>
          <w:b/>
          <w:bCs/>
          <w:sz w:val="24"/>
          <w:szCs w:val="24"/>
        </w:rPr>
        <w:t xml:space="preserve">- </w:t>
      </w:r>
      <w:r w:rsidRPr="0070410A">
        <w:rPr>
          <w:rFonts w:asciiTheme="minorHAnsi" w:hAnsiTheme="minorHAnsi" w:cstheme="minorHAnsi"/>
          <w:b/>
          <w:bCs/>
          <w:sz w:val="24"/>
          <w:szCs w:val="24"/>
          <w:lang w:eastAsia="en-US"/>
        </w:rPr>
        <w:t>Servis hydraulických nadstavieb nákladných motorových vozidiel</w:t>
      </w:r>
    </w:p>
    <w:p w14:paraId="0D0FA082" w14:textId="77777777" w:rsidR="00A31867" w:rsidRPr="00345314" w:rsidRDefault="00A31867" w:rsidP="00A31867">
      <w:pPr>
        <w:tabs>
          <w:tab w:val="clear" w:pos="2160"/>
          <w:tab w:val="clear" w:pos="2880"/>
          <w:tab w:val="clear" w:pos="4500"/>
        </w:tabs>
        <w:spacing w:line="271" w:lineRule="auto"/>
        <w:rPr>
          <w:rFonts w:asciiTheme="minorHAnsi" w:hAnsiTheme="minorHAnsi" w:cstheme="minorHAnsi"/>
          <w:b/>
          <w:bCs/>
          <w:sz w:val="24"/>
          <w:szCs w:val="24"/>
          <w:lang w:eastAsia="en-US"/>
        </w:rPr>
      </w:pPr>
    </w:p>
    <w:p w14:paraId="6958A6CF" w14:textId="77777777" w:rsidR="00A31867" w:rsidRPr="00345314" w:rsidRDefault="00A31867" w:rsidP="00A31867">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 xml:space="preserve">Predmetom 1. časti zákazky je zabezpečenie servisných prác, opráv a údržby (ďalej ako „servis“ alebo „servisné práce“ alebo „oprava“) </w:t>
      </w:r>
      <w:r>
        <w:rPr>
          <w:rFonts w:asciiTheme="minorHAnsi" w:hAnsiTheme="minorHAnsi" w:cstheme="minorHAnsi"/>
          <w:sz w:val="24"/>
          <w:szCs w:val="24"/>
        </w:rPr>
        <w:t>hydraulických</w:t>
      </w:r>
      <w:r w:rsidRPr="00345314">
        <w:rPr>
          <w:rFonts w:asciiTheme="minorHAnsi" w:hAnsiTheme="minorHAnsi" w:cstheme="minorHAnsi"/>
          <w:sz w:val="24"/>
          <w:szCs w:val="24"/>
        </w:rPr>
        <w:t xml:space="preserve"> nadstavieb nákladných motorových vozidiel s namontovaným hydraulickým čelom, hydraulickou rukou alebo jednoramenným hákovým nosičom vo vlastníctve verejného obstarávateľa vrátane dodania náhradných dielov</w:t>
      </w:r>
      <w:r>
        <w:rPr>
          <w:rFonts w:asciiTheme="minorHAnsi" w:hAnsiTheme="minorHAnsi" w:cstheme="minorHAnsi"/>
          <w:sz w:val="24"/>
          <w:szCs w:val="24"/>
        </w:rPr>
        <w:t xml:space="preserve"> použitých pri oprave</w:t>
      </w:r>
      <w:r w:rsidRPr="00345314">
        <w:rPr>
          <w:rFonts w:asciiTheme="minorHAnsi" w:hAnsiTheme="minorHAnsi" w:cstheme="minorHAnsi"/>
          <w:sz w:val="24"/>
          <w:szCs w:val="24"/>
          <w:lang w:eastAsia="en-US"/>
        </w:rPr>
        <w:t>.</w:t>
      </w:r>
    </w:p>
    <w:p w14:paraId="09043403" w14:textId="77777777" w:rsidR="00A31867" w:rsidRPr="00345314" w:rsidRDefault="00A31867" w:rsidP="00A31867">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014BFE48" w14:textId="77777777" w:rsidR="00A31867" w:rsidRPr="00345314" w:rsidRDefault="00A31867" w:rsidP="00A31867">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u w:val="single"/>
        </w:rPr>
        <w:t>Servisnými prácami sa rozumejú</w:t>
      </w:r>
      <w:r w:rsidRPr="00345314">
        <w:rPr>
          <w:rFonts w:asciiTheme="minorHAnsi" w:hAnsiTheme="minorHAnsi" w:cstheme="minorHAnsi"/>
          <w:sz w:val="24"/>
          <w:szCs w:val="24"/>
        </w:rPr>
        <w:t xml:space="preserve">: mechanické práce, zámočnícke práce, zváračské práce, elektrikárske práce, práce s hydraulikou, strojno-zámočnícke práce a ďalšie súvisiace práce. </w:t>
      </w:r>
    </w:p>
    <w:p w14:paraId="5B66C38E" w14:textId="77777777" w:rsidR="00A31867" w:rsidRPr="00345314" w:rsidRDefault="00A31867" w:rsidP="00A31867">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10690FA8" w14:textId="77777777" w:rsidR="00A31867" w:rsidRPr="00345314" w:rsidRDefault="00A31867" w:rsidP="00A31867">
      <w:pPr>
        <w:pStyle w:val="Odsekzoznamu"/>
        <w:widowControl w:val="0"/>
        <w:numPr>
          <w:ilvl w:val="1"/>
          <w:numId w:val="10"/>
        </w:numPr>
        <w:tabs>
          <w:tab w:val="clear" w:pos="2160"/>
          <w:tab w:val="clear" w:pos="2880"/>
          <w:tab w:val="clear" w:pos="4500"/>
        </w:tabs>
        <w:autoSpaceDE w:val="0"/>
        <w:autoSpaceDN w:val="0"/>
        <w:spacing w:line="271" w:lineRule="auto"/>
        <w:ind w:left="426" w:hanging="426"/>
        <w:jc w:val="both"/>
        <w:rPr>
          <w:rFonts w:asciiTheme="minorHAnsi" w:hAnsiTheme="minorHAnsi" w:cstheme="minorHAnsi"/>
          <w:sz w:val="24"/>
          <w:szCs w:val="24"/>
        </w:rPr>
      </w:pPr>
      <w:r w:rsidRPr="00345314">
        <w:rPr>
          <w:rFonts w:asciiTheme="minorHAnsi" w:hAnsiTheme="minorHAnsi" w:cstheme="minorHAnsi"/>
          <w:sz w:val="24"/>
          <w:szCs w:val="24"/>
        </w:rPr>
        <w:t>Servisné práce sa týkajú hlavne servisných úkonov predpísaných výrobcom, výmeny a údržby pravidelne sa opotrebovaných dielov vrátane dodania originálnych náhradných dielov alebo verejným obstarávateľom schválených certifikovaných náhradných dielov.</w:t>
      </w:r>
    </w:p>
    <w:p w14:paraId="298A62A5" w14:textId="77777777" w:rsidR="00A31867" w:rsidRPr="00345314" w:rsidRDefault="00A31867" w:rsidP="00A31867">
      <w:pPr>
        <w:pStyle w:val="Odsekzoznamu"/>
        <w:spacing w:line="271" w:lineRule="auto"/>
        <w:rPr>
          <w:rFonts w:asciiTheme="minorHAnsi" w:hAnsiTheme="minorHAnsi" w:cstheme="minorHAnsi"/>
          <w:sz w:val="24"/>
          <w:szCs w:val="24"/>
        </w:rPr>
      </w:pPr>
    </w:p>
    <w:p w14:paraId="3CF719C6" w14:textId="77777777" w:rsidR="00A31867" w:rsidRPr="00345314" w:rsidRDefault="00A31867" w:rsidP="00A31867">
      <w:pPr>
        <w:pStyle w:val="Odsekzoznamu"/>
        <w:spacing w:line="271" w:lineRule="auto"/>
        <w:ind w:left="426" w:hanging="426"/>
        <w:jc w:val="both"/>
        <w:rPr>
          <w:rFonts w:asciiTheme="minorHAnsi" w:hAnsiTheme="minorHAnsi" w:cstheme="minorHAnsi"/>
          <w:b/>
          <w:bCs/>
          <w:sz w:val="24"/>
          <w:szCs w:val="24"/>
          <w:u w:val="single"/>
        </w:rPr>
      </w:pPr>
      <w:r w:rsidRPr="00345314">
        <w:rPr>
          <w:rFonts w:asciiTheme="minorHAnsi" w:hAnsiTheme="minorHAnsi" w:cstheme="minorHAnsi"/>
          <w:sz w:val="24"/>
          <w:szCs w:val="24"/>
        </w:rPr>
        <w:t>3.</w:t>
      </w:r>
      <w:r>
        <w:rPr>
          <w:rFonts w:asciiTheme="minorHAnsi" w:hAnsiTheme="minorHAnsi" w:cstheme="minorHAnsi"/>
          <w:sz w:val="24"/>
          <w:szCs w:val="24"/>
        </w:rPr>
        <w:t>4</w:t>
      </w:r>
      <w:r w:rsidRPr="00345314">
        <w:rPr>
          <w:rFonts w:asciiTheme="minorHAnsi" w:hAnsiTheme="minorHAnsi" w:cstheme="minorHAnsi"/>
          <w:sz w:val="24"/>
          <w:szCs w:val="24"/>
        </w:rPr>
        <w:t xml:space="preserve"> </w:t>
      </w:r>
      <w:r w:rsidRPr="00345314">
        <w:rPr>
          <w:rFonts w:asciiTheme="minorHAnsi" w:hAnsiTheme="minorHAnsi" w:cstheme="minorHAnsi"/>
          <w:sz w:val="24"/>
          <w:szCs w:val="24"/>
        </w:rPr>
        <w:tab/>
      </w:r>
      <w:r w:rsidRPr="00345314">
        <w:rPr>
          <w:rFonts w:asciiTheme="minorHAnsi" w:hAnsiTheme="minorHAnsi" w:cstheme="minorHAnsi"/>
          <w:b/>
          <w:bCs/>
          <w:sz w:val="24"/>
          <w:szCs w:val="24"/>
          <w:u w:val="single"/>
        </w:rPr>
        <w:t>Servisné stredisko zhotoviteľa musí byť minimálne vybavené:</w:t>
      </w:r>
    </w:p>
    <w:p w14:paraId="6EA4A5DB" w14:textId="77777777" w:rsidR="00A31867" w:rsidRPr="00345314" w:rsidRDefault="00A31867" w:rsidP="00A31867">
      <w:pPr>
        <w:pStyle w:val="Odsekzoznamu"/>
        <w:numPr>
          <w:ilvl w:val="0"/>
          <w:numId w:val="9"/>
        </w:numPr>
        <w:tabs>
          <w:tab w:val="clear" w:pos="2160"/>
          <w:tab w:val="clear" w:pos="2880"/>
          <w:tab w:val="clear" w:pos="4500"/>
        </w:tabs>
        <w:spacing w:line="271" w:lineRule="auto"/>
        <w:ind w:left="851"/>
        <w:jc w:val="both"/>
        <w:rPr>
          <w:rFonts w:asciiTheme="minorHAnsi" w:hAnsiTheme="minorHAnsi" w:cstheme="minorHAnsi"/>
          <w:sz w:val="24"/>
          <w:szCs w:val="24"/>
        </w:rPr>
      </w:pPr>
      <w:r w:rsidRPr="00345314">
        <w:rPr>
          <w:rFonts w:asciiTheme="minorHAnsi" w:hAnsiTheme="minorHAnsi" w:cstheme="minorHAnsi"/>
          <w:sz w:val="24"/>
          <w:szCs w:val="24"/>
        </w:rPr>
        <w:t>zariadením na demontáž nadstavby z podvozku vozidla,</w:t>
      </w:r>
    </w:p>
    <w:p w14:paraId="3D7BB619" w14:textId="77777777" w:rsidR="00A31867" w:rsidRPr="00345314" w:rsidRDefault="00A31867" w:rsidP="00A31867">
      <w:pPr>
        <w:pStyle w:val="Odsekzoznamu"/>
        <w:numPr>
          <w:ilvl w:val="0"/>
          <w:numId w:val="9"/>
        </w:numPr>
        <w:tabs>
          <w:tab w:val="clear" w:pos="2160"/>
          <w:tab w:val="clear" w:pos="2880"/>
          <w:tab w:val="clear" w:pos="4500"/>
        </w:tabs>
        <w:spacing w:line="271" w:lineRule="auto"/>
        <w:ind w:left="851"/>
        <w:jc w:val="both"/>
        <w:rPr>
          <w:rFonts w:asciiTheme="minorHAnsi" w:hAnsiTheme="minorHAnsi" w:cstheme="minorHAnsi"/>
          <w:sz w:val="24"/>
          <w:szCs w:val="24"/>
        </w:rPr>
      </w:pPr>
      <w:r w:rsidRPr="00345314">
        <w:rPr>
          <w:rFonts w:asciiTheme="minorHAnsi" w:hAnsiTheme="minorHAnsi" w:cstheme="minorHAnsi"/>
          <w:sz w:val="24"/>
          <w:szCs w:val="24"/>
        </w:rPr>
        <w:t>špeciálnym náradím na opravy nadstavieb prislúchajúce k jednotlivým typom nadstavieb,</w:t>
      </w:r>
    </w:p>
    <w:p w14:paraId="4E05BA84" w14:textId="77777777" w:rsidR="00A31867" w:rsidRPr="00142496" w:rsidRDefault="00A31867" w:rsidP="00A31867">
      <w:pPr>
        <w:pStyle w:val="Odsekzoznamu"/>
        <w:numPr>
          <w:ilvl w:val="0"/>
          <w:numId w:val="8"/>
        </w:numPr>
        <w:tabs>
          <w:tab w:val="clear" w:pos="2160"/>
          <w:tab w:val="clear" w:pos="2880"/>
          <w:tab w:val="clear" w:pos="4500"/>
        </w:tabs>
        <w:spacing w:line="271" w:lineRule="auto"/>
        <w:ind w:left="851"/>
        <w:jc w:val="both"/>
        <w:rPr>
          <w:rFonts w:asciiTheme="minorHAnsi" w:hAnsiTheme="minorHAnsi" w:cstheme="minorHAnsi"/>
          <w:sz w:val="24"/>
          <w:szCs w:val="24"/>
          <w:u w:val="single"/>
        </w:rPr>
      </w:pPr>
      <w:r w:rsidRPr="00345314">
        <w:rPr>
          <w:rFonts w:asciiTheme="minorHAnsi" w:hAnsiTheme="minorHAnsi" w:cstheme="minorHAnsi"/>
          <w:sz w:val="24"/>
          <w:szCs w:val="24"/>
        </w:rPr>
        <w:t>zariadením na viacbodové uchytenie nadstavby, pre demontáž a montáž nadstavby a prípravok na zaistenie samovoľné pretočenie nadstavby</w:t>
      </w:r>
      <w:r>
        <w:rPr>
          <w:rFonts w:asciiTheme="minorHAnsi" w:hAnsiTheme="minorHAnsi" w:cstheme="minorHAnsi"/>
          <w:sz w:val="24"/>
          <w:szCs w:val="24"/>
        </w:rPr>
        <w:t>,</w:t>
      </w:r>
    </w:p>
    <w:p w14:paraId="4CD14733" w14:textId="77777777" w:rsidR="00A31867" w:rsidRPr="00142496" w:rsidRDefault="00A31867" w:rsidP="00A31867">
      <w:pPr>
        <w:pStyle w:val="Odsekzoznamu"/>
        <w:numPr>
          <w:ilvl w:val="0"/>
          <w:numId w:val="8"/>
        </w:numPr>
        <w:tabs>
          <w:tab w:val="clear" w:pos="2160"/>
          <w:tab w:val="clear" w:pos="2880"/>
          <w:tab w:val="clear" w:pos="4500"/>
        </w:tabs>
        <w:spacing w:line="271" w:lineRule="auto"/>
        <w:ind w:left="851"/>
        <w:jc w:val="both"/>
        <w:rPr>
          <w:rFonts w:asciiTheme="minorHAnsi" w:hAnsiTheme="minorHAnsi" w:cstheme="minorHAnsi"/>
          <w:sz w:val="24"/>
          <w:szCs w:val="24"/>
          <w:u w:val="single"/>
        </w:rPr>
      </w:pPr>
      <w:r w:rsidRPr="00142496">
        <w:rPr>
          <w:rFonts w:asciiTheme="minorHAnsi" w:hAnsiTheme="minorHAnsi" w:cstheme="minorHAnsi"/>
          <w:sz w:val="24"/>
          <w:szCs w:val="24"/>
        </w:rPr>
        <w:t>certifikovanými diagnostickými prístrojmi.</w:t>
      </w:r>
    </w:p>
    <w:p w14:paraId="13A542ED" w14:textId="77777777" w:rsidR="00A31867" w:rsidRPr="00142496" w:rsidRDefault="00A31867" w:rsidP="00A31867">
      <w:pPr>
        <w:pStyle w:val="Odsekzoznamu"/>
        <w:widowControl w:val="0"/>
        <w:tabs>
          <w:tab w:val="clear" w:pos="2160"/>
          <w:tab w:val="clear" w:pos="2880"/>
          <w:tab w:val="clear" w:pos="4500"/>
        </w:tabs>
        <w:autoSpaceDE w:val="0"/>
        <w:autoSpaceDN w:val="0"/>
        <w:spacing w:line="271" w:lineRule="auto"/>
        <w:ind w:left="426"/>
        <w:jc w:val="both"/>
        <w:rPr>
          <w:rFonts w:asciiTheme="minorHAnsi" w:hAnsiTheme="minorHAnsi" w:cstheme="minorHAnsi"/>
          <w:sz w:val="24"/>
          <w:szCs w:val="24"/>
        </w:rPr>
      </w:pPr>
    </w:p>
    <w:p w14:paraId="460537F1" w14:textId="1D19C530" w:rsidR="00A31867" w:rsidRPr="00345314" w:rsidRDefault="00A31867" w:rsidP="00A31867">
      <w:pPr>
        <w:pStyle w:val="Odsekzoznamu"/>
        <w:numPr>
          <w:ilvl w:val="1"/>
          <w:numId w:val="3"/>
        </w:numPr>
        <w:spacing w:line="271" w:lineRule="auto"/>
        <w:ind w:left="426" w:hanging="426"/>
        <w:contextualSpacing w:val="0"/>
        <w:rPr>
          <w:rFonts w:asciiTheme="minorHAnsi" w:hAnsiTheme="minorHAnsi" w:cstheme="minorHAnsi"/>
          <w:sz w:val="24"/>
          <w:szCs w:val="24"/>
        </w:rPr>
      </w:pPr>
      <w:r w:rsidRPr="00345314">
        <w:rPr>
          <w:rFonts w:asciiTheme="minorHAnsi" w:hAnsiTheme="minorHAnsi" w:cstheme="minorHAnsi"/>
          <w:sz w:val="24"/>
          <w:szCs w:val="24"/>
        </w:rPr>
        <w:lastRenderedPageBreak/>
        <w:t xml:space="preserve">Komplexný zoznam špeciálnych nadstavieb je uvedený </w:t>
      </w:r>
      <w:r w:rsidRPr="00A31867">
        <w:rPr>
          <w:rFonts w:asciiTheme="minorHAnsi" w:hAnsiTheme="minorHAnsi" w:cstheme="minorHAnsi"/>
          <w:sz w:val="24"/>
          <w:szCs w:val="24"/>
        </w:rPr>
        <w:t xml:space="preserve">v Prílohe č. 2 </w:t>
      </w:r>
      <w:r w:rsidR="00F337FE">
        <w:rPr>
          <w:rFonts w:asciiTheme="minorHAnsi" w:hAnsiTheme="minorHAnsi" w:cstheme="minorHAnsi"/>
          <w:sz w:val="24"/>
          <w:szCs w:val="24"/>
        </w:rPr>
        <w:t>Rámcovej zmluvy o dielo</w:t>
      </w:r>
      <w:r w:rsidRPr="00A31867">
        <w:rPr>
          <w:rFonts w:asciiTheme="minorHAnsi" w:hAnsiTheme="minorHAnsi" w:cstheme="minorHAnsi"/>
          <w:sz w:val="24"/>
          <w:szCs w:val="24"/>
        </w:rPr>
        <w:t>.</w:t>
      </w:r>
      <w:r w:rsidRPr="00345314">
        <w:rPr>
          <w:rFonts w:asciiTheme="minorHAnsi" w:hAnsiTheme="minorHAnsi" w:cstheme="minorHAnsi"/>
          <w:sz w:val="24"/>
          <w:szCs w:val="24"/>
        </w:rPr>
        <w:t xml:space="preserve"> Predmetný zoznam sa môže počas trvania zmluvného vzťahu meniť z dôvodu nákupu, vyradenia alebo predaja vozidiel. </w:t>
      </w:r>
    </w:p>
    <w:p w14:paraId="27B31C92" w14:textId="77777777" w:rsidR="002265EA" w:rsidRPr="00345314" w:rsidRDefault="002265EA" w:rsidP="002265EA">
      <w:pPr>
        <w:tabs>
          <w:tab w:val="clear" w:pos="2160"/>
          <w:tab w:val="clear" w:pos="2880"/>
          <w:tab w:val="clear" w:pos="4500"/>
        </w:tabs>
        <w:spacing w:line="271" w:lineRule="auto"/>
        <w:contextualSpacing/>
        <w:jc w:val="both"/>
        <w:rPr>
          <w:rFonts w:asciiTheme="minorHAnsi" w:hAnsiTheme="minorHAnsi" w:cstheme="minorHAnsi"/>
          <w:b/>
          <w:bCs/>
          <w:sz w:val="24"/>
          <w:szCs w:val="24"/>
          <w:u w:val="single"/>
        </w:rPr>
      </w:pPr>
    </w:p>
    <w:p w14:paraId="1D5BD32D" w14:textId="77777777" w:rsidR="002265EA" w:rsidRPr="00345314" w:rsidRDefault="002265EA" w:rsidP="002265EA">
      <w:pPr>
        <w:pStyle w:val="Odsekzoznamu"/>
        <w:numPr>
          <w:ilvl w:val="1"/>
          <w:numId w:val="3"/>
        </w:numPr>
        <w:tabs>
          <w:tab w:val="clear" w:pos="2160"/>
          <w:tab w:val="clear" w:pos="2880"/>
          <w:tab w:val="clear" w:pos="4500"/>
        </w:tabs>
        <w:spacing w:line="271" w:lineRule="auto"/>
        <w:ind w:left="426" w:hanging="426"/>
        <w:jc w:val="both"/>
        <w:rPr>
          <w:rFonts w:asciiTheme="minorHAnsi" w:hAnsiTheme="minorHAnsi" w:cstheme="minorHAnsi"/>
          <w:b/>
          <w:bCs/>
          <w:sz w:val="24"/>
          <w:szCs w:val="24"/>
          <w:u w:val="single"/>
        </w:rPr>
      </w:pPr>
      <w:r w:rsidRPr="00345314">
        <w:rPr>
          <w:rFonts w:asciiTheme="minorHAnsi" w:hAnsiTheme="minorHAnsi" w:cstheme="minorHAnsi"/>
          <w:b/>
          <w:bCs/>
          <w:sz w:val="24"/>
          <w:szCs w:val="24"/>
          <w:u w:val="single"/>
        </w:rPr>
        <w:t>Ďalšie požiadavky verejného obstarávateľa a osobitné podmienky plnenia zákazky:</w:t>
      </w:r>
    </w:p>
    <w:p w14:paraId="66C1196C" w14:textId="77777777" w:rsidR="002265EA" w:rsidRPr="00345314" w:rsidRDefault="002265EA" w:rsidP="002265EA">
      <w:pPr>
        <w:spacing w:line="271" w:lineRule="auto"/>
        <w:rPr>
          <w:rFonts w:asciiTheme="minorHAnsi" w:hAnsiTheme="minorHAnsi" w:cstheme="minorHAnsi"/>
          <w:b/>
          <w:bCs/>
          <w:sz w:val="24"/>
          <w:szCs w:val="24"/>
          <w:u w:val="single"/>
        </w:rPr>
      </w:pPr>
    </w:p>
    <w:p w14:paraId="18F9274B"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hAnsiTheme="minorHAnsi" w:cstheme="minorHAnsi"/>
          <w:sz w:val="24"/>
          <w:szCs w:val="24"/>
        </w:rPr>
      </w:pPr>
      <w:r w:rsidRPr="00345314">
        <w:rPr>
          <w:rFonts w:asciiTheme="minorHAnsi" w:eastAsiaTheme="minorHAnsi" w:hAnsiTheme="minorHAnsi" w:cstheme="minorHAnsi"/>
          <w:sz w:val="24"/>
          <w:szCs w:val="24"/>
          <w:lang w:eastAsia="en-US"/>
        </w:rPr>
        <w:t xml:space="preserve">3.7.1 </w:t>
      </w:r>
      <w:r w:rsidRPr="00345314">
        <w:rPr>
          <w:rFonts w:asciiTheme="minorHAnsi" w:eastAsiaTheme="minorHAnsi" w:hAnsiTheme="minorHAnsi" w:cstheme="minorHAnsi"/>
          <w:sz w:val="24"/>
          <w:szCs w:val="24"/>
          <w:lang w:eastAsia="en-US"/>
        </w:rPr>
        <w:tab/>
        <w:t xml:space="preserve">Verejný obstarávateľ (ďalej aj „objednávateľ“) požaduje vykonanie servisnej prehliadky a prislúchajúcich prác v zmysle servisného plánu podľa výrobcu pre každú nadstavbu a </w:t>
      </w:r>
      <w:r w:rsidRPr="00345314">
        <w:rPr>
          <w:rFonts w:asciiTheme="minorHAnsi" w:eastAsiaTheme="minorHAnsi" w:hAnsiTheme="minorHAnsi" w:cstheme="minorHAnsi"/>
          <w:b/>
          <w:bCs/>
          <w:sz w:val="24"/>
          <w:szCs w:val="24"/>
          <w:lang w:eastAsia="en-US"/>
        </w:rPr>
        <w:t>drobné opravy do dvadsaťštyri (24) hodín</w:t>
      </w:r>
      <w:r w:rsidRPr="00345314">
        <w:rPr>
          <w:rFonts w:asciiTheme="minorHAnsi" w:eastAsiaTheme="minorHAnsi" w:hAnsiTheme="minorHAnsi" w:cstheme="minorHAnsi"/>
          <w:sz w:val="24"/>
          <w:szCs w:val="24"/>
          <w:lang w:eastAsia="en-US"/>
        </w:rPr>
        <w:t xml:space="preserve"> od protokolárneho prevzatia vozidla zhotoviteľom v servisnom stredisku zhotoviteľa.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296520AB" w14:textId="77777777" w:rsidR="002265EA" w:rsidRPr="00345314" w:rsidRDefault="002265EA" w:rsidP="002265EA">
      <w:pPr>
        <w:spacing w:line="271" w:lineRule="auto"/>
        <w:ind w:left="709"/>
        <w:contextualSpacing/>
        <w:rPr>
          <w:rFonts w:asciiTheme="minorHAnsi" w:hAnsiTheme="minorHAnsi" w:cstheme="minorHAnsi"/>
          <w:sz w:val="24"/>
          <w:szCs w:val="24"/>
        </w:rPr>
      </w:pPr>
    </w:p>
    <w:p w14:paraId="27A31158"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r w:rsidRPr="00345314">
        <w:rPr>
          <w:rFonts w:asciiTheme="minorHAnsi" w:hAnsiTheme="minorHAnsi" w:cstheme="minorHAnsi"/>
          <w:sz w:val="24"/>
          <w:szCs w:val="24"/>
        </w:rPr>
        <w:t xml:space="preserve">3.7.2 </w:t>
      </w:r>
      <w:r w:rsidRPr="00345314">
        <w:rPr>
          <w:rFonts w:asciiTheme="minorHAnsi" w:hAnsiTheme="minorHAnsi" w:cstheme="minorHAnsi"/>
          <w:sz w:val="24"/>
          <w:szCs w:val="24"/>
        </w:rPr>
        <w:tab/>
        <w:t xml:space="preserve">Ak zhotoviteľ počas vykonania servisnej prehliadky identifikujte potrebu vykonania iných ako drobných opráv </w:t>
      </w:r>
      <w:r w:rsidRPr="00345314">
        <w:rPr>
          <w:rFonts w:asciiTheme="minorHAnsi" w:eastAsiaTheme="minorHAnsi" w:hAnsiTheme="minorHAnsi" w:cstheme="minorHAnsi"/>
          <w:sz w:val="24"/>
          <w:szCs w:val="24"/>
          <w:lang w:eastAsia="en-US"/>
        </w:rPr>
        <w:t xml:space="preserve">navrhne náhradný termín plnenia predmetu zákazky objednávateľovi na odsúhlasenie.  </w:t>
      </w:r>
    </w:p>
    <w:p w14:paraId="35DD32EA"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p>
    <w:p w14:paraId="01F6FB9A"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r w:rsidRPr="00345314">
        <w:rPr>
          <w:rFonts w:asciiTheme="minorHAnsi" w:eastAsiaTheme="minorHAnsi" w:hAnsiTheme="minorHAnsi" w:cstheme="minorHAnsi"/>
          <w:sz w:val="24"/>
          <w:szCs w:val="24"/>
          <w:lang w:eastAsia="en-US"/>
        </w:rPr>
        <w:t xml:space="preserve">3.7.3 </w:t>
      </w:r>
      <w:r w:rsidRPr="00345314">
        <w:rPr>
          <w:rFonts w:asciiTheme="minorHAnsi" w:eastAsiaTheme="minorHAnsi" w:hAnsiTheme="minorHAnsi" w:cstheme="minorHAnsi"/>
          <w:sz w:val="24"/>
          <w:szCs w:val="24"/>
          <w:lang w:eastAsia="en-US"/>
        </w:rPr>
        <w:tab/>
        <w:t xml:space="preserve">Objednávateľ požaduje vykonať </w:t>
      </w:r>
      <w:r w:rsidRPr="00345314">
        <w:rPr>
          <w:rFonts w:asciiTheme="minorHAnsi" w:eastAsiaTheme="minorHAnsi" w:hAnsiTheme="minorHAnsi" w:cstheme="minorHAnsi"/>
          <w:b/>
          <w:bCs/>
          <w:sz w:val="24"/>
          <w:szCs w:val="24"/>
          <w:lang w:eastAsia="en-US"/>
        </w:rPr>
        <w:t>malé opravy</w:t>
      </w:r>
      <w:r w:rsidRPr="00345314">
        <w:rPr>
          <w:rFonts w:asciiTheme="minorHAnsi" w:eastAsiaTheme="minorHAnsi" w:hAnsiTheme="minorHAnsi" w:cstheme="minorHAnsi"/>
          <w:sz w:val="24"/>
          <w:szCs w:val="24"/>
          <w:lang w:eastAsia="en-US"/>
        </w:rPr>
        <w:t xml:space="preserve"> – jednoznačne definovaná porucha bez nutnosti demontáže ďalších zariadení a skupín vozidla a prevziať vozidlo pri malej oprave bez zbytočného odkladu, najneskôr však do štyridsiatich ôsmich (48) hodín od prevzatia elektronickej alebo telefonickej žiadosti od objednávateľa. Objednávateľ požaduje vykonanie malej opravy </w:t>
      </w:r>
      <w:r w:rsidRPr="00345314">
        <w:rPr>
          <w:rFonts w:asciiTheme="minorHAnsi" w:eastAsiaTheme="minorHAnsi" w:hAnsiTheme="minorHAnsi" w:cstheme="minorHAnsi"/>
          <w:b/>
          <w:bCs/>
          <w:sz w:val="24"/>
          <w:szCs w:val="24"/>
          <w:lang w:eastAsia="en-US"/>
        </w:rPr>
        <w:t>do troch (3) pracovných dní</w:t>
      </w:r>
      <w:r w:rsidRPr="00345314">
        <w:rPr>
          <w:rFonts w:asciiTheme="minorHAnsi" w:eastAsiaTheme="minorHAnsi" w:hAnsiTheme="minorHAnsi" w:cstheme="minorHAnsi"/>
          <w:sz w:val="24"/>
          <w:szCs w:val="24"/>
          <w:lang w:eastAsia="en-US"/>
        </w:rPr>
        <w:t xml:space="preserve"> od protokolárneho prebratia vozidla zhotoviteľom v servisnom stredisku zhotoviteľa.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7B1EE615" w14:textId="77777777" w:rsidR="002265EA" w:rsidRPr="00345314" w:rsidRDefault="002265EA" w:rsidP="002265EA">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p>
    <w:p w14:paraId="6BAFAE95" w14:textId="4F9994DC" w:rsidR="002265EA" w:rsidRPr="00345314" w:rsidRDefault="002265EA" w:rsidP="00697C07">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r w:rsidRPr="00345314">
        <w:rPr>
          <w:rFonts w:asciiTheme="minorHAnsi" w:eastAsiaTheme="minorHAnsi" w:hAnsiTheme="minorHAnsi" w:cstheme="minorHAnsi"/>
          <w:sz w:val="24"/>
          <w:szCs w:val="24"/>
          <w:lang w:eastAsia="en-US"/>
        </w:rPr>
        <w:t xml:space="preserve">3.7.4  </w:t>
      </w:r>
      <w:bookmarkStart w:id="3" w:name="_Hlk84258090"/>
      <w:r w:rsidRPr="00345314">
        <w:rPr>
          <w:rFonts w:asciiTheme="minorHAnsi" w:eastAsiaTheme="minorHAnsi" w:hAnsiTheme="minorHAnsi" w:cstheme="minorHAnsi"/>
          <w:sz w:val="24"/>
          <w:szCs w:val="24"/>
          <w:lang w:eastAsia="en-US"/>
        </w:rPr>
        <w:tab/>
        <w:t xml:space="preserve">Objednávateľ požaduje </w:t>
      </w:r>
      <w:bookmarkEnd w:id="3"/>
      <w:r w:rsidRPr="00345314">
        <w:rPr>
          <w:rFonts w:asciiTheme="minorHAnsi" w:eastAsiaTheme="minorHAnsi" w:hAnsiTheme="minorHAnsi" w:cstheme="minorHAnsi"/>
          <w:sz w:val="24"/>
          <w:szCs w:val="24"/>
          <w:lang w:eastAsia="en-US"/>
        </w:rPr>
        <w:t xml:space="preserve">vykonať </w:t>
      </w:r>
      <w:r w:rsidRPr="00345314">
        <w:rPr>
          <w:rFonts w:asciiTheme="minorHAnsi" w:eastAsiaTheme="minorHAnsi" w:hAnsiTheme="minorHAnsi" w:cstheme="minorHAnsi"/>
          <w:b/>
          <w:bCs/>
          <w:sz w:val="24"/>
          <w:szCs w:val="24"/>
          <w:lang w:eastAsia="en-US"/>
        </w:rPr>
        <w:t>stredné opravy</w:t>
      </w:r>
      <w:r w:rsidRPr="00345314">
        <w:rPr>
          <w:rFonts w:asciiTheme="minorHAnsi" w:eastAsiaTheme="minorHAnsi" w:hAnsiTheme="minorHAnsi" w:cstheme="minorHAnsi"/>
          <w:sz w:val="24"/>
          <w:szCs w:val="24"/>
          <w:lang w:eastAsia="en-US"/>
        </w:rPr>
        <w:t xml:space="preserve"> - nutná demontáž ďalších zariadení resp. celkov, montážne práce na nadstavbe a prevziať vozidlo pri strednej oprave bez zbytočného odkladu, najneskôr však do štyridsiatich ôsmich (48) hodín od prevzatia elektronickej alebo telefonickej žiadosti objednávateľa. Objednávateľ požaduje vykonanie strednej opravy </w:t>
      </w:r>
      <w:r w:rsidRPr="00345314">
        <w:rPr>
          <w:rFonts w:asciiTheme="minorHAnsi" w:eastAsiaTheme="minorHAnsi" w:hAnsiTheme="minorHAnsi" w:cstheme="minorHAnsi"/>
          <w:b/>
          <w:bCs/>
          <w:sz w:val="24"/>
          <w:szCs w:val="24"/>
          <w:lang w:eastAsia="en-US"/>
        </w:rPr>
        <w:t>do piatich (5) pracovných dní</w:t>
      </w:r>
      <w:r w:rsidRPr="00345314">
        <w:rPr>
          <w:rFonts w:asciiTheme="minorHAnsi" w:eastAsiaTheme="minorHAnsi" w:hAnsiTheme="minorHAnsi" w:cstheme="minorHAnsi"/>
          <w:sz w:val="24"/>
          <w:szCs w:val="24"/>
          <w:lang w:eastAsia="en-US"/>
        </w:rPr>
        <w:t xml:space="preserve"> od protokolárneho prebratia vozidla zhotoviteľom v servisnom stredisku zhotoviteľa.  V tejto lehote je zhotoviteľ povinný telefonicky alebo elektronicky vyzvať oprávnenú osobu objednávateľa na prevzatie  vozidla  v servisnom stredisku </w:t>
      </w:r>
      <w:proofErr w:type="spellStart"/>
      <w:r w:rsidRPr="00345314">
        <w:rPr>
          <w:rFonts w:asciiTheme="minorHAnsi" w:eastAsiaTheme="minorHAnsi" w:hAnsiTheme="minorHAnsi" w:cstheme="minorHAnsi"/>
          <w:sz w:val="24"/>
          <w:szCs w:val="24"/>
          <w:lang w:eastAsia="en-US"/>
        </w:rPr>
        <w:t>zhotoviteľaa</w:t>
      </w:r>
      <w:proofErr w:type="spellEnd"/>
      <w:r w:rsidRPr="00345314">
        <w:rPr>
          <w:rFonts w:asciiTheme="minorHAnsi" w:eastAsiaTheme="minorHAnsi" w:hAnsiTheme="minorHAnsi" w:cstheme="minorHAnsi"/>
          <w:sz w:val="24"/>
          <w:szCs w:val="24"/>
          <w:lang w:eastAsia="en-US"/>
        </w:rPr>
        <w:t xml:space="preserve"> a následne vozidlo protokolárne odovzdať v pracovných dňoch objednávateľa v čase od 07:00 do 14:00 hod.</w:t>
      </w:r>
    </w:p>
    <w:p w14:paraId="4DC977C0" w14:textId="77777777" w:rsidR="002265EA" w:rsidRPr="00345314" w:rsidRDefault="002265EA" w:rsidP="002265EA">
      <w:pPr>
        <w:tabs>
          <w:tab w:val="clear" w:pos="2160"/>
          <w:tab w:val="clear" w:pos="2880"/>
          <w:tab w:val="clear" w:pos="4500"/>
        </w:tabs>
        <w:spacing w:line="271" w:lineRule="auto"/>
        <w:contextualSpacing/>
        <w:jc w:val="both"/>
        <w:rPr>
          <w:rFonts w:asciiTheme="minorHAnsi" w:eastAsiaTheme="minorHAnsi" w:hAnsiTheme="minorHAnsi" w:cstheme="minorHAnsi"/>
          <w:sz w:val="24"/>
          <w:szCs w:val="24"/>
          <w:lang w:eastAsia="en-US"/>
        </w:rPr>
      </w:pPr>
    </w:p>
    <w:p w14:paraId="3E6A3599" w14:textId="0F690094" w:rsidR="002265EA" w:rsidRPr="00345314" w:rsidRDefault="002265EA" w:rsidP="006C54A7">
      <w:pPr>
        <w:tabs>
          <w:tab w:val="clear" w:pos="2160"/>
          <w:tab w:val="clear" w:pos="2880"/>
          <w:tab w:val="clear" w:pos="4500"/>
        </w:tabs>
        <w:spacing w:line="271" w:lineRule="auto"/>
        <w:ind w:left="1134" w:hanging="850"/>
        <w:contextualSpacing/>
        <w:jc w:val="both"/>
        <w:rPr>
          <w:rFonts w:asciiTheme="minorHAnsi" w:eastAsiaTheme="minorHAnsi" w:hAnsiTheme="minorHAnsi" w:cstheme="minorHAnsi"/>
          <w:sz w:val="24"/>
          <w:szCs w:val="24"/>
          <w:lang w:eastAsia="en-US"/>
        </w:rPr>
      </w:pPr>
      <w:r w:rsidRPr="00345314">
        <w:rPr>
          <w:rFonts w:asciiTheme="minorHAnsi" w:eastAsiaTheme="minorHAnsi" w:hAnsiTheme="minorHAnsi" w:cstheme="minorHAnsi"/>
          <w:sz w:val="24"/>
          <w:szCs w:val="24"/>
          <w:lang w:eastAsia="en-US"/>
        </w:rPr>
        <w:lastRenderedPageBreak/>
        <w:t xml:space="preserve">3.7.5  </w:t>
      </w:r>
      <w:r w:rsidRPr="00345314">
        <w:rPr>
          <w:rFonts w:asciiTheme="minorHAnsi" w:eastAsiaTheme="minorHAnsi" w:hAnsiTheme="minorHAnsi" w:cstheme="minorHAnsi"/>
          <w:sz w:val="24"/>
          <w:szCs w:val="24"/>
          <w:lang w:eastAsia="en-US"/>
        </w:rPr>
        <w:tab/>
        <w:t xml:space="preserve">Objednávateľ požaduje vykonať </w:t>
      </w:r>
      <w:r w:rsidRPr="00345314">
        <w:rPr>
          <w:rFonts w:asciiTheme="minorHAnsi" w:eastAsiaTheme="minorHAnsi" w:hAnsiTheme="minorHAnsi" w:cstheme="minorHAnsi"/>
          <w:b/>
          <w:bCs/>
          <w:sz w:val="24"/>
          <w:szCs w:val="24"/>
          <w:lang w:eastAsia="en-US"/>
        </w:rPr>
        <w:t>veľké opravy</w:t>
      </w:r>
      <w:r w:rsidRPr="00345314">
        <w:rPr>
          <w:rFonts w:asciiTheme="minorHAnsi" w:eastAsiaTheme="minorHAnsi" w:hAnsiTheme="minorHAnsi" w:cstheme="minorHAnsi"/>
          <w:sz w:val="24"/>
          <w:szCs w:val="24"/>
          <w:lang w:eastAsia="en-US"/>
        </w:rPr>
        <w:t xml:space="preserve"> - montáž a demontáž celkov a podskupín nadstavby a  prevziať vozidlo pri veľkej oprave bez zbytočného odkladu, najneskôr však do štyridsiatich ôsmich (48) hodín od prevzatia elektronickej alebo telefonickej žiadosti objednávateľa. Objednávateľ požaduje vykonanie veľkej opravy do </w:t>
      </w:r>
      <w:r w:rsidRPr="00345314">
        <w:rPr>
          <w:rFonts w:asciiTheme="minorHAnsi" w:eastAsiaTheme="minorHAnsi" w:hAnsiTheme="minorHAnsi" w:cstheme="minorHAnsi"/>
          <w:b/>
          <w:bCs/>
          <w:sz w:val="24"/>
          <w:szCs w:val="24"/>
          <w:lang w:eastAsia="en-US"/>
        </w:rPr>
        <w:t>štrnástich (14) pracovných dní</w:t>
      </w:r>
      <w:r w:rsidRPr="00345314">
        <w:rPr>
          <w:rFonts w:asciiTheme="minorHAnsi" w:eastAsiaTheme="minorHAnsi" w:hAnsiTheme="minorHAnsi" w:cstheme="minorHAnsi"/>
          <w:sz w:val="24"/>
          <w:szCs w:val="24"/>
          <w:lang w:eastAsia="en-US"/>
        </w:rPr>
        <w:t xml:space="preserve"> od protokolárneho prebratia vozidla zhotoviteľom v servisnom stredisku zhotoviteľa. V tejto lehote je zhotoviteľ povinný telefonicky alebo elektronicky vyzvať oprávnenú osobu objednávateľa na prevzatie  vozidla  v servisnom stredisku zhotoviteľa a následne vozidlo protokolárne odovzdať v pracovných dňoch objednávateľa v čase od 07:00 do 14:00 hod.</w:t>
      </w:r>
    </w:p>
    <w:p w14:paraId="0B970EDE" w14:textId="77777777" w:rsidR="002265EA" w:rsidRPr="00345314" w:rsidRDefault="002265EA" w:rsidP="002265EA">
      <w:pPr>
        <w:tabs>
          <w:tab w:val="clear" w:pos="2160"/>
          <w:tab w:val="clear" w:pos="2880"/>
          <w:tab w:val="clear" w:pos="4500"/>
        </w:tabs>
        <w:spacing w:line="271" w:lineRule="auto"/>
        <w:contextualSpacing/>
        <w:jc w:val="both"/>
        <w:rPr>
          <w:rFonts w:asciiTheme="minorHAnsi" w:eastAsiaTheme="minorHAnsi" w:hAnsiTheme="minorHAnsi" w:cstheme="minorHAnsi"/>
          <w:sz w:val="24"/>
          <w:szCs w:val="24"/>
          <w:lang w:eastAsia="en-US"/>
        </w:rPr>
      </w:pPr>
    </w:p>
    <w:p w14:paraId="3D221DC9" w14:textId="77777777" w:rsidR="002265EA" w:rsidRPr="00345314" w:rsidRDefault="002265EA" w:rsidP="002265EA">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eastAsiaTheme="minorHAnsi" w:hAnsiTheme="minorHAnsi" w:cstheme="minorHAnsi"/>
          <w:b/>
          <w:bCs/>
          <w:sz w:val="24"/>
          <w:szCs w:val="24"/>
          <w:lang w:eastAsia="en-US"/>
        </w:rPr>
        <w:t>Vynútené opravy</w:t>
      </w:r>
      <w:r w:rsidRPr="00345314">
        <w:rPr>
          <w:rFonts w:asciiTheme="minorHAnsi" w:eastAsiaTheme="minorHAnsi" w:hAnsiTheme="minorHAnsi" w:cstheme="minorHAnsi"/>
          <w:sz w:val="24"/>
          <w:szCs w:val="24"/>
          <w:lang w:eastAsia="en-US"/>
        </w:rPr>
        <w:t xml:space="preserve"> (malá, stredná a veľká oprava) predstavujú opravy vyplývajúce z bežnej prevádzky nadstavby, z pohľadu nadstavby ako celku, opravy elektrického systému a komponentov, opravy hydraulického systému a hydraulických častí, opravy </w:t>
      </w:r>
      <w:proofErr w:type="spellStart"/>
      <w:r w:rsidRPr="00345314">
        <w:rPr>
          <w:rFonts w:asciiTheme="minorHAnsi" w:eastAsiaTheme="minorHAnsi" w:hAnsiTheme="minorHAnsi" w:cstheme="minorHAnsi"/>
          <w:sz w:val="24"/>
          <w:szCs w:val="24"/>
          <w:lang w:eastAsia="en-US"/>
        </w:rPr>
        <w:t>elektrohydraulických</w:t>
      </w:r>
      <w:proofErr w:type="spellEnd"/>
      <w:r w:rsidRPr="00345314">
        <w:rPr>
          <w:rFonts w:asciiTheme="minorHAnsi" w:eastAsiaTheme="minorHAnsi" w:hAnsiTheme="minorHAnsi" w:cstheme="minorHAnsi"/>
          <w:sz w:val="24"/>
          <w:szCs w:val="24"/>
          <w:lang w:eastAsia="en-US"/>
        </w:rPr>
        <w:t xml:space="preserve"> systémov a komponentov, poruchy zistené diagnostikou, opravy čerpadiel a </w:t>
      </w:r>
      <w:proofErr w:type="spellStart"/>
      <w:r w:rsidRPr="00345314">
        <w:rPr>
          <w:rFonts w:asciiTheme="minorHAnsi" w:eastAsiaTheme="minorHAnsi" w:hAnsiTheme="minorHAnsi" w:cstheme="minorHAnsi"/>
          <w:sz w:val="24"/>
          <w:szCs w:val="24"/>
          <w:lang w:eastAsia="en-US"/>
        </w:rPr>
        <w:t>hydromotorov</w:t>
      </w:r>
      <w:proofErr w:type="spellEnd"/>
      <w:r w:rsidRPr="00345314">
        <w:rPr>
          <w:rFonts w:asciiTheme="minorHAnsi" w:eastAsiaTheme="minorHAnsi" w:hAnsiTheme="minorHAnsi" w:cstheme="minorHAnsi"/>
          <w:sz w:val="24"/>
          <w:szCs w:val="24"/>
          <w:lang w:eastAsia="en-US"/>
        </w:rPr>
        <w:t>, opravy elektromagnetických spojok a komponentov, opravy pomocných rámov nadstavby, opravy vyplývajúce z poistných udalostí (havária, prírodný živel, krádež a iné druhy poistných udalostí).</w:t>
      </w:r>
    </w:p>
    <w:p w14:paraId="60DD7844" w14:textId="77777777" w:rsidR="002265EA" w:rsidRPr="00345314" w:rsidRDefault="002265EA" w:rsidP="002265EA">
      <w:pPr>
        <w:pStyle w:val="Odsekzoznamu"/>
        <w:tabs>
          <w:tab w:val="clear" w:pos="2160"/>
          <w:tab w:val="clear" w:pos="2880"/>
          <w:tab w:val="clear" w:pos="4500"/>
        </w:tabs>
        <w:spacing w:line="271" w:lineRule="auto"/>
        <w:ind w:left="993"/>
        <w:jc w:val="both"/>
        <w:rPr>
          <w:rFonts w:asciiTheme="minorHAnsi" w:hAnsiTheme="minorHAnsi" w:cstheme="minorHAnsi"/>
          <w:sz w:val="24"/>
          <w:szCs w:val="24"/>
        </w:rPr>
      </w:pPr>
    </w:p>
    <w:p w14:paraId="2B5BB726" w14:textId="77777777" w:rsidR="002265EA" w:rsidRPr="00345314" w:rsidRDefault="002265EA" w:rsidP="002265EA">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 xml:space="preserve">Objednávateľ odovzdá zhotoviteľovi na vykonanie servisných prác do plna dotankované vozidlo a zhotoviteľ po uskutočnení servisných prác zabezpečí zhotoviteľ odovzdanie plne dotankovaného vozidla objednávateľovi. </w:t>
      </w:r>
    </w:p>
    <w:p w14:paraId="788DFC9A" w14:textId="77777777" w:rsidR="002265EA" w:rsidRPr="00345314" w:rsidRDefault="002265EA" w:rsidP="002265EA">
      <w:pPr>
        <w:pStyle w:val="Odsekzoznamu"/>
        <w:spacing w:line="271" w:lineRule="auto"/>
        <w:rPr>
          <w:rFonts w:asciiTheme="minorHAnsi" w:hAnsiTheme="minorHAnsi" w:cstheme="minorHAnsi"/>
          <w:sz w:val="24"/>
          <w:szCs w:val="24"/>
        </w:rPr>
      </w:pPr>
    </w:p>
    <w:p w14:paraId="7A208AF1" w14:textId="77777777" w:rsidR="002265EA" w:rsidRPr="00345314" w:rsidRDefault="002265EA" w:rsidP="002D1882">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 xml:space="preserve">V prípade, ak pri vykonávaní servisných prác nastanú nepredvídané okolnosti (napr. náhradné diely potrebné na opravu nie sú momentálne dostupné na sklade, mešká dodávka objednaných náhradných dielov, nedostatky v technickom stave a pod.) zhotoviteľ navrhne náhradný termín plnenia predmetu zákazky objednávateľovi na odsúhlasenie.  </w:t>
      </w:r>
    </w:p>
    <w:p w14:paraId="4D7F2813" w14:textId="77777777" w:rsidR="002265EA" w:rsidRPr="00345314" w:rsidRDefault="002265EA" w:rsidP="002D1882">
      <w:pPr>
        <w:pStyle w:val="Odsekzoznamu"/>
        <w:spacing w:line="271" w:lineRule="auto"/>
        <w:ind w:left="1134" w:hanging="850"/>
        <w:rPr>
          <w:rFonts w:asciiTheme="minorHAnsi" w:hAnsiTheme="minorHAnsi" w:cstheme="minorHAnsi"/>
          <w:sz w:val="24"/>
          <w:szCs w:val="24"/>
        </w:rPr>
      </w:pPr>
    </w:p>
    <w:p w14:paraId="223149BB" w14:textId="77777777" w:rsidR="002265EA" w:rsidRPr="00345314" w:rsidRDefault="002265EA" w:rsidP="002D1882">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Zhotoviteľ prevezme vozidlo v servisnom stredisku zhotoviteľa pri uplatnení reklamácie do dvadsiatich štyroch (24) hodín od prevzatia elektronickej alebo telefonickej žiadosti objednávateľa.</w:t>
      </w:r>
    </w:p>
    <w:p w14:paraId="57E642D4" w14:textId="77777777" w:rsidR="002265EA" w:rsidRPr="00345314" w:rsidRDefault="002265EA" w:rsidP="002D1882">
      <w:pPr>
        <w:pStyle w:val="Odsekzoznamu"/>
        <w:spacing w:line="271" w:lineRule="auto"/>
        <w:ind w:left="1134" w:hanging="850"/>
        <w:rPr>
          <w:rFonts w:asciiTheme="minorHAnsi" w:hAnsiTheme="minorHAnsi" w:cstheme="minorHAnsi"/>
          <w:sz w:val="24"/>
          <w:szCs w:val="24"/>
        </w:rPr>
      </w:pPr>
    </w:p>
    <w:p w14:paraId="379EAC30" w14:textId="77777777" w:rsidR="002265EA" w:rsidRPr="00345314" w:rsidRDefault="002265EA" w:rsidP="002D1882">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Zhotoviteľ v prípade potreby zabezpečí diagnostiku nadstavby, to znamená určenie chyby pripojením nadstavby na elektronický diagnostický prístroj.</w:t>
      </w:r>
    </w:p>
    <w:p w14:paraId="5D4079DD" w14:textId="77777777" w:rsidR="002265EA" w:rsidRPr="00345314" w:rsidRDefault="002265EA" w:rsidP="002D1882">
      <w:pPr>
        <w:pStyle w:val="Odsekzoznamu"/>
        <w:spacing w:line="271" w:lineRule="auto"/>
        <w:ind w:left="1134" w:hanging="850"/>
        <w:rPr>
          <w:rFonts w:asciiTheme="minorHAnsi" w:hAnsiTheme="minorHAnsi" w:cstheme="minorHAnsi"/>
          <w:sz w:val="24"/>
          <w:szCs w:val="24"/>
        </w:rPr>
      </w:pPr>
    </w:p>
    <w:p w14:paraId="5A8D3C46" w14:textId="77777777" w:rsidR="002D1882" w:rsidRPr="00345314" w:rsidRDefault="002D1882" w:rsidP="002D1882">
      <w:pPr>
        <w:pStyle w:val="Odsekzoznamu"/>
        <w:numPr>
          <w:ilvl w:val="2"/>
          <w:numId w:val="11"/>
        </w:numPr>
        <w:tabs>
          <w:tab w:val="clear" w:pos="2160"/>
          <w:tab w:val="clear" w:pos="2880"/>
          <w:tab w:val="clear" w:pos="4500"/>
        </w:tabs>
        <w:spacing w:line="271" w:lineRule="auto"/>
        <w:ind w:left="1134" w:hanging="850"/>
        <w:contextualSpacing w:val="0"/>
        <w:jc w:val="both"/>
        <w:rPr>
          <w:rFonts w:asciiTheme="minorHAnsi" w:hAnsiTheme="minorHAnsi" w:cstheme="minorHAnsi"/>
          <w:sz w:val="24"/>
          <w:szCs w:val="24"/>
        </w:rPr>
      </w:pPr>
      <w:r w:rsidRPr="00345314">
        <w:rPr>
          <w:rFonts w:asciiTheme="minorHAnsi" w:hAnsiTheme="minorHAnsi" w:cstheme="minorHAnsi"/>
          <w:sz w:val="24"/>
          <w:szCs w:val="24"/>
        </w:rPr>
        <w:t>Objednávateľ pred uskutočnením servisu uvedie požadovaný druh opravy, opis poruchy, identifikáciu poruchy alebo vady a pod. v písomnej žiadanke za každú nadstavbu zvlášť.</w:t>
      </w:r>
    </w:p>
    <w:p w14:paraId="187474D9" w14:textId="77777777" w:rsidR="00B878F0" w:rsidRDefault="00B878F0" w:rsidP="002D1882">
      <w:pPr>
        <w:pStyle w:val="Odsekzoznamu"/>
        <w:tabs>
          <w:tab w:val="clear" w:pos="2160"/>
          <w:tab w:val="clear" w:pos="2880"/>
          <w:tab w:val="clear" w:pos="4500"/>
        </w:tabs>
        <w:spacing w:line="271" w:lineRule="auto"/>
        <w:ind w:left="993"/>
        <w:jc w:val="both"/>
        <w:rPr>
          <w:rFonts w:asciiTheme="minorHAnsi" w:hAnsiTheme="minorHAnsi" w:cstheme="minorHAnsi"/>
          <w:sz w:val="24"/>
          <w:szCs w:val="24"/>
        </w:rPr>
      </w:pPr>
    </w:p>
    <w:p w14:paraId="0D8FF79E" w14:textId="5C1122E4"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lastRenderedPageBreak/>
        <w:t>Prevzatie predmetu zákazky do servisu sa uskutoční na základe podpísanej žiadanky objednávateľa a podpísaním protokolu o odovzdaní a prevzatí vozidla, podľa údajov uvedených v žiadanke. Následne žiadanka bude prílohou faktúry.</w:t>
      </w:r>
    </w:p>
    <w:p w14:paraId="671B2430"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174843B2"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 xml:space="preserve">Zhotoviteľ vykoná servis na základe odsúhlasenej cenovej ponuky objednávateľom. </w:t>
      </w:r>
    </w:p>
    <w:p w14:paraId="4A59B99D" w14:textId="77777777" w:rsidR="002265EA" w:rsidRPr="00345314" w:rsidRDefault="002265EA" w:rsidP="00BE61FE">
      <w:pPr>
        <w:pStyle w:val="Odsekzoznamu"/>
        <w:tabs>
          <w:tab w:val="clear" w:pos="2160"/>
          <w:tab w:val="clear" w:pos="2880"/>
          <w:tab w:val="clear" w:pos="4500"/>
        </w:tabs>
        <w:spacing w:line="271" w:lineRule="auto"/>
        <w:ind w:left="1134" w:hanging="850"/>
        <w:jc w:val="both"/>
        <w:rPr>
          <w:rFonts w:asciiTheme="minorHAnsi" w:hAnsiTheme="minorHAnsi" w:cstheme="minorHAnsi"/>
          <w:sz w:val="24"/>
          <w:szCs w:val="24"/>
        </w:rPr>
      </w:pPr>
    </w:p>
    <w:p w14:paraId="6F328D7B"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 xml:space="preserve">Zhotoviteľ po kontrole vozidla a diagnostike porúch zašle najneskôr jeden (1) pracovný deň od prevzatia vozidla predbežnú cenovú ponuku e-mailom poverenej osobe objednávateľa na odsúhlasenie potrebných servisných prác a náhradných dielov (rozsah prác servisu a náhradných dielov). Zhotoviteľ môže pokračovať v servisných prácach až po odsúhlasení cenovej ponuky objednávateľom. </w:t>
      </w:r>
    </w:p>
    <w:p w14:paraId="016A9289"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70844624"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Zhotoviteľ je povinný viesť po celú dobu platnosti zmluvy evidenciu vykonaných servisných prác a dodávok náhradných dielov podľa evidenčných čísiel vozidiel.</w:t>
      </w:r>
      <w:r w:rsidRPr="00345314">
        <w:rPr>
          <w:rFonts w:asciiTheme="minorHAnsi" w:hAnsiTheme="minorHAnsi" w:cstheme="minorHAnsi"/>
          <w:sz w:val="24"/>
          <w:szCs w:val="24"/>
        </w:rPr>
        <w:br/>
        <w:t xml:space="preserve">V uvedenej evidencii sa budú nachádzať minimálne tieto údaje: i) dátum prevzatia </w:t>
      </w:r>
      <w:r w:rsidRPr="00345314">
        <w:rPr>
          <w:rFonts w:asciiTheme="minorHAnsi" w:hAnsiTheme="minorHAnsi" w:cstheme="minorHAnsi"/>
          <w:sz w:val="24"/>
          <w:szCs w:val="24"/>
        </w:rPr>
        <w:br/>
        <w:t xml:space="preserve">a odovzdania vozidla, ii) rozsah servisných prác a náhradných dielov, iii) stav počítadla celkového počtu km, </w:t>
      </w:r>
      <w:proofErr w:type="spellStart"/>
      <w:r w:rsidRPr="00345314">
        <w:rPr>
          <w:rFonts w:asciiTheme="minorHAnsi" w:hAnsiTheme="minorHAnsi" w:cstheme="minorHAnsi"/>
          <w:sz w:val="24"/>
          <w:szCs w:val="24"/>
        </w:rPr>
        <w:t>iiii</w:t>
      </w:r>
      <w:proofErr w:type="spellEnd"/>
      <w:r w:rsidRPr="00345314">
        <w:rPr>
          <w:rFonts w:asciiTheme="minorHAnsi" w:hAnsiTheme="minorHAnsi" w:cstheme="minorHAnsi"/>
          <w:sz w:val="24"/>
          <w:szCs w:val="24"/>
        </w:rPr>
        <w:t xml:space="preserve">) stav počítadla </w:t>
      </w:r>
      <w:proofErr w:type="spellStart"/>
      <w:r w:rsidRPr="00345314">
        <w:rPr>
          <w:rFonts w:asciiTheme="minorHAnsi" w:hAnsiTheme="minorHAnsi" w:cstheme="minorHAnsi"/>
          <w:sz w:val="24"/>
          <w:szCs w:val="24"/>
        </w:rPr>
        <w:t>motohodín</w:t>
      </w:r>
      <w:proofErr w:type="spellEnd"/>
      <w:r w:rsidRPr="00345314">
        <w:rPr>
          <w:rFonts w:asciiTheme="minorHAnsi" w:hAnsiTheme="minorHAnsi" w:cstheme="minorHAnsi"/>
          <w:sz w:val="24"/>
          <w:szCs w:val="24"/>
        </w:rPr>
        <w:t>. Evidencia bude zaslaná oprávnenej osobe objednávateľa v elektronickej podobe na vyžiadanie.</w:t>
      </w:r>
    </w:p>
    <w:p w14:paraId="1D83D203"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651C7090"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Ak dôjde k poškodeniu predmetu plnenia pri poistnej udalosti, zhotoviteľ začne s vykonávaním opravy až po vykonaní obhliadky poisťovňou a  po doručení písomného vyjadrenia objednávateľa, v ktorom objednávateľ vykonanie opravy potvrdí a povolí.</w:t>
      </w:r>
    </w:p>
    <w:p w14:paraId="0F173C5A"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0972FBBA"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Ak objednávateľ požaduje klampiarske a lakovacie práce, cena normohodiny klampiarskych a lakovacích prác a bude hradená z KASKO poistenia  bude určená príslušnou komerčnou poisťovňou, v ktorej má objednávateľ vozidlá poistené.</w:t>
      </w:r>
    </w:p>
    <w:p w14:paraId="1B2FB66F"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10768C14" w14:textId="77777777" w:rsidR="002265EA" w:rsidRPr="00345314"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Lehota opravy porúch, ktoré budú hradené z poistenia, začína plynúť v deň nasledujúci po dni, v ktorom poisťovňa vykonala obhliadku. Lehota sa predlžuje v prípade dodatočnej obhliadky poisťovne a začína plynúť v deň nasledujúci po dni, v ktorom poisťovňa vykonala dodatočnú obhliadku.</w:t>
      </w:r>
    </w:p>
    <w:p w14:paraId="2EE8A73F" w14:textId="77777777" w:rsidR="002265EA" w:rsidRPr="00345314" w:rsidRDefault="002265EA" w:rsidP="00BE61FE">
      <w:pPr>
        <w:pStyle w:val="Odsekzoznamu"/>
        <w:spacing w:line="271" w:lineRule="auto"/>
        <w:ind w:left="1134" w:hanging="850"/>
        <w:rPr>
          <w:rFonts w:asciiTheme="minorHAnsi" w:hAnsiTheme="minorHAnsi" w:cstheme="minorHAnsi"/>
          <w:sz w:val="24"/>
          <w:szCs w:val="24"/>
        </w:rPr>
      </w:pPr>
    </w:p>
    <w:p w14:paraId="2E64D668" w14:textId="77777777" w:rsidR="002265EA" w:rsidRDefault="002265EA" w:rsidP="00BE61FE">
      <w:pPr>
        <w:pStyle w:val="Odsekzoznamu"/>
        <w:numPr>
          <w:ilvl w:val="2"/>
          <w:numId w:val="11"/>
        </w:numPr>
        <w:tabs>
          <w:tab w:val="clear" w:pos="2160"/>
          <w:tab w:val="clear" w:pos="2880"/>
          <w:tab w:val="clear" w:pos="4500"/>
        </w:tabs>
        <w:spacing w:line="271" w:lineRule="auto"/>
        <w:ind w:left="1134" w:hanging="850"/>
        <w:jc w:val="both"/>
        <w:rPr>
          <w:rFonts w:asciiTheme="minorHAnsi" w:hAnsiTheme="minorHAnsi" w:cstheme="minorHAnsi"/>
          <w:sz w:val="24"/>
          <w:szCs w:val="24"/>
        </w:rPr>
      </w:pPr>
      <w:r w:rsidRPr="00345314">
        <w:rPr>
          <w:rFonts w:asciiTheme="minorHAnsi" w:hAnsiTheme="minorHAnsi" w:cstheme="minorHAnsi"/>
          <w:sz w:val="24"/>
          <w:szCs w:val="24"/>
        </w:rPr>
        <w:t>Zhotoviteľ poskytne záruku na ním poskytnuté servisné práce (servis) a dodané náhradné diely a akúkoľvek prácu vykonanú v spojení s vykonaním servisných prác v trvaní dvadsaťštyri (24) mesiacov, pričom záruka začne plynúť odo dňa prevzatia predmetu zákazky po vykonaní servisných prác.</w:t>
      </w:r>
    </w:p>
    <w:p w14:paraId="1504084B" w14:textId="77777777" w:rsidR="007C195B" w:rsidRDefault="007C195B"/>
    <w:p w14:paraId="49E809C0" w14:textId="77777777" w:rsidR="00195ABB" w:rsidRPr="00345314" w:rsidRDefault="00195ABB" w:rsidP="00195ABB">
      <w:pPr>
        <w:spacing w:line="271" w:lineRule="auto"/>
        <w:rPr>
          <w:rFonts w:asciiTheme="minorHAnsi" w:hAnsiTheme="minorHAnsi" w:cstheme="minorHAnsi"/>
          <w:i/>
          <w:iCs/>
          <w:sz w:val="24"/>
          <w:szCs w:val="24"/>
        </w:rPr>
      </w:pPr>
      <w:r w:rsidRPr="00345314">
        <w:rPr>
          <w:rFonts w:asciiTheme="minorHAnsi" w:hAnsiTheme="minorHAnsi" w:cstheme="minorHAnsi"/>
          <w:i/>
          <w:iCs/>
          <w:sz w:val="24"/>
          <w:szCs w:val="24"/>
        </w:rPr>
        <w:t xml:space="preserve">Pokiaľ sa v opise predmetu zákazky uvádza označenie konkrétneho výrobcu, výrobný postup, značku, patent, typ, krajinu, oblasť alebo miesto pôvodu alebo výroby, je možné nahradiť ho </w:t>
      </w:r>
      <w:r w:rsidRPr="00345314">
        <w:rPr>
          <w:rFonts w:asciiTheme="minorHAnsi" w:hAnsiTheme="minorHAnsi" w:cstheme="minorHAnsi"/>
          <w:i/>
          <w:iCs/>
          <w:sz w:val="24"/>
          <w:szCs w:val="24"/>
        </w:rPr>
        <w:lastRenderedPageBreak/>
        <w:t>plnením ekvivalentným k uvedenému výrobcovi, výrobnému postupu, značke, patentu, typu, krajine, oblasti alebo miesta pôvodu alebo výroby.</w:t>
      </w:r>
    </w:p>
    <w:p w14:paraId="65CAD97F" w14:textId="77777777" w:rsidR="00195ABB" w:rsidRPr="00345314" w:rsidRDefault="00195ABB" w:rsidP="00195ABB">
      <w:pPr>
        <w:spacing w:line="271" w:lineRule="auto"/>
        <w:rPr>
          <w:rFonts w:asciiTheme="minorHAnsi" w:hAnsiTheme="minorHAnsi" w:cstheme="minorHAnsi"/>
          <w:i/>
          <w:iCs/>
          <w:sz w:val="24"/>
          <w:szCs w:val="24"/>
          <w:u w:val="single"/>
        </w:rPr>
      </w:pPr>
    </w:p>
    <w:p w14:paraId="3206D9AB" w14:textId="77777777" w:rsidR="00195ABB" w:rsidRDefault="00195ABB" w:rsidP="00195ABB">
      <w:pPr>
        <w:spacing w:line="271" w:lineRule="auto"/>
        <w:rPr>
          <w:rFonts w:asciiTheme="minorHAnsi" w:hAnsiTheme="minorHAnsi" w:cstheme="minorHAnsi"/>
          <w:bCs/>
          <w:i/>
          <w:iCs/>
          <w:sz w:val="24"/>
          <w:szCs w:val="24"/>
        </w:rPr>
      </w:pPr>
      <w:r w:rsidRPr="00345314">
        <w:rPr>
          <w:rFonts w:asciiTheme="minorHAnsi" w:hAnsiTheme="minorHAnsi" w:cstheme="minorHAnsi"/>
          <w:bCs/>
          <w:i/>
          <w:iCs/>
          <w:sz w:val="24"/>
          <w:szCs w:val="24"/>
        </w:rPr>
        <w:t>Za ekvivalent sa považujú tovary a služby s technickými parametrami alebo vlastnosťami kvalitatívne rovnakými alebo vyššími ako sú uvedené v opise predmetu zákazky.</w:t>
      </w:r>
    </w:p>
    <w:p w14:paraId="789C9DF5" w14:textId="77777777" w:rsidR="00195ABB" w:rsidRDefault="00195ABB"/>
    <w:p w14:paraId="51D59285" w14:textId="77777777" w:rsidR="00195ABB" w:rsidRDefault="00195ABB"/>
    <w:p w14:paraId="66D4A163" w14:textId="7321F128" w:rsidR="00086F89" w:rsidRPr="00086F89" w:rsidRDefault="00086F89" w:rsidP="00086F89">
      <w:pPr>
        <w:pStyle w:val="Odsekzoznamu"/>
        <w:numPr>
          <w:ilvl w:val="0"/>
          <w:numId w:val="5"/>
        </w:numPr>
        <w:spacing w:line="271" w:lineRule="auto"/>
        <w:jc w:val="center"/>
        <w:rPr>
          <w:rFonts w:asciiTheme="minorHAnsi" w:hAnsiTheme="minorHAnsi" w:cstheme="minorHAnsi"/>
          <w:b/>
          <w:bCs/>
          <w:sz w:val="24"/>
          <w:szCs w:val="24"/>
        </w:rPr>
      </w:pPr>
      <w:r w:rsidRPr="00086F89">
        <w:rPr>
          <w:rFonts w:asciiTheme="minorHAnsi" w:hAnsiTheme="minorHAnsi" w:cstheme="minorHAnsi"/>
          <w:b/>
          <w:bCs/>
          <w:sz w:val="24"/>
          <w:szCs w:val="24"/>
        </w:rPr>
        <w:t>VLASTNÝ NÁVRH PREUKÁZANIA PLNENIA POŽIADAVIEK NA PREDMET ZÁKAZKY</w:t>
      </w:r>
    </w:p>
    <w:p w14:paraId="06404E9A" w14:textId="77777777" w:rsidR="00086F89" w:rsidRPr="00345314" w:rsidRDefault="00086F89" w:rsidP="00086F89">
      <w:pPr>
        <w:spacing w:line="271" w:lineRule="auto"/>
        <w:jc w:val="both"/>
        <w:rPr>
          <w:rFonts w:asciiTheme="minorHAnsi" w:hAnsiTheme="minorHAnsi" w:cstheme="minorHAnsi"/>
          <w:b/>
          <w:bCs/>
          <w:sz w:val="24"/>
          <w:szCs w:val="24"/>
          <w:u w:val="single"/>
        </w:rPr>
      </w:pPr>
    </w:p>
    <w:p w14:paraId="6C14122E" w14:textId="77777777" w:rsidR="00086F89" w:rsidRPr="00345314" w:rsidRDefault="00086F89" w:rsidP="00086F89">
      <w:pPr>
        <w:tabs>
          <w:tab w:val="clear" w:pos="2160"/>
          <w:tab w:val="clear" w:pos="2880"/>
          <w:tab w:val="clear" w:pos="4500"/>
        </w:tabs>
        <w:spacing w:line="271" w:lineRule="auto"/>
        <w:ind w:left="-284" w:right="-24"/>
        <w:jc w:val="both"/>
        <w:rPr>
          <w:rFonts w:asciiTheme="minorHAnsi" w:hAnsiTheme="minorHAnsi" w:cstheme="minorHAnsi"/>
          <w:b/>
          <w:bCs/>
          <w:sz w:val="24"/>
          <w:szCs w:val="24"/>
        </w:rPr>
      </w:pPr>
      <w:r w:rsidRPr="00345314">
        <w:rPr>
          <w:rFonts w:asciiTheme="minorHAnsi" w:hAnsiTheme="minorHAnsi" w:cstheme="minorHAnsi"/>
          <w:b/>
          <w:bCs/>
          <w:i/>
          <w:iCs/>
          <w:sz w:val="24"/>
          <w:szCs w:val="24"/>
        </w:rPr>
        <w:t xml:space="preserve">1.časť zákazky – Servis </w:t>
      </w:r>
      <w:r>
        <w:rPr>
          <w:rFonts w:asciiTheme="minorHAnsi" w:hAnsiTheme="minorHAnsi" w:cstheme="minorHAnsi"/>
          <w:b/>
          <w:bCs/>
          <w:i/>
          <w:iCs/>
          <w:sz w:val="24"/>
          <w:szCs w:val="24"/>
        </w:rPr>
        <w:t>hydraulických</w:t>
      </w:r>
      <w:r w:rsidRPr="00345314">
        <w:rPr>
          <w:rFonts w:asciiTheme="minorHAnsi" w:hAnsiTheme="minorHAnsi" w:cstheme="minorHAnsi"/>
          <w:b/>
          <w:bCs/>
          <w:i/>
          <w:iCs/>
          <w:sz w:val="24"/>
          <w:szCs w:val="24"/>
        </w:rPr>
        <w:t xml:space="preserve"> nadstavieb nákladných motorových vozidiel </w:t>
      </w:r>
    </w:p>
    <w:tbl>
      <w:tblPr>
        <w:tblStyle w:val="Mriekatabuky"/>
        <w:tblW w:w="9640" w:type="dxa"/>
        <w:tblInd w:w="-289" w:type="dxa"/>
        <w:tblLook w:val="04A0" w:firstRow="1" w:lastRow="0" w:firstColumn="1" w:lastColumn="0" w:noHBand="0" w:noVBand="1"/>
      </w:tblPr>
      <w:tblGrid>
        <w:gridCol w:w="5813"/>
        <w:gridCol w:w="3827"/>
      </w:tblGrid>
      <w:tr w:rsidR="00086F89" w:rsidRPr="00345314" w14:paraId="2931E468" w14:textId="77777777" w:rsidTr="00304497">
        <w:trPr>
          <w:trHeight w:val="958"/>
        </w:trPr>
        <w:tc>
          <w:tcPr>
            <w:tcW w:w="5813" w:type="dxa"/>
          </w:tcPr>
          <w:p w14:paraId="590A5D4E" w14:textId="77777777" w:rsidR="00086F89" w:rsidRPr="009D64B2" w:rsidRDefault="00086F89"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sz w:val="24"/>
                <w:szCs w:val="24"/>
              </w:rPr>
            </w:pPr>
            <w:r w:rsidRPr="009D64B2">
              <w:rPr>
                <w:rFonts w:asciiTheme="minorHAnsi" w:hAnsiTheme="minorHAnsi" w:cstheme="minorHAnsi"/>
                <w:b/>
                <w:bCs/>
                <w:sz w:val="24"/>
                <w:szCs w:val="24"/>
              </w:rPr>
              <w:t>Prístup k technickej dokumentácie nadstavieb:</w:t>
            </w:r>
          </w:p>
          <w:p w14:paraId="7DAA5711" w14:textId="77777777" w:rsidR="00086F89" w:rsidRPr="00345314" w:rsidRDefault="00086F89"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i/>
                <w:iCs/>
                <w:sz w:val="24"/>
                <w:szCs w:val="24"/>
                <w:lang w:eastAsia="en-US"/>
              </w:rPr>
            </w:pPr>
            <w:r w:rsidRPr="00DE0999">
              <w:rPr>
                <w:rFonts w:asciiTheme="minorHAnsi" w:hAnsiTheme="minorHAnsi" w:cstheme="minorHAnsi"/>
                <w:sz w:val="24"/>
                <w:szCs w:val="24"/>
              </w:rPr>
              <w:t xml:space="preserve">Potvrdenie, že detailne poznáte špecifiká techniky </w:t>
            </w:r>
            <w:r>
              <w:rPr>
                <w:rFonts w:asciiTheme="minorHAnsi" w:hAnsiTheme="minorHAnsi" w:cstheme="minorHAnsi"/>
                <w:sz w:val="24"/>
                <w:szCs w:val="24"/>
              </w:rPr>
              <w:t>hydraulických nadstavieb verejného</w:t>
            </w:r>
            <w:r w:rsidRPr="00DE0999">
              <w:rPr>
                <w:rFonts w:asciiTheme="minorHAnsi" w:hAnsiTheme="minorHAnsi" w:cstheme="minorHAnsi"/>
                <w:sz w:val="24"/>
                <w:szCs w:val="24"/>
              </w:rPr>
              <w:t xml:space="preserve"> obstarávateľa</w:t>
            </w:r>
            <w:r>
              <w:rPr>
                <w:rFonts w:asciiTheme="minorHAnsi" w:hAnsiTheme="minorHAnsi" w:cstheme="minorHAnsi"/>
                <w:sz w:val="24"/>
                <w:szCs w:val="24"/>
              </w:rPr>
              <w:t xml:space="preserve"> a že máte prístup k technickej dokumentácii týchto nadstavieb.</w:t>
            </w:r>
          </w:p>
        </w:tc>
        <w:tc>
          <w:tcPr>
            <w:tcW w:w="3827" w:type="dxa"/>
          </w:tcPr>
          <w:p w14:paraId="0ADB304C"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5D896AC" w14:textId="77777777" w:rsidR="00086F89" w:rsidRPr="00345314" w:rsidRDefault="00086F89"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352802393"/>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776400023"/>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p>
          <w:p w14:paraId="31190DC4"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086F89" w:rsidRPr="00345314" w14:paraId="3AE5B974" w14:textId="77777777" w:rsidTr="00304497">
        <w:trPr>
          <w:trHeight w:val="958"/>
        </w:trPr>
        <w:tc>
          <w:tcPr>
            <w:tcW w:w="5813" w:type="dxa"/>
          </w:tcPr>
          <w:p w14:paraId="7A143934" w14:textId="77777777" w:rsidR="00086F89" w:rsidRPr="009D64B2" w:rsidRDefault="00086F89"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b/>
                <w:bCs/>
                <w:sz w:val="24"/>
                <w:szCs w:val="24"/>
              </w:rPr>
            </w:pPr>
            <w:r w:rsidRPr="009D64B2">
              <w:rPr>
                <w:rFonts w:asciiTheme="minorHAnsi" w:hAnsiTheme="minorHAnsi" w:cstheme="minorHAnsi"/>
                <w:b/>
                <w:bCs/>
                <w:sz w:val="24"/>
                <w:szCs w:val="24"/>
              </w:rPr>
              <w:t>Prístup k náhradným dielom:</w:t>
            </w:r>
          </w:p>
          <w:p w14:paraId="74E36E68" w14:textId="77777777" w:rsidR="00086F89" w:rsidRPr="00DE0999" w:rsidRDefault="00086F89" w:rsidP="00304497">
            <w:pPr>
              <w:pStyle w:val="Odsekzoznamu"/>
              <w:widowControl w:val="0"/>
              <w:tabs>
                <w:tab w:val="left" w:pos="1095"/>
              </w:tabs>
              <w:autoSpaceDE w:val="0"/>
              <w:autoSpaceDN w:val="0"/>
              <w:spacing w:line="271" w:lineRule="auto"/>
              <w:ind w:left="38" w:right="74"/>
              <w:jc w:val="both"/>
              <w:rPr>
                <w:rFonts w:asciiTheme="minorHAnsi" w:hAnsiTheme="minorHAnsi" w:cstheme="minorHAnsi"/>
                <w:sz w:val="24"/>
                <w:szCs w:val="24"/>
              </w:rPr>
            </w:pPr>
            <w:r>
              <w:rPr>
                <w:rFonts w:asciiTheme="minorHAnsi" w:hAnsiTheme="minorHAnsi" w:cstheme="minorHAnsi"/>
                <w:sz w:val="24"/>
                <w:szCs w:val="24"/>
              </w:rPr>
              <w:t>Potvrdenie, že máte prístup k náhradným dielom hydraulických nadstavieb verejného</w:t>
            </w:r>
            <w:r w:rsidRPr="00DE0999">
              <w:rPr>
                <w:rFonts w:asciiTheme="minorHAnsi" w:hAnsiTheme="minorHAnsi" w:cstheme="minorHAnsi"/>
                <w:sz w:val="24"/>
                <w:szCs w:val="24"/>
              </w:rPr>
              <w:t xml:space="preserve"> obstarávateľa</w:t>
            </w:r>
            <w:r>
              <w:rPr>
                <w:rFonts w:asciiTheme="minorHAnsi" w:hAnsiTheme="minorHAnsi" w:cstheme="minorHAnsi"/>
                <w:sz w:val="24"/>
                <w:szCs w:val="24"/>
              </w:rPr>
              <w:t>.</w:t>
            </w:r>
          </w:p>
        </w:tc>
        <w:tc>
          <w:tcPr>
            <w:tcW w:w="3827" w:type="dxa"/>
          </w:tcPr>
          <w:p w14:paraId="540F88FC" w14:textId="77777777" w:rsidR="00086F89" w:rsidRDefault="00086F89" w:rsidP="00304497">
            <w:pPr>
              <w:widowControl w:val="0"/>
              <w:tabs>
                <w:tab w:val="left" w:pos="1095"/>
              </w:tabs>
              <w:autoSpaceDE w:val="0"/>
              <w:autoSpaceDN w:val="0"/>
              <w:spacing w:line="271" w:lineRule="auto"/>
              <w:ind w:right="74"/>
              <w:jc w:val="center"/>
              <w:rPr>
                <w:rFonts w:asciiTheme="minorHAnsi" w:hAnsiTheme="minorHAnsi" w:cstheme="minorHAnsi"/>
                <w:sz w:val="24"/>
                <w:szCs w:val="24"/>
              </w:rPr>
            </w:pPr>
          </w:p>
          <w:p w14:paraId="73071977" w14:textId="77777777" w:rsidR="00086F89" w:rsidRPr="00345314" w:rsidRDefault="00086F89"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971404666"/>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813683102"/>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p>
          <w:p w14:paraId="7268D5FA"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086F89" w:rsidRPr="00345314" w14:paraId="0F07BAE2" w14:textId="77777777" w:rsidTr="00304497">
        <w:tc>
          <w:tcPr>
            <w:tcW w:w="5813" w:type="dxa"/>
          </w:tcPr>
          <w:p w14:paraId="1A0864B2" w14:textId="77777777" w:rsidR="00086F89" w:rsidRPr="00345314" w:rsidRDefault="00086F89" w:rsidP="00304497">
            <w:pPr>
              <w:pStyle w:val="Odsekzoznamu"/>
              <w:tabs>
                <w:tab w:val="clear" w:pos="2880"/>
              </w:tabs>
              <w:spacing w:line="271" w:lineRule="auto"/>
              <w:ind w:left="38"/>
              <w:jc w:val="both"/>
              <w:rPr>
                <w:rFonts w:asciiTheme="minorHAnsi" w:hAnsiTheme="minorHAnsi" w:cstheme="minorHAnsi"/>
                <w:b/>
                <w:bCs/>
                <w:sz w:val="24"/>
                <w:szCs w:val="24"/>
              </w:rPr>
            </w:pPr>
            <w:r w:rsidRPr="00345314">
              <w:rPr>
                <w:rFonts w:asciiTheme="minorHAnsi" w:hAnsiTheme="minorHAnsi" w:cstheme="minorHAnsi"/>
                <w:b/>
                <w:bCs/>
                <w:sz w:val="24"/>
                <w:szCs w:val="24"/>
              </w:rPr>
              <w:t>Spôsob preukazovania cien náhradných dielov</w:t>
            </w:r>
            <w:r>
              <w:rPr>
                <w:rFonts w:asciiTheme="minorHAnsi" w:hAnsiTheme="minorHAnsi" w:cstheme="minorHAnsi"/>
                <w:b/>
                <w:bCs/>
                <w:sz w:val="24"/>
                <w:szCs w:val="24"/>
              </w:rPr>
              <w:t>:</w:t>
            </w:r>
            <w:r w:rsidRPr="00345314">
              <w:rPr>
                <w:rFonts w:asciiTheme="minorHAnsi" w:hAnsiTheme="minorHAnsi" w:cstheme="minorHAnsi"/>
                <w:b/>
                <w:bCs/>
                <w:sz w:val="24"/>
                <w:szCs w:val="24"/>
              </w:rPr>
              <w:t xml:space="preserve"> </w:t>
            </w:r>
            <w:r w:rsidRPr="009D64B2">
              <w:rPr>
                <w:rFonts w:asciiTheme="minorHAnsi" w:hAnsiTheme="minorHAnsi" w:cstheme="minorHAnsi"/>
                <w:i/>
                <w:iCs/>
                <w:sz w:val="24"/>
                <w:szCs w:val="24"/>
              </w:rPr>
              <w:t>Predložte v</w:t>
            </w:r>
            <w:r>
              <w:rPr>
                <w:rFonts w:asciiTheme="minorHAnsi" w:hAnsiTheme="minorHAnsi" w:cstheme="minorHAnsi"/>
                <w:i/>
                <w:iCs/>
                <w:sz w:val="24"/>
                <w:szCs w:val="24"/>
              </w:rPr>
              <w:t> </w:t>
            </w:r>
            <w:r w:rsidRPr="009D64B2">
              <w:rPr>
                <w:rFonts w:asciiTheme="minorHAnsi" w:hAnsiTheme="minorHAnsi" w:cstheme="minorHAnsi"/>
                <w:i/>
                <w:iCs/>
                <w:sz w:val="24"/>
                <w:szCs w:val="24"/>
              </w:rPr>
              <w:t>ponuke</w:t>
            </w:r>
            <w:r>
              <w:rPr>
                <w:rFonts w:asciiTheme="minorHAnsi" w:hAnsiTheme="minorHAnsi" w:cstheme="minorHAnsi"/>
                <w:i/>
                <w:iCs/>
                <w:sz w:val="24"/>
                <w:szCs w:val="24"/>
              </w:rPr>
              <w:t xml:space="preserve"> ako budete preukazovať ceny náhradných dielov a poskytovanú zľavu – popis systému, </w:t>
            </w:r>
            <w:proofErr w:type="spellStart"/>
            <w:r w:rsidRPr="009D64B2">
              <w:rPr>
                <w:rFonts w:asciiTheme="minorHAnsi" w:hAnsiTheme="minorHAnsi" w:cstheme="minorHAnsi"/>
                <w:i/>
                <w:iCs/>
                <w:sz w:val="24"/>
                <w:szCs w:val="24"/>
              </w:rPr>
              <w:t>printscreen</w:t>
            </w:r>
            <w:proofErr w:type="spellEnd"/>
            <w:r w:rsidRPr="009D64B2">
              <w:rPr>
                <w:rFonts w:asciiTheme="minorHAnsi" w:hAnsiTheme="minorHAnsi" w:cstheme="minorHAnsi"/>
                <w:i/>
                <w:iCs/>
                <w:sz w:val="24"/>
                <w:szCs w:val="24"/>
              </w:rPr>
              <w:t xml:space="preserve"> z</w:t>
            </w:r>
            <w:r>
              <w:rPr>
                <w:rFonts w:asciiTheme="minorHAnsi" w:hAnsiTheme="minorHAnsi" w:cstheme="minorHAnsi"/>
                <w:i/>
                <w:iCs/>
                <w:sz w:val="24"/>
                <w:szCs w:val="24"/>
              </w:rPr>
              <w:t xml:space="preserve"> oficiálnych </w:t>
            </w:r>
            <w:r w:rsidRPr="009D64B2">
              <w:rPr>
                <w:rFonts w:asciiTheme="minorHAnsi" w:hAnsiTheme="minorHAnsi" w:cstheme="minorHAnsi"/>
                <w:i/>
                <w:iCs/>
                <w:sz w:val="24"/>
                <w:szCs w:val="24"/>
              </w:rPr>
              <w:t xml:space="preserve">cenníkov, prípadne </w:t>
            </w:r>
            <w:proofErr w:type="spellStart"/>
            <w:r w:rsidRPr="009D64B2">
              <w:rPr>
                <w:rFonts w:asciiTheme="minorHAnsi" w:hAnsiTheme="minorHAnsi" w:cstheme="minorHAnsi"/>
                <w:i/>
                <w:iCs/>
                <w:sz w:val="24"/>
                <w:szCs w:val="24"/>
              </w:rPr>
              <w:t>scan</w:t>
            </w:r>
            <w:proofErr w:type="spellEnd"/>
            <w:r w:rsidRPr="009D64B2">
              <w:rPr>
                <w:rFonts w:asciiTheme="minorHAnsi" w:hAnsiTheme="minorHAnsi" w:cstheme="minorHAnsi"/>
                <w:i/>
                <w:iCs/>
                <w:sz w:val="24"/>
                <w:szCs w:val="24"/>
              </w:rPr>
              <w:t xml:space="preserve"> cenovej ponuky/dodacieho listu/faktúry.</w:t>
            </w:r>
          </w:p>
        </w:tc>
        <w:tc>
          <w:tcPr>
            <w:tcW w:w="3827" w:type="dxa"/>
          </w:tcPr>
          <w:p w14:paraId="4F0BB410"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086F89" w:rsidRPr="00345314" w14:paraId="3290EF1B" w14:textId="77777777" w:rsidTr="00304497">
        <w:tc>
          <w:tcPr>
            <w:tcW w:w="5813" w:type="dxa"/>
          </w:tcPr>
          <w:p w14:paraId="36992740" w14:textId="77777777" w:rsidR="00086F89" w:rsidRDefault="00086F89" w:rsidP="00304497">
            <w:pPr>
              <w:pStyle w:val="Odsekzoznamu"/>
              <w:tabs>
                <w:tab w:val="clear" w:pos="2880"/>
              </w:tabs>
              <w:spacing w:line="271" w:lineRule="auto"/>
              <w:ind w:left="38"/>
              <w:jc w:val="both"/>
              <w:rPr>
                <w:rFonts w:asciiTheme="minorHAnsi" w:hAnsiTheme="minorHAnsi" w:cstheme="minorHAnsi"/>
                <w:b/>
                <w:bCs/>
                <w:sz w:val="24"/>
                <w:szCs w:val="24"/>
              </w:rPr>
            </w:pPr>
            <w:r>
              <w:rPr>
                <w:rFonts w:asciiTheme="minorHAnsi" w:hAnsiTheme="minorHAnsi" w:cstheme="minorHAnsi"/>
                <w:b/>
                <w:bCs/>
                <w:sz w:val="24"/>
                <w:szCs w:val="24"/>
              </w:rPr>
              <w:t>Dostupnosť servisného strediska:</w:t>
            </w:r>
          </w:p>
          <w:p w14:paraId="2C83901A" w14:textId="77DAB4A4" w:rsidR="00086F89" w:rsidRPr="00345314" w:rsidRDefault="00086F89" w:rsidP="00304497">
            <w:pPr>
              <w:pStyle w:val="Odsekzoznamu"/>
              <w:tabs>
                <w:tab w:val="clear" w:pos="2880"/>
              </w:tabs>
              <w:spacing w:line="271" w:lineRule="auto"/>
              <w:ind w:left="38"/>
              <w:jc w:val="both"/>
              <w:rPr>
                <w:rFonts w:asciiTheme="minorHAnsi" w:hAnsiTheme="minorHAnsi" w:cstheme="minorHAnsi"/>
                <w:i/>
                <w:iCs/>
                <w:sz w:val="24"/>
                <w:szCs w:val="24"/>
                <w:highlight w:val="yellow"/>
              </w:rPr>
            </w:pPr>
            <w:r>
              <w:rPr>
                <w:rFonts w:asciiTheme="minorHAnsi" w:hAnsiTheme="minorHAnsi" w:cstheme="minorHAnsi"/>
                <w:b/>
                <w:bCs/>
                <w:sz w:val="24"/>
                <w:szCs w:val="24"/>
              </w:rPr>
              <w:t>m</w:t>
            </w:r>
            <w:r w:rsidRPr="00345314">
              <w:rPr>
                <w:rFonts w:asciiTheme="minorHAnsi" w:hAnsiTheme="minorHAnsi" w:cstheme="minorHAnsi"/>
                <w:b/>
                <w:bCs/>
                <w:sz w:val="24"/>
                <w:szCs w:val="24"/>
              </w:rPr>
              <w:t>aximáln</w:t>
            </w:r>
            <w:r>
              <w:rPr>
                <w:rFonts w:asciiTheme="minorHAnsi" w:hAnsiTheme="minorHAnsi" w:cstheme="minorHAnsi"/>
                <w:b/>
                <w:bCs/>
                <w:sz w:val="24"/>
                <w:szCs w:val="24"/>
              </w:rPr>
              <w:t>a</w:t>
            </w:r>
            <w:r w:rsidRPr="00345314">
              <w:rPr>
                <w:rFonts w:asciiTheme="minorHAnsi" w:hAnsiTheme="minorHAnsi" w:cstheme="minorHAnsi"/>
                <w:b/>
                <w:bCs/>
                <w:sz w:val="24"/>
                <w:szCs w:val="24"/>
              </w:rPr>
              <w:t xml:space="preserve"> akceptovateľn</w:t>
            </w:r>
            <w:r>
              <w:rPr>
                <w:rFonts w:asciiTheme="minorHAnsi" w:hAnsiTheme="minorHAnsi" w:cstheme="minorHAnsi"/>
                <w:b/>
                <w:bCs/>
                <w:sz w:val="24"/>
                <w:szCs w:val="24"/>
              </w:rPr>
              <w:t>á</w:t>
            </w:r>
            <w:r w:rsidRPr="00345314">
              <w:rPr>
                <w:rFonts w:asciiTheme="minorHAnsi" w:hAnsiTheme="minorHAnsi" w:cstheme="minorHAnsi"/>
                <w:b/>
                <w:bCs/>
                <w:sz w:val="24"/>
                <w:szCs w:val="24"/>
              </w:rPr>
              <w:t xml:space="preserve"> vzdialenos</w:t>
            </w:r>
            <w:r>
              <w:rPr>
                <w:rFonts w:asciiTheme="minorHAnsi" w:hAnsiTheme="minorHAnsi" w:cstheme="minorHAnsi"/>
                <w:b/>
                <w:bCs/>
                <w:sz w:val="24"/>
                <w:szCs w:val="24"/>
              </w:rPr>
              <w:t>ť</w:t>
            </w:r>
            <w:r w:rsidRPr="00345314">
              <w:rPr>
                <w:rFonts w:asciiTheme="minorHAnsi" w:hAnsiTheme="minorHAnsi" w:cstheme="minorHAnsi"/>
                <w:sz w:val="24"/>
                <w:szCs w:val="24"/>
              </w:rPr>
              <w:t xml:space="preserve"> </w:t>
            </w:r>
            <w:r>
              <w:rPr>
                <w:rFonts w:asciiTheme="minorHAnsi" w:hAnsiTheme="minorHAnsi" w:cstheme="minorHAnsi"/>
                <w:sz w:val="24"/>
                <w:szCs w:val="24"/>
              </w:rPr>
              <w:t xml:space="preserve">je </w:t>
            </w:r>
            <w:r w:rsidRPr="00345314">
              <w:rPr>
                <w:rFonts w:asciiTheme="minorHAnsi" w:hAnsiTheme="minorHAnsi" w:cstheme="minorHAnsi"/>
                <w:sz w:val="24"/>
                <w:szCs w:val="24"/>
              </w:rPr>
              <w:t xml:space="preserve">do 230 km od sídla verejného obstarávateľa na </w:t>
            </w:r>
            <w:proofErr w:type="spellStart"/>
            <w:r w:rsidRPr="00345314">
              <w:rPr>
                <w:rFonts w:asciiTheme="minorHAnsi" w:hAnsiTheme="minorHAnsi" w:cstheme="minorHAnsi"/>
                <w:sz w:val="24"/>
                <w:szCs w:val="24"/>
              </w:rPr>
              <w:t>Iv</w:t>
            </w:r>
            <w:r w:rsidR="009C6A6A">
              <w:rPr>
                <w:rFonts w:asciiTheme="minorHAnsi" w:hAnsiTheme="minorHAnsi" w:cstheme="minorHAnsi"/>
                <w:sz w:val="24"/>
                <w:szCs w:val="24"/>
              </w:rPr>
              <w:t>a</w:t>
            </w:r>
            <w:r w:rsidRPr="00345314">
              <w:rPr>
                <w:rFonts w:asciiTheme="minorHAnsi" w:hAnsiTheme="minorHAnsi" w:cstheme="minorHAnsi"/>
                <w:sz w:val="24"/>
                <w:szCs w:val="24"/>
              </w:rPr>
              <w:t>nskej</w:t>
            </w:r>
            <w:proofErr w:type="spellEnd"/>
            <w:r w:rsidRPr="00345314">
              <w:rPr>
                <w:rFonts w:asciiTheme="minorHAnsi" w:hAnsiTheme="minorHAnsi" w:cstheme="minorHAnsi"/>
                <w:sz w:val="24"/>
                <w:szCs w:val="24"/>
              </w:rPr>
              <w:t xml:space="preserve"> ceste v Bratislave podľa googlemaps.com pre cestu tam a 230 km pre cestu späť (230 km + 230 km)? </w:t>
            </w:r>
            <w:r w:rsidRPr="00345314">
              <w:rPr>
                <w:rFonts w:asciiTheme="minorHAnsi" w:hAnsiTheme="minorHAnsi" w:cstheme="minorHAnsi"/>
                <w:i/>
                <w:iCs/>
                <w:sz w:val="24"/>
                <w:szCs w:val="24"/>
                <w:highlight w:val="yellow"/>
              </w:rPr>
              <w:t xml:space="preserve">Predložte v ponuke </w:t>
            </w:r>
            <w:proofErr w:type="spellStart"/>
            <w:r w:rsidRPr="00345314">
              <w:rPr>
                <w:rFonts w:asciiTheme="minorHAnsi" w:hAnsiTheme="minorHAnsi" w:cstheme="minorHAnsi"/>
                <w:i/>
                <w:iCs/>
                <w:sz w:val="24"/>
                <w:szCs w:val="24"/>
                <w:highlight w:val="yellow"/>
              </w:rPr>
              <w:t>printscreen</w:t>
            </w:r>
            <w:proofErr w:type="spellEnd"/>
            <w:r w:rsidRPr="00345314">
              <w:rPr>
                <w:rFonts w:asciiTheme="minorHAnsi" w:hAnsiTheme="minorHAnsi" w:cstheme="minorHAnsi"/>
                <w:i/>
                <w:iCs/>
                <w:sz w:val="24"/>
                <w:szCs w:val="24"/>
                <w:highlight w:val="yellow"/>
              </w:rPr>
              <w:t xml:space="preserve"> z googlemaps.com</w:t>
            </w:r>
          </w:p>
          <w:p w14:paraId="4E3C04B8" w14:textId="77777777" w:rsidR="00086F89" w:rsidRPr="00345314" w:rsidRDefault="00086F89" w:rsidP="00304497">
            <w:pPr>
              <w:pStyle w:val="Odsekzoznamu"/>
              <w:tabs>
                <w:tab w:val="clear" w:pos="2880"/>
              </w:tabs>
              <w:spacing w:line="271" w:lineRule="auto"/>
              <w:ind w:left="38"/>
              <w:jc w:val="both"/>
              <w:rPr>
                <w:rFonts w:asciiTheme="minorHAnsi" w:hAnsiTheme="minorHAnsi" w:cstheme="minorHAnsi"/>
                <w:i/>
                <w:iCs/>
                <w:sz w:val="22"/>
                <w:szCs w:val="22"/>
                <w:highlight w:val="yellow"/>
              </w:rPr>
            </w:pPr>
            <w:r w:rsidRPr="00345314">
              <w:rPr>
                <w:rFonts w:asciiTheme="minorHAnsi" w:hAnsiTheme="minorHAnsi" w:cstheme="minorHAnsi"/>
                <w:i/>
                <w:iCs/>
                <w:sz w:val="22"/>
                <w:szCs w:val="22"/>
              </w:rPr>
              <w:t xml:space="preserve">Verejný obstarávateľ bude na účely vyhodnotenia tejto požiadavky brať do úvahy prípustnú odchýlku 5 km v porovnaní so vzdialenosťou zistenou nástrojom googlemaps.com pre prípad, ak by uchádzač určil vzdialenosť na základe iných verejne dostupných máp, resp. obdobných nástrojov, prípadne meranej vzdialenosti trasy. Cestou tam a späť je pre účely tejto zákazky najkratšia možná trasa pre verejným obstarávateľom používané motorové vozidlá, ktorá sa nachádza na území SR, určená uchádzačom v rámci ponuky. </w:t>
            </w:r>
          </w:p>
          <w:p w14:paraId="6F8DE76C" w14:textId="77777777" w:rsidR="00086F89" w:rsidRPr="00345314" w:rsidRDefault="00086F89" w:rsidP="00304497">
            <w:pPr>
              <w:pStyle w:val="Odsekzoznamu"/>
              <w:tabs>
                <w:tab w:val="clear" w:pos="2880"/>
              </w:tabs>
              <w:spacing w:line="271" w:lineRule="auto"/>
              <w:ind w:left="38"/>
              <w:jc w:val="both"/>
              <w:rPr>
                <w:rFonts w:asciiTheme="minorHAnsi" w:hAnsiTheme="minorHAnsi" w:cstheme="minorHAnsi"/>
                <w:b/>
                <w:bCs/>
                <w:sz w:val="24"/>
                <w:szCs w:val="24"/>
              </w:rPr>
            </w:pPr>
            <w:r w:rsidRPr="00345314">
              <w:rPr>
                <w:rFonts w:asciiTheme="minorHAnsi" w:hAnsiTheme="minorHAnsi" w:cstheme="minorHAnsi"/>
                <w:i/>
                <w:iCs/>
                <w:color w:val="000000"/>
                <w:sz w:val="22"/>
                <w:szCs w:val="22"/>
                <w:lang w:eastAsia="sk-SK"/>
              </w:rPr>
              <w:t xml:space="preserve">Pri posudzovaní tejto požiadavky bude rozhodujúci súčet oboch vzdialenosti / tam a späť/, ktorý nemôže byť viac ako 460 km, tzn. pokiaľ by vzdialenosť cesty tam alebo cesty späť bola </w:t>
            </w:r>
            <w:r w:rsidRPr="00345314">
              <w:rPr>
                <w:rFonts w:asciiTheme="minorHAnsi" w:hAnsiTheme="minorHAnsi" w:cstheme="minorHAnsi"/>
                <w:i/>
                <w:iCs/>
                <w:color w:val="000000"/>
                <w:sz w:val="22"/>
                <w:szCs w:val="22"/>
                <w:lang w:eastAsia="sk-SK"/>
              </w:rPr>
              <w:lastRenderedPageBreak/>
              <w:t xml:space="preserve">väčšia ako 230 km avšak súčet cesty tam a cesty späť bude do 460 km, takáto vzdialenosť bude akceptovaná. </w:t>
            </w:r>
          </w:p>
        </w:tc>
        <w:tc>
          <w:tcPr>
            <w:tcW w:w="3827" w:type="dxa"/>
          </w:tcPr>
          <w:p w14:paraId="31F41F9C"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7D6D636F"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88C8944"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727ADDED"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6EA0C056"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27FF8B2B"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18AC811"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429E6AE" w14:textId="77777777" w:rsidR="00086F89" w:rsidRPr="00345314" w:rsidRDefault="00086F89"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202295696"/>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26033604"/>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p>
          <w:p w14:paraId="26836506"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9C7596B"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0FBE273B"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0CF3AF3F"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7B96A8D3"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DD7958B"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086F89" w:rsidRPr="00345314" w14:paraId="5719AEA9" w14:textId="77777777" w:rsidTr="00304497">
        <w:tc>
          <w:tcPr>
            <w:tcW w:w="5813" w:type="dxa"/>
          </w:tcPr>
          <w:p w14:paraId="7D31B114" w14:textId="77777777" w:rsidR="00086F89" w:rsidRDefault="00086F89" w:rsidP="00304497">
            <w:pPr>
              <w:spacing w:line="271" w:lineRule="auto"/>
              <w:jc w:val="both"/>
              <w:rPr>
                <w:rFonts w:asciiTheme="minorHAnsi" w:hAnsiTheme="minorHAnsi" w:cstheme="minorHAnsi"/>
                <w:sz w:val="24"/>
                <w:szCs w:val="24"/>
              </w:rPr>
            </w:pPr>
            <w:r w:rsidRPr="00DE0999">
              <w:rPr>
                <w:rFonts w:asciiTheme="minorHAnsi" w:hAnsiTheme="minorHAnsi" w:cstheme="minorHAnsi"/>
                <w:b/>
                <w:bCs/>
                <w:sz w:val="24"/>
                <w:szCs w:val="24"/>
              </w:rPr>
              <w:t>Materiálno-technické zabezpečenie a diagnostické kapacity:</w:t>
            </w:r>
            <w:r>
              <w:rPr>
                <w:rFonts w:asciiTheme="minorHAnsi" w:hAnsiTheme="minorHAnsi" w:cstheme="minorHAnsi"/>
                <w:b/>
                <w:bCs/>
                <w:sz w:val="24"/>
                <w:szCs w:val="24"/>
              </w:rPr>
              <w:t xml:space="preserve"> </w:t>
            </w:r>
            <w:r>
              <w:rPr>
                <w:rFonts w:asciiTheme="minorHAnsi" w:hAnsiTheme="minorHAnsi" w:cstheme="minorHAnsi"/>
                <w:sz w:val="24"/>
                <w:szCs w:val="24"/>
              </w:rPr>
              <w:t>Disponujete zariadeniami potrebnými na zabezpečenie opráv nadstavieb akými sú:</w:t>
            </w:r>
          </w:p>
          <w:p w14:paraId="76633709" w14:textId="77777777" w:rsidR="00086F89" w:rsidRPr="000107E5" w:rsidRDefault="00086F89" w:rsidP="00086F89">
            <w:pPr>
              <w:pStyle w:val="Odsekzoznamu"/>
              <w:numPr>
                <w:ilvl w:val="0"/>
                <w:numId w:val="12"/>
              </w:numPr>
              <w:spacing w:line="271" w:lineRule="auto"/>
              <w:contextualSpacing w:val="0"/>
              <w:jc w:val="both"/>
              <w:rPr>
                <w:rFonts w:asciiTheme="minorHAnsi" w:hAnsiTheme="minorHAnsi" w:cstheme="minorHAnsi"/>
                <w:sz w:val="24"/>
                <w:szCs w:val="24"/>
              </w:rPr>
            </w:pPr>
            <w:r w:rsidRPr="000107E5">
              <w:rPr>
                <w:rFonts w:asciiTheme="minorHAnsi" w:hAnsiTheme="minorHAnsi" w:cstheme="minorHAnsi"/>
                <w:sz w:val="24"/>
                <w:szCs w:val="24"/>
              </w:rPr>
              <w:t xml:space="preserve">Zariadenie na demontáž nadstavby z podvozku vozidla min. nosnosť 5000 kg </w:t>
            </w:r>
          </w:p>
          <w:p w14:paraId="57434E54" w14:textId="77777777" w:rsidR="00086F89" w:rsidRPr="000107E5" w:rsidRDefault="00086F89" w:rsidP="00086F89">
            <w:pPr>
              <w:pStyle w:val="Odsekzoznamu"/>
              <w:numPr>
                <w:ilvl w:val="0"/>
                <w:numId w:val="12"/>
              </w:numPr>
              <w:spacing w:line="271" w:lineRule="auto"/>
              <w:contextualSpacing w:val="0"/>
              <w:jc w:val="both"/>
              <w:rPr>
                <w:rFonts w:asciiTheme="minorHAnsi" w:hAnsiTheme="minorHAnsi" w:cstheme="minorHAnsi"/>
                <w:sz w:val="24"/>
                <w:szCs w:val="24"/>
              </w:rPr>
            </w:pPr>
            <w:r w:rsidRPr="000107E5">
              <w:rPr>
                <w:rFonts w:asciiTheme="minorHAnsi" w:hAnsiTheme="minorHAnsi" w:cstheme="minorHAnsi"/>
                <w:sz w:val="24"/>
                <w:szCs w:val="24"/>
              </w:rPr>
              <w:t>Špeciálne náradie a diagnostiku prislúchajúce pre jednotlivé typy nadstavieb</w:t>
            </w:r>
          </w:p>
          <w:p w14:paraId="4C20C24F" w14:textId="77777777" w:rsidR="00086F89" w:rsidRPr="00345314" w:rsidRDefault="00086F89" w:rsidP="00086F89">
            <w:pPr>
              <w:pStyle w:val="Odsekzoznamu"/>
              <w:numPr>
                <w:ilvl w:val="0"/>
                <w:numId w:val="12"/>
              </w:numPr>
              <w:spacing w:line="271" w:lineRule="auto"/>
              <w:contextualSpacing w:val="0"/>
              <w:jc w:val="both"/>
              <w:rPr>
                <w:rFonts w:asciiTheme="minorHAnsi" w:hAnsiTheme="minorHAnsi" w:cstheme="minorHAnsi"/>
                <w:b/>
                <w:bCs/>
                <w:sz w:val="24"/>
                <w:szCs w:val="24"/>
              </w:rPr>
            </w:pPr>
            <w:r w:rsidRPr="000107E5">
              <w:rPr>
                <w:rFonts w:asciiTheme="minorHAnsi" w:hAnsiTheme="minorHAnsi" w:cstheme="minorHAnsi"/>
                <w:sz w:val="24"/>
                <w:szCs w:val="24"/>
              </w:rPr>
              <w:t>Zariadenie na viacbodové uchytenie nadstavby</w:t>
            </w:r>
          </w:p>
        </w:tc>
        <w:tc>
          <w:tcPr>
            <w:tcW w:w="3827" w:type="dxa"/>
          </w:tcPr>
          <w:p w14:paraId="1FCB29B7"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00C233A"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7CB0486D"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11D76E11" w14:textId="77777777" w:rsidR="00086F89" w:rsidRPr="00345314" w:rsidRDefault="00086F89" w:rsidP="00304497">
            <w:pPr>
              <w:widowControl w:val="0"/>
              <w:tabs>
                <w:tab w:val="left" w:pos="1095"/>
              </w:tabs>
              <w:autoSpaceDE w:val="0"/>
              <w:autoSpaceDN w:val="0"/>
              <w:spacing w:line="271" w:lineRule="auto"/>
              <w:ind w:right="74"/>
              <w:jc w:val="center"/>
              <w:rPr>
                <w:rFonts w:asciiTheme="minorHAnsi" w:hAnsiTheme="minorHAnsi" w:cstheme="minorHAnsi"/>
                <w:b/>
                <w:bCs/>
                <w:sz w:val="24"/>
                <w:szCs w:val="24"/>
              </w:rPr>
            </w:pPr>
            <w:r w:rsidRPr="00345314">
              <w:rPr>
                <w:rFonts w:asciiTheme="minorHAnsi" w:hAnsiTheme="minorHAnsi" w:cstheme="minorHAnsi"/>
                <w:sz w:val="24"/>
                <w:szCs w:val="24"/>
              </w:rPr>
              <w:t xml:space="preserve">áno </w:t>
            </w:r>
            <w:sdt>
              <w:sdtPr>
                <w:rPr>
                  <w:rFonts w:asciiTheme="minorHAnsi" w:eastAsia="MS Gothic" w:hAnsiTheme="minorHAnsi" w:cstheme="minorHAnsi"/>
                  <w:sz w:val="24"/>
                  <w:szCs w:val="24"/>
                </w:rPr>
                <w:id w:val="2083099958"/>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r w:rsidRPr="00345314">
              <w:rPr>
                <w:rFonts w:asciiTheme="minorHAnsi" w:hAnsiTheme="minorHAnsi" w:cstheme="minorHAnsi"/>
                <w:sz w:val="24"/>
                <w:szCs w:val="24"/>
              </w:rPr>
              <w:t xml:space="preserve"> / nie </w:t>
            </w:r>
            <w:sdt>
              <w:sdtPr>
                <w:rPr>
                  <w:rFonts w:asciiTheme="minorHAnsi" w:eastAsia="MS Gothic" w:hAnsiTheme="minorHAnsi" w:cstheme="minorHAnsi"/>
                  <w:sz w:val="24"/>
                  <w:szCs w:val="24"/>
                </w:rPr>
                <w:id w:val="-1747487652"/>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4"/>
                    <w:szCs w:val="24"/>
                  </w:rPr>
                  <w:t>☐</w:t>
                </w:r>
              </w:sdtContent>
            </w:sdt>
          </w:p>
          <w:p w14:paraId="10A64E62"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r w:rsidR="00086F89" w:rsidRPr="00345314" w14:paraId="7428A886" w14:textId="77777777" w:rsidTr="00304497">
        <w:tc>
          <w:tcPr>
            <w:tcW w:w="5813" w:type="dxa"/>
          </w:tcPr>
          <w:p w14:paraId="0F4E77EB" w14:textId="77777777" w:rsidR="00086F89" w:rsidRPr="00345314" w:rsidRDefault="00086F89" w:rsidP="00304497">
            <w:pPr>
              <w:pStyle w:val="Odsekzoznamu"/>
              <w:tabs>
                <w:tab w:val="clear" w:pos="2880"/>
              </w:tabs>
              <w:spacing w:line="271" w:lineRule="auto"/>
              <w:ind w:left="38"/>
              <w:jc w:val="both"/>
              <w:rPr>
                <w:rFonts w:asciiTheme="minorHAnsi" w:hAnsiTheme="minorHAnsi" w:cstheme="minorHAnsi"/>
                <w:b/>
                <w:bCs/>
                <w:sz w:val="24"/>
                <w:szCs w:val="24"/>
              </w:rPr>
            </w:pPr>
            <w:r w:rsidRPr="00DE0999">
              <w:rPr>
                <w:rFonts w:asciiTheme="minorHAnsi" w:hAnsiTheme="minorHAnsi" w:cstheme="minorHAnsi"/>
                <w:b/>
                <w:bCs/>
                <w:sz w:val="24"/>
                <w:szCs w:val="24"/>
              </w:rPr>
              <w:t>Personálne obsadenie a odbornosť:</w:t>
            </w:r>
            <w:r w:rsidRPr="00DE0999">
              <w:rPr>
                <w:rFonts w:asciiTheme="minorHAnsi" w:hAnsiTheme="minorHAnsi" w:cstheme="minorHAnsi"/>
                <w:sz w:val="24"/>
                <w:szCs w:val="24"/>
              </w:rPr>
              <w:t xml:space="preserve"> Profily technikov, ich skúsenosti s</w:t>
            </w:r>
            <w:r>
              <w:rPr>
                <w:rFonts w:asciiTheme="minorHAnsi" w:hAnsiTheme="minorHAnsi" w:cstheme="minorHAnsi"/>
                <w:sz w:val="24"/>
                <w:szCs w:val="24"/>
              </w:rPr>
              <w:t> </w:t>
            </w:r>
            <w:r w:rsidRPr="00DE0999">
              <w:rPr>
                <w:rFonts w:asciiTheme="minorHAnsi" w:hAnsiTheme="minorHAnsi" w:cstheme="minorHAnsi"/>
                <w:sz w:val="24"/>
                <w:szCs w:val="24"/>
              </w:rPr>
              <w:t>hydraulikou</w:t>
            </w:r>
            <w:r>
              <w:rPr>
                <w:rFonts w:asciiTheme="minorHAnsi" w:hAnsiTheme="minorHAnsi" w:cstheme="minorHAnsi"/>
                <w:sz w:val="24"/>
                <w:szCs w:val="24"/>
              </w:rPr>
              <w:t xml:space="preserve"> nadstavieb.</w:t>
            </w:r>
          </w:p>
        </w:tc>
        <w:tc>
          <w:tcPr>
            <w:tcW w:w="3827" w:type="dxa"/>
          </w:tcPr>
          <w:p w14:paraId="505B22C6"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5351ECCE" w14:textId="77777777" w:rsidR="00086F89"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p w14:paraId="08F683BD" w14:textId="77777777" w:rsidR="00086F89" w:rsidRPr="00345314" w:rsidRDefault="00086F89" w:rsidP="00304497">
            <w:pPr>
              <w:widowControl w:val="0"/>
              <w:tabs>
                <w:tab w:val="left" w:pos="1095"/>
              </w:tabs>
              <w:autoSpaceDE w:val="0"/>
              <w:autoSpaceDN w:val="0"/>
              <w:spacing w:line="271" w:lineRule="auto"/>
              <w:ind w:right="74"/>
              <w:jc w:val="both"/>
              <w:rPr>
                <w:rFonts w:asciiTheme="minorHAnsi" w:hAnsiTheme="minorHAnsi" w:cstheme="minorHAnsi"/>
                <w:b/>
                <w:bCs/>
                <w:sz w:val="24"/>
                <w:szCs w:val="24"/>
              </w:rPr>
            </w:pPr>
          </w:p>
        </w:tc>
      </w:tr>
    </w:tbl>
    <w:p w14:paraId="56D605BA" w14:textId="77777777" w:rsidR="00086F89" w:rsidRDefault="00086F89" w:rsidP="00086F89">
      <w:pPr>
        <w:spacing w:line="271" w:lineRule="auto"/>
        <w:jc w:val="both"/>
        <w:rPr>
          <w:rFonts w:asciiTheme="minorHAnsi" w:hAnsiTheme="minorHAnsi" w:cstheme="minorHAnsi"/>
          <w:b/>
          <w:bCs/>
          <w:sz w:val="24"/>
          <w:szCs w:val="24"/>
        </w:rPr>
      </w:pPr>
    </w:p>
    <w:p w14:paraId="6BA6A3E2" w14:textId="77777777" w:rsidR="00086F89" w:rsidRPr="00345314" w:rsidRDefault="00086F89" w:rsidP="00086F89">
      <w:pPr>
        <w:spacing w:line="271" w:lineRule="auto"/>
        <w:jc w:val="both"/>
        <w:rPr>
          <w:rFonts w:asciiTheme="minorHAnsi" w:hAnsiTheme="minorHAnsi" w:cstheme="minorHAnsi"/>
          <w:sz w:val="24"/>
          <w:szCs w:val="24"/>
        </w:rPr>
      </w:pPr>
    </w:p>
    <w:p w14:paraId="72EA03D8" w14:textId="77777777" w:rsidR="00086F89" w:rsidRPr="00345314" w:rsidRDefault="00086F89" w:rsidP="00086F89">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p>
    <w:p w14:paraId="16A2614B" w14:textId="77777777" w:rsidR="00086F89" w:rsidRPr="00345314" w:rsidRDefault="00086F89" w:rsidP="00086F89">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w:t>
      </w:r>
    </w:p>
    <w:p w14:paraId="6E7B3C68" w14:textId="77777777" w:rsidR="00086F89" w:rsidRPr="00345314" w:rsidRDefault="00086F89" w:rsidP="00086F89">
      <w:pPr>
        <w:spacing w:line="271" w:lineRule="auto"/>
        <w:jc w:val="both"/>
        <w:rPr>
          <w:rFonts w:asciiTheme="minorHAnsi" w:hAnsiTheme="minorHAnsi" w:cstheme="minorHAnsi"/>
          <w:sz w:val="24"/>
          <w:szCs w:val="24"/>
        </w:rPr>
      </w:pPr>
    </w:p>
    <w:p w14:paraId="08C94A89" w14:textId="77777777" w:rsidR="00086F89" w:rsidRPr="00345314" w:rsidRDefault="00086F89" w:rsidP="00086F89">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 xml:space="preserve">......................................................................... </w:t>
      </w:r>
    </w:p>
    <w:p w14:paraId="2D3D1AD9" w14:textId="77777777" w:rsidR="00086F89" w:rsidRPr="00345314" w:rsidRDefault="00086F89" w:rsidP="00086F89">
      <w:pPr>
        <w:spacing w:line="271" w:lineRule="auto"/>
        <w:rPr>
          <w:rFonts w:asciiTheme="minorHAnsi" w:hAnsiTheme="minorHAnsi" w:cstheme="minorHAnsi"/>
          <w:sz w:val="24"/>
          <w:szCs w:val="24"/>
        </w:rPr>
      </w:pPr>
      <w:r w:rsidRPr="00345314">
        <w:rPr>
          <w:rFonts w:asciiTheme="minorHAnsi" w:hAnsiTheme="minorHAnsi" w:cstheme="minorHAnsi"/>
          <w:sz w:val="24"/>
          <w:szCs w:val="24"/>
        </w:rPr>
        <w:t xml:space="preserve">                                                                                          meno, priezvisko a podpis* </w:t>
      </w:r>
    </w:p>
    <w:p w14:paraId="1C3BCFB3" w14:textId="77777777" w:rsidR="00086F89" w:rsidRPr="00345314" w:rsidRDefault="00086F89" w:rsidP="00086F89">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                                                                                    oprávnenej osoby konať za uchádzača </w:t>
      </w:r>
    </w:p>
    <w:p w14:paraId="3D9BC9D7" w14:textId="77777777" w:rsidR="00086F89" w:rsidRPr="00345314" w:rsidRDefault="00086F89" w:rsidP="00086F89">
      <w:pPr>
        <w:spacing w:line="271" w:lineRule="auto"/>
        <w:jc w:val="both"/>
        <w:rPr>
          <w:rFonts w:asciiTheme="minorHAnsi" w:hAnsiTheme="minorHAnsi" w:cstheme="minorHAnsi"/>
          <w:sz w:val="24"/>
          <w:szCs w:val="24"/>
        </w:rPr>
      </w:pPr>
    </w:p>
    <w:p w14:paraId="1C9AFF58" w14:textId="77777777" w:rsidR="00086F89" w:rsidRPr="00345314" w:rsidRDefault="00086F89" w:rsidP="00086F89">
      <w:pPr>
        <w:spacing w:line="271" w:lineRule="auto"/>
        <w:jc w:val="both"/>
        <w:rPr>
          <w:rFonts w:asciiTheme="minorHAnsi" w:hAnsiTheme="minorHAnsi" w:cstheme="minorHAnsi"/>
          <w:sz w:val="24"/>
          <w:szCs w:val="24"/>
        </w:rPr>
      </w:pPr>
    </w:p>
    <w:p w14:paraId="01429C54" w14:textId="77777777" w:rsidR="00086F89" w:rsidRPr="00345314" w:rsidRDefault="00086F89" w:rsidP="00086F89">
      <w:pPr>
        <w:spacing w:line="271" w:lineRule="auto"/>
        <w:jc w:val="both"/>
        <w:rPr>
          <w:rFonts w:asciiTheme="minorHAnsi" w:hAnsiTheme="minorHAnsi" w:cstheme="minorHAnsi"/>
          <w:sz w:val="24"/>
          <w:szCs w:val="24"/>
        </w:rPr>
      </w:pPr>
    </w:p>
    <w:p w14:paraId="2F7E3632" w14:textId="77777777" w:rsidR="00195ABB" w:rsidRDefault="00195ABB"/>
    <w:p w14:paraId="36804CAB" w14:textId="77777777" w:rsidR="00195ABB" w:rsidRDefault="00195ABB"/>
    <w:p w14:paraId="63BFFE22" w14:textId="77777777" w:rsidR="00195ABB" w:rsidRDefault="00195ABB"/>
    <w:p w14:paraId="30CE932D" w14:textId="77777777" w:rsidR="00195ABB" w:rsidRDefault="00195ABB"/>
    <w:p w14:paraId="58C8C525" w14:textId="77777777" w:rsidR="00195ABB" w:rsidRDefault="00195ABB"/>
    <w:p w14:paraId="1A4A469E" w14:textId="77777777" w:rsidR="00195ABB" w:rsidRDefault="00195ABB"/>
    <w:p w14:paraId="14395B4E" w14:textId="77777777" w:rsidR="00195ABB" w:rsidRDefault="00195ABB"/>
    <w:p w14:paraId="318F549D" w14:textId="77777777" w:rsidR="00195ABB" w:rsidRDefault="00195ABB"/>
    <w:p w14:paraId="4174D69A" w14:textId="77777777" w:rsidR="00195ABB" w:rsidRDefault="00195ABB"/>
    <w:p w14:paraId="1E454281" w14:textId="77777777" w:rsidR="00195ABB" w:rsidRDefault="00195ABB"/>
    <w:p w14:paraId="5B359335" w14:textId="77777777" w:rsidR="00195ABB" w:rsidRDefault="00195ABB"/>
    <w:p w14:paraId="60E4428B" w14:textId="77777777" w:rsidR="00195ABB" w:rsidRDefault="00195ABB"/>
    <w:p w14:paraId="4D0D320D" w14:textId="77777777" w:rsidR="00195ABB" w:rsidRDefault="00195ABB"/>
    <w:p w14:paraId="2CDD0650" w14:textId="77777777" w:rsidR="00195ABB" w:rsidRDefault="00195ABB"/>
    <w:p w14:paraId="46C2C042" w14:textId="77777777" w:rsidR="00B42209" w:rsidRPr="00792700" w:rsidRDefault="00B42209" w:rsidP="00B42209">
      <w:pPr>
        <w:spacing w:line="271" w:lineRule="auto"/>
        <w:jc w:val="both"/>
        <w:rPr>
          <w:rFonts w:asciiTheme="minorHAnsi" w:hAnsiTheme="minorHAnsi" w:cstheme="minorHAnsi"/>
          <w:i/>
          <w:iCs/>
          <w:sz w:val="22"/>
          <w:szCs w:val="22"/>
        </w:rPr>
      </w:pPr>
      <w:r w:rsidRPr="00792700">
        <w:rPr>
          <w:rFonts w:asciiTheme="minorHAnsi" w:hAnsiTheme="minorHAnsi" w:cstheme="minorHAnsi"/>
          <w:i/>
          <w:iCs/>
          <w:sz w:val="22"/>
          <w:szCs w:val="22"/>
        </w:rPr>
        <w:t>* v súlade so zápisom v obchodnom registri,, resp. živnostenskom registri</w:t>
      </w:r>
    </w:p>
    <w:p w14:paraId="037DE8C4" w14:textId="77777777" w:rsidR="00195ABB" w:rsidRDefault="00195ABB"/>
    <w:p w14:paraId="1B8000F5" w14:textId="77777777" w:rsidR="005C7225" w:rsidRDefault="005C7225"/>
    <w:p w14:paraId="6B73C9A7" w14:textId="77777777" w:rsidR="005C7225" w:rsidRDefault="005C7225"/>
    <w:p w14:paraId="6A253EBB" w14:textId="77777777" w:rsidR="005C7225" w:rsidRDefault="005C7225"/>
    <w:p w14:paraId="22B3C802" w14:textId="77777777" w:rsidR="005C7225" w:rsidRDefault="005C7225"/>
    <w:p w14:paraId="118BE2D0" w14:textId="77777777" w:rsidR="005C7225" w:rsidRDefault="005C7225"/>
    <w:p w14:paraId="6D3C0CC6" w14:textId="77777777" w:rsidR="00F327CB" w:rsidRDefault="00F327CB"/>
    <w:p w14:paraId="277EE98A" w14:textId="77777777" w:rsidR="005C7225" w:rsidRDefault="005C7225"/>
    <w:p w14:paraId="7A3413B9" w14:textId="77777777" w:rsidR="005C7225" w:rsidRDefault="005C7225"/>
    <w:p w14:paraId="7C7B59D2" w14:textId="47ECD7DB" w:rsidR="007A32D6" w:rsidRDefault="004261F0" w:rsidP="007A32D6">
      <w:pPr>
        <w:spacing w:line="271" w:lineRule="auto"/>
        <w:jc w:val="right"/>
        <w:rPr>
          <w:rFonts w:asciiTheme="minorHAnsi" w:hAnsiTheme="minorHAnsi" w:cstheme="minorHAnsi"/>
          <w:b/>
          <w:bCs/>
          <w:sz w:val="24"/>
          <w:szCs w:val="24"/>
        </w:rPr>
      </w:pPr>
      <w:r>
        <w:rPr>
          <w:rFonts w:asciiTheme="minorHAnsi" w:hAnsiTheme="minorHAnsi" w:cstheme="minorHAnsi"/>
          <w:b/>
          <w:bCs/>
          <w:sz w:val="24"/>
          <w:szCs w:val="24"/>
        </w:rPr>
        <w:lastRenderedPageBreak/>
        <w:t>P</w:t>
      </w:r>
      <w:r w:rsidR="007A32D6" w:rsidRPr="00345314">
        <w:rPr>
          <w:rFonts w:asciiTheme="minorHAnsi" w:hAnsiTheme="minorHAnsi" w:cstheme="minorHAnsi"/>
          <w:b/>
          <w:bCs/>
          <w:sz w:val="24"/>
          <w:szCs w:val="24"/>
        </w:rPr>
        <w:t xml:space="preserve">ríloha č. </w:t>
      </w:r>
      <w:r w:rsidR="00CB7502">
        <w:rPr>
          <w:rFonts w:asciiTheme="minorHAnsi" w:hAnsiTheme="minorHAnsi" w:cstheme="minorHAnsi"/>
          <w:b/>
          <w:bCs/>
          <w:sz w:val="24"/>
          <w:szCs w:val="24"/>
        </w:rPr>
        <w:t>2</w:t>
      </w:r>
      <w:r w:rsidR="007A32D6" w:rsidRPr="00345314">
        <w:rPr>
          <w:rFonts w:asciiTheme="minorHAnsi" w:hAnsiTheme="minorHAnsi" w:cstheme="minorHAnsi"/>
          <w:b/>
          <w:bCs/>
          <w:sz w:val="24"/>
          <w:szCs w:val="24"/>
        </w:rPr>
        <w:t xml:space="preserve"> k Rámcovej zmluve o</w:t>
      </w:r>
      <w:r w:rsidR="00EC032D">
        <w:rPr>
          <w:rFonts w:asciiTheme="minorHAnsi" w:hAnsiTheme="minorHAnsi" w:cstheme="minorHAnsi"/>
          <w:b/>
          <w:bCs/>
          <w:sz w:val="24"/>
          <w:szCs w:val="24"/>
        </w:rPr>
        <w:t> </w:t>
      </w:r>
      <w:r w:rsidR="007A32D6" w:rsidRPr="00345314">
        <w:rPr>
          <w:rFonts w:asciiTheme="minorHAnsi" w:hAnsiTheme="minorHAnsi" w:cstheme="minorHAnsi"/>
          <w:b/>
          <w:bCs/>
          <w:sz w:val="24"/>
          <w:szCs w:val="24"/>
        </w:rPr>
        <w:t>dielo</w:t>
      </w:r>
    </w:p>
    <w:p w14:paraId="64349C17" w14:textId="77777777" w:rsidR="00EC032D" w:rsidRDefault="00EC032D" w:rsidP="007A32D6">
      <w:pPr>
        <w:spacing w:line="271" w:lineRule="auto"/>
        <w:jc w:val="right"/>
        <w:rPr>
          <w:rFonts w:asciiTheme="minorHAnsi" w:hAnsiTheme="minorHAnsi" w:cstheme="minorHAnsi"/>
          <w:b/>
          <w:bCs/>
          <w:sz w:val="24"/>
          <w:szCs w:val="24"/>
        </w:rPr>
      </w:pPr>
    </w:p>
    <w:p w14:paraId="7F8B5FCD" w14:textId="2DF178A8" w:rsidR="00EC032D" w:rsidRPr="00EC032D" w:rsidRDefault="00EC032D" w:rsidP="00EC032D">
      <w:pPr>
        <w:spacing w:line="271" w:lineRule="auto"/>
        <w:jc w:val="center"/>
        <w:rPr>
          <w:rFonts w:asciiTheme="minorHAnsi" w:hAnsiTheme="minorHAnsi" w:cstheme="minorHAnsi"/>
          <w:sz w:val="28"/>
          <w:szCs w:val="28"/>
        </w:rPr>
      </w:pPr>
      <w:r w:rsidRPr="00EC032D">
        <w:rPr>
          <w:rFonts w:asciiTheme="minorHAnsi" w:hAnsiTheme="minorHAnsi" w:cstheme="minorHAnsi"/>
          <w:b/>
          <w:bCs/>
          <w:sz w:val="28"/>
          <w:szCs w:val="28"/>
        </w:rPr>
        <w:t>Zoznam vozidiel</w:t>
      </w:r>
    </w:p>
    <w:p w14:paraId="3DFE697E" w14:textId="77777777" w:rsidR="007A32D6" w:rsidRPr="00345314" w:rsidRDefault="007A32D6" w:rsidP="007A32D6">
      <w:pPr>
        <w:spacing w:line="271" w:lineRule="auto"/>
        <w:rPr>
          <w:rFonts w:asciiTheme="minorHAnsi" w:hAnsiTheme="minorHAnsi" w:cstheme="minorHAnsi"/>
          <w:lang w:eastAsia="sk-SK"/>
        </w:rPr>
      </w:pPr>
      <w:r w:rsidRPr="00345314">
        <w:rPr>
          <w:rFonts w:asciiTheme="minorHAnsi" w:hAnsiTheme="minorHAnsi" w:cstheme="minorHAnsi"/>
        </w:rPr>
        <w:fldChar w:fldCharType="begin"/>
      </w:r>
      <w:r w:rsidRPr="00345314">
        <w:rPr>
          <w:rFonts w:asciiTheme="minorHAnsi" w:hAnsiTheme="minorHAnsi" w:cstheme="minorHAnsi"/>
        </w:rPr>
        <w:instrText xml:space="preserve"> LINK Excel.Sheet.12 "C:\\Users\\hajcakova\\AppData\\Local\\Microsoft\\Windows\\INetCache\\Content.Outlook\\PLULAM8D\\Zošit1.xlsx" "Vozidlá centrál evidencia har!R2C1:R36C9" \a \f 4 \h  \* MERGEFORMAT </w:instrText>
      </w:r>
      <w:r w:rsidRPr="00345314">
        <w:rPr>
          <w:rFonts w:asciiTheme="minorHAnsi" w:hAnsiTheme="minorHAnsi" w:cstheme="minorHAnsi"/>
        </w:rPr>
        <w:fldChar w:fldCharType="separate"/>
      </w:r>
    </w:p>
    <w:tbl>
      <w:tblPr>
        <w:tblW w:w="9444" w:type="dxa"/>
        <w:tblCellMar>
          <w:left w:w="70" w:type="dxa"/>
          <w:right w:w="70" w:type="dxa"/>
        </w:tblCellMar>
        <w:tblLook w:val="04A0" w:firstRow="1" w:lastRow="0" w:firstColumn="1" w:lastColumn="0" w:noHBand="0" w:noVBand="1"/>
      </w:tblPr>
      <w:tblGrid>
        <w:gridCol w:w="631"/>
        <w:gridCol w:w="2065"/>
        <w:gridCol w:w="1287"/>
        <w:gridCol w:w="1822"/>
        <w:gridCol w:w="1258"/>
        <w:gridCol w:w="1697"/>
        <w:gridCol w:w="684"/>
      </w:tblGrid>
      <w:tr w:rsidR="007A32D6" w:rsidRPr="00345314" w14:paraId="7DDFB29A" w14:textId="77777777" w:rsidTr="00304497">
        <w:trPr>
          <w:trHeight w:val="359"/>
        </w:trPr>
        <w:tc>
          <w:tcPr>
            <w:tcW w:w="59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421D2D3"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Kód</w:t>
            </w:r>
          </w:p>
        </w:tc>
        <w:tc>
          <w:tcPr>
            <w:tcW w:w="2111"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0A1D082"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Výrobca nadstavby</w:t>
            </w:r>
          </w:p>
        </w:tc>
        <w:tc>
          <w:tcPr>
            <w:tcW w:w="1298"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AC8B543"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Typ nadstavby</w:t>
            </w:r>
          </w:p>
        </w:tc>
        <w:tc>
          <w:tcPr>
            <w:tcW w:w="185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0DEA15B"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Názov</w:t>
            </w:r>
          </w:p>
        </w:tc>
        <w:tc>
          <w:tcPr>
            <w:tcW w:w="118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7E11971"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VIN nadstavby</w:t>
            </w:r>
          </w:p>
        </w:tc>
        <w:tc>
          <w:tcPr>
            <w:tcW w:w="1723"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7199E7C7" w14:textId="77777777" w:rsidR="007A32D6" w:rsidRPr="00345314" w:rsidRDefault="007A32D6" w:rsidP="00304497">
            <w:pPr>
              <w:tabs>
                <w:tab w:val="clear" w:pos="2160"/>
                <w:tab w:val="clear" w:pos="2880"/>
                <w:tab w:val="clear" w:pos="4500"/>
              </w:tabs>
              <w:spacing w:line="271" w:lineRule="auto"/>
              <w:jc w:val="center"/>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Označenie</w:t>
            </w:r>
          </w:p>
        </w:tc>
        <w:tc>
          <w:tcPr>
            <w:tcW w:w="685" w:type="dxa"/>
            <w:tcBorders>
              <w:top w:val="single" w:sz="4" w:space="0" w:color="000000"/>
              <w:left w:val="single" w:sz="4" w:space="0" w:color="auto"/>
              <w:bottom w:val="single" w:sz="4" w:space="0" w:color="auto"/>
              <w:right w:val="single" w:sz="4" w:space="0" w:color="auto"/>
            </w:tcBorders>
            <w:shd w:val="clear" w:color="000000" w:fill="E7E6E6"/>
            <w:vAlign w:val="center"/>
            <w:hideMark/>
          </w:tcPr>
          <w:p w14:paraId="385DB46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b/>
                <w:bCs/>
                <w:color w:val="000000"/>
                <w:sz w:val="18"/>
                <w:szCs w:val="18"/>
                <w:lang w:eastAsia="sk-SK"/>
              </w:rPr>
            </w:pPr>
            <w:r w:rsidRPr="00345314">
              <w:rPr>
                <w:rFonts w:asciiTheme="minorHAnsi" w:hAnsiTheme="minorHAnsi" w:cstheme="minorHAnsi"/>
                <w:b/>
                <w:bCs/>
                <w:color w:val="000000"/>
                <w:sz w:val="18"/>
                <w:szCs w:val="18"/>
                <w:lang w:eastAsia="sk-SK"/>
              </w:rPr>
              <w:t>Rok výroby</w:t>
            </w:r>
          </w:p>
        </w:tc>
      </w:tr>
      <w:tr w:rsidR="007A32D6" w:rsidRPr="00345314" w14:paraId="1B1BEA12"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09D3CB9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BHR3</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D35127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1812B0E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sklápač</w:t>
            </w:r>
            <w:proofErr w:type="spellEnd"/>
            <w:r w:rsidRPr="00345314">
              <w:rPr>
                <w:rFonts w:asciiTheme="minorHAnsi" w:hAnsiTheme="minorHAnsi" w:cstheme="minorHAnsi"/>
                <w:color w:val="000000"/>
                <w:sz w:val="18"/>
                <w:szCs w:val="18"/>
                <w:lang w:eastAsia="sk-SK"/>
              </w:rPr>
              <w:t xml:space="preserve"> HYCA sro + HR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0188A6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lineárny lis + HR</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8830D2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GA 052927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069D5D2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HR značka AUTOGRU typ PM</w:t>
            </w:r>
          </w:p>
        </w:tc>
        <w:tc>
          <w:tcPr>
            <w:tcW w:w="685" w:type="dxa"/>
            <w:tcBorders>
              <w:top w:val="single" w:sz="4" w:space="0" w:color="auto"/>
              <w:left w:val="single" w:sz="4" w:space="0" w:color="auto"/>
              <w:bottom w:val="single" w:sz="4" w:space="0" w:color="auto"/>
              <w:right w:val="single" w:sz="4" w:space="0" w:color="auto"/>
            </w:tcBorders>
            <w:vAlign w:val="center"/>
            <w:hideMark/>
          </w:tcPr>
          <w:p w14:paraId="5E0C5B6A"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2008</w:t>
            </w:r>
          </w:p>
        </w:tc>
      </w:tr>
      <w:tr w:rsidR="007A32D6" w:rsidRPr="00345314" w14:paraId="6BD1C881"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18EF71F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BHR5</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4F481E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23292F7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valník-</w:t>
            </w:r>
            <w:proofErr w:type="spellStart"/>
            <w:r w:rsidRPr="00345314">
              <w:rPr>
                <w:rFonts w:asciiTheme="minorHAnsi" w:hAnsiTheme="minorHAnsi" w:cstheme="minorHAnsi"/>
                <w:sz w:val="18"/>
                <w:szCs w:val="18"/>
                <w:lang w:eastAsia="sk-SK"/>
              </w:rPr>
              <w:t>sklapač</w:t>
            </w:r>
            <w:proofErr w:type="spellEnd"/>
            <w:r w:rsidRPr="00345314">
              <w:rPr>
                <w:rFonts w:asciiTheme="minorHAnsi" w:hAnsiTheme="minorHAnsi" w:cstheme="minorHAnsi"/>
                <w:sz w:val="18"/>
                <w:szCs w:val="18"/>
                <w:lang w:eastAsia="sk-SK"/>
              </w:rPr>
              <w:t>-HR</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E0F0EA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valník-</w:t>
            </w:r>
            <w:proofErr w:type="spellStart"/>
            <w:r w:rsidRPr="00345314">
              <w:rPr>
                <w:rFonts w:asciiTheme="minorHAnsi" w:hAnsiTheme="minorHAnsi" w:cstheme="minorHAnsi"/>
                <w:sz w:val="18"/>
                <w:szCs w:val="18"/>
                <w:lang w:eastAsia="sk-SK"/>
              </w:rPr>
              <w:t>sklapač</w:t>
            </w:r>
            <w:proofErr w:type="spellEnd"/>
            <w:r w:rsidRPr="00345314">
              <w:rPr>
                <w:rFonts w:asciiTheme="minorHAnsi" w:hAnsiTheme="minorHAnsi" w:cstheme="minorHAnsi"/>
                <w:sz w:val="18"/>
                <w:szCs w:val="18"/>
                <w:lang w:eastAsia="sk-SK"/>
              </w:rPr>
              <w:t>-HR</w:t>
            </w:r>
          </w:p>
        </w:tc>
        <w:tc>
          <w:tcPr>
            <w:tcW w:w="1183" w:type="dxa"/>
            <w:tcBorders>
              <w:top w:val="single" w:sz="4" w:space="0" w:color="auto"/>
              <w:left w:val="single" w:sz="4" w:space="0" w:color="auto"/>
              <w:bottom w:val="single" w:sz="4" w:space="0" w:color="auto"/>
              <w:right w:val="single" w:sz="4" w:space="0" w:color="auto"/>
            </w:tcBorders>
            <w:vAlign w:val="center"/>
            <w:hideMark/>
          </w:tcPr>
          <w:p w14:paraId="22B1BA0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G11210812209</w:t>
            </w:r>
          </w:p>
        </w:tc>
        <w:tc>
          <w:tcPr>
            <w:tcW w:w="1723" w:type="dxa"/>
            <w:tcBorders>
              <w:top w:val="single" w:sz="4" w:space="0" w:color="auto"/>
              <w:left w:val="single" w:sz="4" w:space="0" w:color="auto"/>
              <w:bottom w:val="single" w:sz="4" w:space="0" w:color="auto"/>
              <w:right w:val="single" w:sz="4" w:space="0" w:color="auto"/>
            </w:tcBorders>
            <w:vAlign w:val="center"/>
            <w:hideMark/>
          </w:tcPr>
          <w:p w14:paraId="173AF34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sz w:val="18"/>
                <w:szCs w:val="18"/>
                <w:lang w:eastAsia="sk-SK"/>
              </w:rPr>
            </w:pPr>
            <w:r w:rsidRPr="00345314">
              <w:rPr>
                <w:rFonts w:asciiTheme="minorHAnsi" w:hAnsiTheme="minorHAnsi" w:cstheme="minorHAnsi"/>
                <w:sz w:val="18"/>
                <w:szCs w:val="18"/>
                <w:lang w:eastAsia="sk-SK"/>
              </w:rPr>
              <w:t>HR značka PM typ 11523 P</w:t>
            </w:r>
          </w:p>
        </w:tc>
        <w:tc>
          <w:tcPr>
            <w:tcW w:w="685" w:type="dxa"/>
            <w:tcBorders>
              <w:top w:val="single" w:sz="4" w:space="0" w:color="auto"/>
              <w:left w:val="single" w:sz="4" w:space="0" w:color="auto"/>
              <w:bottom w:val="single" w:sz="4" w:space="0" w:color="auto"/>
              <w:right w:val="single" w:sz="4" w:space="0" w:color="auto"/>
            </w:tcBorders>
            <w:vAlign w:val="center"/>
            <w:hideMark/>
          </w:tcPr>
          <w:p w14:paraId="4B93452E"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2017</w:t>
            </w:r>
          </w:p>
        </w:tc>
      </w:tr>
      <w:tr w:rsidR="007A32D6" w:rsidRPr="00345314" w14:paraId="05A1D222"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6A05F20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RHR6</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123B9D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29DFE4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BA Sklápacia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231672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w:t>
            </w:r>
            <w:proofErr w:type="spellStart"/>
            <w:r w:rsidRPr="00345314">
              <w:rPr>
                <w:rFonts w:asciiTheme="minorHAnsi" w:hAnsiTheme="minorHAnsi" w:cstheme="minorHAnsi"/>
                <w:color w:val="000000"/>
                <w:sz w:val="18"/>
                <w:szCs w:val="18"/>
                <w:lang w:eastAsia="sk-SK"/>
              </w:rPr>
              <w:t>sklapač</w:t>
            </w:r>
            <w:proofErr w:type="spellEnd"/>
            <w:r w:rsidRPr="00345314">
              <w:rPr>
                <w:rFonts w:asciiTheme="minorHAnsi" w:hAnsiTheme="minorHAnsi" w:cstheme="minorHAnsi"/>
                <w:color w:val="000000"/>
                <w:sz w:val="18"/>
                <w:szCs w:val="18"/>
                <w:lang w:eastAsia="sk-SK"/>
              </w:rPr>
              <w:t>-HR</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C4E20C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0126P00971</w:t>
            </w:r>
          </w:p>
        </w:tc>
        <w:tc>
          <w:tcPr>
            <w:tcW w:w="1723" w:type="dxa"/>
            <w:tcBorders>
              <w:top w:val="single" w:sz="4" w:space="0" w:color="auto"/>
              <w:left w:val="single" w:sz="4" w:space="0" w:color="auto"/>
              <w:bottom w:val="single" w:sz="4" w:space="0" w:color="auto"/>
              <w:right w:val="single" w:sz="4" w:space="0" w:color="auto"/>
            </w:tcBorders>
            <w:vAlign w:val="center"/>
            <w:hideMark/>
          </w:tcPr>
          <w:p w14:paraId="2C4D1AB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HR značka ATLAS typ 126,4E-A4L</w:t>
            </w:r>
          </w:p>
        </w:tc>
        <w:tc>
          <w:tcPr>
            <w:tcW w:w="685" w:type="dxa"/>
            <w:tcBorders>
              <w:top w:val="single" w:sz="4" w:space="0" w:color="auto"/>
              <w:left w:val="single" w:sz="4" w:space="0" w:color="auto"/>
              <w:bottom w:val="single" w:sz="4" w:space="0" w:color="auto"/>
              <w:right w:val="single" w:sz="4" w:space="0" w:color="auto"/>
            </w:tcBorders>
            <w:vAlign w:val="center"/>
            <w:hideMark/>
          </w:tcPr>
          <w:p w14:paraId="25068179"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2024</w:t>
            </w:r>
          </w:p>
        </w:tc>
      </w:tr>
      <w:tr w:rsidR="007A32D6" w:rsidRPr="00345314" w14:paraId="28F8F91F"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2C07074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RHR7</w:t>
            </w:r>
          </w:p>
        </w:tc>
        <w:tc>
          <w:tcPr>
            <w:tcW w:w="2111" w:type="dxa"/>
            <w:tcBorders>
              <w:top w:val="single" w:sz="4" w:space="0" w:color="auto"/>
              <w:left w:val="single" w:sz="4" w:space="0" w:color="auto"/>
              <w:bottom w:val="single" w:sz="4" w:space="0" w:color="auto"/>
              <w:right w:val="single" w:sz="4" w:space="0" w:color="auto"/>
            </w:tcBorders>
            <w:vAlign w:val="center"/>
            <w:hideMark/>
          </w:tcPr>
          <w:p w14:paraId="24AF90C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7E51F58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BA Sklápacia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945816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w:t>
            </w:r>
            <w:proofErr w:type="spellStart"/>
            <w:r w:rsidRPr="00345314">
              <w:rPr>
                <w:rFonts w:asciiTheme="minorHAnsi" w:hAnsiTheme="minorHAnsi" w:cstheme="minorHAnsi"/>
                <w:color w:val="000000"/>
                <w:sz w:val="18"/>
                <w:szCs w:val="18"/>
                <w:lang w:eastAsia="sk-SK"/>
              </w:rPr>
              <w:t>sklapač</w:t>
            </w:r>
            <w:proofErr w:type="spellEnd"/>
            <w:r w:rsidRPr="00345314">
              <w:rPr>
                <w:rFonts w:asciiTheme="minorHAnsi" w:hAnsiTheme="minorHAnsi" w:cstheme="minorHAnsi"/>
                <w:color w:val="000000"/>
                <w:sz w:val="18"/>
                <w:szCs w:val="18"/>
                <w:lang w:eastAsia="sk-SK"/>
              </w:rPr>
              <w:t>-HR</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A823757"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0126P00970</w:t>
            </w:r>
          </w:p>
        </w:tc>
        <w:tc>
          <w:tcPr>
            <w:tcW w:w="1723" w:type="dxa"/>
            <w:tcBorders>
              <w:top w:val="single" w:sz="4" w:space="0" w:color="auto"/>
              <w:left w:val="single" w:sz="4" w:space="0" w:color="auto"/>
              <w:bottom w:val="single" w:sz="4" w:space="0" w:color="auto"/>
              <w:right w:val="single" w:sz="4" w:space="0" w:color="auto"/>
            </w:tcBorders>
            <w:vAlign w:val="center"/>
            <w:hideMark/>
          </w:tcPr>
          <w:p w14:paraId="2091E62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HR značka ATLAS typ 126,4E-A4L</w:t>
            </w:r>
          </w:p>
        </w:tc>
        <w:tc>
          <w:tcPr>
            <w:tcW w:w="685" w:type="dxa"/>
            <w:tcBorders>
              <w:top w:val="single" w:sz="4" w:space="0" w:color="auto"/>
              <w:left w:val="single" w:sz="4" w:space="0" w:color="auto"/>
              <w:bottom w:val="single" w:sz="4" w:space="0" w:color="auto"/>
              <w:right w:val="single" w:sz="4" w:space="0" w:color="auto"/>
            </w:tcBorders>
            <w:vAlign w:val="center"/>
            <w:hideMark/>
          </w:tcPr>
          <w:p w14:paraId="18379FC5"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2024</w:t>
            </w:r>
          </w:p>
        </w:tc>
      </w:tr>
      <w:tr w:rsidR="007A32D6" w:rsidRPr="00345314" w14:paraId="16C3131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7279E8B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BHR08</w:t>
            </w:r>
          </w:p>
        </w:tc>
        <w:tc>
          <w:tcPr>
            <w:tcW w:w="2111" w:type="dxa"/>
            <w:tcBorders>
              <w:top w:val="single" w:sz="4" w:space="0" w:color="auto"/>
              <w:left w:val="single" w:sz="4" w:space="0" w:color="auto"/>
              <w:bottom w:val="single" w:sz="4" w:space="0" w:color="auto"/>
              <w:right w:val="single" w:sz="4" w:space="0" w:color="auto"/>
            </w:tcBorders>
            <w:vAlign w:val="center"/>
            <w:hideMark/>
          </w:tcPr>
          <w:p w14:paraId="49E16EC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FAUN VARIOPRESS</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863880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FAUN VARIOPRESS + HR HYCA</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D67710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lineárny lis s HR na streche</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68019F"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G10910042417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7512EFB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HR značka HYCA, typ NŽ 8022</w:t>
            </w:r>
          </w:p>
        </w:tc>
        <w:tc>
          <w:tcPr>
            <w:tcW w:w="685" w:type="dxa"/>
            <w:tcBorders>
              <w:top w:val="single" w:sz="4" w:space="0" w:color="auto"/>
              <w:left w:val="single" w:sz="4" w:space="0" w:color="auto"/>
              <w:bottom w:val="single" w:sz="4" w:space="0" w:color="auto"/>
              <w:right w:val="single" w:sz="4" w:space="0" w:color="auto"/>
            </w:tcBorders>
            <w:vAlign w:val="center"/>
            <w:hideMark/>
          </w:tcPr>
          <w:p w14:paraId="7282960B"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2025</w:t>
            </w:r>
          </w:p>
        </w:tc>
      </w:tr>
      <w:tr w:rsidR="007A32D6" w:rsidRPr="00345314" w14:paraId="405D9384"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54C127C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RN01</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11F30B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CAYVOL S.C.C.L , ESP</w:t>
            </w:r>
          </w:p>
        </w:tc>
        <w:tc>
          <w:tcPr>
            <w:tcW w:w="1298" w:type="dxa"/>
            <w:tcBorders>
              <w:top w:val="single" w:sz="4" w:space="0" w:color="auto"/>
              <w:left w:val="single" w:sz="4" w:space="0" w:color="auto"/>
              <w:bottom w:val="single" w:sz="4" w:space="0" w:color="auto"/>
              <w:right w:val="single" w:sz="4" w:space="0" w:color="auto"/>
            </w:tcBorders>
            <w:vAlign w:val="center"/>
            <w:hideMark/>
          </w:tcPr>
          <w:p w14:paraId="749CC44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retazový</w:t>
            </w:r>
            <w:proofErr w:type="spellEnd"/>
            <w:r w:rsidRPr="00345314">
              <w:rPr>
                <w:rFonts w:asciiTheme="minorHAnsi" w:hAnsiTheme="minorHAnsi" w:cstheme="minorHAnsi"/>
                <w:color w:val="000000"/>
                <w:sz w:val="18"/>
                <w:szCs w:val="18"/>
                <w:lang w:eastAsia="sk-SK"/>
              </w:rPr>
              <w:t xml:space="preserve">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D21E16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preprava VKK</w:t>
            </w:r>
          </w:p>
        </w:tc>
        <w:tc>
          <w:tcPr>
            <w:tcW w:w="1183" w:type="dxa"/>
            <w:tcBorders>
              <w:top w:val="single" w:sz="4" w:space="0" w:color="auto"/>
              <w:left w:val="single" w:sz="4" w:space="0" w:color="auto"/>
              <w:bottom w:val="single" w:sz="4" w:space="0" w:color="auto"/>
              <w:right w:val="single" w:sz="4" w:space="0" w:color="auto"/>
            </w:tcBorders>
            <w:vAlign w:val="center"/>
            <w:hideMark/>
          </w:tcPr>
          <w:p w14:paraId="57D12CEB"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15430</w:t>
            </w:r>
          </w:p>
        </w:tc>
        <w:tc>
          <w:tcPr>
            <w:tcW w:w="1723" w:type="dxa"/>
            <w:tcBorders>
              <w:top w:val="single" w:sz="4" w:space="0" w:color="auto"/>
              <w:left w:val="single" w:sz="4" w:space="0" w:color="auto"/>
              <w:bottom w:val="single" w:sz="4" w:space="0" w:color="auto"/>
              <w:right w:val="single" w:sz="4" w:space="0" w:color="auto"/>
            </w:tcBorders>
            <w:vAlign w:val="center"/>
            <w:hideMark/>
          </w:tcPr>
          <w:p w14:paraId="0EB520E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CAYVOL S.C.C.L , ESP</w:t>
            </w:r>
          </w:p>
        </w:tc>
        <w:tc>
          <w:tcPr>
            <w:tcW w:w="685" w:type="dxa"/>
            <w:tcBorders>
              <w:top w:val="single" w:sz="4" w:space="0" w:color="auto"/>
              <w:left w:val="single" w:sz="4" w:space="0" w:color="auto"/>
              <w:bottom w:val="single" w:sz="4" w:space="0" w:color="auto"/>
              <w:right w:val="single" w:sz="4" w:space="0" w:color="auto"/>
            </w:tcBorders>
            <w:vAlign w:val="center"/>
            <w:hideMark/>
          </w:tcPr>
          <w:p w14:paraId="55BCA046"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2025</w:t>
            </w:r>
          </w:p>
        </w:tc>
      </w:tr>
      <w:tr w:rsidR="007A32D6" w:rsidRPr="00345314" w14:paraId="36B16509"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60F112F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RN02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B7213D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CAYVOL S.C.C.L , ESP</w:t>
            </w:r>
          </w:p>
        </w:tc>
        <w:tc>
          <w:tcPr>
            <w:tcW w:w="1298" w:type="dxa"/>
            <w:tcBorders>
              <w:top w:val="single" w:sz="4" w:space="0" w:color="auto"/>
              <w:left w:val="single" w:sz="4" w:space="0" w:color="auto"/>
              <w:bottom w:val="single" w:sz="4" w:space="0" w:color="auto"/>
              <w:right w:val="single" w:sz="4" w:space="0" w:color="auto"/>
            </w:tcBorders>
            <w:vAlign w:val="center"/>
            <w:hideMark/>
          </w:tcPr>
          <w:p w14:paraId="026F946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reťazový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0D9C9B2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preprava VKK</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BF8939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15370</w:t>
            </w:r>
          </w:p>
        </w:tc>
        <w:tc>
          <w:tcPr>
            <w:tcW w:w="1723" w:type="dxa"/>
            <w:tcBorders>
              <w:top w:val="single" w:sz="4" w:space="0" w:color="auto"/>
              <w:left w:val="single" w:sz="4" w:space="0" w:color="auto"/>
              <w:bottom w:val="single" w:sz="4" w:space="0" w:color="auto"/>
              <w:right w:val="single" w:sz="4" w:space="0" w:color="auto"/>
            </w:tcBorders>
            <w:vAlign w:val="center"/>
            <w:hideMark/>
          </w:tcPr>
          <w:p w14:paraId="1A43CF3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CAYVOL S.C.C.L , ESP</w:t>
            </w:r>
          </w:p>
        </w:tc>
        <w:tc>
          <w:tcPr>
            <w:tcW w:w="685" w:type="dxa"/>
            <w:tcBorders>
              <w:top w:val="single" w:sz="4" w:space="0" w:color="auto"/>
              <w:left w:val="single" w:sz="4" w:space="0" w:color="auto"/>
              <w:bottom w:val="single" w:sz="4" w:space="0" w:color="auto"/>
              <w:right w:val="single" w:sz="4" w:space="0" w:color="auto"/>
            </w:tcBorders>
            <w:vAlign w:val="center"/>
            <w:hideMark/>
          </w:tcPr>
          <w:p w14:paraId="36716160"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2025</w:t>
            </w:r>
          </w:p>
        </w:tc>
      </w:tr>
      <w:tr w:rsidR="007A32D6" w:rsidRPr="00345314" w14:paraId="47D4D82F"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4E7DD6D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N03</w:t>
            </w:r>
          </w:p>
        </w:tc>
        <w:tc>
          <w:tcPr>
            <w:tcW w:w="2111" w:type="dxa"/>
            <w:tcBorders>
              <w:top w:val="single" w:sz="4" w:space="0" w:color="auto"/>
              <w:left w:val="single" w:sz="4" w:space="0" w:color="auto"/>
              <w:bottom w:val="single" w:sz="4" w:space="0" w:color="auto"/>
              <w:right w:val="single" w:sz="4" w:space="0" w:color="auto"/>
            </w:tcBorders>
            <w:vAlign w:val="center"/>
            <w:hideMark/>
          </w:tcPr>
          <w:p w14:paraId="4CA80EB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Taliansko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64A1C3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T18</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4291C4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82DE53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w:t>
            </w:r>
          </w:p>
        </w:tc>
        <w:tc>
          <w:tcPr>
            <w:tcW w:w="1723" w:type="dxa"/>
            <w:tcBorders>
              <w:top w:val="single" w:sz="4" w:space="0" w:color="auto"/>
              <w:left w:val="single" w:sz="4" w:space="0" w:color="auto"/>
              <w:bottom w:val="single" w:sz="4" w:space="0" w:color="auto"/>
              <w:right w:val="single" w:sz="4" w:space="0" w:color="auto"/>
            </w:tcBorders>
            <w:vAlign w:val="center"/>
            <w:hideMark/>
          </w:tcPr>
          <w:p w14:paraId="13C0707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T/18SN</w:t>
            </w:r>
          </w:p>
        </w:tc>
        <w:tc>
          <w:tcPr>
            <w:tcW w:w="685" w:type="dxa"/>
            <w:tcBorders>
              <w:top w:val="single" w:sz="4" w:space="0" w:color="auto"/>
              <w:left w:val="single" w:sz="4" w:space="0" w:color="auto"/>
              <w:bottom w:val="single" w:sz="4" w:space="0" w:color="auto"/>
              <w:right w:val="single" w:sz="4" w:space="0" w:color="auto"/>
            </w:tcBorders>
            <w:vAlign w:val="center"/>
            <w:hideMark/>
          </w:tcPr>
          <w:p w14:paraId="58A833B7"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2007</w:t>
            </w:r>
          </w:p>
        </w:tc>
      </w:tr>
      <w:tr w:rsidR="007A32D6" w:rsidRPr="00345314" w14:paraId="443D3DA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4B7661B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N04</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78F466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E8CBB9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XD20</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805E92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5CE275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w:t>
            </w:r>
          </w:p>
        </w:tc>
        <w:tc>
          <w:tcPr>
            <w:tcW w:w="1723" w:type="dxa"/>
            <w:tcBorders>
              <w:top w:val="single" w:sz="4" w:space="0" w:color="auto"/>
              <w:left w:val="single" w:sz="4" w:space="0" w:color="auto"/>
              <w:bottom w:val="single" w:sz="4" w:space="0" w:color="auto"/>
              <w:right w:val="single" w:sz="4" w:space="0" w:color="auto"/>
            </w:tcBorders>
            <w:vAlign w:val="center"/>
            <w:hideMark/>
          </w:tcPr>
          <w:p w14:paraId="50C88BA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685" w:type="dxa"/>
            <w:tcBorders>
              <w:top w:val="single" w:sz="4" w:space="0" w:color="auto"/>
              <w:left w:val="single" w:sz="4" w:space="0" w:color="auto"/>
              <w:bottom w:val="single" w:sz="4" w:space="0" w:color="auto"/>
              <w:right w:val="single" w:sz="4" w:space="0" w:color="auto"/>
            </w:tcBorders>
            <w:vAlign w:val="center"/>
            <w:hideMark/>
          </w:tcPr>
          <w:p w14:paraId="38A244F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2006</w:t>
            </w:r>
          </w:p>
        </w:tc>
      </w:tr>
      <w:tr w:rsidR="007A32D6" w:rsidRPr="00345314" w14:paraId="670E03AC"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7C7416A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N13</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C95C15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Taliansko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827C55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T14SN-47</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8CB133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1AD190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TAM T14SN-47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8A6A2B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xml:space="preserve">TAM </w:t>
            </w:r>
            <w:proofErr w:type="spellStart"/>
            <w:r w:rsidRPr="00345314">
              <w:rPr>
                <w:rFonts w:asciiTheme="minorHAnsi" w:hAnsiTheme="minorHAnsi" w:cstheme="minorHAnsi"/>
                <w:color w:val="000000"/>
                <w:sz w:val="18"/>
                <w:szCs w:val="18"/>
                <w:lang w:eastAsia="sk-SK"/>
              </w:rPr>
              <w:t>S.r..I.ITA</w:t>
            </w:r>
            <w:proofErr w:type="spellEnd"/>
          </w:p>
        </w:tc>
        <w:tc>
          <w:tcPr>
            <w:tcW w:w="685" w:type="dxa"/>
            <w:tcBorders>
              <w:top w:val="single" w:sz="4" w:space="0" w:color="auto"/>
              <w:left w:val="single" w:sz="4" w:space="0" w:color="auto"/>
              <w:bottom w:val="single" w:sz="4" w:space="0" w:color="auto"/>
              <w:right w:val="single" w:sz="4" w:space="0" w:color="auto"/>
            </w:tcBorders>
            <w:vAlign w:val="center"/>
            <w:hideMark/>
          </w:tcPr>
          <w:p w14:paraId="5BBC6F7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2008</w:t>
            </w:r>
          </w:p>
        </w:tc>
      </w:tr>
      <w:tr w:rsidR="007A32D6" w:rsidRPr="00345314" w14:paraId="4CD05EA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1FAFC19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N14</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4A28B1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ABF6F1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KHN 14 XD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D1493FF"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97EA004"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493</w:t>
            </w:r>
          </w:p>
        </w:tc>
        <w:tc>
          <w:tcPr>
            <w:tcW w:w="1723" w:type="dxa"/>
            <w:tcBorders>
              <w:top w:val="single" w:sz="4" w:space="0" w:color="auto"/>
              <w:left w:val="single" w:sz="4" w:space="0" w:color="auto"/>
              <w:bottom w:val="single" w:sz="4" w:space="0" w:color="auto"/>
              <w:right w:val="single" w:sz="4" w:space="0" w:color="auto"/>
            </w:tcBorders>
            <w:vAlign w:val="center"/>
            <w:hideMark/>
          </w:tcPr>
          <w:p w14:paraId="29CD6F0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685" w:type="dxa"/>
            <w:tcBorders>
              <w:top w:val="single" w:sz="4" w:space="0" w:color="auto"/>
              <w:left w:val="single" w:sz="4" w:space="0" w:color="auto"/>
              <w:bottom w:val="single" w:sz="4" w:space="0" w:color="auto"/>
              <w:right w:val="single" w:sz="4" w:space="0" w:color="auto"/>
            </w:tcBorders>
            <w:vAlign w:val="center"/>
            <w:hideMark/>
          </w:tcPr>
          <w:p w14:paraId="49293483"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2018</w:t>
            </w:r>
          </w:p>
        </w:tc>
      </w:tr>
      <w:tr w:rsidR="007A32D6" w:rsidRPr="00345314" w14:paraId="619EE188"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70CD11E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N15</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6358D5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4F7BE6C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KHN 14 XD</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F51EFA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564E2AA"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492</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A5888A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685" w:type="dxa"/>
            <w:tcBorders>
              <w:top w:val="single" w:sz="4" w:space="0" w:color="auto"/>
              <w:left w:val="single" w:sz="4" w:space="0" w:color="auto"/>
              <w:bottom w:val="single" w:sz="4" w:space="0" w:color="auto"/>
              <w:right w:val="single" w:sz="4" w:space="0" w:color="auto"/>
            </w:tcBorders>
            <w:vAlign w:val="center"/>
            <w:hideMark/>
          </w:tcPr>
          <w:p w14:paraId="617F0991"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2018</w:t>
            </w:r>
          </w:p>
        </w:tc>
      </w:tr>
      <w:tr w:rsidR="007A32D6" w:rsidRPr="00345314" w14:paraId="2430FCCF"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273F00C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N16</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70E0BD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30E820E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KHN 12 I 1000 / 1460</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44203F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39E3B33"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495</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851D6A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685" w:type="dxa"/>
            <w:tcBorders>
              <w:top w:val="single" w:sz="4" w:space="0" w:color="auto"/>
              <w:left w:val="single" w:sz="4" w:space="0" w:color="auto"/>
              <w:bottom w:val="single" w:sz="4" w:space="0" w:color="auto"/>
              <w:right w:val="single" w:sz="4" w:space="0" w:color="auto"/>
            </w:tcBorders>
            <w:vAlign w:val="center"/>
            <w:hideMark/>
          </w:tcPr>
          <w:p w14:paraId="26A50802"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2018</w:t>
            </w:r>
          </w:p>
        </w:tc>
      </w:tr>
      <w:tr w:rsidR="007A32D6" w:rsidRPr="00345314" w14:paraId="14DDF16D"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065F610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N17</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41901A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1298" w:type="dxa"/>
            <w:tcBorders>
              <w:top w:val="single" w:sz="4" w:space="0" w:color="auto"/>
              <w:left w:val="single" w:sz="4" w:space="0" w:color="auto"/>
              <w:bottom w:val="single" w:sz="4" w:space="0" w:color="auto"/>
              <w:right w:val="single" w:sz="4" w:space="0" w:color="auto"/>
            </w:tcBorders>
            <w:vAlign w:val="center"/>
            <w:hideMark/>
          </w:tcPr>
          <w:p w14:paraId="1E608C6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KHN 20 S</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8F6279F"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65AFC6B"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507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3B925FE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KURTA Slovensko</w:t>
            </w:r>
          </w:p>
        </w:tc>
        <w:tc>
          <w:tcPr>
            <w:tcW w:w="685" w:type="dxa"/>
            <w:tcBorders>
              <w:top w:val="single" w:sz="4" w:space="0" w:color="auto"/>
              <w:left w:val="single" w:sz="4" w:space="0" w:color="auto"/>
              <w:bottom w:val="single" w:sz="4" w:space="0" w:color="auto"/>
              <w:right w:val="single" w:sz="4" w:space="0" w:color="auto"/>
            </w:tcBorders>
            <w:vAlign w:val="center"/>
            <w:hideMark/>
          </w:tcPr>
          <w:p w14:paraId="7974E764"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2018</w:t>
            </w:r>
          </w:p>
        </w:tc>
      </w:tr>
      <w:tr w:rsidR="007A32D6" w:rsidRPr="00345314" w14:paraId="1A324B32"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21838D1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N18</w:t>
            </w:r>
          </w:p>
        </w:tc>
        <w:tc>
          <w:tcPr>
            <w:tcW w:w="2111" w:type="dxa"/>
            <w:tcBorders>
              <w:top w:val="single" w:sz="4" w:space="0" w:color="auto"/>
              <w:left w:val="single" w:sz="4" w:space="0" w:color="auto"/>
              <w:bottom w:val="single" w:sz="4" w:space="0" w:color="auto"/>
              <w:right w:val="single" w:sz="4" w:space="0" w:color="auto"/>
            </w:tcBorders>
            <w:vAlign w:val="center"/>
            <w:hideMark/>
          </w:tcPr>
          <w:p w14:paraId="4EC8381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CHARVÁT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721CC5E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CTS 14-49-SK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4E169A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69E84EE"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0002-134699</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A5E7BD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CHARVÁT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45C10D91"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2021</w:t>
            </w:r>
          </w:p>
        </w:tc>
      </w:tr>
      <w:tr w:rsidR="007A32D6" w:rsidRPr="00345314" w14:paraId="54BED073"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167B76A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N19</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9830AE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CHARVÁT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34628E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CTS 14-49-SK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59B9F0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jednoramenný nosič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E308E1B"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0001-134698</w:t>
            </w:r>
          </w:p>
        </w:tc>
        <w:tc>
          <w:tcPr>
            <w:tcW w:w="1723" w:type="dxa"/>
            <w:tcBorders>
              <w:top w:val="single" w:sz="4" w:space="0" w:color="auto"/>
              <w:left w:val="single" w:sz="4" w:space="0" w:color="auto"/>
              <w:bottom w:val="single" w:sz="4" w:space="0" w:color="auto"/>
              <w:right w:val="single" w:sz="4" w:space="0" w:color="auto"/>
            </w:tcBorders>
            <w:vAlign w:val="center"/>
            <w:hideMark/>
          </w:tcPr>
          <w:p w14:paraId="27C8955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CHARVÁT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551654C4"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2021</w:t>
            </w:r>
          </w:p>
        </w:tc>
      </w:tr>
      <w:tr w:rsidR="007A32D6" w:rsidRPr="00345314" w14:paraId="4B99B7D1"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374F9F2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N21</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49A3B3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2BDDA95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1B5F63F"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CB4BCF4"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CC1D66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634AE756"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1600B354"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632DA42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N20</w:t>
            </w:r>
          </w:p>
        </w:tc>
        <w:tc>
          <w:tcPr>
            <w:tcW w:w="2111" w:type="dxa"/>
            <w:tcBorders>
              <w:top w:val="single" w:sz="4" w:space="0" w:color="auto"/>
              <w:left w:val="single" w:sz="4" w:space="0" w:color="auto"/>
              <w:bottom w:val="single" w:sz="4" w:space="0" w:color="auto"/>
              <w:right w:val="single" w:sz="4" w:space="0" w:color="auto"/>
            </w:tcBorders>
            <w:vAlign w:val="center"/>
            <w:hideMark/>
          </w:tcPr>
          <w:p w14:paraId="68FEE36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1566B69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077A65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2934DEC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C5422B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72C54BFA"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2021</w:t>
            </w:r>
          </w:p>
        </w:tc>
      </w:tr>
      <w:tr w:rsidR="007A32D6" w:rsidRPr="00345314" w14:paraId="3E27AA66"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33EC5A9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N22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D5BE16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18E29C5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48935A8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58044F4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 </w:t>
            </w:r>
          </w:p>
        </w:tc>
        <w:tc>
          <w:tcPr>
            <w:tcW w:w="1723" w:type="dxa"/>
            <w:tcBorders>
              <w:top w:val="single" w:sz="4" w:space="0" w:color="auto"/>
              <w:left w:val="single" w:sz="4" w:space="0" w:color="auto"/>
              <w:bottom w:val="single" w:sz="4" w:space="0" w:color="auto"/>
              <w:right w:val="single" w:sz="4" w:space="0" w:color="auto"/>
            </w:tcBorders>
            <w:vAlign w:val="center"/>
            <w:hideMark/>
          </w:tcPr>
          <w:p w14:paraId="3862EC2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460B64D2"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26540179"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12C0EA4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NK01</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DE8ED8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3BEE1DC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8FA2AA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043E338"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303137857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7770DA4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3F727DE1"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778513CF"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7FC9458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NK02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677D9D0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8FD933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305B35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5CBE154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304137859</w:t>
            </w:r>
          </w:p>
        </w:tc>
        <w:tc>
          <w:tcPr>
            <w:tcW w:w="1723" w:type="dxa"/>
            <w:tcBorders>
              <w:top w:val="single" w:sz="4" w:space="0" w:color="auto"/>
              <w:left w:val="single" w:sz="4" w:space="0" w:color="auto"/>
              <w:bottom w:val="single" w:sz="4" w:space="0" w:color="auto"/>
              <w:right w:val="single" w:sz="4" w:space="0" w:color="auto"/>
            </w:tcBorders>
            <w:vAlign w:val="center"/>
            <w:hideMark/>
          </w:tcPr>
          <w:p w14:paraId="03441F1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676A63D7"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0C43ED36"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4755E1D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NK03</w:t>
            </w:r>
          </w:p>
        </w:tc>
        <w:tc>
          <w:tcPr>
            <w:tcW w:w="2111" w:type="dxa"/>
            <w:tcBorders>
              <w:top w:val="single" w:sz="4" w:space="0" w:color="auto"/>
              <w:left w:val="single" w:sz="4" w:space="0" w:color="auto"/>
              <w:bottom w:val="single" w:sz="4" w:space="0" w:color="auto"/>
              <w:right w:val="single" w:sz="4" w:space="0" w:color="auto"/>
            </w:tcBorders>
            <w:vAlign w:val="center"/>
            <w:hideMark/>
          </w:tcPr>
          <w:p w14:paraId="44C5AF7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EE9A1E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hákový nakladač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3F4F8CE"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nakladač na prepravu kontajnerov</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7F9C13E"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302137858</w:t>
            </w:r>
          </w:p>
        </w:tc>
        <w:tc>
          <w:tcPr>
            <w:tcW w:w="1723" w:type="dxa"/>
            <w:tcBorders>
              <w:top w:val="single" w:sz="4" w:space="0" w:color="auto"/>
              <w:left w:val="single" w:sz="4" w:space="0" w:color="auto"/>
              <w:bottom w:val="single" w:sz="4" w:space="0" w:color="auto"/>
              <w:right w:val="single" w:sz="4" w:space="0" w:color="auto"/>
            </w:tcBorders>
            <w:vAlign w:val="center"/>
            <w:hideMark/>
          </w:tcPr>
          <w:p w14:paraId="0377292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Charvát</w:t>
            </w:r>
            <w:proofErr w:type="spellEnd"/>
            <w:r w:rsidRPr="00345314">
              <w:rPr>
                <w:rFonts w:asciiTheme="minorHAnsi" w:hAnsiTheme="minorHAnsi" w:cstheme="minorHAnsi"/>
                <w:color w:val="000000"/>
                <w:sz w:val="18"/>
                <w:szCs w:val="18"/>
                <w:lang w:eastAsia="sk-SK"/>
              </w:rPr>
              <w:t xml:space="preserve"> CTS A.S CZE</w:t>
            </w:r>
          </w:p>
        </w:tc>
        <w:tc>
          <w:tcPr>
            <w:tcW w:w="685" w:type="dxa"/>
            <w:tcBorders>
              <w:top w:val="single" w:sz="4" w:space="0" w:color="auto"/>
              <w:left w:val="single" w:sz="4" w:space="0" w:color="auto"/>
              <w:bottom w:val="single" w:sz="4" w:space="0" w:color="auto"/>
              <w:right w:val="single" w:sz="4" w:space="0" w:color="auto"/>
            </w:tcBorders>
            <w:vAlign w:val="center"/>
            <w:hideMark/>
          </w:tcPr>
          <w:p w14:paraId="0D72E83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50071412" w14:textId="77777777" w:rsidTr="00792700">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24EFF8ED"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lastRenderedPageBreak/>
              <w:t>SHR2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252D5A7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proofErr w:type="spellStart"/>
            <w:r w:rsidRPr="00345314">
              <w:rPr>
                <w:rFonts w:asciiTheme="minorHAnsi" w:hAnsiTheme="minorHAnsi" w:cstheme="minorHAnsi"/>
                <w:color w:val="000000"/>
                <w:sz w:val="18"/>
                <w:szCs w:val="18"/>
                <w:lang w:eastAsia="sk-SK"/>
              </w:rPr>
              <w:t>Geesink</w:t>
            </w:r>
            <w:proofErr w:type="spellEnd"/>
          </w:p>
        </w:tc>
        <w:tc>
          <w:tcPr>
            <w:tcW w:w="1298" w:type="dxa"/>
            <w:tcBorders>
              <w:top w:val="single" w:sz="4" w:space="0" w:color="auto"/>
              <w:left w:val="single" w:sz="4" w:space="0" w:color="auto"/>
              <w:bottom w:val="single" w:sz="4" w:space="0" w:color="auto"/>
              <w:right w:val="single" w:sz="4" w:space="0" w:color="auto"/>
            </w:tcBorders>
            <w:vAlign w:val="center"/>
            <w:hideMark/>
          </w:tcPr>
          <w:p w14:paraId="57F3595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GPM IV i 18H25</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DB6887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GEESING lineárny lis + HR</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E9D0EDF"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1309-0830</w:t>
            </w:r>
          </w:p>
        </w:tc>
        <w:tc>
          <w:tcPr>
            <w:tcW w:w="1723" w:type="dxa"/>
            <w:tcBorders>
              <w:top w:val="single" w:sz="4" w:space="0" w:color="auto"/>
              <w:left w:val="single" w:sz="4" w:space="0" w:color="auto"/>
              <w:bottom w:val="single" w:sz="4" w:space="0" w:color="auto"/>
              <w:right w:val="single" w:sz="4" w:space="0" w:color="auto"/>
            </w:tcBorders>
            <w:vAlign w:val="center"/>
            <w:hideMark/>
          </w:tcPr>
          <w:p w14:paraId="7A50673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FASSI GPM IV i 18H25</w:t>
            </w:r>
          </w:p>
        </w:tc>
        <w:tc>
          <w:tcPr>
            <w:tcW w:w="685" w:type="dxa"/>
            <w:tcBorders>
              <w:top w:val="single" w:sz="4" w:space="0" w:color="auto"/>
              <w:left w:val="single" w:sz="4" w:space="0" w:color="auto"/>
              <w:bottom w:val="single" w:sz="4" w:space="0" w:color="auto"/>
              <w:right w:val="single" w:sz="4" w:space="0" w:color="auto"/>
            </w:tcBorders>
            <w:vAlign w:val="center"/>
            <w:hideMark/>
          </w:tcPr>
          <w:p w14:paraId="79947986"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2019</w:t>
            </w:r>
          </w:p>
        </w:tc>
      </w:tr>
      <w:tr w:rsidR="007A32D6" w:rsidRPr="00345314" w14:paraId="3CCA6CFC" w14:textId="77777777" w:rsidTr="00792700">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3A99E34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CB04A5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 + AVIANA PLUS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220027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AVIANA PLUS SRO SVK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10C089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5B275E1"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18115468</w:t>
            </w:r>
          </w:p>
        </w:tc>
        <w:tc>
          <w:tcPr>
            <w:tcW w:w="1723" w:type="dxa"/>
            <w:tcBorders>
              <w:top w:val="single" w:sz="4" w:space="0" w:color="auto"/>
              <w:left w:val="single" w:sz="4" w:space="0" w:color="auto"/>
              <w:bottom w:val="single" w:sz="4" w:space="0" w:color="auto"/>
              <w:right w:val="single" w:sz="4" w:space="0" w:color="auto"/>
            </w:tcBorders>
            <w:vAlign w:val="center"/>
            <w:hideMark/>
          </w:tcPr>
          <w:p w14:paraId="1A60F73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14F958A5"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2019</w:t>
            </w:r>
          </w:p>
        </w:tc>
      </w:tr>
      <w:tr w:rsidR="007A32D6" w:rsidRPr="00345314" w14:paraId="42C63E0A" w14:textId="77777777" w:rsidTr="00792700">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3CC3DE7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V03</w:t>
            </w:r>
          </w:p>
        </w:tc>
        <w:tc>
          <w:tcPr>
            <w:tcW w:w="2111" w:type="dxa"/>
            <w:tcBorders>
              <w:top w:val="single" w:sz="4" w:space="0" w:color="auto"/>
              <w:left w:val="single" w:sz="4" w:space="0" w:color="auto"/>
              <w:bottom w:val="single" w:sz="4" w:space="0" w:color="auto"/>
              <w:right w:val="single" w:sz="4" w:space="0" w:color="auto"/>
            </w:tcBorders>
            <w:vAlign w:val="center"/>
            <w:hideMark/>
          </w:tcPr>
          <w:p w14:paraId="413AF3D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 + AVIANA PLUS SRO SVK</w:t>
            </w:r>
          </w:p>
        </w:tc>
        <w:tc>
          <w:tcPr>
            <w:tcW w:w="1298" w:type="dxa"/>
            <w:tcBorders>
              <w:top w:val="single" w:sz="4" w:space="0" w:color="auto"/>
              <w:left w:val="single" w:sz="4" w:space="0" w:color="auto"/>
              <w:bottom w:val="nil"/>
              <w:right w:val="single" w:sz="4" w:space="0" w:color="auto"/>
            </w:tcBorders>
            <w:vAlign w:val="center"/>
            <w:hideMark/>
          </w:tcPr>
          <w:p w14:paraId="0DA9732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AVIANA PLUS SRO SVK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38B4205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148D29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18115469</w:t>
            </w:r>
          </w:p>
        </w:tc>
        <w:tc>
          <w:tcPr>
            <w:tcW w:w="1723" w:type="dxa"/>
            <w:tcBorders>
              <w:top w:val="single" w:sz="4" w:space="0" w:color="auto"/>
              <w:left w:val="single" w:sz="4" w:space="0" w:color="auto"/>
              <w:bottom w:val="nil"/>
              <w:right w:val="single" w:sz="4" w:space="0" w:color="auto"/>
            </w:tcBorders>
            <w:vAlign w:val="center"/>
            <w:hideMark/>
          </w:tcPr>
          <w:p w14:paraId="11C4AF4C"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4185BD91"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2019</w:t>
            </w:r>
          </w:p>
        </w:tc>
      </w:tr>
      <w:tr w:rsidR="007A32D6" w:rsidRPr="00345314" w14:paraId="40A5BD6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4A46E1B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V04</w:t>
            </w:r>
          </w:p>
        </w:tc>
        <w:tc>
          <w:tcPr>
            <w:tcW w:w="2111" w:type="dxa"/>
            <w:tcBorders>
              <w:top w:val="single" w:sz="4" w:space="0" w:color="auto"/>
              <w:left w:val="single" w:sz="4" w:space="0" w:color="auto"/>
              <w:bottom w:val="single" w:sz="4" w:space="0" w:color="auto"/>
              <w:right w:val="single" w:sz="4" w:space="0" w:color="auto"/>
            </w:tcBorders>
            <w:vAlign w:val="center"/>
            <w:hideMark/>
          </w:tcPr>
          <w:p w14:paraId="1C4E32C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 + AVIANA PLUS SRO SVK</w:t>
            </w:r>
          </w:p>
        </w:tc>
        <w:tc>
          <w:tcPr>
            <w:tcW w:w="1298" w:type="dxa"/>
            <w:tcBorders>
              <w:top w:val="single" w:sz="4" w:space="0" w:color="auto"/>
              <w:left w:val="single" w:sz="4" w:space="0" w:color="auto"/>
              <w:bottom w:val="nil"/>
              <w:right w:val="single" w:sz="4" w:space="0" w:color="auto"/>
            </w:tcBorders>
            <w:vAlign w:val="center"/>
            <w:hideMark/>
          </w:tcPr>
          <w:p w14:paraId="7EFDC09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AVIANA PLUS SRO SVK</w:t>
            </w:r>
          </w:p>
        </w:tc>
        <w:tc>
          <w:tcPr>
            <w:tcW w:w="1850" w:type="dxa"/>
            <w:tcBorders>
              <w:top w:val="single" w:sz="4" w:space="0" w:color="auto"/>
              <w:left w:val="single" w:sz="4" w:space="0" w:color="auto"/>
              <w:bottom w:val="single" w:sz="4" w:space="0" w:color="auto"/>
              <w:right w:val="single" w:sz="4" w:space="0" w:color="auto"/>
            </w:tcBorders>
            <w:vAlign w:val="center"/>
            <w:hideMark/>
          </w:tcPr>
          <w:p w14:paraId="67D2870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293ACB5"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18115470</w:t>
            </w:r>
          </w:p>
        </w:tc>
        <w:tc>
          <w:tcPr>
            <w:tcW w:w="1723" w:type="dxa"/>
            <w:tcBorders>
              <w:top w:val="single" w:sz="4" w:space="0" w:color="auto"/>
              <w:left w:val="single" w:sz="4" w:space="0" w:color="auto"/>
              <w:bottom w:val="nil"/>
              <w:right w:val="single" w:sz="4" w:space="0" w:color="auto"/>
            </w:tcBorders>
            <w:vAlign w:val="center"/>
            <w:hideMark/>
          </w:tcPr>
          <w:p w14:paraId="46554AF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5129837A"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2019</w:t>
            </w:r>
          </w:p>
        </w:tc>
      </w:tr>
      <w:tr w:rsidR="007A32D6" w:rsidRPr="00345314" w14:paraId="340FD10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3161043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V05</w:t>
            </w:r>
          </w:p>
        </w:tc>
        <w:tc>
          <w:tcPr>
            <w:tcW w:w="2111" w:type="dxa"/>
            <w:tcBorders>
              <w:top w:val="single" w:sz="4" w:space="0" w:color="auto"/>
              <w:left w:val="single" w:sz="4" w:space="0" w:color="auto"/>
              <w:bottom w:val="single" w:sz="4" w:space="0" w:color="auto"/>
              <w:right w:val="single" w:sz="4" w:space="0" w:color="auto"/>
            </w:tcBorders>
            <w:vAlign w:val="center"/>
            <w:hideMark/>
          </w:tcPr>
          <w:p w14:paraId="71EAC6D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6DABCF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08FEC4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C684180"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20072873</w:t>
            </w:r>
          </w:p>
        </w:tc>
        <w:tc>
          <w:tcPr>
            <w:tcW w:w="1723" w:type="dxa"/>
            <w:tcBorders>
              <w:top w:val="single" w:sz="4" w:space="0" w:color="auto"/>
              <w:left w:val="single" w:sz="4" w:space="0" w:color="auto"/>
              <w:bottom w:val="nil"/>
              <w:right w:val="single" w:sz="4" w:space="0" w:color="auto"/>
            </w:tcBorders>
            <w:vAlign w:val="center"/>
            <w:hideMark/>
          </w:tcPr>
          <w:p w14:paraId="56A59FF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2AF5D597"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2022</w:t>
            </w:r>
          </w:p>
        </w:tc>
      </w:tr>
      <w:tr w:rsidR="007A32D6" w:rsidRPr="00345314" w14:paraId="78BCA813"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5DD3DFB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V06</w:t>
            </w:r>
          </w:p>
        </w:tc>
        <w:tc>
          <w:tcPr>
            <w:tcW w:w="2111" w:type="dxa"/>
            <w:tcBorders>
              <w:top w:val="single" w:sz="4" w:space="0" w:color="auto"/>
              <w:left w:val="single" w:sz="4" w:space="0" w:color="auto"/>
              <w:bottom w:val="single" w:sz="4" w:space="0" w:color="auto"/>
              <w:right w:val="single" w:sz="4" w:space="0" w:color="auto"/>
            </w:tcBorders>
            <w:vAlign w:val="center"/>
            <w:hideMark/>
          </w:tcPr>
          <w:p w14:paraId="2439B92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581194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54B3D29F"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1A3F415"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22072875</w:t>
            </w:r>
          </w:p>
        </w:tc>
        <w:tc>
          <w:tcPr>
            <w:tcW w:w="1723" w:type="dxa"/>
            <w:tcBorders>
              <w:top w:val="single" w:sz="4" w:space="0" w:color="auto"/>
              <w:left w:val="single" w:sz="4" w:space="0" w:color="auto"/>
              <w:bottom w:val="single" w:sz="4" w:space="0" w:color="auto"/>
              <w:right w:val="single" w:sz="4" w:space="0" w:color="auto"/>
            </w:tcBorders>
            <w:vAlign w:val="center"/>
            <w:hideMark/>
          </w:tcPr>
          <w:p w14:paraId="59D786B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3C5735ED"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38E0FF9B"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7888DF1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V07</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5E2FDF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0360F1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14EE2387"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ED5A5A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22072874</w:t>
            </w:r>
          </w:p>
        </w:tc>
        <w:tc>
          <w:tcPr>
            <w:tcW w:w="1723" w:type="dxa"/>
            <w:tcBorders>
              <w:top w:val="single" w:sz="4" w:space="0" w:color="auto"/>
              <w:left w:val="single" w:sz="4" w:space="0" w:color="auto"/>
              <w:bottom w:val="nil"/>
              <w:right w:val="single" w:sz="4" w:space="0" w:color="auto"/>
            </w:tcBorders>
            <w:vAlign w:val="center"/>
            <w:hideMark/>
          </w:tcPr>
          <w:p w14:paraId="354170B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2A8E8715"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73817148"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2ABAA20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V08</w:t>
            </w:r>
          </w:p>
        </w:tc>
        <w:tc>
          <w:tcPr>
            <w:tcW w:w="2111" w:type="dxa"/>
            <w:tcBorders>
              <w:top w:val="single" w:sz="4" w:space="0" w:color="auto"/>
              <w:left w:val="single" w:sz="4" w:space="0" w:color="auto"/>
              <w:bottom w:val="single" w:sz="4" w:space="0" w:color="auto"/>
              <w:right w:val="single" w:sz="4" w:space="0" w:color="auto"/>
            </w:tcBorders>
            <w:vAlign w:val="center"/>
            <w:hideMark/>
          </w:tcPr>
          <w:p w14:paraId="54E662F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256EC28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52A262A"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5D06E0AA"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22072876</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BE5B79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66C01F66"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55540306"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47E3C03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V09</w:t>
            </w:r>
          </w:p>
        </w:tc>
        <w:tc>
          <w:tcPr>
            <w:tcW w:w="2111" w:type="dxa"/>
            <w:tcBorders>
              <w:top w:val="single" w:sz="4" w:space="0" w:color="auto"/>
              <w:left w:val="single" w:sz="4" w:space="0" w:color="auto"/>
              <w:bottom w:val="single" w:sz="4" w:space="0" w:color="auto"/>
              <w:right w:val="single" w:sz="4" w:space="0" w:color="auto"/>
            </w:tcBorders>
            <w:vAlign w:val="center"/>
            <w:hideMark/>
          </w:tcPr>
          <w:p w14:paraId="07517E3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C637FA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024558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F1D032"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22072878</w:t>
            </w:r>
          </w:p>
        </w:tc>
        <w:tc>
          <w:tcPr>
            <w:tcW w:w="1723" w:type="dxa"/>
            <w:tcBorders>
              <w:top w:val="single" w:sz="4" w:space="0" w:color="auto"/>
              <w:left w:val="single" w:sz="4" w:space="0" w:color="auto"/>
              <w:bottom w:val="single" w:sz="4" w:space="0" w:color="auto"/>
              <w:right w:val="single" w:sz="4" w:space="0" w:color="auto"/>
            </w:tcBorders>
            <w:vAlign w:val="center"/>
            <w:hideMark/>
          </w:tcPr>
          <w:p w14:paraId="23CCD1D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039A6652"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30207C94"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1304CF9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V10</w:t>
            </w:r>
          </w:p>
        </w:tc>
        <w:tc>
          <w:tcPr>
            <w:tcW w:w="2111" w:type="dxa"/>
            <w:tcBorders>
              <w:top w:val="single" w:sz="4" w:space="0" w:color="auto"/>
              <w:left w:val="single" w:sz="4" w:space="0" w:color="auto"/>
              <w:bottom w:val="single" w:sz="4" w:space="0" w:color="auto"/>
              <w:right w:val="single" w:sz="4" w:space="0" w:color="auto"/>
            </w:tcBorders>
            <w:vAlign w:val="center"/>
            <w:hideMark/>
          </w:tcPr>
          <w:p w14:paraId="3A9D194B"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37E01DA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2BDD52A0"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64B7933F"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22072880</w:t>
            </w:r>
          </w:p>
        </w:tc>
        <w:tc>
          <w:tcPr>
            <w:tcW w:w="1723" w:type="dxa"/>
            <w:tcBorders>
              <w:top w:val="single" w:sz="4" w:space="0" w:color="auto"/>
              <w:left w:val="single" w:sz="4" w:space="0" w:color="auto"/>
              <w:bottom w:val="single" w:sz="4" w:space="0" w:color="auto"/>
              <w:right w:val="single" w:sz="4" w:space="0" w:color="auto"/>
            </w:tcBorders>
            <w:vAlign w:val="center"/>
            <w:hideMark/>
          </w:tcPr>
          <w:p w14:paraId="7198D0E5"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0E92C872"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2221DFE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6958185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V11</w:t>
            </w:r>
          </w:p>
        </w:tc>
        <w:tc>
          <w:tcPr>
            <w:tcW w:w="2111" w:type="dxa"/>
            <w:tcBorders>
              <w:top w:val="single" w:sz="4" w:space="0" w:color="auto"/>
              <w:left w:val="single" w:sz="4" w:space="0" w:color="auto"/>
              <w:bottom w:val="single" w:sz="4" w:space="0" w:color="auto"/>
              <w:right w:val="single" w:sz="4" w:space="0" w:color="auto"/>
            </w:tcBorders>
            <w:vAlign w:val="center"/>
            <w:hideMark/>
          </w:tcPr>
          <w:p w14:paraId="73AA0AD4"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D6E6FAF"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0BF726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B94AD7C"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22072877</w:t>
            </w:r>
          </w:p>
        </w:tc>
        <w:tc>
          <w:tcPr>
            <w:tcW w:w="1723" w:type="dxa"/>
            <w:tcBorders>
              <w:top w:val="single" w:sz="4" w:space="0" w:color="auto"/>
              <w:left w:val="single" w:sz="4" w:space="0" w:color="auto"/>
              <w:bottom w:val="single" w:sz="4" w:space="0" w:color="auto"/>
              <w:right w:val="single" w:sz="4" w:space="0" w:color="auto"/>
            </w:tcBorders>
            <w:vAlign w:val="center"/>
            <w:hideMark/>
          </w:tcPr>
          <w:p w14:paraId="11D066C2"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0302EBEF"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r w:rsidR="007A32D6" w:rsidRPr="00345314" w14:paraId="2776BA5E" w14:textId="77777777" w:rsidTr="00304497">
        <w:trPr>
          <w:trHeight w:val="298"/>
        </w:trPr>
        <w:tc>
          <w:tcPr>
            <w:tcW w:w="594" w:type="dxa"/>
            <w:tcBorders>
              <w:top w:val="single" w:sz="4" w:space="0" w:color="auto"/>
              <w:left w:val="single" w:sz="4" w:space="0" w:color="auto"/>
              <w:bottom w:val="single" w:sz="4" w:space="0" w:color="auto"/>
              <w:right w:val="single" w:sz="4" w:space="0" w:color="auto"/>
            </w:tcBorders>
            <w:vAlign w:val="center"/>
            <w:hideMark/>
          </w:tcPr>
          <w:p w14:paraId="08987878"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V12</w:t>
            </w:r>
          </w:p>
        </w:tc>
        <w:tc>
          <w:tcPr>
            <w:tcW w:w="2111" w:type="dxa"/>
            <w:tcBorders>
              <w:top w:val="single" w:sz="4" w:space="0" w:color="auto"/>
              <w:left w:val="single" w:sz="4" w:space="0" w:color="auto"/>
              <w:bottom w:val="single" w:sz="4" w:space="0" w:color="auto"/>
              <w:right w:val="single" w:sz="4" w:space="0" w:color="auto"/>
            </w:tcBorders>
            <w:vAlign w:val="center"/>
            <w:hideMark/>
          </w:tcPr>
          <w:p w14:paraId="5C525741"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HYCA s.r.o. SVK</w:t>
            </w:r>
          </w:p>
        </w:tc>
        <w:tc>
          <w:tcPr>
            <w:tcW w:w="1298" w:type="dxa"/>
            <w:tcBorders>
              <w:top w:val="single" w:sz="4" w:space="0" w:color="auto"/>
              <w:left w:val="single" w:sz="4" w:space="0" w:color="auto"/>
              <w:bottom w:val="single" w:sz="4" w:space="0" w:color="auto"/>
              <w:right w:val="single" w:sz="4" w:space="0" w:color="auto"/>
            </w:tcBorders>
            <w:vAlign w:val="center"/>
            <w:hideMark/>
          </w:tcPr>
          <w:p w14:paraId="5DEA3346"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w:t>
            </w:r>
          </w:p>
        </w:tc>
        <w:tc>
          <w:tcPr>
            <w:tcW w:w="1850" w:type="dxa"/>
            <w:tcBorders>
              <w:top w:val="single" w:sz="4" w:space="0" w:color="auto"/>
              <w:left w:val="single" w:sz="4" w:space="0" w:color="auto"/>
              <w:bottom w:val="single" w:sz="4" w:space="0" w:color="auto"/>
              <w:right w:val="single" w:sz="4" w:space="0" w:color="auto"/>
            </w:tcBorders>
            <w:vAlign w:val="center"/>
            <w:hideMark/>
          </w:tcPr>
          <w:p w14:paraId="7CBDFC63"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valník + HČ typ DHLM 10</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F885AC0"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22072879</w:t>
            </w:r>
          </w:p>
        </w:tc>
        <w:tc>
          <w:tcPr>
            <w:tcW w:w="1723" w:type="dxa"/>
            <w:tcBorders>
              <w:top w:val="single" w:sz="4" w:space="0" w:color="auto"/>
              <w:left w:val="single" w:sz="4" w:space="0" w:color="auto"/>
              <w:bottom w:val="single" w:sz="4" w:space="0" w:color="auto"/>
              <w:right w:val="single" w:sz="4" w:space="0" w:color="auto"/>
            </w:tcBorders>
            <w:vAlign w:val="center"/>
            <w:hideMark/>
          </w:tcPr>
          <w:p w14:paraId="4D0E4A19" w14:textId="77777777" w:rsidR="007A32D6" w:rsidRPr="00345314" w:rsidRDefault="007A32D6" w:rsidP="00304497">
            <w:pPr>
              <w:tabs>
                <w:tab w:val="clear" w:pos="2160"/>
                <w:tab w:val="clear" w:pos="2880"/>
                <w:tab w:val="clear" w:pos="4500"/>
              </w:tabs>
              <w:spacing w:line="271" w:lineRule="auto"/>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DHOLLANDIA</w:t>
            </w:r>
          </w:p>
        </w:tc>
        <w:tc>
          <w:tcPr>
            <w:tcW w:w="685" w:type="dxa"/>
            <w:tcBorders>
              <w:top w:val="single" w:sz="4" w:space="0" w:color="auto"/>
              <w:left w:val="single" w:sz="4" w:space="0" w:color="auto"/>
              <w:bottom w:val="single" w:sz="4" w:space="0" w:color="auto"/>
              <w:right w:val="single" w:sz="4" w:space="0" w:color="auto"/>
            </w:tcBorders>
            <w:vAlign w:val="center"/>
            <w:hideMark/>
          </w:tcPr>
          <w:p w14:paraId="383D6C76" w14:textId="77777777" w:rsidR="007A32D6" w:rsidRPr="00345314" w:rsidRDefault="007A32D6" w:rsidP="00304497">
            <w:pPr>
              <w:tabs>
                <w:tab w:val="clear" w:pos="2160"/>
                <w:tab w:val="clear" w:pos="2880"/>
                <w:tab w:val="clear" w:pos="4500"/>
              </w:tabs>
              <w:spacing w:line="271" w:lineRule="auto"/>
              <w:jc w:val="right"/>
              <w:rPr>
                <w:rFonts w:asciiTheme="minorHAnsi" w:hAnsiTheme="minorHAnsi" w:cstheme="minorHAnsi"/>
                <w:color w:val="000000"/>
                <w:sz w:val="18"/>
                <w:szCs w:val="18"/>
                <w:lang w:eastAsia="sk-SK"/>
              </w:rPr>
            </w:pPr>
            <w:r w:rsidRPr="00345314">
              <w:rPr>
                <w:rFonts w:asciiTheme="minorHAnsi" w:hAnsiTheme="minorHAnsi" w:cstheme="minorHAnsi"/>
                <w:color w:val="000000"/>
                <w:sz w:val="18"/>
                <w:szCs w:val="18"/>
                <w:lang w:eastAsia="sk-SK"/>
              </w:rPr>
              <w:t>2023</w:t>
            </w:r>
          </w:p>
        </w:tc>
      </w:tr>
    </w:tbl>
    <w:p w14:paraId="70851EE0" w14:textId="10D87747" w:rsidR="007A32D6" w:rsidRDefault="007A32D6">
      <w:r w:rsidRPr="00345314">
        <w:rPr>
          <w:rFonts w:asciiTheme="minorHAnsi" w:hAnsiTheme="minorHAnsi" w:cstheme="minorHAnsi"/>
          <w:sz w:val="24"/>
          <w:szCs w:val="24"/>
        </w:rPr>
        <w:fldChar w:fldCharType="end"/>
      </w:r>
    </w:p>
    <w:p w14:paraId="4DFADE5E" w14:textId="77777777" w:rsidR="007A32D6" w:rsidRDefault="007A32D6"/>
    <w:p w14:paraId="6AE7202F" w14:textId="77777777" w:rsidR="004261F0" w:rsidRDefault="004261F0"/>
    <w:p w14:paraId="5B6A67F0" w14:textId="77777777" w:rsidR="004261F0" w:rsidRDefault="004261F0"/>
    <w:p w14:paraId="6A067776" w14:textId="77777777" w:rsidR="004261F0" w:rsidRDefault="004261F0"/>
    <w:p w14:paraId="4DBC4D23" w14:textId="77777777" w:rsidR="004261F0" w:rsidRDefault="004261F0"/>
    <w:p w14:paraId="22D090EC" w14:textId="77777777" w:rsidR="004261F0" w:rsidRDefault="004261F0"/>
    <w:p w14:paraId="5FA634D4" w14:textId="77777777" w:rsidR="004261F0" w:rsidRDefault="004261F0"/>
    <w:p w14:paraId="36859D07" w14:textId="77777777" w:rsidR="004261F0" w:rsidRDefault="004261F0"/>
    <w:p w14:paraId="177EE45E" w14:textId="77777777" w:rsidR="004261F0" w:rsidRDefault="004261F0"/>
    <w:p w14:paraId="2F200175" w14:textId="77777777" w:rsidR="004261F0" w:rsidRDefault="004261F0"/>
    <w:p w14:paraId="53C79018" w14:textId="77777777" w:rsidR="004261F0" w:rsidRDefault="004261F0"/>
    <w:p w14:paraId="6E8633EE" w14:textId="77777777" w:rsidR="004261F0" w:rsidRDefault="004261F0"/>
    <w:p w14:paraId="18D68964" w14:textId="77777777" w:rsidR="004261F0" w:rsidRDefault="004261F0"/>
    <w:p w14:paraId="2F40012B" w14:textId="77777777" w:rsidR="004261F0" w:rsidRDefault="004261F0"/>
    <w:p w14:paraId="637AB3FE" w14:textId="77777777" w:rsidR="004261F0" w:rsidRDefault="004261F0"/>
    <w:p w14:paraId="4A4271C6" w14:textId="77777777" w:rsidR="004261F0" w:rsidRDefault="004261F0"/>
    <w:p w14:paraId="76AFC1AE" w14:textId="77777777" w:rsidR="004261F0" w:rsidRDefault="004261F0"/>
    <w:p w14:paraId="345A32BD" w14:textId="77777777" w:rsidR="004261F0" w:rsidRDefault="004261F0"/>
    <w:p w14:paraId="168050DB" w14:textId="77777777" w:rsidR="004261F0" w:rsidRDefault="004261F0"/>
    <w:p w14:paraId="51B430FC" w14:textId="77777777" w:rsidR="004261F0" w:rsidRDefault="004261F0"/>
    <w:p w14:paraId="60259387" w14:textId="77777777" w:rsidR="004261F0" w:rsidRDefault="004261F0"/>
    <w:p w14:paraId="4C205D00" w14:textId="77777777" w:rsidR="004261F0" w:rsidRDefault="004261F0"/>
    <w:p w14:paraId="6789BC76" w14:textId="77777777" w:rsidR="004261F0" w:rsidRDefault="004261F0"/>
    <w:p w14:paraId="3E489F71" w14:textId="77777777" w:rsidR="004261F0" w:rsidRDefault="004261F0"/>
    <w:p w14:paraId="04860D9C" w14:textId="77777777" w:rsidR="004261F0" w:rsidRDefault="004261F0"/>
    <w:p w14:paraId="0A2751AA" w14:textId="77777777" w:rsidR="004261F0" w:rsidRDefault="004261F0"/>
    <w:p w14:paraId="1071DB5E" w14:textId="77777777" w:rsidR="004261F0" w:rsidRDefault="004261F0"/>
    <w:p w14:paraId="49192743" w14:textId="77777777" w:rsidR="004261F0" w:rsidRDefault="004261F0"/>
    <w:p w14:paraId="65CD4024" w14:textId="77777777" w:rsidR="004261F0" w:rsidRDefault="004261F0"/>
    <w:p w14:paraId="619053CF" w14:textId="77777777" w:rsidR="004261F0" w:rsidRDefault="004261F0"/>
    <w:p w14:paraId="1639CB0F" w14:textId="77777777" w:rsidR="004261F0" w:rsidRDefault="004261F0"/>
    <w:p w14:paraId="5BD3616F" w14:textId="510BE7F1" w:rsidR="00792700" w:rsidRPr="00345314" w:rsidRDefault="00792700" w:rsidP="00792700">
      <w:pPr>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 xml:space="preserve">Príloha č. </w:t>
      </w:r>
      <w:r w:rsidR="00F4642A">
        <w:rPr>
          <w:rFonts w:asciiTheme="minorHAnsi" w:hAnsiTheme="minorHAnsi" w:cstheme="minorHAnsi"/>
          <w:b/>
          <w:bCs/>
          <w:sz w:val="24"/>
          <w:szCs w:val="24"/>
        </w:rPr>
        <w:t>3</w:t>
      </w:r>
      <w:r w:rsidRPr="00345314">
        <w:rPr>
          <w:rFonts w:asciiTheme="minorHAnsi" w:hAnsiTheme="minorHAnsi" w:cstheme="minorHAnsi"/>
          <w:b/>
          <w:bCs/>
          <w:sz w:val="24"/>
          <w:szCs w:val="24"/>
        </w:rPr>
        <w:t xml:space="preserve"> k Rámcovej zmluve o dielo</w:t>
      </w:r>
    </w:p>
    <w:p w14:paraId="574DC214" w14:textId="77777777" w:rsidR="00792700" w:rsidRPr="00345314" w:rsidRDefault="00792700" w:rsidP="00792700">
      <w:pPr>
        <w:spacing w:line="271" w:lineRule="auto"/>
        <w:jc w:val="both"/>
        <w:rPr>
          <w:rFonts w:asciiTheme="minorHAnsi" w:hAnsiTheme="minorHAnsi" w:cstheme="minorHAnsi"/>
          <w:sz w:val="16"/>
          <w:szCs w:val="16"/>
        </w:rPr>
      </w:pPr>
    </w:p>
    <w:p w14:paraId="5D1B628A" w14:textId="77777777" w:rsidR="00792700" w:rsidRPr="00345314" w:rsidRDefault="00792700" w:rsidP="00792700">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NÁVRH NA PLNENIE KRITÉRIÍ – 1. časť zákazky</w:t>
      </w:r>
    </w:p>
    <w:p w14:paraId="7EA029D6" w14:textId="77777777" w:rsidR="00792700" w:rsidRDefault="00792700" w:rsidP="00792700">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 xml:space="preserve">Servis </w:t>
      </w:r>
      <w:r>
        <w:rPr>
          <w:rFonts w:asciiTheme="minorHAnsi" w:hAnsiTheme="minorHAnsi" w:cstheme="minorHAnsi"/>
          <w:b/>
          <w:bCs/>
          <w:sz w:val="24"/>
          <w:szCs w:val="24"/>
        </w:rPr>
        <w:t>hydraulických</w:t>
      </w:r>
      <w:r w:rsidRPr="00345314">
        <w:rPr>
          <w:rFonts w:asciiTheme="minorHAnsi" w:hAnsiTheme="minorHAnsi" w:cstheme="minorHAnsi"/>
          <w:b/>
          <w:bCs/>
          <w:sz w:val="24"/>
          <w:szCs w:val="24"/>
        </w:rPr>
        <w:t xml:space="preserve"> nadstavieb nákladných motorových vozidiel </w:t>
      </w:r>
    </w:p>
    <w:tbl>
      <w:tblPr>
        <w:tblStyle w:val="Mriekatabuky"/>
        <w:tblW w:w="0" w:type="auto"/>
        <w:tblLook w:val="04A0" w:firstRow="1" w:lastRow="0" w:firstColumn="1" w:lastColumn="0" w:noHBand="0" w:noVBand="1"/>
      </w:tblPr>
      <w:tblGrid>
        <w:gridCol w:w="4673"/>
        <w:gridCol w:w="4389"/>
      </w:tblGrid>
      <w:tr w:rsidR="00792700" w:rsidRPr="00345314" w14:paraId="7063329F" w14:textId="77777777" w:rsidTr="00304497">
        <w:tc>
          <w:tcPr>
            <w:tcW w:w="4673" w:type="dxa"/>
          </w:tcPr>
          <w:p w14:paraId="6171F18C"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Obchodné meno uchádzača:</w:t>
            </w:r>
          </w:p>
        </w:tc>
        <w:tc>
          <w:tcPr>
            <w:tcW w:w="4389" w:type="dxa"/>
          </w:tcPr>
          <w:p w14:paraId="6B4C7CF8"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162104CE" w14:textId="77777777" w:rsidTr="00304497">
        <w:tc>
          <w:tcPr>
            <w:tcW w:w="4673" w:type="dxa"/>
          </w:tcPr>
          <w:p w14:paraId="2899F9C5"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Adresa sídla/miesta podnikania:</w:t>
            </w:r>
          </w:p>
        </w:tc>
        <w:tc>
          <w:tcPr>
            <w:tcW w:w="4389" w:type="dxa"/>
          </w:tcPr>
          <w:p w14:paraId="360FC5B8"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0F91AB49" w14:textId="77777777" w:rsidTr="00304497">
        <w:tc>
          <w:tcPr>
            <w:tcW w:w="4673" w:type="dxa"/>
          </w:tcPr>
          <w:p w14:paraId="0BC207F7"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IČO:</w:t>
            </w:r>
          </w:p>
        </w:tc>
        <w:tc>
          <w:tcPr>
            <w:tcW w:w="4389" w:type="dxa"/>
          </w:tcPr>
          <w:p w14:paraId="2DB839E4"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0FC84D03" w14:textId="77777777" w:rsidTr="00304497">
        <w:tc>
          <w:tcPr>
            <w:tcW w:w="4673" w:type="dxa"/>
          </w:tcPr>
          <w:p w14:paraId="6264BF9F"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Meno oprávnenej osoby konať za uchádzača:</w:t>
            </w:r>
          </w:p>
        </w:tc>
        <w:tc>
          <w:tcPr>
            <w:tcW w:w="4389" w:type="dxa"/>
          </w:tcPr>
          <w:p w14:paraId="4E182821"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022FFC4B" w14:textId="77777777" w:rsidTr="00304497">
        <w:tc>
          <w:tcPr>
            <w:tcW w:w="4673" w:type="dxa"/>
          </w:tcPr>
          <w:p w14:paraId="123F2976"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Meno kontaktnej osoby a jej funkcia:</w:t>
            </w:r>
          </w:p>
        </w:tc>
        <w:tc>
          <w:tcPr>
            <w:tcW w:w="4389" w:type="dxa"/>
          </w:tcPr>
          <w:p w14:paraId="1C263E47"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374340E3" w14:textId="77777777" w:rsidTr="00304497">
        <w:tc>
          <w:tcPr>
            <w:tcW w:w="4673" w:type="dxa"/>
          </w:tcPr>
          <w:p w14:paraId="05EE7C34"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Telefónne číslo kontaktnej osoby:</w:t>
            </w:r>
          </w:p>
        </w:tc>
        <w:tc>
          <w:tcPr>
            <w:tcW w:w="4389" w:type="dxa"/>
          </w:tcPr>
          <w:p w14:paraId="291F77CA" w14:textId="77777777" w:rsidR="00792700" w:rsidRPr="00345314" w:rsidRDefault="00792700" w:rsidP="00304497">
            <w:pPr>
              <w:spacing w:line="271" w:lineRule="auto"/>
              <w:jc w:val="both"/>
              <w:rPr>
                <w:rFonts w:asciiTheme="minorHAnsi" w:hAnsiTheme="minorHAnsi" w:cstheme="minorHAnsi"/>
                <w:sz w:val="24"/>
                <w:szCs w:val="24"/>
              </w:rPr>
            </w:pPr>
          </w:p>
        </w:tc>
      </w:tr>
      <w:tr w:rsidR="00792700" w:rsidRPr="00345314" w14:paraId="74945552" w14:textId="77777777" w:rsidTr="00304497">
        <w:tc>
          <w:tcPr>
            <w:tcW w:w="4673" w:type="dxa"/>
          </w:tcPr>
          <w:p w14:paraId="2A1D1E1E" w14:textId="77777777" w:rsidR="00792700" w:rsidRPr="00345314" w:rsidRDefault="00792700"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e-mail kontaktnej osoby:</w:t>
            </w:r>
          </w:p>
        </w:tc>
        <w:tc>
          <w:tcPr>
            <w:tcW w:w="4389" w:type="dxa"/>
          </w:tcPr>
          <w:p w14:paraId="3A19385F" w14:textId="77777777" w:rsidR="00792700" w:rsidRPr="00345314" w:rsidRDefault="00792700" w:rsidP="00304497">
            <w:pPr>
              <w:spacing w:line="271" w:lineRule="auto"/>
              <w:jc w:val="both"/>
              <w:rPr>
                <w:rFonts w:asciiTheme="minorHAnsi" w:hAnsiTheme="minorHAnsi" w:cstheme="minorHAnsi"/>
                <w:sz w:val="24"/>
                <w:szCs w:val="24"/>
              </w:rPr>
            </w:pPr>
          </w:p>
        </w:tc>
      </w:tr>
    </w:tbl>
    <w:p w14:paraId="799A2F8F" w14:textId="77777777" w:rsidR="00792700" w:rsidRPr="00345314" w:rsidRDefault="00792700" w:rsidP="00792700">
      <w:pPr>
        <w:spacing w:line="271" w:lineRule="auto"/>
        <w:jc w:val="both"/>
        <w:rPr>
          <w:rFonts w:asciiTheme="minorHAnsi" w:hAnsiTheme="minorHAnsi" w:cstheme="minorHAnsi"/>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134"/>
        <w:gridCol w:w="1843"/>
        <w:gridCol w:w="2835"/>
      </w:tblGrid>
      <w:tr w:rsidR="00792700" w:rsidRPr="00345314" w14:paraId="1240A280" w14:textId="77777777" w:rsidTr="00304497">
        <w:trPr>
          <w:trHeight w:val="852"/>
          <w:jc w:val="center"/>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1F7C0F"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Položka</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E70FB5"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Merná</w:t>
            </w:r>
          </w:p>
          <w:p w14:paraId="48527ECD"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jednotka</w:t>
            </w:r>
          </w:p>
          <w:p w14:paraId="1FD7559E"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(MJ)</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FC4B64" w14:textId="77777777" w:rsidR="00792700" w:rsidRPr="000107E5" w:rsidRDefault="00792700" w:rsidP="00304497">
            <w:pPr>
              <w:spacing w:line="271" w:lineRule="auto"/>
              <w:jc w:val="center"/>
              <w:rPr>
                <w:rFonts w:asciiTheme="minorHAnsi" w:hAnsiTheme="minorHAnsi" w:cstheme="minorHAnsi"/>
                <w:b/>
                <w:sz w:val="24"/>
                <w:szCs w:val="24"/>
              </w:rPr>
            </w:pPr>
          </w:p>
          <w:p w14:paraId="43E50F9F"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Hodnota za MJ</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952DDD"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 xml:space="preserve">Predpokladaný počet MJ </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0D4EBB"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 xml:space="preserve">Celková hodnota za MJ </w:t>
            </w:r>
          </w:p>
          <w:p w14:paraId="24920E70" w14:textId="77777777" w:rsidR="00792700" w:rsidRPr="000107E5" w:rsidRDefault="00792700" w:rsidP="00304497">
            <w:pPr>
              <w:spacing w:line="271" w:lineRule="auto"/>
              <w:jc w:val="center"/>
              <w:rPr>
                <w:rFonts w:asciiTheme="minorHAnsi" w:hAnsiTheme="minorHAnsi" w:cstheme="minorHAnsi"/>
                <w:b/>
                <w:sz w:val="24"/>
                <w:szCs w:val="24"/>
              </w:rPr>
            </w:pPr>
            <w:r w:rsidRPr="000107E5">
              <w:rPr>
                <w:rFonts w:asciiTheme="minorHAnsi" w:hAnsiTheme="minorHAnsi" w:cstheme="minorHAnsi"/>
                <w:b/>
                <w:sz w:val="24"/>
                <w:szCs w:val="24"/>
              </w:rPr>
              <w:t>KRITÉRIUM</w:t>
            </w:r>
          </w:p>
        </w:tc>
      </w:tr>
      <w:tr w:rsidR="00792700" w:rsidRPr="00345314" w14:paraId="00B06218" w14:textId="77777777" w:rsidTr="00304497">
        <w:trPr>
          <w:trHeight w:val="52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6CABC" w14:textId="77777777" w:rsidR="00792700" w:rsidRPr="00E719D8" w:rsidRDefault="00792700" w:rsidP="00304497">
            <w:pPr>
              <w:spacing w:line="271" w:lineRule="auto"/>
              <w:rPr>
                <w:rFonts w:asciiTheme="minorHAnsi" w:hAnsiTheme="minorHAnsi" w:cstheme="minorHAnsi"/>
                <w:b/>
                <w:sz w:val="22"/>
                <w:szCs w:val="22"/>
              </w:rPr>
            </w:pPr>
            <w:r w:rsidRPr="00E719D8">
              <w:rPr>
                <w:rFonts w:asciiTheme="minorHAnsi" w:hAnsiTheme="minorHAnsi" w:cstheme="minorHAnsi"/>
                <w:b/>
                <w:sz w:val="22"/>
                <w:szCs w:val="22"/>
              </w:rPr>
              <w:t>K1 - Cena za servisné služby*</w:t>
            </w:r>
          </w:p>
          <w:p w14:paraId="1DBC7E04" w14:textId="77777777" w:rsidR="00792700" w:rsidRPr="00E719D8" w:rsidRDefault="00792700" w:rsidP="00304497">
            <w:pPr>
              <w:spacing w:line="271" w:lineRule="auto"/>
              <w:rPr>
                <w:rFonts w:asciiTheme="minorHAnsi" w:hAnsiTheme="minorHAnsi" w:cstheme="minorHAns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33B329F" w14:textId="77777777" w:rsidR="00792700" w:rsidRPr="00E719D8" w:rsidRDefault="00792700" w:rsidP="00304497">
            <w:pPr>
              <w:spacing w:line="271" w:lineRule="auto"/>
              <w:jc w:val="center"/>
              <w:rPr>
                <w:rFonts w:asciiTheme="minorHAnsi" w:hAnsiTheme="minorHAnsi" w:cstheme="minorHAnsi"/>
                <w:sz w:val="22"/>
                <w:szCs w:val="22"/>
              </w:rPr>
            </w:pPr>
            <w:proofErr w:type="spellStart"/>
            <w:r w:rsidRPr="00E719D8">
              <w:rPr>
                <w:rFonts w:asciiTheme="minorHAnsi" w:hAnsiTheme="minorHAnsi" w:cstheme="minorHAnsi"/>
                <w:sz w:val="22"/>
                <w:szCs w:val="22"/>
              </w:rPr>
              <w:t>Nh</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7111EF6D" w14:textId="77777777" w:rsidR="00792700" w:rsidRPr="00E719D8" w:rsidRDefault="00792700" w:rsidP="00304497">
            <w:pPr>
              <w:spacing w:line="271" w:lineRule="auto"/>
              <w:jc w:val="center"/>
              <w:rPr>
                <w:rFonts w:asciiTheme="minorHAnsi" w:hAnsiTheme="minorHAnsi" w:cstheme="minorHAnsi"/>
                <w:color w:val="FF0000"/>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81B177E" w14:textId="77777777" w:rsidR="00792700" w:rsidRPr="00E719D8" w:rsidRDefault="00792700"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1 956</w:t>
            </w:r>
          </w:p>
        </w:tc>
        <w:tc>
          <w:tcPr>
            <w:tcW w:w="2835" w:type="dxa"/>
            <w:tcBorders>
              <w:top w:val="single" w:sz="4" w:space="0" w:color="auto"/>
              <w:left w:val="single" w:sz="4" w:space="0" w:color="auto"/>
              <w:bottom w:val="single" w:sz="4" w:space="0" w:color="auto"/>
              <w:right w:val="single" w:sz="4" w:space="0" w:color="auto"/>
            </w:tcBorders>
            <w:shd w:val="clear" w:color="auto" w:fill="FFFF00"/>
            <w:vAlign w:val="center"/>
          </w:tcPr>
          <w:p w14:paraId="22611005" w14:textId="77777777" w:rsidR="00792700" w:rsidRPr="00E719D8" w:rsidRDefault="00792700" w:rsidP="00304497">
            <w:pPr>
              <w:spacing w:line="271" w:lineRule="auto"/>
              <w:jc w:val="right"/>
              <w:rPr>
                <w:rFonts w:asciiTheme="minorHAnsi" w:hAnsiTheme="minorHAnsi" w:cstheme="minorHAnsi"/>
                <w:sz w:val="22"/>
                <w:szCs w:val="22"/>
              </w:rPr>
            </w:pPr>
            <w:r w:rsidRPr="00E719D8">
              <w:rPr>
                <w:rFonts w:asciiTheme="minorHAnsi" w:hAnsiTheme="minorHAnsi" w:cstheme="minorHAnsi"/>
                <w:sz w:val="22"/>
                <w:szCs w:val="22"/>
              </w:rPr>
              <w:t xml:space="preserve">EUR bez DPH/1 </w:t>
            </w:r>
            <w:proofErr w:type="spellStart"/>
            <w:r w:rsidRPr="00E719D8">
              <w:rPr>
                <w:rFonts w:asciiTheme="minorHAnsi" w:hAnsiTheme="minorHAnsi" w:cstheme="minorHAnsi"/>
                <w:sz w:val="22"/>
                <w:szCs w:val="22"/>
              </w:rPr>
              <w:t>Nh</w:t>
            </w:r>
            <w:proofErr w:type="spellEnd"/>
          </w:p>
        </w:tc>
      </w:tr>
      <w:tr w:rsidR="00792700" w:rsidRPr="00345314" w14:paraId="3963561F" w14:textId="77777777" w:rsidTr="00304497">
        <w:trPr>
          <w:trHeight w:val="484"/>
          <w:jc w:val="center"/>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AFD0C5" w14:textId="77777777" w:rsidR="00792700" w:rsidRPr="00E719D8" w:rsidRDefault="00792700" w:rsidP="00304497">
            <w:pPr>
              <w:shd w:val="clear" w:color="auto" w:fill="FFFFFF" w:themeFill="background1"/>
              <w:spacing w:line="271" w:lineRule="auto"/>
              <w:ind w:right="74"/>
              <w:contextualSpacing/>
              <w:rPr>
                <w:rFonts w:asciiTheme="minorHAnsi" w:hAnsiTheme="minorHAnsi" w:cstheme="minorHAnsi"/>
                <w:b/>
                <w:bCs/>
                <w:sz w:val="22"/>
                <w:szCs w:val="22"/>
              </w:rPr>
            </w:pPr>
            <w:r w:rsidRPr="00E719D8">
              <w:rPr>
                <w:rFonts w:asciiTheme="minorHAnsi" w:hAnsiTheme="minorHAnsi" w:cstheme="minorHAnsi"/>
                <w:b/>
                <w:bCs/>
                <w:color w:val="000000"/>
                <w:sz w:val="22"/>
                <w:szCs w:val="22"/>
              </w:rPr>
              <w:t>K2 - Výška poskytnutej zľavy z cien za ND v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E8C2D3" w14:textId="77777777" w:rsidR="00792700" w:rsidRPr="00E719D8" w:rsidRDefault="00792700"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86F2E7" w14:textId="77777777" w:rsidR="00792700" w:rsidRPr="00E719D8" w:rsidRDefault="00792700"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216CC5" w14:textId="77777777" w:rsidR="00792700" w:rsidRPr="00E719D8" w:rsidRDefault="00792700" w:rsidP="00304497">
            <w:pPr>
              <w:spacing w:line="271" w:lineRule="auto"/>
              <w:jc w:val="center"/>
              <w:rPr>
                <w:rFonts w:asciiTheme="minorHAnsi" w:hAnsiTheme="minorHAnsi" w:cstheme="minorHAnsi"/>
                <w:sz w:val="22"/>
                <w:szCs w:val="22"/>
              </w:rPr>
            </w:pPr>
            <w:r w:rsidRPr="00E719D8">
              <w:rPr>
                <w:rFonts w:asciiTheme="minorHAnsi" w:hAnsiTheme="minorHAnsi" w:cstheme="minorHAnsi"/>
                <w:sz w:val="22"/>
                <w:szCs w:val="22"/>
              </w:rPr>
              <w:t>-</w:t>
            </w:r>
          </w:p>
        </w:tc>
        <w:tc>
          <w:tcPr>
            <w:tcW w:w="2835" w:type="dxa"/>
            <w:tcBorders>
              <w:top w:val="single" w:sz="4" w:space="0" w:color="auto"/>
              <w:left w:val="single" w:sz="4" w:space="0" w:color="auto"/>
              <w:bottom w:val="single" w:sz="4" w:space="0" w:color="auto"/>
              <w:right w:val="single" w:sz="4" w:space="0" w:color="auto"/>
            </w:tcBorders>
            <w:shd w:val="clear" w:color="auto" w:fill="FFFF00"/>
            <w:vAlign w:val="center"/>
          </w:tcPr>
          <w:p w14:paraId="1556AE24" w14:textId="77777777" w:rsidR="00792700" w:rsidRPr="00E719D8" w:rsidRDefault="00792700" w:rsidP="00304497">
            <w:pPr>
              <w:spacing w:line="271" w:lineRule="auto"/>
              <w:jc w:val="right"/>
              <w:rPr>
                <w:rFonts w:asciiTheme="minorHAnsi" w:hAnsiTheme="minorHAnsi" w:cstheme="minorHAnsi"/>
                <w:sz w:val="22"/>
                <w:szCs w:val="22"/>
              </w:rPr>
            </w:pPr>
            <w:r w:rsidRPr="00E719D8">
              <w:rPr>
                <w:rFonts w:asciiTheme="minorHAnsi" w:hAnsiTheme="minorHAnsi" w:cstheme="minorHAnsi"/>
                <w:sz w:val="22"/>
                <w:szCs w:val="22"/>
              </w:rPr>
              <w:t>%</w:t>
            </w:r>
          </w:p>
        </w:tc>
      </w:tr>
    </w:tbl>
    <w:p w14:paraId="32EBC232" w14:textId="77777777" w:rsidR="00792700" w:rsidRPr="00345314" w:rsidRDefault="00792700" w:rsidP="00792700">
      <w:pPr>
        <w:spacing w:line="271" w:lineRule="auto"/>
        <w:jc w:val="both"/>
        <w:rPr>
          <w:rFonts w:asciiTheme="minorHAnsi" w:hAnsiTheme="minorHAnsi" w:cstheme="minorHAnsi"/>
        </w:rPr>
      </w:pPr>
      <w:r w:rsidRPr="00345314">
        <w:rPr>
          <w:rFonts w:asciiTheme="minorHAnsi" w:hAnsiTheme="minorHAnsi" w:cstheme="minorHAnsi"/>
        </w:rPr>
        <w:t xml:space="preserve">Vysvetlivky: </w:t>
      </w:r>
    </w:p>
    <w:p w14:paraId="1985D753" w14:textId="77777777" w:rsidR="00792700" w:rsidRPr="00345314" w:rsidRDefault="00792700" w:rsidP="00792700">
      <w:pPr>
        <w:spacing w:line="271" w:lineRule="auto"/>
        <w:jc w:val="both"/>
        <w:rPr>
          <w:rFonts w:asciiTheme="minorHAnsi" w:hAnsiTheme="minorHAnsi" w:cstheme="minorHAnsi"/>
        </w:rPr>
      </w:pPr>
      <w:r w:rsidRPr="00345314">
        <w:rPr>
          <w:rFonts w:asciiTheme="minorHAnsi" w:hAnsiTheme="minorHAnsi" w:cstheme="minorHAnsi"/>
        </w:rPr>
        <w:t xml:space="preserve">* Položka je bližšie uvedená v Opise predmetu zákazky - Príloha č. 1 k Rámcovej zmluve o dielo. Cena je uvedená na základe vlastných prepočtov, pričom sa zobrali do úvahy všetky skutočnosti, ktoré sú nevyhnutné na úplné a riadne plnenie predmetu zákazky a do ceny sú zahrnuté všetky náklady spojené s požadovaným predmetom zákazky. </w:t>
      </w:r>
    </w:p>
    <w:p w14:paraId="3EA258DA" w14:textId="194C5FF9" w:rsidR="00792700" w:rsidRPr="00345314" w:rsidRDefault="00792700" w:rsidP="00792700">
      <w:pPr>
        <w:spacing w:line="271" w:lineRule="auto"/>
        <w:jc w:val="both"/>
        <w:rPr>
          <w:rFonts w:asciiTheme="minorHAnsi" w:hAnsiTheme="minorHAnsi" w:cstheme="minorHAnsi"/>
        </w:rPr>
      </w:pPr>
      <w:r w:rsidRPr="00345314">
        <w:rPr>
          <w:rFonts w:asciiTheme="minorHAnsi" w:hAnsiTheme="minorHAnsi" w:cstheme="minorHAnsi"/>
        </w:rPr>
        <w:t xml:space="preserve">** Výška poskytnutej zľavy, ktorá sa uplatní z cien z cenníkov za originálne </w:t>
      </w:r>
      <w:r>
        <w:rPr>
          <w:rFonts w:asciiTheme="minorHAnsi" w:hAnsiTheme="minorHAnsi" w:cstheme="minorHAnsi"/>
        </w:rPr>
        <w:t xml:space="preserve">alebo </w:t>
      </w:r>
      <w:r w:rsidR="007F5E7B">
        <w:rPr>
          <w:rFonts w:asciiTheme="minorHAnsi" w:hAnsiTheme="minorHAnsi" w:cstheme="minorHAnsi"/>
        </w:rPr>
        <w:t xml:space="preserve">výrobcom </w:t>
      </w:r>
      <w:r>
        <w:rPr>
          <w:rFonts w:asciiTheme="minorHAnsi" w:hAnsiTheme="minorHAnsi" w:cstheme="minorHAnsi"/>
        </w:rPr>
        <w:t xml:space="preserve">odporúčané </w:t>
      </w:r>
      <w:r w:rsidRPr="00345314">
        <w:rPr>
          <w:rFonts w:asciiTheme="minorHAnsi" w:hAnsiTheme="minorHAnsi" w:cstheme="minorHAnsi"/>
        </w:rPr>
        <w:t xml:space="preserve">náhradné diely. </w:t>
      </w:r>
    </w:p>
    <w:p w14:paraId="75378AE5" w14:textId="77777777" w:rsidR="00792700" w:rsidRPr="00345314" w:rsidRDefault="00792700" w:rsidP="00792700">
      <w:pPr>
        <w:spacing w:line="271" w:lineRule="auto"/>
        <w:jc w:val="both"/>
        <w:rPr>
          <w:rFonts w:asciiTheme="minorHAnsi" w:hAnsiTheme="minorHAnsi" w:cstheme="minorHAnsi"/>
        </w:rPr>
      </w:pPr>
      <w:r w:rsidRPr="00345314">
        <w:rPr>
          <w:rFonts w:asciiTheme="minorHAnsi" w:hAnsiTheme="minorHAnsi" w:cstheme="minorHAnsi"/>
        </w:rPr>
        <w:t xml:space="preserve">Uchádzač uvedie ceny s presnosťou na dve desatinné miesta (zaokrúhľuje sa matematicky). </w:t>
      </w:r>
    </w:p>
    <w:p w14:paraId="6ED85C03" w14:textId="77777777" w:rsidR="00792700" w:rsidRPr="00345314" w:rsidRDefault="00792700" w:rsidP="00792700">
      <w:pPr>
        <w:spacing w:line="271" w:lineRule="auto"/>
        <w:jc w:val="both"/>
        <w:rPr>
          <w:rFonts w:asciiTheme="minorHAnsi" w:hAnsiTheme="minorHAnsi" w:cstheme="minorHAnsi"/>
          <w:sz w:val="16"/>
          <w:szCs w:val="16"/>
        </w:rPr>
      </w:pPr>
    </w:p>
    <w:p w14:paraId="7D4EE3C9" w14:textId="77777777" w:rsidR="00792700" w:rsidRPr="00E719D8" w:rsidRDefault="00792700" w:rsidP="00792700">
      <w:pPr>
        <w:spacing w:line="271" w:lineRule="auto"/>
        <w:jc w:val="both"/>
        <w:rPr>
          <w:rFonts w:asciiTheme="minorHAnsi" w:hAnsiTheme="minorHAnsi" w:cstheme="minorHAnsi"/>
          <w:sz w:val="22"/>
          <w:szCs w:val="22"/>
        </w:rPr>
      </w:pPr>
      <w:r w:rsidRPr="00E719D8">
        <w:rPr>
          <w:rFonts w:asciiTheme="minorHAnsi" w:hAnsiTheme="minorHAnsi" w:cstheme="minorHAnsi"/>
          <w:b/>
          <w:bCs/>
          <w:sz w:val="22"/>
          <w:szCs w:val="22"/>
        </w:rPr>
        <w:t xml:space="preserve">Požiadavka verejného obstarávateľa: </w:t>
      </w:r>
    </w:p>
    <w:p w14:paraId="56858A3B" w14:textId="77777777" w:rsidR="00792700" w:rsidRPr="00E719D8" w:rsidRDefault="00792700" w:rsidP="00792700">
      <w:pPr>
        <w:spacing w:line="271" w:lineRule="auto"/>
        <w:jc w:val="both"/>
        <w:rPr>
          <w:rFonts w:asciiTheme="minorHAnsi" w:hAnsiTheme="minorHAnsi" w:cstheme="minorHAnsi"/>
          <w:sz w:val="22"/>
          <w:szCs w:val="22"/>
        </w:rPr>
      </w:pPr>
      <w:r w:rsidRPr="00E719D8">
        <w:rPr>
          <w:rFonts w:asciiTheme="minorHAnsi" w:hAnsiTheme="minorHAnsi" w:cstheme="minorHAnsi"/>
          <w:sz w:val="22"/>
          <w:szCs w:val="22"/>
        </w:rPr>
        <w:t xml:space="preserve">Ak ponuku predkladá skupina fyzických alebo právnických osôb vystupujúcich voči verejnému obstarávateľovi spoločne, v záhlaví návrhu na plnenie kritérií musí byť uvedené označenie „SKUPINA“ a v ďalšom riadku pod týmto označením musia byť uvedené obchodné mená, adresy sídiel alebo miest podnikania všetkých členov tejto skupiny. </w:t>
      </w:r>
    </w:p>
    <w:p w14:paraId="5C14EF25" w14:textId="77777777" w:rsidR="00792700" w:rsidRPr="000107E5" w:rsidRDefault="00792700" w:rsidP="00792700">
      <w:pPr>
        <w:spacing w:line="271" w:lineRule="auto"/>
        <w:jc w:val="both"/>
        <w:rPr>
          <w:rFonts w:asciiTheme="minorHAnsi" w:hAnsiTheme="minorHAnsi" w:cstheme="minorHAnsi"/>
          <w:sz w:val="24"/>
          <w:szCs w:val="24"/>
        </w:rPr>
      </w:pPr>
    </w:p>
    <w:p w14:paraId="2A2745FE" w14:textId="77777777" w:rsidR="00792700" w:rsidRPr="000107E5"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b/>
          <w:bCs/>
          <w:sz w:val="24"/>
          <w:szCs w:val="24"/>
        </w:rPr>
        <w:t>Platca DPH</w:t>
      </w:r>
      <w:r w:rsidRPr="000107E5">
        <w:rPr>
          <w:rFonts w:asciiTheme="minorHAnsi" w:hAnsiTheme="minorHAnsi" w:cstheme="minorHAnsi"/>
          <w:sz w:val="24"/>
          <w:szCs w:val="24"/>
        </w:rPr>
        <w:t xml:space="preserve">: </w:t>
      </w:r>
      <w:r w:rsidRPr="000107E5">
        <w:rPr>
          <w:rFonts w:asciiTheme="minorHAnsi" w:hAnsiTheme="minorHAnsi" w:cstheme="minorHAnsi"/>
          <w:b/>
          <w:bCs/>
          <w:sz w:val="24"/>
          <w:szCs w:val="24"/>
        </w:rPr>
        <w:t xml:space="preserve">áno </w:t>
      </w:r>
      <w:r w:rsidRPr="000107E5">
        <w:rPr>
          <w:rFonts w:ascii="Segoe UI Symbol" w:hAnsi="Segoe UI Symbol" w:cs="Segoe UI Symbol"/>
          <w:sz w:val="24"/>
          <w:szCs w:val="24"/>
        </w:rPr>
        <w:t>☐</w:t>
      </w:r>
      <w:r w:rsidRPr="000107E5">
        <w:rPr>
          <w:rFonts w:asciiTheme="minorHAnsi" w:hAnsiTheme="minorHAnsi" w:cstheme="minorHAnsi"/>
          <w:sz w:val="24"/>
          <w:szCs w:val="24"/>
        </w:rPr>
        <w:t xml:space="preserve"> / </w:t>
      </w:r>
      <w:r w:rsidRPr="000107E5">
        <w:rPr>
          <w:rFonts w:asciiTheme="minorHAnsi" w:hAnsiTheme="minorHAnsi" w:cstheme="minorHAnsi"/>
          <w:b/>
          <w:bCs/>
          <w:sz w:val="24"/>
          <w:szCs w:val="24"/>
        </w:rPr>
        <w:t xml:space="preserve">nie </w:t>
      </w:r>
      <w:r w:rsidRPr="000107E5">
        <w:rPr>
          <w:rFonts w:ascii="Segoe UI Symbol" w:hAnsi="Segoe UI Symbol" w:cs="Segoe UI Symbol"/>
          <w:sz w:val="24"/>
          <w:szCs w:val="24"/>
        </w:rPr>
        <w:t>☐</w:t>
      </w:r>
      <w:r w:rsidRPr="000107E5">
        <w:rPr>
          <w:rFonts w:asciiTheme="minorHAnsi" w:hAnsiTheme="minorHAnsi" w:cstheme="minorHAnsi"/>
          <w:sz w:val="24"/>
          <w:szCs w:val="24"/>
        </w:rPr>
        <w:t xml:space="preserve"> </w:t>
      </w:r>
    </w:p>
    <w:p w14:paraId="3FB4FC29" w14:textId="77777777" w:rsidR="00792700" w:rsidRPr="000107E5"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sz w:val="24"/>
          <w:szCs w:val="24"/>
        </w:rPr>
        <w:t xml:space="preserve">(uchádzač označí správne zaškrtávacie pole) </w:t>
      </w:r>
    </w:p>
    <w:p w14:paraId="1D3A9766" w14:textId="77777777" w:rsidR="00792700" w:rsidRPr="000107E5" w:rsidRDefault="00792700" w:rsidP="00792700">
      <w:pPr>
        <w:spacing w:line="271" w:lineRule="auto"/>
        <w:jc w:val="both"/>
        <w:rPr>
          <w:rFonts w:asciiTheme="minorHAnsi" w:hAnsiTheme="minorHAnsi" w:cstheme="minorHAnsi"/>
          <w:sz w:val="24"/>
          <w:szCs w:val="24"/>
        </w:rPr>
      </w:pPr>
    </w:p>
    <w:p w14:paraId="6BCEEA1C" w14:textId="77777777" w:rsidR="00792700"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sz w:val="24"/>
          <w:szCs w:val="24"/>
        </w:rPr>
        <w:t xml:space="preserve">V ................................., dňa .................... </w:t>
      </w:r>
    </w:p>
    <w:p w14:paraId="7BF82E01" w14:textId="77777777" w:rsidR="00792700" w:rsidRPr="000107E5"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sz w:val="24"/>
          <w:szCs w:val="24"/>
        </w:rPr>
        <w:t xml:space="preserve">                                                                               ......................................................................... </w:t>
      </w:r>
    </w:p>
    <w:p w14:paraId="7B09C3B0" w14:textId="77777777" w:rsidR="00792700" w:rsidRPr="000107E5"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sz w:val="24"/>
          <w:szCs w:val="24"/>
        </w:rPr>
        <w:t xml:space="preserve">                                                                                             meno, priezvisko a podpis* </w:t>
      </w:r>
    </w:p>
    <w:p w14:paraId="40A5235C" w14:textId="77777777" w:rsidR="00792700" w:rsidRDefault="00792700" w:rsidP="00792700">
      <w:pPr>
        <w:spacing w:line="271" w:lineRule="auto"/>
        <w:jc w:val="both"/>
        <w:rPr>
          <w:rFonts w:asciiTheme="minorHAnsi" w:hAnsiTheme="minorHAnsi" w:cstheme="minorHAnsi"/>
          <w:sz w:val="24"/>
          <w:szCs w:val="24"/>
        </w:rPr>
      </w:pPr>
      <w:r w:rsidRPr="000107E5">
        <w:rPr>
          <w:rFonts w:asciiTheme="minorHAnsi" w:hAnsiTheme="minorHAnsi" w:cstheme="minorHAnsi"/>
          <w:sz w:val="24"/>
          <w:szCs w:val="24"/>
        </w:rPr>
        <w:t xml:space="preserve">                                                                                    oprávnenej osoby konať za uchádzača </w:t>
      </w:r>
    </w:p>
    <w:p w14:paraId="1A4A53F8" w14:textId="77777777" w:rsidR="00792700" w:rsidRDefault="00792700" w:rsidP="00792700">
      <w:pPr>
        <w:spacing w:line="271" w:lineRule="auto"/>
        <w:jc w:val="both"/>
        <w:rPr>
          <w:rFonts w:asciiTheme="minorHAnsi" w:hAnsiTheme="minorHAnsi" w:cstheme="minorHAnsi"/>
          <w:sz w:val="24"/>
          <w:szCs w:val="24"/>
        </w:rPr>
      </w:pPr>
    </w:p>
    <w:p w14:paraId="308418E0" w14:textId="77777777" w:rsidR="00792700" w:rsidRPr="004261F0" w:rsidRDefault="00792700" w:rsidP="00792700">
      <w:pPr>
        <w:spacing w:line="271" w:lineRule="auto"/>
        <w:jc w:val="both"/>
        <w:rPr>
          <w:rFonts w:asciiTheme="minorHAnsi" w:hAnsiTheme="minorHAnsi" w:cstheme="minorHAnsi"/>
          <w:i/>
          <w:iCs/>
          <w:sz w:val="22"/>
          <w:szCs w:val="22"/>
        </w:rPr>
      </w:pPr>
      <w:r w:rsidRPr="004261F0">
        <w:rPr>
          <w:rFonts w:asciiTheme="minorHAnsi" w:hAnsiTheme="minorHAnsi" w:cstheme="minorHAnsi"/>
          <w:i/>
          <w:iCs/>
          <w:sz w:val="22"/>
          <w:szCs w:val="22"/>
        </w:rPr>
        <w:t>* v súlade so zápisom v obchodnom registri, resp. živnostenskom registri</w:t>
      </w:r>
    </w:p>
    <w:p w14:paraId="4E28653C" w14:textId="3464DABE" w:rsidR="00186075" w:rsidRPr="00345314" w:rsidRDefault="00186075" w:rsidP="00186075">
      <w:pPr>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 xml:space="preserve">Príloha č. </w:t>
      </w:r>
      <w:r>
        <w:rPr>
          <w:rFonts w:asciiTheme="minorHAnsi" w:hAnsiTheme="minorHAnsi" w:cstheme="minorHAnsi"/>
          <w:b/>
          <w:bCs/>
          <w:sz w:val="24"/>
          <w:szCs w:val="24"/>
        </w:rPr>
        <w:t>4</w:t>
      </w:r>
      <w:r w:rsidRPr="00345314">
        <w:rPr>
          <w:rFonts w:asciiTheme="minorHAnsi" w:hAnsiTheme="minorHAnsi" w:cstheme="minorHAnsi"/>
          <w:b/>
          <w:bCs/>
          <w:sz w:val="24"/>
          <w:szCs w:val="24"/>
        </w:rPr>
        <w:t xml:space="preserve"> k Rámcovej zmluve o dielo</w:t>
      </w:r>
    </w:p>
    <w:p w14:paraId="7EC0803E" w14:textId="77777777" w:rsidR="00186075" w:rsidRPr="00345314" w:rsidRDefault="00186075" w:rsidP="00186075">
      <w:pPr>
        <w:spacing w:line="271" w:lineRule="auto"/>
        <w:jc w:val="center"/>
        <w:rPr>
          <w:rFonts w:asciiTheme="minorHAnsi" w:hAnsiTheme="minorHAnsi" w:cstheme="minorHAnsi"/>
          <w:b/>
          <w:bCs/>
          <w:sz w:val="24"/>
          <w:szCs w:val="24"/>
        </w:rPr>
      </w:pPr>
    </w:p>
    <w:p w14:paraId="3A04B55F" w14:textId="77777777" w:rsidR="00186075" w:rsidRPr="00345314" w:rsidRDefault="00186075" w:rsidP="00186075">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ZOZNAM SUBDODÁVATEĽOV</w:t>
      </w:r>
    </w:p>
    <w:p w14:paraId="61AED840" w14:textId="77777777" w:rsidR="00186075" w:rsidRPr="00345314" w:rsidRDefault="00186075" w:rsidP="00186075">
      <w:pPr>
        <w:pStyle w:val="Odsekzoznamu"/>
        <w:spacing w:line="271" w:lineRule="auto"/>
        <w:ind w:left="0" w:right="32"/>
        <w:jc w:val="center"/>
        <w:rPr>
          <w:rFonts w:asciiTheme="minorHAnsi" w:hAnsiTheme="minorHAnsi" w:cstheme="minorHAnsi"/>
          <w:b/>
          <w:bCs/>
          <w:sz w:val="24"/>
          <w:szCs w:val="24"/>
        </w:rPr>
      </w:pPr>
      <w:r w:rsidRPr="00345314">
        <w:rPr>
          <w:rFonts w:asciiTheme="minorHAnsi" w:hAnsiTheme="minorHAnsi" w:cstheme="minorHAnsi"/>
          <w:b/>
          <w:bCs/>
          <w:sz w:val="24"/>
          <w:szCs w:val="24"/>
        </w:rPr>
        <w:t>(doplní uchádzač v predloženej ponuke)</w:t>
      </w:r>
    </w:p>
    <w:p w14:paraId="0BAAE7D2" w14:textId="77777777" w:rsidR="00186075" w:rsidRPr="00345314" w:rsidRDefault="00186075" w:rsidP="00186075">
      <w:pPr>
        <w:spacing w:line="271" w:lineRule="auto"/>
        <w:ind w:left="540" w:hanging="540"/>
        <w:jc w:val="both"/>
        <w:textAlignment w:val="baseline"/>
        <w:rPr>
          <w:rFonts w:asciiTheme="minorHAnsi" w:hAnsiTheme="minorHAnsi" w:cstheme="minorHAnsi"/>
          <w:sz w:val="24"/>
          <w:szCs w:val="24"/>
          <w:lang w:eastAsia="sk-SK"/>
        </w:rPr>
      </w:pPr>
    </w:p>
    <w:p w14:paraId="368C0B3A" w14:textId="77777777" w:rsidR="00186075" w:rsidRPr="00345314" w:rsidRDefault="00186075" w:rsidP="00186075">
      <w:pPr>
        <w:spacing w:line="271" w:lineRule="auto"/>
        <w:rPr>
          <w:rFonts w:asciiTheme="minorHAnsi" w:hAnsiTheme="minorHAnsi" w:cstheme="minorHAnsi"/>
          <w:b/>
          <w:bCs/>
          <w:color w:val="000000"/>
          <w:sz w:val="24"/>
          <w:szCs w:val="24"/>
        </w:rPr>
      </w:pPr>
      <w:r w:rsidRPr="00345314">
        <w:rPr>
          <w:rFonts w:asciiTheme="minorHAnsi" w:hAnsiTheme="minorHAnsi" w:cstheme="minorHAnsi"/>
          <w:b/>
          <w:bCs/>
          <w:color w:val="000000"/>
          <w:sz w:val="24"/>
          <w:szCs w:val="24"/>
        </w:rPr>
        <w:t>IDENTIFIKAČNÉ ÚDAJE</w:t>
      </w:r>
    </w:p>
    <w:p w14:paraId="359782CB" w14:textId="77777777" w:rsidR="00186075" w:rsidRPr="00345314" w:rsidRDefault="00186075" w:rsidP="00186075">
      <w:pPr>
        <w:spacing w:line="271" w:lineRule="auto"/>
        <w:rPr>
          <w:rFonts w:asciiTheme="minorHAnsi" w:hAnsiTheme="minorHAnsi" w:cstheme="minorHAnsi"/>
          <w:bCs/>
          <w:color w:val="000000"/>
          <w:sz w:val="24"/>
          <w:szCs w:val="24"/>
        </w:rPr>
      </w:pPr>
      <w:r w:rsidRPr="00345314">
        <w:rPr>
          <w:rFonts w:asciiTheme="minorHAnsi" w:hAnsiTheme="minorHAnsi" w:cstheme="minorHAnsi"/>
          <w:bCs/>
          <w:color w:val="000000"/>
          <w:sz w:val="24"/>
          <w:szCs w:val="24"/>
        </w:rPr>
        <w:t>Obchodné meno:</w:t>
      </w:r>
    </w:p>
    <w:p w14:paraId="10816D9B" w14:textId="77777777" w:rsidR="00186075" w:rsidRPr="00345314" w:rsidRDefault="00186075" w:rsidP="00186075">
      <w:pPr>
        <w:spacing w:line="271" w:lineRule="auto"/>
        <w:rPr>
          <w:rFonts w:asciiTheme="minorHAnsi" w:hAnsiTheme="minorHAnsi" w:cstheme="minorHAnsi"/>
          <w:bCs/>
          <w:color w:val="000000"/>
          <w:sz w:val="24"/>
          <w:szCs w:val="24"/>
        </w:rPr>
      </w:pPr>
      <w:r w:rsidRPr="00345314">
        <w:rPr>
          <w:rFonts w:asciiTheme="minorHAnsi" w:hAnsiTheme="minorHAnsi" w:cstheme="minorHAnsi"/>
          <w:bCs/>
          <w:color w:val="000000"/>
          <w:sz w:val="24"/>
          <w:szCs w:val="24"/>
        </w:rPr>
        <w:t>Adresa sídla:</w:t>
      </w:r>
    </w:p>
    <w:p w14:paraId="50568E34" w14:textId="77777777" w:rsidR="00186075" w:rsidRPr="00345314" w:rsidRDefault="00186075" w:rsidP="00186075">
      <w:pPr>
        <w:adjustRightInd w:val="0"/>
        <w:spacing w:line="271" w:lineRule="auto"/>
        <w:jc w:val="both"/>
        <w:rPr>
          <w:rFonts w:asciiTheme="minorHAnsi" w:hAnsiTheme="minorHAnsi" w:cstheme="minorHAnsi"/>
          <w:color w:val="000000"/>
          <w:sz w:val="24"/>
          <w:szCs w:val="24"/>
        </w:rPr>
      </w:pPr>
      <w:r w:rsidRPr="00345314">
        <w:rPr>
          <w:rFonts w:asciiTheme="minorHAnsi" w:hAnsiTheme="minorHAnsi" w:cstheme="minorHAnsi"/>
          <w:color w:val="000000"/>
          <w:sz w:val="24"/>
          <w:szCs w:val="24"/>
        </w:rPr>
        <w:t>IČO:</w:t>
      </w:r>
    </w:p>
    <w:p w14:paraId="239A31E4" w14:textId="77777777" w:rsidR="00186075" w:rsidRPr="00345314" w:rsidRDefault="00186075" w:rsidP="00186075">
      <w:pPr>
        <w:adjustRightInd w:val="0"/>
        <w:spacing w:line="271" w:lineRule="auto"/>
        <w:jc w:val="both"/>
        <w:rPr>
          <w:rFonts w:asciiTheme="minorHAnsi" w:hAnsiTheme="minorHAnsi" w:cstheme="minorHAnsi"/>
          <w:color w:val="000000"/>
          <w:sz w:val="24"/>
          <w:szCs w:val="24"/>
        </w:rPr>
      </w:pPr>
    </w:p>
    <w:p w14:paraId="6D78B8DD" w14:textId="0A97446E" w:rsidR="00186075" w:rsidRPr="00345314" w:rsidRDefault="00186075" w:rsidP="00186075">
      <w:pPr>
        <w:spacing w:line="271" w:lineRule="auto"/>
        <w:jc w:val="both"/>
        <w:rPr>
          <w:rFonts w:asciiTheme="minorHAnsi" w:hAnsiTheme="minorHAnsi" w:cstheme="minorHAnsi"/>
          <w:sz w:val="24"/>
          <w:szCs w:val="24"/>
        </w:rPr>
      </w:pPr>
      <w:r w:rsidRPr="00345314">
        <w:rPr>
          <w:rFonts w:asciiTheme="minorHAnsi" w:hAnsiTheme="minorHAnsi" w:cstheme="minorHAnsi"/>
          <w:color w:val="000000"/>
          <w:sz w:val="24"/>
          <w:szCs w:val="24"/>
        </w:rPr>
        <w:t xml:space="preserve">Dolu podpísaná osoba/osoby oprávnená konať za dodávateľa týmto čestne vyhlasujem, že na realizácii predmetu zákazky </w:t>
      </w:r>
      <w:r w:rsidRPr="00345314">
        <w:rPr>
          <w:rFonts w:asciiTheme="minorHAnsi" w:hAnsiTheme="minorHAnsi" w:cstheme="minorHAnsi"/>
          <w:b/>
          <w:bCs/>
          <w:color w:val="000000"/>
          <w:sz w:val="24"/>
          <w:szCs w:val="24"/>
        </w:rPr>
        <w:t>„</w:t>
      </w:r>
      <w:r w:rsidRPr="00345314">
        <w:rPr>
          <w:rFonts w:asciiTheme="minorHAnsi" w:hAnsiTheme="minorHAnsi" w:cstheme="minorHAnsi"/>
          <w:b/>
          <w:bCs/>
          <w:sz w:val="24"/>
          <w:szCs w:val="24"/>
        </w:rPr>
        <w:t xml:space="preserve">Servis </w:t>
      </w:r>
      <w:r>
        <w:rPr>
          <w:rFonts w:asciiTheme="minorHAnsi" w:hAnsiTheme="minorHAnsi" w:cstheme="minorHAnsi"/>
          <w:b/>
          <w:bCs/>
          <w:sz w:val="24"/>
          <w:szCs w:val="24"/>
        </w:rPr>
        <w:t xml:space="preserve">špeciálnych </w:t>
      </w:r>
      <w:r w:rsidRPr="00345314">
        <w:rPr>
          <w:rFonts w:asciiTheme="minorHAnsi" w:hAnsiTheme="minorHAnsi" w:cstheme="minorHAnsi"/>
          <w:b/>
          <w:bCs/>
          <w:sz w:val="24"/>
          <w:szCs w:val="24"/>
        </w:rPr>
        <w:t xml:space="preserve">nadstavieb </w:t>
      </w:r>
      <w:r>
        <w:rPr>
          <w:rFonts w:asciiTheme="minorHAnsi" w:hAnsiTheme="minorHAnsi" w:cstheme="minorHAnsi"/>
          <w:b/>
          <w:bCs/>
          <w:sz w:val="24"/>
          <w:szCs w:val="24"/>
        </w:rPr>
        <w:t>(hydraulické nadstavby a nadstavby COSECO)</w:t>
      </w:r>
      <w:r w:rsidR="00FE2A18">
        <w:rPr>
          <w:rFonts w:asciiTheme="minorHAnsi" w:hAnsiTheme="minorHAnsi" w:cstheme="minorHAnsi"/>
          <w:b/>
          <w:bCs/>
          <w:sz w:val="24"/>
          <w:szCs w:val="24"/>
        </w:rPr>
        <w:t xml:space="preserve"> </w:t>
      </w:r>
      <w:r>
        <w:rPr>
          <w:rFonts w:asciiTheme="minorHAnsi" w:hAnsiTheme="minorHAnsi" w:cstheme="minorHAnsi"/>
          <w:b/>
          <w:bCs/>
          <w:sz w:val="24"/>
          <w:szCs w:val="24"/>
        </w:rPr>
        <w:t>nákladných motor</w:t>
      </w:r>
      <w:r w:rsidRPr="00345314">
        <w:rPr>
          <w:rFonts w:asciiTheme="minorHAnsi" w:hAnsiTheme="minorHAnsi" w:cstheme="minorHAnsi"/>
          <w:b/>
          <w:bCs/>
          <w:sz w:val="24"/>
          <w:szCs w:val="24"/>
        </w:rPr>
        <w:t>ových vozidiel</w:t>
      </w:r>
      <w:r w:rsidRPr="00345314">
        <w:rPr>
          <w:rFonts w:asciiTheme="minorHAnsi" w:hAnsiTheme="minorHAnsi" w:cstheme="minorHAnsi"/>
          <w:b/>
          <w:bCs/>
          <w:color w:val="000000"/>
          <w:sz w:val="24"/>
          <w:szCs w:val="24"/>
        </w:rPr>
        <w:t>“</w:t>
      </w:r>
      <w:r w:rsidRPr="00345314">
        <w:rPr>
          <w:rFonts w:asciiTheme="minorHAnsi" w:hAnsiTheme="minorHAnsi" w:cstheme="minorHAnsi"/>
          <w:b/>
          <w:bCs/>
          <w:sz w:val="24"/>
          <w:szCs w:val="24"/>
        </w:rPr>
        <w:t>,</w:t>
      </w:r>
      <w:r w:rsidRPr="00345314">
        <w:rPr>
          <w:rFonts w:asciiTheme="minorHAnsi" w:hAnsiTheme="minorHAnsi" w:cstheme="minorHAnsi"/>
          <w:sz w:val="24"/>
          <w:szCs w:val="24"/>
        </w:rPr>
        <w:t xml:space="preserve"> </w:t>
      </w:r>
    </w:p>
    <w:p w14:paraId="4B58E999" w14:textId="0BAEC9A0" w:rsidR="00186075" w:rsidRPr="00345314" w:rsidRDefault="00186075" w:rsidP="00186075">
      <w:pPr>
        <w:spacing w:line="271" w:lineRule="auto"/>
        <w:jc w:val="both"/>
        <w:rPr>
          <w:rFonts w:asciiTheme="minorHAnsi" w:hAnsiTheme="minorHAnsi" w:cstheme="minorHAnsi"/>
          <w:sz w:val="22"/>
          <w:szCs w:val="22"/>
        </w:rPr>
      </w:pPr>
      <w:r w:rsidRPr="00345314">
        <w:rPr>
          <w:rFonts w:asciiTheme="minorHAnsi" w:hAnsiTheme="minorHAnsi" w:cstheme="minorHAnsi"/>
          <w:b/>
          <w:bCs/>
          <w:sz w:val="24"/>
          <w:szCs w:val="24"/>
        </w:rPr>
        <w:t>Názov časti zákazky</w:t>
      </w:r>
      <w:r w:rsidRPr="00345314">
        <w:rPr>
          <w:rFonts w:asciiTheme="minorHAnsi" w:hAnsiTheme="minorHAnsi" w:cstheme="minorHAnsi"/>
          <w:sz w:val="22"/>
          <w:szCs w:val="22"/>
        </w:rPr>
        <w:t xml:space="preserve">: </w:t>
      </w:r>
      <w:r w:rsidR="00683C15" w:rsidRPr="00683C15">
        <w:rPr>
          <w:rFonts w:asciiTheme="minorHAnsi" w:hAnsiTheme="minorHAnsi" w:cstheme="minorHAnsi"/>
          <w:b/>
          <w:bCs/>
          <w:sz w:val="24"/>
          <w:szCs w:val="24"/>
          <w:u w:val="single"/>
        </w:rPr>
        <w:t>Servis hydraulických nadstavieb</w:t>
      </w:r>
      <w:r w:rsidR="00BB797A">
        <w:rPr>
          <w:rFonts w:asciiTheme="minorHAnsi" w:hAnsiTheme="minorHAnsi" w:cstheme="minorHAnsi"/>
          <w:b/>
          <w:bCs/>
          <w:sz w:val="24"/>
          <w:szCs w:val="24"/>
          <w:u w:val="single"/>
        </w:rPr>
        <w:t xml:space="preserve"> nákladných motorových vozidiel</w:t>
      </w:r>
    </w:p>
    <w:p w14:paraId="2D068167" w14:textId="77777777" w:rsidR="00186075" w:rsidRPr="00345314" w:rsidRDefault="00186075" w:rsidP="00186075">
      <w:pPr>
        <w:spacing w:line="271" w:lineRule="auto"/>
        <w:jc w:val="both"/>
        <w:rPr>
          <w:rFonts w:asciiTheme="minorHAnsi" w:hAnsiTheme="minorHAnsi" w:cstheme="minorHAnsi"/>
          <w:color w:val="000000"/>
          <w:sz w:val="24"/>
          <w:szCs w:val="24"/>
        </w:rPr>
      </w:pPr>
      <w:r w:rsidRPr="00345314">
        <w:rPr>
          <w:rFonts w:asciiTheme="minorHAnsi" w:hAnsiTheme="minorHAnsi" w:cstheme="minorHAnsi"/>
          <w:sz w:val="24"/>
          <w:szCs w:val="24"/>
        </w:rPr>
        <w:t xml:space="preserve">vyhlásenej verejným </w:t>
      </w:r>
      <w:r w:rsidRPr="00345314">
        <w:rPr>
          <w:rFonts w:asciiTheme="minorHAnsi" w:hAnsiTheme="minorHAnsi" w:cstheme="minorHAnsi"/>
          <w:color w:val="000000"/>
          <w:sz w:val="24"/>
          <w:szCs w:val="24"/>
        </w:rPr>
        <w:t xml:space="preserve">obstarávateľom Odvoz a likvidácia odpadu a.s. v skratke: OLO a.s., Ivanská cesta 22, 821 04 Bratislava </w:t>
      </w:r>
    </w:p>
    <w:p w14:paraId="6D9F18B1" w14:textId="77777777" w:rsidR="00186075" w:rsidRPr="00345314" w:rsidRDefault="00186075" w:rsidP="00186075">
      <w:pPr>
        <w:spacing w:line="271" w:lineRule="auto"/>
        <w:jc w:val="both"/>
        <w:rPr>
          <w:rFonts w:asciiTheme="minorHAnsi" w:hAnsiTheme="minorHAnsi" w:cstheme="minorHAnsi"/>
          <w:color w:val="000000"/>
          <w:sz w:val="24"/>
          <w:szCs w:val="24"/>
        </w:rPr>
      </w:pPr>
    </w:p>
    <w:p w14:paraId="0B833B0F" w14:textId="77777777" w:rsidR="00186075" w:rsidRPr="00345314" w:rsidRDefault="00212ED2" w:rsidP="00186075">
      <w:pPr>
        <w:adjustRightInd w:val="0"/>
        <w:spacing w:line="271" w:lineRule="auto"/>
        <w:jc w:val="both"/>
        <w:rPr>
          <w:rFonts w:asciiTheme="minorHAnsi" w:hAnsiTheme="minorHAnsi" w:cstheme="minorHAnsi"/>
          <w:color w:val="000000"/>
          <w:sz w:val="24"/>
          <w:szCs w:val="24"/>
        </w:rPr>
      </w:pPr>
      <w:sdt>
        <w:sdtPr>
          <w:rPr>
            <w:rFonts w:asciiTheme="minorHAnsi" w:hAnsiTheme="minorHAnsi" w:cstheme="minorHAnsi"/>
            <w:color w:val="000000"/>
            <w:sz w:val="24"/>
            <w:szCs w:val="24"/>
          </w:rPr>
          <w:id w:val="-2030789533"/>
          <w14:checkbox>
            <w14:checked w14:val="0"/>
            <w14:checkedState w14:val="2612" w14:font="MS Gothic"/>
            <w14:uncheckedState w14:val="2610" w14:font="MS Gothic"/>
          </w14:checkbox>
        </w:sdtPr>
        <w:sdtEndPr/>
        <w:sdtContent>
          <w:r w:rsidR="00186075" w:rsidRPr="00345314">
            <w:rPr>
              <w:rFonts w:ascii="Segoe UI Symbol" w:eastAsia="MS Gothic" w:hAnsi="Segoe UI Symbol" w:cs="Segoe UI Symbol"/>
              <w:color w:val="000000"/>
              <w:sz w:val="24"/>
              <w:szCs w:val="24"/>
            </w:rPr>
            <w:t>☐</w:t>
          </w:r>
        </w:sdtContent>
      </w:sdt>
      <w:r w:rsidR="00186075" w:rsidRPr="00345314">
        <w:rPr>
          <w:rFonts w:asciiTheme="minorHAnsi" w:hAnsiTheme="minorHAnsi" w:cstheme="minorHAnsi"/>
          <w:color w:val="000000"/>
          <w:sz w:val="24"/>
          <w:szCs w:val="24"/>
        </w:rPr>
        <w:t xml:space="preserve">   sa nebudú podieľať subdodávatelia a celý predmet uskutočníme vlastnými kapacitami*</w:t>
      </w:r>
    </w:p>
    <w:p w14:paraId="447D728F" w14:textId="77777777" w:rsidR="00186075" w:rsidRPr="00345314" w:rsidRDefault="00212ED2" w:rsidP="00186075">
      <w:pPr>
        <w:adjustRightInd w:val="0"/>
        <w:spacing w:line="271" w:lineRule="auto"/>
        <w:jc w:val="both"/>
        <w:rPr>
          <w:rFonts w:asciiTheme="minorHAnsi" w:eastAsia="Arial" w:hAnsiTheme="minorHAnsi" w:cstheme="minorHAnsi"/>
          <w:color w:val="000000"/>
          <w:sz w:val="24"/>
          <w:szCs w:val="24"/>
        </w:rPr>
      </w:pPr>
      <w:sdt>
        <w:sdtPr>
          <w:rPr>
            <w:rFonts w:asciiTheme="minorHAnsi" w:hAnsiTheme="minorHAnsi" w:cstheme="minorHAnsi"/>
            <w:color w:val="000000"/>
            <w:sz w:val="24"/>
            <w:szCs w:val="24"/>
          </w:rPr>
          <w:id w:val="-872847457"/>
          <w14:checkbox>
            <w14:checked w14:val="0"/>
            <w14:checkedState w14:val="2612" w14:font="MS Gothic"/>
            <w14:uncheckedState w14:val="2610" w14:font="MS Gothic"/>
          </w14:checkbox>
        </w:sdtPr>
        <w:sdtEndPr/>
        <w:sdtContent>
          <w:r w:rsidR="00186075" w:rsidRPr="00345314">
            <w:rPr>
              <w:rFonts w:ascii="Segoe UI Symbol" w:eastAsia="MS Gothic" w:hAnsi="Segoe UI Symbol" w:cs="Segoe UI Symbol"/>
              <w:color w:val="000000"/>
              <w:sz w:val="24"/>
              <w:szCs w:val="24"/>
            </w:rPr>
            <w:t>☐</w:t>
          </w:r>
        </w:sdtContent>
      </w:sdt>
      <w:r w:rsidR="00186075" w:rsidRPr="00345314">
        <w:rPr>
          <w:rFonts w:asciiTheme="minorHAnsi" w:hAnsiTheme="minorHAnsi" w:cstheme="minorHAnsi"/>
          <w:color w:val="000000"/>
          <w:sz w:val="24"/>
          <w:szCs w:val="24"/>
        </w:rPr>
        <w:t xml:space="preserve">   sa budú podieľať nasledovní subdodávatelia:</w:t>
      </w:r>
      <w:r w:rsidR="00186075" w:rsidRPr="00345314">
        <w:rPr>
          <w:rFonts w:asciiTheme="minorHAnsi" w:hAnsiTheme="minorHAnsi" w:cstheme="minorHAnsi"/>
          <w:color w:val="000000"/>
          <w:sz w:val="24"/>
          <w:szCs w:val="24"/>
          <w:lang w:val="pl-PL"/>
        </w:rPr>
        <w:t xml:space="preserve"> *</w:t>
      </w:r>
    </w:p>
    <w:p w14:paraId="7F753CAE"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p>
    <w:p w14:paraId="4FA5DA3E"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Obchodné meno alebo názov subdodávateľa:</w:t>
      </w:r>
    </w:p>
    <w:p w14:paraId="28B26041"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Adresa pobytu alebo sídla:</w:t>
      </w:r>
    </w:p>
    <w:p w14:paraId="5E236E62"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rPr>
      </w:pPr>
      <w:r w:rsidRPr="00345314">
        <w:rPr>
          <w:rFonts w:asciiTheme="minorHAnsi" w:eastAsia="Calibri" w:hAnsiTheme="minorHAnsi" w:cstheme="minorHAnsi"/>
          <w:color w:val="000000"/>
          <w:sz w:val="24"/>
          <w:szCs w:val="24"/>
        </w:rPr>
        <w:t>Identifikačné číslo alebo dátum narodenia subdodávateľa:</w:t>
      </w:r>
    </w:p>
    <w:p w14:paraId="104E9E77"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údaje o osobe oprávnenej konať za subdodávateľa</w:t>
      </w:r>
    </w:p>
    <w:p w14:paraId="3321EE2F"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meno a priezvisko</w:t>
      </w:r>
    </w:p>
    <w:p w14:paraId="37BB4855"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adresa pobytu</w:t>
      </w:r>
    </w:p>
    <w:p w14:paraId="26D2B4C1"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hAnsiTheme="minorHAnsi" w:cstheme="minorHAnsi"/>
          <w:color w:val="000000"/>
          <w:sz w:val="24"/>
          <w:szCs w:val="24"/>
          <w:lang w:val="pl-PL"/>
        </w:rPr>
        <w:t>- dátum narodenia</w:t>
      </w:r>
    </w:p>
    <w:p w14:paraId="7C6D1BB6"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p>
    <w:p w14:paraId="00CD1FE3"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Podiel subdodávky v %:  ..............</w:t>
      </w:r>
    </w:p>
    <w:p w14:paraId="584D0A3A"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Stručný opis predmetu subdodávky: ........................</w:t>
      </w:r>
    </w:p>
    <w:p w14:paraId="1E8E26D8" w14:textId="77777777" w:rsidR="00186075" w:rsidRPr="00345314" w:rsidRDefault="00186075" w:rsidP="00186075">
      <w:pPr>
        <w:adjustRightInd w:val="0"/>
        <w:spacing w:line="271" w:lineRule="auto"/>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(ďalších doplniť podľa potreby)</w:t>
      </w:r>
    </w:p>
    <w:p w14:paraId="4E74EE41"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p>
    <w:p w14:paraId="76E51FE2"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p>
    <w:p w14:paraId="4F050CFF"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V .................................... dňa ...................</w:t>
      </w:r>
    </w:p>
    <w:p w14:paraId="0FD0820F" w14:textId="77777777" w:rsidR="00186075" w:rsidRPr="00345314" w:rsidRDefault="00186075" w:rsidP="00186075">
      <w:pPr>
        <w:adjustRightInd w:val="0"/>
        <w:spacing w:line="271" w:lineRule="auto"/>
        <w:rPr>
          <w:rFonts w:asciiTheme="minorHAnsi" w:hAnsiTheme="minorHAnsi" w:cstheme="minorHAnsi"/>
          <w:color w:val="000000"/>
          <w:sz w:val="24"/>
          <w:szCs w:val="24"/>
          <w:lang w:val="pl-PL"/>
        </w:rPr>
      </w:pPr>
    </w:p>
    <w:p w14:paraId="4D1A30BF" w14:textId="77777777" w:rsidR="00186075" w:rsidRPr="00345314" w:rsidRDefault="00186075" w:rsidP="00186075">
      <w:pPr>
        <w:adjustRightInd w:val="0"/>
        <w:spacing w:line="271" w:lineRule="auto"/>
        <w:ind w:left="4879"/>
        <w:rPr>
          <w:rFonts w:asciiTheme="minorHAnsi" w:hAnsiTheme="minorHAnsi" w:cstheme="minorHAnsi"/>
          <w:color w:val="000000"/>
          <w:sz w:val="24"/>
          <w:szCs w:val="24"/>
          <w:lang w:val="pl-PL"/>
        </w:rPr>
      </w:pPr>
      <w:r w:rsidRPr="00345314">
        <w:rPr>
          <w:rFonts w:asciiTheme="minorHAnsi" w:hAnsiTheme="minorHAnsi" w:cstheme="minorHAnsi"/>
          <w:color w:val="000000"/>
          <w:sz w:val="24"/>
          <w:szCs w:val="24"/>
          <w:lang w:val="pl-PL"/>
        </w:rPr>
        <w:t xml:space="preserve">                                                   ......................................................                                                                                               </w:t>
      </w:r>
    </w:p>
    <w:p w14:paraId="00CCEB2E" w14:textId="77777777" w:rsidR="00186075" w:rsidRPr="00345314" w:rsidRDefault="00186075" w:rsidP="00186075">
      <w:pPr>
        <w:adjustRightInd w:val="0"/>
        <w:spacing w:line="271" w:lineRule="auto"/>
        <w:ind w:left="4248"/>
        <w:rPr>
          <w:rFonts w:asciiTheme="minorHAnsi" w:eastAsia="Calibri" w:hAnsiTheme="minorHAnsi" w:cstheme="minorHAnsi"/>
          <w:color w:val="000000"/>
          <w:sz w:val="24"/>
          <w:szCs w:val="24"/>
          <w:lang w:val="pl-PL"/>
        </w:rPr>
      </w:pPr>
      <w:r w:rsidRPr="00345314">
        <w:rPr>
          <w:rFonts w:asciiTheme="minorHAnsi" w:eastAsia="Calibri" w:hAnsiTheme="minorHAnsi" w:cstheme="minorHAnsi"/>
          <w:color w:val="000000"/>
          <w:sz w:val="24"/>
          <w:szCs w:val="24"/>
          <w:lang w:val="pl-PL"/>
        </w:rPr>
        <w:t xml:space="preserve">    </w:t>
      </w:r>
      <w:r w:rsidRPr="00345314">
        <w:rPr>
          <w:rFonts w:asciiTheme="minorHAnsi" w:eastAsia="Calibri" w:hAnsiTheme="minorHAnsi" w:cstheme="minorHAnsi"/>
          <w:color w:val="000000"/>
          <w:sz w:val="24"/>
          <w:szCs w:val="24"/>
          <w:lang w:val="pl-PL"/>
        </w:rPr>
        <w:tab/>
      </w:r>
      <w:r w:rsidRPr="00345314">
        <w:rPr>
          <w:rFonts w:asciiTheme="minorHAnsi" w:eastAsia="Calibri" w:hAnsiTheme="minorHAnsi" w:cstheme="minorHAnsi"/>
          <w:color w:val="000000"/>
          <w:sz w:val="24"/>
          <w:szCs w:val="24"/>
          <w:lang w:val="pl-PL"/>
        </w:rPr>
        <w:tab/>
        <w:t xml:space="preserve">         meno, priezvisko a podpis**     </w:t>
      </w:r>
    </w:p>
    <w:p w14:paraId="5066E461" w14:textId="77777777" w:rsidR="00186075" w:rsidRPr="00345314" w:rsidRDefault="00186075" w:rsidP="00186075">
      <w:pPr>
        <w:tabs>
          <w:tab w:val="left" w:pos="5205"/>
        </w:tabs>
        <w:adjustRightInd w:val="0"/>
        <w:spacing w:line="271" w:lineRule="auto"/>
        <w:rPr>
          <w:rFonts w:asciiTheme="minorHAnsi" w:eastAsia="Calibri" w:hAnsiTheme="minorHAnsi" w:cstheme="minorHAnsi"/>
          <w:color w:val="000000"/>
          <w:sz w:val="24"/>
          <w:szCs w:val="24"/>
          <w:lang w:val="pl-PL"/>
        </w:rPr>
      </w:pPr>
      <w:r w:rsidRPr="00345314">
        <w:rPr>
          <w:rFonts w:asciiTheme="minorHAnsi" w:hAnsiTheme="minorHAnsi" w:cstheme="minorHAnsi"/>
          <w:b/>
          <w:color w:val="000000"/>
          <w:sz w:val="24"/>
          <w:szCs w:val="24"/>
          <w:lang w:val="pl-PL"/>
        </w:rPr>
        <w:t xml:space="preserve">                                                             </w:t>
      </w:r>
      <w:r w:rsidRPr="00345314">
        <w:rPr>
          <w:rFonts w:asciiTheme="minorHAnsi" w:hAnsiTheme="minorHAnsi" w:cstheme="minorHAnsi"/>
          <w:b/>
          <w:color w:val="000000"/>
          <w:sz w:val="24"/>
          <w:szCs w:val="24"/>
          <w:lang w:val="pl-PL"/>
        </w:rPr>
        <w:tab/>
        <w:t xml:space="preserve">       </w:t>
      </w:r>
      <w:r w:rsidRPr="00345314">
        <w:rPr>
          <w:rFonts w:asciiTheme="minorHAnsi" w:eastAsia="Calibri" w:hAnsiTheme="minorHAnsi" w:cstheme="minorHAnsi"/>
          <w:color w:val="000000"/>
          <w:sz w:val="24"/>
          <w:szCs w:val="24"/>
          <w:lang w:val="pl-PL"/>
        </w:rPr>
        <w:t>oprávnenej osoby konať za uchádzača</w:t>
      </w:r>
    </w:p>
    <w:p w14:paraId="16543E93" w14:textId="77777777" w:rsidR="00186075" w:rsidRPr="00524441" w:rsidRDefault="00186075" w:rsidP="00186075">
      <w:pPr>
        <w:adjustRightInd w:val="0"/>
        <w:spacing w:line="271" w:lineRule="auto"/>
        <w:jc w:val="both"/>
        <w:rPr>
          <w:rFonts w:asciiTheme="minorHAnsi" w:eastAsia="Calibri" w:hAnsiTheme="minorHAnsi" w:cstheme="minorHAnsi"/>
          <w:i/>
          <w:iCs/>
          <w:color w:val="000000"/>
          <w:sz w:val="22"/>
          <w:szCs w:val="22"/>
          <w:lang w:val="pl-PL"/>
        </w:rPr>
      </w:pPr>
      <w:r w:rsidRPr="00524441">
        <w:rPr>
          <w:rFonts w:asciiTheme="minorHAnsi" w:hAnsiTheme="minorHAnsi" w:cstheme="minorHAnsi"/>
          <w:i/>
          <w:iCs/>
          <w:color w:val="000000"/>
          <w:sz w:val="22"/>
          <w:szCs w:val="22"/>
          <w:lang w:val="pl-PL"/>
        </w:rPr>
        <w:t>* označte skutočnosť</w:t>
      </w:r>
    </w:p>
    <w:p w14:paraId="09F9C5DD" w14:textId="0D7F96DB" w:rsidR="00186075" w:rsidRDefault="00186075" w:rsidP="00524441">
      <w:pPr>
        <w:adjustRightInd w:val="0"/>
        <w:spacing w:line="271" w:lineRule="auto"/>
      </w:pPr>
      <w:r w:rsidRPr="00524441">
        <w:rPr>
          <w:rFonts w:asciiTheme="minorHAnsi" w:eastAsia="Calibri" w:hAnsiTheme="minorHAnsi" w:cstheme="minorHAnsi"/>
          <w:i/>
          <w:iCs/>
          <w:color w:val="000000"/>
          <w:sz w:val="22"/>
          <w:szCs w:val="22"/>
          <w:lang w:val="pl-PL"/>
        </w:rPr>
        <w:t>** v súlade so zápisom v obchodnom registri, resp. v živnostenskom registri</w:t>
      </w:r>
    </w:p>
    <w:sectPr w:rsidR="0018607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667C1" w14:textId="77777777" w:rsidR="00212ED2" w:rsidRDefault="00212ED2" w:rsidP="00A31867">
      <w:r>
        <w:separator/>
      </w:r>
    </w:p>
  </w:endnote>
  <w:endnote w:type="continuationSeparator" w:id="0">
    <w:p w14:paraId="03E3F7BB" w14:textId="77777777" w:rsidR="00212ED2" w:rsidRDefault="00212ED2" w:rsidP="00A3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94FE" w14:textId="6A135118" w:rsidR="00383053" w:rsidRPr="00383053" w:rsidRDefault="00383053" w:rsidP="00383053">
    <w:pPr>
      <w:pStyle w:val="Pta"/>
      <w:rPr>
        <w:bCs/>
        <w:i/>
      </w:rPr>
    </w:pPr>
    <w:r w:rsidRPr="00383053">
      <w:rPr>
        <w:bCs/>
        <w:i/>
      </w:rPr>
      <w:t>_________________________________________________________________________________</w:t>
    </w:r>
    <w:r w:rsidRPr="00383053">
      <w:rPr>
        <w:rFonts w:asciiTheme="minorHAnsi" w:hAnsiTheme="minorHAnsi" w:cstheme="minorHAnsi"/>
        <w:bCs/>
        <w:i/>
        <w:sz w:val="22"/>
        <w:szCs w:val="22"/>
      </w:rPr>
      <w:t xml:space="preserve">Súťažné podklady „Servis špeciálnych nadstavieb (hydraulické nadstavby a nadstavby COSECO) nákladných motorových vozidiel </w:t>
    </w:r>
  </w:p>
  <w:p w14:paraId="2434DCE6" w14:textId="77777777" w:rsidR="00383053" w:rsidRDefault="00383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D79FB" w14:textId="77777777" w:rsidR="00212ED2" w:rsidRDefault="00212ED2" w:rsidP="00A31867">
      <w:r>
        <w:separator/>
      </w:r>
    </w:p>
  </w:footnote>
  <w:footnote w:type="continuationSeparator" w:id="0">
    <w:p w14:paraId="35C1D929" w14:textId="77777777" w:rsidR="00212ED2" w:rsidRDefault="00212ED2" w:rsidP="00A31867">
      <w:r>
        <w:continuationSeparator/>
      </w:r>
    </w:p>
  </w:footnote>
  <w:footnote w:id="1">
    <w:p w14:paraId="513FFB15" w14:textId="77777777" w:rsidR="00A31867" w:rsidRPr="000F5B4A" w:rsidRDefault="00A31867" w:rsidP="00A31867">
      <w:pPr>
        <w:pStyle w:val="Textpoznmkypodiarou"/>
        <w:rPr>
          <w:rFonts w:ascii="Arial" w:hAnsi="Arial" w:cs="Arial"/>
          <w:sz w:val="16"/>
          <w:szCs w:val="16"/>
        </w:rPr>
      </w:pPr>
      <w:r w:rsidRPr="000F5B4A">
        <w:rPr>
          <w:rStyle w:val="Odkaznapoznmkupodiarou"/>
          <w:rFonts w:ascii="Arial" w:hAnsi="Arial" w:cs="Arial"/>
          <w:sz w:val="16"/>
          <w:szCs w:val="16"/>
        </w:rPr>
        <w:footnoteRef/>
      </w:r>
      <w:r w:rsidRPr="000F5B4A">
        <w:rPr>
          <w:rFonts w:ascii="Arial" w:hAnsi="Arial" w:cs="Arial"/>
          <w:sz w:val="16"/>
          <w:szCs w:val="16"/>
        </w:rPr>
        <w:t xml:space="preserve"> Zhotoviteľ označí krížikom tú časť zákazky, ktorej plnenie bude </w:t>
      </w:r>
      <w:r>
        <w:rPr>
          <w:rFonts w:ascii="Arial" w:hAnsi="Arial" w:cs="Arial"/>
          <w:sz w:val="16"/>
          <w:szCs w:val="16"/>
        </w:rPr>
        <w:t xml:space="preserve">v zmysle tejto zmluvy </w:t>
      </w:r>
      <w:r w:rsidRPr="000F5B4A">
        <w:rPr>
          <w:rFonts w:ascii="Arial" w:hAnsi="Arial" w:cs="Arial"/>
          <w:sz w:val="16"/>
          <w:szCs w:val="16"/>
        </w:rPr>
        <w:t>vykonávať.</w:t>
      </w:r>
      <w:r>
        <w:rPr>
          <w:rFonts w:ascii="Arial" w:hAnsi="Arial" w:cs="Arial"/>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C09"/>
    <w:multiLevelType w:val="multilevel"/>
    <w:tmpl w:val="F67CB1EA"/>
    <w:lvl w:ilvl="0">
      <w:start w:val="1"/>
      <w:numFmt w:val="bullet"/>
      <w:lvlText w:val="o"/>
      <w:lvlJc w:val="left"/>
      <w:pPr>
        <w:ind w:left="360" w:hanging="360"/>
      </w:pPr>
      <w:rPr>
        <w:rFonts w:ascii="Courier New" w:hAnsi="Courier New" w:cs="Courier New"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07928E5"/>
    <w:multiLevelType w:val="hybridMultilevel"/>
    <w:tmpl w:val="48BCBE78"/>
    <w:lvl w:ilvl="0" w:tplc="0DDE3A5C">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2DF21E1"/>
    <w:multiLevelType w:val="multilevel"/>
    <w:tmpl w:val="36D64098"/>
    <w:lvl w:ilvl="0">
      <w:start w:val="3"/>
      <w:numFmt w:val="decimal"/>
      <w:lvlText w:val="%1"/>
      <w:lvlJc w:val="left"/>
      <w:pPr>
        <w:ind w:left="480" w:hanging="480"/>
      </w:pPr>
      <w:rPr>
        <w:rFonts w:eastAsiaTheme="minorHAnsi" w:hint="default"/>
        <w:b/>
      </w:rPr>
    </w:lvl>
    <w:lvl w:ilvl="1">
      <w:start w:val="7"/>
      <w:numFmt w:val="decimal"/>
      <w:lvlText w:val="%1.%2"/>
      <w:lvlJc w:val="left"/>
      <w:pPr>
        <w:ind w:left="480" w:hanging="480"/>
      </w:pPr>
      <w:rPr>
        <w:rFonts w:eastAsiaTheme="minorHAnsi" w:hint="default"/>
        <w:b/>
      </w:rPr>
    </w:lvl>
    <w:lvl w:ilvl="2">
      <w:start w:val="6"/>
      <w:numFmt w:val="decimal"/>
      <w:lvlText w:val="%1.%2.%3"/>
      <w:lvlJc w:val="left"/>
      <w:pPr>
        <w:ind w:left="720" w:hanging="720"/>
      </w:pPr>
      <w:rPr>
        <w:rFonts w:eastAsiaTheme="minorHAnsi" w:hint="default"/>
        <w:b w:val="0"/>
        <w:bCs/>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3" w15:restartNumberingAfterBreak="0">
    <w:nsid w:val="179611A2"/>
    <w:multiLevelType w:val="multilevel"/>
    <w:tmpl w:val="2F7AA8B6"/>
    <w:lvl w:ilvl="0">
      <w:start w:val="1"/>
      <w:numFmt w:val="decimal"/>
      <w:lvlText w:val="%1."/>
      <w:lvlJc w:val="left"/>
      <w:pPr>
        <w:ind w:left="360" w:hanging="360"/>
      </w:pPr>
      <w:rPr>
        <w:b/>
        <w:bCs/>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B3482F"/>
    <w:multiLevelType w:val="multilevel"/>
    <w:tmpl w:val="DA14C42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683682"/>
    <w:multiLevelType w:val="multilevel"/>
    <w:tmpl w:val="72103A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C9C72F2"/>
    <w:multiLevelType w:val="hybridMultilevel"/>
    <w:tmpl w:val="F3742E9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7D20804"/>
    <w:multiLevelType w:val="multilevel"/>
    <w:tmpl w:val="6B7A8A2E"/>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C048F1"/>
    <w:multiLevelType w:val="multilevel"/>
    <w:tmpl w:val="7BF861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95C373A"/>
    <w:multiLevelType w:val="multilevel"/>
    <w:tmpl w:val="93B65A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lowerRoman"/>
      <w:lvlText w:val="(%3)"/>
      <w:lvlJc w:val="left"/>
      <w:pPr>
        <w:ind w:left="720" w:hanging="720"/>
      </w:pPr>
      <w:rPr>
        <w:rFonts w:ascii="Arial" w:eastAsiaTheme="minorHAnsi" w:hAnsi="Arial" w:cs="Arial"/>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ADC5805"/>
    <w:multiLevelType w:val="multilevel"/>
    <w:tmpl w:val="E1ACFF1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6BC65C0B"/>
    <w:multiLevelType w:val="hybridMultilevel"/>
    <w:tmpl w:val="10CEF6B2"/>
    <w:lvl w:ilvl="0" w:tplc="041B0003">
      <w:start w:val="1"/>
      <w:numFmt w:val="bullet"/>
      <w:lvlText w:val="o"/>
      <w:lvlJc w:val="left"/>
      <w:pPr>
        <w:ind w:left="1575" w:hanging="360"/>
      </w:pPr>
      <w:rPr>
        <w:rFonts w:ascii="Courier New" w:hAnsi="Courier New" w:cs="Courier New"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12" w15:restartNumberingAfterBreak="0">
    <w:nsid w:val="79B91305"/>
    <w:multiLevelType w:val="hybridMultilevel"/>
    <w:tmpl w:val="82046AE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9EE64A0"/>
    <w:multiLevelType w:val="multilevel"/>
    <w:tmpl w:val="655C02C8"/>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47018360">
    <w:abstractNumId w:val="3"/>
  </w:num>
  <w:num w:numId="2" w16cid:durableId="783770289">
    <w:abstractNumId w:val="6"/>
  </w:num>
  <w:num w:numId="3" w16cid:durableId="1577590801">
    <w:abstractNumId w:val="5"/>
  </w:num>
  <w:num w:numId="4" w16cid:durableId="843319826">
    <w:abstractNumId w:val="9"/>
  </w:num>
  <w:num w:numId="5" w16cid:durableId="1398014553">
    <w:abstractNumId w:val="12"/>
  </w:num>
  <w:num w:numId="6" w16cid:durableId="8263421">
    <w:abstractNumId w:val="8"/>
  </w:num>
  <w:num w:numId="7" w16cid:durableId="2083334118">
    <w:abstractNumId w:val="4"/>
  </w:num>
  <w:num w:numId="8" w16cid:durableId="895242236">
    <w:abstractNumId w:val="0"/>
  </w:num>
  <w:num w:numId="9" w16cid:durableId="1657105214">
    <w:abstractNumId w:val="11"/>
  </w:num>
  <w:num w:numId="10" w16cid:durableId="1840269987">
    <w:abstractNumId w:val="10"/>
  </w:num>
  <w:num w:numId="11" w16cid:durableId="2144688953">
    <w:abstractNumId w:val="2"/>
  </w:num>
  <w:num w:numId="12" w16cid:durableId="190654332">
    <w:abstractNumId w:val="1"/>
  </w:num>
  <w:num w:numId="13" w16cid:durableId="608204234">
    <w:abstractNumId w:val="13"/>
  </w:num>
  <w:num w:numId="14" w16cid:durableId="1186599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DF"/>
    <w:rsid w:val="0004764A"/>
    <w:rsid w:val="00086866"/>
    <w:rsid w:val="00086F89"/>
    <w:rsid w:val="00107BF0"/>
    <w:rsid w:val="00123C22"/>
    <w:rsid w:val="00126862"/>
    <w:rsid w:val="00186075"/>
    <w:rsid w:val="00195ABB"/>
    <w:rsid w:val="00212ED2"/>
    <w:rsid w:val="002265EA"/>
    <w:rsid w:val="002747A5"/>
    <w:rsid w:val="002B2F5B"/>
    <w:rsid w:val="002D1882"/>
    <w:rsid w:val="00383053"/>
    <w:rsid w:val="00414CD1"/>
    <w:rsid w:val="004261F0"/>
    <w:rsid w:val="00440269"/>
    <w:rsid w:val="004B3620"/>
    <w:rsid w:val="0050292C"/>
    <w:rsid w:val="00524441"/>
    <w:rsid w:val="005C7225"/>
    <w:rsid w:val="005E2858"/>
    <w:rsid w:val="00613381"/>
    <w:rsid w:val="00646691"/>
    <w:rsid w:val="00683C15"/>
    <w:rsid w:val="00697C07"/>
    <w:rsid w:val="006C54A7"/>
    <w:rsid w:val="006C614D"/>
    <w:rsid w:val="0070410A"/>
    <w:rsid w:val="007154FE"/>
    <w:rsid w:val="00724B8C"/>
    <w:rsid w:val="00792700"/>
    <w:rsid w:val="007A32D6"/>
    <w:rsid w:val="007B25C8"/>
    <w:rsid w:val="007C195B"/>
    <w:rsid w:val="007E712E"/>
    <w:rsid w:val="007F5E7B"/>
    <w:rsid w:val="008F587F"/>
    <w:rsid w:val="009726E2"/>
    <w:rsid w:val="009C6A6A"/>
    <w:rsid w:val="00A31867"/>
    <w:rsid w:val="00AD1806"/>
    <w:rsid w:val="00AD31CC"/>
    <w:rsid w:val="00B319D0"/>
    <w:rsid w:val="00B42209"/>
    <w:rsid w:val="00B878F0"/>
    <w:rsid w:val="00BB1457"/>
    <w:rsid w:val="00BB797A"/>
    <w:rsid w:val="00BE61FE"/>
    <w:rsid w:val="00BE74DF"/>
    <w:rsid w:val="00CA0CF6"/>
    <w:rsid w:val="00CB7502"/>
    <w:rsid w:val="00D36047"/>
    <w:rsid w:val="00D45121"/>
    <w:rsid w:val="00DE3615"/>
    <w:rsid w:val="00E75785"/>
    <w:rsid w:val="00EC032D"/>
    <w:rsid w:val="00F327CB"/>
    <w:rsid w:val="00F337FE"/>
    <w:rsid w:val="00F4642A"/>
    <w:rsid w:val="00FE2A18"/>
    <w:rsid w:val="00FF5D9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D21D"/>
  <w15:chartTrackingRefBased/>
  <w15:docId w15:val="{59F00C65-5FF7-4F0D-809C-34DE5639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31867"/>
    <w:pPr>
      <w:tabs>
        <w:tab w:val="left" w:pos="2160"/>
        <w:tab w:val="left" w:pos="2880"/>
        <w:tab w:val="left" w:pos="4500"/>
      </w:tabs>
      <w:spacing w:after="0" w:line="240" w:lineRule="auto"/>
    </w:pPr>
    <w:rPr>
      <w:rFonts w:ascii="Arial" w:eastAsia="Times New Roman" w:hAnsi="Arial" w:cs="Times New Roman"/>
      <w:kern w:val="0"/>
      <w:sz w:val="20"/>
      <w:szCs w:val="20"/>
      <w:lang w:eastAsia="cs-CZ"/>
      <w14:ligatures w14:val="none"/>
    </w:rPr>
  </w:style>
  <w:style w:type="paragraph" w:styleId="Nadpis1">
    <w:name w:val="heading 1"/>
    <w:basedOn w:val="Normlny"/>
    <w:next w:val="Normlny"/>
    <w:link w:val="Nadpis1Char"/>
    <w:qFormat/>
    <w:rsid w:val="00BE74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BE74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BE74D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BE74D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BE74DF"/>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BE74DF"/>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E74DF"/>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E74DF"/>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E74DF"/>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E74D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BE74D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BE74DF"/>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BE74DF"/>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BE74DF"/>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BE74D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E74D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E74D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E74DF"/>
    <w:rPr>
      <w:rFonts w:eastAsiaTheme="majorEastAsia" w:cstheme="majorBidi"/>
      <w:color w:val="272727" w:themeColor="text1" w:themeTint="D8"/>
    </w:rPr>
  </w:style>
  <w:style w:type="paragraph" w:styleId="Nzov">
    <w:name w:val="Title"/>
    <w:basedOn w:val="Normlny"/>
    <w:next w:val="Normlny"/>
    <w:link w:val="NzovChar"/>
    <w:uiPriority w:val="10"/>
    <w:qFormat/>
    <w:rsid w:val="00BE74DF"/>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E74D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E74D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E74D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E74D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E74DF"/>
    <w:rPr>
      <w:i/>
      <w:iCs/>
      <w:color w:val="404040" w:themeColor="text1" w:themeTint="BF"/>
    </w:rPr>
  </w:style>
  <w:style w:type="paragraph" w:styleId="Odsekzoznamu">
    <w:name w:val="List Paragraph"/>
    <w:aliases w:val="body,Odsek zoznamu2,ODRAZKY PRVA UROVEN,Bullet Number,lp1,lp11,List Paragraph11,Bullet 1,Use Case List Paragraph,Table of contents numbered,Odsek,Colorful List - Accent 11,ZOZNAM,Bullet List,FooterText,numbered,Paragraphe de liste1,列出段落,Na"/>
    <w:basedOn w:val="Normlny"/>
    <w:link w:val="OdsekzoznamuChar"/>
    <w:qFormat/>
    <w:rsid w:val="00BE74DF"/>
    <w:pPr>
      <w:ind w:left="720"/>
      <w:contextualSpacing/>
    </w:pPr>
  </w:style>
  <w:style w:type="character" w:styleId="Intenzvnezvraznenie">
    <w:name w:val="Intense Emphasis"/>
    <w:basedOn w:val="Predvolenpsmoodseku"/>
    <w:uiPriority w:val="21"/>
    <w:qFormat/>
    <w:rsid w:val="00BE74DF"/>
    <w:rPr>
      <w:i/>
      <w:iCs/>
      <w:color w:val="2F5496" w:themeColor="accent1" w:themeShade="BF"/>
    </w:rPr>
  </w:style>
  <w:style w:type="paragraph" w:styleId="Zvraznencitcia">
    <w:name w:val="Intense Quote"/>
    <w:basedOn w:val="Normlny"/>
    <w:next w:val="Normlny"/>
    <w:link w:val="ZvraznencitciaChar"/>
    <w:uiPriority w:val="30"/>
    <w:qFormat/>
    <w:rsid w:val="00BE74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BE74DF"/>
    <w:rPr>
      <w:i/>
      <w:iCs/>
      <w:color w:val="2F5496" w:themeColor="accent1" w:themeShade="BF"/>
    </w:rPr>
  </w:style>
  <w:style w:type="character" w:styleId="Zvraznenodkaz">
    <w:name w:val="Intense Reference"/>
    <w:basedOn w:val="Predvolenpsmoodseku"/>
    <w:uiPriority w:val="32"/>
    <w:qFormat/>
    <w:rsid w:val="00BE74DF"/>
    <w:rPr>
      <w:b/>
      <w:bCs/>
      <w:smallCaps/>
      <w:color w:val="2F5496" w:themeColor="accent1" w:themeShade="BF"/>
      <w:spacing w:val="5"/>
    </w:rPr>
  </w:style>
  <w:style w:type="table" w:styleId="Mriekatabuky">
    <w:name w:val="Table Grid"/>
    <w:basedOn w:val="Normlnatabuka"/>
    <w:uiPriority w:val="39"/>
    <w:rsid w:val="00A31867"/>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riadkovania">
    <w:name w:val="No Spacing"/>
    <w:uiPriority w:val="1"/>
    <w:qFormat/>
    <w:rsid w:val="00A31867"/>
    <w:pPr>
      <w:spacing w:after="0" w:line="240" w:lineRule="auto"/>
    </w:pPr>
    <w:rPr>
      <w:rFonts w:ascii="Calibri" w:eastAsia="Calibri" w:hAnsi="Calibri" w:cs="Times New Roman"/>
      <w:kern w:val="0"/>
      <w14:ligatures w14:val="none"/>
    </w:rPr>
  </w:style>
  <w:style w:type="paragraph" w:customStyle="1" w:styleId="Default">
    <w:name w:val="Default"/>
    <w:rsid w:val="00A31867"/>
    <w:pPr>
      <w:autoSpaceDE w:val="0"/>
      <w:autoSpaceDN w:val="0"/>
      <w:adjustRightInd w:val="0"/>
      <w:spacing w:after="0" w:line="240" w:lineRule="auto"/>
    </w:pPr>
    <w:rPr>
      <w:rFonts w:ascii="Arial" w:eastAsia="Times New Roman" w:hAnsi="Arial" w:cs="Arial"/>
      <w:color w:val="000000"/>
      <w:kern w:val="0"/>
      <w:sz w:val="24"/>
      <w:szCs w:val="24"/>
      <w:lang w:eastAsia="sk-SK"/>
      <w14:ligatures w14:val="none"/>
    </w:rPr>
  </w:style>
  <w:style w:type="paragraph" w:styleId="Textpoznmkypodiarou">
    <w:name w:val="footnote text"/>
    <w:aliases w:val="Text poznámky pod čiarou 007,_Poznámka pod čiarou,Text poznámky pod èiarou 007"/>
    <w:basedOn w:val="Normlny"/>
    <w:link w:val="TextpoznmkypodiarouChar"/>
    <w:uiPriority w:val="99"/>
    <w:unhideWhenUsed/>
    <w:rsid w:val="00A31867"/>
    <w:pPr>
      <w:tabs>
        <w:tab w:val="clear" w:pos="2160"/>
        <w:tab w:val="clear" w:pos="2880"/>
        <w:tab w:val="clear" w:pos="4500"/>
      </w:tabs>
    </w:pPr>
    <w:rPr>
      <w:rFonts w:asciiTheme="minorHAnsi" w:eastAsiaTheme="minorHAnsi" w:hAnsiTheme="minorHAnsi" w:cstheme="minorBidi"/>
      <w:lang w:eastAsia="en-US"/>
    </w:rPr>
  </w:style>
  <w:style w:type="character" w:customStyle="1" w:styleId="TextpoznmkypodiarouChar">
    <w:name w:val="Text poznámky pod čiarou Char"/>
    <w:aliases w:val="Text poznámky pod čiarou 007 Char,_Poznámka pod čiarou Char,Text poznámky pod èiarou 007 Char"/>
    <w:basedOn w:val="Predvolenpsmoodseku"/>
    <w:link w:val="Textpoznmkypodiarou"/>
    <w:uiPriority w:val="99"/>
    <w:rsid w:val="00A31867"/>
    <w:rPr>
      <w:kern w:val="0"/>
      <w:sz w:val="20"/>
      <w:szCs w:val="20"/>
      <w14:ligatures w14:val="none"/>
    </w:rPr>
  </w:style>
  <w:style w:type="character" w:styleId="Odkaznapoznmkupodiarou">
    <w:name w:val="footnote reference"/>
    <w:basedOn w:val="Predvolenpsmoodseku"/>
    <w:uiPriority w:val="99"/>
    <w:unhideWhenUsed/>
    <w:rsid w:val="00A31867"/>
    <w:rPr>
      <w:vertAlign w:val="superscript"/>
    </w:rPr>
  </w:style>
  <w:style w:type="character" w:customStyle="1" w:styleId="OdsekzoznamuChar">
    <w:name w:val="Odsek zoznamu Char"/>
    <w:aliases w:val="body Char,Odsek zoznamu2 Char,ODRAZKY PRVA UROVEN Char,Bullet Number Char,lp1 Char,lp11 Char,List Paragraph11 Char,Bullet 1 Char,Use Case List Paragraph Char,Table of contents numbered Char,Odsek Char,Colorful List - Accent 11 Char"/>
    <w:basedOn w:val="Predvolenpsmoodseku"/>
    <w:link w:val="Odsekzoznamu"/>
    <w:qFormat/>
    <w:locked/>
    <w:rsid w:val="00A31867"/>
  </w:style>
  <w:style w:type="paragraph" w:styleId="Hlavika">
    <w:name w:val="header"/>
    <w:basedOn w:val="Normlny"/>
    <w:link w:val="HlavikaChar"/>
    <w:uiPriority w:val="99"/>
    <w:unhideWhenUsed/>
    <w:rsid w:val="0038305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383053"/>
    <w:rPr>
      <w:rFonts w:ascii="Arial" w:eastAsia="Times New Roman" w:hAnsi="Arial" w:cs="Times New Roman"/>
      <w:kern w:val="0"/>
      <w:sz w:val="20"/>
      <w:szCs w:val="20"/>
      <w:lang w:eastAsia="cs-CZ"/>
      <w14:ligatures w14:val="none"/>
    </w:rPr>
  </w:style>
  <w:style w:type="paragraph" w:styleId="Pta">
    <w:name w:val="footer"/>
    <w:basedOn w:val="Normlny"/>
    <w:link w:val="PtaChar"/>
    <w:uiPriority w:val="99"/>
    <w:unhideWhenUsed/>
    <w:rsid w:val="0038305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383053"/>
    <w:rPr>
      <w:rFonts w:ascii="Arial" w:eastAsia="Times New Roman" w:hAnsi="Arial"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15</Pages>
  <Words>5097</Words>
  <Characters>29054</Characters>
  <Application>Microsoft Office Word</Application>
  <DocSecurity>0</DocSecurity>
  <Lines>242</Lines>
  <Paragraphs>68</Paragraphs>
  <ScaleCrop>false</ScaleCrop>
  <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Hajčáková Slávka</dc:creator>
  <cp:keywords/>
  <dc:description/>
  <cp:lastModifiedBy>Hajčáková Slávka</cp:lastModifiedBy>
  <cp:revision>53</cp:revision>
  <dcterms:created xsi:type="dcterms:W3CDTF">2026-10-25T14:37:00Z</dcterms:created>
  <dcterms:modified xsi:type="dcterms:W3CDTF">2026-10-27T08:18:00Z</dcterms:modified>
</cp:coreProperties>
</file>