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A4D59" w14:textId="77777777" w:rsidR="00A31867" w:rsidRPr="00D45121" w:rsidRDefault="00A31867" w:rsidP="00A31867">
      <w:pPr>
        <w:pStyle w:val="Nadpis1"/>
        <w:spacing w:before="0" w:after="0" w:line="271" w:lineRule="auto"/>
        <w:ind w:left="705" w:right="74"/>
        <w:jc w:val="center"/>
        <w:rPr>
          <w:rFonts w:asciiTheme="minorHAnsi" w:hAnsiTheme="minorHAnsi" w:cstheme="minorHAnsi"/>
          <w:b/>
          <w:bCs/>
          <w:caps/>
          <w:color w:val="auto"/>
          <w:sz w:val="28"/>
          <w:szCs w:val="28"/>
        </w:rPr>
      </w:pPr>
      <w:bookmarkStart w:id="0" w:name="_Toc175143053"/>
      <w:bookmarkStart w:id="1" w:name="_Toc231547193"/>
      <w:bookmarkStart w:id="2" w:name="_Toc243830822"/>
      <w:r w:rsidRPr="00D45121">
        <w:rPr>
          <w:rFonts w:asciiTheme="minorHAnsi" w:hAnsiTheme="minorHAnsi" w:cstheme="minorHAnsi"/>
          <w:b/>
          <w:bCs/>
          <w:color w:val="auto"/>
          <w:sz w:val="28"/>
          <w:szCs w:val="28"/>
        </w:rPr>
        <w:t>Rámcová zmluva o dielo č.:                       /202</w:t>
      </w:r>
      <w:bookmarkEnd w:id="0"/>
      <w:r w:rsidRPr="00D45121">
        <w:rPr>
          <w:rFonts w:asciiTheme="minorHAnsi" w:hAnsiTheme="minorHAnsi" w:cstheme="minorHAnsi"/>
          <w:b/>
          <w:bCs/>
          <w:color w:val="auto"/>
          <w:sz w:val="28"/>
          <w:szCs w:val="28"/>
        </w:rPr>
        <w:t>6</w:t>
      </w:r>
      <w:bookmarkEnd w:id="1"/>
      <w:bookmarkEnd w:id="2"/>
    </w:p>
    <w:p w14:paraId="7F461D2E" w14:textId="77777777" w:rsidR="00A31867" w:rsidRPr="00345314" w:rsidRDefault="00A31867" w:rsidP="00A31867">
      <w:pPr>
        <w:pStyle w:val="Default"/>
        <w:spacing w:line="271" w:lineRule="auto"/>
        <w:jc w:val="center"/>
        <w:rPr>
          <w:rFonts w:asciiTheme="minorHAnsi" w:hAnsiTheme="minorHAnsi" w:cstheme="minorHAnsi"/>
          <w:sz w:val="20"/>
          <w:szCs w:val="20"/>
        </w:rPr>
      </w:pPr>
      <w:r w:rsidRPr="00345314">
        <w:rPr>
          <w:rFonts w:asciiTheme="minorHAnsi" w:hAnsiTheme="minorHAnsi" w:cstheme="minorHAnsi"/>
          <w:sz w:val="20"/>
          <w:szCs w:val="20"/>
        </w:rPr>
        <w:t xml:space="preserve">uzatvorená podľa § 536 a </w:t>
      </w:r>
      <w:proofErr w:type="spellStart"/>
      <w:r w:rsidRPr="00345314">
        <w:rPr>
          <w:rFonts w:asciiTheme="minorHAnsi" w:hAnsiTheme="minorHAnsi" w:cstheme="minorHAnsi"/>
          <w:sz w:val="20"/>
          <w:szCs w:val="20"/>
        </w:rPr>
        <w:t>nasl</w:t>
      </w:r>
      <w:proofErr w:type="spellEnd"/>
      <w:r w:rsidRPr="00345314">
        <w:rPr>
          <w:rFonts w:asciiTheme="minorHAnsi" w:hAnsiTheme="minorHAnsi" w:cstheme="minorHAnsi"/>
          <w:sz w:val="20"/>
          <w:szCs w:val="20"/>
        </w:rPr>
        <w:t>. zákona č. 513/1991 Zb. Obchodný zákonník v znení neskorších predpisov</w:t>
      </w:r>
    </w:p>
    <w:p w14:paraId="3FDA6359" w14:textId="77777777" w:rsidR="00A31867" w:rsidRPr="00345314" w:rsidRDefault="00A31867" w:rsidP="00A31867">
      <w:pPr>
        <w:pStyle w:val="Default"/>
        <w:spacing w:line="271" w:lineRule="auto"/>
        <w:jc w:val="center"/>
        <w:rPr>
          <w:rFonts w:asciiTheme="minorHAnsi" w:hAnsiTheme="minorHAnsi" w:cstheme="minorHAnsi"/>
          <w:sz w:val="20"/>
          <w:szCs w:val="20"/>
        </w:rPr>
      </w:pPr>
      <w:r w:rsidRPr="00345314">
        <w:rPr>
          <w:rFonts w:asciiTheme="minorHAnsi" w:hAnsiTheme="minorHAnsi" w:cstheme="minorHAnsi"/>
          <w:sz w:val="20"/>
          <w:szCs w:val="20"/>
        </w:rPr>
        <w:t>medzi zmluvnými stranami:</w:t>
      </w:r>
    </w:p>
    <w:p w14:paraId="38222E11" w14:textId="77777777" w:rsidR="00A31867" w:rsidRPr="00345314" w:rsidRDefault="00A31867" w:rsidP="00A31867">
      <w:pPr>
        <w:pStyle w:val="Default"/>
        <w:spacing w:line="271" w:lineRule="auto"/>
        <w:jc w:val="center"/>
        <w:rPr>
          <w:rFonts w:asciiTheme="minorHAnsi" w:hAnsiTheme="minorHAnsi" w:cstheme="minorHAnsi"/>
          <w:sz w:val="20"/>
          <w:szCs w:val="20"/>
        </w:rPr>
      </w:pPr>
    </w:p>
    <w:tbl>
      <w:tblPr>
        <w:tblStyle w:val="Mriekatabuky"/>
        <w:tblW w:w="0" w:type="auto"/>
        <w:tblLook w:val="04A0" w:firstRow="1" w:lastRow="0" w:firstColumn="1" w:lastColumn="0" w:noHBand="0" w:noVBand="1"/>
      </w:tblPr>
      <w:tblGrid>
        <w:gridCol w:w="1824"/>
        <w:gridCol w:w="7238"/>
      </w:tblGrid>
      <w:tr w:rsidR="00A31867" w:rsidRPr="00345314" w14:paraId="56B2D85C" w14:textId="77777777" w:rsidTr="00304497">
        <w:trPr>
          <w:trHeight w:val="227"/>
        </w:trPr>
        <w:tc>
          <w:tcPr>
            <w:tcW w:w="9180" w:type="dxa"/>
            <w:gridSpan w:val="2"/>
            <w:shd w:val="clear" w:color="auto" w:fill="D9D9D9" w:themeFill="background1" w:themeFillShade="D9"/>
            <w:vAlign w:val="center"/>
          </w:tcPr>
          <w:p w14:paraId="124E08C3" w14:textId="77777777" w:rsidR="00A31867" w:rsidRPr="00345314" w:rsidRDefault="00A31867" w:rsidP="00304497">
            <w:pPr>
              <w:pStyle w:val="Default"/>
              <w:spacing w:line="271" w:lineRule="auto"/>
              <w:rPr>
                <w:rFonts w:asciiTheme="minorHAnsi" w:hAnsiTheme="minorHAnsi" w:cstheme="minorHAnsi"/>
                <w:b/>
                <w:bCs/>
                <w:sz w:val="20"/>
                <w:szCs w:val="20"/>
              </w:rPr>
            </w:pPr>
            <w:r w:rsidRPr="00345314">
              <w:rPr>
                <w:rFonts w:asciiTheme="minorHAnsi" w:hAnsiTheme="minorHAnsi" w:cstheme="minorHAnsi"/>
                <w:b/>
                <w:bCs/>
                <w:sz w:val="20"/>
                <w:szCs w:val="20"/>
              </w:rPr>
              <w:t>Objednávateľ:</w:t>
            </w:r>
          </w:p>
        </w:tc>
      </w:tr>
      <w:tr w:rsidR="00A31867" w:rsidRPr="00345314" w14:paraId="3A669422" w14:textId="77777777" w:rsidTr="00304497">
        <w:tc>
          <w:tcPr>
            <w:tcW w:w="1838" w:type="dxa"/>
            <w:shd w:val="clear" w:color="auto" w:fill="D9D9D9" w:themeFill="background1" w:themeFillShade="D9"/>
          </w:tcPr>
          <w:p w14:paraId="2623321E"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obchodné meno:</w:t>
            </w:r>
          </w:p>
        </w:tc>
        <w:tc>
          <w:tcPr>
            <w:tcW w:w="7342" w:type="dxa"/>
          </w:tcPr>
          <w:p w14:paraId="2F466392" w14:textId="77777777" w:rsidR="00A31867" w:rsidRPr="00345314" w:rsidRDefault="00A31867" w:rsidP="00304497">
            <w:pPr>
              <w:pStyle w:val="Default"/>
              <w:spacing w:line="271" w:lineRule="auto"/>
              <w:jc w:val="both"/>
              <w:rPr>
                <w:rFonts w:asciiTheme="minorHAnsi" w:hAnsiTheme="minorHAnsi" w:cstheme="minorHAnsi"/>
                <w:b/>
                <w:bCs/>
                <w:sz w:val="20"/>
                <w:szCs w:val="20"/>
              </w:rPr>
            </w:pPr>
            <w:r w:rsidRPr="00345314">
              <w:rPr>
                <w:rFonts w:asciiTheme="minorHAnsi" w:hAnsiTheme="minorHAnsi" w:cstheme="minorHAnsi"/>
                <w:b/>
                <w:bCs/>
                <w:sz w:val="20"/>
                <w:szCs w:val="20"/>
              </w:rPr>
              <w:t>Odvoz a likvidácia odpadu a.s. v skratke: OLO a.s.</w:t>
            </w:r>
          </w:p>
        </w:tc>
      </w:tr>
      <w:tr w:rsidR="00A31867" w:rsidRPr="00345314" w14:paraId="40411C7F" w14:textId="77777777" w:rsidTr="00304497">
        <w:tc>
          <w:tcPr>
            <w:tcW w:w="1838" w:type="dxa"/>
            <w:shd w:val="clear" w:color="auto" w:fill="D9D9D9" w:themeFill="background1" w:themeFillShade="D9"/>
          </w:tcPr>
          <w:p w14:paraId="0C4DA9C2"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sídlo:</w:t>
            </w:r>
          </w:p>
        </w:tc>
        <w:tc>
          <w:tcPr>
            <w:tcW w:w="7342" w:type="dxa"/>
          </w:tcPr>
          <w:p w14:paraId="1A761CF1" w14:textId="77777777" w:rsidR="00A31867" w:rsidRPr="00345314" w:rsidRDefault="00A31867" w:rsidP="00304497">
            <w:pPr>
              <w:pStyle w:val="Default"/>
              <w:spacing w:line="271" w:lineRule="auto"/>
              <w:jc w:val="both"/>
              <w:rPr>
                <w:rFonts w:asciiTheme="minorHAnsi" w:hAnsiTheme="minorHAnsi" w:cstheme="minorHAnsi"/>
                <w:b/>
                <w:bCs/>
                <w:sz w:val="20"/>
                <w:szCs w:val="20"/>
              </w:rPr>
            </w:pPr>
            <w:r w:rsidRPr="00345314">
              <w:rPr>
                <w:rFonts w:asciiTheme="minorHAnsi" w:hAnsiTheme="minorHAnsi" w:cstheme="minorHAnsi"/>
                <w:sz w:val="20"/>
                <w:szCs w:val="20"/>
              </w:rPr>
              <w:t>Ivanská cesta 22, 821 04 Bratislava, Slovenská republika</w:t>
            </w:r>
          </w:p>
        </w:tc>
      </w:tr>
      <w:tr w:rsidR="00A31867" w:rsidRPr="00345314" w14:paraId="271839E7" w14:textId="77777777" w:rsidTr="00304497">
        <w:tc>
          <w:tcPr>
            <w:tcW w:w="1838" w:type="dxa"/>
            <w:shd w:val="clear" w:color="auto" w:fill="D9D9D9" w:themeFill="background1" w:themeFillShade="D9"/>
          </w:tcPr>
          <w:p w14:paraId="1CEF10E7"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IČO:</w:t>
            </w:r>
          </w:p>
        </w:tc>
        <w:tc>
          <w:tcPr>
            <w:tcW w:w="7342" w:type="dxa"/>
          </w:tcPr>
          <w:p w14:paraId="1A681C73" w14:textId="77777777" w:rsidR="00A31867" w:rsidRPr="00345314" w:rsidRDefault="00A31867" w:rsidP="00304497">
            <w:pPr>
              <w:pStyle w:val="Default"/>
              <w:spacing w:line="271" w:lineRule="auto"/>
              <w:jc w:val="both"/>
              <w:rPr>
                <w:rFonts w:asciiTheme="minorHAnsi" w:hAnsiTheme="minorHAnsi" w:cstheme="minorHAnsi"/>
                <w:b/>
                <w:bCs/>
                <w:sz w:val="20"/>
                <w:szCs w:val="20"/>
              </w:rPr>
            </w:pPr>
            <w:r w:rsidRPr="00345314">
              <w:rPr>
                <w:rFonts w:asciiTheme="minorHAnsi" w:hAnsiTheme="minorHAnsi" w:cstheme="minorHAnsi"/>
                <w:sz w:val="20"/>
                <w:szCs w:val="20"/>
              </w:rPr>
              <w:t>00 681 300</w:t>
            </w:r>
          </w:p>
        </w:tc>
      </w:tr>
      <w:tr w:rsidR="00A31867" w:rsidRPr="00345314" w14:paraId="366FAECD" w14:textId="77777777" w:rsidTr="00304497">
        <w:tc>
          <w:tcPr>
            <w:tcW w:w="1838" w:type="dxa"/>
            <w:shd w:val="clear" w:color="auto" w:fill="D9D9D9" w:themeFill="background1" w:themeFillShade="D9"/>
          </w:tcPr>
          <w:p w14:paraId="67720964"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DIČ:</w:t>
            </w:r>
          </w:p>
        </w:tc>
        <w:tc>
          <w:tcPr>
            <w:tcW w:w="7342" w:type="dxa"/>
          </w:tcPr>
          <w:p w14:paraId="1CDF1D31"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2020318256</w:t>
            </w:r>
          </w:p>
        </w:tc>
      </w:tr>
      <w:tr w:rsidR="00A31867" w:rsidRPr="00345314" w14:paraId="2C3E80D8" w14:textId="77777777" w:rsidTr="00304497">
        <w:tc>
          <w:tcPr>
            <w:tcW w:w="1838" w:type="dxa"/>
            <w:shd w:val="clear" w:color="auto" w:fill="D9D9D9" w:themeFill="background1" w:themeFillShade="D9"/>
          </w:tcPr>
          <w:p w14:paraId="7591CBAE"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IČ DPH:</w:t>
            </w:r>
          </w:p>
        </w:tc>
        <w:tc>
          <w:tcPr>
            <w:tcW w:w="7342" w:type="dxa"/>
          </w:tcPr>
          <w:p w14:paraId="753FD0E9"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SK2020318256</w:t>
            </w:r>
          </w:p>
        </w:tc>
      </w:tr>
      <w:tr w:rsidR="00A31867" w:rsidRPr="00345314" w14:paraId="6659A419" w14:textId="77777777" w:rsidTr="00304497">
        <w:tc>
          <w:tcPr>
            <w:tcW w:w="1838" w:type="dxa"/>
            <w:shd w:val="clear" w:color="auto" w:fill="D9D9D9" w:themeFill="background1" w:themeFillShade="D9"/>
          </w:tcPr>
          <w:p w14:paraId="74E19E3B"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IBAN:</w:t>
            </w:r>
          </w:p>
        </w:tc>
        <w:tc>
          <w:tcPr>
            <w:tcW w:w="7342" w:type="dxa"/>
          </w:tcPr>
          <w:p w14:paraId="0E802D61"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shd w:val="clear" w:color="auto" w:fill="FFFFFF"/>
              </w:rPr>
              <w:t>SK37 7500 0000 0000 2533 2773</w:t>
            </w:r>
          </w:p>
        </w:tc>
      </w:tr>
      <w:tr w:rsidR="00A31867" w:rsidRPr="00345314" w14:paraId="45F5471B" w14:textId="77777777" w:rsidTr="00304497">
        <w:trPr>
          <w:trHeight w:val="183"/>
        </w:trPr>
        <w:tc>
          <w:tcPr>
            <w:tcW w:w="1838" w:type="dxa"/>
            <w:shd w:val="clear" w:color="auto" w:fill="D9D9D9" w:themeFill="background1" w:themeFillShade="D9"/>
          </w:tcPr>
          <w:p w14:paraId="17F94653"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SWIFT / BIC:</w:t>
            </w:r>
          </w:p>
        </w:tc>
        <w:tc>
          <w:tcPr>
            <w:tcW w:w="7342" w:type="dxa"/>
          </w:tcPr>
          <w:p w14:paraId="510B9F90"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CEKOSKBX</w:t>
            </w:r>
          </w:p>
        </w:tc>
      </w:tr>
      <w:tr w:rsidR="00A31867" w:rsidRPr="00345314" w14:paraId="5FDA74EC" w14:textId="77777777" w:rsidTr="00304497">
        <w:tc>
          <w:tcPr>
            <w:tcW w:w="1838" w:type="dxa"/>
            <w:shd w:val="clear" w:color="auto" w:fill="D9D9D9" w:themeFill="background1" w:themeFillShade="D9"/>
          </w:tcPr>
          <w:p w14:paraId="6DB5B0F2"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zápis:</w:t>
            </w:r>
          </w:p>
        </w:tc>
        <w:tc>
          <w:tcPr>
            <w:tcW w:w="7342" w:type="dxa"/>
          </w:tcPr>
          <w:p w14:paraId="6E522175"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Obchodný register Mestského súdu Bratislava III, oddiel: Sa, vložka č. 482/B</w:t>
            </w:r>
          </w:p>
        </w:tc>
      </w:tr>
      <w:tr w:rsidR="00A31867" w:rsidRPr="00345314" w14:paraId="29967C9C" w14:textId="77777777" w:rsidTr="00304497">
        <w:tc>
          <w:tcPr>
            <w:tcW w:w="1838" w:type="dxa"/>
            <w:shd w:val="clear" w:color="auto" w:fill="D9D9D9" w:themeFill="background1" w:themeFillShade="D9"/>
          </w:tcPr>
          <w:p w14:paraId="5AC45F78"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kontaktná osoba:</w:t>
            </w:r>
          </w:p>
        </w:tc>
        <w:tc>
          <w:tcPr>
            <w:tcW w:w="7342" w:type="dxa"/>
          </w:tcPr>
          <w:p w14:paraId="3A8F615A"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lightGray"/>
              </w:rPr>
              <w:t>[●] doplní verejný obstarávateľ pred podpisom zmluvy</w:t>
            </w:r>
          </w:p>
        </w:tc>
      </w:tr>
      <w:tr w:rsidR="00A31867" w:rsidRPr="00345314" w14:paraId="5E14473A" w14:textId="77777777" w:rsidTr="00304497">
        <w:tc>
          <w:tcPr>
            <w:tcW w:w="1838" w:type="dxa"/>
            <w:shd w:val="clear" w:color="auto" w:fill="D9D9D9" w:themeFill="background1" w:themeFillShade="D9"/>
          </w:tcPr>
          <w:p w14:paraId="0D372805"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tel.:</w:t>
            </w:r>
          </w:p>
        </w:tc>
        <w:tc>
          <w:tcPr>
            <w:tcW w:w="7342" w:type="dxa"/>
          </w:tcPr>
          <w:p w14:paraId="1806F5E6"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lightGray"/>
              </w:rPr>
              <w:t>[●] doplní verejný obstarávateľ pred podpisom zmluvy</w:t>
            </w:r>
          </w:p>
        </w:tc>
      </w:tr>
      <w:tr w:rsidR="00A31867" w:rsidRPr="00345314" w14:paraId="46C6115C" w14:textId="77777777" w:rsidTr="00304497">
        <w:tc>
          <w:tcPr>
            <w:tcW w:w="1838" w:type="dxa"/>
            <w:shd w:val="clear" w:color="auto" w:fill="D9D9D9" w:themeFill="background1" w:themeFillShade="D9"/>
          </w:tcPr>
          <w:p w14:paraId="4AFD71A2"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e-mail:</w:t>
            </w:r>
          </w:p>
        </w:tc>
        <w:tc>
          <w:tcPr>
            <w:tcW w:w="7342" w:type="dxa"/>
          </w:tcPr>
          <w:p w14:paraId="77FD2D76"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lightGray"/>
              </w:rPr>
              <w:t>[●] doplní verejný obstarávateľ pred podpisom zmluvy</w:t>
            </w:r>
          </w:p>
        </w:tc>
      </w:tr>
    </w:tbl>
    <w:p w14:paraId="3794DC40" w14:textId="77777777" w:rsidR="00A31867" w:rsidRPr="00345314" w:rsidRDefault="00A31867" w:rsidP="00A31867">
      <w:pPr>
        <w:pStyle w:val="Default"/>
        <w:spacing w:line="271" w:lineRule="auto"/>
        <w:jc w:val="both"/>
        <w:rPr>
          <w:rFonts w:asciiTheme="minorHAnsi" w:hAnsiTheme="minorHAnsi" w:cstheme="minorHAnsi"/>
          <w:sz w:val="20"/>
          <w:szCs w:val="20"/>
        </w:rPr>
      </w:pPr>
    </w:p>
    <w:p w14:paraId="64D25751" w14:textId="77777777" w:rsidR="00A31867" w:rsidRPr="00345314" w:rsidRDefault="00A31867" w:rsidP="00A3186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a</w:t>
      </w:r>
    </w:p>
    <w:p w14:paraId="746CB6FC" w14:textId="77777777" w:rsidR="00A31867" w:rsidRPr="00345314" w:rsidRDefault="00A31867" w:rsidP="00A31867">
      <w:pPr>
        <w:pStyle w:val="Default"/>
        <w:spacing w:line="271" w:lineRule="auto"/>
        <w:jc w:val="both"/>
        <w:rPr>
          <w:rFonts w:asciiTheme="minorHAnsi" w:hAnsiTheme="minorHAnsi" w:cstheme="minorHAnsi"/>
          <w:sz w:val="20"/>
          <w:szCs w:val="20"/>
        </w:rPr>
      </w:pPr>
    </w:p>
    <w:tbl>
      <w:tblPr>
        <w:tblStyle w:val="Mriekatabuky"/>
        <w:tblW w:w="0" w:type="auto"/>
        <w:tblLook w:val="04A0" w:firstRow="1" w:lastRow="0" w:firstColumn="1" w:lastColumn="0" w:noHBand="0" w:noVBand="1"/>
      </w:tblPr>
      <w:tblGrid>
        <w:gridCol w:w="1824"/>
        <w:gridCol w:w="7238"/>
      </w:tblGrid>
      <w:tr w:rsidR="00A31867" w:rsidRPr="00345314" w14:paraId="7703E56F" w14:textId="77777777" w:rsidTr="00304497">
        <w:trPr>
          <w:trHeight w:val="227"/>
        </w:trPr>
        <w:tc>
          <w:tcPr>
            <w:tcW w:w="9180" w:type="dxa"/>
            <w:gridSpan w:val="2"/>
            <w:shd w:val="clear" w:color="auto" w:fill="D9D9D9" w:themeFill="background1" w:themeFillShade="D9"/>
            <w:vAlign w:val="center"/>
          </w:tcPr>
          <w:p w14:paraId="09B4C55B" w14:textId="77777777" w:rsidR="00A31867" w:rsidRPr="00345314" w:rsidRDefault="00A31867" w:rsidP="00304497">
            <w:pPr>
              <w:pStyle w:val="Default"/>
              <w:spacing w:line="271" w:lineRule="auto"/>
              <w:rPr>
                <w:rFonts w:asciiTheme="minorHAnsi" w:hAnsiTheme="minorHAnsi" w:cstheme="minorHAnsi"/>
                <w:b/>
                <w:bCs/>
                <w:sz w:val="20"/>
                <w:szCs w:val="20"/>
              </w:rPr>
            </w:pPr>
            <w:r w:rsidRPr="00345314">
              <w:rPr>
                <w:rFonts w:asciiTheme="minorHAnsi" w:hAnsiTheme="minorHAnsi" w:cstheme="minorHAnsi"/>
                <w:b/>
                <w:bCs/>
                <w:sz w:val="20"/>
                <w:szCs w:val="20"/>
              </w:rPr>
              <w:t>Zhotoviteľ:</w:t>
            </w:r>
          </w:p>
        </w:tc>
      </w:tr>
      <w:tr w:rsidR="00A31867" w:rsidRPr="00345314" w14:paraId="1BBBC36B" w14:textId="77777777" w:rsidTr="00304497">
        <w:tc>
          <w:tcPr>
            <w:tcW w:w="1838" w:type="dxa"/>
            <w:shd w:val="clear" w:color="auto" w:fill="D9D9D9" w:themeFill="background1" w:themeFillShade="D9"/>
          </w:tcPr>
          <w:p w14:paraId="6B85C80F"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obchodné meno:</w:t>
            </w:r>
          </w:p>
        </w:tc>
        <w:tc>
          <w:tcPr>
            <w:tcW w:w="7342" w:type="dxa"/>
          </w:tcPr>
          <w:p w14:paraId="0658E7A8" w14:textId="77777777" w:rsidR="00A31867" w:rsidRPr="00345314" w:rsidRDefault="00A31867" w:rsidP="00304497">
            <w:pPr>
              <w:pStyle w:val="Default"/>
              <w:spacing w:line="271" w:lineRule="auto"/>
              <w:jc w:val="both"/>
              <w:rPr>
                <w:rFonts w:asciiTheme="minorHAnsi" w:hAnsiTheme="minorHAnsi" w:cstheme="minorHAnsi"/>
                <w:b/>
                <w:bCs/>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07C9EF3F" w14:textId="77777777" w:rsidTr="00304497">
        <w:tc>
          <w:tcPr>
            <w:tcW w:w="1838" w:type="dxa"/>
            <w:shd w:val="clear" w:color="auto" w:fill="D9D9D9" w:themeFill="background1" w:themeFillShade="D9"/>
          </w:tcPr>
          <w:p w14:paraId="0D4499DE"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sídlo:</w:t>
            </w:r>
          </w:p>
        </w:tc>
        <w:tc>
          <w:tcPr>
            <w:tcW w:w="7342" w:type="dxa"/>
          </w:tcPr>
          <w:p w14:paraId="1BCFA3C1"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5C4C7742" w14:textId="77777777" w:rsidTr="00304497">
        <w:tc>
          <w:tcPr>
            <w:tcW w:w="1838" w:type="dxa"/>
            <w:shd w:val="clear" w:color="auto" w:fill="D9D9D9" w:themeFill="background1" w:themeFillShade="D9"/>
          </w:tcPr>
          <w:p w14:paraId="68EBE5FA"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IČO:</w:t>
            </w:r>
          </w:p>
        </w:tc>
        <w:tc>
          <w:tcPr>
            <w:tcW w:w="7342" w:type="dxa"/>
          </w:tcPr>
          <w:p w14:paraId="3CE29A76"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6B019FE1" w14:textId="77777777" w:rsidTr="00304497">
        <w:tc>
          <w:tcPr>
            <w:tcW w:w="1838" w:type="dxa"/>
            <w:shd w:val="clear" w:color="auto" w:fill="D9D9D9" w:themeFill="background1" w:themeFillShade="D9"/>
          </w:tcPr>
          <w:p w14:paraId="7C88095F"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DIČ:</w:t>
            </w:r>
          </w:p>
        </w:tc>
        <w:tc>
          <w:tcPr>
            <w:tcW w:w="7342" w:type="dxa"/>
          </w:tcPr>
          <w:p w14:paraId="09DC7F05"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349E9CC3" w14:textId="77777777" w:rsidTr="00304497">
        <w:tc>
          <w:tcPr>
            <w:tcW w:w="1838" w:type="dxa"/>
            <w:shd w:val="clear" w:color="auto" w:fill="D9D9D9" w:themeFill="background1" w:themeFillShade="D9"/>
          </w:tcPr>
          <w:p w14:paraId="385F7C5D"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IČ DPH:</w:t>
            </w:r>
          </w:p>
        </w:tc>
        <w:tc>
          <w:tcPr>
            <w:tcW w:w="7342" w:type="dxa"/>
          </w:tcPr>
          <w:p w14:paraId="4232DEEA"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59B06814" w14:textId="77777777" w:rsidTr="00304497">
        <w:tc>
          <w:tcPr>
            <w:tcW w:w="1838" w:type="dxa"/>
            <w:shd w:val="clear" w:color="auto" w:fill="D9D9D9" w:themeFill="background1" w:themeFillShade="D9"/>
          </w:tcPr>
          <w:p w14:paraId="43F0B1F1"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IBAN:</w:t>
            </w:r>
          </w:p>
        </w:tc>
        <w:tc>
          <w:tcPr>
            <w:tcW w:w="7342" w:type="dxa"/>
          </w:tcPr>
          <w:p w14:paraId="03E740DF"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439FD5FF" w14:textId="77777777" w:rsidTr="00304497">
        <w:tc>
          <w:tcPr>
            <w:tcW w:w="1838" w:type="dxa"/>
            <w:shd w:val="clear" w:color="auto" w:fill="D9D9D9" w:themeFill="background1" w:themeFillShade="D9"/>
          </w:tcPr>
          <w:p w14:paraId="5F95A287"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SWIFT / BIC:</w:t>
            </w:r>
          </w:p>
        </w:tc>
        <w:tc>
          <w:tcPr>
            <w:tcW w:w="7342" w:type="dxa"/>
          </w:tcPr>
          <w:p w14:paraId="0A88F807"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7822E638" w14:textId="77777777" w:rsidTr="00304497">
        <w:tc>
          <w:tcPr>
            <w:tcW w:w="1838" w:type="dxa"/>
            <w:shd w:val="clear" w:color="auto" w:fill="D9D9D9" w:themeFill="background1" w:themeFillShade="D9"/>
          </w:tcPr>
          <w:p w14:paraId="65E16CFA"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zápis:</w:t>
            </w:r>
          </w:p>
        </w:tc>
        <w:tc>
          <w:tcPr>
            <w:tcW w:w="7342" w:type="dxa"/>
          </w:tcPr>
          <w:p w14:paraId="141EAEC1"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615BECA3" w14:textId="77777777" w:rsidTr="00304497">
        <w:tc>
          <w:tcPr>
            <w:tcW w:w="1838" w:type="dxa"/>
            <w:shd w:val="clear" w:color="auto" w:fill="D9D9D9" w:themeFill="background1" w:themeFillShade="D9"/>
          </w:tcPr>
          <w:p w14:paraId="6DE6F6D1"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kontaktná osoba:</w:t>
            </w:r>
          </w:p>
        </w:tc>
        <w:tc>
          <w:tcPr>
            <w:tcW w:w="7342" w:type="dxa"/>
          </w:tcPr>
          <w:p w14:paraId="50978F29"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3F82867C" w14:textId="77777777" w:rsidTr="00304497">
        <w:tc>
          <w:tcPr>
            <w:tcW w:w="1838" w:type="dxa"/>
            <w:shd w:val="clear" w:color="auto" w:fill="D9D9D9" w:themeFill="background1" w:themeFillShade="D9"/>
          </w:tcPr>
          <w:p w14:paraId="1E9213C4"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tel.:</w:t>
            </w:r>
          </w:p>
        </w:tc>
        <w:tc>
          <w:tcPr>
            <w:tcW w:w="7342" w:type="dxa"/>
          </w:tcPr>
          <w:p w14:paraId="650D04EB"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175F591B" w14:textId="77777777" w:rsidTr="00304497">
        <w:tc>
          <w:tcPr>
            <w:tcW w:w="1838" w:type="dxa"/>
            <w:shd w:val="clear" w:color="auto" w:fill="D9D9D9" w:themeFill="background1" w:themeFillShade="D9"/>
          </w:tcPr>
          <w:p w14:paraId="0D6E1818"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e-mail:</w:t>
            </w:r>
          </w:p>
        </w:tc>
        <w:tc>
          <w:tcPr>
            <w:tcW w:w="7342" w:type="dxa"/>
          </w:tcPr>
          <w:p w14:paraId="539F0A6A"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bl>
    <w:p w14:paraId="3FEA170F" w14:textId="77777777" w:rsidR="00A31867" w:rsidRPr="00345314" w:rsidRDefault="00A31867" w:rsidP="00A31867">
      <w:pPr>
        <w:pStyle w:val="Default"/>
        <w:spacing w:line="271" w:lineRule="auto"/>
        <w:jc w:val="both"/>
        <w:rPr>
          <w:rFonts w:asciiTheme="minorHAnsi" w:hAnsiTheme="minorHAnsi" w:cstheme="minorHAnsi"/>
          <w:b/>
          <w:bCs/>
          <w:sz w:val="20"/>
          <w:szCs w:val="20"/>
        </w:rPr>
      </w:pPr>
    </w:p>
    <w:p w14:paraId="12836169" w14:textId="77777777" w:rsidR="00A31867" w:rsidRPr="00345314" w:rsidRDefault="00A31867" w:rsidP="00A31867">
      <w:pPr>
        <w:pStyle w:val="Default"/>
        <w:spacing w:line="271" w:lineRule="auto"/>
        <w:jc w:val="both"/>
        <w:rPr>
          <w:rFonts w:asciiTheme="minorHAnsi" w:hAnsiTheme="minorHAnsi" w:cstheme="minorHAnsi"/>
          <w:b/>
          <w:bCs/>
          <w:sz w:val="20"/>
          <w:szCs w:val="20"/>
        </w:rPr>
      </w:pPr>
      <w:r w:rsidRPr="00345314">
        <w:rPr>
          <w:rFonts w:asciiTheme="minorHAnsi" w:hAnsiTheme="minorHAnsi" w:cstheme="minorHAnsi"/>
          <w:sz w:val="20"/>
          <w:szCs w:val="20"/>
        </w:rPr>
        <w:t>(objednávateľ a zhotoviteľ spolu ďalej len</w:t>
      </w:r>
      <w:r w:rsidRPr="00345314">
        <w:rPr>
          <w:rFonts w:asciiTheme="minorHAnsi" w:hAnsiTheme="minorHAnsi" w:cstheme="minorHAnsi"/>
          <w:b/>
          <w:bCs/>
          <w:sz w:val="20"/>
          <w:szCs w:val="20"/>
        </w:rPr>
        <w:t xml:space="preserve"> “zmluvné strany” </w:t>
      </w:r>
      <w:r w:rsidRPr="00345314">
        <w:rPr>
          <w:rFonts w:asciiTheme="minorHAnsi" w:hAnsiTheme="minorHAnsi" w:cstheme="minorHAnsi"/>
          <w:sz w:val="20"/>
          <w:szCs w:val="20"/>
        </w:rPr>
        <w:t>a každý z nich samostatne len</w:t>
      </w:r>
      <w:r w:rsidRPr="00345314">
        <w:rPr>
          <w:rFonts w:asciiTheme="minorHAnsi" w:hAnsiTheme="minorHAnsi" w:cstheme="minorHAnsi"/>
          <w:b/>
          <w:bCs/>
          <w:sz w:val="20"/>
          <w:szCs w:val="20"/>
        </w:rPr>
        <w:t xml:space="preserve"> “zmluvná strana”</w:t>
      </w:r>
      <w:r w:rsidRPr="00345314">
        <w:rPr>
          <w:rFonts w:asciiTheme="minorHAnsi" w:hAnsiTheme="minorHAnsi" w:cstheme="minorHAnsi"/>
          <w:sz w:val="20"/>
          <w:szCs w:val="20"/>
        </w:rPr>
        <w:t>)</w:t>
      </w:r>
    </w:p>
    <w:p w14:paraId="553CAD25" w14:textId="77777777" w:rsidR="00A31867" w:rsidRPr="00345314" w:rsidRDefault="00A31867" w:rsidP="00A31867">
      <w:pPr>
        <w:pStyle w:val="Default"/>
        <w:spacing w:line="271" w:lineRule="auto"/>
        <w:jc w:val="both"/>
        <w:rPr>
          <w:rFonts w:asciiTheme="minorHAnsi" w:hAnsiTheme="minorHAnsi" w:cstheme="minorHAnsi"/>
          <w:bCs/>
          <w:sz w:val="20"/>
          <w:szCs w:val="20"/>
        </w:rPr>
      </w:pPr>
      <w:r w:rsidRPr="00345314">
        <w:rPr>
          <w:rFonts w:asciiTheme="minorHAnsi" w:hAnsiTheme="minorHAnsi" w:cstheme="minorHAnsi"/>
          <w:bCs/>
          <w:sz w:val="20"/>
          <w:szCs w:val="20"/>
        </w:rPr>
        <w:t>(ďalej len „</w:t>
      </w:r>
      <w:r w:rsidRPr="00345314">
        <w:rPr>
          <w:rFonts w:asciiTheme="minorHAnsi" w:hAnsiTheme="minorHAnsi" w:cstheme="minorHAnsi"/>
          <w:b/>
          <w:sz w:val="20"/>
          <w:szCs w:val="20"/>
        </w:rPr>
        <w:t>zmluva</w:t>
      </w:r>
      <w:r w:rsidRPr="00345314">
        <w:rPr>
          <w:rFonts w:asciiTheme="minorHAnsi" w:hAnsiTheme="minorHAnsi" w:cstheme="minorHAnsi"/>
          <w:bCs/>
          <w:sz w:val="20"/>
          <w:szCs w:val="20"/>
        </w:rPr>
        <w:t>“)</w:t>
      </w:r>
    </w:p>
    <w:p w14:paraId="13CB4088" w14:textId="77777777" w:rsidR="00A31867" w:rsidRPr="00345314" w:rsidRDefault="00A31867" w:rsidP="00A31867">
      <w:pPr>
        <w:pStyle w:val="Default"/>
        <w:spacing w:line="271" w:lineRule="auto"/>
        <w:jc w:val="center"/>
        <w:rPr>
          <w:rFonts w:asciiTheme="minorHAnsi" w:hAnsiTheme="minorHAnsi" w:cstheme="minorHAnsi"/>
          <w:b/>
          <w:bCs/>
          <w:sz w:val="20"/>
          <w:szCs w:val="20"/>
        </w:rPr>
      </w:pPr>
      <w:r w:rsidRPr="00345314">
        <w:rPr>
          <w:rFonts w:asciiTheme="minorHAnsi" w:hAnsiTheme="minorHAnsi" w:cstheme="minorHAnsi"/>
          <w:b/>
          <w:bCs/>
          <w:sz w:val="20"/>
          <w:szCs w:val="20"/>
        </w:rPr>
        <w:t>I. Predmet zmluvy</w:t>
      </w:r>
    </w:p>
    <w:p w14:paraId="77775DF2" w14:textId="77777777" w:rsidR="00A31867" w:rsidRPr="00345314" w:rsidRDefault="00A31867" w:rsidP="00A31867">
      <w:pPr>
        <w:pStyle w:val="Default"/>
        <w:spacing w:line="271" w:lineRule="auto"/>
        <w:jc w:val="center"/>
        <w:rPr>
          <w:rFonts w:asciiTheme="minorHAnsi" w:hAnsiTheme="minorHAnsi" w:cstheme="minorHAnsi"/>
          <w:b/>
          <w:bCs/>
          <w:sz w:val="20"/>
          <w:szCs w:val="20"/>
        </w:rPr>
      </w:pPr>
    </w:p>
    <w:p w14:paraId="395C0420" w14:textId="77777777" w:rsidR="00A31867" w:rsidRPr="00345314" w:rsidRDefault="00A31867" w:rsidP="00724B8C">
      <w:pPr>
        <w:pStyle w:val="Default"/>
        <w:numPr>
          <w:ilvl w:val="1"/>
          <w:numId w:val="1"/>
        </w:numPr>
        <w:spacing w:line="271" w:lineRule="auto"/>
        <w:ind w:left="142" w:hanging="567"/>
        <w:jc w:val="both"/>
        <w:rPr>
          <w:rFonts w:asciiTheme="minorHAnsi" w:hAnsiTheme="minorHAnsi" w:cstheme="minorHAnsi"/>
          <w:b/>
          <w:bCs/>
          <w:sz w:val="20"/>
          <w:szCs w:val="20"/>
        </w:rPr>
      </w:pPr>
      <w:r w:rsidRPr="00345314">
        <w:rPr>
          <w:rFonts w:asciiTheme="minorHAnsi" w:hAnsiTheme="minorHAnsi" w:cstheme="minorHAnsi"/>
          <w:sz w:val="20"/>
          <w:szCs w:val="20"/>
        </w:rPr>
        <w:t>Predmetom tejto zmluvy je vykonanie diela podľa špecifikácie:</w:t>
      </w:r>
    </w:p>
    <w:p w14:paraId="1A17192B" w14:textId="77777777" w:rsidR="00A31867" w:rsidRPr="00345314" w:rsidRDefault="00A31867" w:rsidP="00A31867">
      <w:pPr>
        <w:pStyle w:val="Default"/>
        <w:spacing w:line="271" w:lineRule="auto"/>
        <w:ind w:left="567"/>
        <w:jc w:val="both"/>
        <w:rPr>
          <w:rFonts w:asciiTheme="minorHAnsi" w:hAnsiTheme="minorHAnsi" w:cstheme="minorHAnsi"/>
          <w:b/>
          <w:bCs/>
          <w:sz w:val="20"/>
          <w:szCs w:val="20"/>
        </w:rPr>
      </w:pPr>
    </w:p>
    <w:tbl>
      <w:tblPr>
        <w:tblStyle w:val="Mriekatabuky"/>
        <w:tblW w:w="9072" w:type="dxa"/>
        <w:tblInd w:w="137" w:type="dxa"/>
        <w:tblLook w:val="04A0" w:firstRow="1" w:lastRow="0" w:firstColumn="1" w:lastColumn="0" w:noHBand="0" w:noVBand="1"/>
      </w:tblPr>
      <w:tblGrid>
        <w:gridCol w:w="1842"/>
        <w:gridCol w:w="3261"/>
        <w:gridCol w:w="1134"/>
        <w:gridCol w:w="2835"/>
      </w:tblGrid>
      <w:tr w:rsidR="00A31867" w:rsidRPr="00345314" w14:paraId="7973BEBE" w14:textId="77777777" w:rsidTr="00304497">
        <w:trPr>
          <w:trHeight w:val="47"/>
        </w:trPr>
        <w:tc>
          <w:tcPr>
            <w:tcW w:w="9072" w:type="dxa"/>
            <w:gridSpan w:val="4"/>
            <w:shd w:val="clear" w:color="auto" w:fill="D9D9D9" w:themeFill="background1" w:themeFillShade="D9"/>
          </w:tcPr>
          <w:p w14:paraId="032D3C6C"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b/>
                <w:bCs/>
              </w:rPr>
              <w:t>špecifikácia diela:</w:t>
            </w:r>
          </w:p>
        </w:tc>
      </w:tr>
      <w:tr w:rsidR="00A31867" w:rsidRPr="00345314" w14:paraId="129062F3" w14:textId="77777777" w:rsidTr="00304497">
        <w:trPr>
          <w:trHeight w:val="515"/>
        </w:trPr>
        <w:tc>
          <w:tcPr>
            <w:tcW w:w="9072" w:type="dxa"/>
            <w:gridSpan w:val="4"/>
            <w:shd w:val="clear" w:color="auto" w:fill="FFFFFF" w:themeFill="background1"/>
          </w:tcPr>
          <w:p w14:paraId="6869721D"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 xml:space="preserve">Zmluvné strany sa dohodli na uzatvorení tejto zmluvy v rozsahu a za podmienok ďalej uvedených. Zhotoviteľ bol vybraný ako úspešný uchádzač vo verejnom obstarávaní podľa zákona č. 343/2015 </w:t>
            </w:r>
            <w:proofErr w:type="spellStart"/>
            <w:r w:rsidRPr="00345314">
              <w:rPr>
                <w:rFonts w:asciiTheme="minorHAnsi" w:hAnsiTheme="minorHAnsi" w:cstheme="minorHAnsi"/>
              </w:rPr>
              <w:t>Z.z</w:t>
            </w:r>
            <w:proofErr w:type="spellEnd"/>
            <w:r w:rsidRPr="00345314">
              <w:rPr>
                <w:rFonts w:asciiTheme="minorHAnsi" w:hAnsiTheme="minorHAnsi" w:cstheme="minorHAnsi"/>
              </w:rPr>
              <w:t>. o verejnom obstarávaní a o zmene a doplnení niektorých zákonov v znení neskorších predpisov (ďalej len „</w:t>
            </w:r>
            <w:r w:rsidRPr="00345314">
              <w:rPr>
                <w:rFonts w:asciiTheme="minorHAnsi" w:hAnsiTheme="minorHAnsi" w:cstheme="minorHAnsi"/>
                <w:b/>
                <w:bCs/>
              </w:rPr>
              <w:t>Zákon o verejnom obstarávaní</w:t>
            </w:r>
            <w:r w:rsidRPr="00345314">
              <w:rPr>
                <w:rFonts w:asciiTheme="minorHAnsi" w:hAnsiTheme="minorHAnsi" w:cstheme="minorHAnsi"/>
              </w:rPr>
              <w:t xml:space="preserve">“) s predmetom zákazky </w:t>
            </w:r>
            <w:r w:rsidRPr="00345314">
              <w:rPr>
                <w:rFonts w:asciiTheme="minorHAnsi" w:hAnsiTheme="minorHAnsi" w:cstheme="minorHAnsi"/>
                <w:b/>
                <w:bCs/>
              </w:rPr>
              <w:t xml:space="preserve">„Servis špeciálnych nadstavieb </w:t>
            </w:r>
            <w:r>
              <w:rPr>
                <w:rFonts w:asciiTheme="minorHAnsi" w:hAnsiTheme="minorHAnsi" w:cstheme="minorHAnsi"/>
                <w:b/>
                <w:bCs/>
              </w:rPr>
              <w:t>(hydraulické nadstavby a nadstavby COSECO) nákla</w:t>
            </w:r>
            <w:r w:rsidRPr="00345314">
              <w:rPr>
                <w:rFonts w:asciiTheme="minorHAnsi" w:hAnsiTheme="minorHAnsi" w:cstheme="minorHAnsi"/>
                <w:b/>
                <w:bCs/>
              </w:rPr>
              <w:t>dných motorových“.</w:t>
            </w:r>
          </w:p>
          <w:p w14:paraId="304BB374"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Predmetom zmluvy je záväzok zhotoviteľa zabezpečiť pre objednávateľa servisné práce a opravy nadstavieb nákladných motorových vozidiel bez servisu podvozkov (ďalej len „vozidlá“) s dodaním náhradných dielov pre nadstavby vozidiel, ktoré sú vo vlastníctve verejného obstarávateľa (ďalej len „</w:t>
            </w:r>
            <w:r w:rsidRPr="00345314">
              <w:rPr>
                <w:rFonts w:asciiTheme="minorHAnsi" w:hAnsiTheme="minorHAnsi" w:cstheme="minorHAnsi"/>
                <w:b/>
                <w:bCs/>
              </w:rPr>
              <w:t>dielo</w:t>
            </w:r>
            <w:r w:rsidRPr="00345314">
              <w:rPr>
                <w:rFonts w:asciiTheme="minorHAnsi" w:hAnsiTheme="minorHAnsi" w:cstheme="minorHAnsi"/>
              </w:rPr>
              <w:t>“) a záväzok objednávateľa uhradiť zhotoviteľovi za vykonanie diela cenu podľa tejto zmluvy.</w:t>
            </w:r>
          </w:p>
          <w:p w14:paraId="633038B6"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lastRenderedPageBreak/>
              <w:t>Zákazka je rozdelená na dve (2) časti, a to:</w:t>
            </w:r>
          </w:p>
          <w:p w14:paraId="4BFC9A93" w14:textId="77777777" w:rsidR="00A31867" w:rsidRPr="00345314" w:rsidRDefault="00A31867" w:rsidP="00304497">
            <w:pPr>
              <w:spacing w:line="271" w:lineRule="auto"/>
              <w:ind w:left="32"/>
              <w:jc w:val="both"/>
              <w:rPr>
                <w:rFonts w:asciiTheme="minorHAnsi" w:hAnsiTheme="minorHAnsi" w:cstheme="minorHAnsi"/>
                <w:b/>
                <w:bCs/>
              </w:rPr>
            </w:pPr>
            <w:r w:rsidRPr="00345314">
              <w:rPr>
                <w:rFonts w:asciiTheme="minorHAnsi" w:hAnsiTheme="minorHAnsi" w:cstheme="minorHAnsi"/>
                <w:b/>
                <w:bCs/>
              </w:rPr>
              <w:t xml:space="preserve">1. časť – Servis </w:t>
            </w:r>
            <w:r>
              <w:rPr>
                <w:rFonts w:asciiTheme="minorHAnsi" w:hAnsiTheme="minorHAnsi" w:cstheme="minorHAnsi"/>
                <w:b/>
                <w:bCs/>
              </w:rPr>
              <w:t>hydraulických</w:t>
            </w:r>
            <w:r w:rsidRPr="00345314">
              <w:rPr>
                <w:rFonts w:asciiTheme="minorHAnsi" w:hAnsiTheme="minorHAnsi" w:cstheme="minorHAnsi"/>
                <w:b/>
                <w:bCs/>
              </w:rPr>
              <w:t xml:space="preserve"> nadstavieb nákladných motorových </w:t>
            </w:r>
          </w:p>
          <w:p w14:paraId="34C2C7EE" w14:textId="77777777" w:rsidR="00A31867" w:rsidRPr="00345314" w:rsidRDefault="00A31867" w:rsidP="00304497">
            <w:pPr>
              <w:spacing w:line="271" w:lineRule="auto"/>
              <w:ind w:left="32"/>
              <w:jc w:val="both"/>
              <w:rPr>
                <w:rFonts w:asciiTheme="minorHAnsi" w:hAnsiTheme="minorHAnsi" w:cstheme="minorHAnsi"/>
                <w:b/>
                <w:bCs/>
              </w:rPr>
            </w:pPr>
            <w:r w:rsidRPr="00345314">
              <w:rPr>
                <w:rFonts w:asciiTheme="minorHAnsi" w:hAnsiTheme="minorHAnsi" w:cstheme="minorHAnsi"/>
                <w:b/>
                <w:bCs/>
              </w:rPr>
              <w:t xml:space="preserve">2. časť - Servis nadstavieb COSECO nákladných motorových vozidiel </w:t>
            </w:r>
          </w:p>
          <w:p w14:paraId="2F7CB6BA" w14:textId="77777777" w:rsidR="00A31867" w:rsidRDefault="00A31867" w:rsidP="00304497">
            <w:pPr>
              <w:pStyle w:val="Bezriadkovania"/>
              <w:spacing w:line="271" w:lineRule="auto"/>
              <w:jc w:val="both"/>
              <w:rPr>
                <w:rFonts w:asciiTheme="minorHAnsi" w:hAnsiTheme="minorHAnsi" w:cstheme="minorHAnsi"/>
              </w:rPr>
            </w:pPr>
          </w:p>
          <w:p w14:paraId="5E7AB910"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Podrobná špecifikácia diela je uvedená v prílohe č. 1 Technická špecifikácia, ktorá je neoddeliteľnou súčasťou tejto zmluvy (ďalej len „</w:t>
            </w:r>
            <w:r w:rsidRPr="00345314">
              <w:rPr>
                <w:rFonts w:asciiTheme="minorHAnsi" w:hAnsiTheme="minorHAnsi" w:cstheme="minorHAnsi"/>
                <w:b/>
                <w:bCs/>
              </w:rPr>
              <w:t>príloha č. 1</w:t>
            </w:r>
            <w:r w:rsidRPr="00345314">
              <w:rPr>
                <w:rFonts w:asciiTheme="minorHAnsi" w:hAnsiTheme="minorHAnsi" w:cstheme="minorHAnsi"/>
              </w:rPr>
              <w:t>“).</w:t>
            </w:r>
          </w:p>
          <w:p w14:paraId="251A7D32" w14:textId="77777777" w:rsidR="00A31867" w:rsidRPr="00345314" w:rsidRDefault="00A31867" w:rsidP="00304497">
            <w:pPr>
              <w:pStyle w:val="Bezriadkovania"/>
              <w:spacing w:line="271" w:lineRule="auto"/>
              <w:jc w:val="both"/>
              <w:rPr>
                <w:rFonts w:asciiTheme="minorHAnsi" w:hAnsiTheme="minorHAnsi" w:cstheme="minorHAnsi"/>
              </w:rPr>
            </w:pPr>
          </w:p>
          <w:p w14:paraId="0441AD9A"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Zhotoviteľ je povinný dodať objednávateľovi nasledovnú časť zákazky</w:t>
            </w:r>
            <w:r w:rsidRPr="00345314">
              <w:rPr>
                <w:rStyle w:val="Odkaznapoznmkupodiarou"/>
                <w:rFonts w:asciiTheme="minorHAnsi" w:hAnsiTheme="minorHAnsi" w:cstheme="minorHAnsi"/>
              </w:rPr>
              <w:footnoteReference w:id="1"/>
            </w:r>
            <w:r w:rsidRPr="00345314">
              <w:rPr>
                <w:rFonts w:asciiTheme="minorHAnsi" w:hAnsiTheme="minorHAnsi" w:cstheme="minorHAnsi"/>
              </w:rPr>
              <w:t>:</w:t>
            </w:r>
          </w:p>
          <w:p w14:paraId="2C74B1FB" w14:textId="0ED5FA88" w:rsidR="00A31867" w:rsidRPr="00345314" w:rsidRDefault="00A31867" w:rsidP="00304497">
            <w:pPr>
              <w:spacing w:line="271" w:lineRule="auto"/>
              <w:ind w:left="29"/>
              <w:rPr>
                <w:rFonts w:asciiTheme="minorHAnsi" w:hAnsiTheme="minorHAnsi" w:cstheme="minorHAnsi"/>
                <w:b/>
                <w:bCs/>
                <w:sz w:val="24"/>
                <w:szCs w:val="24"/>
              </w:rPr>
            </w:pPr>
            <w:r w:rsidRPr="00345314">
              <w:rPr>
                <w:rFonts w:asciiTheme="minorHAnsi" w:hAnsiTheme="minorHAnsi" w:cstheme="minorHAnsi"/>
                <w:b/>
                <w:bCs/>
              </w:rPr>
              <w:t xml:space="preserve">1. časť – Servis </w:t>
            </w:r>
            <w:r>
              <w:rPr>
                <w:rFonts w:asciiTheme="minorHAnsi" w:hAnsiTheme="minorHAnsi" w:cstheme="minorHAnsi"/>
                <w:b/>
                <w:bCs/>
              </w:rPr>
              <w:t>hydraulických</w:t>
            </w:r>
            <w:r w:rsidRPr="00345314">
              <w:rPr>
                <w:rFonts w:asciiTheme="minorHAnsi" w:hAnsiTheme="minorHAnsi" w:cstheme="minorHAnsi"/>
                <w:b/>
                <w:bCs/>
              </w:rPr>
              <w:t xml:space="preserve"> nadstavieb nákladných motorových vozidiel                           </w:t>
            </w:r>
            <w:r>
              <w:rPr>
                <w:rFonts w:asciiTheme="minorHAnsi" w:hAnsiTheme="minorHAnsi" w:cstheme="minorHAnsi"/>
                <w:b/>
                <w:bCs/>
              </w:rPr>
              <w:t xml:space="preserve"> </w:t>
            </w:r>
            <w:r w:rsidRPr="00345314">
              <w:rPr>
                <w:rFonts w:asciiTheme="minorHAnsi" w:hAnsiTheme="minorHAnsi" w:cstheme="minorHAnsi"/>
                <w:b/>
                <w:bCs/>
              </w:rPr>
              <w:t xml:space="preserve">     </w:t>
            </w:r>
            <w:sdt>
              <w:sdtPr>
                <w:rPr>
                  <w:rFonts w:asciiTheme="minorHAnsi" w:hAnsiTheme="minorHAnsi" w:cstheme="minorHAnsi"/>
                  <w:b/>
                  <w:bCs/>
                </w:rPr>
                <w:id w:val="1400016786"/>
                <w14:checkbox>
                  <w14:checked w14:val="0"/>
                  <w14:checkedState w14:val="2612" w14:font="MS Gothic"/>
                  <w14:uncheckedState w14:val="2610" w14:font="MS Gothic"/>
                </w14:checkbox>
              </w:sdtPr>
              <w:sdtContent>
                <w:r w:rsidR="007D49B7">
                  <w:rPr>
                    <w:rFonts w:ascii="MS Gothic" w:eastAsia="MS Gothic" w:hAnsi="MS Gothic" w:cstheme="minorHAnsi" w:hint="eastAsia"/>
                    <w:b/>
                    <w:bCs/>
                  </w:rPr>
                  <w:t>☐</w:t>
                </w:r>
              </w:sdtContent>
            </w:sdt>
            <w:r w:rsidRPr="00345314">
              <w:rPr>
                <w:rFonts w:asciiTheme="minorHAnsi" w:hAnsiTheme="minorHAnsi" w:cstheme="minorHAnsi"/>
                <w:b/>
                <w:bCs/>
              </w:rPr>
              <w:t xml:space="preserve">                                                                                                                                                                                                                     </w:t>
            </w:r>
          </w:p>
          <w:p w14:paraId="13DCA41B" w14:textId="0639ACB5" w:rsidR="00A31867" w:rsidRPr="00345314" w:rsidRDefault="00A31867" w:rsidP="00304497">
            <w:pPr>
              <w:spacing w:line="271" w:lineRule="auto"/>
              <w:ind w:left="29"/>
              <w:rPr>
                <w:rFonts w:asciiTheme="minorHAnsi" w:hAnsiTheme="minorHAnsi" w:cstheme="minorHAnsi"/>
                <w:b/>
                <w:bCs/>
              </w:rPr>
            </w:pPr>
            <w:r w:rsidRPr="00345314">
              <w:rPr>
                <w:rFonts w:asciiTheme="minorHAnsi" w:hAnsiTheme="minorHAnsi" w:cstheme="minorHAnsi"/>
                <w:b/>
                <w:bCs/>
              </w:rPr>
              <w:t xml:space="preserve">2. časť - Servis nadstavieb COSECO nákladných motorových vozidiel                                         </w:t>
            </w:r>
            <w:r>
              <w:rPr>
                <w:rFonts w:asciiTheme="minorHAnsi" w:hAnsiTheme="minorHAnsi" w:cstheme="minorHAnsi"/>
                <w:b/>
                <w:bCs/>
              </w:rPr>
              <w:t xml:space="preserve"> </w:t>
            </w:r>
            <w:r w:rsidRPr="00345314">
              <w:rPr>
                <w:rFonts w:asciiTheme="minorHAnsi" w:hAnsiTheme="minorHAnsi" w:cstheme="minorHAnsi"/>
                <w:b/>
                <w:bCs/>
              </w:rPr>
              <w:t xml:space="preserve">   </w:t>
            </w:r>
            <w:sdt>
              <w:sdtPr>
                <w:rPr>
                  <w:rFonts w:asciiTheme="minorHAnsi" w:hAnsiTheme="minorHAnsi" w:cstheme="minorHAnsi"/>
                  <w:b/>
                  <w:bCs/>
                </w:rPr>
                <w:id w:val="-396356039"/>
                <w14:checkbox>
                  <w14:checked w14:val="1"/>
                  <w14:checkedState w14:val="2612" w14:font="MS Gothic"/>
                  <w14:uncheckedState w14:val="2610" w14:font="MS Gothic"/>
                </w14:checkbox>
              </w:sdtPr>
              <w:sdtContent>
                <w:r w:rsidR="007D49B7">
                  <w:rPr>
                    <w:rFonts w:ascii="MS Gothic" w:eastAsia="MS Gothic" w:hAnsi="MS Gothic" w:cstheme="minorHAnsi" w:hint="eastAsia"/>
                    <w:b/>
                    <w:bCs/>
                  </w:rPr>
                  <w:t>☒</w:t>
                </w:r>
              </w:sdtContent>
            </w:sdt>
            <w:r w:rsidRPr="00345314">
              <w:rPr>
                <w:rFonts w:asciiTheme="minorHAnsi" w:hAnsiTheme="minorHAnsi" w:cstheme="minorHAnsi"/>
                <w:b/>
                <w:bCs/>
              </w:rPr>
              <w:t xml:space="preserve">                                                                                                                                                                                            </w:t>
            </w:r>
          </w:p>
        </w:tc>
      </w:tr>
      <w:tr w:rsidR="00A31867" w:rsidRPr="00345314" w14:paraId="36885E68" w14:textId="77777777" w:rsidTr="00304497">
        <w:trPr>
          <w:trHeight w:val="10"/>
        </w:trPr>
        <w:tc>
          <w:tcPr>
            <w:tcW w:w="1842" w:type="dxa"/>
            <w:shd w:val="clear" w:color="auto" w:fill="D9D9D9" w:themeFill="background1" w:themeFillShade="D9"/>
          </w:tcPr>
          <w:p w14:paraId="4830AE29"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b/>
                <w:bCs/>
              </w:rPr>
              <w:lastRenderedPageBreak/>
              <w:t>dodacia lehota:</w:t>
            </w:r>
          </w:p>
        </w:tc>
        <w:tc>
          <w:tcPr>
            <w:tcW w:w="7230" w:type="dxa"/>
            <w:gridSpan w:val="3"/>
          </w:tcPr>
          <w:p w14:paraId="0E964958"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Podľa prílohy č. 1</w:t>
            </w:r>
          </w:p>
        </w:tc>
      </w:tr>
      <w:tr w:rsidR="00A31867" w:rsidRPr="00345314" w14:paraId="2C745AA8" w14:textId="77777777" w:rsidTr="00304497">
        <w:trPr>
          <w:trHeight w:val="10"/>
        </w:trPr>
        <w:tc>
          <w:tcPr>
            <w:tcW w:w="1842" w:type="dxa"/>
            <w:shd w:val="clear" w:color="auto" w:fill="D9D9D9" w:themeFill="background1" w:themeFillShade="D9"/>
          </w:tcPr>
          <w:p w14:paraId="289A806B"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b/>
                <w:bCs/>
              </w:rPr>
              <w:t>miesto plnenia:</w:t>
            </w:r>
          </w:p>
        </w:tc>
        <w:tc>
          <w:tcPr>
            <w:tcW w:w="7230" w:type="dxa"/>
            <w:gridSpan w:val="3"/>
          </w:tcPr>
          <w:p w14:paraId="4A3D4B08"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b/>
                <w:bCs/>
                <w:highlight w:val="yellow"/>
              </w:rPr>
              <w:t>[●]</w:t>
            </w:r>
            <w:r w:rsidRPr="00345314">
              <w:rPr>
                <w:rFonts w:asciiTheme="minorHAnsi" w:hAnsiTheme="minorHAnsi" w:cstheme="minorHAnsi"/>
                <w:b/>
                <w:bCs/>
              </w:rPr>
              <w:t xml:space="preserve"> </w:t>
            </w:r>
            <w:r w:rsidRPr="00345314">
              <w:rPr>
                <w:rFonts w:asciiTheme="minorHAnsi" w:hAnsiTheme="minorHAnsi" w:cstheme="minorHAnsi"/>
                <w:b/>
                <w:bCs/>
                <w:highlight w:val="yellow"/>
              </w:rPr>
              <w:t>(servisné stredisko - doplní uchádzač v predloženej ponuke)</w:t>
            </w:r>
          </w:p>
        </w:tc>
      </w:tr>
      <w:tr w:rsidR="00A31867" w:rsidRPr="00345314" w14:paraId="3C1613A3" w14:textId="77777777" w:rsidTr="00304497">
        <w:trPr>
          <w:trHeight w:val="10"/>
        </w:trPr>
        <w:tc>
          <w:tcPr>
            <w:tcW w:w="1842" w:type="dxa"/>
            <w:shd w:val="clear" w:color="auto" w:fill="D9D9D9" w:themeFill="background1" w:themeFillShade="D9"/>
          </w:tcPr>
          <w:p w14:paraId="06C6B654"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b/>
                <w:bCs/>
              </w:rPr>
              <w:t>zmluvná cena:</w:t>
            </w:r>
          </w:p>
        </w:tc>
        <w:tc>
          <w:tcPr>
            <w:tcW w:w="3261" w:type="dxa"/>
          </w:tcPr>
          <w:p w14:paraId="104D5915" w14:textId="77777777" w:rsidR="00A31867" w:rsidRPr="00345314" w:rsidRDefault="00A31867" w:rsidP="00304497">
            <w:pPr>
              <w:pStyle w:val="Bezriadkovania"/>
              <w:spacing w:line="271" w:lineRule="auto"/>
              <w:ind w:right="426"/>
              <w:jc w:val="both"/>
              <w:rPr>
                <w:rFonts w:asciiTheme="minorHAnsi" w:hAnsiTheme="minorHAnsi" w:cstheme="minorHAnsi"/>
              </w:rPr>
            </w:pPr>
            <w:r w:rsidRPr="00345314">
              <w:rPr>
                <w:rFonts w:asciiTheme="minorHAnsi" w:hAnsiTheme="minorHAnsi" w:cstheme="minorHAnsi"/>
              </w:rPr>
              <w:t>Uvedená v prílohe č. 2 Cena</w:t>
            </w:r>
          </w:p>
        </w:tc>
        <w:tc>
          <w:tcPr>
            <w:tcW w:w="1134" w:type="dxa"/>
            <w:shd w:val="clear" w:color="auto" w:fill="D9D9D9" w:themeFill="background1" w:themeFillShade="D9"/>
          </w:tcPr>
          <w:p w14:paraId="025F46AF"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b/>
                <w:bCs/>
              </w:rPr>
              <w:t>cena je:</w:t>
            </w:r>
          </w:p>
        </w:tc>
        <w:tc>
          <w:tcPr>
            <w:tcW w:w="2835" w:type="dxa"/>
          </w:tcPr>
          <w:p w14:paraId="1C276910"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 xml:space="preserve">pevná </w:t>
            </w:r>
            <w:sdt>
              <w:sdtPr>
                <w:rPr>
                  <w:rFonts w:asciiTheme="minorHAnsi" w:hAnsiTheme="minorHAnsi" w:cstheme="minorHAnsi"/>
                  <w:b/>
                  <w:bCs/>
                </w:rPr>
                <w:id w:val="1798409500"/>
                <w14:checkbox>
                  <w14:checked w14:val="0"/>
                  <w14:checkedState w14:val="2612" w14:font="MS Gothic"/>
                  <w14:uncheckedState w14:val="2610" w14:font="MS Gothic"/>
                </w14:checkbox>
              </w:sdtPr>
              <w:sdtContent>
                <w:r w:rsidRPr="00345314">
                  <w:rPr>
                    <w:rFonts w:ascii="Segoe UI Symbol" w:eastAsia="MS Gothic" w:hAnsi="Segoe UI Symbol" w:cs="Segoe UI Symbol"/>
                    <w:b/>
                    <w:bCs/>
                  </w:rPr>
                  <w:t>☐</w:t>
                </w:r>
              </w:sdtContent>
            </w:sdt>
            <w:r w:rsidRPr="00345314">
              <w:rPr>
                <w:rFonts w:asciiTheme="minorHAnsi" w:hAnsiTheme="minorHAnsi" w:cstheme="minorHAnsi"/>
              </w:rPr>
              <w:t xml:space="preserve"> ; </w:t>
            </w:r>
          </w:p>
          <w:p w14:paraId="2EF65B37"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rPr>
              <w:t xml:space="preserve">maximálna podľa rozpočtu </w:t>
            </w:r>
            <w:sdt>
              <w:sdtPr>
                <w:rPr>
                  <w:rFonts w:asciiTheme="minorHAnsi" w:hAnsiTheme="minorHAnsi" w:cstheme="minorHAnsi"/>
                  <w:b/>
                  <w:bCs/>
                </w:rPr>
                <w:id w:val="-1075891011"/>
                <w14:checkbox>
                  <w14:checked w14:val="1"/>
                  <w14:checkedState w14:val="2612" w14:font="MS Gothic"/>
                  <w14:uncheckedState w14:val="2610" w14:font="MS Gothic"/>
                </w14:checkbox>
              </w:sdtPr>
              <w:sdtContent>
                <w:r w:rsidRPr="00345314">
                  <w:rPr>
                    <w:rFonts w:ascii="Segoe UI Symbol" w:eastAsia="MS Gothic" w:hAnsi="Segoe UI Symbol" w:cs="Segoe UI Symbol"/>
                    <w:b/>
                    <w:bCs/>
                  </w:rPr>
                  <w:t>☒</w:t>
                </w:r>
              </w:sdtContent>
            </w:sdt>
            <w:r w:rsidRPr="00345314">
              <w:rPr>
                <w:rFonts w:asciiTheme="minorHAnsi" w:hAnsiTheme="minorHAnsi" w:cstheme="minorHAnsi"/>
              </w:rPr>
              <w:t xml:space="preserve"> </w:t>
            </w:r>
          </w:p>
        </w:tc>
      </w:tr>
    </w:tbl>
    <w:p w14:paraId="35FC3912" w14:textId="77777777" w:rsidR="00A31867" w:rsidRPr="00345314" w:rsidRDefault="00A31867" w:rsidP="00A31867">
      <w:pPr>
        <w:pStyle w:val="Bezriadkovania"/>
        <w:spacing w:line="271" w:lineRule="auto"/>
        <w:jc w:val="both"/>
        <w:rPr>
          <w:rFonts w:asciiTheme="minorHAnsi" w:hAnsiTheme="minorHAnsi" w:cstheme="minorHAnsi"/>
          <w:sz w:val="20"/>
          <w:szCs w:val="20"/>
        </w:rPr>
      </w:pPr>
    </w:p>
    <w:p w14:paraId="28262DC0" w14:textId="77777777" w:rsidR="00A31867" w:rsidRPr="00345314" w:rsidRDefault="00A31867" w:rsidP="004B3620">
      <w:pPr>
        <w:pStyle w:val="Default"/>
        <w:numPr>
          <w:ilvl w:val="1"/>
          <w:numId w:val="1"/>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 xml:space="preserve">Neoddeliteľnou súčasťou tejto zmluvy sú </w:t>
      </w:r>
      <w:r w:rsidRPr="00345314">
        <w:rPr>
          <w:rFonts w:asciiTheme="minorHAnsi" w:hAnsiTheme="minorHAnsi" w:cstheme="minorHAnsi"/>
          <w:b/>
          <w:bCs/>
          <w:sz w:val="20"/>
          <w:szCs w:val="20"/>
        </w:rPr>
        <w:t>Všeobecné obchodné podmienky</w:t>
      </w:r>
      <w:r w:rsidRPr="00345314">
        <w:rPr>
          <w:rFonts w:asciiTheme="minorHAnsi" w:hAnsiTheme="minorHAnsi" w:cstheme="minorHAnsi"/>
          <w:sz w:val="20"/>
          <w:szCs w:val="20"/>
        </w:rPr>
        <w:t xml:space="preserve"> objednávateľa</w:t>
      </w:r>
      <w:r w:rsidRPr="00345314">
        <w:rPr>
          <w:rFonts w:asciiTheme="minorHAnsi" w:hAnsiTheme="minorHAnsi" w:cstheme="minorHAnsi"/>
          <w:b/>
          <w:bCs/>
          <w:sz w:val="20"/>
          <w:szCs w:val="20"/>
        </w:rPr>
        <w:t xml:space="preserve"> </w:t>
      </w:r>
      <w:r w:rsidRPr="00345314">
        <w:rPr>
          <w:rFonts w:asciiTheme="minorHAnsi" w:hAnsiTheme="minorHAnsi" w:cstheme="minorHAnsi"/>
          <w:sz w:val="20"/>
          <w:szCs w:val="20"/>
        </w:rPr>
        <w:t>(ďalej len „</w:t>
      </w:r>
      <w:r w:rsidRPr="00345314">
        <w:rPr>
          <w:rFonts w:asciiTheme="minorHAnsi" w:hAnsiTheme="minorHAnsi" w:cstheme="minorHAnsi"/>
          <w:b/>
          <w:bCs/>
          <w:sz w:val="20"/>
          <w:szCs w:val="20"/>
        </w:rPr>
        <w:t>VOP</w:t>
      </w:r>
      <w:r w:rsidRPr="00345314">
        <w:rPr>
          <w:rFonts w:asciiTheme="minorHAnsi" w:hAnsiTheme="minorHAnsi" w:cstheme="minorHAnsi"/>
          <w:sz w:val="20"/>
          <w:szCs w:val="20"/>
        </w:rPr>
        <w:t>“) zverejnené na webovom sídle objednávateľa https://www.olo.sk/vseobecne-obchodne-podmienky/, s ktorými sú zmluvné strany oboznámené a akceptujú ich v plnom rozsahu. Ustanovenia tejto zmluvy vrátane jej príloh majú prednosť pred VOP.</w:t>
      </w:r>
    </w:p>
    <w:p w14:paraId="5BB5D9CB" w14:textId="77777777" w:rsidR="00A31867" w:rsidRPr="00345314" w:rsidRDefault="00A31867" w:rsidP="00A31867">
      <w:pPr>
        <w:pStyle w:val="Bezriadkovania"/>
        <w:spacing w:line="271" w:lineRule="auto"/>
        <w:ind w:left="284"/>
        <w:jc w:val="both"/>
        <w:rPr>
          <w:rFonts w:asciiTheme="minorHAnsi" w:hAnsiTheme="minorHAnsi" w:cstheme="minorHAnsi"/>
          <w:sz w:val="20"/>
          <w:szCs w:val="20"/>
        </w:rPr>
      </w:pPr>
    </w:p>
    <w:tbl>
      <w:tblPr>
        <w:tblStyle w:val="Mriekatabuky"/>
        <w:tblW w:w="9356" w:type="dxa"/>
        <w:tblInd w:w="137" w:type="dxa"/>
        <w:tblLook w:val="04A0" w:firstRow="1" w:lastRow="0" w:firstColumn="1" w:lastColumn="0" w:noHBand="0" w:noVBand="1"/>
      </w:tblPr>
      <w:tblGrid>
        <w:gridCol w:w="3402"/>
        <w:gridCol w:w="5954"/>
      </w:tblGrid>
      <w:tr w:rsidR="00A31867" w:rsidRPr="00345314" w14:paraId="77E14B36" w14:textId="77777777" w:rsidTr="00107BF0">
        <w:trPr>
          <w:trHeight w:val="47"/>
        </w:trPr>
        <w:tc>
          <w:tcPr>
            <w:tcW w:w="3402" w:type="dxa"/>
            <w:shd w:val="clear" w:color="auto" w:fill="D9D9D9" w:themeFill="background1" w:themeFillShade="D9"/>
          </w:tcPr>
          <w:p w14:paraId="6A711FAE"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b/>
                <w:bCs/>
              </w:rPr>
              <w:t>osobitné zmluvné podmienky sa:</w:t>
            </w:r>
          </w:p>
        </w:tc>
        <w:tc>
          <w:tcPr>
            <w:tcW w:w="5954" w:type="dxa"/>
            <w:shd w:val="clear" w:color="auto" w:fill="FFFFFF" w:themeFill="background1"/>
          </w:tcPr>
          <w:p w14:paraId="10D93560"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rPr>
              <w:t xml:space="preserve">neuplatňujú </w:t>
            </w:r>
            <w:sdt>
              <w:sdtPr>
                <w:rPr>
                  <w:rFonts w:asciiTheme="minorHAnsi" w:hAnsiTheme="minorHAnsi" w:cstheme="minorHAnsi"/>
                  <w:b/>
                  <w:bCs/>
                </w:rPr>
                <w:id w:val="-1944677658"/>
                <w14:checkbox>
                  <w14:checked w14:val="0"/>
                  <w14:checkedState w14:val="2612" w14:font="MS Gothic"/>
                  <w14:uncheckedState w14:val="2610" w14:font="MS Gothic"/>
                </w14:checkbox>
              </w:sdtPr>
              <w:sdtContent>
                <w:r w:rsidRPr="00345314">
                  <w:rPr>
                    <w:rFonts w:ascii="Segoe UI Symbol" w:eastAsia="MS Gothic" w:hAnsi="Segoe UI Symbol" w:cs="Segoe UI Symbol"/>
                    <w:b/>
                    <w:bCs/>
                  </w:rPr>
                  <w:t>☐</w:t>
                </w:r>
              </w:sdtContent>
            </w:sdt>
            <w:r w:rsidRPr="00345314">
              <w:rPr>
                <w:rFonts w:asciiTheme="minorHAnsi" w:hAnsiTheme="minorHAnsi" w:cstheme="minorHAnsi"/>
              </w:rPr>
              <w:t xml:space="preserve"> ; uplatňujú </w:t>
            </w:r>
            <w:sdt>
              <w:sdtPr>
                <w:rPr>
                  <w:rFonts w:asciiTheme="minorHAnsi" w:hAnsiTheme="minorHAnsi" w:cstheme="minorHAnsi"/>
                  <w:b/>
                  <w:bCs/>
                </w:rPr>
                <w:id w:val="-510059151"/>
                <w14:checkbox>
                  <w14:checked w14:val="1"/>
                  <w14:checkedState w14:val="2612" w14:font="MS Gothic"/>
                  <w14:uncheckedState w14:val="2610" w14:font="MS Gothic"/>
                </w14:checkbox>
              </w:sdtPr>
              <w:sdtContent>
                <w:r w:rsidRPr="00345314">
                  <w:rPr>
                    <w:rFonts w:ascii="Segoe UI Symbol" w:eastAsia="MS Gothic" w:hAnsi="Segoe UI Symbol" w:cs="Segoe UI Symbol"/>
                    <w:b/>
                    <w:bCs/>
                  </w:rPr>
                  <w:t>☒</w:t>
                </w:r>
              </w:sdtContent>
            </w:sdt>
            <w:r w:rsidRPr="00345314">
              <w:rPr>
                <w:rFonts w:asciiTheme="minorHAnsi" w:hAnsiTheme="minorHAnsi" w:cstheme="minorHAnsi"/>
              </w:rPr>
              <w:t xml:space="preserve"> </w:t>
            </w:r>
          </w:p>
        </w:tc>
      </w:tr>
      <w:tr w:rsidR="00A31867" w:rsidRPr="00345314" w14:paraId="78D6923F" w14:textId="77777777" w:rsidTr="00107BF0">
        <w:trPr>
          <w:trHeight w:val="47"/>
        </w:trPr>
        <w:tc>
          <w:tcPr>
            <w:tcW w:w="9356" w:type="dxa"/>
            <w:gridSpan w:val="2"/>
            <w:shd w:val="clear" w:color="auto" w:fill="D9D9D9" w:themeFill="background1" w:themeFillShade="D9"/>
          </w:tcPr>
          <w:p w14:paraId="190F3E52"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b/>
                <w:bCs/>
              </w:rPr>
              <w:t>text osobitných zmluvných podmienok (ak sa uplatňujú):</w:t>
            </w:r>
          </w:p>
        </w:tc>
      </w:tr>
      <w:tr w:rsidR="00A31867" w:rsidRPr="00345314" w14:paraId="37C5BB4C" w14:textId="77777777" w:rsidTr="00107BF0">
        <w:trPr>
          <w:trHeight w:val="883"/>
        </w:trPr>
        <w:tc>
          <w:tcPr>
            <w:tcW w:w="9356" w:type="dxa"/>
            <w:gridSpan w:val="2"/>
            <w:shd w:val="clear" w:color="auto" w:fill="FFFFFF" w:themeFill="background1"/>
          </w:tcPr>
          <w:p w14:paraId="5AB57F82" w14:textId="77777777" w:rsidR="00A31867" w:rsidRPr="00345314" w:rsidRDefault="00A31867" w:rsidP="00304497">
            <w:pPr>
              <w:pStyle w:val="Bezriadkovania"/>
              <w:spacing w:line="271" w:lineRule="auto"/>
              <w:jc w:val="both"/>
              <w:rPr>
                <w:rFonts w:asciiTheme="minorHAnsi" w:hAnsiTheme="minorHAnsi" w:cstheme="minorHAnsi"/>
              </w:rPr>
            </w:pPr>
          </w:p>
          <w:p w14:paraId="7FE98B8B" w14:textId="77777777" w:rsidR="00A31867" w:rsidRPr="00345314" w:rsidRDefault="00A31867" w:rsidP="00A31867">
            <w:pPr>
              <w:pStyle w:val="Odsekzoznamu"/>
              <w:widowControl w:val="0"/>
              <w:numPr>
                <w:ilvl w:val="0"/>
                <w:numId w:val="2"/>
              </w:numPr>
              <w:tabs>
                <w:tab w:val="clear" w:pos="2160"/>
                <w:tab w:val="clear" w:pos="2880"/>
                <w:tab w:val="clear" w:pos="4500"/>
              </w:tabs>
              <w:spacing w:line="271" w:lineRule="auto"/>
              <w:ind w:left="318"/>
              <w:jc w:val="both"/>
              <w:rPr>
                <w:rFonts w:asciiTheme="minorHAnsi" w:hAnsiTheme="minorHAnsi" w:cstheme="minorHAnsi"/>
              </w:rPr>
            </w:pPr>
            <w:r w:rsidRPr="00345314">
              <w:rPr>
                <w:rFonts w:asciiTheme="minorHAnsi" w:hAnsiTheme="minorHAnsi" w:cstheme="minorHAnsi"/>
              </w:rPr>
              <w:t>Zmluvné strany sa dohodli, že táto zmluva je zmluvou rámcovou a celková cena zahŕňa všetky náklady zhotoviteľa za plnenie predmetu zmluvy, pričom objednávateľ nie je povinný vyčerpať celý finančný limit uvedený v tejto zmluve. Zmluvné strany sa dohodli, že vzhľadom na charakter tejto zmluvy osobitné ustanovenia o vykonaní diela podľa čl. IX VOP sa použijú v primeranom rozsahu.</w:t>
            </w:r>
          </w:p>
          <w:p w14:paraId="3D9B5439" w14:textId="77777777" w:rsidR="00A31867" w:rsidRPr="00345314" w:rsidRDefault="00A31867" w:rsidP="00A31867">
            <w:pPr>
              <w:pStyle w:val="Odsekzoznamu"/>
              <w:widowControl w:val="0"/>
              <w:numPr>
                <w:ilvl w:val="0"/>
                <w:numId w:val="2"/>
              </w:numPr>
              <w:tabs>
                <w:tab w:val="clear" w:pos="2160"/>
                <w:tab w:val="clear" w:pos="2880"/>
                <w:tab w:val="clear" w:pos="4500"/>
              </w:tabs>
              <w:spacing w:line="271" w:lineRule="auto"/>
              <w:ind w:left="318"/>
              <w:jc w:val="both"/>
              <w:rPr>
                <w:rFonts w:asciiTheme="minorHAnsi" w:hAnsiTheme="minorHAnsi" w:cstheme="minorHAnsi"/>
              </w:rPr>
            </w:pPr>
            <w:r w:rsidRPr="00345314">
              <w:rPr>
                <w:rFonts w:asciiTheme="minorHAnsi" w:hAnsiTheme="minorHAnsi" w:cstheme="minorHAnsi"/>
              </w:rPr>
              <w:t>Zmluvné strany sa dohodli, že zhotoviteľ je povinný zabezpečiť prevzatie vozidla určeného na servis alebo opravu v servisnom stredisku zhotoviteľa.</w:t>
            </w:r>
          </w:p>
          <w:p w14:paraId="0AFAEAF3" w14:textId="77777777" w:rsidR="00A31867" w:rsidRPr="00345314" w:rsidRDefault="00A31867" w:rsidP="00A31867">
            <w:pPr>
              <w:pStyle w:val="Odsekzoznamu"/>
              <w:widowControl w:val="0"/>
              <w:numPr>
                <w:ilvl w:val="0"/>
                <w:numId w:val="2"/>
              </w:numPr>
              <w:tabs>
                <w:tab w:val="clear" w:pos="2160"/>
                <w:tab w:val="clear" w:pos="2880"/>
                <w:tab w:val="clear" w:pos="4500"/>
              </w:tabs>
              <w:spacing w:line="271" w:lineRule="auto"/>
              <w:ind w:left="318"/>
              <w:jc w:val="both"/>
              <w:rPr>
                <w:rFonts w:asciiTheme="minorHAnsi" w:hAnsiTheme="minorHAnsi" w:cstheme="minorHAnsi"/>
              </w:rPr>
            </w:pPr>
            <w:r w:rsidRPr="00345314">
              <w:rPr>
                <w:rFonts w:asciiTheme="minorHAnsi" w:hAnsiTheme="minorHAnsi" w:cstheme="minorHAnsi"/>
              </w:rPr>
              <w:t xml:space="preserve">Zhotoviteľ je povinný v čase podpisu tejto zmluvy a počas trvania tejto zmluvy mať platne uzatvorenú poistnú zmluvu na poistenie zodpovednosti za škodu spôsobenú pri výkone predmetu zmluvy za účelom krytia prípadnej straty a škody na nákladných motorových vozidlách prevzatých na plnenie predmetu zmluvy. Zhotoviteľ vyhlasuje, že má ku dňu podpisu tejto zmluvy uzatvorené poistenie zodpovednosti za škodu s poisťovňou </w:t>
            </w:r>
            <w:r w:rsidRPr="00345314">
              <w:rPr>
                <w:rFonts w:asciiTheme="minorHAnsi" w:hAnsiTheme="minorHAnsi" w:cstheme="minorHAnsi"/>
                <w:b/>
                <w:bCs/>
                <w:highlight w:val="yellow"/>
              </w:rPr>
              <w:t>[●]</w:t>
            </w:r>
            <w:r w:rsidRPr="00345314">
              <w:rPr>
                <w:rFonts w:asciiTheme="minorHAnsi" w:hAnsiTheme="minorHAnsi" w:cstheme="minorHAnsi"/>
                <w:b/>
                <w:bCs/>
              </w:rPr>
              <w:t xml:space="preserve"> (</w:t>
            </w:r>
            <w:r w:rsidRPr="00345314">
              <w:rPr>
                <w:rFonts w:asciiTheme="minorHAnsi" w:hAnsiTheme="minorHAnsi" w:cstheme="minorHAnsi"/>
                <w:b/>
                <w:bCs/>
                <w:highlight w:val="yellow"/>
              </w:rPr>
              <w:t>doplní uchádzač</w:t>
            </w:r>
            <w:r w:rsidRPr="00345314">
              <w:rPr>
                <w:rFonts w:asciiTheme="minorHAnsi" w:hAnsiTheme="minorHAnsi" w:cstheme="minorHAnsi"/>
                <w:b/>
                <w:bCs/>
              </w:rPr>
              <w:t xml:space="preserve">) </w:t>
            </w:r>
            <w:r w:rsidRPr="00345314">
              <w:rPr>
                <w:rFonts w:asciiTheme="minorHAnsi" w:hAnsiTheme="minorHAnsi" w:cstheme="minorHAnsi"/>
              </w:rPr>
              <w:t>na poistnú sumu minimálne vo výške 50 000,00 EUR (slovom: päťdesiattisíc eur).</w:t>
            </w:r>
          </w:p>
          <w:p w14:paraId="57141064" w14:textId="77777777" w:rsidR="00A31867" w:rsidRPr="00345314" w:rsidRDefault="00A31867" w:rsidP="00A31867">
            <w:pPr>
              <w:pStyle w:val="Odsekzoznamu"/>
              <w:widowControl w:val="0"/>
              <w:numPr>
                <w:ilvl w:val="0"/>
                <w:numId w:val="2"/>
              </w:numPr>
              <w:tabs>
                <w:tab w:val="clear" w:pos="2160"/>
                <w:tab w:val="clear" w:pos="2880"/>
                <w:tab w:val="clear" w:pos="4500"/>
              </w:tabs>
              <w:spacing w:line="271" w:lineRule="auto"/>
              <w:ind w:left="318"/>
              <w:jc w:val="both"/>
              <w:rPr>
                <w:rFonts w:asciiTheme="minorHAnsi" w:hAnsiTheme="minorHAnsi" w:cstheme="minorHAnsi"/>
              </w:rPr>
            </w:pPr>
            <w:r w:rsidRPr="00345314">
              <w:rPr>
                <w:rFonts w:asciiTheme="minorHAnsi" w:hAnsiTheme="minorHAnsi" w:cstheme="minorHAnsi"/>
              </w:rPr>
              <w:t xml:space="preserve">Zmluvné strany sa dohodli, že príloha č. 2 zmluvy sa môže počas trvania tejto zmluvy meniť z dôvodu obnovy vozového parku objednávateľa. </w:t>
            </w:r>
          </w:p>
        </w:tc>
      </w:tr>
    </w:tbl>
    <w:p w14:paraId="37AF2CD3" w14:textId="77777777" w:rsidR="00A31867" w:rsidRPr="00345314" w:rsidRDefault="00A31867" w:rsidP="00A31867">
      <w:pPr>
        <w:pStyle w:val="Bezriadkovania"/>
        <w:spacing w:line="271" w:lineRule="auto"/>
        <w:jc w:val="both"/>
        <w:rPr>
          <w:rFonts w:asciiTheme="minorHAnsi" w:hAnsiTheme="minorHAnsi" w:cstheme="minorHAnsi"/>
          <w:sz w:val="20"/>
          <w:szCs w:val="20"/>
        </w:rPr>
      </w:pPr>
    </w:p>
    <w:p w14:paraId="565768CD" w14:textId="77777777" w:rsidR="00A31867" w:rsidRPr="00345314" w:rsidRDefault="00A31867" w:rsidP="004B3620">
      <w:pPr>
        <w:pStyle w:val="Default"/>
        <w:numPr>
          <w:ilvl w:val="1"/>
          <w:numId w:val="1"/>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 xml:space="preserve">Táto zmluva sa považuje za </w:t>
      </w:r>
      <w:proofErr w:type="spellStart"/>
      <w:r w:rsidRPr="00345314">
        <w:rPr>
          <w:rFonts w:asciiTheme="minorHAnsi" w:hAnsiTheme="minorHAnsi" w:cstheme="minorHAnsi"/>
          <w:sz w:val="20"/>
          <w:szCs w:val="20"/>
        </w:rPr>
        <w:t>odstávkovú</w:t>
      </w:r>
      <w:proofErr w:type="spellEnd"/>
      <w:r w:rsidRPr="00345314">
        <w:rPr>
          <w:rFonts w:asciiTheme="minorHAnsi" w:hAnsiTheme="minorHAnsi" w:cstheme="minorHAnsi"/>
          <w:sz w:val="20"/>
          <w:szCs w:val="20"/>
        </w:rPr>
        <w:t xml:space="preserve"> zmluvu podľa bodu 6.7. VOP: </w:t>
      </w:r>
      <w:r w:rsidRPr="00345314">
        <w:rPr>
          <w:rFonts w:asciiTheme="minorHAnsi" w:hAnsiTheme="minorHAnsi" w:cstheme="minorHAnsi"/>
          <w:b/>
          <w:bCs/>
          <w:sz w:val="20"/>
          <w:szCs w:val="20"/>
        </w:rPr>
        <w:t>áno</w:t>
      </w:r>
      <w:r w:rsidRPr="00345314">
        <w:rPr>
          <w:rFonts w:asciiTheme="minorHAnsi" w:hAnsiTheme="minorHAnsi" w:cstheme="minorHAnsi"/>
          <w:sz w:val="20"/>
          <w:szCs w:val="20"/>
        </w:rPr>
        <w:t xml:space="preserve"> </w:t>
      </w:r>
      <w:sdt>
        <w:sdtPr>
          <w:rPr>
            <w:rFonts w:asciiTheme="minorHAnsi" w:hAnsiTheme="minorHAnsi" w:cstheme="minorHAnsi"/>
            <w:b/>
            <w:bCs/>
            <w:sz w:val="20"/>
            <w:szCs w:val="20"/>
          </w:rPr>
          <w:id w:val="-742253622"/>
          <w14:checkbox>
            <w14:checked w14:val="0"/>
            <w14:checkedState w14:val="2612" w14:font="MS Gothic"/>
            <w14:uncheckedState w14:val="2610" w14:font="MS Gothic"/>
          </w14:checkbox>
        </w:sdtPr>
        <w:sdtContent>
          <w:r w:rsidRPr="00345314">
            <w:rPr>
              <w:rFonts w:ascii="Segoe UI Symbol" w:eastAsia="MS Gothic" w:hAnsi="Segoe UI Symbol" w:cs="Segoe UI Symbol"/>
              <w:b/>
              <w:bCs/>
              <w:sz w:val="20"/>
              <w:szCs w:val="20"/>
            </w:rPr>
            <w:t>☐</w:t>
          </w:r>
        </w:sdtContent>
      </w:sdt>
      <w:r w:rsidRPr="00345314">
        <w:rPr>
          <w:rFonts w:asciiTheme="minorHAnsi" w:hAnsiTheme="minorHAnsi" w:cstheme="minorHAnsi"/>
          <w:sz w:val="20"/>
          <w:szCs w:val="20"/>
        </w:rPr>
        <w:t xml:space="preserve"> ; </w:t>
      </w:r>
      <w:r w:rsidRPr="00345314">
        <w:rPr>
          <w:rFonts w:asciiTheme="minorHAnsi" w:hAnsiTheme="minorHAnsi" w:cstheme="minorHAnsi"/>
          <w:b/>
          <w:bCs/>
          <w:sz w:val="20"/>
          <w:szCs w:val="20"/>
        </w:rPr>
        <w:t>nie</w:t>
      </w:r>
      <w:r w:rsidRPr="00345314">
        <w:rPr>
          <w:rFonts w:asciiTheme="minorHAnsi" w:hAnsiTheme="minorHAnsi" w:cstheme="minorHAnsi"/>
          <w:sz w:val="20"/>
          <w:szCs w:val="20"/>
        </w:rPr>
        <w:t xml:space="preserve"> </w:t>
      </w:r>
      <w:sdt>
        <w:sdtPr>
          <w:rPr>
            <w:rFonts w:asciiTheme="minorHAnsi" w:hAnsiTheme="minorHAnsi" w:cstheme="minorHAnsi"/>
            <w:b/>
            <w:bCs/>
            <w:sz w:val="20"/>
            <w:szCs w:val="20"/>
          </w:rPr>
          <w:id w:val="1944490814"/>
          <w14:checkbox>
            <w14:checked w14:val="1"/>
            <w14:checkedState w14:val="2612" w14:font="MS Gothic"/>
            <w14:uncheckedState w14:val="2610" w14:font="MS Gothic"/>
          </w14:checkbox>
        </w:sdtPr>
        <w:sdtContent>
          <w:r w:rsidRPr="00345314">
            <w:rPr>
              <w:rFonts w:ascii="Segoe UI Symbol" w:eastAsia="MS Gothic" w:hAnsi="Segoe UI Symbol" w:cs="Segoe UI Symbol"/>
              <w:b/>
              <w:bCs/>
              <w:sz w:val="20"/>
              <w:szCs w:val="20"/>
            </w:rPr>
            <w:t>☒</w:t>
          </w:r>
        </w:sdtContent>
      </w:sdt>
    </w:p>
    <w:p w14:paraId="725C6B9E" w14:textId="77777777" w:rsidR="00A31867" w:rsidRPr="00345314" w:rsidRDefault="00A31867" w:rsidP="004B3620">
      <w:pPr>
        <w:pStyle w:val="Default"/>
        <w:numPr>
          <w:ilvl w:val="1"/>
          <w:numId w:val="1"/>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 xml:space="preserve">Zhotoviteľ podpisom tejto zmluvy výslovne </w:t>
      </w:r>
      <w:r w:rsidRPr="00345314">
        <w:rPr>
          <w:rFonts w:asciiTheme="minorHAnsi" w:hAnsiTheme="minorHAnsi" w:cstheme="minorHAnsi"/>
          <w:b/>
          <w:bCs/>
          <w:sz w:val="20"/>
          <w:szCs w:val="20"/>
          <w:highlight w:val="yellow"/>
        </w:rPr>
        <w:t xml:space="preserve">súhlasí </w:t>
      </w:r>
      <w:sdt>
        <w:sdtPr>
          <w:rPr>
            <w:rFonts w:asciiTheme="minorHAnsi" w:hAnsiTheme="minorHAnsi" w:cstheme="minorHAnsi"/>
            <w:b/>
            <w:bCs/>
            <w:sz w:val="20"/>
            <w:szCs w:val="20"/>
            <w:highlight w:val="yellow"/>
          </w:rPr>
          <w:id w:val="458144141"/>
          <w14:checkbox>
            <w14:checked w14:val="0"/>
            <w14:checkedState w14:val="2612" w14:font="MS Gothic"/>
            <w14:uncheckedState w14:val="2610" w14:font="MS Gothic"/>
          </w14:checkbox>
        </w:sdtPr>
        <w:sdtContent>
          <w:r w:rsidRPr="00345314">
            <w:rPr>
              <w:rFonts w:ascii="Segoe UI Symbol" w:eastAsia="MS Gothic" w:hAnsi="Segoe UI Symbol" w:cs="Segoe UI Symbol"/>
              <w:b/>
              <w:bCs/>
              <w:sz w:val="20"/>
              <w:szCs w:val="20"/>
              <w:highlight w:val="yellow"/>
            </w:rPr>
            <w:t>☐</w:t>
          </w:r>
        </w:sdtContent>
      </w:sdt>
      <w:r w:rsidRPr="00345314">
        <w:rPr>
          <w:rFonts w:asciiTheme="minorHAnsi" w:hAnsiTheme="minorHAnsi" w:cstheme="minorHAnsi"/>
          <w:sz w:val="20"/>
          <w:szCs w:val="20"/>
          <w:highlight w:val="yellow"/>
        </w:rPr>
        <w:t xml:space="preserve"> / </w:t>
      </w:r>
      <w:r w:rsidRPr="00345314">
        <w:rPr>
          <w:rFonts w:asciiTheme="minorHAnsi" w:hAnsiTheme="minorHAnsi" w:cstheme="minorHAnsi"/>
          <w:b/>
          <w:bCs/>
          <w:sz w:val="20"/>
          <w:szCs w:val="20"/>
          <w:highlight w:val="yellow"/>
        </w:rPr>
        <w:t xml:space="preserve">nesúhlasí </w:t>
      </w:r>
      <w:sdt>
        <w:sdtPr>
          <w:rPr>
            <w:rFonts w:asciiTheme="minorHAnsi" w:hAnsiTheme="minorHAnsi" w:cstheme="minorHAnsi"/>
            <w:b/>
            <w:bCs/>
            <w:sz w:val="20"/>
            <w:szCs w:val="20"/>
            <w:highlight w:val="yellow"/>
          </w:rPr>
          <w:id w:val="-1218279023"/>
          <w14:checkbox>
            <w14:checked w14:val="0"/>
            <w14:checkedState w14:val="2612" w14:font="MS Gothic"/>
            <w14:uncheckedState w14:val="2610" w14:font="MS Gothic"/>
          </w14:checkbox>
        </w:sdtPr>
        <w:sdtContent>
          <w:r w:rsidRPr="00345314">
            <w:rPr>
              <w:rFonts w:ascii="Segoe UI Symbol" w:eastAsia="MS Gothic" w:hAnsi="Segoe UI Symbol" w:cs="Segoe UI Symbol"/>
              <w:b/>
              <w:bCs/>
              <w:sz w:val="20"/>
              <w:szCs w:val="20"/>
              <w:highlight w:val="yellow"/>
            </w:rPr>
            <w:t>☐</w:t>
          </w:r>
        </w:sdtContent>
      </w:sdt>
      <w:r w:rsidRPr="00345314">
        <w:rPr>
          <w:rFonts w:asciiTheme="minorHAnsi" w:hAnsiTheme="minorHAnsi" w:cstheme="minorHAnsi"/>
          <w:sz w:val="20"/>
          <w:szCs w:val="20"/>
        </w:rPr>
        <w:t xml:space="preserve"> s osobitnými ustanoveniami o zasielaní faktúry v elektronickej podobe v zmysle bodu 5.13 VOP.</w:t>
      </w:r>
    </w:p>
    <w:p w14:paraId="5E9982DC" w14:textId="77777777" w:rsidR="00A31867" w:rsidRPr="00345314" w:rsidRDefault="00A31867" w:rsidP="004B3620">
      <w:pPr>
        <w:pStyle w:val="Default"/>
        <w:numPr>
          <w:ilvl w:val="1"/>
          <w:numId w:val="1"/>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 xml:space="preserve">Skratky a pojmy neuvedené v tejto zmluve majú význam, ako je uvedené vo VOP. </w:t>
      </w:r>
    </w:p>
    <w:p w14:paraId="54CE3CED" w14:textId="77777777" w:rsidR="00123C22" w:rsidRPr="00345314" w:rsidRDefault="00123C22" w:rsidP="00A31867">
      <w:pPr>
        <w:pStyle w:val="Bezriadkovania"/>
        <w:spacing w:line="271" w:lineRule="auto"/>
        <w:ind w:left="-6"/>
        <w:jc w:val="both"/>
        <w:rPr>
          <w:rFonts w:asciiTheme="minorHAnsi" w:hAnsiTheme="minorHAnsi" w:cstheme="minorHAnsi"/>
          <w:sz w:val="20"/>
          <w:szCs w:val="20"/>
        </w:rPr>
      </w:pPr>
    </w:p>
    <w:p w14:paraId="0178FA25" w14:textId="77777777" w:rsidR="00A31867" w:rsidRPr="00345314" w:rsidRDefault="00A31867" w:rsidP="00A31867">
      <w:pPr>
        <w:pStyle w:val="Bezriadkovania"/>
        <w:spacing w:line="271" w:lineRule="auto"/>
        <w:ind w:left="-6"/>
        <w:jc w:val="center"/>
        <w:rPr>
          <w:rFonts w:asciiTheme="minorHAnsi" w:hAnsiTheme="minorHAnsi" w:cstheme="minorHAnsi"/>
          <w:b/>
          <w:bCs/>
          <w:sz w:val="20"/>
          <w:szCs w:val="20"/>
        </w:rPr>
      </w:pPr>
      <w:r w:rsidRPr="00345314">
        <w:rPr>
          <w:rFonts w:asciiTheme="minorHAnsi" w:hAnsiTheme="minorHAnsi" w:cstheme="minorHAnsi"/>
          <w:b/>
          <w:bCs/>
          <w:sz w:val="20"/>
          <w:szCs w:val="20"/>
        </w:rPr>
        <w:t>II. Trvanie zmluvy</w:t>
      </w:r>
    </w:p>
    <w:p w14:paraId="192100A9" w14:textId="77777777" w:rsidR="00A31867" w:rsidRPr="00345314" w:rsidRDefault="00A31867" w:rsidP="00A31867">
      <w:pPr>
        <w:pStyle w:val="Bezriadkovania"/>
        <w:spacing w:line="271" w:lineRule="auto"/>
        <w:ind w:left="-6"/>
        <w:jc w:val="center"/>
        <w:rPr>
          <w:rFonts w:asciiTheme="minorHAnsi" w:hAnsiTheme="minorHAnsi" w:cstheme="minorHAnsi"/>
          <w:b/>
          <w:bCs/>
          <w:sz w:val="20"/>
          <w:szCs w:val="20"/>
        </w:rPr>
      </w:pPr>
    </w:p>
    <w:p w14:paraId="2223151C" w14:textId="77777777" w:rsidR="00A31867" w:rsidRPr="00345314" w:rsidRDefault="00A31867" w:rsidP="004B3620">
      <w:pPr>
        <w:pStyle w:val="Bezriadkovania"/>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2.1</w:t>
      </w:r>
      <w:r w:rsidRPr="00345314">
        <w:rPr>
          <w:rFonts w:asciiTheme="minorHAnsi" w:hAnsiTheme="minorHAnsi" w:cstheme="minorHAnsi"/>
          <w:sz w:val="20"/>
          <w:szCs w:val="20"/>
        </w:rPr>
        <w:tab/>
        <w:t xml:space="preserve">Táto zmluva sa uzatvára na dobu tridsaťšesť (36) mesiacov odo dňa účinnosti tejto zmluvy alebo do vyčerpania stanoveného finančného limitu v prípade </w:t>
      </w:r>
    </w:p>
    <w:p w14:paraId="36ED9D9D" w14:textId="0E30E2AE" w:rsidR="00A31867" w:rsidRPr="00345314" w:rsidRDefault="00A31867" w:rsidP="00414CD1">
      <w:pPr>
        <w:pStyle w:val="Bezriadkovania"/>
        <w:spacing w:line="271" w:lineRule="auto"/>
        <w:ind w:left="142"/>
        <w:jc w:val="both"/>
        <w:rPr>
          <w:rFonts w:asciiTheme="minorHAnsi" w:hAnsiTheme="minorHAnsi" w:cstheme="minorHAnsi"/>
          <w:sz w:val="20"/>
          <w:szCs w:val="20"/>
        </w:rPr>
      </w:pPr>
      <w:r w:rsidRPr="00345314">
        <w:rPr>
          <w:rFonts w:asciiTheme="minorHAnsi" w:hAnsiTheme="minorHAnsi" w:cstheme="minorHAnsi"/>
          <w:b/>
          <w:bCs/>
          <w:sz w:val="20"/>
          <w:szCs w:val="20"/>
        </w:rPr>
        <w:lastRenderedPageBreak/>
        <w:t xml:space="preserve">1. časti zákazky – Servis </w:t>
      </w:r>
      <w:r>
        <w:rPr>
          <w:rFonts w:asciiTheme="minorHAnsi" w:hAnsiTheme="minorHAnsi" w:cstheme="minorHAnsi"/>
          <w:b/>
          <w:bCs/>
          <w:sz w:val="20"/>
          <w:szCs w:val="20"/>
        </w:rPr>
        <w:t>hydraulický</w:t>
      </w:r>
      <w:r w:rsidRPr="00345314">
        <w:rPr>
          <w:rFonts w:asciiTheme="minorHAnsi" w:hAnsiTheme="minorHAnsi" w:cstheme="minorHAnsi"/>
          <w:b/>
          <w:bCs/>
          <w:sz w:val="20"/>
          <w:szCs w:val="20"/>
        </w:rPr>
        <w:t xml:space="preserve">ch nadstavieb nákladných motorových vozidiel </w:t>
      </w:r>
      <w:r w:rsidRPr="00345314">
        <w:rPr>
          <w:rFonts w:asciiTheme="minorHAnsi" w:hAnsiTheme="minorHAnsi" w:cstheme="minorHAnsi"/>
          <w:sz w:val="20"/>
          <w:szCs w:val="20"/>
        </w:rPr>
        <w:t xml:space="preserve">vo výške </w:t>
      </w:r>
      <w:r w:rsidR="00BE4A39">
        <w:rPr>
          <w:rFonts w:asciiTheme="minorHAnsi" w:hAnsiTheme="minorHAnsi" w:cstheme="minorHAnsi"/>
          <w:b/>
          <w:bCs/>
          <w:sz w:val="20"/>
          <w:szCs w:val="20"/>
        </w:rPr>
        <w:t>8</w:t>
      </w:r>
      <w:r w:rsidR="006A1B73">
        <w:rPr>
          <w:rFonts w:asciiTheme="minorHAnsi" w:hAnsiTheme="minorHAnsi" w:cstheme="minorHAnsi"/>
          <w:b/>
          <w:bCs/>
          <w:sz w:val="20"/>
          <w:szCs w:val="20"/>
        </w:rPr>
        <w:t>4 668,00</w:t>
      </w:r>
      <w:r w:rsidRPr="00345314">
        <w:rPr>
          <w:rFonts w:asciiTheme="minorHAnsi" w:hAnsiTheme="minorHAnsi" w:cstheme="minorHAnsi"/>
          <w:b/>
          <w:bCs/>
          <w:sz w:val="20"/>
          <w:szCs w:val="20"/>
        </w:rPr>
        <w:t xml:space="preserve">  EUR </w:t>
      </w:r>
      <w:r w:rsidRPr="00345314">
        <w:rPr>
          <w:rFonts w:asciiTheme="minorHAnsi" w:hAnsiTheme="minorHAnsi" w:cstheme="minorHAnsi"/>
          <w:sz w:val="20"/>
          <w:szCs w:val="20"/>
        </w:rPr>
        <w:t>(slovom: jednostosedemtisícpäťstodeväťdesiattri eur) bez DPH podľa toho, ktorá skutočnosť nastane skôr;</w:t>
      </w:r>
    </w:p>
    <w:p w14:paraId="54C46856" w14:textId="77777777" w:rsidR="00A31867" w:rsidRPr="00345314" w:rsidRDefault="00A31867" w:rsidP="00414CD1">
      <w:pPr>
        <w:pStyle w:val="Bezriadkovania"/>
        <w:spacing w:line="271" w:lineRule="auto"/>
        <w:ind w:left="142"/>
        <w:jc w:val="both"/>
        <w:rPr>
          <w:rFonts w:asciiTheme="minorHAnsi" w:hAnsiTheme="minorHAnsi" w:cstheme="minorHAnsi"/>
          <w:sz w:val="20"/>
          <w:szCs w:val="20"/>
        </w:rPr>
      </w:pPr>
      <w:r w:rsidRPr="00345314">
        <w:rPr>
          <w:rFonts w:asciiTheme="minorHAnsi" w:hAnsiTheme="minorHAnsi" w:cstheme="minorHAnsi"/>
          <w:b/>
          <w:bCs/>
          <w:sz w:val="20"/>
          <w:szCs w:val="20"/>
        </w:rPr>
        <w:t xml:space="preserve">2. časti zákazky - Servis nadstavieb COSECO nákladných motorových vozidiel </w:t>
      </w:r>
      <w:r w:rsidRPr="00345314">
        <w:rPr>
          <w:rFonts w:asciiTheme="minorHAnsi" w:hAnsiTheme="minorHAnsi" w:cstheme="minorHAnsi"/>
          <w:sz w:val="20"/>
          <w:szCs w:val="20"/>
        </w:rPr>
        <w:t xml:space="preserve">vo výške </w:t>
      </w:r>
      <w:r w:rsidRPr="00345314">
        <w:rPr>
          <w:rFonts w:asciiTheme="minorHAnsi" w:hAnsiTheme="minorHAnsi" w:cstheme="minorHAnsi"/>
          <w:b/>
          <w:bCs/>
          <w:sz w:val="20"/>
          <w:szCs w:val="20"/>
        </w:rPr>
        <w:t>120 984,00 EUR</w:t>
      </w:r>
      <w:r w:rsidRPr="00345314">
        <w:rPr>
          <w:rFonts w:asciiTheme="minorHAnsi" w:hAnsiTheme="minorHAnsi" w:cstheme="minorHAnsi"/>
          <w:sz w:val="20"/>
          <w:szCs w:val="20"/>
        </w:rPr>
        <w:t xml:space="preserve"> (slovom: jednostodvadsaťtisícdeväťstoosemdesiatštyri</w:t>
      </w:r>
      <w:r w:rsidRPr="00345314">
        <w:rPr>
          <w:rFonts w:asciiTheme="minorHAnsi" w:hAnsiTheme="minorHAnsi" w:cstheme="minorHAnsi"/>
          <w:b/>
          <w:bCs/>
          <w:sz w:val="20"/>
          <w:szCs w:val="20"/>
        </w:rPr>
        <w:t xml:space="preserve"> </w:t>
      </w:r>
      <w:r w:rsidRPr="00345314">
        <w:rPr>
          <w:rFonts w:asciiTheme="minorHAnsi" w:hAnsiTheme="minorHAnsi" w:cstheme="minorHAnsi"/>
          <w:sz w:val="20"/>
          <w:szCs w:val="20"/>
        </w:rPr>
        <w:t>eur) bez DPH podľa toho, ktorá skutočnosť nastane skôr.</w:t>
      </w:r>
    </w:p>
    <w:p w14:paraId="0DE39ABD" w14:textId="77777777" w:rsidR="00A31867" w:rsidRPr="00345314" w:rsidRDefault="00A31867" w:rsidP="00A31867">
      <w:pPr>
        <w:pStyle w:val="Bezriadkovania"/>
        <w:spacing w:line="271" w:lineRule="auto"/>
        <w:ind w:left="567"/>
        <w:jc w:val="both"/>
        <w:rPr>
          <w:rFonts w:asciiTheme="minorHAnsi" w:hAnsiTheme="minorHAnsi" w:cstheme="minorHAnsi"/>
          <w:sz w:val="20"/>
          <w:szCs w:val="20"/>
        </w:rPr>
      </w:pPr>
    </w:p>
    <w:p w14:paraId="6FB402EC" w14:textId="77777777" w:rsidR="00A31867" w:rsidRPr="00345314" w:rsidRDefault="00A31867" w:rsidP="00A31867">
      <w:pPr>
        <w:pStyle w:val="Default"/>
        <w:spacing w:line="271" w:lineRule="auto"/>
        <w:ind w:left="567"/>
        <w:jc w:val="center"/>
        <w:rPr>
          <w:rFonts w:asciiTheme="minorHAnsi" w:hAnsiTheme="minorHAnsi" w:cstheme="minorHAnsi"/>
          <w:b/>
          <w:bCs/>
          <w:sz w:val="20"/>
          <w:szCs w:val="20"/>
        </w:rPr>
      </w:pPr>
      <w:r w:rsidRPr="00345314">
        <w:rPr>
          <w:rFonts w:asciiTheme="minorHAnsi" w:hAnsiTheme="minorHAnsi" w:cstheme="minorHAnsi"/>
          <w:b/>
          <w:bCs/>
          <w:sz w:val="20"/>
          <w:szCs w:val="20"/>
        </w:rPr>
        <w:t>III. Osobitné ustanovenia pre servisné práce</w:t>
      </w:r>
    </w:p>
    <w:p w14:paraId="67E115C3" w14:textId="77777777" w:rsidR="00A31867" w:rsidRPr="00345314" w:rsidRDefault="00A31867" w:rsidP="00A31867">
      <w:pPr>
        <w:pStyle w:val="Bezriadkovania"/>
        <w:spacing w:line="271" w:lineRule="auto"/>
        <w:jc w:val="center"/>
        <w:rPr>
          <w:rFonts w:asciiTheme="minorHAnsi" w:hAnsiTheme="minorHAnsi" w:cstheme="minorHAnsi"/>
          <w:b/>
          <w:bCs/>
          <w:sz w:val="20"/>
          <w:szCs w:val="20"/>
        </w:rPr>
      </w:pPr>
    </w:p>
    <w:p w14:paraId="410CC7C3" w14:textId="77777777" w:rsidR="00A31867" w:rsidRPr="00345314" w:rsidRDefault="00A31867" w:rsidP="00A31867">
      <w:pPr>
        <w:pStyle w:val="Odsekzoznamu"/>
        <w:numPr>
          <w:ilvl w:val="0"/>
          <w:numId w:val="1"/>
        </w:numPr>
        <w:tabs>
          <w:tab w:val="clear" w:pos="2160"/>
          <w:tab w:val="clear" w:pos="2880"/>
          <w:tab w:val="clear" w:pos="4500"/>
        </w:tabs>
        <w:autoSpaceDE w:val="0"/>
        <w:autoSpaceDN w:val="0"/>
        <w:adjustRightInd w:val="0"/>
        <w:spacing w:line="271" w:lineRule="auto"/>
        <w:contextualSpacing w:val="0"/>
        <w:jc w:val="both"/>
        <w:rPr>
          <w:rFonts w:asciiTheme="minorHAnsi" w:hAnsiTheme="minorHAnsi" w:cstheme="minorHAnsi"/>
          <w:vanish/>
          <w:color w:val="000000"/>
        </w:rPr>
      </w:pPr>
    </w:p>
    <w:p w14:paraId="2258493A" w14:textId="77777777" w:rsidR="00A31867" w:rsidRPr="00345314" w:rsidRDefault="00A31867" w:rsidP="00414CD1">
      <w:pPr>
        <w:pStyle w:val="Default"/>
        <w:numPr>
          <w:ilvl w:val="1"/>
          <w:numId w:val="3"/>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Ak zhotoviteľ poskytol na technologické zariadenie záruku za akosť, alebo ak je predmetom zmluvy vykonávanie servisných prác, zhotoviteľ sa zaväzuje vykonávať servis v súlade s ustanoveniami zmluvy podľa technického manuálu, návodu alebo odporúčania výrobcu technologického zariadenia, a to počas doby trvania záruky za akosť alebo po dobu vykonávania servisných prác podľa zmluvy.</w:t>
      </w:r>
    </w:p>
    <w:p w14:paraId="2FFDF131" w14:textId="77777777" w:rsidR="00A31867" w:rsidRPr="00345314" w:rsidRDefault="00A31867" w:rsidP="00414CD1">
      <w:pPr>
        <w:pStyle w:val="Default"/>
        <w:numPr>
          <w:ilvl w:val="1"/>
          <w:numId w:val="3"/>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 xml:space="preserve">Popis, počet a rozsah servisných prehliadok vyplýva zo zmluvy alebo z technického manuálu, návodu alebo odporúčania výrobcu technologického zariadenia. </w:t>
      </w:r>
    </w:p>
    <w:p w14:paraId="3C1AA457" w14:textId="77777777" w:rsidR="00A31867" w:rsidRPr="00345314" w:rsidRDefault="00A31867" w:rsidP="00414CD1">
      <w:pPr>
        <w:pStyle w:val="Default"/>
        <w:numPr>
          <w:ilvl w:val="1"/>
          <w:numId w:val="3"/>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Zhotoviteľ je povinný vyhotoviť o každej servisnej prehliadke písomný záznam obsahujúci popis predmetu servisnej prehliadky, vykonané úkony, výsledky servisnej prehliadky, popis zistených vád, menný zoznam zamestnancov zhotoviteľa, ktorí sa podieľali na servise technologického zariadenia a podpis vedúceho zamestnanca zhotoviteľa povereného vykonaním servisu.</w:t>
      </w:r>
      <w:r w:rsidRPr="00345314">
        <w:rPr>
          <w:rFonts w:asciiTheme="minorHAnsi" w:hAnsiTheme="minorHAnsi" w:cstheme="minorHAnsi"/>
          <w:b/>
          <w:bCs/>
          <w:sz w:val="20"/>
          <w:szCs w:val="20"/>
        </w:rPr>
        <w:t xml:space="preserve"> </w:t>
      </w:r>
      <w:r w:rsidRPr="00345314">
        <w:rPr>
          <w:rFonts w:asciiTheme="minorHAnsi" w:hAnsiTheme="minorHAnsi" w:cstheme="minorHAnsi"/>
          <w:sz w:val="20"/>
          <w:szCs w:val="20"/>
        </w:rPr>
        <w:t>V prípade zistenia vady je zhotoviteľ povinný v písomnom zázname uviesť, či ide o vadu, na ktorú sa vzťahuje záruka alebo ide o vadu, na ktorú sa záruka nevzťahuje.</w:t>
      </w:r>
    </w:p>
    <w:p w14:paraId="651F78A4" w14:textId="77777777" w:rsidR="00A31867" w:rsidRPr="00345314" w:rsidRDefault="00A31867" w:rsidP="00414CD1">
      <w:pPr>
        <w:pStyle w:val="Default"/>
        <w:numPr>
          <w:ilvl w:val="1"/>
          <w:numId w:val="3"/>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 xml:space="preserve">V prípade opráv technologických zariadení sa zhotoviteľ zaväzuje použiť nové originálne náhradné diely od výrobcu technologického zariadenia. </w:t>
      </w:r>
    </w:p>
    <w:p w14:paraId="03642005" w14:textId="77777777" w:rsidR="00A31867" w:rsidRPr="00345314" w:rsidRDefault="00A31867" w:rsidP="00414CD1">
      <w:pPr>
        <w:pStyle w:val="Default"/>
        <w:numPr>
          <w:ilvl w:val="1"/>
          <w:numId w:val="3"/>
        </w:numPr>
        <w:spacing w:line="271" w:lineRule="auto"/>
        <w:ind w:left="142" w:hanging="567"/>
        <w:jc w:val="both"/>
        <w:rPr>
          <w:rFonts w:asciiTheme="minorHAnsi" w:hAnsiTheme="minorHAnsi" w:cstheme="minorHAnsi"/>
          <w:b/>
          <w:bCs/>
          <w:sz w:val="20"/>
          <w:szCs w:val="20"/>
        </w:rPr>
      </w:pPr>
      <w:r w:rsidRPr="00345314">
        <w:rPr>
          <w:rFonts w:asciiTheme="minorHAnsi" w:hAnsiTheme="minorHAnsi" w:cstheme="minorHAnsi"/>
          <w:sz w:val="20"/>
          <w:szCs w:val="20"/>
        </w:rPr>
        <w:t>Zhotoviteľ môže výnimočne so súhlasom objednávateľa použiť aj náhradné diely od iných výrobcov, ak tieto spĺňajú rovnaké alebo vyššie technické a kvalitatívne parametre menených technologických zariadení alebo ich komponentov. Zhotoviteľ v takom prípade nesie plnú zodpovednosť za to, že tieto diely budú plne kompatibilné a funkčné a technologické zariadenie prevádzkyschopné.</w:t>
      </w:r>
      <w:r w:rsidRPr="00345314">
        <w:rPr>
          <w:rFonts w:asciiTheme="minorHAnsi" w:hAnsiTheme="minorHAnsi" w:cstheme="minorHAnsi"/>
          <w:b/>
          <w:bCs/>
          <w:sz w:val="20"/>
          <w:szCs w:val="20"/>
        </w:rPr>
        <w:t xml:space="preserve"> </w:t>
      </w:r>
    </w:p>
    <w:p w14:paraId="64D6A412" w14:textId="77777777" w:rsidR="00A31867" w:rsidRPr="00345314" w:rsidRDefault="00A31867" w:rsidP="00A31867">
      <w:pPr>
        <w:pStyle w:val="Odsekzoznamu"/>
        <w:numPr>
          <w:ilvl w:val="0"/>
          <w:numId w:val="1"/>
        </w:numPr>
        <w:tabs>
          <w:tab w:val="clear" w:pos="2160"/>
          <w:tab w:val="clear" w:pos="2880"/>
          <w:tab w:val="clear" w:pos="4500"/>
        </w:tabs>
        <w:autoSpaceDE w:val="0"/>
        <w:autoSpaceDN w:val="0"/>
        <w:adjustRightInd w:val="0"/>
        <w:spacing w:line="271" w:lineRule="auto"/>
        <w:contextualSpacing w:val="0"/>
        <w:jc w:val="both"/>
        <w:rPr>
          <w:rFonts w:asciiTheme="minorHAnsi" w:hAnsiTheme="minorHAnsi" w:cstheme="minorHAnsi"/>
          <w:vanish/>
          <w:color w:val="000000"/>
        </w:rPr>
      </w:pPr>
    </w:p>
    <w:p w14:paraId="196126AD" w14:textId="77777777" w:rsidR="00A31867" w:rsidRPr="00345314" w:rsidRDefault="00A31867" w:rsidP="00A31867">
      <w:pPr>
        <w:pStyle w:val="Default"/>
        <w:spacing w:line="271" w:lineRule="auto"/>
        <w:jc w:val="both"/>
        <w:rPr>
          <w:rFonts w:asciiTheme="minorHAnsi" w:hAnsiTheme="minorHAnsi" w:cstheme="minorHAnsi"/>
          <w:sz w:val="20"/>
          <w:szCs w:val="20"/>
        </w:rPr>
      </w:pPr>
    </w:p>
    <w:p w14:paraId="3F15700C" w14:textId="77777777" w:rsidR="00A31867" w:rsidRPr="00345314" w:rsidRDefault="00A31867" w:rsidP="00A31867">
      <w:pPr>
        <w:pStyle w:val="Bezriadkovania"/>
        <w:spacing w:line="271" w:lineRule="auto"/>
        <w:ind w:left="284"/>
        <w:jc w:val="center"/>
        <w:rPr>
          <w:rFonts w:asciiTheme="minorHAnsi" w:hAnsiTheme="minorHAnsi" w:cstheme="minorHAnsi"/>
          <w:b/>
          <w:bCs/>
          <w:sz w:val="20"/>
          <w:szCs w:val="20"/>
        </w:rPr>
      </w:pPr>
      <w:r w:rsidRPr="00345314">
        <w:rPr>
          <w:rFonts w:asciiTheme="minorHAnsi" w:hAnsiTheme="minorHAnsi" w:cstheme="minorHAnsi"/>
          <w:b/>
          <w:bCs/>
          <w:sz w:val="20"/>
          <w:szCs w:val="20"/>
        </w:rPr>
        <w:t>IV. Záverečné ustanovenia</w:t>
      </w:r>
    </w:p>
    <w:p w14:paraId="347854DA" w14:textId="77777777" w:rsidR="00A31867" w:rsidRPr="00345314" w:rsidRDefault="00A31867" w:rsidP="00A31867">
      <w:pPr>
        <w:pStyle w:val="Bezriadkovania"/>
        <w:spacing w:line="271" w:lineRule="auto"/>
        <w:ind w:left="284"/>
        <w:jc w:val="both"/>
        <w:rPr>
          <w:rFonts w:asciiTheme="minorHAnsi" w:hAnsiTheme="minorHAnsi" w:cstheme="minorHAnsi"/>
          <w:sz w:val="20"/>
          <w:szCs w:val="20"/>
        </w:rPr>
      </w:pPr>
    </w:p>
    <w:p w14:paraId="075BF688" w14:textId="77777777" w:rsidR="00A31867" w:rsidRPr="00345314" w:rsidRDefault="00A31867" w:rsidP="00A31867">
      <w:pPr>
        <w:pStyle w:val="Odsekzoznamu"/>
        <w:numPr>
          <w:ilvl w:val="0"/>
          <w:numId w:val="4"/>
        </w:numPr>
        <w:tabs>
          <w:tab w:val="clear" w:pos="2160"/>
          <w:tab w:val="clear" w:pos="2880"/>
          <w:tab w:val="clear" w:pos="4500"/>
        </w:tabs>
        <w:autoSpaceDE w:val="0"/>
        <w:autoSpaceDN w:val="0"/>
        <w:adjustRightInd w:val="0"/>
        <w:spacing w:line="271" w:lineRule="auto"/>
        <w:contextualSpacing w:val="0"/>
        <w:jc w:val="both"/>
        <w:rPr>
          <w:rFonts w:asciiTheme="minorHAnsi" w:hAnsiTheme="minorHAnsi" w:cstheme="minorHAnsi"/>
          <w:vanish/>
          <w:color w:val="000000"/>
        </w:rPr>
      </w:pPr>
    </w:p>
    <w:p w14:paraId="6E0D6FE2" w14:textId="77777777" w:rsidR="00A31867" w:rsidRPr="00345314" w:rsidRDefault="00A31867" w:rsidP="00414CD1">
      <w:pPr>
        <w:pStyle w:val="Default"/>
        <w:numPr>
          <w:ilvl w:val="1"/>
          <w:numId w:val="4"/>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Objednávateľ ako prevádzkovateľ osobných údajov týmto informuje zhotoviteľa, že jeho osobné údaje, resp. osobné údaje jeho štatutárneho orgánu a jeho kontaktných osôb podľa tejto zmluvy ako dotknutých osôb, spracúva v rozsahu: titul, meno, priezvisko, funkcia, podpis, email, telefónne číslo, na účel uzatvorenia a plnenia tejto zmluvy. Osobné údaje objednávateľ spracúva podľa čl. 6 ods. 1 písm. b) Nariadenia Európskeho parlamentu a Rady (EÚ) 2016/679 z 27. apríla 2016 o ochrane fyzických osôb pri spracúvaní osobných údajov a o voľnom pohybe takýchto údajov, ktorým sa zrušuje smernica 95/46/ES (všeobecné nariadenie o ochrane údajov). Osobné údaje môžu byť poskytnuté orgánom verejnej moci na základe osobitných predpisov; v iných prípadoch sa osobné údaje neposkytujú, ak osobitný zákon neustanoví inak alebo dotknutá osoba na to neudelí dobrovoľný súhlas. Osobné údaje budú spracúvané a uchovávané po dobu trvania zmluvného vzťahu a do uplynutia lehoty na uchovávanie dokumentov podľa Zákona o verejnom obstarávaní. Získané osobné údaje nepodliehajú profilovaniu ani automatizovanému rozhodovaniu. Objednávateľ nezamýšľa prenos osobných údajov do tretej krajiny, ani do medzinárodnej organizácie. Dotknutá osoba má na základe písomnej žiadosti alebo osobne u objednávateľa právo žiadať o prístup k svojim osobným údajom a o opravu, vymazanie alebo obmedzenie spracúvania svojich osobných údajov. Dotknutá osoba je oprávnená podať návrh na začatie konania na Úrade na ochranu osobných údajov Slovenskej republiky. Ďalšie informácie o spracúvaní osobných údajov je možné nájsť aj na webovom sídle Objednávateľa (ďalej len „</w:t>
      </w:r>
      <w:r w:rsidRPr="00345314">
        <w:rPr>
          <w:rFonts w:asciiTheme="minorHAnsi" w:hAnsiTheme="minorHAnsi" w:cstheme="minorHAnsi"/>
          <w:b/>
          <w:bCs/>
          <w:sz w:val="20"/>
          <w:szCs w:val="20"/>
        </w:rPr>
        <w:t>Informácie o ochrane osobných údajov</w:t>
      </w:r>
      <w:r w:rsidRPr="00345314">
        <w:rPr>
          <w:rFonts w:asciiTheme="minorHAnsi" w:hAnsiTheme="minorHAnsi" w:cstheme="minorHAnsi"/>
          <w:sz w:val="20"/>
          <w:szCs w:val="20"/>
        </w:rPr>
        <w:t xml:space="preserve">“). </w:t>
      </w:r>
    </w:p>
    <w:p w14:paraId="148A1EF3" w14:textId="77777777" w:rsidR="00A31867" w:rsidRPr="00345314" w:rsidRDefault="00A31867" w:rsidP="00414CD1">
      <w:pPr>
        <w:pStyle w:val="Default"/>
        <w:numPr>
          <w:ilvl w:val="1"/>
          <w:numId w:val="4"/>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Zhotoviteľ podpisom zmluvy potvrdzuje:</w:t>
      </w:r>
    </w:p>
    <w:p w14:paraId="11D20ED8" w14:textId="77777777" w:rsidR="00A31867" w:rsidRPr="00345314" w:rsidRDefault="00A31867" w:rsidP="00414CD1">
      <w:pPr>
        <w:pStyle w:val="Default"/>
        <w:numPr>
          <w:ilvl w:val="2"/>
          <w:numId w:val="4"/>
        </w:numPr>
        <w:spacing w:line="271" w:lineRule="auto"/>
        <w:ind w:left="709" w:hanging="567"/>
        <w:jc w:val="both"/>
        <w:rPr>
          <w:rFonts w:asciiTheme="minorHAnsi" w:hAnsiTheme="minorHAnsi" w:cstheme="minorHAnsi"/>
          <w:sz w:val="20"/>
          <w:szCs w:val="20"/>
        </w:rPr>
      </w:pPr>
      <w:r w:rsidRPr="00345314">
        <w:rPr>
          <w:rFonts w:asciiTheme="minorHAnsi" w:hAnsiTheme="minorHAnsi" w:cstheme="minorHAnsi"/>
          <w:sz w:val="20"/>
          <w:szCs w:val="20"/>
        </w:rPr>
        <w:t>správnosť a pravdivosť osobných údajov, ktoré sa ho týkajú a sú uvedené v tejto zmluve;</w:t>
      </w:r>
    </w:p>
    <w:p w14:paraId="429041A5" w14:textId="77777777" w:rsidR="00A31867" w:rsidRPr="00345314" w:rsidRDefault="00A31867" w:rsidP="00414CD1">
      <w:pPr>
        <w:pStyle w:val="Default"/>
        <w:numPr>
          <w:ilvl w:val="2"/>
          <w:numId w:val="4"/>
        </w:numPr>
        <w:spacing w:line="271" w:lineRule="auto"/>
        <w:ind w:left="709" w:hanging="567"/>
        <w:jc w:val="both"/>
        <w:rPr>
          <w:rFonts w:asciiTheme="minorHAnsi" w:hAnsiTheme="minorHAnsi" w:cstheme="minorHAnsi"/>
          <w:sz w:val="20"/>
          <w:szCs w:val="20"/>
        </w:rPr>
      </w:pPr>
      <w:r w:rsidRPr="00345314">
        <w:rPr>
          <w:rFonts w:asciiTheme="minorHAnsi" w:hAnsiTheme="minorHAnsi" w:cstheme="minorHAnsi"/>
          <w:sz w:val="20"/>
          <w:szCs w:val="20"/>
        </w:rPr>
        <w:t>že mu boli poskytnuté Informácie o ochrane osobných údajov;</w:t>
      </w:r>
    </w:p>
    <w:p w14:paraId="3333343A" w14:textId="77777777" w:rsidR="00A31867" w:rsidRPr="00345314" w:rsidRDefault="00A31867" w:rsidP="00414CD1">
      <w:pPr>
        <w:pStyle w:val="Default"/>
        <w:numPr>
          <w:ilvl w:val="2"/>
          <w:numId w:val="4"/>
        </w:numPr>
        <w:spacing w:line="271" w:lineRule="auto"/>
        <w:ind w:left="709" w:hanging="567"/>
        <w:jc w:val="both"/>
        <w:rPr>
          <w:rFonts w:asciiTheme="minorHAnsi" w:hAnsiTheme="minorHAnsi" w:cstheme="minorHAnsi"/>
          <w:sz w:val="20"/>
          <w:szCs w:val="20"/>
        </w:rPr>
      </w:pPr>
      <w:r w:rsidRPr="00345314">
        <w:rPr>
          <w:rFonts w:asciiTheme="minorHAnsi" w:hAnsiTheme="minorHAnsi" w:cstheme="minorHAnsi"/>
          <w:sz w:val="20"/>
          <w:szCs w:val="20"/>
        </w:rPr>
        <w:lastRenderedPageBreak/>
        <w:t>že v rozsahu ustanovenom všeobecne záväznými právnymi predpismi informoval o podmienkach spracúvania osobných údajov iné osoby, ktorých osobné údaje poskytol objednávateľovi v súvislosti s uzatvorením tejto zmluvy (napr. kontaktné osoby, zamestnanci, zástupcovia, subdodávatelia).</w:t>
      </w:r>
    </w:p>
    <w:p w14:paraId="4E677461" w14:textId="77777777" w:rsidR="00A31867" w:rsidRPr="00345314" w:rsidRDefault="00A31867" w:rsidP="00414CD1">
      <w:pPr>
        <w:pStyle w:val="Default"/>
        <w:numPr>
          <w:ilvl w:val="1"/>
          <w:numId w:val="4"/>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Zhotoviteľ sa zaväzuje pri vykonávaní prác podľa tejto zmluvy neporušovať zákaz nelegálneho zamestnávania v zmysle zákona č. 82/2005 Z. z. o nelegálnej práci a nelegálnom zamestnávaní a o zmene a doplnení niektorých zákonov v znení neskorších predpisov (ďalej len „</w:t>
      </w:r>
      <w:r w:rsidRPr="00345314">
        <w:rPr>
          <w:rFonts w:asciiTheme="minorHAnsi" w:hAnsiTheme="minorHAnsi" w:cstheme="minorHAnsi"/>
          <w:b/>
          <w:bCs/>
          <w:sz w:val="20"/>
          <w:szCs w:val="20"/>
        </w:rPr>
        <w:t>zákon  o nelegálnej práci a nelegálnom zamestnávaní</w:t>
      </w:r>
      <w:r w:rsidRPr="00345314">
        <w:rPr>
          <w:rFonts w:asciiTheme="minorHAnsi" w:hAnsiTheme="minorHAnsi" w:cstheme="minorHAnsi"/>
          <w:sz w:val="20"/>
          <w:szCs w:val="20"/>
        </w:rPr>
        <w:t>“) a vyhlasuje, že dielo nebude vykonávané prostredníctvom žiadneho pracovníka, ktorého by nelegálne zamestnával či už priamo zhotoviteľ alebo jeho subdodávatelia. V prípade,  ak v dôsledku porušenia vyššie uvedeného záväzku, alebo nepravdivosti vyššie uvedeného vyhlásenia, alebo nesplnenia povinností vyplývajúcich zhotoviteľovi zo zákona o nelegálnej práci a nelegálnom zamestnávaní, bude objednávateľovi uložená pokuta, alebo akákoľvek ďalšia sankcia, či uplatnený akýkoľvek nárok, je zhotoviteľ povinný tieto v plnom rozsahu uhradiť objednávateľovi. Takéto konanie zhotoviteľa sa bude považovať za podstatné porušenie tejto zmluvy s právom objednávateľa od tejto zmluvy odstúpiť.</w:t>
      </w:r>
    </w:p>
    <w:p w14:paraId="71E888DF" w14:textId="77777777" w:rsidR="00A31867" w:rsidRPr="00345314" w:rsidRDefault="00A31867" w:rsidP="00414CD1">
      <w:pPr>
        <w:pStyle w:val="Default"/>
        <w:numPr>
          <w:ilvl w:val="1"/>
          <w:numId w:val="4"/>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Zmluvné strany vyhlasujú, že ich zmluvná voľnosť nebola žiadnym spôsobom obmedzená, že táto zmluva nebola uzavretá v tiesni za nápadne nevýhodných podmienok a ani v omyle. Zmluvné strany vyhlasujú, že sú plne spôsobilí k právnym úkonom, že text  tejto zmluvy je určitým a zrozumiteľným vyjadrením ich vážnej a slobodnej vôle byť ňou viazaný, a že si zmluvu pred jej podpisom prečítali, tejto v celom rozsahu porozumeli a na znak súhlasu s jej obsahom k nej pripájajú svoje vlastnoručné podpisy.</w:t>
      </w:r>
    </w:p>
    <w:p w14:paraId="00D7D8D6" w14:textId="77777777" w:rsidR="00A31867" w:rsidRPr="00345314" w:rsidRDefault="00A31867" w:rsidP="00414CD1">
      <w:pPr>
        <w:pStyle w:val="Default"/>
        <w:numPr>
          <w:ilvl w:val="1"/>
          <w:numId w:val="4"/>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 xml:space="preserve">Neoddeliteľnou súčasťou zmluvy sú nasledovné prílohy: </w:t>
      </w:r>
    </w:p>
    <w:p w14:paraId="4DE8C399" w14:textId="77777777" w:rsidR="00A31867" w:rsidRPr="00345314" w:rsidRDefault="00A31867" w:rsidP="00A31867">
      <w:pPr>
        <w:pStyle w:val="Bezriadkovania"/>
        <w:spacing w:line="271" w:lineRule="auto"/>
        <w:ind w:left="284"/>
        <w:jc w:val="both"/>
        <w:rPr>
          <w:rFonts w:asciiTheme="minorHAnsi" w:hAnsiTheme="minorHAnsi" w:cstheme="minorHAnsi"/>
          <w:sz w:val="20"/>
          <w:szCs w:val="20"/>
        </w:rPr>
      </w:pPr>
    </w:p>
    <w:tbl>
      <w:tblPr>
        <w:tblStyle w:val="Mriekatabuky"/>
        <w:tblW w:w="9224" w:type="dxa"/>
        <w:tblInd w:w="137" w:type="dxa"/>
        <w:tblLook w:val="04A0" w:firstRow="1" w:lastRow="0" w:firstColumn="1" w:lastColumn="0" w:noHBand="0" w:noVBand="1"/>
      </w:tblPr>
      <w:tblGrid>
        <w:gridCol w:w="467"/>
        <w:gridCol w:w="8757"/>
      </w:tblGrid>
      <w:tr w:rsidR="00A31867" w:rsidRPr="00345314" w14:paraId="4A5544C4" w14:textId="77777777" w:rsidTr="007E712E">
        <w:trPr>
          <w:trHeight w:val="47"/>
        </w:trPr>
        <w:tc>
          <w:tcPr>
            <w:tcW w:w="9224" w:type="dxa"/>
            <w:gridSpan w:val="2"/>
            <w:shd w:val="clear" w:color="auto" w:fill="D9D9D9" w:themeFill="background1" w:themeFillShade="D9"/>
          </w:tcPr>
          <w:p w14:paraId="75A4B233"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b/>
                <w:bCs/>
              </w:rPr>
              <w:t>Zoznam príloh:</w:t>
            </w:r>
          </w:p>
        </w:tc>
      </w:tr>
      <w:tr w:rsidR="00A31867" w:rsidRPr="00345314" w14:paraId="3D620611" w14:textId="77777777" w:rsidTr="007E712E">
        <w:trPr>
          <w:trHeight w:val="47"/>
        </w:trPr>
        <w:tc>
          <w:tcPr>
            <w:tcW w:w="467" w:type="dxa"/>
            <w:shd w:val="clear" w:color="auto" w:fill="D9D9D9" w:themeFill="background1" w:themeFillShade="D9"/>
          </w:tcPr>
          <w:p w14:paraId="443BDEF5"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1.</w:t>
            </w:r>
          </w:p>
        </w:tc>
        <w:tc>
          <w:tcPr>
            <w:tcW w:w="8757" w:type="dxa"/>
            <w:shd w:val="clear" w:color="auto" w:fill="FFFFFF" w:themeFill="background1"/>
          </w:tcPr>
          <w:p w14:paraId="47E528FB"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Technická špecifikácia</w:t>
            </w:r>
          </w:p>
        </w:tc>
      </w:tr>
      <w:tr w:rsidR="00A31867" w:rsidRPr="00345314" w14:paraId="484B59DA" w14:textId="77777777" w:rsidTr="007E712E">
        <w:trPr>
          <w:trHeight w:val="47"/>
        </w:trPr>
        <w:tc>
          <w:tcPr>
            <w:tcW w:w="467" w:type="dxa"/>
            <w:shd w:val="clear" w:color="auto" w:fill="D9D9D9" w:themeFill="background1" w:themeFillShade="D9"/>
          </w:tcPr>
          <w:p w14:paraId="748F8EB1"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 xml:space="preserve">2. </w:t>
            </w:r>
          </w:p>
        </w:tc>
        <w:tc>
          <w:tcPr>
            <w:tcW w:w="8757" w:type="dxa"/>
            <w:shd w:val="clear" w:color="auto" w:fill="FFFFFF" w:themeFill="background1"/>
          </w:tcPr>
          <w:p w14:paraId="4262184F"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Cena</w:t>
            </w:r>
          </w:p>
        </w:tc>
      </w:tr>
      <w:tr w:rsidR="00A31867" w:rsidRPr="00345314" w14:paraId="44A2AE8E" w14:textId="77777777" w:rsidTr="007E712E">
        <w:trPr>
          <w:trHeight w:val="47"/>
        </w:trPr>
        <w:tc>
          <w:tcPr>
            <w:tcW w:w="467" w:type="dxa"/>
            <w:shd w:val="clear" w:color="auto" w:fill="D9D9D9" w:themeFill="background1" w:themeFillShade="D9"/>
          </w:tcPr>
          <w:p w14:paraId="0DC2E128"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3.</w:t>
            </w:r>
          </w:p>
        </w:tc>
        <w:tc>
          <w:tcPr>
            <w:tcW w:w="8757" w:type="dxa"/>
            <w:shd w:val="clear" w:color="auto" w:fill="FFFFFF" w:themeFill="background1"/>
          </w:tcPr>
          <w:p w14:paraId="084470A9"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Zoznam subdodávateľov</w:t>
            </w:r>
          </w:p>
        </w:tc>
      </w:tr>
    </w:tbl>
    <w:p w14:paraId="300F490A" w14:textId="77777777" w:rsidR="00A31867" w:rsidRPr="00345314" w:rsidRDefault="00A31867" w:rsidP="00A31867">
      <w:pPr>
        <w:pStyle w:val="Default"/>
        <w:spacing w:line="271" w:lineRule="auto"/>
        <w:ind w:left="567"/>
        <w:jc w:val="both"/>
        <w:rPr>
          <w:rFonts w:asciiTheme="minorHAnsi" w:hAnsiTheme="minorHAnsi" w:cstheme="minorHAnsi"/>
          <w:sz w:val="20"/>
          <w:szCs w:val="20"/>
        </w:rPr>
      </w:pPr>
    </w:p>
    <w:p w14:paraId="5571DB19" w14:textId="77777777" w:rsidR="00A31867" w:rsidRPr="00345314" w:rsidRDefault="00A31867" w:rsidP="00A31867">
      <w:pPr>
        <w:pStyle w:val="Default"/>
        <w:numPr>
          <w:ilvl w:val="1"/>
          <w:numId w:val="4"/>
        </w:numPr>
        <w:spacing w:line="271" w:lineRule="auto"/>
        <w:ind w:left="567" w:hanging="567"/>
        <w:jc w:val="both"/>
        <w:rPr>
          <w:rFonts w:asciiTheme="minorHAnsi" w:hAnsiTheme="minorHAnsi" w:cstheme="minorHAnsi"/>
          <w:sz w:val="20"/>
          <w:szCs w:val="20"/>
        </w:rPr>
      </w:pPr>
      <w:r w:rsidRPr="00345314">
        <w:rPr>
          <w:rFonts w:asciiTheme="minorHAnsi" w:hAnsiTheme="minorHAnsi" w:cstheme="minorHAnsi"/>
          <w:sz w:val="20"/>
          <w:szCs w:val="20"/>
        </w:rPr>
        <w:t xml:space="preserve">Táto zmluva je vyhotovená v troch (3) rovnopisoch, z toho dve (2) pre objednávateľa a jeden (1) rovnopis pre zhotoviteľa. </w:t>
      </w:r>
    </w:p>
    <w:p w14:paraId="0BEF3F74" w14:textId="77777777" w:rsidR="00A31867" w:rsidRPr="00345314" w:rsidRDefault="00A31867" w:rsidP="00A31867">
      <w:pPr>
        <w:pStyle w:val="Bezriadkovania"/>
        <w:spacing w:line="271" w:lineRule="auto"/>
        <w:ind w:left="284"/>
        <w:jc w:val="both"/>
        <w:rPr>
          <w:rFonts w:asciiTheme="minorHAnsi" w:hAnsiTheme="minorHAnsi" w:cstheme="minorHAnsi"/>
          <w:sz w:val="20"/>
          <w:szCs w:val="20"/>
        </w:rPr>
      </w:pPr>
    </w:p>
    <w:p w14:paraId="7461F1CC" w14:textId="77777777" w:rsidR="00A31867" w:rsidRPr="00345314" w:rsidRDefault="00A31867" w:rsidP="00A31867">
      <w:pPr>
        <w:pStyle w:val="Bezriadkovania"/>
        <w:spacing w:line="271" w:lineRule="auto"/>
        <w:jc w:val="both"/>
        <w:rPr>
          <w:rFonts w:asciiTheme="minorHAnsi" w:hAnsiTheme="minorHAnsi" w:cstheme="minorHAnsi"/>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31867" w:rsidRPr="00345314" w14:paraId="4C6EE42E" w14:textId="77777777" w:rsidTr="00304497">
        <w:tc>
          <w:tcPr>
            <w:tcW w:w="4814" w:type="dxa"/>
          </w:tcPr>
          <w:p w14:paraId="6C8602D6"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V ...........................  dňa ............................</w:t>
            </w:r>
          </w:p>
        </w:tc>
        <w:tc>
          <w:tcPr>
            <w:tcW w:w="4814" w:type="dxa"/>
          </w:tcPr>
          <w:p w14:paraId="6C27C2F3"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V ...........................  dňa ............................</w:t>
            </w:r>
          </w:p>
        </w:tc>
      </w:tr>
      <w:tr w:rsidR="00A31867" w:rsidRPr="00345314" w14:paraId="001A3560" w14:textId="77777777" w:rsidTr="00304497">
        <w:tc>
          <w:tcPr>
            <w:tcW w:w="4814" w:type="dxa"/>
          </w:tcPr>
          <w:p w14:paraId="553494F2" w14:textId="77777777" w:rsidR="00A31867" w:rsidRPr="00345314" w:rsidRDefault="00A31867" w:rsidP="00304497">
            <w:pPr>
              <w:pStyle w:val="Bezriadkovania"/>
              <w:spacing w:line="271" w:lineRule="auto"/>
              <w:jc w:val="both"/>
              <w:rPr>
                <w:rFonts w:asciiTheme="minorHAnsi" w:hAnsiTheme="minorHAnsi" w:cstheme="minorHAnsi"/>
                <w:b/>
                <w:bCs/>
              </w:rPr>
            </w:pPr>
          </w:p>
          <w:p w14:paraId="5D42F8C1"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b/>
                <w:bCs/>
              </w:rPr>
              <w:t>Objednávateľ:</w:t>
            </w:r>
          </w:p>
          <w:p w14:paraId="6D4DF314" w14:textId="77777777" w:rsidR="00A31867" w:rsidRPr="00345314" w:rsidRDefault="00A31867" w:rsidP="00304497">
            <w:pPr>
              <w:pStyle w:val="Bezriadkovania"/>
              <w:spacing w:line="271" w:lineRule="auto"/>
              <w:jc w:val="both"/>
              <w:rPr>
                <w:rFonts w:asciiTheme="minorHAnsi" w:hAnsiTheme="minorHAnsi" w:cstheme="minorHAnsi"/>
              </w:rPr>
            </w:pPr>
          </w:p>
          <w:p w14:paraId="627346D7" w14:textId="77777777" w:rsidR="00A31867" w:rsidRPr="00345314" w:rsidRDefault="00A31867" w:rsidP="00304497">
            <w:pPr>
              <w:pStyle w:val="Bezriadkovania"/>
              <w:spacing w:line="271" w:lineRule="auto"/>
              <w:jc w:val="both"/>
              <w:rPr>
                <w:rFonts w:asciiTheme="minorHAnsi" w:hAnsiTheme="minorHAnsi" w:cstheme="minorHAnsi"/>
              </w:rPr>
            </w:pPr>
          </w:p>
          <w:p w14:paraId="7B719A9E" w14:textId="77777777" w:rsidR="00A31867" w:rsidRPr="00345314" w:rsidRDefault="00A31867" w:rsidP="00304497">
            <w:pPr>
              <w:pStyle w:val="Bezriadkovania"/>
              <w:spacing w:line="271" w:lineRule="auto"/>
              <w:jc w:val="center"/>
              <w:rPr>
                <w:rFonts w:asciiTheme="minorHAnsi" w:hAnsiTheme="minorHAnsi" w:cstheme="minorHAnsi"/>
              </w:rPr>
            </w:pPr>
            <w:r w:rsidRPr="00345314">
              <w:rPr>
                <w:rFonts w:asciiTheme="minorHAnsi" w:hAnsiTheme="minorHAnsi" w:cstheme="minorHAnsi"/>
              </w:rPr>
              <w:t>_______________________________________</w:t>
            </w:r>
          </w:p>
          <w:p w14:paraId="50458A8C" w14:textId="77777777" w:rsidR="00A31867" w:rsidRPr="00345314" w:rsidRDefault="00A31867" w:rsidP="00304497">
            <w:pPr>
              <w:pStyle w:val="Bezriadkovania"/>
              <w:spacing w:line="271" w:lineRule="auto"/>
              <w:jc w:val="center"/>
              <w:rPr>
                <w:rFonts w:asciiTheme="minorHAnsi" w:hAnsiTheme="minorHAnsi" w:cstheme="minorHAnsi"/>
                <w:b/>
                <w:bCs/>
              </w:rPr>
            </w:pPr>
            <w:r w:rsidRPr="00345314">
              <w:rPr>
                <w:rFonts w:asciiTheme="minorHAnsi" w:hAnsiTheme="minorHAnsi" w:cstheme="minorHAnsi"/>
                <w:b/>
                <w:bCs/>
              </w:rPr>
              <w:t>Odvoz a likvidácia odpadu a.s. v skratke: OLO a.s.</w:t>
            </w:r>
          </w:p>
          <w:p w14:paraId="16E0ED1C" w14:textId="77777777" w:rsidR="00A31867" w:rsidRPr="00345314" w:rsidRDefault="00A31867" w:rsidP="00304497">
            <w:pPr>
              <w:pStyle w:val="Bezriadkovania"/>
              <w:spacing w:line="271" w:lineRule="auto"/>
              <w:jc w:val="center"/>
              <w:rPr>
                <w:rFonts w:asciiTheme="minorHAnsi" w:hAnsiTheme="minorHAnsi" w:cstheme="minorHAnsi"/>
              </w:rPr>
            </w:pPr>
            <w:r w:rsidRPr="00345314">
              <w:rPr>
                <w:rFonts w:asciiTheme="minorHAnsi" w:hAnsiTheme="minorHAnsi" w:cstheme="minorHAnsi"/>
              </w:rPr>
              <w:t>[meno, priezvisko a funkcia]</w:t>
            </w:r>
          </w:p>
          <w:p w14:paraId="4DF51341" w14:textId="77777777" w:rsidR="00A31867" w:rsidRPr="00345314" w:rsidRDefault="00A31867" w:rsidP="00304497">
            <w:pPr>
              <w:pStyle w:val="Bezriadkovania"/>
              <w:spacing w:line="271" w:lineRule="auto"/>
              <w:jc w:val="both"/>
              <w:rPr>
                <w:rFonts w:asciiTheme="minorHAnsi" w:hAnsiTheme="minorHAnsi" w:cstheme="minorHAnsi"/>
              </w:rPr>
            </w:pPr>
          </w:p>
        </w:tc>
        <w:tc>
          <w:tcPr>
            <w:tcW w:w="4814" w:type="dxa"/>
          </w:tcPr>
          <w:p w14:paraId="4DF07469" w14:textId="77777777" w:rsidR="00A31867" w:rsidRPr="00345314" w:rsidRDefault="00A31867" w:rsidP="00304497">
            <w:pPr>
              <w:pStyle w:val="Bezriadkovania"/>
              <w:spacing w:line="271" w:lineRule="auto"/>
              <w:jc w:val="both"/>
              <w:rPr>
                <w:rFonts w:asciiTheme="minorHAnsi" w:hAnsiTheme="minorHAnsi" w:cstheme="minorHAnsi"/>
                <w:b/>
                <w:bCs/>
              </w:rPr>
            </w:pPr>
          </w:p>
          <w:p w14:paraId="1CAECB25"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b/>
                <w:bCs/>
              </w:rPr>
              <w:t>Zhotoviteľ:</w:t>
            </w:r>
          </w:p>
          <w:p w14:paraId="78B40C9A" w14:textId="77777777" w:rsidR="00A31867" w:rsidRPr="00345314" w:rsidRDefault="00A31867" w:rsidP="00304497">
            <w:pPr>
              <w:pStyle w:val="Bezriadkovania"/>
              <w:spacing w:line="271" w:lineRule="auto"/>
              <w:jc w:val="both"/>
              <w:rPr>
                <w:rFonts w:asciiTheme="minorHAnsi" w:hAnsiTheme="minorHAnsi" w:cstheme="minorHAnsi"/>
              </w:rPr>
            </w:pPr>
          </w:p>
          <w:p w14:paraId="2E5458B2" w14:textId="77777777" w:rsidR="00A31867" w:rsidRPr="00345314" w:rsidRDefault="00A31867" w:rsidP="00304497">
            <w:pPr>
              <w:pStyle w:val="Bezriadkovania"/>
              <w:spacing w:line="271" w:lineRule="auto"/>
              <w:jc w:val="both"/>
              <w:rPr>
                <w:rFonts w:asciiTheme="minorHAnsi" w:hAnsiTheme="minorHAnsi" w:cstheme="minorHAnsi"/>
              </w:rPr>
            </w:pPr>
          </w:p>
          <w:p w14:paraId="74DB7C1A" w14:textId="77777777" w:rsidR="00A31867" w:rsidRPr="00345314" w:rsidRDefault="00A31867" w:rsidP="00304497">
            <w:pPr>
              <w:pStyle w:val="Bezriadkovania"/>
              <w:spacing w:line="271" w:lineRule="auto"/>
              <w:jc w:val="center"/>
              <w:rPr>
                <w:rFonts w:asciiTheme="minorHAnsi" w:hAnsiTheme="minorHAnsi" w:cstheme="minorHAnsi"/>
              </w:rPr>
            </w:pPr>
            <w:r w:rsidRPr="00345314">
              <w:rPr>
                <w:rFonts w:asciiTheme="minorHAnsi" w:hAnsiTheme="minorHAnsi" w:cstheme="minorHAnsi"/>
              </w:rPr>
              <w:t>_______________________________________</w:t>
            </w:r>
          </w:p>
          <w:p w14:paraId="2334F0AD" w14:textId="77777777" w:rsidR="00A31867" w:rsidRPr="00345314" w:rsidRDefault="00A31867" w:rsidP="00304497">
            <w:pPr>
              <w:pStyle w:val="Bezriadkovania"/>
              <w:spacing w:line="271" w:lineRule="auto"/>
              <w:jc w:val="center"/>
              <w:rPr>
                <w:rFonts w:asciiTheme="minorHAnsi" w:hAnsiTheme="minorHAnsi" w:cstheme="minorHAnsi"/>
                <w:b/>
                <w:bCs/>
              </w:rPr>
            </w:pPr>
            <w:r w:rsidRPr="00345314">
              <w:rPr>
                <w:rFonts w:asciiTheme="minorHAnsi" w:hAnsiTheme="minorHAnsi" w:cstheme="minorHAnsi"/>
                <w:b/>
                <w:bCs/>
              </w:rPr>
              <w:t>[obchodné meno]</w:t>
            </w:r>
          </w:p>
          <w:p w14:paraId="4101E0CF" w14:textId="77777777" w:rsidR="00A31867" w:rsidRPr="00345314" w:rsidRDefault="00A31867" w:rsidP="00304497">
            <w:pPr>
              <w:pStyle w:val="Bezriadkovania"/>
              <w:spacing w:line="271" w:lineRule="auto"/>
              <w:jc w:val="center"/>
              <w:rPr>
                <w:rFonts w:asciiTheme="minorHAnsi" w:hAnsiTheme="minorHAnsi" w:cstheme="minorHAnsi"/>
              </w:rPr>
            </w:pPr>
            <w:r w:rsidRPr="00345314">
              <w:rPr>
                <w:rFonts w:asciiTheme="minorHAnsi" w:hAnsiTheme="minorHAnsi" w:cstheme="minorHAnsi"/>
              </w:rPr>
              <w:t>[meno, priezvisko a funkcia]</w:t>
            </w:r>
          </w:p>
        </w:tc>
      </w:tr>
      <w:tr w:rsidR="00A31867" w:rsidRPr="00345314" w14:paraId="4721C64B" w14:textId="77777777" w:rsidTr="00304497">
        <w:tc>
          <w:tcPr>
            <w:tcW w:w="4814" w:type="dxa"/>
          </w:tcPr>
          <w:p w14:paraId="087E64FE" w14:textId="77777777" w:rsidR="00A31867" w:rsidRPr="00345314" w:rsidRDefault="00A31867" w:rsidP="00304497">
            <w:pPr>
              <w:pStyle w:val="Bezriadkovania"/>
              <w:spacing w:line="271" w:lineRule="auto"/>
              <w:jc w:val="both"/>
              <w:rPr>
                <w:rFonts w:asciiTheme="minorHAnsi" w:hAnsiTheme="minorHAnsi" w:cstheme="minorHAnsi"/>
              </w:rPr>
            </w:pPr>
          </w:p>
          <w:p w14:paraId="73F511D4" w14:textId="77777777" w:rsidR="00A31867" w:rsidRPr="00345314" w:rsidRDefault="00A31867" w:rsidP="00304497">
            <w:pPr>
              <w:pStyle w:val="Bezriadkovania"/>
              <w:spacing w:line="271" w:lineRule="auto"/>
              <w:jc w:val="both"/>
              <w:rPr>
                <w:rFonts w:asciiTheme="minorHAnsi" w:hAnsiTheme="minorHAnsi" w:cstheme="minorHAnsi"/>
              </w:rPr>
            </w:pPr>
          </w:p>
          <w:p w14:paraId="1BB9EB05" w14:textId="77777777" w:rsidR="00A31867" w:rsidRPr="00345314" w:rsidRDefault="00A31867" w:rsidP="00304497">
            <w:pPr>
              <w:pStyle w:val="Bezriadkovania"/>
              <w:spacing w:line="271" w:lineRule="auto"/>
              <w:jc w:val="center"/>
              <w:rPr>
                <w:rFonts w:asciiTheme="minorHAnsi" w:hAnsiTheme="minorHAnsi" w:cstheme="minorHAnsi"/>
              </w:rPr>
            </w:pPr>
            <w:r w:rsidRPr="00345314">
              <w:rPr>
                <w:rFonts w:asciiTheme="minorHAnsi" w:hAnsiTheme="minorHAnsi" w:cstheme="minorHAnsi"/>
              </w:rPr>
              <w:t>______________________________________</w:t>
            </w:r>
          </w:p>
          <w:p w14:paraId="4679D07E" w14:textId="77777777" w:rsidR="00A31867" w:rsidRPr="00345314" w:rsidRDefault="00A31867" w:rsidP="00304497">
            <w:pPr>
              <w:pStyle w:val="Bezriadkovania"/>
              <w:spacing w:line="271" w:lineRule="auto"/>
              <w:jc w:val="center"/>
              <w:rPr>
                <w:rFonts w:asciiTheme="minorHAnsi" w:hAnsiTheme="minorHAnsi" w:cstheme="minorHAnsi"/>
                <w:b/>
                <w:bCs/>
              </w:rPr>
            </w:pPr>
            <w:r w:rsidRPr="00345314">
              <w:rPr>
                <w:rFonts w:asciiTheme="minorHAnsi" w:hAnsiTheme="minorHAnsi" w:cstheme="minorHAnsi"/>
                <w:b/>
                <w:bCs/>
              </w:rPr>
              <w:t>Odvoz a likvidácia odpadu a.s</w:t>
            </w:r>
            <w:r w:rsidRPr="00345314">
              <w:rPr>
                <w:rFonts w:asciiTheme="minorHAnsi" w:hAnsiTheme="minorHAnsi" w:cstheme="minorHAnsi"/>
              </w:rPr>
              <w:t xml:space="preserve">. </w:t>
            </w:r>
            <w:r w:rsidRPr="00345314">
              <w:rPr>
                <w:rFonts w:asciiTheme="minorHAnsi" w:hAnsiTheme="minorHAnsi" w:cstheme="minorHAnsi"/>
                <w:b/>
                <w:bCs/>
              </w:rPr>
              <w:t>v skratke OLO a.s.</w:t>
            </w:r>
          </w:p>
          <w:p w14:paraId="4A405C05" w14:textId="77777777" w:rsidR="00A31867" w:rsidRPr="00345314" w:rsidRDefault="00A31867" w:rsidP="00304497">
            <w:pPr>
              <w:pStyle w:val="Bezriadkovania"/>
              <w:spacing w:line="271" w:lineRule="auto"/>
              <w:jc w:val="center"/>
              <w:rPr>
                <w:rFonts w:asciiTheme="minorHAnsi" w:hAnsiTheme="minorHAnsi" w:cstheme="minorHAnsi"/>
              </w:rPr>
            </w:pPr>
            <w:r w:rsidRPr="00345314">
              <w:rPr>
                <w:rFonts w:asciiTheme="minorHAnsi" w:hAnsiTheme="minorHAnsi" w:cstheme="minorHAnsi"/>
              </w:rPr>
              <w:t>[meno, priezvisko a funkcia]</w:t>
            </w:r>
          </w:p>
        </w:tc>
        <w:tc>
          <w:tcPr>
            <w:tcW w:w="4814" w:type="dxa"/>
          </w:tcPr>
          <w:p w14:paraId="22171B63" w14:textId="77777777" w:rsidR="00A31867" w:rsidRPr="00345314" w:rsidRDefault="00A31867" w:rsidP="00304497">
            <w:pPr>
              <w:pStyle w:val="Bezriadkovania"/>
              <w:spacing w:line="271" w:lineRule="auto"/>
              <w:jc w:val="both"/>
              <w:rPr>
                <w:rFonts w:asciiTheme="minorHAnsi" w:hAnsiTheme="minorHAnsi" w:cstheme="minorHAnsi"/>
              </w:rPr>
            </w:pPr>
          </w:p>
          <w:p w14:paraId="6B826A32" w14:textId="77777777" w:rsidR="00A31867" w:rsidRPr="00345314" w:rsidRDefault="00A31867" w:rsidP="00304497">
            <w:pPr>
              <w:pStyle w:val="Bezriadkovania"/>
              <w:spacing w:line="271" w:lineRule="auto"/>
              <w:jc w:val="both"/>
              <w:rPr>
                <w:rFonts w:asciiTheme="minorHAnsi" w:hAnsiTheme="minorHAnsi" w:cstheme="minorHAnsi"/>
              </w:rPr>
            </w:pPr>
          </w:p>
          <w:p w14:paraId="0530FA14" w14:textId="77777777" w:rsidR="00A31867" w:rsidRPr="00345314" w:rsidRDefault="00A31867" w:rsidP="00304497">
            <w:pPr>
              <w:pStyle w:val="Bezriadkovania"/>
              <w:spacing w:line="271" w:lineRule="auto"/>
              <w:jc w:val="center"/>
              <w:rPr>
                <w:rFonts w:asciiTheme="minorHAnsi" w:hAnsiTheme="minorHAnsi" w:cstheme="minorHAnsi"/>
              </w:rPr>
            </w:pPr>
            <w:r w:rsidRPr="00345314">
              <w:rPr>
                <w:rFonts w:asciiTheme="minorHAnsi" w:hAnsiTheme="minorHAnsi" w:cstheme="minorHAnsi"/>
              </w:rPr>
              <w:t>_______________________________________</w:t>
            </w:r>
          </w:p>
          <w:p w14:paraId="42F672C2" w14:textId="77777777" w:rsidR="00A31867" w:rsidRPr="00345314" w:rsidRDefault="00A31867" w:rsidP="00304497">
            <w:pPr>
              <w:pStyle w:val="Bezriadkovania"/>
              <w:spacing w:line="271" w:lineRule="auto"/>
              <w:jc w:val="center"/>
              <w:rPr>
                <w:rFonts w:asciiTheme="minorHAnsi" w:hAnsiTheme="minorHAnsi" w:cstheme="minorHAnsi"/>
                <w:b/>
                <w:bCs/>
              </w:rPr>
            </w:pPr>
            <w:r w:rsidRPr="00345314">
              <w:rPr>
                <w:rFonts w:asciiTheme="minorHAnsi" w:hAnsiTheme="minorHAnsi" w:cstheme="minorHAnsi"/>
                <w:b/>
                <w:bCs/>
              </w:rPr>
              <w:t>[obchodné meno]</w:t>
            </w:r>
          </w:p>
          <w:p w14:paraId="039D5DBD" w14:textId="77777777" w:rsidR="00A31867" w:rsidRPr="00345314" w:rsidRDefault="00A31867" w:rsidP="00304497">
            <w:pPr>
              <w:pStyle w:val="Bezriadkovania"/>
              <w:spacing w:line="271" w:lineRule="auto"/>
              <w:jc w:val="center"/>
              <w:rPr>
                <w:rFonts w:asciiTheme="minorHAnsi" w:hAnsiTheme="minorHAnsi" w:cstheme="minorHAnsi"/>
              </w:rPr>
            </w:pPr>
            <w:r w:rsidRPr="00345314">
              <w:rPr>
                <w:rFonts w:asciiTheme="minorHAnsi" w:hAnsiTheme="minorHAnsi" w:cstheme="minorHAnsi"/>
              </w:rPr>
              <w:t>[meno, priezvisko a funkcia]</w:t>
            </w:r>
          </w:p>
        </w:tc>
      </w:tr>
    </w:tbl>
    <w:p w14:paraId="75C112A5" w14:textId="77777777" w:rsidR="00A31867" w:rsidRPr="00345314" w:rsidRDefault="00A31867" w:rsidP="00A31867">
      <w:pPr>
        <w:pStyle w:val="Bezriadkovania"/>
        <w:spacing w:line="271" w:lineRule="auto"/>
        <w:jc w:val="both"/>
        <w:rPr>
          <w:rFonts w:asciiTheme="minorHAnsi" w:hAnsiTheme="minorHAnsi" w:cstheme="minorHAnsi"/>
          <w:sz w:val="20"/>
          <w:szCs w:val="20"/>
        </w:rPr>
      </w:pPr>
    </w:p>
    <w:p w14:paraId="0AF53742" w14:textId="77777777" w:rsidR="00A31867" w:rsidRPr="00345314" w:rsidRDefault="00A31867" w:rsidP="00A31867">
      <w:pPr>
        <w:spacing w:line="271" w:lineRule="auto"/>
        <w:jc w:val="both"/>
        <w:rPr>
          <w:rFonts w:asciiTheme="minorHAnsi" w:hAnsiTheme="minorHAnsi" w:cstheme="minorHAnsi"/>
          <w:sz w:val="24"/>
          <w:szCs w:val="24"/>
        </w:rPr>
      </w:pPr>
    </w:p>
    <w:p w14:paraId="7C55A76E" w14:textId="77777777" w:rsidR="00A31867" w:rsidRDefault="00A31867" w:rsidP="00A31867">
      <w:pPr>
        <w:spacing w:line="271" w:lineRule="auto"/>
        <w:jc w:val="both"/>
        <w:rPr>
          <w:rFonts w:asciiTheme="minorHAnsi" w:hAnsiTheme="minorHAnsi" w:cstheme="minorHAnsi"/>
          <w:sz w:val="24"/>
          <w:szCs w:val="24"/>
        </w:rPr>
      </w:pPr>
    </w:p>
    <w:p w14:paraId="6DE8968D" w14:textId="77777777" w:rsidR="007E712E" w:rsidRDefault="007E712E" w:rsidP="00A31867">
      <w:pPr>
        <w:spacing w:line="271" w:lineRule="auto"/>
        <w:jc w:val="both"/>
        <w:rPr>
          <w:rFonts w:asciiTheme="minorHAnsi" w:hAnsiTheme="minorHAnsi" w:cstheme="minorHAnsi"/>
          <w:sz w:val="24"/>
          <w:szCs w:val="24"/>
        </w:rPr>
      </w:pPr>
    </w:p>
    <w:p w14:paraId="6ED4233F" w14:textId="77777777" w:rsidR="007E712E" w:rsidRDefault="007E712E" w:rsidP="00A31867">
      <w:pPr>
        <w:spacing w:line="271" w:lineRule="auto"/>
        <w:jc w:val="both"/>
        <w:rPr>
          <w:rFonts w:asciiTheme="minorHAnsi" w:hAnsiTheme="minorHAnsi" w:cstheme="minorHAnsi"/>
          <w:sz w:val="24"/>
          <w:szCs w:val="24"/>
        </w:rPr>
      </w:pPr>
    </w:p>
    <w:p w14:paraId="1518CE60" w14:textId="77777777" w:rsidR="00A31867" w:rsidRPr="00345314" w:rsidRDefault="00A31867" w:rsidP="00A31867">
      <w:pPr>
        <w:spacing w:line="271" w:lineRule="auto"/>
        <w:jc w:val="right"/>
        <w:rPr>
          <w:rFonts w:asciiTheme="minorHAnsi" w:hAnsiTheme="minorHAnsi" w:cstheme="minorHAnsi"/>
          <w:sz w:val="24"/>
          <w:szCs w:val="24"/>
        </w:rPr>
      </w:pPr>
      <w:r w:rsidRPr="00345314">
        <w:rPr>
          <w:rFonts w:asciiTheme="minorHAnsi" w:hAnsiTheme="minorHAnsi" w:cstheme="minorHAnsi"/>
          <w:b/>
          <w:bCs/>
          <w:sz w:val="24"/>
          <w:szCs w:val="24"/>
        </w:rPr>
        <w:lastRenderedPageBreak/>
        <w:t>Príloha č. 1 k Rámcovej zmluve o dielo</w:t>
      </w:r>
    </w:p>
    <w:p w14:paraId="73B1F27E" w14:textId="77777777" w:rsidR="00A31867" w:rsidRPr="00345314" w:rsidRDefault="00A31867" w:rsidP="00A31867">
      <w:pPr>
        <w:spacing w:line="271" w:lineRule="auto"/>
        <w:jc w:val="both"/>
        <w:rPr>
          <w:rFonts w:asciiTheme="minorHAnsi" w:hAnsiTheme="minorHAnsi" w:cstheme="minorHAnsi"/>
          <w:sz w:val="24"/>
          <w:szCs w:val="24"/>
        </w:rPr>
      </w:pPr>
    </w:p>
    <w:p w14:paraId="0CB0BFC4" w14:textId="77777777" w:rsidR="00A31867" w:rsidRPr="00345314" w:rsidRDefault="00A31867" w:rsidP="00A31867">
      <w:pPr>
        <w:spacing w:line="271" w:lineRule="auto"/>
        <w:jc w:val="center"/>
        <w:rPr>
          <w:rFonts w:asciiTheme="minorHAnsi" w:hAnsiTheme="minorHAnsi" w:cstheme="minorHAnsi"/>
          <w:b/>
          <w:bCs/>
          <w:sz w:val="28"/>
          <w:szCs w:val="28"/>
        </w:rPr>
      </w:pPr>
      <w:r w:rsidRPr="00345314">
        <w:rPr>
          <w:rFonts w:asciiTheme="minorHAnsi" w:hAnsiTheme="minorHAnsi" w:cstheme="minorHAnsi"/>
          <w:b/>
          <w:bCs/>
          <w:sz w:val="28"/>
          <w:szCs w:val="28"/>
        </w:rPr>
        <w:t>Technická špecifikácia</w:t>
      </w:r>
    </w:p>
    <w:p w14:paraId="73B97C92" w14:textId="77777777" w:rsidR="00A31867" w:rsidRPr="00345314" w:rsidRDefault="00A31867" w:rsidP="00A31867">
      <w:pPr>
        <w:spacing w:line="271" w:lineRule="auto"/>
        <w:jc w:val="center"/>
        <w:rPr>
          <w:rFonts w:asciiTheme="minorHAnsi" w:hAnsiTheme="minorHAnsi" w:cstheme="minorHAnsi"/>
          <w:b/>
          <w:bCs/>
          <w:sz w:val="28"/>
          <w:szCs w:val="28"/>
        </w:rPr>
      </w:pPr>
    </w:p>
    <w:p w14:paraId="2DECD9FC" w14:textId="77777777" w:rsidR="00A31867" w:rsidRPr="00345314" w:rsidRDefault="00A31867" w:rsidP="00A31867">
      <w:pPr>
        <w:pStyle w:val="Odsekzoznamu"/>
        <w:numPr>
          <w:ilvl w:val="0"/>
          <w:numId w:val="5"/>
        </w:numPr>
        <w:spacing w:line="271" w:lineRule="auto"/>
        <w:contextualSpacing w:val="0"/>
        <w:jc w:val="center"/>
        <w:rPr>
          <w:rFonts w:asciiTheme="minorHAnsi" w:hAnsiTheme="minorHAnsi" w:cstheme="minorHAnsi"/>
          <w:b/>
          <w:bCs/>
          <w:sz w:val="28"/>
          <w:szCs w:val="28"/>
        </w:rPr>
      </w:pPr>
      <w:r w:rsidRPr="00345314">
        <w:rPr>
          <w:rFonts w:asciiTheme="minorHAnsi" w:hAnsiTheme="minorHAnsi" w:cstheme="minorHAnsi"/>
          <w:b/>
          <w:bCs/>
          <w:sz w:val="28"/>
          <w:szCs w:val="28"/>
        </w:rPr>
        <w:t>PREDMET ZÁKAZKY</w:t>
      </w:r>
    </w:p>
    <w:p w14:paraId="72737694" w14:textId="77777777" w:rsidR="00A31867" w:rsidRPr="00345314" w:rsidRDefault="00A31867" w:rsidP="00A31867">
      <w:pPr>
        <w:spacing w:line="271" w:lineRule="auto"/>
        <w:jc w:val="center"/>
        <w:rPr>
          <w:rFonts w:asciiTheme="minorHAnsi" w:hAnsiTheme="minorHAnsi" w:cstheme="minorHAnsi"/>
          <w:b/>
          <w:bCs/>
          <w:sz w:val="24"/>
          <w:szCs w:val="24"/>
        </w:rPr>
      </w:pPr>
    </w:p>
    <w:p w14:paraId="52990A65" w14:textId="46A57342" w:rsidR="00A31867" w:rsidRPr="00345314" w:rsidRDefault="00A31867" w:rsidP="00A31867">
      <w:pPr>
        <w:spacing w:line="271" w:lineRule="auto"/>
        <w:jc w:val="both"/>
        <w:rPr>
          <w:rFonts w:asciiTheme="minorHAnsi" w:hAnsiTheme="minorHAnsi" w:cstheme="minorHAnsi"/>
          <w:sz w:val="24"/>
          <w:szCs w:val="24"/>
          <w:lang w:eastAsia="en-US"/>
        </w:rPr>
      </w:pPr>
      <w:r w:rsidRPr="00345314">
        <w:rPr>
          <w:rFonts w:asciiTheme="minorHAnsi" w:hAnsiTheme="minorHAnsi" w:cstheme="minorHAnsi"/>
          <w:sz w:val="24"/>
          <w:szCs w:val="24"/>
          <w:lang w:eastAsia="en-US"/>
        </w:rPr>
        <w:t>Predmetom zákazky je zabezpečenie servisných prác, opráv a údržby (ďalej ako „servis“ alebo „servisné práce“ alebo „oprava“) špeciálnych nadstavieb nákladných motorových vozidiel vo vlastníctve verejného obstarávateľa vrátane dodania náhradných dielov</w:t>
      </w:r>
      <w:r w:rsidR="006468ED">
        <w:rPr>
          <w:rFonts w:asciiTheme="minorHAnsi" w:hAnsiTheme="minorHAnsi" w:cstheme="minorHAnsi"/>
          <w:sz w:val="24"/>
          <w:szCs w:val="24"/>
          <w:lang w:eastAsia="en-US"/>
        </w:rPr>
        <w:t>.</w:t>
      </w:r>
    </w:p>
    <w:p w14:paraId="54309DA1" w14:textId="77777777" w:rsidR="00A31867" w:rsidRPr="00345314" w:rsidRDefault="00A31867" w:rsidP="00A31867">
      <w:pPr>
        <w:spacing w:line="271" w:lineRule="auto"/>
        <w:jc w:val="both"/>
        <w:rPr>
          <w:rFonts w:asciiTheme="minorHAnsi" w:hAnsiTheme="minorHAnsi" w:cstheme="minorHAnsi"/>
          <w:b/>
          <w:bCs/>
          <w:sz w:val="24"/>
          <w:szCs w:val="24"/>
          <w:lang w:eastAsia="en-US"/>
        </w:rPr>
      </w:pPr>
    </w:p>
    <w:p w14:paraId="681C1AA1" w14:textId="77777777" w:rsidR="00A31867" w:rsidRPr="00345314" w:rsidRDefault="00A31867" w:rsidP="00A31867">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Zákazka je rozdelená na dve (2) častí, a to:</w:t>
      </w:r>
    </w:p>
    <w:p w14:paraId="193676F8" w14:textId="77777777" w:rsidR="00A31867" w:rsidRPr="00345314" w:rsidRDefault="00A31867" w:rsidP="00A31867">
      <w:pPr>
        <w:spacing w:line="271" w:lineRule="auto"/>
        <w:jc w:val="both"/>
        <w:rPr>
          <w:rFonts w:asciiTheme="minorHAnsi" w:hAnsiTheme="minorHAnsi" w:cstheme="minorHAnsi"/>
          <w:sz w:val="24"/>
          <w:szCs w:val="24"/>
        </w:rPr>
      </w:pPr>
    </w:p>
    <w:p w14:paraId="597ED1D2" w14:textId="77777777" w:rsidR="00A31867" w:rsidRPr="00345314" w:rsidRDefault="00A31867" w:rsidP="00A31867">
      <w:pPr>
        <w:spacing w:line="271" w:lineRule="auto"/>
        <w:jc w:val="both"/>
        <w:rPr>
          <w:rFonts w:asciiTheme="minorHAnsi" w:hAnsiTheme="minorHAnsi" w:cstheme="minorHAnsi"/>
          <w:b/>
          <w:bCs/>
          <w:sz w:val="24"/>
          <w:szCs w:val="24"/>
        </w:rPr>
      </w:pPr>
      <w:r w:rsidRPr="00345314">
        <w:rPr>
          <w:rFonts w:asciiTheme="minorHAnsi" w:hAnsiTheme="minorHAnsi" w:cstheme="minorHAnsi"/>
          <w:b/>
          <w:bCs/>
          <w:sz w:val="24"/>
          <w:szCs w:val="24"/>
        </w:rPr>
        <w:t xml:space="preserve">1. časť – Servis </w:t>
      </w:r>
      <w:r>
        <w:rPr>
          <w:rFonts w:asciiTheme="minorHAnsi" w:hAnsiTheme="minorHAnsi" w:cstheme="minorHAnsi"/>
          <w:b/>
          <w:bCs/>
          <w:sz w:val="24"/>
          <w:szCs w:val="24"/>
        </w:rPr>
        <w:t>hydraulických</w:t>
      </w:r>
      <w:r w:rsidRPr="00345314">
        <w:rPr>
          <w:rFonts w:asciiTheme="minorHAnsi" w:hAnsiTheme="minorHAnsi" w:cstheme="minorHAnsi"/>
          <w:b/>
          <w:bCs/>
          <w:sz w:val="24"/>
          <w:szCs w:val="24"/>
        </w:rPr>
        <w:t xml:space="preserve"> nadstavieb nákladných motorových vozidiel </w:t>
      </w:r>
    </w:p>
    <w:p w14:paraId="71445B4C" w14:textId="77777777" w:rsidR="00A31867" w:rsidRPr="00345314" w:rsidRDefault="00A31867" w:rsidP="00A31867">
      <w:pPr>
        <w:spacing w:line="271" w:lineRule="auto"/>
        <w:jc w:val="both"/>
        <w:rPr>
          <w:rFonts w:asciiTheme="minorHAnsi" w:hAnsiTheme="minorHAnsi" w:cstheme="minorHAnsi"/>
          <w:b/>
          <w:bCs/>
          <w:sz w:val="24"/>
          <w:szCs w:val="24"/>
        </w:rPr>
      </w:pPr>
      <w:r w:rsidRPr="00345314">
        <w:rPr>
          <w:rFonts w:asciiTheme="minorHAnsi" w:hAnsiTheme="minorHAnsi" w:cstheme="minorHAnsi"/>
          <w:b/>
          <w:bCs/>
          <w:sz w:val="24"/>
          <w:szCs w:val="24"/>
        </w:rPr>
        <w:t xml:space="preserve">2. časť - Servis nadstavieb COSECO nákladných motorových vozidiel </w:t>
      </w:r>
    </w:p>
    <w:p w14:paraId="666F7608" w14:textId="77777777" w:rsidR="00A31867" w:rsidRPr="00345314" w:rsidRDefault="00A31867" w:rsidP="00A31867">
      <w:pPr>
        <w:spacing w:line="271" w:lineRule="auto"/>
        <w:jc w:val="both"/>
        <w:rPr>
          <w:rFonts w:asciiTheme="minorHAnsi" w:hAnsiTheme="minorHAnsi" w:cstheme="minorHAnsi"/>
          <w:sz w:val="24"/>
          <w:szCs w:val="24"/>
        </w:rPr>
      </w:pPr>
    </w:p>
    <w:p w14:paraId="5D1001D2" w14:textId="77777777" w:rsidR="00A31867" w:rsidRPr="00345314" w:rsidRDefault="00A31867" w:rsidP="00A31867">
      <w:pPr>
        <w:pStyle w:val="Odsekzoznamu"/>
        <w:numPr>
          <w:ilvl w:val="0"/>
          <w:numId w:val="5"/>
        </w:numPr>
        <w:spacing w:line="271" w:lineRule="auto"/>
        <w:contextualSpacing w:val="0"/>
        <w:jc w:val="center"/>
        <w:rPr>
          <w:rFonts w:asciiTheme="minorHAnsi" w:hAnsiTheme="minorHAnsi" w:cstheme="minorHAnsi"/>
          <w:b/>
          <w:bCs/>
          <w:sz w:val="24"/>
          <w:szCs w:val="24"/>
        </w:rPr>
      </w:pPr>
      <w:r w:rsidRPr="00345314">
        <w:rPr>
          <w:rFonts w:asciiTheme="minorHAnsi" w:hAnsiTheme="minorHAnsi" w:cstheme="minorHAnsi"/>
          <w:b/>
          <w:bCs/>
          <w:sz w:val="24"/>
          <w:szCs w:val="24"/>
        </w:rPr>
        <w:t>OPIS PREDMETU ZÁKAZKY</w:t>
      </w:r>
    </w:p>
    <w:p w14:paraId="4A22CB3A" w14:textId="77777777" w:rsidR="00A31867" w:rsidRPr="00345314" w:rsidRDefault="00A31867" w:rsidP="00A31867">
      <w:pPr>
        <w:spacing w:line="271" w:lineRule="auto"/>
        <w:jc w:val="both"/>
        <w:rPr>
          <w:rFonts w:asciiTheme="minorHAnsi" w:hAnsiTheme="minorHAnsi" w:cstheme="minorHAnsi"/>
          <w:sz w:val="24"/>
          <w:szCs w:val="24"/>
        </w:rPr>
      </w:pPr>
    </w:p>
    <w:p w14:paraId="33DB462A" w14:textId="0B6B143D" w:rsidR="00A31867" w:rsidRDefault="00A31867" w:rsidP="00A31867">
      <w:pPr>
        <w:pStyle w:val="Odsekzoznamu"/>
        <w:numPr>
          <w:ilvl w:val="1"/>
          <w:numId w:val="6"/>
        </w:numPr>
        <w:spacing w:line="271" w:lineRule="auto"/>
        <w:ind w:left="426" w:hanging="426"/>
        <w:contextualSpacing w:val="0"/>
        <w:jc w:val="both"/>
        <w:rPr>
          <w:rFonts w:asciiTheme="minorHAnsi" w:hAnsiTheme="minorHAnsi" w:cstheme="minorHAnsi"/>
          <w:sz w:val="24"/>
          <w:szCs w:val="24"/>
        </w:rPr>
      </w:pPr>
      <w:r w:rsidRPr="0063620E">
        <w:rPr>
          <w:rFonts w:asciiTheme="minorHAnsi" w:hAnsiTheme="minorHAnsi" w:cstheme="minorHAnsi"/>
          <w:sz w:val="24"/>
          <w:szCs w:val="24"/>
        </w:rPr>
        <w:t>Predmetom zákazky je oprava a údržba nadstavieb nákladných motorových vozidiel (ďalej len „vozidlá“) bez servisu podvozku s dodaním náhradných dielov</w:t>
      </w:r>
      <w:r>
        <w:rPr>
          <w:rFonts w:asciiTheme="minorHAnsi" w:hAnsiTheme="minorHAnsi" w:cstheme="minorHAnsi"/>
          <w:sz w:val="24"/>
          <w:szCs w:val="24"/>
        </w:rPr>
        <w:t xml:space="preserve"> použitých pri oprave.</w:t>
      </w:r>
    </w:p>
    <w:p w14:paraId="7E1F87C7" w14:textId="77777777" w:rsidR="00A31867" w:rsidRPr="0063620E" w:rsidRDefault="00A31867" w:rsidP="00A31867">
      <w:pPr>
        <w:pStyle w:val="Odsekzoznamu"/>
        <w:spacing w:line="271" w:lineRule="auto"/>
        <w:ind w:left="426"/>
        <w:jc w:val="both"/>
        <w:rPr>
          <w:rFonts w:asciiTheme="minorHAnsi" w:hAnsiTheme="minorHAnsi" w:cstheme="minorHAnsi"/>
          <w:sz w:val="24"/>
          <w:szCs w:val="24"/>
        </w:rPr>
      </w:pPr>
    </w:p>
    <w:p w14:paraId="1AA8EB49" w14:textId="77777777" w:rsidR="00A31867" w:rsidRPr="00345314" w:rsidRDefault="00A31867" w:rsidP="00A31867">
      <w:pPr>
        <w:pStyle w:val="Odsekzoznamu"/>
        <w:numPr>
          <w:ilvl w:val="1"/>
          <w:numId w:val="6"/>
        </w:numPr>
        <w:spacing w:line="271" w:lineRule="auto"/>
        <w:ind w:left="426" w:hanging="426"/>
        <w:contextualSpacing w:val="0"/>
        <w:jc w:val="both"/>
        <w:rPr>
          <w:rFonts w:asciiTheme="minorHAnsi" w:hAnsiTheme="minorHAnsi" w:cstheme="minorHAnsi"/>
          <w:sz w:val="24"/>
          <w:szCs w:val="24"/>
        </w:rPr>
      </w:pPr>
      <w:r w:rsidRPr="00345314">
        <w:rPr>
          <w:rFonts w:asciiTheme="minorHAnsi" w:hAnsiTheme="minorHAnsi" w:cstheme="minorHAnsi"/>
          <w:sz w:val="24"/>
          <w:szCs w:val="24"/>
        </w:rPr>
        <w:t xml:space="preserve">Verejný obstarávateľ požaduje vykonávať servisné práce v súlade s technologickými postupmi výrobcu pri dodržaní najvyšších kvalitatívnych štandardov, vynaložení potrebnej odbornej starostlivosti a s využitím originálnych náhradných dielov alebo kvalitatívne porovnateľných, certifikovaných náhradných dielov. </w:t>
      </w:r>
    </w:p>
    <w:p w14:paraId="5D570B16" w14:textId="77777777" w:rsidR="00A31867" w:rsidRPr="00345314" w:rsidRDefault="00A31867" w:rsidP="00A31867">
      <w:pPr>
        <w:pStyle w:val="Odsekzoznamu"/>
        <w:spacing w:line="271" w:lineRule="auto"/>
        <w:rPr>
          <w:rFonts w:asciiTheme="minorHAnsi" w:hAnsiTheme="minorHAnsi" w:cstheme="minorHAnsi"/>
          <w:sz w:val="24"/>
          <w:szCs w:val="24"/>
        </w:rPr>
      </w:pPr>
    </w:p>
    <w:p w14:paraId="6F513457" w14:textId="77777777" w:rsidR="00A31867" w:rsidRPr="00345314" w:rsidRDefault="00A31867" w:rsidP="00A31867">
      <w:pPr>
        <w:pStyle w:val="Odsekzoznamu"/>
        <w:numPr>
          <w:ilvl w:val="1"/>
          <w:numId w:val="6"/>
        </w:numPr>
        <w:spacing w:line="271" w:lineRule="auto"/>
        <w:ind w:left="426" w:hanging="426"/>
        <w:contextualSpacing w:val="0"/>
        <w:jc w:val="both"/>
        <w:rPr>
          <w:rFonts w:asciiTheme="minorHAnsi" w:hAnsiTheme="minorHAnsi" w:cstheme="minorHAnsi"/>
          <w:sz w:val="24"/>
          <w:szCs w:val="24"/>
        </w:rPr>
      </w:pPr>
      <w:r w:rsidRPr="00345314">
        <w:rPr>
          <w:rFonts w:asciiTheme="minorHAnsi" w:hAnsiTheme="minorHAnsi" w:cstheme="minorHAnsi"/>
          <w:sz w:val="24"/>
          <w:szCs w:val="24"/>
        </w:rPr>
        <w:t>Servisné práce budú zabezpečené v servisnom stredisku/servisných strediskách uchádzača (ďalej aj ako „zhotoviteľ“). Zhotoviteľ musí disponovať minimálne jedným (1) servisným strediskom.</w:t>
      </w:r>
    </w:p>
    <w:p w14:paraId="1951D648" w14:textId="77777777" w:rsidR="00A31867" w:rsidRPr="00345314" w:rsidRDefault="00A31867" w:rsidP="00A31867">
      <w:pPr>
        <w:pStyle w:val="Odsekzoznamu"/>
        <w:spacing w:line="271" w:lineRule="auto"/>
        <w:ind w:left="426" w:hanging="426"/>
        <w:rPr>
          <w:rFonts w:asciiTheme="minorHAnsi" w:hAnsiTheme="minorHAnsi" w:cstheme="minorHAnsi"/>
          <w:sz w:val="24"/>
          <w:szCs w:val="24"/>
        </w:rPr>
      </w:pPr>
    </w:p>
    <w:p w14:paraId="7396588D" w14:textId="6204B642" w:rsidR="00A31867" w:rsidRPr="00345314" w:rsidRDefault="00A31867" w:rsidP="00A31867">
      <w:pPr>
        <w:pStyle w:val="Odsekzoznamu"/>
        <w:spacing w:line="271" w:lineRule="auto"/>
        <w:ind w:left="426" w:hanging="426"/>
        <w:jc w:val="both"/>
        <w:rPr>
          <w:rFonts w:asciiTheme="minorHAnsi" w:hAnsiTheme="minorHAnsi" w:cstheme="minorHAnsi"/>
          <w:sz w:val="24"/>
          <w:szCs w:val="24"/>
        </w:rPr>
      </w:pPr>
      <w:r w:rsidRPr="00345314">
        <w:rPr>
          <w:rFonts w:asciiTheme="minorHAnsi" w:hAnsiTheme="minorHAnsi" w:cstheme="minorHAnsi"/>
          <w:sz w:val="24"/>
          <w:szCs w:val="24"/>
        </w:rPr>
        <w:t>2.4</w:t>
      </w:r>
      <w:r w:rsidRPr="00345314">
        <w:rPr>
          <w:rFonts w:asciiTheme="minorHAnsi" w:hAnsiTheme="minorHAnsi" w:cstheme="minorHAnsi"/>
          <w:b/>
          <w:bCs/>
          <w:sz w:val="24"/>
          <w:szCs w:val="24"/>
        </w:rPr>
        <w:t xml:space="preserve"> </w:t>
      </w:r>
      <w:r w:rsidRPr="00345314">
        <w:rPr>
          <w:rFonts w:asciiTheme="minorHAnsi" w:hAnsiTheme="minorHAnsi" w:cstheme="minorHAnsi"/>
          <w:sz w:val="24"/>
          <w:szCs w:val="24"/>
        </w:rPr>
        <w:t xml:space="preserve">Verejným obstarávateľom stanovená maximálna akceptovateľná vzdialenosť miesta plnenia predmetu zákazky (servisného strediska) je 230 km od sídla verejného obstarávateľa na </w:t>
      </w:r>
      <w:proofErr w:type="spellStart"/>
      <w:r w:rsidRPr="00345314">
        <w:rPr>
          <w:rFonts w:asciiTheme="minorHAnsi" w:hAnsiTheme="minorHAnsi" w:cstheme="minorHAnsi"/>
          <w:sz w:val="24"/>
          <w:szCs w:val="24"/>
        </w:rPr>
        <w:t>Iv</w:t>
      </w:r>
      <w:r w:rsidR="0027732A">
        <w:rPr>
          <w:rFonts w:asciiTheme="minorHAnsi" w:hAnsiTheme="minorHAnsi" w:cstheme="minorHAnsi"/>
          <w:sz w:val="24"/>
          <w:szCs w:val="24"/>
        </w:rPr>
        <w:t>a</w:t>
      </w:r>
      <w:r w:rsidRPr="00345314">
        <w:rPr>
          <w:rFonts w:asciiTheme="minorHAnsi" w:hAnsiTheme="minorHAnsi" w:cstheme="minorHAnsi"/>
          <w:sz w:val="24"/>
          <w:szCs w:val="24"/>
        </w:rPr>
        <w:t>nskej</w:t>
      </w:r>
      <w:proofErr w:type="spellEnd"/>
      <w:r w:rsidRPr="00345314">
        <w:rPr>
          <w:rFonts w:asciiTheme="minorHAnsi" w:hAnsiTheme="minorHAnsi" w:cstheme="minorHAnsi"/>
          <w:sz w:val="24"/>
          <w:szCs w:val="24"/>
        </w:rPr>
        <w:t xml:space="preserve"> ceste v Bratislave podľa googlemaps.com pre cestu tam a 230 km pre cestu späť (Ivanská cesta 22 – servisné stredisko zhotoviteľa = 230 km + 230 km).</w:t>
      </w:r>
    </w:p>
    <w:p w14:paraId="69D0159A" w14:textId="77777777" w:rsidR="00A31867" w:rsidRPr="00345314" w:rsidRDefault="00A31867" w:rsidP="00A31867">
      <w:pPr>
        <w:pStyle w:val="Odsekzoznamu"/>
        <w:spacing w:line="271" w:lineRule="auto"/>
        <w:ind w:left="426" w:hanging="426"/>
        <w:jc w:val="both"/>
        <w:rPr>
          <w:rFonts w:asciiTheme="minorHAnsi" w:hAnsiTheme="minorHAnsi" w:cstheme="minorHAnsi"/>
          <w:sz w:val="24"/>
          <w:szCs w:val="24"/>
        </w:rPr>
      </w:pPr>
      <w:r w:rsidRPr="00345314">
        <w:rPr>
          <w:rFonts w:asciiTheme="minorHAnsi" w:hAnsiTheme="minorHAnsi" w:cstheme="minorHAnsi"/>
          <w:sz w:val="24"/>
          <w:szCs w:val="24"/>
        </w:rPr>
        <w:tab/>
      </w:r>
    </w:p>
    <w:p w14:paraId="6ED9A2DD" w14:textId="77777777" w:rsidR="00A31867" w:rsidRPr="00345314" w:rsidRDefault="00A31867" w:rsidP="00A31867">
      <w:pPr>
        <w:pStyle w:val="Odsekzoznamu"/>
        <w:spacing w:line="271" w:lineRule="auto"/>
        <w:ind w:left="426" w:hanging="426"/>
        <w:jc w:val="both"/>
        <w:rPr>
          <w:rFonts w:asciiTheme="minorHAnsi" w:hAnsiTheme="minorHAnsi" w:cstheme="minorHAnsi"/>
          <w:b/>
          <w:bCs/>
          <w:sz w:val="24"/>
          <w:szCs w:val="24"/>
        </w:rPr>
      </w:pPr>
      <w:r w:rsidRPr="00345314">
        <w:rPr>
          <w:rFonts w:asciiTheme="minorHAnsi" w:hAnsiTheme="minorHAnsi" w:cstheme="minorHAnsi"/>
          <w:b/>
          <w:bCs/>
          <w:sz w:val="24"/>
          <w:szCs w:val="24"/>
        </w:rPr>
        <w:tab/>
        <w:t>Objednávateľ si vyhradzuje právo obhliadky miesta plnenia predmetu zákazky v servisnom stredisku/strediskách zhotoviteľa počas trvania zmluvného vzťahu, najmä za účelom kontroly dodržiavania požiadaviek objednávateľa.</w:t>
      </w:r>
    </w:p>
    <w:p w14:paraId="2E49E409" w14:textId="77777777" w:rsidR="00A31867" w:rsidRPr="00345314" w:rsidRDefault="00A31867" w:rsidP="00A31867">
      <w:pPr>
        <w:pStyle w:val="Odsekzoznamu"/>
        <w:spacing w:line="271" w:lineRule="auto"/>
        <w:ind w:left="360"/>
        <w:jc w:val="both"/>
        <w:rPr>
          <w:rFonts w:asciiTheme="minorHAnsi" w:hAnsiTheme="minorHAnsi" w:cstheme="minorHAnsi"/>
          <w:b/>
          <w:bCs/>
          <w:sz w:val="24"/>
          <w:szCs w:val="24"/>
        </w:rPr>
      </w:pPr>
    </w:p>
    <w:p w14:paraId="078EC39D" w14:textId="77777777" w:rsidR="00A31867" w:rsidRPr="00345314" w:rsidRDefault="00A31867" w:rsidP="00A31867">
      <w:pPr>
        <w:pStyle w:val="Odsekzoznamu"/>
        <w:numPr>
          <w:ilvl w:val="1"/>
          <w:numId w:val="7"/>
        </w:numPr>
        <w:tabs>
          <w:tab w:val="clear" w:pos="2160"/>
          <w:tab w:val="clear" w:pos="2880"/>
          <w:tab w:val="clear" w:pos="4500"/>
        </w:tabs>
        <w:autoSpaceDN w:val="0"/>
        <w:spacing w:line="271" w:lineRule="auto"/>
        <w:ind w:left="426" w:hanging="426"/>
        <w:jc w:val="both"/>
        <w:rPr>
          <w:rFonts w:asciiTheme="minorHAnsi" w:hAnsiTheme="minorHAnsi" w:cstheme="minorHAnsi"/>
          <w:sz w:val="24"/>
          <w:szCs w:val="24"/>
        </w:rPr>
      </w:pPr>
      <w:r w:rsidRPr="00345314">
        <w:rPr>
          <w:rFonts w:asciiTheme="minorHAnsi" w:hAnsiTheme="minorHAnsi" w:cstheme="minorHAnsi"/>
          <w:sz w:val="24"/>
          <w:szCs w:val="24"/>
        </w:rPr>
        <w:t>Pri poskytovaní všetkých servisných služieb je zhotoviteľ povinný verejnému obstarávateľovi dodávať prednostne nové originálne</w:t>
      </w:r>
      <w:r>
        <w:rPr>
          <w:rFonts w:asciiTheme="minorHAnsi" w:hAnsiTheme="minorHAnsi" w:cstheme="minorHAnsi"/>
          <w:sz w:val="24"/>
          <w:szCs w:val="24"/>
        </w:rPr>
        <w:t>, alebo výrobcom schválené</w:t>
      </w:r>
      <w:r w:rsidRPr="00345314">
        <w:rPr>
          <w:rFonts w:asciiTheme="minorHAnsi" w:hAnsiTheme="minorHAnsi" w:cstheme="minorHAnsi"/>
          <w:sz w:val="24"/>
          <w:szCs w:val="24"/>
        </w:rPr>
        <w:t xml:space="preserve"> (OE/OEM/OES) náhradné diely na všetky typy nadstavieb. V prípade nedostupnosti </w:t>
      </w:r>
      <w:r w:rsidRPr="00345314">
        <w:rPr>
          <w:rFonts w:asciiTheme="minorHAnsi" w:hAnsiTheme="minorHAnsi" w:cstheme="minorHAnsi"/>
          <w:sz w:val="24"/>
          <w:szCs w:val="24"/>
        </w:rPr>
        <w:lastRenderedPageBreak/>
        <w:t>originálneho náhradného dielu musí zhotoviteľ písomne požiadať objednávateľa o schválenie použitia alternatívneho náhradného dielu. Alternatívny (kvalitatívne porovnateľný a certifikovaný) náhradný diel môže zhotoviteľ použiť pri oprave len po písomnom súhlase objednávateľa.</w:t>
      </w:r>
    </w:p>
    <w:p w14:paraId="0AF30A79" w14:textId="77777777" w:rsidR="00A31867" w:rsidRPr="00345314" w:rsidRDefault="00A31867" w:rsidP="00A31867">
      <w:pPr>
        <w:pStyle w:val="Odsekzoznamu"/>
        <w:spacing w:line="271" w:lineRule="auto"/>
        <w:rPr>
          <w:rFonts w:asciiTheme="minorHAnsi" w:hAnsiTheme="minorHAnsi" w:cstheme="minorHAnsi"/>
          <w:sz w:val="24"/>
          <w:szCs w:val="24"/>
          <w:highlight w:val="yellow"/>
        </w:rPr>
      </w:pPr>
    </w:p>
    <w:p w14:paraId="28E56C6C" w14:textId="77777777" w:rsidR="00A31867" w:rsidRPr="00345314" w:rsidRDefault="00A31867" w:rsidP="00A31867">
      <w:pPr>
        <w:pStyle w:val="Odsekzoznamu"/>
        <w:numPr>
          <w:ilvl w:val="1"/>
          <w:numId w:val="7"/>
        </w:numPr>
        <w:spacing w:line="271" w:lineRule="auto"/>
        <w:ind w:left="426" w:hanging="426"/>
        <w:jc w:val="both"/>
        <w:rPr>
          <w:rFonts w:asciiTheme="minorHAnsi" w:hAnsiTheme="minorHAnsi" w:cstheme="minorHAnsi"/>
          <w:sz w:val="24"/>
          <w:szCs w:val="24"/>
        </w:rPr>
      </w:pPr>
      <w:r w:rsidRPr="00345314">
        <w:rPr>
          <w:rFonts w:asciiTheme="minorHAnsi" w:hAnsiTheme="minorHAnsi" w:cstheme="minorHAnsi"/>
          <w:sz w:val="24"/>
          <w:szCs w:val="24"/>
        </w:rPr>
        <w:t xml:space="preserve">Servisné služby musia byť počas celého trvania zmluvného vzťahu poskytované v súlade so všeobecne záväznými právnymi predpismi a príslušnými technickými normami s vynaložením odbornej starostlivosti, hospodárne a efektívne, pričom uchádzač ako zhotoviteľ musí postupovať podľa požiadaviek verejného obstarávateľa a dbať na jeho oprávnené záujmy. </w:t>
      </w:r>
    </w:p>
    <w:p w14:paraId="047D2203" w14:textId="77777777" w:rsidR="00A31867" w:rsidRPr="00345314" w:rsidRDefault="00A31867" w:rsidP="00A31867">
      <w:pPr>
        <w:pStyle w:val="Odsekzoznamu"/>
        <w:spacing w:line="271" w:lineRule="auto"/>
        <w:rPr>
          <w:rFonts w:asciiTheme="minorHAnsi" w:hAnsiTheme="minorHAnsi" w:cstheme="minorHAnsi"/>
          <w:sz w:val="24"/>
          <w:szCs w:val="24"/>
        </w:rPr>
      </w:pPr>
    </w:p>
    <w:p w14:paraId="4F8E7819" w14:textId="77777777" w:rsidR="00A31867" w:rsidRPr="00345314" w:rsidRDefault="00A31867" w:rsidP="00A31867">
      <w:pPr>
        <w:pStyle w:val="Odsekzoznamu"/>
        <w:numPr>
          <w:ilvl w:val="1"/>
          <w:numId w:val="7"/>
        </w:numPr>
        <w:spacing w:line="271" w:lineRule="auto"/>
        <w:ind w:left="426" w:hanging="426"/>
        <w:jc w:val="both"/>
        <w:rPr>
          <w:rFonts w:asciiTheme="minorHAnsi" w:hAnsiTheme="minorHAnsi" w:cstheme="minorHAnsi"/>
          <w:sz w:val="24"/>
          <w:szCs w:val="24"/>
        </w:rPr>
      </w:pPr>
      <w:r w:rsidRPr="00345314">
        <w:rPr>
          <w:rFonts w:asciiTheme="minorHAnsi" w:hAnsiTheme="minorHAnsi" w:cstheme="minorHAnsi"/>
          <w:sz w:val="24"/>
          <w:szCs w:val="24"/>
        </w:rPr>
        <w:t xml:space="preserve">Uchádzač deklaruje splnenie požiadaviek verejného obstarávateľa na predmet zákazky v dokumente „Vlastný návrh riešenia na preukázanie požiadaviek na predmet zákazky. </w:t>
      </w:r>
    </w:p>
    <w:p w14:paraId="27A23AF7" w14:textId="77777777" w:rsidR="00A31867" w:rsidRPr="00345314" w:rsidRDefault="00A31867" w:rsidP="00A31867">
      <w:pPr>
        <w:pStyle w:val="Odsekzoznamu"/>
        <w:spacing w:line="271" w:lineRule="auto"/>
        <w:rPr>
          <w:rFonts w:asciiTheme="minorHAnsi" w:hAnsiTheme="minorHAnsi" w:cstheme="minorHAnsi"/>
          <w:sz w:val="24"/>
          <w:szCs w:val="24"/>
        </w:rPr>
      </w:pPr>
    </w:p>
    <w:p w14:paraId="15BCCE14" w14:textId="77777777" w:rsidR="00A31867" w:rsidRPr="00345314" w:rsidRDefault="00A31867" w:rsidP="00A31867">
      <w:pPr>
        <w:spacing w:line="271" w:lineRule="auto"/>
        <w:jc w:val="both"/>
        <w:rPr>
          <w:rFonts w:asciiTheme="minorHAnsi" w:hAnsiTheme="minorHAnsi" w:cstheme="minorHAnsi"/>
          <w:sz w:val="24"/>
          <w:szCs w:val="24"/>
        </w:rPr>
      </w:pPr>
    </w:p>
    <w:p w14:paraId="51968671" w14:textId="40B53CDD" w:rsidR="00A31867" w:rsidRPr="0070410A" w:rsidRDefault="00A31867" w:rsidP="00CA0CF6">
      <w:pPr>
        <w:pStyle w:val="Odsekzoznamu"/>
        <w:numPr>
          <w:ilvl w:val="0"/>
          <w:numId w:val="5"/>
        </w:numPr>
        <w:tabs>
          <w:tab w:val="clear" w:pos="2160"/>
          <w:tab w:val="clear" w:pos="2880"/>
          <w:tab w:val="clear" w:pos="4500"/>
        </w:tabs>
        <w:spacing w:line="271" w:lineRule="auto"/>
        <w:ind w:left="426" w:hanging="426"/>
        <w:contextualSpacing w:val="0"/>
        <w:jc w:val="center"/>
        <w:rPr>
          <w:rFonts w:asciiTheme="minorHAnsi" w:hAnsiTheme="minorHAnsi" w:cstheme="minorHAnsi"/>
          <w:b/>
          <w:bCs/>
          <w:sz w:val="24"/>
          <w:szCs w:val="24"/>
          <w:lang w:eastAsia="en-US"/>
        </w:rPr>
      </w:pPr>
      <w:r w:rsidRPr="0070410A">
        <w:rPr>
          <w:rFonts w:asciiTheme="minorHAnsi" w:hAnsiTheme="minorHAnsi" w:cstheme="minorHAnsi"/>
          <w:b/>
          <w:bCs/>
          <w:sz w:val="24"/>
          <w:szCs w:val="24"/>
        </w:rPr>
        <w:t xml:space="preserve">PODROBNÝ OPIS </w:t>
      </w:r>
      <w:r w:rsidR="00E5333B">
        <w:rPr>
          <w:rFonts w:asciiTheme="minorHAnsi" w:hAnsiTheme="minorHAnsi" w:cstheme="minorHAnsi"/>
          <w:b/>
          <w:bCs/>
          <w:sz w:val="24"/>
          <w:szCs w:val="24"/>
        </w:rPr>
        <w:t>2</w:t>
      </w:r>
      <w:r w:rsidRPr="0070410A">
        <w:rPr>
          <w:rFonts w:asciiTheme="minorHAnsi" w:hAnsiTheme="minorHAnsi" w:cstheme="minorHAnsi"/>
          <w:b/>
          <w:bCs/>
          <w:sz w:val="24"/>
          <w:szCs w:val="24"/>
        </w:rPr>
        <w:t xml:space="preserve">. ČASTI ZÁKAZKY </w:t>
      </w:r>
      <w:r w:rsidR="0070410A" w:rsidRPr="0070410A">
        <w:rPr>
          <w:rFonts w:asciiTheme="minorHAnsi" w:hAnsiTheme="minorHAnsi" w:cstheme="minorHAnsi"/>
          <w:b/>
          <w:bCs/>
          <w:sz w:val="24"/>
          <w:szCs w:val="24"/>
        </w:rPr>
        <w:t xml:space="preserve">- </w:t>
      </w:r>
      <w:r w:rsidRPr="0070410A">
        <w:rPr>
          <w:rFonts w:asciiTheme="minorHAnsi" w:hAnsiTheme="minorHAnsi" w:cstheme="minorHAnsi"/>
          <w:b/>
          <w:bCs/>
          <w:sz w:val="24"/>
          <w:szCs w:val="24"/>
          <w:lang w:eastAsia="en-US"/>
        </w:rPr>
        <w:t>Servis nadstavieb</w:t>
      </w:r>
      <w:r w:rsidR="00E5333B">
        <w:rPr>
          <w:rFonts w:asciiTheme="minorHAnsi" w:hAnsiTheme="minorHAnsi" w:cstheme="minorHAnsi"/>
          <w:b/>
          <w:bCs/>
          <w:sz w:val="24"/>
          <w:szCs w:val="24"/>
          <w:lang w:eastAsia="en-US"/>
        </w:rPr>
        <w:t xml:space="preserve"> COSECO</w:t>
      </w:r>
      <w:r w:rsidRPr="0070410A">
        <w:rPr>
          <w:rFonts w:asciiTheme="minorHAnsi" w:hAnsiTheme="minorHAnsi" w:cstheme="minorHAnsi"/>
          <w:b/>
          <w:bCs/>
          <w:sz w:val="24"/>
          <w:szCs w:val="24"/>
          <w:lang w:eastAsia="en-US"/>
        </w:rPr>
        <w:t xml:space="preserve"> nákladných motorových vozidiel</w:t>
      </w:r>
    </w:p>
    <w:p w14:paraId="0D0FA082" w14:textId="77777777" w:rsidR="00A31867" w:rsidRPr="00345314" w:rsidRDefault="00A31867" w:rsidP="00A31867">
      <w:pPr>
        <w:tabs>
          <w:tab w:val="clear" w:pos="2160"/>
          <w:tab w:val="clear" w:pos="2880"/>
          <w:tab w:val="clear" w:pos="4500"/>
        </w:tabs>
        <w:spacing w:line="271" w:lineRule="auto"/>
        <w:rPr>
          <w:rFonts w:asciiTheme="minorHAnsi" w:hAnsiTheme="minorHAnsi" w:cstheme="minorHAnsi"/>
          <w:b/>
          <w:bCs/>
          <w:sz w:val="24"/>
          <w:szCs w:val="24"/>
          <w:lang w:eastAsia="en-US"/>
        </w:rPr>
      </w:pPr>
    </w:p>
    <w:p w14:paraId="09043403" w14:textId="7236E82E" w:rsidR="00A31867" w:rsidRDefault="00F43503" w:rsidP="00290B92">
      <w:pPr>
        <w:pStyle w:val="Odsekzoznamu"/>
        <w:widowControl w:val="0"/>
        <w:numPr>
          <w:ilvl w:val="1"/>
          <w:numId w:val="10"/>
        </w:numPr>
        <w:tabs>
          <w:tab w:val="clear" w:pos="2160"/>
          <w:tab w:val="clear" w:pos="2880"/>
          <w:tab w:val="clear" w:pos="4500"/>
        </w:tabs>
        <w:autoSpaceDE w:val="0"/>
        <w:autoSpaceDN w:val="0"/>
        <w:spacing w:line="271" w:lineRule="auto"/>
        <w:ind w:left="426" w:hanging="426"/>
        <w:jc w:val="both"/>
        <w:rPr>
          <w:rFonts w:asciiTheme="minorHAnsi" w:hAnsiTheme="minorHAnsi" w:cstheme="minorHAnsi"/>
          <w:sz w:val="24"/>
          <w:szCs w:val="24"/>
        </w:rPr>
      </w:pPr>
      <w:r w:rsidRPr="00290B92">
        <w:rPr>
          <w:rFonts w:asciiTheme="minorHAnsi" w:hAnsiTheme="minorHAnsi" w:cstheme="minorHAnsi"/>
          <w:sz w:val="24"/>
          <w:szCs w:val="24"/>
        </w:rPr>
        <w:t xml:space="preserve">Predmetom </w:t>
      </w:r>
      <w:r w:rsidR="00290B92">
        <w:rPr>
          <w:rFonts w:asciiTheme="minorHAnsi" w:hAnsiTheme="minorHAnsi" w:cstheme="minorHAnsi"/>
          <w:sz w:val="24"/>
          <w:szCs w:val="24"/>
        </w:rPr>
        <w:t xml:space="preserve">2. časti </w:t>
      </w:r>
      <w:r w:rsidRPr="00290B92">
        <w:rPr>
          <w:rFonts w:asciiTheme="minorHAnsi" w:hAnsiTheme="minorHAnsi" w:cstheme="minorHAnsi"/>
          <w:sz w:val="24"/>
          <w:szCs w:val="24"/>
        </w:rPr>
        <w:t>zákazky je zabezpečenie servisných prác, opráv v zmysle opotrebovania dielov a údržby (ďalej ako „servis“, „servisné práce“, „oprava“) špeciálnych nadstavieb COSECO nákladných motorových vozidiel vo vlastníctve verejného obstarávateľa a dodanie náhradných dielov.</w:t>
      </w:r>
    </w:p>
    <w:p w14:paraId="341319D7" w14:textId="77777777" w:rsidR="00290B92" w:rsidRPr="00290B92" w:rsidRDefault="00290B92" w:rsidP="00290B92">
      <w:pPr>
        <w:pStyle w:val="Odsekzoznamu"/>
        <w:widowControl w:val="0"/>
        <w:tabs>
          <w:tab w:val="clear" w:pos="2160"/>
          <w:tab w:val="clear" w:pos="2880"/>
          <w:tab w:val="clear" w:pos="4500"/>
        </w:tabs>
        <w:autoSpaceDE w:val="0"/>
        <w:autoSpaceDN w:val="0"/>
        <w:spacing w:line="271" w:lineRule="auto"/>
        <w:ind w:left="426"/>
        <w:jc w:val="both"/>
        <w:rPr>
          <w:rFonts w:asciiTheme="minorHAnsi" w:hAnsiTheme="minorHAnsi" w:cstheme="minorHAnsi"/>
          <w:sz w:val="24"/>
          <w:szCs w:val="24"/>
        </w:rPr>
      </w:pPr>
    </w:p>
    <w:p w14:paraId="014BFE48" w14:textId="77777777" w:rsidR="00A31867" w:rsidRPr="00345314" w:rsidRDefault="00A31867" w:rsidP="00A31867">
      <w:pPr>
        <w:pStyle w:val="Odsekzoznamu"/>
        <w:widowControl w:val="0"/>
        <w:numPr>
          <w:ilvl w:val="1"/>
          <w:numId w:val="10"/>
        </w:numPr>
        <w:tabs>
          <w:tab w:val="clear" w:pos="2160"/>
          <w:tab w:val="clear" w:pos="2880"/>
          <w:tab w:val="clear" w:pos="4500"/>
        </w:tabs>
        <w:autoSpaceDE w:val="0"/>
        <w:autoSpaceDN w:val="0"/>
        <w:spacing w:line="271" w:lineRule="auto"/>
        <w:ind w:left="426" w:hanging="426"/>
        <w:jc w:val="both"/>
        <w:rPr>
          <w:rFonts w:asciiTheme="minorHAnsi" w:hAnsiTheme="minorHAnsi" w:cstheme="minorHAnsi"/>
          <w:sz w:val="24"/>
          <w:szCs w:val="24"/>
        </w:rPr>
      </w:pPr>
      <w:r w:rsidRPr="00345314">
        <w:rPr>
          <w:rFonts w:asciiTheme="minorHAnsi" w:hAnsiTheme="minorHAnsi" w:cstheme="minorHAnsi"/>
          <w:sz w:val="24"/>
          <w:szCs w:val="24"/>
          <w:u w:val="single"/>
        </w:rPr>
        <w:t>Servisnými prácami sa rozumejú</w:t>
      </w:r>
      <w:r w:rsidRPr="00345314">
        <w:rPr>
          <w:rFonts w:asciiTheme="minorHAnsi" w:hAnsiTheme="minorHAnsi" w:cstheme="minorHAnsi"/>
          <w:sz w:val="24"/>
          <w:szCs w:val="24"/>
        </w:rPr>
        <w:t xml:space="preserve">: mechanické práce, zámočnícke práce, zváračské práce, elektrikárske práce, práce s hydraulikou, strojno-zámočnícke práce a ďalšie súvisiace práce. </w:t>
      </w:r>
    </w:p>
    <w:p w14:paraId="5B66C38E" w14:textId="77777777" w:rsidR="00A31867" w:rsidRPr="00345314" w:rsidRDefault="00A31867" w:rsidP="00A31867">
      <w:pPr>
        <w:pStyle w:val="Odsekzoznamu"/>
        <w:widowControl w:val="0"/>
        <w:tabs>
          <w:tab w:val="clear" w:pos="2160"/>
          <w:tab w:val="clear" w:pos="2880"/>
          <w:tab w:val="clear" w:pos="4500"/>
        </w:tabs>
        <w:autoSpaceDE w:val="0"/>
        <w:autoSpaceDN w:val="0"/>
        <w:spacing w:line="271" w:lineRule="auto"/>
        <w:ind w:left="426"/>
        <w:jc w:val="both"/>
        <w:rPr>
          <w:rFonts w:asciiTheme="minorHAnsi" w:hAnsiTheme="minorHAnsi" w:cstheme="minorHAnsi"/>
          <w:sz w:val="24"/>
          <w:szCs w:val="24"/>
        </w:rPr>
      </w:pPr>
    </w:p>
    <w:p w14:paraId="10690FA8" w14:textId="77777777" w:rsidR="00A31867" w:rsidRPr="00345314" w:rsidRDefault="00A31867" w:rsidP="00A31867">
      <w:pPr>
        <w:pStyle w:val="Odsekzoznamu"/>
        <w:widowControl w:val="0"/>
        <w:numPr>
          <w:ilvl w:val="1"/>
          <w:numId w:val="10"/>
        </w:numPr>
        <w:tabs>
          <w:tab w:val="clear" w:pos="2160"/>
          <w:tab w:val="clear" w:pos="2880"/>
          <w:tab w:val="clear" w:pos="4500"/>
        </w:tabs>
        <w:autoSpaceDE w:val="0"/>
        <w:autoSpaceDN w:val="0"/>
        <w:spacing w:line="271" w:lineRule="auto"/>
        <w:ind w:left="426" w:hanging="426"/>
        <w:jc w:val="both"/>
        <w:rPr>
          <w:rFonts w:asciiTheme="minorHAnsi" w:hAnsiTheme="minorHAnsi" w:cstheme="minorHAnsi"/>
          <w:sz w:val="24"/>
          <w:szCs w:val="24"/>
        </w:rPr>
      </w:pPr>
      <w:r w:rsidRPr="00345314">
        <w:rPr>
          <w:rFonts w:asciiTheme="minorHAnsi" w:hAnsiTheme="minorHAnsi" w:cstheme="minorHAnsi"/>
          <w:sz w:val="24"/>
          <w:szCs w:val="24"/>
        </w:rPr>
        <w:t>Servisné práce sa týkajú hlavne servisných úkonov predpísaných výrobcom, výmeny a údržby pravidelne sa opotrebovaných dielov vrátane dodania originálnych náhradných dielov alebo verejným obstarávateľom schválených certifikovaných náhradných dielov.</w:t>
      </w:r>
    </w:p>
    <w:p w14:paraId="298A62A5" w14:textId="77777777" w:rsidR="00A31867" w:rsidRPr="00345314" w:rsidRDefault="00A31867" w:rsidP="00A31867">
      <w:pPr>
        <w:pStyle w:val="Odsekzoznamu"/>
        <w:spacing w:line="271" w:lineRule="auto"/>
        <w:rPr>
          <w:rFonts w:asciiTheme="minorHAnsi" w:hAnsiTheme="minorHAnsi" w:cstheme="minorHAnsi"/>
          <w:sz w:val="24"/>
          <w:szCs w:val="24"/>
        </w:rPr>
      </w:pPr>
    </w:p>
    <w:p w14:paraId="3CF719C6" w14:textId="77777777" w:rsidR="00A31867" w:rsidRPr="00345314" w:rsidRDefault="00A31867" w:rsidP="00A31867">
      <w:pPr>
        <w:pStyle w:val="Odsekzoznamu"/>
        <w:spacing w:line="271" w:lineRule="auto"/>
        <w:ind w:left="426" w:hanging="426"/>
        <w:jc w:val="both"/>
        <w:rPr>
          <w:rFonts w:asciiTheme="minorHAnsi" w:hAnsiTheme="minorHAnsi" w:cstheme="minorHAnsi"/>
          <w:b/>
          <w:bCs/>
          <w:sz w:val="24"/>
          <w:szCs w:val="24"/>
          <w:u w:val="single"/>
        </w:rPr>
      </w:pPr>
      <w:r w:rsidRPr="00345314">
        <w:rPr>
          <w:rFonts w:asciiTheme="minorHAnsi" w:hAnsiTheme="minorHAnsi" w:cstheme="minorHAnsi"/>
          <w:sz w:val="24"/>
          <w:szCs w:val="24"/>
        </w:rPr>
        <w:t>3.</w:t>
      </w:r>
      <w:r>
        <w:rPr>
          <w:rFonts w:asciiTheme="minorHAnsi" w:hAnsiTheme="minorHAnsi" w:cstheme="minorHAnsi"/>
          <w:sz w:val="24"/>
          <w:szCs w:val="24"/>
        </w:rPr>
        <w:t>4</w:t>
      </w:r>
      <w:r w:rsidRPr="00345314">
        <w:rPr>
          <w:rFonts w:asciiTheme="minorHAnsi" w:hAnsiTheme="minorHAnsi" w:cstheme="minorHAnsi"/>
          <w:sz w:val="24"/>
          <w:szCs w:val="24"/>
        </w:rPr>
        <w:t xml:space="preserve"> </w:t>
      </w:r>
      <w:r w:rsidRPr="00345314">
        <w:rPr>
          <w:rFonts w:asciiTheme="minorHAnsi" w:hAnsiTheme="minorHAnsi" w:cstheme="minorHAnsi"/>
          <w:sz w:val="24"/>
          <w:szCs w:val="24"/>
        </w:rPr>
        <w:tab/>
      </w:r>
      <w:r w:rsidRPr="00345314">
        <w:rPr>
          <w:rFonts w:asciiTheme="minorHAnsi" w:hAnsiTheme="minorHAnsi" w:cstheme="minorHAnsi"/>
          <w:b/>
          <w:bCs/>
          <w:sz w:val="24"/>
          <w:szCs w:val="24"/>
          <w:u w:val="single"/>
        </w:rPr>
        <w:t>Servisné stredisko zhotoviteľa musí byť minimálne vybavené:</w:t>
      </w:r>
    </w:p>
    <w:p w14:paraId="6EA4A5DB" w14:textId="77777777" w:rsidR="00A31867" w:rsidRPr="00345314" w:rsidRDefault="00A31867" w:rsidP="00A31867">
      <w:pPr>
        <w:pStyle w:val="Odsekzoznamu"/>
        <w:numPr>
          <w:ilvl w:val="0"/>
          <w:numId w:val="9"/>
        </w:numPr>
        <w:tabs>
          <w:tab w:val="clear" w:pos="2160"/>
          <w:tab w:val="clear" w:pos="2880"/>
          <w:tab w:val="clear" w:pos="4500"/>
        </w:tabs>
        <w:spacing w:line="271" w:lineRule="auto"/>
        <w:ind w:left="851"/>
        <w:jc w:val="both"/>
        <w:rPr>
          <w:rFonts w:asciiTheme="minorHAnsi" w:hAnsiTheme="minorHAnsi" w:cstheme="minorHAnsi"/>
          <w:sz w:val="24"/>
          <w:szCs w:val="24"/>
        </w:rPr>
      </w:pPr>
      <w:r w:rsidRPr="00345314">
        <w:rPr>
          <w:rFonts w:asciiTheme="minorHAnsi" w:hAnsiTheme="minorHAnsi" w:cstheme="minorHAnsi"/>
          <w:sz w:val="24"/>
          <w:szCs w:val="24"/>
        </w:rPr>
        <w:t>zariadením na demontáž nadstavby z podvozku vozidla,</w:t>
      </w:r>
    </w:p>
    <w:p w14:paraId="3D7BB619" w14:textId="77777777" w:rsidR="00A31867" w:rsidRPr="00345314" w:rsidRDefault="00A31867" w:rsidP="00A31867">
      <w:pPr>
        <w:pStyle w:val="Odsekzoznamu"/>
        <w:numPr>
          <w:ilvl w:val="0"/>
          <w:numId w:val="9"/>
        </w:numPr>
        <w:tabs>
          <w:tab w:val="clear" w:pos="2160"/>
          <w:tab w:val="clear" w:pos="2880"/>
          <w:tab w:val="clear" w:pos="4500"/>
        </w:tabs>
        <w:spacing w:line="271" w:lineRule="auto"/>
        <w:ind w:left="851"/>
        <w:jc w:val="both"/>
        <w:rPr>
          <w:rFonts w:asciiTheme="minorHAnsi" w:hAnsiTheme="minorHAnsi" w:cstheme="minorHAnsi"/>
          <w:sz w:val="24"/>
          <w:szCs w:val="24"/>
        </w:rPr>
      </w:pPr>
      <w:r w:rsidRPr="00345314">
        <w:rPr>
          <w:rFonts w:asciiTheme="minorHAnsi" w:hAnsiTheme="minorHAnsi" w:cstheme="minorHAnsi"/>
          <w:sz w:val="24"/>
          <w:szCs w:val="24"/>
        </w:rPr>
        <w:t>špeciálnym náradím na opravy nadstavieb prislúchajúce k jednotlivým typom nadstavieb,</w:t>
      </w:r>
    </w:p>
    <w:p w14:paraId="4E05BA84" w14:textId="77777777" w:rsidR="00A31867" w:rsidRPr="00142496" w:rsidRDefault="00A31867" w:rsidP="00A31867">
      <w:pPr>
        <w:pStyle w:val="Odsekzoznamu"/>
        <w:numPr>
          <w:ilvl w:val="0"/>
          <w:numId w:val="8"/>
        </w:numPr>
        <w:tabs>
          <w:tab w:val="clear" w:pos="2160"/>
          <w:tab w:val="clear" w:pos="2880"/>
          <w:tab w:val="clear" w:pos="4500"/>
        </w:tabs>
        <w:spacing w:line="271" w:lineRule="auto"/>
        <w:ind w:left="851"/>
        <w:jc w:val="both"/>
        <w:rPr>
          <w:rFonts w:asciiTheme="minorHAnsi" w:hAnsiTheme="minorHAnsi" w:cstheme="minorHAnsi"/>
          <w:sz w:val="24"/>
          <w:szCs w:val="24"/>
          <w:u w:val="single"/>
        </w:rPr>
      </w:pPr>
      <w:r w:rsidRPr="00345314">
        <w:rPr>
          <w:rFonts w:asciiTheme="minorHAnsi" w:hAnsiTheme="minorHAnsi" w:cstheme="minorHAnsi"/>
          <w:sz w:val="24"/>
          <w:szCs w:val="24"/>
        </w:rPr>
        <w:t>zariadením na viacbodové uchytenie nadstavby, pre demontáž a montáž nadstavby a prípravok na zaistenie samovoľné pretočenie nadstavby</w:t>
      </w:r>
      <w:r>
        <w:rPr>
          <w:rFonts w:asciiTheme="minorHAnsi" w:hAnsiTheme="minorHAnsi" w:cstheme="minorHAnsi"/>
          <w:sz w:val="24"/>
          <w:szCs w:val="24"/>
        </w:rPr>
        <w:t>,</w:t>
      </w:r>
    </w:p>
    <w:p w14:paraId="4CD14733" w14:textId="77777777" w:rsidR="00A31867" w:rsidRPr="00142496" w:rsidRDefault="00A31867" w:rsidP="00A31867">
      <w:pPr>
        <w:pStyle w:val="Odsekzoznamu"/>
        <w:numPr>
          <w:ilvl w:val="0"/>
          <w:numId w:val="8"/>
        </w:numPr>
        <w:tabs>
          <w:tab w:val="clear" w:pos="2160"/>
          <w:tab w:val="clear" w:pos="2880"/>
          <w:tab w:val="clear" w:pos="4500"/>
        </w:tabs>
        <w:spacing w:line="271" w:lineRule="auto"/>
        <w:ind w:left="851"/>
        <w:jc w:val="both"/>
        <w:rPr>
          <w:rFonts w:asciiTheme="minorHAnsi" w:hAnsiTheme="minorHAnsi" w:cstheme="minorHAnsi"/>
          <w:sz w:val="24"/>
          <w:szCs w:val="24"/>
          <w:u w:val="single"/>
        </w:rPr>
      </w:pPr>
      <w:r w:rsidRPr="00142496">
        <w:rPr>
          <w:rFonts w:asciiTheme="minorHAnsi" w:hAnsiTheme="minorHAnsi" w:cstheme="minorHAnsi"/>
          <w:sz w:val="24"/>
          <w:szCs w:val="24"/>
        </w:rPr>
        <w:t>certifikovanými diagnostickými prístrojmi.</w:t>
      </w:r>
    </w:p>
    <w:p w14:paraId="13A542ED" w14:textId="77777777" w:rsidR="00A31867" w:rsidRPr="00142496" w:rsidRDefault="00A31867" w:rsidP="00A31867">
      <w:pPr>
        <w:pStyle w:val="Odsekzoznamu"/>
        <w:widowControl w:val="0"/>
        <w:tabs>
          <w:tab w:val="clear" w:pos="2160"/>
          <w:tab w:val="clear" w:pos="2880"/>
          <w:tab w:val="clear" w:pos="4500"/>
        </w:tabs>
        <w:autoSpaceDE w:val="0"/>
        <w:autoSpaceDN w:val="0"/>
        <w:spacing w:line="271" w:lineRule="auto"/>
        <w:ind w:left="426"/>
        <w:jc w:val="both"/>
        <w:rPr>
          <w:rFonts w:asciiTheme="minorHAnsi" w:hAnsiTheme="minorHAnsi" w:cstheme="minorHAnsi"/>
          <w:sz w:val="24"/>
          <w:szCs w:val="24"/>
        </w:rPr>
      </w:pPr>
    </w:p>
    <w:p w14:paraId="460537F1" w14:textId="410863EF" w:rsidR="00A31867" w:rsidRPr="00345314" w:rsidRDefault="00A31867" w:rsidP="00A31867">
      <w:pPr>
        <w:pStyle w:val="Odsekzoznamu"/>
        <w:numPr>
          <w:ilvl w:val="1"/>
          <w:numId w:val="3"/>
        </w:numPr>
        <w:spacing w:line="271" w:lineRule="auto"/>
        <w:ind w:left="426" w:hanging="426"/>
        <w:contextualSpacing w:val="0"/>
        <w:rPr>
          <w:rFonts w:asciiTheme="minorHAnsi" w:hAnsiTheme="minorHAnsi" w:cstheme="minorHAnsi"/>
          <w:sz w:val="24"/>
          <w:szCs w:val="24"/>
        </w:rPr>
      </w:pPr>
      <w:r w:rsidRPr="00345314">
        <w:rPr>
          <w:rFonts w:asciiTheme="minorHAnsi" w:hAnsiTheme="minorHAnsi" w:cstheme="minorHAnsi"/>
          <w:sz w:val="24"/>
          <w:szCs w:val="24"/>
        </w:rPr>
        <w:lastRenderedPageBreak/>
        <w:t xml:space="preserve">Komplexný zoznam nadstavieb je uvedený </w:t>
      </w:r>
      <w:r w:rsidRPr="00A31867">
        <w:rPr>
          <w:rFonts w:asciiTheme="minorHAnsi" w:hAnsiTheme="minorHAnsi" w:cstheme="minorHAnsi"/>
          <w:sz w:val="24"/>
          <w:szCs w:val="24"/>
        </w:rPr>
        <w:t xml:space="preserve">v Prílohe č. 2 </w:t>
      </w:r>
      <w:r w:rsidR="00F337FE">
        <w:rPr>
          <w:rFonts w:asciiTheme="minorHAnsi" w:hAnsiTheme="minorHAnsi" w:cstheme="minorHAnsi"/>
          <w:sz w:val="24"/>
          <w:szCs w:val="24"/>
        </w:rPr>
        <w:t>Rámcovej zmluvy o</w:t>
      </w:r>
      <w:r w:rsidR="00AD7C3D">
        <w:rPr>
          <w:rFonts w:asciiTheme="minorHAnsi" w:hAnsiTheme="minorHAnsi" w:cstheme="minorHAnsi"/>
          <w:sz w:val="24"/>
          <w:szCs w:val="24"/>
        </w:rPr>
        <w:t> </w:t>
      </w:r>
      <w:r w:rsidR="00F337FE">
        <w:rPr>
          <w:rFonts w:asciiTheme="minorHAnsi" w:hAnsiTheme="minorHAnsi" w:cstheme="minorHAnsi"/>
          <w:sz w:val="24"/>
          <w:szCs w:val="24"/>
        </w:rPr>
        <w:t>dielo</w:t>
      </w:r>
      <w:r w:rsidR="00AD7C3D">
        <w:rPr>
          <w:rFonts w:asciiTheme="minorHAnsi" w:hAnsiTheme="minorHAnsi" w:cstheme="minorHAnsi"/>
          <w:sz w:val="24"/>
          <w:szCs w:val="24"/>
        </w:rPr>
        <w:t xml:space="preserve"> pre 2. časť zákazky</w:t>
      </w:r>
      <w:r w:rsidRPr="00A31867">
        <w:rPr>
          <w:rFonts w:asciiTheme="minorHAnsi" w:hAnsiTheme="minorHAnsi" w:cstheme="minorHAnsi"/>
          <w:sz w:val="24"/>
          <w:szCs w:val="24"/>
        </w:rPr>
        <w:t>.</w:t>
      </w:r>
      <w:r w:rsidRPr="00345314">
        <w:rPr>
          <w:rFonts w:asciiTheme="minorHAnsi" w:hAnsiTheme="minorHAnsi" w:cstheme="minorHAnsi"/>
          <w:sz w:val="24"/>
          <w:szCs w:val="24"/>
        </w:rPr>
        <w:t xml:space="preserve"> Predmetný zoznam sa môže počas trvania zmluvného vzťahu meniť z dôvodu nákupu, vyradenia alebo predaja vozidiel. </w:t>
      </w:r>
    </w:p>
    <w:p w14:paraId="27B31C92" w14:textId="77777777" w:rsidR="002265EA" w:rsidRPr="00345314" w:rsidRDefault="002265EA" w:rsidP="002265EA">
      <w:pPr>
        <w:tabs>
          <w:tab w:val="clear" w:pos="2160"/>
          <w:tab w:val="clear" w:pos="2880"/>
          <w:tab w:val="clear" w:pos="4500"/>
        </w:tabs>
        <w:spacing w:line="271" w:lineRule="auto"/>
        <w:contextualSpacing/>
        <w:jc w:val="both"/>
        <w:rPr>
          <w:rFonts w:asciiTheme="minorHAnsi" w:hAnsiTheme="minorHAnsi" w:cstheme="minorHAnsi"/>
          <w:b/>
          <w:bCs/>
          <w:sz w:val="24"/>
          <w:szCs w:val="24"/>
          <w:u w:val="single"/>
        </w:rPr>
      </w:pPr>
    </w:p>
    <w:p w14:paraId="1D5BD32D" w14:textId="77777777" w:rsidR="002265EA" w:rsidRPr="00345314" w:rsidRDefault="002265EA" w:rsidP="002265EA">
      <w:pPr>
        <w:pStyle w:val="Odsekzoznamu"/>
        <w:numPr>
          <w:ilvl w:val="1"/>
          <w:numId w:val="3"/>
        </w:numPr>
        <w:tabs>
          <w:tab w:val="clear" w:pos="2160"/>
          <w:tab w:val="clear" w:pos="2880"/>
          <w:tab w:val="clear" w:pos="4500"/>
        </w:tabs>
        <w:spacing w:line="271" w:lineRule="auto"/>
        <w:ind w:left="426" w:hanging="426"/>
        <w:jc w:val="both"/>
        <w:rPr>
          <w:rFonts w:asciiTheme="minorHAnsi" w:hAnsiTheme="minorHAnsi" w:cstheme="minorHAnsi"/>
          <w:b/>
          <w:bCs/>
          <w:sz w:val="24"/>
          <w:szCs w:val="24"/>
          <w:u w:val="single"/>
        </w:rPr>
      </w:pPr>
      <w:r w:rsidRPr="00345314">
        <w:rPr>
          <w:rFonts w:asciiTheme="minorHAnsi" w:hAnsiTheme="minorHAnsi" w:cstheme="minorHAnsi"/>
          <w:b/>
          <w:bCs/>
          <w:sz w:val="24"/>
          <w:szCs w:val="24"/>
          <w:u w:val="single"/>
        </w:rPr>
        <w:t>Ďalšie požiadavky verejného obstarávateľa a osobitné podmienky plnenia zákazky:</w:t>
      </w:r>
    </w:p>
    <w:p w14:paraId="66C1196C" w14:textId="77777777" w:rsidR="002265EA" w:rsidRPr="00345314" w:rsidRDefault="002265EA" w:rsidP="002265EA">
      <w:pPr>
        <w:spacing w:line="271" w:lineRule="auto"/>
        <w:rPr>
          <w:rFonts w:asciiTheme="minorHAnsi" w:hAnsiTheme="minorHAnsi" w:cstheme="minorHAnsi"/>
          <w:b/>
          <w:bCs/>
          <w:sz w:val="24"/>
          <w:szCs w:val="24"/>
          <w:u w:val="single"/>
        </w:rPr>
      </w:pPr>
    </w:p>
    <w:p w14:paraId="18F9274B" w14:textId="77777777" w:rsidR="002265EA" w:rsidRPr="00345314" w:rsidRDefault="002265EA" w:rsidP="002265EA">
      <w:pPr>
        <w:tabs>
          <w:tab w:val="clear" w:pos="2160"/>
          <w:tab w:val="clear" w:pos="2880"/>
          <w:tab w:val="clear" w:pos="4500"/>
        </w:tabs>
        <w:spacing w:line="271" w:lineRule="auto"/>
        <w:ind w:left="1134" w:hanging="850"/>
        <w:contextualSpacing/>
        <w:jc w:val="both"/>
        <w:rPr>
          <w:rFonts w:asciiTheme="minorHAnsi" w:hAnsiTheme="minorHAnsi" w:cstheme="minorHAnsi"/>
          <w:sz w:val="24"/>
          <w:szCs w:val="24"/>
        </w:rPr>
      </w:pPr>
      <w:r w:rsidRPr="00345314">
        <w:rPr>
          <w:rFonts w:asciiTheme="minorHAnsi" w:eastAsiaTheme="minorHAnsi" w:hAnsiTheme="minorHAnsi" w:cstheme="minorHAnsi"/>
          <w:sz w:val="24"/>
          <w:szCs w:val="24"/>
          <w:lang w:eastAsia="en-US"/>
        </w:rPr>
        <w:t xml:space="preserve">3.7.1 </w:t>
      </w:r>
      <w:r w:rsidRPr="00345314">
        <w:rPr>
          <w:rFonts w:asciiTheme="minorHAnsi" w:eastAsiaTheme="minorHAnsi" w:hAnsiTheme="minorHAnsi" w:cstheme="minorHAnsi"/>
          <w:sz w:val="24"/>
          <w:szCs w:val="24"/>
          <w:lang w:eastAsia="en-US"/>
        </w:rPr>
        <w:tab/>
        <w:t xml:space="preserve">Verejný obstarávateľ (ďalej aj „objednávateľ“) požaduje vykonanie servisnej prehliadky a prislúchajúcich prác v zmysle servisného plánu podľa výrobcu pre každú nadstavbu a </w:t>
      </w:r>
      <w:r w:rsidRPr="00345314">
        <w:rPr>
          <w:rFonts w:asciiTheme="minorHAnsi" w:eastAsiaTheme="minorHAnsi" w:hAnsiTheme="minorHAnsi" w:cstheme="minorHAnsi"/>
          <w:b/>
          <w:bCs/>
          <w:sz w:val="24"/>
          <w:szCs w:val="24"/>
          <w:lang w:eastAsia="en-US"/>
        </w:rPr>
        <w:t>drobné opravy do dvadsaťštyri (24) hodín</w:t>
      </w:r>
      <w:r w:rsidRPr="00345314">
        <w:rPr>
          <w:rFonts w:asciiTheme="minorHAnsi" w:eastAsiaTheme="minorHAnsi" w:hAnsiTheme="minorHAnsi" w:cstheme="minorHAnsi"/>
          <w:sz w:val="24"/>
          <w:szCs w:val="24"/>
          <w:lang w:eastAsia="en-US"/>
        </w:rPr>
        <w:t xml:space="preserve"> od protokolárneho prevzatia vozidla zhotoviteľom v servisnom stredisku zhotoviteľa. V tejto lehote je zhotoviteľ povinný telefonicky alebo elektronicky vyzvať oprávnenú osobu objednávateľa na prevzatie  vozidla  v servisnom stredisku zhotoviteľa a následne vozidlo protokolárne odovzdať v pracovných dňoch objednávateľa v čase od 07:00 do 14:00 hod.</w:t>
      </w:r>
    </w:p>
    <w:p w14:paraId="296520AB" w14:textId="77777777" w:rsidR="002265EA" w:rsidRPr="00345314" w:rsidRDefault="002265EA" w:rsidP="009269CD">
      <w:pPr>
        <w:spacing w:line="271" w:lineRule="auto"/>
        <w:ind w:left="1134" w:hanging="850"/>
        <w:contextualSpacing/>
        <w:rPr>
          <w:rFonts w:asciiTheme="minorHAnsi" w:hAnsiTheme="minorHAnsi" w:cstheme="minorHAnsi"/>
          <w:sz w:val="24"/>
          <w:szCs w:val="24"/>
        </w:rPr>
      </w:pPr>
    </w:p>
    <w:p w14:paraId="7E324A10" w14:textId="707381F6" w:rsidR="009269CD" w:rsidRPr="009269CD" w:rsidRDefault="009269CD" w:rsidP="009269CD">
      <w:pPr>
        <w:pStyle w:val="Odsekzoznamu"/>
        <w:numPr>
          <w:ilvl w:val="2"/>
          <w:numId w:val="15"/>
        </w:numPr>
        <w:tabs>
          <w:tab w:val="clear" w:pos="2160"/>
          <w:tab w:val="clear" w:pos="2880"/>
          <w:tab w:val="clear" w:pos="4500"/>
        </w:tabs>
        <w:spacing w:line="271" w:lineRule="auto"/>
        <w:ind w:left="1134" w:hanging="850"/>
        <w:jc w:val="both"/>
        <w:rPr>
          <w:rFonts w:asciiTheme="minorHAnsi" w:hAnsiTheme="minorHAnsi" w:cstheme="minorHAnsi"/>
          <w:sz w:val="24"/>
          <w:szCs w:val="24"/>
        </w:rPr>
      </w:pPr>
      <w:r w:rsidRPr="009269CD">
        <w:rPr>
          <w:rFonts w:asciiTheme="minorHAnsi" w:hAnsiTheme="minorHAnsi" w:cstheme="minorHAnsi"/>
          <w:sz w:val="24"/>
          <w:szCs w:val="24"/>
        </w:rPr>
        <w:t xml:space="preserve">Ak zhotoviteľ počas vykonania servisnej prehliadky identifikujte potrebu vykonania iných ako drobných opráv navrhne náhradný termín plnenia predmetu zákazky objednávateľovi na odsúhlasenie.  </w:t>
      </w:r>
    </w:p>
    <w:p w14:paraId="6A504610" w14:textId="77777777" w:rsidR="009269CD" w:rsidRPr="00345314" w:rsidRDefault="009269CD" w:rsidP="009269CD">
      <w:pPr>
        <w:pStyle w:val="Odsekzoznamu"/>
        <w:tabs>
          <w:tab w:val="clear" w:pos="2160"/>
          <w:tab w:val="clear" w:pos="2880"/>
          <w:tab w:val="clear" w:pos="4500"/>
        </w:tabs>
        <w:spacing w:line="271" w:lineRule="auto"/>
        <w:ind w:left="1134" w:hanging="850"/>
        <w:jc w:val="both"/>
        <w:rPr>
          <w:rFonts w:asciiTheme="minorHAnsi" w:hAnsiTheme="minorHAnsi" w:cstheme="minorHAnsi"/>
          <w:sz w:val="24"/>
          <w:szCs w:val="24"/>
        </w:rPr>
      </w:pPr>
    </w:p>
    <w:p w14:paraId="249CD690" w14:textId="4384C6BA" w:rsidR="009269CD" w:rsidRPr="009269CD" w:rsidRDefault="009269CD" w:rsidP="009269CD">
      <w:pPr>
        <w:pStyle w:val="Odsekzoznamu"/>
        <w:numPr>
          <w:ilvl w:val="2"/>
          <w:numId w:val="15"/>
        </w:numPr>
        <w:tabs>
          <w:tab w:val="clear" w:pos="2160"/>
          <w:tab w:val="clear" w:pos="2880"/>
          <w:tab w:val="clear" w:pos="4500"/>
        </w:tabs>
        <w:spacing w:line="271" w:lineRule="auto"/>
        <w:ind w:left="1134" w:hanging="850"/>
        <w:jc w:val="both"/>
        <w:rPr>
          <w:rFonts w:asciiTheme="minorHAnsi" w:hAnsiTheme="minorHAnsi" w:cstheme="minorHAnsi"/>
          <w:sz w:val="24"/>
          <w:szCs w:val="24"/>
        </w:rPr>
      </w:pPr>
      <w:r w:rsidRPr="009269CD">
        <w:rPr>
          <w:rFonts w:asciiTheme="minorHAnsi" w:hAnsiTheme="minorHAnsi" w:cstheme="minorHAnsi"/>
          <w:sz w:val="24"/>
          <w:szCs w:val="24"/>
        </w:rPr>
        <w:t xml:space="preserve">Objednávateľ požaduje vykonať </w:t>
      </w:r>
      <w:r w:rsidRPr="009269CD">
        <w:rPr>
          <w:rFonts w:asciiTheme="minorHAnsi" w:hAnsiTheme="minorHAnsi" w:cstheme="minorHAnsi"/>
          <w:b/>
          <w:bCs/>
          <w:sz w:val="24"/>
          <w:szCs w:val="24"/>
        </w:rPr>
        <w:t>malé opravy</w:t>
      </w:r>
      <w:r w:rsidRPr="009269CD">
        <w:rPr>
          <w:rFonts w:asciiTheme="minorHAnsi" w:hAnsiTheme="minorHAnsi" w:cstheme="minorHAnsi"/>
          <w:sz w:val="24"/>
          <w:szCs w:val="24"/>
        </w:rPr>
        <w:t xml:space="preserve"> – jednoznačne definovaná porucha bez nutnosti demontáže ďalších zariadení a skupín vozidla a prevziať vozidlo pri malej oprave bez zbytočného odkladu, najneskôr však do štyridsiatich ôsmich (48) hodín od prevzatia elektronickej alebo telefonickej žiadosti od objednávateľa. Objednávateľ požaduje vykonanie malej opravy </w:t>
      </w:r>
      <w:r w:rsidRPr="009269CD">
        <w:rPr>
          <w:rFonts w:asciiTheme="minorHAnsi" w:hAnsiTheme="minorHAnsi" w:cstheme="minorHAnsi"/>
          <w:b/>
          <w:bCs/>
          <w:sz w:val="24"/>
          <w:szCs w:val="24"/>
        </w:rPr>
        <w:t>do troch (3) pracovných dní</w:t>
      </w:r>
      <w:r w:rsidRPr="009269CD">
        <w:rPr>
          <w:rFonts w:asciiTheme="minorHAnsi" w:hAnsiTheme="minorHAnsi" w:cstheme="minorHAnsi"/>
          <w:sz w:val="24"/>
          <w:szCs w:val="24"/>
        </w:rPr>
        <w:t xml:space="preserve"> od protokolárneho prebratia vozidla zhotoviteľom v </w:t>
      </w:r>
      <w:r w:rsidRPr="009269CD">
        <w:rPr>
          <w:rFonts w:asciiTheme="minorHAnsi" w:eastAsiaTheme="minorHAnsi" w:hAnsiTheme="minorHAnsi" w:cstheme="minorHAnsi"/>
          <w:sz w:val="24"/>
          <w:szCs w:val="24"/>
          <w:lang w:eastAsia="en-US"/>
        </w:rPr>
        <w:t>servisnom stredisku zhotoviteľa</w:t>
      </w:r>
      <w:r w:rsidRPr="009269CD">
        <w:rPr>
          <w:rFonts w:asciiTheme="minorHAnsi" w:hAnsiTheme="minorHAnsi" w:cstheme="minorHAnsi"/>
          <w:sz w:val="24"/>
          <w:szCs w:val="24"/>
        </w:rPr>
        <w:t xml:space="preserve">.  </w:t>
      </w:r>
      <w:r w:rsidRPr="009269CD">
        <w:rPr>
          <w:rFonts w:asciiTheme="minorHAnsi" w:eastAsiaTheme="minorHAnsi" w:hAnsiTheme="minorHAnsi" w:cstheme="minorHAnsi"/>
          <w:sz w:val="24"/>
          <w:szCs w:val="24"/>
          <w:lang w:eastAsia="en-US"/>
        </w:rPr>
        <w:t>V tejto lehote je zhotoviteľ povinný telefonicky alebo elektronicky vyzvať oprávnenú osobu objednávateľa na prevzatie  vozidla  v servisnom stredisku zhotoviteľa a následne vozidlo protokolárne odovzdať v pracovných dňoch objednávateľa v čase od 07:00 do 14:00 hod.</w:t>
      </w:r>
    </w:p>
    <w:p w14:paraId="2FE02ABB" w14:textId="77777777" w:rsidR="009269CD" w:rsidRPr="00345314" w:rsidRDefault="009269CD" w:rsidP="009269CD">
      <w:pPr>
        <w:pStyle w:val="Odsekzoznamu"/>
        <w:spacing w:line="271" w:lineRule="auto"/>
        <w:ind w:left="1134" w:hanging="850"/>
        <w:rPr>
          <w:rFonts w:asciiTheme="minorHAnsi" w:hAnsiTheme="minorHAnsi" w:cstheme="minorHAnsi"/>
          <w:sz w:val="24"/>
          <w:szCs w:val="24"/>
        </w:rPr>
      </w:pPr>
    </w:p>
    <w:p w14:paraId="45D4084C" w14:textId="0474E87C" w:rsidR="009269CD" w:rsidRPr="00345314" w:rsidRDefault="009269CD" w:rsidP="009269CD">
      <w:pPr>
        <w:pStyle w:val="Odsekzoznamu"/>
        <w:numPr>
          <w:ilvl w:val="2"/>
          <w:numId w:val="15"/>
        </w:numPr>
        <w:tabs>
          <w:tab w:val="clear" w:pos="2160"/>
          <w:tab w:val="clear" w:pos="2880"/>
          <w:tab w:val="clear" w:pos="4500"/>
        </w:tabs>
        <w:spacing w:line="271" w:lineRule="auto"/>
        <w:ind w:left="1134" w:hanging="850"/>
        <w:contextualSpacing w:val="0"/>
        <w:jc w:val="both"/>
        <w:rPr>
          <w:rFonts w:asciiTheme="minorHAnsi" w:hAnsiTheme="minorHAnsi" w:cstheme="minorHAnsi"/>
          <w:sz w:val="24"/>
          <w:szCs w:val="24"/>
        </w:rPr>
      </w:pPr>
      <w:r w:rsidRPr="00345314">
        <w:rPr>
          <w:rFonts w:asciiTheme="minorHAnsi" w:hAnsiTheme="minorHAnsi" w:cstheme="minorHAnsi"/>
          <w:sz w:val="24"/>
          <w:szCs w:val="24"/>
        </w:rPr>
        <w:t xml:space="preserve">Objednávateľ požaduje vykonať </w:t>
      </w:r>
      <w:r w:rsidRPr="00345314">
        <w:rPr>
          <w:rFonts w:asciiTheme="minorHAnsi" w:hAnsiTheme="minorHAnsi" w:cstheme="minorHAnsi"/>
          <w:b/>
          <w:bCs/>
          <w:sz w:val="24"/>
          <w:szCs w:val="24"/>
        </w:rPr>
        <w:t>stredné opravy</w:t>
      </w:r>
      <w:r w:rsidRPr="00345314">
        <w:rPr>
          <w:rFonts w:asciiTheme="minorHAnsi" w:hAnsiTheme="minorHAnsi" w:cstheme="minorHAnsi"/>
          <w:sz w:val="24"/>
          <w:szCs w:val="24"/>
        </w:rPr>
        <w:t xml:space="preserve"> - nutná demontáž ďalších zariadení resp. celkov, montážne práce na nadstavbe a prevziať vozidlo pri strednej oprave bez zbytočného odkladu, najneskôr však do štyridsiatich ôsmich (48) hodín od prevzatia elektronickej alebo telefonickej žiadosti objednávateľa. Objednávateľ požaduje vykonanie strednej opravy </w:t>
      </w:r>
      <w:r w:rsidRPr="00345314">
        <w:rPr>
          <w:rFonts w:asciiTheme="minorHAnsi" w:hAnsiTheme="minorHAnsi" w:cstheme="minorHAnsi"/>
          <w:b/>
          <w:bCs/>
          <w:sz w:val="24"/>
          <w:szCs w:val="24"/>
        </w:rPr>
        <w:t>do piatich (5) pracovných dní</w:t>
      </w:r>
      <w:r w:rsidRPr="00345314">
        <w:rPr>
          <w:rFonts w:asciiTheme="minorHAnsi" w:hAnsiTheme="minorHAnsi" w:cstheme="minorHAnsi"/>
          <w:sz w:val="24"/>
          <w:szCs w:val="24"/>
        </w:rPr>
        <w:t xml:space="preserve"> od protokolárneho prebratia vozidla zhotoviteľom v servisnom stredisku zhotoviteľa. </w:t>
      </w:r>
      <w:r w:rsidRPr="00345314">
        <w:rPr>
          <w:rFonts w:asciiTheme="minorHAnsi" w:eastAsiaTheme="minorHAnsi" w:hAnsiTheme="minorHAnsi" w:cstheme="minorHAnsi"/>
          <w:sz w:val="24"/>
          <w:szCs w:val="24"/>
          <w:lang w:eastAsia="en-US"/>
        </w:rPr>
        <w:t xml:space="preserve"> V tejto lehote je zhotoviteľ povinný telefonicky alebo elektronicky vyzvať oprávnenú osobu objednávateľa na prevzatie  vozidla  v servisnom stredisku zhotoviteľa a následne vozidlo protokolárne odovzdať v pracovných dňoch objednávateľa v čase od 07:00 do 14:00 hod.</w:t>
      </w:r>
    </w:p>
    <w:p w14:paraId="724F2692" w14:textId="77777777" w:rsidR="009269CD" w:rsidRPr="00345314" w:rsidRDefault="009269CD" w:rsidP="009269CD">
      <w:pPr>
        <w:pStyle w:val="Odsekzoznamu"/>
        <w:spacing w:line="271" w:lineRule="auto"/>
        <w:ind w:left="1134" w:hanging="850"/>
        <w:rPr>
          <w:rFonts w:asciiTheme="minorHAnsi" w:hAnsiTheme="minorHAnsi" w:cstheme="minorHAnsi"/>
          <w:sz w:val="24"/>
          <w:szCs w:val="24"/>
        </w:rPr>
      </w:pPr>
    </w:p>
    <w:p w14:paraId="61879C82" w14:textId="77777777" w:rsidR="009269CD" w:rsidRPr="00345314" w:rsidRDefault="009269CD" w:rsidP="009269CD">
      <w:pPr>
        <w:pStyle w:val="Odsekzoznamu"/>
        <w:numPr>
          <w:ilvl w:val="2"/>
          <w:numId w:val="15"/>
        </w:numPr>
        <w:tabs>
          <w:tab w:val="clear" w:pos="2160"/>
          <w:tab w:val="clear" w:pos="2880"/>
          <w:tab w:val="clear" w:pos="4500"/>
        </w:tabs>
        <w:spacing w:line="271" w:lineRule="auto"/>
        <w:ind w:left="1134" w:hanging="850"/>
        <w:contextualSpacing w:val="0"/>
        <w:jc w:val="both"/>
        <w:rPr>
          <w:rFonts w:asciiTheme="minorHAnsi" w:hAnsiTheme="minorHAnsi" w:cstheme="minorHAnsi"/>
          <w:sz w:val="24"/>
          <w:szCs w:val="24"/>
        </w:rPr>
      </w:pPr>
      <w:r w:rsidRPr="00345314">
        <w:rPr>
          <w:rFonts w:asciiTheme="minorHAnsi" w:hAnsiTheme="minorHAnsi" w:cstheme="minorHAnsi"/>
          <w:sz w:val="24"/>
          <w:szCs w:val="24"/>
        </w:rPr>
        <w:lastRenderedPageBreak/>
        <w:t xml:space="preserve">Objednávateľ požaduje vykonať </w:t>
      </w:r>
      <w:r w:rsidRPr="00345314">
        <w:rPr>
          <w:rFonts w:asciiTheme="minorHAnsi" w:hAnsiTheme="minorHAnsi" w:cstheme="minorHAnsi"/>
          <w:b/>
          <w:bCs/>
          <w:sz w:val="24"/>
          <w:szCs w:val="24"/>
        </w:rPr>
        <w:t>veľké opravy</w:t>
      </w:r>
      <w:r w:rsidRPr="00345314">
        <w:rPr>
          <w:rFonts w:asciiTheme="minorHAnsi" w:hAnsiTheme="minorHAnsi" w:cstheme="minorHAnsi"/>
          <w:sz w:val="24"/>
          <w:szCs w:val="24"/>
        </w:rPr>
        <w:t xml:space="preserve"> - montáž a demontáž celkov a podskupín nadstavby a  prevziať vozidlo pri veľkej oprave bez zbytočného odkladu, najneskôr však do štyridsiatich ôsmich (48) hodín od prevzatia elektronickej alebo telefonickej žiadosti objednávateľa. Objednávateľ požaduje vykonanie veľkej opravy </w:t>
      </w:r>
      <w:r w:rsidRPr="00345314">
        <w:rPr>
          <w:rFonts w:asciiTheme="minorHAnsi" w:hAnsiTheme="minorHAnsi" w:cstheme="minorHAnsi"/>
          <w:b/>
          <w:bCs/>
          <w:sz w:val="24"/>
          <w:szCs w:val="24"/>
        </w:rPr>
        <w:t>do štrnástich (14) pracovných dní</w:t>
      </w:r>
      <w:r w:rsidRPr="00345314">
        <w:rPr>
          <w:rFonts w:asciiTheme="minorHAnsi" w:hAnsiTheme="minorHAnsi" w:cstheme="minorHAnsi"/>
          <w:sz w:val="24"/>
          <w:szCs w:val="24"/>
        </w:rPr>
        <w:t xml:space="preserve"> od protokolárneho prebratia vozidla zhotoviteľom v servisnom stredisku zhotoviteľa.</w:t>
      </w:r>
      <w:r w:rsidRPr="00345314">
        <w:rPr>
          <w:rFonts w:asciiTheme="minorHAnsi" w:eastAsiaTheme="minorHAnsi" w:hAnsiTheme="minorHAnsi" w:cstheme="minorHAnsi"/>
          <w:sz w:val="24"/>
          <w:szCs w:val="24"/>
          <w:lang w:eastAsia="en-US"/>
        </w:rPr>
        <w:t xml:space="preserve"> V tejto lehote je zhotoviteľ povinný telefonicky alebo elektronicky vyzvať oprávnenú osobu objednávateľa na prevzatie  vozidla  v servisnom stredisku zhotoviteľa a následne vozidlo protokolárne odovzdať v pracovných dňoch objednávateľa v čase od 07:00 do 14:00 hod.</w:t>
      </w:r>
    </w:p>
    <w:p w14:paraId="2A8C0F9A" w14:textId="77777777" w:rsidR="009269CD" w:rsidRPr="00345314" w:rsidRDefault="009269CD" w:rsidP="009269CD">
      <w:pPr>
        <w:pStyle w:val="Odsekzoznamu"/>
        <w:spacing w:line="271" w:lineRule="auto"/>
        <w:ind w:left="1134" w:hanging="850"/>
        <w:rPr>
          <w:rFonts w:asciiTheme="minorHAnsi" w:hAnsiTheme="minorHAnsi" w:cstheme="minorHAnsi"/>
          <w:sz w:val="24"/>
          <w:szCs w:val="24"/>
        </w:rPr>
      </w:pPr>
    </w:p>
    <w:p w14:paraId="5A3F61C2" w14:textId="77777777" w:rsidR="009269CD" w:rsidRPr="00345314" w:rsidRDefault="009269CD" w:rsidP="009269CD">
      <w:pPr>
        <w:pStyle w:val="Odsekzoznamu"/>
        <w:numPr>
          <w:ilvl w:val="2"/>
          <w:numId w:val="15"/>
        </w:numPr>
        <w:tabs>
          <w:tab w:val="clear" w:pos="2160"/>
          <w:tab w:val="clear" w:pos="2880"/>
          <w:tab w:val="clear" w:pos="4500"/>
        </w:tabs>
        <w:spacing w:line="271" w:lineRule="auto"/>
        <w:ind w:left="1134" w:hanging="850"/>
        <w:contextualSpacing w:val="0"/>
        <w:jc w:val="both"/>
        <w:rPr>
          <w:rFonts w:asciiTheme="minorHAnsi" w:hAnsiTheme="minorHAnsi" w:cstheme="minorHAnsi"/>
          <w:sz w:val="24"/>
          <w:szCs w:val="24"/>
        </w:rPr>
      </w:pPr>
      <w:r w:rsidRPr="00345314">
        <w:rPr>
          <w:rFonts w:asciiTheme="minorHAnsi" w:hAnsiTheme="minorHAnsi" w:cstheme="minorHAnsi"/>
          <w:b/>
          <w:bCs/>
          <w:sz w:val="24"/>
          <w:szCs w:val="24"/>
        </w:rPr>
        <w:t>Vynútené opravy</w:t>
      </w:r>
      <w:r w:rsidRPr="00345314">
        <w:rPr>
          <w:rFonts w:asciiTheme="minorHAnsi" w:hAnsiTheme="minorHAnsi" w:cstheme="minorHAnsi"/>
          <w:sz w:val="24"/>
          <w:szCs w:val="24"/>
        </w:rPr>
        <w:t xml:space="preserve"> (malá, stredná a veľká oprava) predstavujú opravy vyplývajúce z bežnej prevádzky nadstavby, z pohľadu nadstavby ako celku, opravy elektrického systému a komponentov, opravy hydraulického systému a hydraulických častí, opravy </w:t>
      </w:r>
      <w:proofErr w:type="spellStart"/>
      <w:r w:rsidRPr="00345314">
        <w:rPr>
          <w:rFonts w:asciiTheme="minorHAnsi" w:hAnsiTheme="minorHAnsi" w:cstheme="minorHAnsi"/>
          <w:sz w:val="24"/>
          <w:szCs w:val="24"/>
        </w:rPr>
        <w:t>elektrohydraulických</w:t>
      </w:r>
      <w:proofErr w:type="spellEnd"/>
      <w:r w:rsidRPr="00345314">
        <w:rPr>
          <w:rFonts w:asciiTheme="minorHAnsi" w:hAnsiTheme="minorHAnsi" w:cstheme="minorHAnsi"/>
          <w:sz w:val="24"/>
          <w:szCs w:val="24"/>
        </w:rPr>
        <w:t xml:space="preserve"> systémov a komponentov, poruchy zistené diagnostikou, opravy čerpadiel a </w:t>
      </w:r>
      <w:proofErr w:type="spellStart"/>
      <w:r w:rsidRPr="00345314">
        <w:rPr>
          <w:rFonts w:asciiTheme="minorHAnsi" w:hAnsiTheme="minorHAnsi" w:cstheme="minorHAnsi"/>
          <w:sz w:val="24"/>
          <w:szCs w:val="24"/>
        </w:rPr>
        <w:t>hydromotorov</w:t>
      </w:r>
      <w:proofErr w:type="spellEnd"/>
      <w:r w:rsidRPr="00345314">
        <w:rPr>
          <w:rFonts w:asciiTheme="minorHAnsi" w:hAnsiTheme="minorHAnsi" w:cstheme="minorHAnsi"/>
          <w:sz w:val="24"/>
          <w:szCs w:val="24"/>
        </w:rPr>
        <w:t>, opravy elektromagnetických spojok a komponentov, opravy pomocných rámov nadstavby, opravy vyplývajúce z poistných udalostí (havária, prírodný živel, krádež a iné druhy poistných udalostí).</w:t>
      </w:r>
    </w:p>
    <w:p w14:paraId="4C962F02" w14:textId="77777777" w:rsidR="009269CD" w:rsidRPr="00345314" w:rsidRDefault="009269CD" w:rsidP="009269CD">
      <w:pPr>
        <w:pStyle w:val="Odsekzoznamu"/>
        <w:spacing w:line="271" w:lineRule="auto"/>
        <w:ind w:left="1134" w:hanging="850"/>
        <w:rPr>
          <w:rFonts w:asciiTheme="minorHAnsi" w:hAnsiTheme="minorHAnsi" w:cstheme="minorHAnsi"/>
          <w:sz w:val="24"/>
          <w:szCs w:val="24"/>
        </w:rPr>
      </w:pPr>
    </w:p>
    <w:p w14:paraId="38965045" w14:textId="77777777" w:rsidR="009269CD" w:rsidRPr="00345314" w:rsidRDefault="009269CD" w:rsidP="009269CD">
      <w:pPr>
        <w:pStyle w:val="Odsekzoznamu"/>
        <w:numPr>
          <w:ilvl w:val="2"/>
          <w:numId w:val="15"/>
        </w:numPr>
        <w:tabs>
          <w:tab w:val="clear" w:pos="2160"/>
          <w:tab w:val="clear" w:pos="2880"/>
          <w:tab w:val="clear" w:pos="4500"/>
        </w:tabs>
        <w:spacing w:line="271" w:lineRule="auto"/>
        <w:ind w:left="1134" w:hanging="850"/>
        <w:contextualSpacing w:val="0"/>
        <w:jc w:val="both"/>
        <w:rPr>
          <w:rFonts w:asciiTheme="minorHAnsi" w:hAnsiTheme="minorHAnsi" w:cstheme="minorHAnsi"/>
          <w:sz w:val="24"/>
          <w:szCs w:val="24"/>
        </w:rPr>
      </w:pPr>
      <w:r w:rsidRPr="00345314">
        <w:rPr>
          <w:rFonts w:asciiTheme="minorHAnsi" w:hAnsiTheme="minorHAnsi" w:cstheme="minorHAnsi"/>
          <w:sz w:val="24"/>
          <w:szCs w:val="24"/>
        </w:rPr>
        <w:t xml:space="preserve">Objednávateľ odovzdá zhotoviteľovi na vykonanie servisných prác do plna dotankované vozidlo a dodávateľ po uskutočnení servisných prác zabezpečí zhotoviteľ odovzdanie plne dotankovaného vozidla objednávateľovi. </w:t>
      </w:r>
    </w:p>
    <w:p w14:paraId="79923A29" w14:textId="77777777" w:rsidR="009269CD" w:rsidRPr="00345314" w:rsidRDefault="009269CD" w:rsidP="009269CD">
      <w:pPr>
        <w:pStyle w:val="Odsekzoznamu"/>
        <w:spacing w:line="271" w:lineRule="auto"/>
        <w:ind w:left="1134" w:hanging="850"/>
        <w:rPr>
          <w:rFonts w:asciiTheme="minorHAnsi" w:hAnsiTheme="minorHAnsi" w:cstheme="minorHAnsi"/>
          <w:sz w:val="24"/>
          <w:szCs w:val="24"/>
        </w:rPr>
      </w:pPr>
    </w:p>
    <w:p w14:paraId="79CE2197" w14:textId="77777777" w:rsidR="009269CD" w:rsidRPr="00345314" w:rsidRDefault="009269CD" w:rsidP="009269CD">
      <w:pPr>
        <w:pStyle w:val="Odsekzoznamu"/>
        <w:numPr>
          <w:ilvl w:val="2"/>
          <w:numId w:val="15"/>
        </w:numPr>
        <w:tabs>
          <w:tab w:val="clear" w:pos="2160"/>
          <w:tab w:val="clear" w:pos="2880"/>
          <w:tab w:val="clear" w:pos="4500"/>
        </w:tabs>
        <w:spacing w:line="271" w:lineRule="auto"/>
        <w:ind w:left="1134" w:hanging="850"/>
        <w:contextualSpacing w:val="0"/>
        <w:jc w:val="both"/>
        <w:rPr>
          <w:rFonts w:asciiTheme="minorHAnsi" w:hAnsiTheme="minorHAnsi" w:cstheme="minorHAnsi"/>
          <w:sz w:val="24"/>
          <w:szCs w:val="24"/>
        </w:rPr>
      </w:pPr>
      <w:r w:rsidRPr="00345314">
        <w:rPr>
          <w:rFonts w:asciiTheme="minorHAnsi" w:hAnsiTheme="minorHAnsi" w:cstheme="minorHAnsi"/>
          <w:sz w:val="24"/>
          <w:szCs w:val="24"/>
        </w:rPr>
        <w:t xml:space="preserve">V prípade, ak pri vykonávaní servisných prác nastanú nepredvídané okolnosti (napr. náhradné diely potrebné na opravu nie sú momentálne dostupné na sklade, mešká dodávka objednaných náhradných dielov, nedostatky v technickom stave a pod.) zhotoviteľ navrhne náhradný termín plnenia predmetu zákazky objednávateľovi na odsúhlasenie.  </w:t>
      </w:r>
    </w:p>
    <w:p w14:paraId="73EB90DE" w14:textId="77777777" w:rsidR="009269CD" w:rsidRPr="00345314" w:rsidRDefault="009269CD" w:rsidP="009269CD">
      <w:pPr>
        <w:pStyle w:val="Odsekzoznamu"/>
        <w:spacing w:line="271" w:lineRule="auto"/>
        <w:ind w:left="1134" w:hanging="850"/>
        <w:rPr>
          <w:rFonts w:asciiTheme="minorHAnsi" w:hAnsiTheme="minorHAnsi" w:cstheme="minorHAnsi"/>
          <w:sz w:val="24"/>
          <w:szCs w:val="24"/>
        </w:rPr>
      </w:pPr>
    </w:p>
    <w:p w14:paraId="2F218DF5" w14:textId="77777777" w:rsidR="009269CD" w:rsidRPr="00345314" w:rsidRDefault="009269CD" w:rsidP="009269CD">
      <w:pPr>
        <w:pStyle w:val="Odsekzoznamu"/>
        <w:numPr>
          <w:ilvl w:val="2"/>
          <w:numId w:val="15"/>
        </w:numPr>
        <w:tabs>
          <w:tab w:val="clear" w:pos="2160"/>
          <w:tab w:val="clear" w:pos="2880"/>
          <w:tab w:val="clear" w:pos="4500"/>
        </w:tabs>
        <w:spacing w:line="271" w:lineRule="auto"/>
        <w:ind w:left="1134" w:hanging="850"/>
        <w:contextualSpacing w:val="0"/>
        <w:jc w:val="both"/>
        <w:rPr>
          <w:rFonts w:asciiTheme="minorHAnsi" w:hAnsiTheme="minorHAnsi" w:cstheme="minorHAnsi"/>
          <w:sz w:val="24"/>
          <w:szCs w:val="24"/>
        </w:rPr>
      </w:pPr>
      <w:r w:rsidRPr="00345314">
        <w:rPr>
          <w:rFonts w:asciiTheme="minorHAnsi" w:hAnsiTheme="minorHAnsi" w:cstheme="minorHAnsi"/>
          <w:sz w:val="24"/>
          <w:szCs w:val="24"/>
        </w:rPr>
        <w:t>Zhotoviteľ prevezme vozidlo v servisnom stredisku zhotoviteľa pri uplatnení reklamácie do dvadsiatich štyroch (24) hodín od prevzatia elektronickej alebo telefonickej žiadosti Objednávateľa.</w:t>
      </w:r>
    </w:p>
    <w:p w14:paraId="354FCCD7" w14:textId="77777777" w:rsidR="009269CD" w:rsidRPr="00345314" w:rsidRDefault="009269CD" w:rsidP="009269CD">
      <w:pPr>
        <w:pStyle w:val="Odsekzoznamu"/>
        <w:spacing w:line="271" w:lineRule="auto"/>
        <w:ind w:left="1134" w:hanging="850"/>
        <w:rPr>
          <w:rFonts w:asciiTheme="minorHAnsi" w:hAnsiTheme="minorHAnsi" w:cstheme="minorHAnsi"/>
          <w:sz w:val="24"/>
          <w:szCs w:val="24"/>
        </w:rPr>
      </w:pPr>
    </w:p>
    <w:p w14:paraId="51722FF8" w14:textId="77777777" w:rsidR="009269CD" w:rsidRPr="00345314" w:rsidRDefault="009269CD" w:rsidP="009269CD">
      <w:pPr>
        <w:pStyle w:val="Odsekzoznamu"/>
        <w:numPr>
          <w:ilvl w:val="2"/>
          <w:numId w:val="15"/>
        </w:numPr>
        <w:tabs>
          <w:tab w:val="clear" w:pos="2160"/>
          <w:tab w:val="clear" w:pos="2880"/>
          <w:tab w:val="clear" w:pos="4500"/>
        </w:tabs>
        <w:spacing w:line="271" w:lineRule="auto"/>
        <w:ind w:left="1134" w:hanging="850"/>
        <w:contextualSpacing w:val="0"/>
        <w:jc w:val="both"/>
        <w:rPr>
          <w:rFonts w:asciiTheme="minorHAnsi" w:hAnsiTheme="minorHAnsi" w:cstheme="minorHAnsi"/>
          <w:sz w:val="24"/>
          <w:szCs w:val="24"/>
        </w:rPr>
      </w:pPr>
      <w:r w:rsidRPr="00345314">
        <w:rPr>
          <w:rFonts w:asciiTheme="minorHAnsi" w:hAnsiTheme="minorHAnsi" w:cstheme="minorHAnsi"/>
          <w:sz w:val="24"/>
          <w:szCs w:val="24"/>
        </w:rPr>
        <w:t>Zhotoviteľ v prípade potreby zabezpečí diagnostiku nadstavby, to znamená určenie chyby pripojením nadstavby na elektronický diagnostický prístroj.</w:t>
      </w:r>
    </w:p>
    <w:p w14:paraId="24A70B19" w14:textId="77777777" w:rsidR="009269CD" w:rsidRPr="00345314" w:rsidRDefault="009269CD" w:rsidP="009269CD">
      <w:pPr>
        <w:pStyle w:val="Odsekzoznamu"/>
        <w:spacing w:line="271" w:lineRule="auto"/>
        <w:ind w:left="1134" w:hanging="850"/>
        <w:rPr>
          <w:rFonts w:asciiTheme="minorHAnsi" w:hAnsiTheme="minorHAnsi" w:cstheme="minorHAnsi"/>
          <w:sz w:val="24"/>
          <w:szCs w:val="24"/>
        </w:rPr>
      </w:pPr>
    </w:p>
    <w:p w14:paraId="376174EE" w14:textId="77777777" w:rsidR="009269CD" w:rsidRPr="00345314" w:rsidRDefault="009269CD" w:rsidP="009269CD">
      <w:pPr>
        <w:pStyle w:val="Odsekzoznamu"/>
        <w:numPr>
          <w:ilvl w:val="2"/>
          <w:numId w:val="15"/>
        </w:numPr>
        <w:tabs>
          <w:tab w:val="clear" w:pos="2160"/>
          <w:tab w:val="clear" w:pos="2880"/>
          <w:tab w:val="clear" w:pos="4500"/>
        </w:tabs>
        <w:spacing w:line="271" w:lineRule="auto"/>
        <w:ind w:left="1134" w:hanging="850"/>
        <w:contextualSpacing w:val="0"/>
        <w:jc w:val="both"/>
        <w:rPr>
          <w:rFonts w:asciiTheme="minorHAnsi" w:hAnsiTheme="minorHAnsi" w:cstheme="minorHAnsi"/>
          <w:sz w:val="24"/>
          <w:szCs w:val="24"/>
        </w:rPr>
      </w:pPr>
      <w:r w:rsidRPr="00345314">
        <w:rPr>
          <w:rFonts w:asciiTheme="minorHAnsi" w:hAnsiTheme="minorHAnsi" w:cstheme="minorHAnsi"/>
          <w:sz w:val="24"/>
          <w:szCs w:val="24"/>
        </w:rPr>
        <w:t>Objednávateľ pred uskutočnením servisu uvedie požadovaný druh opravy, opis poruchy, identifikáciu poruchy alebo vady a pod. v písomnej žiadanke za každú nadstavbu zvlášť.</w:t>
      </w:r>
    </w:p>
    <w:p w14:paraId="30CFA6CD" w14:textId="77777777" w:rsidR="009269CD" w:rsidRPr="00345314" w:rsidRDefault="009269CD" w:rsidP="009269CD">
      <w:pPr>
        <w:pStyle w:val="Odsekzoznamu"/>
        <w:spacing w:line="271" w:lineRule="auto"/>
        <w:ind w:left="1134" w:hanging="850"/>
        <w:rPr>
          <w:rFonts w:asciiTheme="minorHAnsi" w:hAnsiTheme="minorHAnsi" w:cstheme="minorHAnsi"/>
          <w:sz w:val="24"/>
          <w:szCs w:val="24"/>
        </w:rPr>
      </w:pPr>
    </w:p>
    <w:p w14:paraId="293EE63C" w14:textId="77777777" w:rsidR="009269CD" w:rsidRPr="00345314" w:rsidRDefault="009269CD" w:rsidP="009269CD">
      <w:pPr>
        <w:pStyle w:val="Odsekzoznamu"/>
        <w:numPr>
          <w:ilvl w:val="2"/>
          <w:numId w:val="15"/>
        </w:numPr>
        <w:tabs>
          <w:tab w:val="clear" w:pos="2160"/>
          <w:tab w:val="clear" w:pos="2880"/>
          <w:tab w:val="clear" w:pos="4500"/>
        </w:tabs>
        <w:spacing w:line="271" w:lineRule="auto"/>
        <w:ind w:left="1134" w:hanging="850"/>
        <w:contextualSpacing w:val="0"/>
        <w:jc w:val="both"/>
        <w:rPr>
          <w:rFonts w:asciiTheme="minorHAnsi" w:hAnsiTheme="minorHAnsi" w:cstheme="minorHAnsi"/>
          <w:sz w:val="24"/>
          <w:szCs w:val="24"/>
        </w:rPr>
      </w:pPr>
      <w:r w:rsidRPr="00345314">
        <w:rPr>
          <w:rFonts w:asciiTheme="minorHAnsi" w:hAnsiTheme="minorHAnsi" w:cstheme="minorHAnsi"/>
          <w:sz w:val="24"/>
          <w:szCs w:val="24"/>
        </w:rPr>
        <w:lastRenderedPageBreak/>
        <w:t>Prevzatie predmetu zákazky do servisu sa uskutoční na základe podpísanej žiadanky objednávateľa a podpísaním protokolu o odovzdaní a prevzatí vozidla, podľa údajov uvedených v žiadanke. Následne žiadanka bude prílohou faktúry.</w:t>
      </w:r>
    </w:p>
    <w:p w14:paraId="6D134484" w14:textId="77777777" w:rsidR="009269CD" w:rsidRPr="00345314" w:rsidRDefault="009269CD" w:rsidP="009269CD">
      <w:pPr>
        <w:pStyle w:val="Odsekzoznamu"/>
        <w:spacing w:line="271" w:lineRule="auto"/>
        <w:ind w:left="1134" w:hanging="850"/>
        <w:rPr>
          <w:rFonts w:asciiTheme="minorHAnsi" w:hAnsiTheme="minorHAnsi" w:cstheme="minorHAnsi"/>
          <w:sz w:val="24"/>
          <w:szCs w:val="24"/>
        </w:rPr>
      </w:pPr>
    </w:p>
    <w:p w14:paraId="1738690D" w14:textId="77777777" w:rsidR="009269CD" w:rsidRDefault="009269CD" w:rsidP="009269CD">
      <w:pPr>
        <w:pStyle w:val="Odsekzoznamu"/>
        <w:numPr>
          <w:ilvl w:val="2"/>
          <w:numId w:val="15"/>
        </w:numPr>
        <w:tabs>
          <w:tab w:val="clear" w:pos="2160"/>
          <w:tab w:val="clear" w:pos="2880"/>
          <w:tab w:val="clear" w:pos="4500"/>
        </w:tabs>
        <w:spacing w:line="271" w:lineRule="auto"/>
        <w:ind w:left="1134" w:hanging="850"/>
        <w:contextualSpacing w:val="0"/>
        <w:jc w:val="both"/>
        <w:rPr>
          <w:rFonts w:asciiTheme="minorHAnsi" w:hAnsiTheme="minorHAnsi" w:cstheme="minorHAnsi"/>
          <w:sz w:val="24"/>
          <w:szCs w:val="24"/>
        </w:rPr>
      </w:pPr>
      <w:r w:rsidRPr="00345314">
        <w:rPr>
          <w:rFonts w:asciiTheme="minorHAnsi" w:hAnsiTheme="minorHAnsi" w:cstheme="minorHAnsi"/>
          <w:sz w:val="24"/>
          <w:szCs w:val="24"/>
        </w:rPr>
        <w:t xml:space="preserve">Zhotoviteľ vykoná servis na základe odsúhlasenej cenovej ponuky objednávateľom. </w:t>
      </w:r>
    </w:p>
    <w:p w14:paraId="12E21424" w14:textId="77777777" w:rsidR="00662750" w:rsidRPr="00662750" w:rsidRDefault="00662750" w:rsidP="00662750">
      <w:pPr>
        <w:pStyle w:val="Odsekzoznamu"/>
        <w:rPr>
          <w:rFonts w:asciiTheme="minorHAnsi" w:hAnsiTheme="minorHAnsi" w:cstheme="minorHAnsi"/>
          <w:sz w:val="24"/>
          <w:szCs w:val="24"/>
        </w:rPr>
      </w:pPr>
    </w:p>
    <w:p w14:paraId="6A22DD2E" w14:textId="77777777" w:rsidR="009269CD" w:rsidRPr="00345314" w:rsidRDefault="009269CD" w:rsidP="009269CD">
      <w:pPr>
        <w:pStyle w:val="Odsekzoznamu"/>
        <w:numPr>
          <w:ilvl w:val="2"/>
          <w:numId w:val="15"/>
        </w:numPr>
        <w:tabs>
          <w:tab w:val="clear" w:pos="2160"/>
          <w:tab w:val="clear" w:pos="2880"/>
          <w:tab w:val="clear" w:pos="4500"/>
        </w:tabs>
        <w:spacing w:line="271" w:lineRule="auto"/>
        <w:ind w:left="1134" w:hanging="850"/>
        <w:contextualSpacing w:val="0"/>
        <w:jc w:val="both"/>
        <w:rPr>
          <w:rFonts w:asciiTheme="minorHAnsi" w:hAnsiTheme="minorHAnsi" w:cstheme="minorHAnsi"/>
          <w:sz w:val="24"/>
          <w:szCs w:val="24"/>
        </w:rPr>
      </w:pPr>
      <w:r w:rsidRPr="00345314">
        <w:rPr>
          <w:rFonts w:asciiTheme="minorHAnsi" w:hAnsiTheme="minorHAnsi" w:cstheme="minorHAnsi"/>
          <w:sz w:val="24"/>
          <w:szCs w:val="24"/>
        </w:rPr>
        <w:t xml:space="preserve">Zhotoviteľ po kontrole vozidla a diagnostike porúch zašle najneskôr jeden (1) pracovný deň od prevzatia vozidla predbežnú cenovú ponuku e-mailom poverenej osobe objednávateľa na odsúhlasenie potrebných servisných prác a náhradných dielov (rozsah prác servisu a náhradných dielov). Zhotoviteľ môže pokračovať v servisných prácach až po odsúhlasení cenovej ponuky objednávateľom. </w:t>
      </w:r>
    </w:p>
    <w:p w14:paraId="568C1629" w14:textId="77777777" w:rsidR="009269CD" w:rsidRPr="00345314" w:rsidRDefault="009269CD" w:rsidP="009269CD">
      <w:pPr>
        <w:pStyle w:val="Odsekzoznamu"/>
        <w:spacing w:line="271" w:lineRule="auto"/>
        <w:ind w:left="1134" w:hanging="850"/>
        <w:rPr>
          <w:rFonts w:asciiTheme="minorHAnsi" w:hAnsiTheme="minorHAnsi" w:cstheme="minorHAnsi"/>
          <w:sz w:val="24"/>
          <w:szCs w:val="24"/>
        </w:rPr>
      </w:pPr>
    </w:p>
    <w:p w14:paraId="4527A0E5" w14:textId="77777777" w:rsidR="009269CD" w:rsidRPr="00345314" w:rsidRDefault="009269CD" w:rsidP="009269CD">
      <w:pPr>
        <w:pStyle w:val="Odsekzoznamu"/>
        <w:numPr>
          <w:ilvl w:val="2"/>
          <w:numId w:val="15"/>
        </w:numPr>
        <w:tabs>
          <w:tab w:val="clear" w:pos="2160"/>
          <w:tab w:val="clear" w:pos="2880"/>
          <w:tab w:val="clear" w:pos="4500"/>
        </w:tabs>
        <w:spacing w:line="271" w:lineRule="auto"/>
        <w:ind w:left="1134" w:hanging="850"/>
        <w:contextualSpacing w:val="0"/>
        <w:jc w:val="both"/>
        <w:rPr>
          <w:rFonts w:asciiTheme="minorHAnsi" w:hAnsiTheme="minorHAnsi" w:cstheme="minorHAnsi"/>
          <w:sz w:val="24"/>
          <w:szCs w:val="24"/>
        </w:rPr>
      </w:pPr>
      <w:r w:rsidRPr="00345314">
        <w:rPr>
          <w:rFonts w:asciiTheme="minorHAnsi" w:hAnsiTheme="minorHAnsi" w:cstheme="minorHAnsi"/>
          <w:sz w:val="24"/>
          <w:szCs w:val="24"/>
        </w:rPr>
        <w:t xml:space="preserve">Zhotoviteľ je povinný viesť po celú dobu platnosti Zmluvy evidenciu vykonaných servisných prác a dodávok náhradných dielov podľa evidenčných čísiel vozidiel. V uvedenej evidencii sa budú nachádzať minimálne tieto údaje: i) dátum prevzatia a odovzdania vozidla, ii) rozsah servisných prác a náhradných dielov, iii) stav počítadla celkového počtu km, </w:t>
      </w:r>
      <w:proofErr w:type="spellStart"/>
      <w:r w:rsidRPr="00345314">
        <w:rPr>
          <w:rFonts w:asciiTheme="minorHAnsi" w:hAnsiTheme="minorHAnsi" w:cstheme="minorHAnsi"/>
          <w:sz w:val="24"/>
          <w:szCs w:val="24"/>
        </w:rPr>
        <w:t>iiii</w:t>
      </w:r>
      <w:proofErr w:type="spellEnd"/>
      <w:r w:rsidRPr="00345314">
        <w:rPr>
          <w:rFonts w:asciiTheme="minorHAnsi" w:hAnsiTheme="minorHAnsi" w:cstheme="minorHAnsi"/>
          <w:sz w:val="24"/>
          <w:szCs w:val="24"/>
        </w:rPr>
        <w:t xml:space="preserve">) stav počítadla </w:t>
      </w:r>
      <w:proofErr w:type="spellStart"/>
      <w:r w:rsidRPr="00345314">
        <w:rPr>
          <w:rFonts w:asciiTheme="minorHAnsi" w:hAnsiTheme="minorHAnsi" w:cstheme="minorHAnsi"/>
          <w:sz w:val="24"/>
          <w:szCs w:val="24"/>
        </w:rPr>
        <w:t>motohodín</w:t>
      </w:r>
      <w:proofErr w:type="spellEnd"/>
      <w:r w:rsidRPr="00345314">
        <w:rPr>
          <w:rFonts w:asciiTheme="minorHAnsi" w:hAnsiTheme="minorHAnsi" w:cstheme="minorHAnsi"/>
          <w:sz w:val="24"/>
          <w:szCs w:val="24"/>
        </w:rPr>
        <w:t>. Evidencia bude zaslaná oprávnenej osobe objednávateľa v elektronickej podobe na vyžiadanie.</w:t>
      </w:r>
    </w:p>
    <w:p w14:paraId="1C5440C5" w14:textId="77777777" w:rsidR="009269CD" w:rsidRPr="00345314" w:rsidRDefault="009269CD" w:rsidP="009269CD">
      <w:pPr>
        <w:pStyle w:val="Odsekzoznamu"/>
        <w:spacing w:line="271" w:lineRule="auto"/>
        <w:ind w:left="1134" w:hanging="850"/>
        <w:rPr>
          <w:rFonts w:asciiTheme="minorHAnsi" w:hAnsiTheme="minorHAnsi" w:cstheme="minorHAnsi"/>
          <w:sz w:val="24"/>
          <w:szCs w:val="24"/>
        </w:rPr>
      </w:pPr>
    </w:p>
    <w:p w14:paraId="6745754B" w14:textId="77777777" w:rsidR="009269CD" w:rsidRPr="00345314" w:rsidRDefault="009269CD" w:rsidP="009269CD">
      <w:pPr>
        <w:pStyle w:val="Odsekzoznamu"/>
        <w:numPr>
          <w:ilvl w:val="2"/>
          <w:numId w:val="15"/>
        </w:numPr>
        <w:tabs>
          <w:tab w:val="clear" w:pos="2160"/>
          <w:tab w:val="clear" w:pos="2880"/>
          <w:tab w:val="clear" w:pos="4500"/>
        </w:tabs>
        <w:spacing w:line="271" w:lineRule="auto"/>
        <w:ind w:left="1134" w:hanging="850"/>
        <w:contextualSpacing w:val="0"/>
        <w:jc w:val="both"/>
        <w:rPr>
          <w:rFonts w:asciiTheme="minorHAnsi" w:hAnsiTheme="minorHAnsi" w:cstheme="minorHAnsi"/>
          <w:sz w:val="24"/>
          <w:szCs w:val="24"/>
        </w:rPr>
      </w:pPr>
      <w:r w:rsidRPr="00345314">
        <w:rPr>
          <w:rFonts w:asciiTheme="minorHAnsi" w:hAnsiTheme="minorHAnsi" w:cstheme="minorHAnsi"/>
          <w:sz w:val="24"/>
          <w:szCs w:val="24"/>
        </w:rPr>
        <w:t>Ak dôjde k poškodeniu predmetu plnenia pri poistnej udalosti, zhotoviteľ začne s vykonávaním opravy až po vykonaní obhliadky poisťovňou a  po doručení písomného vyjadrenia objednávateľa, v ktorom objednávateľ vykonanie opravy potvrdí a povolí.</w:t>
      </w:r>
    </w:p>
    <w:p w14:paraId="6EB1B322" w14:textId="77777777" w:rsidR="009269CD" w:rsidRPr="00345314" w:rsidRDefault="009269CD" w:rsidP="009269CD">
      <w:pPr>
        <w:pStyle w:val="Odsekzoznamu"/>
        <w:tabs>
          <w:tab w:val="clear" w:pos="2160"/>
          <w:tab w:val="clear" w:pos="2880"/>
          <w:tab w:val="clear" w:pos="4500"/>
        </w:tabs>
        <w:spacing w:line="271" w:lineRule="auto"/>
        <w:ind w:left="1134" w:hanging="850"/>
        <w:jc w:val="both"/>
        <w:rPr>
          <w:rFonts w:asciiTheme="minorHAnsi" w:hAnsiTheme="minorHAnsi" w:cstheme="minorHAnsi"/>
          <w:sz w:val="24"/>
          <w:szCs w:val="24"/>
        </w:rPr>
      </w:pPr>
    </w:p>
    <w:p w14:paraId="323206FB" w14:textId="77777777" w:rsidR="009269CD" w:rsidRPr="00345314" w:rsidRDefault="009269CD" w:rsidP="009269CD">
      <w:pPr>
        <w:pStyle w:val="Odsekzoznamu"/>
        <w:numPr>
          <w:ilvl w:val="2"/>
          <w:numId w:val="15"/>
        </w:numPr>
        <w:tabs>
          <w:tab w:val="clear" w:pos="2160"/>
          <w:tab w:val="clear" w:pos="2880"/>
          <w:tab w:val="clear" w:pos="4500"/>
        </w:tabs>
        <w:spacing w:line="271" w:lineRule="auto"/>
        <w:ind w:left="1134" w:hanging="850"/>
        <w:contextualSpacing w:val="0"/>
        <w:jc w:val="both"/>
        <w:rPr>
          <w:rFonts w:asciiTheme="minorHAnsi" w:hAnsiTheme="minorHAnsi" w:cstheme="minorHAnsi"/>
          <w:sz w:val="24"/>
          <w:szCs w:val="24"/>
        </w:rPr>
      </w:pPr>
      <w:r w:rsidRPr="00345314">
        <w:rPr>
          <w:rFonts w:asciiTheme="minorHAnsi" w:hAnsiTheme="minorHAnsi" w:cstheme="minorHAnsi"/>
          <w:sz w:val="24"/>
          <w:szCs w:val="24"/>
        </w:rPr>
        <w:t>Ak objednávateľ požaduje klampiarske a lakovacie práce, cena normohodiny klampiarskych a lakovacích prác a bude hradená z KASKO poistenia a bude určená príslušnou komerčnou poisťovňou, v ktorej má Objednávateľ vozidlá poistené.</w:t>
      </w:r>
    </w:p>
    <w:p w14:paraId="444286C0" w14:textId="77777777" w:rsidR="009269CD" w:rsidRPr="00345314" w:rsidRDefault="009269CD" w:rsidP="009269CD">
      <w:pPr>
        <w:pStyle w:val="Odsekzoznamu"/>
        <w:spacing w:line="271" w:lineRule="auto"/>
        <w:ind w:left="1134" w:hanging="850"/>
        <w:rPr>
          <w:rFonts w:asciiTheme="minorHAnsi" w:hAnsiTheme="minorHAnsi" w:cstheme="minorHAnsi"/>
          <w:sz w:val="24"/>
          <w:szCs w:val="24"/>
        </w:rPr>
      </w:pPr>
    </w:p>
    <w:p w14:paraId="47385D19" w14:textId="77777777" w:rsidR="009269CD" w:rsidRDefault="009269CD" w:rsidP="009269CD">
      <w:pPr>
        <w:pStyle w:val="Odsekzoznamu"/>
        <w:numPr>
          <w:ilvl w:val="2"/>
          <w:numId w:val="15"/>
        </w:numPr>
        <w:tabs>
          <w:tab w:val="clear" w:pos="2160"/>
          <w:tab w:val="clear" w:pos="2880"/>
          <w:tab w:val="clear" w:pos="4500"/>
        </w:tabs>
        <w:spacing w:line="271" w:lineRule="auto"/>
        <w:ind w:left="1134" w:hanging="850"/>
        <w:contextualSpacing w:val="0"/>
        <w:jc w:val="both"/>
        <w:rPr>
          <w:rFonts w:asciiTheme="minorHAnsi" w:hAnsiTheme="minorHAnsi" w:cstheme="minorHAnsi"/>
          <w:sz w:val="24"/>
          <w:szCs w:val="24"/>
        </w:rPr>
      </w:pPr>
      <w:r w:rsidRPr="00345314">
        <w:rPr>
          <w:rFonts w:asciiTheme="minorHAnsi" w:hAnsiTheme="minorHAnsi" w:cstheme="minorHAnsi"/>
          <w:sz w:val="24"/>
          <w:szCs w:val="24"/>
        </w:rPr>
        <w:t xml:space="preserve">Lehota opravy porúch, ktoré budú hradené z poistenia, začína plynúť v deň nasledujúci po dni, v ktorom poisťovňa vykonala obhliadku. Lehota sa predlžuje v prípade dodatočnej obhliadky poisťovne a začína plynúť v deň nasledujúci po dni, v ktorom poisťovňa vykonala dodatočnú obhliadku. </w:t>
      </w:r>
    </w:p>
    <w:p w14:paraId="3AD60A39" w14:textId="77777777" w:rsidR="00101D77" w:rsidRPr="00101D77" w:rsidRDefault="00101D77" w:rsidP="00101D77">
      <w:pPr>
        <w:pStyle w:val="Odsekzoznamu"/>
        <w:rPr>
          <w:rFonts w:asciiTheme="minorHAnsi" w:hAnsiTheme="minorHAnsi" w:cstheme="minorHAnsi"/>
          <w:sz w:val="24"/>
          <w:szCs w:val="24"/>
        </w:rPr>
      </w:pPr>
    </w:p>
    <w:p w14:paraId="53EA92CC" w14:textId="77777777" w:rsidR="009269CD" w:rsidRPr="00345314" w:rsidRDefault="009269CD" w:rsidP="009269CD">
      <w:pPr>
        <w:pStyle w:val="Odsekzoznamu"/>
        <w:numPr>
          <w:ilvl w:val="2"/>
          <w:numId w:val="15"/>
        </w:numPr>
        <w:tabs>
          <w:tab w:val="clear" w:pos="2160"/>
          <w:tab w:val="clear" w:pos="2880"/>
          <w:tab w:val="clear" w:pos="4500"/>
        </w:tabs>
        <w:spacing w:line="271" w:lineRule="auto"/>
        <w:ind w:left="1134" w:hanging="850"/>
        <w:contextualSpacing w:val="0"/>
        <w:jc w:val="both"/>
        <w:rPr>
          <w:rFonts w:asciiTheme="minorHAnsi" w:hAnsiTheme="minorHAnsi" w:cstheme="minorHAnsi"/>
          <w:sz w:val="24"/>
          <w:szCs w:val="24"/>
        </w:rPr>
      </w:pPr>
      <w:r w:rsidRPr="00345314">
        <w:rPr>
          <w:rFonts w:asciiTheme="minorHAnsi" w:hAnsiTheme="minorHAnsi" w:cstheme="minorHAnsi"/>
          <w:sz w:val="24"/>
          <w:szCs w:val="24"/>
        </w:rPr>
        <w:t>Zhotoviteľ poskytne záruku na ním poskytnuté servisné práce (servis) a dodané náhradné diely a akúkoľvek prácu vykonanú v spojení s vykonaním servisných prác v trvaní dvadsaťštyri (24) mesiacov, pričom záruka začne plynúť odo dňa prevzatia predmetu plnenia po vykonaní servisných prác.</w:t>
      </w:r>
    </w:p>
    <w:p w14:paraId="1504084B" w14:textId="77777777" w:rsidR="007C195B" w:rsidRDefault="007C195B"/>
    <w:p w14:paraId="49E809C0" w14:textId="77777777" w:rsidR="00195ABB" w:rsidRPr="00345314" w:rsidRDefault="00195ABB" w:rsidP="00195ABB">
      <w:pPr>
        <w:spacing w:line="271" w:lineRule="auto"/>
        <w:rPr>
          <w:rFonts w:asciiTheme="minorHAnsi" w:hAnsiTheme="minorHAnsi" w:cstheme="minorHAnsi"/>
          <w:i/>
          <w:iCs/>
          <w:sz w:val="24"/>
          <w:szCs w:val="24"/>
        </w:rPr>
      </w:pPr>
      <w:r w:rsidRPr="00345314">
        <w:rPr>
          <w:rFonts w:asciiTheme="minorHAnsi" w:hAnsiTheme="minorHAnsi" w:cstheme="minorHAnsi"/>
          <w:i/>
          <w:iCs/>
          <w:sz w:val="24"/>
          <w:szCs w:val="24"/>
        </w:rPr>
        <w:t xml:space="preserve">Pokiaľ sa v opise predmetu zákazky uvádza označenie konkrétneho výrobcu, výrobný postup, značku, patent, typ, krajinu, oblasť alebo miesto pôvodu alebo výroby, je možné nahradiť ho </w:t>
      </w:r>
      <w:r w:rsidRPr="00345314">
        <w:rPr>
          <w:rFonts w:asciiTheme="minorHAnsi" w:hAnsiTheme="minorHAnsi" w:cstheme="minorHAnsi"/>
          <w:i/>
          <w:iCs/>
          <w:sz w:val="24"/>
          <w:szCs w:val="24"/>
        </w:rPr>
        <w:lastRenderedPageBreak/>
        <w:t>plnením ekvivalentným k uvedenému výrobcovi, výrobnému postupu, značke, patentu, typu, krajine, oblasti alebo miesta pôvodu alebo výroby.</w:t>
      </w:r>
    </w:p>
    <w:p w14:paraId="65CAD97F" w14:textId="77777777" w:rsidR="00195ABB" w:rsidRPr="00345314" w:rsidRDefault="00195ABB" w:rsidP="00195ABB">
      <w:pPr>
        <w:spacing w:line="271" w:lineRule="auto"/>
        <w:rPr>
          <w:rFonts w:asciiTheme="minorHAnsi" w:hAnsiTheme="minorHAnsi" w:cstheme="minorHAnsi"/>
          <w:i/>
          <w:iCs/>
          <w:sz w:val="24"/>
          <w:szCs w:val="24"/>
          <w:u w:val="single"/>
        </w:rPr>
      </w:pPr>
    </w:p>
    <w:p w14:paraId="3206D9AB" w14:textId="77777777" w:rsidR="00195ABB" w:rsidRDefault="00195ABB" w:rsidP="00195ABB">
      <w:pPr>
        <w:spacing w:line="271" w:lineRule="auto"/>
        <w:rPr>
          <w:rFonts w:asciiTheme="minorHAnsi" w:hAnsiTheme="minorHAnsi" w:cstheme="minorHAnsi"/>
          <w:bCs/>
          <w:i/>
          <w:iCs/>
          <w:sz w:val="24"/>
          <w:szCs w:val="24"/>
        </w:rPr>
      </w:pPr>
      <w:r w:rsidRPr="00345314">
        <w:rPr>
          <w:rFonts w:asciiTheme="minorHAnsi" w:hAnsiTheme="minorHAnsi" w:cstheme="minorHAnsi"/>
          <w:bCs/>
          <w:i/>
          <w:iCs/>
          <w:sz w:val="24"/>
          <w:szCs w:val="24"/>
        </w:rPr>
        <w:t>Za ekvivalent sa považujú tovary a služby s technickými parametrami alebo vlastnosťami kvalitatívne rovnakými alebo vyššími ako sú uvedené v opise predmetu zákazky.</w:t>
      </w:r>
    </w:p>
    <w:p w14:paraId="789C9DF5" w14:textId="77777777" w:rsidR="00195ABB" w:rsidRDefault="00195ABB"/>
    <w:p w14:paraId="51D59285" w14:textId="77777777" w:rsidR="00195ABB" w:rsidRDefault="00195ABB"/>
    <w:p w14:paraId="66D4A163" w14:textId="7321F128" w:rsidR="00086F89" w:rsidRPr="00086F89" w:rsidRDefault="00086F89" w:rsidP="00086F89">
      <w:pPr>
        <w:pStyle w:val="Odsekzoznamu"/>
        <w:numPr>
          <w:ilvl w:val="0"/>
          <w:numId w:val="5"/>
        </w:numPr>
        <w:spacing w:line="271" w:lineRule="auto"/>
        <w:jc w:val="center"/>
        <w:rPr>
          <w:rFonts w:asciiTheme="minorHAnsi" w:hAnsiTheme="minorHAnsi" w:cstheme="minorHAnsi"/>
          <w:b/>
          <w:bCs/>
          <w:sz w:val="24"/>
          <w:szCs w:val="24"/>
        </w:rPr>
      </w:pPr>
      <w:r w:rsidRPr="00086F89">
        <w:rPr>
          <w:rFonts w:asciiTheme="minorHAnsi" w:hAnsiTheme="minorHAnsi" w:cstheme="minorHAnsi"/>
          <w:b/>
          <w:bCs/>
          <w:sz w:val="24"/>
          <w:szCs w:val="24"/>
        </w:rPr>
        <w:t>VLASTNÝ NÁVRH PREUKÁZANIA PLNENIA POŽIADAVIEK NA PREDMET ZÁKAZKY</w:t>
      </w:r>
    </w:p>
    <w:p w14:paraId="06404E9A" w14:textId="77777777" w:rsidR="00086F89" w:rsidRPr="00345314" w:rsidRDefault="00086F89" w:rsidP="00086F89">
      <w:pPr>
        <w:spacing w:line="271" w:lineRule="auto"/>
        <w:jc w:val="both"/>
        <w:rPr>
          <w:rFonts w:asciiTheme="minorHAnsi" w:hAnsiTheme="minorHAnsi" w:cstheme="minorHAnsi"/>
          <w:b/>
          <w:bCs/>
          <w:sz w:val="24"/>
          <w:szCs w:val="24"/>
          <w:u w:val="single"/>
        </w:rPr>
      </w:pPr>
    </w:p>
    <w:p w14:paraId="45785B12" w14:textId="77777777" w:rsidR="0020712B" w:rsidRPr="00345314" w:rsidRDefault="0020712B" w:rsidP="0020712B">
      <w:pPr>
        <w:pStyle w:val="Odsekzoznamu"/>
        <w:widowControl w:val="0"/>
        <w:tabs>
          <w:tab w:val="left" w:pos="1095"/>
        </w:tabs>
        <w:autoSpaceDE w:val="0"/>
        <w:autoSpaceDN w:val="0"/>
        <w:spacing w:line="271" w:lineRule="auto"/>
        <w:ind w:left="-284" w:right="-24"/>
        <w:jc w:val="both"/>
        <w:rPr>
          <w:rFonts w:asciiTheme="minorHAnsi" w:hAnsiTheme="minorHAnsi" w:cstheme="minorHAnsi"/>
          <w:b/>
          <w:bCs/>
          <w:i/>
          <w:iCs/>
          <w:sz w:val="24"/>
          <w:szCs w:val="24"/>
          <w:lang w:eastAsia="en-US"/>
        </w:rPr>
      </w:pPr>
      <w:r w:rsidRPr="00345314">
        <w:rPr>
          <w:rFonts w:asciiTheme="minorHAnsi" w:hAnsiTheme="minorHAnsi" w:cstheme="minorHAnsi"/>
          <w:b/>
          <w:bCs/>
          <w:i/>
          <w:iCs/>
          <w:sz w:val="24"/>
          <w:szCs w:val="24"/>
        </w:rPr>
        <w:t xml:space="preserve">2.časť zákazky – </w:t>
      </w:r>
      <w:r w:rsidRPr="00345314">
        <w:rPr>
          <w:rFonts w:asciiTheme="minorHAnsi" w:hAnsiTheme="minorHAnsi" w:cstheme="minorHAnsi"/>
          <w:b/>
          <w:bCs/>
          <w:i/>
          <w:iCs/>
          <w:sz w:val="24"/>
          <w:szCs w:val="24"/>
          <w:lang w:eastAsia="en-US"/>
        </w:rPr>
        <w:t xml:space="preserve">Servis nadstavieb </w:t>
      </w:r>
      <w:r>
        <w:rPr>
          <w:rFonts w:asciiTheme="minorHAnsi" w:hAnsiTheme="minorHAnsi" w:cstheme="minorHAnsi"/>
          <w:b/>
          <w:bCs/>
          <w:i/>
          <w:iCs/>
          <w:sz w:val="24"/>
          <w:szCs w:val="24"/>
          <w:lang w:eastAsia="en-US"/>
        </w:rPr>
        <w:t xml:space="preserve">COSECO </w:t>
      </w:r>
      <w:r w:rsidRPr="00345314">
        <w:rPr>
          <w:rFonts w:asciiTheme="minorHAnsi" w:hAnsiTheme="minorHAnsi" w:cstheme="minorHAnsi"/>
          <w:b/>
          <w:bCs/>
          <w:i/>
          <w:iCs/>
          <w:sz w:val="24"/>
          <w:szCs w:val="24"/>
          <w:lang w:eastAsia="en-US"/>
        </w:rPr>
        <w:t xml:space="preserve">nákladných motorových vozidiel </w:t>
      </w:r>
    </w:p>
    <w:tbl>
      <w:tblPr>
        <w:tblStyle w:val="Mriekatabuky"/>
        <w:tblW w:w="9640" w:type="dxa"/>
        <w:tblInd w:w="-289" w:type="dxa"/>
        <w:tblLook w:val="04A0" w:firstRow="1" w:lastRow="0" w:firstColumn="1" w:lastColumn="0" w:noHBand="0" w:noVBand="1"/>
      </w:tblPr>
      <w:tblGrid>
        <w:gridCol w:w="5813"/>
        <w:gridCol w:w="3827"/>
      </w:tblGrid>
      <w:tr w:rsidR="0020712B" w:rsidRPr="00345314" w14:paraId="45538161" w14:textId="77777777" w:rsidTr="00304497">
        <w:trPr>
          <w:trHeight w:val="958"/>
        </w:trPr>
        <w:tc>
          <w:tcPr>
            <w:tcW w:w="5813" w:type="dxa"/>
          </w:tcPr>
          <w:p w14:paraId="354A92EA" w14:textId="77777777" w:rsidR="0020712B" w:rsidRPr="009D64B2" w:rsidRDefault="0020712B" w:rsidP="00304497">
            <w:pPr>
              <w:pStyle w:val="Odsekzoznamu"/>
              <w:widowControl w:val="0"/>
              <w:tabs>
                <w:tab w:val="left" w:pos="1095"/>
              </w:tabs>
              <w:autoSpaceDE w:val="0"/>
              <w:autoSpaceDN w:val="0"/>
              <w:spacing w:line="271" w:lineRule="auto"/>
              <w:ind w:left="38" w:right="74"/>
              <w:jc w:val="both"/>
              <w:rPr>
                <w:rFonts w:asciiTheme="minorHAnsi" w:hAnsiTheme="minorHAnsi" w:cstheme="minorHAnsi"/>
                <w:b/>
                <w:bCs/>
                <w:sz w:val="24"/>
                <w:szCs w:val="24"/>
              </w:rPr>
            </w:pPr>
            <w:r w:rsidRPr="009D64B2">
              <w:rPr>
                <w:rFonts w:asciiTheme="minorHAnsi" w:hAnsiTheme="minorHAnsi" w:cstheme="minorHAnsi"/>
                <w:b/>
                <w:bCs/>
                <w:sz w:val="24"/>
                <w:szCs w:val="24"/>
              </w:rPr>
              <w:t>Prístup k technickej dokumentácie nadstavieb:</w:t>
            </w:r>
          </w:p>
          <w:p w14:paraId="08F2D887" w14:textId="77777777" w:rsidR="0020712B" w:rsidRPr="00345314" w:rsidRDefault="0020712B" w:rsidP="00304497">
            <w:pPr>
              <w:pStyle w:val="Odsekzoznamu"/>
              <w:widowControl w:val="0"/>
              <w:tabs>
                <w:tab w:val="left" w:pos="1095"/>
              </w:tabs>
              <w:autoSpaceDE w:val="0"/>
              <w:autoSpaceDN w:val="0"/>
              <w:spacing w:line="271" w:lineRule="auto"/>
              <w:ind w:left="38" w:right="74"/>
              <w:jc w:val="both"/>
              <w:rPr>
                <w:rFonts w:asciiTheme="minorHAnsi" w:hAnsiTheme="minorHAnsi" w:cstheme="minorHAnsi"/>
                <w:b/>
                <w:bCs/>
                <w:i/>
                <w:iCs/>
                <w:sz w:val="24"/>
                <w:szCs w:val="24"/>
                <w:lang w:eastAsia="en-US"/>
              </w:rPr>
            </w:pPr>
            <w:r w:rsidRPr="00DE0999">
              <w:rPr>
                <w:rFonts w:asciiTheme="minorHAnsi" w:hAnsiTheme="minorHAnsi" w:cstheme="minorHAnsi"/>
                <w:sz w:val="24"/>
                <w:szCs w:val="24"/>
              </w:rPr>
              <w:t xml:space="preserve">Potvrdenie, že detailne poznáte špecifiká techniky </w:t>
            </w:r>
            <w:r>
              <w:rPr>
                <w:rFonts w:asciiTheme="minorHAnsi" w:hAnsiTheme="minorHAnsi" w:cstheme="minorHAnsi"/>
                <w:sz w:val="24"/>
                <w:szCs w:val="24"/>
              </w:rPr>
              <w:t>COSECO nadstavieb verejného obstarávateľa a že máte prístup k technickej dokumentácii týchto nadstavieb.</w:t>
            </w:r>
          </w:p>
        </w:tc>
        <w:tc>
          <w:tcPr>
            <w:tcW w:w="3827" w:type="dxa"/>
          </w:tcPr>
          <w:p w14:paraId="67696B63" w14:textId="77777777" w:rsidR="0020712B"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5249A595" w14:textId="77777777" w:rsidR="0020712B" w:rsidRPr="00345314" w:rsidRDefault="0020712B" w:rsidP="00304497">
            <w:pPr>
              <w:widowControl w:val="0"/>
              <w:tabs>
                <w:tab w:val="left" w:pos="1095"/>
              </w:tabs>
              <w:autoSpaceDE w:val="0"/>
              <w:autoSpaceDN w:val="0"/>
              <w:spacing w:line="271" w:lineRule="auto"/>
              <w:ind w:right="74"/>
              <w:jc w:val="center"/>
              <w:rPr>
                <w:rFonts w:asciiTheme="minorHAnsi" w:hAnsiTheme="minorHAnsi" w:cstheme="minorHAnsi"/>
                <w:b/>
                <w:bCs/>
                <w:sz w:val="24"/>
                <w:szCs w:val="24"/>
              </w:rPr>
            </w:pPr>
            <w:r w:rsidRPr="00345314">
              <w:rPr>
                <w:rFonts w:asciiTheme="minorHAnsi" w:hAnsiTheme="minorHAnsi" w:cstheme="minorHAnsi"/>
                <w:sz w:val="24"/>
                <w:szCs w:val="24"/>
              </w:rPr>
              <w:t xml:space="preserve">áno </w:t>
            </w:r>
            <w:sdt>
              <w:sdtPr>
                <w:rPr>
                  <w:rFonts w:asciiTheme="minorHAnsi" w:eastAsia="MS Gothic" w:hAnsiTheme="minorHAnsi" w:cstheme="minorHAnsi"/>
                  <w:sz w:val="24"/>
                  <w:szCs w:val="24"/>
                </w:rPr>
                <w:id w:val="366726035"/>
                <w14:checkbox>
                  <w14:checked w14:val="0"/>
                  <w14:checkedState w14:val="2612" w14:font="MS Gothic"/>
                  <w14:uncheckedState w14:val="2610" w14:font="MS Gothic"/>
                </w14:checkbox>
              </w:sdtPr>
              <w:sdtContent>
                <w:r w:rsidRPr="00345314">
                  <w:rPr>
                    <w:rFonts w:ascii="Segoe UI Symbol" w:eastAsia="MS Gothic" w:hAnsi="Segoe UI Symbol" w:cs="Segoe UI Symbol"/>
                    <w:sz w:val="24"/>
                    <w:szCs w:val="24"/>
                  </w:rPr>
                  <w:t>☐</w:t>
                </w:r>
              </w:sdtContent>
            </w:sdt>
            <w:r w:rsidRPr="00345314">
              <w:rPr>
                <w:rFonts w:asciiTheme="minorHAnsi" w:hAnsiTheme="minorHAnsi" w:cstheme="minorHAnsi"/>
                <w:sz w:val="24"/>
                <w:szCs w:val="24"/>
              </w:rPr>
              <w:t xml:space="preserve"> / nie </w:t>
            </w:r>
            <w:sdt>
              <w:sdtPr>
                <w:rPr>
                  <w:rFonts w:asciiTheme="minorHAnsi" w:eastAsia="MS Gothic" w:hAnsiTheme="minorHAnsi" w:cstheme="minorHAnsi"/>
                  <w:sz w:val="24"/>
                  <w:szCs w:val="24"/>
                </w:rPr>
                <w:id w:val="912896947"/>
                <w14:checkbox>
                  <w14:checked w14:val="0"/>
                  <w14:checkedState w14:val="2612" w14:font="MS Gothic"/>
                  <w14:uncheckedState w14:val="2610" w14:font="MS Gothic"/>
                </w14:checkbox>
              </w:sdtPr>
              <w:sdtContent>
                <w:r w:rsidRPr="00345314">
                  <w:rPr>
                    <w:rFonts w:ascii="Segoe UI Symbol" w:eastAsia="MS Gothic" w:hAnsi="Segoe UI Symbol" w:cs="Segoe UI Symbol"/>
                    <w:sz w:val="24"/>
                    <w:szCs w:val="24"/>
                  </w:rPr>
                  <w:t>☐</w:t>
                </w:r>
              </w:sdtContent>
            </w:sdt>
          </w:p>
          <w:p w14:paraId="6E621F31" w14:textId="77777777" w:rsidR="0020712B" w:rsidRPr="00345314"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tc>
      </w:tr>
      <w:tr w:rsidR="0020712B" w:rsidRPr="00345314" w14:paraId="0D208981" w14:textId="77777777" w:rsidTr="00304497">
        <w:trPr>
          <w:trHeight w:val="958"/>
        </w:trPr>
        <w:tc>
          <w:tcPr>
            <w:tcW w:w="5813" w:type="dxa"/>
          </w:tcPr>
          <w:p w14:paraId="2F973357" w14:textId="77777777" w:rsidR="0020712B" w:rsidRPr="009D64B2" w:rsidRDefault="0020712B" w:rsidP="00304497">
            <w:pPr>
              <w:pStyle w:val="Odsekzoznamu"/>
              <w:widowControl w:val="0"/>
              <w:tabs>
                <w:tab w:val="left" w:pos="1095"/>
              </w:tabs>
              <w:autoSpaceDE w:val="0"/>
              <w:autoSpaceDN w:val="0"/>
              <w:spacing w:line="271" w:lineRule="auto"/>
              <w:ind w:left="38" w:right="74"/>
              <w:jc w:val="both"/>
              <w:rPr>
                <w:rFonts w:asciiTheme="minorHAnsi" w:hAnsiTheme="minorHAnsi" w:cstheme="minorHAnsi"/>
                <w:b/>
                <w:bCs/>
                <w:sz w:val="24"/>
                <w:szCs w:val="24"/>
              </w:rPr>
            </w:pPr>
            <w:r w:rsidRPr="009D64B2">
              <w:rPr>
                <w:rFonts w:asciiTheme="minorHAnsi" w:hAnsiTheme="minorHAnsi" w:cstheme="minorHAnsi"/>
                <w:b/>
                <w:bCs/>
                <w:sz w:val="24"/>
                <w:szCs w:val="24"/>
              </w:rPr>
              <w:t>Prístup k náhradným dielom:</w:t>
            </w:r>
          </w:p>
          <w:p w14:paraId="569966EC" w14:textId="77777777" w:rsidR="0020712B" w:rsidRPr="00DE0999" w:rsidRDefault="0020712B" w:rsidP="00304497">
            <w:pPr>
              <w:pStyle w:val="Odsekzoznamu"/>
              <w:widowControl w:val="0"/>
              <w:tabs>
                <w:tab w:val="left" w:pos="1095"/>
              </w:tabs>
              <w:autoSpaceDE w:val="0"/>
              <w:autoSpaceDN w:val="0"/>
              <w:spacing w:line="271" w:lineRule="auto"/>
              <w:ind w:left="38" w:right="74"/>
              <w:jc w:val="both"/>
              <w:rPr>
                <w:rFonts w:asciiTheme="minorHAnsi" w:hAnsiTheme="minorHAnsi" w:cstheme="minorHAnsi"/>
                <w:sz w:val="24"/>
                <w:szCs w:val="24"/>
              </w:rPr>
            </w:pPr>
            <w:r>
              <w:rPr>
                <w:rFonts w:asciiTheme="minorHAnsi" w:hAnsiTheme="minorHAnsi" w:cstheme="minorHAnsi"/>
                <w:sz w:val="24"/>
                <w:szCs w:val="24"/>
              </w:rPr>
              <w:t>Potvrdenie, že máte prístup k náhradným dielom COSECO nadstavieb verejného</w:t>
            </w:r>
            <w:r w:rsidRPr="00DE0999">
              <w:rPr>
                <w:rFonts w:asciiTheme="minorHAnsi" w:hAnsiTheme="minorHAnsi" w:cstheme="minorHAnsi"/>
                <w:sz w:val="24"/>
                <w:szCs w:val="24"/>
              </w:rPr>
              <w:t xml:space="preserve"> obstarávateľa</w:t>
            </w:r>
            <w:r>
              <w:rPr>
                <w:rFonts w:asciiTheme="minorHAnsi" w:hAnsiTheme="minorHAnsi" w:cstheme="minorHAnsi"/>
                <w:sz w:val="24"/>
                <w:szCs w:val="24"/>
              </w:rPr>
              <w:t>.</w:t>
            </w:r>
          </w:p>
        </w:tc>
        <w:tc>
          <w:tcPr>
            <w:tcW w:w="3827" w:type="dxa"/>
          </w:tcPr>
          <w:p w14:paraId="560E4F2A" w14:textId="77777777" w:rsidR="0020712B" w:rsidRDefault="0020712B" w:rsidP="00304497">
            <w:pPr>
              <w:widowControl w:val="0"/>
              <w:tabs>
                <w:tab w:val="left" w:pos="1095"/>
              </w:tabs>
              <w:autoSpaceDE w:val="0"/>
              <w:autoSpaceDN w:val="0"/>
              <w:spacing w:line="271" w:lineRule="auto"/>
              <w:ind w:right="74"/>
              <w:jc w:val="center"/>
              <w:rPr>
                <w:rFonts w:asciiTheme="minorHAnsi" w:hAnsiTheme="minorHAnsi" w:cstheme="minorHAnsi"/>
                <w:sz w:val="24"/>
                <w:szCs w:val="24"/>
              </w:rPr>
            </w:pPr>
          </w:p>
          <w:p w14:paraId="7DFFD984" w14:textId="77777777" w:rsidR="0020712B" w:rsidRPr="00345314" w:rsidRDefault="0020712B" w:rsidP="00304497">
            <w:pPr>
              <w:widowControl w:val="0"/>
              <w:tabs>
                <w:tab w:val="left" w:pos="1095"/>
              </w:tabs>
              <w:autoSpaceDE w:val="0"/>
              <w:autoSpaceDN w:val="0"/>
              <w:spacing w:line="271" w:lineRule="auto"/>
              <w:ind w:right="74"/>
              <w:jc w:val="center"/>
              <w:rPr>
                <w:rFonts w:asciiTheme="minorHAnsi" w:hAnsiTheme="minorHAnsi" w:cstheme="minorHAnsi"/>
                <w:b/>
                <w:bCs/>
                <w:sz w:val="24"/>
                <w:szCs w:val="24"/>
              </w:rPr>
            </w:pPr>
            <w:r w:rsidRPr="00345314">
              <w:rPr>
                <w:rFonts w:asciiTheme="minorHAnsi" w:hAnsiTheme="minorHAnsi" w:cstheme="minorHAnsi"/>
                <w:sz w:val="24"/>
                <w:szCs w:val="24"/>
              </w:rPr>
              <w:t xml:space="preserve">áno </w:t>
            </w:r>
            <w:sdt>
              <w:sdtPr>
                <w:rPr>
                  <w:rFonts w:asciiTheme="minorHAnsi" w:eastAsia="MS Gothic" w:hAnsiTheme="minorHAnsi" w:cstheme="minorHAnsi"/>
                  <w:sz w:val="24"/>
                  <w:szCs w:val="24"/>
                </w:rPr>
                <w:id w:val="898719280"/>
                <w14:checkbox>
                  <w14:checked w14:val="0"/>
                  <w14:checkedState w14:val="2612" w14:font="MS Gothic"/>
                  <w14:uncheckedState w14:val="2610" w14:font="MS Gothic"/>
                </w14:checkbox>
              </w:sdtPr>
              <w:sdtContent>
                <w:r w:rsidRPr="00345314">
                  <w:rPr>
                    <w:rFonts w:ascii="Segoe UI Symbol" w:eastAsia="MS Gothic" w:hAnsi="Segoe UI Symbol" w:cs="Segoe UI Symbol"/>
                    <w:sz w:val="24"/>
                    <w:szCs w:val="24"/>
                  </w:rPr>
                  <w:t>☐</w:t>
                </w:r>
              </w:sdtContent>
            </w:sdt>
            <w:r w:rsidRPr="00345314">
              <w:rPr>
                <w:rFonts w:asciiTheme="minorHAnsi" w:hAnsiTheme="minorHAnsi" w:cstheme="minorHAnsi"/>
                <w:sz w:val="24"/>
                <w:szCs w:val="24"/>
              </w:rPr>
              <w:t xml:space="preserve"> / nie </w:t>
            </w:r>
            <w:sdt>
              <w:sdtPr>
                <w:rPr>
                  <w:rFonts w:asciiTheme="minorHAnsi" w:eastAsia="MS Gothic" w:hAnsiTheme="minorHAnsi" w:cstheme="minorHAnsi"/>
                  <w:sz w:val="24"/>
                  <w:szCs w:val="24"/>
                </w:rPr>
                <w:id w:val="-1091154021"/>
                <w14:checkbox>
                  <w14:checked w14:val="0"/>
                  <w14:checkedState w14:val="2612" w14:font="MS Gothic"/>
                  <w14:uncheckedState w14:val="2610" w14:font="MS Gothic"/>
                </w14:checkbox>
              </w:sdtPr>
              <w:sdtContent>
                <w:r w:rsidRPr="00345314">
                  <w:rPr>
                    <w:rFonts w:ascii="Segoe UI Symbol" w:eastAsia="MS Gothic" w:hAnsi="Segoe UI Symbol" w:cs="Segoe UI Symbol"/>
                    <w:sz w:val="24"/>
                    <w:szCs w:val="24"/>
                  </w:rPr>
                  <w:t>☐</w:t>
                </w:r>
              </w:sdtContent>
            </w:sdt>
          </w:p>
          <w:p w14:paraId="5B48A64C" w14:textId="77777777" w:rsidR="0020712B"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tc>
      </w:tr>
      <w:tr w:rsidR="0020712B" w:rsidRPr="00345314" w14:paraId="02CAA794" w14:textId="77777777" w:rsidTr="00304497">
        <w:tc>
          <w:tcPr>
            <w:tcW w:w="5813" w:type="dxa"/>
          </w:tcPr>
          <w:p w14:paraId="3447CFD0" w14:textId="77777777" w:rsidR="0020712B" w:rsidRPr="00345314" w:rsidRDefault="0020712B" w:rsidP="00304497">
            <w:pPr>
              <w:pStyle w:val="Odsekzoznamu"/>
              <w:tabs>
                <w:tab w:val="clear" w:pos="2880"/>
              </w:tabs>
              <w:spacing w:line="271" w:lineRule="auto"/>
              <w:ind w:left="38"/>
              <w:jc w:val="both"/>
              <w:rPr>
                <w:rFonts w:asciiTheme="minorHAnsi" w:hAnsiTheme="minorHAnsi" w:cstheme="minorHAnsi"/>
                <w:b/>
                <w:bCs/>
                <w:sz w:val="24"/>
                <w:szCs w:val="24"/>
              </w:rPr>
            </w:pPr>
            <w:r w:rsidRPr="00345314">
              <w:rPr>
                <w:rFonts w:asciiTheme="minorHAnsi" w:hAnsiTheme="minorHAnsi" w:cstheme="minorHAnsi"/>
                <w:b/>
                <w:bCs/>
                <w:sz w:val="24"/>
                <w:szCs w:val="24"/>
              </w:rPr>
              <w:t>Spôsob preukazovania cien náhradných dielov</w:t>
            </w:r>
            <w:r>
              <w:rPr>
                <w:rFonts w:asciiTheme="minorHAnsi" w:hAnsiTheme="minorHAnsi" w:cstheme="minorHAnsi"/>
                <w:b/>
                <w:bCs/>
                <w:sz w:val="24"/>
                <w:szCs w:val="24"/>
              </w:rPr>
              <w:t>:</w:t>
            </w:r>
            <w:r w:rsidRPr="00345314">
              <w:rPr>
                <w:rFonts w:asciiTheme="minorHAnsi" w:hAnsiTheme="minorHAnsi" w:cstheme="minorHAnsi"/>
                <w:b/>
                <w:bCs/>
                <w:sz w:val="24"/>
                <w:szCs w:val="24"/>
              </w:rPr>
              <w:t xml:space="preserve"> </w:t>
            </w:r>
            <w:r w:rsidRPr="009D64B2">
              <w:rPr>
                <w:rFonts w:asciiTheme="minorHAnsi" w:hAnsiTheme="minorHAnsi" w:cstheme="minorHAnsi"/>
                <w:i/>
                <w:iCs/>
                <w:sz w:val="24"/>
                <w:szCs w:val="24"/>
              </w:rPr>
              <w:t>Predložte v</w:t>
            </w:r>
            <w:r>
              <w:rPr>
                <w:rFonts w:asciiTheme="minorHAnsi" w:hAnsiTheme="minorHAnsi" w:cstheme="minorHAnsi"/>
                <w:i/>
                <w:iCs/>
                <w:sz w:val="24"/>
                <w:szCs w:val="24"/>
              </w:rPr>
              <w:t> </w:t>
            </w:r>
            <w:r w:rsidRPr="009D64B2">
              <w:rPr>
                <w:rFonts w:asciiTheme="minorHAnsi" w:hAnsiTheme="minorHAnsi" w:cstheme="minorHAnsi"/>
                <w:i/>
                <w:iCs/>
                <w:sz w:val="24"/>
                <w:szCs w:val="24"/>
              </w:rPr>
              <w:t>ponuke</w:t>
            </w:r>
            <w:r>
              <w:rPr>
                <w:rFonts w:asciiTheme="minorHAnsi" w:hAnsiTheme="minorHAnsi" w:cstheme="minorHAnsi"/>
                <w:i/>
                <w:iCs/>
                <w:sz w:val="24"/>
                <w:szCs w:val="24"/>
              </w:rPr>
              <w:t xml:space="preserve"> ako budete preukazovať ceny náhradných dielov a poskytovanú zľavu – popis systému, </w:t>
            </w:r>
            <w:proofErr w:type="spellStart"/>
            <w:r w:rsidRPr="009D64B2">
              <w:rPr>
                <w:rFonts w:asciiTheme="minorHAnsi" w:hAnsiTheme="minorHAnsi" w:cstheme="minorHAnsi"/>
                <w:i/>
                <w:iCs/>
                <w:sz w:val="24"/>
                <w:szCs w:val="24"/>
              </w:rPr>
              <w:t>printscreen</w:t>
            </w:r>
            <w:proofErr w:type="spellEnd"/>
            <w:r w:rsidRPr="009D64B2">
              <w:rPr>
                <w:rFonts w:asciiTheme="minorHAnsi" w:hAnsiTheme="minorHAnsi" w:cstheme="minorHAnsi"/>
                <w:i/>
                <w:iCs/>
                <w:sz w:val="24"/>
                <w:szCs w:val="24"/>
              </w:rPr>
              <w:t xml:space="preserve"> z</w:t>
            </w:r>
            <w:r>
              <w:rPr>
                <w:rFonts w:asciiTheme="minorHAnsi" w:hAnsiTheme="minorHAnsi" w:cstheme="minorHAnsi"/>
                <w:i/>
                <w:iCs/>
                <w:sz w:val="24"/>
                <w:szCs w:val="24"/>
              </w:rPr>
              <w:t xml:space="preserve"> oficiálnych </w:t>
            </w:r>
            <w:r w:rsidRPr="009D64B2">
              <w:rPr>
                <w:rFonts w:asciiTheme="minorHAnsi" w:hAnsiTheme="minorHAnsi" w:cstheme="minorHAnsi"/>
                <w:i/>
                <w:iCs/>
                <w:sz w:val="24"/>
                <w:szCs w:val="24"/>
              </w:rPr>
              <w:t xml:space="preserve">cenníkov, prípadne </w:t>
            </w:r>
            <w:proofErr w:type="spellStart"/>
            <w:r w:rsidRPr="009D64B2">
              <w:rPr>
                <w:rFonts w:asciiTheme="minorHAnsi" w:hAnsiTheme="minorHAnsi" w:cstheme="minorHAnsi"/>
                <w:i/>
                <w:iCs/>
                <w:sz w:val="24"/>
                <w:szCs w:val="24"/>
              </w:rPr>
              <w:t>scan</w:t>
            </w:r>
            <w:proofErr w:type="spellEnd"/>
            <w:r w:rsidRPr="009D64B2">
              <w:rPr>
                <w:rFonts w:asciiTheme="minorHAnsi" w:hAnsiTheme="minorHAnsi" w:cstheme="minorHAnsi"/>
                <w:i/>
                <w:iCs/>
                <w:sz w:val="24"/>
                <w:szCs w:val="24"/>
              </w:rPr>
              <w:t xml:space="preserve"> cenovej ponuky/dodacieho listu/faktúry.</w:t>
            </w:r>
          </w:p>
        </w:tc>
        <w:tc>
          <w:tcPr>
            <w:tcW w:w="3827" w:type="dxa"/>
          </w:tcPr>
          <w:p w14:paraId="41FC3002" w14:textId="77777777" w:rsidR="0020712B" w:rsidRPr="00345314"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tc>
      </w:tr>
      <w:tr w:rsidR="0020712B" w:rsidRPr="00345314" w14:paraId="59E619DB" w14:textId="77777777" w:rsidTr="00304497">
        <w:tc>
          <w:tcPr>
            <w:tcW w:w="5813" w:type="dxa"/>
          </w:tcPr>
          <w:p w14:paraId="338B8CFE" w14:textId="77777777" w:rsidR="0020712B" w:rsidRDefault="0020712B" w:rsidP="00304497">
            <w:pPr>
              <w:pStyle w:val="Odsekzoznamu"/>
              <w:tabs>
                <w:tab w:val="clear" w:pos="2880"/>
              </w:tabs>
              <w:spacing w:line="271" w:lineRule="auto"/>
              <w:ind w:left="38"/>
              <w:jc w:val="both"/>
              <w:rPr>
                <w:rFonts w:asciiTheme="minorHAnsi" w:hAnsiTheme="minorHAnsi" w:cstheme="minorHAnsi"/>
                <w:b/>
                <w:bCs/>
                <w:sz w:val="24"/>
                <w:szCs w:val="24"/>
              </w:rPr>
            </w:pPr>
            <w:r>
              <w:rPr>
                <w:rFonts w:asciiTheme="minorHAnsi" w:hAnsiTheme="minorHAnsi" w:cstheme="minorHAnsi"/>
                <w:b/>
                <w:bCs/>
                <w:sz w:val="24"/>
                <w:szCs w:val="24"/>
              </w:rPr>
              <w:t>Dostupnosť servisného strediska:</w:t>
            </w:r>
          </w:p>
          <w:p w14:paraId="0BACB6E8" w14:textId="00084963" w:rsidR="0020712B" w:rsidRPr="00345314" w:rsidRDefault="0020712B" w:rsidP="00304497">
            <w:pPr>
              <w:pStyle w:val="Odsekzoznamu"/>
              <w:tabs>
                <w:tab w:val="clear" w:pos="2880"/>
              </w:tabs>
              <w:spacing w:line="271" w:lineRule="auto"/>
              <w:ind w:left="38"/>
              <w:jc w:val="both"/>
              <w:rPr>
                <w:rFonts w:asciiTheme="minorHAnsi" w:hAnsiTheme="minorHAnsi" w:cstheme="minorHAnsi"/>
                <w:i/>
                <w:iCs/>
                <w:sz w:val="24"/>
                <w:szCs w:val="24"/>
                <w:highlight w:val="yellow"/>
              </w:rPr>
            </w:pPr>
            <w:r>
              <w:rPr>
                <w:rFonts w:asciiTheme="minorHAnsi" w:hAnsiTheme="minorHAnsi" w:cstheme="minorHAnsi"/>
                <w:b/>
                <w:bCs/>
                <w:sz w:val="24"/>
                <w:szCs w:val="24"/>
              </w:rPr>
              <w:t>m</w:t>
            </w:r>
            <w:r w:rsidRPr="00345314">
              <w:rPr>
                <w:rFonts w:asciiTheme="minorHAnsi" w:hAnsiTheme="minorHAnsi" w:cstheme="minorHAnsi"/>
                <w:b/>
                <w:bCs/>
                <w:sz w:val="24"/>
                <w:szCs w:val="24"/>
              </w:rPr>
              <w:t>aximáln</w:t>
            </w:r>
            <w:r>
              <w:rPr>
                <w:rFonts w:asciiTheme="minorHAnsi" w:hAnsiTheme="minorHAnsi" w:cstheme="minorHAnsi"/>
                <w:b/>
                <w:bCs/>
                <w:sz w:val="24"/>
                <w:szCs w:val="24"/>
              </w:rPr>
              <w:t>a</w:t>
            </w:r>
            <w:r w:rsidRPr="00345314">
              <w:rPr>
                <w:rFonts w:asciiTheme="minorHAnsi" w:hAnsiTheme="minorHAnsi" w:cstheme="minorHAnsi"/>
                <w:b/>
                <w:bCs/>
                <w:sz w:val="24"/>
                <w:szCs w:val="24"/>
              </w:rPr>
              <w:t xml:space="preserve"> akceptovateľn</w:t>
            </w:r>
            <w:r>
              <w:rPr>
                <w:rFonts w:asciiTheme="minorHAnsi" w:hAnsiTheme="minorHAnsi" w:cstheme="minorHAnsi"/>
                <w:b/>
                <w:bCs/>
                <w:sz w:val="24"/>
                <w:szCs w:val="24"/>
              </w:rPr>
              <w:t>á</w:t>
            </w:r>
            <w:r w:rsidRPr="00345314">
              <w:rPr>
                <w:rFonts w:asciiTheme="minorHAnsi" w:hAnsiTheme="minorHAnsi" w:cstheme="minorHAnsi"/>
                <w:b/>
                <w:bCs/>
                <w:sz w:val="24"/>
                <w:szCs w:val="24"/>
              </w:rPr>
              <w:t xml:space="preserve"> vzdialenos</w:t>
            </w:r>
            <w:r>
              <w:rPr>
                <w:rFonts w:asciiTheme="minorHAnsi" w:hAnsiTheme="minorHAnsi" w:cstheme="minorHAnsi"/>
                <w:b/>
                <w:bCs/>
                <w:sz w:val="24"/>
                <w:szCs w:val="24"/>
              </w:rPr>
              <w:t>ť</w:t>
            </w:r>
            <w:r w:rsidRPr="00345314">
              <w:rPr>
                <w:rFonts w:asciiTheme="minorHAnsi" w:hAnsiTheme="minorHAnsi" w:cstheme="minorHAnsi"/>
                <w:sz w:val="24"/>
                <w:szCs w:val="24"/>
              </w:rPr>
              <w:t xml:space="preserve"> </w:t>
            </w:r>
            <w:r>
              <w:rPr>
                <w:rFonts w:asciiTheme="minorHAnsi" w:hAnsiTheme="minorHAnsi" w:cstheme="minorHAnsi"/>
                <w:sz w:val="24"/>
                <w:szCs w:val="24"/>
              </w:rPr>
              <w:t xml:space="preserve">je </w:t>
            </w:r>
            <w:r w:rsidRPr="00345314">
              <w:rPr>
                <w:rFonts w:asciiTheme="minorHAnsi" w:hAnsiTheme="minorHAnsi" w:cstheme="minorHAnsi"/>
                <w:sz w:val="24"/>
                <w:szCs w:val="24"/>
              </w:rPr>
              <w:t xml:space="preserve">do 230 km od sídla verejného obstarávateľa na </w:t>
            </w:r>
            <w:proofErr w:type="spellStart"/>
            <w:r w:rsidRPr="00345314">
              <w:rPr>
                <w:rFonts w:asciiTheme="minorHAnsi" w:hAnsiTheme="minorHAnsi" w:cstheme="minorHAnsi"/>
                <w:sz w:val="24"/>
                <w:szCs w:val="24"/>
              </w:rPr>
              <w:t>Iv</w:t>
            </w:r>
            <w:r w:rsidR="008B243F">
              <w:rPr>
                <w:rFonts w:asciiTheme="minorHAnsi" w:hAnsiTheme="minorHAnsi" w:cstheme="minorHAnsi"/>
                <w:sz w:val="24"/>
                <w:szCs w:val="24"/>
              </w:rPr>
              <w:t>a</w:t>
            </w:r>
            <w:r w:rsidRPr="00345314">
              <w:rPr>
                <w:rFonts w:asciiTheme="minorHAnsi" w:hAnsiTheme="minorHAnsi" w:cstheme="minorHAnsi"/>
                <w:sz w:val="24"/>
                <w:szCs w:val="24"/>
              </w:rPr>
              <w:t>nskej</w:t>
            </w:r>
            <w:proofErr w:type="spellEnd"/>
            <w:r w:rsidRPr="00345314">
              <w:rPr>
                <w:rFonts w:asciiTheme="minorHAnsi" w:hAnsiTheme="minorHAnsi" w:cstheme="minorHAnsi"/>
                <w:sz w:val="24"/>
                <w:szCs w:val="24"/>
              </w:rPr>
              <w:t xml:space="preserve"> ceste v Bratislave podľa googlemaps.com pre cestu tam a 230 km pre cestu späť (230 km + 230 km)? </w:t>
            </w:r>
            <w:r w:rsidRPr="00345314">
              <w:rPr>
                <w:rFonts w:asciiTheme="minorHAnsi" w:hAnsiTheme="minorHAnsi" w:cstheme="minorHAnsi"/>
                <w:i/>
                <w:iCs/>
                <w:sz w:val="24"/>
                <w:szCs w:val="24"/>
                <w:highlight w:val="yellow"/>
              </w:rPr>
              <w:t xml:space="preserve">Predložte v ponuke </w:t>
            </w:r>
            <w:proofErr w:type="spellStart"/>
            <w:r w:rsidRPr="00345314">
              <w:rPr>
                <w:rFonts w:asciiTheme="minorHAnsi" w:hAnsiTheme="minorHAnsi" w:cstheme="minorHAnsi"/>
                <w:i/>
                <w:iCs/>
                <w:sz w:val="24"/>
                <w:szCs w:val="24"/>
                <w:highlight w:val="yellow"/>
              </w:rPr>
              <w:t>printscreen</w:t>
            </w:r>
            <w:proofErr w:type="spellEnd"/>
            <w:r w:rsidRPr="00345314">
              <w:rPr>
                <w:rFonts w:asciiTheme="minorHAnsi" w:hAnsiTheme="minorHAnsi" w:cstheme="minorHAnsi"/>
                <w:i/>
                <w:iCs/>
                <w:sz w:val="24"/>
                <w:szCs w:val="24"/>
                <w:highlight w:val="yellow"/>
              </w:rPr>
              <w:t xml:space="preserve"> z googlemaps.com</w:t>
            </w:r>
          </w:p>
          <w:p w14:paraId="7BF1A976" w14:textId="77777777" w:rsidR="0020712B" w:rsidRPr="00345314" w:rsidRDefault="0020712B" w:rsidP="00304497">
            <w:pPr>
              <w:pStyle w:val="Odsekzoznamu"/>
              <w:tabs>
                <w:tab w:val="clear" w:pos="2880"/>
              </w:tabs>
              <w:spacing w:line="271" w:lineRule="auto"/>
              <w:ind w:left="38"/>
              <w:jc w:val="both"/>
              <w:rPr>
                <w:rFonts w:asciiTheme="minorHAnsi" w:hAnsiTheme="minorHAnsi" w:cstheme="minorHAnsi"/>
                <w:i/>
                <w:iCs/>
                <w:sz w:val="22"/>
                <w:szCs w:val="22"/>
                <w:highlight w:val="yellow"/>
              </w:rPr>
            </w:pPr>
            <w:r w:rsidRPr="00345314">
              <w:rPr>
                <w:rFonts w:asciiTheme="minorHAnsi" w:hAnsiTheme="minorHAnsi" w:cstheme="minorHAnsi"/>
                <w:i/>
                <w:iCs/>
                <w:sz w:val="22"/>
                <w:szCs w:val="22"/>
              </w:rPr>
              <w:t xml:space="preserve">Verejný obstarávateľ bude na účely vyhodnotenia tejto požiadavky brať do úvahy prípustnú odchýlku 5 km v porovnaní so vzdialenosťou zistenou nástrojom googlemaps.com pre prípad, ak by uchádzač určil vzdialenosť na základe iných verejne dostupných máp, resp. obdobných nástrojov, prípadne meranej vzdialenosti trasy. Cestou tam a späť je pre účely tejto zákazky najkratšia možná trasa pre verejným obstarávateľom používané motorové vozidlá, ktorá sa nachádza na území SR, určená uchádzačom v rámci ponuky. </w:t>
            </w:r>
          </w:p>
          <w:p w14:paraId="00FF0324" w14:textId="77777777" w:rsidR="0020712B" w:rsidRPr="00345314" w:rsidRDefault="0020712B" w:rsidP="00304497">
            <w:pPr>
              <w:pStyle w:val="Odsekzoznamu"/>
              <w:tabs>
                <w:tab w:val="clear" w:pos="2880"/>
              </w:tabs>
              <w:spacing w:line="271" w:lineRule="auto"/>
              <w:ind w:left="38"/>
              <w:jc w:val="both"/>
              <w:rPr>
                <w:rFonts w:asciiTheme="minorHAnsi" w:hAnsiTheme="minorHAnsi" w:cstheme="minorHAnsi"/>
                <w:b/>
                <w:bCs/>
                <w:sz w:val="24"/>
                <w:szCs w:val="24"/>
              </w:rPr>
            </w:pPr>
            <w:r w:rsidRPr="00345314">
              <w:rPr>
                <w:rFonts w:asciiTheme="minorHAnsi" w:hAnsiTheme="minorHAnsi" w:cstheme="minorHAnsi"/>
                <w:i/>
                <w:iCs/>
                <w:color w:val="000000"/>
                <w:sz w:val="22"/>
                <w:szCs w:val="22"/>
                <w:lang w:eastAsia="sk-SK"/>
              </w:rPr>
              <w:t xml:space="preserve">Pri posudzovaní tejto požiadavky bude rozhodujúci súčet oboch vzdialenosti / tam a späť/, ktorý nemôže byť viac ako 460 km, tzn. pokiaľ by vzdialenosť cesty tam alebo cesty späť bola väčšia ako 230 km avšak súčet cesty tam a cesty späť bude do 460 km, takáto vzdialenosť bude akceptovaná. </w:t>
            </w:r>
          </w:p>
        </w:tc>
        <w:tc>
          <w:tcPr>
            <w:tcW w:w="3827" w:type="dxa"/>
          </w:tcPr>
          <w:p w14:paraId="52282583" w14:textId="77777777" w:rsidR="0020712B" w:rsidRPr="00345314"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6933FD96" w14:textId="77777777" w:rsidR="0020712B" w:rsidRPr="00345314"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0A94577C" w14:textId="77777777" w:rsidR="0020712B" w:rsidRPr="00345314"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77ECEA6A" w14:textId="77777777" w:rsidR="0020712B" w:rsidRPr="00345314"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56E9D174" w14:textId="77777777" w:rsidR="0020712B" w:rsidRPr="00345314"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63152D2C" w14:textId="77777777" w:rsidR="0020712B" w:rsidRPr="00345314"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3E72EF9D" w14:textId="77777777" w:rsidR="0020712B" w:rsidRPr="00345314"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5A5F32D3" w14:textId="77777777" w:rsidR="0020712B" w:rsidRPr="00345314" w:rsidRDefault="0020712B" w:rsidP="00304497">
            <w:pPr>
              <w:widowControl w:val="0"/>
              <w:tabs>
                <w:tab w:val="left" w:pos="1095"/>
              </w:tabs>
              <w:autoSpaceDE w:val="0"/>
              <w:autoSpaceDN w:val="0"/>
              <w:spacing w:line="271" w:lineRule="auto"/>
              <w:ind w:right="74"/>
              <w:jc w:val="center"/>
              <w:rPr>
                <w:rFonts w:asciiTheme="minorHAnsi" w:hAnsiTheme="minorHAnsi" w:cstheme="minorHAnsi"/>
                <w:b/>
                <w:bCs/>
                <w:sz w:val="24"/>
                <w:szCs w:val="24"/>
              </w:rPr>
            </w:pPr>
            <w:r w:rsidRPr="00345314">
              <w:rPr>
                <w:rFonts w:asciiTheme="minorHAnsi" w:hAnsiTheme="minorHAnsi" w:cstheme="minorHAnsi"/>
                <w:sz w:val="24"/>
                <w:szCs w:val="24"/>
              </w:rPr>
              <w:t xml:space="preserve">áno </w:t>
            </w:r>
            <w:sdt>
              <w:sdtPr>
                <w:rPr>
                  <w:rFonts w:asciiTheme="minorHAnsi" w:eastAsia="MS Gothic" w:hAnsiTheme="minorHAnsi" w:cstheme="minorHAnsi"/>
                  <w:sz w:val="24"/>
                  <w:szCs w:val="24"/>
                </w:rPr>
                <w:id w:val="1235898152"/>
                <w14:checkbox>
                  <w14:checked w14:val="0"/>
                  <w14:checkedState w14:val="2612" w14:font="MS Gothic"/>
                  <w14:uncheckedState w14:val="2610" w14:font="MS Gothic"/>
                </w14:checkbox>
              </w:sdtPr>
              <w:sdtContent>
                <w:r w:rsidRPr="00345314">
                  <w:rPr>
                    <w:rFonts w:ascii="Segoe UI Symbol" w:eastAsia="MS Gothic" w:hAnsi="Segoe UI Symbol" w:cs="Segoe UI Symbol"/>
                    <w:sz w:val="24"/>
                    <w:szCs w:val="24"/>
                  </w:rPr>
                  <w:t>☐</w:t>
                </w:r>
              </w:sdtContent>
            </w:sdt>
            <w:r w:rsidRPr="00345314">
              <w:rPr>
                <w:rFonts w:asciiTheme="minorHAnsi" w:hAnsiTheme="minorHAnsi" w:cstheme="minorHAnsi"/>
                <w:sz w:val="24"/>
                <w:szCs w:val="24"/>
              </w:rPr>
              <w:t xml:space="preserve"> / nie </w:t>
            </w:r>
            <w:sdt>
              <w:sdtPr>
                <w:rPr>
                  <w:rFonts w:asciiTheme="minorHAnsi" w:eastAsia="MS Gothic" w:hAnsiTheme="minorHAnsi" w:cstheme="minorHAnsi"/>
                  <w:sz w:val="24"/>
                  <w:szCs w:val="24"/>
                </w:rPr>
                <w:id w:val="-170416566"/>
                <w14:checkbox>
                  <w14:checked w14:val="0"/>
                  <w14:checkedState w14:val="2612" w14:font="MS Gothic"/>
                  <w14:uncheckedState w14:val="2610" w14:font="MS Gothic"/>
                </w14:checkbox>
              </w:sdtPr>
              <w:sdtContent>
                <w:r w:rsidRPr="00345314">
                  <w:rPr>
                    <w:rFonts w:ascii="Segoe UI Symbol" w:eastAsia="MS Gothic" w:hAnsi="Segoe UI Symbol" w:cs="Segoe UI Symbol"/>
                    <w:sz w:val="24"/>
                    <w:szCs w:val="24"/>
                  </w:rPr>
                  <w:t>☐</w:t>
                </w:r>
              </w:sdtContent>
            </w:sdt>
          </w:p>
          <w:p w14:paraId="112DABDC" w14:textId="77777777" w:rsidR="0020712B" w:rsidRPr="00345314"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2026DD48" w14:textId="77777777" w:rsidR="0020712B" w:rsidRPr="00345314"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0E03DC24" w14:textId="77777777" w:rsidR="0020712B" w:rsidRPr="00345314"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45210168" w14:textId="77777777" w:rsidR="0020712B" w:rsidRPr="00345314"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1E3FD2B1" w14:textId="77777777" w:rsidR="0020712B" w:rsidRPr="00345314"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118296F6" w14:textId="77777777" w:rsidR="0020712B" w:rsidRPr="00345314"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tc>
      </w:tr>
      <w:tr w:rsidR="0020712B" w:rsidRPr="00345314" w14:paraId="56D28555" w14:textId="77777777" w:rsidTr="00304497">
        <w:tc>
          <w:tcPr>
            <w:tcW w:w="5813" w:type="dxa"/>
          </w:tcPr>
          <w:p w14:paraId="6B7AD321" w14:textId="77777777" w:rsidR="0020712B" w:rsidRDefault="0020712B" w:rsidP="00304497">
            <w:pPr>
              <w:spacing w:line="271" w:lineRule="auto"/>
              <w:jc w:val="both"/>
              <w:rPr>
                <w:rFonts w:asciiTheme="minorHAnsi" w:hAnsiTheme="minorHAnsi" w:cstheme="minorHAnsi"/>
                <w:sz w:val="24"/>
                <w:szCs w:val="24"/>
              </w:rPr>
            </w:pPr>
            <w:r w:rsidRPr="00DE0999">
              <w:rPr>
                <w:rFonts w:asciiTheme="minorHAnsi" w:hAnsiTheme="minorHAnsi" w:cstheme="minorHAnsi"/>
                <w:b/>
                <w:bCs/>
                <w:sz w:val="24"/>
                <w:szCs w:val="24"/>
              </w:rPr>
              <w:lastRenderedPageBreak/>
              <w:t>Materiálno-technické zabezpečenie a diagnostické kapacity:</w:t>
            </w:r>
            <w:r>
              <w:rPr>
                <w:rFonts w:asciiTheme="minorHAnsi" w:hAnsiTheme="minorHAnsi" w:cstheme="minorHAnsi"/>
                <w:b/>
                <w:bCs/>
                <w:sz w:val="24"/>
                <w:szCs w:val="24"/>
              </w:rPr>
              <w:t xml:space="preserve"> </w:t>
            </w:r>
            <w:r>
              <w:rPr>
                <w:rFonts w:asciiTheme="minorHAnsi" w:hAnsiTheme="minorHAnsi" w:cstheme="minorHAnsi"/>
                <w:sz w:val="24"/>
                <w:szCs w:val="24"/>
              </w:rPr>
              <w:t>Disponujete zariadeniami potrebnými na zabezpečenie opráv nadstavieb akými sú:</w:t>
            </w:r>
          </w:p>
          <w:p w14:paraId="62027A65" w14:textId="77777777" w:rsidR="0020712B" w:rsidRPr="000107E5" w:rsidRDefault="0020712B" w:rsidP="0020712B">
            <w:pPr>
              <w:pStyle w:val="Odsekzoznamu"/>
              <w:numPr>
                <w:ilvl w:val="0"/>
                <w:numId w:val="12"/>
              </w:numPr>
              <w:spacing w:line="271" w:lineRule="auto"/>
              <w:contextualSpacing w:val="0"/>
              <w:jc w:val="both"/>
              <w:rPr>
                <w:rFonts w:asciiTheme="minorHAnsi" w:hAnsiTheme="minorHAnsi" w:cstheme="minorHAnsi"/>
                <w:sz w:val="24"/>
                <w:szCs w:val="24"/>
              </w:rPr>
            </w:pPr>
            <w:r w:rsidRPr="000107E5">
              <w:rPr>
                <w:rFonts w:asciiTheme="minorHAnsi" w:hAnsiTheme="minorHAnsi" w:cstheme="minorHAnsi"/>
                <w:sz w:val="24"/>
                <w:szCs w:val="24"/>
              </w:rPr>
              <w:t xml:space="preserve">Zariadenie na demontáž nadstavby z podvozku vozidla min. nosnosť 5000 kg </w:t>
            </w:r>
          </w:p>
          <w:p w14:paraId="141E53A1" w14:textId="77777777" w:rsidR="0020712B" w:rsidRPr="000107E5" w:rsidRDefault="0020712B" w:rsidP="0020712B">
            <w:pPr>
              <w:pStyle w:val="Odsekzoznamu"/>
              <w:numPr>
                <w:ilvl w:val="0"/>
                <w:numId w:val="12"/>
              </w:numPr>
              <w:spacing w:line="271" w:lineRule="auto"/>
              <w:contextualSpacing w:val="0"/>
              <w:jc w:val="both"/>
              <w:rPr>
                <w:rFonts w:asciiTheme="minorHAnsi" w:hAnsiTheme="minorHAnsi" w:cstheme="minorHAnsi"/>
                <w:sz w:val="24"/>
                <w:szCs w:val="24"/>
              </w:rPr>
            </w:pPr>
            <w:r w:rsidRPr="000107E5">
              <w:rPr>
                <w:rFonts w:asciiTheme="minorHAnsi" w:hAnsiTheme="minorHAnsi" w:cstheme="minorHAnsi"/>
                <w:sz w:val="24"/>
                <w:szCs w:val="24"/>
              </w:rPr>
              <w:t>Špeciálne náradie a diagnostiku prislúchajúce pre jednotlivé typy nadstavieb</w:t>
            </w:r>
          </w:p>
          <w:p w14:paraId="6A7B0048" w14:textId="77777777" w:rsidR="0020712B" w:rsidRPr="00345314" w:rsidRDefault="0020712B" w:rsidP="0020712B">
            <w:pPr>
              <w:pStyle w:val="Odsekzoznamu"/>
              <w:numPr>
                <w:ilvl w:val="0"/>
                <w:numId w:val="12"/>
              </w:numPr>
              <w:spacing w:line="271" w:lineRule="auto"/>
              <w:contextualSpacing w:val="0"/>
              <w:jc w:val="both"/>
              <w:rPr>
                <w:rFonts w:asciiTheme="minorHAnsi" w:hAnsiTheme="minorHAnsi" w:cstheme="minorHAnsi"/>
                <w:b/>
                <w:bCs/>
                <w:sz w:val="24"/>
                <w:szCs w:val="24"/>
              </w:rPr>
            </w:pPr>
            <w:r w:rsidRPr="000107E5">
              <w:rPr>
                <w:rFonts w:asciiTheme="minorHAnsi" w:hAnsiTheme="minorHAnsi" w:cstheme="minorHAnsi"/>
                <w:sz w:val="24"/>
                <w:szCs w:val="24"/>
              </w:rPr>
              <w:t>Zariadenie na viacbodové uchytenie nadstavby</w:t>
            </w:r>
          </w:p>
        </w:tc>
        <w:tc>
          <w:tcPr>
            <w:tcW w:w="3827" w:type="dxa"/>
          </w:tcPr>
          <w:p w14:paraId="0BC6BE39" w14:textId="77777777" w:rsidR="0020712B"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627C520B" w14:textId="77777777" w:rsidR="0020712B"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566458D2" w14:textId="77777777" w:rsidR="0020712B"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62B04E8C" w14:textId="77777777" w:rsidR="0020712B" w:rsidRPr="00345314" w:rsidRDefault="0020712B" w:rsidP="00304497">
            <w:pPr>
              <w:widowControl w:val="0"/>
              <w:tabs>
                <w:tab w:val="left" w:pos="1095"/>
              </w:tabs>
              <w:autoSpaceDE w:val="0"/>
              <w:autoSpaceDN w:val="0"/>
              <w:spacing w:line="271" w:lineRule="auto"/>
              <w:ind w:right="74"/>
              <w:jc w:val="center"/>
              <w:rPr>
                <w:rFonts w:asciiTheme="minorHAnsi" w:hAnsiTheme="minorHAnsi" w:cstheme="minorHAnsi"/>
                <w:b/>
                <w:bCs/>
                <w:sz w:val="24"/>
                <w:szCs w:val="24"/>
              </w:rPr>
            </w:pPr>
            <w:r w:rsidRPr="00345314">
              <w:rPr>
                <w:rFonts w:asciiTheme="minorHAnsi" w:hAnsiTheme="minorHAnsi" w:cstheme="minorHAnsi"/>
                <w:sz w:val="24"/>
                <w:szCs w:val="24"/>
              </w:rPr>
              <w:t xml:space="preserve">áno </w:t>
            </w:r>
            <w:sdt>
              <w:sdtPr>
                <w:rPr>
                  <w:rFonts w:asciiTheme="minorHAnsi" w:eastAsia="MS Gothic" w:hAnsiTheme="minorHAnsi" w:cstheme="minorHAnsi"/>
                  <w:sz w:val="24"/>
                  <w:szCs w:val="24"/>
                </w:rPr>
                <w:id w:val="-1178272422"/>
                <w14:checkbox>
                  <w14:checked w14:val="0"/>
                  <w14:checkedState w14:val="2612" w14:font="MS Gothic"/>
                  <w14:uncheckedState w14:val="2610" w14:font="MS Gothic"/>
                </w14:checkbox>
              </w:sdtPr>
              <w:sdtContent>
                <w:r w:rsidRPr="00345314">
                  <w:rPr>
                    <w:rFonts w:ascii="Segoe UI Symbol" w:eastAsia="MS Gothic" w:hAnsi="Segoe UI Symbol" w:cs="Segoe UI Symbol"/>
                    <w:sz w:val="24"/>
                    <w:szCs w:val="24"/>
                  </w:rPr>
                  <w:t>☐</w:t>
                </w:r>
              </w:sdtContent>
            </w:sdt>
            <w:r w:rsidRPr="00345314">
              <w:rPr>
                <w:rFonts w:asciiTheme="minorHAnsi" w:hAnsiTheme="minorHAnsi" w:cstheme="minorHAnsi"/>
                <w:sz w:val="24"/>
                <w:szCs w:val="24"/>
              </w:rPr>
              <w:t xml:space="preserve"> / nie </w:t>
            </w:r>
            <w:sdt>
              <w:sdtPr>
                <w:rPr>
                  <w:rFonts w:asciiTheme="minorHAnsi" w:eastAsia="MS Gothic" w:hAnsiTheme="minorHAnsi" w:cstheme="minorHAnsi"/>
                  <w:sz w:val="24"/>
                  <w:szCs w:val="24"/>
                </w:rPr>
                <w:id w:val="-982305652"/>
                <w14:checkbox>
                  <w14:checked w14:val="0"/>
                  <w14:checkedState w14:val="2612" w14:font="MS Gothic"/>
                  <w14:uncheckedState w14:val="2610" w14:font="MS Gothic"/>
                </w14:checkbox>
              </w:sdtPr>
              <w:sdtContent>
                <w:r w:rsidRPr="00345314">
                  <w:rPr>
                    <w:rFonts w:ascii="Segoe UI Symbol" w:eastAsia="MS Gothic" w:hAnsi="Segoe UI Symbol" w:cs="Segoe UI Symbol"/>
                    <w:sz w:val="24"/>
                    <w:szCs w:val="24"/>
                  </w:rPr>
                  <w:t>☐</w:t>
                </w:r>
              </w:sdtContent>
            </w:sdt>
          </w:p>
          <w:p w14:paraId="20C23E08" w14:textId="77777777" w:rsidR="0020712B" w:rsidRPr="00345314"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tc>
      </w:tr>
      <w:tr w:rsidR="0020712B" w:rsidRPr="00345314" w14:paraId="7F634B93" w14:textId="77777777" w:rsidTr="00304497">
        <w:tc>
          <w:tcPr>
            <w:tcW w:w="5813" w:type="dxa"/>
          </w:tcPr>
          <w:p w14:paraId="6551F235" w14:textId="77777777" w:rsidR="0020712B" w:rsidRPr="00345314" w:rsidRDefault="0020712B" w:rsidP="00304497">
            <w:pPr>
              <w:pStyle w:val="Odsekzoznamu"/>
              <w:tabs>
                <w:tab w:val="clear" w:pos="2880"/>
              </w:tabs>
              <w:spacing w:line="271" w:lineRule="auto"/>
              <w:ind w:left="38"/>
              <w:jc w:val="both"/>
              <w:rPr>
                <w:rFonts w:asciiTheme="minorHAnsi" w:hAnsiTheme="minorHAnsi" w:cstheme="minorHAnsi"/>
                <w:b/>
                <w:bCs/>
                <w:sz w:val="24"/>
                <w:szCs w:val="24"/>
              </w:rPr>
            </w:pPr>
            <w:r w:rsidRPr="00DE0999">
              <w:rPr>
                <w:rFonts w:asciiTheme="minorHAnsi" w:hAnsiTheme="minorHAnsi" w:cstheme="minorHAnsi"/>
                <w:b/>
                <w:bCs/>
                <w:sz w:val="24"/>
                <w:szCs w:val="24"/>
              </w:rPr>
              <w:t>Personálne obsadenie a odbornosť:</w:t>
            </w:r>
            <w:r w:rsidRPr="00DE0999">
              <w:rPr>
                <w:rFonts w:asciiTheme="minorHAnsi" w:hAnsiTheme="minorHAnsi" w:cstheme="minorHAnsi"/>
                <w:sz w:val="24"/>
                <w:szCs w:val="24"/>
              </w:rPr>
              <w:t xml:space="preserve"> Profily technikov, ich skúsenosti s</w:t>
            </w:r>
            <w:r>
              <w:rPr>
                <w:rFonts w:asciiTheme="minorHAnsi" w:hAnsiTheme="minorHAnsi" w:cstheme="minorHAnsi"/>
                <w:sz w:val="24"/>
                <w:szCs w:val="24"/>
              </w:rPr>
              <w:t> </w:t>
            </w:r>
            <w:r w:rsidRPr="00DE0999">
              <w:rPr>
                <w:rFonts w:asciiTheme="minorHAnsi" w:hAnsiTheme="minorHAnsi" w:cstheme="minorHAnsi"/>
                <w:sz w:val="24"/>
                <w:szCs w:val="24"/>
              </w:rPr>
              <w:t>komunálnou technikou</w:t>
            </w:r>
            <w:r>
              <w:rPr>
                <w:rFonts w:asciiTheme="minorHAnsi" w:hAnsiTheme="minorHAnsi" w:cstheme="minorHAnsi"/>
                <w:sz w:val="24"/>
                <w:szCs w:val="24"/>
              </w:rPr>
              <w:t xml:space="preserve"> COSECO</w:t>
            </w:r>
          </w:p>
        </w:tc>
        <w:tc>
          <w:tcPr>
            <w:tcW w:w="3827" w:type="dxa"/>
          </w:tcPr>
          <w:p w14:paraId="13C5BD6A" w14:textId="77777777" w:rsidR="0020712B"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24003D0A" w14:textId="77777777" w:rsidR="0020712B"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38325E95" w14:textId="77777777" w:rsidR="0020712B" w:rsidRPr="00345314" w:rsidRDefault="0020712B"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tc>
      </w:tr>
    </w:tbl>
    <w:p w14:paraId="1F573141" w14:textId="77777777" w:rsidR="0020712B" w:rsidRPr="00345314" w:rsidRDefault="0020712B" w:rsidP="0020712B">
      <w:pPr>
        <w:spacing w:line="271" w:lineRule="auto"/>
        <w:jc w:val="both"/>
        <w:rPr>
          <w:rFonts w:asciiTheme="minorHAnsi" w:hAnsiTheme="minorHAnsi" w:cstheme="minorHAnsi"/>
          <w:sz w:val="24"/>
          <w:szCs w:val="24"/>
        </w:rPr>
      </w:pPr>
    </w:p>
    <w:p w14:paraId="6F093EFC" w14:textId="77777777" w:rsidR="0020712B" w:rsidRPr="00345314" w:rsidRDefault="0020712B" w:rsidP="0020712B">
      <w:pPr>
        <w:spacing w:line="271" w:lineRule="auto"/>
        <w:jc w:val="both"/>
        <w:rPr>
          <w:rFonts w:asciiTheme="minorHAnsi" w:hAnsiTheme="minorHAnsi" w:cstheme="minorHAnsi"/>
          <w:sz w:val="24"/>
          <w:szCs w:val="24"/>
        </w:rPr>
      </w:pPr>
    </w:p>
    <w:p w14:paraId="50C2487A" w14:textId="77777777" w:rsidR="0020712B" w:rsidRPr="00345314" w:rsidRDefault="0020712B" w:rsidP="0020712B">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 xml:space="preserve">V ................................., dňa .................... </w:t>
      </w:r>
    </w:p>
    <w:p w14:paraId="48633EC5" w14:textId="77777777" w:rsidR="0020712B" w:rsidRPr="00345314" w:rsidRDefault="0020712B" w:rsidP="0020712B">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 xml:space="preserve">                                                                                </w:t>
      </w:r>
    </w:p>
    <w:p w14:paraId="226BEC3A" w14:textId="77777777" w:rsidR="0020712B" w:rsidRPr="00345314" w:rsidRDefault="0020712B" w:rsidP="0020712B">
      <w:pPr>
        <w:spacing w:line="271" w:lineRule="auto"/>
        <w:jc w:val="both"/>
        <w:rPr>
          <w:rFonts w:asciiTheme="minorHAnsi" w:hAnsiTheme="minorHAnsi" w:cstheme="minorHAnsi"/>
          <w:sz w:val="24"/>
          <w:szCs w:val="24"/>
        </w:rPr>
      </w:pPr>
    </w:p>
    <w:p w14:paraId="21522CB0" w14:textId="77777777" w:rsidR="0020712B" w:rsidRPr="00345314" w:rsidRDefault="0020712B" w:rsidP="0020712B">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ab/>
      </w:r>
      <w:r w:rsidRPr="00345314">
        <w:rPr>
          <w:rFonts w:asciiTheme="minorHAnsi" w:hAnsiTheme="minorHAnsi" w:cstheme="minorHAnsi"/>
          <w:sz w:val="24"/>
          <w:szCs w:val="24"/>
        </w:rPr>
        <w:tab/>
      </w:r>
      <w:r w:rsidRPr="00345314">
        <w:rPr>
          <w:rFonts w:asciiTheme="minorHAnsi" w:hAnsiTheme="minorHAnsi" w:cstheme="minorHAnsi"/>
          <w:sz w:val="24"/>
          <w:szCs w:val="24"/>
        </w:rPr>
        <w:tab/>
        <w:t xml:space="preserve">......................................................................... </w:t>
      </w:r>
    </w:p>
    <w:p w14:paraId="68891794" w14:textId="77777777" w:rsidR="0020712B" w:rsidRPr="00345314" w:rsidRDefault="0020712B" w:rsidP="0020712B">
      <w:pPr>
        <w:spacing w:line="271" w:lineRule="auto"/>
        <w:rPr>
          <w:rFonts w:asciiTheme="minorHAnsi" w:hAnsiTheme="minorHAnsi" w:cstheme="minorHAnsi"/>
          <w:sz w:val="24"/>
          <w:szCs w:val="24"/>
        </w:rPr>
      </w:pPr>
      <w:r w:rsidRPr="00345314">
        <w:rPr>
          <w:rFonts w:asciiTheme="minorHAnsi" w:hAnsiTheme="minorHAnsi" w:cstheme="minorHAnsi"/>
          <w:sz w:val="24"/>
          <w:szCs w:val="24"/>
        </w:rPr>
        <w:t xml:space="preserve">                                                                                          meno, priezvisko a podpis* </w:t>
      </w:r>
    </w:p>
    <w:p w14:paraId="6E5A7915" w14:textId="77777777" w:rsidR="0020712B" w:rsidRPr="00345314" w:rsidRDefault="0020712B" w:rsidP="0020712B">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 xml:space="preserve">                                                                                    oprávnenej osoby konať za uchádzača </w:t>
      </w:r>
    </w:p>
    <w:p w14:paraId="56D605BA" w14:textId="77777777" w:rsidR="00086F89" w:rsidRDefault="00086F89" w:rsidP="00086F89">
      <w:pPr>
        <w:spacing w:line="271" w:lineRule="auto"/>
        <w:jc w:val="both"/>
        <w:rPr>
          <w:rFonts w:asciiTheme="minorHAnsi" w:hAnsiTheme="minorHAnsi" w:cstheme="minorHAnsi"/>
          <w:b/>
          <w:bCs/>
          <w:sz w:val="24"/>
          <w:szCs w:val="24"/>
        </w:rPr>
      </w:pPr>
    </w:p>
    <w:p w14:paraId="1C9AFF58" w14:textId="77777777" w:rsidR="00086F89" w:rsidRPr="00345314" w:rsidRDefault="00086F89" w:rsidP="00086F89">
      <w:pPr>
        <w:spacing w:line="271" w:lineRule="auto"/>
        <w:jc w:val="both"/>
        <w:rPr>
          <w:rFonts w:asciiTheme="minorHAnsi" w:hAnsiTheme="minorHAnsi" w:cstheme="minorHAnsi"/>
          <w:sz w:val="24"/>
          <w:szCs w:val="24"/>
        </w:rPr>
      </w:pPr>
    </w:p>
    <w:p w14:paraId="01429C54" w14:textId="77777777" w:rsidR="00086F89" w:rsidRPr="00345314" w:rsidRDefault="00086F89" w:rsidP="00086F89">
      <w:pPr>
        <w:spacing w:line="271" w:lineRule="auto"/>
        <w:jc w:val="both"/>
        <w:rPr>
          <w:rFonts w:asciiTheme="minorHAnsi" w:hAnsiTheme="minorHAnsi" w:cstheme="minorHAnsi"/>
          <w:sz w:val="24"/>
          <w:szCs w:val="24"/>
        </w:rPr>
      </w:pPr>
    </w:p>
    <w:p w14:paraId="2F7E3632" w14:textId="77777777" w:rsidR="00195ABB" w:rsidRDefault="00195ABB"/>
    <w:p w14:paraId="36804CAB" w14:textId="77777777" w:rsidR="00195ABB" w:rsidRDefault="00195ABB"/>
    <w:p w14:paraId="63BFFE22" w14:textId="77777777" w:rsidR="00195ABB" w:rsidRDefault="00195ABB"/>
    <w:p w14:paraId="30CE932D" w14:textId="77777777" w:rsidR="00195ABB" w:rsidRDefault="00195ABB"/>
    <w:p w14:paraId="58C8C525" w14:textId="77777777" w:rsidR="00195ABB" w:rsidRDefault="00195ABB"/>
    <w:p w14:paraId="1A4A469E" w14:textId="77777777" w:rsidR="00195ABB" w:rsidRDefault="00195ABB"/>
    <w:p w14:paraId="14395B4E" w14:textId="77777777" w:rsidR="00195ABB" w:rsidRDefault="00195ABB"/>
    <w:p w14:paraId="318F549D" w14:textId="77777777" w:rsidR="00195ABB" w:rsidRDefault="00195ABB"/>
    <w:p w14:paraId="4174D69A" w14:textId="77777777" w:rsidR="00195ABB" w:rsidRDefault="00195ABB"/>
    <w:p w14:paraId="1E454281" w14:textId="77777777" w:rsidR="00195ABB" w:rsidRDefault="00195ABB"/>
    <w:p w14:paraId="5B359335" w14:textId="77777777" w:rsidR="00195ABB" w:rsidRDefault="00195ABB"/>
    <w:p w14:paraId="60E4428B" w14:textId="77777777" w:rsidR="00195ABB" w:rsidRDefault="00195ABB"/>
    <w:p w14:paraId="4D0D320D" w14:textId="77777777" w:rsidR="00195ABB" w:rsidRDefault="00195ABB"/>
    <w:p w14:paraId="2CDD0650" w14:textId="77777777" w:rsidR="00195ABB" w:rsidRDefault="00195ABB"/>
    <w:p w14:paraId="46C2C042" w14:textId="77777777" w:rsidR="00B42209" w:rsidRPr="00792700" w:rsidRDefault="00B42209" w:rsidP="00B42209">
      <w:pPr>
        <w:spacing w:line="271" w:lineRule="auto"/>
        <w:jc w:val="both"/>
        <w:rPr>
          <w:rFonts w:asciiTheme="minorHAnsi" w:hAnsiTheme="minorHAnsi" w:cstheme="minorHAnsi"/>
          <w:i/>
          <w:iCs/>
          <w:sz w:val="22"/>
          <w:szCs w:val="22"/>
        </w:rPr>
      </w:pPr>
      <w:r w:rsidRPr="00792700">
        <w:rPr>
          <w:rFonts w:asciiTheme="minorHAnsi" w:hAnsiTheme="minorHAnsi" w:cstheme="minorHAnsi"/>
          <w:i/>
          <w:iCs/>
          <w:sz w:val="22"/>
          <w:szCs w:val="22"/>
        </w:rPr>
        <w:t>* v súlade so zápisom v obchodnom registri,, resp. živnostenskom registri</w:t>
      </w:r>
    </w:p>
    <w:p w14:paraId="037DE8C4" w14:textId="77777777" w:rsidR="00195ABB" w:rsidRDefault="00195ABB"/>
    <w:p w14:paraId="40961FE8" w14:textId="77777777" w:rsidR="00C0238D" w:rsidRDefault="00C0238D"/>
    <w:p w14:paraId="1AF53EDC" w14:textId="77777777" w:rsidR="00BD53E7" w:rsidRDefault="00BD53E7"/>
    <w:p w14:paraId="40D88027" w14:textId="77777777" w:rsidR="00BD53E7" w:rsidRDefault="00BD53E7"/>
    <w:p w14:paraId="786CC0A3" w14:textId="77777777" w:rsidR="00BD53E7" w:rsidRDefault="00BD53E7"/>
    <w:p w14:paraId="1A6591E2" w14:textId="77777777" w:rsidR="00BD53E7" w:rsidRDefault="00BD53E7"/>
    <w:p w14:paraId="4B25B101" w14:textId="77777777" w:rsidR="00BD53E7" w:rsidRDefault="00BD53E7"/>
    <w:p w14:paraId="40299487" w14:textId="77777777" w:rsidR="00BD53E7" w:rsidRDefault="00BD53E7"/>
    <w:p w14:paraId="5ED1ED19" w14:textId="77777777" w:rsidR="00BD53E7" w:rsidRDefault="00BD53E7"/>
    <w:p w14:paraId="2B763B2C" w14:textId="77777777" w:rsidR="00BD53E7" w:rsidRDefault="00BD53E7"/>
    <w:p w14:paraId="3ED69952" w14:textId="77777777" w:rsidR="00BD53E7" w:rsidRDefault="00BD53E7"/>
    <w:p w14:paraId="1B2B0751" w14:textId="77777777" w:rsidR="00BD53E7" w:rsidRDefault="00BD53E7"/>
    <w:p w14:paraId="7C7B59D2" w14:textId="79D9FDB6" w:rsidR="007A32D6" w:rsidRDefault="003C5BAE" w:rsidP="007A32D6">
      <w:pPr>
        <w:spacing w:line="271" w:lineRule="auto"/>
        <w:jc w:val="right"/>
        <w:rPr>
          <w:rFonts w:asciiTheme="minorHAnsi" w:hAnsiTheme="minorHAnsi" w:cstheme="minorHAnsi"/>
          <w:b/>
          <w:bCs/>
          <w:sz w:val="24"/>
          <w:szCs w:val="24"/>
        </w:rPr>
      </w:pPr>
      <w:r>
        <w:rPr>
          <w:rFonts w:asciiTheme="minorHAnsi" w:hAnsiTheme="minorHAnsi" w:cstheme="minorHAnsi"/>
          <w:b/>
          <w:bCs/>
          <w:sz w:val="24"/>
          <w:szCs w:val="24"/>
        </w:rPr>
        <w:lastRenderedPageBreak/>
        <w:t>P</w:t>
      </w:r>
      <w:r w:rsidR="007A32D6" w:rsidRPr="00345314">
        <w:rPr>
          <w:rFonts w:asciiTheme="minorHAnsi" w:hAnsiTheme="minorHAnsi" w:cstheme="minorHAnsi"/>
          <w:b/>
          <w:bCs/>
          <w:sz w:val="24"/>
          <w:szCs w:val="24"/>
        </w:rPr>
        <w:t xml:space="preserve">ríloha č. </w:t>
      </w:r>
      <w:r w:rsidR="00CB7502">
        <w:rPr>
          <w:rFonts w:asciiTheme="minorHAnsi" w:hAnsiTheme="minorHAnsi" w:cstheme="minorHAnsi"/>
          <w:b/>
          <w:bCs/>
          <w:sz w:val="24"/>
          <w:szCs w:val="24"/>
        </w:rPr>
        <w:t>2</w:t>
      </w:r>
      <w:r w:rsidR="007A32D6" w:rsidRPr="00345314">
        <w:rPr>
          <w:rFonts w:asciiTheme="minorHAnsi" w:hAnsiTheme="minorHAnsi" w:cstheme="minorHAnsi"/>
          <w:b/>
          <w:bCs/>
          <w:sz w:val="24"/>
          <w:szCs w:val="24"/>
        </w:rPr>
        <w:t xml:space="preserve"> k Rámcovej zmluve o</w:t>
      </w:r>
      <w:r w:rsidR="007B1EF9">
        <w:rPr>
          <w:rFonts w:asciiTheme="minorHAnsi" w:hAnsiTheme="minorHAnsi" w:cstheme="minorHAnsi"/>
          <w:b/>
          <w:bCs/>
          <w:sz w:val="24"/>
          <w:szCs w:val="24"/>
        </w:rPr>
        <w:t> </w:t>
      </w:r>
      <w:r w:rsidR="007A32D6" w:rsidRPr="00345314">
        <w:rPr>
          <w:rFonts w:asciiTheme="minorHAnsi" w:hAnsiTheme="minorHAnsi" w:cstheme="minorHAnsi"/>
          <w:b/>
          <w:bCs/>
          <w:sz w:val="24"/>
          <w:szCs w:val="24"/>
        </w:rPr>
        <w:t>dielo</w:t>
      </w:r>
    </w:p>
    <w:p w14:paraId="7D9A2DE3" w14:textId="77777777" w:rsidR="007B1EF9" w:rsidRDefault="007B1EF9" w:rsidP="007A32D6">
      <w:pPr>
        <w:spacing w:line="271" w:lineRule="auto"/>
        <w:jc w:val="right"/>
        <w:rPr>
          <w:rFonts w:asciiTheme="minorHAnsi" w:hAnsiTheme="minorHAnsi" w:cstheme="minorHAnsi"/>
          <w:b/>
          <w:bCs/>
          <w:sz w:val="24"/>
          <w:szCs w:val="24"/>
        </w:rPr>
      </w:pPr>
    </w:p>
    <w:p w14:paraId="4F602D5F" w14:textId="2DEE66AB" w:rsidR="007B1EF9" w:rsidRPr="007B1EF9" w:rsidRDefault="007B1EF9" w:rsidP="007B1EF9">
      <w:pPr>
        <w:spacing w:line="271" w:lineRule="auto"/>
        <w:jc w:val="center"/>
        <w:rPr>
          <w:rFonts w:asciiTheme="minorHAnsi" w:hAnsiTheme="minorHAnsi" w:cstheme="minorHAnsi"/>
          <w:sz w:val="28"/>
          <w:szCs w:val="28"/>
        </w:rPr>
      </w:pPr>
      <w:r>
        <w:rPr>
          <w:rFonts w:asciiTheme="minorHAnsi" w:hAnsiTheme="minorHAnsi" w:cstheme="minorHAnsi"/>
          <w:b/>
          <w:bCs/>
          <w:sz w:val="28"/>
          <w:szCs w:val="28"/>
        </w:rPr>
        <w:t>Zoznam vozidiel</w:t>
      </w:r>
    </w:p>
    <w:p w14:paraId="3DFE697E" w14:textId="77777777" w:rsidR="007A32D6" w:rsidRPr="00345314" w:rsidRDefault="007A32D6" w:rsidP="007A32D6">
      <w:pPr>
        <w:spacing w:line="271" w:lineRule="auto"/>
        <w:rPr>
          <w:rFonts w:asciiTheme="minorHAnsi" w:hAnsiTheme="minorHAnsi" w:cstheme="minorHAnsi"/>
          <w:lang w:eastAsia="sk-SK"/>
        </w:rPr>
      </w:pPr>
      <w:r w:rsidRPr="00345314">
        <w:rPr>
          <w:rFonts w:asciiTheme="minorHAnsi" w:hAnsiTheme="minorHAnsi" w:cstheme="minorHAnsi"/>
        </w:rPr>
        <w:fldChar w:fldCharType="begin"/>
      </w:r>
      <w:r w:rsidRPr="00345314">
        <w:rPr>
          <w:rFonts w:asciiTheme="minorHAnsi" w:hAnsiTheme="minorHAnsi" w:cstheme="minorHAnsi"/>
        </w:rPr>
        <w:instrText xml:space="preserve"> LINK Excel.Sheet.12 "C:\\Users\\hajcakova\\AppData\\Local\\Microsoft\\Windows\\INetCache\\Content.Outlook\\PLULAM8D\\Zošit1.xlsx" "Vozidlá centrál evidencia har!R2C1:R36C9" \a \f 4 \h  \* MERGEFORMAT </w:instrText>
      </w:r>
      <w:r w:rsidRPr="00345314">
        <w:rPr>
          <w:rFonts w:asciiTheme="minorHAnsi" w:hAnsiTheme="minorHAnsi" w:cstheme="minorHAnsi"/>
        </w:rPr>
        <w:fldChar w:fldCharType="separate"/>
      </w:r>
    </w:p>
    <w:p w14:paraId="378D87FD" w14:textId="77777777" w:rsidR="00575FD4" w:rsidRDefault="007A32D6">
      <w:r w:rsidRPr="00345314">
        <w:rPr>
          <w:rFonts w:asciiTheme="minorHAnsi" w:hAnsiTheme="minorHAnsi" w:cstheme="minorHAnsi"/>
          <w:sz w:val="24"/>
          <w:szCs w:val="24"/>
        </w:rPr>
        <w:fldChar w:fldCharType="end"/>
      </w:r>
    </w:p>
    <w:tbl>
      <w:tblPr>
        <w:tblW w:w="9026" w:type="dxa"/>
        <w:tblInd w:w="75" w:type="dxa"/>
        <w:tblCellMar>
          <w:left w:w="70" w:type="dxa"/>
          <w:right w:w="70" w:type="dxa"/>
        </w:tblCellMar>
        <w:tblLook w:val="04A0" w:firstRow="1" w:lastRow="0" w:firstColumn="1" w:lastColumn="0" w:noHBand="0" w:noVBand="1"/>
      </w:tblPr>
      <w:tblGrid>
        <w:gridCol w:w="631"/>
        <w:gridCol w:w="2033"/>
        <w:gridCol w:w="2012"/>
        <w:gridCol w:w="1749"/>
        <w:gridCol w:w="1567"/>
        <w:gridCol w:w="1034"/>
      </w:tblGrid>
      <w:tr w:rsidR="00575FD4" w:rsidRPr="00345314" w14:paraId="672DD19B" w14:textId="77777777" w:rsidTr="00304497">
        <w:trPr>
          <w:trHeight w:val="310"/>
        </w:trPr>
        <w:tc>
          <w:tcPr>
            <w:tcW w:w="631" w:type="dxa"/>
            <w:tcBorders>
              <w:top w:val="single" w:sz="4" w:space="0" w:color="auto"/>
              <w:left w:val="single" w:sz="4" w:space="0" w:color="auto"/>
              <w:bottom w:val="single" w:sz="4" w:space="0" w:color="auto"/>
              <w:right w:val="single" w:sz="4" w:space="0" w:color="auto"/>
            </w:tcBorders>
            <w:shd w:val="clear" w:color="000000" w:fill="DBDBDB"/>
            <w:noWrap/>
            <w:vAlign w:val="center"/>
            <w:hideMark/>
          </w:tcPr>
          <w:p w14:paraId="4BA6BBA4" w14:textId="77777777" w:rsidR="00575FD4" w:rsidRPr="00345314" w:rsidRDefault="00575FD4" w:rsidP="00304497">
            <w:pPr>
              <w:spacing w:line="271" w:lineRule="auto"/>
              <w:jc w:val="center"/>
              <w:rPr>
                <w:rFonts w:asciiTheme="minorHAnsi" w:hAnsiTheme="minorHAnsi" w:cstheme="minorHAnsi"/>
                <w:b/>
                <w:bCs/>
                <w:sz w:val="22"/>
              </w:rPr>
            </w:pPr>
            <w:r w:rsidRPr="00345314">
              <w:rPr>
                <w:rFonts w:asciiTheme="minorHAnsi" w:hAnsiTheme="minorHAnsi" w:cstheme="minorHAnsi"/>
                <w:b/>
                <w:bCs/>
                <w:sz w:val="22"/>
              </w:rPr>
              <w:t>Kód</w:t>
            </w:r>
          </w:p>
        </w:tc>
        <w:tc>
          <w:tcPr>
            <w:tcW w:w="2033" w:type="dxa"/>
            <w:tcBorders>
              <w:top w:val="single" w:sz="4" w:space="0" w:color="auto"/>
              <w:left w:val="nil"/>
              <w:bottom w:val="single" w:sz="4" w:space="0" w:color="auto"/>
              <w:right w:val="single" w:sz="4" w:space="0" w:color="auto"/>
            </w:tcBorders>
            <w:shd w:val="clear" w:color="000000" w:fill="DBDBDB"/>
            <w:noWrap/>
            <w:vAlign w:val="center"/>
            <w:hideMark/>
          </w:tcPr>
          <w:p w14:paraId="56796E66" w14:textId="77777777" w:rsidR="00575FD4" w:rsidRPr="00345314" w:rsidRDefault="00575FD4" w:rsidP="00304497">
            <w:pPr>
              <w:spacing w:line="271" w:lineRule="auto"/>
              <w:jc w:val="center"/>
              <w:rPr>
                <w:rFonts w:asciiTheme="minorHAnsi" w:hAnsiTheme="minorHAnsi" w:cstheme="minorHAnsi"/>
                <w:b/>
                <w:bCs/>
                <w:sz w:val="22"/>
              </w:rPr>
            </w:pPr>
            <w:r w:rsidRPr="00345314">
              <w:rPr>
                <w:rFonts w:asciiTheme="minorHAnsi" w:hAnsiTheme="minorHAnsi" w:cstheme="minorHAnsi"/>
                <w:b/>
                <w:bCs/>
                <w:sz w:val="22"/>
              </w:rPr>
              <w:t>Výrobca nadstavby</w:t>
            </w:r>
          </w:p>
        </w:tc>
        <w:tc>
          <w:tcPr>
            <w:tcW w:w="2012" w:type="dxa"/>
            <w:tcBorders>
              <w:top w:val="single" w:sz="4" w:space="0" w:color="auto"/>
              <w:left w:val="nil"/>
              <w:bottom w:val="single" w:sz="4" w:space="0" w:color="auto"/>
              <w:right w:val="single" w:sz="4" w:space="0" w:color="auto"/>
            </w:tcBorders>
            <w:shd w:val="clear" w:color="000000" w:fill="DBDBDB"/>
            <w:noWrap/>
            <w:vAlign w:val="center"/>
            <w:hideMark/>
          </w:tcPr>
          <w:p w14:paraId="0B8D2782" w14:textId="77777777" w:rsidR="00575FD4" w:rsidRPr="00345314" w:rsidRDefault="00575FD4" w:rsidP="00304497">
            <w:pPr>
              <w:spacing w:line="271" w:lineRule="auto"/>
              <w:jc w:val="center"/>
              <w:rPr>
                <w:rFonts w:asciiTheme="minorHAnsi" w:hAnsiTheme="minorHAnsi" w:cstheme="minorHAnsi"/>
                <w:b/>
                <w:bCs/>
                <w:sz w:val="22"/>
              </w:rPr>
            </w:pPr>
            <w:r w:rsidRPr="00345314">
              <w:rPr>
                <w:rFonts w:asciiTheme="minorHAnsi" w:hAnsiTheme="minorHAnsi" w:cstheme="minorHAnsi"/>
                <w:b/>
                <w:bCs/>
                <w:sz w:val="22"/>
              </w:rPr>
              <w:t>Typ nadstavby</w:t>
            </w:r>
          </w:p>
        </w:tc>
        <w:tc>
          <w:tcPr>
            <w:tcW w:w="1749" w:type="dxa"/>
            <w:tcBorders>
              <w:top w:val="single" w:sz="4" w:space="0" w:color="auto"/>
              <w:left w:val="nil"/>
              <w:bottom w:val="single" w:sz="4" w:space="0" w:color="auto"/>
              <w:right w:val="single" w:sz="4" w:space="0" w:color="auto"/>
            </w:tcBorders>
            <w:shd w:val="clear" w:color="000000" w:fill="DBDBDB"/>
            <w:noWrap/>
            <w:vAlign w:val="center"/>
            <w:hideMark/>
          </w:tcPr>
          <w:p w14:paraId="413161A5" w14:textId="77777777" w:rsidR="00575FD4" w:rsidRPr="00345314" w:rsidRDefault="00575FD4" w:rsidP="00304497">
            <w:pPr>
              <w:spacing w:line="271" w:lineRule="auto"/>
              <w:jc w:val="center"/>
              <w:rPr>
                <w:rFonts w:asciiTheme="minorHAnsi" w:hAnsiTheme="minorHAnsi" w:cstheme="minorHAnsi"/>
                <w:b/>
                <w:bCs/>
                <w:sz w:val="22"/>
              </w:rPr>
            </w:pPr>
            <w:r w:rsidRPr="00345314">
              <w:rPr>
                <w:rFonts w:asciiTheme="minorHAnsi" w:hAnsiTheme="minorHAnsi" w:cstheme="minorHAnsi"/>
                <w:b/>
                <w:bCs/>
                <w:sz w:val="22"/>
              </w:rPr>
              <w:t>Názov</w:t>
            </w:r>
          </w:p>
        </w:tc>
        <w:tc>
          <w:tcPr>
            <w:tcW w:w="1567" w:type="dxa"/>
            <w:tcBorders>
              <w:top w:val="single" w:sz="4" w:space="0" w:color="auto"/>
              <w:left w:val="nil"/>
              <w:bottom w:val="single" w:sz="4" w:space="0" w:color="auto"/>
              <w:right w:val="single" w:sz="4" w:space="0" w:color="auto"/>
            </w:tcBorders>
            <w:shd w:val="clear" w:color="000000" w:fill="DBDBDB"/>
            <w:noWrap/>
            <w:vAlign w:val="center"/>
            <w:hideMark/>
          </w:tcPr>
          <w:p w14:paraId="1E7BD25B" w14:textId="77777777" w:rsidR="00575FD4" w:rsidRPr="00345314" w:rsidRDefault="00575FD4" w:rsidP="00304497">
            <w:pPr>
              <w:spacing w:line="271" w:lineRule="auto"/>
              <w:jc w:val="center"/>
              <w:rPr>
                <w:rFonts w:asciiTheme="minorHAnsi" w:hAnsiTheme="minorHAnsi" w:cstheme="minorHAnsi"/>
                <w:b/>
                <w:bCs/>
                <w:sz w:val="22"/>
              </w:rPr>
            </w:pPr>
            <w:r w:rsidRPr="00345314">
              <w:rPr>
                <w:rFonts w:asciiTheme="minorHAnsi" w:hAnsiTheme="minorHAnsi" w:cstheme="minorHAnsi"/>
                <w:b/>
                <w:bCs/>
                <w:sz w:val="22"/>
              </w:rPr>
              <w:t>VIN nadstavby</w:t>
            </w:r>
          </w:p>
        </w:tc>
        <w:tc>
          <w:tcPr>
            <w:tcW w:w="1034" w:type="dxa"/>
            <w:tcBorders>
              <w:top w:val="single" w:sz="4" w:space="0" w:color="auto"/>
              <w:left w:val="nil"/>
              <w:bottom w:val="single" w:sz="4" w:space="0" w:color="auto"/>
              <w:right w:val="single" w:sz="4" w:space="0" w:color="auto"/>
            </w:tcBorders>
            <w:shd w:val="clear" w:color="000000" w:fill="DBDBDB"/>
            <w:vAlign w:val="center"/>
            <w:hideMark/>
          </w:tcPr>
          <w:p w14:paraId="0F41B79E" w14:textId="77777777" w:rsidR="00575FD4" w:rsidRPr="00345314" w:rsidRDefault="00575FD4" w:rsidP="00304497">
            <w:pPr>
              <w:spacing w:line="271" w:lineRule="auto"/>
              <w:jc w:val="center"/>
              <w:rPr>
                <w:rFonts w:asciiTheme="minorHAnsi" w:hAnsiTheme="minorHAnsi" w:cstheme="minorHAnsi"/>
                <w:b/>
                <w:bCs/>
              </w:rPr>
            </w:pPr>
            <w:proofErr w:type="spellStart"/>
            <w:r w:rsidRPr="00345314">
              <w:rPr>
                <w:rFonts w:asciiTheme="minorHAnsi" w:hAnsiTheme="minorHAnsi" w:cstheme="minorHAnsi"/>
                <w:b/>
                <w:bCs/>
              </w:rPr>
              <w:t>R.v</w:t>
            </w:r>
            <w:proofErr w:type="spellEnd"/>
            <w:r w:rsidRPr="00345314">
              <w:rPr>
                <w:rFonts w:asciiTheme="minorHAnsi" w:hAnsiTheme="minorHAnsi" w:cstheme="minorHAnsi"/>
                <w:b/>
                <w:bCs/>
              </w:rPr>
              <w:t>.</w:t>
            </w:r>
          </w:p>
        </w:tc>
      </w:tr>
      <w:tr w:rsidR="00575FD4" w:rsidRPr="00345314" w14:paraId="0A901200" w14:textId="77777777" w:rsidTr="00304497">
        <w:trPr>
          <w:trHeight w:val="496"/>
        </w:trPr>
        <w:tc>
          <w:tcPr>
            <w:tcW w:w="631" w:type="dxa"/>
            <w:tcBorders>
              <w:top w:val="nil"/>
              <w:left w:val="single" w:sz="4" w:space="0" w:color="auto"/>
              <w:bottom w:val="single" w:sz="4" w:space="0" w:color="auto"/>
              <w:right w:val="single" w:sz="4" w:space="0" w:color="auto"/>
            </w:tcBorders>
            <w:vAlign w:val="center"/>
          </w:tcPr>
          <w:p w14:paraId="63CF23C3"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I10</w:t>
            </w:r>
          </w:p>
          <w:p w14:paraId="1C9BE4BB" w14:textId="77777777" w:rsidR="00575FD4" w:rsidRPr="00345314" w:rsidRDefault="00575FD4" w:rsidP="00304497">
            <w:pPr>
              <w:spacing w:line="271" w:lineRule="auto"/>
              <w:rPr>
                <w:rFonts w:asciiTheme="minorHAnsi" w:hAnsiTheme="minorHAnsi" w:cstheme="minorHAnsi"/>
                <w:sz w:val="18"/>
                <w:szCs w:val="18"/>
              </w:rPr>
            </w:pPr>
          </w:p>
        </w:tc>
        <w:tc>
          <w:tcPr>
            <w:tcW w:w="2033" w:type="dxa"/>
            <w:tcBorders>
              <w:top w:val="nil"/>
              <w:left w:val="nil"/>
              <w:bottom w:val="single" w:sz="4" w:space="0" w:color="auto"/>
              <w:right w:val="single" w:sz="4" w:space="0" w:color="auto"/>
            </w:tcBorders>
            <w:vAlign w:val="center"/>
          </w:tcPr>
          <w:p w14:paraId="23A29B33"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COSECO </w:t>
            </w:r>
            <w:proofErr w:type="spellStart"/>
            <w:r w:rsidRPr="00345314">
              <w:rPr>
                <w:rFonts w:asciiTheme="minorHAnsi" w:hAnsiTheme="minorHAnsi" w:cstheme="minorHAnsi"/>
                <w:sz w:val="18"/>
                <w:szCs w:val="18"/>
              </w:rPr>
              <w:t>Industrie</w:t>
            </w:r>
            <w:proofErr w:type="spellEnd"/>
            <w:r w:rsidRPr="00345314">
              <w:rPr>
                <w:rFonts w:asciiTheme="minorHAnsi" w:hAnsiTheme="minorHAnsi" w:cstheme="minorHAnsi"/>
                <w:sz w:val="18"/>
                <w:szCs w:val="18"/>
              </w:rPr>
              <w:t xml:space="preserve"> Group SRL, ITA</w:t>
            </w:r>
          </w:p>
        </w:tc>
        <w:tc>
          <w:tcPr>
            <w:tcW w:w="2012" w:type="dxa"/>
            <w:tcBorders>
              <w:top w:val="nil"/>
              <w:left w:val="nil"/>
              <w:bottom w:val="single" w:sz="4" w:space="0" w:color="auto"/>
              <w:right w:val="single" w:sz="4" w:space="0" w:color="auto"/>
            </w:tcBorders>
            <w:vAlign w:val="center"/>
          </w:tcPr>
          <w:p w14:paraId="3028AF06"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Nákladné vozidlo špeciálne</w:t>
            </w:r>
          </w:p>
        </w:tc>
        <w:tc>
          <w:tcPr>
            <w:tcW w:w="1749" w:type="dxa"/>
            <w:tcBorders>
              <w:top w:val="nil"/>
              <w:left w:val="nil"/>
              <w:bottom w:val="single" w:sz="4" w:space="0" w:color="auto"/>
              <w:right w:val="single" w:sz="4" w:space="0" w:color="auto"/>
            </w:tcBorders>
            <w:noWrap/>
            <w:vAlign w:val="center"/>
          </w:tcPr>
          <w:p w14:paraId="23CF3533"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Lineárny lis</w:t>
            </w:r>
          </w:p>
        </w:tc>
        <w:tc>
          <w:tcPr>
            <w:tcW w:w="1567" w:type="dxa"/>
            <w:tcBorders>
              <w:top w:val="nil"/>
              <w:left w:val="nil"/>
              <w:bottom w:val="single" w:sz="4" w:space="0" w:color="auto"/>
              <w:right w:val="single" w:sz="4" w:space="0" w:color="auto"/>
            </w:tcBorders>
            <w:vAlign w:val="center"/>
          </w:tcPr>
          <w:p w14:paraId="5F38ABF5" w14:textId="77777777" w:rsidR="00575FD4" w:rsidRPr="00345314" w:rsidRDefault="00575FD4" w:rsidP="00304497">
            <w:pPr>
              <w:spacing w:line="271" w:lineRule="auto"/>
              <w:jc w:val="right"/>
              <w:rPr>
                <w:rFonts w:asciiTheme="minorHAnsi" w:hAnsiTheme="minorHAnsi" w:cstheme="minorHAnsi"/>
                <w:sz w:val="18"/>
                <w:szCs w:val="18"/>
              </w:rPr>
            </w:pPr>
            <w:r w:rsidRPr="00345314">
              <w:rPr>
                <w:rFonts w:asciiTheme="minorHAnsi" w:hAnsiTheme="minorHAnsi" w:cstheme="minorHAnsi"/>
                <w:sz w:val="18"/>
                <w:szCs w:val="18"/>
              </w:rPr>
              <w:t>436/21</w:t>
            </w:r>
          </w:p>
        </w:tc>
        <w:tc>
          <w:tcPr>
            <w:tcW w:w="1034" w:type="dxa"/>
            <w:tcBorders>
              <w:top w:val="nil"/>
              <w:left w:val="nil"/>
              <w:bottom w:val="single" w:sz="4" w:space="0" w:color="auto"/>
              <w:right w:val="single" w:sz="4" w:space="0" w:color="auto"/>
            </w:tcBorders>
            <w:vAlign w:val="center"/>
          </w:tcPr>
          <w:p w14:paraId="1C29CC51" w14:textId="77777777" w:rsidR="00575FD4" w:rsidRPr="00345314" w:rsidRDefault="00575FD4" w:rsidP="00304497">
            <w:pPr>
              <w:spacing w:line="271" w:lineRule="auto"/>
              <w:jc w:val="center"/>
              <w:rPr>
                <w:rFonts w:asciiTheme="minorHAnsi" w:hAnsiTheme="minorHAnsi" w:cstheme="minorHAnsi"/>
                <w:sz w:val="18"/>
                <w:szCs w:val="18"/>
              </w:rPr>
            </w:pPr>
            <w:r w:rsidRPr="00345314">
              <w:rPr>
                <w:rFonts w:asciiTheme="minorHAnsi" w:hAnsiTheme="minorHAnsi" w:cstheme="minorHAnsi"/>
                <w:sz w:val="18"/>
                <w:szCs w:val="18"/>
              </w:rPr>
              <w:t>2022</w:t>
            </w:r>
          </w:p>
        </w:tc>
      </w:tr>
      <w:tr w:rsidR="00575FD4" w:rsidRPr="00345314" w14:paraId="716CF5DF" w14:textId="77777777" w:rsidTr="00304497">
        <w:trPr>
          <w:trHeight w:val="496"/>
        </w:trPr>
        <w:tc>
          <w:tcPr>
            <w:tcW w:w="631" w:type="dxa"/>
            <w:tcBorders>
              <w:top w:val="nil"/>
              <w:left w:val="single" w:sz="4" w:space="0" w:color="auto"/>
              <w:bottom w:val="single" w:sz="4" w:space="0" w:color="auto"/>
              <w:right w:val="single" w:sz="4" w:space="0" w:color="auto"/>
            </w:tcBorders>
            <w:vAlign w:val="center"/>
          </w:tcPr>
          <w:p w14:paraId="540F43EB"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I11</w:t>
            </w:r>
          </w:p>
          <w:p w14:paraId="68AD77DE" w14:textId="77777777" w:rsidR="00575FD4" w:rsidRPr="00345314" w:rsidRDefault="00575FD4" w:rsidP="00304497">
            <w:pPr>
              <w:spacing w:line="271" w:lineRule="auto"/>
              <w:rPr>
                <w:rFonts w:asciiTheme="minorHAnsi" w:hAnsiTheme="minorHAnsi" w:cstheme="minorHAnsi"/>
                <w:sz w:val="18"/>
                <w:szCs w:val="18"/>
              </w:rPr>
            </w:pPr>
          </w:p>
        </w:tc>
        <w:tc>
          <w:tcPr>
            <w:tcW w:w="2033" w:type="dxa"/>
            <w:tcBorders>
              <w:top w:val="nil"/>
              <w:left w:val="nil"/>
              <w:bottom w:val="single" w:sz="4" w:space="0" w:color="auto"/>
              <w:right w:val="single" w:sz="4" w:space="0" w:color="auto"/>
            </w:tcBorders>
            <w:vAlign w:val="center"/>
          </w:tcPr>
          <w:p w14:paraId="61DC7642"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COSECO </w:t>
            </w:r>
            <w:proofErr w:type="spellStart"/>
            <w:r w:rsidRPr="00345314">
              <w:rPr>
                <w:rFonts w:asciiTheme="minorHAnsi" w:hAnsiTheme="minorHAnsi" w:cstheme="minorHAnsi"/>
                <w:sz w:val="18"/>
                <w:szCs w:val="18"/>
              </w:rPr>
              <w:t>Industrie</w:t>
            </w:r>
            <w:proofErr w:type="spellEnd"/>
            <w:r w:rsidRPr="00345314">
              <w:rPr>
                <w:rFonts w:asciiTheme="minorHAnsi" w:hAnsiTheme="minorHAnsi" w:cstheme="minorHAnsi"/>
                <w:sz w:val="18"/>
                <w:szCs w:val="18"/>
              </w:rPr>
              <w:t xml:space="preserve"> Group SRL, ITA</w:t>
            </w:r>
          </w:p>
        </w:tc>
        <w:tc>
          <w:tcPr>
            <w:tcW w:w="2012" w:type="dxa"/>
            <w:tcBorders>
              <w:top w:val="nil"/>
              <w:left w:val="nil"/>
              <w:bottom w:val="single" w:sz="4" w:space="0" w:color="auto"/>
              <w:right w:val="single" w:sz="4" w:space="0" w:color="auto"/>
            </w:tcBorders>
            <w:vAlign w:val="center"/>
          </w:tcPr>
          <w:p w14:paraId="61B1B06B"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Nákladné vozidlo špeciálne</w:t>
            </w:r>
          </w:p>
        </w:tc>
        <w:tc>
          <w:tcPr>
            <w:tcW w:w="1749" w:type="dxa"/>
            <w:tcBorders>
              <w:top w:val="nil"/>
              <w:left w:val="nil"/>
              <w:bottom w:val="single" w:sz="4" w:space="0" w:color="auto"/>
              <w:right w:val="single" w:sz="4" w:space="0" w:color="auto"/>
            </w:tcBorders>
            <w:noWrap/>
            <w:vAlign w:val="center"/>
          </w:tcPr>
          <w:p w14:paraId="78C9EF08"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Lineárny lis</w:t>
            </w:r>
          </w:p>
        </w:tc>
        <w:tc>
          <w:tcPr>
            <w:tcW w:w="1567" w:type="dxa"/>
            <w:tcBorders>
              <w:top w:val="nil"/>
              <w:left w:val="nil"/>
              <w:bottom w:val="single" w:sz="4" w:space="0" w:color="auto"/>
              <w:right w:val="single" w:sz="4" w:space="0" w:color="auto"/>
            </w:tcBorders>
            <w:vAlign w:val="center"/>
          </w:tcPr>
          <w:p w14:paraId="75E3F0E7" w14:textId="77777777" w:rsidR="00575FD4" w:rsidRPr="00345314" w:rsidRDefault="00575FD4" w:rsidP="00304497">
            <w:pPr>
              <w:spacing w:line="271" w:lineRule="auto"/>
              <w:jc w:val="right"/>
              <w:rPr>
                <w:rFonts w:asciiTheme="minorHAnsi" w:hAnsiTheme="minorHAnsi" w:cstheme="minorHAnsi"/>
                <w:sz w:val="18"/>
                <w:szCs w:val="18"/>
              </w:rPr>
            </w:pPr>
            <w:r w:rsidRPr="00345314">
              <w:rPr>
                <w:rFonts w:asciiTheme="minorHAnsi" w:hAnsiTheme="minorHAnsi" w:cstheme="minorHAnsi"/>
                <w:sz w:val="18"/>
                <w:szCs w:val="18"/>
              </w:rPr>
              <w:t>437/21</w:t>
            </w:r>
          </w:p>
        </w:tc>
        <w:tc>
          <w:tcPr>
            <w:tcW w:w="1034" w:type="dxa"/>
            <w:tcBorders>
              <w:top w:val="nil"/>
              <w:left w:val="nil"/>
              <w:bottom w:val="single" w:sz="4" w:space="0" w:color="auto"/>
              <w:right w:val="single" w:sz="4" w:space="0" w:color="auto"/>
            </w:tcBorders>
            <w:vAlign w:val="center"/>
          </w:tcPr>
          <w:p w14:paraId="449DB671" w14:textId="77777777" w:rsidR="00575FD4" w:rsidRPr="00345314" w:rsidRDefault="00575FD4" w:rsidP="00304497">
            <w:pPr>
              <w:spacing w:line="271" w:lineRule="auto"/>
              <w:jc w:val="center"/>
              <w:rPr>
                <w:rFonts w:asciiTheme="minorHAnsi" w:hAnsiTheme="minorHAnsi" w:cstheme="minorHAnsi"/>
                <w:sz w:val="18"/>
                <w:szCs w:val="18"/>
              </w:rPr>
            </w:pPr>
            <w:r w:rsidRPr="00345314">
              <w:rPr>
                <w:rFonts w:asciiTheme="minorHAnsi" w:hAnsiTheme="minorHAnsi" w:cstheme="minorHAnsi"/>
                <w:sz w:val="18"/>
                <w:szCs w:val="18"/>
              </w:rPr>
              <w:t>2022</w:t>
            </w:r>
          </w:p>
        </w:tc>
      </w:tr>
      <w:tr w:rsidR="00575FD4" w:rsidRPr="00345314" w14:paraId="74CBEFE9" w14:textId="77777777" w:rsidTr="00304497">
        <w:trPr>
          <w:trHeight w:val="496"/>
        </w:trPr>
        <w:tc>
          <w:tcPr>
            <w:tcW w:w="631" w:type="dxa"/>
            <w:tcBorders>
              <w:top w:val="nil"/>
              <w:left w:val="single" w:sz="4" w:space="0" w:color="auto"/>
              <w:bottom w:val="single" w:sz="4" w:space="0" w:color="auto"/>
              <w:right w:val="single" w:sz="4" w:space="0" w:color="auto"/>
            </w:tcBorders>
            <w:vAlign w:val="center"/>
          </w:tcPr>
          <w:p w14:paraId="7C2170A2"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RC01</w:t>
            </w:r>
          </w:p>
        </w:tc>
        <w:tc>
          <w:tcPr>
            <w:tcW w:w="2033" w:type="dxa"/>
            <w:tcBorders>
              <w:top w:val="nil"/>
              <w:left w:val="nil"/>
              <w:bottom w:val="single" w:sz="4" w:space="0" w:color="auto"/>
              <w:right w:val="single" w:sz="4" w:space="0" w:color="auto"/>
            </w:tcBorders>
            <w:vAlign w:val="center"/>
          </w:tcPr>
          <w:p w14:paraId="29EAE42C"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COSECO </w:t>
            </w:r>
            <w:proofErr w:type="spellStart"/>
            <w:r w:rsidRPr="00345314">
              <w:rPr>
                <w:rFonts w:asciiTheme="minorHAnsi" w:hAnsiTheme="minorHAnsi" w:cstheme="minorHAnsi"/>
                <w:sz w:val="18"/>
                <w:szCs w:val="18"/>
              </w:rPr>
              <w:t>Industrie</w:t>
            </w:r>
            <w:proofErr w:type="spellEnd"/>
            <w:r w:rsidRPr="00345314">
              <w:rPr>
                <w:rFonts w:asciiTheme="minorHAnsi" w:hAnsiTheme="minorHAnsi" w:cstheme="minorHAnsi"/>
                <w:sz w:val="18"/>
                <w:szCs w:val="18"/>
              </w:rPr>
              <w:t xml:space="preserve"> Group SRL, ITA</w:t>
            </w:r>
          </w:p>
        </w:tc>
        <w:tc>
          <w:tcPr>
            <w:tcW w:w="2012" w:type="dxa"/>
            <w:tcBorders>
              <w:top w:val="nil"/>
              <w:left w:val="nil"/>
              <w:bottom w:val="single" w:sz="4" w:space="0" w:color="auto"/>
              <w:right w:val="single" w:sz="4" w:space="0" w:color="auto"/>
            </w:tcBorders>
            <w:vAlign w:val="center"/>
          </w:tcPr>
          <w:p w14:paraId="3340466D"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Nákladné vozidlo špeciálne</w:t>
            </w:r>
          </w:p>
        </w:tc>
        <w:tc>
          <w:tcPr>
            <w:tcW w:w="1749" w:type="dxa"/>
            <w:tcBorders>
              <w:top w:val="nil"/>
              <w:left w:val="nil"/>
              <w:bottom w:val="single" w:sz="4" w:space="0" w:color="auto"/>
              <w:right w:val="single" w:sz="4" w:space="0" w:color="auto"/>
            </w:tcBorders>
            <w:noWrap/>
            <w:vAlign w:val="center"/>
          </w:tcPr>
          <w:p w14:paraId="43DA804A"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Lineárny lis - </w:t>
            </w:r>
            <w:proofErr w:type="spellStart"/>
            <w:r w:rsidRPr="00345314">
              <w:rPr>
                <w:rFonts w:asciiTheme="minorHAnsi" w:hAnsiTheme="minorHAnsi" w:cstheme="minorHAnsi"/>
                <w:sz w:val="18"/>
                <w:szCs w:val="18"/>
              </w:rPr>
              <w:t>kbro</w:t>
            </w:r>
            <w:proofErr w:type="spellEnd"/>
          </w:p>
        </w:tc>
        <w:tc>
          <w:tcPr>
            <w:tcW w:w="1567" w:type="dxa"/>
            <w:tcBorders>
              <w:top w:val="nil"/>
              <w:left w:val="nil"/>
              <w:bottom w:val="single" w:sz="4" w:space="0" w:color="auto"/>
              <w:right w:val="single" w:sz="4" w:space="0" w:color="auto"/>
            </w:tcBorders>
            <w:vAlign w:val="center"/>
          </w:tcPr>
          <w:p w14:paraId="307875AB" w14:textId="77777777" w:rsidR="00575FD4" w:rsidRPr="00345314" w:rsidRDefault="00575FD4" w:rsidP="00304497">
            <w:pPr>
              <w:spacing w:line="271" w:lineRule="auto"/>
              <w:jc w:val="right"/>
              <w:rPr>
                <w:rFonts w:asciiTheme="minorHAnsi" w:hAnsiTheme="minorHAnsi" w:cstheme="minorHAnsi"/>
                <w:sz w:val="18"/>
                <w:szCs w:val="18"/>
              </w:rPr>
            </w:pPr>
            <w:r w:rsidRPr="00345314">
              <w:rPr>
                <w:rFonts w:asciiTheme="minorHAnsi" w:hAnsiTheme="minorHAnsi" w:cstheme="minorHAnsi"/>
                <w:sz w:val="18"/>
                <w:szCs w:val="18"/>
              </w:rPr>
              <w:t>xxx</w:t>
            </w:r>
          </w:p>
        </w:tc>
        <w:tc>
          <w:tcPr>
            <w:tcW w:w="1034" w:type="dxa"/>
            <w:tcBorders>
              <w:top w:val="nil"/>
              <w:left w:val="nil"/>
              <w:bottom w:val="single" w:sz="4" w:space="0" w:color="auto"/>
              <w:right w:val="single" w:sz="4" w:space="0" w:color="auto"/>
            </w:tcBorders>
            <w:vAlign w:val="center"/>
          </w:tcPr>
          <w:p w14:paraId="1846F259" w14:textId="77777777" w:rsidR="00575FD4" w:rsidRPr="00345314" w:rsidRDefault="00575FD4" w:rsidP="00304497">
            <w:pPr>
              <w:spacing w:line="271" w:lineRule="auto"/>
              <w:jc w:val="center"/>
              <w:rPr>
                <w:rFonts w:asciiTheme="minorHAnsi" w:hAnsiTheme="minorHAnsi" w:cstheme="minorHAnsi"/>
                <w:sz w:val="18"/>
                <w:szCs w:val="18"/>
              </w:rPr>
            </w:pPr>
            <w:r w:rsidRPr="00345314">
              <w:rPr>
                <w:rFonts w:asciiTheme="minorHAnsi" w:hAnsiTheme="minorHAnsi" w:cstheme="minorHAnsi"/>
                <w:sz w:val="18"/>
                <w:szCs w:val="18"/>
              </w:rPr>
              <w:t>2023</w:t>
            </w:r>
          </w:p>
        </w:tc>
      </w:tr>
      <w:tr w:rsidR="00575FD4" w:rsidRPr="00345314" w14:paraId="2D4BDE17" w14:textId="77777777" w:rsidTr="00304497">
        <w:trPr>
          <w:trHeight w:val="496"/>
        </w:trPr>
        <w:tc>
          <w:tcPr>
            <w:tcW w:w="631" w:type="dxa"/>
            <w:tcBorders>
              <w:top w:val="nil"/>
              <w:left w:val="single" w:sz="4" w:space="0" w:color="auto"/>
              <w:bottom w:val="single" w:sz="4" w:space="0" w:color="auto"/>
              <w:right w:val="single" w:sz="4" w:space="0" w:color="auto"/>
            </w:tcBorders>
            <w:vAlign w:val="center"/>
          </w:tcPr>
          <w:p w14:paraId="4EBFA498"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RC02</w:t>
            </w:r>
          </w:p>
        </w:tc>
        <w:tc>
          <w:tcPr>
            <w:tcW w:w="2033" w:type="dxa"/>
            <w:tcBorders>
              <w:top w:val="nil"/>
              <w:left w:val="nil"/>
              <w:bottom w:val="single" w:sz="4" w:space="0" w:color="auto"/>
              <w:right w:val="single" w:sz="4" w:space="0" w:color="auto"/>
            </w:tcBorders>
            <w:vAlign w:val="center"/>
          </w:tcPr>
          <w:p w14:paraId="291A4B3D"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COSECO </w:t>
            </w:r>
            <w:proofErr w:type="spellStart"/>
            <w:r w:rsidRPr="00345314">
              <w:rPr>
                <w:rFonts w:asciiTheme="minorHAnsi" w:hAnsiTheme="minorHAnsi" w:cstheme="minorHAnsi"/>
                <w:sz w:val="18"/>
                <w:szCs w:val="18"/>
              </w:rPr>
              <w:t>Industrie</w:t>
            </w:r>
            <w:proofErr w:type="spellEnd"/>
            <w:r w:rsidRPr="00345314">
              <w:rPr>
                <w:rFonts w:asciiTheme="minorHAnsi" w:hAnsiTheme="minorHAnsi" w:cstheme="minorHAnsi"/>
                <w:sz w:val="18"/>
                <w:szCs w:val="18"/>
              </w:rPr>
              <w:t xml:space="preserve"> Group SRL, ITA</w:t>
            </w:r>
          </w:p>
        </w:tc>
        <w:tc>
          <w:tcPr>
            <w:tcW w:w="2012" w:type="dxa"/>
            <w:tcBorders>
              <w:top w:val="nil"/>
              <w:left w:val="nil"/>
              <w:bottom w:val="single" w:sz="4" w:space="0" w:color="auto"/>
              <w:right w:val="single" w:sz="4" w:space="0" w:color="auto"/>
            </w:tcBorders>
            <w:vAlign w:val="center"/>
          </w:tcPr>
          <w:p w14:paraId="70C52BD7"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Nákladné vozidlo špeciálne</w:t>
            </w:r>
          </w:p>
        </w:tc>
        <w:tc>
          <w:tcPr>
            <w:tcW w:w="1749" w:type="dxa"/>
            <w:tcBorders>
              <w:top w:val="nil"/>
              <w:left w:val="nil"/>
              <w:bottom w:val="single" w:sz="4" w:space="0" w:color="auto"/>
              <w:right w:val="single" w:sz="4" w:space="0" w:color="auto"/>
            </w:tcBorders>
            <w:noWrap/>
            <w:vAlign w:val="center"/>
          </w:tcPr>
          <w:p w14:paraId="572FB849"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Lineárny lis - </w:t>
            </w:r>
            <w:proofErr w:type="spellStart"/>
            <w:r w:rsidRPr="00345314">
              <w:rPr>
                <w:rFonts w:asciiTheme="minorHAnsi" w:hAnsiTheme="minorHAnsi" w:cstheme="minorHAnsi"/>
                <w:sz w:val="18"/>
                <w:szCs w:val="18"/>
              </w:rPr>
              <w:t>kbro</w:t>
            </w:r>
            <w:proofErr w:type="spellEnd"/>
          </w:p>
        </w:tc>
        <w:tc>
          <w:tcPr>
            <w:tcW w:w="1567" w:type="dxa"/>
            <w:tcBorders>
              <w:top w:val="nil"/>
              <w:left w:val="nil"/>
              <w:bottom w:val="single" w:sz="4" w:space="0" w:color="auto"/>
              <w:right w:val="single" w:sz="4" w:space="0" w:color="auto"/>
            </w:tcBorders>
            <w:vAlign w:val="center"/>
          </w:tcPr>
          <w:p w14:paraId="5CBDB8FC" w14:textId="77777777" w:rsidR="00575FD4" w:rsidRPr="00345314" w:rsidRDefault="00575FD4" w:rsidP="00304497">
            <w:pPr>
              <w:spacing w:line="271" w:lineRule="auto"/>
              <w:jc w:val="right"/>
              <w:rPr>
                <w:rFonts w:asciiTheme="minorHAnsi" w:hAnsiTheme="minorHAnsi" w:cstheme="minorHAnsi"/>
                <w:sz w:val="18"/>
                <w:szCs w:val="18"/>
              </w:rPr>
            </w:pPr>
            <w:r w:rsidRPr="00345314">
              <w:rPr>
                <w:rFonts w:asciiTheme="minorHAnsi" w:hAnsiTheme="minorHAnsi" w:cstheme="minorHAnsi"/>
                <w:sz w:val="18"/>
                <w:szCs w:val="18"/>
              </w:rPr>
              <w:t>xxx</w:t>
            </w:r>
          </w:p>
        </w:tc>
        <w:tc>
          <w:tcPr>
            <w:tcW w:w="1034" w:type="dxa"/>
            <w:tcBorders>
              <w:top w:val="nil"/>
              <w:left w:val="nil"/>
              <w:bottom w:val="single" w:sz="4" w:space="0" w:color="auto"/>
              <w:right w:val="single" w:sz="4" w:space="0" w:color="auto"/>
            </w:tcBorders>
            <w:vAlign w:val="center"/>
          </w:tcPr>
          <w:p w14:paraId="756E8E09" w14:textId="77777777" w:rsidR="00575FD4" w:rsidRPr="00345314" w:rsidRDefault="00575FD4" w:rsidP="00304497">
            <w:pPr>
              <w:spacing w:line="271" w:lineRule="auto"/>
              <w:jc w:val="center"/>
              <w:rPr>
                <w:rFonts w:asciiTheme="minorHAnsi" w:hAnsiTheme="minorHAnsi" w:cstheme="minorHAnsi"/>
                <w:sz w:val="18"/>
                <w:szCs w:val="18"/>
              </w:rPr>
            </w:pPr>
            <w:r w:rsidRPr="00345314">
              <w:rPr>
                <w:rFonts w:asciiTheme="minorHAnsi" w:hAnsiTheme="minorHAnsi" w:cstheme="minorHAnsi"/>
                <w:sz w:val="18"/>
                <w:szCs w:val="18"/>
              </w:rPr>
              <w:t>2023</w:t>
            </w:r>
          </w:p>
        </w:tc>
      </w:tr>
      <w:tr w:rsidR="00575FD4" w:rsidRPr="00345314" w14:paraId="1271337B" w14:textId="77777777" w:rsidTr="00304497">
        <w:trPr>
          <w:trHeight w:val="496"/>
        </w:trPr>
        <w:tc>
          <w:tcPr>
            <w:tcW w:w="631" w:type="dxa"/>
            <w:tcBorders>
              <w:top w:val="nil"/>
              <w:left w:val="single" w:sz="4" w:space="0" w:color="auto"/>
              <w:bottom w:val="single" w:sz="4" w:space="0" w:color="auto"/>
              <w:right w:val="single" w:sz="4" w:space="0" w:color="auto"/>
            </w:tcBorders>
            <w:vAlign w:val="center"/>
          </w:tcPr>
          <w:p w14:paraId="5293E4B5"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RC03</w:t>
            </w:r>
          </w:p>
        </w:tc>
        <w:tc>
          <w:tcPr>
            <w:tcW w:w="2033" w:type="dxa"/>
            <w:tcBorders>
              <w:top w:val="nil"/>
              <w:left w:val="nil"/>
              <w:bottom w:val="single" w:sz="4" w:space="0" w:color="auto"/>
              <w:right w:val="single" w:sz="4" w:space="0" w:color="auto"/>
            </w:tcBorders>
            <w:vAlign w:val="center"/>
          </w:tcPr>
          <w:p w14:paraId="0EB9D11E"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COSECO </w:t>
            </w:r>
            <w:proofErr w:type="spellStart"/>
            <w:r w:rsidRPr="00345314">
              <w:rPr>
                <w:rFonts w:asciiTheme="minorHAnsi" w:hAnsiTheme="minorHAnsi" w:cstheme="minorHAnsi"/>
                <w:sz w:val="18"/>
                <w:szCs w:val="18"/>
              </w:rPr>
              <w:t>Industrie</w:t>
            </w:r>
            <w:proofErr w:type="spellEnd"/>
            <w:r w:rsidRPr="00345314">
              <w:rPr>
                <w:rFonts w:asciiTheme="minorHAnsi" w:hAnsiTheme="minorHAnsi" w:cstheme="minorHAnsi"/>
                <w:sz w:val="18"/>
                <w:szCs w:val="18"/>
              </w:rPr>
              <w:t xml:space="preserve"> Group SRL, ITA</w:t>
            </w:r>
          </w:p>
        </w:tc>
        <w:tc>
          <w:tcPr>
            <w:tcW w:w="2012" w:type="dxa"/>
            <w:tcBorders>
              <w:top w:val="nil"/>
              <w:left w:val="nil"/>
              <w:bottom w:val="single" w:sz="4" w:space="0" w:color="auto"/>
              <w:right w:val="single" w:sz="4" w:space="0" w:color="auto"/>
            </w:tcBorders>
            <w:vAlign w:val="center"/>
          </w:tcPr>
          <w:p w14:paraId="09982BD1"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Nákladné vozidlo špeciálne</w:t>
            </w:r>
          </w:p>
        </w:tc>
        <w:tc>
          <w:tcPr>
            <w:tcW w:w="1749" w:type="dxa"/>
            <w:tcBorders>
              <w:top w:val="nil"/>
              <w:left w:val="nil"/>
              <w:bottom w:val="single" w:sz="4" w:space="0" w:color="auto"/>
              <w:right w:val="single" w:sz="4" w:space="0" w:color="auto"/>
            </w:tcBorders>
            <w:noWrap/>
            <w:vAlign w:val="center"/>
          </w:tcPr>
          <w:p w14:paraId="2DD5A215"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Lineárny lis - </w:t>
            </w:r>
            <w:proofErr w:type="spellStart"/>
            <w:r w:rsidRPr="00345314">
              <w:rPr>
                <w:rFonts w:asciiTheme="minorHAnsi" w:hAnsiTheme="minorHAnsi" w:cstheme="minorHAnsi"/>
                <w:sz w:val="18"/>
                <w:szCs w:val="18"/>
              </w:rPr>
              <w:t>kbro</w:t>
            </w:r>
            <w:proofErr w:type="spellEnd"/>
          </w:p>
        </w:tc>
        <w:tc>
          <w:tcPr>
            <w:tcW w:w="1567" w:type="dxa"/>
            <w:tcBorders>
              <w:top w:val="nil"/>
              <w:left w:val="nil"/>
              <w:bottom w:val="single" w:sz="4" w:space="0" w:color="auto"/>
              <w:right w:val="single" w:sz="4" w:space="0" w:color="auto"/>
            </w:tcBorders>
            <w:vAlign w:val="center"/>
          </w:tcPr>
          <w:p w14:paraId="77B7B919" w14:textId="77777777" w:rsidR="00575FD4" w:rsidRPr="00345314" w:rsidRDefault="00575FD4" w:rsidP="00304497">
            <w:pPr>
              <w:spacing w:line="271" w:lineRule="auto"/>
              <w:jc w:val="right"/>
              <w:rPr>
                <w:rFonts w:asciiTheme="minorHAnsi" w:hAnsiTheme="minorHAnsi" w:cstheme="minorHAnsi"/>
                <w:sz w:val="18"/>
                <w:szCs w:val="18"/>
              </w:rPr>
            </w:pPr>
            <w:r w:rsidRPr="00345314">
              <w:rPr>
                <w:rFonts w:asciiTheme="minorHAnsi" w:hAnsiTheme="minorHAnsi" w:cstheme="minorHAnsi"/>
                <w:sz w:val="18"/>
                <w:szCs w:val="18"/>
              </w:rPr>
              <w:t>xxx</w:t>
            </w:r>
          </w:p>
        </w:tc>
        <w:tc>
          <w:tcPr>
            <w:tcW w:w="1034" w:type="dxa"/>
            <w:tcBorders>
              <w:top w:val="nil"/>
              <w:left w:val="nil"/>
              <w:bottom w:val="single" w:sz="4" w:space="0" w:color="auto"/>
              <w:right w:val="single" w:sz="4" w:space="0" w:color="auto"/>
            </w:tcBorders>
            <w:vAlign w:val="center"/>
          </w:tcPr>
          <w:p w14:paraId="5E44DA22" w14:textId="77777777" w:rsidR="00575FD4" w:rsidRPr="00345314" w:rsidRDefault="00575FD4" w:rsidP="00304497">
            <w:pPr>
              <w:spacing w:line="271" w:lineRule="auto"/>
              <w:jc w:val="center"/>
              <w:rPr>
                <w:rFonts w:asciiTheme="minorHAnsi" w:hAnsiTheme="minorHAnsi" w:cstheme="minorHAnsi"/>
                <w:sz w:val="18"/>
                <w:szCs w:val="18"/>
              </w:rPr>
            </w:pPr>
            <w:r w:rsidRPr="00345314">
              <w:rPr>
                <w:rFonts w:asciiTheme="minorHAnsi" w:hAnsiTheme="minorHAnsi" w:cstheme="minorHAnsi"/>
                <w:sz w:val="18"/>
                <w:szCs w:val="18"/>
              </w:rPr>
              <w:t>2023</w:t>
            </w:r>
          </w:p>
        </w:tc>
      </w:tr>
      <w:tr w:rsidR="00575FD4" w:rsidRPr="00345314" w14:paraId="096110BE" w14:textId="77777777" w:rsidTr="00304497">
        <w:trPr>
          <w:trHeight w:val="496"/>
        </w:trPr>
        <w:tc>
          <w:tcPr>
            <w:tcW w:w="631" w:type="dxa"/>
            <w:tcBorders>
              <w:top w:val="nil"/>
              <w:left w:val="single" w:sz="4" w:space="0" w:color="auto"/>
              <w:bottom w:val="single" w:sz="4" w:space="0" w:color="auto"/>
              <w:right w:val="single" w:sz="4" w:space="0" w:color="auto"/>
            </w:tcBorders>
            <w:vAlign w:val="center"/>
          </w:tcPr>
          <w:p w14:paraId="1BD0A318"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RC04</w:t>
            </w:r>
          </w:p>
        </w:tc>
        <w:tc>
          <w:tcPr>
            <w:tcW w:w="2033" w:type="dxa"/>
            <w:tcBorders>
              <w:top w:val="nil"/>
              <w:left w:val="nil"/>
              <w:bottom w:val="single" w:sz="4" w:space="0" w:color="auto"/>
              <w:right w:val="single" w:sz="4" w:space="0" w:color="auto"/>
            </w:tcBorders>
            <w:vAlign w:val="center"/>
          </w:tcPr>
          <w:p w14:paraId="2E0D860B"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COSECO </w:t>
            </w:r>
            <w:proofErr w:type="spellStart"/>
            <w:r w:rsidRPr="00345314">
              <w:rPr>
                <w:rFonts w:asciiTheme="minorHAnsi" w:hAnsiTheme="minorHAnsi" w:cstheme="minorHAnsi"/>
                <w:sz w:val="18"/>
                <w:szCs w:val="18"/>
              </w:rPr>
              <w:t>Industrie</w:t>
            </w:r>
            <w:proofErr w:type="spellEnd"/>
            <w:r w:rsidRPr="00345314">
              <w:rPr>
                <w:rFonts w:asciiTheme="minorHAnsi" w:hAnsiTheme="minorHAnsi" w:cstheme="minorHAnsi"/>
                <w:sz w:val="18"/>
                <w:szCs w:val="18"/>
              </w:rPr>
              <w:t xml:space="preserve"> Group SRL, ITA</w:t>
            </w:r>
          </w:p>
        </w:tc>
        <w:tc>
          <w:tcPr>
            <w:tcW w:w="2012" w:type="dxa"/>
            <w:tcBorders>
              <w:top w:val="nil"/>
              <w:left w:val="nil"/>
              <w:bottom w:val="single" w:sz="4" w:space="0" w:color="auto"/>
              <w:right w:val="single" w:sz="4" w:space="0" w:color="auto"/>
            </w:tcBorders>
            <w:vAlign w:val="center"/>
          </w:tcPr>
          <w:p w14:paraId="57DC21EC"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Nákladné vozidlo špeciálne</w:t>
            </w:r>
          </w:p>
        </w:tc>
        <w:tc>
          <w:tcPr>
            <w:tcW w:w="1749" w:type="dxa"/>
            <w:tcBorders>
              <w:top w:val="nil"/>
              <w:left w:val="nil"/>
              <w:bottom w:val="single" w:sz="4" w:space="0" w:color="auto"/>
              <w:right w:val="single" w:sz="4" w:space="0" w:color="auto"/>
            </w:tcBorders>
            <w:noWrap/>
            <w:vAlign w:val="center"/>
          </w:tcPr>
          <w:p w14:paraId="330E30FA"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Lineárny lis - </w:t>
            </w:r>
            <w:proofErr w:type="spellStart"/>
            <w:r w:rsidRPr="00345314">
              <w:rPr>
                <w:rFonts w:asciiTheme="minorHAnsi" w:hAnsiTheme="minorHAnsi" w:cstheme="minorHAnsi"/>
                <w:sz w:val="18"/>
                <w:szCs w:val="18"/>
              </w:rPr>
              <w:t>kbro</w:t>
            </w:r>
            <w:proofErr w:type="spellEnd"/>
          </w:p>
        </w:tc>
        <w:tc>
          <w:tcPr>
            <w:tcW w:w="1567" w:type="dxa"/>
            <w:tcBorders>
              <w:top w:val="nil"/>
              <w:left w:val="nil"/>
              <w:bottom w:val="single" w:sz="4" w:space="0" w:color="auto"/>
              <w:right w:val="single" w:sz="4" w:space="0" w:color="auto"/>
            </w:tcBorders>
            <w:vAlign w:val="center"/>
          </w:tcPr>
          <w:p w14:paraId="4279C348" w14:textId="77777777" w:rsidR="00575FD4" w:rsidRPr="00345314" w:rsidRDefault="00575FD4" w:rsidP="00304497">
            <w:pPr>
              <w:spacing w:line="271" w:lineRule="auto"/>
              <w:jc w:val="right"/>
              <w:rPr>
                <w:rFonts w:asciiTheme="minorHAnsi" w:hAnsiTheme="minorHAnsi" w:cstheme="minorHAnsi"/>
                <w:sz w:val="18"/>
                <w:szCs w:val="18"/>
              </w:rPr>
            </w:pPr>
            <w:r w:rsidRPr="00345314">
              <w:rPr>
                <w:rFonts w:asciiTheme="minorHAnsi" w:hAnsiTheme="minorHAnsi" w:cstheme="minorHAnsi"/>
                <w:sz w:val="18"/>
                <w:szCs w:val="18"/>
              </w:rPr>
              <w:t>xxx</w:t>
            </w:r>
          </w:p>
        </w:tc>
        <w:tc>
          <w:tcPr>
            <w:tcW w:w="1034" w:type="dxa"/>
            <w:tcBorders>
              <w:top w:val="nil"/>
              <w:left w:val="nil"/>
              <w:bottom w:val="single" w:sz="4" w:space="0" w:color="auto"/>
              <w:right w:val="single" w:sz="4" w:space="0" w:color="auto"/>
            </w:tcBorders>
            <w:vAlign w:val="center"/>
          </w:tcPr>
          <w:p w14:paraId="5445808A" w14:textId="77777777" w:rsidR="00575FD4" w:rsidRPr="00345314" w:rsidRDefault="00575FD4" w:rsidP="00304497">
            <w:pPr>
              <w:spacing w:line="271" w:lineRule="auto"/>
              <w:jc w:val="center"/>
              <w:rPr>
                <w:rFonts w:asciiTheme="minorHAnsi" w:hAnsiTheme="minorHAnsi" w:cstheme="minorHAnsi"/>
                <w:sz w:val="18"/>
                <w:szCs w:val="18"/>
              </w:rPr>
            </w:pPr>
            <w:r w:rsidRPr="00345314">
              <w:rPr>
                <w:rFonts w:asciiTheme="minorHAnsi" w:hAnsiTheme="minorHAnsi" w:cstheme="minorHAnsi"/>
                <w:sz w:val="18"/>
                <w:szCs w:val="18"/>
              </w:rPr>
              <w:t>2023</w:t>
            </w:r>
          </w:p>
        </w:tc>
      </w:tr>
      <w:tr w:rsidR="00575FD4" w:rsidRPr="00345314" w14:paraId="49476293" w14:textId="77777777" w:rsidTr="00304497">
        <w:trPr>
          <w:trHeight w:val="496"/>
        </w:trPr>
        <w:tc>
          <w:tcPr>
            <w:tcW w:w="631" w:type="dxa"/>
            <w:tcBorders>
              <w:top w:val="nil"/>
              <w:left w:val="single" w:sz="4" w:space="0" w:color="auto"/>
              <w:bottom w:val="single" w:sz="4" w:space="0" w:color="auto"/>
              <w:right w:val="single" w:sz="4" w:space="0" w:color="auto"/>
            </w:tcBorders>
            <w:vAlign w:val="center"/>
          </w:tcPr>
          <w:p w14:paraId="6BCBFDFF"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RC05</w:t>
            </w:r>
          </w:p>
        </w:tc>
        <w:tc>
          <w:tcPr>
            <w:tcW w:w="2033" w:type="dxa"/>
            <w:tcBorders>
              <w:top w:val="nil"/>
              <w:left w:val="nil"/>
              <w:bottom w:val="single" w:sz="4" w:space="0" w:color="auto"/>
              <w:right w:val="single" w:sz="4" w:space="0" w:color="auto"/>
            </w:tcBorders>
            <w:vAlign w:val="center"/>
          </w:tcPr>
          <w:p w14:paraId="0BDC0997"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COSECO </w:t>
            </w:r>
            <w:proofErr w:type="spellStart"/>
            <w:r w:rsidRPr="00345314">
              <w:rPr>
                <w:rFonts w:asciiTheme="minorHAnsi" w:hAnsiTheme="minorHAnsi" w:cstheme="minorHAnsi"/>
                <w:sz w:val="18"/>
                <w:szCs w:val="18"/>
              </w:rPr>
              <w:t>Industrie</w:t>
            </w:r>
            <w:proofErr w:type="spellEnd"/>
            <w:r w:rsidRPr="00345314">
              <w:rPr>
                <w:rFonts w:asciiTheme="minorHAnsi" w:hAnsiTheme="minorHAnsi" w:cstheme="minorHAnsi"/>
                <w:sz w:val="18"/>
                <w:szCs w:val="18"/>
              </w:rPr>
              <w:t xml:space="preserve"> Group SRL, ITA</w:t>
            </w:r>
          </w:p>
        </w:tc>
        <w:tc>
          <w:tcPr>
            <w:tcW w:w="2012" w:type="dxa"/>
            <w:tcBorders>
              <w:top w:val="nil"/>
              <w:left w:val="nil"/>
              <w:bottom w:val="single" w:sz="4" w:space="0" w:color="auto"/>
              <w:right w:val="single" w:sz="4" w:space="0" w:color="auto"/>
            </w:tcBorders>
            <w:vAlign w:val="center"/>
          </w:tcPr>
          <w:p w14:paraId="13689357"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Nákladné vozidlo špeciálne</w:t>
            </w:r>
          </w:p>
        </w:tc>
        <w:tc>
          <w:tcPr>
            <w:tcW w:w="1749" w:type="dxa"/>
            <w:tcBorders>
              <w:top w:val="nil"/>
              <w:left w:val="nil"/>
              <w:bottom w:val="single" w:sz="4" w:space="0" w:color="auto"/>
              <w:right w:val="single" w:sz="4" w:space="0" w:color="auto"/>
            </w:tcBorders>
            <w:noWrap/>
            <w:vAlign w:val="center"/>
          </w:tcPr>
          <w:p w14:paraId="2DE92DE6"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Lineárny lis - </w:t>
            </w:r>
            <w:proofErr w:type="spellStart"/>
            <w:r w:rsidRPr="00345314">
              <w:rPr>
                <w:rFonts w:asciiTheme="minorHAnsi" w:hAnsiTheme="minorHAnsi" w:cstheme="minorHAnsi"/>
                <w:sz w:val="18"/>
                <w:szCs w:val="18"/>
              </w:rPr>
              <w:t>kbro</w:t>
            </w:r>
            <w:proofErr w:type="spellEnd"/>
          </w:p>
        </w:tc>
        <w:tc>
          <w:tcPr>
            <w:tcW w:w="1567" w:type="dxa"/>
            <w:tcBorders>
              <w:top w:val="nil"/>
              <w:left w:val="nil"/>
              <w:bottom w:val="single" w:sz="4" w:space="0" w:color="auto"/>
              <w:right w:val="single" w:sz="4" w:space="0" w:color="auto"/>
            </w:tcBorders>
            <w:vAlign w:val="center"/>
          </w:tcPr>
          <w:p w14:paraId="65929A5B" w14:textId="77777777" w:rsidR="00575FD4" w:rsidRPr="00345314" w:rsidRDefault="00575FD4" w:rsidP="00304497">
            <w:pPr>
              <w:spacing w:line="271" w:lineRule="auto"/>
              <w:jc w:val="right"/>
              <w:rPr>
                <w:rFonts w:asciiTheme="minorHAnsi" w:hAnsiTheme="minorHAnsi" w:cstheme="minorHAnsi"/>
                <w:sz w:val="18"/>
                <w:szCs w:val="18"/>
              </w:rPr>
            </w:pPr>
            <w:r w:rsidRPr="00345314">
              <w:rPr>
                <w:rFonts w:asciiTheme="minorHAnsi" w:hAnsiTheme="minorHAnsi" w:cstheme="minorHAnsi"/>
                <w:sz w:val="18"/>
                <w:szCs w:val="18"/>
              </w:rPr>
              <w:t>xxx</w:t>
            </w:r>
          </w:p>
        </w:tc>
        <w:tc>
          <w:tcPr>
            <w:tcW w:w="1034" w:type="dxa"/>
            <w:tcBorders>
              <w:top w:val="nil"/>
              <w:left w:val="nil"/>
              <w:bottom w:val="single" w:sz="4" w:space="0" w:color="auto"/>
              <w:right w:val="single" w:sz="4" w:space="0" w:color="auto"/>
            </w:tcBorders>
            <w:vAlign w:val="center"/>
          </w:tcPr>
          <w:p w14:paraId="4438920A" w14:textId="77777777" w:rsidR="00575FD4" w:rsidRPr="00345314" w:rsidRDefault="00575FD4" w:rsidP="00304497">
            <w:pPr>
              <w:spacing w:line="271" w:lineRule="auto"/>
              <w:jc w:val="center"/>
              <w:rPr>
                <w:rFonts w:asciiTheme="minorHAnsi" w:hAnsiTheme="minorHAnsi" w:cstheme="minorHAnsi"/>
                <w:sz w:val="18"/>
                <w:szCs w:val="18"/>
              </w:rPr>
            </w:pPr>
            <w:r w:rsidRPr="00345314">
              <w:rPr>
                <w:rFonts w:asciiTheme="minorHAnsi" w:hAnsiTheme="minorHAnsi" w:cstheme="minorHAnsi"/>
                <w:sz w:val="18"/>
                <w:szCs w:val="18"/>
              </w:rPr>
              <w:t>2023</w:t>
            </w:r>
          </w:p>
        </w:tc>
      </w:tr>
      <w:tr w:rsidR="00575FD4" w:rsidRPr="00345314" w14:paraId="7D419240" w14:textId="77777777" w:rsidTr="00304497">
        <w:trPr>
          <w:trHeight w:val="496"/>
        </w:trPr>
        <w:tc>
          <w:tcPr>
            <w:tcW w:w="631" w:type="dxa"/>
            <w:tcBorders>
              <w:top w:val="nil"/>
              <w:left w:val="single" w:sz="4" w:space="0" w:color="auto"/>
              <w:bottom w:val="single" w:sz="4" w:space="0" w:color="auto"/>
              <w:right w:val="single" w:sz="4" w:space="0" w:color="auto"/>
            </w:tcBorders>
            <w:vAlign w:val="center"/>
          </w:tcPr>
          <w:p w14:paraId="529D6C2E"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RC06</w:t>
            </w:r>
          </w:p>
        </w:tc>
        <w:tc>
          <w:tcPr>
            <w:tcW w:w="2033" w:type="dxa"/>
            <w:tcBorders>
              <w:top w:val="nil"/>
              <w:left w:val="nil"/>
              <w:bottom w:val="single" w:sz="4" w:space="0" w:color="auto"/>
              <w:right w:val="single" w:sz="4" w:space="0" w:color="auto"/>
            </w:tcBorders>
            <w:vAlign w:val="center"/>
          </w:tcPr>
          <w:p w14:paraId="7C4C0530"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COSECO </w:t>
            </w:r>
            <w:proofErr w:type="spellStart"/>
            <w:r w:rsidRPr="00345314">
              <w:rPr>
                <w:rFonts w:asciiTheme="minorHAnsi" w:hAnsiTheme="minorHAnsi" w:cstheme="minorHAnsi"/>
                <w:sz w:val="18"/>
                <w:szCs w:val="18"/>
              </w:rPr>
              <w:t>Industrie</w:t>
            </w:r>
            <w:proofErr w:type="spellEnd"/>
            <w:r w:rsidRPr="00345314">
              <w:rPr>
                <w:rFonts w:asciiTheme="minorHAnsi" w:hAnsiTheme="minorHAnsi" w:cstheme="minorHAnsi"/>
                <w:sz w:val="18"/>
                <w:szCs w:val="18"/>
              </w:rPr>
              <w:t xml:space="preserve"> Group SRL, ITA</w:t>
            </w:r>
          </w:p>
        </w:tc>
        <w:tc>
          <w:tcPr>
            <w:tcW w:w="2012" w:type="dxa"/>
            <w:tcBorders>
              <w:top w:val="nil"/>
              <w:left w:val="nil"/>
              <w:bottom w:val="single" w:sz="4" w:space="0" w:color="auto"/>
              <w:right w:val="single" w:sz="4" w:space="0" w:color="auto"/>
            </w:tcBorders>
            <w:vAlign w:val="center"/>
          </w:tcPr>
          <w:p w14:paraId="0B6FF289"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Nákladné vozidlo špeciálne</w:t>
            </w:r>
          </w:p>
        </w:tc>
        <w:tc>
          <w:tcPr>
            <w:tcW w:w="1749" w:type="dxa"/>
            <w:tcBorders>
              <w:top w:val="nil"/>
              <w:left w:val="nil"/>
              <w:bottom w:val="single" w:sz="4" w:space="0" w:color="auto"/>
              <w:right w:val="single" w:sz="4" w:space="0" w:color="auto"/>
            </w:tcBorders>
            <w:noWrap/>
            <w:vAlign w:val="center"/>
          </w:tcPr>
          <w:p w14:paraId="60B81B0E"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Lineárny lis - </w:t>
            </w:r>
            <w:proofErr w:type="spellStart"/>
            <w:r w:rsidRPr="00345314">
              <w:rPr>
                <w:rFonts w:asciiTheme="minorHAnsi" w:hAnsiTheme="minorHAnsi" w:cstheme="minorHAnsi"/>
                <w:sz w:val="18"/>
                <w:szCs w:val="18"/>
              </w:rPr>
              <w:t>kbro</w:t>
            </w:r>
            <w:proofErr w:type="spellEnd"/>
          </w:p>
        </w:tc>
        <w:tc>
          <w:tcPr>
            <w:tcW w:w="1567" w:type="dxa"/>
            <w:tcBorders>
              <w:top w:val="nil"/>
              <w:left w:val="nil"/>
              <w:bottom w:val="single" w:sz="4" w:space="0" w:color="auto"/>
              <w:right w:val="single" w:sz="4" w:space="0" w:color="auto"/>
            </w:tcBorders>
            <w:vAlign w:val="center"/>
          </w:tcPr>
          <w:p w14:paraId="11F2C526" w14:textId="77777777" w:rsidR="00575FD4" w:rsidRPr="00345314" w:rsidRDefault="00575FD4" w:rsidP="00304497">
            <w:pPr>
              <w:spacing w:line="271" w:lineRule="auto"/>
              <w:jc w:val="right"/>
              <w:rPr>
                <w:rFonts w:asciiTheme="minorHAnsi" w:hAnsiTheme="minorHAnsi" w:cstheme="minorHAnsi"/>
                <w:sz w:val="18"/>
                <w:szCs w:val="18"/>
              </w:rPr>
            </w:pPr>
            <w:r w:rsidRPr="00345314">
              <w:rPr>
                <w:rFonts w:asciiTheme="minorHAnsi" w:hAnsiTheme="minorHAnsi" w:cstheme="minorHAnsi"/>
                <w:sz w:val="18"/>
                <w:szCs w:val="18"/>
              </w:rPr>
              <w:t>xxx</w:t>
            </w:r>
          </w:p>
        </w:tc>
        <w:tc>
          <w:tcPr>
            <w:tcW w:w="1034" w:type="dxa"/>
            <w:tcBorders>
              <w:top w:val="nil"/>
              <w:left w:val="nil"/>
              <w:bottom w:val="single" w:sz="4" w:space="0" w:color="auto"/>
              <w:right w:val="single" w:sz="4" w:space="0" w:color="auto"/>
            </w:tcBorders>
            <w:vAlign w:val="center"/>
          </w:tcPr>
          <w:p w14:paraId="29820D36" w14:textId="77777777" w:rsidR="00575FD4" w:rsidRPr="00345314" w:rsidRDefault="00575FD4" w:rsidP="00304497">
            <w:pPr>
              <w:spacing w:line="271" w:lineRule="auto"/>
              <w:jc w:val="center"/>
              <w:rPr>
                <w:rFonts w:asciiTheme="minorHAnsi" w:hAnsiTheme="minorHAnsi" w:cstheme="minorHAnsi"/>
                <w:sz w:val="18"/>
                <w:szCs w:val="18"/>
              </w:rPr>
            </w:pPr>
            <w:r w:rsidRPr="00345314">
              <w:rPr>
                <w:rFonts w:asciiTheme="minorHAnsi" w:hAnsiTheme="minorHAnsi" w:cstheme="minorHAnsi"/>
                <w:sz w:val="18"/>
                <w:szCs w:val="18"/>
              </w:rPr>
              <w:t>2023</w:t>
            </w:r>
          </w:p>
        </w:tc>
      </w:tr>
      <w:tr w:rsidR="00575FD4" w:rsidRPr="00345314" w14:paraId="75A4F926" w14:textId="77777777" w:rsidTr="00304497">
        <w:trPr>
          <w:trHeight w:val="496"/>
        </w:trPr>
        <w:tc>
          <w:tcPr>
            <w:tcW w:w="631" w:type="dxa"/>
            <w:tcBorders>
              <w:top w:val="nil"/>
              <w:left w:val="single" w:sz="4" w:space="0" w:color="auto"/>
              <w:bottom w:val="single" w:sz="4" w:space="0" w:color="auto"/>
              <w:right w:val="single" w:sz="4" w:space="0" w:color="auto"/>
            </w:tcBorders>
            <w:vAlign w:val="center"/>
          </w:tcPr>
          <w:p w14:paraId="5794A5F2"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RC07</w:t>
            </w:r>
          </w:p>
        </w:tc>
        <w:tc>
          <w:tcPr>
            <w:tcW w:w="2033" w:type="dxa"/>
            <w:tcBorders>
              <w:top w:val="nil"/>
              <w:left w:val="nil"/>
              <w:bottom w:val="single" w:sz="4" w:space="0" w:color="auto"/>
              <w:right w:val="single" w:sz="4" w:space="0" w:color="auto"/>
            </w:tcBorders>
            <w:vAlign w:val="center"/>
          </w:tcPr>
          <w:p w14:paraId="7CAF2920"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COSECO </w:t>
            </w:r>
            <w:proofErr w:type="spellStart"/>
            <w:r w:rsidRPr="00345314">
              <w:rPr>
                <w:rFonts w:asciiTheme="minorHAnsi" w:hAnsiTheme="minorHAnsi" w:cstheme="minorHAnsi"/>
                <w:sz w:val="18"/>
                <w:szCs w:val="18"/>
              </w:rPr>
              <w:t>Industrie</w:t>
            </w:r>
            <w:proofErr w:type="spellEnd"/>
            <w:r w:rsidRPr="00345314">
              <w:rPr>
                <w:rFonts w:asciiTheme="minorHAnsi" w:hAnsiTheme="minorHAnsi" w:cstheme="minorHAnsi"/>
                <w:sz w:val="18"/>
                <w:szCs w:val="18"/>
              </w:rPr>
              <w:t xml:space="preserve"> Group SRL, ITA</w:t>
            </w:r>
          </w:p>
        </w:tc>
        <w:tc>
          <w:tcPr>
            <w:tcW w:w="2012" w:type="dxa"/>
            <w:tcBorders>
              <w:top w:val="nil"/>
              <w:left w:val="nil"/>
              <w:bottom w:val="single" w:sz="4" w:space="0" w:color="auto"/>
              <w:right w:val="single" w:sz="4" w:space="0" w:color="auto"/>
            </w:tcBorders>
            <w:vAlign w:val="center"/>
          </w:tcPr>
          <w:p w14:paraId="66C9A643"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Nákladné vozidlo špeciálne</w:t>
            </w:r>
          </w:p>
        </w:tc>
        <w:tc>
          <w:tcPr>
            <w:tcW w:w="1749" w:type="dxa"/>
            <w:tcBorders>
              <w:top w:val="nil"/>
              <w:left w:val="nil"/>
              <w:bottom w:val="single" w:sz="4" w:space="0" w:color="auto"/>
              <w:right w:val="single" w:sz="4" w:space="0" w:color="auto"/>
            </w:tcBorders>
            <w:noWrap/>
            <w:vAlign w:val="center"/>
          </w:tcPr>
          <w:p w14:paraId="60FC3912"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Lineárny lis - </w:t>
            </w:r>
            <w:proofErr w:type="spellStart"/>
            <w:r w:rsidRPr="00345314">
              <w:rPr>
                <w:rFonts w:asciiTheme="minorHAnsi" w:hAnsiTheme="minorHAnsi" w:cstheme="minorHAnsi"/>
                <w:sz w:val="18"/>
                <w:szCs w:val="18"/>
              </w:rPr>
              <w:t>kbro</w:t>
            </w:r>
            <w:proofErr w:type="spellEnd"/>
          </w:p>
        </w:tc>
        <w:tc>
          <w:tcPr>
            <w:tcW w:w="1567" w:type="dxa"/>
            <w:tcBorders>
              <w:top w:val="nil"/>
              <w:left w:val="nil"/>
              <w:bottom w:val="single" w:sz="4" w:space="0" w:color="auto"/>
              <w:right w:val="single" w:sz="4" w:space="0" w:color="auto"/>
            </w:tcBorders>
            <w:vAlign w:val="center"/>
          </w:tcPr>
          <w:p w14:paraId="4726547C" w14:textId="77777777" w:rsidR="00575FD4" w:rsidRPr="00345314" w:rsidRDefault="00575FD4" w:rsidP="00304497">
            <w:pPr>
              <w:spacing w:line="271" w:lineRule="auto"/>
              <w:jc w:val="right"/>
              <w:rPr>
                <w:rFonts w:asciiTheme="minorHAnsi" w:hAnsiTheme="minorHAnsi" w:cstheme="minorHAnsi"/>
                <w:sz w:val="18"/>
                <w:szCs w:val="18"/>
              </w:rPr>
            </w:pPr>
            <w:r w:rsidRPr="00345314">
              <w:rPr>
                <w:rFonts w:asciiTheme="minorHAnsi" w:hAnsiTheme="minorHAnsi" w:cstheme="minorHAnsi"/>
                <w:sz w:val="18"/>
                <w:szCs w:val="18"/>
              </w:rPr>
              <w:t>xxx</w:t>
            </w:r>
          </w:p>
        </w:tc>
        <w:tc>
          <w:tcPr>
            <w:tcW w:w="1034" w:type="dxa"/>
            <w:tcBorders>
              <w:top w:val="nil"/>
              <w:left w:val="nil"/>
              <w:bottom w:val="single" w:sz="4" w:space="0" w:color="auto"/>
              <w:right w:val="single" w:sz="4" w:space="0" w:color="auto"/>
            </w:tcBorders>
            <w:vAlign w:val="center"/>
          </w:tcPr>
          <w:p w14:paraId="2483F6EF" w14:textId="77777777" w:rsidR="00575FD4" w:rsidRPr="00345314" w:rsidRDefault="00575FD4" w:rsidP="00304497">
            <w:pPr>
              <w:spacing w:line="271" w:lineRule="auto"/>
              <w:jc w:val="center"/>
              <w:rPr>
                <w:rFonts w:asciiTheme="minorHAnsi" w:hAnsiTheme="minorHAnsi" w:cstheme="minorHAnsi"/>
                <w:sz w:val="18"/>
                <w:szCs w:val="18"/>
              </w:rPr>
            </w:pPr>
            <w:r w:rsidRPr="00345314">
              <w:rPr>
                <w:rFonts w:asciiTheme="minorHAnsi" w:hAnsiTheme="minorHAnsi" w:cstheme="minorHAnsi"/>
                <w:sz w:val="18"/>
                <w:szCs w:val="18"/>
              </w:rPr>
              <w:t>2023</w:t>
            </w:r>
          </w:p>
        </w:tc>
      </w:tr>
      <w:tr w:rsidR="00575FD4" w:rsidRPr="00345314" w14:paraId="1755216C" w14:textId="77777777" w:rsidTr="00304497">
        <w:trPr>
          <w:trHeight w:val="496"/>
        </w:trPr>
        <w:tc>
          <w:tcPr>
            <w:tcW w:w="631" w:type="dxa"/>
            <w:tcBorders>
              <w:top w:val="nil"/>
              <w:left w:val="single" w:sz="4" w:space="0" w:color="auto"/>
              <w:bottom w:val="single" w:sz="4" w:space="0" w:color="auto"/>
              <w:right w:val="single" w:sz="4" w:space="0" w:color="auto"/>
            </w:tcBorders>
            <w:vAlign w:val="center"/>
          </w:tcPr>
          <w:p w14:paraId="54F72E33"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RC08</w:t>
            </w:r>
          </w:p>
        </w:tc>
        <w:tc>
          <w:tcPr>
            <w:tcW w:w="2033" w:type="dxa"/>
            <w:tcBorders>
              <w:top w:val="nil"/>
              <w:left w:val="nil"/>
              <w:bottom w:val="single" w:sz="4" w:space="0" w:color="auto"/>
              <w:right w:val="single" w:sz="4" w:space="0" w:color="auto"/>
            </w:tcBorders>
            <w:vAlign w:val="center"/>
          </w:tcPr>
          <w:p w14:paraId="29B43D0F"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COSECO </w:t>
            </w:r>
            <w:proofErr w:type="spellStart"/>
            <w:r w:rsidRPr="00345314">
              <w:rPr>
                <w:rFonts w:asciiTheme="minorHAnsi" w:hAnsiTheme="minorHAnsi" w:cstheme="minorHAnsi"/>
                <w:sz w:val="18"/>
                <w:szCs w:val="18"/>
              </w:rPr>
              <w:t>Industrie</w:t>
            </w:r>
            <w:proofErr w:type="spellEnd"/>
            <w:r w:rsidRPr="00345314">
              <w:rPr>
                <w:rFonts w:asciiTheme="minorHAnsi" w:hAnsiTheme="minorHAnsi" w:cstheme="minorHAnsi"/>
                <w:sz w:val="18"/>
                <w:szCs w:val="18"/>
              </w:rPr>
              <w:t xml:space="preserve"> Group SRL, ITA</w:t>
            </w:r>
          </w:p>
        </w:tc>
        <w:tc>
          <w:tcPr>
            <w:tcW w:w="2012" w:type="dxa"/>
            <w:tcBorders>
              <w:top w:val="nil"/>
              <w:left w:val="nil"/>
              <w:bottom w:val="single" w:sz="4" w:space="0" w:color="auto"/>
              <w:right w:val="single" w:sz="4" w:space="0" w:color="auto"/>
            </w:tcBorders>
            <w:vAlign w:val="center"/>
          </w:tcPr>
          <w:p w14:paraId="02973CD3"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Nákladné vozidlo špeciálne</w:t>
            </w:r>
          </w:p>
        </w:tc>
        <w:tc>
          <w:tcPr>
            <w:tcW w:w="1749" w:type="dxa"/>
            <w:tcBorders>
              <w:top w:val="nil"/>
              <w:left w:val="nil"/>
              <w:bottom w:val="single" w:sz="4" w:space="0" w:color="auto"/>
              <w:right w:val="single" w:sz="4" w:space="0" w:color="auto"/>
            </w:tcBorders>
            <w:noWrap/>
            <w:vAlign w:val="center"/>
          </w:tcPr>
          <w:p w14:paraId="7F050BFE"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Lineárny lis - </w:t>
            </w:r>
            <w:proofErr w:type="spellStart"/>
            <w:r w:rsidRPr="00345314">
              <w:rPr>
                <w:rFonts w:asciiTheme="minorHAnsi" w:hAnsiTheme="minorHAnsi" w:cstheme="minorHAnsi"/>
                <w:sz w:val="18"/>
                <w:szCs w:val="18"/>
              </w:rPr>
              <w:t>kbro</w:t>
            </w:r>
            <w:proofErr w:type="spellEnd"/>
          </w:p>
        </w:tc>
        <w:tc>
          <w:tcPr>
            <w:tcW w:w="1567" w:type="dxa"/>
            <w:tcBorders>
              <w:top w:val="nil"/>
              <w:left w:val="nil"/>
              <w:bottom w:val="single" w:sz="4" w:space="0" w:color="auto"/>
              <w:right w:val="single" w:sz="4" w:space="0" w:color="auto"/>
            </w:tcBorders>
            <w:vAlign w:val="center"/>
          </w:tcPr>
          <w:p w14:paraId="7FAA08F5" w14:textId="77777777" w:rsidR="00575FD4" w:rsidRPr="00345314" w:rsidRDefault="00575FD4" w:rsidP="00304497">
            <w:pPr>
              <w:spacing w:line="271" w:lineRule="auto"/>
              <w:jc w:val="right"/>
              <w:rPr>
                <w:rFonts w:asciiTheme="minorHAnsi" w:hAnsiTheme="minorHAnsi" w:cstheme="minorHAnsi"/>
                <w:sz w:val="18"/>
                <w:szCs w:val="18"/>
              </w:rPr>
            </w:pPr>
            <w:r w:rsidRPr="00345314">
              <w:rPr>
                <w:rFonts w:asciiTheme="minorHAnsi" w:hAnsiTheme="minorHAnsi" w:cstheme="minorHAnsi"/>
                <w:sz w:val="18"/>
                <w:szCs w:val="18"/>
              </w:rPr>
              <w:t>xxx</w:t>
            </w:r>
          </w:p>
        </w:tc>
        <w:tc>
          <w:tcPr>
            <w:tcW w:w="1034" w:type="dxa"/>
            <w:tcBorders>
              <w:top w:val="nil"/>
              <w:left w:val="nil"/>
              <w:bottom w:val="single" w:sz="4" w:space="0" w:color="auto"/>
              <w:right w:val="single" w:sz="4" w:space="0" w:color="auto"/>
            </w:tcBorders>
            <w:vAlign w:val="center"/>
          </w:tcPr>
          <w:p w14:paraId="39268F52" w14:textId="77777777" w:rsidR="00575FD4" w:rsidRPr="00345314" w:rsidRDefault="00575FD4" w:rsidP="00304497">
            <w:pPr>
              <w:spacing w:line="271" w:lineRule="auto"/>
              <w:jc w:val="center"/>
              <w:rPr>
                <w:rFonts w:asciiTheme="minorHAnsi" w:hAnsiTheme="minorHAnsi" w:cstheme="minorHAnsi"/>
                <w:sz w:val="18"/>
                <w:szCs w:val="18"/>
              </w:rPr>
            </w:pPr>
            <w:r w:rsidRPr="00345314">
              <w:rPr>
                <w:rFonts w:asciiTheme="minorHAnsi" w:hAnsiTheme="minorHAnsi" w:cstheme="minorHAnsi"/>
                <w:sz w:val="18"/>
                <w:szCs w:val="18"/>
              </w:rPr>
              <w:t>2023</w:t>
            </w:r>
          </w:p>
        </w:tc>
      </w:tr>
      <w:tr w:rsidR="00575FD4" w:rsidRPr="00345314" w14:paraId="5837FC9D" w14:textId="77777777" w:rsidTr="00304497">
        <w:trPr>
          <w:trHeight w:val="496"/>
        </w:trPr>
        <w:tc>
          <w:tcPr>
            <w:tcW w:w="631" w:type="dxa"/>
            <w:tcBorders>
              <w:top w:val="nil"/>
              <w:left w:val="single" w:sz="4" w:space="0" w:color="auto"/>
              <w:bottom w:val="single" w:sz="4" w:space="0" w:color="auto"/>
              <w:right w:val="single" w:sz="4" w:space="0" w:color="auto"/>
            </w:tcBorders>
            <w:vAlign w:val="center"/>
          </w:tcPr>
          <w:p w14:paraId="37EFDD8A"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RC09</w:t>
            </w:r>
          </w:p>
        </w:tc>
        <w:tc>
          <w:tcPr>
            <w:tcW w:w="2033" w:type="dxa"/>
            <w:tcBorders>
              <w:top w:val="nil"/>
              <w:left w:val="nil"/>
              <w:bottom w:val="single" w:sz="4" w:space="0" w:color="auto"/>
              <w:right w:val="single" w:sz="4" w:space="0" w:color="auto"/>
            </w:tcBorders>
            <w:vAlign w:val="center"/>
          </w:tcPr>
          <w:p w14:paraId="0812BE8B"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COSECO </w:t>
            </w:r>
            <w:proofErr w:type="spellStart"/>
            <w:r w:rsidRPr="00345314">
              <w:rPr>
                <w:rFonts w:asciiTheme="minorHAnsi" w:hAnsiTheme="minorHAnsi" w:cstheme="minorHAnsi"/>
                <w:sz w:val="18"/>
                <w:szCs w:val="18"/>
              </w:rPr>
              <w:t>Industrie</w:t>
            </w:r>
            <w:proofErr w:type="spellEnd"/>
            <w:r w:rsidRPr="00345314">
              <w:rPr>
                <w:rFonts w:asciiTheme="minorHAnsi" w:hAnsiTheme="minorHAnsi" w:cstheme="minorHAnsi"/>
                <w:sz w:val="18"/>
                <w:szCs w:val="18"/>
              </w:rPr>
              <w:t xml:space="preserve"> Group SRL, ITA</w:t>
            </w:r>
          </w:p>
        </w:tc>
        <w:tc>
          <w:tcPr>
            <w:tcW w:w="2012" w:type="dxa"/>
            <w:tcBorders>
              <w:top w:val="nil"/>
              <w:left w:val="nil"/>
              <w:bottom w:val="single" w:sz="4" w:space="0" w:color="auto"/>
              <w:right w:val="single" w:sz="4" w:space="0" w:color="auto"/>
            </w:tcBorders>
            <w:vAlign w:val="center"/>
          </w:tcPr>
          <w:p w14:paraId="522491F1"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Nákladné vozidlo špeciálne</w:t>
            </w:r>
          </w:p>
        </w:tc>
        <w:tc>
          <w:tcPr>
            <w:tcW w:w="1749" w:type="dxa"/>
            <w:tcBorders>
              <w:top w:val="nil"/>
              <w:left w:val="nil"/>
              <w:bottom w:val="single" w:sz="4" w:space="0" w:color="auto"/>
              <w:right w:val="single" w:sz="4" w:space="0" w:color="auto"/>
            </w:tcBorders>
            <w:noWrap/>
            <w:vAlign w:val="center"/>
          </w:tcPr>
          <w:p w14:paraId="5FFFB446"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Lineárny lis - </w:t>
            </w:r>
            <w:proofErr w:type="spellStart"/>
            <w:r w:rsidRPr="00345314">
              <w:rPr>
                <w:rFonts w:asciiTheme="minorHAnsi" w:hAnsiTheme="minorHAnsi" w:cstheme="minorHAnsi"/>
                <w:sz w:val="18"/>
                <w:szCs w:val="18"/>
              </w:rPr>
              <w:t>kbro</w:t>
            </w:r>
            <w:proofErr w:type="spellEnd"/>
          </w:p>
        </w:tc>
        <w:tc>
          <w:tcPr>
            <w:tcW w:w="1567" w:type="dxa"/>
            <w:tcBorders>
              <w:top w:val="nil"/>
              <w:left w:val="nil"/>
              <w:bottom w:val="single" w:sz="4" w:space="0" w:color="auto"/>
              <w:right w:val="single" w:sz="4" w:space="0" w:color="auto"/>
            </w:tcBorders>
            <w:vAlign w:val="center"/>
          </w:tcPr>
          <w:p w14:paraId="6FB3C695" w14:textId="77777777" w:rsidR="00575FD4" w:rsidRPr="00345314" w:rsidRDefault="00575FD4" w:rsidP="00304497">
            <w:pPr>
              <w:spacing w:line="271" w:lineRule="auto"/>
              <w:jc w:val="right"/>
              <w:rPr>
                <w:rFonts w:asciiTheme="minorHAnsi" w:hAnsiTheme="minorHAnsi" w:cstheme="minorHAnsi"/>
                <w:sz w:val="18"/>
                <w:szCs w:val="18"/>
              </w:rPr>
            </w:pPr>
            <w:r w:rsidRPr="00345314">
              <w:rPr>
                <w:rFonts w:asciiTheme="minorHAnsi" w:hAnsiTheme="minorHAnsi" w:cstheme="minorHAnsi"/>
                <w:sz w:val="18"/>
                <w:szCs w:val="18"/>
              </w:rPr>
              <w:t>xxx</w:t>
            </w:r>
          </w:p>
        </w:tc>
        <w:tc>
          <w:tcPr>
            <w:tcW w:w="1034" w:type="dxa"/>
            <w:tcBorders>
              <w:top w:val="nil"/>
              <w:left w:val="nil"/>
              <w:bottom w:val="single" w:sz="4" w:space="0" w:color="auto"/>
              <w:right w:val="single" w:sz="4" w:space="0" w:color="auto"/>
            </w:tcBorders>
            <w:vAlign w:val="center"/>
          </w:tcPr>
          <w:p w14:paraId="5ED62435" w14:textId="77777777" w:rsidR="00575FD4" w:rsidRPr="00345314" w:rsidRDefault="00575FD4" w:rsidP="00304497">
            <w:pPr>
              <w:spacing w:line="271" w:lineRule="auto"/>
              <w:jc w:val="center"/>
              <w:rPr>
                <w:rFonts w:asciiTheme="minorHAnsi" w:hAnsiTheme="minorHAnsi" w:cstheme="minorHAnsi"/>
                <w:sz w:val="18"/>
                <w:szCs w:val="18"/>
              </w:rPr>
            </w:pPr>
            <w:r w:rsidRPr="00345314">
              <w:rPr>
                <w:rFonts w:asciiTheme="minorHAnsi" w:hAnsiTheme="minorHAnsi" w:cstheme="minorHAnsi"/>
                <w:sz w:val="18"/>
                <w:szCs w:val="18"/>
              </w:rPr>
              <w:t>2023</w:t>
            </w:r>
          </w:p>
        </w:tc>
      </w:tr>
      <w:tr w:rsidR="00575FD4" w:rsidRPr="00345314" w14:paraId="486B44A7" w14:textId="77777777" w:rsidTr="00304497">
        <w:trPr>
          <w:trHeight w:val="496"/>
        </w:trPr>
        <w:tc>
          <w:tcPr>
            <w:tcW w:w="631" w:type="dxa"/>
            <w:tcBorders>
              <w:top w:val="nil"/>
              <w:left w:val="single" w:sz="4" w:space="0" w:color="auto"/>
              <w:bottom w:val="single" w:sz="4" w:space="0" w:color="auto"/>
              <w:right w:val="single" w:sz="4" w:space="0" w:color="auto"/>
            </w:tcBorders>
            <w:vAlign w:val="center"/>
          </w:tcPr>
          <w:p w14:paraId="76E2FA6F"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RC10</w:t>
            </w:r>
          </w:p>
        </w:tc>
        <w:tc>
          <w:tcPr>
            <w:tcW w:w="2033" w:type="dxa"/>
            <w:tcBorders>
              <w:top w:val="nil"/>
              <w:left w:val="nil"/>
              <w:bottom w:val="single" w:sz="4" w:space="0" w:color="auto"/>
              <w:right w:val="single" w:sz="4" w:space="0" w:color="auto"/>
            </w:tcBorders>
            <w:vAlign w:val="center"/>
          </w:tcPr>
          <w:p w14:paraId="7CAE67A3"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COSECO </w:t>
            </w:r>
            <w:proofErr w:type="spellStart"/>
            <w:r w:rsidRPr="00345314">
              <w:rPr>
                <w:rFonts w:asciiTheme="minorHAnsi" w:hAnsiTheme="minorHAnsi" w:cstheme="minorHAnsi"/>
                <w:sz w:val="18"/>
                <w:szCs w:val="18"/>
              </w:rPr>
              <w:t>Industrie</w:t>
            </w:r>
            <w:proofErr w:type="spellEnd"/>
            <w:r w:rsidRPr="00345314">
              <w:rPr>
                <w:rFonts w:asciiTheme="minorHAnsi" w:hAnsiTheme="minorHAnsi" w:cstheme="minorHAnsi"/>
                <w:sz w:val="18"/>
                <w:szCs w:val="18"/>
              </w:rPr>
              <w:t xml:space="preserve"> Group SRL, ITA</w:t>
            </w:r>
          </w:p>
        </w:tc>
        <w:tc>
          <w:tcPr>
            <w:tcW w:w="2012" w:type="dxa"/>
            <w:tcBorders>
              <w:top w:val="nil"/>
              <w:left w:val="nil"/>
              <w:bottom w:val="single" w:sz="4" w:space="0" w:color="auto"/>
              <w:right w:val="single" w:sz="4" w:space="0" w:color="auto"/>
            </w:tcBorders>
            <w:vAlign w:val="center"/>
          </w:tcPr>
          <w:p w14:paraId="49CAC709"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Nákladné vozidlo špeciálne</w:t>
            </w:r>
          </w:p>
        </w:tc>
        <w:tc>
          <w:tcPr>
            <w:tcW w:w="1749" w:type="dxa"/>
            <w:tcBorders>
              <w:top w:val="nil"/>
              <w:left w:val="nil"/>
              <w:bottom w:val="single" w:sz="4" w:space="0" w:color="auto"/>
              <w:right w:val="single" w:sz="4" w:space="0" w:color="auto"/>
            </w:tcBorders>
            <w:noWrap/>
            <w:vAlign w:val="center"/>
          </w:tcPr>
          <w:p w14:paraId="034270A0" w14:textId="77777777" w:rsidR="00575FD4" w:rsidRPr="00345314" w:rsidRDefault="00575FD4" w:rsidP="00304497">
            <w:pPr>
              <w:spacing w:line="271" w:lineRule="auto"/>
              <w:rPr>
                <w:rFonts w:asciiTheme="minorHAnsi" w:hAnsiTheme="minorHAnsi" w:cstheme="minorHAnsi"/>
                <w:sz w:val="18"/>
                <w:szCs w:val="18"/>
              </w:rPr>
            </w:pPr>
            <w:r w:rsidRPr="00345314">
              <w:rPr>
                <w:rFonts w:asciiTheme="minorHAnsi" w:hAnsiTheme="minorHAnsi" w:cstheme="minorHAnsi"/>
                <w:sz w:val="18"/>
                <w:szCs w:val="18"/>
              </w:rPr>
              <w:t xml:space="preserve">Lineárny lis - </w:t>
            </w:r>
            <w:proofErr w:type="spellStart"/>
            <w:r w:rsidRPr="00345314">
              <w:rPr>
                <w:rFonts w:asciiTheme="minorHAnsi" w:hAnsiTheme="minorHAnsi" w:cstheme="minorHAnsi"/>
                <w:sz w:val="18"/>
                <w:szCs w:val="18"/>
              </w:rPr>
              <w:t>kbro</w:t>
            </w:r>
            <w:proofErr w:type="spellEnd"/>
          </w:p>
        </w:tc>
        <w:tc>
          <w:tcPr>
            <w:tcW w:w="1567" w:type="dxa"/>
            <w:tcBorders>
              <w:top w:val="nil"/>
              <w:left w:val="nil"/>
              <w:bottom w:val="single" w:sz="4" w:space="0" w:color="auto"/>
              <w:right w:val="single" w:sz="4" w:space="0" w:color="auto"/>
            </w:tcBorders>
            <w:vAlign w:val="center"/>
          </w:tcPr>
          <w:p w14:paraId="26E76120" w14:textId="77777777" w:rsidR="00575FD4" w:rsidRPr="00345314" w:rsidRDefault="00575FD4" w:rsidP="00304497">
            <w:pPr>
              <w:spacing w:line="271" w:lineRule="auto"/>
              <w:jc w:val="right"/>
              <w:rPr>
                <w:rFonts w:asciiTheme="minorHAnsi" w:hAnsiTheme="minorHAnsi" w:cstheme="minorHAnsi"/>
                <w:sz w:val="18"/>
                <w:szCs w:val="18"/>
              </w:rPr>
            </w:pPr>
            <w:r w:rsidRPr="00345314">
              <w:rPr>
                <w:rFonts w:asciiTheme="minorHAnsi" w:hAnsiTheme="minorHAnsi" w:cstheme="minorHAnsi"/>
                <w:sz w:val="18"/>
                <w:szCs w:val="18"/>
              </w:rPr>
              <w:t>xxx</w:t>
            </w:r>
          </w:p>
        </w:tc>
        <w:tc>
          <w:tcPr>
            <w:tcW w:w="1034" w:type="dxa"/>
            <w:tcBorders>
              <w:top w:val="nil"/>
              <w:left w:val="nil"/>
              <w:bottom w:val="single" w:sz="4" w:space="0" w:color="auto"/>
              <w:right w:val="single" w:sz="4" w:space="0" w:color="auto"/>
            </w:tcBorders>
            <w:vAlign w:val="center"/>
          </w:tcPr>
          <w:p w14:paraId="1585C88B" w14:textId="77777777" w:rsidR="00575FD4" w:rsidRPr="00345314" w:rsidRDefault="00575FD4" w:rsidP="00304497">
            <w:pPr>
              <w:spacing w:line="271" w:lineRule="auto"/>
              <w:jc w:val="center"/>
              <w:rPr>
                <w:rFonts w:asciiTheme="minorHAnsi" w:hAnsiTheme="minorHAnsi" w:cstheme="minorHAnsi"/>
                <w:sz w:val="18"/>
                <w:szCs w:val="18"/>
              </w:rPr>
            </w:pPr>
            <w:r w:rsidRPr="00345314">
              <w:rPr>
                <w:rFonts w:asciiTheme="minorHAnsi" w:hAnsiTheme="minorHAnsi" w:cstheme="minorHAnsi"/>
                <w:sz w:val="18"/>
                <w:szCs w:val="18"/>
              </w:rPr>
              <w:t>2023</w:t>
            </w:r>
          </w:p>
        </w:tc>
      </w:tr>
    </w:tbl>
    <w:p w14:paraId="70851EE0" w14:textId="30F81013" w:rsidR="007A32D6" w:rsidRDefault="007A32D6"/>
    <w:p w14:paraId="4DFADE5E" w14:textId="77777777" w:rsidR="007A32D6" w:rsidRDefault="007A32D6"/>
    <w:p w14:paraId="6AE7202F" w14:textId="77777777" w:rsidR="004261F0" w:rsidRDefault="004261F0"/>
    <w:p w14:paraId="5B6A67F0" w14:textId="77777777" w:rsidR="004261F0" w:rsidRDefault="004261F0"/>
    <w:p w14:paraId="6A067776" w14:textId="77777777" w:rsidR="004261F0" w:rsidRDefault="004261F0"/>
    <w:p w14:paraId="4DBC4D23" w14:textId="77777777" w:rsidR="004261F0" w:rsidRDefault="004261F0"/>
    <w:p w14:paraId="22D090EC" w14:textId="77777777" w:rsidR="004261F0" w:rsidRDefault="004261F0"/>
    <w:p w14:paraId="5FA634D4" w14:textId="77777777" w:rsidR="004261F0" w:rsidRDefault="004261F0"/>
    <w:p w14:paraId="36859D07" w14:textId="77777777" w:rsidR="004261F0" w:rsidRDefault="004261F0"/>
    <w:p w14:paraId="177EE45E" w14:textId="77777777" w:rsidR="004261F0" w:rsidRDefault="004261F0"/>
    <w:p w14:paraId="2F200175" w14:textId="77777777" w:rsidR="004261F0" w:rsidRDefault="004261F0"/>
    <w:p w14:paraId="53C79018" w14:textId="77777777" w:rsidR="004261F0" w:rsidRDefault="004261F0"/>
    <w:p w14:paraId="6E8633EE" w14:textId="77777777" w:rsidR="004261F0" w:rsidRDefault="004261F0"/>
    <w:p w14:paraId="18D68964" w14:textId="77777777" w:rsidR="004261F0" w:rsidRDefault="004261F0"/>
    <w:p w14:paraId="2F40012B" w14:textId="77777777" w:rsidR="004261F0" w:rsidRDefault="004261F0"/>
    <w:p w14:paraId="637AB3FE" w14:textId="77777777" w:rsidR="004261F0" w:rsidRDefault="004261F0"/>
    <w:p w14:paraId="4A4271C6" w14:textId="77777777" w:rsidR="004261F0" w:rsidRDefault="004261F0"/>
    <w:p w14:paraId="76AFC1AE" w14:textId="77777777" w:rsidR="004261F0" w:rsidRDefault="004261F0"/>
    <w:p w14:paraId="345A32BD" w14:textId="77777777" w:rsidR="004261F0" w:rsidRDefault="004261F0"/>
    <w:p w14:paraId="168050DB" w14:textId="77777777" w:rsidR="004261F0" w:rsidRDefault="004261F0"/>
    <w:p w14:paraId="51B430FC" w14:textId="77777777" w:rsidR="004261F0" w:rsidRDefault="004261F0"/>
    <w:p w14:paraId="7EBBF4DD" w14:textId="77777777" w:rsidR="004261F0" w:rsidRDefault="004261F0"/>
    <w:p w14:paraId="254458FD" w14:textId="77777777" w:rsidR="004261F0" w:rsidRDefault="004261F0"/>
    <w:p w14:paraId="6108D624" w14:textId="77777777" w:rsidR="004261F0" w:rsidRDefault="004261F0"/>
    <w:p w14:paraId="098D4B88" w14:textId="77777777" w:rsidR="004261F0" w:rsidRDefault="004261F0"/>
    <w:p w14:paraId="5BD3616F" w14:textId="510BE7F1" w:rsidR="00792700" w:rsidRPr="00345314" w:rsidRDefault="00792700" w:rsidP="00792700">
      <w:pPr>
        <w:spacing w:line="271" w:lineRule="auto"/>
        <w:jc w:val="right"/>
        <w:rPr>
          <w:rFonts w:asciiTheme="minorHAnsi" w:hAnsiTheme="minorHAnsi" w:cstheme="minorHAnsi"/>
          <w:b/>
          <w:bCs/>
          <w:sz w:val="24"/>
          <w:szCs w:val="24"/>
        </w:rPr>
      </w:pPr>
      <w:r w:rsidRPr="00345314">
        <w:rPr>
          <w:rFonts w:asciiTheme="minorHAnsi" w:hAnsiTheme="minorHAnsi" w:cstheme="minorHAnsi"/>
          <w:b/>
          <w:bCs/>
          <w:sz w:val="24"/>
          <w:szCs w:val="24"/>
        </w:rPr>
        <w:lastRenderedPageBreak/>
        <w:t xml:space="preserve">Príloha č. </w:t>
      </w:r>
      <w:r w:rsidR="00F4642A">
        <w:rPr>
          <w:rFonts w:asciiTheme="minorHAnsi" w:hAnsiTheme="minorHAnsi" w:cstheme="minorHAnsi"/>
          <w:b/>
          <w:bCs/>
          <w:sz w:val="24"/>
          <w:szCs w:val="24"/>
        </w:rPr>
        <w:t>3</w:t>
      </w:r>
      <w:r w:rsidRPr="00345314">
        <w:rPr>
          <w:rFonts w:asciiTheme="minorHAnsi" w:hAnsiTheme="minorHAnsi" w:cstheme="minorHAnsi"/>
          <w:b/>
          <w:bCs/>
          <w:sz w:val="24"/>
          <w:szCs w:val="24"/>
        </w:rPr>
        <w:t xml:space="preserve"> k Rámcovej zmluve o dielo</w:t>
      </w:r>
    </w:p>
    <w:p w14:paraId="574DC214" w14:textId="77777777" w:rsidR="00792700" w:rsidRPr="00345314" w:rsidRDefault="00792700" w:rsidP="00792700">
      <w:pPr>
        <w:spacing w:line="271" w:lineRule="auto"/>
        <w:jc w:val="both"/>
        <w:rPr>
          <w:rFonts w:asciiTheme="minorHAnsi" w:hAnsiTheme="minorHAnsi" w:cstheme="minorHAnsi"/>
          <w:sz w:val="16"/>
          <w:szCs w:val="16"/>
        </w:rPr>
      </w:pPr>
    </w:p>
    <w:p w14:paraId="45BF873C" w14:textId="77777777" w:rsidR="005A5EC1" w:rsidRPr="00345314" w:rsidRDefault="005A5EC1" w:rsidP="005A5EC1">
      <w:pPr>
        <w:spacing w:line="271" w:lineRule="auto"/>
        <w:jc w:val="center"/>
        <w:rPr>
          <w:rFonts w:asciiTheme="minorHAnsi" w:hAnsiTheme="minorHAnsi" w:cstheme="minorHAnsi"/>
          <w:b/>
          <w:bCs/>
          <w:sz w:val="24"/>
          <w:szCs w:val="24"/>
        </w:rPr>
      </w:pPr>
      <w:r w:rsidRPr="00345314">
        <w:rPr>
          <w:rFonts w:asciiTheme="minorHAnsi" w:hAnsiTheme="minorHAnsi" w:cstheme="minorHAnsi"/>
          <w:b/>
          <w:bCs/>
          <w:sz w:val="24"/>
          <w:szCs w:val="24"/>
        </w:rPr>
        <w:t>NÁVRH NA PLNENIE KRITÉRIÍ– 2. časť zákazky</w:t>
      </w:r>
    </w:p>
    <w:p w14:paraId="5FB3E375" w14:textId="77777777" w:rsidR="005A5EC1" w:rsidRDefault="005A5EC1" w:rsidP="005A5EC1">
      <w:pPr>
        <w:spacing w:line="271" w:lineRule="auto"/>
        <w:jc w:val="center"/>
        <w:rPr>
          <w:rFonts w:asciiTheme="minorHAnsi" w:hAnsiTheme="minorHAnsi" w:cstheme="minorHAnsi"/>
          <w:b/>
          <w:bCs/>
          <w:sz w:val="24"/>
          <w:szCs w:val="24"/>
          <w:lang w:eastAsia="en-US"/>
        </w:rPr>
      </w:pPr>
      <w:r w:rsidRPr="00345314">
        <w:rPr>
          <w:rFonts w:asciiTheme="minorHAnsi" w:hAnsiTheme="minorHAnsi" w:cstheme="minorHAnsi"/>
          <w:b/>
          <w:bCs/>
          <w:sz w:val="24"/>
          <w:szCs w:val="24"/>
          <w:lang w:eastAsia="en-US"/>
        </w:rPr>
        <w:t xml:space="preserve">Servis nadstavieb COSECO nákladných motorových vozidiel </w:t>
      </w:r>
    </w:p>
    <w:tbl>
      <w:tblPr>
        <w:tblStyle w:val="Mriekatabuky"/>
        <w:tblW w:w="0" w:type="auto"/>
        <w:tblLook w:val="04A0" w:firstRow="1" w:lastRow="0" w:firstColumn="1" w:lastColumn="0" w:noHBand="0" w:noVBand="1"/>
      </w:tblPr>
      <w:tblGrid>
        <w:gridCol w:w="4815"/>
        <w:gridCol w:w="4247"/>
      </w:tblGrid>
      <w:tr w:rsidR="005A5EC1" w:rsidRPr="00345314" w14:paraId="59292BD4" w14:textId="77777777" w:rsidTr="005A5EC1">
        <w:tc>
          <w:tcPr>
            <w:tcW w:w="4815" w:type="dxa"/>
          </w:tcPr>
          <w:p w14:paraId="4C0762A7" w14:textId="77777777" w:rsidR="005A5EC1" w:rsidRPr="00345314" w:rsidRDefault="005A5EC1" w:rsidP="00304497">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Obchodné meno uchádzača:</w:t>
            </w:r>
          </w:p>
        </w:tc>
        <w:tc>
          <w:tcPr>
            <w:tcW w:w="4247" w:type="dxa"/>
          </w:tcPr>
          <w:p w14:paraId="52607303" w14:textId="77777777" w:rsidR="005A5EC1" w:rsidRPr="00345314" w:rsidRDefault="005A5EC1" w:rsidP="00304497">
            <w:pPr>
              <w:spacing w:line="271" w:lineRule="auto"/>
              <w:jc w:val="both"/>
              <w:rPr>
                <w:rFonts w:asciiTheme="minorHAnsi" w:hAnsiTheme="minorHAnsi" w:cstheme="minorHAnsi"/>
                <w:sz w:val="24"/>
                <w:szCs w:val="24"/>
              </w:rPr>
            </w:pPr>
          </w:p>
        </w:tc>
      </w:tr>
      <w:tr w:rsidR="005A5EC1" w:rsidRPr="00345314" w14:paraId="5CCE7FEE" w14:textId="77777777" w:rsidTr="005A5EC1">
        <w:tc>
          <w:tcPr>
            <w:tcW w:w="4815" w:type="dxa"/>
          </w:tcPr>
          <w:p w14:paraId="1B8359E1" w14:textId="77777777" w:rsidR="005A5EC1" w:rsidRPr="00345314" w:rsidRDefault="005A5EC1" w:rsidP="00304497">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Adresa sídla/miesta podnikania:</w:t>
            </w:r>
          </w:p>
        </w:tc>
        <w:tc>
          <w:tcPr>
            <w:tcW w:w="4247" w:type="dxa"/>
          </w:tcPr>
          <w:p w14:paraId="191BDBDE" w14:textId="77777777" w:rsidR="005A5EC1" w:rsidRPr="00345314" w:rsidRDefault="005A5EC1" w:rsidP="00304497">
            <w:pPr>
              <w:spacing w:line="271" w:lineRule="auto"/>
              <w:jc w:val="both"/>
              <w:rPr>
                <w:rFonts w:asciiTheme="minorHAnsi" w:hAnsiTheme="minorHAnsi" w:cstheme="minorHAnsi"/>
                <w:sz w:val="24"/>
                <w:szCs w:val="24"/>
              </w:rPr>
            </w:pPr>
          </w:p>
        </w:tc>
      </w:tr>
      <w:tr w:rsidR="005A5EC1" w:rsidRPr="00345314" w14:paraId="2288CBD6" w14:textId="77777777" w:rsidTr="005A5EC1">
        <w:tc>
          <w:tcPr>
            <w:tcW w:w="4815" w:type="dxa"/>
          </w:tcPr>
          <w:p w14:paraId="790EB4B5" w14:textId="77777777" w:rsidR="005A5EC1" w:rsidRPr="00345314" w:rsidRDefault="005A5EC1" w:rsidP="00304497">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IČO:</w:t>
            </w:r>
          </w:p>
        </w:tc>
        <w:tc>
          <w:tcPr>
            <w:tcW w:w="4247" w:type="dxa"/>
          </w:tcPr>
          <w:p w14:paraId="44378F7F" w14:textId="77777777" w:rsidR="005A5EC1" w:rsidRPr="00345314" w:rsidRDefault="005A5EC1" w:rsidP="00304497">
            <w:pPr>
              <w:spacing w:line="271" w:lineRule="auto"/>
              <w:jc w:val="both"/>
              <w:rPr>
                <w:rFonts w:asciiTheme="minorHAnsi" w:hAnsiTheme="minorHAnsi" w:cstheme="minorHAnsi"/>
                <w:sz w:val="24"/>
                <w:szCs w:val="24"/>
              </w:rPr>
            </w:pPr>
          </w:p>
        </w:tc>
      </w:tr>
      <w:tr w:rsidR="005A5EC1" w:rsidRPr="00345314" w14:paraId="18EC7BD3" w14:textId="77777777" w:rsidTr="005A5EC1">
        <w:tc>
          <w:tcPr>
            <w:tcW w:w="4815" w:type="dxa"/>
          </w:tcPr>
          <w:p w14:paraId="75009C44" w14:textId="77777777" w:rsidR="005A5EC1" w:rsidRPr="00345314" w:rsidRDefault="005A5EC1" w:rsidP="00304497">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Meno oprávnenej osoby konať za uchádzača:</w:t>
            </w:r>
          </w:p>
        </w:tc>
        <w:tc>
          <w:tcPr>
            <w:tcW w:w="4247" w:type="dxa"/>
          </w:tcPr>
          <w:p w14:paraId="3377E081" w14:textId="77777777" w:rsidR="005A5EC1" w:rsidRPr="00345314" w:rsidRDefault="005A5EC1" w:rsidP="00304497">
            <w:pPr>
              <w:spacing w:line="271" w:lineRule="auto"/>
              <w:jc w:val="both"/>
              <w:rPr>
                <w:rFonts w:asciiTheme="minorHAnsi" w:hAnsiTheme="minorHAnsi" w:cstheme="minorHAnsi"/>
                <w:sz w:val="24"/>
                <w:szCs w:val="24"/>
              </w:rPr>
            </w:pPr>
          </w:p>
        </w:tc>
      </w:tr>
      <w:tr w:rsidR="005A5EC1" w:rsidRPr="00345314" w14:paraId="7185B204" w14:textId="77777777" w:rsidTr="005A5EC1">
        <w:tc>
          <w:tcPr>
            <w:tcW w:w="4815" w:type="dxa"/>
          </w:tcPr>
          <w:p w14:paraId="435701A7" w14:textId="77777777" w:rsidR="005A5EC1" w:rsidRPr="00345314" w:rsidRDefault="005A5EC1" w:rsidP="00304497">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Meno kontaktnej osoby a jej funkcia:</w:t>
            </w:r>
          </w:p>
        </w:tc>
        <w:tc>
          <w:tcPr>
            <w:tcW w:w="4247" w:type="dxa"/>
          </w:tcPr>
          <w:p w14:paraId="7BE73FC0" w14:textId="77777777" w:rsidR="005A5EC1" w:rsidRPr="00345314" w:rsidRDefault="005A5EC1" w:rsidP="00304497">
            <w:pPr>
              <w:spacing w:line="271" w:lineRule="auto"/>
              <w:jc w:val="both"/>
              <w:rPr>
                <w:rFonts w:asciiTheme="minorHAnsi" w:hAnsiTheme="minorHAnsi" w:cstheme="minorHAnsi"/>
                <w:sz w:val="24"/>
                <w:szCs w:val="24"/>
              </w:rPr>
            </w:pPr>
          </w:p>
        </w:tc>
      </w:tr>
      <w:tr w:rsidR="005A5EC1" w:rsidRPr="00345314" w14:paraId="39F8F0C6" w14:textId="77777777" w:rsidTr="005A5EC1">
        <w:tc>
          <w:tcPr>
            <w:tcW w:w="4815" w:type="dxa"/>
          </w:tcPr>
          <w:p w14:paraId="310B3AAA" w14:textId="77777777" w:rsidR="005A5EC1" w:rsidRPr="00345314" w:rsidRDefault="005A5EC1" w:rsidP="00304497">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Telefónne číslo kontaktnej osoby:</w:t>
            </w:r>
          </w:p>
        </w:tc>
        <w:tc>
          <w:tcPr>
            <w:tcW w:w="4247" w:type="dxa"/>
          </w:tcPr>
          <w:p w14:paraId="16D6654D" w14:textId="77777777" w:rsidR="005A5EC1" w:rsidRPr="00345314" w:rsidRDefault="005A5EC1" w:rsidP="00304497">
            <w:pPr>
              <w:spacing w:line="271" w:lineRule="auto"/>
              <w:jc w:val="both"/>
              <w:rPr>
                <w:rFonts w:asciiTheme="minorHAnsi" w:hAnsiTheme="minorHAnsi" w:cstheme="minorHAnsi"/>
                <w:sz w:val="24"/>
                <w:szCs w:val="24"/>
              </w:rPr>
            </w:pPr>
          </w:p>
        </w:tc>
      </w:tr>
      <w:tr w:rsidR="005A5EC1" w:rsidRPr="00345314" w14:paraId="455A7222" w14:textId="77777777" w:rsidTr="005A5EC1">
        <w:tc>
          <w:tcPr>
            <w:tcW w:w="4815" w:type="dxa"/>
          </w:tcPr>
          <w:p w14:paraId="1E399F71" w14:textId="77777777" w:rsidR="005A5EC1" w:rsidRPr="00345314" w:rsidRDefault="005A5EC1" w:rsidP="00304497">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e-mail kontaktnej osoby:</w:t>
            </w:r>
          </w:p>
        </w:tc>
        <w:tc>
          <w:tcPr>
            <w:tcW w:w="4247" w:type="dxa"/>
          </w:tcPr>
          <w:p w14:paraId="23A67EC8" w14:textId="77777777" w:rsidR="005A5EC1" w:rsidRPr="00345314" w:rsidRDefault="005A5EC1" w:rsidP="00304497">
            <w:pPr>
              <w:spacing w:line="271" w:lineRule="auto"/>
              <w:jc w:val="both"/>
              <w:rPr>
                <w:rFonts w:asciiTheme="minorHAnsi" w:hAnsiTheme="minorHAnsi" w:cstheme="minorHAnsi"/>
                <w:sz w:val="24"/>
                <w:szCs w:val="24"/>
              </w:rPr>
            </w:pPr>
          </w:p>
        </w:tc>
      </w:tr>
    </w:tbl>
    <w:p w14:paraId="39D95406" w14:textId="77777777" w:rsidR="005A5EC1" w:rsidRPr="00345314" w:rsidRDefault="005A5EC1" w:rsidP="005A5EC1">
      <w:pPr>
        <w:spacing w:line="271" w:lineRule="auto"/>
        <w:jc w:val="both"/>
        <w:rPr>
          <w:rFonts w:asciiTheme="minorHAnsi" w:hAnsiTheme="minorHAnsi" w:cstheme="minorHAnsi"/>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134"/>
        <w:gridCol w:w="1134"/>
        <w:gridCol w:w="1843"/>
        <w:gridCol w:w="2835"/>
      </w:tblGrid>
      <w:tr w:rsidR="005A5EC1" w:rsidRPr="00345314" w14:paraId="6ACE2227" w14:textId="77777777" w:rsidTr="00304497">
        <w:trPr>
          <w:trHeight w:val="852"/>
          <w:jc w:val="center"/>
        </w:trPr>
        <w:tc>
          <w:tcPr>
            <w:tcW w:w="2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794391" w14:textId="77777777" w:rsidR="005A5EC1" w:rsidRPr="000107E5" w:rsidRDefault="005A5EC1" w:rsidP="00304497">
            <w:pPr>
              <w:spacing w:line="271" w:lineRule="auto"/>
              <w:jc w:val="center"/>
              <w:rPr>
                <w:rFonts w:asciiTheme="minorHAnsi" w:hAnsiTheme="minorHAnsi" w:cstheme="minorHAnsi"/>
                <w:b/>
                <w:sz w:val="24"/>
                <w:szCs w:val="24"/>
              </w:rPr>
            </w:pPr>
            <w:r w:rsidRPr="000107E5">
              <w:rPr>
                <w:rFonts w:asciiTheme="minorHAnsi" w:hAnsiTheme="minorHAnsi" w:cstheme="minorHAnsi"/>
                <w:b/>
                <w:sz w:val="24"/>
                <w:szCs w:val="24"/>
              </w:rPr>
              <w:t>Položka</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220645" w14:textId="77777777" w:rsidR="005A5EC1" w:rsidRPr="000107E5" w:rsidRDefault="005A5EC1" w:rsidP="00304497">
            <w:pPr>
              <w:spacing w:line="271" w:lineRule="auto"/>
              <w:jc w:val="center"/>
              <w:rPr>
                <w:rFonts w:asciiTheme="minorHAnsi" w:hAnsiTheme="minorHAnsi" w:cstheme="minorHAnsi"/>
                <w:b/>
                <w:sz w:val="24"/>
                <w:szCs w:val="24"/>
              </w:rPr>
            </w:pPr>
            <w:r w:rsidRPr="000107E5">
              <w:rPr>
                <w:rFonts w:asciiTheme="minorHAnsi" w:hAnsiTheme="minorHAnsi" w:cstheme="minorHAnsi"/>
                <w:b/>
                <w:sz w:val="24"/>
                <w:szCs w:val="24"/>
              </w:rPr>
              <w:t>Merná</w:t>
            </w:r>
          </w:p>
          <w:p w14:paraId="28572A75" w14:textId="77777777" w:rsidR="005A5EC1" w:rsidRPr="000107E5" w:rsidRDefault="005A5EC1" w:rsidP="00304497">
            <w:pPr>
              <w:spacing w:line="271" w:lineRule="auto"/>
              <w:jc w:val="center"/>
              <w:rPr>
                <w:rFonts w:asciiTheme="minorHAnsi" w:hAnsiTheme="minorHAnsi" w:cstheme="minorHAnsi"/>
                <w:b/>
                <w:sz w:val="24"/>
                <w:szCs w:val="24"/>
              </w:rPr>
            </w:pPr>
            <w:r w:rsidRPr="000107E5">
              <w:rPr>
                <w:rFonts w:asciiTheme="minorHAnsi" w:hAnsiTheme="minorHAnsi" w:cstheme="minorHAnsi"/>
                <w:b/>
                <w:sz w:val="24"/>
                <w:szCs w:val="24"/>
              </w:rPr>
              <w:t>jednotka</w:t>
            </w:r>
          </w:p>
          <w:p w14:paraId="3304967B" w14:textId="77777777" w:rsidR="005A5EC1" w:rsidRPr="000107E5" w:rsidRDefault="005A5EC1" w:rsidP="00304497">
            <w:pPr>
              <w:spacing w:line="271" w:lineRule="auto"/>
              <w:jc w:val="center"/>
              <w:rPr>
                <w:rFonts w:asciiTheme="minorHAnsi" w:hAnsiTheme="minorHAnsi" w:cstheme="minorHAnsi"/>
                <w:b/>
                <w:sz w:val="24"/>
                <w:szCs w:val="24"/>
              </w:rPr>
            </w:pPr>
            <w:r w:rsidRPr="000107E5">
              <w:rPr>
                <w:rFonts w:asciiTheme="minorHAnsi" w:hAnsiTheme="minorHAnsi" w:cstheme="minorHAnsi"/>
                <w:b/>
                <w:sz w:val="24"/>
                <w:szCs w:val="24"/>
              </w:rPr>
              <w:t>(MJ)</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0DCD91" w14:textId="77777777" w:rsidR="005A5EC1" w:rsidRPr="000107E5" w:rsidRDefault="005A5EC1" w:rsidP="00304497">
            <w:pPr>
              <w:spacing w:line="271" w:lineRule="auto"/>
              <w:jc w:val="center"/>
              <w:rPr>
                <w:rFonts w:asciiTheme="minorHAnsi" w:hAnsiTheme="minorHAnsi" w:cstheme="minorHAnsi"/>
                <w:b/>
                <w:sz w:val="24"/>
                <w:szCs w:val="24"/>
              </w:rPr>
            </w:pPr>
          </w:p>
          <w:p w14:paraId="76940831" w14:textId="77777777" w:rsidR="005A5EC1" w:rsidRPr="000107E5" w:rsidRDefault="005A5EC1" w:rsidP="00304497">
            <w:pPr>
              <w:spacing w:line="271" w:lineRule="auto"/>
              <w:jc w:val="center"/>
              <w:rPr>
                <w:rFonts w:asciiTheme="minorHAnsi" w:hAnsiTheme="minorHAnsi" w:cstheme="minorHAnsi"/>
                <w:b/>
                <w:sz w:val="24"/>
                <w:szCs w:val="24"/>
              </w:rPr>
            </w:pPr>
            <w:r w:rsidRPr="000107E5">
              <w:rPr>
                <w:rFonts w:asciiTheme="minorHAnsi" w:hAnsiTheme="minorHAnsi" w:cstheme="minorHAnsi"/>
                <w:b/>
                <w:sz w:val="24"/>
                <w:szCs w:val="24"/>
              </w:rPr>
              <w:t>Hodnota za MJ</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0B3BCF" w14:textId="77777777" w:rsidR="005A5EC1" w:rsidRPr="000107E5" w:rsidRDefault="005A5EC1" w:rsidP="00304497">
            <w:pPr>
              <w:spacing w:line="271" w:lineRule="auto"/>
              <w:jc w:val="center"/>
              <w:rPr>
                <w:rFonts w:asciiTheme="minorHAnsi" w:hAnsiTheme="minorHAnsi" w:cstheme="minorHAnsi"/>
                <w:b/>
                <w:sz w:val="24"/>
                <w:szCs w:val="24"/>
              </w:rPr>
            </w:pPr>
            <w:r w:rsidRPr="000107E5">
              <w:rPr>
                <w:rFonts w:asciiTheme="minorHAnsi" w:hAnsiTheme="minorHAnsi" w:cstheme="minorHAnsi"/>
                <w:b/>
                <w:sz w:val="24"/>
                <w:szCs w:val="24"/>
              </w:rPr>
              <w:t xml:space="preserve">Predpokladaný počet MJ </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023F5A" w14:textId="77777777" w:rsidR="005A5EC1" w:rsidRPr="000107E5" w:rsidRDefault="005A5EC1" w:rsidP="00304497">
            <w:pPr>
              <w:spacing w:line="271" w:lineRule="auto"/>
              <w:jc w:val="center"/>
              <w:rPr>
                <w:rFonts w:asciiTheme="minorHAnsi" w:hAnsiTheme="minorHAnsi" w:cstheme="minorHAnsi"/>
                <w:b/>
                <w:sz w:val="24"/>
                <w:szCs w:val="24"/>
              </w:rPr>
            </w:pPr>
            <w:r w:rsidRPr="000107E5">
              <w:rPr>
                <w:rFonts w:asciiTheme="minorHAnsi" w:hAnsiTheme="minorHAnsi" w:cstheme="minorHAnsi"/>
                <w:b/>
                <w:sz w:val="24"/>
                <w:szCs w:val="24"/>
              </w:rPr>
              <w:t xml:space="preserve">Celková hodnota za MJ </w:t>
            </w:r>
          </w:p>
          <w:p w14:paraId="3B4540A7" w14:textId="77777777" w:rsidR="005A5EC1" w:rsidRPr="000107E5" w:rsidRDefault="005A5EC1" w:rsidP="00304497">
            <w:pPr>
              <w:spacing w:line="271" w:lineRule="auto"/>
              <w:jc w:val="center"/>
              <w:rPr>
                <w:rFonts w:asciiTheme="minorHAnsi" w:hAnsiTheme="minorHAnsi" w:cstheme="minorHAnsi"/>
                <w:b/>
                <w:sz w:val="24"/>
                <w:szCs w:val="24"/>
              </w:rPr>
            </w:pPr>
            <w:r w:rsidRPr="000107E5">
              <w:rPr>
                <w:rFonts w:asciiTheme="minorHAnsi" w:hAnsiTheme="minorHAnsi" w:cstheme="minorHAnsi"/>
                <w:b/>
                <w:sz w:val="24"/>
                <w:szCs w:val="24"/>
              </w:rPr>
              <w:t>KRITÉRIUM</w:t>
            </w:r>
          </w:p>
        </w:tc>
      </w:tr>
      <w:tr w:rsidR="005A5EC1" w:rsidRPr="00345314" w14:paraId="797A7990" w14:textId="77777777" w:rsidTr="00304497">
        <w:trPr>
          <w:trHeight w:val="524"/>
          <w:jc w:val="center"/>
        </w:trPr>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012A0F" w14:textId="77777777" w:rsidR="005A5EC1" w:rsidRPr="00E719D8" w:rsidRDefault="005A5EC1" w:rsidP="00304497">
            <w:pPr>
              <w:spacing w:line="271" w:lineRule="auto"/>
              <w:rPr>
                <w:rFonts w:asciiTheme="minorHAnsi" w:hAnsiTheme="minorHAnsi" w:cstheme="minorHAnsi"/>
                <w:b/>
                <w:sz w:val="22"/>
                <w:szCs w:val="22"/>
              </w:rPr>
            </w:pPr>
            <w:r w:rsidRPr="00E719D8">
              <w:rPr>
                <w:rFonts w:asciiTheme="minorHAnsi" w:hAnsiTheme="minorHAnsi" w:cstheme="minorHAnsi"/>
                <w:b/>
                <w:sz w:val="22"/>
                <w:szCs w:val="22"/>
              </w:rPr>
              <w:t>K1 - Cena za servisné služby*</w:t>
            </w:r>
          </w:p>
          <w:p w14:paraId="24B7268A" w14:textId="77777777" w:rsidR="005A5EC1" w:rsidRPr="00E719D8" w:rsidRDefault="005A5EC1" w:rsidP="00304497">
            <w:pPr>
              <w:spacing w:line="271" w:lineRule="auto"/>
              <w:rPr>
                <w:rFonts w:asciiTheme="minorHAnsi" w:hAnsiTheme="minorHAnsi" w:cstheme="minorHAns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214E529A" w14:textId="77777777" w:rsidR="005A5EC1" w:rsidRPr="00E719D8" w:rsidRDefault="005A5EC1" w:rsidP="00304497">
            <w:pPr>
              <w:spacing w:line="271" w:lineRule="auto"/>
              <w:jc w:val="center"/>
              <w:rPr>
                <w:rFonts w:asciiTheme="minorHAnsi" w:hAnsiTheme="minorHAnsi" w:cstheme="minorHAnsi"/>
                <w:sz w:val="22"/>
                <w:szCs w:val="22"/>
              </w:rPr>
            </w:pPr>
            <w:proofErr w:type="spellStart"/>
            <w:r w:rsidRPr="00E719D8">
              <w:rPr>
                <w:rFonts w:asciiTheme="minorHAnsi" w:hAnsiTheme="minorHAnsi" w:cstheme="minorHAnsi"/>
                <w:sz w:val="22"/>
                <w:szCs w:val="22"/>
              </w:rPr>
              <w:t>Nh</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FFF00"/>
            <w:vAlign w:val="center"/>
          </w:tcPr>
          <w:p w14:paraId="54C3B473" w14:textId="77777777" w:rsidR="005A5EC1" w:rsidRPr="00E719D8" w:rsidRDefault="005A5EC1" w:rsidP="00304497">
            <w:pPr>
              <w:spacing w:line="271" w:lineRule="auto"/>
              <w:jc w:val="center"/>
              <w:rPr>
                <w:rFonts w:asciiTheme="minorHAnsi" w:hAnsiTheme="minorHAnsi" w:cstheme="minorHAnsi"/>
                <w:color w:val="FF0000"/>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72EE8172" w14:textId="447CA4D7" w:rsidR="005A5EC1" w:rsidRPr="00E719D8" w:rsidRDefault="00D02725" w:rsidP="00304497">
            <w:pPr>
              <w:spacing w:line="271" w:lineRule="auto"/>
              <w:jc w:val="center"/>
              <w:rPr>
                <w:rFonts w:asciiTheme="minorHAnsi" w:hAnsiTheme="minorHAnsi" w:cstheme="minorHAnsi"/>
                <w:sz w:val="22"/>
                <w:szCs w:val="22"/>
              </w:rPr>
            </w:pPr>
            <w:r>
              <w:rPr>
                <w:rFonts w:asciiTheme="minorHAnsi" w:hAnsiTheme="minorHAnsi" w:cstheme="minorHAnsi"/>
                <w:sz w:val="22"/>
                <w:szCs w:val="22"/>
              </w:rPr>
              <w:t>2 020</w:t>
            </w:r>
          </w:p>
        </w:tc>
        <w:tc>
          <w:tcPr>
            <w:tcW w:w="2835" w:type="dxa"/>
            <w:tcBorders>
              <w:top w:val="single" w:sz="4" w:space="0" w:color="auto"/>
              <w:left w:val="single" w:sz="4" w:space="0" w:color="auto"/>
              <w:bottom w:val="single" w:sz="4" w:space="0" w:color="auto"/>
              <w:right w:val="single" w:sz="4" w:space="0" w:color="auto"/>
            </w:tcBorders>
            <w:shd w:val="clear" w:color="auto" w:fill="FFFF00"/>
            <w:vAlign w:val="center"/>
          </w:tcPr>
          <w:p w14:paraId="42E8D685" w14:textId="77777777" w:rsidR="005A5EC1" w:rsidRPr="00E719D8" w:rsidRDefault="005A5EC1" w:rsidP="00304497">
            <w:pPr>
              <w:spacing w:line="271" w:lineRule="auto"/>
              <w:jc w:val="right"/>
              <w:rPr>
                <w:rFonts w:asciiTheme="minorHAnsi" w:hAnsiTheme="minorHAnsi" w:cstheme="minorHAnsi"/>
                <w:sz w:val="22"/>
                <w:szCs w:val="22"/>
              </w:rPr>
            </w:pPr>
            <w:r w:rsidRPr="00E719D8">
              <w:rPr>
                <w:rFonts w:asciiTheme="minorHAnsi" w:hAnsiTheme="minorHAnsi" w:cstheme="minorHAnsi"/>
                <w:sz w:val="22"/>
                <w:szCs w:val="22"/>
              </w:rPr>
              <w:t xml:space="preserve">EUR bez DPH/1 </w:t>
            </w:r>
            <w:proofErr w:type="spellStart"/>
            <w:r w:rsidRPr="00E719D8">
              <w:rPr>
                <w:rFonts w:asciiTheme="minorHAnsi" w:hAnsiTheme="minorHAnsi" w:cstheme="minorHAnsi"/>
                <w:sz w:val="22"/>
                <w:szCs w:val="22"/>
              </w:rPr>
              <w:t>Nh</w:t>
            </w:r>
            <w:proofErr w:type="spellEnd"/>
          </w:p>
        </w:tc>
      </w:tr>
      <w:tr w:rsidR="005A5EC1" w:rsidRPr="00345314" w14:paraId="703636F0" w14:textId="77777777" w:rsidTr="00304497">
        <w:trPr>
          <w:trHeight w:val="484"/>
          <w:jc w:val="center"/>
        </w:trPr>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9693ED" w14:textId="77777777" w:rsidR="005A5EC1" w:rsidRPr="00E719D8" w:rsidRDefault="005A5EC1" w:rsidP="00304497">
            <w:pPr>
              <w:shd w:val="clear" w:color="auto" w:fill="FFFFFF" w:themeFill="background1"/>
              <w:spacing w:line="271" w:lineRule="auto"/>
              <w:ind w:right="74"/>
              <w:contextualSpacing/>
              <w:rPr>
                <w:rFonts w:asciiTheme="minorHAnsi" w:hAnsiTheme="minorHAnsi" w:cstheme="minorHAnsi"/>
                <w:b/>
                <w:bCs/>
                <w:sz w:val="22"/>
                <w:szCs w:val="22"/>
              </w:rPr>
            </w:pPr>
            <w:r w:rsidRPr="00E719D8">
              <w:rPr>
                <w:rFonts w:asciiTheme="minorHAnsi" w:hAnsiTheme="minorHAnsi" w:cstheme="minorHAnsi"/>
                <w:b/>
                <w:bCs/>
                <w:color w:val="000000"/>
                <w:sz w:val="22"/>
                <w:szCs w:val="22"/>
              </w:rPr>
              <w:t>K2 - Výška poskytnutej zľavy z cien za ND v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DB5ECCD" w14:textId="77777777" w:rsidR="005A5EC1" w:rsidRPr="00E719D8" w:rsidRDefault="005A5EC1" w:rsidP="00304497">
            <w:pPr>
              <w:spacing w:line="271" w:lineRule="auto"/>
              <w:jc w:val="center"/>
              <w:rPr>
                <w:rFonts w:asciiTheme="minorHAnsi" w:hAnsiTheme="minorHAnsi" w:cstheme="minorHAnsi"/>
                <w:sz w:val="22"/>
                <w:szCs w:val="22"/>
              </w:rPr>
            </w:pPr>
            <w:r w:rsidRPr="00E719D8">
              <w:rPr>
                <w:rFonts w:asciiTheme="minorHAnsi" w:hAnsiTheme="minorHAnsi" w:cstheme="minorHAnsi"/>
                <w:sz w:val="22"/>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4A380F" w14:textId="77777777" w:rsidR="005A5EC1" w:rsidRPr="00E719D8" w:rsidRDefault="005A5EC1" w:rsidP="00304497">
            <w:pPr>
              <w:spacing w:line="271" w:lineRule="auto"/>
              <w:jc w:val="center"/>
              <w:rPr>
                <w:rFonts w:asciiTheme="minorHAnsi" w:hAnsiTheme="minorHAnsi" w:cstheme="minorHAnsi"/>
                <w:sz w:val="22"/>
                <w:szCs w:val="22"/>
              </w:rPr>
            </w:pPr>
            <w:r w:rsidRPr="00E719D8">
              <w:rPr>
                <w:rFonts w:asciiTheme="minorHAnsi" w:hAnsiTheme="minorHAnsi" w:cstheme="minorHAnsi"/>
                <w:sz w:val="22"/>
                <w:szCs w:val="22"/>
              </w:rPr>
              <w:t>-</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556B25" w14:textId="77777777" w:rsidR="005A5EC1" w:rsidRPr="00E719D8" w:rsidRDefault="005A5EC1" w:rsidP="00304497">
            <w:pPr>
              <w:spacing w:line="271" w:lineRule="auto"/>
              <w:jc w:val="center"/>
              <w:rPr>
                <w:rFonts w:asciiTheme="minorHAnsi" w:hAnsiTheme="minorHAnsi" w:cstheme="minorHAnsi"/>
                <w:sz w:val="22"/>
                <w:szCs w:val="22"/>
              </w:rPr>
            </w:pPr>
            <w:r w:rsidRPr="00E719D8">
              <w:rPr>
                <w:rFonts w:asciiTheme="minorHAnsi" w:hAnsiTheme="minorHAnsi" w:cstheme="minorHAnsi"/>
                <w:sz w:val="22"/>
                <w:szCs w:val="22"/>
              </w:rPr>
              <w:t>-</w:t>
            </w:r>
          </w:p>
        </w:tc>
        <w:tc>
          <w:tcPr>
            <w:tcW w:w="2835" w:type="dxa"/>
            <w:tcBorders>
              <w:top w:val="single" w:sz="4" w:space="0" w:color="auto"/>
              <w:left w:val="single" w:sz="4" w:space="0" w:color="auto"/>
              <w:bottom w:val="single" w:sz="4" w:space="0" w:color="auto"/>
              <w:right w:val="single" w:sz="4" w:space="0" w:color="auto"/>
            </w:tcBorders>
            <w:shd w:val="clear" w:color="auto" w:fill="FFFF00"/>
            <w:vAlign w:val="center"/>
          </w:tcPr>
          <w:p w14:paraId="28FC4029" w14:textId="77777777" w:rsidR="005A5EC1" w:rsidRPr="00E719D8" w:rsidRDefault="005A5EC1" w:rsidP="00304497">
            <w:pPr>
              <w:spacing w:line="271" w:lineRule="auto"/>
              <w:jc w:val="right"/>
              <w:rPr>
                <w:rFonts w:asciiTheme="minorHAnsi" w:hAnsiTheme="minorHAnsi" w:cstheme="minorHAnsi"/>
                <w:sz w:val="22"/>
                <w:szCs w:val="22"/>
              </w:rPr>
            </w:pPr>
            <w:r w:rsidRPr="00E719D8">
              <w:rPr>
                <w:rFonts w:asciiTheme="minorHAnsi" w:hAnsiTheme="minorHAnsi" w:cstheme="minorHAnsi"/>
                <w:sz w:val="22"/>
                <w:szCs w:val="22"/>
              </w:rPr>
              <w:t>%</w:t>
            </w:r>
          </w:p>
        </w:tc>
      </w:tr>
    </w:tbl>
    <w:p w14:paraId="6AE6916B" w14:textId="77777777" w:rsidR="005A5EC1" w:rsidRPr="00345314" w:rsidRDefault="005A5EC1" w:rsidP="005A5EC1">
      <w:pPr>
        <w:spacing w:line="271" w:lineRule="auto"/>
        <w:jc w:val="both"/>
        <w:rPr>
          <w:rFonts w:asciiTheme="minorHAnsi" w:hAnsiTheme="minorHAnsi" w:cstheme="minorHAnsi"/>
        </w:rPr>
      </w:pPr>
      <w:r w:rsidRPr="00345314">
        <w:rPr>
          <w:rFonts w:asciiTheme="minorHAnsi" w:hAnsiTheme="minorHAnsi" w:cstheme="minorHAnsi"/>
        </w:rPr>
        <w:t xml:space="preserve">Vysvetlivky: </w:t>
      </w:r>
    </w:p>
    <w:p w14:paraId="2A659601" w14:textId="77777777" w:rsidR="005A5EC1" w:rsidRPr="00345314" w:rsidRDefault="005A5EC1" w:rsidP="005A5EC1">
      <w:pPr>
        <w:spacing w:line="271" w:lineRule="auto"/>
        <w:jc w:val="both"/>
        <w:rPr>
          <w:rFonts w:asciiTheme="minorHAnsi" w:hAnsiTheme="minorHAnsi" w:cstheme="minorHAnsi"/>
        </w:rPr>
      </w:pPr>
      <w:r w:rsidRPr="00345314">
        <w:rPr>
          <w:rFonts w:asciiTheme="minorHAnsi" w:hAnsiTheme="minorHAnsi" w:cstheme="minorHAnsi"/>
        </w:rPr>
        <w:t xml:space="preserve">* Položka je bližšie uvedená v Opise predmetu zákazky - Príloha č. 1 k Rámcovej zmluve o dielo. Cena je uvedená na základe vlastných prepočtov, pričom sa zobrali do úvahy všetky skutočnosti, ktoré sú nevyhnutné na úplné a riadne plnenie predmetu zákazky a do ceny sú zahrnuté všetky náklady spojené s požadovaným predmetom zákazky. </w:t>
      </w:r>
    </w:p>
    <w:p w14:paraId="16388001" w14:textId="44AF4C7D" w:rsidR="005A5EC1" w:rsidRPr="00345314" w:rsidRDefault="005A5EC1" w:rsidP="005A5EC1">
      <w:pPr>
        <w:spacing w:line="271" w:lineRule="auto"/>
        <w:jc w:val="both"/>
        <w:rPr>
          <w:rFonts w:asciiTheme="minorHAnsi" w:hAnsiTheme="minorHAnsi" w:cstheme="minorHAnsi"/>
        </w:rPr>
      </w:pPr>
      <w:r w:rsidRPr="00345314">
        <w:rPr>
          <w:rFonts w:asciiTheme="minorHAnsi" w:hAnsiTheme="minorHAnsi" w:cstheme="minorHAnsi"/>
        </w:rPr>
        <w:t>** Výška poskytnutej zľavy, ktorá sa uplatní z cien z cenníkov za originálne</w:t>
      </w:r>
      <w:r>
        <w:rPr>
          <w:rFonts w:asciiTheme="minorHAnsi" w:hAnsiTheme="minorHAnsi" w:cstheme="minorHAnsi"/>
        </w:rPr>
        <w:t>, alebo</w:t>
      </w:r>
      <w:r w:rsidR="00C67511">
        <w:rPr>
          <w:rFonts w:asciiTheme="minorHAnsi" w:hAnsiTheme="minorHAnsi" w:cstheme="minorHAnsi"/>
        </w:rPr>
        <w:t xml:space="preserve"> výrobcom</w:t>
      </w:r>
      <w:r>
        <w:rPr>
          <w:rFonts w:asciiTheme="minorHAnsi" w:hAnsiTheme="minorHAnsi" w:cstheme="minorHAnsi"/>
        </w:rPr>
        <w:t xml:space="preserve"> odporúčané</w:t>
      </w:r>
      <w:r w:rsidRPr="00345314">
        <w:rPr>
          <w:rFonts w:asciiTheme="minorHAnsi" w:hAnsiTheme="minorHAnsi" w:cstheme="minorHAnsi"/>
        </w:rPr>
        <w:t xml:space="preserve"> náhradné diely. </w:t>
      </w:r>
    </w:p>
    <w:p w14:paraId="10935F76" w14:textId="77777777" w:rsidR="005A5EC1" w:rsidRPr="00345314" w:rsidRDefault="005A5EC1" w:rsidP="005A5EC1">
      <w:pPr>
        <w:spacing w:line="271" w:lineRule="auto"/>
        <w:jc w:val="both"/>
        <w:rPr>
          <w:rFonts w:asciiTheme="minorHAnsi" w:hAnsiTheme="minorHAnsi" w:cstheme="minorHAnsi"/>
        </w:rPr>
      </w:pPr>
    </w:p>
    <w:p w14:paraId="00C1F515" w14:textId="77777777" w:rsidR="005A5EC1" w:rsidRPr="00345314" w:rsidRDefault="005A5EC1" w:rsidP="005A5EC1">
      <w:pPr>
        <w:spacing w:line="271" w:lineRule="auto"/>
        <w:jc w:val="both"/>
        <w:rPr>
          <w:rFonts w:asciiTheme="minorHAnsi" w:hAnsiTheme="minorHAnsi" w:cstheme="minorHAnsi"/>
        </w:rPr>
      </w:pPr>
      <w:r w:rsidRPr="00345314">
        <w:rPr>
          <w:rFonts w:asciiTheme="minorHAnsi" w:hAnsiTheme="minorHAnsi" w:cstheme="minorHAnsi"/>
        </w:rPr>
        <w:t xml:space="preserve">Uchádzač uvedie ceny s presnosťou na dve desatinné miesta (zaokrúhľuje sa matematicky). </w:t>
      </w:r>
    </w:p>
    <w:p w14:paraId="2BE3D77C" w14:textId="77777777" w:rsidR="005A5EC1" w:rsidRPr="00345314" w:rsidRDefault="005A5EC1" w:rsidP="005A5EC1">
      <w:pPr>
        <w:spacing w:line="271" w:lineRule="auto"/>
        <w:jc w:val="both"/>
        <w:rPr>
          <w:rFonts w:asciiTheme="minorHAnsi" w:hAnsiTheme="minorHAnsi" w:cstheme="minorHAnsi"/>
        </w:rPr>
      </w:pPr>
    </w:p>
    <w:p w14:paraId="5ECE7402" w14:textId="77777777" w:rsidR="005A5EC1" w:rsidRPr="00345314" w:rsidRDefault="005A5EC1" w:rsidP="005A5EC1">
      <w:pPr>
        <w:spacing w:line="271" w:lineRule="auto"/>
        <w:jc w:val="both"/>
        <w:rPr>
          <w:rFonts w:asciiTheme="minorHAnsi" w:hAnsiTheme="minorHAnsi" w:cstheme="minorHAnsi"/>
          <w:sz w:val="22"/>
          <w:szCs w:val="22"/>
        </w:rPr>
      </w:pPr>
      <w:r w:rsidRPr="00345314">
        <w:rPr>
          <w:rFonts w:asciiTheme="minorHAnsi" w:hAnsiTheme="minorHAnsi" w:cstheme="minorHAnsi"/>
          <w:b/>
          <w:bCs/>
          <w:sz w:val="22"/>
          <w:szCs w:val="22"/>
        </w:rPr>
        <w:t xml:space="preserve">Požiadavka verejného obstarávateľa: </w:t>
      </w:r>
    </w:p>
    <w:p w14:paraId="31454C67" w14:textId="77777777" w:rsidR="005A5EC1" w:rsidRPr="00345314" w:rsidRDefault="005A5EC1" w:rsidP="005A5EC1">
      <w:pPr>
        <w:spacing w:line="271" w:lineRule="auto"/>
        <w:jc w:val="both"/>
        <w:rPr>
          <w:rFonts w:asciiTheme="minorHAnsi" w:hAnsiTheme="minorHAnsi" w:cstheme="minorHAnsi"/>
          <w:sz w:val="22"/>
          <w:szCs w:val="22"/>
        </w:rPr>
      </w:pPr>
      <w:r w:rsidRPr="00345314">
        <w:rPr>
          <w:rFonts w:asciiTheme="minorHAnsi" w:hAnsiTheme="minorHAnsi" w:cstheme="minorHAnsi"/>
          <w:sz w:val="22"/>
          <w:szCs w:val="22"/>
        </w:rPr>
        <w:t xml:space="preserve">Ak ponuku predkladá skupina fyzických alebo právnických osôb vystupujúcich voči verejnému obstarávateľovi spoločne, v záhlaví návrhu na plnenie kritérií musí byť uvedené označenie „SKUPINA“ a v ďalšom riadku pod týmto označením musia byť uvedené obchodné mená, adresy sídiel alebo miest podnikania všetkých členov tejto skupiny. </w:t>
      </w:r>
    </w:p>
    <w:p w14:paraId="4A90DB24" w14:textId="77777777" w:rsidR="005A5EC1" w:rsidRPr="00345314" w:rsidRDefault="005A5EC1" w:rsidP="005A5EC1">
      <w:pPr>
        <w:spacing w:line="271" w:lineRule="auto"/>
        <w:jc w:val="both"/>
        <w:rPr>
          <w:rFonts w:asciiTheme="minorHAnsi" w:hAnsiTheme="minorHAnsi" w:cstheme="minorHAnsi"/>
        </w:rPr>
      </w:pPr>
    </w:p>
    <w:p w14:paraId="3233D81C" w14:textId="77777777" w:rsidR="005A5EC1" w:rsidRPr="00345314" w:rsidRDefault="005A5EC1" w:rsidP="005A5EC1">
      <w:pPr>
        <w:spacing w:line="271" w:lineRule="auto"/>
        <w:jc w:val="both"/>
        <w:rPr>
          <w:rFonts w:asciiTheme="minorHAnsi" w:hAnsiTheme="minorHAnsi" w:cstheme="minorHAnsi"/>
          <w:sz w:val="24"/>
          <w:szCs w:val="24"/>
        </w:rPr>
      </w:pPr>
      <w:r w:rsidRPr="00345314">
        <w:rPr>
          <w:rFonts w:asciiTheme="minorHAnsi" w:hAnsiTheme="minorHAnsi" w:cstheme="minorHAnsi"/>
          <w:b/>
          <w:bCs/>
          <w:sz w:val="24"/>
          <w:szCs w:val="24"/>
        </w:rPr>
        <w:t>Platca DPH</w:t>
      </w:r>
      <w:r w:rsidRPr="00345314">
        <w:rPr>
          <w:rFonts w:asciiTheme="minorHAnsi" w:hAnsiTheme="minorHAnsi" w:cstheme="minorHAnsi"/>
          <w:sz w:val="24"/>
          <w:szCs w:val="24"/>
        </w:rPr>
        <w:t xml:space="preserve">: </w:t>
      </w:r>
      <w:r w:rsidRPr="00345314">
        <w:rPr>
          <w:rFonts w:asciiTheme="minorHAnsi" w:hAnsiTheme="minorHAnsi" w:cstheme="minorHAnsi"/>
          <w:b/>
          <w:bCs/>
          <w:sz w:val="24"/>
          <w:szCs w:val="24"/>
        </w:rPr>
        <w:t xml:space="preserve">áno </w:t>
      </w:r>
      <w:r w:rsidRPr="00345314">
        <w:rPr>
          <w:rFonts w:ascii="Segoe UI Symbol" w:hAnsi="Segoe UI Symbol" w:cs="Segoe UI Symbol"/>
          <w:sz w:val="24"/>
          <w:szCs w:val="24"/>
        </w:rPr>
        <w:t>☐</w:t>
      </w:r>
      <w:r w:rsidRPr="00345314">
        <w:rPr>
          <w:rFonts w:asciiTheme="minorHAnsi" w:hAnsiTheme="minorHAnsi" w:cstheme="minorHAnsi"/>
          <w:sz w:val="24"/>
          <w:szCs w:val="24"/>
        </w:rPr>
        <w:t xml:space="preserve"> / </w:t>
      </w:r>
      <w:r w:rsidRPr="00345314">
        <w:rPr>
          <w:rFonts w:asciiTheme="minorHAnsi" w:hAnsiTheme="minorHAnsi" w:cstheme="minorHAnsi"/>
          <w:b/>
          <w:bCs/>
          <w:sz w:val="24"/>
          <w:szCs w:val="24"/>
        </w:rPr>
        <w:t xml:space="preserve">nie </w:t>
      </w:r>
      <w:r w:rsidRPr="00345314">
        <w:rPr>
          <w:rFonts w:ascii="Segoe UI Symbol" w:hAnsi="Segoe UI Symbol" w:cs="Segoe UI Symbol"/>
          <w:sz w:val="24"/>
          <w:szCs w:val="24"/>
        </w:rPr>
        <w:t>☐</w:t>
      </w:r>
      <w:r w:rsidRPr="00345314">
        <w:rPr>
          <w:rFonts w:asciiTheme="minorHAnsi" w:hAnsiTheme="minorHAnsi" w:cstheme="minorHAnsi"/>
          <w:sz w:val="24"/>
          <w:szCs w:val="24"/>
        </w:rPr>
        <w:t xml:space="preserve"> </w:t>
      </w:r>
    </w:p>
    <w:p w14:paraId="09F67075" w14:textId="77777777" w:rsidR="005A5EC1" w:rsidRPr="00345314" w:rsidRDefault="005A5EC1" w:rsidP="005A5EC1">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 xml:space="preserve">(uchádzač označí správne zaškrtávacie pole) </w:t>
      </w:r>
    </w:p>
    <w:p w14:paraId="4E44FA84" w14:textId="77777777" w:rsidR="005A5EC1" w:rsidRPr="00345314" w:rsidRDefault="005A5EC1" w:rsidP="005A5EC1">
      <w:pPr>
        <w:spacing w:line="271" w:lineRule="auto"/>
        <w:jc w:val="both"/>
        <w:rPr>
          <w:rFonts w:asciiTheme="minorHAnsi" w:hAnsiTheme="minorHAnsi" w:cstheme="minorHAnsi"/>
        </w:rPr>
      </w:pPr>
    </w:p>
    <w:p w14:paraId="474B74C4" w14:textId="77777777" w:rsidR="005A5EC1" w:rsidRPr="00345314" w:rsidRDefault="005A5EC1" w:rsidP="005A5EC1">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 xml:space="preserve">V .................................., dňa .................... </w:t>
      </w:r>
    </w:p>
    <w:p w14:paraId="34CB62BD" w14:textId="77777777" w:rsidR="005A5EC1" w:rsidRPr="00345314" w:rsidRDefault="005A5EC1" w:rsidP="005A5EC1">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 xml:space="preserve">                                                                               ......................................................................... </w:t>
      </w:r>
    </w:p>
    <w:p w14:paraId="7997B6D6" w14:textId="77777777" w:rsidR="005A5EC1" w:rsidRPr="00345314" w:rsidRDefault="005A5EC1" w:rsidP="005A5EC1">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 xml:space="preserve">                                                                                             meno, priezvisko a podpis* </w:t>
      </w:r>
    </w:p>
    <w:p w14:paraId="4C4E2933" w14:textId="77777777" w:rsidR="005A5EC1" w:rsidRDefault="005A5EC1" w:rsidP="005A5EC1">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 xml:space="preserve">                                                                                    oprávnenej osoby konať za uchádzača </w:t>
      </w:r>
    </w:p>
    <w:p w14:paraId="336D8198" w14:textId="77777777" w:rsidR="005A5EC1" w:rsidRDefault="005A5EC1" w:rsidP="005A5EC1">
      <w:pPr>
        <w:spacing w:line="271" w:lineRule="auto"/>
        <w:jc w:val="both"/>
        <w:rPr>
          <w:rFonts w:asciiTheme="minorHAnsi" w:hAnsiTheme="minorHAnsi" w:cstheme="minorHAnsi"/>
          <w:sz w:val="22"/>
          <w:szCs w:val="22"/>
        </w:rPr>
      </w:pPr>
      <w:r w:rsidRPr="00345314">
        <w:rPr>
          <w:rFonts w:asciiTheme="minorHAnsi" w:hAnsiTheme="minorHAnsi" w:cstheme="minorHAnsi"/>
          <w:sz w:val="22"/>
          <w:szCs w:val="22"/>
        </w:rPr>
        <w:t xml:space="preserve">* </w:t>
      </w:r>
      <w:r w:rsidRPr="006A7915">
        <w:rPr>
          <w:rFonts w:asciiTheme="minorHAnsi" w:hAnsiTheme="minorHAnsi" w:cstheme="minorHAnsi"/>
          <w:i/>
          <w:iCs/>
          <w:sz w:val="22"/>
          <w:szCs w:val="22"/>
        </w:rPr>
        <w:t>v súlade so zápisom v obchodnom registri,, resp. živnostenskom registri</w:t>
      </w:r>
    </w:p>
    <w:p w14:paraId="4E28653C" w14:textId="3464DABE" w:rsidR="00186075" w:rsidRPr="00345314" w:rsidRDefault="00186075" w:rsidP="00186075">
      <w:pPr>
        <w:spacing w:line="271" w:lineRule="auto"/>
        <w:jc w:val="right"/>
        <w:rPr>
          <w:rFonts w:asciiTheme="minorHAnsi" w:hAnsiTheme="minorHAnsi" w:cstheme="minorHAnsi"/>
          <w:b/>
          <w:bCs/>
          <w:sz w:val="24"/>
          <w:szCs w:val="24"/>
        </w:rPr>
      </w:pPr>
      <w:r w:rsidRPr="00345314">
        <w:rPr>
          <w:rFonts w:asciiTheme="minorHAnsi" w:hAnsiTheme="minorHAnsi" w:cstheme="minorHAnsi"/>
          <w:b/>
          <w:bCs/>
          <w:sz w:val="24"/>
          <w:szCs w:val="24"/>
        </w:rPr>
        <w:lastRenderedPageBreak/>
        <w:t xml:space="preserve">Príloha č. </w:t>
      </w:r>
      <w:r>
        <w:rPr>
          <w:rFonts w:asciiTheme="minorHAnsi" w:hAnsiTheme="minorHAnsi" w:cstheme="minorHAnsi"/>
          <w:b/>
          <w:bCs/>
          <w:sz w:val="24"/>
          <w:szCs w:val="24"/>
        </w:rPr>
        <w:t>4</w:t>
      </w:r>
      <w:r w:rsidRPr="00345314">
        <w:rPr>
          <w:rFonts w:asciiTheme="minorHAnsi" w:hAnsiTheme="minorHAnsi" w:cstheme="minorHAnsi"/>
          <w:b/>
          <w:bCs/>
          <w:sz w:val="24"/>
          <w:szCs w:val="24"/>
        </w:rPr>
        <w:t xml:space="preserve"> k Rámcovej zmluve o dielo</w:t>
      </w:r>
    </w:p>
    <w:p w14:paraId="7EC0803E" w14:textId="77777777" w:rsidR="00186075" w:rsidRPr="00345314" w:rsidRDefault="00186075" w:rsidP="00186075">
      <w:pPr>
        <w:spacing w:line="271" w:lineRule="auto"/>
        <w:jc w:val="center"/>
        <w:rPr>
          <w:rFonts w:asciiTheme="minorHAnsi" w:hAnsiTheme="minorHAnsi" w:cstheme="minorHAnsi"/>
          <w:b/>
          <w:bCs/>
          <w:sz w:val="24"/>
          <w:szCs w:val="24"/>
        </w:rPr>
      </w:pPr>
    </w:p>
    <w:p w14:paraId="3A04B55F" w14:textId="77777777" w:rsidR="00186075" w:rsidRPr="00345314" w:rsidRDefault="00186075" w:rsidP="00186075">
      <w:pPr>
        <w:spacing w:line="271" w:lineRule="auto"/>
        <w:jc w:val="center"/>
        <w:rPr>
          <w:rFonts w:asciiTheme="minorHAnsi" w:hAnsiTheme="minorHAnsi" w:cstheme="minorHAnsi"/>
          <w:b/>
          <w:bCs/>
          <w:sz w:val="24"/>
          <w:szCs w:val="24"/>
        </w:rPr>
      </w:pPr>
      <w:r w:rsidRPr="00345314">
        <w:rPr>
          <w:rFonts w:asciiTheme="minorHAnsi" w:hAnsiTheme="minorHAnsi" w:cstheme="minorHAnsi"/>
          <w:b/>
          <w:bCs/>
          <w:sz w:val="24"/>
          <w:szCs w:val="24"/>
        </w:rPr>
        <w:t>ZOZNAM SUBDODÁVATEĽOV</w:t>
      </w:r>
    </w:p>
    <w:p w14:paraId="61AED840" w14:textId="77777777" w:rsidR="00186075" w:rsidRPr="00345314" w:rsidRDefault="00186075" w:rsidP="00186075">
      <w:pPr>
        <w:pStyle w:val="Odsekzoznamu"/>
        <w:spacing w:line="271" w:lineRule="auto"/>
        <w:ind w:left="0" w:right="32"/>
        <w:jc w:val="center"/>
        <w:rPr>
          <w:rFonts w:asciiTheme="minorHAnsi" w:hAnsiTheme="minorHAnsi" w:cstheme="minorHAnsi"/>
          <w:b/>
          <w:bCs/>
          <w:sz w:val="24"/>
          <w:szCs w:val="24"/>
        </w:rPr>
      </w:pPr>
      <w:r w:rsidRPr="00345314">
        <w:rPr>
          <w:rFonts w:asciiTheme="minorHAnsi" w:hAnsiTheme="minorHAnsi" w:cstheme="minorHAnsi"/>
          <w:b/>
          <w:bCs/>
          <w:sz w:val="24"/>
          <w:szCs w:val="24"/>
        </w:rPr>
        <w:t>(doplní uchádzač v predloženej ponuke)</w:t>
      </w:r>
    </w:p>
    <w:p w14:paraId="0BAAE7D2" w14:textId="77777777" w:rsidR="00186075" w:rsidRPr="00345314" w:rsidRDefault="00186075" w:rsidP="00186075">
      <w:pPr>
        <w:spacing w:line="271" w:lineRule="auto"/>
        <w:ind w:left="540" w:hanging="540"/>
        <w:jc w:val="both"/>
        <w:textAlignment w:val="baseline"/>
        <w:rPr>
          <w:rFonts w:asciiTheme="minorHAnsi" w:hAnsiTheme="minorHAnsi" w:cstheme="minorHAnsi"/>
          <w:sz w:val="24"/>
          <w:szCs w:val="24"/>
          <w:lang w:eastAsia="sk-SK"/>
        </w:rPr>
      </w:pPr>
    </w:p>
    <w:p w14:paraId="368C0B3A" w14:textId="77777777" w:rsidR="00186075" w:rsidRPr="00345314" w:rsidRDefault="00186075" w:rsidP="00186075">
      <w:pPr>
        <w:spacing w:line="271" w:lineRule="auto"/>
        <w:rPr>
          <w:rFonts w:asciiTheme="minorHAnsi" w:hAnsiTheme="minorHAnsi" w:cstheme="minorHAnsi"/>
          <w:b/>
          <w:bCs/>
          <w:color w:val="000000"/>
          <w:sz w:val="24"/>
          <w:szCs w:val="24"/>
        </w:rPr>
      </w:pPr>
      <w:r w:rsidRPr="00345314">
        <w:rPr>
          <w:rFonts w:asciiTheme="minorHAnsi" w:hAnsiTheme="minorHAnsi" w:cstheme="minorHAnsi"/>
          <w:b/>
          <w:bCs/>
          <w:color w:val="000000"/>
          <w:sz w:val="24"/>
          <w:szCs w:val="24"/>
        </w:rPr>
        <w:t>IDENTIFIKAČNÉ ÚDAJE</w:t>
      </w:r>
    </w:p>
    <w:p w14:paraId="359782CB" w14:textId="77777777" w:rsidR="00186075" w:rsidRPr="00345314" w:rsidRDefault="00186075" w:rsidP="00186075">
      <w:pPr>
        <w:spacing w:line="271" w:lineRule="auto"/>
        <w:rPr>
          <w:rFonts w:asciiTheme="minorHAnsi" w:hAnsiTheme="minorHAnsi" w:cstheme="minorHAnsi"/>
          <w:bCs/>
          <w:color w:val="000000"/>
          <w:sz w:val="24"/>
          <w:szCs w:val="24"/>
        </w:rPr>
      </w:pPr>
      <w:r w:rsidRPr="00345314">
        <w:rPr>
          <w:rFonts w:asciiTheme="minorHAnsi" w:hAnsiTheme="minorHAnsi" w:cstheme="minorHAnsi"/>
          <w:bCs/>
          <w:color w:val="000000"/>
          <w:sz w:val="24"/>
          <w:szCs w:val="24"/>
        </w:rPr>
        <w:t>Obchodné meno:</w:t>
      </w:r>
    </w:p>
    <w:p w14:paraId="10816D9B" w14:textId="77777777" w:rsidR="00186075" w:rsidRPr="00345314" w:rsidRDefault="00186075" w:rsidP="00186075">
      <w:pPr>
        <w:spacing w:line="271" w:lineRule="auto"/>
        <w:rPr>
          <w:rFonts w:asciiTheme="minorHAnsi" w:hAnsiTheme="minorHAnsi" w:cstheme="minorHAnsi"/>
          <w:bCs/>
          <w:color w:val="000000"/>
          <w:sz w:val="24"/>
          <w:szCs w:val="24"/>
        </w:rPr>
      </w:pPr>
      <w:r w:rsidRPr="00345314">
        <w:rPr>
          <w:rFonts w:asciiTheme="minorHAnsi" w:hAnsiTheme="minorHAnsi" w:cstheme="minorHAnsi"/>
          <w:bCs/>
          <w:color w:val="000000"/>
          <w:sz w:val="24"/>
          <w:szCs w:val="24"/>
        </w:rPr>
        <w:t>Adresa sídla:</w:t>
      </w:r>
    </w:p>
    <w:p w14:paraId="50568E34" w14:textId="77777777" w:rsidR="00186075" w:rsidRPr="00345314" w:rsidRDefault="00186075" w:rsidP="00186075">
      <w:pPr>
        <w:adjustRightInd w:val="0"/>
        <w:spacing w:line="271" w:lineRule="auto"/>
        <w:jc w:val="both"/>
        <w:rPr>
          <w:rFonts w:asciiTheme="minorHAnsi" w:hAnsiTheme="minorHAnsi" w:cstheme="minorHAnsi"/>
          <w:color w:val="000000"/>
          <w:sz w:val="24"/>
          <w:szCs w:val="24"/>
        </w:rPr>
      </w:pPr>
      <w:r w:rsidRPr="00345314">
        <w:rPr>
          <w:rFonts w:asciiTheme="minorHAnsi" w:hAnsiTheme="minorHAnsi" w:cstheme="minorHAnsi"/>
          <w:color w:val="000000"/>
          <w:sz w:val="24"/>
          <w:szCs w:val="24"/>
        </w:rPr>
        <w:t>IČO:</w:t>
      </w:r>
    </w:p>
    <w:p w14:paraId="239A31E4" w14:textId="77777777" w:rsidR="00186075" w:rsidRPr="00345314" w:rsidRDefault="00186075" w:rsidP="00186075">
      <w:pPr>
        <w:adjustRightInd w:val="0"/>
        <w:spacing w:line="271" w:lineRule="auto"/>
        <w:jc w:val="both"/>
        <w:rPr>
          <w:rFonts w:asciiTheme="minorHAnsi" w:hAnsiTheme="minorHAnsi" w:cstheme="minorHAnsi"/>
          <w:color w:val="000000"/>
          <w:sz w:val="24"/>
          <w:szCs w:val="24"/>
        </w:rPr>
      </w:pPr>
    </w:p>
    <w:p w14:paraId="6D78B8DD" w14:textId="77777777" w:rsidR="00186075" w:rsidRPr="00345314" w:rsidRDefault="00186075" w:rsidP="00186075">
      <w:pPr>
        <w:spacing w:line="271" w:lineRule="auto"/>
        <w:jc w:val="both"/>
        <w:rPr>
          <w:rFonts w:asciiTheme="minorHAnsi" w:hAnsiTheme="minorHAnsi" w:cstheme="minorHAnsi"/>
          <w:sz w:val="24"/>
          <w:szCs w:val="24"/>
        </w:rPr>
      </w:pPr>
      <w:r w:rsidRPr="00345314">
        <w:rPr>
          <w:rFonts w:asciiTheme="minorHAnsi" w:hAnsiTheme="minorHAnsi" w:cstheme="minorHAnsi"/>
          <w:color w:val="000000"/>
          <w:sz w:val="24"/>
          <w:szCs w:val="24"/>
        </w:rPr>
        <w:t xml:space="preserve">Dolu podpísaná osoba/osoby oprávnená konať za dodávateľa týmto čestne vyhlasujem, že na realizácii predmetu zákazky </w:t>
      </w:r>
      <w:r w:rsidRPr="00345314">
        <w:rPr>
          <w:rFonts w:asciiTheme="minorHAnsi" w:hAnsiTheme="minorHAnsi" w:cstheme="minorHAnsi"/>
          <w:b/>
          <w:bCs/>
          <w:color w:val="000000"/>
          <w:sz w:val="24"/>
          <w:szCs w:val="24"/>
        </w:rPr>
        <w:t>„</w:t>
      </w:r>
      <w:r w:rsidRPr="00345314">
        <w:rPr>
          <w:rFonts w:asciiTheme="minorHAnsi" w:hAnsiTheme="minorHAnsi" w:cstheme="minorHAnsi"/>
          <w:b/>
          <w:bCs/>
          <w:sz w:val="24"/>
          <w:szCs w:val="24"/>
        </w:rPr>
        <w:t xml:space="preserve">Servis </w:t>
      </w:r>
      <w:r>
        <w:rPr>
          <w:rFonts w:asciiTheme="minorHAnsi" w:hAnsiTheme="minorHAnsi" w:cstheme="minorHAnsi"/>
          <w:b/>
          <w:bCs/>
          <w:sz w:val="24"/>
          <w:szCs w:val="24"/>
        </w:rPr>
        <w:t xml:space="preserve">špeciálnych </w:t>
      </w:r>
      <w:r w:rsidRPr="00345314">
        <w:rPr>
          <w:rFonts w:asciiTheme="minorHAnsi" w:hAnsiTheme="minorHAnsi" w:cstheme="minorHAnsi"/>
          <w:b/>
          <w:bCs/>
          <w:sz w:val="24"/>
          <w:szCs w:val="24"/>
        </w:rPr>
        <w:t xml:space="preserve">nadstavieb </w:t>
      </w:r>
      <w:r>
        <w:rPr>
          <w:rFonts w:asciiTheme="minorHAnsi" w:hAnsiTheme="minorHAnsi" w:cstheme="minorHAnsi"/>
          <w:b/>
          <w:bCs/>
          <w:sz w:val="24"/>
          <w:szCs w:val="24"/>
        </w:rPr>
        <w:t>(hydraulické nadstavby a nadstavby COSECO)nákladných motor</w:t>
      </w:r>
      <w:r w:rsidRPr="00345314">
        <w:rPr>
          <w:rFonts w:asciiTheme="minorHAnsi" w:hAnsiTheme="minorHAnsi" w:cstheme="minorHAnsi"/>
          <w:b/>
          <w:bCs/>
          <w:sz w:val="24"/>
          <w:szCs w:val="24"/>
        </w:rPr>
        <w:t>ových vozidiel</w:t>
      </w:r>
      <w:r w:rsidRPr="00345314">
        <w:rPr>
          <w:rFonts w:asciiTheme="minorHAnsi" w:hAnsiTheme="minorHAnsi" w:cstheme="minorHAnsi"/>
          <w:b/>
          <w:bCs/>
          <w:color w:val="000000"/>
          <w:sz w:val="24"/>
          <w:szCs w:val="24"/>
        </w:rPr>
        <w:t>“</w:t>
      </w:r>
      <w:r w:rsidRPr="00345314">
        <w:rPr>
          <w:rFonts w:asciiTheme="minorHAnsi" w:hAnsiTheme="minorHAnsi" w:cstheme="minorHAnsi"/>
          <w:b/>
          <w:bCs/>
          <w:sz w:val="24"/>
          <w:szCs w:val="24"/>
        </w:rPr>
        <w:t>,</w:t>
      </w:r>
      <w:r w:rsidRPr="00345314">
        <w:rPr>
          <w:rFonts w:asciiTheme="minorHAnsi" w:hAnsiTheme="minorHAnsi" w:cstheme="minorHAnsi"/>
          <w:sz w:val="24"/>
          <w:szCs w:val="24"/>
        </w:rPr>
        <w:t xml:space="preserve"> </w:t>
      </w:r>
    </w:p>
    <w:p w14:paraId="4B58E999" w14:textId="79AE1796" w:rsidR="00186075" w:rsidRPr="00345314" w:rsidRDefault="00186075" w:rsidP="00186075">
      <w:pPr>
        <w:spacing w:line="271" w:lineRule="auto"/>
        <w:jc w:val="both"/>
        <w:rPr>
          <w:rFonts w:asciiTheme="minorHAnsi" w:hAnsiTheme="minorHAnsi" w:cstheme="minorHAnsi"/>
          <w:sz w:val="22"/>
          <w:szCs w:val="22"/>
        </w:rPr>
      </w:pPr>
      <w:r w:rsidRPr="00345314">
        <w:rPr>
          <w:rFonts w:asciiTheme="minorHAnsi" w:hAnsiTheme="minorHAnsi" w:cstheme="minorHAnsi"/>
          <w:b/>
          <w:bCs/>
          <w:sz w:val="24"/>
          <w:szCs w:val="24"/>
        </w:rPr>
        <w:t>Názov časti zákazky</w:t>
      </w:r>
      <w:r w:rsidRPr="00345314">
        <w:rPr>
          <w:rFonts w:asciiTheme="minorHAnsi" w:hAnsiTheme="minorHAnsi" w:cstheme="minorHAnsi"/>
          <w:sz w:val="22"/>
          <w:szCs w:val="22"/>
        </w:rPr>
        <w:t xml:space="preserve">: </w:t>
      </w:r>
      <w:r w:rsidR="00683C15" w:rsidRPr="00683C15">
        <w:rPr>
          <w:rFonts w:asciiTheme="minorHAnsi" w:hAnsiTheme="minorHAnsi" w:cstheme="minorHAnsi"/>
          <w:b/>
          <w:bCs/>
          <w:sz w:val="24"/>
          <w:szCs w:val="24"/>
          <w:u w:val="single"/>
        </w:rPr>
        <w:t>Servis nadstavieb</w:t>
      </w:r>
      <w:r w:rsidR="006A7915">
        <w:rPr>
          <w:rFonts w:asciiTheme="minorHAnsi" w:hAnsiTheme="minorHAnsi" w:cstheme="minorHAnsi"/>
          <w:b/>
          <w:bCs/>
          <w:sz w:val="24"/>
          <w:szCs w:val="24"/>
          <w:u w:val="single"/>
        </w:rPr>
        <w:t xml:space="preserve"> COSECO nákladných motorových vozidiel</w:t>
      </w:r>
    </w:p>
    <w:p w14:paraId="2D068167" w14:textId="77777777" w:rsidR="00186075" w:rsidRPr="00345314" w:rsidRDefault="00186075" w:rsidP="00186075">
      <w:pPr>
        <w:spacing w:line="271" w:lineRule="auto"/>
        <w:jc w:val="both"/>
        <w:rPr>
          <w:rFonts w:asciiTheme="minorHAnsi" w:hAnsiTheme="minorHAnsi" w:cstheme="minorHAnsi"/>
          <w:color w:val="000000"/>
          <w:sz w:val="24"/>
          <w:szCs w:val="24"/>
        </w:rPr>
      </w:pPr>
      <w:r w:rsidRPr="00345314">
        <w:rPr>
          <w:rFonts w:asciiTheme="minorHAnsi" w:hAnsiTheme="minorHAnsi" w:cstheme="minorHAnsi"/>
          <w:sz w:val="24"/>
          <w:szCs w:val="24"/>
        </w:rPr>
        <w:t xml:space="preserve">vyhlásenej verejným </w:t>
      </w:r>
      <w:r w:rsidRPr="00345314">
        <w:rPr>
          <w:rFonts w:asciiTheme="minorHAnsi" w:hAnsiTheme="minorHAnsi" w:cstheme="minorHAnsi"/>
          <w:color w:val="000000"/>
          <w:sz w:val="24"/>
          <w:szCs w:val="24"/>
        </w:rPr>
        <w:t xml:space="preserve">obstarávateľom Odvoz a likvidácia odpadu a.s. v skratke: OLO a.s., Ivanská cesta 22, 821 04 Bratislava </w:t>
      </w:r>
    </w:p>
    <w:p w14:paraId="6D9F18B1" w14:textId="77777777" w:rsidR="00186075" w:rsidRPr="00345314" w:rsidRDefault="00186075" w:rsidP="00186075">
      <w:pPr>
        <w:spacing w:line="271" w:lineRule="auto"/>
        <w:jc w:val="both"/>
        <w:rPr>
          <w:rFonts w:asciiTheme="minorHAnsi" w:hAnsiTheme="minorHAnsi" w:cstheme="minorHAnsi"/>
          <w:color w:val="000000"/>
          <w:sz w:val="24"/>
          <w:szCs w:val="24"/>
        </w:rPr>
      </w:pPr>
    </w:p>
    <w:p w14:paraId="0B833B0F" w14:textId="77777777" w:rsidR="00186075" w:rsidRPr="00345314" w:rsidRDefault="00000000" w:rsidP="00186075">
      <w:pPr>
        <w:adjustRightInd w:val="0"/>
        <w:spacing w:line="271" w:lineRule="auto"/>
        <w:jc w:val="both"/>
        <w:rPr>
          <w:rFonts w:asciiTheme="minorHAnsi" w:hAnsiTheme="minorHAnsi" w:cstheme="minorHAnsi"/>
          <w:color w:val="000000"/>
          <w:sz w:val="24"/>
          <w:szCs w:val="24"/>
        </w:rPr>
      </w:pPr>
      <w:sdt>
        <w:sdtPr>
          <w:rPr>
            <w:rFonts w:asciiTheme="minorHAnsi" w:hAnsiTheme="minorHAnsi" w:cstheme="minorHAnsi"/>
            <w:color w:val="000000"/>
            <w:sz w:val="24"/>
            <w:szCs w:val="24"/>
          </w:rPr>
          <w:id w:val="-2030789533"/>
          <w14:checkbox>
            <w14:checked w14:val="0"/>
            <w14:checkedState w14:val="2612" w14:font="MS Gothic"/>
            <w14:uncheckedState w14:val="2610" w14:font="MS Gothic"/>
          </w14:checkbox>
        </w:sdtPr>
        <w:sdtContent>
          <w:r w:rsidR="00186075" w:rsidRPr="00345314">
            <w:rPr>
              <w:rFonts w:ascii="Segoe UI Symbol" w:eastAsia="MS Gothic" w:hAnsi="Segoe UI Symbol" w:cs="Segoe UI Symbol"/>
              <w:color w:val="000000"/>
              <w:sz w:val="24"/>
              <w:szCs w:val="24"/>
            </w:rPr>
            <w:t>☐</w:t>
          </w:r>
        </w:sdtContent>
      </w:sdt>
      <w:r w:rsidR="00186075" w:rsidRPr="00345314">
        <w:rPr>
          <w:rFonts w:asciiTheme="minorHAnsi" w:hAnsiTheme="minorHAnsi" w:cstheme="minorHAnsi"/>
          <w:color w:val="000000"/>
          <w:sz w:val="24"/>
          <w:szCs w:val="24"/>
        </w:rPr>
        <w:t xml:space="preserve">   sa nebudú podieľať subdodávatelia a celý predmet uskutočníme vlastnými kapacitami*</w:t>
      </w:r>
    </w:p>
    <w:p w14:paraId="447D728F" w14:textId="77777777" w:rsidR="00186075" w:rsidRPr="00345314" w:rsidRDefault="00000000" w:rsidP="00186075">
      <w:pPr>
        <w:adjustRightInd w:val="0"/>
        <w:spacing w:line="271" w:lineRule="auto"/>
        <w:jc w:val="both"/>
        <w:rPr>
          <w:rFonts w:asciiTheme="minorHAnsi" w:eastAsia="Arial" w:hAnsiTheme="minorHAnsi" w:cstheme="minorHAnsi"/>
          <w:color w:val="000000"/>
          <w:sz w:val="24"/>
          <w:szCs w:val="24"/>
        </w:rPr>
      </w:pPr>
      <w:sdt>
        <w:sdtPr>
          <w:rPr>
            <w:rFonts w:asciiTheme="minorHAnsi" w:hAnsiTheme="minorHAnsi" w:cstheme="minorHAnsi"/>
            <w:color w:val="000000"/>
            <w:sz w:val="24"/>
            <w:szCs w:val="24"/>
          </w:rPr>
          <w:id w:val="-872847457"/>
          <w14:checkbox>
            <w14:checked w14:val="0"/>
            <w14:checkedState w14:val="2612" w14:font="MS Gothic"/>
            <w14:uncheckedState w14:val="2610" w14:font="MS Gothic"/>
          </w14:checkbox>
        </w:sdtPr>
        <w:sdtContent>
          <w:r w:rsidR="00186075" w:rsidRPr="00345314">
            <w:rPr>
              <w:rFonts w:ascii="Segoe UI Symbol" w:eastAsia="MS Gothic" w:hAnsi="Segoe UI Symbol" w:cs="Segoe UI Symbol"/>
              <w:color w:val="000000"/>
              <w:sz w:val="24"/>
              <w:szCs w:val="24"/>
            </w:rPr>
            <w:t>☐</w:t>
          </w:r>
        </w:sdtContent>
      </w:sdt>
      <w:r w:rsidR="00186075" w:rsidRPr="00345314">
        <w:rPr>
          <w:rFonts w:asciiTheme="minorHAnsi" w:hAnsiTheme="minorHAnsi" w:cstheme="minorHAnsi"/>
          <w:color w:val="000000"/>
          <w:sz w:val="24"/>
          <w:szCs w:val="24"/>
        </w:rPr>
        <w:t xml:space="preserve">   sa budú podieľať nasledovní subdodávatelia:</w:t>
      </w:r>
      <w:r w:rsidR="00186075" w:rsidRPr="00345314">
        <w:rPr>
          <w:rFonts w:asciiTheme="minorHAnsi" w:hAnsiTheme="minorHAnsi" w:cstheme="minorHAnsi"/>
          <w:color w:val="000000"/>
          <w:sz w:val="24"/>
          <w:szCs w:val="24"/>
          <w:lang w:val="pl-PL"/>
        </w:rPr>
        <w:t xml:space="preserve"> *</w:t>
      </w:r>
    </w:p>
    <w:p w14:paraId="7F753CAE" w14:textId="77777777" w:rsidR="00186075" w:rsidRPr="00345314" w:rsidRDefault="00186075" w:rsidP="00186075">
      <w:pPr>
        <w:adjustRightInd w:val="0"/>
        <w:spacing w:line="271" w:lineRule="auto"/>
        <w:rPr>
          <w:rFonts w:asciiTheme="minorHAnsi" w:eastAsia="Calibri" w:hAnsiTheme="minorHAnsi" w:cstheme="minorHAnsi"/>
          <w:color w:val="000000"/>
          <w:sz w:val="24"/>
          <w:szCs w:val="24"/>
        </w:rPr>
      </w:pPr>
    </w:p>
    <w:p w14:paraId="4FA5DA3E" w14:textId="77777777" w:rsidR="00186075" w:rsidRPr="00345314" w:rsidRDefault="00186075" w:rsidP="00186075">
      <w:pPr>
        <w:adjustRightInd w:val="0"/>
        <w:spacing w:line="271" w:lineRule="auto"/>
        <w:rPr>
          <w:rFonts w:asciiTheme="minorHAnsi" w:eastAsia="Calibri" w:hAnsiTheme="minorHAnsi" w:cstheme="minorHAnsi"/>
          <w:color w:val="000000"/>
          <w:sz w:val="24"/>
          <w:szCs w:val="24"/>
        </w:rPr>
      </w:pPr>
      <w:r w:rsidRPr="00345314">
        <w:rPr>
          <w:rFonts w:asciiTheme="minorHAnsi" w:eastAsia="Calibri" w:hAnsiTheme="minorHAnsi" w:cstheme="minorHAnsi"/>
          <w:color w:val="000000"/>
          <w:sz w:val="24"/>
          <w:szCs w:val="24"/>
        </w:rPr>
        <w:t>Obchodné meno alebo názov subdodávateľa:</w:t>
      </w:r>
    </w:p>
    <w:p w14:paraId="28B26041" w14:textId="77777777" w:rsidR="00186075" w:rsidRPr="00345314" w:rsidRDefault="00186075" w:rsidP="00186075">
      <w:pPr>
        <w:adjustRightInd w:val="0"/>
        <w:spacing w:line="271" w:lineRule="auto"/>
        <w:rPr>
          <w:rFonts w:asciiTheme="minorHAnsi" w:eastAsia="Calibri" w:hAnsiTheme="minorHAnsi" w:cstheme="minorHAnsi"/>
          <w:color w:val="000000"/>
          <w:sz w:val="24"/>
          <w:szCs w:val="24"/>
        </w:rPr>
      </w:pPr>
      <w:r w:rsidRPr="00345314">
        <w:rPr>
          <w:rFonts w:asciiTheme="minorHAnsi" w:eastAsia="Calibri" w:hAnsiTheme="minorHAnsi" w:cstheme="minorHAnsi"/>
          <w:color w:val="000000"/>
          <w:sz w:val="24"/>
          <w:szCs w:val="24"/>
        </w:rPr>
        <w:t>Adresa pobytu alebo sídla:</w:t>
      </w:r>
    </w:p>
    <w:p w14:paraId="5E236E62" w14:textId="77777777" w:rsidR="00186075" w:rsidRPr="00345314" w:rsidRDefault="00186075" w:rsidP="00186075">
      <w:pPr>
        <w:adjustRightInd w:val="0"/>
        <w:spacing w:line="271" w:lineRule="auto"/>
        <w:rPr>
          <w:rFonts w:asciiTheme="minorHAnsi" w:eastAsia="Calibri" w:hAnsiTheme="minorHAnsi" w:cstheme="minorHAnsi"/>
          <w:color w:val="000000"/>
          <w:sz w:val="24"/>
          <w:szCs w:val="24"/>
        </w:rPr>
      </w:pPr>
      <w:r w:rsidRPr="00345314">
        <w:rPr>
          <w:rFonts w:asciiTheme="minorHAnsi" w:eastAsia="Calibri" w:hAnsiTheme="minorHAnsi" w:cstheme="minorHAnsi"/>
          <w:color w:val="000000"/>
          <w:sz w:val="24"/>
          <w:szCs w:val="24"/>
        </w:rPr>
        <w:t>Identifikačné číslo alebo dátum narodenia subdodávateľa:</w:t>
      </w:r>
    </w:p>
    <w:p w14:paraId="104E9E77" w14:textId="77777777" w:rsidR="00186075" w:rsidRPr="00345314" w:rsidRDefault="00186075" w:rsidP="00186075">
      <w:pPr>
        <w:adjustRightInd w:val="0"/>
        <w:spacing w:line="271" w:lineRule="auto"/>
        <w:rPr>
          <w:rFonts w:asciiTheme="minorHAnsi" w:hAnsiTheme="minorHAnsi" w:cstheme="minorHAnsi"/>
          <w:color w:val="000000"/>
          <w:sz w:val="24"/>
          <w:szCs w:val="24"/>
          <w:lang w:val="pl-PL"/>
        </w:rPr>
      </w:pPr>
      <w:r w:rsidRPr="00345314">
        <w:rPr>
          <w:rFonts w:asciiTheme="minorHAnsi" w:hAnsiTheme="minorHAnsi" w:cstheme="minorHAnsi"/>
          <w:color w:val="000000"/>
          <w:sz w:val="24"/>
          <w:szCs w:val="24"/>
          <w:lang w:val="pl-PL"/>
        </w:rPr>
        <w:t>údaje o osobe oprávnenej konať za subdodávateľa</w:t>
      </w:r>
    </w:p>
    <w:p w14:paraId="3321EE2F" w14:textId="77777777" w:rsidR="00186075" w:rsidRPr="00345314" w:rsidRDefault="00186075" w:rsidP="00186075">
      <w:pPr>
        <w:adjustRightInd w:val="0"/>
        <w:spacing w:line="271" w:lineRule="auto"/>
        <w:rPr>
          <w:rFonts w:asciiTheme="minorHAnsi" w:hAnsiTheme="minorHAnsi" w:cstheme="minorHAnsi"/>
          <w:color w:val="000000"/>
          <w:sz w:val="24"/>
          <w:szCs w:val="24"/>
          <w:lang w:val="pl-PL"/>
        </w:rPr>
      </w:pPr>
      <w:r w:rsidRPr="00345314">
        <w:rPr>
          <w:rFonts w:asciiTheme="minorHAnsi" w:hAnsiTheme="minorHAnsi" w:cstheme="minorHAnsi"/>
          <w:color w:val="000000"/>
          <w:sz w:val="24"/>
          <w:szCs w:val="24"/>
          <w:lang w:val="pl-PL"/>
        </w:rPr>
        <w:t>- meno a priezvisko</w:t>
      </w:r>
    </w:p>
    <w:p w14:paraId="37BB4855" w14:textId="77777777" w:rsidR="00186075" w:rsidRPr="00345314" w:rsidRDefault="00186075" w:rsidP="00186075">
      <w:pPr>
        <w:adjustRightInd w:val="0"/>
        <w:spacing w:line="271" w:lineRule="auto"/>
        <w:rPr>
          <w:rFonts w:asciiTheme="minorHAnsi" w:hAnsiTheme="minorHAnsi" w:cstheme="minorHAnsi"/>
          <w:color w:val="000000"/>
          <w:sz w:val="24"/>
          <w:szCs w:val="24"/>
          <w:lang w:val="pl-PL"/>
        </w:rPr>
      </w:pPr>
      <w:r w:rsidRPr="00345314">
        <w:rPr>
          <w:rFonts w:asciiTheme="minorHAnsi" w:hAnsiTheme="minorHAnsi" w:cstheme="minorHAnsi"/>
          <w:color w:val="000000"/>
          <w:sz w:val="24"/>
          <w:szCs w:val="24"/>
          <w:lang w:val="pl-PL"/>
        </w:rPr>
        <w:t>- adresa pobytu</w:t>
      </w:r>
    </w:p>
    <w:p w14:paraId="26D2B4C1" w14:textId="77777777" w:rsidR="00186075" w:rsidRPr="00345314" w:rsidRDefault="00186075" w:rsidP="00186075">
      <w:pPr>
        <w:adjustRightInd w:val="0"/>
        <w:spacing w:line="271" w:lineRule="auto"/>
        <w:rPr>
          <w:rFonts w:asciiTheme="minorHAnsi" w:eastAsia="Calibri" w:hAnsiTheme="minorHAnsi" w:cstheme="minorHAnsi"/>
          <w:color w:val="000000"/>
          <w:sz w:val="24"/>
          <w:szCs w:val="24"/>
          <w:lang w:val="pl-PL"/>
        </w:rPr>
      </w:pPr>
      <w:r w:rsidRPr="00345314">
        <w:rPr>
          <w:rFonts w:asciiTheme="minorHAnsi" w:hAnsiTheme="minorHAnsi" w:cstheme="minorHAnsi"/>
          <w:color w:val="000000"/>
          <w:sz w:val="24"/>
          <w:szCs w:val="24"/>
          <w:lang w:val="pl-PL"/>
        </w:rPr>
        <w:t>- dátum narodenia</w:t>
      </w:r>
    </w:p>
    <w:p w14:paraId="7C6D1BB6" w14:textId="77777777" w:rsidR="00186075" w:rsidRPr="00345314" w:rsidRDefault="00186075" w:rsidP="00186075">
      <w:pPr>
        <w:adjustRightInd w:val="0"/>
        <w:spacing w:line="271" w:lineRule="auto"/>
        <w:rPr>
          <w:rFonts w:asciiTheme="minorHAnsi" w:eastAsia="Calibri" w:hAnsiTheme="minorHAnsi" w:cstheme="minorHAnsi"/>
          <w:color w:val="000000"/>
          <w:sz w:val="24"/>
          <w:szCs w:val="24"/>
          <w:lang w:val="pl-PL"/>
        </w:rPr>
      </w:pPr>
    </w:p>
    <w:p w14:paraId="00CD1FE3" w14:textId="77777777" w:rsidR="00186075" w:rsidRPr="00345314" w:rsidRDefault="00186075" w:rsidP="00186075">
      <w:pPr>
        <w:adjustRightInd w:val="0"/>
        <w:spacing w:line="271" w:lineRule="auto"/>
        <w:rPr>
          <w:rFonts w:asciiTheme="minorHAnsi" w:eastAsia="Calibri" w:hAnsiTheme="minorHAnsi" w:cstheme="minorHAnsi"/>
          <w:color w:val="000000"/>
          <w:sz w:val="24"/>
          <w:szCs w:val="24"/>
          <w:lang w:val="pl-PL"/>
        </w:rPr>
      </w:pPr>
      <w:r w:rsidRPr="00345314">
        <w:rPr>
          <w:rFonts w:asciiTheme="minorHAnsi" w:eastAsia="Calibri" w:hAnsiTheme="minorHAnsi" w:cstheme="minorHAnsi"/>
          <w:color w:val="000000"/>
          <w:sz w:val="24"/>
          <w:szCs w:val="24"/>
          <w:lang w:val="pl-PL"/>
        </w:rPr>
        <w:t>Podiel subdodávky v %:  ..............</w:t>
      </w:r>
    </w:p>
    <w:p w14:paraId="584D0A3A" w14:textId="77777777" w:rsidR="00186075" w:rsidRPr="00345314" w:rsidRDefault="00186075" w:rsidP="00186075">
      <w:pPr>
        <w:adjustRightInd w:val="0"/>
        <w:spacing w:line="271" w:lineRule="auto"/>
        <w:rPr>
          <w:rFonts w:asciiTheme="minorHAnsi" w:eastAsia="Calibri" w:hAnsiTheme="minorHAnsi" w:cstheme="minorHAnsi"/>
          <w:color w:val="000000"/>
          <w:sz w:val="24"/>
          <w:szCs w:val="24"/>
          <w:lang w:val="pl-PL"/>
        </w:rPr>
      </w:pPr>
      <w:r w:rsidRPr="00345314">
        <w:rPr>
          <w:rFonts w:asciiTheme="minorHAnsi" w:eastAsia="Calibri" w:hAnsiTheme="minorHAnsi" w:cstheme="minorHAnsi"/>
          <w:color w:val="000000"/>
          <w:sz w:val="24"/>
          <w:szCs w:val="24"/>
          <w:lang w:val="pl-PL"/>
        </w:rPr>
        <w:t>Stručný opis predmetu subdodávky: ........................</w:t>
      </w:r>
    </w:p>
    <w:p w14:paraId="1E8E26D8" w14:textId="77777777" w:rsidR="00186075" w:rsidRPr="00345314" w:rsidRDefault="00186075" w:rsidP="00186075">
      <w:pPr>
        <w:adjustRightInd w:val="0"/>
        <w:spacing w:line="271" w:lineRule="auto"/>
        <w:rPr>
          <w:rFonts w:asciiTheme="minorHAnsi" w:eastAsia="Calibri" w:hAnsiTheme="minorHAnsi" w:cstheme="minorHAnsi"/>
          <w:color w:val="000000"/>
          <w:sz w:val="24"/>
          <w:szCs w:val="24"/>
          <w:lang w:val="pl-PL"/>
        </w:rPr>
      </w:pPr>
      <w:r w:rsidRPr="00345314">
        <w:rPr>
          <w:rFonts w:asciiTheme="minorHAnsi" w:eastAsia="Calibri" w:hAnsiTheme="minorHAnsi" w:cstheme="minorHAnsi"/>
          <w:color w:val="000000"/>
          <w:sz w:val="24"/>
          <w:szCs w:val="24"/>
          <w:lang w:val="pl-PL"/>
        </w:rPr>
        <w:t>(ďalších doplniť podľa potreby)</w:t>
      </w:r>
    </w:p>
    <w:p w14:paraId="4E74EE41" w14:textId="77777777" w:rsidR="00186075" w:rsidRPr="00345314" w:rsidRDefault="00186075" w:rsidP="00186075">
      <w:pPr>
        <w:adjustRightInd w:val="0"/>
        <w:spacing w:line="271" w:lineRule="auto"/>
        <w:rPr>
          <w:rFonts w:asciiTheme="minorHAnsi" w:hAnsiTheme="minorHAnsi" w:cstheme="minorHAnsi"/>
          <w:color w:val="000000"/>
          <w:sz w:val="24"/>
          <w:szCs w:val="24"/>
          <w:lang w:val="pl-PL"/>
        </w:rPr>
      </w:pPr>
    </w:p>
    <w:p w14:paraId="76E51FE2" w14:textId="77777777" w:rsidR="00186075" w:rsidRPr="00345314" w:rsidRDefault="00186075" w:rsidP="00186075">
      <w:pPr>
        <w:adjustRightInd w:val="0"/>
        <w:spacing w:line="271" w:lineRule="auto"/>
        <w:rPr>
          <w:rFonts w:asciiTheme="minorHAnsi" w:hAnsiTheme="minorHAnsi" w:cstheme="minorHAnsi"/>
          <w:color w:val="000000"/>
          <w:sz w:val="24"/>
          <w:szCs w:val="24"/>
          <w:lang w:val="pl-PL"/>
        </w:rPr>
      </w:pPr>
    </w:p>
    <w:p w14:paraId="4F050CFF" w14:textId="77777777" w:rsidR="00186075" w:rsidRPr="00345314" w:rsidRDefault="00186075" w:rsidP="00186075">
      <w:pPr>
        <w:adjustRightInd w:val="0"/>
        <w:spacing w:line="271" w:lineRule="auto"/>
        <w:rPr>
          <w:rFonts w:asciiTheme="minorHAnsi" w:hAnsiTheme="minorHAnsi" w:cstheme="minorHAnsi"/>
          <w:color w:val="000000"/>
          <w:sz w:val="24"/>
          <w:szCs w:val="24"/>
          <w:lang w:val="pl-PL"/>
        </w:rPr>
      </w:pPr>
      <w:r w:rsidRPr="00345314">
        <w:rPr>
          <w:rFonts w:asciiTheme="minorHAnsi" w:hAnsiTheme="minorHAnsi" w:cstheme="minorHAnsi"/>
          <w:color w:val="000000"/>
          <w:sz w:val="24"/>
          <w:szCs w:val="24"/>
          <w:lang w:val="pl-PL"/>
        </w:rPr>
        <w:t>V .................................... dňa ...................</w:t>
      </w:r>
    </w:p>
    <w:p w14:paraId="4D1A30BF" w14:textId="77777777" w:rsidR="00186075" w:rsidRPr="00345314" w:rsidRDefault="00186075" w:rsidP="00186075">
      <w:pPr>
        <w:adjustRightInd w:val="0"/>
        <w:spacing w:line="271" w:lineRule="auto"/>
        <w:ind w:left="4879"/>
        <w:rPr>
          <w:rFonts w:asciiTheme="minorHAnsi" w:hAnsiTheme="minorHAnsi" w:cstheme="minorHAnsi"/>
          <w:color w:val="000000"/>
          <w:sz w:val="24"/>
          <w:szCs w:val="24"/>
          <w:lang w:val="pl-PL"/>
        </w:rPr>
      </w:pPr>
      <w:r w:rsidRPr="00345314">
        <w:rPr>
          <w:rFonts w:asciiTheme="minorHAnsi" w:hAnsiTheme="minorHAnsi" w:cstheme="minorHAnsi"/>
          <w:color w:val="000000"/>
          <w:sz w:val="24"/>
          <w:szCs w:val="24"/>
          <w:lang w:val="pl-PL"/>
        </w:rPr>
        <w:t xml:space="preserve">                                                   ......................................................                                                                                               </w:t>
      </w:r>
    </w:p>
    <w:p w14:paraId="00CCEB2E" w14:textId="77777777" w:rsidR="00186075" w:rsidRPr="00345314" w:rsidRDefault="00186075" w:rsidP="00186075">
      <w:pPr>
        <w:adjustRightInd w:val="0"/>
        <w:spacing w:line="271" w:lineRule="auto"/>
        <w:ind w:left="4248"/>
        <w:rPr>
          <w:rFonts w:asciiTheme="minorHAnsi" w:eastAsia="Calibri" w:hAnsiTheme="minorHAnsi" w:cstheme="minorHAnsi"/>
          <w:color w:val="000000"/>
          <w:sz w:val="24"/>
          <w:szCs w:val="24"/>
          <w:lang w:val="pl-PL"/>
        </w:rPr>
      </w:pPr>
      <w:r w:rsidRPr="00345314">
        <w:rPr>
          <w:rFonts w:asciiTheme="minorHAnsi" w:eastAsia="Calibri" w:hAnsiTheme="minorHAnsi" w:cstheme="minorHAnsi"/>
          <w:color w:val="000000"/>
          <w:sz w:val="24"/>
          <w:szCs w:val="24"/>
          <w:lang w:val="pl-PL"/>
        </w:rPr>
        <w:t xml:space="preserve">    </w:t>
      </w:r>
      <w:r w:rsidRPr="00345314">
        <w:rPr>
          <w:rFonts w:asciiTheme="minorHAnsi" w:eastAsia="Calibri" w:hAnsiTheme="minorHAnsi" w:cstheme="minorHAnsi"/>
          <w:color w:val="000000"/>
          <w:sz w:val="24"/>
          <w:szCs w:val="24"/>
          <w:lang w:val="pl-PL"/>
        </w:rPr>
        <w:tab/>
      </w:r>
      <w:r w:rsidRPr="00345314">
        <w:rPr>
          <w:rFonts w:asciiTheme="minorHAnsi" w:eastAsia="Calibri" w:hAnsiTheme="minorHAnsi" w:cstheme="minorHAnsi"/>
          <w:color w:val="000000"/>
          <w:sz w:val="24"/>
          <w:szCs w:val="24"/>
          <w:lang w:val="pl-PL"/>
        </w:rPr>
        <w:tab/>
        <w:t xml:space="preserve">         meno, priezvisko a podpis**     </w:t>
      </w:r>
    </w:p>
    <w:p w14:paraId="5066E461" w14:textId="77777777" w:rsidR="00186075" w:rsidRPr="00345314" w:rsidRDefault="00186075" w:rsidP="00186075">
      <w:pPr>
        <w:tabs>
          <w:tab w:val="left" w:pos="5205"/>
        </w:tabs>
        <w:adjustRightInd w:val="0"/>
        <w:spacing w:line="271" w:lineRule="auto"/>
        <w:rPr>
          <w:rFonts w:asciiTheme="minorHAnsi" w:eastAsia="Calibri" w:hAnsiTheme="minorHAnsi" w:cstheme="minorHAnsi"/>
          <w:color w:val="000000"/>
          <w:sz w:val="24"/>
          <w:szCs w:val="24"/>
          <w:lang w:val="pl-PL"/>
        </w:rPr>
      </w:pPr>
      <w:r w:rsidRPr="00345314">
        <w:rPr>
          <w:rFonts w:asciiTheme="minorHAnsi" w:hAnsiTheme="minorHAnsi" w:cstheme="minorHAnsi"/>
          <w:b/>
          <w:color w:val="000000"/>
          <w:sz w:val="24"/>
          <w:szCs w:val="24"/>
          <w:lang w:val="pl-PL"/>
        </w:rPr>
        <w:t xml:space="preserve">                                                             </w:t>
      </w:r>
      <w:r w:rsidRPr="00345314">
        <w:rPr>
          <w:rFonts w:asciiTheme="minorHAnsi" w:hAnsiTheme="minorHAnsi" w:cstheme="minorHAnsi"/>
          <w:b/>
          <w:color w:val="000000"/>
          <w:sz w:val="24"/>
          <w:szCs w:val="24"/>
          <w:lang w:val="pl-PL"/>
        </w:rPr>
        <w:tab/>
        <w:t xml:space="preserve">       </w:t>
      </w:r>
      <w:r w:rsidRPr="00345314">
        <w:rPr>
          <w:rFonts w:asciiTheme="minorHAnsi" w:eastAsia="Calibri" w:hAnsiTheme="minorHAnsi" w:cstheme="minorHAnsi"/>
          <w:color w:val="000000"/>
          <w:sz w:val="24"/>
          <w:szCs w:val="24"/>
          <w:lang w:val="pl-PL"/>
        </w:rPr>
        <w:t>oprávnenej osoby konať za uchádzača</w:t>
      </w:r>
    </w:p>
    <w:p w14:paraId="16543E93" w14:textId="77777777" w:rsidR="00186075" w:rsidRPr="00524441" w:rsidRDefault="00186075" w:rsidP="00186075">
      <w:pPr>
        <w:adjustRightInd w:val="0"/>
        <w:spacing w:line="271" w:lineRule="auto"/>
        <w:jc w:val="both"/>
        <w:rPr>
          <w:rFonts w:asciiTheme="minorHAnsi" w:eastAsia="Calibri" w:hAnsiTheme="minorHAnsi" w:cstheme="minorHAnsi"/>
          <w:i/>
          <w:iCs/>
          <w:color w:val="000000"/>
          <w:sz w:val="22"/>
          <w:szCs w:val="22"/>
          <w:lang w:val="pl-PL"/>
        </w:rPr>
      </w:pPr>
      <w:r w:rsidRPr="00524441">
        <w:rPr>
          <w:rFonts w:asciiTheme="minorHAnsi" w:hAnsiTheme="minorHAnsi" w:cstheme="minorHAnsi"/>
          <w:i/>
          <w:iCs/>
          <w:color w:val="000000"/>
          <w:sz w:val="22"/>
          <w:szCs w:val="22"/>
          <w:lang w:val="pl-PL"/>
        </w:rPr>
        <w:t>* označte skutočnosť</w:t>
      </w:r>
    </w:p>
    <w:p w14:paraId="09F9C5DD" w14:textId="0D7F96DB" w:rsidR="00186075" w:rsidRDefault="00186075" w:rsidP="00524441">
      <w:pPr>
        <w:adjustRightInd w:val="0"/>
        <w:spacing w:line="271" w:lineRule="auto"/>
      </w:pPr>
      <w:r w:rsidRPr="00524441">
        <w:rPr>
          <w:rFonts w:asciiTheme="minorHAnsi" w:eastAsia="Calibri" w:hAnsiTheme="minorHAnsi" w:cstheme="minorHAnsi"/>
          <w:i/>
          <w:iCs/>
          <w:color w:val="000000"/>
          <w:sz w:val="22"/>
          <w:szCs w:val="22"/>
          <w:lang w:val="pl-PL"/>
        </w:rPr>
        <w:t>** v súlade so zápisom v obchodnom registri, resp. v živnostenskom registri</w:t>
      </w:r>
    </w:p>
    <w:sectPr w:rsidR="0018607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271AE" w14:textId="77777777" w:rsidR="00E45286" w:rsidRDefault="00E45286" w:rsidP="00A31867">
      <w:r>
        <w:separator/>
      </w:r>
    </w:p>
  </w:endnote>
  <w:endnote w:type="continuationSeparator" w:id="0">
    <w:p w14:paraId="4C669EBA" w14:textId="77777777" w:rsidR="00E45286" w:rsidRDefault="00E45286" w:rsidP="00A31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94FE" w14:textId="6A135118" w:rsidR="00383053" w:rsidRPr="00383053" w:rsidRDefault="00383053" w:rsidP="00383053">
    <w:pPr>
      <w:pStyle w:val="Pta"/>
      <w:rPr>
        <w:bCs/>
        <w:i/>
      </w:rPr>
    </w:pPr>
    <w:r w:rsidRPr="00383053">
      <w:rPr>
        <w:bCs/>
        <w:i/>
      </w:rPr>
      <w:t>_________________________________________________________________________________</w:t>
    </w:r>
    <w:r w:rsidRPr="00383053">
      <w:rPr>
        <w:rFonts w:asciiTheme="minorHAnsi" w:hAnsiTheme="minorHAnsi" w:cstheme="minorHAnsi"/>
        <w:bCs/>
        <w:i/>
        <w:sz w:val="22"/>
        <w:szCs w:val="22"/>
      </w:rPr>
      <w:t xml:space="preserve">Súťažné podklady „Servis špeciálnych nadstavieb (hydraulické nadstavby a nadstavby COSECO) nákladných motorových vozidiel </w:t>
    </w:r>
  </w:p>
  <w:p w14:paraId="2434DCE6" w14:textId="77777777" w:rsidR="00383053" w:rsidRDefault="0038305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17F66" w14:textId="77777777" w:rsidR="00E45286" w:rsidRDefault="00E45286" w:rsidP="00A31867">
      <w:r>
        <w:separator/>
      </w:r>
    </w:p>
  </w:footnote>
  <w:footnote w:type="continuationSeparator" w:id="0">
    <w:p w14:paraId="3B9BD37A" w14:textId="77777777" w:rsidR="00E45286" w:rsidRDefault="00E45286" w:rsidP="00A31867">
      <w:r>
        <w:continuationSeparator/>
      </w:r>
    </w:p>
  </w:footnote>
  <w:footnote w:id="1">
    <w:p w14:paraId="513FFB15" w14:textId="77777777" w:rsidR="00A31867" w:rsidRPr="000F5B4A" w:rsidRDefault="00A31867" w:rsidP="00A31867">
      <w:pPr>
        <w:pStyle w:val="Textpoznmkypodiarou"/>
        <w:rPr>
          <w:rFonts w:ascii="Arial" w:hAnsi="Arial" w:cs="Arial"/>
          <w:sz w:val="16"/>
          <w:szCs w:val="16"/>
        </w:rPr>
      </w:pPr>
      <w:r w:rsidRPr="000F5B4A">
        <w:rPr>
          <w:rStyle w:val="Odkaznapoznmkupodiarou"/>
          <w:rFonts w:ascii="Arial" w:hAnsi="Arial" w:cs="Arial"/>
          <w:sz w:val="16"/>
          <w:szCs w:val="16"/>
        </w:rPr>
        <w:footnoteRef/>
      </w:r>
      <w:r w:rsidRPr="000F5B4A">
        <w:rPr>
          <w:rFonts w:ascii="Arial" w:hAnsi="Arial" w:cs="Arial"/>
          <w:sz w:val="16"/>
          <w:szCs w:val="16"/>
        </w:rPr>
        <w:t xml:space="preserve"> Zhotoviteľ označí krížikom tú časť zákazky, ktorej plnenie bude </w:t>
      </w:r>
      <w:r>
        <w:rPr>
          <w:rFonts w:ascii="Arial" w:hAnsi="Arial" w:cs="Arial"/>
          <w:sz w:val="16"/>
          <w:szCs w:val="16"/>
        </w:rPr>
        <w:t xml:space="preserve">v zmysle tejto zmluvy </w:t>
      </w:r>
      <w:r w:rsidRPr="000F5B4A">
        <w:rPr>
          <w:rFonts w:ascii="Arial" w:hAnsi="Arial" w:cs="Arial"/>
          <w:sz w:val="16"/>
          <w:szCs w:val="16"/>
        </w:rPr>
        <w:t>vykonávať.</w:t>
      </w:r>
      <w:r>
        <w:rPr>
          <w:rFonts w:ascii="Arial" w:hAnsi="Arial" w:cs="Arial"/>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D3C09"/>
    <w:multiLevelType w:val="multilevel"/>
    <w:tmpl w:val="F67CB1EA"/>
    <w:lvl w:ilvl="0">
      <w:start w:val="1"/>
      <w:numFmt w:val="bullet"/>
      <w:lvlText w:val="o"/>
      <w:lvlJc w:val="left"/>
      <w:pPr>
        <w:ind w:left="360" w:hanging="360"/>
      </w:pPr>
      <w:rPr>
        <w:rFonts w:ascii="Courier New" w:hAnsi="Courier New" w:cs="Courier New"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107928E5"/>
    <w:multiLevelType w:val="hybridMultilevel"/>
    <w:tmpl w:val="48BCBE78"/>
    <w:lvl w:ilvl="0" w:tplc="0DDE3A5C">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2DF21E1"/>
    <w:multiLevelType w:val="multilevel"/>
    <w:tmpl w:val="36D64098"/>
    <w:lvl w:ilvl="0">
      <w:start w:val="3"/>
      <w:numFmt w:val="decimal"/>
      <w:lvlText w:val="%1"/>
      <w:lvlJc w:val="left"/>
      <w:pPr>
        <w:ind w:left="480" w:hanging="480"/>
      </w:pPr>
      <w:rPr>
        <w:rFonts w:eastAsiaTheme="minorHAnsi" w:hint="default"/>
        <w:b/>
      </w:rPr>
    </w:lvl>
    <w:lvl w:ilvl="1">
      <w:start w:val="7"/>
      <w:numFmt w:val="decimal"/>
      <w:lvlText w:val="%1.%2"/>
      <w:lvlJc w:val="left"/>
      <w:pPr>
        <w:ind w:left="480" w:hanging="480"/>
      </w:pPr>
      <w:rPr>
        <w:rFonts w:eastAsiaTheme="minorHAnsi" w:hint="default"/>
        <w:b/>
      </w:rPr>
    </w:lvl>
    <w:lvl w:ilvl="2">
      <w:start w:val="6"/>
      <w:numFmt w:val="decimal"/>
      <w:lvlText w:val="%1.%2.%3"/>
      <w:lvlJc w:val="left"/>
      <w:pPr>
        <w:ind w:left="720" w:hanging="720"/>
      </w:pPr>
      <w:rPr>
        <w:rFonts w:eastAsiaTheme="minorHAnsi" w:hint="default"/>
        <w:b w:val="0"/>
        <w:bCs/>
      </w:rPr>
    </w:lvl>
    <w:lvl w:ilvl="3">
      <w:start w:val="1"/>
      <w:numFmt w:val="decimal"/>
      <w:lvlText w:val="%1.%2.%3.%4"/>
      <w:lvlJc w:val="left"/>
      <w:pPr>
        <w:ind w:left="720" w:hanging="720"/>
      </w:pPr>
      <w:rPr>
        <w:rFonts w:eastAsiaTheme="minorHAnsi" w:hint="default"/>
        <w:b/>
      </w:rPr>
    </w:lvl>
    <w:lvl w:ilvl="4">
      <w:start w:val="1"/>
      <w:numFmt w:val="decimal"/>
      <w:lvlText w:val="%1.%2.%3.%4.%5"/>
      <w:lvlJc w:val="left"/>
      <w:pPr>
        <w:ind w:left="1080" w:hanging="1080"/>
      </w:pPr>
      <w:rPr>
        <w:rFonts w:eastAsiaTheme="minorHAnsi" w:hint="default"/>
        <w:b/>
      </w:rPr>
    </w:lvl>
    <w:lvl w:ilvl="5">
      <w:start w:val="1"/>
      <w:numFmt w:val="decimal"/>
      <w:lvlText w:val="%1.%2.%3.%4.%5.%6"/>
      <w:lvlJc w:val="left"/>
      <w:pPr>
        <w:ind w:left="1080" w:hanging="1080"/>
      </w:pPr>
      <w:rPr>
        <w:rFonts w:eastAsiaTheme="minorHAnsi" w:hint="default"/>
        <w:b/>
      </w:rPr>
    </w:lvl>
    <w:lvl w:ilvl="6">
      <w:start w:val="1"/>
      <w:numFmt w:val="decimal"/>
      <w:lvlText w:val="%1.%2.%3.%4.%5.%6.%7"/>
      <w:lvlJc w:val="left"/>
      <w:pPr>
        <w:ind w:left="1440" w:hanging="1440"/>
      </w:pPr>
      <w:rPr>
        <w:rFonts w:eastAsiaTheme="minorHAnsi" w:hint="default"/>
        <w:b/>
      </w:rPr>
    </w:lvl>
    <w:lvl w:ilvl="7">
      <w:start w:val="1"/>
      <w:numFmt w:val="decimal"/>
      <w:lvlText w:val="%1.%2.%3.%4.%5.%6.%7.%8"/>
      <w:lvlJc w:val="left"/>
      <w:pPr>
        <w:ind w:left="1440" w:hanging="1440"/>
      </w:pPr>
      <w:rPr>
        <w:rFonts w:eastAsiaTheme="minorHAnsi" w:hint="default"/>
        <w:b/>
      </w:rPr>
    </w:lvl>
    <w:lvl w:ilvl="8">
      <w:start w:val="1"/>
      <w:numFmt w:val="decimal"/>
      <w:lvlText w:val="%1.%2.%3.%4.%5.%6.%7.%8.%9"/>
      <w:lvlJc w:val="left"/>
      <w:pPr>
        <w:ind w:left="1800" w:hanging="1800"/>
      </w:pPr>
      <w:rPr>
        <w:rFonts w:eastAsiaTheme="minorHAnsi" w:hint="default"/>
        <w:b/>
      </w:rPr>
    </w:lvl>
  </w:abstractNum>
  <w:abstractNum w:abstractNumId="3" w15:restartNumberingAfterBreak="0">
    <w:nsid w:val="179611A2"/>
    <w:multiLevelType w:val="multilevel"/>
    <w:tmpl w:val="2F7AA8B6"/>
    <w:lvl w:ilvl="0">
      <w:start w:val="1"/>
      <w:numFmt w:val="decimal"/>
      <w:lvlText w:val="%1."/>
      <w:lvlJc w:val="left"/>
      <w:pPr>
        <w:ind w:left="360" w:hanging="360"/>
      </w:pPr>
      <w:rPr>
        <w:b/>
        <w:bCs/>
      </w:rPr>
    </w:lvl>
    <w:lvl w:ilvl="1">
      <w:start w:val="1"/>
      <w:numFmt w:val="decimal"/>
      <w:lvlText w:val="%1.%2."/>
      <w:lvlJc w:val="left"/>
      <w:pPr>
        <w:ind w:left="792" w:hanging="432"/>
      </w:pPr>
      <w:rPr>
        <w:b w:val="0"/>
        <w:bCs w:val="0"/>
        <w:color w:val="auto"/>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FB3482F"/>
    <w:multiLevelType w:val="multilevel"/>
    <w:tmpl w:val="DA14C42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B683682"/>
    <w:multiLevelType w:val="multilevel"/>
    <w:tmpl w:val="72103A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C9C72F2"/>
    <w:multiLevelType w:val="hybridMultilevel"/>
    <w:tmpl w:val="F3742E9C"/>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47D20804"/>
    <w:multiLevelType w:val="multilevel"/>
    <w:tmpl w:val="6B7A8A2E"/>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BC048F1"/>
    <w:multiLevelType w:val="multilevel"/>
    <w:tmpl w:val="7BF861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8284145"/>
    <w:multiLevelType w:val="multilevel"/>
    <w:tmpl w:val="AF4A5A1A"/>
    <w:lvl w:ilvl="0">
      <w:start w:val="4"/>
      <w:numFmt w:val="decimal"/>
      <w:lvlText w:val="%1"/>
      <w:lvlJc w:val="left"/>
      <w:pPr>
        <w:ind w:left="480" w:hanging="480"/>
      </w:pPr>
      <w:rPr>
        <w:rFonts w:hint="default"/>
      </w:rPr>
    </w:lvl>
    <w:lvl w:ilvl="1">
      <w:start w:val="6"/>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95C373A"/>
    <w:multiLevelType w:val="multilevel"/>
    <w:tmpl w:val="93B65A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auto"/>
      </w:rPr>
    </w:lvl>
    <w:lvl w:ilvl="2">
      <w:start w:val="1"/>
      <w:numFmt w:val="lowerRoman"/>
      <w:lvlText w:val="(%3)"/>
      <w:lvlJc w:val="left"/>
      <w:pPr>
        <w:ind w:left="720" w:hanging="720"/>
      </w:pPr>
      <w:rPr>
        <w:rFonts w:ascii="Arial" w:eastAsiaTheme="minorHAnsi" w:hAnsi="Arial" w:cs="Arial"/>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6ADC5805"/>
    <w:multiLevelType w:val="multilevel"/>
    <w:tmpl w:val="E1ACFF1E"/>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6BC65C0B"/>
    <w:multiLevelType w:val="hybridMultilevel"/>
    <w:tmpl w:val="10CEF6B2"/>
    <w:lvl w:ilvl="0" w:tplc="041B0003">
      <w:start w:val="1"/>
      <w:numFmt w:val="bullet"/>
      <w:lvlText w:val="o"/>
      <w:lvlJc w:val="left"/>
      <w:pPr>
        <w:ind w:left="1575" w:hanging="360"/>
      </w:pPr>
      <w:rPr>
        <w:rFonts w:ascii="Courier New" w:hAnsi="Courier New" w:cs="Courier New" w:hint="default"/>
      </w:rPr>
    </w:lvl>
    <w:lvl w:ilvl="1" w:tplc="041B0003" w:tentative="1">
      <w:start w:val="1"/>
      <w:numFmt w:val="bullet"/>
      <w:lvlText w:val="o"/>
      <w:lvlJc w:val="left"/>
      <w:pPr>
        <w:ind w:left="2295" w:hanging="360"/>
      </w:pPr>
      <w:rPr>
        <w:rFonts w:ascii="Courier New" w:hAnsi="Courier New" w:cs="Courier New" w:hint="default"/>
      </w:rPr>
    </w:lvl>
    <w:lvl w:ilvl="2" w:tplc="041B0005" w:tentative="1">
      <w:start w:val="1"/>
      <w:numFmt w:val="bullet"/>
      <w:lvlText w:val=""/>
      <w:lvlJc w:val="left"/>
      <w:pPr>
        <w:ind w:left="3015" w:hanging="360"/>
      </w:pPr>
      <w:rPr>
        <w:rFonts w:ascii="Wingdings" w:hAnsi="Wingdings" w:hint="default"/>
      </w:rPr>
    </w:lvl>
    <w:lvl w:ilvl="3" w:tplc="041B0001" w:tentative="1">
      <w:start w:val="1"/>
      <w:numFmt w:val="bullet"/>
      <w:lvlText w:val=""/>
      <w:lvlJc w:val="left"/>
      <w:pPr>
        <w:ind w:left="3735" w:hanging="360"/>
      </w:pPr>
      <w:rPr>
        <w:rFonts w:ascii="Symbol" w:hAnsi="Symbol" w:hint="default"/>
      </w:rPr>
    </w:lvl>
    <w:lvl w:ilvl="4" w:tplc="041B0003" w:tentative="1">
      <w:start w:val="1"/>
      <w:numFmt w:val="bullet"/>
      <w:lvlText w:val="o"/>
      <w:lvlJc w:val="left"/>
      <w:pPr>
        <w:ind w:left="4455" w:hanging="360"/>
      </w:pPr>
      <w:rPr>
        <w:rFonts w:ascii="Courier New" w:hAnsi="Courier New" w:cs="Courier New" w:hint="default"/>
      </w:rPr>
    </w:lvl>
    <w:lvl w:ilvl="5" w:tplc="041B0005" w:tentative="1">
      <w:start w:val="1"/>
      <w:numFmt w:val="bullet"/>
      <w:lvlText w:val=""/>
      <w:lvlJc w:val="left"/>
      <w:pPr>
        <w:ind w:left="5175" w:hanging="360"/>
      </w:pPr>
      <w:rPr>
        <w:rFonts w:ascii="Wingdings" w:hAnsi="Wingdings" w:hint="default"/>
      </w:rPr>
    </w:lvl>
    <w:lvl w:ilvl="6" w:tplc="041B0001" w:tentative="1">
      <w:start w:val="1"/>
      <w:numFmt w:val="bullet"/>
      <w:lvlText w:val=""/>
      <w:lvlJc w:val="left"/>
      <w:pPr>
        <w:ind w:left="5895" w:hanging="360"/>
      </w:pPr>
      <w:rPr>
        <w:rFonts w:ascii="Symbol" w:hAnsi="Symbol" w:hint="default"/>
      </w:rPr>
    </w:lvl>
    <w:lvl w:ilvl="7" w:tplc="041B0003" w:tentative="1">
      <w:start w:val="1"/>
      <w:numFmt w:val="bullet"/>
      <w:lvlText w:val="o"/>
      <w:lvlJc w:val="left"/>
      <w:pPr>
        <w:ind w:left="6615" w:hanging="360"/>
      </w:pPr>
      <w:rPr>
        <w:rFonts w:ascii="Courier New" w:hAnsi="Courier New" w:cs="Courier New" w:hint="default"/>
      </w:rPr>
    </w:lvl>
    <w:lvl w:ilvl="8" w:tplc="041B0005" w:tentative="1">
      <w:start w:val="1"/>
      <w:numFmt w:val="bullet"/>
      <w:lvlText w:val=""/>
      <w:lvlJc w:val="left"/>
      <w:pPr>
        <w:ind w:left="7335" w:hanging="360"/>
      </w:pPr>
      <w:rPr>
        <w:rFonts w:ascii="Wingdings" w:hAnsi="Wingdings" w:hint="default"/>
      </w:rPr>
    </w:lvl>
  </w:abstractNum>
  <w:abstractNum w:abstractNumId="13" w15:restartNumberingAfterBreak="0">
    <w:nsid w:val="79B91305"/>
    <w:multiLevelType w:val="hybridMultilevel"/>
    <w:tmpl w:val="82046AE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79EE64A0"/>
    <w:multiLevelType w:val="multilevel"/>
    <w:tmpl w:val="655C02C8"/>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847018360">
    <w:abstractNumId w:val="3"/>
  </w:num>
  <w:num w:numId="2" w16cid:durableId="783770289">
    <w:abstractNumId w:val="6"/>
  </w:num>
  <w:num w:numId="3" w16cid:durableId="1577590801">
    <w:abstractNumId w:val="5"/>
  </w:num>
  <w:num w:numId="4" w16cid:durableId="843319826">
    <w:abstractNumId w:val="10"/>
  </w:num>
  <w:num w:numId="5" w16cid:durableId="1398014553">
    <w:abstractNumId w:val="13"/>
  </w:num>
  <w:num w:numId="6" w16cid:durableId="8263421">
    <w:abstractNumId w:val="8"/>
  </w:num>
  <w:num w:numId="7" w16cid:durableId="2083334118">
    <w:abstractNumId w:val="4"/>
  </w:num>
  <w:num w:numId="8" w16cid:durableId="895242236">
    <w:abstractNumId w:val="0"/>
  </w:num>
  <w:num w:numId="9" w16cid:durableId="1657105214">
    <w:abstractNumId w:val="12"/>
  </w:num>
  <w:num w:numId="10" w16cid:durableId="1840269987">
    <w:abstractNumId w:val="11"/>
  </w:num>
  <w:num w:numId="11" w16cid:durableId="2144688953">
    <w:abstractNumId w:val="2"/>
  </w:num>
  <w:num w:numId="12" w16cid:durableId="190654332">
    <w:abstractNumId w:val="1"/>
  </w:num>
  <w:num w:numId="13" w16cid:durableId="608204234">
    <w:abstractNumId w:val="14"/>
  </w:num>
  <w:num w:numId="14" w16cid:durableId="2098868164">
    <w:abstractNumId w:val="9"/>
  </w:num>
  <w:num w:numId="15" w16cid:durableId="11865993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4DF"/>
    <w:rsid w:val="0004764A"/>
    <w:rsid w:val="00086866"/>
    <w:rsid w:val="00086F89"/>
    <w:rsid w:val="00101D77"/>
    <w:rsid w:val="00107BF0"/>
    <w:rsid w:val="00123C22"/>
    <w:rsid w:val="00186075"/>
    <w:rsid w:val="00195ABB"/>
    <w:rsid w:val="0020712B"/>
    <w:rsid w:val="002265EA"/>
    <w:rsid w:val="002747A5"/>
    <w:rsid w:val="0027732A"/>
    <w:rsid w:val="00290B92"/>
    <w:rsid w:val="0032410E"/>
    <w:rsid w:val="00383053"/>
    <w:rsid w:val="003C5BAE"/>
    <w:rsid w:val="00414CD1"/>
    <w:rsid w:val="004261F0"/>
    <w:rsid w:val="00440269"/>
    <w:rsid w:val="004B3620"/>
    <w:rsid w:val="00524441"/>
    <w:rsid w:val="00575FD4"/>
    <w:rsid w:val="005A5EC1"/>
    <w:rsid w:val="005A7B77"/>
    <w:rsid w:val="005B77DE"/>
    <w:rsid w:val="005C7225"/>
    <w:rsid w:val="00646691"/>
    <w:rsid w:val="006468ED"/>
    <w:rsid w:val="00662750"/>
    <w:rsid w:val="00683C15"/>
    <w:rsid w:val="006A1B73"/>
    <w:rsid w:val="006A7915"/>
    <w:rsid w:val="0070410A"/>
    <w:rsid w:val="007154FE"/>
    <w:rsid w:val="00724B8C"/>
    <w:rsid w:val="00792700"/>
    <w:rsid w:val="007A32D6"/>
    <w:rsid w:val="007B1EF9"/>
    <w:rsid w:val="007B25C8"/>
    <w:rsid w:val="007C195B"/>
    <w:rsid w:val="007D49B7"/>
    <w:rsid w:val="007E712E"/>
    <w:rsid w:val="008818A3"/>
    <w:rsid w:val="008B243F"/>
    <w:rsid w:val="008F587F"/>
    <w:rsid w:val="00923D60"/>
    <w:rsid w:val="0092583E"/>
    <w:rsid w:val="009269CD"/>
    <w:rsid w:val="00A31867"/>
    <w:rsid w:val="00AC2193"/>
    <w:rsid w:val="00AD31CC"/>
    <w:rsid w:val="00AD7C3D"/>
    <w:rsid w:val="00B00664"/>
    <w:rsid w:val="00B42209"/>
    <w:rsid w:val="00BD53E7"/>
    <w:rsid w:val="00BE4A39"/>
    <w:rsid w:val="00BE74DF"/>
    <w:rsid w:val="00C0238D"/>
    <w:rsid w:val="00C67511"/>
    <w:rsid w:val="00CA0CF6"/>
    <w:rsid w:val="00CB7502"/>
    <w:rsid w:val="00D02725"/>
    <w:rsid w:val="00D36047"/>
    <w:rsid w:val="00D45121"/>
    <w:rsid w:val="00DE3615"/>
    <w:rsid w:val="00E45286"/>
    <w:rsid w:val="00E5333B"/>
    <w:rsid w:val="00EE5A72"/>
    <w:rsid w:val="00F05151"/>
    <w:rsid w:val="00F337FE"/>
    <w:rsid w:val="00F43503"/>
    <w:rsid w:val="00F4642A"/>
    <w:rsid w:val="00F67939"/>
    <w:rsid w:val="00FF5D9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3D21D"/>
  <w15:chartTrackingRefBased/>
  <w15:docId w15:val="{59F00C65-5FF7-4F0D-809C-34DE5639F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31867"/>
    <w:pPr>
      <w:tabs>
        <w:tab w:val="left" w:pos="2160"/>
        <w:tab w:val="left" w:pos="2880"/>
        <w:tab w:val="left" w:pos="4500"/>
      </w:tabs>
      <w:spacing w:after="0" w:line="240" w:lineRule="auto"/>
    </w:pPr>
    <w:rPr>
      <w:rFonts w:ascii="Arial" w:eastAsia="Times New Roman" w:hAnsi="Arial" w:cs="Times New Roman"/>
      <w:kern w:val="0"/>
      <w:sz w:val="20"/>
      <w:szCs w:val="20"/>
      <w:lang w:eastAsia="cs-CZ"/>
      <w14:ligatures w14:val="none"/>
    </w:rPr>
  </w:style>
  <w:style w:type="paragraph" w:styleId="Nadpis1">
    <w:name w:val="heading 1"/>
    <w:basedOn w:val="Normlny"/>
    <w:next w:val="Normlny"/>
    <w:link w:val="Nadpis1Char"/>
    <w:qFormat/>
    <w:rsid w:val="00BE74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BE74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BE74DF"/>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BE74DF"/>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BE74DF"/>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BE74DF"/>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BE74DF"/>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BE74DF"/>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BE74DF"/>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E74DF"/>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BE74DF"/>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BE74DF"/>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BE74DF"/>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BE74DF"/>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BE74DF"/>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BE74DF"/>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BE74DF"/>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BE74DF"/>
    <w:rPr>
      <w:rFonts w:eastAsiaTheme="majorEastAsia" w:cstheme="majorBidi"/>
      <w:color w:val="272727" w:themeColor="text1" w:themeTint="D8"/>
    </w:rPr>
  </w:style>
  <w:style w:type="paragraph" w:styleId="Nzov">
    <w:name w:val="Title"/>
    <w:basedOn w:val="Normlny"/>
    <w:next w:val="Normlny"/>
    <w:link w:val="NzovChar"/>
    <w:uiPriority w:val="10"/>
    <w:qFormat/>
    <w:rsid w:val="00BE74DF"/>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BE74DF"/>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BE74DF"/>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BE74DF"/>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BE74DF"/>
    <w:pPr>
      <w:spacing w:before="160"/>
      <w:jc w:val="center"/>
    </w:pPr>
    <w:rPr>
      <w:i/>
      <w:iCs/>
      <w:color w:val="404040" w:themeColor="text1" w:themeTint="BF"/>
    </w:rPr>
  </w:style>
  <w:style w:type="character" w:customStyle="1" w:styleId="CitciaChar">
    <w:name w:val="Citácia Char"/>
    <w:basedOn w:val="Predvolenpsmoodseku"/>
    <w:link w:val="Citcia"/>
    <w:uiPriority w:val="29"/>
    <w:rsid w:val="00BE74DF"/>
    <w:rPr>
      <w:i/>
      <w:iCs/>
      <w:color w:val="404040" w:themeColor="text1" w:themeTint="BF"/>
    </w:rPr>
  </w:style>
  <w:style w:type="paragraph" w:styleId="Odsekzoznamu">
    <w:name w:val="List Paragraph"/>
    <w:aliases w:val="body,Odsek zoznamu2,ODRAZKY PRVA UROVEN,Bullet Number,lp1,lp11,List Paragraph11,Bullet 1,Use Case List Paragraph,Table of contents numbered,Odsek,Colorful List - Accent 11,ZOZNAM,Bullet List,FooterText,numbered,Paragraphe de liste1,列出段落,Na"/>
    <w:basedOn w:val="Normlny"/>
    <w:link w:val="OdsekzoznamuChar"/>
    <w:qFormat/>
    <w:rsid w:val="00BE74DF"/>
    <w:pPr>
      <w:ind w:left="720"/>
      <w:contextualSpacing/>
    </w:pPr>
  </w:style>
  <w:style w:type="character" w:styleId="Intenzvnezvraznenie">
    <w:name w:val="Intense Emphasis"/>
    <w:basedOn w:val="Predvolenpsmoodseku"/>
    <w:uiPriority w:val="21"/>
    <w:qFormat/>
    <w:rsid w:val="00BE74DF"/>
    <w:rPr>
      <w:i/>
      <w:iCs/>
      <w:color w:val="2F5496" w:themeColor="accent1" w:themeShade="BF"/>
    </w:rPr>
  </w:style>
  <w:style w:type="paragraph" w:styleId="Zvraznencitcia">
    <w:name w:val="Intense Quote"/>
    <w:basedOn w:val="Normlny"/>
    <w:next w:val="Normlny"/>
    <w:link w:val="ZvraznencitciaChar"/>
    <w:uiPriority w:val="30"/>
    <w:qFormat/>
    <w:rsid w:val="00BE74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BE74DF"/>
    <w:rPr>
      <w:i/>
      <w:iCs/>
      <w:color w:val="2F5496" w:themeColor="accent1" w:themeShade="BF"/>
    </w:rPr>
  </w:style>
  <w:style w:type="character" w:styleId="Zvraznenodkaz">
    <w:name w:val="Intense Reference"/>
    <w:basedOn w:val="Predvolenpsmoodseku"/>
    <w:uiPriority w:val="32"/>
    <w:qFormat/>
    <w:rsid w:val="00BE74DF"/>
    <w:rPr>
      <w:b/>
      <w:bCs/>
      <w:smallCaps/>
      <w:color w:val="2F5496" w:themeColor="accent1" w:themeShade="BF"/>
      <w:spacing w:val="5"/>
    </w:rPr>
  </w:style>
  <w:style w:type="table" w:styleId="Mriekatabuky">
    <w:name w:val="Table Grid"/>
    <w:basedOn w:val="Normlnatabuka"/>
    <w:uiPriority w:val="39"/>
    <w:rsid w:val="00A31867"/>
    <w:pPr>
      <w:spacing w:after="0" w:line="240" w:lineRule="auto"/>
    </w:pPr>
    <w:rPr>
      <w:rFonts w:ascii="Times New Roman" w:eastAsia="Times New Roman" w:hAnsi="Times New Roman" w:cs="Times New Roman"/>
      <w:kern w:val="0"/>
      <w:sz w:val="20"/>
      <w:szCs w:val="20"/>
      <w:lang w:eastAsia="sk-SK"/>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zriadkovania">
    <w:name w:val="No Spacing"/>
    <w:uiPriority w:val="1"/>
    <w:qFormat/>
    <w:rsid w:val="00A31867"/>
    <w:pPr>
      <w:spacing w:after="0" w:line="240" w:lineRule="auto"/>
    </w:pPr>
    <w:rPr>
      <w:rFonts w:ascii="Calibri" w:eastAsia="Calibri" w:hAnsi="Calibri" w:cs="Times New Roman"/>
      <w:kern w:val="0"/>
      <w14:ligatures w14:val="none"/>
    </w:rPr>
  </w:style>
  <w:style w:type="paragraph" w:customStyle="1" w:styleId="Default">
    <w:name w:val="Default"/>
    <w:rsid w:val="00A31867"/>
    <w:pPr>
      <w:autoSpaceDE w:val="0"/>
      <w:autoSpaceDN w:val="0"/>
      <w:adjustRightInd w:val="0"/>
      <w:spacing w:after="0" w:line="240" w:lineRule="auto"/>
    </w:pPr>
    <w:rPr>
      <w:rFonts w:ascii="Arial" w:eastAsia="Times New Roman" w:hAnsi="Arial" w:cs="Arial"/>
      <w:color w:val="000000"/>
      <w:kern w:val="0"/>
      <w:sz w:val="24"/>
      <w:szCs w:val="24"/>
      <w:lang w:eastAsia="sk-SK"/>
      <w14:ligatures w14:val="none"/>
    </w:rPr>
  </w:style>
  <w:style w:type="paragraph" w:styleId="Textpoznmkypodiarou">
    <w:name w:val="footnote text"/>
    <w:aliases w:val="Text poznámky pod čiarou 007,_Poznámka pod čiarou,Text poznámky pod èiarou 007"/>
    <w:basedOn w:val="Normlny"/>
    <w:link w:val="TextpoznmkypodiarouChar"/>
    <w:uiPriority w:val="99"/>
    <w:unhideWhenUsed/>
    <w:rsid w:val="00A31867"/>
    <w:pPr>
      <w:tabs>
        <w:tab w:val="clear" w:pos="2160"/>
        <w:tab w:val="clear" w:pos="2880"/>
        <w:tab w:val="clear" w:pos="4500"/>
      </w:tabs>
    </w:pPr>
    <w:rPr>
      <w:rFonts w:asciiTheme="minorHAnsi" w:eastAsiaTheme="minorHAnsi" w:hAnsiTheme="minorHAnsi" w:cstheme="minorBidi"/>
      <w:lang w:eastAsia="en-US"/>
    </w:rPr>
  </w:style>
  <w:style w:type="character" w:customStyle="1" w:styleId="TextpoznmkypodiarouChar">
    <w:name w:val="Text poznámky pod čiarou Char"/>
    <w:aliases w:val="Text poznámky pod čiarou 007 Char,_Poznámka pod čiarou Char,Text poznámky pod èiarou 007 Char"/>
    <w:basedOn w:val="Predvolenpsmoodseku"/>
    <w:link w:val="Textpoznmkypodiarou"/>
    <w:uiPriority w:val="99"/>
    <w:rsid w:val="00A31867"/>
    <w:rPr>
      <w:kern w:val="0"/>
      <w:sz w:val="20"/>
      <w:szCs w:val="20"/>
      <w14:ligatures w14:val="none"/>
    </w:rPr>
  </w:style>
  <w:style w:type="character" w:styleId="Odkaznapoznmkupodiarou">
    <w:name w:val="footnote reference"/>
    <w:basedOn w:val="Predvolenpsmoodseku"/>
    <w:uiPriority w:val="99"/>
    <w:unhideWhenUsed/>
    <w:rsid w:val="00A31867"/>
    <w:rPr>
      <w:vertAlign w:val="superscript"/>
    </w:rPr>
  </w:style>
  <w:style w:type="character" w:customStyle="1" w:styleId="OdsekzoznamuChar">
    <w:name w:val="Odsek zoznamu Char"/>
    <w:aliases w:val="body Char,Odsek zoznamu2 Char,ODRAZKY PRVA UROVEN Char,Bullet Number Char,lp1 Char,lp11 Char,List Paragraph11 Char,Bullet 1 Char,Use Case List Paragraph Char,Table of contents numbered Char,Odsek Char,Colorful List - Accent 11 Char"/>
    <w:basedOn w:val="Predvolenpsmoodseku"/>
    <w:link w:val="Odsekzoznamu"/>
    <w:qFormat/>
    <w:locked/>
    <w:rsid w:val="00A31867"/>
  </w:style>
  <w:style w:type="paragraph" w:styleId="Hlavika">
    <w:name w:val="header"/>
    <w:basedOn w:val="Normlny"/>
    <w:link w:val="HlavikaChar"/>
    <w:uiPriority w:val="99"/>
    <w:unhideWhenUsed/>
    <w:rsid w:val="00383053"/>
    <w:pPr>
      <w:tabs>
        <w:tab w:val="clear" w:pos="2160"/>
        <w:tab w:val="clear" w:pos="2880"/>
        <w:tab w:val="clear" w:pos="4500"/>
        <w:tab w:val="center" w:pos="4536"/>
        <w:tab w:val="right" w:pos="9072"/>
      </w:tabs>
    </w:pPr>
  </w:style>
  <w:style w:type="character" w:customStyle="1" w:styleId="HlavikaChar">
    <w:name w:val="Hlavička Char"/>
    <w:basedOn w:val="Predvolenpsmoodseku"/>
    <w:link w:val="Hlavika"/>
    <w:uiPriority w:val="99"/>
    <w:rsid w:val="00383053"/>
    <w:rPr>
      <w:rFonts w:ascii="Arial" w:eastAsia="Times New Roman" w:hAnsi="Arial" w:cs="Times New Roman"/>
      <w:kern w:val="0"/>
      <w:sz w:val="20"/>
      <w:szCs w:val="20"/>
      <w:lang w:eastAsia="cs-CZ"/>
      <w14:ligatures w14:val="none"/>
    </w:rPr>
  </w:style>
  <w:style w:type="paragraph" w:styleId="Pta">
    <w:name w:val="footer"/>
    <w:basedOn w:val="Normlny"/>
    <w:link w:val="PtaChar"/>
    <w:uiPriority w:val="99"/>
    <w:unhideWhenUsed/>
    <w:rsid w:val="00383053"/>
    <w:pPr>
      <w:tabs>
        <w:tab w:val="clear" w:pos="2160"/>
        <w:tab w:val="clear" w:pos="2880"/>
        <w:tab w:val="clear" w:pos="4500"/>
        <w:tab w:val="center" w:pos="4536"/>
        <w:tab w:val="right" w:pos="9072"/>
      </w:tabs>
    </w:pPr>
  </w:style>
  <w:style w:type="character" w:customStyle="1" w:styleId="PtaChar">
    <w:name w:val="Päta Char"/>
    <w:basedOn w:val="Predvolenpsmoodseku"/>
    <w:link w:val="Pta"/>
    <w:uiPriority w:val="99"/>
    <w:rsid w:val="00383053"/>
    <w:rPr>
      <w:rFonts w:ascii="Arial" w:eastAsia="Times New Roman" w:hAnsi="Arial" w:cs="Times New Roman"/>
      <w:kern w:val="0"/>
      <w:sz w:val="20"/>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14</Pages>
  <Words>4758</Words>
  <Characters>27122</Characters>
  <Application>Microsoft Office Word</Application>
  <DocSecurity>0</DocSecurity>
  <Lines>226</Lines>
  <Paragraphs>63</Paragraphs>
  <ScaleCrop>false</ScaleCrop>
  <Company/>
  <LinksUpToDate>false</LinksUpToDate>
  <CharactersWithSpaces>31817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Hajčáková Slávka</dc:creator>
  <cp:keywords/>
  <dc:description/>
  <cp:lastModifiedBy>Hajčáková Slávka</cp:lastModifiedBy>
  <cp:revision>66</cp:revision>
  <dcterms:created xsi:type="dcterms:W3CDTF">2026-10-25T14:37:00Z</dcterms:created>
  <dcterms:modified xsi:type="dcterms:W3CDTF">2026-10-27T08:21:00Z</dcterms:modified>
</cp:coreProperties>
</file>