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5F90B" w14:textId="77777777" w:rsidR="004C510D" w:rsidRDefault="004C510D" w:rsidP="00B80924">
      <w:pPr>
        <w:jc w:val="center"/>
        <w:rPr>
          <w:rFonts w:ascii="Arial" w:hAnsi="Arial" w:cs="Arial"/>
          <w:b/>
          <w:sz w:val="28"/>
          <w:szCs w:val="28"/>
        </w:rPr>
      </w:pPr>
    </w:p>
    <w:p w14:paraId="37A8AAB2" w14:textId="4DE0084F" w:rsidR="002124EE" w:rsidRPr="00B80924" w:rsidRDefault="002124EE" w:rsidP="00B80924">
      <w:pPr>
        <w:jc w:val="center"/>
        <w:rPr>
          <w:rFonts w:ascii="Arial" w:hAnsi="Arial" w:cs="Arial"/>
          <w:b/>
          <w:sz w:val="28"/>
          <w:szCs w:val="28"/>
        </w:rPr>
      </w:pPr>
      <w:r w:rsidRPr="00B80924">
        <w:rPr>
          <w:rFonts w:ascii="Arial" w:hAnsi="Arial" w:cs="Arial"/>
          <w:b/>
          <w:sz w:val="28"/>
          <w:szCs w:val="28"/>
        </w:rPr>
        <w:t>RÁMCOVÁ DOHODA</w:t>
      </w:r>
      <w:r w:rsidR="00B80924" w:rsidRPr="00B80924">
        <w:rPr>
          <w:rFonts w:ascii="Arial" w:hAnsi="Arial" w:cs="Arial"/>
          <w:b/>
          <w:sz w:val="28"/>
          <w:szCs w:val="28"/>
        </w:rPr>
        <w:t xml:space="preserve"> </w:t>
      </w:r>
      <w:r w:rsidRPr="00B80924">
        <w:rPr>
          <w:rFonts w:ascii="Arial" w:hAnsi="Arial" w:cs="Arial"/>
          <w:b/>
          <w:sz w:val="28"/>
          <w:szCs w:val="28"/>
          <w:highlight w:val="yellow"/>
        </w:rPr>
        <w:t xml:space="preserve">č. </w:t>
      </w:r>
      <w:r w:rsidR="00356F3F">
        <w:rPr>
          <w:rFonts w:ascii="Arial" w:hAnsi="Arial" w:cs="Arial"/>
          <w:b/>
          <w:sz w:val="28"/>
          <w:szCs w:val="28"/>
        </w:rPr>
        <w:t>R/001-01/27-30/20/02</w:t>
      </w:r>
    </w:p>
    <w:p w14:paraId="5248488A" w14:textId="77777777" w:rsidR="00B80924" w:rsidRDefault="00B80924" w:rsidP="00B80924">
      <w:pPr>
        <w:jc w:val="center"/>
        <w:rPr>
          <w:rFonts w:ascii="Arial" w:hAnsi="Arial" w:cs="Arial"/>
        </w:rPr>
      </w:pPr>
    </w:p>
    <w:p w14:paraId="5CA94594" w14:textId="5CC6D0E2" w:rsidR="0016528E" w:rsidRPr="00B80924" w:rsidRDefault="006B0B43" w:rsidP="00B80924">
      <w:pPr>
        <w:jc w:val="center"/>
        <w:rPr>
          <w:rFonts w:ascii="Arial" w:hAnsi="Arial" w:cs="Arial"/>
        </w:rPr>
      </w:pPr>
      <w:r w:rsidRPr="00B80924">
        <w:rPr>
          <w:rFonts w:ascii="Arial" w:hAnsi="Arial" w:cs="Arial"/>
        </w:rPr>
        <w:t xml:space="preserve">uzatvorená podľa zákona č. </w:t>
      </w:r>
      <w:r w:rsidR="0016528E" w:rsidRPr="00B80924">
        <w:rPr>
          <w:rFonts w:ascii="Arial" w:hAnsi="Arial" w:cs="Arial"/>
        </w:rPr>
        <w:t>343/2015</w:t>
      </w:r>
      <w:r w:rsidRPr="00B80924">
        <w:rPr>
          <w:rFonts w:ascii="Arial" w:hAnsi="Arial" w:cs="Arial"/>
        </w:rPr>
        <w:t xml:space="preserve"> o verejnom obstarávaní a o zmene a doplnení niektorých zákonov </w:t>
      </w:r>
      <w:r w:rsidR="0016528E" w:rsidRPr="00B80924">
        <w:rPr>
          <w:rFonts w:ascii="Arial" w:hAnsi="Arial" w:cs="Arial"/>
        </w:rPr>
        <w:t>(ďalej len „zákon“) a</w:t>
      </w:r>
    </w:p>
    <w:p w14:paraId="64DF3394" w14:textId="1A7F8E8E" w:rsidR="0016528E" w:rsidRPr="00B80924" w:rsidRDefault="0016528E" w:rsidP="00B80924">
      <w:pPr>
        <w:jc w:val="center"/>
        <w:rPr>
          <w:rFonts w:ascii="Arial" w:hAnsi="Arial" w:cs="Arial"/>
        </w:rPr>
      </w:pPr>
      <w:r w:rsidRPr="00B80924">
        <w:rPr>
          <w:rFonts w:ascii="Arial" w:hAnsi="Arial" w:cs="Arial"/>
        </w:rPr>
        <w:t>v zmysle ustanovenia § 269 ods.2 zákona č. 513/1991 Zb. Obchodného zákonníka v znení neskorších predpisov</w:t>
      </w:r>
    </w:p>
    <w:p w14:paraId="61CA956C" w14:textId="77777777" w:rsidR="006B0B43" w:rsidRPr="00B80924" w:rsidRDefault="006B0B43" w:rsidP="00B80924">
      <w:pPr>
        <w:jc w:val="center"/>
        <w:rPr>
          <w:rFonts w:ascii="Arial" w:hAnsi="Arial" w:cs="Arial"/>
        </w:rPr>
      </w:pPr>
    </w:p>
    <w:p w14:paraId="33D33636" w14:textId="77777777" w:rsidR="002124EE" w:rsidRPr="00B80924" w:rsidRDefault="002124EE" w:rsidP="00B80924">
      <w:pPr>
        <w:jc w:val="center"/>
        <w:rPr>
          <w:rFonts w:ascii="Arial" w:hAnsi="Arial" w:cs="Arial"/>
          <w:b/>
        </w:rPr>
      </w:pPr>
    </w:p>
    <w:p w14:paraId="48D397A0" w14:textId="77777777" w:rsidR="002124EE" w:rsidRPr="00B80924" w:rsidRDefault="002124EE" w:rsidP="00B80924">
      <w:pPr>
        <w:jc w:val="center"/>
        <w:rPr>
          <w:rFonts w:ascii="Arial" w:hAnsi="Arial" w:cs="Arial"/>
          <w:b/>
        </w:rPr>
      </w:pPr>
      <w:r w:rsidRPr="00B80924">
        <w:rPr>
          <w:rFonts w:ascii="Arial" w:hAnsi="Arial" w:cs="Arial"/>
          <w:b/>
        </w:rPr>
        <w:t>Čl. 1</w:t>
      </w:r>
    </w:p>
    <w:p w14:paraId="786C9F13" w14:textId="77777777" w:rsidR="002124EE" w:rsidRPr="00B80924" w:rsidRDefault="002124EE" w:rsidP="00B80924">
      <w:pPr>
        <w:jc w:val="center"/>
        <w:rPr>
          <w:rFonts w:ascii="Arial" w:hAnsi="Arial" w:cs="Arial"/>
          <w:b/>
        </w:rPr>
      </w:pPr>
      <w:r w:rsidRPr="00B80924">
        <w:rPr>
          <w:rFonts w:ascii="Arial" w:hAnsi="Arial" w:cs="Arial"/>
          <w:b/>
        </w:rPr>
        <w:t>ZMLUVNÉ STRANY</w:t>
      </w:r>
    </w:p>
    <w:p w14:paraId="7A1FA6D1" w14:textId="77777777" w:rsidR="002124EE" w:rsidRPr="00B80924" w:rsidRDefault="002124EE" w:rsidP="00B80924">
      <w:pPr>
        <w:jc w:val="both"/>
        <w:rPr>
          <w:rFonts w:ascii="Arial" w:hAnsi="Arial" w:cs="Arial"/>
        </w:rPr>
      </w:pPr>
    </w:p>
    <w:p w14:paraId="2B4F9723" w14:textId="77777777" w:rsidR="002124EE" w:rsidRPr="00B80924" w:rsidRDefault="00F40DA4" w:rsidP="00B80924">
      <w:pPr>
        <w:jc w:val="both"/>
        <w:rPr>
          <w:rFonts w:ascii="Arial" w:hAnsi="Arial" w:cs="Arial"/>
        </w:rPr>
      </w:pPr>
      <w:r w:rsidRPr="00B80924">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204CCE" w:rsidRPr="00204CCE" w14:paraId="45373705" w14:textId="77777777" w:rsidTr="0072766D">
        <w:tc>
          <w:tcPr>
            <w:tcW w:w="1308" w:type="pct"/>
            <w:tcBorders>
              <w:top w:val="nil"/>
              <w:bottom w:val="nil"/>
              <w:right w:val="nil"/>
            </w:tcBorders>
          </w:tcPr>
          <w:p w14:paraId="5D137F4B"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692" w:type="pct"/>
            <w:tcBorders>
              <w:top w:val="nil"/>
              <w:left w:val="nil"/>
              <w:right w:val="nil"/>
            </w:tcBorders>
          </w:tcPr>
          <w:p w14:paraId="50075AE7" w14:textId="77777777" w:rsidR="00204CCE" w:rsidRPr="00204CCE" w:rsidRDefault="00204CCE" w:rsidP="0072766D">
            <w:pPr>
              <w:spacing w:line="360" w:lineRule="auto"/>
              <w:jc w:val="both"/>
              <w:rPr>
                <w:rFonts w:ascii="Arial" w:hAnsi="Arial" w:cs="Arial"/>
              </w:rPr>
            </w:pPr>
            <w:r w:rsidRPr="00204CCE">
              <w:rPr>
                <w:rFonts w:ascii="Arial" w:hAnsi="Arial" w:cs="Arial"/>
                <w:b/>
                <w:caps/>
              </w:rPr>
              <w:t>Lesy</w:t>
            </w:r>
            <w:r w:rsidRPr="00204CCE">
              <w:rPr>
                <w:rFonts w:ascii="Arial" w:hAnsi="Arial" w:cs="Arial"/>
                <w:b/>
              </w:rPr>
              <w:t xml:space="preserve"> Slovenskej republiky, štátny podnik</w:t>
            </w:r>
          </w:p>
        </w:tc>
      </w:tr>
      <w:tr w:rsidR="00204CCE" w:rsidRPr="00204CCE" w14:paraId="138A106F" w14:textId="77777777" w:rsidTr="0072766D">
        <w:tc>
          <w:tcPr>
            <w:tcW w:w="1308" w:type="pct"/>
            <w:tcBorders>
              <w:top w:val="nil"/>
              <w:bottom w:val="nil"/>
              <w:right w:val="nil"/>
            </w:tcBorders>
          </w:tcPr>
          <w:p w14:paraId="72469241"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1865C6D8" w14:textId="77777777" w:rsidR="00204CCE" w:rsidRPr="00204CCE" w:rsidRDefault="00204CCE" w:rsidP="0072766D">
            <w:pPr>
              <w:pStyle w:val="Normlny1"/>
              <w:tabs>
                <w:tab w:val="left" w:pos="1620"/>
                <w:tab w:val="left" w:pos="3402"/>
              </w:tabs>
              <w:spacing w:line="360" w:lineRule="auto"/>
              <w:ind w:right="12"/>
              <w:rPr>
                <w:rFonts w:ascii="Arial" w:hAnsi="Arial" w:cs="Arial"/>
              </w:rPr>
            </w:pPr>
            <w:r w:rsidRPr="00204CCE">
              <w:rPr>
                <w:rFonts w:ascii="Arial" w:hAnsi="Arial" w:cs="Arial"/>
              </w:rPr>
              <w:t>Námestie SNP 8, 975 66 Banská Bystrica</w:t>
            </w:r>
          </w:p>
        </w:tc>
      </w:tr>
      <w:tr w:rsidR="00204CCE" w:rsidRPr="00204CCE" w14:paraId="29DF37F0" w14:textId="77777777" w:rsidTr="0072766D">
        <w:tc>
          <w:tcPr>
            <w:tcW w:w="1308" w:type="pct"/>
            <w:tcBorders>
              <w:top w:val="nil"/>
              <w:bottom w:val="nil"/>
              <w:right w:val="nil"/>
            </w:tcBorders>
          </w:tcPr>
          <w:p w14:paraId="32A51C23" w14:textId="77777777" w:rsidR="00204CCE" w:rsidRPr="00204CCE" w:rsidRDefault="00204CCE" w:rsidP="0072766D">
            <w:pPr>
              <w:spacing w:line="360" w:lineRule="auto"/>
              <w:rPr>
                <w:rFonts w:ascii="Arial" w:hAnsi="Arial" w:cs="Arial"/>
              </w:rPr>
            </w:pPr>
            <w:r w:rsidRPr="00204CCE">
              <w:rPr>
                <w:rFonts w:ascii="Arial" w:hAnsi="Arial" w:cs="Arial"/>
              </w:rPr>
              <w:t>Organizačná zložka:</w:t>
            </w:r>
          </w:p>
        </w:tc>
        <w:tc>
          <w:tcPr>
            <w:tcW w:w="3692" w:type="pct"/>
            <w:tcBorders>
              <w:top w:val="dashed" w:sz="4" w:space="0" w:color="auto"/>
              <w:left w:val="nil"/>
              <w:right w:val="nil"/>
            </w:tcBorders>
          </w:tcPr>
          <w:p w14:paraId="03352BD5" w14:textId="0CBF95BB" w:rsidR="00204CCE" w:rsidRPr="004C510D" w:rsidRDefault="004C510D" w:rsidP="0072766D">
            <w:pPr>
              <w:spacing w:line="360" w:lineRule="auto"/>
              <w:jc w:val="both"/>
              <w:rPr>
                <w:rFonts w:ascii="Arial" w:hAnsi="Arial" w:cs="Arial"/>
                <w:b/>
                <w:highlight w:val="yellow"/>
              </w:rPr>
            </w:pPr>
            <w:r w:rsidRPr="004C510D">
              <w:rPr>
                <w:rFonts w:ascii="Arial" w:hAnsi="Arial" w:cs="Arial"/>
                <w:bCs/>
                <w:highlight w:val="yellow"/>
              </w:rPr>
              <w:t xml:space="preserve">organizačná zložka OZ </w:t>
            </w:r>
            <w:r w:rsidR="00356F3F">
              <w:rPr>
                <w:rFonts w:ascii="Arial" w:hAnsi="Arial" w:cs="Arial"/>
                <w:bCs/>
                <w:highlight w:val="yellow"/>
              </w:rPr>
              <w:t>Gemer</w:t>
            </w:r>
          </w:p>
        </w:tc>
      </w:tr>
      <w:tr w:rsidR="00204CCE" w:rsidRPr="00204CCE" w14:paraId="34B6B6CE" w14:textId="77777777" w:rsidTr="0072766D">
        <w:tc>
          <w:tcPr>
            <w:tcW w:w="1308" w:type="pct"/>
            <w:tcBorders>
              <w:top w:val="nil"/>
              <w:bottom w:val="nil"/>
              <w:right w:val="nil"/>
            </w:tcBorders>
          </w:tcPr>
          <w:p w14:paraId="052A51B9"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438DDF27" w14:textId="7D33FB48" w:rsidR="00204CCE" w:rsidRPr="004C510D" w:rsidRDefault="00356F3F" w:rsidP="0072766D">
            <w:pPr>
              <w:spacing w:line="360" w:lineRule="auto"/>
              <w:jc w:val="both"/>
              <w:rPr>
                <w:rFonts w:ascii="Arial" w:hAnsi="Arial" w:cs="Arial"/>
              </w:rPr>
            </w:pPr>
            <w:r>
              <w:rPr>
                <w:rFonts w:ascii="Arial" w:hAnsi="Arial" w:cs="Arial"/>
              </w:rPr>
              <w:t>Námestie slobody 2, 050 80 Revúca</w:t>
            </w:r>
          </w:p>
        </w:tc>
      </w:tr>
      <w:tr w:rsidR="00204CCE" w:rsidRPr="00204CCE" w14:paraId="32F5D982" w14:textId="77777777" w:rsidTr="0072766D">
        <w:tc>
          <w:tcPr>
            <w:tcW w:w="1308" w:type="pct"/>
            <w:tcBorders>
              <w:top w:val="nil"/>
              <w:bottom w:val="nil"/>
              <w:right w:val="nil"/>
            </w:tcBorders>
          </w:tcPr>
          <w:p w14:paraId="608FDC4B"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692" w:type="pct"/>
            <w:tcBorders>
              <w:top w:val="dashed" w:sz="4" w:space="0" w:color="auto"/>
              <w:left w:val="nil"/>
              <w:right w:val="nil"/>
            </w:tcBorders>
          </w:tcPr>
          <w:p w14:paraId="0A0312D3" w14:textId="5A882CC3" w:rsidR="00204CCE" w:rsidRPr="004C510D" w:rsidRDefault="00356F3F" w:rsidP="0072766D">
            <w:pPr>
              <w:spacing w:line="360" w:lineRule="auto"/>
              <w:jc w:val="both"/>
              <w:rPr>
                <w:rFonts w:ascii="Arial" w:hAnsi="Arial" w:cs="Arial"/>
                <w:highlight w:val="yellow"/>
              </w:rPr>
            </w:pPr>
            <w:r>
              <w:rPr>
                <w:rFonts w:ascii="Arial" w:hAnsi="Arial" w:cs="Arial"/>
                <w:highlight w:val="yellow"/>
              </w:rPr>
              <w:t>Ing. Jaroslav Kýpeť</w:t>
            </w:r>
            <w:r w:rsidR="00204CCE" w:rsidRPr="004C510D">
              <w:rPr>
                <w:rFonts w:ascii="Arial" w:hAnsi="Arial" w:cs="Arial"/>
                <w:highlight w:val="yellow"/>
              </w:rPr>
              <w:t xml:space="preserve"> - vedúci organizačnej zložky OZ </w:t>
            </w:r>
            <w:r>
              <w:rPr>
                <w:rFonts w:ascii="Arial" w:hAnsi="Arial" w:cs="Arial"/>
                <w:highlight w:val="yellow"/>
              </w:rPr>
              <w:t>Gemer</w:t>
            </w:r>
          </w:p>
        </w:tc>
      </w:tr>
      <w:tr w:rsidR="00204CCE" w:rsidRPr="00204CCE" w14:paraId="70B85925" w14:textId="77777777" w:rsidTr="0072766D">
        <w:tc>
          <w:tcPr>
            <w:tcW w:w="1308" w:type="pct"/>
            <w:tcBorders>
              <w:top w:val="nil"/>
              <w:bottom w:val="nil"/>
              <w:right w:val="nil"/>
            </w:tcBorders>
          </w:tcPr>
          <w:p w14:paraId="1CA61430"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692" w:type="pct"/>
            <w:tcBorders>
              <w:top w:val="dashed" w:sz="4" w:space="0" w:color="auto"/>
              <w:left w:val="nil"/>
              <w:right w:val="nil"/>
            </w:tcBorders>
          </w:tcPr>
          <w:p w14:paraId="2A61459D" w14:textId="77777777" w:rsidR="00204CCE" w:rsidRPr="00204CCE" w:rsidRDefault="00204CCE" w:rsidP="0072766D">
            <w:pPr>
              <w:spacing w:line="360" w:lineRule="auto"/>
              <w:jc w:val="both"/>
              <w:rPr>
                <w:rFonts w:ascii="Arial" w:hAnsi="Arial" w:cs="Arial"/>
              </w:rPr>
            </w:pPr>
            <w:r w:rsidRPr="00204CCE">
              <w:rPr>
                <w:rFonts w:ascii="Arial" w:hAnsi="Arial" w:cs="Arial"/>
              </w:rPr>
              <w:t>36 038 351</w:t>
            </w:r>
          </w:p>
        </w:tc>
      </w:tr>
      <w:tr w:rsidR="00204CCE" w:rsidRPr="00204CCE" w14:paraId="3DFF1223" w14:textId="77777777" w:rsidTr="0072766D">
        <w:tc>
          <w:tcPr>
            <w:tcW w:w="1308" w:type="pct"/>
            <w:tcBorders>
              <w:top w:val="nil"/>
              <w:bottom w:val="nil"/>
              <w:right w:val="nil"/>
            </w:tcBorders>
          </w:tcPr>
          <w:p w14:paraId="6B40DAB9"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692" w:type="pct"/>
            <w:tcBorders>
              <w:top w:val="dashed" w:sz="4" w:space="0" w:color="auto"/>
              <w:left w:val="nil"/>
              <w:right w:val="nil"/>
            </w:tcBorders>
          </w:tcPr>
          <w:p w14:paraId="3213D5D5" w14:textId="77777777" w:rsidR="00204CCE" w:rsidRPr="00204CCE" w:rsidRDefault="00204CCE" w:rsidP="0072766D">
            <w:pPr>
              <w:spacing w:line="360" w:lineRule="auto"/>
              <w:jc w:val="both"/>
              <w:rPr>
                <w:rFonts w:ascii="Arial" w:hAnsi="Arial" w:cs="Arial"/>
              </w:rPr>
            </w:pPr>
            <w:r w:rsidRPr="00204CCE">
              <w:rPr>
                <w:rFonts w:ascii="Arial" w:hAnsi="Arial" w:cs="Arial"/>
              </w:rPr>
              <w:t>2020087982</w:t>
            </w:r>
          </w:p>
        </w:tc>
      </w:tr>
      <w:tr w:rsidR="00204CCE" w:rsidRPr="00204CCE" w14:paraId="0E48C46E" w14:textId="77777777" w:rsidTr="0072766D">
        <w:tc>
          <w:tcPr>
            <w:tcW w:w="1308" w:type="pct"/>
            <w:tcBorders>
              <w:top w:val="nil"/>
              <w:bottom w:val="nil"/>
              <w:right w:val="nil"/>
            </w:tcBorders>
          </w:tcPr>
          <w:p w14:paraId="7D67A6AC"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692" w:type="pct"/>
            <w:tcBorders>
              <w:top w:val="dashed" w:sz="4" w:space="0" w:color="auto"/>
              <w:left w:val="nil"/>
              <w:right w:val="nil"/>
            </w:tcBorders>
          </w:tcPr>
          <w:p w14:paraId="0C720C26" w14:textId="77777777" w:rsidR="00204CCE" w:rsidRPr="00204CCE" w:rsidRDefault="00204CCE" w:rsidP="0072766D">
            <w:pPr>
              <w:spacing w:line="360" w:lineRule="auto"/>
              <w:rPr>
                <w:rFonts w:ascii="Arial" w:hAnsi="Arial" w:cs="Arial"/>
              </w:rPr>
            </w:pPr>
            <w:r w:rsidRPr="00204CCE">
              <w:rPr>
                <w:rFonts w:ascii="Arial" w:hAnsi="Arial" w:cs="Arial"/>
              </w:rPr>
              <w:t>SK2020087982</w:t>
            </w:r>
          </w:p>
        </w:tc>
      </w:tr>
      <w:tr w:rsidR="00204CCE" w:rsidRPr="00204CCE" w14:paraId="2D766A86" w14:textId="77777777" w:rsidTr="0072766D">
        <w:tc>
          <w:tcPr>
            <w:tcW w:w="1308" w:type="pct"/>
            <w:tcBorders>
              <w:top w:val="nil"/>
              <w:bottom w:val="nil"/>
              <w:right w:val="nil"/>
            </w:tcBorders>
          </w:tcPr>
          <w:p w14:paraId="18A47366" w14:textId="77777777" w:rsidR="00204CCE" w:rsidRPr="00204CCE" w:rsidRDefault="00204CCE" w:rsidP="0072766D">
            <w:pPr>
              <w:spacing w:line="360" w:lineRule="auto"/>
              <w:rPr>
                <w:rFonts w:ascii="Arial" w:hAnsi="Arial" w:cs="Arial"/>
              </w:rPr>
            </w:pPr>
            <w:r w:rsidRPr="00204CCE">
              <w:rPr>
                <w:rFonts w:ascii="Arial" w:hAnsi="Arial" w:cs="Arial"/>
              </w:rPr>
              <w:t>Číslo účtu (IBAN):</w:t>
            </w:r>
          </w:p>
        </w:tc>
        <w:tc>
          <w:tcPr>
            <w:tcW w:w="3692" w:type="pct"/>
            <w:tcBorders>
              <w:top w:val="dashed" w:sz="4" w:space="0" w:color="auto"/>
              <w:left w:val="nil"/>
              <w:right w:val="nil"/>
            </w:tcBorders>
          </w:tcPr>
          <w:p w14:paraId="77EBD5CF" w14:textId="5C47DDC2" w:rsidR="00204CCE" w:rsidRPr="004C510D" w:rsidRDefault="003421E1" w:rsidP="0072766D">
            <w:pPr>
              <w:spacing w:line="360" w:lineRule="auto"/>
              <w:rPr>
                <w:rFonts w:ascii="Arial" w:hAnsi="Arial" w:cs="Arial"/>
                <w:highlight w:val="yellow"/>
              </w:rPr>
            </w:pPr>
            <w:r>
              <w:rPr>
                <w:rFonts w:ascii="Arial" w:hAnsi="Arial" w:cs="Arial"/>
                <w:highlight w:val="yellow"/>
              </w:rPr>
              <w:t>SK56 0200 0000 0000 0130 0582</w:t>
            </w:r>
          </w:p>
        </w:tc>
      </w:tr>
      <w:tr w:rsidR="00204CCE" w:rsidRPr="00204CCE" w14:paraId="0654C28D" w14:textId="77777777" w:rsidTr="0072766D">
        <w:tc>
          <w:tcPr>
            <w:tcW w:w="1308" w:type="pct"/>
            <w:tcBorders>
              <w:top w:val="nil"/>
              <w:bottom w:val="nil"/>
              <w:right w:val="nil"/>
            </w:tcBorders>
          </w:tcPr>
          <w:p w14:paraId="32E16821"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692" w:type="pct"/>
            <w:tcBorders>
              <w:top w:val="dashed" w:sz="4" w:space="0" w:color="auto"/>
              <w:left w:val="nil"/>
              <w:bottom w:val="dashed" w:sz="4" w:space="0" w:color="auto"/>
              <w:right w:val="nil"/>
            </w:tcBorders>
          </w:tcPr>
          <w:p w14:paraId="0C647E7A" w14:textId="37A57097" w:rsidR="00204CCE" w:rsidRPr="004C510D" w:rsidRDefault="003421E1" w:rsidP="0072766D">
            <w:pPr>
              <w:spacing w:line="360" w:lineRule="auto"/>
              <w:jc w:val="both"/>
              <w:rPr>
                <w:rFonts w:ascii="Arial" w:hAnsi="Arial" w:cs="Arial"/>
                <w:highlight w:val="yellow"/>
              </w:rPr>
            </w:pPr>
            <w:r>
              <w:rPr>
                <w:rFonts w:ascii="Arial" w:hAnsi="Arial" w:cs="Arial"/>
                <w:highlight w:val="yellow"/>
              </w:rPr>
              <w:t xml:space="preserve">058/442 1274, </w:t>
            </w:r>
            <w:hyperlink r:id="rId8" w:history="1">
              <w:r w:rsidR="001567B1" w:rsidRPr="00553380">
                <w:rPr>
                  <w:rStyle w:val="Hypertextovprepojenie"/>
                  <w:rFonts w:ascii="Arial" w:hAnsi="Arial" w:cs="Arial"/>
                  <w:highlight w:val="yellow"/>
                </w:rPr>
                <w:t>lesy.gemer@lesy.sk</w:t>
              </w:r>
            </w:hyperlink>
            <w:r w:rsidR="001567B1">
              <w:rPr>
                <w:rFonts w:ascii="Arial" w:hAnsi="Arial" w:cs="Arial"/>
                <w:highlight w:val="yellow"/>
              </w:rPr>
              <w:t xml:space="preserve"> </w:t>
            </w:r>
          </w:p>
        </w:tc>
      </w:tr>
      <w:tr w:rsidR="00204CCE" w:rsidRPr="00204CCE" w14:paraId="436874F4" w14:textId="77777777" w:rsidTr="0072766D">
        <w:tc>
          <w:tcPr>
            <w:tcW w:w="5000" w:type="pct"/>
            <w:gridSpan w:val="2"/>
            <w:tcBorders>
              <w:top w:val="nil"/>
              <w:bottom w:val="nil"/>
              <w:right w:val="nil"/>
            </w:tcBorders>
          </w:tcPr>
          <w:p w14:paraId="7CB83F7C" w14:textId="77777777" w:rsidR="00204CCE" w:rsidRPr="00204CCE" w:rsidRDefault="00204CCE" w:rsidP="0072766D">
            <w:pPr>
              <w:spacing w:line="360" w:lineRule="auto"/>
              <w:jc w:val="both"/>
              <w:rPr>
                <w:rFonts w:ascii="Arial" w:hAnsi="Arial" w:cs="Arial"/>
              </w:rPr>
            </w:pPr>
            <w:r w:rsidRPr="00204CCE">
              <w:rPr>
                <w:rFonts w:ascii="Arial" w:hAnsi="Arial" w:cs="Arial"/>
              </w:rPr>
              <w:t>Zapísaný v Obchodnom registri Okresného súdu v Banskej Bystrici dňa 29.10.1999, Oddiel Pš, vložka č.155/S</w:t>
            </w:r>
          </w:p>
        </w:tc>
      </w:tr>
    </w:tbl>
    <w:p w14:paraId="195B86B1" w14:textId="77777777" w:rsidR="00204CCE" w:rsidRPr="00204CCE" w:rsidRDefault="00204CCE" w:rsidP="00204CCE">
      <w:pPr>
        <w:tabs>
          <w:tab w:val="left" w:pos="2127"/>
        </w:tabs>
        <w:rPr>
          <w:rFonts w:ascii="Arial" w:hAnsi="Arial" w:cs="Arial"/>
        </w:rPr>
      </w:pPr>
      <w:r w:rsidRPr="00204CCE">
        <w:rPr>
          <w:rFonts w:ascii="Arial" w:hAnsi="Arial" w:cs="Arial"/>
        </w:rPr>
        <w:t>(ďalej len „objednávateľ“)</w:t>
      </w:r>
    </w:p>
    <w:p w14:paraId="28DCCCCF" w14:textId="77777777" w:rsidR="00204CCE" w:rsidRPr="00204CCE" w:rsidRDefault="00204CCE" w:rsidP="00204CCE">
      <w:pPr>
        <w:tabs>
          <w:tab w:val="left" w:pos="2127"/>
        </w:tabs>
        <w:rPr>
          <w:rFonts w:ascii="Arial" w:hAnsi="Arial" w:cs="Arial"/>
          <w:b/>
        </w:rPr>
      </w:pPr>
    </w:p>
    <w:p w14:paraId="674AE3CE" w14:textId="218C927F" w:rsidR="00204CCE" w:rsidRPr="00204CCE" w:rsidRDefault="00204CCE" w:rsidP="00204CCE">
      <w:pPr>
        <w:tabs>
          <w:tab w:val="left" w:pos="2127"/>
        </w:tabs>
        <w:jc w:val="center"/>
        <w:rPr>
          <w:rFonts w:ascii="Arial" w:hAnsi="Arial" w:cs="Arial"/>
          <w:b/>
        </w:rPr>
      </w:pPr>
      <w:r w:rsidRPr="00204CCE">
        <w:rPr>
          <w:rFonts w:ascii="Arial" w:hAnsi="Arial" w:cs="Arial"/>
          <w:b/>
        </w:rPr>
        <w:t>a</w:t>
      </w:r>
    </w:p>
    <w:p w14:paraId="449B53A6" w14:textId="77777777" w:rsidR="00204CCE" w:rsidRPr="00204CCE" w:rsidRDefault="00204CCE" w:rsidP="00B80924">
      <w:pPr>
        <w:jc w:val="both"/>
        <w:rPr>
          <w:rFonts w:ascii="Arial" w:hAnsi="Arial" w:cs="Arial"/>
        </w:rPr>
      </w:pPr>
    </w:p>
    <w:p w14:paraId="6AF6FE0E" w14:textId="39A9DD4B" w:rsidR="002124EE" w:rsidRPr="004C510D" w:rsidRDefault="00B80924" w:rsidP="00B80924">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204CCE" w:rsidRPr="00204CCE" w14:paraId="3AC99BC5" w14:textId="77777777" w:rsidTr="004C510D">
        <w:tc>
          <w:tcPr>
            <w:tcW w:w="1068" w:type="pct"/>
            <w:tcBorders>
              <w:top w:val="nil"/>
              <w:bottom w:val="nil"/>
              <w:right w:val="nil"/>
            </w:tcBorders>
          </w:tcPr>
          <w:p w14:paraId="5942ABF5"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932" w:type="pct"/>
            <w:tcBorders>
              <w:left w:val="nil"/>
            </w:tcBorders>
          </w:tcPr>
          <w:p w14:paraId="6DCBB41D" w14:textId="77777777" w:rsidR="00204CCE" w:rsidRPr="00204CCE" w:rsidRDefault="00204CCE" w:rsidP="0072766D">
            <w:pPr>
              <w:spacing w:line="360" w:lineRule="auto"/>
              <w:jc w:val="both"/>
              <w:rPr>
                <w:rFonts w:ascii="Arial" w:hAnsi="Arial" w:cs="Arial"/>
                <w:b/>
              </w:rPr>
            </w:pPr>
          </w:p>
        </w:tc>
      </w:tr>
      <w:tr w:rsidR="00204CCE" w:rsidRPr="00204CCE" w14:paraId="467523F7" w14:textId="77777777" w:rsidTr="004C510D">
        <w:tc>
          <w:tcPr>
            <w:tcW w:w="1068" w:type="pct"/>
            <w:tcBorders>
              <w:top w:val="nil"/>
              <w:bottom w:val="nil"/>
              <w:right w:val="nil"/>
            </w:tcBorders>
          </w:tcPr>
          <w:p w14:paraId="6369A94F"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932" w:type="pct"/>
            <w:tcBorders>
              <w:left w:val="nil"/>
            </w:tcBorders>
          </w:tcPr>
          <w:p w14:paraId="6791263F" w14:textId="77777777" w:rsidR="00204CCE" w:rsidRPr="00204CCE" w:rsidRDefault="00204CCE" w:rsidP="0072766D">
            <w:pPr>
              <w:spacing w:line="360" w:lineRule="auto"/>
              <w:jc w:val="both"/>
              <w:rPr>
                <w:rFonts w:ascii="Arial" w:hAnsi="Arial" w:cs="Arial"/>
              </w:rPr>
            </w:pPr>
          </w:p>
        </w:tc>
      </w:tr>
      <w:tr w:rsidR="00204CCE" w:rsidRPr="00204CCE" w14:paraId="39CD05A6" w14:textId="77777777" w:rsidTr="004C510D">
        <w:tc>
          <w:tcPr>
            <w:tcW w:w="1068" w:type="pct"/>
            <w:tcBorders>
              <w:top w:val="nil"/>
              <w:bottom w:val="nil"/>
              <w:right w:val="nil"/>
            </w:tcBorders>
          </w:tcPr>
          <w:p w14:paraId="16F195D9"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932" w:type="pct"/>
            <w:tcBorders>
              <w:left w:val="nil"/>
            </w:tcBorders>
          </w:tcPr>
          <w:p w14:paraId="4D0E5483" w14:textId="77777777" w:rsidR="00204CCE" w:rsidRPr="00204CCE" w:rsidRDefault="00204CCE" w:rsidP="0072766D">
            <w:pPr>
              <w:pStyle w:val="Pta"/>
              <w:spacing w:after="0" w:line="360" w:lineRule="auto"/>
              <w:jc w:val="both"/>
              <w:rPr>
                <w:rFonts w:ascii="Arial" w:hAnsi="Arial" w:cs="Arial"/>
                <w:sz w:val="20"/>
                <w:szCs w:val="20"/>
              </w:rPr>
            </w:pPr>
          </w:p>
        </w:tc>
      </w:tr>
      <w:tr w:rsidR="00204CCE" w:rsidRPr="00204CCE" w14:paraId="60242994" w14:textId="77777777" w:rsidTr="004C510D">
        <w:tc>
          <w:tcPr>
            <w:tcW w:w="1068" w:type="pct"/>
            <w:tcBorders>
              <w:top w:val="nil"/>
              <w:bottom w:val="nil"/>
              <w:right w:val="nil"/>
            </w:tcBorders>
          </w:tcPr>
          <w:p w14:paraId="095E85E7"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932" w:type="pct"/>
            <w:tcBorders>
              <w:left w:val="nil"/>
            </w:tcBorders>
          </w:tcPr>
          <w:p w14:paraId="0A43A52B" w14:textId="77777777" w:rsidR="00204CCE" w:rsidRPr="00204CCE" w:rsidRDefault="00204CCE" w:rsidP="0072766D">
            <w:pPr>
              <w:spacing w:line="360" w:lineRule="auto"/>
              <w:jc w:val="both"/>
              <w:rPr>
                <w:rFonts w:ascii="Arial" w:hAnsi="Arial" w:cs="Arial"/>
              </w:rPr>
            </w:pPr>
          </w:p>
        </w:tc>
      </w:tr>
      <w:tr w:rsidR="00204CCE" w:rsidRPr="00204CCE" w14:paraId="2441A6CF" w14:textId="77777777" w:rsidTr="004C510D">
        <w:tc>
          <w:tcPr>
            <w:tcW w:w="1068" w:type="pct"/>
            <w:tcBorders>
              <w:top w:val="nil"/>
              <w:bottom w:val="nil"/>
              <w:right w:val="nil"/>
            </w:tcBorders>
          </w:tcPr>
          <w:p w14:paraId="665BED21"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932" w:type="pct"/>
            <w:tcBorders>
              <w:left w:val="nil"/>
            </w:tcBorders>
          </w:tcPr>
          <w:p w14:paraId="6FA4E713" w14:textId="77777777" w:rsidR="00204CCE" w:rsidRPr="00204CCE" w:rsidRDefault="00204CCE" w:rsidP="0072766D">
            <w:pPr>
              <w:spacing w:line="360" w:lineRule="auto"/>
              <w:jc w:val="both"/>
              <w:rPr>
                <w:rFonts w:ascii="Arial" w:hAnsi="Arial" w:cs="Arial"/>
              </w:rPr>
            </w:pPr>
          </w:p>
        </w:tc>
      </w:tr>
      <w:tr w:rsidR="00204CCE" w:rsidRPr="00204CCE" w14:paraId="495DA8D8" w14:textId="77777777" w:rsidTr="004C510D">
        <w:tc>
          <w:tcPr>
            <w:tcW w:w="1068" w:type="pct"/>
            <w:tcBorders>
              <w:top w:val="nil"/>
              <w:bottom w:val="nil"/>
              <w:right w:val="nil"/>
            </w:tcBorders>
          </w:tcPr>
          <w:p w14:paraId="05A9240D"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932" w:type="pct"/>
            <w:tcBorders>
              <w:left w:val="nil"/>
            </w:tcBorders>
          </w:tcPr>
          <w:p w14:paraId="44D8B9D3" w14:textId="77777777" w:rsidR="00204CCE" w:rsidRPr="00204CCE" w:rsidRDefault="00204CCE" w:rsidP="0072766D">
            <w:pPr>
              <w:spacing w:line="360" w:lineRule="auto"/>
              <w:jc w:val="both"/>
              <w:rPr>
                <w:rFonts w:ascii="Arial" w:hAnsi="Arial" w:cs="Arial"/>
              </w:rPr>
            </w:pPr>
          </w:p>
        </w:tc>
      </w:tr>
      <w:tr w:rsidR="00204CCE" w:rsidRPr="00204CCE" w14:paraId="0EEAA27E" w14:textId="77777777" w:rsidTr="004C510D">
        <w:tc>
          <w:tcPr>
            <w:tcW w:w="1068" w:type="pct"/>
            <w:tcBorders>
              <w:top w:val="nil"/>
              <w:bottom w:val="nil"/>
              <w:right w:val="nil"/>
            </w:tcBorders>
          </w:tcPr>
          <w:p w14:paraId="29235477"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932" w:type="pct"/>
            <w:tcBorders>
              <w:left w:val="nil"/>
            </w:tcBorders>
          </w:tcPr>
          <w:p w14:paraId="4B6C2595" w14:textId="77777777" w:rsidR="00204CCE" w:rsidRPr="00204CCE" w:rsidRDefault="00204CCE" w:rsidP="0072766D">
            <w:pPr>
              <w:spacing w:line="360" w:lineRule="auto"/>
              <w:jc w:val="both"/>
              <w:rPr>
                <w:rFonts w:ascii="Arial" w:hAnsi="Arial" w:cs="Arial"/>
              </w:rPr>
            </w:pPr>
          </w:p>
        </w:tc>
      </w:tr>
      <w:tr w:rsidR="00204CCE" w:rsidRPr="00204CCE" w14:paraId="755DE673" w14:textId="77777777" w:rsidTr="004C510D">
        <w:tc>
          <w:tcPr>
            <w:tcW w:w="5000" w:type="pct"/>
            <w:gridSpan w:val="2"/>
            <w:tcBorders>
              <w:top w:val="nil"/>
              <w:bottom w:val="nil"/>
            </w:tcBorders>
          </w:tcPr>
          <w:p w14:paraId="5A687BB0" w14:textId="77777777" w:rsidR="00204CCE" w:rsidRPr="00204CCE" w:rsidRDefault="00204CCE" w:rsidP="0072766D">
            <w:pPr>
              <w:spacing w:line="360" w:lineRule="auto"/>
              <w:jc w:val="both"/>
              <w:rPr>
                <w:rFonts w:ascii="Arial" w:hAnsi="Arial" w:cs="Arial"/>
              </w:rPr>
            </w:pPr>
            <w:r w:rsidRPr="00204CCE">
              <w:rPr>
                <w:rFonts w:ascii="Arial" w:hAnsi="Arial" w:cs="Arial"/>
              </w:rPr>
              <w:t>obchodná spoločnosť zapísaná v obchodnom registri SR, vedenom Okresným súdom .........., oddiel: ........., vložka č.: .............</w:t>
            </w:r>
          </w:p>
        </w:tc>
      </w:tr>
    </w:tbl>
    <w:p w14:paraId="0B828CA2" w14:textId="77777777" w:rsidR="002124EE" w:rsidRPr="00204CCE" w:rsidRDefault="002124EE" w:rsidP="00B80924">
      <w:pPr>
        <w:jc w:val="both"/>
        <w:rPr>
          <w:rFonts w:ascii="Arial" w:hAnsi="Arial" w:cs="Arial"/>
        </w:rPr>
      </w:pPr>
      <w:r w:rsidRPr="00204CCE">
        <w:rPr>
          <w:rFonts w:ascii="Arial" w:hAnsi="Arial" w:cs="Arial"/>
        </w:rPr>
        <w:t>(ďalej len</w:t>
      </w:r>
      <w:r w:rsidR="008B4358" w:rsidRPr="00204CCE">
        <w:rPr>
          <w:rFonts w:ascii="Arial" w:hAnsi="Arial" w:cs="Arial"/>
        </w:rPr>
        <w:t xml:space="preserve"> </w:t>
      </w:r>
      <w:r w:rsidRPr="00204CCE">
        <w:rPr>
          <w:rFonts w:ascii="Arial" w:hAnsi="Arial" w:cs="Arial"/>
        </w:rPr>
        <w:t>„</w:t>
      </w:r>
      <w:r w:rsidR="003918C7" w:rsidRPr="00204CCE">
        <w:rPr>
          <w:rFonts w:ascii="Arial" w:hAnsi="Arial" w:cs="Arial"/>
        </w:rPr>
        <w:t>dodávateľ</w:t>
      </w:r>
      <w:r w:rsidRPr="00204CCE">
        <w:rPr>
          <w:rFonts w:ascii="Arial" w:hAnsi="Arial" w:cs="Arial"/>
        </w:rPr>
        <w:t>“)</w:t>
      </w:r>
    </w:p>
    <w:p w14:paraId="2A59E996" w14:textId="77777777" w:rsidR="00503BA2" w:rsidRPr="00204CCE" w:rsidRDefault="00503BA2" w:rsidP="00B80924">
      <w:pPr>
        <w:jc w:val="both"/>
        <w:rPr>
          <w:rFonts w:ascii="Arial" w:hAnsi="Arial" w:cs="Arial"/>
          <w:b/>
        </w:rPr>
      </w:pPr>
    </w:p>
    <w:p w14:paraId="5662E4F3" w14:textId="77777777" w:rsidR="002124EE" w:rsidRPr="004A19FB" w:rsidRDefault="002124EE" w:rsidP="004A19FB">
      <w:pPr>
        <w:jc w:val="center"/>
        <w:rPr>
          <w:rFonts w:ascii="Arial" w:hAnsi="Arial" w:cs="Arial"/>
          <w:b/>
        </w:rPr>
      </w:pPr>
      <w:r w:rsidRPr="004A19FB">
        <w:rPr>
          <w:rFonts w:ascii="Arial" w:hAnsi="Arial" w:cs="Arial"/>
          <w:b/>
        </w:rPr>
        <w:t>Čl. 2</w:t>
      </w:r>
    </w:p>
    <w:p w14:paraId="2AF626BB" w14:textId="77777777" w:rsidR="002124EE" w:rsidRPr="004A19FB" w:rsidRDefault="009F538F" w:rsidP="004A19FB">
      <w:pPr>
        <w:jc w:val="center"/>
        <w:rPr>
          <w:rFonts w:ascii="Arial" w:hAnsi="Arial" w:cs="Arial"/>
          <w:b/>
        </w:rPr>
      </w:pPr>
      <w:r w:rsidRPr="004A19FB">
        <w:rPr>
          <w:rFonts w:ascii="Arial" w:hAnsi="Arial" w:cs="Arial"/>
          <w:b/>
        </w:rPr>
        <w:t>PREDMET RÁMCOVEJ DOHODY</w:t>
      </w:r>
    </w:p>
    <w:p w14:paraId="54E04B1B" w14:textId="3C1E33CE" w:rsidR="009F538F" w:rsidRPr="004A19FB" w:rsidRDefault="009F538F" w:rsidP="006577C9">
      <w:pPr>
        <w:pStyle w:val="Odsekzoznamu"/>
        <w:numPr>
          <w:ilvl w:val="1"/>
          <w:numId w:val="3"/>
        </w:numPr>
        <w:jc w:val="both"/>
        <w:rPr>
          <w:rFonts w:ascii="Arial" w:hAnsi="Arial" w:cs="Arial"/>
        </w:rPr>
      </w:pPr>
      <w:r w:rsidRPr="004A19FB">
        <w:rPr>
          <w:rFonts w:ascii="Arial" w:hAnsi="Arial" w:cs="Arial"/>
          <w:lang w:eastAsia="sk-SK"/>
        </w:rPr>
        <w:t xml:space="preserve">Predmetom tejto Rámcovej dohody (ďalej len „dohoda“) je: </w:t>
      </w:r>
    </w:p>
    <w:p w14:paraId="3BAE3BBA" w14:textId="05F2E062" w:rsidR="009F538F"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 upravujúcich poskytovanie lesníckych služieb Lesnícke činnosti v ťaž</w:t>
      </w:r>
      <w:r w:rsidR="001220B9" w:rsidRPr="00B80924">
        <w:rPr>
          <w:rFonts w:ascii="Arial" w:hAnsi="Arial" w:cs="Arial"/>
          <w:noProof/>
          <w:lang w:eastAsia="sk-SK"/>
        </w:rPr>
        <w:t>bovo</w:t>
      </w:r>
      <w:r w:rsidRPr="00B80924">
        <w:rPr>
          <w:rFonts w:ascii="Arial" w:hAnsi="Arial" w:cs="Arial"/>
          <w:noProof/>
          <w:lang w:eastAsia="sk-SK"/>
        </w:rPr>
        <w:t xml:space="preserve">m procese na </w:t>
      </w:r>
      <w:r w:rsidRPr="009A4D29">
        <w:rPr>
          <w:rFonts w:ascii="Arial" w:hAnsi="Arial" w:cs="Arial"/>
          <w:noProof/>
          <w:highlight w:val="yellow"/>
          <w:u w:val="single"/>
          <w:lang w:eastAsia="sk-SK"/>
        </w:rPr>
        <w:t xml:space="preserve">OZ </w:t>
      </w:r>
      <w:r w:rsidR="002950DE" w:rsidRPr="009A4D29">
        <w:rPr>
          <w:rFonts w:ascii="Arial" w:hAnsi="Arial" w:cs="Arial"/>
          <w:noProof/>
          <w:highlight w:val="yellow"/>
          <w:u w:val="single"/>
          <w:lang w:eastAsia="sk-SK"/>
        </w:rPr>
        <w:t>Gemer</w:t>
      </w:r>
      <w:r w:rsidR="009A3667" w:rsidRPr="009A4D29">
        <w:rPr>
          <w:rFonts w:ascii="Arial" w:hAnsi="Arial" w:cs="Arial"/>
          <w:noProof/>
          <w:highlight w:val="yellow"/>
          <w:u w:val="single"/>
          <w:lang w:eastAsia="sk-SK"/>
        </w:rPr>
        <w:t xml:space="preserve">, LS </w:t>
      </w:r>
      <w:r w:rsidR="002950DE" w:rsidRPr="009A4D29">
        <w:rPr>
          <w:rFonts w:ascii="Arial" w:hAnsi="Arial" w:cs="Arial"/>
          <w:noProof/>
          <w:highlight w:val="yellow"/>
          <w:u w:val="single"/>
          <w:lang w:eastAsia="sk-SK"/>
        </w:rPr>
        <w:t>Ratková</w:t>
      </w:r>
      <w:r w:rsidR="00F26F1F" w:rsidRPr="009A4D29">
        <w:rPr>
          <w:rFonts w:ascii="Arial" w:hAnsi="Arial" w:cs="Arial"/>
          <w:noProof/>
          <w:highlight w:val="yellow"/>
          <w:u w:val="single"/>
          <w:lang w:eastAsia="sk-SK"/>
        </w:rPr>
        <w:t xml:space="preserve"> LO </w:t>
      </w:r>
      <w:r w:rsidR="002950DE" w:rsidRPr="009A4D29">
        <w:rPr>
          <w:rFonts w:ascii="Arial" w:hAnsi="Arial" w:cs="Arial"/>
          <w:noProof/>
          <w:u w:val="single"/>
          <w:lang w:eastAsia="sk-SK"/>
        </w:rPr>
        <w:t>Filier, Slatvina</w:t>
      </w:r>
      <w:r w:rsidR="00DE2B69" w:rsidRPr="009A4D29">
        <w:rPr>
          <w:rFonts w:ascii="Arial" w:hAnsi="Arial" w:cs="Arial"/>
          <w:noProof/>
          <w:u w:val="single"/>
          <w:lang w:eastAsia="sk-SK"/>
        </w:rPr>
        <w:t>, Drienok, Rákoš, Nandraž, Sirk, Tvrdošovo</w:t>
      </w:r>
      <w:r w:rsidR="00A00EE4" w:rsidRPr="00B80924">
        <w:rPr>
          <w:rFonts w:ascii="Arial" w:hAnsi="Arial" w:cs="Arial"/>
          <w:noProof/>
          <w:lang w:eastAsia="sk-SK"/>
        </w:rPr>
        <w:t xml:space="preserve"> </w:t>
      </w:r>
      <w:r w:rsidRPr="00B80924">
        <w:rPr>
          <w:rFonts w:ascii="Arial" w:hAnsi="Arial" w:cs="Arial"/>
          <w:noProof/>
          <w:lang w:eastAsia="sk-SK"/>
        </w:rPr>
        <w:t xml:space="preserve">pre potreby objednávateľa počas platnosti tejto dohody, ktoré budú </w:t>
      </w:r>
      <w:r w:rsidRPr="00B80924">
        <w:rPr>
          <w:rFonts w:ascii="Arial" w:hAnsi="Arial" w:cs="Arial"/>
          <w:noProof/>
          <w:lang w:eastAsia="sk-SK"/>
        </w:rPr>
        <w:lastRenderedPageBreak/>
        <w:t xml:space="preserve">realizované </w:t>
      </w:r>
      <w:r w:rsidR="00042F03" w:rsidRPr="00B80924">
        <w:rPr>
          <w:rFonts w:ascii="Arial" w:hAnsi="Arial" w:cs="Arial"/>
          <w:noProof/>
          <w:lang w:eastAsia="sk-SK"/>
        </w:rPr>
        <w:t>dodávateľom</w:t>
      </w:r>
      <w:r w:rsidR="00353D04" w:rsidRPr="00B80924">
        <w:rPr>
          <w:rFonts w:ascii="Arial" w:hAnsi="Arial" w:cs="Arial"/>
          <w:noProof/>
          <w:lang w:eastAsia="sk-SK"/>
        </w:rPr>
        <w:t xml:space="preserve"> </w:t>
      </w:r>
      <w:r w:rsidRPr="00B80924">
        <w:rPr>
          <w:rFonts w:ascii="Arial" w:hAnsi="Arial" w:cs="Arial"/>
          <w:noProof/>
          <w:lang w:eastAsia="sk-SK"/>
        </w:rPr>
        <w:t xml:space="preserve">postupne </w:t>
      </w:r>
      <w:r w:rsidR="00F51443" w:rsidRPr="00B80924">
        <w:rPr>
          <w:rFonts w:ascii="Arial" w:hAnsi="Arial" w:cs="Arial"/>
          <w:noProof/>
          <w:lang w:eastAsia="sk-SK"/>
        </w:rPr>
        <w:t>na základe</w:t>
      </w:r>
      <w:r w:rsidR="00353D04" w:rsidRPr="00B80924">
        <w:rPr>
          <w:rFonts w:ascii="Arial" w:hAnsi="Arial" w:cs="Arial"/>
          <w:noProof/>
          <w:lang w:eastAsia="sk-SK"/>
        </w:rPr>
        <w:t xml:space="preserve"> </w:t>
      </w:r>
      <w:r w:rsidR="002356D7" w:rsidRPr="00B80924">
        <w:rPr>
          <w:rFonts w:ascii="Arial" w:hAnsi="Arial" w:cs="Arial"/>
          <w:noProof/>
          <w:lang w:eastAsia="sk-SK"/>
        </w:rPr>
        <w:t xml:space="preserve">čiastkových zákaziek zadávaných prostredníctvom </w:t>
      </w:r>
      <w:r w:rsidR="00042F03" w:rsidRPr="00B80924">
        <w:rPr>
          <w:rFonts w:ascii="Arial" w:hAnsi="Arial" w:cs="Arial"/>
          <w:noProof/>
          <w:lang w:eastAsia="sk-SK"/>
        </w:rPr>
        <w:t>objednáv</w:t>
      </w:r>
      <w:r w:rsidR="00F51443" w:rsidRPr="00B80924">
        <w:rPr>
          <w:rFonts w:ascii="Arial" w:hAnsi="Arial" w:cs="Arial"/>
          <w:noProof/>
          <w:lang w:eastAsia="sk-SK"/>
        </w:rPr>
        <w:t>o</w:t>
      </w:r>
      <w:r w:rsidR="00042F03" w:rsidRPr="00B80924">
        <w:rPr>
          <w:rFonts w:ascii="Arial" w:hAnsi="Arial" w:cs="Arial"/>
          <w:noProof/>
          <w:lang w:eastAsia="sk-SK"/>
        </w:rPr>
        <w:t>k</w:t>
      </w:r>
      <w:r w:rsidR="002356D7" w:rsidRPr="00B80924">
        <w:rPr>
          <w:rFonts w:ascii="Arial" w:hAnsi="Arial" w:cs="Arial"/>
          <w:noProof/>
          <w:lang w:eastAsia="sk-SK"/>
        </w:rPr>
        <w:t xml:space="preserve"> a zákazkových listov</w:t>
      </w:r>
      <w:r w:rsidRPr="00B80924">
        <w:rPr>
          <w:rFonts w:ascii="Arial" w:hAnsi="Arial" w:cs="Arial"/>
          <w:noProof/>
          <w:lang w:eastAsia="sk-SK"/>
        </w:rPr>
        <w:t xml:space="preserve">, </w:t>
      </w:r>
    </w:p>
    <w:p w14:paraId="26361E25" w14:textId="0B452F6F" w:rsidR="00F51443"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w:t>
      </w:r>
      <w:r w:rsidR="00042F03" w:rsidRPr="00B80924">
        <w:rPr>
          <w:rFonts w:ascii="Arial" w:hAnsi="Arial" w:cs="Arial"/>
          <w:noProof/>
          <w:lang w:eastAsia="sk-SK"/>
        </w:rPr>
        <w:t>,</w:t>
      </w:r>
      <w:r w:rsidRPr="00B80924">
        <w:rPr>
          <w:rFonts w:ascii="Arial" w:hAnsi="Arial" w:cs="Arial"/>
          <w:noProof/>
          <w:lang w:eastAsia="sk-SK"/>
        </w:rPr>
        <w:t xml:space="preserve"> za ktorých budú </w:t>
      </w:r>
      <w:r w:rsidR="00042F03" w:rsidRPr="00B80924">
        <w:rPr>
          <w:rFonts w:ascii="Arial" w:hAnsi="Arial" w:cs="Arial"/>
          <w:noProof/>
          <w:lang w:eastAsia="sk-SK"/>
        </w:rPr>
        <w:t>objednávky</w:t>
      </w:r>
      <w:r w:rsidRPr="00B80924">
        <w:rPr>
          <w:rFonts w:ascii="Arial" w:hAnsi="Arial" w:cs="Arial"/>
          <w:noProof/>
          <w:lang w:eastAsia="sk-SK"/>
        </w:rPr>
        <w:t xml:space="preserve"> </w:t>
      </w:r>
      <w:r w:rsidR="00927C99" w:rsidRPr="00B80924">
        <w:rPr>
          <w:rFonts w:ascii="Arial" w:hAnsi="Arial" w:cs="Arial"/>
          <w:noProof/>
          <w:lang w:eastAsia="sk-SK"/>
        </w:rPr>
        <w:t xml:space="preserve">úspešným </w:t>
      </w:r>
      <w:r w:rsidR="00042F03" w:rsidRPr="00B80924">
        <w:rPr>
          <w:rFonts w:ascii="Arial" w:hAnsi="Arial" w:cs="Arial"/>
          <w:noProof/>
          <w:lang w:eastAsia="sk-SK"/>
        </w:rPr>
        <w:t>dodávateľom</w:t>
      </w:r>
      <w:r w:rsidR="00712758" w:rsidRPr="00B80924">
        <w:rPr>
          <w:rFonts w:ascii="Arial" w:hAnsi="Arial" w:cs="Arial"/>
          <w:noProof/>
          <w:lang w:eastAsia="sk-SK"/>
        </w:rPr>
        <w:t xml:space="preserve"> </w:t>
      </w:r>
      <w:r w:rsidRPr="00B80924">
        <w:rPr>
          <w:rFonts w:ascii="Arial" w:hAnsi="Arial" w:cs="Arial"/>
          <w:noProof/>
          <w:lang w:eastAsia="sk-SK"/>
        </w:rPr>
        <w:t>realizované</w:t>
      </w:r>
      <w:r w:rsidR="00F51443" w:rsidRPr="00B80924">
        <w:rPr>
          <w:rFonts w:ascii="Arial" w:hAnsi="Arial" w:cs="Arial"/>
          <w:noProof/>
          <w:lang w:eastAsia="sk-SK"/>
        </w:rPr>
        <w:t>,</w:t>
      </w:r>
    </w:p>
    <w:p w14:paraId="052F478A" w14:textId="78397250" w:rsidR="00F51443" w:rsidRPr="00B80924" w:rsidRDefault="00F51443"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ostatných práv a povinností zmluvných strán v súvislosti s poskytovaním lesníckych činností v ťažbovom procese.</w:t>
      </w:r>
    </w:p>
    <w:p w14:paraId="01D8214C" w14:textId="77777777" w:rsidR="009F538F" w:rsidRPr="00B80924" w:rsidRDefault="009F538F" w:rsidP="00B80924">
      <w:pPr>
        <w:jc w:val="both"/>
        <w:rPr>
          <w:rFonts w:ascii="Arial" w:hAnsi="Arial" w:cs="Arial"/>
        </w:rPr>
      </w:pPr>
    </w:p>
    <w:p w14:paraId="5B8221DF" w14:textId="22FBBB40" w:rsidR="00756E87" w:rsidRPr="00B80924" w:rsidRDefault="00756E87"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Pod Lesníckymi službami sa rozumejú </w:t>
      </w:r>
      <w:r w:rsidR="006738DC" w:rsidRPr="00B80924">
        <w:rPr>
          <w:rFonts w:ascii="Arial" w:hAnsi="Arial" w:cs="Arial"/>
          <w:lang w:eastAsia="sk-SK"/>
        </w:rPr>
        <w:t>l</w:t>
      </w:r>
      <w:r w:rsidRPr="00B80924">
        <w:rPr>
          <w:rFonts w:ascii="Arial" w:hAnsi="Arial" w:cs="Arial"/>
          <w:lang w:eastAsia="sk-SK"/>
        </w:rPr>
        <w:t xml:space="preserve">esnícke činnosti v ťažobnom procese, a to najmä </w:t>
      </w:r>
      <w:r w:rsidR="00FF4E5D" w:rsidRPr="00B80924">
        <w:rPr>
          <w:rFonts w:ascii="Arial" w:hAnsi="Arial" w:cs="Arial"/>
          <w:lang w:eastAsia="sk-SK"/>
        </w:rPr>
        <w:t xml:space="preserve">technologická príprava pracoviska, ťažba dreva, </w:t>
      </w:r>
      <w:r w:rsidRPr="00B80924">
        <w:rPr>
          <w:rFonts w:ascii="Arial" w:hAnsi="Arial" w:cs="Arial"/>
          <w:lang w:eastAsia="sk-SK"/>
        </w:rPr>
        <w:t>jeho priblíženie na určené odvozné miesto, manipulácia na odvozné dĺžky na odvoznom mieste</w:t>
      </w:r>
      <w:r w:rsidR="00FF4E5D" w:rsidRPr="00B80924">
        <w:rPr>
          <w:rFonts w:ascii="Arial" w:hAnsi="Arial" w:cs="Arial"/>
          <w:lang w:eastAsia="sk-SK"/>
        </w:rPr>
        <w:t xml:space="preserve"> na určené sortimenty</w:t>
      </w:r>
      <w:r w:rsidR="00D9790D" w:rsidRPr="00B80924">
        <w:rPr>
          <w:rFonts w:ascii="Arial" w:hAnsi="Arial" w:cs="Arial"/>
          <w:lang w:eastAsia="sk-SK"/>
        </w:rPr>
        <w:t>, ich označenie, vloženie údajov elektronicky do systému PSPD a poťažbová úprava pracoviska</w:t>
      </w:r>
      <w:r w:rsidR="00FF4E5D" w:rsidRPr="00B80924">
        <w:rPr>
          <w:rFonts w:ascii="Arial" w:hAnsi="Arial" w:cs="Arial"/>
          <w:lang w:eastAsia="sk-SK"/>
        </w:rPr>
        <w:t xml:space="preserve"> </w:t>
      </w:r>
      <w:r w:rsidRPr="00B80924">
        <w:rPr>
          <w:rFonts w:ascii="Arial" w:hAnsi="Arial" w:cs="Arial"/>
          <w:lang w:eastAsia="sk-SK"/>
        </w:rPr>
        <w:t>(ďalej len „</w:t>
      </w:r>
      <w:r w:rsidR="006738DC" w:rsidRPr="00B80924">
        <w:rPr>
          <w:rFonts w:ascii="Arial" w:hAnsi="Arial" w:cs="Arial"/>
          <w:lang w:eastAsia="sk-SK"/>
        </w:rPr>
        <w:t>l</w:t>
      </w:r>
      <w:r w:rsidRPr="00B80924">
        <w:rPr>
          <w:rFonts w:ascii="Arial" w:hAnsi="Arial" w:cs="Arial"/>
          <w:lang w:eastAsia="sk-SK"/>
        </w:rPr>
        <w:t>esnícke služby“</w:t>
      </w:r>
      <w:r w:rsidR="00521391" w:rsidRPr="00B80924">
        <w:rPr>
          <w:rFonts w:ascii="Arial" w:hAnsi="Arial" w:cs="Arial"/>
          <w:lang w:eastAsia="sk-SK"/>
        </w:rPr>
        <w:t xml:space="preserve"> alebo „lesnícke činnosti“</w:t>
      </w:r>
      <w:r w:rsidRPr="00B80924">
        <w:rPr>
          <w:rFonts w:ascii="Arial" w:hAnsi="Arial" w:cs="Arial"/>
          <w:lang w:eastAsia="sk-SK"/>
        </w:rPr>
        <w:t xml:space="preserve">).   </w:t>
      </w:r>
    </w:p>
    <w:p w14:paraId="64D0C308" w14:textId="558C3705" w:rsidR="008F650E"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Predmet rámcovej dohody uvedený v </w:t>
      </w:r>
      <w:r w:rsidR="00F51443" w:rsidRPr="00B80924">
        <w:rPr>
          <w:rFonts w:ascii="Arial" w:hAnsi="Arial" w:cs="Arial"/>
          <w:lang w:eastAsia="sk-SK"/>
        </w:rPr>
        <w:t>b</w:t>
      </w:r>
      <w:r w:rsidR="00FB6384" w:rsidRPr="00B80924">
        <w:rPr>
          <w:rFonts w:ascii="Arial" w:hAnsi="Arial" w:cs="Arial"/>
          <w:lang w:eastAsia="sk-SK"/>
        </w:rPr>
        <w:t>ode</w:t>
      </w:r>
      <w:r w:rsidRPr="00B80924">
        <w:rPr>
          <w:rFonts w:ascii="Arial" w:hAnsi="Arial" w:cs="Arial"/>
          <w:lang w:eastAsia="sk-SK"/>
        </w:rPr>
        <w:t xml:space="preserve"> 2.1.</w:t>
      </w:r>
      <w:r w:rsidR="00F51443" w:rsidRPr="00B80924">
        <w:rPr>
          <w:rFonts w:ascii="Arial" w:hAnsi="Arial" w:cs="Arial"/>
          <w:lang w:eastAsia="sk-SK"/>
        </w:rPr>
        <w:t xml:space="preserve"> tohto článku dohody </w:t>
      </w:r>
      <w:r w:rsidR="00FB6384" w:rsidRPr="00B80924">
        <w:rPr>
          <w:rFonts w:ascii="Arial" w:hAnsi="Arial" w:cs="Arial"/>
          <w:lang w:eastAsia="sk-SK"/>
        </w:rPr>
        <w:t>(ďalej len ako „</w:t>
      </w:r>
      <w:r w:rsidRPr="00B80924">
        <w:rPr>
          <w:rFonts w:ascii="Arial" w:hAnsi="Arial" w:cs="Arial"/>
          <w:lang w:eastAsia="sk-SK"/>
        </w:rPr>
        <w:t>predmet dohody“</w:t>
      </w:r>
      <w:r w:rsidR="00FB6384" w:rsidRPr="00B80924">
        <w:rPr>
          <w:rFonts w:ascii="Arial" w:hAnsi="Arial" w:cs="Arial"/>
          <w:lang w:eastAsia="sk-SK"/>
        </w:rPr>
        <w:t>) sa</w:t>
      </w:r>
      <w:r w:rsidRPr="00B80924">
        <w:rPr>
          <w:rFonts w:ascii="Arial" w:hAnsi="Arial" w:cs="Arial"/>
          <w:lang w:eastAsia="sk-SK"/>
        </w:rPr>
        <w:t xml:space="preserve"> </w:t>
      </w:r>
      <w:r w:rsidR="00FB6384" w:rsidRPr="00B80924">
        <w:rPr>
          <w:rFonts w:ascii="Arial" w:hAnsi="Arial" w:cs="Arial"/>
          <w:lang w:eastAsia="sk-SK"/>
        </w:rPr>
        <w:t>d</w:t>
      </w:r>
      <w:r w:rsidR="00042F03" w:rsidRPr="00B80924">
        <w:rPr>
          <w:rFonts w:ascii="Arial" w:hAnsi="Arial" w:cs="Arial"/>
          <w:lang w:eastAsia="sk-SK"/>
        </w:rPr>
        <w:t>odávateľ</w:t>
      </w:r>
      <w:r w:rsidR="00353D04" w:rsidRPr="00B80924">
        <w:rPr>
          <w:rFonts w:ascii="Arial" w:hAnsi="Arial" w:cs="Arial"/>
          <w:lang w:eastAsia="sk-SK"/>
        </w:rPr>
        <w:t xml:space="preserve"> </w:t>
      </w:r>
      <w:r w:rsidRPr="00B80924">
        <w:rPr>
          <w:rFonts w:ascii="Arial" w:hAnsi="Arial" w:cs="Arial"/>
          <w:lang w:eastAsia="sk-SK"/>
        </w:rPr>
        <w:t xml:space="preserve"> </w:t>
      </w:r>
      <w:r w:rsidR="00042F03" w:rsidRPr="00B80924">
        <w:rPr>
          <w:rFonts w:ascii="Arial" w:hAnsi="Arial" w:cs="Arial"/>
          <w:lang w:eastAsia="sk-SK"/>
        </w:rPr>
        <w:t>zaväzuje</w:t>
      </w:r>
      <w:r w:rsidR="00353D04" w:rsidRPr="00B80924">
        <w:rPr>
          <w:rFonts w:ascii="Arial" w:hAnsi="Arial" w:cs="Arial"/>
          <w:lang w:eastAsia="sk-SK"/>
        </w:rPr>
        <w:t xml:space="preserve"> </w:t>
      </w:r>
      <w:r w:rsidRPr="00B80924">
        <w:rPr>
          <w:rFonts w:ascii="Arial" w:hAnsi="Arial" w:cs="Arial"/>
          <w:lang w:eastAsia="sk-SK"/>
        </w:rPr>
        <w:t xml:space="preserve">vykonávať </w:t>
      </w:r>
      <w:r w:rsidR="00FB6384" w:rsidRPr="00B80924">
        <w:rPr>
          <w:rFonts w:ascii="Arial" w:hAnsi="Arial" w:cs="Arial"/>
          <w:lang w:eastAsia="sk-SK"/>
        </w:rPr>
        <w:t xml:space="preserve">a postupovať </w:t>
      </w:r>
      <w:r w:rsidRPr="00B80924">
        <w:rPr>
          <w:rFonts w:ascii="Arial" w:hAnsi="Arial" w:cs="Arial"/>
          <w:lang w:eastAsia="sk-SK"/>
        </w:rPr>
        <w:t>v súlade:</w:t>
      </w:r>
    </w:p>
    <w:p w14:paraId="03B7EC0D" w14:textId="77777777" w:rsidR="00772D60" w:rsidRDefault="00A87AFF" w:rsidP="0098779E">
      <w:pPr>
        <w:pStyle w:val="Odsekzoznamu"/>
        <w:numPr>
          <w:ilvl w:val="0"/>
          <w:numId w:val="5"/>
        </w:numPr>
        <w:contextualSpacing w:val="0"/>
        <w:jc w:val="both"/>
        <w:rPr>
          <w:rFonts w:ascii="Arial" w:hAnsi="Arial" w:cs="Arial"/>
          <w:noProof/>
          <w:lang w:eastAsia="sk-SK"/>
        </w:rPr>
      </w:pPr>
      <w:r w:rsidRPr="00772D60">
        <w:rPr>
          <w:rFonts w:ascii="Arial" w:hAnsi="Arial" w:cs="Arial"/>
          <w:noProof/>
          <w:lang w:eastAsia="sk-SK"/>
        </w:rPr>
        <w:t>s podmienkami uv</w:t>
      </w:r>
      <w:r w:rsidR="002A44A8" w:rsidRPr="00772D60">
        <w:rPr>
          <w:rFonts w:ascii="Arial" w:hAnsi="Arial" w:cs="Arial"/>
          <w:noProof/>
          <w:lang w:eastAsia="sk-SK"/>
        </w:rPr>
        <w:t>edenými v súťažných podkladoch a v Oznámení o vyhlásení VO</w:t>
      </w:r>
      <w:r w:rsidRPr="00772D60">
        <w:rPr>
          <w:rFonts w:ascii="Arial" w:hAnsi="Arial" w:cs="Arial"/>
          <w:noProof/>
          <w:lang w:eastAsia="sk-SK"/>
        </w:rPr>
        <w:t>, ktorú vyhlásil objednávateľ zverejnenou vo Vestníku verejného obstarávania č</w:t>
      </w:r>
      <w:r w:rsidR="00772D60" w:rsidRPr="00772D60">
        <w:rPr>
          <w:rFonts w:ascii="Arial" w:hAnsi="Arial" w:cs="Arial"/>
          <w:noProof/>
          <w:lang w:eastAsia="sk-SK"/>
        </w:rPr>
        <w:t>č. 220/2026 zo dňa 29.10.2026 pod zn. č.  15334 - MSS a v Úradnom vestníku EÚ č. 209/2026 zo dňa 28.10.2026 pod zn. č. 748085-2026.</w:t>
      </w:r>
    </w:p>
    <w:p w14:paraId="4B6756FD" w14:textId="6B1AF1B7" w:rsidR="00974A54" w:rsidRPr="00772D60" w:rsidRDefault="00A87AFF" w:rsidP="0098779E">
      <w:pPr>
        <w:pStyle w:val="Odsekzoznamu"/>
        <w:numPr>
          <w:ilvl w:val="0"/>
          <w:numId w:val="5"/>
        </w:numPr>
        <w:contextualSpacing w:val="0"/>
        <w:jc w:val="both"/>
        <w:rPr>
          <w:rFonts w:ascii="Arial" w:hAnsi="Arial" w:cs="Arial"/>
          <w:noProof/>
          <w:lang w:eastAsia="sk-SK"/>
        </w:rPr>
      </w:pPr>
      <w:r w:rsidRPr="00772D60">
        <w:rPr>
          <w:rFonts w:ascii="Arial" w:hAnsi="Arial" w:cs="Arial"/>
          <w:noProof/>
          <w:lang w:eastAsia="sk-SK"/>
        </w:rPr>
        <w:t>s podmienkami uvedenými v tejto dohode,</w:t>
      </w:r>
    </w:p>
    <w:p w14:paraId="5680FA68"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Všeobecne záväznými podmienkami pre vykonávanie lesníckych činností v podmienkach štátneho podniku LESY Slovenskej republiky, ktoré tvoria neoddeliteľnú súčasť tejto dohody ako príloha č. 1 (ďalej len „Všeobecne záväzné podmienky“),</w:t>
      </w:r>
    </w:p>
    <w:p w14:paraId="2D134119"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w:t>
      </w:r>
      <w:r w:rsidR="00D7299E" w:rsidRPr="00B80924">
        <w:rPr>
          <w:rFonts w:ascii="Arial" w:hAnsi="Arial" w:cs="Arial"/>
          <w:noProof/>
          <w:lang w:eastAsia="sk-SK"/>
        </w:rPr>
        <w:t xml:space="preserve"> </w:t>
      </w:r>
      <w:r w:rsidRPr="00B80924">
        <w:rPr>
          <w:rFonts w:ascii="Arial" w:hAnsi="Arial" w:cs="Arial"/>
          <w:noProof/>
          <w:lang w:eastAsia="sk-SK"/>
        </w:rPr>
        <w:t>Dohodou o samofakturácii, ktorej vzor tvorí neoddeliteľnú súčasť dohody ako príloha č.2,</w:t>
      </w:r>
    </w:p>
    <w:p w14:paraId="56B52356"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konkrétnou objednávkou, ktorej vzor tvorí neoddeliteľnú súčasť </w:t>
      </w:r>
      <w:r w:rsidR="00974A54" w:rsidRPr="00B80924">
        <w:rPr>
          <w:rFonts w:ascii="Arial" w:hAnsi="Arial" w:cs="Arial"/>
          <w:noProof/>
          <w:lang w:eastAsia="sk-SK"/>
        </w:rPr>
        <w:t xml:space="preserve">dohody </w:t>
      </w:r>
      <w:r w:rsidRPr="00B80924">
        <w:rPr>
          <w:rFonts w:ascii="Arial" w:hAnsi="Arial" w:cs="Arial"/>
          <w:noProof/>
          <w:lang w:eastAsia="sk-SK"/>
        </w:rPr>
        <w:t>ako príloha</w:t>
      </w:r>
      <w:r w:rsidR="00CE5F2A" w:rsidRPr="00B80924">
        <w:rPr>
          <w:rFonts w:ascii="Arial" w:hAnsi="Arial" w:cs="Arial"/>
          <w:noProof/>
          <w:lang w:eastAsia="sk-SK"/>
        </w:rPr>
        <w:t xml:space="preserve"> </w:t>
      </w:r>
      <w:r w:rsidRPr="00B80924">
        <w:rPr>
          <w:rFonts w:ascii="Arial" w:hAnsi="Arial" w:cs="Arial"/>
          <w:noProof/>
          <w:lang w:eastAsia="sk-SK"/>
        </w:rPr>
        <w:t>č.</w:t>
      </w:r>
      <w:r w:rsidR="00CE5F2A" w:rsidRPr="00B80924">
        <w:rPr>
          <w:rFonts w:ascii="Arial" w:hAnsi="Arial" w:cs="Arial"/>
          <w:noProof/>
          <w:lang w:eastAsia="sk-SK"/>
        </w:rPr>
        <w:t xml:space="preserve"> </w:t>
      </w:r>
      <w:r w:rsidR="005A0A6B" w:rsidRPr="00B80924">
        <w:rPr>
          <w:rFonts w:ascii="Arial" w:hAnsi="Arial" w:cs="Arial"/>
          <w:noProof/>
          <w:lang w:eastAsia="sk-SK"/>
        </w:rPr>
        <w:t>7</w:t>
      </w:r>
      <w:r w:rsidR="00D7299E" w:rsidRPr="00B80924">
        <w:rPr>
          <w:rFonts w:ascii="Arial" w:hAnsi="Arial" w:cs="Arial"/>
          <w:noProof/>
          <w:lang w:eastAsia="sk-SK"/>
        </w:rPr>
        <w:t>,</w:t>
      </w:r>
    </w:p>
    <w:p w14:paraId="7E19907A" w14:textId="77777777" w:rsidR="00C3111C"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konkrétnym zákazkovým listom, ktorého vzor tvorí neoddeliteľnú súčasť objednávky </w:t>
      </w:r>
      <w:r w:rsidR="00C3111C" w:rsidRPr="00B80924">
        <w:rPr>
          <w:rFonts w:ascii="Arial" w:hAnsi="Arial" w:cs="Arial"/>
          <w:noProof/>
          <w:lang w:eastAsia="sk-SK"/>
        </w:rPr>
        <w:t xml:space="preserve">a je súčasťou prílohy č. 7 tejto dohody a bude tvoriť </w:t>
      </w:r>
      <w:r w:rsidRPr="00B80924">
        <w:rPr>
          <w:rFonts w:ascii="Arial" w:hAnsi="Arial" w:cs="Arial"/>
          <w:noProof/>
          <w:lang w:eastAsia="sk-SK"/>
        </w:rPr>
        <w:t xml:space="preserve"> príloh</w:t>
      </w:r>
      <w:r w:rsidR="00C3111C" w:rsidRPr="00B80924">
        <w:rPr>
          <w:rFonts w:ascii="Arial" w:hAnsi="Arial" w:cs="Arial"/>
          <w:noProof/>
          <w:lang w:eastAsia="sk-SK"/>
        </w:rPr>
        <w:t>u</w:t>
      </w:r>
      <w:r w:rsidRPr="00B80924">
        <w:rPr>
          <w:rFonts w:ascii="Arial" w:hAnsi="Arial" w:cs="Arial"/>
          <w:noProof/>
          <w:lang w:eastAsia="sk-SK"/>
        </w:rPr>
        <w:t xml:space="preserve"> č.</w:t>
      </w:r>
      <w:r w:rsidR="00CE5F2A" w:rsidRPr="00B80924">
        <w:rPr>
          <w:rFonts w:ascii="Arial" w:hAnsi="Arial" w:cs="Arial"/>
          <w:noProof/>
          <w:lang w:eastAsia="sk-SK"/>
        </w:rPr>
        <w:t xml:space="preserve"> </w:t>
      </w:r>
      <w:r w:rsidRPr="00B80924">
        <w:rPr>
          <w:rFonts w:ascii="Arial" w:hAnsi="Arial" w:cs="Arial"/>
          <w:noProof/>
          <w:lang w:eastAsia="sk-SK"/>
        </w:rPr>
        <w:t>1</w:t>
      </w:r>
      <w:r w:rsidR="00C3111C" w:rsidRPr="00B80924">
        <w:rPr>
          <w:rFonts w:ascii="Arial" w:hAnsi="Arial" w:cs="Arial"/>
          <w:noProof/>
          <w:lang w:eastAsia="sk-SK"/>
        </w:rPr>
        <w:t xml:space="preserve"> objednávky</w:t>
      </w:r>
      <w:r w:rsidRPr="00B80924">
        <w:rPr>
          <w:rFonts w:ascii="Arial" w:hAnsi="Arial" w:cs="Arial"/>
          <w:noProof/>
          <w:lang w:eastAsia="sk-SK"/>
        </w:rPr>
        <w:t>,</w:t>
      </w:r>
    </w:p>
    <w:p w14:paraId="35C88A4A" w14:textId="77777777" w:rsidR="00D7299E" w:rsidRPr="00B80924" w:rsidRDefault="00D7299E"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so Zoznamom technických prostriedkov ako príloha č. 8,</w:t>
      </w:r>
    </w:p>
    <w:p w14:paraId="696DF6FF" w14:textId="77777777" w:rsidR="00A87AFF"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platnými právnymi predpismi.</w:t>
      </w:r>
    </w:p>
    <w:p w14:paraId="1455C996" w14:textId="73675F25" w:rsidR="00FF4E5D"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Dodávateľ pre účely tejto dohody zodpovedá za práce vykonané svojimi subdodávateľmi rovnako, akoby ich vykonal sám.</w:t>
      </w:r>
      <w:r w:rsidR="0016528E" w:rsidRPr="00B80924">
        <w:rPr>
          <w:rFonts w:ascii="Arial" w:hAnsi="Arial" w:cs="Arial"/>
          <w:lang w:eastAsia="sk-SK"/>
        </w:rPr>
        <w:t xml:space="preserve"> Pre účely tejto dohody sa za subdodávateľa považuje v zmysle § 2 ods. 5 písm.</w:t>
      </w:r>
      <w:r w:rsidR="008B4358" w:rsidRPr="00B80924">
        <w:rPr>
          <w:rFonts w:ascii="Arial" w:hAnsi="Arial" w:cs="Arial"/>
          <w:lang w:eastAsia="sk-SK"/>
        </w:rPr>
        <w:t xml:space="preserve"> </w:t>
      </w:r>
      <w:r w:rsidR="0016528E" w:rsidRPr="00B80924">
        <w:rPr>
          <w:rFonts w:ascii="Arial" w:hAnsi="Arial" w:cs="Arial"/>
          <w:lang w:eastAsia="sk-SK"/>
        </w:rPr>
        <w:t xml:space="preserve">e) zákona osoba - hospodársky subjekt, ktorý uzavrie alebo uzavrel s úspešným uchádzačom - dodávateľom písomnú odplatnú zmluvu na plnenie určitej časti zákazky. Iná osoba v zmysle tejto dohody nie je oprávnená plniť </w:t>
      </w:r>
      <w:r w:rsidR="0016528E" w:rsidRPr="00DB1D66">
        <w:rPr>
          <w:rFonts w:ascii="Arial" w:hAnsi="Arial" w:cs="Arial"/>
          <w:lang w:eastAsia="sk-SK"/>
        </w:rPr>
        <w:t>predmet zákazky zadaný na základe tejto dohody.</w:t>
      </w:r>
      <w:r w:rsidR="00333999" w:rsidRPr="00DB1D66">
        <w:rPr>
          <w:rFonts w:ascii="Arial" w:hAnsi="Arial" w:cs="Arial"/>
          <w:lang w:eastAsia="sk-SK"/>
        </w:rPr>
        <w:t xml:space="preserve"> Subdodávateľ musí byť zapísaný v registri partnerov verejného sektora, ak má povinnosť zapisovať sa do registra partnerov verejného sektora</w:t>
      </w:r>
      <w:r w:rsidR="00927C99" w:rsidRPr="00DB1D66">
        <w:rPr>
          <w:rFonts w:ascii="Arial" w:hAnsi="Arial" w:cs="Arial"/>
          <w:lang w:eastAsia="sk-SK"/>
        </w:rPr>
        <w:t xml:space="preserve"> podľa zákona č. </w:t>
      </w:r>
      <w:hyperlink r:id="rId9" w:history="1">
        <w:r w:rsidR="00927C99" w:rsidRPr="00AD7599">
          <w:rPr>
            <w:rFonts w:ascii="Arial" w:hAnsi="Arial" w:cs="Arial"/>
            <w:lang w:eastAsia="sk-SK"/>
          </w:rPr>
          <w:t>315/2016 Z. z. o registri partnerov verejného sektora a o zmene a doplnení niektorých zákonov</w:t>
        </w:r>
      </w:hyperlink>
      <w:r w:rsidR="00927C99" w:rsidRPr="00DB1D66">
        <w:rPr>
          <w:rFonts w:ascii="Arial" w:hAnsi="Arial" w:cs="Arial"/>
          <w:lang w:eastAsia="sk-SK"/>
        </w:rPr>
        <w:t xml:space="preserve"> v znení neskorších predpisov</w:t>
      </w:r>
      <w:r w:rsidR="00333999" w:rsidRPr="00DB1D66">
        <w:rPr>
          <w:rFonts w:ascii="Arial" w:hAnsi="Arial" w:cs="Arial"/>
          <w:lang w:eastAsia="sk-SK"/>
        </w:rPr>
        <w:t>.</w:t>
      </w:r>
    </w:p>
    <w:p w14:paraId="0C608756" w14:textId="2694074C" w:rsidR="003D1208" w:rsidRPr="00B80924" w:rsidRDefault="003D1208" w:rsidP="006577C9">
      <w:pPr>
        <w:pStyle w:val="Odsekzoznamu"/>
        <w:numPr>
          <w:ilvl w:val="1"/>
          <w:numId w:val="3"/>
        </w:numPr>
        <w:jc w:val="both"/>
        <w:rPr>
          <w:rFonts w:ascii="Arial" w:hAnsi="Arial" w:cs="Arial"/>
          <w:lang w:eastAsia="sk-SK"/>
        </w:rPr>
      </w:pPr>
      <w:r w:rsidRPr="00B80924">
        <w:rPr>
          <w:rFonts w:ascii="Arial" w:hAnsi="Arial" w:cs="Arial"/>
          <w:lang w:eastAsia="sk-SK"/>
        </w:rPr>
        <w:t>Objednávateľ</w:t>
      </w:r>
      <w:r w:rsidR="009B2E2F">
        <w:rPr>
          <w:rFonts w:ascii="Arial" w:hAnsi="Arial" w:cs="Arial"/>
          <w:lang w:eastAsia="sk-SK"/>
        </w:rPr>
        <w:t xml:space="preserve"> </w:t>
      </w:r>
      <w:r w:rsidRPr="00B80924">
        <w:rPr>
          <w:rFonts w:ascii="Arial" w:hAnsi="Arial" w:cs="Arial"/>
          <w:lang w:eastAsia="sk-SK"/>
        </w:rPr>
        <w:t xml:space="preserve"> je povinný</w:t>
      </w:r>
      <w:r w:rsidR="009B2E2F">
        <w:rPr>
          <w:rFonts w:ascii="Arial" w:hAnsi="Arial" w:cs="Arial"/>
          <w:lang w:eastAsia="sk-SK"/>
        </w:rPr>
        <w:t xml:space="preserve"> zabezpečiť, aby dodávateľ </w:t>
      </w:r>
      <w:r w:rsidRPr="00B80924">
        <w:rPr>
          <w:rFonts w:ascii="Arial" w:hAnsi="Arial" w:cs="Arial"/>
          <w:lang w:eastAsia="sk-SK"/>
        </w:rPr>
        <w:t xml:space="preserve"> pri výbere subdodávateľov rešpektova</w:t>
      </w:r>
      <w:r w:rsidR="009B2E2F">
        <w:rPr>
          <w:rFonts w:ascii="Arial" w:hAnsi="Arial" w:cs="Arial"/>
          <w:lang w:eastAsia="sk-SK"/>
        </w:rPr>
        <w:t>l</w:t>
      </w:r>
      <w:r w:rsidRPr="00B80924">
        <w:rPr>
          <w:rFonts w:ascii="Arial" w:hAnsi="Arial" w:cs="Arial"/>
          <w:lang w:eastAsia="sk-SK"/>
        </w:rPr>
        <w:t xml:space="preserve">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6E349FD8" w14:textId="4D40B719"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ruským občanom, spoločnostiam, subjektom alebo orgánom sídliacim v Rusku, </w:t>
      </w:r>
    </w:p>
    <w:p w14:paraId="73E504BF" w14:textId="43621DFE"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spoločnostiam alebo subjektom, ktoré sú priamo alebo nepriamo akýmkoľvek spôsobom vlastnené z viac ako 50 % ruskými občanmi, spoločnosťami, subjektami alebo orgánmi sídliacimi v Rusku a </w:t>
      </w:r>
    </w:p>
    <w:p w14:paraId="66FC0FC5" w14:textId="77777777" w:rsidR="00DA5845"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osobám, ktoré v ich mene alebo na základe ich pokynov predkladajú ponuku alebo plnia zákazku.</w:t>
      </w:r>
    </w:p>
    <w:p w14:paraId="49B72842" w14:textId="5A96D1D0" w:rsidR="003D1208" w:rsidRPr="00DA5845" w:rsidRDefault="003D1208" w:rsidP="00DA5845">
      <w:pPr>
        <w:ind w:left="360"/>
        <w:jc w:val="both"/>
        <w:rPr>
          <w:rFonts w:ascii="Arial" w:hAnsi="Arial" w:cs="Arial"/>
          <w:noProof/>
          <w:lang w:eastAsia="sk-SK"/>
        </w:rPr>
      </w:pPr>
      <w:r w:rsidRPr="00DA5845">
        <w:rPr>
          <w:rFonts w:ascii="Arial" w:hAnsi="Arial" w:cs="Arial"/>
          <w:lang w:eastAsia="sk-SK"/>
        </w:rPr>
        <w:t>Za týmto účelom Dodávateľ k podpisu zmluvy predloží čestné vyhlásenie, ktorým čestne a pravdivo prehlási, že vyššie uvedené skutočnosti overil pri navrhovaných subdodávateľoch uvedených v bode 2.6. tohoto článku zmluvy  a ani jeden z navrhnutých subdodávateľov nespĺňa vyššie uvedené skutočnosti.</w:t>
      </w:r>
    </w:p>
    <w:p w14:paraId="73E2C034" w14:textId="67947BF3" w:rsidR="0016528E"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Dodávateľ určuje nasledovných subdodávateľov, ktorých bude v</w:t>
      </w:r>
      <w:r w:rsidR="004C510D">
        <w:rPr>
          <w:rFonts w:ascii="Arial" w:hAnsi="Arial" w:cs="Arial"/>
          <w:lang w:eastAsia="sk-SK"/>
        </w:rPr>
        <w:t>yužívať pri plnení tejto dohody:</w:t>
      </w:r>
    </w:p>
    <w:p w14:paraId="5CF472E4" w14:textId="6E56AC4B"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Obchodné meno:</w:t>
      </w:r>
    </w:p>
    <w:p w14:paraId="28E8732A" w14:textId="7CD2BBAA"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Sídlo/ miesto podnikania:</w:t>
      </w:r>
    </w:p>
    <w:p w14:paraId="7896E008" w14:textId="48469B75"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IČO:</w:t>
      </w:r>
    </w:p>
    <w:p w14:paraId="4F1D8193" w14:textId="7BF5F57E" w:rsidR="00FF4E5D"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Osoba oprávnená konať za subdodávateľa v rozsahu meno, priezvisko, adresa pobytu a dátum narodenia</w:t>
      </w:r>
    </w:p>
    <w:p w14:paraId="4B32CF50" w14:textId="68604A84"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Dodávateľ zaviazaný z tejto dohody je povinný počas jej platnosti oznamovať objednávateľovi akúkoľvek zmenu údajov </w:t>
      </w:r>
      <w:r w:rsidR="00C34138" w:rsidRPr="00B80924">
        <w:rPr>
          <w:rFonts w:ascii="Arial" w:hAnsi="Arial" w:cs="Arial"/>
          <w:lang w:eastAsia="sk-SK"/>
        </w:rPr>
        <w:t>v rozsahu uvedenom v</w:t>
      </w:r>
      <w:r w:rsidR="00C3111C" w:rsidRPr="00B80924">
        <w:rPr>
          <w:rFonts w:ascii="Arial" w:hAnsi="Arial" w:cs="Arial"/>
          <w:lang w:eastAsia="sk-SK"/>
        </w:rPr>
        <w:t xml:space="preserve"> bode </w:t>
      </w:r>
      <w:r w:rsidR="00C34138" w:rsidRPr="00B80924">
        <w:rPr>
          <w:rFonts w:ascii="Arial" w:hAnsi="Arial" w:cs="Arial"/>
          <w:lang w:eastAsia="sk-SK"/>
        </w:rPr>
        <w:t>2.</w:t>
      </w:r>
      <w:r w:rsidR="003D1208" w:rsidRPr="00B80924">
        <w:rPr>
          <w:rFonts w:ascii="Arial" w:hAnsi="Arial" w:cs="Arial"/>
          <w:lang w:eastAsia="sk-SK"/>
        </w:rPr>
        <w:t>6</w:t>
      </w:r>
      <w:r w:rsidR="00C3111C" w:rsidRPr="00B80924">
        <w:rPr>
          <w:rFonts w:ascii="Arial" w:hAnsi="Arial" w:cs="Arial"/>
          <w:lang w:eastAsia="sk-SK"/>
        </w:rPr>
        <w:t xml:space="preserve">. </w:t>
      </w:r>
      <w:r w:rsidRPr="00B80924">
        <w:rPr>
          <w:rFonts w:ascii="Arial" w:hAnsi="Arial" w:cs="Arial"/>
          <w:lang w:eastAsia="sk-SK"/>
        </w:rPr>
        <w:t>o ktoromkoľvek subdodávateľovi uvedenom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w:t>
      </w:r>
      <w:r w:rsidR="003A1C0D" w:rsidRPr="00B80924">
        <w:rPr>
          <w:rFonts w:ascii="Arial" w:hAnsi="Arial" w:cs="Arial"/>
          <w:lang w:eastAsia="sk-SK"/>
        </w:rPr>
        <w:t>d</w:t>
      </w:r>
      <w:r w:rsidRPr="00B80924">
        <w:rPr>
          <w:rFonts w:ascii="Arial" w:hAnsi="Arial" w:cs="Arial"/>
          <w:lang w:eastAsia="sk-SK"/>
        </w:rPr>
        <w:t xml:space="preserve">ohody, a to písomnou formou najneskôr do </w:t>
      </w:r>
      <w:r w:rsidR="005B6BCA" w:rsidRPr="00B80924">
        <w:rPr>
          <w:rFonts w:ascii="Arial" w:hAnsi="Arial" w:cs="Arial"/>
          <w:lang w:eastAsia="sk-SK"/>
        </w:rPr>
        <w:t>15</w:t>
      </w:r>
      <w:r w:rsidRPr="00B80924">
        <w:rPr>
          <w:rFonts w:ascii="Arial" w:hAnsi="Arial" w:cs="Arial"/>
          <w:lang w:eastAsia="sk-SK"/>
        </w:rPr>
        <w:t xml:space="preserve"> dní odo dňa </w:t>
      </w:r>
      <w:r w:rsidRPr="00B80924">
        <w:rPr>
          <w:rFonts w:ascii="Arial" w:hAnsi="Arial" w:cs="Arial"/>
          <w:lang w:eastAsia="sk-SK"/>
        </w:rPr>
        <w:lastRenderedPageBreak/>
        <w:t>uskutočnenia zmeny.</w:t>
      </w:r>
      <w:r w:rsidR="00E04026" w:rsidRPr="00B80924">
        <w:rPr>
          <w:rFonts w:ascii="Arial" w:hAnsi="Arial" w:cs="Arial"/>
          <w:lang w:eastAsia="sk-SK"/>
        </w:rPr>
        <w:t xml:space="preserve"> Zároveň je Dodávateľ povinný oznámiť objednávateľovi telefonické a emailové kontakty na zodpovedných pracovníkov najneskôr do 15 dní odo dňa podpisu rámcovej dohody a následne do 15 dní odo dňa uskutočnenia zmeny zodpovedných pracovníkov dodávateľa.</w:t>
      </w:r>
    </w:p>
    <w:p w14:paraId="2371206B" w14:textId="5117A7E8"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Zmena subdodávateľa uvedeného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rámcovej dohody za iného subdodávateľa je možná len na základe písomného schválenia zo strany objednávateľa. Dodávateľ je povinný uviesť vo svojom návrhu na zmenu subdodávateľa všetky údaje v zmysle </w:t>
      </w:r>
      <w:r w:rsidR="003A1C0D" w:rsidRPr="00B80924">
        <w:rPr>
          <w:rFonts w:ascii="Arial" w:hAnsi="Arial" w:cs="Arial"/>
          <w:lang w:eastAsia="sk-SK"/>
        </w:rPr>
        <w:t xml:space="preserve">bodu </w:t>
      </w:r>
      <w:r w:rsidRPr="00B80924">
        <w:rPr>
          <w:rFonts w:ascii="Arial" w:hAnsi="Arial" w:cs="Arial"/>
          <w:lang w:eastAsia="sk-SK"/>
        </w:rPr>
        <w:t xml:space="preserve"> 2.</w:t>
      </w:r>
      <w:r w:rsidR="003D1208" w:rsidRPr="00B80924">
        <w:rPr>
          <w:rFonts w:ascii="Arial" w:hAnsi="Arial" w:cs="Arial"/>
          <w:lang w:eastAsia="sk-SK"/>
        </w:rPr>
        <w:t>6</w:t>
      </w:r>
      <w:r w:rsidRPr="00B80924">
        <w:rPr>
          <w:rFonts w:ascii="Arial" w:hAnsi="Arial" w:cs="Arial"/>
          <w:lang w:eastAsia="sk-SK"/>
        </w:rPr>
        <w:t>. tohto článku</w:t>
      </w:r>
      <w:r w:rsidR="003A1C0D" w:rsidRPr="00B80924">
        <w:rPr>
          <w:rFonts w:ascii="Arial" w:hAnsi="Arial" w:cs="Arial"/>
          <w:lang w:eastAsia="sk-SK"/>
        </w:rPr>
        <w:t xml:space="preserve"> d</w:t>
      </w:r>
      <w:r w:rsidRPr="00B80924">
        <w:rPr>
          <w:rFonts w:ascii="Arial" w:hAnsi="Arial" w:cs="Arial"/>
          <w:lang w:eastAsia="sk-SK"/>
        </w:rPr>
        <w:t>ohody.</w:t>
      </w:r>
    </w:p>
    <w:p w14:paraId="723D847B" w14:textId="13915616" w:rsidR="00ED0AED" w:rsidRPr="00B80924" w:rsidRDefault="00333999" w:rsidP="006577C9">
      <w:pPr>
        <w:pStyle w:val="Odsekzoznamu"/>
        <w:numPr>
          <w:ilvl w:val="1"/>
          <w:numId w:val="3"/>
        </w:numPr>
        <w:jc w:val="both"/>
        <w:rPr>
          <w:rFonts w:ascii="Arial" w:hAnsi="Arial" w:cs="Arial"/>
          <w:lang w:eastAsia="sk-SK"/>
        </w:rPr>
      </w:pPr>
      <w:r w:rsidRPr="00B80924">
        <w:rPr>
          <w:rFonts w:ascii="Arial" w:hAnsi="Arial" w:cs="Arial"/>
          <w:lang w:eastAsia="sk-SK"/>
        </w:rPr>
        <w:t>Nový subdodávateľ musí byť zapísaný v registri partnerov verejného sektora, ak má povinnosť zapisovať sa do registra partnerov verejného sektora.</w:t>
      </w:r>
    </w:p>
    <w:p w14:paraId="393E29BF" w14:textId="49A0458F" w:rsidR="00ED0AED" w:rsidRPr="00B80924" w:rsidRDefault="00D40CB2"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musí mať počas celej doby platnosti tejto dohody technické vybavenie minimálne v</w:t>
      </w:r>
      <w:r w:rsidR="00D7299E" w:rsidRPr="00B80924">
        <w:rPr>
          <w:rFonts w:ascii="Arial" w:hAnsi="Arial" w:cs="Arial"/>
          <w:lang w:eastAsia="sk-SK"/>
        </w:rPr>
        <w:t> </w:t>
      </w:r>
      <w:r w:rsidRPr="00B80924">
        <w:rPr>
          <w:rFonts w:ascii="Arial" w:hAnsi="Arial" w:cs="Arial"/>
          <w:lang w:eastAsia="sk-SK"/>
        </w:rPr>
        <w:t>rozsahu</w:t>
      </w:r>
      <w:r w:rsidR="00D7299E" w:rsidRPr="00B80924">
        <w:rPr>
          <w:rFonts w:ascii="Arial" w:hAnsi="Arial" w:cs="Arial"/>
          <w:lang w:eastAsia="sk-SK"/>
        </w:rPr>
        <w:t xml:space="preserve"> </w:t>
      </w:r>
      <w:r w:rsidRPr="00B80924">
        <w:rPr>
          <w:rFonts w:ascii="Arial" w:hAnsi="Arial" w:cs="Arial"/>
          <w:lang w:eastAsia="sk-SK"/>
        </w:rPr>
        <w:t>uvedenom v Zozname technických prostriedkov v prílohe č.</w:t>
      </w:r>
      <w:r w:rsidR="008313D8" w:rsidRPr="00B80924">
        <w:rPr>
          <w:rFonts w:ascii="Arial" w:hAnsi="Arial" w:cs="Arial"/>
          <w:lang w:eastAsia="sk-SK"/>
        </w:rPr>
        <w:t xml:space="preserve"> </w:t>
      </w:r>
      <w:r w:rsidR="00D7299E" w:rsidRPr="00B80924">
        <w:rPr>
          <w:rFonts w:ascii="Arial" w:hAnsi="Arial" w:cs="Arial"/>
          <w:lang w:eastAsia="sk-SK"/>
        </w:rPr>
        <w:t>8</w:t>
      </w:r>
      <w:r w:rsidR="00077001" w:rsidRPr="00B80924">
        <w:rPr>
          <w:rFonts w:ascii="Arial" w:hAnsi="Arial" w:cs="Arial"/>
          <w:lang w:eastAsia="sk-SK"/>
        </w:rPr>
        <w:t xml:space="preserve"> </w:t>
      </w:r>
      <w:r w:rsidRPr="00B80924">
        <w:rPr>
          <w:rFonts w:ascii="Arial" w:hAnsi="Arial" w:cs="Arial"/>
          <w:lang w:eastAsia="sk-SK"/>
        </w:rPr>
        <w:t xml:space="preserve">v súlade s požiadavkami v podmienkach účasti na strojové vybavenie. V prípade poruchy technického prostriedku alebo vzniku akejkoľvek inej skutočnosti,  ktorej následkom je nemožnosť dodávateľa disponovať </w:t>
      </w:r>
      <w:r w:rsidR="00E85AE2" w:rsidRPr="00B80924">
        <w:rPr>
          <w:rFonts w:ascii="Arial" w:hAnsi="Arial" w:cs="Arial"/>
          <w:lang w:eastAsia="sk-SK"/>
        </w:rPr>
        <w:t xml:space="preserve">technickým prostriedkom pre ťažbu dreva </w:t>
      </w:r>
      <w:r w:rsidR="000F08BC" w:rsidRPr="00B80924">
        <w:rPr>
          <w:rFonts w:ascii="Arial" w:hAnsi="Arial" w:cs="Arial"/>
          <w:lang w:eastAsia="sk-SK"/>
        </w:rPr>
        <w:t xml:space="preserve"> podľa tejto dohody,</w:t>
      </w:r>
      <w:r w:rsidRPr="00B80924">
        <w:rPr>
          <w:rFonts w:ascii="Arial" w:hAnsi="Arial" w:cs="Arial"/>
          <w:lang w:eastAsia="sk-SK"/>
        </w:rPr>
        <w:t xml:space="preserve"> je dodávateľ povinný  zabezpečiť </w:t>
      </w:r>
      <w:r w:rsidR="00E85AE2" w:rsidRPr="00B80924">
        <w:rPr>
          <w:rFonts w:ascii="Arial" w:hAnsi="Arial" w:cs="Arial"/>
          <w:lang w:eastAsia="sk-SK"/>
        </w:rPr>
        <w:t>iný prostriedok</w:t>
      </w:r>
      <w:r w:rsidR="000F08BC" w:rsidRPr="00B80924">
        <w:rPr>
          <w:rFonts w:ascii="Arial" w:hAnsi="Arial" w:cs="Arial"/>
          <w:lang w:eastAsia="sk-SK"/>
        </w:rPr>
        <w:t xml:space="preserve">  a to do</w:t>
      </w:r>
      <w:r w:rsidRPr="00B80924">
        <w:rPr>
          <w:rFonts w:ascii="Arial" w:hAnsi="Arial" w:cs="Arial"/>
          <w:lang w:eastAsia="sk-SK"/>
        </w:rPr>
        <w:t xml:space="preserve"> </w:t>
      </w:r>
      <w:r w:rsidR="005D46EC" w:rsidRPr="00B80924">
        <w:rPr>
          <w:rFonts w:ascii="Arial" w:hAnsi="Arial" w:cs="Arial"/>
          <w:lang w:eastAsia="sk-SK"/>
        </w:rPr>
        <w:t>10 kalendárnych</w:t>
      </w:r>
      <w:r w:rsidRPr="00B80924">
        <w:rPr>
          <w:rFonts w:ascii="Arial" w:hAnsi="Arial" w:cs="Arial"/>
          <w:lang w:eastAsia="sk-SK"/>
        </w:rPr>
        <w:t xml:space="preserve"> dní od zistenia poruchy alebo takejto skutočnosti</w:t>
      </w:r>
      <w:r w:rsidR="00ED0AED" w:rsidRPr="00B80924">
        <w:rPr>
          <w:rFonts w:ascii="Arial" w:hAnsi="Arial" w:cs="Arial"/>
          <w:lang w:eastAsia="sk-SK"/>
        </w:rPr>
        <w:t xml:space="preserve">. </w:t>
      </w:r>
      <w:r w:rsidR="006E4C61" w:rsidRPr="00B80924">
        <w:rPr>
          <w:rFonts w:ascii="Arial" w:hAnsi="Arial" w:cs="Arial"/>
          <w:lang w:eastAsia="sk-SK"/>
        </w:rPr>
        <w:t>O tejto skutočnosti bezodkladne upovedomí objednávateľa.</w:t>
      </w:r>
    </w:p>
    <w:p w14:paraId="0D079611" w14:textId="2499684D" w:rsidR="0059769D" w:rsidRPr="00B80924" w:rsidRDefault="00884D25"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w:t>
      </w:r>
      <w:r w:rsidR="00EF617B" w:rsidRPr="00B80924">
        <w:rPr>
          <w:rFonts w:ascii="Arial" w:hAnsi="Arial" w:cs="Arial"/>
          <w:lang w:eastAsia="sk-SK"/>
        </w:rPr>
        <w:t xml:space="preserve"> sa zaväzuje dodržiavať príslušné ustanovenia zákona č. 82/2005 Z. z. o nelegálnej práci a nelegálnom zamestnávaní v znení neskorších predpisov. Čestne vyhlasuje, že </w:t>
      </w:r>
      <w:r w:rsidRPr="00B80924">
        <w:rPr>
          <w:rFonts w:ascii="Arial" w:hAnsi="Arial" w:cs="Arial"/>
          <w:lang w:eastAsia="sk-SK"/>
        </w:rPr>
        <w:t xml:space="preserve">predmet dohody </w:t>
      </w:r>
      <w:r w:rsidR="00EF617B" w:rsidRPr="00B80924">
        <w:rPr>
          <w:rFonts w:ascii="Arial" w:hAnsi="Arial" w:cs="Arial"/>
          <w:lang w:eastAsia="sk-SK"/>
        </w:rPr>
        <w:t>bude vykonávan</w:t>
      </w:r>
      <w:r w:rsidRPr="00B80924">
        <w:rPr>
          <w:rFonts w:ascii="Arial" w:hAnsi="Arial" w:cs="Arial"/>
          <w:lang w:eastAsia="sk-SK"/>
        </w:rPr>
        <w:t>ý</w:t>
      </w:r>
      <w:r w:rsidR="00EF617B" w:rsidRPr="00B80924">
        <w:rPr>
          <w:rFonts w:ascii="Arial" w:hAnsi="Arial" w:cs="Arial"/>
          <w:lang w:eastAsia="sk-SK"/>
        </w:rPr>
        <w:t xml:space="preserve"> výlučne legálne zamestnanými pracovníkmi</w:t>
      </w:r>
      <w:r w:rsidR="00282240" w:rsidRPr="00B80924">
        <w:rPr>
          <w:rFonts w:ascii="Arial" w:hAnsi="Arial" w:cs="Arial"/>
          <w:lang w:eastAsia="sk-SK"/>
        </w:rPr>
        <w:t xml:space="preserve"> alebo dodávateľsky</w:t>
      </w:r>
      <w:r w:rsidR="00353D04" w:rsidRPr="00B80924">
        <w:rPr>
          <w:rFonts w:ascii="Arial" w:hAnsi="Arial" w:cs="Arial"/>
          <w:lang w:eastAsia="sk-SK"/>
        </w:rPr>
        <w:t xml:space="preserve"> tiež bez porušenia zákona </w:t>
      </w:r>
      <w:r w:rsidR="00BB76EA" w:rsidRPr="00B80924">
        <w:rPr>
          <w:rFonts w:ascii="Arial" w:hAnsi="Arial" w:cs="Arial"/>
          <w:lang w:eastAsia="sk-SK"/>
        </w:rPr>
        <w:t xml:space="preserve">č. </w:t>
      </w:r>
      <w:r w:rsidR="00353D04" w:rsidRPr="00B80924">
        <w:rPr>
          <w:rFonts w:ascii="Arial" w:hAnsi="Arial" w:cs="Arial"/>
          <w:lang w:eastAsia="sk-SK"/>
        </w:rPr>
        <w:t>82/2005 Z.</w:t>
      </w:r>
      <w:r w:rsidR="00D7299E" w:rsidRPr="00B80924">
        <w:rPr>
          <w:rFonts w:ascii="Arial" w:hAnsi="Arial" w:cs="Arial"/>
          <w:lang w:eastAsia="sk-SK"/>
        </w:rPr>
        <w:t xml:space="preserve"> </w:t>
      </w:r>
      <w:r w:rsidR="00353D04" w:rsidRPr="00B80924">
        <w:rPr>
          <w:rFonts w:ascii="Arial" w:hAnsi="Arial" w:cs="Arial"/>
          <w:lang w:eastAsia="sk-SK"/>
        </w:rPr>
        <w:t>z.</w:t>
      </w:r>
      <w:r w:rsidR="00EF617B" w:rsidRPr="00B80924">
        <w:rPr>
          <w:rFonts w:ascii="Arial" w:hAnsi="Arial" w:cs="Arial"/>
          <w:lang w:eastAsia="sk-SK"/>
        </w:rPr>
        <w:t xml:space="preserve"> </w:t>
      </w:r>
      <w:r w:rsidRPr="00B80924">
        <w:rPr>
          <w:rFonts w:ascii="Arial" w:hAnsi="Arial" w:cs="Arial"/>
          <w:lang w:eastAsia="sk-SK"/>
        </w:rPr>
        <w:t>Dodávateľ s</w:t>
      </w:r>
      <w:r w:rsidR="00EF617B" w:rsidRPr="00B80924">
        <w:rPr>
          <w:rFonts w:ascii="Arial" w:hAnsi="Arial" w:cs="Arial"/>
          <w:lang w:eastAsia="sk-SK"/>
        </w:rPr>
        <w:t xml:space="preserve">a zaväzuje, že v prípade porušenia vyššie citovaného zákona a následného udelenia pokuty kontrolným orgánom objednávateľovi túto uhradí. Na túto pokutu bude zhotoviteľovi vystavená faktúra so splatnosťou, ktorú určí rozhodnutie kontrolného orgánu. </w:t>
      </w:r>
    </w:p>
    <w:p w14:paraId="720A1DD8" w14:textId="2C431449" w:rsidR="001446AA" w:rsidRPr="00B80924" w:rsidRDefault="00345304"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sa z</w:t>
      </w:r>
      <w:r w:rsidR="00D00D73" w:rsidRPr="00B80924">
        <w:rPr>
          <w:rFonts w:ascii="Arial" w:hAnsi="Arial" w:cs="Arial"/>
          <w:lang w:eastAsia="sk-SK"/>
        </w:rPr>
        <w:t>a</w:t>
      </w:r>
      <w:r w:rsidRPr="00B80924">
        <w:rPr>
          <w:rFonts w:ascii="Arial" w:hAnsi="Arial" w:cs="Arial"/>
          <w:lang w:eastAsia="sk-SK"/>
        </w:rPr>
        <w:t>väzuje, že bude súčinný pri zavádzaní novej evidencie dreva (štítkovanie dreva)</w:t>
      </w:r>
      <w:r w:rsidR="00131ECC" w:rsidRPr="00B80924">
        <w:rPr>
          <w:rFonts w:ascii="Arial" w:hAnsi="Arial" w:cs="Arial"/>
          <w:lang w:eastAsia="sk-SK"/>
        </w:rPr>
        <w:t>.</w:t>
      </w:r>
      <w:r w:rsidR="00D00D73" w:rsidRPr="00B80924">
        <w:rPr>
          <w:rFonts w:ascii="Arial" w:hAnsi="Arial" w:cs="Arial"/>
          <w:lang w:eastAsia="sk-SK"/>
        </w:rPr>
        <w:t xml:space="preserve"> Dodávateľ okrem narazenia štítku bude vkladať do systému najmä údaje o drevine, o hrúbke a</w:t>
      </w:r>
      <w:r w:rsidR="00686039" w:rsidRPr="00B80924">
        <w:rPr>
          <w:rFonts w:ascii="Arial" w:hAnsi="Arial" w:cs="Arial"/>
          <w:lang w:eastAsia="sk-SK"/>
        </w:rPr>
        <w:t> </w:t>
      </w:r>
      <w:r w:rsidR="00D00D73" w:rsidRPr="00B80924">
        <w:rPr>
          <w:rFonts w:ascii="Arial" w:hAnsi="Arial" w:cs="Arial"/>
          <w:lang w:eastAsia="sk-SK"/>
        </w:rPr>
        <w:t>d</w:t>
      </w:r>
      <w:r w:rsidR="00686039" w:rsidRPr="00B80924">
        <w:rPr>
          <w:rFonts w:ascii="Arial" w:hAnsi="Arial" w:cs="Arial"/>
          <w:lang w:eastAsia="sk-SK"/>
        </w:rPr>
        <w:t>ĺžke.</w:t>
      </w:r>
      <w:r w:rsidR="00816261" w:rsidRPr="00B80924">
        <w:rPr>
          <w:rFonts w:ascii="Arial" w:hAnsi="Arial" w:cs="Arial"/>
          <w:lang w:eastAsia="sk-SK"/>
        </w:rPr>
        <w:t xml:space="preserve"> Dodávateľ je povinný a zodpovedá za správnosť a pravdivosť ním vložených údajov do systému PSPD. </w:t>
      </w:r>
    </w:p>
    <w:p w14:paraId="5B73BD48" w14:textId="17E8C4C8" w:rsidR="00ED0AED" w:rsidRPr="00B80924"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 xml:space="preserve">Na účely tejto dohody sa účastníci dohodli, že pojem </w:t>
      </w:r>
      <w:r w:rsidR="00DB1D66">
        <w:rPr>
          <w:rFonts w:ascii="Arial" w:hAnsi="Arial" w:cs="Arial"/>
          <w:lang w:eastAsia="sk-SK"/>
        </w:rPr>
        <w:t>„</w:t>
      </w:r>
      <w:r w:rsidRPr="00B80924">
        <w:rPr>
          <w:rFonts w:ascii="Arial" w:hAnsi="Arial" w:cs="Arial"/>
          <w:lang w:eastAsia="sk-SK"/>
        </w:rPr>
        <w:t>JPRL</w:t>
      </w:r>
      <w:r w:rsidR="00DB1D66">
        <w:rPr>
          <w:rFonts w:ascii="Arial" w:hAnsi="Arial" w:cs="Arial"/>
          <w:lang w:eastAsia="sk-SK"/>
        </w:rPr>
        <w:t>“</w:t>
      </w:r>
      <w:r w:rsidRPr="00B80924">
        <w:rPr>
          <w:rFonts w:ascii="Arial" w:hAnsi="Arial" w:cs="Arial"/>
          <w:lang w:eastAsia="sk-SK"/>
        </w:rPr>
        <w:t xml:space="preserve"> znamená, tak v tejto dohode, ako aj objednávke a zákazkovom liste nasledovné: jednotka priestorového rozdelenia lesa, ktorá je základnou jednotkou pre zisťovanie stavu lesa, plánovanie hospodárenia, vedenie lesnej hospodárskej evidencie a kontroly hospodárenia</w:t>
      </w:r>
      <w:r w:rsidR="00DB1D66">
        <w:rPr>
          <w:rFonts w:ascii="Arial" w:hAnsi="Arial" w:cs="Arial"/>
          <w:lang w:eastAsia="sk-SK"/>
        </w:rPr>
        <w:t>, spravidla sa jedná o porast, prípadne odvozné miesto</w:t>
      </w:r>
      <w:r w:rsidRPr="00B80924">
        <w:rPr>
          <w:rFonts w:ascii="Arial" w:hAnsi="Arial" w:cs="Arial"/>
          <w:lang w:eastAsia="sk-SK"/>
        </w:rPr>
        <w:t>.</w:t>
      </w:r>
    </w:p>
    <w:p w14:paraId="39B3F52E" w14:textId="2BBCA185" w:rsidR="002561C6" w:rsidRPr="00B80924" w:rsidRDefault="002561C6"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KRPK</w:t>
      </w:r>
      <w:r w:rsidR="00ED0AED" w:rsidRPr="00B80924">
        <w:rPr>
          <w:rFonts w:ascii="Arial" w:hAnsi="Arial" w:cs="Arial"/>
          <w:lang w:eastAsia="sk-SK"/>
        </w:rPr>
        <w:t xml:space="preserve"> je informačný systém objednávateľa, ktorý dodávateľ bez výhrad akceptuje.</w:t>
      </w:r>
    </w:p>
    <w:p w14:paraId="5ED21343" w14:textId="77777777" w:rsidR="00DA5845"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Dohoda má povahu rámcovej zmluvy, ktorou sú rámcovo upravené práva a povinnosti medzi účastníkmi dohody, pričom bez jednotlivých čiastkových zákaziek a objednávok,  nevzniká d</w:t>
      </w:r>
      <w:r w:rsidR="00BF34C5" w:rsidRPr="00B80924">
        <w:rPr>
          <w:rFonts w:ascii="Arial" w:hAnsi="Arial" w:cs="Arial"/>
          <w:lang w:eastAsia="sk-SK"/>
        </w:rPr>
        <w:t>odávateľovi nárok na l</w:t>
      </w:r>
      <w:r w:rsidRPr="00B80924">
        <w:rPr>
          <w:rFonts w:ascii="Arial" w:hAnsi="Arial" w:cs="Arial"/>
          <w:lang w:eastAsia="sk-SK"/>
        </w:rPr>
        <w:t xml:space="preserve">esnícke služby. </w:t>
      </w:r>
    </w:p>
    <w:p w14:paraId="52E3AA5A" w14:textId="145D6AAC" w:rsidR="00E546DE" w:rsidRDefault="00D9790D" w:rsidP="006577C9">
      <w:pPr>
        <w:pStyle w:val="Odsekzoznamu"/>
        <w:numPr>
          <w:ilvl w:val="1"/>
          <w:numId w:val="3"/>
        </w:numPr>
        <w:ind w:left="426" w:hanging="426"/>
        <w:jc w:val="both"/>
        <w:rPr>
          <w:rFonts w:ascii="Arial" w:hAnsi="Arial" w:cs="Arial"/>
          <w:lang w:eastAsia="sk-SK"/>
        </w:rPr>
      </w:pPr>
      <w:r w:rsidRPr="00DA5845">
        <w:rPr>
          <w:rFonts w:ascii="Arial" w:hAnsi="Arial" w:cs="Arial"/>
          <w:lang w:eastAsia="sk-SK"/>
        </w:rPr>
        <w:t>Dodávateľ sa zaväzuje, že si bez zbytočného odkladu (najneskôr do 14 dní od pripísania finančných prostriedkov na jeho účet) bude plniť svoje záväzky voči svojim subdodávateľom.</w:t>
      </w:r>
    </w:p>
    <w:p w14:paraId="739FE8D4" w14:textId="77777777"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 xml:space="preserve">Objednávateľ si vyhradzuje právo v prípade výpadku dodávateľských kapacít na inom výrobnom celku nachádzajúcom sa na predmetnej, alebo susediacej organizačnej zložke OZ osloviť dodávateľa za účelom dočasného zabezpečenia vykonania lesníckych služieb.  Dočasným sa pre účely tohto odseku považuje poskytovanie nevyhnutných služieb do času ich zazmluvnenia novým dodávateľom v súlade s postupmi podľa zákona o verejnom obstarávaní, najdlhšie  však po dobu  9 mesiacov od doby účinnosti dodatku uzatvoreného pre tento účel. </w:t>
      </w:r>
    </w:p>
    <w:p w14:paraId="58B3FC5C" w14:textId="37AC524A"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Pravidlá pre oslovenie dodávateľov podľa odseku 2.1</w:t>
      </w:r>
      <w:r w:rsidR="008D48A1">
        <w:rPr>
          <w:rFonts w:ascii="Arial" w:hAnsi="Arial" w:cs="Arial"/>
          <w:lang w:eastAsia="sk-SK"/>
        </w:rPr>
        <w:t>7</w:t>
      </w:r>
      <w:r w:rsidRPr="003E7912">
        <w:rPr>
          <w:rFonts w:ascii="Arial" w:hAnsi="Arial" w:cs="Arial"/>
          <w:lang w:eastAsia="sk-SK"/>
        </w:rPr>
        <w:t xml:space="preserve"> sú nasledovné:</w:t>
      </w:r>
    </w:p>
    <w:p w14:paraId="0BE52C44" w14:textId="77777777" w:rsidR="00A230B4" w:rsidRPr="003E7912"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 xml:space="preserve">Oslovení budú všetci dodávatelia s platnými rámcovými dohodami na území príslušnej organizačnej zložky OZ v poradí od najnižšej hodnoty požadovaných služieb. Hodnota bude vypočítaná ako súčin plánovanej ceny pre požadovaný rozsah činností a príslušných indexov I1 až I4 podľa jednotlivých dodávateľov.  </w:t>
      </w:r>
    </w:p>
    <w:p w14:paraId="37A793DB" w14:textId="771CBDDE" w:rsidR="00A230B4" w:rsidRPr="00AD7599"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V prípade, že nebude možné zabezpečiť nevyhnutné lesnícke služby v rámci oslovenia dodávateľov na územne príslušnej organizačnej zložke OZ, tak dôjde podľa rovnakých pravidiel k osloveniu všetkých dodávateľov na územne susediacich organizačných zložkách OZ.</w:t>
      </w:r>
    </w:p>
    <w:p w14:paraId="7BAF0B7B" w14:textId="372FF381" w:rsidR="00A230B4" w:rsidRPr="00DA5845"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Cena za lesnícke služby vykonávané podľa odseku 2.1</w:t>
      </w:r>
      <w:r w:rsidR="004C233A">
        <w:rPr>
          <w:rFonts w:ascii="Arial" w:hAnsi="Arial" w:cs="Arial"/>
          <w:lang w:eastAsia="sk-SK"/>
        </w:rPr>
        <w:t>7</w:t>
      </w:r>
      <w:r w:rsidRPr="003E7912">
        <w:rPr>
          <w:rFonts w:ascii="Arial" w:hAnsi="Arial" w:cs="Arial"/>
          <w:lang w:eastAsia="sk-SK"/>
        </w:rPr>
        <w:t xml:space="preserve"> bude stanovená na základe ustanovení článku č. 6 tejto dohody.</w:t>
      </w:r>
    </w:p>
    <w:p w14:paraId="5AADBD78" w14:textId="77777777" w:rsidR="008F650E" w:rsidRDefault="008F650E" w:rsidP="00B80924">
      <w:pPr>
        <w:jc w:val="both"/>
        <w:rPr>
          <w:rFonts w:ascii="Arial" w:hAnsi="Arial" w:cs="Arial"/>
        </w:rPr>
      </w:pPr>
    </w:p>
    <w:p w14:paraId="57209C65" w14:textId="77777777" w:rsidR="00FB04FD" w:rsidRDefault="00FB04FD" w:rsidP="00B80924">
      <w:pPr>
        <w:jc w:val="both"/>
        <w:rPr>
          <w:rFonts w:ascii="Arial" w:hAnsi="Arial" w:cs="Arial"/>
        </w:rPr>
      </w:pPr>
    </w:p>
    <w:p w14:paraId="7DADA1BA" w14:textId="77777777" w:rsidR="00FB04FD" w:rsidRDefault="00FB04FD" w:rsidP="00B80924">
      <w:pPr>
        <w:jc w:val="both"/>
        <w:rPr>
          <w:rFonts w:ascii="Arial" w:hAnsi="Arial" w:cs="Arial"/>
        </w:rPr>
      </w:pPr>
    </w:p>
    <w:p w14:paraId="05EC2E14" w14:textId="77777777" w:rsidR="00FB04FD" w:rsidRDefault="00FB04FD" w:rsidP="00B80924">
      <w:pPr>
        <w:jc w:val="both"/>
        <w:rPr>
          <w:rFonts w:ascii="Arial" w:hAnsi="Arial" w:cs="Arial"/>
        </w:rPr>
      </w:pPr>
    </w:p>
    <w:p w14:paraId="19A97E77" w14:textId="77777777" w:rsidR="00FB04FD" w:rsidRPr="00B80924" w:rsidRDefault="00FB04FD" w:rsidP="00B80924">
      <w:pPr>
        <w:jc w:val="both"/>
        <w:rPr>
          <w:rFonts w:ascii="Arial" w:hAnsi="Arial" w:cs="Arial"/>
        </w:rPr>
      </w:pPr>
    </w:p>
    <w:p w14:paraId="6D8E645F" w14:textId="77777777" w:rsidR="002124EE" w:rsidRPr="003B6278" w:rsidRDefault="002124EE" w:rsidP="003B6278">
      <w:pPr>
        <w:jc w:val="center"/>
        <w:rPr>
          <w:rFonts w:ascii="Arial" w:hAnsi="Arial" w:cs="Arial"/>
          <w:b/>
        </w:rPr>
      </w:pPr>
      <w:r w:rsidRPr="003B6278">
        <w:rPr>
          <w:rFonts w:ascii="Arial" w:hAnsi="Arial" w:cs="Arial"/>
          <w:b/>
        </w:rPr>
        <w:lastRenderedPageBreak/>
        <w:t>Čl. 3</w:t>
      </w:r>
    </w:p>
    <w:p w14:paraId="5DD9B621" w14:textId="1362FF4F" w:rsidR="002124EE" w:rsidRPr="003B6278" w:rsidRDefault="009F538F" w:rsidP="003B6278">
      <w:pPr>
        <w:jc w:val="center"/>
        <w:rPr>
          <w:rFonts w:ascii="Arial" w:hAnsi="Arial" w:cs="Arial"/>
          <w:b/>
        </w:rPr>
      </w:pPr>
      <w:r w:rsidRPr="003B6278">
        <w:rPr>
          <w:rFonts w:ascii="Arial" w:hAnsi="Arial" w:cs="Arial"/>
          <w:b/>
        </w:rPr>
        <w:t>DOBA TRVANIA DOHODY</w:t>
      </w:r>
      <w:r w:rsidR="003B6278" w:rsidRPr="003B6278">
        <w:rPr>
          <w:rFonts w:ascii="Arial" w:hAnsi="Arial" w:cs="Arial"/>
          <w:b/>
        </w:rPr>
        <w:t xml:space="preserve"> A </w:t>
      </w:r>
      <w:r w:rsidRPr="003B6278">
        <w:rPr>
          <w:rFonts w:ascii="Arial" w:hAnsi="Arial" w:cs="Arial"/>
          <w:b/>
        </w:rPr>
        <w:t>ČAS VYKONANIA ČIASTKOVEJ ZÁKAZKY</w:t>
      </w:r>
    </w:p>
    <w:p w14:paraId="0A999398" w14:textId="096B21DC" w:rsidR="00C85A48" w:rsidRDefault="0058471D" w:rsidP="006577C9">
      <w:pPr>
        <w:pStyle w:val="Odsekzoznamu"/>
        <w:numPr>
          <w:ilvl w:val="1"/>
          <w:numId w:val="8"/>
        </w:numPr>
        <w:jc w:val="both"/>
        <w:rPr>
          <w:rFonts w:ascii="Arial" w:hAnsi="Arial" w:cs="Arial"/>
          <w:lang w:eastAsia="sk-SK"/>
        </w:rPr>
      </w:pPr>
      <w:r w:rsidRPr="003B6278">
        <w:rPr>
          <w:rFonts w:ascii="Arial" w:hAnsi="Arial" w:cs="Arial"/>
          <w:lang w:eastAsia="sk-SK"/>
        </w:rPr>
        <w:t xml:space="preserve">Dohoda sa uzatvára na dobu určitú a to </w:t>
      </w:r>
      <w:r w:rsidR="00A94B82" w:rsidRPr="003B6278">
        <w:rPr>
          <w:rFonts w:ascii="Arial" w:hAnsi="Arial" w:cs="Arial"/>
          <w:lang w:eastAsia="sk-SK"/>
        </w:rPr>
        <w:t>do 31.12.</w:t>
      </w:r>
      <w:r w:rsidR="00231DD5" w:rsidRPr="003B6278">
        <w:rPr>
          <w:rFonts w:ascii="Arial" w:hAnsi="Arial" w:cs="Arial"/>
          <w:lang w:eastAsia="sk-SK"/>
        </w:rPr>
        <w:t>20</w:t>
      </w:r>
      <w:r w:rsidR="00231DD5">
        <w:rPr>
          <w:rFonts w:ascii="Arial" w:hAnsi="Arial" w:cs="Arial"/>
          <w:lang w:eastAsia="sk-SK"/>
        </w:rPr>
        <w:t>30</w:t>
      </w:r>
      <w:r w:rsidR="003B6278" w:rsidRPr="003B6278">
        <w:rPr>
          <w:rFonts w:ascii="Arial" w:hAnsi="Arial" w:cs="Arial"/>
          <w:lang w:eastAsia="sk-SK"/>
        </w:rPr>
        <w:t>,</w:t>
      </w:r>
      <w:r w:rsidR="00742473" w:rsidRPr="003B6278">
        <w:rPr>
          <w:rFonts w:ascii="Arial" w:hAnsi="Arial" w:cs="Arial"/>
          <w:lang w:eastAsia="sk-SK"/>
        </w:rPr>
        <w:t xml:space="preserve"> </w:t>
      </w:r>
      <w:r w:rsidR="007C093D" w:rsidRPr="003B6278">
        <w:rPr>
          <w:rFonts w:ascii="Arial" w:hAnsi="Arial" w:cs="Arial"/>
          <w:lang w:eastAsia="sk-SK"/>
        </w:rPr>
        <w:t xml:space="preserve">alebo do </w:t>
      </w:r>
      <w:r w:rsidR="00417C1A" w:rsidRPr="003B6278">
        <w:rPr>
          <w:rFonts w:ascii="Arial" w:hAnsi="Arial" w:cs="Arial"/>
          <w:lang w:eastAsia="sk-SK"/>
        </w:rPr>
        <w:t>vyčerpania vysúťaženej celkovej ceny za celý predmet zákazky</w:t>
      </w:r>
      <w:r w:rsidR="00D9790D" w:rsidRPr="003B6278">
        <w:rPr>
          <w:rFonts w:ascii="Arial" w:hAnsi="Arial" w:cs="Arial"/>
          <w:lang w:eastAsia="sk-SK"/>
        </w:rPr>
        <w:t xml:space="preserve"> v objeme </w:t>
      </w:r>
      <w:r w:rsidR="002A1AF4">
        <w:rPr>
          <w:rFonts w:ascii="Arial" w:hAnsi="Arial" w:cs="Arial"/>
          <w:highlight w:val="yellow"/>
          <w:lang w:eastAsia="sk-SK"/>
        </w:rPr>
        <w:t>.....................</w:t>
      </w:r>
      <w:r w:rsidR="004C510D">
        <w:rPr>
          <w:rFonts w:ascii="Arial" w:hAnsi="Arial" w:cs="Arial"/>
          <w:highlight w:val="yellow"/>
          <w:lang w:eastAsia="sk-SK"/>
        </w:rPr>
        <w:t xml:space="preserve"> EUR b</w:t>
      </w:r>
      <w:r w:rsidR="00D9790D" w:rsidRPr="003B6278">
        <w:rPr>
          <w:rFonts w:ascii="Arial" w:hAnsi="Arial" w:cs="Arial"/>
          <w:highlight w:val="yellow"/>
          <w:lang w:eastAsia="sk-SK"/>
        </w:rPr>
        <w:t>ez DPH</w:t>
      </w:r>
      <w:r w:rsidR="00BE0D74" w:rsidRPr="003B6278">
        <w:rPr>
          <w:rFonts w:ascii="Arial" w:hAnsi="Arial" w:cs="Arial"/>
          <w:lang w:eastAsia="sk-SK"/>
        </w:rPr>
        <w:t xml:space="preserve">, podľa toho </w:t>
      </w:r>
      <w:r w:rsidR="00BF34C5" w:rsidRPr="003B6278">
        <w:rPr>
          <w:rFonts w:ascii="Arial" w:hAnsi="Arial" w:cs="Arial"/>
          <w:lang w:eastAsia="sk-SK"/>
        </w:rPr>
        <w:t xml:space="preserve">ktorá z uvedených skutočností  </w:t>
      </w:r>
      <w:r w:rsidR="00BE0D74" w:rsidRPr="003B6278">
        <w:rPr>
          <w:rFonts w:ascii="Arial" w:hAnsi="Arial" w:cs="Arial"/>
          <w:lang w:eastAsia="sk-SK"/>
        </w:rPr>
        <w:t>nastane skôr.</w:t>
      </w:r>
      <w:r w:rsidR="00D9790D" w:rsidRPr="003B6278">
        <w:rPr>
          <w:rFonts w:ascii="Arial" w:hAnsi="Arial" w:cs="Arial"/>
          <w:lang w:eastAsia="sk-SK"/>
        </w:rPr>
        <w:t xml:space="preserve"> </w:t>
      </w:r>
    </w:p>
    <w:p w14:paraId="702F972E" w14:textId="77777777" w:rsidR="00C85A48" w:rsidRDefault="00562274" w:rsidP="006577C9">
      <w:pPr>
        <w:pStyle w:val="Odsekzoznamu"/>
        <w:numPr>
          <w:ilvl w:val="1"/>
          <w:numId w:val="8"/>
        </w:numPr>
        <w:jc w:val="both"/>
        <w:rPr>
          <w:rFonts w:ascii="Arial" w:hAnsi="Arial" w:cs="Arial"/>
          <w:lang w:eastAsia="sk-SK"/>
        </w:rPr>
      </w:pPr>
      <w:r w:rsidRPr="00C85A48">
        <w:rPr>
          <w:rFonts w:ascii="Arial" w:hAnsi="Arial" w:cs="Arial"/>
          <w:lang w:eastAsia="sk-SK"/>
        </w:rPr>
        <w:t>Predpokladaný č</w:t>
      </w:r>
      <w:r w:rsidR="000F4FCA" w:rsidRPr="00C85A48">
        <w:rPr>
          <w:rFonts w:ascii="Arial" w:hAnsi="Arial" w:cs="Arial"/>
          <w:lang w:eastAsia="sk-SK"/>
        </w:rPr>
        <w:t xml:space="preserve">as </w:t>
      </w:r>
      <w:r w:rsidR="0016528E" w:rsidRPr="00C85A48">
        <w:rPr>
          <w:rFonts w:ascii="Arial" w:hAnsi="Arial" w:cs="Arial"/>
          <w:lang w:eastAsia="sk-SK"/>
        </w:rPr>
        <w:t>plnenia</w:t>
      </w:r>
      <w:r w:rsidRPr="00C85A48">
        <w:rPr>
          <w:rFonts w:ascii="Arial" w:hAnsi="Arial" w:cs="Arial"/>
          <w:lang w:eastAsia="sk-SK"/>
        </w:rPr>
        <w:t xml:space="preserve"> s uvedením t</w:t>
      </w:r>
      <w:r w:rsidR="00F26F1F" w:rsidRPr="00C85A48">
        <w:rPr>
          <w:rFonts w:ascii="Arial" w:hAnsi="Arial" w:cs="Arial"/>
          <w:lang w:eastAsia="sk-SK"/>
        </w:rPr>
        <w:t>ermínu začatia a ukončenia prác</w:t>
      </w:r>
      <w:r w:rsidRPr="00C85A48">
        <w:rPr>
          <w:rFonts w:ascii="Arial" w:hAnsi="Arial" w:cs="Arial"/>
          <w:lang w:eastAsia="sk-SK"/>
        </w:rPr>
        <w:t xml:space="preserve"> pre jednotlivé JPRL</w:t>
      </w:r>
      <w:r w:rsidR="000F4FCA" w:rsidRPr="00C85A48">
        <w:rPr>
          <w:rFonts w:ascii="Arial" w:hAnsi="Arial" w:cs="Arial"/>
          <w:lang w:eastAsia="sk-SK"/>
        </w:rPr>
        <w:t xml:space="preserve"> bude uvedený </w:t>
      </w:r>
      <w:r w:rsidR="00042F03" w:rsidRPr="00C85A48">
        <w:rPr>
          <w:rFonts w:ascii="Arial" w:hAnsi="Arial" w:cs="Arial"/>
          <w:lang w:eastAsia="sk-SK"/>
        </w:rPr>
        <w:t>v</w:t>
      </w:r>
      <w:r w:rsidR="00BF34C5" w:rsidRPr="00C85A48">
        <w:rPr>
          <w:rFonts w:ascii="Arial" w:hAnsi="Arial" w:cs="Arial"/>
          <w:lang w:eastAsia="sk-SK"/>
        </w:rPr>
        <w:t> </w:t>
      </w:r>
      <w:r w:rsidR="00042F03" w:rsidRPr="00C85A48">
        <w:rPr>
          <w:rFonts w:ascii="Arial" w:hAnsi="Arial" w:cs="Arial"/>
          <w:lang w:eastAsia="sk-SK"/>
        </w:rPr>
        <w:t>objednávke</w:t>
      </w:r>
      <w:r w:rsidR="00BF34C5" w:rsidRPr="00C85A48">
        <w:rPr>
          <w:rFonts w:ascii="Arial" w:hAnsi="Arial" w:cs="Arial"/>
          <w:lang w:eastAsia="sk-SK"/>
        </w:rPr>
        <w:t xml:space="preserve">. </w:t>
      </w:r>
      <w:r w:rsidR="000F4FCA" w:rsidRPr="00C85A48">
        <w:rPr>
          <w:rFonts w:ascii="Arial" w:hAnsi="Arial" w:cs="Arial"/>
          <w:lang w:eastAsia="sk-SK"/>
        </w:rPr>
        <w:t xml:space="preserve">Objednávka bude vykonávaná  na základe zákazkových listov, v ktorých objednávateľ bude určovať </w:t>
      </w:r>
      <w:r w:rsidRPr="00C85A48">
        <w:rPr>
          <w:rFonts w:ascii="Arial" w:hAnsi="Arial" w:cs="Arial"/>
          <w:lang w:eastAsia="sk-SK"/>
        </w:rPr>
        <w:t xml:space="preserve">už </w:t>
      </w:r>
      <w:r w:rsidR="000F4FCA" w:rsidRPr="00C85A48">
        <w:rPr>
          <w:rFonts w:ascii="Arial" w:hAnsi="Arial" w:cs="Arial"/>
          <w:lang w:eastAsia="sk-SK"/>
        </w:rPr>
        <w:t>konkrétny</w:t>
      </w:r>
      <w:r w:rsidR="00353D04" w:rsidRPr="00C85A48">
        <w:rPr>
          <w:rFonts w:ascii="Arial" w:hAnsi="Arial" w:cs="Arial"/>
          <w:lang w:eastAsia="sk-SK"/>
        </w:rPr>
        <w:t xml:space="preserve"> </w:t>
      </w:r>
      <w:r w:rsidR="000F4FCA" w:rsidRPr="00C85A48">
        <w:rPr>
          <w:rFonts w:ascii="Arial" w:hAnsi="Arial" w:cs="Arial"/>
          <w:lang w:eastAsia="sk-SK"/>
        </w:rPr>
        <w:t>čas vykonania lesníckych činností</w:t>
      </w:r>
      <w:r w:rsidR="002356D7" w:rsidRPr="00C85A48">
        <w:rPr>
          <w:rFonts w:ascii="Arial" w:hAnsi="Arial" w:cs="Arial"/>
          <w:lang w:eastAsia="sk-SK"/>
        </w:rPr>
        <w:t>.</w:t>
      </w:r>
      <w:r w:rsidR="000F4FCA" w:rsidRPr="00C85A48">
        <w:rPr>
          <w:rFonts w:ascii="Arial" w:hAnsi="Arial" w:cs="Arial"/>
          <w:lang w:eastAsia="sk-SK"/>
        </w:rPr>
        <w:t xml:space="preserve"> Objednávateľ bude termíny plnenia pre jednotlivé časti</w:t>
      </w:r>
      <w:r w:rsidRPr="00C85A48">
        <w:rPr>
          <w:rFonts w:ascii="Arial" w:hAnsi="Arial" w:cs="Arial"/>
          <w:lang w:eastAsia="sk-SK"/>
        </w:rPr>
        <w:t xml:space="preserve"> objednávky</w:t>
      </w:r>
      <w:r w:rsidR="00F26F1F" w:rsidRPr="00C85A48">
        <w:rPr>
          <w:rFonts w:ascii="Arial" w:hAnsi="Arial" w:cs="Arial"/>
          <w:lang w:eastAsia="sk-SK"/>
        </w:rPr>
        <w:t xml:space="preserve"> určovať spravidla rovnomerne.</w:t>
      </w:r>
      <w:r w:rsidR="000F4FCA" w:rsidRPr="00C85A48">
        <w:rPr>
          <w:rFonts w:ascii="Arial" w:hAnsi="Arial" w:cs="Arial"/>
          <w:lang w:eastAsia="sk-SK"/>
        </w:rPr>
        <w:t xml:space="preserve"> </w:t>
      </w:r>
      <w:r w:rsidR="00BC3433" w:rsidRPr="00C85A48">
        <w:rPr>
          <w:rFonts w:ascii="Arial" w:hAnsi="Arial" w:cs="Arial"/>
          <w:lang w:eastAsia="sk-SK"/>
        </w:rPr>
        <w:t>V prípade podpísania zákazkového listu sú termíny začatia a ukončenia prác v ňom uvedené pre dodávateľa záväzné</w:t>
      </w:r>
      <w:r w:rsidR="002D7DBD" w:rsidRPr="00C85A48">
        <w:rPr>
          <w:rFonts w:ascii="Arial" w:hAnsi="Arial" w:cs="Arial"/>
          <w:lang w:eastAsia="sk-SK"/>
        </w:rPr>
        <w:t>, pričom  prebrať pracovisko a začať ťažbu  musí dodávateľ najneskôr do 5</w:t>
      </w:r>
      <w:r w:rsidR="00077001" w:rsidRPr="00C85A48">
        <w:rPr>
          <w:rFonts w:ascii="Arial" w:hAnsi="Arial" w:cs="Arial"/>
          <w:lang w:eastAsia="sk-SK"/>
        </w:rPr>
        <w:t xml:space="preserve"> </w:t>
      </w:r>
      <w:r w:rsidR="00CF05BA" w:rsidRPr="00C85A48">
        <w:rPr>
          <w:rFonts w:ascii="Arial" w:hAnsi="Arial" w:cs="Arial"/>
          <w:lang w:eastAsia="sk-SK"/>
        </w:rPr>
        <w:t xml:space="preserve">pracovných </w:t>
      </w:r>
      <w:r w:rsidR="002D7DBD" w:rsidRPr="00C85A48">
        <w:rPr>
          <w:rFonts w:ascii="Arial" w:hAnsi="Arial" w:cs="Arial"/>
          <w:lang w:eastAsia="sk-SK"/>
        </w:rPr>
        <w:t>dní od dňa termínu začatia pr</w:t>
      </w:r>
      <w:r w:rsidR="003B6278" w:rsidRPr="00C85A48">
        <w:rPr>
          <w:rFonts w:ascii="Arial" w:hAnsi="Arial" w:cs="Arial"/>
          <w:lang w:eastAsia="sk-SK"/>
        </w:rPr>
        <w:t>ác uvedenom v zákazkovom liste.</w:t>
      </w:r>
    </w:p>
    <w:p w14:paraId="30EA0202" w14:textId="5AAE6A44" w:rsidR="003B6278" w:rsidRPr="00C85A48" w:rsidRDefault="000F4FCA" w:rsidP="006577C9">
      <w:pPr>
        <w:pStyle w:val="Odsekzoznamu"/>
        <w:numPr>
          <w:ilvl w:val="1"/>
          <w:numId w:val="8"/>
        </w:numPr>
        <w:jc w:val="both"/>
        <w:rPr>
          <w:rFonts w:ascii="Arial" w:hAnsi="Arial" w:cs="Arial"/>
          <w:lang w:eastAsia="sk-SK"/>
        </w:rPr>
      </w:pPr>
      <w:r w:rsidRPr="00C85A48">
        <w:rPr>
          <w:rFonts w:ascii="Arial" w:hAnsi="Arial" w:cs="Arial"/>
          <w:noProof/>
          <w:lang w:eastAsia="sk-SK"/>
        </w:rPr>
        <w:t xml:space="preserve">Ak zo strany dodávateľa nedôjde k podpísaniu zákazkového listu a jeho doručeniu objednávateľovi do dvoch pracovných dní od jeho doručenia </w:t>
      </w:r>
      <w:r w:rsidR="00F26F1F" w:rsidRPr="00C85A48">
        <w:rPr>
          <w:rFonts w:ascii="Arial" w:hAnsi="Arial" w:cs="Arial"/>
          <w:noProof/>
          <w:lang w:eastAsia="sk-SK"/>
        </w:rPr>
        <w:t>dodávateľovi, môže objednávateľ</w:t>
      </w:r>
      <w:r w:rsidR="006C0AEC" w:rsidRPr="00C85A48">
        <w:rPr>
          <w:rFonts w:ascii="Arial" w:hAnsi="Arial" w:cs="Arial"/>
          <w:noProof/>
          <w:lang w:eastAsia="sk-SK"/>
        </w:rPr>
        <w:t xml:space="preserve">: </w:t>
      </w:r>
    </w:p>
    <w:p w14:paraId="0E0EC915" w14:textId="729A9F9B" w:rsidR="0016528E"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objednávky</w:t>
      </w:r>
      <w:r w:rsidR="00AC2A35" w:rsidRPr="00B80924">
        <w:rPr>
          <w:rFonts w:ascii="Arial" w:hAnsi="Arial" w:cs="Arial"/>
          <w:noProof/>
          <w:lang w:eastAsia="sk-SK"/>
        </w:rPr>
        <w:t>,</w:t>
      </w:r>
      <w:r w:rsidRPr="00B80924">
        <w:rPr>
          <w:rFonts w:ascii="Arial" w:hAnsi="Arial" w:cs="Arial"/>
          <w:noProof/>
          <w:lang w:eastAsia="sk-SK"/>
        </w:rPr>
        <w:t xml:space="preserve"> ktorej sa zákazkový list týka a/alebo od plnenia, ktoré je predmetom zákazkového listu odstúpiť, </w:t>
      </w:r>
    </w:p>
    <w:p w14:paraId="6844EB84" w14:textId="77777777" w:rsidR="00562274"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dohodnúť zmenu rozsahu a/alebo  času  uvedenú v zákazkovom liste, </w:t>
      </w:r>
    </w:p>
    <w:p w14:paraId="370C0C55" w14:textId="77777777" w:rsidR="003918C7"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oznámiť dodávateľovi, že je povinný vykonať zákazkový list rovnomerne </w:t>
      </w:r>
      <w:r w:rsidR="00562274" w:rsidRPr="00B80924">
        <w:rPr>
          <w:rFonts w:ascii="Arial" w:hAnsi="Arial" w:cs="Arial"/>
          <w:noProof/>
          <w:lang w:eastAsia="sk-SK"/>
        </w:rPr>
        <w:t>v čase uvedenom v</w:t>
      </w:r>
      <w:r w:rsidR="002D7DBD" w:rsidRPr="00B80924">
        <w:rPr>
          <w:rFonts w:ascii="Arial" w:hAnsi="Arial" w:cs="Arial"/>
          <w:noProof/>
          <w:lang w:eastAsia="sk-SK"/>
        </w:rPr>
        <w:t> </w:t>
      </w:r>
      <w:r w:rsidR="00562274" w:rsidRPr="00B80924">
        <w:rPr>
          <w:rFonts w:ascii="Arial" w:hAnsi="Arial" w:cs="Arial"/>
          <w:noProof/>
          <w:lang w:eastAsia="sk-SK"/>
        </w:rPr>
        <w:t>objednávke</w:t>
      </w:r>
      <w:r w:rsidR="002D7DBD" w:rsidRPr="00B80924">
        <w:rPr>
          <w:rFonts w:ascii="Arial" w:hAnsi="Arial" w:cs="Arial"/>
          <w:noProof/>
          <w:lang w:eastAsia="sk-SK"/>
        </w:rPr>
        <w:t xml:space="preserve"> potvrdenej bez uplatnenia výhrady </w:t>
      </w:r>
      <w:r w:rsidR="00AD000A" w:rsidRPr="00B80924">
        <w:rPr>
          <w:rFonts w:ascii="Arial" w:hAnsi="Arial" w:cs="Arial"/>
          <w:noProof/>
          <w:lang w:eastAsia="sk-SK"/>
        </w:rPr>
        <w:t>minimálneho rozsahu ťažby</w:t>
      </w:r>
      <w:r w:rsidR="00712758" w:rsidRPr="00B80924">
        <w:rPr>
          <w:rFonts w:ascii="Arial" w:hAnsi="Arial" w:cs="Arial"/>
          <w:noProof/>
          <w:lang w:eastAsia="sk-SK"/>
        </w:rPr>
        <w:t xml:space="preserve">, </w:t>
      </w:r>
      <w:r w:rsidR="00562274" w:rsidRPr="00B80924">
        <w:rPr>
          <w:rFonts w:ascii="Arial" w:hAnsi="Arial" w:cs="Arial"/>
          <w:noProof/>
          <w:lang w:eastAsia="sk-SK"/>
        </w:rPr>
        <w:t>ak termín začatia prác v</w:t>
      </w:r>
      <w:r w:rsidR="00BC3433" w:rsidRPr="00B80924">
        <w:rPr>
          <w:rFonts w:ascii="Arial" w:hAnsi="Arial" w:cs="Arial"/>
          <w:noProof/>
          <w:lang w:eastAsia="sk-SK"/>
        </w:rPr>
        <w:t> </w:t>
      </w:r>
      <w:r w:rsidR="00562274" w:rsidRPr="00B80924">
        <w:rPr>
          <w:rFonts w:ascii="Arial" w:hAnsi="Arial" w:cs="Arial"/>
          <w:noProof/>
          <w:lang w:eastAsia="sk-SK"/>
        </w:rPr>
        <w:t>objednávke</w:t>
      </w:r>
      <w:r w:rsidR="00BC3433" w:rsidRPr="00B80924">
        <w:rPr>
          <w:rFonts w:ascii="Arial" w:hAnsi="Arial" w:cs="Arial"/>
          <w:noProof/>
          <w:lang w:eastAsia="sk-SK"/>
        </w:rPr>
        <w:t xml:space="preserve"> pre toto JPRL</w:t>
      </w:r>
      <w:r w:rsidR="00562274" w:rsidRPr="00B80924">
        <w:rPr>
          <w:rFonts w:ascii="Arial" w:hAnsi="Arial" w:cs="Arial"/>
          <w:noProof/>
          <w:lang w:eastAsia="sk-SK"/>
        </w:rPr>
        <w:t xml:space="preserve"> ešte neuplynul</w:t>
      </w:r>
      <w:r w:rsidR="00BF2E37" w:rsidRPr="00B80924">
        <w:rPr>
          <w:rFonts w:ascii="Arial" w:hAnsi="Arial" w:cs="Arial"/>
          <w:noProof/>
          <w:lang w:eastAsia="sk-SK"/>
        </w:rPr>
        <w:t>,</w:t>
      </w:r>
      <w:r w:rsidR="00D7299E" w:rsidRPr="00B80924">
        <w:rPr>
          <w:rFonts w:ascii="Arial" w:hAnsi="Arial" w:cs="Arial"/>
          <w:noProof/>
          <w:lang w:eastAsia="sk-SK"/>
        </w:rPr>
        <w:t xml:space="preserve"> </w:t>
      </w:r>
      <w:r w:rsidR="00562274" w:rsidRPr="00B80924">
        <w:rPr>
          <w:rFonts w:ascii="Arial" w:hAnsi="Arial" w:cs="Arial"/>
          <w:noProof/>
          <w:lang w:eastAsia="sk-SK"/>
        </w:rPr>
        <w:t xml:space="preserve">pričom </w:t>
      </w:r>
      <w:r w:rsidRPr="00B80924">
        <w:rPr>
          <w:rFonts w:ascii="Arial" w:hAnsi="Arial" w:cs="Arial"/>
          <w:noProof/>
          <w:lang w:eastAsia="sk-SK"/>
        </w:rPr>
        <w:t> </w:t>
      </w:r>
      <w:r w:rsidR="002E77F5" w:rsidRPr="00B80924">
        <w:rPr>
          <w:rFonts w:ascii="Arial" w:hAnsi="Arial" w:cs="Arial"/>
          <w:noProof/>
          <w:lang w:eastAsia="sk-SK"/>
        </w:rPr>
        <w:t xml:space="preserve">musí </w:t>
      </w:r>
      <w:r w:rsidRPr="00B80924">
        <w:rPr>
          <w:rFonts w:ascii="Arial" w:hAnsi="Arial" w:cs="Arial"/>
          <w:noProof/>
          <w:lang w:eastAsia="sk-SK"/>
        </w:rPr>
        <w:t>prebrať pracovisko</w:t>
      </w:r>
      <w:r w:rsidR="00712758" w:rsidRPr="00B80924">
        <w:rPr>
          <w:rFonts w:ascii="Arial" w:hAnsi="Arial" w:cs="Arial"/>
          <w:noProof/>
          <w:lang w:eastAsia="sk-SK"/>
        </w:rPr>
        <w:t xml:space="preserve"> </w:t>
      </w:r>
      <w:r w:rsidR="003419FB" w:rsidRPr="00B80924">
        <w:rPr>
          <w:rFonts w:ascii="Arial" w:hAnsi="Arial" w:cs="Arial"/>
          <w:noProof/>
          <w:lang w:eastAsia="sk-SK"/>
        </w:rPr>
        <w:t xml:space="preserve">podpisom zákazkového listu </w:t>
      </w:r>
      <w:r w:rsidR="00712758" w:rsidRPr="00B80924">
        <w:rPr>
          <w:rFonts w:ascii="Arial" w:hAnsi="Arial" w:cs="Arial"/>
          <w:noProof/>
          <w:lang w:eastAsia="sk-SK"/>
        </w:rPr>
        <w:t xml:space="preserve">a  </w:t>
      </w:r>
      <w:r w:rsidRPr="00B80924">
        <w:rPr>
          <w:rFonts w:ascii="Arial" w:hAnsi="Arial" w:cs="Arial"/>
          <w:noProof/>
          <w:lang w:eastAsia="sk-SK"/>
        </w:rPr>
        <w:t xml:space="preserve"> </w:t>
      </w:r>
      <w:r w:rsidR="003419FB" w:rsidRPr="00B80924">
        <w:rPr>
          <w:rFonts w:ascii="Arial" w:hAnsi="Arial" w:cs="Arial"/>
          <w:noProof/>
          <w:lang w:eastAsia="sk-SK"/>
        </w:rPr>
        <w:t xml:space="preserve">musí začať ťažbu </w:t>
      </w:r>
      <w:r w:rsidR="00712758" w:rsidRPr="00B80924">
        <w:rPr>
          <w:rFonts w:ascii="Arial" w:hAnsi="Arial" w:cs="Arial"/>
          <w:noProof/>
          <w:lang w:eastAsia="sk-SK"/>
        </w:rPr>
        <w:t xml:space="preserve">najneskôr </w:t>
      </w:r>
      <w:r w:rsidRPr="00B80924">
        <w:rPr>
          <w:rFonts w:ascii="Arial" w:hAnsi="Arial" w:cs="Arial"/>
          <w:noProof/>
          <w:lang w:eastAsia="sk-SK"/>
        </w:rPr>
        <w:t xml:space="preserve">do 5 </w:t>
      </w:r>
      <w:r w:rsidR="00CF05BA" w:rsidRPr="00B80924">
        <w:rPr>
          <w:rFonts w:ascii="Arial" w:hAnsi="Arial" w:cs="Arial"/>
          <w:noProof/>
          <w:lang w:eastAsia="sk-SK"/>
        </w:rPr>
        <w:t xml:space="preserve">pracovných </w:t>
      </w:r>
      <w:r w:rsidRPr="00B80924">
        <w:rPr>
          <w:rFonts w:ascii="Arial" w:hAnsi="Arial" w:cs="Arial"/>
          <w:noProof/>
          <w:lang w:eastAsia="sk-SK"/>
        </w:rPr>
        <w:t>dní od</w:t>
      </w:r>
      <w:r w:rsidR="00712758" w:rsidRPr="00B80924">
        <w:rPr>
          <w:rFonts w:ascii="Arial" w:hAnsi="Arial" w:cs="Arial"/>
          <w:noProof/>
          <w:lang w:eastAsia="sk-SK"/>
        </w:rPr>
        <w:t xml:space="preserve"> </w:t>
      </w:r>
      <w:r w:rsidRPr="00B80924">
        <w:rPr>
          <w:rFonts w:ascii="Arial" w:hAnsi="Arial" w:cs="Arial"/>
          <w:noProof/>
          <w:lang w:eastAsia="sk-SK"/>
        </w:rPr>
        <w:t xml:space="preserve">dňa </w:t>
      </w:r>
      <w:r w:rsidR="00712758" w:rsidRPr="00B80924">
        <w:rPr>
          <w:rFonts w:ascii="Arial" w:hAnsi="Arial" w:cs="Arial"/>
          <w:noProof/>
          <w:lang w:eastAsia="sk-SK"/>
        </w:rPr>
        <w:t>termínu začatia prác</w:t>
      </w:r>
      <w:r w:rsidR="006B3AE4" w:rsidRPr="00B80924">
        <w:rPr>
          <w:rFonts w:ascii="Arial" w:hAnsi="Arial" w:cs="Arial"/>
          <w:noProof/>
          <w:lang w:eastAsia="sk-SK"/>
        </w:rPr>
        <w:t>,</w:t>
      </w:r>
      <w:r w:rsidR="00E719CB" w:rsidRPr="00B80924">
        <w:rPr>
          <w:rFonts w:ascii="Arial" w:hAnsi="Arial" w:cs="Arial"/>
          <w:noProof/>
          <w:lang w:eastAsia="sk-SK"/>
        </w:rPr>
        <w:t xml:space="preserve"> </w:t>
      </w:r>
    </w:p>
    <w:p w14:paraId="6441E980" w14:textId="77777777" w:rsidR="00BC3433" w:rsidRPr="00B80924" w:rsidRDefault="00BC3433"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v prípade potvrdenia objednávky</w:t>
      </w:r>
      <w:r w:rsidR="00AD000A" w:rsidRPr="00B80924">
        <w:rPr>
          <w:rFonts w:ascii="Arial" w:hAnsi="Arial" w:cs="Arial"/>
          <w:noProof/>
          <w:lang w:eastAsia="sk-SK"/>
        </w:rPr>
        <w:t xml:space="preserve"> s uplatnením výhrady minimálneho rozsahu ťažby </w:t>
      </w:r>
      <w:r w:rsidRPr="00B80924">
        <w:rPr>
          <w:rFonts w:ascii="Arial" w:hAnsi="Arial" w:cs="Arial"/>
          <w:noProof/>
          <w:lang w:eastAsia="sk-SK"/>
        </w:rPr>
        <w:t xml:space="preserve"> a/alebo uplynutia termínu začatia prác pre konkrétne JPRL</w:t>
      </w:r>
      <w:r w:rsidR="00A6679A" w:rsidRPr="00B80924">
        <w:rPr>
          <w:rFonts w:ascii="Arial" w:hAnsi="Arial" w:cs="Arial"/>
          <w:noProof/>
          <w:lang w:eastAsia="sk-SK"/>
        </w:rPr>
        <w:t xml:space="preserve"> uvedeného v objednávke </w:t>
      </w:r>
      <w:r w:rsidRPr="00B80924">
        <w:rPr>
          <w:rFonts w:ascii="Arial" w:hAnsi="Arial" w:cs="Arial"/>
          <w:noProof/>
          <w:lang w:eastAsia="sk-SK"/>
        </w:rPr>
        <w:t xml:space="preserve">oznámiť dodávateľovi, že </w:t>
      </w:r>
      <w:r w:rsidR="00716984" w:rsidRPr="00B80924">
        <w:rPr>
          <w:rFonts w:ascii="Arial" w:hAnsi="Arial" w:cs="Arial"/>
          <w:noProof/>
          <w:lang w:eastAsia="sk-SK"/>
        </w:rPr>
        <w:t xml:space="preserve">je </w:t>
      </w:r>
      <w:r w:rsidRPr="00B80924">
        <w:rPr>
          <w:rFonts w:ascii="Arial" w:hAnsi="Arial" w:cs="Arial"/>
          <w:noProof/>
          <w:lang w:eastAsia="sk-SK"/>
        </w:rPr>
        <w:t>povinný plniť zákazkový list</w:t>
      </w:r>
      <w:r w:rsidR="00A6679A" w:rsidRPr="00B80924">
        <w:rPr>
          <w:rFonts w:ascii="Arial" w:hAnsi="Arial" w:cs="Arial"/>
          <w:noProof/>
          <w:lang w:eastAsia="sk-SK"/>
        </w:rPr>
        <w:t xml:space="preserve"> v rozsahu určenom podľa</w:t>
      </w:r>
      <w:r w:rsidR="00572FC8" w:rsidRPr="00B80924">
        <w:rPr>
          <w:rFonts w:ascii="Arial" w:hAnsi="Arial" w:cs="Arial"/>
          <w:noProof/>
          <w:lang w:eastAsia="sk-SK"/>
        </w:rPr>
        <w:t xml:space="preserve"> bodu 5.1 tejto dohody,</w:t>
      </w:r>
      <w:r w:rsidR="00712758" w:rsidRPr="00B80924">
        <w:rPr>
          <w:rFonts w:ascii="Arial" w:hAnsi="Arial" w:cs="Arial"/>
          <w:noProof/>
          <w:lang w:eastAsia="sk-SK"/>
        </w:rPr>
        <w:t xml:space="preserve"> pričom prebrať pracovisko a začať ťažbu musí najneskôr do 5</w:t>
      </w:r>
      <w:r w:rsidR="00CF05BA" w:rsidRPr="00B80924">
        <w:rPr>
          <w:rFonts w:ascii="Arial" w:hAnsi="Arial" w:cs="Arial"/>
          <w:noProof/>
          <w:lang w:eastAsia="sk-SK"/>
        </w:rPr>
        <w:t xml:space="preserve"> pracovných </w:t>
      </w:r>
      <w:r w:rsidR="00712758" w:rsidRPr="00B80924">
        <w:rPr>
          <w:rFonts w:ascii="Arial" w:hAnsi="Arial" w:cs="Arial"/>
          <w:noProof/>
          <w:lang w:eastAsia="sk-SK"/>
        </w:rPr>
        <w:t xml:space="preserve">dní od doručenia tohto oznámenia, </w:t>
      </w:r>
      <w:r w:rsidR="00572FC8" w:rsidRPr="00B80924">
        <w:rPr>
          <w:rFonts w:ascii="Arial" w:hAnsi="Arial" w:cs="Arial"/>
          <w:noProof/>
          <w:lang w:eastAsia="sk-SK"/>
        </w:rPr>
        <w:t xml:space="preserve"> </w:t>
      </w:r>
      <w:r w:rsidR="00A6679A" w:rsidRPr="00B80924">
        <w:rPr>
          <w:rFonts w:ascii="Arial" w:hAnsi="Arial" w:cs="Arial"/>
          <w:noProof/>
          <w:lang w:eastAsia="sk-SK"/>
        </w:rPr>
        <w:t xml:space="preserve"> </w:t>
      </w:r>
      <w:r w:rsidR="00C95D6C" w:rsidRPr="00B80924">
        <w:rPr>
          <w:rFonts w:ascii="Arial" w:hAnsi="Arial" w:cs="Arial"/>
          <w:noProof/>
          <w:lang w:eastAsia="sk-SK"/>
        </w:rPr>
        <w:t xml:space="preserve"> </w:t>
      </w:r>
      <w:r w:rsidRPr="00B80924">
        <w:rPr>
          <w:rFonts w:ascii="Arial" w:hAnsi="Arial" w:cs="Arial"/>
          <w:noProof/>
          <w:lang w:eastAsia="sk-SK"/>
        </w:rPr>
        <w:t xml:space="preserve"> </w:t>
      </w:r>
    </w:p>
    <w:p w14:paraId="4FA7BE6C" w14:textId="77777777" w:rsidR="000F4FCA" w:rsidRPr="00B80924" w:rsidRDefault="006B3AE4"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tejto dohody odstúpiť.</w:t>
      </w:r>
    </w:p>
    <w:p w14:paraId="468C049B" w14:textId="46640D1E" w:rsidR="006C0AEC" w:rsidRDefault="006C0AEC" w:rsidP="00B80924">
      <w:pPr>
        <w:jc w:val="both"/>
        <w:rPr>
          <w:rFonts w:ascii="Arial" w:hAnsi="Arial" w:cs="Arial"/>
        </w:rPr>
      </w:pPr>
    </w:p>
    <w:p w14:paraId="6D6EC050" w14:textId="77777777" w:rsidR="004C510D" w:rsidRPr="00B80924" w:rsidRDefault="004C510D" w:rsidP="00B80924">
      <w:pPr>
        <w:jc w:val="both"/>
        <w:rPr>
          <w:rFonts w:ascii="Arial" w:hAnsi="Arial" w:cs="Arial"/>
        </w:rPr>
      </w:pPr>
    </w:p>
    <w:p w14:paraId="049983BB" w14:textId="77777777" w:rsidR="0058471D" w:rsidRPr="003B6278" w:rsidRDefault="0058471D" w:rsidP="003B6278">
      <w:pPr>
        <w:jc w:val="center"/>
        <w:rPr>
          <w:rFonts w:ascii="Arial" w:hAnsi="Arial" w:cs="Arial"/>
          <w:b/>
        </w:rPr>
      </w:pPr>
      <w:r w:rsidRPr="003B6278">
        <w:rPr>
          <w:rFonts w:ascii="Arial" w:hAnsi="Arial" w:cs="Arial"/>
          <w:b/>
        </w:rPr>
        <w:t>Čl. 4</w:t>
      </w:r>
    </w:p>
    <w:p w14:paraId="105F531C" w14:textId="77777777" w:rsidR="0058471D" w:rsidRPr="003B6278" w:rsidRDefault="0058471D" w:rsidP="003B6278">
      <w:pPr>
        <w:jc w:val="center"/>
        <w:rPr>
          <w:rFonts w:ascii="Arial" w:hAnsi="Arial" w:cs="Arial"/>
          <w:b/>
        </w:rPr>
      </w:pPr>
      <w:r w:rsidRPr="003B6278">
        <w:rPr>
          <w:rFonts w:ascii="Arial" w:hAnsi="Arial" w:cs="Arial"/>
          <w:b/>
        </w:rPr>
        <w:t>MIESTO PLNENIA ČIASTKOVEJ ZÁKAZKY</w:t>
      </w:r>
    </w:p>
    <w:p w14:paraId="1C461862" w14:textId="566961DF" w:rsidR="0058471D" w:rsidRPr="00C85A48" w:rsidRDefault="0058471D" w:rsidP="006577C9">
      <w:pPr>
        <w:pStyle w:val="Odsekzoznamu"/>
        <w:numPr>
          <w:ilvl w:val="1"/>
          <w:numId w:val="10"/>
        </w:numPr>
        <w:jc w:val="both"/>
        <w:rPr>
          <w:rFonts w:ascii="Arial" w:hAnsi="Arial" w:cs="Arial"/>
          <w:noProof/>
          <w:lang w:eastAsia="sk-SK"/>
        </w:rPr>
      </w:pPr>
      <w:r w:rsidRPr="00C85A48">
        <w:rPr>
          <w:rFonts w:ascii="Arial" w:hAnsi="Arial" w:cs="Arial"/>
          <w:noProof/>
          <w:lang w:eastAsia="sk-SK"/>
        </w:rPr>
        <w:t>Miesto plnenia bude určené v objednávke a v zákazkovom liste</w:t>
      </w:r>
      <w:r w:rsidR="00927C99" w:rsidRPr="00C85A48">
        <w:rPr>
          <w:rFonts w:ascii="Arial" w:hAnsi="Arial" w:cs="Arial"/>
          <w:noProof/>
          <w:lang w:eastAsia="sk-SK"/>
        </w:rPr>
        <w:t xml:space="preserve">, pričom miesto plnenia bude v rámci územnej pôsobnosti </w:t>
      </w:r>
      <w:r w:rsidR="00927C99" w:rsidRPr="00C85A48">
        <w:rPr>
          <w:rFonts w:ascii="Arial" w:hAnsi="Arial" w:cs="Arial"/>
          <w:noProof/>
          <w:highlight w:val="yellow"/>
          <w:lang w:eastAsia="sk-SK"/>
        </w:rPr>
        <w:t xml:space="preserve">OZ </w:t>
      </w:r>
      <w:r w:rsidR="004F61D0">
        <w:rPr>
          <w:rFonts w:ascii="Arial" w:hAnsi="Arial" w:cs="Arial"/>
          <w:noProof/>
          <w:highlight w:val="yellow"/>
          <w:lang w:eastAsia="sk-SK"/>
        </w:rPr>
        <w:t>Gemer,</w:t>
      </w:r>
      <w:r w:rsidR="00C85A48" w:rsidRPr="00C85A48">
        <w:rPr>
          <w:rFonts w:ascii="Arial" w:hAnsi="Arial" w:cs="Arial"/>
          <w:noProof/>
          <w:highlight w:val="yellow"/>
          <w:lang w:eastAsia="sk-SK"/>
        </w:rPr>
        <w:t xml:space="preserve"> </w:t>
      </w:r>
      <w:r w:rsidR="00A00EE4" w:rsidRPr="00C85A48">
        <w:rPr>
          <w:rFonts w:ascii="Arial" w:hAnsi="Arial" w:cs="Arial"/>
          <w:noProof/>
          <w:highlight w:val="yellow"/>
          <w:lang w:eastAsia="sk-SK"/>
        </w:rPr>
        <w:t xml:space="preserve">LS </w:t>
      </w:r>
      <w:r w:rsidR="004F61D0">
        <w:rPr>
          <w:rFonts w:ascii="Arial" w:hAnsi="Arial" w:cs="Arial"/>
          <w:noProof/>
          <w:highlight w:val="yellow"/>
          <w:lang w:eastAsia="sk-SK"/>
        </w:rPr>
        <w:t>Ratková</w:t>
      </w:r>
      <w:r w:rsidR="00F26F1F" w:rsidRPr="00C85A48">
        <w:rPr>
          <w:rFonts w:ascii="Arial" w:hAnsi="Arial" w:cs="Arial"/>
          <w:noProof/>
          <w:highlight w:val="yellow"/>
          <w:lang w:eastAsia="sk-SK"/>
        </w:rPr>
        <w:t xml:space="preserve"> LO </w:t>
      </w:r>
      <w:r w:rsidR="004F61D0">
        <w:rPr>
          <w:rFonts w:ascii="Arial" w:hAnsi="Arial" w:cs="Arial"/>
          <w:noProof/>
          <w:lang w:eastAsia="sk-SK"/>
        </w:rPr>
        <w:t>Filier, Slatvina, Drienok, Rákoš, Nandraž, Sirk, Tvrdošovo.</w:t>
      </w:r>
    </w:p>
    <w:p w14:paraId="2F467E41" w14:textId="77777777" w:rsidR="00A00EE4" w:rsidRPr="00B80924" w:rsidRDefault="00A00EE4" w:rsidP="00B80924">
      <w:pPr>
        <w:jc w:val="both"/>
        <w:rPr>
          <w:rFonts w:ascii="Arial" w:hAnsi="Arial" w:cs="Arial"/>
        </w:rPr>
      </w:pPr>
    </w:p>
    <w:p w14:paraId="3E663F2F" w14:textId="77777777" w:rsidR="002124EE" w:rsidRPr="00C85A48" w:rsidRDefault="002124EE" w:rsidP="00C85A48">
      <w:pPr>
        <w:jc w:val="center"/>
        <w:rPr>
          <w:rFonts w:ascii="Arial" w:hAnsi="Arial" w:cs="Arial"/>
          <w:b/>
        </w:rPr>
      </w:pPr>
      <w:r w:rsidRPr="00C85A48">
        <w:rPr>
          <w:rFonts w:ascii="Arial" w:hAnsi="Arial" w:cs="Arial"/>
          <w:b/>
        </w:rPr>
        <w:t>Čl. 5</w:t>
      </w:r>
    </w:p>
    <w:p w14:paraId="7392B10F" w14:textId="77777777" w:rsidR="002124EE" w:rsidRPr="00C85A48" w:rsidRDefault="002124EE" w:rsidP="00C85A48">
      <w:pPr>
        <w:jc w:val="center"/>
        <w:rPr>
          <w:rFonts w:ascii="Arial" w:hAnsi="Arial" w:cs="Arial"/>
          <w:b/>
        </w:rPr>
      </w:pPr>
      <w:r w:rsidRPr="00C85A48">
        <w:rPr>
          <w:rFonts w:ascii="Arial" w:hAnsi="Arial" w:cs="Arial"/>
          <w:b/>
        </w:rPr>
        <w:t xml:space="preserve">ZADÁVANIE </w:t>
      </w:r>
      <w:r w:rsidR="00AA663A" w:rsidRPr="00C85A48">
        <w:rPr>
          <w:rFonts w:ascii="Arial" w:hAnsi="Arial" w:cs="Arial"/>
          <w:b/>
        </w:rPr>
        <w:t xml:space="preserve">ČIASTKOVÝCH </w:t>
      </w:r>
      <w:r w:rsidRPr="00C85A48">
        <w:rPr>
          <w:rFonts w:ascii="Arial" w:hAnsi="Arial" w:cs="Arial"/>
          <w:b/>
        </w:rPr>
        <w:t>ZÁKAZ</w:t>
      </w:r>
      <w:r w:rsidR="00AA663A" w:rsidRPr="00C85A48">
        <w:rPr>
          <w:rFonts w:ascii="Arial" w:hAnsi="Arial" w:cs="Arial"/>
          <w:b/>
        </w:rPr>
        <w:t>IEK</w:t>
      </w:r>
    </w:p>
    <w:p w14:paraId="608A9EB5" w14:textId="77777777" w:rsidR="00C85A48" w:rsidRDefault="00104591" w:rsidP="006577C9">
      <w:pPr>
        <w:pStyle w:val="Odsekzoznamu"/>
        <w:numPr>
          <w:ilvl w:val="1"/>
          <w:numId w:val="11"/>
        </w:numPr>
        <w:jc w:val="both"/>
        <w:rPr>
          <w:rFonts w:ascii="Arial" w:hAnsi="Arial" w:cs="Arial"/>
          <w:noProof/>
          <w:lang w:eastAsia="sk-SK"/>
        </w:rPr>
      </w:pPr>
      <w:r w:rsidRPr="00C85A48">
        <w:rPr>
          <w:rFonts w:ascii="Arial" w:hAnsi="Arial" w:cs="Arial"/>
          <w:noProof/>
          <w:lang w:eastAsia="sk-SK"/>
        </w:rPr>
        <w:t>Dodávateľ sa zaväzuje</w:t>
      </w:r>
      <w:r w:rsidR="002E77F5" w:rsidRPr="00C85A48">
        <w:rPr>
          <w:rFonts w:ascii="Arial" w:hAnsi="Arial" w:cs="Arial"/>
          <w:noProof/>
          <w:lang w:eastAsia="sk-SK"/>
        </w:rPr>
        <w:t xml:space="preserve"> </w:t>
      </w:r>
      <w:r w:rsidR="008B10E1" w:rsidRPr="00C85A48">
        <w:rPr>
          <w:rFonts w:ascii="Arial" w:hAnsi="Arial" w:cs="Arial"/>
          <w:noProof/>
          <w:lang w:eastAsia="sk-SK"/>
        </w:rPr>
        <w:t xml:space="preserve">lesnícke služby </w:t>
      </w:r>
      <w:r w:rsidR="0058471D" w:rsidRPr="00C85A48">
        <w:rPr>
          <w:rFonts w:ascii="Arial" w:hAnsi="Arial" w:cs="Arial"/>
          <w:noProof/>
          <w:lang w:eastAsia="sk-SK"/>
        </w:rPr>
        <w:t xml:space="preserve">počas trvania dohody realizovať na základe </w:t>
      </w:r>
      <w:r w:rsidR="006C0AEC" w:rsidRPr="00C85A48">
        <w:rPr>
          <w:rFonts w:ascii="Arial" w:hAnsi="Arial" w:cs="Arial"/>
          <w:noProof/>
          <w:lang w:eastAsia="sk-SK"/>
        </w:rPr>
        <w:t xml:space="preserve">zadávania čiastkových zákaziek </w:t>
      </w:r>
      <w:r w:rsidRPr="00C85A48">
        <w:rPr>
          <w:rFonts w:ascii="Arial" w:hAnsi="Arial" w:cs="Arial"/>
          <w:noProof/>
          <w:lang w:eastAsia="sk-SK"/>
        </w:rPr>
        <w:t xml:space="preserve">objednávateľom </w:t>
      </w:r>
      <w:r w:rsidR="006C0AEC" w:rsidRPr="00C85A48">
        <w:rPr>
          <w:rFonts w:ascii="Arial" w:hAnsi="Arial" w:cs="Arial"/>
          <w:noProof/>
          <w:lang w:eastAsia="sk-SK"/>
        </w:rPr>
        <w:t>a</w:t>
      </w:r>
      <w:r w:rsidRPr="00C85A48">
        <w:rPr>
          <w:rFonts w:ascii="Arial" w:hAnsi="Arial" w:cs="Arial"/>
          <w:noProof/>
          <w:lang w:eastAsia="sk-SK"/>
        </w:rPr>
        <w:t> </w:t>
      </w:r>
      <w:r w:rsidR="006C0AEC" w:rsidRPr="00C85A48">
        <w:rPr>
          <w:rFonts w:ascii="Arial" w:hAnsi="Arial" w:cs="Arial"/>
          <w:noProof/>
          <w:lang w:eastAsia="sk-SK"/>
        </w:rPr>
        <w:t>to</w:t>
      </w:r>
      <w:r w:rsidRPr="00C85A48">
        <w:rPr>
          <w:rFonts w:ascii="Arial" w:hAnsi="Arial" w:cs="Arial"/>
          <w:noProof/>
          <w:lang w:eastAsia="sk-SK"/>
        </w:rPr>
        <w:t xml:space="preserve"> na základe </w:t>
      </w:r>
      <w:r w:rsidR="006C0AEC" w:rsidRPr="00C85A48">
        <w:rPr>
          <w:rFonts w:ascii="Arial" w:hAnsi="Arial" w:cs="Arial"/>
          <w:noProof/>
          <w:lang w:eastAsia="sk-SK"/>
        </w:rPr>
        <w:t xml:space="preserve"> </w:t>
      </w:r>
      <w:r w:rsidRPr="00C85A48">
        <w:rPr>
          <w:rFonts w:ascii="Arial" w:hAnsi="Arial" w:cs="Arial"/>
          <w:noProof/>
          <w:lang w:eastAsia="sk-SK"/>
        </w:rPr>
        <w:t xml:space="preserve">vystavených </w:t>
      </w:r>
      <w:r w:rsidR="0047177D" w:rsidRPr="00C85A48">
        <w:rPr>
          <w:rFonts w:ascii="Arial" w:hAnsi="Arial" w:cs="Arial"/>
          <w:noProof/>
          <w:lang w:eastAsia="sk-SK"/>
        </w:rPr>
        <w:t>objednávok</w:t>
      </w:r>
      <w:r w:rsidR="008F108F" w:rsidRPr="00C85A48">
        <w:rPr>
          <w:rFonts w:ascii="Arial" w:hAnsi="Arial" w:cs="Arial"/>
          <w:noProof/>
          <w:lang w:eastAsia="sk-SK"/>
        </w:rPr>
        <w:t xml:space="preserve"> a zákazkových listov.</w:t>
      </w:r>
      <w:r w:rsidR="00D40CB2" w:rsidRPr="00C85A48">
        <w:rPr>
          <w:rFonts w:ascii="Arial" w:hAnsi="Arial" w:cs="Arial"/>
          <w:noProof/>
          <w:lang w:eastAsia="sk-SK"/>
        </w:rPr>
        <w:t xml:space="preserve"> V prípade vystavenia objednávk</w:t>
      </w:r>
      <w:r w:rsidR="00716984" w:rsidRPr="00C85A48">
        <w:rPr>
          <w:rFonts w:ascii="Arial" w:hAnsi="Arial" w:cs="Arial"/>
          <w:noProof/>
          <w:lang w:eastAsia="sk-SK"/>
        </w:rPr>
        <w:t>y</w:t>
      </w:r>
      <w:r w:rsidR="00D40CB2" w:rsidRPr="00C85A48">
        <w:rPr>
          <w:rFonts w:ascii="Arial" w:hAnsi="Arial" w:cs="Arial"/>
          <w:noProof/>
          <w:lang w:eastAsia="sk-SK"/>
        </w:rPr>
        <w:t xml:space="preserve"> na konkrétnu ťažbu dreva</w:t>
      </w:r>
      <w:r w:rsidR="00AD000A" w:rsidRPr="00C85A48">
        <w:rPr>
          <w:rFonts w:ascii="Arial" w:hAnsi="Arial" w:cs="Arial"/>
          <w:noProof/>
          <w:lang w:eastAsia="sk-SK"/>
        </w:rPr>
        <w:t xml:space="preserve"> ju </w:t>
      </w:r>
      <w:r w:rsidRPr="00C85A48">
        <w:rPr>
          <w:rFonts w:ascii="Arial" w:hAnsi="Arial" w:cs="Arial"/>
          <w:noProof/>
          <w:lang w:eastAsia="sk-SK"/>
        </w:rPr>
        <w:t xml:space="preserve">dodávateľ </w:t>
      </w:r>
      <w:r w:rsidR="00AD000A" w:rsidRPr="00C85A48">
        <w:rPr>
          <w:rFonts w:ascii="Arial" w:hAnsi="Arial" w:cs="Arial"/>
          <w:noProof/>
          <w:lang w:eastAsia="sk-SK"/>
        </w:rPr>
        <w:t xml:space="preserve">môže akceptovať v celom rozsahu alebo akceptovať s uplatnením výhrady minimálneho rozsahu ťažby.  V prípade uplatnenia výhrady minimálneho rozsahu ťažby </w:t>
      </w:r>
      <w:r w:rsidR="00D40CB2" w:rsidRPr="00C85A48">
        <w:rPr>
          <w:rFonts w:ascii="Arial" w:hAnsi="Arial" w:cs="Arial"/>
          <w:noProof/>
          <w:lang w:eastAsia="sk-SK"/>
        </w:rPr>
        <w:t>je dodávateľ povinný</w:t>
      </w:r>
      <w:r w:rsidR="00AD000A" w:rsidRPr="00C85A48">
        <w:rPr>
          <w:rFonts w:ascii="Arial" w:hAnsi="Arial" w:cs="Arial"/>
          <w:noProof/>
          <w:lang w:eastAsia="sk-SK"/>
        </w:rPr>
        <w:t xml:space="preserve"> objednávku </w:t>
      </w:r>
      <w:r w:rsidR="00716984" w:rsidRPr="00C85A48">
        <w:rPr>
          <w:rFonts w:ascii="Arial" w:hAnsi="Arial" w:cs="Arial"/>
          <w:noProof/>
          <w:lang w:eastAsia="sk-SK"/>
        </w:rPr>
        <w:t>akceptovať</w:t>
      </w:r>
      <w:r w:rsidR="00AD000A" w:rsidRPr="00C85A48">
        <w:rPr>
          <w:rFonts w:ascii="Arial" w:hAnsi="Arial" w:cs="Arial"/>
          <w:noProof/>
          <w:lang w:eastAsia="sk-SK"/>
        </w:rPr>
        <w:t xml:space="preserve"> s výslovným uvedením, že objednávku akceptuje s výhradou minimálneho rozsahu a v tomto prípade je povinný ju </w:t>
      </w:r>
      <w:r w:rsidR="00716984" w:rsidRPr="00C85A48">
        <w:rPr>
          <w:rFonts w:ascii="Arial" w:hAnsi="Arial" w:cs="Arial"/>
          <w:noProof/>
          <w:lang w:eastAsia="sk-SK"/>
        </w:rPr>
        <w:t> </w:t>
      </w:r>
      <w:r w:rsidR="00D40CB2" w:rsidRPr="00C85A48">
        <w:rPr>
          <w:rFonts w:ascii="Arial" w:hAnsi="Arial" w:cs="Arial"/>
          <w:noProof/>
          <w:lang w:eastAsia="sk-SK"/>
        </w:rPr>
        <w:t>plniť</w:t>
      </w:r>
      <w:r w:rsidR="00716984" w:rsidRPr="00C85A48">
        <w:rPr>
          <w:rFonts w:ascii="Arial" w:hAnsi="Arial" w:cs="Arial"/>
          <w:noProof/>
          <w:lang w:eastAsia="sk-SK"/>
        </w:rPr>
        <w:t xml:space="preserve"> na základe zákazkových listov a podmienok dohodnutých v tejto dohode </w:t>
      </w:r>
      <w:r w:rsidR="00D40CB2" w:rsidRPr="00C85A48">
        <w:rPr>
          <w:rFonts w:ascii="Arial" w:hAnsi="Arial" w:cs="Arial"/>
          <w:noProof/>
          <w:lang w:eastAsia="sk-SK"/>
        </w:rPr>
        <w:t>minimálne  v rozsahu, v akom je ju možné  plniť voľnými technickými prostriedkami  podľa čl. II bodu  2.</w:t>
      </w:r>
      <w:r w:rsidR="008B10E1" w:rsidRPr="00C85A48">
        <w:rPr>
          <w:rFonts w:ascii="Arial" w:hAnsi="Arial" w:cs="Arial"/>
          <w:noProof/>
          <w:lang w:eastAsia="sk-SK"/>
        </w:rPr>
        <w:t xml:space="preserve">9 </w:t>
      </w:r>
      <w:r w:rsidR="00D40CB2" w:rsidRPr="00C85A48">
        <w:rPr>
          <w:rFonts w:ascii="Arial" w:hAnsi="Arial" w:cs="Arial"/>
          <w:noProof/>
          <w:lang w:eastAsia="sk-SK"/>
        </w:rPr>
        <w:t xml:space="preserve">tejto dohody  v osem  hodinovom dennom  pracovnom čase počas pracovných dní po </w:t>
      </w:r>
      <w:r w:rsidR="00831552" w:rsidRPr="00C85A48">
        <w:rPr>
          <w:rFonts w:ascii="Arial" w:hAnsi="Arial" w:cs="Arial"/>
          <w:noProof/>
          <w:lang w:eastAsia="sk-SK"/>
        </w:rPr>
        <w:t xml:space="preserve">dobu, </w:t>
      </w:r>
      <w:r w:rsidR="00AD000A" w:rsidRPr="00C85A48">
        <w:rPr>
          <w:rFonts w:ascii="Arial" w:hAnsi="Arial" w:cs="Arial"/>
          <w:noProof/>
          <w:lang w:eastAsia="sk-SK"/>
        </w:rPr>
        <w:t>od ktorej musí najneskôr prebrať pracovisko a začať ťažbu</w:t>
      </w:r>
      <w:r w:rsidR="00831552" w:rsidRPr="00C85A48">
        <w:rPr>
          <w:rFonts w:ascii="Arial" w:hAnsi="Arial" w:cs="Arial"/>
          <w:noProof/>
          <w:lang w:eastAsia="sk-SK"/>
        </w:rPr>
        <w:t>, až</w:t>
      </w:r>
      <w:r w:rsidR="00D130AC" w:rsidRPr="00C85A48">
        <w:rPr>
          <w:rFonts w:ascii="Arial" w:hAnsi="Arial" w:cs="Arial"/>
          <w:noProof/>
          <w:lang w:eastAsia="sk-SK"/>
        </w:rPr>
        <w:t xml:space="preserve"> do dňa vykonania požadovanej ťažby</w:t>
      </w:r>
      <w:r w:rsidR="00D40CB2" w:rsidRPr="00C85A48">
        <w:rPr>
          <w:rFonts w:ascii="Arial" w:hAnsi="Arial" w:cs="Arial"/>
          <w:noProof/>
          <w:lang w:eastAsia="sk-SK"/>
        </w:rPr>
        <w:t xml:space="preserve"> (ďalej aj ako „minimálny rozsah ťažby dreva“)</w:t>
      </w:r>
      <w:r w:rsidR="00D130AC" w:rsidRPr="00C85A48">
        <w:rPr>
          <w:rFonts w:ascii="Arial" w:hAnsi="Arial" w:cs="Arial"/>
          <w:noProof/>
          <w:lang w:eastAsia="sk-SK"/>
        </w:rPr>
        <w:t xml:space="preserve">.  </w:t>
      </w:r>
      <w:r w:rsidR="00D40CB2" w:rsidRPr="00C85A48">
        <w:rPr>
          <w:rFonts w:ascii="Arial" w:hAnsi="Arial" w:cs="Arial"/>
          <w:noProof/>
          <w:lang w:eastAsia="sk-SK"/>
        </w:rPr>
        <w:t>Za voľný sa považuje ten technický prostriedok, ktorým dodávateľ nemusí plniť skoršiu objednávku alebo ktorým plní skoršiu objednávku v čase, ktorý sa už podľa tejto skoršej objednávky považuje za omeškania dodávateľa s jej plnením.</w:t>
      </w:r>
      <w:r w:rsidR="00572FC8" w:rsidRPr="00C85A48">
        <w:rPr>
          <w:rFonts w:ascii="Arial" w:hAnsi="Arial" w:cs="Arial"/>
          <w:noProof/>
          <w:lang w:eastAsia="sk-SK"/>
        </w:rPr>
        <w:t xml:space="preserve"> </w:t>
      </w:r>
      <w:r w:rsidR="005C54A5" w:rsidRPr="00C85A48">
        <w:rPr>
          <w:rFonts w:ascii="Arial" w:hAnsi="Arial" w:cs="Arial"/>
          <w:noProof/>
          <w:lang w:eastAsia="sk-SK"/>
        </w:rPr>
        <w:t>V prípade, ak dodávateľ akceptoval objednávku s výhradou minimálneho rozsahu</w:t>
      </w:r>
      <w:r w:rsidR="00DA7D97" w:rsidRPr="00C85A48">
        <w:rPr>
          <w:rFonts w:ascii="Arial" w:hAnsi="Arial" w:cs="Arial"/>
          <w:noProof/>
          <w:lang w:eastAsia="sk-SK"/>
        </w:rPr>
        <w:t>, tak</w:t>
      </w:r>
      <w:r w:rsidR="005C54A5" w:rsidRPr="00C85A48">
        <w:rPr>
          <w:rFonts w:ascii="Arial" w:hAnsi="Arial" w:cs="Arial"/>
          <w:noProof/>
          <w:lang w:eastAsia="sk-SK"/>
        </w:rPr>
        <w:t xml:space="preserve"> objednávateľ je oprávnený počas jej platnosti </w:t>
      </w:r>
      <w:r w:rsidR="00DA7D97" w:rsidRPr="00C85A48">
        <w:rPr>
          <w:rFonts w:ascii="Arial" w:hAnsi="Arial" w:cs="Arial"/>
          <w:noProof/>
          <w:lang w:eastAsia="sk-SK"/>
        </w:rPr>
        <w:t>odstúpiť od objednávky alebo niektorých jej častí a tieto zadať tretej osobe.</w:t>
      </w:r>
      <w:r w:rsidR="00D9790D" w:rsidRPr="00C85A48">
        <w:rPr>
          <w:rFonts w:ascii="Arial" w:hAnsi="Arial" w:cs="Arial"/>
          <w:noProof/>
          <w:lang w:eastAsia="sk-SK"/>
        </w:rPr>
        <w:t xml:space="preserve"> Treťou osobou sa pre účely tejto dohody myslí akýkoľvek iný subjekt vysúťažený v súlade so zákonom o VO, ktorého kapacity budú použité na realizáciu neakceptovanej časti zákazky.</w:t>
      </w:r>
    </w:p>
    <w:p w14:paraId="09208376" w14:textId="77777777" w:rsidR="00C85A48" w:rsidRDefault="0047177D" w:rsidP="006577C9">
      <w:pPr>
        <w:pStyle w:val="Odsekzoznamu"/>
        <w:numPr>
          <w:ilvl w:val="1"/>
          <w:numId w:val="11"/>
        </w:numPr>
        <w:jc w:val="both"/>
        <w:rPr>
          <w:rFonts w:ascii="Arial" w:hAnsi="Arial" w:cs="Arial"/>
          <w:noProof/>
          <w:lang w:eastAsia="sk-SK"/>
        </w:rPr>
      </w:pPr>
      <w:r w:rsidRPr="00C85A48">
        <w:rPr>
          <w:rFonts w:ascii="Arial" w:hAnsi="Arial" w:cs="Arial"/>
        </w:rPr>
        <w:t xml:space="preserve">V objednávke </w:t>
      </w:r>
      <w:r w:rsidR="008F108F" w:rsidRPr="00C85A48">
        <w:rPr>
          <w:rFonts w:ascii="Arial" w:hAnsi="Arial" w:cs="Arial"/>
        </w:rPr>
        <w:t xml:space="preserve">objednávateľ uvedie </w:t>
      </w:r>
      <w:r w:rsidR="00F82DEA" w:rsidRPr="00C85A48">
        <w:rPr>
          <w:rFonts w:ascii="Arial" w:hAnsi="Arial" w:cs="Arial"/>
        </w:rPr>
        <w:t>požadované kombinácie technológií, predpokladaný objem ťažby dreva, druh ťažby dreva a ostatné technologické parametre podľa jednotlivých JPRL</w:t>
      </w:r>
      <w:r w:rsidR="008F108F" w:rsidRPr="00C85A48">
        <w:rPr>
          <w:rFonts w:ascii="Arial" w:hAnsi="Arial" w:cs="Arial"/>
        </w:rPr>
        <w:t xml:space="preserve"> ako aj čas</w:t>
      </w:r>
      <w:r w:rsidR="00BF2E37" w:rsidRPr="00C85A48">
        <w:rPr>
          <w:rFonts w:ascii="Arial" w:hAnsi="Arial" w:cs="Arial"/>
        </w:rPr>
        <w:t xml:space="preserve">y </w:t>
      </w:r>
      <w:r w:rsidR="008F108F" w:rsidRPr="00C85A48">
        <w:rPr>
          <w:rFonts w:ascii="Arial" w:hAnsi="Arial" w:cs="Arial"/>
        </w:rPr>
        <w:t xml:space="preserve"> pre vykonanie celej objednávky</w:t>
      </w:r>
      <w:r w:rsidR="00BF2E37" w:rsidRPr="00C85A48">
        <w:rPr>
          <w:rFonts w:ascii="Arial" w:hAnsi="Arial" w:cs="Arial"/>
        </w:rPr>
        <w:t xml:space="preserve"> podľa JPRL</w:t>
      </w:r>
      <w:r w:rsidR="00F82DEA" w:rsidRPr="00C85A48">
        <w:rPr>
          <w:rFonts w:ascii="Arial" w:hAnsi="Arial" w:cs="Arial"/>
        </w:rPr>
        <w:t xml:space="preserve">. </w:t>
      </w:r>
      <w:r w:rsidR="00345304" w:rsidRPr="00C85A48">
        <w:rPr>
          <w:rFonts w:ascii="Arial" w:hAnsi="Arial" w:cs="Arial"/>
        </w:rPr>
        <w:t xml:space="preserve">Manipulácia dreva na OM </w:t>
      </w:r>
      <w:r w:rsidR="002E77F5" w:rsidRPr="00C85A48">
        <w:rPr>
          <w:rFonts w:ascii="Arial" w:hAnsi="Arial" w:cs="Arial"/>
        </w:rPr>
        <w:t xml:space="preserve">(odvozné miesto objednávateľa) </w:t>
      </w:r>
      <w:r w:rsidR="00345304" w:rsidRPr="00C85A48">
        <w:rPr>
          <w:rFonts w:ascii="Arial" w:hAnsi="Arial" w:cs="Arial"/>
        </w:rPr>
        <w:t xml:space="preserve">sa riadi písomným pokynom zo strany objednávateľa, ktorý je súčasťou objednávky. </w:t>
      </w:r>
      <w:r w:rsidR="00F82DEA" w:rsidRPr="00C85A48">
        <w:rPr>
          <w:rFonts w:ascii="Arial" w:hAnsi="Arial" w:cs="Arial"/>
        </w:rPr>
        <w:t xml:space="preserve">Zároveň </w:t>
      </w:r>
      <w:r w:rsidR="008F108F" w:rsidRPr="00C85A48">
        <w:rPr>
          <w:rFonts w:ascii="Arial" w:hAnsi="Arial" w:cs="Arial"/>
        </w:rPr>
        <w:t xml:space="preserve">sa v objednávke </w:t>
      </w:r>
      <w:r w:rsidR="00F82DEA" w:rsidRPr="00C85A48">
        <w:rPr>
          <w:rFonts w:ascii="Arial" w:hAnsi="Arial" w:cs="Arial"/>
        </w:rPr>
        <w:t xml:space="preserve"> stanov</w:t>
      </w:r>
      <w:r w:rsidR="00BF2E37" w:rsidRPr="00C85A48">
        <w:rPr>
          <w:rFonts w:ascii="Arial" w:hAnsi="Arial" w:cs="Arial"/>
        </w:rPr>
        <w:t>í</w:t>
      </w:r>
      <w:r w:rsidR="00F82DEA" w:rsidRPr="00C85A48">
        <w:rPr>
          <w:rFonts w:ascii="Arial" w:hAnsi="Arial" w:cs="Arial"/>
        </w:rPr>
        <w:t xml:space="preserve"> cena za m3 lesníckych činností v ťažbovom procese podľa </w:t>
      </w:r>
      <w:r w:rsidR="00F82DEA" w:rsidRPr="00C85A48">
        <w:rPr>
          <w:rFonts w:ascii="Arial" w:hAnsi="Arial" w:cs="Arial"/>
        </w:rPr>
        <w:lastRenderedPageBreak/>
        <w:t>jednotlivých JPRL, ktor</w:t>
      </w:r>
      <w:r w:rsidR="008F108F" w:rsidRPr="00C85A48">
        <w:rPr>
          <w:rFonts w:ascii="Arial" w:hAnsi="Arial" w:cs="Arial"/>
        </w:rPr>
        <w:t>ú</w:t>
      </w:r>
      <w:r w:rsidR="00D130AC" w:rsidRPr="00C85A48">
        <w:rPr>
          <w:rFonts w:ascii="Arial" w:hAnsi="Arial" w:cs="Arial"/>
        </w:rPr>
        <w:t xml:space="preserve"> </w:t>
      </w:r>
      <w:r w:rsidR="008F108F" w:rsidRPr="00C85A48">
        <w:rPr>
          <w:rFonts w:ascii="Arial" w:hAnsi="Arial" w:cs="Arial"/>
        </w:rPr>
        <w:t xml:space="preserve">objednávateľ </w:t>
      </w:r>
      <w:r w:rsidR="00F82DEA" w:rsidRPr="00C85A48">
        <w:rPr>
          <w:rFonts w:ascii="Arial" w:hAnsi="Arial" w:cs="Arial"/>
        </w:rPr>
        <w:t>vypočíta</w:t>
      </w:r>
      <w:r w:rsidR="008F108F" w:rsidRPr="00C85A48">
        <w:rPr>
          <w:rFonts w:ascii="Arial" w:hAnsi="Arial" w:cs="Arial"/>
        </w:rPr>
        <w:t xml:space="preserve"> postupom stanoveným </w:t>
      </w:r>
      <w:r w:rsidR="00D44E8A" w:rsidRPr="00C85A48">
        <w:rPr>
          <w:rFonts w:ascii="Arial" w:hAnsi="Arial" w:cs="Arial"/>
        </w:rPr>
        <w:t>podľa bodu 6.1.</w:t>
      </w:r>
      <w:r w:rsidR="008F108F" w:rsidRPr="00C85A48">
        <w:rPr>
          <w:rFonts w:ascii="Arial" w:hAnsi="Arial" w:cs="Arial"/>
        </w:rPr>
        <w:t xml:space="preserve"> tejto dohody. </w:t>
      </w:r>
      <w:r w:rsidR="00E85AE2" w:rsidRPr="00C85A48">
        <w:rPr>
          <w:rFonts w:ascii="Arial" w:hAnsi="Arial" w:cs="Arial"/>
        </w:rPr>
        <w:t xml:space="preserve">Objednávka musí obsahovať aj dátum jej vystavenia. </w:t>
      </w:r>
    </w:p>
    <w:p w14:paraId="74D04167"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Dodávateľ je povinný sa riadne oboznámiť s objednávkou, rozsahom a termínmi - vykonania požadovanej ťažby dreva a najneskôr do dvoch pracovných dní odo dňa doručenia objednávky doručiť objednávateľovi podpísanú objednávku</w:t>
      </w:r>
      <w:r w:rsidR="004218C8" w:rsidRPr="00C85A48">
        <w:rPr>
          <w:rFonts w:ascii="Arial" w:hAnsi="Arial" w:cs="Arial"/>
        </w:rPr>
        <w:t xml:space="preserve"> </w:t>
      </w:r>
      <w:r w:rsidRPr="00C85A48">
        <w:rPr>
          <w:rFonts w:ascii="Arial" w:hAnsi="Arial" w:cs="Arial"/>
        </w:rPr>
        <w:t xml:space="preserve">v prípade jej akceptácie v plnom rozsahu, alebo </w:t>
      </w:r>
      <w:r w:rsidR="004218C8" w:rsidRPr="00C85A48">
        <w:rPr>
          <w:rFonts w:ascii="Arial" w:hAnsi="Arial" w:cs="Arial"/>
        </w:rPr>
        <w:t>podpísanú s výhradou minimálneho rozsahu, teda</w:t>
      </w:r>
      <w:r w:rsidRPr="00C85A48">
        <w:rPr>
          <w:rFonts w:ascii="Arial" w:hAnsi="Arial" w:cs="Arial"/>
        </w:rPr>
        <w:t>, že objednávku nad minimálny rozsah neakceptuje</w:t>
      </w:r>
      <w:r w:rsidR="004218C8" w:rsidRPr="00C85A48">
        <w:rPr>
          <w:rFonts w:ascii="Arial" w:hAnsi="Arial" w:cs="Arial"/>
        </w:rPr>
        <w:t xml:space="preserve"> a nebude plniť </w:t>
      </w:r>
      <w:r w:rsidRPr="00C85A48">
        <w:rPr>
          <w:rFonts w:ascii="Arial" w:hAnsi="Arial" w:cs="Arial"/>
        </w:rPr>
        <w:t xml:space="preserve">s uvedením dôvodov jej neakceptovania a možného termínu jej vykonania v  časti nad minimálny rozsah ťažby dreva. Dodávateľ je povinný akceptovať a plniť objednávku v minimálnom rozsahu  ťažby dreva po dobu </w:t>
      </w:r>
      <w:r w:rsidR="004218C8" w:rsidRPr="00C85A48">
        <w:rPr>
          <w:rFonts w:ascii="Arial" w:hAnsi="Arial" w:cs="Arial"/>
        </w:rPr>
        <w:t>určenú na základe objednávky, zákazkového listu a tejto dohody</w:t>
      </w:r>
      <w:r w:rsidR="008E31F8" w:rsidRPr="00C85A48">
        <w:rPr>
          <w:rFonts w:ascii="Arial" w:hAnsi="Arial" w:cs="Arial"/>
        </w:rPr>
        <w:t>, vrátane stanovených technologických postupov zo strany objednávateľa.</w:t>
      </w:r>
    </w:p>
    <w:p w14:paraId="6BF12D20" w14:textId="77777777" w:rsidR="00C85A48" w:rsidRDefault="00E23A07" w:rsidP="006577C9">
      <w:pPr>
        <w:pStyle w:val="Odsekzoznamu"/>
        <w:numPr>
          <w:ilvl w:val="1"/>
          <w:numId w:val="11"/>
        </w:numPr>
        <w:jc w:val="both"/>
        <w:rPr>
          <w:rFonts w:ascii="Arial" w:hAnsi="Arial" w:cs="Arial"/>
          <w:noProof/>
          <w:lang w:eastAsia="sk-SK"/>
        </w:rPr>
      </w:pPr>
      <w:r w:rsidRPr="00C85A48">
        <w:rPr>
          <w:rFonts w:ascii="Arial" w:hAnsi="Arial" w:cs="Arial"/>
        </w:rPr>
        <w:t>V</w:t>
      </w:r>
      <w:r w:rsidR="00DA7D97" w:rsidRPr="00C85A48">
        <w:rPr>
          <w:rFonts w:ascii="Arial" w:hAnsi="Arial" w:cs="Arial"/>
        </w:rPr>
        <w:t> </w:t>
      </w:r>
      <w:r w:rsidRPr="00C85A48">
        <w:rPr>
          <w:rFonts w:ascii="Arial" w:hAnsi="Arial" w:cs="Arial"/>
        </w:rPr>
        <w:t>prípade</w:t>
      </w:r>
      <w:r w:rsidR="00DA7D97" w:rsidRPr="00C85A48">
        <w:rPr>
          <w:rFonts w:ascii="Arial" w:hAnsi="Arial" w:cs="Arial"/>
        </w:rPr>
        <w:t>,</w:t>
      </w:r>
      <w:r w:rsidRPr="00C85A48">
        <w:rPr>
          <w:rFonts w:ascii="Arial" w:hAnsi="Arial" w:cs="Arial"/>
        </w:rPr>
        <w:t xml:space="preserve"> ak dodávateľ odmietne akceptovať objednávku </w:t>
      </w:r>
      <w:r w:rsidR="00E85AE2" w:rsidRPr="00C85A48">
        <w:rPr>
          <w:rFonts w:ascii="Arial" w:hAnsi="Arial" w:cs="Arial"/>
        </w:rPr>
        <w:t xml:space="preserve">nad minimálny rozsah </w:t>
      </w:r>
      <w:r w:rsidRPr="00C85A48">
        <w:rPr>
          <w:rFonts w:ascii="Arial" w:hAnsi="Arial" w:cs="Arial"/>
        </w:rPr>
        <w:t>zmluvné strany sa zaväzujú do piatich dní uskutočniť rokovanie, na ktorom sa pokúsia dohodnúť podmienky, za ktorých je možné požadované služby</w:t>
      </w:r>
      <w:r w:rsidR="00BF2E37" w:rsidRPr="00C85A48">
        <w:rPr>
          <w:rFonts w:ascii="Arial" w:hAnsi="Arial" w:cs="Arial"/>
        </w:rPr>
        <w:t xml:space="preserve"> (ťažbu)</w:t>
      </w:r>
      <w:r w:rsidRPr="00C85A48">
        <w:rPr>
          <w:rFonts w:ascii="Arial" w:hAnsi="Arial" w:cs="Arial"/>
        </w:rPr>
        <w:t xml:space="preserve"> uvedené v objednávke </w:t>
      </w:r>
      <w:r w:rsidR="004218C8" w:rsidRPr="00C85A48">
        <w:rPr>
          <w:rFonts w:ascii="Arial" w:hAnsi="Arial" w:cs="Arial"/>
        </w:rPr>
        <w:t xml:space="preserve">nad minimálny rozsah ťažby dreva </w:t>
      </w:r>
      <w:r w:rsidRPr="00C85A48">
        <w:rPr>
          <w:rFonts w:ascii="Arial" w:hAnsi="Arial" w:cs="Arial"/>
        </w:rPr>
        <w:t xml:space="preserve">uskutočniť. Predmetom určenia podmienok nemôže byť výška ceny,  ak ju objednávateľ určil podľa tejto dohody. V prípade dosiahnutia dohody objednávateľ vystaví v súlade s dohodnutými podmienkami </w:t>
      </w:r>
      <w:r w:rsidR="00E05275" w:rsidRPr="00C85A48">
        <w:rPr>
          <w:rFonts w:ascii="Arial" w:hAnsi="Arial" w:cs="Arial"/>
        </w:rPr>
        <w:t xml:space="preserve">upravenú </w:t>
      </w:r>
      <w:r w:rsidRPr="00C85A48">
        <w:rPr>
          <w:rFonts w:ascii="Arial" w:hAnsi="Arial" w:cs="Arial"/>
        </w:rPr>
        <w:t>objednávku, ktorú je dodávateľ povinný akceptovať a podpísanú objednávku doručí objednávateľovi do 2 pracovných dní</w:t>
      </w:r>
      <w:r w:rsidR="00DA7D97" w:rsidRPr="00C85A48">
        <w:rPr>
          <w:rFonts w:ascii="Arial" w:hAnsi="Arial" w:cs="Arial"/>
        </w:rPr>
        <w:t>. V prípade nedosiahnutia dohody o ťažbe nad minimálny rozsah je  objednávateľ oprávnený počas jej platnosti odstúpiť od objednávky alebo niektorých jej častí a tieto zadať tretej osobe.</w:t>
      </w:r>
      <w:r w:rsidR="005D46EC" w:rsidRPr="00C85A48">
        <w:rPr>
          <w:rFonts w:ascii="Arial" w:hAnsi="Arial" w:cs="Arial"/>
        </w:rPr>
        <w:t xml:space="preserve"> </w:t>
      </w:r>
    </w:p>
    <w:p w14:paraId="750786B4" w14:textId="77777777" w:rsidR="00C85A48" w:rsidRDefault="00F77A20" w:rsidP="006577C9">
      <w:pPr>
        <w:pStyle w:val="Odsekzoznamu"/>
        <w:numPr>
          <w:ilvl w:val="1"/>
          <w:numId w:val="11"/>
        </w:numPr>
        <w:jc w:val="both"/>
        <w:rPr>
          <w:rFonts w:ascii="Arial" w:hAnsi="Arial" w:cs="Arial"/>
          <w:noProof/>
          <w:lang w:eastAsia="sk-SK"/>
        </w:rPr>
      </w:pPr>
      <w:r w:rsidRPr="00C85A48">
        <w:rPr>
          <w:rFonts w:ascii="Arial" w:hAnsi="Arial" w:cs="Arial"/>
        </w:rPr>
        <w:t>Všetka komunikácia v rámci zadávania čiastkových zákaziek musí prebiehať písomne v súlade s čl. 16.5 tejto dohody.</w:t>
      </w:r>
    </w:p>
    <w:p w14:paraId="6223C5C2"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V prípade, ak by medzi objednávateľom a dodávateľom vznikol spor o výške  minimálneho rozsahu ťažby dreva pri tej ktorej objednávke, tak táto skutočnosť nemá vplyv na plnenie objednávky</w:t>
      </w:r>
      <w:r w:rsidR="004E5F2A" w:rsidRPr="00C85A48">
        <w:rPr>
          <w:rFonts w:ascii="Arial" w:hAnsi="Arial" w:cs="Arial"/>
        </w:rPr>
        <w:t xml:space="preserve"> a na ňu nadväzujúcich zákazkových listov</w:t>
      </w:r>
      <w:r w:rsidRPr="00C85A48">
        <w:rPr>
          <w:rFonts w:ascii="Arial" w:hAnsi="Arial" w:cs="Arial"/>
        </w:rPr>
        <w:t xml:space="preserve"> a dodávateľ je povinný objednávku</w:t>
      </w:r>
      <w:r w:rsidR="004E5F2A" w:rsidRPr="00C85A48">
        <w:rPr>
          <w:rFonts w:ascii="Arial" w:hAnsi="Arial" w:cs="Arial"/>
        </w:rPr>
        <w:t xml:space="preserve"> a zákazkové listy </w:t>
      </w:r>
      <w:r w:rsidRPr="00C85A48">
        <w:rPr>
          <w:rFonts w:ascii="Arial" w:hAnsi="Arial" w:cs="Arial"/>
        </w:rPr>
        <w:t xml:space="preserve"> plniť v minimálnom rozsahu ťažby dreva . V tomto prípade sa pre potreby určenia, či dodávateľ splnil alebo nesplnil záväzok vykonať minimálny rozsah ťažby dreva bude za minimálny rozsah ťažby dreva považovať objem, ktorý dodávateľ zrealizoval za podmienky, že nasadil a vykonával </w:t>
      </w:r>
      <w:r w:rsidR="004E5F2A" w:rsidRPr="00C85A48">
        <w:rPr>
          <w:rFonts w:ascii="Arial" w:hAnsi="Arial" w:cs="Arial"/>
        </w:rPr>
        <w:t xml:space="preserve">odo dňa  kedy mal začať podľa ustanovení tejto dohody ťažbové práce  </w:t>
      </w:r>
      <w:r w:rsidRPr="00C85A48">
        <w:rPr>
          <w:rFonts w:ascii="Arial" w:hAnsi="Arial" w:cs="Arial"/>
        </w:rPr>
        <w:t xml:space="preserve">počas </w:t>
      </w:r>
      <w:r w:rsidR="004E5F2A" w:rsidRPr="00C85A48">
        <w:rPr>
          <w:rFonts w:ascii="Arial" w:hAnsi="Arial" w:cs="Arial"/>
        </w:rPr>
        <w:t xml:space="preserve">všetkých pracovných dní od tohto dňa do dňa vykonania požadovanej ťažby </w:t>
      </w:r>
      <w:r w:rsidRPr="00C85A48">
        <w:rPr>
          <w:rFonts w:ascii="Arial" w:hAnsi="Arial" w:cs="Arial"/>
        </w:rPr>
        <w:t xml:space="preserve">v 8 hodinovom dennom pracovnom čase voľnými technickými  prostriedkami, ktorými sa má ťažba dreva podľa tejto dohody vykonávať a sú pre ten ktorý druh ťažby dreva určené. </w:t>
      </w:r>
    </w:p>
    <w:p w14:paraId="65B11913" w14:textId="792A2D96" w:rsidR="00E85AE2" w:rsidRP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 xml:space="preserve">Ustanovenia tejto dohody upravujúce práva a povinnosti, ktoré sú naviazané a súvisia s minimálnym rozsahom ťažby dreva sa nepoužijú na čiastkové zákazky (objednávky), pri ktorých dodávateľ v celom rozsahu akceptoval objednávku, teda zaviazal sa zrealizovať ťažbu dreva aj nad minimálny rozsah ťažby.    </w:t>
      </w:r>
    </w:p>
    <w:p w14:paraId="63E54B1A" w14:textId="0B46A926" w:rsidR="000B7A07" w:rsidRDefault="000B7A07" w:rsidP="00B80924">
      <w:pPr>
        <w:jc w:val="both"/>
        <w:rPr>
          <w:rFonts w:ascii="Arial" w:hAnsi="Arial" w:cs="Arial"/>
        </w:rPr>
      </w:pPr>
    </w:p>
    <w:p w14:paraId="76451F31" w14:textId="77777777" w:rsidR="004C510D" w:rsidRPr="00B80924" w:rsidRDefault="004C510D" w:rsidP="00B80924">
      <w:pPr>
        <w:jc w:val="both"/>
        <w:rPr>
          <w:rFonts w:ascii="Arial" w:hAnsi="Arial" w:cs="Arial"/>
        </w:rPr>
      </w:pPr>
    </w:p>
    <w:p w14:paraId="6E7F14C3" w14:textId="77777777" w:rsidR="002124EE" w:rsidRPr="00C85A48" w:rsidRDefault="002124EE" w:rsidP="00C85A48">
      <w:pPr>
        <w:jc w:val="center"/>
        <w:rPr>
          <w:rFonts w:ascii="Arial" w:hAnsi="Arial" w:cs="Arial"/>
          <w:b/>
        </w:rPr>
      </w:pPr>
      <w:r w:rsidRPr="00C85A48">
        <w:rPr>
          <w:rFonts w:ascii="Arial" w:hAnsi="Arial" w:cs="Arial"/>
          <w:b/>
        </w:rPr>
        <w:t>Čl. 6</w:t>
      </w:r>
    </w:p>
    <w:p w14:paraId="1C4C6165" w14:textId="77777777" w:rsidR="002124EE" w:rsidRPr="00C85A48" w:rsidRDefault="002124EE" w:rsidP="00C85A48">
      <w:pPr>
        <w:jc w:val="center"/>
        <w:rPr>
          <w:rFonts w:ascii="Arial" w:hAnsi="Arial" w:cs="Arial"/>
          <w:b/>
        </w:rPr>
      </w:pPr>
      <w:r w:rsidRPr="00C85A48">
        <w:rPr>
          <w:rFonts w:ascii="Arial" w:hAnsi="Arial" w:cs="Arial"/>
          <w:b/>
        </w:rPr>
        <w:t>CENA ZA PREDMET PLNENIA</w:t>
      </w:r>
    </w:p>
    <w:p w14:paraId="507466B4" w14:textId="54F85B15" w:rsidR="00044D33" w:rsidRDefault="00044D33" w:rsidP="006577C9">
      <w:pPr>
        <w:pStyle w:val="Odsekzoznamu"/>
        <w:numPr>
          <w:ilvl w:val="1"/>
          <w:numId w:val="12"/>
        </w:numPr>
        <w:jc w:val="both"/>
        <w:rPr>
          <w:rFonts w:ascii="Arial" w:hAnsi="Arial" w:cs="Arial"/>
        </w:rPr>
      </w:pPr>
      <w:bookmarkStart w:id="0" w:name="_Ref332317965"/>
      <w:bookmarkStart w:id="1" w:name="_Ref332318167"/>
      <w:r w:rsidRPr="00044D33">
        <w:rPr>
          <w:rFonts w:ascii="Arial" w:hAnsi="Arial" w:cs="Arial"/>
        </w:rPr>
        <w:t>C</w:t>
      </w:r>
      <w:r w:rsidR="003E72BF" w:rsidRPr="00044D33">
        <w:rPr>
          <w:rFonts w:ascii="Arial" w:hAnsi="Arial" w:cs="Arial"/>
        </w:rPr>
        <w:t xml:space="preserve">ena za 1 m3 lesníckych činností v ťažbovom procese v objednávke </w:t>
      </w:r>
      <w:r w:rsidR="009238E4" w:rsidRPr="00044D33">
        <w:rPr>
          <w:rFonts w:ascii="Arial" w:hAnsi="Arial" w:cs="Arial"/>
        </w:rPr>
        <w:t xml:space="preserve">sa </w:t>
      </w:r>
      <w:r w:rsidR="003E72BF" w:rsidRPr="00044D33">
        <w:rPr>
          <w:rFonts w:ascii="Arial" w:hAnsi="Arial" w:cs="Arial"/>
        </w:rPr>
        <w:t xml:space="preserve">pre </w:t>
      </w:r>
      <w:r w:rsidR="009238E4" w:rsidRPr="00044D33">
        <w:rPr>
          <w:rFonts w:ascii="Arial" w:hAnsi="Arial" w:cs="Arial"/>
        </w:rPr>
        <w:t xml:space="preserve">každú </w:t>
      </w:r>
      <w:r w:rsidR="003E72BF" w:rsidRPr="00044D33">
        <w:rPr>
          <w:rFonts w:ascii="Arial" w:hAnsi="Arial" w:cs="Arial"/>
        </w:rPr>
        <w:t xml:space="preserve">JPRL vypočíta pre ťažbu výchovnú úmyselnú do 50 rokov, ťažbu výchovnú úmyselnú nad 50 rokov, ťažbu obnovnú úmyselnú, ťažbu </w:t>
      </w:r>
      <w:r w:rsidR="00D75775">
        <w:rPr>
          <w:rFonts w:ascii="Arial" w:hAnsi="Arial" w:cs="Arial"/>
        </w:rPr>
        <w:t>asanačnú</w:t>
      </w:r>
      <w:r w:rsidR="003E72BF" w:rsidRPr="00044D33">
        <w:rPr>
          <w:rFonts w:ascii="Arial" w:hAnsi="Arial" w:cs="Arial"/>
        </w:rPr>
        <w:t xml:space="preserve"> ako súčin plánovanej ceny na </w:t>
      </w:r>
      <w:r w:rsidR="009238E4" w:rsidRPr="00044D33">
        <w:rPr>
          <w:rFonts w:ascii="Arial" w:hAnsi="Arial" w:cs="Arial"/>
        </w:rPr>
        <w:t>m3</w:t>
      </w:r>
      <w:r w:rsidR="003E72BF" w:rsidRPr="00044D33">
        <w:rPr>
          <w:rFonts w:ascii="Arial" w:hAnsi="Arial" w:cs="Arial"/>
        </w:rPr>
        <w:t xml:space="preserve"> v</w:t>
      </w:r>
      <w:r w:rsidR="008E31F8" w:rsidRPr="00044D33">
        <w:rPr>
          <w:rFonts w:ascii="Arial" w:hAnsi="Arial" w:cs="Arial"/>
        </w:rPr>
        <w:t> </w:t>
      </w:r>
      <w:r w:rsidR="003E72BF" w:rsidRPr="00044D33">
        <w:rPr>
          <w:rFonts w:ascii="Arial" w:hAnsi="Arial" w:cs="Arial"/>
        </w:rPr>
        <w:t>JPRL</w:t>
      </w:r>
      <w:r w:rsidR="008E31F8" w:rsidRPr="00044D33">
        <w:rPr>
          <w:rFonts w:ascii="Arial" w:hAnsi="Arial" w:cs="Arial"/>
        </w:rPr>
        <w:t xml:space="preserve"> z KRPK </w:t>
      </w:r>
      <w:r w:rsidR="006510FC" w:rsidRPr="00044D33">
        <w:rPr>
          <w:rFonts w:ascii="Arial" w:hAnsi="Arial" w:cs="Arial"/>
        </w:rPr>
        <w:t xml:space="preserve">a </w:t>
      </w:r>
      <w:r w:rsidR="003E72BF" w:rsidRPr="00044D33">
        <w:rPr>
          <w:rFonts w:ascii="Arial" w:hAnsi="Arial" w:cs="Arial"/>
        </w:rPr>
        <w:t xml:space="preserve">príslušného indexu </w:t>
      </w:r>
      <w:r w:rsidR="00F92AAB" w:rsidRPr="00044D33">
        <w:rPr>
          <w:rFonts w:ascii="Arial" w:hAnsi="Arial" w:cs="Arial"/>
        </w:rPr>
        <w:t>I</w:t>
      </w:r>
      <w:r w:rsidR="003E72BF" w:rsidRPr="00044D33">
        <w:rPr>
          <w:rFonts w:ascii="Arial" w:hAnsi="Arial" w:cs="Arial"/>
        </w:rPr>
        <w:t xml:space="preserve">1 až </w:t>
      </w:r>
      <w:r w:rsidR="008E13F7" w:rsidRPr="00044D33">
        <w:rPr>
          <w:rFonts w:ascii="Arial" w:hAnsi="Arial" w:cs="Arial"/>
        </w:rPr>
        <w:t xml:space="preserve">I4 </w:t>
      </w:r>
      <w:r w:rsidR="003E72BF" w:rsidRPr="00044D33">
        <w:rPr>
          <w:rFonts w:ascii="Arial" w:hAnsi="Arial" w:cs="Arial"/>
        </w:rPr>
        <w:t xml:space="preserve">podľa jednotlivých druhov ťažieb. </w:t>
      </w:r>
      <w:r w:rsidR="008E31F8" w:rsidRPr="00044D33">
        <w:rPr>
          <w:rFonts w:ascii="Arial" w:hAnsi="Arial" w:cs="Arial"/>
        </w:rPr>
        <w:t xml:space="preserve">Pričom plánovacia cena sa vypočíta ako súčin aktuálne platnej sadzby za danú technológiu a normočasu vypočítaného podľa platných </w:t>
      </w:r>
      <w:r w:rsidR="008574AD" w:rsidRPr="00044D33">
        <w:rPr>
          <w:rFonts w:ascii="Arial" w:hAnsi="Arial" w:cs="Arial"/>
        </w:rPr>
        <w:t>výkonových noriem (príloha č. 5)</w:t>
      </w:r>
      <w:r w:rsidR="008E31F8" w:rsidRPr="00044D33">
        <w:rPr>
          <w:rFonts w:ascii="Arial" w:hAnsi="Arial" w:cs="Arial"/>
        </w:rPr>
        <w:t xml:space="preserve">. </w:t>
      </w:r>
      <w:r w:rsidR="002E77F5" w:rsidRPr="00044D33">
        <w:rPr>
          <w:rFonts w:ascii="Arial" w:hAnsi="Arial" w:cs="Arial"/>
        </w:rPr>
        <w:t>Jednotlivé ťažby sú definované v zákone č. 326/</w:t>
      </w:r>
      <w:r w:rsidR="00265933" w:rsidRPr="00044D33">
        <w:rPr>
          <w:rFonts w:ascii="Arial" w:hAnsi="Arial" w:cs="Arial"/>
        </w:rPr>
        <w:t xml:space="preserve">2005 </w:t>
      </w:r>
      <w:r w:rsidR="002E77F5" w:rsidRPr="00044D33">
        <w:rPr>
          <w:rFonts w:ascii="Arial" w:hAnsi="Arial" w:cs="Arial"/>
        </w:rPr>
        <w:t>Z.</w:t>
      </w:r>
      <w:r w:rsidR="00CE5F2A" w:rsidRPr="00044D33">
        <w:rPr>
          <w:rFonts w:ascii="Arial" w:hAnsi="Arial" w:cs="Arial"/>
        </w:rPr>
        <w:t xml:space="preserve"> </w:t>
      </w:r>
      <w:r w:rsidR="002E77F5" w:rsidRPr="00044D33">
        <w:rPr>
          <w:rFonts w:ascii="Arial" w:hAnsi="Arial" w:cs="Arial"/>
        </w:rPr>
        <w:t>z. o lesoch a príslušných vykonávacích predpisoch.</w:t>
      </w:r>
    </w:p>
    <w:p w14:paraId="189F6E71" w14:textId="77777777" w:rsidR="00044D33" w:rsidRDefault="00044D33" w:rsidP="00044D33">
      <w:pPr>
        <w:pStyle w:val="Odsekzoznamu"/>
        <w:ind w:left="360"/>
        <w:jc w:val="both"/>
        <w:rPr>
          <w:rFonts w:ascii="Arial" w:hAnsi="Arial" w:cs="Arial"/>
        </w:rPr>
      </w:pPr>
    </w:p>
    <w:p w14:paraId="777EBB23" w14:textId="6658E164" w:rsidR="005D738D" w:rsidRPr="00044D33" w:rsidRDefault="005D738D" w:rsidP="00044D33">
      <w:pPr>
        <w:pStyle w:val="Odsekzoznamu"/>
        <w:ind w:left="360"/>
        <w:jc w:val="both"/>
        <w:rPr>
          <w:rFonts w:ascii="Arial" w:hAnsi="Arial" w:cs="Arial"/>
        </w:rPr>
      </w:pPr>
      <w:r w:rsidRPr="00044D33">
        <w:rPr>
          <w:rFonts w:ascii="Arial" w:hAnsi="Arial" w:cs="Arial"/>
        </w:rPr>
        <w:t>Indexy</w:t>
      </w:r>
      <w:r w:rsidR="00044D33">
        <w:rPr>
          <w:rFonts w:ascii="Arial" w:hAnsi="Arial" w:cs="Arial"/>
        </w:rPr>
        <w:t xml:space="preserve"> </w:t>
      </w:r>
      <w:r w:rsidR="00F92AAB" w:rsidRPr="00044D33">
        <w:rPr>
          <w:rFonts w:ascii="Arial" w:hAnsi="Arial" w:cs="Arial"/>
        </w:rPr>
        <w:t>I</w:t>
      </w:r>
      <w:r w:rsidRPr="00044D33">
        <w:rPr>
          <w:rFonts w:ascii="Arial" w:hAnsi="Arial" w:cs="Arial"/>
        </w:rPr>
        <w:t xml:space="preserve">1 až </w:t>
      </w:r>
      <w:r w:rsidR="008E13F7" w:rsidRPr="00044D33">
        <w:rPr>
          <w:rFonts w:ascii="Arial" w:hAnsi="Arial" w:cs="Arial"/>
        </w:rPr>
        <w:t xml:space="preserve">I4 </w:t>
      </w:r>
      <w:r w:rsidR="006510FC" w:rsidRPr="00044D33">
        <w:rPr>
          <w:rFonts w:ascii="Arial" w:hAnsi="Arial" w:cs="Arial"/>
        </w:rPr>
        <w:t xml:space="preserve">boli </w:t>
      </w:r>
      <w:r w:rsidRPr="00044D33">
        <w:rPr>
          <w:rFonts w:ascii="Arial" w:hAnsi="Arial" w:cs="Arial"/>
        </w:rPr>
        <w:t>vypočítané ako podiel cenových ponúk dodávateľa za 1 m3 lesníckych činností v</w:t>
      </w:r>
      <w:r w:rsidR="008E31F8" w:rsidRPr="00044D33">
        <w:rPr>
          <w:rFonts w:ascii="Arial" w:hAnsi="Arial" w:cs="Arial"/>
        </w:rPr>
        <w:t> </w:t>
      </w:r>
      <w:r w:rsidRPr="00044D33">
        <w:rPr>
          <w:rFonts w:ascii="Arial" w:hAnsi="Arial" w:cs="Arial"/>
        </w:rPr>
        <w:t>ťažbovom procese podľa jednotlivých druhov ťažby dreva a</w:t>
      </w:r>
      <w:r w:rsidR="00D205E8" w:rsidRPr="00044D33">
        <w:rPr>
          <w:rFonts w:ascii="Arial" w:hAnsi="Arial" w:cs="Arial"/>
        </w:rPr>
        <w:t xml:space="preserve"> odhadovaných </w:t>
      </w:r>
      <w:r w:rsidRPr="00044D33">
        <w:rPr>
          <w:rFonts w:ascii="Arial" w:hAnsi="Arial" w:cs="Arial"/>
        </w:rPr>
        <w:t>priemerných nákladov lesníckych činností v</w:t>
      </w:r>
      <w:r w:rsidR="008E31F8" w:rsidRPr="00044D33">
        <w:rPr>
          <w:rFonts w:ascii="Arial" w:hAnsi="Arial" w:cs="Arial"/>
        </w:rPr>
        <w:t> </w:t>
      </w:r>
      <w:r w:rsidRPr="00044D33">
        <w:rPr>
          <w:rFonts w:ascii="Arial" w:hAnsi="Arial" w:cs="Arial"/>
        </w:rPr>
        <w:t xml:space="preserve">ťažbovom procese </w:t>
      </w:r>
      <w:r w:rsidR="009A3F23" w:rsidRPr="00044D33">
        <w:rPr>
          <w:rFonts w:ascii="Arial" w:hAnsi="Arial" w:cs="Arial"/>
        </w:rPr>
        <w:t xml:space="preserve">za 1 m3 </w:t>
      </w:r>
      <w:r w:rsidRPr="00044D33">
        <w:rPr>
          <w:rFonts w:ascii="Arial" w:hAnsi="Arial" w:cs="Arial"/>
        </w:rPr>
        <w:t>podľa jednotlivých druhov ťažby</w:t>
      </w:r>
      <w:r w:rsidR="00D205E8" w:rsidRPr="00044D33">
        <w:rPr>
          <w:rFonts w:ascii="Arial" w:hAnsi="Arial" w:cs="Arial"/>
        </w:rPr>
        <w:t xml:space="preserve"> dreva na rok</w:t>
      </w:r>
      <w:r w:rsidR="00F26F1F" w:rsidRPr="00044D33">
        <w:rPr>
          <w:rFonts w:ascii="Arial" w:hAnsi="Arial" w:cs="Arial"/>
        </w:rPr>
        <w:t>y 2022 - 2025</w:t>
      </w:r>
      <w:r w:rsidR="00457F5A" w:rsidRPr="00044D33">
        <w:rPr>
          <w:rFonts w:ascii="Arial" w:hAnsi="Arial" w:cs="Arial"/>
        </w:rPr>
        <w:t>, uvádzajú sa s presnosťou na 3 desatinné miesta</w:t>
      </w:r>
      <w:r w:rsidRPr="00044D33">
        <w:rPr>
          <w:rFonts w:ascii="Arial" w:hAnsi="Arial" w:cs="Arial"/>
        </w:rPr>
        <w:t xml:space="preserve">  a</w:t>
      </w:r>
      <w:r w:rsidR="008E31F8" w:rsidRPr="00044D33">
        <w:rPr>
          <w:rFonts w:ascii="Arial" w:hAnsi="Arial" w:cs="Arial"/>
        </w:rPr>
        <w:t> </w:t>
      </w:r>
      <w:r w:rsidRPr="00044D33">
        <w:rPr>
          <w:rFonts w:ascii="Arial" w:hAnsi="Arial" w:cs="Arial"/>
        </w:rPr>
        <w:t xml:space="preserve">ich hodnoty sú: </w:t>
      </w:r>
    </w:p>
    <w:p w14:paraId="53DE13FE" w14:textId="77777777" w:rsidR="003D03F4" w:rsidRPr="00B80924" w:rsidRDefault="003D03F4" w:rsidP="00B80924">
      <w:pPr>
        <w:jc w:val="both"/>
        <w:rPr>
          <w:rFonts w:ascii="Arial" w:hAnsi="Arial" w:cs="Arial"/>
        </w:rPr>
      </w:pPr>
    </w:p>
    <w:tbl>
      <w:tblPr>
        <w:tblStyle w:val="Mriekatabuky"/>
        <w:tblW w:w="4781" w:type="pct"/>
        <w:tblInd w:w="421" w:type="dxa"/>
        <w:tblLook w:val="04A0" w:firstRow="1" w:lastRow="0" w:firstColumn="1" w:lastColumn="0" w:noHBand="0" w:noVBand="1"/>
      </w:tblPr>
      <w:tblGrid>
        <w:gridCol w:w="5264"/>
        <w:gridCol w:w="944"/>
        <w:gridCol w:w="2457"/>
      </w:tblGrid>
      <w:tr w:rsidR="008A0AA5" w:rsidRPr="00B80924" w14:paraId="6336BCEC" w14:textId="77777777" w:rsidTr="00044D33">
        <w:tc>
          <w:tcPr>
            <w:tcW w:w="3037" w:type="pct"/>
          </w:tcPr>
          <w:p w14:paraId="09B1CEDE" w14:textId="77777777" w:rsidR="008A0AA5" w:rsidRPr="00044D33" w:rsidRDefault="008A0AA5" w:rsidP="00044D33">
            <w:pPr>
              <w:spacing w:line="360" w:lineRule="auto"/>
              <w:jc w:val="center"/>
              <w:rPr>
                <w:rFonts w:ascii="Arial" w:hAnsi="Arial" w:cs="Arial"/>
                <w:b/>
              </w:rPr>
            </w:pPr>
            <w:r w:rsidRPr="00044D33">
              <w:rPr>
                <w:rFonts w:ascii="Arial" w:hAnsi="Arial" w:cs="Arial"/>
                <w:b/>
              </w:rPr>
              <w:t>Druh ťažby</w:t>
            </w:r>
          </w:p>
        </w:tc>
        <w:tc>
          <w:tcPr>
            <w:tcW w:w="1963" w:type="pct"/>
            <w:gridSpan w:val="2"/>
          </w:tcPr>
          <w:p w14:paraId="0559DB17" w14:textId="77777777" w:rsidR="008A0AA5" w:rsidRPr="00044D33" w:rsidRDefault="008A0AA5" w:rsidP="00044D33">
            <w:pPr>
              <w:spacing w:line="360" w:lineRule="auto"/>
              <w:jc w:val="center"/>
              <w:rPr>
                <w:rFonts w:ascii="Arial" w:hAnsi="Arial" w:cs="Arial"/>
                <w:b/>
              </w:rPr>
            </w:pPr>
            <w:r w:rsidRPr="00044D33">
              <w:rPr>
                <w:rFonts w:ascii="Arial" w:hAnsi="Arial" w:cs="Arial"/>
                <w:b/>
              </w:rPr>
              <w:t xml:space="preserve">Index </w:t>
            </w:r>
            <w:r w:rsidR="00F92AAB" w:rsidRPr="00044D33">
              <w:rPr>
                <w:rFonts w:ascii="Arial" w:hAnsi="Arial" w:cs="Arial"/>
                <w:b/>
              </w:rPr>
              <w:t>I</w:t>
            </w:r>
          </w:p>
        </w:tc>
      </w:tr>
      <w:tr w:rsidR="008A0AA5" w:rsidRPr="00B80924" w14:paraId="6BBA7F71" w14:textId="77777777" w:rsidTr="004C510D">
        <w:tc>
          <w:tcPr>
            <w:tcW w:w="3037" w:type="pct"/>
          </w:tcPr>
          <w:p w14:paraId="45FA9315"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úmyselná do 50 rokov</w:t>
            </w:r>
          </w:p>
        </w:tc>
        <w:tc>
          <w:tcPr>
            <w:tcW w:w="545" w:type="pct"/>
          </w:tcPr>
          <w:p w14:paraId="38E9754E" w14:textId="77777777" w:rsidR="008A0AA5" w:rsidRPr="00B80924" w:rsidRDefault="00F92AAB" w:rsidP="004C510D">
            <w:pPr>
              <w:spacing w:line="360" w:lineRule="auto"/>
              <w:jc w:val="center"/>
              <w:rPr>
                <w:rFonts w:ascii="Arial" w:hAnsi="Arial" w:cs="Arial"/>
              </w:rPr>
            </w:pPr>
            <w:r w:rsidRPr="00B80924">
              <w:rPr>
                <w:rFonts w:ascii="Arial" w:hAnsi="Arial" w:cs="Arial"/>
              </w:rPr>
              <w:t>I1</w:t>
            </w:r>
          </w:p>
        </w:tc>
        <w:tc>
          <w:tcPr>
            <w:tcW w:w="1418" w:type="pct"/>
            <w:shd w:val="clear" w:color="auto" w:fill="FFFF00"/>
          </w:tcPr>
          <w:p w14:paraId="6F4601A8" w14:textId="7121AE10" w:rsidR="008A0AA5" w:rsidRPr="00B80924" w:rsidRDefault="008A0AA5" w:rsidP="00044D33">
            <w:pPr>
              <w:spacing w:line="360" w:lineRule="auto"/>
              <w:jc w:val="both"/>
              <w:rPr>
                <w:rFonts w:ascii="Arial" w:hAnsi="Arial" w:cs="Arial"/>
              </w:rPr>
            </w:pPr>
          </w:p>
        </w:tc>
      </w:tr>
      <w:tr w:rsidR="008A0AA5" w:rsidRPr="00B80924" w14:paraId="5DD9C282" w14:textId="77777777" w:rsidTr="004C510D">
        <w:tc>
          <w:tcPr>
            <w:tcW w:w="3037" w:type="pct"/>
          </w:tcPr>
          <w:p w14:paraId="6CB8042A"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úmyselnú nad 50 rokov</w:t>
            </w:r>
          </w:p>
        </w:tc>
        <w:tc>
          <w:tcPr>
            <w:tcW w:w="545" w:type="pct"/>
          </w:tcPr>
          <w:p w14:paraId="6A84B1AC"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2</w:t>
            </w:r>
          </w:p>
        </w:tc>
        <w:tc>
          <w:tcPr>
            <w:tcW w:w="1418" w:type="pct"/>
            <w:shd w:val="clear" w:color="auto" w:fill="FFFF00"/>
          </w:tcPr>
          <w:p w14:paraId="7FA0FB68" w14:textId="341F7FD8" w:rsidR="008A0AA5" w:rsidRPr="00B80924" w:rsidRDefault="008A0AA5" w:rsidP="00044D33">
            <w:pPr>
              <w:spacing w:line="360" w:lineRule="auto"/>
              <w:jc w:val="both"/>
              <w:rPr>
                <w:rFonts w:ascii="Arial" w:hAnsi="Arial" w:cs="Arial"/>
              </w:rPr>
            </w:pPr>
          </w:p>
        </w:tc>
      </w:tr>
      <w:tr w:rsidR="008A0AA5" w:rsidRPr="00B80924" w14:paraId="46BC61BC" w14:textId="77777777" w:rsidTr="004C510D">
        <w:tc>
          <w:tcPr>
            <w:tcW w:w="3037" w:type="pct"/>
          </w:tcPr>
          <w:p w14:paraId="0607EDA4" w14:textId="77777777" w:rsidR="008A0AA5" w:rsidRPr="00B80924" w:rsidRDefault="008A0AA5" w:rsidP="00044D33">
            <w:pPr>
              <w:spacing w:line="360" w:lineRule="auto"/>
              <w:jc w:val="both"/>
              <w:rPr>
                <w:rFonts w:ascii="Arial" w:hAnsi="Arial" w:cs="Arial"/>
              </w:rPr>
            </w:pPr>
            <w:r w:rsidRPr="00B80924">
              <w:rPr>
                <w:rFonts w:ascii="Arial" w:hAnsi="Arial" w:cs="Arial"/>
              </w:rPr>
              <w:t>ťažbu obnovnú úmyselnú</w:t>
            </w:r>
          </w:p>
        </w:tc>
        <w:tc>
          <w:tcPr>
            <w:tcW w:w="545" w:type="pct"/>
          </w:tcPr>
          <w:p w14:paraId="79345C14"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3</w:t>
            </w:r>
          </w:p>
        </w:tc>
        <w:tc>
          <w:tcPr>
            <w:tcW w:w="1418" w:type="pct"/>
            <w:shd w:val="clear" w:color="auto" w:fill="FFFF00"/>
          </w:tcPr>
          <w:p w14:paraId="68BD719C" w14:textId="377847D4" w:rsidR="008A0AA5" w:rsidRPr="00B80924" w:rsidRDefault="008A0AA5" w:rsidP="00044D33">
            <w:pPr>
              <w:spacing w:line="360" w:lineRule="auto"/>
              <w:jc w:val="both"/>
              <w:rPr>
                <w:rFonts w:ascii="Arial" w:hAnsi="Arial" w:cs="Arial"/>
              </w:rPr>
            </w:pPr>
          </w:p>
        </w:tc>
      </w:tr>
      <w:tr w:rsidR="008A0AA5" w:rsidRPr="00B80924" w14:paraId="2A96D8CC" w14:textId="77777777" w:rsidTr="004C510D">
        <w:tc>
          <w:tcPr>
            <w:tcW w:w="3037" w:type="pct"/>
          </w:tcPr>
          <w:p w14:paraId="43FE50FF" w14:textId="215815CD" w:rsidR="008A0AA5" w:rsidRPr="00B80924" w:rsidRDefault="008A0AA5" w:rsidP="00044D33">
            <w:pPr>
              <w:spacing w:line="360" w:lineRule="auto"/>
              <w:jc w:val="both"/>
              <w:rPr>
                <w:rFonts w:ascii="Arial" w:hAnsi="Arial" w:cs="Arial"/>
              </w:rPr>
            </w:pPr>
            <w:r w:rsidRPr="00B80924">
              <w:rPr>
                <w:rFonts w:ascii="Arial" w:hAnsi="Arial" w:cs="Arial"/>
              </w:rPr>
              <w:t xml:space="preserve">ťažba </w:t>
            </w:r>
            <w:r w:rsidR="00D75775">
              <w:rPr>
                <w:rFonts w:ascii="Arial" w:hAnsi="Arial" w:cs="Arial"/>
              </w:rPr>
              <w:t>asanačná</w:t>
            </w:r>
            <w:r w:rsidRPr="00B80924">
              <w:rPr>
                <w:rFonts w:ascii="Arial" w:hAnsi="Arial" w:cs="Arial"/>
              </w:rPr>
              <w:t xml:space="preserve"> </w:t>
            </w:r>
            <w:r w:rsidR="008E13F7" w:rsidRPr="00B80924">
              <w:rPr>
                <w:rFonts w:ascii="Arial" w:hAnsi="Arial" w:cs="Arial"/>
              </w:rPr>
              <w:t xml:space="preserve">vykonaná </w:t>
            </w:r>
          </w:p>
        </w:tc>
        <w:tc>
          <w:tcPr>
            <w:tcW w:w="545" w:type="pct"/>
          </w:tcPr>
          <w:p w14:paraId="0E762F77"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4</w:t>
            </w:r>
          </w:p>
        </w:tc>
        <w:tc>
          <w:tcPr>
            <w:tcW w:w="1418" w:type="pct"/>
            <w:shd w:val="clear" w:color="auto" w:fill="FFFF00"/>
          </w:tcPr>
          <w:p w14:paraId="6707A020" w14:textId="1C685900" w:rsidR="008A0AA5" w:rsidRPr="00B80924" w:rsidRDefault="008A0AA5" w:rsidP="00044D33">
            <w:pPr>
              <w:spacing w:line="360" w:lineRule="auto"/>
              <w:jc w:val="both"/>
              <w:rPr>
                <w:rFonts w:ascii="Arial" w:hAnsi="Arial" w:cs="Arial"/>
              </w:rPr>
            </w:pPr>
          </w:p>
        </w:tc>
      </w:tr>
    </w:tbl>
    <w:p w14:paraId="7807D688" w14:textId="77777777" w:rsidR="00265933" w:rsidRPr="00B80924" w:rsidRDefault="00265933" w:rsidP="00044D33">
      <w:pPr>
        <w:pStyle w:val="Odsekzoznamu"/>
        <w:ind w:left="360"/>
        <w:jc w:val="both"/>
        <w:rPr>
          <w:rFonts w:ascii="Arial" w:hAnsi="Arial" w:cs="Arial"/>
        </w:rPr>
      </w:pPr>
    </w:p>
    <w:p w14:paraId="5FBE2A19" w14:textId="77777777" w:rsidR="00A500F6" w:rsidRDefault="003E72BF" w:rsidP="00044D33">
      <w:pPr>
        <w:pStyle w:val="Odsekzoznamu"/>
        <w:ind w:left="360"/>
        <w:jc w:val="both"/>
        <w:rPr>
          <w:rFonts w:ascii="Arial" w:hAnsi="Arial" w:cs="Arial"/>
        </w:rPr>
      </w:pPr>
      <w:r w:rsidRPr="00B80924">
        <w:rPr>
          <w:rFonts w:ascii="Arial" w:hAnsi="Arial" w:cs="Arial"/>
        </w:rPr>
        <w:t xml:space="preserve">Pre ostatné druhy ťažby dreva sa použijú plánované ceny na </w:t>
      </w:r>
      <w:r w:rsidR="009238E4" w:rsidRPr="00B80924">
        <w:rPr>
          <w:rFonts w:ascii="Arial" w:hAnsi="Arial" w:cs="Arial"/>
        </w:rPr>
        <w:t>m3</w:t>
      </w:r>
      <w:r w:rsidR="00DB1E9F" w:rsidRPr="00B80924">
        <w:rPr>
          <w:rFonts w:ascii="Arial" w:hAnsi="Arial" w:cs="Arial"/>
        </w:rPr>
        <w:t xml:space="preserve"> </w:t>
      </w:r>
      <w:r w:rsidRPr="00B80924">
        <w:rPr>
          <w:rFonts w:ascii="Arial" w:hAnsi="Arial" w:cs="Arial"/>
        </w:rPr>
        <w:t>v JPRL</w:t>
      </w:r>
      <w:r w:rsidR="00B42F75" w:rsidRPr="00B80924">
        <w:rPr>
          <w:rFonts w:ascii="Arial" w:hAnsi="Arial" w:cs="Arial"/>
        </w:rPr>
        <w:t xml:space="preserve"> </w:t>
      </w:r>
      <w:r w:rsidRPr="00B80924">
        <w:rPr>
          <w:rFonts w:ascii="Arial" w:hAnsi="Arial" w:cs="Arial"/>
        </w:rPr>
        <w:t>vypočítané z platných plánovacích sadzieb LESOV SR, š. p., Banská Bystrica v danom roku bez použitia indexu</w:t>
      </w:r>
      <w:r w:rsidR="00265933" w:rsidRPr="00B80924">
        <w:rPr>
          <w:rFonts w:ascii="Arial" w:hAnsi="Arial" w:cs="Arial"/>
        </w:rPr>
        <w:t>, ktoré dodávateľ bez výhrad akceptuje.</w:t>
      </w:r>
    </w:p>
    <w:p w14:paraId="0B2E4832" w14:textId="77777777" w:rsidR="000533BC" w:rsidRPr="00B80924" w:rsidRDefault="000533BC" w:rsidP="00044D33">
      <w:pPr>
        <w:pStyle w:val="Odsekzoznamu"/>
        <w:ind w:left="360"/>
        <w:jc w:val="both"/>
        <w:rPr>
          <w:rFonts w:ascii="Arial" w:hAnsi="Arial" w:cs="Arial"/>
        </w:rPr>
      </w:pPr>
    </w:p>
    <w:p w14:paraId="48FAD34B" w14:textId="77777777" w:rsidR="000533BC" w:rsidRDefault="000533BC" w:rsidP="000533BC">
      <w:pPr>
        <w:pStyle w:val="Odsekzoznamu"/>
        <w:ind w:left="360"/>
        <w:jc w:val="both"/>
        <w:rPr>
          <w:rFonts w:ascii="Arial" w:hAnsi="Arial" w:cs="Arial"/>
        </w:rPr>
      </w:pPr>
      <w:r w:rsidRPr="00B80924">
        <w:rPr>
          <w:rFonts w:ascii="Arial" w:hAnsi="Arial" w:cs="Arial"/>
        </w:rPr>
        <w:t>Plánovaci</w:t>
      </w:r>
      <w:r>
        <w:rPr>
          <w:rFonts w:ascii="Arial" w:hAnsi="Arial" w:cs="Arial"/>
        </w:rPr>
        <w:t>a</w:t>
      </w:r>
      <w:r w:rsidRPr="00B80924">
        <w:rPr>
          <w:rFonts w:ascii="Arial" w:hAnsi="Arial" w:cs="Arial"/>
        </w:rPr>
        <w:t xml:space="preserve"> sadzb</w:t>
      </w:r>
      <w:r>
        <w:rPr>
          <w:rFonts w:ascii="Arial" w:hAnsi="Arial" w:cs="Arial"/>
        </w:rPr>
        <w:t>a</w:t>
      </w:r>
      <w:r w:rsidRPr="00B80924">
        <w:rPr>
          <w:rFonts w:ascii="Arial" w:hAnsi="Arial" w:cs="Arial"/>
        </w:rPr>
        <w:t xml:space="preserve"> </w:t>
      </w:r>
      <w:r>
        <w:rPr>
          <w:rFonts w:ascii="Arial" w:hAnsi="Arial" w:cs="Arial"/>
        </w:rPr>
        <w:t>je</w:t>
      </w:r>
      <w:r w:rsidRPr="00B80924">
        <w:rPr>
          <w:rFonts w:ascii="Arial" w:hAnsi="Arial" w:cs="Arial"/>
        </w:rPr>
        <w:t xml:space="preserve"> súčasťou rámcovej dohody (príloha č. </w:t>
      </w:r>
      <w:r>
        <w:rPr>
          <w:rFonts w:ascii="Arial" w:hAnsi="Arial" w:cs="Arial"/>
        </w:rPr>
        <w:t>4</w:t>
      </w:r>
      <w:r w:rsidRPr="00B80924">
        <w:rPr>
          <w:rFonts w:ascii="Arial" w:hAnsi="Arial" w:cs="Arial"/>
        </w:rPr>
        <w:t>) a na ďalšie obdobie sa stanovia nižšie uvedeným postupom pomocou koeficientov K1</w:t>
      </w:r>
      <w:r>
        <w:rPr>
          <w:rFonts w:ascii="Arial" w:hAnsi="Arial" w:cs="Arial"/>
        </w:rPr>
        <w:t>, </w:t>
      </w:r>
      <w:r w:rsidRPr="00B80924">
        <w:rPr>
          <w:rFonts w:ascii="Arial" w:hAnsi="Arial" w:cs="Arial"/>
        </w:rPr>
        <w:t>K</w:t>
      </w:r>
      <w:r>
        <w:rPr>
          <w:rFonts w:ascii="Arial" w:hAnsi="Arial" w:cs="Arial"/>
        </w:rPr>
        <w:t>2 a K3</w:t>
      </w:r>
      <w:r w:rsidRPr="00B80924">
        <w:rPr>
          <w:rFonts w:ascii="Arial" w:hAnsi="Arial" w:cs="Arial"/>
        </w:rPr>
        <w:t xml:space="preserve"> v závislosti od vývoja základných nákladových položiek, v ktorých sú agregované všetky náklady vstupujúce do poskytovaných služieb. Jedná sa o:</w:t>
      </w:r>
    </w:p>
    <w:p w14:paraId="5988CE7E" w14:textId="77777777" w:rsidR="000533BC" w:rsidRPr="00044D33" w:rsidRDefault="000533BC" w:rsidP="006577C9">
      <w:pPr>
        <w:pStyle w:val="Odsekzoznamu"/>
        <w:numPr>
          <w:ilvl w:val="0"/>
          <w:numId w:val="14"/>
        </w:numPr>
        <w:contextualSpacing w:val="0"/>
        <w:jc w:val="both"/>
        <w:rPr>
          <w:rFonts w:ascii="Arial" w:hAnsi="Arial" w:cs="Arial"/>
          <w:noProof/>
          <w:lang w:eastAsia="sk-SK"/>
        </w:rPr>
      </w:pPr>
      <w:r>
        <w:rPr>
          <w:rFonts w:ascii="Arial" w:hAnsi="Arial" w:cs="Arial"/>
          <w:noProof/>
          <w:lang w:eastAsia="sk-SK"/>
        </w:rPr>
        <w:t xml:space="preserve">K1: </w:t>
      </w:r>
      <w:r w:rsidRPr="00B80924">
        <w:rPr>
          <w:rFonts w:ascii="Arial" w:hAnsi="Arial" w:cs="Arial"/>
          <w:noProof/>
          <w:lang w:eastAsia="sk-SK"/>
        </w:rPr>
        <w:t>Koeficient úpravy osobných a materiálových nákladov</w:t>
      </w:r>
      <w:r>
        <w:rPr>
          <w:rFonts w:ascii="Arial" w:hAnsi="Arial" w:cs="Arial"/>
          <w:noProof/>
          <w:lang w:eastAsia="sk-SK"/>
        </w:rPr>
        <w:t xml:space="preserve"> = úprava indexom spotrebiteľských cien</w:t>
      </w:r>
    </w:p>
    <w:p w14:paraId="7066A757" w14:textId="77777777" w:rsidR="000533BC"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K2</w:t>
      </w:r>
      <w:r>
        <w:rPr>
          <w:rFonts w:ascii="Arial" w:hAnsi="Arial" w:cs="Arial"/>
          <w:noProof/>
          <w:lang w:eastAsia="sk-SK"/>
        </w:rPr>
        <w:t xml:space="preserve">: </w:t>
      </w:r>
      <w:r w:rsidRPr="00B80924">
        <w:rPr>
          <w:rFonts w:ascii="Arial" w:hAnsi="Arial" w:cs="Arial"/>
          <w:noProof/>
          <w:lang w:eastAsia="sk-SK"/>
        </w:rPr>
        <w:t>Koeficient úpravy cien PHL</w:t>
      </w:r>
      <w:r w:rsidRPr="00B80924">
        <w:rPr>
          <w:rFonts w:ascii="Arial" w:hAnsi="Arial" w:cs="Arial"/>
          <w:noProof/>
          <w:lang w:eastAsia="sk-SK"/>
        </w:rPr>
        <w:tab/>
      </w:r>
    </w:p>
    <w:p w14:paraId="2D2EA034" w14:textId="77777777" w:rsidR="000533BC" w:rsidRPr="00B80924"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w:t>
      </w:r>
      <w:r>
        <w:rPr>
          <w:rFonts w:ascii="Arial" w:hAnsi="Arial" w:cs="Arial"/>
          <w:noProof/>
          <w:lang w:eastAsia="sk-SK"/>
        </w:rPr>
        <w:t xml:space="preserve">3: </w:t>
      </w:r>
      <w:r w:rsidRPr="00B80924">
        <w:rPr>
          <w:rFonts w:ascii="Arial" w:hAnsi="Arial" w:cs="Arial"/>
          <w:noProof/>
          <w:lang w:eastAsia="sk-SK"/>
        </w:rPr>
        <w:t xml:space="preserve">Koeficient úpravy cien </w:t>
      </w:r>
      <w:r>
        <w:rPr>
          <w:rFonts w:ascii="Arial" w:hAnsi="Arial" w:cs="Arial"/>
          <w:noProof/>
          <w:lang w:eastAsia="sk-SK"/>
        </w:rPr>
        <w:t>krmiva (cien poľnohospodárskych výrobkov)</w:t>
      </w:r>
    </w:p>
    <w:p w14:paraId="70C4BE6F" w14:textId="77777777" w:rsidR="000533BC" w:rsidRPr="005123EC" w:rsidRDefault="000533BC" w:rsidP="000533BC">
      <w:pPr>
        <w:ind w:left="360"/>
        <w:jc w:val="both"/>
        <w:rPr>
          <w:rFonts w:ascii="Arial" w:hAnsi="Arial" w:cs="Arial"/>
          <w:noProof/>
          <w:lang w:eastAsia="sk-SK"/>
        </w:rPr>
      </w:pPr>
    </w:p>
    <w:p w14:paraId="46CA9678"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Príslušnosť koeficientov a ich váha podľa jednotlivých technológií je uvedená v prílohe č. </w:t>
      </w:r>
      <w:r>
        <w:rPr>
          <w:rFonts w:ascii="Arial" w:hAnsi="Arial" w:cs="Arial"/>
        </w:rPr>
        <w:t>6</w:t>
      </w:r>
    </w:p>
    <w:p w14:paraId="64FB5408" w14:textId="77777777" w:rsidR="000533BC" w:rsidRDefault="000533BC" w:rsidP="000533BC">
      <w:pPr>
        <w:pStyle w:val="Odsekzoznamu"/>
        <w:ind w:left="360"/>
        <w:jc w:val="both"/>
        <w:rPr>
          <w:rFonts w:ascii="Arial" w:hAnsi="Arial" w:cs="Arial"/>
        </w:rPr>
      </w:pPr>
    </w:p>
    <w:p w14:paraId="19DA4927" w14:textId="77777777" w:rsidR="00A71A01" w:rsidRPr="00575C13" w:rsidRDefault="000533BC" w:rsidP="00A71A01">
      <w:pPr>
        <w:pStyle w:val="Odsekzoznamu"/>
        <w:ind w:left="360"/>
        <w:jc w:val="both"/>
        <w:rPr>
          <w:rFonts w:ascii="Arial" w:hAnsi="Arial" w:cs="Arial"/>
        </w:rPr>
      </w:pPr>
      <w:r w:rsidRPr="00B80924">
        <w:rPr>
          <w:rFonts w:ascii="Arial" w:hAnsi="Arial" w:cs="Arial"/>
        </w:rPr>
        <w:t xml:space="preserve">Koeficient úpravy osobných a materiálových nákladov </w:t>
      </w:r>
      <w:r>
        <w:rPr>
          <w:rFonts w:ascii="Arial" w:hAnsi="Arial" w:cs="Arial"/>
        </w:rPr>
        <w:t>je odvodený od výšky inflácie zverejnenej za predchádzajúci rok pre platnosť v príslušnom roku, resp. jeho hodnota pre úpravu v príslušnom roku je stanovená indexom spotrebiteľských cien zverejneného ŠÚ SR za rok predchádzajúcemu roku pre ktorý sa koeficient úpravy ceny stanovuje.</w:t>
      </w:r>
      <w:r w:rsidRPr="00B80924">
        <w:rPr>
          <w:rFonts w:ascii="Arial" w:hAnsi="Arial" w:cs="Arial"/>
        </w:rPr>
        <w:t xml:space="preserve"> Koeficient K1 sa stanoví na základe na nasledujúce obdobie (spravidla rok)</w:t>
      </w:r>
      <w:r>
        <w:rPr>
          <w:rFonts w:ascii="Arial" w:hAnsi="Arial" w:cs="Arial"/>
        </w:rPr>
        <w:t xml:space="preserve">, pričom jeho hodnota pre úpravu ceny vstupuje v tvare, ktorý umožňuje násobiť  dohodnutú cenu (index spotrebiteľských cien priemer za obdobie 1-12 mesiac príslušného roku delený číslom 100). </w:t>
      </w:r>
      <w:r w:rsidRPr="00B80924">
        <w:rPr>
          <w:rFonts w:ascii="Arial" w:hAnsi="Arial" w:cs="Arial"/>
        </w:rPr>
        <w:t>Prvé posúdenie pri koeficiente K1 prebehne k 1.1.202</w:t>
      </w:r>
      <w:r>
        <w:rPr>
          <w:rFonts w:ascii="Arial" w:hAnsi="Arial" w:cs="Arial"/>
        </w:rPr>
        <w:t>8</w:t>
      </w:r>
      <w:r w:rsidRPr="00B80924">
        <w:rPr>
          <w:rFonts w:ascii="Arial" w:hAnsi="Arial" w:cs="Arial"/>
        </w:rPr>
        <w:t>, nakoľko medziročný nárast osobných a materiálových nákladov medzi rokmi 202</w:t>
      </w:r>
      <w:r>
        <w:rPr>
          <w:rFonts w:ascii="Arial" w:hAnsi="Arial" w:cs="Arial"/>
        </w:rPr>
        <w:t>6</w:t>
      </w:r>
      <w:r w:rsidRPr="00B80924">
        <w:rPr>
          <w:rFonts w:ascii="Arial" w:hAnsi="Arial" w:cs="Arial"/>
        </w:rPr>
        <w:t xml:space="preserve"> a 202</w:t>
      </w:r>
      <w:r>
        <w:rPr>
          <w:rFonts w:ascii="Arial" w:hAnsi="Arial" w:cs="Arial"/>
        </w:rPr>
        <w:t>7</w:t>
      </w:r>
      <w:r w:rsidRPr="00B80924">
        <w:rPr>
          <w:rFonts w:ascii="Arial" w:hAnsi="Arial" w:cs="Arial"/>
        </w:rPr>
        <w:t xml:space="preserve"> už bol zohľadnený pri určení plánovacích cien, ktoré </w:t>
      </w:r>
      <w:r>
        <w:rPr>
          <w:rFonts w:ascii="Arial" w:hAnsi="Arial" w:cs="Arial"/>
        </w:rPr>
        <w:t>sú uvedené v</w:t>
      </w:r>
      <w:r w:rsidRPr="00B80924">
        <w:rPr>
          <w:rFonts w:ascii="Arial" w:hAnsi="Arial" w:cs="Arial"/>
        </w:rPr>
        <w:t xml:space="preserve"> tejto dohod</w:t>
      </w:r>
      <w:r>
        <w:rPr>
          <w:rFonts w:ascii="Arial" w:hAnsi="Arial" w:cs="Arial"/>
        </w:rPr>
        <w:t>e</w:t>
      </w:r>
      <w:r w:rsidRPr="00B80924">
        <w:rPr>
          <w:rFonts w:ascii="Arial" w:hAnsi="Arial" w:cs="Arial"/>
        </w:rPr>
        <w:t>.</w:t>
      </w:r>
      <w:r w:rsidR="00A71A01">
        <w:rPr>
          <w:rFonts w:ascii="Arial" w:hAnsi="Arial" w:cs="Arial"/>
        </w:rPr>
        <w:t xml:space="preserve"> </w:t>
      </w:r>
      <w:r w:rsidR="00A71A01" w:rsidRPr="00575C13">
        <w:rPr>
          <w:rFonts w:ascii="Arial" w:hAnsi="Arial" w:cs="Arial"/>
        </w:rPr>
        <w:t>Koeficient K1 sa uplatní pri každej zmene indexu spotrebiteľských cien, bez stanovenia minimálneho limitu.</w:t>
      </w:r>
    </w:p>
    <w:p w14:paraId="18D399F7" w14:textId="66351FED" w:rsidR="000533BC" w:rsidRPr="00044D33" w:rsidRDefault="000533BC" w:rsidP="000533BC">
      <w:pPr>
        <w:pStyle w:val="Odsekzoznamu"/>
        <w:ind w:left="360"/>
        <w:jc w:val="both"/>
        <w:rPr>
          <w:rFonts w:ascii="Arial" w:hAnsi="Arial" w:cs="Arial"/>
        </w:rPr>
      </w:pPr>
    </w:p>
    <w:p w14:paraId="08C65128" w14:textId="77777777" w:rsidR="000533BC" w:rsidRDefault="000533BC" w:rsidP="000533BC">
      <w:pPr>
        <w:pStyle w:val="Odsekzoznamu"/>
        <w:ind w:left="360"/>
        <w:jc w:val="both"/>
        <w:rPr>
          <w:rFonts w:ascii="Arial" w:hAnsi="Arial" w:cs="Arial"/>
        </w:rPr>
      </w:pPr>
    </w:p>
    <w:p w14:paraId="3B241664" w14:textId="191D0082" w:rsidR="000533BC" w:rsidRPr="003E7211" w:rsidRDefault="000533BC" w:rsidP="000533BC">
      <w:pPr>
        <w:pStyle w:val="Odsekzoznamu"/>
        <w:ind w:left="360"/>
        <w:jc w:val="both"/>
        <w:rPr>
          <w:rFonts w:ascii="Arial" w:hAnsi="Arial" w:cs="Arial"/>
          <w:b/>
          <w:bCs/>
        </w:rPr>
      </w:pPr>
      <w:r w:rsidRPr="00B80924">
        <w:rPr>
          <w:rFonts w:ascii="Arial" w:hAnsi="Arial" w:cs="Arial"/>
        </w:rPr>
        <w:t>Percento nárastu</w:t>
      </w:r>
      <w:r w:rsidR="00F16CE5">
        <w:rPr>
          <w:rFonts w:ascii="Arial" w:hAnsi="Arial" w:cs="Arial"/>
        </w:rPr>
        <w:t xml:space="preserve">/poklesu </w:t>
      </w:r>
      <w:r w:rsidRPr="00B80924">
        <w:rPr>
          <w:rFonts w:ascii="Arial" w:hAnsi="Arial" w:cs="Arial"/>
        </w:rPr>
        <w:t xml:space="preserve">pre stanovenie ostatných koeficientov K2 a K3 sa stanoví na základe zverejnených priemerných cien ŠÚ SR pre SR a to zistením priamo na webovej stránke Štatistického Úradu SR. Koeficient K2 sa určuje na základe priemerných cien pohonných látok v SR (podľa technológií „Motorová nafta“, alebo „Benzín natural 95 oktánový“). Koeficient K3 sa určuje na základe zmien </w:t>
      </w:r>
      <w:r w:rsidRPr="003E7211">
        <w:rPr>
          <w:rFonts w:ascii="Arial" w:hAnsi="Arial" w:cs="Arial"/>
        </w:rPr>
        <w:t>Indexov cien vo výrobnej sfére</w:t>
      </w:r>
      <w:r>
        <w:rPr>
          <w:rFonts w:ascii="Arial" w:hAnsi="Arial" w:cs="Arial"/>
        </w:rPr>
        <w:t>, resp.</w:t>
      </w:r>
      <w:r w:rsidRPr="00B80924">
        <w:rPr>
          <w:rFonts w:ascii="Arial" w:hAnsi="Arial" w:cs="Arial"/>
        </w:rPr>
        <w:t xml:space="preserve"> ceny poľnohospodárskych výrobkov</w:t>
      </w:r>
      <w:r>
        <w:rPr>
          <w:rFonts w:ascii="Arial" w:hAnsi="Arial" w:cs="Arial"/>
        </w:rPr>
        <w:t xml:space="preserve"> podľa </w:t>
      </w:r>
    </w:p>
    <w:p w14:paraId="54B4475A" w14:textId="08A92D0F" w:rsidR="00C46408" w:rsidRPr="00C46408" w:rsidRDefault="000533BC" w:rsidP="00C46408">
      <w:pPr>
        <w:pStyle w:val="Odsekzoznamu"/>
        <w:ind w:left="360"/>
        <w:jc w:val="both"/>
        <w:rPr>
          <w:rFonts w:ascii="Arial" w:hAnsi="Arial" w:cs="Arial"/>
        </w:rPr>
      </w:pPr>
      <w:r w:rsidRPr="00B80924">
        <w:rPr>
          <w:rFonts w:ascii="Arial" w:hAnsi="Arial" w:cs="Arial"/>
        </w:rPr>
        <w:t>zverejnených ŠÚ SR a to zistením priamo na webovej stránke Štatistického Úradu SR</w:t>
      </w:r>
      <w:r>
        <w:rPr>
          <w:rFonts w:ascii="Arial" w:hAnsi="Arial" w:cs="Arial"/>
        </w:rPr>
        <w:t>, pričom do výpočtu sú zarátané 3 po sebe nasledujúce mesiace predchádzajúce poslednému mesiacu v príslušnom štvrťroku s výnimkou mimoriadnej zmeny, ktorá už bola zohľadnená v</w:t>
      </w:r>
      <w:r w:rsidR="00C46408">
        <w:rPr>
          <w:rFonts w:ascii="Arial" w:hAnsi="Arial" w:cs="Arial"/>
        </w:rPr>
        <w:t> </w:t>
      </w:r>
      <w:r>
        <w:rPr>
          <w:rFonts w:ascii="Arial" w:hAnsi="Arial" w:cs="Arial"/>
        </w:rPr>
        <w:t>cene</w:t>
      </w:r>
      <w:r w:rsidR="00C46408">
        <w:rPr>
          <w:rFonts w:ascii="Arial" w:hAnsi="Arial" w:cs="Arial"/>
        </w:rPr>
        <w:t>, čiže z</w:t>
      </w:r>
      <w:r w:rsidR="00C46408" w:rsidRPr="00C46408">
        <w:rPr>
          <w:rFonts w:ascii="Arial" w:hAnsi="Arial" w:cs="Arial"/>
        </w:rPr>
        <w:t>mena cien, ktorá už bola zohľadnená pri mimoriadnej úprave plánovacej sadzby, sa pri nasledujúcom štvrťročnom vyhodnotení koeficientov K2 a K3 nezapočítava opakovane</w:t>
      </w:r>
      <w:r w:rsidR="00C46408">
        <w:rPr>
          <w:rFonts w:ascii="Arial" w:hAnsi="Arial" w:cs="Arial"/>
        </w:rPr>
        <w:t xml:space="preserve">. </w:t>
      </w:r>
    </w:p>
    <w:p w14:paraId="727BD045" w14:textId="5D3243E8" w:rsidR="000533BC" w:rsidRPr="00B80924" w:rsidRDefault="000533BC" w:rsidP="000533BC">
      <w:pPr>
        <w:pStyle w:val="Odsekzoznamu"/>
        <w:ind w:left="360"/>
        <w:jc w:val="both"/>
        <w:rPr>
          <w:rFonts w:ascii="Arial" w:hAnsi="Arial" w:cs="Arial"/>
        </w:rPr>
      </w:pPr>
    </w:p>
    <w:p w14:paraId="12F1CE05" w14:textId="77777777" w:rsidR="000533BC" w:rsidRDefault="000533BC" w:rsidP="000533BC">
      <w:pPr>
        <w:pStyle w:val="Odsekzoznamu"/>
        <w:ind w:left="360"/>
        <w:jc w:val="both"/>
        <w:rPr>
          <w:rFonts w:ascii="Arial" w:hAnsi="Arial" w:cs="Arial"/>
        </w:rPr>
      </w:pPr>
    </w:p>
    <w:p w14:paraId="61795F78" w14:textId="77777777" w:rsidR="000533BC" w:rsidRDefault="000533BC" w:rsidP="000533BC">
      <w:pPr>
        <w:pStyle w:val="Odsekzoznamu"/>
        <w:ind w:left="360"/>
        <w:jc w:val="both"/>
        <w:rPr>
          <w:rFonts w:ascii="Arial" w:hAnsi="Arial" w:cs="Arial"/>
        </w:rPr>
      </w:pPr>
      <w:r w:rsidRPr="00B80924">
        <w:rPr>
          <w:rFonts w:ascii="Arial" w:hAnsi="Arial" w:cs="Arial"/>
        </w:rPr>
        <w:t xml:space="preserve">Prvé posúdenie pri koeficientoch K2 </w:t>
      </w:r>
      <w:r>
        <w:rPr>
          <w:rFonts w:ascii="Arial" w:hAnsi="Arial" w:cs="Arial"/>
        </w:rPr>
        <w:t xml:space="preserve">a K3 </w:t>
      </w:r>
      <w:r w:rsidRPr="00B80924">
        <w:rPr>
          <w:rFonts w:ascii="Arial" w:hAnsi="Arial" w:cs="Arial"/>
        </w:rPr>
        <w:t>prebehne po zverejnení priemerných cien za prvý kvartál 202</w:t>
      </w:r>
      <w:r>
        <w:rPr>
          <w:rFonts w:ascii="Arial" w:hAnsi="Arial" w:cs="Arial"/>
        </w:rPr>
        <w:t>7</w:t>
      </w:r>
      <w:r w:rsidRPr="00B80924">
        <w:rPr>
          <w:rFonts w:ascii="Arial" w:hAnsi="Arial" w:cs="Arial"/>
        </w:rPr>
        <w:t>. Hodnota zverejnená ŠÚ SR za posudzovaný kvartál bude vždy porovnávaná s priemernou kvartálnou hodnotou od poslednej zmeny. Pri prvom posúdení bude priemerná cena za prvý Q 202</w:t>
      </w:r>
      <w:r>
        <w:rPr>
          <w:rFonts w:ascii="Arial" w:hAnsi="Arial" w:cs="Arial"/>
        </w:rPr>
        <w:t>7</w:t>
      </w:r>
      <w:r w:rsidRPr="00B80924">
        <w:rPr>
          <w:rFonts w:ascii="Arial" w:hAnsi="Arial" w:cs="Arial"/>
        </w:rPr>
        <w:t xml:space="preserve"> porovnávaná s priemernou cenou za rok 202</w:t>
      </w:r>
      <w:r>
        <w:rPr>
          <w:rFonts w:ascii="Arial" w:hAnsi="Arial" w:cs="Arial"/>
        </w:rPr>
        <w:t>6</w:t>
      </w:r>
      <w:r w:rsidRPr="00B80924">
        <w:rPr>
          <w:rFonts w:ascii="Arial" w:hAnsi="Arial" w:cs="Arial"/>
        </w:rPr>
        <w:t>.</w:t>
      </w:r>
    </w:p>
    <w:p w14:paraId="08506DA4" w14:textId="77777777" w:rsidR="000533BC" w:rsidRDefault="000533BC" w:rsidP="000533BC">
      <w:pPr>
        <w:pStyle w:val="Odsekzoznamu"/>
        <w:ind w:left="360"/>
        <w:jc w:val="both"/>
        <w:rPr>
          <w:rFonts w:ascii="Arial" w:hAnsi="Arial" w:cs="Arial"/>
        </w:rPr>
      </w:pPr>
    </w:p>
    <w:p w14:paraId="108AE766" w14:textId="77777777" w:rsidR="000533BC" w:rsidRDefault="000533BC" w:rsidP="000533BC">
      <w:pPr>
        <w:pStyle w:val="Odsekzoznamu"/>
        <w:spacing w:before="120" w:after="120"/>
        <w:ind w:left="360"/>
        <w:jc w:val="both"/>
        <w:rPr>
          <w:rFonts w:ascii="Arial" w:hAnsi="Arial" w:cs="Arial"/>
        </w:rPr>
      </w:pPr>
      <w:r w:rsidRPr="00B80924">
        <w:rPr>
          <w:rFonts w:ascii="Arial" w:hAnsi="Arial" w:cs="Arial"/>
        </w:rPr>
        <w:t>Vývoj koeficient</w:t>
      </w:r>
      <w:r>
        <w:rPr>
          <w:rFonts w:ascii="Arial" w:hAnsi="Arial" w:cs="Arial"/>
        </w:rPr>
        <w:t>ov K2 a K3</w:t>
      </w:r>
      <w:r w:rsidRPr="00B80924">
        <w:rPr>
          <w:rFonts w:ascii="Arial" w:hAnsi="Arial" w:cs="Arial"/>
        </w:rPr>
        <w:t xml:space="preserve"> bude posudzovaný v kvartálnom intervale a ku zmene plánovacích sadzieb dôjde pri 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5 % a</w:t>
      </w:r>
      <w:r>
        <w:rPr>
          <w:rFonts w:ascii="Arial" w:hAnsi="Arial" w:cs="Arial"/>
        </w:rPr>
        <w:t> </w:t>
      </w:r>
      <w:r w:rsidRPr="00B80924">
        <w:rPr>
          <w:rFonts w:ascii="Arial" w:hAnsi="Arial" w:cs="Arial"/>
        </w:rPr>
        <w:t>viac</w:t>
      </w:r>
      <w:r>
        <w:rPr>
          <w:rFonts w:ascii="Arial" w:hAnsi="Arial" w:cs="Arial"/>
        </w:rPr>
        <w:t xml:space="preserve"> za technológiu</w:t>
      </w:r>
      <w:r w:rsidRPr="00B80924">
        <w:rPr>
          <w:rFonts w:ascii="Arial" w:hAnsi="Arial" w:cs="Arial"/>
        </w:rPr>
        <w:t xml:space="preserve">. </w:t>
      </w:r>
    </w:p>
    <w:p w14:paraId="3BDBFE16" w14:textId="4B4FB620" w:rsidR="000533BC" w:rsidRDefault="000533BC" w:rsidP="000533BC">
      <w:pPr>
        <w:pStyle w:val="Odsekzoznamu"/>
        <w:ind w:left="360"/>
        <w:jc w:val="both"/>
        <w:rPr>
          <w:rFonts w:ascii="Arial" w:hAnsi="Arial" w:cs="Arial"/>
        </w:rPr>
      </w:pPr>
      <w:r w:rsidRPr="00B80924">
        <w:rPr>
          <w:rFonts w:ascii="Arial" w:hAnsi="Arial" w:cs="Arial"/>
        </w:rPr>
        <w:t>Nárast</w:t>
      </w:r>
      <w:r w:rsidR="00F16CE5">
        <w:rPr>
          <w:rFonts w:ascii="Arial" w:hAnsi="Arial" w:cs="Arial"/>
        </w:rPr>
        <w:t>/pokles</w:t>
      </w:r>
      <w:r w:rsidRPr="00B80924">
        <w:rPr>
          <w:rFonts w:ascii="Arial" w:hAnsi="Arial" w:cs="Arial"/>
        </w:rPr>
        <w:t xml:space="preserve"> plánovacej sadzby bude následne vypočítaný ako súčin všetkých príslušných koeficientov</w:t>
      </w:r>
      <w:r>
        <w:rPr>
          <w:rFonts w:ascii="Arial" w:hAnsi="Arial" w:cs="Arial"/>
        </w:rPr>
        <w:t xml:space="preserve"> pre posudzovanú technológiu</w:t>
      </w:r>
      <w:r w:rsidRPr="00B80924">
        <w:rPr>
          <w:rFonts w:ascii="Arial" w:hAnsi="Arial" w:cs="Arial"/>
        </w:rPr>
        <w:t xml:space="preserve">. </w:t>
      </w:r>
    </w:p>
    <w:p w14:paraId="01AF5728" w14:textId="77777777" w:rsidR="000533BC" w:rsidRDefault="000533BC" w:rsidP="000533BC">
      <w:pPr>
        <w:pStyle w:val="Odsekzoznamu"/>
        <w:ind w:left="360"/>
        <w:jc w:val="both"/>
        <w:rPr>
          <w:rFonts w:ascii="Arial" w:hAnsi="Arial" w:cs="Arial"/>
        </w:rPr>
      </w:pPr>
    </w:p>
    <w:p w14:paraId="3EAF3FBF" w14:textId="77777777" w:rsidR="000533BC" w:rsidRDefault="000533BC" w:rsidP="000533BC">
      <w:pPr>
        <w:pStyle w:val="Odsekzoznamu"/>
        <w:ind w:left="360"/>
        <w:jc w:val="both"/>
        <w:rPr>
          <w:rFonts w:ascii="Arial" w:hAnsi="Arial" w:cs="Arial"/>
        </w:rPr>
      </w:pPr>
      <w:r w:rsidRPr="00B80924">
        <w:rPr>
          <w:rFonts w:ascii="Arial" w:hAnsi="Arial" w:cs="Arial"/>
        </w:rPr>
        <w:t>Nová cena bude platná pre zákazkové listy vystavené od prvého dňa v novom mesiaci nasledujúcom po mesiaci v ktorom boli výpočtom potvrdené dôvody pre zmenu plánovacej sadzby.</w:t>
      </w:r>
      <w:r w:rsidRPr="005B6DE4">
        <w:rPr>
          <w:rFonts w:ascii="Arial" w:hAnsi="Arial" w:cs="Arial"/>
        </w:rPr>
        <w:t xml:space="preserve"> </w:t>
      </w:r>
      <w:r w:rsidRPr="00B80924">
        <w:rPr>
          <w:rFonts w:ascii="Arial" w:hAnsi="Arial" w:cs="Arial"/>
        </w:rPr>
        <w:t>Predchádzajúce objednávky budú v časti, ktorá sa týka nevystavených zákazkových listov zrušené a budú vystavené nové objednávky s novými platnými cenami na nevystavené zákazkové listy.</w:t>
      </w:r>
    </w:p>
    <w:p w14:paraId="642D4E4A" w14:textId="77777777" w:rsidR="000533BC" w:rsidRDefault="000533BC" w:rsidP="000533BC">
      <w:pPr>
        <w:pStyle w:val="Odsekzoznamu"/>
        <w:ind w:left="360"/>
        <w:jc w:val="both"/>
        <w:rPr>
          <w:rFonts w:ascii="Arial" w:hAnsi="Arial" w:cs="Arial"/>
        </w:rPr>
      </w:pPr>
    </w:p>
    <w:p w14:paraId="39215DCD"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Pokiaľ bude nová objednávka vystavená len na porasty, na ktoré neboli vystavené zákazkové listy v predchádzajúcej objednávke s rovnakým časovým plnením, bude pre dodávateľa záväzná a musí ju vykonať podľa tejto dohody. </w:t>
      </w:r>
    </w:p>
    <w:p w14:paraId="5018510C" w14:textId="77777777" w:rsidR="000533BC" w:rsidRDefault="000533BC" w:rsidP="000533BC">
      <w:pPr>
        <w:pStyle w:val="Odsekzoznamu"/>
        <w:ind w:left="360"/>
        <w:jc w:val="both"/>
        <w:rPr>
          <w:rFonts w:ascii="Arial" w:hAnsi="Arial" w:cs="Arial"/>
        </w:rPr>
      </w:pPr>
    </w:p>
    <w:p w14:paraId="4FEA0F74" w14:textId="73D4E30A" w:rsidR="000533BC" w:rsidRDefault="000533BC" w:rsidP="000533BC">
      <w:pPr>
        <w:pStyle w:val="Odsekzoznamu"/>
        <w:ind w:left="360"/>
        <w:jc w:val="both"/>
        <w:rPr>
          <w:rFonts w:ascii="Arial" w:hAnsi="Arial" w:cs="Arial"/>
        </w:rPr>
      </w:pPr>
      <w:r>
        <w:rPr>
          <w:rFonts w:ascii="Arial" w:hAnsi="Arial" w:cs="Arial"/>
        </w:rPr>
        <w:lastRenderedPageBreak/>
        <w:t>V prípade, že nastane situácia keď zmena vo vývoji PHL a</w:t>
      </w:r>
      <w:r w:rsidR="00A71A01">
        <w:rPr>
          <w:rFonts w:ascii="Arial" w:hAnsi="Arial" w:cs="Arial"/>
        </w:rPr>
        <w:t xml:space="preserve">/alebo </w:t>
      </w:r>
      <w:r>
        <w:rPr>
          <w:rFonts w:ascii="Arial" w:hAnsi="Arial" w:cs="Arial"/>
        </w:rPr>
        <w:t> krmiva presiahne medzi dvoma po sebe nasledujúcimi mesiacmi</w:t>
      </w:r>
      <w:r w:rsidRPr="005123EC">
        <w:rPr>
          <w:rFonts w:ascii="Arial" w:hAnsi="Arial" w:cs="Arial"/>
        </w:rPr>
        <w:t xml:space="preserve"> </w:t>
      </w:r>
      <w:r>
        <w:rPr>
          <w:rFonts w:ascii="Arial" w:hAnsi="Arial" w:cs="Arial"/>
        </w:rPr>
        <w:t xml:space="preserve">v </w:t>
      </w:r>
      <w:r w:rsidRPr="00B80924">
        <w:rPr>
          <w:rFonts w:ascii="Arial" w:hAnsi="Arial" w:cs="Arial"/>
        </w:rPr>
        <w:t>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w:t>
      </w:r>
      <w:r>
        <w:rPr>
          <w:rFonts w:ascii="Arial" w:hAnsi="Arial" w:cs="Arial"/>
        </w:rPr>
        <w:t>10</w:t>
      </w:r>
      <w:r w:rsidRPr="00B80924">
        <w:rPr>
          <w:rFonts w:ascii="Arial" w:hAnsi="Arial" w:cs="Arial"/>
        </w:rPr>
        <w:t xml:space="preserve"> % a</w:t>
      </w:r>
      <w:r>
        <w:rPr>
          <w:rFonts w:ascii="Arial" w:hAnsi="Arial" w:cs="Arial"/>
        </w:rPr>
        <w:t> </w:t>
      </w:r>
      <w:r w:rsidRPr="00B80924">
        <w:rPr>
          <w:rFonts w:ascii="Arial" w:hAnsi="Arial" w:cs="Arial"/>
        </w:rPr>
        <w:t>viac</w:t>
      </w:r>
      <w:r>
        <w:rPr>
          <w:rFonts w:ascii="Arial" w:hAnsi="Arial" w:cs="Arial"/>
        </w:rPr>
        <w:t>, v</w:t>
      </w:r>
      <w:r w:rsidRPr="00B80924">
        <w:rPr>
          <w:rFonts w:ascii="Arial" w:hAnsi="Arial" w:cs="Arial"/>
        </w:rPr>
        <w:t>ývoj koeficient</w:t>
      </w:r>
      <w:r>
        <w:rPr>
          <w:rFonts w:ascii="Arial" w:hAnsi="Arial" w:cs="Arial"/>
        </w:rPr>
        <w:t>a K2</w:t>
      </w:r>
      <w:r w:rsidRPr="00B80924">
        <w:rPr>
          <w:rFonts w:ascii="Arial" w:hAnsi="Arial" w:cs="Arial"/>
        </w:rPr>
        <w:t xml:space="preserve"> </w:t>
      </w:r>
      <w:r>
        <w:rPr>
          <w:rFonts w:ascii="Arial" w:hAnsi="Arial" w:cs="Arial"/>
        </w:rPr>
        <w:t xml:space="preserve">a K3 </w:t>
      </w:r>
      <w:r w:rsidRPr="00B80924">
        <w:rPr>
          <w:rFonts w:ascii="Arial" w:hAnsi="Arial" w:cs="Arial"/>
        </w:rPr>
        <w:t>bude posudzovaný</w:t>
      </w:r>
      <w:r>
        <w:rPr>
          <w:rFonts w:ascii="Arial" w:hAnsi="Arial" w:cs="Arial"/>
        </w:rPr>
        <w:t xml:space="preserve"> v skoršom termíne, resp. bude posudzovaný k danému mesiacu v ktorom nastala zmena.</w:t>
      </w:r>
      <w:r w:rsidRPr="00B80924">
        <w:rPr>
          <w:rFonts w:ascii="Arial" w:hAnsi="Arial" w:cs="Arial"/>
        </w:rPr>
        <w:t xml:space="preserve"> </w:t>
      </w:r>
    </w:p>
    <w:p w14:paraId="615FA3AA" w14:textId="77777777" w:rsidR="000533BC" w:rsidRPr="00B80924" w:rsidRDefault="000533BC" w:rsidP="000533BC">
      <w:pPr>
        <w:jc w:val="both"/>
        <w:rPr>
          <w:rFonts w:ascii="Arial" w:hAnsi="Arial" w:cs="Arial"/>
        </w:rPr>
      </w:pPr>
    </w:p>
    <w:p w14:paraId="0D8FE26A" w14:textId="77777777" w:rsidR="00A71A01" w:rsidRPr="00575C13" w:rsidRDefault="000533BC" w:rsidP="00A71A01">
      <w:pPr>
        <w:pStyle w:val="Odsekzoznamu"/>
        <w:ind w:left="360"/>
        <w:jc w:val="both"/>
        <w:rPr>
          <w:rFonts w:ascii="Arial" w:hAnsi="Arial" w:cs="Arial"/>
        </w:rPr>
      </w:pPr>
      <w:r w:rsidRPr="00B80924">
        <w:rPr>
          <w:rFonts w:ascii="Arial" w:hAnsi="Arial" w:cs="Arial"/>
        </w:rPr>
        <w:t>Celý výpočet bude prebiehať u objednávateľa v jeho informačnom systéme KRPK, čo dodávateľ bez výhrad akceptuje.</w:t>
      </w:r>
      <w:r w:rsidR="00A71A01">
        <w:rPr>
          <w:rFonts w:ascii="Arial" w:hAnsi="Arial" w:cs="Arial"/>
        </w:rPr>
        <w:t xml:space="preserve"> </w:t>
      </w:r>
      <w:r w:rsidR="00A71A01" w:rsidRPr="00575C13">
        <w:rPr>
          <w:rFonts w:ascii="Arial" w:hAnsi="Arial" w:cs="Arial"/>
        </w:rPr>
        <w:t>Na požiadanie dodávateľa objednávateľ poskytne podklady a spôsob výpočtu použitých koeficientov.</w:t>
      </w:r>
    </w:p>
    <w:p w14:paraId="42530CCF" w14:textId="63EDC70F" w:rsidR="000533BC" w:rsidRPr="00B80924" w:rsidRDefault="000533BC" w:rsidP="000533BC">
      <w:pPr>
        <w:pStyle w:val="Odsekzoznamu"/>
        <w:ind w:left="360"/>
        <w:jc w:val="both"/>
        <w:rPr>
          <w:rFonts w:ascii="Arial" w:hAnsi="Arial" w:cs="Arial"/>
        </w:rPr>
      </w:pPr>
    </w:p>
    <w:p w14:paraId="071F3174" w14:textId="77777777" w:rsidR="000533BC" w:rsidRPr="00044D33" w:rsidRDefault="000533BC" w:rsidP="000533BC">
      <w:pPr>
        <w:pStyle w:val="Odsekzoznamu"/>
        <w:ind w:left="360"/>
        <w:jc w:val="both"/>
        <w:rPr>
          <w:rFonts w:ascii="Arial" w:hAnsi="Arial" w:cs="Arial"/>
        </w:rPr>
      </w:pPr>
    </w:p>
    <w:p w14:paraId="52B8D0DC"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Príslušný OZ vždy k 15.12. bežného roka oznámi dodávateľovi služby predpokladaný objem ťažby dreva na budúci rok (príloha č. </w:t>
      </w:r>
      <w:r>
        <w:rPr>
          <w:rFonts w:ascii="Arial" w:hAnsi="Arial" w:cs="Arial"/>
        </w:rPr>
        <w:t>3</w:t>
      </w:r>
      <w:r w:rsidRPr="00B80924">
        <w:rPr>
          <w:rFonts w:ascii="Arial" w:hAnsi="Arial" w:cs="Arial"/>
        </w:rPr>
        <w:t xml:space="preserve">). Predpokladaný objem ťažby nie je záväzný a môže sa v priebehu roka meniť v závislosti od aktuálnych potrieb na strane objednávateľa. </w:t>
      </w:r>
    </w:p>
    <w:p w14:paraId="173157B9" w14:textId="77777777" w:rsidR="000533BC" w:rsidRPr="00B80924" w:rsidRDefault="000533BC" w:rsidP="000533BC">
      <w:pPr>
        <w:jc w:val="both"/>
        <w:rPr>
          <w:rFonts w:ascii="Arial" w:hAnsi="Arial" w:cs="Arial"/>
        </w:rPr>
      </w:pPr>
    </w:p>
    <w:p w14:paraId="5AFF18D7" w14:textId="77777777" w:rsidR="000533BC" w:rsidRDefault="000533BC" w:rsidP="006577C9">
      <w:pPr>
        <w:pStyle w:val="Odsekzoznamu"/>
        <w:numPr>
          <w:ilvl w:val="1"/>
          <w:numId w:val="12"/>
        </w:numPr>
        <w:jc w:val="both"/>
        <w:rPr>
          <w:rFonts w:ascii="Arial" w:hAnsi="Arial" w:cs="Arial"/>
        </w:rPr>
      </w:pPr>
      <w:r w:rsidRPr="00B80924">
        <w:rPr>
          <w:rFonts w:ascii="Arial" w:hAnsi="Arial" w:cs="Arial"/>
        </w:rPr>
        <w:t>Cena za t.j. lesníckej činnosti (€/t.j.) stanovená objednávateľom v súlade s bodom 6.1 je záväzná aj pri zmene objemu lesníckych činností v </w:t>
      </w:r>
      <w:r>
        <w:rPr>
          <w:rFonts w:ascii="Arial" w:hAnsi="Arial" w:cs="Arial"/>
        </w:rPr>
        <w:t xml:space="preserve">ťažbovom procese podľa bodu 9.8 </w:t>
      </w:r>
      <w:r w:rsidRPr="00B80924">
        <w:rPr>
          <w:rFonts w:ascii="Arial" w:hAnsi="Arial" w:cs="Arial"/>
        </w:rPr>
        <w:t xml:space="preserve">tejto dohody. </w:t>
      </w:r>
    </w:p>
    <w:p w14:paraId="0768D8A2" w14:textId="77777777" w:rsidR="000533BC" w:rsidRDefault="000533BC" w:rsidP="006577C9">
      <w:pPr>
        <w:pStyle w:val="Odsekzoznamu"/>
        <w:numPr>
          <w:ilvl w:val="1"/>
          <w:numId w:val="12"/>
        </w:numPr>
        <w:jc w:val="both"/>
        <w:rPr>
          <w:rFonts w:ascii="Arial" w:hAnsi="Arial" w:cs="Arial"/>
        </w:rPr>
      </w:pPr>
      <w:r w:rsidRPr="00044D33">
        <w:rPr>
          <w:rFonts w:ascii="Arial" w:hAnsi="Arial" w:cs="Arial"/>
        </w:rPr>
        <w:t>Celková cena za čiastkovú zákazku uvedená v objednávke bude mať tvar:</w:t>
      </w:r>
    </w:p>
    <w:p w14:paraId="5C4B813D" w14:textId="77777777" w:rsidR="000533BC" w:rsidRPr="00044D33" w:rsidRDefault="000533BC" w:rsidP="000533BC">
      <w:pPr>
        <w:pStyle w:val="Odsekzoznamu"/>
        <w:ind w:left="360"/>
        <w:jc w:val="both"/>
        <w:rPr>
          <w:rFonts w:ascii="Arial" w:hAnsi="Arial" w:cs="Arial"/>
        </w:rPr>
      </w:pP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138"/>
        <w:gridCol w:w="4527"/>
      </w:tblGrid>
      <w:tr w:rsidR="000533BC" w:rsidRPr="00B80924" w14:paraId="50866F97" w14:textId="77777777" w:rsidTr="003E5CD6">
        <w:tc>
          <w:tcPr>
            <w:tcW w:w="2388" w:type="pct"/>
          </w:tcPr>
          <w:p w14:paraId="57A9D873" w14:textId="77777777" w:rsidR="000533BC" w:rsidRPr="00B80924" w:rsidRDefault="000533BC" w:rsidP="003E5CD6">
            <w:pPr>
              <w:spacing w:line="360" w:lineRule="auto"/>
              <w:jc w:val="both"/>
              <w:rPr>
                <w:rFonts w:ascii="Arial" w:hAnsi="Arial" w:cs="Arial"/>
              </w:rPr>
            </w:pPr>
            <w:r w:rsidRPr="00B80924">
              <w:rPr>
                <w:rFonts w:ascii="Arial" w:hAnsi="Arial" w:cs="Arial"/>
              </w:rPr>
              <w:t>Cena bez DPH:</w:t>
            </w:r>
          </w:p>
        </w:tc>
        <w:tc>
          <w:tcPr>
            <w:tcW w:w="2612" w:type="pct"/>
          </w:tcPr>
          <w:p w14:paraId="29E1A512" w14:textId="77777777" w:rsidR="000533BC" w:rsidRPr="00C77549" w:rsidRDefault="000533BC" w:rsidP="003E5CD6">
            <w:pPr>
              <w:spacing w:line="360" w:lineRule="auto"/>
              <w:jc w:val="both"/>
              <w:rPr>
                <w:rFonts w:ascii="Arial" w:hAnsi="Arial" w:cs="Arial"/>
                <w:color w:val="FFFF00"/>
              </w:rPr>
            </w:pPr>
          </w:p>
        </w:tc>
      </w:tr>
      <w:tr w:rsidR="000533BC" w:rsidRPr="00B80924" w14:paraId="7EDAD12F" w14:textId="77777777" w:rsidTr="003E5CD6">
        <w:tc>
          <w:tcPr>
            <w:tcW w:w="2388" w:type="pct"/>
          </w:tcPr>
          <w:p w14:paraId="5073DBB5" w14:textId="77777777" w:rsidR="000533BC" w:rsidRPr="00B80924" w:rsidRDefault="000533BC" w:rsidP="003E5CD6">
            <w:pPr>
              <w:spacing w:line="360" w:lineRule="auto"/>
              <w:jc w:val="both"/>
              <w:rPr>
                <w:rFonts w:ascii="Arial" w:hAnsi="Arial" w:cs="Arial"/>
              </w:rPr>
            </w:pPr>
            <w:r w:rsidRPr="00B80924">
              <w:rPr>
                <w:rFonts w:ascii="Arial" w:hAnsi="Arial" w:cs="Arial"/>
              </w:rPr>
              <w:t>DPH 2</w:t>
            </w:r>
            <w:r>
              <w:rPr>
                <w:rFonts w:ascii="Arial" w:hAnsi="Arial" w:cs="Arial"/>
              </w:rPr>
              <w:t>3</w:t>
            </w:r>
            <w:r w:rsidRPr="00B80924">
              <w:rPr>
                <w:rFonts w:ascii="Arial" w:hAnsi="Arial" w:cs="Arial"/>
              </w:rPr>
              <w:t>%:</w:t>
            </w:r>
          </w:p>
        </w:tc>
        <w:tc>
          <w:tcPr>
            <w:tcW w:w="2612" w:type="pct"/>
          </w:tcPr>
          <w:p w14:paraId="07C07F28" w14:textId="77777777" w:rsidR="000533BC" w:rsidRPr="00C77549" w:rsidRDefault="000533BC" w:rsidP="003E5CD6">
            <w:pPr>
              <w:spacing w:line="360" w:lineRule="auto"/>
              <w:jc w:val="both"/>
              <w:rPr>
                <w:rFonts w:ascii="Arial" w:hAnsi="Arial" w:cs="Arial"/>
                <w:color w:val="FFFF00"/>
              </w:rPr>
            </w:pPr>
          </w:p>
        </w:tc>
      </w:tr>
      <w:tr w:rsidR="000533BC" w:rsidRPr="00B80924" w14:paraId="4751DA2B" w14:textId="77777777" w:rsidTr="003E5CD6">
        <w:tc>
          <w:tcPr>
            <w:tcW w:w="2388" w:type="pct"/>
          </w:tcPr>
          <w:p w14:paraId="2B97E5FF" w14:textId="77777777" w:rsidR="000533BC" w:rsidRPr="00B80924" w:rsidRDefault="000533BC" w:rsidP="003E5CD6">
            <w:pPr>
              <w:spacing w:line="360" w:lineRule="auto"/>
              <w:jc w:val="both"/>
              <w:rPr>
                <w:rFonts w:ascii="Arial" w:hAnsi="Arial" w:cs="Arial"/>
              </w:rPr>
            </w:pPr>
            <w:r w:rsidRPr="00B80924">
              <w:rPr>
                <w:rFonts w:ascii="Arial" w:hAnsi="Arial" w:cs="Arial"/>
              </w:rPr>
              <w:t>Cena celkom:</w:t>
            </w:r>
          </w:p>
        </w:tc>
        <w:tc>
          <w:tcPr>
            <w:tcW w:w="2612" w:type="pct"/>
          </w:tcPr>
          <w:p w14:paraId="7D5F2D18" w14:textId="77777777" w:rsidR="000533BC" w:rsidRPr="00C77549" w:rsidRDefault="000533BC" w:rsidP="003E5CD6">
            <w:pPr>
              <w:spacing w:line="360" w:lineRule="auto"/>
              <w:jc w:val="both"/>
              <w:rPr>
                <w:rFonts w:ascii="Arial" w:hAnsi="Arial" w:cs="Arial"/>
                <w:color w:val="FFFF00"/>
              </w:rPr>
            </w:pPr>
          </w:p>
        </w:tc>
      </w:tr>
    </w:tbl>
    <w:p w14:paraId="2A2B858E"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  (slovom: ....... EUR).</w:t>
      </w:r>
    </w:p>
    <w:p w14:paraId="62AF5B92" w14:textId="77777777" w:rsidR="000533BC" w:rsidRDefault="000533BC" w:rsidP="000533BC">
      <w:pPr>
        <w:pStyle w:val="Odsekzoznamu"/>
        <w:ind w:left="360"/>
        <w:jc w:val="both"/>
        <w:rPr>
          <w:rFonts w:ascii="Arial" w:hAnsi="Arial" w:cs="Arial"/>
        </w:rPr>
      </w:pPr>
    </w:p>
    <w:p w14:paraId="7C58D8B6" w14:textId="77777777" w:rsidR="000533BC" w:rsidRPr="00B80924" w:rsidRDefault="000533BC" w:rsidP="000533BC">
      <w:pPr>
        <w:pStyle w:val="Odsekzoznamu"/>
        <w:ind w:left="360"/>
        <w:jc w:val="both"/>
        <w:rPr>
          <w:rFonts w:ascii="Arial" w:hAnsi="Arial" w:cs="Arial"/>
        </w:rPr>
      </w:pPr>
      <w:r w:rsidRPr="00B80924">
        <w:rPr>
          <w:rFonts w:ascii="Arial" w:hAnsi="Arial" w:cs="Arial"/>
        </w:rPr>
        <w:t>Ak dodávateľ nie je platcom DPH uvedie sa len cena celkom.</w:t>
      </w:r>
    </w:p>
    <w:bookmarkEnd w:id="0"/>
    <w:bookmarkEnd w:id="1"/>
    <w:p w14:paraId="13C52397" w14:textId="77777777" w:rsidR="00E546DE" w:rsidRPr="00B80924" w:rsidRDefault="00E546DE" w:rsidP="00B80924">
      <w:pPr>
        <w:jc w:val="both"/>
        <w:rPr>
          <w:rFonts w:ascii="Arial" w:hAnsi="Arial" w:cs="Arial"/>
        </w:rPr>
      </w:pPr>
    </w:p>
    <w:p w14:paraId="0CF312FA" w14:textId="77777777" w:rsidR="002124EE" w:rsidRPr="00044D33" w:rsidRDefault="002124EE" w:rsidP="00044D33">
      <w:pPr>
        <w:jc w:val="center"/>
        <w:rPr>
          <w:rFonts w:ascii="Arial" w:hAnsi="Arial" w:cs="Arial"/>
          <w:b/>
        </w:rPr>
      </w:pPr>
      <w:r w:rsidRPr="00044D33">
        <w:rPr>
          <w:rFonts w:ascii="Arial" w:hAnsi="Arial" w:cs="Arial"/>
          <w:b/>
        </w:rPr>
        <w:t>Čl. 7</w:t>
      </w:r>
    </w:p>
    <w:p w14:paraId="642BC05C" w14:textId="77777777" w:rsidR="002124EE" w:rsidRPr="00044D33" w:rsidRDefault="002124EE" w:rsidP="00044D33">
      <w:pPr>
        <w:jc w:val="center"/>
        <w:rPr>
          <w:rFonts w:ascii="Arial" w:hAnsi="Arial" w:cs="Arial"/>
          <w:b/>
        </w:rPr>
      </w:pPr>
      <w:r w:rsidRPr="00044D33">
        <w:rPr>
          <w:rFonts w:ascii="Arial" w:hAnsi="Arial" w:cs="Arial"/>
          <w:b/>
        </w:rPr>
        <w:t>PLATOBNÉ  PODMIENKY</w:t>
      </w:r>
    </w:p>
    <w:p w14:paraId="753B522A" w14:textId="77777777" w:rsidR="00223F16" w:rsidRDefault="00D756E9" w:rsidP="006577C9">
      <w:pPr>
        <w:pStyle w:val="Odsekzoznamu"/>
        <w:numPr>
          <w:ilvl w:val="1"/>
          <w:numId w:val="13"/>
        </w:numPr>
        <w:jc w:val="both"/>
        <w:rPr>
          <w:rFonts w:ascii="Arial" w:hAnsi="Arial" w:cs="Arial"/>
        </w:rPr>
      </w:pPr>
      <w:r w:rsidRPr="005D3FA1">
        <w:rPr>
          <w:rFonts w:ascii="Arial" w:hAnsi="Arial" w:cs="Arial"/>
        </w:rPr>
        <w:t xml:space="preserve">Dodávateľovi prislúcha úhrada len za skutočne vykonané lesnícke služby podľa konkrétnej čiastkovej zákazky. </w:t>
      </w:r>
      <w:r w:rsidR="002124EE" w:rsidRPr="005D3FA1">
        <w:rPr>
          <w:rFonts w:ascii="Arial" w:hAnsi="Arial" w:cs="Arial"/>
        </w:rPr>
        <w:t xml:space="preserve">Cenu za dodanie predmetu </w:t>
      </w:r>
      <w:r w:rsidR="00503BA2" w:rsidRPr="005D3FA1">
        <w:rPr>
          <w:rFonts w:ascii="Arial" w:hAnsi="Arial" w:cs="Arial"/>
        </w:rPr>
        <w:t>dohody</w:t>
      </w:r>
      <w:r w:rsidR="002124EE" w:rsidRPr="005D3FA1">
        <w:rPr>
          <w:rFonts w:ascii="Arial" w:hAnsi="Arial" w:cs="Arial"/>
        </w:rPr>
        <w:t xml:space="preserve">, uhradí </w:t>
      </w:r>
      <w:r w:rsidR="009546B6" w:rsidRPr="005D3FA1">
        <w:rPr>
          <w:rFonts w:ascii="Arial" w:hAnsi="Arial" w:cs="Arial"/>
        </w:rPr>
        <w:t>objednávateľ</w:t>
      </w:r>
      <w:r w:rsidR="002124EE" w:rsidRPr="005D3FA1">
        <w:rPr>
          <w:rFonts w:ascii="Arial" w:hAnsi="Arial" w:cs="Arial"/>
        </w:rPr>
        <w:t xml:space="preserve"> na základe </w:t>
      </w:r>
      <w:r w:rsidR="00DB4176" w:rsidRPr="005D3FA1">
        <w:rPr>
          <w:rFonts w:ascii="Arial" w:hAnsi="Arial" w:cs="Arial"/>
        </w:rPr>
        <w:t>samofaktúr</w:t>
      </w:r>
      <w:r w:rsidR="00DB1E9F" w:rsidRPr="005D3FA1">
        <w:rPr>
          <w:rFonts w:ascii="Arial" w:hAnsi="Arial" w:cs="Arial"/>
        </w:rPr>
        <w:t xml:space="preserve"> </w:t>
      </w:r>
      <w:r w:rsidR="00CD37FA" w:rsidRPr="005D3FA1">
        <w:rPr>
          <w:rFonts w:ascii="Arial" w:hAnsi="Arial" w:cs="Arial"/>
        </w:rPr>
        <w:t>v súlade s</w:t>
      </w:r>
      <w:r w:rsidR="00F70D7C" w:rsidRPr="005D3FA1">
        <w:rPr>
          <w:rFonts w:ascii="Arial" w:hAnsi="Arial" w:cs="Arial"/>
        </w:rPr>
        <w:t> Dohodou o</w:t>
      </w:r>
      <w:r w:rsidR="00DB1E9F" w:rsidRPr="005D3FA1">
        <w:rPr>
          <w:rFonts w:ascii="Arial" w:hAnsi="Arial" w:cs="Arial"/>
        </w:rPr>
        <w:t> </w:t>
      </w:r>
      <w:r w:rsidR="00F70D7C" w:rsidRPr="005D3FA1">
        <w:rPr>
          <w:rFonts w:ascii="Arial" w:hAnsi="Arial" w:cs="Arial"/>
        </w:rPr>
        <w:t>samofakturácií</w:t>
      </w:r>
      <w:r w:rsidR="00DB1E9F" w:rsidRPr="005D3FA1">
        <w:rPr>
          <w:rFonts w:ascii="Arial" w:hAnsi="Arial" w:cs="Arial"/>
        </w:rPr>
        <w:t xml:space="preserve"> </w:t>
      </w:r>
      <w:r w:rsidR="002124EE" w:rsidRPr="005D3FA1">
        <w:rPr>
          <w:rFonts w:ascii="Arial" w:hAnsi="Arial" w:cs="Arial"/>
        </w:rPr>
        <w:t xml:space="preserve">do </w:t>
      </w:r>
      <w:r w:rsidR="00DB25F1" w:rsidRPr="005D3FA1">
        <w:rPr>
          <w:rFonts w:ascii="Arial" w:hAnsi="Arial" w:cs="Arial"/>
        </w:rPr>
        <w:t>21</w:t>
      </w:r>
      <w:r w:rsidR="002124EE" w:rsidRPr="005D3FA1">
        <w:rPr>
          <w:rFonts w:ascii="Arial" w:hAnsi="Arial" w:cs="Arial"/>
        </w:rPr>
        <w:t xml:space="preserve"> dní od </w:t>
      </w:r>
      <w:r w:rsidR="00002DC3" w:rsidRPr="005D3FA1">
        <w:rPr>
          <w:rFonts w:ascii="Arial" w:hAnsi="Arial" w:cs="Arial"/>
        </w:rPr>
        <w:t>vystavenia</w:t>
      </w:r>
      <w:r w:rsidR="00B42F75" w:rsidRPr="005D3FA1">
        <w:rPr>
          <w:rFonts w:ascii="Arial" w:hAnsi="Arial" w:cs="Arial"/>
        </w:rPr>
        <w:t xml:space="preserve"> </w:t>
      </w:r>
      <w:r w:rsidR="00DB4176" w:rsidRPr="005D3FA1">
        <w:rPr>
          <w:rFonts w:ascii="Arial" w:hAnsi="Arial" w:cs="Arial"/>
        </w:rPr>
        <w:t>samo</w:t>
      </w:r>
      <w:r w:rsidR="002124EE" w:rsidRPr="005D3FA1">
        <w:rPr>
          <w:rFonts w:ascii="Arial" w:hAnsi="Arial" w:cs="Arial"/>
        </w:rPr>
        <w:t xml:space="preserve">faktúry </w:t>
      </w:r>
      <w:r w:rsidR="009546B6" w:rsidRPr="005D3FA1">
        <w:rPr>
          <w:rFonts w:ascii="Arial" w:hAnsi="Arial" w:cs="Arial"/>
        </w:rPr>
        <w:t>objednávateľ</w:t>
      </w:r>
      <w:r w:rsidR="00FD1EC1" w:rsidRPr="005D3FA1">
        <w:rPr>
          <w:rFonts w:ascii="Arial" w:hAnsi="Arial" w:cs="Arial"/>
        </w:rPr>
        <w:t>o</w:t>
      </w:r>
      <w:r w:rsidR="00844477" w:rsidRPr="005D3FA1">
        <w:rPr>
          <w:rFonts w:ascii="Arial" w:hAnsi="Arial" w:cs="Arial"/>
        </w:rPr>
        <w:t>m</w:t>
      </w:r>
      <w:r w:rsidR="00131367" w:rsidRPr="005D3FA1">
        <w:rPr>
          <w:rFonts w:ascii="Arial" w:hAnsi="Arial" w:cs="Arial"/>
        </w:rPr>
        <w:t xml:space="preserve">, s výnimkou uvedenou v bode </w:t>
      </w:r>
      <w:r w:rsidR="00C13018" w:rsidRPr="005D3FA1">
        <w:rPr>
          <w:rFonts w:ascii="Arial" w:hAnsi="Arial" w:cs="Arial"/>
        </w:rPr>
        <w:t>7.</w:t>
      </w:r>
      <w:r w:rsidR="00131367" w:rsidRPr="005D3FA1">
        <w:rPr>
          <w:rFonts w:ascii="Arial" w:hAnsi="Arial" w:cs="Arial"/>
        </w:rPr>
        <w:t xml:space="preserve">5 </w:t>
      </w:r>
      <w:r w:rsidR="00C13018" w:rsidRPr="005D3FA1">
        <w:rPr>
          <w:rFonts w:ascii="Arial" w:hAnsi="Arial" w:cs="Arial"/>
        </w:rPr>
        <w:t>tejto rámcovej dohody</w:t>
      </w:r>
      <w:r w:rsidR="00223F16">
        <w:rPr>
          <w:rFonts w:ascii="Arial" w:hAnsi="Arial" w:cs="Arial"/>
        </w:rPr>
        <w:t>.</w:t>
      </w:r>
    </w:p>
    <w:p w14:paraId="11F9FDF8" w14:textId="77777777" w:rsidR="00223F16" w:rsidRDefault="00DB4176" w:rsidP="006577C9">
      <w:pPr>
        <w:pStyle w:val="Odsekzoznamu"/>
        <w:numPr>
          <w:ilvl w:val="1"/>
          <w:numId w:val="13"/>
        </w:numPr>
        <w:jc w:val="both"/>
        <w:rPr>
          <w:rFonts w:ascii="Arial" w:hAnsi="Arial" w:cs="Arial"/>
        </w:rPr>
      </w:pPr>
      <w:r w:rsidRPr="00223F16">
        <w:rPr>
          <w:rFonts w:ascii="Arial" w:hAnsi="Arial" w:cs="Arial"/>
        </w:rPr>
        <w:t>Vystavenie samofaktúry</w:t>
      </w:r>
      <w:r w:rsidR="002124EE" w:rsidRPr="00223F16">
        <w:rPr>
          <w:rFonts w:ascii="Arial" w:hAnsi="Arial" w:cs="Arial"/>
        </w:rPr>
        <w:t xml:space="preserve"> bude </w:t>
      </w:r>
      <w:r w:rsidR="00AC0CB5" w:rsidRPr="00223F16">
        <w:rPr>
          <w:rFonts w:ascii="Arial" w:hAnsi="Arial" w:cs="Arial"/>
        </w:rPr>
        <w:t xml:space="preserve">realizované </w:t>
      </w:r>
      <w:r w:rsidR="00EF71AE" w:rsidRPr="00223F16">
        <w:rPr>
          <w:rFonts w:ascii="Arial" w:hAnsi="Arial" w:cs="Arial"/>
        </w:rPr>
        <w:t xml:space="preserve">mesačne </w:t>
      </w:r>
      <w:r w:rsidR="002124EE" w:rsidRPr="00223F16">
        <w:rPr>
          <w:rFonts w:ascii="Arial" w:hAnsi="Arial" w:cs="Arial"/>
        </w:rPr>
        <w:t xml:space="preserve">na základe </w:t>
      </w:r>
      <w:r w:rsidR="00503BA2" w:rsidRPr="00223F16">
        <w:rPr>
          <w:rFonts w:ascii="Arial" w:hAnsi="Arial" w:cs="Arial"/>
        </w:rPr>
        <w:t>potvrdeného dokladu o</w:t>
      </w:r>
      <w:r w:rsidR="00E22B47" w:rsidRPr="00223F16">
        <w:rPr>
          <w:rFonts w:ascii="Arial" w:hAnsi="Arial" w:cs="Arial"/>
        </w:rPr>
        <w:t> </w:t>
      </w:r>
      <w:r w:rsidR="00503BA2" w:rsidRPr="00223F16">
        <w:rPr>
          <w:rFonts w:ascii="Arial" w:hAnsi="Arial" w:cs="Arial"/>
        </w:rPr>
        <w:t>dodaní</w:t>
      </w:r>
      <w:r w:rsidR="00E22B47" w:rsidRPr="00223F16">
        <w:rPr>
          <w:rFonts w:ascii="Arial" w:hAnsi="Arial" w:cs="Arial"/>
        </w:rPr>
        <w:t xml:space="preserve"> predmetu dohody</w:t>
      </w:r>
      <w:r w:rsidR="00205B76" w:rsidRPr="00223F16">
        <w:rPr>
          <w:rFonts w:ascii="Arial" w:hAnsi="Arial" w:cs="Arial"/>
        </w:rPr>
        <w:t xml:space="preserve"> </w:t>
      </w:r>
      <w:r w:rsidR="00223F16" w:rsidRPr="00223F16">
        <w:rPr>
          <w:rFonts w:ascii="Arial" w:hAnsi="Arial" w:cs="Arial"/>
        </w:rPr>
        <w:t>-</w:t>
      </w:r>
      <w:r w:rsidR="00205B76" w:rsidRPr="00223F16">
        <w:rPr>
          <w:rFonts w:ascii="Arial" w:hAnsi="Arial" w:cs="Arial"/>
        </w:rPr>
        <w:t xml:space="preserve"> zákazkový list</w:t>
      </w:r>
      <w:r w:rsidR="00223F16">
        <w:rPr>
          <w:rFonts w:ascii="Arial" w:hAnsi="Arial" w:cs="Arial"/>
        </w:rPr>
        <w:t>.</w:t>
      </w:r>
    </w:p>
    <w:p w14:paraId="20B6DD05" w14:textId="254E4E31" w:rsidR="00D756E9" w:rsidRPr="00223F16" w:rsidRDefault="00D756E9" w:rsidP="006577C9">
      <w:pPr>
        <w:pStyle w:val="Odsekzoznamu"/>
        <w:numPr>
          <w:ilvl w:val="1"/>
          <w:numId w:val="13"/>
        </w:numPr>
        <w:jc w:val="both"/>
        <w:rPr>
          <w:rFonts w:ascii="Arial" w:hAnsi="Arial" w:cs="Arial"/>
        </w:rPr>
      </w:pPr>
      <w:r w:rsidRPr="00223F16">
        <w:rPr>
          <w:rFonts w:ascii="Arial" w:hAnsi="Arial" w:cs="Arial"/>
        </w:rPr>
        <w:t>Faktúra bude obsahovať obligatórne náležitosti podľa § 74 zákona č. 222/2004 Z.</w:t>
      </w:r>
      <w:r w:rsidR="00223F16">
        <w:rPr>
          <w:rFonts w:ascii="Arial" w:hAnsi="Arial" w:cs="Arial"/>
        </w:rPr>
        <w:t xml:space="preserve"> </w:t>
      </w:r>
      <w:r w:rsidRPr="00223F16">
        <w:rPr>
          <w:rFonts w:ascii="Arial" w:hAnsi="Arial" w:cs="Arial"/>
        </w:rPr>
        <w:t>z. o dani z pridanej hodnoty (ďalej len „zákon o DPH“), a náležitosti podľa tejto zmluvy, najmä:</w:t>
      </w:r>
    </w:p>
    <w:p w14:paraId="2249BAF2"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 xml:space="preserve">označenie povinnej a oprávnenej osoby, adresa, sídlo, IČO, IČ DPH </w:t>
      </w:r>
      <w:r w:rsidR="00400F3D" w:rsidRPr="00B80924">
        <w:rPr>
          <w:rFonts w:ascii="Arial" w:hAnsi="Arial" w:cs="Arial"/>
          <w:noProof/>
          <w:lang w:eastAsia="sk-SK"/>
        </w:rPr>
        <w:t>dodávateľa,</w:t>
      </w:r>
    </w:p>
    <w:p w14:paraId="01959D4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číslo faktúry</w:t>
      </w:r>
      <w:r w:rsidR="00503BA2" w:rsidRPr="00B80924">
        <w:rPr>
          <w:rFonts w:ascii="Arial" w:hAnsi="Arial" w:cs="Arial"/>
          <w:noProof/>
          <w:lang w:eastAsia="sk-SK"/>
        </w:rPr>
        <w:t>,</w:t>
      </w:r>
    </w:p>
    <w:p w14:paraId="63BE50BA" w14:textId="77777777" w:rsidR="00B67CAD" w:rsidRPr="00B80924" w:rsidRDefault="00B67CAD"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dátum vystavenia faktúry,</w:t>
      </w:r>
    </w:p>
    <w:p w14:paraId="172BDD6B"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deň odoslania, deň splatnosti faktúry a deň dodania</w:t>
      </w:r>
      <w:r w:rsidR="00503BA2" w:rsidRPr="00B80924">
        <w:rPr>
          <w:rFonts w:ascii="Arial" w:hAnsi="Arial" w:cs="Arial"/>
          <w:noProof/>
          <w:lang w:eastAsia="sk-SK"/>
        </w:rPr>
        <w:t>,</w:t>
      </w:r>
    </w:p>
    <w:p w14:paraId="08DA1BC1"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peňažného ústavu a číslo účtu, na ktorý sa má platiť</w:t>
      </w:r>
      <w:r w:rsidR="00503BA2" w:rsidRPr="00B80924">
        <w:rPr>
          <w:rFonts w:ascii="Arial" w:hAnsi="Arial" w:cs="Arial"/>
          <w:noProof/>
          <w:lang w:eastAsia="sk-SK"/>
        </w:rPr>
        <w:t>,</w:t>
      </w:r>
    </w:p>
    <w:p w14:paraId="32677256"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celková cena bez DPH, celková DPH a celková fakturovaná suma</w:t>
      </w:r>
      <w:r w:rsidR="00503BA2" w:rsidRPr="00B80924">
        <w:rPr>
          <w:rFonts w:ascii="Arial" w:hAnsi="Arial" w:cs="Arial"/>
          <w:noProof/>
          <w:lang w:eastAsia="sk-SK"/>
        </w:rPr>
        <w:t>,</w:t>
      </w:r>
    </w:p>
    <w:p w14:paraId="459A221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rozpis fakturovaných čiastok</w:t>
      </w:r>
      <w:r w:rsidR="00503BA2" w:rsidRPr="00B80924">
        <w:rPr>
          <w:rFonts w:ascii="Arial" w:hAnsi="Arial" w:cs="Arial"/>
          <w:noProof/>
          <w:lang w:eastAsia="sk-SK"/>
        </w:rPr>
        <w:t>,</w:t>
      </w:r>
    </w:p>
    <w:p w14:paraId="45198AF7" w14:textId="77777777" w:rsidR="002124EE" w:rsidRPr="00B80924" w:rsidRDefault="00503BA2"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dodávky</w:t>
      </w:r>
      <w:r w:rsidR="00F74547" w:rsidRPr="00B80924">
        <w:rPr>
          <w:rFonts w:ascii="Arial" w:hAnsi="Arial" w:cs="Arial"/>
          <w:noProof/>
          <w:lang w:eastAsia="sk-SK"/>
        </w:rPr>
        <w:t>.</w:t>
      </w:r>
    </w:p>
    <w:p w14:paraId="7FF506AF" w14:textId="77777777" w:rsidR="005B3A3E" w:rsidRPr="00B80924" w:rsidRDefault="005B3A3E" w:rsidP="00B80924">
      <w:pPr>
        <w:jc w:val="both"/>
        <w:rPr>
          <w:rFonts w:ascii="Arial" w:hAnsi="Arial" w:cs="Arial"/>
        </w:rPr>
      </w:pPr>
    </w:p>
    <w:p w14:paraId="760E696C" w14:textId="77777777" w:rsidR="002124EE" w:rsidRPr="00B80924" w:rsidRDefault="002124EE" w:rsidP="006577C9">
      <w:pPr>
        <w:pStyle w:val="Odsekzoznamu"/>
        <w:numPr>
          <w:ilvl w:val="1"/>
          <w:numId w:val="13"/>
        </w:numPr>
        <w:jc w:val="both"/>
        <w:rPr>
          <w:rFonts w:ascii="Arial" w:hAnsi="Arial" w:cs="Arial"/>
        </w:rPr>
      </w:pPr>
      <w:r w:rsidRPr="00B80924">
        <w:rPr>
          <w:rFonts w:ascii="Arial" w:hAnsi="Arial" w:cs="Arial"/>
        </w:rPr>
        <w:t xml:space="preserve">V prípade, že faktúra nebude obsahovať náležitosti uvedené v tejto </w:t>
      </w:r>
      <w:r w:rsidR="00CF2077" w:rsidRPr="00B80924">
        <w:rPr>
          <w:rFonts w:ascii="Arial" w:hAnsi="Arial" w:cs="Arial"/>
        </w:rPr>
        <w:t>dohode</w:t>
      </w:r>
      <w:r w:rsidRPr="00B80924">
        <w:rPr>
          <w:rFonts w:ascii="Arial" w:hAnsi="Arial" w:cs="Arial"/>
        </w:rPr>
        <w:t xml:space="preserve">, </w:t>
      </w:r>
      <w:r w:rsidR="00BE300B" w:rsidRPr="00B80924">
        <w:rPr>
          <w:rFonts w:ascii="Arial" w:hAnsi="Arial" w:cs="Arial"/>
        </w:rPr>
        <w:t>dodávateľ</w:t>
      </w:r>
      <w:r w:rsidRPr="00B80924">
        <w:rPr>
          <w:rFonts w:ascii="Arial" w:hAnsi="Arial" w:cs="Arial"/>
        </w:rPr>
        <w:t xml:space="preserve"> je oprávnený vrátiť ju na doplnenie.</w:t>
      </w:r>
      <w:r w:rsidR="00031299" w:rsidRPr="00B80924">
        <w:rPr>
          <w:rFonts w:ascii="Arial" w:hAnsi="Arial" w:cs="Arial"/>
        </w:rPr>
        <w:t xml:space="preserve"> Objednávateľ uhradí dodávateľovi príslušnú faktúru vystavenú v zmysle ustanovení tejto dohody, a to bankovým prevodom na účet dodávateľa uvedený v záhlaví tejto dohody alebo na iný účet, ktorý dodávateľ oznámi objednávateľovi písomným oznámením s úradne overeným podpisom. Za deň uskutočnenia platby sa považuje deň, kedy bola príslušná platená suma </w:t>
      </w:r>
      <w:r w:rsidR="00FB6384" w:rsidRPr="00B80924">
        <w:rPr>
          <w:rFonts w:ascii="Arial" w:hAnsi="Arial" w:cs="Arial"/>
        </w:rPr>
        <w:t>pripísaná na účet dodávateľa</w:t>
      </w:r>
      <w:r w:rsidR="00031299" w:rsidRPr="00B80924">
        <w:rPr>
          <w:rFonts w:ascii="Arial" w:hAnsi="Arial" w:cs="Arial"/>
        </w:rPr>
        <w:t>. Objednávateľ uhradí celú fakturovanú sumu. Účastníci dohody sa dohodli, že objednávateľ je oprávnený započítať jednostranne na akúkoľvek dodávateľom fakturovanú sumu akúkoľvek čiastku, na ktorej úhradu vznikol nárok o</w:t>
      </w:r>
      <w:r w:rsidR="00FB6384" w:rsidRPr="00B80924">
        <w:rPr>
          <w:rFonts w:ascii="Arial" w:hAnsi="Arial" w:cs="Arial"/>
        </w:rPr>
        <w:t>bjednávateľa voči dodávateľovi.</w:t>
      </w:r>
    </w:p>
    <w:p w14:paraId="54F3A405" w14:textId="77777777" w:rsidR="00223F16" w:rsidRDefault="00131367" w:rsidP="006577C9">
      <w:pPr>
        <w:pStyle w:val="Odsekzoznamu"/>
        <w:numPr>
          <w:ilvl w:val="1"/>
          <w:numId w:val="13"/>
        </w:numPr>
        <w:jc w:val="both"/>
        <w:rPr>
          <w:rFonts w:ascii="Arial" w:hAnsi="Arial" w:cs="Arial"/>
        </w:rPr>
      </w:pPr>
      <w:r w:rsidRPr="00B80924">
        <w:rPr>
          <w:rFonts w:ascii="Arial" w:hAnsi="Arial" w:cs="Arial"/>
        </w:rPr>
        <w:t xml:space="preserve">V prípade, ak dodávateľ uplatňuje osobitnú úpravu dane na základe prijatia platby za dodanie tovaru alebo služby podľa § 68d Zákona o DPH, nie je možné zo strany objednávateľa pristúpiť k dohode o samofakturácii. Dodávateľ uplatňujúci osobitnú úpravu dane na základe prijatia platby za dodanie tovaru alebo služby podľa § 68d Zákona o DPH vystaví odberateľovi do 14 dní od ukončenia čiastkovej zákazky faktúru, ktorá musí obsahovať všetky obligatórne náležitosti podľa § 74 zákona </w:t>
      </w:r>
      <w:r w:rsidRPr="00B80924">
        <w:rPr>
          <w:rFonts w:ascii="Arial" w:hAnsi="Arial" w:cs="Arial"/>
        </w:rPr>
        <w:lastRenderedPageBreak/>
        <w:t>č. 222/2004 Z. z. o dani z pridanej hodnoty v znení neskorších predpisov. Faktúra je splatná do 30 dní od jej doručenia objednávateľovi.</w:t>
      </w:r>
    </w:p>
    <w:p w14:paraId="5CE81BE5"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w:t>
      </w:r>
      <w:r w:rsidR="00BB76EA" w:rsidRPr="00223F16">
        <w:rPr>
          <w:rFonts w:ascii="Arial" w:hAnsi="Arial" w:cs="Arial"/>
        </w:rPr>
        <w:t xml:space="preserve"> </w:t>
      </w:r>
      <w:r w:rsidRPr="00223F16">
        <w:rPr>
          <w:rFonts w:ascii="Arial" w:hAnsi="Arial" w:cs="Arial"/>
        </w:rPr>
        <w:t>1% z    fakturovanej ceny bez DPH.</w:t>
      </w:r>
    </w:p>
    <w:p w14:paraId="26F6ADBB"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 xml:space="preserve">Dodávateľ zároveň súhlasí, že zo strany LESOV Slovenskej republiky, štátny podnik bude </w:t>
      </w:r>
      <w:r w:rsidR="005A5A66" w:rsidRPr="00223F16">
        <w:rPr>
          <w:rFonts w:ascii="Arial" w:hAnsi="Arial" w:cs="Arial"/>
        </w:rPr>
        <w:t xml:space="preserve">v prípade schválenia skonta </w:t>
      </w:r>
      <w:r w:rsidRPr="00223F16">
        <w:rPr>
          <w:rFonts w:ascii="Arial" w:hAnsi="Arial" w:cs="Arial"/>
        </w:rPr>
        <w:t xml:space="preserve"> úhrada znížená o alikvotnú výšku skonta, t.j. bude vykonaný zápočet. Dodávateľ sa zároveň zaväzuje bezodkladne vystaviť a poslať LESOM Slovenskej republiky, štátny podnik doklad o vyčíslení skonta – finančného bonusu. </w:t>
      </w:r>
    </w:p>
    <w:p w14:paraId="63456D68" w14:textId="364C13A4" w:rsidR="00B31290" w:rsidRPr="00223F16" w:rsidRDefault="00B31290" w:rsidP="006577C9">
      <w:pPr>
        <w:pStyle w:val="Odsekzoznamu"/>
        <w:numPr>
          <w:ilvl w:val="1"/>
          <w:numId w:val="13"/>
        </w:numPr>
        <w:jc w:val="both"/>
        <w:rPr>
          <w:rFonts w:ascii="Arial" w:hAnsi="Arial" w:cs="Arial"/>
        </w:rPr>
      </w:pPr>
      <w:r w:rsidRPr="00223F16">
        <w:rPr>
          <w:rFonts w:ascii="Arial" w:hAnsi="Arial" w:cs="Arial"/>
        </w:rPr>
        <w:t>Pri poskytnutí zľavy z pôvodnej ceny po vzniku daňovej povinnosti formou finančného bonusu, tzv. skont</w:t>
      </w:r>
      <w:r w:rsidR="00CF2077" w:rsidRPr="00223F16">
        <w:rPr>
          <w:rFonts w:ascii="Arial" w:hAnsi="Arial" w:cs="Arial"/>
        </w:rPr>
        <w:t>a</w:t>
      </w:r>
      <w:r w:rsidRPr="00223F16">
        <w:rPr>
          <w:rFonts w:ascii="Arial" w:hAnsi="Arial" w:cs="Arial"/>
        </w:rPr>
        <w:t xml:space="preserve">, obidve zmluvné strany súhlasia s postupom v </w:t>
      </w:r>
      <w:r w:rsidR="00CC3F9F" w:rsidRPr="00223F16">
        <w:rPr>
          <w:rFonts w:ascii="Arial" w:hAnsi="Arial" w:cs="Arial"/>
        </w:rPr>
        <w:t>zmysle</w:t>
      </w:r>
      <w:r w:rsidRPr="00223F16">
        <w:rPr>
          <w:rFonts w:ascii="Arial" w:hAnsi="Arial" w:cs="Arial"/>
        </w:rPr>
        <w:t xml:space="preserve"> zák. č. 222/2004 Z.</w:t>
      </w:r>
      <w:r w:rsidR="00B42F75" w:rsidRPr="00223F16">
        <w:rPr>
          <w:rFonts w:ascii="Arial" w:hAnsi="Arial" w:cs="Arial"/>
        </w:rPr>
        <w:t xml:space="preserve"> </w:t>
      </w:r>
      <w:r w:rsidRPr="00223F16">
        <w:rPr>
          <w:rFonts w:ascii="Arial" w:hAnsi="Arial" w:cs="Arial"/>
        </w:rPr>
        <w:t>z. o dani z pridanej hodnoty, § 25, ods. 6,</w:t>
      </w:r>
      <w:r w:rsidR="00F74547" w:rsidRPr="00223F16">
        <w:rPr>
          <w:rFonts w:ascii="Arial" w:hAnsi="Arial" w:cs="Arial"/>
        </w:rPr>
        <w:t xml:space="preserve"> v znení neskorších </w:t>
      </w:r>
      <w:r w:rsidR="00FB6384" w:rsidRPr="00223F16">
        <w:rPr>
          <w:rFonts w:ascii="Arial" w:hAnsi="Arial" w:cs="Arial"/>
        </w:rPr>
        <w:t>predpisov</w:t>
      </w:r>
      <w:r w:rsidR="00F74547" w:rsidRPr="00223F16">
        <w:rPr>
          <w:rFonts w:ascii="Arial" w:hAnsi="Arial" w:cs="Arial"/>
        </w:rPr>
        <w:t>,</w:t>
      </w:r>
      <w:r w:rsidRPr="00223F16">
        <w:rPr>
          <w:rFonts w:ascii="Arial" w:hAnsi="Arial" w:cs="Arial"/>
        </w:rPr>
        <w:t xml:space="preserve"> t.</w:t>
      </w:r>
      <w:r w:rsidR="00223F16">
        <w:rPr>
          <w:rFonts w:ascii="Arial" w:hAnsi="Arial" w:cs="Arial"/>
        </w:rPr>
        <w:t xml:space="preserve"> </w:t>
      </w:r>
      <w:r w:rsidRPr="00223F16">
        <w:rPr>
          <w:rFonts w:ascii="Arial" w:hAnsi="Arial" w:cs="Arial"/>
        </w:rPr>
        <w:t>j. dodávateľ vyhotoví v súvislo</w:t>
      </w:r>
      <w:r w:rsidR="004C510D">
        <w:rPr>
          <w:rFonts w:ascii="Arial" w:hAnsi="Arial" w:cs="Arial"/>
        </w:rPr>
        <w:t xml:space="preserve">sti s DPH len nedaňový doklad - </w:t>
      </w:r>
      <w:r w:rsidRPr="00223F16">
        <w:rPr>
          <w:rFonts w:ascii="Arial" w:hAnsi="Arial" w:cs="Arial"/>
        </w:rPr>
        <w:t>tzv. finančný dobropis, za účelom finančného vyrovnania uplatnenej zľavy.</w:t>
      </w:r>
    </w:p>
    <w:p w14:paraId="4B00645A" w14:textId="4F129C34" w:rsidR="00223F16" w:rsidRPr="00B80924" w:rsidRDefault="00CC6E7C" w:rsidP="00B80924">
      <w:pPr>
        <w:jc w:val="both"/>
        <w:rPr>
          <w:rFonts w:ascii="Arial" w:hAnsi="Arial" w:cs="Arial"/>
        </w:rPr>
      </w:pPr>
      <w:r w:rsidRPr="00B80924">
        <w:rPr>
          <w:rFonts w:ascii="Arial" w:hAnsi="Arial" w:cs="Arial"/>
        </w:rPr>
        <w:tab/>
      </w:r>
    </w:p>
    <w:p w14:paraId="6E538AE0" w14:textId="607397E1" w:rsidR="002124EE" w:rsidRPr="00223F16" w:rsidRDefault="002124EE" w:rsidP="00223F16">
      <w:pPr>
        <w:jc w:val="center"/>
        <w:rPr>
          <w:rFonts w:ascii="Arial" w:hAnsi="Arial" w:cs="Arial"/>
          <w:b/>
        </w:rPr>
      </w:pPr>
      <w:r w:rsidRPr="00223F16">
        <w:rPr>
          <w:rFonts w:ascii="Arial" w:hAnsi="Arial" w:cs="Arial"/>
          <w:b/>
        </w:rPr>
        <w:t>Čl. 8</w:t>
      </w:r>
    </w:p>
    <w:p w14:paraId="1603AC50" w14:textId="77777777" w:rsidR="002124EE" w:rsidRPr="00223F16" w:rsidRDefault="00360708" w:rsidP="00223F16">
      <w:pPr>
        <w:jc w:val="center"/>
        <w:rPr>
          <w:rFonts w:ascii="Arial" w:hAnsi="Arial" w:cs="Arial"/>
          <w:b/>
        </w:rPr>
      </w:pPr>
      <w:r w:rsidRPr="00223F16">
        <w:rPr>
          <w:rFonts w:ascii="Arial" w:hAnsi="Arial" w:cs="Arial"/>
          <w:b/>
        </w:rPr>
        <w:t>UKONČENIE ZMLUVNÝC</w:t>
      </w:r>
      <w:r w:rsidR="00E22B47" w:rsidRPr="00223F16">
        <w:rPr>
          <w:rFonts w:ascii="Arial" w:hAnsi="Arial" w:cs="Arial"/>
          <w:b/>
        </w:rPr>
        <w:t>H VZŤAH</w:t>
      </w:r>
      <w:r w:rsidRPr="00223F16">
        <w:rPr>
          <w:rFonts w:ascii="Arial" w:hAnsi="Arial" w:cs="Arial"/>
          <w:b/>
        </w:rPr>
        <w:t>OV</w:t>
      </w:r>
    </w:p>
    <w:p w14:paraId="2FA89257"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Ukončenie zmluvných vzťahov založených touto dohodou alebo objednávkou s dodávateľom môže nastať: písomnou dohodou objednávateľa a dodávateľa, písomným odstúpením od dohody alebo písomnou výpoveďou objednávateľa</w:t>
      </w:r>
      <w:r w:rsidR="00CF2077" w:rsidRPr="00223F16">
        <w:rPr>
          <w:rFonts w:ascii="Arial" w:hAnsi="Arial" w:cs="Arial"/>
        </w:rPr>
        <w:t xml:space="preserve"> za podmienok ustanovených touto dohodou</w:t>
      </w:r>
      <w:r w:rsidRPr="00223F16">
        <w:rPr>
          <w:rFonts w:ascii="Arial" w:hAnsi="Arial" w:cs="Arial"/>
        </w:rPr>
        <w:t xml:space="preserve">. </w:t>
      </w:r>
    </w:p>
    <w:p w14:paraId="75A7D0F9"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V prípade zániku tejto dohody dohodou jej zmluvných strán, táto zaniká dňom uvedeným v tejto dohode (ďalej len „deň zániku zmluvy dohodou“). V dohode o ukončení sa upravia aj vzájomné nároky zmluvných strán vzniknuté z plnenia zmluvných povinností alebo z ich porušenia druhou zmluvnou stra</w:t>
      </w:r>
      <w:r w:rsidR="00223F16">
        <w:rPr>
          <w:rFonts w:ascii="Arial" w:hAnsi="Arial" w:cs="Arial"/>
        </w:rPr>
        <w:t>nou ku dňu zániku tejto dohody.</w:t>
      </w:r>
    </w:p>
    <w:p w14:paraId="5EA5EF6A" w14:textId="77777777" w:rsidR="00223F16" w:rsidRDefault="00E91198" w:rsidP="006577C9">
      <w:pPr>
        <w:pStyle w:val="Odsekzoznamu"/>
        <w:numPr>
          <w:ilvl w:val="1"/>
          <w:numId w:val="16"/>
        </w:numPr>
        <w:jc w:val="both"/>
        <w:rPr>
          <w:rFonts w:ascii="Arial" w:hAnsi="Arial" w:cs="Arial"/>
        </w:rPr>
      </w:pPr>
      <w:r w:rsidRPr="00223F16">
        <w:rPr>
          <w:rFonts w:ascii="Arial" w:hAnsi="Arial" w:cs="Arial"/>
        </w:rPr>
        <w:t>Odstúpenie je možné len v prípadoch uvedených v tejto dohode alebo v prípadoch ustanovených zákonom, napríklad podľa § 19 zákona.</w:t>
      </w:r>
      <w:r w:rsidR="00B67CAD" w:rsidRPr="00223F16">
        <w:rPr>
          <w:rFonts w:ascii="Arial" w:hAnsi="Arial" w:cs="Arial"/>
        </w:rPr>
        <w:t xml:space="preserve"> Ak objednávateľovi vznikne v niektorom zmluvnom vzťahu založenom touto dohodou alebo objednávkou právo na odstúpenie, môže objednávateľ podľa vlastnej voľby odstúpiť od celej objednávky alebo len jej časti  a/alebo od ostatných objednávok a to bez ohľadu či sa už čiastočne plnia alebo sa v budúcnosti ešte len maj</w:t>
      </w:r>
      <w:r w:rsidR="00223F16">
        <w:rPr>
          <w:rFonts w:ascii="Arial" w:hAnsi="Arial" w:cs="Arial"/>
        </w:rPr>
        <w:t>ú plniť a/alebo od tejto dohody.</w:t>
      </w:r>
    </w:p>
    <w:p w14:paraId="7CD21E25"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 xml:space="preserve">Ak sa porušenie zmluvnej povinnosti zmluvnou stranou pre účely odstúpenia od dohody </w:t>
      </w:r>
      <w:r w:rsidR="00CF2077" w:rsidRPr="00223F16">
        <w:rPr>
          <w:rFonts w:ascii="Arial" w:hAnsi="Arial" w:cs="Arial"/>
        </w:rPr>
        <w:t>a/</w:t>
      </w:r>
      <w:r w:rsidRPr="00223F16">
        <w:rPr>
          <w:rFonts w:ascii="Arial" w:hAnsi="Arial" w:cs="Arial"/>
        </w:rPr>
        <w:t xml:space="preserve">alebo objednávky považuje v zmysle ods. 8.6. tohto článku alebo v zmysle § 345 a nasl. Obchodného zákonníka za podstatné porušenie </w:t>
      </w:r>
      <w:r w:rsidR="00844477" w:rsidRPr="00223F16">
        <w:rPr>
          <w:rFonts w:ascii="Arial" w:hAnsi="Arial" w:cs="Arial"/>
        </w:rPr>
        <w:t>do</w:t>
      </w:r>
      <w:r w:rsidR="00E14B83" w:rsidRPr="00223F16">
        <w:rPr>
          <w:rFonts w:ascii="Arial" w:hAnsi="Arial" w:cs="Arial"/>
        </w:rPr>
        <w:t>h</w:t>
      </w:r>
      <w:r w:rsidR="00844477" w:rsidRPr="00223F16">
        <w:rPr>
          <w:rFonts w:ascii="Arial" w:hAnsi="Arial" w:cs="Arial"/>
        </w:rPr>
        <w:t>ody</w:t>
      </w:r>
      <w:r w:rsidRPr="00223F16">
        <w:rPr>
          <w:rFonts w:ascii="Arial" w:hAnsi="Arial" w:cs="Arial"/>
        </w:rPr>
        <w:t xml:space="preserve">, môže oprávnená strana od tejto dohody </w:t>
      </w:r>
      <w:r w:rsidR="00CF2077" w:rsidRPr="00223F16">
        <w:rPr>
          <w:rFonts w:ascii="Arial" w:hAnsi="Arial" w:cs="Arial"/>
        </w:rPr>
        <w:t>a/</w:t>
      </w:r>
      <w:r w:rsidR="00B31290" w:rsidRPr="00223F16">
        <w:rPr>
          <w:rFonts w:ascii="Arial" w:hAnsi="Arial" w:cs="Arial"/>
        </w:rPr>
        <w:t xml:space="preserve">alebo objednávky </w:t>
      </w:r>
      <w:r w:rsidRPr="00223F16">
        <w:rPr>
          <w:rFonts w:ascii="Arial" w:hAnsi="Arial" w:cs="Arial"/>
        </w:rPr>
        <w:t>odstúpiť</w:t>
      </w:r>
      <w:r w:rsidR="00B31290" w:rsidRPr="00223F16">
        <w:rPr>
          <w:rFonts w:ascii="Arial" w:hAnsi="Arial" w:cs="Arial"/>
        </w:rPr>
        <w:t xml:space="preserve"> bez poskytnutia dodatočnej primeranej lehoty dodávateľovi na odstránenie dôvodu, pre ktorý sa odstupuje od tejto dohody </w:t>
      </w:r>
      <w:r w:rsidR="00CF2077" w:rsidRPr="00223F16">
        <w:rPr>
          <w:rFonts w:ascii="Arial" w:hAnsi="Arial" w:cs="Arial"/>
        </w:rPr>
        <w:t>a/</w:t>
      </w:r>
      <w:r w:rsidR="00B31290" w:rsidRPr="00223F16">
        <w:rPr>
          <w:rFonts w:ascii="Arial" w:hAnsi="Arial" w:cs="Arial"/>
        </w:rPr>
        <w:t>alebo objednávky</w:t>
      </w:r>
      <w:r w:rsidRPr="00223F16">
        <w:rPr>
          <w:rFonts w:ascii="Arial" w:hAnsi="Arial" w:cs="Arial"/>
        </w:rPr>
        <w:t>.</w:t>
      </w:r>
    </w:p>
    <w:p w14:paraId="4B41AAA3"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Odstúpe</w:t>
      </w:r>
      <w:r w:rsidRPr="00223F16">
        <w:rPr>
          <w:rFonts w:ascii="Arial" w:hAnsi="Arial" w:cs="Arial"/>
        </w:rPr>
        <w:softHyphen/>
        <w:t>nie od tejto dohody</w:t>
      </w:r>
      <w:r w:rsidR="00B42F75" w:rsidRPr="00223F16">
        <w:rPr>
          <w:rFonts w:ascii="Arial" w:hAnsi="Arial" w:cs="Arial"/>
        </w:rPr>
        <w:t xml:space="preserve"> </w:t>
      </w:r>
      <w:r w:rsidRPr="00223F16">
        <w:rPr>
          <w:rFonts w:ascii="Arial" w:hAnsi="Arial" w:cs="Arial"/>
        </w:rPr>
        <w:t>musí mať písomnú for</w:t>
      </w:r>
      <w:r w:rsidRPr="00223F16">
        <w:rPr>
          <w:rFonts w:ascii="Arial" w:hAnsi="Arial" w:cs="Arial"/>
        </w:rPr>
        <w:softHyphen/>
        <w:t>mu, musí byť doruč</w:t>
      </w:r>
      <w:r w:rsidRPr="00223F16">
        <w:rPr>
          <w:rFonts w:ascii="Arial" w:hAnsi="Arial" w:cs="Arial"/>
        </w:rPr>
        <w:softHyphen/>
        <w:t>ené druhej zmluvnej strane a musí v ňom byť uvede</w:t>
      </w:r>
      <w:r w:rsidRPr="00223F16">
        <w:rPr>
          <w:rFonts w:ascii="Arial" w:hAnsi="Arial" w:cs="Arial"/>
        </w:rPr>
        <w:softHyphen/>
        <w:t>ný kon</w:t>
      </w:r>
      <w:r w:rsidRPr="00223F16">
        <w:rPr>
          <w:rFonts w:ascii="Arial" w:hAnsi="Arial" w:cs="Arial"/>
        </w:rPr>
        <w:softHyphen/>
        <w:t>krétny dôvod odstúpe</w:t>
      </w:r>
      <w:r w:rsidRPr="00223F16">
        <w:rPr>
          <w:rFonts w:ascii="Arial" w:hAnsi="Arial" w:cs="Arial"/>
        </w:rPr>
        <w:softHyphen/>
        <w:t>nia, inak je neplatné.</w:t>
      </w:r>
    </w:p>
    <w:p w14:paraId="7E21734E" w14:textId="701AB293" w:rsidR="00E22B47" w:rsidRPr="00223F16" w:rsidRDefault="00E22B47" w:rsidP="006577C9">
      <w:pPr>
        <w:pStyle w:val="Odsekzoznamu"/>
        <w:numPr>
          <w:ilvl w:val="1"/>
          <w:numId w:val="16"/>
        </w:numPr>
        <w:jc w:val="both"/>
        <w:rPr>
          <w:rFonts w:ascii="Arial" w:hAnsi="Arial" w:cs="Arial"/>
        </w:rPr>
      </w:pPr>
      <w:r w:rsidRPr="00223F16">
        <w:rPr>
          <w:rFonts w:ascii="Arial" w:hAnsi="Arial" w:cs="Arial"/>
        </w:rPr>
        <w:t>Zmluvné strany sa dohodli, že za podstatné porušenie tejto dohod</w:t>
      </w:r>
      <w:r w:rsidR="00BE300B" w:rsidRPr="00223F16">
        <w:rPr>
          <w:rFonts w:ascii="Arial" w:hAnsi="Arial" w:cs="Arial"/>
        </w:rPr>
        <w:t>y</w:t>
      </w:r>
      <w:r w:rsidRPr="00223F16">
        <w:rPr>
          <w:rFonts w:ascii="Arial" w:hAnsi="Arial" w:cs="Arial"/>
        </w:rPr>
        <w:t xml:space="preserve"> sa považuje</w:t>
      </w:r>
      <w:r w:rsidR="00E13517" w:rsidRPr="00223F16">
        <w:rPr>
          <w:rFonts w:ascii="Arial" w:hAnsi="Arial" w:cs="Arial"/>
        </w:rPr>
        <w:t xml:space="preserve"> najmä</w:t>
      </w:r>
      <w:r w:rsidRPr="00223F16">
        <w:rPr>
          <w:rFonts w:ascii="Arial" w:hAnsi="Arial" w:cs="Arial"/>
        </w:rPr>
        <w:t>:</w:t>
      </w:r>
    </w:p>
    <w:p w14:paraId="645169C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 ukončením a odovzdaním </w:t>
      </w:r>
      <w:r w:rsidR="008E542F" w:rsidRPr="00B80924">
        <w:rPr>
          <w:rFonts w:ascii="Arial" w:hAnsi="Arial" w:cs="Arial"/>
          <w:noProof/>
          <w:lang w:eastAsia="sk-SK"/>
        </w:rPr>
        <w:t xml:space="preserve">lesníckych služieb </w:t>
      </w:r>
      <w:r w:rsidR="001F7EEA" w:rsidRPr="00B80924">
        <w:rPr>
          <w:rFonts w:ascii="Arial" w:hAnsi="Arial" w:cs="Arial"/>
          <w:noProof/>
          <w:lang w:eastAsia="sk-SK"/>
        </w:rPr>
        <w:t>o</w:t>
      </w:r>
      <w:r w:rsidRPr="00B80924">
        <w:rPr>
          <w:rFonts w:ascii="Arial" w:hAnsi="Arial" w:cs="Arial"/>
          <w:noProof/>
          <w:lang w:eastAsia="sk-SK"/>
        </w:rPr>
        <w:t xml:space="preserve"> viac ako 1</w:t>
      </w:r>
      <w:r w:rsidR="006666A7" w:rsidRPr="00B80924">
        <w:rPr>
          <w:rFonts w:ascii="Arial" w:hAnsi="Arial" w:cs="Arial"/>
          <w:noProof/>
          <w:lang w:eastAsia="sk-SK"/>
        </w:rPr>
        <w:t>4</w:t>
      </w:r>
      <w:r w:rsidRPr="00B80924">
        <w:rPr>
          <w:rFonts w:ascii="Arial" w:hAnsi="Arial" w:cs="Arial"/>
          <w:noProof/>
          <w:lang w:eastAsia="sk-SK"/>
        </w:rPr>
        <w:t xml:space="preserve"> dní</w:t>
      </w:r>
      <w:r w:rsidR="001F7EEA" w:rsidRPr="00B80924">
        <w:rPr>
          <w:rFonts w:ascii="Arial" w:hAnsi="Arial" w:cs="Arial"/>
          <w:noProof/>
          <w:lang w:eastAsia="sk-SK"/>
        </w:rPr>
        <w:t xml:space="preserve"> oproti termínu stanovenému </w:t>
      </w:r>
      <w:r w:rsidR="00DF2A8C" w:rsidRPr="00B80924">
        <w:rPr>
          <w:rFonts w:ascii="Arial" w:hAnsi="Arial" w:cs="Arial"/>
          <w:noProof/>
          <w:lang w:eastAsia="sk-SK"/>
        </w:rPr>
        <w:t xml:space="preserve">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y</w:t>
      </w:r>
      <w:r w:rsidR="001F7EEA" w:rsidRPr="00B80924">
        <w:rPr>
          <w:rFonts w:ascii="Arial" w:hAnsi="Arial" w:cs="Arial"/>
          <w:noProof/>
          <w:lang w:eastAsia="sk-SK"/>
        </w:rPr>
        <w:t>,</w:t>
      </w:r>
    </w:p>
    <w:p w14:paraId="2252D2AD" w14:textId="77777777" w:rsidR="00B31290" w:rsidRPr="00B80924" w:rsidRDefault="00B3129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so začatím vykonávania služby </w:t>
      </w:r>
      <w:r w:rsidR="001F7EEA" w:rsidRPr="00B80924">
        <w:rPr>
          <w:rFonts w:ascii="Arial" w:hAnsi="Arial" w:cs="Arial"/>
          <w:noProof/>
          <w:lang w:eastAsia="sk-SK"/>
        </w:rPr>
        <w:t xml:space="preserve">oproti termínu stanovenému </w:t>
      </w:r>
      <w:r w:rsidR="00DF2A8C" w:rsidRPr="00B80924">
        <w:rPr>
          <w:rFonts w:ascii="Arial" w:hAnsi="Arial" w:cs="Arial"/>
          <w:noProof/>
          <w:lang w:eastAsia="sk-SK"/>
        </w:rPr>
        <w:t>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 xml:space="preserve"> 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 xml:space="preserve">y </w:t>
      </w:r>
      <w:r w:rsidRPr="00B80924">
        <w:rPr>
          <w:rFonts w:ascii="Arial" w:hAnsi="Arial" w:cs="Arial"/>
          <w:noProof/>
          <w:lang w:eastAsia="sk-SK"/>
        </w:rPr>
        <w:t>o viac ako 5 dní,</w:t>
      </w:r>
    </w:p>
    <w:p w14:paraId="5E690E36" w14:textId="77777777" w:rsidR="00B67CAD" w:rsidRPr="00B80924" w:rsidRDefault="00B67CAD"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neakceptovanie objednávky</w:t>
      </w:r>
      <w:r w:rsidR="00DF2A8C" w:rsidRPr="00B80924">
        <w:rPr>
          <w:rFonts w:ascii="Arial" w:hAnsi="Arial" w:cs="Arial"/>
          <w:noProof/>
          <w:lang w:eastAsia="sk-SK"/>
        </w:rPr>
        <w:t xml:space="preserve"> </w:t>
      </w:r>
      <w:r w:rsidR="003B486F" w:rsidRPr="00B80924">
        <w:rPr>
          <w:rFonts w:ascii="Arial" w:hAnsi="Arial" w:cs="Arial"/>
          <w:noProof/>
          <w:lang w:eastAsia="sk-SK"/>
        </w:rPr>
        <w:t xml:space="preserve">alebo zákazkového listu </w:t>
      </w:r>
      <w:r w:rsidR="00DF2A8C" w:rsidRPr="00B80924">
        <w:rPr>
          <w:rFonts w:ascii="Arial" w:hAnsi="Arial" w:cs="Arial"/>
          <w:noProof/>
          <w:lang w:eastAsia="sk-SK"/>
        </w:rPr>
        <w:t xml:space="preserve">v rozsahu určenom na základe tejto dohody  </w:t>
      </w:r>
      <w:r w:rsidRPr="00B80924">
        <w:rPr>
          <w:rFonts w:ascii="Arial" w:hAnsi="Arial" w:cs="Arial"/>
          <w:noProof/>
          <w:lang w:eastAsia="sk-SK"/>
        </w:rPr>
        <w:t>v</w:t>
      </w:r>
      <w:r w:rsidR="004E5F2A" w:rsidRPr="00B80924">
        <w:rPr>
          <w:rFonts w:ascii="Arial" w:hAnsi="Arial" w:cs="Arial"/>
          <w:noProof/>
          <w:lang w:eastAsia="sk-SK"/>
        </w:rPr>
        <w:t> </w:t>
      </w:r>
      <w:r w:rsidRPr="00B80924">
        <w:rPr>
          <w:rFonts w:ascii="Arial" w:hAnsi="Arial" w:cs="Arial"/>
          <w:noProof/>
          <w:lang w:eastAsia="sk-SK"/>
        </w:rPr>
        <w:t>lehote</w:t>
      </w:r>
      <w:r w:rsidR="004E5F2A" w:rsidRPr="00B80924">
        <w:rPr>
          <w:rFonts w:ascii="Arial" w:hAnsi="Arial" w:cs="Arial"/>
          <w:noProof/>
          <w:lang w:eastAsia="sk-SK"/>
        </w:rPr>
        <w:t xml:space="preserve"> stanovenej touto dohodou</w:t>
      </w:r>
      <w:r w:rsidR="00B42F75" w:rsidRPr="00B80924">
        <w:rPr>
          <w:rFonts w:ascii="Arial" w:hAnsi="Arial" w:cs="Arial"/>
          <w:noProof/>
          <w:lang w:eastAsia="sk-SK"/>
        </w:rPr>
        <w:t>,</w:t>
      </w:r>
    </w:p>
    <w:p w14:paraId="7F5325E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porušenie technologickej disciplíny dodávateľom</w:t>
      </w:r>
      <w:r w:rsidR="00DF2A8C" w:rsidRPr="00B80924">
        <w:rPr>
          <w:rFonts w:ascii="Arial" w:hAnsi="Arial" w:cs="Arial"/>
          <w:noProof/>
          <w:lang w:eastAsia="sk-SK"/>
        </w:rPr>
        <w:t xml:space="preserve"> </w:t>
      </w:r>
      <w:r w:rsidR="00F2041B" w:rsidRPr="00B80924">
        <w:rPr>
          <w:rFonts w:ascii="Arial" w:hAnsi="Arial" w:cs="Arial"/>
          <w:noProof/>
          <w:lang w:eastAsia="sk-SK"/>
        </w:rPr>
        <w:t xml:space="preserve">dohodnutej v </w:t>
      </w:r>
      <w:r w:rsidR="00AC54A6" w:rsidRPr="00B80924">
        <w:rPr>
          <w:rFonts w:ascii="Arial" w:hAnsi="Arial" w:cs="Arial"/>
          <w:noProof/>
          <w:lang w:eastAsia="sk-SK"/>
        </w:rPr>
        <w:t>bod</w:t>
      </w:r>
      <w:r w:rsidR="00F2041B" w:rsidRPr="00B80924">
        <w:rPr>
          <w:rFonts w:ascii="Arial" w:hAnsi="Arial" w:cs="Arial"/>
          <w:noProof/>
          <w:lang w:eastAsia="sk-SK"/>
        </w:rPr>
        <w:t>e</w:t>
      </w:r>
      <w:r w:rsidR="00AC54A6" w:rsidRPr="00B80924">
        <w:rPr>
          <w:rFonts w:ascii="Arial" w:hAnsi="Arial" w:cs="Arial"/>
          <w:noProof/>
          <w:lang w:eastAsia="sk-SK"/>
        </w:rPr>
        <w:t xml:space="preserve"> 2.</w:t>
      </w:r>
      <w:r w:rsidR="008E542F" w:rsidRPr="00B80924">
        <w:rPr>
          <w:rFonts w:ascii="Arial" w:hAnsi="Arial" w:cs="Arial"/>
          <w:noProof/>
          <w:lang w:eastAsia="sk-SK"/>
        </w:rPr>
        <w:t>3</w:t>
      </w:r>
      <w:r w:rsidR="00AC54A6" w:rsidRPr="00B80924">
        <w:rPr>
          <w:rFonts w:ascii="Arial" w:hAnsi="Arial" w:cs="Arial"/>
          <w:noProof/>
          <w:lang w:eastAsia="sk-SK"/>
        </w:rPr>
        <w:t>.</w:t>
      </w:r>
      <w:r w:rsidR="00F2041B" w:rsidRPr="00B80924">
        <w:rPr>
          <w:rFonts w:ascii="Arial" w:hAnsi="Arial" w:cs="Arial"/>
          <w:noProof/>
          <w:lang w:eastAsia="sk-SK"/>
        </w:rPr>
        <w:t xml:space="preserve"> c)</w:t>
      </w:r>
      <w:r w:rsidR="00B42F75" w:rsidRPr="00B80924">
        <w:rPr>
          <w:rFonts w:ascii="Arial" w:hAnsi="Arial" w:cs="Arial"/>
          <w:noProof/>
          <w:lang w:eastAsia="sk-SK"/>
        </w:rPr>
        <w:t xml:space="preserve"> </w:t>
      </w:r>
      <w:r w:rsidR="00404BE0" w:rsidRPr="00B80924">
        <w:rPr>
          <w:rFonts w:ascii="Arial" w:hAnsi="Arial" w:cs="Arial"/>
          <w:noProof/>
          <w:lang w:eastAsia="sk-SK"/>
        </w:rPr>
        <w:t xml:space="preserve">tejto dohody </w:t>
      </w:r>
      <w:r w:rsidR="00AC54A6" w:rsidRPr="00B80924">
        <w:rPr>
          <w:rFonts w:ascii="Arial" w:hAnsi="Arial" w:cs="Arial"/>
          <w:noProof/>
          <w:lang w:eastAsia="sk-SK"/>
        </w:rPr>
        <w:t>a zákazkovým listom</w:t>
      </w:r>
      <w:r w:rsidRPr="00B80924">
        <w:rPr>
          <w:rFonts w:ascii="Arial" w:hAnsi="Arial" w:cs="Arial"/>
          <w:noProof/>
          <w:lang w:eastAsia="sk-SK"/>
        </w:rPr>
        <w:t>,</w:t>
      </w:r>
    </w:p>
    <w:p w14:paraId="33E0F0A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vykonanie prác dodávateľom, ktoré neboli objednávateľom zadané, </w:t>
      </w:r>
    </w:p>
    <w:p w14:paraId="577DB858" w14:textId="77777777" w:rsidR="00404BE0" w:rsidRPr="00B80924" w:rsidRDefault="00404BE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vykonávanie prác subdodávateľmi, ktorí neboli uvedení v rámcovej dohode, alebo </w:t>
      </w:r>
      <w:r w:rsidR="006666A7" w:rsidRPr="00B80924">
        <w:rPr>
          <w:rFonts w:ascii="Arial" w:hAnsi="Arial" w:cs="Arial"/>
          <w:noProof/>
          <w:lang w:eastAsia="sk-SK"/>
        </w:rPr>
        <w:t xml:space="preserve">pri ktorých nedošlo k zmene spôsobom podľa </w:t>
      </w:r>
      <w:r w:rsidRPr="00B80924">
        <w:rPr>
          <w:rFonts w:ascii="Arial" w:hAnsi="Arial" w:cs="Arial"/>
          <w:noProof/>
          <w:lang w:eastAsia="sk-SK"/>
        </w:rPr>
        <w:t xml:space="preserve">tejto dohody, </w:t>
      </w:r>
    </w:p>
    <w:p w14:paraId="0D15FB36" w14:textId="77777777" w:rsidR="008D4669" w:rsidRPr="00B80924" w:rsidRDefault="008D4669"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zistenie, že v priebehu platnosti dohody nastal stav, pri ktorom dodávateľ nebude držiteľom osvedčenia o odbornej spôsobilosti v oblasti prípravkov na ochranu rastlín, </w:t>
      </w:r>
    </w:p>
    <w:p w14:paraId="1F530808"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poškodenie lesa a lesného pôdneho fondu, alebo ciest a</w:t>
      </w:r>
      <w:r w:rsidR="00AC0CB5" w:rsidRPr="00B80924">
        <w:rPr>
          <w:rFonts w:ascii="Arial" w:hAnsi="Arial" w:cs="Arial"/>
          <w:noProof/>
          <w:lang w:eastAsia="sk-SK"/>
        </w:rPr>
        <w:t> </w:t>
      </w:r>
      <w:r w:rsidRPr="00B80924">
        <w:rPr>
          <w:rFonts w:ascii="Arial" w:hAnsi="Arial" w:cs="Arial"/>
          <w:noProof/>
          <w:lang w:eastAsia="sk-SK"/>
        </w:rPr>
        <w:t>objektov</w:t>
      </w:r>
      <w:r w:rsidR="00AC0CB5" w:rsidRPr="00B80924">
        <w:rPr>
          <w:rFonts w:ascii="Arial" w:hAnsi="Arial" w:cs="Arial"/>
          <w:noProof/>
          <w:lang w:eastAsia="sk-SK"/>
        </w:rPr>
        <w:t xml:space="preserve"> lesného hospodárstva činnosťou dodávateľa</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pri ktorom vznikla objednávateľovi škoda,</w:t>
      </w:r>
    </w:p>
    <w:p w14:paraId="4F67E456"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nevykonanie služieb v rozsahu dohodnutom v objednávke a zákazkovom liste</w:t>
      </w:r>
      <w:r w:rsidR="00DF2A8C" w:rsidRPr="00B80924">
        <w:rPr>
          <w:rFonts w:ascii="Arial" w:hAnsi="Arial" w:cs="Arial"/>
          <w:noProof/>
          <w:lang w:eastAsia="sk-SK"/>
        </w:rPr>
        <w:t xml:space="preserve"> a/alebo vyplývajúcom z tejto dohody ,</w:t>
      </w:r>
    </w:p>
    <w:p w14:paraId="5FAF9161"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krádež dreva alebo iného majetku objednávateľa dodávateľom, jeho zamestnancami alebo subdodávateľmi</w:t>
      </w:r>
      <w:r w:rsidR="002C132A" w:rsidRPr="00B80924">
        <w:rPr>
          <w:rFonts w:ascii="Arial" w:hAnsi="Arial" w:cs="Arial"/>
          <w:noProof/>
          <w:lang w:eastAsia="sk-SK"/>
        </w:rPr>
        <w:t>,</w:t>
      </w:r>
    </w:p>
    <w:p w14:paraId="6D6923C8"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lastRenderedPageBreak/>
        <w:t>úmyselné spôsobenie škody</w:t>
      </w:r>
      <w:r w:rsidR="00AC0CB5" w:rsidRPr="00B80924">
        <w:rPr>
          <w:rFonts w:ascii="Arial" w:hAnsi="Arial" w:cs="Arial"/>
          <w:noProof/>
          <w:lang w:eastAsia="sk-SK"/>
        </w:rPr>
        <w:t xml:space="preserve"> dodávateľom</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xml:space="preserve"> na majetku objednávateľa, </w:t>
      </w:r>
      <w:r w:rsidR="00882B02" w:rsidRPr="00B80924">
        <w:rPr>
          <w:rFonts w:ascii="Arial" w:hAnsi="Arial" w:cs="Arial"/>
          <w:noProof/>
          <w:lang w:eastAsia="sk-SK"/>
        </w:rPr>
        <w:t xml:space="preserve">ako aj </w:t>
      </w:r>
      <w:r w:rsidRPr="00B80924">
        <w:rPr>
          <w:rFonts w:ascii="Arial" w:hAnsi="Arial" w:cs="Arial"/>
          <w:noProof/>
          <w:lang w:eastAsia="sk-SK"/>
        </w:rPr>
        <w:t>spôsobenie škody ľahostajnosťou alebo z</w:t>
      </w:r>
      <w:r w:rsidR="002C132A" w:rsidRPr="00B80924">
        <w:rPr>
          <w:rFonts w:ascii="Arial" w:hAnsi="Arial" w:cs="Arial"/>
          <w:noProof/>
          <w:lang w:eastAsia="sk-SK"/>
        </w:rPr>
        <w:t> </w:t>
      </w:r>
      <w:r w:rsidRPr="00B80924">
        <w:rPr>
          <w:rFonts w:ascii="Arial" w:hAnsi="Arial" w:cs="Arial"/>
          <w:noProof/>
          <w:lang w:eastAsia="sk-SK"/>
        </w:rPr>
        <w:t>nedban</w:t>
      </w:r>
      <w:r w:rsidR="001220B9" w:rsidRPr="00B80924">
        <w:rPr>
          <w:rFonts w:ascii="Arial" w:hAnsi="Arial" w:cs="Arial"/>
          <w:noProof/>
          <w:lang w:eastAsia="sk-SK"/>
        </w:rPr>
        <w:t>l</w:t>
      </w:r>
      <w:r w:rsidRPr="00B80924">
        <w:rPr>
          <w:rFonts w:ascii="Arial" w:hAnsi="Arial" w:cs="Arial"/>
          <w:noProof/>
          <w:lang w:eastAsia="sk-SK"/>
        </w:rPr>
        <w:t>ivosti</w:t>
      </w:r>
      <w:r w:rsidR="002C132A" w:rsidRPr="00B80924">
        <w:rPr>
          <w:rFonts w:ascii="Arial" w:hAnsi="Arial" w:cs="Arial"/>
          <w:noProof/>
          <w:lang w:eastAsia="sk-SK"/>
        </w:rPr>
        <w:t>,</w:t>
      </w:r>
    </w:p>
    <w:p w14:paraId="758E9EE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iné konanie v rozpore so všeobecne platnými právnymi predpismi,</w:t>
      </w:r>
    </w:p>
    <w:p w14:paraId="7B73B9E5"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preukázané nekvalitné vykonanie </w:t>
      </w:r>
      <w:r w:rsidR="008E542F" w:rsidRPr="00B80924">
        <w:rPr>
          <w:rFonts w:ascii="Arial" w:hAnsi="Arial" w:cs="Arial"/>
          <w:noProof/>
          <w:lang w:eastAsia="sk-SK"/>
        </w:rPr>
        <w:t xml:space="preserve">lesníckych služieb </w:t>
      </w:r>
      <w:r w:rsidRPr="00B80924">
        <w:rPr>
          <w:rFonts w:ascii="Arial" w:hAnsi="Arial" w:cs="Arial"/>
          <w:noProof/>
          <w:lang w:eastAsia="sk-SK"/>
        </w:rPr>
        <w:t>zavinené dodávateľom. Dodávateľ sa tejto zodpovednosti zbaví, ak riadne a včas upozornil objednávateľa na chybné zadanie zo strany objednávateľa a objednávateľ aj naďalej trval na poskytnutí služby.</w:t>
      </w:r>
    </w:p>
    <w:p w14:paraId="21AF7144"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akékoľvek porušenie povinností podľa článku </w:t>
      </w:r>
      <w:r w:rsidR="00BE740C" w:rsidRPr="00B80924">
        <w:rPr>
          <w:rFonts w:ascii="Arial" w:hAnsi="Arial" w:cs="Arial"/>
          <w:noProof/>
          <w:lang w:eastAsia="sk-SK"/>
        </w:rPr>
        <w:t xml:space="preserve">12, </w:t>
      </w:r>
      <w:r w:rsidRPr="00B80924">
        <w:rPr>
          <w:rFonts w:ascii="Arial" w:hAnsi="Arial" w:cs="Arial"/>
          <w:noProof/>
          <w:lang w:eastAsia="sk-SK"/>
        </w:rPr>
        <w:t>13 a 14 tejto dohody</w:t>
      </w:r>
    </w:p>
    <w:p w14:paraId="629906E8"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neprevzatie pracoviska v termíne podľa článku 9 tejto dohody</w:t>
      </w:r>
    </w:p>
    <w:p w14:paraId="23AADDE1" w14:textId="535B65CA"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opakované porušenie akejkoľvek povinností dodávateľa podľa tejto dohody</w:t>
      </w:r>
      <w:r w:rsidR="009B7D26" w:rsidRPr="00B80924">
        <w:rPr>
          <w:rFonts w:ascii="Arial" w:hAnsi="Arial" w:cs="Arial"/>
          <w:noProof/>
          <w:lang w:eastAsia="sk-SK"/>
        </w:rPr>
        <w:t>.</w:t>
      </w:r>
    </w:p>
    <w:p w14:paraId="6CF2BC4C" w14:textId="77777777" w:rsidR="00B67CAD" w:rsidRPr="00B80924" w:rsidRDefault="00B67CAD" w:rsidP="006577C9">
      <w:pPr>
        <w:pStyle w:val="Odsekzoznamu"/>
        <w:numPr>
          <w:ilvl w:val="1"/>
          <w:numId w:val="16"/>
        </w:numPr>
        <w:jc w:val="both"/>
        <w:rPr>
          <w:rFonts w:ascii="Arial" w:hAnsi="Arial" w:cs="Arial"/>
        </w:rPr>
      </w:pPr>
      <w:r w:rsidRPr="00B80924">
        <w:rPr>
          <w:rFonts w:ascii="Arial" w:hAnsi="Arial" w:cs="Arial"/>
        </w:rPr>
        <w:t>Odstúpením od tejto dohody</w:t>
      </w:r>
      <w:r w:rsidR="004E5F2A" w:rsidRPr="00B80924">
        <w:rPr>
          <w:rFonts w:ascii="Arial" w:hAnsi="Arial" w:cs="Arial"/>
        </w:rPr>
        <w:t xml:space="preserve"> </w:t>
      </w:r>
      <w:r w:rsidRPr="00B80924">
        <w:rPr>
          <w:rFonts w:ascii="Arial" w:hAnsi="Arial" w:cs="Arial"/>
        </w:rPr>
        <w:t xml:space="preserve">táto dohoda zaniká dňom doručenia prejavu vôle oprávnenej strany druhej zmluvnej strane. Odstúpením od dohody zanikajú všetky práva a povinnosti zmluvných strán z tejto dohody. </w:t>
      </w:r>
      <w:r w:rsidR="00D90A29" w:rsidRPr="00B80924">
        <w:rPr>
          <w:rFonts w:ascii="Arial" w:hAnsi="Arial" w:cs="Arial"/>
        </w:rPr>
        <w:t>V prípade odstúpenia od dohody</w:t>
      </w:r>
      <w:r w:rsidR="00AC4BF2" w:rsidRPr="00B80924">
        <w:rPr>
          <w:rFonts w:ascii="Arial" w:hAnsi="Arial" w:cs="Arial"/>
        </w:rPr>
        <w:t>,</w:t>
      </w:r>
      <w:r w:rsidR="00D90A29" w:rsidRPr="00B80924">
        <w:rPr>
          <w:rFonts w:ascii="Arial" w:hAnsi="Arial" w:cs="Arial"/>
        </w:rPr>
        <w:t xml:space="preserve"> pri ktorom nedôjde aj  k odstúpeniu od objednávky (objednávok), ustanovenia dohody sa použijú pre určenie práv a povinností zmluvných strán pre záväzkové vzťahy založené objednávkou. </w:t>
      </w:r>
      <w:r w:rsidRPr="00B80924">
        <w:rPr>
          <w:rFonts w:ascii="Arial" w:hAnsi="Arial" w:cs="Arial"/>
        </w:rPr>
        <w:t xml:space="preserve">Odstúpenie sa však nedotýka nároku na náhradu škody vzniknutej porušením </w:t>
      </w:r>
      <w:r w:rsidR="00C7056C" w:rsidRPr="00B80924">
        <w:rPr>
          <w:rFonts w:ascii="Arial" w:hAnsi="Arial" w:cs="Arial"/>
        </w:rPr>
        <w:t xml:space="preserve">tejto dohody </w:t>
      </w:r>
      <w:r w:rsidRPr="00B80924">
        <w:rPr>
          <w:rFonts w:ascii="Arial" w:hAnsi="Arial" w:cs="Arial"/>
        </w:rPr>
        <w:t>, ani nárokov na zmluvné resp. zákonné sankcie a úroky, ani zmluvných ustanovení týkajúcich sa voľby práva alebo voľby tohto zákona podľa § 262</w:t>
      </w:r>
      <w:r w:rsidR="008D4669" w:rsidRPr="00B80924">
        <w:rPr>
          <w:rFonts w:ascii="Arial" w:hAnsi="Arial" w:cs="Arial"/>
        </w:rPr>
        <w:t xml:space="preserve"> Obchodného zákonníka</w:t>
      </w:r>
      <w:r w:rsidRPr="00B80924">
        <w:rPr>
          <w:rFonts w:ascii="Arial" w:hAnsi="Arial" w:cs="Arial"/>
        </w:rPr>
        <w:t xml:space="preserve">, riešenia sporov medzi zmluvnými stranami a iných ustanovení, ktoré podľa prejavenej vôle strán alebo vzhľadom na svoju povahu majú trvať aj po ukončení </w:t>
      </w:r>
      <w:r w:rsidR="00C7056C" w:rsidRPr="00B80924">
        <w:rPr>
          <w:rFonts w:ascii="Arial" w:hAnsi="Arial" w:cs="Arial"/>
        </w:rPr>
        <w:t xml:space="preserve">dohody </w:t>
      </w:r>
      <w:r w:rsidRPr="00B80924">
        <w:rPr>
          <w:rFonts w:ascii="Arial" w:hAnsi="Arial" w:cs="Arial"/>
        </w:rPr>
        <w:t>(napríklad nároku na bezplatné odstránenie zistených chýb už poskytnutej služby). Obdobne pri odstúpení od objednávky alebo jej časti.</w:t>
      </w:r>
    </w:p>
    <w:p w14:paraId="15328F47" w14:textId="77777777" w:rsidR="003918C7" w:rsidRPr="00B80924" w:rsidRDefault="008E13F7" w:rsidP="006577C9">
      <w:pPr>
        <w:pStyle w:val="Odsekzoznamu"/>
        <w:numPr>
          <w:ilvl w:val="1"/>
          <w:numId w:val="16"/>
        </w:numPr>
        <w:jc w:val="both"/>
        <w:rPr>
          <w:rFonts w:ascii="Arial" w:hAnsi="Arial" w:cs="Arial"/>
        </w:rPr>
      </w:pPr>
      <w:r w:rsidRPr="00B80924">
        <w:rPr>
          <w:rFonts w:ascii="Arial" w:hAnsi="Arial" w:cs="Arial"/>
        </w:rPr>
        <w:t>Túto dohodu je možné ukončiť aj p</w:t>
      </w:r>
      <w:r w:rsidR="00B67CAD" w:rsidRPr="00B80924">
        <w:rPr>
          <w:rFonts w:ascii="Arial" w:hAnsi="Arial" w:cs="Arial"/>
        </w:rPr>
        <w:t xml:space="preserve">ísomnou výpoveďou zo strany objednávateľa bez udania dôvodu, pričom výpovedná lehota je </w:t>
      </w:r>
      <w:r w:rsidR="006E4943" w:rsidRPr="00B80924">
        <w:rPr>
          <w:rFonts w:ascii="Arial" w:hAnsi="Arial" w:cs="Arial"/>
        </w:rPr>
        <w:t>3</w:t>
      </w:r>
      <w:r w:rsidR="00B67CAD" w:rsidRPr="00B80924">
        <w:rPr>
          <w:rFonts w:ascii="Arial" w:hAnsi="Arial" w:cs="Arial"/>
        </w:rPr>
        <w:t xml:space="preserve"> mesiac</w:t>
      </w:r>
      <w:r w:rsidR="006E4943" w:rsidRPr="00B80924">
        <w:rPr>
          <w:rFonts w:ascii="Arial" w:hAnsi="Arial" w:cs="Arial"/>
        </w:rPr>
        <w:t>e</w:t>
      </w:r>
      <w:r w:rsidR="00B67CAD" w:rsidRPr="00B80924">
        <w:rPr>
          <w:rFonts w:ascii="Arial" w:hAnsi="Arial" w:cs="Arial"/>
        </w:rPr>
        <w:t xml:space="preserve"> a začína plynúť prvým dňom kalendárneho mesiaca nasledujúceho po doručení výpovede.</w:t>
      </w:r>
    </w:p>
    <w:p w14:paraId="148A162E" w14:textId="77777777" w:rsidR="008D317A" w:rsidRPr="00B80924" w:rsidRDefault="008D317A" w:rsidP="00B80924">
      <w:pPr>
        <w:jc w:val="both"/>
        <w:rPr>
          <w:rFonts w:ascii="Arial" w:hAnsi="Arial" w:cs="Arial"/>
        </w:rPr>
      </w:pPr>
    </w:p>
    <w:p w14:paraId="108192AB" w14:textId="77777777" w:rsidR="00360708" w:rsidRPr="00223F16" w:rsidRDefault="00360708" w:rsidP="00223F16">
      <w:pPr>
        <w:jc w:val="center"/>
        <w:rPr>
          <w:rFonts w:ascii="Arial" w:hAnsi="Arial" w:cs="Arial"/>
          <w:b/>
        </w:rPr>
      </w:pPr>
      <w:r w:rsidRPr="00223F16">
        <w:rPr>
          <w:rFonts w:ascii="Arial" w:hAnsi="Arial" w:cs="Arial"/>
          <w:b/>
        </w:rPr>
        <w:t>Čl. 9</w:t>
      </w:r>
    </w:p>
    <w:p w14:paraId="55E46730" w14:textId="77777777" w:rsidR="00360708" w:rsidRPr="00223F16" w:rsidRDefault="00360708" w:rsidP="00223F16">
      <w:pPr>
        <w:jc w:val="center"/>
        <w:rPr>
          <w:rFonts w:ascii="Arial" w:hAnsi="Arial" w:cs="Arial"/>
          <w:b/>
        </w:rPr>
      </w:pPr>
      <w:r w:rsidRPr="00223F16">
        <w:rPr>
          <w:rFonts w:ascii="Arial" w:hAnsi="Arial" w:cs="Arial"/>
          <w:b/>
        </w:rPr>
        <w:t>PREBRATIE A VYKONANIE PREDMETU DOHODY</w:t>
      </w:r>
    </w:p>
    <w:p w14:paraId="22ADACA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preukázateľne </w:t>
      </w:r>
      <w:r w:rsidR="00224E4C" w:rsidRPr="00223F16">
        <w:rPr>
          <w:rFonts w:ascii="Arial" w:hAnsi="Arial" w:cs="Arial"/>
        </w:rPr>
        <w:t>odovzdá</w:t>
      </w:r>
      <w:r w:rsidRPr="00223F16">
        <w:rPr>
          <w:rFonts w:ascii="Arial" w:hAnsi="Arial" w:cs="Arial"/>
        </w:rPr>
        <w:t xml:space="preserve"> </w:t>
      </w:r>
      <w:r w:rsidR="00A512CE" w:rsidRPr="00223F16">
        <w:rPr>
          <w:rFonts w:ascii="Arial" w:hAnsi="Arial" w:cs="Arial"/>
        </w:rPr>
        <w:t>pracovisko</w:t>
      </w:r>
      <w:r w:rsidR="004E5F2A" w:rsidRPr="00223F16">
        <w:rPr>
          <w:rFonts w:ascii="Arial" w:hAnsi="Arial" w:cs="Arial"/>
        </w:rPr>
        <w:t xml:space="preserve"> </w:t>
      </w:r>
      <w:r w:rsidRPr="00223F16">
        <w:rPr>
          <w:rFonts w:ascii="Arial" w:hAnsi="Arial" w:cs="Arial"/>
        </w:rPr>
        <w:t xml:space="preserve">dodávateľovi. Preukázateľnosť odovzdania </w:t>
      </w:r>
      <w:r w:rsidR="00A512CE" w:rsidRPr="00223F16">
        <w:rPr>
          <w:rFonts w:ascii="Arial" w:hAnsi="Arial" w:cs="Arial"/>
        </w:rPr>
        <w:t>pracoviska</w:t>
      </w:r>
      <w:r w:rsidR="004E5F2A" w:rsidRPr="00223F16">
        <w:rPr>
          <w:rFonts w:ascii="Arial" w:hAnsi="Arial" w:cs="Arial"/>
        </w:rPr>
        <w:t xml:space="preserve"> </w:t>
      </w:r>
      <w:r w:rsidRPr="00223F16">
        <w:rPr>
          <w:rFonts w:ascii="Arial" w:hAnsi="Arial" w:cs="Arial"/>
        </w:rPr>
        <w:t>potvrdia obidve zmluvné strany podpisom Zákazkového listu. Dodávateľ je povinný prebrať pracovisko</w:t>
      </w:r>
      <w:r w:rsidR="004E5F2A" w:rsidRPr="00223F16">
        <w:rPr>
          <w:rFonts w:ascii="Arial" w:hAnsi="Arial" w:cs="Arial"/>
        </w:rPr>
        <w:t xml:space="preserve"> a začať ťažbu dreva</w:t>
      </w:r>
      <w:r w:rsidRPr="00223F16">
        <w:rPr>
          <w:rFonts w:ascii="Arial" w:hAnsi="Arial" w:cs="Arial"/>
        </w:rPr>
        <w:t xml:space="preserve"> do 5 </w:t>
      </w:r>
      <w:r w:rsidR="00F74547" w:rsidRPr="00223F16">
        <w:rPr>
          <w:rFonts w:ascii="Arial" w:hAnsi="Arial" w:cs="Arial"/>
        </w:rPr>
        <w:t xml:space="preserve">pracovných </w:t>
      </w:r>
      <w:r w:rsidRPr="00223F16">
        <w:rPr>
          <w:rFonts w:ascii="Arial" w:hAnsi="Arial" w:cs="Arial"/>
        </w:rPr>
        <w:t>dní od</w:t>
      </w:r>
      <w:r w:rsidR="004E5F2A" w:rsidRPr="00223F16">
        <w:rPr>
          <w:rFonts w:ascii="Arial" w:hAnsi="Arial" w:cs="Arial"/>
        </w:rPr>
        <w:t xml:space="preserve"> dňa začatia prác uvedenom </w:t>
      </w:r>
      <w:r w:rsidR="00CF05BA" w:rsidRPr="00223F16">
        <w:rPr>
          <w:rFonts w:ascii="Arial" w:hAnsi="Arial" w:cs="Arial"/>
        </w:rPr>
        <w:t>zákazkovom liste</w:t>
      </w:r>
      <w:r w:rsidR="000019FB" w:rsidRPr="00223F16">
        <w:rPr>
          <w:rFonts w:ascii="Arial" w:hAnsi="Arial" w:cs="Arial"/>
        </w:rPr>
        <w:t xml:space="preserve">. </w:t>
      </w:r>
      <w:r w:rsidRPr="00223F16">
        <w:rPr>
          <w:rFonts w:ascii="Arial" w:hAnsi="Arial" w:cs="Arial"/>
        </w:rPr>
        <w:t>Ak na strane dodávateľa nastanú skutočnosti, ktoré mu zabraňujú prebrať pracovisko, dodávateľ musí v termíne na prebratie pracoviska písomne oznámiť objednávateľovi nový termín na prebratie pracoviska. S navrhnutým termínom môže objednávateľ nesúhlasiť.</w:t>
      </w:r>
      <w:r w:rsidR="00844477" w:rsidRPr="00223F16">
        <w:rPr>
          <w:rFonts w:ascii="Arial" w:hAnsi="Arial" w:cs="Arial"/>
        </w:rPr>
        <w:t xml:space="preserve"> </w:t>
      </w:r>
    </w:p>
    <w:p w14:paraId="2A51E3B5" w14:textId="77777777" w:rsidR="00223F16" w:rsidRDefault="00844477" w:rsidP="006577C9">
      <w:pPr>
        <w:pStyle w:val="Odsekzoznamu"/>
        <w:numPr>
          <w:ilvl w:val="1"/>
          <w:numId w:val="18"/>
        </w:numPr>
        <w:jc w:val="both"/>
        <w:rPr>
          <w:rFonts w:ascii="Arial" w:hAnsi="Arial" w:cs="Arial"/>
        </w:rPr>
      </w:pPr>
      <w:r w:rsidRPr="00223F16">
        <w:rPr>
          <w:rFonts w:ascii="Arial" w:hAnsi="Arial" w:cs="Arial"/>
        </w:rPr>
        <w:t>Dodávateľ je povinný v každej pracovnej skupine určiť vedúceho pracovnej skupiny, ktorý bude zodpovedať za realizáciu danej služby na konkrétnom pracovisku a bude poverený fyzickým preberaním miesta výkonu služby (pracoviska) a odovzdávaním vykonanej služby a pracoviska priamo v</w:t>
      </w:r>
      <w:r w:rsidR="00E6047A" w:rsidRPr="00223F16">
        <w:rPr>
          <w:rFonts w:ascii="Arial" w:hAnsi="Arial" w:cs="Arial"/>
        </w:rPr>
        <w:t> </w:t>
      </w:r>
      <w:r w:rsidRPr="00223F16">
        <w:rPr>
          <w:rFonts w:ascii="Arial" w:hAnsi="Arial" w:cs="Arial"/>
        </w:rPr>
        <w:t>teréne</w:t>
      </w:r>
      <w:r w:rsidR="00E6047A" w:rsidRPr="00223F16">
        <w:rPr>
          <w:rFonts w:ascii="Arial" w:hAnsi="Arial" w:cs="Arial"/>
        </w:rPr>
        <w:t>.</w:t>
      </w:r>
    </w:p>
    <w:p w14:paraId="66BEB60C" w14:textId="139AE3A1" w:rsidR="00223F16" w:rsidRDefault="00360708" w:rsidP="006577C9">
      <w:pPr>
        <w:pStyle w:val="Odsekzoznamu"/>
        <w:numPr>
          <w:ilvl w:val="1"/>
          <w:numId w:val="18"/>
        </w:numPr>
        <w:jc w:val="both"/>
        <w:rPr>
          <w:rFonts w:ascii="Arial" w:hAnsi="Arial" w:cs="Arial"/>
        </w:rPr>
      </w:pPr>
      <w:r w:rsidRPr="00223F16">
        <w:rPr>
          <w:rFonts w:ascii="Arial" w:hAnsi="Arial" w:cs="Arial"/>
        </w:rPr>
        <w:t>Pri vykonávaní služby postupuje dodávateľ na vlastnú zodpovednosť a riziko a zodpovedá za škody, ktoré spôsobil objednávateľovi ako aj tretím osobám na mieste výkonu prác.</w:t>
      </w:r>
      <w:r w:rsidR="00EA6760" w:rsidRPr="00223F16">
        <w:rPr>
          <w:rFonts w:ascii="Arial" w:hAnsi="Arial" w:cs="Arial"/>
        </w:rPr>
        <w:t xml:space="preserve"> Za účelom riadnej realizácie čiastkovej zákazky je dodávateľ povinný zabezpečiť potrebné personálne a materiálne zdroje.</w:t>
      </w:r>
      <w:r w:rsidR="00E6047A" w:rsidRPr="00223F16" w:rsidDel="00E6047A">
        <w:rPr>
          <w:rFonts w:ascii="Arial" w:hAnsi="Arial" w:cs="Arial"/>
        </w:rPr>
        <w:t xml:space="preserve"> </w:t>
      </w:r>
      <w:r w:rsidRPr="00223F16">
        <w:rPr>
          <w:rFonts w:ascii="Arial" w:hAnsi="Arial" w:cs="Arial"/>
        </w:rPr>
        <w:t>Pri plnení predmetu dohody dodávateľ zodpovedá za svoju bezpečnosť a ochranu zdravia pri práci, ako i za svojich zamestnancov. Požiadavky bezpečnosti a ochrany zdravia pri práci zabezpečuje na základe informácií poskytnutých vo Všeobecne záväzných podmienkach, Zákazkového listu a ich súčastí.</w:t>
      </w:r>
    </w:p>
    <w:p w14:paraId="6B711BA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Dodávateľ bude pri realizácii predmetu tejto </w:t>
      </w:r>
      <w:r w:rsidR="00D90A29" w:rsidRPr="00223F16">
        <w:rPr>
          <w:rFonts w:ascii="Arial" w:hAnsi="Arial" w:cs="Arial"/>
        </w:rPr>
        <w:t>dohody</w:t>
      </w:r>
      <w:r w:rsidRPr="00223F16">
        <w:rPr>
          <w:rFonts w:ascii="Arial" w:hAnsi="Arial" w:cs="Arial"/>
        </w:rPr>
        <w:t xml:space="preserve"> postupovať odborne. Zaväzuje sa dodržiavať všeobecne záväzné predpisy, technické normy a podmienky tejto dohody, všeobecne platné predpisy na zabezpečenie ochrany lesov pred požiarmi a požiarnej ochrany, ktorá sa na predmet činnosti vzťahuje.</w:t>
      </w:r>
    </w:p>
    <w:p w14:paraId="623E8179"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je oprávnený kontrolovať vykonávanie služby. Ak objednávateľ zistí, že dodávateľ vykonáva službu v rozpore so svojimi povinnosťami a požiadavkami na vykonávané </w:t>
      </w:r>
      <w:r w:rsidR="00417C1A" w:rsidRPr="00223F16">
        <w:rPr>
          <w:rFonts w:ascii="Arial" w:hAnsi="Arial" w:cs="Arial"/>
        </w:rPr>
        <w:t>služby</w:t>
      </w:r>
      <w:r w:rsidR="00CF05BA" w:rsidRPr="00223F16">
        <w:rPr>
          <w:rFonts w:ascii="Arial" w:hAnsi="Arial" w:cs="Arial"/>
        </w:rPr>
        <w:t xml:space="preserve"> </w:t>
      </w:r>
      <w:r w:rsidRPr="00223F16">
        <w:rPr>
          <w:rFonts w:ascii="Arial" w:hAnsi="Arial" w:cs="Arial"/>
        </w:rPr>
        <w:t>definované vo Všeobecne záväzných podmienkach pre vykonávanie lesníckych činností v podmienkach š.</w:t>
      </w:r>
      <w:r w:rsidR="00B42F75" w:rsidRPr="00223F16">
        <w:rPr>
          <w:rFonts w:ascii="Arial" w:hAnsi="Arial" w:cs="Arial"/>
        </w:rPr>
        <w:t xml:space="preserve"> </w:t>
      </w:r>
      <w:r w:rsidRPr="00223F16">
        <w:rPr>
          <w:rFonts w:ascii="Arial" w:hAnsi="Arial" w:cs="Arial"/>
        </w:rPr>
        <w:t xml:space="preserve">p. Lesy SR a v Zákazkových listoch, je objednávateľ oprávnený dožadovať sa toho, aby dodávateľ odstránil vzniknuté nedostatky. Objednávateľ  pre účely výkonu kontroly podľa predchádzajúcej vety vstupuje na miesto výkonu </w:t>
      </w:r>
      <w:r w:rsidR="00417C1A" w:rsidRPr="00223F16">
        <w:rPr>
          <w:rFonts w:ascii="Arial" w:hAnsi="Arial" w:cs="Arial"/>
        </w:rPr>
        <w:t>služby</w:t>
      </w:r>
      <w:r w:rsidR="00CF05BA" w:rsidRPr="00223F16">
        <w:rPr>
          <w:rFonts w:ascii="Arial" w:hAnsi="Arial" w:cs="Arial"/>
        </w:rPr>
        <w:t xml:space="preserve"> </w:t>
      </w:r>
      <w:r w:rsidR="00223F16">
        <w:rPr>
          <w:rFonts w:ascii="Arial" w:hAnsi="Arial" w:cs="Arial"/>
        </w:rPr>
        <w:t>v súlade so zákazkovým listom.</w:t>
      </w:r>
    </w:p>
    <w:p w14:paraId="2CF8DF7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 dohody, objednávky a zákazkového listu.</w:t>
      </w:r>
    </w:p>
    <w:p w14:paraId="39F94B5A"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lastRenderedPageBreak/>
        <w:t xml:space="preserve">Dodávateľ je povinný upozorniť objednávateľa bez zbytočného odkladu na nevhodné pokyny, dané mu objednávateľom na vykonanie služby, taktiež ak pri vykonávaní služby zistí skryté prekážky, znemožňujúce vykonanie služby. Upozornenie môže byť </w:t>
      </w:r>
      <w:r w:rsidR="00A72393" w:rsidRPr="00223F16">
        <w:rPr>
          <w:rFonts w:ascii="Arial" w:hAnsi="Arial" w:cs="Arial"/>
        </w:rPr>
        <w:t xml:space="preserve">vykonané </w:t>
      </w:r>
      <w:r w:rsidRPr="00223F16">
        <w:rPr>
          <w:rFonts w:ascii="Arial" w:hAnsi="Arial" w:cs="Arial"/>
        </w:rPr>
        <w:t>telefonicky alebo písomne (listom alebo elektronicky).</w:t>
      </w:r>
    </w:p>
    <w:p w14:paraId="2ABD595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služieb z dôvodu zmien prírodných, výrobných podmienok (najmä vplyvom počasia na výrobné podmienky), kalamitného výskytu škodlivých činiteľov, organizačných, riadiacich a iných vplyvov na lesnú výrobu (napr. zmenená požiadavka na trhu na sortiment drevnej komodity, nepriaznivej ekonomickej situácie a pod.), si vyhradzuje právo na zmenu zadávaných služieb v oblasti zmeny objemu, pracoviska a termínu voči službám vyplývajúcich z objednávky a zákazkového listu. </w:t>
      </w:r>
    </w:p>
    <w:p w14:paraId="53B23D95"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Činnosť pri odovzdávaní a preberaní pracoviska a pri kontrole dodržiavania technologických a kvalitatívnych požiadaviek sa pokladá za prácu na spoločnom pracovisku. Dodávateľ pri týchto činnostiach vytvorí podmienky na zaistenie bezpečnosti a ochrany zdravia zamestnancov na tomto spoločnom pracovisku v potrebnom rozsahu.</w:t>
      </w:r>
    </w:p>
    <w:p w14:paraId="64F7E514" w14:textId="1865988E"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Dodávateľ je povinný po ukon</w:t>
      </w:r>
      <w:r w:rsidR="00223F16">
        <w:rPr>
          <w:rFonts w:ascii="Arial" w:hAnsi="Arial" w:cs="Arial"/>
        </w:rPr>
        <w:t>čení lesníckych služieb miesto -</w:t>
      </w:r>
      <w:r w:rsidRPr="00223F16">
        <w:rPr>
          <w:rFonts w:ascii="Arial" w:hAnsi="Arial" w:cs="Arial"/>
        </w:rPr>
        <w:t xml:space="preserve"> pracovisko, na ktorom boli lesnícke služby vykonávané upratať a vyčistiť, a to od všetkého, čo na predmetné miesto prirodzené nepatrí, najmä, nie však výlučne, nástroje, odpad, znečistenie, veci ním donesené a pod.. Dodávateľ sa zaväzuje splniť povinnosť podľa predchádzajúcej vety najneskôr v lehote tridsiatich (30) dní odo dňa ukončenia služieb. </w:t>
      </w:r>
    </w:p>
    <w:p w14:paraId="4FED6B2D" w14:textId="7E0FA16A"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dohodli, že v prípade, ak si dodávateľ nesp</w:t>
      </w:r>
      <w:r w:rsidR="00D52A83">
        <w:rPr>
          <w:rFonts w:ascii="Arial" w:hAnsi="Arial" w:cs="Arial"/>
        </w:rPr>
        <w:t>lní povinnosti podľa bodu 9.</w:t>
      </w:r>
      <w:r w:rsidR="00426460" w:rsidRPr="00223F16">
        <w:rPr>
          <w:rFonts w:ascii="Arial" w:hAnsi="Arial" w:cs="Arial"/>
        </w:rPr>
        <w:t>10</w:t>
      </w:r>
      <w:r w:rsidR="00D52A83">
        <w:rPr>
          <w:rFonts w:ascii="Arial" w:hAnsi="Arial" w:cs="Arial"/>
        </w:rPr>
        <w:t xml:space="preserve"> </w:t>
      </w:r>
      <w:r w:rsidRPr="00223F16">
        <w:rPr>
          <w:rFonts w:ascii="Arial" w:hAnsi="Arial" w:cs="Arial"/>
        </w:rPr>
        <w:t xml:space="preserve">tohto článku dohody, je objednávateľ oprávnený vykonať upratanie a vyčistenie miesta výkonu </w:t>
      </w:r>
      <w:r w:rsidR="00AC0CB5" w:rsidRPr="00223F16">
        <w:rPr>
          <w:rFonts w:ascii="Arial" w:hAnsi="Arial" w:cs="Arial"/>
        </w:rPr>
        <w:t>l</w:t>
      </w:r>
      <w:r w:rsidRPr="00223F16">
        <w:rPr>
          <w:rFonts w:ascii="Arial" w:hAnsi="Arial" w:cs="Arial"/>
        </w:rPr>
        <w:t>esníckych služieb sám alebo prostredníctvom tretej osoby, pričom dodávateľ sa zaväzuje nahradiť objednávateľovi všetky náklady, ktoré mu vzniknú s uprataním a vyčistením miesta výkonu Lesníckych služieb.</w:t>
      </w:r>
    </w:p>
    <w:p w14:paraId="734AF437" w14:textId="32C4CA5E" w:rsidR="002124EE" w:rsidRP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zároveň dohodli, že porušením povinnosti dodávateľa uvedených v bode 9.</w:t>
      </w:r>
      <w:r w:rsidR="00426460" w:rsidRPr="00223F16">
        <w:rPr>
          <w:rFonts w:ascii="Arial" w:hAnsi="Arial" w:cs="Arial"/>
        </w:rPr>
        <w:t>10</w:t>
      </w:r>
      <w:r w:rsidR="00D52A83">
        <w:rPr>
          <w:rFonts w:ascii="Arial" w:hAnsi="Arial" w:cs="Arial"/>
        </w:rPr>
        <w:t xml:space="preserve"> </w:t>
      </w:r>
      <w:r w:rsidRPr="00223F16">
        <w:rPr>
          <w:rFonts w:ascii="Arial" w:hAnsi="Arial" w:cs="Arial"/>
        </w:rPr>
        <w:t>tohto článku dohody vzniká objednávateľov právo na zaplatenie zmluvnej pokuty vo výške 1000</w:t>
      </w:r>
      <w:r w:rsidR="00223F16">
        <w:rPr>
          <w:rFonts w:ascii="Arial" w:hAnsi="Arial" w:cs="Arial"/>
        </w:rPr>
        <w:t>,00</w:t>
      </w:r>
      <w:r w:rsidRPr="00223F16">
        <w:rPr>
          <w:rFonts w:ascii="Arial" w:hAnsi="Arial" w:cs="Arial"/>
        </w:rPr>
        <w:t xml:space="preserve"> EUR. </w:t>
      </w:r>
    </w:p>
    <w:p w14:paraId="290E6CA4" w14:textId="77777777" w:rsidR="00690922" w:rsidRPr="00AD7599" w:rsidRDefault="00690922" w:rsidP="00AD7599">
      <w:pPr>
        <w:pStyle w:val="Odsekzoznamu"/>
        <w:spacing w:line="300" w:lineRule="atLeast"/>
        <w:ind w:left="360"/>
        <w:rPr>
          <w:rFonts w:ascii="Arial" w:hAnsi="Arial" w:cs="Arial"/>
          <w:lang w:eastAsia="sk-SK"/>
        </w:rPr>
      </w:pPr>
      <w:r w:rsidRPr="00AD7599">
        <w:rPr>
          <w:rFonts w:ascii="Arial" w:hAnsi="Arial" w:cs="Arial"/>
          <w:lang w:eastAsia="sk-SK"/>
        </w:rPr>
        <w:t>V prípade opakovaného alebo závažného porušenia týchto povinností ide o podstatné porušenie dohody, ktoré zakladá právo objednávateľa od dohody odstúpiť.</w:t>
      </w:r>
    </w:p>
    <w:p w14:paraId="1D87E170" w14:textId="77777777" w:rsidR="008F650E" w:rsidRPr="00B80924" w:rsidRDefault="008F650E" w:rsidP="00B80924">
      <w:pPr>
        <w:jc w:val="both"/>
        <w:rPr>
          <w:rFonts w:ascii="Arial" w:hAnsi="Arial" w:cs="Arial"/>
        </w:rPr>
      </w:pPr>
    </w:p>
    <w:p w14:paraId="34D593BE" w14:textId="77777777" w:rsidR="00360708" w:rsidRPr="00D52A83" w:rsidRDefault="00360708" w:rsidP="00D52A83">
      <w:pPr>
        <w:jc w:val="center"/>
        <w:rPr>
          <w:rFonts w:ascii="Arial" w:hAnsi="Arial" w:cs="Arial"/>
          <w:b/>
        </w:rPr>
      </w:pPr>
      <w:r w:rsidRPr="00D52A83">
        <w:rPr>
          <w:rFonts w:ascii="Arial" w:hAnsi="Arial" w:cs="Arial"/>
          <w:b/>
        </w:rPr>
        <w:t>Čl. 10</w:t>
      </w:r>
    </w:p>
    <w:p w14:paraId="0091A663" w14:textId="77777777" w:rsidR="00360708" w:rsidRPr="00D52A83" w:rsidRDefault="00360708" w:rsidP="00D52A83">
      <w:pPr>
        <w:jc w:val="center"/>
        <w:rPr>
          <w:rFonts w:ascii="Arial" w:hAnsi="Arial" w:cs="Arial"/>
          <w:b/>
        </w:rPr>
      </w:pPr>
      <w:r w:rsidRPr="00D52A83">
        <w:rPr>
          <w:rFonts w:ascii="Arial" w:hAnsi="Arial" w:cs="Arial"/>
          <w:b/>
        </w:rPr>
        <w:t>ZMLUVNÉ POKUTY</w:t>
      </w:r>
    </w:p>
    <w:p w14:paraId="5D9054F8" w14:textId="1883E1CB" w:rsidR="00EF71AE" w:rsidRPr="00D52A83" w:rsidRDefault="00EF71AE" w:rsidP="006577C9">
      <w:pPr>
        <w:pStyle w:val="Odsekzoznamu"/>
        <w:numPr>
          <w:ilvl w:val="1"/>
          <w:numId w:val="19"/>
        </w:numPr>
        <w:ind w:left="426" w:hanging="426"/>
        <w:jc w:val="both"/>
        <w:rPr>
          <w:rFonts w:ascii="Arial" w:hAnsi="Arial" w:cs="Arial"/>
        </w:rPr>
      </w:pPr>
      <w:r w:rsidRPr="00D52A83">
        <w:rPr>
          <w:rFonts w:ascii="Arial" w:hAnsi="Arial" w:cs="Arial"/>
        </w:rPr>
        <w:t>V prípade omeškania dodávateľa s poskytnutím služby s dĺžkou trvania do 30 dní vrátane oproti termín</w:t>
      </w:r>
      <w:r w:rsidR="00DD0340" w:rsidRPr="00D52A83">
        <w:rPr>
          <w:rFonts w:ascii="Arial" w:hAnsi="Arial" w:cs="Arial"/>
        </w:rPr>
        <w:t>u</w:t>
      </w:r>
      <w:r w:rsidRPr="00D52A83">
        <w:rPr>
          <w:rFonts w:ascii="Arial" w:hAnsi="Arial" w:cs="Arial"/>
        </w:rPr>
        <w:t xml:space="preserve"> </w:t>
      </w:r>
      <w:r w:rsidR="00DD0340" w:rsidRPr="00D52A83">
        <w:rPr>
          <w:rFonts w:ascii="Arial" w:hAnsi="Arial" w:cs="Arial"/>
        </w:rPr>
        <w:t xml:space="preserve">stanovenému v potvrdenom  zákazkovom liste alebo určenému na základe tejto dohody napríklad postupom </w:t>
      </w:r>
      <w:r w:rsidRPr="00D52A83">
        <w:rPr>
          <w:rFonts w:ascii="Arial" w:hAnsi="Arial" w:cs="Arial"/>
        </w:rPr>
        <w:t xml:space="preserve">podľa čl. </w:t>
      </w:r>
      <w:r w:rsidR="009A4222" w:rsidRPr="00D52A83">
        <w:rPr>
          <w:rFonts w:ascii="Arial" w:hAnsi="Arial" w:cs="Arial"/>
        </w:rPr>
        <w:t xml:space="preserve">3 alebo </w:t>
      </w:r>
      <w:r w:rsidRPr="00D52A83">
        <w:rPr>
          <w:rFonts w:ascii="Arial" w:hAnsi="Arial" w:cs="Arial"/>
        </w:rPr>
        <w:t>5, má objednávateľ právo uplatniť voči nemu zmluvnú pokutu vo výške 0,2</w:t>
      </w:r>
      <w:r w:rsidR="00DD1C69" w:rsidRPr="00D52A83">
        <w:rPr>
          <w:rFonts w:ascii="Arial" w:hAnsi="Arial" w:cs="Arial"/>
        </w:rPr>
        <w:t>0</w:t>
      </w:r>
      <w:r w:rsidR="00D52A83">
        <w:rPr>
          <w:rFonts w:ascii="Arial" w:hAnsi="Arial" w:cs="Arial"/>
        </w:rPr>
        <w:t xml:space="preserve"> </w:t>
      </w:r>
      <w:r w:rsidRPr="00D52A83">
        <w:rPr>
          <w:rFonts w:ascii="Arial" w:hAnsi="Arial" w:cs="Arial"/>
        </w:rPr>
        <w:t>% z ce</w:t>
      </w:r>
      <w:r w:rsidR="00A03073" w:rsidRPr="00D52A83">
        <w:rPr>
          <w:rFonts w:ascii="Arial" w:hAnsi="Arial" w:cs="Arial"/>
        </w:rPr>
        <w:t xml:space="preserve">ny služby pre dané </w:t>
      </w:r>
      <w:r w:rsidRPr="00D52A83">
        <w:rPr>
          <w:rFonts w:ascii="Arial" w:hAnsi="Arial" w:cs="Arial"/>
        </w:rPr>
        <w:t xml:space="preserve">JPRL za každý deň omeškania. V prípade omeškania dlhšieho ako 30 dní sa zmluvná pokuta podľa tohto bodu neuplatní.  </w:t>
      </w:r>
    </w:p>
    <w:p w14:paraId="1BD58E76" w14:textId="75E5856B" w:rsidR="00F2041B" w:rsidRPr="00B80924" w:rsidRDefault="00F2041B" w:rsidP="006577C9">
      <w:pPr>
        <w:pStyle w:val="Odsekzoznamu"/>
        <w:numPr>
          <w:ilvl w:val="1"/>
          <w:numId w:val="19"/>
        </w:numPr>
        <w:ind w:left="426" w:hanging="426"/>
        <w:jc w:val="both"/>
        <w:rPr>
          <w:rFonts w:ascii="Arial" w:hAnsi="Arial" w:cs="Arial"/>
        </w:rPr>
      </w:pPr>
      <w:r w:rsidRPr="00B80924">
        <w:rPr>
          <w:rFonts w:ascii="Arial" w:hAnsi="Arial" w:cs="Arial"/>
        </w:rPr>
        <w:t>V prípade omeškania s</w:t>
      </w:r>
      <w:r w:rsidR="005E5E44" w:rsidRPr="00B80924">
        <w:rPr>
          <w:rFonts w:ascii="Arial" w:hAnsi="Arial" w:cs="Arial"/>
        </w:rPr>
        <w:t>  poskytnutím služby</w:t>
      </w:r>
      <w:r w:rsidRPr="00B80924">
        <w:rPr>
          <w:rFonts w:ascii="Arial" w:hAnsi="Arial" w:cs="Arial"/>
        </w:rPr>
        <w:t xml:space="preserve"> dodávateľom v trvaní dlhšom ako </w:t>
      </w:r>
      <w:r w:rsidR="00EF71AE" w:rsidRPr="00B80924">
        <w:rPr>
          <w:rFonts w:ascii="Arial" w:hAnsi="Arial" w:cs="Arial"/>
        </w:rPr>
        <w:t>3</w:t>
      </w:r>
      <w:r w:rsidRPr="00B80924">
        <w:rPr>
          <w:rFonts w:ascii="Arial" w:hAnsi="Arial" w:cs="Arial"/>
        </w:rPr>
        <w:t xml:space="preserve">0 dní oproti </w:t>
      </w:r>
      <w:r w:rsidR="00DD0340" w:rsidRPr="00D52A83">
        <w:rPr>
          <w:rFonts w:ascii="Arial" w:hAnsi="Arial" w:cs="Arial"/>
        </w:rPr>
        <w:t xml:space="preserve">termínu stanovenému v potvrdenom zákazkovom liste alebo určenému na základe tejto dohody napríklad postupom </w:t>
      </w:r>
      <w:r w:rsidR="00DD0340" w:rsidRPr="00B80924">
        <w:rPr>
          <w:rFonts w:ascii="Arial" w:hAnsi="Arial" w:cs="Arial"/>
        </w:rPr>
        <w:t>podľa čl. 5</w:t>
      </w:r>
      <w:r w:rsidRPr="00B80924">
        <w:rPr>
          <w:rFonts w:ascii="Arial" w:hAnsi="Arial" w:cs="Arial"/>
        </w:rPr>
        <w:t xml:space="preserve">, môže si objednávateľ uplatniť zmluvnú pokutu vo výške </w:t>
      </w:r>
      <w:r w:rsidR="008E3C6D" w:rsidRPr="00B80924">
        <w:rPr>
          <w:rFonts w:ascii="Arial" w:hAnsi="Arial" w:cs="Arial"/>
        </w:rPr>
        <w:t xml:space="preserve">15 </w:t>
      </w:r>
      <w:r w:rsidRPr="00B80924">
        <w:rPr>
          <w:rFonts w:ascii="Arial" w:hAnsi="Arial" w:cs="Arial"/>
        </w:rPr>
        <w:t xml:space="preserve">% z ceny služieb pre </w:t>
      </w:r>
      <w:r w:rsidR="00F671B5" w:rsidRPr="00B80924">
        <w:rPr>
          <w:rFonts w:ascii="Arial" w:hAnsi="Arial" w:cs="Arial"/>
        </w:rPr>
        <w:t>dan</w:t>
      </w:r>
      <w:r w:rsidR="00F671B5">
        <w:rPr>
          <w:rFonts w:ascii="Arial" w:hAnsi="Arial" w:cs="Arial"/>
        </w:rPr>
        <w:t>ú</w:t>
      </w:r>
      <w:r w:rsidR="00F671B5" w:rsidRPr="00B80924">
        <w:rPr>
          <w:rFonts w:ascii="Arial" w:hAnsi="Arial" w:cs="Arial"/>
        </w:rPr>
        <w:t xml:space="preserve"> </w:t>
      </w:r>
      <w:r w:rsidRPr="00B80924">
        <w:rPr>
          <w:rFonts w:ascii="Arial" w:hAnsi="Arial" w:cs="Arial"/>
        </w:rPr>
        <w:t xml:space="preserve">JPRL, </w:t>
      </w:r>
      <w:r w:rsidR="00F671B5" w:rsidRPr="00B80924">
        <w:rPr>
          <w:rFonts w:ascii="Arial" w:hAnsi="Arial" w:cs="Arial"/>
        </w:rPr>
        <w:t>ktor</w:t>
      </w:r>
      <w:r w:rsidR="00F671B5">
        <w:rPr>
          <w:rFonts w:ascii="Arial" w:hAnsi="Arial" w:cs="Arial"/>
        </w:rPr>
        <w:t>á</w:t>
      </w:r>
      <w:r w:rsidR="00F671B5" w:rsidRPr="00B80924">
        <w:rPr>
          <w:rFonts w:ascii="Arial" w:hAnsi="Arial" w:cs="Arial"/>
        </w:rPr>
        <w:t xml:space="preserve"> nebol</w:t>
      </w:r>
      <w:r w:rsidR="00F671B5">
        <w:rPr>
          <w:rFonts w:ascii="Arial" w:hAnsi="Arial" w:cs="Arial"/>
        </w:rPr>
        <w:t>a</w:t>
      </w:r>
      <w:r w:rsidR="00F671B5" w:rsidRPr="00B80924">
        <w:rPr>
          <w:rFonts w:ascii="Arial" w:hAnsi="Arial" w:cs="Arial"/>
        </w:rPr>
        <w:t xml:space="preserve"> ukončen</w:t>
      </w:r>
      <w:r w:rsidR="00F671B5">
        <w:rPr>
          <w:rFonts w:ascii="Arial" w:hAnsi="Arial" w:cs="Arial"/>
        </w:rPr>
        <w:t>á</w:t>
      </w:r>
      <w:r w:rsidR="00F671B5" w:rsidRPr="00B80924">
        <w:rPr>
          <w:rFonts w:ascii="Arial" w:hAnsi="Arial" w:cs="Arial"/>
        </w:rPr>
        <w:t xml:space="preserve"> </w:t>
      </w:r>
      <w:r w:rsidRPr="00B80924">
        <w:rPr>
          <w:rFonts w:ascii="Arial" w:hAnsi="Arial" w:cs="Arial"/>
        </w:rPr>
        <w:t xml:space="preserve">včas.   </w:t>
      </w:r>
    </w:p>
    <w:p w14:paraId="6F62CBEE"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w:t>
      </w:r>
      <w:r w:rsidR="00A72393" w:rsidRPr="00B80924">
        <w:rPr>
          <w:rFonts w:ascii="Arial" w:hAnsi="Arial" w:cs="Arial"/>
        </w:rPr>
        <w:t xml:space="preserve">objednávateľa s </w:t>
      </w:r>
      <w:r w:rsidRPr="00B80924">
        <w:rPr>
          <w:rFonts w:ascii="Arial" w:hAnsi="Arial" w:cs="Arial"/>
        </w:rPr>
        <w:t>úhrad</w:t>
      </w:r>
      <w:r w:rsidR="00A72393" w:rsidRPr="00B80924">
        <w:rPr>
          <w:rFonts w:ascii="Arial" w:hAnsi="Arial" w:cs="Arial"/>
        </w:rPr>
        <w:t>ou</w:t>
      </w:r>
      <w:r w:rsidRPr="00B80924">
        <w:rPr>
          <w:rFonts w:ascii="Arial" w:hAnsi="Arial" w:cs="Arial"/>
        </w:rPr>
        <w:t xml:space="preserve"> faktúry v zmysle článku 7</w:t>
      </w:r>
      <w:r w:rsidR="00A72393" w:rsidRPr="00B80924">
        <w:rPr>
          <w:rFonts w:ascii="Arial" w:hAnsi="Arial" w:cs="Arial"/>
        </w:rPr>
        <w:t xml:space="preserve"> dohody</w:t>
      </w:r>
      <w:r w:rsidRPr="00B80924">
        <w:rPr>
          <w:rFonts w:ascii="Arial" w:hAnsi="Arial" w:cs="Arial"/>
        </w:rPr>
        <w:t xml:space="preserve"> si </w:t>
      </w:r>
      <w:r w:rsidR="00A72393" w:rsidRPr="00B80924">
        <w:rPr>
          <w:rFonts w:ascii="Arial" w:hAnsi="Arial" w:cs="Arial"/>
        </w:rPr>
        <w:t xml:space="preserve">môže </w:t>
      </w:r>
      <w:r w:rsidRPr="00B80924">
        <w:rPr>
          <w:rFonts w:ascii="Arial" w:hAnsi="Arial" w:cs="Arial"/>
        </w:rPr>
        <w:t>dodávateľ uplatniť úrok z omeškania 0,02 % z dlžnej ceny za každý deň omeškania.</w:t>
      </w:r>
    </w:p>
    <w:p w14:paraId="0C360AE4" w14:textId="3E7EDD31" w:rsidR="00EF71AE"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dodávateľa s prebratím pracoviska </w:t>
      </w:r>
      <w:r w:rsidR="00CF05BA" w:rsidRPr="00B80924">
        <w:rPr>
          <w:rFonts w:ascii="Arial" w:hAnsi="Arial" w:cs="Arial"/>
        </w:rPr>
        <w:t xml:space="preserve">a/alebo  začatím prác </w:t>
      </w:r>
      <w:r w:rsidRPr="00B80924">
        <w:rPr>
          <w:rFonts w:ascii="Arial" w:hAnsi="Arial" w:cs="Arial"/>
        </w:rPr>
        <w:t>môže</w:t>
      </w:r>
      <w:r w:rsidR="00CF05BA" w:rsidRPr="00B80924">
        <w:rPr>
          <w:rFonts w:ascii="Arial" w:hAnsi="Arial" w:cs="Arial"/>
        </w:rPr>
        <w:t xml:space="preserve"> si </w:t>
      </w:r>
      <w:r w:rsidRPr="00B80924">
        <w:rPr>
          <w:rFonts w:ascii="Arial" w:hAnsi="Arial" w:cs="Arial"/>
        </w:rPr>
        <w:t xml:space="preserve"> objednávateľ uplatniť zmluvnú pokutu vo výške 1,0 % z ceny služby na danom </w:t>
      </w:r>
      <w:r w:rsidR="005328EE" w:rsidRPr="00B80924">
        <w:rPr>
          <w:rFonts w:ascii="Arial" w:hAnsi="Arial" w:cs="Arial"/>
        </w:rPr>
        <w:t xml:space="preserve">JPRL </w:t>
      </w:r>
      <w:r w:rsidRPr="00D52A83">
        <w:rPr>
          <w:rFonts w:ascii="Arial" w:hAnsi="Arial" w:cs="Arial"/>
        </w:rPr>
        <w:t>za každý deň z omeškania až do doby prebratia pracoviska</w:t>
      </w:r>
      <w:r w:rsidR="00CF05BA" w:rsidRPr="00D52A83">
        <w:rPr>
          <w:rFonts w:ascii="Arial" w:hAnsi="Arial" w:cs="Arial"/>
        </w:rPr>
        <w:t xml:space="preserve"> a/alebo začatia prác</w:t>
      </w:r>
      <w:r w:rsidR="001A3635" w:rsidRPr="00D52A83">
        <w:rPr>
          <w:rFonts w:ascii="Arial" w:hAnsi="Arial" w:cs="Arial"/>
        </w:rPr>
        <w:t>.</w:t>
      </w:r>
    </w:p>
    <w:p w14:paraId="625E9C72" w14:textId="0BF654BD" w:rsidR="00360708" w:rsidRPr="00B80924" w:rsidRDefault="00360708" w:rsidP="006577C9">
      <w:pPr>
        <w:pStyle w:val="Odsekzoznamu"/>
        <w:numPr>
          <w:ilvl w:val="1"/>
          <w:numId w:val="19"/>
        </w:numPr>
        <w:ind w:left="426" w:hanging="426"/>
        <w:jc w:val="both"/>
        <w:rPr>
          <w:rFonts w:ascii="Arial" w:hAnsi="Arial" w:cs="Arial"/>
        </w:rPr>
      </w:pPr>
      <w:r w:rsidRPr="00D52A83">
        <w:rPr>
          <w:rFonts w:ascii="Arial" w:hAnsi="Arial" w:cs="Arial"/>
        </w:rPr>
        <w:t>V prípade odstúpenia od tejto dohody zo strany objednávateľa z dôvodu podstatného porušenia tejto dohody dodávateľom podľa článku 8, má objednávateľ právo uplatniť voči dodávateľovi zmluvnú pokutu vo</w:t>
      </w:r>
      <w:r w:rsidR="00DD0340" w:rsidRPr="00D52A83">
        <w:rPr>
          <w:rFonts w:ascii="Arial" w:hAnsi="Arial" w:cs="Arial"/>
        </w:rPr>
        <w:t xml:space="preserve"> </w:t>
      </w:r>
      <w:r w:rsidRPr="00D52A83">
        <w:rPr>
          <w:rFonts w:ascii="Arial" w:hAnsi="Arial" w:cs="Arial"/>
        </w:rPr>
        <w:t xml:space="preserve">výške </w:t>
      </w:r>
      <w:r w:rsidR="00A230B4">
        <w:rPr>
          <w:rFonts w:ascii="Arial" w:hAnsi="Arial" w:cs="Arial"/>
        </w:rPr>
        <w:t>2</w:t>
      </w:r>
      <w:r w:rsidR="00A230B4" w:rsidRPr="00D52A83">
        <w:rPr>
          <w:rFonts w:ascii="Arial" w:hAnsi="Arial" w:cs="Arial"/>
        </w:rPr>
        <w:t xml:space="preserve"> </w:t>
      </w:r>
      <w:r w:rsidRPr="00D52A83">
        <w:rPr>
          <w:rFonts w:ascii="Arial" w:hAnsi="Arial" w:cs="Arial"/>
        </w:rPr>
        <w:t>% z</w:t>
      </w:r>
      <w:r w:rsidR="00DD1C69" w:rsidRPr="00D52A83">
        <w:rPr>
          <w:rFonts w:ascii="Arial" w:hAnsi="Arial" w:cs="Arial"/>
        </w:rPr>
        <w:t xml:space="preserve">o sumy predstavujúcej rozdiel medzi </w:t>
      </w:r>
      <w:r w:rsidRPr="00D52A83">
        <w:rPr>
          <w:rFonts w:ascii="Arial" w:hAnsi="Arial" w:cs="Arial"/>
        </w:rPr>
        <w:t> </w:t>
      </w:r>
      <w:r w:rsidR="00DD1C69" w:rsidRPr="00D52A83">
        <w:rPr>
          <w:rFonts w:ascii="Arial" w:hAnsi="Arial" w:cs="Arial"/>
        </w:rPr>
        <w:t>vysúťaženou cenou za celý predmet zákazky a sumárnou hodnotou</w:t>
      </w:r>
      <w:r w:rsidR="00F93781" w:rsidRPr="00D52A83">
        <w:rPr>
          <w:rFonts w:ascii="Arial" w:hAnsi="Arial" w:cs="Arial"/>
        </w:rPr>
        <w:t xml:space="preserve"> služieb dodaných k termínu </w:t>
      </w:r>
      <w:r w:rsidR="00DD1C69" w:rsidRPr="00D52A83">
        <w:rPr>
          <w:rFonts w:ascii="Arial" w:hAnsi="Arial" w:cs="Arial"/>
        </w:rPr>
        <w:t xml:space="preserve"> ukončenia zmluvy</w:t>
      </w:r>
      <w:r w:rsidR="008D4669" w:rsidRPr="00B80924">
        <w:rPr>
          <w:rFonts w:ascii="Arial" w:hAnsi="Arial" w:cs="Arial"/>
        </w:rPr>
        <w:t xml:space="preserve">. </w:t>
      </w:r>
    </w:p>
    <w:p w14:paraId="620425D7" w14:textId="041D9C92"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V prípade nedodržania určeného technologického postupu podľa zákazkového listu alebo požadovanej kvality prác uvedených vo Všeobecne záväzných</w:t>
      </w:r>
      <w:r w:rsidR="00B42F75" w:rsidRPr="00B80924">
        <w:rPr>
          <w:rFonts w:ascii="Arial" w:hAnsi="Arial" w:cs="Arial"/>
        </w:rPr>
        <w:t xml:space="preserve"> </w:t>
      </w:r>
      <w:r w:rsidRPr="00B80924">
        <w:rPr>
          <w:rFonts w:ascii="Arial" w:hAnsi="Arial" w:cs="Arial"/>
        </w:rPr>
        <w:t xml:space="preserve">podmienkach, má objednávateľ právo uplatniť voči dodávateľovi zmluvnú pokutu z ceny služby na danom </w:t>
      </w:r>
      <w:r w:rsidR="00F671B5">
        <w:rPr>
          <w:rFonts w:ascii="Arial" w:hAnsi="Arial" w:cs="Arial"/>
        </w:rPr>
        <w:t>JPRL</w:t>
      </w:r>
      <w:r w:rsidR="00F671B5" w:rsidRPr="00B80924">
        <w:rPr>
          <w:rFonts w:ascii="Arial" w:hAnsi="Arial" w:cs="Arial"/>
        </w:rPr>
        <w:t xml:space="preserve"> </w:t>
      </w:r>
      <w:r w:rsidRPr="00B80924">
        <w:rPr>
          <w:rFonts w:ascii="Arial" w:hAnsi="Arial" w:cs="Arial"/>
        </w:rPr>
        <w:t xml:space="preserve">vo výške </w:t>
      </w:r>
      <w:r w:rsidR="0081077B" w:rsidRPr="00B80924">
        <w:rPr>
          <w:rFonts w:ascii="Arial" w:hAnsi="Arial" w:cs="Arial"/>
        </w:rPr>
        <w:t>15</w:t>
      </w:r>
      <w:r w:rsidR="00B42F75" w:rsidRPr="00B80924">
        <w:rPr>
          <w:rFonts w:ascii="Arial" w:hAnsi="Arial" w:cs="Arial"/>
        </w:rPr>
        <w:t xml:space="preserve"> </w:t>
      </w:r>
      <w:r w:rsidRPr="00B80924">
        <w:rPr>
          <w:rFonts w:ascii="Arial" w:hAnsi="Arial" w:cs="Arial"/>
        </w:rPr>
        <w:t>%.</w:t>
      </w:r>
    </w:p>
    <w:p w14:paraId="4E994231" w14:textId="77777777" w:rsidR="00D974EA" w:rsidRPr="00B80924" w:rsidRDefault="00D974EA"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ak zo strany dodávateľa nedôjde k akceptovaniu objednávky podľa článku 5, má objednávateľ nárok na zmluvnú pokutu vo výške 25 % z hodnoty ťažbových prác, ktoré mal dodávateľ povinnosť akceptovať. V prípade, ak z dôvodu neakceptovania objednávky </w:t>
      </w:r>
      <w:r w:rsidR="00846875" w:rsidRPr="00B80924">
        <w:rPr>
          <w:rFonts w:ascii="Arial" w:hAnsi="Arial" w:cs="Arial"/>
        </w:rPr>
        <w:t xml:space="preserve">podľa čl. 5 </w:t>
      </w:r>
      <w:r w:rsidRPr="00B80924">
        <w:rPr>
          <w:rFonts w:ascii="Arial" w:hAnsi="Arial" w:cs="Arial"/>
        </w:rPr>
        <w:t xml:space="preserve">dôjde zo strany objednávateľa k odstúpeniu od dohody, </w:t>
      </w:r>
      <w:r w:rsidR="00A72393" w:rsidRPr="00B80924">
        <w:rPr>
          <w:rFonts w:ascii="Arial" w:hAnsi="Arial" w:cs="Arial"/>
        </w:rPr>
        <w:t>vzniká</w:t>
      </w:r>
      <w:r w:rsidRPr="00B80924">
        <w:rPr>
          <w:rFonts w:ascii="Arial" w:hAnsi="Arial" w:cs="Arial"/>
        </w:rPr>
        <w:t xml:space="preserve"> nárok len na zmluvnú pokutu podľa bodu 10.5.</w:t>
      </w:r>
    </w:p>
    <w:p w14:paraId="0C70D180"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Zaplatením zmluvnej pokuty podľa tohto článku nie je dotknutý nárok objednávateľa na náhradu škody prevyšujúci výšku dohodnutej zmluvnej pokuty.</w:t>
      </w:r>
    </w:p>
    <w:p w14:paraId="316CA335" w14:textId="77777777" w:rsidR="00FE405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lastRenderedPageBreak/>
        <w:t xml:space="preserve">Objednávateľ </w:t>
      </w:r>
      <w:r w:rsidR="00A72393" w:rsidRPr="00B80924">
        <w:rPr>
          <w:rFonts w:ascii="Arial" w:hAnsi="Arial" w:cs="Arial"/>
        </w:rPr>
        <w:t xml:space="preserve">je oprávnený </w:t>
      </w:r>
      <w:r w:rsidRPr="00B80924">
        <w:rPr>
          <w:rFonts w:ascii="Arial" w:hAnsi="Arial" w:cs="Arial"/>
        </w:rPr>
        <w:t>zmluvné pokuty v zmysle tohto článku a</w:t>
      </w:r>
      <w:r w:rsidR="00D974EA" w:rsidRPr="00B80924">
        <w:rPr>
          <w:rFonts w:ascii="Arial" w:hAnsi="Arial" w:cs="Arial"/>
        </w:rPr>
        <w:t>j kumulovať.</w:t>
      </w:r>
    </w:p>
    <w:p w14:paraId="237DB145" w14:textId="77777777" w:rsidR="00FE4058" w:rsidRPr="00B80924" w:rsidRDefault="00FE4058" w:rsidP="006577C9">
      <w:pPr>
        <w:pStyle w:val="Odsekzoznamu"/>
        <w:numPr>
          <w:ilvl w:val="1"/>
          <w:numId w:val="19"/>
        </w:numPr>
        <w:ind w:left="567" w:hanging="567"/>
        <w:jc w:val="both"/>
        <w:rPr>
          <w:rFonts w:ascii="Arial" w:hAnsi="Arial" w:cs="Arial"/>
        </w:rPr>
      </w:pPr>
      <w:r w:rsidRPr="00B80924">
        <w:rPr>
          <w:rFonts w:ascii="Arial" w:hAnsi="Arial" w:cs="Arial"/>
        </w:rPr>
        <w:t>Účastníci podpisom dohody potvrdzujú, že považujú zmluvné pokuty dojednané v tejto dohode za zmluvné pokuty dojednané v primeranej výške, a to najmä s ohľadom na hodnotu a význam zabezpečovaných povinností účastníkov.</w:t>
      </w:r>
    </w:p>
    <w:p w14:paraId="2047BF41" w14:textId="77777777" w:rsidR="00E546DE" w:rsidRPr="00B80924" w:rsidRDefault="00E546DE" w:rsidP="00B80924">
      <w:pPr>
        <w:jc w:val="both"/>
        <w:rPr>
          <w:rFonts w:ascii="Arial" w:hAnsi="Arial" w:cs="Arial"/>
        </w:rPr>
      </w:pPr>
    </w:p>
    <w:p w14:paraId="7B80D4AF" w14:textId="77777777" w:rsidR="002124EE" w:rsidRPr="00D52A83" w:rsidRDefault="002124EE" w:rsidP="00D52A83">
      <w:pPr>
        <w:jc w:val="center"/>
        <w:rPr>
          <w:rFonts w:ascii="Arial" w:hAnsi="Arial" w:cs="Arial"/>
          <w:b/>
        </w:rPr>
      </w:pPr>
      <w:r w:rsidRPr="00D52A83">
        <w:rPr>
          <w:rFonts w:ascii="Arial" w:hAnsi="Arial" w:cs="Arial"/>
          <w:b/>
        </w:rPr>
        <w:t>Čl. 11</w:t>
      </w:r>
    </w:p>
    <w:p w14:paraId="186C46FF" w14:textId="77777777" w:rsidR="002124EE" w:rsidRPr="00D52A83" w:rsidRDefault="003E3793" w:rsidP="00D52A83">
      <w:pPr>
        <w:jc w:val="center"/>
        <w:rPr>
          <w:rFonts w:ascii="Arial" w:hAnsi="Arial" w:cs="Arial"/>
          <w:b/>
        </w:rPr>
      </w:pPr>
      <w:r w:rsidRPr="00D52A83">
        <w:rPr>
          <w:rFonts w:ascii="Arial" w:hAnsi="Arial" w:cs="Arial"/>
          <w:b/>
        </w:rPr>
        <w:t>NÁHRADA ŠKODY</w:t>
      </w:r>
    </w:p>
    <w:p w14:paraId="0CEC5D36" w14:textId="77777777" w:rsidR="003E3793" w:rsidRPr="00B80924" w:rsidRDefault="003E3793" w:rsidP="00B80924">
      <w:pPr>
        <w:jc w:val="both"/>
        <w:rPr>
          <w:rFonts w:ascii="Arial" w:hAnsi="Arial" w:cs="Arial"/>
        </w:rPr>
      </w:pPr>
    </w:p>
    <w:p w14:paraId="62C09969" w14:textId="25E74125" w:rsidR="002124EE" w:rsidRPr="00D52A83" w:rsidRDefault="00617472" w:rsidP="006577C9">
      <w:pPr>
        <w:pStyle w:val="Odsekzoznamu"/>
        <w:numPr>
          <w:ilvl w:val="1"/>
          <w:numId w:val="20"/>
        </w:numPr>
        <w:ind w:left="426" w:hanging="426"/>
        <w:jc w:val="both"/>
        <w:rPr>
          <w:rFonts w:ascii="Arial" w:hAnsi="Arial" w:cs="Arial"/>
        </w:rPr>
      </w:pPr>
      <w:r w:rsidRPr="00D52A83">
        <w:rPr>
          <w:rFonts w:ascii="Arial" w:hAnsi="Arial" w:cs="Arial"/>
        </w:rPr>
        <w:t>Dodávateľ</w:t>
      </w:r>
      <w:r w:rsidR="002124EE" w:rsidRPr="00D52A83">
        <w:rPr>
          <w:rFonts w:ascii="Arial" w:hAnsi="Arial" w:cs="Arial"/>
        </w:rPr>
        <w:t xml:space="preserve"> bude pri plnení predmetu </w:t>
      </w:r>
      <w:r w:rsidR="00CE538D" w:rsidRPr="00D52A83">
        <w:rPr>
          <w:rFonts w:ascii="Arial" w:hAnsi="Arial" w:cs="Arial"/>
        </w:rPr>
        <w:t>dohody</w:t>
      </w:r>
      <w:r w:rsidR="002124EE" w:rsidRPr="00D52A83">
        <w:rPr>
          <w:rFonts w:ascii="Arial" w:hAnsi="Arial" w:cs="Arial"/>
        </w:rPr>
        <w:t xml:space="preserve"> postupovať s odbornou starostlivosťou. Zaväzuje sa dodržiavať všeobecne záväzné predpisy, technické normy a podmienky tejto </w:t>
      </w:r>
      <w:r w:rsidR="00CE538D" w:rsidRPr="00D52A83">
        <w:rPr>
          <w:rFonts w:ascii="Arial" w:hAnsi="Arial" w:cs="Arial"/>
        </w:rPr>
        <w:t>dohody</w:t>
      </w:r>
      <w:r w:rsidR="002124EE" w:rsidRPr="00D52A83">
        <w:rPr>
          <w:rFonts w:ascii="Arial" w:hAnsi="Arial" w:cs="Arial"/>
        </w:rPr>
        <w:t xml:space="preserve">. </w:t>
      </w:r>
      <w:r w:rsidRPr="00D52A83">
        <w:rPr>
          <w:rFonts w:ascii="Arial" w:hAnsi="Arial" w:cs="Arial"/>
        </w:rPr>
        <w:t>Dodávateľ</w:t>
      </w:r>
      <w:r w:rsidR="002124EE" w:rsidRPr="00D52A83">
        <w:rPr>
          <w:rFonts w:ascii="Arial" w:hAnsi="Arial" w:cs="Arial"/>
        </w:rPr>
        <w:t xml:space="preserve"> sa bude riadiť východiskovými podkladmi </w:t>
      </w:r>
      <w:r w:rsidR="00CE538D" w:rsidRPr="00D52A83">
        <w:rPr>
          <w:rFonts w:ascii="Arial" w:hAnsi="Arial" w:cs="Arial"/>
        </w:rPr>
        <w:t>objednávateľa</w:t>
      </w:r>
      <w:r w:rsidR="002124EE" w:rsidRPr="00D52A83">
        <w:rPr>
          <w:rFonts w:ascii="Arial" w:hAnsi="Arial" w:cs="Arial"/>
        </w:rPr>
        <w:t>, zápismi a dohodami oprávnených pracovníkov tejto dohody.</w:t>
      </w:r>
    </w:p>
    <w:p w14:paraId="17CDE9F5" w14:textId="33BAE4D6" w:rsidR="003E3793" w:rsidRPr="00B80924" w:rsidRDefault="003E3793" w:rsidP="006577C9">
      <w:pPr>
        <w:pStyle w:val="Odsekzoznamu"/>
        <w:numPr>
          <w:ilvl w:val="1"/>
          <w:numId w:val="20"/>
        </w:numPr>
        <w:ind w:left="426" w:hanging="426"/>
        <w:jc w:val="both"/>
        <w:rPr>
          <w:rFonts w:ascii="Arial" w:hAnsi="Arial" w:cs="Arial"/>
        </w:rPr>
      </w:pPr>
      <w:r w:rsidRPr="00B80924">
        <w:rPr>
          <w:rFonts w:ascii="Arial" w:hAnsi="Arial" w:cs="Arial"/>
        </w:rPr>
        <w:t>Dodávateľ zodpovedá aj za škodu, ktorá vznikne na veciach, ktoré mu boli odovzdané na základe jednotlivých zákazkových listov</w:t>
      </w:r>
      <w:r w:rsidR="002C132A" w:rsidRPr="00B80924">
        <w:rPr>
          <w:rFonts w:ascii="Arial" w:hAnsi="Arial" w:cs="Arial"/>
        </w:rPr>
        <w:t>.</w:t>
      </w:r>
    </w:p>
    <w:p w14:paraId="60BE997D" w14:textId="77777777" w:rsidR="00404BE0" w:rsidRPr="00B80924" w:rsidRDefault="00404BE0" w:rsidP="00B80924">
      <w:pPr>
        <w:jc w:val="both"/>
        <w:rPr>
          <w:rFonts w:ascii="Arial" w:hAnsi="Arial" w:cs="Arial"/>
        </w:rPr>
      </w:pPr>
    </w:p>
    <w:p w14:paraId="0B133D96" w14:textId="77777777" w:rsidR="00131367" w:rsidRPr="00D52A83" w:rsidRDefault="00131367" w:rsidP="00D52A83">
      <w:pPr>
        <w:jc w:val="center"/>
        <w:rPr>
          <w:rFonts w:ascii="Arial" w:hAnsi="Arial" w:cs="Arial"/>
          <w:b/>
        </w:rPr>
      </w:pPr>
      <w:r w:rsidRPr="00D52A83">
        <w:rPr>
          <w:rFonts w:ascii="Arial" w:hAnsi="Arial" w:cs="Arial"/>
          <w:b/>
        </w:rPr>
        <w:t>Čl. 12</w:t>
      </w:r>
    </w:p>
    <w:p w14:paraId="7C2E498D" w14:textId="77777777" w:rsidR="00131367" w:rsidRPr="00D52A83" w:rsidRDefault="00131367" w:rsidP="00D52A83">
      <w:pPr>
        <w:jc w:val="center"/>
        <w:rPr>
          <w:rFonts w:ascii="Arial" w:hAnsi="Arial" w:cs="Arial"/>
          <w:b/>
        </w:rPr>
      </w:pPr>
      <w:r w:rsidRPr="00D52A83">
        <w:rPr>
          <w:rFonts w:ascii="Arial" w:hAnsi="Arial" w:cs="Arial"/>
          <w:b/>
        </w:rPr>
        <w:t>POISTENIE ZODPOVEDNOSTI ZA ŠKODU</w:t>
      </w:r>
    </w:p>
    <w:p w14:paraId="42D8196F" w14:textId="16C89A76"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sa zaväzuje, že v čase plnenia predmetu dohody bude mať uzatvorenú poistnú zmluvu o poistení zodpovednosti za škody na majetku a zdraví, vrátane krytia následných finančných škôd, zodpovednosti za škodu spôsobenú pri realizácii predmetu tejto dohody a zodpovednosti za škodu pri vykonávaní podnikateľskej činnosti vo výške minimálne </w:t>
      </w:r>
      <w:r w:rsidR="002856C2" w:rsidRPr="00414C4F">
        <w:rPr>
          <w:rFonts w:ascii="Arial" w:hAnsi="Arial" w:cs="Arial"/>
        </w:rPr>
        <w:t>1</w:t>
      </w:r>
      <w:r w:rsidR="00110B77">
        <w:rPr>
          <w:rFonts w:ascii="Arial" w:hAnsi="Arial" w:cs="Arial"/>
        </w:rPr>
        <w:t>,00</w:t>
      </w:r>
      <w:r w:rsidRPr="00414C4F">
        <w:rPr>
          <w:rFonts w:ascii="Arial" w:hAnsi="Arial" w:cs="Arial"/>
        </w:rPr>
        <w:t xml:space="preserve"> % vysúťaženej celkovej ceny za celý predmet zákazky uvedenej v čl. </w:t>
      </w:r>
      <w:r w:rsidR="00AC0342">
        <w:rPr>
          <w:rFonts w:ascii="Arial" w:hAnsi="Arial" w:cs="Arial"/>
        </w:rPr>
        <w:t>3</w:t>
      </w:r>
      <w:r w:rsidRPr="00414C4F">
        <w:rPr>
          <w:rFonts w:ascii="Arial" w:hAnsi="Arial" w:cs="Arial"/>
        </w:rPr>
        <w:t xml:space="preserve"> ods. </w:t>
      </w:r>
      <w:r w:rsidR="00AC0342">
        <w:rPr>
          <w:rFonts w:ascii="Arial" w:hAnsi="Arial" w:cs="Arial"/>
        </w:rPr>
        <w:t>1</w:t>
      </w:r>
      <w:r w:rsidRPr="00414C4F">
        <w:rPr>
          <w:rFonts w:ascii="Arial" w:hAnsi="Arial" w:cs="Arial"/>
        </w:rPr>
        <w:t xml:space="preserve"> </w:t>
      </w:r>
      <w:r w:rsidR="002856C2" w:rsidRPr="00414C4F">
        <w:rPr>
          <w:rFonts w:ascii="Arial" w:hAnsi="Arial" w:cs="Arial"/>
        </w:rPr>
        <w:t xml:space="preserve">tejto rámcovej dohody </w:t>
      </w:r>
      <w:r w:rsidRPr="00414C4F">
        <w:rPr>
          <w:rFonts w:ascii="Arial" w:hAnsi="Arial" w:cs="Arial"/>
        </w:rPr>
        <w:t xml:space="preserve">a zaväzuje sa, že bude udržiavať takéto poistenie v platnosti počas celej doby plnenia predmetu dohody, </w:t>
      </w:r>
      <w:r w:rsidR="00C86F2E" w:rsidRPr="00414C4F">
        <w:rPr>
          <w:rFonts w:ascii="Arial" w:hAnsi="Arial" w:cs="Arial"/>
        </w:rPr>
        <w:t xml:space="preserve">ako aj </w:t>
      </w:r>
      <w:r w:rsidRPr="00414C4F">
        <w:rPr>
          <w:rFonts w:ascii="Arial" w:hAnsi="Arial" w:cs="Arial"/>
        </w:rPr>
        <w:t xml:space="preserve">minimálne </w:t>
      </w:r>
      <w:r w:rsidR="00AE7B74" w:rsidRPr="00414C4F">
        <w:rPr>
          <w:rFonts w:ascii="Arial" w:hAnsi="Arial" w:cs="Arial"/>
        </w:rPr>
        <w:t>šesť</w:t>
      </w:r>
      <w:r w:rsidRPr="00414C4F">
        <w:rPr>
          <w:rFonts w:ascii="Arial" w:hAnsi="Arial" w:cs="Arial"/>
        </w:rPr>
        <w:t xml:space="preserve"> (</w:t>
      </w:r>
      <w:r w:rsidR="00AE7B74" w:rsidRPr="00414C4F">
        <w:rPr>
          <w:rFonts w:ascii="Arial" w:hAnsi="Arial" w:cs="Arial"/>
        </w:rPr>
        <w:t>6</w:t>
      </w:r>
      <w:r w:rsidRPr="00414C4F">
        <w:rPr>
          <w:rFonts w:ascii="Arial" w:hAnsi="Arial" w:cs="Arial"/>
        </w:rPr>
        <w:t xml:space="preserve">) </w:t>
      </w:r>
      <w:r w:rsidR="00AE7B74" w:rsidRPr="00414C4F">
        <w:rPr>
          <w:rFonts w:ascii="Arial" w:hAnsi="Arial" w:cs="Arial"/>
        </w:rPr>
        <w:t>mesiacov</w:t>
      </w:r>
      <w:r w:rsidRPr="00414C4F">
        <w:rPr>
          <w:rFonts w:ascii="Arial" w:hAnsi="Arial" w:cs="Arial"/>
        </w:rPr>
        <w:t xml:space="preserve"> po ukončení platnosti tejto dohody.</w:t>
      </w:r>
    </w:p>
    <w:p w14:paraId="6D7900CA" w14:textId="4AECBD0B"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Na požiadanie objednávateľa je dodávateľ povinný kedykoľvek predložiť dôkaz </w:t>
      </w:r>
      <w:r w:rsidR="00110B77">
        <w:rPr>
          <w:rFonts w:ascii="Arial" w:hAnsi="Arial" w:cs="Arial"/>
        </w:rPr>
        <w:t xml:space="preserve">o trvaní poistenia podľa ods. 1 </w:t>
      </w:r>
      <w:r w:rsidRPr="00414C4F">
        <w:rPr>
          <w:rFonts w:ascii="Arial" w:hAnsi="Arial" w:cs="Arial"/>
        </w:rPr>
        <w:t xml:space="preserve">tohto článku dohody, pričom v prípade jeho nepredloženia má objednávateľ právo odstúpiť od dohody, objednávky alebo len časti objednávky. </w:t>
      </w:r>
    </w:p>
    <w:p w14:paraId="6A24AB70"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v plnom rozsahu zodpovedá za prípadné škody, ktoré vzniknú objednávateľovi alebo tretím osobám v súvislosti s plnením predmetu tejto dohody.</w:t>
      </w:r>
    </w:p>
    <w:p w14:paraId="68E80606"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zodpovedá za všetky škody priamo alebo nepriamo spôsobené </w:t>
      </w:r>
      <w:r w:rsidR="00BE740C" w:rsidRPr="00414C4F">
        <w:rPr>
          <w:rFonts w:ascii="Arial" w:hAnsi="Arial" w:cs="Arial"/>
        </w:rPr>
        <w:t>l</w:t>
      </w:r>
      <w:r w:rsidRPr="00414C4F">
        <w:rPr>
          <w:rFonts w:ascii="Arial" w:hAnsi="Arial" w:cs="Arial"/>
        </w:rPr>
        <w:t>esníckymi činnosťami v ťažbovom procese, a to bez ohľadu, či boli spôsobené priamo ním alebo osobami, ktoré použil na výkon týchto služieb alebo na činnosti priamo a</w:t>
      </w:r>
      <w:r w:rsidR="00414C4F">
        <w:rPr>
          <w:rFonts w:ascii="Arial" w:hAnsi="Arial" w:cs="Arial"/>
        </w:rPr>
        <w:t>lebo nepriamo súvisiace s nimi.</w:t>
      </w:r>
    </w:p>
    <w:p w14:paraId="39992947"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zodpovedá aj za škodu, ktorá vznikne na veciach, ktoré mu boli odovzdané na základe jednotlivých zákazkových listov.</w:t>
      </w:r>
    </w:p>
    <w:p w14:paraId="5679A7D4" w14:textId="64FC2EB8" w:rsidR="00DB0F5C" w:rsidRPr="00414C4F" w:rsidRDefault="00DB0F5C" w:rsidP="006577C9">
      <w:pPr>
        <w:pStyle w:val="Odsekzoznamu"/>
        <w:numPr>
          <w:ilvl w:val="1"/>
          <w:numId w:val="21"/>
        </w:numPr>
        <w:ind w:left="426" w:hanging="426"/>
        <w:jc w:val="both"/>
        <w:rPr>
          <w:rFonts w:ascii="Arial" w:hAnsi="Arial" w:cs="Arial"/>
        </w:rPr>
      </w:pPr>
      <w:r w:rsidRPr="00414C4F">
        <w:rPr>
          <w:rFonts w:ascii="Arial" w:hAnsi="Arial" w:cs="Arial"/>
        </w:rPr>
        <w:t>V prípade nedodržania povinnosti dodávateľa podľa odseku 12.2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objednávateľ oprávnený odstúpiť od tejto dohody a/alebo zmluvy a/alebo od objednávky a/alebo jej časti.</w:t>
      </w:r>
    </w:p>
    <w:p w14:paraId="75A63E08" w14:textId="77777777" w:rsidR="00B42F75" w:rsidRPr="00B80924" w:rsidRDefault="00B42F75" w:rsidP="00B80924">
      <w:pPr>
        <w:jc w:val="both"/>
        <w:rPr>
          <w:rFonts w:ascii="Arial" w:hAnsi="Arial" w:cs="Arial"/>
        </w:rPr>
      </w:pPr>
    </w:p>
    <w:p w14:paraId="05A6A675" w14:textId="77777777" w:rsidR="002856C2" w:rsidRPr="00414C4F" w:rsidRDefault="002856C2" w:rsidP="00414C4F">
      <w:pPr>
        <w:jc w:val="center"/>
        <w:rPr>
          <w:rFonts w:ascii="Arial" w:hAnsi="Arial" w:cs="Arial"/>
          <w:b/>
        </w:rPr>
      </w:pPr>
      <w:r w:rsidRPr="00414C4F">
        <w:rPr>
          <w:rFonts w:ascii="Arial" w:hAnsi="Arial" w:cs="Arial"/>
          <w:b/>
        </w:rPr>
        <w:t>Čl. 13</w:t>
      </w:r>
    </w:p>
    <w:p w14:paraId="654C7932" w14:textId="77777777" w:rsidR="002856C2" w:rsidRPr="00414C4F" w:rsidRDefault="002856C2" w:rsidP="00414C4F">
      <w:pPr>
        <w:jc w:val="center"/>
        <w:rPr>
          <w:rFonts w:ascii="Arial" w:hAnsi="Arial" w:cs="Arial"/>
          <w:b/>
        </w:rPr>
      </w:pPr>
      <w:r w:rsidRPr="00414C4F">
        <w:rPr>
          <w:rFonts w:ascii="Arial" w:hAnsi="Arial" w:cs="Arial"/>
          <w:b/>
        </w:rPr>
        <w:t>CERTIFIKÁTY A OSVEDČENIA</w:t>
      </w:r>
    </w:p>
    <w:p w14:paraId="0010C37C"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Dodávateľ je povinný počas platnosti tejto dohody byť držiteľom a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w:t>
      </w:r>
    </w:p>
    <w:p w14:paraId="1C0FBE97"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Na požiadanie objednávateľa je dodávateľ povinný kedykoľvek predložiť dôkaz o existencií a platnosti Osvedčenia, pričom v prípade jeho nepredloženia má objednávateľ právo postupovať podľa ods.  3 tohto článku dohody.</w:t>
      </w:r>
    </w:p>
    <w:p w14:paraId="41A74F29" w14:textId="56B5EB46" w:rsidR="002856C2" w:rsidRP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 xml:space="preserve">V prípade nedodržania povinnosti dodávateľa podľa odsekov 1 až 2 tohto článku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w:t>
      </w:r>
      <w:r w:rsidRPr="00414C4F">
        <w:rPr>
          <w:rFonts w:ascii="Arial" w:hAnsi="Arial" w:cs="Arial"/>
        </w:rPr>
        <w:lastRenderedPageBreak/>
        <w:t>objednávateľ oprávnený odstúpiť od tejto dohody a/alebo zmluvy a/alebo od objednávky a/alebo jej časti.</w:t>
      </w:r>
    </w:p>
    <w:p w14:paraId="4A94A538" w14:textId="77777777" w:rsidR="00B42F75" w:rsidRPr="00B80924" w:rsidRDefault="00B42F75" w:rsidP="00B80924">
      <w:pPr>
        <w:jc w:val="both"/>
        <w:rPr>
          <w:rFonts w:ascii="Arial" w:hAnsi="Arial" w:cs="Arial"/>
        </w:rPr>
      </w:pPr>
    </w:p>
    <w:p w14:paraId="43934091" w14:textId="77777777" w:rsidR="00C13018" w:rsidRPr="00414C4F" w:rsidRDefault="00C13018" w:rsidP="00414C4F">
      <w:pPr>
        <w:jc w:val="center"/>
        <w:rPr>
          <w:rFonts w:ascii="Arial" w:hAnsi="Arial" w:cs="Arial"/>
          <w:b/>
        </w:rPr>
      </w:pPr>
      <w:r w:rsidRPr="00414C4F">
        <w:rPr>
          <w:rFonts w:ascii="Arial" w:hAnsi="Arial" w:cs="Arial"/>
          <w:b/>
        </w:rPr>
        <w:t>Čl. 14</w:t>
      </w:r>
    </w:p>
    <w:p w14:paraId="0320D1BF" w14:textId="77777777" w:rsidR="00C13018" w:rsidRPr="00414C4F" w:rsidRDefault="00C13018" w:rsidP="00414C4F">
      <w:pPr>
        <w:jc w:val="center"/>
        <w:rPr>
          <w:rFonts w:ascii="Arial" w:hAnsi="Arial" w:cs="Arial"/>
          <w:b/>
        </w:rPr>
      </w:pPr>
      <w:r w:rsidRPr="00414C4F">
        <w:rPr>
          <w:rFonts w:ascii="Arial" w:hAnsi="Arial" w:cs="Arial"/>
          <w:b/>
        </w:rPr>
        <w:t>OSOBITNÉ DOJEDNANIA</w:t>
      </w:r>
    </w:p>
    <w:p w14:paraId="39CF8E90" w14:textId="29D7F93F" w:rsidR="00C13018" w:rsidRPr="00414C4F" w:rsidRDefault="00C13018" w:rsidP="006577C9">
      <w:pPr>
        <w:pStyle w:val="Odsekzoznamu"/>
        <w:numPr>
          <w:ilvl w:val="1"/>
          <w:numId w:val="23"/>
        </w:numPr>
        <w:ind w:left="426" w:hanging="426"/>
        <w:jc w:val="both"/>
        <w:rPr>
          <w:rFonts w:ascii="Arial" w:hAnsi="Arial" w:cs="Arial"/>
        </w:rPr>
      </w:pPr>
      <w:r w:rsidRPr="00414C4F">
        <w:rPr>
          <w:rFonts w:ascii="Arial" w:hAnsi="Arial" w:cs="Arial"/>
        </w:rPr>
        <w:t xml:space="preserve">Dodávateľ sa zaväzuje, že osobe (fyzickej alebo právnickej), ktorú použije na výkon činnosti podľa tejto dohody alebo subdodávateľovi poskytne za výkon takejto činnosti primeranú odmenu so splatnosťou bezprostredne nadväzujúcou na splatnosť odmeny dodávateľa (Ceny za Predmet dohody). Primeranou odmenou je odmena, ktorá sa poskytuje za obdobný výkon činnosti v mieste a čase výkonu činnosti. Dodávateľ sa zaväzuje dohodu o odmene s osobou, ktorú použije na výkon svojej činnosti a so svojím subdodávateľom uzatvoriť písomne.   </w:t>
      </w:r>
    </w:p>
    <w:p w14:paraId="2456421C" w14:textId="61187011"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s ohľadom na náročnosť </w:t>
      </w:r>
      <w:r w:rsidR="00BE740C" w:rsidRPr="00B80924">
        <w:rPr>
          <w:rFonts w:ascii="Arial" w:hAnsi="Arial" w:cs="Arial"/>
        </w:rPr>
        <w:t>l</w:t>
      </w:r>
      <w:r w:rsidRPr="00B80924">
        <w:rPr>
          <w:rFonts w:ascii="Arial" w:hAnsi="Arial" w:cs="Arial"/>
        </w:rPr>
        <w:t xml:space="preserve">esníckych činností v ťažbovom procese a výšku odmeny za ich výkon zaväzuje prideľovať prácu osobám, ktoré použije na výkon činnosti podľa tejto dohody ako aj svojím subdodávateľom rovnomerne.  </w:t>
      </w:r>
    </w:p>
    <w:p w14:paraId="69CB71AB" w14:textId="2ECA777D"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zaväzuje obdobný záväzok, ako je záväzok vyjadrený v ods. 1. a 2. tohto článku dohody dohodnúť aj so svojimi subdodávateľmi.  </w:t>
      </w:r>
    </w:p>
    <w:p w14:paraId="4418D133" w14:textId="2856B9D9"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Dodávateľ je povinný za účelom preukázania plnenia záväzku podľa odsekov 1. až 3. tohto článku dohody sprístupniť objednávateľovi všetky zmluvy a iné dojednania uzatvorené medzi dodávateľom a jeho subdodávateľmi. Dodávateľ je zároveň za účelom preukázania plnenia tohto záväzku povinný zabezpečiť pre objednávateľa sprístupnenie zmlúv a iných dojednaní uzavretých medzi subdodávateľmi a osobami, ktoré použije na výko</w:t>
      </w:r>
      <w:r w:rsidR="00AA59D4" w:rsidRPr="00B80924">
        <w:rPr>
          <w:rFonts w:ascii="Arial" w:hAnsi="Arial" w:cs="Arial"/>
        </w:rPr>
        <w:t xml:space="preserve">n činností podľa tejto dohody. </w:t>
      </w:r>
      <w:r w:rsidRPr="00B80924">
        <w:rPr>
          <w:rFonts w:ascii="Arial" w:hAnsi="Arial" w:cs="Arial"/>
        </w:rPr>
        <w:t xml:space="preserve"> </w:t>
      </w:r>
    </w:p>
    <w:p w14:paraId="32944325" w14:textId="22247F98"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Záväzku podľa ods. 1 tohto článku dohody sa dodávateľ nemôže zbaviť odkazom na jeho mlčanlivosť vo vzťahu k jeho subdodávateľovi, pričom je povinný zaviazať k obdobnej mlčanlivosti aj odberateľa v súvislosti s nahliadaním do predmetných zmlúv a iných dokumentov.   </w:t>
      </w:r>
    </w:p>
    <w:p w14:paraId="51D82808" w14:textId="32BC7B1A"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V prípade nedodržania akejkoľvek povinnosti dodávateľa podľa tohto článku je objednávateľ oprávnený ho písomne vyzvať na nápravu porušovaných povinnosti,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500</w:t>
      </w:r>
      <w:r w:rsidR="00414C4F">
        <w:rPr>
          <w:rFonts w:ascii="Arial" w:hAnsi="Arial" w:cs="Arial"/>
        </w:rPr>
        <w:t>,00</w:t>
      </w:r>
      <w:r w:rsidRPr="00B80924">
        <w:rPr>
          <w:rFonts w:ascii="Arial" w:hAnsi="Arial" w:cs="Arial"/>
        </w:rPr>
        <w:t xml:space="preserve"> EUR za každé jednotlivé porušenie povinnosti. Zároveň je objednávateľ opr</w:t>
      </w:r>
      <w:r w:rsidR="00F74547" w:rsidRPr="00B80924">
        <w:rPr>
          <w:rFonts w:ascii="Arial" w:hAnsi="Arial" w:cs="Arial"/>
        </w:rPr>
        <w:t>á</w:t>
      </w:r>
      <w:r w:rsidRPr="00B80924">
        <w:rPr>
          <w:rFonts w:ascii="Arial" w:hAnsi="Arial" w:cs="Arial"/>
        </w:rPr>
        <w:t>v</w:t>
      </w:r>
      <w:r w:rsidR="00F74547" w:rsidRPr="00B80924">
        <w:rPr>
          <w:rFonts w:ascii="Arial" w:hAnsi="Arial" w:cs="Arial"/>
        </w:rPr>
        <w:t>n</w:t>
      </w:r>
      <w:r w:rsidRPr="00B80924">
        <w:rPr>
          <w:rFonts w:ascii="Arial" w:hAnsi="Arial" w:cs="Arial"/>
        </w:rPr>
        <w:t>ený odstúpiť od tejto dohody a/alebo zmluvy a/alebo od objednávky a/alebo jej časti.</w:t>
      </w:r>
    </w:p>
    <w:p w14:paraId="6C848AB4" w14:textId="77777777" w:rsidR="00AA59D4" w:rsidRPr="00B80924" w:rsidRDefault="00AA59D4" w:rsidP="00B80924">
      <w:pPr>
        <w:jc w:val="both"/>
        <w:rPr>
          <w:rFonts w:ascii="Arial" w:hAnsi="Arial" w:cs="Arial"/>
        </w:rPr>
      </w:pPr>
    </w:p>
    <w:p w14:paraId="33CA0664" w14:textId="77777777" w:rsidR="00CD66DB" w:rsidRPr="00414C4F" w:rsidRDefault="00CD66DB" w:rsidP="00414C4F">
      <w:pPr>
        <w:jc w:val="center"/>
        <w:rPr>
          <w:rFonts w:ascii="Arial" w:hAnsi="Arial" w:cs="Arial"/>
          <w:b/>
        </w:rPr>
      </w:pPr>
      <w:r w:rsidRPr="00414C4F">
        <w:rPr>
          <w:rFonts w:ascii="Arial" w:hAnsi="Arial" w:cs="Arial"/>
          <w:b/>
        </w:rPr>
        <w:t>Čl. 15</w:t>
      </w:r>
    </w:p>
    <w:p w14:paraId="6863EC7D" w14:textId="77777777" w:rsidR="00CD66DB" w:rsidRPr="00414C4F" w:rsidRDefault="00CD66DB" w:rsidP="00414C4F">
      <w:pPr>
        <w:jc w:val="center"/>
        <w:rPr>
          <w:rFonts w:ascii="Arial" w:hAnsi="Arial" w:cs="Arial"/>
          <w:b/>
        </w:rPr>
      </w:pPr>
      <w:r w:rsidRPr="00414C4F">
        <w:rPr>
          <w:rFonts w:ascii="Arial" w:hAnsi="Arial" w:cs="Arial"/>
          <w:b/>
        </w:rPr>
        <w:t>OSOBITNÉ PODMIENKY PLNENIA ZMLUVY (TZV. DOLOŽKA PLNENIA ZMLUVY)</w:t>
      </w:r>
    </w:p>
    <w:p w14:paraId="362917F0" w14:textId="77777777" w:rsidR="009062DF" w:rsidRDefault="009062DF" w:rsidP="009062DF">
      <w:pPr>
        <w:pStyle w:val="Odsekzoznamu"/>
        <w:numPr>
          <w:ilvl w:val="1"/>
          <w:numId w:val="42"/>
        </w:numPr>
        <w:ind w:left="426" w:hanging="426"/>
        <w:jc w:val="both"/>
        <w:rPr>
          <w:rFonts w:ascii="Arial" w:hAnsi="Arial" w:cs="Arial"/>
        </w:rPr>
      </w:pPr>
      <w:r>
        <w:rPr>
          <w:rFonts w:ascii="Arial" w:hAnsi="Arial" w:cs="Arial"/>
        </w:rPr>
        <w:t>Dodávateľ sa zaväzuje, že platobné transakcie súvisiace s predmetom obstarávania bude viesť spôsobom, ktorý bude poskytovať informácie o tom, že verejný obstarávateľ zaplatil úspešnému uchádzačovi - dodávateľovi.</w:t>
      </w:r>
    </w:p>
    <w:p w14:paraId="64A0E85D" w14:textId="18734C8C"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Cieľom tohto aspektu je dôraz verejného obstarávateľa na kontrolu dodržiavania korektných vzťahov v dodávateľskom reťazci, najmä vo vzťahu k platobným podmienkam, resp. kontrolu úhrad dodávateľa svojim zazmluvneným subdodávateľom.</w:t>
      </w:r>
    </w:p>
    <w:p w14:paraId="0BFF2A34" w14:textId="1A4C623D"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Objednávateľ je kedykoľvek oprávnený vyžadovať od dodávateľa preukázanie plnenia povinnosti voči svojim subdodávateľom.</w:t>
      </w:r>
    </w:p>
    <w:p w14:paraId="5702CE60" w14:textId="7F618DA8"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Z prehľadu transparentného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21B42FA3" w14:textId="5C845B84" w:rsidR="00CD66DB"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Dodávateľ je povinný uhrádzať všetky platby svojim subdodávateľom do </w:t>
      </w:r>
      <w:r w:rsidR="00CE2CEF" w:rsidRPr="00B80924">
        <w:rPr>
          <w:rFonts w:ascii="Arial" w:hAnsi="Arial" w:cs="Arial"/>
        </w:rPr>
        <w:t>14</w:t>
      </w:r>
      <w:r w:rsidRPr="00B80924">
        <w:rPr>
          <w:rFonts w:ascii="Arial" w:hAnsi="Arial" w:cs="Arial"/>
        </w:rPr>
        <w:t xml:space="preserve"> pracovných dní odo dňa pripísania platby na účet zo strany objednávateľa.</w:t>
      </w:r>
    </w:p>
    <w:p w14:paraId="64336E93" w14:textId="03995211" w:rsidR="00AC0342" w:rsidRPr="00FB04FD" w:rsidRDefault="00AC0342" w:rsidP="006577C9">
      <w:pPr>
        <w:pStyle w:val="Odsekzoznamu"/>
        <w:numPr>
          <w:ilvl w:val="1"/>
          <w:numId w:val="24"/>
        </w:numPr>
        <w:ind w:hanging="426"/>
        <w:jc w:val="both"/>
        <w:rPr>
          <w:rFonts w:ascii="Arial" w:hAnsi="Arial" w:cs="Arial"/>
          <w:lang w:eastAsia="sk-SK"/>
        </w:rPr>
      </w:pPr>
      <w:r w:rsidRPr="00FB04FD">
        <w:rPr>
          <w:rFonts w:ascii="Arial" w:hAnsi="Arial" w:cs="Arial"/>
          <w:lang w:eastAsia="sk-SK"/>
        </w:rPr>
        <w:t>Ak si dodávateľ riadne a včas neplní svoje splatné finančné záväzky voči subdodávateľom podieľajúcim sa na plnení tejto dohody a táto skutočnosť bude objednávateľovi hodnoverne preukázaná, objednávateľ je oprávnený pozastaviť úhradu splatných faktúr dodávateľa, a to až do času preukázania splnenia uvedených záväzkov. Po dobu oprávneného pozastavenia úhrad podľa tohto bodu sa objednávateľ nepovažuje za subjekt v omeškaní s úhradou svojich peňažných záväzkov voči dodávateľovi.</w:t>
      </w:r>
    </w:p>
    <w:p w14:paraId="0F050198" w14:textId="77777777" w:rsidR="00AC0342" w:rsidRPr="00AC0342" w:rsidRDefault="00AC0342" w:rsidP="00AC0342">
      <w:pPr>
        <w:pStyle w:val="Odsekzoznamu"/>
        <w:ind w:left="426"/>
        <w:jc w:val="both"/>
        <w:rPr>
          <w:rFonts w:ascii="Arial" w:hAnsi="Arial" w:cs="Arial"/>
        </w:rPr>
      </w:pPr>
    </w:p>
    <w:p w14:paraId="66B69B2D" w14:textId="77777777" w:rsidR="00AC0342" w:rsidRDefault="00AC0342" w:rsidP="00AC0342">
      <w:pPr>
        <w:pStyle w:val="Odsekzoznamu"/>
        <w:ind w:left="426"/>
        <w:jc w:val="both"/>
        <w:rPr>
          <w:rFonts w:ascii="Arial" w:hAnsi="Arial" w:cs="Arial"/>
        </w:rPr>
      </w:pPr>
    </w:p>
    <w:p w14:paraId="18138FA3" w14:textId="77777777" w:rsidR="00AC0342" w:rsidRDefault="00AC0342" w:rsidP="00AC0342">
      <w:pPr>
        <w:pStyle w:val="Odsekzoznamu"/>
        <w:ind w:left="426"/>
        <w:jc w:val="both"/>
        <w:rPr>
          <w:rFonts w:ascii="Arial" w:hAnsi="Arial" w:cs="Arial"/>
        </w:rPr>
      </w:pPr>
    </w:p>
    <w:p w14:paraId="1177EFCD" w14:textId="77777777" w:rsidR="00AC0342" w:rsidRDefault="00AC0342" w:rsidP="00AC0342">
      <w:pPr>
        <w:pStyle w:val="Odsekzoznamu"/>
        <w:ind w:left="426"/>
        <w:jc w:val="both"/>
        <w:rPr>
          <w:rFonts w:ascii="Arial" w:hAnsi="Arial" w:cs="Arial"/>
        </w:rPr>
      </w:pPr>
    </w:p>
    <w:p w14:paraId="10D90601" w14:textId="77777777" w:rsidR="00AC0342" w:rsidRDefault="00AC0342" w:rsidP="00AC0342">
      <w:pPr>
        <w:pStyle w:val="Odsekzoznamu"/>
        <w:ind w:left="426"/>
        <w:jc w:val="both"/>
        <w:rPr>
          <w:rFonts w:ascii="Arial" w:hAnsi="Arial" w:cs="Arial"/>
        </w:rPr>
      </w:pPr>
    </w:p>
    <w:p w14:paraId="19284BEF" w14:textId="77777777" w:rsidR="00AC0342" w:rsidRDefault="00AC0342" w:rsidP="00AC0342">
      <w:pPr>
        <w:pStyle w:val="Odsekzoznamu"/>
        <w:ind w:left="426"/>
        <w:jc w:val="both"/>
        <w:rPr>
          <w:rFonts w:ascii="Arial" w:hAnsi="Arial" w:cs="Arial"/>
        </w:rPr>
      </w:pPr>
    </w:p>
    <w:p w14:paraId="4C07D9F5" w14:textId="530B401F" w:rsidR="00DB0F5C" w:rsidRPr="00B80924" w:rsidRDefault="00DB0F5C" w:rsidP="00B80924">
      <w:pPr>
        <w:jc w:val="both"/>
        <w:rPr>
          <w:rFonts w:ascii="Arial" w:hAnsi="Arial" w:cs="Arial"/>
        </w:rPr>
      </w:pPr>
    </w:p>
    <w:p w14:paraId="0DBD035B" w14:textId="77777777" w:rsidR="00360708" w:rsidRPr="00110B77" w:rsidRDefault="003918C7" w:rsidP="00110B77">
      <w:pPr>
        <w:jc w:val="center"/>
        <w:rPr>
          <w:rFonts w:ascii="Arial" w:hAnsi="Arial" w:cs="Arial"/>
          <w:b/>
        </w:rPr>
      </w:pPr>
      <w:r w:rsidRPr="00110B77">
        <w:rPr>
          <w:rFonts w:ascii="Arial" w:hAnsi="Arial" w:cs="Arial"/>
          <w:b/>
        </w:rPr>
        <w:t>Čl. 1</w:t>
      </w:r>
      <w:r w:rsidR="00CD66DB" w:rsidRPr="00110B77">
        <w:rPr>
          <w:rFonts w:ascii="Arial" w:hAnsi="Arial" w:cs="Arial"/>
          <w:b/>
        </w:rPr>
        <w:t>6</w:t>
      </w:r>
    </w:p>
    <w:p w14:paraId="27367F72" w14:textId="77777777" w:rsidR="00360708" w:rsidRPr="00110B77" w:rsidRDefault="00360708" w:rsidP="00110B77">
      <w:pPr>
        <w:jc w:val="center"/>
        <w:rPr>
          <w:rFonts w:ascii="Arial" w:hAnsi="Arial" w:cs="Arial"/>
          <w:b/>
        </w:rPr>
      </w:pPr>
      <w:r w:rsidRPr="00110B77">
        <w:rPr>
          <w:rFonts w:ascii="Arial" w:hAnsi="Arial" w:cs="Arial"/>
          <w:b/>
        </w:rPr>
        <w:t>ZÁVEREČNÉ USTANOVENIA</w:t>
      </w:r>
    </w:p>
    <w:p w14:paraId="28628E4F" w14:textId="0A984268" w:rsidR="00360708" w:rsidRPr="004C510D" w:rsidRDefault="00360708" w:rsidP="006577C9">
      <w:pPr>
        <w:pStyle w:val="Odsekzoznamu"/>
        <w:numPr>
          <w:ilvl w:val="1"/>
          <w:numId w:val="25"/>
        </w:numPr>
        <w:ind w:left="426" w:hanging="426"/>
        <w:jc w:val="both"/>
        <w:rPr>
          <w:rFonts w:ascii="Arial" w:hAnsi="Arial" w:cs="Arial"/>
        </w:rPr>
      </w:pPr>
      <w:r w:rsidRPr="004C510D">
        <w:rPr>
          <w:rFonts w:ascii="Arial" w:hAnsi="Arial" w:cs="Arial"/>
        </w:rPr>
        <w:t>Ak sa stane niektorá časť tejto dohody neplatnou, nemá to vplyv na platnosť celej uzavretej dohody.</w:t>
      </w:r>
    </w:p>
    <w:p w14:paraId="079EEBBD" w14:textId="601EB72A"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dohody. Za akúkoľvek inú zmenu sa považuje aj zmena bankového spojenia dodávateľa, pričom k tejto informácii predloží aj potvrdenie príslušnej banky.</w:t>
      </w:r>
    </w:p>
    <w:p w14:paraId="35AF6F8A" w14:textId="1565AF76" w:rsidR="00F74547" w:rsidRPr="00B80924" w:rsidRDefault="00F74547" w:rsidP="006577C9">
      <w:pPr>
        <w:pStyle w:val="Odsekzoznamu"/>
        <w:numPr>
          <w:ilvl w:val="1"/>
          <w:numId w:val="25"/>
        </w:numPr>
        <w:ind w:left="426" w:hanging="426"/>
        <w:jc w:val="both"/>
        <w:rPr>
          <w:rFonts w:ascii="Arial" w:hAnsi="Arial" w:cs="Arial"/>
        </w:rPr>
      </w:pPr>
      <w:r w:rsidRPr="00B80924">
        <w:rPr>
          <w:rFonts w:ascii="Arial" w:hAnsi="Arial" w:cs="Arial"/>
        </w:rPr>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dohody. Objednávateľ je povinný chrániť osobné údaje pred ich náhodným, ako aj úmyselným poškodením a zničením, náhodnou stratou, zmenou, nedovoleným prístupom a sprístupnením, ako aj pred akýmikoľvek inými neprípustnými formami spracúvania. </w:t>
      </w:r>
    </w:p>
    <w:p w14:paraId="6E0CC943" w14:textId="7908F63D"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Práva a povinnosti, resp. podmienky neupravené touto dohodou sa riadia ustanoveniami Obchodného zákonníka, najmä primerane ustanoveniami upravujúcimi zmluvu o dielo. Ostatné práva a povinnosti neupravené touto dohodou a Obchodným zákonníkom sa spravujú ustanoveniami Občianskeho zákonníka.</w:t>
      </w:r>
    </w:p>
    <w:p w14:paraId="2D375B92" w14:textId="67DB8116"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 xml:space="preserve">Zmluvné strany sa </w:t>
      </w:r>
      <w:r w:rsidR="00DB0F5C" w:rsidRPr="00B80924">
        <w:rPr>
          <w:rFonts w:ascii="Arial" w:hAnsi="Arial" w:cs="Arial"/>
        </w:rPr>
        <w:t>dohodli, že oznámenia, resp. písomnosti súvisiace s touto zmluvou sa doručujú písomne a považujú sa za doručené (v prípade neprebratia adresátom) dňom nasledujúcim po dni vrátenia nedoručenej zásielky</w:t>
      </w:r>
      <w:r w:rsidRPr="00B80924">
        <w:rPr>
          <w:rFonts w:ascii="Arial" w:hAnsi="Arial" w:cs="Arial"/>
        </w:rPr>
        <w:t xml:space="preserve"> odosielateľovi.</w:t>
      </w:r>
    </w:p>
    <w:p w14:paraId="62A8C76D" w14:textId="6AF41DCE"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Meniť alebo doplňovať text tejto dohody je možné len formou písomných dodatkov, ktoré budú platné, ak budú riadne potvrdené a podpísané oprávnenými zástupcami oboch strán tejto dohody.</w:t>
      </w:r>
      <w:r w:rsidR="00B06D7B" w:rsidRPr="00B80924">
        <w:rPr>
          <w:rFonts w:ascii="Arial" w:hAnsi="Arial" w:cs="Arial"/>
        </w:rPr>
        <w:t xml:space="preserve"> Postúpiť práva z tejto dohody môže dodávateľ len na základe písomného súhlasu objednávateľa. V prípade, že dodávateľa tvorí skupina dodávateľov, tak všetci dodávatelia tvoriaci skupinu sú ako účastníci tejto rámcovej dohody zaviazaní objednávateľovi spoločne a nerozdielne. </w:t>
      </w:r>
    </w:p>
    <w:p w14:paraId="5534DFF1" w14:textId="3228487F" w:rsidR="00072EF2" w:rsidRPr="00B80924" w:rsidRDefault="00072EF2" w:rsidP="006577C9">
      <w:pPr>
        <w:pStyle w:val="Odsekzoznamu"/>
        <w:numPr>
          <w:ilvl w:val="1"/>
          <w:numId w:val="25"/>
        </w:numPr>
        <w:ind w:left="426" w:hanging="426"/>
        <w:jc w:val="both"/>
        <w:rPr>
          <w:rFonts w:ascii="Arial" w:hAnsi="Arial" w:cs="Arial"/>
        </w:rPr>
      </w:pPr>
      <w:r w:rsidRPr="00B80924">
        <w:rPr>
          <w:rFonts w:ascii="Arial" w:hAnsi="Arial" w:cs="Arial"/>
        </w:rPr>
        <w:t xml:space="preserve">Nič v tejto rámcovej dohode a ani nič zo súťažných podkladov  sa nebude vykladať tak, že objednávateľ  musí objednať na základe tejto rámcovej dohody </w:t>
      </w:r>
      <w:r w:rsidR="00F96431" w:rsidRPr="00B80924">
        <w:rPr>
          <w:rFonts w:ascii="Arial" w:hAnsi="Arial" w:cs="Arial"/>
        </w:rPr>
        <w:t>u dodávateľa</w:t>
      </w:r>
      <w:r w:rsidRPr="00B80924">
        <w:rPr>
          <w:rFonts w:ascii="Arial" w:hAnsi="Arial" w:cs="Arial"/>
        </w:rPr>
        <w:t xml:space="preserve"> nejaké konkrétne množstvo</w:t>
      </w:r>
      <w:r w:rsidR="00F96431" w:rsidRPr="00B80924">
        <w:rPr>
          <w:rFonts w:ascii="Arial" w:hAnsi="Arial" w:cs="Arial"/>
        </w:rPr>
        <w:t xml:space="preserve"> služby</w:t>
      </w:r>
      <w:r w:rsidRPr="00B80924">
        <w:rPr>
          <w:rFonts w:ascii="Arial" w:hAnsi="Arial" w:cs="Arial"/>
        </w:rPr>
        <w:t xml:space="preserve">. Konkrétne množstvo </w:t>
      </w:r>
      <w:r w:rsidR="00F96431" w:rsidRPr="00B80924">
        <w:rPr>
          <w:rFonts w:ascii="Arial" w:hAnsi="Arial" w:cs="Arial"/>
        </w:rPr>
        <w:t xml:space="preserve">zadaných </w:t>
      </w:r>
      <w:r w:rsidR="000B5A34" w:rsidRPr="00B80924">
        <w:rPr>
          <w:rFonts w:ascii="Arial" w:hAnsi="Arial" w:cs="Arial"/>
        </w:rPr>
        <w:t>objednávok</w:t>
      </w:r>
      <w:r w:rsidR="00187F0B" w:rsidRPr="00B80924">
        <w:rPr>
          <w:rFonts w:ascii="Arial" w:hAnsi="Arial" w:cs="Arial"/>
        </w:rPr>
        <w:t xml:space="preserve"> </w:t>
      </w:r>
      <w:r w:rsidRPr="00B80924">
        <w:rPr>
          <w:rFonts w:ascii="Arial" w:hAnsi="Arial" w:cs="Arial"/>
        </w:rPr>
        <w:t>za obdobie platnosti tejto rámcovej dohody bude určené výhradne objednávateľom podľa jeho potrieb a finančných možností.</w:t>
      </w:r>
    </w:p>
    <w:p w14:paraId="149DF2FF" w14:textId="4E71EFE6" w:rsidR="0063557D" w:rsidRPr="00B80924" w:rsidRDefault="0063557D" w:rsidP="006577C9">
      <w:pPr>
        <w:pStyle w:val="Odsekzoznamu"/>
        <w:numPr>
          <w:ilvl w:val="1"/>
          <w:numId w:val="25"/>
        </w:numPr>
        <w:ind w:left="426" w:hanging="426"/>
        <w:jc w:val="both"/>
        <w:rPr>
          <w:rFonts w:ascii="Arial" w:hAnsi="Arial" w:cs="Arial"/>
        </w:rPr>
      </w:pPr>
      <w:r w:rsidRPr="00B80924">
        <w:rPr>
          <w:rFonts w:ascii="Arial" w:hAnsi="Arial" w:cs="Arial"/>
        </w:rPr>
        <w:t>Dodávateľ je oprávnený postúpiť pohľadávky a iné práva vyplývajúce z tejto dohody voči LESOM Slovenskej republiky, štátny podnik len po ich predchádzajúcom písomnom súhlase.</w:t>
      </w:r>
    </w:p>
    <w:p w14:paraId="6874461D" w14:textId="040D3A80"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Zmluvné strany výslovne súhlasia so zverejnením zmluvy v jej plnom rozsahu vrátane príloh a dodatkov v centrálnom registri zmlúv vedenom na Úrade vlády SR.</w:t>
      </w:r>
    </w:p>
    <w:p w14:paraId="16B32707" w14:textId="0A8A0237"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Táto rámcová dohoda nadobúda účinnosť dňom nasledujúcim po dni jej zverejnenia v Centrálnom registri zmlúv v súlade s § 47a Občianskeho zákonníka.</w:t>
      </w:r>
    </w:p>
    <w:p w14:paraId="2A03A4DA" w14:textId="6B83B6EB"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nadobúda platnosť dňom podpisu oboma zmluvnými stranami.</w:t>
      </w:r>
    </w:p>
    <w:p w14:paraId="2CDE13F5" w14:textId="77777777" w:rsidR="004C510D" w:rsidRDefault="00E546DE"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je vypracovaná v 4 vyhotoveniach, z ktorých </w:t>
      </w:r>
      <w:r w:rsidR="00D92613" w:rsidRPr="00B80924">
        <w:rPr>
          <w:rFonts w:ascii="Arial" w:hAnsi="Arial" w:cs="Arial"/>
        </w:rPr>
        <w:t>jeden</w:t>
      </w:r>
      <w:r w:rsidRPr="00B80924">
        <w:rPr>
          <w:rFonts w:ascii="Arial" w:hAnsi="Arial" w:cs="Arial"/>
        </w:rPr>
        <w:t xml:space="preserve"> si ponechá dodávateľ a </w:t>
      </w:r>
      <w:r w:rsidR="00D92613" w:rsidRPr="00B80924">
        <w:rPr>
          <w:rFonts w:ascii="Arial" w:hAnsi="Arial" w:cs="Arial"/>
        </w:rPr>
        <w:t>tri</w:t>
      </w:r>
      <w:r w:rsidRPr="00B80924">
        <w:rPr>
          <w:rFonts w:ascii="Arial" w:hAnsi="Arial" w:cs="Arial"/>
        </w:rPr>
        <w:t xml:space="preserve"> objednávateľ.</w:t>
      </w:r>
    </w:p>
    <w:p w14:paraId="48A2BA37" w14:textId="61BD0E65" w:rsidR="00EB06F3" w:rsidRPr="004C510D" w:rsidRDefault="00EB06F3" w:rsidP="006577C9">
      <w:pPr>
        <w:pStyle w:val="Odsekzoznamu"/>
        <w:numPr>
          <w:ilvl w:val="1"/>
          <w:numId w:val="25"/>
        </w:numPr>
        <w:ind w:left="567" w:hanging="567"/>
        <w:jc w:val="both"/>
        <w:rPr>
          <w:rFonts w:ascii="Arial" w:hAnsi="Arial" w:cs="Arial"/>
        </w:rPr>
      </w:pPr>
      <w:r w:rsidRPr="004C510D">
        <w:rPr>
          <w:rFonts w:ascii="Arial" w:hAnsi="Arial" w:cs="Arial"/>
        </w:rPr>
        <w:t>Neoddeliteľnou súčasťou tejto zmluvy sú nasledujúce prílohy:</w:t>
      </w:r>
    </w:p>
    <w:p w14:paraId="25CE99A3" w14:textId="1447450F"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1</w:t>
      </w:r>
      <w:r>
        <w:rPr>
          <w:rFonts w:ascii="Arial" w:hAnsi="Arial" w:cs="Arial"/>
          <w:noProof/>
          <w:lang w:eastAsia="sk-SK"/>
        </w:rPr>
        <w:tab/>
      </w:r>
      <w:r w:rsidR="00EB06F3" w:rsidRPr="00B80924">
        <w:rPr>
          <w:rFonts w:ascii="Arial" w:hAnsi="Arial" w:cs="Arial"/>
          <w:noProof/>
          <w:lang w:eastAsia="sk-SK"/>
        </w:rPr>
        <w:t>Všeobecné záväzné podmienky pre vykonávanie lesníckych činností v podmienkach štátneho podniku LESY Slovenskej republiky</w:t>
      </w:r>
    </w:p>
    <w:p w14:paraId="01E8CAE6" w14:textId="406A2A3B"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2</w:t>
      </w:r>
      <w:r>
        <w:rPr>
          <w:rFonts w:ascii="Arial" w:hAnsi="Arial" w:cs="Arial"/>
          <w:noProof/>
          <w:lang w:eastAsia="sk-SK"/>
        </w:rPr>
        <w:tab/>
      </w:r>
      <w:r w:rsidR="00EB06F3" w:rsidRPr="00B80924">
        <w:rPr>
          <w:rFonts w:ascii="Arial" w:hAnsi="Arial" w:cs="Arial"/>
          <w:noProof/>
          <w:lang w:eastAsia="sk-SK"/>
        </w:rPr>
        <w:t>Dohoda o samofakturácii</w:t>
      </w:r>
    </w:p>
    <w:p w14:paraId="5ABC945F" w14:textId="74AA6D9E"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3</w:t>
      </w:r>
      <w:r w:rsidRPr="0072766D">
        <w:rPr>
          <w:rFonts w:ascii="Arial" w:hAnsi="Arial" w:cs="Arial"/>
          <w:noProof/>
          <w:lang w:eastAsia="sk-SK"/>
        </w:rPr>
        <w:tab/>
      </w:r>
      <w:r w:rsidR="00EB06F3" w:rsidRPr="0072766D">
        <w:rPr>
          <w:rFonts w:ascii="Arial" w:hAnsi="Arial" w:cs="Arial"/>
          <w:noProof/>
          <w:lang w:eastAsia="sk-SK"/>
        </w:rPr>
        <w:t>Oznámenie o výške ťažby dreva v roku</w:t>
      </w:r>
    </w:p>
    <w:p w14:paraId="0F94F0E9" w14:textId="676252AB"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4</w:t>
      </w:r>
      <w:r w:rsidRPr="0072766D">
        <w:rPr>
          <w:rFonts w:ascii="Arial" w:hAnsi="Arial" w:cs="Arial"/>
          <w:noProof/>
          <w:lang w:eastAsia="sk-SK"/>
        </w:rPr>
        <w:tab/>
      </w:r>
      <w:r w:rsidR="00EB06F3" w:rsidRPr="0072766D">
        <w:rPr>
          <w:rFonts w:ascii="Arial" w:hAnsi="Arial" w:cs="Arial"/>
          <w:noProof/>
          <w:lang w:eastAsia="sk-SK"/>
        </w:rPr>
        <w:t>Plánovacie sadzby pre lesnícke činnosti</w:t>
      </w:r>
    </w:p>
    <w:p w14:paraId="5FEAD071" w14:textId="332DBADC"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5</w:t>
      </w:r>
      <w:r w:rsidRPr="0072766D">
        <w:rPr>
          <w:rFonts w:ascii="Arial" w:hAnsi="Arial" w:cs="Arial"/>
          <w:noProof/>
          <w:lang w:eastAsia="sk-SK"/>
        </w:rPr>
        <w:tab/>
      </w:r>
      <w:r w:rsidR="00EB06F3" w:rsidRPr="0072766D">
        <w:rPr>
          <w:rFonts w:ascii="Arial" w:hAnsi="Arial" w:cs="Arial"/>
          <w:noProof/>
          <w:lang w:eastAsia="sk-SK"/>
        </w:rPr>
        <w:t>Výkonové normy pre lesnícke činnosti v ťažbovom procese</w:t>
      </w:r>
    </w:p>
    <w:p w14:paraId="4E4B68ED" w14:textId="23ABA390"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6</w:t>
      </w:r>
      <w:r w:rsidRPr="0072766D">
        <w:rPr>
          <w:rFonts w:ascii="Arial" w:hAnsi="Arial" w:cs="Arial"/>
          <w:noProof/>
          <w:lang w:eastAsia="sk-SK"/>
        </w:rPr>
        <w:tab/>
      </w:r>
      <w:r w:rsidR="00EB06F3" w:rsidRPr="0072766D">
        <w:rPr>
          <w:rFonts w:ascii="Arial" w:hAnsi="Arial" w:cs="Arial"/>
          <w:noProof/>
          <w:lang w:eastAsia="sk-SK"/>
        </w:rPr>
        <w:t>Podklad na určenie koeficientov úpravy medziročného nárastu cien v ŤČ</w:t>
      </w:r>
    </w:p>
    <w:p w14:paraId="6496307D" w14:textId="16BF7A84" w:rsidR="00EB06F3" w:rsidRPr="00B80924"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7</w:t>
      </w:r>
      <w:r w:rsidRPr="0072766D">
        <w:rPr>
          <w:rFonts w:ascii="Arial" w:hAnsi="Arial" w:cs="Arial"/>
          <w:noProof/>
          <w:lang w:eastAsia="sk-SK"/>
        </w:rPr>
        <w:tab/>
      </w:r>
      <w:r w:rsidR="00EB06F3" w:rsidRPr="0072766D">
        <w:rPr>
          <w:rFonts w:ascii="Arial" w:hAnsi="Arial" w:cs="Arial"/>
          <w:noProof/>
          <w:lang w:eastAsia="sk-SK"/>
        </w:rPr>
        <w:t>Objednávka</w:t>
      </w:r>
      <w:r w:rsidR="006D7381">
        <w:rPr>
          <w:rFonts w:ascii="Arial" w:hAnsi="Arial" w:cs="Arial"/>
          <w:noProof/>
          <w:lang w:eastAsia="sk-SK"/>
        </w:rPr>
        <w:t xml:space="preserve"> a </w:t>
      </w:r>
      <w:r w:rsidR="00EB06F3" w:rsidRPr="00B80924">
        <w:rPr>
          <w:rFonts w:ascii="Arial" w:hAnsi="Arial" w:cs="Arial"/>
          <w:noProof/>
          <w:lang w:eastAsia="sk-SK"/>
        </w:rPr>
        <w:t>Zákazkový list</w:t>
      </w:r>
    </w:p>
    <w:p w14:paraId="70CF2371" w14:textId="05EA1B4C" w:rsidR="00EB06F3" w:rsidRDefault="006D7381" w:rsidP="006D7381">
      <w:pPr>
        <w:ind w:left="1843" w:hanging="1276"/>
        <w:jc w:val="both"/>
        <w:rPr>
          <w:rFonts w:ascii="Arial" w:hAnsi="Arial" w:cs="Arial"/>
          <w:noProof/>
          <w:lang w:eastAsia="sk-SK"/>
        </w:rPr>
      </w:pPr>
      <w:r w:rsidRPr="006D7381">
        <w:rPr>
          <w:rFonts w:ascii="Arial" w:hAnsi="Arial" w:cs="Arial"/>
          <w:noProof/>
          <w:lang w:eastAsia="sk-SK"/>
        </w:rPr>
        <w:t>Príloha č. 8</w:t>
      </w:r>
      <w:r w:rsidRPr="006D7381">
        <w:rPr>
          <w:rFonts w:ascii="Arial" w:hAnsi="Arial" w:cs="Arial"/>
          <w:noProof/>
          <w:lang w:eastAsia="sk-SK"/>
        </w:rPr>
        <w:tab/>
      </w:r>
      <w:r w:rsidR="00EB06F3" w:rsidRPr="006D7381">
        <w:rPr>
          <w:rFonts w:ascii="Arial" w:hAnsi="Arial" w:cs="Arial"/>
          <w:noProof/>
          <w:lang w:eastAsia="sk-SK"/>
        </w:rPr>
        <w:t>Zoznam technických prostriedkov</w:t>
      </w:r>
    </w:p>
    <w:p w14:paraId="0125DFF2" w14:textId="250CF645" w:rsidR="006D7381" w:rsidRDefault="006D7381" w:rsidP="006D7381">
      <w:pPr>
        <w:jc w:val="both"/>
        <w:rPr>
          <w:rFonts w:ascii="Arial" w:hAnsi="Arial" w:cs="Arial"/>
          <w:noProof/>
          <w:lang w:eastAsia="sk-SK"/>
        </w:rPr>
      </w:pPr>
    </w:p>
    <w:p w14:paraId="7D50871C" w14:textId="155C44E8" w:rsidR="006D7381" w:rsidRDefault="006D7381" w:rsidP="006D7381">
      <w:pPr>
        <w:jc w:val="both"/>
        <w:rPr>
          <w:rFonts w:ascii="Arial" w:hAnsi="Arial" w:cs="Arial"/>
          <w:noProof/>
          <w:lang w:eastAsia="sk-SK"/>
        </w:rPr>
      </w:pPr>
    </w:p>
    <w:p w14:paraId="0FCC4097" w14:textId="29D69F33" w:rsidR="006D7381" w:rsidRDefault="006D7381" w:rsidP="006D7381">
      <w:pPr>
        <w:jc w:val="both"/>
        <w:rPr>
          <w:rFonts w:ascii="Arial" w:hAnsi="Arial" w:cs="Arial"/>
          <w:noProof/>
          <w:lang w:eastAsia="sk-SK"/>
        </w:rPr>
      </w:pPr>
    </w:p>
    <w:p w14:paraId="65F51D56" w14:textId="77777777" w:rsidR="00FB04FD" w:rsidRDefault="00FB04FD" w:rsidP="006D7381">
      <w:pPr>
        <w:jc w:val="both"/>
        <w:rPr>
          <w:rFonts w:ascii="Arial" w:hAnsi="Arial" w:cs="Arial"/>
          <w:noProof/>
          <w:lang w:eastAsia="sk-SK"/>
        </w:rPr>
      </w:pPr>
    </w:p>
    <w:p w14:paraId="7202E3DC" w14:textId="77777777" w:rsidR="00FB04FD" w:rsidRDefault="00FB04FD" w:rsidP="006D7381">
      <w:pPr>
        <w:jc w:val="both"/>
        <w:rPr>
          <w:rFonts w:ascii="Arial" w:hAnsi="Arial" w:cs="Arial"/>
          <w:noProof/>
          <w:lang w:eastAsia="sk-SK"/>
        </w:rPr>
      </w:pPr>
    </w:p>
    <w:p w14:paraId="29A61FCD" w14:textId="77777777" w:rsidR="006D7381" w:rsidRPr="006D7381" w:rsidRDefault="006D7381" w:rsidP="006D7381">
      <w:pPr>
        <w:jc w:val="both"/>
        <w:rPr>
          <w:rFonts w:ascii="Arial" w:hAnsi="Arial" w:cs="Arial"/>
          <w:noProof/>
          <w:lang w:eastAsia="sk-SK"/>
        </w:rPr>
      </w:pPr>
    </w:p>
    <w:p w14:paraId="02D89E24" w14:textId="68BE1D21" w:rsidR="00360708"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lastRenderedPageBreak/>
        <w:t>Zmluvné strany a ich zástupcovia uzavreli túto dohodu slobodne, vážne, žiadna zo strán, ani jej zástupca, nekonali v omyle, tiesni, či za nápadne nevýhodných podmienok. Zástupcovia zmluvných strán, respektíve zmluvné strany si dohodu riadne prečítali, porozumeli jej obsahu a jednotlivým pojmom, obsah jednotlivých pojmov si riadne vysvetlili a na znak súhlasu dohodu podpisujú.</w:t>
      </w:r>
    </w:p>
    <w:p w14:paraId="06011998" w14:textId="0C992A93" w:rsidR="00304C71" w:rsidRPr="00110B77" w:rsidRDefault="00304C71" w:rsidP="00F8124D">
      <w:pPr>
        <w:rPr>
          <w:rFonts w:ascii="Arial" w:hAnsi="Arial" w:cs="Arial"/>
        </w:rPr>
      </w:pPr>
    </w:p>
    <w:p w14:paraId="0CE3E88B" w14:textId="77777777" w:rsidR="00110B77" w:rsidRPr="00110B77" w:rsidRDefault="00110B77" w:rsidP="00110B77">
      <w:pPr>
        <w:jc w:val="both"/>
        <w:rPr>
          <w:rFonts w:ascii="Arial" w:hAnsi="Arial" w:cs="Arial"/>
        </w:rPr>
      </w:pPr>
    </w:p>
    <w:p w14:paraId="1E5CDD63" w14:textId="77777777" w:rsidR="00110B77" w:rsidRPr="00110B77" w:rsidRDefault="00110B77" w:rsidP="00110B77">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110B77" w:rsidRPr="00110B77" w14:paraId="37DDDF09" w14:textId="77777777" w:rsidTr="0072766D">
        <w:tc>
          <w:tcPr>
            <w:tcW w:w="3476" w:type="dxa"/>
          </w:tcPr>
          <w:p w14:paraId="6BA5DDFA"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c>
          <w:tcPr>
            <w:tcW w:w="1512" w:type="dxa"/>
          </w:tcPr>
          <w:p w14:paraId="5541B6CE" w14:textId="77777777" w:rsidR="00110B77" w:rsidRPr="00110B77" w:rsidRDefault="00110B77" w:rsidP="0072766D">
            <w:pPr>
              <w:pStyle w:val="Bezriadkovania"/>
              <w:rPr>
                <w:rFonts w:ascii="Arial" w:hAnsi="Arial" w:cs="Arial"/>
                <w:sz w:val="20"/>
                <w:highlight w:val="yellow"/>
                <w:lang w:val="sk-SK"/>
              </w:rPr>
            </w:pPr>
          </w:p>
        </w:tc>
        <w:tc>
          <w:tcPr>
            <w:tcW w:w="4084" w:type="dxa"/>
          </w:tcPr>
          <w:p w14:paraId="550EE7C2"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55C222C7" w14:textId="77777777" w:rsidR="00110B77" w:rsidRPr="00110B77" w:rsidRDefault="00110B77" w:rsidP="00110B77">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110B77" w:rsidRPr="00110B77" w14:paraId="0B0EB25C" w14:textId="77777777" w:rsidTr="0072766D">
        <w:tc>
          <w:tcPr>
            <w:tcW w:w="3528" w:type="dxa"/>
          </w:tcPr>
          <w:p w14:paraId="13BD0336" w14:textId="77777777" w:rsidR="00110B77" w:rsidRPr="00110B77" w:rsidRDefault="00110B77"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5530FD11" w14:textId="77777777" w:rsidR="00110B77" w:rsidRPr="00110B77" w:rsidRDefault="00110B77" w:rsidP="0072766D">
            <w:pPr>
              <w:rPr>
                <w:rFonts w:ascii="Arial" w:hAnsi="Arial" w:cs="Arial"/>
              </w:rPr>
            </w:pPr>
          </w:p>
        </w:tc>
        <w:tc>
          <w:tcPr>
            <w:tcW w:w="4140" w:type="dxa"/>
          </w:tcPr>
          <w:p w14:paraId="536955D5" w14:textId="77777777" w:rsidR="00110B77" w:rsidRPr="00110B77" w:rsidRDefault="00110B77"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4DDD2F10" w14:textId="77777777" w:rsidR="00110B77" w:rsidRPr="00110B77" w:rsidRDefault="00110B77" w:rsidP="00110B77">
      <w:pPr>
        <w:rPr>
          <w:rFonts w:ascii="Arial" w:hAnsi="Arial" w:cs="Arial"/>
        </w:rPr>
      </w:pPr>
    </w:p>
    <w:p w14:paraId="39636921" w14:textId="77777777" w:rsidR="00110B77" w:rsidRPr="00110B77" w:rsidRDefault="00110B77" w:rsidP="00110B77">
      <w:pPr>
        <w:rPr>
          <w:rFonts w:ascii="Arial" w:hAnsi="Arial" w:cs="Arial"/>
        </w:rPr>
      </w:pPr>
    </w:p>
    <w:p w14:paraId="35C4FB8B" w14:textId="77777777" w:rsidR="00110B77" w:rsidRPr="00110B77" w:rsidRDefault="00110B77" w:rsidP="00110B77">
      <w:pPr>
        <w:rPr>
          <w:rFonts w:ascii="Arial" w:hAnsi="Arial" w:cs="Arial"/>
        </w:rPr>
      </w:pPr>
    </w:p>
    <w:p w14:paraId="60F2D431" w14:textId="77777777" w:rsidR="00110B77" w:rsidRPr="00110B77" w:rsidRDefault="00110B77" w:rsidP="00110B77">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7"/>
        <w:gridCol w:w="1512"/>
        <w:gridCol w:w="4073"/>
      </w:tblGrid>
      <w:tr w:rsidR="00110B77" w:rsidRPr="00110B77" w14:paraId="6BB176D7" w14:textId="77777777" w:rsidTr="0072766D">
        <w:tc>
          <w:tcPr>
            <w:tcW w:w="3528" w:type="dxa"/>
            <w:tcBorders>
              <w:top w:val="dashed" w:sz="4" w:space="0" w:color="auto"/>
              <w:left w:val="nil"/>
              <w:bottom w:val="nil"/>
              <w:right w:val="nil"/>
            </w:tcBorders>
            <w:hideMark/>
          </w:tcPr>
          <w:p w14:paraId="5EC34DB1" w14:textId="43743CFA" w:rsidR="00110B77" w:rsidRPr="00110B77" w:rsidRDefault="00110B77"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w:t>
            </w:r>
          </w:p>
          <w:p w14:paraId="05885CBE" w14:textId="77777777" w:rsidR="00110B77" w:rsidRPr="00110B77" w:rsidRDefault="00110B77" w:rsidP="0072766D">
            <w:pPr>
              <w:jc w:val="center"/>
              <w:rPr>
                <w:rFonts w:ascii="Arial" w:hAnsi="Arial" w:cs="Arial"/>
              </w:rPr>
            </w:pPr>
            <w:r w:rsidRPr="00110B77">
              <w:rPr>
                <w:rFonts w:ascii="Arial" w:eastAsia="Calibri" w:hAnsi="Arial" w:cs="Arial"/>
                <w:highlight w:val="yellow"/>
              </w:rPr>
              <w:t>vedúci organizačnej zložky OZ .......</w:t>
            </w:r>
            <w:r w:rsidRPr="00110B77">
              <w:rPr>
                <w:rFonts w:ascii="Arial" w:eastAsia="Calibri" w:hAnsi="Arial" w:cs="Arial"/>
              </w:rPr>
              <w:t xml:space="preserve"> </w:t>
            </w:r>
          </w:p>
        </w:tc>
        <w:tc>
          <w:tcPr>
            <w:tcW w:w="1542" w:type="dxa"/>
            <w:tcBorders>
              <w:top w:val="nil"/>
              <w:left w:val="nil"/>
              <w:bottom w:val="nil"/>
              <w:right w:val="nil"/>
            </w:tcBorders>
          </w:tcPr>
          <w:p w14:paraId="5B5A858A" w14:textId="77777777" w:rsidR="00110B77" w:rsidRPr="00110B77" w:rsidRDefault="00110B77" w:rsidP="0072766D">
            <w:pPr>
              <w:jc w:val="center"/>
              <w:rPr>
                <w:rFonts w:ascii="Arial" w:hAnsi="Arial" w:cs="Arial"/>
              </w:rPr>
            </w:pPr>
          </w:p>
        </w:tc>
        <w:tc>
          <w:tcPr>
            <w:tcW w:w="4140" w:type="dxa"/>
            <w:tcBorders>
              <w:top w:val="dashed" w:sz="4" w:space="0" w:color="auto"/>
              <w:left w:val="nil"/>
              <w:bottom w:val="nil"/>
              <w:right w:val="nil"/>
            </w:tcBorders>
          </w:tcPr>
          <w:p w14:paraId="3AC1F8E4" w14:textId="77777777" w:rsidR="00110B77" w:rsidRPr="00110B77" w:rsidRDefault="00110B77" w:rsidP="0072766D">
            <w:pPr>
              <w:jc w:val="center"/>
              <w:rPr>
                <w:rFonts w:ascii="Arial" w:hAnsi="Arial" w:cs="Arial"/>
                <w:b/>
                <w:highlight w:val="yellow"/>
              </w:rPr>
            </w:pPr>
            <w:r w:rsidRPr="00110B77">
              <w:rPr>
                <w:rFonts w:ascii="Arial" w:hAnsi="Arial" w:cs="Arial"/>
                <w:b/>
                <w:highlight w:val="yellow"/>
              </w:rPr>
              <w:t>obchodné meno</w:t>
            </w:r>
          </w:p>
          <w:p w14:paraId="3E762309" w14:textId="77777777" w:rsidR="00110B77" w:rsidRPr="00110B77" w:rsidRDefault="00110B77" w:rsidP="0072766D">
            <w:pPr>
              <w:jc w:val="center"/>
              <w:rPr>
                <w:rFonts w:ascii="Arial" w:hAnsi="Arial" w:cs="Arial"/>
                <w:highlight w:val="yellow"/>
              </w:rPr>
            </w:pPr>
            <w:r w:rsidRPr="00110B77">
              <w:rPr>
                <w:rFonts w:ascii="Arial" w:hAnsi="Arial" w:cs="Arial"/>
                <w:highlight w:val="yellow"/>
              </w:rPr>
              <w:t>zastúpená titul, meno a priezvisko</w:t>
            </w:r>
          </w:p>
          <w:p w14:paraId="552AF2CD" w14:textId="77777777" w:rsidR="00110B77" w:rsidRPr="00110B77" w:rsidRDefault="00110B77" w:rsidP="0072766D">
            <w:pPr>
              <w:jc w:val="center"/>
              <w:rPr>
                <w:rFonts w:ascii="Arial" w:hAnsi="Arial" w:cs="Arial"/>
              </w:rPr>
            </w:pPr>
            <w:r w:rsidRPr="00110B77">
              <w:rPr>
                <w:rFonts w:ascii="Arial" w:hAnsi="Arial" w:cs="Arial"/>
                <w:highlight w:val="yellow"/>
              </w:rPr>
              <w:t>funkcia</w:t>
            </w:r>
          </w:p>
        </w:tc>
      </w:tr>
    </w:tbl>
    <w:p w14:paraId="6268320E" w14:textId="77777777" w:rsidR="004C510D" w:rsidRDefault="004C510D">
      <w:pPr>
        <w:spacing w:after="200" w:line="276" w:lineRule="auto"/>
        <w:rPr>
          <w:rFonts w:ascii="Arial" w:hAnsi="Arial" w:cs="Arial"/>
        </w:rPr>
      </w:pPr>
    </w:p>
    <w:p w14:paraId="266BBFF6" w14:textId="77777777" w:rsidR="004C510D" w:rsidRDefault="004C510D">
      <w:pPr>
        <w:spacing w:after="200" w:line="276" w:lineRule="auto"/>
        <w:rPr>
          <w:rFonts w:ascii="Arial" w:hAnsi="Arial" w:cs="Arial"/>
        </w:rPr>
      </w:pPr>
    </w:p>
    <w:p w14:paraId="37CB7B85" w14:textId="52551DF9" w:rsidR="00B80924" w:rsidRDefault="00B80924">
      <w:pPr>
        <w:spacing w:after="200" w:line="276" w:lineRule="auto"/>
        <w:rPr>
          <w:rFonts w:ascii="Arial" w:hAnsi="Arial" w:cs="Arial"/>
        </w:rPr>
      </w:pPr>
      <w:r>
        <w:rPr>
          <w:rFonts w:ascii="Arial" w:hAnsi="Arial" w:cs="Arial"/>
        </w:rPr>
        <w:br w:type="page"/>
      </w:r>
    </w:p>
    <w:p w14:paraId="5419A8DC" w14:textId="13F159E6" w:rsidR="00B80924" w:rsidRPr="000667C5" w:rsidRDefault="00B80924" w:rsidP="00B80924">
      <w:pPr>
        <w:jc w:val="right"/>
        <w:rPr>
          <w:rFonts w:ascii="Arial" w:hAnsi="Arial"/>
          <w:b/>
          <w:noProof/>
          <w:lang w:eastAsia="sk-SK"/>
        </w:rPr>
      </w:pPr>
      <w:r w:rsidRPr="000667C5">
        <w:rPr>
          <w:rFonts w:ascii="Arial" w:hAnsi="Arial"/>
          <w:b/>
          <w:noProof/>
          <w:lang w:eastAsia="sk-SK"/>
        </w:rPr>
        <w:lastRenderedPageBreak/>
        <w:t>Príloha č.1 k Rámcovej dohode</w:t>
      </w:r>
    </w:p>
    <w:p w14:paraId="2D1284FA" w14:textId="77777777" w:rsidR="00B80924" w:rsidRPr="00B80924" w:rsidRDefault="00B80924" w:rsidP="00B80924">
      <w:pPr>
        <w:rPr>
          <w:rFonts w:ascii="Arial" w:hAnsi="Arial"/>
          <w:noProof/>
          <w:lang w:eastAsia="sk-SK"/>
        </w:rPr>
      </w:pPr>
    </w:p>
    <w:p w14:paraId="39E9559A" w14:textId="77777777" w:rsidR="00FB04FD" w:rsidRPr="00FB04FD" w:rsidRDefault="00FB04FD" w:rsidP="00FB04FD">
      <w:pPr>
        <w:jc w:val="center"/>
        <w:rPr>
          <w:rFonts w:ascii="Arial" w:hAnsi="Arial" w:cs="Arial"/>
          <w:b/>
          <w:sz w:val="24"/>
          <w:szCs w:val="24"/>
          <w:lang w:eastAsia="sk-SK"/>
        </w:rPr>
      </w:pPr>
      <w:r w:rsidRPr="00FB04FD">
        <w:rPr>
          <w:rFonts w:ascii="Arial" w:hAnsi="Arial" w:cs="Arial"/>
          <w:b/>
          <w:sz w:val="24"/>
          <w:szCs w:val="24"/>
          <w:lang w:eastAsia="sk-SK"/>
        </w:rPr>
        <w:t>Všeobecne záväzné podmienky pre vykonávanie lesníckych činností v podmienkach štátneho podniku LESY Slovenskej republiky</w:t>
      </w:r>
    </w:p>
    <w:p w14:paraId="4785D5E7" w14:textId="77777777" w:rsidR="00FB04FD" w:rsidRPr="00FB04FD" w:rsidRDefault="00FB04FD" w:rsidP="00FB04FD">
      <w:pPr>
        <w:jc w:val="both"/>
        <w:rPr>
          <w:rFonts w:ascii="Arial" w:hAnsi="Arial" w:cs="Arial"/>
          <w:lang w:eastAsia="sk-SK"/>
        </w:rPr>
      </w:pPr>
    </w:p>
    <w:p w14:paraId="746BDA67" w14:textId="77777777" w:rsidR="00FB04FD" w:rsidRPr="00FB04FD" w:rsidRDefault="00FB04FD" w:rsidP="00FB04FD">
      <w:pPr>
        <w:jc w:val="both"/>
        <w:rPr>
          <w:rFonts w:ascii="Arial" w:hAnsi="Arial" w:cs="Arial"/>
          <w:lang w:eastAsia="sk-SK"/>
        </w:rPr>
      </w:pPr>
    </w:p>
    <w:p w14:paraId="68A6994D" w14:textId="77777777" w:rsidR="00FB04FD" w:rsidRPr="00FB04FD" w:rsidRDefault="00FB04FD" w:rsidP="00FB04FD">
      <w:pPr>
        <w:jc w:val="both"/>
        <w:rPr>
          <w:rFonts w:ascii="Arial" w:hAnsi="Arial" w:cs="Arial"/>
          <w:lang w:eastAsia="sk-SK"/>
        </w:rPr>
      </w:pPr>
      <w:r w:rsidRPr="00FB04FD">
        <w:rPr>
          <w:rFonts w:ascii="Arial" w:hAnsi="Arial" w:cs="Arial"/>
          <w:lang w:eastAsia="sk-SK"/>
        </w:rPr>
        <w:t>Všeobecne záväzné podmienky predstavujú súbor predpokladov, povinností a požiadaviek kladených na dodávateľov prác, ktorých akceptovanie a dodržiavanie  je prvoradou podmienkou pre získanie a vykonávanie konkrétnej zákazky na výkon prác v lesníckych činnostiach a pri zabezpečovaní prepravy dreva. Objednávateľ je držiteľom osvedčenia o certifikácii lesov PEFC (a certifikátu FSC, ak ho má OZ k dispozícii).</w:t>
      </w:r>
    </w:p>
    <w:p w14:paraId="5A5410CA" w14:textId="77777777" w:rsidR="00FB04FD" w:rsidRPr="00FB04FD" w:rsidRDefault="00FB04FD" w:rsidP="00FB04FD">
      <w:pPr>
        <w:jc w:val="both"/>
        <w:rPr>
          <w:rFonts w:ascii="Arial" w:hAnsi="Arial" w:cs="Arial"/>
          <w:lang w:eastAsia="sk-SK"/>
        </w:rPr>
      </w:pPr>
    </w:p>
    <w:p w14:paraId="6614EBD9"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Oprávnenia a kvalifikačné predpoklady</w:t>
      </w:r>
    </w:p>
    <w:p w14:paraId="4BA8D53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právnická alebo fyzická osoba (ďalej dodávateľ) je zapísaná v obchodnom alebo živnostenskom  registri</w:t>
      </w:r>
    </w:p>
    <w:p w14:paraId="2707D88D"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vykonáva práce sám alebo je zamestnávateľom alebo na zmluvu o subdodávke </w:t>
      </w:r>
    </w:p>
    <w:p w14:paraId="730B5696"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osoby vykonávajúce práce sú držiteľmi platných oprávnení (preukaz odbornej spôsobilosti) na vykonávanie  zmluvných činností</w:t>
      </w:r>
    </w:p>
    <w:p w14:paraId="1505AFA2"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sa stará o odborný rast svoj a zamestnávaných osôb</w:t>
      </w:r>
    </w:p>
    <w:p w14:paraId="162F862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pred započatím prác preukáže odbornú a zdravotnú spôsobilosť pracovníkov zúčastnených sa na vykonávaní lesníckých činnosti predložením platných dokladov o odbornej spôsobilosti na vykonávanie požadovaných činnosti a platného dokladu o zdravotnej spôsobilosti vo vzťahu k práci </w:t>
      </w:r>
    </w:p>
    <w:p w14:paraId="3839AD9B"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počas trvania kontraktu neodkladne informuje príslušnú LS o zmene zamestnancov (pri činnostiach vyžadujúcich odbornú a zdravotnú spôsobilosť) alebo subdodávateľa</w:t>
      </w:r>
    </w:p>
    <w:p w14:paraId="17C5D253" w14:textId="77777777" w:rsidR="00FB04FD" w:rsidRPr="00FB04FD" w:rsidRDefault="00FB04FD" w:rsidP="00FB04FD">
      <w:pPr>
        <w:jc w:val="both"/>
        <w:rPr>
          <w:rFonts w:ascii="Arial" w:hAnsi="Arial" w:cs="Arial"/>
          <w:lang w:eastAsia="sk-SK"/>
        </w:rPr>
      </w:pPr>
    </w:p>
    <w:p w14:paraId="1B228AC7"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Bezpečnosť a ochrana zdravia pri práci</w:t>
      </w:r>
    </w:p>
    <w:p w14:paraId="1732B8DB"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(zák. 124/2006 Z. z. o bezpečnosti  ochrane zdravia pri práci v znení neskorších predpisov, vyhláška 46/2010 Z.z. a ďalšie predpisy platné pre pracoviská a priestory štátneho podniku LESY Slovenskej republiky).</w:t>
      </w:r>
    </w:p>
    <w:p w14:paraId="0FEA64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zabezpečí pre svojich zamestnancov odbornú spôsobilosť pri prácach s motorovou pílou </w:t>
      </w:r>
    </w:p>
    <w:p w14:paraId="2E28069F"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všetky vykonávané práce musia byť vykonávané tak, aby boli stále minimálne 2 osoby prítomné na pracovisku</w:t>
      </w:r>
    </w:p>
    <w:p w14:paraId="5092D8A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zodpovedá za plnenie povinností v BOZP a používaní OOPP za všetkých svojich pracovníkov a subdodávateľov</w:t>
      </w:r>
    </w:p>
    <w:p w14:paraId="2C8F59A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pracovisku s počtom osôb 2 a viac organizáciu lesnej práce z hľadiska BOZP zabezpečuje vedúci pracovnej skupiny určený dodávateľom</w:t>
      </w:r>
    </w:p>
    <w:p w14:paraId="126F890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informácie a pokyny o nebezpečenstvách  a ohrozeniach,  ktoré sa pri plnení predmetu zmluvy na pracovisku a v priestoroch spojených s jeho plnením vyskytujú sú obsiahnuté v Zákazkovom liste </w:t>
      </w:r>
    </w:p>
    <w:p w14:paraId="5BE99DB3"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základe objednávateľom poskytnutých informácií a pokynov a vlastných zistení je dodávateľ povinný vypracovať „technologický protokol“ obsahujúci preventívne a ochranné opatrenia na zaistenie bezpečnosti a ochrany zdravia pri práci, ktoré sa vzťahujú na zamestnancov (resp. iné osoby vykonávajúce práce v mene dodávateľa) a nimi vykonávané práce podľa predmetu zmluvy</w:t>
      </w:r>
    </w:p>
    <w:p w14:paraId="2C53BE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pri práci harvestorovou technológiou sa v okruhu 50 m od harvestora (procesora) nesmú voľne pohybovať iné osoby okrem operátora (ochranné pásmo práce so zdvíhacím zariadením). Pre forvarder platí ochranné pásmo 20m</w:t>
      </w:r>
    </w:p>
    <w:p w14:paraId="23AE293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používaní lanovkových technológií je zakázané pohybovať sa v osi vymršteného lana  </w:t>
      </w:r>
    </w:p>
    <w:p w14:paraId="6B705442"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prác je povinný v prípade akéhokoľvek úrazu na jeho strane alebo nebezpečnej udalosti okamžite nahlásiť túto udalosť okrem príslušne konajúcich inštitúcií (inšpektorát práce, polícia, HaZZ, lekárska záchranná služba, ...) vedúcemu zamestnancovi lesnej správy, strediska, prípadne jeho zástupcovi. Zachovať miesto udalosti bez zmien a riadiť sa pokynmi objednávateľa</w:t>
      </w:r>
    </w:p>
    <w:p w14:paraId="4F5D5F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lastRenderedPageBreak/>
        <w:t>dodávateľ je povinný v prípade záchranných prác a prípadnej evakuácie spolupracovať so zamestnancami LESOV Slovenskej republiky, štátny podnik</w:t>
      </w:r>
    </w:p>
    <w:p w14:paraId="4C13CE3C"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na vlastné náklady zabezpečiť označenie všetkých odovzdaných pracovísk a označenie všetkých komunikácií (cesty a značené turistické chodníky), ktoré prechádzajú cez odovzdané pracovisko značkami podľa druhu vykonávanej práce. Značka musí mať primeranú veľkosť (na ceste - najmenší rozmer 30 cm, na značenom turistickom chodníku – najmenší rozmer 20 cm). Na používanie výstražných značiek a signálov sa vzťahuje nariadenie vlády č. 387/2006 Z.z. o používaní značiek a signálov. Uvedené značky sú doporučené, používať vždy konkrétne značky!</w:t>
      </w:r>
    </w:p>
    <w:p w14:paraId="2EDBB834" w14:textId="77777777" w:rsidR="00FB04FD" w:rsidRPr="00FB04FD" w:rsidRDefault="00FB04FD" w:rsidP="00FB04FD">
      <w:pPr>
        <w:jc w:val="both"/>
        <w:rPr>
          <w:rFonts w:ascii="Arial" w:hAnsi="Arial" w:cs="Arial"/>
          <w:lang w:eastAsia="sk-SK"/>
        </w:rPr>
      </w:pPr>
    </w:p>
    <w:p w14:paraId="3E3665A7"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9744" behindDoc="1" locked="0" layoutInCell="1" allowOverlap="1" wp14:anchorId="410E3C10" wp14:editId="5A231278">
            <wp:simplePos x="0" y="0"/>
            <wp:positionH relativeFrom="column">
              <wp:posOffset>228600</wp:posOffset>
            </wp:positionH>
            <wp:positionV relativeFrom="paragraph">
              <wp:posOffset>91440</wp:posOffset>
            </wp:positionV>
            <wp:extent cx="1028700" cy="1028700"/>
            <wp:effectExtent l="0" t="0" r="0" b="0"/>
            <wp:wrapNone/>
            <wp:docPr id="706255301" name="Obrázok 706255301" descr="Obrázok, na ktorom je text, logo, symbol,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ok 8" descr="Obrázok, na ktorom je text, logo, symbol, písmo&#10;&#10;Obsah vygenerovaný pomocou AI môže byť nesprávn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1792" behindDoc="1" locked="0" layoutInCell="1" allowOverlap="1" wp14:anchorId="0E886B93" wp14:editId="2293A20C">
            <wp:simplePos x="0" y="0"/>
            <wp:positionH relativeFrom="column">
              <wp:posOffset>4572000</wp:posOffset>
            </wp:positionH>
            <wp:positionV relativeFrom="paragraph">
              <wp:posOffset>91440</wp:posOffset>
            </wp:positionV>
            <wp:extent cx="1143000" cy="999490"/>
            <wp:effectExtent l="0" t="0" r="0" b="0"/>
            <wp:wrapNone/>
            <wp:docPr id="1134152743" name="Obrázok 1134152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99949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0768" behindDoc="1" locked="0" layoutInCell="1" allowOverlap="1" wp14:anchorId="14BC7051" wp14:editId="1C2D919E">
            <wp:simplePos x="0" y="0"/>
            <wp:positionH relativeFrom="column">
              <wp:posOffset>3086100</wp:posOffset>
            </wp:positionH>
            <wp:positionV relativeFrom="paragraph">
              <wp:posOffset>91440</wp:posOffset>
            </wp:positionV>
            <wp:extent cx="1143000" cy="998855"/>
            <wp:effectExtent l="0" t="0" r="0" b="0"/>
            <wp:wrapNone/>
            <wp:docPr id="112189008" name="Obrázok 11218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78720" behindDoc="1" locked="0" layoutInCell="1" allowOverlap="1" wp14:anchorId="1B382B19" wp14:editId="54DA299C">
            <wp:simplePos x="0" y="0"/>
            <wp:positionH relativeFrom="column">
              <wp:posOffset>1600200</wp:posOffset>
            </wp:positionH>
            <wp:positionV relativeFrom="paragraph">
              <wp:posOffset>91440</wp:posOffset>
            </wp:positionV>
            <wp:extent cx="1143000" cy="998855"/>
            <wp:effectExtent l="0" t="0" r="0" b="0"/>
            <wp:wrapNone/>
            <wp:docPr id="1543682294" name="Obrázok 154368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p>
    <w:p w14:paraId="47E68B70" w14:textId="77777777" w:rsidR="00FB04FD" w:rsidRPr="00FB04FD" w:rsidRDefault="00FB04FD" w:rsidP="00FB04FD">
      <w:pPr>
        <w:jc w:val="both"/>
        <w:rPr>
          <w:rFonts w:ascii="Arial" w:hAnsi="Arial" w:cs="Arial"/>
          <w:lang w:eastAsia="sk-SK"/>
        </w:rPr>
      </w:pPr>
    </w:p>
    <w:p w14:paraId="7280245F" w14:textId="77777777" w:rsidR="00FB04FD" w:rsidRPr="00FB04FD" w:rsidRDefault="00FB04FD" w:rsidP="00FB04FD">
      <w:pPr>
        <w:jc w:val="both"/>
        <w:rPr>
          <w:rFonts w:ascii="Arial" w:hAnsi="Arial" w:cs="Arial"/>
          <w:lang w:eastAsia="sk-SK"/>
        </w:rPr>
      </w:pPr>
    </w:p>
    <w:p w14:paraId="390044CD" w14:textId="77777777" w:rsidR="00FB04FD" w:rsidRPr="00FB04FD" w:rsidRDefault="00FB04FD" w:rsidP="00FB04FD">
      <w:pPr>
        <w:jc w:val="both"/>
        <w:rPr>
          <w:rFonts w:ascii="Arial" w:hAnsi="Arial" w:cs="Arial"/>
          <w:lang w:eastAsia="sk-SK"/>
        </w:rPr>
      </w:pPr>
    </w:p>
    <w:p w14:paraId="5A5C42B7" w14:textId="77777777" w:rsidR="00FB04FD" w:rsidRPr="00FB04FD" w:rsidRDefault="00FB04FD" w:rsidP="00FB04FD">
      <w:pPr>
        <w:jc w:val="both"/>
        <w:rPr>
          <w:rFonts w:ascii="Arial" w:hAnsi="Arial" w:cs="Arial"/>
          <w:lang w:eastAsia="sk-SK"/>
        </w:rPr>
      </w:pPr>
    </w:p>
    <w:p w14:paraId="207842F2" w14:textId="77777777" w:rsidR="00FB04FD" w:rsidRPr="00FB04FD" w:rsidRDefault="00FB04FD" w:rsidP="00FB04FD">
      <w:pPr>
        <w:jc w:val="both"/>
        <w:rPr>
          <w:rFonts w:ascii="Arial" w:hAnsi="Arial" w:cs="Arial"/>
          <w:lang w:eastAsia="sk-SK"/>
        </w:rPr>
      </w:pPr>
    </w:p>
    <w:p w14:paraId="40ACF6EF" w14:textId="77777777" w:rsidR="00FB04FD" w:rsidRPr="00FB04FD" w:rsidRDefault="00FB04FD" w:rsidP="00FB04FD">
      <w:pPr>
        <w:jc w:val="both"/>
        <w:rPr>
          <w:rFonts w:ascii="Arial" w:hAnsi="Arial" w:cs="Arial"/>
          <w:lang w:eastAsia="sk-SK"/>
        </w:rPr>
      </w:pPr>
    </w:p>
    <w:p w14:paraId="468A116E" w14:textId="77777777" w:rsidR="00FB04FD" w:rsidRPr="00FB04FD" w:rsidRDefault="00FB04FD" w:rsidP="00FB04FD">
      <w:pPr>
        <w:jc w:val="both"/>
        <w:rPr>
          <w:rFonts w:ascii="Arial" w:hAnsi="Arial" w:cs="Arial"/>
          <w:lang w:eastAsia="sk-SK"/>
        </w:rPr>
      </w:pPr>
    </w:p>
    <w:tbl>
      <w:tblPr>
        <w:tblW w:w="0" w:type="auto"/>
        <w:tblBorders>
          <w:insideH w:val="single" w:sz="4" w:space="0" w:color="auto"/>
        </w:tblBorders>
        <w:tblLook w:val="01E0" w:firstRow="1" w:lastRow="1" w:firstColumn="1" w:lastColumn="1" w:noHBand="0" w:noVBand="0"/>
      </w:tblPr>
      <w:tblGrid>
        <w:gridCol w:w="2078"/>
        <w:gridCol w:w="2342"/>
        <w:gridCol w:w="2310"/>
        <w:gridCol w:w="2342"/>
      </w:tblGrid>
      <w:tr w:rsidR="00FB04FD" w:rsidRPr="00FB04FD" w14:paraId="2DCB6671" w14:textId="77777777" w:rsidTr="003814EA">
        <w:tc>
          <w:tcPr>
            <w:tcW w:w="2078" w:type="dxa"/>
            <w:vAlign w:val="center"/>
          </w:tcPr>
          <w:p w14:paraId="39CB844D" w14:textId="77777777" w:rsidR="00FB04FD" w:rsidRPr="00FB04FD" w:rsidRDefault="00FB04FD" w:rsidP="00FB04FD">
            <w:pPr>
              <w:jc w:val="center"/>
              <w:rPr>
                <w:rFonts w:ascii="Arial" w:hAnsi="Arial" w:cs="Arial"/>
                <w:lang w:eastAsia="sk-SK"/>
              </w:rPr>
            </w:pPr>
            <w:r w:rsidRPr="00FB04FD">
              <w:rPr>
                <w:rFonts w:ascii="Arial" w:hAnsi="Arial" w:cs="Arial"/>
                <w:lang w:eastAsia="sk-SK"/>
              </w:rPr>
              <w:t>Nepovolaným vstup zakázaný (spolu so značkou č.2, 3 alebo 4 a príslušnou dodatkovou tabuľou)</w:t>
            </w:r>
          </w:p>
        </w:tc>
        <w:tc>
          <w:tcPr>
            <w:tcW w:w="2342" w:type="dxa"/>
            <w:vAlign w:val="center"/>
          </w:tcPr>
          <w:p w14:paraId="4F9F418F"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škodlivej alebo dráždivej látky</w:t>
            </w:r>
          </w:p>
        </w:tc>
        <w:tc>
          <w:tcPr>
            <w:tcW w:w="2310" w:type="dxa"/>
            <w:vAlign w:val="center"/>
          </w:tcPr>
          <w:p w14:paraId="2BA2DEA5" w14:textId="77777777" w:rsidR="00FB04FD" w:rsidRPr="00FB04FD" w:rsidRDefault="00FB04FD" w:rsidP="00FB04FD">
            <w:pPr>
              <w:jc w:val="center"/>
              <w:rPr>
                <w:rFonts w:ascii="Arial" w:hAnsi="Arial" w:cs="Arial"/>
                <w:lang w:eastAsia="sk-SK"/>
              </w:rPr>
            </w:pPr>
            <w:r w:rsidRPr="00FB04FD">
              <w:rPr>
                <w:rFonts w:ascii="Arial" w:hAnsi="Arial" w:cs="Arial"/>
                <w:lang w:eastAsia="sk-SK"/>
              </w:rPr>
              <w:t>Iné nebezpečenstvo</w:t>
            </w:r>
          </w:p>
        </w:tc>
        <w:tc>
          <w:tcPr>
            <w:tcW w:w="2342" w:type="dxa"/>
            <w:vAlign w:val="center"/>
          </w:tcPr>
          <w:p w14:paraId="224435A9"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pádu alebo pohybu zaveseného bremena</w:t>
            </w:r>
          </w:p>
        </w:tc>
      </w:tr>
    </w:tbl>
    <w:p w14:paraId="6F25D2EB" w14:textId="77777777" w:rsidR="00FB04FD" w:rsidRPr="00FB04FD" w:rsidRDefault="00FB04FD" w:rsidP="00FB04FD">
      <w:pPr>
        <w:jc w:val="both"/>
        <w:rPr>
          <w:rFonts w:ascii="Arial" w:hAnsi="Arial" w:cs="Arial"/>
          <w:lang w:eastAsia="sk-SK"/>
        </w:rPr>
      </w:pPr>
    </w:p>
    <w:p w14:paraId="1919615B" w14:textId="77777777" w:rsidR="00FB04FD" w:rsidRPr="00FB04FD" w:rsidRDefault="00FB04FD" w:rsidP="00FB04FD">
      <w:pPr>
        <w:ind w:left="360"/>
        <w:jc w:val="both"/>
        <w:rPr>
          <w:rFonts w:ascii="Arial" w:hAnsi="Arial" w:cs="Arial"/>
          <w:b/>
          <w:bCs/>
          <w:lang w:eastAsia="sk-SK"/>
        </w:rPr>
      </w:pPr>
      <w:r w:rsidRPr="00FB04FD">
        <w:rPr>
          <w:rFonts w:ascii="Arial" w:hAnsi="Arial" w:cs="Arial"/>
          <w:b/>
          <w:bCs/>
          <w:lang w:eastAsia="sk-SK"/>
        </w:rPr>
        <w:t>Dodatkové tabule</w:t>
      </w:r>
    </w:p>
    <w:p w14:paraId="7DB8ADC1"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mc:AlternateContent>
          <mc:Choice Requires="wps">
            <w:drawing>
              <wp:anchor distT="0" distB="0" distL="114300" distR="114300" simplePos="0" relativeHeight="251683840" behindDoc="0" locked="0" layoutInCell="1" allowOverlap="1" wp14:anchorId="507B231B" wp14:editId="1EFEB00E">
                <wp:simplePos x="0" y="0"/>
                <wp:positionH relativeFrom="column">
                  <wp:posOffset>1943100</wp:posOffset>
                </wp:positionH>
                <wp:positionV relativeFrom="paragraph">
                  <wp:posOffset>133350</wp:posOffset>
                </wp:positionV>
                <wp:extent cx="1828800" cy="685800"/>
                <wp:effectExtent l="5715" t="13970" r="13335" b="5080"/>
                <wp:wrapNone/>
                <wp:docPr id="128449564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roundRect">
                          <a:avLst>
                            <a:gd name="adj" fmla="val 16667"/>
                          </a:avLst>
                        </a:prstGeom>
                        <a:solidFill>
                          <a:srgbClr val="FFFFFF"/>
                        </a:solidFill>
                        <a:ln w="9525">
                          <a:solidFill>
                            <a:srgbClr val="000000"/>
                          </a:solidFill>
                          <a:round/>
                          <a:headEnd/>
                          <a:tailEnd/>
                        </a:ln>
                      </wps:spPr>
                      <wps:txb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7B231B" id="AutoShape 12" o:spid="_x0000_s1026" style="position:absolute;left:0;text-align:left;margin-left:153pt;margin-top:10.5pt;width:2in;height:5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">
                <v:textbo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4864" behindDoc="0" locked="0" layoutInCell="1" allowOverlap="1" wp14:anchorId="2BB4DC7C" wp14:editId="547B3AE4">
                <wp:simplePos x="0" y="0"/>
                <wp:positionH relativeFrom="column">
                  <wp:posOffset>4114800</wp:posOffset>
                </wp:positionH>
                <wp:positionV relativeFrom="paragraph">
                  <wp:posOffset>133350</wp:posOffset>
                </wp:positionV>
                <wp:extent cx="1600200" cy="685800"/>
                <wp:effectExtent l="5715" t="13970" r="13335" b="5080"/>
                <wp:wrapNone/>
                <wp:docPr id="117223168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85800"/>
                        </a:xfrm>
                        <a:prstGeom prst="roundRect">
                          <a:avLst>
                            <a:gd name="adj" fmla="val 16667"/>
                          </a:avLst>
                        </a:prstGeom>
                        <a:solidFill>
                          <a:srgbClr val="FFFFFF"/>
                        </a:solidFill>
                        <a:ln w="9525">
                          <a:solidFill>
                            <a:srgbClr val="000000"/>
                          </a:solidFill>
                          <a:round/>
                          <a:headEnd/>
                          <a:tailEnd/>
                        </a:ln>
                      </wps:spPr>
                      <wps:txb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B4DC7C" id="AutoShape 13" o:spid="_x0000_s1027" style="position:absolute;left:0;text-align:left;margin-left:324pt;margin-top:10.5pt;width:126pt;height:5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">
                <v:textbo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2816" behindDoc="0" locked="0" layoutInCell="1" allowOverlap="1" wp14:anchorId="168F1F5D" wp14:editId="0BB2E0CB">
                <wp:simplePos x="0" y="0"/>
                <wp:positionH relativeFrom="column">
                  <wp:posOffset>228600</wp:posOffset>
                </wp:positionH>
                <wp:positionV relativeFrom="paragraph">
                  <wp:posOffset>140970</wp:posOffset>
                </wp:positionV>
                <wp:extent cx="1485900" cy="685800"/>
                <wp:effectExtent l="5715" t="12065" r="13335" b="6985"/>
                <wp:wrapNone/>
                <wp:docPr id="193866342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oundRect">
                          <a:avLst>
                            <a:gd name="adj" fmla="val 16667"/>
                          </a:avLst>
                        </a:prstGeom>
                        <a:solidFill>
                          <a:srgbClr val="FFFFFF"/>
                        </a:solidFill>
                        <a:ln w="9525">
                          <a:solidFill>
                            <a:srgbClr val="000000"/>
                          </a:solidFill>
                          <a:round/>
                          <a:headEnd/>
                          <a:tailEnd/>
                        </a:ln>
                      </wps:spPr>
                      <wps:txb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8F1F5D" id="AutoShape 11" o:spid="_x0000_s1028" style="position:absolute;left:0;text-align:left;margin-left:18pt;margin-top:11.1pt;width:117pt;height: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">
                <v:textbo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v:textbox>
              </v:roundrect>
            </w:pict>
          </mc:Fallback>
        </mc:AlternateContent>
      </w:r>
    </w:p>
    <w:p w14:paraId="30EED32E" w14:textId="77777777" w:rsidR="00FB04FD" w:rsidRPr="00FB04FD" w:rsidRDefault="00FB04FD" w:rsidP="00FB04FD">
      <w:pPr>
        <w:jc w:val="both"/>
        <w:rPr>
          <w:rFonts w:ascii="Arial" w:hAnsi="Arial" w:cs="Arial"/>
          <w:lang w:eastAsia="sk-SK"/>
        </w:rPr>
      </w:pPr>
    </w:p>
    <w:p w14:paraId="55284E2C" w14:textId="77777777" w:rsidR="00FB04FD" w:rsidRPr="00FB04FD" w:rsidRDefault="00FB04FD" w:rsidP="00FB04FD">
      <w:pPr>
        <w:jc w:val="both"/>
        <w:rPr>
          <w:rFonts w:ascii="Arial" w:hAnsi="Arial" w:cs="Arial"/>
          <w:lang w:eastAsia="sk-SK"/>
        </w:rPr>
      </w:pPr>
    </w:p>
    <w:p w14:paraId="064BCC3F" w14:textId="77777777" w:rsidR="00FB04FD" w:rsidRPr="00FB04FD" w:rsidRDefault="00FB04FD" w:rsidP="00FB04FD">
      <w:pPr>
        <w:jc w:val="both"/>
        <w:rPr>
          <w:rFonts w:ascii="Arial" w:hAnsi="Arial" w:cs="Arial"/>
          <w:lang w:eastAsia="sk-SK"/>
        </w:rPr>
      </w:pPr>
    </w:p>
    <w:p w14:paraId="24E753B2" w14:textId="77777777" w:rsidR="00FB04FD" w:rsidRPr="00FB04FD" w:rsidRDefault="00FB04FD" w:rsidP="00FB04FD">
      <w:pPr>
        <w:jc w:val="both"/>
        <w:rPr>
          <w:rFonts w:ascii="Arial" w:hAnsi="Arial" w:cs="Arial"/>
          <w:lang w:eastAsia="sk-SK"/>
        </w:rPr>
      </w:pPr>
    </w:p>
    <w:p w14:paraId="5982A017" w14:textId="77777777" w:rsidR="00FB04FD" w:rsidRPr="00FB04FD" w:rsidRDefault="00FB04FD" w:rsidP="00FB04FD">
      <w:pPr>
        <w:jc w:val="both"/>
        <w:rPr>
          <w:rFonts w:ascii="Arial" w:hAnsi="Arial" w:cs="Arial"/>
          <w:lang w:eastAsia="sk-SK"/>
        </w:rPr>
      </w:pPr>
    </w:p>
    <w:p w14:paraId="034476B0"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mať stanovené dorozumievacie signály (nariadenie vlády č. 387/2006 Z. z. o používaní značiek a signálov)</w:t>
      </w:r>
    </w:p>
    <w:p w14:paraId="7489F9BA" w14:textId="77777777" w:rsidR="00FB04FD" w:rsidRPr="00FB04FD" w:rsidRDefault="00FB04FD" w:rsidP="00FB04FD">
      <w:pPr>
        <w:ind w:left="360"/>
        <w:jc w:val="both"/>
        <w:rPr>
          <w:rFonts w:ascii="Arial" w:hAnsi="Arial" w:cs="Arial"/>
          <w:lang w:eastAsia="sk-SK"/>
        </w:rPr>
      </w:pPr>
      <w:r w:rsidRPr="00FB04FD">
        <w:rPr>
          <w:rFonts w:ascii="Arial" w:hAnsi="Arial" w:cs="Arial"/>
          <w:lang w:eastAsia="sk-SK"/>
        </w:rPr>
        <w:t>všeobecne platný signál - STOJ! (platný vo všetkých priestoroch objednávateľa)</w:t>
      </w:r>
    </w:p>
    <w:p w14:paraId="6C3E52D3"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7696" behindDoc="0" locked="0" layoutInCell="1" allowOverlap="1" wp14:anchorId="68669373" wp14:editId="42339C76">
            <wp:simplePos x="0" y="0"/>
            <wp:positionH relativeFrom="column">
              <wp:posOffset>342900</wp:posOffset>
            </wp:positionH>
            <wp:positionV relativeFrom="paragraph">
              <wp:posOffset>74295</wp:posOffset>
            </wp:positionV>
            <wp:extent cx="742950" cy="876300"/>
            <wp:effectExtent l="0" t="0" r="0" b="0"/>
            <wp:wrapNone/>
            <wp:docPr id="2039820199" name="Obrázok 203982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2950" cy="876300"/>
                    </a:xfrm>
                    <a:prstGeom prst="rect">
                      <a:avLst/>
                    </a:prstGeom>
                    <a:noFill/>
                  </pic:spPr>
                </pic:pic>
              </a:graphicData>
            </a:graphic>
            <wp14:sizeRelH relativeFrom="page">
              <wp14:pctWidth>0</wp14:pctWidth>
            </wp14:sizeRelH>
            <wp14:sizeRelV relativeFrom="page">
              <wp14:pctHeight>0</wp14:pctHeight>
            </wp14:sizeRelV>
          </wp:anchor>
        </w:drawing>
      </w:r>
    </w:p>
    <w:p w14:paraId="2DFC5BF8" w14:textId="77777777" w:rsidR="00FB04FD" w:rsidRPr="00FB04FD" w:rsidRDefault="00FB04FD" w:rsidP="00FB04FD">
      <w:pPr>
        <w:jc w:val="both"/>
        <w:rPr>
          <w:rFonts w:ascii="Arial" w:hAnsi="Arial" w:cs="Arial"/>
          <w:lang w:eastAsia="sk-SK"/>
        </w:rPr>
      </w:pPr>
    </w:p>
    <w:p w14:paraId="4561018D"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STOP </w:t>
      </w:r>
      <w:r w:rsidRPr="00FB04FD">
        <w:rPr>
          <w:rFonts w:ascii="Arial" w:hAnsi="Arial" w:cs="Arial"/>
          <w:lang w:eastAsia="sk-SK"/>
        </w:rPr>
        <w:tab/>
      </w:r>
      <w:r w:rsidRPr="00FB04FD">
        <w:rPr>
          <w:rFonts w:ascii="Arial" w:hAnsi="Arial" w:cs="Arial"/>
          <w:lang w:eastAsia="sk-SK"/>
        </w:rPr>
        <w:tab/>
        <w:t xml:space="preserve">Pravé rameno smeruje hore, </w:t>
      </w:r>
    </w:p>
    <w:p w14:paraId="35854A80"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Prerušenie </w:t>
      </w:r>
      <w:r w:rsidRPr="00FB04FD">
        <w:rPr>
          <w:rFonts w:ascii="Arial" w:hAnsi="Arial" w:cs="Arial"/>
          <w:lang w:eastAsia="sk-SK"/>
        </w:rPr>
        <w:tab/>
        <w:t>Dlaň je obrátená dopredu</w:t>
      </w:r>
    </w:p>
    <w:p w14:paraId="5587E6E4"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Koniec pohybu</w:t>
      </w:r>
    </w:p>
    <w:p w14:paraId="59B1A33A" w14:textId="77777777" w:rsidR="00FB04FD" w:rsidRPr="00FB04FD" w:rsidRDefault="00FB04FD" w:rsidP="00FB04FD">
      <w:pPr>
        <w:ind w:firstLine="2552"/>
        <w:jc w:val="both"/>
        <w:rPr>
          <w:rFonts w:ascii="Arial" w:hAnsi="Arial" w:cs="Arial"/>
          <w:lang w:eastAsia="sk-SK"/>
        </w:rPr>
      </w:pPr>
    </w:p>
    <w:p w14:paraId="0ECFBF37" w14:textId="77777777" w:rsidR="00FB04FD" w:rsidRPr="00FB04FD" w:rsidRDefault="00FB04FD" w:rsidP="00FB04FD">
      <w:pPr>
        <w:jc w:val="both"/>
        <w:rPr>
          <w:rFonts w:ascii="Arial" w:hAnsi="Arial" w:cs="Arial"/>
          <w:lang w:eastAsia="sk-SK"/>
        </w:rPr>
      </w:pPr>
    </w:p>
    <w:p w14:paraId="52E75DF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zároveň dodržiavať všetky ostatné ustanovenie vyšie uvedených právnych noriem</w:t>
      </w:r>
    </w:p>
    <w:p w14:paraId="110CED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pred začatím prác je dodávateľ povinný uzatvoriť dohody o spolupráci zamestnávateľov na spoločnom pracovisku v zmysle §18 zákona 124/2006 Z.z.</w:t>
      </w:r>
    </w:p>
    <w:p w14:paraId="3809C5DA" w14:textId="77777777" w:rsidR="00FB04FD" w:rsidRPr="00FB04FD" w:rsidRDefault="00FB04FD" w:rsidP="00FB04FD">
      <w:pPr>
        <w:jc w:val="both"/>
        <w:rPr>
          <w:rFonts w:ascii="Arial" w:hAnsi="Arial" w:cs="Arial"/>
          <w:lang w:eastAsia="sk-SK"/>
        </w:rPr>
      </w:pPr>
    </w:p>
    <w:p w14:paraId="69F813A2"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Požiarna ochrana</w:t>
      </w:r>
    </w:p>
    <w:p w14:paraId="6D162D14"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školenie dodávateľa prác a jeho zamestnancov o požiarnej ochrane (§ 4, písm. e/ zák.                           314/01 Z. z. a § 20 ods 3 vyhlášky 121/2002 Z. z) zabezpečuje objednávateľ technikom požiarnej ochrany o čom vyhotoví záznam</w:t>
      </w:r>
    </w:p>
    <w:p w14:paraId="06CC4271"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školenie subdodávateľov prác a jeho zamestnancov o požiarnej ochrane (§ 4, písm. e/ zák.                           314/01 Z. z. a § 20 ods 3 vyhlášky 121/2002 Z. z) zabezpečuje dodávateľ technikom požiarnej ochrany o čom vyhotoví záznam a tento odovzdá na LS, ES alebo stredisku</w:t>
      </w:r>
    </w:p>
    <w:p w14:paraId="651DAB5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dodávateľ a jeho subdodávatelia sú povinný mať vybavené pracovné stroje, lesné kolesové traktory, harvestery, traktory, iné vozidlá a stroje, ktoré sa používajú pri plnení predmetu zmluvy vhodným prenosným hasiacim prístrojom o hmotnosti min 5 kg</w:t>
      </w:r>
    </w:p>
    <w:p w14:paraId="3E43DF1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lastRenderedPageBreak/>
        <w:t>narábať s otvoreným ohňom je možné len na miestach na to určených a označených, toto neplatí pri spaľovaní zvyškov po ťažbe, kde platí osobitný postup</w:t>
      </w:r>
    </w:p>
    <w:p w14:paraId="4CD30439"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postup pre spaľovanie horľavých látok na voľnom priestranstve vzniknutých po ťažbe (ďalej len zvyškov po ťažbe) je určený osobitným dokumentom v súlade s § 3 a 7 výhlášky 121/2002 Z. z. v znení neskorších predpisov</w:t>
      </w:r>
    </w:p>
    <w:p w14:paraId="5655CA62"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je povinný vykonať primerané opatrenia na zdolávanie požiaru, v prípade jeho nezdolania je povinný túto udalosť nahlásiť na  telefónne číslo  150 alebo 112 a následne vedúcemu zamestnancovi lesnej správy prípadne  jeho zástupcovi </w:t>
      </w:r>
    </w:p>
    <w:p w14:paraId="3441FCFA" w14:textId="77777777" w:rsidR="00FB04FD" w:rsidRPr="00FB04FD" w:rsidRDefault="00FB04FD" w:rsidP="00FB04FD">
      <w:pPr>
        <w:jc w:val="both"/>
        <w:rPr>
          <w:rFonts w:ascii="Arial" w:hAnsi="Arial" w:cs="Arial"/>
          <w:lang w:eastAsia="sk-SK"/>
        </w:rPr>
      </w:pPr>
    </w:p>
    <w:p w14:paraId="6292C17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Výkon činností</w:t>
      </w:r>
    </w:p>
    <w:p w14:paraId="3314A003"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dodávateľ môže začať výkon ťažbovej činnosti až po udelení súhlasu na ťažbu. Všetky lesnícke činností až po zavedení na pracovisko a vystavení Zákazkového listu objednávateľom</w:t>
      </w:r>
    </w:p>
    <w:p w14:paraId="394B6C41"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 xml:space="preserve">Zákazkový list stanovuje špecifiká konkrétnych pracovísk </w:t>
      </w:r>
    </w:p>
    <w:p w14:paraId="1D84D94D"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termíny vykonávania jednotlivých prác stanovuje objednávateľ</w:t>
      </w:r>
    </w:p>
    <w:p w14:paraId="0C9110BA" w14:textId="77777777" w:rsidR="00FB04FD" w:rsidRPr="00FB04FD" w:rsidRDefault="00FB04FD" w:rsidP="00FB04FD">
      <w:pPr>
        <w:jc w:val="both"/>
        <w:rPr>
          <w:rFonts w:ascii="Arial" w:hAnsi="Arial" w:cs="Arial"/>
          <w:lang w:eastAsia="sk-SK"/>
        </w:rPr>
      </w:pPr>
    </w:p>
    <w:p w14:paraId="343B7A6D"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Výrobné prostriedky </w:t>
      </w:r>
    </w:p>
    <w:p w14:paraId="68D46CAE"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je vlastníkom alebo vie preukázať dostatočnú vybavenosť  výrobnými prostriedkami pre vykonanie  zmluvného rozsahu prác v zmysle stanovených technológií</w:t>
      </w:r>
    </w:p>
    <w:p w14:paraId="385A3B2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udržiava techniku v dobrom prevádzkyschopnom stave, bez viditeľného úniku pohonných hmôt a mazadiel</w:t>
      </w:r>
    </w:p>
    <w:p w14:paraId="789D4A18"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mechanizačné prostriedky sú vybavené lekárničkou a materiálom na asanáciu uniknutých ropných látok (preferovaný je vapex) a to prostriedky pre približovanie vrátane harvesterov min 5 l a prostriedky pre odvoz dreva min 10 l. Ostatné prostriedky pri množstve pohonných hmôt a mazacích náplní do 100  l = 5  l a pri množstve nad 100  l = 10  l  absorbentu. Množstvo náplní sa rovná kapacite palivovej nádrže, mazacieho a hydraulického systému</w:t>
      </w:r>
    </w:p>
    <w:p w14:paraId="45307A9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v JMP sa používajú  ekologicky odbúrateľné mazadlá (Ekopil, rastlinný olej, Arborol a pod.)</w:t>
      </w:r>
    </w:p>
    <w:p w14:paraId="6FDD01F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ak výrobca mechanizačného prostriedku pripúšťa použitie ekologických palív a mazív je ich použitie povinné </w:t>
      </w:r>
    </w:p>
    <w:p w14:paraId="0CA2847B" w14:textId="77777777" w:rsidR="00FB04FD" w:rsidRPr="00FB04FD" w:rsidRDefault="00FB04FD" w:rsidP="00FB04FD">
      <w:pPr>
        <w:jc w:val="both"/>
        <w:rPr>
          <w:rFonts w:ascii="Arial" w:hAnsi="Arial" w:cs="Arial"/>
          <w:lang w:eastAsia="sk-SK"/>
        </w:rPr>
      </w:pPr>
    </w:p>
    <w:p w14:paraId="51C12B70"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Ťažba dreva </w:t>
      </w:r>
    </w:p>
    <w:p w14:paraId="7AAC4FD6"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ťažiť len stromy vyznačené na ťažbu </w:t>
      </w:r>
    </w:p>
    <w:p w14:paraId="3F7FB1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dodržať smerovú stínku </w:t>
      </w:r>
    </w:p>
    <w:p w14:paraId="20B6AC10"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zabezpečiť proti rozštiepeniu kmene mimoriadnej kvality (označené dvomi bodkami vedľa seba v d1,3 a na päte stromu) už pri ich spiľovaní pásovými spínačmi kmeňov. Stabilizovať čelá kmeňov mimoriadnej kvality a ostatných drevín citlivých na praskanie S alebo Z hákmi okamžite po spílení a zarovnaní čela, pred odopnutím pásového spínača  </w:t>
      </w:r>
    </w:p>
    <w:p w14:paraId="1AF3B1D7" w14:textId="77777777" w:rsidR="00FB04FD" w:rsidRPr="00FB04FD" w:rsidRDefault="00FB04FD" w:rsidP="00FB04FD">
      <w:pPr>
        <w:ind w:left="360"/>
        <w:jc w:val="both"/>
        <w:rPr>
          <w:rFonts w:ascii="Arial" w:hAnsi="Arial" w:cs="Arial"/>
          <w:i/>
          <w:iCs/>
          <w:lang w:eastAsia="sk-SK"/>
        </w:rPr>
      </w:pPr>
      <w:r w:rsidRPr="00FB04FD">
        <w:rPr>
          <w:rFonts w:ascii="Arial" w:hAnsi="Arial" w:cs="Arial"/>
          <w:i/>
          <w:iCs/>
          <w:lang w:eastAsia="sk-SK"/>
        </w:rPr>
        <w:t>(Nedodržanie technológie výroby, vplyvom ktorej dôjde k znehodnoteniu kmeňov mimoriadnej kvality sa považuje za škodu spôsobenú organizácii, ktorej výška sa rovná rozdielu v speňažení skutočne vyrobeného sortimentu a sortimentu potenciálne vyrobeného v prípade nepoškodenia kmeňa)</w:t>
      </w:r>
    </w:p>
    <w:p w14:paraId="11FA3849"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uvoľniť vzniknuté závesy, vyťažiť ďalšie stromy ohrozujúce zdravie a život aj bez ich vyznačenia najneskôr do konca pracovnej zmeny</w:t>
      </w:r>
    </w:p>
    <w:p w14:paraId="474DFE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na stojace živé stromy nesmú byť bez zodpovedajúceho podloženia uväzované laná, kladky a podobne. Živý strom taktiež nesmie slúžiť ako kladka</w:t>
      </w:r>
    </w:p>
    <w:p w14:paraId="1622534D"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zabezpečiť kmene ponechaných stromov proti samovoľnému pohybu</w:t>
      </w:r>
    </w:p>
    <w:p w14:paraId="3DE27DB3"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pri poškodení oplôtku vykonať provizórnu opravu najneskôr do konca pracovnej doby a ohlásiť ho objednávateľovi</w:t>
      </w:r>
    </w:p>
    <w:p w14:paraId="34FD15DE"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ťažbe dreva sú uvedené v prílohe č. 2 Vyhl.46/2010 Z.z. ktorou sa ustanovujú podrobnosti na zaistenie bezpečnosti a ochrany zdravia pri lesnej práci a podrobnosti o odbornej spôsobilosti na výkon niektorých pracovných činností a na obsluhu niektorých technických zariadení(ďalej len Vyhl. 46/2010 Z.z.)</w:t>
      </w:r>
    </w:p>
    <w:p w14:paraId="6C3CB7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lastRenderedPageBreak/>
        <w:t>Podrobnosti na zaistenie bezpečnosti a ochrany zdravia pri lesnej práci s motorovou pílou sú uvedené v prílohe č. 1. Vyhl.46/2010 Z.z.</w:t>
      </w:r>
    </w:p>
    <w:p w14:paraId="70519E2D" w14:textId="77777777" w:rsidR="00FB04FD" w:rsidRPr="00FB04FD" w:rsidRDefault="00FB04FD" w:rsidP="006577C9">
      <w:pPr>
        <w:numPr>
          <w:ilvl w:val="0"/>
          <w:numId w:val="35"/>
        </w:numPr>
        <w:spacing w:after="120"/>
        <w:jc w:val="both"/>
        <w:rPr>
          <w:rFonts w:ascii="Arial" w:hAnsi="Arial" w:cs="Arial"/>
          <w:lang w:eastAsia="sk-SK"/>
        </w:rPr>
      </w:pPr>
      <w:bookmarkStart w:id="2" w:name="IdDoc_4102_IdEl_178"/>
      <w:bookmarkStart w:id="3" w:name="IdDoc_4102_IdEl_190"/>
      <w:bookmarkEnd w:id="2"/>
      <w:bookmarkEnd w:id="3"/>
      <w:r w:rsidRPr="00FB04FD">
        <w:rPr>
          <w:rFonts w:ascii="Arial" w:hAnsi="Arial" w:cs="Arial"/>
          <w:lang w:eastAsia="sk-SK"/>
        </w:rPr>
        <w:t>Podrobnosti na zaistenie bezpečnosti a ochrany zdravia pri sústreďovaní dreva sú uvedené v prílohe č. 3. Vyhl.46/2010 Z.z.</w:t>
      </w:r>
    </w:p>
    <w:p w14:paraId="062E19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manipulácii s drevom a pri uskladňovaní dreva sú uvedené v prílohe č. 4. vyhlášky 46/2010 Z.z.</w:t>
      </w:r>
    </w:p>
    <w:p w14:paraId="31825AE3" w14:textId="77777777" w:rsidR="00FB04FD" w:rsidRPr="00FB04FD" w:rsidRDefault="00FB04FD" w:rsidP="00FB04FD">
      <w:pPr>
        <w:ind w:left="360"/>
        <w:jc w:val="both"/>
        <w:rPr>
          <w:rFonts w:ascii="Arial" w:hAnsi="Arial" w:cs="Arial"/>
          <w:lang w:eastAsia="sk-SK"/>
        </w:rPr>
      </w:pPr>
    </w:p>
    <w:p w14:paraId="70E58549" w14:textId="77777777" w:rsidR="00FB04FD" w:rsidRPr="00FB04FD" w:rsidRDefault="00FB04FD" w:rsidP="00FB04FD">
      <w:pPr>
        <w:rPr>
          <w:rFonts w:ascii="Arial" w:hAnsi="Arial"/>
          <w:b/>
          <w:noProof/>
          <w:lang w:eastAsia="sk-SK"/>
        </w:rPr>
      </w:pPr>
      <w:r w:rsidRPr="00FB04FD">
        <w:rPr>
          <w:rFonts w:ascii="Arial" w:hAnsi="Arial"/>
          <w:b/>
          <w:noProof/>
          <w:lang w:eastAsia="sk-SK"/>
        </w:rPr>
        <w:t>Manipulácia s drevom a uskladňovanie dreva</w:t>
      </w:r>
    </w:p>
    <w:p w14:paraId="30374505" w14:textId="77777777" w:rsidR="00FB04FD" w:rsidRPr="00FB04FD" w:rsidRDefault="00FB04FD" w:rsidP="00FB04FD">
      <w:pPr>
        <w:ind w:left="540"/>
        <w:rPr>
          <w:rFonts w:ascii="Arial" w:hAnsi="Arial"/>
          <w:noProof/>
          <w:lang w:eastAsia="sk-SK"/>
        </w:rPr>
      </w:pPr>
    </w:p>
    <w:p w14:paraId="535FA243" w14:textId="77777777" w:rsidR="00FB04FD" w:rsidRPr="00FB04FD" w:rsidRDefault="00FB04FD" w:rsidP="006577C9">
      <w:pPr>
        <w:numPr>
          <w:ilvl w:val="0"/>
          <w:numId w:val="2"/>
        </w:numPr>
        <w:spacing w:after="120"/>
        <w:ind w:left="426" w:hanging="284"/>
        <w:jc w:val="both"/>
        <w:rPr>
          <w:rFonts w:ascii="Arial" w:hAnsi="Arial"/>
          <w:noProof/>
          <w:lang w:eastAsia="sk-SK"/>
        </w:rPr>
      </w:pPr>
      <w:r w:rsidRPr="00FB04FD">
        <w:rPr>
          <w:rFonts w:ascii="Arial" w:hAnsi="Arial"/>
          <w:noProof/>
          <w:lang w:eastAsia="sk-SK"/>
        </w:rPr>
        <w:t xml:space="preserve">manipulácia s drevom a uskladňovanie dreva sa riadi Vyhláškou MPSVaR SR č. 46/2010 Z. z., ktorou sa ustanovujú podrobnosti na zaistenie bezpečnosti a ochrany zdravia pri lesnej práci a podrobnosti o odbornej spôsobilosti na výkon niektorých pracovných činností a na obsluhu niektorých technických zariadení a to podľa: </w:t>
      </w:r>
    </w:p>
    <w:p w14:paraId="16E0CF31"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 xml:space="preserve"> § 7 Manipulácia s drevom a uskladňovanie dreva</w:t>
      </w:r>
    </w:p>
    <w:p w14:paraId="49793F07" w14:textId="77777777" w:rsidR="00FB04FD" w:rsidRPr="00FB04FD" w:rsidRDefault="00FB04FD" w:rsidP="00FB04FD">
      <w:pPr>
        <w:ind w:left="426" w:hanging="142"/>
        <w:jc w:val="both"/>
        <w:rPr>
          <w:rFonts w:ascii="Arial" w:hAnsi="Arial"/>
          <w:noProof/>
          <w:lang w:eastAsia="sk-SK"/>
        </w:rPr>
      </w:pPr>
    </w:p>
    <w:p w14:paraId="4B73BA2C"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(1) Podrobnosti na zaistenie bezpečnosti a ochrany zdravia pri manipulácii s drevom a pri uskladňovaní dreva sú uvedené v prílohe č. 4. vyhlášky</w:t>
      </w:r>
    </w:p>
    <w:p w14:paraId="18F64EBA" w14:textId="77777777" w:rsidR="00FB04FD" w:rsidRPr="00FB04FD" w:rsidRDefault="00FB04FD" w:rsidP="00FB04FD">
      <w:pPr>
        <w:jc w:val="both"/>
        <w:rPr>
          <w:rFonts w:ascii="Arial" w:hAnsi="Arial" w:cs="Arial"/>
          <w:lang w:eastAsia="sk-SK"/>
        </w:rPr>
      </w:pPr>
      <w:bookmarkStart w:id="4" w:name="IdDoc_4102_IdEl_195"/>
      <w:bookmarkEnd w:id="4"/>
    </w:p>
    <w:p w14:paraId="3C36F376"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Udržanie priaznivého stavu lesa a infraštruktúry </w:t>
      </w:r>
    </w:p>
    <w:p w14:paraId="2326D10F"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minimalizovať poškodenie stojacich stromov, prirodzeného zmladenia, nárastov a kultúr  v porastoch používaním primeraných technologických postupov  a technických pomôcok pre úpravu pohybu dreva (smerové kladky a pod.)   </w:t>
      </w:r>
    </w:p>
    <w:p w14:paraId="232EE21A"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ošetriť na svoje náklady poranenia stromov vzniknuté odretím kôry schválenými  fungicídnymi prípravkami najneskôr do 5 hodín po vzniku poranenia. Fungicídne prípravky zabezpečí pre dodávateľa príslušný OZ vo vlastnej réžii (na svoje náklady).</w:t>
      </w:r>
    </w:p>
    <w:p w14:paraId="58A4B505"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 xml:space="preserve">Hodnoty prípustnosti poškodenia stromov: </w:t>
      </w:r>
      <w:r w:rsidRPr="00FB04FD">
        <w:rPr>
          <w:rFonts w:ascii="Arial" w:hAnsi="Arial" w:cs="Arial"/>
          <w:lang w:eastAsia="sk-SK"/>
        </w:rPr>
        <w:tab/>
      </w:r>
    </w:p>
    <w:p w14:paraId="41C155C9"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 xml:space="preserve">cieľové stromy (označené) – nepripúšťa sa </w:t>
      </w:r>
    </w:p>
    <w:p w14:paraId="3104D91C"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zostávajúce  stromy v poraste (medzi dopravnými dráhami) – do 10 % z počtu</w:t>
      </w:r>
    </w:p>
    <w:p w14:paraId="2209DFE4"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hraničné stromy dopravných dráh – do 20 % z počtu</w:t>
      </w:r>
    </w:p>
    <w:p w14:paraId="6FDEE3B3"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Hodnoty prípustnosti poškodenia prirodzeného zmladenia:</w:t>
      </w:r>
      <w:r w:rsidRPr="00FB04FD">
        <w:rPr>
          <w:rFonts w:ascii="Arial" w:hAnsi="Arial" w:cs="Arial"/>
          <w:lang w:eastAsia="sk-SK"/>
        </w:rPr>
        <w:tab/>
      </w:r>
    </w:p>
    <w:p w14:paraId="54D23ADE"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vopred určených trasách približovania sa pripúšťa 100%</w:t>
      </w:r>
    </w:p>
    <w:p w14:paraId="202945C5"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ostatnej ploche - určené v „Zákazkovom liste“</w:t>
      </w:r>
    </w:p>
    <w:p w14:paraId="6A66585A" w14:textId="77777777" w:rsidR="00FB04FD" w:rsidRPr="00FB04FD" w:rsidRDefault="00FB04FD" w:rsidP="00FB04FD">
      <w:pPr>
        <w:jc w:val="both"/>
        <w:rPr>
          <w:rFonts w:ascii="Arial" w:hAnsi="Arial" w:cs="Arial"/>
          <w:lang w:eastAsia="sk-SK"/>
        </w:rPr>
      </w:pPr>
    </w:p>
    <w:p w14:paraId="735860F7"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prerušiť prácu počas dažďa a po daždi na dobu v závislosti od únosnosti podložia a vybavenia približovacieho prostriedku vhodnými (floatačnými) pneumatikami</w:t>
      </w:r>
    </w:p>
    <w:p w14:paraId="208CCFA1"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pokryť dopravné trasy približovania dreva v bahnitých alebo lanovkových terénoch dostatočnou výškou pevného, miestne prístupného materiálu (konáre, nehrubie, ležanina, kamene) pre zabránenie vzniku erózie alebo kritickej hĺbke koľají (viac ako 30 cm)</w:t>
      </w:r>
    </w:p>
    <w:p w14:paraId="55061C8B"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pri vzniku koľají hlbokých 30 cm zahrnúť ich miestnym materiálom (vytlačená zemina, konáre a pod.). V práci je možné pokračovať až po ich zahrnutí</w:t>
      </w:r>
    </w:p>
    <w:p w14:paraId="6681DE28"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 harvesterových technológiách musí byť ťažbovo dopravná erózia na ploche porastu (okrem linky) menšia ako 7%</w:t>
      </w:r>
    </w:p>
    <w:p w14:paraId="1F34805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 harvesterových technológiách musí byť hĺbka koľaje menšia ako 10 cm</w:t>
      </w:r>
    </w:p>
    <w:p w14:paraId="3C2B90D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vykonať poťažbovú úpravu pracovísk a to najmä:</w:t>
      </w:r>
    </w:p>
    <w:p w14:paraId="6E5FA99E"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po skončení pracovnej smeny vyčistiť odvozné cesty, približovacie cesty (vrátane ich odvodňovacích priekop), značené turistické trasy a chodníky od ťažbových zbytkov </w:t>
      </w:r>
    </w:p>
    <w:p w14:paraId="66FB10BA"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vodné toky a brehy (do vzdialenosti 5 m na obidve strany) od ťažbových zbytkov </w:t>
      </w:r>
    </w:p>
    <w:p w14:paraId="48BD9300"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denne vyčistiť všetky odrážky na trase približovania a odviesť zrážkové vody</w:t>
      </w:r>
    </w:p>
    <w:p w14:paraId="2BBD4244"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priekopy zanesené zeminou nahrnutou približovaním </w:t>
      </w:r>
    </w:p>
    <w:p w14:paraId="16A3E753"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lastRenderedPageBreak/>
        <w:t>stabilizovať narušené brehy vodných tokov (prinavrátenie do pôvodného stavu)</w:t>
      </w:r>
    </w:p>
    <w:p w14:paraId="28EE0C9B"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vyplniť erózne ryhy v dopravných trasách približovacích prostriedkov hlbšie ako 15 cm vytlačenou zeminou alebo  ťažbovými zvyškami</w:t>
      </w:r>
    </w:p>
    <w:p w14:paraId="4F666BA7"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zbytky po manipulácii na odvoznom mieste sústrediť na jednu hromadu</w:t>
      </w:r>
    </w:p>
    <w:p w14:paraId="273CBB3D"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predpokladá sa, že lesná dopravná sieť je v dobrom stave zodpovedajúcom bežnému opotrebeniu. Ak dodávateľ zistí pred začatím prác, že niektorá z ciest alebo jej časť je v zhoršenom stave, vyzve LESY Slovenskej republiky, štátny podnik k spísaniu zápisu o stave lesnej cesty.</w:t>
      </w:r>
    </w:p>
    <w:p w14:paraId="5FE7D745"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použitie protišmykových reťazí je zakázané na lesných cestách s povrchovou úpravou vozovky, pokiaľ nie sú pokryté ľadom alebo súvislou ujazdenou vrstvou snehu o hrúbke minimálne 5 cm</w:t>
      </w:r>
    </w:p>
    <w:p w14:paraId="5C3A502D" w14:textId="77777777" w:rsidR="00FB04FD" w:rsidRPr="00FB04FD" w:rsidRDefault="00FB04FD" w:rsidP="00FB04FD">
      <w:pPr>
        <w:jc w:val="both"/>
        <w:rPr>
          <w:rFonts w:ascii="Arial" w:hAnsi="Arial" w:cs="Arial"/>
          <w:lang w:eastAsia="sk-SK"/>
        </w:rPr>
      </w:pPr>
    </w:p>
    <w:p w14:paraId="4422AD9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Manipulácia s ropnými produktmi</w:t>
      </w:r>
    </w:p>
    <w:p w14:paraId="016A01CD"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pri manipulácii s ropnými produktmi vykonávať primerané opatrenia za zamedzenie úniku týchto látok do prostredia. Pri úniku ropných látok okamžite vykonať asanačné opatrenia a udalosť ohlásiť objednávateľovi</w:t>
      </w:r>
    </w:p>
    <w:p w14:paraId="5AD3D2B0"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odstavovať (parkovať) stroje len na miestach na to určených, ktoré nie sú v blízkosti vodných zdrojov. Motorovú časť a nádrže na pohonné hmoty zabezpečiť (podložiť) záchytnými nádobami (vaňami)</w:t>
      </w:r>
    </w:p>
    <w:p w14:paraId="0B469324"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skladovať a tankovať pohonné hmoty a mazivá do mechanizmov len na miestach na to určených za použitia primeraných technických pomôcok (záchytné vane), vo vzdialenosti minimálne 25 m od brehovej čiary vodného toku, nádrže, studničky alebo prameňa</w:t>
      </w:r>
    </w:p>
    <w:p w14:paraId="2D878B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tankovať pohonné hmoty a mazivá do JMP vo vzdialenosti minimálne 25 m od brehovej čiary vodného toku, nádrže, studničky alebo prameňa</w:t>
      </w:r>
    </w:p>
    <w:p w14:paraId="440F86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neutralizovať uniknuté nebezpečné látky (ropné látky) absorpčnými hmotami k tomu určenými (Vapex, Perlit) a s použitým absorbentom nakladať v zmysle predpisov o nakladaní s odpadmi</w:t>
      </w:r>
    </w:p>
    <w:p w14:paraId="22B7C954" w14:textId="77777777" w:rsidR="00FB04FD" w:rsidRPr="00FB04FD" w:rsidRDefault="00FB04FD" w:rsidP="00FB04FD">
      <w:pPr>
        <w:jc w:val="both"/>
        <w:rPr>
          <w:rFonts w:ascii="Arial" w:hAnsi="Arial" w:cs="Arial"/>
          <w:lang w:eastAsia="sk-SK"/>
        </w:rPr>
      </w:pPr>
    </w:p>
    <w:p w14:paraId="7FB35AD4"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Aplikácia chemických látok a nakladanie s odpadmi</w:t>
      </w:r>
    </w:p>
    <w:p w14:paraId="1EB063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manipulovať s chemickým prípravkom v súlade s kartou bezpečnostných údajov poskytnutou lesnou správou </w:t>
      </w:r>
    </w:p>
    <w:p w14:paraId="6FE67307"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nepoužívať chemické látky jedovaté pre ryby a vodné živočíchy (podľa údajov v poskytnutej karte bezpečnostných údajov) a nemanipulovať s nimi vo vzdialenosti menšej ako 25 m od brehovej čiary vodného toku alebo nádrže a od studničiek a prameňov </w:t>
      </w:r>
    </w:p>
    <w:p w14:paraId="76D7B698"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dodávateľ musí mať schválený prevádzkový poriadok pre aplikáciu chemických látok regionálnym úradom verejného zdravotníctva</w:t>
      </w:r>
    </w:p>
    <w:p w14:paraId="4C84EA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obaly od použitých chemických látok sa odovzdávajú na príslušnej LS</w:t>
      </w:r>
    </w:p>
    <w:p w14:paraId="2225A930"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odstrániť z pracovísk všetok odpad vzniknutý pri vykonávaní činnosti</w:t>
      </w:r>
    </w:p>
    <w:p w14:paraId="19D86B1C" w14:textId="77777777" w:rsidR="00FB04FD" w:rsidRPr="00FB04FD" w:rsidRDefault="00FB04FD" w:rsidP="00FB04FD">
      <w:pPr>
        <w:ind w:left="360"/>
        <w:jc w:val="both"/>
        <w:rPr>
          <w:rFonts w:ascii="Arial" w:hAnsi="Arial" w:cs="Arial"/>
          <w:b/>
          <w:bCs/>
          <w:lang w:eastAsia="sk-SK"/>
        </w:rPr>
      </w:pPr>
    </w:p>
    <w:p w14:paraId="1E91CE64" w14:textId="77777777" w:rsidR="00FB04FD" w:rsidRPr="00FB04FD" w:rsidRDefault="00FB04FD" w:rsidP="00FB04FD">
      <w:pPr>
        <w:ind w:left="360"/>
        <w:jc w:val="both"/>
        <w:rPr>
          <w:rFonts w:ascii="Arial" w:hAnsi="Arial" w:cs="Arial"/>
          <w:lang w:eastAsia="sk-SK"/>
        </w:rPr>
      </w:pPr>
      <w:r w:rsidRPr="00FB04FD">
        <w:rPr>
          <w:rFonts w:ascii="Arial" w:hAnsi="Arial" w:cs="Arial"/>
          <w:b/>
          <w:bCs/>
          <w:lang w:eastAsia="sk-SK"/>
        </w:rPr>
        <w:t>Dôležité telefónne čísla</w:t>
      </w:r>
    </w:p>
    <w:p w14:paraId="5AA7952A"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0"/>
        <w:gridCol w:w="749"/>
        <w:gridCol w:w="3970"/>
        <w:gridCol w:w="747"/>
      </w:tblGrid>
      <w:tr w:rsidR="00FB04FD" w:rsidRPr="00FB04FD" w14:paraId="0A9DB08A" w14:textId="77777777" w:rsidTr="003814EA">
        <w:tc>
          <w:tcPr>
            <w:tcW w:w="1839" w:type="pct"/>
          </w:tcPr>
          <w:p w14:paraId="6A1246FE"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Hasiči</w:t>
            </w:r>
          </w:p>
        </w:tc>
        <w:tc>
          <w:tcPr>
            <w:tcW w:w="433" w:type="pct"/>
            <w:tcBorders>
              <w:bottom w:val="dashed" w:sz="4" w:space="0" w:color="auto"/>
            </w:tcBorders>
          </w:tcPr>
          <w:p w14:paraId="5A3A7D33"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150</w:t>
            </w:r>
          </w:p>
        </w:tc>
        <w:tc>
          <w:tcPr>
            <w:tcW w:w="2296" w:type="pct"/>
          </w:tcPr>
          <w:p w14:paraId="10E20232"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Polícia</w:t>
            </w:r>
          </w:p>
        </w:tc>
        <w:tc>
          <w:tcPr>
            <w:tcW w:w="433" w:type="pct"/>
            <w:tcBorders>
              <w:bottom w:val="dashed" w:sz="4" w:space="0" w:color="auto"/>
            </w:tcBorders>
          </w:tcPr>
          <w:p w14:paraId="497AE485"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158</w:t>
            </w:r>
          </w:p>
        </w:tc>
      </w:tr>
      <w:tr w:rsidR="00FB04FD" w:rsidRPr="00FB04FD" w14:paraId="27C9FC97" w14:textId="77777777" w:rsidTr="003814EA">
        <w:tc>
          <w:tcPr>
            <w:tcW w:w="1839" w:type="pct"/>
          </w:tcPr>
          <w:p w14:paraId="5E8A590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Lekárska záchranná služba</w:t>
            </w:r>
          </w:p>
        </w:tc>
        <w:tc>
          <w:tcPr>
            <w:tcW w:w="433" w:type="pct"/>
            <w:tcBorders>
              <w:top w:val="dashed" w:sz="4" w:space="0" w:color="auto"/>
              <w:bottom w:val="dashed" w:sz="4" w:space="0" w:color="auto"/>
            </w:tcBorders>
          </w:tcPr>
          <w:p w14:paraId="7C8632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155</w:t>
            </w:r>
          </w:p>
        </w:tc>
        <w:tc>
          <w:tcPr>
            <w:tcW w:w="2296" w:type="pct"/>
          </w:tcPr>
          <w:p w14:paraId="434DBF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Integrovaný záchranný systém</w:t>
            </w:r>
          </w:p>
        </w:tc>
        <w:tc>
          <w:tcPr>
            <w:tcW w:w="433" w:type="pct"/>
            <w:tcBorders>
              <w:top w:val="dashed" w:sz="4" w:space="0" w:color="auto"/>
              <w:bottom w:val="dashed" w:sz="4" w:space="0" w:color="auto"/>
            </w:tcBorders>
          </w:tcPr>
          <w:p w14:paraId="18B9B7B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112</w:t>
            </w:r>
          </w:p>
        </w:tc>
      </w:tr>
    </w:tbl>
    <w:p w14:paraId="0AEBF22B"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3261"/>
        <w:gridCol w:w="3685"/>
      </w:tblGrid>
      <w:tr w:rsidR="00FB04FD" w:rsidRPr="00FB04FD" w14:paraId="48D0E0EA" w14:textId="77777777" w:rsidTr="003814EA">
        <w:tc>
          <w:tcPr>
            <w:tcW w:w="983" w:type="pct"/>
          </w:tcPr>
          <w:p w14:paraId="18B60FC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vedúci LS</w:t>
            </w:r>
          </w:p>
        </w:tc>
        <w:tc>
          <w:tcPr>
            <w:tcW w:w="1886" w:type="pct"/>
            <w:tcBorders>
              <w:bottom w:val="dashed" w:sz="4" w:space="0" w:color="auto"/>
            </w:tcBorders>
          </w:tcPr>
          <w:p w14:paraId="1B87E298" w14:textId="073A6448" w:rsidR="00FB04FD" w:rsidRPr="00FB04FD" w:rsidRDefault="00435BFA" w:rsidP="00FB04FD">
            <w:pPr>
              <w:spacing w:line="360" w:lineRule="auto"/>
              <w:jc w:val="both"/>
              <w:rPr>
                <w:rFonts w:ascii="Arial" w:hAnsi="Arial" w:cs="Arial"/>
                <w:lang w:eastAsia="sk-SK"/>
              </w:rPr>
            </w:pPr>
            <w:r>
              <w:rPr>
                <w:rFonts w:ascii="Arial" w:hAnsi="Arial" w:cs="Arial"/>
                <w:lang w:eastAsia="sk-SK"/>
              </w:rPr>
              <w:t>Ing. Jozef Reviľák</w:t>
            </w:r>
            <w:r w:rsidR="008048B2">
              <w:rPr>
                <w:rFonts w:ascii="Arial" w:hAnsi="Arial" w:cs="Arial"/>
                <w:lang w:eastAsia="sk-SK"/>
              </w:rPr>
              <w:t xml:space="preserve">  0908/805387</w:t>
            </w:r>
          </w:p>
        </w:tc>
        <w:tc>
          <w:tcPr>
            <w:tcW w:w="2131" w:type="pct"/>
            <w:tcBorders>
              <w:bottom w:val="dashed" w:sz="4" w:space="0" w:color="auto"/>
            </w:tcBorders>
          </w:tcPr>
          <w:p w14:paraId="470C9585" w14:textId="77777777" w:rsidR="00FB04FD" w:rsidRPr="00FB04FD" w:rsidRDefault="00FB04FD" w:rsidP="00FB04FD">
            <w:pPr>
              <w:spacing w:line="360" w:lineRule="auto"/>
              <w:jc w:val="both"/>
              <w:rPr>
                <w:rFonts w:ascii="Arial" w:hAnsi="Arial" w:cs="Arial"/>
                <w:lang w:eastAsia="sk-SK"/>
              </w:rPr>
            </w:pPr>
          </w:p>
        </w:tc>
      </w:tr>
      <w:tr w:rsidR="00FB04FD" w:rsidRPr="00FB04FD" w14:paraId="409535C4" w14:textId="77777777" w:rsidTr="003814EA">
        <w:tc>
          <w:tcPr>
            <w:tcW w:w="983" w:type="pct"/>
          </w:tcPr>
          <w:p w14:paraId="1051436F" w14:textId="380728FD"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 xml:space="preserve">technik </w:t>
            </w:r>
            <w:r>
              <w:rPr>
                <w:rFonts w:ascii="Arial" w:hAnsi="Arial" w:cs="Arial"/>
                <w:lang w:eastAsia="sk-SK"/>
              </w:rPr>
              <w:t>LS</w:t>
            </w:r>
          </w:p>
        </w:tc>
        <w:tc>
          <w:tcPr>
            <w:tcW w:w="1886" w:type="pct"/>
            <w:tcBorders>
              <w:top w:val="dashed" w:sz="4" w:space="0" w:color="auto"/>
              <w:bottom w:val="dashed" w:sz="4" w:space="0" w:color="auto"/>
            </w:tcBorders>
          </w:tcPr>
          <w:p w14:paraId="509F2CF7" w14:textId="1071A078" w:rsidR="00435BFA" w:rsidRDefault="00435BFA" w:rsidP="00FB04FD">
            <w:pPr>
              <w:spacing w:line="360" w:lineRule="auto"/>
              <w:jc w:val="both"/>
              <w:rPr>
                <w:rFonts w:ascii="Arial" w:hAnsi="Arial" w:cs="Arial"/>
                <w:lang w:eastAsia="sk-SK"/>
              </w:rPr>
            </w:pPr>
            <w:r>
              <w:rPr>
                <w:rFonts w:ascii="Arial" w:hAnsi="Arial" w:cs="Arial"/>
                <w:lang w:eastAsia="sk-SK"/>
              </w:rPr>
              <w:t>Július Pavelko</w:t>
            </w:r>
            <w:r w:rsidR="008048B2">
              <w:rPr>
                <w:rFonts w:ascii="Arial" w:hAnsi="Arial" w:cs="Arial"/>
                <w:lang w:eastAsia="sk-SK"/>
              </w:rPr>
              <w:t xml:space="preserve">  0918/334211</w:t>
            </w:r>
          </w:p>
          <w:p w14:paraId="1894A54F" w14:textId="5F176999" w:rsidR="00FB04FD" w:rsidRPr="00FB04FD" w:rsidRDefault="00435BFA" w:rsidP="00FB04FD">
            <w:pPr>
              <w:spacing w:line="360" w:lineRule="auto"/>
              <w:jc w:val="both"/>
              <w:rPr>
                <w:rFonts w:ascii="Arial" w:hAnsi="Arial" w:cs="Arial"/>
                <w:lang w:eastAsia="sk-SK"/>
              </w:rPr>
            </w:pPr>
            <w:r>
              <w:rPr>
                <w:rFonts w:ascii="Arial" w:hAnsi="Arial" w:cs="Arial"/>
                <w:lang w:eastAsia="sk-SK"/>
              </w:rPr>
              <w:t>Ing.</w:t>
            </w:r>
            <w:r w:rsidR="0033670F">
              <w:rPr>
                <w:rFonts w:ascii="Arial" w:hAnsi="Arial" w:cs="Arial"/>
                <w:lang w:eastAsia="sk-SK"/>
              </w:rPr>
              <w:t xml:space="preserve"> </w:t>
            </w:r>
            <w:r>
              <w:rPr>
                <w:rFonts w:ascii="Arial" w:hAnsi="Arial" w:cs="Arial"/>
                <w:lang w:eastAsia="sk-SK"/>
              </w:rPr>
              <w:t>Zuzana</w:t>
            </w:r>
            <w:r w:rsidR="0033670F">
              <w:rPr>
                <w:rFonts w:ascii="Arial" w:hAnsi="Arial" w:cs="Arial"/>
                <w:lang w:eastAsia="sk-SK"/>
              </w:rPr>
              <w:t xml:space="preserve"> </w:t>
            </w:r>
            <w:r>
              <w:rPr>
                <w:rFonts w:ascii="Arial" w:hAnsi="Arial" w:cs="Arial"/>
                <w:lang w:eastAsia="sk-SK"/>
              </w:rPr>
              <w:t>Borošová</w:t>
            </w:r>
            <w:r w:rsidR="008048B2">
              <w:rPr>
                <w:rFonts w:ascii="Arial" w:hAnsi="Arial" w:cs="Arial"/>
                <w:lang w:eastAsia="sk-SK"/>
              </w:rPr>
              <w:t xml:space="preserve">  0918/334233</w:t>
            </w:r>
          </w:p>
        </w:tc>
        <w:tc>
          <w:tcPr>
            <w:tcW w:w="2131" w:type="pct"/>
            <w:tcBorders>
              <w:top w:val="dashed" w:sz="4" w:space="0" w:color="auto"/>
              <w:bottom w:val="dashed" w:sz="4" w:space="0" w:color="auto"/>
            </w:tcBorders>
          </w:tcPr>
          <w:p w14:paraId="19969314" w14:textId="77777777" w:rsidR="00FB04FD" w:rsidRPr="00FB04FD" w:rsidRDefault="00FB04FD" w:rsidP="00FB04FD">
            <w:pPr>
              <w:spacing w:line="360" w:lineRule="auto"/>
              <w:jc w:val="both"/>
              <w:rPr>
                <w:rFonts w:ascii="Arial" w:hAnsi="Arial" w:cs="Arial"/>
                <w:lang w:eastAsia="sk-SK"/>
              </w:rPr>
            </w:pPr>
          </w:p>
        </w:tc>
      </w:tr>
    </w:tbl>
    <w:p w14:paraId="2242E6FA" w14:textId="77777777" w:rsidR="00FB04FD" w:rsidRDefault="00FB04FD" w:rsidP="00FB04FD">
      <w:pPr>
        <w:jc w:val="both"/>
        <w:rPr>
          <w:rFonts w:ascii="Arial" w:hAnsi="Arial" w:cs="Arial"/>
          <w:b/>
          <w:bCs/>
          <w:lang w:eastAsia="sk-SK"/>
        </w:rPr>
      </w:pPr>
    </w:p>
    <w:p w14:paraId="3753A591" w14:textId="05BC422A" w:rsidR="00FB04FD" w:rsidRPr="00FB04FD" w:rsidRDefault="00FB04FD" w:rsidP="00FB04FD">
      <w:pPr>
        <w:jc w:val="both"/>
        <w:rPr>
          <w:rFonts w:ascii="Arial" w:hAnsi="Arial" w:cs="Arial"/>
          <w:b/>
          <w:bCs/>
          <w:lang w:eastAsia="sk-SK"/>
        </w:rPr>
      </w:pPr>
      <w:r w:rsidRPr="00FB04FD">
        <w:rPr>
          <w:rFonts w:ascii="Arial" w:hAnsi="Arial" w:cs="Arial"/>
          <w:b/>
          <w:bCs/>
          <w:lang w:eastAsia="sk-SK"/>
        </w:rPr>
        <w:t>Záverečné ustanovenia</w:t>
      </w:r>
    </w:p>
    <w:p w14:paraId="1F038D3C"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Požiadavky a podmienky uvedené v týchto všeobecne záväzných podmienkach môžu byť spresnené alebo upravené v Zákazkovom liste</w:t>
      </w:r>
    </w:p>
    <w:p w14:paraId="664DFD4D"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lastRenderedPageBreak/>
        <w:t xml:space="preserve">Všeobecne záväzné podmienky pre vykonávanie lesníckych činností sú neoddeliteľnou prílohou rámcovej dohody. </w:t>
      </w:r>
    </w:p>
    <w:p w14:paraId="58FB7040"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 xml:space="preserve">Svojim podpisom potvrdzujem, že som sa oboznámil s všeobecne záväznými podmienkami pre vykonávanie lesníckych činností na pracoviskách štátneho podniku LESY Slovenskej republiky. </w:t>
      </w:r>
    </w:p>
    <w:p w14:paraId="3F18460E" w14:textId="77777777" w:rsidR="004C510D" w:rsidRPr="004C510D" w:rsidRDefault="004C510D" w:rsidP="004C510D">
      <w:pPr>
        <w:jc w:val="both"/>
        <w:rPr>
          <w:rFonts w:ascii="Arial" w:hAnsi="Arial" w:cs="Arial"/>
          <w:sz w:val="22"/>
          <w:szCs w:val="22"/>
        </w:rPr>
      </w:pPr>
    </w:p>
    <w:p w14:paraId="21445790" w14:textId="77777777" w:rsidR="004C510D" w:rsidRPr="004C510D" w:rsidRDefault="004C510D" w:rsidP="004C510D">
      <w:pPr>
        <w:jc w:val="both"/>
        <w:rPr>
          <w:rFonts w:ascii="Arial" w:hAnsi="Arial" w:cs="Arial"/>
          <w:sz w:val="22"/>
          <w:szCs w:val="22"/>
        </w:rPr>
      </w:pPr>
    </w:p>
    <w:tbl>
      <w:tblPr>
        <w:tblW w:w="0" w:type="auto"/>
        <w:tblLook w:val="01E0" w:firstRow="1" w:lastRow="1" w:firstColumn="1" w:lastColumn="1" w:noHBand="0" w:noVBand="0"/>
      </w:tblPr>
      <w:tblGrid>
        <w:gridCol w:w="4111"/>
        <w:gridCol w:w="709"/>
        <w:gridCol w:w="4252"/>
      </w:tblGrid>
      <w:tr w:rsidR="004C510D" w:rsidRPr="00FB04FD" w14:paraId="5BBDA20F" w14:textId="77777777" w:rsidTr="004C510D">
        <w:tc>
          <w:tcPr>
            <w:tcW w:w="4111" w:type="dxa"/>
          </w:tcPr>
          <w:p w14:paraId="55DFE5EF"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c>
          <w:tcPr>
            <w:tcW w:w="709" w:type="dxa"/>
          </w:tcPr>
          <w:p w14:paraId="0984EBA0" w14:textId="77777777" w:rsidR="004C510D" w:rsidRPr="00FB04FD" w:rsidRDefault="004C510D" w:rsidP="0072766D">
            <w:pPr>
              <w:pStyle w:val="Bezriadkovania"/>
              <w:rPr>
                <w:rFonts w:ascii="Arial" w:hAnsi="Arial" w:cs="Arial"/>
                <w:sz w:val="20"/>
                <w:highlight w:val="yellow"/>
                <w:lang w:val="sk-SK"/>
              </w:rPr>
            </w:pPr>
          </w:p>
        </w:tc>
        <w:tc>
          <w:tcPr>
            <w:tcW w:w="4252" w:type="dxa"/>
          </w:tcPr>
          <w:p w14:paraId="4B501EE2"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r>
    </w:tbl>
    <w:p w14:paraId="14FF111D" w14:textId="77777777" w:rsidR="004C510D" w:rsidRPr="00FB04FD" w:rsidRDefault="004C510D" w:rsidP="004C510D">
      <w:pPr>
        <w:pStyle w:val="Bezriadkovania"/>
        <w:rPr>
          <w:rFonts w:ascii="Arial" w:hAnsi="Arial" w:cs="Arial"/>
          <w:sz w:val="20"/>
          <w:lang w:val="sk-SK"/>
        </w:rPr>
      </w:pPr>
    </w:p>
    <w:tbl>
      <w:tblPr>
        <w:tblW w:w="0" w:type="auto"/>
        <w:tblLook w:val="01E0" w:firstRow="1" w:lastRow="1" w:firstColumn="1" w:lastColumn="1" w:noHBand="0" w:noVBand="0"/>
      </w:tblPr>
      <w:tblGrid>
        <w:gridCol w:w="4111"/>
        <w:gridCol w:w="709"/>
        <w:gridCol w:w="4252"/>
      </w:tblGrid>
      <w:tr w:rsidR="004C510D" w:rsidRPr="00FB04FD" w14:paraId="24AA8920" w14:textId="77777777" w:rsidTr="004C510D">
        <w:tc>
          <w:tcPr>
            <w:tcW w:w="4111" w:type="dxa"/>
          </w:tcPr>
          <w:p w14:paraId="18403C16" w14:textId="77777777" w:rsidR="004C510D" w:rsidRPr="00FB04FD" w:rsidRDefault="004C510D" w:rsidP="0072766D">
            <w:pPr>
              <w:rPr>
                <w:rFonts w:ascii="Arial" w:hAnsi="Arial" w:cs="Arial"/>
              </w:rPr>
            </w:pPr>
            <w:r w:rsidRPr="00FB04FD">
              <w:rPr>
                <w:rFonts w:ascii="Arial" w:hAnsi="Arial" w:cs="Arial"/>
              </w:rPr>
              <w:t>Objednávateľ</w:t>
            </w:r>
            <w:r w:rsidRPr="00FB04FD">
              <w:rPr>
                <w:rFonts w:ascii="Arial" w:eastAsia="Calibri" w:hAnsi="Arial" w:cs="Arial"/>
              </w:rPr>
              <w:t>:</w:t>
            </w:r>
          </w:p>
        </w:tc>
        <w:tc>
          <w:tcPr>
            <w:tcW w:w="709" w:type="dxa"/>
          </w:tcPr>
          <w:p w14:paraId="734DD475" w14:textId="77777777" w:rsidR="004C510D" w:rsidRPr="00FB04FD" w:rsidRDefault="004C510D" w:rsidP="0072766D">
            <w:pPr>
              <w:rPr>
                <w:rFonts w:ascii="Arial" w:hAnsi="Arial" w:cs="Arial"/>
              </w:rPr>
            </w:pPr>
          </w:p>
        </w:tc>
        <w:tc>
          <w:tcPr>
            <w:tcW w:w="4252" w:type="dxa"/>
          </w:tcPr>
          <w:p w14:paraId="0BDC7CC0" w14:textId="77777777" w:rsidR="004C510D" w:rsidRPr="00FB04FD" w:rsidRDefault="004C510D" w:rsidP="0072766D">
            <w:pPr>
              <w:rPr>
                <w:rFonts w:ascii="Arial" w:hAnsi="Arial" w:cs="Arial"/>
              </w:rPr>
            </w:pPr>
            <w:r w:rsidRPr="00FB04FD">
              <w:rPr>
                <w:rFonts w:ascii="Arial" w:hAnsi="Arial" w:cs="Arial"/>
              </w:rPr>
              <w:t>Dodávateľ</w:t>
            </w:r>
            <w:r w:rsidRPr="00FB04FD">
              <w:rPr>
                <w:rFonts w:ascii="Arial" w:eastAsia="Calibri" w:hAnsi="Arial" w:cs="Arial"/>
              </w:rPr>
              <w:t>:</w:t>
            </w:r>
          </w:p>
        </w:tc>
      </w:tr>
    </w:tbl>
    <w:p w14:paraId="3D5B4D05" w14:textId="77777777" w:rsidR="004C510D" w:rsidRPr="00FB04FD" w:rsidRDefault="004C510D" w:rsidP="004C510D">
      <w:pPr>
        <w:rPr>
          <w:rFonts w:ascii="Arial" w:hAnsi="Arial" w:cs="Arial"/>
        </w:rPr>
      </w:pPr>
    </w:p>
    <w:p w14:paraId="72A67BB9" w14:textId="77777777" w:rsidR="004C510D" w:rsidRPr="00FB04FD" w:rsidRDefault="004C510D" w:rsidP="004C510D">
      <w:pPr>
        <w:rPr>
          <w:rFonts w:ascii="Arial" w:hAnsi="Arial" w:cs="Arial"/>
        </w:rPr>
      </w:pPr>
    </w:p>
    <w:p w14:paraId="77E57046" w14:textId="77777777" w:rsidR="004C510D" w:rsidRPr="00FB04FD" w:rsidRDefault="004C510D" w:rsidP="004C510D">
      <w:pPr>
        <w:rPr>
          <w:rFonts w:ascii="Arial" w:hAnsi="Arial" w:cs="Arial"/>
        </w:rPr>
      </w:pPr>
    </w:p>
    <w:p w14:paraId="3811283D" w14:textId="77777777" w:rsidR="004C510D" w:rsidRPr="00FB04FD" w:rsidRDefault="004C510D" w:rsidP="004C510D">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4111"/>
        <w:gridCol w:w="709"/>
        <w:gridCol w:w="4252"/>
      </w:tblGrid>
      <w:tr w:rsidR="004C510D" w:rsidRPr="00FB04FD" w14:paraId="621A0762" w14:textId="77777777" w:rsidTr="004C510D">
        <w:tc>
          <w:tcPr>
            <w:tcW w:w="4111" w:type="dxa"/>
            <w:tcBorders>
              <w:top w:val="dashed" w:sz="4" w:space="0" w:color="auto"/>
              <w:left w:val="nil"/>
              <w:bottom w:val="nil"/>
              <w:right w:val="nil"/>
            </w:tcBorders>
            <w:hideMark/>
          </w:tcPr>
          <w:p w14:paraId="05417AEA" w14:textId="77777777" w:rsidR="004C510D" w:rsidRPr="00FB04FD" w:rsidRDefault="004C510D" w:rsidP="0072766D">
            <w:pPr>
              <w:tabs>
                <w:tab w:val="left" w:pos="709"/>
                <w:tab w:val="left" w:pos="5387"/>
              </w:tabs>
              <w:jc w:val="center"/>
              <w:rPr>
                <w:rFonts w:ascii="Arial" w:eastAsia="Calibri" w:hAnsi="Arial" w:cs="Arial"/>
                <w:b/>
                <w:highlight w:val="yellow"/>
              </w:rPr>
            </w:pPr>
            <w:r w:rsidRPr="00FB04FD">
              <w:rPr>
                <w:rFonts w:ascii="Arial" w:eastAsia="Calibri" w:hAnsi="Arial" w:cs="Arial"/>
                <w:b/>
                <w:highlight w:val="yellow"/>
              </w:rPr>
              <w:t>..........................</w:t>
            </w:r>
          </w:p>
          <w:p w14:paraId="3C1512D0" w14:textId="77777777" w:rsidR="004C510D" w:rsidRPr="00FB04FD" w:rsidRDefault="004C510D" w:rsidP="0072766D">
            <w:pPr>
              <w:jc w:val="center"/>
              <w:rPr>
                <w:rFonts w:ascii="Arial" w:hAnsi="Arial" w:cs="Arial"/>
              </w:rPr>
            </w:pPr>
            <w:r w:rsidRPr="00FB04FD">
              <w:rPr>
                <w:rFonts w:ascii="Arial" w:eastAsia="Calibri" w:hAnsi="Arial" w:cs="Arial"/>
                <w:highlight w:val="yellow"/>
              </w:rPr>
              <w:t>vedúci organizačnej zložky OZ .......</w:t>
            </w:r>
            <w:r w:rsidRPr="00FB04FD">
              <w:rPr>
                <w:rFonts w:ascii="Arial" w:eastAsia="Calibri" w:hAnsi="Arial" w:cs="Arial"/>
              </w:rPr>
              <w:t xml:space="preserve"> </w:t>
            </w:r>
          </w:p>
        </w:tc>
        <w:tc>
          <w:tcPr>
            <w:tcW w:w="709" w:type="dxa"/>
            <w:tcBorders>
              <w:top w:val="nil"/>
              <w:left w:val="nil"/>
              <w:bottom w:val="nil"/>
              <w:right w:val="nil"/>
            </w:tcBorders>
          </w:tcPr>
          <w:p w14:paraId="0F7F8B0F" w14:textId="77777777" w:rsidR="004C510D" w:rsidRPr="00FB04FD" w:rsidRDefault="004C510D" w:rsidP="0072766D">
            <w:pPr>
              <w:jc w:val="center"/>
              <w:rPr>
                <w:rFonts w:ascii="Arial" w:hAnsi="Arial" w:cs="Arial"/>
              </w:rPr>
            </w:pPr>
          </w:p>
        </w:tc>
        <w:tc>
          <w:tcPr>
            <w:tcW w:w="4252" w:type="dxa"/>
            <w:tcBorders>
              <w:top w:val="dashed" w:sz="4" w:space="0" w:color="auto"/>
              <w:left w:val="nil"/>
              <w:bottom w:val="nil"/>
              <w:right w:val="nil"/>
            </w:tcBorders>
          </w:tcPr>
          <w:p w14:paraId="2B067B98" w14:textId="77777777" w:rsidR="004C510D" w:rsidRPr="00FB04FD" w:rsidRDefault="004C510D" w:rsidP="0072766D">
            <w:pPr>
              <w:jc w:val="center"/>
              <w:rPr>
                <w:rFonts w:ascii="Arial" w:hAnsi="Arial" w:cs="Arial"/>
                <w:b/>
                <w:highlight w:val="yellow"/>
              </w:rPr>
            </w:pPr>
            <w:r w:rsidRPr="00FB04FD">
              <w:rPr>
                <w:rFonts w:ascii="Arial" w:hAnsi="Arial" w:cs="Arial"/>
                <w:b/>
                <w:highlight w:val="yellow"/>
              </w:rPr>
              <w:t>obchodné meno</w:t>
            </w:r>
          </w:p>
          <w:p w14:paraId="32C03216" w14:textId="77777777" w:rsidR="004C510D" w:rsidRPr="00FB04FD" w:rsidRDefault="004C510D" w:rsidP="0072766D">
            <w:pPr>
              <w:jc w:val="center"/>
              <w:rPr>
                <w:rFonts w:ascii="Arial" w:hAnsi="Arial" w:cs="Arial"/>
                <w:highlight w:val="yellow"/>
              </w:rPr>
            </w:pPr>
            <w:r w:rsidRPr="00FB04FD">
              <w:rPr>
                <w:rFonts w:ascii="Arial" w:hAnsi="Arial" w:cs="Arial"/>
                <w:highlight w:val="yellow"/>
              </w:rPr>
              <w:t>zastúpená titul, meno a priezvisko</w:t>
            </w:r>
          </w:p>
          <w:p w14:paraId="124E54DB" w14:textId="77777777" w:rsidR="004C510D" w:rsidRPr="00FB04FD" w:rsidRDefault="004C510D" w:rsidP="0072766D">
            <w:pPr>
              <w:jc w:val="center"/>
              <w:rPr>
                <w:rFonts w:ascii="Arial" w:hAnsi="Arial" w:cs="Arial"/>
              </w:rPr>
            </w:pPr>
            <w:r w:rsidRPr="00FB04FD">
              <w:rPr>
                <w:rFonts w:ascii="Arial" w:hAnsi="Arial" w:cs="Arial"/>
                <w:highlight w:val="yellow"/>
              </w:rPr>
              <w:t>funkcia</w:t>
            </w:r>
          </w:p>
        </w:tc>
      </w:tr>
    </w:tbl>
    <w:p w14:paraId="1B9A32CA" w14:textId="77777777" w:rsidR="004C510D" w:rsidRPr="00FB04FD" w:rsidRDefault="004C510D" w:rsidP="004C510D">
      <w:pPr>
        <w:spacing w:after="200" w:line="276" w:lineRule="auto"/>
        <w:rPr>
          <w:rFonts w:ascii="Arial" w:hAnsi="Arial" w:cs="Arial"/>
        </w:rPr>
      </w:pPr>
    </w:p>
    <w:p w14:paraId="34BE6B8A" w14:textId="330E376A" w:rsidR="00B80924" w:rsidRPr="00FB04FD" w:rsidRDefault="00B80924">
      <w:pPr>
        <w:spacing w:after="200" w:line="276" w:lineRule="auto"/>
      </w:pPr>
      <w:r w:rsidRPr="00FB04FD">
        <w:br w:type="page"/>
      </w:r>
    </w:p>
    <w:p w14:paraId="2D4AC37E" w14:textId="72B247BA" w:rsidR="004C510D" w:rsidRPr="000667C5" w:rsidRDefault="004C510D" w:rsidP="004C510D">
      <w:pPr>
        <w:jc w:val="right"/>
        <w:rPr>
          <w:rFonts w:ascii="Arial" w:hAnsi="Arial"/>
          <w:b/>
          <w:noProof/>
          <w:lang w:eastAsia="sk-SK"/>
        </w:rPr>
      </w:pPr>
      <w:r w:rsidRPr="000667C5">
        <w:rPr>
          <w:rFonts w:ascii="Arial" w:hAnsi="Arial"/>
          <w:b/>
          <w:noProof/>
          <w:lang w:eastAsia="sk-SK"/>
        </w:rPr>
        <w:lastRenderedPageBreak/>
        <w:t>Príloha č.</w:t>
      </w:r>
      <w:r w:rsidR="00507454" w:rsidRPr="000667C5">
        <w:rPr>
          <w:rFonts w:ascii="Arial" w:hAnsi="Arial"/>
          <w:b/>
          <w:noProof/>
          <w:lang w:eastAsia="sk-SK"/>
        </w:rPr>
        <w:t xml:space="preserve"> </w:t>
      </w:r>
      <w:r w:rsidRPr="000667C5">
        <w:rPr>
          <w:rFonts w:ascii="Arial" w:hAnsi="Arial"/>
          <w:b/>
          <w:noProof/>
          <w:lang w:eastAsia="sk-SK"/>
        </w:rPr>
        <w:t>2 k Rámcovej dohode</w:t>
      </w:r>
    </w:p>
    <w:p w14:paraId="3CC64267" w14:textId="77777777" w:rsidR="00572544" w:rsidRPr="004C510D" w:rsidRDefault="00572544" w:rsidP="004C510D">
      <w:pPr>
        <w:jc w:val="both"/>
        <w:rPr>
          <w:rFonts w:ascii="Arial" w:hAnsi="Arial" w:cs="Arial"/>
        </w:rPr>
      </w:pPr>
    </w:p>
    <w:p w14:paraId="1CEE432F" w14:textId="77777777" w:rsidR="00572544" w:rsidRPr="004C510D" w:rsidRDefault="00572544" w:rsidP="004C510D">
      <w:pPr>
        <w:jc w:val="center"/>
        <w:rPr>
          <w:rFonts w:ascii="Arial" w:hAnsi="Arial" w:cs="Arial"/>
          <w:b/>
          <w:sz w:val="28"/>
          <w:szCs w:val="28"/>
        </w:rPr>
      </w:pPr>
      <w:r w:rsidRPr="004C510D">
        <w:rPr>
          <w:rFonts w:ascii="Arial" w:hAnsi="Arial" w:cs="Arial"/>
          <w:b/>
          <w:sz w:val="28"/>
          <w:szCs w:val="28"/>
        </w:rPr>
        <w:t>DOHODA O SAMOFAKTURÁCII</w:t>
      </w:r>
    </w:p>
    <w:p w14:paraId="74C1E245" w14:textId="77777777" w:rsidR="004C510D" w:rsidRDefault="004C510D" w:rsidP="004C510D">
      <w:pPr>
        <w:jc w:val="center"/>
        <w:rPr>
          <w:rFonts w:ascii="Arial" w:hAnsi="Arial" w:cs="Arial"/>
        </w:rPr>
      </w:pPr>
    </w:p>
    <w:p w14:paraId="7B942CC6" w14:textId="31ADD49A" w:rsidR="00572544" w:rsidRPr="004C510D" w:rsidRDefault="00572544" w:rsidP="004C510D">
      <w:pPr>
        <w:jc w:val="center"/>
        <w:rPr>
          <w:rFonts w:ascii="Arial" w:hAnsi="Arial" w:cs="Arial"/>
        </w:rPr>
      </w:pPr>
      <w:r w:rsidRPr="004C510D">
        <w:rPr>
          <w:rFonts w:ascii="Arial" w:hAnsi="Arial" w:cs="Arial"/>
        </w:rPr>
        <w:t>uzatvorená v súlade s § 72 ods. 4 zákona č. 222/2004 Z. z. o dani z pridanej hodnot</w:t>
      </w:r>
      <w:r w:rsidR="004C510D">
        <w:rPr>
          <w:rFonts w:ascii="Arial" w:hAnsi="Arial" w:cs="Arial"/>
        </w:rPr>
        <w:t>y v znení neskroších predpisov</w:t>
      </w:r>
    </w:p>
    <w:p w14:paraId="7E86ABCD" w14:textId="77777777" w:rsidR="00572544" w:rsidRPr="004C510D" w:rsidRDefault="00572544" w:rsidP="004C510D">
      <w:pPr>
        <w:jc w:val="both"/>
        <w:rPr>
          <w:rFonts w:ascii="Arial" w:hAnsi="Arial" w:cs="Arial"/>
        </w:rPr>
      </w:pPr>
    </w:p>
    <w:p w14:paraId="2901C958" w14:textId="77777777" w:rsidR="004C510D" w:rsidRPr="00B80924" w:rsidRDefault="004C510D" w:rsidP="004C510D">
      <w:pPr>
        <w:jc w:val="center"/>
        <w:rPr>
          <w:rFonts w:ascii="Arial" w:hAnsi="Arial" w:cs="Arial"/>
          <w:b/>
        </w:rPr>
      </w:pPr>
      <w:r w:rsidRPr="00B80924">
        <w:rPr>
          <w:rFonts w:ascii="Arial" w:hAnsi="Arial" w:cs="Arial"/>
          <w:b/>
        </w:rPr>
        <w:t>ZMLUVNÉ STRANY</w:t>
      </w:r>
    </w:p>
    <w:p w14:paraId="4D1F0567" w14:textId="77777777" w:rsidR="004C510D" w:rsidRPr="004C510D" w:rsidRDefault="004C510D" w:rsidP="004C510D">
      <w:pPr>
        <w:jc w:val="both"/>
        <w:rPr>
          <w:rFonts w:ascii="Arial" w:hAnsi="Arial" w:cs="Arial"/>
        </w:rPr>
      </w:pPr>
    </w:p>
    <w:p w14:paraId="3A1F1743" w14:textId="77777777" w:rsidR="004C510D" w:rsidRPr="004C510D" w:rsidRDefault="004C510D" w:rsidP="004C510D">
      <w:pPr>
        <w:jc w:val="both"/>
        <w:rPr>
          <w:rFonts w:ascii="Arial" w:hAnsi="Arial" w:cs="Arial"/>
        </w:rPr>
      </w:pPr>
      <w:r w:rsidRPr="004C510D">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4C510D" w:rsidRPr="004C510D" w14:paraId="7DC5C6C6" w14:textId="77777777" w:rsidTr="0072766D">
        <w:tc>
          <w:tcPr>
            <w:tcW w:w="1308" w:type="pct"/>
            <w:tcBorders>
              <w:top w:val="nil"/>
              <w:bottom w:val="nil"/>
              <w:right w:val="nil"/>
            </w:tcBorders>
          </w:tcPr>
          <w:p w14:paraId="55CC2CD2"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692" w:type="pct"/>
            <w:tcBorders>
              <w:top w:val="nil"/>
              <w:left w:val="nil"/>
              <w:right w:val="nil"/>
            </w:tcBorders>
          </w:tcPr>
          <w:p w14:paraId="14E05912" w14:textId="77777777" w:rsidR="004C510D" w:rsidRPr="004C510D" w:rsidRDefault="004C510D" w:rsidP="004C510D">
            <w:pPr>
              <w:spacing w:line="360" w:lineRule="auto"/>
              <w:jc w:val="both"/>
              <w:rPr>
                <w:rFonts w:ascii="Arial" w:hAnsi="Arial" w:cs="Arial"/>
              </w:rPr>
            </w:pPr>
            <w:r w:rsidRPr="004C510D">
              <w:rPr>
                <w:rFonts w:ascii="Arial" w:hAnsi="Arial" w:cs="Arial"/>
                <w:b/>
                <w:caps/>
              </w:rPr>
              <w:t>Lesy</w:t>
            </w:r>
            <w:r w:rsidRPr="004C510D">
              <w:rPr>
                <w:rFonts w:ascii="Arial" w:hAnsi="Arial" w:cs="Arial"/>
                <w:b/>
              </w:rPr>
              <w:t xml:space="preserve"> Slovenskej republiky, štátny podnik</w:t>
            </w:r>
          </w:p>
        </w:tc>
      </w:tr>
      <w:tr w:rsidR="004C510D" w:rsidRPr="004C510D" w14:paraId="1F411263" w14:textId="77777777" w:rsidTr="0072766D">
        <w:tc>
          <w:tcPr>
            <w:tcW w:w="1308" w:type="pct"/>
            <w:tcBorders>
              <w:top w:val="nil"/>
              <w:bottom w:val="nil"/>
              <w:right w:val="nil"/>
            </w:tcBorders>
          </w:tcPr>
          <w:p w14:paraId="2767A5D3"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E5147EC" w14:textId="77777777" w:rsidR="004C510D" w:rsidRPr="004C510D" w:rsidRDefault="004C510D" w:rsidP="004C510D">
            <w:pPr>
              <w:pStyle w:val="Normlny1"/>
              <w:tabs>
                <w:tab w:val="left" w:pos="1620"/>
                <w:tab w:val="left" w:pos="3402"/>
              </w:tabs>
              <w:spacing w:line="360" w:lineRule="auto"/>
              <w:ind w:right="12"/>
              <w:jc w:val="both"/>
              <w:rPr>
                <w:rFonts w:ascii="Arial" w:hAnsi="Arial" w:cs="Arial"/>
              </w:rPr>
            </w:pPr>
            <w:r w:rsidRPr="004C510D">
              <w:rPr>
                <w:rFonts w:ascii="Arial" w:hAnsi="Arial" w:cs="Arial"/>
              </w:rPr>
              <w:t>Námestie SNP 8, 975 66 Banská Bystrica</w:t>
            </w:r>
          </w:p>
        </w:tc>
      </w:tr>
      <w:tr w:rsidR="004C510D" w:rsidRPr="004C510D" w14:paraId="77843B40" w14:textId="77777777" w:rsidTr="0072766D">
        <w:tc>
          <w:tcPr>
            <w:tcW w:w="1308" w:type="pct"/>
            <w:tcBorders>
              <w:top w:val="nil"/>
              <w:bottom w:val="nil"/>
              <w:right w:val="nil"/>
            </w:tcBorders>
          </w:tcPr>
          <w:p w14:paraId="1E6B17CA" w14:textId="77777777" w:rsidR="004C510D" w:rsidRPr="004C510D" w:rsidRDefault="004C510D" w:rsidP="004C510D">
            <w:pPr>
              <w:spacing w:line="360" w:lineRule="auto"/>
              <w:jc w:val="both"/>
              <w:rPr>
                <w:rFonts w:ascii="Arial" w:hAnsi="Arial" w:cs="Arial"/>
              </w:rPr>
            </w:pPr>
            <w:r w:rsidRPr="004C510D">
              <w:rPr>
                <w:rFonts w:ascii="Arial" w:hAnsi="Arial" w:cs="Arial"/>
              </w:rPr>
              <w:t>Organizačná zložka:</w:t>
            </w:r>
          </w:p>
        </w:tc>
        <w:tc>
          <w:tcPr>
            <w:tcW w:w="3692" w:type="pct"/>
            <w:tcBorders>
              <w:top w:val="dashed" w:sz="4" w:space="0" w:color="auto"/>
              <w:left w:val="nil"/>
              <w:right w:val="nil"/>
            </w:tcBorders>
          </w:tcPr>
          <w:p w14:paraId="0D7C603A" w14:textId="36F84433" w:rsidR="004C510D" w:rsidRPr="004C510D" w:rsidRDefault="004C510D" w:rsidP="004C510D">
            <w:pPr>
              <w:spacing w:line="360" w:lineRule="auto"/>
              <w:jc w:val="both"/>
              <w:rPr>
                <w:rFonts w:ascii="Arial" w:hAnsi="Arial" w:cs="Arial"/>
                <w:b/>
                <w:highlight w:val="yellow"/>
              </w:rPr>
            </w:pPr>
            <w:r w:rsidRPr="004C510D">
              <w:rPr>
                <w:rFonts w:ascii="Arial" w:hAnsi="Arial" w:cs="Arial"/>
                <w:bCs/>
                <w:highlight w:val="yellow"/>
              </w:rPr>
              <w:t xml:space="preserve">organizačná zložka OZ </w:t>
            </w:r>
            <w:r w:rsidR="00BA1BC9">
              <w:rPr>
                <w:rFonts w:ascii="Arial" w:hAnsi="Arial" w:cs="Arial"/>
                <w:bCs/>
                <w:highlight w:val="yellow"/>
              </w:rPr>
              <w:t>Gemer</w:t>
            </w:r>
          </w:p>
        </w:tc>
      </w:tr>
      <w:tr w:rsidR="004C510D" w:rsidRPr="004C510D" w14:paraId="77C2D8EE" w14:textId="77777777" w:rsidTr="0072766D">
        <w:tc>
          <w:tcPr>
            <w:tcW w:w="1308" w:type="pct"/>
            <w:tcBorders>
              <w:top w:val="nil"/>
              <w:bottom w:val="nil"/>
              <w:right w:val="nil"/>
            </w:tcBorders>
          </w:tcPr>
          <w:p w14:paraId="26E21092"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9A27081" w14:textId="42CF06FE" w:rsidR="004C510D" w:rsidRPr="004C510D" w:rsidRDefault="00BA1BC9" w:rsidP="004C510D">
            <w:pPr>
              <w:spacing w:line="360" w:lineRule="auto"/>
              <w:jc w:val="both"/>
              <w:rPr>
                <w:rFonts w:ascii="Arial" w:hAnsi="Arial" w:cs="Arial"/>
              </w:rPr>
            </w:pPr>
            <w:r>
              <w:rPr>
                <w:rFonts w:ascii="Arial" w:hAnsi="Arial" w:cs="Arial"/>
              </w:rPr>
              <w:t>Námestie slobody 2, 050 80 Revúca</w:t>
            </w:r>
          </w:p>
        </w:tc>
      </w:tr>
      <w:tr w:rsidR="004C510D" w:rsidRPr="004C510D" w14:paraId="6B62F55F" w14:textId="77777777" w:rsidTr="0072766D">
        <w:tc>
          <w:tcPr>
            <w:tcW w:w="1308" w:type="pct"/>
            <w:tcBorders>
              <w:top w:val="nil"/>
              <w:bottom w:val="nil"/>
              <w:right w:val="nil"/>
            </w:tcBorders>
          </w:tcPr>
          <w:p w14:paraId="09091B0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692" w:type="pct"/>
            <w:tcBorders>
              <w:top w:val="dashed" w:sz="4" w:space="0" w:color="auto"/>
              <w:left w:val="nil"/>
              <w:right w:val="nil"/>
            </w:tcBorders>
          </w:tcPr>
          <w:p w14:paraId="3D5E72B2" w14:textId="25AB4B06" w:rsidR="004C510D" w:rsidRPr="004C510D" w:rsidRDefault="00BA1BC9" w:rsidP="004C510D">
            <w:pPr>
              <w:spacing w:line="360" w:lineRule="auto"/>
              <w:jc w:val="both"/>
              <w:rPr>
                <w:rFonts w:ascii="Arial" w:hAnsi="Arial" w:cs="Arial"/>
                <w:highlight w:val="yellow"/>
              </w:rPr>
            </w:pPr>
            <w:r>
              <w:rPr>
                <w:rFonts w:ascii="Arial" w:hAnsi="Arial" w:cs="Arial"/>
                <w:highlight w:val="yellow"/>
              </w:rPr>
              <w:t>Ing. Jaroslav Kýpeť</w:t>
            </w:r>
            <w:r w:rsidR="004C510D" w:rsidRPr="004C510D">
              <w:rPr>
                <w:rFonts w:ascii="Arial" w:hAnsi="Arial" w:cs="Arial"/>
                <w:highlight w:val="yellow"/>
              </w:rPr>
              <w:t xml:space="preserve"> - vedúci organizačnej zložky OZ </w:t>
            </w:r>
            <w:r>
              <w:rPr>
                <w:rFonts w:ascii="Arial" w:hAnsi="Arial" w:cs="Arial"/>
                <w:highlight w:val="yellow"/>
              </w:rPr>
              <w:t>Gemer</w:t>
            </w:r>
          </w:p>
        </w:tc>
      </w:tr>
      <w:tr w:rsidR="004C510D" w:rsidRPr="004C510D" w14:paraId="57B6F32B" w14:textId="77777777" w:rsidTr="0072766D">
        <w:tc>
          <w:tcPr>
            <w:tcW w:w="1308" w:type="pct"/>
            <w:tcBorders>
              <w:top w:val="nil"/>
              <w:bottom w:val="nil"/>
              <w:right w:val="nil"/>
            </w:tcBorders>
          </w:tcPr>
          <w:p w14:paraId="4E6C2E21"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692" w:type="pct"/>
            <w:tcBorders>
              <w:top w:val="dashed" w:sz="4" w:space="0" w:color="auto"/>
              <w:left w:val="nil"/>
              <w:right w:val="nil"/>
            </w:tcBorders>
          </w:tcPr>
          <w:p w14:paraId="27328221" w14:textId="77777777" w:rsidR="004C510D" w:rsidRPr="004C510D" w:rsidRDefault="004C510D" w:rsidP="004C510D">
            <w:pPr>
              <w:spacing w:line="360" w:lineRule="auto"/>
              <w:jc w:val="both"/>
              <w:rPr>
                <w:rFonts w:ascii="Arial" w:hAnsi="Arial" w:cs="Arial"/>
              </w:rPr>
            </w:pPr>
            <w:r w:rsidRPr="004C510D">
              <w:rPr>
                <w:rFonts w:ascii="Arial" w:hAnsi="Arial" w:cs="Arial"/>
              </w:rPr>
              <w:t>36 038 351</w:t>
            </w:r>
          </w:p>
        </w:tc>
      </w:tr>
      <w:tr w:rsidR="004C510D" w:rsidRPr="004C510D" w14:paraId="11CFF641" w14:textId="77777777" w:rsidTr="0072766D">
        <w:tc>
          <w:tcPr>
            <w:tcW w:w="1308" w:type="pct"/>
            <w:tcBorders>
              <w:top w:val="nil"/>
              <w:bottom w:val="nil"/>
              <w:right w:val="nil"/>
            </w:tcBorders>
          </w:tcPr>
          <w:p w14:paraId="209BA7E4"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692" w:type="pct"/>
            <w:tcBorders>
              <w:top w:val="dashed" w:sz="4" w:space="0" w:color="auto"/>
              <w:left w:val="nil"/>
              <w:right w:val="nil"/>
            </w:tcBorders>
          </w:tcPr>
          <w:p w14:paraId="0E84A58E" w14:textId="77777777" w:rsidR="004C510D" w:rsidRPr="004C510D" w:rsidRDefault="004C510D" w:rsidP="004C510D">
            <w:pPr>
              <w:spacing w:line="360" w:lineRule="auto"/>
              <w:jc w:val="both"/>
              <w:rPr>
                <w:rFonts w:ascii="Arial" w:hAnsi="Arial" w:cs="Arial"/>
              </w:rPr>
            </w:pPr>
            <w:r w:rsidRPr="004C510D">
              <w:rPr>
                <w:rFonts w:ascii="Arial" w:hAnsi="Arial" w:cs="Arial"/>
              </w:rPr>
              <w:t>2020087982</w:t>
            </w:r>
          </w:p>
        </w:tc>
      </w:tr>
      <w:tr w:rsidR="004C510D" w:rsidRPr="004C510D" w14:paraId="3163F391" w14:textId="77777777" w:rsidTr="0072766D">
        <w:tc>
          <w:tcPr>
            <w:tcW w:w="1308" w:type="pct"/>
            <w:tcBorders>
              <w:top w:val="nil"/>
              <w:bottom w:val="nil"/>
              <w:right w:val="nil"/>
            </w:tcBorders>
          </w:tcPr>
          <w:p w14:paraId="7226E1E5"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692" w:type="pct"/>
            <w:tcBorders>
              <w:top w:val="dashed" w:sz="4" w:space="0" w:color="auto"/>
              <w:left w:val="nil"/>
              <w:right w:val="nil"/>
            </w:tcBorders>
          </w:tcPr>
          <w:p w14:paraId="58B4F691" w14:textId="77777777" w:rsidR="004C510D" w:rsidRPr="004C510D" w:rsidRDefault="004C510D" w:rsidP="004C510D">
            <w:pPr>
              <w:spacing w:line="360" w:lineRule="auto"/>
              <w:jc w:val="both"/>
              <w:rPr>
                <w:rFonts w:ascii="Arial" w:hAnsi="Arial" w:cs="Arial"/>
              </w:rPr>
            </w:pPr>
            <w:r w:rsidRPr="004C510D">
              <w:rPr>
                <w:rFonts w:ascii="Arial" w:hAnsi="Arial" w:cs="Arial"/>
              </w:rPr>
              <w:t>SK2020087982</w:t>
            </w:r>
          </w:p>
        </w:tc>
      </w:tr>
      <w:tr w:rsidR="004C510D" w:rsidRPr="004C510D" w14:paraId="23907B05" w14:textId="77777777" w:rsidTr="0072766D">
        <w:tc>
          <w:tcPr>
            <w:tcW w:w="1308" w:type="pct"/>
            <w:tcBorders>
              <w:top w:val="nil"/>
              <w:bottom w:val="nil"/>
              <w:right w:val="nil"/>
            </w:tcBorders>
          </w:tcPr>
          <w:p w14:paraId="6283C1D0" w14:textId="77777777" w:rsidR="004C510D" w:rsidRPr="004C510D" w:rsidRDefault="004C510D" w:rsidP="004C510D">
            <w:pPr>
              <w:spacing w:line="360" w:lineRule="auto"/>
              <w:jc w:val="both"/>
              <w:rPr>
                <w:rFonts w:ascii="Arial" w:hAnsi="Arial" w:cs="Arial"/>
              </w:rPr>
            </w:pPr>
            <w:r w:rsidRPr="004C510D">
              <w:rPr>
                <w:rFonts w:ascii="Arial" w:hAnsi="Arial" w:cs="Arial"/>
              </w:rPr>
              <w:t>Číslo účtu (IBAN):</w:t>
            </w:r>
          </w:p>
        </w:tc>
        <w:tc>
          <w:tcPr>
            <w:tcW w:w="3692" w:type="pct"/>
            <w:tcBorders>
              <w:top w:val="dashed" w:sz="4" w:space="0" w:color="auto"/>
              <w:left w:val="nil"/>
              <w:right w:val="nil"/>
            </w:tcBorders>
          </w:tcPr>
          <w:p w14:paraId="73AF34FB" w14:textId="6D71C191" w:rsidR="004C510D" w:rsidRPr="004C510D" w:rsidRDefault="00BA1BC9" w:rsidP="004C510D">
            <w:pPr>
              <w:spacing w:line="360" w:lineRule="auto"/>
              <w:jc w:val="both"/>
              <w:rPr>
                <w:rFonts w:ascii="Arial" w:hAnsi="Arial" w:cs="Arial"/>
                <w:highlight w:val="yellow"/>
              </w:rPr>
            </w:pPr>
            <w:r>
              <w:rPr>
                <w:rFonts w:ascii="Arial" w:hAnsi="Arial" w:cs="Arial"/>
                <w:highlight w:val="yellow"/>
              </w:rPr>
              <w:t>SK56 0200 0000 0000 0130 0582</w:t>
            </w:r>
          </w:p>
        </w:tc>
      </w:tr>
      <w:tr w:rsidR="004C510D" w:rsidRPr="004C510D" w14:paraId="79E44D3A" w14:textId="77777777" w:rsidTr="0072766D">
        <w:tc>
          <w:tcPr>
            <w:tcW w:w="1308" w:type="pct"/>
            <w:tcBorders>
              <w:top w:val="nil"/>
              <w:bottom w:val="nil"/>
              <w:right w:val="nil"/>
            </w:tcBorders>
          </w:tcPr>
          <w:p w14:paraId="78CC2FC7"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692" w:type="pct"/>
            <w:tcBorders>
              <w:top w:val="dashed" w:sz="4" w:space="0" w:color="auto"/>
              <w:left w:val="nil"/>
              <w:bottom w:val="dashed" w:sz="4" w:space="0" w:color="auto"/>
              <w:right w:val="nil"/>
            </w:tcBorders>
          </w:tcPr>
          <w:p w14:paraId="4C51D1A4" w14:textId="7791B21B" w:rsidR="004C510D" w:rsidRPr="004C510D" w:rsidRDefault="00BA1BC9" w:rsidP="004C510D">
            <w:pPr>
              <w:spacing w:line="360" w:lineRule="auto"/>
              <w:jc w:val="both"/>
              <w:rPr>
                <w:rFonts w:ascii="Arial" w:hAnsi="Arial" w:cs="Arial"/>
                <w:highlight w:val="yellow"/>
              </w:rPr>
            </w:pPr>
            <w:r>
              <w:rPr>
                <w:rFonts w:ascii="Arial" w:hAnsi="Arial" w:cs="Arial"/>
                <w:highlight w:val="yellow"/>
              </w:rPr>
              <w:t>058/442 1274, lesy.gemer@lesy.sk</w:t>
            </w:r>
          </w:p>
        </w:tc>
      </w:tr>
      <w:tr w:rsidR="004C510D" w:rsidRPr="004C510D" w14:paraId="5D4CBD47" w14:textId="77777777" w:rsidTr="0072766D">
        <w:tc>
          <w:tcPr>
            <w:tcW w:w="5000" w:type="pct"/>
            <w:gridSpan w:val="2"/>
            <w:tcBorders>
              <w:top w:val="nil"/>
              <w:bottom w:val="nil"/>
              <w:right w:val="nil"/>
            </w:tcBorders>
          </w:tcPr>
          <w:p w14:paraId="4673A34E" w14:textId="77777777" w:rsidR="004C510D" w:rsidRPr="004C510D" w:rsidRDefault="004C510D" w:rsidP="004C510D">
            <w:pPr>
              <w:spacing w:line="360" w:lineRule="auto"/>
              <w:jc w:val="both"/>
              <w:rPr>
                <w:rFonts w:ascii="Arial" w:hAnsi="Arial" w:cs="Arial"/>
              </w:rPr>
            </w:pPr>
            <w:r w:rsidRPr="004C510D">
              <w:rPr>
                <w:rFonts w:ascii="Arial" w:hAnsi="Arial" w:cs="Arial"/>
              </w:rPr>
              <w:t>Zapísaný v Obchodnom registri Okresného súdu v Banskej Bystrici dňa 29.10.1999, Oddiel Pš, vložka č.155/S</w:t>
            </w:r>
          </w:p>
        </w:tc>
      </w:tr>
    </w:tbl>
    <w:p w14:paraId="640633BE" w14:textId="77777777" w:rsidR="004C510D" w:rsidRPr="004C510D" w:rsidRDefault="004C510D" w:rsidP="004C510D">
      <w:pPr>
        <w:tabs>
          <w:tab w:val="left" w:pos="2127"/>
        </w:tabs>
        <w:jc w:val="both"/>
        <w:rPr>
          <w:rFonts w:ascii="Arial" w:hAnsi="Arial" w:cs="Arial"/>
        </w:rPr>
      </w:pPr>
      <w:r w:rsidRPr="004C510D">
        <w:rPr>
          <w:rFonts w:ascii="Arial" w:hAnsi="Arial" w:cs="Arial"/>
        </w:rPr>
        <w:t>(ďalej len „objednávateľ“)</w:t>
      </w:r>
    </w:p>
    <w:p w14:paraId="5CFBEFE4" w14:textId="77777777" w:rsidR="004C510D" w:rsidRPr="004C510D" w:rsidRDefault="004C510D" w:rsidP="004C510D">
      <w:pPr>
        <w:tabs>
          <w:tab w:val="left" w:pos="2127"/>
        </w:tabs>
        <w:jc w:val="both"/>
        <w:rPr>
          <w:rFonts w:ascii="Arial" w:hAnsi="Arial" w:cs="Arial"/>
          <w:b/>
        </w:rPr>
      </w:pPr>
    </w:p>
    <w:p w14:paraId="482EDEEF" w14:textId="77777777" w:rsidR="004C510D" w:rsidRPr="004C510D" w:rsidRDefault="004C510D" w:rsidP="004C510D">
      <w:pPr>
        <w:tabs>
          <w:tab w:val="left" w:pos="2127"/>
        </w:tabs>
        <w:jc w:val="center"/>
        <w:rPr>
          <w:rFonts w:ascii="Arial" w:hAnsi="Arial" w:cs="Arial"/>
          <w:b/>
        </w:rPr>
      </w:pPr>
      <w:r w:rsidRPr="004C510D">
        <w:rPr>
          <w:rFonts w:ascii="Arial" w:hAnsi="Arial" w:cs="Arial"/>
          <w:b/>
        </w:rPr>
        <w:t>a</w:t>
      </w:r>
    </w:p>
    <w:p w14:paraId="492B6040" w14:textId="77777777" w:rsidR="004C510D" w:rsidRPr="004C510D" w:rsidRDefault="004C510D" w:rsidP="004C510D">
      <w:pPr>
        <w:jc w:val="both"/>
        <w:rPr>
          <w:rFonts w:ascii="Arial" w:hAnsi="Arial" w:cs="Arial"/>
        </w:rPr>
      </w:pPr>
    </w:p>
    <w:p w14:paraId="20184088" w14:textId="77777777" w:rsidR="004C510D" w:rsidRPr="004C510D" w:rsidRDefault="004C510D" w:rsidP="004C510D">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4C510D" w:rsidRPr="004C510D" w14:paraId="07148C3E" w14:textId="77777777" w:rsidTr="0072766D">
        <w:tc>
          <w:tcPr>
            <w:tcW w:w="1068" w:type="pct"/>
            <w:tcBorders>
              <w:top w:val="nil"/>
              <w:bottom w:val="nil"/>
              <w:right w:val="nil"/>
            </w:tcBorders>
          </w:tcPr>
          <w:p w14:paraId="5D706D9B"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932" w:type="pct"/>
            <w:tcBorders>
              <w:left w:val="nil"/>
            </w:tcBorders>
          </w:tcPr>
          <w:p w14:paraId="3D29C919" w14:textId="77777777" w:rsidR="004C510D" w:rsidRPr="004C510D" w:rsidRDefault="004C510D" w:rsidP="004C510D">
            <w:pPr>
              <w:spacing w:line="360" w:lineRule="auto"/>
              <w:jc w:val="both"/>
              <w:rPr>
                <w:rFonts w:ascii="Arial" w:hAnsi="Arial" w:cs="Arial"/>
                <w:b/>
              </w:rPr>
            </w:pPr>
          </w:p>
        </w:tc>
      </w:tr>
      <w:tr w:rsidR="004C510D" w:rsidRPr="004C510D" w14:paraId="441EC15B" w14:textId="77777777" w:rsidTr="0072766D">
        <w:tc>
          <w:tcPr>
            <w:tcW w:w="1068" w:type="pct"/>
            <w:tcBorders>
              <w:top w:val="nil"/>
              <w:bottom w:val="nil"/>
              <w:right w:val="nil"/>
            </w:tcBorders>
          </w:tcPr>
          <w:p w14:paraId="3A54D6EE"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932" w:type="pct"/>
            <w:tcBorders>
              <w:left w:val="nil"/>
            </w:tcBorders>
          </w:tcPr>
          <w:p w14:paraId="63C628F9" w14:textId="77777777" w:rsidR="004C510D" w:rsidRPr="004C510D" w:rsidRDefault="004C510D" w:rsidP="004C510D">
            <w:pPr>
              <w:spacing w:line="360" w:lineRule="auto"/>
              <w:jc w:val="both"/>
              <w:rPr>
                <w:rFonts w:ascii="Arial" w:hAnsi="Arial" w:cs="Arial"/>
              </w:rPr>
            </w:pPr>
          </w:p>
        </w:tc>
      </w:tr>
      <w:tr w:rsidR="004C510D" w:rsidRPr="004C510D" w14:paraId="41A10FFE" w14:textId="77777777" w:rsidTr="0072766D">
        <w:tc>
          <w:tcPr>
            <w:tcW w:w="1068" w:type="pct"/>
            <w:tcBorders>
              <w:top w:val="nil"/>
              <w:bottom w:val="nil"/>
              <w:right w:val="nil"/>
            </w:tcBorders>
          </w:tcPr>
          <w:p w14:paraId="6AECA549"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932" w:type="pct"/>
            <w:tcBorders>
              <w:left w:val="nil"/>
            </w:tcBorders>
          </w:tcPr>
          <w:p w14:paraId="138DCA92" w14:textId="77777777" w:rsidR="004C510D" w:rsidRPr="004C510D" w:rsidRDefault="004C510D" w:rsidP="004C510D">
            <w:pPr>
              <w:pStyle w:val="Pta"/>
              <w:spacing w:after="0" w:line="360" w:lineRule="auto"/>
              <w:jc w:val="both"/>
              <w:rPr>
                <w:rFonts w:ascii="Arial" w:hAnsi="Arial" w:cs="Arial"/>
                <w:sz w:val="20"/>
                <w:szCs w:val="20"/>
              </w:rPr>
            </w:pPr>
          </w:p>
        </w:tc>
      </w:tr>
      <w:tr w:rsidR="004C510D" w:rsidRPr="004C510D" w14:paraId="1F0FB11F" w14:textId="77777777" w:rsidTr="0072766D">
        <w:tc>
          <w:tcPr>
            <w:tcW w:w="1068" w:type="pct"/>
            <w:tcBorders>
              <w:top w:val="nil"/>
              <w:bottom w:val="nil"/>
              <w:right w:val="nil"/>
            </w:tcBorders>
          </w:tcPr>
          <w:p w14:paraId="5AEF4BA7"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932" w:type="pct"/>
            <w:tcBorders>
              <w:left w:val="nil"/>
            </w:tcBorders>
          </w:tcPr>
          <w:p w14:paraId="29363157" w14:textId="77777777" w:rsidR="004C510D" w:rsidRPr="004C510D" w:rsidRDefault="004C510D" w:rsidP="004C510D">
            <w:pPr>
              <w:spacing w:line="360" w:lineRule="auto"/>
              <w:jc w:val="both"/>
              <w:rPr>
                <w:rFonts w:ascii="Arial" w:hAnsi="Arial" w:cs="Arial"/>
              </w:rPr>
            </w:pPr>
          </w:p>
        </w:tc>
      </w:tr>
      <w:tr w:rsidR="004C510D" w:rsidRPr="004C510D" w14:paraId="16F98FA8" w14:textId="77777777" w:rsidTr="0072766D">
        <w:tc>
          <w:tcPr>
            <w:tcW w:w="1068" w:type="pct"/>
            <w:tcBorders>
              <w:top w:val="nil"/>
              <w:bottom w:val="nil"/>
              <w:right w:val="nil"/>
            </w:tcBorders>
          </w:tcPr>
          <w:p w14:paraId="380AB5EC"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932" w:type="pct"/>
            <w:tcBorders>
              <w:left w:val="nil"/>
            </w:tcBorders>
          </w:tcPr>
          <w:p w14:paraId="0DF1F967" w14:textId="77777777" w:rsidR="004C510D" w:rsidRPr="004C510D" w:rsidRDefault="004C510D" w:rsidP="004C510D">
            <w:pPr>
              <w:spacing w:line="360" w:lineRule="auto"/>
              <w:jc w:val="both"/>
              <w:rPr>
                <w:rFonts w:ascii="Arial" w:hAnsi="Arial" w:cs="Arial"/>
              </w:rPr>
            </w:pPr>
          </w:p>
        </w:tc>
      </w:tr>
      <w:tr w:rsidR="004C510D" w:rsidRPr="004C510D" w14:paraId="4AACA4D8" w14:textId="77777777" w:rsidTr="0072766D">
        <w:tc>
          <w:tcPr>
            <w:tcW w:w="1068" w:type="pct"/>
            <w:tcBorders>
              <w:top w:val="nil"/>
              <w:bottom w:val="nil"/>
              <w:right w:val="nil"/>
            </w:tcBorders>
          </w:tcPr>
          <w:p w14:paraId="7F08CC1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932" w:type="pct"/>
            <w:tcBorders>
              <w:left w:val="nil"/>
            </w:tcBorders>
          </w:tcPr>
          <w:p w14:paraId="0F8A60B4" w14:textId="77777777" w:rsidR="004C510D" w:rsidRPr="004C510D" w:rsidRDefault="004C510D" w:rsidP="004C510D">
            <w:pPr>
              <w:spacing w:line="360" w:lineRule="auto"/>
              <w:jc w:val="both"/>
              <w:rPr>
                <w:rFonts w:ascii="Arial" w:hAnsi="Arial" w:cs="Arial"/>
              </w:rPr>
            </w:pPr>
          </w:p>
        </w:tc>
      </w:tr>
      <w:tr w:rsidR="004C510D" w:rsidRPr="004C510D" w14:paraId="3BF7ACD2" w14:textId="77777777" w:rsidTr="0072766D">
        <w:tc>
          <w:tcPr>
            <w:tcW w:w="1068" w:type="pct"/>
            <w:tcBorders>
              <w:top w:val="nil"/>
              <w:bottom w:val="nil"/>
              <w:right w:val="nil"/>
            </w:tcBorders>
          </w:tcPr>
          <w:p w14:paraId="5C3CC8EF"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932" w:type="pct"/>
            <w:tcBorders>
              <w:left w:val="nil"/>
            </w:tcBorders>
          </w:tcPr>
          <w:p w14:paraId="22F56A31" w14:textId="77777777" w:rsidR="004C510D" w:rsidRPr="004C510D" w:rsidRDefault="004C510D" w:rsidP="004C510D">
            <w:pPr>
              <w:spacing w:line="360" w:lineRule="auto"/>
              <w:jc w:val="both"/>
              <w:rPr>
                <w:rFonts w:ascii="Arial" w:hAnsi="Arial" w:cs="Arial"/>
              </w:rPr>
            </w:pPr>
          </w:p>
        </w:tc>
      </w:tr>
      <w:tr w:rsidR="004C510D" w:rsidRPr="004C510D" w14:paraId="53450897" w14:textId="77777777" w:rsidTr="0072766D">
        <w:tc>
          <w:tcPr>
            <w:tcW w:w="5000" w:type="pct"/>
            <w:gridSpan w:val="2"/>
            <w:tcBorders>
              <w:top w:val="nil"/>
              <w:bottom w:val="nil"/>
            </w:tcBorders>
          </w:tcPr>
          <w:p w14:paraId="27ADD805" w14:textId="77777777" w:rsidR="004C510D" w:rsidRPr="004C510D" w:rsidRDefault="004C510D" w:rsidP="004C510D">
            <w:pPr>
              <w:spacing w:line="360" w:lineRule="auto"/>
              <w:jc w:val="both"/>
              <w:rPr>
                <w:rFonts w:ascii="Arial" w:hAnsi="Arial" w:cs="Arial"/>
              </w:rPr>
            </w:pPr>
            <w:r w:rsidRPr="004C510D">
              <w:rPr>
                <w:rFonts w:ascii="Arial" w:hAnsi="Arial" w:cs="Arial"/>
              </w:rPr>
              <w:t>obchodná spoločnosť zapísaná v obchodnom registri SR, vedenom Okresným súdom .........., oddiel: ........., vložka č.: .............</w:t>
            </w:r>
          </w:p>
        </w:tc>
      </w:tr>
    </w:tbl>
    <w:p w14:paraId="1A675B5B" w14:textId="77777777" w:rsidR="004C510D" w:rsidRPr="004C510D" w:rsidRDefault="004C510D" w:rsidP="004C510D">
      <w:pPr>
        <w:jc w:val="both"/>
        <w:rPr>
          <w:rFonts w:ascii="Arial" w:hAnsi="Arial" w:cs="Arial"/>
        </w:rPr>
      </w:pPr>
      <w:r w:rsidRPr="004C510D">
        <w:rPr>
          <w:rFonts w:ascii="Arial" w:hAnsi="Arial" w:cs="Arial"/>
        </w:rPr>
        <w:t>(ďalej len „dodávateľ“)</w:t>
      </w:r>
    </w:p>
    <w:p w14:paraId="60651DBF" w14:textId="77777777" w:rsidR="004C510D" w:rsidRDefault="004C510D" w:rsidP="004C510D">
      <w:pPr>
        <w:jc w:val="center"/>
        <w:rPr>
          <w:rFonts w:ascii="Arial" w:hAnsi="Arial" w:cs="Arial"/>
        </w:rPr>
      </w:pPr>
    </w:p>
    <w:p w14:paraId="23E457FE" w14:textId="1AC972A8" w:rsidR="00572544" w:rsidRPr="004C510D" w:rsidRDefault="00572544" w:rsidP="004C510D">
      <w:pPr>
        <w:jc w:val="center"/>
        <w:rPr>
          <w:rFonts w:ascii="Arial" w:hAnsi="Arial" w:cs="Arial"/>
        </w:rPr>
      </w:pPr>
      <w:r w:rsidRPr="004C510D">
        <w:rPr>
          <w:rFonts w:ascii="Arial" w:hAnsi="Arial" w:cs="Arial"/>
        </w:rPr>
        <w:t>(</w:t>
      </w:r>
      <w:r w:rsidR="004C510D">
        <w:rPr>
          <w:rFonts w:ascii="Arial" w:hAnsi="Arial" w:cs="Arial"/>
        </w:rPr>
        <w:t>ď</w:t>
      </w:r>
      <w:r w:rsidRPr="004C510D">
        <w:rPr>
          <w:rFonts w:ascii="Arial" w:hAnsi="Arial" w:cs="Arial"/>
        </w:rPr>
        <w:t>alej spolu aj „účastníci dohody“)</w:t>
      </w:r>
    </w:p>
    <w:p w14:paraId="0A105F81" w14:textId="77777777" w:rsidR="00572544" w:rsidRPr="004C510D" w:rsidRDefault="00572544" w:rsidP="004C510D">
      <w:pPr>
        <w:jc w:val="both"/>
        <w:rPr>
          <w:rFonts w:ascii="Arial" w:hAnsi="Arial" w:cs="Arial"/>
        </w:rPr>
      </w:pPr>
    </w:p>
    <w:p w14:paraId="312C7C21" w14:textId="77777777" w:rsidR="00572544" w:rsidRPr="004C510D" w:rsidRDefault="00572544" w:rsidP="004C510D">
      <w:pPr>
        <w:jc w:val="center"/>
        <w:rPr>
          <w:rFonts w:ascii="Arial" w:hAnsi="Arial" w:cs="Arial"/>
          <w:b/>
        </w:rPr>
      </w:pPr>
      <w:r w:rsidRPr="004C510D">
        <w:rPr>
          <w:rFonts w:ascii="Arial" w:hAnsi="Arial" w:cs="Arial"/>
          <w:b/>
        </w:rPr>
        <w:t>Článok I.</w:t>
      </w:r>
    </w:p>
    <w:p w14:paraId="12A2D489" w14:textId="6B2014D4" w:rsidR="00572544" w:rsidRPr="004C510D" w:rsidRDefault="00572544" w:rsidP="004C510D">
      <w:pPr>
        <w:jc w:val="center"/>
        <w:rPr>
          <w:rFonts w:ascii="Arial" w:hAnsi="Arial" w:cs="Arial"/>
          <w:b/>
        </w:rPr>
      </w:pPr>
      <w:r w:rsidRPr="004C510D">
        <w:rPr>
          <w:rFonts w:ascii="Arial" w:hAnsi="Arial" w:cs="Arial"/>
          <w:b/>
        </w:rPr>
        <w:t>Podmienky vy</w:t>
      </w:r>
      <w:r w:rsidR="004C510D">
        <w:rPr>
          <w:rFonts w:ascii="Arial" w:hAnsi="Arial" w:cs="Arial"/>
          <w:b/>
        </w:rPr>
        <w:t>hotovovania faktúr -</w:t>
      </w:r>
      <w:r w:rsidRPr="004C510D">
        <w:rPr>
          <w:rFonts w:ascii="Arial" w:hAnsi="Arial" w:cs="Arial"/>
          <w:b/>
        </w:rPr>
        <w:t xml:space="preserve"> samofakturácia</w:t>
      </w:r>
    </w:p>
    <w:p w14:paraId="2433931A" w14:textId="608CE41D"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Predmetom je vyhotovovanie faktúr (daňových dokladov) OBJEDNAVATEĽOM v mene a na účet DODÁVATEĽA v súlade so zákonom č. 222 /2004 Z. z. o dani z pridanej hodnoty v znení neskorších predpisov za dodanie služby podľa Rámcovej dohody </w:t>
      </w:r>
      <w:r w:rsidRPr="00507454">
        <w:rPr>
          <w:rFonts w:ascii="Arial" w:hAnsi="Arial" w:cs="Arial"/>
          <w:highlight w:val="yellow"/>
        </w:rPr>
        <w:t>č</w:t>
      </w:r>
      <w:r w:rsidR="00507454" w:rsidRPr="00507454">
        <w:rPr>
          <w:rFonts w:ascii="Arial" w:hAnsi="Arial" w:cs="Arial"/>
          <w:highlight w:val="yellow"/>
        </w:rPr>
        <w:t xml:space="preserve">. </w:t>
      </w:r>
      <w:r w:rsidR="00842F7C">
        <w:rPr>
          <w:rFonts w:ascii="Arial" w:hAnsi="Arial" w:cs="Arial"/>
          <w:highlight w:val="yellow"/>
        </w:rPr>
        <w:t>R/001-01/27-30/20/02</w:t>
      </w:r>
      <w:r w:rsidR="00507454" w:rsidRPr="00507454">
        <w:rPr>
          <w:rFonts w:ascii="Arial" w:hAnsi="Arial" w:cs="Arial"/>
          <w:highlight w:val="yellow"/>
        </w:rPr>
        <w:t xml:space="preserve"> </w:t>
      </w:r>
      <w:r w:rsidRPr="00507454">
        <w:rPr>
          <w:rFonts w:ascii="Arial" w:hAnsi="Arial" w:cs="Arial"/>
          <w:highlight w:val="yellow"/>
        </w:rPr>
        <w:t>uzatvorenej dňa ................</w:t>
      </w:r>
      <w:r w:rsidR="00507454">
        <w:rPr>
          <w:rFonts w:ascii="Arial" w:hAnsi="Arial" w:cs="Arial"/>
        </w:rPr>
        <w:t xml:space="preserve"> </w:t>
      </w:r>
      <w:r w:rsidRPr="00507454">
        <w:rPr>
          <w:rFonts w:ascii="Arial" w:hAnsi="Arial" w:cs="Arial"/>
        </w:rPr>
        <w:t xml:space="preserve">(ďalej len „Dohoda“). </w:t>
      </w:r>
    </w:p>
    <w:p w14:paraId="17A2DE67" w14:textId="77777777"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Cyklus vyhotovovania faktúr </w:t>
      </w:r>
      <w:r w:rsidR="00507454">
        <w:rPr>
          <w:rFonts w:ascii="Arial" w:hAnsi="Arial" w:cs="Arial"/>
        </w:rPr>
        <w:t>-</w:t>
      </w:r>
      <w:r w:rsidRPr="00507454">
        <w:rPr>
          <w:rFonts w:ascii="Arial" w:hAnsi="Arial" w:cs="Arial"/>
        </w:rPr>
        <w:t xml:space="preserve"> OBJEDNÁVATEĽ bude faktúry vyhotovovať po prebratí vykonaných prác prostredníctvom zákazkového listu a po schválení Evidencie lesníckych činností vykonávaných </w:t>
      </w:r>
      <w:r w:rsidRPr="00507454">
        <w:rPr>
          <w:rFonts w:ascii="Arial" w:hAnsi="Arial" w:cs="Arial"/>
        </w:rPr>
        <w:lastRenderedPageBreak/>
        <w:t>dodávateľskými subjektmi oboma stranami ku koncu bežného mesiaca v mesačnej uzávierke (pr</w:t>
      </w:r>
      <w:r w:rsidR="00507454">
        <w:rPr>
          <w:rFonts w:ascii="Arial" w:hAnsi="Arial" w:cs="Arial"/>
        </w:rPr>
        <w:t>ípadne po dohode s dodávateľom).</w:t>
      </w:r>
    </w:p>
    <w:p w14:paraId="41D65AA0" w14:textId="72DACA2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Zasielanie faktúr </w:t>
      </w:r>
      <w:r w:rsidR="00507454">
        <w:rPr>
          <w:rFonts w:ascii="Arial" w:hAnsi="Arial" w:cs="Arial"/>
        </w:rPr>
        <w:t>-</w:t>
      </w:r>
      <w:r w:rsidRPr="00507454">
        <w:rPr>
          <w:rFonts w:ascii="Arial" w:hAnsi="Arial" w:cs="Arial"/>
        </w:rPr>
        <w:t xml:space="preserve"> OBJEDNÁVATEĽ sa zaväzuje vyhotovené daňové doklady podľa bodu 2 a 3 tohto článku bezodkladne po ich vyhotovení doručiť DODÁVATEĽOVI. </w:t>
      </w:r>
    </w:p>
    <w:p w14:paraId="75D84CCD" w14:textId="7B11AC6E"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Číslovanie faktúr </w:t>
      </w:r>
      <w:r w:rsidR="00507454">
        <w:rPr>
          <w:rFonts w:ascii="Arial" w:hAnsi="Arial" w:cs="Arial"/>
        </w:rPr>
        <w:t>-</w:t>
      </w:r>
      <w:r w:rsidRPr="00507454">
        <w:rPr>
          <w:rFonts w:ascii="Arial" w:hAnsi="Arial" w:cs="Arial"/>
        </w:rPr>
        <w:t xml:space="preserve"> FAKTÚRAM pri ich vyhotovovaní priradí informačný systém OBJEDNÁVATEĽA jedinečné poradové číslo, ktoré budú obe strany považovať za variabilný symbol daňového dokladu. OBJEDNÁVATEĽ sa zaväzuje vo svojom informačnom systéme týmto číslom označiť interný účtovný doklad relevantný s predmetnou faktúrou. </w:t>
      </w:r>
    </w:p>
    <w:p w14:paraId="73636C2D" w14:textId="139E2A49"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Spôsob úhrady </w:t>
      </w:r>
      <w:r w:rsidR="00507454">
        <w:rPr>
          <w:rFonts w:ascii="Arial" w:hAnsi="Arial" w:cs="Arial"/>
        </w:rPr>
        <w:t>-</w:t>
      </w:r>
      <w:r w:rsidRPr="00507454">
        <w:rPr>
          <w:rFonts w:ascii="Arial" w:hAnsi="Arial" w:cs="Arial"/>
        </w:rPr>
        <w:t xml:space="preserve"> OBJEDNÁVATEĽ bude uhrádzať DODÁVATEĽOVI za dodanú službu hodnotu uvedenú vo faktúre, ako výslednú podľa zmluvne dohodnutých platobných podmienok. Splatnosť faktúry začína plynúť dňom jej vyhotovenia u OBJEDNÁVATEĽA.</w:t>
      </w:r>
    </w:p>
    <w:p w14:paraId="66189A73" w14:textId="71CA27BD" w:rsidR="00572544" w:rsidRPr="00507454" w:rsidRDefault="00572544" w:rsidP="006577C9">
      <w:pPr>
        <w:pStyle w:val="Odsekzoznamu"/>
        <w:numPr>
          <w:ilvl w:val="1"/>
          <w:numId w:val="26"/>
        </w:numPr>
        <w:jc w:val="both"/>
        <w:rPr>
          <w:rFonts w:ascii="Arial" w:hAnsi="Arial" w:cs="Arial"/>
        </w:rPr>
      </w:pPr>
      <w:r w:rsidRPr="00507454">
        <w:rPr>
          <w:rFonts w:ascii="Arial" w:hAnsi="Arial" w:cs="Arial"/>
        </w:rPr>
        <w:t xml:space="preserve">OBJEDNÁVATEĽ sa zaväzuje vyhotovovať faktúry po formálnej aj obsahovej stránke v súlade s uzatvorenou Dohodou a platnými právnymi predpismi a so všetkými náležitosťami vyplývajúcimi z týchto podmienok. </w:t>
      </w:r>
    </w:p>
    <w:p w14:paraId="58EA21C4" w14:textId="77777777" w:rsidR="00572544" w:rsidRPr="004C510D" w:rsidRDefault="00572544" w:rsidP="004C510D">
      <w:pPr>
        <w:jc w:val="both"/>
        <w:rPr>
          <w:rFonts w:ascii="Arial" w:hAnsi="Arial" w:cs="Arial"/>
        </w:rPr>
      </w:pPr>
    </w:p>
    <w:p w14:paraId="291E3CF0" w14:textId="77777777" w:rsidR="00572544" w:rsidRPr="00507454" w:rsidRDefault="00572544" w:rsidP="00507454">
      <w:pPr>
        <w:jc w:val="center"/>
        <w:rPr>
          <w:rFonts w:ascii="Arial" w:hAnsi="Arial" w:cs="Arial"/>
          <w:b/>
        </w:rPr>
      </w:pPr>
      <w:r w:rsidRPr="00507454">
        <w:rPr>
          <w:rFonts w:ascii="Arial" w:hAnsi="Arial" w:cs="Arial"/>
          <w:b/>
        </w:rPr>
        <w:t>Článok II.</w:t>
      </w:r>
    </w:p>
    <w:p w14:paraId="081489C6" w14:textId="77777777" w:rsidR="00572544" w:rsidRPr="00507454" w:rsidRDefault="00572544" w:rsidP="00507454">
      <w:pPr>
        <w:jc w:val="center"/>
        <w:rPr>
          <w:rFonts w:ascii="Arial" w:hAnsi="Arial" w:cs="Arial"/>
          <w:b/>
        </w:rPr>
      </w:pPr>
      <w:r w:rsidRPr="00507454">
        <w:rPr>
          <w:rFonts w:ascii="Arial" w:hAnsi="Arial" w:cs="Arial"/>
          <w:b/>
        </w:rPr>
        <w:t>Záverečné ustanovenia</w:t>
      </w:r>
    </w:p>
    <w:p w14:paraId="16F62874" w14:textId="17DB4695"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DODÁVATEĽ prehlasuje, že údaje uvedené v tejto Dohode o samofakturácii sú správne a môžu byť použité v hlavičke faktúr . </w:t>
      </w:r>
    </w:p>
    <w:p w14:paraId="0A6A40A1" w14:textId="025584A4"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DODÁVATEĽ sa zaväzuje b</w:t>
      </w:r>
      <w:r w:rsidR="00507454">
        <w:rPr>
          <w:rFonts w:ascii="Arial" w:hAnsi="Arial" w:cs="Arial"/>
        </w:rPr>
        <w:t xml:space="preserve">ezodkladne písomnou relevantnou </w:t>
      </w:r>
      <w:r w:rsidRPr="004C510D">
        <w:rPr>
          <w:rFonts w:ascii="Arial" w:hAnsi="Arial" w:cs="Arial"/>
        </w:rPr>
        <w:t xml:space="preserve">formou ohlásiť OBJEDNÁVATEĽOVI všetky zmeny osobných údajov. </w:t>
      </w:r>
    </w:p>
    <w:p w14:paraId="4EDE2D66"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DODÁVATEĽ prehlasuje, že faktúry  vystavené v zmysle tejto Dohody o samofakturácii OBJEDNÁVATEĽOM v mene a na účet DODÁVATEĽA, bude plne akceptovať.  </w:t>
      </w:r>
    </w:p>
    <w:p w14:paraId="2B25EEF2"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Zmluvné strany vyhlasujú, že súhlasia s týmito podmienkami vyhotovovania faktúr, že žiadna zo zmluvných strán nekonala v tiesni, omyle ani za nápadne nevýhodných podmienok, bez výhrad súhlasia s ich obsahom, na znak čoho túto Dohodu o samofakturácii vlastnoručne podpisujú.</w:t>
      </w:r>
    </w:p>
    <w:p w14:paraId="39B625D2" w14:textId="7382ECE9"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 Táto Dohoda o samofakturácii nadobúda platnosť dňom jej podpísania a účinnosť dňom nasledujúcim po dni jej zverejnenia v súlade s § 47a Občianskeho zákonníka. </w:t>
      </w:r>
    </w:p>
    <w:p w14:paraId="71CB64BF"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Táto dohoda o vyhotovovaní faktúr - samofakturácia sa vyhotovuje v 4 exemplároch. Rozdeľovník 2x DODÁVATEĽ, 1x OZ, 1x LS.  </w:t>
      </w:r>
    </w:p>
    <w:p w14:paraId="54B3D92D" w14:textId="77777777" w:rsidR="00A43B54" w:rsidRPr="00110B77" w:rsidRDefault="00A43B54" w:rsidP="00A43B54">
      <w:pPr>
        <w:jc w:val="both"/>
        <w:rPr>
          <w:rFonts w:ascii="Arial" w:hAnsi="Arial" w:cs="Arial"/>
        </w:rPr>
      </w:pPr>
    </w:p>
    <w:p w14:paraId="129F83E5" w14:textId="77777777" w:rsidR="00A43B54" w:rsidRPr="00110B77" w:rsidRDefault="00A43B54" w:rsidP="00A43B54">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A43B54" w:rsidRPr="00110B77" w14:paraId="0FC9ABB2" w14:textId="77777777" w:rsidTr="0072766D">
        <w:tc>
          <w:tcPr>
            <w:tcW w:w="3476" w:type="dxa"/>
          </w:tcPr>
          <w:p w14:paraId="0C9394ED"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c>
          <w:tcPr>
            <w:tcW w:w="1512" w:type="dxa"/>
          </w:tcPr>
          <w:p w14:paraId="14C50C6F" w14:textId="77777777" w:rsidR="00A43B54" w:rsidRPr="00110B77" w:rsidRDefault="00A43B54" w:rsidP="0072766D">
            <w:pPr>
              <w:pStyle w:val="Bezriadkovania"/>
              <w:rPr>
                <w:rFonts w:ascii="Arial" w:hAnsi="Arial" w:cs="Arial"/>
                <w:sz w:val="20"/>
                <w:highlight w:val="yellow"/>
                <w:lang w:val="sk-SK"/>
              </w:rPr>
            </w:pPr>
          </w:p>
        </w:tc>
        <w:tc>
          <w:tcPr>
            <w:tcW w:w="4084" w:type="dxa"/>
          </w:tcPr>
          <w:p w14:paraId="667ACAF9"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46CC7B18" w14:textId="77777777" w:rsidR="00A43B54" w:rsidRPr="00110B77" w:rsidRDefault="00A43B54" w:rsidP="00A43B54">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A43B54" w:rsidRPr="00110B77" w14:paraId="2502292A" w14:textId="77777777" w:rsidTr="0072766D">
        <w:tc>
          <w:tcPr>
            <w:tcW w:w="3528" w:type="dxa"/>
          </w:tcPr>
          <w:p w14:paraId="2D9B20BC" w14:textId="77777777" w:rsidR="00A43B54" w:rsidRPr="00110B77" w:rsidRDefault="00A43B54"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33439E0B" w14:textId="77777777" w:rsidR="00A43B54" w:rsidRPr="00110B77" w:rsidRDefault="00A43B54" w:rsidP="0072766D">
            <w:pPr>
              <w:rPr>
                <w:rFonts w:ascii="Arial" w:hAnsi="Arial" w:cs="Arial"/>
              </w:rPr>
            </w:pPr>
          </w:p>
        </w:tc>
        <w:tc>
          <w:tcPr>
            <w:tcW w:w="4140" w:type="dxa"/>
          </w:tcPr>
          <w:p w14:paraId="4412EC5B" w14:textId="77777777" w:rsidR="00A43B54" w:rsidRPr="00110B77" w:rsidRDefault="00A43B54"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5EF1FC62" w14:textId="77777777" w:rsidR="00A43B54" w:rsidRPr="00110B77" w:rsidRDefault="00A43B54" w:rsidP="00A43B54">
      <w:pPr>
        <w:rPr>
          <w:rFonts w:ascii="Arial" w:hAnsi="Arial" w:cs="Arial"/>
        </w:rPr>
      </w:pPr>
    </w:p>
    <w:p w14:paraId="046C2A6D" w14:textId="77777777" w:rsidR="00A43B54" w:rsidRPr="00110B77" w:rsidRDefault="00A43B54" w:rsidP="00A43B54">
      <w:pPr>
        <w:rPr>
          <w:rFonts w:ascii="Arial" w:hAnsi="Arial" w:cs="Arial"/>
        </w:rPr>
      </w:pPr>
    </w:p>
    <w:p w14:paraId="44A43D83" w14:textId="77777777" w:rsidR="00A43B54" w:rsidRPr="00110B77" w:rsidRDefault="00A43B54" w:rsidP="00A43B54">
      <w:pPr>
        <w:rPr>
          <w:rFonts w:ascii="Arial" w:hAnsi="Arial" w:cs="Arial"/>
        </w:rPr>
      </w:pPr>
    </w:p>
    <w:p w14:paraId="6BD8A0FB" w14:textId="77777777" w:rsidR="00A43B54" w:rsidRPr="00110B77" w:rsidRDefault="00A43B54" w:rsidP="00A43B54">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7"/>
        <w:gridCol w:w="1512"/>
        <w:gridCol w:w="4073"/>
      </w:tblGrid>
      <w:tr w:rsidR="00A43B54" w:rsidRPr="00110B77" w14:paraId="6F8FB189" w14:textId="77777777" w:rsidTr="0072766D">
        <w:tc>
          <w:tcPr>
            <w:tcW w:w="3528" w:type="dxa"/>
            <w:tcBorders>
              <w:top w:val="dashed" w:sz="4" w:space="0" w:color="auto"/>
              <w:left w:val="nil"/>
              <w:bottom w:val="nil"/>
              <w:right w:val="nil"/>
            </w:tcBorders>
            <w:hideMark/>
          </w:tcPr>
          <w:p w14:paraId="70A4A794" w14:textId="77777777" w:rsidR="00A43B54" w:rsidRPr="00110B77" w:rsidRDefault="00A43B54"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w:t>
            </w:r>
          </w:p>
          <w:p w14:paraId="77BDD644" w14:textId="77777777" w:rsidR="00A43B54" w:rsidRPr="00110B77" w:rsidRDefault="00A43B54" w:rsidP="0072766D">
            <w:pPr>
              <w:jc w:val="center"/>
              <w:rPr>
                <w:rFonts w:ascii="Arial" w:hAnsi="Arial" w:cs="Arial"/>
              </w:rPr>
            </w:pPr>
            <w:r w:rsidRPr="00110B77">
              <w:rPr>
                <w:rFonts w:ascii="Arial" w:eastAsia="Calibri" w:hAnsi="Arial" w:cs="Arial"/>
                <w:highlight w:val="yellow"/>
              </w:rPr>
              <w:t>vedúci organizačnej zložky OZ .......</w:t>
            </w:r>
            <w:r w:rsidRPr="00110B77">
              <w:rPr>
                <w:rFonts w:ascii="Arial" w:eastAsia="Calibri" w:hAnsi="Arial" w:cs="Arial"/>
              </w:rPr>
              <w:t xml:space="preserve"> </w:t>
            </w:r>
          </w:p>
        </w:tc>
        <w:tc>
          <w:tcPr>
            <w:tcW w:w="1542" w:type="dxa"/>
            <w:tcBorders>
              <w:top w:val="nil"/>
              <w:left w:val="nil"/>
              <w:bottom w:val="nil"/>
              <w:right w:val="nil"/>
            </w:tcBorders>
          </w:tcPr>
          <w:p w14:paraId="48D1F87F" w14:textId="77777777" w:rsidR="00A43B54" w:rsidRPr="00110B77" w:rsidRDefault="00A43B54" w:rsidP="0072766D">
            <w:pPr>
              <w:jc w:val="center"/>
              <w:rPr>
                <w:rFonts w:ascii="Arial" w:hAnsi="Arial" w:cs="Arial"/>
              </w:rPr>
            </w:pPr>
          </w:p>
        </w:tc>
        <w:tc>
          <w:tcPr>
            <w:tcW w:w="4140" w:type="dxa"/>
            <w:tcBorders>
              <w:top w:val="dashed" w:sz="4" w:space="0" w:color="auto"/>
              <w:left w:val="nil"/>
              <w:bottom w:val="nil"/>
              <w:right w:val="nil"/>
            </w:tcBorders>
          </w:tcPr>
          <w:p w14:paraId="3A36FB7A" w14:textId="77777777" w:rsidR="00A43B54" w:rsidRPr="00110B77" w:rsidRDefault="00A43B54" w:rsidP="0072766D">
            <w:pPr>
              <w:jc w:val="center"/>
              <w:rPr>
                <w:rFonts w:ascii="Arial" w:hAnsi="Arial" w:cs="Arial"/>
                <w:b/>
                <w:highlight w:val="yellow"/>
              </w:rPr>
            </w:pPr>
            <w:r w:rsidRPr="00110B77">
              <w:rPr>
                <w:rFonts w:ascii="Arial" w:hAnsi="Arial" w:cs="Arial"/>
                <w:b/>
                <w:highlight w:val="yellow"/>
              </w:rPr>
              <w:t>obchodné meno</w:t>
            </w:r>
          </w:p>
          <w:p w14:paraId="6A5A3AE7" w14:textId="77777777" w:rsidR="00A43B54" w:rsidRPr="00110B77" w:rsidRDefault="00A43B54" w:rsidP="0072766D">
            <w:pPr>
              <w:jc w:val="center"/>
              <w:rPr>
                <w:rFonts w:ascii="Arial" w:hAnsi="Arial" w:cs="Arial"/>
                <w:highlight w:val="yellow"/>
              </w:rPr>
            </w:pPr>
            <w:r w:rsidRPr="00110B77">
              <w:rPr>
                <w:rFonts w:ascii="Arial" w:hAnsi="Arial" w:cs="Arial"/>
                <w:highlight w:val="yellow"/>
              </w:rPr>
              <w:t>zastúpená titul, meno a priezvisko</w:t>
            </w:r>
          </w:p>
          <w:p w14:paraId="2292A9FA" w14:textId="77777777" w:rsidR="00A43B54" w:rsidRPr="00110B77" w:rsidRDefault="00A43B54" w:rsidP="0072766D">
            <w:pPr>
              <w:jc w:val="center"/>
              <w:rPr>
                <w:rFonts w:ascii="Arial" w:hAnsi="Arial" w:cs="Arial"/>
              </w:rPr>
            </w:pPr>
            <w:r w:rsidRPr="00110B77">
              <w:rPr>
                <w:rFonts w:ascii="Arial" w:hAnsi="Arial" w:cs="Arial"/>
                <w:highlight w:val="yellow"/>
              </w:rPr>
              <w:t>funkcia</w:t>
            </w:r>
          </w:p>
        </w:tc>
      </w:tr>
    </w:tbl>
    <w:p w14:paraId="769ACD2D" w14:textId="77777777" w:rsidR="00A43B54" w:rsidRDefault="00A43B54" w:rsidP="00A43B54">
      <w:pPr>
        <w:spacing w:after="200" w:line="276" w:lineRule="auto"/>
        <w:rPr>
          <w:rFonts w:ascii="Arial" w:hAnsi="Arial" w:cs="Arial"/>
        </w:rPr>
      </w:pPr>
    </w:p>
    <w:p w14:paraId="07911926" w14:textId="788DAAB3" w:rsidR="00ED4754" w:rsidRDefault="00ED4754" w:rsidP="00572544">
      <w:pPr>
        <w:tabs>
          <w:tab w:val="left" w:pos="5760"/>
        </w:tabs>
      </w:pPr>
    </w:p>
    <w:p w14:paraId="6DDA9FDE" w14:textId="1FB6E39F" w:rsidR="00F43463" w:rsidRDefault="00F43463" w:rsidP="00572544">
      <w:pPr>
        <w:tabs>
          <w:tab w:val="left" w:pos="5760"/>
        </w:tabs>
      </w:pPr>
    </w:p>
    <w:p w14:paraId="46470462" w14:textId="2D7FF13B" w:rsidR="00F43463" w:rsidRDefault="00F43463" w:rsidP="00572544">
      <w:pPr>
        <w:tabs>
          <w:tab w:val="left" w:pos="5760"/>
        </w:tabs>
      </w:pPr>
    </w:p>
    <w:p w14:paraId="20561ECE" w14:textId="22E88B6C" w:rsidR="00F43463" w:rsidRDefault="00F43463" w:rsidP="00572544">
      <w:pPr>
        <w:tabs>
          <w:tab w:val="left" w:pos="5760"/>
        </w:tabs>
      </w:pPr>
    </w:p>
    <w:p w14:paraId="4E3965C1" w14:textId="0B018DCF" w:rsidR="00F43463" w:rsidRDefault="00F43463" w:rsidP="00572544">
      <w:pPr>
        <w:tabs>
          <w:tab w:val="left" w:pos="5760"/>
        </w:tabs>
      </w:pPr>
    </w:p>
    <w:p w14:paraId="55A9F8DE" w14:textId="74BD3F1A" w:rsidR="00F43463" w:rsidRDefault="00F43463" w:rsidP="00572544">
      <w:pPr>
        <w:tabs>
          <w:tab w:val="left" w:pos="5760"/>
        </w:tabs>
      </w:pPr>
    </w:p>
    <w:p w14:paraId="1B2ABC36" w14:textId="51832F85" w:rsidR="00F43463" w:rsidRDefault="00F43463" w:rsidP="00572544">
      <w:pPr>
        <w:tabs>
          <w:tab w:val="left" w:pos="5760"/>
        </w:tabs>
      </w:pPr>
    </w:p>
    <w:p w14:paraId="30C2DB3B" w14:textId="3E613F13" w:rsidR="00F43463" w:rsidRDefault="00F43463" w:rsidP="00572544">
      <w:pPr>
        <w:tabs>
          <w:tab w:val="left" w:pos="5760"/>
        </w:tabs>
      </w:pPr>
    </w:p>
    <w:p w14:paraId="33BD912C" w14:textId="0A771396" w:rsidR="00F43463" w:rsidRDefault="00F43463" w:rsidP="00572544">
      <w:pPr>
        <w:tabs>
          <w:tab w:val="left" w:pos="5760"/>
        </w:tabs>
      </w:pPr>
    </w:p>
    <w:p w14:paraId="153729BA" w14:textId="00487BF2" w:rsidR="00F43463" w:rsidRDefault="00F43463" w:rsidP="00572544">
      <w:pPr>
        <w:tabs>
          <w:tab w:val="left" w:pos="5760"/>
        </w:tabs>
      </w:pPr>
    </w:p>
    <w:p w14:paraId="77C7AF4E" w14:textId="429D2C9D" w:rsidR="00F43463" w:rsidRDefault="00F43463" w:rsidP="00572544">
      <w:pPr>
        <w:tabs>
          <w:tab w:val="left" w:pos="5760"/>
        </w:tabs>
      </w:pPr>
    </w:p>
    <w:p w14:paraId="22C54CD7" w14:textId="0621AABA" w:rsidR="00F43463" w:rsidRDefault="00F43463" w:rsidP="00572544">
      <w:pPr>
        <w:tabs>
          <w:tab w:val="left" w:pos="5760"/>
        </w:tabs>
      </w:pPr>
    </w:p>
    <w:p w14:paraId="549F5425" w14:textId="7F6C0094" w:rsidR="00F43463" w:rsidRDefault="00F43463" w:rsidP="00572544">
      <w:pPr>
        <w:tabs>
          <w:tab w:val="left" w:pos="5760"/>
        </w:tabs>
      </w:pPr>
    </w:p>
    <w:p w14:paraId="6D5F389B" w14:textId="790B8279" w:rsidR="00F43463" w:rsidRDefault="00F43463" w:rsidP="00572544">
      <w:pPr>
        <w:tabs>
          <w:tab w:val="left" w:pos="5760"/>
        </w:tabs>
      </w:pPr>
    </w:p>
    <w:p w14:paraId="49995903" w14:textId="1AF8A813" w:rsidR="00F43463" w:rsidRDefault="00F43463" w:rsidP="00572544">
      <w:pPr>
        <w:tabs>
          <w:tab w:val="left" w:pos="5760"/>
        </w:tabs>
      </w:pPr>
    </w:p>
    <w:p w14:paraId="5054AE87" w14:textId="5BB851C6" w:rsidR="00F43463" w:rsidRDefault="00F43463" w:rsidP="00572544">
      <w:pPr>
        <w:tabs>
          <w:tab w:val="left" w:pos="5760"/>
        </w:tabs>
      </w:pPr>
    </w:p>
    <w:p w14:paraId="492605E0" w14:textId="51C77F1D" w:rsidR="00F43463" w:rsidRPr="000667C5" w:rsidRDefault="00F43463" w:rsidP="00F43463">
      <w:pPr>
        <w:tabs>
          <w:tab w:val="left" w:pos="5760"/>
        </w:tabs>
        <w:jc w:val="right"/>
        <w:rPr>
          <w:b/>
          <w:sz w:val="22"/>
          <w:szCs w:val="22"/>
        </w:rPr>
      </w:pPr>
      <w:r w:rsidRPr="000667C5">
        <w:rPr>
          <w:b/>
          <w:sz w:val="22"/>
          <w:szCs w:val="22"/>
        </w:rPr>
        <w:lastRenderedPageBreak/>
        <w:t>Príloha č. 3</w:t>
      </w:r>
      <w:r w:rsidR="007E7DBE" w:rsidRPr="000667C5">
        <w:rPr>
          <w:sz w:val="22"/>
          <w:szCs w:val="22"/>
        </w:rPr>
        <w:t xml:space="preserve"> </w:t>
      </w:r>
      <w:r w:rsidR="007E7DBE" w:rsidRPr="000667C5">
        <w:rPr>
          <w:b/>
          <w:sz w:val="22"/>
          <w:szCs w:val="22"/>
        </w:rPr>
        <w:t>k Rámcovej dohode</w:t>
      </w:r>
    </w:p>
    <w:p w14:paraId="6D6451ED" w14:textId="77777777" w:rsidR="007E7DBE" w:rsidRDefault="007E7DBE" w:rsidP="00F43463">
      <w:pPr>
        <w:tabs>
          <w:tab w:val="left" w:pos="5760"/>
        </w:tabs>
        <w:jc w:val="right"/>
      </w:pPr>
    </w:p>
    <w:p w14:paraId="5B467FE1" w14:textId="26F1F62B" w:rsidR="00F43463" w:rsidRPr="00F43463" w:rsidRDefault="00F43463" w:rsidP="00F43463">
      <w:pPr>
        <w:pStyle w:val="Odsekzoznamu"/>
        <w:ind w:left="360"/>
        <w:jc w:val="center"/>
        <w:rPr>
          <w:rFonts w:ascii="Arial" w:hAnsi="Arial" w:cs="Arial"/>
          <w:b/>
          <w:sz w:val="22"/>
          <w:szCs w:val="22"/>
        </w:rPr>
      </w:pPr>
      <w:r w:rsidRPr="00F43463">
        <w:rPr>
          <w:rFonts w:ascii="Arial" w:hAnsi="Arial" w:cs="Arial"/>
          <w:b/>
          <w:sz w:val="22"/>
          <w:szCs w:val="22"/>
        </w:rPr>
        <w:t>Oznámenie o výške ťažby dreva v roku</w:t>
      </w:r>
    </w:p>
    <w:p w14:paraId="3AA4D2C6" w14:textId="77777777" w:rsidR="00F43463" w:rsidRPr="00F43463" w:rsidRDefault="00F43463" w:rsidP="00F43463">
      <w:pPr>
        <w:rPr>
          <w:rFonts w:ascii="Arial" w:hAnsi="Arial" w:cs="Arial"/>
        </w:rPr>
      </w:pPr>
    </w:p>
    <w:p w14:paraId="6036CF51" w14:textId="77777777" w:rsidR="00F43463" w:rsidRPr="00F43463" w:rsidRDefault="00F43463" w:rsidP="00F43463">
      <w:pPr>
        <w:jc w:val="both"/>
        <w:rPr>
          <w:rFonts w:ascii="Arial" w:hAnsi="Arial" w:cs="Arial"/>
        </w:rPr>
      </w:pPr>
      <w:r w:rsidRPr="00F43463">
        <w:rPr>
          <w:rFonts w:ascii="Arial" w:hAnsi="Arial" w:cs="Arial"/>
        </w:rPr>
        <w:t>V oznámení o výške ťažby dreva v roku sa uvedie ťažba zaevidovaná v schválenom pláne ťažby na začiatku plánovacieho obdobia pre danú časť (výrobný celok), v členení:</w:t>
      </w:r>
    </w:p>
    <w:p w14:paraId="31BC4B04"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LS</w:t>
      </w:r>
    </w:p>
    <w:p w14:paraId="1F96A43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LO</w:t>
      </w:r>
    </w:p>
    <w:p w14:paraId="7126513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JPRL</w:t>
      </w:r>
    </w:p>
    <w:p w14:paraId="66072550"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Požadované kombinácie technológií</w:t>
      </w:r>
    </w:p>
    <w:p w14:paraId="3B2F690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Objem ťažby v členení na ihličnatú, listnatú a spolu</w:t>
      </w:r>
    </w:p>
    <w:p w14:paraId="24DCC16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Druh ťažby</w:t>
      </w:r>
    </w:p>
    <w:p w14:paraId="43F55FE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Sklon</w:t>
      </w:r>
    </w:p>
    <w:p w14:paraId="376D94BC"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Priemerná hmotnatosť dreva vyznačeného na ťažbu</w:t>
      </w:r>
    </w:p>
    <w:p w14:paraId="01EFCC6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Približovacia vzdialenosť</w:t>
      </w:r>
    </w:p>
    <w:p w14:paraId="6780AE81"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Cena za €/1m3/JPRL </w:t>
      </w:r>
    </w:p>
    <w:p w14:paraId="4EB3821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Cena spolu €/JPRL</w:t>
      </w:r>
    </w:p>
    <w:p w14:paraId="5792035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Predpokladaný termín začiatku a ukončenia prác</w:t>
      </w:r>
    </w:p>
    <w:p w14:paraId="17981FA4" w14:textId="77777777" w:rsidR="00F43463" w:rsidRPr="00F43463" w:rsidRDefault="00F43463" w:rsidP="00F43463">
      <w:pPr>
        <w:rPr>
          <w:rFonts w:ascii="Arial" w:hAnsi="Arial" w:cs="Arial"/>
        </w:rPr>
      </w:pPr>
    </w:p>
    <w:p w14:paraId="42029F09" w14:textId="630BFF73" w:rsidR="00F43463" w:rsidRPr="00F43463" w:rsidRDefault="00F43463" w:rsidP="00F43463">
      <w:pPr>
        <w:jc w:val="both"/>
        <w:rPr>
          <w:rFonts w:ascii="Arial" w:hAnsi="Arial" w:cs="Arial"/>
        </w:rPr>
      </w:pPr>
      <w:r w:rsidRPr="00F43463">
        <w:rPr>
          <w:rFonts w:ascii="Arial" w:hAnsi="Arial" w:cs="Arial"/>
        </w:rPr>
        <w:t xml:space="preserve">V oznámení sa uvedie aj predpokladaný objem </w:t>
      </w:r>
      <w:r w:rsidR="00D75775">
        <w:rPr>
          <w:rFonts w:ascii="Arial" w:hAnsi="Arial" w:cs="Arial"/>
        </w:rPr>
        <w:t>asanačnej</w:t>
      </w:r>
      <w:r w:rsidRPr="00F43463">
        <w:rPr>
          <w:rFonts w:ascii="Arial" w:hAnsi="Arial" w:cs="Arial"/>
        </w:rPr>
        <w:t xml:space="preserve"> ťažby pre danú časť (výrobný celok), v pláne ťažby zaevidovaný na fiktívnej karte, s uvedením predpokladaného termínu realizácie </w:t>
      </w:r>
      <w:r w:rsidR="00D75775">
        <w:rPr>
          <w:rFonts w:ascii="Arial" w:hAnsi="Arial" w:cs="Arial"/>
        </w:rPr>
        <w:t>asanačnej</w:t>
      </w:r>
      <w:r w:rsidRPr="00F43463">
        <w:rPr>
          <w:rFonts w:ascii="Arial" w:hAnsi="Arial" w:cs="Arial"/>
        </w:rPr>
        <w:t xml:space="preserve"> ťažby.  </w:t>
      </w:r>
    </w:p>
    <w:p w14:paraId="799BE88B" w14:textId="77777777" w:rsidR="00F43463" w:rsidRPr="00F43463" w:rsidRDefault="00F43463" w:rsidP="00F43463">
      <w:pPr>
        <w:rPr>
          <w:rFonts w:ascii="Arial" w:hAnsi="Arial" w:cs="Arial"/>
        </w:rPr>
      </w:pPr>
      <w:r w:rsidRPr="00F43463">
        <w:rPr>
          <w:rFonts w:ascii="Arial" w:hAnsi="Arial" w:cs="Arial"/>
        </w:rPr>
        <w:t>Vzor oznámenia</w:t>
      </w:r>
    </w:p>
    <w:p w14:paraId="6D351940" w14:textId="77777777" w:rsidR="00F43463" w:rsidRPr="00F43463" w:rsidRDefault="00F43463" w:rsidP="00F43463">
      <w:pPr>
        <w:rPr>
          <w:rFonts w:ascii="Arial" w:hAnsi="Arial" w:cs="Arial"/>
        </w:rPr>
      </w:pPr>
      <w:r w:rsidRPr="00F43463">
        <w:rPr>
          <w:rFonts w:ascii="Arial" w:hAnsi="Arial" w:cs="Arial"/>
          <w:noProof/>
          <w:lang w:eastAsia="sk-SK"/>
        </w:rPr>
        <w:drawing>
          <wp:inline distT="0" distB="0" distL="0" distR="0" wp14:anchorId="74D21C98" wp14:editId="3B9FD8E6">
            <wp:extent cx="5760720" cy="2954823"/>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2954823"/>
                    </a:xfrm>
                    <a:prstGeom prst="rect">
                      <a:avLst/>
                    </a:prstGeom>
                    <a:noFill/>
                    <a:ln>
                      <a:noFill/>
                    </a:ln>
                  </pic:spPr>
                </pic:pic>
              </a:graphicData>
            </a:graphic>
          </wp:inline>
        </w:drawing>
      </w:r>
    </w:p>
    <w:p w14:paraId="291696BA" w14:textId="77777777" w:rsidR="00F43463" w:rsidRPr="00F43463" w:rsidRDefault="00F43463" w:rsidP="00F43463">
      <w:pPr>
        <w:rPr>
          <w:rFonts w:ascii="Arial" w:hAnsi="Arial" w:cs="Arial"/>
        </w:rPr>
      </w:pPr>
    </w:p>
    <w:p w14:paraId="62A11564" w14:textId="77777777" w:rsidR="00F43463" w:rsidRPr="00F43463" w:rsidRDefault="00F43463" w:rsidP="00F43463">
      <w:pPr>
        <w:rPr>
          <w:rFonts w:ascii="Arial" w:hAnsi="Arial" w:cs="Arial"/>
        </w:rPr>
      </w:pPr>
    </w:p>
    <w:p w14:paraId="58BE8387" w14:textId="77777777" w:rsidR="00F43463" w:rsidRPr="00F43463" w:rsidRDefault="00F43463" w:rsidP="00F43463">
      <w:pPr>
        <w:rPr>
          <w:rFonts w:ascii="Arial" w:hAnsi="Arial" w:cs="Arial"/>
        </w:rPr>
      </w:pPr>
    </w:p>
    <w:p w14:paraId="1FC8C8F5" w14:textId="77777777" w:rsidR="00F43463" w:rsidRDefault="00F43463" w:rsidP="00F43463"/>
    <w:p w14:paraId="6A534B9F" w14:textId="51402D11" w:rsidR="00F43463" w:rsidRDefault="00F43463" w:rsidP="00572544">
      <w:pPr>
        <w:tabs>
          <w:tab w:val="left" w:pos="5760"/>
        </w:tabs>
      </w:pPr>
    </w:p>
    <w:p w14:paraId="260DCBE8" w14:textId="7A5437E1" w:rsidR="007E7DBE" w:rsidRDefault="007E7DBE" w:rsidP="00572544">
      <w:pPr>
        <w:tabs>
          <w:tab w:val="left" w:pos="5760"/>
        </w:tabs>
      </w:pPr>
    </w:p>
    <w:p w14:paraId="0BF0A036" w14:textId="293EF9A1" w:rsidR="007E7DBE" w:rsidRDefault="007E7DBE" w:rsidP="00572544">
      <w:pPr>
        <w:tabs>
          <w:tab w:val="left" w:pos="5760"/>
        </w:tabs>
      </w:pPr>
    </w:p>
    <w:p w14:paraId="6FFB704C" w14:textId="1C101982" w:rsidR="007E7DBE" w:rsidRDefault="007E7DBE" w:rsidP="00572544">
      <w:pPr>
        <w:tabs>
          <w:tab w:val="left" w:pos="5760"/>
        </w:tabs>
      </w:pPr>
    </w:p>
    <w:p w14:paraId="30AF5A7B" w14:textId="522EFABF" w:rsidR="007E7DBE" w:rsidRDefault="007E7DBE" w:rsidP="00572544">
      <w:pPr>
        <w:tabs>
          <w:tab w:val="left" w:pos="5760"/>
        </w:tabs>
      </w:pPr>
    </w:p>
    <w:p w14:paraId="6F5657F6" w14:textId="5E796BC1" w:rsidR="007E7DBE" w:rsidRDefault="007E7DBE" w:rsidP="00572544">
      <w:pPr>
        <w:tabs>
          <w:tab w:val="left" w:pos="5760"/>
        </w:tabs>
      </w:pPr>
    </w:p>
    <w:p w14:paraId="7327C0D3" w14:textId="571D4634" w:rsidR="007E7DBE" w:rsidRDefault="007E7DBE" w:rsidP="00572544">
      <w:pPr>
        <w:tabs>
          <w:tab w:val="left" w:pos="5760"/>
        </w:tabs>
      </w:pPr>
    </w:p>
    <w:p w14:paraId="191B13EE" w14:textId="3ED85F89" w:rsidR="007E7DBE" w:rsidRDefault="007E7DBE" w:rsidP="00572544">
      <w:pPr>
        <w:tabs>
          <w:tab w:val="left" w:pos="5760"/>
        </w:tabs>
      </w:pPr>
    </w:p>
    <w:p w14:paraId="0DD5EEF4" w14:textId="633CB47F" w:rsidR="007E7DBE" w:rsidRDefault="007E7DBE" w:rsidP="00572544">
      <w:pPr>
        <w:tabs>
          <w:tab w:val="left" w:pos="5760"/>
        </w:tabs>
      </w:pPr>
    </w:p>
    <w:p w14:paraId="2AE54C45" w14:textId="39ABCEA1" w:rsidR="007E7DBE" w:rsidRDefault="007E7DBE" w:rsidP="00572544">
      <w:pPr>
        <w:tabs>
          <w:tab w:val="left" w:pos="5760"/>
        </w:tabs>
      </w:pPr>
    </w:p>
    <w:p w14:paraId="0F22CEFB" w14:textId="456B3A84" w:rsidR="007E7DBE" w:rsidRDefault="007E7DBE" w:rsidP="00572544">
      <w:pPr>
        <w:tabs>
          <w:tab w:val="left" w:pos="5760"/>
        </w:tabs>
      </w:pPr>
    </w:p>
    <w:p w14:paraId="3DB0B0CC" w14:textId="3E7B4997" w:rsidR="007E7DBE" w:rsidRDefault="007E7DBE" w:rsidP="00572544">
      <w:pPr>
        <w:tabs>
          <w:tab w:val="left" w:pos="5760"/>
        </w:tabs>
      </w:pPr>
    </w:p>
    <w:p w14:paraId="1AC30AA3" w14:textId="477BCE74" w:rsidR="007E7DBE" w:rsidRDefault="007E7DBE" w:rsidP="00572544">
      <w:pPr>
        <w:tabs>
          <w:tab w:val="left" w:pos="5760"/>
        </w:tabs>
      </w:pPr>
    </w:p>
    <w:p w14:paraId="73AC1DAA" w14:textId="2CFB07AF" w:rsidR="007E7DBE" w:rsidRDefault="007E7DBE" w:rsidP="00572544">
      <w:pPr>
        <w:tabs>
          <w:tab w:val="left" w:pos="5760"/>
        </w:tabs>
      </w:pPr>
    </w:p>
    <w:p w14:paraId="7D5FFBAC" w14:textId="58673A46" w:rsidR="007E7DBE" w:rsidRPr="000667C5" w:rsidRDefault="007E7DBE" w:rsidP="007E7DBE">
      <w:pPr>
        <w:tabs>
          <w:tab w:val="left" w:pos="5760"/>
        </w:tabs>
        <w:jc w:val="right"/>
        <w:rPr>
          <w:b/>
          <w:sz w:val="22"/>
          <w:szCs w:val="22"/>
        </w:rPr>
      </w:pPr>
      <w:r w:rsidRPr="000667C5">
        <w:rPr>
          <w:b/>
          <w:sz w:val="22"/>
          <w:szCs w:val="22"/>
        </w:rPr>
        <w:lastRenderedPageBreak/>
        <w:t>Príloha č. 4 k Rámcovej dohode</w:t>
      </w:r>
    </w:p>
    <w:p w14:paraId="0B33726A" w14:textId="6A74B427" w:rsidR="007E7DBE" w:rsidRPr="007E7DBE" w:rsidRDefault="007E7DBE" w:rsidP="007E7DBE">
      <w:pPr>
        <w:tabs>
          <w:tab w:val="left" w:pos="5760"/>
        </w:tabs>
        <w:jc w:val="right"/>
        <w:rPr>
          <w:b/>
          <w:sz w:val="24"/>
          <w:szCs w:val="24"/>
        </w:rPr>
      </w:pPr>
    </w:p>
    <w:p w14:paraId="65C36F60" w14:textId="442B35F4" w:rsidR="00022085" w:rsidRDefault="00BC0306" w:rsidP="00572544">
      <w:pPr>
        <w:tabs>
          <w:tab w:val="left" w:pos="5760"/>
        </w:tabs>
      </w:pPr>
      <w:r w:rsidRPr="00BC0306">
        <w:rPr>
          <w:noProof/>
        </w:rPr>
        <w:drawing>
          <wp:inline distT="0" distB="0" distL="0" distR="0" wp14:anchorId="61F81A09" wp14:editId="19A40F42">
            <wp:extent cx="6184721" cy="7169150"/>
            <wp:effectExtent l="0" t="0" r="6985" b="0"/>
            <wp:docPr id="825302883"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94310" cy="7180265"/>
                    </a:xfrm>
                    <a:prstGeom prst="rect">
                      <a:avLst/>
                    </a:prstGeom>
                    <a:noFill/>
                    <a:ln>
                      <a:noFill/>
                    </a:ln>
                  </pic:spPr>
                </pic:pic>
              </a:graphicData>
            </a:graphic>
          </wp:inline>
        </w:drawing>
      </w:r>
    </w:p>
    <w:p w14:paraId="02D54911" w14:textId="4B60B8AA" w:rsidR="00022085" w:rsidRDefault="00022085" w:rsidP="00572544">
      <w:pPr>
        <w:tabs>
          <w:tab w:val="left" w:pos="5760"/>
        </w:tabs>
      </w:pPr>
    </w:p>
    <w:p w14:paraId="58992108" w14:textId="0595277F" w:rsidR="00022085" w:rsidRDefault="00022085" w:rsidP="00572544">
      <w:pPr>
        <w:tabs>
          <w:tab w:val="left" w:pos="5760"/>
        </w:tabs>
      </w:pPr>
    </w:p>
    <w:p w14:paraId="4618E2B7" w14:textId="43BE6D6F" w:rsidR="00022085" w:rsidRDefault="00022085" w:rsidP="00572544">
      <w:pPr>
        <w:tabs>
          <w:tab w:val="left" w:pos="5760"/>
        </w:tabs>
      </w:pPr>
    </w:p>
    <w:p w14:paraId="7B7904D3" w14:textId="6CBB1A1F" w:rsidR="00022085" w:rsidRDefault="00022085" w:rsidP="00572544">
      <w:pPr>
        <w:tabs>
          <w:tab w:val="left" w:pos="5760"/>
        </w:tabs>
      </w:pPr>
    </w:p>
    <w:p w14:paraId="60E600AF" w14:textId="72B5294A" w:rsidR="00022085" w:rsidRDefault="00022085" w:rsidP="00572544">
      <w:pPr>
        <w:tabs>
          <w:tab w:val="left" w:pos="5760"/>
        </w:tabs>
      </w:pPr>
    </w:p>
    <w:p w14:paraId="2AFDF56B" w14:textId="6BBCD552" w:rsidR="00022085" w:rsidRDefault="00022085" w:rsidP="00572544">
      <w:pPr>
        <w:tabs>
          <w:tab w:val="left" w:pos="5760"/>
        </w:tabs>
      </w:pPr>
    </w:p>
    <w:p w14:paraId="4650A79F" w14:textId="1F3B49EB" w:rsidR="00022085" w:rsidRDefault="00022085" w:rsidP="00572544">
      <w:pPr>
        <w:tabs>
          <w:tab w:val="left" w:pos="5760"/>
        </w:tabs>
      </w:pPr>
    </w:p>
    <w:p w14:paraId="408F76F7" w14:textId="5AD3BD37" w:rsidR="00022085" w:rsidRDefault="00022085" w:rsidP="00572544">
      <w:pPr>
        <w:tabs>
          <w:tab w:val="left" w:pos="5760"/>
        </w:tabs>
      </w:pPr>
    </w:p>
    <w:p w14:paraId="080EDEDF" w14:textId="3D88B61A" w:rsidR="00022085" w:rsidRDefault="00022085" w:rsidP="00572544">
      <w:pPr>
        <w:tabs>
          <w:tab w:val="left" w:pos="5760"/>
        </w:tabs>
      </w:pPr>
    </w:p>
    <w:p w14:paraId="59A80B1F" w14:textId="5417EE18" w:rsidR="00022085" w:rsidRDefault="00022085" w:rsidP="00F10C7C">
      <w:pPr>
        <w:tabs>
          <w:tab w:val="left" w:pos="5760"/>
        </w:tabs>
        <w:jc w:val="right"/>
        <w:rPr>
          <w:rFonts w:ascii="Arial" w:hAnsi="Arial" w:cs="Arial"/>
          <w:b/>
          <w:sz w:val="22"/>
          <w:szCs w:val="22"/>
        </w:rPr>
      </w:pPr>
      <w:r w:rsidRPr="00022085">
        <w:rPr>
          <w:rFonts w:ascii="Arial" w:hAnsi="Arial" w:cs="Arial"/>
          <w:b/>
          <w:sz w:val="22"/>
          <w:szCs w:val="22"/>
        </w:rPr>
        <w:lastRenderedPageBreak/>
        <w:t>Príloha č. 6 k Rámcovej dohode</w:t>
      </w:r>
    </w:p>
    <w:p w14:paraId="4EE7E8D4" w14:textId="2625A32A" w:rsidR="00022085" w:rsidRDefault="00022085" w:rsidP="00022085">
      <w:pPr>
        <w:tabs>
          <w:tab w:val="left" w:pos="5760"/>
        </w:tabs>
        <w:jc w:val="right"/>
        <w:rPr>
          <w:rFonts w:ascii="Arial" w:hAnsi="Arial" w:cs="Arial"/>
          <w:b/>
          <w:sz w:val="22"/>
          <w:szCs w:val="22"/>
        </w:rPr>
      </w:pPr>
    </w:p>
    <w:p w14:paraId="107D8C8D" w14:textId="2D591BD9" w:rsidR="00022085" w:rsidRDefault="00F10C7C" w:rsidP="00022085">
      <w:pPr>
        <w:tabs>
          <w:tab w:val="left" w:pos="5760"/>
        </w:tabs>
        <w:jc w:val="right"/>
        <w:rPr>
          <w:rFonts w:ascii="Arial" w:hAnsi="Arial" w:cs="Arial"/>
          <w:b/>
          <w:sz w:val="22"/>
          <w:szCs w:val="22"/>
        </w:rPr>
      </w:pPr>
      <w:r w:rsidRPr="00F10C7C">
        <w:rPr>
          <w:noProof/>
        </w:rPr>
        <w:drawing>
          <wp:inline distT="0" distB="0" distL="0" distR="0" wp14:anchorId="4F0B4CC4" wp14:editId="09B460C4">
            <wp:extent cx="8535958" cy="5250290"/>
            <wp:effectExtent l="4445" t="0" r="3175" b="3175"/>
            <wp:docPr id="1511982341"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6200000">
                      <a:off x="0" y="0"/>
                      <a:ext cx="8575694" cy="5274731"/>
                    </a:xfrm>
                    <a:prstGeom prst="rect">
                      <a:avLst/>
                    </a:prstGeom>
                    <a:noFill/>
                    <a:ln>
                      <a:noFill/>
                    </a:ln>
                  </pic:spPr>
                </pic:pic>
              </a:graphicData>
            </a:graphic>
          </wp:inline>
        </w:drawing>
      </w:r>
    </w:p>
    <w:p w14:paraId="2909D0C3" w14:textId="77777777" w:rsidR="00022085" w:rsidRPr="00022085" w:rsidRDefault="00022085" w:rsidP="00022085">
      <w:pPr>
        <w:tabs>
          <w:tab w:val="left" w:pos="5760"/>
        </w:tabs>
        <w:jc w:val="right"/>
        <w:rPr>
          <w:rFonts w:ascii="Arial" w:hAnsi="Arial" w:cs="Arial"/>
          <w:b/>
          <w:sz w:val="22"/>
          <w:szCs w:val="22"/>
        </w:rPr>
        <w:sectPr w:rsidR="00022085" w:rsidRPr="00022085" w:rsidSect="00004E96">
          <w:headerReference w:type="default" r:id="rId18"/>
          <w:footerReference w:type="default" r:id="rId19"/>
          <w:headerReference w:type="first" r:id="rId20"/>
          <w:pgSz w:w="11906" w:h="16838" w:code="9"/>
          <w:pgMar w:top="1417" w:right="1417" w:bottom="1417" w:left="1417" w:header="709" w:footer="567" w:gutter="0"/>
          <w:pgNumType w:start="1" w:chapStyle="1" w:chapSep="period"/>
          <w:cols w:space="708"/>
          <w:titlePg/>
          <w:docGrid w:linePitch="360"/>
        </w:sectPr>
      </w:pPr>
    </w:p>
    <w:p w14:paraId="514B5470" w14:textId="19C46A03" w:rsidR="006A4738" w:rsidRDefault="006A4738" w:rsidP="00FC4E6F"/>
    <w:p w14:paraId="433F5A5F" w14:textId="7EF8653D" w:rsidR="006A4738" w:rsidRPr="00970261" w:rsidRDefault="00507454" w:rsidP="00970261">
      <w:pPr>
        <w:ind w:firstLine="3828"/>
        <w:jc w:val="right"/>
        <w:rPr>
          <w:b/>
          <w:sz w:val="28"/>
          <w:szCs w:val="28"/>
        </w:rPr>
      </w:pPr>
      <w:r>
        <w:rPr>
          <w:b/>
          <w:sz w:val="28"/>
          <w:szCs w:val="28"/>
        </w:rPr>
        <w:tab/>
      </w:r>
      <w:r w:rsidRPr="00970261">
        <w:rPr>
          <w:b/>
          <w:sz w:val="28"/>
          <w:szCs w:val="28"/>
        </w:rPr>
        <w:t xml:space="preserve">      </w:t>
      </w:r>
      <w:r w:rsidRPr="00970261">
        <w:rPr>
          <w:rFonts w:ascii="Arial" w:hAnsi="Arial"/>
          <w:b/>
          <w:noProof/>
          <w:lang w:eastAsia="sk-SK"/>
        </w:rPr>
        <w:t>Príloha č. 7 k Rámcovej dohode</w:t>
      </w:r>
    </w:p>
    <w:p w14:paraId="0B8E862E" w14:textId="422D4157" w:rsidR="006A4738" w:rsidRDefault="006A4738" w:rsidP="006A4738">
      <w:pPr>
        <w:tabs>
          <w:tab w:val="left" w:pos="4680"/>
          <w:tab w:val="left" w:pos="7560"/>
        </w:tabs>
      </w:pPr>
    </w:p>
    <w:p w14:paraId="5D308610" w14:textId="2993FD63" w:rsidR="00970261" w:rsidRDefault="00970261" w:rsidP="006A4738">
      <w:pPr>
        <w:tabs>
          <w:tab w:val="left" w:pos="4680"/>
          <w:tab w:val="left" w:pos="7560"/>
        </w:tabs>
      </w:pPr>
    </w:p>
    <w:p w14:paraId="71CAE6FA" w14:textId="55D6EACD" w:rsidR="00970261" w:rsidRPr="006A4738" w:rsidRDefault="00970261" w:rsidP="00970261">
      <w:pPr>
        <w:ind w:left="2124" w:firstLine="708"/>
        <w:rPr>
          <w:b/>
          <w:sz w:val="28"/>
          <w:szCs w:val="28"/>
        </w:rPr>
      </w:pPr>
      <w:r>
        <w:rPr>
          <w:b/>
          <w:sz w:val="28"/>
          <w:szCs w:val="28"/>
        </w:rPr>
        <w:t xml:space="preserve">                 </w:t>
      </w:r>
      <w:r w:rsidRPr="006A4738">
        <w:rPr>
          <w:b/>
          <w:sz w:val="28"/>
          <w:szCs w:val="28"/>
        </w:rPr>
        <w:t>Zákazkový list</w:t>
      </w:r>
    </w:p>
    <w:p w14:paraId="100C0819"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jc w:val="center"/>
        <w:rPr>
          <w:b/>
          <w:sz w:val="22"/>
          <w:szCs w:val="22"/>
        </w:rPr>
      </w:pPr>
      <w:r w:rsidRPr="006A4738">
        <w:rPr>
          <w:b/>
          <w:sz w:val="22"/>
          <w:szCs w:val="22"/>
        </w:rPr>
        <w:t>DOPLŇUJÚCE ÚDAJE</w:t>
      </w:r>
    </w:p>
    <w:p w14:paraId="389F638D"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bookmarkStart w:id="5" w:name="Text29"/>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5"/>
    </w:p>
    <w:p w14:paraId="55BAE21A" w14:textId="77777777" w:rsidR="00970261" w:rsidRPr="006A4738" w:rsidRDefault="00970261" w:rsidP="00970261">
      <w:pPr>
        <w:framePr w:w="9922" w:h="959"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30"/>
            <w:enabled/>
            <w:calcOnExit w:val="0"/>
            <w:textInput/>
          </w:ffData>
        </w:fldChar>
      </w:r>
      <w:bookmarkStart w:id="6" w:name="Text30"/>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6"/>
    </w:p>
    <w:bookmarkStart w:id="7" w:name="Text47"/>
    <w:p w14:paraId="7D80DD07"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7"/>
    </w:p>
    <w:bookmarkStart w:id="8" w:name="Text48"/>
    <w:p w14:paraId="53AC50B9"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8"/>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8"/>
    </w:p>
    <w:p w14:paraId="14A1BABA"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bookmarkStart w:id="9" w:name="Text35"/>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9"/>
    </w:p>
    <w:p w14:paraId="1B852C2B"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5EFC22BE"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9CDCAE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b/>
          <w:sz w:val="16"/>
          <w:szCs w:val="16"/>
        </w:rPr>
      </w:pPr>
      <w:r w:rsidRPr="006A4738">
        <w:rPr>
          <w:b/>
          <w:sz w:val="16"/>
          <w:szCs w:val="16"/>
        </w:rPr>
        <w:t xml:space="preserve">Charakteristika porastu </w:t>
      </w:r>
    </w:p>
    <w:p w14:paraId="36EE1819"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sz w:val="16"/>
          <w:szCs w:val="16"/>
        </w:rPr>
      </w:pPr>
      <w:r w:rsidRPr="006A4738">
        <w:rPr>
          <w:b/>
          <w:sz w:val="16"/>
          <w:szCs w:val="16"/>
        </w:rPr>
        <w:t>Pôdne pomery:</w:t>
      </w:r>
      <w:r w:rsidRPr="006A4738">
        <w:rPr>
          <w:sz w:val="16"/>
          <w:szCs w:val="16"/>
        </w:rPr>
        <w:tab/>
      </w:r>
      <w:r w:rsidRPr="006A4738">
        <w:rPr>
          <w:sz w:val="16"/>
          <w:szCs w:val="16"/>
        </w:rPr>
        <w:fldChar w:fldCharType="begin">
          <w:ffData>
            <w:name w:val="Začiarkov1"/>
            <w:enabled/>
            <w:calcOnExit w:val="0"/>
            <w:checkBox>
              <w:size w:val="18"/>
              <w:default w:val="0"/>
            </w:checkBox>
          </w:ffData>
        </w:fldChar>
      </w:r>
      <w:bookmarkStart w:id="10" w:name="Začiarkov1"/>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bookmarkEnd w:id="10"/>
      <w:r w:rsidRPr="006A4738">
        <w:rPr>
          <w:sz w:val="16"/>
          <w:szCs w:val="16"/>
        </w:rPr>
        <w:t xml:space="preserve"> 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neúnosná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terénne prekážky     priemerný sklon pre ťažbu  </w:t>
      </w:r>
      <w:r w:rsidRPr="006A4738">
        <w:rPr>
          <w:sz w:val="16"/>
          <w:szCs w:val="16"/>
        </w:rPr>
        <w:fldChar w:fldCharType="begin">
          <w:ffData>
            <w:name w:val="Text41"/>
            <w:enabled/>
            <w:calcOnExit w:val="0"/>
            <w:textInput>
              <w:type w:val="number"/>
              <w:maxLength w:val="3"/>
            </w:textInput>
          </w:ffData>
        </w:fldChar>
      </w:r>
      <w:bookmarkStart w:id="11" w:name="Text41"/>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1"/>
      <w:r w:rsidRPr="006A4738">
        <w:rPr>
          <w:sz w:val="16"/>
          <w:szCs w:val="16"/>
        </w:rPr>
        <w:t xml:space="preserve">%,   pre približovanie  </w:t>
      </w:r>
      <w:r w:rsidRPr="006A4738">
        <w:rPr>
          <w:sz w:val="16"/>
          <w:szCs w:val="16"/>
        </w:rPr>
        <w:fldChar w:fldCharType="begin">
          <w:ffData>
            <w:name w:val="Text41"/>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w:t>
      </w:r>
    </w:p>
    <w:p w14:paraId="671F4D8C"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right" w:pos="2520"/>
          <w:tab w:val="left" w:pos="2880"/>
          <w:tab w:val="left" w:pos="4500"/>
          <w:tab w:val="right" w:pos="4680"/>
          <w:tab w:val="left" w:pos="6660"/>
          <w:tab w:val="right" w:pos="7020"/>
          <w:tab w:val="right" w:pos="9180"/>
        </w:tabs>
        <w:rPr>
          <w:b/>
          <w:sz w:val="16"/>
          <w:szCs w:val="16"/>
        </w:rPr>
      </w:pPr>
      <w:r w:rsidRPr="006A4738">
        <w:rPr>
          <w:b/>
          <w:sz w:val="16"/>
          <w:szCs w:val="16"/>
        </w:rPr>
        <w:t>Vegetácia: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etážový porast</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prízemná vegetácia</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tŕnitý podrast  </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prirodzené zmladenie</w:t>
      </w:r>
    </w:p>
    <w:p w14:paraId="36EEE53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300"/>
          <w:tab w:val="left" w:pos="7920"/>
        </w:tabs>
        <w:rPr>
          <w:b/>
          <w:sz w:val="16"/>
          <w:szCs w:val="16"/>
        </w:rPr>
      </w:pPr>
      <w:r w:rsidRPr="006A4738">
        <w:rPr>
          <w:b/>
          <w:sz w:val="16"/>
          <w:szCs w:val="16"/>
        </w:rPr>
        <w:t>Vody:</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trvalé vodné zdroje</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strže a výmole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podmáčané stanovištia</w:t>
      </w:r>
      <w:r w:rsidRPr="006A4738">
        <w:rPr>
          <w:sz w:val="16"/>
          <w:szCs w:val="16"/>
        </w:rPr>
        <w:tab/>
        <w:t xml:space="preserve">          ochranné pásmo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1.st.,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2.st.,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3.st.</w:t>
      </w:r>
      <w:r w:rsidRPr="006A4738">
        <w:rPr>
          <w:b/>
          <w:sz w:val="16"/>
          <w:szCs w:val="16"/>
        </w:rPr>
        <w:t xml:space="preserve"> </w:t>
      </w:r>
    </w:p>
    <w:p w14:paraId="05DCB518"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660"/>
          <w:tab w:val="left" w:pos="7920"/>
        </w:tabs>
        <w:rPr>
          <w:b/>
          <w:sz w:val="16"/>
          <w:szCs w:val="16"/>
        </w:rPr>
      </w:pPr>
      <w:r w:rsidRPr="006A4738">
        <w:rPr>
          <w:b/>
          <w:sz w:val="16"/>
          <w:szCs w:val="16"/>
        </w:rPr>
        <w:t xml:space="preserve">Miesto osobitného významu:   </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historická pamiatka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miestne významné miesto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turisticky významné miesto</w:t>
      </w:r>
      <w:r w:rsidRPr="006A4738">
        <w:rPr>
          <w:b/>
          <w:sz w:val="16"/>
          <w:szCs w:val="16"/>
        </w:rPr>
        <w:tab/>
      </w:r>
      <w:r w:rsidRPr="006A4738">
        <w:rPr>
          <w:b/>
          <w:sz w:val="16"/>
          <w:szCs w:val="16"/>
        </w:rPr>
        <w:tab/>
      </w:r>
    </w:p>
    <w:p w14:paraId="7F1C1715"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2880"/>
        </w:tabs>
      </w:pPr>
      <w:r w:rsidRPr="006A4738">
        <w:rPr>
          <w:sz w:val="16"/>
          <w:szCs w:val="16"/>
        </w:rPr>
        <w:tab/>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3AE77C3" w14:textId="77777777" w:rsidR="00970261" w:rsidRPr="006A4738" w:rsidRDefault="00970261" w:rsidP="00970261">
      <w:pPr>
        <w:jc w:val="center"/>
        <w:rPr>
          <w:b/>
          <w:sz w:val="24"/>
          <w:szCs w:val="24"/>
        </w:rPr>
      </w:pPr>
      <w:r w:rsidRPr="006A4738">
        <w:rPr>
          <w:b/>
          <w:sz w:val="24"/>
          <w:szCs w:val="24"/>
        </w:rPr>
        <w:t>pre práce v ťažbovej činnosti</w:t>
      </w:r>
    </w:p>
    <w:p w14:paraId="07356CDA"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Objednávateľ práce</w:t>
      </w:r>
    </w:p>
    <w:p w14:paraId="279DA829"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Lesy Slovenskej republiky, štátny podnik,               OZ:</w:t>
      </w:r>
      <w:r w:rsidRPr="006A4738">
        <w:rPr>
          <w:b/>
        </w:rPr>
        <w:tab/>
      </w:r>
      <w:r w:rsidRPr="006A4738">
        <w:rPr>
          <w:b/>
        </w:rPr>
        <w:fldChar w:fldCharType="begin">
          <w:ffData>
            <w:name w:val="Text11"/>
            <w:enabled/>
            <w:calcOnExit w:val="0"/>
            <w:textInput/>
          </w:ffData>
        </w:fldChar>
      </w:r>
      <w:bookmarkStart w:id="12" w:name="Text11"/>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2"/>
      <w:r w:rsidRPr="006A4738">
        <w:rPr>
          <w:b/>
        </w:rPr>
        <w:t xml:space="preserve"> </w:t>
      </w:r>
    </w:p>
    <w:p w14:paraId="6648F2E0"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pPr>
      <w:r w:rsidRPr="006A4738">
        <w:rPr>
          <w:b/>
        </w:rPr>
        <w:t xml:space="preserve">LS:   </w:t>
      </w:r>
      <w:r w:rsidRPr="006A4738">
        <w:rPr>
          <w:b/>
        </w:rPr>
        <w:fldChar w:fldCharType="begin">
          <w:ffData>
            <w:name w:val="Text2"/>
            <w:enabled/>
            <w:calcOnExit w:val="0"/>
            <w:textInput/>
          </w:ffData>
        </w:fldChar>
      </w:r>
      <w:bookmarkStart w:id="13" w:name="Text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3"/>
      <w:r w:rsidRPr="006A4738">
        <w:rPr>
          <w:b/>
        </w:rPr>
        <w:tab/>
        <w:t>LO:</w:t>
      </w:r>
      <w:r w:rsidRPr="006A4738">
        <w:rPr>
          <w:b/>
        </w:rPr>
        <w:tab/>
      </w:r>
      <w:r w:rsidRPr="006A4738">
        <w:rPr>
          <w:b/>
        </w:rPr>
        <w:fldChar w:fldCharType="begin">
          <w:ffData>
            <w:name w:val="Text12"/>
            <w:enabled/>
            <w:calcOnExit w:val="0"/>
            <w:textInput/>
          </w:ffData>
        </w:fldChar>
      </w:r>
      <w:bookmarkStart w:id="14" w:name="Text1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4"/>
      <w:r w:rsidRPr="006A4738">
        <w:rPr>
          <w:b/>
        </w:rPr>
        <w:t xml:space="preserve">     </w:t>
      </w:r>
    </w:p>
    <w:p w14:paraId="179A6E3E"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980"/>
          <w:tab w:val="left" w:pos="3600"/>
          <w:tab w:val="left" w:pos="4860"/>
          <w:tab w:val="left" w:pos="6300"/>
          <w:tab w:val="left" w:pos="7920"/>
        </w:tabs>
        <w:rPr>
          <w:b/>
          <w:sz w:val="16"/>
          <w:szCs w:val="16"/>
        </w:rPr>
      </w:pPr>
      <w:r w:rsidRPr="006A4738">
        <w:rPr>
          <w:b/>
          <w:sz w:val="16"/>
          <w:szCs w:val="16"/>
        </w:rPr>
        <w:t xml:space="preserve">Špecifiká ochrany prírody   </w:t>
      </w:r>
      <w:r w:rsidRPr="006A4738">
        <w:rPr>
          <w:b/>
          <w:sz w:val="16"/>
          <w:szCs w:val="16"/>
        </w:rPr>
        <w:tab/>
      </w:r>
      <w:r w:rsidRPr="006A4738">
        <w:rPr>
          <w:i/>
          <w:sz w:val="16"/>
          <w:szCs w:val="16"/>
        </w:rPr>
        <w:t>Územia NATURA 2000</w:t>
      </w:r>
      <w:r w:rsidRPr="006A4738">
        <w:rPr>
          <w:b/>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biotop EV,NV</w:t>
      </w:r>
      <w:r w:rsidRPr="006A4738">
        <w:rPr>
          <w:sz w:val="16"/>
          <w:szCs w:val="16"/>
        </w:rPr>
        <w:tab/>
        <w:t xml:space="preserve">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vtáčie územie  </w:t>
      </w:r>
      <w:r w:rsidRPr="006A4738">
        <w:rPr>
          <w:sz w:val="16"/>
          <w:szCs w:val="16"/>
        </w:rPr>
        <w:tab/>
      </w:r>
      <w:r w:rsidRPr="006A4738">
        <w:rPr>
          <w:i/>
          <w:sz w:val="16"/>
          <w:szCs w:val="16"/>
        </w:rPr>
        <w:t>stupeň ochrany prírody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1,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2,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3,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4,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5</w:t>
      </w:r>
    </w:p>
    <w:p w14:paraId="1A840576"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260"/>
          <w:tab w:val="left" w:pos="2700"/>
          <w:tab w:val="left" w:pos="3600"/>
          <w:tab w:val="left" w:pos="5040"/>
          <w:tab w:val="left" w:pos="720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stromy ponechané na dožitie ks: Ihl:</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List: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hniezdne stromy vzácnych druhov vtákov ks: </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 významné miesta ochrany prírody</w:t>
      </w:r>
    </w:p>
    <w:p w14:paraId="55D2378A"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rPr>
          <w:sz w:val="16"/>
          <w:szCs w:val="16"/>
        </w:rPr>
        <w:t>Dôležité obmedzenia:</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CA98165"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rPr>
          <w:sz w:val="16"/>
          <w:szCs w:val="16"/>
        </w:rP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sz w:val="16"/>
          <w:szCs w:val="16"/>
        </w:rPr>
        <w:tab/>
      </w:r>
    </w:p>
    <w:p w14:paraId="0DD5FED9"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659E87BF" w14:textId="77777777" w:rsidR="00970261" w:rsidRPr="006A4738" w:rsidRDefault="00970261" w:rsidP="00970261">
      <w:pPr>
        <w:framePr w:w="9945" w:h="357" w:hSpace="142" w:wrap="around" w:vAnchor="page" w:hAnchor="page" w:x="1135" w:y="2974"/>
        <w:pBdr>
          <w:top w:val="single" w:sz="6" w:space="1" w:color="auto"/>
          <w:left w:val="single" w:sz="6" w:space="1" w:color="auto"/>
          <w:bottom w:val="single" w:sz="6" w:space="1" w:color="auto"/>
          <w:right w:val="single" w:sz="6" w:space="1" w:color="auto"/>
        </w:pBdr>
        <w:tabs>
          <w:tab w:val="left" w:pos="1980"/>
          <w:tab w:val="left" w:pos="5220"/>
        </w:tabs>
        <w:rPr>
          <w:b/>
        </w:rPr>
      </w:pPr>
      <w:r w:rsidRPr="006A4738">
        <w:rPr>
          <w:b/>
        </w:rPr>
        <w:t xml:space="preserve">Miesta výkonu práce </w:t>
      </w:r>
      <w:r w:rsidRPr="006A4738">
        <w:rPr>
          <w:b/>
        </w:rPr>
        <w:tab/>
        <w:t xml:space="preserve">JPRL: </w:t>
      </w:r>
      <w:r w:rsidRPr="006A4738">
        <w:rPr>
          <w:b/>
        </w:rPr>
        <w:fldChar w:fldCharType="begin">
          <w:ffData>
            <w:name w:val="Text13"/>
            <w:enabled/>
            <w:calcOnExit w:val="0"/>
            <w:textInput/>
          </w:ffData>
        </w:fldChar>
      </w:r>
      <w:bookmarkStart w:id="15" w:name="Text13"/>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5"/>
      <w:r w:rsidRPr="006A4738">
        <w:rPr>
          <w:b/>
        </w:rPr>
        <w:tab/>
        <w:t xml:space="preserve">       OM: </w:t>
      </w:r>
      <w:r w:rsidRPr="006A4738">
        <w:rPr>
          <w:b/>
        </w:rPr>
        <w:fldChar w:fldCharType="begin">
          <w:ffData>
            <w:name w:val="Text14"/>
            <w:enabled/>
            <w:calcOnExit w:val="0"/>
            <w:textInput/>
          </w:ffData>
        </w:fldChar>
      </w:r>
      <w:bookmarkStart w:id="16" w:name="Text14"/>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6"/>
    </w:p>
    <w:p w14:paraId="0DCA9E14"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b/>
        </w:rPr>
      </w:pPr>
      <w:r w:rsidRPr="006A4738">
        <w:rPr>
          <w:b/>
        </w:rPr>
        <w:t>Priebežná kontrola</w:t>
      </w:r>
    </w:p>
    <w:p w14:paraId="311F2A20"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139FE4B2"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781536AF"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60DFD65A"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062F216D"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sz w:val="18"/>
          <w:szCs w:val="18"/>
        </w:rPr>
      </w:pPr>
      <w:r w:rsidRPr="006A4738">
        <w:t>dátum: ..................... podpis ..............................zistenie ..........................................................................................................</w:t>
      </w:r>
    </w:p>
    <w:p w14:paraId="592207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BOZP</w:t>
      </w:r>
    </w:p>
    <w:p w14:paraId="097AF6A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b/>
          <w:sz w:val="16"/>
          <w:szCs w:val="16"/>
        </w:rPr>
        <w:t>Tiesňové volania:  112,  Najbližšia nemocnica:</w:t>
      </w:r>
      <w:r w:rsidRPr="006A4738">
        <w:rPr>
          <w:sz w:val="16"/>
          <w:szCs w:val="16"/>
        </w:rPr>
        <w:t xml:space="preserve">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b/>
          <w:sz w:val="16"/>
          <w:szCs w:val="16"/>
        </w:rPr>
        <w:tab/>
        <w:t xml:space="preserve">       Najbližší telefón (miesto):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4D548D27"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sz w:val="16"/>
          <w:szCs w:val="16"/>
        </w:rPr>
        <w:t xml:space="preserve">Vedúci pracovnej skupiny (meno, telefón)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FB7E50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3060"/>
          <w:tab w:val="left" w:pos="50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použitie primeraných </w:t>
      </w:r>
      <w:r w:rsidRPr="006A4738">
        <w:rPr>
          <w:color w:val="000000"/>
          <w:sz w:val="16"/>
          <w:szCs w:val="16"/>
        </w:rPr>
        <w:t>osobných ochranných pracovných prostriedkov</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pohyb verejnosti alebo pracovníkov zadávateľa v poraste  </w:t>
      </w:r>
      <w:r w:rsidRPr="006A4738">
        <w:rPr>
          <w:sz w:val="16"/>
          <w:szCs w:val="16"/>
        </w:rPr>
        <w:tab/>
      </w:r>
    </w:p>
    <w:p w14:paraId="0CD987BF"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stanovenie dorozumievacích signálov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zvýšený výskyt kliešťov - kliešťové infekčné ochorenia</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turistický chodník</w:t>
      </w:r>
    </w:p>
    <w:p w14:paraId="103974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signál mobilnej siete</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výskyt suchých a nahnitých stromov, zlomov, polomov a vývratov</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líniové stavby, budovy</w:t>
      </w:r>
    </w:p>
    <w:p w14:paraId="072B526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sústredenej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možnosť samovoľného pohybu kameňov a kmeňov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24"/>
          <w:szCs w:val="24"/>
        </w:rPr>
        <w:t xml:space="preserve"> </w:t>
      </w:r>
      <w:r w:rsidRPr="006A4738">
        <w:rPr>
          <w:sz w:val="16"/>
          <w:szCs w:val="16"/>
        </w:rPr>
        <w:t>použitie výstražných značiek</w:t>
      </w:r>
    </w:p>
    <w:p w14:paraId="2405ABD0"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rozptýlenej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poskytnutá karta bezpečnostných údajov chemickej látky</w:t>
      </w:r>
    </w:p>
    <w:p w14:paraId="089D1558"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5940"/>
        </w:tabs>
        <w:rPr>
          <w:sz w:val="16"/>
          <w:szCs w:val="16"/>
        </w:rPr>
      </w:pPr>
      <w:r w:rsidRPr="006A4738">
        <w:rPr>
          <w:sz w:val="16"/>
          <w:szCs w:val="16"/>
        </w:rPr>
        <w:t xml:space="preserve">Názov a druh použitej chemickej látky: </w:t>
      </w:r>
      <w:r w:rsidRPr="006A4738">
        <w:rPr>
          <w:sz w:val="16"/>
          <w:szCs w:val="16"/>
        </w:rPr>
        <w:fldChar w:fldCharType="begin">
          <w:ffData>
            <w:name w:val="Text44"/>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D488F16"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4680"/>
          <w:tab w:val="left" w:pos="7740"/>
        </w:tabs>
        <w:rPr>
          <w:sz w:val="16"/>
          <w:szCs w:val="16"/>
        </w:rPr>
      </w:pPr>
      <w:r w:rsidRPr="006A4738">
        <w:rPr>
          <w:sz w:val="16"/>
          <w:szCs w:val="16"/>
        </w:rPr>
        <w:t xml:space="preserve">Účel a odôvodnenie použitia chemickej látky: </w:t>
      </w:r>
      <w:r w:rsidRPr="006A4738">
        <w:rPr>
          <w:sz w:val="16"/>
          <w:szCs w:val="16"/>
        </w:rPr>
        <w:fldChar w:fldCharType="begin">
          <w:ffData>
            <w:name w:val="Text45"/>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3A608B9"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t xml:space="preserve">Iné: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3A970D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3780"/>
          <w:tab w:val="left" w:pos="6660"/>
        </w:tabs>
        <w:rPr>
          <w:b/>
          <w:sz w:val="16"/>
          <w:szCs w:val="16"/>
        </w:rPr>
      </w:pPr>
      <w:r w:rsidRPr="006A4738">
        <w:rPr>
          <w:b/>
          <w:sz w:val="16"/>
          <w:szCs w:val="16"/>
        </w:rPr>
        <w:t>Z uvedených informácií o nebezpečenstvách a ohrozeniach ako aj z iných informácií uvedených v tomto zákazkovom liste odvodzuje dodávateľ možné riziko – pravdepodobnosť vzniku  poškodenia zdravia. Na pracovisku sa môžu vyskytnúť aj iné ohrozenia, ktoré nebolo možné identifikovať pri odovzdávaní pracoviska alebo súvisia s poveternostnými vplyvmi. Dodávateľ je povinný spracovať technologický protokol.</w:t>
      </w:r>
    </w:p>
    <w:p w14:paraId="165B5E9F"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4680"/>
          <w:tab w:val="left" w:pos="7560"/>
          <w:tab w:val="right" w:pos="9360"/>
        </w:tabs>
        <w:rPr>
          <w:b/>
        </w:rPr>
      </w:pPr>
      <w:r w:rsidRPr="006A4738">
        <w:rPr>
          <w:b/>
        </w:rPr>
        <w:t>Vykonávateľ práce – dodávateľ</w:t>
      </w:r>
    </w:p>
    <w:p w14:paraId="4A49C42A"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3261"/>
          <w:tab w:val="left" w:pos="6660"/>
        </w:tabs>
        <w:rPr>
          <w:b/>
        </w:rPr>
      </w:pPr>
      <w:r w:rsidRPr="006A4738">
        <w:rPr>
          <w:b/>
        </w:rPr>
        <w:t>Číslo zmluvy:</w:t>
      </w:r>
      <w:r w:rsidRPr="006A4738">
        <w:rPr>
          <w:b/>
        </w:rPr>
        <w:tab/>
      </w:r>
      <w:r w:rsidRPr="006A4738">
        <w:rPr>
          <w:b/>
        </w:rPr>
        <w:fldChar w:fldCharType="begin">
          <w:ffData>
            <w:name w:val=""/>
            <w:enabled/>
            <w:calcOnExit w:val="0"/>
            <w:textInput>
              <w:maxLength w:val="20"/>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 xml:space="preserve"> </w:t>
      </w:r>
      <w:r w:rsidRPr="006A4738">
        <w:rPr>
          <w:b/>
        </w:rPr>
        <w:tab/>
        <w:t xml:space="preserve">Číslo dodatku: </w:t>
      </w:r>
      <w:r w:rsidRPr="006A4738">
        <w:rPr>
          <w:b/>
        </w:rPr>
        <w:fldChar w:fldCharType="begin">
          <w:ffData>
            <w:name w:val="Text7"/>
            <w:enabled/>
            <w:calcOnExit w:val="0"/>
            <w:textInput/>
          </w:ffData>
        </w:fldChar>
      </w:r>
      <w:bookmarkStart w:id="17" w:name="Text7"/>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7"/>
      <w:r w:rsidRPr="006A4738">
        <w:rPr>
          <w:b/>
        </w:rPr>
        <w:tab/>
        <w:t xml:space="preserve">Číslo objednávky: </w:t>
      </w:r>
      <w:r w:rsidRPr="006A4738">
        <w:rPr>
          <w:b/>
        </w:rPr>
        <w:fldChar w:fldCharType="begin">
          <w:ffData>
            <w:name w:val="Text5"/>
            <w:enabled/>
            <w:calcOnExit w:val="0"/>
            <w:textInput/>
          </w:ffData>
        </w:fldChar>
      </w:r>
      <w:bookmarkStart w:id="18" w:name="Text5"/>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8"/>
    </w:p>
    <w:p w14:paraId="0AF76743"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2694"/>
        </w:tabs>
        <w:rPr>
          <w:b/>
        </w:rPr>
      </w:pPr>
      <w:r w:rsidRPr="006A4738">
        <w:rPr>
          <w:b/>
        </w:rPr>
        <w:t>Evid. číslo a meno dodávateľa:</w:t>
      </w:r>
      <w:r w:rsidRPr="006A4738">
        <w:rPr>
          <w:b/>
        </w:rPr>
        <w:tab/>
      </w:r>
      <w:r w:rsidRPr="006A4738">
        <w:rPr>
          <w:b/>
        </w:rPr>
        <w:fldChar w:fldCharType="begin">
          <w:ffData>
            <w:name w:val=""/>
            <w:enabled/>
            <w:calcOnExit w:val="0"/>
            <w:textInput>
              <w:maxLength w:val="59"/>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ab/>
      </w:r>
    </w:p>
    <w:p w14:paraId="50412D50"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Technológie pre vykonanie prác</w:t>
      </w:r>
    </w:p>
    <w:p w14:paraId="6F7423D6"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b/>
          <w:sz w:val="16"/>
          <w:szCs w:val="16"/>
        </w:rPr>
        <w:t>Ťažba dreva: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JMP</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viacoperačný stroj     </w:t>
      </w:r>
      <w:r w:rsidRPr="006A4738">
        <w:rPr>
          <w:sz w:val="16"/>
          <w:szCs w:val="16"/>
        </w:rPr>
        <w:tab/>
      </w:r>
    </w:p>
    <w:p w14:paraId="558FB769"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sz w:val="16"/>
          <w:szCs w:val="16"/>
        </w:rPr>
        <w:t xml:space="preserve">počet, objem a spôsob vyznačenia stromov určených na ťažbu podľa drevín je uvedený v „ Súhlase na ťažbu“ </w:t>
      </w:r>
    </w:p>
    <w:p w14:paraId="057C1BED"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color w:val="339966"/>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kmene mimoriadnej kvality   -  množstvo v m</w:t>
      </w:r>
      <w:r w:rsidRPr="006A4738">
        <w:rPr>
          <w:sz w:val="16"/>
          <w:szCs w:val="16"/>
          <w:vertAlign w:val="superscript"/>
        </w:rPr>
        <w:t>3</w:t>
      </w:r>
      <w:r w:rsidRPr="006A4738">
        <w:rPr>
          <w:sz w:val="16"/>
          <w:szCs w:val="16"/>
        </w:rPr>
        <w:t xml:space="preserve">:    </w:t>
      </w:r>
      <w:r w:rsidRPr="006A4738">
        <w:rPr>
          <w:b/>
          <w:sz w:val="16"/>
          <w:szCs w:val="16"/>
        </w:rPr>
        <w:t xml:space="preserve">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počet ks: </w:t>
      </w:r>
      <w:r w:rsidRPr="006A4738">
        <w:rPr>
          <w:sz w:val="16"/>
          <w:szCs w:val="16"/>
        </w:rPr>
        <w:fldChar w:fldCharType="begin">
          <w:ffData>
            <w:name w:val="Text18"/>
            <w:enabled/>
            <w:calcOnExit w:val="0"/>
            <w:textInput>
              <w:type w:val="number"/>
              <w:maxLength w:val="3"/>
            </w:textInput>
          </w:ffData>
        </w:fldChar>
      </w:r>
      <w:bookmarkStart w:id="19" w:name="Text18"/>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9"/>
    </w:p>
    <w:p w14:paraId="05481257"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Sústreďovanie dreva: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stromová</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3 m)</w:t>
      </w:r>
    </w:p>
    <w:p w14:paraId="38F452C5"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Manipulácia:</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3 m)</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w:t>
      </w:r>
      <w:r w:rsidRPr="006A4738">
        <w:rPr>
          <w:sz w:val="16"/>
          <w:szCs w:val="16"/>
        </w:rPr>
        <w:fldChar w:fldCharType="begin">
          <w:ffData>
            <w:name w:val="Text1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10182E21"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 w:val="left" w:pos="7740"/>
        </w:tabs>
        <w:rPr>
          <w:sz w:val="16"/>
          <w:szCs w:val="16"/>
        </w:rPr>
      </w:pPr>
      <w:r w:rsidRPr="006A4738">
        <w:rPr>
          <w:b/>
          <w:sz w:val="16"/>
          <w:szCs w:val="16"/>
        </w:rPr>
        <w:t>Kvalitatívne požiadavky</w:t>
      </w:r>
    </w:p>
    <w:p w14:paraId="0AAE644F"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5400"/>
          <w:tab w:val="left" w:pos="7740"/>
        </w:tabs>
        <w:rPr>
          <w:sz w:val="16"/>
          <w:szCs w:val="16"/>
        </w:rPr>
      </w:pP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ostávajúcich stromov v poraste: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 xml:space="preserve">  ks</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prirodzeného zmladenia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p>
    <w:p w14:paraId="5F4AE6A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ošetrenie poškodených stromov (</w:t>
      </w:r>
      <w:r>
        <w:rPr>
          <w:sz w:val="16"/>
          <w:szCs w:val="16"/>
        </w:rPr>
        <w:t>Sanatex</w:t>
      </w:r>
      <w:r w:rsidRPr="006A4738">
        <w:rPr>
          <w:sz w:val="16"/>
          <w:szCs w:val="16"/>
        </w:rPr>
        <w:t xml:space="preserve"> a p.) do 5 hodín</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prípustná hĺbka koľají: do  30 cm </w:t>
      </w:r>
    </w:p>
    <w:p w14:paraId="577F0768"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odstránenie ťažbových zbytkov z korýt vodných tokov a lesných ciest</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použitie upínacích pásov (ochrana územkov pred prasknutím)</w:t>
      </w:r>
    </w:p>
    <w:p w14:paraId="3F4BF4DA"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vykonanie poťažbovej úpravy porastovej plochy a dopravných dráh</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vybavenosť mechanizmov vapexom, hasiacim prístrojom </w:t>
      </w:r>
    </w:p>
    <w:p w14:paraId="5FFD216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CF6DD23" w14:textId="77777777" w:rsidR="00970261" w:rsidRDefault="00970261" w:rsidP="00970261">
      <w:pPr>
        <w:tabs>
          <w:tab w:val="left" w:pos="4680"/>
          <w:tab w:val="left" w:pos="7560"/>
        </w:tabs>
      </w:pPr>
    </w:p>
    <w:p w14:paraId="758E3917" w14:textId="6B823A1D" w:rsidR="00970261" w:rsidRPr="006A4738" w:rsidRDefault="00970261" w:rsidP="00970261">
      <w:pPr>
        <w:tabs>
          <w:tab w:val="left" w:pos="4680"/>
          <w:tab w:val="left" w:pos="7560"/>
        </w:tabs>
        <w:rPr>
          <w:b/>
        </w:rPr>
      </w:pPr>
    </w:p>
    <w:p w14:paraId="6C311C17" w14:textId="6D5D2A36" w:rsidR="00970261" w:rsidRPr="006A4738" w:rsidRDefault="00335A21" w:rsidP="00970261">
      <w:pPr>
        <w:tabs>
          <w:tab w:val="left" w:pos="4680"/>
          <w:tab w:val="left" w:pos="7560"/>
        </w:tabs>
        <w:jc w:val="center"/>
        <w:rPr>
          <w:b/>
        </w:rPr>
      </w:pPr>
      <w:r w:rsidRPr="006A4738">
        <w:rPr>
          <w:b/>
          <w:noProof/>
          <w:lang w:eastAsia="sk-SK"/>
        </w:rPr>
        <mc:AlternateContent>
          <mc:Choice Requires="wpg">
            <w:drawing>
              <wp:anchor distT="0" distB="0" distL="114300" distR="114300" simplePos="0" relativeHeight="251675648" behindDoc="0" locked="0" layoutInCell="1" allowOverlap="1" wp14:anchorId="41C1300F" wp14:editId="7D72485E">
                <wp:simplePos x="0" y="0"/>
                <wp:positionH relativeFrom="margin">
                  <wp:align>center</wp:align>
                </wp:positionH>
                <wp:positionV relativeFrom="paragraph">
                  <wp:posOffset>43815</wp:posOffset>
                </wp:positionV>
                <wp:extent cx="5887378" cy="4634523"/>
                <wp:effectExtent l="0" t="0" r="18415" b="13970"/>
                <wp:wrapNone/>
                <wp:docPr id="27" name="Skupina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7378" cy="4634523"/>
                          <a:chOff x="1077" y="343"/>
                          <a:chExt cx="9720" cy="8460"/>
                        </a:xfrm>
                      </wpg:grpSpPr>
                      <wps:wsp>
                        <wps:cNvPr id="28" name="Rectangle 5"/>
                        <wps:cNvSpPr>
                          <a:spLocks noChangeArrowheads="1"/>
                        </wps:cNvSpPr>
                        <wps:spPr bwMode="auto">
                          <a:xfrm>
                            <a:off x="1077" y="343"/>
                            <a:ext cx="9720" cy="846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 name="Group 6"/>
                        <wpg:cNvGrpSpPr>
                          <a:grpSpLocks/>
                        </wpg:cNvGrpSpPr>
                        <wpg:grpSpPr bwMode="auto">
                          <a:xfrm>
                            <a:off x="10077" y="703"/>
                            <a:ext cx="361" cy="2340"/>
                            <a:chOff x="9022" y="-2422"/>
                            <a:chExt cx="267" cy="1755"/>
                          </a:xfrm>
                        </wpg:grpSpPr>
                        <wps:wsp>
                          <wps:cNvPr id="30" name="Line 7"/>
                          <wps:cNvCnPr>
                            <a:cxnSpLocks noChangeShapeType="1"/>
                          </wps:cNvCnPr>
                          <wps:spPr bwMode="auto">
                            <a:xfrm>
                              <a:off x="9155" y="-2422"/>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8"/>
                          <wps:cNvCnPr>
                            <a:cxnSpLocks noChangeShapeType="1"/>
                          </wps:cNvCnPr>
                          <wps:spPr bwMode="auto">
                            <a:xfrm>
                              <a:off x="9022" y="-2084"/>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9"/>
                          <wps:cNvCnPr>
                            <a:cxnSpLocks noChangeShapeType="1"/>
                          </wps:cNvCnPr>
                          <wps:spPr bwMode="auto">
                            <a:xfrm>
                              <a:off x="9288" y="-2017"/>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3" name="Group 10"/>
                        <wpg:cNvGrpSpPr>
                          <a:grpSpLocks/>
                        </wpg:cNvGrpSpPr>
                        <wpg:grpSpPr bwMode="auto">
                          <a:xfrm>
                            <a:off x="1175" y="6400"/>
                            <a:ext cx="9478" cy="2272"/>
                            <a:chOff x="1175" y="6400"/>
                            <a:chExt cx="9478" cy="2272"/>
                          </a:xfrm>
                        </wpg:grpSpPr>
                        <wps:wsp>
                          <wps:cNvPr id="34" name="Text Box 11"/>
                          <wps:cNvSpPr txBox="1">
                            <a:spLocks noChangeArrowheads="1"/>
                          </wps:cNvSpPr>
                          <wps:spPr bwMode="auto">
                            <a:xfrm>
                              <a:off x="9170" y="7188"/>
                              <a:ext cx="1483" cy="4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D62119" w14:textId="77777777" w:rsidR="00970261" w:rsidRPr="007F3CBD" w:rsidRDefault="00970261" w:rsidP="00970261">
                                <w:pPr>
                                  <w:rPr>
                                    <w:b/>
                                    <w:sz w:val="18"/>
                                    <w:szCs w:val="18"/>
                                  </w:rPr>
                                </w:pPr>
                                <w:r w:rsidRPr="007F3CBD">
                                  <w:rPr>
                                    <w:b/>
                                    <w:sz w:val="18"/>
                                    <w:szCs w:val="18"/>
                                  </w:rPr>
                                  <w:t xml:space="preserve">MIERKA </w:t>
                                </w:r>
                              </w:p>
                            </w:txbxContent>
                          </wps:txbx>
                          <wps:bodyPr rot="0" vert="horz" wrap="square" lIns="91440" tIns="45720" rIns="91440" bIns="45720" anchor="t" anchorCtr="0" upright="1">
                            <a:noAutofit/>
                          </wps:bodyPr>
                        </wps:wsp>
                        <wps:wsp>
                          <wps:cNvPr id="35" name="Text Box 12"/>
                          <wps:cNvSpPr txBox="1">
                            <a:spLocks noChangeArrowheads="1"/>
                          </wps:cNvSpPr>
                          <wps:spPr bwMode="auto">
                            <a:xfrm>
                              <a:off x="1175" y="6400"/>
                              <a:ext cx="7902" cy="227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wps:txbx>
                          <wps:bodyPr rot="0" vert="horz" wrap="square" lIns="91440" tIns="45720" rIns="91440" bIns="45720" anchor="t" anchorCtr="0" upright="1">
                            <a:noAutofit/>
                          </wps:bodyPr>
                        </wps:wsp>
                        <wpg:grpSp>
                          <wpg:cNvPr id="36" name="Group 13"/>
                          <wpg:cNvGrpSpPr>
                            <a:grpSpLocks/>
                          </wpg:cNvGrpSpPr>
                          <wpg:grpSpPr bwMode="auto">
                            <a:xfrm>
                              <a:off x="1586" y="6440"/>
                              <a:ext cx="4925" cy="875"/>
                              <a:chOff x="1946" y="4549"/>
                              <a:chExt cx="4925" cy="875"/>
                            </a:xfrm>
                          </wpg:grpSpPr>
                          <wps:wsp>
                            <wps:cNvPr id="37" name="Line 14"/>
                            <wps:cNvCnPr>
                              <a:cxnSpLocks noChangeShapeType="1"/>
                            </wps:cNvCnPr>
                            <wps:spPr bwMode="auto">
                              <a:xfrm>
                                <a:off x="1946" y="4667"/>
                                <a:ext cx="720" cy="1"/>
                              </a:xfrm>
                              <a:prstGeom prst="line">
                                <a:avLst/>
                              </a:prstGeom>
                              <a:noFill/>
                              <a:ln w="9525">
                                <a:solidFill>
                                  <a:srgbClr val="000000"/>
                                </a:solidFill>
                                <a:prstDash val="dashDot"/>
                                <a:round/>
                                <a:headEnd/>
                                <a:tailEnd type="triangle" w="sm" len="sm"/>
                              </a:ln>
                              <a:extLst>
                                <a:ext uri="{909E8E84-426E-40DD-AFC4-6F175D3DCCD1}">
                                  <a14:hiddenFill xmlns:a14="http://schemas.microsoft.com/office/drawing/2010/main">
                                    <a:noFill/>
                                  </a14:hiddenFill>
                                </a:ext>
                              </a:extLst>
                            </wps:spPr>
                            <wps:bodyPr/>
                          </wps:wsp>
                          <wps:wsp>
                            <wps:cNvPr id="38" name="Line 15"/>
                            <wps:cNvCnPr>
                              <a:cxnSpLocks noChangeShapeType="1"/>
                            </wps:cNvCnPr>
                            <wps:spPr bwMode="auto">
                              <a:xfrm>
                                <a:off x="1946" y="5171"/>
                                <a:ext cx="720" cy="1"/>
                              </a:xfrm>
                              <a:prstGeom prst="line">
                                <a:avLst/>
                              </a:prstGeom>
                              <a:noFill/>
                              <a:ln w="9525">
                                <a:solidFill>
                                  <a:srgbClr val="000000"/>
                                </a:solidFill>
                                <a:prstDash val="dash"/>
                                <a:round/>
                                <a:headEnd type="none" w="sm" len="sm"/>
                                <a:tailEnd type="triangle" w="sm" len="sm"/>
                              </a:ln>
                              <a:extLst>
                                <a:ext uri="{909E8E84-426E-40DD-AFC4-6F175D3DCCD1}">
                                  <a14:hiddenFill xmlns:a14="http://schemas.microsoft.com/office/drawing/2010/main">
                                    <a:noFill/>
                                  </a14:hiddenFill>
                                </a:ext>
                              </a:extLst>
                            </wps:spPr>
                            <wps:bodyPr/>
                          </wps:wsp>
                          <wps:wsp>
                            <wps:cNvPr id="39" name="Line 16"/>
                            <wps:cNvCnPr>
                              <a:cxnSpLocks noChangeShapeType="1"/>
                            </wps:cNvCnPr>
                            <wps:spPr bwMode="auto">
                              <a:xfrm>
                                <a:off x="1946" y="4919"/>
                                <a:ext cx="720" cy="2"/>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40" name="Oval 17"/>
                            <wps:cNvSpPr>
                              <a:spLocks noChangeArrowheads="1"/>
                            </wps:cNvSpPr>
                            <wps:spPr bwMode="auto">
                              <a:xfrm>
                                <a:off x="2553" y="5297"/>
                                <a:ext cx="126" cy="127"/>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41" name="Line 18"/>
                            <wps:cNvCnPr>
                              <a:cxnSpLocks noChangeShapeType="1"/>
                            </wps:cNvCnPr>
                            <wps:spPr bwMode="auto">
                              <a:xfrm>
                                <a:off x="4395" y="4663"/>
                                <a:ext cx="361" cy="1"/>
                              </a:xfrm>
                              <a:prstGeom prst="line">
                                <a:avLst/>
                              </a:prstGeom>
                              <a:noFill/>
                              <a:ln w="9525">
                                <a:solidFill>
                                  <a:srgbClr val="000000"/>
                                </a:solidFill>
                                <a:round/>
                                <a:headEnd type="oval" w="med" len="med"/>
                                <a:tailEnd type="triangle" w="sm" len="sm"/>
                              </a:ln>
                              <a:extLst>
                                <a:ext uri="{909E8E84-426E-40DD-AFC4-6F175D3DCCD1}">
                                  <a14:hiddenFill xmlns:a14="http://schemas.microsoft.com/office/drawing/2010/main">
                                    <a:noFill/>
                                  </a14:hiddenFill>
                                </a:ext>
                              </a:extLst>
                            </wps:spPr>
                            <wps:bodyPr/>
                          </wps:wsp>
                          <wpg:grpSp>
                            <wpg:cNvPr id="42" name="Group 19"/>
                            <wpg:cNvGrpSpPr>
                              <a:grpSpLocks/>
                            </wpg:cNvGrpSpPr>
                            <wpg:grpSpPr bwMode="auto">
                              <a:xfrm>
                                <a:off x="6279" y="4549"/>
                                <a:ext cx="592" cy="200"/>
                                <a:chOff x="6065" y="-522"/>
                                <a:chExt cx="438" cy="150"/>
                              </a:xfrm>
                            </wpg:grpSpPr>
                            <wps:wsp>
                              <wps:cNvPr id="43" name="Line 20"/>
                              <wps:cNvCnPr>
                                <a:cxnSpLocks noChangeShapeType="1"/>
                              </wps:cNvCnPr>
                              <wps:spPr bwMode="auto">
                                <a:xfrm>
                                  <a:off x="6065" y="-482"/>
                                  <a:ext cx="22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21"/>
                              <wps:cNvCnPr>
                                <a:cxnSpLocks noChangeShapeType="1"/>
                              </wps:cNvCnPr>
                              <wps:spPr bwMode="auto">
                                <a:xfrm>
                                  <a:off x="6085" y="-440"/>
                                  <a:ext cx="15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22"/>
                              <wps:cNvCnPr>
                                <a:cxnSpLocks noChangeShapeType="1"/>
                              </wps:cNvCnPr>
                              <wps:spPr bwMode="auto">
                                <a:xfrm>
                                  <a:off x="6327" y="-468"/>
                                  <a:ext cx="17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23"/>
                              <wps:cNvCnPr>
                                <a:cxnSpLocks noChangeShapeType="1"/>
                              </wps:cNvCnPr>
                              <wps:spPr bwMode="auto">
                                <a:xfrm>
                                  <a:off x="6315" y="-432"/>
                                  <a:ext cx="12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7" name="Group 24"/>
                              <wpg:cNvGrpSpPr>
                                <a:grpSpLocks/>
                              </wpg:cNvGrpSpPr>
                              <wpg:grpSpPr bwMode="auto">
                                <a:xfrm>
                                  <a:off x="6182" y="-522"/>
                                  <a:ext cx="199" cy="150"/>
                                  <a:chOff x="6182" y="-482"/>
                                  <a:chExt cx="199" cy="150"/>
                                </a:xfrm>
                              </wpg:grpSpPr>
                              <wps:wsp>
                                <wps:cNvPr id="48" name="Line 25"/>
                                <wps:cNvCnPr>
                                  <a:cxnSpLocks noChangeShapeType="1"/>
                                </wps:cNvCnPr>
                                <wps:spPr bwMode="auto">
                                  <a:xfrm flipH="1">
                                    <a:off x="6182" y="-467"/>
                                    <a:ext cx="13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26"/>
                                <wps:cNvCnPr>
                                  <a:cxnSpLocks noChangeShapeType="1"/>
                                </wps:cNvCnPr>
                                <wps:spPr bwMode="auto">
                                  <a:xfrm flipH="1">
                                    <a:off x="6247" y="-482"/>
                                    <a:ext cx="134" cy="14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50" name="Rectangle 27"/>
                            <wps:cNvSpPr>
                              <a:spLocks noChangeArrowheads="1"/>
                            </wps:cNvSpPr>
                            <wps:spPr bwMode="auto">
                              <a:xfrm>
                                <a:off x="3955" y="5279"/>
                                <a:ext cx="125" cy="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1C1300F" id="Skupina 27" o:spid="_x0000_s1029" style="position:absolute;left:0;text-align:left;margin-left:0;margin-top:3.45pt;width:463.55pt;height:364.9pt;z-index:251675648;mso-position-horizontal:center;mso-position-horizontal-relative:margin" coordorigin="1077,343" coordsize="9720,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">
                <v:rect id="Rectangle 5" o:spid="_x0000_s1030" style="position:absolute;left:1077;top:343;width:9720;height:8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" filled="f" strokeweight="2pt"/>
                <v:group id="Group 6" o:spid="_x0000_s1031" style="position:absolute;left:10077;top:703;width:361;height:2340" coordorigin="9022,-2422" coordsize="26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line id="Line 7" o:spid="_x0000_s1032" style="position:absolute;visibility:visible;mso-wrap-style:square" from="9155,-2422" to="9156,-1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8" o:spid="_x0000_s1033" style="position:absolute;visibility:visible;mso-wrap-style:square" from="9022,-2084" to="9023,-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9" o:spid="_x0000_s1034" style="position:absolute;visibility:visible;mso-wrap-style:square" from="9288,-2017" to="9289,-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group>
                <v:group id="Group 10" o:spid="_x0000_s1035" style="position:absolute;left:1175;top:6400;width:9478;height:2272" coordorigin="1175,6400" coordsize="947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202" coordsize="21600,21600" o:spt="202" path="m,l,21600r21600,l21600,xe">
                    <v:stroke joinstyle="miter"/>
                    <v:path gradientshapeok="t" o:connecttype="rect"/>
                  </v:shapetype>
                  <v:shape id="Text Box 11" o:spid="_x0000_s1036" type="#_x0000_t202" style="position:absolute;left:9170;top:7188;width:148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qRZxQAAANsAAAAPAAAAZHJzL2Rvd25yZXYueG1sRI9Lb8Iw&#10;EITvlfofrK3ErTglFY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DQPqRZxQAAANsAAAAP&#10;AAAAAAAAAAAAAAAAAAcCAABkcnMvZG93bnJldi54bWxQSwUGAAAAAAMAAwC3AAAA+QIAAAAA&#10;" filled="f">
                    <v:textbox>
                      <w:txbxContent>
                        <w:p w14:paraId="0BD62119" w14:textId="77777777" w:rsidR="00970261" w:rsidRPr="007F3CBD" w:rsidRDefault="00970261" w:rsidP="00970261">
                          <w:pPr>
                            <w:rPr>
                              <w:b/>
                              <w:sz w:val="18"/>
                              <w:szCs w:val="18"/>
                            </w:rPr>
                          </w:pPr>
                          <w:r w:rsidRPr="007F3CBD">
                            <w:rPr>
                              <w:b/>
                              <w:sz w:val="18"/>
                              <w:szCs w:val="18"/>
                            </w:rPr>
                            <w:t xml:space="preserve">MIERKA </w:t>
                          </w:r>
                        </w:p>
                      </w:txbxContent>
                    </v:textbox>
                  </v:shape>
                  <v:shape id="Text Box 12" o:spid="_x0000_s1037" type="#_x0000_t202" style="position:absolute;left:1175;top:6400;width:7902;height:2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CxQAAANsAAAAPAAAAZHJzL2Rvd25yZXYueG1sRI9Lb8Iw&#10;EITvlfofrK3ErTglKo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C/cgHCxQAAANsAAAAP&#10;AAAAAAAAAAAAAAAAAAcCAABkcnMvZG93bnJldi54bWxQSwUGAAAAAAMAAwC3AAAA+QIAAAAA&#10;" filled="f">
                    <v:textbo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v:textbox>
                  </v:shape>
                  <v:group id="Group 13" o:spid="_x0000_s1038" style="position:absolute;left:1586;top:6440;width:4925;height:875" coordorigin="1946,4549" coordsize="492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line id="Line 14" o:spid="_x0000_s1039" style="position:absolute;visibility:visible;mso-wrap-style:square" from="1946,4667" to="2666,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">
                      <v:stroke dashstyle="dashDot" endarrow="block" endarrowwidth="narrow" endarrowlength="short"/>
                    </v:line>
                    <v:line id="Line 15" o:spid="_x0000_s1040" style="position:absolute;visibility:visible;mso-wrap-style:square" from="1946,5171" to="2666,5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">
                      <v:stroke dashstyle="dash" startarrowwidth="narrow" startarrowlength="short" endarrow="block" endarrowwidth="narrow" endarrowlength="short"/>
                    </v:line>
                    <v:line id="Line 16" o:spid="_x0000_s1041" style="position:absolute;visibility:visible;mso-wrap-style:square" from="1946,4919" to="2666,4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">
                      <v:stroke endarrow="block" endarrowwidth="narrow" endarrowlength="short"/>
                    </v:line>
                    <v:oval id="Oval 17" o:spid="_x0000_s1042" style="position:absolute;left:2553;top:5297;width:126;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" filled="f" fillcolor="black"/>
                    <v:line id="Line 18" o:spid="_x0000_s1043" style="position:absolute;visibility:visible;mso-wrap-style:square" from="4395,4663" to="4756,4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">
                      <v:stroke startarrow="oval" endarrow="block" endarrowwidth="narrow" endarrowlength="short"/>
                    </v:line>
                    <v:group id="Group 19" o:spid="_x0000_s1044" style="position:absolute;left:6279;top:4549;width:592;height:200" coordorigin="6065,-522" coordsize="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line id="Line 20" o:spid="_x0000_s1045" style="position:absolute;visibility:visible;mso-wrap-style:square" from="6065,-482" to="629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Line 21" o:spid="_x0000_s1046" style="position:absolute;visibility:visible;mso-wrap-style:square" from="6085,-440" to="6241,-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22" o:spid="_x0000_s1047" style="position:absolute;visibility:visible;mso-wrap-style:square" from="6327,-468" to="6503,-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Line 23" o:spid="_x0000_s1048" style="position:absolute;visibility:visible;mso-wrap-style:square" from="6315,-432" to="644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group id="Group 24" o:spid="_x0000_s1049" style="position:absolute;left:6182;top:-522;width:199;height:150" coordorigin="6182,-482" coordsize="19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line id="Line 25" o:spid="_x0000_s1050" style="position:absolute;flip:x;visibility:visible;mso-wrap-style:square" from="6182,-467" to="6315,-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"/>
                        <v:line id="Line 26" o:spid="_x0000_s1051" style="position:absolute;flip:x;visibility:visible;mso-wrap-style:square" from="6247,-482" to="638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"/>
                      </v:group>
                    </v:group>
                    <v:rect id="Rectangle 27" o:spid="_x0000_s1052" style="position:absolute;left:3955;top:5279;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" fillcolor="black"/>
                  </v:group>
                </v:group>
                <w10:wrap anchorx="margin"/>
              </v:group>
            </w:pict>
          </mc:Fallback>
        </mc:AlternateContent>
      </w:r>
    </w:p>
    <w:p w14:paraId="330F9E8F" w14:textId="402E07C6" w:rsidR="00970261" w:rsidRPr="006A4738" w:rsidRDefault="00970261" w:rsidP="00970261">
      <w:pPr>
        <w:tabs>
          <w:tab w:val="left" w:pos="4680"/>
          <w:tab w:val="left" w:pos="7560"/>
        </w:tabs>
        <w:jc w:val="center"/>
        <w:rPr>
          <w:b/>
        </w:rPr>
      </w:pPr>
    </w:p>
    <w:p w14:paraId="7942A5B1" w14:textId="46A44CCA" w:rsidR="00970261" w:rsidRPr="006A4738" w:rsidRDefault="00970261" w:rsidP="00970261">
      <w:pPr>
        <w:tabs>
          <w:tab w:val="left" w:pos="4680"/>
          <w:tab w:val="left" w:pos="7560"/>
        </w:tabs>
        <w:jc w:val="center"/>
        <w:rPr>
          <w:b/>
        </w:rPr>
      </w:pPr>
    </w:p>
    <w:p w14:paraId="0CDB7E06" w14:textId="45CDCB14" w:rsidR="00970261" w:rsidRPr="006A4738" w:rsidRDefault="00970261" w:rsidP="00970261">
      <w:pPr>
        <w:jc w:val="center"/>
        <w:rPr>
          <w:sz w:val="24"/>
          <w:szCs w:val="24"/>
        </w:rPr>
      </w:pPr>
      <w:r w:rsidRPr="006A4738">
        <w:rPr>
          <w:b/>
          <w:noProof/>
          <w:lang w:eastAsia="sk-SK"/>
        </w:rPr>
        <mc:AlternateContent>
          <mc:Choice Requires="wps">
            <w:drawing>
              <wp:anchor distT="0" distB="0" distL="114300" distR="114300" simplePos="0" relativeHeight="251674624" behindDoc="0" locked="0" layoutInCell="1" allowOverlap="1" wp14:anchorId="3C12C874" wp14:editId="2A823DB7">
                <wp:simplePos x="0" y="0"/>
                <wp:positionH relativeFrom="margin">
                  <wp:align>center</wp:align>
                </wp:positionH>
                <wp:positionV relativeFrom="paragraph">
                  <wp:posOffset>5715</wp:posOffset>
                </wp:positionV>
                <wp:extent cx="5486400" cy="457200"/>
                <wp:effectExtent l="0" t="0" r="0" b="0"/>
                <wp:wrapNone/>
                <wp:docPr id="51" name="Textové pol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2C874" id="Textové pole 51" o:spid="_x0000_s1053" type="#_x0000_t202" style="position:absolute;left:0;text-align:left;margin-left:0;margin-top:.45pt;width:6in;height:36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" filled="f" stroked="f">
                <v:textbo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v:textbox>
                <w10:wrap anchorx="margin"/>
              </v:shape>
            </w:pict>
          </mc:Fallback>
        </mc:AlternateContent>
      </w:r>
    </w:p>
    <w:p w14:paraId="5B7E766F" w14:textId="2E1E36D4" w:rsidR="00970261" w:rsidRDefault="00970261" w:rsidP="00970261">
      <w:pPr>
        <w:tabs>
          <w:tab w:val="left" w:pos="4680"/>
          <w:tab w:val="left" w:pos="7560"/>
        </w:tabs>
      </w:pPr>
    </w:p>
    <w:p w14:paraId="1D925A64" w14:textId="7E012DC8" w:rsidR="00970261" w:rsidRDefault="00970261" w:rsidP="00970261">
      <w:pPr>
        <w:tabs>
          <w:tab w:val="left" w:pos="4680"/>
          <w:tab w:val="left" w:pos="7560"/>
        </w:tabs>
      </w:pPr>
    </w:p>
    <w:p w14:paraId="12A26E8B" w14:textId="2894BE81" w:rsidR="00970261" w:rsidRDefault="00970261" w:rsidP="00970261">
      <w:pPr>
        <w:tabs>
          <w:tab w:val="left" w:pos="4680"/>
          <w:tab w:val="left" w:pos="7560"/>
        </w:tabs>
      </w:pPr>
    </w:p>
    <w:p w14:paraId="7C779785" w14:textId="64BF0A69" w:rsidR="00970261" w:rsidRPr="006A4738" w:rsidRDefault="00970261" w:rsidP="00970261">
      <w:pPr>
        <w:tabs>
          <w:tab w:val="left" w:pos="4680"/>
          <w:tab w:val="left" w:pos="7560"/>
        </w:tabs>
        <w:rPr>
          <w:b/>
        </w:rPr>
      </w:pPr>
    </w:p>
    <w:p w14:paraId="12FCBF08" w14:textId="77777777" w:rsidR="00970261" w:rsidRPr="006A4738" w:rsidRDefault="00970261" w:rsidP="00970261">
      <w:pPr>
        <w:tabs>
          <w:tab w:val="left" w:pos="4680"/>
          <w:tab w:val="left" w:pos="7560"/>
        </w:tabs>
        <w:jc w:val="center"/>
        <w:rPr>
          <w:b/>
        </w:rPr>
      </w:pPr>
    </w:p>
    <w:p w14:paraId="0539572C" w14:textId="77777777" w:rsidR="00970261" w:rsidRPr="006A4738" w:rsidRDefault="00970261" w:rsidP="00970261">
      <w:pPr>
        <w:tabs>
          <w:tab w:val="left" w:pos="4680"/>
          <w:tab w:val="left" w:pos="7560"/>
        </w:tabs>
        <w:jc w:val="center"/>
        <w:rPr>
          <w:b/>
        </w:rPr>
      </w:pPr>
    </w:p>
    <w:p w14:paraId="03D1EE7B" w14:textId="77777777" w:rsidR="00970261" w:rsidRPr="006A4738" w:rsidRDefault="00970261" w:rsidP="00970261">
      <w:pPr>
        <w:jc w:val="center"/>
        <w:rPr>
          <w:sz w:val="24"/>
          <w:szCs w:val="24"/>
        </w:rPr>
      </w:pPr>
    </w:p>
    <w:p w14:paraId="27B6A0B4" w14:textId="77777777" w:rsidR="00970261" w:rsidRPr="006A4738" w:rsidRDefault="00970261" w:rsidP="00970261">
      <w:pPr>
        <w:rPr>
          <w:sz w:val="24"/>
          <w:szCs w:val="24"/>
        </w:rPr>
      </w:pPr>
      <w:r w:rsidRPr="006A4738">
        <w:rPr>
          <w:noProof/>
          <w:sz w:val="24"/>
          <w:szCs w:val="24"/>
          <w:lang w:eastAsia="sk-SK"/>
        </w:rPr>
        <mc:AlternateContent>
          <mc:Choice Requires="wps">
            <w:drawing>
              <wp:anchor distT="0" distB="0" distL="114300" distR="114300" simplePos="0" relativeHeight="251673600" behindDoc="0" locked="0" layoutInCell="1" allowOverlap="1" wp14:anchorId="343F8FDF" wp14:editId="057F2D5D">
                <wp:simplePos x="0" y="0"/>
                <wp:positionH relativeFrom="column">
                  <wp:posOffset>800100</wp:posOffset>
                </wp:positionH>
                <wp:positionV relativeFrom="paragraph">
                  <wp:posOffset>2326640</wp:posOffset>
                </wp:positionV>
                <wp:extent cx="635" cy="342900"/>
                <wp:effectExtent l="0" t="0" r="1270" b="1270"/>
                <wp:wrapNone/>
                <wp:docPr id="15" name="Rovná spojnic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654D0BFA" id="Rovná spojnica 1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83.2pt" to="63.05pt,2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" stroked="f"/>
            </w:pict>
          </mc:Fallback>
        </mc:AlternateContent>
      </w:r>
    </w:p>
    <w:p w14:paraId="243FDFD3" w14:textId="77777777" w:rsidR="00970261" w:rsidRPr="006A4738" w:rsidRDefault="00970261" w:rsidP="00970261">
      <w:pPr>
        <w:rPr>
          <w:sz w:val="24"/>
          <w:szCs w:val="24"/>
        </w:rPr>
      </w:pPr>
    </w:p>
    <w:p w14:paraId="417A719A" w14:textId="77777777" w:rsidR="00970261" w:rsidRPr="006A4738" w:rsidRDefault="00970261" w:rsidP="00970261">
      <w:pPr>
        <w:rPr>
          <w:sz w:val="24"/>
          <w:szCs w:val="24"/>
        </w:rPr>
      </w:pPr>
    </w:p>
    <w:p w14:paraId="1164F385" w14:textId="77777777" w:rsidR="00970261" w:rsidRPr="006A4738" w:rsidRDefault="00970261" w:rsidP="00970261">
      <w:pPr>
        <w:rPr>
          <w:sz w:val="24"/>
          <w:szCs w:val="24"/>
        </w:rPr>
      </w:pPr>
    </w:p>
    <w:p w14:paraId="68DEEF3C" w14:textId="77777777" w:rsidR="00970261" w:rsidRPr="006A4738" w:rsidRDefault="00970261" w:rsidP="00970261">
      <w:pPr>
        <w:rPr>
          <w:sz w:val="24"/>
          <w:szCs w:val="24"/>
        </w:rPr>
      </w:pPr>
    </w:p>
    <w:p w14:paraId="4B8CBA4C" w14:textId="77777777" w:rsidR="00970261" w:rsidRPr="006A4738" w:rsidRDefault="00970261" w:rsidP="00970261">
      <w:pPr>
        <w:rPr>
          <w:sz w:val="24"/>
          <w:szCs w:val="24"/>
        </w:rPr>
      </w:pPr>
    </w:p>
    <w:p w14:paraId="70D3C5DB" w14:textId="77777777" w:rsidR="00970261" w:rsidRPr="006A4738" w:rsidRDefault="00970261" w:rsidP="00970261">
      <w:pPr>
        <w:rPr>
          <w:sz w:val="24"/>
          <w:szCs w:val="24"/>
        </w:rPr>
      </w:pPr>
    </w:p>
    <w:p w14:paraId="075A5102" w14:textId="77777777" w:rsidR="00970261" w:rsidRPr="006A4738" w:rsidRDefault="00970261" w:rsidP="00970261">
      <w:pPr>
        <w:rPr>
          <w:sz w:val="24"/>
          <w:szCs w:val="24"/>
        </w:rPr>
      </w:pPr>
    </w:p>
    <w:p w14:paraId="2EE26350" w14:textId="77777777" w:rsidR="00970261" w:rsidRPr="006A4738" w:rsidRDefault="00970261" w:rsidP="00970261">
      <w:pPr>
        <w:rPr>
          <w:sz w:val="24"/>
          <w:szCs w:val="24"/>
        </w:rPr>
      </w:pPr>
    </w:p>
    <w:p w14:paraId="3E08C6A2" w14:textId="77777777" w:rsidR="00970261" w:rsidRPr="006A4738" w:rsidRDefault="00970261" w:rsidP="00970261">
      <w:pPr>
        <w:rPr>
          <w:sz w:val="24"/>
          <w:szCs w:val="24"/>
        </w:rPr>
      </w:pPr>
    </w:p>
    <w:p w14:paraId="71B91522" w14:textId="77777777" w:rsidR="00970261" w:rsidRPr="006A4738" w:rsidRDefault="00970261" w:rsidP="00970261">
      <w:pPr>
        <w:rPr>
          <w:sz w:val="24"/>
          <w:szCs w:val="24"/>
        </w:rPr>
      </w:pPr>
    </w:p>
    <w:p w14:paraId="646CA2D9" w14:textId="77777777" w:rsidR="00970261" w:rsidRPr="006A4738" w:rsidRDefault="00970261" w:rsidP="00970261">
      <w:pPr>
        <w:rPr>
          <w:sz w:val="24"/>
          <w:szCs w:val="24"/>
        </w:rPr>
      </w:pPr>
    </w:p>
    <w:p w14:paraId="36B05572" w14:textId="77777777" w:rsidR="00970261" w:rsidRPr="006A4738" w:rsidRDefault="00970261" w:rsidP="00970261">
      <w:pPr>
        <w:rPr>
          <w:sz w:val="24"/>
          <w:szCs w:val="24"/>
        </w:rPr>
      </w:pPr>
    </w:p>
    <w:p w14:paraId="1A295D0E" w14:textId="77777777" w:rsidR="00970261" w:rsidRDefault="00970261" w:rsidP="00970261">
      <w:pPr>
        <w:tabs>
          <w:tab w:val="left" w:pos="4680"/>
          <w:tab w:val="left" w:pos="7560"/>
        </w:tabs>
      </w:pPr>
    </w:p>
    <w:p w14:paraId="1CD01A3D" w14:textId="77777777" w:rsidR="00970261" w:rsidRDefault="00970261" w:rsidP="00970261">
      <w:pPr>
        <w:tabs>
          <w:tab w:val="left" w:pos="4680"/>
          <w:tab w:val="left" w:pos="7560"/>
        </w:tabs>
      </w:pPr>
    </w:p>
    <w:p w14:paraId="5D4C0D92" w14:textId="1435C248" w:rsidR="00970261" w:rsidRDefault="00970261" w:rsidP="00970261">
      <w:pPr>
        <w:tabs>
          <w:tab w:val="left" w:pos="4680"/>
          <w:tab w:val="left" w:pos="7560"/>
        </w:tabs>
      </w:pPr>
    </w:p>
    <w:p w14:paraId="6D6B0D49" w14:textId="3EE98E26" w:rsidR="00970261" w:rsidRDefault="00970261" w:rsidP="00970261">
      <w:pPr>
        <w:tabs>
          <w:tab w:val="left" w:pos="4680"/>
          <w:tab w:val="left" w:pos="7560"/>
        </w:tabs>
      </w:pPr>
    </w:p>
    <w:p w14:paraId="20FF1F8C" w14:textId="766A0C3B" w:rsidR="00970261" w:rsidRDefault="00970261" w:rsidP="00970261">
      <w:pPr>
        <w:tabs>
          <w:tab w:val="left" w:pos="4680"/>
          <w:tab w:val="left" w:pos="7560"/>
        </w:tabs>
      </w:pPr>
    </w:p>
    <w:p w14:paraId="5D64337C" w14:textId="77777777" w:rsidR="00970261" w:rsidRDefault="00970261" w:rsidP="00970261">
      <w:pPr>
        <w:tabs>
          <w:tab w:val="left" w:pos="4680"/>
          <w:tab w:val="left" w:pos="7560"/>
        </w:tabs>
      </w:pPr>
    </w:p>
    <w:p w14:paraId="0CE11CF6" w14:textId="77777777" w:rsidR="00970261" w:rsidRPr="006A4738" w:rsidRDefault="00970261" w:rsidP="00970261">
      <w:pPr>
        <w:framePr w:w="9900" w:h="6736" w:hRule="exact" w:hSpace="142" w:wrap="notBeside" w:vAnchor="page" w:hAnchor="page" w:x="999" w:y="9001"/>
        <w:tabs>
          <w:tab w:val="left" w:pos="4680"/>
          <w:tab w:val="left" w:pos="7560"/>
        </w:tabs>
        <w:jc w:val="both"/>
        <w:rPr>
          <w:b/>
          <w:sz w:val="19"/>
        </w:rPr>
      </w:pPr>
      <w:r w:rsidRPr="006A4738">
        <w:rPr>
          <w:b/>
          <w:sz w:val="19"/>
        </w:rPr>
        <w:t>Ostatné dojednania</w:t>
      </w:r>
    </w:p>
    <w:p w14:paraId="3320C4DD"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odovzdáva miesto(a) výkonu prác uvedené v tomto protokole zhotoviteľovi</w:t>
      </w:r>
      <w:r w:rsidRPr="006A4738">
        <w:rPr>
          <w:color w:val="FF0000"/>
          <w:sz w:val="19"/>
        </w:rPr>
        <w:t xml:space="preserve"> </w:t>
      </w:r>
      <w:r w:rsidRPr="006A4738">
        <w:rPr>
          <w:sz w:val="19"/>
        </w:rPr>
        <w:t xml:space="preserve">za účelom plnenia predmetu zmluvy na dobu jeho vykonania za podmienok  stanovených v zmluve, dodatku alebo objednávky k zmluve alebo v tomto zákazkovom liste. </w:t>
      </w:r>
    </w:p>
    <w:p w14:paraId="0B2D0E4E" w14:textId="77777777" w:rsidR="00970261" w:rsidRPr="006A4738" w:rsidRDefault="00970261" w:rsidP="00970261">
      <w:pPr>
        <w:framePr w:w="9900" w:h="6736" w:hRule="exact" w:hSpace="142" w:wrap="notBeside" w:vAnchor="page" w:hAnchor="page" w:x="999" w:y="9001"/>
        <w:tabs>
          <w:tab w:val="left" w:pos="4680"/>
          <w:tab w:val="left" w:pos="7560"/>
        </w:tabs>
        <w:ind w:firstLine="540"/>
        <w:jc w:val="both"/>
        <w:rPr>
          <w:sz w:val="19"/>
        </w:rPr>
      </w:pPr>
      <w:r w:rsidRPr="006A4738">
        <w:rPr>
          <w:sz w:val="19"/>
        </w:rPr>
        <w:t>Svojim podpisom potvrdzujem, že som od objednávateľa dostal dostatočné informácie a pokyny na zaistenie bezpečnosti a ochrany zdravia pri práci a požiarnej ochrany, ktoré sú platné pre priestory a pracoviská objednávateľa, v ktorých budem vykonávať činnosť v zmysle zmluvy a mám vypracovaný technologický protokol.</w:t>
      </w:r>
      <w:r w:rsidRPr="006A4738">
        <w:rPr>
          <w:rFonts w:cs="Arial"/>
          <w:b/>
          <w:bCs/>
          <w:szCs w:val="24"/>
          <w:lang w:eastAsia="sk-SK"/>
        </w:rPr>
        <w:t xml:space="preserve"> </w:t>
      </w:r>
      <w:r w:rsidRPr="006A4738">
        <w:rPr>
          <w:rFonts w:cs="Arial"/>
          <w:bCs/>
          <w:szCs w:val="24"/>
          <w:lang w:eastAsia="sk-SK"/>
        </w:rPr>
        <w:t>Rozsah poskytnutých informácii je v súlade s § 6, odst. 4 zák. 124/2006 Z. z. a § 7 ods. 8 písm. a) až c) a slúži na potvrdenie údajov ktoré boli poskytnuté zmluvnému partnerovi.</w:t>
      </w:r>
      <w:r w:rsidRPr="006A4738">
        <w:rPr>
          <w:sz w:val="19"/>
        </w:rPr>
        <w:t xml:space="preserve"> Potrebné informácie poskytnem svojím zamestnancom prípadne ďalším zmluvným partnerom najneskoršie pred nástupom na uvedené pracovisko</w:t>
      </w:r>
      <w:r w:rsidRPr="006A4738">
        <w:rPr>
          <w:sz w:val="19"/>
          <w:vertAlign w:val="superscript"/>
        </w:rPr>
        <w:t>1</w:t>
      </w:r>
      <w:r w:rsidRPr="006A4738">
        <w:rPr>
          <w:sz w:val="19"/>
        </w:rPr>
        <w:t>. Podpisom zároveň potvrdzujem</w:t>
      </w:r>
      <w:r w:rsidRPr="006A4738">
        <w:rPr>
          <w:b/>
          <w:sz w:val="19"/>
        </w:rPr>
        <w:t xml:space="preserve"> </w:t>
      </w:r>
      <w:r w:rsidRPr="006A4738">
        <w:rPr>
          <w:sz w:val="19"/>
        </w:rPr>
        <w:t>prevzatie pracoviska.</w:t>
      </w:r>
    </w:p>
    <w:p w14:paraId="5A8A8CC4"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je oprávnený vykonať preverenie dodržiavania zmluvných podmienok počas výkonu práce. O vstupe na pracovisko informuje vedúceho pracovnej skupiny.</w:t>
      </w:r>
    </w:p>
    <w:p w14:paraId="10473185" w14:textId="77777777" w:rsidR="00970261" w:rsidRPr="006A4738" w:rsidRDefault="00970261" w:rsidP="00970261">
      <w:pPr>
        <w:framePr w:w="9900" w:h="6736" w:hRule="exact" w:hSpace="142" w:wrap="notBeside" w:vAnchor="page" w:hAnchor="page" w:x="999" w:y="9001"/>
        <w:tabs>
          <w:tab w:val="left" w:pos="3780"/>
          <w:tab w:val="left" w:pos="7560"/>
        </w:tabs>
      </w:pPr>
      <w:r w:rsidRPr="006A4738">
        <w:t xml:space="preserve">Termín začatia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w:t>
      </w:r>
      <w:r w:rsidRPr="006A4738">
        <w:tab/>
        <w:t xml:space="preserve">Dohodnutý termín ukončenia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16436787" w14:textId="77777777" w:rsidR="00970261" w:rsidRPr="006A4738" w:rsidRDefault="00970261" w:rsidP="00970261">
      <w:pPr>
        <w:framePr w:w="9900" w:h="6736" w:hRule="exact" w:hSpace="142" w:wrap="notBeside" w:vAnchor="page" w:hAnchor="page" w:x="999" w:y="9001"/>
        <w:tabs>
          <w:tab w:val="left" w:pos="2340"/>
          <w:tab w:val="left" w:pos="5940"/>
        </w:tabs>
        <w:rPr>
          <w:sz w:val="28"/>
          <w:szCs w:val="28"/>
        </w:rPr>
      </w:pPr>
    </w:p>
    <w:p w14:paraId="32E75FF7" w14:textId="77777777" w:rsidR="00970261" w:rsidRPr="006A4738" w:rsidRDefault="00970261" w:rsidP="00970261">
      <w:pPr>
        <w:framePr w:w="9900" w:h="6736" w:hRule="exact" w:hSpace="142" w:wrap="notBeside" w:vAnchor="page" w:hAnchor="page" w:x="999" w:y="9001"/>
        <w:tabs>
          <w:tab w:val="left" w:pos="2340"/>
          <w:tab w:val="left" w:pos="6300"/>
        </w:tabs>
      </w:pPr>
      <w:r w:rsidRPr="006A4738">
        <w:t xml:space="preserve">Dátum odovzdania pracoviska: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Objednávateľ: ....................................    Dodávateľ: ....................................</w:t>
      </w:r>
    </w:p>
    <w:p w14:paraId="715949DD" w14:textId="77777777" w:rsidR="00970261" w:rsidRPr="006A4738" w:rsidRDefault="00970261" w:rsidP="00970261">
      <w:pPr>
        <w:framePr w:w="9900" w:h="6736" w:hRule="exact" w:hSpace="142" w:wrap="notBeside" w:vAnchor="page" w:hAnchor="page" w:x="999" w:y="9001"/>
        <w:tabs>
          <w:tab w:val="right" w:pos="9360"/>
          <w:tab w:val="right" w:pos="9900"/>
        </w:tabs>
        <w:rPr>
          <w:b/>
        </w:rPr>
      </w:pPr>
    </w:p>
    <w:p w14:paraId="097399E6" w14:textId="77777777" w:rsidR="00970261" w:rsidRPr="006A4738" w:rsidRDefault="00970261" w:rsidP="00970261">
      <w:pPr>
        <w:framePr w:w="9900" w:h="6736" w:hRule="exact" w:hSpace="142" w:wrap="notBeside" w:vAnchor="page" w:hAnchor="page" w:x="999" w:y="9001"/>
        <w:tabs>
          <w:tab w:val="right" w:pos="9360"/>
          <w:tab w:val="right" w:pos="9900"/>
        </w:tabs>
        <w:rPr>
          <w:b/>
          <w:sz w:val="14"/>
          <w:szCs w:val="14"/>
        </w:rPr>
      </w:pPr>
      <w:r w:rsidRPr="006A4738">
        <w:rPr>
          <w:b/>
        </w:rPr>
        <w:t>Prevzatie prác a pracoviska:</w:t>
      </w:r>
      <w:r w:rsidRPr="006A4738">
        <w:t xml:space="preserve">                                 Dátum ukončenia prác: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b/>
          <w:sz w:val="18"/>
          <w:szCs w:val="18"/>
        </w:rPr>
        <w:tab/>
      </w:r>
      <w:r w:rsidRPr="006A4738">
        <w:rPr>
          <w:b/>
          <w:sz w:val="14"/>
          <w:szCs w:val="14"/>
        </w:rPr>
        <w:tab/>
      </w:r>
    </w:p>
    <w:p w14:paraId="32E3D4B6" w14:textId="77777777" w:rsidR="00970261" w:rsidRPr="006A4738" w:rsidRDefault="00970261" w:rsidP="00970261">
      <w:pPr>
        <w:framePr w:w="9900" w:h="6736" w:hRule="exact" w:hSpace="142" w:wrap="notBeside" w:vAnchor="page" w:hAnchor="page" w:x="999" w:y="9001"/>
        <w:tabs>
          <w:tab w:val="right" w:pos="8280"/>
          <w:tab w:val="right" w:pos="9180"/>
          <w:tab w:val="right" w:pos="9720"/>
        </w:tabs>
        <w:rPr>
          <w:sz w:val="16"/>
          <w:szCs w:val="16"/>
        </w:rPr>
      </w:pPr>
      <w:r w:rsidRPr="006A4738">
        <w:rPr>
          <w:b/>
          <w:sz w:val="18"/>
          <w:szCs w:val="18"/>
        </w:rPr>
        <w:t>Hodnotenie kvalitatívnych a technologických požiadaviek</w:t>
      </w:r>
      <w:r w:rsidRPr="006A4738">
        <w:rPr>
          <w:b/>
          <w:sz w:val="14"/>
          <w:szCs w:val="14"/>
        </w:rPr>
        <w:t xml:space="preserve">                                                              splnenie požiadaviek:</w:t>
      </w:r>
      <w:r w:rsidRPr="006A4738">
        <w:rPr>
          <w:sz w:val="16"/>
          <w:szCs w:val="16"/>
        </w:rPr>
        <w:tab/>
        <w:t xml:space="preserve">áno </w:t>
      </w:r>
      <w:r w:rsidRPr="006A4738">
        <w:rPr>
          <w:sz w:val="16"/>
          <w:szCs w:val="16"/>
        </w:rPr>
        <w:tab/>
        <w:t xml:space="preserve">čiastočne </w:t>
      </w:r>
      <w:r w:rsidRPr="006A4738">
        <w:rPr>
          <w:sz w:val="16"/>
          <w:szCs w:val="16"/>
        </w:rPr>
        <w:tab/>
        <w:t>nie</w:t>
      </w:r>
    </w:p>
    <w:p w14:paraId="696420E2"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stanovených termínov</w:t>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414E64F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určeného technologického postupu a požadovanej kvality a rozsahu prác</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784B3B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limitov poškodenia stromov a prirodz. zmladenia, ošetrenie poškodených stromov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38EF7F13"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BOZP, PO, používanie OOPP a bezpečnostného značenia</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56EABEA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týkajúcich sa odpadov a ochrany prírody vrátane rešpektovania jej špecifík</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06A1538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vykonanie poťažbovej úpravy porastovej plochy, vodných zdrojov a dopravných dráh</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60E3EB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splnenie opatrení uložených na odstránenie zistených nedostatkov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1B8959DD" w14:textId="77777777" w:rsidR="00970261" w:rsidRPr="006A4738" w:rsidRDefault="00970261" w:rsidP="00970261">
      <w:pPr>
        <w:framePr w:w="9900" w:h="6736" w:hRule="exact" w:hSpace="142" w:wrap="notBeside" w:vAnchor="page" w:hAnchor="page" w:x="999" w:y="9001"/>
        <w:rPr>
          <w:sz w:val="18"/>
          <w:szCs w:val="18"/>
        </w:rPr>
      </w:pPr>
      <w:r w:rsidRPr="006A4738">
        <w:rPr>
          <w:b/>
          <w:sz w:val="18"/>
          <w:szCs w:val="18"/>
        </w:rPr>
        <w:t>UPLATŇOVANÉ SANKCIE SPOLU</w:t>
      </w:r>
      <w:r w:rsidRPr="006A4738">
        <w:rPr>
          <w:sz w:val="18"/>
          <w:szCs w:val="18"/>
        </w:rPr>
        <w:tab/>
      </w:r>
      <w:r w:rsidRPr="006A4738">
        <w:rPr>
          <w:sz w:val="18"/>
          <w:szCs w:val="18"/>
        </w:rPr>
        <w:tab/>
      </w:r>
      <w:r w:rsidRPr="006A4738">
        <w:rPr>
          <w:sz w:val="18"/>
          <w:szCs w:val="18"/>
        </w:rPr>
        <w:fldChar w:fldCharType="begin">
          <w:ffData>
            <w:name w:val="Text25"/>
            <w:enabled/>
            <w:calcOnExit w:val="0"/>
            <w:textInput>
              <w:type w:val="number"/>
              <w:maxLength w:val="3"/>
              <w:format w:val="0"/>
            </w:textInput>
          </w:ffData>
        </w:fldChar>
      </w:r>
      <w:r w:rsidRPr="006A4738">
        <w:rPr>
          <w:sz w:val="18"/>
          <w:szCs w:val="18"/>
        </w:rPr>
        <w:instrText xml:space="preserve"> FORMTEXT </w:instrText>
      </w:r>
      <w:r w:rsidRPr="006A4738">
        <w:rPr>
          <w:sz w:val="18"/>
          <w:szCs w:val="18"/>
        </w:rPr>
      </w:r>
      <w:r w:rsidRPr="006A4738">
        <w:rPr>
          <w:sz w:val="18"/>
          <w:szCs w:val="18"/>
        </w:rPr>
        <w:fldChar w:fldCharType="separate"/>
      </w:r>
      <w:r w:rsidRPr="006A4738">
        <w:rPr>
          <w:sz w:val="18"/>
          <w:szCs w:val="18"/>
        </w:rPr>
        <w:t> </w:t>
      </w:r>
      <w:r w:rsidRPr="006A4738">
        <w:rPr>
          <w:sz w:val="18"/>
          <w:szCs w:val="18"/>
        </w:rPr>
        <w:t> </w:t>
      </w:r>
      <w:r w:rsidRPr="006A4738">
        <w:rPr>
          <w:sz w:val="18"/>
          <w:szCs w:val="18"/>
        </w:rPr>
        <w:t> </w:t>
      </w:r>
      <w:r w:rsidRPr="006A4738">
        <w:rPr>
          <w:sz w:val="18"/>
          <w:szCs w:val="18"/>
        </w:rPr>
        <w:fldChar w:fldCharType="end"/>
      </w:r>
      <w:r w:rsidRPr="006A4738">
        <w:rPr>
          <w:sz w:val="18"/>
          <w:szCs w:val="18"/>
        </w:rPr>
        <w:t xml:space="preserve"> </w:t>
      </w:r>
      <w:r w:rsidRPr="006A4738">
        <w:rPr>
          <w:b/>
          <w:sz w:val="18"/>
          <w:szCs w:val="18"/>
        </w:rPr>
        <w:t>%</w:t>
      </w:r>
    </w:p>
    <w:p w14:paraId="7F492329" w14:textId="77777777" w:rsidR="00970261" w:rsidRPr="006A4738" w:rsidRDefault="00970261" w:rsidP="00970261">
      <w:pPr>
        <w:framePr w:w="9900" w:h="6736" w:hRule="exact" w:hSpace="142" w:wrap="notBeside" w:vAnchor="page" w:hAnchor="page" w:x="999" w:y="9001"/>
        <w:tabs>
          <w:tab w:val="left" w:pos="4680"/>
          <w:tab w:val="left" w:pos="7560"/>
        </w:tabs>
      </w:pPr>
      <w:r w:rsidRPr="006A4738">
        <w:rPr>
          <w:sz w:val="18"/>
          <w:szCs w:val="18"/>
        </w:rPr>
        <w:t>Objednávateľ a dodávateľ svojím podpisom potvrdzujú svoj súhlas s hodnotením</w:t>
      </w:r>
      <w:r w:rsidRPr="006A4738">
        <w:rPr>
          <w:b/>
          <w:sz w:val="18"/>
          <w:szCs w:val="18"/>
        </w:rPr>
        <w:t xml:space="preserve"> </w:t>
      </w:r>
      <w:r w:rsidRPr="006A4738">
        <w:rPr>
          <w:sz w:val="18"/>
          <w:szCs w:val="18"/>
        </w:rPr>
        <w:t>kvalitatívnych a technologických požiadaviek a so sankciami uvedenými vyššie. Technické jednotky sú uvedené v Evidencii lesníckych činností vykonávaných dodávateľským spôsobom.</w:t>
      </w:r>
    </w:p>
    <w:p w14:paraId="33D6DEB8" w14:textId="77777777" w:rsidR="00970261" w:rsidRPr="006A4738" w:rsidRDefault="00970261" w:rsidP="00970261">
      <w:pPr>
        <w:framePr w:w="9900" w:h="6736" w:hRule="exact" w:hSpace="142" w:wrap="notBeside" w:vAnchor="page" w:hAnchor="page" w:x="999" w:y="9001"/>
        <w:tabs>
          <w:tab w:val="left" w:pos="4680"/>
          <w:tab w:val="left" w:pos="7560"/>
        </w:tabs>
      </w:pPr>
    </w:p>
    <w:p w14:paraId="2D6C962F" w14:textId="49B16F15" w:rsidR="00970261" w:rsidRDefault="00970261" w:rsidP="00970261">
      <w:pPr>
        <w:tabs>
          <w:tab w:val="left" w:pos="4680"/>
          <w:tab w:val="left" w:pos="7560"/>
        </w:tabs>
      </w:pPr>
      <w:r w:rsidRPr="006A4738">
        <w:t>V....................................dňa........................  Objednávateľ:.......................................  Dodávateľ: .........................................</w:t>
      </w:r>
    </w:p>
    <w:p w14:paraId="36FF58B0" w14:textId="7CFA2C87" w:rsidR="00970261" w:rsidRDefault="00970261" w:rsidP="00335A21">
      <w:pPr>
        <w:tabs>
          <w:tab w:val="left" w:pos="4680"/>
          <w:tab w:val="left" w:pos="7560"/>
        </w:tabs>
        <w:jc w:val="right"/>
      </w:pPr>
    </w:p>
    <w:p w14:paraId="248B3A05" w14:textId="68BDE56B" w:rsidR="00970261" w:rsidRDefault="00335A21" w:rsidP="00335A21">
      <w:pPr>
        <w:tabs>
          <w:tab w:val="left" w:pos="4680"/>
          <w:tab w:val="left" w:pos="7560"/>
        </w:tabs>
        <w:jc w:val="right"/>
        <w:rPr>
          <w:rFonts w:ascii="Arial" w:hAnsi="Arial"/>
          <w:b/>
          <w:noProof/>
          <w:lang w:eastAsia="sk-SK"/>
        </w:rPr>
      </w:pPr>
      <w:r w:rsidRPr="00970261">
        <w:rPr>
          <w:rFonts w:ascii="Arial" w:hAnsi="Arial"/>
          <w:b/>
          <w:noProof/>
          <w:lang w:eastAsia="sk-SK"/>
        </w:rPr>
        <w:t>Príloha č. 7 k Rámcovej dohode</w:t>
      </w:r>
    </w:p>
    <w:p w14:paraId="58172E62" w14:textId="0C5B50C1" w:rsidR="00335A21" w:rsidRDefault="00335A21" w:rsidP="00335A21">
      <w:pPr>
        <w:tabs>
          <w:tab w:val="left" w:pos="4680"/>
          <w:tab w:val="left" w:pos="7560"/>
        </w:tabs>
        <w:jc w:val="right"/>
        <w:rPr>
          <w:rFonts w:ascii="Arial" w:hAnsi="Arial"/>
          <w:b/>
          <w:noProof/>
          <w:lang w:eastAsia="sk-SK"/>
        </w:rPr>
      </w:pPr>
    </w:p>
    <w:p w14:paraId="2635A5DA" w14:textId="73285656" w:rsidR="00335A21" w:rsidRDefault="00335A21" w:rsidP="00335A21">
      <w:pPr>
        <w:tabs>
          <w:tab w:val="left" w:pos="4680"/>
          <w:tab w:val="left" w:pos="7560"/>
        </w:tabs>
        <w:jc w:val="right"/>
        <w:rPr>
          <w:rFonts w:ascii="Arial" w:hAnsi="Arial"/>
          <w:b/>
          <w:noProof/>
          <w:lang w:eastAsia="sk-SK"/>
        </w:rPr>
      </w:pPr>
    </w:p>
    <w:p w14:paraId="6D851FA5" w14:textId="5C6D342F" w:rsidR="00335A21" w:rsidRDefault="00315D1B" w:rsidP="00335A21">
      <w:pPr>
        <w:tabs>
          <w:tab w:val="left" w:pos="4680"/>
          <w:tab w:val="left" w:pos="7560"/>
        </w:tabs>
        <w:jc w:val="right"/>
        <w:rPr>
          <w:rFonts w:ascii="Arial" w:hAnsi="Arial"/>
          <w:b/>
          <w:noProof/>
          <w:lang w:eastAsia="sk-SK"/>
        </w:rPr>
      </w:pPr>
      <w:r>
        <w:rPr>
          <w:noProof/>
          <w:lang w:eastAsia="sk-SK"/>
        </w:rPr>
        <w:drawing>
          <wp:inline distT="0" distB="0" distL="0" distR="0" wp14:anchorId="6477E7C8" wp14:editId="6703D565">
            <wp:extent cx="6092863" cy="4106949"/>
            <wp:effectExtent l="0" t="0" r="3175" b="825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9023" t="20191" r="11179" b="8151"/>
                    <a:stretch/>
                  </pic:blipFill>
                  <pic:spPr bwMode="auto">
                    <a:xfrm>
                      <a:off x="0" y="0"/>
                      <a:ext cx="6122963" cy="4127238"/>
                    </a:xfrm>
                    <a:prstGeom prst="rect">
                      <a:avLst/>
                    </a:prstGeom>
                    <a:ln>
                      <a:noFill/>
                    </a:ln>
                    <a:extLst>
                      <a:ext uri="{53640926-AAD7-44D8-BBD7-CCE9431645EC}">
                        <a14:shadowObscured xmlns:a14="http://schemas.microsoft.com/office/drawing/2010/main"/>
                      </a:ext>
                    </a:extLst>
                  </pic:spPr>
                </pic:pic>
              </a:graphicData>
            </a:graphic>
          </wp:inline>
        </w:drawing>
      </w:r>
    </w:p>
    <w:p w14:paraId="7483EBF3" w14:textId="7C44708B" w:rsidR="00335A21" w:rsidRPr="006A4738" w:rsidRDefault="00335A21" w:rsidP="00335A21">
      <w:pPr>
        <w:tabs>
          <w:tab w:val="left" w:pos="4680"/>
          <w:tab w:val="left" w:pos="7560"/>
        </w:tabs>
        <w:jc w:val="right"/>
        <w:sectPr w:rsidR="00335A21" w:rsidRPr="006A4738" w:rsidSect="0099320A">
          <w:footerReference w:type="default" r:id="rId22"/>
          <w:footnotePr>
            <w:numRestart w:val="eachPage"/>
          </w:footnotePr>
          <w:pgSz w:w="11906" w:h="16838"/>
          <w:pgMar w:top="343" w:right="1106" w:bottom="539" w:left="1077" w:header="0" w:footer="477" w:gutter="0"/>
          <w:cols w:space="708"/>
          <w:docGrid w:linePitch="360"/>
        </w:sectPr>
      </w:pPr>
    </w:p>
    <w:p w14:paraId="26488607" w14:textId="63407ADC" w:rsidR="00FF1D15" w:rsidRDefault="007E7DBE" w:rsidP="00335A21">
      <w:pPr>
        <w:jc w:val="right"/>
        <w:rPr>
          <w:rFonts w:ascii="Arial" w:eastAsia="Calibri" w:hAnsi="Arial" w:cs="Arial"/>
          <w:b/>
          <w:lang w:eastAsia="en-US"/>
        </w:rPr>
      </w:pPr>
      <w:r w:rsidRPr="007E7DBE">
        <w:rPr>
          <w:rFonts w:ascii="Arial" w:eastAsia="Calibri" w:hAnsi="Arial" w:cs="Arial"/>
          <w:b/>
          <w:lang w:eastAsia="en-US"/>
        </w:rPr>
        <w:lastRenderedPageBreak/>
        <w:t>Príloha č. 8 k Rámcovej dohode</w:t>
      </w:r>
    </w:p>
    <w:p w14:paraId="3BB62C61" w14:textId="3EB852C6" w:rsidR="007E7DBE" w:rsidRDefault="007E7DBE" w:rsidP="007E7DBE">
      <w:pPr>
        <w:jc w:val="right"/>
        <w:rPr>
          <w:rFonts w:ascii="Arial" w:eastAsia="Calibri" w:hAnsi="Arial" w:cs="Arial"/>
          <w:b/>
          <w:lang w:eastAsia="en-US"/>
        </w:rPr>
      </w:pPr>
    </w:p>
    <w:p w14:paraId="404C480D" w14:textId="0A578F06" w:rsidR="007E7DBE" w:rsidRDefault="007E7DBE" w:rsidP="007E7DBE">
      <w:pPr>
        <w:jc w:val="right"/>
        <w:rPr>
          <w:rFonts w:ascii="Arial" w:eastAsia="Calibri" w:hAnsi="Arial" w:cs="Arial"/>
          <w:b/>
          <w:lang w:eastAsia="en-US"/>
        </w:rPr>
      </w:pPr>
    </w:p>
    <w:p w14:paraId="5C1692A6" w14:textId="0FAC750E" w:rsidR="007E7DBE" w:rsidRPr="007E7DBE" w:rsidRDefault="007E7DBE" w:rsidP="007E7DBE">
      <w:pPr>
        <w:jc w:val="right"/>
        <w:rPr>
          <w:rFonts w:ascii="Arial" w:eastAsia="Calibri" w:hAnsi="Arial" w:cs="Arial"/>
          <w:b/>
          <w:sz w:val="24"/>
          <w:szCs w:val="24"/>
          <w:lang w:eastAsia="en-US"/>
        </w:rPr>
      </w:pPr>
    </w:p>
    <w:p w14:paraId="66135102" w14:textId="61FCD45A" w:rsidR="007E7DBE" w:rsidRPr="007E7DBE" w:rsidRDefault="007E7DBE" w:rsidP="007E7DBE">
      <w:pPr>
        <w:jc w:val="center"/>
        <w:rPr>
          <w:rFonts w:ascii="Arial" w:eastAsia="Calibri" w:hAnsi="Arial" w:cs="Arial"/>
          <w:b/>
          <w:sz w:val="24"/>
          <w:szCs w:val="24"/>
          <w:lang w:eastAsia="en-US"/>
        </w:rPr>
      </w:pPr>
      <w:r w:rsidRPr="007E7DBE">
        <w:rPr>
          <w:rFonts w:ascii="Arial" w:eastAsia="Calibri" w:hAnsi="Arial" w:cs="Arial"/>
          <w:b/>
          <w:sz w:val="24"/>
          <w:szCs w:val="24"/>
          <w:lang w:eastAsia="en-US"/>
        </w:rPr>
        <w:t>Zoznam technických prostriedkov</w:t>
      </w:r>
      <w:r w:rsidR="000E3F92">
        <w:rPr>
          <w:rFonts w:ascii="Arial" w:eastAsia="Calibri" w:hAnsi="Arial" w:cs="Arial"/>
          <w:b/>
          <w:sz w:val="24"/>
          <w:szCs w:val="24"/>
          <w:lang w:eastAsia="en-US"/>
        </w:rPr>
        <w:t xml:space="preserve"> </w:t>
      </w:r>
      <w:r w:rsidR="000E3F92" w:rsidRPr="000E3F92">
        <w:rPr>
          <w:rFonts w:ascii="Arial" w:eastAsia="Calibri" w:hAnsi="Arial" w:cs="Arial"/>
          <w:b/>
          <w:sz w:val="24"/>
          <w:szCs w:val="24"/>
          <w:lang w:eastAsia="en-US"/>
        </w:rPr>
        <w:t>na preukázanie splnenia podmienok účasti vo VO pre časť (č., názov):</w:t>
      </w:r>
      <w:r w:rsidR="00E62621">
        <w:rPr>
          <w:rFonts w:ascii="Arial" w:eastAsia="Calibri" w:hAnsi="Arial" w:cs="Arial"/>
          <w:b/>
          <w:sz w:val="24"/>
          <w:szCs w:val="24"/>
          <w:lang w:eastAsia="en-US"/>
        </w:rPr>
        <w:t xml:space="preserve"> VC 1 na LS Ratková</w:t>
      </w:r>
    </w:p>
    <w:p w14:paraId="7C452269" w14:textId="0228EE77" w:rsidR="007E7DBE" w:rsidRDefault="007E7DBE" w:rsidP="007E7DBE">
      <w:pPr>
        <w:jc w:val="right"/>
        <w:rPr>
          <w:rFonts w:ascii="Arial" w:eastAsia="Calibri" w:hAnsi="Arial" w:cs="Arial"/>
          <w:b/>
          <w:lang w:eastAsia="en-US"/>
        </w:rPr>
      </w:pPr>
    </w:p>
    <w:p w14:paraId="7750F5B6" w14:textId="77777777" w:rsidR="007E7DBE" w:rsidRPr="007E7DBE" w:rsidRDefault="007E7DBE" w:rsidP="007E7DBE">
      <w:pPr>
        <w:jc w:val="right"/>
        <w:rPr>
          <w:rFonts w:ascii="Arial" w:eastAsia="Calibri" w:hAnsi="Arial" w:cs="Arial"/>
          <w:b/>
          <w:lang w:eastAsia="en-US"/>
        </w:rPr>
      </w:pPr>
    </w:p>
    <w:tbl>
      <w:tblPr>
        <w:tblW w:w="9913" w:type="dxa"/>
        <w:tblCellMar>
          <w:left w:w="70" w:type="dxa"/>
          <w:right w:w="70" w:type="dxa"/>
        </w:tblCellMar>
        <w:tblLook w:val="04A0" w:firstRow="1" w:lastRow="0" w:firstColumn="1" w:lastColumn="0" w:noHBand="0" w:noVBand="1"/>
      </w:tblPr>
      <w:tblGrid>
        <w:gridCol w:w="700"/>
        <w:gridCol w:w="1275"/>
        <w:gridCol w:w="1276"/>
        <w:gridCol w:w="2126"/>
        <w:gridCol w:w="1417"/>
        <w:gridCol w:w="1560"/>
        <w:gridCol w:w="1559"/>
      </w:tblGrid>
      <w:tr w:rsidR="00EF79B4" w:rsidRPr="00EF79B4" w14:paraId="151533BD" w14:textId="77777777" w:rsidTr="00EF79B4">
        <w:trPr>
          <w:trHeight w:val="1035"/>
        </w:trPr>
        <w:tc>
          <w:tcPr>
            <w:tcW w:w="700" w:type="dxa"/>
            <w:tcBorders>
              <w:top w:val="single" w:sz="8" w:space="0" w:color="auto"/>
              <w:left w:val="single" w:sz="8" w:space="0" w:color="auto"/>
              <w:bottom w:val="single" w:sz="8" w:space="0" w:color="auto"/>
              <w:right w:val="single" w:sz="4" w:space="0" w:color="auto"/>
            </w:tcBorders>
            <w:vAlign w:val="center"/>
            <w:hideMark/>
          </w:tcPr>
          <w:p w14:paraId="738B4484"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P.č.</w:t>
            </w:r>
          </w:p>
        </w:tc>
        <w:tc>
          <w:tcPr>
            <w:tcW w:w="1275" w:type="dxa"/>
            <w:tcBorders>
              <w:top w:val="single" w:sz="8" w:space="0" w:color="auto"/>
              <w:left w:val="nil"/>
              <w:bottom w:val="single" w:sz="8" w:space="0" w:color="auto"/>
              <w:right w:val="single" w:sz="4" w:space="0" w:color="auto"/>
            </w:tcBorders>
            <w:vAlign w:val="center"/>
            <w:hideMark/>
          </w:tcPr>
          <w:p w14:paraId="40D05FE8"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Typ prostriedku</w:t>
            </w:r>
          </w:p>
        </w:tc>
        <w:tc>
          <w:tcPr>
            <w:tcW w:w="1276" w:type="dxa"/>
            <w:tcBorders>
              <w:top w:val="single" w:sz="8" w:space="0" w:color="auto"/>
              <w:left w:val="nil"/>
              <w:bottom w:val="single" w:sz="8" w:space="0" w:color="auto"/>
              <w:right w:val="single" w:sz="4" w:space="0" w:color="auto"/>
            </w:tcBorders>
            <w:vAlign w:val="center"/>
            <w:hideMark/>
          </w:tcPr>
          <w:p w14:paraId="14FC2D1D"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Značka prostriedku</w:t>
            </w:r>
          </w:p>
        </w:tc>
        <w:tc>
          <w:tcPr>
            <w:tcW w:w="2126" w:type="dxa"/>
            <w:tcBorders>
              <w:top w:val="single" w:sz="8" w:space="0" w:color="auto"/>
              <w:left w:val="nil"/>
              <w:bottom w:val="single" w:sz="8" w:space="0" w:color="auto"/>
              <w:right w:val="single" w:sz="4" w:space="0" w:color="auto"/>
            </w:tcBorders>
            <w:vAlign w:val="center"/>
            <w:hideMark/>
          </w:tcPr>
          <w:p w14:paraId="295B5F3E"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Opis, alebo špecifikácia prostriedku</w:t>
            </w:r>
          </w:p>
        </w:tc>
        <w:tc>
          <w:tcPr>
            <w:tcW w:w="1417" w:type="dxa"/>
            <w:tcBorders>
              <w:top w:val="single" w:sz="8" w:space="0" w:color="auto"/>
              <w:left w:val="nil"/>
              <w:bottom w:val="single" w:sz="8" w:space="0" w:color="auto"/>
              <w:right w:val="single" w:sz="4" w:space="0" w:color="auto"/>
            </w:tcBorders>
            <w:vAlign w:val="center"/>
            <w:hideMark/>
          </w:tcPr>
          <w:p w14:paraId="31619FB9"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Číslo TP       </w:t>
            </w:r>
            <w:r w:rsidRPr="00EF79B4">
              <w:rPr>
                <w:rFonts w:ascii="Arial" w:hAnsi="Arial" w:cs="Arial"/>
                <w:color w:val="000000"/>
                <w:lang w:eastAsia="sk-SK"/>
              </w:rPr>
              <w:t xml:space="preserve">        (</w:t>
            </w:r>
            <w:r w:rsidRPr="00EF79B4">
              <w:rPr>
                <w:rFonts w:ascii="Arial" w:hAnsi="Arial" w:cs="Arial"/>
                <w:color w:val="000000"/>
                <w:sz w:val="16"/>
                <w:szCs w:val="16"/>
                <w:lang w:eastAsia="sk-SK"/>
              </w:rPr>
              <w:t>ak nemá, tak uviesť VIN č. prostriedku</w:t>
            </w:r>
            <w:r w:rsidRPr="00EF79B4">
              <w:rPr>
                <w:rFonts w:ascii="Arial" w:hAnsi="Arial" w:cs="Arial"/>
                <w:color w:val="000000"/>
                <w:lang w:eastAsia="sk-SK"/>
              </w:rPr>
              <w:t>)</w:t>
            </w:r>
          </w:p>
        </w:tc>
        <w:tc>
          <w:tcPr>
            <w:tcW w:w="1560" w:type="dxa"/>
            <w:tcBorders>
              <w:top w:val="single" w:sz="8" w:space="0" w:color="auto"/>
              <w:left w:val="nil"/>
              <w:bottom w:val="single" w:sz="8" w:space="0" w:color="auto"/>
              <w:right w:val="single" w:sz="4" w:space="0" w:color="auto"/>
            </w:tcBorders>
            <w:vAlign w:val="center"/>
            <w:hideMark/>
          </w:tcPr>
          <w:p w14:paraId="093939A7"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Vlastník </w:t>
            </w:r>
            <w:r w:rsidRPr="00EF79B4">
              <w:rPr>
                <w:rFonts w:ascii="Arial" w:hAnsi="Arial" w:cs="Arial"/>
                <w:color w:val="000000"/>
                <w:lang w:eastAsia="sk-SK"/>
              </w:rPr>
              <w:t>(meno/názov, IČO)</w:t>
            </w:r>
          </w:p>
        </w:tc>
        <w:tc>
          <w:tcPr>
            <w:tcW w:w="1559" w:type="dxa"/>
            <w:tcBorders>
              <w:top w:val="single" w:sz="8" w:space="0" w:color="auto"/>
              <w:left w:val="nil"/>
              <w:bottom w:val="single" w:sz="8" w:space="0" w:color="auto"/>
              <w:right w:val="single" w:sz="8" w:space="0" w:color="auto"/>
            </w:tcBorders>
            <w:vAlign w:val="center"/>
            <w:hideMark/>
          </w:tcPr>
          <w:p w14:paraId="73656D0B"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Forma disponibility </w:t>
            </w:r>
            <w:r w:rsidRPr="00EF79B4">
              <w:rPr>
                <w:rFonts w:ascii="Arial" w:hAnsi="Arial" w:cs="Arial"/>
                <w:color w:val="000000"/>
                <w:lang w:eastAsia="sk-SK"/>
              </w:rPr>
              <w:t>(</w:t>
            </w:r>
            <w:r w:rsidRPr="00EF79B4">
              <w:rPr>
                <w:rFonts w:ascii="Arial" w:hAnsi="Arial" w:cs="Arial"/>
                <w:color w:val="000000"/>
                <w:sz w:val="16"/>
                <w:szCs w:val="16"/>
                <w:lang w:eastAsia="sk-SK"/>
              </w:rPr>
              <w:t>vlastníctvo, nájom, výpožička, ...</w:t>
            </w:r>
            <w:r w:rsidRPr="00EF79B4">
              <w:rPr>
                <w:rFonts w:ascii="Arial" w:hAnsi="Arial" w:cs="Arial"/>
                <w:color w:val="000000"/>
                <w:lang w:eastAsia="sk-SK"/>
              </w:rPr>
              <w:t>)</w:t>
            </w:r>
          </w:p>
        </w:tc>
      </w:tr>
      <w:tr w:rsidR="00EF79B4" w:rsidRPr="00EF79B4" w14:paraId="4A0F8E5A"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96E8D2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12949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7F1345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B72554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3E9D4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924526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17A40A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3188CC"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1D4EF4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70ED7C1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1BF83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B28C32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5D279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67C58B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B648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027AA4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959F14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A88D06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4DAF18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15BB6A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67A0E5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5385D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FBEA75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7761813D"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CBC133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639683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35FD3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E5421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91F80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6E52AB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0A57A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2C3E097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72A7FB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160491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E0869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1973DA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224BC0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64E57A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6844AF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F68C71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2FE7C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7F2FD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FE4763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1A98A0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C554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E2745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3A516C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437176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1AA603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03949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0CF9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60961B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50F79D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465C4BA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DD01E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20739C6"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08A1B8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D4F7BC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D4BC0A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E29C3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34829E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27BFB0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95AF8C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23CC290"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A4012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7250D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2393959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FDF661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85BD00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4870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70C699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7DF0EB2"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0010B4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31B15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1089D3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2842B7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384179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D8A18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5D06C7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8A6FE4"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13436BE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1C8E46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932381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69FBE8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95CFC8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F50F62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FFFFC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3DD768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BF376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61FF72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35849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D128E1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BE1D07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106287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44C080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66B9263"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4218B51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48E724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66EDA8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45C212B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15577C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06E12A6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72520E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322693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7DBA5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06328D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72199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F09454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1B3362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330E76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62A62F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6B770AE"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A2BC05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B7DD2F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1445D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5C94F9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16FDE8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D6283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23D1E7D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BFEA316" w14:textId="77777777" w:rsidTr="00EF79B4">
        <w:trPr>
          <w:trHeight w:val="315"/>
        </w:trPr>
        <w:tc>
          <w:tcPr>
            <w:tcW w:w="700" w:type="dxa"/>
            <w:tcBorders>
              <w:top w:val="nil"/>
              <w:left w:val="single" w:sz="8" w:space="0" w:color="auto"/>
              <w:bottom w:val="single" w:sz="8" w:space="0" w:color="auto"/>
              <w:right w:val="single" w:sz="4" w:space="0" w:color="auto"/>
            </w:tcBorders>
            <w:vAlign w:val="bottom"/>
            <w:hideMark/>
          </w:tcPr>
          <w:p w14:paraId="066A93B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8" w:space="0" w:color="auto"/>
              <w:right w:val="single" w:sz="4" w:space="0" w:color="auto"/>
            </w:tcBorders>
            <w:vAlign w:val="bottom"/>
            <w:hideMark/>
          </w:tcPr>
          <w:p w14:paraId="41B07D8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8" w:space="0" w:color="auto"/>
              <w:right w:val="single" w:sz="4" w:space="0" w:color="auto"/>
            </w:tcBorders>
            <w:vAlign w:val="bottom"/>
            <w:hideMark/>
          </w:tcPr>
          <w:p w14:paraId="2ACDC0C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8" w:space="0" w:color="auto"/>
              <w:right w:val="single" w:sz="4" w:space="0" w:color="auto"/>
            </w:tcBorders>
            <w:vAlign w:val="bottom"/>
            <w:hideMark/>
          </w:tcPr>
          <w:p w14:paraId="32684B8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8" w:space="0" w:color="auto"/>
              <w:right w:val="single" w:sz="4" w:space="0" w:color="auto"/>
            </w:tcBorders>
            <w:vAlign w:val="bottom"/>
            <w:hideMark/>
          </w:tcPr>
          <w:p w14:paraId="662598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8" w:space="0" w:color="auto"/>
              <w:right w:val="single" w:sz="4" w:space="0" w:color="auto"/>
            </w:tcBorders>
            <w:vAlign w:val="bottom"/>
            <w:hideMark/>
          </w:tcPr>
          <w:p w14:paraId="4B4C3A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8" w:space="0" w:color="auto"/>
              <w:right w:val="single" w:sz="8" w:space="0" w:color="auto"/>
            </w:tcBorders>
            <w:vAlign w:val="bottom"/>
            <w:hideMark/>
          </w:tcPr>
          <w:p w14:paraId="46761B3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bl>
    <w:p w14:paraId="474A8E3D" w14:textId="35ABA975" w:rsidR="006C79EF" w:rsidRPr="00507454" w:rsidRDefault="006C79EF" w:rsidP="006A4738">
      <w:pPr>
        <w:jc w:val="center"/>
        <w:rPr>
          <w:rFonts w:ascii="Arial" w:hAnsi="Arial" w:cs="Arial"/>
        </w:rPr>
      </w:pPr>
    </w:p>
    <w:sectPr w:rsidR="006C79EF" w:rsidRPr="00507454">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3FBDB" w14:textId="77777777" w:rsidR="006C0B7C" w:rsidRDefault="006C0B7C" w:rsidP="008F1132">
      <w:r>
        <w:separator/>
      </w:r>
    </w:p>
  </w:endnote>
  <w:endnote w:type="continuationSeparator" w:id="0">
    <w:p w14:paraId="5932CD30" w14:textId="77777777" w:rsidR="006C0B7C" w:rsidRDefault="006C0B7C" w:rsidP="008F1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E7B48" w14:textId="77777777" w:rsidR="0072766D" w:rsidRDefault="0072766D">
    <w:pPr>
      <w:pStyle w:val="Pta"/>
      <w:tabs>
        <w:tab w:val="center" w:pos="8460"/>
        <w:tab w:val="right" w:pos="9720"/>
      </w:tabs>
      <w:rPr>
        <w:rFonts w:cs="Arial"/>
        <w:sz w:val="20"/>
        <w:szCs w:val="10"/>
      </w:rPr>
    </w:pPr>
    <w:r>
      <w:rPr>
        <w:rFonts w:cs="Arial"/>
        <w:color w:val="808080"/>
        <w:sz w:val="10"/>
        <w:szCs w:val="1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B023" w14:textId="77777777" w:rsidR="0072766D" w:rsidRPr="008D2D00" w:rsidRDefault="0072766D" w:rsidP="0099320A">
    <w:pPr>
      <w:pStyle w:val="Pta"/>
      <w:tabs>
        <w:tab w:val="left" w:pos="180"/>
      </w:tabs>
      <w:rPr>
        <w:sz w:val="16"/>
        <w:szCs w:val="16"/>
      </w:rPr>
    </w:pP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645425"/>
      <w:docPartObj>
        <w:docPartGallery w:val="Page Numbers (Bottom of Page)"/>
        <w:docPartUnique/>
      </w:docPartObj>
    </w:sdtPr>
    <w:sdtContent>
      <w:p w14:paraId="539821CF" w14:textId="556C7B17" w:rsidR="0072766D" w:rsidRDefault="0072766D">
        <w:pPr>
          <w:pStyle w:val="Pta"/>
          <w:jc w:val="right"/>
        </w:pPr>
        <w:r>
          <w:fldChar w:fldCharType="begin"/>
        </w:r>
        <w:r>
          <w:instrText>PAGE   \* MERGEFORMAT</w:instrText>
        </w:r>
        <w:r>
          <w:fldChar w:fldCharType="separate"/>
        </w:r>
        <w:r w:rsidR="00315D1B">
          <w:rPr>
            <w:noProof/>
          </w:rPr>
          <w:t>12</w:t>
        </w:r>
        <w:r>
          <w:fldChar w:fldCharType="end"/>
        </w:r>
      </w:p>
    </w:sdtContent>
  </w:sdt>
  <w:p w14:paraId="0E55DE24" w14:textId="77777777" w:rsidR="0072766D" w:rsidRDefault="0072766D">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23E4E" w14:textId="77777777" w:rsidR="006C0B7C" w:rsidRDefault="006C0B7C" w:rsidP="008F1132">
      <w:r>
        <w:separator/>
      </w:r>
    </w:p>
  </w:footnote>
  <w:footnote w:type="continuationSeparator" w:id="0">
    <w:p w14:paraId="6E39DB5C" w14:textId="77777777" w:rsidR="006C0B7C" w:rsidRDefault="006C0B7C" w:rsidP="008F1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D4FC" w14:textId="77777777" w:rsidR="0072766D" w:rsidRDefault="0072766D">
    <w:pPr>
      <w:pStyle w:val="Zkladntext"/>
      <w:rPr>
        <w:sz w:val="18"/>
      </w:rPr>
    </w:pPr>
  </w:p>
  <w:p w14:paraId="2D4A8584" w14:textId="77777777" w:rsidR="0072766D" w:rsidRDefault="0072766D">
    <w:pPr>
      <w:pStyle w:val="Hlavika"/>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F042" w14:textId="77777777" w:rsidR="0072766D" w:rsidRDefault="0072766D">
    <w:pPr>
      <w:pStyle w:val="Hlavika"/>
      <w:jc w:val="both"/>
      <w:rPr>
        <w:rFonts w:cs="Arial"/>
        <w:color w:val="808080"/>
        <w:sz w:val="10"/>
        <w:szCs w:val="10"/>
      </w:rPr>
    </w:pPr>
  </w:p>
  <w:p w14:paraId="39A8D876" w14:textId="77777777" w:rsidR="0072766D" w:rsidRDefault="0072766D">
    <w:pPr>
      <w:pStyle w:val="Hlavika"/>
      <w:jc w:val="both"/>
      <w:rPr>
        <w:rFonts w:cs="Arial"/>
        <w:color w:val="80808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A36"/>
    <w:multiLevelType w:val="multilevel"/>
    <w:tmpl w:val="F21A818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25417"/>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834237"/>
    <w:multiLevelType w:val="multilevel"/>
    <w:tmpl w:val="F21A81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FC467E"/>
    <w:multiLevelType w:val="multilevel"/>
    <w:tmpl w:val="4642CC3C"/>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E11B5"/>
    <w:multiLevelType w:val="hybridMultilevel"/>
    <w:tmpl w:val="02A2421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ED1521"/>
    <w:multiLevelType w:val="multilevel"/>
    <w:tmpl w:val="840E8ED4"/>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BE1003"/>
    <w:multiLevelType w:val="multilevel"/>
    <w:tmpl w:val="F21A81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3950B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6D35BEF"/>
    <w:multiLevelType w:val="hybridMultilevel"/>
    <w:tmpl w:val="F98AEE6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00189C"/>
    <w:multiLevelType w:val="multilevel"/>
    <w:tmpl w:val="D1E6E5F4"/>
    <w:lvl w:ilvl="0">
      <w:start w:val="1"/>
      <w:numFmt w:val="decimal"/>
      <w:pStyle w:val="NadpisS1"/>
      <w:lvlText w:val="8.%1."/>
      <w:lvlJc w:val="left"/>
      <w:pPr>
        <w:tabs>
          <w:tab w:val="num" w:pos="600"/>
        </w:tabs>
        <w:ind w:left="600" w:hanging="600"/>
      </w:pPr>
      <w:rPr>
        <w:rFonts w:ascii="Times New Roman" w:hAnsi="Times New Roman" w:hint="default"/>
        <w:b w:val="0"/>
        <w:i w:val="0"/>
        <w:caps w:val="0"/>
        <w:strike w:val="0"/>
        <w:dstrike w:val="0"/>
        <w:vanish w:val="0"/>
        <w:color w:val="000000"/>
        <w:sz w:val="24"/>
        <w:szCs w:val="24"/>
        <w:vertAlign w:val="baseline"/>
      </w:rPr>
    </w:lvl>
    <w:lvl w:ilvl="1">
      <w:start w:val="1"/>
      <w:numFmt w:val="decimal"/>
      <w:lvlText w:val="12.%2."/>
      <w:lvlJc w:val="left"/>
      <w:pPr>
        <w:tabs>
          <w:tab w:val="num" w:pos="680"/>
        </w:tabs>
        <w:ind w:left="680" w:hanging="680"/>
      </w:pPr>
      <w:rPr>
        <w:rFonts w:hint="default"/>
      </w:rPr>
    </w:lvl>
    <w:lvl w:ilvl="2">
      <w:start w:val="1"/>
      <w:numFmt w:val="decimal"/>
      <w:pStyle w:val="NadpisS111"/>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EBD740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FB35DB2"/>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5D76456"/>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AF5237A"/>
    <w:multiLevelType w:val="hybridMultilevel"/>
    <w:tmpl w:val="C43228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EB043EB"/>
    <w:multiLevelType w:val="multilevel"/>
    <w:tmpl w:val="F21A818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51738D"/>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7267A20"/>
    <w:multiLevelType w:val="hybridMultilevel"/>
    <w:tmpl w:val="DE9205CE"/>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374340AF"/>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BE32B7C"/>
    <w:multiLevelType w:val="multilevel"/>
    <w:tmpl w:val="FB5EFAA2"/>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913EE3"/>
    <w:multiLevelType w:val="multilevel"/>
    <w:tmpl w:val="9424D52C"/>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456F0B"/>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44667D2"/>
    <w:multiLevelType w:val="multilevel"/>
    <w:tmpl w:val="4FC82EA4"/>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691717"/>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8C20879"/>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DED5568"/>
    <w:multiLevelType w:val="multilevel"/>
    <w:tmpl w:val="70FAA50A"/>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EF39C4"/>
    <w:multiLevelType w:val="multilevel"/>
    <w:tmpl w:val="F21A81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0DD6563"/>
    <w:multiLevelType w:val="multilevel"/>
    <w:tmpl w:val="F21A8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2E015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4201889"/>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7301D9D"/>
    <w:multiLevelType w:val="hybridMultilevel"/>
    <w:tmpl w:val="D9D0A5F0"/>
    <w:lvl w:ilvl="0" w:tplc="041B0017">
      <w:start w:val="1"/>
      <w:numFmt w:val="lowerLetter"/>
      <w:lvlText w:val="%1)"/>
      <w:lvlJc w:val="left"/>
      <w:pPr>
        <w:ind w:left="12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A6D5475"/>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DC21B4B"/>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F4102E9"/>
    <w:multiLevelType w:val="multilevel"/>
    <w:tmpl w:val="F21A81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F16FFE"/>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6F20D01"/>
    <w:multiLevelType w:val="multilevel"/>
    <w:tmpl w:val="F21A818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DB503D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987651"/>
    <w:multiLevelType w:val="multilevel"/>
    <w:tmpl w:val="96781816"/>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6B66F9"/>
    <w:multiLevelType w:val="hybridMultilevel"/>
    <w:tmpl w:val="4A760F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BCB7F3A"/>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C132CD1"/>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ED33CA3"/>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99301839">
    <w:abstractNumId w:val="9"/>
  </w:num>
  <w:num w:numId="2" w16cid:durableId="559364729">
    <w:abstractNumId w:val="29"/>
  </w:num>
  <w:num w:numId="3" w16cid:durableId="1766269784">
    <w:abstractNumId w:val="35"/>
  </w:num>
  <w:num w:numId="4" w16cid:durableId="569922245">
    <w:abstractNumId w:val="30"/>
  </w:num>
  <w:num w:numId="5" w16cid:durableId="954680285">
    <w:abstractNumId w:val="22"/>
  </w:num>
  <w:num w:numId="6" w16cid:durableId="575674782">
    <w:abstractNumId w:val="23"/>
  </w:num>
  <w:num w:numId="7" w16cid:durableId="1665547737">
    <w:abstractNumId w:val="12"/>
  </w:num>
  <w:num w:numId="8" w16cid:durableId="807282102">
    <w:abstractNumId w:val="32"/>
  </w:num>
  <w:num w:numId="9" w16cid:durableId="1052927638">
    <w:abstractNumId w:val="33"/>
  </w:num>
  <w:num w:numId="10" w16cid:durableId="892276927">
    <w:abstractNumId w:val="6"/>
  </w:num>
  <w:num w:numId="11" w16cid:durableId="808284144">
    <w:abstractNumId w:val="0"/>
  </w:num>
  <w:num w:numId="12" w16cid:durableId="543566972">
    <w:abstractNumId w:val="2"/>
  </w:num>
  <w:num w:numId="13" w16cid:durableId="2123255859">
    <w:abstractNumId w:val="14"/>
  </w:num>
  <w:num w:numId="14" w16cid:durableId="1871989560">
    <w:abstractNumId w:val="11"/>
  </w:num>
  <w:num w:numId="15" w16cid:durableId="874728860">
    <w:abstractNumId w:val="20"/>
  </w:num>
  <w:num w:numId="16" w16cid:durableId="808589754">
    <w:abstractNumId w:val="25"/>
  </w:num>
  <w:num w:numId="17" w16cid:durableId="120809171">
    <w:abstractNumId w:val="40"/>
  </w:num>
  <w:num w:numId="18" w16cid:durableId="1668367376">
    <w:abstractNumId w:val="34"/>
  </w:num>
  <w:num w:numId="19" w16cid:durableId="1148742656">
    <w:abstractNumId w:val="18"/>
  </w:num>
  <w:num w:numId="20" w16cid:durableId="627783341">
    <w:abstractNumId w:val="21"/>
  </w:num>
  <w:num w:numId="21" w16cid:durableId="1264262456">
    <w:abstractNumId w:val="5"/>
  </w:num>
  <w:num w:numId="22" w16cid:durableId="1107894851">
    <w:abstractNumId w:val="24"/>
  </w:num>
  <w:num w:numId="23" w16cid:durableId="1756895414">
    <w:abstractNumId w:val="36"/>
  </w:num>
  <w:num w:numId="24" w16cid:durableId="1463308304">
    <w:abstractNumId w:val="3"/>
  </w:num>
  <w:num w:numId="25" w16cid:durableId="1392146954">
    <w:abstractNumId w:val="19"/>
  </w:num>
  <w:num w:numId="26" w16cid:durableId="183642559">
    <w:abstractNumId w:val="26"/>
  </w:num>
  <w:num w:numId="27" w16cid:durableId="1185633626">
    <w:abstractNumId w:val="27"/>
  </w:num>
  <w:num w:numId="28" w16cid:durableId="1984389894">
    <w:abstractNumId w:val="8"/>
  </w:num>
  <w:num w:numId="29" w16cid:durableId="1618221164">
    <w:abstractNumId w:val="13"/>
  </w:num>
  <w:num w:numId="30" w16cid:durableId="1653753541">
    <w:abstractNumId w:val="16"/>
  </w:num>
  <w:num w:numId="31" w16cid:durableId="1861122495">
    <w:abstractNumId w:val="10"/>
  </w:num>
  <w:num w:numId="32" w16cid:durableId="934753099">
    <w:abstractNumId w:val="15"/>
  </w:num>
  <w:num w:numId="33" w16cid:durableId="1208445527">
    <w:abstractNumId w:val="31"/>
  </w:num>
  <w:num w:numId="34" w16cid:durableId="1017149831">
    <w:abstractNumId w:val="17"/>
  </w:num>
  <w:num w:numId="35" w16cid:durableId="1971323705">
    <w:abstractNumId w:val="28"/>
  </w:num>
  <w:num w:numId="36" w16cid:durableId="978454749">
    <w:abstractNumId w:val="38"/>
  </w:num>
  <w:num w:numId="37" w16cid:durableId="1119376854">
    <w:abstractNumId w:val="1"/>
  </w:num>
  <w:num w:numId="38" w16cid:durableId="922027015">
    <w:abstractNumId w:val="7"/>
  </w:num>
  <w:num w:numId="39" w16cid:durableId="395706641">
    <w:abstractNumId w:val="4"/>
  </w:num>
  <w:num w:numId="40" w16cid:durableId="1537114106">
    <w:abstractNumId w:val="37"/>
  </w:num>
  <w:num w:numId="41" w16cid:durableId="93477956">
    <w:abstractNumId w:val="39"/>
  </w:num>
  <w:num w:numId="42" w16cid:durableId="874587608">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EE"/>
    <w:rsid w:val="000009F1"/>
    <w:rsid w:val="000019FB"/>
    <w:rsid w:val="00002DC3"/>
    <w:rsid w:val="00004E96"/>
    <w:rsid w:val="00010140"/>
    <w:rsid w:val="000150BF"/>
    <w:rsid w:val="00017596"/>
    <w:rsid w:val="000177B1"/>
    <w:rsid w:val="00022085"/>
    <w:rsid w:val="000234A9"/>
    <w:rsid w:val="00027EF3"/>
    <w:rsid w:val="00031299"/>
    <w:rsid w:val="0003176C"/>
    <w:rsid w:val="000336CF"/>
    <w:rsid w:val="000417D6"/>
    <w:rsid w:val="00042F03"/>
    <w:rsid w:val="00044D33"/>
    <w:rsid w:val="000533BC"/>
    <w:rsid w:val="00056001"/>
    <w:rsid w:val="000570EB"/>
    <w:rsid w:val="000667C5"/>
    <w:rsid w:val="00072EF2"/>
    <w:rsid w:val="00073474"/>
    <w:rsid w:val="0007398C"/>
    <w:rsid w:val="00077001"/>
    <w:rsid w:val="000857EA"/>
    <w:rsid w:val="00085C71"/>
    <w:rsid w:val="00086783"/>
    <w:rsid w:val="00086FD3"/>
    <w:rsid w:val="000916D9"/>
    <w:rsid w:val="000A1D8E"/>
    <w:rsid w:val="000A22F4"/>
    <w:rsid w:val="000A52C1"/>
    <w:rsid w:val="000A6ABE"/>
    <w:rsid w:val="000B2FF4"/>
    <w:rsid w:val="000B5A34"/>
    <w:rsid w:val="000B6393"/>
    <w:rsid w:val="000B7A07"/>
    <w:rsid w:val="000B7B6F"/>
    <w:rsid w:val="000C7FEC"/>
    <w:rsid w:val="000D1662"/>
    <w:rsid w:val="000E2D42"/>
    <w:rsid w:val="000E2DB5"/>
    <w:rsid w:val="000E3F92"/>
    <w:rsid w:val="000E5FFF"/>
    <w:rsid w:val="000E7C9C"/>
    <w:rsid w:val="000F08BC"/>
    <w:rsid w:val="000F0D3B"/>
    <w:rsid w:val="000F2A96"/>
    <w:rsid w:val="000F4FCA"/>
    <w:rsid w:val="000F5924"/>
    <w:rsid w:val="00102B69"/>
    <w:rsid w:val="00102F7C"/>
    <w:rsid w:val="00104572"/>
    <w:rsid w:val="00104591"/>
    <w:rsid w:val="00105CF4"/>
    <w:rsid w:val="0010612A"/>
    <w:rsid w:val="00110B77"/>
    <w:rsid w:val="001139B8"/>
    <w:rsid w:val="001220B9"/>
    <w:rsid w:val="001243B4"/>
    <w:rsid w:val="00124A20"/>
    <w:rsid w:val="0012531B"/>
    <w:rsid w:val="00125E4C"/>
    <w:rsid w:val="00131367"/>
    <w:rsid w:val="00131ECC"/>
    <w:rsid w:val="0014081B"/>
    <w:rsid w:val="00143273"/>
    <w:rsid w:val="00144003"/>
    <w:rsid w:val="001446AA"/>
    <w:rsid w:val="001566C2"/>
    <w:rsid w:val="001567B1"/>
    <w:rsid w:val="0016299D"/>
    <w:rsid w:val="0016528E"/>
    <w:rsid w:val="00166CE6"/>
    <w:rsid w:val="00174B2E"/>
    <w:rsid w:val="0017512B"/>
    <w:rsid w:val="00180EE2"/>
    <w:rsid w:val="00182A32"/>
    <w:rsid w:val="00182F28"/>
    <w:rsid w:val="001871DE"/>
    <w:rsid w:val="00187F0B"/>
    <w:rsid w:val="0019083E"/>
    <w:rsid w:val="00190A96"/>
    <w:rsid w:val="0019325B"/>
    <w:rsid w:val="00193FEA"/>
    <w:rsid w:val="001A1DB7"/>
    <w:rsid w:val="001A31B2"/>
    <w:rsid w:val="001A3635"/>
    <w:rsid w:val="001A7C1C"/>
    <w:rsid w:val="001B14C5"/>
    <w:rsid w:val="001C200F"/>
    <w:rsid w:val="001C4067"/>
    <w:rsid w:val="001E18ED"/>
    <w:rsid w:val="001E4F8E"/>
    <w:rsid w:val="001E6B4A"/>
    <w:rsid w:val="001E79E5"/>
    <w:rsid w:val="001F02A3"/>
    <w:rsid w:val="001F7EEA"/>
    <w:rsid w:val="00201320"/>
    <w:rsid w:val="00201F12"/>
    <w:rsid w:val="00204CCE"/>
    <w:rsid w:val="00205A1F"/>
    <w:rsid w:val="00205B76"/>
    <w:rsid w:val="00210F28"/>
    <w:rsid w:val="002120D9"/>
    <w:rsid w:val="002124EE"/>
    <w:rsid w:val="0021350E"/>
    <w:rsid w:val="002139D4"/>
    <w:rsid w:val="0021538C"/>
    <w:rsid w:val="00215B96"/>
    <w:rsid w:val="002209AB"/>
    <w:rsid w:val="00223F16"/>
    <w:rsid w:val="00224E4C"/>
    <w:rsid w:val="00231DD5"/>
    <w:rsid w:val="002356D7"/>
    <w:rsid w:val="00236A38"/>
    <w:rsid w:val="0024011A"/>
    <w:rsid w:val="00245DDE"/>
    <w:rsid w:val="00247666"/>
    <w:rsid w:val="00255A51"/>
    <w:rsid w:val="002561C6"/>
    <w:rsid w:val="00263EE0"/>
    <w:rsid w:val="00265933"/>
    <w:rsid w:val="00282240"/>
    <w:rsid w:val="0028290C"/>
    <w:rsid w:val="002856C2"/>
    <w:rsid w:val="00290056"/>
    <w:rsid w:val="00290456"/>
    <w:rsid w:val="002950DE"/>
    <w:rsid w:val="002A1AF4"/>
    <w:rsid w:val="002A44A8"/>
    <w:rsid w:val="002A51A6"/>
    <w:rsid w:val="002B69A2"/>
    <w:rsid w:val="002C0948"/>
    <w:rsid w:val="002C132A"/>
    <w:rsid w:val="002C6F5F"/>
    <w:rsid w:val="002D73C9"/>
    <w:rsid w:val="002D7DBD"/>
    <w:rsid w:val="002E4E2A"/>
    <w:rsid w:val="002E77F5"/>
    <w:rsid w:val="002E7C34"/>
    <w:rsid w:val="002F12A4"/>
    <w:rsid w:val="002F5A3F"/>
    <w:rsid w:val="0030105E"/>
    <w:rsid w:val="00301A22"/>
    <w:rsid w:val="00304C71"/>
    <w:rsid w:val="00311A41"/>
    <w:rsid w:val="00315D1B"/>
    <w:rsid w:val="00324A34"/>
    <w:rsid w:val="0033121E"/>
    <w:rsid w:val="003313E1"/>
    <w:rsid w:val="003324DF"/>
    <w:rsid w:val="00333999"/>
    <w:rsid w:val="00335A21"/>
    <w:rsid w:val="0033670F"/>
    <w:rsid w:val="003419FB"/>
    <w:rsid w:val="003421E1"/>
    <w:rsid w:val="00344242"/>
    <w:rsid w:val="00344F0B"/>
    <w:rsid w:val="00345304"/>
    <w:rsid w:val="0034675D"/>
    <w:rsid w:val="00350CEF"/>
    <w:rsid w:val="00351229"/>
    <w:rsid w:val="00353D04"/>
    <w:rsid w:val="00355DEA"/>
    <w:rsid w:val="00356F3F"/>
    <w:rsid w:val="00360708"/>
    <w:rsid w:val="0036262E"/>
    <w:rsid w:val="003642C6"/>
    <w:rsid w:val="0037178D"/>
    <w:rsid w:val="00377A9B"/>
    <w:rsid w:val="00381654"/>
    <w:rsid w:val="00384D2F"/>
    <w:rsid w:val="00386FDB"/>
    <w:rsid w:val="003875CC"/>
    <w:rsid w:val="003918C7"/>
    <w:rsid w:val="0039355A"/>
    <w:rsid w:val="00394533"/>
    <w:rsid w:val="003950A8"/>
    <w:rsid w:val="00396B6A"/>
    <w:rsid w:val="003A1C0D"/>
    <w:rsid w:val="003A228D"/>
    <w:rsid w:val="003A6C61"/>
    <w:rsid w:val="003B285A"/>
    <w:rsid w:val="003B31A3"/>
    <w:rsid w:val="003B486F"/>
    <w:rsid w:val="003B4EDF"/>
    <w:rsid w:val="003B6278"/>
    <w:rsid w:val="003B7612"/>
    <w:rsid w:val="003C1528"/>
    <w:rsid w:val="003D03F4"/>
    <w:rsid w:val="003D0CD4"/>
    <w:rsid w:val="003D1208"/>
    <w:rsid w:val="003D6351"/>
    <w:rsid w:val="003E3793"/>
    <w:rsid w:val="003E4912"/>
    <w:rsid w:val="003E5801"/>
    <w:rsid w:val="003E72BF"/>
    <w:rsid w:val="003F1B41"/>
    <w:rsid w:val="003F34E0"/>
    <w:rsid w:val="003F34ED"/>
    <w:rsid w:val="00400F3D"/>
    <w:rsid w:val="00402BC9"/>
    <w:rsid w:val="00404BE0"/>
    <w:rsid w:val="004128AF"/>
    <w:rsid w:val="00414C4F"/>
    <w:rsid w:val="00417C1A"/>
    <w:rsid w:val="00420431"/>
    <w:rsid w:val="004218C8"/>
    <w:rsid w:val="00426460"/>
    <w:rsid w:val="00431CCB"/>
    <w:rsid w:val="00435369"/>
    <w:rsid w:val="00435BFA"/>
    <w:rsid w:val="00457F5A"/>
    <w:rsid w:val="004603AA"/>
    <w:rsid w:val="00460834"/>
    <w:rsid w:val="00465460"/>
    <w:rsid w:val="0047177D"/>
    <w:rsid w:val="00475906"/>
    <w:rsid w:val="00481327"/>
    <w:rsid w:val="00486736"/>
    <w:rsid w:val="0049072C"/>
    <w:rsid w:val="00492CFD"/>
    <w:rsid w:val="004941BD"/>
    <w:rsid w:val="00494688"/>
    <w:rsid w:val="004A19FB"/>
    <w:rsid w:val="004A32D8"/>
    <w:rsid w:val="004A5632"/>
    <w:rsid w:val="004C233A"/>
    <w:rsid w:val="004C466B"/>
    <w:rsid w:val="004C510D"/>
    <w:rsid w:val="004C669F"/>
    <w:rsid w:val="004D02F2"/>
    <w:rsid w:val="004D1FAF"/>
    <w:rsid w:val="004D70A7"/>
    <w:rsid w:val="004E5F2A"/>
    <w:rsid w:val="004F0712"/>
    <w:rsid w:val="004F61D0"/>
    <w:rsid w:val="004F6729"/>
    <w:rsid w:val="004F672F"/>
    <w:rsid w:val="0050192C"/>
    <w:rsid w:val="005038C6"/>
    <w:rsid w:val="00503BA2"/>
    <w:rsid w:val="005044CD"/>
    <w:rsid w:val="00504B2E"/>
    <w:rsid w:val="005058DA"/>
    <w:rsid w:val="00507441"/>
    <w:rsid w:val="00507454"/>
    <w:rsid w:val="005104E6"/>
    <w:rsid w:val="00514532"/>
    <w:rsid w:val="00515519"/>
    <w:rsid w:val="00520528"/>
    <w:rsid w:val="00521063"/>
    <w:rsid w:val="00521391"/>
    <w:rsid w:val="00522758"/>
    <w:rsid w:val="005262AF"/>
    <w:rsid w:val="0052656C"/>
    <w:rsid w:val="0053243A"/>
    <w:rsid w:val="005328EE"/>
    <w:rsid w:val="00532FC5"/>
    <w:rsid w:val="00543E47"/>
    <w:rsid w:val="005563DF"/>
    <w:rsid w:val="005571E5"/>
    <w:rsid w:val="00557742"/>
    <w:rsid w:val="00562274"/>
    <w:rsid w:val="005640FC"/>
    <w:rsid w:val="005644A3"/>
    <w:rsid w:val="005645ED"/>
    <w:rsid w:val="00572544"/>
    <w:rsid w:val="00572FC8"/>
    <w:rsid w:val="00580B0B"/>
    <w:rsid w:val="0058471D"/>
    <w:rsid w:val="0058508F"/>
    <w:rsid w:val="005935DD"/>
    <w:rsid w:val="00596A73"/>
    <w:rsid w:val="0059769D"/>
    <w:rsid w:val="005A0A6B"/>
    <w:rsid w:val="005A53D5"/>
    <w:rsid w:val="005A5432"/>
    <w:rsid w:val="005A5A66"/>
    <w:rsid w:val="005A632C"/>
    <w:rsid w:val="005A7C9F"/>
    <w:rsid w:val="005B3A3E"/>
    <w:rsid w:val="005B58E9"/>
    <w:rsid w:val="005B6BCA"/>
    <w:rsid w:val="005C1FE3"/>
    <w:rsid w:val="005C249D"/>
    <w:rsid w:val="005C5291"/>
    <w:rsid w:val="005C54A5"/>
    <w:rsid w:val="005C638A"/>
    <w:rsid w:val="005D3FA1"/>
    <w:rsid w:val="005D46EC"/>
    <w:rsid w:val="005D738D"/>
    <w:rsid w:val="005E1C8E"/>
    <w:rsid w:val="005E218D"/>
    <w:rsid w:val="005E5E44"/>
    <w:rsid w:val="005F2FF5"/>
    <w:rsid w:val="005F3397"/>
    <w:rsid w:val="005F58D6"/>
    <w:rsid w:val="00600F2C"/>
    <w:rsid w:val="00603499"/>
    <w:rsid w:val="00603D06"/>
    <w:rsid w:val="00604FD2"/>
    <w:rsid w:val="00616C53"/>
    <w:rsid w:val="00617472"/>
    <w:rsid w:val="00633539"/>
    <w:rsid w:val="00634DEC"/>
    <w:rsid w:val="0063557D"/>
    <w:rsid w:val="006364A1"/>
    <w:rsid w:val="006373D2"/>
    <w:rsid w:val="006421B6"/>
    <w:rsid w:val="00643343"/>
    <w:rsid w:val="006458E9"/>
    <w:rsid w:val="00645DB5"/>
    <w:rsid w:val="00646944"/>
    <w:rsid w:val="006510FC"/>
    <w:rsid w:val="00652C47"/>
    <w:rsid w:val="00654A74"/>
    <w:rsid w:val="00655579"/>
    <w:rsid w:val="00655632"/>
    <w:rsid w:val="00655F5F"/>
    <w:rsid w:val="006577C9"/>
    <w:rsid w:val="006602B2"/>
    <w:rsid w:val="006666A7"/>
    <w:rsid w:val="00666DE7"/>
    <w:rsid w:val="0066727C"/>
    <w:rsid w:val="006738DC"/>
    <w:rsid w:val="00676C80"/>
    <w:rsid w:val="00686039"/>
    <w:rsid w:val="006901B7"/>
    <w:rsid w:val="00690922"/>
    <w:rsid w:val="00692BC2"/>
    <w:rsid w:val="00697FAA"/>
    <w:rsid w:val="006A4738"/>
    <w:rsid w:val="006A7E8C"/>
    <w:rsid w:val="006B0B43"/>
    <w:rsid w:val="006B3AE4"/>
    <w:rsid w:val="006B66B0"/>
    <w:rsid w:val="006C0AEC"/>
    <w:rsid w:val="006C0B7C"/>
    <w:rsid w:val="006C0DB1"/>
    <w:rsid w:val="006C1609"/>
    <w:rsid w:val="006C2AC7"/>
    <w:rsid w:val="006C6BA6"/>
    <w:rsid w:val="006C79EF"/>
    <w:rsid w:val="006D7369"/>
    <w:rsid w:val="006D7381"/>
    <w:rsid w:val="006E0B02"/>
    <w:rsid w:val="006E0E86"/>
    <w:rsid w:val="006E2024"/>
    <w:rsid w:val="006E4943"/>
    <w:rsid w:val="006E4C61"/>
    <w:rsid w:val="006E56FC"/>
    <w:rsid w:val="006E5DDD"/>
    <w:rsid w:val="006E6C49"/>
    <w:rsid w:val="007020DC"/>
    <w:rsid w:val="00712758"/>
    <w:rsid w:val="00716984"/>
    <w:rsid w:val="00720EC4"/>
    <w:rsid w:val="00723869"/>
    <w:rsid w:val="007260C7"/>
    <w:rsid w:val="0072766D"/>
    <w:rsid w:val="00732D08"/>
    <w:rsid w:val="00742473"/>
    <w:rsid w:val="00752B9F"/>
    <w:rsid w:val="007558CE"/>
    <w:rsid w:val="00756E87"/>
    <w:rsid w:val="00766F85"/>
    <w:rsid w:val="00770CD4"/>
    <w:rsid w:val="00771798"/>
    <w:rsid w:val="00772D60"/>
    <w:rsid w:val="00773FE9"/>
    <w:rsid w:val="0077455D"/>
    <w:rsid w:val="00774E0B"/>
    <w:rsid w:val="00781A8B"/>
    <w:rsid w:val="00781CCA"/>
    <w:rsid w:val="00781FEE"/>
    <w:rsid w:val="0078314D"/>
    <w:rsid w:val="00783641"/>
    <w:rsid w:val="0078366F"/>
    <w:rsid w:val="00783F46"/>
    <w:rsid w:val="0079115F"/>
    <w:rsid w:val="00792492"/>
    <w:rsid w:val="007941A3"/>
    <w:rsid w:val="00795C87"/>
    <w:rsid w:val="00795E32"/>
    <w:rsid w:val="007A037F"/>
    <w:rsid w:val="007A2263"/>
    <w:rsid w:val="007A2305"/>
    <w:rsid w:val="007B3004"/>
    <w:rsid w:val="007B3A3E"/>
    <w:rsid w:val="007C093D"/>
    <w:rsid w:val="007C1A41"/>
    <w:rsid w:val="007D26D4"/>
    <w:rsid w:val="007D2E77"/>
    <w:rsid w:val="007D5C9D"/>
    <w:rsid w:val="007D6DA3"/>
    <w:rsid w:val="007D78D3"/>
    <w:rsid w:val="007D7E57"/>
    <w:rsid w:val="007E2839"/>
    <w:rsid w:val="007E7DBE"/>
    <w:rsid w:val="007F101E"/>
    <w:rsid w:val="007F551F"/>
    <w:rsid w:val="007F57B6"/>
    <w:rsid w:val="00800AD4"/>
    <w:rsid w:val="008048B2"/>
    <w:rsid w:val="008055E3"/>
    <w:rsid w:val="0080657F"/>
    <w:rsid w:val="0081077B"/>
    <w:rsid w:val="00810944"/>
    <w:rsid w:val="00816261"/>
    <w:rsid w:val="008313D8"/>
    <w:rsid w:val="00831552"/>
    <w:rsid w:val="008321B0"/>
    <w:rsid w:val="00836AF2"/>
    <w:rsid w:val="00842473"/>
    <w:rsid w:val="00842F7C"/>
    <w:rsid w:val="00844477"/>
    <w:rsid w:val="00846875"/>
    <w:rsid w:val="00851720"/>
    <w:rsid w:val="00853FD6"/>
    <w:rsid w:val="008574AD"/>
    <w:rsid w:val="0086503F"/>
    <w:rsid w:val="00867A8B"/>
    <w:rsid w:val="008711D4"/>
    <w:rsid w:val="008720F8"/>
    <w:rsid w:val="00872F50"/>
    <w:rsid w:val="008740FA"/>
    <w:rsid w:val="00877A17"/>
    <w:rsid w:val="008812FC"/>
    <w:rsid w:val="00881DAF"/>
    <w:rsid w:val="00882B02"/>
    <w:rsid w:val="00884D25"/>
    <w:rsid w:val="008876CC"/>
    <w:rsid w:val="00887EB5"/>
    <w:rsid w:val="00892110"/>
    <w:rsid w:val="00896EBB"/>
    <w:rsid w:val="008A0AA5"/>
    <w:rsid w:val="008A1651"/>
    <w:rsid w:val="008A1C95"/>
    <w:rsid w:val="008A4371"/>
    <w:rsid w:val="008A5296"/>
    <w:rsid w:val="008B10E1"/>
    <w:rsid w:val="008B4358"/>
    <w:rsid w:val="008B601D"/>
    <w:rsid w:val="008B79CD"/>
    <w:rsid w:val="008C007C"/>
    <w:rsid w:val="008C2904"/>
    <w:rsid w:val="008C7357"/>
    <w:rsid w:val="008D1957"/>
    <w:rsid w:val="008D30C8"/>
    <w:rsid w:val="008D317A"/>
    <w:rsid w:val="008D4669"/>
    <w:rsid w:val="008D48A1"/>
    <w:rsid w:val="008D48C1"/>
    <w:rsid w:val="008D6331"/>
    <w:rsid w:val="008E13F7"/>
    <w:rsid w:val="008E2438"/>
    <w:rsid w:val="008E31F8"/>
    <w:rsid w:val="008E3C6D"/>
    <w:rsid w:val="008E542F"/>
    <w:rsid w:val="008E654F"/>
    <w:rsid w:val="008F108F"/>
    <w:rsid w:val="008F1132"/>
    <w:rsid w:val="008F650E"/>
    <w:rsid w:val="00900EBD"/>
    <w:rsid w:val="00904D06"/>
    <w:rsid w:val="009062DF"/>
    <w:rsid w:val="00907871"/>
    <w:rsid w:val="00910AE4"/>
    <w:rsid w:val="00913315"/>
    <w:rsid w:val="0091619F"/>
    <w:rsid w:val="00916474"/>
    <w:rsid w:val="00921C1A"/>
    <w:rsid w:val="009238E4"/>
    <w:rsid w:val="00927C99"/>
    <w:rsid w:val="009546B6"/>
    <w:rsid w:val="00967903"/>
    <w:rsid w:val="00970261"/>
    <w:rsid w:val="0097498B"/>
    <w:rsid w:val="00974A54"/>
    <w:rsid w:val="00983084"/>
    <w:rsid w:val="009848F8"/>
    <w:rsid w:val="00986977"/>
    <w:rsid w:val="00987EAB"/>
    <w:rsid w:val="0099162D"/>
    <w:rsid w:val="00992812"/>
    <w:rsid w:val="0099320A"/>
    <w:rsid w:val="00994C9D"/>
    <w:rsid w:val="00996726"/>
    <w:rsid w:val="00997A44"/>
    <w:rsid w:val="009A3667"/>
    <w:rsid w:val="009A3F23"/>
    <w:rsid w:val="009A4222"/>
    <w:rsid w:val="009A4D29"/>
    <w:rsid w:val="009A6480"/>
    <w:rsid w:val="009B2E2F"/>
    <w:rsid w:val="009B7D26"/>
    <w:rsid w:val="009C0215"/>
    <w:rsid w:val="009E0292"/>
    <w:rsid w:val="009E393D"/>
    <w:rsid w:val="009E635D"/>
    <w:rsid w:val="009E6CCB"/>
    <w:rsid w:val="009F098F"/>
    <w:rsid w:val="009F44E8"/>
    <w:rsid w:val="009F538F"/>
    <w:rsid w:val="009F62A1"/>
    <w:rsid w:val="00A00EE4"/>
    <w:rsid w:val="00A03073"/>
    <w:rsid w:val="00A0384E"/>
    <w:rsid w:val="00A054F2"/>
    <w:rsid w:val="00A0759F"/>
    <w:rsid w:val="00A1206F"/>
    <w:rsid w:val="00A1292D"/>
    <w:rsid w:val="00A230B4"/>
    <w:rsid w:val="00A23287"/>
    <w:rsid w:val="00A2458B"/>
    <w:rsid w:val="00A30B09"/>
    <w:rsid w:val="00A4209B"/>
    <w:rsid w:val="00A43B54"/>
    <w:rsid w:val="00A500F6"/>
    <w:rsid w:val="00A50273"/>
    <w:rsid w:val="00A512CE"/>
    <w:rsid w:val="00A51C21"/>
    <w:rsid w:val="00A543DD"/>
    <w:rsid w:val="00A54A04"/>
    <w:rsid w:val="00A55B95"/>
    <w:rsid w:val="00A57946"/>
    <w:rsid w:val="00A630D9"/>
    <w:rsid w:val="00A64E81"/>
    <w:rsid w:val="00A6679A"/>
    <w:rsid w:val="00A71363"/>
    <w:rsid w:val="00A71A01"/>
    <w:rsid w:val="00A72393"/>
    <w:rsid w:val="00A73181"/>
    <w:rsid w:val="00A7576A"/>
    <w:rsid w:val="00A76836"/>
    <w:rsid w:val="00A825BB"/>
    <w:rsid w:val="00A84BC5"/>
    <w:rsid w:val="00A873DA"/>
    <w:rsid w:val="00A87AFF"/>
    <w:rsid w:val="00A94568"/>
    <w:rsid w:val="00A94955"/>
    <w:rsid w:val="00A94B82"/>
    <w:rsid w:val="00AA59D4"/>
    <w:rsid w:val="00AA663A"/>
    <w:rsid w:val="00AA6EB5"/>
    <w:rsid w:val="00AB0CDC"/>
    <w:rsid w:val="00AB3C4C"/>
    <w:rsid w:val="00AB5459"/>
    <w:rsid w:val="00AC0342"/>
    <w:rsid w:val="00AC0CB5"/>
    <w:rsid w:val="00AC2A35"/>
    <w:rsid w:val="00AC2E74"/>
    <w:rsid w:val="00AC454E"/>
    <w:rsid w:val="00AC4BF2"/>
    <w:rsid w:val="00AC54A6"/>
    <w:rsid w:val="00AD000A"/>
    <w:rsid w:val="00AD357B"/>
    <w:rsid w:val="00AD7599"/>
    <w:rsid w:val="00AE2E48"/>
    <w:rsid w:val="00AE63CC"/>
    <w:rsid w:val="00AE70C1"/>
    <w:rsid w:val="00AE7B74"/>
    <w:rsid w:val="00AF2C9B"/>
    <w:rsid w:val="00AF502C"/>
    <w:rsid w:val="00B06D7B"/>
    <w:rsid w:val="00B126F4"/>
    <w:rsid w:val="00B1772B"/>
    <w:rsid w:val="00B20C43"/>
    <w:rsid w:val="00B22C0B"/>
    <w:rsid w:val="00B31290"/>
    <w:rsid w:val="00B42F75"/>
    <w:rsid w:val="00B47410"/>
    <w:rsid w:val="00B519F5"/>
    <w:rsid w:val="00B6172E"/>
    <w:rsid w:val="00B67CAD"/>
    <w:rsid w:val="00B703CF"/>
    <w:rsid w:val="00B72D78"/>
    <w:rsid w:val="00B77DB1"/>
    <w:rsid w:val="00B77EEF"/>
    <w:rsid w:val="00B80924"/>
    <w:rsid w:val="00B81E2C"/>
    <w:rsid w:val="00B85BF4"/>
    <w:rsid w:val="00B86722"/>
    <w:rsid w:val="00B87537"/>
    <w:rsid w:val="00B90A0E"/>
    <w:rsid w:val="00B943F8"/>
    <w:rsid w:val="00BA15AE"/>
    <w:rsid w:val="00BA196B"/>
    <w:rsid w:val="00BA1BC9"/>
    <w:rsid w:val="00BA1BF2"/>
    <w:rsid w:val="00BB19E5"/>
    <w:rsid w:val="00BB4EE5"/>
    <w:rsid w:val="00BB4EE8"/>
    <w:rsid w:val="00BB76EA"/>
    <w:rsid w:val="00BC0306"/>
    <w:rsid w:val="00BC3433"/>
    <w:rsid w:val="00BC4571"/>
    <w:rsid w:val="00BC5549"/>
    <w:rsid w:val="00BC72C4"/>
    <w:rsid w:val="00BD196F"/>
    <w:rsid w:val="00BD46E9"/>
    <w:rsid w:val="00BD5695"/>
    <w:rsid w:val="00BE0D74"/>
    <w:rsid w:val="00BE168F"/>
    <w:rsid w:val="00BE300B"/>
    <w:rsid w:val="00BE740C"/>
    <w:rsid w:val="00BE7F4C"/>
    <w:rsid w:val="00BF2E37"/>
    <w:rsid w:val="00BF34C5"/>
    <w:rsid w:val="00BF611E"/>
    <w:rsid w:val="00BF62EA"/>
    <w:rsid w:val="00C02DD7"/>
    <w:rsid w:val="00C07567"/>
    <w:rsid w:val="00C1207D"/>
    <w:rsid w:val="00C13018"/>
    <w:rsid w:val="00C1775D"/>
    <w:rsid w:val="00C27AC7"/>
    <w:rsid w:val="00C3111C"/>
    <w:rsid w:val="00C32886"/>
    <w:rsid w:val="00C34138"/>
    <w:rsid w:val="00C370B7"/>
    <w:rsid w:val="00C40B50"/>
    <w:rsid w:val="00C40CA0"/>
    <w:rsid w:val="00C40F83"/>
    <w:rsid w:val="00C46408"/>
    <w:rsid w:val="00C50ACA"/>
    <w:rsid w:val="00C51950"/>
    <w:rsid w:val="00C5529B"/>
    <w:rsid w:val="00C556DE"/>
    <w:rsid w:val="00C62645"/>
    <w:rsid w:val="00C63BFC"/>
    <w:rsid w:val="00C7056C"/>
    <w:rsid w:val="00C73140"/>
    <w:rsid w:val="00C77549"/>
    <w:rsid w:val="00C8059D"/>
    <w:rsid w:val="00C839EA"/>
    <w:rsid w:val="00C84FB9"/>
    <w:rsid w:val="00C856A5"/>
    <w:rsid w:val="00C85A48"/>
    <w:rsid w:val="00C86F2E"/>
    <w:rsid w:val="00C91168"/>
    <w:rsid w:val="00C91C4F"/>
    <w:rsid w:val="00C93C32"/>
    <w:rsid w:val="00C94092"/>
    <w:rsid w:val="00C95089"/>
    <w:rsid w:val="00C95D6C"/>
    <w:rsid w:val="00C970AF"/>
    <w:rsid w:val="00CB1F07"/>
    <w:rsid w:val="00CB36E6"/>
    <w:rsid w:val="00CB66F9"/>
    <w:rsid w:val="00CC3F9F"/>
    <w:rsid w:val="00CC6E7C"/>
    <w:rsid w:val="00CD0E5B"/>
    <w:rsid w:val="00CD1DF0"/>
    <w:rsid w:val="00CD2132"/>
    <w:rsid w:val="00CD2513"/>
    <w:rsid w:val="00CD37FA"/>
    <w:rsid w:val="00CD66DB"/>
    <w:rsid w:val="00CD7C26"/>
    <w:rsid w:val="00CE2208"/>
    <w:rsid w:val="00CE2CEF"/>
    <w:rsid w:val="00CE538D"/>
    <w:rsid w:val="00CE5F2A"/>
    <w:rsid w:val="00CE6598"/>
    <w:rsid w:val="00CE7582"/>
    <w:rsid w:val="00CF05BA"/>
    <w:rsid w:val="00CF2077"/>
    <w:rsid w:val="00CF3D1C"/>
    <w:rsid w:val="00CF503B"/>
    <w:rsid w:val="00CF6B62"/>
    <w:rsid w:val="00CF78AC"/>
    <w:rsid w:val="00CF7E61"/>
    <w:rsid w:val="00D00D73"/>
    <w:rsid w:val="00D02F89"/>
    <w:rsid w:val="00D066F4"/>
    <w:rsid w:val="00D130AC"/>
    <w:rsid w:val="00D13693"/>
    <w:rsid w:val="00D154E1"/>
    <w:rsid w:val="00D205E8"/>
    <w:rsid w:val="00D23C1F"/>
    <w:rsid w:val="00D24C07"/>
    <w:rsid w:val="00D25BD3"/>
    <w:rsid w:val="00D40CB2"/>
    <w:rsid w:val="00D44E8A"/>
    <w:rsid w:val="00D4557A"/>
    <w:rsid w:val="00D47DBA"/>
    <w:rsid w:val="00D51D54"/>
    <w:rsid w:val="00D52A83"/>
    <w:rsid w:val="00D535E4"/>
    <w:rsid w:val="00D61C32"/>
    <w:rsid w:val="00D667E8"/>
    <w:rsid w:val="00D7299E"/>
    <w:rsid w:val="00D756E9"/>
    <w:rsid w:val="00D75775"/>
    <w:rsid w:val="00D77777"/>
    <w:rsid w:val="00D84A2F"/>
    <w:rsid w:val="00D90A29"/>
    <w:rsid w:val="00D92613"/>
    <w:rsid w:val="00D974EA"/>
    <w:rsid w:val="00D9790D"/>
    <w:rsid w:val="00DA5845"/>
    <w:rsid w:val="00DA771F"/>
    <w:rsid w:val="00DA7D97"/>
    <w:rsid w:val="00DB0F5C"/>
    <w:rsid w:val="00DB1D66"/>
    <w:rsid w:val="00DB1E9F"/>
    <w:rsid w:val="00DB25F1"/>
    <w:rsid w:val="00DB3451"/>
    <w:rsid w:val="00DB4176"/>
    <w:rsid w:val="00DB6C99"/>
    <w:rsid w:val="00DC478E"/>
    <w:rsid w:val="00DD0340"/>
    <w:rsid w:val="00DD1C69"/>
    <w:rsid w:val="00DE2AC0"/>
    <w:rsid w:val="00DE2B69"/>
    <w:rsid w:val="00DE47FB"/>
    <w:rsid w:val="00DF01E2"/>
    <w:rsid w:val="00DF22D7"/>
    <w:rsid w:val="00DF2A8C"/>
    <w:rsid w:val="00DF74CD"/>
    <w:rsid w:val="00E01449"/>
    <w:rsid w:val="00E04026"/>
    <w:rsid w:val="00E05275"/>
    <w:rsid w:val="00E13517"/>
    <w:rsid w:val="00E14B83"/>
    <w:rsid w:val="00E17B2B"/>
    <w:rsid w:val="00E22B47"/>
    <w:rsid w:val="00E23A07"/>
    <w:rsid w:val="00E257AE"/>
    <w:rsid w:val="00E26B10"/>
    <w:rsid w:val="00E341A1"/>
    <w:rsid w:val="00E3530B"/>
    <w:rsid w:val="00E40038"/>
    <w:rsid w:val="00E43047"/>
    <w:rsid w:val="00E4324B"/>
    <w:rsid w:val="00E457EF"/>
    <w:rsid w:val="00E5382D"/>
    <w:rsid w:val="00E54597"/>
    <w:rsid w:val="00E546DE"/>
    <w:rsid w:val="00E57327"/>
    <w:rsid w:val="00E575E2"/>
    <w:rsid w:val="00E6047A"/>
    <w:rsid w:val="00E6175A"/>
    <w:rsid w:val="00E62621"/>
    <w:rsid w:val="00E719CB"/>
    <w:rsid w:val="00E73AAF"/>
    <w:rsid w:val="00E825D5"/>
    <w:rsid w:val="00E82DC6"/>
    <w:rsid w:val="00E85AE2"/>
    <w:rsid w:val="00E91198"/>
    <w:rsid w:val="00E96F61"/>
    <w:rsid w:val="00E974E4"/>
    <w:rsid w:val="00EA1D4D"/>
    <w:rsid w:val="00EA32BD"/>
    <w:rsid w:val="00EA63DD"/>
    <w:rsid w:val="00EA6760"/>
    <w:rsid w:val="00EB06F3"/>
    <w:rsid w:val="00EB3015"/>
    <w:rsid w:val="00EC0351"/>
    <w:rsid w:val="00EC2F03"/>
    <w:rsid w:val="00EC4949"/>
    <w:rsid w:val="00EC5E55"/>
    <w:rsid w:val="00ED082E"/>
    <w:rsid w:val="00ED0AED"/>
    <w:rsid w:val="00ED14BD"/>
    <w:rsid w:val="00ED46C0"/>
    <w:rsid w:val="00ED4754"/>
    <w:rsid w:val="00ED5D73"/>
    <w:rsid w:val="00EE53B0"/>
    <w:rsid w:val="00EE7006"/>
    <w:rsid w:val="00EF16AD"/>
    <w:rsid w:val="00EF3572"/>
    <w:rsid w:val="00EF4D37"/>
    <w:rsid w:val="00EF613D"/>
    <w:rsid w:val="00EF617B"/>
    <w:rsid w:val="00EF71AE"/>
    <w:rsid w:val="00EF79B4"/>
    <w:rsid w:val="00F067E0"/>
    <w:rsid w:val="00F10678"/>
    <w:rsid w:val="00F10C7C"/>
    <w:rsid w:val="00F11EF0"/>
    <w:rsid w:val="00F12686"/>
    <w:rsid w:val="00F15436"/>
    <w:rsid w:val="00F16CE5"/>
    <w:rsid w:val="00F2041B"/>
    <w:rsid w:val="00F264AF"/>
    <w:rsid w:val="00F26F1F"/>
    <w:rsid w:val="00F3779A"/>
    <w:rsid w:val="00F40DA4"/>
    <w:rsid w:val="00F43463"/>
    <w:rsid w:val="00F45692"/>
    <w:rsid w:val="00F45CDB"/>
    <w:rsid w:val="00F47459"/>
    <w:rsid w:val="00F51443"/>
    <w:rsid w:val="00F528B1"/>
    <w:rsid w:val="00F53642"/>
    <w:rsid w:val="00F5429A"/>
    <w:rsid w:val="00F54B1B"/>
    <w:rsid w:val="00F6345B"/>
    <w:rsid w:val="00F671B5"/>
    <w:rsid w:val="00F70D7C"/>
    <w:rsid w:val="00F73A14"/>
    <w:rsid w:val="00F73F8F"/>
    <w:rsid w:val="00F74547"/>
    <w:rsid w:val="00F76F52"/>
    <w:rsid w:val="00F77A20"/>
    <w:rsid w:val="00F8124D"/>
    <w:rsid w:val="00F82DEA"/>
    <w:rsid w:val="00F839C3"/>
    <w:rsid w:val="00F851F8"/>
    <w:rsid w:val="00F92AAB"/>
    <w:rsid w:val="00F93781"/>
    <w:rsid w:val="00F96431"/>
    <w:rsid w:val="00FA6C25"/>
    <w:rsid w:val="00FB04FD"/>
    <w:rsid w:val="00FB6384"/>
    <w:rsid w:val="00FC49EB"/>
    <w:rsid w:val="00FC4E6F"/>
    <w:rsid w:val="00FC7F61"/>
    <w:rsid w:val="00FD1EC1"/>
    <w:rsid w:val="00FD66A9"/>
    <w:rsid w:val="00FE2D23"/>
    <w:rsid w:val="00FE4058"/>
    <w:rsid w:val="00FE71A7"/>
    <w:rsid w:val="00FF1D15"/>
    <w:rsid w:val="00FF3D16"/>
    <w:rsid w:val="00FF49B4"/>
    <w:rsid w:val="00FF4E5D"/>
    <w:rsid w:val="00FF5C60"/>
    <w:rsid w:val="00FF690E"/>
    <w:rsid w:val="00FF7AD5"/>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C67FD"/>
  <w15:docId w15:val="{3242E89A-E064-4702-B688-3E3D42E7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24EE"/>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y"/>
    <w:next w:val="Normlny"/>
    <w:link w:val="Nadpis1Char"/>
    <w:uiPriority w:val="9"/>
    <w:qFormat/>
    <w:rsid w:val="00304C7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uiPriority w:val="9"/>
    <w:unhideWhenUsed/>
    <w:qFormat/>
    <w:rsid w:val="00304C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304C7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y"/>
    <w:next w:val="Normlny"/>
    <w:link w:val="Nadpis4Char"/>
    <w:qFormat/>
    <w:rsid w:val="002124EE"/>
    <w:pPr>
      <w:keepNext/>
      <w:outlineLvl w:val="3"/>
    </w:pPr>
    <w:rPr>
      <w:b/>
      <w:sz w:val="24"/>
    </w:rPr>
  </w:style>
  <w:style w:type="paragraph" w:styleId="Nadpis5">
    <w:name w:val="heading 5"/>
    <w:basedOn w:val="Normlny"/>
    <w:next w:val="Normlny"/>
    <w:link w:val="Nadpis5Char"/>
    <w:qFormat/>
    <w:rsid w:val="002124EE"/>
    <w:pPr>
      <w:keepNext/>
      <w:jc w:val="center"/>
      <w:outlineLvl w:val="4"/>
    </w:pPr>
    <w:rPr>
      <w:b/>
      <w:sz w:val="36"/>
    </w:rPr>
  </w:style>
  <w:style w:type="paragraph" w:styleId="Nadpis6">
    <w:name w:val="heading 6"/>
    <w:basedOn w:val="Normlny"/>
    <w:next w:val="Normlny"/>
    <w:link w:val="Nadpis6Char"/>
    <w:qFormat/>
    <w:rsid w:val="002124EE"/>
    <w:pPr>
      <w:keepNext/>
      <w:jc w:val="center"/>
      <w:outlineLvl w:val="5"/>
    </w:pPr>
    <w:rPr>
      <w:b/>
      <w:sz w:val="24"/>
    </w:rPr>
  </w:style>
  <w:style w:type="paragraph" w:styleId="Nadpis7">
    <w:name w:val="heading 7"/>
    <w:basedOn w:val="Normlny"/>
    <w:next w:val="Normlny"/>
    <w:link w:val="Nadpis7Char"/>
    <w:qFormat/>
    <w:rsid w:val="002124EE"/>
    <w:pPr>
      <w:keepNext/>
      <w:jc w:val="both"/>
      <w:outlineLvl w:val="6"/>
    </w:pPr>
    <w:rPr>
      <w:b/>
      <w:bCs/>
      <w:sz w:val="24"/>
    </w:rPr>
  </w:style>
  <w:style w:type="paragraph" w:styleId="Nadpis8">
    <w:name w:val="heading 8"/>
    <w:basedOn w:val="Normlny"/>
    <w:next w:val="Normlny"/>
    <w:link w:val="Nadpis8Char"/>
    <w:qFormat/>
    <w:rsid w:val="002124EE"/>
    <w:pPr>
      <w:keepNext/>
      <w:outlineLvl w:val="7"/>
    </w:pPr>
    <w:rPr>
      <w:bCs/>
      <w:sz w:val="24"/>
    </w:rPr>
  </w:style>
  <w:style w:type="paragraph" w:styleId="Nadpis9">
    <w:name w:val="heading 9"/>
    <w:basedOn w:val="Normlny"/>
    <w:next w:val="Normlny"/>
    <w:link w:val="Nadpis9Char"/>
    <w:qFormat/>
    <w:rsid w:val="002124EE"/>
    <w:pPr>
      <w:keepNext/>
      <w:ind w:left="-284"/>
      <w:jc w:val="center"/>
      <w:outlineLvl w:val="8"/>
    </w:pPr>
    <w:rPr>
      <w:b/>
      <w:sz w:val="24"/>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2124EE"/>
    <w:rPr>
      <w:rFonts w:ascii="Times New Roman" w:eastAsia="Times New Roman" w:hAnsi="Times New Roman" w:cs="Times New Roman"/>
      <w:b/>
      <w:sz w:val="24"/>
      <w:szCs w:val="20"/>
      <w:lang w:eastAsia="cs-CZ"/>
    </w:rPr>
  </w:style>
  <w:style w:type="character" w:customStyle="1" w:styleId="Nadpis5Char">
    <w:name w:val="Nadpis 5 Char"/>
    <w:basedOn w:val="Predvolenpsmoodseku"/>
    <w:link w:val="Nadpis5"/>
    <w:rsid w:val="002124EE"/>
    <w:rPr>
      <w:rFonts w:ascii="Times New Roman" w:eastAsia="Times New Roman" w:hAnsi="Times New Roman" w:cs="Times New Roman"/>
      <w:b/>
      <w:sz w:val="36"/>
      <w:szCs w:val="20"/>
      <w:lang w:eastAsia="cs-CZ"/>
    </w:rPr>
  </w:style>
  <w:style w:type="character" w:customStyle="1" w:styleId="Nadpis6Char">
    <w:name w:val="Nadpis 6 Char"/>
    <w:basedOn w:val="Predvolenpsmoodseku"/>
    <w:link w:val="Nadpis6"/>
    <w:rsid w:val="002124EE"/>
    <w:rPr>
      <w:rFonts w:ascii="Times New Roman" w:eastAsia="Times New Roman" w:hAnsi="Times New Roman" w:cs="Times New Roman"/>
      <w:b/>
      <w:sz w:val="24"/>
      <w:szCs w:val="20"/>
      <w:lang w:eastAsia="cs-CZ"/>
    </w:rPr>
  </w:style>
  <w:style w:type="character" w:customStyle="1" w:styleId="Nadpis7Char">
    <w:name w:val="Nadpis 7 Char"/>
    <w:basedOn w:val="Predvolenpsmoodseku"/>
    <w:link w:val="Nadpis7"/>
    <w:rsid w:val="002124EE"/>
    <w:rPr>
      <w:rFonts w:ascii="Times New Roman" w:eastAsia="Times New Roman" w:hAnsi="Times New Roman" w:cs="Times New Roman"/>
      <w:b/>
      <w:bCs/>
      <w:sz w:val="24"/>
      <w:szCs w:val="20"/>
      <w:lang w:eastAsia="cs-CZ"/>
    </w:rPr>
  </w:style>
  <w:style w:type="character" w:customStyle="1" w:styleId="Nadpis8Char">
    <w:name w:val="Nadpis 8 Char"/>
    <w:basedOn w:val="Predvolenpsmoodseku"/>
    <w:link w:val="Nadpis8"/>
    <w:rsid w:val="002124EE"/>
    <w:rPr>
      <w:rFonts w:ascii="Times New Roman" w:eastAsia="Times New Roman" w:hAnsi="Times New Roman" w:cs="Times New Roman"/>
      <w:bCs/>
      <w:sz w:val="24"/>
      <w:szCs w:val="20"/>
      <w:lang w:eastAsia="cs-CZ"/>
    </w:rPr>
  </w:style>
  <w:style w:type="character" w:customStyle="1" w:styleId="Nadpis9Char">
    <w:name w:val="Nadpis 9 Char"/>
    <w:basedOn w:val="Predvolenpsmoodseku"/>
    <w:link w:val="Nadpis9"/>
    <w:rsid w:val="002124EE"/>
    <w:rPr>
      <w:rFonts w:ascii="Times New Roman" w:eastAsia="Times New Roman" w:hAnsi="Times New Roman" w:cs="Times New Roman"/>
      <w:b/>
      <w:sz w:val="24"/>
      <w:szCs w:val="20"/>
      <w:lang w:eastAsia="cs-CZ"/>
    </w:rPr>
  </w:style>
  <w:style w:type="paragraph" w:styleId="Zkladntext">
    <w:name w:val="Body Text"/>
    <w:basedOn w:val="Normlny"/>
    <w:link w:val="ZkladntextChar"/>
    <w:rsid w:val="002124EE"/>
    <w:rPr>
      <w:sz w:val="24"/>
    </w:rPr>
  </w:style>
  <w:style w:type="character" w:customStyle="1" w:styleId="ZkladntextChar">
    <w:name w:val="Základný text Char"/>
    <w:basedOn w:val="Predvolenpsmoodseku"/>
    <w:link w:val="Zkladntext"/>
    <w:rsid w:val="002124EE"/>
    <w:rPr>
      <w:rFonts w:ascii="Times New Roman" w:eastAsia="Times New Roman" w:hAnsi="Times New Roman" w:cs="Times New Roman"/>
      <w:sz w:val="24"/>
      <w:szCs w:val="20"/>
      <w:lang w:eastAsia="cs-CZ"/>
    </w:rPr>
  </w:style>
  <w:style w:type="paragraph" w:styleId="Zkladntext2">
    <w:name w:val="Body Text 2"/>
    <w:basedOn w:val="Normlny"/>
    <w:link w:val="Zkladntext2Char"/>
    <w:rsid w:val="002124EE"/>
    <w:pPr>
      <w:jc w:val="both"/>
    </w:pPr>
    <w:rPr>
      <w:sz w:val="24"/>
    </w:rPr>
  </w:style>
  <w:style w:type="character" w:customStyle="1" w:styleId="Zkladntext2Char">
    <w:name w:val="Základný text 2 Char"/>
    <w:basedOn w:val="Predvolenpsmoodseku"/>
    <w:link w:val="Zkladntext2"/>
    <w:rsid w:val="002124EE"/>
    <w:rPr>
      <w:rFonts w:ascii="Times New Roman" w:eastAsia="Times New Roman" w:hAnsi="Times New Roman" w:cs="Times New Roman"/>
      <w:sz w:val="24"/>
      <w:szCs w:val="20"/>
      <w:lang w:eastAsia="cs-CZ"/>
    </w:rPr>
  </w:style>
  <w:style w:type="paragraph" w:styleId="Pta">
    <w:name w:val="footer"/>
    <w:basedOn w:val="Normlny"/>
    <w:link w:val="PtaChar"/>
    <w:rsid w:val="002124EE"/>
    <w:pPr>
      <w:spacing w:before="100" w:beforeAutospacing="1" w:after="100" w:afterAutospacing="1"/>
    </w:pPr>
    <w:rPr>
      <w:sz w:val="24"/>
      <w:szCs w:val="24"/>
      <w:lang w:eastAsia="sk-SK"/>
    </w:rPr>
  </w:style>
  <w:style w:type="character" w:customStyle="1" w:styleId="PtaChar">
    <w:name w:val="Päta Char"/>
    <w:basedOn w:val="Predvolenpsmoodseku"/>
    <w:link w:val="Pta"/>
    <w:rsid w:val="002124EE"/>
    <w:rPr>
      <w:rFonts w:ascii="Times New Roman" w:eastAsia="Times New Roman" w:hAnsi="Times New Roman" w:cs="Times New Roman"/>
      <w:sz w:val="24"/>
      <w:szCs w:val="24"/>
      <w:lang w:eastAsia="sk-SK"/>
    </w:rPr>
  </w:style>
  <w:style w:type="table" w:styleId="Mriekatabuky">
    <w:name w:val="Table Grid"/>
    <w:basedOn w:val="Normlnatabuka"/>
    <w:uiPriority w:val="39"/>
    <w:rsid w:val="002124EE"/>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2124EE"/>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8A5296"/>
    <w:pPr>
      <w:ind w:left="720"/>
      <w:contextualSpacing/>
    </w:pPr>
  </w:style>
  <w:style w:type="paragraph" w:styleId="Textbubliny">
    <w:name w:val="Balloon Text"/>
    <w:basedOn w:val="Normlny"/>
    <w:link w:val="TextbublinyChar"/>
    <w:uiPriority w:val="99"/>
    <w:semiHidden/>
    <w:unhideWhenUsed/>
    <w:rsid w:val="007F551F"/>
    <w:rPr>
      <w:rFonts w:ascii="Segoe UI" w:hAnsi="Segoe UI" w:cs="Segoe UI"/>
      <w:sz w:val="18"/>
      <w:szCs w:val="18"/>
    </w:rPr>
  </w:style>
  <w:style w:type="character" w:customStyle="1" w:styleId="TextbublinyChar">
    <w:name w:val="Text bubliny Char"/>
    <w:basedOn w:val="Predvolenpsmoodseku"/>
    <w:link w:val="Textbubliny"/>
    <w:uiPriority w:val="99"/>
    <w:semiHidden/>
    <w:rsid w:val="007F551F"/>
    <w:rPr>
      <w:rFonts w:ascii="Segoe UI" w:eastAsia="Times New Roman" w:hAnsi="Segoe UI" w:cs="Segoe UI"/>
      <w:sz w:val="18"/>
      <w:szCs w:val="18"/>
      <w:lang w:eastAsia="cs-CZ"/>
    </w:rPr>
  </w:style>
  <w:style w:type="character" w:styleId="Odkaznakomentr">
    <w:name w:val="annotation reference"/>
    <w:basedOn w:val="Predvolenpsmoodseku"/>
    <w:uiPriority w:val="99"/>
    <w:semiHidden/>
    <w:unhideWhenUsed/>
    <w:rsid w:val="00781A8B"/>
    <w:rPr>
      <w:sz w:val="16"/>
      <w:szCs w:val="16"/>
    </w:rPr>
  </w:style>
  <w:style w:type="paragraph" w:styleId="Textkomentra">
    <w:name w:val="annotation text"/>
    <w:basedOn w:val="Normlny"/>
    <w:link w:val="TextkomentraChar"/>
    <w:unhideWhenUsed/>
    <w:rsid w:val="00781A8B"/>
  </w:style>
  <w:style w:type="character" w:customStyle="1" w:styleId="TextkomentraChar">
    <w:name w:val="Text komentára Char"/>
    <w:basedOn w:val="Predvolenpsmoodseku"/>
    <w:link w:val="Textkomentra"/>
    <w:rsid w:val="00781A8B"/>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781A8B"/>
    <w:rPr>
      <w:b/>
      <w:bCs/>
    </w:rPr>
  </w:style>
  <w:style w:type="character" w:customStyle="1" w:styleId="PredmetkomentraChar">
    <w:name w:val="Predmet komentára Char"/>
    <w:basedOn w:val="TextkomentraChar"/>
    <w:link w:val="Predmetkomentra"/>
    <w:uiPriority w:val="99"/>
    <w:semiHidden/>
    <w:rsid w:val="00781A8B"/>
    <w:rPr>
      <w:rFonts w:ascii="Times New Roman" w:eastAsia="Times New Roman" w:hAnsi="Times New Roman" w:cs="Times New Roman"/>
      <w:b/>
      <w:bCs/>
      <w:sz w:val="20"/>
      <w:szCs w:val="20"/>
      <w:lang w:eastAsia="cs-CZ"/>
    </w:rPr>
  </w:style>
  <w:style w:type="paragraph" w:styleId="Hlavika">
    <w:name w:val="header"/>
    <w:aliases w:val="Char,1. Zeile,   1. Zeile"/>
    <w:basedOn w:val="Normlny"/>
    <w:link w:val="HlavikaChar"/>
    <w:uiPriority w:val="99"/>
    <w:unhideWhenUsed/>
    <w:rsid w:val="00104572"/>
    <w:pPr>
      <w:tabs>
        <w:tab w:val="center" w:pos="4536"/>
        <w:tab w:val="right" w:pos="9072"/>
      </w:tabs>
    </w:pPr>
  </w:style>
  <w:style w:type="character" w:customStyle="1" w:styleId="HlavikaChar">
    <w:name w:val="Hlavička Char"/>
    <w:aliases w:val="Char Char,1. Zeile Char,   1. Zeile Char"/>
    <w:basedOn w:val="Predvolenpsmoodseku"/>
    <w:link w:val="Hlavika"/>
    <w:rsid w:val="00104572"/>
    <w:rPr>
      <w:rFonts w:ascii="Times New Roman" w:eastAsia="Times New Roman" w:hAnsi="Times New Roman" w:cs="Times New Roman"/>
      <w:sz w:val="20"/>
      <w:szCs w:val="20"/>
      <w:lang w:eastAsia="cs-CZ"/>
    </w:rPr>
  </w:style>
  <w:style w:type="paragraph" w:customStyle="1" w:styleId="Default">
    <w:name w:val="Default"/>
    <w:rsid w:val="00B31290"/>
    <w:pPr>
      <w:autoSpaceDE w:val="0"/>
      <w:autoSpaceDN w:val="0"/>
      <w:adjustRightInd w:val="0"/>
      <w:spacing w:after="0" w:line="240" w:lineRule="auto"/>
    </w:pPr>
    <w:rPr>
      <w:rFonts w:ascii="Calibri" w:hAnsi="Calibri" w:cs="Calibri"/>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5328EE"/>
    <w:rPr>
      <w:rFonts w:ascii="Times New Roman" w:eastAsia="Times New Roman" w:hAnsi="Times New Roman" w:cs="Times New Roman"/>
      <w:sz w:val="20"/>
      <w:szCs w:val="20"/>
      <w:lang w:eastAsia="cs-CZ"/>
    </w:rPr>
  </w:style>
  <w:style w:type="character" w:styleId="Hypertextovprepojenie">
    <w:name w:val="Hyperlink"/>
    <w:basedOn w:val="Predvolenpsmoodseku"/>
    <w:unhideWhenUsed/>
    <w:rsid w:val="00A500F6"/>
    <w:rPr>
      <w:color w:val="0000FF" w:themeColor="hyperlink"/>
      <w:u w:val="single"/>
    </w:rPr>
  </w:style>
  <w:style w:type="character" w:customStyle="1" w:styleId="Nadpis1Char">
    <w:name w:val="Nadpis 1 Char"/>
    <w:basedOn w:val="Predvolenpsmoodseku"/>
    <w:link w:val="Nadpis1"/>
    <w:uiPriority w:val="9"/>
    <w:rsid w:val="00304C71"/>
    <w:rPr>
      <w:rFonts w:asciiTheme="majorHAnsi" w:eastAsiaTheme="majorEastAsia" w:hAnsiTheme="majorHAnsi" w:cstheme="majorBidi"/>
      <w:color w:val="365F91" w:themeColor="accent1" w:themeShade="BF"/>
      <w:sz w:val="32"/>
      <w:szCs w:val="32"/>
      <w:lang w:eastAsia="cs-CZ"/>
    </w:rPr>
  </w:style>
  <w:style w:type="character" w:customStyle="1" w:styleId="Nadpis2Char">
    <w:name w:val="Nadpis 2 Char"/>
    <w:basedOn w:val="Predvolenpsmoodseku"/>
    <w:link w:val="Nadpis2"/>
    <w:uiPriority w:val="9"/>
    <w:rsid w:val="00304C71"/>
    <w:rPr>
      <w:rFonts w:asciiTheme="majorHAnsi" w:eastAsiaTheme="majorEastAsia" w:hAnsiTheme="majorHAnsi" w:cstheme="majorBidi"/>
      <w:color w:val="365F91" w:themeColor="accent1" w:themeShade="BF"/>
      <w:sz w:val="26"/>
      <w:szCs w:val="26"/>
      <w:lang w:eastAsia="cs-CZ"/>
    </w:rPr>
  </w:style>
  <w:style w:type="character" w:customStyle="1" w:styleId="Nadpis3Char">
    <w:name w:val="Nadpis 3 Char"/>
    <w:basedOn w:val="Predvolenpsmoodseku"/>
    <w:link w:val="Nadpis3"/>
    <w:uiPriority w:val="9"/>
    <w:rsid w:val="00304C71"/>
    <w:rPr>
      <w:rFonts w:asciiTheme="majorHAnsi" w:eastAsiaTheme="majorEastAsia" w:hAnsiTheme="majorHAnsi" w:cstheme="majorBidi"/>
      <w:color w:val="243F60" w:themeColor="accent1" w:themeShade="7F"/>
      <w:sz w:val="24"/>
      <w:szCs w:val="24"/>
      <w:lang w:eastAsia="cs-CZ"/>
    </w:rPr>
  </w:style>
  <w:style w:type="numbering" w:customStyle="1" w:styleId="Bezzoznamu1">
    <w:name w:val="Bez zoznamu1"/>
    <w:next w:val="Bezzoznamu"/>
    <w:uiPriority w:val="99"/>
    <w:semiHidden/>
    <w:unhideWhenUsed/>
    <w:rsid w:val="00304C71"/>
  </w:style>
  <w:style w:type="paragraph" w:styleId="Zarkazkladnhotextu2">
    <w:name w:val="Body Text Indent 2"/>
    <w:basedOn w:val="Normlny"/>
    <w:link w:val="Zarkazkladnhotextu2Char"/>
    <w:semiHidden/>
    <w:rsid w:val="00304C71"/>
    <w:pPr>
      <w:ind w:left="360"/>
      <w:jc w:val="both"/>
    </w:pPr>
    <w:rPr>
      <w:rFonts w:ascii="Arial" w:hAnsi="Arial"/>
      <w:noProof/>
      <w:sz w:val="22"/>
      <w:szCs w:val="24"/>
      <w:lang w:eastAsia="sk-SK"/>
    </w:rPr>
  </w:style>
  <w:style w:type="character" w:customStyle="1" w:styleId="Zarkazkladnhotextu2Char">
    <w:name w:val="Zarážka základného textu 2 Char"/>
    <w:basedOn w:val="Predvolenpsmoodseku"/>
    <w:link w:val="Zarkazkladnhotextu2"/>
    <w:semiHidden/>
    <w:rsid w:val="00304C71"/>
    <w:rPr>
      <w:rFonts w:ascii="Arial" w:eastAsia="Times New Roman" w:hAnsi="Arial" w:cs="Times New Roman"/>
      <w:noProof/>
      <w:szCs w:val="24"/>
      <w:lang w:eastAsia="sk-SK"/>
    </w:rPr>
  </w:style>
  <w:style w:type="paragraph" w:styleId="Zkladntext3">
    <w:name w:val="Body Text 3"/>
    <w:basedOn w:val="Normlny"/>
    <w:link w:val="Zkladntext3Char"/>
    <w:semiHidden/>
    <w:rsid w:val="00304C71"/>
    <w:pPr>
      <w:jc w:val="center"/>
    </w:pPr>
    <w:rPr>
      <w:rFonts w:ascii="Arial" w:hAnsi="Arial"/>
      <w:noProof/>
      <w:sz w:val="32"/>
      <w:lang w:eastAsia="sk-SK"/>
    </w:rPr>
  </w:style>
  <w:style w:type="character" w:customStyle="1" w:styleId="Zkladntext3Char">
    <w:name w:val="Základný text 3 Char"/>
    <w:basedOn w:val="Predvolenpsmoodseku"/>
    <w:link w:val="Zkladntext3"/>
    <w:semiHidden/>
    <w:rsid w:val="00304C71"/>
    <w:rPr>
      <w:rFonts w:ascii="Arial" w:eastAsia="Times New Roman" w:hAnsi="Arial" w:cs="Times New Roman"/>
      <w:noProof/>
      <w:sz w:val="32"/>
      <w:szCs w:val="20"/>
      <w:lang w:eastAsia="sk-SK"/>
    </w:rPr>
  </w:style>
  <w:style w:type="paragraph" w:styleId="Zarkazkladnhotextu">
    <w:name w:val="Body Text Indent"/>
    <w:basedOn w:val="Normlny"/>
    <w:link w:val="ZarkazkladnhotextuChar"/>
    <w:semiHidden/>
    <w:rsid w:val="00304C71"/>
    <w:pPr>
      <w:ind w:left="4860"/>
    </w:pPr>
    <w:rPr>
      <w:rFonts w:ascii="Arial" w:hAnsi="Arial"/>
      <w:noProof/>
      <w:sz w:val="22"/>
      <w:szCs w:val="24"/>
      <w:lang w:eastAsia="sk-SK"/>
    </w:rPr>
  </w:style>
  <w:style w:type="character" w:customStyle="1" w:styleId="ZarkazkladnhotextuChar">
    <w:name w:val="Zarážka základného textu Char"/>
    <w:basedOn w:val="Predvolenpsmoodseku"/>
    <w:link w:val="Zarkazkladnhotextu"/>
    <w:semiHidden/>
    <w:rsid w:val="00304C71"/>
    <w:rPr>
      <w:rFonts w:ascii="Arial" w:eastAsia="Times New Roman" w:hAnsi="Arial" w:cs="Times New Roman"/>
      <w:noProof/>
      <w:szCs w:val="24"/>
      <w:lang w:eastAsia="sk-SK"/>
    </w:rPr>
  </w:style>
  <w:style w:type="paragraph" w:styleId="Zarkazkladnhotextu3">
    <w:name w:val="Body Text Indent 3"/>
    <w:basedOn w:val="Normlny"/>
    <w:link w:val="Zarkazkladnhotextu3Char"/>
    <w:semiHidden/>
    <w:rsid w:val="00304C71"/>
    <w:pPr>
      <w:ind w:left="4860"/>
    </w:pPr>
    <w:rPr>
      <w:rFonts w:ascii="Arial" w:hAnsi="Arial"/>
      <w:noProof/>
      <w:sz w:val="30"/>
      <w:szCs w:val="30"/>
      <w:lang w:eastAsia="sk-SK"/>
    </w:rPr>
  </w:style>
  <w:style w:type="character" w:customStyle="1" w:styleId="Zarkazkladnhotextu3Char">
    <w:name w:val="Zarážka základného textu 3 Char"/>
    <w:basedOn w:val="Predvolenpsmoodseku"/>
    <w:link w:val="Zarkazkladnhotextu3"/>
    <w:semiHidden/>
    <w:rsid w:val="00304C71"/>
    <w:rPr>
      <w:rFonts w:ascii="Arial" w:eastAsia="Times New Roman" w:hAnsi="Arial" w:cs="Times New Roman"/>
      <w:noProof/>
      <w:sz w:val="30"/>
      <w:szCs w:val="30"/>
      <w:lang w:eastAsia="sk-SK"/>
    </w:rPr>
  </w:style>
  <w:style w:type="paragraph" w:styleId="Nzov">
    <w:name w:val="Title"/>
    <w:basedOn w:val="Normlny"/>
    <w:link w:val="NzovChar"/>
    <w:qFormat/>
    <w:rsid w:val="00304C71"/>
    <w:pPr>
      <w:tabs>
        <w:tab w:val="left" w:pos="1260"/>
        <w:tab w:val="left" w:pos="1980"/>
      </w:tabs>
      <w:spacing w:before="60"/>
      <w:ind w:firstLine="540"/>
      <w:jc w:val="center"/>
    </w:pPr>
    <w:rPr>
      <w:b/>
      <w:bCs/>
      <w:szCs w:val="22"/>
      <w:lang w:eastAsia="sk-SK"/>
    </w:rPr>
  </w:style>
  <w:style w:type="character" w:customStyle="1" w:styleId="NzovChar">
    <w:name w:val="Názov Char"/>
    <w:basedOn w:val="Predvolenpsmoodseku"/>
    <w:link w:val="Nzov"/>
    <w:rsid w:val="00304C71"/>
    <w:rPr>
      <w:rFonts w:ascii="Times New Roman" w:eastAsia="Times New Roman" w:hAnsi="Times New Roman" w:cs="Times New Roman"/>
      <w:b/>
      <w:bCs/>
      <w:sz w:val="20"/>
      <w:lang w:eastAsia="sk-SK"/>
    </w:rPr>
  </w:style>
  <w:style w:type="paragraph" w:customStyle="1" w:styleId="Predsadenieprvhoriadku">
    <w:name w:val="Predsadenie prvého riadku"/>
    <w:basedOn w:val="Zkladntext"/>
    <w:rsid w:val="00304C71"/>
    <w:pPr>
      <w:suppressAutoHyphens/>
      <w:spacing w:after="120"/>
      <w:ind w:left="567" w:hanging="283"/>
    </w:pPr>
    <w:rPr>
      <w:szCs w:val="24"/>
      <w:lang w:eastAsia="ar-SA"/>
    </w:rPr>
  </w:style>
  <w:style w:type="character" w:customStyle="1" w:styleId="ra">
    <w:name w:val="ra"/>
    <w:basedOn w:val="Predvolenpsmoodseku"/>
    <w:rsid w:val="00304C71"/>
  </w:style>
  <w:style w:type="paragraph" w:styleId="truktradokumentu">
    <w:name w:val="Document Map"/>
    <w:basedOn w:val="Normlny"/>
    <w:link w:val="truktradokumentuChar"/>
    <w:semiHidden/>
    <w:rsid w:val="00304C71"/>
    <w:pPr>
      <w:shd w:val="clear" w:color="auto" w:fill="000080"/>
    </w:pPr>
    <w:rPr>
      <w:rFonts w:ascii="Tahoma" w:hAnsi="Tahoma" w:cs="Tahoma"/>
      <w:noProof/>
      <w:lang w:eastAsia="sk-SK"/>
    </w:rPr>
  </w:style>
  <w:style w:type="character" w:customStyle="1" w:styleId="truktradokumentuChar">
    <w:name w:val="Štruktúra dokumentu Char"/>
    <w:basedOn w:val="Predvolenpsmoodseku"/>
    <w:link w:val="truktradokumentu"/>
    <w:semiHidden/>
    <w:rsid w:val="00304C71"/>
    <w:rPr>
      <w:rFonts w:ascii="Tahoma" w:eastAsia="Times New Roman" w:hAnsi="Tahoma" w:cs="Tahoma"/>
      <w:noProof/>
      <w:sz w:val="20"/>
      <w:szCs w:val="20"/>
      <w:shd w:val="clear" w:color="auto" w:fill="000080"/>
      <w:lang w:eastAsia="sk-SK"/>
    </w:rPr>
  </w:style>
  <w:style w:type="paragraph" w:customStyle="1" w:styleId="NadpisS1">
    <w:name w:val="Nadpis S1"/>
    <w:basedOn w:val="Nadpis1"/>
    <w:autoRedefine/>
    <w:qFormat/>
    <w:rsid w:val="005C1FE3"/>
    <w:pPr>
      <w:numPr>
        <w:numId w:val="1"/>
      </w:numPr>
      <w:spacing w:line="259" w:lineRule="auto"/>
    </w:pPr>
    <w:rPr>
      <w:color w:val="auto"/>
      <w:sz w:val="28"/>
      <w:lang w:eastAsia="sk-SK"/>
    </w:rPr>
  </w:style>
  <w:style w:type="paragraph" w:customStyle="1" w:styleId="NadpisS11">
    <w:name w:val="Nadpis S1.1"/>
    <w:basedOn w:val="Nadpis2"/>
    <w:autoRedefine/>
    <w:qFormat/>
    <w:rsid w:val="005C1FE3"/>
    <w:pPr>
      <w:spacing w:line="259" w:lineRule="auto"/>
    </w:pPr>
    <w:rPr>
      <w:sz w:val="24"/>
      <w:lang w:eastAsia="sk-SK"/>
    </w:rPr>
  </w:style>
  <w:style w:type="paragraph" w:customStyle="1" w:styleId="NadpisS111">
    <w:name w:val="Nadpis S 1.1.1"/>
    <w:basedOn w:val="Nadpis3"/>
    <w:autoRedefine/>
    <w:qFormat/>
    <w:rsid w:val="005C1FE3"/>
    <w:pPr>
      <w:numPr>
        <w:ilvl w:val="2"/>
        <w:numId w:val="1"/>
      </w:numPr>
      <w:spacing w:line="259" w:lineRule="auto"/>
      <w:ind w:left="576" w:hanging="576"/>
    </w:pPr>
    <w:rPr>
      <w:color w:val="auto"/>
      <w:lang w:eastAsia="sk-SK"/>
    </w:rPr>
  </w:style>
  <w:style w:type="paragraph" w:customStyle="1" w:styleId="NadpisS1110">
    <w:name w:val="Nadpis S1.1.1"/>
    <w:basedOn w:val="Nadpis3"/>
    <w:autoRedefine/>
    <w:qFormat/>
    <w:rsid w:val="005C1FE3"/>
    <w:pPr>
      <w:tabs>
        <w:tab w:val="num" w:pos="720"/>
      </w:tabs>
      <w:spacing w:line="259" w:lineRule="auto"/>
      <w:ind w:left="720" w:hanging="720"/>
    </w:pPr>
    <w:rPr>
      <w:color w:val="auto"/>
      <w:lang w:eastAsia="sk-SK"/>
    </w:rPr>
  </w:style>
  <w:style w:type="paragraph" w:customStyle="1" w:styleId="NadS111">
    <w:name w:val="Nad S 1.1.1"/>
    <w:basedOn w:val="Nadpis3"/>
    <w:autoRedefine/>
    <w:qFormat/>
    <w:rsid w:val="005C1FE3"/>
    <w:pPr>
      <w:tabs>
        <w:tab w:val="num" w:pos="720"/>
      </w:tabs>
      <w:spacing w:line="259" w:lineRule="auto"/>
      <w:ind w:left="720" w:hanging="720"/>
    </w:pPr>
    <w:rPr>
      <w:color w:val="auto"/>
      <w:lang w:eastAsia="sk-SK"/>
    </w:rPr>
  </w:style>
  <w:style w:type="paragraph" w:customStyle="1" w:styleId="NadS1">
    <w:name w:val="Nad S1"/>
    <w:basedOn w:val="Nadpis1"/>
    <w:autoRedefine/>
    <w:qFormat/>
    <w:rsid w:val="005C1FE3"/>
    <w:pPr>
      <w:tabs>
        <w:tab w:val="num" w:pos="600"/>
      </w:tabs>
      <w:spacing w:line="259" w:lineRule="auto"/>
      <w:ind w:left="600" w:hanging="600"/>
    </w:pPr>
    <w:rPr>
      <w:color w:val="auto"/>
      <w:sz w:val="28"/>
      <w:lang w:eastAsia="sk-SK"/>
    </w:rPr>
  </w:style>
  <w:style w:type="paragraph" w:customStyle="1" w:styleId="NadS1110">
    <w:name w:val="Nad S1.1.1"/>
    <w:basedOn w:val="Nadpis3"/>
    <w:autoRedefine/>
    <w:qFormat/>
    <w:rsid w:val="005C1FE3"/>
    <w:pPr>
      <w:tabs>
        <w:tab w:val="num" w:pos="720"/>
      </w:tabs>
      <w:spacing w:line="259" w:lineRule="auto"/>
      <w:ind w:left="720" w:hanging="720"/>
    </w:pPr>
    <w:rPr>
      <w:color w:val="auto"/>
      <w:lang w:eastAsia="sk-SK"/>
    </w:rPr>
  </w:style>
  <w:style w:type="paragraph" w:customStyle="1" w:styleId="NadS1112">
    <w:name w:val="Nad S1.1.12"/>
    <w:basedOn w:val="Nadpis3"/>
    <w:autoRedefine/>
    <w:qFormat/>
    <w:rsid w:val="005C1FE3"/>
    <w:pPr>
      <w:tabs>
        <w:tab w:val="num" w:pos="720"/>
      </w:tabs>
      <w:spacing w:line="259" w:lineRule="auto"/>
      <w:ind w:left="720" w:hanging="720"/>
    </w:pPr>
    <w:rPr>
      <w:color w:val="auto"/>
      <w:lang w:eastAsia="sk-SK"/>
    </w:rPr>
  </w:style>
  <w:style w:type="paragraph" w:customStyle="1" w:styleId="NadS11">
    <w:name w:val="Nad S1.1"/>
    <w:basedOn w:val="Nadpis2"/>
    <w:autoRedefine/>
    <w:qFormat/>
    <w:rsid w:val="005C1FE3"/>
    <w:pPr>
      <w:spacing w:line="259" w:lineRule="auto"/>
      <w:ind w:left="576" w:hanging="576"/>
    </w:pPr>
    <w:rPr>
      <w:color w:val="auto"/>
      <w:sz w:val="24"/>
      <w:lang w:eastAsia="sk-SK"/>
    </w:rPr>
  </w:style>
  <w:style w:type="table" w:customStyle="1" w:styleId="Mriekatabuky1">
    <w:name w:val="Mriežka tabuľky1"/>
    <w:basedOn w:val="Normlnatabuka"/>
    <w:next w:val="Mriekatabuky"/>
    <w:uiPriority w:val="39"/>
    <w:rsid w:val="00FF1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y1">
    <w:name w:val="Normálny1"/>
    <w:basedOn w:val="Normlny"/>
    <w:rsid w:val="00204CCE"/>
    <w:pPr>
      <w:suppressAutoHyphens/>
      <w:spacing w:line="219" w:lineRule="auto"/>
    </w:pPr>
    <w:rPr>
      <w:lang w:eastAsia="sk-SK"/>
    </w:rPr>
  </w:style>
  <w:style w:type="paragraph" w:styleId="Bezriadkovania">
    <w:name w:val="No Spacing"/>
    <w:link w:val="BezriadkovaniaChar"/>
    <w:qFormat/>
    <w:rsid w:val="00110B77"/>
    <w:pPr>
      <w:spacing w:after="0" w:line="240" w:lineRule="auto"/>
    </w:pPr>
    <w:rPr>
      <w:rFonts w:ascii="Times New Roman" w:eastAsia="Times New Roman" w:hAnsi="Times New Roman" w:cs="Times New Roman"/>
      <w:sz w:val="24"/>
      <w:szCs w:val="20"/>
      <w:lang w:val="cs-CZ" w:eastAsia="cs-CZ"/>
    </w:rPr>
  </w:style>
  <w:style w:type="character" w:customStyle="1" w:styleId="BezriadkovaniaChar">
    <w:name w:val="Bez riadkovania Char"/>
    <w:basedOn w:val="Predvolenpsmoodseku"/>
    <w:link w:val="Bezriadkovania"/>
    <w:locked/>
    <w:rsid w:val="00110B77"/>
    <w:rPr>
      <w:rFonts w:ascii="Times New Roman" w:eastAsia="Times New Roman" w:hAnsi="Times New Roman" w:cs="Times New Roman"/>
      <w:sz w:val="24"/>
      <w:szCs w:val="20"/>
      <w:lang w:val="cs-CZ" w:eastAsia="cs-CZ"/>
    </w:rPr>
  </w:style>
  <w:style w:type="paragraph" w:styleId="Revzia">
    <w:name w:val="Revision"/>
    <w:hidden/>
    <w:uiPriority w:val="99"/>
    <w:semiHidden/>
    <w:rsid w:val="00A230B4"/>
    <w:pPr>
      <w:spacing w:after="0" w:line="240" w:lineRule="auto"/>
    </w:pPr>
    <w:rPr>
      <w:rFonts w:ascii="Times New Roman" w:eastAsia="Times New Roman" w:hAnsi="Times New Roman" w:cs="Times New Roman"/>
      <w:sz w:val="20"/>
      <w:szCs w:val="20"/>
      <w:lang w:eastAsia="cs-CZ"/>
    </w:rPr>
  </w:style>
  <w:style w:type="table" w:customStyle="1" w:styleId="Mriekatabuky2">
    <w:name w:val="Mriežka tabuľky2"/>
    <w:basedOn w:val="Normlnatabuka"/>
    <w:next w:val="Mriekatabuky"/>
    <w:uiPriority w:val="39"/>
    <w:rsid w:val="00FB04FD"/>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rieenzmienka">
    <w:name w:val="Unresolved Mention"/>
    <w:basedOn w:val="Predvolenpsmoodseku"/>
    <w:uiPriority w:val="99"/>
    <w:semiHidden/>
    <w:unhideWhenUsed/>
    <w:rsid w:val="001567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4086">
      <w:bodyDiv w:val="1"/>
      <w:marLeft w:val="0"/>
      <w:marRight w:val="0"/>
      <w:marTop w:val="0"/>
      <w:marBottom w:val="0"/>
      <w:divBdr>
        <w:top w:val="none" w:sz="0" w:space="0" w:color="auto"/>
        <w:left w:val="none" w:sz="0" w:space="0" w:color="auto"/>
        <w:bottom w:val="none" w:sz="0" w:space="0" w:color="auto"/>
        <w:right w:val="none" w:sz="0" w:space="0" w:color="auto"/>
      </w:divBdr>
    </w:div>
    <w:div w:id="200898497">
      <w:bodyDiv w:val="1"/>
      <w:marLeft w:val="0"/>
      <w:marRight w:val="0"/>
      <w:marTop w:val="0"/>
      <w:marBottom w:val="0"/>
      <w:divBdr>
        <w:top w:val="none" w:sz="0" w:space="0" w:color="auto"/>
        <w:left w:val="none" w:sz="0" w:space="0" w:color="auto"/>
        <w:bottom w:val="none" w:sz="0" w:space="0" w:color="auto"/>
        <w:right w:val="none" w:sz="0" w:space="0" w:color="auto"/>
      </w:divBdr>
    </w:div>
    <w:div w:id="236331978">
      <w:bodyDiv w:val="1"/>
      <w:marLeft w:val="0"/>
      <w:marRight w:val="0"/>
      <w:marTop w:val="0"/>
      <w:marBottom w:val="0"/>
      <w:divBdr>
        <w:top w:val="none" w:sz="0" w:space="0" w:color="auto"/>
        <w:left w:val="none" w:sz="0" w:space="0" w:color="auto"/>
        <w:bottom w:val="none" w:sz="0" w:space="0" w:color="auto"/>
        <w:right w:val="none" w:sz="0" w:space="0" w:color="auto"/>
      </w:divBdr>
    </w:div>
    <w:div w:id="237639411">
      <w:bodyDiv w:val="1"/>
      <w:marLeft w:val="0"/>
      <w:marRight w:val="0"/>
      <w:marTop w:val="0"/>
      <w:marBottom w:val="0"/>
      <w:divBdr>
        <w:top w:val="none" w:sz="0" w:space="0" w:color="auto"/>
        <w:left w:val="none" w:sz="0" w:space="0" w:color="auto"/>
        <w:bottom w:val="none" w:sz="0" w:space="0" w:color="auto"/>
        <w:right w:val="none" w:sz="0" w:space="0" w:color="auto"/>
      </w:divBdr>
    </w:div>
    <w:div w:id="345137771">
      <w:bodyDiv w:val="1"/>
      <w:marLeft w:val="0"/>
      <w:marRight w:val="0"/>
      <w:marTop w:val="0"/>
      <w:marBottom w:val="0"/>
      <w:divBdr>
        <w:top w:val="none" w:sz="0" w:space="0" w:color="auto"/>
        <w:left w:val="none" w:sz="0" w:space="0" w:color="auto"/>
        <w:bottom w:val="none" w:sz="0" w:space="0" w:color="auto"/>
        <w:right w:val="none" w:sz="0" w:space="0" w:color="auto"/>
      </w:divBdr>
    </w:div>
    <w:div w:id="532301846">
      <w:bodyDiv w:val="1"/>
      <w:marLeft w:val="0"/>
      <w:marRight w:val="0"/>
      <w:marTop w:val="0"/>
      <w:marBottom w:val="0"/>
      <w:divBdr>
        <w:top w:val="none" w:sz="0" w:space="0" w:color="auto"/>
        <w:left w:val="none" w:sz="0" w:space="0" w:color="auto"/>
        <w:bottom w:val="none" w:sz="0" w:space="0" w:color="auto"/>
        <w:right w:val="none" w:sz="0" w:space="0" w:color="auto"/>
      </w:divBdr>
    </w:div>
    <w:div w:id="561067752">
      <w:bodyDiv w:val="1"/>
      <w:marLeft w:val="0"/>
      <w:marRight w:val="0"/>
      <w:marTop w:val="0"/>
      <w:marBottom w:val="0"/>
      <w:divBdr>
        <w:top w:val="none" w:sz="0" w:space="0" w:color="auto"/>
        <w:left w:val="none" w:sz="0" w:space="0" w:color="auto"/>
        <w:bottom w:val="none" w:sz="0" w:space="0" w:color="auto"/>
        <w:right w:val="none" w:sz="0" w:space="0" w:color="auto"/>
      </w:divBdr>
    </w:div>
    <w:div w:id="579215471">
      <w:bodyDiv w:val="1"/>
      <w:marLeft w:val="0"/>
      <w:marRight w:val="0"/>
      <w:marTop w:val="0"/>
      <w:marBottom w:val="0"/>
      <w:divBdr>
        <w:top w:val="none" w:sz="0" w:space="0" w:color="auto"/>
        <w:left w:val="none" w:sz="0" w:space="0" w:color="auto"/>
        <w:bottom w:val="none" w:sz="0" w:space="0" w:color="auto"/>
        <w:right w:val="none" w:sz="0" w:space="0" w:color="auto"/>
      </w:divBdr>
    </w:div>
    <w:div w:id="769277455">
      <w:bodyDiv w:val="1"/>
      <w:marLeft w:val="0"/>
      <w:marRight w:val="0"/>
      <w:marTop w:val="0"/>
      <w:marBottom w:val="0"/>
      <w:divBdr>
        <w:top w:val="none" w:sz="0" w:space="0" w:color="auto"/>
        <w:left w:val="none" w:sz="0" w:space="0" w:color="auto"/>
        <w:bottom w:val="none" w:sz="0" w:space="0" w:color="auto"/>
        <w:right w:val="none" w:sz="0" w:space="0" w:color="auto"/>
      </w:divBdr>
    </w:div>
    <w:div w:id="824706307">
      <w:bodyDiv w:val="1"/>
      <w:marLeft w:val="0"/>
      <w:marRight w:val="0"/>
      <w:marTop w:val="0"/>
      <w:marBottom w:val="0"/>
      <w:divBdr>
        <w:top w:val="none" w:sz="0" w:space="0" w:color="auto"/>
        <w:left w:val="none" w:sz="0" w:space="0" w:color="auto"/>
        <w:bottom w:val="none" w:sz="0" w:space="0" w:color="auto"/>
        <w:right w:val="none" w:sz="0" w:space="0" w:color="auto"/>
      </w:divBdr>
    </w:div>
    <w:div w:id="876892842">
      <w:bodyDiv w:val="1"/>
      <w:marLeft w:val="0"/>
      <w:marRight w:val="0"/>
      <w:marTop w:val="0"/>
      <w:marBottom w:val="0"/>
      <w:divBdr>
        <w:top w:val="none" w:sz="0" w:space="0" w:color="auto"/>
        <w:left w:val="none" w:sz="0" w:space="0" w:color="auto"/>
        <w:bottom w:val="none" w:sz="0" w:space="0" w:color="auto"/>
        <w:right w:val="none" w:sz="0" w:space="0" w:color="auto"/>
      </w:divBdr>
    </w:div>
    <w:div w:id="990409423">
      <w:bodyDiv w:val="1"/>
      <w:marLeft w:val="0"/>
      <w:marRight w:val="0"/>
      <w:marTop w:val="0"/>
      <w:marBottom w:val="0"/>
      <w:divBdr>
        <w:top w:val="none" w:sz="0" w:space="0" w:color="auto"/>
        <w:left w:val="none" w:sz="0" w:space="0" w:color="auto"/>
        <w:bottom w:val="none" w:sz="0" w:space="0" w:color="auto"/>
        <w:right w:val="none" w:sz="0" w:space="0" w:color="auto"/>
      </w:divBdr>
    </w:div>
    <w:div w:id="1026911393">
      <w:bodyDiv w:val="1"/>
      <w:marLeft w:val="0"/>
      <w:marRight w:val="0"/>
      <w:marTop w:val="0"/>
      <w:marBottom w:val="0"/>
      <w:divBdr>
        <w:top w:val="none" w:sz="0" w:space="0" w:color="auto"/>
        <w:left w:val="none" w:sz="0" w:space="0" w:color="auto"/>
        <w:bottom w:val="none" w:sz="0" w:space="0" w:color="auto"/>
        <w:right w:val="none" w:sz="0" w:space="0" w:color="auto"/>
      </w:divBdr>
    </w:div>
    <w:div w:id="1063792333">
      <w:bodyDiv w:val="1"/>
      <w:marLeft w:val="0"/>
      <w:marRight w:val="0"/>
      <w:marTop w:val="0"/>
      <w:marBottom w:val="0"/>
      <w:divBdr>
        <w:top w:val="none" w:sz="0" w:space="0" w:color="auto"/>
        <w:left w:val="none" w:sz="0" w:space="0" w:color="auto"/>
        <w:bottom w:val="none" w:sz="0" w:space="0" w:color="auto"/>
        <w:right w:val="none" w:sz="0" w:space="0" w:color="auto"/>
      </w:divBdr>
    </w:div>
    <w:div w:id="1175614720">
      <w:bodyDiv w:val="1"/>
      <w:marLeft w:val="0"/>
      <w:marRight w:val="0"/>
      <w:marTop w:val="0"/>
      <w:marBottom w:val="0"/>
      <w:divBdr>
        <w:top w:val="none" w:sz="0" w:space="0" w:color="auto"/>
        <w:left w:val="none" w:sz="0" w:space="0" w:color="auto"/>
        <w:bottom w:val="none" w:sz="0" w:space="0" w:color="auto"/>
        <w:right w:val="none" w:sz="0" w:space="0" w:color="auto"/>
      </w:divBdr>
    </w:div>
    <w:div w:id="1333987227">
      <w:bodyDiv w:val="1"/>
      <w:marLeft w:val="0"/>
      <w:marRight w:val="0"/>
      <w:marTop w:val="0"/>
      <w:marBottom w:val="0"/>
      <w:divBdr>
        <w:top w:val="none" w:sz="0" w:space="0" w:color="auto"/>
        <w:left w:val="none" w:sz="0" w:space="0" w:color="auto"/>
        <w:bottom w:val="none" w:sz="0" w:space="0" w:color="auto"/>
        <w:right w:val="none" w:sz="0" w:space="0" w:color="auto"/>
      </w:divBdr>
    </w:div>
    <w:div w:id="1378050221">
      <w:bodyDiv w:val="1"/>
      <w:marLeft w:val="0"/>
      <w:marRight w:val="0"/>
      <w:marTop w:val="0"/>
      <w:marBottom w:val="0"/>
      <w:divBdr>
        <w:top w:val="none" w:sz="0" w:space="0" w:color="auto"/>
        <w:left w:val="none" w:sz="0" w:space="0" w:color="auto"/>
        <w:bottom w:val="none" w:sz="0" w:space="0" w:color="auto"/>
        <w:right w:val="none" w:sz="0" w:space="0" w:color="auto"/>
      </w:divBdr>
    </w:div>
    <w:div w:id="1460954905">
      <w:bodyDiv w:val="1"/>
      <w:marLeft w:val="0"/>
      <w:marRight w:val="0"/>
      <w:marTop w:val="0"/>
      <w:marBottom w:val="0"/>
      <w:divBdr>
        <w:top w:val="none" w:sz="0" w:space="0" w:color="auto"/>
        <w:left w:val="none" w:sz="0" w:space="0" w:color="auto"/>
        <w:bottom w:val="none" w:sz="0" w:space="0" w:color="auto"/>
        <w:right w:val="none" w:sz="0" w:space="0" w:color="auto"/>
      </w:divBdr>
    </w:div>
    <w:div w:id="1609238910">
      <w:bodyDiv w:val="1"/>
      <w:marLeft w:val="0"/>
      <w:marRight w:val="0"/>
      <w:marTop w:val="0"/>
      <w:marBottom w:val="0"/>
      <w:divBdr>
        <w:top w:val="none" w:sz="0" w:space="0" w:color="auto"/>
        <w:left w:val="none" w:sz="0" w:space="0" w:color="auto"/>
        <w:bottom w:val="none" w:sz="0" w:space="0" w:color="auto"/>
        <w:right w:val="none" w:sz="0" w:space="0" w:color="auto"/>
      </w:divBdr>
    </w:div>
    <w:div w:id="1828010266">
      <w:bodyDiv w:val="1"/>
      <w:marLeft w:val="0"/>
      <w:marRight w:val="0"/>
      <w:marTop w:val="0"/>
      <w:marBottom w:val="0"/>
      <w:divBdr>
        <w:top w:val="none" w:sz="0" w:space="0" w:color="auto"/>
        <w:left w:val="none" w:sz="0" w:space="0" w:color="auto"/>
        <w:bottom w:val="none" w:sz="0" w:space="0" w:color="auto"/>
        <w:right w:val="none" w:sz="0" w:space="0" w:color="auto"/>
      </w:divBdr>
    </w:div>
    <w:div w:id="1835492589">
      <w:bodyDiv w:val="1"/>
      <w:marLeft w:val="0"/>
      <w:marRight w:val="0"/>
      <w:marTop w:val="0"/>
      <w:marBottom w:val="0"/>
      <w:divBdr>
        <w:top w:val="none" w:sz="0" w:space="0" w:color="auto"/>
        <w:left w:val="none" w:sz="0" w:space="0" w:color="auto"/>
        <w:bottom w:val="none" w:sz="0" w:space="0" w:color="auto"/>
        <w:right w:val="none" w:sz="0" w:space="0" w:color="auto"/>
      </w:divBdr>
    </w:div>
    <w:div w:id="1887452719">
      <w:bodyDiv w:val="1"/>
      <w:marLeft w:val="0"/>
      <w:marRight w:val="0"/>
      <w:marTop w:val="0"/>
      <w:marBottom w:val="0"/>
      <w:divBdr>
        <w:top w:val="none" w:sz="0" w:space="0" w:color="auto"/>
        <w:left w:val="none" w:sz="0" w:space="0" w:color="auto"/>
        <w:bottom w:val="none" w:sz="0" w:space="0" w:color="auto"/>
        <w:right w:val="none" w:sz="0" w:space="0" w:color="auto"/>
      </w:divBdr>
    </w:div>
    <w:div w:id="1917205738">
      <w:bodyDiv w:val="1"/>
      <w:marLeft w:val="0"/>
      <w:marRight w:val="0"/>
      <w:marTop w:val="0"/>
      <w:marBottom w:val="0"/>
      <w:divBdr>
        <w:top w:val="none" w:sz="0" w:space="0" w:color="auto"/>
        <w:left w:val="none" w:sz="0" w:space="0" w:color="auto"/>
        <w:bottom w:val="none" w:sz="0" w:space="0" w:color="auto"/>
        <w:right w:val="none" w:sz="0" w:space="0" w:color="auto"/>
      </w:divBdr>
    </w:div>
    <w:div w:id="1929994086">
      <w:bodyDiv w:val="1"/>
      <w:marLeft w:val="0"/>
      <w:marRight w:val="0"/>
      <w:marTop w:val="0"/>
      <w:marBottom w:val="0"/>
      <w:divBdr>
        <w:top w:val="none" w:sz="0" w:space="0" w:color="auto"/>
        <w:left w:val="none" w:sz="0" w:space="0" w:color="auto"/>
        <w:bottom w:val="none" w:sz="0" w:space="0" w:color="auto"/>
        <w:right w:val="none" w:sz="0" w:space="0" w:color="auto"/>
      </w:divBdr>
    </w:div>
    <w:div w:id="2029407014">
      <w:bodyDiv w:val="1"/>
      <w:marLeft w:val="0"/>
      <w:marRight w:val="0"/>
      <w:marTop w:val="0"/>
      <w:marBottom w:val="0"/>
      <w:divBdr>
        <w:top w:val="none" w:sz="0" w:space="0" w:color="auto"/>
        <w:left w:val="none" w:sz="0" w:space="0" w:color="auto"/>
        <w:bottom w:val="none" w:sz="0" w:space="0" w:color="auto"/>
        <w:right w:val="none" w:sz="0" w:space="0" w:color="auto"/>
      </w:divBdr>
    </w:div>
    <w:div w:id="2101944140">
      <w:bodyDiv w:val="1"/>
      <w:marLeft w:val="0"/>
      <w:marRight w:val="0"/>
      <w:marTop w:val="0"/>
      <w:marBottom w:val="0"/>
      <w:divBdr>
        <w:top w:val="none" w:sz="0" w:space="0" w:color="auto"/>
        <w:left w:val="none" w:sz="0" w:space="0" w:color="auto"/>
        <w:bottom w:val="none" w:sz="0" w:space="0" w:color="auto"/>
        <w:right w:val="none" w:sz="0" w:space="0" w:color="auto"/>
      </w:divBdr>
    </w:div>
    <w:div w:id="2120829232">
      <w:bodyDiv w:val="1"/>
      <w:marLeft w:val="0"/>
      <w:marRight w:val="0"/>
      <w:marTop w:val="0"/>
      <w:marBottom w:val="0"/>
      <w:divBdr>
        <w:top w:val="none" w:sz="0" w:space="0" w:color="auto"/>
        <w:left w:val="none" w:sz="0" w:space="0" w:color="auto"/>
        <w:bottom w:val="none" w:sz="0" w:space="0" w:color="auto"/>
        <w:right w:val="none" w:sz="0" w:space="0" w:color="auto"/>
      </w:divBdr>
    </w:div>
    <w:div w:id="214180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y.gemer@lesy.sk" TargetMode="External"/><Relationship Id="rId13" Type="http://schemas.openxmlformats.org/officeDocument/2006/relationships/image" Target="media/image4.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lov-lex.sk/pravne-predpisy/SK/ZZ/2016/315/20170201" TargetMode="External"/><Relationship Id="rId14" Type="http://schemas.openxmlformats.org/officeDocument/2006/relationships/image" Target="media/image5.emf"/><Relationship Id="rId22"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4D25D-80A6-4B16-9AD5-A95B30D22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12213</Words>
  <Characters>69615</Characters>
  <Application>Microsoft Office Word</Application>
  <DocSecurity>0</DocSecurity>
  <Lines>580</Lines>
  <Paragraphs>163</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81665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Majek</dc:creator>
  <cp:lastModifiedBy>Fedor, Peter</cp:lastModifiedBy>
  <cp:revision>20</cp:revision>
  <cp:lastPrinted>2026-09-29T10:44:00Z</cp:lastPrinted>
  <dcterms:created xsi:type="dcterms:W3CDTF">2026-10-27T06:39:00Z</dcterms:created>
  <dcterms:modified xsi:type="dcterms:W3CDTF">2026-10-29T07:51:00Z</dcterms:modified>
</cp:coreProperties>
</file>