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CFD23" w14:textId="77777777" w:rsidR="007E4B42" w:rsidRPr="007C44FE" w:rsidRDefault="007E4B42" w:rsidP="007E4B42">
      <w:pPr>
        <w:pStyle w:val="Normlnweb"/>
        <w:shd w:val="clear" w:color="auto" w:fill="FFFFFF"/>
        <w:jc w:val="center"/>
        <w:rPr>
          <w:b/>
          <w:sz w:val="32"/>
          <w:szCs w:val="32"/>
        </w:rPr>
      </w:pPr>
      <w:r w:rsidRPr="007C44FE">
        <w:rPr>
          <w:b/>
          <w:sz w:val="32"/>
          <w:szCs w:val="32"/>
        </w:rPr>
        <w:t>SMLOUVA</w:t>
      </w:r>
      <w:r w:rsidR="00A3268C" w:rsidRPr="007C44FE">
        <w:rPr>
          <w:b/>
          <w:sz w:val="32"/>
          <w:szCs w:val="32"/>
        </w:rPr>
        <w:t xml:space="preserve"> č. </w:t>
      </w:r>
    </w:p>
    <w:p w14:paraId="2568023B" w14:textId="77777777" w:rsidR="007E4B42" w:rsidRPr="007C44FE" w:rsidRDefault="007E4B42" w:rsidP="007E4B42">
      <w:pPr>
        <w:pStyle w:val="Normlnweb"/>
        <w:shd w:val="clear" w:color="auto" w:fill="FFFFFF"/>
        <w:jc w:val="center"/>
        <w:rPr>
          <w:b/>
          <w:sz w:val="32"/>
          <w:szCs w:val="32"/>
        </w:rPr>
      </w:pPr>
      <w:r w:rsidRPr="007C44FE">
        <w:rPr>
          <w:b/>
          <w:sz w:val="32"/>
          <w:szCs w:val="32"/>
        </w:rPr>
        <w:t>O DÍLO</w:t>
      </w:r>
    </w:p>
    <w:p w14:paraId="222A5519" w14:textId="77777777" w:rsidR="007E4B42" w:rsidRPr="007C44FE" w:rsidRDefault="007E4B42" w:rsidP="007E4B42">
      <w:pPr>
        <w:pStyle w:val="Normlnweb"/>
        <w:shd w:val="clear" w:color="auto" w:fill="FFFFFF"/>
        <w:jc w:val="center"/>
      </w:pPr>
      <w:r w:rsidRPr="007C44FE">
        <w:t>(dále jen „smlouva“)</w:t>
      </w:r>
    </w:p>
    <w:p w14:paraId="4D0F5462" w14:textId="77777777" w:rsidR="007E4B42" w:rsidRPr="007C44FE" w:rsidRDefault="007E4B42" w:rsidP="007E4B42">
      <w:pPr>
        <w:pStyle w:val="Normlnweb"/>
        <w:shd w:val="clear" w:color="auto" w:fill="FFFFFF"/>
        <w:jc w:val="center"/>
        <w:rPr>
          <w:b/>
        </w:rPr>
      </w:pPr>
    </w:p>
    <w:p w14:paraId="60250532" w14:textId="00F05DC3" w:rsidR="007E4B42" w:rsidRPr="007C44FE" w:rsidRDefault="007E4B42" w:rsidP="007E4B42">
      <w:pPr>
        <w:widowControl w:val="0"/>
        <w:autoSpaceDE w:val="0"/>
        <w:ind w:right="567"/>
        <w:jc w:val="center"/>
        <w:rPr>
          <w:rFonts w:ascii="Times New Roman" w:hAnsi="Times New Roman"/>
          <w:b/>
          <w:color w:val="000000"/>
          <w:sz w:val="20"/>
          <w:szCs w:val="20"/>
        </w:rPr>
      </w:pPr>
      <w:r w:rsidRPr="007C44FE">
        <w:rPr>
          <w:rFonts w:ascii="Times New Roman" w:hAnsi="Times New Roman"/>
          <w:b/>
          <w:color w:val="000000"/>
          <w:sz w:val="20"/>
          <w:szCs w:val="20"/>
        </w:rPr>
        <w:t>níže uvedeného dne, měsíce a roku v souladu s ust. § 2586 a násl.</w:t>
      </w:r>
      <w:r w:rsidR="00D54CD4" w:rsidRPr="007C44FE">
        <w:rPr>
          <w:rFonts w:ascii="Times New Roman" w:hAnsi="Times New Roman"/>
          <w:b/>
          <w:color w:val="000000"/>
          <w:sz w:val="20"/>
          <w:szCs w:val="20"/>
        </w:rPr>
        <w:t xml:space="preserve"> </w:t>
      </w:r>
      <w:r w:rsidRPr="007C44FE">
        <w:rPr>
          <w:rFonts w:ascii="Times New Roman" w:hAnsi="Times New Roman"/>
          <w:b/>
          <w:color w:val="000000"/>
          <w:sz w:val="20"/>
          <w:szCs w:val="20"/>
        </w:rPr>
        <w:t>zákona č</w:t>
      </w:r>
      <w:r w:rsidR="00D54CD4" w:rsidRPr="007C44FE">
        <w:rPr>
          <w:rFonts w:ascii="Times New Roman" w:hAnsi="Times New Roman"/>
          <w:b/>
          <w:color w:val="000000"/>
          <w:sz w:val="20"/>
          <w:szCs w:val="20"/>
        </w:rPr>
        <w:t>. </w:t>
      </w:r>
      <w:r w:rsidRPr="007C44FE">
        <w:rPr>
          <w:rFonts w:ascii="Times New Roman" w:hAnsi="Times New Roman"/>
          <w:b/>
          <w:color w:val="000000"/>
          <w:sz w:val="20"/>
          <w:szCs w:val="20"/>
        </w:rPr>
        <w:t>89/2012 Sb. občanského zákoníku, v</w:t>
      </w:r>
      <w:r w:rsidR="00287F3D" w:rsidRPr="007C44FE">
        <w:rPr>
          <w:rFonts w:ascii="Times New Roman" w:hAnsi="Times New Roman"/>
          <w:b/>
          <w:color w:val="000000"/>
          <w:sz w:val="20"/>
          <w:szCs w:val="20"/>
        </w:rPr>
        <w:t>e znění pozdějších předpisů</w:t>
      </w:r>
      <w:r w:rsidRPr="007C44FE">
        <w:rPr>
          <w:rFonts w:ascii="Times New Roman" w:hAnsi="Times New Roman"/>
          <w:b/>
          <w:color w:val="000000"/>
          <w:sz w:val="20"/>
          <w:szCs w:val="20"/>
        </w:rPr>
        <w:t>,</w:t>
      </w:r>
      <w:r w:rsidR="00287F3D" w:rsidRPr="007C44FE">
        <w:rPr>
          <w:rFonts w:ascii="Times New Roman" w:hAnsi="Times New Roman"/>
          <w:b/>
          <w:color w:val="000000"/>
          <w:sz w:val="20"/>
          <w:szCs w:val="20"/>
        </w:rPr>
        <w:t xml:space="preserve"> (dále jen „OZ“),</w:t>
      </w:r>
      <w:r w:rsidRPr="007C44FE">
        <w:rPr>
          <w:rFonts w:ascii="Times New Roman" w:hAnsi="Times New Roman"/>
          <w:b/>
          <w:color w:val="000000"/>
          <w:sz w:val="20"/>
          <w:szCs w:val="20"/>
        </w:rPr>
        <w:t xml:space="preserve"> uzavřená mezi těmito smluvními stranami:</w:t>
      </w:r>
    </w:p>
    <w:p w14:paraId="27E75015" w14:textId="77777777" w:rsidR="002779AA" w:rsidRPr="007C44FE" w:rsidRDefault="00287F3D" w:rsidP="002779AA">
      <w:pPr>
        <w:widowControl w:val="0"/>
        <w:autoSpaceDE w:val="0"/>
        <w:spacing w:before="240" w:after="0" w:line="240" w:lineRule="auto"/>
        <w:ind w:right="567"/>
        <w:jc w:val="center"/>
        <w:rPr>
          <w:rFonts w:ascii="Times New Roman" w:hAnsi="Times New Roman"/>
          <w:b/>
          <w:color w:val="000000"/>
          <w:sz w:val="24"/>
          <w:szCs w:val="24"/>
        </w:rPr>
      </w:pPr>
      <w:r w:rsidRPr="007C44FE">
        <w:rPr>
          <w:rFonts w:ascii="Times New Roman" w:hAnsi="Times New Roman"/>
          <w:b/>
          <w:color w:val="000000"/>
          <w:sz w:val="24"/>
          <w:szCs w:val="24"/>
        </w:rPr>
        <w:t>I.</w:t>
      </w:r>
    </w:p>
    <w:p w14:paraId="07E607A1" w14:textId="0AEC578C" w:rsidR="00EF7EC9" w:rsidRPr="007C44FE" w:rsidRDefault="00287F3D" w:rsidP="002779AA">
      <w:pPr>
        <w:widowControl w:val="0"/>
        <w:autoSpaceDE w:val="0"/>
        <w:spacing w:after="0" w:line="240" w:lineRule="auto"/>
        <w:ind w:right="567"/>
        <w:jc w:val="center"/>
        <w:rPr>
          <w:rFonts w:ascii="Times New Roman" w:hAnsi="Times New Roman"/>
          <w:b/>
          <w:color w:val="000000"/>
          <w:sz w:val="24"/>
          <w:szCs w:val="24"/>
        </w:rPr>
      </w:pPr>
      <w:r w:rsidRPr="007C44FE">
        <w:rPr>
          <w:rFonts w:ascii="Times New Roman" w:hAnsi="Times New Roman"/>
          <w:b/>
          <w:color w:val="000000"/>
          <w:sz w:val="24"/>
          <w:szCs w:val="24"/>
        </w:rPr>
        <w:t>Smluvní strany</w:t>
      </w:r>
      <w:r w:rsidRPr="007C44FE">
        <w:rPr>
          <w:rFonts w:ascii="Times New Roman" w:hAnsi="Times New Roman"/>
          <w:b/>
          <w:sz w:val="24"/>
          <w:szCs w:val="24"/>
        </w:rPr>
        <w:t xml:space="preserve"> </w:t>
      </w:r>
      <w:r w:rsidR="005967EE" w:rsidRPr="007C44FE">
        <w:rPr>
          <w:rFonts w:ascii="Times New Roman" w:hAnsi="Times New Roman"/>
          <w:b/>
          <w:sz w:val="24"/>
          <w:szCs w:val="24"/>
        </w:rPr>
        <w:br/>
      </w:r>
    </w:p>
    <w:p w14:paraId="1EBF5081" w14:textId="77777777" w:rsidR="007E4B42" w:rsidRPr="007C44FE" w:rsidRDefault="00EF7EC9" w:rsidP="00EF7EC9">
      <w:pPr>
        <w:spacing w:after="0" w:line="240" w:lineRule="auto"/>
        <w:jc w:val="both"/>
        <w:rPr>
          <w:rFonts w:ascii="Times New Roman" w:eastAsia="Times New Roman" w:hAnsi="Times New Roman"/>
          <w:b/>
          <w:bCs/>
          <w:color w:val="000000"/>
          <w:sz w:val="24"/>
          <w:szCs w:val="24"/>
          <w:lang w:eastAsia="cs-CZ"/>
        </w:rPr>
      </w:pPr>
      <w:r w:rsidRPr="007C44FE">
        <w:rPr>
          <w:rFonts w:ascii="Times New Roman" w:eastAsia="Times New Roman" w:hAnsi="Times New Roman"/>
          <w:b/>
          <w:bCs/>
          <w:color w:val="000000"/>
          <w:sz w:val="24"/>
          <w:szCs w:val="24"/>
          <w:lang w:eastAsia="cs-CZ"/>
        </w:rPr>
        <w:t xml:space="preserve">1. </w:t>
      </w:r>
      <w:r w:rsidR="007E4B42" w:rsidRPr="007C44FE">
        <w:rPr>
          <w:rFonts w:ascii="Times New Roman" w:eastAsia="Times New Roman" w:hAnsi="Times New Roman"/>
          <w:b/>
          <w:bCs/>
          <w:color w:val="000000"/>
          <w:sz w:val="24"/>
          <w:szCs w:val="24"/>
          <w:lang w:eastAsia="cs-CZ"/>
        </w:rPr>
        <w:t>Správa nemovitostí města Znojma, příspěvková organizace</w:t>
      </w:r>
    </w:p>
    <w:p w14:paraId="2C80345D" w14:textId="77777777" w:rsidR="007E4B42" w:rsidRPr="007C44FE" w:rsidRDefault="007E4B42" w:rsidP="00347244">
      <w:pPr>
        <w:spacing w:after="0" w:line="240" w:lineRule="auto"/>
        <w:rPr>
          <w:rFonts w:ascii="Times New Roman" w:eastAsia="Times New Roman" w:hAnsi="Times New Roman"/>
          <w:color w:val="000000"/>
          <w:sz w:val="24"/>
          <w:szCs w:val="24"/>
          <w:lang w:eastAsia="cs-CZ"/>
        </w:rPr>
      </w:pPr>
      <w:r w:rsidRPr="007C44FE">
        <w:rPr>
          <w:rFonts w:ascii="Times New Roman" w:eastAsia="Times New Roman" w:hAnsi="Times New Roman"/>
          <w:color w:val="000000"/>
          <w:sz w:val="24"/>
          <w:szCs w:val="24"/>
          <w:lang w:eastAsia="cs-CZ"/>
        </w:rPr>
        <w:t xml:space="preserve">organizace založená usnesením Zastupitelstva města Znojma č.25/91 odst. 2b, </w:t>
      </w:r>
      <w:r w:rsidRPr="007C44FE">
        <w:rPr>
          <w:rFonts w:ascii="Times New Roman" w:eastAsia="Times New Roman" w:hAnsi="Times New Roman"/>
          <w:color w:val="000000"/>
          <w:sz w:val="24"/>
          <w:szCs w:val="24"/>
          <w:lang w:eastAsia="cs-CZ"/>
        </w:rPr>
        <w:br/>
        <w:t>ze dne 19. 11. 1991</w:t>
      </w:r>
    </w:p>
    <w:p w14:paraId="4D65A2E9" w14:textId="601A2478" w:rsidR="007E4B42" w:rsidRPr="007C44FE" w:rsidRDefault="007E4B42" w:rsidP="007E4B42">
      <w:pPr>
        <w:spacing w:after="0" w:line="240" w:lineRule="auto"/>
        <w:jc w:val="both"/>
        <w:rPr>
          <w:rFonts w:ascii="Times New Roman" w:eastAsia="Times New Roman" w:hAnsi="Times New Roman"/>
          <w:color w:val="000000"/>
          <w:sz w:val="24"/>
          <w:szCs w:val="24"/>
          <w:lang w:eastAsia="cs-CZ"/>
        </w:rPr>
      </w:pPr>
      <w:r w:rsidRPr="007C44FE">
        <w:rPr>
          <w:rFonts w:ascii="Times New Roman" w:eastAsia="Times New Roman" w:hAnsi="Times New Roman"/>
          <w:color w:val="000000"/>
          <w:sz w:val="24"/>
          <w:szCs w:val="24"/>
          <w:lang w:eastAsia="cs-CZ"/>
        </w:rPr>
        <w:t>IČ</w:t>
      </w:r>
      <w:r w:rsidR="00AC713F" w:rsidRPr="007C44FE">
        <w:rPr>
          <w:rFonts w:ascii="Times New Roman" w:eastAsia="Times New Roman" w:hAnsi="Times New Roman"/>
          <w:color w:val="000000"/>
          <w:sz w:val="24"/>
          <w:szCs w:val="24"/>
          <w:lang w:eastAsia="cs-CZ"/>
        </w:rPr>
        <w:t>O: 008</w:t>
      </w:r>
      <w:r w:rsidR="008B67C9">
        <w:rPr>
          <w:rFonts w:ascii="Times New Roman" w:eastAsia="Times New Roman" w:hAnsi="Times New Roman"/>
          <w:color w:val="000000"/>
          <w:sz w:val="24"/>
          <w:szCs w:val="24"/>
          <w:lang w:eastAsia="cs-CZ"/>
        </w:rPr>
        <w:t xml:space="preserve"> </w:t>
      </w:r>
      <w:r w:rsidR="00AC713F" w:rsidRPr="007C44FE">
        <w:rPr>
          <w:rFonts w:ascii="Times New Roman" w:eastAsia="Times New Roman" w:hAnsi="Times New Roman"/>
          <w:color w:val="000000"/>
          <w:sz w:val="24"/>
          <w:szCs w:val="24"/>
          <w:lang w:eastAsia="cs-CZ"/>
        </w:rPr>
        <w:t>39</w:t>
      </w:r>
      <w:r w:rsidR="008B67C9">
        <w:rPr>
          <w:rFonts w:ascii="Times New Roman" w:eastAsia="Times New Roman" w:hAnsi="Times New Roman"/>
          <w:color w:val="000000"/>
          <w:sz w:val="24"/>
          <w:szCs w:val="24"/>
          <w:lang w:eastAsia="cs-CZ"/>
        </w:rPr>
        <w:t xml:space="preserve"> </w:t>
      </w:r>
      <w:r w:rsidRPr="007C44FE">
        <w:rPr>
          <w:rFonts w:ascii="Times New Roman" w:eastAsia="Times New Roman" w:hAnsi="Times New Roman"/>
          <w:color w:val="000000"/>
          <w:sz w:val="24"/>
          <w:szCs w:val="24"/>
          <w:lang w:eastAsia="cs-CZ"/>
        </w:rPr>
        <w:t>060</w:t>
      </w:r>
    </w:p>
    <w:p w14:paraId="4F27974A" w14:textId="77777777" w:rsidR="007E4B42" w:rsidRPr="007C44FE" w:rsidRDefault="007E4B42" w:rsidP="007E4B42">
      <w:pPr>
        <w:spacing w:after="0" w:line="240" w:lineRule="auto"/>
        <w:jc w:val="both"/>
        <w:rPr>
          <w:rFonts w:ascii="Times New Roman" w:eastAsia="Times New Roman" w:hAnsi="Times New Roman"/>
          <w:color w:val="000000"/>
          <w:sz w:val="24"/>
          <w:szCs w:val="24"/>
          <w:lang w:eastAsia="cs-CZ"/>
        </w:rPr>
      </w:pPr>
      <w:r w:rsidRPr="007C44FE">
        <w:rPr>
          <w:rFonts w:ascii="Times New Roman" w:eastAsia="Times New Roman" w:hAnsi="Times New Roman"/>
          <w:color w:val="000000"/>
          <w:sz w:val="24"/>
          <w:szCs w:val="24"/>
          <w:lang w:eastAsia="cs-CZ"/>
        </w:rPr>
        <w:t>sídlo: Pontassievská 317/14, 669 02 Znojmo</w:t>
      </w:r>
    </w:p>
    <w:p w14:paraId="3CE3D922" w14:textId="36B35186" w:rsidR="007E4B42" w:rsidRPr="007C44FE" w:rsidRDefault="00AC713F" w:rsidP="007E4B42">
      <w:pPr>
        <w:spacing w:after="0" w:line="240" w:lineRule="auto"/>
        <w:jc w:val="both"/>
        <w:rPr>
          <w:rFonts w:ascii="Times New Roman" w:eastAsia="Times New Roman" w:hAnsi="Times New Roman"/>
          <w:color w:val="000000"/>
          <w:sz w:val="24"/>
          <w:szCs w:val="24"/>
          <w:lang w:eastAsia="cs-CZ"/>
        </w:rPr>
      </w:pPr>
      <w:r w:rsidRPr="007C44FE">
        <w:rPr>
          <w:rFonts w:ascii="Times New Roman" w:eastAsia="Times New Roman" w:hAnsi="Times New Roman"/>
          <w:color w:val="000000"/>
          <w:sz w:val="24"/>
          <w:szCs w:val="24"/>
          <w:lang w:eastAsia="cs-CZ"/>
        </w:rPr>
        <w:t>zastoupená</w:t>
      </w:r>
      <w:r w:rsidR="00347244" w:rsidRPr="007C44FE">
        <w:rPr>
          <w:rFonts w:ascii="Times New Roman" w:eastAsia="Times New Roman" w:hAnsi="Times New Roman"/>
          <w:color w:val="000000"/>
          <w:sz w:val="24"/>
          <w:szCs w:val="24"/>
          <w:lang w:eastAsia="cs-CZ"/>
        </w:rPr>
        <w:t xml:space="preserve">: </w:t>
      </w:r>
      <w:r w:rsidR="007E4B42" w:rsidRPr="007C44FE">
        <w:rPr>
          <w:rFonts w:ascii="Times New Roman" w:eastAsia="Times New Roman" w:hAnsi="Times New Roman"/>
          <w:color w:val="000000"/>
          <w:sz w:val="24"/>
          <w:szCs w:val="24"/>
          <w:lang w:eastAsia="cs-CZ"/>
        </w:rPr>
        <w:t>ředitel</w:t>
      </w:r>
      <w:r w:rsidR="00347244" w:rsidRPr="007C44FE">
        <w:rPr>
          <w:rFonts w:ascii="Times New Roman" w:eastAsia="Times New Roman" w:hAnsi="Times New Roman"/>
          <w:color w:val="000000"/>
          <w:sz w:val="24"/>
          <w:szCs w:val="24"/>
          <w:lang w:eastAsia="cs-CZ"/>
        </w:rPr>
        <w:t>em</w:t>
      </w:r>
      <w:r w:rsidR="007E4B42" w:rsidRPr="007C44FE">
        <w:rPr>
          <w:rFonts w:ascii="Times New Roman" w:eastAsia="Times New Roman" w:hAnsi="Times New Roman"/>
          <w:color w:val="000000"/>
          <w:sz w:val="24"/>
          <w:szCs w:val="24"/>
          <w:lang w:eastAsia="cs-CZ"/>
        </w:rPr>
        <w:t xml:space="preserve"> organizace </w:t>
      </w:r>
      <w:r w:rsidR="00CE587C">
        <w:rPr>
          <w:rFonts w:ascii="Times New Roman" w:eastAsia="Times New Roman" w:hAnsi="Times New Roman"/>
          <w:color w:val="000000"/>
          <w:sz w:val="24"/>
          <w:szCs w:val="24"/>
          <w:lang w:eastAsia="cs-CZ"/>
        </w:rPr>
        <w:t>Ing. Zdeňkem Brabcem</w:t>
      </w:r>
    </w:p>
    <w:p w14:paraId="0C0DD2BC" w14:textId="77777777" w:rsidR="007E4B42" w:rsidRPr="007C44FE" w:rsidRDefault="007E4B42" w:rsidP="007E4B42">
      <w:pPr>
        <w:spacing w:after="0" w:line="240" w:lineRule="auto"/>
        <w:jc w:val="both"/>
        <w:rPr>
          <w:rFonts w:ascii="Times New Roman" w:eastAsia="Times New Roman" w:hAnsi="Times New Roman"/>
          <w:color w:val="000000"/>
          <w:sz w:val="24"/>
          <w:szCs w:val="24"/>
          <w:lang w:eastAsia="cs-CZ"/>
        </w:rPr>
      </w:pPr>
    </w:p>
    <w:p w14:paraId="095A208F" w14:textId="77777777" w:rsidR="007E4B42" w:rsidRPr="007C44FE" w:rsidRDefault="007E4B42" w:rsidP="007E4B42">
      <w:pPr>
        <w:tabs>
          <w:tab w:val="left" w:pos="705"/>
        </w:tabs>
        <w:spacing w:after="0" w:line="240" w:lineRule="auto"/>
        <w:ind w:right="570"/>
        <w:jc w:val="both"/>
        <w:rPr>
          <w:rFonts w:ascii="Times New Roman" w:eastAsia="Times New Roman" w:hAnsi="Times New Roman"/>
          <w:i/>
          <w:iCs/>
          <w:color w:val="000000"/>
          <w:sz w:val="24"/>
          <w:szCs w:val="24"/>
          <w:lang w:eastAsia="cs-CZ"/>
        </w:rPr>
      </w:pPr>
      <w:r w:rsidRPr="007C44FE">
        <w:rPr>
          <w:rFonts w:ascii="Times New Roman" w:eastAsia="Times New Roman" w:hAnsi="Times New Roman"/>
          <w:i/>
          <w:iCs/>
          <w:color w:val="000000"/>
          <w:sz w:val="24"/>
          <w:szCs w:val="24"/>
          <w:lang w:eastAsia="cs-CZ"/>
        </w:rPr>
        <w:t>jako „objednatel“</w:t>
      </w:r>
    </w:p>
    <w:p w14:paraId="619FD282" w14:textId="77777777" w:rsidR="007E4B42" w:rsidRPr="007C44FE" w:rsidRDefault="007E4B42" w:rsidP="007E4B42">
      <w:pPr>
        <w:pStyle w:val="Normlnweb"/>
        <w:shd w:val="clear" w:color="auto" w:fill="FFFFFF"/>
      </w:pPr>
    </w:p>
    <w:p w14:paraId="4B5BA6C8" w14:textId="77777777" w:rsidR="007E4B42" w:rsidRPr="007C44FE" w:rsidRDefault="007E4B42" w:rsidP="007E4B42">
      <w:pPr>
        <w:pStyle w:val="Normlnweb"/>
        <w:shd w:val="clear" w:color="auto" w:fill="FFFFFF"/>
      </w:pPr>
    </w:p>
    <w:p w14:paraId="161A3388" w14:textId="77777777" w:rsidR="007E4B42" w:rsidRPr="007C44FE" w:rsidRDefault="007E4B42" w:rsidP="007E4B42">
      <w:pPr>
        <w:pStyle w:val="Normlnweb"/>
        <w:shd w:val="clear" w:color="auto" w:fill="FFFFFF"/>
      </w:pPr>
      <w:r w:rsidRPr="007C44FE">
        <w:t xml:space="preserve">a </w:t>
      </w:r>
    </w:p>
    <w:p w14:paraId="063798F7" w14:textId="77777777" w:rsidR="007E4B42" w:rsidRPr="007C44FE" w:rsidRDefault="007E4B42" w:rsidP="007E4B42">
      <w:pPr>
        <w:pStyle w:val="Normlnweb"/>
        <w:shd w:val="clear" w:color="auto" w:fill="FFFFFF"/>
      </w:pPr>
    </w:p>
    <w:p w14:paraId="1DF3E3D2" w14:textId="77777777" w:rsidR="007E4B42" w:rsidRPr="007C44FE" w:rsidRDefault="007E4B42" w:rsidP="007E4B42">
      <w:pPr>
        <w:pStyle w:val="Normlnweb"/>
        <w:shd w:val="clear" w:color="auto" w:fill="FFFFFF"/>
      </w:pPr>
    </w:p>
    <w:p w14:paraId="3077A996" w14:textId="77777777" w:rsidR="007E4B42" w:rsidRPr="007C44FE" w:rsidRDefault="00EF7EC9" w:rsidP="007E4B42">
      <w:pPr>
        <w:pStyle w:val="Normlnweb"/>
        <w:shd w:val="clear" w:color="auto" w:fill="FFFFFF"/>
        <w:rPr>
          <w:b/>
        </w:rPr>
      </w:pPr>
      <w:r w:rsidRPr="007C44FE">
        <w:rPr>
          <w:b/>
        </w:rPr>
        <w:t>2.</w:t>
      </w:r>
      <w:r w:rsidR="00347244" w:rsidRPr="007C44FE">
        <w:rPr>
          <w:b/>
        </w:rPr>
        <w:t>…..</w:t>
      </w:r>
      <w:r w:rsidR="00AC713F" w:rsidRPr="007C44FE">
        <w:rPr>
          <w:b/>
        </w:rPr>
        <w:tab/>
      </w:r>
      <w:r w:rsidR="00AC713F" w:rsidRPr="007C44FE">
        <w:rPr>
          <w:b/>
        </w:rPr>
        <w:tab/>
      </w:r>
      <w:r w:rsidR="00AC713F" w:rsidRPr="007C44FE">
        <w:rPr>
          <w:b/>
        </w:rPr>
        <w:tab/>
      </w:r>
      <w:r w:rsidR="00AC713F" w:rsidRPr="007C44FE">
        <w:rPr>
          <w:b/>
        </w:rPr>
        <w:tab/>
        <w:t>(doplní uchazeč)</w:t>
      </w:r>
    </w:p>
    <w:p w14:paraId="102E21A9" w14:textId="77777777" w:rsidR="0096610D" w:rsidRDefault="0096610D" w:rsidP="007E4B42">
      <w:pPr>
        <w:pStyle w:val="Normlnweb"/>
        <w:shd w:val="clear" w:color="auto" w:fill="FFFFFF"/>
      </w:pPr>
      <w:r>
        <w:t>IČO:</w:t>
      </w:r>
    </w:p>
    <w:p w14:paraId="79B19F1A" w14:textId="4A829F82" w:rsidR="00347244" w:rsidRPr="007C44FE" w:rsidRDefault="00347244" w:rsidP="007E4B42">
      <w:pPr>
        <w:pStyle w:val="Normlnweb"/>
        <w:shd w:val="clear" w:color="auto" w:fill="FFFFFF"/>
      </w:pPr>
      <w:r w:rsidRPr="007C44FE">
        <w:t>sídlo:</w:t>
      </w:r>
    </w:p>
    <w:p w14:paraId="2E31B0D1" w14:textId="77777777" w:rsidR="00287F3D" w:rsidRPr="007C44FE" w:rsidRDefault="00287F3D" w:rsidP="007E4B42">
      <w:pPr>
        <w:pStyle w:val="Normlnweb"/>
        <w:shd w:val="clear" w:color="auto" w:fill="FFFFFF"/>
      </w:pPr>
      <w:r w:rsidRPr="007C44FE">
        <w:t>zapsán:</w:t>
      </w:r>
    </w:p>
    <w:p w14:paraId="43590BE1" w14:textId="77777777" w:rsidR="00287F3D" w:rsidRPr="007C44FE" w:rsidRDefault="00287F3D" w:rsidP="007E4B42">
      <w:pPr>
        <w:pStyle w:val="Normlnweb"/>
        <w:shd w:val="clear" w:color="auto" w:fill="FFFFFF"/>
      </w:pPr>
      <w:r w:rsidRPr="007C44FE">
        <w:t>zastoupený:</w:t>
      </w:r>
    </w:p>
    <w:p w14:paraId="39375CF2" w14:textId="77777777" w:rsidR="00347244" w:rsidRPr="007C44FE" w:rsidRDefault="00347244" w:rsidP="00347244">
      <w:pPr>
        <w:tabs>
          <w:tab w:val="left" w:pos="630"/>
          <w:tab w:val="left" w:pos="705"/>
        </w:tabs>
        <w:ind w:left="567" w:hanging="340"/>
        <w:jc w:val="both"/>
        <w:rPr>
          <w:rFonts w:ascii="Times New Roman" w:hAnsi="Times New Roman"/>
          <w:color w:val="000000"/>
          <w:sz w:val="24"/>
          <w:szCs w:val="24"/>
        </w:rPr>
      </w:pPr>
    </w:p>
    <w:p w14:paraId="1BF57B72" w14:textId="77777777" w:rsidR="00347244" w:rsidRPr="007C44FE" w:rsidRDefault="00347244" w:rsidP="00347244">
      <w:pPr>
        <w:jc w:val="both"/>
        <w:rPr>
          <w:rFonts w:ascii="Times New Roman" w:eastAsia="Times New Roman" w:hAnsi="Times New Roman"/>
          <w:i/>
          <w:iCs/>
          <w:color w:val="000000"/>
          <w:sz w:val="24"/>
          <w:szCs w:val="24"/>
          <w:lang w:eastAsia="cs-CZ"/>
        </w:rPr>
      </w:pPr>
      <w:r w:rsidRPr="007C44FE">
        <w:rPr>
          <w:rFonts w:ascii="Times New Roman" w:eastAsia="Times New Roman" w:hAnsi="Times New Roman"/>
          <w:i/>
          <w:iCs/>
          <w:color w:val="000000"/>
          <w:sz w:val="24"/>
          <w:szCs w:val="24"/>
          <w:lang w:eastAsia="cs-CZ"/>
        </w:rPr>
        <w:t>jako „zhotovitel“</w:t>
      </w:r>
    </w:p>
    <w:p w14:paraId="338D7B7D" w14:textId="38216040" w:rsidR="00EF7EC9" w:rsidRPr="007C44FE" w:rsidRDefault="00347244" w:rsidP="00EF7EC9">
      <w:pPr>
        <w:pStyle w:val="Normlnweb"/>
        <w:shd w:val="clear" w:color="auto" w:fill="FFFFFF"/>
        <w:spacing w:before="240"/>
        <w:rPr>
          <w:i/>
          <w:iCs/>
          <w:color w:val="000000"/>
        </w:rPr>
      </w:pPr>
      <w:r w:rsidRPr="007C44FE">
        <w:rPr>
          <w:i/>
          <w:iCs/>
          <w:color w:val="000000"/>
        </w:rPr>
        <w:t>oba dále také jako „smluvní strany“</w:t>
      </w:r>
    </w:p>
    <w:p w14:paraId="410DD210" w14:textId="77777777" w:rsidR="00D36755" w:rsidRDefault="00D36755" w:rsidP="00D54CD4">
      <w:pPr>
        <w:pStyle w:val="Normlnweb"/>
        <w:shd w:val="clear" w:color="auto" w:fill="FFFFFF"/>
        <w:spacing w:before="240"/>
        <w:jc w:val="center"/>
        <w:rPr>
          <w:b/>
          <w:sz w:val="28"/>
          <w:szCs w:val="28"/>
        </w:rPr>
      </w:pPr>
    </w:p>
    <w:p w14:paraId="34E3C4F3" w14:textId="10E87644" w:rsidR="00D54CD4" w:rsidRPr="007C44FE" w:rsidRDefault="00D54CD4" w:rsidP="00D54CD4">
      <w:pPr>
        <w:pStyle w:val="Normlnweb"/>
        <w:shd w:val="clear" w:color="auto" w:fill="FFFFFF"/>
        <w:spacing w:before="240"/>
        <w:jc w:val="center"/>
        <w:rPr>
          <w:b/>
          <w:sz w:val="28"/>
          <w:szCs w:val="28"/>
        </w:rPr>
      </w:pPr>
      <w:r w:rsidRPr="007C44FE">
        <w:rPr>
          <w:b/>
          <w:sz w:val="28"/>
          <w:szCs w:val="28"/>
        </w:rPr>
        <w:t>Preambule</w:t>
      </w:r>
    </w:p>
    <w:p w14:paraId="737643AD" w14:textId="311F13A3" w:rsidR="00D54CD4" w:rsidRPr="007C44FE" w:rsidRDefault="00D54CD4" w:rsidP="00D54CD4">
      <w:pPr>
        <w:pStyle w:val="Normlnweb"/>
        <w:shd w:val="clear" w:color="auto" w:fill="FFFFFF"/>
        <w:jc w:val="both"/>
      </w:pPr>
      <w:r w:rsidRPr="007C44FE">
        <w:t xml:space="preserve">Smluvní strany prohlašují, že dílo, podle této smlouvy je veřejnou zakázkou, o které proběhlo zadávací řízení na výběr dodavatele. Zhotovitel prohlašuje, že se důkladně seznámil s podmínkami zadávacího řízení, důkladně si prohlédl místo plnění, bylo mu umožněno provést sondy k prozkoumání </w:t>
      </w:r>
      <w:r w:rsidR="00251446" w:rsidRPr="007C44FE">
        <w:t xml:space="preserve">konstrukcí či podkladních vrstev </w:t>
      </w:r>
      <w:r w:rsidRPr="007C44FE">
        <w:t>a všechny informace, které v této souvislosti má, postačovaly ke zpracování a podání nabídky na provedení díla za pevnou cenu, která zahrnuje všechny práce a materiály, které bude muset zajistit k provedení funkčního díla podle této smlouvy. Zhotovitel zároveň prozkoumal místo plnění maximálním způsobem, aby zjistil všechny případné skryté překážky týkající se místa, kde má být dílo provedeno, a vyloučil nebo maximálně omezil možnost výskytu takových skrytých překážek, které by znemožnily provést dílo dohodnutým způsobem.</w:t>
      </w:r>
    </w:p>
    <w:p w14:paraId="093B3C7A" w14:textId="77777777" w:rsidR="00D54CD4" w:rsidRDefault="00D54CD4" w:rsidP="00D54CD4">
      <w:pPr>
        <w:pStyle w:val="Normlnweb"/>
        <w:shd w:val="clear" w:color="auto" w:fill="FFFFFF"/>
        <w:jc w:val="both"/>
      </w:pPr>
    </w:p>
    <w:p w14:paraId="5A10B056" w14:textId="77777777" w:rsidR="00E66171" w:rsidRPr="007C44FE" w:rsidRDefault="00E66171" w:rsidP="00D54CD4">
      <w:pPr>
        <w:pStyle w:val="Normlnweb"/>
        <w:shd w:val="clear" w:color="auto" w:fill="FFFFFF"/>
        <w:jc w:val="both"/>
      </w:pPr>
    </w:p>
    <w:p w14:paraId="55C7314B" w14:textId="77777777" w:rsidR="00E4379D" w:rsidRPr="007C44FE" w:rsidRDefault="00721575" w:rsidP="00481A7A">
      <w:pPr>
        <w:pStyle w:val="Normlnweb"/>
        <w:shd w:val="clear" w:color="auto" w:fill="FFFFFF"/>
        <w:spacing w:before="240"/>
        <w:jc w:val="center"/>
      </w:pPr>
      <w:r w:rsidRPr="007C44FE">
        <w:rPr>
          <w:b/>
        </w:rPr>
        <w:lastRenderedPageBreak/>
        <w:t>I</w:t>
      </w:r>
      <w:r w:rsidR="0030728A" w:rsidRPr="007C44FE">
        <w:rPr>
          <w:b/>
        </w:rPr>
        <w:t>I</w:t>
      </w:r>
      <w:r w:rsidR="00E402E4" w:rsidRPr="007C44FE">
        <w:rPr>
          <w:b/>
        </w:rPr>
        <w:t xml:space="preserve">. </w:t>
      </w:r>
      <w:r w:rsidR="00E402E4" w:rsidRPr="007C44FE">
        <w:rPr>
          <w:b/>
        </w:rPr>
        <w:br/>
        <w:t>Předmět smlouvy</w:t>
      </w:r>
    </w:p>
    <w:p w14:paraId="55BADDA4" w14:textId="3205E005" w:rsidR="00287F3D" w:rsidRPr="007C44FE" w:rsidRDefault="00287F3D" w:rsidP="00481A7A">
      <w:pPr>
        <w:pStyle w:val="Normlnweb"/>
        <w:numPr>
          <w:ilvl w:val="0"/>
          <w:numId w:val="12"/>
        </w:numPr>
        <w:shd w:val="clear" w:color="auto" w:fill="FFFFFF"/>
        <w:spacing w:before="120"/>
        <w:ind w:left="425" w:hanging="425"/>
        <w:jc w:val="both"/>
      </w:pPr>
      <w:r w:rsidRPr="007C44FE">
        <w:t>Předmětem této smlouvy je závazek zhotovitele provést na svůj náklad a nebezpečí pro objednatele řádně a včas dílo</w:t>
      </w:r>
      <w:r w:rsidR="0096610D">
        <w:t>: </w:t>
      </w:r>
      <w:r w:rsidR="00E8761A" w:rsidRPr="00E8761A">
        <w:rPr>
          <w:b/>
          <w:bCs/>
        </w:rPr>
        <w:t>Oprava vnějšího pláště komínu kotelny Bolzánova 31</w:t>
      </w:r>
      <w:r w:rsidR="00CC3F90" w:rsidRPr="00CC3F90">
        <w:t xml:space="preserve"> </w:t>
      </w:r>
      <w:r w:rsidRPr="007C44FE">
        <w:t xml:space="preserve">(dále jen „dílo“) </w:t>
      </w:r>
      <w:r w:rsidR="0096610D">
        <w:t xml:space="preserve">v souladu s touto Smlouvou a závaznými podklady této Smlouvy specifikovanými v čl. II odst. 2 této Smlouvy (dále jen „dílo“) </w:t>
      </w:r>
      <w:r w:rsidRPr="007C44FE">
        <w:t>a závazek objednatele řádně provedený předmět díla převzít a zaplatit za něj níže sjednanou cenu.</w:t>
      </w:r>
    </w:p>
    <w:p w14:paraId="7CD5BCC8" w14:textId="77777777" w:rsidR="00287F3D" w:rsidRPr="007C44FE" w:rsidRDefault="00287F3D" w:rsidP="00481A7A">
      <w:pPr>
        <w:pStyle w:val="Normlnweb"/>
        <w:numPr>
          <w:ilvl w:val="0"/>
          <w:numId w:val="12"/>
        </w:numPr>
        <w:shd w:val="clear" w:color="auto" w:fill="FFFFFF"/>
        <w:spacing w:before="120"/>
        <w:ind w:left="425" w:hanging="425"/>
        <w:jc w:val="both"/>
      </w:pPr>
      <w:r w:rsidRPr="007C44FE">
        <w:t xml:space="preserve">Závaznými podklady pro uzavření této Smlouvy </w:t>
      </w:r>
      <w:r w:rsidR="00006FE9" w:rsidRPr="007C44FE">
        <w:t>(dále jen „závazné podklady“) se rozumí:</w:t>
      </w:r>
    </w:p>
    <w:p w14:paraId="2EB84D8D" w14:textId="77777777" w:rsidR="00006FE9" w:rsidRPr="007C44FE" w:rsidRDefault="00006FE9" w:rsidP="00EF7EC9">
      <w:pPr>
        <w:pStyle w:val="Normlnweb"/>
        <w:numPr>
          <w:ilvl w:val="0"/>
          <w:numId w:val="20"/>
        </w:numPr>
        <w:shd w:val="clear" w:color="auto" w:fill="FFFFFF"/>
        <w:jc w:val="both"/>
      </w:pPr>
      <w:r w:rsidRPr="007C44FE">
        <w:t>zadávací dokumentace vč. výzvy objednatele k podání nabídky na zakázku malého rozsahu ze dne ………….(doplní zhotovitel),</w:t>
      </w:r>
    </w:p>
    <w:p w14:paraId="6F83EEAA" w14:textId="21EE88DC" w:rsidR="00006FE9" w:rsidRPr="007C44FE" w:rsidRDefault="00006FE9" w:rsidP="00EF7EC9">
      <w:pPr>
        <w:pStyle w:val="Normlnweb"/>
        <w:numPr>
          <w:ilvl w:val="0"/>
          <w:numId w:val="20"/>
        </w:numPr>
        <w:shd w:val="clear" w:color="auto" w:fill="FFFFFF"/>
        <w:jc w:val="both"/>
      </w:pPr>
      <w:r w:rsidRPr="007C44FE">
        <w:t>nabídka zhotovitele ze dne …………(doplní zhotovitel)</w:t>
      </w:r>
      <w:r w:rsidR="00E66171">
        <w:t>.</w:t>
      </w:r>
    </w:p>
    <w:p w14:paraId="33C13576" w14:textId="77777777" w:rsidR="002A3F1E" w:rsidRPr="007C44FE" w:rsidRDefault="002A3F1E" w:rsidP="006B7D8C">
      <w:pPr>
        <w:pStyle w:val="Normlnweb"/>
        <w:shd w:val="clear" w:color="auto" w:fill="FFFFFF"/>
        <w:ind w:left="426"/>
        <w:jc w:val="both"/>
      </w:pPr>
    </w:p>
    <w:p w14:paraId="162CB10F" w14:textId="2A9FA9D0" w:rsidR="005967EE" w:rsidRPr="007C44FE" w:rsidRDefault="00006FE9" w:rsidP="00251446">
      <w:pPr>
        <w:pStyle w:val="Normlnweb"/>
        <w:numPr>
          <w:ilvl w:val="0"/>
          <w:numId w:val="12"/>
        </w:numPr>
        <w:shd w:val="clear" w:color="auto" w:fill="FFFFFF"/>
        <w:spacing w:before="120"/>
        <w:ind w:left="426" w:hanging="426"/>
        <w:jc w:val="both"/>
      </w:pPr>
      <w:r w:rsidRPr="007C44FE">
        <w:t>Rozsah díla a jeho kvalita jsou specifikovány v nabídce, která je nedílnou součástí této Smlouvy (viz. Příloha č. 1)</w:t>
      </w:r>
      <w:r w:rsidR="008F37BD" w:rsidRPr="007C44FE">
        <w:t>. Zhotovitel prohlašuje, že byl informován, že</w:t>
      </w:r>
      <w:r w:rsidR="00976794" w:rsidRPr="007C44FE">
        <w:t xml:space="preserve"> v zadávací dokumentaci</w:t>
      </w:r>
      <w:r w:rsidR="008F37BD" w:rsidRPr="007C44FE">
        <w:t xml:space="preserve"> </w:t>
      </w:r>
      <w:r w:rsidR="00976794" w:rsidRPr="007C44FE">
        <w:t xml:space="preserve">popis stavebních prací, dodávek nebo služeb, které jsou předmětem veřejné zakázky, je popisem předpokládaným a objednatel nezaručuje jeho úplnost, a proto je zhotovitel povinen vzít v úvahu všechny související podklady a informace a předvídat případné překážky a předvídat všechny potřebné položky pro celé, úplné a funkční dílo, které musí být zahrnuty v ceně. </w:t>
      </w:r>
      <w:r w:rsidR="00251446" w:rsidRPr="007C44FE">
        <w:t xml:space="preserve">Zhotovitel je plně kvalifikovaná odborná firma a případné nedostatky v projektu a ve výkazu výměr měl zjistit, nebo předpokládat a doplnit </w:t>
      </w:r>
      <w:r w:rsidR="00D36755">
        <w:br/>
      </w:r>
      <w:r w:rsidR="00251446" w:rsidRPr="007C44FE">
        <w:t xml:space="preserve">do rozpočtu (§ 2594 odst. 1 OZ). </w:t>
      </w:r>
      <w:r w:rsidR="00976794" w:rsidRPr="007C44FE">
        <w:t xml:space="preserve">Zhotovitel je povinen zkontrolovat rozpočet a </w:t>
      </w:r>
      <w:r w:rsidR="00251446" w:rsidRPr="007C44FE">
        <w:t>doplnit</w:t>
      </w:r>
      <w:r w:rsidR="00976794" w:rsidRPr="007C44FE">
        <w:t xml:space="preserve"> chybějící položky</w:t>
      </w:r>
      <w:r w:rsidR="00251446" w:rsidRPr="007C44FE">
        <w:t xml:space="preserve">, zejména v návaznosti na sondy k prozkoumání konstrukcí </w:t>
      </w:r>
      <w:r w:rsidR="00D36755">
        <w:br/>
      </w:r>
      <w:r w:rsidR="00251446" w:rsidRPr="007C44FE">
        <w:t>či podkladních vrstev</w:t>
      </w:r>
      <w:r w:rsidR="00976794" w:rsidRPr="007C44FE">
        <w:t>. V opačném případě je zhotovitel povinen upozornit zadavatele na případné nedostatky. Ceny v nabídce musí vycházet nejen z předloženého soupisu výkonů, ale i ze znalosti celého projektu. Prostudování kompletní dokumentace je nedílnou podmínkou předložení nabídky.</w:t>
      </w:r>
      <w:r w:rsidR="00251446" w:rsidRPr="007C44FE">
        <w:t xml:space="preserve"> Položky označené D+M jsou kalkulovány včetně přesunu hmot.</w:t>
      </w:r>
    </w:p>
    <w:p w14:paraId="4B9140F9" w14:textId="77777777" w:rsidR="00E4379D" w:rsidRPr="007C44FE" w:rsidRDefault="005967EE" w:rsidP="00481A7A">
      <w:pPr>
        <w:pStyle w:val="Normlnweb"/>
        <w:numPr>
          <w:ilvl w:val="0"/>
          <w:numId w:val="12"/>
        </w:numPr>
        <w:shd w:val="clear" w:color="auto" w:fill="FFFFFF"/>
        <w:spacing w:before="120"/>
        <w:ind w:left="425" w:hanging="425"/>
        <w:jc w:val="both"/>
      </w:pPr>
      <w:r w:rsidRPr="007C44FE">
        <w:t>Zhotovitel prohlašuje, že k datu podpisu této smlouvy:</w:t>
      </w:r>
    </w:p>
    <w:p w14:paraId="1E7676F6" w14:textId="77777777" w:rsidR="00E4379D" w:rsidRPr="007C44FE" w:rsidRDefault="005967EE" w:rsidP="00481A7A">
      <w:pPr>
        <w:pStyle w:val="Normlnweb"/>
        <w:numPr>
          <w:ilvl w:val="0"/>
          <w:numId w:val="13"/>
        </w:numPr>
        <w:shd w:val="clear" w:color="auto" w:fill="FFFFFF"/>
        <w:spacing w:before="120"/>
        <w:ind w:left="709" w:hanging="284"/>
        <w:jc w:val="both"/>
      </w:pPr>
      <w:r w:rsidRPr="007C44FE">
        <w:t xml:space="preserve">akceptuje všechny podmínky vyplývající ze zadání </w:t>
      </w:r>
      <w:r w:rsidR="00B9354E" w:rsidRPr="007C44FE">
        <w:t xml:space="preserve">zakázky či </w:t>
      </w:r>
      <w:r w:rsidRPr="007C44FE">
        <w:t xml:space="preserve">veřejné zakázky </w:t>
      </w:r>
      <w:r w:rsidR="004A33B1" w:rsidRPr="007C44FE">
        <w:br/>
      </w:r>
      <w:r w:rsidRPr="007C44FE">
        <w:t>a zadávací dokumentace</w:t>
      </w:r>
      <w:r w:rsidR="006B7D8C" w:rsidRPr="007C44FE">
        <w:t>;</w:t>
      </w:r>
    </w:p>
    <w:p w14:paraId="41BE816D" w14:textId="77777777" w:rsidR="00E4379D" w:rsidRPr="007C44FE" w:rsidRDefault="002A3F1E" w:rsidP="006B7D8C">
      <w:pPr>
        <w:pStyle w:val="Normlnweb"/>
        <w:numPr>
          <w:ilvl w:val="0"/>
          <w:numId w:val="13"/>
        </w:numPr>
        <w:shd w:val="clear" w:color="auto" w:fill="FFFFFF"/>
        <w:ind w:left="709" w:hanging="283"/>
        <w:jc w:val="both"/>
      </w:pPr>
      <w:r w:rsidRPr="007C44FE">
        <w:t>převzal a o</w:t>
      </w:r>
      <w:r w:rsidR="005967EE" w:rsidRPr="007C44FE">
        <w:t>dsouhlasil objednatelem schválenou zadávací dokumentaci</w:t>
      </w:r>
      <w:r w:rsidRPr="007C44FE">
        <w:t xml:space="preserve"> a prohlašuje,</w:t>
      </w:r>
      <w:r w:rsidR="006B7D8C" w:rsidRPr="007C44FE">
        <w:br/>
      </w:r>
      <w:r w:rsidRPr="007C44FE">
        <w:t>že je s ní plně seznámen</w:t>
      </w:r>
      <w:r w:rsidR="006B7D8C" w:rsidRPr="007C44FE">
        <w:t>;</w:t>
      </w:r>
    </w:p>
    <w:p w14:paraId="44780611" w14:textId="77777777" w:rsidR="00E4379D" w:rsidRPr="007C44FE" w:rsidRDefault="005967EE" w:rsidP="006B7D8C">
      <w:pPr>
        <w:pStyle w:val="Normlnweb"/>
        <w:numPr>
          <w:ilvl w:val="0"/>
          <w:numId w:val="13"/>
        </w:numPr>
        <w:shd w:val="clear" w:color="auto" w:fill="FFFFFF"/>
        <w:ind w:left="709" w:hanging="283"/>
        <w:jc w:val="both"/>
      </w:pPr>
      <w:r w:rsidRPr="007C44FE">
        <w:t>seznámil se s podmínkami na místě provádění stavebních prací (pro účely zadávací dokumentace a této smlouvy o dílo je užíván termín „staveniště“)</w:t>
      </w:r>
      <w:r w:rsidR="006B7D8C" w:rsidRPr="007C44FE">
        <w:t>;</w:t>
      </w:r>
      <w:r w:rsidRPr="007C44FE">
        <w:t xml:space="preserve"> </w:t>
      </w:r>
    </w:p>
    <w:p w14:paraId="4B8DA15A" w14:textId="77777777" w:rsidR="00E4379D" w:rsidRPr="007C44FE" w:rsidRDefault="005967EE" w:rsidP="006B7D8C">
      <w:pPr>
        <w:pStyle w:val="Normlnweb"/>
        <w:numPr>
          <w:ilvl w:val="0"/>
          <w:numId w:val="13"/>
        </w:numPr>
        <w:shd w:val="clear" w:color="auto" w:fill="FFFFFF"/>
        <w:ind w:left="709" w:hanging="283"/>
        <w:jc w:val="both"/>
      </w:pPr>
      <w:r w:rsidRPr="007C44FE">
        <w:t>vyjasnil si předem nejas</w:t>
      </w:r>
      <w:r w:rsidR="00515600" w:rsidRPr="007C44FE">
        <w:t>né podmínky pro realizaci díla</w:t>
      </w:r>
      <w:r w:rsidRPr="007C44FE">
        <w:t xml:space="preserve"> s oprávněnými zástupci objednatele</w:t>
      </w:r>
      <w:r w:rsidR="006B7D8C" w:rsidRPr="007C44FE">
        <w:t>;</w:t>
      </w:r>
    </w:p>
    <w:p w14:paraId="1373D81C" w14:textId="77777777" w:rsidR="00E4379D" w:rsidRPr="007C44FE" w:rsidRDefault="005967EE" w:rsidP="006B7D8C">
      <w:pPr>
        <w:pStyle w:val="Normlnweb"/>
        <w:numPr>
          <w:ilvl w:val="0"/>
          <w:numId w:val="13"/>
        </w:numPr>
        <w:shd w:val="clear" w:color="auto" w:fill="FFFFFF"/>
        <w:ind w:left="709" w:hanging="283"/>
        <w:jc w:val="both"/>
      </w:pPr>
      <w:r w:rsidRPr="007C44FE">
        <w:t>zahrnul do kalkulace cen všechny technické, ekonomické a dodací podmínky</w:t>
      </w:r>
      <w:r w:rsidR="006B7D8C" w:rsidRPr="007C44FE">
        <w:br/>
      </w:r>
      <w:r w:rsidRPr="007C44FE">
        <w:t>a všechny náklady díl</w:t>
      </w:r>
      <w:r w:rsidR="002A3F1E" w:rsidRPr="007C44FE">
        <w:t>a</w:t>
      </w:r>
      <w:r w:rsidR="006B7D8C" w:rsidRPr="007C44FE">
        <w:t>;</w:t>
      </w:r>
    </w:p>
    <w:p w14:paraId="5E36588D" w14:textId="77777777" w:rsidR="00E4379D" w:rsidRPr="007C44FE" w:rsidRDefault="005967EE" w:rsidP="00EF7EC9">
      <w:pPr>
        <w:pStyle w:val="Normlnweb"/>
        <w:numPr>
          <w:ilvl w:val="0"/>
          <w:numId w:val="13"/>
        </w:numPr>
        <w:shd w:val="clear" w:color="auto" w:fill="FFFFFF"/>
        <w:ind w:left="709" w:hanging="283"/>
        <w:jc w:val="both"/>
      </w:pPr>
      <w:r w:rsidRPr="007C44FE">
        <w:t>uplatnil v této smlouvě veškeré své požadavky na objednatele.</w:t>
      </w:r>
    </w:p>
    <w:p w14:paraId="65F003C5" w14:textId="6675938C" w:rsidR="006B7D8C" w:rsidRPr="007C44FE" w:rsidRDefault="005967EE" w:rsidP="00481A7A">
      <w:pPr>
        <w:pStyle w:val="Normlnweb"/>
        <w:numPr>
          <w:ilvl w:val="0"/>
          <w:numId w:val="12"/>
        </w:numPr>
        <w:shd w:val="clear" w:color="auto" w:fill="FFFFFF"/>
        <w:spacing w:before="120"/>
        <w:ind w:left="425" w:hanging="425"/>
        <w:jc w:val="both"/>
      </w:pPr>
      <w:r w:rsidRPr="007C44FE">
        <w:t xml:space="preserve">Zhotovitel rovněž </w:t>
      </w:r>
      <w:r w:rsidR="002A3F1E" w:rsidRPr="007C44FE">
        <w:t>prohlašuje, že je plně seznámen</w:t>
      </w:r>
      <w:r w:rsidRPr="007C44FE">
        <w:t xml:space="preserve"> se všemi ostatními podmínkami pln</w:t>
      </w:r>
      <w:r w:rsidR="002A3F1E" w:rsidRPr="007C44FE">
        <w:t>ění povinností zhotovitele z této smlouvy vyplývající,</w:t>
      </w:r>
      <w:r w:rsidR="00E4379D" w:rsidRPr="007C44FE">
        <w:t xml:space="preserve"> které nejsou v prvním odstavci </w:t>
      </w:r>
      <w:r w:rsidRPr="007C44FE">
        <w:t>tohoto</w:t>
      </w:r>
      <w:r w:rsidR="00E4379D" w:rsidRPr="007C44FE">
        <w:t xml:space="preserve"> článku uvedeny výslovně.</w:t>
      </w:r>
      <w:r w:rsidR="00A42DD5" w:rsidRPr="007C44FE">
        <w:t xml:space="preserve"> Prohlašuje, že pokyny objednatele ke zhotovení díla předané mu před uzavře</w:t>
      </w:r>
      <w:r w:rsidR="00AC713F" w:rsidRPr="007C44FE">
        <w:t xml:space="preserve">ním této smlouvy jsou vhodné a </w:t>
      </w:r>
      <w:r w:rsidR="00A42DD5" w:rsidRPr="007C44FE">
        <w:t>o</w:t>
      </w:r>
      <w:r w:rsidR="00AC713F" w:rsidRPr="007C44FE">
        <w:t>d</w:t>
      </w:r>
      <w:r w:rsidR="00A42DD5" w:rsidRPr="007C44FE">
        <w:t>povídají povaze a charakteru díla,</w:t>
      </w:r>
      <w:r w:rsidR="0034298F" w:rsidRPr="007C44FE">
        <w:t xml:space="preserve"> </w:t>
      </w:r>
      <w:r w:rsidR="008D04A0" w:rsidRPr="007C44FE">
        <w:t>a </w:t>
      </w:r>
      <w:r w:rsidR="0034298F" w:rsidRPr="007C44FE">
        <w:t>že </w:t>
      </w:r>
      <w:r w:rsidR="00A42DD5" w:rsidRPr="007C44FE">
        <w:t>neshledal žádné překážky, které by mu bránily zahájení realizace díla vč. jeho řádného dokončení dle této smlouvy.</w:t>
      </w:r>
    </w:p>
    <w:p w14:paraId="43CD81A5" w14:textId="55D1F763" w:rsidR="00006FE9" w:rsidRPr="007C44FE" w:rsidRDefault="00006FE9" w:rsidP="00481A7A">
      <w:pPr>
        <w:pStyle w:val="Normlnweb"/>
        <w:numPr>
          <w:ilvl w:val="0"/>
          <w:numId w:val="12"/>
        </w:numPr>
        <w:shd w:val="clear" w:color="auto" w:fill="FFFFFF"/>
        <w:spacing w:before="120"/>
        <w:ind w:left="425" w:hanging="425"/>
        <w:jc w:val="both"/>
      </w:pPr>
      <w:r w:rsidRPr="007C44FE">
        <w:t>Zhotovitel se zav</w:t>
      </w:r>
      <w:r w:rsidR="00AC713F" w:rsidRPr="007C44FE">
        <w:t>a</w:t>
      </w:r>
      <w:r w:rsidRPr="007C44FE">
        <w:t xml:space="preserve">zuje provést dílo s odbornou péčí, na vlastní náklady a nebezpečí tak, </w:t>
      </w:r>
      <w:r w:rsidR="00AC713F" w:rsidRPr="007C44FE">
        <w:t>aby dílo svou kvalitou i rozsahe</w:t>
      </w:r>
      <w:r w:rsidRPr="007C44FE">
        <w:t>m odpovídalo účelu Smlouvy</w:t>
      </w:r>
      <w:r w:rsidR="0096610D">
        <w:t xml:space="preserve">, zejména z hlediska </w:t>
      </w:r>
      <w:r w:rsidR="0096610D">
        <w:lastRenderedPageBreak/>
        <w:t>uživatelských a provozních potřeb objednatele</w:t>
      </w:r>
      <w:r w:rsidRPr="007C44FE">
        <w:t>. Zhotovitel se zavazuje provést dílo v souladu:</w:t>
      </w:r>
    </w:p>
    <w:p w14:paraId="3DF3720E" w14:textId="77777777" w:rsidR="00006FE9" w:rsidRPr="007C44FE" w:rsidRDefault="00006FE9" w:rsidP="00EF7EC9">
      <w:pPr>
        <w:pStyle w:val="Normlnweb"/>
        <w:numPr>
          <w:ilvl w:val="0"/>
          <w:numId w:val="20"/>
        </w:numPr>
        <w:shd w:val="clear" w:color="auto" w:fill="FFFFFF"/>
        <w:ind w:left="1060" w:hanging="357"/>
        <w:jc w:val="both"/>
      </w:pPr>
      <w:r w:rsidRPr="007C44FE">
        <w:t>s touto Smlouvou v rozsahu všech jejích příloh,</w:t>
      </w:r>
    </w:p>
    <w:p w14:paraId="3F6B5821" w14:textId="77777777" w:rsidR="00006FE9" w:rsidRPr="007C44FE" w:rsidRDefault="00006FE9" w:rsidP="00EF7EC9">
      <w:pPr>
        <w:pStyle w:val="Normlnweb"/>
        <w:numPr>
          <w:ilvl w:val="0"/>
          <w:numId w:val="20"/>
        </w:numPr>
        <w:shd w:val="clear" w:color="auto" w:fill="FFFFFF"/>
        <w:ind w:left="1060" w:hanging="357"/>
        <w:jc w:val="both"/>
      </w:pPr>
      <w:r w:rsidRPr="007C44FE">
        <w:t>se všemi Závaznými podklady,</w:t>
      </w:r>
    </w:p>
    <w:p w14:paraId="1420CA0D" w14:textId="3CD9054B" w:rsidR="00006FE9" w:rsidRPr="007C44FE" w:rsidRDefault="00006FE9" w:rsidP="00EF7EC9">
      <w:pPr>
        <w:pStyle w:val="Normlnweb"/>
        <w:numPr>
          <w:ilvl w:val="0"/>
          <w:numId w:val="20"/>
        </w:numPr>
        <w:shd w:val="clear" w:color="auto" w:fill="FFFFFF"/>
        <w:ind w:left="1060" w:hanging="357"/>
        <w:jc w:val="both"/>
      </w:pPr>
      <w:r w:rsidRPr="007C44FE">
        <w:t xml:space="preserve">s technickými normami (zejména ČSN a ČSN EN), normami oznámenými </w:t>
      </w:r>
      <w:r w:rsidR="00940C56" w:rsidRPr="007C44FE">
        <w:br/>
      </w:r>
      <w:r w:rsidRPr="007C44FE">
        <w:t>ve Věstníku Úřadu pro technickou normalizaci, metrologii a státní zkušebnictví (včetně pravidel uvedených v takových normách jako doporučující)</w:t>
      </w:r>
      <w:r w:rsidR="00A54520" w:rsidRPr="007C44FE">
        <w:t>,</w:t>
      </w:r>
    </w:p>
    <w:p w14:paraId="48F402F4" w14:textId="77777777" w:rsidR="00A54520" w:rsidRPr="007C44FE" w:rsidRDefault="00A54520" w:rsidP="00EF7EC9">
      <w:pPr>
        <w:pStyle w:val="Normlnweb"/>
        <w:numPr>
          <w:ilvl w:val="0"/>
          <w:numId w:val="20"/>
        </w:numPr>
        <w:shd w:val="clear" w:color="auto" w:fill="FFFFFF"/>
        <w:ind w:left="1060" w:hanging="357"/>
        <w:jc w:val="both"/>
      </w:pPr>
      <w:r w:rsidRPr="007C44FE">
        <w:t>s jinými obvykle profesně užívanými normami, předpisy a zásadami,</w:t>
      </w:r>
    </w:p>
    <w:p w14:paraId="54222740" w14:textId="7D488A0E" w:rsidR="00A54520" w:rsidRPr="007C44FE" w:rsidRDefault="00A54520" w:rsidP="00EF7EC9">
      <w:pPr>
        <w:pStyle w:val="Normlnweb"/>
        <w:numPr>
          <w:ilvl w:val="0"/>
          <w:numId w:val="20"/>
        </w:numPr>
        <w:shd w:val="clear" w:color="auto" w:fill="FFFFFF"/>
        <w:ind w:left="1060" w:hanging="357"/>
        <w:jc w:val="both"/>
      </w:pPr>
      <w:r w:rsidRPr="007C44FE">
        <w:t>s obecně závaznými právními předpisy</w:t>
      </w:r>
      <w:r w:rsidR="008B67C9">
        <w:t>.</w:t>
      </w:r>
    </w:p>
    <w:p w14:paraId="28844E68" w14:textId="77777777" w:rsidR="00EF7EC9" w:rsidRPr="007C44FE" w:rsidRDefault="0030728A" w:rsidP="0034298F">
      <w:pPr>
        <w:pStyle w:val="Normlnweb"/>
        <w:keepNext/>
        <w:shd w:val="clear" w:color="auto" w:fill="FFFFFF"/>
        <w:spacing w:before="240"/>
        <w:jc w:val="center"/>
        <w:rPr>
          <w:b/>
        </w:rPr>
      </w:pPr>
      <w:r w:rsidRPr="007C44FE">
        <w:rPr>
          <w:b/>
        </w:rPr>
        <w:t>II</w:t>
      </w:r>
      <w:r w:rsidR="00721575" w:rsidRPr="007C44FE">
        <w:rPr>
          <w:b/>
        </w:rPr>
        <w:t>I</w:t>
      </w:r>
      <w:r w:rsidR="00EF7EC9" w:rsidRPr="007C44FE">
        <w:rPr>
          <w:b/>
        </w:rPr>
        <w:t>.</w:t>
      </w:r>
    </w:p>
    <w:p w14:paraId="76C0A180" w14:textId="77777777" w:rsidR="00E4379D" w:rsidRPr="007C44FE" w:rsidRDefault="005967EE" w:rsidP="0034298F">
      <w:pPr>
        <w:pStyle w:val="Normlnweb"/>
        <w:keepNext/>
        <w:shd w:val="clear" w:color="auto" w:fill="FFFFFF"/>
        <w:jc w:val="center"/>
        <w:rPr>
          <w:b/>
        </w:rPr>
      </w:pPr>
      <w:r w:rsidRPr="007C44FE">
        <w:rPr>
          <w:b/>
        </w:rPr>
        <w:t xml:space="preserve">Doba </w:t>
      </w:r>
      <w:r w:rsidR="00A54520" w:rsidRPr="007C44FE">
        <w:rPr>
          <w:b/>
        </w:rPr>
        <w:t xml:space="preserve">a místo </w:t>
      </w:r>
      <w:r w:rsidRPr="007C44FE">
        <w:rPr>
          <w:b/>
        </w:rPr>
        <w:t>plnění</w:t>
      </w:r>
    </w:p>
    <w:p w14:paraId="5700B4C4" w14:textId="42087A00" w:rsidR="002F24C9" w:rsidRPr="007C44FE" w:rsidRDefault="00A54520" w:rsidP="00251446">
      <w:pPr>
        <w:pStyle w:val="Normlnweb"/>
        <w:keepNext/>
        <w:numPr>
          <w:ilvl w:val="0"/>
          <w:numId w:val="11"/>
        </w:numPr>
        <w:shd w:val="clear" w:color="auto" w:fill="FFFFFF"/>
        <w:spacing w:before="120"/>
        <w:ind w:left="426" w:hanging="426"/>
        <w:jc w:val="both"/>
      </w:pPr>
      <w:r w:rsidRPr="007C44FE">
        <w:t>Dobou provádění díla se rozumí doba od zahájení prací zhotovitel</w:t>
      </w:r>
      <w:r w:rsidR="00EF7EC9" w:rsidRPr="007C44FE">
        <w:t>e</w:t>
      </w:r>
      <w:r w:rsidRPr="007C44FE">
        <w:t xml:space="preserve">m, nejpozději však </w:t>
      </w:r>
      <w:r w:rsidR="00940C56" w:rsidRPr="007C44FE">
        <w:br/>
      </w:r>
      <w:r w:rsidRPr="007C44FE">
        <w:t>od poslední dne, kdy je zhotovitel dle t</w:t>
      </w:r>
      <w:r w:rsidR="00EF7EC9" w:rsidRPr="007C44FE">
        <w:t>éto Smlouvy povinen práce zaháj</w:t>
      </w:r>
      <w:r w:rsidRPr="007C44FE">
        <w:t>it, až do úplného doko</w:t>
      </w:r>
      <w:r w:rsidR="00EF7EC9" w:rsidRPr="007C44FE">
        <w:t xml:space="preserve">nčení a protokolárního předání </w:t>
      </w:r>
      <w:r w:rsidRPr="007C44FE">
        <w:t>díla objednateli</w:t>
      </w:r>
      <w:r w:rsidR="0034298F" w:rsidRPr="007C44FE">
        <w:t>,</w:t>
      </w:r>
      <w:r w:rsidRPr="007C44FE">
        <w:t xml:space="preserve"> včetně odstranění případných vad </w:t>
      </w:r>
      <w:r w:rsidR="00EF7EC9" w:rsidRPr="007C44FE">
        <w:br/>
      </w:r>
      <w:r w:rsidRPr="007C44FE">
        <w:t>a nedodělků</w:t>
      </w:r>
      <w:r w:rsidR="0096610D">
        <w:t>, vyklizení staveniště</w:t>
      </w:r>
      <w:r w:rsidR="002F24C9" w:rsidRPr="007C44FE">
        <w:t>.</w:t>
      </w:r>
      <w:r w:rsidR="00251446" w:rsidRPr="007C44FE">
        <w:t xml:space="preserve"> Dílo se dodává jako plně funkční celek.</w:t>
      </w:r>
    </w:p>
    <w:p w14:paraId="5123BA6A" w14:textId="77777777" w:rsidR="00A42DD5" w:rsidRPr="007C44FE" w:rsidRDefault="00A42DD5" w:rsidP="00481A7A">
      <w:pPr>
        <w:pStyle w:val="Normlnweb"/>
        <w:numPr>
          <w:ilvl w:val="0"/>
          <w:numId w:val="11"/>
        </w:numPr>
        <w:shd w:val="clear" w:color="auto" w:fill="FFFFFF"/>
        <w:spacing w:before="120"/>
        <w:ind w:left="425" w:hanging="425"/>
      </w:pPr>
      <w:r w:rsidRPr="007C44FE">
        <w:t xml:space="preserve">Provedení díla bude realizováno takto: </w:t>
      </w:r>
    </w:p>
    <w:p w14:paraId="62B34DF8" w14:textId="77777777" w:rsidR="00A42DD5" w:rsidRPr="007C44FE" w:rsidRDefault="00A42DD5" w:rsidP="00A42DD5">
      <w:pPr>
        <w:pStyle w:val="Normlnweb"/>
        <w:shd w:val="clear" w:color="auto" w:fill="FFFFFF"/>
        <w:ind w:left="426"/>
      </w:pPr>
    </w:p>
    <w:p w14:paraId="13C31EA7" w14:textId="148752CB" w:rsidR="002A3F1E" w:rsidRPr="00D36755" w:rsidRDefault="00A42DD5" w:rsidP="00A42DD5">
      <w:pPr>
        <w:pStyle w:val="Normlnweb"/>
        <w:numPr>
          <w:ilvl w:val="0"/>
          <w:numId w:val="14"/>
        </w:numPr>
        <w:shd w:val="clear" w:color="auto" w:fill="FFFFFF"/>
      </w:pPr>
      <w:r w:rsidRPr="00D36755">
        <w:t>z</w:t>
      </w:r>
      <w:r w:rsidR="004F632A" w:rsidRPr="00D36755">
        <w:t xml:space="preserve">ahájení </w:t>
      </w:r>
      <w:r w:rsidR="0096610D" w:rsidRPr="00D36755">
        <w:t>realizace díla</w:t>
      </w:r>
      <w:r w:rsidR="002A3F1E" w:rsidRPr="00D36755">
        <w:t>:</w:t>
      </w:r>
      <w:r w:rsidR="002A3F1E" w:rsidRPr="00D36755">
        <w:tab/>
      </w:r>
      <w:r w:rsidR="001951A8" w:rsidRPr="00D36755">
        <w:t xml:space="preserve">po </w:t>
      </w:r>
      <w:r w:rsidR="00D45C41" w:rsidRPr="00D36755">
        <w:t>předání staveniště zhotoviteli</w:t>
      </w:r>
    </w:p>
    <w:p w14:paraId="3F7BB44D" w14:textId="1B12DCD9" w:rsidR="004F632A" w:rsidRPr="00D36755" w:rsidRDefault="00A42DD5" w:rsidP="00A42DD5">
      <w:pPr>
        <w:pStyle w:val="Normlnweb"/>
        <w:numPr>
          <w:ilvl w:val="0"/>
          <w:numId w:val="14"/>
        </w:numPr>
        <w:shd w:val="clear" w:color="auto" w:fill="FFFFFF"/>
      </w:pPr>
      <w:r w:rsidRPr="00D36755">
        <w:t>u</w:t>
      </w:r>
      <w:r w:rsidR="002A3F1E" w:rsidRPr="00D36755">
        <w:t xml:space="preserve">končení </w:t>
      </w:r>
      <w:r w:rsidR="002D6691" w:rsidRPr="00D36755">
        <w:t xml:space="preserve">realizace </w:t>
      </w:r>
      <w:r w:rsidR="0096610D" w:rsidRPr="00D36755">
        <w:t>díla</w:t>
      </w:r>
      <w:r w:rsidR="002A3F1E" w:rsidRPr="00D36755">
        <w:t>:</w:t>
      </w:r>
      <w:r w:rsidR="002A3F1E" w:rsidRPr="00D36755">
        <w:tab/>
      </w:r>
      <w:r w:rsidR="002D6691" w:rsidRPr="00D36755">
        <w:t xml:space="preserve">do </w:t>
      </w:r>
      <w:r w:rsidR="00CC3F90">
        <w:t>3</w:t>
      </w:r>
      <w:r w:rsidR="00147F95">
        <w:t>0</w:t>
      </w:r>
      <w:r w:rsidR="00CC3F90">
        <w:t>.0</w:t>
      </w:r>
      <w:r w:rsidR="00E8761A">
        <w:t>6</w:t>
      </w:r>
      <w:r w:rsidR="00CC3F90">
        <w:t>.202</w:t>
      </w:r>
      <w:r w:rsidR="00147F95">
        <w:t>7</w:t>
      </w:r>
    </w:p>
    <w:p w14:paraId="07C0BA54" w14:textId="0674D552" w:rsidR="004F632A" w:rsidRPr="00D36755" w:rsidRDefault="004F632A" w:rsidP="00A42DD5">
      <w:pPr>
        <w:pStyle w:val="Normlnweb"/>
        <w:numPr>
          <w:ilvl w:val="0"/>
          <w:numId w:val="14"/>
        </w:numPr>
        <w:shd w:val="clear" w:color="auto" w:fill="FFFFFF"/>
      </w:pPr>
      <w:r w:rsidRPr="00D36755">
        <w:t>předání díla:</w:t>
      </w:r>
      <w:r w:rsidR="00355B24" w:rsidRPr="00D36755">
        <w:t xml:space="preserve"> </w:t>
      </w:r>
      <w:r w:rsidR="002A3F1E" w:rsidRPr="00D36755">
        <w:tab/>
      </w:r>
      <w:r w:rsidR="00A42DD5" w:rsidRPr="00D36755">
        <w:tab/>
      </w:r>
      <w:r w:rsidR="00D36755" w:rsidRPr="00D36755">
        <w:tab/>
      </w:r>
      <w:r w:rsidR="002D6691" w:rsidRPr="00D36755">
        <w:t xml:space="preserve">do </w:t>
      </w:r>
      <w:r w:rsidR="00CC3F90">
        <w:t>3</w:t>
      </w:r>
      <w:r w:rsidR="00147F95">
        <w:t>0</w:t>
      </w:r>
      <w:r w:rsidR="00CC3F90">
        <w:t>.0</w:t>
      </w:r>
      <w:r w:rsidR="00E8761A">
        <w:t>6</w:t>
      </w:r>
      <w:r w:rsidR="00CC3F90">
        <w:t>.202</w:t>
      </w:r>
      <w:r w:rsidR="00147F95">
        <w:t>7</w:t>
      </w:r>
    </w:p>
    <w:p w14:paraId="5A638ADE" w14:textId="0EA65126" w:rsidR="004F632A" w:rsidRPr="00D45C41" w:rsidRDefault="00A42DD5" w:rsidP="00D45C41">
      <w:pPr>
        <w:pStyle w:val="Normlnweb"/>
        <w:shd w:val="clear" w:color="auto" w:fill="FFFFFF"/>
        <w:ind w:left="426"/>
        <w:jc w:val="both"/>
        <w:rPr>
          <w:highlight w:val="darkCyan"/>
        </w:rPr>
      </w:pPr>
      <w:r w:rsidRPr="00D45C41">
        <w:rPr>
          <w:highlight w:val="darkCyan"/>
        </w:rPr>
        <w:t xml:space="preserve"> </w:t>
      </w:r>
    </w:p>
    <w:p w14:paraId="37D33E2A" w14:textId="0348A24F" w:rsidR="004455DA" w:rsidRDefault="004F632A" w:rsidP="00481A7A">
      <w:pPr>
        <w:pStyle w:val="Normlnweb"/>
        <w:numPr>
          <w:ilvl w:val="0"/>
          <w:numId w:val="11"/>
        </w:numPr>
        <w:shd w:val="clear" w:color="auto" w:fill="FFFFFF"/>
        <w:spacing w:before="120"/>
        <w:ind w:left="425" w:hanging="425"/>
        <w:jc w:val="both"/>
      </w:pPr>
      <w:r w:rsidRPr="00D36755">
        <w:t xml:space="preserve">Objednatel se zavazuje předat zhotoviteli </w:t>
      </w:r>
      <w:r w:rsidR="004455DA" w:rsidRPr="00D36755">
        <w:t>staveniště</w:t>
      </w:r>
      <w:r w:rsidRPr="00D36755">
        <w:t xml:space="preserve"> včetně všech dokladů pro </w:t>
      </w:r>
      <w:r w:rsidR="00D36755" w:rsidRPr="00D36755">
        <w:t>realizaci</w:t>
      </w:r>
      <w:r w:rsidRPr="00D36755">
        <w:t xml:space="preserve"> díla v termínu</w:t>
      </w:r>
      <w:r w:rsidR="002A3F1E" w:rsidRPr="00D36755">
        <w:t xml:space="preserve"> </w:t>
      </w:r>
      <w:r w:rsidR="00D36755" w:rsidRPr="00D36755">
        <w:t xml:space="preserve">nejpozději do 7 dnů </w:t>
      </w:r>
      <w:r w:rsidR="001951A8" w:rsidRPr="00D36755">
        <w:t>po nabytí účinnosti smlouvy</w:t>
      </w:r>
      <w:r w:rsidR="001543FF" w:rsidRPr="00D36755">
        <w:t xml:space="preserve"> zveřejněním v registru smluv</w:t>
      </w:r>
      <w:r w:rsidR="00D36755" w:rsidRPr="00D36755">
        <w:t>.</w:t>
      </w:r>
    </w:p>
    <w:p w14:paraId="5C096B3B" w14:textId="2760B224" w:rsidR="00E66171" w:rsidRDefault="004455DA" w:rsidP="00D36755">
      <w:pPr>
        <w:pStyle w:val="Normlnweb"/>
        <w:numPr>
          <w:ilvl w:val="0"/>
          <w:numId w:val="11"/>
        </w:numPr>
        <w:shd w:val="clear" w:color="auto" w:fill="FFFFFF"/>
        <w:spacing w:before="120"/>
        <w:ind w:left="425" w:hanging="425"/>
        <w:jc w:val="both"/>
      </w:pPr>
      <w:r w:rsidRPr="007C44FE">
        <w:t xml:space="preserve">Do předání díla nese zhotovitel odpovědnost za škody na předmětu díla, jestliže těmto škodám mohl předejít. </w:t>
      </w:r>
    </w:p>
    <w:p w14:paraId="5A7D0060" w14:textId="4D9F34BF" w:rsidR="00E66171" w:rsidRDefault="00E66171" w:rsidP="00E66171">
      <w:pPr>
        <w:pStyle w:val="Normlnweb"/>
        <w:numPr>
          <w:ilvl w:val="0"/>
          <w:numId w:val="11"/>
        </w:numPr>
        <w:shd w:val="clear" w:color="auto" w:fill="FFFFFF"/>
        <w:spacing w:before="120"/>
        <w:ind w:left="425" w:hanging="425"/>
        <w:jc w:val="both"/>
      </w:pPr>
      <w:r>
        <w:t xml:space="preserve">Bude-li objednatelem dán příkaz k dočasnému zastavení prací na díle (dále jen „sistace díla“) z důvodu překážek vzniklých na straně objednatele, je zhotovitel povinen tento příkaz uposlechnout, bez zbytečného odkladu přerušit provádění díla a postupovat s odbornou péčí a dle příkazů objednatele tak, aby nemohlo dojít k poškození </w:t>
      </w:r>
      <w:r w:rsidR="00D36755">
        <w:br/>
      </w:r>
      <w:r>
        <w:t xml:space="preserve">či znehodnocení díla. Objednatel má právo vydat příkaz k zastavení nebo přerušení prací na nezbytně nutnou dobu v kterékoliv fázi provádění díla. V době trvání sistace díla neběží lhůty ke splnění povinnosti zhotovitele vyplývající z této Smlouvy. O dobu, po kterou bude trvat sistace díle, se prodlužuje doba stanovená </w:t>
      </w:r>
      <w:r w:rsidR="00D36755">
        <w:t xml:space="preserve">v </w:t>
      </w:r>
      <w:r>
        <w:t xml:space="preserve">odst. 2 – </w:t>
      </w:r>
      <w:r w:rsidR="00D36755">
        <w:t xml:space="preserve">odrážka </w:t>
      </w:r>
      <w:r>
        <w:t xml:space="preserve">ukončení realizace díla a </w:t>
      </w:r>
      <w:r w:rsidR="00D36755">
        <w:t xml:space="preserve">odrážka </w:t>
      </w:r>
      <w:r>
        <w:t>předání díla. Prodloužení díla bude upraveno písemným dodatkem ke Smlouvě.</w:t>
      </w:r>
    </w:p>
    <w:p w14:paraId="411E1F45" w14:textId="7E67829C" w:rsidR="00E66171" w:rsidRDefault="00E66171" w:rsidP="00E66171">
      <w:pPr>
        <w:pStyle w:val="Normlnweb"/>
        <w:numPr>
          <w:ilvl w:val="0"/>
          <w:numId w:val="11"/>
        </w:numPr>
        <w:shd w:val="clear" w:color="auto" w:fill="FFFFFF"/>
        <w:spacing w:before="120"/>
        <w:ind w:left="425" w:hanging="425"/>
        <w:jc w:val="both"/>
      </w:pPr>
      <w:r>
        <w:t>Přeruší-li zhotovitel provádění díla z důvodu takové neodvratitelné události, kterou při uzavírání Smlouvy nemohl předvídat, a jež mu brání, aby splnil své smluvní povinnosti (vyšší moc), jako např. válka</w:t>
      </w:r>
      <w:r w:rsidR="00692733">
        <w:t xml:space="preserve">, živelné katastrofy, generální stávky apod., prodlužuje se </w:t>
      </w:r>
      <w:r w:rsidR="00D36755">
        <w:br/>
      </w:r>
      <w:r w:rsidR="00692733">
        <w:t xml:space="preserve">o dobu, po kterou taková událost brání zhotoviteli v dalším provádění díla, doba stanovená v odst. 2 – </w:t>
      </w:r>
      <w:r w:rsidR="00D36755">
        <w:t xml:space="preserve">odrážka </w:t>
      </w:r>
      <w:r w:rsidR="00692733">
        <w:t xml:space="preserve">ukončení realizace díla a </w:t>
      </w:r>
      <w:r w:rsidR="00D36755">
        <w:t xml:space="preserve">odrážka </w:t>
      </w:r>
      <w:r w:rsidR="00692733">
        <w:t>předání díla. Za okolnosti vyšší moci se naproti tomu nepovažují zpoždění dodávek poddodavatelů, výpadky médií apod. Zhotovitel je povinen neprodleně, nejpozději však</w:t>
      </w:r>
      <w:r>
        <w:t xml:space="preserve"> </w:t>
      </w:r>
      <w:r w:rsidR="00692733">
        <w:t>do dvou (2) kalendářních dnů, objednatele vyrozumět o vzniku okolnosti vyšší moci a takovou zprávu ihned písemně potvrdit. V případě, že stav vyšší moci bude trvat déle než tři (3) měsíce, má kterákoli ze smluvních stran právo odstoupit od smlouvy.</w:t>
      </w:r>
    </w:p>
    <w:p w14:paraId="08B9E8DF" w14:textId="67F5F129" w:rsidR="0096610D" w:rsidRPr="007C44FE" w:rsidRDefault="0096610D" w:rsidP="00481A7A">
      <w:pPr>
        <w:pStyle w:val="Normlnweb"/>
        <w:numPr>
          <w:ilvl w:val="0"/>
          <w:numId w:val="11"/>
        </w:numPr>
        <w:shd w:val="clear" w:color="auto" w:fill="FFFFFF"/>
        <w:spacing w:before="120"/>
        <w:ind w:left="425" w:hanging="425"/>
        <w:jc w:val="both"/>
      </w:pPr>
      <w:r>
        <w:lastRenderedPageBreak/>
        <w:t>Zhotovitel se zavazuje objednateli předat dílo způsobilé sloužit svému účelu plynoucímu z této Smlouvy jinak účelu obvyklému, a převést na objednatele vlastnické právo k předmětu díla.</w:t>
      </w:r>
    </w:p>
    <w:p w14:paraId="3611D941" w14:textId="28BB43AC" w:rsidR="001B1A02" w:rsidRPr="00CC3F90" w:rsidRDefault="004455DA" w:rsidP="00CC3F90">
      <w:pPr>
        <w:pStyle w:val="Normlnweb"/>
        <w:numPr>
          <w:ilvl w:val="0"/>
          <w:numId w:val="11"/>
        </w:numPr>
        <w:shd w:val="clear" w:color="auto" w:fill="FFFFFF"/>
        <w:spacing w:before="120"/>
        <w:ind w:left="425" w:hanging="425"/>
        <w:jc w:val="both"/>
      </w:pPr>
      <w:r w:rsidRPr="007C44FE">
        <w:t xml:space="preserve">Předání kompletního díla bez vad bude realizováno včetně předání dokumentace skutečného provedení, o předání bude sepsán písemný předávací protokol. </w:t>
      </w:r>
    </w:p>
    <w:p w14:paraId="6B642B4F" w14:textId="34714636" w:rsidR="004455DA" w:rsidRPr="007C44FE" w:rsidRDefault="00A54520" w:rsidP="00AD6719">
      <w:pPr>
        <w:pStyle w:val="Normlnweb"/>
        <w:numPr>
          <w:ilvl w:val="0"/>
          <w:numId w:val="11"/>
        </w:numPr>
        <w:shd w:val="clear" w:color="auto" w:fill="FFFFFF"/>
        <w:spacing w:before="120"/>
        <w:ind w:left="425" w:hanging="425"/>
        <w:jc w:val="both"/>
      </w:pPr>
      <w:r w:rsidRPr="007C44FE">
        <w:t xml:space="preserve">Místem </w:t>
      </w:r>
      <w:r w:rsidR="00AD0FF9">
        <w:t xml:space="preserve">realizace </w:t>
      </w:r>
      <w:r w:rsidR="0096610D">
        <w:t>díla</w:t>
      </w:r>
      <w:r w:rsidR="0096610D" w:rsidRPr="007C44FE">
        <w:t xml:space="preserve"> </w:t>
      </w:r>
      <w:r w:rsidRPr="007C44FE">
        <w:t xml:space="preserve">je: </w:t>
      </w:r>
      <w:r w:rsidR="00E8761A">
        <w:t>Bolzánova 31, Znojmo – plynová kotelna</w:t>
      </w:r>
    </w:p>
    <w:p w14:paraId="7CDE5AA0" w14:textId="77777777" w:rsidR="00C03739" w:rsidRPr="007C44FE" w:rsidRDefault="00721575" w:rsidP="00EF7EC9">
      <w:pPr>
        <w:pStyle w:val="Normlnweb"/>
        <w:shd w:val="clear" w:color="auto" w:fill="FFFFFF"/>
        <w:spacing w:before="240"/>
        <w:jc w:val="center"/>
      </w:pPr>
      <w:r w:rsidRPr="007C44FE">
        <w:rPr>
          <w:b/>
        </w:rPr>
        <w:t>IV.</w:t>
      </w:r>
      <w:r w:rsidR="005967EE" w:rsidRPr="007C44FE">
        <w:rPr>
          <w:b/>
        </w:rPr>
        <w:br/>
        <w:t xml:space="preserve">Cena </w:t>
      </w:r>
      <w:r w:rsidR="00481A7A" w:rsidRPr="007C44FE">
        <w:rPr>
          <w:b/>
        </w:rPr>
        <w:t>díla</w:t>
      </w:r>
    </w:p>
    <w:p w14:paraId="73A27212" w14:textId="3F2CCFDE" w:rsidR="001543FF" w:rsidRPr="007C44FE" w:rsidRDefault="00BF76EA" w:rsidP="008B67C9">
      <w:pPr>
        <w:pStyle w:val="Normlnweb"/>
        <w:numPr>
          <w:ilvl w:val="0"/>
          <w:numId w:val="10"/>
        </w:numPr>
        <w:shd w:val="clear" w:color="auto" w:fill="FFFFFF"/>
        <w:spacing w:before="120"/>
        <w:ind w:left="425" w:hanging="425"/>
        <w:jc w:val="both"/>
        <w:rPr>
          <w:b/>
        </w:rPr>
      </w:pPr>
      <w:r w:rsidRPr="007C44FE">
        <w:t>C</w:t>
      </w:r>
      <w:r w:rsidR="005967EE" w:rsidRPr="007C44FE">
        <w:t xml:space="preserve">ena </w:t>
      </w:r>
      <w:r w:rsidR="00721575" w:rsidRPr="007C44FE">
        <w:t>dí</w:t>
      </w:r>
      <w:r w:rsidR="004A33B1" w:rsidRPr="007C44FE">
        <w:t xml:space="preserve">la, uvedeného v čl. II odst. 1 </w:t>
      </w:r>
      <w:r w:rsidR="00721575" w:rsidRPr="007C44FE">
        <w:t>této Smlouvy byla dohodnuta v celkové výši …………………. (doplní zhotovitel) Kč, (slovy …………………….(doplní zhotovitel) korun českých), včetně DPH. Tato cena</w:t>
      </w:r>
      <w:r w:rsidRPr="007C44FE">
        <w:t xml:space="preserve"> je uvedena jako nejvýše přípustná</w:t>
      </w:r>
      <w:r w:rsidR="00721575" w:rsidRPr="007C44FE">
        <w:t xml:space="preserve"> </w:t>
      </w:r>
      <w:r w:rsidR="00EF7EC9" w:rsidRPr="007C44FE">
        <w:br/>
      </w:r>
      <w:r w:rsidR="00721575" w:rsidRPr="007C44FE">
        <w:t>a nepřekročitelná, vycházející z nabídkové ceny zhotovitele, je platná po celou dobu realizace díla.</w:t>
      </w:r>
      <w:r w:rsidRPr="007C44FE">
        <w:t xml:space="preserve"> </w:t>
      </w:r>
    </w:p>
    <w:p w14:paraId="4BC7F9FD" w14:textId="15AAA6D2" w:rsidR="00721575" w:rsidRPr="007C44FE" w:rsidRDefault="00721575" w:rsidP="008B67C9">
      <w:pPr>
        <w:pStyle w:val="Normlnweb"/>
        <w:shd w:val="clear" w:color="auto" w:fill="FFFFFF"/>
        <w:spacing w:before="120"/>
        <w:jc w:val="both"/>
        <w:rPr>
          <w:b/>
        </w:rPr>
      </w:pPr>
      <w:r w:rsidRPr="007C44FE">
        <w:t>Rozpis ceny v Kč:</w:t>
      </w:r>
      <w:r w:rsidR="00CC3F90">
        <w:t xml:space="preserve"> </w:t>
      </w:r>
    </w:p>
    <w:p w14:paraId="49E2BF6C" w14:textId="77777777" w:rsidR="00E66171" w:rsidRDefault="00E66171" w:rsidP="00E66171">
      <w:pPr>
        <w:pStyle w:val="Normlnweb"/>
        <w:shd w:val="clear" w:color="auto" w:fill="FFFFFF"/>
        <w:jc w:val="both"/>
      </w:pPr>
    </w:p>
    <w:p w14:paraId="51CE4124" w14:textId="5734BCD6" w:rsidR="007E512E" w:rsidRPr="007C44FE" w:rsidRDefault="005967EE" w:rsidP="00E66171">
      <w:pPr>
        <w:pStyle w:val="Normlnweb"/>
        <w:shd w:val="clear" w:color="auto" w:fill="FFFFFF"/>
        <w:jc w:val="both"/>
        <w:rPr>
          <w:b/>
        </w:rPr>
      </w:pPr>
      <w:r w:rsidRPr="007C44FE">
        <w:rPr>
          <w:b/>
        </w:rPr>
        <w:t>Cena bez DPH ………</w:t>
      </w:r>
      <w:r w:rsidR="001700CD" w:rsidRPr="007C44FE">
        <w:rPr>
          <w:b/>
        </w:rPr>
        <w:t>……..…..</w:t>
      </w:r>
      <w:r w:rsidR="004F632A" w:rsidRPr="007C44FE">
        <w:rPr>
          <w:b/>
        </w:rPr>
        <w:t>,</w:t>
      </w:r>
      <w:r w:rsidR="00E8761A">
        <w:rPr>
          <w:b/>
        </w:rPr>
        <w:t xml:space="preserve"> </w:t>
      </w:r>
      <w:r w:rsidR="004F632A" w:rsidRPr="007C44FE">
        <w:rPr>
          <w:b/>
        </w:rPr>
        <w:t>- Kč</w:t>
      </w:r>
    </w:p>
    <w:p w14:paraId="70A5E0EF" w14:textId="1D3D2F31" w:rsidR="005967EE" w:rsidRDefault="005967EE" w:rsidP="003C716B">
      <w:pPr>
        <w:pStyle w:val="Normlnweb"/>
        <w:shd w:val="clear" w:color="auto" w:fill="FFFFFF"/>
        <w:ind w:left="426" w:hanging="426"/>
        <w:rPr>
          <w:b/>
        </w:rPr>
      </w:pPr>
      <w:r w:rsidRPr="007C44FE">
        <w:rPr>
          <w:b/>
        </w:rPr>
        <w:t>DPH</w:t>
      </w:r>
      <w:r w:rsidR="00D36755">
        <w:rPr>
          <w:b/>
        </w:rPr>
        <w:t xml:space="preserve">  </w:t>
      </w:r>
      <w:r w:rsidR="00E8761A">
        <w:rPr>
          <w:b/>
        </w:rPr>
        <w:t xml:space="preserve">21 </w:t>
      </w:r>
      <w:r w:rsidRPr="007C44FE">
        <w:rPr>
          <w:b/>
        </w:rPr>
        <w:t>% ………………………</w:t>
      </w:r>
      <w:r w:rsidR="001700CD" w:rsidRPr="007C44FE">
        <w:rPr>
          <w:b/>
        </w:rPr>
        <w:t>……….</w:t>
      </w:r>
      <w:r w:rsidR="00E8761A">
        <w:rPr>
          <w:b/>
        </w:rPr>
        <w:t xml:space="preserve"> </w:t>
      </w:r>
      <w:r w:rsidR="007E512E" w:rsidRPr="007C44FE">
        <w:rPr>
          <w:b/>
        </w:rPr>
        <w:t>,-</w:t>
      </w:r>
      <w:r w:rsidR="001700CD" w:rsidRPr="007C44FE">
        <w:rPr>
          <w:b/>
        </w:rPr>
        <w:t xml:space="preserve"> </w:t>
      </w:r>
      <w:r w:rsidRPr="007C44FE">
        <w:rPr>
          <w:b/>
        </w:rPr>
        <w:t>Kč</w:t>
      </w:r>
    </w:p>
    <w:p w14:paraId="3EDE1EEC" w14:textId="77777777" w:rsidR="00E66171" w:rsidRPr="007C44FE" w:rsidRDefault="00E66171" w:rsidP="003C716B">
      <w:pPr>
        <w:pStyle w:val="Normlnweb"/>
        <w:shd w:val="clear" w:color="auto" w:fill="FFFFFF"/>
        <w:ind w:left="426" w:hanging="426"/>
        <w:rPr>
          <w:b/>
        </w:rPr>
      </w:pPr>
    </w:p>
    <w:p w14:paraId="432D6E23" w14:textId="4F482F49" w:rsidR="00C03739" w:rsidRPr="007C44FE" w:rsidRDefault="005967EE" w:rsidP="008B67C9">
      <w:pPr>
        <w:pStyle w:val="Normlnweb"/>
        <w:shd w:val="clear" w:color="auto" w:fill="FFFFFF"/>
        <w:ind w:left="426" w:hanging="426"/>
      </w:pPr>
      <w:r w:rsidRPr="007C44FE">
        <w:rPr>
          <w:b/>
        </w:rPr>
        <w:t>Celková cena včetně DPH ……</w:t>
      </w:r>
      <w:r w:rsidR="001700CD" w:rsidRPr="007C44FE">
        <w:rPr>
          <w:b/>
        </w:rPr>
        <w:t>………...</w:t>
      </w:r>
      <w:r w:rsidR="00E8761A">
        <w:rPr>
          <w:b/>
        </w:rPr>
        <w:t xml:space="preserve"> </w:t>
      </w:r>
      <w:r w:rsidR="007E512E" w:rsidRPr="007C44FE">
        <w:rPr>
          <w:b/>
        </w:rPr>
        <w:t>,-</w:t>
      </w:r>
      <w:r w:rsidR="001700CD" w:rsidRPr="007C44FE">
        <w:rPr>
          <w:b/>
        </w:rPr>
        <w:t xml:space="preserve"> </w:t>
      </w:r>
      <w:r w:rsidR="00C03739" w:rsidRPr="007C44FE">
        <w:rPr>
          <w:b/>
        </w:rPr>
        <w:t xml:space="preserve">Kč </w:t>
      </w:r>
      <w:r w:rsidR="00C03739" w:rsidRPr="007C44FE">
        <w:t>(s</w:t>
      </w:r>
      <w:r w:rsidRPr="007C44FE">
        <w:t>lovy</w:t>
      </w:r>
      <w:r w:rsidR="004F632A" w:rsidRPr="007C44FE">
        <w:t>:</w:t>
      </w:r>
      <w:r w:rsidR="001700CD" w:rsidRPr="007C44FE">
        <w:t>…………………..</w:t>
      </w:r>
      <w:r w:rsidR="004F632A" w:rsidRPr="007C44FE">
        <w:t>)</w:t>
      </w:r>
    </w:p>
    <w:p w14:paraId="40E6FCA5" w14:textId="284E384F" w:rsidR="00C03739" w:rsidRPr="007C44FE" w:rsidRDefault="005967EE" w:rsidP="008B67C9">
      <w:pPr>
        <w:pStyle w:val="Normlnweb"/>
        <w:numPr>
          <w:ilvl w:val="0"/>
          <w:numId w:val="10"/>
        </w:numPr>
        <w:shd w:val="clear" w:color="auto" w:fill="FFFFFF"/>
        <w:spacing w:before="120"/>
        <w:ind w:left="425" w:hanging="425"/>
        <w:jc w:val="both"/>
      </w:pPr>
      <w:r w:rsidRPr="007C44FE">
        <w:t xml:space="preserve">Cena díla obsahuje veškeré práce, dodávky, služby, výkony a všechny náklady, kterých je třeba trvale či dočasně k zahájení, provedení, dokončení předmětu </w:t>
      </w:r>
      <w:r w:rsidR="007A1BE1" w:rsidRPr="007C44FE">
        <w:t>díla</w:t>
      </w:r>
      <w:r w:rsidRPr="007C44FE">
        <w:t>, včetně např. nákladů na zařízení staveniště a zábory, dopravní opatření i mimo hranice staveniště, provizorní trafostanici, technické dokumentace provedených oprav.</w:t>
      </w:r>
      <w:r w:rsidR="0034298F" w:rsidRPr="007C44FE">
        <w:t xml:space="preserve"> Zhotovitel zaručuje úplnost rozpočtu ve smyslu ustanovení § 2621 odst. 2 OZ. V této souvislosti na sebe bere zhotovitel nebezpečí změny okolností.</w:t>
      </w:r>
    </w:p>
    <w:p w14:paraId="78772E2A" w14:textId="77777777" w:rsidR="00D066CC" w:rsidRPr="007C44FE" w:rsidRDefault="00E2014D" w:rsidP="00481A7A">
      <w:pPr>
        <w:pStyle w:val="Normlnweb"/>
        <w:numPr>
          <w:ilvl w:val="0"/>
          <w:numId w:val="10"/>
        </w:numPr>
        <w:shd w:val="clear" w:color="auto" w:fill="FFFFFF"/>
        <w:spacing w:before="120"/>
        <w:ind w:left="425" w:hanging="425"/>
        <w:jc w:val="both"/>
      </w:pPr>
      <w:r w:rsidRPr="007C44FE">
        <w:t>O</w:t>
      </w:r>
      <w:r w:rsidR="005967EE" w:rsidRPr="007C44FE">
        <w:t>cenění podle výkazů výměr a dokumentace pro výběr zhotovitele jsou součás</w:t>
      </w:r>
      <w:r w:rsidR="00C03739" w:rsidRPr="007C44FE">
        <w:t xml:space="preserve">tí zadávací dokumentace. </w:t>
      </w:r>
      <w:r w:rsidR="005967EE" w:rsidRPr="007C44FE">
        <w:t>Pokud nejsou oceněny některé práce a dodávky slovně obsažené ve výkazu výměr, má se za to, že jsou obsaženy v ostatních položká</w:t>
      </w:r>
      <w:r w:rsidR="00481A7A" w:rsidRPr="007C44FE">
        <w:t>ch. Veškeré cenové údaje jsou uv</w:t>
      </w:r>
      <w:r w:rsidR="005967EE" w:rsidRPr="007C44FE">
        <w:t xml:space="preserve">edeny jako ceny nejvýše přípustné a aktuální pro realizaci v daném místě a čase. </w:t>
      </w:r>
    </w:p>
    <w:p w14:paraId="0F32F480" w14:textId="77777777" w:rsidR="00D066CC" w:rsidRPr="007C44FE" w:rsidRDefault="00D066CC" w:rsidP="00481A7A">
      <w:pPr>
        <w:pStyle w:val="Normlnweb"/>
        <w:numPr>
          <w:ilvl w:val="0"/>
          <w:numId w:val="10"/>
        </w:numPr>
        <w:shd w:val="clear" w:color="auto" w:fill="FFFFFF"/>
        <w:spacing w:before="120"/>
        <w:ind w:left="425" w:hanging="425"/>
        <w:jc w:val="both"/>
      </w:pPr>
      <w:r w:rsidRPr="007C44FE">
        <w:t>Smluvní strany se dále dohodly, že objednatel může žádat změnu ceny díla proto, že si dílo vyžádalo menší úsilí nebo nižší náklady, než bylo předpokládáno v rozpočtu (méněpráce).</w:t>
      </w:r>
    </w:p>
    <w:p w14:paraId="30DA9410" w14:textId="3218A3CE" w:rsidR="00D066CC" w:rsidRDefault="00D066CC" w:rsidP="00502210">
      <w:pPr>
        <w:pStyle w:val="Normlnweb"/>
        <w:keepNext/>
        <w:widowControl w:val="0"/>
        <w:numPr>
          <w:ilvl w:val="0"/>
          <w:numId w:val="10"/>
        </w:numPr>
        <w:shd w:val="clear" w:color="auto" w:fill="FFFFFF"/>
        <w:spacing w:before="120"/>
        <w:ind w:left="426" w:hanging="426"/>
        <w:jc w:val="both"/>
      </w:pPr>
      <w:r w:rsidRPr="007C44FE">
        <w:t>Smluvní strany se pro odstranění všech pochybností dohodly, že zhotovitel nemůže žádat změnu ceny díla proto, že si dílo vyžádalo větší úsilí nebo vyšší náklady, než bylo předpokládáno v rozpočtu (vícepráce).</w:t>
      </w:r>
      <w:r w:rsidR="00DF4CC3" w:rsidRPr="007C44FE">
        <w:t xml:space="preserve"> V této souvislosti na sebe zhotovitel bere nebezpečí změny okolností § 1764 a násl. OZ.</w:t>
      </w:r>
      <w:r w:rsidRPr="007C44FE">
        <w:t xml:space="preserve"> Objeví-li se při provádění díla potřeba činností do rozpočtu nezahrnutých, které nebyl ani při vynaložení odborné péče zhotovitelem předvídatelné v době uzavření této Smlouvy, může zhotovitel požadovat zvýšení ceny díla pouze tehdy, schválil – li je objednatel písemně. Objeví – li se však při provádění díla potřeba činností do rozpočtu nezahrnutých, které byly při vynaložení odborné péče zhotovitelem předvídatelné v době uzavření této smlouvy, je zhotovitel povinen tyto činnosti provést, aniž by tímto došlo k navýšení ceny díla.</w:t>
      </w:r>
    </w:p>
    <w:p w14:paraId="4A42C121" w14:textId="5CD42F03" w:rsidR="004412F7" w:rsidRPr="004412F7" w:rsidRDefault="004412F7" w:rsidP="00502210">
      <w:pPr>
        <w:pStyle w:val="Normlnweb"/>
        <w:keepNext/>
        <w:widowControl w:val="0"/>
        <w:numPr>
          <w:ilvl w:val="0"/>
          <w:numId w:val="10"/>
        </w:numPr>
        <w:shd w:val="clear" w:color="auto" w:fill="FFFFFF"/>
        <w:spacing w:before="120"/>
        <w:ind w:left="426" w:hanging="426"/>
        <w:jc w:val="both"/>
      </w:pPr>
      <w:r w:rsidRPr="004412F7">
        <w:t xml:space="preserve">Smluvní strany se dohodly, že objednatel ve vztahu k této smlouvě a plnění z ní vyplývajícímu nevystupuje jako osoba povinná k dani ve smyslu § 5 zákona č. 235/2004 Sb., o dani z přidané hodnoty, ve znění pozdějších předpisů (dále jen „ZDPH“). V důsledku toho nebude na plnění dle této smlouvy aplikován režim přenesení daňové povinnosti dle </w:t>
      </w:r>
      <w:r w:rsidRPr="004412F7">
        <w:lastRenderedPageBreak/>
        <w:t>§ 92a a § 92e ZDPH. Cena díla bude zhotovitelem fakturována a objednatelem uhrazena včetně DPH v zákonné výši.</w:t>
      </w:r>
    </w:p>
    <w:p w14:paraId="7650EFD2" w14:textId="5F0D1ED7" w:rsidR="00502210" w:rsidRPr="007C44FE" w:rsidRDefault="00E74715" w:rsidP="001543FF">
      <w:pPr>
        <w:pStyle w:val="Normlnweb"/>
        <w:numPr>
          <w:ilvl w:val="0"/>
          <w:numId w:val="10"/>
        </w:numPr>
        <w:shd w:val="clear" w:color="auto" w:fill="FFFFFF"/>
        <w:spacing w:before="120"/>
        <w:ind w:left="425" w:hanging="425"/>
        <w:jc w:val="both"/>
      </w:pPr>
      <w:r>
        <w:t xml:space="preserve">V případě změny zákonné sazby DPH dojde k navýšení/snížení ceny za zhotovení díla </w:t>
      </w:r>
      <w:r>
        <w:br/>
        <w:t>o částku, která bude tomuto navýšení/snížení odpovídat. Zhotovitel je odpovědný za to, že sazba DPH je stanovena v souladu s platnými právními předpisy.</w:t>
      </w:r>
    </w:p>
    <w:p w14:paraId="3C0FF2B1" w14:textId="09321739" w:rsidR="00DF4CC3" w:rsidRPr="007C44FE" w:rsidRDefault="005967EE" w:rsidP="00502210">
      <w:pPr>
        <w:pStyle w:val="Normlnweb"/>
        <w:keepNext/>
        <w:widowControl w:val="0"/>
        <w:shd w:val="clear" w:color="auto" w:fill="FFFFFF"/>
        <w:spacing w:before="240"/>
        <w:jc w:val="center"/>
        <w:rPr>
          <w:b/>
        </w:rPr>
      </w:pPr>
      <w:r w:rsidRPr="007C44FE">
        <w:rPr>
          <w:b/>
        </w:rPr>
        <w:t>V.</w:t>
      </w:r>
    </w:p>
    <w:p w14:paraId="6742469E" w14:textId="4EA0C3CC" w:rsidR="00DF4CC3" w:rsidRPr="007C44FE" w:rsidRDefault="005967EE" w:rsidP="00502210">
      <w:pPr>
        <w:pStyle w:val="Normlnweb"/>
        <w:keepNext/>
        <w:widowControl w:val="0"/>
        <w:shd w:val="clear" w:color="auto" w:fill="FFFFFF"/>
        <w:jc w:val="center"/>
        <w:rPr>
          <w:b/>
        </w:rPr>
      </w:pPr>
      <w:r w:rsidRPr="007C44FE">
        <w:rPr>
          <w:b/>
        </w:rPr>
        <w:t>Způsob úhrady ceny a platební podmínky</w:t>
      </w:r>
    </w:p>
    <w:p w14:paraId="0F00519E" w14:textId="6F151B72" w:rsidR="00A5049B" w:rsidRPr="007C44FE" w:rsidRDefault="00A5049B" w:rsidP="00A5049B">
      <w:pPr>
        <w:pStyle w:val="Normlnweb"/>
        <w:keepNext/>
        <w:widowControl w:val="0"/>
        <w:numPr>
          <w:ilvl w:val="0"/>
          <w:numId w:val="9"/>
        </w:numPr>
        <w:shd w:val="clear" w:color="auto" w:fill="FFFFFF"/>
        <w:spacing w:before="120"/>
        <w:ind w:left="425" w:hanging="425"/>
        <w:jc w:val="both"/>
      </w:pPr>
      <w:r w:rsidRPr="007C44FE">
        <w:rPr>
          <w:color w:val="000000"/>
        </w:rPr>
        <w:t xml:space="preserve">Cena za dílo bude hrazena </w:t>
      </w:r>
      <w:r w:rsidR="0096610D">
        <w:rPr>
          <w:color w:val="000000"/>
        </w:rPr>
        <w:t xml:space="preserve">v české měně </w:t>
      </w:r>
      <w:r w:rsidRPr="007C44FE">
        <w:rPr>
          <w:color w:val="000000"/>
        </w:rPr>
        <w:t xml:space="preserve">na základě </w:t>
      </w:r>
      <w:r w:rsidR="0096610D">
        <w:rPr>
          <w:color w:val="000000"/>
        </w:rPr>
        <w:t>jediné</w:t>
      </w:r>
      <w:r w:rsidR="0096610D" w:rsidRPr="007C44FE">
        <w:rPr>
          <w:color w:val="000000"/>
        </w:rPr>
        <w:t xml:space="preserve"> </w:t>
      </w:r>
      <w:r w:rsidR="004A43A2">
        <w:rPr>
          <w:color w:val="000000"/>
        </w:rPr>
        <w:t xml:space="preserve">faktury </w:t>
      </w:r>
      <w:r w:rsidRPr="007C44FE">
        <w:rPr>
          <w:color w:val="000000"/>
        </w:rPr>
        <w:t>vystaven</w:t>
      </w:r>
      <w:r w:rsidR="004A43A2">
        <w:rPr>
          <w:color w:val="000000"/>
        </w:rPr>
        <w:t>é</w:t>
      </w:r>
      <w:r w:rsidRPr="007C44FE">
        <w:rPr>
          <w:color w:val="000000"/>
        </w:rPr>
        <w:t xml:space="preserve"> zhotovitelem dle skutečně provedených prací</w:t>
      </w:r>
      <w:r w:rsidR="0096610D">
        <w:rPr>
          <w:color w:val="000000"/>
        </w:rPr>
        <w:t xml:space="preserve">, po </w:t>
      </w:r>
      <w:r w:rsidR="00D45C41">
        <w:rPr>
          <w:color w:val="000000"/>
        </w:rPr>
        <w:t>převzetí díla objednatelem</w:t>
      </w:r>
      <w:r w:rsidR="0096610D">
        <w:rPr>
          <w:color w:val="000000"/>
        </w:rPr>
        <w:t xml:space="preserve"> dle zápisu o předání </w:t>
      </w:r>
      <w:r w:rsidR="00D36755">
        <w:rPr>
          <w:color w:val="000000"/>
        </w:rPr>
        <w:br/>
      </w:r>
      <w:r w:rsidR="0096610D">
        <w:rPr>
          <w:color w:val="000000"/>
        </w:rPr>
        <w:t>a převzetí díla</w:t>
      </w:r>
      <w:r w:rsidRPr="007C44FE">
        <w:rPr>
          <w:color w:val="000000"/>
        </w:rPr>
        <w:t>. Součástí faktury bude objednatelem odsouhlasený a oboustranně podepsaný soupis skutečně provedených prací a služeb.</w:t>
      </w:r>
    </w:p>
    <w:p w14:paraId="14360F9B" w14:textId="3189CE91" w:rsidR="00C03739" w:rsidRPr="007C44FE" w:rsidRDefault="005967EE" w:rsidP="00481A7A">
      <w:pPr>
        <w:pStyle w:val="Normlnweb"/>
        <w:numPr>
          <w:ilvl w:val="0"/>
          <w:numId w:val="9"/>
        </w:numPr>
        <w:shd w:val="clear" w:color="auto" w:fill="FFFFFF"/>
        <w:spacing w:before="120"/>
        <w:ind w:left="425" w:hanging="425"/>
        <w:jc w:val="both"/>
      </w:pPr>
      <w:r w:rsidRPr="007C44FE">
        <w:t>Konečná faktura bude doložena krycím listem a rekapitulací s vyčíslením všech skutečných nákladů prací podle oceněného výkazu výměr včetně DPH. Tuto fakturu je zhotovitel oprávněn vystavit do 14</w:t>
      </w:r>
      <w:r w:rsidR="00995F9E" w:rsidRPr="007C44FE">
        <w:t>-</w:t>
      </w:r>
      <w:r w:rsidRPr="007C44FE">
        <w:t>ti dnů po řádném předání a převzetí díla</w:t>
      </w:r>
      <w:r w:rsidR="00940C56" w:rsidRPr="007C44FE">
        <w:t xml:space="preserve"> </w:t>
      </w:r>
      <w:r w:rsidR="00B13CD8" w:rsidRPr="007C44FE">
        <w:t xml:space="preserve">vč. dokumentace </w:t>
      </w:r>
      <w:r w:rsidRPr="007C44FE">
        <w:t>objednatelem</w:t>
      </w:r>
      <w:r w:rsidR="00B13CD8" w:rsidRPr="007C44FE">
        <w:t>,</w:t>
      </w:r>
      <w:r w:rsidRPr="007C44FE">
        <w:t xml:space="preserve"> </w:t>
      </w:r>
      <w:r w:rsidR="00B13CD8" w:rsidRPr="007C44FE">
        <w:t xml:space="preserve">a </w:t>
      </w:r>
      <w:r w:rsidRPr="007C44FE">
        <w:t>a</w:t>
      </w:r>
      <w:r w:rsidR="00B13CD8" w:rsidRPr="007C44FE">
        <w:t>ž</w:t>
      </w:r>
      <w:r w:rsidRPr="007C44FE">
        <w:t xml:space="preserve"> po odstranění případných vad a nedodělků </w:t>
      </w:r>
      <w:r w:rsidR="00995F9E" w:rsidRPr="007C44FE">
        <w:t>vyplývající</w:t>
      </w:r>
      <w:r w:rsidR="00940C56" w:rsidRPr="007C44FE">
        <w:t xml:space="preserve"> </w:t>
      </w:r>
      <w:r w:rsidR="004455DA" w:rsidRPr="007C44FE">
        <w:t>z předáva</w:t>
      </w:r>
      <w:r w:rsidR="00C03739" w:rsidRPr="007C44FE">
        <w:t xml:space="preserve">cího protokolu. </w:t>
      </w:r>
    </w:p>
    <w:p w14:paraId="79016F2B" w14:textId="41470886" w:rsidR="00C03739" w:rsidRDefault="005967EE" w:rsidP="00481A7A">
      <w:pPr>
        <w:pStyle w:val="Normlnweb"/>
        <w:numPr>
          <w:ilvl w:val="0"/>
          <w:numId w:val="9"/>
        </w:numPr>
        <w:shd w:val="clear" w:color="auto" w:fill="FFFFFF"/>
        <w:spacing w:before="120"/>
        <w:ind w:left="425" w:hanging="425"/>
        <w:jc w:val="both"/>
      </w:pPr>
      <w:r w:rsidRPr="007C44FE">
        <w:t xml:space="preserve">Faktura vystavená zhotovitelem musí mít náležitosti </w:t>
      </w:r>
      <w:r w:rsidR="00C03739" w:rsidRPr="007C44FE">
        <w:t>platného daňového dokladu</w:t>
      </w:r>
      <w:r w:rsidR="00D066CC" w:rsidRPr="007C44FE">
        <w:t xml:space="preserve"> dle předpisů o účetnictví, daních a ostatních </w:t>
      </w:r>
      <w:r w:rsidR="0096610D">
        <w:t xml:space="preserve">právních </w:t>
      </w:r>
      <w:r w:rsidR="00D066CC" w:rsidRPr="007C44FE">
        <w:t>předpisů.</w:t>
      </w:r>
    </w:p>
    <w:p w14:paraId="3A9F0157" w14:textId="25A17330" w:rsidR="003A2188" w:rsidRPr="007C44FE" w:rsidRDefault="003A2188" w:rsidP="00481A7A">
      <w:pPr>
        <w:pStyle w:val="Normlnweb"/>
        <w:numPr>
          <w:ilvl w:val="0"/>
          <w:numId w:val="9"/>
        </w:numPr>
        <w:shd w:val="clear" w:color="auto" w:fill="FFFFFF"/>
        <w:spacing w:before="120"/>
        <w:ind w:left="425" w:hanging="425"/>
        <w:jc w:val="both"/>
      </w:pPr>
      <w:r>
        <w:t>Fakturu vč. příloh zhotovitel zašle ve formátu PDF</w:t>
      </w:r>
      <w:r w:rsidR="00714145">
        <w:t xml:space="preserve"> a ISDOC</w:t>
      </w:r>
      <w:r>
        <w:t xml:space="preserve"> prostřednictvím e-mailu </w:t>
      </w:r>
      <w:r w:rsidR="00D45C41">
        <w:br/>
      </w:r>
      <w:r>
        <w:t xml:space="preserve">na adresu: </w:t>
      </w:r>
      <w:hyperlink r:id="rId8" w:history="1">
        <w:r w:rsidR="00714145" w:rsidRPr="00494031">
          <w:rPr>
            <w:rStyle w:val="Hypertextovodkaz"/>
          </w:rPr>
          <w:t>podatelna@snznojmo.cz</w:t>
        </w:r>
      </w:hyperlink>
      <w:r w:rsidR="00D45C41">
        <w:t>,</w:t>
      </w:r>
      <w:r w:rsidR="00714145">
        <w:t xml:space="preserve"> případně</w:t>
      </w:r>
      <w:r w:rsidR="00D45C41">
        <w:t xml:space="preserve"> zhotovitel doručí </w:t>
      </w:r>
      <w:r w:rsidR="00714145">
        <w:t>osobně na podatelnu objednatele po předchozí domluvě s objednatelem</w:t>
      </w:r>
      <w:r>
        <w:t>.</w:t>
      </w:r>
    </w:p>
    <w:p w14:paraId="4712B7DC" w14:textId="17CACBF8" w:rsidR="00A12883" w:rsidRPr="007C44FE" w:rsidRDefault="005967EE" w:rsidP="00481A7A">
      <w:pPr>
        <w:pStyle w:val="Normlnweb"/>
        <w:numPr>
          <w:ilvl w:val="0"/>
          <w:numId w:val="9"/>
        </w:numPr>
        <w:shd w:val="clear" w:color="auto" w:fill="FFFFFF"/>
        <w:spacing w:before="120"/>
        <w:ind w:left="425" w:hanging="425"/>
        <w:jc w:val="both"/>
      </w:pPr>
      <w:r w:rsidRPr="007C44FE">
        <w:t>Splatnost faktury je do 14</w:t>
      </w:r>
      <w:r w:rsidR="00C03739" w:rsidRPr="007C44FE">
        <w:t>-</w:t>
      </w:r>
      <w:r w:rsidRPr="007C44FE">
        <w:t>ti dnů od jejich prokazatelného doručení objednateli.</w:t>
      </w:r>
      <w:r w:rsidRPr="007C44FE">
        <w:br/>
        <w:t xml:space="preserve">Objednatel není v prodlení s platbou faktury, pokud uhradí fakturu do lhůty splatnosti </w:t>
      </w:r>
      <w:r w:rsidR="00D36755">
        <w:br/>
      </w:r>
      <w:r w:rsidRPr="007C44FE">
        <w:t xml:space="preserve">po jejím obdržení, ale po termínu uvedeném </w:t>
      </w:r>
      <w:r w:rsidR="00214DA6" w:rsidRPr="007C44FE">
        <w:t>na faktuře jako den splatnosti.</w:t>
      </w:r>
    </w:p>
    <w:p w14:paraId="34245AD9" w14:textId="594F7CE5" w:rsidR="008304EF" w:rsidRPr="007C44FE" w:rsidRDefault="002C27E6" w:rsidP="00481A7A">
      <w:pPr>
        <w:pStyle w:val="Normlnweb"/>
        <w:numPr>
          <w:ilvl w:val="0"/>
          <w:numId w:val="9"/>
        </w:numPr>
        <w:shd w:val="clear" w:color="auto" w:fill="FFFFFF"/>
        <w:spacing w:before="120"/>
        <w:ind w:left="425" w:hanging="425"/>
        <w:jc w:val="both"/>
      </w:pPr>
      <w:r w:rsidRPr="007C44FE">
        <w:t xml:space="preserve">Objednatel je oprávněn vrátit zhotoviteli fakturu do data její splatnosti, jestliže bude obsahovat nesprávné či neúplné údaje nebo k ní nebudou přiloženy dohodnuté přílohy. V takovém případě se přeruší plynutí lhůty splatnosti a lhůta splatnosti začne plynout </w:t>
      </w:r>
      <w:r w:rsidR="00940C56" w:rsidRPr="007C44FE">
        <w:br/>
      </w:r>
      <w:r w:rsidRPr="007C44FE">
        <w:t>od počátku ode dne doručení opravené faktury objednateli.</w:t>
      </w:r>
    </w:p>
    <w:p w14:paraId="71BE0E32" w14:textId="77777777" w:rsidR="00F41789" w:rsidRPr="00CC3F90" w:rsidRDefault="00F41789" w:rsidP="00EF7EC9">
      <w:pPr>
        <w:pStyle w:val="Normlnweb"/>
        <w:shd w:val="clear" w:color="auto" w:fill="FFFFFF"/>
        <w:spacing w:before="240"/>
        <w:jc w:val="center"/>
        <w:rPr>
          <w:b/>
        </w:rPr>
      </w:pPr>
      <w:r w:rsidRPr="00CC3F90">
        <w:rPr>
          <w:b/>
        </w:rPr>
        <w:t>VI.</w:t>
      </w:r>
    </w:p>
    <w:p w14:paraId="23338C6D" w14:textId="77777777" w:rsidR="00F41789" w:rsidRPr="007C44FE" w:rsidRDefault="009F01C3" w:rsidP="00481A7A">
      <w:pPr>
        <w:pStyle w:val="Normlnweb"/>
        <w:shd w:val="clear" w:color="auto" w:fill="FFFFFF"/>
        <w:jc w:val="center"/>
        <w:rPr>
          <w:b/>
        </w:rPr>
      </w:pPr>
      <w:r w:rsidRPr="00CC3F90">
        <w:rPr>
          <w:b/>
        </w:rPr>
        <w:t>Smluvní pokuta</w:t>
      </w:r>
    </w:p>
    <w:p w14:paraId="397D2826" w14:textId="57A2C9D3" w:rsidR="00780308" w:rsidRPr="007C44FE" w:rsidRDefault="00780308" w:rsidP="00780308">
      <w:pPr>
        <w:pStyle w:val="Prosttext"/>
        <w:numPr>
          <w:ilvl w:val="0"/>
          <w:numId w:val="7"/>
        </w:numPr>
        <w:spacing w:before="120"/>
        <w:ind w:left="425" w:hanging="425"/>
        <w:jc w:val="both"/>
        <w:rPr>
          <w:rFonts w:ascii="Times New Roman" w:hAnsi="Times New Roman" w:cs="Times New Roman"/>
          <w:sz w:val="24"/>
          <w:szCs w:val="24"/>
        </w:rPr>
      </w:pPr>
      <w:r w:rsidRPr="007C44FE">
        <w:rPr>
          <w:rFonts w:ascii="Times New Roman" w:hAnsi="Times New Roman" w:cs="Times New Roman"/>
          <w:sz w:val="24"/>
          <w:szCs w:val="24"/>
        </w:rPr>
        <w:t>V případě, že zhotovitel nepředá předmět díla ve sjednaném termínu, je objednatel oprávněn požadovat zaplacení smluvní pokuty ve výši 0,5 % z ceny díla bez DPH za každý den prodlení.</w:t>
      </w:r>
    </w:p>
    <w:p w14:paraId="117A173E" w14:textId="3AFA1B90" w:rsidR="00780308" w:rsidRPr="007C44FE" w:rsidRDefault="00780308" w:rsidP="00780308">
      <w:pPr>
        <w:pStyle w:val="Prosttext"/>
        <w:numPr>
          <w:ilvl w:val="0"/>
          <w:numId w:val="7"/>
        </w:numPr>
        <w:spacing w:before="120"/>
        <w:ind w:left="425" w:hanging="425"/>
        <w:jc w:val="both"/>
        <w:rPr>
          <w:rFonts w:ascii="Times New Roman" w:hAnsi="Times New Roman" w:cs="Times New Roman"/>
          <w:sz w:val="24"/>
          <w:szCs w:val="24"/>
        </w:rPr>
      </w:pPr>
      <w:r w:rsidRPr="007C44FE">
        <w:rPr>
          <w:rFonts w:ascii="Times New Roman" w:hAnsi="Times New Roman" w:cs="Times New Roman"/>
          <w:sz w:val="24"/>
          <w:szCs w:val="24"/>
        </w:rPr>
        <w:t xml:space="preserve">V případě prodlení zhotovitele s odstraněním vad nebo nedodělků uvedených v zápise </w:t>
      </w:r>
      <w:r w:rsidRPr="007C44FE">
        <w:rPr>
          <w:rFonts w:ascii="Times New Roman" w:hAnsi="Times New Roman" w:cs="Times New Roman"/>
          <w:sz w:val="24"/>
          <w:szCs w:val="24"/>
        </w:rPr>
        <w:br/>
        <w:t xml:space="preserve">o předání a převzetí díla, je objednatel oprávněn požadovat zaplacení smluvní pokuty </w:t>
      </w:r>
      <w:r w:rsidRPr="007C44FE">
        <w:rPr>
          <w:rFonts w:ascii="Times New Roman" w:hAnsi="Times New Roman" w:cs="Times New Roman"/>
          <w:sz w:val="24"/>
          <w:szCs w:val="24"/>
        </w:rPr>
        <w:br/>
        <w:t>ve výši 0,2 % z ceny díla bez DPH za každý započatý den prodlení a každou vadu nebo nedodělek.</w:t>
      </w:r>
    </w:p>
    <w:p w14:paraId="13DA6C69" w14:textId="74D1CA4B" w:rsidR="00780308" w:rsidRPr="007C44FE" w:rsidRDefault="00780308" w:rsidP="00780308">
      <w:pPr>
        <w:pStyle w:val="Prosttext"/>
        <w:numPr>
          <w:ilvl w:val="0"/>
          <w:numId w:val="7"/>
        </w:numPr>
        <w:spacing w:before="120"/>
        <w:ind w:left="425" w:hanging="425"/>
        <w:jc w:val="both"/>
        <w:rPr>
          <w:rFonts w:ascii="Times New Roman" w:hAnsi="Times New Roman" w:cs="Times New Roman"/>
          <w:sz w:val="24"/>
          <w:szCs w:val="24"/>
        </w:rPr>
      </w:pPr>
      <w:r w:rsidRPr="007C44FE">
        <w:rPr>
          <w:rFonts w:ascii="Times New Roman" w:hAnsi="Times New Roman" w:cs="Times New Roman"/>
          <w:sz w:val="24"/>
          <w:szCs w:val="24"/>
        </w:rPr>
        <w:t>V případě, že zhotovitel bude v prodlení s odstraněním reklamované vady díla nebo záruční vady, je objednatel oprávněn požadovat zaplacení smluvní pokuty ve výši 0,2 % z ceny díla bez DPH za každý započatý den prodlení a vadu.</w:t>
      </w:r>
    </w:p>
    <w:p w14:paraId="3D7DA52D" w14:textId="32A4BB18" w:rsidR="00780308" w:rsidRPr="007C44FE" w:rsidRDefault="00780308" w:rsidP="00780308">
      <w:pPr>
        <w:pStyle w:val="Prosttext"/>
        <w:numPr>
          <w:ilvl w:val="0"/>
          <w:numId w:val="7"/>
        </w:numPr>
        <w:spacing w:before="120"/>
        <w:ind w:left="425" w:hanging="425"/>
        <w:jc w:val="both"/>
        <w:rPr>
          <w:rFonts w:ascii="Times New Roman" w:hAnsi="Times New Roman" w:cs="Times New Roman"/>
          <w:sz w:val="24"/>
          <w:szCs w:val="24"/>
        </w:rPr>
      </w:pPr>
      <w:r w:rsidRPr="007C44FE">
        <w:rPr>
          <w:rFonts w:ascii="Times New Roman" w:hAnsi="Times New Roman" w:cs="Times New Roman"/>
          <w:sz w:val="24"/>
          <w:szCs w:val="24"/>
        </w:rPr>
        <w:t>Bude-li zhotovitel v prodlení s vyklizením staveniště, je objednatel oprávněn požadovat zaplacení smluvní pokuty ve výši 0,</w:t>
      </w:r>
      <w:r w:rsidR="00A347D5">
        <w:rPr>
          <w:rFonts w:ascii="Times New Roman" w:hAnsi="Times New Roman" w:cs="Times New Roman"/>
          <w:sz w:val="24"/>
          <w:szCs w:val="24"/>
        </w:rPr>
        <w:t>2</w:t>
      </w:r>
      <w:r w:rsidR="00D45C41">
        <w:rPr>
          <w:rFonts w:ascii="Times New Roman" w:hAnsi="Times New Roman" w:cs="Times New Roman"/>
          <w:sz w:val="24"/>
          <w:szCs w:val="24"/>
        </w:rPr>
        <w:t xml:space="preserve"> </w:t>
      </w:r>
      <w:r w:rsidRPr="007C44FE">
        <w:rPr>
          <w:rFonts w:ascii="Times New Roman" w:hAnsi="Times New Roman" w:cs="Times New Roman"/>
          <w:sz w:val="24"/>
          <w:szCs w:val="24"/>
        </w:rPr>
        <w:t>% z ceny díla bez DPH</w:t>
      </w:r>
      <w:r w:rsidR="00D45C41">
        <w:rPr>
          <w:rFonts w:ascii="Times New Roman" w:hAnsi="Times New Roman" w:cs="Times New Roman"/>
          <w:sz w:val="24"/>
          <w:szCs w:val="24"/>
        </w:rPr>
        <w:t xml:space="preserve"> </w:t>
      </w:r>
      <w:r w:rsidRPr="007C44FE">
        <w:rPr>
          <w:rFonts w:ascii="Times New Roman" w:hAnsi="Times New Roman" w:cs="Times New Roman"/>
          <w:sz w:val="24"/>
          <w:szCs w:val="24"/>
        </w:rPr>
        <w:t>za každý započatý den prodlení až do doby úplného vyklizení staveniště.</w:t>
      </w:r>
    </w:p>
    <w:p w14:paraId="452302A5" w14:textId="5C456786" w:rsidR="00D45C41" w:rsidRDefault="00780308" w:rsidP="00780308">
      <w:pPr>
        <w:pStyle w:val="Prosttext"/>
        <w:numPr>
          <w:ilvl w:val="0"/>
          <w:numId w:val="7"/>
        </w:numPr>
        <w:spacing w:before="120"/>
        <w:ind w:left="425" w:hanging="425"/>
        <w:jc w:val="both"/>
        <w:rPr>
          <w:rFonts w:ascii="Times New Roman" w:hAnsi="Times New Roman" w:cs="Times New Roman"/>
          <w:sz w:val="24"/>
          <w:szCs w:val="24"/>
        </w:rPr>
      </w:pPr>
      <w:r w:rsidRPr="007C44FE">
        <w:rPr>
          <w:rFonts w:ascii="Times New Roman" w:hAnsi="Times New Roman" w:cs="Times New Roman"/>
          <w:sz w:val="24"/>
          <w:szCs w:val="24"/>
        </w:rPr>
        <w:lastRenderedPageBreak/>
        <w:t xml:space="preserve">V případě, že zhotovitel poruší povinnost vést </w:t>
      </w:r>
      <w:r w:rsidR="002B593C">
        <w:rPr>
          <w:rFonts w:ascii="Times New Roman" w:hAnsi="Times New Roman" w:cs="Times New Roman"/>
          <w:sz w:val="24"/>
          <w:szCs w:val="24"/>
        </w:rPr>
        <w:t>záznam o průběhu prací</w:t>
      </w:r>
      <w:r w:rsidRPr="007C44FE">
        <w:rPr>
          <w:rFonts w:ascii="Times New Roman" w:hAnsi="Times New Roman" w:cs="Times New Roman"/>
          <w:sz w:val="24"/>
          <w:szCs w:val="24"/>
        </w:rPr>
        <w:t>, je objednatel oprávněn požadovat zaplacení jednorázové smluvní pokuty ve výši 0,2 % z ceny díla bez DPH za každý zjištěný případ</w:t>
      </w:r>
      <w:r w:rsidR="00E50500" w:rsidRPr="007C44FE">
        <w:rPr>
          <w:rFonts w:ascii="Times New Roman" w:hAnsi="Times New Roman" w:cs="Times New Roman"/>
          <w:sz w:val="24"/>
          <w:szCs w:val="24"/>
        </w:rPr>
        <w:t xml:space="preserve">. </w:t>
      </w:r>
    </w:p>
    <w:p w14:paraId="18368F8F" w14:textId="3E545CA4" w:rsidR="00780308" w:rsidRDefault="00E50500" w:rsidP="00780308">
      <w:pPr>
        <w:pStyle w:val="Prosttext"/>
        <w:numPr>
          <w:ilvl w:val="0"/>
          <w:numId w:val="7"/>
        </w:numPr>
        <w:spacing w:before="120"/>
        <w:ind w:left="425" w:hanging="425"/>
        <w:jc w:val="both"/>
        <w:rPr>
          <w:rFonts w:ascii="Times New Roman" w:hAnsi="Times New Roman" w:cs="Times New Roman"/>
          <w:sz w:val="24"/>
          <w:szCs w:val="24"/>
        </w:rPr>
      </w:pPr>
      <w:r w:rsidRPr="007C44FE">
        <w:rPr>
          <w:rFonts w:ascii="Times New Roman" w:hAnsi="Times New Roman" w:cs="Times New Roman"/>
          <w:sz w:val="24"/>
          <w:szCs w:val="24"/>
        </w:rPr>
        <w:t>V případě, že zhotovitel poruší povinnost dodržovat právní předpisy pro oblast bezpečnosti a ochrany zdraví při práci, zejména z</w:t>
      </w:r>
      <w:r w:rsidR="002D6691">
        <w:rPr>
          <w:rFonts w:ascii="Times New Roman" w:hAnsi="Times New Roman" w:cs="Times New Roman"/>
          <w:sz w:val="24"/>
          <w:szCs w:val="24"/>
        </w:rPr>
        <w:t>ákona</w:t>
      </w:r>
      <w:r w:rsidRPr="007C44FE">
        <w:rPr>
          <w:rFonts w:ascii="Times New Roman" w:hAnsi="Times New Roman" w:cs="Times New Roman"/>
          <w:sz w:val="24"/>
          <w:szCs w:val="24"/>
        </w:rPr>
        <w:t xml:space="preserve"> č. 262/2006 Sb., </w:t>
      </w:r>
      <w:r w:rsidR="002D6691">
        <w:rPr>
          <w:rFonts w:ascii="Times New Roman" w:hAnsi="Times New Roman" w:cs="Times New Roman"/>
          <w:sz w:val="24"/>
          <w:szCs w:val="24"/>
        </w:rPr>
        <w:t xml:space="preserve">zákoník práce, ve znění pozdějších předpisů </w:t>
      </w:r>
      <w:r w:rsidRPr="007C44FE">
        <w:rPr>
          <w:rFonts w:ascii="Times New Roman" w:hAnsi="Times New Roman" w:cs="Times New Roman"/>
          <w:sz w:val="24"/>
          <w:szCs w:val="24"/>
        </w:rPr>
        <w:t xml:space="preserve">(ochranné pomůcky), a </w:t>
      </w:r>
      <w:r w:rsidR="002D6691">
        <w:rPr>
          <w:rFonts w:ascii="Times New Roman" w:hAnsi="Times New Roman" w:cs="Times New Roman"/>
          <w:sz w:val="24"/>
          <w:szCs w:val="24"/>
        </w:rPr>
        <w:t xml:space="preserve">zákona </w:t>
      </w:r>
      <w:r w:rsidRPr="007C44FE">
        <w:rPr>
          <w:rFonts w:ascii="Times New Roman" w:hAnsi="Times New Roman" w:cs="Times New Roman"/>
          <w:sz w:val="24"/>
          <w:szCs w:val="24"/>
        </w:rPr>
        <w:t>č. 309/2006 Sb.,</w:t>
      </w:r>
      <w:r w:rsidR="002D6691">
        <w:rPr>
          <w:rFonts w:ascii="Times New Roman" w:hAnsi="Times New Roman" w:cs="Times New Roman"/>
          <w:sz w:val="24"/>
          <w:szCs w:val="24"/>
        </w:rPr>
        <w:t xml:space="preserve"> </w:t>
      </w:r>
      <w:r w:rsidR="002D6691" w:rsidRPr="002D6691">
        <w:rPr>
          <w:rFonts w:ascii="Times New Roman" w:hAnsi="Times New Roman" w:cs="Times New Roman"/>
          <w:sz w:val="24"/>
          <w:szCs w:val="24"/>
        </w:rPr>
        <w:t xml:space="preserve">kterým se upravují další požadavky bezpečnosti a ochrany zdraví při práci v pracovněprávních vztazích </w:t>
      </w:r>
      <w:r w:rsidR="00D36755">
        <w:rPr>
          <w:rFonts w:ascii="Times New Roman" w:hAnsi="Times New Roman" w:cs="Times New Roman"/>
          <w:sz w:val="24"/>
          <w:szCs w:val="24"/>
        </w:rPr>
        <w:br/>
      </w:r>
      <w:r w:rsidR="002D6691" w:rsidRPr="002D6691">
        <w:rPr>
          <w:rFonts w:ascii="Times New Roman" w:hAnsi="Times New Roman" w:cs="Times New Roman"/>
          <w:sz w:val="24"/>
          <w:szCs w:val="24"/>
        </w:rPr>
        <w:t>a o zajištění bezpečnosti a ochrany zdraví při činnosti nebo poskytování služeb mimo pracovněprávní vztahy (zákon o zajištění dalších podmínek bezpečnosti a ochrany zdraví při práci)</w:t>
      </w:r>
      <w:r w:rsidR="002D6691">
        <w:rPr>
          <w:rFonts w:ascii="Times New Roman" w:hAnsi="Times New Roman" w:cs="Times New Roman"/>
          <w:sz w:val="24"/>
          <w:szCs w:val="24"/>
        </w:rPr>
        <w:t>, ve znění pozdějších přepisů</w:t>
      </w:r>
      <w:r w:rsidRPr="007C44FE">
        <w:rPr>
          <w:rFonts w:ascii="Times New Roman" w:hAnsi="Times New Roman" w:cs="Times New Roman"/>
          <w:sz w:val="24"/>
          <w:szCs w:val="24"/>
        </w:rPr>
        <w:t xml:space="preserve"> (BOZP na staveništi), je objednatel oprávněn požadovat zaplacení smluvní pokuty ve výši 500,- Kč za každý jednotlivý případ</w:t>
      </w:r>
      <w:r w:rsidR="00780308" w:rsidRPr="007C44FE">
        <w:rPr>
          <w:rFonts w:ascii="Times New Roman" w:hAnsi="Times New Roman" w:cs="Times New Roman"/>
          <w:sz w:val="24"/>
          <w:szCs w:val="24"/>
        </w:rPr>
        <w:t>.</w:t>
      </w:r>
    </w:p>
    <w:p w14:paraId="4AF15707" w14:textId="191C897B" w:rsidR="0050012A" w:rsidRPr="002B593C" w:rsidRDefault="0050012A" w:rsidP="002B593C">
      <w:pPr>
        <w:pStyle w:val="Prosttext"/>
        <w:numPr>
          <w:ilvl w:val="0"/>
          <w:numId w:val="7"/>
        </w:numPr>
        <w:spacing w:before="120"/>
        <w:ind w:left="425" w:hanging="425"/>
        <w:jc w:val="both"/>
        <w:rPr>
          <w:rFonts w:ascii="Times New Roman" w:hAnsi="Times New Roman"/>
          <w:sz w:val="24"/>
          <w:szCs w:val="24"/>
        </w:rPr>
      </w:pPr>
      <w:r w:rsidRPr="007C44FE">
        <w:rPr>
          <w:rFonts w:ascii="Times New Roman" w:hAnsi="Times New Roman" w:cs="Times New Roman"/>
          <w:sz w:val="24"/>
          <w:szCs w:val="24"/>
        </w:rPr>
        <w:t xml:space="preserve">Smluvní strany se dohodly, že </w:t>
      </w:r>
      <w:r w:rsidR="00147F95">
        <w:rPr>
          <w:rFonts w:ascii="Times New Roman" w:hAnsi="Times New Roman" w:cs="Times New Roman"/>
          <w:sz w:val="24"/>
          <w:szCs w:val="24"/>
        </w:rPr>
        <w:t>zhotovitel bude veškeré práce provádět vlastními zaměstnanci a nebude využívat subdodavatele.</w:t>
      </w:r>
      <w:r w:rsidR="002B593C">
        <w:rPr>
          <w:rFonts w:ascii="Times New Roman" w:hAnsi="Times New Roman" w:cs="Times New Roman"/>
          <w:sz w:val="24"/>
          <w:szCs w:val="24"/>
        </w:rPr>
        <w:t xml:space="preserve"> </w:t>
      </w:r>
      <w:r w:rsidR="002B593C" w:rsidRPr="002B593C">
        <w:rPr>
          <w:rFonts w:ascii="Times New Roman" w:hAnsi="Times New Roman"/>
          <w:sz w:val="24"/>
          <w:szCs w:val="24"/>
        </w:rPr>
        <w:t>Zhotovitel je oprávněn využít poddodavatele pouze s předchozím písemným souhlasem objednatele.</w:t>
      </w:r>
    </w:p>
    <w:p w14:paraId="002E1D1F" w14:textId="44F18AA2" w:rsidR="00780308" w:rsidRPr="008B67C9" w:rsidRDefault="00780308" w:rsidP="008B67C9">
      <w:pPr>
        <w:pStyle w:val="Prosttext"/>
        <w:numPr>
          <w:ilvl w:val="0"/>
          <w:numId w:val="7"/>
        </w:numPr>
        <w:spacing w:before="120"/>
        <w:ind w:left="425" w:hanging="425"/>
        <w:jc w:val="both"/>
        <w:rPr>
          <w:rFonts w:ascii="Times New Roman" w:hAnsi="Times New Roman" w:cs="Times New Roman"/>
          <w:sz w:val="24"/>
          <w:szCs w:val="24"/>
        </w:rPr>
      </w:pPr>
      <w:r w:rsidRPr="008B67C9">
        <w:rPr>
          <w:rFonts w:ascii="Times New Roman" w:hAnsi="Times New Roman" w:cs="Times New Roman"/>
          <w:sz w:val="24"/>
          <w:szCs w:val="24"/>
        </w:rPr>
        <w:t>V případě úhrady faktury nebo její části po lhůtě splatnosti, má zhotovitel nárok na úrok z prodlení ve výši 0,</w:t>
      </w:r>
      <w:r w:rsidR="000D1C12" w:rsidRPr="008B67C9">
        <w:rPr>
          <w:rFonts w:ascii="Times New Roman" w:hAnsi="Times New Roman" w:cs="Times New Roman"/>
          <w:sz w:val="24"/>
          <w:szCs w:val="24"/>
        </w:rPr>
        <w:t>2</w:t>
      </w:r>
      <w:r w:rsidRPr="008B67C9">
        <w:rPr>
          <w:rFonts w:ascii="Times New Roman" w:hAnsi="Times New Roman" w:cs="Times New Roman"/>
          <w:sz w:val="24"/>
          <w:szCs w:val="24"/>
        </w:rPr>
        <w:t xml:space="preserve"> % Kč z dlužné částky za každý den prodlení.</w:t>
      </w:r>
    </w:p>
    <w:p w14:paraId="041FDC46" w14:textId="77777777" w:rsidR="00780308" w:rsidRPr="007C44FE" w:rsidRDefault="00780308" w:rsidP="00780308">
      <w:pPr>
        <w:pStyle w:val="Prosttext"/>
        <w:numPr>
          <w:ilvl w:val="0"/>
          <w:numId w:val="7"/>
        </w:numPr>
        <w:spacing w:before="120"/>
        <w:ind w:left="425" w:hanging="425"/>
        <w:jc w:val="both"/>
        <w:rPr>
          <w:rFonts w:ascii="Times New Roman" w:hAnsi="Times New Roman" w:cs="Times New Roman"/>
          <w:sz w:val="24"/>
          <w:szCs w:val="24"/>
        </w:rPr>
      </w:pPr>
      <w:r w:rsidRPr="007C44FE">
        <w:rPr>
          <w:rFonts w:ascii="Times New Roman" w:hAnsi="Times New Roman" w:cs="Times New Roman"/>
          <w:sz w:val="24"/>
          <w:szCs w:val="24"/>
        </w:rPr>
        <w:t>Vznikem povinnosti hradit smluvní pokutu nebo jejím zaplacením není dotčen nárok oprávněné strany na náhradu škody a náhrada škody není výší smluvní pokuty omezena</w:t>
      </w:r>
      <w:r w:rsidRPr="007C44FE">
        <w:rPr>
          <w:rFonts w:ascii="Times New Roman" w:hAnsi="Times New Roman" w:cs="Times New Roman"/>
          <w:sz w:val="24"/>
          <w:szCs w:val="24"/>
        </w:rPr>
        <w:br/>
        <w:t>a smluvní pokuta se do náhrady škody nezapočítává.</w:t>
      </w:r>
    </w:p>
    <w:p w14:paraId="7383DA66" w14:textId="4572E3C2" w:rsidR="000E4729" w:rsidRDefault="000E4729" w:rsidP="0050012A">
      <w:pPr>
        <w:pStyle w:val="Prosttext"/>
        <w:numPr>
          <w:ilvl w:val="0"/>
          <w:numId w:val="7"/>
        </w:numPr>
        <w:spacing w:before="120"/>
        <w:ind w:left="425" w:hanging="425"/>
        <w:jc w:val="both"/>
        <w:rPr>
          <w:rFonts w:ascii="Times New Roman" w:hAnsi="Times New Roman" w:cs="Times New Roman"/>
          <w:sz w:val="24"/>
          <w:szCs w:val="24"/>
        </w:rPr>
      </w:pPr>
      <w:r w:rsidRPr="006723B6">
        <w:rPr>
          <w:rFonts w:ascii="Times New Roman" w:hAnsi="Times New Roman" w:cs="Times New Roman"/>
          <w:sz w:val="24"/>
          <w:szCs w:val="24"/>
        </w:rPr>
        <w:t>V případě, že některé ze stran této Smlouvy vznikne nárok na zaplacení smluvní pokuty,</w:t>
      </w:r>
      <w:r w:rsidR="006723B6">
        <w:rPr>
          <w:rFonts w:ascii="Times New Roman" w:hAnsi="Times New Roman" w:cs="Times New Roman"/>
          <w:sz w:val="24"/>
          <w:szCs w:val="24"/>
        </w:rPr>
        <w:t xml:space="preserve"> </w:t>
      </w:r>
      <w:r w:rsidRPr="006723B6">
        <w:rPr>
          <w:rFonts w:ascii="Times New Roman" w:hAnsi="Times New Roman" w:cs="Times New Roman"/>
          <w:sz w:val="24"/>
          <w:szCs w:val="24"/>
        </w:rPr>
        <w:t>zašle tato smluvní strana společně s výzvou k uhrazení pokuty dle této Smlouvy fakturu</w:t>
      </w:r>
      <w:r w:rsidR="006723B6">
        <w:rPr>
          <w:rFonts w:ascii="Times New Roman" w:hAnsi="Times New Roman" w:cs="Times New Roman"/>
          <w:sz w:val="24"/>
          <w:szCs w:val="24"/>
        </w:rPr>
        <w:t xml:space="preserve">, </w:t>
      </w:r>
      <w:r w:rsidRPr="006723B6">
        <w:rPr>
          <w:rFonts w:ascii="Times New Roman" w:hAnsi="Times New Roman" w:cs="Times New Roman"/>
          <w:sz w:val="24"/>
          <w:szCs w:val="24"/>
        </w:rPr>
        <w:t xml:space="preserve">na částku ve výši smluvní pokuty splňující náležitosti daňového dokladu podle ZDPH </w:t>
      </w:r>
      <w:r w:rsidR="00D36755">
        <w:rPr>
          <w:rFonts w:ascii="Times New Roman" w:hAnsi="Times New Roman" w:cs="Times New Roman"/>
          <w:sz w:val="24"/>
          <w:szCs w:val="24"/>
        </w:rPr>
        <w:br/>
      </w:r>
      <w:r w:rsidRPr="006723B6">
        <w:rPr>
          <w:rFonts w:ascii="Times New Roman" w:hAnsi="Times New Roman" w:cs="Times New Roman"/>
          <w:sz w:val="24"/>
          <w:szCs w:val="24"/>
        </w:rPr>
        <w:t>a</w:t>
      </w:r>
      <w:r w:rsidR="006723B6">
        <w:rPr>
          <w:rFonts w:ascii="Times New Roman" w:hAnsi="Times New Roman" w:cs="Times New Roman"/>
          <w:sz w:val="24"/>
          <w:szCs w:val="24"/>
        </w:rPr>
        <w:t xml:space="preserve"> </w:t>
      </w:r>
      <w:r w:rsidRPr="006723B6">
        <w:rPr>
          <w:rFonts w:ascii="Times New Roman" w:hAnsi="Times New Roman" w:cs="Times New Roman"/>
          <w:sz w:val="24"/>
          <w:szCs w:val="24"/>
        </w:rPr>
        <w:t xml:space="preserve">účetního dokladu podle ZOÚ druhé smluvní straně. Smluvní pokuta je splatná do </w:t>
      </w:r>
      <w:r w:rsidR="0050012A">
        <w:rPr>
          <w:rFonts w:ascii="Times New Roman" w:hAnsi="Times New Roman" w:cs="Times New Roman"/>
          <w:sz w:val="24"/>
          <w:szCs w:val="24"/>
        </w:rPr>
        <w:t>14</w:t>
      </w:r>
      <w:r w:rsidRPr="006723B6">
        <w:rPr>
          <w:rFonts w:ascii="Times New Roman" w:hAnsi="Times New Roman" w:cs="Times New Roman"/>
          <w:sz w:val="24"/>
          <w:szCs w:val="24"/>
        </w:rPr>
        <w:t xml:space="preserve"> dnů</w:t>
      </w:r>
      <w:r w:rsidR="0050012A">
        <w:rPr>
          <w:rFonts w:ascii="Times New Roman" w:hAnsi="Times New Roman" w:cs="Times New Roman"/>
          <w:sz w:val="24"/>
          <w:szCs w:val="24"/>
        </w:rPr>
        <w:t xml:space="preserve"> </w:t>
      </w:r>
      <w:r w:rsidRPr="0050012A">
        <w:rPr>
          <w:rFonts w:ascii="Times New Roman" w:hAnsi="Times New Roman" w:cs="Times New Roman"/>
          <w:sz w:val="24"/>
          <w:szCs w:val="24"/>
        </w:rPr>
        <w:t>ode dne doručení faktury smluvní straně povinné k její úhradě.</w:t>
      </w:r>
    </w:p>
    <w:p w14:paraId="1E5FB51D" w14:textId="5E1E9F2C" w:rsidR="00345D2A" w:rsidRPr="00D36755" w:rsidRDefault="000E4729" w:rsidP="00D36755">
      <w:pPr>
        <w:pStyle w:val="Prosttext"/>
        <w:numPr>
          <w:ilvl w:val="0"/>
          <w:numId w:val="7"/>
        </w:numPr>
        <w:spacing w:before="120"/>
        <w:ind w:left="425" w:hanging="425"/>
        <w:jc w:val="both"/>
        <w:rPr>
          <w:rFonts w:ascii="Times New Roman" w:hAnsi="Times New Roman" w:cs="Times New Roman"/>
          <w:sz w:val="24"/>
          <w:szCs w:val="24"/>
        </w:rPr>
      </w:pPr>
      <w:r w:rsidRPr="0050012A">
        <w:rPr>
          <w:rFonts w:ascii="Times New Roman" w:hAnsi="Times New Roman" w:cs="Times New Roman"/>
          <w:sz w:val="24"/>
          <w:szCs w:val="24"/>
        </w:rPr>
        <w:t>V případě, že některé ze smluvních stran vznikne nárok na náhradu škody, zašle druhé</w:t>
      </w:r>
      <w:r w:rsidR="0050012A">
        <w:rPr>
          <w:rFonts w:ascii="Times New Roman" w:hAnsi="Times New Roman" w:cs="Times New Roman"/>
          <w:sz w:val="24"/>
          <w:szCs w:val="24"/>
        </w:rPr>
        <w:t xml:space="preserve"> </w:t>
      </w:r>
      <w:r w:rsidRPr="0050012A">
        <w:rPr>
          <w:rFonts w:ascii="Times New Roman" w:hAnsi="Times New Roman" w:cs="Times New Roman"/>
          <w:sz w:val="24"/>
          <w:szCs w:val="24"/>
        </w:rPr>
        <w:t>smluvní straně písemné vyúčtování - fakturu s náležitostmi účetního dokladu podle ZDPH</w:t>
      </w:r>
      <w:r w:rsidR="0050012A">
        <w:rPr>
          <w:rFonts w:ascii="Times New Roman" w:hAnsi="Times New Roman" w:cs="Times New Roman"/>
          <w:sz w:val="24"/>
          <w:szCs w:val="24"/>
        </w:rPr>
        <w:t xml:space="preserve"> </w:t>
      </w:r>
      <w:r w:rsidRPr="0050012A">
        <w:rPr>
          <w:rFonts w:ascii="Times New Roman" w:hAnsi="Times New Roman" w:cs="Times New Roman"/>
          <w:sz w:val="24"/>
          <w:szCs w:val="24"/>
        </w:rPr>
        <w:t>a ZOÚ s přesnou výší požadované náhrady, popisem vady popř. jiné události, jíž škoda</w:t>
      </w:r>
      <w:r w:rsidR="0050012A">
        <w:rPr>
          <w:rFonts w:ascii="Times New Roman" w:hAnsi="Times New Roman" w:cs="Times New Roman"/>
          <w:sz w:val="24"/>
          <w:szCs w:val="24"/>
        </w:rPr>
        <w:t xml:space="preserve"> </w:t>
      </w:r>
      <w:r w:rsidRPr="0050012A">
        <w:rPr>
          <w:rFonts w:ascii="Times New Roman" w:hAnsi="Times New Roman" w:cs="Times New Roman"/>
          <w:sz w:val="24"/>
          <w:szCs w:val="24"/>
        </w:rPr>
        <w:t>vznikla a odkazem na konkrétní povinnost druhé smluvní strany, jejíž porušení způsobilo</w:t>
      </w:r>
      <w:r w:rsidR="0050012A">
        <w:rPr>
          <w:rFonts w:ascii="Times New Roman" w:hAnsi="Times New Roman" w:cs="Times New Roman"/>
          <w:sz w:val="24"/>
          <w:szCs w:val="24"/>
        </w:rPr>
        <w:t xml:space="preserve"> </w:t>
      </w:r>
      <w:r w:rsidRPr="0050012A">
        <w:rPr>
          <w:rFonts w:ascii="Times New Roman" w:hAnsi="Times New Roman" w:cs="Times New Roman"/>
          <w:sz w:val="24"/>
          <w:szCs w:val="24"/>
        </w:rPr>
        <w:t xml:space="preserve">vznik škody. Náhrada škody je splatná do </w:t>
      </w:r>
      <w:r w:rsidR="0050012A">
        <w:rPr>
          <w:rFonts w:ascii="Times New Roman" w:hAnsi="Times New Roman" w:cs="Times New Roman"/>
          <w:sz w:val="24"/>
          <w:szCs w:val="24"/>
        </w:rPr>
        <w:t>14</w:t>
      </w:r>
      <w:r w:rsidRPr="0050012A">
        <w:rPr>
          <w:rFonts w:ascii="Times New Roman" w:hAnsi="Times New Roman" w:cs="Times New Roman"/>
          <w:sz w:val="24"/>
          <w:szCs w:val="24"/>
        </w:rPr>
        <w:t xml:space="preserve"> dnů ode dne doručení řádného vyúčtován</w:t>
      </w:r>
      <w:r w:rsidR="0050012A">
        <w:rPr>
          <w:rFonts w:ascii="Times New Roman" w:hAnsi="Times New Roman" w:cs="Times New Roman"/>
          <w:sz w:val="24"/>
          <w:szCs w:val="24"/>
        </w:rPr>
        <w:t xml:space="preserve">í </w:t>
      </w:r>
      <w:r w:rsidRPr="0050012A">
        <w:rPr>
          <w:rFonts w:ascii="Times New Roman" w:hAnsi="Times New Roman" w:cs="Times New Roman"/>
          <w:sz w:val="24"/>
          <w:szCs w:val="24"/>
        </w:rPr>
        <w:t>druhé smluvní straně.</w:t>
      </w:r>
    </w:p>
    <w:p w14:paraId="4EDD915E" w14:textId="03652E00" w:rsidR="005967EE" w:rsidRPr="007C44FE" w:rsidRDefault="0030728A" w:rsidP="00EF7EC9">
      <w:pPr>
        <w:pStyle w:val="Normlnweb"/>
        <w:shd w:val="clear" w:color="auto" w:fill="FFFFFF"/>
        <w:spacing w:before="240"/>
        <w:jc w:val="center"/>
      </w:pPr>
      <w:r w:rsidRPr="007C44FE">
        <w:rPr>
          <w:b/>
        </w:rPr>
        <w:t>VII</w:t>
      </w:r>
      <w:r w:rsidR="005967EE" w:rsidRPr="007C44FE">
        <w:rPr>
          <w:b/>
        </w:rPr>
        <w:t xml:space="preserve">. </w:t>
      </w:r>
      <w:r w:rsidR="005967EE" w:rsidRPr="007C44FE">
        <w:rPr>
          <w:b/>
        </w:rPr>
        <w:br/>
      </w:r>
      <w:r w:rsidR="008304EF" w:rsidRPr="007C44FE">
        <w:rPr>
          <w:b/>
        </w:rPr>
        <w:t>Další p</w:t>
      </w:r>
      <w:r w:rsidR="005967EE" w:rsidRPr="007C44FE">
        <w:rPr>
          <w:b/>
        </w:rPr>
        <w:t>ráva a povinnosti smluvních stran</w:t>
      </w:r>
    </w:p>
    <w:p w14:paraId="251E950C" w14:textId="77777777" w:rsidR="00C03739" w:rsidRPr="007C44FE" w:rsidRDefault="005967EE" w:rsidP="00481A7A">
      <w:pPr>
        <w:pStyle w:val="Normlnweb"/>
        <w:numPr>
          <w:ilvl w:val="0"/>
          <w:numId w:val="6"/>
        </w:numPr>
        <w:shd w:val="clear" w:color="auto" w:fill="FFFFFF"/>
        <w:spacing w:before="120"/>
        <w:ind w:left="425" w:hanging="425"/>
        <w:jc w:val="both"/>
      </w:pPr>
      <w:r w:rsidRPr="007C44FE">
        <w:t>Veškeré komponenty a materiály, které neodpovídají standardům uvedeným v zadávací dokumentaci</w:t>
      </w:r>
      <w:r w:rsidR="006B7D8C" w:rsidRPr="007C44FE">
        <w:t>,</w:t>
      </w:r>
      <w:r w:rsidRPr="007C44FE">
        <w:t xml:space="preserve"> může zhotovitel použít pouze po písemném odsouhlasení zástupcem objednatele a techn</w:t>
      </w:r>
      <w:r w:rsidR="00C03739" w:rsidRPr="007C44FE">
        <w:t>ického dozoru objednatele.</w:t>
      </w:r>
    </w:p>
    <w:p w14:paraId="7D5FC01B" w14:textId="79B2333E" w:rsidR="00C03739" w:rsidRPr="007C44FE" w:rsidRDefault="005967EE" w:rsidP="00481A7A">
      <w:pPr>
        <w:pStyle w:val="Normlnweb"/>
        <w:numPr>
          <w:ilvl w:val="0"/>
          <w:numId w:val="6"/>
        </w:numPr>
        <w:shd w:val="clear" w:color="auto" w:fill="FFFFFF"/>
        <w:spacing w:before="120"/>
        <w:ind w:left="426" w:hanging="426"/>
        <w:jc w:val="both"/>
      </w:pPr>
      <w:r w:rsidRPr="007C44FE">
        <w:t>Zhotovitel odpovídá za bezpečnost při práci a ochranu zdraví všech osob v prostoru staveniště a zajistí, aby osoby zhotovitele a jeho</w:t>
      </w:r>
      <w:r w:rsidR="003A2188">
        <w:t xml:space="preserve"> případných</w:t>
      </w:r>
      <w:r w:rsidRPr="007C44FE">
        <w:t xml:space="preserve"> subdodavatelů pohybujících se</w:t>
      </w:r>
      <w:r w:rsidR="00147F95">
        <w:t xml:space="preserve"> </w:t>
      </w:r>
      <w:r w:rsidRPr="007C44FE">
        <w:t>po staveništi, byly vybaveny ochrannými pracovními p</w:t>
      </w:r>
      <w:r w:rsidR="00C03739" w:rsidRPr="007C44FE">
        <w:t xml:space="preserve">omůckami. </w:t>
      </w:r>
    </w:p>
    <w:p w14:paraId="5D59BF0C" w14:textId="373E1190" w:rsidR="0049304F" w:rsidRPr="007C44FE" w:rsidRDefault="00CC6510" w:rsidP="00481A7A">
      <w:pPr>
        <w:pStyle w:val="Normlnweb"/>
        <w:numPr>
          <w:ilvl w:val="0"/>
          <w:numId w:val="6"/>
        </w:numPr>
        <w:shd w:val="clear" w:color="auto" w:fill="FFFFFF"/>
        <w:spacing w:before="120"/>
        <w:ind w:left="426" w:hanging="426"/>
        <w:jc w:val="both"/>
      </w:pPr>
      <w:r w:rsidRPr="007C44FE">
        <w:t>Vzn</w:t>
      </w:r>
      <w:r w:rsidR="005967EE" w:rsidRPr="007C44FE">
        <w:t xml:space="preserve">ikne-li v důsledku vadného provádění díla zhotovitelem objednateli škoda, je zhotovitel povinen tuto škodu nahradit. Zhotovitel je povinen postupovat při provádění předmětu díla s náležitou odbornou péčí a podle pokynů objednatele. V případě nevhodnosti pokynů objednatele je zhotovitel povinen na nevhodnost pokynů objednatele písemně upozornit. </w:t>
      </w:r>
    </w:p>
    <w:p w14:paraId="57031749" w14:textId="3903F13E" w:rsidR="00481A7A" w:rsidRPr="007C44FE" w:rsidRDefault="00481A7A" w:rsidP="002779AA">
      <w:pPr>
        <w:pStyle w:val="Normlnweb"/>
        <w:numPr>
          <w:ilvl w:val="0"/>
          <w:numId w:val="6"/>
        </w:numPr>
        <w:shd w:val="clear" w:color="auto" w:fill="FFFFFF"/>
        <w:spacing w:before="120"/>
        <w:ind w:left="426" w:hanging="426"/>
        <w:jc w:val="both"/>
      </w:pPr>
      <w:r w:rsidRPr="007C44FE">
        <w:t>Zho</w:t>
      </w:r>
      <w:r w:rsidR="005967EE" w:rsidRPr="007C44FE">
        <w:t>tovitel umožní vstup technickému dozoru na staveništ</w:t>
      </w:r>
      <w:r w:rsidR="00EF7EC9" w:rsidRPr="007C44FE">
        <w:t xml:space="preserve">ě i bez předchozího ohlášení. </w:t>
      </w:r>
    </w:p>
    <w:p w14:paraId="674AAF90" w14:textId="64B3F4FB" w:rsidR="002779AA" w:rsidRPr="002B593C" w:rsidRDefault="002779AA" w:rsidP="002B593C">
      <w:pPr>
        <w:pStyle w:val="Normlnweb"/>
        <w:numPr>
          <w:ilvl w:val="0"/>
          <w:numId w:val="6"/>
        </w:numPr>
        <w:shd w:val="clear" w:color="auto" w:fill="FFFFFF"/>
        <w:spacing w:before="120"/>
        <w:ind w:left="425" w:hanging="425"/>
        <w:jc w:val="both"/>
        <w:rPr>
          <w:bCs/>
        </w:rPr>
      </w:pPr>
      <w:r w:rsidRPr="007C44FE">
        <w:rPr>
          <w:bCs/>
        </w:rPr>
        <w:lastRenderedPageBreak/>
        <w:t xml:space="preserve">Zhotovitel zajistí provádění díla </w:t>
      </w:r>
      <w:r w:rsidR="00147F95">
        <w:rPr>
          <w:bCs/>
        </w:rPr>
        <w:t>pouze</w:t>
      </w:r>
      <w:r w:rsidRPr="007C44FE">
        <w:rPr>
          <w:bCs/>
        </w:rPr>
        <w:t xml:space="preserve"> svými zaměstnanci</w:t>
      </w:r>
      <w:r w:rsidR="00147F95">
        <w:rPr>
          <w:bCs/>
        </w:rPr>
        <w:t xml:space="preserve"> a nebude využívat subdodavatele</w:t>
      </w:r>
      <w:r w:rsidRPr="007C44FE">
        <w:rPr>
          <w:bCs/>
        </w:rPr>
        <w:t xml:space="preserve">. </w:t>
      </w:r>
      <w:r w:rsidR="002B593C" w:rsidRPr="002B593C">
        <w:rPr>
          <w:bCs/>
        </w:rPr>
        <w:t>Zhotovitel je oprávněn využít poddodavatele pouze s předchozím písemným souhlasem objednatele.</w:t>
      </w:r>
    </w:p>
    <w:p w14:paraId="717FAA6D" w14:textId="179D2A89" w:rsidR="00E6301C" w:rsidRPr="008B67C9" w:rsidRDefault="00E6301C" w:rsidP="008B67C9">
      <w:pPr>
        <w:pStyle w:val="Normlnweb"/>
        <w:numPr>
          <w:ilvl w:val="0"/>
          <w:numId w:val="6"/>
        </w:numPr>
        <w:shd w:val="clear" w:color="auto" w:fill="FFFFFF"/>
        <w:spacing w:before="120"/>
        <w:ind w:left="425" w:hanging="425"/>
        <w:jc w:val="both"/>
        <w:rPr>
          <w:bCs/>
        </w:rPr>
      </w:pPr>
      <w:r w:rsidRPr="000E4729">
        <w:t>Objednatel je oprávněn kontrolovat provádění díla. Zjistí-li objednatel, že zhotovitel</w:t>
      </w:r>
      <w:r>
        <w:t xml:space="preserve"> </w:t>
      </w:r>
      <w:r w:rsidRPr="000E4729">
        <w:t>provádí dílo v rozporu s povinnostmi vyplývajícími ze smlouvy nebo obecně závazných</w:t>
      </w:r>
      <w:r>
        <w:t xml:space="preserve"> </w:t>
      </w:r>
      <w:r w:rsidRPr="000E4729">
        <w:t>právních předpisů, je objednatel oprávněn dožadovat se toho, aby zhotovitel odstranil</w:t>
      </w:r>
      <w:r>
        <w:t xml:space="preserve"> </w:t>
      </w:r>
      <w:r w:rsidRPr="000E4729">
        <w:t>vady vzniklé vadným prováděním a dílo prováděl řádným způsobem. Jestliže zhotovitel</w:t>
      </w:r>
      <w:r>
        <w:t xml:space="preserve"> </w:t>
      </w:r>
      <w:r w:rsidRPr="000E4729">
        <w:t>tak neučiní ani v dostatečné přiměřené lhůtě, jedná se o porušení smlouvy, která</w:t>
      </w:r>
      <w:r>
        <w:t xml:space="preserve"> </w:t>
      </w:r>
      <w:r w:rsidRPr="000E4729">
        <w:t>opravňuje objednatele k odstoupení od smlouvy.</w:t>
      </w:r>
    </w:p>
    <w:p w14:paraId="2CA122E3" w14:textId="77777777" w:rsidR="008205F6" w:rsidRPr="007C44FE" w:rsidRDefault="0030728A" w:rsidP="00481A7A">
      <w:pPr>
        <w:pStyle w:val="Normlnweb"/>
        <w:shd w:val="clear" w:color="auto" w:fill="FFFFFF"/>
        <w:spacing w:before="240"/>
        <w:jc w:val="center"/>
        <w:rPr>
          <w:b/>
        </w:rPr>
      </w:pPr>
      <w:r w:rsidRPr="007C44FE">
        <w:rPr>
          <w:b/>
        </w:rPr>
        <w:t>VIII</w:t>
      </w:r>
      <w:r w:rsidR="005967EE" w:rsidRPr="007C44FE">
        <w:rPr>
          <w:b/>
        </w:rPr>
        <w:t xml:space="preserve">. </w:t>
      </w:r>
      <w:r w:rsidR="005967EE" w:rsidRPr="007C44FE">
        <w:rPr>
          <w:b/>
        </w:rPr>
        <w:br/>
        <w:t>Převzetí staveniště</w:t>
      </w:r>
    </w:p>
    <w:p w14:paraId="3CC4305D" w14:textId="6A225621" w:rsidR="00866E2F" w:rsidRPr="007C44FE" w:rsidRDefault="00866E2F" w:rsidP="00481A7A">
      <w:pPr>
        <w:pStyle w:val="Normlnweb"/>
        <w:numPr>
          <w:ilvl w:val="0"/>
          <w:numId w:val="5"/>
        </w:numPr>
        <w:shd w:val="clear" w:color="auto" w:fill="FFFFFF"/>
        <w:spacing w:before="120"/>
        <w:ind w:left="425" w:hanging="425"/>
        <w:jc w:val="both"/>
      </w:pPr>
      <w:r w:rsidRPr="007C44FE">
        <w:t>S</w:t>
      </w:r>
      <w:r w:rsidR="005967EE" w:rsidRPr="007C44FE">
        <w:t>taveniště prosté všech právních i fa</w:t>
      </w:r>
      <w:r w:rsidR="004455DA" w:rsidRPr="007C44FE">
        <w:t>ktických vad bránících užívání</w:t>
      </w:r>
      <w:r w:rsidR="005967EE" w:rsidRPr="007C44FE">
        <w:t xml:space="preserve"> díla předá objednatel zhotoviteli písemným zápisem</w:t>
      </w:r>
      <w:r w:rsidR="004455DA" w:rsidRPr="007C44FE">
        <w:t xml:space="preserve"> – předávacím protokolem. </w:t>
      </w:r>
      <w:r w:rsidRPr="007C44FE">
        <w:t xml:space="preserve"> </w:t>
      </w:r>
      <w:r w:rsidR="004455DA" w:rsidRPr="007C44FE">
        <w:t>Pokud z </w:t>
      </w:r>
      <w:r w:rsidR="005967EE" w:rsidRPr="007C44FE">
        <w:t>předá</w:t>
      </w:r>
      <w:r w:rsidR="004455DA" w:rsidRPr="007C44FE">
        <w:t>vacího protokolu</w:t>
      </w:r>
      <w:r w:rsidR="005967EE" w:rsidRPr="007C44FE">
        <w:t xml:space="preserve"> vyplynou pro smluvní strany povinnosti neobsažené v této smlouvě, zavazují </w:t>
      </w:r>
      <w:r w:rsidR="004455DA" w:rsidRPr="007C44FE">
        <w:t>se splnit je ve lhůtách v zápise</w:t>
      </w:r>
      <w:r w:rsidR="005967EE" w:rsidRPr="007C44FE">
        <w:t xml:space="preserve"> dohodnutých. Zhotovitel je povinen při splnění předpokladů uvedených v tomto odstavci</w:t>
      </w:r>
      <w:r w:rsidRPr="007C44FE">
        <w:t xml:space="preserve"> dílo vč.</w:t>
      </w:r>
      <w:r w:rsidR="005967EE" w:rsidRPr="007C44FE">
        <w:t xml:space="preserve"> staveniště protokolárně v určeném termínu převzít. Neučiní-li tak, považuje se </w:t>
      </w:r>
      <w:r w:rsidR="008F37BD" w:rsidRPr="007C44FE">
        <w:t xml:space="preserve">staveniště </w:t>
      </w:r>
      <w:r w:rsidR="005967EE" w:rsidRPr="007C44FE">
        <w:t>okamžikem odmítnutí jeho převzetí zh</w:t>
      </w:r>
      <w:r w:rsidR="008205F6" w:rsidRPr="007C44FE">
        <w:t xml:space="preserve">otovitelem za převzaté. </w:t>
      </w:r>
    </w:p>
    <w:p w14:paraId="4D8027B7" w14:textId="77777777" w:rsidR="008205F6" w:rsidRPr="007C44FE" w:rsidRDefault="005967EE" w:rsidP="00481A7A">
      <w:pPr>
        <w:pStyle w:val="Normlnweb"/>
        <w:numPr>
          <w:ilvl w:val="0"/>
          <w:numId w:val="5"/>
        </w:numPr>
        <w:shd w:val="clear" w:color="auto" w:fill="FFFFFF"/>
        <w:spacing w:before="120"/>
        <w:ind w:left="425" w:hanging="425"/>
        <w:jc w:val="both"/>
      </w:pPr>
      <w:r w:rsidRPr="007C44FE">
        <w:t>Stroje, zařízení a materiál, které byly užívány pro plnění díla, odstraní zhotovitel nejpozději p</w:t>
      </w:r>
      <w:r w:rsidR="008205F6" w:rsidRPr="007C44FE">
        <w:t>ři vyklizení staveniště.</w:t>
      </w:r>
    </w:p>
    <w:p w14:paraId="48807FB5" w14:textId="77777777" w:rsidR="00866E2F" w:rsidRPr="007C44FE" w:rsidRDefault="005967EE" w:rsidP="00481A7A">
      <w:pPr>
        <w:pStyle w:val="Normlnweb"/>
        <w:numPr>
          <w:ilvl w:val="0"/>
          <w:numId w:val="5"/>
        </w:numPr>
        <w:shd w:val="clear" w:color="auto" w:fill="FFFFFF"/>
        <w:spacing w:before="120"/>
        <w:ind w:left="425" w:hanging="425"/>
        <w:jc w:val="both"/>
      </w:pPr>
      <w:r w:rsidRPr="007C44FE">
        <w:t>Ode dne převzetí staveniště odpovídá zhotovitel za všechny prostory staveniště po celou dobu provádění díla, a to až do předání a převzetí díla, příp. jeho čá</w:t>
      </w:r>
      <w:r w:rsidR="00CC6510" w:rsidRPr="007C44FE">
        <w:t>sti, a do likvidace staveniště.</w:t>
      </w:r>
    </w:p>
    <w:p w14:paraId="04B00FA2" w14:textId="77B90B03" w:rsidR="00866E2F" w:rsidRPr="007C44FE" w:rsidRDefault="00866E2F" w:rsidP="00481A7A">
      <w:pPr>
        <w:pStyle w:val="Normlnweb"/>
        <w:numPr>
          <w:ilvl w:val="0"/>
          <w:numId w:val="5"/>
        </w:numPr>
        <w:shd w:val="clear" w:color="auto" w:fill="FFFFFF"/>
        <w:spacing w:before="120"/>
        <w:ind w:left="425" w:hanging="425"/>
        <w:jc w:val="both"/>
      </w:pPr>
      <w:r w:rsidRPr="007C44FE">
        <w:t>Zhotovitel se zavazuje na staveništi udržovat pořádek</w:t>
      </w:r>
      <w:r w:rsidR="003A2188">
        <w:t xml:space="preserve"> a čistotu</w:t>
      </w:r>
      <w:r w:rsidRPr="007C44FE">
        <w:t xml:space="preserve">, odstraňovat odpady výhradně v souladu se zákonem </w:t>
      </w:r>
      <w:r w:rsidR="003A2188">
        <w:t>o odpa</w:t>
      </w:r>
      <w:r w:rsidR="0050012A">
        <w:t>d</w:t>
      </w:r>
      <w:r w:rsidR="003A2188">
        <w:t xml:space="preserve">ech </w:t>
      </w:r>
      <w:r w:rsidRPr="007C44FE">
        <w:t>a dodržovat veškeré bezpečnostní a požární předpisy a odpovídá za veškeré škody za nedodržení těchto podmínek.</w:t>
      </w:r>
    </w:p>
    <w:p w14:paraId="71547B43" w14:textId="6E6B2871" w:rsidR="007132CB" w:rsidRDefault="00866E2F" w:rsidP="008F37BD">
      <w:pPr>
        <w:pStyle w:val="Normlnweb"/>
        <w:numPr>
          <w:ilvl w:val="0"/>
          <w:numId w:val="5"/>
        </w:numPr>
        <w:shd w:val="clear" w:color="auto" w:fill="FFFFFF"/>
        <w:spacing w:before="120"/>
        <w:ind w:left="426" w:hanging="426"/>
        <w:jc w:val="both"/>
      </w:pPr>
      <w:r w:rsidRPr="007C44FE">
        <w:t xml:space="preserve">Zhotovitel se zavazuje vést </w:t>
      </w:r>
      <w:r w:rsidR="002B593C">
        <w:t>záznam o průběhu prací</w:t>
      </w:r>
      <w:r w:rsidRPr="007C44FE">
        <w:t>, do kterého bude provádět každodenní záznamy. Do deníku může provádět záznamy také objednatel a jeho stavební dozor (pokud byl určen a zhotoviteli jeho jméno oznámeno)</w:t>
      </w:r>
      <w:r w:rsidR="007132CB" w:rsidRPr="007C44FE">
        <w:t>.</w:t>
      </w:r>
      <w:r w:rsidR="008F37BD" w:rsidRPr="007C44FE">
        <w:t xml:space="preserve"> U veřejné zakázky v nadlimitním režimu, podle ust. § 166 odst. 5 stavebního zákona musí být stavební deník veden v elektronické formě.</w:t>
      </w:r>
    </w:p>
    <w:p w14:paraId="35AC8349" w14:textId="77777777" w:rsidR="008B67C9" w:rsidRPr="008B67C9" w:rsidRDefault="00C64A55" w:rsidP="008B67C9">
      <w:pPr>
        <w:pStyle w:val="Normlnweb"/>
        <w:numPr>
          <w:ilvl w:val="0"/>
          <w:numId w:val="5"/>
        </w:numPr>
        <w:shd w:val="clear" w:color="auto" w:fill="FFFFFF"/>
        <w:spacing w:before="120"/>
        <w:ind w:left="426" w:hanging="426"/>
        <w:jc w:val="both"/>
      </w:pPr>
      <w:r w:rsidRPr="007C44FE">
        <w:t>Zhotovitel se zavazuje provést veškeré revize a zkoušky, vyhotovit dokumentaci provedení stavby a dodat všechny atesty a prohlášení o shodě použitých materiálů.</w:t>
      </w:r>
    </w:p>
    <w:p w14:paraId="7AAA577D" w14:textId="1B69674C" w:rsidR="00E572F8" w:rsidRPr="008B67C9" w:rsidRDefault="0030728A" w:rsidP="008B67C9">
      <w:pPr>
        <w:pStyle w:val="Normlnweb"/>
        <w:shd w:val="clear" w:color="auto" w:fill="FFFFFF"/>
        <w:spacing w:before="240"/>
        <w:ind w:left="426"/>
        <w:jc w:val="center"/>
        <w:rPr>
          <w:b/>
        </w:rPr>
      </w:pPr>
      <w:r w:rsidRPr="008B67C9">
        <w:rPr>
          <w:b/>
        </w:rPr>
        <w:t>I</w:t>
      </w:r>
      <w:r w:rsidR="005967EE" w:rsidRPr="008B67C9">
        <w:rPr>
          <w:b/>
        </w:rPr>
        <w:t>X.</w:t>
      </w:r>
    </w:p>
    <w:p w14:paraId="73EB43F4" w14:textId="77777777" w:rsidR="00E572F8" w:rsidRPr="007C44FE" w:rsidRDefault="00E572F8" w:rsidP="00481A7A">
      <w:pPr>
        <w:pStyle w:val="Normlnweb"/>
        <w:shd w:val="clear" w:color="auto" w:fill="FFFFFF"/>
        <w:jc w:val="center"/>
        <w:rPr>
          <w:b/>
        </w:rPr>
      </w:pPr>
      <w:r w:rsidRPr="007C44FE">
        <w:rPr>
          <w:b/>
        </w:rPr>
        <w:t>Odstoupení od smlouvy</w:t>
      </w:r>
    </w:p>
    <w:p w14:paraId="239AD710" w14:textId="77777777" w:rsidR="00C64A55" w:rsidRPr="007C44FE" w:rsidRDefault="00C64A55" w:rsidP="00481A7A">
      <w:pPr>
        <w:pStyle w:val="Normlnweb"/>
        <w:numPr>
          <w:ilvl w:val="0"/>
          <w:numId w:val="17"/>
        </w:numPr>
        <w:shd w:val="clear" w:color="auto" w:fill="FFFFFF"/>
        <w:spacing w:before="120"/>
        <w:ind w:left="425" w:hanging="425"/>
        <w:jc w:val="both"/>
      </w:pPr>
      <w:r w:rsidRPr="007C44FE">
        <w:t>Zhotovitel je oprávněn od této smlouvy odstoupit:</w:t>
      </w:r>
    </w:p>
    <w:p w14:paraId="06393830" w14:textId="77777777" w:rsidR="00C64A55" w:rsidRPr="007C44FE" w:rsidRDefault="00C64A55" w:rsidP="00481A7A">
      <w:pPr>
        <w:pStyle w:val="Normlnweb"/>
        <w:numPr>
          <w:ilvl w:val="0"/>
          <w:numId w:val="18"/>
        </w:numPr>
        <w:shd w:val="clear" w:color="auto" w:fill="FFFFFF"/>
        <w:spacing w:before="120"/>
        <w:ind w:left="850" w:hanging="425"/>
        <w:jc w:val="both"/>
      </w:pPr>
      <w:r w:rsidRPr="007C44FE">
        <w:t>v případech stanovených obecně závaznými právními předpisy, pokud ve smlouvě není uvedeno jinak;</w:t>
      </w:r>
    </w:p>
    <w:p w14:paraId="5C2D45D4" w14:textId="77777777" w:rsidR="00C64A55" w:rsidRPr="007C44FE" w:rsidRDefault="00C64A55" w:rsidP="00481A7A">
      <w:pPr>
        <w:pStyle w:val="Normlnweb"/>
        <w:numPr>
          <w:ilvl w:val="0"/>
          <w:numId w:val="18"/>
        </w:numPr>
        <w:shd w:val="clear" w:color="auto" w:fill="FFFFFF"/>
        <w:spacing w:before="120"/>
        <w:ind w:left="850" w:hanging="425"/>
        <w:jc w:val="both"/>
      </w:pPr>
      <w:r w:rsidRPr="007C44FE">
        <w:t>v případě, že objednatel je v prodlení s úhradou ceny díla o více než třicet dní;</w:t>
      </w:r>
    </w:p>
    <w:p w14:paraId="4FDCBF4A" w14:textId="77777777" w:rsidR="00C64A55" w:rsidRPr="007C44FE" w:rsidRDefault="00C64A55" w:rsidP="00481A7A">
      <w:pPr>
        <w:pStyle w:val="Normlnweb"/>
        <w:numPr>
          <w:ilvl w:val="0"/>
          <w:numId w:val="18"/>
        </w:numPr>
        <w:shd w:val="clear" w:color="auto" w:fill="FFFFFF"/>
        <w:spacing w:before="120"/>
        <w:ind w:left="850" w:hanging="425"/>
        <w:jc w:val="both"/>
      </w:pPr>
      <w:r w:rsidRPr="007C44FE">
        <w:t>v případě, že doba přerušení díla z viny objednatele je delší než šedesát dnů.</w:t>
      </w:r>
    </w:p>
    <w:p w14:paraId="2FFD844D" w14:textId="57CD3173" w:rsidR="00C64A55" w:rsidRPr="007C44FE" w:rsidRDefault="00C64A55" w:rsidP="008B67C9">
      <w:pPr>
        <w:pStyle w:val="Normlnweb"/>
        <w:numPr>
          <w:ilvl w:val="0"/>
          <w:numId w:val="17"/>
        </w:numPr>
        <w:shd w:val="clear" w:color="auto" w:fill="FFFFFF"/>
        <w:spacing w:before="120"/>
        <w:ind w:left="425" w:hanging="425"/>
        <w:jc w:val="both"/>
      </w:pPr>
      <w:r w:rsidRPr="007C44FE">
        <w:t xml:space="preserve">Objednatel je oprávněn od této smlouvy odstoupit: </w:t>
      </w:r>
    </w:p>
    <w:p w14:paraId="2BC94CA6" w14:textId="77777777" w:rsidR="00C64A55" w:rsidRPr="007C44FE" w:rsidRDefault="00C64A55" w:rsidP="00481A7A">
      <w:pPr>
        <w:pStyle w:val="Normlnweb"/>
        <w:numPr>
          <w:ilvl w:val="0"/>
          <w:numId w:val="19"/>
        </w:numPr>
        <w:shd w:val="clear" w:color="auto" w:fill="FFFFFF"/>
        <w:spacing w:before="120"/>
        <w:ind w:left="850" w:hanging="425"/>
        <w:jc w:val="both"/>
      </w:pPr>
      <w:r w:rsidRPr="007C44FE">
        <w:t>v případech stanovených obecně závaznými právními předpisy, pokud ve smlouvě není uvedeno jinak;</w:t>
      </w:r>
    </w:p>
    <w:p w14:paraId="648E4B81" w14:textId="77777777" w:rsidR="00C64A55" w:rsidRPr="007C44FE" w:rsidRDefault="00C64A55" w:rsidP="00481A7A">
      <w:pPr>
        <w:pStyle w:val="Normlnweb"/>
        <w:numPr>
          <w:ilvl w:val="0"/>
          <w:numId w:val="19"/>
        </w:numPr>
        <w:shd w:val="clear" w:color="auto" w:fill="FFFFFF"/>
        <w:spacing w:before="120"/>
        <w:ind w:left="850" w:hanging="425"/>
        <w:jc w:val="both"/>
      </w:pPr>
      <w:r w:rsidRPr="007C44FE">
        <w:lastRenderedPageBreak/>
        <w:t>v případě, že zhotovitel je v prodlení s prováděním díla podle této smlouvy o více než třicet dní;</w:t>
      </w:r>
    </w:p>
    <w:p w14:paraId="41F36D7A" w14:textId="77777777" w:rsidR="00C64A55" w:rsidRPr="007C44FE" w:rsidRDefault="00C64A55" w:rsidP="00481A7A">
      <w:pPr>
        <w:pStyle w:val="Normlnweb"/>
        <w:numPr>
          <w:ilvl w:val="0"/>
          <w:numId w:val="19"/>
        </w:numPr>
        <w:shd w:val="clear" w:color="auto" w:fill="FFFFFF"/>
        <w:spacing w:before="120"/>
        <w:ind w:left="850" w:hanging="425"/>
        <w:jc w:val="both"/>
      </w:pPr>
      <w:r w:rsidRPr="007C44FE">
        <w:t>pokud kvalita prováděných prací neodpovídá podmínkám vyplývajícím ze zadávací dokumentace;</w:t>
      </w:r>
    </w:p>
    <w:p w14:paraId="32BBC474" w14:textId="77777777" w:rsidR="00C64A55" w:rsidRPr="007C44FE" w:rsidRDefault="00C64A55" w:rsidP="00481A7A">
      <w:pPr>
        <w:pStyle w:val="Normlnweb"/>
        <w:numPr>
          <w:ilvl w:val="0"/>
          <w:numId w:val="19"/>
        </w:numPr>
        <w:shd w:val="clear" w:color="auto" w:fill="FFFFFF"/>
        <w:spacing w:before="120"/>
        <w:ind w:left="850" w:hanging="425"/>
        <w:jc w:val="both"/>
      </w:pPr>
      <w:r w:rsidRPr="007C44FE">
        <w:t>pokud je zhotovitel v prodlení s konečným předáním díla po dobu delší než 10 dní;</w:t>
      </w:r>
    </w:p>
    <w:p w14:paraId="686C5587" w14:textId="77777777" w:rsidR="00C64A55" w:rsidRPr="007C44FE" w:rsidRDefault="00C64A55" w:rsidP="00481A7A">
      <w:pPr>
        <w:pStyle w:val="Normlnweb"/>
        <w:numPr>
          <w:ilvl w:val="0"/>
          <w:numId w:val="19"/>
        </w:numPr>
        <w:shd w:val="clear" w:color="auto" w:fill="FFFFFF"/>
        <w:spacing w:before="120"/>
        <w:ind w:left="850" w:hanging="425"/>
        <w:jc w:val="both"/>
      </w:pPr>
      <w:r w:rsidRPr="007C44FE">
        <w:t>pokud je zhotovitel v úpadku nebo vůči němu byl podán insolvenční návrh, který nebyl příslušným soudem v zákonné lhůtě odmítnut, nebo nastane jiná podobná událost.</w:t>
      </w:r>
    </w:p>
    <w:p w14:paraId="1F1A0F83" w14:textId="77777777" w:rsidR="00AF319B" w:rsidRPr="007C44FE" w:rsidRDefault="00AF319B" w:rsidP="00481A7A">
      <w:pPr>
        <w:pStyle w:val="Normlnweb"/>
        <w:numPr>
          <w:ilvl w:val="0"/>
          <w:numId w:val="17"/>
        </w:numPr>
        <w:shd w:val="clear" w:color="auto" w:fill="FFFFFF"/>
        <w:spacing w:before="120"/>
        <w:ind w:left="425" w:hanging="425"/>
        <w:jc w:val="both"/>
      </w:pPr>
      <w:r w:rsidRPr="007C44FE">
        <w:t xml:space="preserve">Pokud některé smluvní straně vznikne dle této smlouvy </w:t>
      </w:r>
      <w:r w:rsidR="00277834" w:rsidRPr="007C44FE">
        <w:t xml:space="preserve">či </w:t>
      </w:r>
      <w:r w:rsidRPr="007C44FE">
        <w:t>obecně závazných právních předpisů právo od této smlouvy odstoupit, je povinna nejdříve svůj úmysl od smlouvy odstoupit</w:t>
      </w:r>
      <w:r w:rsidR="00277834" w:rsidRPr="007C44FE">
        <w:t xml:space="preserve"> oznámit druhé smluvní straně</w:t>
      </w:r>
      <w:r w:rsidRPr="007C44FE">
        <w:t>. Oznámení o úmyslu odstoupit musí obsahovat odůvodnění odkazující na přesné znění příslušného ustanovení smlouvy nebo právního předpisu s výslovným uvedením úmyslu od smlouvy odstoupit a lhůtu k nápravě o délce nejméně 15</w:t>
      </w:r>
      <w:r w:rsidR="009D50EF" w:rsidRPr="007C44FE">
        <w:t>-ti</w:t>
      </w:r>
      <w:r w:rsidRPr="007C44FE">
        <w:t xml:space="preserve"> dnů ode dne doručení. Bez splnění této povinnosti je odstoupení od této smlouvy neplatné. </w:t>
      </w:r>
    </w:p>
    <w:p w14:paraId="45D1C48B" w14:textId="2F0BF08A" w:rsidR="00AF319B" w:rsidRPr="007C44FE" w:rsidRDefault="00AF319B" w:rsidP="00481A7A">
      <w:pPr>
        <w:pStyle w:val="Normlnweb"/>
        <w:numPr>
          <w:ilvl w:val="0"/>
          <w:numId w:val="17"/>
        </w:numPr>
        <w:shd w:val="clear" w:color="auto" w:fill="FFFFFF"/>
        <w:spacing w:before="120"/>
        <w:ind w:left="425" w:hanging="425"/>
        <w:jc w:val="both"/>
      </w:pPr>
      <w:r w:rsidRPr="007C44FE">
        <w:t>Účinky odstoupení nastávají dnem doručení (</w:t>
      </w:r>
      <w:r w:rsidR="00277834" w:rsidRPr="007C44FE">
        <w:t>příp. jiným postupem dle čl. XII odst. 3 této smlouvy</w:t>
      </w:r>
      <w:r w:rsidRPr="007C44FE">
        <w:t xml:space="preserve">), odstoupením se závazky obou smluvních stran ruší od počátku. Bylo-li </w:t>
      </w:r>
      <w:r w:rsidR="00325D82" w:rsidRPr="007C44FE">
        <w:br/>
      </w:r>
      <w:r w:rsidRPr="007C44FE">
        <w:t>na základě této smlouvy již plněno, lze odstoupit jen ohledně nesplněného zbyt</w:t>
      </w:r>
      <w:r w:rsidR="00277834" w:rsidRPr="007C44FE">
        <w:t>k</w:t>
      </w:r>
      <w:r w:rsidRPr="007C44FE">
        <w:t>u plnění.</w:t>
      </w:r>
      <w:r w:rsidR="00325D82" w:rsidRPr="007C44FE">
        <w:t xml:space="preserve"> </w:t>
      </w:r>
      <w:r w:rsidRPr="007C44FE">
        <w:t xml:space="preserve">To neplatí, pokud částečné plnění zhotovitele nemá pro objednatele význam, pak objednatel má právo od smlouvy odstoupit ohledně celého plnění. </w:t>
      </w:r>
    </w:p>
    <w:p w14:paraId="1B6DEBEE" w14:textId="77777777" w:rsidR="00AF319B" w:rsidRPr="007C44FE" w:rsidRDefault="00AF319B" w:rsidP="00481A7A">
      <w:pPr>
        <w:pStyle w:val="Normlnweb"/>
        <w:numPr>
          <w:ilvl w:val="0"/>
          <w:numId w:val="17"/>
        </w:numPr>
        <w:shd w:val="clear" w:color="auto" w:fill="FFFFFF"/>
        <w:spacing w:before="120"/>
        <w:ind w:left="425" w:hanging="425"/>
        <w:jc w:val="both"/>
      </w:pPr>
      <w:r w:rsidRPr="007C44FE">
        <w:t xml:space="preserve">Objednatel se zavazuje převzít a zhotovitel předat dosud provedené práce na díle do </w:t>
      </w:r>
      <w:r w:rsidR="00277834" w:rsidRPr="007C44FE">
        <w:t>5-ti</w:t>
      </w:r>
      <w:r w:rsidRPr="007C44FE">
        <w:t xml:space="preserve"> dnů ode dne účinnosti odstoupení od smlouvy, o takovém předání bude pořízen zápis – předávací protokol, v němž bude podrobně popsán stav rozpracovanosti díla, provedeno ocenění, vymezeny vady a nedodělky a sjednán způsob jejich odstranění. Zhotoviteli náleží část ceny díla odpovídající rozsahu částečného provedení díla. </w:t>
      </w:r>
      <w:r w:rsidR="00126D20" w:rsidRPr="007C44FE">
        <w:t>Hodnotu skutečně provedeného díla je objednatel povinen</w:t>
      </w:r>
      <w:r w:rsidR="00467887" w:rsidRPr="007C44FE">
        <w:t xml:space="preserve"> uhradit na základě vystavené faktury</w:t>
      </w:r>
      <w:r w:rsidR="00126D20" w:rsidRPr="007C44FE">
        <w:t>.</w:t>
      </w:r>
    </w:p>
    <w:p w14:paraId="6300BE5C" w14:textId="704AFDAF" w:rsidR="00AF319B" w:rsidRPr="007C44FE" w:rsidRDefault="00126D20" w:rsidP="00481A7A">
      <w:pPr>
        <w:pStyle w:val="Normlnweb"/>
        <w:numPr>
          <w:ilvl w:val="0"/>
          <w:numId w:val="17"/>
        </w:numPr>
        <w:shd w:val="clear" w:color="auto" w:fill="FFFFFF"/>
        <w:spacing w:before="120"/>
        <w:ind w:left="425" w:hanging="425"/>
        <w:jc w:val="both"/>
      </w:pPr>
      <w:r w:rsidRPr="007C44FE">
        <w:t xml:space="preserve">Odstoupením od smlouvy či jiným ukončením smluvního vztahu nezanikají práva objednatele spojená se zárukou za jakost, s vadami na díle a práva na náhradu škody </w:t>
      </w:r>
      <w:r w:rsidR="00325D82" w:rsidRPr="007C44FE">
        <w:br/>
      </w:r>
      <w:r w:rsidRPr="007C44FE">
        <w:t xml:space="preserve">ve vztahu k dílu či jeho části dokončené před odstoupením. </w:t>
      </w:r>
    </w:p>
    <w:p w14:paraId="1A94F85C" w14:textId="77777777" w:rsidR="004970A3" w:rsidRPr="007C44FE" w:rsidRDefault="004970A3" w:rsidP="00D36755">
      <w:pPr>
        <w:pStyle w:val="Normlnweb"/>
        <w:shd w:val="clear" w:color="auto" w:fill="FFFFFF"/>
        <w:jc w:val="both"/>
      </w:pPr>
    </w:p>
    <w:p w14:paraId="732FF13B" w14:textId="77777777" w:rsidR="005967EE" w:rsidRPr="007C44FE" w:rsidRDefault="00E572F8" w:rsidP="00481A7A">
      <w:pPr>
        <w:pStyle w:val="Normlnweb"/>
        <w:shd w:val="clear" w:color="auto" w:fill="FFFFFF"/>
        <w:jc w:val="center"/>
      </w:pPr>
      <w:r w:rsidRPr="007C44FE">
        <w:rPr>
          <w:b/>
        </w:rPr>
        <w:t>X.</w:t>
      </w:r>
      <w:r w:rsidR="005967EE" w:rsidRPr="007C44FE">
        <w:rPr>
          <w:b/>
        </w:rPr>
        <w:br/>
        <w:t>Záruka za jakost díla a odpovědnost za vady</w:t>
      </w:r>
    </w:p>
    <w:p w14:paraId="11466025" w14:textId="31C5011C" w:rsidR="00F3737C" w:rsidRPr="007C44FE" w:rsidRDefault="005967EE" w:rsidP="00481A7A">
      <w:pPr>
        <w:pStyle w:val="Normlnweb"/>
        <w:numPr>
          <w:ilvl w:val="0"/>
          <w:numId w:val="4"/>
        </w:numPr>
        <w:shd w:val="clear" w:color="auto" w:fill="FFFFFF"/>
        <w:spacing w:before="120"/>
        <w:ind w:left="425" w:hanging="425"/>
        <w:jc w:val="both"/>
      </w:pPr>
      <w:r w:rsidRPr="007C44FE">
        <w:t>Zhotovitel se zavazuje, že dílo bude mít vlastnosti stanovené v zadávací dokumentaci (včetně jejích změn a doplňků), v technických normách a předpisech platných v České republice, které se na provedení díla vztahují a vlastnosti a jakost odpovídající účelu této smlouvy, resp. předmětu díla, a to minimálně po dobu</w:t>
      </w:r>
      <w:r w:rsidR="00355B24" w:rsidRPr="007C44FE">
        <w:t xml:space="preserve"> </w:t>
      </w:r>
      <w:r w:rsidR="00CC714A">
        <w:t>60</w:t>
      </w:r>
      <w:r w:rsidR="002B593C">
        <w:t xml:space="preserve"> měsíců</w:t>
      </w:r>
      <w:r w:rsidR="00355B24" w:rsidRPr="007C44FE">
        <w:t>.</w:t>
      </w:r>
      <w:r w:rsidR="00C03739" w:rsidRPr="007C44FE">
        <w:t xml:space="preserve"> </w:t>
      </w:r>
      <w:r w:rsidRPr="007C44FE">
        <w:t>Záruční doba počíná běžet od data písemného předání a převzetí díla objednatelem.</w:t>
      </w:r>
      <w:r w:rsidR="000D1C12">
        <w:t xml:space="preserve"> </w:t>
      </w:r>
    </w:p>
    <w:p w14:paraId="53E31AB8" w14:textId="77777777" w:rsidR="00F3737C" w:rsidRPr="007C44FE" w:rsidRDefault="00F3737C" w:rsidP="00481A7A">
      <w:pPr>
        <w:pStyle w:val="Normlnweb"/>
        <w:numPr>
          <w:ilvl w:val="0"/>
          <w:numId w:val="4"/>
        </w:numPr>
        <w:shd w:val="clear" w:color="auto" w:fill="FFFFFF"/>
        <w:spacing w:before="120"/>
        <w:ind w:left="425" w:hanging="425"/>
        <w:jc w:val="both"/>
      </w:pPr>
      <w:r w:rsidRPr="007C44FE">
        <w:t>Zhotovitel zodpovídá za vhodnost použitých materiálů</w:t>
      </w:r>
      <w:r w:rsidR="007A3B64" w:rsidRPr="007C44FE">
        <w:t xml:space="preserve"> dle technické specifikace</w:t>
      </w:r>
      <w:r w:rsidRPr="007C44FE">
        <w:t xml:space="preserve">. Materiály, které zhotovitel hodlá použít, musí být před jejich dodávkou předloženy </w:t>
      </w:r>
      <w:r w:rsidR="004A33B1" w:rsidRPr="007C44FE">
        <w:br/>
      </w:r>
      <w:r w:rsidRPr="007C44FE">
        <w:t>k písemnému odsouhlasení objednateli a technickému dozoru objednatele. Nevyjádří-li se objednatel k jejich použití do 5</w:t>
      </w:r>
      <w:r w:rsidR="004455DA" w:rsidRPr="007C44FE">
        <w:t>-ti</w:t>
      </w:r>
      <w:r w:rsidRPr="007C44FE">
        <w:t xml:space="preserve"> pracovních dnů od prokazatelného doručení návrhu zhotovitelem, má se za</w:t>
      </w:r>
      <w:r w:rsidR="004455DA" w:rsidRPr="007C44FE">
        <w:t xml:space="preserve"> </w:t>
      </w:r>
      <w:r w:rsidRPr="007C44FE">
        <w:t>to, že s jejich použitím souhlasí.</w:t>
      </w:r>
    </w:p>
    <w:p w14:paraId="4A84F649" w14:textId="77777777" w:rsidR="00F3737C" w:rsidRPr="007C44FE" w:rsidRDefault="00F3737C" w:rsidP="00481A7A">
      <w:pPr>
        <w:pStyle w:val="Normlnweb"/>
        <w:numPr>
          <w:ilvl w:val="0"/>
          <w:numId w:val="4"/>
        </w:numPr>
        <w:shd w:val="clear" w:color="auto" w:fill="FFFFFF"/>
        <w:spacing w:before="120"/>
        <w:ind w:left="425" w:hanging="425"/>
        <w:jc w:val="both"/>
      </w:pPr>
      <w:r w:rsidRPr="007C44FE">
        <w:t>Vady díla vzniklé v průběhu záruční doby uplatní objednatel u zhotovitele písemně, přičemž v reklamaci vadu popíše. Objednatel je oprávněn požadovat odstranění vady opravou, jde-li o vadu opravitelnou, není-li to možné, je oprávněn požadovat odstranění vady nahrazením novou bezvadnou věcí (plněním) nebo požadovat dodatečnou přiměřenou slevu ze sjednané ceny. Sleva bude zúčtována v</w:t>
      </w:r>
      <w:r w:rsidR="00277834" w:rsidRPr="007C44FE">
        <w:t> </w:t>
      </w:r>
      <w:r w:rsidRPr="007C44FE">
        <w:t>konečné</w:t>
      </w:r>
      <w:r w:rsidR="00277834" w:rsidRPr="007C44FE">
        <w:t>m daňovém dokladu</w:t>
      </w:r>
      <w:r w:rsidRPr="007C44FE">
        <w:t>.</w:t>
      </w:r>
    </w:p>
    <w:p w14:paraId="69E92882" w14:textId="674F55CC" w:rsidR="00C03739" w:rsidRPr="007C44FE" w:rsidRDefault="005967EE" w:rsidP="00481A7A">
      <w:pPr>
        <w:pStyle w:val="Normlnweb"/>
        <w:numPr>
          <w:ilvl w:val="0"/>
          <w:numId w:val="4"/>
        </w:numPr>
        <w:shd w:val="clear" w:color="auto" w:fill="FFFFFF"/>
        <w:spacing w:before="120"/>
        <w:ind w:left="425" w:hanging="425"/>
        <w:jc w:val="both"/>
      </w:pPr>
      <w:r w:rsidRPr="007C44FE">
        <w:lastRenderedPageBreak/>
        <w:t xml:space="preserve">Zhotovitel je povinen zahájit bezplatné odstraňování reklamované vady neprodleně </w:t>
      </w:r>
      <w:r w:rsidR="004A33B1" w:rsidRPr="007C44FE">
        <w:br/>
      </w:r>
      <w:r w:rsidRPr="007C44FE">
        <w:t>a odstranit ji v co nejkratším možném termínu, nejpozději však do 10</w:t>
      </w:r>
      <w:r w:rsidR="00277834" w:rsidRPr="007C44FE">
        <w:t>-ti</w:t>
      </w:r>
      <w:r w:rsidRPr="007C44FE">
        <w:t xml:space="preserve"> pracovních dnů ode dne doručení písemné reklamace, je-li to technicky a technologicky možné, jinak </w:t>
      </w:r>
      <w:r w:rsidR="00D36755">
        <w:br/>
      </w:r>
      <w:r w:rsidRPr="007C44FE">
        <w:t>do data dohodnut</w:t>
      </w:r>
      <w:r w:rsidR="00C03739" w:rsidRPr="007C44FE">
        <w:t>ého smluvními stranami.</w:t>
      </w:r>
    </w:p>
    <w:p w14:paraId="30C3E2D6" w14:textId="77777777" w:rsidR="008205F6" w:rsidRPr="007C44FE" w:rsidRDefault="005967EE" w:rsidP="00481A7A">
      <w:pPr>
        <w:pStyle w:val="Normlnweb"/>
        <w:numPr>
          <w:ilvl w:val="0"/>
          <w:numId w:val="4"/>
        </w:numPr>
        <w:shd w:val="clear" w:color="auto" w:fill="FFFFFF"/>
        <w:spacing w:before="120"/>
        <w:ind w:left="425" w:hanging="425"/>
        <w:jc w:val="both"/>
      </w:pPr>
      <w:r w:rsidRPr="007C44FE">
        <w:t>Jestliže zhotovitel neodstraní vady v</w:t>
      </w:r>
      <w:r w:rsidR="00277834" w:rsidRPr="007C44FE">
        <w:t>e lhůtách uvedených výše</w:t>
      </w:r>
      <w:r w:rsidRPr="007C44FE">
        <w:t xml:space="preserve"> je objednatel oprávněn provést tyto práce sám nebo jejich provedením pověřit jinou osobu nebo jejím prostřednictvím zakoupit, vyměnit vadnou či neúplně funkční část díla. Takto vzniklé náklady je zhotovitel povinen uhradit objednateli do 14</w:t>
      </w:r>
      <w:r w:rsidR="00277834" w:rsidRPr="007C44FE">
        <w:t>-ti</w:t>
      </w:r>
      <w:r w:rsidRPr="007C44FE">
        <w:t xml:space="preserve"> dnů ode dne doručení daňového dokladu. Tímto se zhotovitel nezbavuje odpovědnosti za dílo jako celek ani za</w:t>
      </w:r>
      <w:r w:rsidR="008205F6" w:rsidRPr="007C44FE">
        <w:t xml:space="preserve"> jeho jednotlivé části. </w:t>
      </w:r>
    </w:p>
    <w:p w14:paraId="65E1FCE3" w14:textId="77777777" w:rsidR="00C03739" w:rsidRDefault="005967EE" w:rsidP="00481A7A">
      <w:pPr>
        <w:pStyle w:val="Normlnweb"/>
        <w:numPr>
          <w:ilvl w:val="0"/>
          <w:numId w:val="4"/>
        </w:numPr>
        <w:shd w:val="clear" w:color="auto" w:fill="FFFFFF"/>
        <w:spacing w:before="120"/>
        <w:ind w:left="425" w:hanging="425"/>
        <w:jc w:val="both"/>
      </w:pPr>
      <w:r w:rsidRPr="007C44FE">
        <w:t>Uplatněním práv ze záruky za jakost nejsou dotčena práva objednatele na uhrazení smluvní pokuty a náhradu škody související s vadným plněním.</w:t>
      </w:r>
    </w:p>
    <w:p w14:paraId="136C6023" w14:textId="506CF19E" w:rsidR="000E4729" w:rsidRPr="007C44FE" w:rsidRDefault="000E4729" w:rsidP="00D45C41">
      <w:pPr>
        <w:pStyle w:val="Normlnweb"/>
        <w:numPr>
          <w:ilvl w:val="0"/>
          <w:numId w:val="4"/>
        </w:numPr>
        <w:shd w:val="clear" w:color="auto" w:fill="FFFFFF"/>
        <w:spacing w:before="120"/>
        <w:ind w:left="425" w:hanging="425"/>
        <w:jc w:val="both"/>
      </w:pPr>
      <w:r w:rsidRPr="000E4729">
        <w:t>Reklamaci lze uplatnit do posledního dne záruční doby, přičemž i reklamace odeslaná</w:t>
      </w:r>
      <w:r w:rsidR="00E6301C">
        <w:t xml:space="preserve"> </w:t>
      </w:r>
      <w:r w:rsidRPr="000E4729">
        <w:t>objednatelem v poslední den záruční doby se považuje za včas uplatněnou.</w:t>
      </w:r>
    </w:p>
    <w:p w14:paraId="29AF85CE" w14:textId="77777777" w:rsidR="00CB271E" w:rsidRPr="007C44FE" w:rsidRDefault="005967EE" w:rsidP="00481A7A">
      <w:pPr>
        <w:pStyle w:val="Normlnweb"/>
        <w:shd w:val="clear" w:color="auto" w:fill="FFFFFF"/>
        <w:spacing w:before="240"/>
        <w:jc w:val="center"/>
        <w:rPr>
          <w:b/>
        </w:rPr>
      </w:pPr>
      <w:r w:rsidRPr="007C44FE">
        <w:rPr>
          <w:b/>
        </w:rPr>
        <w:t>X</w:t>
      </w:r>
      <w:r w:rsidR="00E572F8" w:rsidRPr="007C44FE">
        <w:rPr>
          <w:b/>
        </w:rPr>
        <w:t>I</w:t>
      </w:r>
      <w:r w:rsidRPr="007C44FE">
        <w:rPr>
          <w:b/>
        </w:rPr>
        <w:t>.</w:t>
      </w:r>
      <w:r w:rsidRPr="007C44FE">
        <w:rPr>
          <w:b/>
        </w:rPr>
        <w:br/>
        <w:t>Další ujednání</w:t>
      </w:r>
    </w:p>
    <w:p w14:paraId="4DACF48B" w14:textId="77777777" w:rsidR="00CB271E" w:rsidRPr="007C44FE" w:rsidRDefault="005967EE" w:rsidP="00481A7A">
      <w:pPr>
        <w:pStyle w:val="Normlnweb"/>
        <w:numPr>
          <w:ilvl w:val="0"/>
          <w:numId w:val="3"/>
        </w:numPr>
        <w:shd w:val="clear" w:color="auto" w:fill="FFFFFF"/>
        <w:spacing w:before="120"/>
        <w:ind w:left="425" w:hanging="425"/>
        <w:jc w:val="both"/>
      </w:pPr>
      <w:r w:rsidRPr="007C44FE">
        <w:t xml:space="preserve">Je-li k plnění povinností zhotovitele z této smlouvy třeba činit právní úkony jménem objednatele, objednatel je povinen udělit zhotoviteli písemnou plnou moc, kterou se zhotovitel zavazuje přijmout a jednat dle ní osobně. </w:t>
      </w:r>
      <w:r w:rsidR="00481A7A" w:rsidRPr="007C44FE">
        <w:t xml:space="preserve"> </w:t>
      </w:r>
      <w:r w:rsidRPr="007C44FE">
        <w:t>Práva a povinnosti stran vyplývající ze smlouvy přechází v plném rozsahu na jejich právní nástupce.</w:t>
      </w:r>
    </w:p>
    <w:p w14:paraId="7F2E67FC" w14:textId="28661BF3" w:rsidR="00481A7A" w:rsidRPr="007C44FE" w:rsidRDefault="00CB271E" w:rsidP="00481A7A">
      <w:pPr>
        <w:pStyle w:val="Odstavecseseznamem"/>
        <w:numPr>
          <w:ilvl w:val="0"/>
          <w:numId w:val="3"/>
        </w:numPr>
        <w:autoSpaceDE w:val="0"/>
        <w:autoSpaceDN w:val="0"/>
        <w:adjustRightInd w:val="0"/>
        <w:spacing w:before="120" w:after="0"/>
        <w:ind w:left="425" w:hanging="425"/>
        <w:contextualSpacing w:val="0"/>
        <w:jc w:val="both"/>
        <w:rPr>
          <w:rFonts w:ascii="Times New Roman" w:eastAsiaTheme="minorHAnsi" w:hAnsi="Times New Roman" w:cs="Times New Roman"/>
          <w:color w:val="000000"/>
        </w:rPr>
      </w:pPr>
      <w:r w:rsidRPr="007C44FE">
        <w:rPr>
          <w:rFonts w:ascii="Times New Roman" w:eastAsiaTheme="minorHAnsi" w:hAnsi="Times New Roman" w:cs="Times New Roman"/>
          <w:color w:val="000000"/>
        </w:rPr>
        <w:t xml:space="preserve">Zhotovitel bude zacházet s veškerými informacemi v této smlouvě a všech souvisejících dokumentech poskytnutých objednatelem jako s důvěrnými a nezveřejní jakékoli takové důvěrné informace bez předchozího písemného souhlasu objednatele, ledaže by bylo takové zveřejnění vyžadováno právními předpisy. V takovém případě zhotovitel zveřejnění objednateli bezodkladně oznámí. Stejná povinnost k zachování důvěrnosti se vztahuje </w:t>
      </w:r>
      <w:r w:rsidR="00325D82" w:rsidRPr="007C44FE">
        <w:rPr>
          <w:rFonts w:ascii="Times New Roman" w:eastAsiaTheme="minorHAnsi" w:hAnsi="Times New Roman" w:cs="Times New Roman"/>
          <w:color w:val="000000"/>
        </w:rPr>
        <w:br/>
      </w:r>
      <w:r w:rsidRPr="007C44FE">
        <w:rPr>
          <w:rFonts w:ascii="Times New Roman" w:eastAsiaTheme="minorHAnsi" w:hAnsi="Times New Roman" w:cs="Times New Roman"/>
          <w:color w:val="000000"/>
        </w:rPr>
        <w:t>na materiály, postupy, metody, výrobky, technické požadavky, mechanismy</w:t>
      </w:r>
      <w:r w:rsidR="00325D82" w:rsidRPr="007C44FE">
        <w:rPr>
          <w:rFonts w:ascii="Times New Roman" w:eastAsiaTheme="minorHAnsi" w:hAnsi="Times New Roman" w:cs="Times New Roman"/>
          <w:color w:val="000000"/>
        </w:rPr>
        <w:t xml:space="preserve"> </w:t>
      </w:r>
      <w:r w:rsidR="000F1D1C" w:rsidRPr="007C44FE">
        <w:rPr>
          <w:rFonts w:ascii="Times New Roman" w:eastAsiaTheme="minorHAnsi" w:hAnsi="Times New Roman" w:cs="Times New Roman"/>
          <w:color w:val="000000"/>
        </w:rPr>
        <w:t>a plány užité/</w:t>
      </w:r>
      <w:r w:rsidRPr="007C44FE">
        <w:rPr>
          <w:rFonts w:ascii="Times New Roman" w:eastAsiaTheme="minorHAnsi" w:hAnsi="Times New Roman" w:cs="Times New Roman"/>
          <w:color w:val="000000"/>
        </w:rPr>
        <w:t xml:space="preserve">aplikované v souvislosti s </w:t>
      </w:r>
      <w:r w:rsidR="008205F6" w:rsidRPr="007C44FE">
        <w:rPr>
          <w:rFonts w:ascii="Times New Roman" w:eastAsiaTheme="minorHAnsi" w:hAnsi="Times New Roman" w:cs="Times New Roman"/>
          <w:color w:val="000000"/>
        </w:rPr>
        <w:t>d</w:t>
      </w:r>
      <w:r w:rsidRPr="007C44FE">
        <w:rPr>
          <w:rFonts w:ascii="Times New Roman" w:eastAsiaTheme="minorHAnsi" w:hAnsi="Times New Roman" w:cs="Times New Roman"/>
          <w:color w:val="000000"/>
        </w:rPr>
        <w:t xml:space="preserve">ílem podle této </w:t>
      </w:r>
      <w:r w:rsidR="008205F6" w:rsidRPr="007C44FE">
        <w:rPr>
          <w:rFonts w:ascii="Times New Roman" w:eastAsiaTheme="minorHAnsi" w:hAnsi="Times New Roman" w:cs="Times New Roman"/>
          <w:color w:val="000000"/>
        </w:rPr>
        <w:t>s</w:t>
      </w:r>
      <w:r w:rsidRPr="007C44FE">
        <w:rPr>
          <w:rFonts w:ascii="Times New Roman" w:eastAsiaTheme="minorHAnsi" w:hAnsi="Times New Roman" w:cs="Times New Roman"/>
          <w:color w:val="000000"/>
        </w:rPr>
        <w:t xml:space="preserve">mlouvy. Zhotovitel je povinen zachovávat důvěrnost i po splnění této </w:t>
      </w:r>
      <w:r w:rsidR="008205F6" w:rsidRPr="007C44FE">
        <w:rPr>
          <w:rFonts w:ascii="Times New Roman" w:eastAsiaTheme="minorHAnsi" w:hAnsi="Times New Roman" w:cs="Times New Roman"/>
          <w:color w:val="000000"/>
        </w:rPr>
        <w:t>s</w:t>
      </w:r>
      <w:r w:rsidRPr="007C44FE">
        <w:rPr>
          <w:rFonts w:ascii="Times New Roman" w:eastAsiaTheme="minorHAnsi" w:hAnsi="Times New Roman" w:cs="Times New Roman"/>
          <w:color w:val="000000"/>
        </w:rPr>
        <w:t xml:space="preserve">mlouvy nebo v případě jiného zániku této </w:t>
      </w:r>
      <w:r w:rsidR="008205F6" w:rsidRPr="007C44FE">
        <w:rPr>
          <w:rFonts w:ascii="Times New Roman" w:eastAsiaTheme="minorHAnsi" w:hAnsi="Times New Roman" w:cs="Times New Roman"/>
          <w:color w:val="000000"/>
        </w:rPr>
        <w:t>s</w:t>
      </w:r>
      <w:r w:rsidRPr="007C44FE">
        <w:rPr>
          <w:rFonts w:ascii="Times New Roman" w:eastAsiaTheme="minorHAnsi" w:hAnsi="Times New Roman" w:cs="Times New Roman"/>
          <w:color w:val="000000"/>
        </w:rPr>
        <w:t>mlouvy</w:t>
      </w:r>
      <w:r w:rsidR="00325D82" w:rsidRPr="007C44FE">
        <w:rPr>
          <w:rFonts w:ascii="Times New Roman" w:eastAsiaTheme="minorHAnsi" w:hAnsi="Times New Roman" w:cs="Times New Roman"/>
          <w:color w:val="000000"/>
        </w:rPr>
        <w:t xml:space="preserve"> </w:t>
      </w:r>
      <w:r w:rsidRPr="007C44FE">
        <w:rPr>
          <w:rFonts w:ascii="Times New Roman" w:eastAsiaTheme="minorHAnsi" w:hAnsi="Times New Roman" w:cs="Times New Roman"/>
          <w:color w:val="000000"/>
        </w:rPr>
        <w:t>a zavazuje se, že zajistí, aby uvedená důvěrnost byla zachovávána rovněž veškerými subdodavateli.</w:t>
      </w:r>
    </w:p>
    <w:p w14:paraId="3258398A" w14:textId="77777777" w:rsidR="00555E41" w:rsidRPr="00D36755" w:rsidRDefault="005967EE" w:rsidP="00481A7A">
      <w:pPr>
        <w:autoSpaceDE w:val="0"/>
        <w:autoSpaceDN w:val="0"/>
        <w:adjustRightInd w:val="0"/>
        <w:spacing w:before="240" w:after="0" w:line="240" w:lineRule="auto"/>
        <w:jc w:val="center"/>
        <w:rPr>
          <w:rFonts w:ascii="Times New Roman" w:eastAsiaTheme="minorHAnsi" w:hAnsi="Times New Roman"/>
          <w:color w:val="000000"/>
          <w:sz w:val="24"/>
          <w:szCs w:val="24"/>
        </w:rPr>
      </w:pPr>
      <w:r w:rsidRPr="00D36755">
        <w:rPr>
          <w:rFonts w:ascii="Times New Roman" w:hAnsi="Times New Roman"/>
          <w:b/>
          <w:sz w:val="24"/>
          <w:szCs w:val="24"/>
        </w:rPr>
        <w:t>X</w:t>
      </w:r>
      <w:r w:rsidR="00E572F8" w:rsidRPr="00D36755">
        <w:rPr>
          <w:rFonts w:ascii="Times New Roman" w:hAnsi="Times New Roman"/>
          <w:b/>
          <w:sz w:val="24"/>
          <w:szCs w:val="24"/>
        </w:rPr>
        <w:t>I</w:t>
      </w:r>
      <w:r w:rsidRPr="00D36755">
        <w:rPr>
          <w:rFonts w:ascii="Times New Roman" w:hAnsi="Times New Roman"/>
          <w:b/>
          <w:sz w:val="24"/>
          <w:szCs w:val="24"/>
        </w:rPr>
        <w:t xml:space="preserve">I. </w:t>
      </w:r>
      <w:r w:rsidRPr="00D36755">
        <w:rPr>
          <w:rFonts w:ascii="Times New Roman" w:hAnsi="Times New Roman"/>
          <w:b/>
          <w:sz w:val="24"/>
          <w:szCs w:val="24"/>
        </w:rPr>
        <w:br/>
        <w:t>Závěrečná ustanovení</w:t>
      </w:r>
    </w:p>
    <w:p w14:paraId="7DA43ADF" w14:textId="77777777" w:rsidR="00555E41" w:rsidRPr="007C44FE" w:rsidRDefault="00555E41" w:rsidP="00481A7A">
      <w:pPr>
        <w:pStyle w:val="Odstavecseseznamem"/>
        <w:numPr>
          <w:ilvl w:val="0"/>
          <w:numId w:val="2"/>
        </w:numPr>
        <w:spacing w:before="120" w:after="0"/>
        <w:ind w:left="425" w:hanging="425"/>
        <w:contextualSpacing w:val="0"/>
        <w:jc w:val="both"/>
        <w:rPr>
          <w:rFonts w:ascii="Times New Roman" w:hAnsi="Times New Roman" w:cs="Times New Roman"/>
        </w:rPr>
      </w:pPr>
      <w:r w:rsidRPr="007C44FE">
        <w:rPr>
          <w:rFonts w:ascii="Times New Roman" w:eastAsia="Times New Roman" w:hAnsi="Times New Roman" w:cs="Times New Roman"/>
          <w:color w:val="000000"/>
          <w:lang w:eastAsia="cs-CZ"/>
        </w:rPr>
        <w:t>Tato smlouva byla uzavřena v souladu s právním řádem ČR, ustanovení této smlouvy výslovně smluvně neupr</w:t>
      </w:r>
      <w:r w:rsidR="001802F9" w:rsidRPr="007C44FE">
        <w:rPr>
          <w:rFonts w:ascii="Times New Roman" w:eastAsia="Times New Roman" w:hAnsi="Times New Roman" w:cs="Times New Roman"/>
          <w:color w:val="000000"/>
          <w:lang w:eastAsia="cs-CZ"/>
        </w:rPr>
        <w:t>avená se řídí ustanovením § 2586</w:t>
      </w:r>
      <w:r w:rsidRPr="007C44FE">
        <w:rPr>
          <w:rFonts w:ascii="Times New Roman" w:eastAsia="Times New Roman" w:hAnsi="Times New Roman" w:cs="Times New Roman"/>
          <w:color w:val="000000"/>
          <w:lang w:eastAsia="cs-CZ"/>
        </w:rPr>
        <w:t xml:space="preserve"> a násl. zákona č. 89/2012 Sb.</w:t>
      </w:r>
      <w:r w:rsidR="004A33B1" w:rsidRPr="007C44FE">
        <w:rPr>
          <w:rFonts w:ascii="Times New Roman" w:eastAsia="Times New Roman" w:hAnsi="Times New Roman" w:cs="Times New Roman"/>
          <w:color w:val="000000"/>
          <w:lang w:eastAsia="cs-CZ"/>
        </w:rPr>
        <w:t>,</w:t>
      </w:r>
      <w:r w:rsidRPr="007C44FE">
        <w:rPr>
          <w:rFonts w:ascii="Times New Roman" w:eastAsia="Times New Roman" w:hAnsi="Times New Roman" w:cs="Times New Roman"/>
          <w:color w:val="000000"/>
          <w:lang w:eastAsia="cs-CZ"/>
        </w:rPr>
        <w:br/>
        <w:t>občanského zákoníku, v</w:t>
      </w:r>
      <w:r w:rsidR="002D2BAF" w:rsidRPr="007C44FE">
        <w:rPr>
          <w:rFonts w:ascii="Times New Roman" w:eastAsia="Times New Roman" w:hAnsi="Times New Roman" w:cs="Times New Roman"/>
          <w:color w:val="000000"/>
          <w:lang w:eastAsia="cs-CZ"/>
        </w:rPr>
        <w:t>e znění pozdějších přepisů,</w:t>
      </w:r>
      <w:r w:rsidR="004A33B1" w:rsidRPr="007C44FE">
        <w:rPr>
          <w:rFonts w:ascii="Times New Roman" w:eastAsia="Times New Roman" w:hAnsi="Times New Roman" w:cs="Times New Roman"/>
          <w:color w:val="000000"/>
          <w:lang w:eastAsia="cs-CZ"/>
        </w:rPr>
        <w:t xml:space="preserve"> </w:t>
      </w:r>
      <w:r w:rsidRPr="007C44FE">
        <w:rPr>
          <w:rFonts w:ascii="Times New Roman" w:eastAsia="Times New Roman" w:hAnsi="Times New Roman" w:cs="Times New Roman"/>
          <w:color w:val="000000"/>
          <w:lang w:eastAsia="cs-CZ"/>
        </w:rPr>
        <w:t>a dalšími obecně závaznými právními předpisy.</w:t>
      </w:r>
    </w:p>
    <w:p w14:paraId="207371C1" w14:textId="14340C7F" w:rsidR="00CB271E" w:rsidRPr="007C44FE" w:rsidRDefault="00CB271E" w:rsidP="00481A7A">
      <w:pPr>
        <w:pStyle w:val="Odstavecseseznamem"/>
        <w:numPr>
          <w:ilvl w:val="0"/>
          <w:numId w:val="2"/>
        </w:numPr>
        <w:spacing w:before="120" w:after="0"/>
        <w:ind w:left="425" w:hanging="425"/>
        <w:contextualSpacing w:val="0"/>
        <w:jc w:val="both"/>
        <w:rPr>
          <w:rFonts w:ascii="Times New Roman" w:hAnsi="Times New Roman" w:cs="Times New Roman"/>
        </w:rPr>
      </w:pPr>
      <w:r w:rsidRPr="007C44FE">
        <w:rPr>
          <w:rFonts w:ascii="Times New Roman" w:hAnsi="Times New Roman" w:cs="Times New Roman"/>
        </w:rPr>
        <w:t>Nestanoví-li tato smlouva, že se oznámení činěná dle této smlouvy vůči druhé smluvní straně mohou být provedena zápisem ve stavebním deníku, ústně či jiným dohodnutým způsobem, provádí se oznámení osobním předáním listiny obsahující oznámení pověřenému pracovníku nebo zástupci druhé strany proti podpisu na kopii předávané listiny, a nelze-li tak učinit, jejím zasláním</w:t>
      </w:r>
      <w:r w:rsidR="003A2188">
        <w:rPr>
          <w:rFonts w:ascii="Times New Roman" w:hAnsi="Times New Roman" w:cs="Times New Roman"/>
        </w:rPr>
        <w:t xml:space="preserve"> datovou schránkou nebo</w:t>
      </w:r>
      <w:r w:rsidRPr="007C44FE">
        <w:rPr>
          <w:rFonts w:ascii="Times New Roman" w:hAnsi="Times New Roman" w:cs="Times New Roman"/>
        </w:rPr>
        <w:t xml:space="preserve"> poštou formou doporučeného dopisu</w:t>
      </w:r>
      <w:r w:rsidR="00D36755">
        <w:rPr>
          <w:rFonts w:ascii="Times New Roman" w:hAnsi="Times New Roman" w:cs="Times New Roman"/>
        </w:rPr>
        <w:t xml:space="preserve"> </w:t>
      </w:r>
      <w:r w:rsidRPr="007C44FE">
        <w:rPr>
          <w:rFonts w:ascii="Times New Roman" w:hAnsi="Times New Roman" w:cs="Times New Roman"/>
        </w:rPr>
        <w:t xml:space="preserve">s dodejkou. Oznámení je účinné dnem jeho doručení nebo převzetí, případně dnem, kdy bylo převzetí listiny druhou stranou odmítnuto nebo třetím dnem po sdělení pošty, že doporučený dopis, jímž byla listina zaslána druhé straně na adresu uvedenou v této smlouvě, byl pro nepřítomnost adresáta uložen na poště, i když se adresát </w:t>
      </w:r>
      <w:r w:rsidRPr="007C44FE">
        <w:rPr>
          <w:rFonts w:ascii="Times New Roman" w:hAnsi="Times New Roman" w:cs="Times New Roman"/>
        </w:rPr>
        <w:lastRenderedPageBreak/>
        <w:t xml:space="preserve">o uložení nedozvěděl. Toto ustanovení platí přiměřeně i pro doručování jiných listin </w:t>
      </w:r>
      <w:r w:rsidR="00D36755">
        <w:rPr>
          <w:rFonts w:ascii="Times New Roman" w:hAnsi="Times New Roman" w:cs="Times New Roman"/>
        </w:rPr>
        <w:br/>
      </w:r>
      <w:r w:rsidRPr="007C44FE">
        <w:rPr>
          <w:rFonts w:ascii="Times New Roman" w:hAnsi="Times New Roman" w:cs="Times New Roman"/>
        </w:rPr>
        <w:t>a podkladů, které mají být předány.</w:t>
      </w:r>
    </w:p>
    <w:p w14:paraId="07DFAC98" w14:textId="6B4CD091" w:rsidR="002D2BAF" w:rsidRPr="007C44FE" w:rsidRDefault="002D2BAF" w:rsidP="00481A7A">
      <w:pPr>
        <w:pStyle w:val="Odstavecseseznamem"/>
        <w:numPr>
          <w:ilvl w:val="0"/>
          <w:numId w:val="2"/>
        </w:numPr>
        <w:spacing w:before="120" w:after="0"/>
        <w:ind w:left="425" w:hanging="425"/>
        <w:contextualSpacing w:val="0"/>
        <w:jc w:val="both"/>
        <w:rPr>
          <w:rFonts w:ascii="Times New Roman" w:hAnsi="Times New Roman" w:cs="Times New Roman"/>
        </w:rPr>
      </w:pPr>
      <w:r w:rsidRPr="007C44FE">
        <w:rPr>
          <w:rFonts w:ascii="Times New Roman" w:hAnsi="Times New Roman" w:cs="Times New Roman"/>
        </w:rPr>
        <w:t>V souladu se zákonem č. 340/2015 Sb., o zvláštních podmínkách účinnosti některých smluv, uveřejňování těchto smluv a o registru smluv (zákon o registru smluv), ve znění pozdějších pře</w:t>
      </w:r>
      <w:r w:rsidR="004A33B1" w:rsidRPr="007C44FE">
        <w:rPr>
          <w:rFonts w:ascii="Times New Roman" w:hAnsi="Times New Roman" w:cs="Times New Roman"/>
        </w:rPr>
        <w:t>dp</w:t>
      </w:r>
      <w:r w:rsidRPr="007C44FE">
        <w:rPr>
          <w:rFonts w:ascii="Times New Roman" w:hAnsi="Times New Roman" w:cs="Times New Roman"/>
        </w:rPr>
        <w:t>isů, mají smluvní strany povinnost zveřejnit Smlouvu v</w:t>
      </w:r>
      <w:r w:rsidR="004A33B1" w:rsidRPr="007C44FE">
        <w:rPr>
          <w:rFonts w:ascii="Times New Roman" w:hAnsi="Times New Roman" w:cs="Times New Roman"/>
        </w:rPr>
        <w:t xml:space="preserve"> Registru smluv, </w:t>
      </w:r>
      <w:r w:rsidR="00325D82" w:rsidRPr="007C44FE">
        <w:rPr>
          <w:rFonts w:ascii="Times New Roman" w:hAnsi="Times New Roman" w:cs="Times New Roman"/>
        </w:rPr>
        <w:br/>
      </w:r>
      <w:r w:rsidR="004A33B1" w:rsidRPr="007C44FE">
        <w:rPr>
          <w:rFonts w:ascii="Times New Roman" w:hAnsi="Times New Roman" w:cs="Times New Roman"/>
        </w:rPr>
        <w:t>a to nejpozději</w:t>
      </w:r>
      <w:r w:rsidRPr="007C44FE">
        <w:rPr>
          <w:rFonts w:ascii="Times New Roman" w:hAnsi="Times New Roman" w:cs="Times New Roman"/>
        </w:rPr>
        <w:t xml:space="preserve"> do 30 dnů od uzavření smlouvy.</w:t>
      </w:r>
      <w:r w:rsidR="003A2188">
        <w:rPr>
          <w:rFonts w:ascii="Times New Roman" w:hAnsi="Times New Roman" w:cs="Times New Roman"/>
        </w:rPr>
        <w:t xml:space="preserve"> Smluvní strany se dohodly, že zaslání smlouvy do Registru smluv zajistí objednate</w:t>
      </w:r>
      <w:r w:rsidR="00F07CAE">
        <w:rPr>
          <w:rFonts w:ascii="Times New Roman" w:hAnsi="Times New Roman" w:cs="Times New Roman"/>
        </w:rPr>
        <w:t>l</w:t>
      </w:r>
      <w:r w:rsidR="003A2188">
        <w:rPr>
          <w:rFonts w:ascii="Times New Roman" w:hAnsi="Times New Roman" w:cs="Times New Roman"/>
        </w:rPr>
        <w:t>.</w:t>
      </w:r>
    </w:p>
    <w:p w14:paraId="2AECEE87" w14:textId="77777777" w:rsidR="00555E41" w:rsidRPr="007C44FE" w:rsidRDefault="00555E41" w:rsidP="00481A7A">
      <w:pPr>
        <w:pStyle w:val="Odstavecseseznamem"/>
        <w:numPr>
          <w:ilvl w:val="0"/>
          <w:numId w:val="2"/>
        </w:numPr>
        <w:spacing w:before="120" w:after="0"/>
        <w:ind w:left="425" w:hanging="425"/>
        <w:contextualSpacing w:val="0"/>
        <w:jc w:val="both"/>
        <w:rPr>
          <w:rFonts w:ascii="Times New Roman" w:hAnsi="Times New Roman" w:cs="Times New Roman"/>
        </w:rPr>
      </w:pPr>
      <w:r w:rsidRPr="007C44FE">
        <w:rPr>
          <w:rFonts w:ascii="Times New Roman" w:eastAsia="Times New Roman" w:hAnsi="Times New Roman" w:cs="Times New Roman"/>
          <w:color w:val="000000"/>
          <w:lang w:eastAsia="cs-CZ"/>
        </w:rPr>
        <w:t xml:space="preserve">Tato smlouva nabývá platnosti </w:t>
      </w:r>
      <w:r w:rsidRPr="007C44FE">
        <w:rPr>
          <w:rFonts w:ascii="Times New Roman" w:hAnsi="Times New Roman" w:cs="Times New Roman"/>
        </w:rPr>
        <w:t xml:space="preserve">dnem jejího podpisu poslední ze </w:t>
      </w:r>
      <w:r w:rsidR="001802F9" w:rsidRPr="007C44FE">
        <w:rPr>
          <w:rFonts w:ascii="Times New Roman" w:hAnsi="Times New Roman" w:cs="Times New Roman"/>
        </w:rPr>
        <w:t>smluvních stran</w:t>
      </w:r>
      <w:r w:rsidR="002D2BAF" w:rsidRPr="007C44FE">
        <w:rPr>
          <w:rFonts w:ascii="Times New Roman" w:hAnsi="Times New Roman" w:cs="Times New Roman"/>
        </w:rPr>
        <w:t xml:space="preserve"> </w:t>
      </w:r>
      <w:r w:rsidR="004A33B1" w:rsidRPr="007C44FE">
        <w:rPr>
          <w:rFonts w:ascii="Times New Roman" w:hAnsi="Times New Roman" w:cs="Times New Roman"/>
        </w:rPr>
        <w:br/>
      </w:r>
      <w:r w:rsidR="002D2BAF" w:rsidRPr="007C44FE">
        <w:rPr>
          <w:rFonts w:ascii="Times New Roman" w:hAnsi="Times New Roman" w:cs="Times New Roman"/>
        </w:rPr>
        <w:t xml:space="preserve">a účinnosti nejdříve dnem zveřejnění v Registru smluv. </w:t>
      </w:r>
    </w:p>
    <w:p w14:paraId="51B4B3FA" w14:textId="020FED93" w:rsidR="006E43E5" w:rsidRPr="007C44FE" w:rsidRDefault="006E43E5" w:rsidP="006E43E5">
      <w:pPr>
        <w:pStyle w:val="Odstavecseseznamem"/>
        <w:numPr>
          <w:ilvl w:val="0"/>
          <w:numId w:val="2"/>
        </w:numPr>
        <w:spacing w:before="120" w:after="0"/>
        <w:ind w:left="425" w:hanging="425"/>
        <w:contextualSpacing w:val="0"/>
        <w:jc w:val="both"/>
        <w:rPr>
          <w:rFonts w:ascii="Times New Roman" w:hAnsi="Times New Roman" w:cs="Times New Roman"/>
        </w:rPr>
      </w:pPr>
      <w:r w:rsidRPr="007C44FE">
        <w:rPr>
          <w:rFonts w:ascii="Times New Roman" w:hAnsi="Times New Roman" w:cs="Times New Roman"/>
        </w:rPr>
        <w:t xml:space="preserve">Tato smlouva je vyhotovena v elektronické podobě ve formátu PDF/A a bude podepsána zaručenými elektronickými podpisy smluvních stran založených na kvalifikovaném certifikátu pro elektronický podpis nebo kvalifikovaném elektronickém podpisu v souladu s ustanoveními zákona č. 297/2016 Sb., o službách vytvářejících důvěru pro elektronické transakce, ve znění pozdějších předpisů. Každá ze smluvních stran obdrží smlouvu </w:t>
      </w:r>
      <w:r w:rsidRPr="007C44FE">
        <w:rPr>
          <w:rFonts w:ascii="Times New Roman" w:hAnsi="Times New Roman" w:cs="Times New Roman"/>
        </w:rPr>
        <w:br/>
        <w:t>v elektronické podobě s uvedenými elektronickými podpisy.</w:t>
      </w:r>
    </w:p>
    <w:p w14:paraId="10D6928D" w14:textId="2DA511AA" w:rsidR="00555E41" w:rsidRPr="007C44FE" w:rsidRDefault="00A7694F" w:rsidP="00481A7A">
      <w:pPr>
        <w:pStyle w:val="Odstavecseseznamem"/>
        <w:numPr>
          <w:ilvl w:val="0"/>
          <w:numId w:val="2"/>
        </w:numPr>
        <w:spacing w:before="120" w:after="0"/>
        <w:ind w:left="425" w:hanging="425"/>
        <w:contextualSpacing w:val="0"/>
        <w:jc w:val="both"/>
        <w:rPr>
          <w:rFonts w:ascii="Times New Roman" w:eastAsia="Times New Roman" w:hAnsi="Times New Roman" w:cs="Times New Roman"/>
          <w:color w:val="000000"/>
          <w:lang w:eastAsia="cs-CZ"/>
        </w:rPr>
      </w:pPr>
      <w:r w:rsidRPr="007C44FE">
        <w:rPr>
          <w:rFonts w:ascii="Times New Roman" w:eastAsia="Times New Roman" w:hAnsi="Times New Roman" w:cs="Times New Roman"/>
          <w:color w:val="000000"/>
          <w:lang w:eastAsia="cs-CZ"/>
        </w:rPr>
        <w:t>Pokud není smlouva vyhotovena v elektronické podobě, bude</w:t>
      </w:r>
      <w:r w:rsidR="00CB271E" w:rsidRPr="007C44FE">
        <w:rPr>
          <w:rFonts w:ascii="Times New Roman" w:eastAsia="Times New Roman" w:hAnsi="Times New Roman" w:cs="Times New Roman"/>
          <w:color w:val="000000"/>
          <w:lang w:eastAsia="cs-CZ"/>
        </w:rPr>
        <w:t xml:space="preserve"> sepsána ve čtyřech</w:t>
      </w:r>
      <w:r w:rsidR="00555E41" w:rsidRPr="007C44FE">
        <w:rPr>
          <w:rFonts w:ascii="Times New Roman" w:eastAsia="Times New Roman" w:hAnsi="Times New Roman" w:cs="Times New Roman"/>
          <w:color w:val="000000"/>
          <w:lang w:eastAsia="cs-CZ"/>
        </w:rPr>
        <w:t xml:space="preserve"> vyhotoveních, z nichž každé má platnost originálu, přičemž každá smluvní strana obdrží </w:t>
      </w:r>
      <w:r w:rsidR="00CB271E" w:rsidRPr="007C44FE">
        <w:rPr>
          <w:rFonts w:ascii="Times New Roman" w:eastAsia="Times New Roman" w:hAnsi="Times New Roman" w:cs="Times New Roman"/>
          <w:color w:val="000000"/>
          <w:lang w:eastAsia="cs-CZ"/>
        </w:rPr>
        <w:t>dva</w:t>
      </w:r>
      <w:r w:rsidR="00555E41" w:rsidRPr="007C44FE">
        <w:rPr>
          <w:rFonts w:ascii="Times New Roman" w:eastAsia="Times New Roman" w:hAnsi="Times New Roman" w:cs="Times New Roman"/>
          <w:color w:val="000000"/>
          <w:lang w:eastAsia="cs-CZ"/>
        </w:rPr>
        <w:t xml:space="preserve"> výtisk</w:t>
      </w:r>
      <w:r w:rsidR="00CB271E" w:rsidRPr="007C44FE">
        <w:rPr>
          <w:rFonts w:ascii="Times New Roman" w:eastAsia="Times New Roman" w:hAnsi="Times New Roman" w:cs="Times New Roman"/>
          <w:color w:val="000000"/>
          <w:lang w:eastAsia="cs-CZ"/>
        </w:rPr>
        <w:t>y</w:t>
      </w:r>
      <w:r w:rsidR="00555E41" w:rsidRPr="007C44FE">
        <w:rPr>
          <w:rFonts w:ascii="Times New Roman" w:eastAsia="Times New Roman" w:hAnsi="Times New Roman" w:cs="Times New Roman"/>
          <w:color w:val="000000"/>
          <w:lang w:eastAsia="cs-CZ"/>
        </w:rPr>
        <w:t>.</w:t>
      </w:r>
    </w:p>
    <w:p w14:paraId="12C0F6FA" w14:textId="77777777" w:rsidR="00555E41" w:rsidRPr="007C44FE" w:rsidRDefault="00555E41" w:rsidP="00481A7A">
      <w:pPr>
        <w:pStyle w:val="Odstavecseseznamem"/>
        <w:numPr>
          <w:ilvl w:val="0"/>
          <w:numId w:val="2"/>
        </w:numPr>
        <w:tabs>
          <w:tab w:val="left" w:pos="705"/>
        </w:tabs>
        <w:spacing w:before="120" w:after="0"/>
        <w:ind w:left="425" w:hanging="425"/>
        <w:contextualSpacing w:val="0"/>
        <w:jc w:val="both"/>
        <w:rPr>
          <w:rFonts w:ascii="Times New Roman" w:eastAsia="Times New Roman" w:hAnsi="Times New Roman" w:cs="Times New Roman"/>
          <w:color w:val="000000"/>
          <w:lang w:eastAsia="cs-CZ"/>
        </w:rPr>
      </w:pPr>
      <w:r w:rsidRPr="007C44FE">
        <w:rPr>
          <w:rFonts w:ascii="Times New Roman" w:eastAsia="Times New Roman" w:hAnsi="Times New Roman" w:cs="Times New Roman"/>
          <w:color w:val="000000"/>
          <w:lang w:eastAsia="cs-CZ"/>
        </w:rPr>
        <w:t>Smluvní strany prohlašují, že tuto smlouvu uzavřely svo</w:t>
      </w:r>
      <w:r w:rsidR="0016174F" w:rsidRPr="007C44FE">
        <w:rPr>
          <w:rFonts w:ascii="Times New Roman" w:eastAsia="Times New Roman" w:hAnsi="Times New Roman" w:cs="Times New Roman"/>
          <w:color w:val="000000"/>
          <w:lang w:eastAsia="cs-CZ"/>
        </w:rPr>
        <w:t xml:space="preserve">bodně a vážně, nikoliv v </w:t>
      </w:r>
      <w:r w:rsidR="00CB271E" w:rsidRPr="007C44FE">
        <w:rPr>
          <w:rFonts w:ascii="Times New Roman" w:eastAsia="Times New Roman" w:hAnsi="Times New Roman" w:cs="Times New Roman"/>
          <w:color w:val="000000"/>
          <w:lang w:eastAsia="cs-CZ"/>
        </w:rPr>
        <w:t xml:space="preserve">tísni </w:t>
      </w:r>
      <w:r w:rsidR="0016174F" w:rsidRPr="007C44FE">
        <w:rPr>
          <w:rFonts w:ascii="Times New Roman" w:eastAsia="Times New Roman" w:hAnsi="Times New Roman" w:cs="Times New Roman"/>
          <w:color w:val="000000"/>
          <w:lang w:eastAsia="cs-CZ"/>
        </w:rPr>
        <w:br/>
      </w:r>
      <w:r w:rsidRPr="007C44FE">
        <w:rPr>
          <w:rFonts w:ascii="Times New Roman" w:eastAsia="Times New Roman" w:hAnsi="Times New Roman" w:cs="Times New Roman"/>
          <w:color w:val="000000"/>
          <w:lang w:eastAsia="cs-CZ"/>
        </w:rPr>
        <w:t>za nápadně nevýhodných podmínek. Na důkaz toho připojují své vlastnoruční podpisy.</w:t>
      </w:r>
    </w:p>
    <w:p w14:paraId="0FCFA0CD" w14:textId="77777777" w:rsidR="008304EF" w:rsidRPr="007C44FE" w:rsidRDefault="008304EF" w:rsidP="00481A7A">
      <w:pPr>
        <w:pStyle w:val="Odstavecseseznamem"/>
        <w:numPr>
          <w:ilvl w:val="0"/>
          <w:numId w:val="2"/>
        </w:numPr>
        <w:tabs>
          <w:tab w:val="left" w:pos="705"/>
        </w:tabs>
        <w:spacing w:before="120" w:after="0"/>
        <w:ind w:left="425" w:hanging="425"/>
        <w:contextualSpacing w:val="0"/>
        <w:jc w:val="both"/>
        <w:rPr>
          <w:rFonts w:ascii="Times New Roman" w:eastAsia="Times New Roman" w:hAnsi="Times New Roman" w:cs="Times New Roman"/>
          <w:color w:val="000000"/>
          <w:lang w:eastAsia="cs-CZ"/>
        </w:rPr>
      </w:pPr>
      <w:r w:rsidRPr="007C44FE">
        <w:rPr>
          <w:rFonts w:ascii="Times New Roman" w:eastAsia="Times New Roman" w:hAnsi="Times New Roman" w:cs="Times New Roman"/>
          <w:color w:val="000000"/>
          <w:lang w:eastAsia="cs-CZ"/>
        </w:rPr>
        <w:t>Nedílnou součástí této Smlouvy jsou následující přílohy:</w:t>
      </w:r>
    </w:p>
    <w:p w14:paraId="000BEECC" w14:textId="5C226AC5" w:rsidR="002D2BAF" w:rsidRPr="001543FF" w:rsidRDefault="00481A7A" w:rsidP="001543FF">
      <w:pPr>
        <w:tabs>
          <w:tab w:val="left" w:pos="705"/>
        </w:tabs>
        <w:spacing w:before="120" w:after="0" w:line="240" w:lineRule="auto"/>
        <w:jc w:val="both"/>
        <w:rPr>
          <w:rFonts w:ascii="Times New Roman" w:eastAsia="Times New Roman" w:hAnsi="Times New Roman"/>
          <w:color w:val="000000"/>
          <w:lang w:eastAsia="cs-CZ"/>
        </w:rPr>
      </w:pPr>
      <w:r w:rsidRPr="007C44FE">
        <w:rPr>
          <w:rFonts w:ascii="Times New Roman" w:eastAsia="Times New Roman" w:hAnsi="Times New Roman"/>
          <w:color w:val="000000"/>
          <w:sz w:val="24"/>
          <w:szCs w:val="24"/>
          <w:lang w:eastAsia="cs-CZ"/>
        </w:rPr>
        <w:tab/>
      </w:r>
      <w:r w:rsidR="002D2BAF" w:rsidRPr="007C44FE">
        <w:rPr>
          <w:rFonts w:ascii="Times New Roman" w:eastAsia="Times New Roman" w:hAnsi="Times New Roman"/>
          <w:color w:val="000000"/>
          <w:sz w:val="24"/>
          <w:szCs w:val="24"/>
          <w:lang w:eastAsia="cs-CZ"/>
        </w:rPr>
        <w:t>Příloha č. 1 – Cenová nabídka zhotovitele</w:t>
      </w:r>
    </w:p>
    <w:p w14:paraId="6DDE09D8" w14:textId="4E437CE2" w:rsidR="00E54249" w:rsidRDefault="00E54249" w:rsidP="00EF7EC9">
      <w:pPr>
        <w:tabs>
          <w:tab w:val="left" w:pos="705"/>
        </w:tabs>
        <w:spacing w:after="0" w:line="24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ab/>
      </w:r>
    </w:p>
    <w:p w14:paraId="19CCD2EB" w14:textId="2146C7ED" w:rsidR="00CE587C" w:rsidRDefault="00CE587C" w:rsidP="00EF7EC9">
      <w:pPr>
        <w:tabs>
          <w:tab w:val="left" w:pos="705"/>
        </w:tabs>
        <w:spacing w:after="0" w:line="24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ab/>
      </w:r>
    </w:p>
    <w:p w14:paraId="5D52679A" w14:textId="77777777" w:rsidR="001543FF" w:rsidRPr="007C44FE" w:rsidRDefault="001543FF" w:rsidP="00EF7EC9">
      <w:pPr>
        <w:tabs>
          <w:tab w:val="left" w:pos="705"/>
        </w:tabs>
        <w:spacing w:after="0" w:line="240" w:lineRule="auto"/>
        <w:jc w:val="both"/>
        <w:rPr>
          <w:rFonts w:ascii="Times New Roman" w:eastAsia="Times New Roman" w:hAnsi="Times New Roman"/>
          <w:color w:val="000000"/>
          <w:lang w:eastAsia="cs-CZ"/>
        </w:rPr>
      </w:pPr>
    </w:p>
    <w:p w14:paraId="4F8C4268" w14:textId="77777777" w:rsidR="00555E41" w:rsidRPr="007C44FE" w:rsidRDefault="00F3737C" w:rsidP="00555E41">
      <w:pPr>
        <w:pStyle w:val="western"/>
        <w:spacing w:before="454" w:beforeAutospacing="0" w:after="170" w:line="240" w:lineRule="auto"/>
        <w:rPr>
          <w:rFonts w:ascii="Times New Roman" w:hAnsi="Times New Roman" w:cs="Times New Roman"/>
        </w:rPr>
      </w:pPr>
      <w:r w:rsidRPr="007C44FE">
        <w:rPr>
          <w:rFonts w:ascii="Times New Roman" w:hAnsi="Times New Roman" w:cs="Times New Roman"/>
        </w:rPr>
        <w:t xml:space="preserve">Ve Znojmě, dne: </w:t>
      </w:r>
      <w:r w:rsidRPr="007C44FE">
        <w:rPr>
          <w:rFonts w:ascii="Times New Roman" w:hAnsi="Times New Roman" w:cs="Times New Roman"/>
        </w:rPr>
        <w:tab/>
      </w:r>
      <w:r w:rsidRPr="007C44FE">
        <w:rPr>
          <w:rFonts w:ascii="Times New Roman" w:hAnsi="Times New Roman" w:cs="Times New Roman"/>
        </w:rPr>
        <w:tab/>
      </w:r>
      <w:r w:rsidRPr="007C44FE">
        <w:rPr>
          <w:rFonts w:ascii="Times New Roman" w:hAnsi="Times New Roman" w:cs="Times New Roman"/>
        </w:rPr>
        <w:tab/>
      </w:r>
      <w:r w:rsidRPr="007C44FE">
        <w:rPr>
          <w:rFonts w:ascii="Times New Roman" w:hAnsi="Times New Roman" w:cs="Times New Roman"/>
        </w:rPr>
        <w:tab/>
      </w:r>
      <w:r w:rsidRPr="007C44FE">
        <w:rPr>
          <w:rFonts w:ascii="Times New Roman" w:hAnsi="Times New Roman" w:cs="Times New Roman"/>
        </w:rPr>
        <w:tab/>
      </w:r>
      <w:r w:rsidRPr="007C44FE">
        <w:rPr>
          <w:rFonts w:ascii="Times New Roman" w:hAnsi="Times New Roman" w:cs="Times New Roman"/>
        </w:rPr>
        <w:tab/>
        <w:t xml:space="preserve">V …………… </w:t>
      </w:r>
      <w:r w:rsidR="00555E41" w:rsidRPr="007C44FE">
        <w:rPr>
          <w:rFonts w:ascii="Times New Roman" w:hAnsi="Times New Roman" w:cs="Times New Roman"/>
        </w:rPr>
        <w:t xml:space="preserve">, dne: </w:t>
      </w:r>
    </w:p>
    <w:p w14:paraId="52DC7768" w14:textId="77777777" w:rsidR="00555E41" w:rsidRPr="007C44FE" w:rsidRDefault="00555E41" w:rsidP="00555E41">
      <w:pPr>
        <w:pStyle w:val="western"/>
        <w:spacing w:before="278" w:beforeAutospacing="0" w:after="0" w:line="240" w:lineRule="auto"/>
        <w:rPr>
          <w:rFonts w:ascii="Times New Roman" w:hAnsi="Times New Roman" w:cs="Times New Roman"/>
        </w:rPr>
      </w:pPr>
    </w:p>
    <w:p w14:paraId="6EDDB2A3" w14:textId="77777777" w:rsidR="00555E41" w:rsidRPr="007C44FE" w:rsidRDefault="00555E41" w:rsidP="00555E41">
      <w:pPr>
        <w:pStyle w:val="western"/>
        <w:spacing w:before="278" w:beforeAutospacing="0" w:after="0" w:line="240" w:lineRule="auto"/>
        <w:rPr>
          <w:rFonts w:ascii="Times New Roman" w:hAnsi="Times New Roman" w:cs="Times New Roman"/>
        </w:rPr>
      </w:pPr>
    </w:p>
    <w:p w14:paraId="4A1AF998" w14:textId="4F1A0434" w:rsidR="00555E41" w:rsidRPr="007C44FE" w:rsidRDefault="008B67C9" w:rsidP="00555E41">
      <w:pPr>
        <w:pStyle w:val="western"/>
        <w:spacing w:before="0" w:beforeAutospacing="0" w:after="0" w:line="240" w:lineRule="auto"/>
        <w:rPr>
          <w:rFonts w:ascii="Times New Roman" w:hAnsi="Times New Roman" w:cs="Times New Roman"/>
        </w:rPr>
      </w:pPr>
      <w:r>
        <w:rPr>
          <w:rFonts w:ascii="Times New Roman" w:hAnsi="Times New Roman" w:cs="Times New Roman"/>
        </w:rPr>
        <w:t>____________________________</w:t>
      </w:r>
      <w:r w:rsidR="00555E41" w:rsidRPr="007C44FE">
        <w:rPr>
          <w:rFonts w:ascii="Times New Roman" w:hAnsi="Times New Roman" w:cs="Times New Roman"/>
        </w:rPr>
        <w:t xml:space="preserve"> </w:t>
      </w:r>
      <w:r w:rsidR="00555E41" w:rsidRPr="007C44FE">
        <w:rPr>
          <w:rFonts w:ascii="Times New Roman" w:hAnsi="Times New Roman" w:cs="Times New Roman"/>
        </w:rPr>
        <w:tab/>
      </w:r>
      <w:r w:rsidR="00555E41" w:rsidRPr="007C44FE">
        <w:rPr>
          <w:rFonts w:ascii="Times New Roman" w:hAnsi="Times New Roman" w:cs="Times New Roman"/>
        </w:rPr>
        <w:tab/>
      </w:r>
      <w:r w:rsidR="00555E41" w:rsidRPr="007C44FE">
        <w:rPr>
          <w:rFonts w:ascii="Times New Roman" w:hAnsi="Times New Roman" w:cs="Times New Roman"/>
        </w:rPr>
        <w:tab/>
      </w:r>
      <w:r w:rsidR="00555E41" w:rsidRPr="007C44FE">
        <w:rPr>
          <w:rFonts w:ascii="Times New Roman" w:hAnsi="Times New Roman" w:cs="Times New Roman"/>
        </w:rPr>
        <w:tab/>
      </w:r>
      <w:r>
        <w:rPr>
          <w:rFonts w:ascii="Times New Roman" w:hAnsi="Times New Roman" w:cs="Times New Roman"/>
        </w:rPr>
        <w:t>___________________________</w:t>
      </w:r>
    </w:p>
    <w:p w14:paraId="07E62918" w14:textId="77777777" w:rsidR="00555E41" w:rsidRPr="007C44FE" w:rsidRDefault="001802F9" w:rsidP="00555E41">
      <w:pPr>
        <w:pStyle w:val="western"/>
        <w:spacing w:before="0" w:beforeAutospacing="0" w:after="0" w:line="240" w:lineRule="auto"/>
        <w:rPr>
          <w:rFonts w:ascii="Times New Roman" w:hAnsi="Times New Roman" w:cs="Times New Roman"/>
        </w:rPr>
      </w:pPr>
      <w:r w:rsidRPr="007C44FE">
        <w:rPr>
          <w:rFonts w:ascii="Times New Roman" w:hAnsi="Times New Roman" w:cs="Times New Roman"/>
          <w:b/>
          <w:bCs/>
        </w:rPr>
        <w:t xml:space="preserve">objednatel </w:t>
      </w:r>
      <w:r w:rsidRPr="007C44FE">
        <w:rPr>
          <w:rFonts w:ascii="Times New Roman" w:hAnsi="Times New Roman" w:cs="Times New Roman"/>
          <w:b/>
          <w:bCs/>
        </w:rPr>
        <w:tab/>
      </w:r>
      <w:r w:rsidRPr="007C44FE">
        <w:rPr>
          <w:rFonts w:ascii="Times New Roman" w:hAnsi="Times New Roman" w:cs="Times New Roman"/>
          <w:b/>
          <w:bCs/>
        </w:rPr>
        <w:tab/>
      </w:r>
      <w:r w:rsidRPr="007C44FE">
        <w:rPr>
          <w:rFonts w:ascii="Times New Roman" w:hAnsi="Times New Roman" w:cs="Times New Roman"/>
          <w:b/>
          <w:bCs/>
        </w:rPr>
        <w:tab/>
      </w:r>
      <w:r w:rsidRPr="007C44FE">
        <w:rPr>
          <w:rFonts w:ascii="Times New Roman" w:hAnsi="Times New Roman" w:cs="Times New Roman"/>
          <w:b/>
          <w:bCs/>
        </w:rPr>
        <w:tab/>
      </w:r>
      <w:r w:rsidRPr="007C44FE">
        <w:rPr>
          <w:rFonts w:ascii="Times New Roman" w:hAnsi="Times New Roman" w:cs="Times New Roman"/>
          <w:b/>
          <w:bCs/>
        </w:rPr>
        <w:tab/>
      </w:r>
      <w:r w:rsidRPr="007C44FE">
        <w:rPr>
          <w:rFonts w:ascii="Times New Roman" w:hAnsi="Times New Roman" w:cs="Times New Roman"/>
          <w:b/>
          <w:bCs/>
        </w:rPr>
        <w:tab/>
      </w:r>
      <w:r w:rsidRPr="007C44FE">
        <w:rPr>
          <w:rFonts w:ascii="Times New Roman" w:hAnsi="Times New Roman" w:cs="Times New Roman"/>
          <w:b/>
          <w:bCs/>
        </w:rPr>
        <w:tab/>
        <w:t>zhotovitel</w:t>
      </w:r>
    </w:p>
    <w:p w14:paraId="23C32E46" w14:textId="7A6DFF4A" w:rsidR="00555E41" w:rsidRPr="007C44FE" w:rsidRDefault="00CE587C" w:rsidP="00555E41">
      <w:pPr>
        <w:pStyle w:val="western"/>
        <w:spacing w:before="0" w:beforeAutospacing="0" w:after="0" w:line="240" w:lineRule="auto"/>
        <w:rPr>
          <w:rFonts w:ascii="Times New Roman" w:hAnsi="Times New Roman" w:cs="Times New Roman"/>
        </w:rPr>
      </w:pPr>
      <w:r>
        <w:rPr>
          <w:rFonts w:ascii="Times New Roman" w:hAnsi="Times New Roman" w:cs="Times New Roman"/>
        </w:rPr>
        <w:t>Ing. Zdeněk Brabec</w:t>
      </w:r>
      <w:r w:rsidR="00555E41" w:rsidRPr="007C44FE">
        <w:rPr>
          <w:rFonts w:ascii="Times New Roman" w:hAnsi="Times New Roman" w:cs="Times New Roman"/>
        </w:rPr>
        <w:t xml:space="preserve"> </w:t>
      </w:r>
      <w:r w:rsidR="00555E41" w:rsidRPr="007C44FE">
        <w:rPr>
          <w:rFonts w:ascii="Times New Roman" w:hAnsi="Times New Roman" w:cs="Times New Roman"/>
        </w:rPr>
        <w:tab/>
      </w:r>
      <w:r w:rsidR="00555E41" w:rsidRPr="007C44FE">
        <w:rPr>
          <w:rFonts w:ascii="Times New Roman" w:hAnsi="Times New Roman" w:cs="Times New Roman"/>
        </w:rPr>
        <w:tab/>
      </w:r>
      <w:r w:rsidR="00555E41" w:rsidRPr="007C44FE">
        <w:rPr>
          <w:rFonts w:ascii="Times New Roman" w:hAnsi="Times New Roman" w:cs="Times New Roman"/>
        </w:rPr>
        <w:tab/>
      </w:r>
      <w:r w:rsidR="00555E41" w:rsidRPr="007C44FE">
        <w:rPr>
          <w:rFonts w:ascii="Times New Roman" w:hAnsi="Times New Roman" w:cs="Times New Roman"/>
        </w:rPr>
        <w:tab/>
      </w:r>
      <w:r w:rsidR="00555E41" w:rsidRPr="007C44FE">
        <w:rPr>
          <w:rFonts w:ascii="Times New Roman" w:hAnsi="Times New Roman" w:cs="Times New Roman"/>
        </w:rPr>
        <w:tab/>
      </w:r>
      <w:r w:rsidR="00555E41" w:rsidRPr="007C44FE">
        <w:rPr>
          <w:rFonts w:ascii="Times New Roman" w:hAnsi="Times New Roman" w:cs="Times New Roman"/>
        </w:rPr>
        <w:tab/>
      </w:r>
    </w:p>
    <w:p w14:paraId="11D301E2" w14:textId="77777777" w:rsidR="00555E41" w:rsidRPr="007C44FE" w:rsidRDefault="00555E41" w:rsidP="00555E41">
      <w:pPr>
        <w:pStyle w:val="western"/>
        <w:spacing w:before="0" w:beforeAutospacing="0" w:after="0" w:line="240" w:lineRule="auto"/>
        <w:rPr>
          <w:rFonts w:ascii="Times New Roman" w:hAnsi="Times New Roman" w:cs="Times New Roman"/>
        </w:rPr>
      </w:pPr>
      <w:r w:rsidRPr="007C44FE">
        <w:rPr>
          <w:rFonts w:ascii="Times New Roman" w:hAnsi="Times New Roman" w:cs="Times New Roman"/>
        </w:rPr>
        <w:t xml:space="preserve">Správa nemovitostí města Znojma, </w:t>
      </w:r>
    </w:p>
    <w:p w14:paraId="66FBF565" w14:textId="77777777" w:rsidR="00555E41" w:rsidRPr="007C44FE" w:rsidRDefault="00555E41" w:rsidP="00555E41">
      <w:pPr>
        <w:pStyle w:val="western"/>
        <w:spacing w:before="0" w:beforeAutospacing="0" w:after="0" w:line="240" w:lineRule="auto"/>
        <w:rPr>
          <w:rFonts w:ascii="Times New Roman" w:hAnsi="Times New Roman" w:cs="Times New Roman"/>
        </w:rPr>
      </w:pPr>
      <w:r w:rsidRPr="007C44FE">
        <w:rPr>
          <w:rFonts w:ascii="Times New Roman" w:hAnsi="Times New Roman" w:cs="Times New Roman"/>
        </w:rPr>
        <w:t xml:space="preserve">příspěvková organizace </w:t>
      </w:r>
      <w:r w:rsidRPr="007C44FE">
        <w:rPr>
          <w:rFonts w:ascii="Times New Roman" w:hAnsi="Times New Roman" w:cs="Times New Roman"/>
        </w:rPr>
        <w:tab/>
        <w:t xml:space="preserve">         </w:t>
      </w:r>
      <w:r w:rsidRPr="007C44FE">
        <w:rPr>
          <w:rFonts w:ascii="Times New Roman" w:hAnsi="Times New Roman" w:cs="Times New Roman"/>
        </w:rPr>
        <w:tab/>
      </w:r>
      <w:r w:rsidRPr="007C44FE">
        <w:rPr>
          <w:rFonts w:ascii="Times New Roman" w:hAnsi="Times New Roman" w:cs="Times New Roman"/>
        </w:rPr>
        <w:tab/>
      </w:r>
      <w:hyperlink r:id="rId9"/>
    </w:p>
    <w:p w14:paraId="6B9906F1" w14:textId="297C1F78" w:rsidR="00E2014D" w:rsidRPr="007C44FE" w:rsidRDefault="001802F9" w:rsidP="007E4B42">
      <w:pPr>
        <w:pStyle w:val="Normlnweb"/>
        <w:shd w:val="clear" w:color="auto" w:fill="FFFFFF"/>
      </w:pPr>
      <w:r w:rsidRPr="007C44FE">
        <w:t>ředitel organizace</w:t>
      </w:r>
    </w:p>
    <w:sectPr w:rsidR="00E2014D" w:rsidRPr="007C44FE" w:rsidSect="006C30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00006FF" w:usb1="0000FCFF" w:usb2="00000001" w:usb3="00000000" w:csb0="0000019F" w:csb1="00000000"/>
  </w:font>
  <w:font w:name="Liberation Serif">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344C8"/>
    <w:multiLevelType w:val="hybridMultilevel"/>
    <w:tmpl w:val="F11681B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2EC4006"/>
    <w:multiLevelType w:val="hybridMultilevel"/>
    <w:tmpl w:val="B28E91C4"/>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2" w15:restartNumberingAfterBreak="0">
    <w:nsid w:val="096A5CD9"/>
    <w:multiLevelType w:val="hybridMultilevel"/>
    <w:tmpl w:val="5BA2BCD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C2B4256"/>
    <w:multiLevelType w:val="multilevel"/>
    <w:tmpl w:val="36D60FAA"/>
    <w:lvl w:ilvl="0">
      <w:start w:val="1"/>
      <w:numFmt w:val="decimal"/>
      <w:lvlText w:val="%1."/>
      <w:lvlJc w:val="left"/>
      <w:pPr>
        <w:ind w:left="720" w:hanging="360"/>
      </w:pPr>
      <w:rPr>
        <w:sz w:val="24"/>
        <w:szCs w:val="24"/>
        <w:lang w:eastAsia="cs-CZ"/>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CB16783"/>
    <w:multiLevelType w:val="hybridMultilevel"/>
    <w:tmpl w:val="D284BCB0"/>
    <w:lvl w:ilvl="0" w:tplc="603EA4E0">
      <w:start w:val="1"/>
      <w:numFmt w:val="decimal"/>
      <w:lvlText w:val="%1."/>
      <w:lvlJc w:val="left"/>
      <w:pPr>
        <w:ind w:left="720" w:hanging="360"/>
      </w:pPr>
      <w:rPr>
        <w:rFonts w:ascii="Times New Roman" w:hAnsi="Times New Roman" w:cs="Times New Roman" w:hint="default"/>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D2E3396"/>
    <w:multiLevelType w:val="hybridMultilevel"/>
    <w:tmpl w:val="D5D04ADE"/>
    <w:lvl w:ilvl="0" w:tplc="B3D69404">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8660300"/>
    <w:multiLevelType w:val="hybridMultilevel"/>
    <w:tmpl w:val="F2C2AA64"/>
    <w:lvl w:ilvl="0" w:tplc="5984B106">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A301B62"/>
    <w:multiLevelType w:val="hybridMultilevel"/>
    <w:tmpl w:val="460CB7DA"/>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D1401AF"/>
    <w:multiLevelType w:val="hybridMultilevel"/>
    <w:tmpl w:val="A1305848"/>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16C11CA"/>
    <w:multiLevelType w:val="hybridMultilevel"/>
    <w:tmpl w:val="3DBE1D0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3206BCE"/>
    <w:multiLevelType w:val="hybridMultilevel"/>
    <w:tmpl w:val="3A5062E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46510CB"/>
    <w:multiLevelType w:val="multilevel"/>
    <w:tmpl w:val="F7FC162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44EE2A2C"/>
    <w:multiLevelType w:val="hybridMultilevel"/>
    <w:tmpl w:val="438E34AC"/>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3" w15:restartNumberingAfterBreak="0">
    <w:nsid w:val="5A6363D8"/>
    <w:multiLevelType w:val="hybridMultilevel"/>
    <w:tmpl w:val="7B5E53A4"/>
    <w:lvl w:ilvl="0" w:tplc="2E0E4DC6">
      <w:start w:val="1"/>
      <w:numFmt w:val="decimal"/>
      <w:lvlText w:val="%1."/>
      <w:lvlJc w:val="left"/>
      <w:pPr>
        <w:ind w:left="720" w:hanging="360"/>
      </w:pPr>
      <w:rPr>
        <w:rFonts w:ascii="Times New Roman" w:hAnsi="Times New Roman"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76F4A4B"/>
    <w:multiLevelType w:val="hybridMultilevel"/>
    <w:tmpl w:val="DD8CC1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687E6F37"/>
    <w:multiLevelType w:val="hybridMultilevel"/>
    <w:tmpl w:val="A6DE42A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FDC0F4D"/>
    <w:multiLevelType w:val="hybridMultilevel"/>
    <w:tmpl w:val="5096E3F4"/>
    <w:lvl w:ilvl="0" w:tplc="821CE40C">
      <w:start w:val="1"/>
      <w:numFmt w:val="bullet"/>
      <w:lvlText w:val="-"/>
      <w:lvlJc w:val="left"/>
      <w:pPr>
        <w:ind w:left="1065" w:hanging="360"/>
      </w:pPr>
      <w:rPr>
        <w:rFonts w:ascii="Times New Roman" w:eastAsia="Times New Roman" w:hAnsi="Times New Roman" w:cs="Times New Roman"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17" w15:restartNumberingAfterBreak="0">
    <w:nsid w:val="7B326F8D"/>
    <w:multiLevelType w:val="hybridMultilevel"/>
    <w:tmpl w:val="9A425D3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BD02F48"/>
    <w:multiLevelType w:val="hybridMultilevel"/>
    <w:tmpl w:val="1F821A7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F5E0D90"/>
    <w:multiLevelType w:val="hybridMultilevel"/>
    <w:tmpl w:val="E05007DE"/>
    <w:lvl w:ilvl="0" w:tplc="2CE0E83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715081547">
    <w:abstractNumId w:val="11"/>
  </w:num>
  <w:num w:numId="2" w16cid:durableId="1703743371">
    <w:abstractNumId w:val="3"/>
  </w:num>
  <w:num w:numId="3" w16cid:durableId="1089234429">
    <w:abstractNumId w:val="9"/>
  </w:num>
  <w:num w:numId="4" w16cid:durableId="502472279">
    <w:abstractNumId w:val="10"/>
  </w:num>
  <w:num w:numId="5" w16cid:durableId="63644557">
    <w:abstractNumId w:val="4"/>
  </w:num>
  <w:num w:numId="6" w16cid:durableId="1738016873">
    <w:abstractNumId w:val="6"/>
  </w:num>
  <w:num w:numId="7" w16cid:durableId="728696603">
    <w:abstractNumId w:val="18"/>
  </w:num>
  <w:num w:numId="8" w16cid:durableId="178350268">
    <w:abstractNumId w:val="17"/>
  </w:num>
  <w:num w:numId="9" w16cid:durableId="1732657435">
    <w:abstractNumId w:val="2"/>
  </w:num>
  <w:num w:numId="10" w16cid:durableId="1272935510">
    <w:abstractNumId w:val="5"/>
  </w:num>
  <w:num w:numId="11" w16cid:durableId="1491749508">
    <w:abstractNumId w:val="15"/>
  </w:num>
  <w:num w:numId="12" w16cid:durableId="1487823468">
    <w:abstractNumId w:val="7"/>
  </w:num>
  <w:num w:numId="13" w16cid:durableId="414400955">
    <w:abstractNumId w:val="8"/>
  </w:num>
  <w:num w:numId="14" w16cid:durableId="846678211">
    <w:abstractNumId w:val="14"/>
  </w:num>
  <w:num w:numId="15" w16cid:durableId="1989435074">
    <w:abstractNumId w:val="19"/>
  </w:num>
  <w:num w:numId="16" w16cid:durableId="1361541809">
    <w:abstractNumId w:val="0"/>
  </w:num>
  <w:num w:numId="17" w16cid:durableId="1720400731">
    <w:abstractNumId w:val="13"/>
  </w:num>
  <w:num w:numId="18" w16cid:durableId="1439134659">
    <w:abstractNumId w:val="1"/>
  </w:num>
  <w:num w:numId="19" w16cid:durableId="1446385510">
    <w:abstractNumId w:val="12"/>
  </w:num>
  <w:num w:numId="20" w16cid:durableId="356587837">
    <w:abstractNumId w:val="16"/>
  </w:num>
  <w:num w:numId="21" w16cid:durableId="8476736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7EE"/>
    <w:rsid w:val="0000069B"/>
    <w:rsid w:val="00006FE9"/>
    <w:rsid w:val="00023255"/>
    <w:rsid w:val="000343D7"/>
    <w:rsid w:val="00042EF5"/>
    <w:rsid w:val="000456A9"/>
    <w:rsid w:val="00061D8A"/>
    <w:rsid w:val="0007467C"/>
    <w:rsid w:val="000B1595"/>
    <w:rsid w:val="000D1C12"/>
    <w:rsid w:val="000D3516"/>
    <w:rsid w:val="000E4729"/>
    <w:rsid w:val="000F1D1C"/>
    <w:rsid w:val="00114C93"/>
    <w:rsid w:val="00126D20"/>
    <w:rsid w:val="00147F95"/>
    <w:rsid w:val="001543FF"/>
    <w:rsid w:val="00156CE2"/>
    <w:rsid w:val="00157184"/>
    <w:rsid w:val="0016174F"/>
    <w:rsid w:val="001700CD"/>
    <w:rsid w:val="001802F9"/>
    <w:rsid w:val="00185936"/>
    <w:rsid w:val="00185C9A"/>
    <w:rsid w:val="001951A8"/>
    <w:rsid w:val="001B1A02"/>
    <w:rsid w:val="001C45AF"/>
    <w:rsid w:val="00202F86"/>
    <w:rsid w:val="00214DA6"/>
    <w:rsid w:val="002217F8"/>
    <w:rsid w:val="002242ED"/>
    <w:rsid w:val="00251446"/>
    <w:rsid w:val="00277834"/>
    <w:rsid w:val="002779AA"/>
    <w:rsid w:val="00287F3D"/>
    <w:rsid w:val="002A3F1E"/>
    <w:rsid w:val="002B593C"/>
    <w:rsid w:val="002C27E6"/>
    <w:rsid w:val="002C4F11"/>
    <w:rsid w:val="002D2BAF"/>
    <w:rsid w:val="002D56B5"/>
    <w:rsid w:val="002D6691"/>
    <w:rsid w:val="002E1801"/>
    <w:rsid w:val="002F24C9"/>
    <w:rsid w:val="00304015"/>
    <w:rsid w:val="0030594C"/>
    <w:rsid w:val="0030728A"/>
    <w:rsid w:val="00311E78"/>
    <w:rsid w:val="00315504"/>
    <w:rsid w:val="00325D82"/>
    <w:rsid w:val="00326548"/>
    <w:rsid w:val="003355B9"/>
    <w:rsid w:val="0034298F"/>
    <w:rsid w:val="00345D2A"/>
    <w:rsid w:val="003460BE"/>
    <w:rsid w:val="00347244"/>
    <w:rsid w:val="00355B24"/>
    <w:rsid w:val="00361CB5"/>
    <w:rsid w:val="00393563"/>
    <w:rsid w:val="00395DAE"/>
    <w:rsid w:val="003A2188"/>
    <w:rsid w:val="003C3A09"/>
    <w:rsid w:val="003C716B"/>
    <w:rsid w:val="00402CFB"/>
    <w:rsid w:val="004402AB"/>
    <w:rsid w:val="004412F7"/>
    <w:rsid w:val="004426B2"/>
    <w:rsid w:val="004455DA"/>
    <w:rsid w:val="00461C43"/>
    <w:rsid w:val="00467887"/>
    <w:rsid w:val="00481A7A"/>
    <w:rsid w:val="0049304F"/>
    <w:rsid w:val="004970A3"/>
    <w:rsid w:val="004A12AE"/>
    <w:rsid w:val="004A33B1"/>
    <w:rsid w:val="004A3F6F"/>
    <w:rsid w:val="004A4144"/>
    <w:rsid w:val="004A43A2"/>
    <w:rsid w:val="004C2595"/>
    <w:rsid w:val="004F632A"/>
    <w:rsid w:val="0050012A"/>
    <w:rsid w:val="00502210"/>
    <w:rsid w:val="00515600"/>
    <w:rsid w:val="00527DD3"/>
    <w:rsid w:val="00555E41"/>
    <w:rsid w:val="00580CA5"/>
    <w:rsid w:val="0058154E"/>
    <w:rsid w:val="005967EE"/>
    <w:rsid w:val="005B0A10"/>
    <w:rsid w:val="005B3D7F"/>
    <w:rsid w:val="005B6D99"/>
    <w:rsid w:val="005C16B5"/>
    <w:rsid w:val="005E1CF2"/>
    <w:rsid w:val="005F3838"/>
    <w:rsid w:val="00601B93"/>
    <w:rsid w:val="00637F29"/>
    <w:rsid w:val="006642B5"/>
    <w:rsid w:val="006723B6"/>
    <w:rsid w:val="00692733"/>
    <w:rsid w:val="006B7D8C"/>
    <w:rsid w:val="006C30EC"/>
    <w:rsid w:val="006E1F61"/>
    <w:rsid w:val="006E43E5"/>
    <w:rsid w:val="006E4F8F"/>
    <w:rsid w:val="007132CB"/>
    <w:rsid w:val="00714145"/>
    <w:rsid w:val="00721575"/>
    <w:rsid w:val="00724C03"/>
    <w:rsid w:val="00780308"/>
    <w:rsid w:val="00791F1B"/>
    <w:rsid w:val="00793F7D"/>
    <w:rsid w:val="007A1BE1"/>
    <w:rsid w:val="007A3B64"/>
    <w:rsid w:val="007B22D0"/>
    <w:rsid w:val="007C44FE"/>
    <w:rsid w:val="007E4B42"/>
    <w:rsid w:val="007E512E"/>
    <w:rsid w:val="007E7A24"/>
    <w:rsid w:val="007F728B"/>
    <w:rsid w:val="008040FB"/>
    <w:rsid w:val="00807F28"/>
    <w:rsid w:val="008205F6"/>
    <w:rsid w:val="00821980"/>
    <w:rsid w:val="00823EC6"/>
    <w:rsid w:val="008304EF"/>
    <w:rsid w:val="00866E2F"/>
    <w:rsid w:val="008A60F9"/>
    <w:rsid w:val="008B67C9"/>
    <w:rsid w:val="008C5248"/>
    <w:rsid w:val="008D04A0"/>
    <w:rsid w:val="008D5A01"/>
    <w:rsid w:val="008D5DE7"/>
    <w:rsid w:val="008E76BE"/>
    <w:rsid w:val="008F37BD"/>
    <w:rsid w:val="00911B9F"/>
    <w:rsid w:val="00940C56"/>
    <w:rsid w:val="0096610D"/>
    <w:rsid w:val="0097554C"/>
    <w:rsid w:val="00976794"/>
    <w:rsid w:val="009902D1"/>
    <w:rsid w:val="00995F9E"/>
    <w:rsid w:val="009A0283"/>
    <w:rsid w:val="009B25FA"/>
    <w:rsid w:val="009D157C"/>
    <w:rsid w:val="009D50EF"/>
    <w:rsid w:val="009F01C3"/>
    <w:rsid w:val="00A12883"/>
    <w:rsid w:val="00A25BA2"/>
    <w:rsid w:val="00A3268C"/>
    <w:rsid w:val="00A347D5"/>
    <w:rsid w:val="00A41EF1"/>
    <w:rsid w:val="00A42DD5"/>
    <w:rsid w:val="00A5049B"/>
    <w:rsid w:val="00A54520"/>
    <w:rsid w:val="00A7694F"/>
    <w:rsid w:val="00AB68EF"/>
    <w:rsid w:val="00AC6C38"/>
    <w:rsid w:val="00AC713F"/>
    <w:rsid w:val="00AD0FF9"/>
    <w:rsid w:val="00AD6719"/>
    <w:rsid w:val="00AE264E"/>
    <w:rsid w:val="00AF319B"/>
    <w:rsid w:val="00B0228E"/>
    <w:rsid w:val="00B13CD8"/>
    <w:rsid w:val="00B33C66"/>
    <w:rsid w:val="00B34E66"/>
    <w:rsid w:val="00B62C43"/>
    <w:rsid w:val="00B87D00"/>
    <w:rsid w:val="00B9354E"/>
    <w:rsid w:val="00BD2E6B"/>
    <w:rsid w:val="00BF76EA"/>
    <w:rsid w:val="00C03739"/>
    <w:rsid w:val="00C64A55"/>
    <w:rsid w:val="00C712BA"/>
    <w:rsid w:val="00CA23FB"/>
    <w:rsid w:val="00CB271E"/>
    <w:rsid w:val="00CC3F90"/>
    <w:rsid w:val="00CC6510"/>
    <w:rsid w:val="00CC714A"/>
    <w:rsid w:val="00CD3FDC"/>
    <w:rsid w:val="00CE587C"/>
    <w:rsid w:val="00CF36BF"/>
    <w:rsid w:val="00CF4F3E"/>
    <w:rsid w:val="00CF791F"/>
    <w:rsid w:val="00D066CC"/>
    <w:rsid w:val="00D36755"/>
    <w:rsid w:val="00D45C41"/>
    <w:rsid w:val="00D46FE3"/>
    <w:rsid w:val="00D54CD4"/>
    <w:rsid w:val="00D676AE"/>
    <w:rsid w:val="00D9055B"/>
    <w:rsid w:val="00D9208C"/>
    <w:rsid w:val="00D9324A"/>
    <w:rsid w:val="00DE6D52"/>
    <w:rsid w:val="00DF4CC3"/>
    <w:rsid w:val="00E2014D"/>
    <w:rsid w:val="00E3332E"/>
    <w:rsid w:val="00E402E4"/>
    <w:rsid w:val="00E4379D"/>
    <w:rsid w:val="00E50500"/>
    <w:rsid w:val="00E54249"/>
    <w:rsid w:val="00E55092"/>
    <w:rsid w:val="00E572F8"/>
    <w:rsid w:val="00E6301C"/>
    <w:rsid w:val="00E66171"/>
    <w:rsid w:val="00E71B11"/>
    <w:rsid w:val="00E72849"/>
    <w:rsid w:val="00E74715"/>
    <w:rsid w:val="00E8761A"/>
    <w:rsid w:val="00EA30A6"/>
    <w:rsid w:val="00EF7EC9"/>
    <w:rsid w:val="00F07CAE"/>
    <w:rsid w:val="00F20451"/>
    <w:rsid w:val="00F3737C"/>
    <w:rsid w:val="00F41789"/>
    <w:rsid w:val="00F70B8E"/>
    <w:rsid w:val="00F73CC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BCAEA"/>
  <w15:docId w15:val="{60E40E93-E48A-4E64-ABEA-E3869E7F2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967EE"/>
    <w:rPr>
      <w:rFonts w:ascii="Calibri" w:eastAsia="Calibri" w:hAnsi="Calibri" w:cs="Times New Roman"/>
    </w:rPr>
  </w:style>
  <w:style w:type="paragraph" w:styleId="Nadpis2">
    <w:name w:val="heading 2"/>
    <w:basedOn w:val="Normln"/>
    <w:next w:val="Normln"/>
    <w:link w:val="Nadpis2Char"/>
    <w:uiPriority w:val="9"/>
    <w:unhideWhenUsed/>
    <w:qFormat/>
    <w:rsid w:val="003460B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5967EE"/>
    <w:pPr>
      <w:spacing w:after="0" w:line="240" w:lineRule="auto"/>
    </w:pPr>
    <w:rPr>
      <w:rFonts w:ascii="Times New Roman" w:eastAsia="Times New Roman" w:hAnsi="Times New Roman"/>
      <w:sz w:val="24"/>
      <w:szCs w:val="24"/>
      <w:lang w:eastAsia="cs-CZ"/>
    </w:rPr>
  </w:style>
  <w:style w:type="character" w:customStyle="1" w:styleId="Nadpis2Char">
    <w:name w:val="Nadpis 2 Char"/>
    <w:basedOn w:val="Standardnpsmoodstavce"/>
    <w:link w:val="Nadpis2"/>
    <w:uiPriority w:val="9"/>
    <w:rsid w:val="003460BE"/>
    <w:rPr>
      <w:rFonts w:asciiTheme="majorHAnsi" w:eastAsiaTheme="majorEastAsia" w:hAnsiTheme="majorHAnsi" w:cstheme="majorBidi"/>
      <w:b/>
      <w:bCs/>
      <w:color w:val="4F81BD" w:themeColor="accent1"/>
      <w:sz w:val="26"/>
      <w:szCs w:val="26"/>
    </w:rPr>
  </w:style>
  <w:style w:type="paragraph" w:styleId="Prosttext">
    <w:name w:val="Plain Text"/>
    <w:basedOn w:val="Normln"/>
    <w:link w:val="ProsttextChar"/>
    <w:uiPriority w:val="99"/>
    <w:unhideWhenUsed/>
    <w:rsid w:val="00F41789"/>
    <w:pPr>
      <w:spacing w:after="0" w:line="240" w:lineRule="auto"/>
    </w:pPr>
    <w:rPr>
      <w:rFonts w:ascii="Consolas" w:eastAsiaTheme="minorHAnsi" w:hAnsi="Consolas" w:cstheme="minorBidi"/>
      <w:sz w:val="21"/>
      <w:szCs w:val="21"/>
    </w:rPr>
  </w:style>
  <w:style w:type="character" w:customStyle="1" w:styleId="ProsttextChar">
    <w:name w:val="Prostý text Char"/>
    <w:basedOn w:val="Standardnpsmoodstavce"/>
    <w:link w:val="Prosttext"/>
    <w:uiPriority w:val="99"/>
    <w:rsid w:val="00F41789"/>
    <w:rPr>
      <w:rFonts w:ascii="Consolas" w:hAnsi="Consolas"/>
      <w:sz w:val="21"/>
      <w:szCs w:val="21"/>
    </w:rPr>
  </w:style>
  <w:style w:type="paragraph" w:styleId="Odstavecseseznamem">
    <w:name w:val="List Paragraph"/>
    <w:basedOn w:val="Normln"/>
    <w:uiPriority w:val="34"/>
    <w:qFormat/>
    <w:rsid w:val="00555E41"/>
    <w:pPr>
      <w:widowControl w:val="0"/>
      <w:spacing w:line="240" w:lineRule="auto"/>
      <w:ind w:left="720"/>
      <w:contextualSpacing/>
    </w:pPr>
    <w:rPr>
      <w:rFonts w:ascii="Liberation Serif" w:eastAsia="SimSun" w:hAnsi="Liberation Serif" w:cs="Mangal"/>
      <w:kern w:val="2"/>
      <w:sz w:val="24"/>
      <w:szCs w:val="24"/>
      <w:lang w:eastAsia="zh-CN" w:bidi="hi-IN"/>
    </w:rPr>
  </w:style>
  <w:style w:type="paragraph" w:customStyle="1" w:styleId="western">
    <w:name w:val="western"/>
    <w:basedOn w:val="Normln"/>
    <w:rsid w:val="00555E41"/>
    <w:pPr>
      <w:spacing w:before="100" w:beforeAutospacing="1" w:after="142"/>
    </w:pPr>
    <w:rPr>
      <w:rFonts w:ascii="Liberation Serif" w:eastAsia="Times New Roman" w:hAnsi="Liberation Serif" w:cs="Liberation Serif"/>
      <w:color w:val="000000"/>
      <w:sz w:val="24"/>
      <w:szCs w:val="24"/>
      <w:lang w:eastAsia="cs-CZ"/>
    </w:rPr>
  </w:style>
  <w:style w:type="paragraph" w:styleId="Textbubliny">
    <w:name w:val="Balloon Text"/>
    <w:basedOn w:val="Normln"/>
    <w:link w:val="TextbublinyChar"/>
    <w:uiPriority w:val="99"/>
    <w:semiHidden/>
    <w:unhideWhenUsed/>
    <w:rsid w:val="00287F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87F3D"/>
    <w:rPr>
      <w:rFonts w:ascii="Tahoma" w:eastAsia="Calibri" w:hAnsi="Tahoma" w:cs="Tahoma"/>
      <w:sz w:val="16"/>
      <w:szCs w:val="16"/>
    </w:rPr>
  </w:style>
  <w:style w:type="character" w:styleId="Odkaznakoment">
    <w:name w:val="annotation reference"/>
    <w:basedOn w:val="Standardnpsmoodstavce"/>
    <w:uiPriority w:val="99"/>
    <w:semiHidden/>
    <w:unhideWhenUsed/>
    <w:rsid w:val="00006FE9"/>
    <w:rPr>
      <w:sz w:val="16"/>
      <w:szCs w:val="16"/>
    </w:rPr>
  </w:style>
  <w:style w:type="paragraph" w:styleId="Textkomente">
    <w:name w:val="annotation text"/>
    <w:basedOn w:val="Normln"/>
    <w:link w:val="TextkomenteChar"/>
    <w:uiPriority w:val="99"/>
    <w:semiHidden/>
    <w:unhideWhenUsed/>
    <w:rsid w:val="00006FE9"/>
    <w:pPr>
      <w:spacing w:line="240" w:lineRule="auto"/>
    </w:pPr>
    <w:rPr>
      <w:sz w:val="20"/>
      <w:szCs w:val="20"/>
    </w:rPr>
  </w:style>
  <w:style w:type="character" w:customStyle="1" w:styleId="TextkomenteChar">
    <w:name w:val="Text komentáře Char"/>
    <w:basedOn w:val="Standardnpsmoodstavce"/>
    <w:link w:val="Textkomente"/>
    <w:uiPriority w:val="99"/>
    <w:semiHidden/>
    <w:rsid w:val="00006FE9"/>
    <w:rPr>
      <w:rFonts w:ascii="Calibri" w:eastAsia="Calibri" w:hAnsi="Calibri" w:cs="Times New Roman"/>
      <w:sz w:val="20"/>
      <w:szCs w:val="20"/>
    </w:rPr>
  </w:style>
  <w:style w:type="paragraph" w:styleId="Pedmtkomente">
    <w:name w:val="annotation subject"/>
    <w:basedOn w:val="Textkomente"/>
    <w:next w:val="Textkomente"/>
    <w:link w:val="PedmtkomenteChar"/>
    <w:uiPriority w:val="99"/>
    <w:semiHidden/>
    <w:unhideWhenUsed/>
    <w:rsid w:val="00006FE9"/>
    <w:rPr>
      <w:b/>
      <w:bCs/>
    </w:rPr>
  </w:style>
  <w:style w:type="character" w:customStyle="1" w:styleId="PedmtkomenteChar">
    <w:name w:val="Předmět komentáře Char"/>
    <w:basedOn w:val="TextkomenteChar"/>
    <w:link w:val="Pedmtkomente"/>
    <w:uiPriority w:val="99"/>
    <w:semiHidden/>
    <w:rsid w:val="00006FE9"/>
    <w:rPr>
      <w:rFonts w:ascii="Calibri" w:eastAsia="Calibri" w:hAnsi="Calibri" w:cs="Times New Roman"/>
      <w:b/>
      <w:bCs/>
      <w:sz w:val="20"/>
      <w:szCs w:val="20"/>
    </w:rPr>
  </w:style>
  <w:style w:type="paragraph" w:styleId="Revize">
    <w:name w:val="Revision"/>
    <w:hidden/>
    <w:uiPriority w:val="99"/>
    <w:semiHidden/>
    <w:rsid w:val="00793F7D"/>
    <w:pPr>
      <w:spacing w:after="0" w:line="240" w:lineRule="auto"/>
    </w:pPr>
    <w:rPr>
      <w:rFonts w:ascii="Calibri" w:eastAsia="Calibri" w:hAnsi="Calibri" w:cs="Times New Roman"/>
    </w:rPr>
  </w:style>
  <w:style w:type="character" w:styleId="Hypertextovodkaz">
    <w:name w:val="Hyperlink"/>
    <w:basedOn w:val="Standardnpsmoodstavce"/>
    <w:uiPriority w:val="99"/>
    <w:unhideWhenUsed/>
    <w:rsid w:val="00714145"/>
    <w:rPr>
      <w:color w:val="0000FF" w:themeColor="hyperlink"/>
      <w:u w:val="single"/>
    </w:rPr>
  </w:style>
  <w:style w:type="character" w:styleId="Nevyeenzmnka">
    <w:name w:val="Unresolved Mention"/>
    <w:basedOn w:val="Standardnpsmoodstavce"/>
    <w:uiPriority w:val="99"/>
    <w:semiHidden/>
    <w:unhideWhenUsed/>
    <w:rsid w:val="007141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592796">
      <w:bodyDiv w:val="1"/>
      <w:marLeft w:val="0"/>
      <w:marRight w:val="0"/>
      <w:marTop w:val="0"/>
      <w:marBottom w:val="0"/>
      <w:divBdr>
        <w:top w:val="none" w:sz="0" w:space="0" w:color="auto"/>
        <w:left w:val="none" w:sz="0" w:space="0" w:color="auto"/>
        <w:bottom w:val="none" w:sz="0" w:space="0" w:color="auto"/>
        <w:right w:val="none" w:sz="0" w:space="0" w:color="auto"/>
      </w:divBdr>
    </w:div>
    <w:div w:id="849443485">
      <w:bodyDiv w:val="1"/>
      <w:marLeft w:val="0"/>
      <w:marRight w:val="0"/>
      <w:marTop w:val="0"/>
      <w:marBottom w:val="0"/>
      <w:divBdr>
        <w:top w:val="none" w:sz="0" w:space="0" w:color="auto"/>
        <w:left w:val="none" w:sz="0" w:space="0" w:color="auto"/>
        <w:bottom w:val="none" w:sz="0" w:space="0" w:color="auto"/>
        <w:right w:val="none" w:sz="0" w:space="0" w:color="auto"/>
      </w:divBdr>
    </w:div>
    <w:div w:id="1211186436">
      <w:bodyDiv w:val="1"/>
      <w:marLeft w:val="0"/>
      <w:marRight w:val="0"/>
      <w:marTop w:val="0"/>
      <w:marBottom w:val="0"/>
      <w:divBdr>
        <w:top w:val="none" w:sz="0" w:space="0" w:color="auto"/>
        <w:left w:val="none" w:sz="0" w:space="0" w:color="auto"/>
        <w:bottom w:val="none" w:sz="0" w:space="0" w:color="auto"/>
        <w:right w:val="none" w:sz="0" w:space="0" w:color="auto"/>
      </w:divBdr>
      <w:divsChild>
        <w:div w:id="1287808906">
          <w:marLeft w:val="0"/>
          <w:marRight w:val="0"/>
          <w:marTop w:val="0"/>
          <w:marBottom w:val="0"/>
          <w:divBdr>
            <w:top w:val="none" w:sz="0" w:space="0" w:color="auto"/>
            <w:left w:val="none" w:sz="0" w:space="0" w:color="auto"/>
            <w:bottom w:val="none" w:sz="0" w:space="0" w:color="auto"/>
            <w:right w:val="none" w:sz="0" w:space="0" w:color="auto"/>
          </w:divBdr>
          <w:divsChild>
            <w:div w:id="913394932">
              <w:marLeft w:val="0"/>
              <w:marRight w:val="0"/>
              <w:marTop w:val="0"/>
              <w:marBottom w:val="0"/>
              <w:divBdr>
                <w:top w:val="none" w:sz="0" w:space="0" w:color="auto"/>
                <w:left w:val="none" w:sz="0" w:space="0" w:color="auto"/>
                <w:bottom w:val="none" w:sz="0" w:space="0" w:color="auto"/>
                <w:right w:val="none" w:sz="0" w:space="0" w:color="auto"/>
              </w:divBdr>
              <w:divsChild>
                <w:div w:id="17052020">
                  <w:marLeft w:val="0"/>
                  <w:marRight w:val="0"/>
                  <w:marTop w:val="0"/>
                  <w:marBottom w:val="0"/>
                  <w:divBdr>
                    <w:top w:val="none" w:sz="0" w:space="0" w:color="auto"/>
                    <w:left w:val="none" w:sz="0" w:space="0" w:color="auto"/>
                    <w:bottom w:val="none" w:sz="0" w:space="0" w:color="auto"/>
                    <w:right w:val="none" w:sz="0" w:space="0" w:color="auto"/>
                  </w:divBdr>
                  <w:divsChild>
                    <w:div w:id="62335306">
                      <w:marLeft w:val="0"/>
                      <w:marRight w:val="0"/>
                      <w:marTop w:val="0"/>
                      <w:marBottom w:val="0"/>
                      <w:divBdr>
                        <w:top w:val="none" w:sz="0" w:space="0" w:color="auto"/>
                        <w:left w:val="none" w:sz="0" w:space="0" w:color="auto"/>
                        <w:bottom w:val="none" w:sz="0" w:space="0" w:color="auto"/>
                        <w:right w:val="none" w:sz="0" w:space="0" w:color="auto"/>
                      </w:divBdr>
                      <w:divsChild>
                        <w:div w:id="479660373">
                          <w:marLeft w:val="0"/>
                          <w:marRight w:val="0"/>
                          <w:marTop w:val="0"/>
                          <w:marBottom w:val="0"/>
                          <w:divBdr>
                            <w:top w:val="none" w:sz="0" w:space="0" w:color="auto"/>
                            <w:left w:val="none" w:sz="0" w:space="0" w:color="auto"/>
                            <w:bottom w:val="none" w:sz="0" w:space="0" w:color="auto"/>
                            <w:right w:val="none" w:sz="0" w:space="0" w:color="auto"/>
                          </w:divBdr>
                          <w:divsChild>
                            <w:div w:id="2041932261">
                              <w:marLeft w:val="0"/>
                              <w:marRight w:val="0"/>
                              <w:marTop w:val="0"/>
                              <w:marBottom w:val="0"/>
                              <w:divBdr>
                                <w:top w:val="none" w:sz="0" w:space="0" w:color="auto"/>
                                <w:left w:val="none" w:sz="0" w:space="0" w:color="auto"/>
                                <w:bottom w:val="none" w:sz="0" w:space="0" w:color="auto"/>
                                <w:right w:val="none" w:sz="0" w:space="0" w:color="auto"/>
                              </w:divBdr>
                              <w:divsChild>
                                <w:div w:id="665714935">
                                  <w:marLeft w:val="0"/>
                                  <w:marRight w:val="0"/>
                                  <w:marTop w:val="0"/>
                                  <w:marBottom w:val="0"/>
                                  <w:divBdr>
                                    <w:top w:val="none" w:sz="0" w:space="0" w:color="auto"/>
                                    <w:left w:val="none" w:sz="0" w:space="0" w:color="auto"/>
                                    <w:bottom w:val="none" w:sz="0" w:space="0" w:color="auto"/>
                                    <w:right w:val="none" w:sz="0" w:space="0" w:color="auto"/>
                                  </w:divBdr>
                                  <w:divsChild>
                                    <w:div w:id="622738187">
                                      <w:marLeft w:val="0"/>
                                      <w:marRight w:val="0"/>
                                      <w:marTop w:val="0"/>
                                      <w:marBottom w:val="0"/>
                                      <w:divBdr>
                                        <w:top w:val="none" w:sz="0" w:space="0" w:color="auto"/>
                                        <w:left w:val="none" w:sz="0" w:space="0" w:color="auto"/>
                                        <w:bottom w:val="none" w:sz="0" w:space="0" w:color="auto"/>
                                        <w:right w:val="none" w:sz="0" w:space="0" w:color="auto"/>
                                      </w:divBdr>
                                      <w:divsChild>
                                        <w:div w:id="19191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2138083">
      <w:bodyDiv w:val="1"/>
      <w:marLeft w:val="0"/>
      <w:marRight w:val="0"/>
      <w:marTop w:val="0"/>
      <w:marBottom w:val="0"/>
      <w:divBdr>
        <w:top w:val="none" w:sz="0" w:space="0" w:color="auto"/>
        <w:left w:val="none" w:sz="0" w:space="0" w:color="auto"/>
        <w:bottom w:val="none" w:sz="0" w:space="0" w:color="auto"/>
        <w:right w:val="none" w:sz="0" w:space="0" w:color="auto"/>
      </w:divBdr>
      <w:divsChild>
        <w:div w:id="1705327125">
          <w:marLeft w:val="0"/>
          <w:marRight w:val="0"/>
          <w:marTop w:val="0"/>
          <w:marBottom w:val="0"/>
          <w:divBdr>
            <w:top w:val="none" w:sz="0" w:space="0" w:color="auto"/>
            <w:left w:val="none" w:sz="0" w:space="0" w:color="auto"/>
            <w:bottom w:val="none" w:sz="0" w:space="0" w:color="auto"/>
            <w:right w:val="none" w:sz="0" w:space="0" w:color="auto"/>
          </w:divBdr>
          <w:divsChild>
            <w:div w:id="251010226">
              <w:marLeft w:val="0"/>
              <w:marRight w:val="0"/>
              <w:marTop w:val="0"/>
              <w:marBottom w:val="0"/>
              <w:divBdr>
                <w:top w:val="none" w:sz="0" w:space="0" w:color="auto"/>
                <w:left w:val="none" w:sz="0" w:space="0" w:color="auto"/>
                <w:bottom w:val="none" w:sz="0" w:space="0" w:color="auto"/>
                <w:right w:val="none" w:sz="0" w:space="0" w:color="auto"/>
              </w:divBdr>
              <w:divsChild>
                <w:div w:id="2046517602">
                  <w:marLeft w:val="0"/>
                  <w:marRight w:val="0"/>
                  <w:marTop w:val="0"/>
                  <w:marBottom w:val="0"/>
                  <w:divBdr>
                    <w:top w:val="none" w:sz="0" w:space="0" w:color="auto"/>
                    <w:left w:val="none" w:sz="0" w:space="0" w:color="auto"/>
                    <w:bottom w:val="none" w:sz="0" w:space="0" w:color="auto"/>
                    <w:right w:val="none" w:sz="0" w:space="0" w:color="auto"/>
                  </w:divBdr>
                  <w:divsChild>
                    <w:div w:id="839004016">
                      <w:marLeft w:val="0"/>
                      <w:marRight w:val="0"/>
                      <w:marTop w:val="0"/>
                      <w:marBottom w:val="0"/>
                      <w:divBdr>
                        <w:top w:val="none" w:sz="0" w:space="0" w:color="auto"/>
                        <w:left w:val="none" w:sz="0" w:space="0" w:color="auto"/>
                        <w:bottom w:val="none" w:sz="0" w:space="0" w:color="auto"/>
                        <w:right w:val="none" w:sz="0" w:space="0" w:color="auto"/>
                      </w:divBdr>
                      <w:divsChild>
                        <w:div w:id="1995138063">
                          <w:marLeft w:val="0"/>
                          <w:marRight w:val="0"/>
                          <w:marTop w:val="0"/>
                          <w:marBottom w:val="0"/>
                          <w:divBdr>
                            <w:top w:val="none" w:sz="0" w:space="0" w:color="auto"/>
                            <w:left w:val="none" w:sz="0" w:space="0" w:color="auto"/>
                            <w:bottom w:val="none" w:sz="0" w:space="0" w:color="auto"/>
                            <w:right w:val="none" w:sz="0" w:space="0" w:color="auto"/>
                          </w:divBdr>
                          <w:divsChild>
                            <w:div w:id="1078013791">
                              <w:marLeft w:val="0"/>
                              <w:marRight w:val="0"/>
                              <w:marTop w:val="0"/>
                              <w:marBottom w:val="0"/>
                              <w:divBdr>
                                <w:top w:val="none" w:sz="0" w:space="0" w:color="auto"/>
                                <w:left w:val="none" w:sz="0" w:space="0" w:color="auto"/>
                                <w:bottom w:val="none" w:sz="0" w:space="0" w:color="auto"/>
                                <w:right w:val="none" w:sz="0" w:space="0" w:color="auto"/>
                              </w:divBdr>
                              <w:divsChild>
                                <w:div w:id="1566254945">
                                  <w:marLeft w:val="0"/>
                                  <w:marRight w:val="0"/>
                                  <w:marTop w:val="0"/>
                                  <w:marBottom w:val="0"/>
                                  <w:divBdr>
                                    <w:top w:val="none" w:sz="0" w:space="0" w:color="auto"/>
                                    <w:left w:val="none" w:sz="0" w:space="0" w:color="auto"/>
                                    <w:bottom w:val="none" w:sz="0" w:space="0" w:color="auto"/>
                                    <w:right w:val="none" w:sz="0" w:space="0" w:color="auto"/>
                                  </w:divBdr>
                                  <w:divsChild>
                                    <w:div w:id="208298717">
                                      <w:marLeft w:val="0"/>
                                      <w:marRight w:val="0"/>
                                      <w:marTop w:val="0"/>
                                      <w:marBottom w:val="0"/>
                                      <w:divBdr>
                                        <w:top w:val="none" w:sz="0" w:space="0" w:color="auto"/>
                                        <w:left w:val="none" w:sz="0" w:space="0" w:color="auto"/>
                                        <w:bottom w:val="none" w:sz="0" w:space="0" w:color="auto"/>
                                        <w:right w:val="none" w:sz="0" w:space="0" w:color="auto"/>
                                      </w:divBdr>
                                      <w:divsChild>
                                        <w:div w:id="43378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7269594">
      <w:bodyDiv w:val="1"/>
      <w:marLeft w:val="0"/>
      <w:marRight w:val="0"/>
      <w:marTop w:val="0"/>
      <w:marBottom w:val="0"/>
      <w:divBdr>
        <w:top w:val="none" w:sz="0" w:space="0" w:color="auto"/>
        <w:left w:val="none" w:sz="0" w:space="0" w:color="auto"/>
        <w:bottom w:val="none" w:sz="0" w:space="0" w:color="auto"/>
        <w:right w:val="none" w:sz="0" w:space="0" w:color="auto"/>
      </w:divBdr>
      <w:divsChild>
        <w:div w:id="1292512261">
          <w:marLeft w:val="0"/>
          <w:marRight w:val="0"/>
          <w:marTop w:val="0"/>
          <w:marBottom w:val="0"/>
          <w:divBdr>
            <w:top w:val="none" w:sz="0" w:space="0" w:color="auto"/>
            <w:left w:val="none" w:sz="0" w:space="0" w:color="auto"/>
            <w:bottom w:val="none" w:sz="0" w:space="0" w:color="auto"/>
            <w:right w:val="none" w:sz="0" w:space="0" w:color="auto"/>
          </w:divBdr>
          <w:divsChild>
            <w:div w:id="342250554">
              <w:marLeft w:val="0"/>
              <w:marRight w:val="0"/>
              <w:marTop w:val="0"/>
              <w:marBottom w:val="0"/>
              <w:divBdr>
                <w:top w:val="none" w:sz="0" w:space="0" w:color="auto"/>
                <w:left w:val="none" w:sz="0" w:space="0" w:color="auto"/>
                <w:bottom w:val="none" w:sz="0" w:space="0" w:color="auto"/>
                <w:right w:val="none" w:sz="0" w:space="0" w:color="auto"/>
              </w:divBdr>
              <w:divsChild>
                <w:div w:id="1394281193">
                  <w:marLeft w:val="0"/>
                  <w:marRight w:val="0"/>
                  <w:marTop w:val="0"/>
                  <w:marBottom w:val="0"/>
                  <w:divBdr>
                    <w:top w:val="none" w:sz="0" w:space="0" w:color="auto"/>
                    <w:left w:val="none" w:sz="0" w:space="0" w:color="auto"/>
                    <w:bottom w:val="none" w:sz="0" w:space="0" w:color="auto"/>
                    <w:right w:val="none" w:sz="0" w:space="0" w:color="auto"/>
                  </w:divBdr>
                  <w:divsChild>
                    <w:div w:id="527371103">
                      <w:marLeft w:val="0"/>
                      <w:marRight w:val="0"/>
                      <w:marTop w:val="0"/>
                      <w:marBottom w:val="0"/>
                      <w:divBdr>
                        <w:top w:val="none" w:sz="0" w:space="0" w:color="auto"/>
                        <w:left w:val="none" w:sz="0" w:space="0" w:color="auto"/>
                        <w:bottom w:val="none" w:sz="0" w:space="0" w:color="auto"/>
                        <w:right w:val="none" w:sz="0" w:space="0" w:color="auto"/>
                      </w:divBdr>
                      <w:divsChild>
                        <w:div w:id="74772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2285576">
      <w:bodyDiv w:val="1"/>
      <w:marLeft w:val="0"/>
      <w:marRight w:val="0"/>
      <w:marTop w:val="0"/>
      <w:marBottom w:val="0"/>
      <w:divBdr>
        <w:top w:val="none" w:sz="0" w:space="0" w:color="auto"/>
        <w:left w:val="none" w:sz="0" w:space="0" w:color="auto"/>
        <w:bottom w:val="none" w:sz="0" w:space="0" w:color="auto"/>
        <w:right w:val="none" w:sz="0" w:space="0" w:color="auto"/>
      </w:divBdr>
      <w:divsChild>
        <w:div w:id="852915637">
          <w:marLeft w:val="0"/>
          <w:marRight w:val="0"/>
          <w:marTop w:val="0"/>
          <w:marBottom w:val="0"/>
          <w:divBdr>
            <w:top w:val="none" w:sz="0" w:space="0" w:color="auto"/>
            <w:left w:val="none" w:sz="0" w:space="0" w:color="auto"/>
            <w:bottom w:val="none" w:sz="0" w:space="0" w:color="auto"/>
            <w:right w:val="none" w:sz="0" w:space="0" w:color="auto"/>
          </w:divBdr>
          <w:divsChild>
            <w:div w:id="1523592793">
              <w:marLeft w:val="0"/>
              <w:marRight w:val="0"/>
              <w:marTop w:val="0"/>
              <w:marBottom w:val="0"/>
              <w:divBdr>
                <w:top w:val="none" w:sz="0" w:space="0" w:color="auto"/>
                <w:left w:val="none" w:sz="0" w:space="0" w:color="auto"/>
                <w:bottom w:val="none" w:sz="0" w:space="0" w:color="auto"/>
                <w:right w:val="none" w:sz="0" w:space="0" w:color="auto"/>
              </w:divBdr>
              <w:divsChild>
                <w:div w:id="1285844011">
                  <w:marLeft w:val="0"/>
                  <w:marRight w:val="0"/>
                  <w:marTop w:val="0"/>
                  <w:marBottom w:val="0"/>
                  <w:divBdr>
                    <w:top w:val="none" w:sz="0" w:space="0" w:color="auto"/>
                    <w:left w:val="none" w:sz="0" w:space="0" w:color="auto"/>
                    <w:bottom w:val="none" w:sz="0" w:space="0" w:color="auto"/>
                    <w:right w:val="none" w:sz="0" w:space="0" w:color="auto"/>
                  </w:divBdr>
                  <w:divsChild>
                    <w:div w:id="1047608770">
                      <w:marLeft w:val="0"/>
                      <w:marRight w:val="0"/>
                      <w:marTop w:val="0"/>
                      <w:marBottom w:val="0"/>
                      <w:divBdr>
                        <w:top w:val="none" w:sz="0" w:space="0" w:color="auto"/>
                        <w:left w:val="none" w:sz="0" w:space="0" w:color="auto"/>
                        <w:bottom w:val="none" w:sz="0" w:space="0" w:color="auto"/>
                        <w:right w:val="none" w:sz="0" w:space="0" w:color="auto"/>
                      </w:divBdr>
                      <w:divsChild>
                        <w:div w:id="629433119">
                          <w:marLeft w:val="0"/>
                          <w:marRight w:val="0"/>
                          <w:marTop w:val="0"/>
                          <w:marBottom w:val="0"/>
                          <w:divBdr>
                            <w:top w:val="none" w:sz="0" w:space="0" w:color="auto"/>
                            <w:left w:val="none" w:sz="0" w:space="0" w:color="auto"/>
                            <w:bottom w:val="none" w:sz="0" w:space="0" w:color="auto"/>
                            <w:right w:val="none" w:sz="0" w:space="0" w:color="auto"/>
                          </w:divBdr>
                          <w:divsChild>
                            <w:div w:id="898127859">
                              <w:marLeft w:val="0"/>
                              <w:marRight w:val="0"/>
                              <w:marTop w:val="0"/>
                              <w:marBottom w:val="0"/>
                              <w:divBdr>
                                <w:top w:val="none" w:sz="0" w:space="0" w:color="auto"/>
                                <w:left w:val="none" w:sz="0" w:space="0" w:color="auto"/>
                                <w:bottom w:val="none" w:sz="0" w:space="0" w:color="auto"/>
                                <w:right w:val="none" w:sz="0" w:space="0" w:color="auto"/>
                              </w:divBdr>
                              <w:divsChild>
                                <w:div w:id="1241645554">
                                  <w:marLeft w:val="0"/>
                                  <w:marRight w:val="0"/>
                                  <w:marTop w:val="0"/>
                                  <w:marBottom w:val="0"/>
                                  <w:divBdr>
                                    <w:top w:val="none" w:sz="0" w:space="0" w:color="auto"/>
                                    <w:left w:val="none" w:sz="0" w:space="0" w:color="auto"/>
                                    <w:bottom w:val="none" w:sz="0" w:space="0" w:color="auto"/>
                                    <w:right w:val="none" w:sz="0" w:space="0" w:color="auto"/>
                                  </w:divBdr>
                                  <w:divsChild>
                                    <w:div w:id="238372337">
                                      <w:marLeft w:val="0"/>
                                      <w:marRight w:val="0"/>
                                      <w:marTop w:val="0"/>
                                      <w:marBottom w:val="0"/>
                                      <w:divBdr>
                                        <w:top w:val="none" w:sz="0" w:space="0" w:color="auto"/>
                                        <w:left w:val="none" w:sz="0" w:space="0" w:color="auto"/>
                                        <w:bottom w:val="none" w:sz="0" w:space="0" w:color="auto"/>
                                        <w:right w:val="none" w:sz="0" w:space="0" w:color="auto"/>
                                      </w:divBdr>
                                      <w:divsChild>
                                        <w:div w:id="188810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7065120">
      <w:bodyDiv w:val="1"/>
      <w:marLeft w:val="0"/>
      <w:marRight w:val="0"/>
      <w:marTop w:val="0"/>
      <w:marBottom w:val="0"/>
      <w:divBdr>
        <w:top w:val="none" w:sz="0" w:space="0" w:color="auto"/>
        <w:left w:val="none" w:sz="0" w:space="0" w:color="auto"/>
        <w:bottom w:val="none" w:sz="0" w:space="0" w:color="auto"/>
        <w:right w:val="none" w:sz="0" w:space="0" w:color="auto"/>
      </w:divBdr>
    </w:div>
    <w:div w:id="1683161171">
      <w:bodyDiv w:val="1"/>
      <w:marLeft w:val="0"/>
      <w:marRight w:val="0"/>
      <w:marTop w:val="0"/>
      <w:marBottom w:val="0"/>
      <w:divBdr>
        <w:top w:val="none" w:sz="0" w:space="0" w:color="auto"/>
        <w:left w:val="none" w:sz="0" w:space="0" w:color="auto"/>
        <w:bottom w:val="none" w:sz="0" w:space="0" w:color="auto"/>
        <w:right w:val="none" w:sz="0" w:space="0" w:color="auto"/>
      </w:divBdr>
      <w:divsChild>
        <w:div w:id="260141587">
          <w:marLeft w:val="0"/>
          <w:marRight w:val="0"/>
          <w:marTop w:val="0"/>
          <w:marBottom w:val="0"/>
          <w:divBdr>
            <w:top w:val="none" w:sz="0" w:space="0" w:color="auto"/>
            <w:left w:val="none" w:sz="0" w:space="0" w:color="auto"/>
            <w:bottom w:val="none" w:sz="0" w:space="0" w:color="auto"/>
            <w:right w:val="none" w:sz="0" w:space="0" w:color="auto"/>
          </w:divBdr>
          <w:divsChild>
            <w:div w:id="975450946">
              <w:marLeft w:val="0"/>
              <w:marRight w:val="0"/>
              <w:marTop w:val="0"/>
              <w:marBottom w:val="0"/>
              <w:divBdr>
                <w:top w:val="none" w:sz="0" w:space="0" w:color="auto"/>
                <w:left w:val="none" w:sz="0" w:space="0" w:color="auto"/>
                <w:bottom w:val="none" w:sz="0" w:space="0" w:color="auto"/>
                <w:right w:val="none" w:sz="0" w:space="0" w:color="auto"/>
              </w:divBdr>
              <w:divsChild>
                <w:div w:id="1488520187">
                  <w:marLeft w:val="0"/>
                  <w:marRight w:val="0"/>
                  <w:marTop w:val="0"/>
                  <w:marBottom w:val="0"/>
                  <w:divBdr>
                    <w:top w:val="none" w:sz="0" w:space="0" w:color="auto"/>
                    <w:left w:val="none" w:sz="0" w:space="0" w:color="auto"/>
                    <w:bottom w:val="none" w:sz="0" w:space="0" w:color="auto"/>
                    <w:right w:val="none" w:sz="0" w:space="0" w:color="auto"/>
                  </w:divBdr>
                  <w:divsChild>
                    <w:div w:id="47851348">
                      <w:marLeft w:val="0"/>
                      <w:marRight w:val="0"/>
                      <w:marTop w:val="0"/>
                      <w:marBottom w:val="0"/>
                      <w:divBdr>
                        <w:top w:val="none" w:sz="0" w:space="0" w:color="auto"/>
                        <w:left w:val="none" w:sz="0" w:space="0" w:color="auto"/>
                        <w:bottom w:val="none" w:sz="0" w:space="0" w:color="auto"/>
                        <w:right w:val="none" w:sz="0" w:space="0" w:color="auto"/>
                      </w:divBdr>
                      <w:divsChild>
                        <w:div w:id="1447775404">
                          <w:marLeft w:val="0"/>
                          <w:marRight w:val="0"/>
                          <w:marTop w:val="0"/>
                          <w:marBottom w:val="0"/>
                          <w:divBdr>
                            <w:top w:val="none" w:sz="0" w:space="0" w:color="auto"/>
                            <w:left w:val="none" w:sz="0" w:space="0" w:color="auto"/>
                            <w:bottom w:val="none" w:sz="0" w:space="0" w:color="auto"/>
                            <w:right w:val="none" w:sz="0" w:space="0" w:color="auto"/>
                          </w:divBdr>
                          <w:divsChild>
                            <w:div w:id="314190790">
                              <w:marLeft w:val="0"/>
                              <w:marRight w:val="0"/>
                              <w:marTop w:val="0"/>
                              <w:marBottom w:val="0"/>
                              <w:divBdr>
                                <w:top w:val="none" w:sz="0" w:space="0" w:color="auto"/>
                                <w:left w:val="none" w:sz="0" w:space="0" w:color="auto"/>
                                <w:bottom w:val="none" w:sz="0" w:space="0" w:color="auto"/>
                                <w:right w:val="none" w:sz="0" w:space="0" w:color="auto"/>
                              </w:divBdr>
                              <w:divsChild>
                                <w:div w:id="1215848639">
                                  <w:marLeft w:val="0"/>
                                  <w:marRight w:val="0"/>
                                  <w:marTop w:val="0"/>
                                  <w:marBottom w:val="0"/>
                                  <w:divBdr>
                                    <w:top w:val="none" w:sz="0" w:space="0" w:color="auto"/>
                                    <w:left w:val="none" w:sz="0" w:space="0" w:color="auto"/>
                                    <w:bottom w:val="none" w:sz="0" w:space="0" w:color="auto"/>
                                    <w:right w:val="none" w:sz="0" w:space="0" w:color="auto"/>
                                  </w:divBdr>
                                  <w:divsChild>
                                    <w:div w:id="1378823810">
                                      <w:marLeft w:val="0"/>
                                      <w:marRight w:val="0"/>
                                      <w:marTop w:val="0"/>
                                      <w:marBottom w:val="0"/>
                                      <w:divBdr>
                                        <w:top w:val="none" w:sz="0" w:space="0" w:color="auto"/>
                                        <w:left w:val="none" w:sz="0" w:space="0" w:color="auto"/>
                                        <w:bottom w:val="none" w:sz="0" w:space="0" w:color="auto"/>
                                        <w:right w:val="none" w:sz="0" w:space="0" w:color="auto"/>
                                      </w:divBdr>
                                      <w:divsChild>
                                        <w:div w:id="69661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9905776">
      <w:bodyDiv w:val="1"/>
      <w:marLeft w:val="0"/>
      <w:marRight w:val="0"/>
      <w:marTop w:val="0"/>
      <w:marBottom w:val="0"/>
      <w:divBdr>
        <w:top w:val="none" w:sz="0" w:space="0" w:color="auto"/>
        <w:left w:val="none" w:sz="0" w:space="0" w:color="auto"/>
        <w:bottom w:val="none" w:sz="0" w:space="0" w:color="auto"/>
        <w:right w:val="none" w:sz="0" w:space="0" w:color="auto"/>
      </w:divBdr>
      <w:divsChild>
        <w:div w:id="1882014157">
          <w:marLeft w:val="0"/>
          <w:marRight w:val="0"/>
          <w:marTop w:val="0"/>
          <w:marBottom w:val="0"/>
          <w:divBdr>
            <w:top w:val="none" w:sz="0" w:space="0" w:color="auto"/>
            <w:left w:val="none" w:sz="0" w:space="0" w:color="auto"/>
            <w:bottom w:val="none" w:sz="0" w:space="0" w:color="auto"/>
            <w:right w:val="none" w:sz="0" w:space="0" w:color="auto"/>
          </w:divBdr>
          <w:divsChild>
            <w:div w:id="1602570361">
              <w:marLeft w:val="0"/>
              <w:marRight w:val="0"/>
              <w:marTop w:val="0"/>
              <w:marBottom w:val="0"/>
              <w:divBdr>
                <w:top w:val="none" w:sz="0" w:space="0" w:color="auto"/>
                <w:left w:val="none" w:sz="0" w:space="0" w:color="auto"/>
                <w:bottom w:val="none" w:sz="0" w:space="0" w:color="auto"/>
                <w:right w:val="none" w:sz="0" w:space="0" w:color="auto"/>
              </w:divBdr>
              <w:divsChild>
                <w:div w:id="439685047">
                  <w:marLeft w:val="0"/>
                  <w:marRight w:val="0"/>
                  <w:marTop w:val="0"/>
                  <w:marBottom w:val="0"/>
                  <w:divBdr>
                    <w:top w:val="none" w:sz="0" w:space="0" w:color="auto"/>
                    <w:left w:val="none" w:sz="0" w:space="0" w:color="auto"/>
                    <w:bottom w:val="none" w:sz="0" w:space="0" w:color="auto"/>
                    <w:right w:val="none" w:sz="0" w:space="0" w:color="auto"/>
                  </w:divBdr>
                  <w:divsChild>
                    <w:div w:id="738750326">
                      <w:marLeft w:val="0"/>
                      <w:marRight w:val="0"/>
                      <w:marTop w:val="0"/>
                      <w:marBottom w:val="0"/>
                      <w:divBdr>
                        <w:top w:val="none" w:sz="0" w:space="0" w:color="auto"/>
                        <w:left w:val="none" w:sz="0" w:space="0" w:color="auto"/>
                        <w:bottom w:val="none" w:sz="0" w:space="0" w:color="auto"/>
                        <w:right w:val="none" w:sz="0" w:space="0" w:color="auto"/>
                      </w:divBdr>
                      <w:divsChild>
                        <w:div w:id="1246107380">
                          <w:marLeft w:val="0"/>
                          <w:marRight w:val="0"/>
                          <w:marTop w:val="0"/>
                          <w:marBottom w:val="0"/>
                          <w:divBdr>
                            <w:top w:val="none" w:sz="0" w:space="0" w:color="auto"/>
                            <w:left w:val="none" w:sz="0" w:space="0" w:color="auto"/>
                            <w:bottom w:val="none" w:sz="0" w:space="0" w:color="auto"/>
                            <w:right w:val="none" w:sz="0" w:space="0" w:color="auto"/>
                          </w:divBdr>
                          <w:divsChild>
                            <w:div w:id="954407626">
                              <w:marLeft w:val="0"/>
                              <w:marRight w:val="0"/>
                              <w:marTop w:val="0"/>
                              <w:marBottom w:val="0"/>
                              <w:divBdr>
                                <w:top w:val="none" w:sz="0" w:space="0" w:color="auto"/>
                                <w:left w:val="none" w:sz="0" w:space="0" w:color="auto"/>
                                <w:bottom w:val="none" w:sz="0" w:space="0" w:color="auto"/>
                                <w:right w:val="none" w:sz="0" w:space="0" w:color="auto"/>
                              </w:divBdr>
                              <w:divsChild>
                                <w:div w:id="272790357">
                                  <w:marLeft w:val="0"/>
                                  <w:marRight w:val="0"/>
                                  <w:marTop w:val="0"/>
                                  <w:marBottom w:val="0"/>
                                  <w:divBdr>
                                    <w:top w:val="none" w:sz="0" w:space="0" w:color="auto"/>
                                    <w:left w:val="none" w:sz="0" w:space="0" w:color="auto"/>
                                    <w:bottom w:val="none" w:sz="0" w:space="0" w:color="auto"/>
                                    <w:right w:val="none" w:sz="0" w:space="0" w:color="auto"/>
                                  </w:divBdr>
                                  <w:divsChild>
                                    <w:div w:id="111754845">
                                      <w:marLeft w:val="0"/>
                                      <w:marRight w:val="0"/>
                                      <w:marTop w:val="0"/>
                                      <w:marBottom w:val="0"/>
                                      <w:divBdr>
                                        <w:top w:val="none" w:sz="0" w:space="0" w:color="auto"/>
                                        <w:left w:val="none" w:sz="0" w:space="0" w:color="auto"/>
                                        <w:bottom w:val="none" w:sz="0" w:space="0" w:color="auto"/>
                                        <w:right w:val="none" w:sz="0" w:space="0" w:color="auto"/>
                                      </w:divBdr>
                                      <w:divsChild>
                                        <w:div w:id="189924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6943199">
      <w:bodyDiv w:val="1"/>
      <w:marLeft w:val="0"/>
      <w:marRight w:val="0"/>
      <w:marTop w:val="0"/>
      <w:marBottom w:val="0"/>
      <w:divBdr>
        <w:top w:val="none" w:sz="0" w:space="0" w:color="auto"/>
        <w:left w:val="none" w:sz="0" w:space="0" w:color="auto"/>
        <w:bottom w:val="none" w:sz="0" w:space="0" w:color="auto"/>
        <w:right w:val="none" w:sz="0" w:space="0" w:color="auto"/>
      </w:divBdr>
      <w:divsChild>
        <w:div w:id="676661398">
          <w:marLeft w:val="0"/>
          <w:marRight w:val="0"/>
          <w:marTop w:val="0"/>
          <w:marBottom w:val="0"/>
          <w:divBdr>
            <w:top w:val="none" w:sz="0" w:space="0" w:color="auto"/>
            <w:left w:val="none" w:sz="0" w:space="0" w:color="auto"/>
            <w:bottom w:val="none" w:sz="0" w:space="0" w:color="auto"/>
            <w:right w:val="none" w:sz="0" w:space="0" w:color="auto"/>
          </w:divBdr>
          <w:divsChild>
            <w:div w:id="1810174361">
              <w:marLeft w:val="0"/>
              <w:marRight w:val="0"/>
              <w:marTop w:val="0"/>
              <w:marBottom w:val="0"/>
              <w:divBdr>
                <w:top w:val="none" w:sz="0" w:space="0" w:color="auto"/>
                <w:left w:val="none" w:sz="0" w:space="0" w:color="auto"/>
                <w:bottom w:val="none" w:sz="0" w:space="0" w:color="auto"/>
                <w:right w:val="none" w:sz="0" w:space="0" w:color="auto"/>
              </w:divBdr>
              <w:divsChild>
                <w:div w:id="250429424">
                  <w:marLeft w:val="0"/>
                  <w:marRight w:val="0"/>
                  <w:marTop w:val="0"/>
                  <w:marBottom w:val="0"/>
                  <w:divBdr>
                    <w:top w:val="none" w:sz="0" w:space="0" w:color="auto"/>
                    <w:left w:val="none" w:sz="0" w:space="0" w:color="auto"/>
                    <w:bottom w:val="none" w:sz="0" w:space="0" w:color="auto"/>
                    <w:right w:val="none" w:sz="0" w:space="0" w:color="auto"/>
                  </w:divBdr>
                  <w:divsChild>
                    <w:div w:id="1641424522">
                      <w:marLeft w:val="0"/>
                      <w:marRight w:val="0"/>
                      <w:marTop w:val="0"/>
                      <w:marBottom w:val="0"/>
                      <w:divBdr>
                        <w:top w:val="none" w:sz="0" w:space="0" w:color="auto"/>
                        <w:left w:val="none" w:sz="0" w:space="0" w:color="auto"/>
                        <w:bottom w:val="none" w:sz="0" w:space="0" w:color="auto"/>
                        <w:right w:val="none" w:sz="0" w:space="0" w:color="auto"/>
                      </w:divBdr>
                      <w:divsChild>
                        <w:div w:id="171515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datelna@snznojmo.cz"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file:///O:/pravni/Smlouvy/Vzory%20smluv/p%C5%99%C3%ADkazky/CR26785/1"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1ade79b-b0e1-4d25-ac78-d3d847aa5e3a" xsi:nil="true"/>
    <lcf76f155ced4ddcb4097134ff3c332f xmlns="f3608d51-074d-4326-bd40-aa84c816e6e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9E1EEBBB26E82A4D940C4DB809810AFD" ma:contentTypeVersion="12" ma:contentTypeDescription="Vytvoří nový dokument" ma:contentTypeScope="" ma:versionID="7f3c07acd87fff2861be988b647687bf">
  <xsd:schema xmlns:xsd="http://www.w3.org/2001/XMLSchema" xmlns:xs="http://www.w3.org/2001/XMLSchema" xmlns:p="http://schemas.microsoft.com/office/2006/metadata/properties" xmlns:ns2="f3608d51-074d-4326-bd40-aa84c816e6e9" xmlns:ns3="b1ade79b-b0e1-4d25-ac78-d3d847aa5e3a" targetNamespace="http://schemas.microsoft.com/office/2006/metadata/properties" ma:root="true" ma:fieldsID="630bb57e52f475aba1639facae98ddaf" ns2:_="" ns3:_="">
    <xsd:import namespace="f3608d51-074d-4326-bd40-aa84c816e6e9"/>
    <xsd:import namespace="b1ade79b-b0e1-4d25-ac78-d3d847aa5e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608d51-074d-4326-bd40-aa84c816e6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768b4037-c429-4b5e-b997-002fedc9ccf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ade79b-b0e1-4d25-ac78-d3d847aa5e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b8a561b-3af8-48c2-a6f2-5c7940896bf2}" ma:internalName="TaxCatchAll" ma:showField="CatchAllData" ma:web="b1ade79b-b0e1-4d25-ac78-d3d847aa5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31C6B0-EDB4-47CA-AA2F-06B88937A2B2}">
  <ds:schemaRefs>
    <ds:schemaRef ds:uri="http://schemas.microsoft.com/office/2006/metadata/properties"/>
    <ds:schemaRef ds:uri="http://schemas.microsoft.com/office/infopath/2007/PartnerControls"/>
    <ds:schemaRef ds:uri="b1ade79b-b0e1-4d25-ac78-d3d847aa5e3a"/>
    <ds:schemaRef ds:uri="f3608d51-074d-4326-bd40-aa84c816e6e9"/>
  </ds:schemaRefs>
</ds:datastoreItem>
</file>

<file path=customXml/itemProps2.xml><?xml version="1.0" encoding="utf-8"?>
<ds:datastoreItem xmlns:ds="http://schemas.openxmlformats.org/officeDocument/2006/customXml" ds:itemID="{FB3385A2-ECED-47AD-97CD-9F64C7E480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608d51-074d-4326-bd40-aa84c816e6e9"/>
    <ds:schemaRef ds:uri="b1ade79b-b0e1-4d25-ac78-d3d847aa5e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BE31BF-43E4-4E5B-A55A-9248DCB78C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10</Pages>
  <Words>4064</Words>
  <Characters>23980</Characters>
  <Application>Microsoft Office Word</Application>
  <DocSecurity>0</DocSecurity>
  <Lines>199</Lines>
  <Paragraphs>55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27989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Mgr. Kristýna Šimková</dc:creator>
  <cp:lastModifiedBy>Dagmar Dokulilová</cp:lastModifiedBy>
  <cp:revision>7</cp:revision>
  <cp:lastPrinted>2020-03-09T12:36:00Z</cp:lastPrinted>
  <dcterms:created xsi:type="dcterms:W3CDTF">2026-05-05T09:01:00Z</dcterms:created>
  <dcterms:modified xsi:type="dcterms:W3CDTF">2026-11-03T12:28:00Z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0x0101009E1EEBBB26E82A4D940C4DB809810AFD</vt:lpwstr>
  </property>
  <property fmtid="{D5CDD505-2E9C-101B-9397-08002B2CF9AE}" pid="3" name="Order">
    <vt:r8>2723000</vt:r8>
  </property>
</Properties>
</file>