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9DF82" w14:textId="77777777" w:rsidR="009E1A57" w:rsidRPr="00707A73" w:rsidRDefault="00C01031" w:rsidP="006D0EA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07A73">
        <w:rPr>
          <w:rFonts w:asciiTheme="minorHAnsi" w:hAnsiTheme="minorHAnsi" w:cstheme="minorHAnsi"/>
          <w:b/>
          <w:sz w:val="28"/>
          <w:szCs w:val="28"/>
        </w:rPr>
        <w:t xml:space="preserve">RÁMCOVÁ </w:t>
      </w:r>
      <w:r w:rsidR="00037712" w:rsidRPr="00707A73">
        <w:rPr>
          <w:rFonts w:asciiTheme="minorHAnsi" w:hAnsiTheme="minorHAnsi" w:cstheme="minorHAnsi"/>
          <w:b/>
          <w:sz w:val="28"/>
          <w:szCs w:val="28"/>
        </w:rPr>
        <w:t>KUPNÍ</w:t>
      </w:r>
      <w:r w:rsidR="00AC4FF5" w:rsidRPr="00707A7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97DCD" w:rsidRPr="00707A73">
        <w:rPr>
          <w:rFonts w:asciiTheme="minorHAnsi" w:hAnsiTheme="minorHAnsi" w:cstheme="minorHAnsi"/>
          <w:b/>
          <w:sz w:val="28"/>
          <w:szCs w:val="28"/>
        </w:rPr>
        <w:t xml:space="preserve">SMLOUVA </w:t>
      </w:r>
    </w:p>
    <w:p w14:paraId="7E405584" w14:textId="77777777" w:rsidR="005061BF" w:rsidRPr="00707A73" w:rsidRDefault="00397DCD" w:rsidP="005061BF">
      <w:pPr>
        <w:jc w:val="center"/>
        <w:rPr>
          <w:rFonts w:asciiTheme="minorHAnsi" w:hAnsiTheme="minorHAnsi" w:cstheme="minorHAnsi"/>
          <w:color w:val="000000" w:themeColor="text1"/>
          <w:sz w:val="24"/>
        </w:rPr>
      </w:pPr>
      <w:r w:rsidRPr="00707A73">
        <w:rPr>
          <w:rFonts w:asciiTheme="minorHAnsi" w:hAnsiTheme="minorHAnsi" w:cstheme="minorHAnsi"/>
          <w:sz w:val="24"/>
        </w:rPr>
        <w:t>uzavřená</w:t>
      </w:r>
      <w:r w:rsidRPr="00707A7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087FDE" w:rsidRPr="00707A73">
        <w:rPr>
          <w:rFonts w:asciiTheme="minorHAnsi" w:hAnsiTheme="minorHAnsi" w:cstheme="minorHAnsi"/>
          <w:color w:val="000000" w:themeColor="text1"/>
          <w:sz w:val="24"/>
        </w:rPr>
        <w:t>podle</w:t>
      </w:r>
      <w:r w:rsidRPr="00707A7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proofErr w:type="spellStart"/>
      <w:r w:rsidRPr="00707A73">
        <w:rPr>
          <w:rFonts w:asciiTheme="minorHAnsi" w:hAnsiTheme="minorHAnsi" w:cstheme="minorHAnsi"/>
          <w:sz w:val="24"/>
        </w:rPr>
        <w:t>ust</w:t>
      </w:r>
      <w:proofErr w:type="spellEnd"/>
      <w:r w:rsidR="00087FDE" w:rsidRPr="00707A73">
        <w:rPr>
          <w:rFonts w:asciiTheme="minorHAnsi" w:hAnsiTheme="minorHAnsi" w:cstheme="minorHAnsi"/>
          <w:sz w:val="24"/>
        </w:rPr>
        <w:t xml:space="preserve">. </w:t>
      </w:r>
      <w:r w:rsidR="00584328" w:rsidRPr="00707A73">
        <w:rPr>
          <w:rFonts w:asciiTheme="minorHAnsi" w:hAnsiTheme="minorHAnsi" w:cstheme="minorHAnsi"/>
          <w:sz w:val="24"/>
        </w:rPr>
        <w:t xml:space="preserve">§ </w:t>
      </w:r>
      <w:r w:rsidR="005061BF" w:rsidRPr="00707A73">
        <w:rPr>
          <w:rFonts w:asciiTheme="minorHAnsi" w:hAnsiTheme="minorHAnsi" w:cstheme="minorHAnsi"/>
          <w:sz w:val="24"/>
        </w:rPr>
        <w:t xml:space="preserve">1746 odst. 2 a ve smyslu </w:t>
      </w:r>
      <w:proofErr w:type="spellStart"/>
      <w:r w:rsidR="005061BF" w:rsidRPr="00707A73">
        <w:rPr>
          <w:rFonts w:asciiTheme="minorHAnsi" w:hAnsiTheme="minorHAnsi" w:cstheme="minorHAnsi"/>
          <w:sz w:val="24"/>
        </w:rPr>
        <w:t>ust</w:t>
      </w:r>
      <w:proofErr w:type="spellEnd"/>
      <w:r w:rsidR="005061BF" w:rsidRPr="00707A73">
        <w:rPr>
          <w:rFonts w:asciiTheme="minorHAnsi" w:hAnsiTheme="minorHAnsi" w:cstheme="minorHAnsi"/>
          <w:sz w:val="24"/>
        </w:rPr>
        <w:t xml:space="preserve">. § </w:t>
      </w:r>
      <w:r w:rsidR="00584328" w:rsidRPr="00707A73">
        <w:rPr>
          <w:rFonts w:asciiTheme="minorHAnsi" w:hAnsiTheme="minorHAnsi" w:cstheme="minorHAnsi"/>
          <w:sz w:val="24"/>
        </w:rPr>
        <w:t xml:space="preserve">2079 a násl. </w:t>
      </w:r>
      <w:r w:rsidR="00087FDE" w:rsidRPr="00707A73">
        <w:rPr>
          <w:rFonts w:asciiTheme="minorHAnsi" w:hAnsiTheme="minorHAnsi" w:cstheme="minorHAnsi"/>
          <w:color w:val="000000" w:themeColor="text1"/>
          <w:sz w:val="24"/>
        </w:rPr>
        <w:t>zákona</w:t>
      </w:r>
      <w:r w:rsidR="00584328" w:rsidRPr="00707A73">
        <w:rPr>
          <w:rFonts w:asciiTheme="minorHAnsi" w:hAnsiTheme="minorHAnsi" w:cstheme="minorHAnsi"/>
          <w:color w:val="000000" w:themeColor="text1"/>
          <w:sz w:val="24"/>
        </w:rPr>
        <w:t xml:space="preserve"> č. 89/2012 Sb.</w:t>
      </w:r>
      <w:r w:rsidR="00087FDE" w:rsidRPr="00707A73">
        <w:rPr>
          <w:rFonts w:asciiTheme="minorHAnsi" w:hAnsiTheme="minorHAnsi" w:cstheme="minorHAnsi"/>
          <w:color w:val="000000" w:themeColor="text1"/>
          <w:sz w:val="24"/>
        </w:rPr>
        <w:t xml:space="preserve">, občanský zákoník, ve znění pozdějších předpisů </w:t>
      </w:r>
    </w:p>
    <w:p w14:paraId="051D9A40" w14:textId="77777777" w:rsidR="00397DCD" w:rsidRPr="00707A73" w:rsidRDefault="00087FDE" w:rsidP="005061BF">
      <w:pPr>
        <w:jc w:val="center"/>
        <w:rPr>
          <w:rFonts w:asciiTheme="minorHAnsi" w:hAnsiTheme="minorHAnsi" w:cstheme="minorHAnsi"/>
          <w:color w:val="000000" w:themeColor="text1"/>
          <w:sz w:val="24"/>
        </w:rPr>
      </w:pPr>
      <w:r w:rsidRPr="00707A73">
        <w:rPr>
          <w:rFonts w:asciiTheme="minorHAnsi" w:hAnsiTheme="minorHAnsi" w:cstheme="minorHAnsi"/>
          <w:color w:val="000000" w:themeColor="text1"/>
          <w:sz w:val="24"/>
        </w:rPr>
        <w:t>(dále jen „občanský zákoník“)</w:t>
      </w:r>
    </w:p>
    <w:p w14:paraId="5BB32EF0" w14:textId="77777777" w:rsidR="00397DCD" w:rsidRPr="00707A73" w:rsidRDefault="00397DCD" w:rsidP="00397DCD">
      <w:pPr>
        <w:jc w:val="center"/>
        <w:rPr>
          <w:rFonts w:asciiTheme="minorHAnsi" w:hAnsiTheme="minorHAnsi" w:cstheme="minorHAnsi"/>
          <w:sz w:val="24"/>
        </w:rPr>
      </w:pPr>
    </w:p>
    <w:p w14:paraId="041C950B" w14:textId="77777777" w:rsidR="00397DCD" w:rsidRPr="00707A73" w:rsidRDefault="00397DCD" w:rsidP="00397DCD">
      <w:pPr>
        <w:jc w:val="both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>Město Znojmo</w:t>
      </w:r>
    </w:p>
    <w:p w14:paraId="578E7108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se sídlem:</w:t>
      </w:r>
      <w:r w:rsidRPr="00707A73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ab/>
      </w:r>
      <w:proofErr w:type="spellStart"/>
      <w:r w:rsidRPr="00707A73">
        <w:rPr>
          <w:rFonts w:asciiTheme="minorHAnsi" w:hAnsiTheme="minorHAnsi" w:cstheme="minorHAnsi"/>
          <w:sz w:val="24"/>
        </w:rPr>
        <w:t>Obroková</w:t>
      </w:r>
      <w:proofErr w:type="spellEnd"/>
      <w:r w:rsidRPr="00707A73">
        <w:rPr>
          <w:rFonts w:asciiTheme="minorHAnsi" w:hAnsiTheme="minorHAnsi" w:cstheme="minorHAnsi"/>
          <w:sz w:val="24"/>
        </w:rPr>
        <w:t xml:space="preserve"> 1/12, Znojmo, PSČ 669 </w:t>
      </w:r>
      <w:r w:rsidR="00037712" w:rsidRPr="00707A73">
        <w:rPr>
          <w:rFonts w:asciiTheme="minorHAnsi" w:hAnsiTheme="minorHAnsi" w:cstheme="minorHAnsi"/>
          <w:sz w:val="24"/>
        </w:rPr>
        <w:t>2</w:t>
      </w:r>
      <w:r w:rsidRPr="00707A73">
        <w:rPr>
          <w:rFonts w:asciiTheme="minorHAnsi" w:hAnsiTheme="minorHAnsi" w:cstheme="minorHAnsi"/>
          <w:sz w:val="24"/>
        </w:rPr>
        <w:t>2</w:t>
      </w:r>
    </w:p>
    <w:p w14:paraId="0E9315ED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IČ</w:t>
      </w:r>
      <w:r w:rsidR="00106F91" w:rsidRPr="00707A73">
        <w:rPr>
          <w:rFonts w:asciiTheme="minorHAnsi" w:hAnsiTheme="minorHAnsi" w:cstheme="minorHAnsi"/>
          <w:sz w:val="24"/>
        </w:rPr>
        <w:t>O</w:t>
      </w:r>
      <w:r w:rsidRPr="00707A73">
        <w:rPr>
          <w:rFonts w:asciiTheme="minorHAnsi" w:hAnsiTheme="minorHAnsi" w:cstheme="minorHAnsi"/>
          <w:sz w:val="24"/>
        </w:rPr>
        <w:t>:</w:t>
      </w:r>
      <w:r w:rsidRPr="00707A73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ab/>
        <w:t>00293881</w:t>
      </w:r>
      <w:r w:rsidRPr="00707A73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ab/>
      </w:r>
    </w:p>
    <w:p w14:paraId="3BBCECA8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DIČ:</w:t>
      </w:r>
      <w:r w:rsidRPr="00707A73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ab/>
        <w:t xml:space="preserve"> </w:t>
      </w:r>
      <w:r w:rsidRPr="00707A73">
        <w:rPr>
          <w:rFonts w:asciiTheme="minorHAnsi" w:hAnsiTheme="minorHAnsi" w:cstheme="minorHAnsi"/>
          <w:sz w:val="24"/>
        </w:rPr>
        <w:tab/>
        <w:t>CZ00293881</w:t>
      </w:r>
    </w:p>
    <w:p w14:paraId="59CFAE6A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jednající:</w:t>
      </w:r>
      <w:r w:rsidRPr="00707A73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ab/>
      </w:r>
      <w:r w:rsidR="003B56AA" w:rsidRPr="00707A73">
        <w:rPr>
          <w:rFonts w:asciiTheme="minorHAnsi" w:hAnsiTheme="minorHAnsi" w:cstheme="minorHAnsi"/>
          <w:sz w:val="24"/>
        </w:rPr>
        <w:t xml:space="preserve">Janem </w:t>
      </w:r>
      <w:proofErr w:type="spellStart"/>
      <w:r w:rsidR="003B56AA" w:rsidRPr="00707A73">
        <w:rPr>
          <w:rFonts w:asciiTheme="minorHAnsi" w:hAnsiTheme="minorHAnsi" w:cstheme="minorHAnsi"/>
          <w:sz w:val="24"/>
        </w:rPr>
        <w:t>Groisem</w:t>
      </w:r>
      <w:proofErr w:type="spellEnd"/>
      <w:r w:rsidR="003B56AA" w:rsidRPr="00707A73">
        <w:rPr>
          <w:rFonts w:asciiTheme="minorHAnsi" w:hAnsiTheme="minorHAnsi" w:cstheme="minorHAnsi"/>
          <w:sz w:val="24"/>
        </w:rPr>
        <w:t>, MBA</w:t>
      </w:r>
      <w:r w:rsidRPr="00707A73">
        <w:rPr>
          <w:rFonts w:asciiTheme="minorHAnsi" w:hAnsiTheme="minorHAnsi" w:cstheme="minorHAnsi"/>
          <w:sz w:val="24"/>
        </w:rPr>
        <w:t>, starostou</w:t>
      </w:r>
      <w:r w:rsidR="003B56AA" w:rsidRPr="00707A73">
        <w:rPr>
          <w:rFonts w:asciiTheme="minorHAnsi" w:hAnsiTheme="minorHAnsi" w:cstheme="minorHAnsi"/>
          <w:sz w:val="24"/>
        </w:rPr>
        <w:t xml:space="preserve"> města</w:t>
      </w:r>
    </w:p>
    <w:p w14:paraId="631D44D0" w14:textId="757F99A5" w:rsidR="0041327B" w:rsidRDefault="0041327B" w:rsidP="00707A73">
      <w:pPr>
        <w:ind w:left="212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povinný subjekt dle § 2 odst.1 zákona č. 340/2015 Sb., (o registru smluv)</w:t>
      </w:r>
      <w:r w:rsidR="005061BF" w:rsidRPr="00707A73">
        <w:rPr>
          <w:rFonts w:asciiTheme="minorHAnsi" w:hAnsiTheme="minorHAnsi" w:cstheme="minorHAnsi"/>
          <w:sz w:val="24"/>
        </w:rPr>
        <w:t>,</w:t>
      </w:r>
      <w:r w:rsidRPr="00707A73">
        <w:rPr>
          <w:rFonts w:asciiTheme="minorHAnsi" w:hAnsiTheme="minorHAnsi" w:cstheme="minorHAnsi"/>
          <w:sz w:val="24"/>
        </w:rPr>
        <w:t xml:space="preserve"> v platném znění  </w:t>
      </w:r>
    </w:p>
    <w:p w14:paraId="3B365118" w14:textId="77777777" w:rsidR="00707A73" w:rsidRPr="00707A73" w:rsidRDefault="00707A73" w:rsidP="00707A73">
      <w:pPr>
        <w:ind w:left="2124"/>
        <w:jc w:val="both"/>
        <w:rPr>
          <w:rFonts w:asciiTheme="minorHAnsi" w:hAnsiTheme="minorHAnsi" w:cstheme="minorHAnsi"/>
          <w:sz w:val="24"/>
        </w:rPr>
      </w:pPr>
    </w:p>
    <w:p w14:paraId="74E5BA99" w14:textId="6FA0B813" w:rsidR="00397DCD" w:rsidRPr="00707A73" w:rsidRDefault="00397DCD" w:rsidP="00F27138">
      <w:pPr>
        <w:ind w:left="2124" w:hanging="212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kontaktní osoba:</w:t>
      </w:r>
      <w:r w:rsidRPr="00707A73">
        <w:rPr>
          <w:rFonts w:asciiTheme="minorHAnsi" w:hAnsiTheme="minorHAnsi" w:cstheme="minorHAnsi"/>
          <w:sz w:val="24"/>
        </w:rPr>
        <w:tab/>
      </w:r>
      <w:r w:rsidR="00F27138" w:rsidRPr="00707A73">
        <w:rPr>
          <w:rFonts w:asciiTheme="minorHAnsi" w:hAnsiTheme="minorHAnsi" w:cstheme="minorHAnsi"/>
          <w:sz w:val="24"/>
        </w:rPr>
        <w:t>Ing. Lubomír Otepka</w:t>
      </w:r>
      <w:r w:rsidR="007A538D" w:rsidRPr="00707A73">
        <w:rPr>
          <w:rFonts w:asciiTheme="minorHAnsi" w:hAnsiTheme="minorHAnsi" w:cstheme="minorHAnsi"/>
          <w:sz w:val="24"/>
        </w:rPr>
        <w:t>, vedoucí od</w:t>
      </w:r>
      <w:r w:rsidR="00F27138" w:rsidRPr="00707A73">
        <w:rPr>
          <w:rFonts w:asciiTheme="minorHAnsi" w:hAnsiTheme="minorHAnsi" w:cstheme="minorHAnsi"/>
          <w:sz w:val="24"/>
        </w:rPr>
        <w:t xml:space="preserve">dělení </w:t>
      </w:r>
      <w:r w:rsidR="007A538D" w:rsidRPr="00707A73">
        <w:rPr>
          <w:rFonts w:asciiTheme="minorHAnsi" w:hAnsiTheme="minorHAnsi" w:cstheme="minorHAnsi"/>
          <w:sz w:val="24"/>
        </w:rPr>
        <w:t>správy</w:t>
      </w:r>
      <w:r w:rsidR="00F27138" w:rsidRPr="00707A73">
        <w:rPr>
          <w:rFonts w:asciiTheme="minorHAnsi" w:hAnsiTheme="minorHAnsi" w:cstheme="minorHAnsi"/>
          <w:sz w:val="24"/>
        </w:rPr>
        <w:t xml:space="preserve"> dat a informačních technologií,</w:t>
      </w:r>
      <w:r w:rsidR="007A538D" w:rsidRPr="00707A73">
        <w:rPr>
          <w:rFonts w:asciiTheme="minorHAnsi" w:hAnsiTheme="minorHAnsi" w:cstheme="minorHAnsi"/>
          <w:sz w:val="24"/>
        </w:rPr>
        <w:t xml:space="preserve"> MěÚ Znojmo</w:t>
      </w:r>
    </w:p>
    <w:p w14:paraId="03C29BC1" w14:textId="77777777" w:rsidR="00F27138" w:rsidRPr="00707A73" w:rsidRDefault="00F27138" w:rsidP="00F27138">
      <w:pPr>
        <w:ind w:left="2124" w:hanging="2124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2C347406" w14:textId="4AA5AF22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telefon:                       </w:t>
      </w:r>
      <w:r w:rsidR="005A50EC">
        <w:rPr>
          <w:rFonts w:asciiTheme="minorHAnsi" w:hAnsiTheme="minorHAnsi" w:cstheme="minorHAnsi"/>
          <w:sz w:val="24"/>
        </w:rPr>
        <w:t>+420 603 888 385</w:t>
      </w:r>
    </w:p>
    <w:p w14:paraId="7353C825" w14:textId="7583A4EE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e-mail:                        </w:t>
      </w:r>
      <w:r w:rsidR="00F27138" w:rsidRPr="00707A73">
        <w:rPr>
          <w:rFonts w:asciiTheme="minorHAnsi" w:hAnsiTheme="minorHAnsi" w:cstheme="minorHAnsi"/>
          <w:sz w:val="24"/>
        </w:rPr>
        <w:t>lubomir.otepka</w:t>
      </w:r>
      <w:r w:rsidRPr="00707A73">
        <w:rPr>
          <w:rFonts w:asciiTheme="minorHAnsi" w:hAnsiTheme="minorHAnsi" w:cstheme="minorHAnsi"/>
          <w:sz w:val="24"/>
        </w:rPr>
        <w:t>@muznojmo.cz</w:t>
      </w:r>
    </w:p>
    <w:p w14:paraId="70321598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</w:p>
    <w:p w14:paraId="4C73669F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(dále jen „</w:t>
      </w:r>
      <w:r w:rsidR="009E1A57" w:rsidRPr="00707A73">
        <w:rPr>
          <w:rFonts w:asciiTheme="minorHAnsi" w:hAnsiTheme="minorHAnsi" w:cstheme="minorHAnsi"/>
          <w:b/>
          <w:sz w:val="24"/>
        </w:rPr>
        <w:t>Kupující</w:t>
      </w:r>
      <w:r w:rsidRPr="00707A73">
        <w:rPr>
          <w:rFonts w:asciiTheme="minorHAnsi" w:hAnsiTheme="minorHAnsi" w:cstheme="minorHAnsi"/>
          <w:sz w:val="24"/>
        </w:rPr>
        <w:t>“)</w:t>
      </w:r>
    </w:p>
    <w:p w14:paraId="0234CC17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</w:p>
    <w:p w14:paraId="3E86382A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a</w:t>
      </w:r>
    </w:p>
    <w:p w14:paraId="3E258ABD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</w:p>
    <w:p w14:paraId="41483938" w14:textId="4E3118E4" w:rsidR="0012728F" w:rsidRPr="00707A73" w:rsidRDefault="00947FED" w:rsidP="00397DCD">
      <w:pPr>
        <w:jc w:val="both"/>
        <w:rPr>
          <w:rFonts w:asciiTheme="minorHAnsi" w:hAnsiTheme="minorHAnsi" w:cstheme="minorHAnsi"/>
          <w:b/>
          <w:sz w:val="24"/>
          <w:highlight w:val="yellow"/>
        </w:rPr>
      </w:pPr>
      <w:proofErr w:type="spellStart"/>
      <w:r>
        <w:rPr>
          <w:rFonts w:asciiTheme="minorHAnsi" w:hAnsiTheme="minorHAnsi" w:cstheme="minorHAnsi"/>
          <w:b/>
          <w:sz w:val="24"/>
          <w:highlight w:val="yellow"/>
        </w:rPr>
        <w:t>Xxxxxxxxxxxxxxxxxxxxxxx</w:t>
      </w:r>
      <w:proofErr w:type="spellEnd"/>
      <w:r w:rsidR="0012728F" w:rsidRPr="00707A73">
        <w:rPr>
          <w:rFonts w:asciiTheme="minorHAnsi" w:hAnsiTheme="minorHAnsi" w:cstheme="minorHAnsi"/>
          <w:b/>
          <w:sz w:val="24"/>
          <w:highlight w:val="yellow"/>
        </w:rPr>
        <w:t xml:space="preserve"> </w:t>
      </w:r>
    </w:p>
    <w:p w14:paraId="0AC7FAE7" w14:textId="7D96DA03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se sídlem:</w:t>
      </w:r>
      <w:r w:rsidR="007B4D27" w:rsidRPr="00707A73">
        <w:rPr>
          <w:rFonts w:asciiTheme="minorHAnsi" w:hAnsiTheme="minorHAnsi" w:cstheme="minorHAnsi"/>
          <w:sz w:val="24"/>
        </w:rPr>
        <w:tab/>
      </w:r>
      <w:r w:rsidR="00106F91" w:rsidRPr="00707A73">
        <w:rPr>
          <w:rFonts w:asciiTheme="minorHAnsi" w:hAnsiTheme="minorHAnsi" w:cstheme="minorHAnsi"/>
          <w:sz w:val="24"/>
        </w:rPr>
        <w:tab/>
      </w:r>
      <w:proofErr w:type="spellStart"/>
      <w:r w:rsidR="00E15D45" w:rsidRPr="00707A73">
        <w:rPr>
          <w:rFonts w:asciiTheme="minorHAnsi" w:hAnsiTheme="minorHAnsi" w:cstheme="minorHAnsi"/>
          <w:sz w:val="24"/>
          <w:highlight w:val="yellow"/>
        </w:rPr>
        <w:t>xxxx</w:t>
      </w:r>
      <w:proofErr w:type="spellEnd"/>
    </w:p>
    <w:p w14:paraId="34F1366D" w14:textId="2C4293E6" w:rsidR="00397DCD" w:rsidRPr="00707A73" w:rsidRDefault="00397DCD" w:rsidP="0012728F">
      <w:pPr>
        <w:ind w:left="2127" w:hanging="2127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zapsaný:</w:t>
      </w:r>
      <w:r w:rsidR="007632DE" w:rsidRPr="00707A73">
        <w:rPr>
          <w:rFonts w:asciiTheme="minorHAnsi" w:hAnsiTheme="minorHAnsi" w:cstheme="minorHAnsi"/>
          <w:sz w:val="24"/>
        </w:rPr>
        <w:t xml:space="preserve">  </w:t>
      </w:r>
      <w:r w:rsidR="007B4D27" w:rsidRPr="00707A73">
        <w:rPr>
          <w:rFonts w:asciiTheme="minorHAnsi" w:hAnsiTheme="minorHAnsi" w:cstheme="minorHAnsi"/>
          <w:sz w:val="24"/>
        </w:rPr>
        <w:tab/>
      </w:r>
      <w:proofErr w:type="spellStart"/>
      <w:r w:rsidR="00E15D45" w:rsidRPr="00707A73">
        <w:rPr>
          <w:rFonts w:asciiTheme="minorHAnsi" w:hAnsiTheme="minorHAnsi" w:cstheme="minorHAnsi"/>
          <w:sz w:val="24"/>
        </w:rPr>
        <w:t>xxxx</w:t>
      </w:r>
      <w:proofErr w:type="spellEnd"/>
    </w:p>
    <w:p w14:paraId="24C1CA84" w14:textId="7ABAD497" w:rsidR="00BC0E35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IČ</w:t>
      </w:r>
      <w:r w:rsidR="00106F91" w:rsidRPr="00707A73">
        <w:rPr>
          <w:rFonts w:asciiTheme="minorHAnsi" w:hAnsiTheme="minorHAnsi" w:cstheme="minorHAnsi"/>
          <w:sz w:val="24"/>
        </w:rPr>
        <w:t>O</w:t>
      </w:r>
      <w:r w:rsidRPr="00707A73">
        <w:rPr>
          <w:rFonts w:asciiTheme="minorHAnsi" w:hAnsiTheme="minorHAnsi" w:cstheme="minorHAnsi"/>
          <w:sz w:val="24"/>
        </w:rPr>
        <w:t>:</w:t>
      </w:r>
      <w:r w:rsidR="007B4D27" w:rsidRPr="00707A73">
        <w:rPr>
          <w:rFonts w:asciiTheme="minorHAnsi" w:hAnsiTheme="minorHAnsi" w:cstheme="minorHAnsi"/>
          <w:sz w:val="24"/>
        </w:rPr>
        <w:tab/>
      </w:r>
      <w:r w:rsidR="007B4D27" w:rsidRPr="00707A73">
        <w:rPr>
          <w:rFonts w:asciiTheme="minorHAnsi" w:hAnsiTheme="minorHAnsi" w:cstheme="minorHAnsi"/>
          <w:sz w:val="24"/>
        </w:rPr>
        <w:tab/>
      </w:r>
      <w:r w:rsidR="00106F91" w:rsidRPr="00707A73">
        <w:rPr>
          <w:rFonts w:asciiTheme="minorHAnsi" w:hAnsiTheme="minorHAnsi" w:cstheme="minorHAnsi"/>
          <w:sz w:val="24"/>
        </w:rPr>
        <w:tab/>
      </w:r>
      <w:proofErr w:type="spellStart"/>
      <w:r w:rsidR="00E15D45" w:rsidRPr="00707A73">
        <w:rPr>
          <w:rFonts w:asciiTheme="minorHAnsi" w:hAnsiTheme="minorHAnsi" w:cstheme="minorHAnsi"/>
          <w:sz w:val="24"/>
          <w:highlight w:val="yellow"/>
        </w:rPr>
        <w:t>xxxx</w:t>
      </w:r>
      <w:proofErr w:type="spellEnd"/>
    </w:p>
    <w:p w14:paraId="3982F867" w14:textId="09EC89A9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DIČ: </w:t>
      </w:r>
      <w:r w:rsidR="00106F91" w:rsidRPr="00707A73">
        <w:rPr>
          <w:rFonts w:asciiTheme="minorHAnsi" w:hAnsiTheme="minorHAnsi" w:cstheme="minorHAnsi"/>
          <w:sz w:val="24"/>
        </w:rPr>
        <w:tab/>
      </w:r>
      <w:r w:rsidR="00106F91" w:rsidRPr="00707A73">
        <w:rPr>
          <w:rFonts w:asciiTheme="minorHAnsi" w:hAnsiTheme="minorHAnsi" w:cstheme="minorHAnsi"/>
          <w:sz w:val="24"/>
        </w:rPr>
        <w:tab/>
      </w:r>
      <w:r w:rsidR="00106F91" w:rsidRPr="00707A73">
        <w:rPr>
          <w:rFonts w:asciiTheme="minorHAnsi" w:hAnsiTheme="minorHAnsi" w:cstheme="minorHAnsi"/>
          <w:sz w:val="24"/>
        </w:rPr>
        <w:tab/>
      </w:r>
      <w:proofErr w:type="spellStart"/>
      <w:r w:rsidR="00E15D45" w:rsidRPr="00707A73">
        <w:rPr>
          <w:rFonts w:asciiTheme="minorHAnsi" w:hAnsiTheme="minorHAnsi" w:cstheme="minorHAnsi"/>
          <w:sz w:val="24"/>
          <w:highlight w:val="yellow"/>
        </w:rPr>
        <w:t>xxxx</w:t>
      </w:r>
      <w:proofErr w:type="spellEnd"/>
    </w:p>
    <w:p w14:paraId="70806813" w14:textId="4FB1CE3B" w:rsidR="00886CB1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jednající:</w:t>
      </w:r>
      <w:r w:rsidR="007B4D27" w:rsidRPr="00707A73">
        <w:rPr>
          <w:rFonts w:asciiTheme="minorHAnsi" w:hAnsiTheme="minorHAnsi" w:cstheme="minorHAnsi"/>
          <w:sz w:val="24"/>
        </w:rPr>
        <w:tab/>
      </w:r>
      <w:r w:rsidR="0012728F" w:rsidRPr="00707A73">
        <w:rPr>
          <w:rFonts w:asciiTheme="minorHAnsi" w:hAnsiTheme="minorHAnsi" w:cstheme="minorHAnsi"/>
          <w:sz w:val="24"/>
        </w:rPr>
        <w:tab/>
      </w:r>
      <w:proofErr w:type="spellStart"/>
      <w:r w:rsidR="00E15D45" w:rsidRPr="00707A73">
        <w:rPr>
          <w:rFonts w:asciiTheme="minorHAnsi" w:hAnsiTheme="minorHAnsi" w:cstheme="minorHAnsi"/>
          <w:sz w:val="24"/>
          <w:highlight w:val="yellow"/>
        </w:rPr>
        <w:t>xxxx</w:t>
      </w:r>
      <w:proofErr w:type="spellEnd"/>
      <w:r w:rsidR="0012728F" w:rsidRPr="00707A73">
        <w:rPr>
          <w:rFonts w:asciiTheme="minorHAnsi" w:hAnsiTheme="minorHAnsi" w:cstheme="minorHAnsi"/>
          <w:sz w:val="24"/>
          <w:highlight w:val="yellow"/>
        </w:rPr>
        <w:t xml:space="preserve"> </w:t>
      </w:r>
    </w:p>
    <w:p w14:paraId="092586E2" w14:textId="77777777" w:rsidR="00886CB1" w:rsidRPr="00707A73" w:rsidRDefault="00886CB1" w:rsidP="00397DCD">
      <w:pPr>
        <w:jc w:val="both"/>
        <w:rPr>
          <w:rFonts w:asciiTheme="minorHAnsi" w:hAnsiTheme="minorHAnsi" w:cstheme="minorHAnsi"/>
          <w:sz w:val="24"/>
        </w:rPr>
      </w:pPr>
    </w:p>
    <w:p w14:paraId="7FB447D1" w14:textId="5B5DADC7" w:rsidR="00BC0E35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kontaktní osoba:</w:t>
      </w:r>
      <w:r w:rsidR="00847F0E" w:rsidRPr="00707A73">
        <w:rPr>
          <w:rFonts w:asciiTheme="minorHAnsi" w:hAnsiTheme="minorHAnsi" w:cstheme="minorHAnsi"/>
          <w:sz w:val="24"/>
        </w:rPr>
        <w:t xml:space="preserve"> </w:t>
      </w:r>
      <w:r w:rsidR="00106F91" w:rsidRPr="00707A73">
        <w:rPr>
          <w:rFonts w:asciiTheme="minorHAnsi" w:hAnsiTheme="minorHAnsi" w:cstheme="minorHAnsi"/>
          <w:sz w:val="24"/>
        </w:rPr>
        <w:tab/>
      </w:r>
      <w:proofErr w:type="spellStart"/>
      <w:r w:rsidR="00E15D45" w:rsidRPr="00707A73">
        <w:rPr>
          <w:rFonts w:asciiTheme="minorHAnsi" w:hAnsiTheme="minorHAnsi" w:cstheme="minorHAnsi"/>
          <w:sz w:val="24"/>
          <w:highlight w:val="yellow"/>
        </w:rPr>
        <w:t>xxxx</w:t>
      </w:r>
      <w:proofErr w:type="spellEnd"/>
      <w:r w:rsidR="0012728F" w:rsidRPr="00707A73">
        <w:rPr>
          <w:rFonts w:asciiTheme="minorHAnsi" w:hAnsiTheme="minorHAnsi" w:cstheme="minorHAnsi"/>
          <w:sz w:val="24"/>
          <w:highlight w:val="yellow"/>
        </w:rPr>
        <w:t xml:space="preserve"> </w:t>
      </w:r>
    </w:p>
    <w:p w14:paraId="42341436" w14:textId="38764C58" w:rsidR="00BC0E35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telefon:</w:t>
      </w:r>
      <w:r w:rsidR="007B4D27" w:rsidRPr="00707A73">
        <w:rPr>
          <w:rFonts w:asciiTheme="minorHAnsi" w:hAnsiTheme="minorHAnsi" w:cstheme="minorHAnsi"/>
          <w:sz w:val="24"/>
        </w:rPr>
        <w:tab/>
      </w:r>
      <w:r w:rsidR="00106F91" w:rsidRPr="00707A73">
        <w:rPr>
          <w:rFonts w:asciiTheme="minorHAnsi" w:hAnsiTheme="minorHAnsi" w:cstheme="minorHAnsi"/>
          <w:sz w:val="24"/>
        </w:rPr>
        <w:tab/>
      </w:r>
      <w:proofErr w:type="spellStart"/>
      <w:r w:rsidR="00E15D45" w:rsidRPr="00707A73">
        <w:rPr>
          <w:rFonts w:asciiTheme="minorHAnsi" w:hAnsiTheme="minorHAnsi" w:cstheme="minorHAnsi"/>
          <w:sz w:val="24"/>
          <w:highlight w:val="yellow"/>
        </w:rPr>
        <w:t>xxxx</w:t>
      </w:r>
      <w:proofErr w:type="spellEnd"/>
    </w:p>
    <w:p w14:paraId="62F83C0C" w14:textId="328404AC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  <w:highlight w:val="yellow"/>
        </w:rPr>
      </w:pPr>
      <w:r w:rsidRPr="00707A73">
        <w:rPr>
          <w:rFonts w:asciiTheme="minorHAnsi" w:hAnsiTheme="minorHAnsi" w:cstheme="minorHAnsi"/>
          <w:sz w:val="24"/>
        </w:rPr>
        <w:t>e-mail:</w:t>
      </w:r>
      <w:r w:rsidR="007B4D27" w:rsidRPr="00707A73">
        <w:rPr>
          <w:rFonts w:asciiTheme="minorHAnsi" w:hAnsiTheme="minorHAnsi" w:cstheme="minorHAnsi"/>
          <w:sz w:val="24"/>
        </w:rPr>
        <w:tab/>
      </w:r>
      <w:r w:rsidR="007B4D27" w:rsidRPr="00707A73">
        <w:rPr>
          <w:rFonts w:asciiTheme="minorHAnsi" w:hAnsiTheme="minorHAnsi" w:cstheme="minorHAnsi"/>
          <w:sz w:val="24"/>
        </w:rPr>
        <w:tab/>
      </w:r>
      <w:r w:rsidR="00106F91" w:rsidRPr="00707A73">
        <w:rPr>
          <w:rFonts w:asciiTheme="minorHAnsi" w:hAnsiTheme="minorHAnsi" w:cstheme="minorHAnsi"/>
          <w:sz w:val="24"/>
        </w:rPr>
        <w:tab/>
      </w:r>
      <w:hyperlink r:id="rId8" w:history="1">
        <w:r w:rsidR="00707A73" w:rsidRPr="00707A73">
          <w:rPr>
            <w:rStyle w:val="Hypertextovodkaz"/>
            <w:rFonts w:asciiTheme="minorHAnsi" w:hAnsiTheme="minorHAnsi" w:cstheme="minorHAnsi"/>
            <w:sz w:val="24"/>
            <w:highlight w:val="yellow"/>
          </w:rPr>
          <w:t>xxxx</w:t>
        </w:r>
      </w:hyperlink>
      <w:r w:rsidR="00E15D45" w:rsidRPr="00707A73">
        <w:rPr>
          <w:rStyle w:val="Hypertextovodkaz"/>
          <w:rFonts w:asciiTheme="minorHAnsi" w:hAnsiTheme="minorHAnsi" w:cstheme="minorHAnsi"/>
          <w:sz w:val="24"/>
          <w:highlight w:val="yellow"/>
        </w:rPr>
        <w:t>@xxxx.cz</w:t>
      </w:r>
      <w:r w:rsidR="0012728F" w:rsidRPr="00707A73">
        <w:rPr>
          <w:rFonts w:asciiTheme="minorHAnsi" w:hAnsiTheme="minorHAnsi" w:cstheme="minorHAnsi"/>
          <w:sz w:val="24"/>
          <w:highlight w:val="yellow"/>
        </w:rPr>
        <w:t xml:space="preserve"> </w:t>
      </w:r>
    </w:p>
    <w:p w14:paraId="68248FCB" w14:textId="77777777" w:rsidR="00BC0E35" w:rsidRPr="00707A73" w:rsidRDefault="00BC0E35" w:rsidP="00397DCD">
      <w:pPr>
        <w:jc w:val="both"/>
        <w:rPr>
          <w:rFonts w:asciiTheme="minorHAnsi" w:hAnsiTheme="minorHAnsi" w:cstheme="minorHAnsi"/>
          <w:sz w:val="24"/>
        </w:rPr>
      </w:pPr>
    </w:p>
    <w:p w14:paraId="5DAD4D1D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(dále jen „</w:t>
      </w:r>
      <w:r w:rsidR="009E1A57" w:rsidRPr="00707A73">
        <w:rPr>
          <w:rFonts w:asciiTheme="minorHAnsi" w:hAnsiTheme="minorHAnsi" w:cstheme="minorHAnsi"/>
          <w:b/>
          <w:sz w:val="24"/>
        </w:rPr>
        <w:t>Prodávající</w:t>
      </w:r>
      <w:r w:rsidR="009E1A57" w:rsidRPr="00707A73">
        <w:rPr>
          <w:rFonts w:asciiTheme="minorHAnsi" w:hAnsiTheme="minorHAnsi" w:cstheme="minorHAnsi"/>
          <w:sz w:val="24"/>
        </w:rPr>
        <w:t>“</w:t>
      </w:r>
      <w:r w:rsidR="00334459" w:rsidRPr="00707A73">
        <w:rPr>
          <w:rFonts w:asciiTheme="minorHAnsi" w:hAnsiTheme="minorHAnsi" w:cstheme="minorHAnsi"/>
          <w:sz w:val="24"/>
        </w:rPr>
        <w:t>)</w:t>
      </w:r>
    </w:p>
    <w:p w14:paraId="5C7440BA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</w:p>
    <w:p w14:paraId="72E40EB0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(společně také jako „</w:t>
      </w:r>
      <w:r w:rsidRPr="00707A73">
        <w:rPr>
          <w:rFonts w:asciiTheme="minorHAnsi" w:hAnsiTheme="minorHAnsi" w:cstheme="minorHAnsi"/>
          <w:b/>
          <w:sz w:val="24"/>
        </w:rPr>
        <w:t>Smluvní strany</w:t>
      </w:r>
      <w:r w:rsidRPr="00707A73">
        <w:rPr>
          <w:rFonts w:asciiTheme="minorHAnsi" w:hAnsiTheme="minorHAnsi" w:cstheme="minorHAnsi"/>
          <w:sz w:val="24"/>
        </w:rPr>
        <w:t>“)</w:t>
      </w:r>
    </w:p>
    <w:p w14:paraId="32145E17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</w:p>
    <w:p w14:paraId="526A5E6A" w14:textId="77777777" w:rsidR="005061BF" w:rsidRPr="00707A73" w:rsidRDefault="00397DCD" w:rsidP="005061BF">
      <w:pPr>
        <w:jc w:val="center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uzavřeli níže uvedeného dne, měsíce a roku tuto </w:t>
      </w:r>
      <w:r w:rsidR="005061BF" w:rsidRPr="00707A73">
        <w:rPr>
          <w:rFonts w:asciiTheme="minorHAnsi" w:hAnsiTheme="minorHAnsi" w:cstheme="minorHAnsi"/>
          <w:sz w:val="24"/>
        </w:rPr>
        <w:t xml:space="preserve">rámcovou </w:t>
      </w:r>
      <w:r w:rsidR="00037712" w:rsidRPr="00707A73">
        <w:rPr>
          <w:rFonts w:asciiTheme="minorHAnsi" w:hAnsiTheme="minorHAnsi" w:cstheme="minorHAnsi"/>
          <w:sz w:val="24"/>
        </w:rPr>
        <w:t xml:space="preserve">kupní </w:t>
      </w:r>
      <w:r w:rsidRPr="00707A73">
        <w:rPr>
          <w:rFonts w:asciiTheme="minorHAnsi" w:hAnsiTheme="minorHAnsi" w:cstheme="minorHAnsi"/>
          <w:sz w:val="24"/>
        </w:rPr>
        <w:t>smlouvu</w:t>
      </w:r>
    </w:p>
    <w:p w14:paraId="55B4DBFA" w14:textId="77777777" w:rsidR="00397DCD" w:rsidRPr="00707A73" w:rsidRDefault="00397DCD" w:rsidP="005061BF">
      <w:pPr>
        <w:jc w:val="center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(dále jen „</w:t>
      </w:r>
      <w:r w:rsidR="00EA1B5B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>mlouva“)</w:t>
      </w:r>
    </w:p>
    <w:p w14:paraId="1667ED00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</w:p>
    <w:p w14:paraId="2BFBD10C" w14:textId="77777777" w:rsidR="00886CB1" w:rsidRPr="00707A73" w:rsidRDefault="00886CB1" w:rsidP="00397DCD">
      <w:pPr>
        <w:jc w:val="center"/>
        <w:rPr>
          <w:rFonts w:asciiTheme="minorHAnsi" w:hAnsiTheme="minorHAnsi" w:cstheme="minorHAnsi"/>
          <w:b/>
          <w:sz w:val="24"/>
        </w:rPr>
      </w:pPr>
    </w:p>
    <w:p w14:paraId="64ABA2F3" w14:textId="77777777" w:rsidR="00707A73" w:rsidRDefault="00707A73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768F8E1A" w14:textId="2DD1CCD4" w:rsidR="00397DCD" w:rsidRPr="00707A73" w:rsidRDefault="00397DCD" w:rsidP="00397DCD">
      <w:pPr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lastRenderedPageBreak/>
        <w:t>I.</w:t>
      </w:r>
    </w:p>
    <w:p w14:paraId="7C4B65FD" w14:textId="77777777" w:rsidR="00397DCD" w:rsidRPr="00707A73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>Předmět smlouvy</w:t>
      </w:r>
    </w:p>
    <w:p w14:paraId="7394A680" w14:textId="77777777" w:rsidR="00FF62C9" w:rsidRPr="00707A73" w:rsidRDefault="00FF62C9" w:rsidP="008F417A">
      <w:pPr>
        <w:spacing w:line="276" w:lineRule="auto"/>
        <w:jc w:val="center"/>
        <w:rPr>
          <w:rFonts w:asciiTheme="minorHAnsi" w:hAnsiTheme="minorHAnsi" w:cstheme="minorHAnsi"/>
        </w:rPr>
      </w:pPr>
    </w:p>
    <w:p w14:paraId="28C465A0" w14:textId="610A13DD" w:rsidR="00FF62C9" w:rsidRPr="00707A73" w:rsidRDefault="00EA1B5B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Předmětem této s</w:t>
      </w:r>
      <w:r w:rsidR="003B56AA" w:rsidRPr="00707A73">
        <w:rPr>
          <w:rFonts w:asciiTheme="minorHAnsi" w:hAnsiTheme="minorHAnsi" w:cstheme="minorHAnsi"/>
          <w:sz w:val="24"/>
        </w:rPr>
        <w:t xml:space="preserve">mlouvy je </w:t>
      </w:r>
      <w:r w:rsidR="00BC0E35" w:rsidRPr="00707A73">
        <w:rPr>
          <w:rFonts w:asciiTheme="minorHAnsi" w:hAnsiTheme="minorHAnsi" w:cstheme="minorHAnsi"/>
          <w:sz w:val="24"/>
        </w:rPr>
        <w:t xml:space="preserve">závazek Prodávajícího </w:t>
      </w:r>
      <w:r w:rsidR="00FF62C9" w:rsidRPr="00707A73">
        <w:rPr>
          <w:rFonts w:asciiTheme="minorHAnsi" w:hAnsiTheme="minorHAnsi" w:cstheme="minorHAnsi"/>
          <w:sz w:val="24"/>
        </w:rPr>
        <w:t>zajistit</w:t>
      </w:r>
      <w:r w:rsidR="00BC0E35" w:rsidRPr="00707A73">
        <w:rPr>
          <w:rFonts w:asciiTheme="minorHAnsi" w:hAnsiTheme="minorHAnsi" w:cstheme="minorHAnsi"/>
          <w:sz w:val="24"/>
        </w:rPr>
        <w:t xml:space="preserve"> na základě písemné objednávky Kupujícího</w:t>
      </w:r>
      <w:r w:rsidR="00481AA4">
        <w:rPr>
          <w:rFonts w:asciiTheme="minorHAnsi" w:hAnsiTheme="minorHAnsi" w:cstheme="minorHAnsi"/>
          <w:sz w:val="24"/>
        </w:rPr>
        <w:t xml:space="preserve"> dodání</w:t>
      </w:r>
      <w:r w:rsidR="00BC0E35" w:rsidRPr="00707A73">
        <w:rPr>
          <w:rFonts w:asciiTheme="minorHAnsi" w:hAnsiTheme="minorHAnsi" w:cstheme="minorHAnsi"/>
          <w:sz w:val="24"/>
        </w:rPr>
        <w:t xml:space="preserve"> </w:t>
      </w:r>
      <w:r w:rsidR="009C6DD3" w:rsidRPr="00707A73">
        <w:rPr>
          <w:rFonts w:asciiTheme="minorHAnsi" w:hAnsiTheme="minorHAnsi" w:cstheme="minorHAnsi"/>
          <w:sz w:val="24"/>
        </w:rPr>
        <w:t xml:space="preserve">spotřebního materiálu </w:t>
      </w:r>
      <w:r w:rsidR="00505469" w:rsidRPr="00707A73">
        <w:rPr>
          <w:rFonts w:asciiTheme="minorHAnsi" w:hAnsiTheme="minorHAnsi" w:cstheme="minorHAnsi"/>
          <w:sz w:val="24"/>
        </w:rPr>
        <w:t>specifikované</w:t>
      </w:r>
      <w:r w:rsidR="009C6DD3" w:rsidRPr="00707A73">
        <w:rPr>
          <w:rFonts w:asciiTheme="minorHAnsi" w:hAnsiTheme="minorHAnsi" w:cstheme="minorHAnsi"/>
          <w:sz w:val="24"/>
        </w:rPr>
        <w:t>ho</w:t>
      </w:r>
      <w:r w:rsidR="00505469" w:rsidRPr="00707A73">
        <w:rPr>
          <w:rFonts w:asciiTheme="minorHAnsi" w:hAnsiTheme="minorHAnsi" w:cstheme="minorHAnsi"/>
          <w:sz w:val="24"/>
        </w:rPr>
        <w:t xml:space="preserve"> v </w:t>
      </w:r>
      <w:r w:rsidR="0033053B">
        <w:rPr>
          <w:rFonts w:asciiTheme="minorHAnsi" w:hAnsiTheme="minorHAnsi" w:cstheme="minorHAnsi"/>
          <w:sz w:val="24"/>
        </w:rPr>
        <w:t>p</w:t>
      </w:r>
      <w:r w:rsidR="00FF62C9" w:rsidRPr="00707A73">
        <w:rPr>
          <w:rFonts w:asciiTheme="minorHAnsi" w:hAnsiTheme="minorHAnsi" w:cstheme="minorHAnsi"/>
          <w:sz w:val="24"/>
        </w:rPr>
        <w:t xml:space="preserve">říloze, která je nedílnou součástí této </w:t>
      </w:r>
      <w:r w:rsidRPr="00707A73">
        <w:rPr>
          <w:rFonts w:asciiTheme="minorHAnsi" w:hAnsiTheme="minorHAnsi" w:cstheme="minorHAnsi"/>
          <w:sz w:val="24"/>
        </w:rPr>
        <w:t>s</w:t>
      </w:r>
      <w:r w:rsidR="00FF62C9" w:rsidRPr="00707A73">
        <w:rPr>
          <w:rFonts w:asciiTheme="minorHAnsi" w:hAnsiTheme="minorHAnsi" w:cstheme="minorHAnsi"/>
          <w:sz w:val="24"/>
        </w:rPr>
        <w:t>mlouvy (dále je</w:t>
      </w:r>
      <w:r w:rsidRPr="00707A73">
        <w:rPr>
          <w:rFonts w:asciiTheme="minorHAnsi" w:hAnsiTheme="minorHAnsi" w:cstheme="minorHAnsi"/>
          <w:sz w:val="24"/>
        </w:rPr>
        <w:t>n</w:t>
      </w:r>
      <w:r w:rsidR="00FF62C9" w:rsidRPr="00707A73">
        <w:rPr>
          <w:rFonts w:asciiTheme="minorHAnsi" w:hAnsiTheme="minorHAnsi" w:cstheme="minorHAnsi"/>
          <w:sz w:val="24"/>
        </w:rPr>
        <w:t xml:space="preserve"> „zbož</w:t>
      </w:r>
      <w:r w:rsidR="00761B32" w:rsidRPr="00707A73">
        <w:rPr>
          <w:rFonts w:asciiTheme="minorHAnsi" w:hAnsiTheme="minorHAnsi" w:cstheme="minorHAnsi"/>
          <w:sz w:val="24"/>
        </w:rPr>
        <w:t>í dle sortimentu</w:t>
      </w:r>
      <w:r w:rsidR="00FF62C9" w:rsidRPr="00707A73">
        <w:rPr>
          <w:rFonts w:asciiTheme="minorHAnsi" w:hAnsiTheme="minorHAnsi" w:cstheme="minorHAnsi"/>
          <w:sz w:val="24"/>
        </w:rPr>
        <w:t xml:space="preserve">“) a to za cenu dle vítězné nabídky, podané Prodávajícím ve veřejné zakázce malého rozsahu vedené u Kupujícího pod </w:t>
      </w:r>
      <w:proofErr w:type="spellStart"/>
      <w:r w:rsidR="00FF62C9" w:rsidRPr="00707A73">
        <w:rPr>
          <w:rFonts w:asciiTheme="minorHAnsi" w:hAnsiTheme="minorHAnsi" w:cstheme="minorHAnsi"/>
          <w:sz w:val="24"/>
        </w:rPr>
        <w:t>ev.č</w:t>
      </w:r>
      <w:proofErr w:type="spellEnd"/>
      <w:r w:rsidR="00FF62C9" w:rsidRPr="00707A73">
        <w:rPr>
          <w:rFonts w:asciiTheme="minorHAnsi" w:hAnsiTheme="minorHAnsi" w:cstheme="minorHAnsi"/>
          <w:sz w:val="24"/>
        </w:rPr>
        <w:t xml:space="preserve">. </w:t>
      </w:r>
      <w:r w:rsidR="0012728F" w:rsidRPr="00707A73">
        <w:rPr>
          <w:rFonts w:asciiTheme="minorHAnsi" w:hAnsiTheme="minorHAnsi" w:cstheme="minorHAnsi"/>
          <w:sz w:val="24"/>
          <w:highlight w:val="yellow"/>
        </w:rPr>
        <w:t>VZ20</w:t>
      </w:r>
      <w:r w:rsidR="00F27138" w:rsidRPr="00707A73">
        <w:rPr>
          <w:rFonts w:asciiTheme="minorHAnsi" w:hAnsiTheme="minorHAnsi" w:cstheme="minorHAnsi"/>
          <w:sz w:val="24"/>
          <w:highlight w:val="yellow"/>
        </w:rPr>
        <w:t>20</w:t>
      </w:r>
      <w:r w:rsidR="0012728F" w:rsidRPr="00707A73">
        <w:rPr>
          <w:rFonts w:asciiTheme="minorHAnsi" w:hAnsiTheme="minorHAnsi" w:cstheme="minorHAnsi"/>
          <w:sz w:val="24"/>
          <w:highlight w:val="yellow"/>
        </w:rPr>
        <w:t>-0</w:t>
      </w:r>
      <w:r w:rsidR="00761B32" w:rsidRPr="00707A73">
        <w:rPr>
          <w:rFonts w:asciiTheme="minorHAnsi" w:hAnsiTheme="minorHAnsi" w:cstheme="minorHAnsi"/>
          <w:sz w:val="24"/>
          <w:highlight w:val="yellow"/>
        </w:rPr>
        <w:t>66</w:t>
      </w:r>
      <w:r w:rsidR="0012728F" w:rsidRPr="00707A73">
        <w:rPr>
          <w:rFonts w:asciiTheme="minorHAnsi" w:hAnsiTheme="minorHAnsi" w:cstheme="minorHAnsi"/>
          <w:sz w:val="24"/>
          <w:highlight w:val="yellow"/>
        </w:rPr>
        <w:t>-</w:t>
      </w:r>
      <w:r w:rsidR="00761B32" w:rsidRPr="00707A73">
        <w:rPr>
          <w:rFonts w:asciiTheme="minorHAnsi" w:hAnsiTheme="minorHAnsi" w:cstheme="minorHAnsi"/>
          <w:sz w:val="24"/>
          <w:highlight w:val="yellow"/>
        </w:rPr>
        <w:t>PRO</w:t>
      </w:r>
      <w:r w:rsidR="0012728F" w:rsidRPr="00707A73">
        <w:rPr>
          <w:rFonts w:asciiTheme="minorHAnsi" w:hAnsiTheme="minorHAnsi" w:cstheme="minorHAnsi"/>
          <w:sz w:val="24"/>
          <w:highlight w:val="yellow"/>
        </w:rPr>
        <w:t>-</w:t>
      </w:r>
      <w:r w:rsidR="00761B32" w:rsidRPr="00707A73">
        <w:rPr>
          <w:rFonts w:asciiTheme="minorHAnsi" w:hAnsiTheme="minorHAnsi" w:cstheme="minorHAnsi"/>
          <w:sz w:val="24"/>
          <w:highlight w:val="yellow"/>
        </w:rPr>
        <w:t>IT</w:t>
      </w:r>
      <w:r w:rsidR="0012728F" w:rsidRPr="00707A73">
        <w:rPr>
          <w:rFonts w:asciiTheme="minorHAnsi" w:hAnsiTheme="minorHAnsi" w:cstheme="minorHAnsi"/>
          <w:sz w:val="24"/>
          <w:highlight w:val="yellow"/>
        </w:rPr>
        <w:t xml:space="preserve"> </w:t>
      </w:r>
      <w:r w:rsidR="00FF62C9" w:rsidRPr="00707A73">
        <w:rPr>
          <w:rFonts w:asciiTheme="minorHAnsi" w:hAnsiTheme="minorHAnsi" w:cstheme="minorHAnsi"/>
          <w:sz w:val="24"/>
          <w:highlight w:val="yellow"/>
        </w:rPr>
        <w:t>v e</w:t>
      </w:r>
      <w:r w:rsidR="00FF62C9" w:rsidRPr="00707A73">
        <w:rPr>
          <w:rFonts w:asciiTheme="minorHAnsi" w:hAnsiTheme="minorHAnsi" w:cstheme="minorHAnsi"/>
          <w:sz w:val="24"/>
          <w:highlight w:val="yellow"/>
        </w:rPr>
        <w:noBreakHyphen/>
        <w:t>aukci ID </w:t>
      </w:r>
      <w:proofErr w:type="spellStart"/>
      <w:r w:rsidR="00761B32" w:rsidRPr="00707A73">
        <w:rPr>
          <w:rFonts w:asciiTheme="minorHAnsi" w:hAnsiTheme="minorHAnsi" w:cstheme="minorHAnsi"/>
          <w:sz w:val="24"/>
          <w:highlight w:val="yellow"/>
        </w:rPr>
        <w:t>xxxx</w:t>
      </w:r>
      <w:proofErr w:type="spellEnd"/>
      <w:r w:rsidR="00FF62C9" w:rsidRPr="00707A73">
        <w:rPr>
          <w:rFonts w:asciiTheme="minorHAnsi" w:hAnsiTheme="minorHAnsi" w:cstheme="minorHAnsi"/>
          <w:sz w:val="24"/>
        </w:rPr>
        <w:t xml:space="preserve">, konané Kupujícím dne </w:t>
      </w:r>
      <w:proofErr w:type="spellStart"/>
      <w:proofErr w:type="gramStart"/>
      <w:r w:rsidR="00761B32" w:rsidRPr="00707A73">
        <w:rPr>
          <w:rFonts w:asciiTheme="minorHAnsi" w:hAnsiTheme="minorHAnsi" w:cstheme="minorHAnsi"/>
          <w:sz w:val="24"/>
          <w:highlight w:val="yellow"/>
        </w:rPr>
        <w:t>xx</w:t>
      </w:r>
      <w:proofErr w:type="gramEnd"/>
      <w:r w:rsidR="0012728F" w:rsidRPr="00707A73">
        <w:rPr>
          <w:rFonts w:asciiTheme="minorHAnsi" w:hAnsiTheme="minorHAnsi" w:cstheme="minorHAnsi"/>
          <w:sz w:val="24"/>
          <w:highlight w:val="yellow"/>
        </w:rPr>
        <w:t>.</w:t>
      </w:r>
      <w:proofErr w:type="gramStart"/>
      <w:r w:rsidR="00761B32" w:rsidRPr="00707A73">
        <w:rPr>
          <w:rFonts w:asciiTheme="minorHAnsi" w:hAnsiTheme="minorHAnsi" w:cstheme="minorHAnsi"/>
          <w:sz w:val="24"/>
          <w:highlight w:val="yellow"/>
        </w:rPr>
        <w:t>xx</w:t>
      </w:r>
      <w:proofErr w:type="gramEnd"/>
      <w:r w:rsidR="0012728F" w:rsidRPr="00707A73">
        <w:rPr>
          <w:rFonts w:asciiTheme="minorHAnsi" w:hAnsiTheme="minorHAnsi" w:cstheme="minorHAnsi"/>
          <w:sz w:val="24"/>
          <w:highlight w:val="yellow"/>
        </w:rPr>
        <w:t>.</w:t>
      </w:r>
      <w:r w:rsidR="00761B32" w:rsidRPr="00707A73">
        <w:rPr>
          <w:rFonts w:asciiTheme="minorHAnsi" w:hAnsiTheme="minorHAnsi" w:cstheme="minorHAnsi"/>
          <w:sz w:val="24"/>
          <w:highlight w:val="yellow"/>
        </w:rPr>
        <w:t>xxxx</w:t>
      </w:r>
      <w:proofErr w:type="spellEnd"/>
      <w:r w:rsidR="00FF62C9" w:rsidRPr="00707A73">
        <w:rPr>
          <w:rFonts w:asciiTheme="minorHAnsi" w:hAnsiTheme="minorHAnsi" w:cstheme="minorHAnsi"/>
          <w:sz w:val="24"/>
        </w:rPr>
        <w:t xml:space="preserve">, </w:t>
      </w:r>
      <w:r w:rsidR="00FF62C9" w:rsidRPr="00707A73">
        <w:rPr>
          <w:rFonts w:asciiTheme="minorHAnsi" w:hAnsiTheme="minorHAnsi" w:cstheme="minorHAnsi"/>
          <w:b/>
          <w:sz w:val="24"/>
        </w:rPr>
        <w:t>jakož i jiné zboží</w:t>
      </w:r>
      <w:r w:rsidR="00FF62C9" w:rsidRPr="00707A73">
        <w:rPr>
          <w:rFonts w:asciiTheme="minorHAnsi" w:hAnsiTheme="minorHAnsi" w:cstheme="minorHAnsi"/>
          <w:sz w:val="24"/>
        </w:rPr>
        <w:t xml:space="preserve"> uvedené v katalogu, který byl součástí nabídky podané </w:t>
      </w:r>
      <w:r w:rsidR="00505469" w:rsidRPr="00707A73">
        <w:rPr>
          <w:rFonts w:asciiTheme="minorHAnsi" w:hAnsiTheme="minorHAnsi" w:cstheme="minorHAnsi"/>
          <w:sz w:val="24"/>
        </w:rPr>
        <w:t xml:space="preserve">Prodávajícím </w:t>
      </w:r>
      <w:r w:rsidR="00FF62C9" w:rsidRPr="00707A73">
        <w:rPr>
          <w:rFonts w:asciiTheme="minorHAnsi" w:hAnsiTheme="minorHAnsi" w:cstheme="minorHAnsi"/>
          <w:sz w:val="24"/>
        </w:rPr>
        <w:t>k veřejné zakázce, na jej</w:t>
      </w:r>
      <w:r w:rsidR="00505469" w:rsidRPr="00707A73">
        <w:rPr>
          <w:rFonts w:asciiTheme="minorHAnsi" w:hAnsiTheme="minorHAnsi" w:cstheme="minorHAnsi"/>
          <w:sz w:val="24"/>
        </w:rPr>
        <w:t xml:space="preserve">ímž základě byla uzavřena tato </w:t>
      </w:r>
      <w:r w:rsidRPr="00707A73">
        <w:rPr>
          <w:rFonts w:asciiTheme="minorHAnsi" w:hAnsiTheme="minorHAnsi" w:cstheme="minorHAnsi"/>
          <w:sz w:val="24"/>
        </w:rPr>
        <w:t>s</w:t>
      </w:r>
      <w:r w:rsidR="00FF62C9" w:rsidRPr="00707A73">
        <w:rPr>
          <w:rFonts w:asciiTheme="minorHAnsi" w:hAnsiTheme="minorHAnsi" w:cstheme="minorHAnsi"/>
          <w:sz w:val="24"/>
        </w:rPr>
        <w:t>mlouva (dále jen „katalogové zboží“</w:t>
      </w:r>
      <w:r w:rsidR="009C6DD3" w:rsidRPr="00707A73">
        <w:rPr>
          <w:rFonts w:asciiTheme="minorHAnsi" w:hAnsiTheme="minorHAnsi" w:cstheme="minorHAnsi"/>
          <w:sz w:val="24"/>
        </w:rPr>
        <w:t xml:space="preserve"> nebo „zboží“</w:t>
      </w:r>
      <w:r w:rsidR="00FF62C9" w:rsidRPr="00707A73">
        <w:rPr>
          <w:rFonts w:asciiTheme="minorHAnsi" w:hAnsiTheme="minorHAnsi" w:cstheme="minorHAnsi"/>
          <w:sz w:val="24"/>
        </w:rPr>
        <w:t>).</w:t>
      </w:r>
    </w:p>
    <w:p w14:paraId="117B7EF9" w14:textId="77777777" w:rsidR="00FF62C9" w:rsidRPr="00707A73" w:rsidRDefault="00FF62C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49C2D3C0" w14:textId="70214426" w:rsidR="00906090" w:rsidRPr="00707A73" w:rsidRDefault="00FF62C9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Prodávající se zavazuje po dobu trvání této smlouvy dodávat Kupujícímu na základě jeho objednávek, o jejichž potřebě je za Kupujícího oprávněn rozhodovat a které je za Kupujícího činit </w:t>
      </w:r>
      <w:r w:rsidR="00761B32" w:rsidRPr="00707A73">
        <w:rPr>
          <w:rFonts w:asciiTheme="minorHAnsi" w:hAnsiTheme="minorHAnsi" w:cstheme="minorHAnsi"/>
          <w:sz w:val="24"/>
        </w:rPr>
        <w:t>oddělení správy dat a informačních technologií</w:t>
      </w:r>
      <w:r w:rsidRPr="00707A73">
        <w:rPr>
          <w:rFonts w:asciiTheme="minorHAnsi" w:hAnsiTheme="minorHAnsi" w:cstheme="minorHAnsi"/>
          <w:sz w:val="24"/>
        </w:rPr>
        <w:t xml:space="preserve"> </w:t>
      </w:r>
      <w:r w:rsidR="00D75112" w:rsidRPr="00707A73">
        <w:rPr>
          <w:rFonts w:asciiTheme="minorHAnsi" w:hAnsiTheme="minorHAnsi" w:cstheme="minorHAnsi"/>
          <w:sz w:val="24"/>
        </w:rPr>
        <w:t>Městského úřadu Znojmo</w:t>
      </w:r>
      <w:r w:rsidRPr="00707A73">
        <w:rPr>
          <w:rFonts w:asciiTheme="minorHAnsi" w:hAnsiTheme="minorHAnsi" w:cstheme="minorHAnsi"/>
          <w:sz w:val="24"/>
        </w:rPr>
        <w:t xml:space="preserve">, </w:t>
      </w:r>
      <w:r w:rsidR="009C6DD3" w:rsidRPr="00707A73">
        <w:rPr>
          <w:rFonts w:asciiTheme="minorHAnsi" w:hAnsiTheme="minorHAnsi" w:cstheme="minorHAnsi"/>
          <w:sz w:val="24"/>
        </w:rPr>
        <w:t xml:space="preserve">spotřební materiál </w:t>
      </w:r>
      <w:r w:rsidRPr="00707A73">
        <w:rPr>
          <w:rFonts w:asciiTheme="minorHAnsi" w:hAnsiTheme="minorHAnsi" w:cstheme="minorHAnsi"/>
          <w:sz w:val="24"/>
        </w:rPr>
        <w:t xml:space="preserve">za podmínek uvedených v této </w:t>
      </w:r>
      <w:r w:rsidR="00EA1B5B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 xml:space="preserve">mlouvě a Kupující se zavazuje za podmínek uvedených v této </w:t>
      </w:r>
      <w:r w:rsidR="00EA1B5B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 xml:space="preserve">mlouvě </w:t>
      </w:r>
      <w:r w:rsidR="00D75112" w:rsidRPr="00707A73">
        <w:rPr>
          <w:rFonts w:asciiTheme="minorHAnsi" w:hAnsiTheme="minorHAnsi" w:cstheme="minorHAnsi"/>
          <w:sz w:val="24"/>
        </w:rPr>
        <w:t xml:space="preserve">mu za to </w:t>
      </w:r>
      <w:r w:rsidRPr="00707A73">
        <w:rPr>
          <w:rFonts w:asciiTheme="minorHAnsi" w:hAnsiTheme="minorHAnsi" w:cstheme="minorHAnsi"/>
          <w:sz w:val="24"/>
        </w:rPr>
        <w:t>zaplatit</w:t>
      </w:r>
      <w:r w:rsidR="00084505" w:rsidRPr="00707A73">
        <w:rPr>
          <w:rFonts w:asciiTheme="minorHAnsi" w:hAnsiTheme="minorHAnsi" w:cstheme="minorHAnsi"/>
          <w:sz w:val="24"/>
        </w:rPr>
        <w:t>.</w:t>
      </w:r>
      <w:r w:rsidRPr="00707A73">
        <w:rPr>
          <w:rFonts w:asciiTheme="minorHAnsi" w:hAnsiTheme="minorHAnsi" w:cstheme="minorHAnsi"/>
          <w:sz w:val="24"/>
        </w:rPr>
        <w:t xml:space="preserve"> </w:t>
      </w:r>
    </w:p>
    <w:p w14:paraId="5242368E" w14:textId="77777777" w:rsidR="00084505" w:rsidRPr="00707A73" w:rsidRDefault="00084505" w:rsidP="00084505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4"/>
        </w:rPr>
      </w:pPr>
    </w:p>
    <w:p w14:paraId="5133BC34" w14:textId="027C48EB" w:rsidR="00163967" w:rsidRPr="00707A73" w:rsidRDefault="00163967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Tato </w:t>
      </w:r>
      <w:r w:rsidR="00EA1B5B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 xml:space="preserve">mlouva se uzavírá na </w:t>
      </w:r>
      <w:r w:rsidRPr="00707A73">
        <w:rPr>
          <w:rFonts w:asciiTheme="minorHAnsi" w:hAnsiTheme="minorHAnsi" w:cstheme="minorHAnsi"/>
          <w:b/>
          <w:sz w:val="24"/>
        </w:rPr>
        <w:t>dobu</w:t>
      </w:r>
      <w:r w:rsidR="00D75112" w:rsidRPr="00707A73">
        <w:rPr>
          <w:rFonts w:asciiTheme="minorHAnsi" w:hAnsiTheme="minorHAnsi" w:cstheme="minorHAnsi"/>
          <w:b/>
          <w:sz w:val="24"/>
        </w:rPr>
        <w:t xml:space="preserve"> určitou</w:t>
      </w:r>
      <w:r w:rsidRPr="00707A73">
        <w:rPr>
          <w:rFonts w:asciiTheme="minorHAnsi" w:hAnsiTheme="minorHAnsi" w:cstheme="minorHAnsi"/>
          <w:b/>
          <w:sz w:val="24"/>
        </w:rPr>
        <w:t xml:space="preserve"> 2 roky</w:t>
      </w:r>
      <w:r w:rsidR="00D75112" w:rsidRPr="00707A73">
        <w:rPr>
          <w:rFonts w:asciiTheme="minorHAnsi" w:hAnsiTheme="minorHAnsi" w:cstheme="minorHAnsi"/>
          <w:b/>
          <w:sz w:val="24"/>
        </w:rPr>
        <w:t xml:space="preserve"> (24 kalendářních měsíců)</w:t>
      </w:r>
      <w:r w:rsidRPr="00707A73">
        <w:rPr>
          <w:rFonts w:asciiTheme="minorHAnsi" w:hAnsiTheme="minorHAnsi" w:cstheme="minorHAnsi"/>
          <w:sz w:val="24"/>
        </w:rPr>
        <w:t xml:space="preserve">, ode dne </w:t>
      </w:r>
      <w:r w:rsidR="00481AA4">
        <w:rPr>
          <w:rFonts w:asciiTheme="minorHAnsi" w:hAnsiTheme="minorHAnsi" w:cstheme="minorHAnsi"/>
          <w:sz w:val="24"/>
        </w:rPr>
        <w:t xml:space="preserve">jejího </w:t>
      </w:r>
      <w:r w:rsidRPr="00707A73">
        <w:rPr>
          <w:rFonts w:asciiTheme="minorHAnsi" w:hAnsiTheme="minorHAnsi" w:cstheme="minorHAnsi"/>
          <w:sz w:val="24"/>
        </w:rPr>
        <w:t xml:space="preserve">podepsání oběma </w:t>
      </w:r>
      <w:r w:rsidR="00D75112" w:rsidRPr="00707A73">
        <w:rPr>
          <w:rFonts w:asciiTheme="minorHAnsi" w:hAnsiTheme="minorHAnsi" w:cstheme="minorHAnsi"/>
          <w:sz w:val="24"/>
        </w:rPr>
        <w:t xml:space="preserve">smluvními </w:t>
      </w:r>
      <w:r w:rsidRPr="00707A73">
        <w:rPr>
          <w:rFonts w:asciiTheme="minorHAnsi" w:hAnsiTheme="minorHAnsi" w:cstheme="minorHAnsi"/>
          <w:sz w:val="24"/>
        </w:rPr>
        <w:t xml:space="preserve">stranami nebo do okamžiku, kdy kupní cena </w:t>
      </w:r>
      <w:r w:rsidR="00761B32" w:rsidRPr="00707A73">
        <w:rPr>
          <w:rFonts w:asciiTheme="minorHAnsi" w:hAnsiTheme="minorHAnsi" w:cstheme="minorHAnsi"/>
          <w:sz w:val="24"/>
        </w:rPr>
        <w:t>spotřebního materiálu</w:t>
      </w:r>
      <w:r w:rsidRPr="00707A73">
        <w:rPr>
          <w:rFonts w:asciiTheme="minorHAnsi" w:hAnsiTheme="minorHAnsi" w:cstheme="minorHAnsi"/>
          <w:sz w:val="24"/>
        </w:rPr>
        <w:t xml:space="preserve"> dodávan</w:t>
      </w:r>
      <w:r w:rsidR="00761B32" w:rsidRPr="00707A73">
        <w:rPr>
          <w:rFonts w:asciiTheme="minorHAnsi" w:hAnsiTheme="minorHAnsi" w:cstheme="minorHAnsi"/>
          <w:sz w:val="24"/>
        </w:rPr>
        <w:t>ého</w:t>
      </w:r>
      <w:r w:rsidRPr="00707A73">
        <w:rPr>
          <w:rFonts w:asciiTheme="minorHAnsi" w:hAnsiTheme="minorHAnsi" w:cstheme="minorHAnsi"/>
          <w:sz w:val="24"/>
        </w:rPr>
        <w:t xml:space="preserve"> na základě této </w:t>
      </w:r>
      <w:r w:rsidR="00EA1B5B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 xml:space="preserve">mlouvy v souhrnu dosáhne peněžní částky </w:t>
      </w:r>
      <w:r w:rsidRPr="00973FC8">
        <w:rPr>
          <w:rFonts w:asciiTheme="minorHAnsi" w:hAnsiTheme="minorHAnsi" w:cstheme="minorHAnsi"/>
          <w:b/>
          <w:sz w:val="24"/>
        </w:rPr>
        <w:t>2</w:t>
      </w:r>
      <w:r w:rsidR="00761B32" w:rsidRPr="00973FC8">
        <w:rPr>
          <w:rFonts w:asciiTheme="minorHAnsi" w:hAnsiTheme="minorHAnsi" w:cstheme="minorHAnsi"/>
          <w:b/>
          <w:sz w:val="24"/>
        </w:rPr>
        <w:t> </w:t>
      </w:r>
      <w:r w:rsidRPr="00973FC8">
        <w:rPr>
          <w:rFonts w:asciiTheme="minorHAnsi" w:hAnsiTheme="minorHAnsi" w:cstheme="minorHAnsi"/>
          <w:b/>
          <w:sz w:val="24"/>
        </w:rPr>
        <w:t>miliony Kč bez DPH</w:t>
      </w:r>
      <w:r w:rsidRPr="00707A73">
        <w:rPr>
          <w:rFonts w:asciiTheme="minorHAnsi" w:hAnsiTheme="minorHAnsi" w:cstheme="minorHAnsi"/>
          <w:sz w:val="24"/>
        </w:rPr>
        <w:t xml:space="preserve">, a to podle toho, která skutečnost nastane dříve. Smluvní strany se v této souvislosti výslovně dohodly, že celková výše úplaty dle této </w:t>
      </w:r>
      <w:r w:rsidR="00EA1B5B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 xml:space="preserve">mlouvy za celou dobu trvání této </w:t>
      </w:r>
      <w:r w:rsidR="00EA1B5B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 xml:space="preserve">mlouvy nesmí přesáhnout částku 2 miliony Kč bez DPH, tzn., že maximální částka, kterou Kupující na základě této </w:t>
      </w:r>
      <w:r w:rsidR="00EA1B5B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>mlouvy může zaplatit Prodávajícímu jakožto kupní cenu dodan</w:t>
      </w:r>
      <w:r w:rsidR="000C0796">
        <w:rPr>
          <w:rFonts w:asciiTheme="minorHAnsi" w:hAnsiTheme="minorHAnsi" w:cstheme="minorHAnsi"/>
          <w:sz w:val="24"/>
        </w:rPr>
        <w:t>ého spotřebního materiálu</w:t>
      </w:r>
      <w:r w:rsidRPr="00707A73">
        <w:rPr>
          <w:rFonts w:asciiTheme="minorHAnsi" w:hAnsiTheme="minorHAnsi" w:cstheme="minorHAnsi"/>
          <w:sz w:val="24"/>
        </w:rPr>
        <w:t>, činí 2 miliony Kč bez DPH. Prodávající se v této souvislosti zavazuje, že nebude po Kupujícím požadovat zaplacení kupní ceny v částce vyšší než 2 miliony Kč a že Kupujícímu nevyúčtuje částku vyšší, než je stanovený limit. Poruší-li Prodávající tento svůj závazek, není Kupující povinen částku převyšující stanovený limit Prodávajícímu zaplatit.</w:t>
      </w:r>
    </w:p>
    <w:p w14:paraId="48C7EFD5" w14:textId="77777777" w:rsidR="003063A4" w:rsidRPr="00707A73" w:rsidRDefault="003063A4" w:rsidP="008F417A">
      <w:pPr>
        <w:pStyle w:val="Odstavecseseznamem"/>
        <w:spacing w:before="240" w:line="276" w:lineRule="auto"/>
        <w:ind w:left="284" w:hanging="284"/>
        <w:jc w:val="both"/>
        <w:rPr>
          <w:rFonts w:asciiTheme="minorHAnsi" w:hAnsiTheme="minorHAnsi" w:cstheme="minorHAnsi"/>
          <w:b/>
          <w:sz w:val="24"/>
        </w:rPr>
      </w:pPr>
    </w:p>
    <w:p w14:paraId="39488928" w14:textId="232BB2BB" w:rsidR="00886CB1" w:rsidRPr="00707A73" w:rsidRDefault="00B57CC5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Na dodávky </w:t>
      </w:r>
      <w:r w:rsidR="00163967" w:rsidRPr="00707A73">
        <w:rPr>
          <w:rFonts w:asciiTheme="minorHAnsi" w:hAnsiTheme="minorHAnsi" w:cstheme="minorHAnsi"/>
          <w:sz w:val="24"/>
        </w:rPr>
        <w:t>zboží dle sortimentu</w:t>
      </w:r>
      <w:r w:rsidRPr="00707A73">
        <w:rPr>
          <w:rFonts w:asciiTheme="minorHAnsi" w:hAnsiTheme="minorHAnsi" w:cstheme="minorHAnsi"/>
          <w:sz w:val="24"/>
        </w:rPr>
        <w:t>, uvedeného v </w:t>
      </w:r>
      <w:r w:rsidR="0033053B">
        <w:rPr>
          <w:rFonts w:asciiTheme="minorHAnsi" w:hAnsiTheme="minorHAnsi" w:cstheme="minorHAnsi"/>
          <w:sz w:val="24"/>
        </w:rPr>
        <w:t>p</w:t>
      </w:r>
      <w:r w:rsidRPr="00707A73">
        <w:rPr>
          <w:rFonts w:asciiTheme="minorHAnsi" w:hAnsiTheme="minorHAnsi" w:cstheme="minorHAnsi"/>
          <w:sz w:val="24"/>
        </w:rPr>
        <w:t xml:space="preserve">říloze této smlouvy, nebude Prodávající poskytovat náhradní plnění. </w:t>
      </w:r>
    </w:p>
    <w:p w14:paraId="2EC2A803" w14:textId="77777777" w:rsidR="00397DCD" w:rsidRPr="00707A73" w:rsidRDefault="00397DCD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>II.</w:t>
      </w:r>
    </w:p>
    <w:p w14:paraId="7CB444D1" w14:textId="77777777" w:rsidR="00397DCD" w:rsidRPr="00707A73" w:rsidRDefault="00163967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 xml:space="preserve">Závazky smluvních stran </w:t>
      </w:r>
    </w:p>
    <w:p w14:paraId="2AC0FBF1" w14:textId="77777777" w:rsidR="002926C1" w:rsidRPr="00707A73" w:rsidRDefault="002926C1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488E0353" w14:textId="29F870CB" w:rsidR="002926C1" w:rsidRPr="00707A73" w:rsidRDefault="002926C1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Kupující je na základě této </w:t>
      </w:r>
      <w:r w:rsidR="006C19FD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 xml:space="preserve">mlouvy oprávněn objednávat u Prodávajícího </w:t>
      </w:r>
      <w:r w:rsidR="009C6DD3" w:rsidRPr="00707A73">
        <w:rPr>
          <w:rFonts w:asciiTheme="minorHAnsi" w:hAnsiTheme="minorHAnsi" w:cstheme="minorHAnsi"/>
          <w:sz w:val="24"/>
        </w:rPr>
        <w:t xml:space="preserve">spotřební materiál </w:t>
      </w:r>
      <w:r w:rsidRPr="00707A73">
        <w:rPr>
          <w:rFonts w:asciiTheme="minorHAnsi" w:hAnsiTheme="minorHAnsi" w:cstheme="minorHAnsi"/>
          <w:sz w:val="24"/>
        </w:rPr>
        <w:t>specifikovan</w:t>
      </w:r>
      <w:r w:rsidR="009C6DD3" w:rsidRPr="00707A73">
        <w:rPr>
          <w:rFonts w:asciiTheme="minorHAnsi" w:hAnsiTheme="minorHAnsi" w:cstheme="minorHAnsi"/>
          <w:sz w:val="24"/>
        </w:rPr>
        <w:t>ý</w:t>
      </w:r>
      <w:r w:rsidRPr="00707A73">
        <w:rPr>
          <w:rFonts w:asciiTheme="minorHAnsi" w:hAnsiTheme="minorHAnsi" w:cstheme="minorHAnsi"/>
          <w:sz w:val="24"/>
        </w:rPr>
        <w:t xml:space="preserve"> v článku I. odst. 1 této smlouvy</w:t>
      </w:r>
      <w:r w:rsidR="009C6DD3" w:rsidRPr="00707A73">
        <w:rPr>
          <w:rFonts w:asciiTheme="minorHAnsi" w:hAnsiTheme="minorHAnsi" w:cstheme="minorHAnsi"/>
          <w:sz w:val="24"/>
        </w:rPr>
        <w:t xml:space="preserve">. </w:t>
      </w:r>
      <w:r w:rsidRPr="00707A73">
        <w:rPr>
          <w:rFonts w:asciiTheme="minorHAnsi" w:hAnsiTheme="minorHAnsi" w:cstheme="minorHAnsi"/>
          <w:sz w:val="24"/>
        </w:rPr>
        <w:t>Prodávající se zavazuje objednávky Kupujícího akceptovat a dodat Kupujícímu objednané zboží.</w:t>
      </w:r>
    </w:p>
    <w:p w14:paraId="0B225887" w14:textId="77777777" w:rsidR="00397DCD" w:rsidRPr="00707A73" w:rsidRDefault="00397DCD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3FAAF08F" w14:textId="77777777" w:rsidR="00B57CC5" w:rsidRPr="00707A73" w:rsidRDefault="009E1A57" w:rsidP="008F417A">
      <w:pPr>
        <w:pStyle w:val="Odstavecseseznamem"/>
        <w:numPr>
          <w:ilvl w:val="0"/>
          <w:numId w:val="38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Prodávající</w:t>
      </w:r>
      <w:r w:rsidR="00397DCD" w:rsidRPr="00707A73">
        <w:rPr>
          <w:rFonts w:asciiTheme="minorHAnsi" w:hAnsiTheme="minorHAnsi" w:cstheme="minorHAnsi"/>
          <w:sz w:val="24"/>
        </w:rPr>
        <w:t xml:space="preserve"> </w:t>
      </w:r>
      <w:r w:rsidR="00B57CC5" w:rsidRPr="00707A73">
        <w:rPr>
          <w:rFonts w:asciiTheme="minorHAnsi" w:hAnsiTheme="minorHAnsi" w:cstheme="minorHAnsi"/>
          <w:sz w:val="24"/>
        </w:rPr>
        <w:t xml:space="preserve">je povinen dodat </w:t>
      </w:r>
      <w:r w:rsidR="006C19FD" w:rsidRPr="00707A73">
        <w:rPr>
          <w:rFonts w:asciiTheme="minorHAnsi" w:hAnsiTheme="minorHAnsi" w:cstheme="minorHAnsi"/>
          <w:sz w:val="24"/>
        </w:rPr>
        <w:t xml:space="preserve">zboží </w:t>
      </w:r>
      <w:r w:rsidR="00B57CC5" w:rsidRPr="00707A73">
        <w:rPr>
          <w:rFonts w:asciiTheme="minorHAnsi" w:hAnsiTheme="minorHAnsi" w:cstheme="minorHAnsi"/>
          <w:sz w:val="24"/>
        </w:rPr>
        <w:t>dle této smlouvy na základě zaslaných dílčích objednávek Kupujícího. Každá dílčí objednávka Kupujícího musí být písemná</w:t>
      </w:r>
      <w:r w:rsidR="006C19FD" w:rsidRPr="00707A73">
        <w:rPr>
          <w:rFonts w:asciiTheme="minorHAnsi" w:hAnsiTheme="minorHAnsi" w:cstheme="minorHAnsi"/>
          <w:sz w:val="24"/>
        </w:rPr>
        <w:t xml:space="preserve"> (zaslaná e-mailem)</w:t>
      </w:r>
      <w:r w:rsidR="00B57CC5" w:rsidRPr="00707A73">
        <w:rPr>
          <w:rFonts w:asciiTheme="minorHAnsi" w:hAnsiTheme="minorHAnsi" w:cstheme="minorHAnsi"/>
          <w:sz w:val="24"/>
        </w:rPr>
        <w:t xml:space="preserve"> a musí </w:t>
      </w:r>
      <w:r w:rsidR="00B57CC5" w:rsidRPr="00707A73">
        <w:rPr>
          <w:rFonts w:asciiTheme="minorHAnsi" w:hAnsiTheme="minorHAnsi" w:cstheme="minorHAnsi"/>
          <w:sz w:val="24"/>
        </w:rPr>
        <w:lastRenderedPageBreak/>
        <w:t>obsahovat přesný výčet požadovaných druhů zboží a u každého druhu zboží počet požadovaných kusů zboží (případně balení nebo sad)</w:t>
      </w:r>
      <w:r w:rsidR="00105130" w:rsidRPr="00707A73">
        <w:rPr>
          <w:rFonts w:asciiTheme="minorHAnsi" w:hAnsiTheme="minorHAnsi" w:cstheme="minorHAnsi"/>
          <w:sz w:val="24"/>
        </w:rPr>
        <w:t xml:space="preserve"> a termín dodání objednaného zboží. </w:t>
      </w:r>
    </w:p>
    <w:p w14:paraId="1BDB7CA9" w14:textId="77777777" w:rsidR="00B57CC5" w:rsidRPr="00707A73" w:rsidRDefault="00B57CC5" w:rsidP="008F417A">
      <w:pPr>
        <w:pStyle w:val="Odstavecseseznamem"/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4E4A29A6" w14:textId="77777777" w:rsidR="008C1002" w:rsidRPr="00707A73" w:rsidRDefault="00B57CC5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Prodávající je povinen do </w:t>
      </w:r>
      <w:r w:rsidR="008C1002" w:rsidRPr="00707A73">
        <w:rPr>
          <w:rFonts w:asciiTheme="minorHAnsi" w:hAnsiTheme="minorHAnsi" w:cstheme="minorHAnsi"/>
          <w:sz w:val="24"/>
        </w:rPr>
        <w:t>2</w:t>
      </w:r>
      <w:r w:rsidRPr="00707A73">
        <w:rPr>
          <w:rFonts w:asciiTheme="minorHAnsi" w:hAnsiTheme="minorHAnsi" w:cstheme="minorHAnsi"/>
          <w:sz w:val="24"/>
        </w:rPr>
        <w:t xml:space="preserve"> </w:t>
      </w:r>
      <w:r w:rsidR="00371508" w:rsidRPr="00707A73">
        <w:rPr>
          <w:rFonts w:asciiTheme="minorHAnsi" w:hAnsiTheme="minorHAnsi" w:cstheme="minorHAnsi"/>
          <w:sz w:val="24"/>
        </w:rPr>
        <w:t>pracovní</w:t>
      </w:r>
      <w:r w:rsidRPr="00707A73">
        <w:rPr>
          <w:rFonts w:asciiTheme="minorHAnsi" w:hAnsiTheme="minorHAnsi" w:cstheme="minorHAnsi"/>
          <w:sz w:val="24"/>
        </w:rPr>
        <w:t xml:space="preserve">ch dnů zaslanou dílčí objednávku písemně potvrdit.  </w:t>
      </w:r>
      <w:r w:rsidR="008C1002" w:rsidRPr="00707A73">
        <w:rPr>
          <w:rFonts w:asciiTheme="minorHAnsi" w:hAnsiTheme="minorHAnsi" w:cstheme="minorHAnsi"/>
          <w:sz w:val="24"/>
        </w:rPr>
        <w:t xml:space="preserve">Pokud do 2 dnů není objednávka ze strany Prodávajícího potvrzena má se za to, že byla přijata bez výhrad. </w:t>
      </w:r>
    </w:p>
    <w:p w14:paraId="0E2C9F5F" w14:textId="77777777" w:rsidR="00105130" w:rsidRPr="00707A73" w:rsidRDefault="00105130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60EABFB9" w14:textId="77777777" w:rsidR="00105130" w:rsidRPr="00707A73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Prodávající splní svou povinnost dodat objednané zboží jeho předáním Kupujícímu v době dodání a místě dodání dle objednávky, kdy místem plnění dodávek bude sídlo Kupujícího, či jiné místo specifikované Kupujícím, vždy však v intravilánu města Znojma. Náklady spojené s dopravou do místa plnění hradí Prodávající. </w:t>
      </w:r>
    </w:p>
    <w:p w14:paraId="28CA0F99" w14:textId="77777777" w:rsidR="00105130" w:rsidRPr="00707A73" w:rsidRDefault="00105130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6AC52FEE" w14:textId="77777777" w:rsidR="00105130" w:rsidRPr="00707A73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Prodávající je povinen dodávat zboží nové, řádně zabalené, ve standardní kvalitě a v dohodnutém množství. </w:t>
      </w:r>
    </w:p>
    <w:p w14:paraId="29CCA503" w14:textId="77777777" w:rsidR="00105130" w:rsidRPr="00707A73" w:rsidRDefault="00105130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2AE33F21" w14:textId="3732AEC0" w:rsidR="00105130" w:rsidRPr="00707A73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Prodávající se zavazuje, že pokud dojde v průběhu trvání této </w:t>
      </w:r>
      <w:r w:rsidR="006C19FD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>mlouvy k technologickým změnám u některého zboží dle sortimentu uvedeného v </w:t>
      </w:r>
      <w:r w:rsidR="0033053B">
        <w:rPr>
          <w:rFonts w:asciiTheme="minorHAnsi" w:hAnsiTheme="minorHAnsi" w:cstheme="minorHAnsi"/>
          <w:sz w:val="24"/>
        </w:rPr>
        <w:t>p</w:t>
      </w:r>
      <w:r w:rsidR="006C19FD" w:rsidRPr="00707A73">
        <w:rPr>
          <w:rFonts w:asciiTheme="minorHAnsi" w:hAnsiTheme="minorHAnsi" w:cstheme="minorHAnsi"/>
          <w:sz w:val="24"/>
        </w:rPr>
        <w:t>říloze, dodá P</w:t>
      </w:r>
      <w:r w:rsidRPr="00707A73">
        <w:rPr>
          <w:rFonts w:asciiTheme="minorHAnsi" w:hAnsiTheme="minorHAnsi" w:cstheme="minorHAnsi"/>
          <w:sz w:val="24"/>
        </w:rPr>
        <w:t>rodávající takovou náhradní položku zboží, která odpovídá požadovanému nebo vyššímu standardu a kvalitativním vlastnostem původní položky, a to za stejných podmínek a při dodržení stejné kupní ceny, která je stanovena u zboží dle sortimentu uvedeného v </w:t>
      </w:r>
      <w:r w:rsidR="0033053B">
        <w:rPr>
          <w:rFonts w:asciiTheme="minorHAnsi" w:hAnsiTheme="minorHAnsi" w:cstheme="minorHAnsi"/>
          <w:sz w:val="24"/>
        </w:rPr>
        <w:t>p</w:t>
      </w:r>
      <w:r w:rsidRPr="00707A73">
        <w:rPr>
          <w:rFonts w:asciiTheme="minorHAnsi" w:hAnsiTheme="minorHAnsi" w:cstheme="minorHAnsi"/>
          <w:sz w:val="24"/>
        </w:rPr>
        <w:t xml:space="preserve">říloze. </w:t>
      </w:r>
    </w:p>
    <w:p w14:paraId="6AF9A310" w14:textId="77777777" w:rsidR="008C1002" w:rsidRPr="00707A73" w:rsidRDefault="008C1002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05F180FF" w14:textId="77777777" w:rsidR="002926C1" w:rsidRPr="00707A73" w:rsidRDefault="002926C1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Smluvní strany se výslovně dohodly, že Kupující není povinen zboží dle této </w:t>
      </w:r>
      <w:r w:rsidR="006C19FD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 xml:space="preserve">mlouvy objednávat, tzn., nebude-li ze strany Kupujícího učiněna příslušná objednávka, nemůže se Prodávající domáhat plnění této </w:t>
      </w:r>
      <w:r w:rsidR="006C19FD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 xml:space="preserve">mlouvy. </w:t>
      </w:r>
    </w:p>
    <w:p w14:paraId="1CEE6492" w14:textId="77777777" w:rsidR="00BB6E09" w:rsidRPr="00707A73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4"/>
        </w:rPr>
      </w:pPr>
    </w:p>
    <w:p w14:paraId="0094F5C8" w14:textId="07270DA4" w:rsidR="00BB6E09" w:rsidRPr="00707A73" w:rsidRDefault="00BB6E09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Kupující se uzavřením této </w:t>
      </w:r>
      <w:r w:rsidR="006C19FD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 xml:space="preserve">mlouvy nezavazuje k minimálnímu odběru </w:t>
      </w:r>
      <w:r w:rsidR="006C19FD" w:rsidRPr="00707A73">
        <w:rPr>
          <w:rFonts w:asciiTheme="minorHAnsi" w:hAnsiTheme="minorHAnsi" w:cstheme="minorHAnsi"/>
          <w:sz w:val="24"/>
        </w:rPr>
        <w:t xml:space="preserve">zboží </w:t>
      </w:r>
      <w:r w:rsidRPr="00707A73">
        <w:rPr>
          <w:rFonts w:asciiTheme="minorHAnsi" w:hAnsiTheme="minorHAnsi" w:cstheme="minorHAnsi"/>
          <w:sz w:val="24"/>
        </w:rPr>
        <w:t>dle sortimentu, uvedeného v </w:t>
      </w:r>
      <w:r w:rsidR="0033053B">
        <w:rPr>
          <w:rFonts w:asciiTheme="minorHAnsi" w:hAnsiTheme="minorHAnsi" w:cstheme="minorHAnsi"/>
          <w:sz w:val="24"/>
        </w:rPr>
        <w:t>p</w:t>
      </w:r>
      <w:r w:rsidRPr="00707A73">
        <w:rPr>
          <w:rFonts w:asciiTheme="minorHAnsi" w:hAnsiTheme="minorHAnsi" w:cstheme="minorHAnsi"/>
          <w:sz w:val="24"/>
        </w:rPr>
        <w:t>řílo</w:t>
      </w:r>
      <w:r w:rsidR="0033053B">
        <w:rPr>
          <w:rFonts w:asciiTheme="minorHAnsi" w:hAnsiTheme="minorHAnsi" w:cstheme="minorHAnsi"/>
          <w:sz w:val="24"/>
        </w:rPr>
        <w:t>ze</w:t>
      </w:r>
      <w:r w:rsidRPr="00707A73">
        <w:rPr>
          <w:rFonts w:asciiTheme="minorHAnsi" w:hAnsiTheme="minorHAnsi" w:cstheme="minorHAnsi"/>
          <w:sz w:val="24"/>
        </w:rPr>
        <w:t>.</w:t>
      </w:r>
    </w:p>
    <w:p w14:paraId="6DA5AABB" w14:textId="77777777" w:rsidR="00BB6E09" w:rsidRPr="00707A73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4"/>
        </w:rPr>
      </w:pPr>
    </w:p>
    <w:p w14:paraId="0793C72B" w14:textId="77777777" w:rsidR="00BB6E09" w:rsidRPr="00707A73" w:rsidRDefault="00BB6E09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Prodávající </w:t>
      </w:r>
      <w:r w:rsidR="00D75112" w:rsidRPr="00707A73">
        <w:rPr>
          <w:rFonts w:asciiTheme="minorHAnsi" w:hAnsiTheme="minorHAnsi" w:cstheme="minorHAnsi"/>
          <w:sz w:val="24"/>
        </w:rPr>
        <w:t xml:space="preserve">se zavazuje </w:t>
      </w:r>
      <w:r w:rsidRPr="00707A73">
        <w:rPr>
          <w:rFonts w:asciiTheme="minorHAnsi" w:hAnsiTheme="minorHAnsi" w:cstheme="minorHAnsi"/>
          <w:sz w:val="24"/>
        </w:rPr>
        <w:t xml:space="preserve">na vyžádání </w:t>
      </w:r>
      <w:r w:rsidR="006C19FD" w:rsidRPr="00707A73">
        <w:rPr>
          <w:rFonts w:asciiTheme="minorHAnsi" w:hAnsiTheme="minorHAnsi" w:cstheme="minorHAnsi"/>
          <w:sz w:val="24"/>
        </w:rPr>
        <w:t>K</w:t>
      </w:r>
      <w:r w:rsidRPr="00707A73">
        <w:rPr>
          <w:rFonts w:asciiTheme="minorHAnsi" w:hAnsiTheme="minorHAnsi" w:cstheme="minorHAnsi"/>
          <w:sz w:val="24"/>
        </w:rPr>
        <w:t xml:space="preserve">upujícího doložit ke </w:t>
      </w:r>
      <w:r w:rsidR="00EA20C0" w:rsidRPr="00707A73">
        <w:rPr>
          <w:rFonts w:asciiTheme="minorHAnsi" w:hAnsiTheme="minorHAnsi" w:cstheme="minorHAnsi"/>
          <w:sz w:val="24"/>
        </w:rPr>
        <w:t>zboží bezpečnostní</w:t>
      </w:r>
      <w:r w:rsidRPr="00707A73">
        <w:rPr>
          <w:rFonts w:asciiTheme="minorHAnsi" w:hAnsiTheme="minorHAnsi" w:cstheme="minorHAnsi"/>
          <w:sz w:val="24"/>
        </w:rPr>
        <w:t xml:space="preserve"> listy.</w:t>
      </w:r>
    </w:p>
    <w:p w14:paraId="4B4C659B" w14:textId="77777777" w:rsidR="00BB6E09" w:rsidRPr="00707A73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4"/>
        </w:rPr>
      </w:pPr>
    </w:p>
    <w:p w14:paraId="4CE2D2DC" w14:textId="77777777" w:rsidR="00397DCD" w:rsidRPr="00707A73" w:rsidRDefault="00397DCD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4"/>
        </w:rPr>
      </w:pPr>
    </w:p>
    <w:p w14:paraId="34C01CD0" w14:textId="77777777" w:rsidR="00397DCD" w:rsidRPr="00707A73" w:rsidRDefault="00397DCD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>III.</w:t>
      </w:r>
    </w:p>
    <w:p w14:paraId="491E17B3" w14:textId="77777777" w:rsidR="00397DCD" w:rsidRPr="00707A73" w:rsidRDefault="00114EC6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>Termín</w:t>
      </w:r>
      <w:r w:rsidR="008F417A" w:rsidRPr="00707A73">
        <w:rPr>
          <w:rFonts w:asciiTheme="minorHAnsi" w:hAnsiTheme="minorHAnsi" w:cstheme="minorHAnsi"/>
          <w:b/>
          <w:sz w:val="24"/>
        </w:rPr>
        <w:t xml:space="preserve"> </w:t>
      </w:r>
      <w:r w:rsidRPr="00707A73">
        <w:rPr>
          <w:rFonts w:asciiTheme="minorHAnsi" w:hAnsiTheme="minorHAnsi" w:cstheme="minorHAnsi"/>
          <w:b/>
          <w:sz w:val="24"/>
        </w:rPr>
        <w:t xml:space="preserve">plnění </w:t>
      </w:r>
    </w:p>
    <w:p w14:paraId="22801A73" w14:textId="77777777" w:rsidR="001F7857" w:rsidRPr="00707A73" w:rsidRDefault="001F7857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</w:rPr>
      </w:pPr>
    </w:p>
    <w:p w14:paraId="27838140" w14:textId="77777777" w:rsidR="00105130" w:rsidRDefault="00105130" w:rsidP="000E5FDE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Prodávající se zavazuje dodat objednané zboží dle objednávek Kupujícího. V případě, že Prodávající nebude s navrženým termínem souhlasit, bez zbytečného odkladu to oznámí Kupujícímu a dohodne s ním nový termín.  </w:t>
      </w:r>
      <w:r w:rsidR="00114EC6" w:rsidRPr="00707A73">
        <w:rPr>
          <w:rFonts w:asciiTheme="minorHAnsi" w:hAnsiTheme="minorHAnsi" w:cstheme="minorHAnsi"/>
          <w:sz w:val="24"/>
        </w:rPr>
        <w:t xml:space="preserve">Nebude-li dohodnuto jinak, je Prodávající povinen objednané zboží dodat </w:t>
      </w:r>
      <w:r w:rsidR="006C19FD" w:rsidRPr="00707A73">
        <w:rPr>
          <w:rFonts w:asciiTheme="minorHAnsi" w:hAnsiTheme="minorHAnsi" w:cstheme="minorHAnsi"/>
          <w:sz w:val="24"/>
        </w:rPr>
        <w:t>Kupujícímu</w:t>
      </w:r>
      <w:r w:rsidR="00114EC6" w:rsidRPr="00707A73">
        <w:rPr>
          <w:rFonts w:asciiTheme="minorHAnsi" w:hAnsiTheme="minorHAnsi" w:cstheme="minorHAnsi"/>
          <w:sz w:val="24"/>
        </w:rPr>
        <w:t xml:space="preserve"> vždy nejpozději do 20 </w:t>
      </w:r>
      <w:r w:rsidR="001A3CC0" w:rsidRPr="00707A73">
        <w:rPr>
          <w:rFonts w:asciiTheme="minorHAnsi" w:hAnsiTheme="minorHAnsi" w:cstheme="minorHAnsi"/>
          <w:sz w:val="24"/>
        </w:rPr>
        <w:t xml:space="preserve">kalendářních dnů </w:t>
      </w:r>
      <w:r w:rsidR="00114EC6" w:rsidRPr="00707A73">
        <w:rPr>
          <w:rFonts w:asciiTheme="minorHAnsi" w:hAnsiTheme="minorHAnsi" w:cstheme="minorHAnsi"/>
          <w:sz w:val="24"/>
        </w:rPr>
        <w:t xml:space="preserve">ode dne doručení objednávky </w:t>
      </w:r>
      <w:r w:rsidR="006C19FD" w:rsidRPr="00707A73">
        <w:rPr>
          <w:rFonts w:asciiTheme="minorHAnsi" w:hAnsiTheme="minorHAnsi" w:cstheme="minorHAnsi"/>
          <w:sz w:val="24"/>
        </w:rPr>
        <w:t>Prodávajícímu</w:t>
      </w:r>
      <w:r w:rsidR="00114EC6" w:rsidRPr="00707A73">
        <w:rPr>
          <w:rFonts w:asciiTheme="minorHAnsi" w:hAnsiTheme="minorHAnsi" w:cstheme="minorHAnsi"/>
          <w:sz w:val="24"/>
        </w:rPr>
        <w:t>.</w:t>
      </w:r>
    </w:p>
    <w:p w14:paraId="2BE33532" w14:textId="77777777" w:rsidR="00A50F7C" w:rsidRPr="00707A73" w:rsidRDefault="00A50F7C" w:rsidP="000E5FDE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7B02350F" w14:textId="77777777" w:rsidR="008F417A" w:rsidRPr="00707A73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4"/>
        </w:rPr>
      </w:pPr>
    </w:p>
    <w:p w14:paraId="1EBA8539" w14:textId="77777777" w:rsidR="00114EC6" w:rsidRPr="00707A73" w:rsidRDefault="00114EC6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lastRenderedPageBreak/>
        <w:t>IV.</w:t>
      </w:r>
    </w:p>
    <w:p w14:paraId="7495B073" w14:textId="77777777" w:rsidR="00114EC6" w:rsidRPr="00707A73" w:rsidRDefault="00114EC6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>Kupní cena</w:t>
      </w:r>
    </w:p>
    <w:p w14:paraId="2D9F1654" w14:textId="77777777" w:rsidR="00114EC6" w:rsidRPr="00707A73" w:rsidRDefault="00114EC6" w:rsidP="008F417A">
      <w:pPr>
        <w:pStyle w:val="Nadpis2"/>
        <w:spacing w:line="276" w:lineRule="auto"/>
        <w:ind w:left="284"/>
        <w:rPr>
          <w:rFonts w:asciiTheme="minorHAnsi" w:hAnsiTheme="minorHAnsi" w:cstheme="minorHAnsi"/>
        </w:rPr>
      </w:pPr>
      <w:r w:rsidRPr="00707A73">
        <w:rPr>
          <w:rFonts w:asciiTheme="minorHAnsi" w:hAnsiTheme="minorHAnsi" w:cstheme="minorHAnsi"/>
        </w:rPr>
        <w:t xml:space="preserve"> </w:t>
      </w:r>
    </w:p>
    <w:p w14:paraId="4B285361" w14:textId="02559CA9" w:rsidR="00C86508" w:rsidRPr="00707A73" w:rsidRDefault="00C86508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Kupní cen</w:t>
      </w:r>
      <w:r w:rsidR="00114EC6" w:rsidRPr="00707A73">
        <w:rPr>
          <w:rFonts w:asciiTheme="minorHAnsi" w:hAnsiTheme="minorHAnsi" w:cstheme="minorHAnsi"/>
          <w:sz w:val="24"/>
        </w:rPr>
        <w:t>ou, pokud jde o zboží dle sortimentu</w:t>
      </w:r>
      <w:r w:rsidRPr="00707A73">
        <w:rPr>
          <w:rFonts w:asciiTheme="minorHAnsi" w:hAnsiTheme="minorHAnsi" w:cstheme="minorHAnsi"/>
          <w:sz w:val="24"/>
        </w:rPr>
        <w:t xml:space="preserve">, </w:t>
      </w:r>
      <w:r w:rsidR="00114EC6" w:rsidRPr="00707A73">
        <w:rPr>
          <w:rFonts w:asciiTheme="minorHAnsi" w:hAnsiTheme="minorHAnsi" w:cstheme="minorHAnsi"/>
          <w:sz w:val="24"/>
        </w:rPr>
        <w:t xml:space="preserve">se rozumí cena jednotlivých druhů </w:t>
      </w:r>
      <w:r w:rsidR="006C19FD" w:rsidRPr="00707A73">
        <w:rPr>
          <w:rFonts w:asciiTheme="minorHAnsi" w:hAnsiTheme="minorHAnsi" w:cstheme="minorHAnsi"/>
          <w:sz w:val="24"/>
        </w:rPr>
        <w:t xml:space="preserve">zboží dle sortimentu </w:t>
      </w:r>
      <w:r w:rsidR="00D75112" w:rsidRPr="00707A73">
        <w:rPr>
          <w:rFonts w:asciiTheme="minorHAnsi" w:hAnsiTheme="minorHAnsi" w:cstheme="minorHAnsi"/>
          <w:sz w:val="24"/>
        </w:rPr>
        <w:t xml:space="preserve">uvedeného </w:t>
      </w:r>
      <w:r w:rsidR="006C19FD" w:rsidRPr="00707A73">
        <w:rPr>
          <w:rFonts w:asciiTheme="minorHAnsi" w:hAnsiTheme="minorHAnsi" w:cstheme="minorHAnsi"/>
          <w:sz w:val="24"/>
        </w:rPr>
        <w:t>v </w:t>
      </w:r>
      <w:r w:rsidR="0033053B">
        <w:rPr>
          <w:rFonts w:asciiTheme="minorHAnsi" w:hAnsiTheme="minorHAnsi" w:cstheme="minorHAnsi"/>
          <w:sz w:val="24"/>
        </w:rPr>
        <w:t>p</w:t>
      </w:r>
      <w:r w:rsidR="00114EC6" w:rsidRPr="00707A73">
        <w:rPr>
          <w:rFonts w:asciiTheme="minorHAnsi" w:hAnsiTheme="minorHAnsi" w:cstheme="minorHAnsi"/>
          <w:sz w:val="24"/>
        </w:rPr>
        <w:t xml:space="preserve">říloze, která je nedílnou součástí této </w:t>
      </w:r>
      <w:r w:rsidR="006C19FD" w:rsidRPr="00707A73">
        <w:rPr>
          <w:rFonts w:asciiTheme="minorHAnsi" w:hAnsiTheme="minorHAnsi" w:cstheme="minorHAnsi"/>
          <w:sz w:val="24"/>
        </w:rPr>
        <w:t>s</w:t>
      </w:r>
      <w:r w:rsidR="00114EC6" w:rsidRPr="00707A73">
        <w:rPr>
          <w:rFonts w:asciiTheme="minorHAnsi" w:hAnsiTheme="minorHAnsi" w:cstheme="minorHAnsi"/>
          <w:sz w:val="24"/>
        </w:rPr>
        <w:t xml:space="preserve">mlouvy. Tyto </w:t>
      </w:r>
      <w:r w:rsidR="00D75112" w:rsidRPr="00707A73">
        <w:rPr>
          <w:rFonts w:asciiTheme="minorHAnsi" w:hAnsiTheme="minorHAnsi" w:cstheme="minorHAnsi"/>
          <w:sz w:val="24"/>
        </w:rPr>
        <w:t xml:space="preserve">nabízené </w:t>
      </w:r>
      <w:r w:rsidR="00114EC6" w:rsidRPr="00707A73">
        <w:rPr>
          <w:rFonts w:asciiTheme="minorHAnsi" w:hAnsiTheme="minorHAnsi" w:cstheme="minorHAnsi"/>
          <w:sz w:val="24"/>
        </w:rPr>
        <w:t xml:space="preserve">kupní ceny </w:t>
      </w:r>
      <w:r w:rsidRPr="00707A73">
        <w:rPr>
          <w:rFonts w:asciiTheme="minorHAnsi" w:hAnsiTheme="minorHAnsi" w:cstheme="minorHAnsi"/>
          <w:sz w:val="24"/>
        </w:rPr>
        <w:t>jsou cenami nejvýše pří</w:t>
      </w:r>
      <w:r w:rsidR="00114EC6" w:rsidRPr="00707A73">
        <w:rPr>
          <w:rFonts w:asciiTheme="minorHAnsi" w:hAnsiTheme="minorHAnsi" w:cstheme="minorHAnsi"/>
          <w:sz w:val="24"/>
        </w:rPr>
        <w:t>pustnými, které nelze překročit</w:t>
      </w:r>
      <w:r w:rsidRPr="00707A73">
        <w:rPr>
          <w:rFonts w:asciiTheme="minorHAnsi" w:hAnsiTheme="minorHAnsi" w:cstheme="minorHAnsi"/>
          <w:sz w:val="24"/>
        </w:rPr>
        <w:t xml:space="preserve">. </w:t>
      </w:r>
    </w:p>
    <w:p w14:paraId="65139949" w14:textId="77777777" w:rsidR="00114EC6" w:rsidRPr="00707A73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4"/>
        </w:rPr>
      </w:pPr>
    </w:p>
    <w:p w14:paraId="3BEC78AF" w14:textId="31616CEA" w:rsidR="00114EC6" w:rsidRPr="00707A73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Kupní ceny zboží dle sortimentu, uvedeného v </w:t>
      </w:r>
      <w:r w:rsidR="0033053B">
        <w:rPr>
          <w:rFonts w:asciiTheme="minorHAnsi" w:hAnsiTheme="minorHAnsi" w:cstheme="minorHAnsi"/>
          <w:sz w:val="24"/>
        </w:rPr>
        <w:t>p</w:t>
      </w:r>
      <w:r w:rsidRPr="00707A73">
        <w:rPr>
          <w:rFonts w:asciiTheme="minorHAnsi" w:hAnsiTheme="minorHAnsi" w:cstheme="minorHAnsi"/>
          <w:sz w:val="24"/>
        </w:rPr>
        <w:t xml:space="preserve">říloze, lze překročit pouze v případě, že dojde v průběhu realizace předmětu </w:t>
      </w:r>
      <w:r w:rsidR="006C19FD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>mlouvy ke změnám daňových předpisů upravujících výši DPH</w:t>
      </w:r>
      <w:r w:rsidR="006C19FD" w:rsidRPr="00707A73">
        <w:rPr>
          <w:rFonts w:asciiTheme="minorHAnsi" w:hAnsiTheme="minorHAnsi" w:cstheme="minorHAnsi"/>
          <w:sz w:val="24"/>
        </w:rPr>
        <w:t>.</w:t>
      </w:r>
    </w:p>
    <w:p w14:paraId="79DEB261" w14:textId="77777777" w:rsidR="00114EC6" w:rsidRPr="00707A73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</w:p>
    <w:p w14:paraId="6F6E2726" w14:textId="77777777" w:rsidR="00F86C06" w:rsidRPr="00707A73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after="24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Pokud jde o katalogové zboží, pak se kupní cenou rozumí cena uvedená v katalogu, který byl součástí nabídky podané Prodávajícím k veřejné zakázce, na jejímž základě byla uzavřena tato </w:t>
      </w:r>
      <w:r w:rsidR="006C19FD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>mlouva (dále také jen „katalogová cena“)</w:t>
      </w:r>
      <w:r w:rsidR="0012728F" w:rsidRPr="00707A73">
        <w:rPr>
          <w:rFonts w:asciiTheme="minorHAnsi" w:hAnsiTheme="minorHAnsi" w:cstheme="minorHAnsi"/>
          <w:sz w:val="24"/>
        </w:rPr>
        <w:t xml:space="preserve">. </w:t>
      </w:r>
      <w:r w:rsidRPr="00707A73">
        <w:rPr>
          <w:rFonts w:asciiTheme="minorHAnsi" w:hAnsiTheme="minorHAnsi" w:cstheme="minorHAnsi"/>
          <w:sz w:val="24"/>
        </w:rPr>
        <w:t>Zvýší-li Prodávající v budoucnu katalogovou cenu, vychází kupní cena (před snížením o danou slevu) ze zvýšené katalogové ceny za podmínky, že zvýšení katalogové ceny Prodávající Kupujícímu prokazatelně před učiněním objednávky oznámil (písemně i v elektronické podobě). V případě snížení katalogové ceny vychází kupní cena (před snížením o danou slevu) ze snížené katalogové ceny vždy.</w:t>
      </w:r>
    </w:p>
    <w:p w14:paraId="6FE0DD01" w14:textId="77777777" w:rsidR="00F86C06" w:rsidRPr="00707A73" w:rsidRDefault="00F86C06" w:rsidP="008F417A">
      <w:pPr>
        <w:pStyle w:val="Odstavecseseznamem"/>
        <w:tabs>
          <w:tab w:val="left" w:pos="284"/>
        </w:tabs>
        <w:adjustRightInd w:val="0"/>
        <w:spacing w:after="240" w:line="276" w:lineRule="auto"/>
        <w:ind w:left="284"/>
        <w:jc w:val="both"/>
        <w:textAlignment w:val="baseline"/>
        <w:rPr>
          <w:rFonts w:asciiTheme="minorHAnsi" w:hAnsiTheme="minorHAnsi" w:cstheme="minorHAnsi"/>
          <w:sz w:val="24"/>
        </w:rPr>
      </w:pPr>
    </w:p>
    <w:p w14:paraId="208B677A" w14:textId="77777777" w:rsidR="00114EC6" w:rsidRPr="00707A73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 K </w:t>
      </w:r>
      <w:r w:rsidR="00114EC6" w:rsidRPr="00707A73">
        <w:rPr>
          <w:rFonts w:asciiTheme="minorHAnsi" w:hAnsiTheme="minorHAnsi" w:cstheme="minorHAnsi"/>
          <w:sz w:val="24"/>
        </w:rPr>
        <w:t xml:space="preserve">ceně zboží je Prodávající oprávněn přičíst </w:t>
      </w:r>
      <w:r w:rsidR="00D75112" w:rsidRPr="00707A73">
        <w:rPr>
          <w:rFonts w:asciiTheme="minorHAnsi" w:hAnsiTheme="minorHAnsi" w:cstheme="minorHAnsi"/>
          <w:sz w:val="24"/>
        </w:rPr>
        <w:t xml:space="preserve">zákonnou sazbu </w:t>
      </w:r>
      <w:r w:rsidR="00114EC6" w:rsidRPr="00707A73">
        <w:rPr>
          <w:rFonts w:asciiTheme="minorHAnsi" w:hAnsiTheme="minorHAnsi" w:cstheme="minorHAnsi"/>
          <w:sz w:val="24"/>
        </w:rPr>
        <w:t>DPH v</w:t>
      </w:r>
      <w:r w:rsidR="00D75112" w:rsidRPr="00707A73">
        <w:rPr>
          <w:rFonts w:asciiTheme="minorHAnsi" w:hAnsiTheme="minorHAnsi" w:cstheme="minorHAnsi"/>
          <w:sz w:val="24"/>
        </w:rPr>
        <w:t xml:space="preserve"> její</w:t>
      </w:r>
      <w:r w:rsidR="00114EC6" w:rsidRPr="00707A73">
        <w:rPr>
          <w:rFonts w:asciiTheme="minorHAnsi" w:hAnsiTheme="minorHAnsi" w:cstheme="minorHAnsi"/>
          <w:sz w:val="24"/>
        </w:rPr>
        <w:t xml:space="preserve"> </w:t>
      </w:r>
      <w:r w:rsidR="00D75112" w:rsidRPr="00707A73">
        <w:rPr>
          <w:rFonts w:asciiTheme="minorHAnsi" w:hAnsiTheme="minorHAnsi" w:cstheme="minorHAnsi"/>
          <w:sz w:val="24"/>
        </w:rPr>
        <w:t xml:space="preserve">aktuální </w:t>
      </w:r>
      <w:r w:rsidR="00114EC6" w:rsidRPr="00707A73">
        <w:rPr>
          <w:rFonts w:asciiTheme="minorHAnsi" w:hAnsiTheme="minorHAnsi" w:cstheme="minorHAnsi"/>
          <w:sz w:val="24"/>
        </w:rPr>
        <w:t xml:space="preserve">platné výši. Prodávající přitom odpovídá za to, že sazba DPH je stanovena v souladu s platnými právními předpisy. </w:t>
      </w:r>
    </w:p>
    <w:p w14:paraId="1F0D6D64" w14:textId="77777777" w:rsidR="00C86508" w:rsidRPr="00707A73" w:rsidRDefault="00C86508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4"/>
        </w:rPr>
      </w:pPr>
    </w:p>
    <w:p w14:paraId="612A6666" w14:textId="77777777" w:rsidR="001F697A" w:rsidRPr="00707A73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V kupní ceně jsou zahrnuty veškeré náklady spojené či související s řádným dodáním objednaného zboží na místo dodání určené v objednávce. </w:t>
      </w:r>
    </w:p>
    <w:p w14:paraId="32A7456D" w14:textId="77777777" w:rsidR="00931542" w:rsidRPr="00707A73" w:rsidRDefault="00931542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4"/>
        </w:rPr>
      </w:pPr>
    </w:p>
    <w:p w14:paraId="561F2F6D" w14:textId="77777777" w:rsidR="00397DCD" w:rsidRPr="00707A73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>V.</w:t>
      </w:r>
    </w:p>
    <w:p w14:paraId="056B57B8" w14:textId="77777777" w:rsidR="001F7857" w:rsidRPr="00707A73" w:rsidRDefault="00931542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 xml:space="preserve">Platební podmínky </w:t>
      </w:r>
    </w:p>
    <w:p w14:paraId="0210EFA3" w14:textId="77777777" w:rsidR="00397DCD" w:rsidRPr="00707A73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 xml:space="preserve"> </w:t>
      </w:r>
    </w:p>
    <w:p w14:paraId="5EC5DFC2" w14:textId="77777777" w:rsidR="006C19FD" w:rsidRPr="00707A73" w:rsidRDefault="009E1A57" w:rsidP="0075768C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4"/>
        </w:rPr>
      </w:pPr>
      <w:r w:rsidRPr="00707A73">
        <w:rPr>
          <w:rFonts w:asciiTheme="minorHAnsi" w:hAnsiTheme="minorHAnsi" w:cstheme="minorHAnsi"/>
          <w:sz w:val="24"/>
        </w:rPr>
        <w:t>Kupující</w:t>
      </w:r>
      <w:r w:rsidR="00397DCD" w:rsidRPr="00707A73">
        <w:rPr>
          <w:rFonts w:asciiTheme="minorHAnsi" w:hAnsiTheme="minorHAnsi" w:cstheme="minorHAnsi"/>
          <w:sz w:val="24"/>
        </w:rPr>
        <w:t xml:space="preserve"> se zavazuje zaplatit </w:t>
      </w:r>
      <w:r w:rsidR="001F7857" w:rsidRPr="00707A73">
        <w:rPr>
          <w:rFonts w:asciiTheme="minorHAnsi" w:hAnsiTheme="minorHAnsi" w:cstheme="minorHAnsi"/>
          <w:sz w:val="24"/>
        </w:rPr>
        <w:t>Prodávajícímu kupní cenu</w:t>
      </w:r>
      <w:r w:rsidR="00931542" w:rsidRPr="00707A73">
        <w:rPr>
          <w:rFonts w:asciiTheme="minorHAnsi" w:hAnsiTheme="minorHAnsi" w:cstheme="minorHAnsi"/>
          <w:sz w:val="24"/>
        </w:rPr>
        <w:t xml:space="preserve"> za dodávky zboží </w:t>
      </w:r>
      <w:r w:rsidR="00397DCD" w:rsidRPr="00707A73">
        <w:rPr>
          <w:rFonts w:asciiTheme="minorHAnsi" w:hAnsiTheme="minorHAnsi" w:cstheme="minorHAnsi"/>
          <w:sz w:val="24"/>
        </w:rPr>
        <w:t>na základě daňového dokladu</w:t>
      </w:r>
      <w:r w:rsidR="00931542" w:rsidRPr="00707A73">
        <w:rPr>
          <w:rFonts w:asciiTheme="minorHAnsi" w:hAnsiTheme="minorHAnsi" w:cstheme="minorHAnsi"/>
          <w:sz w:val="24"/>
        </w:rPr>
        <w:t>. Daňový d</w:t>
      </w:r>
      <w:r w:rsidR="00397DCD" w:rsidRPr="00707A73">
        <w:rPr>
          <w:rFonts w:asciiTheme="minorHAnsi" w:hAnsiTheme="minorHAnsi" w:cstheme="minorHAnsi"/>
          <w:sz w:val="24"/>
        </w:rPr>
        <w:t>oklad</w:t>
      </w:r>
      <w:r w:rsidR="008466FC" w:rsidRPr="00707A73">
        <w:rPr>
          <w:rFonts w:asciiTheme="minorHAnsi" w:hAnsiTheme="minorHAnsi" w:cstheme="minorHAnsi"/>
          <w:sz w:val="24"/>
        </w:rPr>
        <w:t>,</w:t>
      </w:r>
      <w:r w:rsidR="00397DCD" w:rsidRPr="00707A73">
        <w:rPr>
          <w:rFonts w:asciiTheme="minorHAnsi" w:hAnsiTheme="minorHAnsi" w:cstheme="minorHAnsi"/>
          <w:sz w:val="24"/>
        </w:rPr>
        <w:t xml:space="preserve"> vystavený</w:t>
      </w:r>
      <w:r w:rsidRPr="00707A73">
        <w:rPr>
          <w:rFonts w:asciiTheme="minorHAnsi" w:hAnsiTheme="minorHAnsi" w:cstheme="minorHAnsi"/>
          <w:sz w:val="24"/>
        </w:rPr>
        <w:t xml:space="preserve"> Prodávajícím</w:t>
      </w:r>
      <w:r w:rsidR="008B77ED" w:rsidRPr="00707A73">
        <w:rPr>
          <w:rFonts w:asciiTheme="minorHAnsi" w:hAnsiTheme="minorHAnsi" w:cstheme="minorHAnsi"/>
          <w:sz w:val="24"/>
        </w:rPr>
        <w:t xml:space="preserve">, </w:t>
      </w:r>
      <w:r w:rsidR="00397DCD" w:rsidRPr="00707A73">
        <w:rPr>
          <w:rFonts w:asciiTheme="minorHAnsi" w:hAnsiTheme="minorHAnsi" w:cstheme="minorHAnsi"/>
          <w:sz w:val="24"/>
        </w:rPr>
        <w:t>musí splňovat všechny náležitosti řádného účetního a daňového dokladu ve smyslu příslušných zákonných ustanovení, zejména zákona č. 235/2004 Sb., o dani z přidané hodnoty, v platném znění</w:t>
      </w:r>
      <w:r w:rsidR="00093705" w:rsidRPr="00707A73">
        <w:rPr>
          <w:rFonts w:asciiTheme="minorHAnsi" w:hAnsiTheme="minorHAnsi" w:cstheme="minorHAnsi"/>
          <w:sz w:val="24"/>
        </w:rPr>
        <w:t>.</w:t>
      </w:r>
    </w:p>
    <w:p w14:paraId="68260160" w14:textId="77777777" w:rsidR="00093705" w:rsidRPr="00707A73" w:rsidRDefault="00093705" w:rsidP="00093705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4"/>
        </w:rPr>
      </w:pPr>
    </w:p>
    <w:p w14:paraId="150F9FF0" w14:textId="77777777" w:rsidR="00397DCD" w:rsidRPr="00707A73" w:rsidRDefault="00397DCD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Pokud daňový doklad nebude splňovat náležitosti řádného účetního</w:t>
      </w:r>
      <w:r w:rsidR="00AC4FF5" w:rsidRPr="00707A73">
        <w:rPr>
          <w:rFonts w:asciiTheme="minorHAnsi" w:hAnsiTheme="minorHAnsi" w:cstheme="minorHAnsi"/>
          <w:sz w:val="24"/>
        </w:rPr>
        <w:t xml:space="preserve"> </w:t>
      </w:r>
      <w:r w:rsidRPr="00707A73">
        <w:rPr>
          <w:rFonts w:asciiTheme="minorHAnsi" w:hAnsiTheme="minorHAnsi" w:cstheme="minorHAnsi"/>
          <w:sz w:val="24"/>
        </w:rPr>
        <w:t>a</w:t>
      </w:r>
      <w:r w:rsidR="00AC4FF5" w:rsidRPr="00707A73">
        <w:rPr>
          <w:rFonts w:asciiTheme="minorHAnsi" w:hAnsiTheme="minorHAnsi" w:cstheme="minorHAnsi"/>
          <w:sz w:val="24"/>
        </w:rPr>
        <w:t> </w:t>
      </w:r>
      <w:r w:rsidRPr="00707A73">
        <w:rPr>
          <w:rFonts w:asciiTheme="minorHAnsi" w:hAnsiTheme="minorHAnsi" w:cstheme="minorHAnsi"/>
          <w:sz w:val="24"/>
        </w:rPr>
        <w:t xml:space="preserve">daňového dokladu, je </w:t>
      </w:r>
      <w:r w:rsidR="009E1A57" w:rsidRPr="00707A73">
        <w:rPr>
          <w:rFonts w:asciiTheme="minorHAnsi" w:hAnsiTheme="minorHAnsi" w:cstheme="minorHAnsi"/>
          <w:sz w:val="24"/>
        </w:rPr>
        <w:t>Kupující</w:t>
      </w:r>
      <w:r w:rsidRPr="00707A73">
        <w:rPr>
          <w:rFonts w:asciiTheme="minorHAnsi" w:hAnsiTheme="minorHAnsi" w:cstheme="minorHAnsi"/>
          <w:sz w:val="24"/>
        </w:rPr>
        <w:t xml:space="preserve"> oprávněn zaslat jej ve lhůtě splatnosti zpět </w:t>
      </w:r>
      <w:r w:rsidR="009E1A57" w:rsidRPr="00707A73">
        <w:rPr>
          <w:rFonts w:asciiTheme="minorHAnsi" w:hAnsiTheme="minorHAnsi" w:cstheme="minorHAnsi"/>
          <w:sz w:val="24"/>
        </w:rPr>
        <w:t xml:space="preserve">Prodávajícímu </w:t>
      </w:r>
      <w:r w:rsidRPr="00707A73">
        <w:rPr>
          <w:rFonts w:asciiTheme="minorHAnsi" w:hAnsiTheme="minorHAnsi" w:cstheme="minorHAnsi"/>
          <w:sz w:val="24"/>
        </w:rPr>
        <w:t>k doplnění, aniž se tak dostane do prodlení se splatností; lhůta splatnosti počíná běžet znovu od</w:t>
      </w:r>
      <w:r w:rsidR="00920FF0" w:rsidRPr="00707A73">
        <w:rPr>
          <w:rFonts w:asciiTheme="minorHAnsi" w:hAnsiTheme="minorHAnsi" w:cstheme="minorHAnsi"/>
          <w:sz w:val="24"/>
        </w:rPr>
        <w:t> </w:t>
      </w:r>
      <w:r w:rsidRPr="00707A73">
        <w:rPr>
          <w:rFonts w:asciiTheme="minorHAnsi" w:hAnsiTheme="minorHAnsi" w:cstheme="minorHAnsi"/>
          <w:sz w:val="24"/>
        </w:rPr>
        <w:t>opětovného doručení náležitě opraveného či doplněného daňového dokladu</w:t>
      </w:r>
      <w:r w:rsidR="00DF6B07" w:rsidRPr="00707A73">
        <w:rPr>
          <w:rFonts w:asciiTheme="minorHAnsi" w:hAnsiTheme="minorHAnsi" w:cstheme="minorHAnsi"/>
          <w:sz w:val="24"/>
        </w:rPr>
        <w:t>.</w:t>
      </w:r>
    </w:p>
    <w:p w14:paraId="1377686C" w14:textId="77777777" w:rsidR="006D0EAF" w:rsidRPr="00707A73" w:rsidRDefault="006D0EAF" w:rsidP="008F417A">
      <w:pPr>
        <w:pStyle w:val="Odstavecseseznamem"/>
        <w:spacing w:line="276" w:lineRule="auto"/>
        <w:ind w:left="284"/>
        <w:rPr>
          <w:rFonts w:asciiTheme="minorHAnsi" w:hAnsiTheme="minorHAnsi" w:cstheme="minorHAnsi"/>
          <w:sz w:val="24"/>
        </w:rPr>
      </w:pPr>
    </w:p>
    <w:p w14:paraId="66EDAD7B" w14:textId="77777777" w:rsidR="00BB6E09" w:rsidRPr="00707A73" w:rsidRDefault="00931542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sz w:val="24"/>
        </w:rPr>
        <w:t>Kupující zaplatí Prodávajícímu kupní cenu převodem na účet ve lhůtě 30 kalendářních dnů ode dne doručení příslušného daňového dokladu Kupujícímu</w:t>
      </w:r>
      <w:r w:rsidR="00F86C06" w:rsidRPr="00707A73">
        <w:rPr>
          <w:rFonts w:asciiTheme="minorHAnsi" w:hAnsiTheme="minorHAnsi" w:cstheme="minorHAnsi"/>
          <w:sz w:val="24"/>
        </w:rPr>
        <w:t>; stejná lhůta splatnosti platí i při placení jiných plateb (např. úroků z prodlení, smluvních pokud, náhrad škody aj.) dle této</w:t>
      </w:r>
      <w:r w:rsidR="00E67C58" w:rsidRPr="00707A73">
        <w:rPr>
          <w:rFonts w:asciiTheme="minorHAnsi" w:hAnsiTheme="minorHAnsi" w:cstheme="minorHAnsi"/>
          <w:sz w:val="24"/>
        </w:rPr>
        <w:t xml:space="preserve"> </w:t>
      </w:r>
      <w:r w:rsidR="00F86C06" w:rsidRPr="00707A73">
        <w:rPr>
          <w:rFonts w:asciiTheme="minorHAnsi" w:hAnsiTheme="minorHAnsi" w:cstheme="minorHAnsi"/>
          <w:sz w:val="24"/>
        </w:rPr>
        <w:t>smlouvy</w:t>
      </w:r>
      <w:r w:rsidRPr="00707A73">
        <w:rPr>
          <w:rFonts w:asciiTheme="minorHAnsi" w:hAnsiTheme="minorHAnsi" w:cstheme="minorHAnsi"/>
          <w:sz w:val="24"/>
        </w:rPr>
        <w:t>.</w:t>
      </w:r>
    </w:p>
    <w:p w14:paraId="47253501" w14:textId="77777777" w:rsidR="008F417A" w:rsidRPr="00707A73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</w:rPr>
      </w:pPr>
    </w:p>
    <w:p w14:paraId="796F41B9" w14:textId="77777777" w:rsidR="008F417A" w:rsidRPr="00707A73" w:rsidRDefault="008F417A" w:rsidP="008F417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Dojde-li k předčasnému ukončení této Smlouvy, zavazují se smluvní strany provést vzájemné vyúčtování nejpozději do 30 kalendářních dnů ode dne, kdy došlo k ukončení Smlouvy. </w:t>
      </w:r>
    </w:p>
    <w:p w14:paraId="3C3958A8" w14:textId="77777777" w:rsidR="00BB6E09" w:rsidRPr="00707A73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</w:rPr>
      </w:pPr>
    </w:p>
    <w:p w14:paraId="7F0B0802" w14:textId="77777777" w:rsidR="00397DCD" w:rsidRPr="00707A73" w:rsidRDefault="00BB6E09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Povinnost Kupujícího zaplatit kupní cenu je splněna dnem </w:t>
      </w:r>
      <w:r w:rsidR="00931542" w:rsidRPr="00707A73">
        <w:rPr>
          <w:rFonts w:asciiTheme="minorHAnsi" w:hAnsiTheme="minorHAnsi" w:cstheme="minorHAnsi"/>
          <w:sz w:val="24"/>
        </w:rPr>
        <w:t xml:space="preserve">odepsání </w:t>
      </w:r>
      <w:r w:rsidRPr="00707A73">
        <w:rPr>
          <w:rFonts w:asciiTheme="minorHAnsi" w:hAnsiTheme="minorHAnsi" w:cstheme="minorHAnsi"/>
          <w:sz w:val="24"/>
        </w:rPr>
        <w:t xml:space="preserve">příslušné </w:t>
      </w:r>
      <w:r w:rsidR="00931542" w:rsidRPr="00707A73">
        <w:rPr>
          <w:rFonts w:asciiTheme="minorHAnsi" w:hAnsiTheme="minorHAnsi" w:cstheme="minorHAnsi"/>
          <w:sz w:val="24"/>
        </w:rPr>
        <w:t xml:space="preserve">částky z účtu Kupujícího. </w:t>
      </w:r>
    </w:p>
    <w:p w14:paraId="653F32E7" w14:textId="77777777" w:rsidR="00BB6E09" w:rsidRPr="00707A73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</w:rPr>
      </w:pPr>
    </w:p>
    <w:p w14:paraId="4490C3A0" w14:textId="77777777" w:rsidR="00F86C06" w:rsidRPr="00707A73" w:rsidRDefault="00F86C06" w:rsidP="008F417A">
      <w:pPr>
        <w:pStyle w:val="Odstavecseseznamem"/>
        <w:numPr>
          <w:ilvl w:val="0"/>
          <w:numId w:val="19"/>
        </w:numPr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sz w:val="24"/>
        </w:rPr>
        <w:t>Zálohy Kupující neposkytuje</w:t>
      </w:r>
      <w:r w:rsidR="00BB6E09" w:rsidRPr="00707A73">
        <w:rPr>
          <w:rFonts w:asciiTheme="minorHAnsi" w:hAnsiTheme="minorHAnsi" w:cstheme="minorHAnsi"/>
          <w:sz w:val="24"/>
        </w:rPr>
        <w:t>.</w:t>
      </w:r>
    </w:p>
    <w:p w14:paraId="00ADA6B3" w14:textId="77777777" w:rsidR="00397DCD" w:rsidRPr="00707A73" w:rsidRDefault="00397DCD" w:rsidP="008F417A">
      <w:pPr>
        <w:pStyle w:val="Odstavecseseznamem"/>
        <w:spacing w:line="276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20E0BEC7" w14:textId="77777777" w:rsidR="00397DCD" w:rsidRPr="00707A73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 xml:space="preserve"> </w:t>
      </w:r>
      <w:r w:rsidR="00397DCD" w:rsidRPr="00707A73">
        <w:rPr>
          <w:rFonts w:asciiTheme="minorHAnsi" w:hAnsiTheme="minorHAnsi" w:cstheme="minorHAnsi"/>
          <w:b/>
          <w:sz w:val="24"/>
        </w:rPr>
        <w:t>VI.</w:t>
      </w:r>
    </w:p>
    <w:p w14:paraId="6903900A" w14:textId="77777777" w:rsidR="00397DCD" w:rsidRPr="00707A73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 xml:space="preserve">Odpovědnost za vady a záruka </w:t>
      </w:r>
    </w:p>
    <w:p w14:paraId="48B9BA5E" w14:textId="77777777" w:rsidR="00480CD6" w:rsidRPr="00707A73" w:rsidRDefault="00480CD6" w:rsidP="008F417A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182F8B82" w14:textId="77777777" w:rsidR="00DA0CD2" w:rsidRPr="00707A73" w:rsidRDefault="00DA0CD2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Prodávající poskytuje na </w:t>
      </w:r>
      <w:r w:rsidR="00BB6E09" w:rsidRPr="00707A73">
        <w:rPr>
          <w:rFonts w:asciiTheme="minorHAnsi" w:hAnsiTheme="minorHAnsi" w:cstheme="minorHAnsi"/>
          <w:sz w:val="24"/>
        </w:rPr>
        <w:t>zboží zákonnou</w:t>
      </w:r>
      <w:r w:rsidRPr="00707A73">
        <w:rPr>
          <w:rFonts w:asciiTheme="minorHAnsi" w:hAnsiTheme="minorHAnsi" w:cstheme="minorHAnsi"/>
          <w:sz w:val="24"/>
        </w:rPr>
        <w:t xml:space="preserve"> záruku</w:t>
      </w:r>
      <w:r w:rsidR="00BB6E09" w:rsidRPr="00707A73">
        <w:rPr>
          <w:rFonts w:asciiTheme="minorHAnsi" w:hAnsiTheme="minorHAnsi" w:cstheme="minorHAnsi"/>
          <w:sz w:val="24"/>
        </w:rPr>
        <w:t xml:space="preserve">. </w:t>
      </w:r>
      <w:r w:rsidRPr="00707A73">
        <w:rPr>
          <w:rFonts w:asciiTheme="minorHAnsi" w:hAnsiTheme="minorHAnsi" w:cstheme="minorHAnsi"/>
          <w:sz w:val="24"/>
        </w:rPr>
        <w:t xml:space="preserve">Záruční doba počíná běžet ode dne převzetí </w:t>
      </w:r>
      <w:r w:rsidR="006C19FD" w:rsidRPr="00707A73">
        <w:rPr>
          <w:rFonts w:asciiTheme="minorHAnsi" w:hAnsiTheme="minorHAnsi" w:cstheme="minorHAnsi"/>
          <w:sz w:val="24"/>
        </w:rPr>
        <w:t>zboží</w:t>
      </w:r>
      <w:r w:rsidRPr="00707A73">
        <w:rPr>
          <w:rFonts w:asciiTheme="minorHAnsi" w:hAnsiTheme="minorHAnsi" w:cstheme="minorHAnsi"/>
          <w:sz w:val="24"/>
        </w:rPr>
        <w:t xml:space="preserve"> Kupujícím. Záruční doba se prodlužuje o dobu, po kterou bude trvat odstraňování případných vad zhotovitelem</w:t>
      </w:r>
      <w:r w:rsidRPr="00707A73">
        <w:rPr>
          <w:rFonts w:asciiTheme="minorHAnsi" w:hAnsiTheme="minorHAnsi" w:cstheme="minorHAnsi"/>
          <w:color w:val="FF0000"/>
          <w:sz w:val="24"/>
        </w:rPr>
        <w:t>.</w:t>
      </w:r>
    </w:p>
    <w:p w14:paraId="7307A828" w14:textId="77777777" w:rsidR="00DA0CD2" w:rsidRPr="00707A73" w:rsidRDefault="00DA0CD2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07CAEDA3" w14:textId="77777777" w:rsidR="00DA0CD2" w:rsidRPr="00707A73" w:rsidRDefault="00480CD6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Vady zjevné při dodání zboží a zjistitelné při prohlídce </w:t>
      </w:r>
      <w:r w:rsidR="006C19FD" w:rsidRPr="00707A73">
        <w:rPr>
          <w:rFonts w:asciiTheme="minorHAnsi" w:hAnsiTheme="minorHAnsi" w:cstheme="minorHAnsi"/>
          <w:sz w:val="24"/>
        </w:rPr>
        <w:t>zboží</w:t>
      </w:r>
      <w:r w:rsidRPr="00707A73">
        <w:rPr>
          <w:rFonts w:asciiTheme="minorHAnsi" w:hAnsiTheme="minorHAnsi" w:cstheme="minorHAnsi"/>
          <w:sz w:val="24"/>
        </w:rPr>
        <w:t xml:space="preserve"> je </w:t>
      </w:r>
      <w:r w:rsidR="00BB6E09" w:rsidRPr="00707A73">
        <w:rPr>
          <w:rFonts w:asciiTheme="minorHAnsi" w:hAnsiTheme="minorHAnsi" w:cstheme="minorHAnsi"/>
          <w:sz w:val="24"/>
        </w:rPr>
        <w:t>K</w:t>
      </w:r>
      <w:r w:rsidRPr="00707A73">
        <w:rPr>
          <w:rFonts w:asciiTheme="minorHAnsi" w:hAnsiTheme="minorHAnsi" w:cstheme="minorHAnsi"/>
          <w:sz w:val="24"/>
        </w:rPr>
        <w:t>upující povinen oznámit Prodávajícímu ihned při převzetí zboží nebo po jeho celkovém zkontrolování odpovědnými osobami. Tyto vady Kupující uvede do dodacího list</w:t>
      </w:r>
      <w:r w:rsidR="003063A4" w:rsidRPr="00707A73">
        <w:rPr>
          <w:rFonts w:asciiTheme="minorHAnsi" w:hAnsiTheme="minorHAnsi" w:cstheme="minorHAnsi"/>
          <w:sz w:val="24"/>
        </w:rPr>
        <w:t>u</w:t>
      </w:r>
      <w:r w:rsidRPr="00707A73">
        <w:rPr>
          <w:rFonts w:asciiTheme="minorHAnsi" w:hAnsiTheme="minorHAnsi" w:cstheme="minorHAnsi"/>
          <w:sz w:val="24"/>
        </w:rPr>
        <w:t xml:space="preserve">, popř. zašle e-mailem, v němž Prodávajícímu navrhne způsob odstranění těchto vad. </w:t>
      </w:r>
    </w:p>
    <w:p w14:paraId="0F0B374C" w14:textId="77777777" w:rsidR="00DA0CD2" w:rsidRPr="00707A73" w:rsidRDefault="00DA0CD2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3C55111D" w14:textId="77777777" w:rsidR="00DA0CD2" w:rsidRPr="00707A73" w:rsidRDefault="00DA0CD2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V případě, že budou kupujícím po převzetí </w:t>
      </w:r>
      <w:r w:rsidR="006C19FD" w:rsidRPr="00707A73">
        <w:rPr>
          <w:rFonts w:asciiTheme="minorHAnsi" w:hAnsiTheme="minorHAnsi" w:cstheme="minorHAnsi"/>
          <w:sz w:val="24"/>
        </w:rPr>
        <w:t>zboží</w:t>
      </w:r>
      <w:r w:rsidRPr="00707A73">
        <w:rPr>
          <w:rFonts w:asciiTheme="minorHAnsi" w:hAnsiTheme="minorHAnsi" w:cstheme="minorHAnsi"/>
          <w:sz w:val="24"/>
        </w:rPr>
        <w:t xml:space="preserve"> na tomto zjištěny vady, má kupující právo uplatnit vůči prodávajícímu nároky v souladu s ustanovením § 2099 až § 2117 občanského zákoníku</w:t>
      </w:r>
      <w:r w:rsidR="008F417A" w:rsidRPr="00707A73">
        <w:rPr>
          <w:rFonts w:asciiTheme="minorHAnsi" w:hAnsiTheme="minorHAnsi" w:cstheme="minorHAnsi"/>
          <w:sz w:val="24"/>
        </w:rPr>
        <w:t>.</w:t>
      </w:r>
    </w:p>
    <w:p w14:paraId="267E4959" w14:textId="77777777" w:rsidR="008F417A" w:rsidRPr="00707A73" w:rsidRDefault="008F417A" w:rsidP="008F417A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5D09D91" w14:textId="77777777" w:rsidR="008F417A" w:rsidRPr="00707A73" w:rsidRDefault="008F417A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Vlastnické právo k dodávkám a nebezpečí škody na věci přejde z Prodávajícího na kupujícího okamžikem jejich převzetí Kupujícím v místě plnění.</w:t>
      </w:r>
    </w:p>
    <w:p w14:paraId="3F39B365" w14:textId="77777777" w:rsidR="008F417A" w:rsidRPr="00707A73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4"/>
        </w:rPr>
      </w:pPr>
    </w:p>
    <w:p w14:paraId="23A3FCDD" w14:textId="77777777" w:rsidR="00480CD6" w:rsidRPr="00707A73" w:rsidRDefault="00480CD6" w:rsidP="008F417A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65287596" w14:textId="77777777" w:rsidR="00480CD6" w:rsidRPr="00707A73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>VII</w:t>
      </w:r>
      <w:r w:rsidR="003063A4" w:rsidRPr="00707A73">
        <w:rPr>
          <w:rFonts w:asciiTheme="minorHAnsi" w:hAnsiTheme="minorHAnsi" w:cstheme="minorHAnsi"/>
          <w:b/>
          <w:sz w:val="24"/>
        </w:rPr>
        <w:t>.</w:t>
      </w:r>
    </w:p>
    <w:p w14:paraId="5C33EA62" w14:textId="77777777" w:rsidR="00DA0CD2" w:rsidRPr="00707A73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>Úrok z prodlení a smluvní pokuty</w:t>
      </w:r>
    </w:p>
    <w:p w14:paraId="4EB3AB36" w14:textId="77777777" w:rsidR="00DA0CD2" w:rsidRPr="00707A73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</w:p>
    <w:p w14:paraId="5DBC08E3" w14:textId="77777777" w:rsidR="00D27B79" w:rsidRPr="00707A73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Sankční ujednání za porušení závazku ze smlouvy na straně Prodávajícího: </w:t>
      </w:r>
    </w:p>
    <w:p w14:paraId="11ADD73E" w14:textId="77777777" w:rsidR="00D27B79" w:rsidRPr="00707A73" w:rsidRDefault="00D27B79" w:rsidP="008F417A">
      <w:pPr>
        <w:pStyle w:val="Odstavecseseznamem"/>
        <w:numPr>
          <w:ilvl w:val="1"/>
          <w:numId w:val="4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smluvní pokuta za prodlení s dodáním zboží ve stanoveném termínu, a to ve výši 0,05 % z ceny dílčí dodávky, které se prodlení týká, za každý den prodlení, </w:t>
      </w:r>
    </w:p>
    <w:p w14:paraId="552712C7" w14:textId="77777777" w:rsidR="00D27B79" w:rsidRPr="00707A73" w:rsidRDefault="00D27B79" w:rsidP="008F417A">
      <w:pPr>
        <w:pStyle w:val="Odstavecseseznamem"/>
        <w:numPr>
          <w:ilvl w:val="1"/>
          <w:numId w:val="4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smluvní pokuta za prodlení s výměnou vadného zboží ve výši 0,05 % z ceny dílčí dodávky, které se prodlení týká, za každý den prodlení.</w:t>
      </w:r>
    </w:p>
    <w:p w14:paraId="57085168" w14:textId="77777777" w:rsidR="00D27B79" w:rsidRPr="00707A73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7527D8F2" w14:textId="77777777" w:rsidR="00D27B79" w:rsidRPr="00707A73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Smluvní pokuty mohou být kombinovány (tzn., že uplatnění jedné smluvní pokuty nevylučuje souběžné uplatnění jakékoliv jiné smluvní pokuty). </w:t>
      </w:r>
    </w:p>
    <w:p w14:paraId="14BAB7C6" w14:textId="77777777" w:rsidR="00D27B79" w:rsidRPr="00707A73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5A28E425" w14:textId="77777777" w:rsidR="00D27B79" w:rsidRPr="00707A73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Ve všech případech platí, že úhradou smluvní pokuty není dotčeno právo na náhradu škody způsobené porušením povinnosti, na kterou se smluvní pokuta vztahuje. </w:t>
      </w:r>
    </w:p>
    <w:p w14:paraId="6DC548A3" w14:textId="77777777" w:rsidR="00D27B79" w:rsidRPr="00707A73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44809651" w14:textId="77777777" w:rsidR="00D27B79" w:rsidRPr="00707A73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Pokud je smluvní strana v prodlení s placením smluvní pokuty, je povinna zaplatit druhé smluvní straně úrok z prodlení ve výši 0,1 % z neuhrazené smluvní pokuty za každý den prodlení. </w:t>
      </w:r>
    </w:p>
    <w:p w14:paraId="14137A12" w14:textId="77777777" w:rsidR="00D27B79" w:rsidRPr="00707A73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4A3EB372" w14:textId="77777777" w:rsidR="00D27B79" w:rsidRPr="00707A73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V případě prodlení </w:t>
      </w:r>
      <w:r w:rsidR="006C19FD" w:rsidRPr="00707A73">
        <w:rPr>
          <w:rFonts w:asciiTheme="minorHAnsi" w:hAnsiTheme="minorHAnsi" w:cstheme="minorHAnsi"/>
          <w:sz w:val="24"/>
        </w:rPr>
        <w:t>Kupujícího</w:t>
      </w:r>
      <w:r w:rsidRPr="00707A73">
        <w:rPr>
          <w:rFonts w:asciiTheme="minorHAnsi" w:hAnsiTheme="minorHAnsi" w:cstheme="minorHAnsi"/>
          <w:sz w:val="24"/>
        </w:rPr>
        <w:t xml:space="preserve"> se zaplacením oprávněně fakturované kupní ceny je tento povinen zaplatit maximálně úroky z prodlení ve výši stanovené předpisy občanského práva.</w:t>
      </w:r>
    </w:p>
    <w:p w14:paraId="6276EB03" w14:textId="77777777" w:rsidR="00D27B79" w:rsidRPr="00707A73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0722C0B0" w14:textId="77777777" w:rsidR="00DA0CD2" w:rsidRPr="00707A73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Smluvní pokuta je splatná do 30 dnů ode dne doručení oznámení o uplatnění smluvní pokuty </w:t>
      </w:r>
      <w:r w:rsidR="006C19FD" w:rsidRPr="00707A73">
        <w:rPr>
          <w:rFonts w:asciiTheme="minorHAnsi" w:hAnsiTheme="minorHAnsi" w:cstheme="minorHAnsi"/>
          <w:sz w:val="24"/>
        </w:rPr>
        <w:t>Kupujícím Prodávajícímu</w:t>
      </w:r>
      <w:r w:rsidRPr="00707A73">
        <w:rPr>
          <w:rFonts w:asciiTheme="minorHAnsi" w:hAnsiTheme="minorHAnsi" w:cstheme="minorHAnsi"/>
          <w:sz w:val="24"/>
        </w:rPr>
        <w:t xml:space="preserve">. Oznámení o uplatnění smluvní pokuty musí vždy obsahovat popis a časové určení události, která v souladu s uzavřenou smlouvou zakládá právo </w:t>
      </w:r>
      <w:r w:rsidR="00EA20C0" w:rsidRPr="00707A73">
        <w:rPr>
          <w:rFonts w:asciiTheme="minorHAnsi" w:hAnsiTheme="minorHAnsi" w:cstheme="minorHAnsi"/>
          <w:sz w:val="24"/>
        </w:rPr>
        <w:t>Kupujícího</w:t>
      </w:r>
      <w:r w:rsidRPr="00707A73">
        <w:rPr>
          <w:rFonts w:asciiTheme="minorHAnsi" w:hAnsiTheme="minorHAnsi" w:cstheme="minorHAnsi"/>
          <w:sz w:val="24"/>
        </w:rPr>
        <w:t xml:space="preserve"> účtovat smluvní pokutu. Oznámení musí dále obsahovat informaci o způsobu úhrady smluvní pokuty. </w:t>
      </w:r>
      <w:r w:rsidR="00EA20C0" w:rsidRPr="00707A73">
        <w:rPr>
          <w:rFonts w:asciiTheme="minorHAnsi" w:hAnsiTheme="minorHAnsi" w:cstheme="minorHAnsi"/>
          <w:sz w:val="24"/>
        </w:rPr>
        <w:t>Kupující</w:t>
      </w:r>
      <w:r w:rsidRPr="00707A73">
        <w:rPr>
          <w:rFonts w:asciiTheme="minorHAnsi" w:hAnsiTheme="minorHAnsi" w:cstheme="minorHAnsi"/>
          <w:sz w:val="24"/>
        </w:rPr>
        <w:t xml:space="preserve"> si vyhrazuje právo na určení způsobu úhrady smluvní pokuty, a to i formou započtení proti kterékoliv splatné pohledávce </w:t>
      </w:r>
      <w:r w:rsidR="00EA20C0" w:rsidRPr="00707A73">
        <w:rPr>
          <w:rFonts w:asciiTheme="minorHAnsi" w:hAnsiTheme="minorHAnsi" w:cstheme="minorHAnsi"/>
          <w:sz w:val="24"/>
        </w:rPr>
        <w:t>Prodávajícího</w:t>
      </w:r>
      <w:r w:rsidRPr="00707A73">
        <w:rPr>
          <w:rFonts w:asciiTheme="minorHAnsi" w:hAnsiTheme="minorHAnsi" w:cstheme="minorHAnsi"/>
          <w:sz w:val="24"/>
        </w:rPr>
        <w:t xml:space="preserve"> vůči </w:t>
      </w:r>
      <w:r w:rsidR="00EA20C0" w:rsidRPr="00707A73">
        <w:rPr>
          <w:rFonts w:asciiTheme="minorHAnsi" w:hAnsiTheme="minorHAnsi" w:cstheme="minorHAnsi"/>
          <w:sz w:val="24"/>
        </w:rPr>
        <w:t>Kupujícímu.</w:t>
      </w:r>
    </w:p>
    <w:p w14:paraId="5B46D74F" w14:textId="77777777" w:rsidR="00DA0CD2" w:rsidRPr="00707A73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</w:p>
    <w:p w14:paraId="47BED474" w14:textId="77777777" w:rsidR="00397DCD" w:rsidRPr="00707A73" w:rsidRDefault="008F417A" w:rsidP="008F417A">
      <w:pPr>
        <w:spacing w:line="276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>VIII</w:t>
      </w:r>
      <w:r w:rsidR="00397DCD" w:rsidRPr="00707A73">
        <w:rPr>
          <w:rFonts w:asciiTheme="minorHAnsi" w:hAnsiTheme="minorHAnsi" w:cstheme="minorHAnsi"/>
          <w:b/>
          <w:sz w:val="24"/>
        </w:rPr>
        <w:t>.</w:t>
      </w:r>
    </w:p>
    <w:p w14:paraId="7EE94F69" w14:textId="77777777" w:rsidR="00397DCD" w:rsidRPr="00707A73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>Závěrečná ustanovení</w:t>
      </w:r>
    </w:p>
    <w:p w14:paraId="57987737" w14:textId="77777777" w:rsidR="00EA20C0" w:rsidRPr="00707A73" w:rsidRDefault="00EA20C0" w:rsidP="008F417A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</w:p>
    <w:p w14:paraId="0F224D6E" w14:textId="77777777" w:rsidR="00EA20C0" w:rsidRPr="00707A73" w:rsidRDefault="00EA20C0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bCs/>
          <w:sz w:val="24"/>
        </w:rPr>
        <w:t xml:space="preserve">Tato </w:t>
      </w:r>
      <w:r w:rsidR="0013010E" w:rsidRPr="00707A73">
        <w:rPr>
          <w:rFonts w:asciiTheme="minorHAnsi" w:hAnsiTheme="minorHAnsi" w:cstheme="minorHAnsi"/>
          <w:bCs/>
          <w:sz w:val="24"/>
        </w:rPr>
        <w:t>s</w:t>
      </w:r>
      <w:r w:rsidRPr="00707A73">
        <w:rPr>
          <w:rFonts w:asciiTheme="minorHAnsi" w:hAnsiTheme="minorHAnsi" w:cstheme="minorHAnsi"/>
          <w:bCs/>
          <w:sz w:val="24"/>
        </w:rPr>
        <w:t>mlouva může být měněna pouze písemně, a to číslovanými dodatky, podepsanými a odsouhlasenými oběma Smluvními stranami.</w:t>
      </w:r>
    </w:p>
    <w:p w14:paraId="32011D46" w14:textId="77777777" w:rsidR="00854C25" w:rsidRPr="00707A73" w:rsidRDefault="00854C25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6FCCD5A0" w14:textId="77777777" w:rsidR="00EA20C0" w:rsidRPr="00707A73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Prodávající</w:t>
      </w:r>
      <w:r w:rsidR="00EA20C0" w:rsidRPr="00707A73">
        <w:rPr>
          <w:rFonts w:asciiTheme="minorHAnsi" w:hAnsiTheme="minorHAnsi" w:cstheme="minorHAnsi"/>
          <w:sz w:val="24"/>
        </w:rPr>
        <w:t xml:space="preserve"> bere na vědomí a činí nesporným, že </w:t>
      </w:r>
      <w:r w:rsidRPr="00707A73">
        <w:rPr>
          <w:rFonts w:asciiTheme="minorHAnsi" w:hAnsiTheme="minorHAnsi" w:cstheme="minorHAnsi"/>
          <w:sz w:val="24"/>
        </w:rPr>
        <w:t>Kupující</w:t>
      </w:r>
      <w:r w:rsidR="00EA20C0" w:rsidRPr="00707A73">
        <w:rPr>
          <w:rFonts w:asciiTheme="minorHAnsi" w:hAnsiTheme="minorHAnsi" w:cstheme="minorHAnsi"/>
          <w:sz w:val="24"/>
        </w:rPr>
        <w:t xml:space="preserve"> se touto smlouvou nezavazuje nakupovat předmětné zboží výhradně od </w:t>
      </w:r>
      <w:r w:rsidRPr="00707A73">
        <w:rPr>
          <w:rFonts w:asciiTheme="minorHAnsi" w:hAnsiTheme="minorHAnsi" w:cstheme="minorHAnsi"/>
          <w:sz w:val="24"/>
        </w:rPr>
        <w:t>Prodávajícího</w:t>
      </w:r>
      <w:r w:rsidR="00EA20C0" w:rsidRPr="00707A73">
        <w:rPr>
          <w:rFonts w:asciiTheme="minorHAnsi" w:hAnsiTheme="minorHAnsi" w:cstheme="minorHAnsi"/>
          <w:sz w:val="24"/>
        </w:rPr>
        <w:t xml:space="preserve">. </w:t>
      </w:r>
    </w:p>
    <w:p w14:paraId="202C5B1B" w14:textId="77777777" w:rsidR="0013010E" w:rsidRPr="00707A7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60AFD793" w14:textId="77777777" w:rsidR="00B87FC6" w:rsidRPr="00707A73" w:rsidRDefault="00B87FC6" w:rsidP="00B87FC6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Vypovědět může tuto smlouvu kterákoliv ze smluvních stran a to písemnou výpovědí, přičemž výpovědní doba činí dva týdny (14 kalendářních dnů) a </w:t>
      </w:r>
      <w:r w:rsidRPr="00707A73">
        <w:rPr>
          <w:rFonts w:asciiTheme="minorHAnsi" w:hAnsiTheme="minorHAnsi" w:cstheme="minorHAnsi"/>
          <w:bCs/>
          <w:sz w:val="24"/>
        </w:rPr>
        <w:t>výpovědní doba</w:t>
      </w:r>
      <w:r w:rsidRPr="00707A73">
        <w:rPr>
          <w:rFonts w:asciiTheme="minorHAnsi" w:hAnsiTheme="minorHAnsi" w:cstheme="minorHAnsi"/>
          <w:sz w:val="24"/>
        </w:rPr>
        <w:t xml:space="preserve"> </w:t>
      </w:r>
      <w:r w:rsidRPr="00707A73">
        <w:rPr>
          <w:rFonts w:asciiTheme="minorHAnsi" w:hAnsiTheme="minorHAnsi" w:cstheme="minorHAnsi"/>
          <w:bCs/>
          <w:sz w:val="24"/>
        </w:rPr>
        <w:t>počíná běžet prvním dnem měsíce následujícího po doručení výpovědi</w:t>
      </w:r>
      <w:r w:rsidRPr="00707A73">
        <w:rPr>
          <w:rFonts w:asciiTheme="minorHAnsi" w:hAnsiTheme="minorHAnsi" w:cstheme="minorHAnsi"/>
          <w:sz w:val="24"/>
        </w:rPr>
        <w:t xml:space="preserve">. </w:t>
      </w:r>
    </w:p>
    <w:p w14:paraId="54EE0827" w14:textId="77777777" w:rsidR="0013010E" w:rsidRPr="00707A7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4ABBB3A2" w14:textId="77777777" w:rsidR="00EA20C0" w:rsidRPr="00707A73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Prodávající nesmí bez souhlasu Kupuj</w:t>
      </w:r>
      <w:r w:rsidR="00E06C7A" w:rsidRPr="00707A73">
        <w:rPr>
          <w:rFonts w:asciiTheme="minorHAnsi" w:hAnsiTheme="minorHAnsi" w:cstheme="minorHAnsi"/>
          <w:sz w:val="24"/>
        </w:rPr>
        <w:t>í</w:t>
      </w:r>
      <w:r w:rsidRPr="00707A73">
        <w:rPr>
          <w:rFonts w:asciiTheme="minorHAnsi" w:hAnsiTheme="minorHAnsi" w:cstheme="minorHAnsi"/>
          <w:sz w:val="24"/>
        </w:rPr>
        <w:t>cího</w:t>
      </w:r>
      <w:r w:rsidR="00EA20C0" w:rsidRPr="00707A73">
        <w:rPr>
          <w:rFonts w:asciiTheme="minorHAnsi" w:hAnsiTheme="minorHAnsi" w:cstheme="minorHAnsi"/>
          <w:sz w:val="24"/>
        </w:rPr>
        <w:t xml:space="preserve"> postoupit svá práva (pohledávky) plynoucí z této smlouvy třetí osobě. </w:t>
      </w:r>
    </w:p>
    <w:p w14:paraId="1DE7242C" w14:textId="77777777" w:rsidR="0013010E" w:rsidRPr="00707A7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4763690D" w14:textId="77777777" w:rsidR="00EA20C0" w:rsidRPr="00707A73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Pro případ, že se některé od ostatního obsahu oddělitelné ustanovení této smlouvy stane neúčinným nebo neplatným, se smluvní strany zavazují bez zbytečných odkladů nahradit takové ustanovení novým. Případná neplatnost některého z takovýchto ustanovení této smlouvy nemá za následek neplatnost ostatních ustanovení. </w:t>
      </w:r>
    </w:p>
    <w:p w14:paraId="4BC1F2FC" w14:textId="77777777" w:rsidR="0013010E" w:rsidRPr="00707A7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6A939086" w14:textId="77777777" w:rsidR="00EA20C0" w:rsidRPr="00707A73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Písemnosti se považují za doručené i v případě, že kterákoliv ze smluvních stran její doručení odmítne, či jinak znemožní. </w:t>
      </w:r>
    </w:p>
    <w:p w14:paraId="3A1C62DC" w14:textId="77777777" w:rsidR="0013010E" w:rsidRPr="00707A73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6E096743" w14:textId="77777777" w:rsidR="00854C25" w:rsidRPr="00707A73" w:rsidRDefault="00854C25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Smluvní strany se dohodly, že pokud bude v okamžiku uskutečnění zdanitelného plnění nebo poskytnutí úplaty správcem daně zveřejněna způsobem umožňujícím dálkový přístup skutečnost, že Prodávající je nespolehlivým plátcem ve smyslu § 106a zákona 235/2004 Sb., o dani z přidané hodnoty</w:t>
      </w:r>
      <w:r w:rsidR="00E67C58" w:rsidRPr="00707A73">
        <w:rPr>
          <w:rFonts w:asciiTheme="minorHAnsi" w:hAnsiTheme="minorHAnsi" w:cstheme="minorHAnsi"/>
          <w:sz w:val="24"/>
        </w:rPr>
        <w:t>, ve znění pozdějších předpisů</w:t>
      </w:r>
      <w:r w:rsidRPr="00707A73">
        <w:rPr>
          <w:rFonts w:asciiTheme="minorHAnsi" w:hAnsiTheme="minorHAnsi" w:cstheme="minorHAnsi"/>
          <w:sz w:val="24"/>
        </w:rPr>
        <w:t xml:space="preserve"> (dále jen „ZDPH“), je Kupující oprávněn část ceny odpovídající dani z přidané hodnoty zaplatit přímo na účet správce daně ve smyslu § 109a ZDPH. Taková úhrada bude považována za řádné splnění dluhu Kupujícího vůči Prodávajícímu. Smluvní strany se dále dohodly, že pokud číslo účtu Prodávajícího uvedené v záhlaví této smlouvy nebude zveřejněno způsobem umožňujícím dálkový přístup ve smyslu § 96 ZDHP, je Kupující oprávněn část ceny odpovídající dani z přidané hodnoty zaplatit přímo na účet správce daně ve smyslu § 109a ZDPH. Taková úhrada bude považována za řádné splnění dluhu Kupujícího vůči Prodávajícímu.</w:t>
      </w:r>
    </w:p>
    <w:p w14:paraId="79CB7145" w14:textId="77777777" w:rsidR="00EA20C0" w:rsidRPr="00707A73" w:rsidRDefault="00EA20C0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0CC54EB1" w14:textId="77777777" w:rsidR="00E06C7A" w:rsidRPr="00707A73" w:rsidRDefault="00E06C7A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Smluvní strany shodně prohlašují, že si tuto smlouvu před jejím podepsáním přečetly, že byla uzavřena po vzájemném projednání podle jejich pravé a svobodné vůle, určitě, vážně a srozumitelně, a že se dohodly o celém jejím obsahu, což stvrzují svými podpisy.</w:t>
      </w:r>
    </w:p>
    <w:p w14:paraId="0868A210" w14:textId="77777777" w:rsidR="00397DCD" w:rsidRPr="00707A73" w:rsidRDefault="00397DCD" w:rsidP="008F417A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4"/>
        </w:rPr>
      </w:pPr>
    </w:p>
    <w:p w14:paraId="311DF769" w14:textId="77777777" w:rsidR="00397DCD" w:rsidRPr="00707A73" w:rsidRDefault="00397DCD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Tato </w:t>
      </w:r>
      <w:r w:rsidR="00C20893" w:rsidRPr="00707A73">
        <w:rPr>
          <w:rFonts w:asciiTheme="minorHAnsi" w:hAnsiTheme="minorHAnsi" w:cstheme="minorHAnsi"/>
          <w:sz w:val="24"/>
        </w:rPr>
        <w:t>s</w:t>
      </w:r>
      <w:r w:rsidRPr="00707A73">
        <w:rPr>
          <w:rFonts w:asciiTheme="minorHAnsi" w:hAnsiTheme="minorHAnsi" w:cstheme="minorHAnsi"/>
          <w:sz w:val="24"/>
        </w:rPr>
        <w:t xml:space="preserve">mlouva je vyhotovena ve </w:t>
      </w:r>
      <w:r w:rsidR="008466FC" w:rsidRPr="00707A73">
        <w:rPr>
          <w:rFonts w:asciiTheme="minorHAnsi" w:hAnsiTheme="minorHAnsi" w:cstheme="minorHAnsi"/>
          <w:sz w:val="24"/>
        </w:rPr>
        <w:t>čtyřech</w:t>
      </w:r>
      <w:r w:rsidRPr="00707A73">
        <w:rPr>
          <w:rFonts w:asciiTheme="minorHAnsi" w:hAnsiTheme="minorHAnsi" w:cstheme="minorHAnsi"/>
          <w:sz w:val="24"/>
        </w:rPr>
        <w:t xml:space="preserve"> (</w:t>
      </w:r>
      <w:r w:rsidR="001F697A" w:rsidRPr="00707A73">
        <w:rPr>
          <w:rFonts w:asciiTheme="minorHAnsi" w:hAnsiTheme="minorHAnsi" w:cstheme="minorHAnsi"/>
          <w:sz w:val="24"/>
        </w:rPr>
        <w:t>4</w:t>
      </w:r>
      <w:r w:rsidRPr="00707A73">
        <w:rPr>
          <w:rFonts w:asciiTheme="minorHAnsi" w:hAnsiTheme="minorHAnsi" w:cstheme="minorHAnsi"/>
          <w:sz w:val="24"/>
        </w:rPr>
        <w:t xml:space="preserve">) stejnopisech, každý s platností originálu. Každá ze smluvních stran obdrží po </w:t>
      </w:r>
      <w:r w:rsidR="008466FC" w:rsidRPr="00707A73">
        <w:rPr>
          <w:rFonts w:asciiTheme="minorHAnsi" w:hAnsiTheme="minorHAnsi" w:cstheme="minorHAnsi"/>
          <w:sz w:val="24"/>
        </w:rPr>
        <w:t>dvou</w:t>
      </w:r>
      <w:r w:rsidRPr="00707A73">
        <w:rPr>
          <w:rFonts w:asciiTheme="minorHAnsi" w:hAnsiTheme="minorHAnsi" w:cstheme="minorHAnsi"/>
          <w:sz w:val="24"/>
        </w:rPr>
        <w:t xml:space="preserve"> (</w:t>
      </w:r>
      <w:r w:rsidR="008466FC" w:rsidRPr="00707A73">
        <w:rPr>
          <w:rFonts w:asciiTheme="minorHAnsi" w:hAnsiTheme="minorHAnsi" w:cstheme="minorHAnsi"/>
          <w:sz w:val="24"/>
        </w:rPr>
        <w:t>2</w:t>
      </w:r>
      <w:r w:rsidRPr="00707A73">
        <w:rPr>
          <w:rFonts w:asciiTheme="minorHAnsi" w:hAnsiTheme="minorHAnsi" w:cstheme="minorHAnsi"/>
          <w:sz w:val="24"/>
        </w:rPr>
        <w:t>) vyhotovení</w:t>
      </w:r>
      <w:r w:rsidR="008466FC" w:rsidRPr="00707A73">
        <w:rPr>
          <w:rFonts w:asciiTheme="minorHAnsi" w:hAnsiTheme="minorHAnsi" w:cstheme="minorHAnsi"/>
          <w:sz w:val="24"/>
        </w:rPr>
        <w:t>ch</w:t>
      </w:r>
      <w:r w:rsidRPr="00707A73">
        <w:rPr>
          <w:rFonts w:asciiTheme="minorHAnsi" w:hAnsiTheme="minorHAnsi" w:cstheme="minorHAnsi"/>
          <w:sz w:val="24"/>
        </w:rPr>
        <w:t>.</w:t>
      </w:r>
    </w:p>
    <w:p w14:paraId="65A94871" w14:textId="77777777" w:rsidR="00EC1497" w:rsidRPr="00707A73" w:rsidRDefault="00EC1497" w:rsidP="008F417A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2A4CF3F7" w14:textId="6905FF1E" w:rsidR="003063A4" w:rsidRPr="00707A73" w:rsidRDefault="008602BE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bCs/>
          <w:sz w:val="24"/>
        </w:rPr>
        <w:t>Prodávající je srozuměn s tím a bere na vědomí, že kupující je povinným subjektem dle zákon</w:t>
      </w:r>
      <w:r w:rsidR="005B50F8" w:rsidRPr="00707A73">
        <w:rPr>
          <w:rFonts w:asciiTheme="minorHAnsi" w:hAnsiTheme="minorHAnsi" w:cstheme="minorHAnsi"/>
          <w:bCs/>
          <w:sz w:val="24"/>
        </w:rPr>
        <w:t>a</w:t>
      </w:r>
      <w:r w:rsidR="00E67C58" w:rsidRPr="00707A73">
        <w:rPr>
          <w:rFonts w:asciiTheme="minorHAnsi" w:hAnsiTheme="minorHAnsi" w:cstheme="minorHAnsi"/>
          <w:bCs/>
          <w:sz w:val="24"/>
        </w:rPr>
        <w:t xml:space="preserve"> č. 340/2015 Sb., o</w:t>
      </w:r>
      <w:r w:rsidR="005B50F8" w:rsidRPr="00707A73">
        <w:rPr>
          <w:rFonts w:asciiTheme="minorHAnsi" w:hAnsiTheme="minorHAnsi" w:cstheme="minorHAnsi"/>
          <w:bCs/>
          <w:sz w:val="24"/>
        </w:rPr>
        <w:t xml:space="preserve"> </w:t>
      </w:r>
      <w:r w:rsidR="00E67C58" w:rsidRPr="00707A73">
        <w:rPr>
          <w:rFonts w:asciiTheme="minorHAnsi" w:hAnsiTheme="minorHAnsi" w:cstheme="minorHAnsi"/>
          <w:bCs/>
          <w:sz w:val="24"/>
        </w:rPr>
        <w:t xml:space="preserve">zvláštních podmínkách účinnosti některých smluv, uveřejňování těchto smluv a </w:t>
      </w:r>
      <w:r w:rsidR="005B50F8" w:rsidRPr="00707A73">
        <w:rPr>
          <w:rFonts w:asciiTheme="minorHAnsi" w:hAnsiTheme="minorHAnsi" w:cstheme="minorHAnsi"/>
          <w:bCs/>
          <w:sz w:val="24"/>
        </w:rPr>
        <w:t>o</w:t>
      </w:r>
      <w:r w:rsidR="00E67C58" w:rsidRPr="00707A73">
        <w:rPr>
          <w:rFonts w:asciiTheme="minorHAnsi" w:hAnsiTheme="minorHAnsi" w:cstheme="minorHAnsi"/>
          <w:bCs/>
          <w:sz w:val="24"/>
        </w:rPr>
        <w:t xml:space="preserve"> </w:t>
      </w:r>
      <w:r w:rsidR="005B50F8" w:rsidRPr="00707A73">
        <w:rPr>
          <w:rFonts w:asciiTheme="minorHAnsi" w:hAnsiTheme="minorHAnsi" w:cstheme="minorHAnsi"/>
          <w:bCs/>
          <w:sz w:val="24"/>
        </w:rPr>
        <w:t>registru smluv</w:t>
      </w:r>
      <w:r w:rsidR="00E67C58" w:rsidRPr="00707A73">
        <w:rPr>
          <w:rFonts w:asciiTheme="minorHAnsi" w:hAnsiTheme="minorHAnsi" w:cstheme="minorHAnsi"/>
          <w:bCs/>
          <w:sz w:val="24"/>
        </w:rPr>
        <w:t xml:space="preserve"> (zákon o registru smluv), ve znění pozdějších předpisů (dále jen „zákon o registru smluv“)</w:t>
      </w:r>
      <w:r w:rsidRPr="00707A73">
        <w:rPr>
          <w:rFonts w:asciiTheme="minorHAnsi" w:hAnsiTheme="minorHAnsi" w:cstheme="minorHAnsi"/>
          <w:bCs/>
          <w:sz w:val="24"/>
        </w:rPr>
        <w:t>, a že tato kupní smlouva s ohledem na ustanovení § 2 odst. 1 písm. b) zákona o registru smluv podléhá uveřejnění v registru smluv. Kupující se tímto zavazuje smlouvu včetně příloh</w:t>
      </w:r>
      <w:r w:rsidR="00926974">
        <w:rPr>
          <w:rFonts w:asciiTheme="minorHAnsi" w:hAnsiTheme="minorHAnsi" w:cstheme="minorHAnsi"/>
          <w:bCs/>
          <w:sz w:val="24"/>
        </w:rPr>
        <w:t>y</w:t>
      </w:r>
      <w:r w:rsidRPr="00707A73">
        <w:rPr>
          <w:rFonts w:asciiTheme="minorHAnsi" w:hAnsiTheme="minorHAnsi" w:cstheme="minorHAnsi"/>
          <w:bCs/>
          <w:sz w:val="24"/>
        </w:rPr>
        <w:t xml:space="preserve"> a její případné dodatky řádně zveřejnit dle zákona o registru smluv a prodávajícímu do 15 dnů od zveřejnění doručit prostřednictvím e-mailu potvrzení o uveřejnění smlouvy v registru smluv.</w:t>
      </w:r>
    </w:p>
    <w:p w14:paraId="65380732" w14:textId="77777777" w:rsidR="00E06C7A" w:rsidRPr="00707A73" w:rsidRDefault="00E06C7A" w:rsidP="008F417A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</w:rPr>
      </w:pPr>
    </w:p>
    <w:p w14:paraId="3178F968" w14:textId="77777777" w:rsidR="00E06C7A" w:rsidRPr="00707A73" w:rsidRDefault="00E06C7A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Tato Smlouva nabývá platnosti dnem jejího podpisu oběma Smluvními stranami a účinnosti dnem uveřejnění prostřednictvím registru smluv </w:t>
      </w:r>
      <w:r w:rsidR="00744042" w:rsidRPr="00707A73">
        <w:rPr>
          <w:rFonts w:asciiTheme="minorHAnsi" w:hAnsiTheme="minorHAnsi" w:cstheme="minorHAnsi"/>
          <w:sz w:val="24"/>
        </w:rPr>
        <w:t>dle zákona o registru smluv</w:t>
      </w:r>
      <w:r w:rsidRPr="00707A73">
        <w:rPr>
          <w:rFonts w:asciiTheme="minorHAnsi" w:hAnsiTheme="minorHAnsi" w:cstheme="minorHAnsi"/>
          <w:sz w:val="24"/>
        </w:rPr>
        <w:t xml:space="preserve">. </w:t>
      </w:r>
    </w:p>
    <w:p w14:paraId="0904E85F" w14:textId="77777777" w:rsidR="003063A4" w:rsidRPr="00707A73" w:rsidRDefault="003063A4" w:rsidP="008F417A">
      <w:pPr>
        <w:spacing w:line="276" w:lineRule="auto"/>
        <w:ind w:left="284"/>
        <w:jc w:val="both"/>
        <w:rPr>
          <w:rFonts w:asciiTheme="minorHAnsi" w:hAnsiTheme="minorHAnsi" w:cstheme="minorHAnsi"/>
          <w:sz w:val="24"/>
        </w:rPr>
      </w:pPr>
    </w:p>
    <w:p w14:paraId="1C5332F8" w14:textId="3ED413BD" w:rsidR="00036D85" w:rsidRPr="00707A73" w:rsidRDefault="003063A4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4"/>
        </w:rPr>
      </w:pPr>
      <w:r w:rsidRPr="00707A73">
        <w:rPr>
          <w:rFonts w:asciiTheme="minorHAnsi" w:hAnsiTheme="minorHAnsi" w:cstheme="minorHAnsi"/>
          <w:bCs/>
          <w:sz w:val="24"/>
        </w:rPr>
        <w:t xml:space="preserve">Nedílnou součástí této Smlouvy je </w:t>
      </w:r>
      <w:r w:rsidR="00926974">
        <w:rPr>
          <w:rFonts w:asciiTheme="minorHAnsi" w:hAnsiTheme="minorHAnsi" w:cstheme="minorHAnsi"/>
          <w:bCs/>
          <w:sz w:val="24"/>
        </w:rPr>
        <w:t>p</w:t>
      </w:r>
      <w:r w:rsidRPr="00707A73">
        <w:rPr>
          <w:rFonts w:asciiTheme="minorHAnsi" w:hAnsiTheme="minorHAnsi" w:cstheme="minorHAnsi"/>
          <w:bCs/>
          <w:sz w:val="24"/>
        </w:rPr>
        <w:t xml:space="preserve">říloha </w:t>
      </w:r>
      <w:r w:rsidR="00E06C7A" w:rsidRPr="00707A73">
        <w:rPr>
          <w:rFonts w:asciiTheme="minorHAnsi" w:hAnsiTheme="minorHAnsi" w:cstheme="minorHAnsi"/>
          <w:bCs/>
          <w:sz w:val="24"/>
        </w:rPr>
        <w:t xml:space="preserve">– </w:t>
      </w:r>
      <w:r w:rsidR="00C20893" w:rsidRPr="00707A73">
        <w:rPr>
          <w:rFonts w:asciiTheme="minorHAnsi" w:hAnsiTheme="minorHAnsi" w:cstheme="minorHAnsi"/>
          <w:bCs/>
          <w:sz w:val="24"/>
        </w:rPr>
        <w:t xml:space="preserve">zboží dle sortimentu </w:t>
      </w:r>
      <w:r w:rsidR="00744042" w:rsidRPr="00707A73">
        <w:rPr>
          <w:rFonts w:asciiTheme="minorHAnsi" w:hAnsiTheme="minorHAnsi" w:cstheme="minorHAnsi"/>
          <w:bCs/>
          <w:sz w:val="24"/>
        </w:rPr>
        <w:t xml:space="preserve"> </w:t>
      </w:r>
    </w:p>
    <w:p w14:paraId="3ED71F3F" w14:textId="77777777" w:rsidR="00C20893" w:rsidRPr="00707A73" w:rsidRDefault="00C20893" w:rsidP="00C20893">
      <w:p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4"/>
        </w:rPr>
      </w:pPr>
    </w:p>
    <w:p w14:paraId="5DD694D8" w14:textId="0638D30F" w:rsidR="00036D85" w:rsidRPr="00707A73" w:rsidRDefault="00036D85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 xml:space="preserve">Uzavření smlouvy schválila </w:t>
      </w:r>
      <w:r w:rsidR="00481AA4">
        <w:rPr>
          <w:rFonts w:asciiTheme="minorHAnsi" w:hAnsiTheme="minorHAnsi" w:cstheme="minorHAnsi"/>
          <w:sz w:val="24"/>
        </w:rPr>
        <w:t>R</w:t>
      </w:r>
      <w:r w:rsidRPr="00707A73">
        <w:rPr>
          <w:rFonts w:asciiTheme="minorHAnsi" w:hAnsiTheme="minorHAnsi" w:cstheme="minorHAnsi"/>
          <w:sz w:val="24"/>
        </w:rPr>
        <w:t xml:space="preserve">ada města Znojma usnesením </w:t>
      </w:r>
      <w:proofErr w:type="spellStart"/>
      <w:r w:rsidR="00761B32" w:rsidRPr="00707A73">
        <w:rPr>
          <w:rFonts w:asciiTheme="minorHAnsi" w:hAnsiTheme="minorHAnsi" w:cstheme="minorHAnsi"/>
          <w:sz w:val="24"/>
          <w:highlight w:val="yellow"/>
        </w:rPr>
        <w:t>xx</w:t>
      </w:r>
      <w:proofErr w:type="spellEnd"/>
      <w:r w:rsidR="0012728F" w:rsidRPr="00707A73">
        <w:rPr>
          <w:rFonts w:asciiTheme="minorHAnsi" w:hAnsiTheme="minorHAnsi" w:cstheme="minorHAnsi"/>
          <w:sz w:val="24"/>
          <w:highlight w:val="yellow"/>
        </w:rPr>
        <w:t>/20</w:t>
      </w:r>
      <w:r w:rsidR="00761B32" w:rsidRPr="00707A73">
        <w:rPr>
          <w:rFonts w:asciiTheme="minorHAnsi" w:hAnsiTheme="minorHAnsi" w:cstheme="minorHAnsi"/>
          <w:sz w:val="24"/>
          <w:highlight w:val="yellow"/>
        </w:rPr>
        <w:t>20</w:t>
      </w:r>
      <w:r w:rsidR="00192119" w:rsidRPr="00707A73">
        <w:rPr>
          <w:rFonts w:asciiTheme="minorHAnsi" w:hAnsiTheme="minorHAnsi" w:cstheme="minorHAnsi"/>
          <w:sz w:val="24"/>
          <w:highlight w:val="yellow"/>
        </w:rPr>
        <w:t xml:space="preserve"> </w:t>
      </w:r>
      <w:r w:rsidRPr="00707A73">
        <w:rPr>
          <w:rFonts w:asciiTheme="minorHAnsi" w:hAnsiTheme="minorHAnsi" w:cstheme="minorHAnsi"/>
          <w:sz w:val="24"/>
          <w:highlight w:val="yellow"/>
        </w:rPr>
        <w:t xml:space="preserve">ze dne </w:t>
      </w:r>
      <w:proofErr w:type="spellStart"/>
      <w:r w:rsidR="00761B32" w:rsidRPr="00707A73">
        <w:rPr>
          <w:rFonts w:asciiTheme="minorHAnsi" w:hAnsiTheme="minorHAnsi" w:cstheme="minorHAnsi"/>
          <w:sz w:val="24"/>
          <w:highlight w:val="yellow"/>
        </w:rPr>
        <w:t>xx</w:t>
      </w:r>
      <w:r w:rsidR="0012728F" w:rsidRPr="00707A73">
        <w:rPr>
          <w:rFonts w:asciiTheme="minorHAnsi" w:hAnsiTheme="minorHAnsi" w:cstheme="minorHAnsi"/>
          <w:sz w:val="24"/>
          <w:highlight w:val="yellow"/>
        </w:rPr>
        <w:t>.</w:t>
      </w:r>
      <w:r w:rsidR="00761B32" w:rsidRPr="00707A73">
        <w:rPr>
          <w:rFonts w:asciiTheme="minorHAnsi" w:hAnsiTheme="minorHAnsi" w:cstheme="minorHAnsi"/>
          <w:sz w:val="24"/>
          <w:highlight w:val="yellow"/>
        </w:rPr>
        <w:t>xx</w:t>
      </w:r>
      <w:r w:rsidR="0012728F" w:rsidRPr="00707A73">
        <w:rPr>
          <w:rFonts w:asciiTheme="minorHAnsi" w:hAnsiTheme="minorHAnsi" w:cstheme="minorHAnsi"/>
          <w:sz w:val="24"/>
          <w:highlight w:val="yellow"/>
        </w:rPr>
        <w:t>.</w:t>
      </w:r>
      <w:r w:rsidR="00761B32" w:rsidRPr="00707A73">
        <w:rPr>
          <w:rFonts w:asciiTheme="minorHAnsi" w:hAnsiTheme="minorHAnsi" w:cstheme="minorHAnsi"/>
          <w:sz w:val="24"/>
          <w:highlight w:val="yellow"/>
        </w:rPr>
        <w:t>xxxx</w:t>
      </w:r>
      <w:proofErr w:type="spellEnd"/>
      <w:r w:rsidRPr="00707A73">
        <w:rPr>
          <w:rFonts w:asciiTheme="minorHAnsi" w:hAnsiTheme="minorHAnsi" w:cstheme="minorHAnsi"/>
          <w:sz w:val="24"/>
          <w:highlight w:val="yellow"/>
        </w:rPr>
        <w:t xml:space="preserve"> bod </w:t>
      </w:r>
      <w:proofErr w:type="spellStart"/>
      <w:r w:rsidR="00761B32" w:rsidRPr="00707A73">
        <w:rPr>
          <w:rFonts w:asciiTheme="minorHAnsi" w:hAnsiTheme="minorHAnsi" w:cstheme="minorHAnsi"/>
          <w:sz w:val="24"/>
          <w:highlight w:val="yellow"/>
        </w:rPr>
        <w:t>xxxx</w:t>
      </w:r>
      <w:proofErr w:type="spellEnd"/>
      <w:r w:rsidR="0012728F" w:rsidRPr="00707A73">
        <w:rPr>
          <w:rFonts w:asciiTheme="minorHAnsi" w:hAnsiTheme="minorHAnsi" w:cstheme="minorHAnsi"/>
          <w:sz w:val="24"/>
        </w:rPr>
        <w:t xml:space="preserve">. </w:t>
      </w:r>
    </w:p>
    <w:p w14:paraId="0C18FDF6" w14:textId="77777777" w:rsidR="00882729" w:rsidRPr="00707A73" w:rsidRDefault="00882729" w:rsidP="008466FC">
      <w:pPr>
        <w:jc w:val="both"/>
        <w:rPr>
          <w:rFonts w:asciiTheme="minorHAnsi" w:hAnsiTheme="minorHAnsi" w:cstheme="minorHAnsi"/>
          <w:sz w:val="24"/>
        </w:rPr>
      </w:pPr>
    </w:p>
    <w:p w14:paraId="35D37187" w14:textId="77777777" w:rsidR="000E5FDE" w:rsidRPr="00707A73" w:rsidRDefault="000E5FDE" w:rsidP="008466FC">
      <w:pPr>
        <w:jc w:val="both"/>
        <w:rPr>
          <w:rFonts w:asciiTheme="minorHAnsi" w:hAnsiTheme="minorHAnsi" w:cstheme="minorHAnsi"/>
          <w:sz w:val="24"/>
        </w:rPr>
      </w:pPr>
    </w:p>
    <w:p w14:paraId="0BB71380" w14:textId="77777777" w:rsidR="000E5FDE" w:rsidRPr="00707A73" w:rsidRDefault="000E5FDE" w:rsidP="008466FC">
      <w:pPr>
        <w:jc w:val="both"/>
        <w:rPr>
          <w:rFonts w:asciiTheme="minorHAnsi" w:hAnsiTheme="minorHAnsi" w:cstheme="minorHAnsi"/>
          <w:sz w:val="24"/>
        </w:rPr>
      </w:pPr>
    </w:p>
    <w:p w14:paraId="0973C59C" w14:textId="4BC7A4C9" w:rsidR="008466FC" w:rsidRPr="00707A73" w:rsidRDefault="008466FC" w:rsidP="008466FC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Ve  Znojmě dne</w:t>
      </w:r>
      <w:r w:rsidR="0085109B">
        <w:rPr>
          <w:rFonts w:asciiTheme="minorHAnsi" w:hAnsiTheme="minorHAnsi" w:cstheme="minorHAnsi"/>
          <w:sz w:val="24"/>
        </w:rPr>
        <w:t>:</w:t>
      </w:r>
      <w:r w:rsidRPr="00707A73">
        <w:rPr>
          <w:rFonts w:asciiTheme="minorHAnsi" w:hAnsiTheme="minorHAnsi" w:cstheme="minorHAnsi"/>
          <w:sz w:val="24"/>
        </w:rPr>
        <w:tab/>
      </w:r>
      <w:r w:rsidR="00366B1E" w:rsidRPr="00707A73">
        <w:rPr>
          <w:rFonts w:asciiTheme="minorHAnsi" w:hAnsiTheme="minorHAnsi" w:cstheme="minorHAnsi"/>
          <w:sz w:val="24"/>
        </w:rPr>
        <w:t xml:space="preserve"> </w:t>
      </w:r>
      <w:r w:rsidR="00366B1E" w:rsidRPr="00707A73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ab/>
      </w:r>
      <w:r w:rsidR="00886CB1" w:rsidRPr="00707A73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>V</w:t>
      </w:r>
      <w:r w:rsidR="00A576C0" w:rsidRPr="00707A73">
        <w:rPr>
          <w:rFonts w:asciiTheme="minorHAnsi" w:hAnsiTheme="minorHAnsi" w:cstheme="minorHAnsi"/>
          <w:sz w:val="24"/>
        </w:rPr>
        <w:t>e Znojmě</w:t>
      </w:r>
      <w:r w:rsidR="00366B1E" w:rsidRPr="00707A73">
        <w:rPr>
          <w:rFonts w:asciiTheme="minorHAnsi" w:hAnsiTheme="minorHAnsi" w:cstheme="minorHAnsi"/>
          <w:sz w:val="24"/>
        </w:rPr>
        <w:t xml:space="preserve"> </w:t>
      </w:r>
      <w:r w:rsidRPr="00707A73">
        <w:rPr>
          <w:rFonts w:asciiTheme="minorHAnsi" w:hAnsiTheme="minorHAnsi" w:cstheme="minorHAnsi"/>
          <w:sz w:val="24"/>
        </w:rPr>
        <w:t>dne</w:t>
      </w:r>
      <w:r w:rsidR="00B358D8" w:rsidRPr="00707A73">
        <w:rPr>
          <w:rFonts w:asciiTheme="minorHAnsi" w:hAnsiTheme="minorHAnsi" w:cstheme="minorHAnsi"/>
          <w:sz w:val="24"/>
        </w:rPr>
        <w:t xml:space="preserve"> </w:t>
      </w:r>
    </w:p>
    <w:p w14:paraId="39709650" w14:textId="77777777" w:rsidR="00397DCD" w:rsidRPr="00707A73" w:rsidRDefault="00397DCD" w:rsidP="00397DCD">
      <w:pPr>
        <w:jc w:val="both"/>
        <w:rPr>
          <w:rFonts w:asciiTheme="minorHAnsi" w:hAnsiTheme="minorHAnsi" w:cstheme="minorHAnsi"/>
          <w:sz w:val="24"/>
        </w:rPr>
      </w:pPr>
    </w:p>
    <w:p w14:paraId="2F434E16" w14:textId="326E8A2A" w:rsidR="00397DCD" w:rsidRPr="00707A73" w:rsidRDefault="008466FC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z</w:t>
      </w:r>
      <w:r w:rsidR="0063623B" w:rsidRPr="00707A73">
        <w:rPr>
          <w:rFonts w:asciiTheme="minorHAnsi" w:hAnsiTheme="minorHAnsi" w:cstheme="minorHAnsi"/>
          <w:sz w:val="24"/>
        </w:rPr>
        <w:t xml:space="preserve">a </w:t>
      </w:r>
      <w:r w:rsidR="006232C1" w:rsidRPr="00707A73">
        <w:rPr>
          <w:rFonts w:asciiTheme="minorHAnsi" w:hAnsiTheme="minorHAnsi" w:cstheme="minorHAnsi"/>
          <w:sz w:val="24"/>
        </w:rPr>
        <w:t>Kupujícího</w:t>
      </w:r>
      <w:r w:rsidR="0063623B" w:rsidRPr="00707A73">
        <w:rPr>
          <w:rFonts w:asciiTheme="minorHAnsi" w:hAnsiTheme="minorHAnsi" w:cstheme="minorHAnsi"/>
          <w:sz w:val="24"/>
        </w:rPr>
        <w:t>:</w:t>
      </w:r>
      <w:r w:rsidR="0063623B" w:rsidRPr="00707A73">
        <w:rPr>
          <w:rFonts w:asciiTheme="minorHAnsi" w:hAnsiTheme="minorHAnsi" w:cstheme="minorHAnsi"/>
          <w:sz w:val="24"/>
        </w:rPr>
        <w:tab/>
      </w:r>
      <w:r w:rsidR="0063623B" w:rsidRPr="00707A73">
        <w:rPr>
          <w:rFonts w:asciiTheme="minorHAnsi" w:hAnsiTheme="minorHAnsi" w:cstheme="minorHAnsi"/>
          <w:sz w:val="24"/>
        </w:rPr>
        <w:tab/>
      </w:r>
      <w:r w:rsidR="0063623B" w:rsidRPr="00707A73">
        <w:rPr>
          <w:rFonts w:asciiTheme="minorHAnsi" w:hAnsiTheme="minorHAnsi" w:cstheme="minorHAnsi"/>
          <w:sz w:val="24"/>
        </w:rPr>
        <w:tab/>
      </w:r>
      <w:r w:rsidR="0063623B" w:rsidRPr="00707A73">
        <w:rPr>
          <w:rFonts w:asciiTheme="minorHAnsi" w:hAnsiTheme="minorHAnsi" w:cstheme="minorHAnsi"/>
          <w:sz w:val="24"/>
        </w:rPr>
        <w:tab/>
      </w:r>
      <w:r w:rsidR="00886CB1" w:rsidRPr="00707A73">
        <w:rPr>
          <w:rFonts w:asciiTheme="minorHAnsi" w:hAnsiTheme="minorHAnsi" w:cstheme="minorHAnsi"/>
          <w:sz w:val="24"/>
        </w:rPr>
        <w:tab/>
      </w:r>
      <w:r w:rsidR="0085109B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>z</w:t>
      </w:r>
      <w:r w:rsidR="0063623B" w:rsidRPr="00707A73">
        <w:rPr>
          <w:rFonts w:asciiTheme="minorHAnsi" w:hAnsiTheme="minorHAnsi" w:cstheme="minorHAnsi"/>
          <w:sz w:val="24"/>
        </w:rPr>
        <w:t>a</w:t>
      </w:r>
      <w:r w:rsidR="006232C1" w:rsidRPr="00707A73">
        <w:rPr>
          <w:rFonts w:asciiTheme="minorHAnsi" w:hAnsiTheme="minorHAnsi" w:cstheme="minorHAnsi"/>
          <w:sz w:val="24"/>
        </w:rPr>
        <w:t xml:space="preserve"> Prodávajícího</w:t>
      </w:r>
      <w:r w:rsidR="0063623B" w:rsidRPr="00707A73">
        <w:rPr>
          <w:rFonts w:asciiTheme="minorHAnsi" w:hAnsiTheme="minorHAnsi" w:cstheme="minorHAnsi"/>
          <w:sz w:val="24"/>
        </w:rPr>
        <w:t>:</w:t>
      </w:r>
    </w:p>
    <w:p w14:paraId="44175F5C" w14:textId="77777777" w:rsidR="00397DCD" w:rsidRDefault="00397DCD" w:rsidP="00397DCD">
      <w:pPr>
        <w:jc w:val="both"/>
        <w:rPr>
          <w:rFonts w:asciiTheme="minorHAnsi" w:hAnsiTheme="minorHAnsi" w:cstheme="minorHAnsi"/>
          <w:sz w:val="24"/>
        </w:rPr>
      </w:pPr>
    </w:p>
    <w:p w14:paraId="55B74047" w14:textId="77777777" w:rsidR="0085109B" w:rsidRDefault="0085109B" w:rsidP="00397DCD">
      <w:pPr>
        <w:jc w:val="both"/>
        <w:rPr>
          <w:rFonts w:asciiTheme="minorHAnsi" w:hAnsiTheme="minorHAnsi" w:cstheme="minorHAnsi"/>
          <w:sz w:val="24"/>
        </w:rPr>
      </w:pPr>
    </w:p>
    <w:p w14:paraId="7229C785" w14:textId="77777777" w:rsidR="0085109B" w:rsidRDefault="0085109B" w:rsidP="00397DCD">
      <w:pPr>
        <w:jc w:val="both"/>
        <w:rPr>
          <w:rFonts w:asciiTheme="minorHAnsi" w:hAnsiTheme="minorHAnsi" w:cstheme="minorHAnsi"/>
          <w:sz w:val="24"/>
        </w:rPr>
      </w:pPr>
    </w:p>
    <w:p w14:paraId="47D83074" w14:textId="77777777" w:rsidR="0085109B" w:rsidRPr="00707A73" w:rsidRDefault="0085109B" w:rsidP="00397DCD">
      <w:pPr>
        <w:jc w:val="both"/>
        <w:rPr>
          <w:rFonts w:asciiTheme="minorHAnsi" w:hAnsiTheme="minorHAnsi" w:cstheme="minorHAnsi"/>
          <w:sz w:val="24"/>
        </w:rPr>
      </w:pPr>
    </w:p>
    <w:p w14:paraId="4FB21D32" w14:textId="77777777" w:rsidR="00397DCD" w:rsidRPr="00707A73" w:rsidRDefault="00882729" w:rsidP="00397DCD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sz w:val="24"/>
        </w:rPr>
        <w:t>_________________________</w:t>
      </w:r>
      <w:r w:rsidRPr="00707A73">
        <w:rPr>
          <w:rFonts w:asciiTheme="minorHAnsi" w:hAnsiTheme="minorHAnsi" w:cstheme="minorHAnsi"/>
          <w:sz w:val="24"/>
        </w:rPr>
        <w:tab/>
      </w:r>
      <w:r w:rsidRPr="00707A73">
        <w:rPr>
          <w:rFonts w:asciiTheme="minorHAnsi" w:hAnsiTheme="minorHAnsi" w:cstheme="minorHAnsi"/>
          <w:sz w:val="24"/>
        </w:rPr>
        <w:tab/>
      </w:r>
      <w:r w:rsidR="009C48F2" w:rsidRPr="00707A73">
        <w:rPr>
          <w:rFonts w:asciiTheme="minorHAnsi" w:hAnsiTheme="minorHAnsi" w:cstheme="minorHAnsi"/>
          <w:sz w:val="24"/>
        </w:rPr>
        <w:tab/>
      </w:r>
      <w:r w:rsidR="00397DCD" w:rsidRPr="00707A73">
        <w:rPr>
          <w:rFonts w:asciiTheme="minorHAnsi" w:hAnsiTheme="minorHAnsi" w:cstheme="minorHAnsi"/>
          <w:sz w:val="24"/>
        </w:rPr>
        <w:t>___________________________</w:t>
      </w:r>
    </w:p>
    <w:p w14:paraId="7F16D9A8" w14:textId="748D533F" w:rsidR="00882729" w:rsidRPr="00707A73" w:rsidRDefault="00BC53AF" w:rsidP="00B358D8">
      <w:pPr>
        <w:jc w:val="both"/>
        <w:rPr>
          <w:rFonts w:asciiTheme="minorHAnsi" w:hAnsiTheme="minorHAnsi" w:cstheme="minorHAnsi"/>
          <w:b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 xml:space="preserve">   </w:t>
      </w:r>
      <w:r w:rsidR="003B56AA" w:rsidRPr="00707A73">
        <w:rPr>
          <w:rFonts w:asciiTheme="minorHAnsi" w:hAnsiTheme="minorHAnsi" w:cstheme="minorHAnsi"/>
          <w:b/>
          <w:sz w:val="24"/>
        </w:rPr>
        <w:t xml:space="preserve"> </w:t>
      </w:r>
      <w:r w:rsidRPr="00707A73">
        <w:rPr>
          <w:rFonts w:asciiTheme="minorHAnsi" w:hAnsiTheme="minorHAnsi" w:cstheme="minorHAnsi"/>
          <w:b/>
          <w:sz w:val="24"/>
        </w:rPr>
        <w:t xml:space="preserve">   </w:t>
      </w:r>
      <w:r w:rsidR="003B56AA" w:rsidRPr="00707A73">
        <w:rPr>
          <w:rFonts w:asciiTheme="minorHAnsi" w:hAnsiTheme="minorHAnsi" w:cstheme="minorHAnsi"/>
          <w:b/>
          <w:sz w:val="24"/>
        </w:rPr>
        <w:t xml:space="preserve">  </w:t>
      </w:r>
      <w:r w:rsidRPr="00707A73">
        <w:rPr>
          <w:rFonts w:asciiTheme="minorHAnsi" w:hAnsiTheme="minorHAnsi" w:cstheme="minorHAnsi"/>
          <w:b/>
          <w:sz w:val="24"/>
        </w:rPr>
        <w:t xml:space="preserve">  </w:t>
      </w:r>
      <w:r w:rsidR="003B56AA" w:rsidRPr="00707A73">
        <w:rPr>
          <w:rFonts w:asciiTheme="minorHAnsi" w:hAnsiTheme="minorHAnsi" w:cstheme="minorHAnsi"/>
          <w:b/>
          <w:sz w:val="24"/>
        </w:rPr>
        <w:t>Jan Grois, MBA</w:t>
      </w:r>
      <w:r w:rsidR="00B358D8" w:rsidRPr="00707A73">
        <w:rPr>
          <w:rFonts w:asciiTheme="minorHAnsi" w:hAnsiTheme="minorHAnsi" w:cstheme="minorHAnsi"/>
          <w:b/>
          <w:sz w:val="24"/>
        </w:rPr>
        <w:t xml:space="preserve"> </w:t>
      </w:r>
      <w:r w:rsidR="0012728F" w:rsidRPr="00707A73">
        <w:rPr>
          <w:rFonts w:asciiTheme="minorHAnsi" w:hAnsiTheme="minorHAnsi" w:cstheme="minorHAnsi"/>
          <w:b/>
          <w:sz w:val="24"/>
        </w:rPr>
        <w:tab/>
      </w:r>
      <w:r w:rsidR="0012728F" w:rsidRPr="00707A73">
        <w:rPr>
          <w:rFonts w:asciiTheme="minorHAnsi" w:hAnsiTheme="minorHAnsi" w:cstheme="minorHAnsi"/>
          <w:b/>
          <w:sz w:val="24"/>
        </w:rPr>
        <w:tab/>
      </w:r>
      <w:r w:rsidR="0012728F" w:rsidRPr="00707A73">
        <w:rPr>
          <w:rFonts w:asciiTheme="minorHAnsi" w:hAnsiTheme="minorHAnsi" w:cstheme="minorHAnsi"/>
          <w:b/>
          <w:sz w:val="24"/>
        </w:rPr>
        <w:tab/>
      </w:r>
      <w:r w:rsidR="0012728F" w:rsidRPr="00707A73">
        <w:rPr>
          <w:rFonts w:asciiTheme="minorHAnsi" w:hAnsiTheme="minorHAnsi" w:cstheme="minorHAnsi"/>
          <w:b/>
          <w:sz w:val="24"/>
        </w:rPr>
        <w:tab/>
        <w:t xml:space="preserve"> </w:t>
      </w:r>
      <w:r w:rsidR="00761B32" w:rsidRPr="00707A73">
        <w:rPr>
          <w:rFonts w:asciiTheme="minorHAnsi" w:hAnsiTheme="minorHAnsi" w:cstheme="minorHAnsi"/>
          <w:b/>
          <w:sz w:val="24"/>
        </w:rPr>
        <w:tab/>
      </w:r>
      <w:proofErr w:type="spellStart"/>
      <w:r w:rsidR="00761B32" w:rsidRPr="00707A73">
        <w:rPr>
          <w:rFonts w:asciiTheme="minorHAnsi" w:hAnsiTheme="minorHAnsi" w:cstheme="minorHAnsi"/>
          <w:b/>
          <w:sz w:val="24"/>
        </w:rPr>
        <w:t>xxxxxxxxxxx</w:t>
      </w:r>
      <w:proofErr w:type="spellEnd"/>
    </w:p>
    <w:p w14:paraId="2AA901B6" w14:textId="6407481F" w:rsidR="00397DCD" w:rsidRPr="00707A73" w:rsidRDefault="00882729" w:rsidP="00B358D8">
      <w:pPr>
        <w:jc w:val="both"/>
        <w:rPr>
          <w:rFonts w:asciiTheme="minorHAnsi" w:hAnsiTheme="minorHAnsi" w:cstheme="minorHAnsi"/>
          <w:sz w:val="24"/>
        </w:rPr>
      </w:pPr>
      <w:r w:rsidRPr="00707A73">
        <w:rPr>
          <w:rFonts w:asciiTheme="minorHAnsi" w:hAnsiTheme="minorHAnsi" w:cstheme="minorHAnsi"/>
          <w:b/>
          <w:sz w:val="24"/>
        </w:rPr>
        <w:t xml:space="preserve">                 </w:t>
      </w:r>
      <w:r w:rsidR="00B358D8" w:rsidRPr="00707A73">
        <w:rPr>
          <w:rFonts w:asciiTheme="minorHAnsi" w:hAnsiTheme="minorHAnsi" w:cstheme="minorHAnsi"/>
          <w:b/>
          <w:sz w:val="24"/>
        </w:rPr>
        <w:t xml:space="preserve"> </w:t>
      </w:r>
      <w:r w:rsidRPr="00707A73">
        <w:rPr>
          <w:rFonts w:asciiTheme="minorHAnsi" w:hAnsiTheme="minorHAnsi" w:cstheme="minorHAnsi"/>
          <w:b/>
          <w:sz w:val="24"/>
        </w:rPr>
        <w:t>s</w:t>
      </w:r>
      <w:r w:rsidR="00397DCD" w:rsidRPr="00707A73">
        <w:rPr>
          <w:rFonts w:asciiTheme="minorHAnsi" w:hAnsiTheme="minorHAnsi" w:cstheme="minorHAnsi"/>
          <w:sz w:val="24"/>
        </w:rPr>
        <w:t>tarosta</w:t>
      </w:r>
      <w:r w:rsidR="00847F0E" w:rsidRPr="00707A73">
        <w:rPr>
          <w:rFonts w:asciiTheme="minorHAnsi" w:hAnsiTheme="minorHAnsi" w:cstheme="minorHAnsi"/>
          <w:sz w:val="24"/>
        </w:rPr>
        <w:tab/>
      </w:r>
      <w:r w:rsidR="00847F0E" w:rsidRPr="00707A73">
        <w:rPr>
          <w:rFonts w:asciiTheme="minorHAnsi" w:hAnsiTheme="minorHAnsi" w:cstheme="minorHAnsi"/>
          <w:sz w:val="24"/>
        </w:rPr>
        <w:tab/>
      </w:r>
      <w:r w:rsidR="00847F0E" w:rsidRPr="00707A73">
        <w:rPr>
          <w:rFonts w:asciiTheme="minorHAnsi" w:hAnsiTheme="minorHAnsi" w:cstheme="minorHAnsi"/>
          <w:sz w:val="24"/>
        </w:rPr>
        <w:tab/>
      </w:r>
      <w:r w:rsidR="00847F0E" w:rsidRPr="00707A73">
        <w:rPr>
          <w:rFonts w:asciiTheme="minorHAnsi" w:hAnsiTheme="minorHAnsi" w:cstheme="minorHAnsi"/>
          <w:sz w:val="24"/>
        </w:rPr>
        <w:tab/>
      </w:r>
      <w:r w:rsidR="00847F0E" w:rsidRPr="00707A73">
        <w:rPr>
          <w:rFonts w:asciiTheme="minorHAnsi" w:hAnsiTheme="minorHAnsi" w:cstheme="minorHAnsi"/>
          <w:sz w:val="24"/>
        </w:rPr>
        <w:tab/>
        <w:t xml:space="preserve"> </w:t>
      </w:r>
      <w:r w:rsidR="00761B32" w:rsidRPr="00707A73">
        <w:rPr>
          <w:rFonts w:asciiTheme="minorHAnsi" w:hAnsiTheme="minorHAnsi" w:cstheme="minorHAnsi"/>
          <w:sz w:val="24"/>
        </w:rPr>
        <w:tab/>
      </w:r>
      <w:r w:rsidR="0012728F" w:rsidRPr="00707A73">
        <w:rPr>
          <w:rFonts w:asciiTheme="minorHAnsi" w:hAnsiTheme="minorHAnsi" w:cstheme="minorHAnsi"/>
          <w:sz w:val="24"/>
        </w:rPr>
        <w:t xml:space="preserve">jednatel </w:t>
      </w:r>
    </w:p>
    <w:sectPr w:rsidR="00397DCD" w:rsidRPr="00707A73" w:rsidSect="003063A4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48258" w14:textId="77777777" w:rsidR="002936D5" w:rsidRDefault="002936D5">
      <w:r>
        <w:separator/>
      </w:r>
    </w:p>
  </w:endnote>
  <w:endnote w:type="continuationSeparator" w:id="0">
    <w:p w14:paraId="3B77A61D" w14:textId="77777777" w:rsidR="002936D5" w:rsidRDefault="0029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78DB9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45F4E0E0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5E63D614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38136F">
      <w:rPr>
        <w:rFonts w:cs="Tahoma"/>
        <w:iCs/>
        <w:noProof/>
        <w:sz w:val="16"/>
        <w:szCs w:val="16"/>
      </w:rPr>
      <w:t>8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38136F">
      <w:rPr>
        <w:rFonts w:cs="Tahoma"/>
        <w:iCs/>
        <w:noProof/>
        <w:sz w:val="16"/>
        <w:szCs w:val="16"/>
      </w:rPr>
      <w:t>8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BAC46" w14:textId="77777777" w:rsidR="002936D5" w:rsidRDefault="002936D5">
      <w:r>
        <w:separator/>
      </w:r>
    </w:p>
  </w:footnote>
  <w:footnote w:type="continuationSeparator" w:id="0">
    <w:p w14:paraId="73ADE68E" w14:textId="77777777" w:rsidR="002936D5" w:rsidRDefault="00293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FB78D" w14:textId="76613E1C" w:rsidR="0057484A" w:rsidRPr="0038136F" w:rsidRDefault="00BF545B" w:rsidP="00175476">
    <w:pPr>
      <w:pStyle w:val="Zhlav"/>
      <w:tabs>
        <w:tab w:val="left" w:pos="1455"/>
      </w:tabs>
      <w:rPr>
        <w:rFonts w:asciiTheme="minorHAnsi" w:hAnsiTheme="minorHAnsi" w:cstheme="minorHAnsi"/>
        <w:bCs/>
        <w:iCs/>
        <w:sz w:val="18"/>
        <w:szCs w:val="18"/>
      </w:rPr>
    </w:pPr>
    <w:r w:rsidRPr="0038136F">
      <w:rPr>
        <w:rFonts w:asciiTheme="minorHAnsi" w:hAnsiTheme="minorHAnsi" w:cstheme="minorHAnsi"/>
        <w:bCs/>
        <w:iCs/>
        <w:sz w:val="18"/>
        <w:szCs w:val="18"/>
      </w:rPr>
      <w:t>Příloha č. 5 zadávací dokumentace</w:t>
    </w:r>
    <w:r w:rsidR="0038136F" w:rsidRPr="0038136F">
      <w:rPr>
        <w:rFonts w:asciiTheme="minorHAnsi" w:hAnsiTheme="minorHAnsi" w:cstheme="minorHAnsi"/>
        <w:bCs/>
        <w:iCs/>
        <w:sz w:val="18"/>
        <w:szCs w:val="18"/>
      </w:rPr>
      <w:t xml:space="preserve"> </w:t>
    </w:r>
    <w:r w:rsidRPr="0038136F">
      <w:rPr>
        <w:rFonts w:asciiTheme="minorHAnsi" w:hAnsiTheme="minorHAnsi" w:cstheme="minorHAnsi"/>
        <w:bCs/>
        <w:iCs/>
        <w:sz w:val="18"/>
        <w:szCs w:val="18"/>
      </w:rPr>
      <w:t>– Návrh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65F"/>
    <w:multiLevelType w:val="hybridMultilevel"/>
    <w:tmpl w:val="C950BDA2"/>
    <w:lvl w:ilvl="0" w:tplc="5EFEC69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3392D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D9D"/>
    <w:multiLevelType w:val="hybridMultilevel"/>
    <w:tmpl w:val="91387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0384"/>
    <w:multiLevelType w:val="hybridMultilevel"/>
    <w:tmpl w:val="1360C53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4909B9"/>
    <w:multiLevelType w:val="hybridMultilevel"/>
    <w:tmpl w:val="93D038C4"/>
    <w:lvl w:ilvl="0" w:tplc="FEBAC82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50201"/>
    <w:multiLevelType w:val="hybridMultilevel"/>
    <w:tmpl w:val="6DE667A8"/>
    <w:lvl w:ilvl="0" w:tplc="17F0C95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54469"/>
    <w:multiLevelType w:val="hybridMultilevel"/>
    <w:tmpl w:val="4838F02C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747EB"/>
    <w:multiLevelType w:val="hybridMultilevel"/>
    <w:tmpl w:val="858CE578"/>
    <w:lvl w:ilvl="0" w:tplc="E57A09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16620"/>
    <w:multiLevelType w:val="hybridMultilevel"/>
    <w:tmpl w:val="2A1CF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1350AB"/>
    <w:multiLevelType w:val="hybridMultilevel"/>
    <w:tmpl w:val="DF44C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3786C"/>
    <w:multiLevelType w:val="hybridMultilevel"/>
    <w:tmpl w:val="50F2B546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9" w15:restartNumberingAfterBreak="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7E7E"/>
    <w:multiLevelType w:val="hybridMultilevel"/>
    <w:tmpl w:val="0EECC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63792"/>
    <w:multiLevelType w:val="hybridMultilevel"/>
    <w:tmpl w:val="4A1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3" w15:restartNumberingAfterBreak="0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84113"/>
    <w:multiLevelType w:val="hybridMultilevel"/>
    <w:tmpl w:val="7E561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9233EF"/>
    <w:multiLevelType w:val="hybridMultilevel"/>
    <w:tmpl w:val="3D0C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87D28"/>
    <w:multiLevelType w:val="hybridMultilevel"/>
    <w:tmpl w:val="FFDC4AA4"/>
    <w:lvl w:ilvl="0" w:tplc="EC0E72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86794"/>
    <w:multiLevelType w:val="hybridMultilevel"/>
    <w:tmpl w:val="F3629B88"/>
    <w:lvl w:ilvl="0" w:tplc="D7383C18">
      <w:start w:val="1"/>
      <w:numFmt w:val="decimal"/>
      <w:lvlText w:val="(%1)"/>
      <w:lvlJc w:val="left"/>
      <w:pPr>
        <w:ind w:left="720" w:hanging="360"/>
      </w:pPr>
    </w:lvl>
    <w:lvl w:ilvl="1" w:tplc="24A057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A2876"/>
    <w:multiLevelType w:val="hybridMultilevel"/>
    <w:tmpl w:val="70BEB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6D11"/>
    <w:multiLevelType w:val="hybridMultilevel"/>
    <w:tmpl w:val="4C2E0F70"/>
    <w:lvl w:ilvl="0" w:tplc="9A30B0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94395"/>
    <w:multiLevelType w:val="hybridMultilevel"/>
    <w:tmpl w:val="C60E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24"/>
  </w:num>
  <w:num w:numId="2">
    <w:abstractNumId w:val="15"/>
  </w:num>
  <w:num w:numId="3">
    <w:abstractNumId w:val="15"/>
  </w:num>
  <w:num w:numId="4">
    <w:abstractNumId w:val="40"/>
  </w:num>
  <w:num w:numId="5">
    <w:abstractNumId w:val="18"/>
  </w:num>
  <w:num w:numId="6">
    <w:abstractNumId w:val="40"/>
  </w:num>
  <w:num w:numId="7">
    <w:abstractNumId w:val="40"/>
  </w:num>
  <w:num w:numId="8">
    <w:abstractNumId w:val="6"/>
  </w:num>
  <w:num w:numId="9">
    <w:abstractNumId w:val="38"/>
  </w:num>
  <w:num w:numId="10">
    <w:abstractNumId w:val="31"/>
  </w:num>
  <w:num w:numId="11">
    <w:abstractNumId w:val="7"/>
  </w:num>
  <w:num w:numId="12">
    <w:abstractNumId w:val="35"/>
  </w:num>
  <w:num w:numId="13">
    <w:abstractNumId w:val="14"/>
  </w:num>
  <w:num w:numId="14">
    <w:abstractNumId w:val="26"/>
  </w:num>
  <w:num w:numId="15">
    <w:abstractNumId w:val="29"/>
  </w:num>
  <w:num w:numId="16">
    <w:abstractNumId w:val="34"/>
  </w:num>
  <w:num w:numId="17">
    <w:abstractNumId w:val="4"/>
  </w:num>
  <w:num w:numId="18">
    <w:abstractNumId w:val="19"/>
  </w:num>
  <w:num w:numId="19">
    <w:abstractNumId w:val="11"/>
  </w:num>
  <w:num w:numId="20">
    <w:abstractNumId w:val="10"/>
  </w:num>
  <w:num w:numId="21">
    <w:abstractNumId w:val="23"/>
  </w:num>
  <w:num w:numId="22">
    <w:abstractNumId w:val="22"/>
  </w:num>
  <w:num w:numId="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37"/>
  </w:num>
  <w:num w:numId="27">
    <w:abstractNumId w:val="3"/>
  </w:num>
  <w:num w:numId="28">
    <w:abstractNumId w:val="1"/>
  </w:num>
  <w:num w:numId="29">
    <w:abstractNumId w:val="28"/>
  </w:num>
  <w:num w:numId="30">
    <w:abstractNumId w:val="36"/>
  </w:num>
  <w:num w:numId="31">
    <w:abstractNumId w:val="27"/>
  </w:num>
  <w:num w:numId="32">
    <w:abstractNumId w:val="25"/>
  </w:num>
  <w:num w:numId="3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8"/>
  </w:num>
  <w:num w:numId="36">
    <w:abstractNumId w:val="20"/>
  </w:num>
  <w:num w:numId="37">
    <w:abstractNumId w:val="21"/>
  </w:num>
  <w:num w:numId="38">
    <w:abstractNumId w:val="32"/>
  </w:num>
  <w:num w:numId="39">
    <w:abstractNumId w:val="2"/>
  </w:num>
  <w:num w:numId="40">
    <w:abstractNumId w:val="39"/>
  </w:num>
  <w:num w:numId="41">
    <w:abstractNumId w:val="16"/>
  </w:num>
  <w:num w:numId="42">
    <w:abstractNumId w:val="0"/>
  </w:num>
  <w:num w:numId="43">
    <w:abstractNumId w:val="9"/>
  </w:num>
  <w:num w:numId="44">
    <w:abstractNumId w:val="3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A9"/>
    <w:rsid w:val="00001F6D"/>
    <w:rsid w:val="000140A0"/>
    <w:rsid w:val="00020AD2"/>
    <w:rsid w:val="00022558"/>
    <w:rsid w:val="00033B6D"/>
    <w:rsid w:val="00035B47"/>
    <w:rsid w:val="00036D85"/>
    <w:rsid w:val="00037712"/>
    <w:rsid w:val="00045DEA"/>
    <w:rsid w:val="000521ED"/>
    <w:rsid w:val="00057E69"/>
    <w:rsid w:val="00065889"/>
    <w:rsid w:val="00081E68"/>
    <w:rsid w:val="00084505"/>
    <w:rsid w:val="00087FDE"/>
    <w:rsid w:val="00091EEA"/>
    <w:rsid w:val="00093705"/>
    <w:rsid w:val="00095EC7"/>
    <w:rsid w:val="00096C0B"/>
    <w:rsid w:val="000A585B"/>
    <w:rsid w:val="000B00D4"/>
    <w:rsid w:val="000C0796"/>
    <w:rsid w:val="000D7F2C"/>
    <w:rsid w:val="000E06B2"/>
    <w:rsid w:val="000E5FDE"/>
    <w:rsid w:val="000E6D1A"/>
    <w:rsid w:val="000F2313"/>
    <w:rsid w:val="00105130"/>
    <w:rsid w:val="00106617"/>
    <w:rsid w:val="00106F91"/>
    <w:rsid w:val="00112273"/>
    <w:rsid w:val="00114EC6"/>
    <w:rsid w:val="0012728F"/>
    <w:rsid w:val="0013010E"/>
    <w:rsid w:val="001334CC"/>
    <w:rsid w:val="00144111"/>
    <w:rsid w:val="00155BF0"/>
    <w:rsid w:val="00163967"/>
    <w:rsid w:val="00175476"/>
    <w:rsid w:val="00175D22"/>
    <w:rsid w:val="00181898"/>
    <w:rsid w:val="00192119"/>
    <w:rsid w:val="001A3CC0"/>
    <w:rsid w:val="001B2B7A"/>
    <w:rsid w:val="001B33FC"/>
    <w:rsid w:val="001B66B2"/>
    <w:rsid w:val="001C180E"/>
    <w:rsid w:val="001F0AC3"/>
    <w:rsid w:val="001F0D8A"/>
    <w:rsid w:val="001F3A0B"/>
    <w:rsid w:val="001F697A"/>
    <w:rsid w:val="001F7857"/>
    <w:rsid w:val="00214332"/>
    <w:rsid w:val="00221A2C"/>
    <w:rsid w:val="002316C0"/>
    <w:rsid w:val="00237909"/>
    <w:rsid w:val="00276AFF"/>
    <w:rsid w:val="002926C1"/>
    <w:rsid w:val="002936D5"/>
    <w:rsid w:val="002A1F26"/>
    <w:rsid w:val="002A23D1"/>
    <w:rsid w:val="002B0EA1"/>
    <w:rsid w:val="002B405E"/>
    <w:rsid w:val="002B4C8E"/>
    <w:rsid w:val="002C0D89"/>
    <w:rsid w:val="002C7945"/>
    <w:rsid w:val="002D4483"/>
    <w:rsid w:val="002E48F4"/>
    <w:rsid w:val="003063A4"/>
    <w:rsid w:val="00317828"/>
    <w:rsid w:val="0033053B"/>
    <w:rsid w:val="00330BD8"/>
    <w:rsid w:val="00332E73"/>
    <w:rsid w:val="00334459"/>
    <w:rsid w:val="00343330"/>
    <w:rsid w:val="00355901"/>
    <w:rsid w:val="00361023"/>
    <w:rsid w:val="003654CE"/>
    <w:rsid w:val="00366B1E"/>
    <w:rsid w:val="00371508"/>
    <w:rsid w:val="00371C4D"/>
    <w:rsid w:val="00374058"/>
    <w:rsid w:val="00376E41"/>
    <w:rsid w:val="0038136F"/>
    <w:rsid w:val="00390B67"/>
    <w:rsid w:val="00391FE4"/>
    <w:rsid w:val="00392C5A"/>
    <w:rsid w:val="00397151"/>
    <w:rsid w:val="00397DCD"/>
    <w:rsid w:val="003A1754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316DB"/>
    <w:rsid w:val="004522D4"/>
    <w:rsid w:val="00460B4C"/>
    <w:rsid w:val="00480CD6"/>
    <w:rsid w:val="00481AA4"/>
    <w:rsid w:val="00483536"/>
    <w:rsid w:val="004837A4"/>
    <w:rsid w:val="004C64D2"/>
    <w:rsid w:val="004E0C65"/>
    <w:rsid w:val="00505469"/>
    <w:rsid w:val="005061BF"/>
    <w:rsid w:val="0051165E"/>
    <w:rsid w:val="0054305D"/>
    <w:rsid w:val="00550AF4"/>
    <w:rsid w:val="005561DC"/>
    <w:rsid w:val="005678F4"/>
    <w:rsid w:val="0057484A"/>
    <w:rsid w:val="00584328"/>
    <w:rsid w:val="005A0BA1"/>
    <w:rsid w:val="005A302B"/>
    <w:rsid w:val="005A50EC"/>
    <w:rsid w:val="005B3605"/>
    <w:rsid w:val="005B50F8"/>
    <w:rsid w:val="005C289D"/>
    <w:rsid w:val="005D0F08"/>
    <w:rsid w:val="005E602B"/>
    <w:rsid w:val="005F4C4D"/>
    <w:rsid w:val="00601E7F"/>
    <w:rsid w:val="006232C1"/>
    <w:rsid w:val="00623FCE"/>
    <w:rsid w:val="0063623B"/>
    <w:rsid w:val="006523A7"/>
    <w:rsid w:val="00664335"/>
    <w:rsid w:val="006649E3"/>
    <w:rsid w:val="00677170"/>
    <w:rsid w:val="006771BA"/>
    <w:rsid w:val="00682880"/>
    <w:rsid w:val="00697C7F"/>
    <w:rsid w:val="006A4F18"/>
    <w:rsid w:val="006A7AED"/>
    <w:rsid w:val="006C19FD"/>
    <w:rsid w:val="006D0EAF"/>
    <w:rsid w:val="006E2468"/>
    <w:rsid w:val="006E5FD5"/>
    <w:rsid w:val="00702A41"/>
    <w:rsid w:val="00703ACB"/>
    <w:rsid w:val="0070650D"/>
    <w:rsid w:val="00707A73"/>
    <w:rsid w:val="00737CC9"/>
    <w:rsid w:val="007422B3"/>
    <w:rsid w:val="00744042"/>
    <w:rsid w:val="0075195C"/>
    <w:rsid w:val="00761B32"/>
    <w:rsid w:val="007632DE"/>
    <w:rsid w:val="00774EFC"/>
    <w:rsid w:val="00780410"/>
    <w:rsid w:val="0078049E"/>
    <w:rsid w:val="007A538D"/>
    <w:rsid w:val="007B4D27"/>
    <w:rsid w:val="007B4DA8"/>
    <w:rsid w:val="007C6669"/>
    <w:rsid w:val="007F103B"/>
    <w:rsid w:val="00830891"/>
    <w:rsid w:val="008328BE"/>
    <w:rsid w:val="008466FC"/>
    <w:rsid w:val="00847F0E"/>
    <w:rsid w:val="0085109B"/>
    <w:rsid w:val="00854C25"/>
    <w:rsid w:val="008602BE"/>
    <w:rsid w:val="0086309C"/>
    <w:rsid w:val="008744BC"/>
    <w:rsid w:val="00876763"/>
    <w:rsid w:val="00882729"/>
    <w:rsid w:val="00886CB1"/>
    <w:rsid w:val="00896F3F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20FF0"/>
    <w:rsid w:val="0092341F"/>
    <w:rsid w:val="00925D68"/>
    <w:rsid w:val="00926974"/>
    <w:rsid w:val="00926A8E"/>
    <w:rsid w:val="009304E1"/>
    <w:rsid w:val="00931542"/>
    <w:rsid w:val="009333AF"/>
    <w:rsid w:val="00947FED"/>
    <w:rsid w:val="00973795"/>
    <w:rsid w:val="00973FC8"/>
    <w:rsid w:val="00984F1A"/>
    <w:rsid w:val="00985553"/>
    <w:rsid w:val="009B0353"/>
    <w:rsid w:val="009C229A"/>
    <w:rsid w:val="009C291A"/>
    <w:rsid w:val="009C48F2"/>
    <w:rsid w:val="009C6DD3"/>
    <w:rsid w:val="009E1750"/>
    <w:rsid w:val="009E1A57"/>
    <w:rsid w:val="009E2F8B"/>
    <w:rsid w:val="009E6BE0"/>
    <w:rsid w:val="009E7007"/>
    <w:rsid w:val="009F01A9"/>
    <w:rsid w:val="009F1D11"/>
    <w:rsid w:val="00A25A96"/>
    <w:rsid w:val="00A30428"/>
    <w:rsid w:val="00A32822"/>
    <w:rsid w:val="00A37B3B"/>
    <w:rsid w:val="00A40437"/>
    <w:rsid w:val="00A46AE8"/>
    <w:rsid w:val="00A50F7C"/>
    <w:rsid w:val="00A52EBD"/>
    <w:rsid w:val="00A576C0"/>
    <w:rsid w:val="00A64120"/>
    <w:rsid w:val="00A77A95"/>
    <w:rsid w:val="00A90278"/>
    <w:rsid w:val="00AA0478"/>
    <w:rsid w:val="00AA0B8D"/>
    <w:rsid w:val="00AA10AA"/>
    <w:rsid w:val="00AB4BB0"/>
    <w:rsid w:val="00AC2EA6"/>
    <w:rsid w:val="00AC4FF5"/>
    <w:rsid w:val="00AC5AF8"/>
    <w:rsid w:val="00AD1852"/>
    <w:rsid w:val="00AE0607"/>
    <w:rsid w:val="00AE1077"/>
    <w:rsid w:val="00AF2F15"/>
    <w:rsid w:val="00AF3F57"/>
    <w:rsid w:val="00AF4F48"/>
    <w:rsid w:val="00AF7E78"/>
    <w:rsid w:val="00B04046"/>
    <w:rsid w:val="00B25D18"/>
    <w:rsid w:val="00B33ED8"/>
    <w:rsid w:val="00B358D8"/>
    <w:rsid w:val="00B37EBD"/>
    <w:rsid w:val="00B5653B"/>
    <w:rsid w:val="00B57CC5"/>
    <w:rsid w:val="00B65BBB"/>
    <w:rsid w:val="00B736FD"/>
    <w:rsid w:val="00B81C08"/>
    <w:rsid w:val="00B87FC6"/>
    <w:rsid w:val="00B963BA"/>
    <w:rsid w:val="00BA6B30"/>
    <w:rsid w:val="00BA7B77"/>
    <w:rsid w:val="00BB3D2E"/>
    <w:rsid w:val="00BB6E09"/>
    <w:rsid w:val="00BC0E35"/>
    <w:rsid w:val="00BC53AF"/>
    <w:rsid w:val="00BC6893"/>
    <w:rsid w:val="00BE1FE2"/>
    <w:rsid w:val="00BE5C38"/>
    <w:rsid w:val="00BE6C84"/>
    <w:rsid w:val="00BF0347"/>
    <w:rsid w:val="00BF545B"/>
    <w:rsid w:val="00BF6960"/>
    <w:rsid w:val="00C01031"/>
    <w:rsid w:val="00C20893"/>
    <w:rsid w:val="00C220EA"/>
    <w:rsid w:val="00C32EE3"/>
    <w:rsid w:val="00C36504"/>
    <w:rsid w:val="00C43E25"/>
    <w:rsid w:val="00C440B0"/>
    <w:rsid w:val="00C47F11"/>
    <w:rsid w:val="00C5313E"/>
    <w:rsid w:val="00C70CAC"/>
    <w:rsid w:val="00C71E68"/>
    <w:rsid w:val="00C83191"/>
    <w:rsid w:val="00C86508"/>
    <w:rsid w:val="00CA1916"/>
    <w:rsid w:val="00CB177F"/>
    <w:rsid w:val="00CC1DCA"/>
    <w:rsid w:val="00CC53B4"/>
    <w:rsid w:val="00CD5763"/>
    <w:rsid w:val="00CE5A8F"/>
    <w:rsid w:val="00CE6420"/>
    <w:rsid w:val="00D10065"/>
    <w:rsid w:val="00D27B79"/>
    <w:rsid w:val="00D3205D"/>
    <w:rsid w:val="00D33E97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95C30"/>
    <w:rsid w:val="00DA0CD2"/>
    <w:rsid w:val="00DC3F1C"/>
    <w:rsid w:val="00DC6E73"/>
    <w:rsid w:val="00DD7F8D"/>
    <w:rsid w:val="00DF33B3"/>
    <w:rsid w:val="00DF681E"/>
    <w:rsid w:val="00DF6B07"/>
    <w:rsid w:val="00E0413C"/>
    <w:rsid w:val="00E06C7A"/>
    <w:rsid w:val="00E15D45"/>
    <w:rsid w:val="00E16563"/>
    <w:rsid w:val="00E24045"/>
    <w:rsid w:val="00E26AE0"/>
    <w:rsid w:val="00E30BAD"/>
    <w:rsid w:val="00E67C58"/>
    <w:rsid w:val="00E77686"/>
    <w:rsid w:val="00E83D34"/>
    <w:rsid w:val="00E90564"/>
    <w:rsid w:val="00E91160"/>
    <w:rsid w:val="00EA1B5B"/>
    <w:rsid w:val="00EA20C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363F"/>
    <w:rsid w:val="00F26614"/>
    <w:rsid w:val="00F27138"/>
    <w:rsid w:val="00F31847"/>
    <w:rsid w:val="00F320E6"/>
    <w:rsid w:val="00F76DFB"/>
    <w:rsid w:val="00F82FEC"/>
    <w:rsid w:val="00F86C06"/>
    <w:rsid w:val="00F95BBB"/>
    <w:rsid w:val="00FB358C"/>
    <w:rsid w:val="00FB5E50"/>
    <w:rsid w:val="00FC569F"/>
    <w:rsid w:val="00FF25A3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0A541B"/>
  <w15:docId w15:val="{D61EC5DB-801A-4EC0-A68B-BD9E7229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7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05B99-463A-4153-AF9C-9864F5EF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2103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Pavel Čeřovský</dc:creator>
  <cp:lastModifiedBy>Otepka Lubomír</cp:lastModifiedBy>
  <cp:revision>16</cp:revision>
  <cp:lastPrinted>2020-09-29T04:59:00Z</cp:lastPrinted>
  <dcterms:created xsi:type="dcterms:W3CDTF">2020-09-25T12:10:00Z</dcterms:created>
  <dcterms:modified xsi:type="dcterms:W3CDTF">2020-09-30T14:42:00Z</dcterms:modified>
</cp:coreProperties>
</file>