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E36" w:rsidRPr="005829FE" w:rsidRDefault="00BC0E36" w:rsidP="005829FE">
      <w:pPr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5829FE">
        <w:rPr>
          <w:rFonts w:eastAsia="Calibri"/>
          <w:b/>
          <w:bCs/>
          <w:sz w:val="32"/>
          <w:szCs w:val="28"/>
        </w:rPr>
        <w:t xml:space="preserve">       </w:t>
      </w:r>
      <w:r w:rsidR="005829FE" w:rsidRPr="005829FE">
        <w:rPr>
          <w:rFonts w:ascii="Arial" w:eastAsia="Calibri" w:hAnsi="Arial" w:cs="Arial"/>
          <w:b/>
          <w:bCs/>
          <w:sz w:val="22"/>
          <w:szCs w:val="22"/>
        </w:rPr>
        <w:t>Tabuľka č. 2</w:t>
      </w:r>
    </w:p>
    <w:p w:rsidR="00BC0E36" w:rsidRPr="00AE716B" w:rsidRDefault="005829FE" w:rsidP="00BC0E36">
      <w:pPr>
        <w:rPr>
          <w:sz w:val="22"/>
        </w:rPr>
      </w:pPr>
      <w:r>
        <w:rPr>
          <w:rFonts w:eastAsia="Calibri"/>
          <w:b/>
          <w:bCs/>
          <w:sz w:val="32"/>
          <w:szCs w:val="28"/>
        </w:rPr>
        <w:t xml:space="preserve">                              </w:t>
      </w:r>
      <w:r w:rsidR="00BC0E36">
        <w:rPr>
          <w:rFonts w:eastAsia="Calibri"/>
          <w:b/>
          <w:bCs/>
          <w:sz w:val="32"/>
          <w:szCs w:val="28"/>
        </w:rPr>
        <w:t xml:space="preserve">VÝPOČET CENY </w:t>
      </w:r>
      <w:r>
        <w:rPr>
          <w:rFonts w:eastAsia="Calibri"/>
          <w:b/>
          <w:bCs/>
          <w:sz w:val="32"/>
          <w:szCs w:val="28"/>
        </w:rPr>
        <w:t>UCHÁDZAČA ZA FAKTURAČNÉ ETAPY</w:t>
      </w:r>
      <w:r w:rsidR="00051E0D">
        <w:rPr>
          <w:rFonts w:eastAsia="Calibri"/>
          <w:b/>
          <w:bCs/>
          <w:sz w:val="32"/>
          <w:szCs w:val="28"/>
        </w:rPr>
        <w:t xml:space="preserve"> </w:t>
      </w:r>
      <w:r w:rsidR="0097319C">
        <w:rPr>
          <w:rFonts w:eastAsia="Calibri"/>
          <w:b/>
          <w:bCs/>
          <w:sz w:val="32"/>
          <w:szCs w:val="28"/>
        </w:rPr>
        <w:t>FN</w:t>
      </w:r>
      <w:r w:rsidR="00051E0D">
        <w:rPr>
          <w:rFonts w:eastAsia="Calibri"/>
          <w:b/>
          <w:bCs/>
          <w:sz w:val="32"/>
          <w:szCs w:val="28"/>
        </w:rPr>
        <w:t xml:space="preserve"> Trenčín</w:t>
      </w:r>
    </w:p>
    <w:p w:rsidR="00C42883" w:rsidRPr="00604049" w:rsidRDefault="00C42883" w:rsidP="00A41083">
      <w:pPr>
        <w:spacing w:line="264" w:lineRule="exac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980"/>
        <w:gridCol w:w="1977"/>
        <w:gridCol w:w="2125"/>
        <w:gridCol w:w="1482"/>
        <w:gridCol w:w="1482"/>
      </w:tblGrid>
      <w:tr w:rsidR="00C42883" w:rsidRPr="00C42883" w:rsidTr="005551BC">
        <w:tc>
          <w:tcPr>
            <w:tcW w:w="3488" w:type="dxa"/>
            <w:shd w:val="clear" w:color="auto" w:fill="EEECE1"/>
          </w:tcPr>
          <w:p w:rsidR="00C42883" w:rsidRPr="00C42883" w:rsidRDefault="00C42883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</w:p>
          <w:p w:rsidR="00C42883" w:rsidRPr="00C42883" w:rsidRDefault="00C42883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</w:p>
          <w:p w:rsidR="00C42883" w:rsidRPr="00C42883" w:rsidRDefault="00C42883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 w:rsidRPr="00C42883">
              <w:rPr>
                <w:rFonts w:ascii="Arial" w:hAnsi="Arial" w:cs="Arial"/>
                <w:b/>
              </w:rPr>
              <w:t>Kategória/funkcia</w:t>
            </w:r>
          </w:p>
        </w:tc>
        <w:tc>
          <w:tcPr>
            <w:tcW w:w="1980" w:type="dxa"/>
            <w:shd w:val="clear" w:color="auto" w:fill="EEECE1"/>
          </w:tcPr>
          <w:p w:rsidR="00C42883" w:rsidRPr="00C42883" w:rsidRDefault="00C42883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 w:rsidRPr="00C42883">
              <w:rPr>
                <w:rFonts w:ascii="Arial" w:hAnsi="Arial" w:cs="Arial"/>
                <w:b/>
              </w:rPr>
              <w:t>Služby poskytované v Prechodnom období - 1. fáza (dni)</w:t>
            </w:r>
          </w:p>
        </w:tc>
        <w:tc>
          <w:tcPr>
            <w:tcW w:w="1977" w:type="dxa"/>
            <w:shd w:val="clear" w:color="auto" w:fill="EEECE1"/>
          </w:tcPr>
          <w:p w:rsidR="00C42883" w:rsidRPr="00C42883" w:rsidRDefault="00C42883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 w:rsidRPr="00C42883">
              <w:rPr>
                <w:rFonts w:ascii="Arial" w:hAnsi="Arial" w:cs="Arial"/>
                <w:b/>
              </w:rPr>
              <w:t xml:space="preserve">Služby poskytované počas realizácie Diela - 2. fáza </w:t>
            </w:r>
          </w:p>
          <w:p w:rsidR="00C42883" w:rsidRPr="00C42883" w:rsidRDefault="00C42883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 w:rsidRPr="00C42883">
              <w:rPr>
                <w:rFonts w:ascii="Arial" w:hAnsi="Arial" w:cs="Arial"/>
                <w:b/>
              </w:rPr>
              <w:t>(dni)</w:t>
            </w:r>
          </w:p>
        </w:tc>
        <w:tc>
          <w:tcPr>
            <w:tcW w:w="2125" w:type="dxa"/>
            <w:shd w:val="clear" w:color="auto" w:fill="EEECE1"/>
          </w:tcPr>
          <w:p w:rsidR="0089212B" w:rsidRDefault="0089212B" w:rsidP="0089212B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</w:p>
          <w:p w:rsidR="00C42883" w:rsidRPr="00C42883" w:rsidRDefault="00C42883" w:rsidP="0089212B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 w:rsidRPr="00C42883">
              <w:rPr>
                <w:rFonts w:ascii="Arial" w:hAnsi="Arial" w:cs="Arial"/>
                <w:b/>
              </w:rPr>
              <w:t>Celkové požadované nasadenie odborníkov (dni)</w:t>
            </w:r>
          </w:p>
        </w:tc>
        <w:tc>
          <w:tcPr>
            <w:tcW w:w="1482" w:type="dxa"/>
            <w:shd w:val="clear" w:color="auto" w:fill="EEECE1"/>
          </w:tcPr>
          <w:p w:rsidR="005829FE" w:rsidRDefault="005829FE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</w:p>
          <w:p w:rsidR="00C42883" w:rsidRDefault="005829FE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Denná sadzba za odborníka</w:t>
            </w:r>
          </w:p>
          <w:p w:rsidR="005829FE" w:rsidRPr="00C42883" w:rsidRDefault="005829FE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EUR/deň</w:t>
            </w:r>
          </w:p>
        </w:tc>
        <w:tc>
          <w:tcPr>
            <w:tcW w:w="1482" w:type="dxa"/>
            <w:shd w:val="clear" w:color="auto" w:fill="EEECE1"/>
          </w:tcPr>
          <w:p w:rsidR="005829FE" w:rsidRDefault="005829FE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</w:p>
          <w:p w:rsidR="00C42883" w:rsidRPr="005829FE" w:rsidRDefault="005829FE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 w:rsidRPr="005829FE">
              <w:rPr>
                <w:rFonts w:ascii="Arial" w:hAnsi="Arial" w:cs="Arial"/>
                <w:b/>
              </w:rPr>
              <w:t xml:space="preserve">Sadzba celkom za </w:t>
            </w:r>
          </w:p>
          <w:p w:rsidR="005829FE" w:rsidRDefault="005829FE" w:rsidP="00C42883">
            <w:pPr>
              <w:spacing w:line="264" w:lineRule="exact"/>
              <w:jc w:val="center"/>
              <w:rPr>
                <w:rFonts w:ascii="Arial" w:hAnsi="Arial" w:cs="Arial"/>
                <w:b/>
              </w:rPr>
            </w:pPr>
            <w:r w:rsidRPr="005829FE">
              <w:rPr>
                <w:rFonts w:ascii="Arial" w:hAnsi="Arial" w:cs="Arial"/>
                <w:b/>
              </w:rPr>
              <w:t>2.fázy</w:t>
            </w:r>
          </w:p>
          <w:p w:rsidR="00150D95" w:rsidRPr="00C42883" w:rsidRDefault="00150D95" w:rsidP="00C42883">
            <w:pPr>
              <w:spacing w:line="264" w:lineRule="exact"/>
              <w:jc w:val="center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</w:rPr>
              <w:t>EUR</w:t>
            </w: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spacing w:line="264" w:lineRule="exact"/>
              <w:jc w:val="center"/>
              <w:rPr>
                <w:rFonts w:ascii="Arial" w:hAnsi="Arial" w:cs="Arial"/>
                <w:b/>
                <w:bCs/>
              </w:rPr>
            </w:pPr>
            <w:r w:rsidRPr="00C42883">
              <w:rPr>
                <w:rFonts w:ascii="Arial" w:hAnsi="Arial" w:cs="Arial"/>
                <w:b/>
                <w:bCs/>
              </w:rPr>
              <w:t>Kľúčoví odborníci (KO)</w:t>
            </w:r>
          </w:p>
        </w:tc>
        <w:tc>
          <w:tcPr>
            <w:tcW w:w="1980" w:type="dxa"/>
          </w:tcPr>
          <w:p w:rsidR="00150D95" w:rsidRPr="00C42883" w:rsidRDefault="00150D95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:rsidR="00150D95" w:rsidRPr="001F71AD" w:rsidRDefault="00150D95" w:rsidP="00150D95">
            <w:pPr>
              <w:spacing w:line="264" w:lineRule="exac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5" w:type="dxa"/>
          </w:tcPr>
          <w:p w:rsidR="00150D95" w:rsidRPr="00C42883" w:rsidRDefault="00150D95" w:rsidP="00150D95">
            <w:pPr>
              <w:spacing w:line="264" w:lineRule="exact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C42883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FF4CE9" w:rsidRDefault="00150D95" w:rsidP="00FF4CE9">
            <w:pPr>
              <w:jc w:val="center"/>
              <w:rPr>
                <w:b/>
                <w:bCs/>
              </w:rPr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spacing w:line="264" w:lineRule="exact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>KO 1 - Vedúci tímu SD</w:t>
            </w:r>
          </w:p>
        </w:tc>
        <w:tc>
          <w:tcPr>
            <w:tcW w:w="1980" w:type="dxa"/>
          </w:tcPr>
          <w:p w:rsidR="00150D95" w:rsidRPr="00A96597" w:rsidRDefault="00604049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0D95" w:rsidRPr="00A96597">
              <w:rPr>
                <w:rFonts w:ascii="Arial" w:hAnsi="Arial" w:cs="Arial"/>
              </w:rPr>
              <w:t>0</w:t>
            </w:r>
          </w:p>
        </w:tc>
        <w:tc>
          <w:tcPr>
            <w:tcW w:w="1977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38</w:t>
            </w:r>
            <w:r w:rsidR="001F71AD" w:rsidRPr="00A96597">
              <w:rPr>
                <w:rFonts w:ascii="Arial" w:hAnsi="Arial" w:cs="Arial"/>
              </w:rPr>
              <w:t>0</w:t>
            </w:r>
          </w:p>
        </w:tc>
        <w:tc>
          <w:tcPr>
            <w:tcW w:w="2125" w:type="dxa"/>
          </w:tcPr>
          <w:p w:rsidR="00150D95" w:rsidRPr="00A96597" w:rsidRDefault="00604049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F71AD" w:rsidRPr="00A96597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3">
              <w:rPr>
                <w:rFonts w:ascii="Arial" w:hAnsi="Arial" w:cs="Arial"/>
                <w:b/>
                <w:bCs/>
              </w:rPr>
              <w:t>Nekľúčoví odborníci (NO)</w:t>
            </w:r>
          </w:p>
        </w:tc>
        <w:tc>
          <w:tcPr>
            <w:tcW w:w="1980" w:type="dxa"/>
          </w:tcPr>
          <w:p w:rsidR="00150D95" w:rsidRPr="00A96597" w:rsidRDefault="00150D95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:rsidR="00150D95" w:rsidRPr="00A96597" w:rsidRDefault="00150D95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150D95" w:rsidRPr="00A96597" w:rsidRDefault="00150D95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>NO 1 - odborník na pozemné stavby</w:t>
            </w:r>
          </w:p>
        </w:tc>
        <w:tc>
          <w:tcPr>
            <w:tcW w:w="1980" w:type="dxa"/>
          </w:tcPr>
          <w:p w:rsidR="00150D95" w:rsidRPr="00A96597" w:rsidRDefault="00A96597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10</w:t>
            </w:r>
          </w:p>
        </w:tc>
        <w:tc>
          <w:tcPr>
            <w:tcW w:w="1977" w:type="dxa"/>
          </w:tcPr>
          <w:p w:rsidR="00150D95" w:rsidRPr="00A96597" w:rsidRDefault="00604049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C1E93" w:rsidRPr="00A96597">
              <w:rPr>
                <w:rFonts w:ascii="Arial" w:hAnsi="Arial" w:cs="Arial"/>
              </w:rPr>
              <w:t>0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3</w:t>
            </w:r>
            <w:r w:rsidR="00604049">
              <w:rPr>
                <w:rFonts w:ascii="Arial" w:hAnsi="Arial" w:cs="Arial"/>
              </w:rPr>
              <w:t>0</w:t>
            </w:r>
            <w:r w:rsidR="00BC1E93" w:rsidRPr="00A96597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>NO 2 - odborník na TZB</w:t>
            </w:r>
          </w:p>
        </w:tc>
        <w:tc>
          <w:tcPr>
            <w:tcW w:w="1980" w:type="dxa"/>
          </w:tcPr>
          <w:p w:rsidR="00150D95" w:rsidRPr="00A96597" w:rsidRDefault="00A96597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10</w:t>
            </w:r>
          </w:p>
        </w:tc>
        <w:tc>
          <w:tcPr>
            <w:tcW w:w="1977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220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23</w:t>
            </w:r>
            <w:r w:rsidR="00BC1E93" w:rsidRPr="00A96597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>NO 3 - odborník na elektro</w:t>
            </w:r>
          </w:p>
        </w:tc>
        <w:tc>
          <w:tcPr>
            <w:tcW w:w="1980" w:type="dxa"/>
          </w:tcPr>
          <w:p w:rsidR="00150D95" w:rsidRPr="00A96597" w:rsidRDefault="00A96597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1</w:t>
            </w:r>
            <w:r w:rsidR="00150D95" w:rsidRPr="00A96597">
              <w:rPr>
                <w:rFonts w:ascii="Arial" w:hAnsi="Arial" w:cs="Arial"/>
              </w:rPr>
              <w:t>0</w:t>
            </w:r>
          </w:p>
        </w:tc>
        <w:tc>
          <w:tcPr>
            <w:tcW w:w="1977" w:type="dxa"/>
          </w:tcPr>
          <w:p w:rsidR="00150D95" w:rsidRPr="00A96597" w:rsidRDefault="00604049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2</w:t>
            </w:r>
            <w:r w:rsidR="00604049">
              <w:rPr>
                <w:rFonts w:ascii="Arial" w:hAnsi="Arial" w:cs="Arial"/>
              </w:rPr>
              <w:t>05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>NO 4 -</w:t>
            </w:r>
            <w:r w:rsidRPr="00C42883">
              <w:rPr>
                <w:rFonts w:ascii="Arial" w:eastAsia="Arial" w:hAnsi="Arial" w:cs="Arial"/>
              </w:rPr>
              <w:t xml:space="preserve"> odborník pre zabezpečenie kvality (kvalitár)</w:t>
            </w:r>
          </w:p>
        </w:tc>
        <w:tc>
          <w:tcPr>
            <w:tcW w:w="1980" w:type="dxa"/>
          </w:tcPr>
          <w:p w:rsidR="00150D95" w:rsidRPr="00A96597" w:rsidRDefault="00A96597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1</w:t>
            </w:r>
            <w:r w:rsidR="00150D95" w:rsidRPr="00A96597">
              <w:rPr>
                <w:rFonts w:ascii="Arial" w:hAnsi="Arial" w:cs="Arial"/>
              </w:rPr>
              <w:t>0</w:t>
            </w:r>
          </w:p>
        </w:tc>
        <w:tc>
          <w:tcPr>
            <w:tcW w:w="1977" w:type="dxa"/>
          </w:tcPr>
          <w:p w:rsidR="00150D95" w:rsidRPr="00A96597" w:rsidRDefault="00BC1E93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20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3</w:t>
            </w:r>
            <w:r w:rsidR="00BC1E93" w:rsidRPr="00A96597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>5</w:t>
            </w:r>
            <w:r w:rsidRPr="00C42883">
              <w:rPr>
                <w:rFonts w:ascii="Arial" w:hAnsi="Arial" w:cs="Arial"/>
              </w:rPr>
              <w:t xml:space="preserve"> -</w:t>
            </w:r>
            <w:r w:rsidRPr="00C42883">
              <w:rPr>
                <w:rFonts w:ascii="Arial" w:eastAsia="Arial" w:hAnsi="Arial" w:cs="Arial"/>
              </w:rPr>
              <w:t xml:space="preserve"> odborník na posudzovanie Dokumentácie - stavebná časť</w:t>
            </w:r>
          </w:p>
        </w:tc>
        <w:tc>
          <w:tcPr>
            <w:tcW w:w="1980" w:type="dxa"/>
          </w:tcPr>
          <w:p w:rsidR="00150D95" w:rsidRPr="00A96597" w:rsidRDefault="00A96597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10</w:t>
            </w:r>
          </w:p>
        </w:tc>
        <w:tc>
          <w:tcPr>
            <w:tcW w:w="1977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3</w:t>
            </w:r>
            <w:r w:rsidR="00BC1E93" w:rsidRPr="00A96597">
              <w:rPr>
                <w:rFonts w:ascii="Arial" w:hAnsi="Arial" w:cs="Arial"/>
              </w:rPr>
              <w:t>5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45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604049" w:rsidRDefault="00150D95" w:rsidP="00A96597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>6</w:t>
            </w:r>
            <w:r w:rsidRPr="00C42883">
              <w:rPr>
                <w:rFonts w:ascii="Arial" w:hAnsi="Arial" w:cs="Arial"/>
              </w:rPr>
              <w:t xml:space="preserve"> -</w:t>
            </w:r>
            <w:r w:rsidRPr="00C42883">
              <w:rPr>
                <w:rFonts w:ascii="Arial" w:eastAsia="Arial" w:hAnsi="Arial" w:cs="Arial"/>
              </w:rPr>
              <w:t xml:space="preserve"> odborník na posudzovanie Dokumentácie  - časť TZB</w:t>
            </w:r>
          </w:p>
        </w:tc>
        <w:tc>
          <w:tcPr>
            <w:tcW w:w="1980" w:type="dxa"/>
          </w:tcPr>
          <w:p w:rsidR="00150D95" w:rsidRPr="00A96597" w:rsidRDefault="00A96597" w:rsidP="00A96597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10</w:t>
            </w:r>
          </w:p>
        </w:tc>
        <w:tc>
          <w:tcPr>
            <w:tcW w:w="1977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2</w:t>
            </w:r>
            <w:r w:rsidR="00BC1E93" w:rsidRPr="00A96597">
              <w:rPr>
                <w:rFonts w:ascii="Arial" w:hAnsi="Arial" w:cs="Arial"/>
              </w:rPr>
              <w:t>5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35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>7</w:t>
            </w:r>
            <w:r w:rsidRPr="00C42883">
              <w:rPr>
                <w:rFonts w:ascii="Arial" w:hAnsi="Arial" w:cs="Arial"/>
              </w:rPr>
              <w:t xml:space="preserve"> -</w:t>
            </w:r>
            <w:r w:rsidRPr="00C42883">
              <w:rPr>
                <w:rFonts w:ascii="Arial" w:eastAsia="Arial" w:hAnsi="Arial" w:cs="Arial"/>
              </w:rPr>
              <w:t xml:space="preserve"> odborník na posudzovanie Dokumentácie  - časť elektro</w:t>
            </w:r>
          </w:p>
        </w:tc>
        <w:tc>
          <w:tcPr>
            <w:tcW w:w="1980" w:type="dxa"/>
          </w:tcPr>
          <w:p w:rsidR="00150D95" w:rsidRPr="00A96597" w:rsidRDefault="00A96597" w:rsidP="00A96597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10</w:t>
            </w:r>
          </w:p>
        </w:tc>
        <w:tc>
          <w:tcPr>
            <w:tcW w:w="1977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20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3</w:t>
            </w:r>
            <w:r w:rsidR="001F71AD" w:rsidRPr="00A96597">
              <w:rPr>
                <w:rFonts w:ascii="Arial" w:hAnsi="Arial" w:cs="Arial"/>
                <w:lang w:val="cs-CZ"/>
              </w:rPr>
              <w:t>0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8</w:t>
            </w:r>
            <w:r w:rsidRPr="00C42883">
              <w:rPr>
                <w:rFonts w:ascii="Arial" w:hAnsi="Arial" w:cs="Arial"/>
              </w:rPr>
              <w:t xml:space="preserve"> -</w:t>
            </w:r>
            <w:r w:rsidRPr="00C42883">
              <w:rPr>
                <w:rFonts w:ascii="Arial" w:eastAsia="Arial" w:hAnsi="Arial" w:cs="Arial"/>
              </w:rPr>
              <w:t xml:space="preserve"> odborník na stavebné rozpočty - kalkulácie</w:t>
            </w:r>
          </w:p>
        </w:tc>
        <w:tc>
          <w:tcPr>
            <w:tcW w:w="1980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5</w:t>
            </w:r>
          </w:p>
        </w:tc>
        <w:tc>
          <w:tcPr>
            <w:tcW w:w="1977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8</w:t>
            </w:r>
            <w:r w:rsidR="001F71AD" w:rsidRPr="00A96597">
              <w:rPr>
                <w:rFonts w:ascii="Arial" w:hAnsi="Arial" w:cs="Arial"/>
                <w:lang w:val="cs-CZ"/>
              </w:rPr>
              <w:t>0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85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A41083" w:rsidRPr="00C42883" w:rsidTr="005551BC">
        <w:tc>
          <w:tcPr>
            <w:tcW w:w="3488" w:type="dxa"/>
          </w:tcPr>
          <w:p w:rsidR="00A41083" w:rsidRPr="00A96597" w:rsidRDefault="00A41083" w:rsidP="00150D95">
            <w:pPr>
              <w:jc w:val="both"/>
              <w:rPr>
                <w:rFonts w:ascii="Arial" w:hAnsi="Arial" w:cs="Arial"/>
              </w:rPr>
            </w:pPr>
            <w:r w:rsidRPr="00A96597">
              <w:rPr>
                <w:rFonts w:ascii="Arial" w:hAnsi="Arial" w:cs="Arial"/>
              </w:rPr>
              <w:t>NO 9 - odborník na bezpečnosť (BOZP)</w:t>
            </w:r>
          </w:p>
        </w:tc>
        <w:tc>
          <w:tcPr>
            <w:tcW w:w="1980" w:type="dxa"/>
          </w:tcPr>
          <w:p w:rsidR="00A41083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5</w:t>
            </w:r>
          </w:p>
        </w:tc>
        <w:tc>
          <w:tcPr>
            <w:tcW w:w="1977" w:type="dxa"/>
          </w:tcPr>
          <w:p w:rsidR="00A41083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25</w:t>
            </w:r>
          </w:p>
        </w:tc>
        <w:tc>
          <w:tcPr>
            <w:tcW w:w="2125" w:type="dxa"/>
          </w:tcPr>
          <w:p w:rsidR="00A41083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30</w:t>
            </w:r>
          </w:p>
        </w:tc>
        <w:tc>
          <w:tcPr>
            <w:tcW w:w="1482" w:type="dxa"/>
          </w:tcPr>
          <w:p w:rsidR="00A41083" w:rsidRPr="005D51FD" w:rsidRDefault="00A41083" w:rsidP="00150D95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482" w:type="dxa"/>
          </w:tcPr>
          <w:p w:rsidR="00A41083" w:rsidRPr="00604049" w:rsidRDefault="00A41083" w:rsidP="00FF4CE9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hAnsi="Arial" w:cs="Arial"/>
              </w:rPr>
              <w:t xml:space="preserve">NO </w:t>
            </w:r>
            <w:r w:rsidR="00A41083">
              <w:rPr>
                <w:rFonts w:ascii="Arial" w:hAnsi="Arial" w:cs="Arial"/>
              </w:rPr>
              <w:t>10</w:t>
            </w:r>
            <w:r w:rsidRPr="00C42883">
              <w:rPr>
                <w:rFonts w:ascii="Arial" w:hAnsi="Arial" w:cs="Arial"/>
              </w:rPr>
              <w:t xml:space="preserve"> - odborník na časové plánovanie (harmonogramy)</w:t>
            </w:r>
          </w:p>
        </w:tc>
        <w:tc>
          <w:tcPr>
            <w:tcW w:w="1980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5</w:t>
            </w:r>
          </w:p>
        </w:tc>
        <w:tc>
          <w:tcPr>
            <w:tcW w:w="1977" w:type="dxa"/>
          </w:tcPr>
          <w:p w:rsidR="00150D95" w:rsidRPr="00A96597" w:rsidRDefault="001F71AD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2</w:t>
            </w:r>
            <w:r w:rsidR="00A96597" w:rsidRPr="00A96597">
              <w:rPr>
                <w:rFonts w:ascii="Arial" w:hAnsi="Arial" w:cs="Arial"/>
                <w:lang w:val="cs-CZ"/>
              </w:rPr>
              <w:t>5</w:t>
            </w:r>
          </w:p>
        </w:tc>
        <w:tc>
          <w:tcPr>
            <w:tcW w:w="2125" w:type="dxa"/>
          </w:tcPr>
          <w:p w:rsidR="00150D95" w:rsidRPr="00A96597" w:rsidRDefault="00A96597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3</w:t>
            </w:r>
            <w:r w:rsidR="001F71AD" w:rsidRPr="00A96597">
              <w:rPr>
                <w:rFonts w:ascii="Arial" w:hAnsi="Arial" w:cs="Arial"/>
                <w:lang w:val="cs-CZ"/>
              </w:rPr>
              <w:t>0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5551BC">
        <w:tc>
          <w:tcPr>
            <w:tcW w:w="3488" w:type="dxa"/>
          </w:tcPr>
          <w:p w:rsidR="00150D95" w:rsidRPr="00C42883" w:rsidRDefault="00150D95" w:rsidP="00150D95">
            <w:pPr>
              <w:jc w:val="both"/>
              <w:rPr>
                <w:rFonts w:ascii="Arial" w:hAnsi="Arial" w:cs="Arial"/>
              </w:rPr>
            </w:pPr>
            <w:r w:rsidRPr="00C42883">
              <w:rPr>
                <w:rFonts w:ascii="Arial" w:eastAsia="Arial" w:hAnsi="Arial" w:cs="Arial"/>
              </w:rPr>
              <w:t xml:space="preserve">NO </w:t>
            </w:r>
            <w:r w:rsidR="00A41083">
              <w:rPr>
                <w:rFonts w:ascii="Arial" w:eastAsia="Arial" w:hAnsi="Arial" w:cs="Arial"/>
              </w:rPr>
              <w:t>11</w:t>
            </w:r>
            <w:r w:rsidRPr="00C42883">
              <w:rPr>
                <w:rFonts w:ascii="Arial" w:eastAsia="Arial" w:hAnsi="Arial" w:cs="Arial"/>
              </w:rPr>
              <w:t xml:space="preserve"> - iní odborníci potrební na výkon činnosti SD</w:t>
            </w:r>
            <w:r w:rsidR="00FF4CE9">
              <w:rPr>
                <w:rFonts w:ascii="Arial" w:eastAsia="Arial" w:hAnsi="Arial" w:cs="Arial"/>
              </w:rPr>
              <w:t xml:space="preserve"> (sumárne)</w:t>
            </w:r>
          </w:p>
        </w:tc>
        <w:tc>
          <w:tcPr>
            <w:tcW w:w="1980" w:type="dxa"/>
          </w:tcPr>
          <w:p w:rsidR="00150D95" w:rsidRPr="00A96597" w:rsidRDefault="00150D95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0</w:t>
            </w:r>
          </w:p>
        </w:tc>
        <w:tc>
          <w:tcPr>
            <w:tcW w:w="1977" w:type="dxa"/>
          </w:tcPr>
          <w:p w:rsidR="00150D95" w:rsidRPr="00A96597" w:rsidRDefault="001F71AD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30</w:t>
            </w:r>
          </w:p>
        </w:tc>
        <w:tc>
          <w:tcPr>
            <w:tcW w:w="2125" w:type="dxa"/>
          </w:tcPr>
          <w:p w:rsidR="00150D95" w:rsidRPr="00A96597" w:rsidRDefault="001F71AD" w:rsidP="001F71AD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  <w:r w:rsidRPr="00A96597">
              <w:rPr>
                <w:rFonts w:ascii="Arial" w:hAnsi="Arial" w:cs="Arial"/>
                <w:lang w:val="cs-CZ"/>
              </w:rPr>
              <w:t>30</w:t>
            </w:r>
          </w:p>
        </w:tc>
        <w:tc>
          <w:tcPr>
            <w:tcW w:w="1482" w:type="dxa"/>
          </w:tcPr>
          <w:p w:rsidR="00150D95" w:rsidRPr="005D51FD" w:rsidRDefault="00150D95" w:rsidP="00150D95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482" w:type="dxa"/>
          </w:tcPr>
          <w:p w:rsidR="00150D95" w:rsidRPr="00604049" w:rsidRDefault="00150D95" w:rsidP="00FF4CE9">
            <w:pPr>
              <w:jc w:val="center"/>
            </w:pPr>
          </w:p>
        </w:tc>
      </w:tr>
      <w:tr w:rsidR="00150D95" w:rsidRPr="00C42883" w:rsidTr="00F44953">
        <w:tc>
          <w:tcPr>
            <w:tcW w:w="3488" w:type="dxa"/>
          </w:tcPr>
          <w:p w:rsidR="00150D95" w:rsidRPr="005829FE" w:rsidRDefault="00150D95" w:rsidP="005829F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829FE">
              <w:rPr>
                <w:rFonts w:ascii="Arial" w:eastAsia="Arial" w:hAnsi="Arial" w:cs="Arial"/>
                <w:b/>
                <w:bCs/>
              </w:rPr>
              <w:t>Celkom bez DPH</w:t>
            </w:r>
          </w:p>
        </w:tc>
        <w:tc>
          <w:tcPr>
            <w:tcW w:w="7564" w:type="dxa"/>
            <w:gridSpan w:val="4"/>
          </w:tcPr>
          <w:p w:rsidR="00150D95" w:rsidRPr="00C42883" w:rsidRDefault="00150D95" w:rsidP="00C42883">
            <w:pPr>
              <w:spacing w:line="264" w:lineRule="exact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482" w:type="dxa"/>
          </w:tcPr>
          <w:p w:rsidR="00150D95" w:rsidRPr="00150D95" w:rsidRDefault="00150D95" w:rsidP="00C42883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</w:tbl>
    <w:p w:rsidR="00C42883" w:rsidRDefault="00C42883" w:rsidP="00AE716B">
      <w:pPr>
        <w:rPr>
          <w:rFonts w:eastAsia="Calibri"/>
          <w:b/>
          <w:sz w:val="22"/>
        </w:rPr>
      </w:pPr>
    </w:p>
    <w:p w:rsidR="00C42883" w:rsidRPr="005829FE" w:rsidRDefault="00C42883" w:rsidP="005829FE">
      <w:pPr>
        <w:rPr>
          <w:rFonts w:ascii="Arial" w:hAnsi="Arial" w:cs="Arial"/>
          <w:b/>
          <w:sz w:val="22"/>
        </w:rPr>
      </w:pPr>
      <w:r w:rsidRPr="005829FE">
        <w:rPr>
          <w:rFonts w:ascii="Arial" w:eastAsia="Calibri" w:hAnsi="Arial" w:cs="Arial"/>
          <w:b/>
          <w:sz w:val="22"/>
        </w:rPr>
        <w:t>Poznámka</w:t>
      </w:r>
    </w:p>
    <w:p w:rsidR="00AE716B" w:rsidRPr="00A41083" w:rsidRDefault="00C42883" w:rsidP="005829FE">
      <w:pPr>
        <w:ind w:right="508"/>
        <w:jc w:val="both"/>
        <w:rPr>
          <w:rFonts w:ascii="Arial" w:eastAsia="Calibri" w:hAnsi="Arial" w:cs="Arial"/>
          <w:sz w:val="22"/>
        </w:rPr>
      </w:pPr>
      <w:r w:rsidRPr="005829FE">
        <w:rPr>
          <w:rFonts w:ascii="Arial" w:eastAsia="Calibri" w:hAnsi="Arial" w:cs="Arial"/>
          <w:sz w:val="22"/>
        </w:rPr>
        <w:t>Denná sadzba na jednotlivých odborníkov je suma pokrývajúca všetky náklady na činnosť jedného odborníka počas jednej 8 hodinovej pracovnej zmeny vrátane všetkých rizík a nákladov súvisiacich s poskytnutím tejto služby.</w:t>
      </w:r>
    </w:p>
    <w:p w:rsidR="00C42883" w:rsidRDefault="00C42883" w:rsidP="005829FE">
      <w:pPr>
        <w:ind w:right="508"/>
        <w:jc w:val="both"/>
        <w:rPr>
          <w:rFonts w:ascii="Arial" w:eastAsia="Calibri" w:hAnsi="Arial" w:cs="Arial"/>
          <w:b/>
          <w:bCs/>
          <w:sz w:val="22"/>
        </w:rPr>
      </w:pPr>
      <w:r w:rsidRPr="005829FE">
        <w:rPr>
          <w:rFonts w:ascii="Arial" w:eastAsia="Calibri" w:hAnsi="Arial" w:cs="Arial"/>
          <w:b/>
          <w:bCs/>
          <w:sz w:val="22"/>
        </w:rPr>
        <w:lastRenderedPageBreak/>
        <w:t>Nasadenie v</w:t>
      </w:r>
      <w:r w:rsidR="005829FE">
        <w:rPr>
          <w:rFonts w:ascii="Arial" w:eastAsia="Calibri" w:hAnsi="Arial" w:cs="Arial"/>
          <w:b/>
          <w:bCs/>
          <w:sz w:val="22"/>
        </w:rPr>
        <w:t> </w:t>
      </w:r>
      <w:r w:rsidRPr="005829FE">
        <w:rPr>
          <w:rFonts w:ascii="Arial" w:eastAsia="Calibri" w:hAnsi="Arial" w:cs="Arial"/>
          <w:b/>
          <w:bCs/>
          <w:sz w:val="22"/>
        </w:rPr>
        <w:t>me</w:t>
      </w:r>
      <w:r w:rsidR="005829FE" w:rsidRPr="005829FE">
        <w:rPr>
          <w:rFonts w:ascii="Arial" w:eastAsia="Calibri" w:hAnsi="Arial" w:cs="Arial"/>
          <w:b/>
          <w:bCs/>
          <w:sz w:val="22"/>
        </w:rPr>
        <w:t>s</w:t>
      </w:r>
      <w:r w:rsidRPr="005829FE">
        <w:rPr>
          <w:rFonts w:ascii="Arial" w:eastAsia="Calibri" w:hAnsi="Arial" w:cs="Arial"/>
          <w:b/>
          <w:bCs/>
          <w:sz w:val="22"/>
        </w:rPr>
        <w:t>iaci</w:t>
      </w:r>
    </w:p>
    <w:p w:rsidR="005829FE" w:rsidRPr="005829FE" w:rsidRDefault="005829FE" w:rsidP="005829FE">
      <w:pPr>
        <w:ind w:right="508"/>
        <w:jc w:val="both"/>
        <w:rPr>
          <w:rFonts w:ascii="Arial" w:eastAsia="Calibri" w:hAnsi="Arial" w:cs="Arial"/>
          <w:sz w:val="22"/>
        </w:rPr>
      </w:pPr>
      <w:r w:rsidRPr="005829FE">
        <w:rPr>
          <w:rFonts w:ascii="Arial" w:eastAsia="Calibri" w:hAnsi="Arial" w:cs="Arial"/>
          <w:sz w:val="22"/>
        </w:rPr>
        <w:t>Prepočet na dni vychádza z</w:t>
      </w:r>
      <w:r>
        <w:rPr>
          <w:rFonts w:ascii="Arial" w:eastAsia="Calibri" w:hAnsi="Arial" w:cs="Arial"/>
          <w:sz w:val="22"/>
        </w:rPr>
        <w:t> </w:t>
      </w:r>
      <w:r w:rsidRPr="005829FE">
        <w:rPr>
          <w:rFonts w:ascii="Arial" w:eastAsia="Calibri" w:hAnsi="Arial" w:cs="Arial"/>
          <w:sz w:val="22"/>
        </w:rPr>
        <w:t>nasadenia</w:t>
      </w:r>
      <w:r>
        <w:rPr>
          <w:rFonts w:ascii="Arial" w:eastAsia="Calibri" w:hAnsi="Arial" w:cs="Arial"/>
          <w:sz w:val="22"/>
        </w:rPr>
        <w:t xml:space="preserve"> odborníkov 20 dní v mesiaci z celkového sumáru nasadenie odborníkov podľa Prílohy č. 1</w:t>
      </w:r>
      <w:r w:rsidR="00604049">
        <w:rPr>
          <w:rFonts w:ascii="Arial" w:eastAsia="Calibri" w:hAnsi="Arial" w:cs="Arial"/>
          <w:sz w:val="22"/>
        </w:rPr>
        <w:t>.</w:t>
      </w:r>
    </w:p>
    <w:p w:rsidR="005829FE" w:rsidRDefault="00A41083" w:rsidP="005829FE">
      <w:pPr>
        <w:ind w:right="508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Nasadenie počas dokončovacích prác počíta s prítomnosťou Odborníkov počas posledných 4 mesiacov s 6 dňovým pracovným týždňom.</w:t>
      </w:r>
    </w:p>
    <w:p w:rsidR="00A41083" w:rsidRPr="005829FE" w:rsidRDefault="00A41083" w:rsidP="005829FE">
      <w:pPr>
        <w:ind w:right="508"/>
        <w:jc w:val="both"/>
        <w:rPr>
          <w:rFonts w:ascii="Arial" w:eastAsia="Calibri" w:hAnsi="Arial" w:cs="Arial"/>
          <w:sz w:val="22"/>
        </w:rPr>
      </w:pPr>
    </w:p>
    <w:p w:rsidR="00CA62A3" w:rsidRPr="005829FE" w:rsidRDefault="005829FE">
      <w:pPr>
        <w:rPr>
          <w:rFonts w:ascii="Arial" w:hAnsi="Arial" w:cs="Arial"/>
          <w:sz w:val="22"/>
          <w:szCs w:val="22"/>
        </w:rPr>
      </w:pPr>
      <w:r w:rsidRPr="005829FE">
        <w:rPr>
          <w:rFonts w:ascii="Arial" w:hAnsi="Arial" w:cs="Arial"/>
          <w:sz w:val="22"/>
          <w:szCs w:val="22"/>
        </w:rPr>
        <w:t>Vypracoval za SD: ………………….</w:t>
      </w:r>
    </w:p>
    <w:p w:rsidR="005829FE" w:rsidRPr="005829FE" w:rsidRDefault="005829FE">
      <w:pPr>
        <w:rPr>
          <w:rFonts w:ascii="Arial" w:hAnsi="Arial" w:cs="Arial"/>
          <w:sz w:val="22"/>
          <w:szCs w:val="22"/>
        </w:rPr>
      </w:pPr>
      <w:r w:rsidRPr="005829FE">
        <w:rPr>
          <w:rFonts w:ascii="Arial" w:hAnsi="Arial" w:cs="Arial"/>
          <w:sz w:val="22"/>
          <w:szCs w:val="22"/>
        </w:rPr>
        <w:br/>
        <w:t>Dátum: ………………………..</w:t>
      </w:r>
    </w:p>
    <w:sectPr w:rsidR="005829FE" w:rsidRPr="005829FE" w:rsidSect="00C428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36"/>
    <w:rsid w:val="00051E0D"/>
    <w:rsid w:val="00150D95"/>
    <w:rsid w:val="001A2A0B"/>
    <w:rsid w:val="001F71AD"/>
    <w:rsid w:val="005829FE"/>
    <w:rsid w:val="005D51FD"/>
    <w:rsid w:val="00604049"/>
    <w:rsid w:val="0077316C"/>
    <w:rsid w:val="0089212B"/>
    <w:rsid w:val="0097319C"/>
    <w:rsid w:val="00A00AF3"/>
    <w:rsid w:val="00A41083"/>
    <w:rsid w:val="00A96597"/>
    <w:rsid w:val="00AE716B"/>
    <w:rsid w:val="00BC0E36"/>
    <w:rsid w:val="00BC1E93"/>
    <w:rsid w:val="00C277D8"/>
    <w:rsid w:val="00C42883"/>
    <w:rsid w:val="00CA62A3"/>
    <w:rsid w:val="00CB3E22"/>
    <w:rsid w:val="00D7194A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D1B9"/>
  <w15:chartTrackingRefBased/>
  <w15:docId w15:val="{49BF1DD5-1B73-4418-8ED2-08182D8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BE1F-087D-4138-BFA6-EF06753F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Oleriny</dc:creator>
  <cp:keywords/>
  <dc:description/>
  <cp:lastModifiedBy>Plesník Michal, Ing.</cp:lastModifiedBy>
  <cp:revision>15</cp:revision>
  <cp:lastPrinted>2020-06-21T17:15:00Z</cp:lastPrinted>
  <dcterms:created xsi:type="dcterms:W3CDTF">2020-01-14T12:35:00Z</dcterms:created>
  <dcterms:modified xsi:type="dcterms:W3CDTF">2020-07-24T12:00:00Z</dcterms:modified>
</cp:coreProperties>
</file>