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5CECAB1" w:rsidR="00166B09" w:rsidRPr="00261DBF" w:rsidRDefault="001C658C" w:rsidP="00B72BD6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B72BD6" w:rsidRPr="00B72BD6">
        <w:rPr>
          <w:sz w:val="24"/>
          <w:szCs w:val="24"/>
        </w:rPr>
        <w:t>IKT periférie a príslušenstvo</w:t>
      </w:r>
      <w:r w:rsidR="00C117DD" w:rsidRPr="00C117DD">
        <w:rPr>
          <w:sz w:val="24"/>
          <w:szCs w:val="24"/>
        </w:rPr>
        <w:t xml:space="preserve"> </w:t>
      </w:r>
      <w:r w:rsidR="00C117DD">
        <w:rPr>
          <w:sz w:val="24"/>
          <w:szCs w:val="24"/>
        </w:rPr>
        <w:t>–</w:t>
      </w:r>
      <w:r w:rsidR="00C117DD" w:rsidRPr="00C117DD">
        <w:rPr>
          <w:sz w:val="24"/>
          <w:szCs w:val="24"/>
        </w:rPr>
        <w:t xml:space="preserve"> </w:t>
      </w:r>
      <w:r w:rsidR="00BB504B">
        <w:rPr>
          <w:sz w:val="24"/>
          <w:szCs w:val="24"/>
        </w:rPr>
        <w:t>1</w:t>
      </w:r>
      <w:r w:rsidR="00B72BD6">
        <w:rPr>
          <w:sz w:val="24"/>
          <w:szCs w:val="24"/>
        </w:rPr>
        <w:t>4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07035A73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2844E1" w:rsidRPr="00993BCB">
        <w:rPr>
          <w:sz w:val="24"/>
          <w:szCs w:val="24"/>
        </w:rPr>
        <w:t xml:space="preserve">IKT periférií a príslušenstva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  <w:bookmarkStart w:id="0" w:name="_GoBack"/>
      <w:bookmarkEnd w:id="0"/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B782BD5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844E1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844E1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b851f6ae-ae00-4f5e-81ad-6a76ccf99225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E2E4FC-61BD-4519-B841-0FE91283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4</cp:revision>
  <cp:lastPrinted>2018-08-16T02:46:00Z</cp:lastPrinted>
  <dcterms:created xsi:type="dcterms:W3CDTF">2020-10-13T20:52:00Z</dcterms:created>
  <dcterms:modified xsi:type="dcterms:W3CDTF">2020-10-13T20:56:00Z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