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1CB" w:rsidRPr="00260465" w:rsidRDefault="00B761CB" w:rsidP="00B761CB">
      <w:r w:rsidRPr="00260465">
        <w:t>Príloha č. 1 súťažných podkladov:</w:t>
      </w:r>
      <w:r w:rsidRPr="00260465">
        <w:rPr>
          <w:b/>
          <w:bCs/>
        </w:rPr>
        <w:t xml:space="preserve"> </w:t>
      </w:r>
      <w:r w:rsidRPr="006B7C60">
        <w:rPr>
          <w:b/>
          <w:bCs/>
        </w:rPr>
        <w:t>Návrh na plnenie kritérií na vyhodnotenie ponúk</w:t>
      </w: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465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/>
          <w:bCs/>
        </w:rPr>
      </w:pPr>
      <w:r w:rsidRPr="00260465">
        <w:rPr>
          <w:b/>
          <w:bCs/>
        </w:rPr>
        <w:t>NADLIMITNÁ ZÁKAZKA – tovary</w:t>
      </w:r>
    </w:p>
    <w:p w:rsidR="00B761CB" w:rsidRPr="00260465" w:rsidRDefault="00B761CB" w:rsidP="00B761CB"/>
    <w:p w:rsidR="00B761CB" w:rsidRPr="00260465" w:rsidRDefault="00B761CB" w:rsidP="00B761CB">
      <w:pPr>
        <w:jc w:val="both"/>
      </w:pPr>
    </w:p>
    <w:p w:rsidR="00B761CB" w:rsidRPr="00260465" w:rsidRDefault="00B761CB" w:rsidP="00B761CB">
      <w:pPr>
        <w:jc w:val="both"/>
      </w:pPr>
      <w:r w:rsidRPr="00260465">
        <w:t>Názov predmetu zákazky:</w:t>
      </w:r>
    </w:p>
    <w:p w:rsidR="00B761CB" w:rsidRPr="00260465" w:rsidRDefault="00B761CB" w:rsidP="00B761CB">
      <w:pPr>
        <w:pStyle w:val="Zkladntext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Mikroskop pre neurochirurgiu</w:t>
      </w:r>
    </w:p>
    <w:p w:rsidR="00B761CB" w:rsidRPr="00260465" w:rsidRDefault="00B761CB" w:rsidP="00B761CB">
      <w:pPr>
        <w:jc w:val="both"/>
        <w:rPr>
          <w:bCs/>
        </w:rPr>
      </w:pPr>
    </w:p>
    <w:p w:rsidR="00B761CB" w:rsidRPr="00260465" w:rsidRDefault="00B761CB" w:rsidP="00B761CB">
      <w:pPr>
        <w:jc w:val="both"/>
        <w:rPr>
          <w:bCs/>
        </w:rPr>
      </w:pPr>
    </w:p>
    <w:p w:rsidR="00B761CB" w:rsidRPr="00260465" w:rsidRDefault="00B761CB" w:rsidP="00B761CB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B761CB" w:rsidRPr="00260465" w:rsidTr="00A92CE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B" w:rsidRPr="00260465" w:rsidRDefault="00B761CB" w:rsidP="00A92CEF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B" w:rsidRPr="00260465" w:rsidRDefault="00B761CB" w:rsidP="00A92CEF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B" w:rsidRPr="00260465" w:rsidRDefault="00B761CB" w:rsidP="00A92CEF">
            <w:pPr>
              <w:jc w:val="center"/>
            </w:pPr>
            <w:r w:rsidRPr="00260465">
              <w:t>Návrh</w:t>
            </w:r>
          </w:p>
        </w:tc>
      </w:tr>
      <w:tr w:rsidR="00B761CB" w:rsidRPr="00260465" w:rsidTr="00A92CE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rPr>
                <w:b/>
              </w:rPr>
            </w:pPr>
          </w:p>
          <w:p w:rsidR="00B761CB" w:rsidRPr="00260465" w:rsidRDefault="00B761CB" w:rsidP="00A92CEF">
            <w:pPr>
              <w:rPr>
                <w:b/>
              </w:rPr>
            </w:pPr>
            <w:r w:rsidRPr="00260465">
              <w:rPr>
                <w:b/>
              </w:rPr>
              <w:t>Cena za celý predmet zákazky v € bez DPH</w:t>
            </w:r>
          </w:p>
          <w:p w:rsidR="00B761CB" w:rsidRPr="00260465" w:rsidRDefault="00B761CB" w:rsidP="00A92CEF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jc w:val="center"/>
            </w:pPr>
          </w:p>
        </w:tc>
      </w:tr>
      <w:tr w:rsidR="00B761CB" w:rsidRPr="00260465" w:rsidTr="00A92CE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rPr>
                <w:b/>
              </w:rPr>
            </w:pPr>
          </w:p>
          <w:p w:rsidR="00B761CB" w:rsidRPr="00260465" w:rsidRDefault="00B761CB" w:rsidP="00A92CEF">
            <w:pPr>
              <w:rPr>
                <w:b/>
              </w:rPr>
            </w:pPr>
            <w:r w:rsidRPr="00260465">
              <w:rPr>
                <w:b/>
              </w:rPr>
              <w:t>Sadzba DPH</w:t>
            </w:r>
          </w:p>
          <w:p w:rsidR="00B761CB" w:rsidRPr="00260465" w:rsidRDefault="00B761CB" w:rsidP="00A92CEF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jc w:val="center"/>
            </w:pPr>
          </w:p>
        </w:tc>
      </w:tr>
      <w:tr w:rsidR="00B761CB" w:rsidRPr="00260465" w:rsidTr="00A92CE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jc w:val="center"/>
              <w:rPr>
                <w:b/>
                <w:bCs/>
              </w:rPr>
            </w:pPr>
            <w:r w:rsidRPr="00260465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rPr>
                <w:b/>
              </w:rPr>
            </w:pPr>
          </w:p>
          <w:p w:rsidR="00B761CB" w:rsidRPr="00260465" w:rsidRDefault="00B761CB" w:rsidP="00A92CEF">
            <w:pPr>
              <w:rPr>
                <w:b/>
              </w:rPr>
            </w:pPr>
            <w:r w:rsidRPr="00260465">
              <w:rPr>
                <w:b/>
              </w:rPr>
              <w:t>Cena za celý predmet zákazky v € s DPH</w:t>
            </w:r>
          </w:p>
          <w:p w:rsidR="00B761CB" w:rsidRPr="00260465" w:rsidRDefault="00B761CB" w:rsidP="00A92CEF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CB" w:rsidRPr="00260465" w:rsidRDefault="00B761CB" w:rsidP="00A92CEF">
            <w:pPr>
              <w:jc w:val="center"/>
            </w:pPr>
          </w:p>
        </w:tc>
      </w:tr>
    </w:tbl>
    <w:p w:rsidR="00B761CB" w:rsidRPr="00260465" w:rsidRDefault="00B761CB" w:rsidP="00B761CB">
      <w:pPr>
        <w:jc w:val="both"/>
        <w:rPr>
          <w:bCs/>
        </w:rPr>
      </w:pPr>
    </w:p>
    <w:p w:rsidR="00B761CB" w:rsidRPr="00260465" w:rsidRDefault="00B761CB" w:rsidP="00B761CB">
      <w:pPr>
        <w:jc w:val="both"/>
        <w:rPr>
          <w:bCs/>
        </w:rPr>
      </w:pPr>
    </w:p>
    <w:p w:rsidR="00B761CB" w:rsidRPr="00260465" w:rsidRDefault="00B761CB" w:rsidP="00B761CB">
      <w:pPr>
        <w:jc w:val="both"/>
        <w:rPr>
          <w:bCs/>
        </w:rPr>
      </w:pPr>
    </w:p>
    <w:p w:rsidR="00B761CB" w:rsidRPr="00260465" w:rsidRDefault="00B761CB" w:rsidP="00B761CB">
      <w:pPr>
        <w:pStyle w:val="Zkladntext"/>
        <w:jc w:val="left"/>
      </w:pPr>
      <w:r w:rsidRPr="00260465">
        <w:t>Obchodné meno uchádzača: .....................................................................................................</w:t>
      </w:r>
    </w:p>
    <w:p w:rsidR="00B761CB" w:rsidRPr="00260465" w:rsidRDefault="00B761CB" w:rsidP="00B761CB">
      <w:pPr>
        <w:pStyle w:val="Zkladntext"/>
        <w:jc w:val="left"/>
      </w:pPr>
    </w:p>
    <w:p w:rsidR="00B761CB" w:rsidRPr="00260465" w:rsidRDefault="00B761CB" w:rsidP="00B761CB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</w:p>
    <w:p w:rsidR="00B761CB" w:rsidRPr="00260465" w:rsidRDefault="00B761CB" w:rsidP="00B761CB"/>
    <w:p w:rsidR="00B761CB" w:rsidRPr="00260465" w:rsidRDefault="00B761CB" w:rsidP="00B761CB">
      <w:r w:rsidRPr="00260465">
        <w:t>Meno štatutárneho orgánu uchádzača: ....................................................................................</w:t>
      </w:r>
    </w:p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>
      <w:r w:rsidRPr="00260465">
        <w:t>Podpis  a pečiatka  štatutárneho orgánu uchádzača:..............................................................</w:t>
      </w: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r w:rsidRPr="00260465">
        <w:t>V ..........................................., dňa...............................</w:t>
      </w:r>
    </w:p>
    <w:p w:rsidR="00B761CB" w:rsidRPr="00260465" w:rsidRDefault="00B761CB" w:rsidP="00B761CB"/>
    <w:p w:rsidR="00B761CB" w:rsidRPr="00260465" w:rsidRDefault="00B761CB" w:rsidP="00B761CB">
      <w:r w:rsidRPr="00260465">
        <w:br w:type="page"/>
      </w:r>
    </w:p>
    <w:p w:rsidR="00B761CB" w:rsidRPr="00260465" w:rsidRDefault="00B761CB" w:rsidP="00B761CB">
      <w:r w:rsidRPr="00260465">
        <w:lastRenderedPageBreak/>
        <w:t xml:space="preserve">Príloha č. 2a/1 súťažných podkladov: </w:t>
      </w:r>
      <w:r w:rsidRPr="00260465">
        <w:rPr>
          <w:b/>
        </w:rPr>
        <w:t>Identifikačné údaje uchádzača</w:t>
      </w:r>
    </w:p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260465" w:rsidTr="00A92CEF">
        <w:tc>
          <w:tcPr>
            <w:tcW w:w="351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telefónne číslo:</w:t>
            </w:r>
          </w:p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fax:</w:t>
            </w:r>
          </w:p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B761CB" w:rsidRPr="00260465" w:rsidRDefault="00B761CB" w:rsidP="00A92CEF">
            <w:pPr>
              <w:jc w:val="both"/>
              <w:rPr>
                <w:lang w:val="sk-SK" w:eastAsia="sk-SK"/>
              </w:rPr>
            </w:pPr>
          </w:p>
        </w:tc>
      </w:tr>
    </w:tbl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B761CB" w:rsidRPr="009E159E" w:rsidRDefault="00B761CB" w:rsidP="00B761CB">
      <w:r w:rsidRPr="009E159E">
        <w:t>meno a priezvisko, funkcia štatutárneho zástupcu/zástupcov uchádzača</w:t>
      </w:r>
    </w:p>
    <w:p w:rsidR="00B761CB" w:rsidRPr="00260465" w:rsidRDefault="00B761CB" w:rsidP="00B761CB">
      <w:r w:rsidRPr="00260465">
        <w:t>pečiatka a podpis štatutárneho orgánu</w:t>
      </w:r>
    </w:p>
    <w:p w:rsidR="00B761CB" w:rsidRPr="00260465" w:rsidRDefault="00B761CB" w:rsidP="00B761CB"/>
    <w:p w:rsidR="00B761CB" w:rsidRPr="00D920E3" w:rsidRDefault="00B761CB" w:rsidP="00B761CB">
      <w:pPr>
        <w:jc w:val="both"/>
      </w:pPr>
      <w:r w:rsidRPr="00D920E3">
        <w:lastRenderedPageBreak/>
        <w:t xml:space="preserve">Príloha č. 2a/2 súťažných podkladov: </w:t>
      </w:r>
      <w:r w:rsidRPr="00D920E3">
        <w:rPr>
          <w:b/>
        </w:rPr>
        <w:t xml:space="preserve">Identifikačné údaje </w:t>
      </w:r>
      <w:r w:rsidRPr="00D920E3">
        <w:rPr>
          <w:b/>
          <w:iCs/>
          <w:lang w:eastAsia="sk-SK"/>
        </w:rPr>
        <w:t xml:space="preserve">osoby, ktorej služby alebo podklady využil uchádzač pri vypracovaní ponuky:  </w:t>
      </w:r>
    </w:p>
    <w:p w:rsidR="00B761CB" w:rsidRPr="00D920E3" w:rsidRDefault="00B761CB" w:rsidP="00B761CB"/>
    <w:p w:rsidR="00B761CB" w:rsidRPr="00D920E3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B761CB" w:rsidRPr="00D920E3" w:rsidRDefault="00B761CB" w:rsidP="00B761CB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B761CB" w:rsidRPr="00D920E3" w:rsidRDefault="00B761CB" w:rsidP="00B761CB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 ponuky</w:t>
      </w:r>
    </w:p>
    <w:p w:rsidR="00B761CB" w:rsidRPr="00D920E3" w:rsidRDefault="00B761CB" w:rsidP="00B761CB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B761CB" w:rsidRPr="00D920E3" w:rsidTr="00A92CEF">
        <w:tc>
          <w:tcPr>
            <w:tcW w:w="351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D920E3" w:rsidTr="00A92CEF">
        <w:tc>
          <w:tcPr>
            <w:tcW w:w="351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D920E3" w:rsidTr="00A92CEF">
        <w:tc>
          <w:tcPr>
            <w:tcW w:w="351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D920E3" w:rsidTr="00A92CEF">
        <w:tc>
          <w:tcPr>
            <w:tcW w:w="351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D920E3" w:rsidTr="00A92CEF">
        <w:tc>
          <w:tcPr>
            <w:tcW w:w="351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</w:p>
        </w:tc>
      </w:tr>
      <w:tr w:rsidR="00B761CB" w:rsidRPr="00D920E3" w:rsidTr="00A92CEF">
        <w:tc>
          <w:tcPr>
            <w:tcW w:w="351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telefónne číslo:</w:t>
            </w:r>
          </w:p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B761CB" w:rsidRPr="00D920E3" w:rsidRDefault="00B761CB" w:rsidP="00A92CEF">
            <w:pPr>
              <w:jc w:val="both"/>
              <w:rPr>
                <w:lang w:val="sk-SK" w:eastAsia="sk-SK"/>
              </w:rPr>
            </w:pPr>
          </w:p>
        </w:tc>
      </w:tr>
    </w:tbl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  <w:r w:rsidRPr="00D920E3">
        <w:rPr>
          <w:lang w:eastAsia="sk-SK"/>
        </w:rPr>
        <w:t>V ................................., dňa ..............................</w:t>
      </w: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D920E3" w:rsidRDefault="00B761CB" w:rsidP="00B761CB">
      <w:pPr>
        <w:jc w:val="both"/>
        <w:rPr>
          <w:lang w:eastAsia="sk-SK"/>
        </w:rPr>
      </w:pPr>
      <w:r w:rsidRPr="00D920E3">
        <w:rPr>
          <w:lang w:eastAsia="sk-SK"/>
        </w:rPr>
        <w:t>.................................................</w:t>
      </w:r>
    </w:p>
    <w:p w:rsidR="00B761CB" w:rsidRPr="00B45661" w:rsidRDefault="00B761CB" w:rsidP="00B761CB">
      <w:r w:rsidRPr="00B45661">
        <w:t>meno a priezvisko, funkcia štatutárneho zástupcu/zástupcov uchádzača</w:t>
      </w:r>
    </w:p>
    <w:p w:rsidR="00B761CB" w:rsidRPr="00D920E3" w:rsidRDefault="00B761CB" w:rsidP="00B761CB">
      <w:r w:rsidRPr="00D920E3">
        <w:t>pečiatka a podpis štatutárneho orgánu</w:t>
      </w:r>
    </w:p>
    <w:p w:rsidR="00B761CB" w:rsidRPr="00D920E3" w:rsidRDefault="00B761CB" w:rsidP="00B761CB"/>
    <w:p w:rsidR="00B761CB" w:rsidRPr="00D920E3" w:rsidRDefault="00B761CB" w:rsidP="00B761CB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:rsidR="00B761CB" w:rsidRPr="00260465" w:rsidRDefault="00B761CB" w:rsidP="00B761CB">
      <w:pPr>
        <w:spacing w:after="200" w:line="276" w:lineRule="auto"/>
      </w:pPr>
      <w:r w:rsidRPr="00260465">
        <w:br w:type="page"/>
      </w:r>
    </w:p>
    <w:p w:rsidR="00B761CB" w:rsidRPr="00260465" w:rsidRDefault="00B761CB" w:rsidP="00B761CB">
      <w:r w:rsidRPr="00260465">
        <w:lastRenderedPageBreak/>
        <w:t xml:space="preserve">Príloha č. 2b súťažných podkladov: </w:t>
      </w:r>
      <w:r w:rsidRPr="00260465">
        <w:rPr>
          <w:b/>
          <w:bCs/>
        </w:rPr>
        <w:t>Čestné vyhlásenia uchádzača</w:t>
      </w:r>
    </w:p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260465">
        <w:rPr>
          <w:bCs/>
        </w:rPr>
        <w:t>sme rozumeli a súhlasíme so všetkými podmienkami verejnej súťaže určenými verejným obstarávateľom</w:t>
      </w:r>
      <w:r w:rsidRPr="00260465">
        <w:t>;</w:t>
      </w:r>
    </w:p>
    <w:p w:rsidR="00B761CB" w:rsidRPr="00260465" w:rsidRDefault="00B761CB" w:rsidP="00B761C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všetky predložené dokumenty a údaje v ponuke sú pravdivé a úplné;</w:t>
      </w:r>
    </w:p>
    <w:p w:rsidR="00B761CB" w:rsidRPr="00260465" w:rsidRDefault="00B761CB" w:rsidP="00B761C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vo vyhlásenej verejnej súťaži predkladáme len jednu ponuku;</w:t>
      </w:r>
    </w:p>
    <w:p w:rsidR="00B761CB" w:rsidRPr="00260465" w:rsidRDefault="00B761CB" w:rsidP="00B761C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nie sme členom skupiny dodávateľov, ktorá v tejto verejnej súťaži predkladá ponuku;</w:t>
      </w:r>
    </w:p>
    <w:p w:rsidR="00B761CB" w:rsidRPr="00260465" w:rsidRDefault="00B761CB" w:rsidP="00B761C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B761CB" w:rsidRPr="00B45661" w:rsidRDefault="00B761CB" w:rsidP="00B761CB">
      <w:r w:rsidRPr="00B45661">
        <w:t>meno a priezvisko, funkcia štatutárneho zástupcu/zástupcov uchádzača</w:t>
      </w:r>
    </w:p>
    <w:p w:rsidR="00B761CB" w:rsidRPr="00260465" w:rsidRDefault="00B761CB" w:rsidP="00B761CB">
      <w:r w:rsidRPr="00260465">
        <w:t>pečiatka a podpis štatutárneho orgánu</w:t>
      </w:r>
    </w:p>
    <w:p w:rsidR="00B761CB" w:rsidRPr="00260465" w:rsidRDefault="00B761CB" w:rsidP="00B761CB">
      <w:pPr>
        <w:spacing w:after="200" w:line="276" w:lineRule="auto"/>
      </w:pPr>
      <w:r w:rsidRPr="00260465">
        <w:br w:type="page"/>
      </w:r>
    </w:p>
    <w:p w:rsidR="00B761CB" w:rsidRPr="00260465" w:rsidRDefault="00B761CB" w:rsidP="00B761CB">
      <w:r w:rsidRPr="00260465">
        <w:lastRenderedPageBreak/>
        <w:t xml:space="preserve">Príloha č. 2c súťažných podkladov: </w:t>
      </w:r>
      <w:r w:rsidRPr="00260465">
        <w:rPr>
          <w:b/>
          <w:bCs/>
        </w:rPr>
        <w:t>Vzor textu bankovej informácie</w:t>
      </w:r>
    </w:p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V nadväznosti na časť </w:t>
      </w:r>
      <w:r w:rsidRPr="00260465">
        <w:rPr>
          <w:bCs/>
          <w:i/>
        </w:rPr>
        <w:t xml:space="preserve">F. Podmienky účasti týkajúce sa osobného postavenia, finančného a ekonomického postavenia a technickej spôsobilosti alebo odbornej spôsobilosti, </w:t>
      </w:r>
      <w:r w:rsidRPr="00260465">
        <w:rPr>
          <w:rFonts w:eastAsiaTheme="minorHAnsi"/>
          <w:color w:val="000000"/>
          <w:lang w:eastAsia="en-US"/>
        </w:rPr>
        <w:t>je potrebné aby banková informácia obsahovala všetky požadované údaje.</w:t>
      </w: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Z dôvodu vyvarovania sa pochybení pri spracovávaní bankovej informácie bankovou inštitúciou odporúčame požiadať o vydanie bankovej informácie v nasledujúcom znení:</w:t>
      </w: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Banková informácia:</w:t>
      </w: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spoločnosť .................... je naším klientom od ....................</w:t>
      </w:r>
    </w:p>
    <w:p w:rsidR="00B761CB" w:rsidRPr="00260465" w:rsidRDefault="00B761CB" w:rsidP="00B761C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- všetky svoje finančné záväzky </w:t>
      </w:r>
      <w:r w:rsidRPr="00260465">
        <w:rPr>
          <w:color w:val="000000"/>
        </w:rPr>
        <w:t>voči banke, ktoré vyplývajú zo zriadenia účtu,</w:t>
      </w:r>
      <w:r w:rsidRPr="00260465">
        <w:rPr>
          <w:rFonts w:eastAsiaTheme="minorHAnsi"/>
          <w:color w:val="000000"/>
          <w:lang w:eastAsia="en-US"/>
        </w:rPr>
        <w:t xml:space="preserve"> si klient plní riadne a včas</w:t>
      </w:r>
    </w:p>
    <w:p w:rsidR="00B761CB" w:rsidRPr="00B94F02" w:rsidRDefault="00B761CB" w:rsidP="00B761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za obdobie posledných 6 mesiacov (</w:t>
      </w:r>
      <w:proofErr w:type="spellStart"/>
      <w:r w:rsidRPr="00260465">
        <w:rPr>
          <w:rFonts w:eastAsiaTheme="minorHAnsi"/>
          <w:color w:val="000000"/>
          <w:lang w:eastAsia="en-US"/>
        </w:rPr>
        <w:t>t.j</w:t>
      </w:r>
      <w:proofErr w:type="spellEnd"/>
      <w:r w:rsidRPr="00260465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lang w:eastAsia="en-US"/>
        </w:rPr>
        <w:t>od 01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06.2020 – 30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11.2020</w:t>
      </w:r>
      <w:r w:rsidRPr="00B94F02">
        <w:rPr>
          <w:rFonts w:eastAsiaTheme="minorHAnsi"/>
          <w:lang w:eastAsia="en-US"/>
        </w:rPr>
        <w:t>) účet (účty) klienta nebol (neboli) v nepovolenom debete (prípadne sa uvedú evidované skutočnosti).</w:t>
      </w:r>
    </w:p>
    <w:p w:rsidR="00B761CB" w:rsidRPr="00B94F02" w:rsidRDefault="00B761CB" w:rsidP="00B761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F02">
        <w:rPr>
          <w:rFonts w:eastAsiaTheme="minorHAnsi"/>
          <w:lang w:eastAsia="en-US"/>
        </w:rPr>
        <w:t>- klient má (nemá) u nás poskytnutý úver (ak má uvedie sa dátum od kedy a text „klient dodržuje (nedodržuje) splátkový kalendár“)</w:t>
      </w:r>
    </w:p>
    <w:p w:rsidR="00B761CB" w:rsidRPr="00604A78" w:rsidRDefault="00B761CB" w:rsidP="00B761CB">
      <w:pPr>
        <w:jc w:val="both"/>
        <w:rPr>
          <w:rFonts w:eastAsiaTheme="minorHAnsi"/>
          <w:lang w:eastAsia="en-US"/>
        </w:rPr>
      </w:pPr>
      <w:r w:rsidRPr="00B94F02">
        <w:rPr>
          <w:rFonts w:eastAsiaTheme="minorHAnsi"/>
          <w:lang w:eastAsia="en-US"/>
        </w:rPr>
        <w:t>- za obdobie posledných 6 mesiacov (</w:t>
      </w:r>
      <w:proofErr w:type="spellStart"/>
      <w:r w:rsidRPr="00B94F02">
        <w:rPr>
          <w:rFonts w:eastAsiaTheme="minorHAnsi"/>
          <w:lang w:eastAsia="en-US"/>
        </w:rPr>
        <w:t>t.j</w:t>
      </w:r>
      <w:proofErr w:type="spellEnd"/>
      <w:r w:rsidRPr="00B94F02">
        <w:rPr>
          <w:rFonts w:eastAsiaTheme="minorHAnsi"/>
          <w:lang w:eastAsia="en-US"/>
        </w:rPr>
        <w:t xml:space="preserve">. od </w:t>
      </w:r>
      <w:r>
        <w:rPr>
          <w:rFonts w:eastAsiaTheme="minorHAnsi"/>
          <w:lang w:eastAsia="en-US"/>
        </w:rPr>
        <w:t>01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06.2020 – 30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11.2020</w:t>
      </w:r>
      <w:r w:rsidRPr="00B94F02">
        <w:rPr>
          <w:rFonts w:eastAsiaTheme="minorHAnsi"/>
          <w:lang w:eastAsia="en-US"/>
        </w:rPr>
        <w:t>)</w:t>
      </w:r>
      <w:r w:rsidRPr="00260465">
        <w:rPr>
          <w:rFonts w:eastAsiaTheme="minorHAnsi"/>
          <w:lang w:eastAsia="en-US"/>
        </w:rPr>
        <w:t xml:space="preserve"> </w:t>
      </w:r>
      <w:r w:rsidRPr="00260465">
        <w:t xml:space="preserve">na peňažné prostriedky na bežnom účte (účtoch) klienta nebol vydaný exekučný príkaz (príkaz na vykonanie exekúcie prikázaním pohľadávky z účtu v banke) </w:t>
      </w:r>
      <w:r w:rsidRPr="00260465">
        <w:rPr>
          <w:rFonts w:eastAsiaTheme="minorHAnsi"/>
          <w:lang w:eastAsia="en-US"/>
        </w:rPr>
        <w:t>(prípadne sa uvedú evidované skutočnosti).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spacing w:after="200" w:line="276" w:lineRule="auto"/>
      </w:pPr>
      <w:r w:rsidRPr="00260465">
        <w:br w:type="page"/>
      </w:r>
    </w:p>
    <w:p w:rsidR="00B761CB" w:rsidRPr="00260465" w:rsidRDefault="00B761CB" w:rsidP="00B761CB">
      <w:r w:rsidRPr="00260465">
        <w:lastRenderedPageBreak/>
        <w:t xml:space="preserve">Príloha č. 2d súťažných podkladov: </w:t>
      </w:r>
      <w:r w:rsidRPr="00260465">
        <w:rPr>
          <w:b/>
          <w:bCs/>
        </w:rPr>
        <w:t>Čestné vyhlásenie – banky</w:t>
      </w:r>
    </w:p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B761CB" w:rsidRPr="00260465" w:rsidRDefault="00B761CB" w:rsidP="00B761CB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vyhlásenie</w:t>
      </w:r>
    </w:p>
    <w:p w:rsidR="00B761CB" w:rsidRPr="00260465" w:rsidRDefault="00B761CB" w:rsidP="00B761CB">
      <w:pPr>
        <w:rPr>
          <w:lang w:eastAsia="sk-SK"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pStyle w:val="Odsekzoznamu"/>
        <w:ind w:left="0"/>
        <w:jc w:val="both"/>
        <w:rPr>
          <w:color w:val="000000"/>
        </w:rPr>
      </w:pPr>
      <w:r w:rsidRPr="00260465">
        <w:rPr>
          <w:color w:val="000000"/>
        </w:rPr>
        <w:t>nemáme vedené účty ani záväzky za účelom podnikania v inej/</w:t>
      </w:r>
      <w:proofErr w:type="spellStart"/>
      <w:r w:rsidRPr="00260465">
        <w:rPr>
          <w:color w:val="000000"/>
        </w:rPr>
        <w:t>ých</w:t>
      </w:r>
      <w:proofErr w:type="spellEnd"/>
      <w:r w:rsidRPr="00260465">
        <w:rPr>
          <w:color w:val="000000"/>
        </w:rPr>
        <w:t xml:space="preserve"> banke/ách ako deklarovanej banke / deklarovaných bankách: </w:t>
      </w:r>
      <w:r w:rsidRPr="00260465">
        <w:rPr>
          <w:lang w:eastAsia="sk-SK"/>
        </w:rPr>
        <w:t>.................... (vypísať názov banky / názvy bánk)</w:t>
      </w:r>
      <w:r w:rsidRPr="00260465">
        <w:rPr>
          <w:color w:val="000000"/>
        </w:rPr>
        <w:t>.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B761CB" w:rsidRPr="00B45661" w:rsidRDefault="00B761CB" w:rsidP="00B761CB">
      <w:r w:rsidRPr="00B45661">
        <w:t>meno a priezvisko, funkcia štatutárneho zástupcu/zástupcov uchádzača</w:t>
      </w:r>
    </w:p>
    <w:p w:rsidR="00B761CB" w:rsidRPr="00260465" w:rsidRDefault="00B761CB" w:rsidP="00B761CB">
      <w:r w:rsidRPr="00260465">
        <w:t>pečiatka a podpis štatutárneho orgánu</w:t>
      </w:r>
    </w:p>
    <w:p w:rsidR="00B761CB" w:rsidRPr="00260465" w:rsidRDefault="00B761CB" w:rsidP="00B761CB"/>
    <w:p w:rsidR="00B761CB" w:rsidRPr="00260465" w:rsidRDefault="00B761CB" w:rsidP="00B761CB"/>
    <w:p w:rsidR="00B761CB" w:rsidRPr="00260465" w:rsidRDefault="00B761CB" w:rsidP="00B761CB">
      <w:pPr>
        <w:spacing w:after="200" w:line="276" w:lineRule="auto"/>
      </w:pPr>
      <w:r w:rsidRPr="00260465">
        <w:br w:type="page"/>
      </w:r>
    </w:p>
    <w:p w:rsidR="00B761CB" w:rsidRPr="00D920E3" w:rsidRDefault="00B761CB" w:rsidP="00B761CB">
      <w:r w:rsidRPr="00D920E3">
        <w:lastRenderedPageBreak/>
        <w:t xml:space="preserve">Príloha č. 3 súťažných podkladov: </w:t>
      </w:r>
      <w:r w:rsidRPr="00D920E3">
        <w:rPr>
          <w:b/>
        </w:rPr>
        <w:t>Čestné vyhlásenie ku konfliktu záujmov a k etickému kódexu uchádzača</w:t>
      </w:r>
    </w:p>
    <w:p w:rsidR="00B761CB" w:rsidRPr="00D920E3" w:rsidRDefault="00B761CB" w:rsidP="00B761CB"/>
    <w:p w:rsidR="00B761CB" w:rsidRPr="00D920E3" w:rsidRDefault="00B761CB" w:rsidP="00B761CB"/>
    <w:p w:rsidR="00B761CB" w:rsidRPr="00D920E3" w:rsidRDefault="00B761CB" w:rsidP="00B761CB"/>
    <w:p w:rsidR="00B761CB" w:rsidRPr="00D920E3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rPr>
          <w:lang w:eastAsia="sk-SK"/>
        </w:rPr>
      </w:pPr>
    </w:p>
    <w:p w:rsidR="00B761CB" w:rsidRPr="00D920E3" w:rsidRDefault="00B761CB" w:rsidP="00B761CB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B761CB" w:rsidRPr="00D920E3" w:rsidRDefault="00B761CB" w:rsidP="00B761CB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B761CB" w:rsidRPr="00D920E3" w:rsidRDefault="00B761CB" w:rsidP="00B761CB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B761CB" w:rsidRPr="00D920E3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:rsidR="00B761CB" w:rsidRPr="00260465" w:rsidRDefault="00B761CB" w:rsidP="00B761CB">
      <w:pPr>
        <w:jc w:val="both"/>
      </w:pPr>
    </w:p>
    <w:p w:rsidR="00B761CB" w:rsidRPr="00260465" w:rsidRDefault="00B761CB" w:rsidP="00B761CB">
      <w:pPr>
        <w:jc w:val="both"/>
      </w:pPr>
      <w:r w:rsidRPr="00260465">
        <w:t>Verejné obstarávanie zákazky na predmet:</w:t>
      </w:r>
    </w:p>
    <w:p w:rsidR="00B761CB" w:rsidRPr="00260465" w:rsidRDefault="00B761CB" w:rsidP="00B761CB">
      <w:pPr>
        <w:pStyle w:val="Zkladntext"/>
        <w:rPr>
          <w:b/>
          <w:color w:val="000000"/>
        </w:rPr>
      </w:pPr>
      <w:r>
        <w:rPr>
          <w:b/>
          <w:bCs/>
        </w:rPr>
        <w:t>Mikroskop pre neurochirurgiu</w:t>
      </w:r>
    </w:p>
    <w:p w:rsidR="00B761CB" w:rsidRPr="00260465" w:rsidRDefault="00B761CB" w:rsidP="00B761CB">
      <w:pPr>
        <w:jc w:val="both"/>
      </w:pPr>
      <w:r w:rsidRPr="00260465">
        <w:t>podľa zákona č. 343/2015 Z. z. o verejnom obstarávaní a o zmene a doplnení niektorých zákonov, v znení neskorších predpisov.</w:t>
      </w:r>
    </w:p>
    <w:p w:rsidR="00B761CB" w:rsidRPr="00260465" w:rsidRDefault="00B761CB" w:rsidP="00B761CB"/>
    <w:p w:rsidR="00B761CB" w:rsidRDefault="00B761CB" w:rsidP="00B761CB">
      <w:pPr>
        <w:jc w:val="both"/>
      </w:pPr>
      <w:r>
        <w:rPr>
          <w:lang w:eastAsia="sk-SK"/>
        </w:rPr>
        <w:t xml:space="preserve">My .................... </w:t>
      </w:r>
      <w:r>
        <w:rPr>
          <w:i/>
          <w:lang w:eastAsia="sk-SK"/>
        </w:rPr>
        <w:t>(doplniť názov uchádzača)</w:t>
      </w:r>
      <w:r>
        <w:rPr>
          <w:lang w:eastAsia="sk-SK"/>
        </w:rPr>
        <w:t xml:space="preserve">, čestne vyhlasujeme, že </w:t>
      </w:r>
      <w:r>
        <w:t>v súvislosti s uvedeným verejným obstarávaním:</w:t>
      </w:r>
    </w:p>
    <w:p w:rsidR="00B761CB" w:rsidRDefault="00B761CB" w:rsidP="00B761CB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:rsidR="00B761CB" w:rsidRDefault="00B761CB" w:rsidP="00B761C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:rsidR="00B761CB" w:rsidRDefault="00B761CB" w:rsidP="00B761C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B761CB" w:rsidRDefault="00B761CB" w:rsidP="00B761C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poskytneme verejnému obstarávateľovi v tomto verejnom obstarávaní presné, pravdivé a úplné informácie,</w:t>
      </w:r>
    </w:p>
    <w:p w:rsidR="00B761CB" w:rsidRDefault="00B761CB" w:rsidP="00B761C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 xml:space="preserve">sme sa oboznámili s etickým kódexom záujemcu/uchádzača vo verejnom obstarávaní, ktorý je zverejnený na adrese: </w:t>
      </w:r>
      <w:hyperlink r:id="rId5" w:history="1">
        <w:r>
          <w:rPr>
            <w:rStyle w:val="Hypertextovprepojenie"/>
          </w:rPr>
          <w:t>https://www.uvo.gov.sk/eticky-kodex-zaujemcu-uchadzaca-54b.html</w:t>
        </w:r>
      </w:hyperlink>
      <w:r>
        <w:t>.</w:t>
      </w:r>
    </w:p>
    <w:p w:rsidR="00B761CB" w:rsidRPr="00260465" w:rsidRDefault="00B761CB" w:rsidP="00B761CB">
      <w:pPr>
        <w:jc w:val="both"/>
        <w:rPr>
          <w:bCs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</w:p>
    <w:p w:rsidR="00B761CB" w:rsidRPr="00260465" w:rsidRDefault="00B761CB" w:rsidP="00B761CB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B761CB" w:rsidRPr="00B45661" w:rsidRDefault="00B761CB" w:rsidP="00B761CB">
      <w:r w:rsidRPr="00B45661">
        <w:t>meno a priezvisko, funkcia štatutárneho zástupcu/zástupcov uchádzača</w:t>
      </w:r>
    </w:p>
    <w:p w:rsidR="00B761CB" w:rsidRDefault="00B761CB" w:rsidP="00B761CB">
      <w:r w:rsidRPr="00260465">
        <w:t>pečiatka a podpis štatutárneho orgánu</w:t>
      </w:r>
    </w:p>
    <w:p w:rsidR="00E600BE" w:rsidRPr="00260465" w:rsidRDefault="00E600BE" w:rsidP="00B761CB">
      <w:bookmarkStart w:id="0" w:name="_GoBack"/>
      <w:bookmarkEnd w:id="0"/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046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Príloha č.4 súťažných podkladov: </w:t>
      </w:r>
      <w:r w:rsidRPr="00260465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:rsidR="00B761CB" w:rsidRPr="00260465" w:rsidRDefault="00B761CB" w:rsidP="00B761CB">
      <w:pPr>
        <w:pStyle w:val="Zoznam3"/>
        <w:ind w:left="0" w:firstLine="0"/>
        <w:jc w:val="both"/>
        <w:rPr>
          <w:highlight w:val="magenta"/>
        </w:rPr>
      </w:pPr>
    </w:p>
    <w:p w:rsidR="00B761CB" w:rsidRPr="00260465" w:rsidRDefault="00B761CB" w:rsidP="00B761CB">
      <w:pPr>
        <w:pStyle w:val="Zoznam3"/>
        <w:ind w:left="0" w:firstLine="0"/>
        <w:jc w:val="both"/>
        <w:rPr>
          <w:highlight w:val="magenta"/>
        </w:rPr>
      </w:pPr>
    </w:p>
    <w:p w:rsidR="00B761CB" w:rsidRPr="00260465" w:rsidRDefault="00B761CB" w:rsidP="00B761C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60465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Cs/>
        </w:rPr>
      </w:pPr>
    </w:p>
    <w:p w:rsidR="00B761CB" w:rsidRPr="00260465" w:rsidRDefault="00B761CB" w:rsidP="00B761CB">
      <w:pPr>
        <w:rPr>
          <w:b/>
          <w:bCs/>
        </w:rPr>
      </w:pPr>
      <w:r w:rsidRPr="00260465">
        <w:rPr>
          <w:b/>
          <w:bCs/>
        </w:rPr>
        <w:t>NADLIMITNÁ ZÁKAZKA – tovary</w:t>
      </w:r>
    </w:p>
    <w:p w:rsidR="00B761CB" w:rsidRPr="00260465" w:rsidRDefault="00B761CB" w:rsidP="00B761CB"/>
    <w:p w:rsidR="00B761CB" w:rsidRPr="00260465" w:rsidRDefault="00B761CB" w:rsidP="00B761CB">
      <w:pPr>
        <w:jc w:val="both"/>
      </w:pPr>
    </w:p>
    <w:p w:rsidR="00B761CB" w:rsidRPr="00260465" w:rsidRDefault="00B761CB" w:rsidP="00B761CB">
      <w:pPr>
        <w:jc w:val="both"/>
      </w:pPr>
      <w:r w:rsidRPr="00260465">
        <w:t>Názov predmetu zákazky:</w:t>
      </w:r>
    </w:p>
    <w:p w:rsidR="00B761CB" w:rsidRPr="00260465" w:rsidRDefault="00B761CB" w:rsidP="00B761CB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Mikroskop pre neurochirurgiu</w:t>
      </w:r>
    </w:p>
    <w:p w:rsidR="00B761CB" w:rsidRDefault="00B761CB" w:rsidP="00B761CB">
      <w:pPr>
        <w:spacing w:line="360" w:lineRule="auto"/>
      </w:pPr>
      <w:r w:rsidRPr="00897571">
        <w:t>- požaduje sa dodať nové</w:t>
      </w:r>
      <w:r>
        <w:t xml:space="preserve">, </w:t>
      </w:r>
      <w:r w:rsidRPr="00260465">
        <w:t>nepoužívané a nerepasované zariadenia</w:t>
      </w:r>
    </w:p>
    <w:p w:rsidR="00B761CB" w:rsidRPr="00F35E89" w:rsidRDefault="00B761CB" w:rsidP="00B761CB">
      <w:pPr>
        <w:spacing w:line="36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4"/>
        <w:gridCol w:w="4111"/>
      </w:tblGrid>
      <w:tr w:rsidR="00B761CB" w:rsidRPr="00260465" w:rsidTr="00A92CEF">
        <w:tc>
          <w:tcPr>
            <w:tcW w:w="675" w:type="dxa"/>
          </w:tcPr>
          <w:p w:rsidR="00B761CB" w:rsidRPr="00260465" w:rsidRDefault="00B761CB" w:rsidP="00A92CEF">
            <w:pPr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4394" w:type="dxa"/>
          </w:tcPr>
          <w:p w:rsidR="00B761CB" w:rsidRDefault="00B761CB" w:rsidP="00A92CEF">
            <w:pPr>
              <w:rPr>
                <w:b/>
              </w:rPr>
            </w:pPr>
            <w:r w:rsidRPr="00260465">
              <w:rPr>
                <w:b/>
              </w:rPr>
              <w:t xml:space="preserve">Požadovaný technicko-medicínsky parameter / opis / požadovaná hodnota   </w:t>
            </w:r>
          </w:p>
          <w:p w:rsidR="00B761CB" w:rsidRPr="00260465" w:rsidRDefault="00B761CB" w:rsidP="00A92CEF">
            <w:pPr>
              <w:rPr>
                <w:b/>
              </w:rPr>
            </w:pPr>
          </w:p>
        </w:tc>
        <w:tc>
          <w:tcPr>
            <w:tcW w:w="4111" w:type="dxa"/>
          </w:tcPr>
          <w:p w:rsidR="00B761CB" w:rsidRPr="00260465" w:rsidRDefault="00B761CB" w:rsidP="00A92CEF">
            <w:pPr>
              <w:jc w:val="center"/>
              <w:rPr>
                <w:b/>
              </w:rPr>
            </w:pPr>
            <w:r w:rsidRPr="00260465">
              <w:rPr>
                <w:b/>
              </w:rPr>
              <w:t>Vlastný návrh</w:t>
            </w:r>
          </w:p>
          <w:p w:rsidR="00B761CB" w:rsidRPr="00260465" w:rsidRDefault="00B761CB" w:rsidP="00A92CEF">
            <w:pPr>
              <w:jc w:val="center"/>
              <w:rPr>
                <w:b/>
              </w:rPr>
            </w:pPr>
            <w:r w:rsidRPr="00260465">
              <w:rPr>
                <w:b/>
              </w:rPr>
              <w:t>na plnenie predmetu zákazky:</w:t>
            </w:r>
          </w:p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1.</w:t>
            </w:r>
          </w:p>
        </w:tc>
        <w:tc>
          <w:tcPr>
            <w:tcW w:w="4394" w:type="dxa"/>
          </w:tcPr>
          <w:p w:rsidR="00B761CB" w:rsidRPr="00432391" w:rsidRDefault="00B761CB" w:rsidP="00A92CEF">
            <w:pPr>
              <w:ind w:left="354"/>
            </w:pPr>
            <w:r w:rsidRPr="00432391">
              <w:rPr>
                <w:b/>
              </w:rPr>
              <w:t>Operačný mikroskop pre neurochirurgické výkony:</w:t>
            </w:r>
          </w:p>
        </w:tc>
        <w:tc>
          <w:tcPr>
            <w:tcW w:w="4111" w:type="dxa"/>
          </w:tcPr>
          <w:p w:rsidR="00B761CB" w:rsidRPr="00260465" w:rsidRDefault="00B761CB" w:rsidP="00A92CEF">
            <w:pPr>
              <w:rPr>
                <w:b/>
              </w:rPr>
            </w:pPr>
          </w:p>
        </w:tc>
      </w:tr>
      <w:tr w:rsidR="00B761CB" w:rsidRPr="00260465" w:rsidTr="00A92CEF">
        <w:trPr>
          <w:trHeight w:val="640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2.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Robotické riadenie rotácie statívu, ramien a optiky mikroskopu v 6 osiach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3.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Podlahový statív s kolieskami pre ľahkú manipuláciu vo všetkých smeroch s centrálnou brzdou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4.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Uzavretý a kompaktný design s plne integrovanými káblami a </w:t>
            </w:r>
            <w:proofErr w:type="spellStart"/>
            <w:r w:rsidRPr="00432391">
              <w:t>svetlovodičmi</w:t>
            </w:r>
            <w:proofErr w:type="spellEnd"/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5.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Integrovaný optický delič pre bočnú pozíciu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6.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 xml:space="preserve">Integrovaný optický delič pre pozíciu </w:t>
            </w:r>
            <w:proofErr w:type="spellStart"/>
            <w:r w:rsidRPr="00432391">
              <w:t>face</w:t>
            </w:r>
            <w:proofErr w:type="spellEnd"/>
            <w:r w:rsidRPr="00432391">
              <w:t>-to-</w:t>
            </w:r>
            <w:proofErr w:type="spellStart"/>
            <w:r w:rsidRPr="00432391">
              <w:t>face</w:t>
            </w:r>
            <w:proofErr w:type="spellEnd"/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7.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Binokulárne tubusy, naklápanie v rozsahu min. 0-180º a zároveň polohovanie v horizontálnej i vertikálnej rovine pre operatéra i asistenta s centrálnym nastavením PD a s priamym zväčšením 50%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469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8.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 xml:space="preserve">Širokouhlé </w:t>
            </w:r>
            <w:proofErr w:type="spellStart"/>
            <w:r w:rsidRPr="00432391">
              <w:t>okuláre</w:t>
            </w:r>
            <w:proofErr w:type="spellEnd"/>
            <w:r w:rsidRPr="00432391">
              <w:t xml:space="preserve"> s dioptrickou korekciou 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9.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Integrovaná elektronicky kontrolovaná clona pre zlepšenie hĺbky ostrosti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10.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Variabilná pracovná vzdialenosť nastaviteľná manuálne, motoricky alebo pomocou autofokusu, rozsah min. 200 mm až 625 mm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443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11.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Laserový autofokus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12.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Automatická úprava rýchlosti  zaostrenia v závislosti na aktuálnom zväčšení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13.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Automatická úprava intenzity svetla v závislosti na aktuálnom zväčšení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lastRenderedPageBreak/>
              <w:t>14.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Motorizované zaostrenie s nastaviteľnou rýchlosťou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418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15.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Funkcia zapamätania pozícií ohniska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16.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Používateľ musí mať možnosť výberu uloženej pozície ohniska buď z rukoväte alebo nožného ovládača a presúvať mikroskop automaticky do zvolenej pozície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17.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Integrované xenónové osvetlenie vrátanie zálohy, min. 2 x 300W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734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18.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Zobrazenie zostávajúcej doby životnosti aktuálne používanej lampy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445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 w:rsidRPr="00C63DE7">
              <w:t>19.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Automatická indikácia chybnej lampy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20.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Monitorovanie a výstraha systému pri prekročení individuálne zadanej intenzity osvetlenia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21.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Nastaviteľné ergonomické rúčky, symetrické, s programovateľnými tlačidlami pre ovládanie funkcií mikroskopu – min. 5 funkcií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22.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Automatické vyváženie mikroskopu vo všetkých osiach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23.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Vákuum systém pre odsatie vzduchu zo sterilných návlekov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24.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Identifikácia sterilného návleku pomocou RFID kódu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25.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 xml:space="preserve">Videokamera integrovaná do hlavy mikroskopu, minimálne rozlíšenie </w:t>
            </w:r>
            <w:proofErr w:type="spellStart"/>
            <w:r w:rsidRPr="00432391">
              <w:t>full</w:t>
            </w:r>
            <w:proofErr w:type="spellEnd"/>
            <w:r w:rsidRPr="00432391">
              <w:t xml:space="preserve"> HD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26.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 xml:space="preserve">Ovládanie mikroskopu pomocou dotykového LCD, rozlíšenie min. </w:t>
            </w:r>
            <w:proofErr w:type="spellStart"/>
            <w:r w:rsidRPr="00432391">
              <w:t>full</w:t>
            </w:r>
            <w:proofErr w:type="spellEnd"/>
            <w:r w:rsidRPr="00432391">
              <w:t xml:space="preserve"> HD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27.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Rotácia dotykového LCD v rozsahu min. ±125°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342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28.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Integrovaný LAN interface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419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29.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Integrovaný DICOM interface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rPr>
          <w:trHeight w:val="411"/>
        </w:trPr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30.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Servisný modul pre vzdialenú diagnostiku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31.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Integrovaný konektor pre pripojenie navigácie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32.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>Integrovaný digitálny rekordér do statívu mikroskopu s možnosťou zhotovenia snímkov alebo videozáznamu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33.</w:t>
            </w:r>
          </w:p>
        </w:tc>
        <w:tc>
          <w:tcPr>
            <w:tcW w:w="4394" w:type="dxa"/>
          </w:tcPr>
          <w:p w:rsidR="00B761CB" w:rsidRPr="00432391" w:rsidRDefault="00B761CB" w:rsidP="00A92CEF">
            <w:pPr>
              <w:pStyle w:val="Odsekzoznamu"/>
              <w:ind w:left="360"/>
              <w:jc w:val="both"/>
              <w:rPr>
                <w:b/>
              </w:rPr>
            </w:pPr>
            <w:r w:rsidRPr="00432391">
              <w:rPr>
                <w:b/>
              </w:rPr>
              <w:t xml:space="preserve">Systém musí obsahovať </w:t>
            </w:r>
            <w:proofErr w:type="spellStart"/>
            <w:r w:rsidRPr="00432391">
              <w:rPr>
                <w:b/>
              </w:rPr>
              <w:t>mikro</w:t>
            </w:r>
            <w:proofErr w:type="spellEnd"/>
            <w:r w:rsidRPr="00432391">
              <w:rPr>
                <w:b/>
              </w:rPr>
              <w:t>-pozorovací nástroj, ktorý slúži na endogénnu vizualizáciu tkaniva mimo viditeľnosti mikroskopu: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34.</w:t>
            </w:r>
          </w:p>
        </w:tc>
        <w:tc>
          <w:tcPr>
            <w:tcW w:w="4394" w:type="dxa"/>
          </w:tcPr>
          <w:p w:rsidR="00B761CB" w:rsidRPr="00432391" w:rsidRDefault="00B761CB" w:rsidP="00A92CEF">
            <w:pPr>
              <w:tabs>
                <w:tab w:val="left" w:pos="1500"/>
              </w:tabs>
            </w:pPr>
            <w:r w:rsidRPr="00432391">
              <w:t xml:space="preserve">Rozlíšenie integrovaného </w:t>
            </w:r>
            <w:proofErr w:type="spellStart"/>
            <w:r w:rsidRPr="00432391">
              <w:t>mikro</w:t>
            </w:r>
            <w:proofErr w:type="spellEnd"/>
            <w:r w:rsidRPr="00432391">
              <w:t xml:space="preserve">-pozorovacieho nástroja min. </w:t>
            </w:r>
            <w:proofErr w:type="spellStart"/>
            <w:r w:rsidRPr="00432391">
              <w:t>full</w:t>
            </w:r>
            <w:proofErr w:type="spellEnd"/>
            <w:r w:rsidRPr="00432391">
              <w:t xml:space="preserve"> HD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lastRenderedPageBreak/>
              <w:t>35.</w:t>
            </w:r>
          </w:p>
        </w:tc>
        <w:tc>
          <w:tcPr>
            <w:tcW w:w="4394" w:type="dxa"/>
          </w:tcPr>
          <w:p w:rsidR="00B761CB" w:rsidRPr="00432391" w:rsidRDefault="00B761CB" w:rsidP="00A92CEF">
            <w:r w:rsidRPr="00432391">
              <w:t xml:space="preserve">Pracovná vzdialenosť </w:t>
            </w:r>
            <w:proofErr w:type="spellStart"/>
            <w:r w:rsidRPr="00432391">
              <w:t>mikro</w:t>
            </w:r>
            <w:proofErr w:type="spellEnd"/>
            <w:r w:rsidRPr="00432391">
              <w:t>-pozorovacieho nástroja v rozsahu min. 5mm až 30mm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Pr="00C63DE7" w:rsidRDefault="00B761CB" w:rsidP="00A92CEF">
            <w:pPr>
              <w:jc w:val="center"/>
            </w:pPr>
            <w:r>
              <w:t>36.</w:t>
            </w:r>
          </w:p>
        </w:tc>
        <w:tc>
          <w:tcPr>
            <w:tcW w:w="4394" w:type="dxa"/>
          </w:tcPr>
          <w:p w:rsidR="00B761CB" w:rsidRPr="00432391" w:rsidRDefault="00B761CB" w:rsidP="00A92CEF">
            <w:proofErr w:type="spellStart"/>
            <w:r w:rsidRPr="00432391">
              <w:t>Mikro</w:t>
            </w:r>
            <w:proofErr w:type="spellEnd"/>
            <w:r w:rsidRPr="00432391">
              <w:t>-pozorovací nástroj s možnosťou re-sterilizácie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Default="00B761CB" w:rsidP="00A92CEF">
            <w:pPr>
              <w:jc w:val="center"/>
            </w:pPr>
            <w:r>
              <w:t>37.</w:t>
            </w:r>
          </w:p>
        </w:tc>
        <w:tc>
          <w:tcPr>
            <w:tcW w:w="4394" w:type="dxa"/>
          </w:tcPr>
          <w:p w:rsidR="00B761CB" w:rsidRPr="00432391" w:rsidRDefault="00B761CB" w:rsidP="00A92CEF">
            <w:pPr>
              <w:pStyle w:val="Odsekzoznamu"/>
              <w:ind w:left="360"/>
              <w:jc w:val="both"/>
              <w:rPr>
                <w:b/>
              </w:rPr>
            </w:pPr>
            <w:r w:rsidRPr="00432391">
              <w:rPr>
                <w:b/>
              </w:rPr>
              <w:t>Plne integrovaný modul pre fluorescenčnú detekciu tumoru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Default="00B761CB" w:rsidP="00A92CEF">
            <w:pPr>
              <w:jc w:val="center"/>
            </w:pPr>
            <w:r>
              <w:t>38.</w:t>
            </w:r>
          </w:p>
        </w:tc>
        <w:tc>
          <w:tcPr>
            <w:tcW w:w="4394" w:type="dxa"/>
          </w:tcPr>
          <w:p w:rsidR="00B761CB" w:rsidRPr="00432391" w:rsidRDefault="00B761CB" w:rsidP="00A92CEF">
            <w:pPr>
              <w:pStyle w:val="Odsekzoznamu"/>
              <w:ind w:left="360"/>
              <w:jc w:val="both"/>
              <w:rPr>
                <w:b/>
              </w:rPr>
            </w:pPr>
            <w:r w:rsidRPr="00432391">
              <w:rPr>
                <w:b/>
              </w:rPr>
              <w:t xml:space="preserve">Plne integrovaný modul pre </w:t>
            </w:r>
            <w:proofErr w:type="spellStart"/>
            <w:r w:rsidRPr="00432391">
              <w:rPr>
                <w:b/>
              </w:rPr>
              <w:t>intraoperatívnu</w:t>
            </w:r>
            <w:proofErr w:type="spellEnd"/>
            <w:r w:rsidRPr="00432391">
              <w:rPr>
                <w:b/>
              </w:rPr>
              <w:t xml:space="preserve"> </w:t>
            </w:r>
            <w:proofErr w:type="spellStart"/>
            <w:r w:rsidRPr="00432391">
              <w:rPr>
                <w:b/>
              </w:rPr>
              <w:t>angiografickú</w:t>
            </w:r>
            <w:proofErr w:type="spellEnd"/>
            <w:r w:rsidRPr="00432391">
              <w:rPr>
                <w:b/>
              </w:rPr>
              <w:t xml:space="preserve"> diagnostiku s počítaním dynamiky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  <w:tr w:rsidR="00B761CB" w:rsidRPr="00260465" w:rsidTr="00A92CEF">
        <w:tc>
          <w:tcPr>
            <w:tcW w:w="675" w:type="dxa"/>
          </w:tcPr>
          <w:p w:rsidR="00B761CB" w:rsidRDefault="00B761CB" w:rsidP="00A92CEF">
            <w:pPr>
              <w:jc w:val="center"/>
            </w:pPr>
            <w:r>
              <w:t>39.</w:t>
            </w:r>
          </w:p>
        </w:tc>
        <w:tc>
          <w:tcPr>
            <w:tcW w:w="4394" w:type="dxa"/>
          </w:tcPr>
          <w:p w:rsidR="00B761CB" w:rsidRPr="00432391" w:rsidRDefault="00B761CB" w:rsidP="00A92CEF">
            <w:pPr>
              <w:pStyle w:val="Odsekzoznamu"/>
              <w:ind w:left="360"/>
              <w:jc w:val="both"/>
              <w:rPr>
                <w:b/>
              </w:rPr>
            </w:pPr>
            <w:proofErr w:type="spellStart"/>
            <w:r w:rsidRPr="00432391">
              <w:rPr>
                <w:b/>
              </w:rPr>
              <w:t>Stereoasistent</w:t>
            </w:r>
            <w:proofErr w:type="spellEnd"/>
            <w:r w:rsidRPr="00432391">
              <w:rPr>
                <w:b/>
              </w:rPr>
              <w:t xml:space="preserve"> z P alebo Ľ strany s binokulárnym tubusom</w:t>
            </w:r>
          </w:p>
        </w:tc>
        <w:tc>
          <w:tcPr>
            <w:tcW w:w="4111" w:type="dxa"/>
          </w:tcPr>
          <w:p w:rsidR="00B761CB" w:rsidRPr="00260465" w:rsidRDefault="00B761CB" w:rsidP="00A92CEF"/>
        </w:tc>
      </w:tr>
    </w:tbl>
    <w:p w:rsidR="00D45699" w:rsidRDefault="00D45699"/>
    <w:sectPr w:rsidR="00D4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CB"/>
    <w:rsid w:val="00B761CB"/>
    <w:rsid w:val="00D45699"/>
    <w:rsid w:val="00E6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928C"/>
  <w15:chartTrackingRefBased/>
  <w15:docId w15:val="{DE543783-8AE8-4EA7-AE66-2B365A4A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761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61C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rsid w:val="00B761C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761CB"/>
    <w:rPr>
      <w:rFonts w:ascii="Times New Roman" w:eastAsia="Times New Roman" w:hAnsi="Times New Roman" w:cs="Times New Roman"/>
      <w:sz w:val="24"/>
      <w:szCs w:val="24"/>
    </w:rPr>
  </w:style>
  <w:style w:type="paragraph" w:styleId="Zoznam3">
    <w:name w:val="List 3"/>
    <w:basedOn w:val="Normlny"/>
    <w:uiPriority w:val="99"/>
    <w:rsid w:val="00B761CB"/>
    <w:pPr>
      <w:ind w:left="849" w:hanging="283"/>
    </w:pPr>
  </w:style>
  <w:style w:type="character" w:styleId="Hypertextovprepojenie">
    <w:name w:val="Hyperlink"/>
    <w:basedOn w:val="Predvolenpsmoodseku"/>
    <w:rsid w:val="00B761C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61CB"/>
    <w:pPr>
      <w:ind w:left="720"/>
    </w:pPr>
  </w:style>
  <w:style w:type="table" w:styleId="Mriekatabuky">
    <w:name w:val="Table Grid"/>
    <w:basedOn w:val="Normlnatabuka"/>
    <w:uiPriority w:val="59"/>
    <w:rsid w:val="00B76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1608</Words>
  <Characters>9170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Lojšová</dc:creator>
  <cp:keywords/>
  <dc:description/>
  <cp:lastModifiedBy>Andrea Lojšová</cp:lastModifiedBy>
  <cp:revision>2</cp:revision>
  <dcterms:created xsi:type="dcterms:W3CDTF">2020-12-07T08:36:00Z</dcterms:created>
  <dcterms:modified xsi:type="dcterms:W3CDTF">2020-12-07T08:37:00Z</dcterms:modified>
</cp:coreProperties>
</file>