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FB70B7">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1B504D" w:rsidRDefault="001B504D" w:rsidP="001E24E4">
            <w:pPr>
              <w:autoSpaceDE w:val="0"/>
              <w:autoSpaceDN w:val="0"/>
              <w:adjustRightInd w:val="0"/>
              <w:jc w:val="both"/>
              <w:rPr>
                <w:rFonts w:ascii="Arial" w:hAnsi="Arial" w:cs="Arial"/>
                <w:b/>
                <w:sz w:val="20"/>
                <w:szCs w:val="20"/>
              </w:rPr>
            </w:pPr>
            <w:r>
              <w:rPr>
                <w:rFonts w:ascii="Arial" w:hAnsi="Arial" w:cs="Arial"/>
                <w:b/>
                <w:sz w:val="20"/>
                <w:szCs w:val="20"/>
              </w:rPr>
              <w:t>Obec Švábovce</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1B504D" w:rsidRDefault="001E24E4" w:rsidP="001E24E4">
            <w:pPr>
              <w:ind w:left="709" w:hanging="817"/>
              <w:rPr>
                <w:rFonts w:ascii="Arial" w:hAnsi="Arial" w:cs="Arial"/>
                <w:b/>
                <w:bCs/>
                <w:sz w:val="20"/>
                <w:szCs w:val="20"/>
              </w:rPr>
            </w:pPr>
            <w:r w:rsidRPr="00D72944">
              <w:rPr>
                <w:rFonts w:ascii="Arial" w:hAnsi="Arial" w:cs="Arial"/>
                <w:b/>
                <w:bCs/>
                <w:color w:val="FF0000"/>
                <w:sz w:val="20"/>
                <w:szCs w:val="20"/>
              </w:rPr>
              <w:t xml:space="preserve"> </w:t>
            </w:r>
            <w:r w:rsidR="001B504D">
              <w:rPr>
                <w:rFonts w:ascii="Arial" w:hAnsi="Arial" w:cs="Arial"/>
                <w:b/>
                <w:bCs/>
                <w:sz w:val="20"/>
                <w:szCs w:val="20"/>
              </w:rPr>
              <w:t>Vybavenie odborných učební – ZŠ s MŠ Švábovce</w:t>
            </w:r>
          </w:p>
          <w:p w:rsidR="001E24E4" w:rsidRPr="00D72944" w:rsidRDefault="001E24E4" w:rsidP="001E24E4">
            <w:pPr>
              <w:ind w:left="709" w:hanging="817"/>
              <w:rPr>
                <w:rFonts w:ascii="Arial" w:hAnsi="Arial" w:cs="Arial"/>
                <w:b/>
                <w:bCs/>
                <w:color w:val="FF0000"/>
                <w:sz w:val="20"/>
                <w:szCs w:val="20"/>
              </w:rPr>
            </w:pPr>
            <w:r w:rsidRPr="00FB70B7">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1B504D" w:rsidRDefault="00AB11C3" w:rsidP="00AB11C3">
            <w:pPr>
              <w:widowControl/>
              <w:suppressAutoHyphens w:val="0"/>
              <w:jc w:val="center"/>
              <w:rPr>
                <w:rFonts w:ascii="Calibri" w:hAnsi="Calibri" w:cs="Calibri"/>
                <w:b/>
                <w:noProof/>
                <w:color w:val="000000"/>
                <w:lang w:eastAsia="sk-SK"/>
              </w:rPr>
            </w:pPr>
            <w:r w:rsidRPr="001B504D">
              <w:rPr>
                <w:rFonts w:ascii="Calibri" w:hAnsi="Calibri" w:cs="Calibri"/>
                <w:b/>
                <w:noProof/>
                <w:color w:val="000000"/>
                <w:lang w:eastAsia="sk-SK"/>
              </w:rPr>
              <w:t xml:space="preserve">Časť 1: </w:t>
            </w:r>
            <w:r w:rsidR="001B504D" w:rsidRPr="001B504D">
              <w:rPr>
                <w:rFonts w:ascii="Calibri" w:hAnsi="Calibri" w:cs="Calibri"/>
                <w:b/>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Softvérové školské vzdelávacie prostredie pracujúce min. pod operačným systémom Windows, kompatibilné s interfejsom,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Učiteľská sada senzorov na fyziku pre interfejs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Učiteľská termodynamická sada vrátane statívového stojana má byť využiteľná aj s interfejsom pre senzory. Sada má obsahovať minimálne 40 komponentov a má umožňovať prezentovať minimálne tieto experimenty na šírenie tepla:</w:t>
            </w:r>
            <w:r w:rsidR="001C3E67" w:rsidRPr="00FB70B7">
              <w:rPr>
                <w:rFonts w:ascii="Calibri" w:hAnsi="Calibri" w:cs="Arial"/>
                <w:sz w:val="16"/>
                <w:szCs w:val="16"/>
                <w:lang w:eastAsia="sk-SK"/>
              </w:rPr>
              <w:t xml:space="preserve"> </w:t>
            </w:r>
            <w:r w:rsidRPr="00FB70B7">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D634DF"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 xml:space="preserve">Laboratórny podnos, </w:t>
            </w:r>
            <w:r w:rsidR="00AB11C3" w:rsidRPr="00FB70B7">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Calibri"/>
                <w:color w:val="000000"/>
                <w:sz w:val="16"/>
                <w:szCs w:val="16"/>
              </w:rPr>
              <w:t>Sada pre termodynamiku obsahuje 1 ks propan-butanový plynový horák s ventilovou náhradnou náplňou s 230 g propan-butánovej zmesi EN417 v bezpečnostnej nádržke,  1 ks Joulového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Calibri"/>
                <w:color w:val="000000"/>
                <w:sz w:val="16"/>
                <w:szCs w:val="16"/>
                <w:lang w:eastAsia="sk-SK"/>
              </w:rPr>
            </w:pPr>
            <w:r w:rsidRPr="00FB70B7">
              <w:rPr>
                <w:rFonts w:ascii="Calibri" w:hAnsi="Calibri" w:cs="Calibri"/>
                <w:color w:val="000000"/>
                <w:sz w:val="16"/>
                <w:szCs w:val="16"/>
              </w:rPr>
              <w:t>Učiteľská mechanická sada obsahuje komponenty, ktoré sú využiteľné s interfejsom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Hookov zákon, smer sily a pôsobisko sily, skladanie síl, paralelogram, skladanie troch síl,naklonená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Calibri"/>
                <w:color w:val="000000"/>
                <w:sz w:val="16"/>
                <w:szCs w:val="16"/>
                <w:lang w:eastAsia="sk-SK"/>
              </w:rPr>
            </w:pPr>
            <w:r w:rsidRPr="00FB70B7">
              <w:rPr>
                <w:rFonts w:ascii="Calibri" w:hAnsi="Calibri" w:cs="Calibri"/>
                <w:color w:val="000000"/>
                <w:sz w:val="16"/>
                <w:szCs w:val="16"/>
              </w:rPr>
              <w:t>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Newtonovho zákona sily, mechanickej práce, výkonu, premena polohovej energie na pohybovú, kladky a dvojitého kladkostroja. Súčasťou pomôcky je videomanuál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 xml:space="preserve">Sada obsahujúca min. 17 ks komponentov využiteľných s interfejsom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Min. špecifikácia - sada kladiek má obsahovať minimálne súpravu kovových kladiek na stojane, ktoré majú byť využiteľné s interfejsom pre senzory a majú obsahovať minimálne: oceľové tyče 40cm, 25cm, 70cm, 1 ks dvojsvorka, 1 ks hák, 1 ks povraz 3 m, 1 ks pripevňovaciu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 xml:space="preserve">Učiteľská optická sada má obsahovať minimálne 28 komponentov a umožňovať prezentovať minimálne tieto experimenty: odraz a lom svetla (snellov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fixovateľných (napr. sadu spojok a rozptyliek, optické hranoly, zrkadlo rovinné, vypuklé, duté, 3 ks svetelné člny, sadu RGB filtrov, difrakčá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Calibri"/>
                <w:color w:val="000000"/>
                <w:sz w:val="16"/>
                <w:szCs w:val="16"/>
                <w:lang w:eastAsia="sk-SK"/>
              </w:rPr>
            </w:pPr>
            <w:r w:rsidRPr="00FB70B7">
              <w:rPr>
                <w:rFonts w:ascii="Calibri" w:hAnsi="Calibri" w:cs="Calibri"/>
                <w:color w:val="000000"/>
                <w:sz w:val="16"/>
                <w:szCs w:val="16"/>
              </w:rPr>
              <w:t>Učiteľská elektromagnetická sada je využiteľná s interfejsom pre senzory. Sada obsahuje 30 komponentov (minimálne tieto: kyvadlová tyč dĺžky 230mm, waltenhoferova platňa, krátky kontakt na bežci, dlhá listová pružina v dĺžke 300mm, jazýčkové relé, násuvná miska zvončeka, kladivko na bežci, vodič s dvomi kolíkmi dĺžka 30mm, hliníkový valček, lenzov krúžok, dlhý kontatk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prižina 10N, krokosvorka, sada vodičov a nevodičov, vodivá páska v dĺžke 5m, štvorcové magnety pár 28x28x18mm, železné jadro 92x28x28mm, U-jadro z trafo plechov 105x110x30mm, železné jadro 105x28x28mm, I-jadro z trafo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20"/>
                <w:szCs w:val="20"/>
                <w:lang w:eastAsia="sk-SK"/>
              </w:rPr>
            </w:pPr>
            <w:r w:rsidRPr="00FB70B7">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 xml:space="preserve">Prístroj na pokusy v elektrostatike na indikáciu napätí. Prístroj má byť umiestnený v kovovej skrinke so zemniacou zdierkou, obojstranne zakrytý sklom, má mať priehľadnú orientačnú stupnicu a minimálny rozmer skrinky má byť 170x100x210 mm. príslušenstvom k prístroju má byť byť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FB70B7" w:rsidRDefault="00AB11C3" w:rsidP="00AB11C3">
            <w:pPr>
              <w:widowControl/>
              <w:suppressAutoHyphens w:val="0"/>
              <w:rPr>
                <w:rFonts w:ascii="Calibri" w:hAnsi="Calibri" w:cs="Calibri"/>
                <w:noProof/>
                <w:color w:val="000000"/>
                <w:sz w:val="16"/>
                <w:szCs w:val="16"/>
                <w:lang w:eastAsia="sk-SK"/>
              </w:rPr>
            </w:pPr>
            <w:r w:rsidRPr="00FB70B7">
              <w:rPr>
                <w:rFonts w:ascii="Calibri" w:hAnsi="Calibri" w:cs="Calibri"/>
                <w:noProof/>
                <w:color w:val="000000"/>
                <w:sz w:val="16"/>
                <w:szCs w:val="16"/>
                <w:lang w:eastAsia="sk-SK"/>
              </w:rPr>
              <w:t>V</w:t>
            </w:r>
            <w:r w:rsidRPr="00FB70B7">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FB70B7" w:rsidRDefault="00D634DF" w:rsidP="00D634DF">
            <w:pPr>
              <w:widowControl/>
              <w:suppressAutoHyphens w:val="0"/>
              <w:jc w:val="both"/>
              <w:rPr>
                <w:rFonts w:ascii="Calibri" w:hAnsi="Calibri" w:cs="Arial"/>
                <w:sz w:val="16"/>
                <w:szCs w:val="16"/>
                <w:lang w:eastAsia="sk-SK"/>
              </w:rPr>
            </w:pPr>
            <w:r w:rsidRPr="00FB70B7">
              <w:rPr>
                <w:rFonts w:ascii="Calibri" w:hAnsi="Calibri" w:cs="Arial"/>
                <w:sz w:val="16"/>
                <w:szCs w:val="16"/>
                <w:lang w:eastAsia="sk-SK"/>
              </w:rPr>
              <w:t>Minimálna špecifikácia: prenosný vizualizér s flexibilným ramenom s kamerou min. 8 MPx HD s LED osvetlením. Vizualizér má byť pripojiteľný k akémukoľvek zobrazovaciemu zariadeniu (napr. monitor, TV, dataprojektor) s pomocou kamery a VGA alebo HDMI káblov. Min. technické parametre: 8 MPx, 20X zoom (4x Optický / 5x Digitálny), Video: 30 snímkov/sek.,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Vizualizér má mať zabezpečenie proti krádeži a diaľkové ovládanie. Súčasťou vizualizéra má byť laserové ukazovadlo. Max. hmotnosť  zariadenia má byť 1,3 kg.</w:t>
            </w:r>
            <w:r w:rsidRPr="00FB70B7">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Interfejs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color w:val="000000"/>
                <w:sz w:val="16"/>
                <w:szCs w:val="16"/>
                <w:lang w:eastAsia="sk-SK"/>
              </w:rPr>
            </w:pPr>
            <w:r w:rsidRPr="00FB70B7">
              <w:rPr>
                <w:rFonts w:ascii="Calibri" w:hAnsi="Calibri" w:cs="Arial"/>
                <w:color w:val="000000"/>
                <w:sz w:val="16"/>
                <w:szCs w:val="16"/>
                <w:lang w:eastAsia="sk-SK"/>
              </w:rPr>
              <w:t>Minimálne požiadavky – zobrazovacia jednotka  pre učiteľa komaptibilná so sadou senzorov pre fyziku - učiteľ. Zobrazovacia jednotka má obsahovať min. 3 ks základných senzorov ( min. senzor teploty, senzor osvetlenia, senzor napätia), pamäť jednotky na min 5 experimentov, možnosť merania bez pripojenia ka dataloggeu alebo inému interfejsu, možnosť ukladania dát priamo v senzoroch, následne možnosť offline exportu do riadiacej jednotky. Možnosť bezkáblového spájania reťazcov v ľubovoľnom poradí, možnosť diaľkového (bezdrôtového) ovládania jednotlivých senzorov alebo raeťazcov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Sada senzorov fyzika - žiak - sada má byť kompatibilná s interfejsom na zber dár. Sada má obsahovať minimálne tieto senzory: 2 x sada prepojovacích káblikov (1 sada 4ks), 1 ks žiacky senzor prúdu (do 12,5 mA),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Sada dvoch žiackych termodynamických súprav využiteľná s interfejsom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erlenmeyerova banka 100ml,2 ks skúmavka 16x160m sklo, lampový olej 50ml vo fľaši s kvapadlom, tiosíran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absorbcia tepelného žiarenia, vedenie tepla, vedenie tepla vo vode, deformácia kovu pod vplyvom tepla, zmena objemu plynov, výroba pary teplom, chladiaca zmes, teplota varu. Sada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tácok - fyzika</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Sada tácok k laboratórnemu pracovisku má obsahovať minimálne 8 ks tácok v zložení - 4 ks tácok s minimálnym rozmerom 400x300x40mm a 4 ks tácok s min. rozmerom 250x250x40 mm, s teplotnou odolnosťou min. do 50°C  a chemickou odolnosťou minimálne pre materiály PS.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sz w:val="20"/>
                <w:szCs w:val="20"/>
              </w:rPr>
            </w:pPr>
            <w:r w:rsidRPr="00FB70B7">
              <w:rPr>
                <w:rFonts w:ascii="Calibri" w:hAnsi="Calibri" w:cs="Calibri"/>
                <w:sz w:val="20"/>
                <w:szCs w:val="20"/>
              </w:rPr>
              <w:t xml:space="preserve">Skupinová sada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Skupinová sada pre termodynamiku obsahuje 2 ks propan-butanových plynových horákov s ventilovou náhradnou náplňo 230 g propan-butánovej zmesi EN417 v bezpečnostnej nádržke, 2 ks Joulových kalorimetrov s 3 špirálami a 4 ks laboratórnych liehových teplomerov s rozsahom od -20°C do +110°C, so silikónovým dielom proti samovoľnému pohybu. Sada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Sada dvoch žiackych mechanických súprav využiteľná so školským interfejsom pre senzory obsahuje 34 komponentov (2x kladka s háčikom, 2x oceľová pružina, 8x závažie, 2xpáka, 2x nylonová šnúrka, 2x silomer, 2x trecie teleso, 4x pákové ramená, 4x plasotvé kolieska, 6x plastové držiaky), ktoré umožňujú vykonanie týchto experimentov z mechaniky: pôsobenie sily, meranie sily, silomer, trecie sily, stabilita, ťažisko, rovnováha dvojramennej páky, dvojramenná páka, jednoramenná páka, mincier, pevná kladka, pohyblivá kladka, kladkovnica a kladkostroj, naklonená rovina.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1-57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Učebná pomôcka určená na znázornenie princípov mechaniky. Fyzikálne autíčko má umožňiť meranie dĺžky telesa, má demonštrovať treciu silu, princíp rovnoramennej aj nerovnoramennej páky, jednoramennej páky, priamočiareho zrýchleneho aj spomaleného pohybu, priemernej rýchlosti, potenciálnej energie, hybnosti telesa, Newtonovho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sz w:val="20"/>
                <w:szCs w:val="20"/>
              </w:rPr>
            </w:pPr>
            <w:r w:rsidRPr="00FB70B7">
              <w:rPr>
                <w:rFonts w:ascii="Calibri" w:hAnsi="Calibri" w:cs="Calibri"/>
                <w:sz w:val="20"/>
                <w:szCs w:val="20"/>
              </w:rPr>
              <w:t>Sada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Sada obsahujúca min. 34 ks komponentov využiteľných s Interfejsom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sz w:val="20"/>
                <w:szCs w:val="20"/>
              </w:rPr>
            </w:pPr>
            <w:r w:rsidRPr="00FB70B7">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Sada žiackych optických súprav pre skupinu žiakov obsahuje 2 sady po 19 komponentoch, pričom každá umožňuje vykonanie týchto experimentov: odraz a lom svetla (snellov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Žiacka sada pre skupinu žiakov využiteľná s interfejsom pre senzory obsahuje 10 komponentov (spojovacia doska, 5 ks spojovacie vodiče rôzne dĺžky, nádoba na elektrolýzu, sada 9ks elektród, žiarovka 2,5V/0,2A E10, žiarovka 10V/0,05A E10, poistkový drôt priemer 0,1mm, konštantánový drôt priemer 0,2mm, medený drôt priemer 0,2mm, krokosvorka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Calibri"/>
                <w:color w:val="000000"/>
                <w:sz w:val="16"/>
                <w:szCs w:val="16"/>
                <w:lang w:eastAsia="sk-SK"/>
              </w:rPr>
            </w:pPr>
            <w:r w:rsidRPr="00FB70B7">
              <w:rPr>
                <w:rFonts w:ascii="Calibri" w:hAnsi="Calibri" w:cs="Calibri"/>
                <w:color w:val="000000"/>
                <w:sz w:val="16"/>
                <w:szCs w:val="16"/>
              </w:rPr>
              <w:t xml:space="preserve">Žiacka sada pre skupinu žiakov využiteľná s interfejsom pre senzory obsahuje 4 súpravy s celkovým obsahom 80 komponentov, pričom každá sada obsahuje týchto 20 kompenentov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FB70B7" w:rsidRDefault="00566B6E" w:rsidP="00566B6E">
            <w:pPr>
              <w:rPr>
                <w:rFonts w:ascii="Calibri" w:hAnsi="Calibri" w:cs="Calibri"/>
                <w:color w:val="000000"/>
                <w:sz w:val="20"/>
                <w:szCs w:val="20"/>
              </w:rPr>
            </w:pPr>
            <w:r w:rsidRPr="00FB70B7">
              <w:rPr>
                <w:rFonts w:ascii="Calibri" w:hAnsi="Calibri" w:cs="Calibri"/>
                <w:color w:val="000000"/>
                <w:sz w:val="20"/>
                <w:szCs w:val="20"/>
              </w:rPr>
              <w:t>Sada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FB70B7" w:rsidRDefault="00566B6E" w:rsidP="00566B6E">
            <w:pPr>
              <w:widowControl/>
              <w:suppressAutoHyphens w:val="0"/>
              <w:rPr>
                <w:rFonts w:ascii="Calibri" w:hAnsi="Calibri" w:cs="Arial"/>
                <w:sz w:val="16"/>
                <w:szCs w:val="16"/>
                <w:lang w:eastAsia="sk-SK"/>
              </w:rPr>
            </w:pPr>
            <w:r w:rsidRPr="00FB70B7">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FB70B7" w:rsidRDefault="00377830" w:rsidP="00377830">
            <w:pPr>
              <w:rPr>
                <w:rFonts w:ascii="Calibri" w:hAnsi="Calibri" w:cs="Calibri"/>
                <w:color w:val="000000"/>
                <w:sz w:val="20"/>
                <w:szCs w:val="20"/>
              </w:rPr>
            </w:pPr>
            <w:r w:rsidRPr="00FB70B7">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Triedna sada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videomanuál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mm.Dvojlúčový laser krížový, horizontálny a vertikálny lúč, statív k laseru. Súčasťou sady má byť videomanuál v slovenskom jazkyku.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polguľatý, plochý, 3- a 4-hranný), 1x sada 3 ks pilníkov na železo (300 mm, typy: guľatý, polguľatý, plochý), 1x sada 3ks rašpiel (dĺžka 250 mm), 1x sada 6 ks sekáčov (typy: priebojník 2.7x110 mm a 3.9x142 mm, sekáč 3.8x125 mm, sekáč 11x130 mm, sekáč 14.6x148 mm, jamkovač 3x120 mm), 1x sada 3 ks rôznych profesionálnych dlát z uhlíkovej ocele, 1x sada 5 ks klieští v obale v zložení:  kombinované 125 mm, polguľaté rovné 125 mm, polguľaté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vrutov miin. 3-5mm x 12-55mm, 300 ks skrutiek, matíc a podložiek M2x12 mm, 5 ks pílových listov na kov 300 mm, 500 ks klincov rôzne druhy. Súčasťou sady má byť videomanuál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spacing w:after="240"/>
              <w:rPr>
                <w:rFonts w:ascii="Calibri" w:hAnsi="Calibri" w:cs="Arial"/>
                <w:sz w:val="16"/>
                <w:szCs w:val="16"/>
                <w:lang w:eastAsia="sk-SK"/>
              </w:rPr>
            </w:pPr>
            <w:r w:rsidRPr="00FB70B7">
              <w:rPr>
                <w:rFonts w:ascii="Calibri" w:hAnsi="Calibri" w:cs="Arial"/>
                <w:sz w:val="16"/>
                <w:szCs w:val="16"/>
                <w:lang w:eastAsia="sk-SK"/>
              </w:rPr>
              <w:t>Akumulátorové náradie - Minimálne požadované parametre sú: Akumulátorová vŕtačka / skrutkovač LI 12CD, 1 batéria 12V Li-ion 1,3Ah, krútiaci moment 14/21Nm, upínací rozsah 0,8 - 10 mm, otáčky bez záťaže od 0 do 1350 ot./min , 2 stupne, Chod doprava/doľava, dvojstupňová prevodovka, manuál v slovenskom jazyku. Súčasťou dodávky má byť náhradná Li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polguľaté rovné 120 mm, 1 ks polguľaté dlhé 148 mm, 1 ks odizolovacie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vydlicovo račnových kľúčov 8-19 mm, sadu 18 ks skrutkovačov (-2-8 mm, PH00 - 2,TX5-10), sadu na zváranie plastových trubiek PPR, kliešte na delenie PPR trubiek, rezač rúrok 3-30 mm s ohrotovačom,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Súprava základného murárskeho, stavebného a maliarskeho náradia pre učebňu techniky. Súprava má obsahovať minimálne 1x hladítko murárske kovové, 1x hladítko murárske zubaté,  1x hladítko murárske plstené,  1x naberačku murársku, 1x lyžicu murársku, 1x hrable na betón, 1x šnúru murársku, 5x sadu štetcov v zložení ploché, guľaté, zárohové s drevenou rúčkou, 5x sadu brúsnych papierov zloženú z minimálne 9ks brúsnych listov v troch rôznych hrúbkach, 5x murársku špachtľu, 1x maltovník min. 65l, 1x škrabák drevený  min. 380 x 180mm, 2 ks náhradné brúsne plátno, 1 ks škrabák na porobetón min. 240 x 80 mm, 1x sadu základného stavebného spojovacieho materiálu zloženú minimálne z komponentov: sada 300 ks vrutov ,min. 3-5 mm x 12-55 mm , Sada 300 ks skrutiek, matíc a podložiek M2-4 mm x 12-25 mm mm, Hliníkové nity 500 ks, 3,2 - 4,8 mm x 12-25 mm, Tavné tyčinky 1000g, polomer 5.5 mm, dĺžka 190mm, 1 ks tavná pištoľ min. 170W, doba aktivácie max. 6 min., teplota 220 st.C, na tyčinky s polomerom 5.5 mm, 3 ks pílových listov na kov a drevo obojstranné 300 mm, Sada 1000 ks klincov rôzne druhy. Súčasťou sady má byť videomanuál v slovenskom jazyku.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bookmarkStart w:id="0" w:name="_GoBack"/>
            <w:bookmarkEnd w:id="0"/>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 xml:space="preserve">Mikrospájkovačka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Mikrospájkovačka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Sada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teplovzdušnej pištole a príslušenstva na zváranie plastov, sušenie, rozmrazovanie  a odstraňovanie starých náterov. Sada má minimálne obsahovať pištoľ s dvoma úrovňami výkonu - s minimálnym  výkonom 900 W a teplotou minimálne 330°C. Druhá úroveň s minimálnym výkonom 1600W a teplotou 500°C, súčasťou sady majú byť minimálne 3 ks náhradné trysky, sada zmršťovacieho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color w:val="000000"/>
                <w:sz w:val="20"/>
                <w:szCs w:val="20"/>
              </w:rPr>
            </w:pPr>
            <w:r w:rsidRPr="00FB70B7">
              <w:rPr>
                <w:rFonts w:ascii="Calibri" w:hAnsi="Calibri" w:cs="Calibri"/>
                <w:color w:val="000000"/>
                <w:sz w:val="20"/>
                <w:szCs w:val="20"/>
              </w:rPr>
              <w:t>Vypalovačka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Vypaľovačka do učebne dreva, minimálne je požadovaný  ručný nástroj vhodný pre školské prostredie, s minimálnym príkom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Sada školských dielenských zverákov. Sada má minimálne obsahovať 1 ks otočný zverák s kovadlinou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školskej kováčskej nákovy pre techniku. Sada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sz w:val="20"/>
                <w:szCs w:val="20"/>
              </w:rPr>
            </w:pPr>
            <w:r w:rsidRPr="00FB70B7">
              <w:rPr>
                <w:rFonts w:ascii="Calibri" w:hAnsi="Calibri" w:cs="Calibri"/>
                <w:sz w:val="20"/>
                <w:szCs w:val="20"/>
              </w:rPr>
              <w:t xml:space="preserve">Sada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univerzálnych meracích prístrojov min. na meranie napätia a prúdu. Požadované sú analógové prístroje z odolného plastu. Voltmeter na galvanometrickom princípe triedy 2.0, s krátkodobým preťažením bez poškodenia, s ochrannou diódou proti prepólovaniu,  nula nastaviteľná skrutkou, 4 mm zdierky pre vodiče. Meracie rozsahy: 0 až 3 V / 15 V / 30 V, Delenie stupnice: 0,1 V / 1 V / 1 V, Dĺžka stupnice: 75 mm, minimálny rozmery: 100 x 140 x 90 mm.  Ampérmeter  na gavlanometrickom princípe triedy 2.0, s krátkodobým preťažením bez poškodenia, s ochrannou diódou proti prepólovaniu,  nula nastaviteľná skrutkou, 4 mm zdierky pre vodiče. Meracie rozsahy: 0 až 50/500 mA / 5 A, Delenie stupnice: 1/10/100 mA, Dĺžka stupnice: 75 mm, min. rozmery: 100 x 140 x 90 mm. a digitálny multimeter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color w:val="000000"/>
                <w:sz w:val="20"/>
                <w:szCs w:val="20"/>
              </w:rPr>
            </w:pPr>
            <w:r w:rsidRPr="00FB70B7">
              <w:rPr>
                <w:rFonts w:ascii="Calibri" w:hAnsi="Calibri" w:cs="Calibri"/>
                <w:color w:val="000000"/>
                <w:sz w:val="20"/>
                <w:szCs w:val="20"/>
              </w:rPr>
              <w:t>Sada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Sada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color w:val="000000"/>
                <w:sz w:val="20"/>
                <w:szCs w:val="20"/>
              </w:rPr>
            </w:pPr>
            <w:r w:rsidRPr="00FB70B7">
              <w:rPr>
                <w:rFonts w:ascii="Calibri" w:hAnsi="Calibri" w:cs="Calibri"/>
                <w:color w:val="000000"/>
                <w:sz w:val="20"/>
                <w:szCs w:val="20"/>
              </w:rPr>
              <w:t>Sada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Demonštračná sada na ukážku bezpečného používania elektrickej energie v domácnosti. Sada má obsahovať minimálne 15 rôznych komponentov, umožňujúcich vykonanie minimálne 25 rôznych experimentov minimálen z týchto okruhov: základné zapojenia elektrospotrebičov, premena elektrickej energie na iné druhy energie, nehody spôsobené elektrickým prúdom, nehodové situácie v domácnosti. Súčasťou stavebnice má byť sada spojovacích vodičov so stojanom. Požadovaný je videomanuál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FB70B7" w:rsidRDefault="00AB11C3" w:rsidP="00AB11C3">
            <w:pPr>
              <w:widowControl/>
              <w:suppressAutoHyphens w:val="0"/>
              <w:rPr>
                <w:rFonts w:ascii="Calibri" w:hAnsi="Calibri" w:cs="Calibri"/>
                <w:i/>
                <w:iCs/>
                <w:noProof/>
                <w:color w:val="000000"/>
                <w:sz w:val="16"/>
                <w:szCs w:val="16"/>
                <w:lang w:eastAsia="sk-SK"/>
              </w:rPr>
            </w:pPr>
            <w:r w:rsidRPr="00FB70B7">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FB70B7" w:rsidRDefault="00F358AD" w:rsidP="00F358AD">
            <w:pPr>
              <w:rPr>
                <w:rFonts w:ascii="Calibri" w:hAnsi="Calibri" w:cs="Calibri"/>
                <w:color w:val="000000"/>
                <w:sz w:val="20"/>
                <w:szCs w:val="20"/>
              </w:rPr>
            </w:pPr>
            <w:r w:rsidRPr="00FB70B7">
              <w:rPr>
                <w:rFonts w:ascii="Calibri" w:hAnsi="Calibri" w:cs="Calibri"/>
                <w:color w:val="000000"/>
                <w:sz w:val="20"/>
                <w:szCs w:val="20"/>
              </w:rPr>
              <w:t>Sada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FB70B7" w:rsidRDefault="00F358AD" w:rsidP="00F358AD">
            <w:pPr>
              <w:widowControl/>
              <w:suppressAutoHyphens w:val="0"/>
              <w:rPr>
                <w:rFonts w:ascii="Calibri" w:hAnsi="Calibri" w:cs="Arial"/>
                <w:sz w:val="16"/>
                <w:szCs w:val="16"/>
                <w:lang w:eastAsia="sk-SK"/>
              </w:rPr>
            </w:pPr>
            <w:r w:rsidRPr="00FB70B7">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1-102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Sada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Sada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Stavebnica na znázornenie využitia alternatívnych zdrojov elektrickej energie. Má obsahovať minimálne:  veľkú vrtuľu a  malú vrtuľu na veternú energiu, solárny článok, nádoby na vodu so zvonom na vodík a zvonom na kyslík, reverzné elektrolyzéry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Peltierovým článkom, palivový článok na slanú vodu, merač energie, merací panel, CD so softvérom, autíčko na prezentáciu rôznych zdrojov energie, záťaž, superkapacitor.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Sada na využitie obnoviteľnej ene</w:t>
            </w:r>
            <w:r w:rsidR="00FD2C6D" w:rsidRPr="00900E82">
              <w:rPr>
                <w:rFonts w:ascii="Calibri" w:hAnsi="Calibri" w:cs="Calibri"/>
                <w:color w:val="000000"/>
                <w:sz w:val="20"/>
                <w:szCs w:val="20"/>
              </w:rPr>
              <w:t>r</w:t>
            </w:r>
            <w:r w:rsidRPr="00900E82">
              <w:rPr>
                <w:rFonts w:ascii="Calibri" w:hAnsi="Calibri" w:cs="Calibri"/>
                <w:color w:val="000000"/>
                <w:sz w:val="20"/>
                <w:szCs w:val="20"/>
              </w:rPr>
              <w:t xml:space="preserve">gie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Sada má obsahovať minimálne: tankovaciu stanicu s mechanickým plnením vodíka, elektrolyzérom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Sada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Sada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Sada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Sada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Prístroj detekujúci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 xml:space="preserve">Prístroj detekujúci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Triedna sada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sada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sz w:val="20"/>
                <w:szCs w:val="20"/>
              </w:rPr>
            </w:pPr>
            <w:r w:rsidRPr="00900E82">
              <w:rPr>
                <w:rFonts w:ascii="Calibri" w:hAnsi="Calibri" w:cs="Calibri"/>
                <w:sz w:val="20"/>
                <w:szCs w:val="20"/>
              </w:rPr>
              <w:t>Sada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Sada na obrábanie dreva pre skupinu žiakov. Súprava má obsahovať komponenty na zostavenie minimálne 8 variant rôznych zariadení na obrábanie dreva, pričom to musia byť minimálne sústruh, pílka a obrusovačka, požadovaný motor s otáčkami  minimálne  20 000 ot./min., 3A. Požadované špecifikácie a príslušenstvo sústruhu sú: minimálna vzdialenosť medzi stredmi v rozsahu minimálne 50-120 mm, pohyb čepele lupienkovej pílky z bezpečnostných dôvodov max. 6 mm, rozmery obrábacieho stolíka minimálne 70x80 mm, otočný strediaci hrot, stabilizačné dosky, lupienkové pílky, upínacie klieštiny,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mikrosvoriek, upínacie klieštiny,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videomanuál v slovenskom jazyku. Súčasťou stavebnice má byť dielenská sada základného materiálu na obrábanie minimálne v zložení: 30 ks preglejka z topoľa (min. A4 formát), 30 ks valček  z lipového dreva 20x90 mm, 100 ks palička z bukového dreva 60x100 mm, 15 ks polotovarov na výrobu soľničky 40x90 mm, 30 ks drevené lištičky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sz w:val="20"/>
                <w:szCs w:val="20"/>
              </w:rPr>
            </w:pPr>
            <w:r w:rsidRPr="00900E82">
              <w:rPr>
                <w:rFonts w:ascii="Calibri" w:hAnsi="Calibri" w:cs="Calibri"/>
                <w:sz w:val="20"/>
                <w:szCs w:val="20"/>
              </w:rPr>
              <w:t>Sada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ot./min.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klieština, uťahovák klieštin, fréza, sane, kovový medzikus, otočný strediaci hrot, podložky na nastavenie nástroja, sústružnícky nôž, upevňovanie pomocou T drážky a zdroj, nástrojová brúska s brúsnym kotúčom, kovový zverák, ochranné okuliare, základová doska vrátane háčikov na uchytenie protišmykových podložiek (nožičiek), 2 ks mikrosvoriek, 10 ks náhradné lupienkové pílky, kovový podstavec pod dlátko, rozširujúci set umožňujúci postaviť stroje na obrábanie dreva (lupienková pílka + ručná brúska, klieštiny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videomanuál v slovenskom jazyku a dielenská sada základného materiálu na obrábanie v zložení: 15 ks hliníkový valček 10x80 mm, 15 ks umelý kameň 40x40 mm, 30 ks farebný akryl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color w:val="000000"/>
                <w:sz w:val="20"/>
                <w:szCs w:val="20"/>
              </w:rPr>
            </w:pPr>
            <w:r w:rsidRPr="00900E82">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900E82" w:rsidRDefault="00AB11C3" w:rsidP="00AB11C3">
            <w:pPr>
              <w:widowControl/>
              <w:suppressAutoHyphens w:val="0"/>
              <w:rPr>
                <w:rFonts w:ascii="Calibri" w:hAnsi="Calibri" w:cs="Calibri"/>
                <w:i/>
                <w:iCs/>
                <w:noProof/>
                <w:color w:val="000000"/>
                <w:sz w:val="16"/>
                <w:szCs w:val="16"/>
                <w:lang w:eastAsia="sk-SK"/>
              </w:rPr>
            </w:pPr>
            <w:r w:rsidRPr="00900E82">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1B74F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900E82" w:rsidRDefault="00F358AD" w:rsidP="00F358AD">
            <w:pPr>
              <w:rPr>
                <w:rFonts w:ascii="Calibri" w:hAnsi="Calibri" w:cs="Calibri"/>
                <w:sz w:val="20"/>
                <w:szCs w:val="20"/>
              </w:rPr>
            </w:pPr>
            <w:r w:rsidRPr="00900E82">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900E82" w:rsidRDefault="00F358AD" w:rsidP="00F358AD">
            <w:pPr>
              <w:widowControl/>
              <w:suppressAutoHyphens w:val="0"/>
              <w:rPr>
                <w:rFonts w:ascii="Calibri" w:hAnsi="Calibri" w:cs="Arial"/>
                <w:sz w:val="16"/>
                <w:szCs w:val="16"/>
                <w:lang w:eastAsia="sk-SK"/>
              </w:rPr>
            </w:pPr>
            <w:r w:rsidRPr="00900E82">
              <w:rPr>
                <w:rFonts w:ascii="Calibri" w:hAnsi="Calibri" w:cs="Arial"/>
                <w:sz w:val="16"/>
                <w:szCs w:val="16"/>
                <w:lang w:eastAsia="sk-SK"/>
              </w:rPr>
              <w:t>Dielenská stolárska hoblica so stabilnou konštrukciou, plát hoblice vyrobený z bukovej špárovky o hrúbke min. 30 mm, predok stoloveho plátu ma hrúbku min. 90 mm, podnož vyrobená z cinkovanej špárovky, hoblica mam prípravu na výmenu zveráku pre pravakov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B504D"/>
    <w:rsid w:val="001B74F3"/>
    <w:rsid w:val="001C3E67"/>
    <w:rsid w:val="001E24E4"/>
    <w:rsid w:val="00246971"/>
    <w:rsid w:val="00247D73"/>
    <w:rsid w:val="00346F63"/>
    <w:rsid w:val="003504AB"/>
    <w:rsid w:val="00367256"/>
    <w:rsid w:val="00377830"/>
    <w:rsid w:val="003F5C00"/>
    <w:rsid w:val="004B7825"/>
    <w:rsid w:val="00502418"/>
    <w:rsid w:val="005147F1"/>
    <w:rsid w:val="00566B6E"/>
    <w:rsid w:val="005E7FBA"/>
    <w:rsid w:val="005F69F8"/>
    <w:rsid w:val="006375FF"/>
    <w:rsid w:val="006B0755"/>
    <w:rsid w:val="006C3DDE"/>
    <w:rsid w:val="00706CD2"/>
    <w:rsid w:val="00755667"/>
    <w:rsid w:val="00796D61"/>
    <w:rsid w:val="007A7438"/>
    <w:rsid w:val="007B5256"/>
    <w:rsid w:val="00826DFF"/>
    <w:rsid w:val="00881351"/>
    <w:rsid w:val="008A7C49"/>
    <w:rsid w:val="008D12AC"/>
    <w:rsid w:val="008E0CE9"/>
    <w:rsid w:val="00900E82"/>
    <w:rsid w:val="009A5CD6"/>
    <w:rsid w:val="00A045DF"/>
    <w:rsid w:val="00AB11C3"/>
    <w:rsid w:val="00AE63A7"/>
    <w:rsid w:val="00B551E5"/>
    <w:rsid w:val="00BE70E3"/>
    <w:rsid w:val="00C06DA6"/>
    <w:rsid w:val="00C17900"/>
    <w:rsid w:val="00CB2970"/>
    <w:rsid w:val="00D308E2"/>
    <w:rsid w:val="00D634DF"/>
    <w:rsid w:val="00F358AD"/>
    <w:rsid w:val="00F37565"/>
    <w:rsid w:val="00FB0C83"/>
    <w:rsid w:val="00FB70B7"/>
    <w:rsid w:val="00FD2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6318</Words>
  <Characters>36014</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32</cp:revision>
  <dcterms:created xsi:type="dcterms:W3CDTF">2018-07-16T05:59:00Z</dcterms:created>
  <dcterms:modified xsi:type="dcterms:W3CDTF">2018-09-20T08:46:00Z</dcterms:modified>
</cp:coreProperties>
</file>