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6BB0B0C"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B1289E" w:rsidRPr="00B1289E">
        <w:rPr>
          <w:rFonts w:ascii="Arial" w:eastAsia="Arial" w:hAnsi="Arial" w:cs="Arial"/>
          <w:b/>
          <w:sz w:val="18"/>
          <w:szCs w:val="18"/>
        </w:rPr>
        <w:t>Rádiologické zariadenia (CoV)</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6885103B"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2A1283" w:rsidRPr="00F60CD5">
        <w:rPr>
          <w:rFonts w:ascii="Arial" w:eastAsia="Arial" w:hAnsi="Arial" w:cs="Arial"/>
          <w:b/>
          <w:color w:val="000000"/>
          <w:sz w:val="18"/>
        </w:rPr>
        <w:t>Nemocnica s poliklinikou Sv. Lukáša Galanta, a.s.</w:t>
      </w:r>
    </w:p>
    <w:p w14:paraId="2D389D06" w14:textId="5ADEB78D"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Hodská 373/38, 924 22 Galanta</w:t>
      </w:r>
      <w:r w:rsidR="002A1283">
        <w:rPr>
          <w:rFonts w:ascii="Arial" w:eastAsia="Arial" w:hAnsi="Arial" w:cs="Arial"/>
          <w:color w:val="000000"/>
          <w:sz w:val="18"/>
        </w:rPr>
        <w:tab/>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712C34D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44 452 519</w:t>
      </w:r>
      <w:r w:rsidRPr="003D4D7B">
        <w:rPr>
          <w:rFonts w:ascii="Arial" w:hAnsi="Arial" w:cs="Arial"/>
          <w:sz w:val="18"/>
          <w:szCs w:val="18"/>
        </w:rPr>
        <w:tab/>
        <w:t xml:space="preserve">           </w:t>
      </w:r>
    </w:p>
    <w:p w14:paraId="0C4CDA2D" w14:textId="7EDD051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2022728796</w:t>
      </w:r>
      <w:r w:rsidRPr="003D4D7B">
        <w:rPr>
          <w:rFonts w:ascii="Arial" w:hAnsi="Arial" w:cs="Arial"/>
          <w:sz w:val="18"/>
          <w:szCs w:val="18"/>
        </w:rPr>
        <w:tab/>
      </w:r>
    </w:p>
    <w:p w14:paraId="7B5AA445" w14:textId="175EDD25"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002A1283" w:rsidRPr="00F60CD5">
        <w:rPr>
          <w:rFonts w:ascii="Arial" w:eastAsia="Arial" w:hAnsi="Arial" w:cs="Arial"/>
          <w:color w:val="000000"/>
          <w:sz w:val="18"/>
        </w:rPr>
        <w:t>SK7020000669</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2D74696C" w:rsidR="00261205" w:rsidRDefault="00947AC7" w:rsidP="00C44994">
      <w:pPr>
        <w:spacing w:after="0" w:line="240" w:lineRule="auto"/>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v Obchodnom registri vedenom Okresným súdom Trnava, Odd.: Sa, vložka č. 10509/T</w:t>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7ADF4CD5"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B1289E" w:rsidRPr="00B1289E">
        <w:rPr>
          <w:rFonts w:ascii="Arial" w:eastAsia="Arial" w:hAnsi="Arial" w:cs="Arial"/>
          <w:b/>
          <w:sz w:val="18"/>
          <w:szCs w:val="18"/>
        </w:rPr>
        <w:t>Rádiologické zariadenia (CoV)</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skúšobná prevádzka a uvedenie prístroja do prevádzky</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911221">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3B468AA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2A1283" w:rsidRPr="00AB568E">
        <w:rPr>
          <w:rFonts w:ascii="Arial" w:eastAsia="Times New Roman" w:hAnsi="Arial" w:cs="Arial"/>
          <w:b/>
          <w:noProof/>
          <w:sz w:val="18"/>
          <w:szCs w:val="18"/>
        </w:rPr>
        <w:t>Nemocnica s </w:t>
      </w:r>
      <w:r w:rsidR="002A1283">
        <w:rPr>
          <w:rFonts w:ascii="Arial" w:eastAsia="Times New Roman" w:hAnsi="Arial" w:cs="Arial"/>
          <w:b/>
          <w:noProof/>
          <w:sz w:val="18"/>
          <w:szCs w:val="18"/>
        </w:rPr>
        <w:t>poliklinikou Sv. Lukáša Galanta</w:t>
      </w:r>
      <w:r w:rsidR="002A1283" w:rsidRPr="00AB568E">
        <w:rPr>
          <w:rFonts w:ascii="Arial" w:eastAsia="Times New Roman" w:hAnsi="Arial" w:cs="Arial"/>
          <w:b/>
          <w:noProof/>
          <w:sz w:val="18"/>
          <w:szCs w:val="18"/>
        </w:rPr>
        <w:t xml:space="preserve">, a.s., </w:t>
      </w:r>
      <w:r w:rsidR="002A1283">
        <w:rPr>
          <w:rFonts w:ascii="Arial" w:eastAsia="Times New Roman" w:hAnsi="Arial" w:cs="Arial"/>
          <w:b/>
          <w:noProof/>
          <w:sz w:val="18"/>
          <w:szCs w:val="18"/>
        </w:rPr>
        <w:t>Hodská 373/38</w:t>
      </w:r>
      <w:r w:rsidR="002A1283" w:rsidRPr="00AB568E">
        <w:rPr>
          <w:rFonts w:ascii="Arial" w:eastAsia="Times New Roman" w:hAnsi="Arial" w:cs="Arial"/>
          <w:b/>
          <w:noProof/>
          <w:sz w:val="18"/>
          <w:szCs w:val="18"/>
        </w:rPr>
        <w:t xml:space="preserve">, </w:t>
      </w:r>
      <w:r w:rsidR="002A1283">
        <w:rPr>
          <w:rFonts w:ascii="Arial" w:eastAsia="Times New Roman" w:hAnsi="Arial" w:cs="Arial"/>
          <w:b/>
          <w:noProof/>
          <w:sz w:val="18"/>
          <w:szCs w:val="18"/>
        </w:rPr>
        <w:t>924 22 Galanta</w:t>
      </w:r>
      <w:r w:rsidR="00B1289E" w:rsidRPr="00B1289E">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911221">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C"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7EA37930"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2A1283" w:rsidRPr="005003A1">
          <w:rPr>
            <w:rStyle w:val="Hypertextovprepojenie"/>
            <w:rFonts w:ascii="Arial" w:hAnsi="Arial" w:cs="Arial"/>
            <w:sz w:val="18"/>
            <w:szCs w:val="18"/>
          </w:rPr>
          <w:t>fakturacia.GA@svetzdravia.com</w:t>
        </w:r>
      </w:hyperlink>
      <w:r w:rsidR="002A1283">
        <w:rPr>
          <w:rFonts w:ascii="Arial" w:hAnsi="Arial" w:cs="Arial"/>
          <w:sz w:val="18"/>
          <w:szCs w:val="18"/>
        </w:rPr>
        <w:t xml:space="preserve">. </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Počas záručnej doby je servisný technik predávajúceho povinný nastúpiť na odstránenie vady v mieste inštalácie prístroja  do 24 hodín od nahlásenia vady v pracovný deň medzi 7,00 hod. a 16,00 hod., resp. do </w:t>
      </w:r>
      <w:r>
        <w:rPr>
          <w:rFonts w:ascii="Arial" w:eastAsia="Arial" w:hAnsi="Arial" w:cs="Arial"/>
          <w:sz w:val="18"/>
          <w:szCs w:val="18"/>
        </w:rPr>
        <w:lastRenderedPageBreak/>
        <w:t>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Pr>
          <w:rFonts w:ascii="Arial" w:eastAsia="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911221">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C" w14:textId="2B3DF72A" w:rsidR="00261205" w:rsidRDefault="002A1283">
      <w:pPr>
        <w:spacing w:after="0" w:line="240" w:lineRule="auto"/>
        <w:rPr>
          <w:rFonts w:ascii="Arial" w:eastAsia="Arial" w:hAnsi="Arial" w:cs="Arial"/>
          <w:b/>
          <w:sz w:val="18"/>
          <w:szCs w:val="18"/>
        </w:rPr>
      </w:pPr>
      <w:r w:rsidRPr="002A1283">
        <w:rPr>
          <w:rFonts w:ascii="Arial" w:eastAsia="Arial" w:hAnsi="Arial" w:cs="Arial"/>
          <w:b/>
          <w:sz w:val="18"/>
          <w:szCs w:val="18"/>
        </w:rPr>
        <w:t>Nemocnica s poliklinikou Sv. Lukáša Galanta, a.s.</w:t>
      </w:r>
    </w:p>
    <w:p w14:paraId="033FD6CF" w14:textId="77777777" w:rsidR="002A1283" w:rsidRDefault="002A1283">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5CDAC3EF"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11221" w:rsidRPr="00911221">
              <w:rPr>
                <w:rFonts w:asciiTheme="minorHAnsi" w:eastAsia="Times New Roman" w:hAnsiTheme="minorHAnsi" w:cstheme="minorHAnsi"/>
              </w:rPr>
              <w:t>Mobilný RTG prístroj s C- ramenom s flat panelom</w:t>
            </w:r>
          </w:p>
        </w:tc>
        <w:tc>
          <w:tcPr>
            <w:tcW w:w="3969" w:type="dxa"/>
            <w:tcBorders>
              <w:top w:val="nil"/>
              <w:left w:val="nil"/>
              <w:bottom w:val="single" w:sz="4" w:space="0" w:color="000000"/>
              <w:right w:val="single" w:sz="8" w:space="0" w:color="000000"/>
            </w:tcBorders>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911221" w:rsidRPr="00947AC7" w14:paraId="653E60F7"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95F3EEC" w14:textId="0632ADA8" w:rsidR="00911221" w:rsidRPr="00947AC7" w:rsidRDefault="00911221">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3</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Pr="00911221">
              <w:rPr>
                <w:rFonts w:asciiTheme="minorHAnsi" w:eastAsia="Times New Roman" w:hAnsiTheme="minorHAnsi" w:cstheme="minorHAnsi"/>
              </w:rPr>
              <w:t>USG rádiologické</w:t>
            </w:r>
          </w:p>
        </w:tc>
        <w:tc>
          <w:tcPr>
            <w:tcW w:w="3969" w:type="dxa"/>
            <w:tcBorders>
              <w:top w:val="nil"/>
              <w:left w:val="nil"/>
              <w:bottom w:val="single" w:sz="4" w:space="0" w:color="000000"/>
              <w:right w:val="single" w:sz="8" w:space="0" w:color="000000"/>
            </w:tcBorders>
            <w:shd w:val="clear" w:color="auto" w:fill="auto"/>
            <w:vAlign w:val="bottom"/>
          </w:tcPr>
          <w:p w14:paraId="35FDD0C2" w14:textId="166B2323" w:rsidR="00911221" w:rsidRPr="00947AC7" w:rsidRDefault="00911221">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7302F1C4"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911221">
              <w:rPr>
                <w:rFonts w:asciiTheme="minorHAnsi" w:eastAsia="Times New Roman" w:hAnsiTheme="minorHAnsi" w:cstheme="minorHAnsi"/>
                <w:color w:val="000000"/>
              </w:rPr>
              <w:t>3</w:t>
            </w:r>
            <w:r w:rsidR="00B34C56">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11221" w:rsidRPr="00911221">
              <w:rPr>
                <w:rFonts w:asciiTheme="minorHAnsi" w:eastAsia="Times New Roman" w:hAnsiTheme="minorHAnsi" w:cstheme="minorHAnsi"/>
                <w:color w:val="000000"/>
              </w:rPr>
              <w:t>USG urgent</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A1283"/>
    <w:rsid w:val="002C6272"/>
    <w:rsid w:val="00337BAA"/>
    <w:rsid w:val="00442C17"/>
    <w:rsid w:val="00494865"/>
    <w:rsid w:val="004F38A9"/>
    <w:rsid w:val="00570A08"/>
    <w:rsid w:val="006430C5"/>
    <w:rsid w:val="006662CE"/>
    <w:rsid w:val="00701C8C"/>
    <w:rsid w:val="00724E85"/>
    <w:rsid w:val="007B74BB"/>
    <w:rsid w:val="007C6E70"/>
    <w:rsid w:val="00901B10"/>
    <w:rsid w:val="00911221"/>
    <w:rsid w:val="00947AC7"/>
    <w:rsid w:val="00AC49E0"/>
    <w:rsid w:val="00AC5333"/>
    <w:rsid w:val="00AE13F2"/>
    <w:rsid w:val="00AE25AD"/>
    <w:rsid w:val="00B1289E"/>
    <w:rsid w:val="00B34C56"/>
    <w:rsid w:val="00B566FE"/>
    <w:rsid w:val="00C1359F"/>
    <w:rsid w:val="00C44994"/>
    <w:rsid w:val="00C56A25"/>
    <w:rsid w:val="00CA40EA"/>
    <w:rsid w:val="00D2418D"/>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GA@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6867</Words>
  <Characters>39145</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10</cp:revision>
  <dcterms:created xsi:type="dcterms:W3CDTF">2021-01-08T12:41:00Z</dcterms:created>
  <dcterms:modified xsi:type="dcterms:W3CDTF">2021-01-08T14:50:00Z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