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BE1E7B2" w14:textId="6C64A699" w:rsidR="00B22829" w:rsidRDefault="00B22829" w:rsidP="00413812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</w:t>
      </w:r>
      <w:r w:rsidR="00D2366C" w:rsidRPr="00D2366C">
        <w:rPr>
          <w:rFonts w:asciiTheme="minorHAnsi" w:hAnsiTheme="minorHAnsi"/>
          <w:b/>
        </w:rPr>
        <w:t>Didaktické prostriedky a učebné pomôcky pre Gymnázium A. H. Škultétyho, Veľký Krtíš</w:t>
      </w:r>
      <w:r>
        <w:rPr>
          <w:rFonts w:asciiTheme="minorHAnsi" w:hAnsi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10</cp:revision>
  <dcterms:created xsi:type="dcterms:W3CDTF">2019-02-04T10:29:00Z</dcterms:created>
  <dcterms:modified xsi:type="dcterms:W3CDTF">2021-01-04T11:12:00Z</dcterms:modified>
</cp:coreProperties>
</file>