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900" w:rsidRDefault="00C17900" w:rsidP="006B0755">
      <w:pPr>
        <w:widowControl/>
        <w:suppressAutoHyphens w:val="0"/>
        <w:jc w:val="both"/>
        <w:rPr>
          <w:rFonts w:ascii="Arial" w:hAnsi="Arial" w:cs="Arial"/>
          <w:sz w:val="20"/>
          <w:szCs w:val="20"/>
          <w:lang w:eastAsia="en-US"/>
        </w:rPr>
      </w:pPr>
    </w:p>
    <w:p w:rsidR="00C17900" w:rsidRPr="00D72944" w:rsidRDefault="00C17900" w:rsidP="006B0755">
      <w:pPr>
        <w:widowControl/>
        <w:suppressAutoHyphens w:val="0"/>
        <w:jc w:val="both"/>
        <w:rPr>
          <w:rFonts w:ascii="Arial" w:hAnsi="Arial" w:cs="Arial"/>
          <w:sz w:val="20"/>
          <w:szCs w:val="20"/>
          <w:lang w:eastAsia="en-US"/>
        </w:rPr>
      </w:pPr>
    </w:p>
    <w:p w:rsidR="008D12AC" w:rsidRPr="00C90B4E" w:rsidRDefault="008D12AC" w:rsidP="008D12AC">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F536B5">
        <w:rPr>
          <w:rFonts w:ascii="Arial Black" w:hAnsi="Arial Black" w:cs="Arial Black"/>
          <w:b/>
          <w:bCs/>
          <w:caps/>
          <w:sz w:val="20"/>
          <w:szCs w:val="20"/>
          <w:lang w:eastAsia="en-US"/>
        </w:rPr>
        <w:t xml:space="preserve"> -2</w:t>
      </w:r>
      <w:r>
        <w:rPr>
          <w:rFonts w:ascii="Arial Black" w:hAnsi="Arial Black" w:cs="Arial Black"/>
          <w:b/>
          <w:bCs/>
          <w:caps/>
          <w:sz w:val="20"/>
          <w:szCs w:val="20"/>
          <w:lang w:eastAsia="en-US"/>
        </w:rPr>
        <w:tab/>
      </w:r>
      <w:r w:rsidRPr="00367561">
        <w:rPr>
          <w:rFonts w:ascii="Calibri" w:hAnsi="Calibri" w:cs="Calibri"/>
          <w:b/>
          <w:bCs/>
          <w:sz w:val="22"/>
          <w:szCs w:val="22"/>
        </w:rPr>
        <w:t>Časť 2: Technické a technologické vybavenie – IKT</w:t>
      </w:r>
    </w:p>
    <w:p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8"/>
        <w:gridCol w:w="4961"/>
      </w:tblGrid>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8D12AC" w:rsidRPr="00367561" w:rsidRDefault="00367561" w:rsidP="00367561">
            <w:pPr>
              <w:autoSpaceDE w:val="0"/>
              <w:autoSpaceDN w:val="0"/>
              <w:adjustRightInd w:val="0"/>
              <w:jc w:val="center"/>
              <w:rPr>
                <w:rFonts w:ascii="Arial" w:hAnsi="Arial" w:cs="Arial"/>
                <w:b/>
                <w:sz w:val="20"/>
                <w:szCs w:val="20"/>
              </w:rPr>
            </w:pPr>
            <w:r>
              <w:rPr>
                <w:rFonts w:ascii="Arial" w:hAnsi="Arial" w:cs="Arial"/>
                <w:b/>
                <w:sz w:val="20"/>
                <w:szCs w:val="20"/>
              </w:rPr>
              <w:t>Mesto Spišská Stará Ves</w:t>
            </w:r>
          </w:p>
        </w:tc>
      </w:tr>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367561" w:rsidRPr="00367561" w:rsidRDefault="00367561" w:rsidP="00367561">
            <w:pPr>
              <w:ind w:left="709" w:hanging="817"/>
              <w:jc w:val="center"/>
              <w:rPr>
                <w:rFonts w:asciiTheme="minorHAnsi" w:hAnsiTheme="minorHAnsi" w:cstheme="minorHAnsi"/>
                <w:sz w:val="22"/>
                <w:szCs w:val="22"/>
              </w:rPr>
            </w:pPr>
            <w:r w:rsidRPr="00367561">
              <w:rPr>
                <w:rFonts w:asciiTheme="minorHAnsi" w:hAnsiTheme="minorHAnsi" w:cstheme="minorHAnsi"/>
                <w:sz w:val="22"/>
                <w:szCs w:val="22"/>
              </w:rPr>
              <w:t>Vybavenie odborných učební v ZŠ Spišská Stará Ves</w:t>
            </w:r>
          </w:p>
          <w:p w:rsidR="008D12AC" w:rsidRPr="00367561" w:rsidRDefault="008D12AC" w:rsidP="00367561">
            <w:pPr>
              <w:ind w:left="709" w:hanging="817"/>
              <w:jc w:val="center"/>
              <w:rPr>
                <w:rFonts w:ascii="Arial" w:hAnsi="Arial" w:cs="Arial"/>
                <w:b/>
                <w:bCs/>
                <w:sz w:val="20"/>
                <w:szCs w:val="20"/>
              </w:rPr>
            </w:pPr>
            <w:r w:rsidRPr="00367561">
              <w:rPr>
                <w:rFonts w:ascii="Calibri" w:hAnsi="Calibri" w:cs="Calibri"/>
                <w:b/>
                <w:bCs/>
                <w:sz w:val="22"/>
                <w:szCs w:val="22"/>
              </w:rPr>
              <w:t>Časť 2: Technické a technologické vybavenie – IKT</w:t>
            </w:r>
          </w:p>
        </w:tc>
      </w:tr>
    </w:tbl>
    <w:p w:rsidR="008D12AC" w:rsidRPr="00C90B4E" w:rsidRDefault="008D12AC" w:rsidP="008D12AC">
      <w:pPr>
        <w:widowControl/>
        <w:suppressAutoHyphens w:val="0"/>
        <w:jc w:val="both"/>
        <w:rPr>
          <w:rFonts w:ascii="Calibri Light" w:hAnsi="Calibri Light" w:cs="Calibri Light"/>
          <w:i/>
          <w:iCs/>
          <w:sz w:val="20"/>
          <w:szCs w:val="20"/>
          <w:lang w:eastAsia="en-US"/>
        </w:rPr>
      </w:pPr>
    </w:p>
    <w:p w:rsidR="008D12AC" w:rsidRPr="00367561" w:rsidRDefault="008D12AC" w:rsidP="008D12AC">
      <w:pPr>
        <w:widowControl/>
        <w:tabs>
          <w:tab w:val="center" w:pos="4536"/>
          <w:tab w:val="right" w:pos="9072"/>
        </w:tabs>
        <w:suppressAutoHyphens w:val="0"/>
        <w:jc w:val="center"/>
        <w:rPr>
          <w:rFonts w:ascii="Calibri" w:hAnsi="Calibri" w:cs="Arial"/>
          <w:b/>
          <w:bCs/>
          <w:sz w:val="28"/>
          <w:szCs w:val="28"/>
          <w:lang w:eastAsia="en-US"/>
        </w:rPr>
      </w:pPr>
    </w:p>
    <w:p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8D12AC" w:rsidRDefault="008D12AC" w:rsidP="008D12AC">
      <w:pPr>
        <w:widowControl/>
        <w:suppressAutoHyphens w:val="0"/>
        <w:rPr>
          <w:rFonts w:ascii="Arial" w:hAnsi="Arial" w:cs="Arial"/>
          <w:lang w:val="en-GB" w:eastAsia="en-US"/>
        </w:rPr>
      </w:pPr>
    </w:p>
    <w:p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385"/>
        <w:gridCol w:w="4961"/>
      </w:tblGrid>
      <w:tr w:rsidR="008D12AC" w:rsidRPr="00092A73" w:rsidTr="005147F1">
        <w:trPr>
          <w:cantSplit/>
          <w:trHeight w:val="510"/>
        </w:trPr>
        <w:tc>
          <w:tcPr>
            <w:tcW w:w="4385" w:type="dxa"/>
            <w:shd w:val="clear" w:color="auto" w:fill="DBE5F1"/>
            <w:vAlign w:val="center"/>
          </w:tcPr>
          <w:p w:rsidR="008D12AC" w:rsidRPr="00B14F96" w:rsidRDefault="008D12AC" w:rsidP="00706CD2">
            <w:pPr>
              <w:widowControl/>
              <w:suppressAutoHyphens w:val="0"/>
              <w:rPr>
                <w:rFonts w:ascii="Calibri" w:hAnsi="Calibri" w:cs="Arial"/>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8D12AC" w:rsidRPr="00092A73" w:rsidRDefault="008D12AC" w:rsidP="00706CD2">
            <w:pPr>
              <w:widowControl/>
              <w:suppressAutoHyphens w:val="0"/>
              <w:jc w:val="both"/>
              <w:rPr>
                <w:rFonts w:ascii="Calibri" w:hAnsi="Calibri" w:cs="Arial"/>
                <w:b/>
                <w:bCs/>
                <w:lang w:val="en-GB" w:eastAsia="en-US"/>
              </w:rPr>
            </w:pPr>
          </w:p>
        </w:tc>
      </w:tr>
      <w:tr w:rsidR="008D12AC" w:rsidRPr="00092A73" w:rsidTr="005147F1">
        <w:trPr>
          <w:cantSplit/>
          <w:trHeight w:val="510"/>
        </w:trPr>
        <w:tc>
          <w:tcPr>
            <w:tcW w:w="4385" w:type="dxa"/>
            <w:shd w:val="clear" w:color="auto" w:fill="DBE5F1"/>
            <w:vAlign w:val="center"/>
          </w:tcPr>
          <w:p w:rsidR="008D12AC" w:rsidRPr="00092A73" w:rsidRDefault="008D12AC" w:rsidP="00706CD2">
            <w:pPr>
              <w:widowControl/>
              <w:suppressAutoHyphens w:val="0"/>
              <w:rPr>
                <w:rFonts w:ascii="Calibri" w:hAnsi="Calibri" w:cs="Arial"/>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8D12AC" w:rsidRPr="00092A73" w:rsidRDefault="008D12AC" w:rsidP="00706CD2">
            <w:pPr>
              <w:widowControl/>
              <w:suppressAutoHyphens w:val="0"/>
              <w:jc w:val="both"/>
              <w:rPr>
                <w:rFonts w:ascii="Calibri" w:hAnsi="Calibri" w:cs="Arial"/>
                <w:b/>
                <w:bCs/>
                <w:lang w:eastAsia="en-US"/>
              </w:rPr>
            </w:pPr>
          </w:p>
        </w:tc>
      </w:tr>
    </w:tbl>
    <w:p w:rsidR="005147F1" w:rsidRDefault="005147F1"/>
    <w:p w:rsidR="00583891" w:rsidRDefault="00583891"/>
    <w:tbl>
      <w:tblPr>
        <w:tblW w:w="9209" w:type="dxa"/>
        <w:tblCellMar>
          <w:left w:w="70" w:type="dxa"/>
          <w:right w:w="70" w:type="dxa"/>
        </w:tblCellMar>
        <w:tblLook w:val="04A0"/>
      </w:tblPr>
      <w:tblGrid>
        <w:gridCol w:w="740"/>
        <w:gridCol w:w="8469"/>
      </w:tblGrid>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rsidR="00583891" w:rsidRPr="00583891" w:rsidRDefault="00583891" w:rsidP="00A37E51">
            <w:pPr>
              <w:widowControl/>
              <w:suppressAutoHyphens w:val="0"/>
              <w:jc w:val="center"/>
              <w:rPr>
                <w:rFonts w:ascii="Calibri" w:hAnsi="Calibri" w:cs="Calibri"/>
                <w:noProof/>
                <w:color w:val="000000"/>
                <w:lang w:eastAsia="sk-SK"/>
              </w:rPr>
            </w:pPr>
            <w:r w:rsidRPr="00583891">
              <w:rPr>
                <w:rFonts w:ascii="Calibri" w:hAnsi="Calibri" w:cs="Calibri"/>
                <w:noProof/>
                <w:color w:val="000000"/>
                <w:lang w:eastAsia="sk-SK"/>
              </w:rPr>
              <w:t>Časť 2: Názov</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Interaktívna tabuľa + dataprojektor s krátkou projekčnou vzdialenosťou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Minimálna požadovaná špecifikácia ovládaná perom alebo prstom min šesť žiakov súčasne, 4:3 pomer strán, rozmery tabule 178x138cm, uhl. 206cm, príslušenstvo: 4 interaktívne perá (s možnosťou magnetického uchytenia na pravej strane tabule) s ukazovadlom, slovenská lokalizácia SW tabule, slovenská lokalizácia pomocníka, funkcia rozpoznávania rukopisu so Slovenskou diakritikou, rozpoznávanie geometrických tvarov, Spolupráca s vyzualizérom, Možnosť upraviť si ovládaci panel softvéru presne podľa vlastných špecifikácií, možnosť uložiť si svoje nastavenia softvéru pod vlastné meno, súčasťou montážna sada na stenu, Pripojenie k PC/NB pomocou USB káblu, Možnosť bezdrôtového prenosu, Rozlíšenie 32000x32000 bodov, Podpora OS Windows, Mac, Linux. Projektor s krátkou proj. Vzdiaľ. svietivosť min 3200 ansi, výdrž lampy min 10000 hod., technológia DLP, rozlíšenie XGA, maximálne podporované rozlíšenie WUXGA,  zabudovaný reproduktor, Kontrastný pomer  min 15000:1, Projekčná vzdialenosť 54 - 154cm, Vertikálna korekcia obrazu min +/-40 stupňov, Hmotnosť max 2,6Kg, Rozmery max 333x244x108mm, Hlúčnosť max 28dB (ECO), Pripojenie pomocou VGA, HDMI, S-Video, RS-232, Požadujeme aby bolo servisné stredisko výrobcu na Slovensku.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0B1F06" w:rsidP="00A37E51">
            <w:pPr>
              <w:widowControl/>
              <w:suppressAutoHyphens w:val="0"/>
              <w:jc w:val="both"/>
              <w:rPr>
                <w:rFonts w:ascii="Calibri" w:hAnsi="Calibri" w:cs="Calibri"/>
                <w:noProof/>
                <w:color w:val="000000"/>
                <w:sz w:val="20"/>
                <w:szCs w:val="20"/>
                <w:lang w:eastAsia="sk-SK"/>
              </w:rPr>
            </w:pPr>
            <w:r w:rsidRPr="000B1F06">
              <w:rPr>
                <w:rFonts w:ascii="Calibri" w:hAnsi="Calibri" w:cs="Calibri"/>
                <w:noProof/>
                <w:color w:val="000000"/>
                <w:sz w:val="20"/>
                <w:szCs w:val="20"/>
                <w:lang w:eastAsia="sk-SK"/>
              </w:rPr>
              <w:t>PC SET pre učiteľa (notebook + aplikačný software)</w:t>
            </w:r>
            <w:r w:rsidR="00C46450">
              <w:rPr>
                <w:rFonts w:ascii="Calibri" w:hAnsi="Calibri" w:cs="Calibri"/>
                <w:noProof/>
                <w:color w:val="000000"/>
                <w:sz w:val="20"/>
                <w:szCs w:val="20"/>
                <w:lang w:eastAsia="sk-SK"/>
              </w:rPr>
              <w:t xml:space="preserve">/ </w:t>
            </w:r>
            <w:r w:rsidR="00C46450" w:rsidRPr="00C46450">
              <w:rPr>
                <w:rFonts w:ascii="Calibri" w:hAnsi="Calibri" w:cs="Calibri"/>
                <w:noProof/>
                <w:color w:val="2E74B5" w:themeColor="accent1" w:themeShade="BF"/>
                <w:sz w:val="20"/>
                <w:szCs w:val="20"/>
                <w:lang w:eastAsia="sk-SK"/>
              </w:rPr>
              <w:t>PC SET pre učiteľa (PC + softvér)</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7366F8" w:rsidRPr="007366F8"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Prevedenie All in One, CPU min. 4850 bodov v CPU benchmark, min. i3, RAM min. 4GB DDR4-2400, min. 1 slot volny, moznost rozsirit na min. 16GB, HDD min. 128GB SSD NVMe M.2 TLC, MECHANIKA min. DVD+-RW v tele AIO, OBRAZOVKA min. 21.5" FHD 1080p, 176°/176°, 720p webkamera, PORTY min. 4x USB 2.0 + min. 2x USB 3.1, RJ45,, HDMI, min. 6-v-1 citacka pam. kariet, KOMUNIKACIA min. Gigabit ethernet + min. 11ac wifi + bluetooth 4.0</w:t>
            </w:r>
          </w:p>
          <w:p w:rsidR="007366F8" w:rsidRPr="007366F8"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PERIFERIE min. USB SK klavesnica + USB opticka mys od rovnakeho vyrobcu ako AIO</w:t>
            </w:r>
          </w:p>
          <w:p w:rsidR="007366F8" w:rsidRPr="007366F8"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BEZPECNOST min. vypinanie jednotlivych USB portov v BIOSE + USB smart ochrana (nastavenie v BIOSe, aby pri starte PC boli zakazane vsetky USB periferie - HDD, atd. okrem USB mysi a USB klavesnice)</w:t>
            </w:r>
          </w:p>
          <w:p w:rsidR="007366F8" w:rsidRPr="007366F8"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INE podpora VESA 100mmm, moznost naklonu obrazovky -5°/+65°, zdroj max. 90W s ucinnostou min. 88%, drivery dostupne na of. stranke vyrobcu + v predinstalovanej aplikacii od vyrobcu AIO, vyhlasenie o zhode od vyrobcu PC</w:t>
            </w:r>
          </w:p>
          <w:p w:rsidR="00583891" w:rsidRPr="00583891"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OS min. Microsoft Windows 10 64bit SK, ZARUKA min. 1 rok na mieste u zakaznika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2-3</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C46450" w:rsidP="00A37E51">
            <w:pPr>
              <w:widowControl/>
              <w:suppressAutoHyphens w:val="0"/>
              <w:jc w:val="both"/>
              <w:rPr>
                <w:rFonts w:ascii="Calibri" w:hAnsi="Calibri" w:cs="Calibri"/>
                <w:noProof/>
                <w:color w:val="000000"/>
                <w:sz w:val="20"/>
                <w:szCs w:val="20"/>
                <w:lang w:eastAsia="sk-SK"/>
              </w:rPr>
            </w:pPr>
            <w:r w:rsidRPr="00C46450">
              <w:rPr>
                <w:rFonts w:ascii="Calibri" w:hAnsi="Calibri" w:cs="Calibri"/>
                <w:noProof/>
                <w:color w:val="000000"/>
                <w:sz w:val="20"/>
                <w:szCs w:val="20"/>
                <w:lang w:eastAsia="sk-SK"/>
              </w:rPr>
              <w:t>Interaktívny projektor + držiak + projekčná tabuľa + montážna sada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C46450" w:rsidP="00A37E51">
            <w:pPr>
              <w:widowControl/>
              <w:suppressAutoHyphens w:val="0"/>
              <w:jc w:val="both"/>
              <w:rPr>
                <w:rFonts w:ascii="Calibri" w:hAnsi="Calibri" w:cs="Calibri"/>
                <w:noProof/>
                <w:color w:val="000000"/>
                <w:sz w:val="16"/>
                <w:szCs w:val="16"/>
                <w:lang w:eastAsia="sk-SK"/>
              </w:rPr>
            </w:pPr>
            <w:r w:rsidRPr="00C46450">
              <w:rPr>
                <w:rFonts w:ascii="Calibri" w:hAnsi="Calibri" w:cs="Calibri"/>
                <w:noProof/>
                <w:color w:val="000000"/>
                <w:sz w:val="16"/>
                <w:szCs w:val="16"/>
                <w:lang w:eastAsia="sk-SK"/>
              </w:rPr>
              <w:t>Minimálna špecifikácia - interaktívny projektor s ovládaním dvoma interaktívnymi perami,  s podporou 3D zobrazovania, technológia DLP s natívnym rozlíšením min. WXGA (1280x800), svetelným výkonom min. 3500 ANSI lumenov a kontrastom min. 10 000:1. Hodnota Throw ratio max. 0,35:1, vertikálna aj horizontálna korekcia lichobežníkového skreslenia. Zabudované reproduktory min. 2x10W, konektivita min. HDMI, VGA-In, VGA-Out, RJ45 x 1 (LAN Control /Service), RS-232 a Audio-In (Mini Jack). Interaktivita zabezpečená 2 interaktívnymi perami, možnosť  ovládania dotykom prstov. Nástenný držiak projektora má umožňovať upevnenie dataprojektora na stenu s možnosťou jemnej korekcie v 3 osiach. Sada softérov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dodatočnéo softvéru. Montážna sada má obsahovať minimálne: sieťový prepínač s minimálne 24xTP 10/100 Mbps Auto-Negotiation RJ45 portami a všetku potrebnú kabeláž pre pripojenie všetkých PC a tlačiarní v učebni.</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2-4</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Softvér k interaktívnemu projektoru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Sada softvérov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dodatočného softvéru</w:t>
            </w:r>
            <w:r>
              <w:rPr>
                <w:rFonts w:ascii="Calibri" w:hAnsi="Calibri" w:cs="Calibri"/>
                <w:noProof/>
                <w:color w:val="000000"/>
                <w:sz w:val="16"/>
                <w:szCs w:val="16"/>
                <w:lang w:eastAsia="sk-SK"/>
              </w:rPr>
              <w:t>.</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2-5</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PC SET pre učiteľa </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A37E51" w:rsidRPr="00A37E5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prevedenie All in One, CPU min. 2500 bodov v CPU benchmark, min. Celeron</w:t>
            </w:r>
          </w:p>
          <w:p w:rsidR="00A37E51" w:rsidRPr="00A37E5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RAM min. 4GB DDR4-2400, min. 1 slot volny, moznost rozsirit na min. 16GB</w:t>
            </w:r>
          </w:p>
          <w:p w:rsidR="00583891" w:rsidRPr="0058389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HDD min. 500GB 7200rpm, MECHANIKA min. DVD+-RW v tele AIO, OBRAZOVKA min. 21.5" FHD 1080p, 176°/176°, 720p webkamera, PORTY min. 4x USB 2.0 + min. 2x USB 3.1, RJ45, HDMI, min. 6-v-1 citacka pam. kariet, KOMUNIKACIA min. Gigabit ethernet + min. 11ac wifi + bluetooth 4.0, PERIFERIE min. USB SK klavesnica + USB opticka mys od rovnakeho vyrobcu ako AIO, BEZPECNOST min. vypinanie jednotlivych USB portov v BIOSE + USB smart ochrana (nastavenie v BIOSe, aby pri starte PC boli zakazane vsetky USB periferie - HDD, atd. okrem USB mysi a USB klavesnice), INE podpora VESA 100mmm, moznost naklonu obrazovky -5°/+65°, zdroj max. 90W s ucinnostou min. 88%, drivery dostupne na of. stranke vyrobcu + v predinstalovanej aplikacii od vyrobcu AIO, vyhlasenie o zhode od vyrobcu PC, OS min. Microsoft Windows 10 Pro 64bit SK, ZARUKA min. 1 rok na mieste u zakaznika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367561">
              <w:rPr>
                <w:rFonts w:ascii="Calibri" w:hAnsi="Calibri" w:cs="Calibri"/>
                <w:noProof/>
                <w:color w:val="000000"/>
                <w:sz w:val="20"/>
                <w:szCs w:val="20"/>
                <w:lang w:eastAsia="sk-SK"/>
              </w:rPr>
              <w:t>6</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Zázemie pre učiteľov (2ks notebook + multifunkčná tlačiareň) - učebňa IKT </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CPU min. 3500 bodov v CPU benchmark, min. i3, RAM min. 4GB DDR4-2133, min. 1 slot volny, moznost rozsirit na min. 12GB, HDD min. 256GB SSD M.2, MECHANIKA min. DVD+-RW v tele notebooku, OBRAZOVKA 15.6" FHD 1080p, 220 nitov, 720p webkamera, PORTY min. 2x USB 3.0, RJ45, HDMI, min. 4-v-1 citacka pam. kariet, KOMUNIKACIA min. Gigabit ethernet + min. 11ac wifi + bluetooth 4.1, BEZPECNOST min. integrovany TPM 2.0 cip, BATERIA min 2 clanky min 30Wh s vydrzou min 5 hodin v uspornom rezime, OS min. Microsoft Windows 10 64bit SK, ZARUKA min. 2 roky v servisnom stredisku, Atramentová tlačiareň multifunkčná, A4, tlačiareň/skener/kopírka/fax, ESAT 9,7 obr. za minútu čiernobielo, 5,5 obr. za minútu farebne, 4800 x 1200 dpi, LCD, automatický podávač (ADF), AirPrint, USB, WiFi</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367561">
              <w:rPr>
                <w:rFonts w:ascii="Calibri" w:hAnsi="Calibri" w:cs="Calibri"/>
                <w:noProof/>
                <w:color w:val="000000"/>
                <w:sz w:val="20"/>
                <w:szCs w:val="20"/>
                <w:lang w:eastAsia="sk-SK"/>
              </w:rPr>
              <w:t>7</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3D tlačiareň, softvér</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Oblasť tlače (minimálna) :  min. 150x150x150 mm, tlačová hlava single s možnosťou tvorby podper, presnosť tlače 0,1mm, hrúbka tlačovej vrstvy 0,05mm, rýchlosť tlače 90mm/s, výmenná tryska priemer 0,4mm , tlačová podložka sklenená alebo sklokeramická, odoberateľná, pripojenie k dátovému zdroju RJ-45 (Ethernet), tlačový  priestor úplne uzamykateľný -  to je  tlačový priestor aj zásobník s fillamentom, bezpečnostne prvky zakryté, tlačiareň so zámkami na dverách, snímač tlačovej podložky, dostupnosť vnútorného priestoru po zadaní prihlasovacích údajov. Zdroj tlačiarne úplne zakrytý, funkcia  overovania totožnosti: užívateľ (tlač), administrátor (výmena  fillamentov, nastavenie tlačiarne), monitoring 3D tlače(odosielanie e-mailu pri dokončení prace 3D tlačiarne), Záruka: 2 roky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367561">
              <w:rPr>
                <w:rFonts w:ascii="Calibri" w:hAnsi="Calibri" w:cs="Calibri"/>
                <w:noProof/>
                <w:color w:val="000000"/>
                <w:sz w:val="20"/>
                <w:szCs w:val="20"/>
                <w:lang w:eastAsia="sk-SK"/>
              </w:rPr>
              <w:t>8</w:t>
            </w:r>
          </w:p>
        </w:tc>
        <w:tc>
          <w:tcPr>
            <w:tcW w:w="8469" w:type="dxa"/>
            <w:tcBorders>
              <w:top w:val="nil"/>
              <w:left w:val="nil"/>
              <w:bottom w:val="single" w:sz="4" w:space="0" w:color="auto"/>
              <w:right w:val="single" w:sz="4" w:space="0" w:color="auto"/>
            </w:tcBorders>
            <w:shd w:val="clear" w:color="000000" w:fill="FFFFFF"/>
            <w:hideMark/>
          </w:tcPr>
          <w:p w:rsidR="00A37E5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Školský server, kabeláž, softvér</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Server s procesorom min. 3GHz, RAM 8GB, HDD min 2TB, Microsoft Windows licencovaný softvér pre všetky zariadenia v učebni pripojené na server, Switch umožňujúci pripojiť všetky zariadenia v učebni na server s min. parametrami 10/100/1000M RJ45, kompletná kabeláž pre pripojenie všetkých zariadení v učebni k serveru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367561">
              <w:rPr>
                <w:rFonts w:ascii="Calibri" w:hAnsi="Calibri" w:cs="Calibri"/>
                <w:noProof/>
                <w:color w:val="000000"/>
                <w:sz w:val="20"/>
                <w:szCs w:val="20"/>
                <w:lang w:eastAsia="sk-SK"/>
              </w:rPr>
              <w:t>9</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Operačný systém, balík MS Office, ďalší e-learning softvér </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Operačný systém pre školský server s licenciami pre  učiteľský PC a  žiacke stanice, kancelársky balík pre učiteľské a žiacke stanice, e-learning softvér umožňujúci  kresliť, vkladať niekoľko typov interaktívnych obsahov (3D, video, audio, flash, atď.) do kníh a pracovných zošitov programu.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367561">
              <w:rPr>
                <w:rFonts w:ascii="Calibri" w:hAnsi="Calibri" w:cs="Calibri"/>
                <w:noProof/>
                <w:color w:val="000000"/>
                <w:sz w:val="20"/>
                <w:szCs w:val="20"/>
                <w:lang w:eastAsia="sk-SK"/>
              </w:rPr>
              <w:t>0</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A37E51" w:rsidP="00A37E51">
            <w:pPr>
              <w:widowControl/>
              <w:suppressAutoHyphens w:val="0"/>
              <w:jc w:val="both"/>
              <w:rPr>
                <w:rFonts w:ascii="Calibri" w:hAnsi="Calibri" w:cs="Calibri"/>
                <w:noProof/>
                <w:color w:val="000000"/>
                <w:sz w:val="20"/>
                <w:szCs w:val="20"/>
                <w:lang w:eastAsia="sk-SK"/>
              </w:rPr>
            </w:pPr>
            <w:r w:rsidRPr="00A37E51">
              <w:rPr>
                <w:rFonts w:ascii="Calibri" w:hAnsi="Calibri" w:cs="Calibri"/>
                <w:noProof/>
                <w:color w:val="000000"/>
                <w:sz w:val="20"/>
                <w:szCs w:val="20"/>
                <w:lang w:eastAsia="sk-SK"/>
              </w:rPr>
              <w:t>Notebook set pre žiaka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A37E51" w:rsidRPr="00A37E5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 xml:space="preserve">CPU min. Pentium, RAM min. 4GB DDR4-2400, moznost rozsirit na min. 8GB, HDD min. 128GB SSD, MECHANIKA min. DVD+-RW v tele notebooku, OBRAZOVKA 15.6" HD, 220 nitov, 720p webkamera, PORTY min. 1x USB 3.0 + 1x USB 2.0, RJ45, HDMI, min. 4-v-1 citacka pam. </w:t>
            </w:r>
            <w:r w:rsidR="00C436E6" w:rsidRPr="00A37E51">
              <w:rPr>
                <w:rFonts w:ascii="Calibri" w:hAnsi="Calibri" w:cs="Calibri"/>
                <w:noProof/>
                <w:color w:val="000000"/>
                <w:sz w:val="16"/>
                <w:szCs w:val="16"/>
                <w:lang w:eastAsia="sk-SK"/>
              </w:rPr>
              <w:t>K</w:t>
            </w:r>
            <w:r w:rsidRPr="00A37E51">
              <w:rPr>
                <w:rFonts w:ascii="Calibri" w:hAnsi="Calibri" w:cs="Calibri"/>
                <w:noProof/>
                <w:color w:val="000000"/>
                <w:sz w:val="16"/>
                <w:szCs w:val="16"/>
                <w:lang w:eastAsia="sk-SK"/>
              </w:rPr>
              <w:t>ariet</w:t>
            </w:r>
            <w:r w:rsidR="00C436E6">
              <w:rPr>
                <w:rFonts w:ascii="Calibri" w:hAnsi="Calibri" w:cs="Calibri"/>
                <w:noProof/>
                <w:color w:val="000000"/>
                <w:sz w:val="16"/>
                <w:szCs w:val="16"/>
                <w:lang w:eastAsia="sk-SK"/>
              </w:rPr>
              <w:t>, príslušenstvo – myš.</w:t>
            </w:r>
          </w:p>
          <w:p w:rsidR="00583891" w:rsidRPr="0058389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KOMUNIKACIA min. Gigabit ethernet + min. 11ac wifi + bluetooth 4.1, BEZPECNOST min. integrovany TPM 2.0 cip, BATERIA min 2 clanky min 30Wh s vydrzou min 5 hodin v uspornom rezime, OS min. Microsoft Windows 10 64bit SK, VAHA max 1.9 kg, ZARUKA min. 2 roky v servisnom stredisku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367561">
              <w:rPr>
                <w:rFonts w:ascii="Calibri" w:hAnsi="Calibri" w:cs="Calibri"/>
                <w:noProof/>
                <w:color w:val="000000"/>
                <w:sz w:val="20"/>
                <w:szCs w:val="20"/>
                <w:lang w:eastAsia="sk-SK"/>
              </w:rPr>
              <w:t>1</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A37E51" w:rsidP="00A37E51">
            <w:pPr>
              <w:widowControl/>
              <w:suppressAutoHyphens w:val="0"/>
              <w:jc w:val="both"/>
              <w:rPr>
                <w:rFonts w:ascii="Calibri" w:hAnsi="Calibri" w:cs="Calibri"/>
                <w:noProof/>
                <w:color w:val="000000"/>
                <w:sz w:val="20"/>
                <w:szCs w:val="20"/>
                <w:lang w:eastAsia="sk-SK"/>
              </w:rPr>
            </w:pPr>
            <w:r w:rsidRPr="00A37E51">
              <w:rPr>
                <w:rFonts w:ascii="Calibri" w:hAnsi="Calibri" w:cs="Calibri"/>
                <w:noProof/>
                <w:color w:val="000000"/>
                <w:sz w:val="20"/>
                <w:szCs w:val="20"/>
                <w:lang w:eastAsia="sk-SK"/>
              </w:rPr>
              <w:t>Notebook set pre učiteľa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C436E6" w:rsidP="00A37E51">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w:t>
            </w:r>
            <w:r>
              <w:rPr>
                <w:rFonts w:ascii="Calibri" w:hAnsi="Calibri" w:cs="Calibri"/>
                <w:noProof/>
                <w:color w:val="000000"/>
                <w:sz w:val="16"/>
                <w:szCs w:val="16"/>
                <w:lang w:eastAsia="sk-SK"/>
              </w:rPr>
              <w:t xml:space="preserve"> príslušenstvo – myš,</w:t>
            </w:r>
            <w:r w:rsidRPr="00C436E6">
              <w:rPr>
                <w:rFonts w:ascii="Calibri" w:hAnsi="Calibri" w:cs="Calibri"/>
                <w:noProof/>
                <w:color w:val="000000"/>
                <w:sz w:val="16"/>
                <w:szCs w:val="16"/>
                <w:lang w:eastAsia="sk-SK"/>
              </w:rPr>
              <w:t xml:space="preserve"> BATERIA min 2 clanky min 30Wh s vydrzou min 5 hodin v uspornom rezime, OS min. Microsoft Windows 10 Pro 64bit SK, VAHA max 2.2kg, ZARUKA min. 2 roky v servisnom stredisku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367561">
              <w:rPr>
                <w:rFonts w:ascii="Calibri" w:hAnsi="Calibri" w:cs="Calibri"/>
                <w:noProof/>
                <w:color w:val="000000"/>
                <w:sz w:val="20"/>
                <w:szCs w:val="20"/>
                <w:lang w:eastAsia="sk-SK"/>
              </w:rPr>
              <w:t>2</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C436E6" w:rsidP="00A37E51">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Učiteľské PC</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C436E6" w:rsidRPr="00C436E6" w:rsidRDefault="00C436E6" w:rsidP="00C436E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 xml:space="preserve">CPU min. Pentium, RAM min. 4GB DDR4-2400, moznost rozsirit na min. 8GB, HDD min. 128GB SSD, MECHANIKA min. DVD+-RW v tele notebooku, OBRAZOVKA 15.6" HD, 220 nitov, 720p webkamera, PORTY min. 1x USB 3.0 + 1x USB 2.0, RJ45, HDMI, min. 4-v-1 </w:t>
            </w:r>
            <w:r>
              <w:rPr>
                <w:rFonts w:ascii="Calibri" w:hAnsi="Calibri" w:cs="Calibri"/>
                <w:noProof/>
                <w:color w:val="000000"/>
                <w:sz w:val="16"/>
                <w:szCs w:val="16"/>
                <w:lang w:eastAsia="sk-SK"/>
              </w:rPr>
              <w:t>čí</w:t>
            </w:r>
            <w:r w:rsidRPr="00C436E6">
              <w:rPr>
                <w:rFonts w:ascii="Calibri" w:hAnsi="Calibri" w:cs="Calibri"/>
                <w:noProof/>
                <w:color w:val="000000"/>
                <w:sz w:val="16"/>
                <w:szCs w:val="16"/>
                <w:lang w:eastAsia="sk-SK"/>
              </w:rPr>
              <w:t>ta</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ka pam. kariet</w:t>
            </w:r>
          </w:p>
          <w:p w:rsidR="00583891" w:rsidRPr="00583891" w:rsidRDefault="00C436E6" w:rsidP="00C436E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KOMUNIK</w:t>
            </w:r>
            <w:r>
              <w:rPr>
                <w:rFonts w:ascii="Calibri" w:hAnsi="Calibri" w:cs="Calibri"/>
                <w:noProof/>
                <w:color w:val="000000"/>
                <w:sz w:val="16"/>
                <w:szCs w:val="16"/>
                <w:lang w:eastAsia="sk-SK"/>
              </w:rPr>
              <w:t>Á</w:t>
            </w:r>
            <w:r w:rsidRPr="00C436E6">
              <w:rPr>
                <w:rFonts w:ascii="Calibri" w:hAnsi="Calibri" w:cs="Calibri"/>
                <w:noProof/>
                <w:color w:val="000000"/>
                <w:sz w:val="16"/>
                <w:szCs w:val="16"/>
                <w:lang w:eastAsia="sk-SK"/>
              </w:rPr>
              <w:t>CIA min. Gigabit ethernet + min. 11ac wifi + bluetooth 4.1, BEZPE</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NOS</w:t>
            </w:r>
            <w:r>
              <w:rPr>
                <w:rFonts w:ascii="Calibri" w:hAnsi="Calibri" w:cs="Calibri"/>
                <w:noProof/>
                <w:color w:val="000000"/>
                <w:sz w:val="16"/>
                <w:szCs w:val="16"/>
                <w:lang w:eastAsia="sk-SK"/>
              </w:rPr>
              <w:t>Ť</w:t>
            </w:r>
            <w:r w:rsidRPr="00C436E6">
              <w:rPr>
                <w:rFonts w:ascii="Calibri" w:hAnsi="Calibri" w:cs="Calibri"/>
                <w:noProof/>
                <w:color w:val="000000"/>
                <w:sz w:val="16"/>
                <w:szCs w:val="16"/>
                <w:lang w:eastAsia="sk-SK"/>
              </w:rPr>
              <w:t xml:space="preserve"> min. integrovany TPM 2.0 cip, BATERIA min 2 clanky min 30Wh s vydrzou min 5 hodin v uspornom rezime, OS min. Microsoft Windows 10 64bit SK, VAHA max 1.9 kg, </w:t>
            </w:r>
            <w:r w:rsidRPr="00C436E6">
              <w:rPr>
                <w:rFonts w:ascii="Calibri" w:hAnsi="Calibri" w:cs="Calibri"/>
                <w:noProof/>
                <w:color w:val="000000"/>
                <w:sz w:val="16"/>
                <w:szCs w:val="16"/>
                <w:lang w:eastAsia="sk-SK"/>
              </w:rPr>
              <w:lastRenderedPageBreak/>
              <w:t>ZARUKA min. 2 roky v servisnom stredisku, slúchadlá na obe uši úplne prekrývajúce ušnice s pevne pripojeným mikrofónom, odstup šumu min. 80 dB (pre mikrofón slúchadlá, aj celý prenosový systém), citlivosť min. 125Hz - 10.0kHz ≥ 100dB/1mW</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367561">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781204" w:rsidP="00A37E51">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81204" w:rsidP="00A37E51">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367561">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36756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Žiacka stanica </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367561">
              <w:rPr>
                <w:rFonts w:ascii="Calibri" w:hAnsi="Calibri" w:cs="Calibri"/>
                <w:noProof/>
                <w:color w:val="000000"/>
                <w:sz w:val="20"/>
                <w:szCs w:val="20"/>
                <w:lang w:eastAsia="sk-SK"/>
              </w:rPr>
              <w:t>5</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Počítač pre školského knihovníka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prevedenie All in One, CPU min. 2500 bodov v CPU benchmark, min. Celeron, RAM min. 4GB DDR4-2400, min. 1 slot volny, moznost rozsirit na min. 16GB, HDD min. 500GB 7200rpm, MECHANIKA min. DVD+-RW v tele AIO, OBRAZOVKA min. 21.5" FHD 1080p, 176°/176°, 720p webkamera, PORTY min. 4x USB 2.0 + min. 2x USB 3.1, RJ45, HDMI, min. 6-v-1 citacka pam. kariet, KOMUNIKACIA min. Gigabit ethernet + min. 11ac wifi + bluetooth 4.0, PERIFERIE min. USB SK klavesnica + USB opticka mys od rovnakeho vyrobcu ako AIO, BEZPECNOST min. vypinanie jednotlivych USB portov v BIOSE + USB smart ochrana (nastavenie v BIOSe, aby pri starte PC boli zakazane vsetky USB periferie - HDD, atd. okrem USB mysi a USB klavesnice)</w:t>
            </w:r>
            <w:r w:rsidRPr="00583891">
              <w:rPr>
                <w:rFonts w:ascii="Calibri" w:hAnsi="Calibri" w:cs="Calibri"/>
                <w:noProof/>
                <w:color w:val="000000"/>
                <w:sz w:val="16"/>
                <w:szCs w:val="16"/>
                <w:lang w:eastAsia="sk-SK"/>
              </w:rPr>
              <w:br/>
              <w:t>INE podpora VESA 100mmm, moznost naklonu obrazovky -5°/+65°, zdroj max. 90W s, ucinnostou min. 88%, drivery dostupne na of. stranke vyrobcu + v predinstalovanej aplikacii od vyrobcu AIO, vyhlasenie o zhode od vyrobcu PC, OS min. Microsoft Windows 10 Pro 64bit SK, ZARUKA min. 1 rok na mieste u zakaznika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367561">
              <w:rPr>
                <w:rFonts w:ascii="Calibri" w:hAnsi="Calibri" w:cs="Calibri"/>
                <w:noProof/>
                <w:color w:val="000000"/>
                <w:sz w:val="20"/>
                <w:szCs w:val="20"/>
                <w:lang w:eastAsia="sk-SK"/>
              </w:rPr>
              <w:t>6</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781204" w:rsidP="00A37E51">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PC zostava/notebook pre používateľov knižnice</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781204" w:rsidRPr="00781204" w:rsidRDefault="00781204" w:rsidP="00781204">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prevedenie All in One, CPU min. 2500 bodov v CPU benchmark, min. Celeron, RAM min. 4GB DDR4-2400, min. 1 slot volny, moznost rozsirit na min. 16GB, HDD min. 500GB 7200rpm, MECHANIKA min. DVD+-RW v tele AIO, OBRAZOVKA min. 21.5" FHD 1080p, 176°/176°, 720p webkamera, PORTY min. 4x USB 2.0 + min. 2x USB 3.1, RJ45, HDMI, min. 6-v-1 citacka pam. kariet, KOMUNIKACIA min. Gigabit ethernet + min. 11ac wifi + bluetooth 4.0, PERIFERIE min. USB SK klavesnica + USB opticka mys od rovnakeho vyrobcu ako AIO, BEZPECNOST min. vypinanie jednotlivych USB portov v BIOSE + USB smart ochrana (nastavenie v BIOSe, aby pri starte PC boli zakazane vsetky USB periferie - HDD, atd. okrem USB mysi a USB klavesnice)</w:t>
            </w:r>
          </w:p>
          <w:p w:rsidR="00583891" w:rsidRPr="00583891" w:rsidRDefault="00781204" w:rsidP="00781204">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INE podpora VESA 100mmm, moznost naklonu obrazovky -5°/+65°, zdroj max. 90W s, ucinnostou min. 88%, drivery dostupne na of. stranke vyrobcu + v predinstalovanej aplikacii od vyrobcu AIO, vyhlasenie o zhode od vyrobcu PC, OS min. Microsoft Windows 10 Pro 64bit SK, ZARUKA min. 1 rok na mieste u zakaznika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367561">
              <w:rPr>
                <w:rFonts w:ascii="Calibri" w:hAnsi="Calibri" w:cs="Calibri"/>
                <w:noProof/>
                <w:color w:val="000000"/>
                <w:sz w:val="20"/>
                <w:szCs w:val="20"/>
                <w:lang w:eastAsia="sk-SK"/>
              </w:rPr>
              <w:t>7</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Tablet pre používateľov školskej knižnice</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81204" w:rsidP="00A37E51">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multidotykovy displej min. 10.1", IPS, 1280x800 bodov, pamat RAM min 1GB LPDDR3, vnutorne ulozisko min. 16GB, moznost rozsirit o microSD kartu s kapacitou az do 128GB, bateria s kapacitou min. 7000 mAh, vydrz min 13 hodin, komunikacia: wifi ac/b/g/n, bluetooth 4.0, GPS, kamera: min 5MP predna kamera + min 8MP zadna, senzory: G-senzor, konektivita: 3.5mm audio jack, microUSB, vaha max 510g, stereo reproduktory na prednej strane tabletu, Dolby Atmos, operacny system min. Android vo verzii min. 6, zaruka min. 2 roky v servisnom stredisku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367561">
              <w:rPr>
                <w:rFonts w:ascii="Calibri" w:hAnsi="Calibri" w:cs="Calibri"/>
                <w:noProof/>
                <w:color w:val="000000"/>
                <w:sz w:val="20"/>
                <w:szCs w:val="20"/>
                <w:lang w:eastAsia="sk-SK"/>
              </w:rPr>
              <w:t>18</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Knižnično-informačný systém</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81204" w:rsidP="00A37E51">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Minimálna špecifikácia -  knižničný SW pre obsluhu, evidenciu a vyhodnocovanie výpožičiek a prácu knihovníka</w:t>
            </w:r>
            <w:bookmarkStart w:id="0" w:name="_GoBack"/>
            <w:bookmarkEnd w:id="0"/>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367561">
              <w:rPr>
                <w:rFonts w:ascii="Calibri" w:hAnsi="Calibri" w:cs="Calibri"/>
                <w:noProof/>
                <w:color w:val="000000"/>
                <w:sz w:val="20"/>
                <w:szCs w:val="20"/>
                <w:lang w:eastAsia="sk-SK"/>
              </w:rPr>
              <w:t>19</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Čítačka čiarových kódov</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Minimálna špecifikácia - ručný laserový snímač čirových kódov so šírkou záberu min. 49mm pri hlave snímača, rýchlosťou snímania min. 72 skenov/sek. a programovateľný pomocou kódov alebo sériovým rozhraním  s programom MetrSet</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w:t>
            </w:r>
            <w:r w:rsidR="00367561">
              <w:rPr>
                <w:rFonts w:ascii="Calibri" w:hAnsi="Calibri" w:cs="Calibri"/>
                <w:noProof/>
                <w:color w:val="000000"/>
                <w:sz w:val="20"/>
                <w:szCs w:val="20"/>
                <w:lang w:eastAsia="sk-SK"/>
              </w:rPr>
              <w:t>0</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Multifunkčné zariadenie (Kopírka, skener, tlačiareň)</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Technológia tlače atramentová, formát A4, tlač, kopírka, skener, fax, pripojenie na LAN aj cez WiFi, dotykový displej, 2 zásobníky papiera.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w:t>
            </w:r>
            <w:r w:rsidR="00367561">
              <w:rPr>
                <w:rFonts w:ascii="Calibri" w:hAnsi="Calibri" w:cs="Calibri"/>
                <w:noProof/>
                <w:color w:val="000000"/>
                <w:sz w:val="20"/>
                <w:szCs w:val="20"/>
                <w:lang w:eastAsia="sk-SK"/>
              </w:rPr>
              <w:t>1</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Televízor</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LED LCD TV uhlopriečka 40", Full HD, 2xHDMI, USB, vlastný stojan</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36756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w:t>
            </w:r>
            <w:r w:rsidR="00367561">
              <w:rPr>
                <w:rFonts w:ascii="Calibri" w:hAnsi="Calibri" w:cs="Calibri"/>
                <w:noProof/>
                <w:color w:val="000000"/>
                <w:sz w:val="20"/>
                <w:szCs w:val="20"/>
                <w:lang w:eastAsia="sk-SK"/>
              </w:rPr>
              <w:t>2</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DVD prehrávač</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Stolný DVD prehrávač, podporované formáty SVCD, DivX, MP3, WMA-CD, MPEG-4, JPEG</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17D6C">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w:t>
            </w:r>
            <w:r w:rsidR="00517D6C">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Dataprojektor</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 xml:space="preserve">Minimálna špecifikácia - Projektor – DLP, 3D, nat. XGA 1024×768, max. WUXGA 1920×1200 (16 : 10), 3300 lm, 15000 : 1, HDMI, S-Video, D-Sub, USB, RS232, repro 2W </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17D6C">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w:t>
            </w:r>
            <w:r w:rsidR="00517D6C">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Premietacie plátno</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Plátno, uhlopriečka min 100“, svetelná odrazivosť, 1.0, tmavé okraje 2,5cm, diaľkové ovládanie, pomer 4:3</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bl>
    <w:p w:rsidR="005147F1" w:rsidRDefault="005147F1"/>
    <w:p w:rsidR="005147F1" w:rsidRDefault="005147F1"/>
    <w:p w:rsidR="006B0755" w:rsidRDefault="006B0755"/>
    <w:p w:rsidR="006B0755" w:rsidRPr="00367561" w:rsidRDefault="006B0755" w:rsidP="006B0755">
      <w:pPr>
        <w:widowControl/>
        <w:suppressAutoHyphens w:val="0"/>
        <w:jc w:val="both"/>
        <w:rPr>
          <w:rFonts w:ascii="Calibri" w:hAnsi="Calibri" w:cs="Arial"/>
          <w:sz w:val="22"/>
          <w:szCs w:val="22"/>
          <w:lang w:eastAsia="en-US"/>
        </w:rPr>
      </w:pPr>
    </w:p>
    <w:p w:rsidR="006B0755" w:rsidRPr="00367561" w:rsidRDefault="006B0755" w:rsidP="006B0755">
      <w:pPr>
        <w:widowControl/>
        <w:suppressAutoHyphens w:val="0"/>
        <w:jc w:val="both"/>
        <w:rPr>
          <w:rFonts w:ascii="Calibri" w:hAnsi="Calibri" w:cs="Arial"/>
          <w:sz w:val="22"/>
          <w:szCs w:val="22"/>
          <w:lang w:val="pl-PL" w:eastAsia="en-US"/>
        </w:rPr>
      </w:pPr>
      <w:r w:rsidRPr="00367561">
        <w:rPr>
          <w:rFonts w:ascii="Calibri" w:hAnsi="Calibri" w:cs="Arial"/>
          <w:sz w:val="22"/>
          <w:szCs w:val="22"/>
          <w:lang w:val="pl-PL" w:eastAsia="en-US"/>
        </w:rPr>
        <w:t xml:space="preserve">V …………………………, dňa </w:t>
      </w:r>
    </w:p>
    <w:p w:rsidR="006B0755" w:rsidRPr="00367561" w:rsidRDefault="006B0755" w:rsidP="006B0755">
      <w:pPr>
        <w:widowControl/>
        <w:suppressAutoHyphens w:val="0"/>
        <w:jc w:val="both"/>
        <w:rPr>
          <w:rFonts w:ascii="Calibri" w:hAnsi="Calibri" w:cs="Arial"/>
          <w:sz w:val="22"/>
          <w:szCs w:val="22"/>
          <w:lang w:val="pl-PL" w:eastAsia="en-US"/>
        </w:rPr>
      </w:pPr>
      <w:r w:rsidRPr="00367561">
        <w:rPr>
          <w:rFonts w:ascii="Calibri" w:hAnsi="Calibri" w:cs="Arial"/>
          <w:sz w:val="22"/>
          <w:szCs w:val="22"/>
          <w:lang w:val="pl-PL" w:eastAsia="en-US"/>
        </w:rPr>
        <w:t xml:space="preserve"> </w:t>
      </w:r>
      <w:r w:rsidRPr="00367561">
        <w:rPr>
          <w:rFonts w:ascii="Calibri" w:hAnsi="Calibri" w:cs="Arial"/>
          <w:sz w:val="22"/>
          <w:szCs w:val="22"/>
          <w:lang w:val="pl-PL" w:eastAsia="en-US"/>
        </w:rPr>
        <w:tab/>
      </w:r>
      <w:r w:rsidRPr="00367561">
        <w:rPr>
          <w:rFonts w:ascii="Calibri" w:hAnsi="Calibri" w:cs="Arial"/>
          <w:sz w:val="22"/>
          <w:szCs w:val="22"/>
          <w:lang w:val="pl-PL" w:eastAsia="en-US"/>
        </w:rPr>
        <w:tab/>
      </w:r>
      <w:r w:rsidRPr="00367561">
        <w:rPr>
          <w:rFonts w:ascii="Calibri" w:hAnsi="Calibri" w:cs="Arial"/>
          <w:sz w:val="22"/>
          <w:szCs w:val="22"/>
          <w:lang w:val="pl-PL" w:eastAsia="en-US"/>
        </w:rPr>
        <w:tab/>
      </w:r>
      <w:r w:rsidRPr="00367561">
        <w:rPr>
          <w:rFonts w:ascii="Calibri" w:hAnsi="Calibri" w:cs="Arial"/>
          <w:sz w:val="22"/>
          <w:szCs w:val="22"/>
          <w:lang w:val="pl-PL" w:eastAsia="en-US"/>
        </w:rPr>
        <w:tab/>
      </w:r>
      <w:r w:rsidRPr="00367561">
        <w:rPr>
          <w:rFonts w:ascii="Calibri" w:hAnsi="Calibri" w:cs="Arial"/>
          <w:sz w:val="22"/>
          <w:szCs w:val="22"/>
          <w:lang w:val="pl-PL" w:eastAsia="en-US"/>
        </w:rPr>
        <w:tab/>
      </w:r>
      <w:r w:rsidRPr="00367561">
        <w:rPr>
          <w:rFonts w:ascii="Calibri" w:hAnsi="Calibri" w:cs="Arial"/>
          <w:sz w:val="22"/>
          <w:szCs w:val="22"/>
          <w:lang w:val="pl-PL" w:eastAsia="en-US"/>
        </w:rPr>
        <w:tab/>
      </w:r>
      <w:r w:rsidRPr="00367561">
        <w:rPr>
          <w:rFonts w:ascii="Calibri" w:hAnsi="Calibri" w:cs="Arial"/>
          <w:sz w:val="22"/>
          <w:szCs w:val="22"/>
          <w:lang w:val="pl-PL" w:eastAsia="en-US"/>
        </w:rPr>
        <w:tab/>
      </w:r>
      <w:r w:rsidRPr="00367561">
        <w:rPr>
          <w:rFonts w:ascii="Calibri" w:hAnsi="Calibri" w:cs="Arial"/>
          <w:sz w:val="22"/>
          <w:szCs w:val="22"/>
          <w:lang w:val="pl-PL" w:eastAsia="en-US"/>
        </w:rPr>
        <w:tab/>
      </w:r>
    </w:p>
    <w:p w:rsidR="006B0755" w:rsidRPr="00367561" w:rsidRDefault="006B0755" w:rsidP="006B0755">
      <w:pPr>
        <w:widowControl/>
        <w:suppressAutoHyphens w:val="0"/>
        <w:jc w:val="both"/>
        <w:rPr>
          <w:rFonts w:ascii="Calibri" w:hAnsi="Calibri" w:cs="Arial"/>
          <w:sz w:val="22"/>
          <w:szCs w:val="22"/>
          <w:lang w:val="pl-PL"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Pr="00D72944"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6B0755" w:rsidRDefault="006B0755"/>
    <w:p w:rsidR="005147F1" w:rsidRDefault="005147F1"/>
    <w:p w:rsidR="008D12AC" w:rsidRDefault="008D12AC"/>
    <w:p w:rsidR="008D12AC" w:rsidRPr="00367561" w:rsidRDefault="008D12AC" w:rsidP="008D12AC">
      <w:pPr>
        <w:widowControl/>
        <w:suppressAutoHyphens w:val="0"/>
        <w:rPr>
          <w:rFonts w:ascii="Arial" w:hAnsi="Arial" w:cs="Arial"/>
          <w:lang w:val="pl-PL" w:eastAsia="en-US"/>
        </w:rPr>
      </w:pPr>
    </w:p>
    <w:p w:rsidR="008D12AC" w:rsidRDefault="008D12AC"/>
    <w:p w:rsidR="008D12AC" w:rsidRDefault="008D12AC"/>
    <w:p w:rsidR="006B0755" w:rsidRDefault="006B0755"/>
    <w:p w:rsidR="006B0755" w:rsidRPr="00367561" w:rsidRDefault="006B0755" w:rsidP="006B0755">
      <w:pPr>
        <w:widowControl/>
        <w:suppressAutoHyphens w:val="0"/>
        <w:jc w:val="both"/>
        <w:rPr>
          <w:rFonts w:ascii="Calibri" w:hAnsi="Calibri" w:cs="Arial"/>
          <w:sz w:val="22"/>
          <w:szCs w:val="22"/>
          <w:lang w:val="pl-PL" w:eastAsia="en-US"/>
        </w:rPr>
      </w:pPr>
    </w:p>
    <w:p w:rsidR="006B0755" w:rsidRPr="00367561" w:rsidRDefault="006B0755" w:rsidP="006B0755">
      <w:pPr>
        <w:widowControl/>
        <w:suppressAutoHyphens w:val="0"/>
        <w:jc w:val="both"/>
        <w:rPr>
          <w:rFonts w:ascii="Calibri" w:hAnsi="Calibri" w:cs="Arial"/>
          <w:sz w:val="22"/>
          <w:szCs w:val="22"/>
          <w:lang w:val="pl-PL" w:eastAsia="en-US"/>
        </w:rPr>
      </w:pPr>
    </w:p>
    <w:p w:rsidR="006B0755" w:rsidRDefault="006B0755"/>
    <w:p w:rsidR="008D12AC" w:rsidRPr="00C90B4E" w:rsidRDefault="008D12AC" w:rsidP="008D12AC">
      <w:pPr>
        <w:widowControl/>
        <w:suppressAutoHyphens w:val="0"/>
        <w:jc w:val="both"/>
        <w:rPr>
          <w:rFonts w:ascii="Calibri Light" w:hAnsi="Calibri Light" w:cs="Calibri Light"/>
          <w:i/>
          <w:iCs/>
          <w:sz w:val="20"/>
          <w:szCs w:val="20"/>
          <w:lang w:eastAsia="en-US"/>
        </w:rPr>
      </w:pPr>
    </w:p>
    <w:p w:rsidR="006B0755" w:rsidRPr="00367561" w:rsidRDefault="006B0755" w:rsidP="006B0755">
      <w:pPr>
        <w:widowControl/>
        <w:suppressAutoHyphens w:val="0"/>
        <w:jc w:val="both"/>
        <w:rPr>
          <w:rFonts w:ascii="Calibri" w:hAnsi="Calibri" w:cs="Arial"/>
          <w:sz w:val="22"/>
          <w:szCs w:val="22"/>
          <w:lang w:val="pl-PL" w:eastAsia="en-US"/>
        </w:rPr>
      </w:pPr>
    </w:p>
    <w:p w:rsidR="006B0755" w:rsidRDefault="006B0755"/>
    <w:sectPr w:rsidR="006B0755" w:rsidSect="000D79C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Arial"/>
    <w:charset w:val="EE"/>
    <w:family w:val="swiss"/>
    <w:pitch w:val="variable"/>
    <w:sig w:usb0="00000000"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sig w:usb0="00000000" w:usb1="00000000" w:usb2="00000000" w:usb3="00000000" w:csb0="00000000" w:csb1="00000000"/>
  </w:font>
  <w:font w:name="Arial Black">
    <w:panose1 w:val="020B0A04020102020204"/>
    <w:charset w:val="EE"/>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02418"/>
    <w:rsid w:val="000B1F06"/>
    <w:rsid w:val="000D3300"/>
    <w:rsid w:val="000D79CF"/>
    <w:rsid w:val="00127847"/>
    <w:rsid w:val="001E24E4"/>
    <w:rsid w:val="00246971"/>
    <w:rsid w:val="00247D73"/>
    <w:rsid w:val="00367256"/>
    <w:rsid w:val="00367561"/>
    <w:rsid w:val="004B7825"/>
    <w:rsid w:val="00502418"/>
    <w:rsid w:val="005147F1"/>
    <w:rsid w:val="00517D6C"/>
    <w:rsid w:val="005538E7"/>
    <w:rsid w:val="00583891"/>
    <w:rsid w:val="006375FF"/>
    <w:rsid w:val="006B0755"/>
    <w:rsid w:val="00706CD2"/>
    <w:rsid w:val="007366F8"/>
    <w:rsid w:val="00781204"/>
    <w:rsid w:val="00796D61"/>
    <w:rsid w:val="007B5256"/>
    <w:rsid w:val="008A7C49"/>
    <w:rsid w:val="008D12AC"/>
    <w:rsid w:val="00A37E51"/>
    <w:rsid w:val="00B11418"/>
    <w:rsid w:val="00C17900"/>
    <w:rsid w:val="00C436E6"/>
    <w:rsid w:val="00C46450"/>
    <w:rsid w:val="00C71FFC"/>
    <w:rsid w:val="00F536B5"/>
    <w:rsid w:val="00FC26A9"/>
    <w:rsid w:val="00FC390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1E24E4"/>
    <w:pPr>
      <w:tabs>
        <w:tab w:val="center" w:pos="4536"/>
        <w:tab w:val="right" w:pos="9072"/>
      </w:tabs>
    </w:pPr>
    <w:rPr>
      <w:lang/>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eastAsia="zh-CN"/>
    </w:rPr>
  </w:style>
  <w:style w:type="paragraph" w:styleId="Textbubliny">
    <w:name w:val="Balloon Text"/>
    <w:basedOn w:val="Normlny"/>
    <w:link w:val="TextbublinyChar1"/>
    <w:uiPriority w:val="99"/>
    <w:semiHidden/>
    <w:rsid w:val="001E24E4"/>
    <w:rPr>
      <w:rFonts w:ascii="Tahoma" w:hAnsi="Tahoma"/>
      <w:sz w:val="16"/>
      <w:szCs w:val="16"/>
      <w:lang/>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eastAsia="zh-CN"/>
    </w:rPr>
  </w:style>
  <w:style w:type="paragraph" w:styleId="Textkomentra">
    <w:name w:val="annotation text"/>
    <w:basedOn w:val="Normlny"/>
    <w:link w:val="TextkomentraChar1"/>
    <w:uiPriority w:val="99"/>
    <w:semiHidden/>
    <w:rsid w:val="001E24E4"/>
    <w:rPr>
      <w:sz w:val="20"/>
      <w:szCs w:val="20"/>
      <w:lang/>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eastAsia="zh-CN"/>
    </w:rPr>
  </w:style>
  <w:style w:type="paragraph" w:styleId="Predmetkomentra">
    <w:name w:val="annotation subject"/>
    <w:basedOn w:val="Textkomentra1"/>
    <w:next w:val="Textkomentra1"/>
    <w:link w:val="PredmetkomentraChar1"/>
    <w:uiPriority w:val="99"/>
    <w:semiHidden/>
    <w:rsid w:val="001E24E4"/>
    <w:rPr>
      <w:b/>
      <w:bCs/>
      <w:lang/>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koncovejpoznmky">
    <w:name w:val="endnote text"/>
    <w:basedOn w:val="Normlny"/>
    <w:link w:val="TextkoncovejpoznmkyChar"/>
    <w:rsid w:val="001E24E4"/>
    <w:pPr>
      <w:widowControl/>
      <w:suppressAutoHyphens w:val="0"/>
      <w:spacing w:after="240"/>
      <w:jc w:val="both"/>
    </w:pPr>
    <w:rPr>
      <w:sz w:val="20"/>
      <w:szCs w:val="20"/>
      <w:lang w:val="fr-FR" w:eastAsia="cs-CZ"/>
    </w:rPr>
  </w:style>
  <w:style w:type="character" w:customStyle="1" w:styleId="TextkoncovejpoznmkyChar">
    <w:name w:val="Text koncovej poznámky Char"/>
    <w:basedOn w:val="Predvolenpsmoodseku"/>
    <w:link w:val="Textkoncovejpoznm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r="http://schemas.openxmlformats.org/officeDocument/2006/relationships" xmlns:w="http://schemas.openxmlformats.org/wordprocessingml/2006/main">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3068</Words>
  <Characters>17490</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Uzivatel</cp:lastModifiedBy>
  <cp:revision>9</cp:revision>
  <dcterms:created xsi:type="dcterms:W3CDTF">2018-07-18T21:59:00Z</dcterms:created>
  <dcterms:modified xsi:type="dcterms:W3CDTF">2018-09-25T06:16:00Z</dcterms:modified>
</cp:coreProperties>
</file>