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4E4" w:rsidRPr="00C90B4E" w:rsidRDefault="001E24E4" w:rsidP="001E24E4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bookmarkStart w:id="0" w:name="_GoBack"/>
      <w:bookmarkEnd w:id="0"/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9A5CD6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- 1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  <w:r w:rsidRPr="00D72944">
        <w:rPr>
          <w:rFonts w:ascii="Calibri" w:hAnsi="Calibri" w:cs="Calibri"/>
          <w:b/>
          <w:bCs/>
          <w:sz w:val="22"/>
          <w:szCs w:val="22"/>
          <w:highlight w:val="yellow"/>
        </w:rPr>
        <w:t>Časť 1: Didaktické pomôcky</w:t>
      </w:r>
    </w:p>
    <w:p w:rsidR="001E24E4" w:rsidRDefault="001E24E4" w:rsidP="001E24E4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E24E4" w:rsidRPr="00D72944" w:rsidTr="001E24E4">
        <w:tc>
          <w:tcPr>
            <w:tcW w:w="4388" w:type="dxa"/>
            <w:shd w:val="clear" w:color="auto" w:fill="DBE5F1"/>
          </w:tcPr>
          <w:p w:rsidR="001E24E4" w:rsidRPr="00D72944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1E24E4" w:rsidRPr="00542BD2" w:rsidRDefault="00542BD2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2BD2">
              <w:rPr>
                <w:rFonts w:ascii="Arial" w:hAnsi="Arial" w:cs="Arial"/>
                <w:b/>
                <w:sz w:val="20"/>
                <w:szCs w:val="20"/>
              </w:rPr>
              <w:t>Obec Štrba</w:t>
            </w:r>
          </w:p>
        </w:tc>
      </w:tr>
      <w:tr w:rsidR="001E24E4" w:rsidRPr="00D72944" w:rsidTr="001E24E4">
        <w:tc>
          <w:tcPr>
            <w:tcW w:w="4388" w:type="dxa"/>
            <w:shd w:val="clear" w:color="auto" w:fill="DBE5F1"/>
          </w:tcPr>
          <w:p w:rsidR="001E24E4" w:rsidRPr="00D72944" w:rsidRDefault="001E24E4" w:rsidP="001E24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542BD2" w:rsidRPr="00542BD2" w:rsidRDefault="00542BD2" w:rsidP="00542BD2">
            <w:pPr>
              <w:ind w:hanging="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42BD2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 v obci Štrba</w:t>
            </w:r>
            <w:r w:rsidRPr="00542BD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  <w:p w:rsidR="001E24E4" w:rsidRPr="00D72944" w:rsidRDefault="001E24E4" w:rsidP="00542BD2">
            <w:pPr>
              <w:ind w:hanging="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72944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Časť 1: Didaktické pomôcky</w:t>
            </w:r>
          </w:p>
        </w:tc>
      </w:tr>
    </w:tbl>
    <w:p w:rsidR="001E24E4" w:rsidRPr="00C90B4E" w:rsidRDefault="001E24E4" w:rsidP="001E24E4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1E24E4" w:rsidRDefault="001E24E4" w:rsidP="001E24E4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1E24E4" w:rsidRPr="009F6FF5" w:rsidRDefault="001E24E4" w:rsidP="001E24E4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1E24E4" w:rsidRDefault="001E24E4" w:rsidP="001E24E4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1E24E4" w:rsidRPr="009F6FF5" w:rsidRDefault="001E24E4" w:rsidP="001E24E4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1E24E4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1E24E4" w:rsidRPr="00B14F96" w:rsidRDefault="001E24E4" w:rsidP="001E24E4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1E24E4" w:rsidRPr="00092A73" w:rsidTr="00C17900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1E24E4" w:rsidRPr="00092A73" w:rsidRDefault="001E24E4" w:rsidP="001E24E4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1E24E4" w:rsidRPr="00092A73" w:rsidRDefault="001E24E4" w:rsidP="001E24E4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7B5256" w:rsidRDefault="007B5256"/>
    <w:p w:rsidR="001E24E4" w:rsidRDefault="001E24E4"/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044"/>
      </w:tblGrid>
      <w:tr w:rsidR="00AB11C3" w:rsidRPr="00AB11C3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lang w:eastAsia="sk-SK"/>
              </w:rPr>
              <w:t xml:space="preserve">Časť 1: </w:t>
            </w:r>
            <w:r w:rsidR="00542BD2" w:rsidRPr="00542BD2">
              <w:rPr>
                <w:rFonts w:ascii="Calibri" w:hAnsi="Calibri" w:cs="Calibri"/>
                <w:noProof/>
                <w:color w:val="000000"/>
                <w:lang w:eastAsia="sk-SK"/>
              </w:rPr>
              <w:t>Didaktické pomôcky</w:t>
            </w:r>
          </w:p>
        </w:tc>
      </w:tr>
      <w:tr w:rsidR="00AB11C3" w:rsidRPr="00AB11C3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AB11C3" w:rsidRPr="00AB11C3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AB11C3" w:rsidRPr="00AB11C3" w:rsidRDefault="00AB11C3" w:rsidP="00AB11C3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B11C3" w:rsidRPr="00AB11C3" w:rsidRDefault="00AB11C3" w:rsidP="00AB11C3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AB11C3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Súbor na robotické programovanie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542BD2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Triedna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znázornenie využitia robotov v priemysle a v bežnom živote.  Prostredníctvom WIFI alebo pripojením robotického zariadenia do externého boxu, umožňuje ovládať viacero robotických zariadení  z jednej operačnej stanice. Simulácia výrobnej linky. Vizuálne programovanie v slovenskom jazyku. Manuál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Materiál : Hliníková zliatina 6061, Inžiniersky plast,  rozsah pohybu 4 smerový, max váha zdvíhaného objektu 0,45kg, dosah ramena min 30cm, lineárna dráha, komunikačné porty min USB,BT,WIFI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Dielenské meradlá s príslušenstvom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základných dielenských meradiel pre techniku má minimálne obsahovať 12 ks rôznych meradiel s minimálnou špecifikáciou: Meradlo oceľové neohybné: šírka 23 mm, hrúbka 0,8 mm, dĺžka 480 mm, Skladací meter drevený: min. 2 m, Zvinovací meter s protišmykovou gumou, začiatok metra obsahuje magnet, dĺžka min. 2 m, šírka min. 14 mm, Kružidlo rysovacie s tvrdenými hrotmi, min. 190 mm, Digitálny hĺbkomer s nosom: dieliky po 0,01 mm, rozsah min. 0-180 mm, 1 ks mikrometer v rozsahu 0-25 mm: dieliky po 0,01 mm, Uholník príložný pevný 200 mm, Uholník príložný nastaviteľný: dve stupnice, šírka min. 30 mm, rozsah 0-180°, dĺžka min. 700 mm, Uhlomer s posuvným ramenom: rozsah 0-180°, rozmer 130x250 mm, Meradlo posuvné digitálne: rozsah min.150 mm, rozlíšenie 0,01 mm, presnosť 0,03 mm, Kovové meradlo posuvné: rozsah min. 190 mm, rozlíšenie 0,055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mm.Dvojlúčový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laser krížový, horizontálny a vertikálny lúč, statív k laseru.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jazkyku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Ručné náradie s príslušenstvom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dielenského ručného náradia má byť minimálne v zložení: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 ks pilníkov (dĺžka 200 mm, s rukoväťami),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6 ks ihlových pilníkov (dĺžka 160 mm z toho brúsna časť v rozsahu 45 - 50 mm, typy: nožový, guľatý,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plochý, 3- a 4-hranný),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 ks pilníkov na železo (300 mm, typy: guľatý,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polguľatý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plochý),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rašpiel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(dĺžka 250 mm),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6 ks sekáčov (typy: priebojník 2.7x110 mm a 3.9x142 mm, sekáč 3.8x125 mm, sekáč 11x130 mm, sekáč 14.6x148 mm, jamkovač 3x120 mm),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 ks rôznych profesionálnych dlát z uhlíkovej ocele,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 ks klieští v obale v zložení:  kombinované 125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125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150 mm, štípacie priame 115 mm, štípacie bočné 115 mm, 1x kladivo gumené a 1x kladivo kovové so sklolaminátovou rukoväťou (300 g),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klincov, 1x ochranná podložka, 1x oceľové nitovacie kliešte 255 mm, priemer 2,4-4,8 mm, chrómované, 1x pákové nitovacie kliešte 280 mm, priemer do 4,8 mm (4 násadce),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500 nitov v rozsahu 3,2 – 4,8 mm, 1 ks pílka gumený povrch rúčky a rámu, 1 ks pílka  na kov min. 295 mm, rukoväť drevená, 1 ks pílka na drevo 300 mm, gumený povrch rúčky, 1 ks plastová šablóna na rezanie uhlov  min. rozmer 290x140x65 mm, 1 ks malá pílka. Príslušenstvo minimálne v zložení: 300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vrutov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miin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3-5mm x 12-55mm, 300 ks skrutiek, matíc a podložiek M2x12 mm, 5 ks pílových listov na kov 300 mm, 500 ks klincov rôzne druhy.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Akumulátorové náradie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Akumulátorové náradie - Minimálne požadované parametre sú: Akumulátorová vŕtačka / skrutkovač LI 12CD, 1 batéria 12V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Li-ion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1,3Ah, krútiaci moment 14/21Nm, upínací rozsah 0,8 - 10 mm, otáčky bez záťaže od 0 do 1350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 , 2 stupne, Chod doprava/doľava, dvojstupňová prevodovka, manuál v slovenskom jazyku. Súčasťou dodávky má byť náhradná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batéria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1-5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Náradia pre elektroniku s príslušenstvom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542BD2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základného ručného náradia pre elektroniku. Súprava má obsahovať minimálne 7 ks skrutkovačov pre elektroniku a to: PH0-2, ploché: 2,5-5,5mm so skúšačkou v obale a 6 ks rôznych klieští pre elektroniku a to  minimálne 1 ks  kombinované 118 mm, 1 ks štiepacie bočné 110 mm, 1 ks štiepacie čelné 111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rovné 120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polguľaté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dlhé 148 mm, 1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odizolovacie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155 mm.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Montážne náradie pre vodoinštaláciu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Montážne náradie pre vodoinštalatérske práce v prenosnom obale.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12 ks vodoinštalatérskych nástrojov v zložení: hasák, sadu 7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vydlicovo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račnových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kľúčov 8-19 mm, sadu 18 ks skrutkovačov (-2-8 mm, PH00 - 2,TX5-10), sadu na zváranie plastových trubiek PPR, kliešte na delenie PPR trubiek, rezač rúrok 3-30 mm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ohrotovačom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pílku na železo, sadu 3 ks náhradných pílových listov kov obojstranných min. 295 mm, teplovzdušnú pištoľ, pilník, lepidlo, teflónovú pásku.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Súprava základného murárskeho, stavebného a maliarskeho náradia s príslušenstvom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základného murárskeho, stavebného a maliarskeho náradia pre učebňu techniky. Súprava má obsahovať minimálne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kovové,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zubaté, 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hladítko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murárske plstené,  1x naberačku murársku, 1x lyžicu murársku, 1x hrable na betón, 1x šnúru murársku, 5x sadu štetcov v zložení ploché, guľaté,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zárohové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 drevenou rúčkou, 5x sadu brúsnych papierov zloženú z minimálne 9ks brúsnych listov v troch rôznych hrúbkach, 5x murársku špachtľu, 1x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maltovník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65l, 1x škrabák drevený  min. 380 x 180mm, 2 ks náhradné brúsne plátno, 1 ks škrabák 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porobetón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240 x 80 mm, 1x sadu základného stavebného spojovacieho materiálu zloženú minimálne z komponentov: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300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vrutov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,min. 3-5 mm x 12-55 mm 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300 ks skrutiek, matíc a podložiek M2-4 mm x 12-25 mm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Hliníkové nity 500 ks, 3,2 - 4,8 mm x 12-25 mm, Tavné tyčinky 1000g, polomer 5.5 mm, dĺžka 190mm, 1 ks tavná pištoľ min. 170W, doba aktivácie max. 6 min., teplota 220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st.C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na tyčinky s polomerom 5.5 mm, 3 ks pílových listov na kov a drevo obojstranné 300 mm,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1000 ks klincov rôzne druhy. Súčasťou sady má byť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2350B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Mikrospájkovačka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s príslušenstvom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Mikrospájkovačka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minimálne analógová spájkovacia stanica s minimálnym výkonom 9 W a regulovateľnou teplotou v rozsahu min. od 170°C do 380°C. Napájacie napätie stanice má byť 230V AC a napájacie napätie spájkovačky maximálne 24V. Tvar hrotu je požadovaný kužeľový s priemerom 2 mm. Spájkovačka má mať krátky čas ohrevu a má byť vhodná pre školské prostredie.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základných pomôcok na spájkovanie má obsahovať minimálne 250 g spájkovacieho cínu hrúbky minimálne 1 mm a kolofóniu minimálne 50 g, 1 ks odsávačku s dĺžkou min. 178 mm, hmotnosťou max. 60 g.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Nožnice na strihanie plechu s príslušenstvom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nožníc na strihanie plechu s príslušenstvom má minimálne obsahovať: 1ks nožníc na strihanie plechu s minimálnym prevodom do 1,1 mm a 1ks sady základného pozinkovaného materiálu rôznej hrúbky v rozmedzí od 0,55 mm do 0,7 mm, veľkosť min. 200x300 mm.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Teplovzdušná pištoľ s príslušenstvom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teplovzdušnej pištole a príslušenstva na zváranie plastov, sušenie, rozmrazovanie  a odstraňovanie starých náterov.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minimálne obsahovať pištoľ s dvoma úrovňami výkonu - s minimálnym  výkonom 900 W a teplotou minimálne 330°C. Druhá úroveň s minimálnym výkonom 1600W a teplotou 500°C, súčasťou sady majú byť minimálne 3 ks náhradné trysky,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zmršťovacieho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materiálu pre elektrotechniku a prenosný kufrík.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Vypalovačka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do dreva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Vypaľovačka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do učebne dreva, minimálne je požadovaný  ručný nástroj vhodný pre školské prostredie, s minimálnym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príkom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165W a osvetlením pracovnej plochy.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Zverák s príslušenstvom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školských dielenských zverákov.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minimálne obsahovať 1 ks otočný zverák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kovadlinou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dĺžky min. 120 mm aj s upevňovacími skrutkami a 1 ks zverák polohovací s max. dĺžkou čeľustí 75 mm a maximálnym rozstupom čeľustí 75 mm, pričom čeľuste majú byť chránené gumovými krytmi, 1 ks zverák rýchloupínací s max. dĺžkou čeľustí 60 mm, 2 ks svorky stolárske, 2 ks svorky zámočnícke, 2 ks svorky rýchloupínacie.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Nákova s príslušenstvom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školskej kováčskej nákovy pre techniku.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 ks nákovy z jedného kusa železa, s hmotnosťou minimálne 5 kg, jedným hrotom, 1 ks kováčskeho kladiva, 1 ks kováčskych klieští a základný materiál na kovanie.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univerzálnych meracích prístrojov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univerzálnych meracích prístrojov min. na meranie napätia a prúdu. Požadované sú analógové prístroje z odolného plastu. Voltmeter na galvanometrickom princípe triedy 2.0, s krátkodobým preťažením bez poškodenia, s ochrannou diódou proti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prepólovaniu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 nula nastaviteľná skrutkou, 4 mm zdierky pre vodiče. Meracie rozsahy: 0 až 3 V / 15 V / 30 V, Delenie stupnice: 0,1 V / 1 V / 1 V, Dĺžka stupnice: 75 mm, minimálny rozmery: 100 x 140 x 90 mm.  Ampérmeter  na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gavlanometrickom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princípe triedy 2.0, s krátkodobým preťažením bez poškodenia, s ochrannou diódou proti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prepólovaniu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 nula nastaviteľná skrutkou, 4 mm zdierky pre vodiče. Meracie rozsahy: 0 až 50/500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/ 5 A, Delenie stupnice: 1/10/100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Dĺžka stupnice: 75 mm, min. rozmery: 100 x 140 x 90 mm. a digitálny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multimeter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so skúšačkou.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meranie spotreby el. energie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meranie spotreby elektrickej energie má obsahovať minimálne demonštračný prístroj s LCD displejom, 3 funkcionálnymi tlačidlami a možnosťou nastavenia jednotkovej ceny, vhodný na pripojenie do elektrickej zásuvky na maximálne 230V/16A, pričom je  prístroj možné použiť pre dve tarify, súčasťou sady má byť tepelné záťažové teleso na znázornenie zmeny spotreby elektrickej energie.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bezpečného využitia elektrickej energie v domácnosti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Demonštračná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ukážku bezpečného používania elektrickej energie v domácnosti.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 15 rôznych komponentov, umožňujúcich vykonanie minimálne 25 rôznych experimentov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minimálen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 týchto okruhov: základné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zapojenia elektrospotrebičov, premena elektrickej energie na iné druhy energie, nehody spôsobené elektrickým prúdom, nehodové situácie v domácnosti.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spojovacích vodičov so stojanom. Požadovaný je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pravouhlého premietania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Súprava obsahujúca minimálne 2x rohové zrkadlo s drevený, stojanom, 2x sadu vzorov s minimálne 10-timi úlohami na kontrolu pravouhlého premietania na kartičkách, 2x sadu odrážajúcich vzorov pre pravouhlé premietanie obsahujúcu minimálne 200 ks drevených tvarov v piatich farbách.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skleníkového efektu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Demonštračná pomôcka, materiál odolný plast, vhodný pre školské prostredie, minimálny rozmer 300x220x45 mm, s dvoma otvormi na teplomery s priemerom 7,5 mm, 4 farebné filtre (červený, oranžový, modrý a priesvitný), obsahuje teplomer a malú infračervenú lampu. Model má  slúžiť na znázornenie účinku zvyšovania teploty pôdy vplyvom skleníkového efektu.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1-19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zdrojov obnoviteľnej energie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Stavebnica na znázornenie využitia alternatívnych zdrojov elektrickej energie. Má obsahovať minimálne:  veľkú vrtuľu a  malú vrtuľu na veternú energiu, solárny článok, nádoby na vodu so zvonom na vodík a zvonom na kyslík, reverzné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elektrolyzéry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 palivový článok, LED diódy na overenie prítomnosti energie, prepojovacie členy, hadičky,  stojan na vrtuľu, rôzne typy listov na veľkú vrtuľu, držiak na malú vrtuľu, ručné dynamo v priesvitnom plaste, palivový článok na etanol, 9 litrový zásobník na vodík, zostava 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Peltierovým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článkom, palivový článok na slanú vodu, merač energie, merací panel, CD so softvérom, autíčko na prezentáciu rôznych zdrojov energie, záťaž,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superkapacitor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Popisy častí a návod v Slovenskom jazyku. Pomocou stavebnice má byť možné vytvoriť minimálne 11 rôznych experimentov súvisiacich s obnoviteľnou energiou, ktoré slúžia na ukážku kompletného systému získavania čistej energie v zmenšenej mierke. 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1-20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využitie obnoviteľnej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enegie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obsahovať minimálne: tankovaciu stanicu s mechanickým plnením vodíka,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elektrolyzérom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výrobu vodíka, nádržkou na vodu a zásobníkom na vodík, solárny článok na získavanie energie pre výrobu vodíka. Minimálny rozmer modelu autíčka  má byť 10 cm, má byť z priesvitného plastu, umožňujúceho sledovať chemické procesy, so zásobníkom na vodík.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1-21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znázornenie vodovodného systému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znázorňujúca bežný vodovodný systému.  Minimálne má obsahovať : odstredivé čerpadlo s motorom, tubu a káble, vodnú nádrž, trojnožku a tyčinku, stúpacie potrubie s dvoma kohútikmi, vodárenskú vežu so stúpacím potrubím, zdroj energie s batériami, plastový kontajner na vodu, sušič, prierezový model vodovodného kohútika.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1-22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7A7438" w:rsidRDefault="00542BD2" w:rsidP="00D634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základných druhov mechanizmov, pohonov a prevodov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Zostava na demonštráciu základných druhov mechanizmov, pohonov a prevodov (druhy, podstata, smer otáčania, hnacie a hnané koleso, atď.). Súprava má obsahovať minimálne  10 ks funkčných modelov jednoduchých mechanizmov a prevodov, ktoré je možné navzájom prepájať a demonštrovať rôzne druhy pohybu, 3 ks 3D modelov motorov v reze a 11 ks rôznych 2D modelov pohonov a prevodov v reze.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pre dielňu.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1-23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7A7438" w:rsidRDefault="00542BD2" w:rsidP="00D634DF">
            <w:pPr>
              <w:widowControl/>
              <w:suppressAutoHyphens w:val="0"/>
              <w:rPr>
                <w:rFonts w:ascii="Calibri" w:hAnsi="Calibri" w:cs="Arial"/>
                <w:sz w:val="20"/>
                <w:szCs w:val="20"/>
                <w:lang w:eastAsia="sk-SK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Prístroj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detekujúci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hladinu hluku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Prístroj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detekujúci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škodlivosť hluku a ďalších stresových faktorov. Má zaznamenávať a vyhodnocovať minimálne hladinu hluku v priestore a merať čas. Má byť minimálne s USB vstupom a možnosťou pripojenia na LAN. Prístroj má obsahovať funkciu, aby tvár na displeji sa buď usmievala (zelené LED), keď je úroveň hluku v norme, ale bola smutná (červené LED) keď je hluk v priestore nad hygienický limit.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1-24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7A7438" w:rsidRDefault="00542BD2" w:rsidP="00D634DF">
            <w:pPr>
              <w:rPr>
                <w:rFonts w:ascii="Calibri" w:hAnsi="Calibri" w:cs="Calibri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Triedna </w:t>
            </w:r>
            <w:proofErr w:type="spellStart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nástenných tabúľ pre polytechniku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Súbor minimálne 9 ks lineárnych učebných pomôcok znázorňujúcich využitie základných mechanizmov v domácnosti a praxi, automatizačné, zabezpečovacie systémy v domácnosti, energetické zdroje a ich využitie v domácnosti. Minimálny požadovaný rozmer má byť 110x140 cm, povrch má byť laminovaný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má byť dodaná so závesnými lištami a s háčikmi na zavesenie (Obsiahnuté témy minimálne: Zabezpečovacie prvky v domácnosti, Regulácia spotreby vody v domácnosti a Regulácia spotreby elektriny v domácnosti, Ústredné kúrenie, Alternatívne a obnoviteľné zdroje energie, Nízkoenergetické domy, Rozvod plynu v domácnostiach, Revízne postupy, Základné mechanizmy v domácnosti)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1-25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7A7438" w:rsidRDefault="00542BD2" w:rsidP="00D634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na obrábanie dreva s príslušenstvom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lastRenderedPageBreak/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obrábanie dreva pre skupinu žiakov. Súprava má obsahovať komponenty na zostavenie minimálne 8 variant rôznych zariadení na obrábanie dreva, pričom to musia byť minimálne sústruh, pílka a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obrusovačka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požadovaný motor s otáčkami  minimálne  20 000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./min., 3A. Požadované špecifikácie a príslušenstvo sústruhu sú: minimálna vzdialenosť medzi stredmi v rozsahu minimálne 50-120 mm, pohyb čepele lupienkovej pílky z bezpečnostných dôvodov max. 6 mm, rozmery obrábacieho stolíka minimálne 70x80 mm, otočný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hrot, stabilizačné dosky, lupienkové pílky, upínacie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stolík na lupienkovú pílku, sane, zverák, podpora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pre nástroj,  hnací remeň, kryt remeňa, motor, 2 ks medzikus, skrutkovač, frézka, vrták, dlátko, brúsny papier, výstredník, priečny a pozdĺžny posuv, trojčeľusťové skľučovadlo, zdroj 12V, držiak nástroja, nástrojová brúska s brúsnym kotúčom, ochranné okuliare, 10 ks náhradné lupienkové pílky, základová doska vrátane háčikov na uchytenie protišmykových podložiek (nožičiek), 2 ks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mikrosvoriek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upínacie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kovový podstavec pod dlátko. K stavebnici je potrebné dodať aj prehľadný úložný systém určený pre uskladnenie stavebníc na obrábanie, s vekom a svorkami (klipsňami) na zatvorenie veka, s vnútorným odnímateľným dielom rozdelením na dve sekcie, s výškou min. 25 cm.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jazyku. Súčasťou stavebnice má byť dielenská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materiálu na obrábanie minimálne v zložení: 30 ks preglejka z topoľa (min. A4 formát), 30 ks valček  z lipového dreva 20x90 mm, 100 ks palička z bukového dreva 60x100 </w:t>
            </w: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mm, 15 ks polotovarov na výrobu soľničky 40x90 mm, 30 ks drevené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lištičky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100 mm.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1-26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7A7438" w:rsidRDefault="00542BD2" w:rsidP="00D634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A7438">
              <w:rPr>
                <w:rFonts w:ascii="Calibri" w:hAnsi="Calibri" w:cs="Calibri"/>
                <w:sz w:val="20"/>
                <w:szCs w:val="20"/>
              </w:rPr>
              <w:t>Sada</w:t>
            </w:r>
            <w:proofErr w:type="spellEnd"/>
            <w:r w:rsidRPr="007A7438">
              <w:rPr>
                <w:rFonts w:ascii="Calibri" w:hAnsi="Calibri" w:cs="Calibri"/>
                <w:sz w:val="20"/>
                <w:szCs w:val="20"/>
              </w:rPr>
              <w:t xml:space="preserve"> na obrábanie kovu a plastov s príslušenstvom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Arial"/>
                <w:sz w:val="16"/>
                <w:szCs w:val="16"/>
                <w:lang w:eastAsia="sk-SK"/>
              </w:rPr>
            </w:pP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na obrábanie kovu a iných materiálov pre skupinu žiakov. Súprava má obsahovať komponenty na zostavenie minimálne 3 variant rôznych zariadení na obrábanie mäkkých kovov. Minimálne je požadované, aby bola na sústruhu vzdialenosť medzi stredmi v rozsahu 40 -70 mm, pracovná plocha frézky má byť minimálne 140x30x30 mm, motor s otáčkami minimálne  20 000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ot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./min. Požadované je, aby z komponentov bolo možné zostaviť min. horizontálnu a vertikálnu frézku a sústruh. Súčasťou príslušenstva má byť: remeň, kryt remeňa, motor, trojčeľusťové skľučovadlo, pozdĺžny posuv, koník, držiak nástroja, stabilizačné platne, krížový posuv, skrutkovač,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uťahovák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klieštin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fréza, sane, kovový medzikus, otočný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strediaci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hrot, podložky na nastavenie nástroja, sústružnícky nôž, upevňovanie pomocou T drážky a zdroj, nástrojová brúska s brúsnym kotúčom, kovový zverák, ochranné okuliare, základová doska vrátane háčikov na uchytenie protišmykových podložiek (nožičiek), 2 ks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mikrosvoriek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10 ks náhradné lupienkové pílky, kovový podstavec pod dlátko, rozširujúci set </w:t>
            </w:r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umožňujúci postaviť stroje na obrábanie dreva (lupienková pílka + ručná brúska,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klieštiny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 dlátko). K stavebnici je potrebné dodať aj prehľadný úložný systém určený pre uskladnenie stavebníc na obrábanie, s vekom a svorkami (klipsňami) na zatvorenie veka, s vnútorným odnímateľným dielom rozdelením na dve sekcie, s výškou min. 25 cm. Súčasťou stavebnice má byť </w:t>
            </w:r>
            <w:proofErr w:type="spellStart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>videomanuál</w:t>
            </w:r>
            <w:proofErr w:type="spellEnd"/>
            <w:r w:rsidRPr="007A7438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v slovenskom jazyku a dielenská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sada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základného materiálu na obrábanie v zložení: 15 ks hliníkový valček 10x80 mm, 15 ks umelý kameň 40x40 mm, 30 ks farebný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akryl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min. 30x30 mm.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1-27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7A7438" w:rsidRDefault="00542BD2" w:rsidP="00D634D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Vzorkovnice základných druhov technických materiálov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D634DF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D634DF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Vzorkovnice základných druhov technických materiálov (drevo, kov, plasty),vzorky tesnení (dvere, okná a pod.), vzorky tepelných izolácií (vata, pena, polystyrén a pod.). Rozmery vzoriek by mali byť minimálne  50x50x5mm, s vyznačením názvu materiálu na vzorke v slovenskom jazyku. Každá vzorkovnica má obsahovať vzorky minimálne 5 rôznych druhov technických materiálov (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t.j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. minimálne 5x drevo, 5x kov, 5x plast, 5x tesnenia, 5x tepelné izolácie). Súbory vzorkovníc majú byť uložené v prenosnom kufríku. 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542BD2" w:rsidRPr="00881351" w:rsidTr="00542BD2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42BD2" w:rsidRPr="00881351" w:rsidRDefault="00542BD2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1-28</w:t>
            </w:r>
          </w:p>
        </w:tc>
        <w:tc>
          <w:tcPr>
            <w:tcW w:w="8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BD2" w:rsidRPr="007A7438" w:rsidRDefault="00542BD2" w:rsidP="00566B6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A7438">
              <w:rPr>
                <w:rFonts w:ascii="Calibri" w:hAnsi="Calibri" w:cs="Calibri"/>
                <w:sz w:val="20"/>
                <w:szCs w:val="20"/>
              </w:rPr>
              <w:t>Stolárska hoblica - odborná učebňa techniky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566B6E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BD2" w:rsidRPr="00881351" w:rsidRDefault="00542BD2" w:rsidP="00566B6E">
            <w:pPr>
              <w:widowControl/>
              <w:suppressAutoHyphens w:val="0"/>
              <w:jc w:val="both"/>
              <w:rPr>
                <w:rFonts w:ascii="Calibri" w:hAnsi="Calibri" w:cs="Calibri"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Dielenská stolárska hoblica so stabilnou konštrukciou, plát hoblice vyrobený z bukovej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špárovky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o hrúbke min. 30 mm, predok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stoloveho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plátu ma hrúbku min. 90 mm, podnož vyrobená z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cinkovanej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špárovky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, hoblica mam prípravu na výmenu zveráku pre </w:t>
            </w:r>
            <w:proofErr w:type="spellStart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>pravakov</w:t>
            </w:r>
            <w:proofErr w:type="spellEnd"/>
            <w:r w:rsidRPr="00881351">
              <w:rPr>
                <w:rFonts w:ascii="Calibri" w:hAnsi="Calibri" w:cs="Arial"/>
                <w:sz w:val="16"/>
                <w:szCs w:val="16"/>
                <w:lang w:eastAsia="sk-SK"/>
              </w:rPr>
              <w:t xml:space="preserve"> aj ľavákov, hoblica obsahuje poličku a odkladací žľab na stolovej doske po celej šírke. Rozmer bez zveráku: 1350*650*810 mm, rozmer s zverákom: 1500*760*850 mm, hoblica má predný a bočný zverák, povrchovo upravená lak alebo olej.</w:t>
            </w:r>
          </w:p>
        </w:tc>
      </w:tr>
      <w:tr w:rsidR="00542BD2" w:rsidRPr="00881351" w:rsidTr="00542BD2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8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42BD2" w:rsidRPr="00881351" w:rsidRDefault="00542BD2" w:rsidP="00AB11C3">
            <w:pPr>
              <w:widowControl/>
              <w:suppressAutoHyphens w:val="0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88135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AB11C3" w:rsidRDefault="00AB11C3">
      <w:pPr>
        <w:rPr>
          <w:sz w:val="16"/>
          <w:szCs w:val="16"/>
        </w:rPr>
      </w:pPr>
    </w:p>
    <w:p w:rsidR="00542BD2" w:rsidRPr="00881351" w:rsidRDefault="00542BD2">
      <w:pPr>
        <w:rPr>
          <w:sz w:val="16"/>
          <w:szCs w:val="16"/>
        </w:rPr>
      </w:pPr>
    </w:p>
    <w:p w:rsidR="00346F63" w:rsidRPr="00881351" w:rsidRDefault="00346F63">
      <w:pPr>
        <w:rPr>
          <w:sz w:val="16"/>
          <w:szCs w:val="16"/>
        </w:rPr>
      </w:pPr>
    </w:p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092A73"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Default="006B0755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D3300"/>
    <w:rsid w:val="00112FC8"/>
    <w:rsid w:val="00127847"/>
    <w:rsid w:val="001C3E67"/>
    <w:rsid w:val="001E24E4"/>
    <w:rsid w:val="00246971"/>
    <w:rsid w:val="00247D73"/>
    <w:rsid w:val="002E5791"/>
    <w:rsid w:val="00346F63"/>
    <w:rsid w:val="003504AB"/>
    <w:rsid w:val="00367256"/>
    <w:rsid w:val="00377830"/>
    <w:rsid w:val="004B7825"/>
    <w:rsid w:val="00502418"/>
    <w:rsid w:val="005147F1"/>
    <w:rsid w:val="00542BD2"/>
    <w:rsid w:val="00566B6E"/>
    <w:rsid w:val="005E7FBA"/>
    <w:rsid w:val="006375FF"/>
    <w:rsid w:val="006B0755"/>
    <w:rsid w:val="00706CD2"/>
    <w:rsid w:val="00755667"/>
    <w:rsid w:val="00796D61"/>
    <w:rsid w:val="007A7438"/>
    <w:rsid w:val="007B5256"/>
    <w:rsid w:val="00826DFF"/>
    <w:rsid w:val="008530F1"/>
    <w:rsid w:val="00881351"/>
    <w:rsid w:val="008A7C49"/>
    <w:rsid w:val="008D12AC"/>
    <w:rsid w:val="009A5CD6"/>
    <w:rsid w:val="00AB11C3"/>
    <w:rsid w:val="00B47C09"/>
    <w:rsid w:val="00B551E5"/>
    <w:rsid w:val="00C06DA6"/>
    <w:rsid w:val="00C17900"/>
    <w:rsid w:val="00CB2970"/>
    <w:rsid w:val="00D634DF"/>
    <w:rsid w:val="00F358AD"/>
    <w:rsid w:val="00F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AC2F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3258</Words>
  <Characters>18576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23</cp:revision>
  <dcterms:created xsi:type="dcterms:W3CDTF">2018-07-16T05:59:00Z</dcterms:created>
  <dcterms:modified xsi:type="dcterms:W3CDTF">2018-09-24T14:00:00Z</dcterms:modified>
</cp:coreProperties>
</file>