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2576C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576C5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6C5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2576C5" w:rsidRPr="002576C5">
              <w:rPr>
                <w:rFonts w:ascii="Arial" w:hAnsi="Arial" w:cs="Arial"/>
                <w:b/>
                <w:sz w:val="20"/>
                <w:szCs w:val="20"/>
              </w:rPr>
              <w:t>Štrba</w:t>
            </w:r>
          </w:p>
        </w:tc>
      </w:tr>
      <w:tr w:rsidR="001458FE" w:rsidTr="002576C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576C5" w:rsidRDefault="002576C5" w:rsidP="002576C5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C5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obci Štrba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576C5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924B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2018-09-25T09:00:00Z</dcterms:modified>
</cp:coreProperties>
</file>