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rsidP="4FF64A8B">
      <w:pPr>
        <w:pStyle w:val="Bezriadkovania"/>
        <w:jc w:val="center"/>
        <w:rPr>
          <w:rStyle w:val="iadne"/>
          <w:rFonts w:ascii="Calibri" w:eastAsia="Calibri" w:hAnsi="Calibri" w:cs="Calibri"/>
          <w:b/>
          <w:bCs/>
          <w:smallCaps/>
          <w:sz w:val="40"/>
          <w:szCs w:val="40"/>
        </w:rPr>
      </w:pPr>
      <w:r w:rsidRPr="4FF64A8B">
        <w:rPr>
          <w:rFonts w:ascii="Calibri" w:eastAsia="Calibri" w:hAnsi="Calibri" w:cs="Calibri"/>
          <w:b/>
          <w:bC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4FF64A8B">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405A3D53" w:rsidR="00622CEC" w:rsidRPr="00BF7760" w:rsidRDefault="00002C67" w:rsidP="00544FAF">
      <w:pPr>
        <w:spacing w:after="120"/>
        <w:jc w:val="both"/>
        <w:rPr>
          <w:rStyle w:val="iadne"/>
          <w:b/>
          <w:bCs/>
          <w:smallCaps/>
          <w:sz w:val="20"/>
          <w:szCs w:val="20"/>
        </w:rPr>
      </w:pPr>
      <w:r>
        <w:rPr>
          <w:rStyle w:val="iadne"/>
          <w:sz w:val="20"/>
          <w:szCs w:val="20"/>
        </w:rPr>
        <w:t>Po</w:t>
      </w:r>
      <w:r w:rsidR="00B25AA5" w:rsidRPr="6C8DB99C">
        <w:rPr>
          <w:rStyle w:val="iadne"/>
          <w:sz w:val="20"/>
          <w:szCs w:val="20"/>
        </w:rPr>
        <w:t xml:space="preserve">dlimitná zákazka </w:t>
      </w:r>
      <w:r>
        <w:rPr>
          <w:rStyle w:val="iadne"/>
          <w:sz w:val="20"/>
          <w:szCs w:val="20"/>
        </w:rPr>
        <w:t>bez využitia elektronického trhoviska</w:t>
      </w:r>
      <w:r w:rsidR="00B25AA5" w:rsidRPr="6C8DB99C">
        <w:rPr>
          <w:rStyle w:val="iadne"/>
          <w:sz w:val="20"/>
          <w:szCs w:val="20"/>
        </w:rPr>
        <w:t xml:space="preserve"> </w:t>
      </w:r>
      <w:r w:rsidRPr="00002C67">
        <w:rPr>
          <w:rStyle w:val="iadne"/>
          <w:sz w:val="20"/>
          <w:szCs w:val="20"/>
        </w:rPr>
        <w:t>podľa § 112 a nasl.</w:t>
      </w:r>
      <w:r w:rsidR="00D303D9" w:rsidRPr="6C8DB99C">
        <w:rPr>
          <w:rStyle w:val="iadne"/>
          <w:sz w:val="20"/>
          <w:szCs w:val="20"/>
        </w:rPr>
        <w:t xml:space="preserve"> </w:t>
      </w:r>
      <w:r w:rsidR="00B25AA5" w:rsidRPr="6C8DB99C">
        <w:rPr>
          <w:rStyle w:val="iadne"/>
          <w:sz w:val="20"/>
          <w:szCs w:val="20"/>
        </w:rPr>
        <w:t>zákona č. 343/2015 Z. z. o verejnom obstarávaní a o zmene a doplnení niektorých zákonov v platnom znení (ďalej len "ZVO") s </w:t>
      </w:r>
      <w:r w:rsidR="00B25AA5" w:rsidRPr="6C8DB99C">
        <w:rPr>
          <w:rStyle w:val="iadne"/>
          <w:b/>
          <w:bCs/>
          <w:sz w:val="20"/>
          <w:szCs w:val="20"/>
        </w:rPr>
        <w:t>pre</w:t>
      </w:r>
      <w:r w:rsidR="00D303D9" w:rsidRPr="6C8DB99C">
        <w:rPr>
          <w:rStyle w:val="iadne"/>
          <w:b/>
          <w:bCs/>
          <w:sz w:val="20"/>
          <w:szCs w:val="20"/>
        </w:rPr>
        <w:t>dpokladanou hodnotou zákazky</w:t>
      </w:r>
      <w:r w:rsidR="00D303D9" w:rsidRPr="6C8DB99C">
        <w:rPr>
          <w:rStyle w:val="iadne"/>
          <w:sz w:val="20"/>
          <w:szCs w:val="20"/>
        </w:rPr>
        <w:t xml:space="preserve"> vo </w:t>
      </w:r>
      <w:r w:rsidR="00B25AA5" w:rsidRPr="6C8DB99C">
        <w:rPr>
          <w:rStyle w:val="iadne"/>
          <w:sz w:val="20"/>
          <w:szCs w:val="20"/>
        </w:rPr>
        <w:t>výške</w:t>
      </w:r>
      <w:r w:rsidR="00CA554F" w:rsidRPr="6C8DB99C">
        <w:rPr>
          <w:rStyle w:val="iadne"/>
          <w:sz w:val="20"/>
          <w:szCs w:val="20"/>
        </w:rPr>
        <w:t xml:space="preserve"> </w:t>
      </w:r>
      <w:r w:rsidRPr="006F3D90">
        <w:rPr>
          <w:rStyle w:val="iadne"/>
          <w:b/>
          <w:bCs/>
          <w:sz w:val="20"/>
          <w:szCs w:val="20"/>
        </w:rPr>
        <w:t>1 59</w:t>
      </w:r>
      <w:r w:rsidR="002E0DFB">
        <w:rPr>
          <w:rStyle w:val="iadne"/>
          <w:b/>
          <w:bCs/>
          <w:sz w:val="20"/>
          <w:szCs w:val="20"/>
        </w:rPr>
        <w:t>8</w:t>
      </w:r>
      <w:r w:rsidRPr="006F3D90">
        <w:rPr>
          <w:rStyle w:val="iadne"/>
          <w:b/>
          <w:bCs/>
          <w:sz w:val="20"/>
          <w:szCs w:val="20"/>
        </w:rPr>
        <w:t xml:space="preserve"> </w:t>
      </w:r>
      <w:r w:rsidR="002E0DFB">
        <w:rPr>
          <w:rStyle w:val="iadne"/>
          <w:b/>
          <w:bCs/>
          <w:sz w:val="20"/>
          <w:szCs w:val="20"/>
        </w:rPr>
        <w:t>044</w:t>
      </w:r>
      <w:r w:rsidRPr="006F3D90">
        <w:rPr>
          <w:rStyle w:val="iadne"/>
          <w:b/>
          <w:bCs/>
          <w:sz w:val="20"/>
          <w:szCs w:val="20"/>
        </w:rPr>
        <w:t>,</w:t>
      </w:r>
      <w:r w:rsidR="002E0DFB">
        <w:rPr>
          <w:rStyle w:val="iadne"/>
          <w:b/>
          <w:bCs/>
          <w:sz w:val="20"/>
          <w:szCs w:val="20"/>
        </w:rPr>
        <w:t>98</w:t>
      </w:r>
      <w:r w:rsidRPr="00002C67">
        <w:rPr>
          <w:rStyle w:val="iadne"/>
          <w:sz w:val="20"/>
          <w:szCs w:val="20"/>
        </w:rPr>
        <w:t xml:space="preserve"> </w:t>
      </w:r>
      <w:r w:rsidR="00CA554F" w:rsidRPr="6C8DB99C">
        <w:rPr>
          <w:rStyle w:val="iadne"/>
          <w:sz w:val="20"/>
          <w:szCs w:val="20"/>
        </w:rPr>
        <w:t>EUR</w:t>
      </w:r>
      <w:r w:rsidR="005C36B6" w:rsidRPr="6C8DB99C">
        <w:rPr>
          <w:rStyle w:val="iadne"/>
          <w:sz w:val="20"/>
          <w:szCs w:val="20"/>
        </w:rPr>
        <w:t xml:space="preserve">. </w:t>
      </w:r>
      <w:r w:rsidR="005C36B6" w:rsidRPr="6C8DB99C">
        <w:rPr>
          <w:rStyle w:val="iadne"/>
          <w:b/>
          <w:bCs/>
          <w:sz w:val="20"/>
          <w:szCs w:val="20"/>
        </w:rPr>
        <w:t xml:space="preserve">Zákazka je rozdelená na časti </w:t>
      </w:r>
      <w:r w:rsidR="005C36B6" w:rsidRPr="6C8DB99C">
        <w:rPr>
          <w:rStyle w:val="iadne"/>
          <w:sz w:val="20"/>
          <w:szCs w:val="20"/>
        </w:rPr>
        <w:t xml:space="preserve">(bod </w:t>
      </w:r>
      <w:r w:rsidR="0542A527" w:rsidRPr="6C8DB99C">
        <w:rPr>
          <w:rStyle w:val="iadne"/>
          <w:sz w:val="20"/>
          <w:szCs w:val="20"/>
        </w:rPr>
        <w:t>3</w:t>
      </w:r>
      <w:r w:rsidR="005C36B6" w:rsidRPr="6C8DB99C">
        <w:rPr>
          <w:rStyle w:val="iadne"/>
          <w:sz w:val="20"/>
          <w:szCs w:val="20"/>
        </w:rPr>
        <w:t>. týchto súťažných podkladov).</w:t>
      </w:r>
    </w:p>
    <w:p w14:paraId="6702640A" w14:textId="6A49F419" w:rsidR="00B25AA5" w:rsidRDefault="00B25AA5" w:rsidP="4FF64A8B">
      <w:pPr>
        <w:spacing w:after="120"/>
        <w:jc w:val="both"/>
        <w:rPr>
          <w:b/>
          <w:bCs/>
          <w:color w:val="000000" w:themeColor="text1"/>
        </w:rPr>
      </w:pPr>
      <w:r w:rsidRPr="4FF64A8B">
        <w:rPr>
          <w:rStyle w:val="iadne"/>
          <w:b/>
          <w:bCs/>
          <w:smallCaps/>
        </w:rPr>
        <w:t>Názov zákazky:</w:t>
      </w:r>
      <w:r>
        <w:tab/>
      </w:r>
      <w:bookmarkStart w:id="0" w:name="_Hlk63671903"/>
      <w:bookmarkStart w:id="1" w:name="_Hlk62116294"/>
      <w:r w:rsidR="00DD38B6" w:rsidRPr="00DD38B6">
        <w:rPr>
          <w:b/>
          <w:bCs/>
        </w:rPr>
        <w:t>Základná škola Biely Kostol formou modulov</w:t>
      </w:r>
      <w:bookmarkEnd w:id="0"/>
    </w:p>
    <w:bookmarkEnd w:id="1"/>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2AE68EF0" w:rsidR="00622CEC" w:rsidRPr="00BF7760" w:rsidRDefault="00B25AA5">
      <w:pPr>
        <w:spacing w:after="120"/>
        <w:jc w:val="both"/>
      </w:pPr>
      <w:r w:rsidRPr="00BF7760">
        <w:t>Názov:</w:t>
      </w:r>
      <w:r w:rsidRPr="00BF7760">
        <w:tab/>
      </w:r>
      <w:r w:rsidRPr="00BF7760">
        <w:tab/>
      </w:r>
      <w:r w:rsidRPr="00BF7760">
        <w:tab/>
      </w:r>
      <w:r w:rsidR="00AD49D7">
        <w:t>obec Biely Kostol</w:t>
      </w:r>
    </w:p>
    <w:p w14:paraId="557FC67A" w14:textId="6A0663BA" w:rsidR="00622CEC" w:rsidRPr="008B40D6" w:rsidRDefault="00B25AA5">
      <w:pPr>
        <w:spacing w:after="120"/>
        <w:jc w:val="both"/>
      </w:pPr>
      <w:r w:rsidRPr="00BF7760">
        <w:t>Sídlo:</w:t>
      </w:r>
      <w:r w:rsidRPr="00BF7760">
        <w:tab/>
      </w:r>
      <w:r w:rsidRPr="00BF7760">
        <w:tab/>
      </w:r>
      <w:r w:rsidRPr="00BF7760">
        <w:tab/>
      </w:r>
      <w:r w:rsidR="00B56E96" w:rsidRPr="00B56E96">
        <w:t>Pionierske námestie 18, 919 34 Biely Kostol</w:t>
      </w:r>
    </w:p>
    <w:p w14:paraId="4412A1E7" w14:textId="37A30259" w:rsidR="00622CEC" w:rsidRPr="00262DDE" w:rsidRDefault="00766CA7" w:rsidP="00220EE0">
      <w:pPr>
        <w:spacing w:after="120"/>
        <w:jc w:val="both"/>
      </w:pPr>
      <w:r>
        <w:t>U</w:t>
      </w:r>
      <w:r w:rsidR="00B25AA5">
        <w:t>RL:</w:t>
      </w:r>
      <w:r>
        <w:tab/>
      </w:r>
      <w:r>
        <w:tab/>
      </w:r>
      <w:r>
        <w:tab/>
      </w:r>
      <w:r w:rsidR="00B25AA5">
        <w:t>www.</w:t>
      </w:r>
      <w:r w:rsidR="00B56E96">
        <w:t>bielykostol</w:t>
      </w:r>
      <w:r w:rsidR="00B25AA5">
        <w:t>.sk</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a="http://schemas.openxmlformats.org/drawingml/2006/main">
            <w:pict w14:anchorId="629692C3">
              <v:line id="officeArt object" style="position:absolute;z-index:251659264;visibility:visible;mso-wrap-style:square;mso-wrap-distance-left:0;mso-wrap-distance-top:0;mso-wrap-distance-right:0;mso-wrap-distance-bottom:0;mso-position-horizontal:absolute;mso-position-horizontal-relative:text;mso-position-vertical:absolute;mso-position-vertical-relative:line" alt="Rovná spojnica 1" o:spid="_x0000_s1026" from=".9pt,4.3pt" to="453.1pt,5.4pt" w14:anchorId="6473A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rsidRPr="002B2995" w14:paraId="543C8655" w14:textId="77777777" w:rsidTr="4FF64A8B">
        <w:tc>
          <w:tcPr>
            <w:tcW w:w="4598" w:type="dxa"/>
          </w:tcPr>
          <w:p w14:paraId="65868B3D" w14:textId="33E14731" w:rsidR="008B40D6" w:rsidRDefault="008B40D6" w:rsidP="000C6793">
            <w:pPr>
              <w:jc w:val="both"/>
              <w:rPr>
                <w:color w:val="auto"/>
                <w:lang w:eastAsia="en-US"/>
              </w:rPr>
            </w:pPr>
          </w:p>
        </w:tc>
        <w:tc>
          <w:tcPr>
            <w:tcW w:w="4598" w:type="dxa"/>
          </w:tcPr>
          <w:p w14:paraId="2039609F" w14:textId="4F5F55C9" w:rsidR="008B40D6" w:rsidRPr="002B2995" w:rsidRDefault="008B40D6" w:rsidP="008B40D6">
            <w:pPr>
              <w:jc w:val="both"/>
              <w:rPr>
                <w:color w:val="auto"/>
                <w:highlight w:val="yellow"/>
                <w:lang w:eastAsia="en-US"/>
              </w:rPr>
            </w:pPr>
          </w:p>
        </w:tc>
      </w:tr>
      <w:tr w:rsidR="008B40D6" w14:paraId="2B89504B" w14:textId="77777777" w:rsidTr="4FF64A8B">
        <w:tc>
          <w:tcPr>
            <w:tcW w:w="4598" w:type="dxa"/>
          </w:tcPr>
          <w:p w14:paraId="3EF4ED0B" w14:textId="6474E7E2" w:rsidR="008B40D6" w:rsidRPr="008B40D6" w:rsidRDefault="008B40D6" w:rsidP="000C6793">
            <w:pPr>
              <w:jc w:val="both"/>
              <w:rPr>
                <w:color w:val="auto"/>
                <w:lang w:eastAsia="en-US"/>
              </w:rPr>
            </w:pP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4FF64A8B">
        <w:tc>
          <w:tcPr>
            <w:tcW w:w="4598" w:type="dxa"/>
          </w:tcPr>
          <w:p w14:paraId="4DDA1D7E" w14:textId="77777777" w:rsidR="008B40D6" w:rsidRPr="008B40D6" w:rsidRDefault="008B40D6" w:rsidP="000C6793">
            <w:pPr>
              <w:jc w:val="both"/>
              <w:rPr>
                <w:color w:val="auto"/>
                <w:lang w:eastAsia="en-US"/>
              </w:rPr>
            </w:pPr>
          </w:p>
        </w:tc>
        <w:tc>
          <w:tcPr>
            <w:tcW w:w="4598" w:type="dxa"/>
          </w:tcPr>
          <w:p w14:paraId="62F31513" w14:textId="73F0B512" w:rsidR="008B40D6" w:rsidRPr="000C6793" w:rsidRDefault="008B40D6" w:rsidP="4FF64A8B">
            <w:pPr>
              <w:tabs>
                <w:tab w:val="left" w:pos="2228"/>
                <w:tab w:val="left" w:pos="4924"/>
                <w:tab w:val="left" w:pos="5104"/>
                <w:tab w:val="left" w:pos="6317"/>
              </w:tabs>
              <w:jc w:val="both"/>
              <w:rPr>
                <w:color w:val="auto"/>
                <w:lang w:eastAsia="en-US"/>
              </w:rPr>
            </w:pPr>
          </w:p>
        </w:tc>
      </w:tr>
      <w:tr w:rsidR="008B40D6" w14:paraId="007E95A2" w14:textId="77777777" w:rsidTr="4FF64A8B">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402F39D2" w14:textId="77777777" w:rsidR="00766CA7" w:rsidRDefault="00766CA7" w:rsidP="008B40D6">
            <w:pPr>
              <w:jc w:val="both"/>
              <w:rPr>
                <w:color w:val="auto"/>
                <w:lang w:eastAsia="en-US"/>
              </w:rPr>
            </w:pPr>
          </w:p>
          <w:p w14:paraId="5469D239" w14:textId="77777777" w:rsidR="00766CA7" w:rsidRDefault="00766CA7" w:rsidP="008B40D6">
            <w:pPr>
              <w:jc w:val="both"/>
              <w:rPr>
                <w:color w:val="auto"/>
                <w:lang w:eastAsia="en-US"/>
              </w:rPr>
            </w:pPr>
          </w:p>
          <w:p w14:paraId="180EB60E" w14:textId="177868A4" w:rsidR="008B40D6" w:rsidRDefault="00BA7763" w:rsidP="008B40D6">
            <w:pPr>
              <w:jc w:val="both"/>
              <w:rPr>
                <w:color w:val="auto"/>
                <w:lang w:eastAsia="en-US"/>
              </w:rPr>
            </w:pPr>
            <w:r>
              <w:rPr>
                <w:color w:val="auto"/>
                <w:lang w:eastAsia="en-US"/>
              </w:rPr>
              <w:t>S</w:t>
            </w:r>
            <w:r w:rsidR="008B40D6" w:rsidRPr="000C6793">
              <w:rPr>
                <w:color w:val="auto"/>
                <w:lang w:eastAsia="en-US"/>
              </w:rPr>
              <w:t>chválil:</w:t>
            </w:r>
          </w:p>
          <w:p w14:paraId="076B0324" w14:textId="77777777" w:rsidR="008B40D6" w:rsidRPr="008B40D6" w:rsidRDefault="008B40D6" w:rsidP="000C6793">
            <w:pPr>
              <w:jc w:val="both"/>
              <w:rPr>
                <w:color w:val="auto"/>
                <w:lang w:eastAsia="en-US"/>
              </w:rPr>
            </w:pPr>
          </w:p>
        </w:tc>
        <w:tc>
          <w:tcPr>
            <w:tcW w:w="4598" w:type="dxa"/>
          </w:tcPr>
          <w:p w14:paraId="755149B9" w14:textId="4A8645E7" w:rsidR="00766CA7" w:rsidRDefault="00766CA7" w:rsidP="008B40D6">
            <w:pPr>
              <w:jc w:val="both"/>
              <w:rPr>
                <w:color w:val="auto"/>
                <w:lang w:eastAsia="en-US"/>
              </w:rPr>
            </w:pPr>
          </w:p>
          <w:p w14:paraId="339AB413" w14:textId="5E484514" w:rsidR="008B40D6" w:rsidRDefault="008B40D6" w:rsidP="008B40D6">
            <w:pPr>
              <w:jc w:val="both"/>
              <w:rPr>
                <w:color w:val="auto"/>
                <w:lang w:eastAsia="en-US"/>
              </w:rPr>
            </w:pPr>
          </w:p>
          <w:p w14:paraId="158F0B9A" w14:textId="77777777" w:rsidR="007C70C1" w:rsidRDefault="007C70C1" w:rsidP="008B40D6">
            <w:pPr>
              <w:jc w:val="both"/>
              <w:rPr>
                <w:color w:val="auto"/>
                <w:lang w:eastAsia="en-US"/>
              </w:rPr>
            </w:pPr>
          </w:p>
          <w:p w14:paraId="74474619" w14:textId="39D21B08" w:rsidR="00692845" w:rsidRDefault="00692845" w:rsidP="008B40D6">
            <w:pPr>
              <w:jc w:val="both"/>
              <w:rPr>
                <w:color w:val="auto"/>
                <w:lang w:eastAsia="en-US"/>
              </w:rPr>
            </w:pPr>
          </w:p>
          <w:p w14:paraId="4C63D47A" w14:textId="77777777" w:rsidR="00692845" w:rsidRDefault="00692845" w:rsidP="008B40D6">
            <w:pPr>
              <w:jc w:val="both"/>
              <w:rPr>
                <w:color w:val="auto"/>
                <w:lang w:eastAsia="en-US"/>
              </w:rPr>
            </w:pPr>
          </w:p>
          <w:p w14:paraId="4B11AF4A" w14:textId="71111DBF" w:rsidR="00CD0145" w:rsidRPr="00CD3DF7" w:rsidRDefault="008B40D6" w:rsidP="00216BF9">
            <w:pPr>
              <w:jc w:val="both"/>
              <w:rPr>
                <w:color w:val="auto"/>
                <w:lang w:eastAsia="en-US"/>
              </w:rPr>
            </w:pPr>
            <w:r w:rsidRPr="000C6793">
              <w:rPr>
                <w:color w:val="auto"/>
                <w:lang w:eastAsia="en-US"/>
              </w:rPr>
              <w:t>.............................................</w:t>
            </w:r>
            <w:r w:rsidRPr="000C6793">
              <w:rPr>
                <w:color w:val="auto"/>
                <w:lang w:eastAsia="en-US"/>
              </w:rPr>
              <w:br/>
            </w:r>
            <w:r w:rsidR="00216BF9">
              <w:rPr>
                <w:color w:val="auto"/>
                <w:lang w:eastAsia="en-US"/>
              </w:rPr>
              <w:t xml:space="preserve">doc. Ing. Iveta </w:t>
            </w:r>
            <w:proofErr w:type="spellStart"/>
            <w:r w:rsidR="00216BF9">
              <w:rPr>
                <w:color w:val="auto"/>
                <w:lang w:eastAsia="en-US"/>
              </w:rPr>
              <w:t>Paulová</w:t>
            </w:r>
            <w:proofErr w:type="spellEnd"/>
            <w:r w:rsidR="00216BF9">
              <w:rPr>
                <w:color w:val="auto"/>
                <w:lang w:eastAsia="en-US"/>
              </w:rPr>
              <w:t>, PhD., MBA</w:t>
            </w:r>
            <w:r w:rsidR="00791151">
              <w:rPr>
                <w:color w:val="auto"/>
                <w:lang w:eastAsia="en-US"/>
              </w:rPr>
              <w:t xml:space="preserve">, </w:t>
            </w:r>
            <w:proofErr w:type="spellStart"/>
            <w:r w:rsidR="00791151">
              <w:rPr>
                <w:color w:val="auto"/>
                <w:lang w:eastAsia="en-US"/>
              </w:rPr>
              <w:t>v.r</w:t>
            </w:r>
            <w:proofErr w:type="spellEnd"/>
            <w:r w:rsidR="00791151">
              <w:rPr>
                <w:color w:val="auto"/>
                <w:lang w:eastAsia="en-US"/>
              </w:rPr>
              <w:t>.</w:t>
            </w:r>
          </w:p>
        </w:tc>
      </w:tr>
    </w:tbl>
    <w:p w14:paraId="133F22F9" w14:textId="77777777" w:rsidR="00622CEC" w:rsidRPr="00220EE0" w:rsidRDefault="00B25AA5">
      <w:pPr>
        <w:pageBreakBefore/>
        <w:spacing w:after="160" w:line="259" w:lineRule="auto"/>
        <w:rPr>
          <w:b/>
        </w:rPr>
      </w:pPr>
      <w:r w:rsidRPr="00220EE0">
        <w:rPr>
          <w:b/>
        </w:rPr>
        <w:lastRenderedPageBreak/>
        <w:t>OBSAH</w:t>
      </w:r>
    </w:p>
    <w:p w14:paraId="782D69FF" w14:textId="77777777" w:rsidR="00622CEC" w:rsidRPr="00262DDE" w:rsidRDefault="00622CEC"/>
    <w:p w14:paraId="0A282660" w14:textId="38EEDAE7" w:rsidR="00FB7F9F"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63934451" w:history="1">
        <w:r w:rsidR="00FB7F9F" w:rsidRPr="005E5D8B">
          <w:rPr>
            <w:rStyle w:val="Hypertextovprepojenie"/>
            <w:rFonts w:ascii="Trebuchet MS" w:eastAsia="Trebuchet MS" w:hAnsi="Trebuchet MS" w:cs="Trebuchet MS"/>
            <w:noProof/>
          </w:rPr>
          <w:t>A.</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Podmienky súťaže</w:t>
        </w:r>
        <w:r w:rsidR="00FB7F9F">
          <w:rPr>
            <w:noProof/>
            <w:webHidden/>
          </w:rPr>
          <w:tab/>
        </w:r>
        <w:r w:rsidR="00FB7F9F">
          <w:rPr>
            <w:noProof/>
            <w:webHidden/>
          </w:rPr>
          <w:fldChar w:fldCharType="begin"/>
        </w:r>
        <w:r w:rsidR="00FB7F9F">
          <w:rPr>
            <w:noProof/>
            <w:webHidden/>
          </w:rPr>
          <w:instrText xml:space="preserve"> PAGEREF _Toc63934451 \h </w:instrText>
        </w:r>
        <w:r w:rsidR="00FB7F9F">
          <w:rPr>
            <w:noProof/>
            <w:webHidden/>
          </w:rPr>
        </w:r>
        <w:r w:rsidR="00FB7F9F">
          <w:rPr>
            <w:noProof/>
            <w:webHidden/>
          </w:rPr>
          <w:fldChar w:fldCharType="separate"/>
        </w:r>
        <w:r w:rsidR="00C21B67">
          <w:rPr>
            <w:noProof/>
            <w:webHidden/>
          </w:rPr>
          <w:t>3</w:t>
        </w:r>
        <w:r w:rsidR="00FB7F9F">
          <w:rPr>
            <w:noProof/>
            <w:webHidden/>
          </w:rPr>
          <w:fldChar w:fldCharType="end"/>
        </w:r>
      </w:hyperlink>
    </w:p>
    <w:p w14:paraId="4154E6F9" w14:textId="59F49F2F" w:rsidR="00FB7F9F" w:rsidRDefault="004741CB">
      <w:pPr>
        <w:pStyle w:val="Obsah2"/>
        <w:rPr>
          <w:rFonts w:asciiTheme="minorHAnsi" w:eastAsiaTheme="minorEastAsia" w:hAnsiTheme="minorHAnsi" w:cstheme="minorBidi"/>
          <w:noProof/>
          <w:color w:val="auto"/>
          <w:sz w:val="22"/>
          <w:szCs w:val="22"/>
          <w:bdr w:val="none" w:sz="0" w:space="0" w:color="auto"/>
        </w:rPr>
      </w:pPr>
      <w:hyperlink w:anchor="_Toc63934452" w:history="1">
        <w:r w:rsidR="00FB7F9F" w:rsidRPr="005E5D8B">
          <w:rPr>
            <w:rStyle w:val="Hypertextovprepojenie"/>
            <w:noProof/>
          </w:rPr>
          <w:t>Komunikácia</w:t>
        </w:r>
        <w:r w:rsidR="00FB7F9F">
          <w:rPr>
            <w:noProof/>
            <w:webHidden/>
          </w:rPr>
          <w:tab/>
        </w:r>
        <w:r w:rsidR="00FB7F9F">
          <w:rPr>
            <w:noProof/>
            <w:webHidden/>
          </w:rPr>
          <w:fldChar w:fldCharType="begin"/>
        </w:r>
        <w:r w:rsidR="00FB7F9F">
          <w:rPr>
            <w:noProof/>
            <w:webHidden/>
          </w:rPr>
          <w:instrText xml:space="preserve"> PAGEREF _Toc63934452 \h </w:instrText>
        </w:r>
        <w:r w:rsidR="00FB7F9F">
          <w:rPr>
            <w:noProof/>
            <w:webHidden/>
          </w:rPr>
        </w:r>
        <w:r w:rsidR="00FB7F9F">
          <w:rPr>
            <w:noProof/>
            <w:webHidden/>
          </w:rPr>
          <w:fldChar w:fldCharType="separate"/>
        </w:r>
        <w:r w:rsidR="00C21B67">
          <w:rPr>
            <w:noProof/>
            <w:webHidden/>
          </w:rPr>
          <w:t>3</w:t>
        </w:r>
        <w:r w:rsidR="00FB7F9F">
          <w:rPr>
            <w:noProof/>
            <w:webHidden/>
          </w:rPr>
          <w:fldChar w:fldCharType="end"/>
        </w:r>
      </w:hyperlink>
    </w:p>
    <w:p w14:paraId="712DBDD7" w14:textId="429E37B2"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53" w:history="1">
        <w:r w:rsidR="00FB7F9F" w:rsidRPr="005E5D8B">
          <w:rPr>
            <w:rStyle w:val="Hypertextovprepojenie"/>
            <w:rFonts w:ascii="Trebuchet MS" w:eastAsia="Trebuchet MS" w:hAnsi="Trebuchet MS" w:cs="Trebuchet MS"/>
            <w:noProof/>
          </w:rPr>
          <w:t>1.</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Komunikácia medzi verejným obstarávateľom a záujemcami/uchádzačmi</w:t>
        </w:r>
        <w:r w:rsidR="00FB7F9F">
          <w:rPr>
            <w:noProof/>
            <w:webHidden/>
          </w:rPr>
          <w:tab/>
        </w:r>
        <w:r w:rsidR="00FB7F9F">
          <w:rPr>
            <w:noProof/>
            <w:webHidden/>
          </w:rPr>
          <w:fldChar w:fldCharType="begin"/>
        </w:r>
        <w:r w:rsidR="00FB7F9F">
          <w:rPr>
            <w:noProof/>
            <w:webHidden/>
          </w:rPr>
          <w:instrText xml:space="preserve"> PAGEREF _Toc63934453 \h </w:instrText>
        </w:r>
        <w:r w:rsidR="00FB7F9F">
          <w:rPr>
            <w:noProof/>
            <w:webHidden/>
          </w:rPr>
        </w:r>
        <w:r w:rsidR="00FB7F9F">
          <w:rPr>
            <w:noProof/>
            <w:webHidden/>
          </w:rPr>
          <w:fldChar w:fldCharType="separate"/>
        </w:r>
        <w:r w:rsidR="00C21B67">
          <w:rPr>
            <w:noProof/>
            <w:webHidden/>
          </w:rPr>
          <w:t>3</w:t>
        </w:r>
        <w:r w:rsidR="00FB7F9F">
          <w:rPr>
            <w:noProof/>
            <w:webHidden/>
          </w:rPr>
          <w:fldChar w:fldCharType="end"/>
        </w:r>
      </w:hyperlink>
    </w:p>
    <w:p w14:paraId="02D8C3B7" w14:textId="7AA195A3" w:rsidR="00FB7F9F" w:rsidRDefault="004741CB">
      <w:pPr>
        <w:pStyle w:val="Obsah2"/>
        <w:rPr>
          <w:rFonts w:asciiTheme="minorHAnsi" w:eastAsiaTheme="minorEastAsia" w:hAnsiTheme="minorHAnsi" w:cstheme="minorBidi"/>
          <w:noProof/>
          <w:color w:val="auto"/>
          <w:sz w:val="22"/>
          <w:szCs w:val="22"/>
          <w:bdr w:val="none" w:sz="0" w:space="0" w:color="auto"/>
        </w:rPr>
      </w:pPr>
      <w:hyperlink w:anchor="_Toc63934454" w:history="1">
        <w:r w:rsidR="00FB7F9F" w:rsidRPr="005E5D8B">
          <w:rPr>
            <w:rStyle w:val="Hypertextovprepojenie"/>
            <w:noProof/>
          </w:rPr>
          <w:t>Predkladanie ponuky a jej obsah</w:t>
        </w:r>
        <w:r w:rsidR="00FB7F9F">
          <w:rPr>
            <w:noProof/>
            <w:webHidden/>
          </w:rPr>
          <w:tab/>
        </w:r>
        <w:r w:rsidR="00FB7F9F">
          <w:rPr>
            <w:noProof/>
            <w:webHidden/>
          </w:rPr>
          <w:fldChar w:fldCharType="begin"/>
        </w:r>
        <w:r w:rsidR="00FB7F9F">
          <w:rPr>
            <w:noProof/>
            <w:webHidden/>
          </w:rPr>
          <w:instrText xml:space="preserve"> PAGEREF _Toc63934454 \h </w:instrText>
        </w:r>
        <w:r w:rsidR="00FB7F9F">
          <w:rPr>
            <w:noProof/>
            <w:webHidden/>
          </w:rPr>
        </w:r>
        <w:r w:rsidR="00FB7F9F">
          <w:rPr>
            <w:noProof/>
            <w:webHidden/>
          </w:rPr>
          <w:fldChar w:fldCharType="separate"/>
        </w:r>
        <w:r w:rsidR="00C21B67">
          <w:rPr>
            <w:noProof/>
            <w:webHidden/>
          </w:rPr>
          <w:t>4</w:t>
        </w:r>
        <w:r w:rsidR="00FB7F9F">
          <w:rPr>
            <w:noProof/>
            <w:webHidden/>
          </w:rPr>
          <w:fldChar w:fldCharType="end"/>
        </w:r>
      </w:hyperlink>
    </w:p>
    <w:p w14:paraId="50D8F874" w14:textId="44EAAECF"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55" w:history="1">
        <w:r w:rsidR="00FB7F9F" w:rsidRPr="005E5D8B">
          <w:rPr>
            <w:rStyle w:val="Hypertextovprepojenie"/>
            <w:rFonts w:ascii="Trebuchet MS" w:eastAsia="Trebuchet MS" w:hAnsi="Trebuchet MS" w:cs="Trebuchet MS"/>
            <w:noProof/>
          </w:rPr>
          <w:t>2.</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Predkladanie ponuky</w:t>
        </w:r>
        <w:r w:rsidR="00FB7F9F">
          <w:rPr>
            <w:noProof/>
            <w:webHidden/>
          </w:rPr>
          <w:tab/>
        </w:r>
        <w:r w:rsidR="00FB7F9F">
          <w:rPr>
            <w:noProof/>
            <w:webHidden/>
          </w:rPr>
          <w:fldChar w:fldCharType="begin"/>
        </w:r>
        <w:r w:rsidR="00FB7F9F">
          <w:rPr>
            <w:noProof/>
            <w:webHidden/>
          </w:rPr>
          <w:instrText xml:space="preserve"> PAGEREF _Toc63934455 \h </w:instrText>
        </w:r>
        <w:r w:rsidR="00FB7F9F">
          <w:rPr>
            <w:noProof/>
            <w:webHidden/>
          </w:rPr>
        </w:r>
        <w:r w:rsidR="00FB7F9F">
          <w:rPr>
            <w:noProof/>
            <w:webHidden/>
          </w:rPr>
          <w:fldChar w:fldCharType="separate"/>
        </w:r>
        <w:r w:rsidR="00C21B67">
          <w:rPr>
            <w:noProof/>
            <w:webHidden/>
          </w:rPr>
          <w:t>4</w:t>
        </w:r>
        <w:r w:rsidR="00FB7F9F">
          <w:rPr>
            <w:noProof/>
            <w:webHidden/>
          </w:rPr>
          <w:fldChar w:fldCharType="end"/>
        </w:r>
      </w:hyperlink>
    </w:p>
    <w:p w14:paraId="2EC06418" w14:textId="2BE5686C"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56" w:history="1">
        <w:r w:rsidR="00FB7F9F" w:rsidRPr="005E5D8B">
          <w:rPr>
            <w:rStyle w:val="Hypertextovprepojenie"/>
            <w:rFonts w:ascii="Trebuchet MS" w:eastAsia="Trebuchet MS" w:hAnsi="Trebuchet MS" w:cs="Trebuchet MS"/>
            <w:noProof/>
          </w:rPr>
          <w:t>3.</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Obsah ponuky</w:t>
        </w:r>
        <w:r w:rsidR="00FB7F9F">
          <w:rPr>
            <w:noProof/>
            <w:webHidden/>
          </w:rPr>
          <w:tab/>
        </w:r>
        <w:r w:rsidR="00FB7F9F">
          <w:rPr>
            <w:noProof/>
            <w:webHidden/>
          </w:rPr>
          <w:fldChar w:fldCharType="begin"/>
        </w:r>
        <w:r w:rsidR="00FB7F9F">
          <w:rPr>
            <w:noProof/>
            <w:webHidden/>
          </w:rPr>
          <w:instrText xml:space="preserve"> PAGEREF _Toc63934456 \h </w:instrText>
        </w:r>
        <w:r w:rsidR="00FB7F9F">
          <w:rPr>
            <w:noProof/>
            <w:webHidden/>
          </w:rPr>
        </w:r>
        <w:r w:rsidR="00FB7F9F">
          <w:rPr>
            <w:noProof/>
            <w:webHidden/>
          </w:rPr>
          <w:fldChar w:fldCharType="separate"/>
        </w:r>
        <w:r w:rsidR="00C21B67">
          <w:rPr>
            <w:noProof/>
            <w:webHidden/>
          </w:rPr>
          <w:t>5</w:t>
        </w:r>
        <w:r w:rsidR="00FB7F9F">
          <w:rPr>
            <w:noProof/>
            <w:webHidden/>
          </w:rPr>
          <w:fldChar w:fldCharType="end"/>
        </w:r>
      </w:hyperlink>
    </w:p>
    <w:p w14:paraId="25CCB10E" w14:textId="2D29C1FF"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57" w:history="1">
        <w:r w:rsidR="00FB7F9F" w:rsidRPr="005E5D8B">
          <w:rPr>
            <w:rStyle w:val="Hypertextovprepojenie"/>
            <w:rFonts w:ascii="Trebuchet MS" w:eastAsia="Trebuchet MS" w:hAnsi="Trebuchet MS" w:cs="Trebuchet MS"/>
            <w:noProof/>
          </w:rPr>
          <w:t>4.</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Rozdelenie zákazky na časti</w:t>
        </w:r>
        <w:r w:rsidR="00FB7F9F">
          <w:rPr>
            <w:noProof/>
            <w:webHidden/>
          </w:rPr>
          <w:tab/>
        </w:r>
        <w:r w:rsidR="00FB7F9F">
          <w:rPr>
            <w:noProof/>
            <w:webHidden/>
          </w:rPr>
          <w:fldChar w:fldCharType="begin"/>
        </w:r>
        <w:r w:rsidR="00FB7F9F">
          <w:rPr>
            <w:noProof/>
            <w:webHidden/>
          </w:rPr>
          <w:instrText xml:space="preserve"> PAGEREF _Toc63934457 \h </w:instrText>
        </w:r>
        <w:r w:rsidR="00FB7F9F">
          <w:rPr>
            <w:noProof/>
            <w:webHidden/>
          </w:rPr>
        </w:r>
        <w:r w:rsidR="00FB7F9F">
          <w:rPr>
            <w:noProof/>
            <w:webHidden/>
          </w:rPr>
          <w:fldChar w:fldCharType="separate"/>
        </w:r>
        <w:r w:rsidR="00C21B67">
          <w:rPr>
            <w:noProof/>
            <w:webHidden/>
          </w:rPr>
          <w:t>6</w:t>
        </w:r>
        <w:r w:rsidR="00FB7F9F">
          <w:rPr>
            <w:noProof/>
            <w:webHidden/>
          </w:rPr>
          <w:fldChar w:fldCharType="end"/>
        </w:r>
      </w:hyperlink>
    </w:p>
    <w:p w14:paraId="38B132BD" w14:textId="54D96677"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58" w:history="1">
        <w:r w:rsidR="00FB7F9F" w:rsidRPr="005E5D8B">
          <w:rPr>
            <w:rStyle w:val="Hypertextovprepojenie"/>
            <w:rFonts w:ascii="Trebuchet MS" w:eastAsia="Trebuchet MS" w:hAnsi="Trebuchet MS" w:cs="Trebuchet MS"/>
            <w:noProof/>
          </w:rPr>
          <w:t>5.</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Zábezpeka</w:t>
        </w:r>
        <w:r w:rsidR="00FB7F9F">
          <w:rPr>
            <w:noProof/>
            <w:webHidden/>
          </w:rPr>
          <w:tab/>
        </w:r>
        <w:r w:rsidR="00FB7F9F">
          <w:rPr>
            <w:noProof/>
            <w:webHidden/>
          </w:rPr>
          <w:fldChar w:fldCharType="begin"/>
        </w:r>
        <w:r w:rsidR="00FB7F9F">
          <w:rPr>
            <w:noProof/>
            <w:webHidden/>
          </w:rPr>
          <w:instrText xml:space="preserve"> PAGEREF _Toc63934458 \h </w:instrText>
        </w:r>
        <w:r w:rsidR="00FB7F9F">
          <w:rPr>
            <w:noProof/>
            <w:webHidden/>
          </w:rPr>
        </w:r>
        <w:r w:rsidR="00FB7F9F">
          <w:rPr>
            <w:noProof/>
            <w:webHidden/>
          </w:rPr>
          <w:fldChar w:fldCharType="separate"/>
        </w:r>
        <w:r w:rsidR="00C21B67">
          <w:rPr>
            <w:noProof/>
            <w:webHidden/>
          </w:rPr>
          <w:t>7</w:t>
        </w:r>
        <w:r w:rsidR="00FB7F9F">
          <w:rPr>
            <w:noProof/>
            <w:webHidden/>
          </w:rPr>
          <w:fldChar w:fldCharType="end"/>
        </w:r>
      </w:hyperlink>
    </w:p>
    <w:p w14:paraId="00F44F89" w14:textId="3AB2BE48" w:rsidR="00FB7F9F" w:rsidRDefault="004741CB">
      <w:pPr>
        <w:pStyle w:val="Obsah2"/>
        <w:rPr>
          <w:rFonts w:asciiTheme="minorHAnsi" w:eastAsiaTheme="minorEastAsia" w:hAnsiTheme="minorHAnsi" w:cstheme="minorBidi"/>
          <w:noProof/>
          <w:color w:val="auto"/>
          <w:sz w:val="22"/>
          <w:szCs w:val="22"/>
          <w:bdr w:val="none" w:sz="0" w:space="0" w:color="auto"/>
        </w:rPr>
      </w:pPr>
      <w:hyperlink w:anchor="_Toc63934459" w:history="1">
        <w:r w:rsidR="00FB7F9F" w:rsidRPr="005E5D8B">
          <w:rPr>
            <w:rStyle w:val="Hypertextovprepojenie"/>
            <w:noProof/>
          </w:rPr>
          <w:t>Otváranie a vyhodnocovanie ponúk</w:t>
        </w:r>
        <w:r w:rsidR="00FB7F9F">
          <w:rPr>
            <w:noProof/>
            <w:webHidden/>
          </w:rPr>
          <w:tab/>
        </w:r>
        <w:r w:rsidR="00FB7F9F">
          <w:rPr>
            <w:noProof/>
            <w:webHidden/>
          </w:rPr>
          <w:fldChar w:fldCharType="begin"/>
        </w:r>
        <w:r w:rsidR="00FB7F9F">
          <w:rPr>
            <w:noProof/>
            <w:webHidden/>
          </w:rPr>
          <w:instrText xml:space="preserve"> PAGEREF _Toc63934459 \h </w:instrText>
        </w:r>
        <w:r w:rsidR="00FB7F9F">
          <w:rPr>
            <w:noProof/>
            <w:webHidden/>
          </w:rPr>
        </w:r>
        <w:r w:rsidR="00FB7F9F">
          <w:rPr>
            <w:noProof/>
            <w:webHidden/>
          </w:rPr>
          <w:fldChar w:fldCharType="separate"/>
        </w:r>
        <w:r w:rsidR="00C21B67">
          <w:rPr>
            <w:noProof/>
            <w:webHidden/>
          </w:rPr>
          <w:t>8</w:t>
        </w:r>
        <w:r w:rsidR="00FB7F9F">
          <w:rPr>
            <w:noProof/>
            <w:webHidden/>
          </w:rPr>
          <w:fldChar w:fldCharType="end"/>
        </w:r>
      </w:hyperlink>
    </w:p>
    <w:p w14:paraId="379BEA33" w14:textId="448FA230"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0" w:history="1">
        <w:r w:rsidR="00FB7F9F" w:rsidRPr="005E5D8B">
          <w:rPr>
            <w:rStyle w:val="Hypertextovprepojenie"/>
            <w:rFonts w:ascii="Trebuchet MS" w:eastAsia="Trebuchet MS" w:hAnsi="Trebuchet MS" w:cs="Trebuchet MS"/>
            <w:noProof/>
          </w:rPr>
          <w:t>6.</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Otváranie ponúk</w:t>
        </w:r>
        <w:r w:rsidR="00FB7F9F">
          <w:rPr>
            <w:noProof/>
            <w:webHidden/>
          </w:rPr>
          <w:tab/>
        </w:r>
        <w:r w:rsidR="00FB7F9F">
          <w:rPr>
            <w:noProof/>
            <w:webHidden/>
          </w:rPr>
          <w:fldChar w:fldCharType="begin"/>
        </w:r>
        <w:r w:rsidR="00FB7F9F">
          <w:rPr>
            <w:noProof/>
            <w:webHidden/>
          </w:rPr>
          <w:instrText xml:space="preserve"> PAGEREF _Toc63934460 \h </w:instrText>
        </w:r>
        <w:r w:rsidR="00FB7F9F">
          <w:rPr>
            <w:noProof/>
            <w:webHidden/>
          </w:rPr>
        </w:r>
        <w:r w:rsidR="00FB7F9F">
          <w:rPr>
            <w:noProof/>
            <w:webHidden/>
          </w:rPr>
          <w:fldChar w:fldCharType="separate"/>
        </w:r>
        <w:r w:rsidR="00C21B67">
          <w:rPr>
            <w:noProof/>
            <w:webHidden/>
          </w:rPr>
          <w:t>8</w:t>
        </w:r>
        <w:r w:rsidR="00FB7F9F">
          <w:rPr>
            <w:noProof/>
            <w:webHidden/>
          </w:rPr>
          <w:fldChar w:fldCharType="end"/>
        </w:r>
      </w:hyperlink>
    </w:p>
    <w:p w14:paraId="73747F8A" w14:textId="26F1B705"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1" w:history="1">
        <w:r w:rsidR="00FB7F9F" w:rsidRPr="005E5D8B">
          <w:rPr>
            <w:rStyle w:val="Hypertextovprepojenie"/>
            <w:rFonts w:ascii="Trebuchet MS" w:eastAsia="Trebuchet MS" w:hAnsi="Trebuchet MS" w:cs="Trebuchet MS"/>
            <w:noProof/>
          </w:rPr>
          <w:t>7.</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Vyhodnotenie splnenia podmienok účasti a vyhodnocovanie ponúk</w:t>
        </w:r>
        <w:r w:rsidR="00FB7F9F">
          <w:rPr>
            <w:noProof/>
            <w:webHidden/>
          </w:rPr>
          <w:tab/>
        </w:r>
        <w:r w:rsidR="00FB7F9F">
          <w:rPr>
            <w:noProof/>
            <w:webHidden/>
          </w:rPr>
          <w:fldChar w:fldCharType="begin"/>
        </w:r>
        <w:r w:rsidR="00FB7F9F">
          <w:rPr>
            <w:noProof/>
            <w:webHidden/>
          </w:rPr>
          <w:instrText xml:space="preserve"> PAGEREF _Toc63934461 \h </w:instrText>
        </w:r>
        <w:r w:rsidR="00FB7F9F">
          <w:rPr>
            <w:noProof/>
            <w:webHidden/>
          </w:rPr>
        </w:r>
        <w:r w:rsidR="00FB7F9F">
          <w:rPr>
            <w:noProof/>
            <w:webHidden/>
          </w:rPr>
          <w:fldChar w:fldCharType="separate"/>
        </w:r>
        <w:r w:rsidR="00C21B67">
          <w:rPr>
            <w:noProof/>
            <w:webHidden/>
          </w:rPr>
          <w:t>9</w:t>
        </w:r>
        <w:r w:rsidR="00FB7F9F">
          <w:rPr>
            <w:noProof/>
            <w:webHidden/>
          </w:rPr>
          <w:fldChar w:fldCharType="end"/>
        </w:r>
      </w:hyperlink>
    </w:p>
    <w:p w14:paraId="574DD4B5" w14:textId="032F1409" w:rsidR="00FB7F9F" w:rsidRDefault="004741CB">
      <w:pPr>
        <w:pStyle w:val="Obsah2"/>
        <w:rPr>
          <w:rFonts w:asciiTheme="minorHAnsi" w:eastAsiaTheme="minorEastAsia" w:hAnsiTheme="minorHAnsi" w:cstheme="minorBidi"/>
          <w:noProof/>
          <w:color w:val="auto"/>
          <w:sz w:val="22"/>
          <w:szCs w:val="22"/>
          <w:bdr w:val="none" w:sz="0" w:space="0" w:color="auto"/>
        </w:rPr>
      </w:pPr>
      <w:hyperlink w:anchor="_Toc63934462" w:history="1">
        <w:r w:rsidR="00FB7F9F" w:rsidRPr="005E5D8B">
          <w:rPr>
            <w:rStyle w:val="Hypertextovprepojenie"/>
            <w:noProof/>
          </w:rPr>
          <w:t>Ukončenie súťaže</w:t>
        </w:r>
        <w:r w:rsidR="00FB7F9F">
          <w:rPr>
            <w:noProof/>
            <w:webHidden/>
          </w:rPr>
          <w:tab/>
        </w:r>
        <w:r w:rsidR="00FB7F9F">
          <w:rPr>
            <w:noProof/>
            <w:webHidden/>
          </w:rPr>
          <w:fldChar w:fldCharType="begin"/>
        </w:r>
        <w:r w:rsidR="00FB7F9F">
          <w:rPr>
            <w:noProof/>
            <w:webHidden/>
          </w:rPr>
          <w:instrText xml:space="preserve"> PAGEREF _Toc63934462 \h </w:instrText>
        </w:r>
        <w:r w:rsidR="00FB7F9F">
          <w:rPr>
            <w:noProof/>
            <w:webHidden/>
          </w:rPr>
        </w:r>
        <w:r w:rsidR="00FB7F9F">
          <w:rPr>
            <w:noProof/>
            <w:webHidden/>
          </w:rPr>
          <w:fldChar w:fldCharType="separate"/>
        </w:r>
        <w:r w:rsidR="00C21B67">
          <w:rPr>
            <w:noProof/>
            <w:webHidden/>
          </w:rPr>
          <w:t>9</w:t>
        </w:r>
        <w:r w:rsidR="00FB7F9F">
          <w:rPr>
            <w:noProof/>
            <w:webHidden/>
          </w:rPr>
          <w:fldChar w:fldCharType="end"/>
        </w:r>
      </w:hyperlink>
    </w:p>
    <w:p w14:paraId="5FE5FC18" w14:textId="34F9E7B7"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3" w:history="1">
        <w:r w:rsidR="00FB7F9F" w:rsidRPr="005E5D8B">
          <w:rPr>
            <w:rStyle w:val="Hypertextovprepojenie"/>
            <w:rFonts w:ascii="Trebuchet MS" w:eastAsia="Trebuchet MS" w:hAnsi="Trebuchet MS" w:cs="Trebuchet MS"/>
            <w:noProof/>
          </w:rPr>
          <w:t>8.</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Informácia o výsledku vyhodnotenia ponúk</w:t>
        </w:r>
        <w:r w:rsidR="00FB7F9F">
          <w:rPr>
            <w:noProof/>
            <w:webHidden/>
          </w:rPr>
          <w:tab/>
        </w:r>
        <w:r w:rsidR="00FB7F9F">
          <w:rPr>
            <w:noProof/>
            <w:webHidden/>
          </w:rPr>
          <w:fldChar w:fldCharType="begin"/>
        </w:r>
        <w:r w:rsidR="00FB7F9F">
          <w:rPr>
            <w:noProof/>
            <w:webHidden/>
          </w:rPr>
          <w:instrText xml:space="preserve"> PAGEREF _Toc63934463 \h </w:instrText>
        </w:r>
        <w:r w:rsidR="00FB7F9F">
          <w:rPr>
            <w:noProof/>
            <w:webHidden/>
          </w:rPr>
        </w:r>
        <w:r w:rsidR="00FB7F9F">
          <w:rPr>
            <w:noProof/>
            <w:webHidden/>
          </w:rPr>
          <w:fldChar w:fldCharType="separate"/>
        </w:r>
        <w:r w:rsidR="00C21B67">
          <w:rPr>
            <w:noProof/>
            <w:webHidden/>
          </w:rPr>
          <w:t>9</w:t>
        </w:r>
        <w:r w:rsidR="00FB7F9F">
          <w:rPr>
            <w:noProof/>
            <w:webHidden/>
          </w:rPr>
          <w:fldChar w:fldCharType="end"/>
        </w:r>
      </w:hyperlink>
    </w:p>
    <w:p w14:paraId="1505047B" w14:textId="6130E75E"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4" w:history="1">
        <w:r w:rsidR="00FB7F9F" w:rsidRPr="005E5D8B">
          <w:rPr>
            <w:rStyle w:val="Hypertextovprepojenie"/>
            <w:rFonts w:ascii="Trebuchet MS" w:eastAsia="Trebuchet MS" w:hAnsi="Trebuchet MS" w:cs="Trebuchet MS"/>
            <w:noProof/>
          </w:rPr>
          <w:t>9.</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Súčinnosť úspešného uchádzača potrebná na uzavretie zmluvy o dielo</w:t>
        </w:r>
        <w:r w:rsidR="00FB7F9F">
          <w:rPr>
            <w:noProof/>
            <w:webHidden/>
          </w:rPr>
          <w:tab/>
        </w:r>
        <w:r w:rsidR="00FB7F9F">
          <w:rPr>
            <w:noProof/>
            <w:webHidden/>
          </w:rPr>
          <w:fldChar w:fldCharType="begin"/>
        </w:r>
        <w:r w:rsidR="00FB7F9F">
          <w:rPr>
            <w:noProof/>
            <w:webHidden/>
          </w:rPr>
          <w:instrText xml:space="preserve"> PAGEREF _Toc63934464 \h </w:instrText>
        </w:r>
        <w:r w:rsidR="00FB7F9F">
          <w:rPr>
            <w:noProof/>
            <w:webHidden/>
          </w:rPr>
        </w:r>
        <w:r w:rsidR="00FB7F9F">
          <w:rPr>
            <w:noProof/>
            <w:webHidden/>
          </w:rPr>
          <w:fldChar w:fldCharType="separate"/>
        </w:r>
        <w:r w:rsidR="00C21B67">
          <w:rPr>
            <w:noProof/>
            <w:webHidden/>
          </w:rPr>
          <w:t>9</w:t>
        </w:r>
        <w:r w:rsidR="00FB7F9F">
          <w:rPr>
            <w:noProof/>
            <w:webHidden/>
          </w:rPr>
          <w:fldChar w:fldCharType="end"/>
        </w:r>
      </w:hyperlink>
    </w:p>
    <w:p w14:paraId="7C899B67" w14:textId="3A37419D"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5" w:history="1">
        <w:r w:rsidR="00FB7F9F" w:rsidRPr="005E5D8B">
          <w:rPr>
            <w:rStyle w:val="Hypertextovprepojenie"/>
            <w:rFonts w:ascii="Trebuchet MS" w:eastAsia="Trebuchet MS" w:hAnsi="Trebuchet MS" w:cs="Trebuchet MS"/>
            <w:noProof/>
          </w:rPr>
          <w:t>10.</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Uzavretie zmluvy o dielo</w:t>
        </w:r>
        <w:r w:rsidR="00FB7F9F">
          <w:rPr>
            <w:noProof/>
            <w:webHidden/>
          </w:rPr>
          <w:tab/>
        </w:r>
        <w:r w:rsidR="00FB7F9F">
          <w:rPr>
            <w:noProof/>
            <w:webHidden/>
          </w:rPr>
          <w:fldChar w:fldCharType="begin"/>
        </w:r>
        <w:r w:rsidR="00FB7F9F">
          <w:rPr>
            <w:noProof/>
            <w:webHidden/>
          </w:rPr>
          <w:instrText xml:space="preserve"> PAGEREF _Toc63934465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461BAB83" w14:textId="59F0AF7B" w:rsidR="00FB7F9F" w:rsidRDefault="004741CB">
      <w:pPr>
        <w:pStyle w:val="Obsah2"/>
        <w:rPr>
          <w:rFonts w:asciiTheme="minorHAnsi" w:eastAsiaTheme="minorEastAsia" w:hAnsiTheme="minorHAnsi" w:cstheme="minorBidi"/>
          <w:noProof/>
          <w:color w:val="auto"/>
          <w:sz w:val="22"/>
          <w:szCs w:val="22"/>
          <w:bdr w:val="none" w:sz="0" w:space="0" w:color="auto"/>
        </w:rPr>
      </w:pPr>
      <w:hyperlink w:anchor="_Toc63934466" w:history="1">
        <w:r w:rsidR="00FB7F9F" w:rsidRPr="005E5D8B">
          <w:rPr>
            <w:rStyle w:val="Hypertextovprepojenie"/>
            <w:noProof/>
          </w:rPr>
          <w:t>Ostatné</w:t>
        </w:r>
        <w:r w:rsidR="00FB7F9F">
          <w:rPr>
            <w:noProof/>
            <w:webHidden/>
          </w:rPr>
          <w:tab/>
        </w:r>
        <w:r w:rsidR="00FB7F9F">
          <w:rPr>
            <w:noProof/>
            <w:webHidden/>
          </w:rPr>
          <w:fldChar w:fldCharType="begin"/>
        </w:r>
        <w:r w:rsidR="00FB7F9F">
          <w:rPr>
            <w:noProof/>
            <w:webHidden/>
          </w:rPr>
          <w:instrText xml:space="preserve"> PAGEREF _Toc63934466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2E8FAC6A" w14:textId="7CC7596A"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7" w:history="1">
        <w:r w:rsidR="00FB7F9F" w:rsidRPr="005E5D8B">
          <w:rPr>
            <w:rStyle w:val="Hypertextovprepojenie"/>
            <w:rFonts w:ascii="Trebuchet MS" w:eastAsia="Trebuchet MS" w:hAnsi="Trebuchet MS" w:cs="Trebuchet MS"/>
            <w:noProof/>
          </w:rPr>
          <w:t>11.</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Zdroj finančných prostriedkov</w:t>
        </w:r>
        <w:r w:rsidR="00FB7F9F">
          <w:rPr>
            <w:noProof/>
            <w:webHidden/>
          </w:rPr>
          <w:tab/>
        </w:r>
        <w:r w:rsidR="00FB7F9F">
          <w:rPr>
            <w:noProof/>
            <w:webHidden/>
          </w:rPr>
          <w:fldChar w:fldCharType="begin"/>
        </w:r>
        <w:r w:rsidR="00FB7F9F">
          <w:rPr>
            <w:noProof/>
            <w:webHidden/>
          </w:rPr>
          <w:instrText xml:space="preserve"> PAGEREF _Toc63934467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58D62098" w14:textId="492FECA1"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8" w:history="1">
        <w:r w:rsidR="00FB7F9F" w:rsidRPr="005E5D8B">
          <w:rPr>
            <w:rStyle w:val="Hypertextovprepojenie"/>
            <w:rFonts w:ascii="Trebuchet MS" w:eastAsia="Trebuchet MS" w:hAnsi="Trebuchet MS" w:cs="Trebuchet MS"/>
            <w:noProof/>
          </w:rPr>
          <w:t>12.</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Skupina dodávateľov</w:t>
        </w:r>
        <w:r w:rsidR="00FB7F9F">
          <w:rPr>
            <w:noProof/>
            <w:webHidden/>
          </w:rPr>
          <w:tab/>
        </w:r>
        <w:r w:rsidR="00FB7F9F">
          <w:rPr>
            <w:noProof/>
            <w:webHidden/>
          </w:rPr>
          <w:fldChar w:fldCharType="begin"/>
        </w:r>
        <w:r w:rsidR="00FB7F9F">
          <w:rPr>
            <w:noProof/>
            <w:webHidden/>
          </w:rPr>
          <w:instrText xml:space="preserve"> PAGEREF _Toc63934468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29AD4900" w14:textId="604428E7"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69" w:history="1">
        <w:r w:rsidR="00FB7F9F" w:rsidRPr="005E5D8B">
          <w:rPr>
            <w:rStyle w:val="Hypertextovprepojenie"/>
            <w:rFonts w:ascii="Trebuchet MS" w:eastAsia="Trebuchet MS" w:hAnsi="Trebuchet MS" w:cs="Trebuchet MS"/>
            <w:noProof/>
          </w:rPr>
          <w:t>13.</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Variantné riešenie</w:t>
        </w:r>
        <w:r w:rsidR="00FB7F9F">
          <w:rPr>
            <w:noProof/>
            <w:webHidden/>
          </w:rPr>
          <w:tab/>
        </w:r>
        <w:r w:rsidR="00FB7F9F">
          <w:rPr>
            <w:noProof/>
            <w:webHidden/>
          </w:rPr>
          <w:fldChar w:fldCharType="begin"/>
        </w:r>
        <w:r w:rsidR="00FB7F9F">
          <w:rPr>
            <w:noProof/>
            <w:webHidden/>
          </w:rPr>
          <w:instrText xml:space="preserve"> PAGEREF _Toc63934469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77D66069" w14:textId="4784D6FC"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70" w:history="1">
        <w:r w:rsidR="00FB7F9F" w:rsidRPr="005E5D8B">
          <w:rPr>
            <w:rStyle w:val="Hypertextovprepojenie"/>
            <w:rFonts w:ascii="Trebuchet MS" w:eastAsia="Trebuchet MS" w:hAnsi="Trebuchet MS" w:cs="Trebuchet MS"/>
            <w:noProof/>
          </w:rPr>
          <w:t>14.</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Doplňujúce informácie</w:t>
        </w:r>
        <w:r w:rsidR="00FB7F9F">
          <w:rPr>
            <w:noProof/>
            <w:webHidden/>
          </w:rPr>
          <w:tab/>
        </w:r>
        <w:r w:rsidR="00FB7F9F">
          <w:rPr>
            <w:noProof/>
            <w:webHidden/>
          </w:rPr>
          <w:fldChar w:fldCharType="begin"/>
        </w:r>
        <w:r w:rsidR="00FB7F9F">
          <w:rPr>
            <w:noProof/>
            <w:webHidden/>
          </w:rPr>
          <w:instrText xml:space="preserve"> PAGEREF _Toc63934470 \h </w:instrText>
        </w:r>
        <w:r w:rsidR="00FB7F9F">
          <w:rPr>
            <w:noProof/>
            <w:webHidden/>
          </w:rPr>
        </w:r>
        <w:r w:rsidR="00FB7F9F">
          <w:rPr>
            <w:noProof/>
            <w:webHidden/>
          </w:rPr>
          <w:fldChar w:fldCharType="separate"/>
        </w:r>
        <w:r w:rsidR="00C21B67">
          <w:rPr>
            <w:noProof/>
            <w:webHidden/>
          </w:rPr>
          <w:t>10</w:t>
        </w:r>
        <w:r w:rsidR="00FB7F9F">
          <w:rPr>
            <w:noProof/>
            <w:webHidden/>
          </w:rPr>
          <w:fldChar w:fldCharType="end"/>
        </w:r>
      </w:hyperlink>
    </w:p>
    <w:p w14:paraId="763D8D0F" w14:textId="608FF3BC" w:rsidR="00FB7F9F" w:rsidRDefault="004741CB">
      <w:pPr>
        <w:pStyle w:val="Obsah1"/>
        <w:rPr>
          <w:rFonts w:asciiTheme="minorHAnsi" w:eastAsiaTheme="minorEastAsia" w:hAnsiTheme="minorHAnsi" w:cstheme="minorBidi"/>
          <w:noProof/>
          <w:color w:val="auto"/>
          <w:sz w:val="22"/>
          <w:szCs w:val="22"/>
          <w:bdr w:val="none" w:sz="0" w:space="0" w:color="auto"/>
        </w:rPr>
      </w:pPr>
      <w:hyperlink w:anchor="_Toc63934471" w:history="1">
        <w:r w:rsidR="00FB7F9F" w:rsidRPr="005E5D8B">
          <w:rPr>
            <w:rStyle w:val="Hypertextovprepojenie"/>
            <w:rFonts w:ascii="Trebuchet MS" w:eastAsia="Trebuchet MS" w:hAnsi="Trebuchet MS" w:cs="Trebuchet MS"/>
            <w:noProof/>
          </w:rPr>
          <w:t>B.</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Návrh zmluvy o dielo</w:t>
        </w:r>
        <w:r w:rsidR="00FB7F9F">
          <w:rPr>
            <w:noProof/>
            <w:webHidden/>
          </w:rPr>
          <w:tab/>
        </w:r>
        <w:r w:rsidR="00FB7F9F">
          <w:rPr>
            <w:noProof/>
            <w:webHidden/>
          </w:rPr>
          <w:fldChar w:fldCharType="begin"/>
        </w:r>
        <w:r w:rsidR="00FB7F9F">
          <w:rPr>
            <w:noProof/>
            <w:webHidden/>
          </w:rPr>
          <w:instrText xml:space="preserve"> PAGEREF _Toc63934471 \h </w:instrText>
        </w:r>
        <w:r w:rsidR="00FB7F9F">
          <w:rPr>
            <w:noProof/>
            <w:webHidden/>
          </w:rPr>
        </w:r>
        <w:r w:rsidR="00FB7F9F">
          <w:rPr>
            <w:noProof/>
            <w:webHidden/>
          </w:rPr>
          <w:fldChar w:fldCharType="separate"/>
        </w:r>
        <w:r w:rsidR="00C21B67">
          <w:rPr>
            <w:noProof/>
            <w:webHidden/>
          </w:rPr>
          <w:t>12</w:t>
        </w:r>
        <w:r w:rsidR="00FB7F9F">
          <w:rPr>
            <w:noProof/>
            <w:webHidden/>
          </w:rPr>
          <w:fldChar w:fldCharType="end"/>
        </w:r>
      </w:hyperlink>
    </w:p>
    <w:p w14:paraId="32596E76" w14:textId="7532DEE9" w:rsidR="00FB7F9F" w:rsidRDefault="004741CB">
      <w:pPr>
        <w:pStyle w:val="Obsah1"/>
        <w:rPr>
          <w:rFonts w:asciiTheme="minorHAnsi" w:eastAsiaTheme="minorEastAsia" w:hAnsiTheme="minorHAnsi" w:cstheme="minorBidi"/>
          <w:noProof/>
          <w:color w:val="auto"/>
          <w:sz w:val="22"/>
          <w:szCs w:val="22"/>
          <w:bdr w:val="none" w:sz="0" w:space="0" w:color="auto"/>
        </w:rPr>
      </w:pPr>
      <w:hyperlink w:anchor="_Toc63934472" w:history="1">
        <w:r w:rsidR="00FB7F9F" w:rsidRPr="005E5D8B">
          <w:rPr>
            <w:rStyle w:val="Hypertextovprepojenie"/>
            <w:rFonts w:ascii="Trebuchet MS" w:eastAsia="Trebuchet MS" w:hAnsi="Trebuchet MS" w:cs="Trebuchet MS"/>
            <w:noProof/>
          </w:rPr>
          <w:t>C.</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Opis predmetu zákazky</w:t>
        </w:r>
        <w:r w:rsidR="00FB7F9F">
          <w:rPr>
            <w:noProof/>
            <w:webHidden/>
          </w:rPr>
          <w:tab/>
        </w:r>
        <w:r w:rsidR="00FB7F9F">
          <w:rPr>
            <w:noProof/>
            <w:webHidden/>
          </w:rPr>
          <w:fldChar w:fldCharType="begin"/>
        </w:r>
        <w:r w:rsidR="00FB7F9F">
          <w:rPr>
            <w:noProof/>
            <w:webHidden/>
          </w:rPr>
          <w:instrText xml:space="preserve"> PAGEREF _Toc63934472 \h </w:instrText>
        </w:r>
        <w:r w:rsidR="00FB7F9F">
          <w:rPr>
            <w:noProof/>
            <w:webHidden/>
          </w:rPr>
        </w:r>
        <w:r w:rsidR="00FB7F9F">
          <w:rPr>
            <w:noProof/>
            <w:webHidden/>
          </w:rPr>
          <w:fldChar w:fldCharType="separate"/>
        </w:r>
        <w:r w:rsidR="00C21B67">
          <w:rPr>
            <w:noProof/>
            <w:webHidden/>
          </w:rPr>
          <w:t>38</w:t>
        </w:r>
        <w:r w:rsidR="00FB7F9F">
          <w:rPr>
            <w:noProof/>
            <w:webHidden/>
          </w:rPr>
          <w:fldChar w:fldCharType="end"/>
        </w:r>
      </w:hyperlink>
    </w:p>
    <w:p w14:paraId="2BEF8201" w14:textId="490E75DC"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73" w:history="1">
        <w:r w:rsidR="00FB7F9F" w:rsidRPr="005E5D8B">
          <w:rPr>
            <w:rStyle w:val="Hypertextovprepojenie"/>
            <w:rFonts w:eastAsia="Trebuchet MS" w:cs="Trebuchet MS"/>
            <w:noProof/>
          </w:rPr>
          <w:t>1.</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Názov predmetu zákazky</w:t>
        </w:r>
        <w:r w:rsidR="00FB7F9F">
          <w:rPr>
            <w:noProof/>
            <w:webHidden/>
          </w:rPr>
          <w:tab/>
        </w:r>
        <w:r w:rsidR="00FB7F9F">
          <w:rPr>
            <w:noProof/>
            <w:webHidden/>
          </w:rPr>
          <w:fldChar w:fldCharType="begin"/>
        </w:r>
        <w:r w:rsidR="00FB7F9F">
          <w:rPr>
            <w:noProof/>
            <w:webHidden/>
          </w:rPr>
          <w:instrText xml:space="preserve"> PAGEREF _Toc63934473 \h </w:instrText>
        </w:r>
        <w:r w:rsidR="00FB7F9F">
          <w:rPr>
            <w:noProof/>
            <w:webHidden/>
          </w:rPr>
        </w:r>
        <w:r w:rsidR="00FB7F9F">
          <w:rPr>
            <w:noProof/>
            <w:webHidden/>
          </w:rPr>
          <w:fldChar w:fldCharType="separate"/>
        </w:r>
        <w:r w:rsidR="00C21B67">
          <w:rPr>
            <w:noProof/>
            <w:webHidden/>
          </w:rPr>
          <w:t>38</w:t>
        </w:r>
        <w:r w:rsidR="00FB7F9F">
          <w:rPr>
            <w:noProof/>
            <w:webHidden/>
          </w:rPr>
          <w:fldChar w:fldCharType="end"/>
        </w:r>
      </w:hyperlink>
    </w:p>
    <w:p w14:paraId="1E5B31BD" w14:textId="1909119D" w:rsidR="00FB7F9F" w:rsidRDefault="004741CB">
      <w:pPr>
        <w:pStyle w:val="Obsah3"/>
        <w:rPr>
          <w:rFonts w:asciiTheme="minorHAnsi" w:eastAsiaTheme="minorEastAsia" w:hAnsiTheme="minorHAnsi" w:cstheme="minorBidi"/>
          <w:noProof/>
          <w:color w:val="auto"/>
          <w:sz w:val="22"/>
          <w:szCs w:val="22"/>
          <w:bdr w:val="none" w:sz="0" w:space="0" w:color="auto"/>
        </w:rPr>
      </w:pPr>
      <w:hyperlink w:anchor="_Toc63934474" w:history="1">
        <w:r w:rsidR="00FB7F9F" w:rsidRPr="005E5D8B">
          <w:rPr>
            <w:rStyle w:val="Hypertextovprepojenie"/>
            <w:rFonts w:eastAsia="Trebuchet MS" w:cs="Trebuchet MS"/>
            <w:noProof/>
          </w:rPr>
          <w:t>2.</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Opis predmetu zákazky</w:t>
        </w:r>
        <w:r w:rsidR="00FB7F9F">
          <w:rPr>
            <w:noProof/>
            <w:webHidden/>
          </w:rPr>
          <w:tab/>
        </w:r>
        <w:r w:rsidR="00FB7F9F">
          <w:rPr>
            <w:noProof/>
            <w:webHidden/>
          </w:rPr>
          <w:fldChar w:fldCharType="begin"/>
        </w:r>
        <w:r w:rsidR="00FB7F9F">
          <w:rPr>
            <w:noProof/>
            <w:webHidden/>
          </w:rPr>
          <w:instrText xml:space="preserve"> PAGEREF _Toc63934474 \h </w:instrText>
        </w:r>
        <w:r w:rsidR="00FB7F9F">
          <w:rPr>
            <w:noProof/>
            <w:webHidden/>
          </w:rPr>
        </w:r>
        <w:r w:rsidR="00FB7F9F">
          <w:rPr>
            <w:noProof/>
            <w:webHidden/>
          </w:rPr>
          <w:fldChar w:fldCharType="separate"/>
        </w:r>
        <w:r w:rsidR="00C21B67">
          <w:rPr>
            <w:noProof/>
            <w:webHidden/>
          </w:rPr>
          <w:t>38</w:t>
        </w:r>
        <w:r w:rsidR="00FB7F9F">
          <w:rPr>
            <w:noProof/>
            <w:webHidden/>
          </w:rPr>
          <w:fldChar w:fldCharType="end"/>
        </w:r>
      </w:hyperlink>
    </w:p>
    <w:p w14:paraId="2B8FDD2E" w14:textId="6179B3C9" w:rsidR="00FB7F9F" w:rsidRPr="00031156" w:rsidRDefault="004741CB">
      <w:pPr>
        <w:pStyle w:val="Obsah1"/>
        <w:rPr>
          <w:rFonts w:asciiTheme="minorHAnsi" w:eastAsiaTheme="minorEastAsia" w:hAnsiTheme="minorHAnsi" w:cstheme="minorBidi"/>
          <w:noProof/>
          <w:color w:val="auto"/>
          <w:sz w:val="22"/>
          <w:szCs w:val="22"/>
          <w:bdr w:val="none" w:sz="0" w:space="0" w:color="auto"/>
        </w:rPr>
      </w:pPr>
      <w:hyperlink w:anchor="_Toc63934475" w:history="1">
        <w:r w:rsidR="00FB7F9F" w:rsidRPr="00031156">
          <w:rPr>
            <w:rStyle w:val="Hypertextovprepojenie"/>
            <w:rFonts w:eastAsia="Trebuchet MS" w:cs="Trebuchet MS"/>
            <w:noProof/>
          </w:rPr>
          <w:t>D.</w:t>
        </w:r>
        <w:r w:rsidR="00FB7F9F" w:rsidRPr="00031156">
          <w:rPr>
            <w:rFonts w:asciiTheme="minorHAnsi" w:eastAsiaTheme="minorEastAsia" w:hAnsiTheme="minorHAnsi" w:cstheme="minorBidi"/>
            <w:noProof/>
            <w:color w:val="auto"/>
            <w:sz w:val="22"/>
            <w:szCs w:val="22"/>
            <w:bdr w:val="none" w:sz="0" w:space="0" w:color="auto"/>
          </w:rPr>
          <w:tab/>
        </w:r>
        <w:r w:rsidR="00FB7F9F" w:rsidRPr="00031156">
          <w:rPr>
            <w:rStyle w:val="Hypertextovprepojenie"/>
            <w:noProof/>
          </w:rPr>
          <w:t>Kritériá na vyhodnotenie ponúk a spôsob ich uplatnenia</w:t>
        </w:r>
        <w:r w:rsidR="00FB7F9F" w:rsidRPr="00031156">
          <w:rPr>
            <w:noProof/>
            <w:webHidden/>
          </w:rPr>
          <w:tab/>
        </w:r>
        <w:r w:rsidR="00FB7F9F" w:rsidRPr="00031156">
          <w:rPr>
            <w:noProof/>
            <w:webHidden/>
          </w:rPr>
          <w:fldChar w:fldCharType="begin"/>
        </w:r>
        <w:r w:rsidR="00FB7F9F" w:rsidRPr="00031156">
          <w:rPr>
            <w:noProof/>
            <w:webHidden/>
          </w:rPr>
          <w:instrText xml:space="preserve"> PAGEREF _Toc63934475 \h </w:instrText>
        </w:r>
        <w:r w:rsidR="00FB7F9F" w:rsidRPr="00031156">
          <w:rPr>
            <w:noProof/>
            <w:webHidden/>
          </w:rPr>
        </w:r>
        <w:r w:rsidR="00FB7F9F" w:rsidRPr="00031156">
          <w:rPr>
            <w:noProof/>
            <w:webHidden/>
          </w:rPr>
          <w:fldChar w:fldCharType="separate"/>
        </w:r>
        <w:r w:rsidR="00C21B67">
          <w:rPr>
            <w:noProof/>
            <w:webHidden/>
          </w:rPr>
          <w:t>40</w:t>
        </w:r>
        <w:r w:rsidR="00FB7F9F" w:rsidRPr="00031156">
          <w:rPr>
            <w:noProof/>
            <w:webHidden/>
          </w:rPr>
          <w:fldChar w:fldCharType="end"/>
        </w:r>
      </w:hyperlink>
    </w:p>
    <w:p w14:paraId="279A97B4" w14:textId="4AF4F995" w:rsidR="00FB7F9F" w:rsidRDefault="004741CB">
      <w:pPr>
        <w:pStyle w:val="Obsah1"/>
        <w:rPr>
          <w:rFonts w:asciiTheme="minorHAnsi" w:eastAsiaTheme="minorEastAsia" w:hAnsiTheme="minorHAnsi" w:cstheme="minorBidi"/>
          <w:noProof/>
          <w:color w:val="auto"/>
          <w:sz w:val="22"/>
          <w:szCs w:val="22"/>
          <w:bdr w:val="none" w:sz="0" w:space="0" w:color="auto"/>
        </w:rPr>
      </w:pPr>
      <w:hyperlink w:anchor="_Toc63934477" w:history="1">
        <w:r w:rsidR="00FB7F9F" w:rsidRPr="005E5D8B">
          <w:rPr>
            <w:rStyle w:val="Hypertextovprepojenie"/>
            <w:rFonts w:ascii="Trebuchet MS" w:eastAsia="Trebuchet MS" w:hAnsi="Trebuchet MS" w:cs="Trebuchet MS"/>
            <w:noProof/>
          </w:rPr>
          <w:t>E.</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Návrh na plnenie kritéria</w:t>
        </w:r>
        <w:r w:rsidR="00FB7F9F">
          <w:rPr>
            <w:noProof/>
            <w:webHidden/>
          </w:rPr>
          <w:tab/>
        </w:r>
        <w:r w:rsidR="00FB7F9F">
          <w:rPr>
            <w:noProof/>
            <w:webHidden/>
          </w:rPr>
          <w:fldChar w:fldCharType="begin"/>
        </w:r>
        <w:r w:rsidR="00FB7F9F">
          <w:rPr>
            <w:noProof/>
            <w:webHidden/>
          </w:rPr>
          <w:instrText xml:space="preserve"> PAGEREF _Toc63934477 \h </w:instrText>
        </w:r>
        <w:r w:rsidR="00FB7F9F">
          <w:rPr>
            <w:noProof/>
            <w:webHidden/>
          </w:rPr>
        </w:r>
        <w:r w:rsidR="00FB7F9F">
          <w:rPr>
            <w:noProof/>
            <w:webHidden/>
          </w:rPr>
          <w:fldChar w:fldCharType="separate"/>
        </w:r>
        <w:r w:rsidR="00C21B67">
          <w:rPr>
            <w:noProof/>
            <w:webHidden/>
          </w:rPr>
          <w:t>42</w:t>
        </w:r>
        <w:r w:rsidR="00FB7F9F">
          <w:rPr>
            <w:noProof/>
            <w:webHidden/>
          </w:rPr>
          <w:fldChar w:fldCharType="end"/>
        </w:r>
      </w:hyperlink>
    </w:p>
    <w:p w14:paraId="70BAAE74" w14:textId="2DF628B5" w:rsidR="00FB7F9F" w:rsidRDefault="004741CB">
      <w:pPr>
        <w:pStyle w:val="Obsah1"/>
        <w:rPr>
          <w:rFonts w:asciiTheme="minorHAnsi" w:eastAsiaTheme="minorEastAsia" w:hAnsiTheme="minorHAnsi" w:cstheme="minorBidi"/>
          <w:noProof/>
          <w:color w:val="auto"/>
          <w:sz w:val="22"/>
          <w:szCs w:val="22"/>
          <w:bdr w:val="none" w:sz="0" w:space="0" w:color="auto"/>
        </w:rPr>
      </w:pPr>
      <w:hyperlink w:anchor="_Toc63934478" w:history="1">
        <w:r w:rsidR="00FB7F9F" w:rsidRPr="005E5D8B">
          <w:rPr>
            <w:rStyle w:val="Hypertextovprepojenie"/>
            <w:rFonts w:ascii="Trebuchet MS" w:eastAsia="Trebuchet MS" w:hAnsi="Trebuchet MS" w:cs="Trebuchet MS"/>
            <w:noProof/>
          </w:rPr>
          <w:t>F.</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Súhlas uchádzača s obsahom návrhu zmluvy o dielo</w:t>
        </w:r>
        <w:r w:rsidR="00FB7F9F">
          <w:rPr>
            <w:noProof/>
            <w:webHidden/>
          </w:rPr>
          <w:tab/>
        </w:r>
        <w:r w:rsidR="00FB7F9F">
          <w:rPr>
            <w:noProof/>
            <w:webHidden/>
          </w:rPr>
          <w:fldChar w:fldCharType="begin"/>
        </w:r>
        <w:r w:rsidR="00FB7F9F">
          <w:rPr>
            <w:noProof/>
            <w:webHidden/>
          </w:rPr>
          <w:instrText xml:space="preserve"> PAGEREF _Toc63934478 \h </w:instrText>
        </w:r>
        <w:r w:rsidR="00FB7F9F">
          <w:rPr>
            <w:noProof/>
            <w:webHidden/>
          </w:rPr>
        </w:r>
        <w:r w:rsidR="00FB7F9F">
          <w:rPr>
            <w:noProof/>
            <w:webHidden/>
          </w:rPr>
          <w:fldChar w:fldCharType="separate"/>
        </w:r>
        <w:r w:rsidR="00C21B67">
          <w:rPr>
            <w:noProof/>
            <w:webHidden/>
          </w:rPr>
          <w:t>43</w:t>
        </w:r>
        <w:r w:rsidR="00FB7F9F">
          <w:rPr>
            <w:noProof/>
            <w:webHidden/>
          </w:rPr>
          <w:fldChar w:fldCharType="end"/>
        </w:r>
      </w:hyperlink>
    </w:p>
    <w:p w14:paraId="44C37EB8" w14:textId="0C78CEED" w:rsidR="00FB7F9F" w:rsidRDefault="004741CB">
      <w:pPr>
        <w:pStyle w:val="Obsah1"/>
        <w:rPr>
          <w:rFonts w:asciiTheme="minorHAnsi" w:eastAsiaTheme="minorEastAsia" w:hAnsiTheme="minorHAnsi" w:cstheme="minorBidi"/>
          <w:noProof/>
          <w:color w:val="auto"/>
          <w:sz w:val="22"/>
          <w:szCs w:val="22"/>
          <w:bdr w:val="none" w:sz="0" w:space="0" w:color="auto"/>
        </w:rPr>
      </w:pPr>
      <w:hyperlink w:anchor="_Toc63934479" w:history="1">
        <w:r w:rsidR="00FB7F9F" w:rsidRPr="005E5D8B">
          <w:rPr>
            <w:rStyle w:val="Hypertextovprepojenie"/>
            <w:rFonts w:ascii="Trebuchet MS" w:eastAsia="Trebuchet MS" w:hAnsi="Trebuchet MS" w:cs="Trebuchet MS"/>
            <w:noProof/>
          </w:rPr>
          <w:t>G.</w:t>
        </w:r>
        <w:r w:rsidR="00FB7F9F">
          <w:rPr>
            <w:rFonts w:asciiTheme="minorHAnsi" w:eastAsiaTheme="minorEastAsia" w:hAnsiTheme="minorHAnsi" w:cstheme="minorBidi"/>
            <w:noProof/>
            <w:color w:val="auto"/>
            <w:sz w:val="22"/>
            <w:szCs w:val="22"/>
            <w:bdr w:val="none" w:sz="0" w:space="0" w:color="auto"/>
          </w:rPr>
          <w:tab/>
        </w:r>
        <w:r w:rsidR="00FB7F9F" w:rsidRPr="005E5D8B">
          <w:rPr>
            <w:rStyle w:val="Hypertextovprepojenie"/>
            <w:noProof/>
          </w:rPr>
          <w:t>Zoznam príloh súťažných podkladov</w:t>
        </w:r>
        <w:r w:rsidR="00FB7F9F">
          <w:rPr>
            <w:noProof/>
            <w:webHidden/>
          </w:rPr>
          <w:tab/>
        </w:r>
        <w:r w:rsidR="00FB7F9F">
          <w:rPr>
            <w:noProof/>
            <w:webHidden/>
          </w:rPr>
          <w:fldChar w:fldCharType="begin"/>
        </w:r>
        <w:r w:rsidR="00FB7F9F">
          <w:rPr>
            <w:noProof/>
            <w:webHidden/>
          </w:rPr>
          <w:instrText xml:space="preserve"> PAGEREF _Toc63934479 \h </w:instrText>
        </w:r>
        <w:r w:rsidR="00FB7F9F">
          <w:rPr>
            <w:noProof/>
            <w:webHidden/>
          </w:rPr>
        </w:r>
        <w:r w:rsidR="00FB7F9F">
          <w:rPr>
            <w:noProof/>
            <w:webHidden/>
          </w:rPr>
          <w:fldChar w:fldCharType="separate"/>
        </w:r>
        <w:r w:rsidR="00C21B67">
          <w:rPr>
            <w:noProof/>
            <w:webHidden/>
          </w:rPr>
          <w:t>44</w:t>
        </w:r>
        <w:r w:rsidR="00FB7F9F">
          <w:rPr>
            <w:noProof/>
            <w:webHidden/>
          </w:rPr>
          <w:fldChar w:fldCharType="end"/>
        </w:r>
      </w:hyperlink>
    </w:p>
    <w:p w14:paraId="325E6134" w14:textId="1AE125F3"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220EE0">
          <w:footerReference w:type="default" r:id="rId8"/>
          <w:headerReference w:type="first" r:id="rId9"/>
          <w:footerReference w:type="first" r:id="rId10"/>
          <w:pgSz w:w="11900" w:h="16840"/>
          <w:pgMar w:top="796" w:right="1418" w:bottom="1276" w:left="1276" w:header="284" w:footer="567" w:gutter="0"/>
          <w:cols w:space="708"/>
          <w:titlePg/>
        </w:sectPr>
      </w:pPr>
    </w:p>
    <w:p w14:paraId="76D508A7" w14:textId="77777777" w:rsidR="00622CEC" w:rsidRPr="00262DDE" w:rsidRDefault="00B25AA5" w:rsidP="00973FED">
      <w:pPr>
        <w:pStyle w:val="Nadpis1"/>
        <w:numPr>
          <w:ilvl w:val="0"/>
          <w:numId w:val="3"/>
        </w:numPr>
        <w:rPr>
          <w:sz w:val="22"/>
          <w:szCs w:val="22"/>
        </w:rPr>
      </w:pPr>
      <w:bookmarkStart w:id="2" w:name="_Ref448848361"/>
      <w:bookmarkStart w:id="3" w:name="_Toc"/>
      <w:bookmarkStart w:id="4" w:name="_Toc63934451"/>
      <w:r w:rsidRPr="00262DDE">
        <w:rPr>
          <w:sz w:val="22"/>
          <w:szCs w:val="22"/>
        </w:rPr>
        <w:lastRenderedPageBreak/>
        <w:t>Po</w:t>
      </w:r>
      <w:bookmarkEnd w:id="2"/>
      <w:r w:rsidRPr="00262DDE">
        <w:rPr>
          <w:sz w:val="22"/>
          <w:szCs w:val="22"/>
        </w:rPr>
        <w:t>dmienky súťaže</w:t>
      </w:r>
      <w:bookmarkEnd w:id="3"/>
      <w:bookmarkEnd w:id="4"/>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5" w:name="_Toc63934452"/>
      <w:bookmarkStart w:id="6" w:name="_Toc1"/>
      <w:r w:rsidRPr="00262DDE">
        <w:rPr>
          <w:rStyle w:val="iadne"/>
          <w:sz w:val="22"/>
          <w:szCs w:val="22"/>
        </w:rPr>
        <w:t>Komunikácia</w:t>
      </w:r>
      <w:bookmarkEnd w:id="5"/>
      <w:r w:rsidRPr="00262DDE">
        <w:rPr>
          <w:rStyle w:val="iadne"/>
          <w:sz w:val="22"/>
          <w:szCs w:val="22"/>
        </w:rPr>
        <w:t xml:space="preserve"> </w:t>
      </w:r>
      <w:bookmarkEnd w:id="6"/>
    </w:p>
    <w:p w14:paraId="7294AC7D" w14:textId="77777777" w:rsidR="00622CEC" w:rsidRPr="00262DDE" w:rsidRDefault="00B25AA5" w:rsidP="00973FED">
      <w:pPr>
        <w:pStyle w:val="Cislo-1-nadpis"/>
        <w:numPr>
          <w:ilvl w:val="2"/>
          <w:numId w:val="3"/>
        </w:numPr>
      </w:pPr>
      <w:bookmarkStart w:id="7" w:name="_Toc2"/>
      <w:bookmarkStart w:id="8" w:name="_Toc63934453"/>
      <w:r w:rsidRPr="00262DDE">
        <w:t>Komunikácia medzi verejným obstarávateľom a záujemcami/uchádzačmi</w:t>
      </w:r>
      <w:bookmarkEnd w:id="7"/>
      <w:bookmarkEnd w:id="8"/>
    </w:p>
    <w:p w14:paraId="4CAA2315" w14:textId="77777777" w:rsidR="00622CEC" w:rsidRPr="00262DDE" w:rsidRDefault="00B25AA5" w:rsidP="00973FED">
      <w:pPr>
        <w:pStyle w:val="Cislo-2-text"/>
        <w:numPr>
          <w:ilvl w:val="3"/>
          <w:numId w:val="3"/>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3"/>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3"/>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3"/>
        </w:numPr>
      </w:pPr>
      <w:r w:rsidRPr="00262DDE">
        <w:t>Na bezproblémové používanie systému JOSEPHINE je nutné používať jeden z podporovaných internetových prehliadačov:</w:t>
      </w:r>
    </w:p>
    <w:p w14:paraId="18F1ADF9" w14:textId="75049EF1" w:rsidR="00622CEC" w:rsidRPr="00262DDE" w:rsidRDefault="541B06E5" w:rsidP="4FF64A8B">
      <w:pPr>
        <w:tabs>
          <w:tab w:val="left" w:pos="284"/>
        </w:tabs>
        <w:ind w:left="567"/>
        <w:jc w:val="both"/>
      </w:pPr>
      <w:r w:rsidRPr="00262DDE">
        <w:t xml:space="preserve">   </w:t>
      </w:r>
      <w:r w:rsidR="00B25AA5" w:rsidRPr="00262DDE">
        <w:t xml:space="preserve">- Microsoft Internet Explorer verzia 11.0 a vyššia, </w:t>
      </w:r>
    </w:p>
    <w:p w14:paraId="0AABF85C" w14:textId="1483C416" w:rsidR="00622CEC" w:rsidRPr="00262DDE" w:rsidRDefault="553300E9" w:rsidP="4FF64A8B">
      <w:pPr>
        <w:tabs>
          <w:tab w:val="left" w:pos="284"/>
        </w:tabs>
        <w:ind w:left="567"/>
        <w:jc w:val="both"/>
      </w:pPr>
      <w:r w:rsidRPr="00262DDE">
        <w:t xml:space="preserve">   </w:t>
      </w:r>
      <w:r w:rsidR="00B25AA5" w:rsidRPr="00262DDE">
        <w:t xml:space="preserve">- </w:t>
      </w:r>
      <w:proofErr w:type="spellStart"/>
      <w:r w:rsidR="00B25AA5" w:rsidRPr="00262DDE">
        <w:t>Mozilla</w:t>
      </w:r>
      <w:proofErr w:type="spellEnd"/>
      <w:r w:rsidR="00B25AA5" w:rsidRPr="00262DDE">
        <w:t xml:space="preserve"> Firefox verzia 13.0 a vyššia alebo </w:t>
      </w:r>
    </w:p>
    <w:p w14:paraId="02639F2B" w14:textId="27ED69AD" w:rsidR="00622CEC" w:rsidRPr="00262DDE" w:rsidRDefault="5B8DFE81" w:rsidP="4FF64A8B">
      <w:pPr>
        <w:tabs>
          <w:tab w:val="left" w:pos="284"/>
          <w:tab w:val="left" w:pos="567"/>
        </w:tabs>
        <w:ind w:left="567"/>
        <w:jc w:val="both"/>
      </w:pPr>
      <w:r w:rsidRPr="00262DDE">
        <w:t xml:space="preserve">   </w:t>
      </w:r>
      <w:r w:rsidR="00B25AA5" w:rsidRPr="00262DDE">
        <w:t>- Google Chrome</w:t>
      </w:r>
    </w:p>
    <w:p w14:paraId="42DDDB82" w14:textId="7BD3C121" w:rsidR="00622CEC" w:rsidRPr="00262DDE" w:rsidRDefault="03CEF4EE" w:rsidP="4FF64A8B">
      <w:pPr>
        <w:tabs>
          <w:tab w:val="left" w:pos="284"/>
          <w:tab w:val="left" w:pos="567"/>
        </w:tabs>
        <w:jc w:val="both"/>
      </w:pPr>
      <w:r>
        <w:t xml:space="preserve">   </w:t>
      </w:r>
      <w:r>
        <w:tab/>
      </w:r>
      <w:r>
        <w:tab/>
      </w:r>
      <w:r w:rsidR="73402BA7">
        <w:t xml:space="preserve">   </w:t>
      </w:r>
      <w:r w:rsidR="00B25AA5">
        <w:t xml:space="preserve">- Microsoft </w:t>
      </w:r>
      <w:proofErr w:type="spellStart"/>
      <w:r w:rsidR="00B25AA5">
        <w:t>Edge</w:t>
      </w:r>
      <w:proofErr w:type="spellEnd"/>
      <w:r w:rsidR="00B25AA5">
        <w:t>.</w:t>
      </w:r>
    </w:p>
    <w:p w14:paraId="543AEE7B" w14:textId="7C30E894" w:rsidR="00622CEC" w:rsidRPr="00262DDE" w:rsidRDefault="00B25AA5" w:rsidP="00973FED">
      <w:pPr>
        <w:pStyle w:val="Cislo-2-text"/>
        <w:numPr>
          <w:ilvl w:val="3"/>
          <w:numId w:val="3"/>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3"/>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3"/>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3"/>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38363CA3" w:rsidR="00622CEC" w:rsidRPr="00262DDE" w:rsidRDefault="00B25AA5" w:rsidP="00973FED">
      <w:pPr>
        <w:pStyle w:val="Cislo-2-text"/>
        <w:numPr>
          <w:ilvl w:val="3"/>
          <w:numId w:val="3"/>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00C3D768" w:rsidR="00622CEC" w:rsidRPr="00262DDE" w:rsidRDefault="00B25AA5" w:rsidP="00973FED">
      <w:pPr>
        <w:pStyle w:val="Cislo-2-text"/>
        <w:numPr>
          <w:ilvl w:val="3"/>
          <w:numId w:val="3"/>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w:t>
      </w:r>
      <w:r w:rsidR="00676B1B">
        <w:t>u</w:t>
      </w:r>
      <w:r w:rsidRPr="00262DDE">
        <w:t xml:space="preserve">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3"/>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5"/>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5"/>
        </w:numPr>
      </w:pPr>
      <w:r w:rsidRPr="00262DDE">
        <w:t xml:space="preserve">nahraním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5"/>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5"/>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9" w:name="_Toc3"/>
      <w:bookmarkStart w:id="10" w:name="_Toc63934454"/>
      <w:r w:rsidRPr="00262DDE">
        <w:rPr>
          <w:rStyle w:val="iadne"/>
          <w:sz w:val="22"/>
          <w:szCs w:val="22"/>
        </w:rPr>
        <w:t>Predkladanie ponuky a jej obsah</w:t>
      </w:r>
      <w:bookmarkEnd w:id="9"/>
      <w:bookmarkEnd w:id="10"/>
    </w:p>
    <w:p w14:paraId="32B7706E" w14:textId="77777777" w:rsidR="00622CEC" w:rsidRPr="00262DDE" w:rsidRDefault="00B25AA5" w:rsidP="00973FED">
      <w:pPr>
        <w:pStyle w:val="Cislo-1-nadpis"/>
        <w:numPr>
          <w:ilvl w:val="2"/>
          <w:numId w:val="6"/>
        </w:numPr>
      </w:pPr>
      <w:bookmarkStart w:id="11" w:name="_Toc4"/>
      <w:bookmarkStart w:id="12" w:name="_Toc63934455"/>
      <w:r w:rsidRPr="00262DDE">
        <w:t>Predkladanie ponuky</w:t>
      </w:r>
      <w:bookmarkEnd w:id="11"/>
      <w:bookmarkEnd w:id="12"/>
    </w:p>
    <w:p w14:paraId="42610234" w14:textId="77777777" w:rsidR="00622CEC" w:rsidRPr="00262DDE" w:rsidRDefault="00B25AA5" w:rsidP="00973FED">
      <w:pPr>
        <w:pStyle w:val="Cislo-2-text"/>
        <w:numPr>
          <w:ilvl w:val="3"/>
          <w:numId w:val="3"/>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208F5E97" w:rsidR="00622CEC" w:rsidRPr="00262DDE" w:rsidRDefault="00B25AA5" w:rsidP="4FF64A8B">
      <w:pPr>
        <w:pStyle w:val="Cislo-2-text"/>
        <w:numPr>
          <w:ilvl w:val="3"/>
          <w:numId w:val="3"/>
        </w:numPr>
        <w:rPr>
          <w:color w:val="000000" w:themeColor="text1"/>
        </w:rPr>
      </w:pPr>
      <w:r w:rsidRPr="00262DDE">
        <w:rPr>
          <w:rStyle w:val="iadne"/>
        </w:rPr>
        <w:t>Uchádzač predkladá ponuku v elektronickej podobe v lehote na predkladanie ponúk</w:t>
      </w:r>
      <w:r w:rsidRPr="4FF64A8B">
        <w:t>. Lehota na predkladanie ponúk je</w:t>
      </w:r>
      <w:r w:rsidR="7A01A3DC" w:rsidRPr="4FF64A8B">
        <w:t xml:space="preserve"> uvedená v</w:t>
      </w:r>
      <w:r w:rsidR="00583CC0">
        <w:t>o</w:t>
      </w:r>
      <w:r w:rsidRPr="4FF64A8B">
        <w:t xml:space="preserve"> </w:t>
      </w:r>
      <w:r w:rsidR="00583CC0">
        <w:t>výzve na predkladanie ponúk</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4FF64A8B">
      <w:pPr>
        <w:pStyle w:val="Cislo-2-text"/>
        <w:numPr>
          <w:ilvl w:val="3"/>
          <w:numId w:val="3"/>
        </w:numPr>
      </w:pPr>
      <w:r w:rsidRPr="4FF64A8B">
        <w:rPr>
          <w:rStyle w:val="iadne"/>
        </w:rPr>
        <w:t xml:space="preserve">Elektronická ponuka sa vloží vyplnením ponukového formulára a vložením požadovaných dokladov a dokumentov v systéme JOSEPHINE umiestnenom na webovej adrese </w:t>
      </w:r>
      <w:hyperlink r:id="rId13">
        <w:r w:rsidRPr="4FF64A8B">
          <w:rPr>
            <w:rStyle w:val="Hyperlink1"/>
          </w:rPr>
          <w:t>https://josephine.proebiz.com/</w:t>
        </w:r>
      </w:hyperlink>
      <w:r w:rsidRPr="4FF64A8B">
        <w:rPr>
          <w:rStyle w:val="iadne"/>
        </w:rPr>
        <w:t>.</w:t>
      </w:r>
    </w:p>
    <w:p w14:paraId="344276DF" w14:textId="66BC2BF3" w:rsidR="00622CEC" w:rsidRPr="00262DDE" w:rsidRDefault="00B25AA5" w:rsidP="00973FED">
      <w:pPr>
        <w:pStyle w:val="Cislo-2-text"/>
        <w:numPr>
          <w:ilvl w:val="3"/>
          <w:numId w:val="3"/>
        </w:numPr>
      </w:pPr>
      <w:r>
        <w:t>V predloženej ponuke prostredníctvom systému JOSEPHINE musia byť pripojené požadované naskenované doklady (odporúčaný formát je „PDF“</w:t>
      </w:r>
      <w:r w:rsidR="00A5257C">
        <w:t xml:space="preserve"> vytvorený naskenovaním z originálov alebo ich úradne osvedčených kópií</w:t>
      </w:r>
      <w:r>
        <w:t xml:space="preserve">) tak, ako je uvedené v týchto súťažných podkladoch (viď bod </w:t>
      </w:r>
      <w:r w:rsidR="00A626D2">
        <w:t>3</w:t>
      </w:r>
      <w:r>
        <w:t xml:space="preserve">. Obsah ponuky) a vyplnenie </w:t>
      </w:r>
      <w:proofErr w:type="spellStart"/>
      <w:r>
        <w:t>položkového</w:t>
      </w:r>
      <w:proofErr w:type="spellEnd"/>
      <w:r>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3"/>
        </w:numPr>
      </w:pPr>
      <w:r>
        <w:t>Ak ponuka obsahuje dôverné informácie, uchádzač ich v ponuke viditeľne označí.</w:t>
      </w:r>
    </w:p>
    <w:p w14:paraId="7C9A5447" w14:textId="78B5DA52" w:rsidR="00622CEC" w:rsidRPr="00262DDE" w:rsidRDefault="00B25AA5" w:rsidP="4FF64A8B">
      <w:pPr>
        <w:pStyle w:val="Cislo-2-text"/>
        <w:numPr>
          <w:ilvl w:val="3"/>
          <w:numId w:val="3"/>
        </w:numPr>
      </w:pPr>
      <w:r w:rsidRPr="4FF64A8B">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3"/>
        </w:numPr>
      </w:pPr>
      <w:r>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3"/>
        </w:numPr>
      </w:pPr>
      <w:r>
        <w:t>Ponuka uchádzača predložená po uplynutí lehoty na predkladanie ponúk sa elektronicky neotvorí.</w:t>
      </w:r>
    </w:p>
    <w:p w14:paraId="2C5DFFB5" w14:textId="77777777" w:rsidR="00622CEC" w:rsidRPr="00262DDE" w:rsidRDefault="00B25AA5" w:rsidP="4FF64A8B">
      <w:pPr>
        <w:pStyle w:val="Cislo-2-text"/>
        <w:numPr>
          <w:ilvl w:val="3"/>
          <w:numId w:val="3"/>
        </w:numPr>
      </w:pPr>
      <w:r w:rsidRPr="4FF64A8B">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4641051F" w:rsidR="00622CEC" w:rsidRPr="00262DDE" w:rsidRDefault="00B25AA5" w:rsidP="4FF64A8B">
      <w:pPr>
        <w:pStyle w:val="Cislo-2-text"/>
        <w:numPr>
          <w:ilvl w:val="3"/>
          <w:numId w:val="3"/>
        </w:numPr>
        <w:rPr>
          <w:color w:val="000000" w:themeColor="text1"/>
        </w:rPr>
      </w:pPr>
      <w:r w:rsidRPr="4FF64A8B">
        <w:t>Uchádzači sú svojou ponukou viazaní do uplynutia lehoty viazanosti ponúk, ktorá je</w:t>
      </w:r>
      <w:r w:rsidR="44EF83B4" w:rsidRPr="4FF64A8B">
        <w:t xml:space="preserve"> uvedená v</w:t>
      </w:r>
      <w:r w:rsidR="004F010C">
        <w:t>o</w:t>
      </w:r>
      <w:r w:rsidR="44EF83B4" w:rsidRPr="4FF64A8B">
        <w:t xml:space="preserve"> </w:t>
      </w:r>
      <w:r w:rsidR="004F010C">
        <w:t>výzve na predkladanie ponúk</w:t>
      </w:r>
      <w:r w:rsidR="734EEF2D">
        <w:t>.</w:t>
      </w:r>
    </w:p>
    <w:p w14:paraId="62959190" w14:textId="554A58BD" w:rsidR="00622CEC" w:rsidRDefault="00B25AA5" w:rsidP="00973FED">
      <w:pPr>
        <w:pStyle w:val="Cislo-2-text"/>
        <w:numPr>
          <w:ilvl w:val="3"/>
          <w:numId w:val="3"/>
        </w:numPr>
      </w:pPr>
      <w:r>
        <w:t>Všetky náklady a výdavky spojené s prípravou a predložením ponuky, bez ohľadu na výsledok verejného obstarávania, znáša uchádzač, a to bez nároku na ich náhradu voči verejnému obstarávateľovi.</w:t>
      </w:r>
    </w:p>
    <w:p w14:paraId="1EFE2EEF" w14:textId="2799838B" w:rsidR="00622CEC" w:rsidRPr="00262DDE" w:rsidRDefault="00B25AA5" w:rsidP="00973FED">
      <w:pPr>
        <w:pStyle w:val="Cislo-1-nadpis"/>
        <w:numPr>
          <w:ilvl w:val="2"/>
          <w:numId w:val="3"/>
        </w:numPr>
      </w:pPr>
      <w:bookmarkStart w:id="13" w:name="_Toc5"/>
      <w:bookmarkStart w:id="14" w:name="_Toc63934456"/>
      <w:r w:rsidRPr="00262DDE">
        <w:t>Obsah ponuky</w:t>
      </w:r>
      <w:bookmarkEnd w:id="13"/>
      <w:bookmarkEnd w:id="14"/>
      <w:r w:rsidR="009F2553">
        <w:t xml:space="preserve"> </w:t>
      </w:r>
    </w:p>
    <w:p w14:paraId="29829A98" w14:textId="77777777" w:rsidR="00F20827" w:rsidRDefault="00E6069A" w:rsidP="00973FED">
      <w:pPr>
        <w:pStyle w:val="Cislo-2-text"/>
        <w:numPr>
          <w:ilvl w:val="3"/>
          <w:numId w:val="3"/>
        </w:numPr>
      </w:pPr>
      <w:r w:rsidRPr="00E6069A">
        <w:t xml:space="preserve">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Prípadný zápis uchádzača v zozname hospodárskych subjektov vedený Úradom pre verejné obstarávanie verejný obstarávateľ overí podľa § 152 ods. 4 ZVO. </w:t>
      </w:r>
    </w:p>
    <w:p w14:paraId="0319DCA2" w14:textId="7D6F14EC" w:rsidR="00622CEC" w:rsidRPr="00262DDE" w:rsidRDefault="0036513D" w:rsidP="00973FED">
      <w:pPr>
        <w:pStyle w:val="Cislo-2-text"/>
        <w:numPr>
          <w:ilvl w:val="3"/>
          <w:numId w:val="3"/>
        </w:numPr>
      </w:pPr>
      <w:r>
        <w:t>Uchádzač predloží p</w:t>
      </w:r>
      <w:r w:rsidR="00B25AA5">
        <w:t xml:space="preserve">ísomné vyhlásenie uchádzača podľa vzoru uvedeného v časti F. týchto súťažných podkladov, že súhlasí s obsahom návrhu </w:t>
      </w:r>
      <w:r w:rsidR="0DDD570D">
        <w:t>zmluvy o dielo</w:t>
      </w:r>
      <w:r w:rsidR="00B25AA5">
        <w:t xml:space="preserve"> podľa časti B.</w:t>
      </w:r>
      <w:r w:rsidR="005F3BB3">
        <w:t xml:space="preserve"> týchto súťažných podkladov</w:t>
      </w:r>
      <w:r w:rsidR="00B25AA5">
        <w:t>. Dokument musí byť podpísaný osobou oprávnenou konať za uchádzača.</w:t>
      </w:r>
    </w:p>
    <w:p w14:paraId="1231F0E5" w14:textId="6BA56CC0" w:rsidR="00622CEC" w:rsidRDefault="0036513D" w:rsidP="00973FED">
      <w:pPr>
        <w:pStyle w:val="Cislo-2-text"/>
        <w:numPr>
          <w:ilvl w:val="3"/>
          <w:numId w:val="3"/>
        </w:numPr>
      </w:pPr>
      <w:r>
        <w:t>Uchádzač predloží r</w:t>
      </w:r>
      <w:r w:rsidR="00B25AA5">
        <w:t>iadne vyplnený návrh na plnenie kritérií podľa vzoru uvedeného v časti E. týchto súťažných podkladov</w:t>
      </w:r>
      <w:r w:rsidR="00A26B2C">
        <w:t xml:space="preserve"> </w:t>
      </w:r>
      <w:bookmarkStart w:id="15" w:name="_Hlk62549820"/>
      <w:r w:rsidR="00A26B2C">
        <w:t xml:space="preserve">za </w:t>
      </w:r>
      <w:r w:rsidR="2241E9CE">
        <w:t>príslušnú časť zákazky</w:t>
      </w:r>
      <w:bookmarkEnd w:id="15"/>
      <w:r w:rsidR="2241E9CE">
        <w:t>.</w:t>
      </w:r>
      <w:r w:rsidR="00B25AA5">
        <w:t xml:space="preserve"> </w:t>
      </w:r>
      <w:bookmarkStart w:id="16" w:name="_Hlk38013600"/>
      <w:r w:rsidR="00B25AA5">
        <w:t>Ak uchádzač nie je platcom DPH, uvedie pre sadzbu DPH v % slovné spojenie "</w:t>
      </w:r>
      <w:proofErr w:type="spellStart"/>
      <w:r w:rsidR="00B25AA5">
        <w:t>Neplatca</w:t>
      </w:r>
      <w:proofErr w:type="spellEnd"/>
      <w:r w:rsidR="00B25AA5">
        <w:t xml:space="preserve"> DPH"</w:t>
      </w:r>
      <w:bookmarkEnd w:id="16"/>
      <w:r w:rsidR="00B25AA5">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w:t>
      </w:r>
      <w:proofErr w:type="spellStart"/>
      <w:r w:rsidR="00A5257C">
        <w:t>položkového</w:t>
      </w:r>
      <w:proofErr w:type="spellEnd"/>
      <w:r w:rsidR="00A5257C">
        <w:t xml:space="preserve"> elektronického formuláru systému JOSEPHINE podľa bodu </w:t>
      </w:r>
      <w:r w:rsidR="009458FD">
        <w:t>2</w:t>
      </w:r>
      <w:r w:rsidR="0FBD81CB">
        <w:t>.</w:t>
      </w:r>
      <w:r w:rsidR="009458FD">
        <w:t>6</w:t>
      </w:r>
      <w:r w:rsidR="0FBD81CB">
        <w:t>.</w:t>
      </w:r>
      <w:r w:rsidR="00A5257C">
        <w:t xml:space="preserve">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t xml:space="preserve"> </w:t>
      </w:r>
      <w:r w:rsidR="00A5257C">
        <w:t>plnenie kritéri</w:t>
      </w:r>
      <w:r w:rsidR="05D9BEA8">
        <w:t>a</w:t>
      </w:r>
      <w:r w:rsidR="00A5257C">
        <w:t xml:space="preserve"> predkladaného </w:t>
      </w:r>
      <w:r w:rsidR="081D22B1">
        <w:t xml:space="preserve">podľa </w:t>
      </w:r>
      <w:r w:rsidR="615BE1B6">
        <w:t xml:space="preserve">vzoru uvedeného v časti E. týchto </w:t>
      </w:r>
      <w:r w:rsidR="081D22B1">
        <w:t>súťažných</w:t>
      </w:r>
      <w:r w:rsidR="00A5257C">
        <w:t xml:space="preserve"> podkladov</w:t>
      </w:r>
      <w:r w:rsidR="1DFCEB4A">
        <w:t xml:space="preserve"> pre príslušnú časť zákazky</w:t>
      </w:r>
      <w:r w:rsidR="00A5257C">
        <w:t xml:space="preserve">. </w:t>
      </w:r>
    </w:p>
    <w:p w14:paraId="61EDFEF0" w14:textId="7E82E272" w:rsidR="00622CEC" w:rsidRPr="00C60AC6" w:rsidRDefault="52029E44" w:rsidP="6C8DB99C">
      <w:pPr>
        <w:pStyle w:val="Cislo-2-text"/>
        <w:numPr>
          <w:ilvl w:val="3"/>
          <w:numId w:val="3"/>
        </w:numPr>
        <w:rPr>
          <w:color w:val="000000" w:themeColor="text1"/>
        </w:rPr>
      </w:pPr>
      <w:r>
        <w:t>Uchádzač predloží p</w:t>
      </w:r>
      <w:r w:rsidR="3FFC29AE">
        <w:t>onukový rozpočet (</w:t>
      </w:r>
      <w:r>
        <w:t>vyplnený</w:t>
      </w:r>
      <w:r w:rsidR="32617E0B">
        <w:t>/ocenený výkaz výmer</w:t>
      </w:r>
      <w:r w:rsidR="2FA41810">
        <w:t>)</w:t>
      </w:r>
      <w:r w:rsidR="007B34EB">
        <w:t xml:space="preserve"> </w:t>
      </w:r>
      <w:r w:rsidR="007B34EB" w:rsidRPr="007B34EB">
        <w:t>za príslušnú časť zákazky</w:t>
      </w:r>
      <w:r>
        <w:t>.</w:t>
      </w:r>
    </w:p>
    <w:p w14:paraId="7E362041" w14:textId="4C08CE84" w:rsidR="00C60AC6" w:rsidRPr="00E45986" w:rsidRDefault="00E45986" w:rsidP="00E45986">
      <w:pPr>
        <w:pStyle w:val="Odsekzoznamu"/>
        <w:numPr>
          <w:ilvl w:val="3"/>
          <w:numId w:val="3"/>
        </w:numPr>
        <w:rPr>
          <w:color w:val="000000" w:themeColor="text1"/>
        </w:rPr>
      </w:pPr>
      <w:r w:rsidRPr="00E45986">
        <w:rPr>
          <w:color w:val="000000" w:themeColor="text1"/>
        </w:rPr>
        <w:t xml:space="preserve">Informácie v rozsahu uvedenom v bode </w:t>
      </w:r>
      <w:r w:rsidR="00727D44">
        <w:rPr>
          <w:color w:val="000000" w:themeColor="text1"/>
        </w:rPr>
        <w:t>14</w:t>
      </w:r>
      <w:r w:rsidRPr="00E45986">
        <w:rPr>
          <w:color w:val="000000" w:themeColor="text1"/>
        </w:rPr>
        <w:t>.</w:t>
      </w:r>
      <w:r w:rsidR="00434B1A">
        <w:rPr>
          <w:color w:val="000000" w:themeColor="text1"/>
        </w:rPr>
        <w:t>1</w:t>
      </w:r>
      <w:r w:rsidRPr="00E45986">
        <w:rPr>
          <w:color w:val="000000" w:themeColor="text1"/>
        </w:rPr>
        <w:t xml:space="preserve">. resp. </w:t>
      </w:r>
      <w:r w:rsidR="00727D44">
        <w:rPr>
          <w:color w:val="000000" w:themeColor="text1"/>
        </w:rPr>
        <w:t>14</w:t>
      </w:r>
      <w:r w:rsidRPr="00E45986">
        <w:rPr>
          <w:color w:val="000000" w:themeColor="text1"/>
        </w:rPr>
        <w:t>.</w:t>
      </w:r>
      <w:r w:rsidR="00434B1A">
        <w:rPr>
          <w:color w:val="000000" w:themeColor="text1"/>
        </w:rPr>
        <w:t>2</w:t>
      </w:r>
      <w:r w:rsidRPr="00E45986">
        <w:rPr>
          <w:color w:val="000000" w:themeColor="text1"/>
        </w:rPr>
        <w:t>. súťažných podkladov.</w:t>
      </w:r>
    </w:p>
    <w:p w14:paraId="0AB2CD0A" w14:textId="4CEADEB3" w:rsidR="00622CEC" w:rsidRPr="00262DDE" w:rsidRDefault="3FC959D7" w:rsidP="6C8DB99C">
      <w:pPr>
        <w:pStyle w:val="Cislo-2-text"/>
        <w:numPr>
          <w:ilvl w:val="3"/>
          <w:numId w:val="3"/>
        </w:numPr>
        <w:rPr>
          <w:color w:val="000000" w:themeColor="text1"/>
        </w:rPr>
      </w:pPr>
      <w:r w:rsidRPr="7DD54BD2">
        <w:rPr>
          <w:b/>
          <w:bCs/>
        </w:rPr>
        <w:t>Ak sa navrhujú ekvivalenty</w:t>
      </w:r>
      <w:r>
        <w:t xml:space="preserve"> oproti projektovej dokumentácii, uchádzač predloží samostatný očíslovaný zoznam technických listov, alebo iných vhodných dokumentov, ktorými bude preukazovať požadované technické a funkčné vlastnosti v ponuke uvažovaných ekvivalentných výrobkov, vrátane podrobných špecifikácií.</w:t>
      </w:r>
    </w:p>
    <w:p w14:paraId="46000498" w14:textId="2455EEDC" w:rsidR="00622CEC" w:rsidRPr="00262DDE" w:rsidRDefault="01BA9537" w:rsidP="7DD54BD2">
      <w:pPr>
        <w:pStyle w:val="Cislo-2-text"/>
        <w:numPr>
          <w:ilvl w:val="3"/>
          <w:numId w:val="3"/>
        </w:numPr>
        <w:rPr>
          <w:color w:val="000000" w:themeColor="text1"/>
        </w:rPr>
      </w:pPr>
      <w:r w:rsidRPr="7DD54BD2">
        <w:rPr>
          <w:b/>
          <w:bCs/>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r w:rsidR="52029E44">
        <w:t xml:space="preserve"> </w:t>
      </w:r>
    </w:p>
    <w:p w14:paraId="2F82D26A" w14:textId="056361BD" w:rsidR="00622CEC" w:rsidRPr="00262DDE" w:rsidRDefault="00B25AA5" w:rsidP="6C8DB99C">
      <w:pPr>
        <w:pStyle w:val="Cislo-2-text"/>
        <w:numPr>
          <w:ilvl w:val="3"/>
          <w:numId w:val="3"/>
        </w:numPr>
        <w:rPr>
          <w:color w:val="000000" w:themeColor="text1"/>
        </w:rPr>
      </w:pPr>
      <w:r>
        <w:t xml:space="preserve">V prípade, ak na základe dohody o plnomocenstve podpíše ponuku v mene uchádzača iná osoba, tak ponuka uchádzača musí obsahovať ako svoju súčasť aj príslušnú </w:t>
      </w:r>
      <w:r w:rsidRPr="7DD54BD2">
        <w:rPr>
          <w:rStyle w:val="iadne"/>
          <w:b/>
          <w:bCs/>
        </w:rPr>
        <w:t>plnú moc</w:t>
      </w:r>
      <w:r>
        <w:t>.</w:t>
      </w:r>
    </w:p>
    <w:p w14:paraId="48CF0021" w14:textId="77777777" w:rsidR="00622CEC" w:rsidRPr="00262DDE" w:rsidRDefault="00B25AA5" w:rsidP="00973FED">
      <w:pPr>
        <w:pStyle w:val="Cislo-2-text"/>
        <w:numPr>
          <w:ilvl w:val="3"/>
          <w:numId w:val="3"/>
        </w:numPr>
      </w:pPr>
      <w:r>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3"/>
        </w:numPr>
      </w:pPr>
      <w: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844C0BD" w14:textId="70672BA7" w:rsidR="00622CEC" w:rsidRDefault="00B25AA5" w:rsidP="00973FED">
      <w:pPr>
        <w:pStyle w:val="Cislo-2-text"/>
        <w:numPr>
          <w:ilvl w:val="3"/>
          <w:numId w:val="3"/>
        </w:numPr>
      </w:pPr>
      <w:r>
        <w:lastRenderedPageBreak/>
        <w:t>Zoznam dôverných informácií s identifikáciou čísla strany a textu obsahujúceho dôverné informácie, ak ich ponuka obsahuje.</w:t>
      </w:r>
    </w:p>
    <w:p w14:paraId="3245C9E7" w14:textId="40E49F73" w:rsidR="007E195C" w:rsidRDefault="007E195C" w:rsidP="00D53A38">
      <w:pPr>
        <w:pStyle w:val="Cislo-2-text"/>
        <w:numPr>
          <w:ilvl w:val="3"/>
          <w:numId w:val="3"/>
        </w:numPr>
      </w:pPr>
      <w:r>
        <w:t>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 Osobné údaje budú spracúvané v súlade s platnou legislatívou za účelom predloženia ponuky, jej vyhodnotenia a zverejnenia v súlade so ZVO. Práva dotknutej osoby, ktorej osobné údaje sa spracúvajú, sú upravené v § 59 - § 66 zákona o ochrane osobných údajov a v Nariadení čl. 12 – čl. 18. Osobné 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 predpisov.</w:t>
      </w:r>
    </w:p>
    <w:p w14:paraId="4C357937" w14:textId="7B569284" w:rsidR="6A29D3D0" w:rsidRDefault="6A29D3D0" w:rsidP="7DD54BD2">
      <w:pPr>
        <w:pStyle w:val="Cislo-2-text"/>
        <w:rPr>
          <w:b/>
          <w:bCs/>
        </w:rPr>
      </w:pPr>
      <w:r w:rsidRPr="7DD54BD2">
        <w:rPr>
          <w:b/>
          <w:bCs/>
        </w:rPr>
        <w:t>Použitie ekvivalentných výrobkov/materiálov</w:t>
      </w:r>
    </w:p>
    <w:p w14:paraId="2A7C941D" w14:textId="379C3935" w:rsidR="6A29D3D0" w:rsidRDefault="6A29D3D0" w:rsidP="7DD54BD2">
      <w:pPr>
        <w:pStyle w:val="Cislo-2-text"/>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F4D1E7E" w14:textId="42F03869" w:rsidR="6A29D3D0" w:rsidRDefault="6A29D3D0" w:rsidP="7DD54BD2">
      <w:pPr>
        <w:pStyle w:val="Cislo-2-text"/>
      </w:pPr>
      <w: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5F06F8D7" w14:textId="35265214" w:rsidR="6A29D3D0" w:rsidRDefault="6A29D3D0" w:rsidP="7DD54BD2">
      <w:pPr>
        <w:pStyle w:val="Cislo-2-text"/>
      </w:pPr>
      <w:r w:rsidRPr="7DD54BD2">
        <w:rPr>
          <w:b/>
          <w:bCs/>
        </w:rPr>
        <w:t xml:space="preserve">UPOZORNENIE: 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w:t>
      </w:r>
    </w:p>
    <w:p w14:paraId="65F1E941" w14:textId="63D9E134" w:rsidR="6A29D3D0" w:rsidRDefault="6A29D3D0" w:rsidP="7DD54BD2">
      <w:pPr>
        <w:pStyle w:val="Cislo-2-text"/>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3E04802A" w14:textId="77777777" w:rsidR="00622CEC" w:rsidRPr="00262DDE" w:rsidRDefault="00B25AA5" w:rsidP="00973FED">
      <w:pPr>
        <w:pStyle w:val="Cislo-1-nadpis"/>
        <w:numPr>
          <w:ilvl w:val="2"/>
          <w:numId w:val="3"/>
        </w:numPr>
      </w:pPr>
      <w:bookmarkStart w:id="17" w:name="_Toc63934457"/>
      <w:bookmarkStart w:id="18" w:name="_Toc6"/>
      <w:r w:rsidRPr="00262DDE">
        <w:t>Rozdelenie zákazky na časti</w:t>
      </w:r>
      <w:bookmarkEnd w:id="17"/>
      <w:r w:rsidRPr="00262DDE">
        <w:t xml:space="preserve"> </w:t>
      </w:r>
      <w:bookmarkEnd w:id="18"/>
    </w:p>
    <w:p w14:paraId="2F8EF58B" w14:textId="06996BEF" w:rsidR="00DF0F65" w:rsidRDefault="00B25AA5" w:rsidP="00973FED">
      <w:pPr>
        <w:pStyle w:val="Cislo-2-text"/>
        <w:numPr>
          <w:ilvl w:val="3"/>
          <w:numId w:val="3"/>
        </w:numPr>
      </w:pPr>
      <w:r>
        <w:t>Zákazka je</w:t>
      </w:r>
      <w:r w:rsidR="00A26B2C">
        <w:t xml:space="preserve"> </w:t>
      </w:r>
      <w:r w:rsidR="41A63E56">
        <w:t>rozdelená na 2</w:t>
      </w:r>
      <w:r>
        <w:t xml:space="preserve"> čast</w:t>
      </w:r>
      <w:r w:rsidR="65DB8665">
        <w:t>i:</w:t>
      </w:r>
    </w:p>
    <w:p w14:paraId="68AA9F62" w14:textId="726EAE4A" w:rsidR="00B45A5E" w:rsidRDefault="00A5257C" w:rsidP="002D2EC6">
      <w:pPr>
        <w:pStyle w:val="Cislo-2-text"/>
        <w:numPr>
          <w:ilvl w:val="1"/>
          <w:numId w:val="1"/>
        </w:numPr>
        <w:rPr>
          <w:color w:val="000000" w:themeColor="text1"/>
        </w:rPr>
      </w:pPr>
      <w:bookmarkStart w:id="19" w:name="_Hlk63671950"/>
      <w:r>
        <w:t>časť zákazky</w:t>
      </w:r>
      <w:r w:rsidR="006F359A">
        <w:t xml:space="preserve"> - </w:t>
      </w:r>
      <w:r w:rsidR="006F359A" w:rsidRPr="006F359A">
        <w:t>Spodná stavba a napojenie</w:t>
      </w:r>
    </w:p>
    <w:bookmarkEnd w:id="19"/>
    <w:p w14:paraId="0723A898" w14:textId="070D76E2" w:rsidR="002D2EC6" w:rsidRDefault="00E6629F" w:rsidP="002D2EC6">
      <w:pPr>
        <w:pStyle w:val="Cislo-2-text"/>
        <w:ind w:left="1440"/>
        <w:rPr>
          <w:color w:val="000000" w:themeColor="text1"/>
        </w:rPr>
      </w:pPr>
      <w:r>
        <w:rPr>
          <w:color w:val="000000" w:themeColor="text1"/>
        </w:rPr>
        <w:t xml:space="preserve">1 </w:t>
      </w:r>
      <w:r w:rsidR="002D2EC6">
        <w:rPr>
          <w:color w:val="000000" w:themeColor="text1"/>
        </w:rPr>
        <w:t>Stavebná časť</w:t>
      </w:r>
    </w:p>
    <w:p w14:paraId="2E9578B3" w14:textId="6077A2BB" w:rsidR="00E6629F" w:rsidRDefault="00E6629F" w:rsidP="002D2EC6">
      <w:pPr>
        <w:pStyle w:val="Cislo-2-text"/>
        <w:ind w:left="1440"/>
        <w:rPr>
          <w:color w:val="000000" w:themeColor="text1"/>
        </w:rPr>
      </w:pPr>
      <w:r>
        <w:rPr>
          <w:color w:val="000000" w:themeColor="text1"/>
        </w:rPr>
        <w:t>1-1 Spodná stavba</w:t>
      </w:r>
    </w:p>
    <w:p w14:paraId="6A1ABD3A" w14:textId="64AC89C9" w:rsidR="00E6629F" w:rsidRDefault="00E6629F" w:rsidP="002D2EC6">
      <w:pPr>
        <w:pStyle w:val="Cislo-2-text"/>
        <w:ind w:left="1440"/>
        <w:rPr>
          <w:color w:val="000000" w:themeColor="text1"/>
        </w:rPr>
      </w:pPr>
      <w:r>
        <w:rPr>
          <w:color w:val="000000" w:themeColor="text1"/>
        </w:rPr>
        <w:lastRenderedPageBreak/>
        <w:t>2 Napojenie</w:t>
      </w:r>
    </w:p>
    <w:p w14:paraId="4A2ED8FB" w14:textId="1E6CD38F" w:rsidR="00E6629F" w:rsidRDefault="00E6629F" w:rsidP="002D2EC6">
      <w:pPr>
        <w:pStyle w:val="Cislo-2-text"/>
        <w:ind w:left="1440"/>
        <w:rPr>
          <w:color w:val="000000" w:themeColor="text1"/>
        </w:rPr>
      </w:pPr>
      <w:r>
        <w:rPr>
          <w:color w:val="000000" w:themeColor="text1"/>
        </w:rPr>
        <w:t xml:space="preserve">SO-02 </w:t>
      </w:r>
      <w:r w:rsidRPr="00E6629F">
        <w:rPr>
          <w:color w:val="000000" w:themeColor="text1"/>
        </w:rPr>
        <w:t>Parkovisko, spevnené plochy a plochy zelene</w:t>
      </w:r>
    </w:p>
    <w:p w14:paraId="4796AFCF" w14:textId="159C6A19" w:rsidR="00E6629F" w:rsidRDefault="00E6629F" w:rsidP="002D2EC6">
      <w:pPr>
        <w:pStyle w:val="Cislo-2-text"/>
        <w:ind w:left="1440"/>
        <w:rPr>
          <w:color w:val="000000" w:themeColor="text1"/>
        </w:rPr>
      </w:pPr>
      <w:r>
        <w:rPr>
          <w:color w:val="000000" w:themeColor="text1"/>
        </w:rPr>
        <w:t>SO-03 Oplotenie</w:t>
      </w:r>
    </w:p>
    <w:p w14:paraId="2C9F03FF" w14:textId="527273E0" w:rsidR="00E6629F" w:rsidRDefault="00E6629F" w:rsidP="002D2EC6">
      <w:pPr>
        <w:pStyle w:val="Cislo-2-text"/>
        <w:ind w:left="1440"/>
        <w:rPr>
          <w:color w:val="000000" w:themeColor="text1"/>
        </w:rPr>
      </w:pPr>
      <w:r>
        <w:rPr>
          <w:color w:val="000000" w:themeColor="text1"/>
        </w:rPr>
        <w:t xml:space="preserve">SO-04 </w:t>
      </w:r>
      <w:r w:rsidRPr="00E6629F">
        <w:rPr>
          <w:color w:val="000000" w:themeColor="text1"/>
        </w:rPr>
        <w:t>Vodovodná prípojka a prívod vody do objektu</w:t>
      </w:r>
    </w:p>
    <w:p w14:paraId="0BD43DE8" w14:textId="231413C6" w:rsidR="00E6629F" w:rsidRDefault="00E6629F" w:rsidP="002D2EC6">
      <w:pPr>
        <w:pStyle w:val="Cislo-2-text"/>
        <w:ind w:left="1440"/>
        <w:rPr>
          <w:color w:val="000000" w:themeColor="text1"/>
        </w:rPr>
      </w:pPr>
      <w:r>
        <w:rPr>
          <w:color w:val="000000" w:themeColor="text1"/>
        </w:rPr>
        <w:t xml:space="preserve">SO-05 </w:t>
      </w:r>
      <w:r w:rsidRPr="00E6629F">
        <w:rPr>
          <w:color w:val="000000" w:themeColor="text1"/>
        </w:rPr>
        <w:t>Kanalizačná prípojka a areálová kanalizácia</w:t>
      </w:r>
    </w:p>
    <w:p w14:paraId="54475E75" w14:textId="34DE8045" w:rsidR="00E6629F" w:rsidRDefault="00E6629F" w:rsidP="002D2EC6">
      <w:pPr>
        <w:pStyle w:val="Cislo-2-text"/>
        <w:ind w:left="1440"/>
        <w:rPr>
          <w:color w:val="000000" w:themeColor="text1"/>
        </w:rPr>
      </w:pPr>
      <w:r>
        <w:rPr>
          <w:color w:val="000000" w:themeColor="text1"/>
        </w:rPr>
        <w:t xml:space="preserve">SO-06 </w:t>
      </w:r>
      <w:r w:rsidRPr="00E6629F">
        <w:rPr>
          <w:color w:val="000000" w:themeColor="text1"/>
        </w:rPr>
        <w:t>Areálová dažďová kanalizácia</w:t>
      </w:r>
    </w:p>
    <w:p w14:paraId="56EBAE22" w14:textId="7918A0F1" w:rsidR="00E6629F" w:rsidRDefault="00E6629F" w:rsidP="002D2EC6">
      <w:pPr>
        <w:pStyle w:val="Cislo-2-text"/>
        <w:ind w:left="1440"/>
        <w:rPr>
          <w:color w:val="000000" w:themeColor="text1"/>
        </w:rPr>
      </w:pPr>
      <w:r>
        <w:rPr>
          <w:color w:val="000000" w:themeColor="text1"/>
        </w:rPr>
        <w:t xml:space="preserve">SO-07 </w:t>
      </w:r>
      <w:r w:rsidRPr="00E6629F">
        <w:rPr>
          <w:color w:val="000000" w:themeColor="text1"/>
        </w:rPr>
        <w:t>Prípojka NN</w:t>
      </w:r>
    </w:p>
    <w:p w14:paraId="40E32A92" w14:textId="77777777" w:rsidR="00E6629F" w:rsidRPr="002D2EC6" w:rsidRDefault="00E6629F" w:rsidP="002D2EC6">
      <w:pPr>
        <w:pStyle w:val="Cislo-2-text"/>
        <w:ind w:left="1440"/>
        <w:rPr>
          <w:color w:val="000000" w:themeColor="text1"/>
        </w:rPr>
      </w:pPr>
    </w:p>
    <w:p w14:paraId="4F8DE746" w14:textId="6978E9DF" w:rsidR="00DF0F65" w:rsidRPr="00E6629F" w:rsidRDefault="00A5257C" w:rsidP="6C8DB99C">
      <w:pPr>
        <w:pStyle w:val="Cislo-2-text"/>
        <w:numPr>
          <w:ilvl w:val="1"/>
          <w:numId w:val="1"/>
        </w:numPr>
        <w:rPr>
          <w:color w:val="000000" w:themeColor="text1"/>
        </w:rPr>
      </w:pPr>
      <w:r>
        <w:t>časť zákazky</w:t>
      </w:r>
      <w:r w:rsidR="00467838">
        <w:t xml:space="preserve"> - </w:t>
      </w:r>
      <w:r w:rsidR="00467838" w:rsidRPr="00467838">
        <w:t>Modulová stavba</w:t>
      </w:r>
    </w:p>
    <w:p w14:paraId="7504DA65" w14:textId="5BFAA608" w:rsidR="00E6629F" w:rsidRDefault="00E6629F" w:rsidP="00E6629F">
      <w:pPr>
        <w:pStyle w:val="Cislo-2-text"/>
        <w:ind w:left="1440"/>
        <w:rPr>
          <w:color w:val="000000" w:themeColor="text1"/>
        </w:rPr>
      </w:pPr>
      <w:bookmarkStart w:id="20" w:name="_Hlk63153756"/>
      <w:r>
        <w:rPr>
          <w:color w:val="000000" w:themeColor="text1"/>
        </w:rPr>
        <w:t>1 Stavebná časť</w:t>
      </w:r>
    </w:p>
    <w:p w14:paraId="1BA64BBC" w14:textId="75F969B6" w:rsidR="00E6629F" w:rsidRDefault="00E6629F" w:rsidP="00E6629F">
      <w:pPr>
        <w:pStyle w:val="Cislo-2-text"/>
        <w:ind w:left="1440"/>
        <w:rPr>
          <w:color w:val="000000" w:themeColor="text1"/>
        </w:rPr>
      </w:pPr>
      <w:r>
        <w:rPr>
          <w:color w:val="000000" w:themeColor="text1"/>
        </w:rPr>
        <w:t>1-2 Modulová stavba</w:t>
      </w:r>
    </w:p>
    <w:p w14:paraId="6B6BFC29" w14:textId="091372A7" w:rsidR="00E6629F" w:rsidRDefault="00AC1C35" w:rsidP="00E6629F">
      <w:pPr>
        <w:pStyle w:val="Cislo-2-text"/>
        <w:ind w:left="1440"/>
        <w:rPr>
          <w:color w:val="000000" w:themeColor="text1"/>
        </w:rPr>
      </w:pPr>
      <w:r>
        <w:rPr>
          <w:color w:val="000000" w:themeColor="text1"/>
        </w:rPr>
        <w:t xml:space="preserve">1-3 </w:t>
      </w:r>
      <w:r w:rsidR="00E6629F">
        <w:rPr>
          <w:color w:val="000000" w:themeColor="text1"/>
        </w:rPr>
        <w:t>Zdravotechnika</w:t>
      </w:r>
    </w:p>
    <w:p w14:paraId="3D9CA872" w14:textId="03982136" w:rsidR="00E6629F" w:rsidRDefault="00AC1C35" w:rsidP="00E6629F">
      <w:pPr>
        <w:pStyle w:val="Cislo-2-text"/>
        <w:ind w:left="1440"/>
        <w:rPr>
          <w:color w:val="000000" w:themeColor="text1"/>
        </w:rPr>
      </w:pPr>
      <w:r>
        <w:rPr>
          <w:color w:val="000000" w:themeColor="text1"/>
        </w:rPr>
        <w:t>1-4 Vykurovanie</w:t>
      </w:r>
    </w:p>
    <w:p w14:paraId="0D2B8294" w14:textId="0A698E36" w:rsidR="00AC1C35" w:rsidRDefault="00AC1C35" w:rsidP="00E6629F">
      <w:pPr>
        <w:pStyle w:val="Cislo-2-text"/>
        <w:ind w:left="1440"/>
        <w:rPr>
          <w:color w:val="000000" w:themeColor="text1"/>
        </w:rPr>
      </w:pPr>
      <w:r>
        <w:rPr>
          <w:color w:val="000000" w:themeColor="text1"/>
        </w:rPr>
        <w:t>1-5 Elektroinštalácia</w:t>
      </w:r>
    </w:p>
    <w:p w14:paraId="4F08ED6A" w14:textId="21E5C588" w:rsidR="00AC1C35" w:rsidRDefault="00AC1C35" w:rsidP="00E6629F">
      <w:pPr>
        <w:pStyle w:val="Cislo-2-text"/>
        <w:ind w:left="1440"/>
        <w:rPr>
          <w:color w:val="000000" w:themeColor="text1"/>
        </w:rPr>
      </w:pPr>
      <w:r>
        <w:rPr>
          <w:color w:val="000000" w:themeColor="text1"/>
        </w:rPr>
        <w:t>1-6 HSP</w:t>
      </w:r>
    </w:p>
    <w:p w14:paraId="155EB54C" w14:textId="4EDC68AF" w:rsidR="00AC1C35" w:rsidRDefault="00AC1C35" w:rsidP="00E6629F">
      <w:pPr>
        <w:pStyle w:val="Cislo-2-text"/>
        <w:ind w:left="1440"/>
        <w:rPr>
          <w:color w:val="000000" w:themeColor="text1"/>
        </w:rPr>
      </w:pPr>
      <w:r>
        <w:rPr>
          <w:color w:val="000000" w:themeColor="text1"/>
        </w:rPr>
        <w:t>1-7 Kuchyňa</w:t>
      </w:r>
    </w:p>
    <w:p w14:paraId="14073618" w14:textId="2A0BA0E0" w:rsidR="00AC1C35" w:rsidRDefault="00AC1C35" w:rsidP="00E6629F">
      <w:pPr>
        <w:pStyle w:val="Cislo-2-text"/>
        <w:ind w:left="1440"/>
        <w:rPr>
          <w:color w:val="000000" w:themeColor="text1"/>
        </w:rPr>
      </w:pPr>
      <w:r>
        <w:rPr>
          <w:color w:val="000000" w:themeColor="text1"/>
        </w:rPr>
        <w:t>1-8 Vzduchotechnika</w:t>
      </w:r>
      <w:bookmarkEnd w:id="20"/>
    </w:p>
    <w:p w14:paraId="4CAB9F58" w14:textId="77777777" w:rsidR="00AC1C35" w:rsidRPr="00E6629F" w:rsidRDefault="00AC1C35" w:rsidP="00E6629F">
      <w:pPr>
        <w:pStyle w:val="Cislo-2-text"/>
        <w:ind w:left="1440"/>
        <w:rPr>
          <w:color w:val="000000" w:themeColor="text1"/>
        </w:rPr>
      </w:pPr>
    </w:p>
    <w:p w14:paraId="1C233F62" w14:textId="3C171FF1" w:rsidR="00E3251A" w:rsidRDefault="00E3251A" w:rsidP="00973FED">
      <w:pPr>
        <w:pStyle w:val="Cislo-2-text"/>
        <w:numPr>
          <w:ilvl w:val="3"/>
          <w:numId w:val="3"/>
        </w:numPr>
      </w:pPr>
      <w:r>
        <w:t xml:space="preserve">Uchádzač môže predložiť ponuku na jednu časť, na </w:t>
      </w:r>
      <w:r w:rsidR="0E5758FF">
        <w:t xml:space="preserve">druhú </w:t>
      </w:r>
      <w:r>
        <w:t>čas</w:t>
      </w:r>
      <w:r w:rsidR="697E5275">
        <w:t>ť</w:t>
      </w:r>
      <w:r>
        <w:t xml:space="preserve"> alebo na </w:t>
      </w:r>
      <w:r w:rsidR="706E90A3">
        <w:t xml:space="preserve">obe </w:t>
      </w:r>
      <w:r>
        <w:t>časti.</w:t>
      </w:r>
    </w:p>
    <w:p w14:paraId="4D4C1917" w14:textId="2318F770" w:rsidR="00622CEC" w:rsidRPr="00262DDE" w:rsidRDefault="00B25AA5" w:rsidP="00973FED">
      <w:pPr>
        <w:pStyle w:val="Cislo-2-text"/>
        <w:numPr>
          <w:ilvl w:val="3"/>
          <w:numId w:val="3"/>
        </w:numPr>
      </w:pPr>
      <w:r>
        <w:t>Ponuka musí byť predložená na celý rozsah predmetu zákazky a na všetky položky predmetu zákazky</w:t>
      </w:r>
      <w:r w:rsidR="00405E7B">
        <w:t xml:space="preserve"> v rámci príslušnej časti</w:t>
      </w:r>
      <w:r>
        <w:t>.</w:t>
      </w:r>
    </w:p>
    <w:p w14:paraId="0F8A48E9" w14:textId="675063E5" w:rsidR="00D35E45" w:rsidRPr="00096280" w:rsidRDefault="00B25AA5" w:rsidP="00D35E45">
      <w:pPr>
        <w:pStyle w:val="Cislo-1-nadpis"/>
        <w:numPr>
          <w:ilvl w:val="2"/>
          <w:numId w:val="3"/>
        </w:numPr>
      </w:pPr>
      <w:bookmarkStart w:id="21" w:name="_Toc7"/>
      <w:bookmarkStart w:id="22" w:name="_Toc63934458"/>
      <w:r w:rsidRPr="00096280">
        <w:t>Zábezpeka</w:t>
      </w:r>
      <w:bookmarkEnd w:id="21"/>
      <w:bookmarkEnd w:id="22"/>
    </w:p>
    <w:p w14:paraId="205D9C2B" w14:textId="42E80E0A" w:rsidR="00096280" w:rsidRDefault="00096280" w:rsidP="00096280">
      <w:pPr>
        <w:pStyle w:val="Cislo-2-text"/>
        <w:ind w:left="709"/>
      </w:pPr>
      <w:r>
        <w:t xml:space="preserve">Zábezpeka ponúk sa vyžaduje a je stanovená vo výške </w:t>
      </w:r>
      <w:r w:rsidR="00D35E45">
        <w:t>5</w:t>
      </w:r>
      <w:r>
        <w:t xml:space="preserve"> 000 eur (slovom: </w:t>
      </w:r>
      <w:r w:rsidR="00D35E45">
        <w:t>päť</w:t>
      </w:r>
      <w:r>
        <w:t>tisíc eur)</w:t>
      </w:r>
      <w:r w:rsidR="00D35E45">
        <w:t xml:space="preserve"> pre 1. časť zákazky a 15 000 eur (slovom: p</w:t>
      </w:r>
      <w:r w:rsidR="003E392A">
        <w:t>ätnásťtisíc eur) pre 2. časť zákazky</w:t>
      </w:r>
      <w:r>
        <w:t>.</w:t>
      </w:r>
    </w:p>
    <w:p w14:paraId="423CE4E1" w14:textId="77777777" w:rsidR="00096280" w:rsidRDefault="00096280" w:rsidP="00096280">
      <w:pPr>
        <w:pStyle w:val="Cislo-2-text"/>
        <w:ind w:left="709"/>
      </w:pPr>
      <w:r>
        <w:t>Spôsoby zloženia zábezpeky (vyberie si uchádzač):</w:t>
      </w:r>
    </w:p>
    <w:p w14:paraId="35255B9D" w14:textId="77777777" w:rsidR="00096280" w:rsidRDefault="00096280" w:rsidP="00096280">
      <w:pPr>
        <w:pStyle w:val="Cislo-2-text"/>
        <w:ind w:left="709"/>
      </w:pPr>
      <w:r>
        <w:t>1. Zložením finančných prostriedkov na bankový účet verejného obstarávateľa,</w:t>
      </w:r>
    </w:p>
    <w:p w14:paraId="753861A3" w14:textId="77777777" w:rsidR="00096280" w:rsidRDefault="00096280" w:rsidP="00096280">
      <w:pPr>
        <w:pStyle w:val="Cislo-2-text"/>
        <w:ind w:left="709"/>
      </w:pPr>
      <w:r>
        <w:t>2. Poskytnutím bankovej záruky za uchádzača,</w:t>
      </w:r>
    </w:p>
    <w:p w14:paraId="0F068E9F" w14:textId="77777777" w:rsidR="00096280" w:rsidRDefault="00096280" w:rsidP="00096280">
      <w:pPr>
        <w:pStyle w:val="Cislo-2-text"/>
        <w:ind w:left="709"/>
      </w:pPr>
      <w:r>
        <w:t>3. Poskytnutím poistnej záruky.</w:t>
      </w:r>
    </w:p>
    <w:p w14:paraId="5C5F2EC6" w14:textId="77777777" w:rsidR="003E392A" w:rsidRDefault="003E392A" w:rsidP="00096280">
      <w:pPr>
        <w:pStyle w:val="Cislo-2-text"/>
        <w:ind w:left="709"/>
      </w:pPr>
    </w:p>
    <w:p w14:paraId="099A2C87" w14:textId="5B6F6AC0" w:rsidR="00096280" w:rsidRDefault="00096280" w:rsidP="00096280">
      <w:pPr>
        <w:pStyle w:val="Cislo-2-text"/>
        <w:ind w:left="709"/>
      </w:pPr>
      <w:r>
        <w:t>Podmienky zloženia zábezpeky :</w:t>
      </w:r>
    </w:p>
    <w:p w14:paraId="7AAAE472" w14:textId="77777777" w:rsidR="00096280" w:rsidRDefault="00096280" w:rsidP="00096280">
      <w:pPr>
        <w:pStyle w:val="Cislo-2-text"/>
        <w:ind w:left="709"/>
      </w:pPr>
      <w:r>
        <w:t>1. Zložením finančných prostriedkov na bankový účet verejného obstarávateľa:</w:t>
      </w:r>
    </w:p>
    <w:p w14:paraId="090AEC78" w14:textId="77777777" w:rsidR="00096280" w:rsidRDefault="00096280" w:rsidP="00096280">
      <w:pPr>
        <w:pStyle w:val="Cislo-2-text"/>
        <w:ind w:left="709"/>
      </w:pPr>
      <w:r>
        <w:t>1.1 Finančné prostriedky musia byť pripísané na účet obstarávateľa.</w:t>
      </w:r>
    </w:p>
    <w:p w14:paraId="031E5F3C" w14:textId="3E19EACE" w:rsidR="00096280" w:rsidRDefault="00096280" w:rsidP="00096280">
      <w:pPr>
        <w:pStyle w:val="Cislo-2-text"/>
        <w:ind w:left="709"/>
      </w:pPr>
      <w:r>
        <w:t xml:space="preserve">Bankové spojenie: </w:t>
      </w:r>
      <w:r w:rsidR="0093527B" w:rsidRPr="0093527B">
        <w:t>Prima banka Slovensko, a. s.</w:t>
      </w:r>
    </w:p>
    <w:p w14:paraId="3F3837A5" w14:textId="0D4B1DE4" w:rsidR="00096280" w:rsidRDefault="00096280" w:rsidP="00096280">
      <w:pPr>
        <w:pStyle w:val="Cislo-2-text"/>
        <w:ind w:left="709"/>
      </w:pPr>
      <w:r>
        <w:t xml:space="preserve">číslo účtu IBAN: </w:t>
      </w:r>
      <w:bookmarkStart w:id="23" w:name="_Hlk63671589"/>
      <w:r>
        <w:t>SK3</w:t>
      </w:r>
      <w:r w:rsidR="003E392A">
        <w:t>6</w:t>
      </w:r>
      <w:r>
        <w:t xml:space="preserve"> </w:t>
      </w:r>
      <w:r w:rsidR="003E392A">
        <w:t>5600</w:t>
      </w:r>
      <w:r>
        <w:t xml:space="preserve"> 0000 00</w:t>
      </w:r>
      <w:r w:rsidR="003E392A">
        <w:t>10</w:t>
      </w:r>
      <w:r>
        <w:t xml:space="preserve"> </w:t>
      </w:r>
      <w:r w:rsidR="003E392A">
        <w:t>1907</w:t>
      </w:r>
      <w:r>
        <w:t xml:space="preserve"> </w:t>
      </w:r>
      <w:r w:rsidR="003E392A">
        <w:t>3001</w:t>
      </w:r>
      <w:bookmarkEnd w:id="23"/>
      <w:r>
        <w:t xml:space="preserve"> VS: </w:t>
      </w:r>
      <w:r w:rsidR="003E392A">
        <w:t>08022021</w:t>
      </w:r>
    </w:p>
    <w:p w14:paraId="6ABB8D48" w14:textId="03595327" w:rsidR="00096280" w:rsidRDefault="00096280" w:rsidP="00096280">
      <w:pPr>
        <w:pStyle w:val="Cislo-2-text"/>
        <w:ind w:left="709"/>
      </w:pPr>
      <w:r>
        <w:t>mena účtu: eur</w:t>
      </w:r>
    </w:p>
    <w:p w14:paraId="3827F9EB" w14:textId="77777777" w:rsidR="00096280" w:rsidRDefault="00096280" w:rsidP="00096280">
      <w:pPr>
        <w:pStyle w:val="Cislo-2-text"/>
        <w:ind w:left="709"/>
      </w:pPr>
      <w:r>
        <w:t>1.2 Finančné prostriedky musia byť pripísané na účte verejného obstarávateľa najneskôr v deň</w:t>
      </w:r>
    </w:p>
    <w:p w14:paraId="70AB8263" w14:textId="77777777" w:rsidR="00096280" w:rsidRDefault="00096280" w:rsidP="00096280">
      <w:pPr>
        <w:pStyle w:val="Cislo-2-text"/>
        <w:ind w:left="709"/>
      </w:pPr>
      <w:r>
        <w:t>uplynutia lehoty na predkladanie ponúk.</w:t>
      </w:r>
    </w:p>
    <w:p w14:paraId="7EB5FDE2" w14:textId="77777777" w:rsidR="00096280" w:rsidRDefault="00096280" w:rsidP="00096280">
      <w:pPr>
        <w:pStyle w:val="Cislo-2-text"/>
        <w:ind w:left="709"/>
      </w:pPr>
      <w:r>
        <w:t>1.3 Ak finančné prostriedky nebudú zložené na účte verejného obstarávateľa bude uchádzač z</w:t>
      </w:r>
    </w:p>
    <w:p w14:paraId="26D9B2ED" w14:textId="77777777" w:rsidR="00096280" w:rsidRDefault="00096280" w:rsidP="00096280">
      <w:pPr>
        <w:pStyle w:val="Cislo-2-text"/>
        <w:ind w:left="709"/>
      </w:pPr>
      <w:r>
        <w:t>verejnej súťaže vylúčený.</w:t>
      </w:r>
    </w:p>
    <w:p w14:paraId="2D5AFCBA" w14:textId="6A2D4D23" w:rsidR="00096280" w:rsidRDefault="00096280" w:rsidP="00EF3F99">
      <w:pPr>
        <w:pStyle w:val="Cislo-2-text"/>
        <w:ind w:left="709"/>
      </w:pPr>
      <w:r>
        <w:t xml:space="preserve">1.4 </w:t>
      </w:r>
      <w:proofErr w:type="spellStart"/>
      <w:r>
        <w:t>Oskenovaný</w:t>
      </w:r>
      <w:proofErr w:type="spellEnd"/>
      <w:r>
        <w:t xml:space="preserve"> doklad o zložení finančných prostriedkov na účet verejného obstarávateľa uchádzač</w:t>
      </w:r>
      <w:r w:rsidR="00EF3F99">
        <w:t xml:space="preserve"> </w:t>
      </w:r>
      <w:r>
        <w:t>vloží do ponuky.</w:t>
      </w:r>
    </w:p>
    <w:p w14:paraId="169E42DD" w14:textId="77777777" w:rsidR="00096280" w:rsidRDefault="00096280" w:rsidP="00096280">
      <w:pPr>
        <w:pStyle w:val="Cislo-2-text"/>
        <w:ind w:left="709"/>
      </w:pPr>
      <w:r>
        <w:t>2. Poskytnutím bankovej záruky za uchádzača:</w:t>
      </w:r>
    </w:p>
    <w:p w14:paraId="4E4F7E55" w14:textId="416B873A" w:rsidR="00096280" w:rsidRDefault="00096280" w:rsidP="00DF1132">
      <w:pPr>
        <w:pStyle w:val="Cislo-2-text"/>
        <w:ind w:left="709"/>
      </w:pPr>
      <w:r>
        <w:t>2.1 Poskytnutie bankovej záruky, sa riadi ustanoveniami § 313 až § 322 Obchodného zákonníka alebo</w:t>
      </w:r>
      <w:r w:rsidR="00EF3F99">
        <w:t xml:space="preserve"> </w:t>
      </w:r>
      <w:r>
        <w:t>iným právnym predpisom členského štátu Európskej únie alebo členského štátu GPA. Záručná</w:t>
      </w:r>
      <w:r w:rsidR="00DF1132">
        <w:t xml:space="preserve"> </w:t>
      </w:r>
      <w:r>
        <w:t xml:space="preserve">listina môže byť vystavená bankou so sídlom v Slovenskej republike, pobočkou </w:t>
      </w:r>
      <w:r>
        <w:lastRenderedPageBreak/>
        <w:t>zahraničnej banky</w:t>
      </w:r>
      <w:r w:rsidR="00DF1132">
        <w:t xml:space="preserve"> </w:t>
      </w:r>
      <w:r>
        <w:t>v Slovenskej republike alebo zahraničnou bankou. Doba platnosti bankovej záruky môže byť v</w:t>
      </w:r>
      <w:r w:rsidR="00DF1132">
        <w:t xml:space="preserve"> </w:t>
      </w:r>
      <w:r>
        <w:t>záručnej listine obmedzená, najviac však na dobu 12 mesiacov od uplynutia lehoty na</w:t>
      </w:r>
      <w:r w:rsidR="00DF1132">
        <w:t xml:space="preserve"> </w:t>
      </w:r>
      <w:r>
        <w:t>predkladanie ponúk.</w:t>
      </w:r>
    </w:p>
    <w:p w14:paraId="687FDE40" w14:textId="7B00C780" w:rsidR="00096280" w:rsidRDefault="00096280" w:rsidP="008C3ABE">
      <w:pPr>
        <w:pStyle w:val="Cislo-2-text"/>
        <w:ind w:left="709"/>
      </w:pPr>
      <w:r>
        <w:t>2.2 Právne záväznú elektronickú bankovú zábezpeku je potrebné vložiť do systému JOSEPHINE ako</w:t>
      </w:r>
      <w:r w:rsidR="00DF1132">
        <w:t xml:space="preserve"> </w:t>
      </w:r>
      <w:r>
        <w:t>súčasť ponuky. Ak banka nevyhotovuje právne záväznú bankovú zábezpeku elektronicky, záručná</w:t>
      </w:r>
      <w:r w:rsidR="00DF1132">
        <w:t xml:space="preserve"> </w:t>
      </w:r>
      <w:r>
        <w:t>listina sa predkladá v originálnom vyhotovení. V bankovej záruke banka písomne vyhlási, že</w:t>
      </w:r>
      <w:r w:rsidR="00DF1132">
        <w:t xml:space="preserve"> </w:t>
      </w:r>
      <w:r>
        <w:t>uspokojí verejného obstarávateľa (veriteľa) za uchádzača do výšky finančných prostriedkov, ktoré</w:t>
      </w:r>
      <w:r w:rsidR="00DF1132">
        <w:t xml:space="preserve"> </w:t>
      </w:r>
      <w:r>
        <w:t>veriteľ požaduje ako zábezpeku viazanosti ponuky uchádzača, musí byť doručená na adresu</w:t>
      </w:r>
      <w:r w:rsidR="00DF1132">
        <w:t xml:space="preserve"> </w:t>
      </w:r>
      <w:bookmarkStart w:id="24" w:name="_Hlk63669301"/>
      <w:r w:rsidR="00DF1132">
        <w:t>Obecný</w:t>
      </w:r>
      <w:r>
        <w:t xml:space="preserve"> úrad </w:t>
      </w:r>
      <w:r w:rsidR="00DF1132">
        <w:t>Biely Kostol</w:t>
      </w:r>
      <w:r>
        <w:t xml:space="preserve">, </w:t>
      </w:r>
      <w:r w:rsidR="00DF1132" w:rsidRPr="00DF1132">
        <w:t>Pionierske námestie 18</w:t>
      </w:r>
      <w:r>
        <w:t xml:space="preserve">, </w:t>
      </w:r>
      <w:r w:rsidR="00DF1132" w:rsidRPr="00DF1132">
        <w:t>919</w:t>
      </w:r>
      <w:r w:rsidR="00DF1132">
        <w:t xml:space="preserve"> </w:t>
      </w:r>
      <w:r w:rsidR="00DF1132" w:rsidRPr="00DF1132">
        <w:t>34 Biely Kostol</w:t>
      </w:r>
      <w:r>
        <w:t xml:space="preserve"> s označením „NEOTVÁRAŤ” a</w:t>
      </w:r>
      <w:r w:rsidR="00DF1132">
        <w:t> </w:t>
      </w:r>
      <w:r>
        <w:t>heslom</w:t>
      </w:r>
      <w:r w:rsidR="00DF1132">
        <w:t xml:space="preserve"> </w:t>
      </w:r>
      <w:r>
        <w:t>„</w:t>
      </w:r>
      <w:bookmarkStart w:id="25" w:name="_Hlk63667926"/>
      <w:r w:rsidR="00DF1132" w:rsidRPr="00D75D67">
        <w:rPr>
          <w:i/>
          <w:iCs/>
        </w:rPr>
        <w:t>Základná škola Biely Kostol formou modulov</w:t>
      </w:r>
      <w:bookmarkEnd w:id="25"/>
      <w:r w:rsidR="00DF1132" w:rsidRPr="00D75D67">
        <w:rPr>
          <w:i/>
          <w:iCs/>
        </w:rPr>
        <w:t xml:space="preserve"> - Spodná stavba a napojenie</w:t>
      </w:r>
      <w:r>
        <w:t xml:space="preserve">” </w:t>
      </w:r>
      <w:r w:rsidR="00DF1132">
        <w:t>pre 1. časť alebo „</w:t>
      </w:r>
      <w:r w:rsidR="008C3ABE" w:rsidRPr="00D75D67">
        <w:rPr>
          <w:i/>
          <w:iCs/>
        </w:rPr>
        <w:t>Základná škola Biely Kostol formou modulov - Modulová stavba</w:t>
      </w:r>
      <w:r w:rsidR="008C3ABE">
        <w:t>“ pre 2. časť</w:t>
      </w:r>
      <w:r w:rsidR="008C3ABE" w:rsidRPr="008C3ABE">
        <w:t xml:space="preserve"> </w:t>
      </w:r>
      <w:r>
        <w:t>v lehote na predkladanie ponúk</w:t>
      </w:r>
      <w:bookmarkEnd w:id="24"/>
      <w:r>
        <w:t>. V takomto prípade naskenovaný originál bankovej záruky</w:t>
      </w:r>
      <w:r w:rsidR="008C3ABE">
        <w:t xml:space="preserve"> </w:t>
      </w:r>
      <w:r>
        <w:t>uchádzač vloží do ponuky do systému JOSEPHINE.</w:t>
      </w:r>
      <w:r w:rsidR="008C3ABE">
        <w:t xml:space="preserve"> </w:t>
      </w:r>
      <w:r>
        <w:t>Ak právne záväzná banková záruka nebude doručená v zmysle vyššie uvedeného, bude uchádzač</w:t>
      </w:r>
      <w:r w:rsidR="008C3ABE">
        <w:t xml:space="preserve"> </w:t>
      </w:r>
      <w:r>
        <w:t>z verejnej súťaže vylúčený.</w:t>
      </w:r>
    </w:p>
    <w:p w14:paraId="0C7E27E0" w14:textId="77777777" w:rsidR="00096280" w:rsidRDefault="00096280" w:rsidP="00096280">
      <w:pPr>
        <w:pStyle w:val="Cislo-2-text"/>
        <w:ind w:left="709"/>
      </w:pPr>
      <w:r>
        <w:t>3. Poskytnutím poistnej záruky:</w:t>
      </w:r>
    </w:p>
    <w:p w14:paraId="5C011C3D" w14:textId="5124340C" w:rsidR="00096280" w:rsidRDefault="00096280" w:rsidP="00B655D7">
      <w:pPr>
        <w:pStyle w:val="Cislo-2-text"/>
        <w:ind w:left="709"/>
      </w:pPr>
      <w:r>
        <w:t>3.1 Poskytnutie poistnej záruky, sa riadi ustanoveniami zákona č. 39/2015 Z. z. o poisťovníctve a</w:t>
      </w:r>
      <w:r w:rsidR="00B655D7">
        <w:t> </w:t>
      </w:r>
      <w:r>
        <w:t>o</w:t>
      </w:r>
      <w:r w:rsidR="00B655D7">
        <w:t xml:space="preserve"> </w:t>
      </w:r>
      <w:r>
        <w:t>zmene a doplnení niektorých zákonov v platnom znení alebo iným právnym predpisom členského</w:t>
      </w:r>
      <w:r w:rsidR="00B655D7">
        <w:t xml:space="preserve"> </w:t>
      </w:r>
      <w:r>
        <w:t>štátu Európskej únie alebo členského štátu GPA. Záručná listina môže byť vystavená poisťovňou</w:t>
      </w:r>
      <w:r w:rsidR="00B655D7">
        <w:t xml:space="preserve"> </w:t>
      </w:r>
      <w:r>
        <w:t>so sídlom v Slovenskej republike, pobočkou zahraničnej poisťovne v Slovenskej republike alebo</w:t>
      </w:r>
      <w:r w:rsidR="00B655D7">
        <w:t xml:space="preserve"> </w:t>
      </w:r>
      <w:r>
        <w:t>zahraničnou poisťovňou. Doba platnosti poistnej záruky môže byť v záručnej listine obmedzená,</w:t>
      </w:r>
      <w:r w:rsidR="00B655D7">
        <w:t xml:space="preserve"> </w:t>
      </w:r>
      <w:r>
        <w:t>najviac však na dobu 12 mesiacov od uplynutia lehoty na predkladanie ponúk.</w:t>
      </w:r>
    </w:p>
    <w:p w14:paraId="3AA6A14A" w14:textId="76CF87CE" w:rsidR="00096280" w:rsidRDefault="00096280" w:rsidP="00F32BB1">
      <w:pPr>
        <w:pStyle w:val="Cislo-2-text"/>
        <w:ind w:left="709"/>
      </w:pPr>
      <w:r>
        <w:t>3.2 Právne záväznú elektronickú poistnú záruku je potrebné vložiť do systému JOSEPHINE ako súčasť</w:t>
      </w:r>
      <w:r w:rsidR="00B655D7">
        <w:t xml:space="preserve"> </w:t>
      </w:r>
      <w:r>
        <w:t>ponuky. Ak poisťovňa nevyhotovuje právne záväznú poistnú záruku elektronicky, poistná záruka</w:t>
      </w:r>
      <w:r w:rsidR="00B655D7">
        <w:t xml:space="preserve"> </w:t>
      </w:r>
      <w:r>
        <w:t>sa predkladá v originálnom vyhotovení. V poistnej záruke poisťovňa písomne vyhlási, že uspokojí</w:t>
      </w:r>
      <w:r w:rsidR="00B655D7">
        <w:t xml:space="preserve"> </w:t>
      </w:r>
      <w:r>
        <w:t>verejného obstarávateľa (veriteľa) za uchádzača do výšky finančných prostriedkov, ktoré veriteľ</w:t>
      </w:r>
      <w:r w:rsidR="00B655D7">
        <w:t xml:space="preserve"> </w:t>
      </w:r>
      <w:r>
        <w:t xml:space="preserve">požaduje ako zábezpeku viazanosti ponuky uchádzača, musí byť doručená na adresu </w:t>
      </w:r>
      <w:r w:rsidR="00001E49" w:rsidRPr="00001E49">
        <w:t>Obecný úrad Biely Kostol, Pionierske námestie 18, 919 34 Biely Kostol s označením „NEOTVÁRAŤ” a heslom „</w:t>
      </w:r>
      <w:r w:rsidR="00001E49" w:rsidRPr="00B4595B">
        <w:rPr>
          <w:i/>
          <w:iCs/>
        </w:rPr>
        <w:t>Základná škola Biely Kostol formou modulov - Spodná stavba a napojenie</w:t>
      </w:r>
      <w:r w:rsidR="00001E49" w:rsidRPr="00001E49">
        <w:t>” pre 1. časť alebo „</w:t>
      </w:r>
      <w:r w:rsidR="00001E49" w:rsidRPr="00B4595B">
        <w:rPr>
          <w:i/>
          <w:iCs/>
        </w:rPr>
        <w:t>Základná škola Biely Kostol formou modulov - Modulová stavba</w:t>
      </w:r>
      <w:r w:rsidR="00001E49" w:rsidRPr="00001E49">
        <w:t xml:space="preserve">“ pre 2. časť </w:t>
      </w:r>
      <w:r>
        <w:t>v</w:t>
      </w:r>
      <w:r w:rsidR="00B655D7">
        <w:t xml:space="preserve"> </w:t>
      </w:r>
      <w:r>
        <w:t>lehote na predkladanie ponúk. V takomto prípade naskenovaný originál poistnej záruky uchádzač</w:t>
      </w:r>
      <w:r w:rsidR="00B655D7">
        <w:t xml:space="preserve"> </w:t>
      </w:r>
      <w:r>
        <w:t>vloží do ponuky do systému JOSEPHINE.</w:t>
      </w:r>
      <w:r w:rsidR="00F32BB1">
        <w:t xml:space="preserve"> </w:t>
      </w:r>
      <w:r>
        <w:t>Ak právne záväzná poistná záruka nebude doručená v zmysle vyššie uvedeného, bude uchádzač z</w:t>
      </w:r>
      <w:r w:rsidR="00F32BB1">
        <w:t xml:space="preserve"> </w:t>
      </w:r>
      <w:r>
        <w:t>verejnej súťaže vylúčený.</w:t>
      </w:r>
    </w:p>
    <w:p w14:paraId="25865838" w14:textId="1299E459" w:rsidR="00096280" w:rsidRDefault="00096280" w:rsidP="00096280">
      <w:pPr>
        <w:pStyle w:val="Cislo-2-text"/>
        <w:ind w:left="709"/>
      </w:pPr>
      <w:r>
        <w:t>Podmienky vrátenia alebo uvoľnenia zábezpeky podľa § 46 ZVO:</w:t>
      </w:r>
    </w:p>
    <w:p w14:paraId="0072FE06" w14:textId="345A7B7F" w:rsidR="00096280" w:rsidRDefault="00096280" w:rsidP="00C13572">
      <w:pPr>
        <w:pStyle w:val="Cislo-2-text"/>
        <w:ind w:left="709"/>
      </w:pPr>
      <w:r>
        <w:t>V prípade nepredloženia bankovej záruky, poistnej záruky alebo ak finančné prostriedky nebudú pripísané</w:t>
      </w:r>
      <w:r w:rsidR="00C13572">
        <w:t xml:space="preserve"> </w:t>
      </w:r>
      <w:r>
        <w:t>na účte verejného obstarávateľa podľa určených podmienok, bude uchádzač z procesu tohto verejného</w:t>
      </w:r>
      <w:r w:rsidR="00C13572">
        <w:t xml:space="preserve"> </w:t>
      </w:r>
      <w:r>
        <w:t>obstarávania v zmysle § 53 ods. 5) písm. a) ZVO vylúčený.</w:t>
      </w:r>
    </w:p>
    <w:p w14:paraId="5687DED5" w14:textId="77777777" w:rsidR="00096280" w:rsidRDefault="00096280" w:rsidP="00096280">
      <w:pPr>
        <w:pStyle w:val="Cislo-2-text"/>
        <w:ind w:left="709"/>
      </w:pPr>
      <w:r>
        <w:t>Zábezpeka prepadne v prospech verejného obstarávateľa, ak uchádzač:</w:t>
      </w:r>
    </w:p>
    <w:p w14:paraId="357C6321" w14:textId="77777777" w:rsidR="00096280" w:rsidRDefault="00096280" w:rsidP="00096280">
      <w:pPr>
        <w:pStyle w:val="Cislo-2-text"/>
        <w:ind w:left="709"/>
      </w:pPr>
      <w:r>
        <w:t>a) odstúpi od svojej ponuky v lehote viazanosti ponúk alebo,</w:t>
      </w:r>
    </w:p>
    <w:p w14:paraId="6048FAAC" w14:textId="7C0750B0" w:rsidR="00622CEC" w:rsidRPr="00262DDE" w:rsidRDefault="00096280" w:rsidP="00834950">
      <w:pPr>
        <w:pStyle w:val="Cislo-2-text"/>
        <w:ind w:left="709"/>
      </w:pPr>
      <w:r>
        <w:t>b) neposkytne súčinnosť alebo odmietne uzavrieť zmluvu alebo rámcovú dohodu podľa § 56 ods. 8 až 15</w:t>
      </w:r>
      <w:r w:rsidR="00834950">
        <w:t xml:space="preserve"> </w:t>
      </w:r>
      <w:r>
        <w:t>ZVO.</w:t>
      </w:r>
      <w:r>
        <w:cr/>
      </w:r>
    </w:p>
    <w:p w14:paraId="36888BC1" w14:textId="77777777" w:rsidR="00622CEC" w:rsidRPr="00262DDE" w:rsidRDefault="00B25AA5">
      <w:pPr>
        <w:pStyle w:val="Nadpis2"/>
        <w:rPr>
          <w:rStyle w:val="iadne"/>
          <w:sz w:val="22"/>
          <w:szCs w:val="22"/>
        </w:rPr>
      </w:pPr>
      <w:bookmarkStart w:id="26" w:name="_Toc8"/>
      <w:bookmarkStart w:id="27" w:name="_Toc63934459"/>
      <w:r w:rsidRPr="00262DDE">
        <w:rPr>
          <w:rStyle w:val="iadne"/>
          <w:sz w:val="22"/>
          <w:szCs w:val="22"/>
        </w:rPr>
        <w:t>Otváranie a vyhodnocovanie ponúk</w:t>
      </w:r>
      <w:bookmarkEnd w:id="26"/>
      <w:bookmarkEnd w:id="27"/>
    </w:p>
    <w:p w14:paraId="2F662C14" w14:textId="77777777" w:rsidR="00622CEC" w:rsidRPr="00262DDE" w:rsidRDefault="00B25AA5" w:rsidP="00973FED">
      <w:pPr>
        <w:pStyle w:val="Cislo-1-nadpis"/>
        <w:numPr>
          <w:ilvl w:val="2"/>
          <w:numId w:val="3"/>
        </w:numPr>
      </w:pPr>
      <w:bookmarkStart w:id="28" w:name="_Toc9"/>
      <w:bookmarkStart w:id="29" w:name="_Toc63934460"/>
      <w:r w:rsidRPr="00262DDE">
        <w:t>Otváranie ponúk</w:t>
      </w:r>
      <w:bookmarkEnd w:id="28"/>
      <w:bookmarkEnd w:id="29"/>
    </w:p>
    <w:p w14:paraId="40C380C1" w14:textId="665A59E0" w:rsidR="00622CEC" w:rsidRPr="00262DDE" w:rsidRDefault="00B25AA5" w:rsidP="7DD54BD2">
      <w:pPr>
        <w:pStyle w:val="Cislo-2-text"/>
        <w:numPr>
          <w:ilvl w:val="3"/>
          <w:numId w:val="3"/>
        </w:numPr>
        <w:rPr>
          <w:color w:val="000000" w:themeColor="text1"/>
        </w:rPr>
      </w:pPr>
      <w:r>
        <w:t xml:space="preserve">Otváranie ponúk sa uskutoční </w:t>
      </w:r>
      <w:r w:rsidR="40BC9995">
        <w:t xml:space="preserve">elektronicky </w:t>
      </w:r>
      <w:r w:rsidR="00C84189">
        <w:t>v čase uvedenom v</w:t>
      </w:r>
      <w:r w:rsidR="00C939A5">
        <w:t>o</w:t>
      </w:r>
      <w:r w:rsidR="00C84189">
        <w:t> </w:t>
      </w:r>
      <w:r w:rsidR="00C939A5">
        <w:t>výzve na predkladanie ponúk</w:t>
      </w:r>
      <w:r w:rsidR="09CAA4C6">
        <w:t xml:space="preserve"> a bude prebiehať </w:t>
      </w:r>
      <w:r w:rsidR="09CAA4C6" w:rsidRPr="7DD54BD2">
        <w:rPr>
          <w:b/>
          <w:bCs/>
        </w:rPr>
        <w:t>on-line sprístupnením</w:t>
      </w:r>
      <w:r w:rsidR="51EBEF4C">
        <w:t xml:space="preserve"> </w:t>
      </w:r>
      <w:r w:rsidR="00C84189">
        <w:t>prostredníctvom systému JOSEPHINE</w:t>
      </w:r>
      <w:r w:rsidR="17D6DA3D">
        <w:t>.</w:t>
      </w:r>
    </w:p>
    <w:p w14:paraId="092BCF1A" w14:textId="31542D20" w:rsidR="2AF533F1" w:rsidRDefault="2AF533F1" w:rsidP="7DD54BD2">
      <w:pPr>
        <w:pStyle w:val="Cislo-2-text"/>
        <w:numPr>
          <w:ilvl w:val="3"/>
          <w:numId w:val="3"/>
        </w:numPr>
        <w:rPr>
          <w:color w:val="000000" w:themeColor="text1"/>
        </w:rPr>
      </w:pPr>
      <w:r>
        <w:t>V súčasnosti nedokážeme predvídať ďalší vývoj a plánované opatrenia vlády SR súvisiace s krízou spôsobenou ochorením COVID</w:t>
      </w:r>
      <w:r w:rsidR="5088F96D">
        <w:t xml:space="preserve"> – </w:t>
      </w:r>
      <w:r>
        <w:t>19</w:t>
      </w:r>
      <w:r w:rsidR="5088F96D">
        <w:t>, preto nebude možná osobná účasť uchádzačov</w:t>
      </w:r>
      <w:r w:rsidR="000509F3">
        <w:t xml:space="preserve"> na otváraní ponúk</w:t>
      </w:r>
      <w:r>
        <w:t>.</w:t>
      </w:r>
    </w:p>
    <w:p w14:paraId="6CD62098" w14:textId="33CC2782" w:rsidR="44BF2930" w:rsidRDefault="44BF2930" w:rsidP="7DD54BD2">
      <w:pPr>
        <w:pStyle w:val="Cislo-2-text"/>
        <w:numPr>
          <w:ilvl w:val="3"/>
          <w:numId w:val="3"/>
        </w:numPr>
        <w:rPr>
          <w:color w:val="000000" w:themeColor="text1"/>
        </w:rPr>
      </w:pPr>
      <w:r>
        <w:lastRenderedPageBreak/>
        <w:t>Otváraním ponúk elektronicky prostredníctvom systému JOSEPHINE sa rozumie jej sprístupnenie komisii.</w:t>
      </w:r>
    </w:p>
    <w:p w14:paraId="4500864E" w14:textId="143C4031" w:rsidR="6E055076" w:rsidRDefault="6E055076" w:rsidP="7DD54BD2">
      <w:pPr>
        <w:pStyle w:val="Cislo-2-text"/>
        <w:numPr>
          <w:ilvl w:val="3"/>
          <w:numId w:val="3"/>
        </w:numPr>
        <w:rPr>
          <w:color w:val="000000" w:themeColor="text1"/>
        </w:rPr>
      </w:pPr>
      <w:r>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EE01941" w14:textId="1EDE6031" w:rsidR="6B5D53F3" w:rsidRDefault="6B5D53F3" w:rsidP="7DD54BD2">
      <w:pPr>
        <w:pStyle w:val="Cislo-2-text"/>
        <w:numPr>
          <w:ilvl w:val="3"/>
          <w:numId w:val="3"/>
        </w:numPr>
        <w:rPr>
          <w:color w:val="000000" w:themeColor="text1"/>
        </w:rPr>
      </w:pPr>
      <w:r>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t>korigenda</w:t>
      </w:r>
      <w:proofErr w:type="spellEnd"/>
      <w:r>
        <w:t>.</w:t>
      </w:r>
    </w:p>
    <w:p w14:paraId="352C9FD9" w14:textId="77777777" w:rsidR="00622CEC" w:rsidRPr="00262DDE" w:rsidRDefault="00B25AA5" w:rsidP="00973FED">
      <w:pPr>
        <w:pStyle w:val="Cislo-1-nadpis"/>
        <w:numPr>
          <w:ilvl w:val="2"/>
          <w:numId w:val="3"/>
        </w:numPr>
      </w:pPr>
      <w:bookmarkStart w:id="30" w:name="_Toc63934461"/>
      <w:bookmarkStart w:id="31" w:name="_Toc10"/>
      <w:r w:rsidRPr="00262DDE">
        <w:t>Vyhodnotenie splnenia podmienok účasti a vyhodnocovanie ponúk</w:t>
      </w:r>
      <w:bookmarkEnd w:id="30"/>
      <w:r w:rsidRPr="00262DDE">
        <w:t xml:space="preserve"> </w:t>
      </w:r>
      <w:bookmarkEnd w:id="31"/>
    </w:p>
    <w:p w14:paraId="0BFD2100" w14:textId="63B9782B" w:rsidR="00A270A8" w:rsidRDefault="003E71B5" w:rsidP="00973FED">
      <w:pPr>
        <w:pStyle w:val="Cislo-2-text"/>
        <w:numPr>
          <w:ilvl w:val="3"/>
          <w:numId w:val="3"/>
        </w:numPr>
      </w:pPr>
      <w:r w:rsidRPr="003E71B5">
        <w:t xml:space="preserve">Verejný obstarávateľ postupuje podľa § 112 ods. 6 druhá veta </w:t>
      </w:r>
      <w:r w:rsidR="005A1119">
        <w:t>ZVO</w:t>
      </w:r>
      <w:r w:rsidRPr="003E71B5">
        <w:t>,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8E7B653" w14:textId="7B3DD81C" w:rsidR="0045123D" w:rsidRDefault="00A270A8" w:rsidP="00D153D6">
      <w:pPr>
        <w:pStyle w:val="Cislo-2-text"/>
        <w:numPr>
          <w:ilvl w:val="3"/>
          <w:numId w:val="3"/>
        </w:numPr>
        <w:spacing w:after="240"/>
      </w:pPr>
      <w:r>
        <w:t>Ponuky uchádzačov sa budú vyhodnocovať v súlade s príslušnými ustanoveniami ZVO (§40, §53).</w:t>
      </w:r>
    </w:p>
    <w:p w14:paraId="0FF2D99F" w14:textId="40F485A8" w:rsidR="00D53A38" w:rsidRPr="00923293" w:rsidRDefault="00D53A38" w:rsidP="00D46374">
      <w:pPr>
        <w:pStyle w:val="Odsekzoznamu"/>
        <w:numPr>
          <w:ilvl w:val="3"/>
          <w:numId w:val="3"/>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proofErr w:type="spellStart"/>
      <w:r w:rsidRPr="00D53A38">
        <w:t>ne</w:t>
      </w:r>
      <w:proofErr w:type="spellEnd"/>
      <w:r w:rsidR="007250DB">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w:t>
      </w:r>
      <w:r w:rsidR="00923293" w:rsidRPr="00923293">
        <w:t>, resp. ako elektronických dokumentov podpísaných kvalifikovaným elektronickým podpisom a opatrených časovou pečiatkou</w:t>
      </w:r>
      <w:r w:rsidRPr="00923293">
        <w:t>.</w:t>
      </w:r>
    </w:p>
    <w:p w14:paraId="7E80481B" w14:textId="7D2D82BE" w:rsidR="00E46366" w:rsidRDefault="00E46366" w:rsidP="00E46366">
      <w:pPr>
        <w:pStyle w:val="Cislo-2-text"/>
        <w:ind w:left="709"/>
      </w:pPr>
    </w:p>
    <w:p w14:paraId="3C4A3FE8" w14:textId="77777777" w:rsidR="00622CEC" w:rsidRPr="00262DDE" w:rsidRDefault="00B25AA5">
      <w:pPr>
        <w:pStyle w:val="Nadpis2"/>
        <w:rPr>
          <w:rStyle w:val="iadne"/>
          <w:sz w:val="22"/>
          <w:szCs w:val="22"/>
        </w:rPr>
      </w:pPr>
      <w:bookmarkStart w:id="32" w:name="_Toc11"/>
      <w:bookmarkStart w:id="33" w:name="_Toc63934462"/>
      <w:r w:rsidRPr="00262DDE">
        <w:rPr>
          <w:rStyle w:val="iadne"/>
          <w:sz w:val="22"/>
          <w:szCs w:val="22"/>
        </w:rPr>
        <w:t>Ukončenie súťaže</w:t>
      </w:r>
      <w:bookmarkEnd w:id="32"/>
      <w:bookmarkEnd w:id="33"/>
    </w:p>
    <w:p w14:paraId="07827223" w14:textId="77777777" w:rsidR="00622CEC" w:rsidRPr="00262DDE" w:rsidRDefault="00B25AA5" w:rsidP="00973FED">
      <w:pPr>
        <w:pStyle w:val="Cislo-1-nadpis"/>
        <w:numPr>
          <w:ilvl w:val="2"/>
          <w:numId w:val="3"/>
        </w:numPr>
      </w:pPr>
      <w:bookmarkStart w:id="34" w:name="_Toc12"/>
      <w:bookmarkStart w:id="35" w:name="_Toc63934463"/>
      <w:r w:rsidRPr="00262DDE">
        <w:t>Informácia o výsledku vyhodnotenia ponúk</w:t>
      </w:r>
      <w:bookmarkEnd w:id="34"/>
      <w:bookmarkEnd w:id="35"/>
    </w:p>
    <w:p w14:paraId="32616DCD" w14:textId="77777777" w:rsidR="00622CEC" w:rsidRPr="00262DDE" w:rsidRDefault="00B25AA5" w:rsidP="00973FED">
      <w:pPr>
        <w:pStyle w:val="Cislo-2-text"/>
        <w:numPr>
          <w:ilvl w:val="3"/>
          <w:numId w:val="3"/>
        </w:numPr>
      </w:pPr>
      <w:r>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4A9EFF3E" w:rsidR="00622CEC" w:rsidRPr="00995D0E" w:rsidRDefault="00B25AA5" w:rsidP="00973FED">
      <w:pPr>
        <w:pStyle w:val="Cislo-1-nadpis"/>
        <w:numPr>
          <w:ilvl w:val="2"/>
          <w:numId w:val="3"/>
        </w:numPr>
      </w:pPr>
      <w:bookmarkStart w:id="36" w:name="_Toc13"/>
      <w:bookmarkStart w:id="37" w:name="_Toc63934464"/>
      <w:r w:rsidRPr="00995D0E">
        <w:t xml:space="preserve">Súčinnosť úspešného uchádzača potrebná na uzavretie zmluvy </w:t>
      </w:r>
      <w:bookmarkEnd w:id="36"/>
      <w:r w:rsidR="00BC104D">
        <w:t>o dielo</w:t>
      </w:r>
      <w:bookmarkEnd w:id="37"/>
    </w:p>
    <w:p w14:paraId="318AF035" w14:textId="2D28B8D1" w:rsidR="00622CEC" w:rsidRPr="00262DDE" w:rsidRDefault="00B25AA5" w:rsidP="00973FED">
      <w:pPr>
        <w:pStyle w:val="Cislo-2-text"/>
        <w:numPr>
          <w:ilvl w:val="3"/>
          <w:numId w:val="3"/>
        </w:numPr>
      </w:pPr>
      <w:r>
        <w:t>Uchádzač</w:t>
      </w:r>
      <w:r w:rsidR="003654AC">
        <w:t xml:space="preserve"> </w:t>
      </w:r>
      <w:r w:rsidR="00BC104D">
        <w:t>/uchádzači</w:t>
      </w:r>
      <w:r w:rsidR="002F314F">
        <w:t>/</w:t>
      </w:r>
      <w:r>
        <w:t xml:space="preserve"> je povinný poskytnúť verejnému obstarávateľovi riadnu súčinnosť potrebnú na uzavretie </w:t>
      </w:r>
      <w:r w:rsidR="3CF3DCAC">
        <w:t>zmluvy o dielo</w:t>
      </w:r>
      <w:r w:rsidR="007250DB">
        <w:t xml:space="preserve"> </w:t>
      </w:r>
      <w:r>
        <w:t>tak, aby mohla byť uzavretá do 10 pracovných dní odo dňa uplynutia lehôt určených ZVO, ak bol na jej uzavretie písomne vyzvan</w:t>
      </w:r>
      <w:r w:rsidR="006224B5">
        <w:t>ý</w:t>
      </w:r>
      <w:r>
        <w:t xml:space="preserve">. </w:t>
      </w:r>
    </w:p>
    <w:p w14:paraId="3A2DFD6B" w14:textId="5B85F751" w:rsidR="00622CEC" w:rsidRPr="00262DDE" w:rsidRDefault="00B25AA5" w:rsidP="00973FED">
      <w:pPr>
        <w:pStyle w:val="Cislo-2-text"/>
        <w:numPr>
          <w:ilvl w:val="3"/>
          <w:numId w:val="3"/>
        </w:numPr>
      </w:pPr>
      <w:r>
        <w:t xml:space="preserve">Verejný obstarávateľ v súlade s § 11 ZVO neuzavrie </w:t>
      </w:r>
      <w:r w:rsidR="0927F591">
        <w:t>zmluvu o dielo</w:t>
      </w:r>
      <w:r w:rsidR="007250DB">
        <w:t xml:space="preserve"> </w:t>
      </w:r>
      <w:r>
        <w:t>s</w:t>
      </w:r>
      <w:r w:rsidR="002F314F">
        <w:t> </w:t>
      </w:r>
      <w:r>
        <w:t>uchádzačom</w:t>
      </w:r>
      <w:r w:rsidR="002F314F">
        <w:t>/uchádzačmi/</w:t>
      </w:r>
      <w:r>
        <w:t>,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0E470232" w:rsidR="00622CEC" w:rsidRPr="00262DDE" w:rsidRDefault="00B25AA5" w:rsidP="00973FED">
      <w:pPr>
        <w:pStyle w:val="Cislo-2-text"/>
        <w:numPr>
          <w:ilvl w:val="3"/>
          <w:numId w:val="3"/>
        </w:numPr>
      </w:pPr>
      <w:r>
        <w:lastRenderedPageBreak/>
        <w:t>Verejný obstarávateľ vyžaduje, aby úspešný uchádzač</w:t>
      </w:r>
      <w:r w:rsidR="003654AC">
        <w:t xml:space="preserve"> </w:t>
      </w:r>
      <w:r w:rsidR="002F314F">
        <w:t>/uchádzači/</w:t>
      </w:r>
      <w:r>
        <w:t xml:space="preserve"> najneskôr v čase uzavretia  </w:t>
      </w:r>
      <w:r w:rsidR="743F30AD">
        <w:t>zmluvy o dielo poskytol</w:t>
      </w:r>
      <w:r>
        <w:t xml:space="preserve"> zoznam subdodávateľov</w:t>
      </w:r>
      <w:r w:rsidR="00117443">
        <w:t xml:space="preserve"> tak, aby tento obsahoval</w:t>
      </w:r>
      <w:r>
        <w:t xml:space="preserve"> </w:t>
      </w:r>
      <w:r w:rsidR="00117443">
        <w:t xml:space="preserve">všetkých známych subdodávateľov v čase uzatvárania </w:t>
      </w:r>
      <w:r w:rsidR="1AE48BCF">
        <w:t xml:space="preserve">zmluvy o dielo, predmet subdodávky, finančný podiel subdodávky a </w:t>
      </w:r>
      <w:r>
        <w:t>údaje o osobe oprávnenej konať za subdodávateľa, v rozsahu meno a priezvisko, adresa pobytu, dátum narodenia.</w:t>
      </w:r>
    </w:p>
    <w:p w14:paraId="556CD692" w14:textId="04678F61" w:rsidR="00385045" w:rsidRDefault="6C2B2E21" w:rsidP="00862728">
      <w:pPr>
        <w:pStyle w:val="Cislo-2-text"/>
        <w:numPr>
          <w:ilvl w:val="3"/>
          <w:numId w:val="3"/>
        </w:numPr>
      </w:pPr>
      <w:r>
        <w:t xml:space="preserve">Verejný obstarávateľ vyžaduje, aby úspešný uchádzač </w:t>
      </w:r>
      <w:r w:rsidR="002F314F">
        <w:t xml:space="preserve">/uchádzači/ </w:t>
      </w:r>
      <w:r>
        <w:t>najneskôr v čase uzavretia zmluvy o dielo predložil harmonogram výstavby /</w:t>
      </w:r>
      <w:r w:rsidRPr="00690621">
        <w:t>vecný</w:t>
      </w:r>
      <w:r w:rsidR="00690621" w:rsidRPr="00690621">
        <w:t xml:space="preserve"> a</w:t>
      </w:r>
      <w:r w:rsidRPr="00690621">
        <w:t xml:space="preserve"> časový</w:t>
      </w:r>
      <w:r>
        <w:t>/</w:t>
      </w:r>
      <w:r w:rsidR="00690621">
        <w:t>.</w:t>
      </w:r>
      <w:r>
        <w:t xml:space="preserve"> </w:t>
      </w:r>
      <w:r w:rsidR="00690621" w:rsidRPr="00690621">
        <w:t>Harmonogram bude rozpracovaný na jednotlivé týždne uskutočnenia stavebných prác v nadväznosti na dodržanie technologických postupov podľa platnej legislatívy a technických noriem</w:t>
      </w:r>
      <w:r w:rsidR="00841EC6">
        <w:t>.</w:t>
      </w:r>
    </w:p>
    <w:p w14:paraId="05052454" w14:textId="7F78C7BE" w:rsidR="00622CEC" w:rsidRPr="00262DDE" w:rsidRDefault="00B25AA5" w:rsidP="00973FED">
      <w:pPr>
        <w:pStyle w:val="Cislo-1-nadpis"/>
        <w:numPr>
          <w:ilvl w:val="2"/>
          <w:numId w:val="3"/>
        </w:numPr>
      </w:pPr>
      <w:bookmarkStart w:id="38" w:name="_Toc63934465"/>
      <w:bookmarkStart w:id="39" w:name="_Toc14"/>
      <w:r>
        <w:t>Uzavretie zmluvy</w:t>
      </w:r>
      <w:r w:rsidR="6C99F6CB">
        <w:t xml:space="preserve"> o dielo</w:t>
      </w:r>
      <w:bookmarkEnd w:id="38"/>
      <w:r>
        <w:t xml:space="preserve"> </w:t>
      </w:r>
      <w:bookmarkEnd w:id="39"/>
    </w:p>
    <w:p w14:paraId="3A486A8B" w14:textId="3828B56A" w:rsidR="006224B5" w:rsidRDefault="00B25AA5" w:rsidP="00973FED">
      <w:pPr>
        <w:pStyle w:val="Cislo-2-text"/>
        <w:numPr>
          <w:ilvl w:val="3"/>
          <w:numId w:val="3"/>
        </w:numPr>
      </w:pPr>
      <w:r>
        <w:t xml:space="preserve">Výsledkom postupu verejného obstarávania bude uzavretie </w:t>
      </w:r>
      <w:r w:rsidR="4AB1FA5A">
        <w:t>zmluvy o dielo s</w:t>
      </w:r>
      <w:r>
        <w:t>  úspešným uchádzačom</w:t>
      </w:r>
      <w:r w:rsidR="006224B5">
        <w:t>/uchádzačmi</w:t>
      </w:r>
      <w:r w:rsidR="00710737">
        <w:t xml:space="preserve">, t. j. na každú časť zákazky bude uzavretá </w:t>
      </w:r>
      <w:r w:rsidR="0E3A7EFF">
        <w:t>zmluva o dielo</w:t>
      </w:r>
      <w:r w:rsidR="00710737">
        <w:t>, a to</w:t>
      </w:r>
      <w:r>
        <w:t xml:space="preserve"> </w:t>
      </w:r>
      <w:r w:rsidR="0062379D">
        <w:t>v súlade s</w:t>
      </w:r>
      <w:r w:rsidR="006224B5">
        <w:t> týmito súťažnými podkladmi a s ponukou predloženou úspešným uchádzačom/uchádzačmi</w:t>
      </w:r>
      <w:r w:rsidR="0062379D">
        <w:t>.</w:t>
      </w:r>
    </w:p>
    <w:p w14:paraId="7769C23F" w14:textId="235BC3DB" w:rsidR="00622CEC" w:rsidRPr="00262DDE" w:rsidRDefault="00B25AA5" w:rsidP="00973FED">
      <w:pPr>
        <w:pStyle w:val="Cislo-2-text"/>
        <w:numPr>
          <w:ilvl w:val="3"/>
          <w:numId w:val="3"/>
        </w:numPr>
      </w:pPr>
      <w:r>
        <w:t xml:space="preserve">Podrobné vymedzenie zmluvných podmienok dodania požadovaného predmetu zákazky je vyjadrené vo forme návrhu </w:t>
      </w:r>
      <w:r w:rsidR="4678CDCC">
        <w:t>zml</w:t>
      </w:r>
      <w:r w:rsidR="007B5D27">
        <w:t>úv</w:t>
      </w:r>
      <w:r w:rsidR="4678CDCC">
        <w:t xml:space="preserve"> o dielo</w:t>
      </w:r>
      <w:r>
        <w:t>, ktor</w:t>
      </w:r>
      <w:r w:rsidR="00FC37EE">
        <w:t>é</w:t>
      </w:r>
      <w:r>
        <w:t xml:space="preserve"> </w:t>
      </w:r>
      <w:r w:rsidR="00FC37EE">
        <w:t>sú</w:t>
      </w:r>
      <w:r>
        <w:t xml:space="preserve"> uveden</w:t>
      </w:r>
      <w:r w:rsidR="00FC37EE">
        <w:t>é</w:t>
      </w:r>
      <w:r>
        <w:t xml:space="preserve"> v časti B. týchto súťažných podkladov.</w:t>
      </w:r>
    </w:p>
    <w:p w14:paraId="5C4ED6F2" w14:textId="1DBA45D4" w:rsidR="00622CEC" w:rsidRDefault="00B25AA5" w:rsidP="00973FED">
      <w:pPr>
        <w:pStyle w:val="Cislo-2-text"/>
        <w:numPr>
          <w:ilvl w:val="3"/>
          <w:numId w:val="3"/>
        </w:numPr>
      </w:pPr>
      <w:r>
        <w:t xml:space="preserve">Verejný obstarávateľ môže uzavrieť </w:t>
      </w:r>
      <w:r w:rsidR="051DC206">
        <w:t xml:space="preserve">zmluvy o dielo </w:t>
      </w:r>
      <w:r>
        <w:t>s úspešným uchádzačom</w:t>
      </w:r>
      <w:r w:rsidR="006224B5">
        <w:t>/</w:t>
      </w:r>
      <w:r w:rsidR="00710737">
        <w:t>uchádzačmi</w:t>
      </w:r>
      <w:r>
        <w:t xml:space="preserve"> najskôr jedenásty deň odo dňa odoslania informácie o výsledku vyhodnotenia ponúk podľa ZVO, ak nenastali skutočnosti, ktoré majú vplyv na uzavretie zmluvy podľa § 56 ZVO.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40" w:name="_Toc15"/>
      <w:bookmarkStart w:id="41" w:name="_Toc63934466"/>
      <w:r w:rsidRPr="00262DDE">
        <w:rPr>
          <w:rStyle w:val="iadne"/>
          <w:sz w:val="22"/>
          <w:szCs w:val="22"/>
        </w:rPr>
        <w:t>Ostatné</w:t>
      </w:r>
      <w:bookmarkEnd w:id="40"/>
      <w:bookmarkEnd w:id="41"/>
    </w:p>
    <w:p w14:paraId="1E9DA801" w14:textId="77777777" w:rsidR="00622CEC" w:rsidRPr="00262DDE" w:rsidRDefault="00B25AA5" w:rsidP="00973FED">
      <w:pPr>
        <w:pStyle w:val="Cislo-1-nadpis"/>
        <w:numPr>
          <w:ilvl w:val="2"/>
          <w:numId w:val="3"/>
        </w:numPr>
      </w:pPr>
      <w:bookmarkStart w:id="42" w:name="_Toc16"/>
      <w:bookmarkStart w:id="43" w:name="_Toc63934467"/>
      <w:r w:rsidRPr="00262DDE">
        <w:t>Zdroj finančných prostriedkov</w:t>
      </w:r>
      <w:bookmarkEnd w:id="42"/>
      <w:bookmarkEnd w:id="43"/>
    </w:p>
    <w:p w14:paraId="2142E25E" w14:textId="3F9212CD" w:rsidR="00622CEC" w:rsidRPr="00262DDE" w:rsidRDefault="00B25AA5" w:rsidP="00973FED">
      <w:pPr>
        <w:pStyle w:val="Cislo-2-text"/>
        <w:numPr>
          <w:ilvl w:val="3"/>
          <w:numId w:val="3"/>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vlastných prostriedkov verejného obstarávateľa</w:t>
      </w:r>
      <w:r w:rsidR="009C16C0">
        <w:t>.</w:t>
      </w:r>
    </w:p>
    <w:p w14:paraId="1DF2E5E0" w14:textId="107DABC0" w:rsidR="00622CEC" w:rsidRPr="00262DDE" w:rsidRDefault="009C16C0" w:rsidP="00973FED">
      <w:pPr>
        <w:pStyle w:val="Cislo-2-text"/>
        <w:numPr>
          <w:ilvl w:val="3"/>
          <w:numId w:val="3"/>
        </w:numPr>
      </w:pPr>
      <w:r>
        <w:t>Verejný obstarávateľ</w:t>
      </w:r>
      <w:r w:rsidR="00B25AA5">
        <w:t xml:space="preserve"> neposkytuje zálohy ani preddavky na úhradu nákladov spojených s plnením </w:t>
      </w:r>
      <w:r w:rsidR="0B844962">
        <w:t>zmluvy o dielo</w:t>
      </w:r>
      <w:r w:rsidR="00B25AA5">
        <w:t>. Platobné podmienky sú uvedené v návrh</w:t>
      </w:r>
      <w:r w:rsidR="004249C3">
        <w:t>och</w:t>
      </w:r>
      <w:r w:rsidR="00B25AA5">
        <w:t xml:space="preserve"> </w:t>
      </w:r>
      <w:r w:rsidR="5F27A6F2">
        <w:t>zml</w:t>
      </w:r>
      <w:r w:rsidR="004249C3">
        <w:t>úv</w:t>
      </w:r>
      <w:r w:rsidR="5F27A6F2">
        <w:t xml:space="preserve"> o</w:t>
      </w:r>
      <w:r w:rsidR="004221B6">
        <w:t xml:space="preserve"> </w:t>
      </w:r>
      <w:r w:rsidR="004249C3">
        <w:t>d</w:t>
      </w:r>
      <w:r w:rsidR="5F27A6F2">
        <w:t>ielo</w:t>
      </w:r>
      <w:r w:rsidR="00B25AA5">
        <w:t xml:space="preserve"> v časti B.  týchto súťažných podkladov.</w:t>
      </w:r>
    </w:p>
    <w:p w14:paraId="0A697EEC" w14:textId="77777777" w:rsidR="00622CEC" w:rsidRPr="00262DDE" w:rsidRDefault="00B25AA5" w:rsidP="00973FED">
      <w:pPr>
        <w:pStyle w:val="Cislo-1-nadpis"/>
        <w:numPr>
          <w:ilvl w:val="2"/>
          <w:numId w:val="3"/>
        </w:numPr>
      </w:pPr>
      <w:bookmarkStart w:id="44" w:name="_Toc17"/>
      <w:bookmarkStart w:id="45" w:name="_Toc63934468"/>
      <w:r w:rsidRPr="00262DDE">
        <w:t>Skupina dodávateľov</w:t>
      </w:r>
      <w:bookmarkEnd w:id="44"/>
      <w:bookmarkEnd w:id="45"/>
    </w:p>
    <w:p w14:paraId="6992DAAE" w14:textId="1CF461BA" w:rsidR="00B1460C" w:rsidRDefault="00B1460C" w:rsidP="00973FED">
      <w:pPr>
        <w:pStyle w:val="Cislo-2-text"/>
        <w:numPr>
          <w:ilvl w:val="3"/>
          <w:numId w:val="3"/>
        </w:numPr>
      </w:pPr>
      <w:r w:rsidRPr="00262DDE">
        <w:t>Skupina dodávateľov sa v zmysle § 2 ods. 5 ZVO považuje za uchádzača.</w:t>
      </w:r>
    </w:p>
    <w:p w14:paraId="2D9213CF" w14:textId="36EC7CD8" w:rsidR="00622CEC" w:rsidRDefault="00B25AA5" w:rsidP="00973FED">
      <w:pPr>
        <w:pStyle w:val="Cislo-2-text"/>
        <w:numPr>
          <w:ilvl w:val="3"/>
          <w:numId w:val="3"/>
        </w:numPr>
      </w:pPr>
      <w:r>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354069B0">
        <w:t>zmluvy o dielo</w:t>
      </w:r>
      <w:r>
        <w:t xml:space="preserve"> a komunikácie.</w:t>
      </w:r>
    </w:p>
    <w:p w14:paraId="20B0EDCA" w14:textId="5583C23D" w:rsidR="001E369A" w:rsidRPr="00262DDE" w:rsidRDefault="001E369A" w:rsidP="00973FED">
      <w:pPr>
        <w:pStyle w:val="Cislo-2-text"/>
        <w:numPr>
          <w:ilvl w:val="3"/>
          <w:numId w:val="3"/>
        </w:numPr>
      </w:pPr>
      <w:r>
        <w:t xml:space="preserve">Ak by ponuka skupiny dodávateľov bola prijatá, verejný obstarávateľ za účelom riadneho plnenia </w:t>
      </w:r>
      <w:r w:rsidR="7BE3BF53">
        <w:t>zmluvy o dielo</w:t>
      </w:r>
      <w:r>
        <w:t xml:space="preserve">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3DE033ED">
        <w:t>zmluvy o dielo</w:t>
      </w:r>
      <w:r>
        <w:t>.</w:t>
      </w:r>
    </w:p>
    <w:p w14:paraId="580EC164" w14:textId="77777777" w:rsidR="00622CEC" w:rsidRPr="00262DDE" w:rsidRDefault="00B25AA5" w:rsidP="00973FED">
      <w:pPr>
        <w:pStyle w:val="Cislo-1-nadpis"/>
        <w:numPr>
          <w:ilvl w:val="2"/>
          <w:numId w:val="3"/>
        </w:numPr>
      </w:pPr>
      <w:bookmarkStart w:id="46" w:name="_Toc63934469"/>
      <w:bookmarkStart w:id="47" w:name="_Toc18"/>
      <w:r w:rsidRPr="00262DDE">
        <w:t>Variantné riešenie</w:t>
      </w:r>
      <w:bookmarkEnd w:id="46"/>
      <w:r w:rsidRPr="00262DDE">
        <w:t xml:space="preserve"> </w:t>
      </w:r>
      <w:bookmarkEnd w:id="47"/>
    </w:p>
    <w:p w14:paraId="491E0753" w14:textId="77777777" w:rsidR="00622CEC" w:rsidRPr="00262DDE" w:rsidRDefault="00B25AA5" w:rsidP="00973FED">
      <w:pPr>
        <w:pStyle w:val="Cislo-2-text"/>
        <w:numPr>
          <w:ilvl w:val="3"/>
          <w:numId w:val="3"/>
        </w:numPr>
      </w:pPr>
      <w:r>
        <w:t>Verejný obstarávateľ nepovoľuje predloženie variantných riešení a na variantné riešenia, ktoré budú predložené, nebude prihliadať.</w:t>
      </w:r>
    </w:p>
    <w:p w14:paraId="0E68CFAA" w14:textId="33084DF1" w:rsidR="00B60EF0" w:rsidRPr="00BF2E4E" w:rsidRDefault="4AAD60B5" w:rsidP="00BF2E4E">
      <w:pPr>
        <w:pStyle w:val="Cislo-1-nadpis"/>
        <w:numPr>
          <w:ilvl w:val="2"/>
          <w:numId w:val="3"/>
        </w:numPr>
        <w:spacing w:after="120"/>
      </w:pPr>
      <w:bookmarkStart w:id="48" w:name="_Toc63934470"/>
      <w:r>
        <w:t>Doplňujúce informácie</w:t>
      </w:r>
      <w:bookmarkEnd w:id="48"/>
    </w:p>
    <w:p w14:paraId="322F4FAE" w14:textId="68B27960" w:rsidR="00B60EF0" w:rsidRPr="00B60EF0" w:rsidRDefault="00BF2E4E" w:rsidP="703C3F1D">
      <w:pPr>
        <w:pStyle w:val="Cislo-2-text"/>
        <w:numPr>
          <w:ilvl w:val="3"/>
          <w:numId w:val="3"/>
        </w:numPr>
        <w:spacing w:after="120"/>
        <w:rPr>
          <w:color w:val="auto"/>
        </w:rPr>
      </w:pPr>
      <w:r>
        <w:rPr>
          <w:color w:val="auto"/>
        </w:rPr>
        <w:t>Budúci zhotoviteľ</w:t>
      </w:r>
      <w:r w:rsidR="00B60EF0" w:rsidRPr="703C3F1D">
        <w:rPr>
          <w:color w:val="auto"/>
        </w:rPr>
        <w:t xml:space="preserve"> je povinný v ponuke uviesť, kam bude jednotlivé druhy odpadu zo stavby odvážať a likvidovať. Zároveň uvedie:</w:t>
      </w:r>
    </w:p>
    <w:p w14:paraId="5C10A1C6" w14:textId="092C76A9" w:rsidR="00B60EF0" w:rsidRPr="00B60EF0" w:rsidRDefault="00B60EF0" w:rsidP="0085520F">
      <w:pPr>
        <w:pStyle w:val="Cislo-2-text"/>
        <w:spacing w:after="120"/>
        <w:ind w:left="709"/>
        <w:rPr>
          <w:bCs/>
          <w:color w:val="auto"/>
        </w:rPr>
      </w:pPr>
      <w:r w:rsidRPr="00B60EF0">
        <w:rPr>
          <w:bCs/>
          <w:color w:val="auto"/>
        </w:rPr>
        <w:t>- názov a miesto skládky a jeho prevádzkovateľa,</w:t>
      </w:r>
    </w:p>
    <w:p w14:paraId="051B016D" w14:textId="09D0F73B" w:rsidR="00B60EF0" w:rsidRPr="00B60EF0" w:rsidRDefault="00B60EF0" w:rsidP="0085520F">
      <w:pPr>
        <w:pStyle w:val="Cislo-2-text"/>
        <w:spacing w:after="120"/>
        <w:ind w:left="709"/>
        <w:rPr>
          <w:bCs/>
          <w:color w:val="auto"/>
        </w:rPr>
      </w:pPr>
      <w:r w:rsidRPr="00B60EF0">
        <w:rPr>
          <w:bCs/>
          <w:color w:val="auto"/>
        </w:rPr>
        <w:lastRenderedPageBreak/>
        <w:t>- prepravnú vzdialenosť,</w:t>
      </w:r>
    </w:p>
    <w:p w14:paraId="78125390" w14:textId="30A95100" w:rsidR="00B60EF0" w:rsidRPr="00B60EF0" w:rsidRDefault="00B60EF0" w:rsidP="0085520F">
      <w:pPr>
        <w:pStyle w:val="Cislo-2-text"/>
        <w:spacing w:after="120"/>
        <w:ind w:left="709"/>
        <w:rPr>
          <w:bCs/>
          <w:color w:val="auto"/>
        </w:rPr>
      </w:pPr>
      <w:r w:rsidRPr="00B60EF0">
        <w:rPr>
          <w:bCs/>
          <w:color w:val="auto"/>
        </w:rPr>
        <w:t>- poplatok za uloženie odpadu resp. zeminy za 1 tonu,</w:t>
      </w:r>
    </w:p>
    <w:p w14:paraId="2C3851D2" w14:textId="54382CA5" w:rsidR="004C4BF5" w:rsidRDefault="004C4BF5" w:rsidP="703C3F1D">
      <w:pPr>
        <w:pStyle w:val="Cislo-2-text"/>
        <w:numPr>
          <w:ilvl w:val="3"/>
          <w:numId w:val="3"/>
        </w:numPr>
        <w:spacing w:after="120"/>
        <w:rPr>
          <w:color w:val="auto"/>
        </w:rPr>
      </w:pPr>
      <w:r w:rsidRPr="703C3F1D">
        <w:rPr>
          <w:color w:val="auto"/>
        </w:rPr>
        <w:t>V prípade, že bude odpad zlikvidovaný iným spôsobom, verejný obstarávateľ žiada o opis, akým spôsobom pristúpi uchádzač k zlikvidovaniu odpadu. Takáto likvidácia musí byť vykonaná v súlade s platnými právnymi predpismi a verejný obstarávateľ si vyhradzuje právo na akékoľvek informácie o likvidácii odpadu. Zákonný poplatok obci za uloženie odpadu resp. zeminy za 1 tonu (táto položka sa účtuje bez DPH).</w:t>
      </w:r>
    </w:p>
    <w:p w14:paraId="015CEA2B" w14:textId="48D0BC76" w:rsidR="004C6714" w:rsidRDefault="008D0DCF" w:rsidP="703C3F1D">
      <w:pPr>
        <w:pStyle w:val="Cislo-2-text"/>
        <w:numPr>
          <w:ilvl w:val="3"/>
          <w:numId w:val="3"/>
        </w:numPr>
        <w:spacing w:after="120"/>
        <w:rPr>
          <w:color w:val="auto"/>
        </w:rPr>
      </w:pPr>
      <w:r w:rsidRPr="703C3F1D">
        <w:rPr>
          <w:color w:val="auto"/>
        </w:rPr>
        <w:t xml:space="preserve">Uchádzačom odporúčame vykonať obhliadku miesta stavby, aby si sami overili a získali potrebné informácie, nevyhnutné na prípravu a spracovanie ponuky. </w:t>
      </w:r>
      <w:r w:rsidR="003F0359">
        <w:rPr>
          <w:color w:val="auto"/>
        </w:rPr>
        <w:t>Obhliadku miesta stavby je potrebné dohodnúť si s pánom Ing</w:t>
      </w:r>
      <w:r w:rsidRPr="009444B8">
        <w:rPr>
          <w:color w:val="auto"/>
        </w:rPr>
        <w:t>.</w:t>
      </w:r>
      <w:r w:rsidR="003F0359">
        <w:rPr>
          <w:color w:val="auto"/>
        </w:rPr>
        <w:t xml:space="preserve"> Jánom </w:t>
      </w:r>
      <w:proofErr w:type="spellStart"/>
      <w:r w:rsidR="003F0359">
        <w:rPr>
          <w:color w:val="auto"/>
        </w:rPr>
        <w:t>Tižinákom</w:t>
      </w:r>
      <w:proofErr w:type="spellEnd"/>
      <w:r w:rsidR="003F0359">
        <w:rPr>
          <w:color w:val="auto"/>
        </w:rPr>
        <w:t xml:space="preserve"> t. č. 0911 668</w:t>
      </w:r>
      <w:r w:rsidR="00AB7072">
        <w:rPr>
          <w:color w:val="auto"/>
        </w:rPr>
        <w:t> </w:t>
      </w:r>
      <w:r w:rsidR="003F0359">
        <w:rPr>
          <w:color w:val="auto"/>
        </w:rPr>
        <w:t>132</w:t>
      </w:r>
      <w:r w:rsidR="00AB7072">
        <w:rPr>
          <w:color w:val="auto"/>
        </w:rPr>
        <w:t>.</w:t>
      </w:r>
    </w:p>
    <w:p w14:paraId="1E49DAAB" w14:textId="5B3EC878" w:rsidR="02DF4F0E" w:rsidRDefault="02DF4F0E" w:rsidP="02DF4F0E">
      <w:pPr>
        <w:spacing w:after="120"/>
        <w:jc w:val="both"/>
      </w:pPr>
    </w:p>
    <w:p w14:paraId="129D9809" w14:textId="77777777" w:rsidR="00832347" w:rsidRDefault="00832347" w:rsidP="02DF4F0E">
      <w:pPr>
        <w:spacing w:after="120"/>
        <w:jc w:val="both"/>
      </w:pPr>
    </w:p>
    <w:p w14:paraId="01515EE9" w14:textId="084A9AF8" w:rsidR="0048300D" w:rsidRDefault="0048300D" w:rsidP="02DF4F0E">
      <w:pPr>
        <w:spacing w:after="120"/>
        <w:jc w:val="both"/>
      </w:pPr>
    </w:p>
    <w:p w14:paraId="3127CCB9" w14:textId="5EE5AAA0" w:rsidR="009F3993" w:rsidRDefault="009F3993" w:rsidP="02DF4F0E">
      <w:pPr>
        <w:spacing w:after="120"/>
        <w:jc w:val="both"/>
      </w:pPr>
    </w:p>
    <w:p w14:paraId="2BCF98AA" w14:textId="03B468BA" w:rsidR="009F3993" w:rsidRDefault="009F3993" w:rsidP="02DF4F0E">
      <w:pPr>
        <w:spacing w:after="120"/>
        <w:jc w:val="both"/>
      </w:pPr>
    </w:p>
    <w:p w14:paraId="3B2267A2" w14:textId="19F304E7" w:rsidR="009F3993" w:rsidRDefault="009F3993" w:rsidP="02DF4F0E">
      <w:pPr>
        <w:spacing w:after="120"/>
        <w:jc w:val="both"/>
      </w:pPr>
    </w:p>
    <w:p w14:paraId="1B0FCD7D" w14:textId="0223D47A" w:rsidR="009F3993" w:rsidRDefault="009F3993" w:rsidP="02DF4F0E">
      <w:pPr>
        <w:spacing w:after="120"/>
        <w:jc w:val="both"/>
      </w:pPr>
    </w:p>
    <w:p w14:paraId="339AF502" w14:textId="7DB4F5AE" w:rsidR="009F3993" w:rsidRDefault="009F3993" w:rsidP="02DF4F0E">
      <w:pPr>
        <w:spacing w:after="120"/>
        <w:jc w:val="both"/>
      </w:pPr>
    </w:p>
    <w:p w14:paraId="22420F8C" w14:textId="72F4E845" w:rsidR="009F3993" w:rsidRDefault="009F3993" w:rsidP="02DF4F0E">
      <w:pPr>
        <w:spacing w:after="120"/>
        <w:jc w:val="both"/>
      </w:pPr>
    </w:p>
    <w:p w14:paraId="387F90A9" w14:textId="23D72869" w:rsidR="009F3993" w:rsidRDefault="009F3993" w:rsidP="02DF4F0E">
      <w:pPr>
        <w:spacing w:after="120"/>
        <w:jc w:val="both"/>
      </w:pPr>
    </w:p>
    <w:p w14:paraId="10360C14" w14:textId="611DD10F" w:rsidR="009F3993" w:rsidRDefault="009F3993" w:rsidP="02DF4F0E">
      <w:pPr>
        <w:spacing w:after="120"/>
        <w:jc w:val="both"/>
      </w:pPr>
    </w:p>
    <w:p w14:paraId="4FEA1C3E" w14:textId="27FEF675" w:rsidR="009F3993" w:rsidRDefault="009F3993" w:rsidP="02DF4F0E">
      <w:pPr>
        <w:spacing w:after="120"/>
        <w:jc w:val="both"/>
      </w:pPr>
    </w:p>
    <w:p w14:paraId="7B41B639" w14:textId="080751D2" w:rsidR="009F3993" w:rsidRDefault="009F3993" w:rsidP="02DF4F0E">
      <w:pPr>
        <w:spacing w:after="120"/>
        <w:jc w:val="both"/>
      </w:pPr>
    </w:p>
    <w:p w14:paraId="1BDA959F" w14:textId="37D22EEA" w:rsidR="009F3993" w:rsidRDefault="009F3993" w:rsidP="02DF4F0E">
      <w:pPr>
        <w:spacing w:after="120"/>
        <w:jc w:val="both"/>
      </w:pPr>
    </w:p>
    <w:p w14:paraId="155E8D38" w14:textId="0D70D2B8" w:rsidR="009F3993" w:rsidRDefault="009F3993" w:rsidP="02DF4F0E">
      <w:pPr>
        <w:spacing w:after="120"/>
        <w:jc w:val="both"/>
      </w:pPr>
    </w:p>
    <w:p w14:paraId="3C50842F" w14:textId="29CB5C6E" w:rsidR="009F3993" w:rsidRDefault="009F3993" w:rsidP="02DF4F0E">
      <w:pPr>
        <w:spacing w:after="120"/>
        <w:jc w:val="both"/>
      </w:pPr>
    </w:p>
    <w:p w14:paraId="79A5B5BC" w14:textId="7ACD9BD3" w:rsidR="009F3993" w:rsidRDefault="009F3993" w:rsidP="02DF4F0E">
      <w:pPr>
        <w:spacing w:after="120"/>
        <w:jc w:val="both"/>
      </w:pPr>
    </w:p>
    <w:p w14:paraId="3CDFF98B" w14:textId="38A8428D" w:rsidR="009F3993" w:rsidRDefault="009F3993" w:rsidP="02DF4F0E">
      <w:pPr>
        <w:spacing w:after="120"/>
        <w:jc w:val="both"/>
      </w:pPr>
    </w:p>
    <w:p w14:paraId="2A0DE900" w14:textId="39191445" w:rsidR="009F3993" w:rsidRDefault="009F3993" w:rsidP="02DF4F0E">
      <w:pPr>
        <w:spacing w:after="120"/>
        <w:jc w:val="both"/>
      </w:pPr>
    </w:p>
    <w:p w14:paraId="122B5E6E" w14:textId="0225C74E" w:rsidR="009F3993" w:rsidRDefault="009F3993" w:rsidP="02DF4F0E">
      <w:pPr>
        <w:spacing w:after="120"/>
        <w:jc w:val="both"/>
      </w:pPr>
    </w:p>
    <w:p w14:paraId="7E5BB567" w14:textId="69AB0FAC" w:rsidR="009F3993" w:rsidRDefault="009F3993" w:rsidP="02DF4F0E">
      <w:pPr>
        <w:spacing w:after="120"/>
        <w:jc w:val="both"/>
      </w:pPr>
    </w:p>
    <w:p w14:paraId="6285254E" w14:textId="22D3A4E3" w:rsidR="009F3993" w:rsidRDefault="009F3993" w:rsidP="02DF4F0E">
      <w:pPr>
        <w:spacing w:after="120"/>
        <w:jc w:val="both"/>
      </w:pPr>
    </w:p>
    <w:p w14:paraId="2C696305" w14:textId="53037DC2" w:rsidR="009F3993" w:rsidRDefault="009F3993" w:rsidP="02DF4F0E">
      <w:pPr>
        <w:spacing w:after="120"/>
        <w:jc w:val="both"/>
      </w:pPr>
    </w:p>
    <w:p w14:paraId="47FC631A" w14:textId="5D5ED37D" w:rsidR="009F3993" w:rsidRDefault="009F3993" w:rsidP="02DF4F0E">
      <w:pPr>
        <w:spacing w:after="120"/>
        <w:jc w:val="both"/>
      </w:pPr>
    </w:p>
    <w:p w14:paraId="19E458B9" w14:textId="34BB75E7" w:rsidR="009F3993" w:rsidRDefault="009F3993" w:rsidP="02DF4F0E">
      <w:pPr>
        <w:spacing w:after="120"/>
        <w:jc w:val="both"/>
      </w:pPr>
    </w:p>
    <w:p w14:paraId="16A6EF2B" w14:textId="33858D70" w:rsidR="009F3993" w:rsidRDefault="009F3993" w:rsidP="02DF4F0E">
      <w:pPr>
        <w:spacing w:after="120"/>
        <w:jc w:val="both"/>
      </w:pPr>
    </w:p>
    <w:p w14:paraId="258FC3DA" w14:textId="278FFD2A" w:rsidR="009F3993" w:rsidRDefault="009F3993" w:rsidP="02DF4F0E">
      <w:pPr>
        <w:spacing w:after="120"/>
        <w:jc w:val="both"/>
      </w:pPr>
    </w:p>
    <w:p w14:paraId="59F0004F" w14:textId="0EA264C8" w:rsidR="009F3993" w:rsidRDefault="009F3993" w:rsidP="02DF4F0E">
      <w:pPr>
        <w:spacing w:after="120"/>
        <w:jc w:val="both"/>
      </w:pPr>
    </w:p>
    <w:p w14:paraId="07011437" w14:textId="77777777" w:rsidR="009F3993" w:rsidRDefault="009F3993" w:rsidP="02DF4F0E">
      <w:pPr>
        <w:spacing w:after="120"/>
        <w:jc w:val="both"/>
      </w:pPr>
    </w:p>
    <w:p w14:paraId="525AD584" w14:textId="23798063" w:rsidR="00622CEC" w:rsidRPr="002C47A5" w:rsidRDefault="000C0C4A" w:rsidP="00973FED">
      <w:pPr>
        <w:pStyle w:val="Nadpis1"/>
        <w:numPr>
          <w:ilvl w:val="0"/>
          <w:numId w:val="3"/>
        </w:numPr>
        <w:rPr>
          <w:sz w:val="22"/>
          <w:szCs w:val="22"/>
        </w:rPr>
      </w:pPr>
      <w:bookmarkStart w:id="49" w:name="_Toc63934471"/>
      <w:r>
        <w:rPr>
          <w:sz w:val="22"/>
          <w:szCs w:val="22"/>
        </w:rPr>
        <w:lastRenderedPageBreak/>
        <w:t>N</w:t>
      </w:r>
      <w:r w:rsidR="00B25AA5" w:rsidRPr="002C47A5">
        <w:rPr>
          <w:sz w:val="22"/>
          <w:szCs w:val="22"/>
        </w:rPr>
        <w:t xml:space="preserve">ávrh </w:t>
      </w:r>
      <w:r w:rsidR="009C16C0">
        <w:rPr>
          <w:sz w:val="22"/>
          <w:szCs w:val="22"/>
        </w:rPr>
        <w:t>zmluvy</w:t>
      </w:r>
      <w:r w:rsidR="00F3760C">
        <w:rPr>
          <w:sz w:val="22"/>
          <w:szCs w:val="22"/>
        </w:rPr>
        <w:t xml:space="preserve"> o dielo</w:t>
      </w:r>
      <w:bookmarkEnd w:id="49"/>
    </w:p>
    <w:p w14:paraId="01BE0AE3" w14:textId="61AEDC04" w:rsidR="00622CEC" w:rsidRDefault="00622CEC">
      <w:pPr>
        <w:spacing w:line="288" w:lineRule="auto"/>
        <w:jc w:val="center"/>
        <w:rPr>
          <w:rStyle w:val="iadne"/>
          <w:b/>
          <w:bCs/>
        </w:rPr>
      </w:pPr>
      <w:bookmarkStart w:id="50" w:name="_Ref450132280"/>
    </w:p>
    <w:p w14:paraId="471B4123" w14:textId="0B3B4346" w:rsidR="001F0730" w:rsidRDefault="001F0730">
      <w:pPr>
        <w:spacing w:line="288" w:lineRule="auto"/>
        <w:jc w:val="center"/>
        <w:rPr>
          <w:rStyle w:val="iadne"/>
          <w:b/>
          <w:bCs/>
        </w:rPr>
      </w:pPr>
    </w:p>
    <w:p w14:paraId="7B908DD2" w14:textId="5470D89E" w:rsidR="001F0730" w:rsidRDefault="001F0730" w:rsidP="001F0730">
      <w:pPr>
        <w:spacing w:line="288" w:lineRule="auto"/>
        <w:jc w:val="both"/>
        <w:rPr>
          <w:rStyle w:val="iadne"/>
          <w:b/>
          <w:bCs/>
        </w:rPr>
      </w:pPr>
      <w:r>
        <w:rPr>
          <w:rStyle w:val="iadne"/>
          <w:b/>
          <w:bCs/>
        </w:rPr>
        <w:t>Návrh zmluvy o dielo – 1. časť zákazky – spodná stavba a napojenie</w:t>
      </w:r>
    </w:p>
    <w:p w14:paraId="1DD2E892" w14:textId="77777777" w:rsidR="001F0730" w:rsidRPr="00262DDE" w:rsidRDefault="001F0730" w:rsidP="001F0730">
      <w:pPr>
        <w:spacing w:line="288" w:lineRule="auto"/>
        <w:jc w:val="center"/>
        <w:rPr>
          <w:rStyle w:val="iadne"/>
          <w:b/>
          <w:bCs/>
        </w:rPr>
      </w:pPr>
    </w:p>
    <w:p w14:paraId="5EA9A2E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51" w:name="_Ref450132284"/>
      <w:r>
        <w:rPr>
          <w:b/>
          <w:sz w:val="44"/>
          <w:szCs w:val="44"/>
        </w:rPr>
        <w:t>Zmluva o dielo</w:t>
      </w:r>
    </w:p>
    <w:p w14:paraId="00F9E59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uzatvorená podľa § 536 a nasl. Obchodného zákonníka</w:t>
      </w:r>
    </w:p>
    <w:p w14:paraId="0DEA483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FE16F2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672E6BB"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710A59D7"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35257901"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99FE46A" w14:textId="1ADE7ED5"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1. Objednávateľ</w:t>
      </w:r>
      <w:r w:rsidR="00F437E2">
        <w:rPr>
          <w:b/>
          <w:bCs/>
        </w:rPr>
        <w:tab/>
      </w:r>
      <w:r w:rsidR="00F437E2">
        <w:rPr>
          <w:b/>
          <w:bCs/>
        </w:rPr>
        <w:tab/>
      </w:r>
      <w:r>
        <w:rPr>
          <w:b/>
          <w:bCs/>
        </w:rPr>
        <w:tab/>
      </w:r>
      <w:r>
        <w:rPr>
          <w:b/>
          <w:bCs/>
        </w:rPr>
        <w:tab/>
      </w:r>
      <w:r>
        <w:rPr>
          <w:b/>
          <w:bCs/>
        </w:rPr>
        <w:tab/>
      </w:r>
      <w:r>
        <w:rPr>
          <w:b/>
          <w:bCs/>
        </w:rPr>
        <w:tab/>
        <w:t xml:space="preserve">: </w:t>
      </w:r>
      <w:r w:rsidR="007535EF">
        <w:rPr>
          <w:b/>
          <w:bCs/>
        </w:rPr>
        <w:t>Obec</w:t>
      </w:r>
      <w:r>
        <w:rPr>
          <w:b/>
          <w:bCs/>
        </w:rPr>
        <w:t xml:space="preserve"> </w:t>
      </w:r>
      <w:r w:rsidR="007535EF">
        <w:rPr>
          <w:b/>
          <w:bCs/>
        </w:rPr>
        <w:t>Biely Kostol</w:t>
      </w:r>
    </w:p>
    <w:p w14:paraId="060ABA89" w14:textId="6395C0EE"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rsidR="007535EF" w:rsidRPr="007535EF">
        <w:rPr>
          <w:b/>
          <w:bCs/>
        </w:rPr>
        <w:t>Pionierske námestie 18</w:t>
      </w:r>
    </w:p>
    <w:p w14:paraId="486DA2F9" w14:textId="31121109" w:rsidR="007535EF"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rsidR="007535EF" w:rsidRPr="007535EF">
        <w:rPr>
          <w:b/>
          <w:bCs/>
        </w:rPr>
        <w:t>919</w:t>
      </w:r>
      <w:r w:rsidR="007535EF">
        <w:rPr>
          <w:b/>
          <w:bCs/>
        </w:rPr>
        <w:t xml:space="preserve"> </w:t>
      </w:r>
      <w:r w:rsidR="007535EF" w:rsidRPr="007535EF">
        <w:rPr>
          <w:b/>
          <w:bCs/>
        </w:rPr>
        <w:t>34 Biely Kostol</w:t>
      </w:r>
    </w:p>
    <w:p w14:paraId="64A2CF57" w14:textId="410E8DBD" w:rsidR="003A7C44" w:rsidRDefault="00F437E2"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Z</w:t>
      </w:r>
      <w:r w:rsidR="003A7C44">
        <w:t>astúpený</w:t>
      </w:r>
      <w:r>
        <w:tab/>
      </w:r>
      <w:r w:rsidR="003A7C44">
        <w:tab/>
      </w:r>
      <w:r w:rsidR="003A7C44">
        <w:tab/>
      </w:r>
      <w:r w:rsidR="003A7C44">
        <w:tab/>
      </w:r>
      <w:r w:rsidR="003A7C44">
        <w:tab/>
      </w:r>
      <w:r w:rsidR="003A7C44">
        <w:tab/>
      </w:r>
      <w:r w:rsidR="003A7C44">
        <w:tab/>
        <w:t xml:space="preserve">: </w:t>
      </w:r>
      <w:r w:rsidR="00B213DA">
        <w:t>doc. Ing</w:t>
      </w:r>
      <w:r w:rsidR="003A7C44">
        <w:t xml:space="preserve">. </w:t>
      </w:r>
      <w:r w:rsidR="00B213DA">
        <w:t xml:space="preserve">Iveta </w:t>
      </w:r>
      <w:proofErr w:type="spellStart"/>
      <w:r w:rsidR="00B213DA">
        <w:t>Paulová</w:t>
      </w:r>
      <w:proofErr w:type="spellEnd"/>
      <w:r w:rsidR="003A7C44">
        <w:t xml:space="preserve">, </w:t>
      </w:r>
      <w:r w:rsidR="00B213DA">
        <w:t>PhD., MBA</w:t>
      </w:r>
    </w:p>
    <w:p w14:paraId="54F937F0"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77E3CB46" w14:textId="69D4D700"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xml:space="preserve">: </w:t>
      </w:r>
      <w:r w:rsidR="00F437E2">
        <w:t xml:space="preserve">doc. Ing. Iveta </w:t>
      </w:r>
      <w:proofErr w:type="spellStart"/>
      <w:r w:rsidR="00F437E2">
        <w:t>Paulová</w:t>
      </w:r>
      <w:proofErr w:type="spellEnd"/>
      <w:r w:rsidR="00F437E2">
        <w:t>, PhD. MBA</w:t>
      </w:r>
    </w:p>
    <w:p w14:paraId="78FA3B81" w14:textId="04D99E0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b) technických</w:t>
      </w:r>
      <w:r>
        <w:tab/>
      </w:r>
      <w:r>
        <w:tab/>
      </w:r>
      <w:r>
        <w:tab/>
      </w:r>
      <w:r>
        <w:tab/>
      </w:r>
      <w:r>
        <w:tab/>
      </w:r>
      <w:r>
        <w:tab/>
        <w:t xml:space="preserve">: </w:t>
      </w:r>
      <w:r w:rsidR="00F437E2">
        <w:t>bude určený objednávateľom</w:t>
      </w:r>
    </w:p>
    <w:p w14:paraId="32C9C677" w14:textId="734DF6D5"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xml:space="preserve">: </w:t>
      </w:r>
      <w:r w:rsidR="00F437E2">
        <w:t>bude určený objednávateľom</w:t>
      </w:r>
    </w:p>
    <w:p w14:paraId="01CF8DCA" w14:textId="37C5B83F"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v priebehu realizácie</w:t>
      </w:r>
      <w:r>
        <w:tab/>
      </w:r>
      <w:r>
        <w:tab/>
      </w:r>
      <w:r>
        <w:tab/>
      </w:r>
      <w:r>
        <w:tab/>
      </w:r>
      <w:r>
        <w:tab/>
        <w:t>: podľa bodu 1. písm. a), b), c) tohto článku</w:t>
      </w:r>
    </w:p>
    <w:p w14:paraId="127F2799" w14:textId="48EEF24C"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 prevzatia Diela</w:t>
      </w:r>
      <w:r>
        <w:tab/>
      </w:r>
      <w:r>
        <w:tab/>
      </w:r>
      <w:r>
        <w:tab/>
      </w:r>
      <w:r>
        <w:tab/>
      </w:r>
      <w:r>
        <w:tab/>
      </w:r>
      <w:r>
        <w:tab/>
        <w:t>: podľa bodu 1. písm. b), c) tohto článku</w:t>
      </w:r>
    </w:p>
    <w:p w14:paraId="331EC851"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f) rozhodovať o zmenách a prácach naviac,</w:t>
      </w:r>
    </w:p>
    <w:p w14:paraId="3EF78A97"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398CA16A" w14:textId="5418A56F"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w:t>
      </w:r>
      <w:r w:rsidR="001018E3">
        <w:tab/>
      </w:r>
      <w:r>
        <w:tab/>
      </w:r>
      <w:r>
        <w:tab/>
      </w:r>
      <w:r>
        <w:tab/>
      </w:r>
      <w:r>
        <w:tab/>
      </w:r>
      <w:r>
        <w:tab/>
        <w:t>: podľa bodu1. písm. a + b tohto článku</w:t>
      </w:r>
    </w:p>
    <w:p w14:paraId="7111860D" w14:textId="1FDA5062" w:rsidR="001018E3" w:rsidRDefault="003A7C44" w:rsidP="001018E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Bankové spojenie</w:t>
      </w:r>
      <w:r w:rsidR="001018E3">
        <w:tab/>
      </w:r>
      <w:r>
        <w:tab/>
      </w:r>
      <w:r>
        <w:tab/>
      </w:r>
      <w:r>
        <w:tab/>
      </w:r>
      <w:r>
        <w:tab/>
      </w:r>
      <w:r w:rsidR="00196161">
        <w:tab/>
      </w:r>
      <w:r>
        <w:tab/>
        <w:t xml:space="preserve">: </w:t>
      </w:r>
      <w:r w:rsidR="001018E3" w:rsidRPr="001018E3">
        <w:t>Prima banka Slovensko, a. s.</w:t>
      </w:r>
    </w:p>
    <w:p w14:paraId="5B0D0DBE" w14:textId="5F32BD0B" w:rsidR="003A7C44" w:rsidRDefault="003A7C44" w:rsidP="001018E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účtu</w:t>
      </w:r>
      <w:r w:rsidR="00196161">
        <w:tab/>
      </w:r>
      <w:r>
        <w:tab/>
      </w:r>
      <w:r>
        <w:tab/>
      </w:r>
      <w:r>
        <w:tab/>
      </w:r>
      <w:r>
        <w:tab/>
      </w:r>
      <w:r>
        <w:tab/>
      </w:r>
      <w:r>
        <w:tab/>
      </w:r>
      <w:r>
        <w:tab/>
        <w:t xml:space="preserve">: </w:t>
      </w:r>
      <w:r w:rsidR="00196161" w:rsidRPr="00196161">
        <w:t>SK36 5600 0000 0010 1907 3001</w:t>
      </w:r>
    </w:p>
    <w:p w14:paraId="1ED517DA" w14:textId="39E50EAD" w:rsidR="003A7C44" w:rsidRDefault="003A7C44" w:rsidP="00F3605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IČO</w:t>
      </w:r>
      <w:r>
        <w:tab/>
      </w:r>
      <w:r>
        <w:tab/>
      </w:r>
      <w:r>
        <w:tab/>
      </w:r>
      <w:r>
        <w:tab/>
      </w:r>
      <w:r>
        <w:tab/>
      </w:r>
      <w:r>
        <w:tab/>
      </w:r>
      <w:r>
        <w:tab/>
      </w:r>
      <w:r>
        <w:tab/>
        <w:t xml:space="preserve">: </w:t>
      </w:r>
      <w:r w:rsidR="00F3605E">
        <w:t>31 871 461</w:t>
      </w:r>
    </w:p>
    <w:p w14:paraId="7000DA43" w14:textId="749B0C56"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xml:space="preserve">: </w:t>
      </w:r>
      <w:r w:rsidR="00720D84" w:rsidRPr="00720D84">
        <w:t>2021191953</w:t>
      </w:r>
    </w:p>
    <w:p w14:paraId="6BC234E6" w14:textId="48D9112F"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14743F70" w14:textId="7D24CF3B"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p>
    <w:p w14:paraId="4AB2641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B75765"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„Objednávateľ“)</w:t>
      </w:r>
    </w:p>
    <w:p w14:paraId="6CA093A2"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74C94CD" w14:textId="5C99AA7F"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2. ZHOTOVITEĽ</w:t>
      </w:r>
      <w:r w:rsidR="008F3E02">
        <w:rPr>
          <w:b/>
          <w:bCs/>
        </w:rPr>
        <w:tab/>
      </w:r>
      <w:r>
        <w:rPr>
          <w:b/>
          <w:bCs/>
        </w:rPr>
        <w:tab/>
      </w:r>
      <w:r>
        <w:rPr>
          <w:b/>
          <w:bCs/>
        </w:rPr>
        <w:tab/>
      </w:r>
      <w:r>
        <w:rPr>
          <w:b/>
          <w:bCs/>
        </w:rPr>
        <w:tab/>
      </w:r>
      <w:r>
        <w:rPr>
          <w:b/>
          <w:bCs/>
        </w:rPr>
        <w:tab/>
      </w:r>
      <w:r>
        <w:rPr>
          <w:b/>
          <w:bCs/>
        </w:rPr>
        <w:tab/>
        <w:t xml:space="preserve">: </w:t>
      </w:r>
      <w:r>
        <w:t>(pozn.: presný názov a sídlo firmy podľa výpisu z obchodného registra, živnostenského listu alebo iného oprávnenia na podnikanie).</w:t>
      </w:r>
    </w:p>
    <w:p w14:paraId="7FF56C7D"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54FE675" w14:textId="0E2EA7E0"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zastúpený</w:t>
      </w:r>
      <w:r>
        <w:tab/>
      </w:r>
      <w:r>
        <w:tab/>
      </w:r>
      <w:r>
        <w:tab/>
      </w:r>
      <w:r>
        <w:tab/>
      </w:r>
      <w:r>
        <w:tab/>
      </w:r>
      <w:r>
        <w:tab/>
      </w:r>
      <w:r>
        <w:tab/>
        <w:t xml:space="preserve">: </w:t>
      </w:r>
    </w:p>
    <w:p w14:paraId="6548D178" w14:textId="778C5ADF"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Osoby oprávnené na konanie vo veciach</w:t>
      </w:r>
    </w:p>
    <w:p w14:paraId="3598E6EC" w14:textId="5E87193E"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a) zmluvných</w:t>
      </w:r>
      <w:r>
        <w:tab/>
      </w:r>
      <w:r>
        <w:tab/>
      </w:r>
      <w:r>
        <w:tab/>
      </w:r>
      <w:r>
        <w:tab/>
      </w:r>
      <w:r>
        <w:tab/>
      </w:r>
      <w:r>
        <w:tab/>
        <w:t xml:space="preserve">: </w:t>
      </w:r>
    </w:p>
    <w:p w14:paraId="45DFCF04" w14:textId="7FE03FA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b) technických</w:t>
      </w:r>
      <w:r>
        <w:tab/>
      </w:r>
      <w:r>
        <w:tab/>
      </w:r>
      <w:r>
        <w:tab/>
      </w:r>
      <w:r>
        <w:tab/>
      </w:r>
      <w:r>
        <w:tab/>
      </w:r>
      <w:r>
        <w:tab/>
        <w:t xml:space="preserve">: </w:t>
      </w:r>
    </w:p>
    <w:p w14:paraId="361599C8" w14:textId="58F6EB98"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c) stavbyvedúci</w:t>
      </w:r>
      <w:r>
        <w:tab/>
      </w:r>
      <w:r>
        <w:tab/>
      </w:r>
      <w:r>
        <w:tab/>
      </w:r>
      <w:r>
        <w:tab/>
      </w:r>
      <w:r>
        <w:tab/>
      </w:r>
      <w:r>
        <w:tab/>
        <w:t>: doplní sa v čase podpisu zmluvy o dielo</w:t>
      </w:r>
    </w:p>
    <w:p w14:paraId="75B95283" w14:textId="143F9E33"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Bankové spojenie</w:t>
      </w:r>
      <w:r>
        <w:tab/>
      </w:r>
      <w:r>
        <w:tab/>
      </w:r>
      <w:r>
        <w:tab/>
      </w:r>
      <w:r>
        <w:tab/>
      </w:r>
      <w:r>
        <w:tab/>
      </w:r>
      <w:r>
        <w:tab/>
        <w:t xml:space="preserve">: </w:t>
      </w:r>
    </w:p>
    <w:p w14:paraId="619F6905" w14:textId="67A4C798"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účtu</w:t>
      </w:r>
      <w:r>
        <w:tab/>
      </w:r>
      <w:r>
        <w:tab/>
      </w:r>
      <w:r>
        <w:tab/>
      </w:r>
      <w:r>
        <w:tab/>
      </w:r>
      <w:r>
        <w:tab/>
      </w:r>
      <w:r>
        <w:tab/>
      </w:r>
      <w:r>
        <w:tab/>
        <w:t xml:space="preserve">: </w:t>
      </w:r>
    </w:p>
    <w:p w14:paraId="3B8CC15A" w14:textId="400D7E0D"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IČO</w:t>
      </w:r>
      <w:r>
        <w:tab/>
      </w:r>
      <w:r>
        <w:tab/>
      </w:r>
      <w:r>
        <w:tab/>
      </w:r>
      <w:r>
        <w:tab/>
      </w:r>
      <w:r>
        <w:tab/>
      </w:r>
      <w:r>
        <w:tab/>
      </w:r>
      <w:r>
        <w:tab/>
      </w:r>
      <w:r>
        <w:tab/>
        <w:t xml:space="preserve">: </w:t>
      </w:r>
    </w:p>
    <w:p w14:paraId="21E2800D" w14:textId="60A98FB6"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DIČO</w:t>
      </w:r>
      <w:r>
        <w:tab/>
      </w:r>
      <w:r>
        <w:tab/>
      </w:r>
      <w:r>
        <w:tab/>
      </w:r>
      <w:r>
        <w:tab/>
      </w:r>
      <w:r>
        <w:tab/>
      </w:r>
      <w:r>
        <w:tab/>
      </w:r>
      <w:r>
        <w:tab/>
      </w:r>
      <w:r>
        <w:tab/>
        <w:t xml:space="preserve">: </w:t>
      </w:r>
    </w:p>
    <w:p w14:paraId="09572AD9" w14:textId="63FB34E6"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telefónu</w:t>
      </w:r>
      <w:r>
        <w:tab/>
      </w:r>
      <w:r>
        <w:tab/>
      </w:r>
      <w:r>
        <w:tab/>
      </w:r>
      <w:r>
        <w:tab/>
      </w:r>
      <w:r>
        <w:tab/>
      </w:r>
      <w:r>
        <w:tab/>
        <w:t xml:space="preserve">: </w:t>
      </w:r>
    </w:p>
    <w:p w14:paraId="70137C2E" w14:textId="37293818"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w:t>
      </w:r>
      <w:r w:rsidR="00BB0D77">
        <w:t xml:space="preserve"> </w:t>
      </w:r>
    </w:p>
    <w:p w14:paraId="368FD724"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73D3F3E"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„Zhotoviteľ“ a spolu s „Objednávateľom“ len „zmluvné strany“)</w:t>
      </w:r>
    </w:p>
    <w:p w14:paraId="13B00C16" w14:textId="05D9F894"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621E8AF" w14:textId="77777777" w:rsidR="005B5EB8" w:rsidRDefault="005B5EB8"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F385EEB" w14:textId="77777777" w:rsidR="000C0C4A" w:rsidRDefault="00A54B9B" w:rsidP="00A3079C">
      <w:pPr>
        <w:autoSpaceDE w:val="0"/>
        <w:autoSpaceDN w:val="0"/>
        <w:adjustRightInd w:val="0"/>
        <w:jc w:val="center"/>
        <w:rPr>
          <w:b/>
          <w:bCs/>
        </w:rPr>
      </w:pPr>
      <w:r>
        <w:rPr>
          <w:b/>
          <w:bCs/>
        </w:rPr>
        <w:lastRenderedPageBreak/>
        <w:t>Čl. 2</w:t>
      </w:r>
      <w:r w:rsidR="00A3079C" w:rsidRPr="00A3079C">
        <w:rPr>
          <w:b/>
          <w:bCs/>
        </w:rPr>
        <w:t xml:space="preserve">. </w:t>
      </w:r>
    </w:p>
    <w:p w14:paraId="6E192CCB" w14:textId="29857077" w:rsidR="00A3079C" w:rsidRDefault="00A3079C" w:rsidP="00A3079C">
      <w:pPr>
        <w:autoSpaceDE w:val="0"/>
        <w:autoSpaceDN w:val="0"/>
        <w:adjustRightInd w:val="0"/>
        <w:jc w:val="center"/>
        <w:rPr>
          <w:b/>
          <w:bCs/>
        </w:rPr>
      </w:pPr>
      <w:r w:rsidRPr="00A3079C">
        <w:rPr>
          <w:b/>
          <w:bCs/>
        </w:rPr>
        <w:t xml:space="preserve">Predmet </w:t>
      </w:r>
      <w:r w:rsidR="004B2852">
        <w:rPr>
          <w:b/>
          <w:bCs/>
        </w:rPr>
        <w:t>z</w:t>
      </w:r>
      <w:r w:rsidRPr="00A3079C">
        <w:rPr>
          <w:b/>
          <w:bCs/>
        </w:rPr>
        <w:t>mluvy</w:t>
      </w:r>
    </w:p>
    <w:p w14:paraId="1FF13B06" w14:textId="77777777" w:rsidR="005004C2" w:rsidRPr="00A3079C" w:rsidRDefault="005004C2" w:rsidP="00A3079C">
      <w:pPr>
        <w:autoSpaceDE w:val="0"/>
        <w:autoSpaceDN w:val="0"/>
        <w:adjustRightInd w:val="0"/>
        <w:jc w:val="center"/>
        <w:rPr>
          <w:b/>
          <w:bCs/>
        </w:rPr>
      </w:pPr>
    </w:p>
    <w:p w14:paraId="126ACF3E" w14:textId="49362A3F" w:rsidR="000D6F46" w:rsidRPr="000D6F46" w:rsidRDefault="006413E7"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pPr>
      <w:r w:rsidRPr="000D6F46">
        <w:rPr>
          <w:bCs/>
        </w:rPr>
        <w:t xml:space="preserve">Predmetom zmluvy </w:t>
      </w:r>
      <w:r w:rsidR="00CE616A" w:rsidRPr="000D6F46">
        <w:rPr>
          <w:bCs/>
        </w:rPr>
        <w:t xml:space="preserve">je </w:t>
      </w:r>
      <w:r w:rsidR="00D4754F" w:rsidRPr="000D6F46">
        <w:rPr>
          <w:bCs/>
        </w:rPr>
        <w:t xml:space="preserve">dodávka a realizácia </w:t>
      </w:r>
      <w:r w:rsidR="0023186F">
        <w:rPr>
          <w:bCs/>
        </w:rPr>
        <w:t>spodnej stavby a napojenia v rámci stavby Základná škola Biely Kostol formou modulov</w:t>
      </w:r>
      <w:r w:rsidR="000D6F46" w:rsidRPr="000D6F46">
        <w:rPr>
          <w:bCs/>
        </w:rPr>
        <w:t>.</w:t>
      </w:r>
    </w:p>
    <w:p w14:paraId="5F8E6C0D" w14:textId="042729A8" w:rsidR="00362405" w:rsidRDefault="00A3079C"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rsidRPr="00A3079C">
        <w:t>Zmluva sa uzatvára ako výsledok zadávania</w:t>
      </w:r>
      <w:r w:rsidR="00B2543E">
        <w:t xml:space="preserve"> </w:t>
      </w:r>
      <w:r w:rsidR="007827D1">
        <w:t>po</w:t>
      </w:r>
      <w:r w:rsidRPr="00A3079C">
        <w:t>dlimitnej zákazky</w:t>
      </w:r>
      <w:r>
        <w:t xml:space="preserve"> s</w:t>
      </w:r>
      <w:r w:rsidR="009873A9">
        <w:t> </w:t>
      </w:r>
      <w:r>
        <w:t>názvom</w:t>
      </w:r>
      <w:r w:rsidR="009873A9">
        <w:t xml:space="preserve"> „</w:t>
      </w:r>
      <w:r w:rsidR="007827D1" w:rsidRPr="007827D1">
        <w:t>Základná škola Biely Kostol formou modulov</w:t>
      </w:r>
      <w:r w:rsidR="00EB2C2D">
        <w:t>“</w:t>
      </w:r>
      <w:r w:rsidR="009873A9">
        <w:t>,</w:t>
      </w:r>
      <w:r w:rsidR="00B2543E" w:rsidRPr="00A3079C">
        <w:t xml:space="preserve"> </w:t>
      </w:r>
      <w:r w:rsidRPr="00A3079C">
        <w:t xml:space="preserve">v súlade so zákonom č. 343/2015 Z. z. o verejnom obstarávaní a o zmene a doplnení niektorých zákonov v platnom znení (ďalej len ZVO“) postupom </w:t>
      </w:r>
      <w:r w:rsidR="00C7263A">
        <w:t>podlimitnej zákazky bez využitia elektronického trhoviska</w:t>
      </w:r>
      <w:r w:rsidR="0088419A">
        <w:t xml:space="preserve">, </w:t>
      </w:r>
      <w:r w:rsidR="0023186F">
        <w:t>1.</w:t>
      </w:r>
      <w:r w:rsidR="0088419A">
        <w:t xml:space="preserve"> časť zákazky</w:t>
      </w:r>
      <w:r w:rsidR="00FD0C96">
        <w:t xml:space="preserve"> s </w:t>
      </w:r>
      <w:r w:rsidR="00FD0C96" w:rsidRPr="0023186F">
        <w:t>názvom „</w:t>
      </w:r>
      <w:r w:rsidR="0023186F" w:rsidRPr="0023186F">
        <w:t>spodná stavba a napojenie</w:t>
      </w:r>
      <w:r w:rsidR="00FD0C96" w:rsidRPr="0023186F">
        <w:t>“</w:t>
      </w:r>
      <w:r w:rsidRPr="0023186F">
        <w:t>.</w:t>
      </w:r>
    </w:p>
    <w:p w14:paraId="4B69658E" w14:textId="5552319A" w:rsidR="00416264"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sa zaväzuje zhotoviť pre Objednávateľa Dielo podľa podmienok dohodnutých v tejto zmluve o dielo (ďalej len „zmluva alebo „</w:t>
      </w:r>
      <w:proofErr w:type="spellStart"/>
      <w:r>
        <w:t>ZoD</w:t>
      </w:r>
      <w:proofErr w:type="spellEnd"/>
      <w:r>
        <w:t>“) a v súlade s ustanoveniami a požiadavkami Objednávateľa, uvedenými v súťažných podkladoch</w:t>
      </w:r>
      <w:r w:rsidR="00416264">
        <w:t xml:space="preserve"> z</w:t>
      </w:r>
      <w:r w:rsidR="002B548A">
        <w:t> </w:t>
      </w:r>
      <w:r w:rsidR="00416264">
        <w:t>verejn</w:t>
      </w:r>
      <w:r w:rsidR="002B548A">
        <w:t>ého obstarávania</w:t>
      </w:r>
      <w:r>
        <w:t>, riadne a včas zhotovené Dielo odovzdať Objednávateľovi.</w:t>
      </w:r>
    </w:p>
    <w:p w14:paraId="03A84041" w14:textId="77777777" w:rsidR="002D669E" w:rsidRDefault="00362405" w:rsidP="002D669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Objednávateľ sa zaväzuje Dielo zhotovené v súlade s touto zmluvou prevziať a zaplatiť dohodnutú cenu podľa platobných podmienok dohodnutých v tejto zmluve.</w:t>
      </w:r>
    </w:p>
    <w:p w14:paraId="3F480DDF" w14:textId="0AFF6A93" w:rsidR="00E36EB0" w:rsidRDefault="00362405" w:rsidP="002D669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 xml:space="preserve">Dielo bude realizované v zmysle projektovej dokumentácie </w:t>
      </w:r>
      <w:r w:rsidR="006F4F18" w:rsidRPr="006F4F18">
        <w:t>„</w:t>
      </w:r>
      <w:r w:rsidR="002D669E" w:rsidRPr="002D669E">
        <w:t>Základná škola Biely Kostol formou modulov</w:t>
      </w:r>
      <w:r w:rsidR="006F4F18" w:rsidRPr="006F4F18">
        <w:t xml:space="preserve">“, </w:t>
      </w:r>
      <w:r w:rsidR="002D669E">
        <w:t>spracovanej spoločnosťou M PRO s. r. o., Kadnárova 23, 831 52 Bratislava v 7/2020.</w:t>
      </w:r>
      <w:r w:rsidR="006F4F18" w:rsidRPr="006F4F18">
        <w:t xml:space="preserve"> </w:t>
      </w:r>
      <w:r>
        <w:t>a požiadaviek Objednávateľa v súťažných podkladoch vo verejnom obstarávaní.</w:t>
      </w:r>
    </w:p>
    <w:p w14:paraId="4D460CE1" w14:textId="6CACCC76" w:rsidR="00F80DAC"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089AA8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3.</w:t>
      </w:r>
    </w:p>
    <w:p w14:paraId="304BEEF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KVALITA DIELA</w:t>
      </w:r>
    </w:p>
    <w:p w14:paraId="6C1A34D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46928A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v zmysle čl. 2., nesmie mať žiadne vady a nedostatky brániace jeho riadnemu užívaniu, alebo spôsobujúce rýchlejšie opotrebenie Diela.</w:t>
      </w:r>
    </w:p>
    <w:p w14:paraId="1148F904" w14:textId="77777777" w:rsidR="000C0C4A" w:rsidRDefault="000C0C4A" w:rsidP="000C0C4A">
      <w:pPr>
        <w:jc w:val="both"/>
      </w:pPr>
      <w:r>
        <w:t>3.2.</w:t>
      </w:r>
      <w:r>
        <w:tab/>
        <w:t>Zhotoviteľ sa zaväzuje odovzdať Dielo v celku.</w:t>
      </w:r>
    </w:p>
    <w:p w14:paraId="3785D556" w14:textId="77777777" w:rsidR="000C0C4A" w:rsidRDefault="000C0C4A" w:rsidP="000C0C4A">
      <w:pPr>
        <w:widowControl w:val="0"/>
        <w:tabs>
          <w:tab w:val="left" w:pos="540"/>
          <w:tab w:val="left" w:pos="2304"/>
          <w:tab w:val="left" w:pos="3456"/>
          <w:tab w:val="left" w:pos="4608"/>
          <w:tab w:val="left" w:pos="5760"/>
          <w:tab w:val="left" w:pos="6912"/>
          <w:tab w:val="left" w:pos="8064"/>
        </w:tabs>
        <w:ind w:left="720" w:hanging="720"/>
        <w:jc w:val="both"/>
      </w:pPr>
      <w:r>
        <w:t>3.3.</w:t>
      </w:r>
      <w:r>
        <w:tab/>
      </w:r>
      <w:r>
        <w:tab/>
        <w:t>Zhotoviteľ realizujúci zmluvne dohodnuté práce je povinný dokladovať kvalitu vykonaných prác od začiatku po ukončenie Diela týmito dokumentmi:</w:t>
      </w:r>
    </w:p>
    <w:p w14:paraId="245617A4" w14:textId="58842553" w:rsidR="000C0C4A" w:rsidRDefault="000C0C4A" w:rsidP="000C0C4A">
      <w:pPr>
        <w:widowControl w:val="0"/>
        <w:tabs>
          <w:tab w:val="left" w:pos="709"/>
          <w:tab w:val="left" w:pos="2304"/>
          <w:tab w:val="left" w:pos="3456"/>
          <w:tab w:val="left" w:pos="4608"/>
          <w:tab w:val="left" w:pos="5760"/>
          <w:tab w:val="left" w:pos="6912"/>
          <w:tab w:val="left" w:pos="8064"/>
        </w:tabs>
        <w:ind w:left="708" w:hanging="294"/>
        <w:jc w:val="both"/>
        <w:rPr>
          <w:snapToGrid w:val="0"/>
        </w:rPr>
      </w:pPr>
      <w:r>
        <w:tab/>
      </w:r>
      <w:r>
        <w:tab/>
      </w:r>
      <w:r>
        <w:rPr>
          <w:snapToGrid w:val="0"/>
        </w:rPr>
        <w:t xml:space="preserve">a)   správou o vykonaní prác s prípadným opisom vykonaných zmien a odchýlok od dokumentácie   </w:t>
      </w:r>
    </w:p>
    <w:p w14:paraId="15D5A86D" w14:textId="77777777" w:rsidR="000C0C4A" w:rsidRDefault="000C0C4A" w:rsidP="000C0C4A">
      <w:pPr>
        <w:widowControl w:val="0"/>
        <w:tabs>
          <w:tab w:val="left" w:pos="709"/>
          <w:tab w:val="left" w:pos="2304"/>
          <w:tab w:val="left" w:pos="3456"/>
          <w:tab w:val="left" w:pos="4608"/>
          <w:tab w:val="left" w:pos="5760"/>
          <w:tab w:val="left" w:pos="6912"/>
          <w:tab w:val="left" w:pos="8064"/>
        </w:tabs>
        <w:ind w:left="708" w:hanging="294"/>
        <w:jc w:val="both"/>
        <w:rPr>
          <w:snapToGrid w:val="0"/>
        </w:rPr>
      </w:pPr>
      <w:r>
        <w:rPr>
          <w:snapToGrid w:val="0"/>
        </w:rPr>
        <w:t xml:space="preserve">             overenej v stavebnom konaní,</w:t>
      </w:r>
    </w:p>
    <w:p w14:paraId="40AB19C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 xml:space="preserve">potvrdeným </w:t>
      </w:r>
      <w:proofErr w:type="spellStart"/>
      <w:r>
        <w:rPr>
          <w:snapToGrid w:val="0"/>
        </w:rPr>
        <w:t>porealizačným</w:t>
      </w:r>
      <w:proofErr w:type="spellEnd"/>
      <w:r>
        <w:rPr>
          <w:snapToGrid w:val="0"/>
        </w:rPr>
        <w:t xml:space="preserve"> projektom so zakreslením zmien a odchýlok od projektovej dokumentácie – projekt skutočného vyhotovenia,</w:t>
      </w:r>
      <w:r>
        <w:t xml:space="preserve"> s</w:t>
      </w:r>
      <w:r>
        <w:rPr>
          <w:snapToGrid w:val="0"/>
        </w:rPr>
        <w:t>pracovaný v dvoch vyhotoveniach v tlačenej podobe a 1 x na elektronickom nosiči,</w:t>
      </w:r>
    </w:p>
    <w:p w14:paraId="7F084892" w14:textId="659D1475"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7BD4F7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3418C09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s potvrdením o vykonaných skúškach a kontrolách,</w:t>
      </w:r>
    </w:p>
    <w:p w14:paraId="34A05AF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06CE5282" w14:textId="63A572A2"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 xml:space="preserve">potvrdeniami správcu certifikovanej skládky formou vážnych lístkov o prijatí stavebných odpadov, prebytočnej zeminy, stavebnej </w:t>
      </w:r>
      <w:proofErr w:type="spellStart"/>
      <w:r>
        <w:rPr>
          <w:snapToGrid w:val="0"/>
        </w:rPr>
        <w:t>sute</w:t>
      </w:r>
      <w:proofErr w:type="spellEnd"/>
      <w:r>
        <w:rPr>
          <w:snapToGrid w:val="0"/>
        </w:rPr>
        <w:t xml:space="preserve">, TKO vo fakturovanom množstve. </w:t>
      </w:r>
    </w:p>
    <w:p w14:paraId="343FEF1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(v prípade ak boli zistené),</w:t>
      </w:r>
    </w:p>
    <w:p w14:paraId="13C4F39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Pr>
          <w:snapToGrid w:val="0"/>
        </w:rPr>
        <w:tab/>
        <w:t>preberacím protokolom o odovzdaní a prevzatí ukončenej verejnej práce,</w:t>
      </w:r>
    </w:p>
    <w:p w14:paraId="05C2C433" w14:textId="508F8C50"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 xml:space="preserve">plánom užívania verejnej práce podľa § 14 </w:t>
      </w:r>
      <w:r w:rsidR="000A6967">
        <w:rPr>
          <w:snapToGrid w:val="0"/>
        </w:rPr>
        <w:t>z</w:t>
      </w:r>
      <w:r>
        <w:rPr>
          <w:snapToGrid w:val="0"/>
        </w:rPr>
        <w:t xml:space="preserve">ákona č. 254/1998 Z. z. o verejných prácach, v ktorom musia byť obsiahnuté aj pravidlá technických prehliadok formou harmonogramu s </w:t>
      </w:r>
      <w:r>
        <w:rPr>
          <w:snapToGrid w:val="0"/>
        </w:rPr>
        <w:lastRenderedPageBreak/>
        <w:t>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BED9D2A" w14:textId="281CFCC2"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r>
      <w:proofErr w:type="spellStart"/>
      <w:r>
        <w:rPr>
          <w:snapToGrid w:val="0"/>
        </w:rPr>
        <w:t>porealizačným</w:t>
      </w:r>
      <w:proofErr w:type="spellEnd"/>
      <w:r>
        <w:rPr>
          <w:snapToGrid w:val="0"/>
        </w:rPr>
        <w:t xml:space="preserve"> zameraním  (3x)  i na CD nosiči a geometrickým plánom (3x), vyhotovené odborne spôsobilým geodetom</w:t>
      </w:r>
      <w:r w:rsidR="00CC13E9" w:rsidRPr="00CC13E9">
        <w:t xml:space="preserve"> </w:t>
      </w:r>
      <w:r w:rsidR="00CC13E9" w:rsidRPr="00CC13E9">
        <w:rPr>
          <w:snapToGrid w:val="0"/>
        </w:rPr>
        <w:t>(všetky stavebné objekty, siete, zeleň),</w:t>
      </w:r>
    </w:p>
    <w:p w14:paraId="05B3166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b/>
          <w:snapToGrid w:val="0"/>
        </w:rPr>
        <w:t>Nesplnenie týchto požiadaviek predstavuje vady Diela a podstatné porušenie tejto zmluvy.</w:t>
      </w:r>
    </w:p>
    <w:p w14:paraId="426FEF9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5B487E0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0718AA0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583F278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9DB67B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výsledkom verejného obstarávania a je stanovená podľa zákona č. 18/1996 Z. z. o cenách v znení neskorších predpisov nasledovne:</w:t>
      </w:r>
    </w:p>
    <w:p w14:paraId="030338C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vo výške ......................... eur vrátane DPH, slovom ....................................... eur.</w:t>
      </w:r>
    </w:p>
    <w:p w14:paraId="318BBE51" w14:textId="470F0362"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4.2.</w:t>
      </w:r>
      <w:r>
        <w:tab/>
        <w:t>Podrobná špecifikácia ceny Diela s vymedzením kvalitatívnych a dodacích podmienok je uvedená v prílohe č. 1 tejto zmluvy – ponukový rozpočet</w:t>
      </w:r>
      <w:r w:rsidR="009A59FD">
        <w:t>/ocenený výkaz výmer</w:t>
      </w:r>
      <w:r>
        <w:t>.</w:t>
      </w:r>
    </w:p>
    <w:p w14:paraId="591106B6" w14:textId="77777777" w:rsidR="000C0C4A" w:rsidRDefault="000C0C4A" w:rsidP="000C0C4A">
      <w:pPr>
        <w:autoSpaceDE w:val="0"/>
        <w:autoSpaceDN w:val="0"/>
        <w:adjustRightInd w:val="0"/>
        <w:ind w:left="709" w:hanging="709"/>
        <w:jc w:val="both"/>
      </w:pPr>
      <w:r>
        <w:t>4.3.</w:t>
      </w:r>
      <w:r>
        <w:tab/>
      </w:r>
      <w:r>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D3B536C" w14:textId="77777777" w:rsidR="000C0C4A" w:rsidRDefault="000C0C4A" w:rsidP="000C0C4A">
      <w:pPr>
        <w:ind w:left="705" w:hanging="705"/>
        <w:jc w:val="both"/>
      </w:pPr>
      <w:r>
        <w:t>4.4.</w:t>
      </w:r>
      <w:r>
        <w:tab/>
        <w:t>Cena dohodnutá v čl. 4.1 kryje všetky náklady potrebné na dodržanie zmluvne dohodnutých kvalitatívnych, dodacích a platobných podmienok podľa tejto zmluvy a podkladov z verejného obstarávania a to najmä:</w:t>
      </w:r>
    </w:p>
    <w:p w14:paraId="67FC583C" w14:textId="77777777" w:rsidR="000C0C4A" w:rsidRDefault="000C0C4A" w:rsidP="000C0C4A">
      <w:pPr>
        <w:ind w:left="993" w:hanging="284"/>
        <w:jc w:val="both"/>
      </w:pPr>
      <w:r>
        <w:t>a)</w:t>
      </w:r>
      <w:r>
        <w:tab/>
        <w:t>odovzdanie Diela v celku a v požadovanej kvalite</w:t>
      </w:r>
    </w:p>
    <w:p w14:paraId="56D1D554" w14:textId="77777777" w:rsidR="000C0C4A" w:rsidRDefault="000C0C4A" w:rsidP="000C0C4A">
      <w:pPr>
        <w:ind w:left="993" w:hanging="284"/>
        <w:jc w:val="both"/>
      </w:pPr>
      <w:r>
        <w:t>b)</w:t>
      </w:r>
      <w:r>
        <w:tab/>
        <w:t>splnenie technicko-kvalitatívnych parametrov uvedených v:</w:t>
      </w:r>
    </w:p>
    <w:p w14:paraId="4AF1E80F" w14:textId="77777777" w:rsidR="000C0C4A" w:rsidRDefault="000C0C4A" w:rsidP="000C0C4A">
      <w:pPr>
        <w:ind w:left="1134" w:hanging="141"/>
        <w:jc w:val="both"/>
      </w:pPr>
      <w:r>
        <w:t>-</w:t>
      </w:r>
      <w:r>
        <w:tab/>
        <w:t>technických normách a predpisoch, platných na území Slovenskej republiky a v Európskej únii (i doporučených, súvisiacich s predmetom Diela),</w:t>
      </w:r>
    </w:p>
    <w:p w14:paraId="3D605A8C" w14:textId="77777777" w:rsidR="000C0C4A" w:rsidRDefault="000C0C4A" w:rsidP="000C0C4A">
      <w:pPr>
        <w:ind w:left="1134" w:hanging="141"/>
        <w:jc w:val="both"/>
      </w:pPr>
      <w:r>
        <w:t>-</w:t>
      </w:r>
      <w:r>
        <w:tab/>
        <w:t>normách a technických podmienkach, uvedených v projektovej dokumentácii a v podkladoch z verejného obstarávania,</w:t>
      </w:r>
    </w:p>
    <w:p w14:paraId="347E7132" w14:textId="77777777" w:rsidR="000C0C4A" w:rsidRDefault="000C0C4A" w:rsidP="000C0C4A">
      <w:pPr>
        <w:ind w:left="993" w:hanging="284"/>
        <w:jc w:val="both"/>
      </w:pPr>
      <w:bookmarkStart w:id="52" w:name="_Hlk55806656"/>
      <w:r>
        <w:t>c)</w:t>
      </w:r>
      <w:r>
        <w:tab/>
        <w:t>splnenie podmienok realizácie Diela, ktorými sú:</w:t>
      </w:r>
    </w:p>
    <w:p w14:paraId="71C957D0" w14:textId="77777777" w:rsidR="000C0C4A" w:rsidRDefault="000C0C4A" w:rsidP="000C0C4A">
      <w:pPr>
        <w:ind w:left="1134" w:hanging="141"/>
        <w:jc w:val="both"/>
      </w:pPr>
      <w:r>
        <w:t>-</w:t>
      </w:r>
      <w:r>
        <w:tab/>
      </w:r>
      <w:bookmarkStart w:id="53" w:name="_Hlk55807258"/>
      <w:r>
        <w:t>zhotovenie prípadného podrobnejšieho projektu/dielenskej dokumentácie (ak je pri realizácii Diela potrebný),</w:t>
      </w:r>
      <w:bookmarkEnd w:id="53"/>
    </w:p>
    <w:bookmarkEnd w:id="52"/>
    <w:p w14:paraId="543ABFCC" w14:textId="77777777" w:rsidR="000C0C4A" w:rsidRDefault="000C0C4A" w:rsidP="000C0C4A">
      <w:pPr>
        <w:ind w:left="1134" w:hanging="141"/>
        <w:jc w:val="both"/>
      </w:pPr>
      <w:r>
        <w:t>-</w:t>
      </w:r>
      <w:r>
        <w:tab/>
        <w:t>vykonanie kontrolných a preukazných skúšok materiálov, prvkov, strojov, zariadení a konštrukcií,</w:t>
      </w:r>
    </w:p>
    <w:p w14:paraId="6CDCCB0D" w14:textId="77777777" w:rsidR="000C0C4A" w:rsidRDefault="000C0C4A" w:rsidP="000C0C4A">
      <w:pPr>
        <w:ind w:left="1134" w:hanging="141"/>
        <w:jc w:val="both"/>
      </w:pPr>
      <w:r>
        <w:t>-</w:t>
      </w:r>
      <w:r>
        <w:tab/>
        <w:t>úhrada spotrebovaných energií počas realizácie Diela,</w:t>
      </w:r>
    </w:p>
    <w:p w14:paraId="6D6698AC" w14:textId="77777777" w:rsidR="000C0C4A" w:rsidRDefault="000C0C4A" w:rsidP="000C0C4A">
      <w:pPr>
        <w:ind w:left="1134" w:hanging="141"/>
        <w:jc w:val="both"/>
      </w:pPr>
      <w:r>
        <w:t>-</w:t>
      </w:r>
      <w:r>
        <w:tab/>
        <w:t>úhrada vodného a stočného v priebehu výstavby,</w:t>
      </w:r>
    </w:p>
    <w:p w14:paraId="13FBEE81" w14:textId="77777777" w:rsidR="000C0C4A" w:rsidRDefault="000C0C4A" w:rsidP="000C0C4A">
      <w:pPr>
        <w:ind w:left="1134" w:hanging="141"/>
        <w:jc w:val="both"/>
      </w:pPr>
      <w:r>
        <w:t>-</w:t>
      </w:r>
      <w:r>
        <w:tab/>
        <w:t>náklady na vyloženie, skladovanie materiálov,</w:t>
      </w:r>
    </w:p>
    <w:p w14:paraId="42F9939E" w14:textId="07D5FD30" w:rsidR="000C0C4A" w:rsidRDefault="000C0C4A" w:rsidP="000C0C4A">
      <w:pPr>
        <w:ind w:left="1134" w:hanging="141"/>
        <w:jc w:val="both"/>
      </w:pPr>
      <w:r>
        <w:t>-</w:t>
      </w:r>
      <w:r>
        <w:tab/>
      </w:r>
      <w:bookmarkStart w:id="54" w:name="_Hlk527701706"/>
      <w:r>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54"/>
      <w:r>
        <w:t xml:space="preserve">Zhotoviteľ vyrobí a osadí informačné tabule stavby po dobu odo dňa prevzatia staveniska v súlade so zmluvou až do dokončenia Diela a ich následnú likvidáciu. </w:t>
      </w:r>
      <w:r w:rsidR="00CB348B" w:rsidRPr="00CB348B">
        <w:t>Informačné tabule budú umiestnené na každom stojisku, alebo budú presúvane v nadväznosti na realizáciu diela</w:t>
      </w:r>
      <w:r w:rsidR="00CB348B">
        <w:t>.</w:t>
      </w:r>
    </w:p>
    <w:p w14:paraId="7BA0FC8C" w14:textId="2D05AE56"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pPr>
      <w:r>
        <w:t>-</w:t>
      </w:r>
      <w:r>
        <w:tab/>
        <w:t xml:space="preserve">náklady na odvoz a poplatky za uloženie prebytočného výkopu, stavebného odpadu a stavebnej </w:t>
      </w:r>
      <w:proofErr w:type="spellStart"/>
      <w:r>
        <w:t>sute</w:t>
      </w:r>
      <w:proofErr w:type="spellEnd"/>
      <w:r>
        <w:t xml:space="preserve">, preukázané dokladmi o odvoze a likvidácii stavebnej </w:t>
      </w:r>
      <w:proofErr w:type="spellStart"/>
      <w:r>
        <w:t>sute</w:t>
      </w:r>
      <w:proofErr w:type="spellEnd"/>
      <w:r>
        <w:t>,</w:t>
      </w:r>
      <w:r>
        <w:rPr>
          <w:snapToGrid w:val="0"/>
        </w:rPr>
        <w:t xml:space="preserve"> potvrdenými správcom certifikovanej skládky v rozsahu uvedenom v čl. 3. bod 3.3 tejto zmluvy.</w:t>
      </w:r>
    </w:p>
    <w:p w14:paraId="6A057321" w14:textId="77777777" w:rsidR="000C0C4A" w:rsidRDefault="000C0C4A" w:rsidP="000C0C4A">
      <w:pPr>
        <w:ind w:left="1134" w:hanging="141"/>
        <w:jc w:val="both"/>
      </w:pPr>
      <w:r>
        <w:t>-</w:t>
      </w:r>
      <w:r>
        <w:tab/>
        <w:t>náklady na odvoz prebytočného materiálu,</w:t>
      </w:r>
    </w:p>
    <w:p w14:paraId="6E1EA4F5" w14:textId="77777777" w:rsidR="000C0C4A" w:rsidRDefault="000C0C4A" w:rsidP="000C0C4A">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28AB4164" w14:textId="1E80D49E" w:rsidR="000C0C4A" w:rsidRDefault="000C0C4A" w:rsidP="000C0C4A">
      <w:pPr>
        <w:ind w:left="1134" w:hanging="141"/>
        <w:jc w:val="both"/>
      </w:pPr>
      <w:r>
        <w:t>-</w:t>
      </w:r>
      <w:r>
        <w:tab/>
        <w:t xml:space="preserve">náklady na všetky bezpečnostné opatrenia do doby prevzatia dokončeného Diela Objednávateľom, náklady na zabezpečenie dokladovej časti ku kolaudácii stavby v troch </w:t>
      </w:r>
      <w:r>
        <w:lastRenderedPageBreak/>
        <w:t xml:space="preserve">vyhotoveniach v slovenskom jazyku a 1x na elektrickom nosiči, a to konkrétne v prípade zmien Diela projekty skutočného vyhotovenia, ďalej certifikáty, doklady o odvoze a likvidácii stavebnej </w:t>
      </w:r>
      <w:proofErr w:type="spellStart"/>
      <w:r>
        <w:t>sute</w:t>
      </w:r>
      <w:proofErr w:type="spellEnd"/>
      <w: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4CF872DE" w14:textId="77777777" w:rsidR="000C0C4A" w:rsidRDefault="000C0C4A" w:rsidP="000C0C4A">
      <w:pPr>
        <w:ind w:left="1134" w:hanging="141"/>
        <w:jc w:val="both"/>
      </w:pPr>
      <w:r>
        <w:t>- náklady spojené s poskytnutím záruky na realizované Dielo, v dôsledku porušenia povinností Zhotoviteľom,</w:t>
      </w:r>
    </w:p>
    <w:p w14:paraId="725B8ACF" w14:textId="77777777" w:rsidR="000C0C4A" w:rsidRDefault="000C0C4A" w:rsidP="000C0C4A">
      <w:pPr>
        <w:ind w:left="1134" w:hanging="141"/>
        <w:jc w:val="both"/>
      </w:pPr>
      <w:r>
        <w:t>-</w:t>
      </w:r>
      <w:r>
        <w:tab/>
        <w:t xml:space="preserve">náklady na geodetické vytýčenie pre účely vytyčovania realizácie Diela a </w:t>
      </w:r>
      <w:proofErr w:type="spellStart"/>
      <w:r>
        <w:t>porealizačné</w:t>
      </w:r>
      <w:proofErr w:type="spellEnd"/>
      <w:r>
        <w:t xml:space="preserve"> geodetické zameranie Diela a vyhotovenie geometrického plánu;</w:t>
      </w:r>
    </w:p>
    <w:p w14:paraId="3CE91113" w14:textId="77777777" w:rsidR="000C0C4A" w:rsidRDefault="000C0C4A" w:rsidP="000C0C4A">
      <w:pPr>
        <w:ind w:left="1134" w:hanging="141"/>
        <w:jc w:val="both"/>
      </w:pPr>
      <w:r>
        <w:t>-</w:t>
      </w:r>
      <w:r>
        <w:tab/>
        <w:t>náklady spojené s dovozom materiálov a výrobkov zo zahraničia, (vrátane colných a iných poplatkov), dopravných nákladov, certifikácie výrobkov a materiálov;</w:t>
      </w:r>
    </w:p>
    <w:p w14:paraId="5440D2B4" w14:textId="77777777" w:rsidR="000C0C4A" w:rsidRDefault="000C0C4A" w:rsidP="000C0C4A">
      <w:pPr>
        <w:ind w:left="1134" w:hanging="141"/>
        <w:jc w:val="both"/>
      </w:pPr>
      <w:r>
        <w:t>-</w:t>
      </w:r>
      <w:r>
        <w:tab/>
        <w:t>náklady na vykonanie všetkých skúšok potrebných k realizácií, prevádzke a odovzdaniu Diela;</w:t>
      </w:r>
    </w:p>
    <w:p w14:paraId="55E02432" w14:textId="77777777" w:rsidR="000C0C4A" w:rsidRDefault="000C0C4A" w:rsidP="000C0C4A">
      <w:pPr>
        <w:ind w:left="1134" w:hanging="141"/>
        <w:jc w:val="both"/>
      </w:pPr>
      <w:r>
        <w:t>-</w:t>
      </w:r>
      <w:r>
        <w:tab/>
        <w:t>náklady súvisiace s bezpečnosťou a ochranou zdravia pri práci počas výstavby,</w:t>
      </w:r>
    </w:p>
    <w:p w14:paraId="12D98615" w14:textId="77777777" w:rsidR="000C0C4A" w:rsidRDefault="000C0C4A" w:rsidP="000C0C4A">
      <w:pPr>
        <w:ind w:left="1134" w:hanging="141"/>
        <w:jc w:val="both"/>
      </w:pPr>
      <w:r>
        <w:t>-</w:t>
      </w:r>
      <w:r>
        <w:tab/>
        <w:t>náklady na zaistenie bezpečnosti technických zariadení počas výstavby,</w:t>
      </w:r>
    </w:p>
    <w:p w14:paraId="3DF98708" w14:textId="77777777" w:rsidR="000C0C4A" w:rsidRDefault="000C0C4A" w:rsidP="000C0C4A">
      <w:pPr>
        <w:ind w:left="1134" w:hanging="141"/>
        <w:jc w:val="both"/>
      </w:pPr>
      <w:r>
        <w:t>-</w:t>
      </w:r>
      <w:r>
        <w:tab/>
        <w:t>náklady vynaložené na požiarnu ochranu v priebehu výstavby,</w:t>
      </w:r>
    </w:p>
    <w:p w14:paraId="28BE089D" w14:textId="77777777" w:rsidR="000C0C4A" w:rsidRDefault="000C0C4A" w:rsidP="000C0C4A">
      <w:pPr>
        <w:ind w:left="1134" w:hanging="141"/>
        <w:jc w:val="both"/>
      </w:pPr>
      <w:r>
        <w:t>-</w:t>
      </w:r>
      <w:r>
        <w:tab/>
        <w:t>náklady na poistenie podľa tejto zmluvy,</w:t>
      </w:r>
    </w:p>
    <w:p w14:paraId="1D5D262F" w14:textId="77777777" w:rsidR="000C0C4A" w:rsidRDefault="000C0C4A" w:rsidP="000C0C4A">
      <w:pPr>
        <w:ind w:left="1134" w:hanging="141"/>
        <w:jc w:val="both"/>
      </w:pPr>
      <w:r>
        <w:t>-</w:t>
      </w:r>
      <w:r>
        <w:tab/>
        <w:t>náklady na vlastnú vodorovnú a zvislú dopravu,</w:t>
      </w:r>
    </w:p>
    <w:p w14:paraId="198EA6ED" w14:textId="77777777" w:rsidR="000C0C4A" w:rsidRDefault="000C0C4A" w:rsidP="000C0C4A">
      <w:pPr>
        <w:ind w:left="1134" w:hanging="141"/>
        <w:jc w:val="both"/>
      </w:pPr>
      <w:r>
        <w:t>-</w:t>
      </w:r>
      <w:r>
        <w:tab/>
        <w:t>náklady na zabezpečenie vykonávania stavebných prác v neobvyklých podmienkach a v nepriaznivom počasí,</w:t>
      </w:r>
    </w:p>
    <w:p w14:paraId="10A6A160" w14:textId="105EB333" w:rsidR="000C0C4A" w:rsidRDefault="000C0C4A" w:rsidP="000C0C4A">
      <w:pPr>
        <w:ind w:left="1134" w:hanging="141"/>
        <w:jc w:val="both"/>
      </w:pPr>
      <w:r>
        <w:t>-</w:t>
      </w:r>
      <w:r>
        <w:tab/>
      </w:r>
      <w:r w:rsidR="000741A1">
        <w:t xml:space="preserve">náklady na vypracovanie </w:t>
      </w:r>
      <w:r w:rsidR="00F40B0D">
        <w:t xml:space="preserve">POV, </w:t>
      </w:r>
      <w:r>
        <w:t>náklady na zariadenie staveniska, na stráženie, náklady na práce, dodávky a činnosti týkajúce sa POV,</w:t>
      </w:r>
    </w:p>
    <w:p w14:paraId="63899A18" w14:textId="77777777" w:rsidR="000C0C4A" w:rsidRDefault="000C0C4A" w:rsidP="000C0C4A">
      <w:pPr>
        <w:ind w:left="1134" w:hanging="141"/>
        <w:jc w:val="both"/>
      </w:pPr>
      <w:r>
        <w:t>-</w:t>
      </w:r>
      <w:r>
        <w:tab/>
        <w:t>náklady súvisiace s užívaním verejných plôch a s osobitným užívaním verejných komunikácií,</w:t>
      </w:r>
    </w:p>
    <w:p w14:paraId="30E969BB" w14:textId="77777777" w:rsidR="000C0C4A" w:rsidRDefault="000C0C4A" w:rsidP="000C0C4A">
      <w:pPr>
        <w:ind w:left="1134" w:hanging="141"/>
        <w:jc w:val="both"/>
      </w:pPr>
      <w:r>
        <w:t>-</w:t>
      </w:r>
      <w:r>
        <w:tab/>
        <w:t>náklady na udržiavanie čistoty a poriadku na stavenisku a v jeho bezprostrednom okolí,</w:t>
      </w:r>
    </w:p>
    <w:p w14:paraId="0589EAB4" w14:textId="77777777" w:rsidR="000C0C4A" w:rsidRDefault="000C0C4A" w:rsidP="000C0C4A">
      <w:pPr>
        <w:ind w:left="1134" w:hanging="141"/>
        <w:jc w:val="both"/>
      </w:pPr>
      <w:r>
        <w:t>-</w:t>
      </w:r>
      <w:r>
        <w:tab/>
        <w:t>náklady na spracovanie kontrolného a skúšobného plánu, plánu užívania verejnej práce, na vypracovanie podrobnejšieho realizačného projektu, projektu skutočného vyhotovenia,</w:t>
      </w:r>
    </w:p>
    <w:p w14:paraId="16FD9E9C" w14:textId="77777777" w:rsidR="000C0C4A" w:rsidRDefault="000C0C4A" w:rsidP="000C0C4A">
      <w:pPr>
        <w:ind w:left="1134" w:hanging="141"/>
        <w:jc w:val="both"/>
      </w:pPr>
      <w:r>
        <w:t>-</w:t>
      </w:r>
      <w:r>
        <w:tab/>
        <w:t xml:space="preserve">náklady na zabezpečenie koordinátora dokumentácie, koordinátora bezpečnosti práce, na vypracovanie plánu bezpečnosti a ochrany zdravia pri práci v zmysle nariadenia vlády SR      č. 396/2006 a ich činnosti v zmysle aktuálnej legislatívy a vydaného plánu bezpečnosti a ochrany zdravia, </w:t>
      </w:r>
    </w:p>
    <w:p w14:paraId="1ABA8863" w14:textId="77777777" w:rsidR="000C0C4A" w:rsidRDefault="000C0C4A" w:rsidP="000C0C4A">
      <w:pPr>
        <w:pStyle w:val="Bezriadkovania"/>
        <w:jc w:val="both"/>
        <w:rPr>
          <w:rFonts w:ascii="Calibri" w:hAnsi="Calibri" w:cs="Calibri"/>
        </w:rPr>
      </w:pPr>
      <w:r>
        <w:rPr>
          <w:rFonts w:ascii="Calibri" w:hAnsi="Calibri" w:cs="Calibri"/>
        </w:rPr>
        <w:t xml:space="preserve">                   - akékoľvek iné náklady, ktoré vzniknú Zhotoviteľovi pri realizácii Diela podľa tejto zmluvy.</w:t>
      </w:r>
    </w:p>
    <w:p w14:paraId="010EFCE9" w14:textId="77777777" w:rsidR="000C0C4A" w:rsidRDefault="000C0C4A" w:rsidP="000C0C4A">
      <w:pPr>
        <w:jc w:val="both"/>
      </w:pPr>
      <w:r>
        <w:t>4.5.</w:t>
      </w:r>
      <w:r>
        <w:tab/>
        <w:t>Zhotoviteľ sa nemôže dovolávať a uplatňovať nároky na zvýšenie ceny Diela v prípadoch:</w:t>
      </w:r>
    </w:p>
    <w:p w14:paraId="370919F0" w14:textId="77777777" w:rsidR="000C0C4A" w:rsidRDefault="000C0C4A" w:rsidP="000C0C4A">
      <w:pPr>
        <w:ind w:left="993" w:hanging="285"/>
        <w:jc w:val="both"/>
      </w:pPr>
      <w:r>
        <w:t>a)</w:t>
      </w:r>
      <w:r>
        <w:tab/>
        <w:t>vlastných chýb,</w:t>
      </w:r>
    </w:p>
    <w:p w14:paraId="7334D4DE" w14:textId="77777777" w:rsidR="000C0C4A" w:rsidRDefault="000C0C4A" w:rsidP="000C0C4A">
      <w:pPr>
        <w:ind w:left="993" w:hanging="285"/>
        <w:jc w:val="both"/>
      </w:pPr>
      <w:r>
        <w:t>b)</w:t>
      </w:r>
      <w:r>
        <w:tab/>
        <w:t>nepochopenia podkladov z verejného obstarávania,</w:t>
      </w:r>
    </w:p>
    <w:p w14:paraId="4CD7354B" w14:textId="77777777" w:rsidR="000C0C4A" w:rsidRDefault="000C0C4A" w:rsidP="000C0C4A">
      <w:pPr>
        <w:ind w:left="993" w:hanging="285"/>
        <w:jc w:val="both"/>
      </w:pPr>
      <w:r>
        <w:t>c)</w:t>
      </w:r>
      <w:r>
        <w:tab/>
        <w:t>nedostatkov riadenia a koordinácie činností pri príprave a realizácii Diela,</w:t>
      </w:r>
    </w:p>
    <w:p w14:paraId="772466C5" w14:textId="77777777" w:rsidR="000C0C4A" w:rsidRDefault="000C0C4A" w:rsidP="000C0C4A">
      <w:pPr>
        <w:ind w:left="993" w:hanging="285"/>
        <w:jc w:val="both"/>
      </w:pPr>
      <w:r>
        <w:t>d)</w:t>
      </w:r>
      <w:r>
        <w:tab/>
        <w:t>zvýšenia cien dodávok a prác pre stavbu,</w:t>
      </w:r>
    </w:p>
    <w:p w14:paraId="4A877C51" w14:textId="77777777" w:rsidR="000C0C4A" w:rsidRDefault="000C0C4A" w:rsidP="000C0C4A">
      <w:pPr>
        <w:ind w:left="993" w:hanging="285"/>
        <w:jc w:val="both"/>
      </w:pPr>
      <w:r>
        <w:t>e)</w:t>
      </w:r>
      <w:r>
        <w:tab/>
        <w:t>zmeny daňového statusu zhotoviteľa – z </w:t>
      </w:r>
      <w:proofErr w:type="spellStart"/>
      <w:r>
        <w:t>neplatcu</w:t>
      </w:r>
      <w:proofErr w:type="spellEnd"/>
      <w:r>
        <w:t xml:space="preserve"> DPH sa stane platca DPH alebo naopak</w:t>
      </w:r>
    </w:p>
    <w:p w14:paraId="4AB906D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4.6.</w:t>
      </w:r>
      <w:r>
        <w:tab/>
      </w:r>
      <w:r>
        <w:rPr>
          <w:color w:val="auto"/>
        </w:rPr>
        <w:t>Ak v priebehu plnenia diela dôjde k legislatívnym zmenám v oblasti DPH, dotknuté časti zmluvy budú príslušne upravené dodatkom tak, aby sa zohľadnil aktuálny právny stav v oblasti DPH.</w:t>
      </w:r>
    </w:p>
    <w:p w14:paraId="37494B8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4.7. </w:t>
      </w:r>
      <w:r>
        <w:tab/>
        <w:t>Ako podklady pre ocenenie Diela, z ktorých vyplýva kvalitatívny, kvantitatívny, konštrukčný, materiálový rozsah prác a charakteristické špecifikácie dodávok boli predložené podklady k verejnému obstarávaniu.</w:t>
      </w:r>
    </w:p>
    <w:p w14:paraId="11E2CAC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4.8. </w:t>
      </w:r>
      <w:r>
        <w:tab/>
        <w:t>Zhotoviteľ zodpovedá za to, že pri realizácii Diela nepoužije materiál, o ktorom je v dobe jeho zabudovania známe, že je škodlivý resp. je po záručnej dobe, alebo vykazuje iné vady a nedostatky.</w:t>
      </w:r>
    </w:p>
    <w:p w14:paraId="44898371" w14:textId="64DDD38B"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4.9. </w:t>
      </w:r>
      <w:r>
        <w:tab/>
      </w:r>
      <w:r w:rsidR="001E4720">
        <w:t>Objednávateľ</w:t>
      </w:r>
      <w:r w:rsidR="000F7613">
        <w:t xml:space="preserve"> aj Zhotoviteľ</w:t>
      </w:r>
      <w:r>
        <w:t xml:space="preserve"> </w:t>
      </w:r>
      <w:r w:rsidR="000F7613">
        <w:t>sú</w:t>
      </w:r>
      <w:r>
        <w:t xml:space="preserve"> vo výnimočných prípadoch (nahradenie výrobku na trhu novším produktom, výnimočná a neprekonateľná nedostupnosť pôvodného výrobku) oprávnen</w:t>
      </w:r>
      <w:r w:rsidR="000F7613">
        <w:t>í</w:t>
      </w:r>
      <w:r>
        <w:t xml:space="preserve"> i v priebehu realizácie požadovať zámeny materiálu. </w:t>
      </w:r>
      <w:r w:rsidR="002A6755">
        <w:t>Zmluvné strany</w:t>
      </w:r>
      <w:r>
        <w:t xml:space="preserve"> nie </w:t>
      </w:r>
      <w:r w:rsidR="002A6755">
        <w:t>sú</w:t>
      </w:r>
      <w:r>
        <w:t xml:space="preserve"> povinn</w:t>
      </w:r>
      <w:r w:rsidR="002A6755">
        <w:t>é</w:t>
      </w:r>
      <w:r>
        <w:t xml:space="preserve"> na tieto zmeny pristúpiť. Požiadavky na zámenu materiálu, odsúhlasené spracovateľom projektovej dokumentácie, musia byť vykonané písomne formou dodatku k tejto zmluve.</w:t>
      </w:r>
    </w:p>
    <w:p w14:paraId="6A844F67" w14:textId="09FEBB0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C59B637" w14:textId="77777777" w:rsidR="00F24CC6" w:rsidRDefault="00F24CC6"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0E71BF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lastRenderedPageBreak/>
        <w:t>Čl. 5.</w:t>
      </w:r>
    </w:p>
    <w:p w14:paraId="6D282AF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39044E8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5451E9A"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5.1.</w:t>
      </w:r>
      <w:r>
        <w:tab/>
        <w:t>Zhotoviteľ sa zaväzuje zhotoviť Dielo v súlade s harmonogramom výstavby, ktorý tvorí oddeliteľnú prílohu č. 2 tejto zmluvy (ďalej len „Harmonogram”)</w:t>
      </w:r>
    </w:p>
    <w:p w14:paraId="77B3F56D" w14:textId="702E6EE2" w:rsidR="000C0C4A" w:rsidRDefault="000C0C4A" w:rsidP="000C0C4A">
      <w:pPr>
        <w:widowControl w:val="0"/>
        <w:tabs>
          <w:tab w:val="left" w:pos="2304"/>
          <w:tab w:val="left" w:pos="3456"/>
          <w:tab w:val="left" w:pos="4608"/>
          <w:tab w:val="left" w:pos="5760"/>
          <w:tab w:val="left" w:pos="6912"/>
          <w:tab w:val="left" w:pos="8064"/>
        </w:tabs>
        <w:ind w:left="720" w:hanging="720"/>
        <w:jc w:val="both"/>
        <w:rPr>
          <w:i/>
        </w:rPr>
      </w:pPr>
      <w:r>
        <w:tab/>
        <w:t>Začatie prác: po protokolárnom odovzdaní staveniska</w:t>
      </w:r>
    </w:p>
    <w:p w14:paraId="7C695B1F" w14:textId="63D9B997" w:rsidR="00A858CB" w:rsidRPr="00DA69BB" w:rsidRDefault="000C0C4A" w:rsidP="00DA69BB">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Ukončenie prác vrátane vypratania staveniska:</w:t>
      </w:r>
      <w:r w:rsidR="00A858CB">
        <w:t xml:space="preserve"> </w:t>
      </w:r>
      <w:r>
        <w:t>najviac</w:t>
      </w:r>
      <w:r w:rsidR="00055EC2">
        <w:t xml:space="preserve"> </w:t>
      </w:r>
      <w:r>
        <w:rPr>
          <w:b/>
        </w:rPr>
        <w:t xml:space="preserve">do </w:t>
      </w:r>
      <w:r w:rsidR="00DB75AF">
        <w:rPr>
          <w:b/>
        </w:rPr>
        <w:t>45</w:t>
      </w:r>
      <w:r w:rsidR="00DA69BB">
        <w:rPr>
          <w:b/>
        </w:rPr>
        <w:t xml:space="preserve"> dní</w:t>
      </w:r>
      <w:r>
        <w:rPr>
          <w:b/>
        </w:rPr>
        <w:t xml:space="preserve"> </w:t>
      </w:r>
      <w:r>
        <w:t>od začatia prác</w:t>
      </w:r>
    </w:p>
    <w:p w14:paraId="6ED7F3AC" w14:textId="77777777" w:rsidR="000C0C4A" w:rsidRDefault="000C0C4A" w:rsidP="000C0C4A">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DABF170" w14:textId="77777777" w:rsidR="000C0C4A" w:rsidRDefault="000C0C4A" w:rsidP="000C0C4A">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85A3B83" w14:textId="77777777" w:rsidR="000C0C4A" w:rsidRDefault="000C0C4A" w:rsidP="000C0C4A">
      <w:pPr>
        <w:pStyle w:val="Bezriadkovania"/>
        <w:ind w:left="709" w:hanging="709"/>
        <w:jc w:val="both"/>
        <w:rPr>
          <w:rFonts w:ascii="Calibri" w:hAnsi="Calibri" w:cs="Calibri"/>
        </w:rPr>
      </w:pPr>
      <w:r>
        <w:rPr>
          <w:rFonts w:ascii="Calibri" w:hAnsi="Calibri" w:cs="Calibri"/>
        </w:rPr>
        <w:t>5.4.</w:t>
      </w:r>
      <w:r>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38AA0B19" w14:textId="77777777" w:rsidR="000C0C4A" w:rsidRDefault="000C0C4A" w:rsidP="000C0C4A">
      <w:pPr>
        <w:pStyle w:val="Bezriadkovania"/>
        <w:ind w:left="709" w:hanging="709"/>
        <w:jc w:val="both"/>
        <w:rPr>
          <w:rFonts w:ascii="Calibri" w:hAnsi="Calibri" w:cs="Calibri"/>
        </w:rPr>
      </w:pPr>
      <w:r>
        <w:rPr>
          <w:rFonts w:ascii="Calibri" w:hAnsi="Calibri" w:cs="Calibri"/>
        </w:rPr>
        <w:t>5.5.</w:t>
      </w:r>
      <w:r>
        <w:rPr>
          <w:rFonts w:ascii="Calibri" w:hAnsi="Calibri" w:cs="Calibri"/>
        </w:rPr>
        <w:tab/>
        <w:t>V prípade, že prekážky v práci vzniknú na základe podnetu tretích osôb (napr. orgány štátnej správy, správcovia sietí a pod.), čas plnenia bude adekvátne upravený dodatkom k zmluve.</w:t>
      </w:r>
    </w:p>
    <w:p w14:paraId="6E789752" w14:textId="72A3FB4A" w:rsidR="000C0C4A" w:rsidRDefault="000C0C4A" w:rsidP="000C0C4A">
      <w:pPr>
        <w:pStyle w:val="Bezriadkovania"/>
        <w:ind w:left="705" w:hanging="705"/>
        <w:jc w:val="both"/>
        <w:rPr>
          <w:rFonts w:ascii="Calibri" w:hAnsi="Calibri" w:cs="Calibri"/>
        </w:rPr>
      </w:pPr>
      <w:r>
        <w:rPr>
          <w:rFonts w:ascii="Calibri" w:hAnsi="Calibri" w:cs="Calibri"/>
        </w:rPr>
        <w:t>5.6.</w:t>
      </w:r>
      <w:r>
        <w:rPr>
          <w:rFonts w:ascii="Calibri" w:hAnsi="Calibri" w:cs="Calibri"/>
        </w:rPr>
        <w:tab/>
        <w:t xml:space="preserve">Zmluvné strany sa dohodli na možnosti predĺženia termínu realizácie v prípade objektívnych nepredvídateľných skutočností (napr. nepriaznivé počasie vylučujúce výkon </w:t>
      </w:r>
      <w:r w:rsidRPr="009D445E">
        <w:rPr>
          <w:rFonts w:ascii="Calibri" w:hAnsi="Calibri" w:cs="Calibri"/>
        </w:rPr>
        <w:t>prác s</w:t>
      </w:r>
      <w:r>
        <w:t xml:space="preserve"> </w:t>
      </w:r>
      <w:r>
        <w:rPr>
          <w:rFonts w:ascii="Calibri" w:hAnsi="Calibri" w:cs="Calibri"/>
        </w:rPr>
        <w:t>dodržaním technologických podmienok a postupov stavby v zmysle schváleného harmonogramu výstavby, živelná pohroma, obmedzenie alebo vylúčenie vykonávania prác z dôvodu mimoriadnych nariadení/opatrení vlády SR súvisiacich s krízou spôsobenou ochorením COVID-19) dodatkom k zmluve na zmenu termínu. Zmena zmluvy sa vykoná v súlade so zákonom o verejnom obstarávaní.</w:t>
      </w:r>
    </w:p>
    <w:p w14:paraId="23520B71" w14:textId="77777777" w:rsidR="000C0C4A" w:rsidRDefault="000C0C4A" w:rsidP="000C0C4A">
      <w:pPr>
        <w:pStyle w:val="Bezriadkovania"/>
        <w:ind w:left="705" w:hanging="705"/>
        <w:jc w:val="both"/>
        <w:rPr>
          <w:rFonts w:ascii="Calibri" w:hAnsi="Calibri" w:cs="Calibri"/>
        </w:rPr>
      </w:pPr>
    </w:p>
    <w:p w14:paraId="1D8DC23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625FD15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10EE633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AE4676" w14:textId="0B46FEAE"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eastAsia="Times New Roman"/>
          <w:snapToGrid w:val="0"/>
          <w:color w:val="auto"/>
        </w:rPr>
      </w:pPr>
      <w:r w:rsidRPr="008D6DF2">
        <w:rPr>
          <w:szCs w:val="20"/>
          <w:lang w:eastAsia="cs-CZ"/>
        </w:rPr>
        <w:t>6.1.</w:t>
      </w:r>
      <w:r w:rsidRPr="008D6DF2">
        <w:rPr>
          <w:szCs w:val="20"/>
          <w:lang w:eastAsia="cs-CZ"/>
        </w:rPr>
        <w:tab/>
        <w:t>Dodáva</w:t>
      </w:r>
      <w:r w:rsidRPr="008D6DF2">
        <w:rPr>
          <w:snapToGrid w:val="0"/>
        </w:rPr>
        <w:t xml:space="preserve">teľ má právo na zaplatenie plnenia po jeho odovzdaní v zmysle článku 8. odseku 1 tejto zmluvy so splatnosťou </w:t>
      </w:r>
      <w:r w:rsidR="000449D0">
        <w:rPr>
          <w:snapToGrid w:val="0"/>
        </w:rPr>
        <w:t>30</w:t>
      </w:r>
      <w:r w:rsidRPr="008D6DF2">
        <w:rPr>
          <w:snapToGrid w:val="0"/>
        </w:rPr>
        <w:t xml:space="preserve">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1ED1F19D"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6.2.</w:t>
      </w:r>
      <w:r w:rsidRPr="008D6DF2">
        <w:rPr>
          <w:szCs w:val="20"/>
          <w:lang w:eastAsia="cs-CZ"/>
        </w:rPr>
        <w:tab/>
        <w:t>Objednávateľ si vyhradzuje právo odpočítať z konečnej fakturácie všetky zmluvné pokuty, ktoré Dodávateľovi vzniknú prípadným nedodržaním zmluvných podmienok tejto zmluvy.</w:t>
      </w:r>
    </w:p>
    <w:p w14:paraId="772ED838"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bCs/>
          <w:szCs w:val="20"/>
          <w:lang w:eastAsia="cs-CZ"/>
        </w:rPr>
        <w:t>6.3.</w:t>
      </w:r>
      <w:r w:rsidRPr="008D6DF2">
        <w:rPr>
          <w:bCs/>
          <w:szCs w:val="20"/>
          <w:lang w:eastAsia="cs-CZ"/>
        </w:rPr>
        <w:tab/>
      </w:r>
      <w:r w:rsidRPr="008D6DF2">
        <w:rPr>
          <w:szCs w:val="20"/>
          <w:lang w:eastAsia="cs-CZ"/>
        </w:rPr>
        <w:t>Faktúra musí obsahovať povinné náležitosti daňového dokladu v zmysle zákona č. 222/2004 Z. z. o dani z pridanej hodnoty v znení neskorších predpisov: označenie faktúry a jej číslo, názov a sídlo zmluvných strán, IČO, DIČ, IČ DPH</w:t>
      </w:r>
      <w:r w:rsidRPr="008D6DF2">
        <w:rPr>
          <w:szCs w:val="20"/>
          <w:lang w:eastAsia="cs-CZ"/>
        </w:rPr>
        <w:noBreakHyphen/>
        <w:t xml:space="preserve">, číslo zmluvy, opis vykonaného plnenia a deň odovzdania </w:t>
      </w:r>
      <w:r w:rsidRPr="008D6DF2">
        <w:rPr>
          <w:lang w:eastAsia="cs-CZ"/>
        </w:rPr>
        <w:t>plnenia, deň vystavenia a odoslania faktúry, deň splatnosti faktúry, označenie bankového spojenia</w:t>
      </w:r>
      <w:r w:rsidRPr="008D6DF2">
        <w:rPr>
          <w:szCs w:val="20"/>
          <w:lang w:eastAsia="cs-CZ"/>
        </w:rPr>
        <w:t xml:space="preserve"> Dodávateľa a číslo účtu, množstvo a cenu plnenia, fakturovanú čiastku, pečiatku a podpis oprávnenej osoby.</w:t>
      </w:r>
    </w:p>
    <w:p w14:paraId="5B29C16C"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D6DF2">
        <w:rPr>
          <w:szCs w:val="20"/>
          <w:lang w:eastAsia="cs-CZ"/>
        </w:rPr>
        <w:t xml:space="preserve">              </w:t>
      </w:r>
      <w:r w:rsidRPr="008D6DF2">
        <w:rPr>
          <w:snapToGrid w:val="0"/>
        </w:rPr>
        <w:t>Zhotoviteľ sa zaväzuje, že bude svoje práce vyúčtovávať overiteľným spôsobom, faktúra bude zostavené prehľadne na základe súpisu vykonaných prác, písomne potvrdená technickým dozorom objednávateľa. Objednávateľ si vyhradzuje právo uhradiť iba skutočne zrealizované a písomne odsúhlasené stavebné práce, výkony a dodávky.</w:t>
      </w:r>
    </w:p>
    <w:p w14:paraId="2A6B363F"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6.4.</w:t>
      </w:r>
      <w:r w:rsidRPr="008D6DF2">
        <w:rPr>
          <w:szCs w:val="20"/>
          <w:lang w:eastAsia="cs-CZ"/>
        </w:rPr>
        <w:tab/>
        <w:t xml:space="preserve">Objednávateľ je oprávnený faktúru do dátumu jej splatnosti vrátiť Dodávateľovi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w:t>
      </w:r>
      <w:r w:rsidRPr="008D6DF2">
        <w:rPr>
          <w:szCs w:val="20"/>
          <w:lang w:eastAsia="cs-CZ"/>
        </w:rPr>
        <w:lastRenderedPageBreak/>
        <w:t>faktúra za vystavenú bez chýb.</w:t>
      </w:r>
    </w:p>
    <w:p w14:paraId="6E0CEAD2"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D6DF2">
        <w:rPr>
          <w:szCs w:val="20"/>
          <w:lang w:eastAsia="cs-CZ"/>
        </w:rPr>
        <w:t xml:space="preserve">6.5 </w:t>
      </w:r>
      <w:r w:rsidRPr="008D6DF2">
        <w:rPr>
          <w:szCs w:val="20"/>
          <w:lang w:eastAsia="cs-CZ"/>
        </w:rPr>
        <w:tab/>
      </w:r>
      <w:r w:rsidRPr="008D6DF2">
        <w:t xml:space="preserve">Nedeliteľnou súčasťou faktúry bude technickým dozorom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8D6DF2">
        <w:t>položkovým</w:t>
      </w:r>
      <w:proofErr w:type="spellEnd"/>
      <w:r w:rsidRPr="008D6DF2">
        <w:t xml:space="preserve"> rozpočtom a popisom prác, ktorý je Prílohou č. 1 tejto Zmluvy. Súpis vykonaných prác bude vyhotovený v softwarovom systéme podporujúcom riadenie stavebnej výroby.</w:t>
      </w:r>
    </w:p>
    <w:p w14:paraId="1A422E01" w14:textId="19F48442" w:rsidR="008D6DF2" w:rsidRPr="008D6DF2" w:rsidRDefault="008D6DF2" w:rsidP="008D6DF2">
      <w:pPr>
        <w:tabs>
          <w:tab w:val="left" w:pos="760"/>
        </w:tabs>
        <w:ind w:left="709" w:hanging="709"/>
        <w:jc w:val="both"/>
        <w:rPr>
          <w:lang w:eastAsia="cs-CZ"/>
        </w:rPr>
      </w:pPr>
      <w:r w:rsidRPr="008D6DF2">
        <w:t xml:space="preserve">6.6 </w:t>
      </w:r>
      <w:r w:rsidRPr="008D6DF2">
        <w:tab/>
      </w:r>
      <w:r w:rsidRPr="0090614A">
        <w:t xml:space="preserve">Dodávateľovi môže byť uhradených max. </w:t>
      </w:r>
      <w:r w:rsidRPr="0090614A">
        <w:rPr>
          <w:b/>
          <w:bCs/>
        </w:rPr>
        <w:t>9</w:t>
      </w:r>
      <w:r w:rsidR="009271C2" w:rsidRPr="0090614A">
        <w:rPr>
          <w:b/>
          <w:bCs/>
        </w:rPr>
        <w:t>5</w:t>
      </w:r>
      <w:r w:rsidRPr="0090614A">
        <w:t xml:space="preserve">% z dohodnutej ceny plnenia bez DPH úhrada len vykonaných prác a metodicky opodstatnených nákladov v jednotlivých položkách. Zádržné vo výške </w:t>
      </w:r>
      <w:r w:rsidR="009271C2" w:rsidRPr="0090614A">
        <w:rPr>
          <w:b/>
          <w:bCs/>
        </w:rPr>
        <w:t>5</w:t>
      </w:r>
      <w:r w:rsidRPr="0090614A">
        <w:t>% z ceny diela bez DPH bude uhradené zhotoviteľovi po odovzdaní predmetu plnenia, resp. po odstránení všetkých prípadných vád a nedorobkov t. j. i tých, čo nebránia užívať plnenie.</w:t>
      </w:r>
    </w:p>
    <w:p w14:paraId="62BE2CF8" w14:textId="77777777" w:rsidR="000C0C4A" w:rsidRDefault="000C0C4A" w:rsidP="000C0C4A">
      <w:pPr>
        <w:widowControl w:val="0"/>
        <w:ind w:right="-29"/>
        <w:jc w:val="both"/>
      </w:pPr>
    </w:p>
    <w:p w14:paraId="34D003E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p>
    <w:p w14:paraId="2B329EA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p>
    <w:p w14:paraId="4FFCDEB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2F98E04" w14:textId="77777777" w:rsidR="000C0C4A" w:rsidRDefault="000C0C4A" w:rsidP="006C213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227D434F" w14:textId="0E896885" w:rsidR="000C0C4A" w:rsidRPr="00DD4C5B" w:rsidRDefault="000C0C4A" w:rsidP="00DD4C5B">
      <w:pPr>
        <w:pStyle w:val="Bezriadkovania"/>
        <w:ind w:left="709" w:hanging="709"/>
        <w:jc w:val="both"/>
        <w:rPr>
          <w:rFonts w:ascii="Calibri" w:hAnsi="Calibri" w:cs="Calibri"/>
        </w:rPr>
      </w:pPr>
      <w:r>
        <w:rPr>
          <w:rFonts w:ascii="Calibri" w:hAnsi="Calibri" w:cs="Calibri"/>
        </w:rPr>
        <w:t>7.1.1.</w:t>
      </w:r>
      <w:r>
        <w:rPr>
          <w:rFonts w:ascii="Calibri" w:hAnsi="Calibri" w:cs="Calibri"/>
        </w:rPr>
        <w:tab/>
        <w:t xml:space="preserve">Objednávateľ sa zaväzuje písomne upovedomiť Zhotoviteľa (napr. e-mailom) o termíne odovzdania staveniska Zhotoviteľovi za účelom realizácie Diela </w:t>
      </w:r>
      <w:r w:rsidR="00BF28C9">
        <w:rPr>
          <w:rFonts w:ascii="Calibri" w:hAnsi="Calibri" w:cs="Calibri"/>
        </w:rPr>
        <w:t xml:space="preserve">po nadobudnutí </w:t>
      </w:r>
      <w:r w:rsidR="00680392">
        <w:rPr>
          <w:rFonts w:ascii="Calibri" w:hAnsi="Calibri" w:cs="Calibri"/>
        </w:rPr>
        <w:t>účinnosti zmluvy o dielo</w:t>
      </w:r>
      <w:r>
        <w:rPr>
          <w:rFonts w:ascii="Calibri" w:hAnsi="Calibri" w:cs="Calibri"/>
        </w:rPr>
        <w:t xml:space="preserve">. Odovzdanie staveniska a jeho prevzatie Zhotoviteľom bude vykonané v termíne uvedenom vo výzve, a to protokolárne – osobitným zápisom (protokolom) a následne zápisom do stavebného denníka. </w:t>
      </w:r>
      <w:r w:rsidR="00BF28C9">
        <w:rPr>
          <w:rFonts w:ascii="Calibri" w:hAnsi="Calibri" w:cs="Calibri"/>
        </w:rPr>
        <w:t>Zhotoviteľ</w:t>
      </w:r>
      <w:r w:rsidR="00BF28C9" w:rsidRPr="00BF28C9">
        <w:rPr>
          <w:rFonts w:ascii="Calibri" w:hAnsi="Calibri" w:cs="Calibri"/>
        </w:rPr>
        <w:t xml:space="preserve"> je povinný začať s plnením do 5 dní od doručenia </w:t>
      </w:r>
      <w:r w:rsidR="0076463B">
        <w:rPr>
          <w:rFonts w:ascii="Calibri" w:hAnsi="Calibri" w:cs="Calibri"/>
        </w:rPr>
        <w:t>písomného upovedomenia o termíne odovzdania staveniska.</w:t>
      </w:r>
      <w:r w:rsidR="00BF28C9">
        <w:rPr>
          <w:rFonts w:ascii="Calibri" w:hAnsi="Calibri" w:cs="Calibri"/>
        </w:rPr>
        <w:t xml:space="preserve"> </w:t>
      </w:r>
      <w:r>
        <w:rPr>
          <w:rFonts w:ascii="Calibri" w:hAnsi="Calibri" w:cs="Calibri"/>
        </w:rPr>
        <w:t>Bezdôvodné odmietnutie prevzatia staveniska Zhotoviteľom sa považuje za podstatné porušenie zmluvy.</w:t>
      </w:r>
    </w:p>
    <w:p w14:paraId="3A8BFEC6" w14:textId="3F96B97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w:t>
      </w:r>
      <w:r w:rsidR="00DD4C5B">
        <w:rPr>
          <w:snapToGrid w:val="0"/>
        </w:rPr>
        <w:t>2</w:t>
      </w:r>
      <w:r>
        <w:rPr>
          <w:snapToGrid w:val="0"/>
        </w:rPr>
        <w:t>.</w:t>
      </w:r>
      <w:r>
        <w:rPr>
          <w:snapToGrid w:val="0"/>
        </w:rPr>
        <w:tab/>
        <w:t>Skutočnosti podľa predchádzajúcich bodov tohto článku budú zaznamenané do stavebného denníka, ktorého vedenie je Zhotoviteľ povinný začať dňom odovzdania a prevzatia staveniska.</w:t>
      </w:r>
    </w:p>
    <w:p w14:paraId="27B9B9F0" w14:textId="0AA667E5"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w:t>
      </w:r>
      <w:r w:rsidR="002A2FF1">
        <w:rPr>
          <w:snapToGrid w:val="0"/>
        </w:rPr>
        <w:t>3</w:t>
      </w:r>
      <w:r>
        <w:rPr>
          <w:snapToGrid w:val="0"/>
        </w:rPr>
        <w:t>.</w:t>
      </w:r>
      <w:r>
        <w:rPr>
          <w:snapToGrid w:val="0"/>
        </w:rPr>
        <w:tab/>
        <w:t>Ak budú prácami dotknuté inžinierske siete alebo v prípade činností v blízkosti jestvujúcich inžinierskych sietí, je potrebné sa riadiť pokynmi správcov sietí.</w:t>
      </w:r>
    </w:p>
    <w:p w14:paraId="1B1EF505" w14:textId="77777777" w:rsidR="000C0C4A" w:rsidRDefault="000C0C4A" w:rsidP="006C213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0DAA8993" w14:textId="49FE9FB4"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7.2.1.</w:t>
      </w:r>
      <w:r>
        <w:tab/>
      </w:r>
      <w:r>
        <w:rPr>
          <w:lang w:eastAsia="en-US"/>
        </w:rPr>
        <w:t xml:space="preserve">Objednávateľ odovzdá Zhotoviteľovi </w:t>
      </w:r>
      <w:r w:rsidR="004357BC">
        <w:rPr>
          <w:lang w:eastAsia="en-US"/>
        </w:rPr>
        <w:t>1</w:t>
      </w:r>
      <w:r>
        <w:rPr>
          <w:lang w:eastAsia="en-US"/>
        </w:rPr>
        <w:t xml:space="preserve"> vyhotoveni</w:t>
      </w:r>
      <w:r w:rsidR="004357BC">
        <w:rPr>
          <w:lang w:eastAsia="en-US"/>
        </w:rPr>
        <w:t>e</w:t>
      </w:r>
      <w:r>
        <w:rPr>
          <w:lang w:eastAsia="en-US"/>
        </w:rPr>
        <w:t xml:space="preserve"> projektovej dokumentácie </w:t>
      </w:r>
      <w:r w:rsidR="00734CB6" w:rsidRPr="00734CB6">
        <w:rPr>
          <w:lang w:eastAsia="en-US"/>
        </w:rPr>
        <w:t>v tlačenej a v elektronickej forme</w:t>
      </w:r>
      <w:r>
        <w:rPr>
          <w:lang w:eastAsia="en-US"/>
        </w:rPr>
        <w:t>, ktor</w:t>
      </w:r>
      <w:r w:rsidR="00F640D8">
        <w:rPr>
          <w:lang w:eastAsia="en-US"/>
        </w:rPr>
        <w:t>é</w:t>
      </w:r>
      <w:r>
        <w:rPr>
          <w:lang w:eastAsia="en-US"/>
        </w:rPr>
        <w:t xml:space="preserve"> je identick</w:t>
      </w:r>
      <w:r w:rsidR="00F640D8">
        <w:rPr>
          <w:lang w:eastAsia="en-US"/>
        </w:rPr>
        <w:t>é</w:t>
      </w:r>
      <w:r>
        <w:rPr>
          <w:lang w:eastAsia="en-US"/>
        </w:rPr>
        <w:t xml:space="preserve"> s projektovou dokumentáciou predloženou vo verejnom obstarávaní a všetky potrebné rozhodnutia príslušných orgánov potrebné na zhotovenie Diela.</w:t>
      </w:r>
    </w:p>
    <w:p w14:paraId="626C8E3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97B3B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t>Objednávateľ je povinný sledovať prostredníctvom svojho technického dozoru obsah stavebného denníka a k zápisom v ňom uvedeným sa vyjadriť do troch pracovných dní, inak sa má za to, že s obsahom zápisu súhlasí.</w:t>
      </w:r>
    </w:p>
    <w:p w14:paraId="4BD612A6" w14:textId="4FCB4676"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7.2.4.</w:t>
      </w:r>
      <w:r>
        <w:tab/>
        <w:t>Osoby konajúce za Objednávateľa</w:t>
      </w:r>
      <w:r>
        <w:rPr>
          <w:lang w:eastAsia="en-US"/>
        </w:rPr>
        <w:t xml:space="preserve"> uvedené v čl. 1, bod a), b) a c) alebo na základe osobitného poverenia sú oprávnené kontrolovať Dielo v každom stupni jeho zhotovovania. Ak pri kontrole zist</w:t>
      </w:r>
      <w:r w:rsidR="0081698B">
        <w:rPr>
          <w:lang w:eastAsia="en-US"/>
        </w:rPr>
        <w:t>ia</w:t>
      </w:r>
      <w:r>
        <w:rPr>
          <w:lang w:eastAsia="en-US"/>
        </w:rPr>
        <w:t>, že Zhotoviteľ porušuje svoje povinnosti m</w:t>
      </w:r>
      <w:r w:rsidR="0081698B">
        <w:rPr>
          <w:lang w:eastAsia="en-US"/>
        </w:rPr>
        <w:t>ajú</w:t>
      </w:r>
      <w:r>
        <w:rPr>
          <w:lang w:eastAsia="en-US"/>
        </w:rPr>
        <w:t xml:space="preserve"> právo žiadať, aby Zhotoviteľ odstránil vady vzniknuté </w:t>
      </w:r>
      <w:proofErr w:type="spellStart"/>
      <w:r>
        <w:rPr>
          <w:lang w:eastAsia="en-US"/>
        </w:rPr>
        <w:t>vadným</w:t>
      </w:r>
      <w:proofErr w:type="spellEnd"/>
      <w:r>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6E9659B8" w14:textId="1B4D1F73" w:rsidR="000C0C4A" w:rsidRDefault="000C0C4A" w:rsidP="006C2139">
      <w:pPr>
        <w:pStyle w:val="Odsekzoznamu"/>
        <w:widowControl w:val="0"/>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1 </w:t>
      </w:r>
      <w:r w:rsidR="00442EE6">
        <w:t>000</w:t>
      </w:r>
      <w:r>
        <w:t xml:space="preserve"> (slovom tisíc) eur, ktorú je Objednávateľ oprávnený uplatniť opakovane. Neumožnenie kontroly, neoznámenie subdodávateľov alebo umožnenie prítomnosti neoznámených subdodávateľov na stavbe je podstatným porušením zmluvy. </w:t>
      </w:r>
    </w:p>
    <w:p w14:paraId="18FCEBDF" w14:textId="77777777" w:rsidR="000C0C4A" w:rsidRDefault="000C0C4A" w:rsidP="006C2139">
      <w:pPr>
        <w:pStyle w:val="Odsekzoznamu"/>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Pr>
          <w:b/>
          <w:bCs/>
        </w:rPr>
        <w:t>Povinnosti zhotoviteľa</w:t>
      </w:r>
    </w:p>
    <w:p w14:paraId="39F17F96"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7.3.1.</w:t>
      </w:r>
      <w:r>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w:t>
      </w:r>
      <w:r>
        <w:lastRenderedPageBreak/>
        <w:t xml:space="preserve">prostredia SR a v zmysle zákona č. 50/1976 Z. z. a predkladať stavebný denník technickému </w:t>
      </w:r>
      <w:proofErr w:type="spellStart"/>
      <w:r>
        <w:t>dozorovi</w:t>
      </w:r>
      <w:proofErr w:type="spellEnd"/>
      <w:r>
        <w:t xml:space="preserve"> Objednávateľa denne. Zároveň je povinný viesť v stavebnom denníku podrobný popis výkonov.</w:t>
      </w:r>
    </w:p>
    <w:p w14:paraId="00B87277" w14:textId="77F59F9F" w:rsidR="000C0C4A" w:rsidRDefault="000C0C4A" w:rsidP="000C0C4A">
      <w:pPr>
        <w:widowControl w:val="0"/>
        <w:tabs>
          <w:tab w:val="left" w:pos="2304"/>
          <w:tab w:val="left" w:pos="3456"/>
          <w:tab w:val="left" w:pos="4608"/>
          <w:tab w:val="left" w:pos="5760"/>
          <w:tab w:val="left" w:pos="6912"/>
          <w:tab w:val="left" w:pos="8064"/>
        </w:tabs>
        <w:ind w:left="720" w:hanging="720"/>
        <w:jc w:val="both"/>
      </w:pPr>
      <w:r>
        <w:t>7.3.2.</w:t>
      </w:r>
      <w:r>
        <w:tab/>
        <w:t>Zhotoviteľ vyrobí a osadí na viditeľné miesto pri vstupe na stavenisko informačné tabule s identifikačnými údajmi o stavbe v zmysle zákona č.50/1976 Z. z. o územnom plánovaní a stavebnom poriadku (stavebný zákon) v znení neskorších predpisov podľa vzoru predloženého Objednávateľom a to po dobu odo dňa prevzatia staveniska v súlade so zmluvou až do dokončenia Diela a jej následnú likvidáciu</w:t>
      </w:r>
      <w:r w:rsidR="00B07D65">
        <w:t xml:space="preserve"> v súlade s čl. 4 bod 4.4.</w:t>
      </w:r>
    </w:p>
    <w:p w14:paraId="3F0BF1F5"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7.3.3.</w:t>
      </w:r>
      <w:r>
        <w:tab/>
        <w:t>Zhotoviteľ je povinný dodržiavať pokyny týkajúce sa Diela, ktoré mu vydal Objednávateľ počas zhotovovania Diela, v súlade s touto zmluvou.</w:t>
      </w:r>
    </w:p>
    <w:p w14:paraId="484E1CB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do troch pracovných dní, inak sa má za to, že s obsahom zápisu súhlasí. </w:t>
      </w:r>
    </w:p>
    <w:p w14:paraId="77B0A68B"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v opačnom prípade to bude považované za podstatné porušenie zmluvy.</w:t>
      </w:r>
    </w:p>
    <w:p w14:paraId="4EF20B52"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36A9272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24EC46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2D16BB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671E7CE9" w14:textId="77777777" w:rsidR="000C0C4A" w:rsidRDefault="000C0C4A" w:rsidP="000C0C4A">
      <w:pPr>
        <w:pStyle w:val="Bezriadkovania"/>
        <w:ind w:left="709" w:hanging="709"/>
        <w:jc w:val="both"/>
        <w:rPr>
          <w:rFonts w:ascii="Calibri" w:hAnsi="Calibri" w:cs="Calibri"/>
        </w:rPr>
      </w:pPr>
      <w:r>
        <w:rPr>
          <w:rFonts w:ascii="Calibri" w:hAnsi="Calibri" w:cs="Calibri"/>
        </w:rPr>
        <w:t>7.3.10.</w:t>
      </w:r>
      <w:r>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preukáže požadované poistenie.</w:t>
      </w:r>
    </w:p>
    <w:p w14:paraId="17AAD548" w14:textId="77777777" w:rsidR="000C0C4A" w:rsidRDefault="000C0C4A" w:rsidP="000C0C4A">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vykoná také bezpečnostné opatrenia, aby nedošlo k ohrozeniu osôb v okolí staveniska.</w:t>
      </w:r>
      <w:r>
        <w:rPr>
          <w:rFonts w:ascii="Calibri" w:hAnsi="Calibri" w:cs="Calibri"/>
        </w:rPr>
        <w:t xml:space="preserve"> </w:t>
      </w:r>
      <w:r>
        <w:rPr>
          <w:rFonts w:ascii="Calibri" w:hAnsi="Calibri" w:cs="Calibri"/>
          <w:snapToGrid w:val="0"/>
        </w:rPr>
        <w:t>Akékoľvek škody a nároky poškodených znáša Zhotoviteľ.</w:t>
      </w:r>
    </w:p>
    <w:p w14:paraId="0FC4EE72" w14:textId="77777777" w:rsidR="000C0C4A" w:rsidRDefault="000C0C4A" w:rsidP="000C0C4A">
      <w:pPr>
        <w:pStyle w:val="Bezriadkovania"/>
        <w:ind w:left="709" w:hanging="709"/>
        <w:jc w:val="both"/>
        <w:rPr>
          <w:rFonts w:ascii="Calibri" w:hAnsi="Calibri" w:cs="Calibri"/>
        </w:rPr>
      </w:pPr>
      <w:r>
        <w:rPr>
          <w:rFonts w:ascii="Calibri" w:hAnsi="Calibri" w:cs="Calibri"/>
        </w:rPr>
        <w:t>7.3.12.</w:t>
      </w:r>
      <w:r>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0FC433D" w14:textId="77777777" w:rsidR="000C0C4A" w:rsidRDefault="000C0C4A" w:rsidP="000C0C4A">
      <w:pPr>
        <w:pStyle w:val="Bezriadkovania"/>
        <w:ind w:left="709" w:hanging="709"/>
        <w:jc w:val="both"/>
        <w:rPr>
          <w:rFonts w:ascii="Calibri" w:hAnsi="Calibri" w:cs="Calibri"/>
        </w:rPr>
      </w:pPr>
      <w:r>
        <w:rPr>
          <w:rFonts w:ascii="Calibri" w:hAnsi="Calibri" w:cs="Calibri"/>
        </w:rPr>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38AC3B00" w14:textId="45B3C553"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 xml:space="preserve">Zhotoviteľ je povinný počas realizácie plne rešpektovať všeobecné technické požiadavky a </w:t>
      </w:r>
      <w:r>
        <w:lastRenderedPageBreak/>
        <w:t>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42603F8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172C1D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t>Ak Zhotoviteľ poruší povinnosti tejto zmluvy, znáša všetky dôsledky vyplývajúce z tejto zmluvy.</w:t>
      </w:r>
    </w:p>
    <w:p w14:paraId="2A822E3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Zhotoviteľ je povinný koordinovať svoju činnosť na stavbe s činnosťou svojich prípadných subdodávateľov. 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5F34C6A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žiadosť o zmene subdodávateľa resp. doplnení subdodávateľa obsahuje:</w:t>
      </w:r>
    </w:p>
    <w:p w14:paraId="06B600F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0F501B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0F48B03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729E09A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33E4F7F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72090C9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dôvod zmeny pôvodného dodávateľa.</w:t>
      </w:r>
    </w:p>
    <w:p w14:paraId="60355C4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Po odsúhlasení zo strany Objednávateľa zmeny subdodávateľa alebo doplnení subdodávateľa bude táto skutočnosť zaznamenaná v stavebnom denníku.</w:t>
      </w:r>
    </w:p>
    <w:p w14:paraId="7A2275E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1711CB6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7.3.19.</w:t>
      </w:r>
      <w:r>
        <w:tab/>
      </w:r>
      <w:r>
        <w:rPr>
          <w:snapToGrid w:val="0"/>
        </w:rPr>
        <w:t>Zo staveniska je Zhotoviteľ povinný vylúčiť nadmerné zaťažovanie životného prostredia (napr. hlukom, prašnosťou).</w:t>
      </w:r>
    </w:p>
    <w:p w14:paraId="20B5EA8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7.3.20.</w:t>
      </w:r>
      <w:r>
        <w:rPr>
          <w:snapToGrid w:val="0"/>
        </w:rPr>
        <w:tab/>
        <w:t>Zhotoviteľ je povinný zabezpečiť vjazd vozidiel záchranných zložiek k nehnuteľnostiam.</w:t>
      </w:r>
    </w:p>
    <w:p w14:paraId="7DF39715" w14:textId="2BDBDA9E"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7.3.21.</w:t>
      </w:r>
      <w:r>
        <w:rPr>
          <w:snapToGrid w:val="0"/>
        </w:rPr>
        <w:tab/>
        <w:t>Zhotoviteľ je povinný zabezpečiť prístup k nehnuteľnostiam pre obyvateľov domov</w:t>
      </w:r>
      <w:r w:rsidR="008538B9" w:rsidRPr="008538B9">
        <w:t xml:space="preserve"> </w:t>
      </w:r>
      <w:r w:rsidR="008538B9" w:rsidRPr="008538B9">
        <w:rPr>
          <w:snapToGrid w:val="0"/>
        </w:rPr>
        <w:t>v súčinnosti s Objednávateľom.</w:t>
      </w:r>
    </w:p>
    <w:p w14:paraId="7A84C572" w14:textId="34ADA1C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w:t>
      </w:r>
      <w:r w:rsidR="00905B8B">
        <w:rPr>
          <w:snapToGrid w:val="0"/>
        </w:rPr>
        <w:t>22</w:t>
      </w:r>
      <w:r>
        <w:rPr>
          <w:snapToGrid w:val="0"/>
        </w:rPr>
        <w:t>.</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297995A" w14:textId="54D20D0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w:t>
      </w:r>
      <w:r w:rsidR="00905B8B">
        <w:rPr>
          <w:snapToGrid w:val="0"/>
        </w:rPr>
        <w:t>23</w:t>
      </w:r>
      <w:r>
        <w:rPr>
          <w:snapToGrid w:val="0"/>
        </w:rPr>
        <w:t>.</w:t>
      </w:r>
      <w:r>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1CE3041D" w14:textId="12D8CAC1"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24</w:t>
      </w:r>
      <w:r>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4C218E06" w14:textId="10F35A01"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25</w:t>
      </w:r>
      <w:r>
        <w:rPr>
          <w:rFonts w:ascii="Calibri" w:hAnsi="Calibri" w:cs="Calibri"/>
          <w:snapToGrid w:val="0"/>
        </w:rPr>
        <w:t>.</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76509FC8" w14:textId="3F508B76"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26</w:t>
      </w:r>
      <w:r>
        <w:rPr>
          <w:rFonts w:ascii="Calibri" w:hAnsi="Calibri" w:cs="Calibri"/>
          <w:snapToGrid w:val="0"/>
        </w:rPr>
        <w:t>.</w:t>
      </w:r>
      <w:r>
        <w:rPr>
          <w:rFonts w:ascii="Calibri" w:hAnsi="Calibri" w:cs="Calibri"/>
          <w:snapToGrid w:val="0"/>
        </w:rPr>
        <w:tab/>
        <w:t>Zhotoviteľ je povinný zúčastniť sa 1x za 2 týždne kontrolného dňa stavby na základe pozvánky Objednávateľa</w:t>
      </w:r>
      <w:r>
        <w:t xml:space="preserve"> </w:t>
      </w:r>
      <w:r>
        <w:rPr>
          <w:rFonts w:ascii="Calibri" w:hAnsi="Calibri" w:cs="Calibri"/>
          <w:snapToGrid w:val="0"/>
        </w:rPr>
        <w:t>a to všetkých kontrolných dňoch stavby (riadnych i mimoriadnych).</w:t>
      </w:r>
    </w:p>
    <w:p w14:paraId="0E0EA994" w14:textId="03D5F08D"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27</w:t>
      </w:r>
      <w:r>
        <w:rPr>
          <w:rFonts w:ascii="Calibri" w:hAnsi="Calibri" w:cs="Calibri"/>
          <w:snapToGrid w:val="0"/>
        </w:rPr>
        <w:t>.</w:t>
      </w:r>
      <w:r>
        <w:rPr>
          <w:rFonts w:ascii="Calibri" w:hAnsi="Calibri" w:cs="Calibri"/>
          <w:snapToGrid w:val="0"/>
        </w:rPr>
        <w:tab/>
        <w:t xml:space="preserve">Zhotoviteľ sa zaväzuje pri plnení predmetu tejto zmluvy dodržiavať ustanovenia vyhlášky č. 147/2013 Z. z. Ministerstva práce, sociálnych vecí a rodiny Slovenskej republiky, ktorou sa </w:t>
      </w:r>
      <w:r>
        <w:rPr>
          <w:rFonts w:ascii="Calibri" w:hAnsi="Calibri" w:cs="Calibri"/>
          <w:snapToGrid w:val="0"/>
        </w:rPr>
        <w:lastRenderedPageBreak/>
        <w:t>ustanovujú podrobnosti na zaistenie bezpečnosti a ochrany zdravia pri stavebných prácach a prácach s nimi súvisiacich a podrobnosti o odbornej spôsobilosti na výkon niektorých pracovných činností.</w:t>
      </w:r>
    </w:p>
    <w:p w14:paraId="638C5839" w14:textId="77777777"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7.4.</w:t>
      </w:r>
      <w:r>
        <w:rPr>
          <w:rFonts w:ascii="Calibri" w:hAnsi="Calibri" w:cs="Calibri"/>
          <w:snapToGrid w:val="0"/>
        </w:rPr>
        <w:tab/>
        <w:t>Nesplnenie povinností podľa čl. 7.3 je podstatným porušením zmluvy.</w:t>
      </w:r>
    </w:p>
    <w:p w14:paraId="1A216B2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F18BF5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43703B7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43A681E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5D13DF2" w14:textId="05878E60" w:rsidR="000C0C4A" w:rsidRDefault="000C0C4A" w:rsidP="000C0C4A">
      <w:pPr>
        <w:pStyle w:val="Bezriadkovania"/>
        <w:ind w:left="709" w:hanging="709"/>
        <w:jc w:val="both"/>
        <w:rPr>
          <w:rFonts w:ascii="Calibri" w:hAnsi="Calibri" w:cs="Calibri"/>
        </w:rPr>
      </w:pPr>
      <w:r>
        <w:rPr>
          <w:rFonts w:ascii="Calibri" w:hAnsi="Calibri" w:cs="Calibri"/>
        </w:rPr>
        <w:t>8.1.</w:t>
      </w:r>
      <w:r>
        <w:rPr>
          <w:rFonts w:ascii="Calibri" w:hAnsi="Calibri" w:cs="Calibri"/>
        </w:rPr>
        <w:tab/>
        <w:t>Povinnosť zhotoviť Dielo riadne a včas splní Zhotoviteľ odovzdaním Diela Objednávateľovi na základe protokolu o odovzdaní a prevzatí Diela</w:t>
      </w:r>
      <w:r w:rsidR="000A2ADA">
        <w:rPr>
          <w:rFonts w:ascii="Calibri" w:hAnsi="Calibri" w:cs="Calibri"/>
        </w:rPr>
        <w:t xml:space="preserve"> </w:t>
      </w:r>
      <w:r w:rsidR="000A2ADA" w:rsidRPr="000A2ADA">
        <w:rPr>
          <w:rFonts w:ascii="Calibri" w:hAnsi="Calibri" w:cs="Calibri"/>
        </w:rPr>
        <w:t xml:space="preserve">a zaškolením objednávateľom určených pracovníkov v rozsahu odporúčanom výrobcom, resp. v rozsahu, ktorý zabezpečí predvedenie všetkých manipulačných úkonov, vrátane predstavenia všetkých funkcií a vlastností </w:t>
      </w:r>
      <w:r w:rsidR="00A618CB">
        <w:rPr>
          <w:rFonts w:ascii="Calibri" w:hAnsi="Calibri" w:cs="Calibri"/>
        </w:rPr>
        <w:t>technologických zariadení</w:t>
      </w:r>
      <w:r>
        <w:rPr>
          <w:rFonts w:ascii="Calibri" w:hAnsi="Calibri" w:cs="Calibri"/>
        </w:rPr>
        <w:t xml:space="preserve">.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najmenej </w:t>
      </w:r>
      <w:r w:rsidR="00C64F76">
        <w:rPr>
          <w:rFonts w:ascii="Calibri" w:hAnsi="Calibri" w:cs="Calibri"/>
          <w:b/>
          <w:bCs/>
        </w:rPr>
        <w:t>3</w:t>
      </w:r>
      <w:r>
        <w:rPr>
          <w:rFonts w:ascii="Calibri" w:hAnsi="Calibri" w:cs="Calibri"/>
          <w:b/>
          <w:bCs/>
        </w:rPr>
        <w:t xml:space="preserve"> dn</w:t>
      </w:r>
      <w:r w:rsidR="00C64F76">
        <w:rPr>
          <w:rFonts w:ascii="Calibri" w:hAnsi="Calibri" w:cs="Calibri"/>
          <w:b/>
          <w:bCs/>
        </w:rPr>
        <w:t>i</w:t>
      </w:r>
      <w:r>
        <w:rPr>
          <w:rFonts w:ascii="Calibri" w:hAnsi="Calibri" w:cs="Calibri"/>
          <w:b/>
          <w:bCs/>
        </w:rPr>
        <w:t xml:space="preserve"> vopred. </w:t>
      </w:r>
    </w:p>
    <w:p w14:paraId="2742695F" w14:textId="77777777" w:rsidR="000C0C4A" w:rsidRDefault="000C0C4A" w:rsidP="000C0C4A">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dokončeného Diela pripraví Zhotoviteľ doklady v zmysle článku 3., bod 3.3.</w:t>
      </w:r>
      <w:r>
        <w:rPr>
          <w:rFonts w:ascii="Calibri" w:hAnsi="Calibri" w:cs="Calibri"/>
        </w:rPr>
        <w:t xml:space="preserve"> </w:t>
      </w:r>
      <w:r>
        <w:rPr>
          <w:rFonts w:ascii="Calibri" w:hAnsi="Calibri" w:cs="Calibri"/>
          <w:lang w:eastAsia="cs-CZ"/>
        </w:rPr>
        <w:t>Bez dokladovania kvality vykonaných prác, tak ako je uvedené v čl. 3 bod 3.3 tejto zmluvy má Dielo vady.</w:t>
      </w:r>
    </w:p>
    <w:p w14:paraId="39D1300A" w14:textId="77777777" w:rsidR="000C0C4A" w:rsidRDefault="000C0C4A" w:rsidP="000C0C4A">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292CB0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328B230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t>Dokladom o splnení Diela Zhotoviteľom je protokol o odovzdaní a prevzatí Diela, ktorého návrh pripraví Zhotoviteľ a ktorým Objednávateľ potvrdí prevzatie Diela bez vád a nedorobkov.</w:t>
      </w:r>
    </w:p>
    <w:p w14:paraId="1ECC65B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2267F07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0880887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45FF9CB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A2BD26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7E337C8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bookmarkStart w:id="55" w:name="_Hlk54181222"/>
      <w:r>
        <w:t>9.2.</w:t>
      </w:r>
      <w:r>
        <w:tab/>
        <w:t xml:space="preserve">Ak Objednávateľ požaduje zmenu zmluvy, </w:t>
      </w:r>
      <w:bookmarkStart w:id="56" w:name="_Hlk54181181"/>
      <w:r>
        <w:t>zmluvné strany dohodli nasledovný postup:</w:t>
      </w:r>
    </w:p>
    <w:p w14:paraId="183E23D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22F190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28509E5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V prípade, že dôjde k navýšeniu rozsahu prác tak sa ich cena určí:</w:t>
      </w:r>
    </w:p>
    <w:p w14:paraId="37D696AB"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3E5EE0A8"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58DD7242"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 ani v cenníku CENKROS 4 bude ich cena predmetom rokovania, na ktoré Zhotoviteľ pripraví kalkuláciu obsahujúcu rozbor jednotkových cien podľa kalkulačného vzorca:</w:t>
      </w:r>
    </w:p>
    <w:p w14:paraId="42753707"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25CCD459"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lastRenderedPageBreak/>
        <w:tab/>
        <w:t>priame mzdy</w:t>
      </w:r>
    </w:p>
    <w:p w14:paraId="3DFB14C7"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6458E3D8"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4129AF3C"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77345B7F"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2EA71B03"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1D366B">
        <w:t>Zisk zo základne 2 + 3 +4 + 5 + 6</w:t>
      </w:r>
    </w:p>
    <w:p w14:paraId="5BC40FF0"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Jednotková cena spolu:</w:t>
      </w:r>
    </w:p>
    <w:p w14:paraId="0BA45FD4"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Priamy materiál:</w:t>
      </w:r>
    </w:p>
    <w:p w14:paraId="3BFD023C"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cena bude doložená príslušným účtovným, alebo inak overiteľným dokladom s dopočítaním obstarávacích nákladov (platí aj pre špecifikácie).</w:t>
      </w:r>
    </w:p>
    <w:p w14:paraId="744B96CE"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Priame mzdy:</w:t>
      </w:r>
    </w:p>
    <w:p w14:paraId="12E542F7"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Budú použité tarifné mzdy pre príslušnú profesiu a tarifnú triedu Zhotoviteľa upravené o nezaručenú časť mzdy v určenej výške. </w:t>
      </w:r>
    </w:p>
    <w:p w14:paraId="0046C764"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Ostatné priame náklady:</w:t>
      </w:r>
    </w:p>
    <w:p w14:paraId="365BE9A5"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1D366B">
        <w:t>strojhodiny</w:t>
      </w:r>
      <w:proofErr w:type="spellEnd"/>
      <w:r w:rsidRPr="001D366B">
        <w:t>), v prípade prenájmu podkladom bude príslušná faktúra prenajímateľa, resp. dopravcu.</w:t>
      </w:r>
    </w:p>
    <w:p w14:paraId="6CEBE40A" w14:textId="7F5E3D23"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Sadzby nepriamych nákladov:</w:t>
      </w:r>
    </w:p>
    <w:p w14:paraId="30983A5C"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(podľa skutočných režijných nákladov firmy)</w:t>
      </w:r>
    </w:p>
    <w:p w14:paraId="5B03B675"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HSV   %</w:t>
      </w:r>
    </w:p>
    <w:p w14:paraId="387B9AF1"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PSV   %</w:t>
      </w:r>
    </w:p>
    <w:p w14:paraId="78F3F3BA"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správna réžia HSV   %</w:t>
      </w:r>
    </w:p>
    <w:p w14:paraId="41DA2127"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PSV........%</w:t>
      </w:r>
    </w:p>
    <w:p w14:paraId="6836B54D"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VRN........%</w:t>
      </w:r>
    </w:p>
    <w:p w14:paraId="15D6268A"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 Kompletizačná prirážka   %</w:t>
      </w:r>
    </w:p>
    <w:p w14:paraId="53912E42"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5E5062">
        <w:t>- zisk.........%</w:t>
      </w:r>
    </w:p>
    <w:bookmarkEnd w:id="55"/>
    <w:bookmarkEnd w:id="56"/>
    <w:p w14:paraId="03A887AD"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Práce, ktoré Zhotoviteľ vykonal bez zadania, ktoré je písomne potvrdené Objednávateľom, alebo v dôsledku svojvoľného odchýlenia od zmluvy, nie je povinný Objednávateľ zaplatiť.</w:t>
      </w:r>
    </w:p>
    <w:p w14:paraId="7369A853"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t>Objednávateľ v lehote do 5 dní odo dňa doručenia ocenenia zmeny zmluvy resp. v inej primeranej lehote dohodnutej zmluvnými stranami v závislosti od rozsahu požadovanej zmeny, rozhodne či trvá na vykonaní zmeny zmluvy alebo zmenu zamietne.</w:t>
      </w:r>
    </w:p>
    <w:p w14:paraId="376B6600"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9.2.6.</w:t>
      </w:r>
      <w:r>
        <w:tab/>
      </w:r>
      <w:bookmarkStart w:id="57" w:name="_Hlk47076982"/>
      <w:r>
        <w:t>V prípade, že Objednávateľ súhlasí s ocenením zmeny zmluvy, táto bude oboma zmluvnými stranami písomne uzavretá.</w:t>
      </w:r>
    </w:p>
    <w:bookmarkEnd w:id="57"/>
    <w:p w14:paraId="2E34CC91"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3A98A3DA"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 xml:space="preserve">V prípade, ak rozsah zmien požadovaných dodatočne Objednávateľom má vplyv na termín výstavby, sú zmluvné strany oprávnené pristúpiť ku zmene termínu výstavby. </w:t>
      </w:r>
    </w:p>
    <w:p w14:paraId="0CD2BF7C" w14:textId="3979EBCF"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w:t>
      </w:r>
      <w:r>
        <w:tab/>
        <w:t>V prípade, že zmenu zmluvy bude požadovať Zhotoviteľ, postupujú zmluvné strany podľa tohto článku zmluvy. Naviac práce požadované zo strany Zhotoviteľa môžu byť realizované len na základe Zmeny zmluvy.</w:t>
      </w:r>
    </w:p>
    <w:p w14:paraId="0C08B0FF"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V prípade, že sa zmena zmluvy bude týkať „menej prác“, </w:t>
      </w:r>
      <w:proofErr w:type="spellStart"/>
      <w:r>
        <w:t>t.j</w:t>
      </w:r>
      <w:proofErr w:type="spellEnd"/>
      <w:r>
        <w:t>. prác, ktoré z objektívnych dôvodov nebudú realizované, zhotoviteľ spracuje odpočet konkrétnych položiek rozpočtu. V prípade, že Objednávateľ súhlasí s ocenením zmeny zmluvy, táto bude oboma zmluvnými stranami písomne uzavretá.</w:t>
      </w:r>
    </w:p>
    <w:p w14:paraId="447ADBE9" w14:textId="22F4DB71" w:rsidR="000C0C4A" w:rsidRDefault="000C0C4A" w:rsidP="000C0C4A">
      <w:pPr>
        <w:widowControl w:val="0"/>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269343A9" w14:textId="77777777" w:rsidR="004F703A" w:rsidRDefault="004F703A" w:rsidP="000C0C4A">
      <w:pPr>
        <w:widowControl w:val="0"/>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385359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10.</w:t>
      </w:r>
    </w:p>
    <w:p w14:paraId="708E240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SANKCIE</w:t>
      </w:r>
    </w:p>
    <w:p w14:paraId="1808AB0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B11E54" w14:textId="4A711E3F" w:rsidR="003B11FB" w:rsidRDefault="000C0C4A" w:rsidP="003B11F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r>
      <w:r w:rsidR="007047AA">
        <w:t>Z</w:t>
      </w:r>
      <w:r w:rsidR="003B11FB">
        <w:t>hotoviteľ</w:t>
      </w:r>
      <w:r w:rsidR="007047AA">
        <w:t xml:space="preserve"> </w:t>
      </w:r>
      <w:r w:rsidR="003B11FB">
        <w:t>je povinný zaplatiť zmluvnú pokutu vo výške 0,</w:t>
      </w:r>
      <w:r w:rsidR="00C76E5A">
        <w:t>05</w:t>
      </w:r>
      <w:r w:rsidR="003B11FB">
        <w:t xml:space="preserve">% z celkovej zmluvnej ceny plnenia za </w:t>
      </w:r>
      <w:r w:rsidR="003B11FB">
        <w:lastRenderedPageBreak/>
        <w:t>každý deň omeškania s plnením svojej povinnosti dodať plnenie riadne a včas.</w:t>
      </w:r>
    </w:p>
    <w:p w14:paraId="71F46F8D" w14:textId="5139F74A" w:rsidR="007047AA" w:rsidRDefault="007047AA" w:rsidP="003B11F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ab/>
      </w:r>
      <w:r w:rsidR="003B11FB">
        <w:t xml:space="preserve">Zmluvnú pokutu uhradí Dodávateľ Objednávateľovi na základe faktúry so splatnosťou </w:t>
      </w:r>
      <w:r w:rsidR="003F5B11">
        <w:t>30</w:t>
      </w:r>
      <w:r w:rsidR="003B11FB">
        <w:t xml:space="preserve"> dní od jej doručenia Dodávateľovi.</w:t>
      </w:r>
    </w:p>
    <w:p w14:paraId="4B9103DD" w14:textId="02FA7253" w:rsidR="007047A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r>
      <w:r w:rsidR="007047AA" w:rsidRPr="007047AA">
        <w:t xml:space="preserve">Ak je Objednávateľ v omeškaní s úhradou faktúry vystavenej Dodávateľom, má Dodávateľ právo uplatniť si úrok z omeškania vo výške 0,05 % z celkovej zmluvnej ceny plnenia za každý deň omeškania. Úrok z omeškania bude uhradený na základe vystavenej faktúry Dodávateľa so splatnosťou </w:t>
      </w:r>
      <w:r w:rsidR="000364A9">
        <w:t>30</w:t>
      </w:r>
      <w:r w:rsidR="007047AA" w:rsidRPr="007047AA">
        <w:t xml:space="preserve"> dní od jej doručenia Objednávateľovi.</w:t>
      </w:r>
    </w:p>
    <w:p w14:paraId="240CE8C9" w14:textId="7F0582B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 xml:space="preserve">V prípade nesplnenia povinnosti Zhotoviteľa podľa bodu 11.8. tejto zmluvy je Zhotoviteľ povinný zaplatiť zmluvnú pokutu </w:t>
      </w:r>
      <w:r w:rsidR="009844E5">
        <w:t>100</w:t>
      </w:r>
      <w:r>
        <w:t>,- eur za každý aj začatý deň omeškania.</w:t>
      </w:r>
    </w:p>
    <w:p w14:paraId="1E4B3AF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Pri podstatnom porušení tejto zmluvy je Zhotoviteľ povinný uhradiť Objednávateľovi zmluvnú pokutu vo výške 1 000,- eur. Pri opakovanom porušení tejto zmluvy, ktoré nie je podstatné je zhotoviteľ povinný uhradiť objednávateľovi zmluvnú pokutu vo výške 200,- eur za každé opakované porušenie. Za opakované porušenie tejto zmluvy, ktoré nie je podstatným porušením sa považuje porušenie identickej povinnosti dva krát.</w:t>
      </w:r>
    </w:p>
    <w:p w14:paraId="4720F3C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5636383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79189FE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40BA502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6A1EB1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v súlade s ustanovením čl. 2. a bude mať vlastnosti dohodnuté v tejto zmluve.</w:t>
      </w:r>
    </w:p>
    <w:p w14:paraId="4CC3D18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0F4A068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25E944C2"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xml:space="preserve">b)   vykazuje nedorobky, </w:t>
      </w:r>
      <w:proofErr w:type="spellStart"/>
      <w:r>
        <w:t>t.j</w:t>
      </w:r>
      <w:proofErr w:type="spellEnd"/>
      <w:r>
        <w:t>. nie je vykonané v celom rozsahu,</w:t>
      </w:r>
    </w:p>
    <w:p w14:paraId="00FF868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nutných na užívanie podľa bodu 8.2.,</w:t>
      </w:r>
    </w:p>
    <w:p w14:paraId="65D9419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v zmysle § 559 Obchodného zákonníka alebo je Dielo zaťažené inými právami tretích osôb.</w:t>
      </w:r>
    </w:p>
    <w:p w14:paraId="5AB5EF1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10A1EA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Ostatné dojednania nedohodnuté v tejto zmluve sa riadia Obchodným zákonníkom.</w:t>
      </w:r>
    </w:p>
    <w:p w14:paraId="2EBD2D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2A783D7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1DA3A0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Zárukou Zhotoviteľ preberá záväzok, že predmet Diela bude počas záručnej lehoty spôsobilý na použitie na dohodnutý účel a zachová si dohodnuté vlastnosti a kvalitu v čase svojej životnosti.</w:t>
      </w:r>
    </w:p>
    <w:p w14:paraId="0BF1ACF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sa zaväzuje, že reklamáciu vady Diela uplatní bezodkladne po jej zistení písomne. Za písomne uplatnenú reklamáciu sa považuje aj reklamácia podaná e-mailom a zároveň listovou zásielkou prostredníctvom pošty.</w:t>
      </w:r>
    </w:p>
    <w:p w14:paraId="5185219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7B66C85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11.9.</w:t>
      </w:r>
      <w:r>
        <w:tab/>
        <w:t>O odstránení vady spíše Objednávateľ protokol, v ktorom potvrdí odstránenie vady, alebo uvedie dôvody, pre ktoré odmieta opravu prevziať.</w:t>
      </w:r>
    </w:p>
    <w:p w14:paraId="311FAE2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 xml:space="preserve">11.10. </w:t>
      </w:r>
      <w:r>
        <w:tab/>
        <w:t>Ustanovenie podľa bodu 11.8. tohto článku sa netýka vád v zmysle bodu 11.3. tohto článku.</w:t>
      </w:r>
    </w:p>
    <w:p w14:paraId="276A042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2D7BF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50FAB1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3C85548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208AD8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Zhotoviteľ zodpovedá za všetky škody, ktoré vzniknú Objednávateľovi, alebo tretej osobe v dôsledku porušenia jeho povinností, vyplývajúcich z tejto zmluvy.</w:t>
      </w:r>
    </w:p>
    <w:p w14:paraId="01F7441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12.2.</w:t>
      </w:r>
      <w:r>
        <w:tab/>
        <w:t>V prípade vzniku škody porušením povinností vyplývajúcich z tejto zmluvy ktorejkoľvek zmluvnej strane, má druhá strana nárok na úhradu vzniknutej škody.</w:t>
      </w:r>
    </w:p>
    <w:p w14:paraId="05FB9A2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0553FF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0184560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PRECHOD VLASTNÍCTVA A NEBEZPEČENSTVO ŠKODY</w:t>
      </w:r>
    </w:p>
    <w:p w14:paraId="4CE5B4B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23534C2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4D9C61A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Nebezpečenstvo škody na Diele, ako aj na veciach a materiáloch potrebných na zhotovenie Diela znáša Zhotoviteľ, a to až do času protokolárneho odovzdania Diela Zhotoviteľom a prevzatia Diela Objednávateľom.</w:t>
      </w:r>
    </w:p>
    <w:p w14:paraId="035C4C4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794D99D" w14:textId="5B1FE9B2"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w:t>
      </w:r>
      <w:r w:rsidR="0086361E">
        <w:rPr>
          <w:b/>
          <w:bCs/>
        </w:rPr>
        <w:t>4</w:t>
      </w:r>
      <w:r>
        <w:rPr>
          <w:b/>
          <w:bCs/>
        </w:rPr>
        <w:t>.</w:t>
      </w:r>
    </w:p>
    <w:p w14:paraId="146D347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3C82068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405DD3" w14:textId="66946B03" w:rsidR="000C0C4A" w:rsidRDefault="006801E1"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0C0C4A">
        <w:t>.1.</w:t>
      </w:r>
      <w:r w:rsidR="000C0C4A">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75C5520" w14:textId="3B7A493A" w:rsidR="000C0C4A" w:rsidRDefault="006801E1"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725B9B">
        <w:t>4</w:t>
      </w:r>
      <w:r w:rsidR="000C0C4A">
        <w:t>.2.</w:t>
      </w:r>
      <w:r w:rsidR="000C0C4A">
        <w:tab/>
        <w:t>Pre určenie začatia plynutia lehoty v prípade doručovania doporučenou zásielkou je rozhodujúci dátum doručenia oznámenia.</w:t>
      </w:r>
    </w:p>
    <w:p w14:paraId="6C3A6E8F" w14:textId="17306644" w:rsidR="000C0C4A" w:rsidRDefault="00AC2D87"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725B9B">
        <w:t>4</w:t>
      </w:r>
      <w:r w:rsidR="000C0C4A">
        <w:t>.3.</w:t>
      </w:r>
      <w:r w:rsidR="000C0C4A">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18B05E29" w14:textId="2C02ADEA" w:rsidR="000C0C4A" w:rsidRDefault="00AC2D87"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9231F0">
        <w:t>4</w:t>
      </w:r>
      <w:r w:rsidR="000C0C4A">
        <w:t>.4.</w:t>
      </w:r>
      <w:r w:rsidR="000C0C4A">
        <w:tab/>
        <w:t xml:space="preserve">Ak oprávnená strana v lehote na odstúpenie od zmluvy podľa bodu </w:t>
      </w:r>
      <w:r>
        <w:t>1</w:t>
      </w:r>
      <w:r w:rsidR="009231F0">
        <w:t>4</w:t>
      </w:r>
      <w:r w:rsidR="000C0C4A">
        <w:t xml:space="preserve">.1. tohto článku stanoví na dodatočné plnenie dodatočnú lehotu, vzniká jej právo odstúpiť od zmluvy po uplynutí dodatočnej lehoty rovnakým spôsobom ako v bode </w:t>
      </w:r>
      <w:r w:rsidR="009C3770">
        <w:t>1</w:t>
      </w:r>
      <w:r w:rsidR="009231F0">
        <w:t>4</w:t>
      </w:r>
      <w:r w:rsidR="000C0C4A">
        <w:t>.1. tohto článku.</w:t>
      </w:r>
    </w:p>
    <w:p w14:paraId="41190843" w14:textId="1F98779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7E6A10">
        <w:t>4</w:t>
      </w:r>
      <w:r>
        <w:t>.5.</w:t>
      </w:r>
      <w: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85EC31C" w14:textId="26A7372D"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3D7248">
        <w:t>4</w:t>
      </w:r>
      <w:r>
        <w:t>.6.</w:t>
      </w:r>
      <w: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66700207" w14:textId="2BE1959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3D7248">
        <w:t>4</w:t>
      </w:r>
      <w:r>
        <w:t>.7.</w:t>
      </w:r>
      <w:r>
        <w:tab/>
        <w:t>Pri vysporiadaní pohľadávok z titulu odstúpenia od zmluvy sa postupuje nasledovne:</w:t>
      </w:r>
    </w:p>
    <w:p w14:paraId="720AC64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lastRenderedPageBreak/>
        <w:t>a) časť Diela zhotoveného do odstúpenia od zmluvy zostáva vlastníctvom  Objednávateľa,</w:t>
      </w:r>
    </w:p>
    <w:p w14:paraId="22661FD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t>b) finančné prostriedky poskytnuté do odstúpenia vysporiada Zhotoviteľ konečnou faktúrou, ktorá bude mať náležitosti daňového dokladu. Pre fakturáciu platia ustanovenia čl. 6 tejto zmluvy.</w:t>
      </w:r>
    </w:p>
    <w:p w14:paraId="42E0207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t>c) zmluvné strany si vysporiadajú všetky záväzky v zmysle tejto zmluvy po ich vzájomnom odsúhlasení.</w:t>
      </w:r>
    </w:p>
    <w:p w14:paraId="2B4B741E" w14:textId="0E5DA00D"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B845D0">
        <w:t>4</w:t>
      </w:r>
      <w:r>
        <w:t xml:space="preserve">.8. </w:t>
      </w:r>
      <w:r>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t>vysporiadavaní</w:t>
      </w:r>
      <w:proofErr w:type="spellEnd"/>
      <w: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DB6A664" w14:textId="7CFA5D05"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w:t>
      </w:r>
      <w:r w:rsidR="00894A00">
        <w:rPr>
          <w:b/>
          <w:bCs/>
        </w:rPr>
        <w:t>5</w:t>
      </w:r>
      <w:r>
        <w:rPr>
          <w:b/>
          <w:bCs/>
        </w:rPr>
        <w:t>.</w:t>
      </w:r>
    </w:p>
    <w:p w14:paraId="231A1FF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ZÁVEREČNÉ USTANOVENIA</w:t>
      </w:r>
    </w:p>
    <w:p w14:paraId="3C495E8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5BC87C2" w14:textId="557D42E8"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894A00">
        <w:t>5</w:t>
      </w:r>
      <w:r>
        <w:t>.1.</w:t>
      </w:r>
      <w:r>
        <w:tab/>
        <w:t>Na vzťahy medzi zmluvnými stranami, vyplývajúce z tejto zmluvy, ale ňou výslovne neupravené, sa vzťahujú príslušné ustanovenia Obchodného zákonníka v platnom znení.</w:t>
      </w:r>
    </w:p>
    <w:p w14:paraId="0CB0FD17" w14:textId="62FBD968"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894A00">
        <w:t>5</w:t>
      </w:r>
      <w:r>
        <w:t>.2.</w:t>
      </w:r>
      <w:r>
        <w:tab/>
        <w:t>Zmeny tejto zmluvy, ktoré nemajú vplyv na predmet Diela, termín a cenu, môžu robiť zmluvné strany zápisom v stavebnom denníku.</w:t>
      </w:r>
    </w:p>
    <w:p w14:paraId="7CEA0623" w14:textId="3EDC0BC8"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894A00">
        <w:t>5</w:t>
      </w:r>
      <w:r>
        <w:t>.3.</w:t>
      </w:r>
      <w:r>
        <w:tab/>
      </w:r>
      <w:r w:rsidR="00CA490C">
        <w:t>P</w:t>
      </w:r>
      <w:r>
        <w:t>rílohy zmluvy:</w:t>
      </w:r>
    </w:p>
    <w:p w14:paraId="38FA620E" w14:textId="77777777" w:rsidR="000C0C4A" w:rsidRDefault="000C0C4A" w:rsidP="000C0C4A">
      <w:pPr>
        <w:jc w:val="both"/>
      </w:pPr>
      <w:r>
        <w:tab/>
        <w:t>1. Cenová kalkulácia – ocenený výkaz výmer,</w:t>
      </w:r>
    </w:p>
    <w:p w14:paraId="789077F1" w14:textId="1ABCD432" w:rsidR="000C0C4A" w:rsidRDefault="000C0C4A" w:rsidP="000C0C4A">
      <w:pPr>
        <w:jc w:val="both"/>
      </w:pPr>
      <w:r>
        <w:tab/>
        <w:t>2. Harmonogram výstavby /vecný a časový/,</w:t>
      </w:r>
    </w:p>
    <w:p w14:paraId="1F932513" w14:textId="7696C2C3" w:rsidR="005A1169" w:rsidRPr="009C094C" w:rsidRDefault="000C0C4A" w:rsidP="000C0C4A">
      <w:pPr>
        <w:jc w:val="both"/>
        <w:rPr>
          <w:i/>
          <w:iCs/>
        </w:rPr>
      </w:pPr>
      <w:r>
        <w:tab/>
        <w:t xml:space="preserve">3. Zoznam subdodávateľov s finančným vyjadrením poddodávok a ich špecifikáciou </w:t>
      </w:r>
      <w:r>
        <w:rPr>
          <w:i/>
          <w:iCs/>
        </w:rPr>
        <w:t xml:space="preserve">(v prípade </w:t>
      </w:r>
      <w:r>
        <w:rPr>
          <w:i/>
          <w:iCs/>
        </w:rPr>
        <w:tab/>
        <w:t>ak sa nevyskytnú vyhlásenie, že Zhotoviteľ zrealizuje všetky práce vlastnými kapacitami),</w:t>
      </w:r>
    </w:p>
    <w:p w14:paraId="46FE2B32" w14:textId="664DF4E9" w:rsidR="000C0C4A" w:rsidRDefault="000C0C4A" w:rsidP="000C0C4A">
      <w:pPr>
        <w:ind w:left="705" w:hanging="705"/>
        <w:jc w:val="both"/>
      </w:pPr>
      <w:r>
        <w:t>1</w:t>
      </w:r>
      <w:r w:rsidR="009C094C">
        <w:t>5</w:t>
      </w:r>
      <w:r>
        <w:t>.4.</w:t>
      </w:r>
      <w:r>
        <w:tab/>
        <w:t>Zmluvné strany výslovne prehlasujú, že táto zmluva zodpovedá ich slobodnej vôli, uzavierajú ju dobrovoľne a na znak súhlasu s jej obsahom ju podpisujú.</w:t>
      </w:r>
    </w:p>
    <w:p w14:paraId="1FCBFBA7" w14:textId="4DE051D6"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9C094C">
        <w:t>5</w:t>
      </w:r>
      <w:r>
        <w:t>.5.</w:t>
      </w:r>
      <w:r>
        <w:tab/>
        <w:t xml:space="preserve">Zmluva je vyhotovená v </w:t>
      </w:r>
      <w:r w:rsidR="00AF61AC">
        <w:t>6</w:t>
      </w:r>
      <w:r>
        <w:t xml:space="preserve"> rovnopisoch, z toho 4 rovnopisy dostane Objednávateľ a</w:t>
      </w:r>
      <w:r w:rsidR="001A2508">
        <w:t> </w:t>
      </w:r>
      <w:r w:rsidR="00AF61AC">
        <w:t>dva</w:t>
      </w:r>
      <w:r w:rsidR="001A2508">
        <w:t xml:space="preserve"> </w:t>
      </w:r>
      <w:r>
        <w:rPr>
          <w:bCs/>
        </w:rPr>
        <w:t>rovnopis</w:t>
      </w:r>
      <w:r w:rsidR="00AF61AC">
        <w:rPr>
          <w:bCs/>
        </w:rPr>
        <w:t>y</w:t>
      </w:r>
      <w:r>
        <w:rPr>
          <w:bCs/>
        </w:rPr>
        <w:t xml:space="preserve"> dostane Z</w:t>
      </w:r>
      <w:r>
        <w:t>hotoviteľ.</w:t>
      </w:r>
    </w:p>
    <w:p w14:paraId="6F81EB04" w14:textId="2D5F448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9C094C">
        <w:t>5</w:t>
      </w:r>
      <w:r>
        <w:t>.6.</w:t>
      </w:r>
      <w:r>
        <w:tab/>
        <w:t xml:space="preserve">Táto zmluva nadobúda platnosť dňom podpísania zmluvnými stranami. Táto zmluva nadobúda účinnosť dňom nasledujúcim po zverejnení na webovom sídle </w:t>
      </w:r>
      <w:r w:rsidR="009C094C">
        <w:t>obce Biely Kostol</w:t>
      </w:r>
      <w:r>
        <w:t xml:space="preserve">, ktorým je internetová stránka </w:t>
      </w:r>
      <w:r w:rsidR="009C094C">
        <w:t>obce Biely Kostol</w:t>
      </w:r>
      <w:r>
        <w:t>.</w:t>
      </w:r>
    </w:p>
    <w:p w14:paraId="6621DEE1" w14:textId="79AC68CA"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241742">
        <w:t>5</w:t>
      </w:r>
      <w:r>
        <w:t>.</w:t>
      </w:r>
      <w:r w:rsidR="00241742">
        <w:t>7</w:t>
      </w:r>
      <w:r>
        <w:t>.</w:t>
      </w:r>
      <w:r>
        <w:tab/>
        <w:t>Zmluva bola zverejnená dňa.............................</w:t>
      </w:r>
    </w:p>
    <w:p w14:paraId="3C70434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jc w:val="both"/>
      </w:pPr>
    </w:p>
    <w:p w14:paraId="39D16643" w14:textId="3B31663C" w:rsidR="000C0C4A" w:rsidRDefault="000C0C4A" w:rsidP="000C0C4A">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t>V</w:t>
      </w:r>
      <w:r w:rsidR="009C094C">
        <w:t> Bielom Kostole</w:t>
      </w:r>
      <w:r>
        <w:t xml:space="preserve">, dňa ........................                                            V ........................., dňa..................... </w:t>
      </w:r>
    </w:p>
    <w:p w14:paraId="314CFB0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46D11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4D1781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2F8DE80" w14:textId="77777777" w:rsidR="000C0C4A" w:rsidRDefault="000C0C4A" w:rsidP="000C0C4A">
      <w:r>
        <w:t xml:space="preserve">.......................................................                              </w:t>
      </w:r>
      <w:r>
        <w:tab/>
        <w:t>.........................................................</w:t>
      </w:r>
    </w:p>
    <w:p w14:paraId="107CADAB" w14:textId="34BA0289"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rsidR="009C094C">
        <w:t>doc</w:t>
      </w:r>
      <w:r>
        <w:t xml:space="preserve">. </w:t>
      </w:r>
      <w:r w:rsidR="009C094C">
        <w:t>Ing. Iveta</w:t>
      </w:r>
      <w:r>
        <w:t xml:space="preserve"> </w:t>
      </w:r>
      <w:proofErr w:type="spellStart"/>
      <w:r w:rsidR="009C094C">
        <w:t>Paulová</w:t>
      </w:r>
      <w:proofErr w:type="spellEnd"/>
      <w:r>
        <w:t xml:space="preserve">, </w:t>
      </w:r>
      <w:proofErr w:type="spellStart"/>
      <w:r w:rsidR="009C094C">
        <w:t>Phd.</w:t>
      </w:r>
      <w:proofErr w:type="spellEnd"/>
      <w:r w:rsidR="009C094C">
        <w:t>, MBA</w:t>
      </w:r>
      <w:r>
        <w:t xml:space="preserve"> </w:t>
      </w:r>
      <w:r>
        <w:tab/>
        <w:t xml:space="preserve">                          meno priezvisko podpisujúceho, pečiatka</w:t>
      </w:r>
    </w:p>
    <w:p w14:paraId="1A1F3272" w14:textId="77777777" w:rsidR="000C0C4A" w:rsidRDefault="000C0C4A" w:rsidP="000C0C4A">
      <w:r>
        <w:t xml:space="preserve">              Objednávateľ                                                                                       Zhotoviteľ </w:t>
      </w:r>
    </w:p>
    <w:p w14:paraId="3C2CB69D" w14:textId="77777777" w:rsidR="00E36EB0" w:rsidRPr="00A3079C" w:rsidRDefault="00E36EB0" w:rsidP="00E36E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pPr>
    </w:p>
    <w:p w14:paraId="6B399D0C" w14:textId="73B11173" w:rsidR="00A3079C" w:rsidRDefault="00A3079C" w:rsidP="00051B0B">
      <w:pPr>
        <w:pStyle w:val="Odsekzoznamu"/>
      </w:pPr>
    </w:p>
    <w:p w14:paraId="6AF75D24" w14:textId="2871FFDF" w:rsidR="001B7631" w:rsidRDefault="001B7631" w:rsidP="00051B0B">
      <w:pPr>
        <w:pStyle w:val="Odsekzoznamu"/>
      </w:pPr>
    </w:p>
    <w:p w14:paraId="3871E335" w14:textId="04262FE4" w:rsidR="001A7A32" w:rsidRDefault="001A7A32" w:rsidP="00051B0B">
      <w:pPr>
        <w:pStyle w:val="Odsekzoznamu"/>
      </w:pPr>
    </w:p>
    <w:p w14:paraId="4807E3D1" w14:textId="71BBA649" w:rsidR="001A7A32" w:rsidRDefault="001A7A32" w:rsidP="00051B0B">
      <w:pPr>
        <w:pStyle w:val="Odsekzoznamu"/>
      </w:pPr>
    </w:p>
    <w:p w14:paraId="46E724CC" w14:textId="2C7B7DB4" w:rsidR="001A7A32" w:rsidRDefault="001A7A32" w:rsidP="00051B0B">
      <w:pPr>
        <w:pStyle w:val="Odsekzoznamu"/>
      </w:pPr>
    </w:p>
    <w:p w14:paraId="189222D5" w14:textId="394F00F3" w:rsidR="001A7A32" w:rsidRDefault="001A7A32" w:rsidP="00051B0B">
      <w:pPr>
        <w:pStyle w:val="Odsekzoznamu"/>
      </w:pPr>
    </w:p>
    <w:p w14:paraId="26E42D44" w14:textId="377DC5BE" w:rsidR="001A7A32" w:rsidRDefault="001A7A32" w:rsidP="00051B0B">
      <w:pPr>
        <w:pStyle w:val="Odsekzoznamu"/>
      </w:pPr>
    </w:p>
    <w:p w14:paraId="6F17ECC7" w14:textId="03E37792" w:rsidR="00814019" w:rsidRDefault="00814019" w:rsidP="00051B0B">
      <w:pPr>
        <w:pStyle w:val="Odsekzoznamu"/>
      </w:pPr>
    </w:p>
    <w:p w14:paraId="486ED775" w14:textId="5F4C7EEA" w:rsidR="00814019" w:rsidRDefault="00814019" w:rsidP="00051B0B">
      <w:pPr>
        <w:pStyle w:val="Odsekzoznamu"/>
      </w:pPr>
    </w:p>
    <w:p w14:paraId="14ADC7ED" w14:textId="69DB9EAB" w:rsidR="00814019" w:rsidRDefault="00814019" w:rsidP="00051B0B">
      <w:pPr>
        <w:pStyle w:val="Odsekzoznamu"/>
      </w:pPr>
    </w:p>
    <w:p w14:paraId="29630294" w14:textId="77777777" w:rsidR="00814019" w:rsidRDefault="00814019" w:rsidP="00051B0B">
      <w:pPr>
        <w:pStyle w:val="Odsekzoznamu"/>
      </w:pPr>
    </w:p>
    <w:p w14:paraId="67172A3A" w14:textId="0875900D" w:rsidR="001B7631" w:rsidRDefault="001B7631" w:rsidP="001B7631">
      <w:pPr>
        <w:spacing w:line="288" w:lineRule="auto"/>
        <w:jc w:val="both"/>
        <w:rPr>
          <w:rStyle w:val="iadne"/>
          <w:b/>
          <w:bCs/>
        </w:rPr>
      </w:pPr>
      <w:r>
        <w:rPr>
          <w:rStyle w:val="iadne"/>
          <w:b/>
          <w:bCs/>
        </w:rPr>
        <w:lastRenderedPageBreak/>
        <w:t xml:space="preserve">Návrh zmluvy o dielo – </w:t>
      </w:r>
      <w:r w:rsidR="001A7A32">
        <w:rPr>
          <w:rStyle w:val="iadne"/>
          <w:b/>
          <w:bCs/>
        </w:rPr>
        <w:t>2</w:t>
      </w:r>
      <w:r>
        <w:rPr>
          <w:rStyle w:val="iadne"/>
          <w:b/>
          <w:bCs/>
        </w:rPr>
        <w:t xml:space="preserve">. časť zákazky – </w:t>
      </w:r>
      <w:r w:rsidR="001A7A32">
        <w:rPr>
          <w:rStyle w:val="iadne"/>
          <w:b/>
          <w:bCs/>
        </w:rPr>
        <w:t>modulová stavba</w:t>
      </w:r>
    </w:p>
    <w:p w14:paraId="7EBBCE68" w14:textId="77777777" w:rsidR="001B7631" w:rsidRPr="00262DDE" w:rsidRDefault="001B7631" w:rsidP="001B7631">
      <w:pPr>
        <w:spacing w:line="288" w:lineRule="auto"/>
        <w:jc w:val="center"/>
        <w:rPr>
          <w:rStyle w:val="iadne"/>
          <w:b/>
          <w:bCs/>
        </w:rPr>
      </w:pPr>
    </w:p>
    <w:p w14:paraId="05EA55BC"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Pr>
          <w:b/>
          <w:sz w:val="44"/>
          <w:szCs w:val="44"/>
        </w:rPr>
        <w:t>Zmluva o dielo</w:t>
      </w:r>
    </w:p>
    <w:p w14:paraId="09E7BAC8"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uzatvorená podľa § 536 a nasl. Obchodného zákonníka</w:t>
      </w:r>
    </w:p>
    <w:p w14:paraId="19F547F3"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1D5FF14"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9A79F3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6E950CD3"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6719EBCB"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6877AF5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1. Objednávateľ</w:t>
      </w:r>
      <w:r>
        <w:rPr>
          <w:b/>
          <w:bCs/>
        </w:rPr>
        <w:tab/>
      </w:r>
      <w:r>
        <w:rPr>
          <w:b/>
          <w:bCs/>
        </w:rPr>
        <w:tab/>
      </w:r>
      <w:r>
        <w:rPr>
          <w:b/>
          <w:bCs/>
        </w:rPr>
        <w:tab/>
      </w:r>
      <w:r>
        <w:rPr>
          <w:b/>
          <w:bCs/>
        </w:rPr>
        <w:tab/>
      </w:r>
      <w:r>
        <w:rPr>
          <w:b/>
          <w:bCs/>
        </w:rPr>
        <w:tab/>
      </w:r>
      <w:r>
        <w:rPr>
          <w:b/>
          <w:bCs/>
        </w:rPr>
        <w:tab/>
        <w:t>: Obec Biely Kostol</w:t>
      </w:r>
    </w:p>
    <w:p w14:paraId="528FCD8A"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rsidRPr="007535EF">
        <w:rPr>
          <w:b/>
          <w:bCs/>
        </w:rPr>
        <w:t>Pionierske námestie 18</w:t>
      </w:r>
    </w:p>
    <w:p w14:paraId="71CD14E6"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rsidRPr="007535EF">
        <w:rPr>
          <w:b/>
          <w:bCs/>
        </w:rPr>
        <w:t>919</w:t>
      </w:r>
      <w:r>
        <w:rPr>
          <w:b/>
          <w:bCs/>
        </w:rPr>
        <w:t xml:space="preserve"> </w:t>
      </w:r>
      <w:r w:rsidRPr="007535EF">
        <w:rPr>
          <w:b/>
          <w:bCs/>
        </w:rPr>
        <w:t>34 Biely Kostol</w:t>
      </w:r>
    </w:p>
    <w:p w14:paraId="63A7BFBA"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Zastúpený</w:t>
      </w:r>
      <w:r>
        <w:tab/>
      </w:r>
      <w:r>
        <w:tab/>
      </w:r>
      <w:r>
        <w:tab/>
      </w:r>
      <w:r>
        <w:tab/>
      </w:r>
      <w:r>
        <w:tab/>
      </w:r>
      <w:r>
        <w:tab/>
      </w:r>
      <w:r>
        <w:tab/>
        <w:t xml:space="preserve">: doc. Ing. Iveta </w:t>
      </w:r>
      <w:proofErr w:type="spellStart"/>
      <w:r>
        <w:t>Paulová</w:t>
      </w:r>
      <w:proofErr w:type="spellEnd"/>
      <w:r>
        <w:t>, PhD., MBA</w:t>
      </w:r>
    </w:p>
    <w:p w14:paraId="35732C4C"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1E771E67"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xml:space="preserve">: doc. Ing. Iveta </w:t>
      </w:r>
      <w:proofErr w:type="spellStart"/>
      <w:r>
        <w:t>Paulová</w:t>
      </w:r>
      <w:proofErr w:type="spellEnd"/>
      <w:r>
        <w:t>, PhD. MBA</w:t>
      </w:r>
    </w:p>
    <w:p w14:paraId="5AD61122"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b) technických</w:t>
      </w:r>
      <w:r>
        <w:tab/>
      </w:r>
      <w:r>
        <w:tab/>
      </w:r>
      <w:r>
        <w:tab/>
      </w:r>
      <w:r>
        <w:tab/>
      </w:r>
      <w:r>
        <w:tab/>
      </w:r>
      <w:r>
        <w:tab/>
        <w:t>: bude určený objednávateľom</w:t>
      </w:r>
    </w:p>
    <w:p w14:paraId="615C3CA3"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bude určený objednávateľom</w:t>
      </w:r>
    </w:p>
    <w:p w14:paraId="2A8F19A6"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v priebehu realizácie</w:t>
      </w:r>
      <w:r>
        <w:tab/>
      </w:r>
      <w:r>
        <w:tab/>
      </w:r>
      <w:r>
        <w:tab/>
      </w:r>
      <w:r>
        <w:tab/>
      </w:r>
      <w:r>
        <w:tab/>
        <w:t>: podľa bodu 1. písm. a), b), c) tohto článku</w:t>
      </w:r>
    </w:p>
    <w:p w14:paraId="4ED7C660"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 prevzatia Diela</w:t>
      </w:r>
      <w:r>
        <w:tab/>
      </w:r>
      <w:r>
        <w:tab/>
      </w:r>
      <w:r>
        <w:tab/>
      </w:r>
      <w:r>
        <w:tab/>
      </w:r>
      <w:r>
        <w:tab/>
      </w:r>
      <w:r>
        <w:tab/>
        <w:t>: podľa bodu 1. písm. b), c) tohto článku</w:t>
      </w:r>
    </w:p>
    <w:p w14:paraId="46E23F3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f) rozhodovať o zmenách a prácach naviac,</w:t>
      </w:r>
    </w:p>
    <w:p w14:paraId="70A11CB7"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6FD78799"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w:t>
      </w:r>
      <w:r>
        <w:tab/>
      </w:r>
      <w:r>
        <w:tab/>
      </w:r>
      <w:r>
        <w:tab/>
      </w:r>
      <w:r>
        <w:tab/>
      </w:r>
      <w:r>
        <w:tab/>
      </w:r>
      <w:r>
        <w:tab/>
        <w:t>: podľa bodu1. písm. a + b tohto článku</w:t>
      </w:r>
    </w:p>
    <w:p w14:paraId="3A79E0CF" w14:textId="77777777" w:rsidR="001B7631" w:rsidRDefault="001B7631" w:rsidP="001B763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Bankové spojenie</w:t>
      </w:r>
      <w:r>
        <w:tab/>
      </w:r>
      <w:r>
        <w:tab/>
      </w:r>
      <w:r>
        <w:tab/>
      </w:r>
      <w:r>
        <w:tab/>
      </w:r>
      <w:r>
        <w:tab/>
      </w:r>
      <w:r>
        <w:tab/>
      </w:r>
      <w:r>
        <w:tab/>
        <w:t xml:space="preserve">: </w:t>
      </w:r>
      <w:r w:rsidRPr="001018E3">
        <w:t>Prima banka Slovensko, a. s.</w:t>
      </w:r>
    </w:p>
    <w:p w14:paraId="70B23226" w14:textId="77777777" w:rsidR="001B7631" w:rsidRDefault="001B7631" w:rsidP="001B763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účtu</w:t>
      </w:r>
      <w:r>
        <w:tab/>
      </w:r>
      <w:r>
        <w:tab/>
      </w:r>
      <w:r>
        <w:tab/>
      </w:r>
      <w:r>
        <w:tab/>
      </w:r>
      <w:r>
        <w:tab/>
      </w:r>
      <w:r>
        <w:tab/>
      </w:r>
      <w:r>
        <w:tab/>
      </w:r>
      <w:r>
        <w:tab/>
        <w:t xml:space="preserve">: </w:t>
      </w:r>
      <w:r w:rsidRPr="00196161">
        <w:t>SK36 5600 0000 0010 1907 3001</w:t>
      </w:r>
    </w:p>
    <w:p w14:paraId="7F3ACA8C"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IČO</w:t>
      </w:r>
      <w:r>
        <w:tab/>
      </w:r>
      <w:r>
        <w:tab/>
      </w:r>
      <w:r>
        <w:tab/>
      </w:r>
      <w:r>
        <w:tab/>
      </w:r>
      <w:r>
        <w:tab/>
      </w:r>
      <w:r>
        <w:tab/>
      </w:r>
      <w:r>
        <w:tab/>
      </w:r>
      <w:r>
        <w:tab/>
        <w:t>: 31 871 461</w:t>
      </w:r>
    </w:p>
    <w:p w14:paraId="0D7948A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xml:space="preserve">: </w:t>
      </w:r>
      <w:r w:rsidRPr="00720D84">
        <w:t>2021191953</w:t>
      </w:r>
    </w:p>
    <w:p w14:paraId="00E623BD"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17F5CC0D"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p>
    <w:p w14:paraId="4BA1BFA7"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742401A"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„Objednávateľ“)</w:t>
      </w:r>
    </w:p>
    <w:p w14:paraId="63A1D9BE"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32B45FC"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2. ZHOTOVITEĽ</w:t>
      </w:r>
      <w:r>
        <w:rPr>
          <w:b/>
          <w:bCs/>
        </w:rPr>
        <w:tab/>
      </w:r>
      <w:r>
        <w:rPr>
          <w:b/>
          <w:bCs/>
        </w:rPr>
        <w:tab/>
      </w:r>
      <w:r>
        <w:rPr>
          <w:b/>
          <w:bCs/>
        </w:rPr>
        <w:tab/>
      </w:r>
      <w:r>
        <w:rPr>
          <w:b/>
          <w:bCs/>
        </w:rPr>
        <w:tab/>
      </w:r>
      <w:r>
        <w:rPr>
          <w:b/>
          <w:bCs/>
        </w:rPr>
        <w:tab/>
      </w:r>
      <w:r>
        <w:rPr>
          <w:b/>
          <w:bCs/>
        </w:rPr>
        <w:tab/>
        <w:t xml:space="preserve">: </w:t>
      </w:r>
      <w:r>
        <w:t>(pozn.: presný názov a sídlo firmy podľa výpisu z obchodného registra, živnostenského listu alebo iného oprávnenia na podnikanie).</w:t>
      </w:r>
    </w:p>
    <w:p w14:paraId="3E28A6F8"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9A4A71"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zastúpený</w:t>
      </w:r>
      <w:r>
        <w:tab/>
      </w:r>
      <w:r>
        <w:tab/>
      </w:r>
      <w:r>
        <w:tab/>
      </w:r>
      <w:r>
        <w:tab/>
      </w:r>
      <w:r>
        <w:tab/>
      </w:r>
      <w:r>
        <w:tab/>
      </w:r>
      <w:r>
        <w:tab/>
        <w:t xml:space="preserve">: </w:t>
      </w:r>
    </w:p>
    <w:p w14:paraId="12269C6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Osoby oprávnené na konanie vo veciach</w:t>
      </w:r>
    </w:p>
    <w:p w14:paraId="6E4BF775"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a) zmluvných</w:t>
      </w:r>
      <w:r>
        <w:tab/>
      </w:r>
      <w:r>
        <w:tab/>
      </w:r>
      <w:r>
        <w:tab/>
      </w:r>
      <w:r>
        <w:tab/>
      </w:r>
      <w:r>
        <w:tab/>
      </w:r>
      <w:r>
        <w:tab/>
        <w:t xml:space="preserve">: </w:t>
      </w:r>
    </w:p>
    <w:p w14:paraId="736138FD"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b) technických</w:t>
      </w:r>
      <w:r>
        <w:tab/>
      </w:r>
      <w:r>
        <w:tab/>
      </w:r>
      <w:r>
        <w:tab/>
      </w:r>
      <w:r>
        <w:tab/>
      </w:r>
      <w:r>
        <w:tab/>
      </w:r>
      <w:r>
        <w:tab/>
        <w:t xml:space="preserve">: </w:t>
      </w:r>
    </w:p>
    <w:p w14:paraId="73D43AEB"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c) stavbyvedúci</w:t>
      </w:r>
      <w:r>
        <w:tab/>
      </w:r>
      <w:r>
        <w:tab/>
      </w:r>
      <w:r>
        <w:tab/>
      </w:r>
      <w:r>
        <w:tab/>
      </w:r>
      <w:r>
        <w:tab/>
      </w:r>
      <w:r>
        <w:tab/>
        <w:t>: doplní sa v čase podpisu zmluvy o dielo</w:t>
      </w:r>
    </w:p>
    <w:p w14:paraId="2FE530B3"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Bankové spojenie</w:t>
      </w:r>
      <w:r>
        <w:tab/>
      </w:r>
      <w:r>
        <w:tab/>
      </w:r>
      <w:r>
        <w:tab/>
      </w:r>
      <w:r>
        <w:tab/>
      </w:r>
      <w:r>
        <w:tab/>
      </w:r>
      <w:r>
        <w:tab/>
        <w:t xml:space="preserve">: </w:t>
      </w:r>
    </w:p>
    <w:p w14:paraId="068A0917"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účtu</w:t>
      </w:r>
      <w:r>
        <w:tab/>
      </w:r>
      <w:r>
        <w:tab/>
      </w:r>
      <w:r>
        <w:tab/>
      </w:r>
      <w:r>
        <w:tab/>
      </w:r>
      <w:r>
        <w:tab/>
      </w:r>
      <w:r>
        <w:tab/>
      </w:r>
      <w:r>
        <w:tab/>
        <w:t xml:space="preserve">: </w:t>
      </w:r>
    </w:p>
    <w:p w14:paraId="788B6476"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IČO</w:t>
      </w:r>
      <w:r>
        <w:tab/>
      </w:r>
      <w:r>
        <w:tab/>
      </w:r>
      <w:r>
        <w:tab/>
      </w:r>
      <w:r>
        <w:tab/>
      </w:r>
      <w:r>
        <w:tab/>
      </w:r>
      <w:r>
        <w:tab/>
      </w:r>
      <w:r>
        <w:tab/>
      </w:r>
      <w:r>
        <w:tab/>
        <w:t xml:space="preserve">: </w:t>
      </w:r>
    </w:p>
    <w:p w14:paraId="1699EA0C"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DIČO</w:t>
      </w:r>
      <w:r>
        <w:tab/>
      </w:r>
      <w:r>
        <w:tab/>
      </w:r>
      <w:r>
        <w:tab/>
      </w:r>
      <w:r>
        <w:tab/>
      </w:r>
      <w:r>
        <w:tab/>
      </w:r>
      <w:r>
        <w:tab/>
      </w:r>
      <w:r>
        <w:tab/>
      </w:r>
      <w:r>
        <w:tab/>
        <w:t xml:space="preserve">: </w:t>
      </w:r>
    </w:p>
    <w:p w14:paraId="29B4867B"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číslo telefónu</w:t>
      </w:r>
      <w:r>
        <w:tab/>
      </w:r>
      <w:r>
        <w:tab/>
      </w:r>
      <w:r>
        <w:tab/>
      </w:r>
      <w:r>
        <w:tab/>
      </w:r>
      <w:r>
        <w:tab/>
      </w:r>
      <w:r>
        <w:tab/>
        <w:t xml:space="preserve">: </w:t>
      </w:r>
    </w:p>
    <w:p w14:paraId="0D97F866"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 xml:space="preserve">: </w:t>
      </w:r>
    </w:p>
    <w:p w14:paraId="1A21211F"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400615B"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„Zhotoviteľ“ a spolu s „Objednávateľom“ len „zmluvné strany“)</w:t>
      </w:r>
    </w:p>
    <w:p w14:paraId="1DA3914A" w14:textId="77777777"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098453" w14:textId="7135E811" w:rsidR="001B7631" w:rsidRDefault="001B7631"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C14B835" w14:textId="01EB8F9E" w:rsidR="00385CAF" w:rsidRDefault="00385CAF"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4F14304" w14:textId="76A4C725" w:rsidR="00385CAF" w:rsidRDefault="00385CAF"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A78CD5B" w14:textId="77777777" w:rsidR="00385CAF" w:rsidRDefault="00385CAF" w:rsidP="001B76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3261FB9" w14:textId="776AD9B9" w:rsidR="001B7631" w:rsidRDefault="001B7631" w:rsidP="001B7631">
      <w:pPr>
        <w:autoSpaceDE w:val="0"/>
        <w:autoSpaceDN w:val="0"/>
        <w:adjustRightInd w:val="0"/>
        <w:jc w:val="center"/>
        <w:rPr>
          <w:b/>
          <w:bCs/>
        </w:rPr>
      </w:pPr>
      <w:r>
        <w:rPr>
          <w:b/>
          <w:bCs/>
        </w:rPr>
        <w:lastRenderedPageBreak/>
        <w:t>Čl. 2</w:t>
      </w:r>
      <w:r w:rsidRPr="00A3079C">
        <w:rPr>
          <w:b/>
          <w:bCs/>
        </w:rPr>
        <w:t>.</w:t>
      </w:r>
    </w:p>
    <w:p w14:paraId="589BBF31" w14:textId="77777777" w:rsidR="001B7631" w:rsidRDefault="001B7631" w:rsidP="001B7631">
      <w:pPr>
        <w:autoSpaceDE w:val="0"/>
        <w:autoSpaceDN w:val="0"/>
        <w:adjustRightInd w:val="0"/>
        <w:jc w:val="center"/>
        <w:rPr>
          <w:b/>
          <w:bCs/>
        </w:rPr>
      </w:pPr>
      <w:r w:rsidRPr="00A3079C">
        <w:rPr>
          <w:b/>
          <w:bCs/>
        </w:rPr>
        <w:t xml:space="preserve">Predmet </w:t>
      </w:r>
      <w:r>
        <w:rPr>
          <w:b/>
          <w:bCs/>
        </w:rPr>
        <w:t>z</w:t>
      </w:r>
      <w:r w:rsidRPr="00A3079C">
        <w:rPr>
          <w:b/>
          <w:bCs/>
        </w:rPr>
        <w:t>mluvy</w:t>
      </w:r>
    </w:p>
    <w:p w14:paraId="6A02A379" w14:textId="77777777" w:rsidR="001B7631" w:rsidRPr="00A3079C" w:rsidRDefault="001B7631" w:rsidP="001B7631">
      <w:pPr>
        <w:autoSpaceDE w:val="0"/>
        <w:autoSpaceDN w:val="0"/>
        <w:adjustRightInd w:val="0"/>
        <w:jc w:val="center"/>
        <w:rPr>
          <w:b/>
          <w:bCs/>
        </w:rPr>
      </w:pPr>
    </w:p>
    <w:p w14:paraId="02464FA6" w14:textId="168C7395" w:rsidR="001B7631" w:rsidRPr="000D6F46"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pPr>
      <w:r w:rsidRPr="000D6F46">
        <w:rPr>
          <w:bCs/>
        </w:rPr>
        <w:t xml:space="preserve">Predmetom zmluvy je dodávka a realizácia </w:t>
      </w:r>
      <w:r w:rsidR="00385CAF">
        <w:rPr>
          <w:bCs/>
        </w:rPr>
        <w:t>modulovej stavby</w:t>
      </w:r>
      <w:r>
        <w:rPr>
          <w:bCs/>
        </w:rPr>
        <w:t xml:space="preserve"> v rámci stavby Základná škola Biely Kostol formou modulov</w:t>
      </w:r>
      <w:r w:rsidRPr="000D6F46">
        <w:rPr>
          <w:bCs/>
        </w:rPr>
        <w:t>.</w:t>
      </w:r>
    </w:p>
    <w:p w14:paraId="5E6A3BFD" w14:textId="4D946B79" w:rsidR="001B7631"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rsidRPr="00A3079C">
        <w:t>Zmluva sa uzatvára ako výsledok zadávania</w:t>
      </w:r>
      <w:r>
        <w:t xml:space="preserve"> po</w:t>
      </w:r>
      <w:r w:rsidRPr="00A3079C">
        <w:t>dlimitnej zákazky</w:t>
      </w:r>
      <w:r>
        <w:t xml:space="preserve"> s názvom „</w:t>
      </w:r>
      <w:r w:rsidRPr="007827D1">
        <w:t>Základná škola Biely Kostol formou modulov</w:t>
      </w:r>
      <w:r>
        <w:t>“,</w:t>
      </w:r>
      <w:r w:rsidRPr="00A3079C">
        <w:t xml:space="preserve"> v súlade so zákonom č. 343/2015 Z. z. o verejnom obstarávaní a o zmene a doplnení niektorých zákonov v platnom znení (ďalej len ZVO“) postupom </w:t>
      </w:r>
      <w:r>
        <w:t xml:space="preserve">podlimitnej zákazky bez využitia elektronického trhoviska, </w:t>
      </w:r>
      <w:r w:rsidR="00BB6749">
        <w:t>2</w:t>
      </w:r>
      <w:r>
        <w:t>. časť zákazky s </w:t>
      </w:r>
      <w:r w:rsidRPr="0023186F">
        <w:t>názvom „</w:t>
      </w:r>
      <w:r w:rsidR="00BB6749">
        <w:t>modulov</w:t>
      </w:r>
      <w:r w:rsidRPr="0023186F">
        <w:t>á stavba“.</w:t>
      </w:r>
    </w:p>
    <w:p w14:paraId="2C8C4AF4" w14:textId="77777777" w:rsidR="001B7631"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sa zaväzuje zhotoviť pre Objednávateľa Dielo podľa podmienok dohodnutých v tejto zmluve o dielo (ďalej len „zmluva alebo „</w:t>
      </w:r>
      <w:proofErr w:type="spellStart"/>
      <w:r>
        <w:t>ZoD</w:t>
      </w:r>
      <w:proofErr w:type="spellEnd"/>
      <w:r>
        <w:t>“) a v súlade s ustanoveniami a požiadavkami Objednávateľa, uvedenými v súťažných podkladoch z verejného obstarávania, riadne a včas zhotovené Dielo odovzdať Objednávateľovi.</w:t>
      </w:r>
    </w:p>
    <w:p w14:paraId="1D244EA8" w14:textId="77777777" w:rsidR="001B7631"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Objednávateľ sa zaväzuje Dielo zhotovené v súlade s touto zmluvou prevziať a zaplatiť dohodnutú cenu podľa platobných podmienok dohodnutých v tejto zmluve.</w:t>
      </w:r>
    </w:p>
    <w:p w14:paraId="14EA389C" w14:textId="77777777" w:rsidR="001B7631"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 xml:space="preserve">Dielo bude realizované v zmysle projektovej dokumentácie </w:t>
      </w:r>
      <w:r w:rsidRPr="006F4F18">
        <w:t>„</w:t>
      </w:r>
      <w:r w:rsidRPr="002D669E">
        <w:t>Základná škola Biely Kostol formou modulov</w:t>
      </w:r>
      <w:r w:rsidRPr="006F4F18">
        <w:t xml:space="preserve">“, </w:t>
      </w:r>
      <w:r>
        <w:t>spracovanej spoločnosťou M PRO s. r. o., Kadnárova 23, 831 52 Bratislava v 7/2020.</w:t>
      </w:r>
      <w:r w:rsidRPr="006F4F18">
        <w:t xml:space="preserve"> </w:t>
      </w:r>
      <w:r>
        <w:t>a požiadaviek Objednávateľa v súťažných podkladoch vo verejnom obstarávaní.</w:t>
      </w:r>
    </w:p>
    <w:p w14:paraId="788A6746" w14:textId="77777777" w:rsidR="001B7631" w:rsidRDefault="001B7631" w:rsidP="001B76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70A8E7E1"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3.</w:t>
      </w:r>
    </w:p>
    <w:p w14:paraId="1AD4A1E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KVALITA DIELA</w:t>
      </w:r>
    </w:p>
    <w:p w14:paraId="6A538B1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20C7E8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v zmysle čl. 2., nesmie mať žiadne vady a nedostatky brániace jeho riadnemu užívaniu, alebo spôsobujúce rýchlejšie opotrebenie Diela.</w:t>
      </w:r>
    </w:p>
    <w:p w14:paraId="545DB95C" w14:textId="77777777" w:rsidR="001B7631" w:rsidRDefault="001B7631" w:rsidP="001B7631">
      <w:pPr>
        <w:jc w:val="both"/>
      </w:pPr>
      <w:r>
        <w:t>3.2.</w:t>
      </w:r>
      <w:r>
        <w:tab/>
        <w:t>Zhotoviteľ sa zaväzuje odovzdať Dielo v celku.</w:t>
      </w:r>
    </w:p>
    <w:p w14:paraId="2A9CD57D" w14:textId="77777777" w:rsidR="001B7631" w:rsidRDefault="001B7631" w:rsidP="001B7631">
      <w:pPr>
        <w:widowControl w:val="0"/>
        <w:tabs>
          <w:tab w:val="left" w:pos="540"/>
          <w:tab w:val="left" w:pos="2304"/>
          <w:tab w:val="left" w:pos="3456"/>
          <w:tab w:val="left" w:pos="4608"/>
          <w:tab w:val="left" w:pos="5760"/>
          <w:tab w:val="left" w:pos="6912"/>
          <w:tab w:val="left" w:pos="8064"/>
        </w:tabs>
        <w:ind w:left="720" w:hanging="720"/>
        <w:jc w:val="both"/>
      </w:pPr>
      <w:r>
        <w:t>3.3.</w:t>
      </w:r>
      <w:r>
        <w:tab/>
      </w:r>
      <w:r>
        <w:tab/>
        <w:t>Zhotoviteľ realizujúci zmluvne dohodnuté práce je povinný dokladovať kvalitu vykonaných prác od začiatku po ukončenie Diela týmito dokumentmi:</w:t>
      </w:r>
    </w:p>
    <w:p w14:paraId="5DB6F8CC" w14:textId="77777777" w:rsidR="001B7631" w:rsidRDefault="001B7631" w:rsidP="001B7631">
      <w:pPr>
        <w:widowControl w:val="0"/>
        <w:tabs>
          <w:tab w:val="left" w:pos="709"/>
          <w:tab w:val="left" w:pos="2304"/>
          <w:tab w:val="left" w:pos="3456"/>
          <w:tab w:val="left" w:pos="4608"/>
          <w:tab w:val="left" w:pos="5760"/>
          <w:tab w:val="left" w:pos="6912"/>
          <w:tab w:val="left" w:pos="8064"/>
        </w:tabs>
        <w:ind w:left="708" w:hanging="294"/>
        <w:jc w:val="both"/>
        <w:rPr>
          <w:snapToGrid w:val="0"/>
        </w:rPr>
      </w:pPr>
      <w:r>
        <w:tab/>
      </w:r>
      <w:r>
        <w:tab/>
      </w:r>
      <w:r>
        <w:rPr>
          <w:snapToGrid w:val="0"/>
        </w:rPr>
        <w:t xml:space="preserve">a)   správou o vykonaní prác s prípadným opisom vykonaných zmien a odchýlok od dokumentácie   </w:t>
      </w:r>
    </w:p>
    <w:p w14:paraId="4F738286" w14:textId="77777777" w:rsidR="001B7631" w:rsidRDefault="001B7631" w:rsidP="001B7631">
      <w:pPr>
        <w:widowControl w:val="0"/>
        <w:tabs>
          <w:tab w:val="left" w:pos="709"/>
          <w:tab w:val="left" w:pos="2304"/>
          <w:tab w:val="left" w:pos="3456"/>
          <w:tab w:val="left" w:pos="4608"/>
          <w:tab w:val="left" w:pos="5760"/>
          <w:tab w:val="left" w:pos="6912"/>
          <w:tab w:val="left" w:pos="8064"/>
        </w:tabs>
        <w:ind w:left="708" w:hanging="294"/>
        <w:jc w:val="both"/>
        <w:rPr>
          <w:snapToGrid w:val="0"/>
        </w:rPr>
      </w:pPr>
      <w:r>
        <w:rPr>
          <w:snapToGrid w:val="0"/>
        </w:rPr>
        <w:t xml:space="preserve">             overenej v stavebnom konaní,</w:t>
      </w:r>
    </w:p>
    <w:p w14:paraId="1D63356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 xml:space="preserve">potvrdeným </w:t>
      </w:r>
      <w:proofErr w:type="spellStart"/>
      <w:r>
        <w:rPr>
          <w:snapToGrid w:val="0"/>
        </w:rPr>
        <w:t>porealizačným</w:t>
      </w:r>
      <w:proofErr w:type="spellEnd"/>
      <w:r>
        <w:rPr>
          <w:snapToGrid w:val="0"/>
        </w:rPr>
        <w:t xml:space="preserve"> projektom so zakreslením zmien a odchýlok od projektovej dokumentácie – projekt skutočného vyhotovenia,</w:t>
      </w:r>
      <w:r>
        <w:t xml:space="preserve"> s</w:t>
      </w:r>
      <w:r>
        <w:rPr>
          <w:snapToGrid w:val="0"/>
        </w:rPr>
        <w:t>pracovaný v dvoch vyhotoveniach v tlačenej podobe a 1 x na elektronickom nosiči,</w:t>
      </w:r>
    </w:p>
    <w:p w14:paraId="0204B1C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0923B37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39A9D11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s potvrdením o vykonaných skúškach a kontrolách,</w:t>
      </w:r>
    </w:p>
    <w:p w14:paraId="42C6B0B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5B77345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 xml:space="preserve">potvrdeniami správcu certifikovanej skládky formou vážnych lístkov o prijatí stavebných odpadov, prebytočnej zeminy, stavebnej </w:t>
      </w:r>
      <w:proofErr w:type="spellStart"/>
      <w:r>
        <w:rPr>
          <w:snapToGrid w:val="0"/>
        </w:rPr>
        <w:t>sute</w:t>
      </w:r>
      <w:proofErr w:type="spellEnd"/>
      <w:r>
        <w:rPr>
          <w:snapToGrid w:val="0"/>
        </w:rPr>
        <w:t xml:space="preserve">, TKO vo fakturovanom množstve. </w:t>
      </w:r>
    </w:p>
    <w:p w14:paraId="071F430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(v prípade ak boli zistené),</w:t>
      </w:r>
    </w:p>
    <w:p w14:paraId="555BF69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Pr>
          <w:snapToGrid w:val="0"/>
        </w:rPr>
        <w:tab/>
        <w:t>preberacím protokolom o odovzdaní a prevzatí ukončenej verejnej práce,</w:t>
      </w:r>
    </w:p>
    <w:p w14:paraId="44106A9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 xml:space="preserve">plánom užívania verejnej práce podľa § 14 zákona č. 254/1998 Z. z. o verejných prácach, v ktorom musia byť obsiahnuté aj pravidlá technických prehliadok formou harmonogramu s </w:t>
      </w:r>
      <w:r>
        <w:rPr>
          <w:snapToGrid w:val="0"/>
        </w:rPr>
        <w:lastRenderedPageBreak/>
        <w:t>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D59A8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r>
      <w:proofErr w:type="spellStart"/>
      <w:r>
        <w:rPr>
          <w:snapToGrid w:val="0"/>
        </w:rPr>
        <w:t>porealizačným</w:t>
      </w:r>
      <w:proofErr w:type="spellEnd"/>
      <w:r>
        <w:rPr>
          <w:snapToGrid w:val="0"/>
        </w:rPr>
        <w:t xml:space="preserve"> zameraním  (3x)  i na CD nosiči a geometrickým plánom (3x), vyhotovené odborne spôsobilým geodetom</w:t>
      </w:r>
      <w:r w:rsidRPr="00CC13E9">
        <w:t xml:space="preserve"> </w:t>
      </w:r>
      <w:r w:rsidRPr="00CC13E9">
        <w:rPr>
          <w:snapToGrid w:val="0"/>
        </w:rPr>
        <w:t>(všetky stavebné objekty, siete, zeleň),</w:t>
      </w:r>
    </w:p>
    <w:p w14:paraId="519673C1"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b/>
          <w:snapToGrid w:val="0"/>
        </w:rPr>
        <w:t>Nesplnenie týchto požiadaviek predstavuje vady Diela a podstatné porušenie tejto zmluvy.</w:t>
      </w:r>
    </w:p>
    <w:p w14:paraId="13E381D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19F9D17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1FE524A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34BB3E5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E540B4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výsledkom verejného obstarávania a je stanovená podľa zákona č. 18/1996 Z. z. o cenách v znení neskorších predpisov nasledovne:</w:t>
      </w:r>
    </w:p>
    <w:p w14:paraId="4941F4B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vo výške ......................... eur vrátane DPH, slovom ....................................... eur.</w:t>
      </w:r>
    </w:p>
    <w:p w14:paraId="0256F53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4.2.</w:t>
      </w:r>
      <w:r>
        <w:tab/>
        <w:t>Podrobná špecifikácia ceny Diela s vymedzením kvalitatívnych a dodacích podmienok je uvedená v prílohe č. 1 tejto zmluvy – ponukový rozpočet/ocenený výkaz výmer.</w:t>
      </w:r>
    </w:p>
    <w:p w14:paraId="5D0A10CD" w14:textId="77777777" w:rsidR="001B7631" w:rsidRDefault="001B7631" w:rsidP="001B7631">
      <w:pPr>
        <w:autoSpaceDE w:val="0"/>
        <w:autoSpaceDN w:val="0"/>
        <w:adjustRightInd w:val="0"/>
        <w:ind w:left="709" w:hanging="709"/>
        <w:jc w:val="both"/>
      </w:pPr>
      <w:r>
        <w:t>4.3.</w:t>
      </w:r>
      <w:r>
        <w:tab/>
      </w:r>
      <w:r>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66336FCD" w14:textId="77777777" w:rsidR="001B7631" w:rsidRDefault="001B7631" w:rsidP="001B7631">
      <w:pPr>
        <w:ind w:left="705" w:hanging="705"/>
        <w:jc w:val="both"/>
      </w:pPr>
      <w:r>
        <w:t>4.4.</w:t>
      </w:r>
      <w:r>
        <w:tab/>
        <w:t>Cena dohodnutá v čl. 4.1 kryje všetky náklady potrebné na dodržanie zmluvne dohodnutých kvalitatívnych, dodacích a platobných podmienok podľa tejto zmluvy a podkladov z verejného obstarávania a to najmä:</w:t>
      </w:r>
    </w:p>
    <w:p w14:paraId="5E54E875" w14:textId="77777777" w:rsidR="001B7631" w:rsidRDefault="001B7631" w:rsidP="001B7631">
      <w:pPr>
        <w:ind w:left="993" w:hanging="284"/>
        <w:jc w:val="both"/>
      </w:pPr>
      <w:r>
        <w:t>a)</w:t>
      </w:r>
      <w:r>
        <w:tab/>
        <w:t>odovzdanie Diela v celku a v požadovanej kvalite</w:t>
      </w:r>
    </w:p>
    <w:p w14:paraId="7A66BA4D" w14:textId="77777777" w:rsidR="001B7631" w:rsidRDefault="001B7631" w:rsidP="001B7631">
      <w:pPr>
        <w:ind w:left="993" w:hanging="284"/>
        <w:jc w:val="both"/>
      </w:pPr>
      <w:r>
        <w:t>b)</w:t>
      </w:r>
      <w:r>
        <w:tab/>
        <w:t>splnenie technicko-kvalitatívnych parametrov uvedených v:</w:t>
      </w:r>
    </w:p>
    <w:p w14:paraId="52060818" w14:textId="77777777" w:rsidR="001B7631" w:rsidRDefault="001B7631" w:rsidP="001B7631">
      <w:pPr>
        <w:ind w:left="1134" w:hanging="141"/>
        <w:jc w:val="both"/>
      </w:pPr>
      <w:r>
        <w:t>-</w:t>
      </w:r>
      <w:r>
        <w:tab/>
        <w:t>technických normách a predpisoch, platných na území Slovenskej republiky a v Európskej únii (i doporučených, súvisiacich s predmetom Diela),</w:t>
      </w:r>
    </w:p>
    <w:p w14:paraId="4C715EC1" w14:textId="77777777" w:rsidR="001B7631" w:rsidRDefault="001B7631" w:rsidP="001B7631">
      <w:pPr>
        <w:ind w:left="1134" w:hanging="141"/>
        <w:jc w:val="both"/>
      </w:pPr>
      <w:r>
        <w:t>-</w:t>
      </w:r>
      <w:r>
        <w:tab/>
        <w:t>normách a technických podmienkach, uvedených v projektovej dokumentácii a v podkladoch z verejného obstarávania,</w:t>
      </w:r>
    </w:p>
    <w:p w14:paraId="344CEA61" w14:textId="77777777" w:rsidR="001B7631" w:rsidRDefault="001B7631" w:rsidP="001B7631">
      <w:pPr>
        <w:ind w:left="993" w:hanging="284"/>
        <w:jc w:val="both"/>
      </w:pPr>
      <w:r>
        <w:t>c)</w:t>
      </w:r>
      <w:r>
        <w:tab/>
        <w:t>splnenie podmienok realizácie Diela, ktorými sú:</w:t>
      </w:r>
    </w:p>
    <w:p w14:paraId="05C86408" w14:textId="77777777" w:rsidR="001B7631" w:rsidRDefault="001B7631" w:rsidP="001B7631">
      <w:pPr>
        <w:ind w:left="1134" w:hanging="141"/>
        <w:jc w:val="both"/>
      </w:pPr>
      <w:r>
        <w:t>-</w:t>
      </w:r>
      <w:r>
        <w:tab/>
        <w:t>zhotovenie prípadného podrobnejšieho projektu/dielenskej dokumentácie (ak je pri realizácii Diela potrebný),</w:t>
      </w:r>
    </w:p>
    <w:p w14:paraId="73B243BF" w14:textId="77777777" w:rsidR="001B7631" w:rsidRDefault="001B7631" w:rsidP="001B7631">
      <w:pPr>
        <w:ind w:left="1134" w:hanging="141"/>
        <w:jc w:val="both"/>
      </w:pPr>
      <w:r>
        <w:t>-</w:t>
      </w:r>
      <w:r>
        <w:tab/>
        <w:t>vykonanie kontrolných a preukazných skúšok materiálov, prvkov, strojov, zariadení a konštrukcií,</w:t>
      </w:r>
    </w:p>
    <w:p w14:paraId="18DDE31C" w14:textId="77777777" w:rsidR="001B7631" w:rsidRDefault="001B7631" w:rsidP="001B7631">
      <w:pPr>
        <w:ind w:left="1134" w:hanging="141"/>
        <w:jc w:val="both"/>
      </w:pPr>
      <w:r>
        <w:t>-</w:t>
      </w:r>
      <w:r>
        <w:tab/>
        <w:t>úhrada spotrebovaných energií počas realizácie Diela,</w:t>
      </w:r>
    </w:p>
    <w:p w14:paraId="135E723B" w14:textId="77777777" w:rsidR="001B7631" w:rsidRDefault="001B7631" w:rsidP="001B7631">
      <w:pPr>
        <w:ind w:left="1134" w:hanging="141"/>
        <w:jc w:val="both"/>
      </w:pPr>
      <w:r>
        <w:t>-</w:t>
      </w:r>
      <w:r>
        <w:tab/>
        <w:t>úhrada vodného a stočného v priebehu výstavby,</w:t>
      </w:r>
    </w:p>
    <w:p w14:paraId="2950F8BB" w14:textId="77777777" w:rsidR="001B7631" w:rsidRDefault="001B7631" w:rsidP="001B7631">
      <w:pPr>
        <w:ind w:left="1134" w:hanging="141"/>
        <w:jc w:val="both"/>
      </w:pPr>
      <w:r>
        <w:t>-</w:t>
      </w:r>
      <w:r>
        <w:tab/>
        <w:t>náklady na vyloženie, skladovanie materiálov,</w:t>
      </w:r>
    </w:p>
    <w:p w14:paraId="2262F9B9" w14:textId="2D0D251E" w:rsidR="001B7631" w:rsidRDefault="001B7631" w:rsidP="001B7631">
      <w:pPr>
        <w:ind w:left="1134" w:hanging="141"/>
        <w:jc w:val="both"/>
      </w:pPr>
      <w:r>
        <w:t>-</w:t>
      </w:r>
      <w:r>
        <w:tab/>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Zhotoviteľ vyrobí a osadí informačné tabule stavby po dobu odo dňa prevzatia staveniska v súlade so zmluvou až do dokončenia Diela a ich následnú likvidáciu. </w:t>
      </w:r>
    </w:p>
    <w:p w14:paraId="4A12F53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ind w:left="1080" w:hanging="371"/>
        <w:jc w:val="both"/>
      </w:pPr>
      <w:r>
        <w:t>-</w:t>
      </w:r>
      <w:r>
        <w:tab/>
        <w:t xml:space="preserve">náklady na odvoz a poplatky za uloženie prebytočného výkopu, stavebného odpadu a stavebnej </w:t>
      </w:r>
      <w:proofErr w:type="spellStart"/>
      <w:r>
        <w:t>sute</w:t>
      </w:r>
      <w:proofErr w:type="spellEnd"/>
      <w:r>
        <w:t xml:space="preserve">, preukázané dokladmi o odvoze a likvidácii stavebnej </w:t>
      </w:r>
      <w:proofErr w:type="spellStart"/>
      <w:r>
        <w:t>sute</w:t>
      </w:r>
      <w:proofErr w:type="spellEnd"/>
      <w:r>
        <w:t>,</w:t>
      </w:r>
      <w:r>
        <w:rPr>
          <w:snapToGrid w:val="0"/>
        </w:rPr>
        <w:t xml:space="preserve"> potvrdenými správcom certifikovanej skládky v rozsahu uvedenom v čl. 3. bod 3.3 tejto zmluvy.</w:t>
      </w:r>
    </w:p>
    <w:p w14:paraId="5457067E" w14:textId="77777777" w:rsidR="001B7631" w:rsidRDefault="001B7631" w:rsidP="001B7631">
      <w:pPr>
        <w:ind w:left="1134" w:hanging="141"/>
        <w:jc w:val="both"/>
      </w:pPr>
      <w:r>
        <w:t>-</w:t>
      </w:r>
      <w:r>
        <w:tab/>
        <w:t>náklady na odvoz prebytočného materiálu,</w:t>
      </w:r>
    </w:p>
    <w:p w14:paraId="29A0E7BE" w14:textId="77777777" w:rsidR="001B7631" w:rsidRDefault="001B7631" w:rsidP="001B7631">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1CE720F1" w14:textId="77777777" w:rsidR="001B7631" w:rsidRDefault="001B7631" w:rsidP="001B7631">
      <w:pPr>
        <w:ind w:left="1134" w:hanging="141"/>
        <w:jc w:val="both"/>
      </w:pPr>
      <w:r>
        <w:t>-</w:t>
      </w:r>
      <w:r>
        <w:tab/>
        <w:t xml:space="preserve">náklady na všetky bezpečnostné opatrenia do doby prevzatia dokončeného Diela Objednávateľom, náklady na zabezpečenie dokladovej časti ku kolaudácii stavby v troch vyhotoveniach v slovenskom jazyku a 1x na elektrickom nosiči, a to konkrétne v prípade zmien Diela projekty skutočného vyhotovenia, ďalej certifikáty, doklady o odvoze a likvidácii </w:t>
      </w:r>
      <w:r>
        <w:lastRenderedPageBreak/>
        <w:t xml:space="preserve">stavebnej </w:t>
      </w:r>
      <w:proofErr w:type="spellStart"/>
      <w:r>
        <w:t>sute</w:t>
      </w:r>
      <w:proofErr w:type="spellEnd"/>
      <w: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9E78AE0" w14:textId="77777777" w:rsidR="001B7631" w:rsidRDefault="001B7631" w:rsidP="001B7631">
      <w:pPr>
        <w:ind w:left="1134" w:hanging="141"/>
        <w:jc w:val="both"/>
      </w:pPr>
      <w:r>
        <w:t>- náklady spojené s poskytnutím záruky na realizované Dielo, v dôsledku porušenia povinností Zhotoviteľom,</w:t>
      </w:r>
    </w:p>
    <w:p w14:paraId="72C79E98" w14:textId="77777777" w:rsidR="001B7631" w:rsidRDefault="001B7631" w:rsidP="001B7631">
      <w:pPr>
        <w:ind w:left="1134" w:hanging="141"/>
        <w:jc w:val="both"/>
      </w:pPr>
      <w:r>
        <w:t>-</w:t>
      </w:r>
      <w:r>
        <w:tab/>
        <w:t xml:space="preserve">náklady na geodetické vytýčenie pre účely vytyčovania realizácie Diela a </w:t>
      </w:r>
      <w:proofErr w:type="spellStart"/>
      <w:r>
        <w:t>porealizačné</w:t>
      </w:r>
      <w:proofErr w:type="spellEnd"/>
      <w:r>
        <w:t xml:space="preserve"> geodetické zameranie Diela a vyhotovenie geometrického plánu;</w:t>
      </w:r>
    </w:p>
    <w:p w14:paraId="6F1C2AA5" w14:textId="77777777" w:rsidR="001B7631" w:rsidRDefault="001B7631" w:rsidP="001B7631">
      <w:pPr>
        <w:ind w:left="1134" w:hanging="141"/>
        <w:jc w:val="both"/>
      </w:pPr>
      <w:r>
        <w:t>-</w:t>
      </w:r>
      <w:r>
        <w:tab/>
        <w:t>náklady spojené s dovozom materiálov a výrobkov zo zahraničia, (vrátane colných a iných poplatkov), dopravných nákladov, certifikácie výrobkov a materiálov;</w:t>
      </w:r>
    </w:p>
    <w:p w14:paraId="269CFED8" w14:textId="77777777" w:rsidR="001B7631" w:rsidRDefault="001B7631" w:rsidP="001B7631">
      <w:pPr>
        <w:ind w:left="1134" w:hanging="141"/>
        <w:jc w:val="both"/>
      </w:pPr>
      <w:r>
        <w:t>-</w:t>
      </w:r>
      <w:r>
        <w:tab/>
        <w:t>náklady na vykonanie všetkých skúšok potrebných k realizácií, prevádzke a odovzdaniu Diela;</w:t>
      </w:r>
    </w:p>
    <w:p w14:paraId="6FE96488" w14:textId="77777777" w:rsidR="001B7631" w:rsidRDefault="001B7631" w:rsidP="001B7631">
      <w:pPr>
        <w:ind w:left="1134" w:hanging="141"/>
        <w:jc w:val="both"/>
      </w:pPr>
      <w:r>
        <w:t>-</w:t>
      </w:r>
      <w:r>
        <w:tab/>
        <w:t>náklady súvisiace s bezpečnosťou a ochranou zdravia pri práci počas výstavby,</w:t>
      </w:r>
    </w:p>
    <w:p w14:paraId="67C29ADB" w14:textId="77777777" w:rsidR="001B7631" w:rsidRDefault="001B7631" w:rsidP="001B7631">
      <w:pPr>
        <w:ind w:left="1134" w:hanging="141"/>
        <w:jc w:val="both"/>
      </w:pPr>
      <w:r>
        <w:t>-</w:t>
      </w:r>
      <w:r>
        <w:tab/>
        <w:t>náklady na zaistenie bezpečnosti technických zariadení počas výstavby,</w:t>
      </w:r>
    </w:p>
    <w:p w14:paraId="2FBBC1AA" w14:textId="77777777" w:rsidR="001B7631" w:rsidRDefault="001B7631" w:rsidP="001B7631">
      <w:pPr>
        <w:ind w:left="1134" w:hanging="141"/>
        <w:jc w:val="both"/>
      </w:pPr>
      <w:r>
        <w:t>-</w:t>
      </w:r>
      <w:r>
        <w:tab/>
        <w:t>náklady vynaložené na požiarnu ochranu v priebehu výstavby,</w:t>
      </w:r>
    </w:p>
    <w:p w14:paraId="51016522" w14:textId="77777777" w:rsidR="001B7631" w:rsidRDefault="001B7631" w:rsidP="001B7631">
      <w:pPr>
        <w:ind w:left="1134" w:hanging="141"/>
        <w:jc w:val="both"/>
      </w:pPr>
      <w:r>
        <w:t>-</w:t>
      </w:r>
      <w:r>
        <w:tab/>
        <w:t>náklady na poistenie podľa tejto zmluvy,</w:t>
      </w:r>
    </w:p>
    <w:p w14:paraId="3D91A30B" w14:textId="77777777" w:rsidR="001B7631" w:rsidRDefault="001B7631" w:rsidP="001B7631">
      <w:pPr>
        <w:ind w:left="1134" w:hanging="141"/>
        <w:jc w:val="both"/>
      </w:pPr>
      <w:r>
        <w:t>-</w:t>
      </w:r>
      <w:r>
        <w:tab/>
        <w:t>náklady na vlastnú vodorovnú a zvislú dopravu,</w:t>
      </w:r>
    </w:p>
    <w:p w14:paraId="1728A0BC" w14:textId="77777777" w:rsidR="001B7631" w:rsidRDefault="001B7631" w:rsidP="001B7631">
      <w:pPr>
        <w:ind w:left="1134" w:hanging="141"/>
        <w:jc w:val="both"/>
      </w:pPr>
      <w:r>
        <w:t>-</w:t>
      </w:r>
      <w:r>
        <w:tab/>
        <w:t>náklady na zabezpečenie vykonávania stavebných prác v neobvyklých podmienkach a v nepriaznivom počasí,</w:t>
      </w:r>
    </w:p>
    <w:p w14:paraId="0CAB0792" w14:textId="77777777" w:rsidR="001B7631" w:rsidRDefault="001B7631" w:rsidP="001B7631">
      <w:pPr>
        <w:ind w:left="1134" w:hanging="141"/>
        <w:jc w:val="both"/>
      </w:pPr>
      <w:r>
        <w:t>-</w:t>
      </w:r>
      <w:r>
        <w:tab/>
        <w:t>náklady na vypracovanie POV, náklady na zariadenie staveniska, na stráženie, náklady na práce, dodávky a činnosti týkajúce sa POV,</w:t>
      </w:r>
    </w:p>
    <w:p w14:paraId="184E1328" w14:textId="77777777" w:rsidR="001B7631" w:rsidRDefault="001B7631" w:rsidP="001B7631">
      <w:pPr>
        <w:ind w:left="1134" w:hanging="141"/>
        <w:jc w:val="both"/>
      </w:pPr>
      <w:r>
        <w:t>-</w:t>
      </w:r>
      <w:r>
        <w:tab/>
        <w:t>náklady súvisiace s užívaním verejných plôch a s osobitným užívaním verejných komunikácií,</w:t>
      </w:r>
    </w:p>
    <w:p w14:paraId="064191F8" w14:textId="77777777" w:rsidR="001B7631" w:rsidRDefault="001B7631" w:rsidP="001B7631">
      <w:pPr>
        <w:ind w:left="1134" w:hanging="141"/>
        <w:jc w:val="both"/>
      </w:pPr>
      <w:r>
        <w:t>-</w:t>
      </w:r>
      <w:r>
        <w:tab/>
        <w:t>náklady na udržiavanie čistoty a poriadku na stavenisku a v jeho bezprostrednom okolí,</w:t>
      </w:r>
    </w:p>
    <w:p w14:paraId="1C897F8F" w14:textId="77777777" w:rsidR="001B7631" w:rsidRDefault="001B7631" w:rsidP="001B7631">
      <w:pPr>
        <w:ind w:left="1134" w:hanging="141"/>
        <w:jc w:val="both"/>
      </w:pPr>
      <w:r>
        <w:t>-</w:t>
      </w:r>
      <w:r>
        <w:tab/>
        <w:t>náklady na spracovanie kontrolného a skúšobného plánu, plánu užívania verejnej práce, na vypracovanie podrobnejšieho realizačného projektu, projektu skutočného vyhotovenia,</w:t>
      </w:r>
    </w:p>
    <w:p w14:paraId="61EF47B8" w14:textId="77777777" w:rsidR="001B7631" w:rsidRDefault="001B7631" w:rsidP="001B7631">
      <w:pPr>
        <w:ind w:left="1134" w:hanging="141"/>
        <w:jc w:val="both"/>
      </w:pPr>
      <w:r>
        <w:t>-</w:t>
      </w:r>
      <w:r>
        <w:tab/>
        <w:t xml:space="preserve">náklady na zabezpečenie koordinátora dokumentácie, koordinátora bezpečnosti práce, na vypracovanie plánu bezpečnosti a ochrany zdravia pri práci v zmysle nariadenia vlády SR      č. 396/2006 a ich činnosti v zmysle aktuálnej legislatívy a vydaného plánu bezpečnosti a ochrany zdravia, </w:t>
      </w:r>
    </w:p>
    <w:p w14:paraId="339F5595" w14:textId="77777777" w:rsidR="001B7631" w:rsidRDefault="001B7631" w:rsidP="001B7631">
      <w:pPr>
        <w:pStyle w:val="Bezriadkovania"/>
        <w:jc w:val="both"/>
        <w:rPr>
          <w:rFonts w:ascii="Calibri" w:hAnsi="Calibri" w:cs="Calibri"/>
        </w:rPr>
      </w:pPr>
      <w:r>
        <w:rPr>
          <w:rFonts w:ascii="Calibri" w:hAnsi="Calibri" w:cs="Calibri"/>
        </w:rPr>
        <w:t xml:space="preserve">                   - akékoľvek iné náklady, ktoré vzniknú Zhotoviteľovi pri realizácii Diela podľa tejto zmluvy.</w:t>
      </w:r>
    </w:p>
    <w:p w14:paraId="02A2F2A6" w14:textId="77777777" w:rsidR="001B7631" w:rsidRDefault="001B7631" w:rsidP="001B7631">
      <w:pPr>
        <w:jc w:val="both"/>
      </w:pPr>
      <w:r>
        <w:t>4.5.</w:t>
      </w:r>
      <w:r>
        <w:tab/>
        <w:t>Zhotoviteľ sa nemôže dovolávať a uplatňovať nároky na zvýšenie ceny Diela v prípadoch:</w:t>
      </w:r>
    </w:p>
    <w:p w14:paraId="404382A7" w14:textId="77777777" w:rsidR="001B7631" w:rsidRDefault="001B7631" w:rsidP="001B7631">
      <w:pPr>
        <w:ind w:left="993" w:hanging="285"/>
        <w:jc w:val="both"/>
      </w:pPr>
      <w:r>
        <w:t>a)</w:t>
      </w:r>
      <w:r>
        <w:tab/>
        <w:t>vlastných chýb,</w:t>
      </w:r>
    </w:p>
    <w:p w14:paraId="78F80AEC" w14:textId="77777777" w:rsidR="001B7631" w:rsidRDefault="001B7631" w:rsidP="001B7631">
      <w:pPr>
        <w:ind w:left="993" w:hanging="285"/>
        <w:jc w:val="both"/>
      </w:pPr>
      <w:r>
        <w:t>b)</w:t>
      </w:r>
      <w:r>
        <w:tab/>
        <w:t>nepochopenia podkladov z verejného obstarávania,</w:t>
      </w:r>
    </w:p>
    <w:p w14:paraId="5EC7F0CD" w14:textId="77777777" w:rsidR="001B7631" w:rsidRDefault="001B7631" w:rsidP="001B7631">
      <w:pPr>
        <w:ind w:left="993" w:hanging="285"/>
        <w:jc w:val="both"/>
      </w:pPr>
      <w:r>
        <w:t>c)</w:t>
      </w:r>
      <w:r>
        <w:tab/>
        <w:t>nedostatkov riadenia a koordinácie činností pri príprave a realizácii Diela,</w:t>
      </w:r>
    </w:p>
    <w:p w14:paraId="376DC60F" w14:textId="77777777" w:rsidR="001B7631" w:rsidRDefault="001B7631" w:rsidP="001B7631">
      <w:pPr>
        <w:ind w:left="993" w:hanging="285"/>
        <w:jc w:val="both"/>
      </w:pPr>
      <w:r>
        <w:t>d)</w:t>
      </w:r>
      <w:r>
        <w:tab/>
        <w:t>zvýšenia cien dodávok a prác pre stavbu,</w:t>
      </w:r>
    </w:p>
    <w:p w14:paraId="09540246" w14:textId="77777777" w:rsidR="001B7631" w:rsidRDefault="001B7631" w:rsidP="001B7631">
      <w:pPr>
        <w:ind w:left="993" w:hanging="285"/>
        <w:jc w:val="both"/>
      </w:pPr>
      <w:r>
        <w:t>e)</w:t>
      </w:r>
      <w:r>
        <w:tab/>
        <w:t>zmeny daňového statusu zhotoviteľa – z </w:t>
      </w:r>
      <w:proofErr w:type="spellStart"/>
      <w:r>
        <w:t>neplatcu</w:t>
      </w:r>
      <w:proofErr w:type="spellEnd"/>
      <w:r>
        <w:t xml:space="preserve"> DPH sa stane platca DPH alebo naopak</w:t>
      </w:r>
    </w:p>
    <w:p w14:paraId="76E7DC3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4.6.</w:t>
      </w:r>
      <w:r>
        <w:tab/>
      </w:r>
      <w:r>
        <w:rPr>
          <w:color w:val="auto"/>
        </w:rPr>
        <w:t>Ak v priebehu plnenia diela dôjde k legislatívnym zmenám v oblasti DPH, dotknuté časti zmluvy budú príslušne upravené dodatkom tak, aby sa zohľadnil aktuálny právny stav v oblasti DPH.</w:t>
      </w:r>
    </w:p>
    <w:p w14:paraId="37F8314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4.7. </w:t>
      </w:r>
      <w:r>
        <w:tab/>
        <w:t>Ako podklady pre ocenenie Diela, z ktorých vyplýva kvalitatívny, kvantitatívny, konštrukčný, materiálový rozsah prác a charakteristické špecifikácie dodávok boli predložené podklady k verejnému obstarávaniu.</w:t>
      </w:r>
    </w:p>
    <w:p w14:paraId="4788329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4.8. </w:t>
      </w:r>
      <w:r>
        <w:tab/>
        <w:t>Zhotoviteľ zodpovedá za to, že pri realizácii Diela nepoužije materiál, o ktorom je v dobe jeho zabudovania známe, že je škodlivý resp. je po záručnej dobe, alebo vykazuje iné vady a nedostatky.</w:t>
      </w:r>
    </w:p>
    <w:p w14:paraId="4F0A6A21" w14:textId="558CD002"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4.9.</w:t>
      </w:r>
      <w:r>
        <w:tab/>
        <w:t>Objednávateľ aj Zhotoviteľ sú vo výnimočných prípadoch (nahradenie výrobku na trhu novším produktom, výnimočná a neprekonateľná nedostupnosť pôvodného výrobku) oprávnení i v priebehu realizácie požadovať zámeny materiálu. Zmluvné strany nie sú povinné na tieto zmeny pristúpiť. Požiadavky na zámenu materiálu, odsúhlasené spracovateľom projektovej dokumentácie, musia byť vykonané písomne formou dodatku k tejto zmluve.</w:t>
      </w:r>
    </w:p>
    <w:p w14:paraId="5D965D9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C903487" w14:textId="017811B2"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64B7F0D" w14:textId="49560810" w:rsidR="001E7E7B" w:rsidRDefault="001E7E7B"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803A3D" w14:textId="77777777" w:rsidR="001E7E7B" w:rsidRDefault="001E7E7B"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33C095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lastRenderedPageBreak/>
        <w:t>Čl. 5.</w:t>
      </w:r>
    </w:p>
    <w:p w14:paraId="61402B6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75CDB03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EEDDE62"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pPr>
      <w:r>
        <w:t>5.1.</w:t>
      </w:r>
      <w:r>
        <w:tab/>
        <w:t>Zhotoviteľ sa zaväzuje zhotoviť Dielo v súlade s harmonogramom výstavby, ktorý tvorí oddeliteľnú prílohu č. 2 tejto zmluvy (ďalej len „Harmonogram”)</w:t>
      </w:r>
    </w:p>
    <w:p w14:paraId="36793CA1"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rPr>
          <w:i/>
        </w:rPr>
      </w:pPr>
      <w:r>
        <w:tab/>
        <w:t>Začatie prác: po protokolárnom odovzdaní staveniska</w:t>
      </w:r>
    </w:p>
    <w:p w14:paraId="6417BD09" w14:textId="5F61231F" w:rsidR="001B7631" w:rsidRPr="00210FED"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 xml:space="preserve">Ukončenie prác vrátane vypratania staveniska: </w:t>
      </w:r>
      <w:r w:rsidR="00210FED">
        <w:t>(</w:t>
      </w:r>
      <w:r w:rsidR="00210FED" w:rsidRPr="00210FED">
        <w:rPr>
          <w:i/>
          <w:iCs/>
        </w:rPr>
        <w:t>doplní sa počet dní podľa predloženého návrhu na plnenie kritérií z ponuky zhotoviteľa</w:t>
      </w:r>
      <w:r w:rsidR="00210FED">
        <w:t>)</w:t>
      </w:r>
    </w:p>
    <w:p w14:paraId="7DBBE638" w14:textId="77777777" w:rsidR="001B7631" w:rsidRDefault="001B7631" w:rsidP="001B7631">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2C7BFE63" w14:textId="77777777" w:rsidR="001B7631" w:rsidRDefault="001B7631" w:rsidP="001B7631">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2BDAE22D" w14:textId="77777777" w:rsidR="001B7631" w:rsidRDefault="001B7631" w:rsidP="001B7631">
      <w:pPr>
        <w:pStyle w:val="Bezriadkovania"/>
        <w:ind w:left="709" w:hanging="709"/>
        <w:jc w:val="both"/>
        <w:rPr>
          <w:rFonts w:ascii="Calibri" w:hAnsi="Calibri" w:cs="Calibri"/>
        </w:rPr>
      </w:pPr>
      <w:r>
        <w:rPr>
          <w:rFonts w:ascii="Calibri" w:hAnsi="Calibri" w:cs="Calibri"/>
        </w:rPr>
        <w:t>5.4.</w:t>
      </w:r>
      <w:r>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07239365" w14:textId="77777777" w:rsidR="001B7631" w:rsidRDefault="001B7631" w:rsidP="001B7631">
      <w:pPr>
        <w:pStyle w:val="Bezriadkovania"/>
        <w:ind w:left="709" w:hanging="709"/>
        <w:jc w:val="both"/>
        <w:rPr>
          <w:rFonts w:ascii="Calibri" w:hAnsi="Calibri" w:cs="Calibri"/>
        </w:rPr>
      </w:pPr>
      <w:r>
        <w:rPr>
          <w:rFonts w:ascii="Calibri" w:hAnsi="Calibri" w:cs="Calibri"/>
        </w:rPr>
        <w:t>5.5.</w:t>
      </w:r>
      <w:r>
        <w:rPr>
          <w:rFonts w:ascii="Calibri" w:hAnsi="Calibri" w:cs="Calibri"/>
        </w:rPr>
        <w:tab/>
        <w:t>V prípade, že prekážky v práci vzniknú na základe podnetu tretích osôb (napr. orgány štátnej správy, správcovia sietí a pod.), čas plnenia bude adekvátne upravený dodatkom k zmluve.</w:t>
      </w:r>
    </w:p>
    <w:p w14:paraId="7ADA4242" w14:textId="77777777" w:rsidR="001B7631" w:rsidRDefault="001B7631" w:rsidP="001B7631">
      <w:pPr>
        <w:pStyle w:val="Bezriadkovania"/>
        <w:ind w:left="705" w:hanging="705"/>
        <w:jc w:val="both"/>
        <w:rPr>
          <w:rFonts w:ascii="Calibri" w:hAnsi="Calibri" w:cs="Calibri"/>
        </w:rPr>
      </w:pPr>
      <w:r>
        <w:rPr>
          <w:rFonts w:ascii="Calibri" w:hAnsi="Calibri" w:cs="Calibri"/>
        </w:rPr>
        <w:t>5.6.</w:t>
      </w:r>
      <w:r>
        <w:rPr>
          <w:rFonts w:ascii="Calibri" w:hAnsi="Calibri" w:cs="Calibri"/>
        </w:rPr>
        <w:tab/>
        <w:t xml:space="preserve">Zmluvné strany sa dohodli na možnosti predĺženia termínu realizácie v prípade objektívnych nepredvídateľných skutočností (napr. nepriaznivé počasie vylučujúce výkon </w:t>
      </w:r>
      <w:r w:rsidRPr="009D445E">
        <w:rPr>
          <w:rFonts w:ascii="Calibri" w:hAnsi="Calibri" w:cs="Calibri"/>
        </w:rPr>
        <w:t>prác s</w:t>
      </w:r>
      <w:r>
        <w:t xml:space="preserve"> </w:t>
      </w:r>
      <w:r>
        <w:rPr>
          <w:rFonts w:ascii="Calibri" w:hAnsi="Calibri" w:cs="Calibri"/>
        </w:rPr>
        <w:t>dodržaním technologických podmienok a postupov stavby v zmysle schváleného harmonogramu výstavby, živelná pohroma, obmedzenie alebo vylúčenie vykonávania prác z dôvodu mimoriadnych nariadení/opatrení vlády SR súvisiacich s krízou spôsobenou ochorením COVID-19) dodatkom k zmluve na zmenu termínu. Zmena zmluvy sa vykoná v súlade so zákonom o verejnom obstarávaní.</w:t>
      </w:r>
    </w:p>
    <w:p w14:paraId="222CE380" w14:textId="77777777" w:rsidR="001B7631" w:rsidRDefault="001B7631" w:rsidP="001B7631">
      <w:pPr>
        <w:pStyle w:val="Bezriadkovania"/>
        <w:ind w:left="705" w:hanging="705"/>
        <w:jc w:val="both"/>
        <w:rPr>
          <w:rFonts w:ascii="Calibri" w:hAnsi="Calibri" w:cs="Calibri"/>
        </w:rPr>
      </w:pPr>
    </w:p>
    <w:p w14:paraId="2F20735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0AF612F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1D4294A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4E8FDC" w14:textId="00D3E5C4"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eastAsia="Times New Roman"/>
          <w:snapToGrid w:val="0"/>
          <w:color w:val="auto"/>
        </w:rPr>
      </w:pPr>
      <w:r w:rsidRPr="008D6DF2">
        <w:rPr>
          <w:szCs w:val="20"/>
          <w:lang w:eastAsia="cs-CZ"/>
        </w:rPr>
        <w:t>6.1.</w:t>
      </w:r>
      <w:r w:rsidRPr="008D6DF2">
        <w:rPr>
          <w:szCs w:val="20"/>
          <w:lang w:eastAsia="cs-CZ"/>
        </w:rPr>
        <w:tab/>
        <w:t>Dodáva</w:t>
      </w:r>
      <w:r w:rsidRPr="008D6DF2">
        <w:rPr>
          <w:snapToGrid w:val="0"/>
        </w:rPr>
        <w:t xml:space="preserve">teľ má právo na zaplatenie plnenia po jeho odovzdaní v zmysle článku 8. odseku 1 tejto zmluvy so splatnosťou </w:t>
      </w:r>
      <w:r w:rsidR="000B6CDA">
        <w:rPr>
          <w:snapToGrid w:val="0"/>
        </w:rPr>
        <w:t>30</w:t>
      </w:r>
      <w:r w:rsidRPr="008D6DF2">
        <w:rPr>
          <w:snapToGrid w:val="0"/>
        </w:rPr>
        <w:t xml:space="preserve">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46F1AAB0" w14:textId="77777777"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6.2.</w:t>
      </w:r>
      <w:r w:rsidRPr="008D6DF2">
        <w:rPr>
          <w:szCs w:val="20"/>
          <w:lang w:eastAsia="cs-CZ"/>
        </w:rPr>
        <w:tab/>
        <w:t>Objednávateľ si vyhradzuje právo odpočítať z konečnej fakturácie všetky zmluvné pokuty, ktoré Dodávateľovi vzniknú prípadným nedodržaním zmluvných podmienok tejto zmluvy.</w:t>
      </w:r>
    </w:p>
    <w:p w14:paraId="402DEB84" w14:textId="77777777"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bCs/>
          <w:szCs w:val="20"/>
          <w:lang w:eastAsia="cs-CZ"/>
        </w:rPr>
        <w:t>6.3.</w:t>
      </w:r>
      <w:r w:rsidRPr="008D6DF2">
        <w:rPr>
          <w:bCs/>
          <w:szCs w:val="20"/>
          <w:lang w:eastAsia="cs-CZ"/>
        </w:rPr>
        <w:tab/>
      </w:r>
      <w:r w:rsidRPr="008D6DF2">
        <w:rPr>
          <w:szCs w:val="20"/>
          <w:lang w:eastAsia="cs-CZ"/>
        </w:rPr>
        <w:t>Faktúra musí obsahovať povinné náležitosti daňového dokladu v zmysle zákona č. 222/2004 Z. z. o dani z pridanej hodnoty v znení neskorších predpisov: označenie faktúry a jej číslo, názov a sídlo zmluvných strán, IČO, DIČ, IČ DPH</w:t>
      </w:r>
      <w:r w:rsidRPr="008D6DF2">
        <w:rPr>
          <w:szCs w:val="20"/>
          <w:lang w:eastAsia="cs-CZ"/>
        </w:rPr>
        <w:noBreakHyphen/>
        <w:t xml:space="preserve">, číslo zmluvy, opis vykonaného plnenia a deň odovzdania </w:t>
      </w:r>
      <w:r w:rsidRPr="008D6DF2">
        <w:rPr>
          <w:lang w:eastAsia="cs-CZ"/>
        </w:rPr>
        <w:t>plnenia, deň vystavenia a odoslania faktúry, deň splatnosti faktúry, označenie bankového spojenia</w:t>
      </w:r>
      <w:r w:rsidRPr="008D6DF2">
        <w:rPr>
          <w:szCs w:val="20"/>
          <w:lang w:eastAsia="cs-CZ"/>
        </w:rPr>
        <w:t xml:space="preserve"> Dodávateľa a číslo účtu, množstvo a cenu plnenia, fakturovanú čiastku, pečiatku a podpis oprávnenej osoby.</w:t>
      </w:r>
    </w:p>
    <w:p w14:paraId="3CB10F07" w14:textId="77777777"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D6DF2">
        <w:rPr>
          <w:szCs w:val="20"/>
          <w:lang w:eastAsia="cs-CZ"/>
        </w:rPr>
        <w:t xml:space="preserve">              </w:t>
      </w:r>
      <w:r w:rsidRPr="008D6DF2">
        <w:rPr>
          <w:snapToGrid w:val="0"/>
        </w:rPr>
        <w:t>Zhotoviteľ sa zaväzuje, že bude svoje práce vyúčtovávať overiteľným spôsobom, faktúra bude zostavené prehľadne na základe súpisu vykonaných prác, písomne potvrdená technickým dozorom objednávateľa. Objednávateľ si vyhradzuje právo uhradiť iba skutočne zrealizované a písomne odsúhlasené stavebné práce, výkony a dodávky.</w:t>
      </w:r>
    </w:p>
    <w:p w14:paraId="6F9A64D8" w14:textId="77777777"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6.4.</w:t>
      </w:r>
      <w:r w:rsidRPr="008D6DF2">
        <w:rPr>
          <w:szCs w:val="20"/>
          <w:lang w:eastAsia="cs-CZ"/>
        </w:rPr>
        <w:tab/>
        <w:t xml:space="preserve">Objednávateľ je oprávnený faktúru do dátumu jej splatnosti vrátiť Dodávateľovi v prípade, že neobsahuje všetky vyššie uvedené náležitosti daňového dokladu za účelom jej doplnenia alebo opravy. V takom prípade nová lehota začne plynúť doručením opravenej faktúry </w:t>
      </w:r>
      <w:r w:rsidRPr="008D6DF2">
        <w:rPr>
          <w:szCs w:val="20"/>
          <w:lang w:eastAsia="cs-CZ"/>
        </w:rPr>
        <w:lastRenderedPageBreak/>
        <w:t>Objednávateľovi. Ak v stanovenej lehote splatnosti Objednávateľ faktúru nevráti, považuje sa faktúra za vystavenú bez chýb.</w:t>
      </w:r>
    </w:p>
    <w:p w14:paraId="111BA27D" w14:textId="6F5AC5E1" w:rsidR="001B7631" w:rsidRPr="008D6DF2"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D6DF2">
        <w:rPr>
          <w:szCs w:val="20"/>
          <w:lang w:eastAsia="cs-CZ"/>
        </w:rPr>
        <w:t>6.5</w:t>
      </w:r>
      <w:r w:rsidR="00E427FF">
        <w:rPr>
          <w:szCs w:val="20"/>
          <w:lang w:eastAsia="cs-CZ"/>
        </w:rPr>
        <w:t>.</w:t>
      </w:r>
      <w:r w:rsidRPr="008D6DF2">
        <w:rPr>
          <w:szCs w:val="20"/>
          <w:lang w:eastAsia="cs-CZ"/>
        </w:rPr>
        <w:tab/>
      </w:r>
      <w:r w:rsidRPr="008D6DF2">
        <w:t xml:space="preserve">Nedeliteľnou súčasťou faktúry bude technickým dozorom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8D6DF2">
        <w:t>položkovým</w:t>
      </w:r>
      <w:proofErr w:type="spellEnd"/>
      <w:r w:rsidRPr="008D6DF2">
        <w:t xml:space="preserve"> rozpočtom a popisom prác, ktorý je Prílohou č. 1 tejto Zmluvy. Súpis vykonaných prác bude vyhotovený v softwarovom systéme podporujúcom riadenie stavebnej výroby.</w:t>
      </w:r>
    </w:p>
    <w:p w14:paraId="6C355E2A" w14:textId="7B470A15" w:rsidR="001B7631" w:rsidRPr="008D6DF2" w:rsidRDefault="001B7631" w:rsidP="001B7631">
      <w:pPr>
        <w:tabs>
          <w:tab w:val="left" w:pos="760"/>
        </w:tabs>
        <w:ind w:left="709" w:hanging="709"/>
        <w:jc w:val="both"/>
        <w:rPr>
          <w:lang w:eastAsia="cs-CZ"/>
        </w:rPr>
      </w:pPr>
      <w:r w:rsidRPr="008D6DF2">
        <w:t>6.6</w:t>
      </w:r>
      <w:r w:rsidR="00E427FF">
        <w:t>.</w:t>
      </w:r>
      <w:r w:rsidRPr="008D6DF2">
        <w:tab/>
      </w:r>
      <w:r w:rsidRPr="00E55F8F">
        <w:t xml:space="preserve">Dodávateľovi môže byť uhradených max. </w:t>
      </w:r>
      <w:r w:rsidRPr="00E55F8F">
        <w:rPr>
          <w:b/>
          <w:bCs/>
        </w:rPr>
        <w:t>9</w:t>
      </w:r>
      <w:r w:rsidR="005753C1" w:rsidRPr="00E55F8F">
        <w:rPr>
          <w:b/>
          <w:bCs/>
        </w:rPr>
        <w:t>5</w:t>
      </w:r>
      <w:r w:rsidRPr="00E55F8F">
        <w:t xml:space="preserve">% z dohodnutej ceny plnenia bez DPH úhrada len vykonaných prác a metodicky opodstatnených nákladov v jednotlivých položkách. Zádržné vo výške </w:t>
      </w:r>
      <w:r w:rsidR="005753C1" w:rsidRPr="00E55F8F">
        <w:rPr>
          <w:b/>
          <w:bCs/>
        </w:rPr>
        <w:t>5</w:t>
      </w:r>
      <w:r w:rsidRPr="00E55F8F">
        <w:t>% z ceny diela bez DPH bude uhradené zhotoviteľovi po odovzdaní predmetu plnenia, resp. po odstránení všetkých prípadných vád a nedorobkov t. j. i tých, čo nebránia užívať plnenie.</w:t>
      </w:r>
    </w:p>
    <w:p w14:paraId="566A5968" w14:textId="77777777" w:rsidR="001B7631" w:rsidRDefault="001B7631" w:rsidP="001B7631">
      <w:pPr>
        <w:widowControl w:val="0"/>
        <w:ind w:right="-29"/>
        <w:jc w:val="both"/>
      </w:pPr>
    </w:p>
    <w:p w14:paraId="48F4D73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p>
    <w:p w14:paraId="73F0B95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p>
    <w:p w14:paraId="7503E59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18BFD11" w14:textId="77777777" w:rsidR="001B7631" w:rsidRDefault="001B7631" w:rsidP="001B7631">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627850F6" w14:textId="77777777" w:rsidR="001B7631" w:rsidRDefault="001B7631" w:rsidP="001B7631">
      <w:pPr>
        <w:pStyle w:val="Bezriadkovania"/>
        <w:ind w:left="709" w:hanging="709"/>
        <w:jc w:val="both"/>
        <w:rPr>
          <w:rFonts w:ascii="Calibri" w:hAnsi="Calibri" w:cs="Calibri"/>
        </w:rPr>
      </w:pPr>
      <w:r>
        <w:rPr>
          <w:rFonts w:ascii="Calibri" w:hAnsi="Calibri" w:cs="Calibri"/>
        </w:rPr>
        <w:t>7.1.1.</w:t>
      </w:r>
      <w:r>
        <w:rPr>
          <w:rFonts w:ascii="Calibri" w:hAnsi="Calibri" w:cs="Calibri"/>
        </w:rPr>
        <w:tab/>
        <w:t>Objednávateľ sa zaväzuje písomne upovedomiť Zhotoviteľa (napr. e-mailom) o termíne odovzdania staveniska Zhotoviteľovi za účelom realizácie Diela po nadobudnutí účinnosti zmluvy o dielo. Odovzdanie staveniska a jeho prevzatie Zhotoviteľom bude vykonané v termíne uvedenom vo výzve, a to protokolárne – osobitným zápisom (protokolom) a následne zápisom do stavebného denníka. Zhotoviteľ</w:t>
      </w:r>
      <w:r w:rsidRPr="00BF28C9">
        <w:rPr>
          <w:rFonts w:ascii="Calibri" w:hAnsi="Calibri" w:cs="Calibri"/>
        </w:rPr>
        <w:t xml:space="preserve"> je povinný začať s plnením do 5 dní od doručenia </w:t>
      </w:r>
      <w:r>
        <w:rPr>
          <w:rFonts w:ascii="Calibri" w:hAnsi="Calibri" w:cs="Calibri"/>
        </w:rPr>
        <w:t>písomného upovedomenia o termíne odovzdania staveniska. Bezdôvodné odmietnutie prevzatia staveniska Zhotoviteľom sa považuje za podstatné porušenie zmluvy.</w:t>
      </w:r>
    </w:p>
    <w:p w14:paraId="33C34C2C" w14:textId="65C398B1"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w:t>
      </w:r>
      <w:r w:rsidR="00E4146F">
        <w:rPr>
          <w:snapToGrid w:val="0"/>
        </w:rPr>
        <w:t>2</w:t>
      </w:r>
      <w:r>
        <w:rPr>
          <w:snapToGrid w:val="0"/>
        </w:rPr>
        <w:t>.</w:t>
      </w:r>
      <w:r>
        <w:rPr>
          <w:snapToGrid w:val="0"/>
        </w:rPr>
        <w:tab/>
        <w:t>Skutočnosti podľa predchádzajúcich bodov tohto článku budú zaznamenané do stavebného denníka, ktorého vedenie je Zhotoviteľ povinný začať dňom odovzdania a prevzatia staveniska.</w:t>
      </w:r>
    </w:p>
    <w:p w14:paraId="664E0BF3" w14:textId="09642C7B"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w:t>
      </w:r>
      <w:r w:rsidR="00E4146F">
        <w:rPr>
          <w:snapToGrid w:val="0"/>
        </w:rPr>
        <w:t>3</w:t>
      </w:r>
      <w:r>
        <w:rPr>
          <w:snapToGrid w:val="0"/>
        </w:rPr>
        <w:t>.</w:t>
      </w:r>
      <w:r>
        <w:rPr>
          <w:snapToGrid w:val="0"/>
        </w:rPr>
        <w:tab/>
        <w:t>Ak budú prácami dotknuté inžinierske siete alebo v prípade činností v blízkosti jestvujúcich inžinierskych sietí, je potrebné sa riadiť pokynmi správcov sietí.</w:t>
      </w:r>
    </w:p>
    <w:p w14:paraId="5B2D4C8E" w14:textId="77777777" w:rsidR="001B7631" w:rsidRDefault="001B7631" w:rsidP="001B7631">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73DED746" w14:textId="3481E31A"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7.2.1.</w:t>
      </w:r>
      <w:r>
        <w:tab/>
      </w:r>
      <w:r>
        <w:rPr>
          <w:lang w:eastAsia="en-US"/>
        </w:rPr>
        <w:t xml:space="preserve">Objednávateľ odovzdá Zhotoviteľovi 1 vyhotovenie projektovej dokumentácie v tlačenej </w:t>
      </w:r>
      <w:r w:rsidR="0043700F">
        <w:rPr>
          <w:lang w:eastAsia="en-US"/>
        </w:rPr>
        <w:t>a v elektronickej forme</w:t>
      </w:r>
      <w:r>
        <w:rPr>
          <w:lang w:eastAsia="en-US"/>
        </w:rPr>
        <w:t>, ktoré je identické s projektovou dokumentáciou predloženou vo verejnom obstarávaní a všetky potrebné rozhodnutia príslušných orgánov potrebné na zhotovenie Diela.</w:t>
      </w:r>
    </w:p>
    <w:p w14:paraId="46F583A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53C874C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t>Objednávateľ je povinný sledovať prostredníctvom svojho technického dozoru obsah stavebného denníka a k zápisom v ňom uvedeným sa vyjadriť do troch pracovných dní, inak sa má za to, že s obsahom zápisu súhlasí.</w:t>
      </w:r>
    </w:p>
    <w:p w14:paraId="4C360C8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7.2.4.</w:t>
      </w:r>
      <w:r>
        <w:tab/>
        <w:t>Osoby konajúce za Objednávateľa</w:t>
      </w:r>
      <w:r>
        <w:rPr>
          <w:lang w:eastAsia="en-US"/>
        </w:rPr>
        <w:t xml:space="preserve"> uvedené v čl. 1, bod a), b) a c) alebo na základe osobitného poverenia sú oprávnené kontrolovať Dielo v každom stupni jeho zhotovovania. Ak pri kontrole zistia, že Zhotoviteľ porušuje svoje povinnosti majú právo žiadať, aby Zhotoviteľ odstránil vady vzniknuté </w:t>
      </w:r>
      <w:proofErr w:type="spellStart"/>
      <w:r>
        <w:rPr>
          <w:lang w:eastAsia="en-US"/>
        </w:rPr>
        <w:t>vadným</w:t>
      </w:r>
      <w:proofErr w:type="spellEnd"/>
      <w:r>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508C77E1" w14:textId="7B2661CB" w:rsidR="001B7631" w:rsidRDefault="001B7631" w:rsidP="004C5AFC">
      <w:pPr>
        <w:pStyle w:val="Odsekzoznamu"/>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1 000 (slovom tisíc) eur, ktorú je Objednávateľ oprávnený uplatniť opakovane. Neumožnenie kontroly, neoznámenie subdodávateľov alebo umožnenie prítomnosti neoznámených subdodávateľov na stavbe je podstatným porušením zmluvy. </w:t>
      </w:r>
    </w:p>
    <w:p w14:paraId="37DFD9D7" w14:textId="77777777" w:rsidR="001B7631" w:rsidRDefault="001B7631" w:rsidP="004C5AFC">
      <w:pPr>
        <w:pStyle w:val="Odsekzoznamu"/>
        <w:widowControl w:val="0"/>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Pr>
          <w:b/>
          <w:bCs/>
        </w:rPr>
        <w:t>Povinnosti zhotoviteľa</w:t>
      </w:r>
    </w:p>
    <w:p w14:paraId="21B4E48D"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pPr>
      <w:r>
        <w:t>7.3.1.</w:t>
      </w:r>
      <w:r>
        <w:tab/>
        <w:t xml:space="preserve">Zhotoviteľ je povinný viesť od prvého dňa odovzdania staveniska prostredníctvom </w:t>
      </w:r>
      <w:r>
        <w:lastRenderedPageBreak/>
        <w:t xml:space="preserve">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t>dozorovi</w:t>
      </w:r>
      <w:proofErr w:type="spellEnd"/>
      <w:r>
        <w:t xml:space="preserve"> Objednávateľa denne. Zároveň je povinný viesť v stavebnom denníku podrobný popis výkonov.</w:t>
      </w:r>
    </w:p>
    <w:p w14:paraId="33B0A7BA"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pPr>
      <w:r>
        <w:t>7.3.2.</w:t>
      </w:r>
      <w:r>
        <w:tab/>
        <w:t>Zhotoviteľ vyrobí a osadí na viditeľné miesto pri vstupe na stavenisko informačné tabule s identifikačnými údajmi o stavbe v zmysle zákona č.50/1976 Z. z. o územnom plánovaní a stavebnom poriadku (stavebný zákon) v znení neskorších predpisov podľa vzoru predloženého Objednávateľom a to po dobu odo dňa prevzatia staveniska v súlade so zmluvou až do dokončenia Diela a jej následnú likvidáciu v súlade s čl. 4 bod 4.4.</w:t>
      </w:r>
    </w:p>
    <w:p w14:paraId="1B1F4E62"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pPr>
      <w:r>
        <w:t>7.3.3.</w:t>
      </w:r>
      <w:r>
        <w:tab/>
        <w:t>Zhotoviteľ je povinný dodržiavať pokyny týkajúce sa Diela, ktoré mu vydal Objednávateľ počas zhotovovania Diela, v súlade s touto zmluvou.</w:t>
      </w:r>
    </w:p>
    <w:p w14:paraId="1B0EC7D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do troch pracovných dní, inak sa má za to, že s obsahom zápisu súhlasí. </w:t>
      </w:r>
    </w:p>
    <w:p w14:paraId="21154C76" w14:textId="77777777" w:rsidR="001B7631" w:rsidRDefault="001B7631" w:rsidP="001B7631">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v opačnom prípade to bude považované za podstatné porušenie zmluvy.</w:t>
      </w:r>
    </w:p>
    <w:p w14:paraId="49231E0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34430E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4A162FB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031791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14FF39A1" w14:textId="77777777" w:rsidR="001B7631" w:rsidRDefault="001B7631" w:rsidP="001B7631">
      <w:pPr>
        <w:pStyle w:val="Bezriadkovania"/>
        <w:ind w:left="709" w:hanging="709"/>
        <w:jc w:val="both"/>
        <w:rPr>
          <w:rFonts w:ascii="Calibri" w:hAnsi="Calibri" w:cs="Calibri"/>
        </w:rPr>
      </w:pPr>
      <w:r>
        <w:rPr>
          <w:rFonts w:ascii="Calibri" w:hAnsi="Calibri" w:cs="Calibri"/>
        </w:rPr>
        <w:t>7.3.10.</w:t>
      </w:r>
      <w:r>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preukáže požadované poistenie.</w:t>
      </w:r>
    </w:p>
    <w:p w14:paraId="1E5299E6" w14:textId="77777777" w:rsidR="001B7631" w:rsidRDefault="001B7631" w:rsidP="001B7631">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vykoná také bezpečnostné opatrenia, aby nedošlo k ohrozeniu osôb v okolí staveniska.</w:t>
      </w:r>
      <w:r>
        <w:rPr>
          <w:rFonts w:ascii="Calibri" w:hAnsi="Calibri" w:cs="Calibri"/>
        </w:rPr>
        <w:t xml:space="preserve"> </w:t>
      </w:r>
      <w:r>
        <w:rPr>
          <w:rFonts w:ascii="Calibri" w:hAnsi="Calibri" w:cs="Calibri"/>
          <w:snapToGrid w:val="0"/>
        </w:rPr>
        <w:t>Akékoľvek škody a nároky poškodených znáša Zhotoviteľ.</w:t>
      </w:r>
    </w:p>
    <w:p w14:paraId="61E6E02C" w14:textId="77777777" w:rsidR="001B7631" w:rsidRDefault="001B7631" w:rsidP="001B7631">
      <w:pPr>
        <w:pStyle w:val="Bezriadkovania"/>
        <w:ind w:left="709" w:hanging="709"/>
        <w:jc w:val="both"/>
        <w:rPr>
          <w:rFonts w:ascii="Calibri" w:hAnsi="Calibri" w:cs="Calibri"/>
        </w:rPr>
      </w:pPr>
      <w:r>
        <w:rPr>
          <w:rFonts w:ascii="Calibri" w:hAnsi="Calibri" w:cs="Calibri"/>
        </w:rPr>
        <w:t>7.3.12.</w:t>
      </w:r>
      <w:r>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7132ED18" w14:textId="77777777" w:rsidR="001B7631" w:rsidRDefault="001B7631" w:rsidP="001B7631">
      <w:pPr>
        <w:pStyle w:val="Bezriadkovania"/>
        <w:ind w:left="709" w:hanging="709"/>
        <w:jc w:val="both"/>
        <w:rPr>
          <w:rFonts w:ascii="Calibri" w:hAnsi="Calibri" w:cs="Calibri"/>
        </w:rPr>
      </w:pPr>
      <w:r>
        <w:rPr>
          <w:rFonts w:ascii="Calibri" w:hAnsi="Calibri" w:cs="Calibri"/>
        </w:rPr>
        <w:lastRenderedPageBreak/>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9BEAE4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332FA2E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4588F64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t>Ak Zhotoviteľ poruší povinnosti tejto zmluvy, znáša všetky dôsledky vyplývajúce z tejto zmluvy.</w:t>
      </w:r>
    </w:p>
    <w:p w14:paraId="325C8F0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Zhotoviteľ je povinný koordinovať svoju činnosť na stavbe s činnosťou svojich prípadných subdodávateľov. 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23E8EBB2"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žiadosť o zmene subdodávateľa resp. doplnení subdodávateľa obsahuje:</w:t>
      </w:r>
    </w:p>
    <w:p w14:paraId="39A6DCD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5171E68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19A600D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107B279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5FAAFD3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3DC0D84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dôvod zmeny pôvodného dodávateľa.</w:t>
      </w:r>
    </w:p>
    <w:p w14:paraId="2A362FE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Po odsúhlasení zo strany Objednávateľa zmeny subdodávateľa alebo doplnení subdodávateľa bude táto skutočnosť zaznamenaná v stavebnom denníku.</w:t>
      </w:r>
    </w:p>
    <w:p w14:paraId="7BD974E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066D201"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7.3.19.</w:t>
      </w:r>
      <w:r>
        <w:tab/>
      </w:r>
      <w:r>
        <w:rPr>
          <w:snapToGrid w:val="0"/>
        </w:rPr>
        <w:t>Zo staveniska je Zhotoviteľ povinný vylúčiť nadmerné zaťažovanie životného prostredia (napr. hlukom, prašnosťou).</w:t>
      </w:r>
    </w:p>
    <w:p w14:paraId="6393559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7.3.20.</w:t>
      </w:r>
      <w:r>
        <w:rPr>
          <w:snapToGrid w:val="0"/>
        </w:rPr>
        <w:tab/>
        <w:t>Zhotoviteľ je povinný zabezpečiť vjazd vozidiel záchranných zložiek k nehnuteľnostiam.</w:t>
      </w:r>
    </w:p>
    <w:p w14:paraId="26476AE8" w14:textId="566786ED"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7.3.21.</w:t>
      </w:r>
      <w:r>
        <w:rPr>
          <w:snapToGrid w:val="0"/>
        </w:rPr>
        <w:tab/>
        <w:t>Zhotoviteľ je povinný zabezpečiť prístup k nehnuteľnostiam pre obyvateľov domov</w:t>
      </w:r>
      <w:r w:rsidR="00E14B04">
        <w:rPr>
          <w:snapToGrid w:val="0"/>
        </w:rPr>
        <w:t xml:space="preserve"> v súčinnosti s Objednávateľom</w:t>
      </w:r>
      <w:r>
        <w:rPr>
          <w:snapToGrid w:val="0"/>
        </w:rPr>
        <w:t>.</w:t>
      </w:r>
    </w:p>
    <w:p w14:paraId="1CDD131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3.22.</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6831ED6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3.23.</w:t>
      </w:r>
      <w:r>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5E6EAF3D" w14:textId="77777777" w:rsidR="001B7631" w:rsidRDefault="001B7631" w:rsidP="001B7631">
      <w:pPr>
        <w:pStyle w:val="Bezriadkovania"/>
        <w:ind w:left="709" w:hanging="709"/>
        <w:jc w:val="both"/>
        <w:rPr>
          <w:rFonts w:ascii="Calibri" w:hAnsi="Calibri" w:cs="Calibri"/>
          <w:snapToGrid w:val="0"/>
        </w:rPr>
      </w:pPr>
      <w:r>
        <w:rPr>
          <w:rFonts w:ascii="Calibri" w:hAnsi="Calibri" w:cs="Calibri"/>
          <w:snapToGrid w:val="0"/>
        </w:rPr>
        <w:t>7.3.24.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574590EC" w14:textId="77777777" w:rsidR="001B7631" w:rsidRDefault="001B7631" w:rsidP="001B7631">
      <w:pPr>
        <w:pStyle w:val="Bezriadkovania"/>
        <w:ind w:left="709" w:hanging="709"/>
        <w:jc w:val="both"/>
        <w:rPr>
          <w:rFonts w:ascii="Calibri" w:hAnsi="Calibri" w:cs="Calibri"/>
          <w:snapToGrid w:val="0"/>
        </w:rPr>
      </w:pPr>
      <w:r>
        <w:rPr>
          <w:rFonts w:ascii="Calibri" w:hAnsi="Calibri" w:cs="Calibri"/>
          <w:snapToGrid w:val="0"/>
        </w:rPr>
        <w:t>7.3.25.</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22D59ECE" w14:textId="77777777" w:rsidR="001B7631" w:rsidRDefault="001B7631" w:rsidP="001B7631">
      <w:pPr>
        <w:pStyle w:val="Bezriadkovania"/>
        <w:ind w:left="709" w:hanging="709"/>
        <w:jc w:val="both"/>
        <w:rPr>
          <w:rFonts w:ascii="Calibri" w:hAnsi="Calibri" w:cs="Calibri"/>
          <w:snapToGrid w:val="0"/>
        </w:rPr>
      </w:pPr>
      <w:r>
        <w:rPr>
          <w:rFonts w:ascii="Calibri" w:hAnsi="Calibri" w:cs="Calibri"/>
          <w:snapToGrid w:val="0"/>
        </w:rPr>
        <w:lastRenderedPageBreak/>
        <w:t>7.3.26.</w:t>
      </w:r>
      <w:r>
        <w:rPr>
          <w:rFonts w:ascii="Calibri" w:hAnsi="Calibri" w:cs="Calibri"/>
          <w:snapToGrid w:val="0"/>
        </w:rPr>
        <w:tab/>
        <w:t>Zhotoviteľ je povinný zúčastniť sa 1x za 2 týždne kontrolného dňa stavby na základe pozvánky Objednávateľa</w:t>
      </w:r>
      <w:r>
        <w:t xml:space="preserve"> </w:t>
      </w:r>
      <w:r>
        <w:rPr>
          <w:rFonts w:ascii="Calibri" w:hAnsi="Calibri" w:cs="Calibri"/>
          <w:snapToGrid w:val="0"/>
        </w:rPr>
        <w:t>a to všetkých kontrolných dňoch stavby (riadnych i mimoriadnych).</w:t>
      </w:r>
    </w:p>
    <w:p w14:paraId="7839FBFB" w14:textId="77777777" w:rsidR="001B7631" w:rsidRDefault="001B7631" w:rsidP="001B7631">
      <w:pPr>
        <w:pStyle w:val="Bezriadkovania"/>
        <w:ind w:left="709" w:hanging="709"/>
        <w:jc w:val="both"/>
        <w:rPr>
          <w:rFonts w:ascii="Calibri" w:hAnsi="Calibri" w:cs="Calibri"/>
          <w:snapToGrid w:val="0"/>
        </w:rPr>
      </w:pPr>
      <w:r>
        <w:rPr>
          <w:rFonts w:ascii="Calibri" w:hAnsi="Calibri" w:cs="Calibri"/>
          <w:snapToGrid w:val="0"/>
        </w:rPr>
        <w:t>7.3.27.</w:t>
      </w:r>
      <w:r>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6384C065" w14:textId="77777777" w:rsidR="001B7631" w:rsidRDefault="001B7631" w:rsidP="001B7631">
      <w:pPr>
        <w:pStyle w:val="Bezriadkovania"/>
        <w:ind w:left="709" w:hanging="709"/>
        <w:jc w:val="both"/>
        <w:rPr>
          <w:rFonts w:ascii="Calibri" w:hAnsi="Calibri" w:cs="Calibri"/>
          <w:snapToGrid w:val="0"/>
        </w:rPr>
      </w:pPr>
      <w:r>
        <w:rPr>
          <w:rFonts w:ascii="Calibri" w:hAnsi="Calibri" w:cs="Calibri"/>
          <w:snapToGrid w:val="0"/>
        </w:rPr>
        <w:t>7.4.</w:t>
      </w:r>
      <w:r>
        <w:rPr>
          <w:rFonts w:ascii="Calibri" w:hAnsi="Calibri" w:cs="Calibri"/>
          <w:snapToGrid w:val="0"/>
        </w:rPr>
        <w:tab/>
        <w:t>Nesplnenie povinností podľa čl. 7.3 je podstatným porušením zmluvy.</w:t>
      </w:r>
    </w:p>
    <w:p w14:paraId="76D5D86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4DBCEF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7F9FDB21"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32A6756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6F3BAED" w14:textId="2E121C56" w:rsidR="001B7631" w:rsidRDefault="001B7631" w:rsidP="001B7631">
      <w:pPr>
        <w:pStyle w:val="Bezriadkovania"/>
        <w:ind w:left="709" w:hanging="709"/>
        <w:jc w:val="both"/>
        <w:rPr>
          <w:rFonts w:ascii="Calibri" w:hAnsi="Calibri" w:cs="Calibri"/>
        </w:rPr>
      </w:pPr>
      <w:r>
        <w:rPr>
          <w:rFonts w:ascii="Calibri" w:hAnsi="Calibri" w:cs="Calibri"/>
        </w:rPr>
        <w:t>8.1.</w:t>
      </w:r>
      <w:r>
        <w:rPr>
          <w:rFonts w:ascii="Calibri" w:hAnsi="Calibri" w:cs="Calibri"/>
        </w:rPr>
        <w:tab/>
        <w:t xml:space="preserve">Povinnosť zhotoviť Dielo riadne a včas splní Zhotoviteľ odovzdaním Diela Objednávateľovi na základe protokolu o odovzdaní a prevzatí Diela </w:t>
      </w:r>
      <w:r w:rsidRPr="000A2ADA">
        <w:rPr>
          <w:rFonts w:ascii="Calibri" w:hAnsi="Calibri" w:cs="Calibri"/>
        </w:rPr>
        <w:t xml:space="preserve">a zaškolením objednávateľom určených pracovníkov v rozsahu odporúčanom výrobcom, resp. v rozsahu, ktorý zabezpečí predvedenie všetkých manipulačných úkonov, vrátane predstavenia všetkých funkcií a vlastností </w:t>
      </w:r>
      <w:r>
        <w:rPr>
          <w:rFonts w:ascii="Calibri" w:hAnsi="Calibri" w:cs="Calibri"/>
        </w:rPr>
        <w:t xml:space="preserve">technologických zariadení.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najmenej </w:t>
      </w:r>
      <w:r w:rsidR="00F461ED" w:rsidRPr="001266A9">
        <w:rPr>
          <w:rFonts w:ascii="Calibri" w:hAnsi="Calibri" w:cs="Calibri"/>
          <w:b/>
          <w:bCs/>
        </w:rPr>
        <w:t>3</w:t>
      </w:r>
      <w:r w:rsidRPr="001266A9">
        <w:rPr>
          <w:rFonts w:ascii="Calibri" w:hAnsi="Calibri" w:cs="Calibri"/>
          <w:b/>
          <w:bCs/>
        </w:rPr>
        <w:t xml:space="preserve"> </w:t>
      </w:r>
      <w:r>
        <w:rPr>
          <w:rFonts w:ascii="Calibri" w:hAnsi="Calibri" w:cs="Calibri"/>
          <w:b/>
          <w:bCs/>
        </w:rPr>
        <w:t>dn</w:t>
      </w:r>
      <w:r w:rsidR="001266A9">
        <w:rPr>
          <w:rFonts w:ascii="Calibri" w:hAnsi="Calibri" w:cs="Calibri"/>
          <w:b/>
          <w:bCs/>
        </w:rPr>
        <w:t>i</w:t>
      </w:r>
      <w:r>
        <w:rPr>
          <w:rFonts w:ascii="Calibri" w:hAnsi="Calibri" w:cs="Calibri"/>
          <w:b/>
          <w:bCs/>
        </w:rPr>
        <w:t xml:space="preserve"> vopred. </w:t>
      </w:r>
    </w:p>
    <w:p w14:paraId="3F56F841" w14:textId="77777777" w:rsidR="001B7631" w:rsidRDefault="001B7631" w:rsidP="001B7631">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dokončeného Diela pripraví Zhotoviteľ doklady v zmysle článku 3., bod 3.3.</w:t>
      </w:r>
      <w:r>
        <w:rPr>
          <w:rFonts w:ascii="Calibri" w:hAnsi="Calibri" w:cs="Calibri"/>
        </w:rPr>
        <w:t xml:space="preserve"> </w:t>
      </w:r>
      <w:r>
        <w:rPr>
          <w:rFonts w:ascii="Calibri" w:hAnsi="Calibri" w:cs="Calibri"/>
          <w:lang w:eastAsia="cs-CZ"/>
        </w:rPr>
        <w:t>Bez dokladovania kvality vykonaných prác, tak ako je uvedené v čl. 3 bod 3.3 tejto zmluvy má Dielo vady.</w:t>
      </w:r>
    </w:p>
    <w:p w14:paraId="067EAD82" w14:textId="77777777" w:rsidR="001B7631" w:rsidRDefault="001B7631" w:rsidP="001B7631">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44D30A2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6F3A31C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t>Dokladom o splnení Diela Zhotoviteľom je protokol o odovzdaní a prevzatí Diela, ktorého návrh pripraví Zhotoviteľ a ktorým Objednávateľ potvrdí prevzatie Diela bez vád a nedorobkov.</w:t>
      </w:r>
    </w:p>
    <w:p w14:paraId="2695239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428358F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43F88792"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3075BA5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F7A6E5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6E7546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9.2.</w:t>
      </w:r>
      <w:r>
        <w:tab/>
        <w:t>Ak Objednávateľ požaduje zmenu zmluvy, zmluvné strany dohodli nasledovný postup:</w:t>
      </w:r>
    </w:p>
    <w:p w14:paraId="739CA1C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5AF6D39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4A1F22C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V prípade, že dôjde k navýšeniu rozsahu prác tak sa ich cena určí:</w:t>
      </w:r>
    </w:p>
    <w:p w14:paraId="2786734E" w14:textId="77777777" w:rsidR="001B7631" w:rsidRDefault="001B7631" w:rsidP="001B7631">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6C023B98" w14:textId="77777777" w:rsidR="001B7631" w:rsidRDefault="001B7631" w:rsidP="001B7631">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2CB52244" w14:textId="77777777" w:rsidR="001B7631" w:rsidRDefault="001B7631" w:rsidP="001B7631">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lastRenderedPageBreak/>
        <w:t>pri položkách nenachádzajúcich sa v priloženom rozpočte a ani v cenníku CENKROS 4 bude ich cena predmetom rokovania, na ktoré Zhotoviteľ pripraví kalkuláciu obsahujúcu rozbor jednotkových cien podľa kalkulačného vzorca:</w:t>
      </w:r>
    </w:p>
    <w:p w14:paraId="3BF061D8"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0FE67ED4"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priame mzdy</w:t>
      </w:r>
    </w:p>
    <w:p w14:paraId="189C38F3"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3C418304"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384C07E5"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57D7B50E" w14:textId="77777777" w:rsidR="001B7631"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0949C443"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1D366B">
        <w:t>Zisk zo základne 2 + 3 +4 + 5 + 6</w:t>
      </w:r>
    </w:p>
    <w:p w14:paraId="6DFB0093"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Jednotková cena spolu:</w:t>
      </w:r>
    </w:p>
    <w:p w14:paraId="5151F71F"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Priamy materiál:</w:t>
      </w:r>
    </w:p>
    <w:p w14:paraId="50823382"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cena bude doložená príslušným účtovným, alebo inak overiteľným dokladom s dopočítaním obstarávacích nákladov (platí aj pre špecifikácie).</w:t>
      </w:r>
    </w:p>
    <w:p w14:paraId="2DFED480"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Priame mzdy:</w:t>
      </w:r>
    </w:p>
    <w:p w14:paraId="242AF6E9"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Budú použité tarifné mzdy pre príslušnú profesiu a tarifnú triedu Zhotoviteľa upravené o nezaručenú časť mzdy v určenej výške. </w:t>
      </w:r>
    </w:p>
    <w:p w14:paraId="1F4F1C44"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Ostatné priame náklady:</w:t>
      </w:r>
    </w:p>
    <w:p w14:paraId="38FC2B74" w14:textId="77777777" w:rsidR="001B7631" w:rsidRPr="001D366B"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1D366B">
        <w:t>strojhodiny</w:t>
      </w:r>
      <w:proofErr w:type="spellEnd"/>
      <w:r w:rsidRPr="001D366B">
        <w:t>), v prípade prenájmu podkladom bude príslušná faktúra prenajímateľa, resp. dopravcu.</w:t>
      </w:r>
    </w:p>
    <w:p w14:paraId="3D1BD74F"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Sadzby nepriamych nákladov:</w:t>
      </w:r>
    </w:p>
    <w:p w14:paraId="701FC731"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(podľa skutočných režijných nákladov firmy)</w:t>
      </w:r>
    </w:p>
    <w:p w14:paraId="0E29864F"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HSV   %</w:t>
      </w:r>
    </w:p>
    <w:p w14:paraId="6A124091"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PSV   %</w:t>
      </w:r>
    </w:p>
    <w:p w14:paraId="5943D989"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správna réžia HSV   %</w:t>
      </w:r>
    </w:p>
    <w:p w14:paraId="1AFD34F6"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PSV........%</w:t>
      </w:r>
    </w:p>
    <w:p w14:paraId="7EE5932F"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VRN........%</w:t>
      </w:r>
    </w:p>
    <w:p w14:paraId="484C7FC3"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 Kompletizačná prirážka   %</w:t>
      </w:r>
    </w:p>
    <w:p w14:paraId="39CE4843" w14:textId="77777777" w:rsidR="001B7631" w:rsidRPr="005E5062" w:rsidRDefault="001B7631" w:rsidP="001B7631">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5E5062">
        <w:t>- zisk.........%</w:t>
      </w:r>
    </w:p>
    <w:p w14:paraId="39B705D0" w14:textId="77777777" w:rsidR="001B7631" w:rsidRDefault="001B7631" w:rsidP="001B7631">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Práce, ktoré Zhotoviteľ vykonal bez zadania, ktoré je písomne potvrdené Objednávateľom, alebo v dôsledku svojvoľného odchýlenia od zmluvy, nie je povinný Objednávateľ zaplatiť.</w:t>
      </w:r>
    </w:p>
    <w:p w14:paraId="3D66BD60" w14:textId="77777777" w:rsidR="001B7631" w:rsidRDefault="001B7631" w:rsidP="001B7631">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t>Objednávateľ v lehote do 5 dní odo dňa doručenia ocenenia zmeny zmluvy resp. v inej primeranej lehote dohodnutej zmluvnými stranami v závislosti od rozsahu požadovanej zmeny, rozhodne či trvá na vykonaní zmeny zmluvy alebo zmenu zamietne.</w:t>
      </w:r>
    </w:p>
    <w:p w14:paraId="297BEA49" w14:textId="77777777" w:rsidR="001B7631" w:rsidRDefault="001B7631" w:rsidP="001B7631">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9.2.6.</w:t>
      </w:r>
      <w:r>
        <w:tab/>
        <w:t>V prípade, že Objednávateľ súhlasí s ocenením zmeny zmluvy, táto bude oboma zmluvnými stranami písomne uzavretá.</w:t>
      </w:r>
    </w:p>
    <w:p w14:paraId="11D7C744" w14:textId="77777777" w:rsidR="001B7631" w:rsidRDefault="001B7631" w:rsidP="001B7631">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1E043FE4" w14:textId="77777777" w:rsidR="001B7631" w:rsidRDefault="001B7631" w:rsidP="001B7631">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 xml:space="preserve">V prípade, ak rozsah zmien požadovaných dodatočne Objednávateľom má vplyv na termín výstavby, sú zmluvné strany oprávnené pristúpiť ku zmene termínu výstavby. </w:t>
      </w:r>
    </w:p>
    <w:p w14:paraId="2413CC8C" w14:textId="77777777" w:rsidR="001B7631" w:rsidRDefault="001B7631" w:rsidP="001B7631">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 </w:t>
      </w:r>
      <w:r>
        <w:tab/>
        <w:t>V prípade, že zmenu zmluvy bude požadovať Zhotoviteľ, postupujú zmluvné strany podľa tohto článku zmluvy. Naviac práce požadované zo strany Zhotoviteľa môžu byť realizované len na základe Zmeny zmluvy.</w:t>
      </w:r>
    </w:p>
    <w:p w14:paraId="269ACB9C" w14:textId="77777777" w:rsidR="001B7631" w:rsidRDefault="001B7631" w:rsidP="001B7631">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V prípade, že sa zmena zmluvy bude týkať „menej prác“, </w:t>
      </w:r>
      <w:proofErr w:type="spellStart"/>
      <w:r>
        <w:t>t.j</w:t>
      </w:r>
      <w:proofErr w:type="spellEnd"/>
      <w:r>
        <w:t>. prác, ktoré z objektívnych dôvodov nebudú realizované, zhotoviteľ spracuje odpočet konkrétnych položiek rozpočtu. V prípade, že Objednávateľ súhlasí s ocenením zmeny zmluvy, táto bude oboma zmluvnými stranami písomne uzavretá.</w:t>
      </w:r>
    </w:p>
    <w:p w14:paraId="1B81F4B8" w14:textId="77777777" w:rsidR="001B7631" w:rsidRDefault="001B7631" w:rsidP="001B7631">
      <w:pPr>
        <w:widowControl w:val="0"/>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6395F089" w14:textId="77777777" w:rsidR="001B7631" w:rsidRDefault="001B7631" w:rsidP="001B7631">
      <w:pPr>
        <w:widowControl w:val="0"/>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0A39B2B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lastRenderedPageBreak/>
        <w:t>Čl. 10.</w:t>
      </w:r>
    </w:p>
    <w:p w14:paraId="628A662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SANKCIE</w:t>
      </w:r>
    </w:p>
    <w:p w14:paraId="727EE00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8656D46" w14:textId="6EAED415"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t>Zhotoviteľ je povinný zaplatiť zmluvnú pokutu vo výške 0,</w:t>
      </w:r>
      <w:r w:rsidR="00212FC9">
        <w:t>05</w:t>
      </w:r>
      <w:r>
        <w:t>% z celkovej zmluvnej ceny plnenia za každý deň omeškania s plnením svojej povinnosti dodať plnenie riadne a včas.</w:t>
      </w:r>
    </w:p>
    <w:p w14:paraId="361DCC4E" w14:textId="187C0C26"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ab/>
        <w:t xml:space="preserve">Zmluvnú pokutu uhradí Dodávateľ Objednávateľovi na základe faktúry so splatnosťou </w:t>
      </w:r>
      <w:r w:rsidR="00212FC9">
        <w:t>30</w:t>
      </w:r>
      <w:r>
        <w:t xml:space="preserve"> dní od jej doručenia Dodávateľovi.</w:t>
      </w:r>
    </w:p>
    <w:p w14:paraId="303396D1" w14:textId="2EAFC02B"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r>
      <w:r w:rsidRPr="007047AA">
        <w:t xml:space="preserve">Ak je Objednávateľ v omeškaní s úhradou faktúry vystavenej Dodávateľom, má Dodávateľ právo uplatniť si úrok z omeškania vo výške 0,05 % z celkovej zmluvnej ceny plnenia za každý deň omeškania. Úrok z omeškania bude uhradený na základe vystavenej faktúry Dodávateľa so splatnosťou </w:t>
      </w:r>
      <w:r w:rsidR="00F704E9">
        <w:t>30</w:t>
      </w:r>
      <w:r w:rsidRPr="007047AA">
        <w:t xml:space="preserve"> dní od jej doručenia Objednávateľovi.</w:t>
      </w:r>
    </w:p>
    <w:p w14:paraId="462D9888" w14:textId="6A6C9730"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V prípade nesplnenia povinnosti Zhotoviteľa podľa bodu 11.8. tejto zmluvy je Zhotoviteľ povinný zaplatiť zmluvnú pokutu 100,- eur za každ</w:t>
      </w:r>
      <w:r w:rsidR="009A7B69">
        <w:t>ú</w:t>
      </w:r>
      <w:r>
        <w:t xml:space="preserve"> </w:t>
      </w:r>
      <w:r w:rsidRPr="009A7B69">
        <w:t>aj začat</w:t>
      </w:r>
      <w:r w:rsidR="009A7B69">
        <w:t>ú</w:t>
      </w:r>
      <w:r w:rsidRPr="009A7B69">
        <w:t xml:space="preserve"> </w:t>
      </w:r>
      <w:r w:rsidR="009A7B69">
        <w:t>hodinu</w:t>
      </w:r>
      <w:r w:rsidRPr="009A7B69">
        <w:t xml:space="preserve"> omeškania</w:t>
      </w:r>
      <w:r>
        <w:t>.</w:t>
      </w:r>
    </w:p>
    <w:p w14:paraId="5E41739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Pri podstatnom porušení tejto zmluvy je Zhotoviteľ povinný uhradiť Objednávateľovi zmluvnú pokutu vo výške 1 000,- eur. Pri opakovanom porušení tejto zmluvy, ktoré nie je podstatné je zhotoviteľ povinný uhradiť objednávateľovi zmluvnú pokutu vo výške 200,- eur za každé opakované porušenie. Za opakované porušenie tejto zmluvy, ktoré nie je podstatným porušením sa považuje porušenie identickej povinnosti dva krát.</w:t>
      </w:r>
    </w:p>
    <w:p w14:paraId="0FFD68E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7AE9DC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50E844D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79A5F2F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E6738D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v súlade s ustanovením čl. 2. a bude mať vlastnosti dohodnuté v tejto zmluve.</w:t>
      </w:r>
    </w:p>
    <w:p w14:paraId="08FD3A4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75B05322"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08722DC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xml:space="preserve">b)   vykazuje nedorobky, </w:t>
      </w:r>
      <w:proofErr w:type="spellStart"/>
      <w:r>
        <w:t>t.j</w:t>
      </w:r>
      <w:proofErr w:type="spellEnd"/>
      <w:r>
        <w:t>. nie je vykonané v celom rozsahu,</w:t>
      </w:r>
    </w:p>
    <w:p w14:paraId="1F53BB0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nutných na užívanie podľa bodu 8.2.,</w:t>
      </w:r>
    </w:p>
    <w:p w14:paraId="6A3C010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v zmysle § 559 Obchodného zákonníka alebo je Dielo zaťažené inými právami tretích osôb.</w:t>
      </w:r>
    </w:p>
    <w:p w14:paraId="1AFFFD1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699D919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Ostatné dojednania nedohodnuté v tejto zmluve sa riadia Obchodným zákonníkom.</w:t>
      </w:r>
    </w:p>
    <w:p w14:paraId="5CE6D16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DFB3E52" w14:textId="1E5073D4"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r w:rsidR="00E91B03">
        <w:t xml:space="preserve"> (doplniť)</w:t>
      </w:r>
    </w:p>
    <w:p w14:paraId="4A929F9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Zárukou Zhotoviteľ preberá záväzok, že predmet Diela bude počas záručnej lehoty spôsobilý na použitie na dohodnutý účel a zachová si dohodnuté vlastnosti a kvalitu v čase svojej životnosti.</w:t>
      </w:r>
    </w:p>
    <w:p w14:paraId="7601287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sa zaväzuje, že reklamáciu vady Diela uplatní bezodkladne po jej zistení písomne. Za písomne uplatnenú reklamáciu sa považuje aj reklamácia podaná e-mailom a zároveň listovou zásielkou prostredníctvom pošty.</w:t>
      </w:r>
    </w:p>
    <w:p w14:paraId="257B2BF0" w14:textId="3F2802E4"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r>
      <w:r w:rsidR="003E1F94" w:rsidRPr="003E1F94">
        <w:t xml:space="preserve">Zhotoviteľ je povinný nastúpiť na odstránenie vady </w:t>
      </w:r>
      <w:r w:rsidR="002F5D93">
        <w:t>D</w:t>
      </w:r>
      <w:r w:rsidR="003E1F94" w:rsidRPr="003E1F94">
        <w:t>iela v záručnej dobe do ......................... hodín (</w:t>
      </w:r>
      <w:r w:rsidR="003E1F94" w:rsidRPr="003E1F94">
        <w:rPr>
          <w:i/>
          <w:iCs/>
        </w:rPr>
        <w:t>vyplní sa podľa návrhu na plnenie kritérií, ktoré uviedol zhotoviteľ vo svojej ponuke</w:t>
      </w:r>
      <w:r w:rsidR="003E1F94" w:rsidRPr="003E1F94">
        <w:t xml:space="preserve">) </w:t>
      </w:r>
      <w:r>
        <w:t>od prijatia písomnej reklamácie podľa bodu 11.7. tohto článku a odstrániť vady bez zbytočného odkladu. Na nároky Objednávateľa z vád diela sa vzťahujú primerane ustanovenia Obchodného zákonníka.</w:t>
      </w:r>
    </w:p>
    <w:p w14:paraId="015158A7" w14:textId="3DD579F2"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11.</w:t>
      </w:r>
      <w:r w:rsidR="000B2AF7">
        <w:t>9</w:t>
      </w:r>
      <w:r>
        <w:t>.</w:t>
      </w:r>
      <w:r>
        <w:tab/>
        <w:t>O odstránení vady spíše Objednávateľ protokol, v ktorom potvrdí odstránenie vady, alebo uvedie dôvody, pre ktoré odmieta opravu prevziať.</w:t>
      </w:r>
    </w:p>
    <w:p w14:paraId="28C2B691" w14:textId="34C761B5"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rsidR="000B2AF7">
        <w:t>0</w:t>
      </w:r>
      <w:r>
        <w:t>.</w:t>
      </w:r>
      <w:r>
        <w:tab/>
        <w:t>Ustanovenie podľa bodu 11.8. tohto článku sa netýka vád v zmysle bodu 11.3. tohto článku.</w:t>
      </w:r>
    </w:p>
    <w:p w14:paraId="50E29F7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0D2FFA"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11F6566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325D52F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1445AE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Zhotoviteľ zodpovedá za všetky škody, ktoré vzniknú Objednávateľovi, alebo tretej osobe v dôsledku porušenia jeho povinností, vyplývajúcich z tejto zmluvy.</w:t>
      </w:r>
    </w:p>
    <w:p w14:paraId="7660C202"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12.2.</w:t>
      </w:r>
      <w:r>
        <w:tab/>
        <w:t>V prípade vzniku škody porušením povinností vyplývajúcich z tejto zmluvy ktorejkoľvek zmluvnej strane, má druhá strana nárok na úhradu vzniknutej škody.</w:t>
      </w:r>
    </w:p>
    <w:p w14:paraId="78FFC25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6D0122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7755F83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PRECHOD VLASTNÍCTVA A NEBEZPEČENSTVO ŠKODY</w:t>
      </w:r>
    </w:p>
    <w:p w14:paraId="3820A58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577B31F0"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2C37B4B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Nebezpečenstvo škody na Diele, ako aj na veciach a materiáloch potrebných na zhotovenie Diela znáša Zhotoviteľ, a to až do času protokolárneho odovzdania Diela Zhotoviteľom a prevzatia Diela Objednávateľom.</w:t>
      </w:r>
    </w:p>
    <w:p w14:paraId="701D3D0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CBB203E"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14.</w:t>
      </w:r>
    </w:p>
    <w:p w14:paraId="21D0B72D"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5F100C3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5B19624"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14.1.</w:t>
      </w:r>
      <w:r>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8D995B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14.2.</w:t>
      </w:r>
      <w:r>
        <w:tab/>
        <w:t>Pre určenie začatia plynutia lehoty v prípade doručovania doporučenou zásielkou je rozhodujúci dátum doručenia oznámenia.</w:t>
      </w:r>
    </w:p>
    <w:p w14:paraId="1E51F8A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14.3.</w:t>
      </w:r>
      <w:r>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49BE0B92"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14.4.</w:t>
      </w:r>
      <w:r>
        <w:tab/>
        <w:t>Ak oprávnená strana v lehote na odstúpenie od zmluvy podľa bodu 14.1. tohto článku stanoví na dodatočné plnenie dodatočnú lehotu, vzniká jej právo odstúpiť od zmluvy po uplynutí dodatočnej lehoty rovnakým spôsobom ako v bode 14.1. tohto článku.</w:t>
      </w:r>
    </w:p>
    <w:p w14:paraId="1ACEAA2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14.5.</w:t>
      </w:r>
      <w: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0562199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14.6.</w:t>
      </w:r>
      <w: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lastRenderedPageBreak/>
        <w:t>Diela, ktorá bola zrealizovaná do času odstúpenia od zmluvy.</w:t>
      </w:r>
    </w:p>
    <w:p w14:paraId="1F7BBE7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14.7.</w:t>
      </w:r>
      <w:r>
        <w:tab/>
        <w:t>Pri vysporiadaní pohľadávok z titulu odstúpenia od zmluvy sa postupuje nasledovne:</w:t>
      </w:r>
    </w:p>
    <w:p w14:paraId="6947DA6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jc w:val="both"/>
      </w:pPr>
      <w:r>
        <w:t>a) časť Diela zhotoveného do odstúpenia od zmluvy zostáva vlastníctvom  Objednávateľa,</w:t>
      </w:r>
    </w:p>
    <w:p w14:paraId="0492EAE7"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jc w:val="both"/>
      </w:pPr>
      <w:r>
        <w:t>b) finančné prostriedky poskytnuté do odstúpenia vysporiada Zhotoviteľ konečnou faktúrou, ktorá bude mať náležitosti daňového dokladu. Pre fakturáciu platia ustanovenia čl. 6 tejto zmluvy.</w:t>
      </w:r>
    </w:p>
    <w:p w14:paraId="134A63F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jc w:val="both"/>
      </w:pPr>
      <w:r>
        <w:t>c) zmluvné strany si vysporiadajú všetky záväzky v zmysle tejto zmluvy po ich vzájomnom odsúhlasení.</w:t>
      </w:r>
    </w:p>
    <w:p w14:paraId="27E95EC9" w14:textId="4C16A998"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14.8.</w:t>
      </w:r>
      <w:r>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t>vysporiadavaní</w:t>
      </w:r>
      <w:proofErr w:type="spellEnd"/>
      <w: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EE6020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15.</w:t>
      </w:r>
    </w:p>
    <w:p w14:paraId="18E8016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ZÁVEREČNÉ USTANOVENIA</w:t>
      </w:r>
    </w:p>
    <w:p w14:paraId="1789F3B5"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25717D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15.1.</w:t>
      </w:r>
      <w:r>
        <w:tab/>
        <w:t>Na vzťahy medzi zmluvnými stranami, vyplývajúce z tejto zmluvy, ale ňou výslovne neupravené, sa vzťahujú príslušné ustanovenia Obchodného zákonníka v platnom znení.</w:t>
      </w:r>
    </w:p>
    <w:p w14:paraId="023A1F3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15.2.</w:t>
      </w:r>
      <w:r>
        <w:tab/>
        <w:t>Zmeny tejto zmluvy, ktoré nemajú vplyv na predmet Diela, termín a cenu, môžu robiť zmluvné strany zápisom v stavebnom denníku.</w:t>
      </w:r>
    </w:p>
    <w:p w14:paraId="0ACD77B3"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15.3.</w:t>
      </w:r>
      <w:r>
        <w:tab/>
        <w:t>Prílohy zmluvy:</w:t>
      </w:r>
    </w:p>
    <w:p w14:paraId="0775D045" w14:textId="77777777" w:rsidR="001B7631" w:rsidRDefault="001B7631" w:rsidP="001B7631">
      <w:pPr>
        <w:jc w:val="both"/>
      </w:pPr>
      <w:r>
        <w:tab/>
        <w:t>1. Cenová kalkulácia – ocenený výkaz výmer,</w:t>
      </w:r>
    </w:p>
    <w:p w14:paraId="4DC3A10D" w14:textId="77777777" w:rsidR="001B7631" w:rsidRDefault="001B7631" w:rsidP="001B7631">
      <w:pPr>
        <w:jc w:val="both"/>
      </w:pPr>
      <w:r>
        <w:tab/>
        <w:t>2. Harmonogram výstavby /vecný a časový/,</w:t>
      </w:r>
    </w:p>
    <w:p w14:paraId="650650EE" w14:textId="77777777" w:rsidR="001B7631" w:rsidRPr="009C094C" w:rsidRDefault="001B7631" w:rsidP="001B7631">
      <w:pPr>
        <w:jc w:val="both"/>
        <w:rPr>
          <w:i/>
          <w:iCs/>
        </w:rPr>
      </w:pPr>
      <w:r>
        <w:tab/>
        <w:t xml:space="preserve">3. Zoznam subdodávateľov s finančným vyjadrením poddodávok a ich špecifikáciou </w:t>
      </w:r>
      <w:r>
        <w:rPr>
          <w:i/>
          <w:iCs/>
        </w:rPr>
        <w:t xml:space="preserve">(v prípade </w:t>
      </w:r>
      <w:r>
        <w:rPr>
          <w:i/>
          <w:iCs/>
        </w:rPr>
        <w:tab/>
        <w:t>ak sa nevyskytnú vyhlásenie, že Zhotoviteľ zrealizuje všetky práce vlastnými kapacitami),</w:t>
      </w:r>
    </w:p>
    <w:p w14:paraId="3E5BB246" w14:textId="77777777" w:rsidR="001B7631" w:rsidRDefault="001B7631" w:rsidP="001B7631">
      <w:pPr>
        <w:ind w:left="705" w:hanging="705"/>
        <w:jc w:val="both"/>
      </w:pPr>
      <w:r>
        <w:t>15.4.</w:t>
      </w:r>
      <w:r>
        <w:tab/>
        <w:t>Zmluvné strany výslovne prehlasujú, že táto zmluva zodpovedá ich slobodnej vôli, uzavierajú ju dobrovoľne a na znak súhlasu s jej obsahom ju podpisujú.</w:t>
      </w:r>
    </w:p>
    <w:p w14:paraId="5ED2EBEA" w14:textId="17FB721F"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15.5.</w:t>
      </w:r>
      <w:r>
        <w:tab/>
        <w:t xml:space="preserve">Zmluva je vyhotovená v </w:t>
      </w:r>
      <w:r w:rsidR="005F388D">
        <w:t>6</w:t>
      </w:r>
      <w:r>
        <w:t xml:space="preserve"> rovnopisoch, z toho 4 rovnopisy dostane Objednávateľ a </w:t>
      </w:r>
      <w:r w:rsidR="005F388D">
        <w:t>2</w:t>
      </w:r>
      <w:r>
        <w:t xml:space="preserve"> </w:t>
      </w:r>
      <w:r>
        <w:rPr>
          <w:bCs/>
        </w:rPr>
        <w:t>rovnopis</w:t>
      </w:r>
      <w:r w:rsidR="005F388D">
        <w:rPr>
          <w:bCs/>
        </w:rPr>
        <w:t>y</w:t>
      </w:r>
      <w:r>
        <w:rPr>
          <w:bCs/>
        </w:rPr>
        <w:t xml:space="preserve"> dostane Z</w:t>
      </w:r>
      <w:r>
        <w:t>hotoviteľ.</w:t>
      </w:r>
    </w:p>
    <w:p w14:paraId="5CB14A98"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15.6.</w:t>
      </w:r>
      <w:r>
        <w:tab/>
        <w:t>Táto zmluva nadobúda platnosť dňom podpísania zmluvnými stranami. Táto zmluva nadobúda účinnosť dňom nasledujúcim po zverejnení na webovom sídle obce Biely Kostol, ktorým je internetová stránka obce Biely Kostol.</w:t>
      </w:r>
    </w:p>
    <w:p w14:paraId="18879A37" w14:textId="365FC4EC"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F179A2">
        <w:t>5</w:t>
      </w:r>
      <w:r>
        <w:t>.7.</w:t>
      </w:r>
      <w:r>
        <w:tab/>
        <w:t>Zmluva bola zverejnená dňa.............................</w:t>
      </w:r>
    </w:p>
    <w:p w14:paraId="2533E029"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jc w:val="both"/>
      </w:pPr>
    </w:p>
    <w:p w14:paraId="522B56DE" w14:textId="77777777" w:rsidR="001B7631" w:rsidRDefault="001B7631" w:rsidP="001B7631">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t xml:space="preserve">V Bielom Kostole, dňa ........................                                            V ........................., dňa..................... </w:t>
      </w:r>
    </w:p>
    <w:p w14:paraId="63B0518C"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E354BF6"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B00FFB"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661F483" w14:textId="77777777" w:rsidR="001B7631" w:rsidRDefault="001B7631" w:rsidP="001B7631">
      <w:r>
        <w:t xml:space="preserve">.......................................................                              </w:t>
      </w:r>
      <w:r>
        <w:tab/>
        <w:t>.........................................................</w:t>
      </w:r>
    </w:p>
    <w:p w14:paraId="36EE27BF" w14:textId="77777777" w:rsidR="001B7631" w:rsidRDefault="001B7631" w:rsidP="001B763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doc. Ing. Iveta </w:t>
      </w:r>
      <w:proofErr w:type="spellStart"/>
      <w:r>
        <w:t>Paulová</w:t>
      </w:r>
      <w:proofErr w:type="spellEnd"/>
      <w:r>
        <w:t xml:space="preserve">, </w:t>
      </w:r>
      <w:proofErr w:type="spellStart"/>
      <w:r>
        <w:t>Phd.</w:t>
      </w:r>
      <w:proofErr w:type="spellEnd"/>
      <w:r>
        <w:t xml:space="preserve">, MBA </w:t>
      </w:r>
      <w:r>
        <w:tab/>
        <w:t xml:space="preserve">                          meno priezvisko podpisujúceho, pečiatka</w:t>
      </w:r>
    </w:p>
    <w:p w14:paraId="6977A247" w14:textId="77777777" w:rsidR="001B7631" w:rsidRDefault="001B7631" w:rsidP="001B7631">
      <w:r>
        <w:t xml:space="preserve">              Objednávateľ                                                                                       Zhotoviteľ </w:t>
      </w:r>
    </w:p>
    <w:p w14:paraId="2D995A1B" w14:textId="77777777" w:rsidR="001B7631" w:rsidRPr="00A3079C" w:rsidRDefault="001B7631" w:rsidP="001B76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pPr>
    </w:p>
    <w:p w14:paraId="2569CE2C" w14:textId="28A9F94C" w:rsidR="001B7631" w:rsidRDefault="001B7631" w:rsidP="00051B0B">
      <w:pPr>
        <w:pStyle w:val="Odsekzoznamu"/>
      </w:pPr>
    </w:p>
    <w:p w14:paraId="1BCDAFE7" w14:textId="3CE1FBD9" w:rsidR="00D80DA5" w:rsidRDefault="00D80DA5" w:rsidP="00051B0B">
      <w:pPr>
        <w:pStyle w:val="Odsekzoznamu"/>
      </w:pPr>
    </w:p>
    <w:p w14:paraId="44877FE2" w14:textId="096BBAA7" w:rsidR="00D80DA5" w:rsidRDefault="00D80DA5" w:rsidP="00051B0B">
      <w:pPr>
        <w:pStyle w:val="Odsekzoznamu"/>
      </w:pPr>
    </w:p>
    <w:p w14:paraId="04E4603A" w14:textId="3C8296AA" w:rsidR="00D80DA5" w:rsidRDefault="00D80DA5" w:rsidP="00051B0B">
      <w:pPr>
        <w:pStyle w:val="Odsekzoznamu"/>
      </w:pPr>
    </w:p>
    <w:p w14:paraId="78DAD2CB" w14:textId="48189EA6" w:rsidR="00D80DA5" w:rsidRDefault="00D80DA5" w:rsidP="00051B0B">
      <w:pPr>
        <w:pStyle w:val="Odsekzoznamu"/>
      </w:pPr>
    </w:p>
    <w:p w14:paraId="738B2529" w14:textId="607CA1C7" w:rsidR="00D80DA5" w:rsidRDefault="00D80DA5" w:rsidP="00051B0B">
      <w:pPr>
        <w:pStyle w:val="Odsekzoznamu"/>
      </w:pPr>
    </w:p>
    <w:p w14:paraId="28573785" w14:textId="77777777" w:rsidR="00D80DA5" w:rsidRPr="00A3079C" w:rsidRDefault="00D80DA5" w:rsidP="00051B0B">
      <w:pPr>
        <w:pStyle w:val="Odsekzoznamu"/>
      </w:pPr>
    </w:p>
    <w:p w14:paraId="4E12AC12" w14:textId="77777777" w:rsidR="00622CEC" w:rsidRPr="00262DDE" w:rsidRDefault="00B25AA5" w:rsidP="00973FED">
      <w:pPr>
        <w:pStyle w:val="Nadpis1"/>
        <w:numPr>
          <w:ilvl w:val="0"/>
          <w:numId w:val="3"/>
        </w:numPr>
        <w:tabs>
          <w:tab w:val="clear" w:pos="709"/>
        </w:tabs>
        <w:rPr>
          <w:sz w:val="22"/>
          <w:szCs w:val="22"/>
        </w:rPr>
      </w:pPr>
      <w:bookmarkStart w:id="58" w:name="_Toc20"/>
      <w:bookmarkStart w:id="59" w:name="_Toc63934472"/>
      <w:r w:rsidRPr="00262DDE">
        <w:rPr>
          <w:sz w:val="22"/>
          <w:szCs w:val="22"/>
        </w:rPr>
        <w:lastRenderedPageBreak/>
        <w:t>Opis predmetu zákazky</w:t>
      </w:r>
      <w:bookmarkEnd w:id="58"/>
      <w:bookmarkEnd w:id="59"/>
    </w:p>
    <w:bookmarkEnd w:id="51"/>
    <w:p w14:paraId="3D600EAC" w14:textId="77777777" w:rsidR="00622CEC" w:rsidRPr="00262DDE" w:rsidRDefault="00622CEC"/>
    <w:p w14:paraId="291FB80C" w14:textId="77777777" w:rsidR="00622CEC" w:rsidRDefault="00B25AA5" w:rsidP="006C2139">
      <w:pPr>
        <w:pStyle w:val="Cislo-1-nadpis"/>
        <w:numPr>
          <w:ilvl w:val="2"/>
          <w:numId w:val="26"/>
        </w:numPr>
      </w:pPr>
      <w:bookmarkStart w:id="60" w:name="_Toc21"/>
      <w:bookmarkStart w:id="61" w:name="_Toc63934473"/>
      <w:bookmarkEnd w:id="50"/>
      <w:r w:rsidRPr="00262DDE">
        <w:t>Názov predmetu zákazky</w:t>
      </w:r>
      <w:bookmarkEnd w:id="60"/>
      <w:bookmarkEnd w:id="61"/>
    </w:p>
    <w:p w14:paraId="5812349B" w14:textId="2DC2773F" w:rsidR="00F75E97" w:rsidRDefault="004437B1" w:rsidP="00D8655A">
      <w:pPr>
        <w:ind w:left="709"/>
        <w:jc w:val="both"/>
        <w:rPr>
          <w:iCs/>
        </w:rPr>
      </w:pPr>
      <w:bookmarkStart w:id="62" w:name="_Hlk62125847"/>
      <w:r w:rsidRPr="004437B1">
        <w:rPr>
          <w:iCs/>
        </w:rPr>
        <w:t>Základná škola Biely Kostol formou modulov</w:t>
      </w:r>
    </w:p>
    <w:p w14:paraId="18657C23" w14:textId="77777777" w:rsidR="004437B1" w:rsidRDefault="004437B1" w:rsidP="00D8655A">
      <w:pPr>
        <w:ind w:left="709"/>
        <w:jc w:val="both"/>
        <w:rPr>
          <w:iCs/>
        </w:rPr>
      </w:pPr>
    </w:p>
    <w:p w14:paraId="7241C502" w14:textId="4F1CC068" w:rsidR="00F75E97" w:rsidRDefault="00F75E97" w:rsidP="00D8655A">
      <w:pPr>
        <w:ind w:left="709"/>
        <w:jc w:val="both"/>
        <w:rPr>
          <w:iCs/>
        </w:rPr>
      </w:pPr>
      <w:r w:rsidRPr="00F75E97">
        <w:rPr>
          <w:iCs/>
          <w:highlight w:val="lightGray"/>
        </w:rPr>
        <w:t>Časti zákazky:</w:t>
      </w:r>
    </w:p>
    <w:p w14:paraId="4232A78A" w14:textId="77777777" w:rsidR="00172535" w:rsidRDefault="00172535" w:rsidP="00D8655A">
      <w:pPr>
        <w:ind w:left="709"/>
        <w:jc w:val="both"/>
        <w:rPr>
          <w:iCs/>
          <w:u w:val="single"/>
        </w:rPr>
      </w:pPr>
    </w:p>
    <w:p w14:paraId="655D0646" w14:textId="11994372" w:rsidR="00151FB7" w:rsidRDefault="00F75E97" w:rsidP="00D8655A">
      <w:pPr>
        <w:ind w:left="709"/>
        <w:jc w:val="both"/>
        <w:rPr>
          <w:iCs/>
        </w:rPr>
      </w:pPr>
      <w:r w:rsidRPr="00B8195C">
        <w:rPr>
          <w:iCs/>
          <w:u w:val="single"/>
        </w:rPr>
        <w:t>1. časť</w:t>
      </w:r>
      <w:r w:rsidR="003E0DD6">
        <w:rPr>
          <w:iCs/>
        </w:rPr>
        <w:t xml:space="preserve"> – spodná stavba a napojenie</w:t>
      </w:r>
    </w:p>
    <w:p w14:paraId="5CD66879" w14:textId="77777777" w:rsidR="00005BF0" w:rsidRPr="00005BF0" w:rsidRDefault="00005BF0" w:rsidP="00005BF0">
      <w:pPr>
        <w:ind w:left="709"/>
        <w:jc w:val="both"/>
        <w:rPr>
          <w:iCs/>
        </w:rPr>
      </w:pPr>
      <w:r w:rsidRPr="00005BF0">
        <w:rPr>
          <w:iCs/>
        </w:rPr>
        <w:t>1 Stavebná časť</w:t>
      </w:r>
    </w:p>
    <w:p w14:paraId="2872D807" w14:textId="77777777" w:rsidR="00005BF0" w:rsidRPr="00005BF0" w:rsidRDefault="00005BF0" w:rsidP="00005BF0">
      <w:pPr>
        <w:ind w:left="709"/>
        <w:jc w:val="both"/>
        <w:rPr>
          <w:iCs/>
        </w:rPr>
      </w:pPr>
      <w:r w:rsidRPr="00005BF0">
        <w:rPr>
          <w:iCs/>
        </w:rPr>
        <w:t>1-1 Spodná stavba</w:t>
      </w:r>
    </w:p>
    <w:p w14:paraId="58D657DD" w14:textId="77777777" w:rsidR="00005BF0" w:rsidRPr="00005BF0" w:rsidRDefault="00005BF0" w:rsidP="00005BF0">
      <w:pPr>
        <w:ind w:left="709"/>
        <w:jc w:val="both"/>
        <w:rPr>
          <w:iCs/>
        </w:rPr>
      </w:pPr>
      <w:r w:rsidRPr="00005BF0">
        <w:rPr>
          <w:iCs/>
        </w:rPr>
        <w:t>2 Napojenie</w:t>
      </w:r>
    </w:p>
    <w:p w14:paraId="31F59287" w14:textId="77777777" w:rsidR="00005BF0" w:rsidRPr="00005BF0" w:rsidRDefault="00005BF0" w:rsidP="00005BF0">
      <w:pPr>
        <w:ind w:left="709"/>
        <w:jc w:val="both"/>
        <w:rPr>
          <w:iCs/>
        </w:rPr>
      </w:pPr>
      <w:r w:rsidRPr="00005BF0">
        <w:rPr>
          <w:iCs/>
        </w:rPr>
        <w:t>SO-02 Parkovisko, spevnené plochy a plochy zelene</w:t>
      </w:r>
    </w:p>
    <w:p w14:paraId="35030555" w14:textId="77777777" w:rsidR="00005BF0" w:rsidRPr="00005BF0" w:rsidRDefault="00005BF0" w:rsidP="00005BF0">
      <w:pPr>
        <w:ind w:left="709"/>
        <w:jc w:val="both"/>
        <w:rPr>
          <w:iCs/>
        </w:rPr>
      </w:pPr>
      <w:r w:rsidRPr="00005BF0">
        <w:rPr>
          <w:iCs/>
        </w:rPr>
        <w:t>SO-03 Oplotenie</w:t>
      </w:r>
    </w:p>
    <w:p w14:paraId="4FF061DF" w14:textId="77777777" w:rsidR="00005BF0" w:rsidRPr="00005BF0" w:rsidRDefault="00005BF0" w:rsidP="00005BF0">
      <w:pPr>
        <w:ind w:left="709"/>
        <w:jc w:val="both"/>
        <w:rPr>
          <w:iCs/>
        </w:rPr>
      </w:pPr>
      <w:r w:rsidRPr="00005BF0">
        <w:rPr>
          <w:iCs/>
        </w:rPr>
        <w:t>SO-04 Vodovodná prípojka a prívod vody do objektu</w:t>
      </w:r>
    </w:p>
    <w:p w14:paraId="53E7999A" w14:textId="77777777" w:rsidR="00005BF0" w:rsidRPr="00005BF0" w:rsidRDefault="00005BF0" w:rsidP="00005BF0">
      <w:pPr>
        <w:ind w:left="709"/>
        <w:jc w:val="both"/>
        <w:rPr>
          <w:iCs/>
        </w:rPr>
      </w:pPr>
      <w:r w:rsidRPr="00005BF0">
        <w:rPr>
          <w:iCs/>
        </w:rPr>
        <w:t>SO-05 Kanalizačná prípojka a areálová kanalizácia</w:t>
      </w:r>
    </w:p>
    <w:p w14:paraId="76FC90DE" w14:textId="77777777" w:rsidR="00005BF0" w:rsidRPr="00005BF0" w:rsidRDefault="00005BF0" w:rsidP="00005BF0">
      <w:pPr>
        <w:ind w:left="709"/>
        <w:jc w:val="both"/>
        <w:rPr>
          <w:iCs/>
        </w:rPr>
      </w:pPr>
      <w:r w:rsidRPr="00005BF0">
        <w:rPr>
          <w:iCs/>
        </w:rPr>
        <w:t>SO-06 Areálová dažďová kanalizácia</w:t>
      </w:r>
    </w:p>
    <w:p w14:paraId="6EA8588D" w14:textId="524E9261" w:rsidR="00151FB7" w:rsidRDefault="00005BF0" w:rsidP="00005BF0">
      <w:pPr>
        <w:ind w:left="709"/>
        <w:jc w:val="both"/>
        <w:rPr>
          <w:iCs/>
        </w:rPr>
      </w:pPr>
      <w:r w:rsidRPr="00005BF0">
        <w:rPr>
          <w:iCs/>
        </w:rPr>
        <w:t>SO-07 Prípojka NN</w:t>
      </w:r>
    </w:p>
    <w:bookmarkEnd w:id="62"/>
    <w:p w14:paraId="1FB3C09D" w14:textId="77777777" w:rsidR="00A905C6" w:rsidRDefault="00A905C6" w:rsidP="00D8655A">
      <w:pPr>
        <w:ind w:left="709"/>
        <w:jc w:val="both"/>
      </w:pPr>
    </w:p>
    <w:p w14:paraId="161E0D17" w14:textId="525CAD4C" w:rsidR="00D8655A" w:rsidRDefault="00F75E97" w:rsidP="00D8655A">
      <w:pPr>
        <w:ind w:left="709"/>
        <w:jc w:val="both"/>
      </w:pPr>
      <w:r w:rsidRPr="00B8195C">
        <w:rPr>
          <w:u w:val="single"/>
        </w:rPr>
        <w:t>2. časť</w:t>
      </w:r>
      <w:r w:rsidR="003E0DD6">
        <w:t xml:space="preserve"> – modulová stavba</w:t>
      </w:r>
    </w:p>
    <w:p w14:paraId="6A3A247E" w14:textId="77777777" w:rsidR="00DE3C33" w:rsidRDefault="00DE3C33" w:rsidP="00DE3C33">
      <w:pPr>
        <w:ind w:left="709"/>
        <w:jc w:val="both"/>
      </w:pPr>
      <w:r>
        <w:t>1 Stavebná časť</w:t>
      </w:r>
    </w:p>
    <w:p w14:paraId="5396E5CA" w14:textId="77777777" w:rsidR="00DE3C33" w:rsidRDefault="00DE3C33" w:rsidP="00DE3C33">
      <w:pPr>
        <w:ind w:left="709"/>
        <w:jc w:val="both"/>
      </w:pPr>
      <w:r>
        <w:t>1-2 Modulová stavba</w:t>
      </w:r>
    </w:p>
    <w:p w14:paraId="5EFA656D" w14:textId="77777777" w:rsidR="00DE3C33" w:rsidRDefault="00DE3C33" w:rsidP="00DE3C33">
      <w:pPr>
        <w:ind w:left="709"/>
        <w:jc w:val="both"/>
      </w:pPr>
      <w:r>
        <w:t>1-3 Zdravotechnika</w:t>
      </w:r>
    </w:p>
    <w:p w14:paraId="4711E7C8" w14:textId="77777777" w:rsidR="00DE3C33" w:rsidRDefault="00DE3C33" w:rsidP="00DE3C33">
      <w:pPr>
        <w:ind w:left="709"/>
        <w:jc w:val="both"/>
      </w:pPr>
      <w:r>
        <w:t>1-4 Vykurovanie</w:t>
      </w:r>
    </w:p>
    <w:p w14:paraId="14F5ADB0" w14:textId="77777777" w:rsidR="00DE3C33" w:rsidRDefault="00DE3C33" w:rsidP="00DE3C33">
      <w:pPr>
        <w:ind w:left="709"/>
        <w:jc w:val="both"/>
      </w:pPr>
      <w:r>
        <w:t>1-5 Elektroinštalácia</w:t>
      </w:r>
    </w:p>
    <w:p w14:paraId="3014FE19" w14:textId="77777777" w:rsidR="00DE3C33" w:rsidRDefault="00DE3C33" w:rsidP="00DE3C33">
      <w:pPr>
        <w:ind w:left="709"/>
        <w:jc w:val="both"/>
      </w:pPr>
      <w:r>
        <w:t>1-6 HSP</w:t>
      </w:r>
    </w:p>
    <w:p w14:paraId="3064D1A9" w14:textId="77777777" w:rsidR="00DE3C33" w:rsidRDefault="00DE3C33" w:rsidP="00DE3C33">
      <w:pPr>
        <w:ind w:left="709"/>
        <w:jc w:val="both"/>
      </w:pPr>
      <w:r>
        <w:t>1-7 Kuchyňa</w:t>
      </w:r>
    </w:p>
    <w:p w14:paraId="54C9E628" w14:textId="202A42EC" w:rsidR="00DE3C33" w:rsidRDefault="00DE3C33" w:rsidP="00DE3C33">
      <w:pPr>
        <w:ind w:left="709"/>
        <w:jc w:val="both"/>
      </w:pPr>
      <w:r>
        <w:t>1-8 Vzduchotechnika</w:t>
      </w:r>
    </w:p>
    <w:p w14:paraId="10561BD9" w14:textId="77777777" w:rsidR="00DE3C33" w:rsidRPr="00365F47" w:rsidRDefault="00DE3C33" w:rsidP="00DE3C33">
      <w:pPr>
        <w:jc w:val="both"/>
      </w:pPr>
    </w:p>
    <w:p w14:paraId="49E6E6F2" w14:textId="77777777" w:rsidR="00622CEC" w:rsidRPr="00365F47" w:rsidRDefault="00B25AA5" w:rsidP="006C2139">
      <w:pPr>
        <w:pStyle w:val="Cislo-1-nadpis"/>
        <w:numPr>
          <w:ilvl w:val="2"/>
          <w:numId w:val="27"/>
        </w:numPr>
      </w:pPr>
      <w:bookmarkStart w:id="63" w:name="_Toc22"/>
      <w:bookmarkStart w:id="64" w:name="_Toc63934474"/>
      <w:r w:rsidRPr="00365F47">
        <w:t>Opis predmetu zákazky</w:t>
      </w:r>
      <w:bookmarkEnd w:id="63"/>
      <w:bookmarkEnd w:id="64"/>
    </w:p>
    <w:p w14:paraId="3A36B6B1" w14:textId="77777777" w:rsidR="00622CEC" w:rsidRPr="00365F47" w:rsidRDefault="00B25AA5" w:rsidP="006C2139">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37DF29C2" w14:textId="2D08B9AE" w:rsidR="00696E83" w:rsidRDefault="00696E83" w:rsidP="00696E83">
      <w:pPr>
        <w:pStyle w:val="Cislo-2-text"/>
        <w:ind w:left="709"/>
      </w:pPr>
      <w:r>
        <w:t xml:space="preserve">Hlavný kód CPV: </w:t>
      </w:r>
      <w:r>
        <w:tab/>
      </w:r>
      <w:r>
        <w:tab/>
      </w:r>
      <w:r>
        <w:tab/>
      </w:r>
      <w:r w:rsidR="003E0DD6" w:rsidRPr="003E0DD6">
        <w:t>45214200-2</w:t>
      </w:r>
      <w:r w:rsidR="003E0DD6">
        <w:t xml:space="preserve"> – Stavebné práce na stavbe budov škôl</w:t>
      </w:r>
    </w:p>
    <w:p w14:paraId="621B4D10" w14:textId="77705C87" w:rsidR="0015686B" w:rsidRDefault="00696E83" w:rsidP="00DD546F">
      <w:pPr>
        <w:pStyle w:val="Cislo-2-text"/>
        <w:tabs>
          <w:tab w:val="clear" w:pos="1066"/>
        </w:tabs>
        <w:rPr>
          <w:bCs/>
          <w:color w:val="auto"/>
        </w:rPr>
      </w:pPr>
      <w:r>
        <w:tab/>
      </w:r>
      <w:r w:rsidR="008F2A27">
        <w:rPr>
          <w:bCs/>
          <w:color w:val="auto"/>
        </w:rPr>
        <w:t>O</w:t>
      </w:r>
      <w:r w:rsidR="00BA6260" w:rsidRPr="00766797">
        <w:rPr>
          <w:bCs/>
          <w:color w:val="auto"/>
        </w:rPr>
        <w:t>pis predmetu zákazk</w:t>
      </w:r>
      <w:r w:rsidR="0015686B" w:rsidRPr="00766797">
        <w:rPr>
          <w:bCs/>
          <w:color w:val="auto"/>
        </w:rPr>
        <w:t>y</w:t>
      </w:r>
    </w:p>
    <w:p w14:paraId="49D98E0C" w14:textId="64A56BA7" w:rsidR="008F47E7" w:rsidRDefault="008F47E7" w:rsidP="00DF5506">
      <w:pPr>
        <w:ind w:left="709"/>
        <w:jc w:val="both"/>
      </w:pPr>
      <w:r>
        <w:t>Rozsah predmetu zákazky je riešený v projektovej dokumentácií Základná škola Biely Kostol formou modulov, spracovanej spoločnosťou M PRO s. r. o., Kadnárova 23, 831 52 Bratislava v 7/2020.</w:t>
      </w:r>
      <w:r w:rsidR="00DF5506">
        <w:t xml:space="preserve"> </w:t>
      </w:r>
      <w:r>
        <w:t xml:space="preserve">Projekt rieši novostavbu dvojpodlažnej základnej školy v obci Biely Kostol na </w:t>
      </w:r>
      <w:proofErr w:type="spellStart"/>
      <w:r>
        <w:t>parc</w:t>
      </w:r>
      <w:proofErr w:type="spellEnd"/>
      <w:r>
        <w:t>. reg. C: 1100/132, 1100/133, modulovým systémom.</w:t>
      </w:r>
    </w:p>
    <w:p w14:paraId="3A2B4797" w14:textId="10EA93EE" w:rsidR="008F47E7" w:rsidRDefault="008F47E7" w:rsidP="00E71443">
      <w:pPr>
        <w:ind w:left="709"/>
        <w:jc w:val="both"/>
      </w:pPr>
      <w:r>
        <w:t>Podrobnejšia špecifikácia sa nachádza v projektovej dokumentácií</w:t>
      </w:r>
      <w:r w:rsidR="00E71443">
        <w:t>, ktorá tvorí prílohu týchto súťažných podkladov.</w:t>
      </w:r>
    </w:p>
    <w:p w14:paraId="36EE9BD8" w14:textId="77777777" w:rsidR="00F2176A" w:rsidRDefault="00F2176A" w:rsidP="00E71443">
      <w:pPr>
        <w:ind w:left="709"/>
        <w:jc w:val="both"/>
      </w:pPr>
    </w:p>
    <w:p w14:paraId="109D6E05" w14:textId="77777777" w:rsidR="00F2176A" w:rsidRPr="00B83824" w:rsidRDefault="00F2176A" w:rsidP="00F2176A">
      <w:pPr>
        <w:ind w:left="709"/>
        <w:jc w:val="both"/>
      </w:pPr>
      <w:r w:rsidRPr="00B83824">
        <w:t>Súčasťou zákazky budú:</w:t>
      </w:r>
    </w:p>
    <w:p w14:paraId="02926DB8" w14:textId="77777777" w:rsidR="00F2176A" w:rsidRPr="00B83824" w:rsidRDefault="00F2176A" w:rsidP="00F2176A">
      <w:pPr>
        <w:ind w:left="709"/>
        <w:jc w:val="both"/>
      </w:pPr>
      <w:r w:rsidRPr="00B83824">
        <w:t>- vytýčenie stavby</w:t>
      </w:r>
    </w:p>
    <w:p w14:paraId="4687CC4A" w14:textId="77777777" w:rsidR="00F2176A" w:rsidRPr="00B83824" w:rsidRDefault="00F2176A" w:rsidP="00F2176A">
      <w:pPr>
        <w:ind w:left="709"/>
        <w:jc w:val="both"/>
      </w:pPr>
      <w:r w:rsidRPr="00B83824">
        <w:t xml:space="preserve">- geodetické zamerania po skončení stavebných prác, vrátane projektu skutočného vyhotovenia, </w:t>
      </w:r>
    </w:p>
    <w:p w14:paraId="62B4FF4F" w14:textId="77777777" w:rsidR="00F2176A" w:rsidRPr="00B83824" w:rsidRDefault="00F2176A" w:rsidP="00F2176A">
      <w:pPr>
        <w:ind w:left="709"/>
        <w:jc w:val="both"/>
      </w:pPr>
      <w:r w:rsidRPr="00B83824">
        <w:t>- vypracovanie POV</w:t>
      </w:r>
    </w:p>
    <w:p w14:paraId="54B37508" w14:textId="77777777" w:rsidR="00F2176A" w:rsidRPr="00B83824" w:rsidRDefault="00F2176A" w:rsidP="00F2176A">
      <w:pPr>
        <w:ind w:left="709"/>
        <w:jc w:val="both"/>
      </w:pPr>
      <w:r w:rsidRPr="00B83824">
        <w:t>- vypracovanie plánu užívania verejnej práce</w:t>
      </w:r>
    </w:p>
    <w:p w14:paraId="1F6BD592" w14:textId="039D8D00" w:rsidR="00F2176A" w:rsidRDefault="00F2176A" w:rsidP="00F2176A">
      <w:pPr>
        <w:ind w:left="709"/>
        <w:jc w:val="both"/>
      </w:pPr>
      <w:r w:rsidRPr="00B83824">
        <w:t>- všetky ostatné súvisiace práce a dodávky</w:t>
      </w:r>
    </w:p>
    <w:p w14:paraId="50452491" w14:textId="77777777" w:rsidR="00F2176A" w:rsidRDefault="00F2176A" w:rsidP="00E71443">
      <w:pPr>
        <w:ind w:left="709"/>
        <w:jc w:val="both"/>
      </w:pPr>
    </w:p>
    <w:p w14:paraId="4F2722DC" w14:textId="06ED14D7" w:rsidR="0015686B" w:rsidRDefault="008F47E7" w:rsidP="00E71443">
      <w:pPr>
        <w:ind w:left="709"/>
        <w:jc w:val="both"/>
        <w:rPr>
          <w:b/>
          <w:bCs/>
          <w:color w:val="auto"/>
        </w:rPr>
      </w:pPr>
      <w:r>
        <w:t xml:space="preserve">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w:t>
      </w:r>
      <w:r>
        <w:lastRenderedPageBreak/>
        <w:t>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61F4F9D6" w14:textId="1B68962C" w:rsidR="0015686B" w:rsidRPr="0015686B" w:rsidRDefault="00AE1225" w:rsidP="00AE1225">
      <w:pPr>
        <w:pStyle w:val="Cislo-2-text"/>
        <w:tabs>
          <w:tab w:val="clear" w:pos="1066"/>
          <w:tab w:val="clear" w:pos="1423"/>
          <w:tab w:val="clear" w:pos="1780"/>
          <w:tab w:val="clear" w:pos="2138"/>
          <w:tab w:val="clear" w:pos="2495"/>
          <w:tab w:val="clear" w:pos="2852"/>
        </w:tabs>
        <w:rPr>
          <w:b/>
          <w:bCs/>
          <w:color w:val="auto"/>
        </w:rPr>
        <w:sectPr w:rsidR="0015686B" w:rsidRPr="0015686B">
          <w:headerReference w:type="default" r:id="rId14"/>
          <w:footerReference w:type="default" r:id="rId15"/>
          <w:pgSz w:w="11900" w:h="16840"/>
          <w:pgMar w:top="1134" w:right="1134" w:bottom="1134" w:left="1560" w:header="284" w:footer="567" w:gutter="0"/>
          <w:cols w:space="708"/>
        </w:sectPr>
      </w:pPr>
      <w:r>
        <w:rPr>
          <w:b/>
          <w:bCs/>
          <w:color w:val="auto"/>
        </w:rPr>
        <w:tab/>
      </w:r>
    </w:p>
    <w:p w14:paraId="0E217903" w14:textId="0086F5FC" w:rsidR="00622CEC" w:rsidRPr="00262DDE" w:rsidRDefault="00B25AA5" w:rsidP="006C2139">
      <w:pPr>
        <w:pStyle w:val="Nadpis1"/>
        <w:numPr>
          <w:ilvl w:val="0"/>
          <w:numId w:val="29"/>
        </w:numPr>
        <w:rPr>
          <w:sz w:val="22"/>
          <w:szCs w:val="22"/>
        </w:rPr>
      </w:pPr>
      <w:bookmarkStart w:id="65" w:name="_Ref450130065"/>
      <w:bookmarkStart w:id="66" w:name="_Toc25"/>
      <w:bookmarkStart w:id="67" w:name="_Toc63934475"/>
      <w:r w:rsidRPr="00262DDE">
        <w:rPr>
          <w:sz w:val="22"/>
          <w:szCs w:val="22"/>
        </w:rPr>
        <w:lastRenderedPageBreak/>
        <w:t>K</w:t>
      </w:r>
      <w:bookmarkStart w:id="68" w:name="_Ref450130096"/>
      <w:bookmarkEnd w:id="65"/>
      <w:r w:rsidRPr="00262DDE">
        <w:rPr>
          <w:sz w:val="22"/>
          <w:szCs w:val="22"/>
        </w:rPr>
        <w:t>ritériá na vyhodnotenie ponúk</w:t>
      </w:r>
      <w:bookmarkEnd w:id="66"/>
      <w:bookmarkEnd w:id="68"/>
      <w:r w:rsidR="0089731D">
        <w:rPr>
          <w:sz w:val="22"/>
          <w:szCs w:val="22"/>
        </w:rPr>
        <w:t xml:space="preserve"> a spôsob ich uplatnenia</w:t>
      </w:r>
      <w:bookmarkEnd w:id="67"/>
    </w:p>
    <w:p w14:paraId="352C1BA4" w14:textId="77777777" w:rsidR="00622CEC" w:rsidRPr="00262DDE" w:rsidRDefault="00622CEC">
      <w:pPr>
        <w:tabs>
          <w:tab w:val="left" w:pos="426"/>
        </w:tabs>
        <w:jc w:val="both"/>
        <w:rPr>
          <w:b/>
          <w:bCs/>
          <w:sz w:val="16"/>
          <w:szCs w:val="16"/>
        </w:rPr>
      </w:pPr>
    </w:p>
    <w:p w14:paraId="782D3B37" w14:textId="7FC1283D" w:rsidR="00622CEC" w:rsidRDefault="00B25AA5" w:rsidP="006C2139">
      <w:pPr>
        <w:pStyle w:val="Cislo-1-nadpis"/>
        <w:numPr>
          <w:ilvl w:val="2"/>
          <w:numId w:val="29"/>
        </w:numPr>
      </w:pPr>
      <w:bookmarkStart w:id="69" w:name="_Toc26"/>
      <w:bookmarkStart w:id="70" w:name="_Toc63934476"/>
      <w:r w:rsidRPr="00262DDE">
        <w:t>Kritériá na vyhodnotenie ponúk</w:t>
      </w:r>
      <w:bookmarkEnd w:id="69"/>
      <w:r w:rsidR="00474EBD">
        <w:t xml:space="preserve"> – 1.časť</w:t>
      </w:r>
      <w:r w:rsidR="000558DE">
        <w:t xml:space="preserve"> zákazky</w:t>
      </w:r>
      <w:bookmarkEnd w:id="70"/>
    </w:p>
    <w:p w14:paraId="5EF16447" w14:textId="06D085C9" w:rsidR="00BB4995" w:rsidRDefault="00BB4995" w:rsidP="00474EBD">
      <w:pPr>
        <w:pStyle w:val="Bezriadkovania"/>
        <w:ind w:left="709"/>
        <w:jc w:val="both"/>
        <w:rPr>
          <w:rFonts w:ascii="Calibri" w:hAnsi="Calibri" w:cs="Calibri"/>
        </w:rPr>
      </w:pPr>
      <w:bookmarkStart w:id="71" w:name="_Toc24351317"/>
      <w:bookmarkStart w:id="72" w:name="_Toc36799240"/>
      <w:bookmarkStart w:id="73" w:name="_Toc38284202"/>
      <w:bookmarkStart w:id="74" w:name="_Toc39491974"/>
      <w:r w:rsidRPr="00BB4995">
        <w:rPr>
          <w:rFonts w:ascii="Calibri" w:hAnsi="Calibri" w:cs="Calibri"/>
        </w:rPr>
        <w:t xml:space="preserve">Ponuky na </w:t>
      </w:r>
      <w:r>
        <w:rPr>
          <w:rFonts w:ascii="Calibri" w:hAnsi="Calibri" w:cs="Calibri"/>
        </w:rPr>
        <w:t>prv</w:t>
      </w:r>
      <w:r w:rsidRPr="00BB4995">
        <w:rPr>
          <w:rFonts w:ascii="Calibri" w:hAnsi="Calibri" w:cs="Calibri"/>
        </w:rPr>
        <w:t xml:space="preserve">ú časť zákazky sa budú vyhodnocovať v súlade s § 44 ods. 3 písm. </w:t>
      </w:r>
      <w:r>
        <w:rPr>
          <w:rFonts w:ascii="Calibri" w:hAnsi="Calibri" w:cs="Calibri"/>
        </w:rPr>
        <w:t>c</w:t>
      </w:r>
      <w:r w:rsidRPr="00BB4995">
        <w:rPr>
          <w:rFonts w:ascii="Calibri" w:hAnsi="Calibri" w:cs="Calibri"/>
        </w:rPr>
        <w:t>) ZVO. Ponuky sa budú vyhodnocovať na základe – najnižšej ceny.</w:t>
      </w:r>
    </w:p>
    <w:p w14:paraId="68C76F83" w14:textId="0C43B693" w:rsidR="00474EBD" w:rsidRDefault="00B25AA5" w:rsidP="00474EBD">
      <w:pPr>
        <w:pStyle w:val="Bezriadkovania"/>
        <w:ind w:left="709"/>
        <w:jc w:val="both"/>
        <w:rPr>
          <w:rFonts w:ascii="Calibri" w:hAnsi="Calibri" w:cs="Calibri"/>
        </w:rPr>
      </w:pPr>
      <w:r w:rsidRPr="00FF0F6C">
        <w:rPr>
          <w:rFonts w:ascii="Calibri" w:hAnsi="Calibri" w:cs="Calibri"/>
        </w:rPr>
        <w:t>Kritéri</w:t>
      </w:r>
      <w:r w:rsidR="008F2CED" w:rsidRPr="00FF0F6C">
        <w:rPr>
          <w:rFonts w:ascii="Calibri" w:hAnsi="Calibri" w:cs="Calibri"/>
        </w:rPr>
        <w:t>om</w:t>
      </w:r>
      <w:r w:rsidRPr="00FF0F6C">
        <w:rPr>
          <w:rFonts w:ascii="Calibri" w:hAnsi="Calibri" w:cs="Calibri"/>
        </w:rPr>
        <w:t xml:space="preserve"> na vyhodnotenie ponúk v rámci tohto postupu verejného obstarávania</w:t>
      </w:r>
      <w:bookmarkEnd w:id="71"/>
      <w:r w:rsidR="008F2CED" w:rsidRPr="00FF0F6C">
        <w:rPr>
          <w:rFonts w:ascii="Calibri" w:hAnsi="Calibri" w:cs="Calibri"/>
        </w:rPr>
        <w:t xml:space="preserve"> </w:t>
      </w:r>
      <w:r w:rsidR="00E858CC" w:rsidRPr="00FF0F6C">
        <w:rPr>
          <w:rFonts w:ascii="Calibri" w:hAnsi="Calibri" w:cs="Calibri"/>
        </w:rPr>
        <w:t xml:space="preserve">pri </w:t>
      </w:r>
      <w:r w:rsidR="00FF67B3">
        <w:rPr>
          <w:rFonts w:ascii="Calibri" w:hAnsi="Calibri" w:cs="Calibri"/>
        </w:rPr>
        <w:t>prve</w:t>
      </w:r>
      <w:r w:rsidR="00E858CC" w:rsidRPr="00FF0F6C">
        <w:rPr>
          <w:rFonts w:ascii="Calibri" w:hAnsi="Calibri" w:cs="Calibri"/>
        </w:rPr>
        <w:t xml:space="preserve">j časti zákazky </w:t>
      </w:r>
      <w:bookmarkStart w:id="75" w:name="_Toc24351318"/>
      <w:r w:rsidR="00EF4D7F">
        <w:rPr>
          <w:rFonts w:ascii="Calibri" w:hAnsi="Calibri" w:cs="Calibri"/>
        </w:rPr>
        <w:t xml:space="preserve">je </w:t>
      </w:r>
      <w:r w:rsidR="00BB4995">
        <w:rPr>
          <w:rFonts w:ascii="Calibri" w:hAnsi="Calibri" w:cs="Calibri"/>
        </w:rPr>
        <w:t xml:space="preserve">tak </w:t>
      </w:r>
      <w:r w:rsidR="008F2CED" w:rsidRPr="00FF0F6C">
        <w:rPr>
          <w:rFonts w:ascii="Calibri" w:hAnsi="Calibri" w:cs="Calibri"/>
        </w:rPr>
        <w:t>n</w:t>
      </w:r>
      <w:r w:rsidRPr="00FF0F6C">
        <w:rPr>
          <w:rFonts w:ascii="Calibri" w:hAnsi="Calibri" w:cs="Calibri"/>
        </w:rPr>
        <w:t>ajnižšia</w:t>
      </w:r>
      <w:r w:rsidR="007D2A87" w:rsidRPr="00FF0F6C">
        <w:rPr>
          <w:rFonts w:ascii="Calibri" w:hAnsi="Calibri" w:cs="Calibri"/>
        </w:rPr>
        <w:t xml:space="preserve"> celková</w:t>
      </w:r>
      <w:r w:rsidRPr="00FF0F6C">
        <w:rPr>
          <w:rFonts w:ascii="Calibri" w:hAnsi="Calibri" w:cs="Calibri"/>
        </w:rPr>
        <w:t xml:space="preserve"> cena </w:t>
      </w:r>
      <w:r w:rsidR="00266265" w:rsidRPr="00FF0F6C">
        <w:rPr>
          <w:rFonts w:ascii="Calibri" w:hAnsi="Calibri" w:cs="Calibri"/>
        </w:rPr>
        <w:t>v E</w:t>
      </w:r>
      <w:r w:rsidR="00F110F4">
        <w:rPr>
          <w:rFonts w:ascii="Calibri" w:hAnsi="Calibri" w:cs="Calibri"/>
        </w:rPr>
        <w:t>UR</w:t>
      </w:r>
      <w:r w:rsidR="00266265" w:rsidRPr="00FF0F6C">
        <w:rPr>
          <w:rFonts w:ascii="Calibri" w:hAnsi="Calibri" w:cs="Calibri"/>
        </w:rPr>
        <w:t xml:space="preserve"> </w:t>
      </w:r>
      <w:r w:rsidR="00683C65" w:rsidRPr="00FF0F6C">
        <w:rPr>
          <w:rFonts w:ascii="Calibri" w:hAnsi="Calibri" w:cs="Calibri"/>
        </w:rPr>
        <w:t xml:space="preserve">s </w:t>
      </w:r>
      <w:r w:rsidR="00266265" w:rsidRPr="00FF0F6C">
        <w:rPr>
          <w:rFonts w:ascii="Calibri" w:hAnsi="Calibri" w:cs="Calibri"/>
        </w:rPr>
        <w:t>DPH</w:t>
      </w:r>
      <w:bookmarkEnd w:id="75"/>
      <w:r w:rsidR="00E858CC" w:rsidRPr="00FF0F6C">
        <w:rPr>
          <w:rFonts w:ascii="Calibri" w:hAnsi="Calibri" w:cs="Calibri"/>
        </w:rPr>
        <w:t xml:space="preserve"> za</w:t>
      </w:r>
      <w:r w:rsidR="007D2A87" w:rsidRPr="00FF0F6C">
        <w:rPr>
          <w:rFonts w:ascii="Calibri" w:hAnsi="Calibri" w:cs="Calibri"/>
        </w:rPr>
        <w:t xml:space="preserve"> </w:t>
      </w:r>
      <w:r w:rsidR="00432DB8">
        <w:rPr>
          <w:rFonts w:ascii="Calibri" w:hAnsi="Calibri" w:cs="Calibri"/>
        </w:rPr>
        <w:t>predmet zákazky</w:t>
      </w:r>
      <w:r w:rsidR="0013274B">
        <w:rPr>
          <w:rFonts w:ascii="Calibri" w:hAnsi="Calibri" w:cs="Calibri"/>
        </w:rPr>
        <w:t xml:space="preserve"> </w:t>
      </w:r>
      <w:r w:rsidR="00FF67B3">
        <w:rPr>
          <w:rFonts w:ascii="Calibri" w:hAnsi="Calibri" w:cs="Calibri"/>
        </w:rPr>
        <w:t>prvej</w:t>
      </w:r>
      <w:r w:rsidR="0013274B">
        <w:rPr>
          <w:rFonts w:ascii="Calibri" w:hAnsi="Calibri" w:cs="Calibri"/>
        </w:rPr>
        <w:t xml:space="preserve"> časti.</w:t>
      </w:r>
      <w:bookmarkEnd w:id="72"/>
      <w:bookmarkEnd w:id="73"/>
      <w:bookmarkEnd w:id="74"/>
    </w:p>
    <w:p w14:paraId="1C0B343F" w14:textId="77777777" w:rsidR="00474EBD" w:rsidRDefault="00474EBD" w:rsidP="00474EBD">
      <w:pPr>
        <w:pStyle w:val="Bezriadkovania"/>
        <w:ind w:left="709"/>
        <w:jc w:val="both"/>
        <w:rPr>
          <w:rFonts w:ascii="Calibri" w:hAnsi="Calibri" w:cs="Calibri"/>
        </w:rPr>
      </w:pPr>
    </w:p>
    <w:p w14:paraId="52DB7BE1" w14:textId="77777777" w:rsidR="00474EBD" w:rsidRDefault="00474EBD" w:rsidP="00474EBD">
      <w:pPr>
        <w:pStyle w:val="Bezriadkovania"/>
        <w:ind w:left="709"/>
        <w:jc w:val="both"/>
        <w:rPr>
          <w:rFonts w:ascii="Calibri" w:hAnsi="Calibri" w:cs="Calibri"/>
        </w:rPr>
      </w:pPr>
    </w:p>
    <w:p w14:paraId="400CD294" w14:textId="08D94880" w:rsidR="00474EBD" w:rsidRPr="00474EBD" w:rsidRDefault="00474EBD" w:rsidP="00474EBD">
      <w:pPr>
        <w:pStyle w:val="Bezriadkovania"/>
        <w:ind w:left="709"/>
        <w:jc w:val="both"/>
        <w:rPr>
          <w:rFonts w:ascii="Calibri" w:hAnsi="Calibri" w:cs="Calibri"/>
          <w:b/>
          <w:bCs/>
        </w:rPr>
      </w:pPr>
      <w:r w:rsidRPr="00474EBD">
        <w:rPr>
          <w:rFonts w:ascii="Calibri" w:hAnsi="Calibri" w:cs="Calibri"/>
          <w:b/>
          <w:bCs/>
        </w:rPr>
        <w:t>Spôsob uplatnenia kritérií – 1.časť</w:t>
      </w:r>
      <w:r w:rsidR="000558DE">
        <w:rPr>
          <w:rFonts w:ascii="Calibri" w:hAnsi="Calibri" w:cs="Calibri"/>
          <w:b/>
          <w:bCs/>
        </w:rPr>
        <w:t xml:space="preserve"> zákazky</w:t>
      </w:r>
    </w:p>
    <w:p w14:paraId="1940F55A" w14:textId="252AAC4A" w:rsidR="00474EBD" w:rsidRPr="00474EBD" w:rsidRDefault="00474EBD" w:rsidP="00474EBD">
      <w:pPr>
        <w:pStyle w:val="Bezriadkovania"/>
        <w:ind w:left="709"/>
        <w:jc w:val="both"/>
        <w:rPr>
          <w:rFonts w:ascii="Calibri" w:hAnsi="Calibri" w:cs="Calibri"/>
        </w:rPr>
      </w:pPr>
      <w:r w:rsidRPr="00474EBD">
        <w:rPr>
          <w:rFonts w:ascii="Calibri" w:hAnsi="Calibri" w:cs="Calibri"/>
        </w:rPr>
        <w:t xml:space="preserve">Ako prvá v poradí bude označená ponuka s najnižšou celkovou cenou v </w:t>
      </w:r>
      <w:r w:rsidR="00F110F4">
        <w:rPr>
          <w:rFonts w:ascii="Calibri" w:hAnsi="Calibri" w:cs="Calibri"/>
        </w:rPr>
        <w:t>EUR</w:t>
      </w:r>
      <w:r w:rsidRPr="00474EBD">
        <w:rPr>
          <w:rFonts w:ascii="Calibri" w:hAnsi="Calibri" w:cs="Calibri"/>
        </w:rPr>
        <w:t xml:space="preserve"> s DPH, ako druhá v poradí bude označená ponuka s druhou najnižšou celkovou cenou v </w:t>
      </w:r>
      <w:r w:rsidR="00E14DC8">
        <w:rPr>
          <w:rFonts w:ascii="Calibri" w:hAnsi="Calibri" w:cs="Calibri"/>
        </w:rPr>
        <w:t>EUR</w:t>
      </w:r>
      <w:r w:rsidRPr="00474EBD">
        <w:rPr>
          <w:rFonts w:ascii="Calibri" w:hAnsi="Calibri" w:cs="Calibri"/>
        </w:rPr>
        <w:t xml:space="preserve"> s DPH atď.</w:t>
      </w:r>
    </w:p>
    <w:p w14:paraId="51F3A376" w14:textId="7FB09826" w:rsidR="00474EBD" w:rsidRDefault="00474EBD" w:rsidP="00F110F4">
      <w:pPr>
        <w:pStyle w:val="Bezriadkovania"/>
        <w:ind w:left="709"/>
        <w:jc w:val="both"/>
        <w:rPr>
          <w:rFonts w:ascii="Calibri" w:hAnsi="Calibri" w:cs="Calibri"/>
        </w:rPr>
      </w:pPr>
      <w:bookmarkStart w:id="76" w:name="_Hlk63163311"/>
      <w:r w:rsidRPr="00474EBD">
        <w:rPr>
          <w:rFonts w:ascii="Calibri" w:hAnsi="Calibri" w:cs="Calibri"/>
        </w:rPr>
        <w:t xml:space="preserve">Úspešným uchádzačom sa za predpokladu splnenia podmienok účasti a požiadaviek verejného obstarávateľa na predmet zákazky stane ten uchádzač, ktorého ponuka sa v súlade s predchádzajúcim bodom a s bodom </w:t>
      </w:r>
      <w:r w:rsidR="00E14DC8">
        <w:rPr>
          <w:rFonts w:ascii="Calibri" w:hAnsi="Calibri" w:cs="Calibri"/>
        </w:rPr>
        <w:t>7</w:t>
      </w:r>
      <w:r w:rsidRPr="00474EBD">
        <w:rPr>
          <w:rFonts w:ascii="Calibri" w:hAnsi="Calibri" w:cs="Calibri"/>
        </w:rPr>
        <w:t>.1 týchto súťažných podkladov umiestni na prvom mieste v poradí.</w:t>
      </w:r>
    </w:p>
    <w:bookmarkEnd w:id="76"/>
    <w:p w14:paraId="5597EBD1" w14:textId="77777777" w:rsidR="00474EBD" w:rsidRDefault="00474EBD" w:rsidP="00A73334">
      <w:pPr>
        <w:pStyle w:val="Bezriadkovania"/>
        <w:ind w:left="709"/>
        <w:jc w:val="both"/>
        <w:rPr>
          <w:rFonts w:ascii="Calibri" w:hAnsi="Calibri" w:cs="Calibri"/>
        </w:rPr>
      </w:pPr>
    </w:p>
    <w:p w14:paraId="209E9A21" w14:textId="64031373" w:rsidR="000558DE" w:rsidRPr="000558DE" w:rsidRDefault="000558DE" w:rsidP="000558DE">
      <w:pPr>
        <w:pStyle w:val="Bezriadkovania"/>
        <w:numPr>
          <w:ilvl w:val="2"/>
          <w:numId w:val="29"/>
        </w:numPr>
        <w:jc w:val="both"/>
        <w:rPr>
          <w:rFonts w:ascii="Calibri" w:hAnsi="Calibri" w:cs="Calibri"/>
          <w:b/>
          <w:bCs/>
        </w:rPr>
      </w:pPr>
      <w:r w:rsidRPr="000558DE">
        <w:rPr>
          <w:rFonts w:ascii="Calibri" w:hAnsi="Calibri" w:cs="Calibri"/>
          <w:b/>
          <w:bCs/>
        </w:rPr>
        <w:t>Kritéria na vyhodnotenie ponúk – 2 časť zákazky</w:t>
      </w:r>
    </w:p>
    <w:p w14:paraId="3DBB5117" w14:textId="249ACC13" w:rsidR="000558DE" w:rsidRDefault="000558DE" w:rsidP="000558DE">
      <w:pPr>
        <w:pStyle w:val="Bezriadkovania"/>
        <w:ind w:left="709"/>
        <w:jc w:val="both"/>
        <w:rPr>
          <w:rFonts w:ascii="Calibri" w:hAnsi="Calibri" w:cs="Calibri"/>
        </w:rPr>
      </w:pPr>
      <w:bookmarkStart w:id="77" w:name="_Hlk63160123"/>
      <w:r w:rsidRPr="000558DE">
        <w:rPr>
          <w:rFonts w:ascii="Calibri" w:hAnsi="Calibri" w:cs="Calibri"/>
        </w:rPr>
        <w:t xml:space="preserve">Ponuky </w:t>
      </w:r>
      <w:r w:rsidR="00BB4995">
        <w:rPr>
          <w:rFonts w:ascii="Calibri" w:hAnsi="Calibri" w:cs="Calibri"/>
        </w:rPr>
        <w:t xml:space="preserve">na druhú časť zákazky </w:t>
      </w:r>
      <w:r w:rsidRPr="000558DE">
        <w:rPr>
          <w:rFonts w:ascii="Calibri" w:hAnsi="Calibri" w:cs="Calibri"/>
        </w:rPr>
        <w:t xml:space="preserve">sa budú vyhodnocovať v súlade s § 44 ods. 3 písm. a) </w:t>
      </w:r>
      <w:r w:rsidR="00BB4995">
        <w:rPr>
          <w:rFonts w:ascii="Calibri" w:hAnsi="Calibri" w:cs="Calibri"/>
        </w:rPr>
        <w:t>Z</w:t>
      </w:r>
      <w:r w:rsidRPr="000558DE">
        <w:rPr>
          <w:rFonts w:ascii="Calibri" w:hAnsi="Calibri" w:cs="Calibri"/>
        </w:rPr>
        <w:t>VO. Ponuky sa budú vyhodnocovať na základe – najlepšieho pomeru ceny a kvality.</w:t>
      </w:r>
    </w:p>
    <w:bookmarkEnd w:id="77"/>
    <w:p w14:paraId="6193B0C5" w14:textId="77777777" w:rsidR="00BB4995" w:rsidRPr="000558DE" w:rsidRDefault="00BB4995" w:rsidP="000558DE">
      <w:pPr>
        <w:pStyle w:val="Bezriadkovania"/>
        <w:ind w:left="709"/>
        <w:jc w:val="both"/>
        <w:rPr>
          <w:rFonts w:ascii="Calibri" w:hAnsi="Calibri" w:cs="Calibri"/>
        </w:rPr>
      </w:pPr>
    </w:p>
    <w:p w14:paraId="5622C149" w14:textId="32DB0A6C" w:rsidR="000558DE" w:rsidRPr="000558DE" w:rsidRDefault="000558DE" w:rsidP="000558DE">
      <w:pPr>
        <w:pStyle w:val="Bezriadkovania"/>
        <w:ind w:left="709"/>
        <w:jc w:val="both"/>
        <w:rPr>
          <w:rFonts w:ascii="Calibri" w:hAnsi="Calibri" w:cs="Calibri"/>
        </w:rPr>
      </w:pPr>
      <w:r w:rsidRPr="00E63C36">
        <w:rPr>
          <w:rFonts w:ascii="Calibri" w:hAnsi="Calibri" w:cs="Calibri"/>
          <w:u w:val="single"/>
        </w:rPr>
        <w:t>Kritérium č. 1</w:t>
      </w:r>
      <w:r w:rsidRPr="000558DE">
        <w:rPr>
          <w:rFonts w:ascii="Calibri" w:hAnsi="Calibri" w:cs="Calibri"/>
        </w:rPr>
        <w:t xml:space="preserve">: </w:t>
      </w:r>
      <w:bookmarkStart w:id="78" w:name="_Hlk63164569"/>
      <w:r w:rsidRPr="000558DE">
        <w:rPr>
          <w:rFonts w:ascii="Calibri" w:hAnsi="Calibri" w:cs="Calibri"/>
        </w:rPr>
        <w:t>Celková cena za predmet zákazky v EUR s DPH</w:t>
      </w:r>
      <w:bookmarkEnd w:id="78"/>
    </w:p>
    <w:p w14:paraId="0E5DF6DF"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Maximálny počet bodov: 70</w:t>
      </w:r>
    </w:p>
    <w:p w14:paraId="45D48B53" w14:textId="77777777" w:rsidR="000558DE" w:rsidRPr="000558DE" w:rsidRDefault="000558DE" w:rsidP="000558DE">
      <w:pPr>
        <w:pStyle w:val="Bezriadkovania"/>
        <w:ind w:left="709"/>
        <w:jc w:val="both"/>
        <w:rPr>
          <w:rFonts w:ascii="Calibri" w:hAnsi="Calibri" w:cs="Calibri"/>
        </w:rPr>
      </w:pPr>
    </w:p>
    <w:p w14:paraId="05F1BF7B" w14:textId="4061357F" w:rsidR="000558DE" w:rsidRPr="00510C53" w:rsidRDefault="000558DE" w:rsidP="000558DE">
      <w:pPr>
        <w:pStyle w:val="Bezriadkovania"/>
        <w:ind w:left="709"/>
        <w:jc w:val="both"/>
        <w:rPr>
          <w:rFonts w:ascii="Calibri" w:hAnsi="Calibri" w:cs="Calibri"/>
          <w:b/>
          <w:bCs/>
        </w:rPr>
      </w:pPr>
      <w:bookmarkStart w:id="79" w:name="_Hlk63163223"/>
      <w:r w:rsidRPr="00510C53">
        <w:rPr>
          <w:rFonts w:ascii="Calibri" w:hAnsi="Calibri" w:cs="Calibri"/>
          <w:b/>
          <w:bCs/>
        </w:rPr>
        <w:t xml:space="preserve">Spôsob </w:t>
      </w:r>
      <w:r w:rsidR="007E0095" w:rsidRPr="00510C53">
        <w:rPr>
          <w:rFonts w:ascii="Calibri" w:hAnsi="Calibri" w:cs="Calibri"/>
          <w:b/>
          <w:bCs/>
        </w:rPr>
        <w:t>uplatn</w:t>
      </w:r>
      <w:r w:rsidRPr="00510C53">
        <w:rPr>
          <w:rFonts w:ascii="Calibri" w:hAnsi="Calibri" w:cs="Calibri"/>
          <w:b/>
          <w:bCs/>
        </w:rPr>
        <w:t>enia kritéria č.1</w:t>
      </w:r>
      <w:r w:rsidR="007E0095" w:rsidRPr="00510C53">
        <w:rPr>
          <w:rFonts w:ascii="Calibri" w:hAnsi="Calibri" w:cs="Calibri"/>
          <w:b/>
          <w:bCs/>
        </w:rPr>
        <w:t xml:space="preserve"> – 2 časť zákazky</w:t>
      </w:r>
    </w:p>
    <w:bookmarkEnd w:id="79"/>
    <w:p w14:paraId="264B7A5F" w14:textId="77777777" w:rsidR="000558DE" w:rsidRPr="000558DE" w:rsidRDefault="000558DE" w:rsidP="000558DE">
      <w:pPr>
        <w:pStyle w:val="Bezriadkovania"/>
        <w:ind w:left="709"/>
        <w:jc w:val="both"/>
        <w:rPr>
          <w:rFonts w:ascii="Calibri" w:hAnsi="Calibri" w:cs="Calibri"/>
        </w:rPr>
      </w:pPr>
    </w:p>
    <w:p w14:paraId="38A25A31"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Maximálny počet bodov sa pridelí ponuke uchádzača s najnižšou celkovou cenou za predmet zákazky v EUR s DPH. Pri ďalších návrhoch na plnenie, uvedených v ostatných ponukách uchádzačov sa počet pridelených bodov určí podľa vzorca:</w:t>
      </w:r>
    </w:p>
    <w:p w14:paraId="476ACECF" w14:textId="77777777" w:rsidR="000558DE" w:rsidRPr="000558DE" w:rsidRDefault="000558DE" w:rsidP="000558DE">
      <w:pPr>
        <w:pStyle w:val="Bezriadkovania"/>
        <w:ind w:left="709"/>
        <w:jc w:val="both"/>
        <w:rPr>
          <w:rFonts w:ascii="Calibri" w:hAnsi="Calibri" w:cs="Calibri"/>
        </w:rPr>
      </w:pPr>
    </w:p>
    <w:p w14:paraId="0188E0F4" w14:textId="77777777" w:rsidR="00A37EE1" w:rsidRPr="00216C10" w:rsidRDefault="004741CB" w:rsidP="00A37EE1">
      <w:pPr>
        <w:rPr>
          <w:rFonts w:eastAsia="MS Mincho"/>
          <w:i/>
          <w:lang w:val="en-US" w:eastAsia="en-US"/>
        </w:rPr>
      </w:pPr>
      <m:oMathPara>
        <m:oMath>
          <m:f>
            <m:fPr>
              <m:ctrlPr>
                <w:rPr>
                  <w:rFonts w:ascii="Cambria Math" w:hAnsi="Cambria Math"/>
                  <w:i/>
                  <w:lang w:val="en-US" w:eastAsia="en-US"/>
                </w:rPr>
              </m:ctrlPr>
            </m:fPr>
            <m:num>
              <m:r>
                <w:rPr>
                  <w:rFonts w:ascii="Cambria Math" w:hAnsi="Cambria Math"/>
                  <w:lang w:val="en-US" w:eastAsia="en-US"/>
                </w:rPr>
                <m:t>Cena minim</m:t>
              </m:r>
              <m:r>
                <w:rPr>
                  <w:rFonts w:ascii="Cambria Math" w:hAnsi="Cambria Math" w:hint="eastAsia"/>
                  <w:lang w:val="en-US" w:eastAsia="en-US"/>
                </w:rPr>
                <m:t>á</m:t>
              </m:r>
              <m:r>
                <w:rPr>
                  <w:rFonts w:ascii="Cambria Math" w:hAnsi="Cambria Math"/>
                  <w:lang w:val="en-US" w:eastAsia="en-US"/>
                </w:rPr>
                <m:t>lna</m:t>
              </m:r>
            </m:num>
            <m:den>
              <m:r>
                <w:rPr>
                  <w:rFonts w:ascii="Cambria Math" w:hAnsi="Cambria Math"/>
                  <w:lang w:val="en-US" w:eastAsia="en-US"/>
                </w:rPr>
                <m:t>Cena navrhovan</m:t>
              </m:r>
              <m:r>
                <w:rPr>
                  <w:rFonts w:ascii="Cambria Math" w:hAnsi="Cambria Math" w:hint="eastAsia"/>
                  <w:lang w:val="en-US" w:eastAsia="en-US"/>
                </w:rPr>
                <m:t>á</m:t>
              </m:r>
              <m:r>
                <w:rPr>
                  <w:rFonts w:ascii="Cambria Math" w:hAnsi="Cambria Math"/>
                  <w:lang w:val="en-US" w:eastAsia="en-US"/>
                </w:rPr>
                <m:t xml:space="preserve"> </m:t>
              </m:r>
            </m:den>
          </m:f>
          <m:r>
            <w:rPr>
              <w:rFonts w:ascii="Cambria Math" w:hAnsi="Cambria Math"/>
              <w:lang w:val="en-US" w:eastAsia="en-US"/>
            </w:rPr>
            <m:t xml:space="preserve"> x Body maxim</m:t>
          </m:r>
          <m:r>
            <w:rPr>
              <w:rFonts w:ascii="Cambria Math" w:hAnsi="Cambria Math" w:hint="eastAsia"/>
              <w:lang w:val="en-US" w:eastAsia="en-US"/>
            </w:rPr>
            <m:t>á</m:t>
          </m:r>
          <m:r>
            <w:rPr>
              <w:rFonts w:ascii="Cambria Math" w:hAnsi="Cambria Math"/>
              <w:lang w:val="en-US" w:eastAsia="en-US"/>
            </w:rPr>
            <m:t>lne</m:t>
          </m:r>
        </m:oMath>
      </m:oMathPara>
    </w:p>
    <w:p w14:paraId="73BDA512" w14:textId="77777777" w:rsidR="00D62685" w:rsidRDefault="00D62685" w:rsidP="000558DE">
      <w:pPr>
        <w:pStyle w:val="Bezriadkovania"/>
        <w:ind w:left="709"/>
        <w:jc w:val="both"/>
        <w:rPr>
          <w:rFonts w:ascii="Calibri" w:hAnsi="Calibri" w:cs="Calibri"/>
        </w:rPr>
      </w:pPr>
    </w:p>
    <w:p w14:paraId="7868B56E" w14:textId="387A9BC2" w:rsidR="000558DE" w:rsidRPr="000558DE" w:rsidRDefault="000558DE" w:rsidP="000558DE">
      <w:pPr>
        <w:pStyle w:val="Bezriadkovania"/>
        <w:ind w:left="709"/>
        <w:jc w:val="both"/>
        <w:rPr>
          <w:rFonts w:ascii="Calibri" w:hAnsi="Calibri" w:cs="Calibri"/>
        </w:rPr>
      </w:pPr>
      <w:r w:rsidRPr="000558DE">
        <w:rPr>
          <w:rFonts w:ascii="Calibri" w:hAnsi="Calibri" w:cs="Calibri"/>
        </w:rPr>
        <w:t>Cena minimálna</w:t>
      </w:r>
      <w:r w:rsidR="00B3619C">
        <w:rPr>
          <w:rFonts w:ascii="Calibri" w:hAnsi="Calibri" w:cs="Calibri"/>
        </w:rPr>
        <w:t xml:space="preserve"> - </w:t>
      </w:r>
      <w:r w:rsidR="00B3619C">
        <w:rPr>
          <w:rFonts w:ascii="Calibri" w:hAnsi="Calibri" w:cs="Calibri"/>
        </w:rPr>
        <w:tab/>
      </w:r>
      <w:r w:rsidRPr="000558DE">
        <w:rPr>
          <w:rFonts w:ascii="Calibri" w:hAnsi="Calibri" w:cs="Calibri"/>
        </w:rPr>
        <w:t>najnižšia celková cena za predmet zákazky, uvedená v platnej ponuke</w:t>
      </w:r>
      <w:r w:rsidR="009E3BDE">
        <w:rPr>
          <w:rFonts w:ascii="Calibri" w:hAnsi="Calibri" w:cs="Calibri"/>
        </w:rPr>
        <w:t>,</w:t>
      </w:r>
    </w:p>
    <w:p w14:paraId="64054301" w14:textId="52B623B6" w:rsidR="000558DE" w:rsidRPr="000558DE" w:rsidRDefault="000558DE" w:rsidP="00FD6EE2">
      <w:pPr>
        <w:pStyle w:val="Bezriadkovania"/>
        <w:ind w:left="2836" w:hanging="2127"/>
        <w:jc w:val="both"/>
        <w:rPr>
          <w:rFonts w:ascii="Calibri" w:hAnsi="Calibri" w:cs="Calibri"/>
        </w:rPr>
      </w:pPr>
      <w:r w:rsidRPr="000558DE">
        <w:rPr>
          <w:rFonts w:ascii="Calibri" w:hAnsi="Calibri" w:cs="Calibri"/>
        </w:rPr>
        <w:t>Cena navrhovaná</w:t>
      </w:r>
      <w:r w:rsidR="00B3619C">
        <w:rPr>
          <w:rFonts w:ascii="Calibri" w:hAnsi="Calibri" w:cs="Calibri"/>
        </w:rPr>
        <w:t xml:space="preserve"> - </w:t>
      </w:r>
      <w:r w:rsidR="00B3619C">
        <w:rPr>
          <w:rFonts w:ascii="Calibri" w:hAnsi="Calibri" w:cs="Calibri"/>
        </w:rPr>
        <w:tab/>
      </w:r>
      <w:r w:rsidRPr="000558DE">
        <w:rPr>
          <w:rFonts w:ascii="Calibri" w:hAnsi="Calibri" w:cs="Calibri"/>
        </w:rPr>
        <w:t>príslušná posudzovaná ponuková cena za dodanie predmetu obstarávania, uvedená vo vyhodnocovanej ponuke, vyjadrená v eurách,</w:t>
      </w:r>
    </w:p>
    <w:p w14:paraId="38E87BEB" w14:textId="72EFFC4F" w:rsidR="000558DE" w:rsidRPr="000558DE" w:rsidRDefault="000558DE" w:rsidP="000558DE">
      <w:pPr>
        <w:pStyle w:val="Bezriadkovania"/>
        <w:ind w:left="709"/>
        <w:jc w:val="both"/>
        <w:rPr>
          <w:rFonts w:ascii="Calibri" w:hAnsi="Calibri" w:cs="Calibri"/>
        </w:rPr>
      </w:pPr>
      <w:r w:rsidRPr="000558DE">
        <w:rPr>
          <w:rFonts w:ascii="Calibri" w:hAnsi="Calibri" w:cs="Calibri"/>
        </w:rPr>
        <w:t>Body maximálne</w:t>
      </w:r>
      <w:r w:rsidR="00B3619C">
        <w:rPr>
          <w:rFonts w:ascii="Calibri" w:hAnsi="Calibri" w:cs="Calibri"/>
        </w:rPr>
        <w:t xml:space="preserve"> - </w:t>
      </w:r>
      <w:r w:rsidR="009E3BDE">
        <w:rPr>
          <w:rFonts w:ascii="Calibri" w:hAnsi="Calibri" w:cs="Calibri"/>
        </w:rPr>
        <w:tab/>
      </w:r>
      <w:r w:rsidRPr="000558DE">
        <w:rPr>
          <w:rFonts w:ascii="Calibri" w:hAnsi="Calibri" w:cs="Calibri"/>
        </w:rPr>
        <w:t>maximálny počet bodov, pridelený pre dané kritérium (70).</w:t>
      </w:r>
    </w:p>
    <w:p w14:paraId="49E6B831" w14:textId="77777777" w:rsidR="000558DE" w:rsidRPr="000558DE" w:rsidRDefault="000558DE" w:rsidP="000558DE">
      <w:pPr>
        <w:pStyle w:val="Bezriadkovania"/>
        <w:ind w:left="709"/>
        <w:jc w:val="both"/>
        <w:rPr>
          <w:rFonts w:ascii="Calibri" w:hAnsi="Calibri" w:cs="Calibri"/>
        </w:rPr>
      </w:pPr>
    </w:p>
    <w:p w14:paraId="33351721" w14:textId="77777777" w:rsidR="000558DE" w:rsidRPr="000558DE" w:rsidRDefault="000558DE" w:rsidP="000558DE">
      <w:pPr>
        <w:pStyle w:val="Bezriadkovania"/>
        <w:ind w:left="709"/>
        <w:jc w:val="both"/>
        <w:rPr>
          <w:rFonts w:ascii="Calibri" w:hAnsi="Calibri" w:cs="Calibri"/>
        </w:rPr>
      </w:pPr>
    </w:p>
    <w:p w14:paraId="16C512F9" w14:textId="5ED474BC" w:rsidR="000558DE" w:rsidRPr="000558DE" w:rsidRDefault="000558DE" w:rsidP="000558DE">
      <w:pPr>
        <w:pStyle w:val="Bezriadkovania"/>
        <w:ind w:left="709"/>
        <w:jc w:val="both"/>
        <w:rPr>
          <w:rFonts w:ascii="Calibri" w:hAnsi="Calibri" w:cs="Calibri"/>
        </w:rPr>
      </w:pPr>
      <w:r w:rsidRPr="007B3CC5">
        <w:rPr>
          <w:rFonts w:ascii="Calibri" w:hAnsi="Calibri" w:cs="Calibri"/>
          <w:u w:val="single"/>
        </w:rPr>
        <w:t>Kritérium č. 2</w:t>
      </w:r>
      <w:r w:rsidRPr="000558DE">
        <w:rPr>
          <w:rFonts w:ascii="Calibri" w:hAnsi="Calibri" w:cs="Calibri"/>
        </w:rPr>
        <w:t>: Lehota výstavby v kalendárnych dňoch</w:t>
      </w:r>
    </w:p>
    <w:p w14:paraId="2175A6F6"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Maximálny počet bodov: 20</w:t>
      </w:r>
    </w:p>
    <w:p w14:paraId="3992F04D" w14:textId="0A815AF0" w:rsidR="000558DE" w:rsidRDefault="000558DE" w:rsidP="000558DE">
      <w:pPr>
        <w:pStyle w:val="Bezriadkovania"/>
        <w:ind w:left="709"/>
        <w:jc w:val="both"/>
        <w:rPr>
          <w:rFonts w:ascii="Calibri" w:hAnsi="Calibri" w:cs="Calibri"/>
        </w:rPr>
      </w:pPr>
    </w:p>
    <w:p w14:paraId="1F8A67E8" w14:textId="669E85C8" w:rsidR="007E0095" w:rsidRPr="00510C53" w:rsidRDefault="007E0095" w:rsidP="000558DE">
      <w:pPr>
        <w:pStyle w:val="Bezriadkovania"/>
        <w:ind w:left="709"/>
        <w:jc w:val="both"/>
        <w:rPr>
          <w:rFonts w:ascii="Calibri" w:hAnsi="Calibri" w:cs="Calibri"/>
          <w:b/>
          <w:bCs/>
        </w:rPr>
      </w:pPr>
      <w:r w:rsidRPr="00510C53">
        <w:rPr>
          <w:rFonts w:ascii="Calibri" w:hAnsi="Calibri" w:cs="Calibri"/>
          <w:b/>
          <w:bCs/>
        </w:rPr>
        <w:t>Spôsob uplatnenia kritéria č.2 – 2 časť zákazky</w:t>
      </w:r>
    </w:p>
    <w:p w14:paraId="51F8DBF3" w14:textId="77777777" w:rsidR="007E0095" w:rsidRPr="000558DE" w:rsidRDefault="007E0095" w:rsidP="000558DE">
      <w:pPr>
        <w:pStyle w:val="Bezriadkovania"/>
        <w:ind w:left="709"/>
        <w:jc w:val="both"/>
        <w:rPr>
          <w:rFonts w:ascii="Calibri" w:hAnsi="Calibri" w:cs="Calibri"/>
        </w:rPr>
      </w:pPr>
    </w:p>
    <w:p w14:paraId="55199802"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 xml:space="preserve">Maximálny počet bodov sa pridelí ponuke uchádzača s najnižšou lehotou výstavby. Pri ďalších návrhoch na plnenie, </w:t>
      </w:r>
      <w:proofErr w:type="spellStart"/>
      <w:r w:rsidRPr="000558DE">
        <w:rPr>
          <w:rFonts w:ascii="Calibri" w:hAnsi="Calibri" w:cs="Calibri"/>
        </w:rPr>
        <w:t>uvedených</w:t>
      </w:r>
      <w:proofErr w:type="spellEnd"/>
      <w:r w:rsidRPr="000558DE">
        <w:rPr>
          <w:rFonts w:ascii="Calibri" w:hAnsi="Calibri" w:cs="Calibri"/>
        </w:rPr>
        <w:t xml:space="preserve"> v </w:t>
      </w:r>
      <w:proofErr w:type="spellStart"/>
      <w:r w:rsidRPr="000558DE">
        <w:rPr>
          <w:rFonts w:ascii="Calibri" w:hAnsi="Calibri" w:cs="Calibri"/>
        </w:rPr>
        <w:t>ostatných</w:t>
      </w:r>
      <w:proofErr w:type="spellEnd"/>
      <w:r w:rsidRPr="000558DE">
        <w:rPr>
          <w:rFonts w:ascii="Calibri" w:hAnsi="Calibri" w:cs="Calibri"/>
        </w:rPr>
        <w:t xml:space="preserve"> ponukách uchádzačov sa počet </w:t>
      </w:r>
      <w:proofErr w:type="spellStart"/>
      <w:r w:rsidRPr="000558DE">
        <w:rPr>
          <w:rFonts w:ascii="Calibri" w:hAnsi="Calibri" w:cs="Calibri"/>
        </w:rPr>
        <w:t>pridelených</w:t>
      </w:r>
      <w:proofErr w:type="spellEnd"/>
      <w:r w:rsidRPr="000558DE">
        <w:rPr>
          <w:rFonts w:ascii="Calibri" w:hAnsi="Calibri" w:cs="Calibri"/>
        </w:rPr>
        <w:t xml:space="preserve"> bodov určí podľa vzorca:</w:t>
      </w:r>
    </w:p>
    <w:p w14:paraId="51E95CFE" w14:textId="77777777" w:rsidR="000558DE" w:rsidRPr="000558DE" w:rsidRDefault="000558DE" w:rsidP="000558DE">
      <w:pPr>
        <w:pStyle w:val="Bezriadkovania"/>
        <w:ind w:left="709"/>
        <w:jc w:val="both"/>
        <w:rPr>
          <w:rFonts w:ascii="Calibri" w:hAnsi="Calibri" w:cs="Calibri"/>
        </w:rPr>
      </w:pPr>
    </w:p>
    <w:p w14:paraId="7D57101D" w14:textId="77777777" w:rsidR="00E01C87" w:rsidRPr="00216C10" w:rsidRDefault="004741CB" w:rsidP="00E01C87">
      <w:pPr>
        <w:rPr>
          <w:rFonts w:eastAsia="MS Mincho"/>
          <w:i/>
          <w:lang w:val="en-US" w:eastAsia="en-US"/>
        </w:rPr>
      </w:pPr>
      <m:oMathPara>
        <m:oMath>
          <m:f>
            <m:fPr>
              <m:ctrlPr>
                <w:rPr>
                  <w:rFonts w:ascii="Cambria Math" w:hAnsi="Cambria Math"/>
                  <w:i/>
                  <w:lang w:val="en-US" w:eastAsia="en-US"/>
                </w:rPr>
              </m:ctrlPr>
            </m:fPr>
            <m:num>
              <m:r>
                <w:rPr>
                  <w:rFonts w:ascii="Cambria Math" w:hAnsi="Cambria Math"/>
                  <w:lang w:val="en-US" w:eastAsia="en-US"/>
                </w:rPr>
                <m:t>Lehota výstavby  minim</m:t>
              </m:r>
              <m:r>
                <w:rPr>
                  <w:rFonts w:ascii="Cambria Math" w:hAnsi="Cambria Math" w:hint="eastAsia"/>
                  <w:lang w:val="en-US" w:eastAsia="en-US"/>
                </w:rPr>
                <m:t>á</m:t>
              </m:r>
              <m:r>
                <w:rPr>
                  <w:rFonts w:ascii="Cambria Math" w:hAnsi="Cambria Math"/>
                  <w:lang w:val="en-US" w:eastAsia="en-US"/>
                </w:rPr>
                <m:t>lna</m:t>
              </m:r>
            </m:num>
            <m:den>
              <m:r>
                <w:rPr>
                  <w:rFonts w:ascii="Cambria Math" w:hAnsi="Cambria Math"/>
                  <w:lang w:val="en-US" w:eastAsia="en-US"/>
                </w:rPr>
                <m:t>Lehota výstavby navrhovan</m:t>
              </m:r>
              <m:r>
                <w:rPr>
                  <w:rFonts w:ascii="Cambria Math" w:hAnsi="Cambria Math" w:hint="eastAsia"/>
                  <w:lang w:val="en-US" w:eastAsia="en-US"/>
                </w:rPr>
                <m:t>á</m:t>
              </m:r>
              <m:r>
                <w:rPr>
                  <w:rFonts w:ascii="Cambria Math" w:hAnsi="Cambria Math"/>
                  <w:lang w:val="en-US" w:eastAsia="en-US"/>
                </w:rPr>
                <m:t xml:space="preserve"> </m:t>
              </m:r>
            </m:den>
          </m:f>
          <m:r>
            <w:rPr>
              <w:rFonts w:ascii="Cambria Math" w:hAnsi="Cambria Math"/>
              <w:lang w:val="en-US" w:eastAsia="en-US"/>
            </w:rPr>
            <m:t xml:space="preserve"> x Body maxim</m:t>
          </m:r>
          <m:r>
            <w:rPr>
              <w:rFonts w:ascii="Cambria Math" w:hAnsi="Cambria Math" w:hint="eastAsia"/>
              <w:lang w:val="en-US" w:eastAsia="en-US"/>
            </w:rPr>
            <m:t>á</m:t>
          </m:r>
          <m:r>
            <w:rPr>
              <w:rFonts w:ascii="Cambria Math" w:hAnsi="Cambria Math"/>
              <w:lang w:val="en-US" w:eastAsia="en-US"/>
            </w:rPr>
            <m:t>lne</m:t>
          </m:r>
        </m:oMath>
      </m:oMathPara>
    </w:p>
    <w:p w14:paraId="7D3E6FDC" w14:textId="5F565949" w:rsidR="007B3CC5" w:rsidRDefault="007B3CC5" w:rsidP="000558DE">
      <w:pPr>
        <w:pStyle w:val="Bezriadkovania"/>
        <w:ind w:left="709"/>
        <w:jc w:val="both"/>
        <w:rPr>
          <w:rFonts w:ascii="Calibri" w:hAnsi="Calibri" w:cs="Calibri"/>
        </w:rPr>
      </w:pPr>
    </w:p>
    <w:p w14:paraId="0C553ACC" w14:textId="28472173" w:rsidR="000558DE" w:rsidRPr="000558DE" w:rsidRDefault="000558DE" w:rsidP="00B3619C">
      <w:pPr>
        <w:pStyle w:val="Bezriadkovania"/>
        <w:ind w:left="3539" w:hanging="2830"/>
        <w:jc w:val="both"/>
        <w:rPr>
          <w:rFonts w:ascii="Calibri" w:hAnsi="Calibri" w:cs="Calibri"/>
        </w:rPr>
      </w:pPr>
      <w:r w:rsidRPr="000558DE">
        <w:rPr>
          <w:rFonts w:ascii="Calibri" w:hAnsi="Calibri" w:cs="Calibri"/>
        </w:rPr>
        <w:t>Lehota výstavby minimálna</w:t>
      </w:r>
      <w:r w:rsidR="00B42E21">
        <w:rPr>
          <w:rFonts w:ascii="Calibri" w:hAnsi="Calibri" w:cs="Calibri"/>
        </w:rPr>
        <w:t xml:space="preserve"> - </w:t>
      </w:r>
      <w:r w:rsidR="00B3619C">
        <w:rPr>
          <w:rFonts w:ascii="Calibri" w:hAnsi="Calibri" w:cs="Calibri"/>
        </w:rPr>
        <w:tab/>
      </w:r>
      <w:r w:rsidRPr="000558DE">
        <w:rPr>
          <w:rFonts w:ascii="Calibri" w:hAnsi="Calibri" w:cs="Calibri"/>
        </w:rPr>
        <w:t>najnižšia navrhovaná lehota výstavby vyjadrená v kalendárnych dňoch uvedená v platnej ponuke</w:t>
      </w:r>
      <w:r w:rsidR="00B3619C">
        <w:rPr>
          <w:rFonts w:ascii="Calibri" w:hAnsi="Calibri" w:cs="Calibri"/>
        </w:rPr>
        <w:t>,</w:t>
      </w:r>
    </w:p>
    <w:p w14:paraId="3CBD4C6C" w14:textId="07D656C2" w:rsidR="000558DE" w:rsidRPr="000558DE" w:rsidRDefault="000558DE" w:rsidP="00B42E21">
      <w:pPr>
        <w:pStyle w:val="Bezriadkovania"/>
        <w:ind w:left="3539" w:hanging="2830"/>
        <w:jc w:val="both"/>
        <w:rPr>
          <w:rFonts w:ascii="Calibri" w:hAnsi="Calibri" w:cs="Calibri"/>
        </w:rPr>
      </w:pPr>
      <w:r w:rsidRPr="000558DE">
        <w:rPr>
          <w:rFonts w:ascii="Calibri" w:hAnsi="Calibri" w:cs="Calibri"/>
        </w:rPr>
        <w:lastRenderedPageBreak/>
        <w:t>Lehota výstavby navrhovaná</w:t>
      </w:r>
      <w:r w:rsidR="00B42E21">
        <w:rPr>
          <w:rFonts w:ascii="Calibri" w:hAnsi="Calibri" w:cs="Calibri"/>
        </w:rPr>
        <w:t xml:space="preserve"> - </w:t>
      </w:r>
      <w:r w:rsidR="00B3619C">
        <w:rPr>
          <w:rFonts w:ascii="Calibri" w:hAnsi="Calibri" w:cs="Calibri"/>
        </w:rPr>
        <w:tab/>
      </w:r>
      <w:r w:rsidRPr="000558DE">
        <w:rPr>
          <w:rFonts w:ascii="Calibri" w:hAnsi="Calibri" w:cs="Calibri"/>
        </w:rPr>
        <w:t>príslušná posudzovaná lehota výstavby, uvedená vo vyhodnocovanej ponuke, vyjadrená v kalendárnych dňoch,</w:t>
      </w:r>
    </w:p>
    <w:p w14:paraId="45299A6F" w14:textId="59A43E18" w:rsidR="000558DE" w:rsidRPr="000558DE" w:rsidRDefault="000558DE" w:rsidP="000558DE">
      <w:pPr>
        <w:pStyle w:val="Bezriadkovania"/>
        <w:ind w:left="709"/>
        <w:jc w:val="both"/>
        <w:rPr>
          <w:rFonts w:ascii="Calibri" w:hAnsi="Calibri" w:cs="Calibri"/>
        </w:rPr>
      </w:pPr>
      <w:r w:rsidRPr="000558DE">
        <w:rPr>
          <w:rFonts w:ascii="Calibri" w:hAnsi="Calibri" w:cs="Calibri"/>
        </w:rPr>
        <w:t xml:space="preserve">Body maximálne - </w:t>
      </w:r>
      <w:r w:rsidR="00B42E21">
        <w:rPr>
          <w:rFonts w:ascii="Calibri" w:hAnsi="Calibri" w:cs="Calibri"/>
        </w:rPr>
        <w:tab/>
      </w:r>
      <w:r w:rsidRPr="000558DE">
        <w:rPr>
          <w:rFonts w:ascii="Calibri" w:hAnsi="Calibri" w:cs="Calibri"/>
        </w:rPr>
        <w:tab/>
        <w:t xml:space="preserve">maximálny počet bodov, </w:t>
      </w:r>
      <w:proofErr w:type="spellStart"/>
      <w:r w:rsidRPr="000558DE">
        <w:rPr>
          <w:rFonts w:ascii="Calibri" w:hAnsi="Calibri" w:cs="Calibri"/>
        </w:rPr>
        <w:t>prideleny</w:t>
      </w:r>
      <w:proofErr w:type="spellEnd"/>
      <w:r w:rsidRPr="000558DE">
        <w:rPr>
          <w:rFonts w:ascii="Calibri" w:hAnsi="Calibri" w:cs="Calibri"/>
        </w:rPr>
        <w:t>́ pre dané kritérium (</w:t>
      </w:r>
      <w:r w:rsidR="00C80663">
        <w:rPr>
          <w:rFonts w:ascii="Calibri" w:hAnsi="Calibri" w:cs="Calibri"/>
        </w:rPr>
        <w:t>2</w:t>
      </w:r>
      <w:r w:rsidRPr="000558DE">
        <w:rPr>
          <w:rFonts w:ascii="Calibri" w:hAnsi="Calibri" w:cs="Calibri"/>
        </w:rPr>
        <w:t>0).</w:t>
      </w:r>
    </w:p>
    <w:p w14:paraId="68166DF0" w14:textId="77777777" w:rsidR="000558DE" w:rsidRPr="000558DE" w:rsidRDefault="000558DE" w:rsidP="000558DE">
      <w:pPr>
        <w:pStyle w:val="Bezriadkovania"/>
        <w:ind w:left="709"/>
        <w:jc w:val="both"/>
        <w:rPr>
          <w:rFonts w:ascii="Calibri" w:hAnsi="Calibri" w:cs="Calibri"/>
        </w:rPr>
      </w:pPr>
    </w:p>
    <w:p w14:paraId="3F847351" w14:textId="77777777" w:rsidR="000558DE" w:rsidRPr="000558DE" w:rsidRDefault="000558DE" w:rsidP="000558DE">
      <w:pPr>
        <w:pStyle w:val="Bezriadkovania"/>
        <w:ind w:left="709"/>
        <w:jc w:val="both"/>
        <w:rPr>
          <w:rFonts w:ascii="Calibri" w:hAnsi="Calibri" w:cs="Calibri"/>
        </w:rPr>
      </w:pPr>
      <w:proofErr w:type="spellStart"/>
      <w:r w:rsidRPr="000558DE">
        <w:rPr>
          <w:rFonts w:ascii="Calibri" w:hAnsi="Calibri" w:cs="Calibri"/>
        </w:rPr>
        <w:t>Verejny</w:t>
      </w:r>
      <w:proofErr w:type="spellEnd"/>
      <w:r w:rsidRPr="000558DE">
        <w:rPr>
          <w:rFonts w:ascii="Calibri" w:hAnsi="Calibri" w:cs="Calibri"/>
        </w:rPr>
        <w:t xml:space="preserve">́ obstarávateľ zostaví poradie uchádzačov od najvyššieho dosiahnutého počtu bodov po súčte bodov </w:t>
      </w:r>
      <w:proofErr w:type="spellStart"/>
      <w:r w:rsidRPr="000558DE">
        <w:rPr>
          <w:rFonts w:ascii="Calibri" w:hAnsi="Calibri" w:cs="Calibri"/>
        </w:rPr>
        <w:t>pridelených</w:t>
      </w:r>
      <w:proofErr w:type="spellEnd"/>
      <w:r w:rsidRPr="000558DE">
        <w:rPr>
          <w:rFonts w:ascii="Calibri" w:hAnsi="Calibri" w:cs="Calibri"/>
        </w:rPr>
        <w:t xml:space="preserve"> uchádzačom za jednotlivé kritériá.</w:t>
      </w:r>
    </w:p>
    <w:p w14:paraId="5748D02D" w14:textId="77777777" w:rsidR="000558DE" w:rsidRPr="000558DE" w:rsidRDefault="000558DE" w:rsidP="000558DE">
      <w:pPr>
        <w:pStyle w:val="Bezriadkovania"/>
        <w:ind w:left="709"/>
        <w:jc w:val="both"/>
        <w:rPr>
          <w:rFonts w:ascii="Calibri" w:hAnsi="Calibri" w:cs="Calibri"/>
        </w:rPr>
      </w:pPr>
    </w:p>
    <w:p w14:paraId="1F6741D1"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Upozornenie!</w:t>
      </w:r>
    </w:p>
    <w:p w14:paraId="57549EE1" w14:textId="1BC148DE" w:rsidR="000558DE" w:rsidRPr="000558DE" w:rsidRDefault="000558DE" w:rsidP="000558DE">
      <w:pPr>
        <w:pStyle w:val="Bezriadkovania"/>
        <w:ind w:left="709"/>
        <w:jc w:val="both"/>
        <w:rPr>
          <w:rFonts w:ascii="Calibri" w:hAnsi="Calibri" w:cs="Calibri"/>
        </w:rPr>
      </w:pPr>
      <w:r w:rsidRPr="00A40169">
        <w:rPr>
          <w:rFonts w:ascii="Calibri" w:hAnsi="Calibri" w:cs="Calibri"/>
        </w:rPr>
        <w:t>Verejný obstarávateľ akceptuje minimálnu lehotu výstavby: 120 kalendárnych dní od prevzatia staveniska a maximálnu lehotu výstavby: 180 kalendárnych dní odo dňa prevzatia staveniska.</w:t>
      </w:r>
    </w:p>
    <w:p w14:paraId="6460012B" w14:textId="77777777" w:rsidR="000558DE" w:rsidRPr="000558DE" w:rsidRDefault="000558DE" w:rsidP="000558DE">
      <w:pPr>
        <w:pStyle w:val="Bezriadkovania"/>
        <w:ind w:left="709"/>
        <w:jc w:val="both"/>
        <w:rPr>
          <w:rFonts w:ascii="Calibri" w:hAnsi="Calibri" w:cs="Calibri"/>
        </w:rPr>
      </w:pPr>
    </w:p>
    <w:p w14:paraId="5219A9E2" w14:textId="2CB97F2E" w:rsidR="000558DE" w:rsidRPr="000558DE" w:rsidRDefault="000558DE" w:rsidP="000558DE">
      <w:pPr>
        <w:pStyle w:val="Bezriadkovania"/>
        <w:ind w:left="709"/>
        <w:jc w:val="both"/>
        <w:rPr>
          <w:rFonts w:ascii="Calibri" w:hAnsi="Calibri" w:cs="Calibri"/>
        </w:rPr>
      </w:pPr>
      <w:r w:rsidRPr="00584893">
        <w:rPr>
          <w:rFonts w:ascii="Calibri" w:hAnsi="Calibri" w:cs="Calibri"/>
          <w:u w:val="single"/>
        </w:rPr>
        <w:t>Kritérium č. 3</w:t>
      </w:r>
      <w:r w:rsidRPr="000558DE">
        <w:rPr>
          <w:rFonts w:ascii="Calibri" w:hAnsi="Calibri" w:cs="Calibri"/>
        </w:rPr>
        <w:t>: Čas potrebný na nástup na odstránenie v</w:t>
      </w:r>
      <w:r w:rsidR="00E75BF0">
        <w:rPr>
          <w:rFonts w:ascii="Calibri" w:hAnsi="Calibri" w:cs="Calibri"/>
        </w:rPr>
        <w:t>á</w:t>
      </w:r>
      <w:r w:rsidRPr="000558DE">
        <w:rPr>
          <w:rFonts w:ascii="Calibri" w:hAnsi="Calibri" w:cs="Calibri"/>
        </w:rPr>
        <w:t xml:space="preserve">d v reklamačnom období v </w:t>
      </w:r>
      <w:r w:rsidRPr="00AA66DA">
        <w:rPr>
          <w:rFonts w:ascii="Calibri" w:hAnsi="Calibri" w:cs="Calibri"/>
        </w:rPr>
        <w:t>hodinách.</w:t>
      </w:r>
    </w:p>
    <w:p w14:paraId="3D972615" w14:textId="77777777" w:rsidR="000558DE" w:rsidRPr="000558DE" w:rsidRDefault="000558DE" w:rsidP="000558DE">
      <w:pPr>
        <w:pStyle w:val="Bezriadkovania"/>
        <w:ind w:left="709"/>
        <w:jc w:val="both"/>
        <w:rPr>
          <w:rFonts w:ascii="Calibri" w:hAnsi="Calibri" w:cs="Calibri"/>
        </w:rPr>
      </w:pPr>
    </w:p>
    <w:p w14:paraId="62F9A761" w14:textId="38985DC3" w:rsidR="002E66BA" w:rsidRPr="00510C53" w:rsidRDefault="002E66BA" w:rsidP="000558DE">
      <w:pPr>
        <w:pStyle w:val="Bezriadkovania"/>
        <w:ind w:left="709"/>
        <w:jc w:val="both"/>
        <w:rPr>
          <w:rFonts w:ascii="Calibri" w:hAnsi="Calibri" w:cs="Calibri"/>
          <w:b/>
          <w:bCs/>
        </w:rPr>
      </w:pPr>
      <w:r w:rsidRPr="00510C53">
        <w:rPr>
          <w:rFonts w:ascii="Calibri" w:hAnsi="Calibri" w:cs="Calibri"/>
          <w:b/>
          <w:bCs/>
        </w:rPr>
        <w:t>Spôsob uplatnenia kritéria č.3 – 2 časť zákazky</w:t>
      </w:r>
    </w:p>
    <w:p w14:paraId="27765F3C" w14:textId="77777777" w:rsidR="002E66BA" w:rsidRDefault="002E66BA" w:rsidP="000558DE">
      <w:pPr>
        <w:pStyle w:val="Bezriadkovania"/>
        <w:ind w:left="709"/>
        <w:jc w:val="both"/>
        <w:rPr>
          <w:rFonts w:ascii="Calibri" w:hAnsi="Calibri" w:cs="Calibri"/>
        </w:rPr>
      </w:pPr>
    </w:p>
    <w:p w14:paraId="6A9CCB71" w14:textId="455AECBC" w:rsidR="000558DE" w:rsidRPr="000558DE" w:rsidRDefault="000558DE" w:rsidP="000558DE">
      <w:pPr>
        <w:pStyle w:val="Bezriadkovania"/>
        <w:ind w:left="709"/>
        <w:jc w:val="both"/>
        <w:rPr>
          <w:rFonts w:ascii="Calibri" w:hAnsi="Calibri" w:cs="Calibri"/>
        </w:rPr>
      </w:pPr>
      <w:r w:rsidRPr="000558DE">
        <w:rPr>
          <w:rFonts w:ascii="Calibri" w:hAnsi="Calibri" w:cs="Calibri"/>
        </w:rPr>
        <w:t>Maximálny počet bodov sa pridelí ponuke uchádzača s najkratším navrhovaným nástupom na odstránenie v</w:t>
      </w:r>
      <w:r w:rsidR="005B3C1C">
        <w:rPr>
          <w:rFonts w:ascii="Calibri" w:hAnsi="Calibri" w:cs="Calibri"/>
        </w:rPr>
        <w:t>á</w:t>
      </w:r>
      <w:r w:rsidRPr="000558DE">
        <w:rPr>
          <w:rFonts w:ascii="Calibri" w:hAnsi="Calibri" w:cs="Calibri"/>
        </w:rPr>
        <w:t xml:space="preserve">d počas reklamačného obdobia. Pri ďalších návrhoch na plnenie, </w:t>
      </w:r>
      <w:proofErr w:type="spellStart"/>
      <w:r w:rsidRPr="000558DE">
        <w:rPr>
          <w:rFonts w:ascii="Calibri" w:hAnsi="Calibri" w:cs="Calibri"/>
        </w:rPr>
        <w:t>uvedených</w:t>
      </w:r>
      <w:proofErr w:type="spellEnd"/>
      <w:r w:rsidRPr="000558DE">
        <w:rPr>
          <w:rFonts w:ascii="Calibri" w:hAnsi="Calibri" w:cs="Calibri"/>
        </w:rPr>
        <w:t xml:space="preserve"> v </w:t>
      </w:r>
      <w:proofErr w:type="spellStart"/>
      <w:r w:rsidRPr="000558DE">
        <w:rPr>
          <w:rFonts w:ascii="Calibri" w:hAnsi="Calibri" w:cs="Calibri"/>
        </w:rPr>
        <w:t>ostatných</w:t>
      </w:r>
      <w:proofErr w:type="spellEnd"/>
      <w:r w:rsidRPr="000558DE">
        <w:rPr>
          <w:rFonts w:ascii="Calibri" w:hAnsi="Calibri" w:cs="Calibri"/>
        </w:rPr>
        <w:t xml:space="preserve"> ponukách uchádzačov sa počet </w:t>
      </w:r>
      <w:proofErr w:type="spellStart"/>
      <w:r w:rsidRPr="000558DE">
        <w:rPr>
          <w:rFonts w:ascii="Calibri" w:hAnsi="Calibri" w:cs="Calibri"/>
        </w:rPr>
        <w:t>pridelených</w:t>
      </w:r>
      <w:proofErr w:type="spellEnd"/>
      <w:r w:rsidRPr="000558DE">
        <w:rPr>
          <w:rFonts w:ascii="Calibri" w:hAnsi="Calibri" w:cs="Calibri"/>
        </w:rPr>
        <w:t xml:space="preserve"> bodov určí podľa vzorca:</w:t>
      </w:r>
    </w:p>
    <w:p w14:paraId="1C35A9C3" w14:textId="77777777" w:rsidR="000558DE" w:rsidRPr="000558DE" w:rsidRDefault="000558DE" w:rsidP="000558DE">
      <w:pPr>
        <w:pStyle w:val="Bezriadkovania"/>
        <w:ind w:left="709"/>
        <w:jc w:val="both"/>
        <w:rPr>
          <w:rFonts w:ascii="Calibri" w:hAnsi="Calibri" w:cs="Calibri"/>
        </w:rPr>
      </w:pPr>
    </w:p>
    <w:p w14:paraId="61FF0D74" w14:textId="3F25D23C" w:rsidR="00584893" w:rsidRPr="00216C10" w:rsidRDefault="004741CB" w:rsidP="00584893">
      <w:pPr>
        <w:rPr>
          <w:rFonts w:eastAsia="MS Mincho"/>
          <w:i/>
          <w:lang w:val="en-US" w:eastAsia="en-US"/>
        </w:rPr>
      </w:pPr>
      <m:oMathPara>
        <m:oMath>
          <m:f>
            <m:fPr>
              <m:ctrlPr>
                <w:rPr>
                  <w:rFonts w:ascii="Cambria Math" w:hAnsi="Cambria Math"/>
                  <w:i/>
                  <w:lang w:val="en-US" w:eastAsia="en-US"/>
                </w:rPr>
              </m:ctrlPr>
            </m:fPr>
            <m:num>
              <m:r>
                <w:rPr>
                  <w:rFonts w:ascii="Cambria Math" w:hAnsi="Cambria Math"/>
                  <w:lang w:val="en-US" w:eastAsia="en-US"/>
                </w:rPr>
                <m:t>Čas potrebný na odstránenie závad minim</m:t>
              </m:r>
              <m:r>
                <w:rPr>
                  <w:rFonts w:ascii="Cambria Math" w:hAnsi="Cambria Math" w:hint="eastAsia"/>
                  <w:lang w:val="en-US" w:eastAsia="en-US"/>
                </w:rPr>
                <m:t>á</m:t>
              </m:r>
              <m:r>
                <w:rPr>
                  <w:rFonts w:ascii="Cambria Math" w:hAnsi="Cambria Math"/>
                  <w:lang w:val="en-US" w:eastAsia="en-US"/>
                </w:rPr>
                <m:t>lny</m:t>
              </m:r>
            </m:num>
            <m:den>
              <m:r>
                <w:rPr>
                  <w:rFonts w:ascii="Cambria Math" w:hAnsi="Cambria Math"/>
                  <w:lang w:val="en-US" w:eastAsia="en-US"/>
                </w:rPr>
                <m:t xml:space="preserve">Čas potrebný  na odstránenie závad navrhovaný </m:t>
              </m:r>
            </m:den>
          </m:f>
          <m:r>
            <w:rPr>
              <w:rFonts w:ascii="Cambria Math" w:hAnsi="Cambria Math"/>
              <w:lang w:val="en-US" w:eastAsia="en-US"/>
            </w:rPr>
            <m:t xml:space="preserve"> x Body maxim</m:t>
          </m:r>
          <m:r>
            <w:rPr>
              <w:rFonts w:ascii="Cambria Math" w:hAnsi="Cambria Math" w:hint="eastAsia"/>
              <w:lang w:val="en-US" w:eastAsia="en-US"/>
            </w:rPr>
            <m:t>á</m:t>
          </m:r>
          <m:r>
            <w:rPr>
              <w:rFonts w:ascii="Cambria Math" w:hAnsi="Cambria Math"/>
              <w:lang w:val="en-US" w:eastAsia="en-US"/>
            </w:rPr>
            <m:t>lne</m:t>
          </m:r>
        </m:oMath>
      </m:oMathPara>
    </w:p>
    <w:p w14:paraId="45BDAADE" w14:textId="1850EF07" w:rsidR="00584893" w:rsidRDefault="00584893" w:rsidP="000558DE">
      <w:pPr>
        <w:pStyle w:val="Bezriadkovania"/>
        <w:ind w:left="709"/>
        <w:jc w:val="both"/>
        <w:rPr>
          <w:rFonts w:ascii="Calibri" w:hAnsi="Calibri" w:cs="Calibri"/>
        </w:rPr>
      </w:pPr>
    </w:p>
    <w:p w14:paraId="7E2C390E" w14:textId="4231EF97" w:rsidR="00584893" w:rsidRDefault="000558DE" w:rsidP="000558DE">
      <w:pPr>
        <w:pStyle w:val="Bezriadkovania"/>
        <w:ind w:left="709"/>
        <w:jc w:val="both"/>
        <w:rPr>
          <w:rFonts w:ascii="Calibri" w:hAnsi="Calibri" w:cs="Calibri"/>
        </w:rPr>
      </w:pPr>
      <w:r w:rsidRPr="000558DE">
        <w:rPr>
          <w:rFonts w:ascii="Calibri" w:hAnsi="Calibri" w:cs="Calibri"/>
        </w:rPr>
        <w:t>Čas potrebný na odstránenie v</w:t>
      </w:r>
      <w:r w:rsidR="00EA6F1D">
        <w:rPr>
          <w:rFonts w:ascii="Calibri" w:hAnsi="Calibri" w:cs="Calibri"/>
        </w:rPr>
        <w:t>á</w:t>
      </w:r>
      <w:r w:rsidRPr="000558DE">
        <w:rPr>
          <w:rFonts w:ascii="Calibri" w:hAnsi="Calibri" w:cs="Calibri"/>
        </w:rPr>
        <w:t xml:space="preserve">d minimálny - </w:t>
      </w:r>
      <w:r w:rsidRPr="000558DE">
        <w:rPr>
          <w:rFonts w:ascii="Calibri" w:hAnsi="Calibri" w:cs="Calibri"/>
        </w:rPr>
        <w:tab/>
        <w:t>najkratší čas na odstránenie v</w:t>
      </w:r>
      <w:r w:rsidR="00C6774E">
        <w:rPr>
          <w:rFonts w:ascii="Calibri" w:hAnsi="Calibri" w:cs="Calibri"/>
        </w:rPr>
        <w:t>á</w:t>
      </w:r>
      <w:r w:rsidRPr="000558DE">
        <w:rPr>
          <w:rFonts w:ascii="Calibri" w:hAnsi="Calibri" w:cs="Calibri"/>
        </w:rPr>
        <w:t xml:space="preserve">d </w:t>
      </w:r>
    </w:p>
    <w:p w14:paraId="390C9EB4" w14:textId="5F529508" w:rsidR="000558DE" w:rsidRPr="000558DE" w:rsidRDefault="000558DE" w:rsidP="00584893">
      <w:pPr>
        <w:pStyle w:val="Bezriadkovania"/>
        <w:ind w:left="709"/>
        <w:jc w:val="both"/>
        <w:rPr>
          <w:rFonts w:ascii="Calibri" w:hAnsi="Calibri" w:cs="Calibri"/>
        </w:rPr>
      </w:pPr>
      <w:r w:rsidRPr="000558DE">
        <w:rPr>
          <w:rFonts w:ascii="Calibri" w:hAnsi="Calibri" w:cs="Calibri"/>
        </w:rPr>
        <w:t>v reklamačnom období platnej ponuky vyjadrená v hodinách,</w:t>
      </w:r>
    </w:p>
    <w:p w14:paraId="34313EA0" w14:textId="5C23A1C7" w:rsidR="000558DE" w:rsidRPr="000558DE" w:rsidRDefault="000558DE" w:rsidP="000558DE">
      <w:pPr>
        <w:pStyle w:val="Bezriadkovania"/>
        <w:ind w:left="709"/>
        <w:jc w:val="both"/>
        <w:rPr>
          <w:rFonts w:ascii="Calibri" w:hAnsi="Calibri" w:cs="Calibri"/>
        </w:rPr>
      </w:pPr>
      <w:r w:rsidRPr="000558DE">
        <w:rPr>
          <w:rFonts w:ascii="Calibri" w:hAnsi="Calibri" w:cs="Calibri"/>
        </w:rPr>
        <w:t>Čas potrebný na odstránenie v</w:t>
      </w:r>
      <w:r w:rsidR="00C6774E">
        <w:rPr>
          <w:rFonts w:ascii="Calibri" w:hAnsi="Calibri" w:cs="Calibri"/>
        </w:rPr>
        <w:t>á</w:t>
      </w:r>
      <w:r w:rsidRPr="000558DE">
        <w:rPr>
          <w:rFonts w:ascii="Calibri" w:hAnsi="Calibri" w:cs="Calibri"/>
        </w:rPr>
        <w:t>d navrhovaný – príslušný posudzovaný čas na odstránenie v</w:t>
      </w:r>
      <w:r w:rsidR="00C6774E">
        <w:rPr>
          <w:rFonts w:ascii="Calibri" w:hAnsi="Calibri" w:cs="Calibri"/>
        </w:rPr>
        <w:t>á</w:t>
      </w:r>
      <w:r w:rsidRPr="000558DE">
        <w:rPr>
          <w:rFonts w:ascii="Calibri" w:hAnsi="Calibri" w:cs="Calibri"/>
        </w:rPr>
        <w:t>d v reklamačnom období</w:t>
      </w:r>
      <w:r w:rsidR="00584893">
        <w:rPr>
          <w:rFonts w:ascii="Calibri" w:hAnsi="Calibri" w:cs="Calibri"/>
        </w:rPr>
        <w:t>,</w:t>
      </w:r>
    </w:p>
    <w:p w14:paraId="603C54CB"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 xml:space="preserve">Body maximálne - </w:t>
      </w:r>
      <w:r w:rsidRPr="000558DE">
        <w:rPr>
          <w:rFonts w:ascii="Calibri" w:hAnsi="Calibri" w:cs="Calibri"/>
        </w:rPr>
        <w:tab/>
      </w:r>
      <w:r w:rsidRPr="000558DE">
        <w:rPr>
          <w:rFonts w:ascii="Calibri" w:hAnsi="Calibri" w:cs="Calibri"/>
        </w:rPr>
        <w:tab/>
        <w:t xml:space="preserve">maximálny počet bodov, </w:t>
      </w:r>
      <w:proofErr w:type="spellStart"/>
      <w:r w:rsidRPr="000558DE">
        <w:rPr>
          <w:rFonts w:ascii="Calibri" w:hAnsi="Calibri" w:cs="Calibri"/>
        </w:rPr>
        <w:t>prideleny</w:t>
      </w:r>
      <w:proofErr w:type="spellEnd"/>
      <w:r w:rsidRPr="000558DE">
        <w:rPr>
          <w:rFonts w:ascii="Calibri" w:hAnsi="Calibri" w:cs="Calibri"/>
        </w:rPr>
        <w:t>́ pre dané kritérium (10).</w:t>
      </w:r>
    </w:p>
    <w:p w14:paraId="058DD354" w14:textId="77777777" w:rsidR="000558DE" w:rsidRPr="000558DE" w:rsidRDefault="000558DE" w:rsidP="000558DE">
      <w:pPr>
        <w:pStyle w:val="Bezriadkovania"/>
        <w:ind w:left="709"/>
        <w:jc w:val="both"/>
        <w:rPr>
          <w:rFonts w:ascii="Calibri" w:hAnsi="Calibri" w:cs="Calibri"/>
        </w:rPr>
      </w:pPr>
    </w:p>
    <w:p w14:paraId="2CF1005A" w14:textId="77777777" w:rsidR="000558DE" w:rsidRPr="000558DE" w:rsidRDefault="000558DE" w:rsidP="000558DE">
      <w:pPr>
        <w:pStyle w:val="Bezriadkovania"/>
        <w:ind w:left="709"/>
        <w:jc w:val="both"/>
        <w:rPr>
          <w:rFonts w:ascii="Calibri" w:hAnsi="Calibri" w:cs="Calibri"/>
        </w:rPr>
      </w:pPr>
      <w:r w:rsidRPr="000558DE">
        <w:rPr>
          <w:rFonts w:ascii="Calibri" w:hAnsi="Calibri" w:cs="Calibri"/>
        </w:rPr>
        <w:t>Upozornenie!</w:t>
      </w:r>
    </w:p>
    <w:p w14:paraId="3BD9C1CE" w14:textId="1D1F0E98" w:rsidR="00474EBD" w:rsidRDefault="000558DE" w:rsidP="000558DE">
      <w:pPr>
        <w:pStyle w:val="Bezriadkovania"/>
        <w:ind w:left="709"/>
        <w:jc w:val="both"/>
        <w:rPr>
          <w:rFonts w:ascii="Calibri" w:hAnsi="Calibri" w:cs="Calibri"/>
        </w:rPr>
      </w:pPr>
      <w:r w:rsidRPr="00AD0533">
        <w:rPr>
          <w:rFonts w:ascii="Calibri" w:hAnsi="Calibri" w:cs="Calibri"/>
        </w:rPr>
        <w:t>Verejný obstarávateľ akceptuje minimálny čas na odstránenie v</w:t>
      </w:r>
      <w:r w:rsidR="00BA010C">
        <w:rPr>
          <w:rFonts w:ascii="Calibri" w:hAnsi="Calibri" w:cs="Calibri"/>
        </w:rPr>
        <w:t>á</w:t>
      </w:r>
      <w:r w:rsidRPr="00AD0533">
        <w:rPr>
          <w:rFonts w:ascii="Calibri" w:hAnsi="Calibri" w:cs="Calibri"/>
        </w:rPr>
        <w:t xml:space="preserve">d v reklamačnom období v rozpätí: </w:t>
      </w:r>
      <w:r w:rsidR="00814306" w:rsidRPr="00AD0533">
        <w:rPr>
          <w:rFonts w:ascii="Calibri" w:hAnsi="Calibri" w:cs="Calibri"/>
        </w:rPr>
        <w:t>5</w:t>
      </w:r>
      <w:r w:rsidRPr="00AD0533">
        <w:rPr>
          <w:rFonts w:ascii="Calibri" w:hAnsi="Calibri" w:cs="Calibri"/>
        </w:rPr>
        <w:t xml:space="preserve"> až 50 hodín.</w:t>
      </w:r>
    </w:p>
    <w:p w14:paraId="36B46C32" w14:textId="020348DF" w:rsidR="00474EBD" w:rsidRDefault="00474EBD" w:rsidP="00A73334">
      <w:pPr>
        <w:pStyle w:val="Bezriadkovania"/>
        <w:ind w:left="709"/>
        <w:jc w:val="both"/>
        <w:rPr>
          <w:rFonts w:ascii="Calibri" w:hAnsi="Calibri" w:cs="Calibri"/>
        </w:rPr>
      </w:pPr>
    </w:p>
    <w:p w14:paraId="530F559F" w14:textId="219B810A" w:rsidR="009A0405" w:rsidRDefault="009A0405" w:rsidP="00A73334">
      <w:pPr>
        <w:pStyle w:val="Bezriadkovania"/>
        <w:ind w:left="709"/>
        <w:jc w:val="both"/>
        <w:rPr>
          <w:rFonts w:ascii="Calibri" w:hAnsi="Calibri" w:cs="Calibri"/>
        </w:rPr>
      </w:pPr>
      <w:r w:rsidRPr="009A0405">
        <w:rPr>
          <w:rFonts w:ascii="Calibri" w:hAnsi="Calibri" w:cs="Calibri"/>
        </w:rPr>
        <w:t>Úspešným uchádzačom sa za predpokladu splnenia podmienok účasti a požiadaviek verejného obstarávateľa na predmet zákazky stane ten uchádzač, ktorého ponuka sa v súlade s predchádzajúcim bodom a s bodom 7.1 týchto súťažných podkladov umiestni na prvom mieste v poradí.</w:t>
      </w:r>
    </w:p>
    <w:p w14:paraId="5D8D737F" w14:textId="43FCD516" w:rsidR="00622CEC" w:rsidRPr="00262DDE" w:rsidRDefault="00B25AA5">
      <w:pPr>
        <w:pStyle w:val="Nadpis2"/>
      </w:pPr>
      <w:r w:rsidRPr="00262DDE">
        <w:rPr>
          <w:rStyle w:val="iadne"/>
          <w:sz w:val="22"/>
          <w:szCs w:val="22"/>
        </w:rPr>
        <w:br w:type="page"/>
      </w:r>
    </w:p>
    <w:p w14:paraId="135D6F37" w14:textId="6207D9D6" w:rsidR="001B1B26" w:rsidRDefault="00B25AA5" w:rsidP="001B1B26">
      <w:pPr>
        <w:pStyle w:val="Nadpis1"/>
        <w:numPr>
          <w:ilvl w:val="0"/>
          <w:numId w:val="3"/>
        </w:numPr>
        <w:rPr>
          <w:sz w:val="22"/>
          <w:szCs w:val="22"/>
        </w:rPr>
      </w:pPr>
      <w:bookmarkStart w:id="80" w:name="_Toc28"/>
      <w:bookmarkStart w:id="81" w:name="_Toc63934477"/>
      <w:r w:rsidRPr="00262DDE">
        <w:rPr>
          <w:sz w:val="22"/>
          <w:szCs w:val="22"/>
        </w:rPr>
        <w:lastRenderedPageBreak/>
        <w:t>Návrh na plnenie kritéria</w:t>
      </w:r>
      <w:bookmarkEnd w:id="80"/>
      <w:bookmarkEnd w:id="81"/>
    </w:p>
    <w:p w14:paraId="0D59337B" w14:textId="77777777" w:rsidR="001B1B26" w:rsidRPr="00262DDE" w:rsidRDefault="001B1B26">
      <w:pPr>
        <w:pStyle w:val="Cislo-2-text"/>
      </w:pPr>
    </w:p>
    <w:p w14:paraId="765BD07B"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Identifikačné údaje uchádzača:</w:t>
      </w:r>
    </w:p>
    <w:p w14:paraId="3B59F838"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Obchodné meno:</w:t>
      </w:r>
    </w:p>
    <w:p w14:paraId="059447CD"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Sídlo:</w:t>
      </w:r>
    </w:p>
    <w:p w14:paraId="24933394"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IČO:</w:t>
      </w:r>
    </w:p>
    <w:p w14:paraId="3E2E7FC5"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Zastúpený:</w:t>
      </w:r>
    </w:p>
    <w:p w14:paraId="18E87B97"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Kontaktná osoba:</w:t>
      </w:r>
    </w:p>
    <w:p w14:paraId="29DA0D39"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Kontaktné údaje:</w:t>
      </w:r>
    </w:p>
    <w:p w14:paraId="2D3A147B" w14:textId="4E86F9C4" w:rsidR="005D1DC3" w:rsidRDefault="005D1DC3" w:rsidP="00FB391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Cs/>
        </w:rPr>
        <w:t>Názov zákazky</w:t>
      </w:r>
      <w:r>
        <w:rPr>
          <w:b/>
          <w:bCs/>
        </w:rPr>
        <w:t>: „</w:t>
      </w:r>
      <w:r w:rsidR="00FB3917" w:rsidRPr="00FB3917">
        <w:rPr>
          <w:b/>
          <w:bCs/>
        </w:rPr>
        <w:t>Základná škola Biely Kostol formou modulov</w:t>
      </w:r>
      <w:r>
        <w:rPr>
          <w:b/>
          <w:bCs/>
        </w:rPr>
        <w:t>“</w:t>
      </w:r>
    </w:p>
    <w:p w14:paraId="2830852E"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8720F06" w14:textId="49AD037D"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bookmarkStart w:id="82" w:name="_Hlk63164488"/>
      <w:r>
        <w:rPr>
          <w:b/>
          <w:bCs/>
        </w:rPr>
        <w:t>Kritérium</w:t>
      </w:r>
      <w:r w:rsidR="005C001C">
        <w:rPr>
          <w:b/>
          <w:bCs/>
        </w:rPr>
        <w:t xml:space="preserve"> – 1 časť zákazky</w:t>
      </w:r>
      <w:r>
        <w:rPr>
          <w:b/>
          <w:bCs/>
        </w:rPr>
        <w:t xml:space="preserve"> – najnižšia celková cena v </w:t>
      </w:r>
      <w:r w:rsidR="005C001C">
        <w:rPr>
          <w:b/>
          <w:bCs/>
        </w:rPr>
        <w:t>EUR</w:t>
      </w:r>
      <w:r>
        <w:rPr>
          <w:b/>
          <w:bCs/>
        </w:rPr>
        <w:t xml:space="preserve"> s DPH za predmet zákazky</w:t>
      </w:r>
    </w:p>
    <w:bookmarkEnd w:id="82"/>
    <w:p w14:paraId="41230721" w14:textId="4B653054" w:rsidR="00E93291" w:rsidRDefault="00E93291" w:rsidP="00B0750E">
      <w:pPr>
        <w:jc w:val="both"/>
        <w:rPr>
          <w:b/>
          <w:bCs/>
        </w:rPr>
      </w:pPr>
    </w:p>
    <w:tbl>
      <w:tblPr>
        <w:tblW w:w="8790" w:type="dxa"/>
        <w:tblInd w:w="-8" w:type="dxa"/>
        <w:tblLayout w:type="fixed"/>
        <w:tblLook w:val="04A0" w:firstRow="1" w:lastRow="0" w:firstColumn="1" w:lastColumn="0" w:noHBand="0" w:noVBand="1"/>
      </w:tblPr>
      <w:tblGrid>
        <w:gridCol w:w="3402"/>
        <w:gridCol w:w="1813"/>
        <w:gridCol w:w="1843"/>
        <w:gridCol w:w="1732"/>
      </w:tblGrid>
      <w:tr w:rsidR="00050632" w14:paraId="18B6AF33" w14:textId="77777777" w:rsidTr="00070606">
        <w:trPr>
          <w:trHeight w:val="686"/>
        </w:trPr>
        <w:tc>
          <w:tcPr>
            <w:tcW w:w="3402" w:type="dxa"/>
            <w:tcBorders>
              <w:top w:val="double" w:sz="2" w:space="0" w:color="000000"/>
              <w:left w:val="double" w:sz="2" w:space="0" w:color="000000"/>
              <w:bottom w:val="double" w:sz="2" w:space="0" w:color="000000"/>
              <w:right w:val="nil"/>
            </w:tcBorders>
            <w:shd w:val="clear" w:color="auto" w:fill="FFC000"/>
            <w:vAlign w:val="center"/>
          </w:tcPr>
          <w:p w14:paraId="71624025" w14:textId="19ACD08F" w:rsidR="00050632" w:rsidRPr="00C46DDF" w:rsidRDefault="00C46DDF" w:rsidP="00BF59EB">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rFonts w:eastAsia="Times New Roman"/>
                <w:b/>
                <w:color w:val="auto"/>
                <w:lang w:eastAsia="ar-SA"/>
              </w:rPr>
            </w:pPr>
            <w:r w:rsidRPr="00C46DDF">
              <w:rPr>
                <w:rFonts w:eastAsia="Times New Roman"/>
                <w:b/>
                <w:color w:val="auto"/>
                <w:lang w:eastAsia="ar-SA"/>
              </w:rPr>
              <w:t>1. ČASŤ</w:t>
            </w:r>
            <w:r w:rsidR="00171DD7">
              <w:rPr>
                <w:rFonts w:eastAsia="Times New Roman"/>
                <w:b/>
                <w:color w:val="auto"/>
                <w:lang w:eastAsia="ar-SA"/>
              </w:rPr>
              <w:t>*</w:t>
            </w:r>
          </w:p>
        </w:tc>
        <w:tc>
          <w:tcPr>
            <w:tcW w:w="1813" w:type="dxa"/>
            <w:tcBorders>
              <w:top w:val="double" w:sz="2" w:space="0" w:color="000000"/>
              <w:left w:val="single" w:sz="4" w:space="0" w:color="000000"/>
              <w:bottom w:val="single" w:sz="4" w:space="0" w:color="000000"/>
              <w:right w:val="nil"/>
            </w:tcBorders>
            <w:vAlign w:val="center"/>
            <w:hideMark/>
          </w:tcPr>
          <w:p w14:paraId="6143CCFE"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011C085D" w14:textId="378FF47A" w:rsidR="00050632" w:rsidRPr="00CA5C1F" w:rsidRDefault="00DC38F3"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050632"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2B799454" w14:textId="3BBA7341"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sidR="00DC38F3">
              <w:rPr>
                <w:b/>
                <w:lang w:eastAsia="ar-SA"/>
              </w:rPr>
              <w:t>v</w:t>
            </w:r>
            <w:r w:rsidRPr="00CA5C1F">
              <w:rPr>
                <w:b/>
                <w:lang w:eastAsia="ar-SA"/>
              </w:rPr>
              <w:t xml:space="preserve"> </w:t>
            </w:r>
          </w:p>
          <w:p w14:paraId="723C2B5D"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95873C1"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215D70A2" w14:textId="112986FB" w:rsidR="00050632" w:rsidRPr="00CA5C1F" w:rsidRDefault="00DC38F3"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00050632" w:rsidRPr="00CA5C1F">
              <w:rPr>
                <w:b/>
                <w:lang w:eastAsia="ar-SA"/>
              </w:rPr>
              <w:t>eur</w:t>
            </w:r>
          </w:p>
        </w:tc>
      </w:tr>
      <w:tr w:rsidR="00050632" w14:paraId="2AD9040B" w14:textId="77777777" w:rsidTr="00070606">
        <w:trPr>
          <w:trHeight w:val="397"/>
        </w:trPr>
        <w:tc>
          <w:tcPr>
            <w:tcW w:w="3402" w:type="dxa"/>
            <w:tcBorders>
              <w:top w:val="double" w:sz="2" w:space="0" w:color="000000"/>
              <w:left w:val="double" w:sz="2" w:space="0" w:color="000000"/>
              <w:bottom w:val="double" w:sz="2" w:space="0" w:color="000000"/>
              <w:right w:val="nil"/>
            </w:tcBorders>
            <w:vAlign w:val="center"/>
          </w:tcPr>
          <w:p w14:paraId="308A531D"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2757E1A9" w14:textId="77777777" w:rsidR="00050632" w:rsidRPr="00CA5C1F" w:rsidRDefault="00050632" w:rsidP="000E5B2B">
            <w:pPr>
              <w:widowControl w:val="0"/>
              <w:tabs>
                <w:tab w:val="left" w:pos="2304"/>
                <w:tab w:val="left" w:pos="3456"/>
                <w:tab w:val="left" w:pos="4608"/>
                <w:tab w:val="left" w:pos="5760"/>
                <w:tab w:val="left" w:pos="6912"/>
                <w:tab w:val="left" w:pos="8064"/>
              </w:tabs>
              <w:suppressAutoHyphens/>
              <w:autoSpaceDE w:val="0"/>
              <w:spacing w:line="276" w:lineRule="auto"/>
              <w:ind w:right="23"/>
              <w:rPr>
                <w:b/>
                <w:highlight w:val="yellow"/>
                <w:lang w:eastAsia="ar-SA"/>
              </w:rPr>
            </w:pPr>
          </w:p>
        </w:tc>
        <w:tc>
          <w:tcPr>
            <w:tcW w:w="1813" w:type="dxa"/>
            <w:tcBorders>
              <w:top w:val="double" w:sz="2" w:space="0" w:color="000000"/>
              <w:left w:val="single" w:sz="4" w:space="0" w:color="000000"/>
              <w:bottom w:val="double" w:sz="2" w:space="0" w:color="000000"/>
              <w:right w:val="nil"/>
            </w:tcBorders>
            <w:vAlign w:val="center"/>
          </w:tcPr>
          <w:p w14:paraId="7178D494"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438016D8"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3F937A9"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3FBE408" w14:textId="50F4B1D5" w:rsidR="001A244C" w:rsidRDefault="001A244C" w:rsidP="00B0750E">
      <w:pPr>
        <w:jc w:val="both"/>
        <w:rPr>
          <w:b/>
          <w:bCs/>
        </w:rPr>
      </w:pPr>
    </w:p>
    <w:p w14:paraId="04CF8191" w14:textId="4D1B465A" w:rsidR="005C001C" w:rsidRDefault="005C001C" w:rsidP="00B0750E">
      <w:pPr>
        <w:jc w:val="both"/>
        <w:rPr>
          <w:b/>
          <w:bCs/>
        </w:rPr>
      </w:pPr>
      <w:r w:rsidRPr="005C001C">
        <w:rPr>
          <w:b/>
          <w:bCs/>
        </w:rPr>
        <w:t>Kritérium</w:t>
      </w:r>
      <w:r>
        <w:rPr>
          <w:b/>
          <w:bCs/>
        </w:rPr>
        <w:t xml:space="preserve"> č. 1</w:t>
      </w:r>
      <w:r w:rsidRPr="005C001C">
        <w:rPr>
          <w:b/>
          <w:bCs/>
        </w:rPr>
        <w:t xml:space="preserve"> – </w:t>
      </w:r>
      <w:r>
        <w:rPr>
          <w:b/>
          <w:bCs/>
        </w:rPr>
        <w:t>2</w:t>
      </w:r>
      <w:r w:rsidRPr="005C001C">
        <w:rPr>
          <w:b/>
          <w:bCs/>
        </w:rPr>
        <w:t xml:space="preserve"> časť zákazky – Celková cena za predmet zákazky v EUR s DPH</w:t>
      </w:r>
    </w:p>
    <w:p w14:paraId="3DEA0ED0" w14:textId="57471F73" w:rsidR="001A244C" w:rsidRDefault="001A244C"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C46DDF" w14:paraId="6AC9D90B" w14:textId="77777777" w:rsidTr="00577D83">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27CF5EE" w14:textId="367008F5" w:rsidR="00C46DDF" w:rsidRPr="00CA5C1F" w:rsidRDefault="00C46DDF" w:rsidP="00925E9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sidR="00171DD7">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6EF3A6CA"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145292D7" w14:textId="4BDE758D" w:rsidR="00C46DDF" w:rsidRPr="00CA5C1F" w:rsidRDefault="00D54AD0"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C46DDF"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3ED7F488" w14:textId="68D05CA9"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7DCCE89C" w14:textId="5FD8D813" w:rsidR="00C46DDF" w:rsidRPr="00CA5C1F" w:rsidRDefault="00D54AD0"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C46DDF"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39049565"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7FE40CBE" w14:textId="01C594B8" w:rsidR="00C46DDF" w:rsidRPr="00CA5C1F" w:rsidRDefault="00D54AD0"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00C46DDF" w:rsidRPr="00CA5C1F">
              <w:rPr>
                <w:b/>
                <w:lang w:eastAsia="ar-SA"/>
              </w:rPr>
              <w:t>eur</w:t>
            </w:r>
          </w:p>
        </w:tc>
      </w:tr>
      <w:tr w:rsidR="00050632" w14:paraId="690FC1A0" w14:textId="77777777" w:rsidTr="006646E3">
        <w:trPr>
          <w:trHeight w:val="397"/>
        </w:trPr>
        <w:tc>
          <w:tcPr>
            <w:tcW w:w="3373" w:type="dxa"/>
            <w:tcBorders>
              <w:top w:val="double" w:sz="2" w:space="0" w:color="000000"/>
              <w:left w:val="double" w:sz="2" w:space="0" w:color="000000"/>
              <w:bottom w:val="double" w:sz="2" w:space="0" w:color="000000"/>
              <w:right w:val="nil"/>
            </w:tcBorders>
            <w:vAlign w:val="center"/>
          </w:tcPr>
          <w:p w14:paraId="099C0E3E"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42DB14C0"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69B7D460"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C5B63C8" w14:textId="77777777" w:rsidR="00050632" w:rsidRPr="00CA5C1F" w:rsidRDefault="00050632" w:rsidP="00577D8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5E8E601C" w14:textId="5ACF1324" w:rsidR="001A244C" w:rsidRDefault="001A244C" w:rsidP="00B0750E">
      <w:pPr>
        <w:jc w:val="both"/>
        <w:rPr>
          <w:b/>
          <w:bCs/>
        </w:rPr>
      </w:pPr>
    </w:p>
    <w:p w14:paraId="551E2265" w14:textId="4F73EAF1" w:rsidR="009108B2" w:rsidRDefault="00D54AD0" w:rsidP="00B0750E">
      <w:pPr>
        <w:jc w:val="both"/>
        <w:rPr>
          <w:b/>
          <w:bCs/>
        </w:rPr>
      </w:pPr>
      <w:r w:rsidRPr="00D54AD0">
        <w:rPr>
          <w:b/>
          <w:bCs/>
        </w:rPr>
        <w:t xml:space="preserve">Kritérium č. </w:t>
      </w:r>
      <w:r>
        <w:rPr>
          <w:b/>
          <w:bCs/>
        </w:rPr>
        <w:t>2</w:t>
      </w:r>
      <w:r w:rsidRPr="00D54AD0">
        <w:rPr>
          <w:b/>
          <w:bCs/>
        </w:rPr>
        <w:t xml:space="preserve"> – 2 časť zákazky – Lehota výstavby v kalendárnych dňoch</w:t>
      </w:r>
    </w:p>
    <w:p w14:paraId="706CC5F2" w14:textId="769254B3" w:rsidR="00D54AD0" w:rsidRDefault="00D54AD0" w:rsidP="00B0750E">
      <w:pPr>
        <w:jc w:val="both"/>
        <w:rPr>
          <w:b/>
          <w:bCs/>
        </w:rPr>
      </w:pPr>
    </w:p>
    <w:tbl>
      <w:tblPr>
        <w:tblW w:w="5105" w:type="dxa"/>
        <w:tblInd w:w="-8" w:type="dxa"/>
        <w:tblLayout w:type="fixed"/>
        <w:tblLook w:val="04A0" w:firstRow="1" w:lastRow="0" w:firstColumn="1" w:lastColumn="0" w:noHBand="0" w:noVBand="1"/>
      </w:tblPr>
      <w:tblGrid>
        <w:gridCol w:w="3969"/>
        <w:gridCol w:w="1136"/>
      </w:tblGrid>
      <w:tr w:rsidR="00D54AD0" w14:paraId="265F348A" w14:textId="77777777" w:rsidTr="00D54AD0">
        <w:trPr>
          <w:trHeight w:val="686"/>
        </w:trPr>
        <w:tc>
          <w:tcPr>
            <w:tcW w:w="3969" w:type="dxa"/>
            <w:tcBorders>
              <w:top w:val="double" w:sz="2" w:space="0" w:color="000000"/>
              <w:left w:val="double" w:sz="2" w:space="0" w:color="000000"/>
              <w:bottom w:val="double" w:sz="2" w:space="0" w:color="000000"/>
              <w:right w:val="nil"/>
            </w:tcBorders>
            <w:shd w:val="clear" w:color="auto" w:fill="FFC000"/>
            <w:vAlign w:val="center"/>
          </w:tcPr>
          <w:p w14:paraId="5D08622E" w14:textId="77777777" w:rsidR="00D54AD0" w:rsidRPr="00CA5C1F" w:rsidRDefault="00D54AD0" w:rsidP="009444B8">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p>
        </w:tc>
        <w:tc>
          <w:tcPr>
            <w:tcW w:w="1136" w:type="dxa"/>
            <w:tcBorders>
              <w:top w:val="double" w:sz="2" w:space="0" w:color="000000"/>
              <w:left w:val="single" w:sz="4" w:space="0" w:color="000000"/>
              <w:bottom w:val="single" w:sz="4" w:space="0" w:color="000000"/>
              <w:right w:val="double" w:sz="2" w:space="0" w:color="000000"/>
            </w:tcBorders>
            <w:vAlign w:val="center"/>
            <w:hideMark/>
          </w:tcPr>
          <w:p w14:paraId="63DCBD83" w14:textId="578548F6" w:rsidR="00D54AD0" w:rsidRPr="00CA5C1F" w:rsidRDefault="00D54AD0" w:rsidP="009444B8">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p>
        </w:tc>
      </w:tr>
      <w:tr w:rsidR="00D54AD0" w14:paraId="40D7A7BA" w14:textId="77777777" w:rsidTr="00D54AD0">
        <w:trPr>
          <w:trHeight w:val="397"/>
        </w:trPr>
        <w:tc>
          <w:tcPr>
            <w:tcW w:w="3969" w:type="dxa"/>
            <w:tcBorders>
              <w:top w:val="double" w:sz="2" w:space="0" w:color="000000"/>
              <w:left w:val="double" w:sz="2" w:space="0" w:color="000000"/>
              <w:bottom w:val="double" w:sz="2" w:space="0" w:color="000000"/>
              <w:right w:val="nil"/>
            </w:tcBorders>
            <w:vAlign w:val="center"/>
          </w:tcPr>
          <w:p w14:paraId="2D6F65D4" w14:textId="33C31405" w:rsidR="00D54AD0" w:rsidRPr="00CA5C1F" w:rsidRDefault="00D54AD0" w:rsidP="00D54AD0">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
                <w:highlight w:val="yellow"/>
                <w:lang w:eastAsia="ar-SA"/>
              </w:rPr>
            </w:pPr>
            <w:r w:rsidRPr="00D54AD0">
              <w:rPr>
                <w:b/>
                <w:lang w:eastAsia="ar-SA"/>
              </w:rPr>
              <w:t>Lehota výstavby v kalendárnych dňoch</w:t>
            </w:r>
          </w:p>
        </w:tc>
        <w:tc>
          <w:tcPr>
            <w:tcW w:w="1136"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7E2ED6" w14:textId="77777777" w:rsidR="00D54AD0" w:rsidRPr="00CA5C1F" w:rsidRDefault="00D54AD0" w:rsidP="009444B8">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66C84DA3" w14:textId="619C707D" w:rsidR="00D54AD0" w:rsidRDefault="00D54AD0" w:rsidP="00B0750E">
      <w:pPr>
        <w:jc w:val="both"/>
        <w:rPr>
          <w:b/>
          <w:bCs/>
        </w:rPr>
      </w:pPr>
    </w:p>
    <w:p w14:paraId="1F3463B8" w14:textId="574C7830" w:rsidR="00323604" w:rsidRDefault="00323604" w:rsidP="00B0750E">
      <w:pPr>
        <w:jc w:val="both"/>
        <w:rPr>
          <w:b/>
          <w:bCs/>
        </w:rPr>
      </w:pPr>
      <w:r w:rsidRPr="00323604">
        <w:rPr>
          <w:b/>
          <w:bCs/>
        </w:rPr>
        <w:t xml:space="preserve">Kritérium č. </w:t>
      </w:r>
      <w:r>
        <w:rPr>
          <w:b/>
          <w:bCs/>
        </w:rPr>
        <w:t>3</w:t>
      </w:r>
      <w:r w:rsidRPr="00323604">
        <w:rPr>
          <w:b/>
          <w:bCs/>
        </w:rPr>
        <w:t xml:space="preserve"> – 2 časť zákazky – Čas potrebný na nástup na odstránenie v</w:t>
      </w:r>
      <w:r w:rsidR="009F172F">
        <w:rPr>
          <w:b/>
          <w:bCs/>
        </w:rPr>
        <w:t>á</w:t>
      </w:r>
      <w:r w:rsidRPr="00323604">
        <w:rPr>
          <w:b/>
          <w:bCs/>
        </w:rPr>
        <w:t>d v reklamačnom období v hodinách</w:t>
      </w:r>
    </w:p>
    <w:p w14:paraId="0139D7B8" w14:textId="23155A6E" w:rsidR="00323604" w:rsidRDefault="00323604" w:rsidP="00B0750E">
      <w:pPr>
        <w:jc w:val="both"/>
        <w:rPr>
          <w:b/>
          <w:bCs/>
        </w:rPr>
      </w:pPr>
    </w:p>
    <w:tbl>
      <w:tblPr>
        <w:tblW w:w="9072" w:type="dxa"/>
        <w:tblInd w:w="-8" w:type="dxa"/>
        <w:tblLayout w:type="fixed"/>
        <w:tblLook w:val="04A0" w:firstRow="1" w:lastRow="0" w:firstColumn="1" w:lastColumn="0" w:noHBand="0" w:noVBand="1"/>
      </w:tblPr>
      <w:tblGrid>
        <w:gridCol w:w="7655"/>
        <w:gridCol w:w="1417"/>
      </w:tblGrid>
      <w:tr w:rsidR="00F7614C" w14:paraId="3506A924" w14:textId="77777777" w:rsidTr="00F7614C">
        <w:trPr>
          <w:trHeight w:val="686"/>
        </w:trPr>
        <w:tc>
          <w:tcPr>
            <w:tcW w:w="7655" w:type="dxa"/>
            <w:tcBorders>
              <w:top w:val="double" w:sz="2" w:space="0" w:color="000000"/>
              <w:left w:val="double" w:sz="2" w:space="0" w:color="000000"/>
              <w:bottom w:val="double" w:sz="2" w:space="0" w:color="000000"/>
              <w:right w:val="nil"/>
            </w:tcBorders>
            <w:shd w:val="clear" w:color="auto" w:fill="FFC000"/>
            <w:vAlign w:val="center"/>
          </w:tcPr>
          <w:p w14:paraId="1733EFDF" w14:textId="77777777" w:rsidR="00F7614C" w:rsidRPr="00CA5C1F" w:rsidRDefault="00F7614C" w:rsidP="009444B8">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p>
        </w:tc>
        <w:tc>
          <w:tcPr>
            <w:tcW w:w="1417" w:type="dxa"/>
            <w:tcBorders>
              <w:top w:val="double" w:sz="2" w:space="0" w:color="000000"/>
              <w:left w:val="single" w:sz="4" w:space="0" w:color="000000"/>
              <w:bottom w:val="single" w:sz="4" w:space="0" w:color="000000"/>
              <w:right w:val="double" w:sz="2" w:space="0" w:color="000000"/>
            </w:tcBorders>
            <w:vAlign w:val="center"/>
            <w:hideMark/>
          </w:tcPr>
          <w:p w14:paraId="3E85FB4E" w14:textId="77777777" w:rsidR="00F7614C" w:rsidRPr="00CA5C1F" w:rsidRDefault="00F7614C" w:rsidP="009444B8">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p>
        </w:tc>
      </w:tr>
      <w:tr w:rsidR="00F7614C" w14:paraId="1A45F617" w14:textId="77777777" w:rsidTr="00F7614C">
        <w:trPr>
          <w:trHeight w:val="397"/>
        </w:trPr>
        <w:tc>
          <w:tcPr>
            <w:tcW w:w="7655" w:type="dxa"/>
            <w:tcBorders>
              <w:top w:val="double" w:sz="2" w:space="0" w:color="000000"/>
              <w:left w:val="double" w:sz="2" w:space="0" w:color="000000"/>
              <w:bottom w:val="double" w:sz="2" w:space="0" w:color="000000"/>
              <w:right w:val="nil"/>
            </w:tcBorders>
            <w:vAlign w:val="center"/>
          </w:tcPr>
          <w:p w14:paraId="5B93A0B2" w14:textId="2E303B96" w:rsidR="00F7614C" w:rsidRPr="00CA5C1F" w:rsidRDefault="00F7614C" w:rsidP="009444B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
                <w:highlight w:val="yellow"/>
                <w:lang w:eastAsia="ar-SA"/>
              </w:rPr>
            </w:pPr>
            <w:r w:rsidRPr="00F7614C">
              <w:rPr>
                <w:b/>
                <w:lang w:eastAsia="ar-SA"/>
              </w:rPr>
              <w:t>Čas potrebný na nástup na odstránenie v</w:t>
            </w:r>
            <w:r w:rsidR="009F172F">
              <w:rPr>
                <w:b/>
                <w:lang w:eastAsia="ar-SA"/>
              </w:rPr>
              <w:t>á</w:t>
            </w:r>
            <w:r w:rsidRPr="00F7614C">
              <w:rPr>
                <w:b/>
                <w:lang w:eastAsia="ar-SA"/>
              </w:rPr>
              <w:t>d v reklamačnom období v hodinách</w:t>
            </w:r>
          </w:p>
        </w:tc>
        <w:tc>
          <w:tcPr>
            <w:tcW w:w="141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988A59B" w14:textId="77777777" w:rsidR="00F7614C" w:rsidRPr="00CA5C1F" w:rsidRDefault="00F7614C" w:rsidP="009444B8">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53AE45D" w14:textId="7A03EEDE" w:rsidR="00323604" w:rsidRDefault="00323604" w:rsidP="00B0750E">
      <w:pPr>
        <w:jc w:val="both"/>
        <w:rPr>
          <w:b/>
          <w:bCs/>
        </w:rPr>
      </w:pPr>
    </w:p>
    <w:p w14:paraId="726823FE" w14:textId="73C04CA8" w:rsidR="001A244C" w:rsidRPr="00D729A6" w:rsidRDefault="00171DD7" w:rsidP="00B0750E">
      <w:pPr>
        <w:jc w:val="both"/>
        <w:rPr>
          <w:b/>
          <w:bCs/>
          <w:color w:val="FF0000"/>
        </w:rPr>
      </w:pPr>
      <w:r w:rsidRPr="00D729A6">
        <w:rPr>
          <w:b/>
          <w:bCs/>
          <w:color w:val="FF0000"/>
        </w:rPr>
        <w:t>* uchádzač vyplní</w:t>
      </w:r>
      <w:r w:rsidR="00580672" w:rsidRPr="00D729A6">
        <w:rPr>
          <w:b/>
          <w:bCs/>
          <w:color w:val="FF0000"/>
        </w:rPr>
        <w:t xml:space="preserve"> </w:t>
      </w:r>
      <w:r w:rsidR="00692845">
        <w:rPr>
          <w:b/>
          <w:bCs/>
          <w:color w:val="FF0000"/>
        </w:rPr>
        <w:t xml:space="preserve">len </w:t>
      </w:r>
      <w:r w:rsidR="00580672" w:rsidRPr="00D729A6">
        <w:rPr>
          <w:b/>
          <w:bCs/>
          <w:color w:val="FF0000"/>
        </w:rPr>
        <w:t>návrh na plnene kritéri</w:t>
      </w:r>
      <w:r w:rsidR="00D729A6" w:rsidRPr="00D729A6">
        <w:rPr>
          <w:b/>
          <w:bCs/>
          <w:color w:val="FF0000"/>
        </w:rPr>
        <w:t>a</w:t>
      </w:r>
      <w:r w:rsidR="00580672" w:rsidRPr="00D729A6">
        <w:rPr>
          <w:b/>
          <w:bCs/>
          <w:color w:val="FF0000"/>
        </w:rPr>
        <w:t xml:space="preserve"> </w:t>
      </w:r>
      <w:r w:rsidR="00D729A6" w:rsidRPr="00D729A6">
        <w:rPr>
          <w:b/>
          <w:bCs/>
          <w:color w:val="FF0000"/>
        </w:rPr>
        <w:t xml:space="preserve">pre </w:t>
      </w:r>
      <w:r w:rsidR="00580672" w:rsidRPr="00D729A6">
        <w:rPr>
          <w:b/>
          <w:bCs/>
          <w:color w:val="FF0000"/>
        </w:rPr>
        <w:t>časť zákazky, na ktorú predkladá ponuku</w:t>
      </w:r>
    </w:p>
    <w:p w14:paraId="61C65A96" w14:textId="118E29ED" w:rsidR="001A244C" w:rsidRDefault="001A244C" w:rsidP="00B0750E">
      <w:pPr>
        <w:jc w:val="both"/>
        <w:rPr>
          <w:b/>
          <w:bCs/>
        </w:rPr>
      </w:pPr>
    </w:p>
    <w:p w14:paraId="7B2D2E06"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F4B9EEF"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002EA4D"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5AE35374"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5E056DEB" w14:textId="77777777" w:rsidR="00445B24" w:rsidRDefault="00445B24" w:rsidP="00445B24">
      <w:pPr>
        <w:autoSpaceDE w:val="0"/>
        <w:autoSpaceDN w:val="0"/>
        <w:ind w:left="2124" w:right="144"/>
        <w:jc w:val="right"/>
        <w:rPr>
          <w:snapToGrid w:val="0"/>
        </w:rPr>
      </w:pPr>
      <w:r>
        <w:rPr>
          <w:snapToGrid w:val="0"/>
        </w:rPr>
        <w:t>(v súlade so spôsobom konania uvedeným v obchodnom registri a pod.)</w:t>
      </w:r>
    </w:p>
    <w:p w14:paraId="1156B5FA" w14:textId="77777777" w:rsidR="00445B24" w:rsidRDefault="00445B24" w:rsidP="00445B24"/>
    <w:p w14:paraId="1C03001C" w14:textId="77777777" w:rsidR="00445B24" w:rsidRDefault="00445B24" w:rsidP="00445B24"/>
    <w:p w14:paraId="4402473C" w14:textId="4E6FE15A" w:rsidR="001A244C" w:rsidRDefault="00445B24" w:rsidP="00313996">
      <w:pPr>
        <w:rPr>
          <w:b/>
          <w:bCs/>
        </w:rPr>
      </w:pPr>
      <w:r>
        <w:t>**Ak uchádzač nie je platcom DPH, uvedie pre sadzbu DPH v EUR slovné spojenie "</w:t>
      </w:r>
      <w:proofErr w:type="spellStart"/>
      <w:r>
        <w:t>Neplatca</w:t>
      </w:r>
      <w:proofErr w:type="spellEnd"/>
      <w:r>
        <w:t xml:space="preserve"> DPH"</w:t>
      </w:r>
    </w:p>
    <w:p w14:paraId="44538B3B" w14:textId="561A4434" w:rsidR="00622CEC" w:rsidRDefault="00B25AA5" w:rsidP="006C2139">
      <w:pPr>
        <w:pStyle w:val="Nadpis1"/>
        <w:numPr>
          <w:ilvl w:val="0"/>
          <w:numId w:val="31"/>
        </w:numPr>
        <w:jc w:val="both"/>
        <w:rPr>
          <w:sz w:val="22"/>
          <w:szCs w:val="22"/>
        </w:rPr>
      </w:pPr>
      <w:bookmarkStart w:id="83" w:name="_Toc29"/>
      <w:bookmarkStart w:id="84" w:name="_Toc63934478"/>
      <w:r w:rsidRPr="00262DDE">
        <w:rPr>
          <w:sz w:val="22"/>
          <w:szCs w:val="22"/>
        </w:rPr>
        <w:lastRenderedPageBreak/>
        <w:t xml:space="preserve">Súhlas uchádzača s obsahom návrhu </w:t>
      </w:r>
      <w:bookmarkEnd w:id="83"/>
      <w:r w:rsidR="00486503">
        <w:rPr>
          <w:sz w:val="22"/>
          <w:szCs w:val="22"/>
        </w:rPr>
        <w:t>zmluvy o dielo</w:t>
      </w:r>
      <w:bookmarkEnd w:id="84"/>
    </w:p>
    <w:p w14:paraId="7FCE9323" w14:textId="77777777" w:rsidR="00486503" w:rsidRPr="00486503" w:rsidRDefault="00486503" w:rsidP="00486503"/>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6D0EB26F" w:rsidR="00622CEC" w:rsidRPr="00262DDE" w:rsidRDefault="00B25AA5">
      <w:pPr>
        <w:jc w:val="both"/>
      </w:pPr>
      <w:r w:rsidRPr="00262DDE">
        <w:t xml:space="preserve">Ako uchádzač vyhlasujem, že bez výhrad súhlasím s obsahom návrhu </w:t>
      </w:r>
      <w:r w:rsidR="00486503">
        <w:t>zmluvy o dielo</w:t>
      </w:r>
      <w:r w:rsidRPr="00262DDE">
        <w:t xml:space="preserve"> podľ</w:t>
      </w:r>
      <w:r w:rsidR="00026560">
        <w:t xml:space="preserve">a časti </w:t>
      </w:r>
      <w:r w:rsidR="00026560">
        <w:br/>
        <w:t xml:space="preserve">B. súťažných podkladov </w:t>
      </w:r>
      <w:r w:rsidRPr="00262DDE">
        <w:t>k </w:t>
      </w:r>
      <w:r w:rsidR="004C65FF">
        <w:t>po</w:t>
      </w:r>
      <w:r w:rsidRPr="00262DDE">
        <w:t xml:space="preserve">dlimitnej zákazke </w:t>
      </w:r>
      <w:r w:rsidR="004C65FF" w:rsidRPr="00CA2006">
        <w:t xml:space="preserve">pre </w:t>
      </w:r>
      <w:r w:rsidR="004C65FF" w:rsidRPr="00CA2006">
        <w:rPr>
          <w:b/>
          <w:bCs/>
        </w:rPr>
        <w:t>1. časť zákazky</w:t>
      </w:r>
      <w:r w:rsidR="004C65FF">
        <w:t xml:space="preserve"> </w:t>
      </w:r>
      <w:r w:rsidRPr="00262DDE">
        <w:t>s názvom: „</w:t>
      </w:r>
      <w:r w:rsidR="00F524D4" w:rsidRPr="00F524D4">
        <w:rPr>
          <w:b/>
          <w:bCs/>
        </w:rPr>
        <w:t>Spodná stavba a napájanie</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rsidP="00D878E0">
      <w:pPr>
        <w:ind w:left="5529"/>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61FBFEF0" w14:textId="77777777" w:rsidR="00EB7D4A" w:rsidRPr="00262DDE" w:rsidRDefault="00EB7D4A" w:rsidP="00EB7D4A">
      <w:pPr>
        <w:tabs>
          <w:tab w:val="left" w:pos="2836"/>
        </w:tabs>
        <w:spacing w:before="60"/>
        <w:ind w:left="709" w:hanging="709"/>
        <w:jc w:val="both"/>
        <w:rPr>
          <w:rStyle w:val="iadne"/>
          <w:b/>
          <w:bCs/>
        </w:rPr>
      </w:pPr>
      <w:r w:rsidRPr="00262DDE">
        <w:rPr>
          <w:rStyle w:val="iadne"/>
          <w:b/>
          <w:bCs/>
        </w:rPr>
        <w:t>Identifikačné údaje uchádzača</w:t>
      </w:r>
    </w:p>
    <w:p w14:paraId="1B701CF3" w14:textId="77777777" w:rsidR="00EB7D4A" w:rsidRPr="00262DDE" w:rsidRDefault="00EB7D4A" w:rsidP="00EB7D4A">
      <w:pPr>
        <w:spacing w:before="60"/>
        <w:ind w:left="709"/>
        <w:jc w:val="both"/>
        <w:rPr>
          <w:b/>
          <w:bCs/>
        </w:rPr>
      </w:pPr>
    </w:p>
    <w:p w14:paraId="37134F00" w14:textId="77777777" w:rsidR="00EB7D4A" w:rsidRPr="00262DDE" w:rsidRDefault="00EB7D4A" w:rsidP="00EB7D4A">
      <w:pPr>
        <w:tabs>
          <w:tab w:val="left" w:pos="1620"/>
        </w:tabs>
        <w:jc w:val="both"/>
      </w:pPr>
      <w:r w:rsidRPr="00262DDE">
        <w:t xml:space="preserve">Obchodné meno: </w:t>
      </w:r>
      <w:r w:rsidRPr="00262DDE">
        <w:tab/>
      </w:r>
      <w:r w:rsidRPr="00262DDE">
        <w:tab/>
      </w:r>
    </w:p>
    <w:p w14:paraId="7ACA79BB" w14:textId="77777777" w:rsidR="00EB7D4A" w:rsidRPr="00262DDE" w:rsidRDefault="00EB7D4A" w:rsidP="00EB7D4A">
      <w:pPr>
        <w:jc w:val="both"/>
      </w:pPr>
      <w:r w:rsidRPr="00262DDE">
        <w:t>Sídlo:</w:t>
      </w:r>
    </w:p>
    <w:p w14:paraId="44ACE6C1" w14:textId="77777777" w:rsidR="00EB7D4A" w:rsidRPr="00262DDE" w:rsidRDefault="00EB7D4A" w:rsidP="00EB7D4A">
      <w:pPr>
        <w:jc w:val="both"/>
      </w:pPr>
      <w:r w:rsidRPr="00262DDE">
        <w:t>IČO:</w:t>
      </w:r>
      <w:r w:rsidRPr="00262DDE">
        <w:tab/>
      </w:r>
      <w:r w:rsidRPr="00262DDE">
        <w:tab/>
      </w:r>
      <w:r w:rsidRPr="00262DDE">
        <w:tab/>
      </w:r>
    </w:p>
    <w:p w14:paraId="381D62A4" w14:textId="77777777" w:rsidR="00EB7D4A" w:rsidRPr="00262DDE" w:rsidRDefault="00EB7D4A" w:rsidP="00EB7D4A">
      <w:pPr>
        <w:jc w:val="both"/>
      </w:pPr>
      <w:r w:rsidRPr="00262DDE">
        <w:t xml:space="preserve">Zastúpený: </w:t>
      </w:r>
      <w:r w:rsidRPr="00262DDE">
        <w:tab/>
      </w:r>
      <w:r w:rsidRPr="00262DDE">
        <w:tab/>
      </w:r>
    </w:p>
    <w:p w14:paraId="5A5DEFF7" w14:textId="77777777" w:rsidR="00EB7D4A" w:rsidRPr="00262DDE" w:rsidRDefault="00EB7D4A" w:rsidP="00EB7D4A">
      <w:pPr>
        <w:tabs>
          <w:tab w:val="left" w:pos="2127"/>
        </w:tabs>
        <w:jc w:val="both"/>
      </w:pPr>
      <w:r w:rsidRPr="00262DDE">
        <w:t>Kontaktná osoba:</w:t>
      </w:r>
      <w:r w:rsidRPr="00262DDE">
        <w:tab/>
      </w:r>
    </w:p>
    <w:p w14:paraId="60CBAE05" w14:textId="77777777" w:rsidR="00EB7D4A" w:rsidRPr="00262DDE" w:rsidRDefault="00EB7D4A" w:rsidP="00EB7D4A">
      <w:pPr>
        <w:jc w:val="both"/>
      </w:pPr>
      <w:r w:rsidRPr="00262DDE">
        <w:t>Kontaktné údaje:</w:t>
      </w:r>
    </w:p>
    <w:p w14:paraId="00DFE71D" w14:textId="77777777" w:rsidR="00EB7D4A" w:rsidRPr="00262DDE" w:rsidRDefault="00EB7D4A" w:rsidP="00EB7D4A">
      <w:pPr>
        <w:jc w:val="both"/>
      </w:pPr>
    </w:p>
    <w:p w14:paraId="28B1E93A" w14:textId="77777777" w:rsidR="00EB7D4A" w:rsidRPr="00262DDE" w:rsidRDefault="00EB7D4A" w:rsidP="00EB7D4A">
      <w:pPr>
        <w:jc w:val="both"/>
      </w:pPr>
    </w:p>
    <w:p w14:paraId="4C4D178F" w14:textId="5E79C77E" w:rsidR="00EB7D4A" w:rsidRPr="00262DDE" w:rsidRDefault="00EB7D4A" w:rsidP="00EB7D4A">
      <w:pPr>
        <w:jc w:val="both"/>
      </w:pPr>
      <w:r w:rsidRPr="00262DDE">
        <w:t xml:space="preserve">Ako uchádzač vyhlasujem, že bez výhrad súhlasím s obsahom návrhu </w:t>
      </w:r>
      <w:r>
        <w:t>zmluvy o dielo</w:t>
      </w:r>
      <w:r w:rsidRPr="00262DDE">
        <w:t xml:space="preserve"> podľ</w:t>
      </w:r>
      <w:r>
        <w:t xml:space="preserve">a časti </w:t>
      </w:r>
      <w:r>
        <w:br/>
        <w:t xml:space="preserve">B. súťažných podkladov </w:t>
      </w:r>
      <w:r w:rsidRPr="00262DDE">
        <w:t>k </w:t>
      </w:r>
      <w:r>
        <w:t>po</w:t>
      </w:r>
      <w:r w:rsidRPr="00262DDE">
        <w:t xml:space="preserve">dlimitnej zákazke </w:t>
      </w:r>
      <w:r>
        <w:t xml:space="preserve">pre </w:t>
      </w:r>
      <w:r w:rsidRPr="00CA2006">
        <w:rPr>
          <w:b/>
          <w:bCs/>
        </w:rPr>
        <w:t>2. časť zákazky</w:t>
      </w:r>
      <w:r>
        <w:t xml:space="preserve"> </w:t>
      </w:r>
      <w:r w:rsidRPr="00262DDE">
        <w:t>s názvom: „</w:t>
      </w:r>
      <w:r w:rsidR="00F524D4" w:rsidRPr="00F524D4">
        <w:rPr>
          <w:b/>
          <w:bCs/>
        </w:rPr>
        <w:t>Modulová stavba</w:t>
      </w:r>
      <w:r w:rsidRPr="00262DDE">
        <w:t>“.</w:t>
      </w:r>
    </w:p>
    <w:p w14:paraId="448DA4D9" w14:textId="77777777" w:rsidR="00EB7D4A" w:rsidRPr="00262DDE" w:rsidRDefault="00EB7D4A" w:rsidP="00EB7D4A">
      <w:pPr>
        <w:jc w:val="both"/>
      </w:pPr>
    </w:p>
    <w:p w14:paraId="08F9FD8A" w14:textId="77777777" w:rsidR="00EB7D4A" w:rsidRPr="00262DDE" w:rsidRDefault="00EB7D4A" w:rsidP="00EB7D4A"/>
    <w:p w14:paraId="79804F67" w14:textId="77777777" w:rsidR="00EB7D4A" w:rsidRPr="00262DDE" w:rsidRDefault="00EB7D4A" w:rsidP="00EB7D4A">
      <w:r w:rsidRPr="00262DDE">
        <w:t>V ..............................., dňa ...............................</w:t>
      </w:r>
    </w:p>
    <w:p w14:paraId="4A730C11" w14:textId="77777777" w:rsidR="00EB7D4A" w:rsidRPr="00262DDE" w:rsidRDefault="00EB7D4A" w:rsidP="00EB7D4A"/>
    <w:p w14:paraId="3AA2C683" w14:textId="77777777" w:rsidR="00EB7D4A" w:rsidRPr="00262DDE" w:rsidRDefault="00EB7D4A" w:rsidP="00EB7D4A"/>
    <w:p w14:paraId="11A65D5E" w14:textId="77777777" w:rsidR="00EB7D4A" w:rsidRPr="00262DDE" w:rsidRDefault="00EB7D4A" w:rsidP="00EB7D4A"/>
    <w:p w14:paraId="3658A775" w14:textId="77777777" w:rsidR="00EB7D4A" w:rsidRPr="00262DDE" w:rsidRDefault="00EB7D4A" w:rsidP="00EB7D4A">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tab/>
      </w:r>
      <w:r w:rsidRPr="00262DDE">
        <w:tab/>
        <w:t xml:space="preserve">           ..................................................................</w:t>
      </w:r>
    </w:p>
    <w:p w14:paraId="021CF1D9" w14:textId="77777777" w:rsidR="00EB7D4A" w:rsidRPr="00262DDE" w:rsidRDefault="00EB7D4A" w:rsidP="00EB7D4A">
      <w:pPr>
        <w:ind w:left="5529"/>
        <w:rPr>
          <w:rStyle w:val="iadne"/>
          <w:b/>
          <w:bCs/>
        </w:rPr>
      </w:pPr>
      <w:r w:rsidRPr="00262DDE">
        <w:t xml:space="preserve">podpis osoby oprávnenej konať za uchádzača </w:t>
      </w: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508900C5" w14:textId="215AFE41" w:rsidR="00920D77" w:rsidRDefault="001A244C" w:rsidP="006C2139">
      <w:pPr>
        <w:pStyle w:val="Nadpis1"/>
        <w:numPr>
          <w:ilvl w:val="0"/>
          <w:numId w:val="31"/>
        </w:numPr>
        <w:jc w:val="both"/>
        <w:rPr>
          <w:sz w:val="22"/>
          <w:szCs w:val="22"/>
        </w:rPr>
      </w:pPr>
      <w:bookmarkStart w:id="85" w:name="_Toc63934479"/>
      <w:r>
        <w:rPr>
          <w:sz w:val="22"/>
          <w:szCs w:val="22"/>
        </w:rPr>
        <w:lastRenderedPageBreak/>
        <w:t>Zoznam príloh súťažných podkladov</w:t>
      </w:r>
      <w:bookmarkEnd w:id="85"/>
    </w:p>
    <w:p w14:paraId="3AD8D2AA" w14:textId="2B168F70" w:rsidR="000E2DC8" w:rsidRPr="000E2DC8" w:rsidRDefault="000E2DC8" w:rsidP="000E2DC8"/>
    <w:p w14:paraId="56169A67" w14:textId="7CAB9751" w:rsidR="000E2DC8" w:rsidRDefault="000E2DC8" w:rsidP="000E2DC8">
      <w:r>
        <w:t>Projektová dokumentácia</w:t>
      </w:r>
    </w:p>
    <w:p w14:paraId="23E04441" w14:textId="4947E05F" w:rsidR="00E93331" w:rsidRDefault="00E93331" w:rsidP="000E2DC8">
      <w:r>
        <w:t>Výkaz výmer</w:t>
      </w:r>
    </w:p>
    <w:p w14:paraId="786F0FCE" w14:textId="77777777" w:rsidR="003739B3" w:rsidRDefault="003739B3" w:rsidP="000E2DC8"/>
    <w:sectPr w:rsidR="003739B3">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DB745" w14:textId="77777777" w:rsidR="004741CB" w:rsidRDefault="004741CB">
      <w:r>
        <w:separator/>
      </w:r>
    </w:p>
  </w:endnote>
  <w:endnote w:type="continuationSeparator" w:id="0">
    <w:p w14:paraId="0158B5E1" w14:textId="77777777" w:rsidR="004741CB" w:rsidRDefault="0047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74D9327E" w:rsidR="00D35E45" w:rsidRDefault="00D35E45" w:rsidP="00723351">
    <w:pPr>
      <w:pStyle w:val="Pt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3020994E" w:rsidR="00D35E45" w:rsidRDefault="00D35E45" w:rsidP="00BF7760">
    <w:pPr>
      <w:pStyle w:val="Pta"/>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8B9A" w14:textId="44391B28" w:rsidR="00D35E45" w:rsidRDefault="00D35E45">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Pr>
        <w:rStyle w:val="iadne"/>
        <w:rFonts w:ascii="Arial" w:eastAsia="Arial" w:hAnsi="Arial" w:cs="Arial"/>
        <w:noProof/>
        <w:sz w:val="16"/>
        <w:szCs w:val="16"/>
      </w:rPr>
      <w:t>20</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8A82D" w14:textId="77777777" w:rsidR="004741CB" w:rsidRDefault="004741CB">
      <w:r>
        <w:separator/>
      </w:r>
    </w:p>
  </w:footnote>
  <w:footnote w:type="continuationSeparator" w:id="0">
    <w:p w14:paraId="1BCB6679" w14:textId="77777777" w:rsidR="004741CB" w:rsidRDefault="0047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0A2003E4" w:rsidR="00D35E45" w:rsidRDefault="00D35E45" w:rsidP="00FA7E1C">
    <w:pPr>
      <w:pStyle w:val="Hlavika"/>
      <w:jc w:val="center"/>
    </w:pPr>
    <w:r w:rsidRPr="00FA7E1C">
      <w:t>Obec Biely Kostol</w:t>
    </w:r>
  </w:p>
  <w:p w14:paraId="3AE0F4DB" w14:textId="77777777" w:rsidR="00D35E45" w:rsidRDefault="00D35E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80F1" w14:textId="7CA27AA3" w:rsidR="00D35E45" w:rsidRDefault="00D35E45" w:rsidP="18125E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D35E45" w:rsidRDefault="00D35E45">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25186"/>
    <w:multiLevelType w:val="multilevel"/>
    <w:tmpl w:val="879E3AFA"/>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E37F7"/>
    <w:multiLevelType w:val="multilevel"/>
    <w:tmpl w:val="21B8D900"/>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85EAA"/>
    <w:multiLevelType w:val="multilevel"/>
    <w:tmpl w:val="89D29F4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9E33F8"/>
    <w:multiLevelType w:val="multilevel"/>
    <w:tmpl w:val="DB52696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E8242A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6827720"/>
    <w:multiLevelType w:val="multilevel"/>
    <w:tmpl w:val="8B4ED7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8B35A7"/>
    <w:multiLevelType w:val="hybridMultilevel"/>
    <w:tmpl w:val="0D6894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C66DE4"/>
    <w:multiLevelType w:val="hybridMultilevel"/>
    <w:tmpl w:val="4B6829D2"/>
    <w:lvl w:ilvl="0" w:tplc="1D70B236">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0" w15:restartNumberingAfterBreak="0">
    <w:nsid w:val="31745F36"/>
    <w:multiLevelType w:val="multilevel"/>
    <w:tmpl w:val="F9A84F4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080C8B"/>
    <w:multiLevelType w:val="hybridMultilevel"/>
    <w:tmpl w:val="CE8428DE"/>
    <w:lvl w:ilvl="0" w:tplc="041B0017">
      <w:start w:val="1"/>
      <w:numFmt w:val="lowerLetter"/>
      <w:lvlText w:val="%1)"/>
      <w:lvlJc w:val="left"/>
      <w:pPr>
        <w:ind w:left="1582" w:hanging="360"/>
      </w:pPr>
    </w:lvl>
    <w:lvl w:ilvl="1" w:tplc="041B0019">
      <w:start w:val="1"/>
      <w:numFmt w:val="lowerLetter"/>
      <w:lvlText w:val="%2."/>
      <w:lvlJc w:val="left"/>
      <w:pPr>
        <w:ind w:left="2302" w:hanging="360"/>
      </w:pPr>
    </w:lvl>
    <w:lvl w:ilvl="2" w:tplc="041B001B">
      <w:start w:val="1"/>
      <w:numFmt w:val="lowerRoman"/>
      <w:lvlText w:val="%3."/>
      <w:lvlJc w:val="right"/>
      <w:pPr>
        <w:ind w:left="3022" w:hanging="180"/>
      </w:pPr>
    </w:lvl>
    <w:lvl w:ilvl="3" w:tplc="041B000F">
      <w:start w:val="1"/>
      <w:numFmt w:val="decimal"/>
      <w:lvlText w:val="%4."/>
      <w:lvlJc w:val="left"/>
      <w:pPr>
        <w:ind w:left="3742" w:hanging="360"/>
      </w:pPr>
    </w:lvl>
    <w:lvl w:ilvl="4" w:tplc="041B0019">
      <w:start w:val="1"/>
      <w:numFmt w:val="lowerLetter"/>
      <w:lvlText w:val="%5."/>
      <w:lvlJc w:val="left"/>
      <w:pPr>
        <w:ind w:left="4462" w:hanging="360"/>
      </w:pPr>
    </w:lvl>
    <w:lvl w:ilvl="5" w:tplc="041B001B">
      <w:start w:val="1"/>
      <w:numFmt w:val="lowerRoman"/>
      <w:lvlText w:val="%6."/>
      <w:lvlJc w:val="right"/>
      <w:pPr>
        <w:ind w:left="5182" w:hanging="180"/>
      </w:pPr>
    </w:lvl>
    <w:lvl w:ilvl="6" w:tplc="041B000F">
      <w:start w:val="1"/>
      <w:numFmt w:val="decimal"/>
      <w:lvlText w:val="%7."/>
      <w:lvlJc w:val="left"/>
      <w:pPr>
        <w:ind w:left="5902" w:hanging="360"/>
      </w:pPr>
    </w:lvl>
    <w:lvl w:ilvl="7" w:tplc="041B0019">
      <w:start w:val="1"/>
      <w:numFmt w:val="lowerLetter"/>
      <w:lvlText w:val="%8."/>
      <w:lvlJc w:val="left"/>
      <w:pPr>
        <w:ind w:left="6622" w:hanging="360"/>
      </w:pPr>
    </w:lvl>
    <w:lvl w:ilvl="8" w:tplc="041B001B">
      <w:start w:val="1"/>
      <w:numFmt w:val="lowerRoman"/>
      <w:lvlText w:val="%9."/>
      <w:lvlJc w:val="right"/>
      <w:pPr>
        <w:ind w:left="7342"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3C469382"/>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multilevel"/>
    <w:tmpl w:val="494EAF2A"/>
    <w:numStyleLink w:val="Importovantl4"/>
  </w:abstractNum>
  <w:abstractNum w:abstractNumId="16" w15:restartNumberingAfterBreak="0">
    <w:nsid w:val="46166D84"/>
    <w:multiLevelType w:val="multilevel"/>
    <w:tmpl w:val="6A92E73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2F4D5C"/>
    <w:multiLevelType w:val="multilevel"/>
    <w:tmpl w:val="8990F2FC"/>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590FF0"/>
    <w:multiLevelType w:val="multilevel"/>
    <w:tmpl w:val="6B68E026"/>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455C3EE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77709398"/>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93326760"/>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67FE0EB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455C3EE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40D69F7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07D65F4"/>
    <w:multiLevelType w:val="multilevel"/>
    <w:tmpl w:val="8466B368"/>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B1838E9"/>
    <w:multiLevelType w:val="multilevel"/>
    <w:tmpl w:val="B0D0AF58"/>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360BF6"/>
    <w:multiLevelType w:val="hybridMultilevel"/>
    <w:tmpl w:val="FFFFFFFF"/>
    <w:lvl w:ilvl="0" w:tplc="082AA5E6">
      <w:start w:val="1"/>
      <w:numFmt w:val="decimal"/>
      <w:lvlText w:val="%1."/>
      <w:lvlJc w:val="left"/>
      <w:pPr>
        <w:ind w:left="720" w:hanging="360"/>
      </w:pPr>
    </w:lvl>
    <w:lvl w:ilvl="1" w:tplc="176AAFB8">
      <w:start w:val="1"/>
      <w:numFmt w:val="decimal"/>
      <w:lvlText w:val="%2."/>
      <w:lvlJc w:val="left"/>
      <w:pPr>
        <w:ind w:left="1440" w:hanging="360"/>
      </w:pPr>
    </w:lvl>
    <w:lvl w:ilvl="2" w:tplc="BFC0A68E">
      <w:start w:val="1"/>
      <w:numFmt w:val="lowerRoman"/>
      <w:lvlText w:val="%3."/>
      <w:lvlJc w:val="right"/>
      <w:pPr>
        <w:ind w:left="2160" w:hanging="180"/>
      </w:pPr>
    </w:lvl>
    <w:lvl w:ilvl="3" w:tplc="1178AA1A">
      <w:start w:val="1"/>
      <w:numFmt w:val="decimal"/>
      <w:lvlText w:val="%4."/>
      <w:lvlJc w:val="left"/>
      <w:pPr>
        <w:ind w:left="2880" w:hanging="360"/>
      </w:pPr>
    </w:lvl>
    <w:lvl w:ilvl="4" w:tplc="567ADFC2">
      <w:start w:val="1"/>
      <w:numFmt w:val="lowerLetter"/>
      <w:lvlText w:val="%5."/>
      <w:lvlJc w:val="left"/>
      <w:pPr>
        <w:ind w:left="3600" w:hanging="360"/>
      </w:pPr>
    </w:lvl>
    <w:lvl w:ilvl="5" w:tplc="A2C05098">
      <w:start w:val="1"/>
      <w:numFmt w:val="lowerRoman"/>
      <w:lvlText w:val="%6."/>
      <w:lvlJc w:val="right"/>
      <w:pPr>
        <w:ind w:left="4320" w:hanging="180"/>
      </w:pPr>
    </w:lvl>
    <w:lvl w:ilvl="6" w:tplc="55E8311E">
      <w:start w:val="1"/>
      <w:numFmt w:val="decimal"/>
      <w:lvlText w:val="%7."/>
      <w:lvlJc w:val="left"/>
      <w:pPr>
        <w:ind w:left="5040" w:hanging="360"/>
      </w:pPr>
    </w:lvl>
    <w:lvl w:ilvl="7" w:tplc="9BD493B2">
      <w:start w:val="1"/>
      <w:numFmt w:val="lowerLetter"/>
      <w:lvlText w:val="%8."/>
      <w:lvlJc w:val="left"/>
      <w:pPr>
        <w:ind w:left="5760" w:hanging="360"/>
      </w:pPr>
    </w:lvl>
    <w:lvl w:ilvl="8" w:tplc="B86479B0">
      <w:start w:val="1"/>
      <w:numFmt w:val="lowerRoman"/>
      <w:lvlText w:val="%9."/>
      <w:lvlJc w:val="right"/>
      <w:pPr>
        <w:ind w:left="6480" w:hanging="180"/>
      </w:p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38C7C4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B177E46"/>
    <w:multiLevelType w:val="multilevel"/>
    <w:tmpl w:val="254E89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EC92CC3"/>
    <w:multiLevelType w:val="multilevel"/>
    <w:tmpl w:val="507653DE"/>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F79E25F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1"/>
  </w:num>
  <w:num w:numId="2">
    <w:abstractNumId w:val="19"/>
  </w:num>
  <w:num w:numId="3">
    <w:abstractNumId w:val="24"/>
  </w:num>
  <w:num w:numId="4">
    <w:abstractNumId w:val="32"/>
  </w:num>
  <w:num w:numId="5">
    <w:abstractNumId w:val="15"/>
  </w:num>
  <w:num w:numId="6">
    <w:abstractNumId w:val="24"/>
  </w:num>
  <w:num w:numId="7">
    <w:abstractNumId w:val="25"/>
  </w:num>
  <w:num w:numId="8">
    <w:abstractNumId w:val="4"/>
  </w:num>
  <w:num w:numId="9">
    <w:abstractNumId w:val="2"/>
  </w:num>
  <w:num w:numId="10">
    <w:abstractNumId w:val="21"/>
  </w:num>
  <w:num w:numId="11">
    <w:abstractNumId w:val="23"/>
  </w:num>
  <w:num w:numId="12">
    <w:abstractNumId w:val="35"/>
  </w:num>
  <w:num w:numId="13">
    <w:abstractNumId w:val="17"/>
  </w:num>
  <w:num w:numId="14">
    <w:abstractNumId w:val="29"/>
  </w:num>
  <w:num w:numId="15">
    <w:abstractNumId w:val="10"/>
  </w:num>
  <w:num w:numId="16">
    <w:abstractNumId w:val="26"/>
  </w:num>
  <w:num w:numId="17">
    <w:abstractNumId w:val="28"/>
  </w:num>
  <w:num w:numId="18">
    <w:abstractNumId w:val="5"/>
  </w:num>
  <w:num w:numId="19">
    <w:abstractNumId w:val="6"/>
  </w:num>
  <w:num w:numId="20">
    <w:abstractNumId w:val="22"/>
  </w:num>
  <w:num w:numId="21">
    <w:abstractNumId w:val="16"/>
  </w:num>
  <w:num w:numId="22">
    <w:abstractNumId w:val="1"/>
  </w:num>
  <w:num w:numId="23">
    <w:abstractNumId w:val="18"/>
  </w:num>
  <w:num w:numId="24">
    <w:abstractNumId w:val="14"/>
  </w:num>
  <w:num w:numId="25">
    <w:abstractNumId w:val="30"/>
  </w:num>
  <w:num w:numId="26">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3"/>
  </w:num>
  <w:num w:numId="29">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4"/>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3"/>
  </w:num>
  <w:num w:numId="33">
    <w:abstractNumId w:val="27"/>
  </w:num>
  <w:num w:numId="34">
    <w:abstractNumId w:val="20"/>
  </w:num>
  <w:num w:numId="35">
    <w:abstractNumId w:val="7"/>
  </w:num>
  <w:num w:numId="3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1E49"/>
    <w:rsid w:val="00002C67"/>
    <w:rsid w:val="00003949"/>
    <w:rsid w:val="00005BF0"/>
    <w:rsid w:val="00007058"/>
    <w:rsid w:val="00016E01"/>
    <w:rsid w:val="0002491B"/>
    <w:rsid w:val="00026560"/>
    <w:rsid w:val="000303F7"/>
    <w:rsid w:val="00031074"/>
    <w:rsid w:val="00031156"/>
    <w:rsid w:val="0003419F"/>
    <w:rsid w:val="00034D1C"/>
    <w:rsid w:val="000364A9"/>
    <w:rsid w:val="00037180"/>
    <w:rsid w:val="00043D8F"/>
    <w:rsid w:val="000449D0"/>
    <w:rsid w:val="00044D00"/>
    <w:rsid w:val="00050632"/>
    <w:rsid w:val="000509F3"/>
    <w:rsid w:val="00051B0B"/>
    <w:rsid w:val="0005304D"/>
    <w:rsid w:val="00055404"/>
    <w:rsid w:val="000554C5"/>
    <w:rsid w:val="000558DE"/>
    <w:rsid w:val="00055EC2"/>
    <w:rsid w:val="00063E82"/>
    <w:rsid w:val="00067BFB"/>
    <w:rsid w:val="00070606"/>
    <w:rsid w:val="00070695"/>
    <w:rsid w:val="000741A1"/>
    <w:rsid w:val="000757FD"/>
    <w:rsid w:val="00085B34"/>
    <w:rsid w:val="00096280"/>
    <w:rsid w:val="000A1882"/>
    <w:rsid w:val="000A2ADA"/>
    <w:rsid w:val="000A4AA8"/>
    <w:rsid w:val="000A6967"/>
    <w:rsid w:val="000B2AF7"/>
    <w:rsid w:val="000B60EB"/>
    <w:rsid w:val="000B6C6A"/>
    <w:rsid w:val="000B6CDA"/>
    <w:rsid w:val="000C0C4A"/>
    <w:rsid w:val="000C3BB1"/>
    <w:rsid w:val="000C6793"/>
    <w:rsid w:val="000C7997"/>
    <w:rsid w:val="000D6F46"/>
    <w:rsid w:val="000E2DC8"/>
    <w:rsid w:val="000E5B2B"/>
    <w:rsid w:val="000E5BA8"/>
    <w:rsid w:val="000F0C4E"/>
    <w:rsid w:val="000F345F"/>
    <w:rsid w:val="000F7613"/>
    <w:rsid w:val="001018E3"/>
    <w:rsid w:val="001037A7"/>
    <w:rsid w:val="00106FC9"/>
    <w:rsid w:val="00110C69"/>
    <w:rsid w:val="00117443"/>
    <w:rsid w:val="00121DE0"/>
    <w:rsid w:val="001266A9"/>
    <w:rsid w:val="001322D8"/>
    <w:rsid w:val="0013274B"/>
    <w:rsid w:val="001330BC"/>
    <w:rsid w:val="00143276"/>
    <w:rsid w:val="00151FB7"/>
    <w:rsid w:val="00154F4F"/>
    <w:rsid w:val="001561D0"/>
    <w:rsid w:val="0015652A"/>
    <w:rsid w:val="0015686B"/>
    <w:rsid w:val="0015744F"/>
    <w:rsid w:val="00163628"/>
    <w:rsid w:val="00167832"/>
    <w:rsid w:val="00171DD7"/>
    <w:rsid w:val="00172535"/>
    <w:rsid w:val="00174587"/>
    <w:rsid w:val="001767D9"/>
    <w:rsid w:val="001870A3"/>
    <w:rsid w:val="00187283"/>
    <w:rsid w:val="00196161"/>
    <w:rsid w:val="001961FF"/>
    <w:rsid w:val="00196863"/>
    <w:rsid w:val="001A244C"/>
    <w:rsid w:val="001A2508"/>
    <w:rsid w:val="001A591F"/>
    <w:rsid w:val="001A7A32"/>
    <w:rsid w:val="001B1B26"/>
    <w:rsid w:val="001B1DC7"/>
    <w:rsid w:val="001B27C9"/>
    <w:rsid w:val="001B5BC0"/>
    <w:rsid w:val="001B74FB"/>
    <w:rsid w:val="001B7631"/>
    <w:rsid w:val="001C3BC0"/>
    <w:rsid w:val="001C7890"/>
    <w:rsid w:val="001D196F"/>
    <w:rsid w:val="001D366B"/>
    <w:rsid w:val="001D4CF0"/>
    <w:rsid w:val="001E369A"/>
    <w:rsid w:val="001E44EC"/>
    <w:rsid w:val="001E4720"/>
    <w:rsid w:val="001E7E7B"/>
    <w:rsid w:val="001F0730"/>
    <w:rsid w:val="001F0800"/>
    <w:rsid w:val="001F4918"/>
    <w:rsid w:val="001F5182"/>
    <w:rsid w:val="00205F19"/>
    <w:rsid w:val="00210FED"/>
    <w:rsid w:val="00212FC9"/>
    <w:rsid w:val="00216BF9"/>
    <w:rsid w:val="00216C0B"/>
    <w:rsid w:val="00220EE0"/>
    <w:rsid w:val="002225CD"/>
    <w:rsid w:val="0022730A"/>
    <w:rsid w:val="00227877"/>
    <w:rsid w:val="00227D0A"/>
    <w:rsid w:val="002315D1"/>
    <w:rsid w:val="0023186F"/>
    <w:rsid w:val="002322E2"/>
    <w:rsid w:val="00234925"/>
    <w:rsid w:val="00241742"/>
    <w:rsid w:val="00243DCA"/>
    <w:rsid w:val="002538E4"/>
    <w:rsid w:val="00253F31"/>
    <w:rsid w:val="00261787"/>
    <w:rsid w:val="00262DDE"/>
    <w:rsid w:val="00265BE8"/>
    <w:rsid w:val="00266265"/>
    <w:rsid w:val="0026690C"/>
    <w:rsid w:val="00271DD6"/>
    <w:rsid w:val="00272A01"/>
    <w:rsid w:val="00274081"/>
    <w:rsid w:val="0027635F"/>
    <w:rsid w:val="002A2FF1"/>
    <w:rsid w:val="002A6755"/>
    <w:rsid w:val="002B0127"/>
    <w:rsid w:val="002B1A93"/>
    <w:rsid w:val="002B2995"/>
    <w:rsid w:val="002B3C8D"/>
    <w:rsid w:val="002B4877"/>
    <w:rsid w:val="002B548A"/>
    <w:rsid w:val="002B7D60"/>
    <w:rsid w:val="002C3F13"/>
    <w:rsid w:val="002C47A5"/>
    <w:rsid w:val="002D0B16"/>
    <w:rsid w:val="002D2EC6"/>
    <w:rsid w:val="002D5949"/>
    <w:rsid w:val="002D669E"/>
    <w:rsid w:val="002E0DFB"/>
    <w:rsid w:val="002E66BA"/>
    <w:rsid w:val="002E6AA7"/>
    <w:rsid w:val="002E7B63"/>
    <w:rsid w:val="002F314F"/>
    <w:rsid w:val="002F556E"/>
    <w:rsid w:val="002F5D93"/>
    <w:rsid w:val="002F65F5"/>
    <w:rsid w:val="002F6ABB"/>
    <w:rsid w:val="00300F62"/>
    <w:rsid w:val="003040F1"/>
    <w:rsid w:val="00310249"/>
    <w:rsid w:val="0031185B"/>
    <w:rsid w:val="00313996"/>
    <w:rsid w:val="003206B9"/>
    <w:rsid w:val="00320C94"/>
    <w:rsid w:val="0032159E"/>
    <w:rsid w:val="00323604"/>
    <w:rsid w:val="0032377A"/>
    <w:rsid w:val="00325193"/>
    <w:rsid w:val="003257CE"/>
    <w:rsid w:val="00331073"/>
    <w:rsid w:val="0033323D"/>
    <w:rsid w:val="0033504F"/>
    <w:rsid w:val="00347734"/>
    <w:rsid w:val="00357770"/>
    <w:rsid w:val="00362405"/>
    <w:rsid w:val="00363BD2"/>
    <w:rsid w:val="0036434E"/>
    <w:rsid w:val="0036513D"/>
    <w:rsid w:val="003654AC"/>
    <w:rsid w:val="00365F47"/>
    <w:rsid w:val="0036698C"/>
    <w:rsid w:val="00370785"/>
    <w:rsid w:val="00372D1D"/>
    <w:rsid w:val="003739B3"/>
    <w:rsid w:val="003762FF"/>
    <w:rsid w:val="00381256"/>
    <w:rsid w:val="00383459"/>
    <w:rsid w:val="0038438C"/>
    <w:rsid w:val="00385045"/>
    <w:rsid w:val="00385CAF"/>
    <w:rsid w:val="003A7555"/>
    <w:rsid w:val="003A796A"/>
    <w:rsid w:val="003A7C44"/>
    <w:rsid w:val="003B11FB"/>
    <w:rsid w:val="003B3151"/>
    <w:rsid w:val="003B47C1"/>
    <w:rsid w:val="003C2E56"/>
    <w:rsid w:val="003C7970"/>
    <w:rsid w:val="003D33CF"/>
    <w:rsid w:val="003D7248"/>
    <w:rsid w:val="003D7395"/>
    <w:rsid w:val="003E0DD6"/>
    <w:rsid w:val="003E1F94"/>
    <w:rsid w:val="003E392A"/>
    <w:rsid w:val="003E58AA"/>
    <w:rsid w:val="003E71B5"/>
    <w:rsid w:val="003F0359"/>
    <w:rsid w:val="003F1E8D"/>
    <w:rsid w:val="003F5B11"/>
    <w:rsid w:val="003F6F45"/>
    <w:rsid w:val="00403287"/>
    <w:rsid w:val="00405E7B"/>
    <w:rsid w:val="0040669D"/>
    <w:rsid w:val="00411A6D"/>
    <w:rsid w:val="00413F52"/>
    <w:rsid w:val="00415237"/>
    <w:rsid w:val="00416264"/>
    <w:rsid w:val="0042059D"/>
    <w:rsid w:val="004221B6"/>
    <w:rsid w:val="004249C3"/>
    <w:rsid w:val="00426B22"/>
    <w:rsid w:val="00427D2A"/>
    <w:rsid w:val="00432DB8"/>
    <w:rsid w:val="00434B1A"/>
    <w:rsid w:val="004357BC"/>
    <w:rsid w:val="00436CCB"/>
    <w:rsid w:val="0043700F"/>
    <w:rsid w:val="00442EE6"/>
    <w:rsid w:val="004437B1"/>
    <w:rsid w:val="00445B24"/>
    <w:rsid w:val="00447D9E"/>
    <w:rsid w:val="00450E6B"/>
    <w:rsid w:val="0045123D"/>
    <w:rsid w:val="00453582"/>
    <w:rsid w:val="00455814"/>
    <w:rsid w:val="00466712"/>
    <w:rsid w:val="004676E9"/>
    <w:rsid w:val="00467838"/>
    <w:rsid w:val="00470873"/>
    <w:rsid w:val="00473006"/>
    <w:rsid w:val="004741CB"/>
    <w:rsid w:val="00474EBD"/>
    <w:rsid w:val="004751F7"/>
    <w:rsid w:val="00477D71"/>
    <w:rsid w:val="0048300D"/>
    <w:rsid w:val="00486503"/>
    <w:rsid w:val="00486C5C"/>
    <w:rsid w:val="00490E23"/>
    <w:rsid w:val="004917DD"/>
    <w:rsid w:val="00494803"/>
    <w:rsid w:val="00494A75"/>
    <w:rsid w:val="004A12C2"/>
    <w:rsid w:val="004A2AF8"/>
    <w:rsid w:val="004B0E4C"/>
    <w:rsid w:val="004B2852"/>
    <w:rsid w:val="004B685B"/>
    <w:rsid w:val="004B77A0"/>
    <w:rsid w:val="004C1D31"/>
    <w:rsid w:val="004C2B40"/>
    <w:rsid w:val="004C4BF5"/>
    <w:rsid w:val="004C5AFC"/>
    <w:rsid w:val="004C65FF"/>
    <w:rsid w:val="004C6714"/>
    <w:rsid w:val="004C7A4E"/>
    <w:rsid w:val="004C7DBC"/>
    <w:rsid w:val="004D132A"/>
    <w:rsid w:val="004D5E4B"/>
    <w:rsid w:val="004D6ACA"/>
    <w:rsid w:val="004E561D"/>
    <w:rsid w:val="004F010C"/>
    <w:rsid w:val="004F5816"/>
    <w:rsid w:val="004F703A"/>
    <w:rsid w:val="005004C2"/>
    <w:rsid w:val="005006F8"/>
    <w:rsid w:val="00505274"/>
    <w:rsid w:val="00505628"/>
    <w:rsid w:val="005079AB"/>
    <w:rsid w:val="0051090C"/>
    <w:rsid w:val="00510C53"/>
    <w:rsid w:val="00512C77"/>
    <w:rsid w:val="0051389C"/>
    <w:rsid w:val="005168B7"/>
    <w:rsid w:val="005257AB"/>
    <w:rsid w:val="005333B9"/>
    <w:rsid w:val="005407B9"/>
    <w:rsid w:val="00544FAF"/>
    <w:rsid w:val="005536BC"/>
    <w:rsid w:val="005606F6"/>
    <w:rsid w:val="00560769"/>
    <w:rsid w:val="005637EF"/>
    <w:rsid w:val="005753C1"/>
    <w:rsid w:val="00577D83"/>
    <w:rsid w:val="00580672"/>
    <w:rsid w:val="00580954"/>
    <w:rsid w:val="00583CC0"/>
    <w:rsid w:val="00584893"/>
    <w:rsid w:val="00586F87"/>
    <w:rsid w:val="00592566"/>
    <w:rsid w:val="00594BBE"/>
    <w:rsid w:val="005956A4"/>
    <w:rsid w:val="00597031"/>
    <w:rsid w:val="005A1119"/>
    <w:rsid w:val="005A1169"/>
    <w:rsid w:val="005A25B4"/>
    <w:rsid w:val="005A6E0D"/>
    <w:rsid w:val="005B1EE5"/>
    <w:rsid w:val="005B3C1C"/>
    <w:rsid w:val="005B4B05"/>
    <w:rsid w:val="005B5EB8"/>
    <w:rsid w:val="005C001C"/>
    <w:rsid w:val="005C1226"/>
    <w:rsid w:val="005C36B6"/>
    <w:rsid w:val="005C4C22"/>
    <w:rsid w:val="005C5034"/>
    <w:rsid w:val="005C6235"/>
    <w:rsid w:val="005D1DC3"/>
    <w:rsid w:val="005D50FA"/>
    <w:rsid w:val="005D6AFD"/>
    <w:rsid w:val="005D72E6"/>
    <w:rsid w:val="005E0914"/>
    <w:rsid w:val="005E4C0F"/>
    <w:rsid w:val="005E5062"/>
    <w:rsid w:val="005E7FD2"/>
    <w:rsid w:val="005F388D"/>
    <w:rsid w:val="005F3BB3"/>
    <w:rsid w:val="00605B7C"/>
    <w:rsid w:val="006143AF"/>
    <w:rsid w:val="0062023B"/>
    <w:rsid w:val="006224B5"/>
    <w:rsid w:val="00622CEC"/>
    <w:rsid w:val="0062363D"/>
    <w:rsid w:val="0062379D"/>
    <w:rsid w:val="00624AA8"/>
    <w:rsid w:val="006322B2"/>
    <w:rsid w:val="006346C0"/>
    <w:rsid w:val="006413E7"/>
    <w:rsid w:val="00643458"/>
    <w:rsid w:val="00647927"/>
    <w:rsid w:val="00650B69"/>
    <w:rsid w:val="006559FF"/>
    <w:rsid w:val="00656A7E"/>
    <w:rsid w:val="00656D10"/>
    <w:rsid w:val="006600FA"/>
    <w:rsid w:val="006646E3"/>
    <w:rsid w:val="00666663"/>
    <w:rsid w:val="00670374"/>
    <w:rsid w:val="006746BB"/>
    <w:rsid w:val="00675F8B"/>
    <w:rsid w:val="00676B1B"/>
    <w:rsid w:val="006770CF"/>
    <w:rsid w:val="006801E1"/>
    <w:rsid w:val="00680392"/>
    <w:rsid w:val="00681A6B"/>
    <w:rsid w:val="00683C65"/>
    <w:rsid w:val="00690621"/>
    <w:rsid w:val="00692845"/>
    <w:rsid w:val="0069316B"/>
    <w:rsid w:val="00696B76"/>
    <w:rsid w:val="00696E83"/>
    <w:rsid w:val="006A550E"/>
    <w:rsid w:val="006A7569"/>
    <w:rsid w:val="006A7916"/>
    <w:rsid w:val="006B091C"/>
    <w:rsid w:val="006B1BC0"/>
    <w:rsid w:val="006B7E9D"/>
    <w:rsid w:val="006C2139"/>
    <w:rsid w:val="006C330A"/>
    <w:rsid w:val="006C4A67"/>
    <w:rsid w:val="006C75A8"/>
    <w:rsid w:val="006D4BB0"/>
    <w:rsid w:val="006D52CE"/>
    <w:rsid w:val="006D5B75"/>
    <w:rsid w:val="006D6942"/>
    <w:rsid w:val="006D714F"/>
    <w:rsid w:val="006E250F"/>
    <w:rsid w:val="006E327C"/>
    <w:rsid w:val="006E4ACB"/>
    <w:rsid w:val="006F1115"/>
    <w:rsid w:val="006F359A"/>
    <w:rsid w:val="006F3D90"/>
    <w:rsid w:val="006F4F18"/>
    <w:rsid w:val="006F7A02"/>
    <w:rsid w:val="00700441"/>
    <w:rsid w:val="00700AC1"/>
    <w:rsid w:val="00703891"/>
    <w:rsid w:val="007047AA"/>
    <w:rsid w:val="00705A04"/>
    <w:rsid w:val="007074F6"/>
    <w:rsid w:val="00710737"/>
    <w:rsid w:val="00714173"/>
    <w:rsid w:val="0071480A"/>
    <w:rsid w:val="00717452"/>
    <w:rsid w:val="00717D14"/>
    <w:rsid w:val="00720D84"/>
    <w:rsid w:val="00721D80"/>
    <w:rsid w:val="00723351"/>
    <w:rsid w:val="007250DB"/>
    <w:rsid w:val="00725B9B"/>
    <w:rsid w:val="007272DB"/>
    <w:rsid w:val="00727D44"/>
    <w:rsid w:val="00730290"/>
    <w:rsid w:val="007330C9"/>
    <w:rsid w:val="00734CB6"/>
    <w:rsid w:val="00734D44"/>
    <w:rsid w:val="00740BCB"/>
    <w:rsid w:val="00742FCF"/>
    <w:rsid w:val="007449A0"/>
    <w:rsid w:val="007535EF"/>
    <w:rsid w:val="00756EA4"/>
    <w:rsid w:val="00763D4B"/>
    <w:rsid w:val="0076463B"/>
    <w:rsid w:val="00765A56"/>
    <w:rsid w:val="00766797"/>
    <w:rsid w:val="00766CA7"/>
    <w:rsid w:val="007735D3"/>
    <w:rsid w:val="00773849"/>
    <w:rsid w:val="00773A40"/>
    <w:rsid w:val="00776EB1"/>
    <w:rsid w:val="007803FF"/>
    <w:rsid w:val="007810C7"/>
    <w:rsid w:val="007827D1"/>
    <w:rsid w:val="007833AB"/>
    <w:rsid w:val="00790722"/>
    <w:rsid w:val="00791151"/>
    <w:rsid w:val="00795583"/>
    <w:rsid w:val="007A0959"/>
    <w:rsid w:val="007B34EB"/>
    <w:rsid w:val="007B3CC5"/>
    <w:rsid w:val="007B5D27"/>
    <w:rsid w:val="007C70C1"/>
    <w:rsid w:val="007C712E"/>
    <w:rsid w:val="007D09F0"/>
    <w:rsid w:val="007D1882"/>
    <w:rsid w:val="007D2A87"/>
    <w:rsid w:val="007D3596"/>
    <w:rsid w:val="007E0095"/>
    <w:rsid w:val="007E17DD"/>
    <w:rsid w:val="007E195C"/>
    <w:rsid w:val="007E6A10"/>
    <w:rsid w:val="007F51E8"/>
    <w:rsid w:val="007F60BC"/>
    <w:rsid w:val="00800B86"/>
    <w:rsid w:val="008029CB"/>
    <w:rsid w:val="008043FB"/>
    <w:rsid w:val="00806572"/>
    <w:rsid w:val="00807B92"/>
    <w:rsid w:val="00813699"/>
    <w:rsid w:val="00814019"/>
    <w:rsid w:val="0081407D"/>
    <w:rsid w:val="00814306"/>
    <w:rsid w:val="00814C84"/>
    <w:rsid w:val="0081698B"/>
    <w:rsid w:val="008258FA"/>
    <w:rsid w:val="00832347"/>
    <w:rsid w:val="00834950"/>
    <w:rsid w:val="00841EC6"/>
    <w:rsid w:val="008430E8"/>
    <w:rsid w:val="00843726"/>
    <w:rsid w:val="008538B9"/>
    <w:rsid w:val="008549CA"/>
    <w:rsid w:val="0085520F"/>
    <w:rsid w:val="008602AA"/>
    <w:rsid w:val="00862728"/>
    <w:rsid w:val="0086361E"/>
    <w:rsid w:val="008666C7"/>
    <w:rsid w:val="00874675"/>
    <w:rsid w:val="008801FC"/>
    <w:rsid w:val="00882C4A"/>
    <w:rsid w:val="0088419A"/>
    <w:rsid w:val="008907A3"/>
    <w:rsid w:val="0089290A"/>
    <w:rsid w:val="00894A00"/>
    <w:rsid w:val="00895026"/>
    <w:rsid w:val="00895CF9"/>
    <w:rsid w:val="0089731D"/>
    <w:rsid w:val="008A0A6E"/>
    <w:rsid w:val="008A489C"/>
    <w:rsid w:val="008A4B55"/>
    <w:rsid w:val="008B31D1"/>
    <w:rsid w:val="008B40D6"/>
    <w:rsid w:val="008B625D"/>
    <w:rsid w:val="008C290A"/>
    <w:rsid w:val="008C3ABE"/>
    <w:rsid w:val="008C61B4"/>
    <w:rsid w:val="008C7F4C"/>
    <w:rsid w:val="008D0DCF"/>
    <w:rsid w:val="008D6DF2"/>
    <w:rsid w:val="008D6E6D"/>
    <w:rsid w:val="008E1CDB"/>
    <w:rsid w:val="008E52B8"/>
    <w:rsid w:val="008E5C46"/>
    <w:rsid w:val="008E64DC"/>
    <w:rsid w:val="008F2A27"/>
    <w:rsid w:val="008F2CED"/>
    <w:rsid w:val="008F3E02"/>
    <w:rsid w:val="008F47E7"/>
    <w:rsid w:val="008F4C75"/>
    <w:rsid w:val="008F53CD"/>
    <w:rsid w:val="00905B8B"/>
    <w:rsid w:val="0090614A"/>
    <w:rsid w:val="009108B2"/>
    <w:rsid w:val="00912DA3"/>
    <w:rsid w:val="00913189"/>
    <w:rsid w:val="00913C3C"/>
    <w:rsid w:val="00920D77"/>
    <w:rsid w:val="00922EAD"/>
    <w:rsid w:val="009231F0"/>
    <w:rsid w:val="00923293"/>
    <w:rsid w:val="009247EB"/>
    <w:rsid w:val="00925E9A"/>
    <w:rsid w:val="00926312"/>
    <w:rsid w:val="009271C2"/>
    <w:rsid w:val="009275DE"/>
    <w:rsid w:val="0093080E"/>
    <w:rsid w:val="0093344B"/>
    <w:rsid w:val="00934F93"/>
    <w:rsid w:val="0093527B"/>
    <w:rsid w:val="009444B8"/>
    <w:rsid w:val="009458FD"/>
    <w:rsid w:val="00956DDD"/>
    <w:rsid w:val="009625D3"/>
    <w:rsid w:val="00964435"/>
    <w:rsid w:val="00964B1C"/>
    <w:rsid w:val="00966B6F"/>
    <w:rsid w:val="00970679"/>
    <w:rsid w:val="00973FED"/>
    <w:rsid w:val="009802C3"/>
    <w:rsid w:val="00980B73"/>
    <w:rsid w:val="009828BA"/>
    <w:rsid w:val="009844E5"/>
    <w:rsid w:val="009873A9"/>
    <w:rsid w:val="00990DC9"/>
    <w:rsid w:val="009917A4"/>
    <w:rsid w:val="00993D0B"/>
    <w:rsid w:val="00994902"/>
    <w:rsid w:val="00995D0E"/>
    <w:rsid w:val="009A0405"/>
    <w:rsid w:val="009A280F"/>
    <w:rsid w:val="009A43AC"/>
    <w:rsid w:val="009A59FD"/>
    <w:rsid w:val="009A7B69"/>
    <w:rsid w:val="009B7682"/>
    <w:rsid w:val="009C094C"/>
    <w:rsid w:val="009C16C0"/>
    <w:rsid w:val="009C3770"/>
    <w:rsid w:val="009C56AA"/>
    <w:rsid w:val="009C7B6C"/>
    <w:rsid w:val="009D0531"/>
    <w:rsid w:val="009D0BC7"/>
    <w:rsid w:val="009D445E"/>
    <w:rsid w:val="009D65E2"/>
    <w:rsid w:val="009D6808"/>
    <w:rsid w:val="009E0CAC"/>
    <w:rsid w:val="009E3BDE"/>
    <w:rsid w:val="009E42C5"/>
    <w:rsid w:val="009E6BC0"/>
    <w:rsid w:val="009E72F9"/>
    <w:rsid w:val="009F172F"/>
    <w:rsid w:val="009F210F"/>
    <w:rsid w:val="009F2553"/>
    <w:rsid w:val="009F3993"/>
    <w:rsid w:val="009F74C2"/>
    <w:rsid w:val="00A0337A"/>
    <w:rsid w:val="00A10943"/>
    <w:rsid w:val="00A175E8"/>
    <w:rsid w:val="00A20F51"/>
    <w:rsid w:val="00A26B2C"/>
    <w:rsid w:val="00A270A8"/>
    <w:rsid w:val="00A3079C"/>
    <w:rsid w:val="00A34D38"/>
    <w:rsid w:val="00A37EE1"/>
    <w:rsid w:val="00A40169"/>
    <w:rsid w:val="00A4021C"/>
    <w:rsid w:val="00A4249E"/>
    <w:rsid w:val="00A44ED0"/>
    <w:rsid w:val="00A5257C"/>
    <w:rsid w:val="00A52C35"/>
    <w:rsid w:val="00A54B9B"/>
    <w:rsid w:val="00A55CCC"/>
    <w:rsid w:val="00A618CB"/>
    <w:rsid w:val="00A626D2"/>
    <w:rsid w:val="00A67B01"/>
    <w:rsid w:val="00A720FD"/>
    <w:rsid w:val="00A73334"/>
    <w:rsid w:val="00A77436"/>
    <w:rsid w:val="00A82813"/>
    <w:rsid w:val="00A858CB"/>
    <w:rsid w:val="00A905C6"/>
    <w:rsid w:val="00A90BFF"/>
    <w:rsid w:val="00A90E98"/>
    <w:rsid w:val="00A90FB2"/>
    <w:rsid w:val="00A951A0"/>
    <w:rsid w:val="00A961B8"/>
    <w:rsid w:val="00A96A9E"/>
    <w:rsid w:val="00A96ECD"/>
    <w:rsid w:val="00AA6239"/>
    <w:rsid w:val="00AA66DA"/>
    <w:rsid w:val="00AB4021"/>
    <w:rsid w:val="00AB56C4"/>
    <w:rsid w:val="00AB7072"/>
    <w:rsid w:val="00AC1B76"/>
    <w:rsid w:val="00AC1C35"/>
    <w:rsid w:val="00AC2D87"/>
    <w:rsid w:val="00AC4294"/>
    <w:rsid w:val="00AD0533"/>
    <w:rsid w:val="00AD17FD"/>
    <w:rsid w:val="00AD468B"/>
    <w:rsid w:val="00AD49D7"/>
    <w:rsid w:val="00AD6FD9"/>
    <w:rsid w:val="00AD73E5"/>
    <w:rsid w:val="00AE0AE6"/>
    <w:rsid w:val="00AE1225"/>
    <w:rsid w:val="00AE1CE0"/>
    <w:rsid w:val="00AE4CC9"/>
    <w:rsid w:val="00AF2C2A"/>
    <w:rsid w:val="00AF61AC"/>
    <w:rsid w:val="00B009FF"/>
    <w:rsid w:val="00B0750E"/>
    <w:rsid w:val="00B07D65"/>
    <w:rsid w:val="00B1460C"/>
    <w:rsid w:val="00B213DA"/>
    <w:rsid w:val="00B251BB"/>
    <w:rsid w:val="00B2543E"/>
    <w:rsid w:val="00B25AA5"/>
    <w:rsid w:val="00B30FE3"/>
    <w:rsid w:val="00B341DC"/>
    <w:rsid w:val="00B34908"/>
    <w:rsid w:val="00B3619C"/>
    <w:rsid w:val="00B40360"/>
    <w:rsid w:val="00B41756"/>
    <w:rsid w:val="00B42E21"/>
    <w:rsid w:val="00B4595B"/>
    <w:rsid w:val="00B45A5E"/>
    <w:rsid w:val="00B45E26"/>
    <w:rsid w:val="00B47A6C"/>
    <w:rsid w:val="00B51825"/>
    <w:rsid w:val="00B56E96"/>
    <w:rsid w:val="00B573A5"/>
    <w:rsid w:val="00B600C6"/>
    <w:rsid w:val="00B60EF0"/>
    <w:rsid w:val="00B639E0"/>
    <w:rsid w:val="00B63EED"/>
    <w:rsid w:val="00B64483"/>
    <w:rsid w:val="00B64871"/>
    <w:rsid w:val="00B655D7"/>
    <w:rsid w:val="00B75700"/>
    <w:rsid w:val="00B812B3"/>
    <w:rsid w:val="00B8195C"/>
    <w:rsid w:val="00B83824"/>
    <w:rsid w:val="00B845D0"/>
    <w:rsid w:val="00B85463"/>
    <w:rsid w:val="00B86698"/>
    <w:rsid w:val="00B90361"/>
    <w:rsid w:val="00B96D24"/>
    <w:rsid w:val="00BA010C"/>
    <w:rsid w:val="00BA243A"/>
    <w:rsid w:val="00BA298E"/>
    <w:rsid w:val="00BA45BA"/>
    <w:rsid w:val="00BA6260"/>
    <w:rsid w:val="00BA7763"/>
    <w:rsid w:val="00BB0D77"/>
    <w:rsid w:val="00BB195F"/>
    <w:rsid w:val="00BB2427"/>
    <w:rsid w:val="00BB39D2"/>
    <w:rsid w:val="00BB4995"/>
    <w:rsid w:val="00BB6749"/>
    <w:rsid w:val="00BC104D"/>
    <w:rsid w:val="00BC697D"/>
    <w:rsid w:val="00BC76D6"/>
    <w:rsid w:val="00BD0BDB"/>
    <w:rsid w:val="00BD0D2E"/>
    <w:rsid w:val="00BD261E"/>
    <w:rsid w:val="00BD4525"/>
    <w:rsid w:val="00BD7A96"/>
    <w:rsid w:val="00BD7E3C"/>
    <w:rsid w:val="00BE1C19"/>
    <w:rsid w:val="00BE564C"/>
    <w:rsid w:val="00BF28C9"/>
    <w:rsid w:val="00BF2E4E"/>
    <w:rsid w:val="00BF34CE"/>
    <w:rsid w:val="00BF4174"/>
    <w:rsid w:val="00BF59EB"/>
    <w:rsid w:val="00BF5ED8"/>
    <w:rsid w:val="00BF7760"/>
    <w:rsid w:val="00C01356"/>
    <w:rsid w:val="00C013DD"/>
    <w:rsid w:val="00C05245"/>
    <w:rsid w:val="00C0548C"/>
    <w:rsid w:val="00C12D69"/>
    <w:rsid w:val="00C13572"/>
    <w:rsid w:val="00C14D68"/>
    <w:rsid w:val="00C15640"/>
    <w:rsid w:val="00C200D7"/>
    <w:rsid w:val="00C21625"/>
    <w:rsid w:val="00C21B67"/>
    <w:rsid w:val="00C22383"/>
    <w:rsid w:val="00C30665"/>
    <w:rsid w:val="00C30B9E"/>
    <w:rsid w:val="00C330B1"/>
    <w:rsid w:val="00C34E18"/>
    <w:rsid w:val="00C36682"/>
    <w:rsid w:val="00C44C0F"/>
    <w:rsid w:val="00C46DDF"/>
    <w:rsid w:val="00C5089B"/>
    <w:rsid w:val="00C56492"/>
    <w:rsid w:val="00C60AC6"/>
    <w:rsid w:val="00C628E1"/>
    <w:rsid w:val="00C64F76"/>
    <w:rsid w:val="00C6774E"/>
    <w:rsid w:val="00C7263A"/>
    <w:rsid w:val="00C7334F"/>
    <w:rsid w:val="00C76E5A"/>
    <w:rsid w:val="00C80663"/>
    <w:rsid w:val="00C80A4A"/>
    <w:rsid w:val="00C82E39"/>
    <w:rsid w:val="00C84189"/>
    <w:rsid w:val="00C85ED0"/>
    <w:rsid w:val="00C935DA"/>
    <w:rsid w:val="00C939A5"/>
    <w:rsid w:val="00C95308"/>
    <w:rsid w:val="00C96652"/>
    <w:rsid w:val="00CA06EA"/>
    <w:rsid w:val="00CA0C6B"/>
    <w:rsid w:val="00CA2006"/>
    <w:rsid w:val="00CA490C"/>
    <w:rsid w:val="00CA554F"/>
    <w:rsid w:val="00CA58CC"/>
    <w:rsid w:val="00CA5C1F"/>
    <w:rsid w:val="00CA69C6"/>
    <w:rsid w:val="00CB0736"/>
    <w:rsid w:val="00CB348B"/>
    <w:rsid w:val="00CB6F77"/>
    <w:rsid w:val="00CC13E9"/>
    <w:rsid w:val="00CC5F0D"/>
    <w:rsid w:val="00CD0145"/>
    <w:rsid w:val="00CD2683"/>
    <w:rsid w:val="00CD3DF7"/>
    <w:rsid w:val="00CD4CC2"/>
    <w:rsid w:val="00CE344C"/>
    <w:rsid w:val="00CE3EB6"/>
    <w:rsid w:val="00CE4461"/>
    <w:rsid w:val="00CE5361"/>
    <w:rsid w:val="00CE616A"/>
    <w:rsid w:val="00CF1EDE"/>
    <w:rsid w:val="00CF5EB4"/>
    <w:rsid w:val="00D02235"/>
    <w:rsid w:val="00D07ED6"/>
    <w:rsid w:val="00D153D6"/>
    <w:rsid w:val="00D17887"/>
    <w:rsid w:val="00D17C0B"/>
    <w:rsid w:val="00D303D9"/>
    <w:rsid w:val="00D32FC2"/>
    <w:rsid w:val="00D35E45"/>
    <w:rsid w:val="00D379C3"/>
    <w:rsid w:val="00D46374"/>
    <w:rsid w:val="00D46A42"/>
    <w:rsid w:val="00D4754F"/>
    <w:rsid w:val="00D53A38"/>
    <w:rsid w:val="00D54AD0"/>
    <w:rsid w:val="00D55A92"/>
    <w:rsid w:val="00D62685"/>
    <w:rsid w:val="00D62C69"/>
    <w:rsid w:val="00D633FA"/>
    <w:rsid w:val="00D659C2"/>
    <w:rsid w:val="00D66725"/>
    <w:rsid w:val="00D72992"/>
    <w:rsid w:val="00D729A6"/>
    <w:rsid w:val="00D74F32"/>
    <w:rsid w:val="00D75D67"/>
    <w:rsid w:val="00D77C48"/>
    <w:rsid w:val="00D77E4E"/>
    <w:rsid w:val="00D80A68"/>
    <w:rsid w:val="00D80DA5"/>
    <w:rsid w:val="00D8655A"/>
    <w:rsid w:val="00D878E0"/>
    <w:rsid w:val="00D90D56"/>
    <w:rsid w:val="00D92D8D"/>
    <w:rsid w:val="00D93EE6"/>
    <w:rsid w:val="00DA3A22"/>
    <w:rsid w:val="00DA69BB"/>
    <w:rsid w:val="00DA7588"/>
    <w:rsid w:val="00DB3403"/>
    <w:rsid w:val="00DB434B"/>
    <w:rsid w:val="00DB64D7"/>
    <w:rsid w:val="00DB75AF"/>
    <w:rsid w:val="00DC38F3"/>
    <w:rsid w:val="00DC3973"/>
    <w:rsid w:val="00DC4DBA"/>
    <w:rsid w:val="00DC74AF"/>
    <w:rsid w:val="00DD3421"/>
    <w:rsid w:val="00DD38B6"/>
    <w:rsid w:val="00DD4C5B"/>
    <w:rsid w:val="00DD546F"/>
    <w:rsid w:val="00DE3C33"/>
    <w:rsid w:val="00DE63CB"/>
    <w:rsid w:val="00DE6EC6"/>
    <w:rsid w:val="00DF0F65"/>
    <w:rsid w:val="00DF1132"/>
    <w:rsid w:val="00DF2A7E"/>
    <w:rsid w:val="00DF4A87"/>
    <w:rsid w:val="00DF5506"/>
    <w:rsid w:val="00E01C87"/>
    <w:rsid w:val="00E0390F"/>
    <w:rsid w:val="00E04229"/>
    <w:rsid w:val="00E106F6"/>
    <w:rsid w:val="00E10AA2"/>
    <w:rsid w:val="00E14B04"/>
    <w:rsid w:val="00E14DC8"/>
    <w:rsid w:val="00E16D81"/>
    <w:rsid w:val="00E2224D"/>
    <w:rsid w:val="00E26642"/>
    <w:rsid w:val="00E2739E"/>
    <w:rsid w:val="00E30358"/>
    <w:rsid w:val="00E31AF2"/>
    <w:rsid w:val="00E323E1"/>
    <w:rsid w:val="00E3251A"/>
    <w:rsid w:val="00E33A17"/>
    <w:rsid w:val="00E3456D"/>
    <w:rsid w:val="00E35460"/>
    <w:rsid w:val="00E35DAF"/>
    <w:rsid w:val="00E36EB0"/>
    <w:rsid w:val="00E40FEA"/>
    <w:rsid w:val="00E4146F"/>
    <w:rsid w:val="00E427FF"/>
    <w:rsid w:val="00E444F4"/>
    <w:rsid w:val="00E45986"/>
    <w:rsid w:val="00E46366"/>
    <w:rsid w:val="00E50F19"/>
    <w:rsid w:val="00E51340"/>
    <w:rsid w:val="00E532B5"/>
    <w:rsid w:val="00E54140"/>
    <w:rsid w:val="00E55F8F"/>
    <w:rsid w:val="00E6069A"/>
    <w:rsid w:val="00E63C36"/>
    <w:rsid w:val="00E63D61"/>
    <w:rsid w:val="00E658CF"/>
    <w:rsid w:val="00E6629F"/>
    <w:rsid w:val="00E713FB"/>
    <w:rsid w:val="00E71443"/>
    <w:rsid w:val="00E75BF0"/>
    <w:rsid w:val="00E8161E"/>
    <w:rsid w:val="00E858CC"/>
    <w:rsid w:val="00E91A4C"/>
    <w:rsid w:val="00E91B03"/>
    <w:rsid w:val="00E93291"/>
    <w:rsid w:val="00E93331"/>
    <w:rsid w:val="00E949FC"/>
    <w:rsid w:val="00E96A9D"/>
    <w:rsid w:val="00EA6F1D"/>
    <w:rsid w:val="00EB2C2D"/>
    <w:rsid w:val="00EB3D0A"/>
    <w:rsid w:val="00EB49CB"/>
    <w:rsid w:val="00EB7D4A"/>
    <w:rsid w:val="00ED1504"/>
    <w:rsid w:val="00ED222A"/>
    <w:rsid w:val="00ED31C2"/>
    <w:rsid w:val="00EE1A63"/>
    <w:rsid w:val="00EE6550"/>
    <w:rsid w:val="00EF1218"/>
    <w:rsid w:val="00EF1C43"/>
    <w:rsid w:val="00EF2589"/>
    <w:rsid w:val="00EF3F99"/>
    <w:rsid w:val="00EF4D7F"/>
    <w:rsid w:val="00F00A41"/>
    <w:rsid w:val="00F00D7C"/>
    <w:rsid w:val="00F02098"/>
    <w:rsid w:val="00F02A3E"/>
    <w:rsid w:val="00F110F4"/>
    <w:rsid w:val="00F1388E"/>
    <w:rsid w:val="00F179A2"/>
    <w:rsid w:val="00F20827"/>
    <w:rsid w:val="00F2176A"/>
    <w:rsid w:val="00F24CC6"/>
    <w:rsid w:val="00F3036A"/>
    <w:rsid w:val="00F32BB1"/>
    <w:rsid w:val="00F3605E"/>
    <w:rsid w:val="00F36FEF"/>
    <w:rsid w:val="00F373E6"/>
    <w:rsid w:val="00F3760C"/>
    <w:rsid w:val="00F40B0D"/>
    <w:rsid w:val="00F435BE"/>
    <w:rsid w:val="00F437E2"/>
    <w:rsid w:val="00F43BC3"/>
    <w:rsid w:val="00F45493"/>
    <w:rsid w:val="00F461ED"/>
    <w:rsid w:val="00F508D7"/>
    <w:rsid w:val="00F524D4"/>
    <w:rsid w:val="00F57963"/>
    <w:rsid w:val="00F63478"/>
    <w:rsid w:val="00F640D8"/>
    <w:rsid w:val="00F704E9"/>
    <w:rsid w:val="00F72214"/>
    <w:rsid w:val="00F75E97"/>
    <w:rsid w:val="00F7614C"/>
    <w:rsid w:val="00F80DAC"/>
    <w:rsid w:val="00F86509"/>
    <w:rsid w:val="00F943CB"/>
    <w:rsid w:val="00FA148A"/>
    <w:rsid w:val="00FA2F8C"/>
    <w:rsid w:val="00FA4B76"/>
    <w:rsid w:val="00FA694C"/>
    <w:rsid w:val="00FA7E1C"/>
    <w:rsid w:val="00FB3917"/>
    <w:rsid w:val="00FB3EF1"/>
    <w:rsid w:val="00FB3F16"/>
    <w:rsid w:val="00FB6070"/>
    <w:rsid w:val="00FB7BF2"/>
    <w:rsid w:val="00FB7F9F"/>
    <w:rsid w:val="00FC0AD4"/>
    <w:rsid w:val="00FC37EE"/>
    <w:rsid w:val="00FD0C96"/>
    <w:rsid w:val="00FD3D57"/>
    <w:rsid w:val="00FD6EE2"/>
    <w:rsid w:val="00FE1547"/>
    <w:rsid w:val="00FE2C0C"/>
    <w:rsid w:val="00FE2FF4"/>
    <w:rsid w:val="00FF0F6C"/>
    <w:rsid w:val="00FF0FF6"/>
    <w:rsid w:val="00FF2E7C"/>
    <w:rsid w:val="00FF67B3"/>
    <w:rsid w:val="00FF6953"/>
    <w:rsid w:val="01BA9537"/>
    <w:rsid w:val="02162BBD"/>
    <w:rsid w:val="02DF4F0E"/>
    <w:rsid w:val="0318AE91"/>
    <w:rsid w:val="03CEF4EE"/>
    <w:rsid w:val="03F37BF8"/>
    <w:rsid w:val="051DC206"/>
    <w:rsid w:val="0542A527"/>
    <w:rsid w:val="054B5189"/>
    <w:rsid w:val="05D9BEA8"/>
    <w:rsid w:val="072EA88F"/>
    <w:rsid w:val="081D22B1"/>
    <w:rsid w:val="09009B3A"/>
    <w:rsid w:val="0927F591"/>
    <w:rsid w:val="09CAA4C6"/>
    <w:rsid w:val="0B844962"/>
    <w:rsid w:val="0BE56580"/>
    <w:rsid w:val="0C1ADC6D"/>
    <w:rsid w:val="0CEA634A"/>
    <w:rsid w:val="0DDD570D"/>
    <w:rsid w:val="0E3A7EFF"/>
    <w:rsid w:val="0E5758FF"/>
    <w:rsid w:val="0E6D0B4E"/>
    <w:rsid w:val="0E954373"/>
    <w:rsid w:val="0FBD81CB"/>
    <w:rsid w:val="103948BF"/>
    <w:rsid w:val="1049ED19"/>
    <w:rsid w:val="10B8D6A3"/>
    <w:rsid w:val="111C9A29"/>
    <w:rsid w:val="118387A4"/>
    <w:rsid w:val="12AEFD3F"/>
    <w:rsid w:val="13651E29"/>
    <w:rsid w:val="14B2B61B"/>
    <w:rsid w:val="15F220CC"/>
    <w:rsid w:val="17D6DA3D"/>
    <w:rsid w:val="18125ED2"/>
    <w:rsid w:val="19974184"/>
    <w:rsid w:val="19BA1DEF"/>
    <w:rsid w:val="1AA70CBD"/>
    <w:rsid w:val="1AE48BCF"/>
    <w:rsid w:val="1D9759AB"/>
    <w:rsid w:val="1DFCEB4A"/>
    <w:rsid w:val="1F2D357D"/>
    <w:rsid w:val="20956819"/>
    <w:rsid w:val="2241E9CE"/>
    <w:rsid w:val="236F1848"/>
    <w:rsid w:val="26B27D13"/>
    <w:rsid w:val="26CBCBD4"/>
    <w:rsid w:val="270C9723"/>
    <w:rsid w:val="274AC5A6"/>
    <w:rsid w:val="281194ED"/>
    <w:rsid w:val="281FEF2C"/>
    <w:rsid w:val="2853295B"/>
    <w:rsid w:val="29E3062B"/>
    <w:rsid w:val="2A6BF6EF"/>
    <w:rsid w:val="2AF533F1"/>
    <w:rsid w:val="2C7D5E20"/>
    <w:rsid w:val="2D053D36"/>
    <w:rsid w:val="2D28CE0F"/>
    <w:rsid w:val="2DF2D90B"/>
    <w:rsid w:val="2E35EF23"/>
    <w:rsid w:val="2FA41810"/>
    <w:rsid w:val="309D2758"/>
    <w:rsid w:val="32143B0B"/>
    <w:rsid w:val="32617E0B"/>
    <w:rsid w:val="33CDB070"/>
    <w:rsid w:val="342EE22A"/>
    <w:rsid w:val="354069B0"/>
    <w:rsid w:val="3574620F"/>
    <w:rsid w:val="357C32F8"/>
    <w:rsid w:val="3607D0B4"/>
    <w:rsid w:val="36197BC5"/>
    <w:rsid w:val="364EE008"/>
    <w:rsid w:val="378E0588"/>
    <w:rsid w:val="37DC6AEF"/>
    <w:rsid w:val="380CD51C"/>
    <w:rsid w:val="381CEA99"/>
    <w:rsid w:val="397F4235"/>
    <w:rsid w:val="39D2AB34"/>
    <w:rsid w:val="3BD24C1F"/>
    <w:rsid w:val="3C0D43BB"/>
    <w:rsid w:val="3C5DE9DB"/>
    <w:rsid w:val="3C6176AB"/>
    <w:rsid w:val="3CF3DCAC"/>
    <w:rsid w:val="3D3FCFE7"/>
    <w:rsid w:val="3DE033ED"/>
    <w:rsid w:val="3F69CDF1"/>
    <w:rsid w:val="3FC959D7"/>
    <w:rsid w:val="3FFC29AE"/>
    <w:rsid w:val="40BC9995"/>
    <w:rsid w:val="40C91AA8"/>
    <w:rsid w:val="40F43CD5"/>
    <w:rsid w:val="4148A5E2"/>
    <w:rsid w:val="4199CF4D"/>
    <w:rsid w:val="41A63E56"/>
    <w:rsid w:val="41DDCA1D"/>
    <w:rsid w:val="4213F6BD"/>
    <w:rsid w:val="43395E54"/>
    <w:rsid w:val="43A05A59"/>
    <w:rsid w:val="44BF2930"/>
    <w:rsid w:val="44EF83B4"/>
    <w:rsid w:val="46551DE4"/>
    <w:rsid w:val="466CCAFF"/>
    <w:rsid w:val="4678CDCC"/>
    <w:rsid w:val="469812E3"/>
    <w:rsid w:val="46B13B40"/>
    <w:rsid w:val="4714FEC6"/>
    <w:rsid w:val="48F6ACA6"/>
    <w:rsid w:val="4AAD60B5"/>
    <w:rsid w:val="4AB1FA5A"/>
    <w:rsid w:val="4B2DB054"/>
    <w:rsid w:val="4BE99ED9"/>
    <w:rsid w:val="4CCDC213"/>
    <w:rsid w:val="4D67D098"/>
    <w:rsid w:val="4EBC1A54"/>
    <w:rsid w:val="4FF64A8B"/>
    <w:rsid w:val="501A74C5"/>
    <w:rsid w:val="5088F96D"/>
    <w:rsid w:val="51EBEF4C"/>
    <w:rsid w:val="51EFFC70"/>
    <w:rsid w:val="52029E44"/>
    <w:rsid w:val="52EB3CAF"/>
    <w:rsid w:val="53324C03"/>
    <w:rsid w:val="5345FA94"/>
    <w:rsid w:val="541B06E5"/>
    <w:rsid w:val="553300E9"/>
    <w:rsid w:val="5AB9306B"/>
    <w:rsid w:val="5B8DFE81"/>
    <w:rsid w:val="5D717B76"/>
    <w:rsid w:val="5F27A6F2"/>
    <w:rsid w:val="5F5A76C9"/>
    <w:rsid w:val="60190BA9"/>
    <w:rsid w:val="615BE1B6"/>
    <w:rsid w:val="63DF4264"/>
    <w:rsid w:val="643C81D8"/>
    <w:rsid w:val="646E6CF0"/>
    <w:rsid w:val="64A1A002"/>
    <w:rsid w:val="6530779C"/>
    <w:rsid w:val="658E337C"/>
    <w:rsid w:val="65DB8665"/>
    <w:rsid w:val="697E5275"/>
    <w:rsid w:val="6A0E1E6A"/>
    <w:rsid w:val="6A29D3D0"/>
    <w:rsid w:val="6AFE9A19"/>
    <w:rsid w:val="6B5D53F3"/>
    <w:rsid w:val="6B8690C3"/>
    <w:rsid w:val="6C2B2E21"/>
    <w:rsid w:val="6C8DB99C"/>
    <w:rsid w:val="6C99F6CB"/>
    <w:rsid w:val="6CA64986"/>
    <w:rsid w:val="6CD9B686"/>
    <w:rsid w:val="6E055076"/>
    <w:rsid w:val="6E366EB6"/>
    <w:rsid w:val="6F0A7ECA"/>
    <w:rsid w:val="6FF9F60E"/>
    <w:rsid w:val="703C3F1D"/>
    <w:rsid w:val="706E90A3"/>
    <w:rsid w:val="707D5FEE"/>
    <w:rsid w:val="70B6F242"/>
    <w:rsid w:val="70D06A86"/>
    <w:rsid w:val="71CAB0BC"/>
    <w:rsid w:val="72BEC2C7"/>
    <w:rsid w:val="73402BA7"/>
    <w:rsid w:val="734EEF2D"/>
    <w:rsid w:val="743F30AD"/>
    <w:rsid w:val="77B99264"/>
    <w:rsid w:val="78CA0641"/>
    <w:rsid w:val="79DD1C9B"/>
    <w:rsid w:val="7A01A3DC"/>
    <w:rsid w:val="7BE3BF53"/>
    <w:rsid w:val="7D86ACE7"/>
    <w:rsid w:val="7D8CE967"/>
    <w:rsid w:val="7DD54BD2"/>
    <w:rsid w:val="7ED4227E"/>
    <w:rsid w:val="7FEB764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B7D4A"/>
    <w:rPr>
      <w:rFonts w:ascii="Calibri" w:eastAsia="Calibri" w:hAnsi="Calibri" w:cs="Calibri"/>
      <w:color w:val="000000"/>
      <w:sz w:val="22"/>
      <w:szCs w:val="22"/>
      <w:u w:color="000000"/>
    </w:rPr>
  </w:style>
  <w:style w:type="paragraph" w:styleId="Nadpis1">
    <w:name w:val="heading 1"/>
    <w:aliases w:val="h1,H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2"/>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4"/>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7"/>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8"/>
      </w:numPr>
    </w:pPr>
  </w:style>
  <w:style w:type="numbering" w:customStyle="1" w:styleId="Importovantl7">
    <w:name w:val="Importovaný štýl 7"/>
    <w:pPr>
      <w:numPr>
        <w:numId w:val="9"/>
      </w:numPr>
    </w:pPr>
  </w:style>
  <w:style w:type="numbering" w:customStyle="1" w:styleId="Importovantl8">
    <w:name w:val="Importovaný štýl 8"/>
    <w:pPr>
      <w:numPr>
        <w:numId w:val="10"/>
      </w:numPr>
    </w:pPr>
  </w:style>
  <w:style w:type="numbering" w:customStyle="1" w:styleId="Importovantl9">
    <w:name w:val="Importovaný štýl 9"/>
    <w:pPr>
      <w:numPr>
        <w:numId w:val="11"/>
      </w:numPr>
    </w:pPr>
  </w:style>
  <w:style w:type="numbering" w:customStyle="1" w:styleId="Importovantl10">
    <w:name w:val="Importovaný štýl 10"/>
    <w:pPr>
      <w:numPr>
        <w:numId w:val="12"/>
      </w:numPr>
    </w:pPr>
  </w:style>
  <w:style w:type="numbering" w:customStyle="1" w:styleId="Importovantl11">
    <w:name w:val="Importovaný štýl 11"/>
    <w:pPr>
      <w:numPr>
        <w:numId w:val="13"/>
      </w:numPr>
    </w:pPr>
  </w:style>
  <w:style w:type="numbering" w:customStyle="1" w:styleId="Importovantl12">
    <w:name w:val="Importovaný štýl 12"/>
    <w:pPr>
      <w:numPr>
        <w:numId w:val="14"/>
      </w:numPr>
    </w:pPr>
  </w:style>
  <w:style w:type="numbering" w:customStyle="1" w:styleId="Importovantl13">
    <w:name w:val="Importovaný štýl 13"/>
    <w:pPr>
      <w:numPr>
        <w:numId w:val="15"/>
      </w:numPr>
    </w:pPr>
  </w:style>
  <w:style w:type="numbering" w:customStyle="1" w:styleId="Importovantl14">
    <w:name w:val="Importovaný štýl 14"/>
    <w:pPr>
      <w:numPr>
        <w:numId w:val="16"/>
      </w:numPr>
    </w:pPr>
  </w:style>
  <w:style w:type="numbering" w:customStyle="1" w:styleId="Importovantl15">
    <w:name w:val="Importovaný štýl 15"/>
    <w:pPr>
      <w:numPr>
        <w:numId w:val="17"/>
      </w:numPr>
    </w:pPr>
  </w:style>
  <w:style w:type="numbering" w:customStyle="1" w:styleId="Importovantl16">
    <w:name w:val="Importovaný štýl 16"/>
    <w:pPr>
      <w:numPr>
        <w:numId w:val="18"/>
      </w:numPr>
    </w:pPr>
  </w:style>
  <w:style w:type="numbering" w:customStyle="1" w:styleId="Importovantl17">
    <w:name w:val="Importovaný štýl 17"/>
    <w:pPr>
      <w:numPr>
        <w:numId w:val="19"/>
      </w:numPr>
    </w:pPr>
  </w:style>
  <w:style w:type="numbering" w:customStyle="1" w:styleId="Importovantl18">
    <w:name w:val="Importovaný štýl 18"/>
    <w:pPr>
      <w:numPr>
        <w:numId w:val="20"/>
      </w:numPr>
    </w:pPr>
  </w:style>
  <w:style w:type="numbering" w:customStyle="1" w:styleId="Importovantl19">
    <w:name w:val="Importovaný štýl 19"/>
    <w:pPr>
      <w:numPr>
        <w:numId w:val="21"/>
      </w:numPr>
    </w:pPr>
  </w:style>
  <w:style w:type="numbering" w:customStyle="1" w:styleId="Importovantl20">
    <w:name w:val="Importovaný štýl 20"/>
    <w:pPr>
      <w:numPr>
        <w:numId w:val="22"/>
      </w:numPr>
    </w:pPr>
  </w:style>
  <w:style w:type="numbering" w:customStyle="1" w:styleId="Importovantl21">
    <w:name w:val="Importovaný štýl 21"/>
    <w:pPr>
      <w:numPr>
        <w:numId w:val="23"/>
      </w:numPr>
    </w:pPr>
  </w:style>
  <w:style w:type="numbering" w:customStyle="1" w:styleId="Importovantl22">
    <w:name w:val="Importovaný štýl 22"/>
    <w:pPr>
      <w:numPr>
        <w:numId w:val="24"/>
      </w:numPr>
    </w:pPr>
  </w:style>
  <w:style w:type="numbering" w:customStyle="1" w:styleId="Importovantl23">
    <w:name w:val="Importovaný štýl 23"/>
    <w:pPr>
      <w:numPr>
        <w:numId w:val="25"/>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Mriekatabuky1">
    <w:name w:val="Mriežka tabuľky1"/>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customStyle="1" w:styleId="TableGrid0">
    <w:name w:val="Table Grid0"/>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0">
    <w:name w:val="Mriežka tabuľky10"/>
    <w:basedOn w:val="Normlnatabuka"/>
    <w:next w:val="TableGrid0"/>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paragraph" w:styleId="Zarkazkladnhotextu2">
    <w:name w:val="Body Text Indent 2"/>
    <w:basedOn w:val="Normlny"/>
    <w:link w:val="Zarkazkladnhotextu2Char"/>
    <w:uiPriority w:val="99"/>
    <w:semiHidden/>
    <w:unhideWhenUsed/>
    <w:rsid w:val="00AE122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cs="Times New Roman"/>
      <w:color w:val="auto"/>
      <w:bdr w:val="none" w:sz="0" w:space="0" w:color="auto"/>
      <w:lang w:eastAsia="en-US"/>
    </w:rPr>
  </w:style>
  <w:style w:type="character" w:customStyle="1" w:styleId="Zarkazkladnhotextu2Char">
    <w:name w:val="Zarážka základného textu 2 Char"/>
    <w:basedOn w:val="Predvolenpsmoodseku"/>
    <w:link w:val="Zarkazkladnhotextu2"/>
    <w:uiPriority w:val="99"/>
    <w:semiHidden/>
    <w:rsid w:val="00AE1225"/>
    <w:rPr>
      <w:rFonts w:ascii="Calibri" w:eastAsia="Calibri" w:hAnsi="Calibri"/>
      <w:sz w:val="22"/>
      <w:szCs w:val="22"/>
      <w:bdr w:val="none" w:sz="0" w:space="0" w:color="auto"/>
      <w:lang w:eastAsia="en-US"/>
    </w:rPr>
  </w:style>
  <w:style w:type="paragraph" w:customStyle="1" w:styleId="Obojstrann">
    <w:name w:val="Obojstranný"/>
    <w:basedOn w:val="Normlny"/>
    <w:rsid w:val="00AE122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 w:type="character" w:styleId="Zstupntext">
    <w:name w:val="Placeholder Text"/>
    <w:basedOn w:val="Predvolenpsmoodseku"/>
    <w:uiPriority w:val="99"/>
    <w:semiHidden/>
    <w:rsid w:val="00A37E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686">
      <w:bodyDiv w:val="1"/>
      <w:marLeft w:val="0"/>
      <w:marRight w:val="0"/>
      <w:marTop w:val="0"/>
      <w:marBottom w:val="0"/>
      <w:divBdr>
        <w:top w:val="none" w:sz="0" w:space="0" w:color="auto"/>
        <w:left w:val="none" w:sz="0" w:space="0" w:color="auto"/>
        <w:bottom w:val="none" w:sz="0" w:space="0" w:color="auto"/>
        <w:right w:val="none" w:sz="0" w:space="0" w:color="auto"/>
      </w:divBdr>
    </w:div>
    <w:div w:id="323096010">
      <w:bodyDiv w:val="1"/>
      <w:marLeft w:val="0"/>
      <w:marRight w:val="0"/>
      <w:marTop w:val="0"/>
      <w:marBottom w:val="0"/>
      <w:divBdr>
        <w:top w:val="none" w:sz="0" w:space="0" w:color="auto"/>
        <w:left w:val="none" w:sz="0" w:space="0" w:color="auto"/>
        <w:bottom w:val="none" w:sz="0" w:space="0" w:color="auto"/>
        <w:right w:val="none" w:sz="0" w:space="0" w:color="auto"/>
      </w:divBdr>
    </w:div>
    <w:div w:id="667756850">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921186982">
      <w:bodyDiv w:val="1"/>
      <w:marLeft w:val="0"/>
      <w:marRight w:val="0"/>
      <w:marTop w:val="0"/>
      <w:marBottom w:val="0"/>
      <w:divBdr>
        <w:top w:val="none" w:sz="0" w:space="0" w:color="auto"/>
        <w:left w:val="none" w:sz="0" w:space="0" w:color="auto"/>
        <w:bottom w:val="none" w:sz="0" w:space="0" w:color="auto"/>
        <w:right w:val="none" w:sz="0" w:space="0" w:color="auto"/>
      </w:divBdr>
    </w:div>
    <w:div w:id="959259516">
      <w:bodyDiv w:val="1"/>
      <w:marLeft w:val="0"/>
      <w:marRight w:val="0"/>
      <w:marTop w:val="0"/>
      <w:marBottom w:val="0"/>
      <w:divBdr>
        <w:top w:val="none" w:sz="0" w:space="0" w:color="auto"/>
        <w:left w:val="none" w:sz="0" w:space="0" w:color="auto"/>
        <w:bottom w:val="none" w:sz="0" w:space="0" w:color="auto"/>
        <w:right w:val="none" w:sz="0" w:space="0" w:color="auto"/>
      </w:divBdr>
    </w:div>
    <w:div w:id="1163593475">
      <w:bodyDiv w:val="1"/>
      <w:marLeft w:val="0"/>
      <w:marRight w:val="0"/>
      <w:marTop w:val="0"/>
      <w:marBottom w:val="0"/>
      <w:divBdr>
        <w:top w:val="none" w:sz="0" w:space="0" w:color="auto"/>
        <w:left w:val="none" w:sz="0" w:space="0" w:color="auto"/>
        <w:bottom w:val="none" w:sz="0" w:space="0" w:color="auto"/>
        <w:right w:val="none" w:sz="0" w:space="0" w:color="auto"/>
      </w:divBdr>
    </w:div>
    <w:div w:id="1238902794">
      <w:bodyDiv w:val="1"/>
      <w:marLeft w:val="0"/>
      <w:marRight w:val="0"/>
      <w:marTop w:val="0"/>
      <w:marBottom w:val="0"/>
      <w:divBdr>
        <w:top w:val="none" w:sz="0" w:space="0" w:color="auto"/>
        <w:left w:val="none" w:sz="0" w:space="0" w:color="auto"/>
        <w:bottom w:val="none" w:sz="0" w:space="0" w:color="auto"/>
        <w:right w:val="none" w:sz="0" w:space="0" w:color="auto"/>
      </w:divBdr>
    </w:div>
    <w:div w:id="1557011648">
      <w:bodyDiv w:val="1"/>
      <w:marLeft w:val="0"/>
      <w:marRight w:val="0"/>
      <w:marTop w:val="0"/>
      <w:marBottom w:val="0"/>
      <w:divBdr>
        <w:top w:val="none" w:sz="0" w:space="0" w:color="auto"/>
        <w:left w:val="none" w:sz="0" w:space="0" w:color="auto"/>
        <w:bottom w:val="none" w:sz="0" w:space="0" w:color="auto"/>
        <w:right w:val="none" w:sz="0" w:space="0" w:color="auto"/>
      </w:divBdr>
    </w:div>
    <w:div w:id="1877548563">
      <w:bodyDiv w:val="1"/>
      <w:marLeft w:val="0"/>
      <w:marRight w:val="0"/>
      <w:marTop w:val="0"/>
      <w:marBottom w:val="0"/>
      <w:divBdr>
        <w:top w:val="none" w:sz="0" w:space="0" w:color="auto"/>
        <w:left w:val="none" w:sz="0" w:space="0" w:color="auto"/>
        <w:bottom w:val="none" w:sz="0" w:space="0" w:color="auto"/>
        <w:right w:val="none" w:sz="0" w:space="0" w:color="auto"/>
      </w:divBdr>
    </w:div>
    <w:div w:id="19745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4AC8-BC82-4296-8AF6-34F960A5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19811</Words>
  <Characters>112929</Characters>
  <Application>Microsoft Office Word</Application>
  <DocSecurity>0</DocSecurity>
  <Lines>941</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dc:creator>
  <cp:keywords/>
  <dc:description/>
  <cp:lastModifiedBy>Radoslav Bazala</cp:lastModifiedBy>
  <cp:revision>335</cp:revision>
  <cp:lastPrinted>2021-02-12T06:06:00Z</cp:lastPrinted>
  <dcterms:created xsi:type="dcterms:W3CDTF">2021-02-02T07:51:00Z</dcterms:created>
  <dcterms:modified xsi:type="dcterms:W3CDTF">2021-02-12T06:06:00Z</dcterms:modified>
</cp:coreProperties>
</file>