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31D6D" w14:textId="14BA57B5" w:rsidR="00125914" w:rsidRPr="000E6AB5" w:rsidRDefault="00125914" w:rsidP="00256DC6">
      <w:pPr>
        <w:spacing w:line="276" w:lineRule="auto"/>
        <w:jc w:val="center"/>
        <w:rPr>
          <w:rFonts w:asciiTheme="majorHAnsi" w:hAnsiTheme="majorHAnsi" w:cs="Arial"/>
          <w:sz w:val="22"/>
          <w:szCs w:val="22"/>
        </w:rPr>
      </w:pPr>
    </w:p>
    <w:p w14:paraId="384CD6B5" w14:textId="77777777" w:rsidR="00256DC6" w:rsidRPr="000E6AB5"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76D5BE1C" w14:textId="77777777" w:rsidR="00256DC6" w:rsidRPr="000E6AB5" w:rsidRDefault="00256DC6" w:rsidP="00A5365B">
      <w:pPr>
        <w:tabs>
          <w:tab w:val="right" w:leader="dot" w:pos="10080"/>
        </w:tabs>
        <w:jc w:val="center"/>
        <w:rPr>
          <w:rFonts w:asciiTheme="majorHAnsi" w:hAnsiTheme="majorHAnsi" w:cs="Arial"/>
          <w:b/>
          <w:bCs/>
          <w:sz w:val="20"/>
          <w:szCs w:val="20"/>
        </w:rPr>
      </w:pPr>
      <w:r w:rsidRPr="000E6AB5">
        <w:rPr>
          <w:rFonts w:asciiTheme="majorHAnsi" w:hAnsiTheme="majorHAnsi" w:cs="Arial"/>
          <w:sz w:val="20"/>
          <w:szCs w:val="20"/>
        </w:rPr>
        <w:t xml:space="preserve">Verejný obstarávateľ: </w:t>
      </w:r>
      <w:r w:rsidRPr="000E6AB5">
        <w:rPr>
          <w:rFonts w:asciiTheme="majorHAnsi" w:hAnsiTheme="majorHAnsi" w:cs="Arial"/>
          <w:b/>
          <w:bCs/>
          <w:sz w:val="20"/>
          <w:szCs w:val="20"/>
        </w:rPr>
        <w:t>Národná banka Slovenska, Imricha Karvaša 1, 813 25 Bratislava</w:t>
      </w:r>
    </w:p>
    <w:p w14:paraId="5882E7C7" w14:textId="5F4827B7" w:rsidR="00256DC6" w:rsidRPr="000E6AB5" w:rsidRDefault="00256DC6" w:rsidP="001C10F7">
      <w:pPr>
        <w:pStyle w:val="BodyText3"/>
        <w:jc w:val="left"/>
        <w:rPr>
          <w:rFonts w:asciiTheme="majorHAnsi" w:hAnsiTheme="majorHAnsi" w:cs="Arial"/>
          <w:color w:val="auto"/>
          <w:sz w:val="30"/>
          <w:szCs w:val="30"/>
        </w:rPr>
      </w:pPr>
    </w:p>
    <w:p w14:paraId="3102B315" w14:textId="77777777" w:rsidR="00051C89" w:rsidRPr="000E6AB5" w:rsidRDefault="00051C89" w:rsidP="008132CC">
      <w:pPr>
        <w:pStyle w:val="BodyText3"/>
        <w:rPr>
          <w:rFonts w:asciiTheme="majorHAnsi" w:hAnsiTheme="majorHAnsi" w:cs="Arial"/>
          <w:b/>
          <w:bCs/>
          <w:color w:val="auto"/>
          <w:sz w:val="24"/>
          <w:szCs w:val="24"/>
        </w:rPr>
      </w:pPr>
      <w:r w:rsidRPr="000E6AB5">
        <w:rPr>
          <w:rFonts w:asciiTheme="majorHAnsi" w:hAnsiTheme="majorHAnsi" w:cs="Arial"/>
          <w:b/>
          <w:bCs/>
          <w:color w:val="auto"/>
          <w:sz w:val="24"/>
          <w:szCs w:val="24"/>
        </w:rPr>
        <w:t>Podlimitná zákazka</w:t>
      </w:r>
      <w:r w:rsidR="002217AB" w:rsidRPr="000E6AB5">
        <w:rPr>
          <w:rFonts w:asciiTheme="majorHAnsi" w:hAnsiTheme="majorHAnsi" w:cs="Arial"/>
          <w:b/>
          <w:bCs/>
          <w:color w:val="auto"/>
          <w:sz w:val="24"/>
          <w:szCs w:val="24"/>
        </w:rPr>
        <w:t xml:space="preserve"> </w:t>
      </w:r>
    </w:p>
    <w:p w14:paraId="4F9D0040" w14:textId="77777777" w:rsidR="002217AB" w:rsidRPr="000E6AB5" w:rsidRDefault="002217AB" w:rsidP="008132CC">
      <w:pPr>
        <w:pStyle w:val="BodyText3"/>
        <w:rPr>
          <w:rFonts w:asciiTheme="majorHAnsi" w:hAnsiTheme="majorHAnsi" w:cs="Arial"/>
          <w:b/>
          <w:bCs/>
          <w:color w:val="auto"/>
        </w:rPr>
      </w:pPr>
      <w:r w:rsidRPr="000E6AB5">
        <w:rPr>
          <w:rFonts w:asciiTheme="majorHAnsi" w:hAnsiTheme="majorHAnsi" w:cs="Arial"/>
          <w:b/>
          <w:bCs/>
          <w:color w:val="auto"/>
        </w:rPr>
        <w:t>bez využitia elektronického trhoviska</w:t>
      </w:r>
    </w:p>
    <w:p w14:paraId="551F6600" w14:textId="2946458C" w:rsidR="00256DC6" w:rsidRPr="000E6AB5" w:rsidRDefault="002E1C18" w:rsidP="008132CC">
      <w:pPr>
        <w:pStyle w:val="BodyText3"/>
        <w:rPr>
          <w:rFonts w:asciiTheme="majorHAnsi" w:hAnsiTheme="majorHAnsi" w:cs="Arial"/>
          <w:b/>
          <w:bCs/>
          <w:color w:val="auto"/>
        </w:rPr>
      </w:pPr>
      <w:r>
        <w:rPr>
          <w:rFonts w:asciiTheme="majorHAnsi" w:hAnsiTheme="majorHAnsi" w:cs="Arial"/>
          <w:b/>
          <w:color w:val="auto"/>
        </w:rPr>
        <w:t xml:space="preserve">na </w:t>
      </w:r>
      <w:r w:rsidR="00A8419C" w:rsidRPr="00A8419C">
        <w:rPr>
          <w:rFonts w:asciiTheme="majorHAnsi" w:hAnsiTheme="majorHAnsi" w:cs="Arial"/>
          <w:b/>
          <w:color w:val="auto"/>
        </w:rPr>
        <w:t>poskytnutie služieb</w:t>
      </w:r>
    </w:p>
    <w:p w14:paraId="3098E42B" w14:textId="27ED36BE" w:rsidR="00256DC6" w:rsidRPr="000E6AB5" w:rsidRDefault="00B3030E" w:rsidP="00A5365B">
      <w:pPr>
        <w:pStyle w:val="BodyText3"/>
        <w:spacing w:before="120"/>
        <w:rPr>
          <w:rFonts w:asciiTheme="majorHAnsi" w:hAnsiTheme="majorHAnsi" w:cs="Arial"/>
          <w:color w:val="auto"/>
        </w:rPr>
      </w:pPr>
      <w:r w:rsidRPr="000E6AB5">
        <w:rPr>
          <w:rFonts w:asciiTheme="majorHAnsi" w:hAnsiTheme="majorHAnsi" w:cs="Arial"/>
          <w:bCs/>
          <w:noProof w:val="0"/>
          <w:color w:val="000000"/>
        </w:rPr>
        <w:t>podľa §</w:t>
      </w:r>
      <w:r w:rsidR="00BE35CB" w:rsidRPr="000E6AB5">
        <w:rPr>
          <w:rFonts w:asciiTheme="majorHAnsi" w:hAnsiTheme="majorHAnsi" w:cs="Arial"/>
          <w:bCs/>
          <w:noProof w:val="0"/>
          <w:color w:val="000000"/>
        </w:rPr>
        <w:t xml:space="preserve"> 112 a nasl.</w:t>
      </w:r>
      <w:r w:rsidRPr="000E6AB5">
        <w:rPr>
          <w:rFonts w:asciiTheme="majorHAnsi" w:hAnsiTheme="majorHAnsi" w:cs="Arial"/>
          <w:bCs/>
          <w:noProof w:val="0"/>
          <w:color w:val="000000"/>
        </w:rPr>
        <w:t xml:space="preserve">  zákona č. 343/2015 Z. z. o verejnom obstarávaní a o zmene a doplnení niektorých zákonov v znení neskorších predpisov</w:t>
      </w:r>
      <w:r w:rsidR="008C633D" w:rsidRPr="000E6AB5">
        <w:rPr>
          <w:rFonts w:asciiTheme="majorHAnsi" w:hAnsiTheme="majorHAnsi" w:cs="Arial"/>
          <w:color w:val="auto"/>
        </w:rPr>
        <w:t xml:space="preserve"> </w:t>
      </w:r>
    </w:p>
    <w:p w14:paraId="71FB0B0A" w14:textId="7721E8D1" w:rsidR="00256DC6" w:rsidRPr="000E6AB5" w:rsidRDefault="00256DC6" w:rsidP="00A5365B">
      <w:pPr>
        <w:pStyle w:val="BodyText3"/>
        <w:jc w:val="left"/>
        <w:rPr>
          <w:rFonts w:asciiTheme="majorHAnsi" w:hAnsiTheme="majorHAnsi" w:cs="Arial"/>
          <w:color w:val="auto"/>
          <w:sz w:val="30"/>
          <w:szCs w:val="30"/>
        </w:rPr>
      </w:pPr>
    </w:p>
    <w:p w14:paraId="46E360DD" w14:textId="77777777" w:rsidR="00256DC6" w:rsidRPr="000E6AB5" w:rsidRDefault="00256DC6" w:rsidP="00A5365B">
      <w:pPr>
        <w:pStyle w:val="BodyText3"/>
        <w:spacing w:before="100"/>
        <w:rPr>
          <w:rFonts w:asciiTheme="majorHAnsi" w:hAnsiTheme="majorHAnsi" w:cs="Arial"/>
          <w:color w:val="auto"/>
          <w:sz w:val="50"/>
          <w:szCs w:val="50"/>
        </w:rPr>
      </w:pPr>
      <w:r w:rsidRPr="000E6AB5">
        <w:rPr>
          <w:rFonts w:asciiTheme="majorHAnsi" w:hAnsiTheme="majorHAnsi" w:cs="Arial"/>
          <w:color w:val="auto"/>
          <w:sz w:val="50"/>
          <w:szCs w:val="50"/>
        </w:rPr>
        <w:t>SÚŤAŽNÉ PODKLADY</w:t>
      </w:r>
    </w:p>
    <w:p w14:paraId="1C07DD39" w14:textId="77777777" w:rsidR="00256DC6" w:rsidRPr="000E6AB5" w:rsidRDefault="00256DC6" w:rsidP="00A5365B">
      <w:pPr>
        <w:rPr>
          <w:rFonts w:asciiTheme="majorHAnsi" w:hAnsiTheme="majorHAnsi"/>
        </w:rPr>
      </w:pPr>
    </w:p>
    <w:p w14:paraId="74BE8C80" w14:textId="77777777" w:rsidR="00F600EF" w:rsidRPr="000E6AB5" w:rsidRDefault="00256DC6" w:rsidP="00A5365B">
      <w:pPr>
        <w:spacing w:before="200"/>
        <w:ind w:left="2126" w:hanging="2126"/>
        <w:jc w:val="center"/>
        <w:rPr>
          <w:rFonts w:asciiTheme="majorHAnsi" w:hAnsiTheme="majorHAnsi" w:cs="Arial"/>
          <w:b/>
          <w:bCs/>
        </w:rPr>
      </w:pPr>
      <w:r w:rsidRPr="000E6AB5">
        <w:rPr>
          <w:rFonts w:asciiTheme="majorHAnsi" w:hAnsiTheme="majorHAnsi" w:cs="Arial"/>
          <w:b/>
          <w:bCs/>
        </w:rPr>
        <w:t>Predmet zákazky:</w:t>
      </w:r>
    </w:p>
    <w:p w14:paraId="5BD7ADD1" w14:textId="797CDD57" w:rsidR="00A8419C" w:rsidRPr="00A8419C" w:rsidRDefault="00A8419C" w:rsidP="00A8419C">
      <w:pPr>
        <w:shd w:val="clear" w:color="auto" w:fill="FFFFFF"/>
        <w:tabs>
          <w:tab w:val="left" w:pos="0"/>
        </w:tabs>
        <w:jc w:val="center"/>
        <w:rPr>
          <w:rFonts w:ascii="Cambria" w:eastAsia="Calibri" w:hAnsi="Cambria"/>
          <w:b/>
          <w:noProof w:val="0"/>
          <w:szCs w:val="22"/>
          <w:lang w:eastAsia="en-US"/>
        </w:rPr>
      </w:pPr>
      <w:bookmarkStart w:id="9" w:name="_Hlk64880593"/>
      <w:bookmarkStart w:id="10" w:name="_Hlk57879761"/>
      <w:r w:rsidRPr="00A8419C">
        <w:rPr>
          <w:rFonts w:ascii="Cambria" w:eastAsia="Calibri" w:hAnsi="Cambria"/>
          <w:b/>
          <w:noProof w:val="0"/>
          <w:szCs w:val="22"/>
          <w:lang w:eastAsia="en-US"/>
        </w:rPr>
        <w:t>Oprava poškodených podláh a priestorov garáží na 3.</w:t>
      </w:r>
      <w:r w:rsidR="00A65596">
        <w:rPr>
          <w:rFonts w:ascii="Cambria" w:eastAsia="Calibri" w:hAnsi="Cambria"/>
          <w:b/>
          <w:noProof w:val="0"/>
          <w:szCs w:val="22"/>
          <w:lang w:eastAsia="en-US"/>
        </w:rPr>
        <w:t xml:space="preserve"> </w:t>
      </w:r>
      <w:r w:rsidRPr="00A8419C">
        <w:rPr>
          <w:rFonts w:ascii="Cambria" w:eastAsia="Calibri" w:hAnsi="Cambria"/>
          <w:b/>
          <w:noProof w:val="0"/>
          <w:szCs w:val="22"/>
          <w:lang w:eastAsia="en-US"/>
        </w:rPr>
        <w:t>PP,2.</w:t>
      </w:r>
      <w:r w:rsidR="00A65596">
        <w:rPr>
          <w:rFonts w:ascii="Cambria" w:eastAsia="Calibri" w:hAnsi="Cambria"/>
          <w:b/>
          <w:noProof w:val="0"/>
          <w:szCs w:val="22"/>
          <w:lang w:eastAsia="en-US"/>
        </w:rPr>
        <w:t xml:space="preserve"> </w:t>
      </w:r>
      <w:r w:rsidRPr="00A8419C">
        <w:rPr>
          <w:rFonts w:ascii="Cambria" w:eastAsia="Calibri" w:hAnsi="Cambria"/>
          <w:b/>
          <w:noProof w:val="0"/>
          <w:szCs w:val="22"/>
          <w:lang w:eastAsia="en-US"/>
        </w:rPr>
        <w:t>PP,</w:t>
      </w:r>
    </w:p>
    <w:p w14:paraId="05D2C218" w14:textId="464452E2" w:rsidR="00256DC6" w:rsidRPr="000E6AB5" w:rsidRDefault="00A8419C" w:rsidP="00A8419C">
      <w:pPr>
        <w:jc w:val="center"/>
        <w:rPr>
          <w:rFonts w:asciiTheme="majorHAnsi" w:hAnsiTheme="majorHAnsi" w:cs="Arial"/>
          <w:sz w:val="20"/>
          <w:szCs w:val="20"/>
        </w:rPr>
      </w:pPr>
      <w:r w:rsidRPr="00A8419C">
        <w:rPr>
          <w:rFonts w:ascii="Cambria" w:eastAsia="Calibri" w:hAnsi="Cambria"/>
          <w:b/>
          <w:noProof w:val="0"/>
          <w:szCs w:val="22"/>
          <w:lang w:eastAsia="en-US"/>
        </w:rPr>
        <w:t>1.</w:t>
      </w:r>
      <w:r w:rsidR="00A65596">
        <w:rPr>
          <w:rFonts w:ascii="Cambria" w:eastAsia="Calibri" w:hAnsi="Cambria"/>
          <w:b/>
          <w:noProof w:val="0"/>
          <w:szCs w:val="22"/>
          <w:lang w:eastAsia="en-US"/>
        </w:rPr>
        <w:t xml:space="preserve"> </w:t>
      </w:r>
      <w:r w:rsidRPr="00A8419C">
        <w:rPr>
          <w:rFonts w:ascii="Cambria" w:eastAsia="Calibri" w:hAnsi="Cambria"/>
          <w:b/>
          <w:noProof w:val="0"/>
          <w:szCs w:val="22"/>
          <w:lang w:eastAsia="en-US"/>
        </w:rPr>
        <w:t>PP, mezanínu, hospodárskeho a bankového dvora – Technický dozor</w:t>
      </w:r>
      <w:bookmarkEnd w:id="9"/>
    </w:p>
    <w:bookmarkEnd w:id="10"/>
    <w:p w14:paraId="016CB5CA" w14:textId="77777777" w:rsidR="00256DC6" w:rsidRPr="000E6AB5" w:rsidRDefault="00256DC6" w:rsidP="00A5365B">
      <w:pPr>
        <w:rPr>
          <w:rFonts w:asciiTheme="majorHAnsi" w:hAnsiTheme="majorHAnsi"/>
          <w:sz w:val="20"/>
          <w:szCs w:val="20"/>
        </w:rPr>
      </w:pPr>
    </w:p>
    <w:p w14:paraId="4286BA29" w14:textId="77777777" w:rsidR="006014DC" w:rsidRPr="000E6AB5" w:rsidRDefault="006014DC" w:rsidP="00A5365B">
      <w:pPr>
        <w:rPr>
          <w:rFonts w:asciiTheme="majorHAnsi" w:hAnsiTheme="majorHAnsi" w:cs="Arial"/>
          <w:sz w:val="20"/>
          <w:szCs w:val="20"/>
        </w:rPr>
      </w:pPr>
      <w:r w:rsidRPr="000E6AB5">
        <w:rPr>
          <w:rFonts w:asciiTheme="majorHAnsi" w:hAnsiTheme="majorHAnsi" w:cs="Arial"/>
          <w:sz w:val="20"/>
          <w:szCs w:val="20"/>
        </w:rPr>
        <w:t>Súlad súťažných podkladov so zámerom odborného gestora potvrdzuje</w:t>
      </w:r>
    </w:p>
    <w:p w14:paraId="45A07E14" w14:textId="77777777" w:rsidR="006014DC" w:rsidRPr="000E6AB5" w:rsidRDefault="006014DC" w:rsidP="00A5365B">
      <w:pPr>
        <w:rPr>
          <w:rFonts w:asciiTheme="majorHAnsi" w:hAnsiTheme="majorHAnsi" w:cs="Arial"/>
          <w:sz w:val="20"/>
          <w:szCs w:val="20"/>
        </w:rPr>
      </w:pPr>
    </w:p>
    <w:p w14:paraId="070B8A01" w14:textId="3FB56330" w:rsidR="005F0940" w:rsidRPr="001F6584" w:rsidRDefault="005D276F" w:rsidP="005F0940">
      <w:pPr>
        <w:rPr>
          <w:rFonts w:asciiTheme="majorHAnsi" w:hAnsiTheme="majorHAnsi" w:cs="Arial"/>
          <w:sz w:val="20"/>
          <w:szCs w:val="20"/>
        </w:rPr>
      </w:pPr>
      <w:r>
        <w:rPr>
          <w:rFonts w:asciiTheme="majorHAnsi" w:hAnsiTheme="majorHAnsi" w:cs="Arial"/>
          <w:sz w:val="20"/>
          <w:szCs w:val="20"/>
        </w:rPr>
        <w:t>Jozef Korčičiak</w:t>
      </w:r>
    </w:p>
    <w:p w14:paraId="60BA0E7F" w14:textId="67B524FB" w:rsidR="005F0940" w:rsidRPr="001F6584" w:rsidRDefault="00C50A81" w:rsidP="005F0940">
      <w:pPr>
        <w:rPr>
          <w:rFonts w:asciiTheme="majorHAnsi" w:hAnsiTheme="majorHAnsi" w:cs="Arial"/>
          <w:sz w:val="20"/>
          <w:szCs w:val="20"/>
        </w:rPr>
      </w:pPr>
      <w:r>
        <w:rPr>
          <w:rFonts w:asciiTheme="majorHAnsi" w:hAnsiTheme="majorHAnsi" w:cs="Arial"/>
          <w:sz w:val="20"/>
          <w:szCs w:val="20"/>
        </w:rPr>
        <w:t>riaditeľ</w:t>
      </w:r>
      <w:r w:rsidR="005D276F">
        <w:rPr>
          <w:rFonts w:asciiTheme="majorHAnsi" w:hAnsiTheme="majorHAnsi" w:cs="Arial"/>
          <w:sz w:val="20"/>
          <w:szCs w:val="20"/>
        </w:rPr>
        <w:t xml:space="preserve"> poverený </w:t>
      </w:r>
      <w:r>
        <w:rPr>
          <w:rFonts w:asciiTheme="majorHAnsi" w:hAnsiTheme="majorHAnsi" w:cs="Arial"/>
          <w:sz w:val="20"/>
          <w:szCs w:val="20"/>
        </w:rPr>
        <w:t xml:space="preserve">dočasným </w:t>
      </w:r>
      <w:r w:rsidR="005D276F">
        <w:rPr>
          <w:rFonts w:asciiTheme="majorHAnsi" w:hAnsiTheme="majorHAnsi" w:cs="Arial"/>
          <w:sz w:val="20"/>
          <w:szCs w:val="20"/>
        </w:rPr>
        <w:t>riadením odboru technických služieb</w:t>
      </w:r>
    </w:p>
    <w:p w14:paraId="391199A3" w14:textId="77777777" w:rsidR="006014DC" w:rsidRPr="000E6AB5" w:rsidRDefault="006014DC" w:rsidP="005F0940">
      <w:pPr>
        <w:rPr>
          <w:rFonts w:asciiTheme="majorHAnsi" w:hAnsiTheme="majorHAnsi" w:cs="Arial"/>
          <w:sz w:val="20"/>
          <w:szCs w:val="20"/>
        </w:rPr>
      </w:pPr>
    </w:p>
    <w:p w14:paraId="1455954D" w14:textId="7858CD1F" w:rsidR="006014DC" w:rsidRPr="00CC6FCD" w:rsidRDefault="00A90987" w:rsidP="00A5365B">
      <w:pPr>
        <w:rPr>
          <w:rFonts w:asciiTheme="majorHAnsi" w:hAnsiTheme="majorHAnsi" w:cs="Arial"/>
          <w:sz w:val="20"/>
          <w:szCs w:val="20"/>
        </w:rPr>
      </w:pPr>
      <w:r w:rsidRPr="00CC6FCD">
        <w:rPr>
          <w:rFonts w:asciiTheme="majorHAnsi" w:hAnsiTheme="majorHAnsi" w:cs="Arial"/>
          <w:sz w:val="20"/>
          <w:szCs w:val="20"/>
        </w:rPr>
        <w:t>Lubor V</w:t>
      </w:r>
      <w:r w:rsidR="008340AA" w:rsidRPr="00CC6FCD">
        <w:rPr>
          <w:rFonts w:asciiTheme="majorHAnsi" w:hAnsiTheme="majorHAnsi" w:cs="Arial"/>
          <w:sz w:val="20"/>
          <w:szCs w:val="20"/>
        </w:rPr>
        <w:t>í</w:t>
      </w:r>
      <w:r w:rsidRPr="00CC6FCD">
        <w:rPr>
          <w:rFonts w:asciiTheme="majorHAnsi" w:hAnsiTheme="majorHAnsi" w:cs="Arial"/>
          <w:sz w:val="20"/>
          <w:szCs w:val="20"/>
        </w:rPr>
        <w:t>tek</w:t>
      </w:r>
    </w:p>
    <w:p w14:paraId="62B6A20D" w14:textId="2B58A8D9" w:rsidR="00D35BCB" w:rsidRDefault="00FD150C" w:rsidP="00A5365B">
      <w:pPr>
        <w:rPr>
          <w:rFonts w:asciiTheme="majorHAnsi" w:hAnsiTheme="majorHAnsi" w:cs="Arial"/>
          <w:sz w:val="20"/>
          <w:szCs w:val="20"/>
        </w:rPr>
      </w:pPr>
      <w:r w:rsidRPr="00CC6FCD">
        <w:rPr>
          <w:rFonts w:asciiTheme="majorHAnsi" w:hAnsiTheme="majorHAnsi" w:cs="Arial"/>
          <w:sz w:val="20"/>
          <w:szCs w:val="20"/>
        </w:rPr>
        <w:t>vedúci</w:t>
      </w:r>
      <w:r w:rsidR="00A90987" w:rsidRPr="00CC6FCD">
        <w:rPr>
          <w:rFonts w:asciiTheme="majorHAnsi" w:hAnsiTheme="majorHAnsi" w:cs="Arial"/>
          <w:sz w:val="20"/>
          <w:szCs w:val="20"/>
        </w:rPr>
        <w:t xml:space="preserve"> </w:t>
      </w:r>
      <w:r w:rsidR="00D35BCB" w:rsidRPr="00CC6FCD">
        <w:rPr>
          <w:rFonts w:asciiTheme="majorHAnsi" w:hAnsiTheme="majorHAnsi" w:cs="Arial"/>
          <w:sz w:val="20"/>
          <w:szCs w:val="20"/>
        </w:rPr>
        <w:t>oddelenia riadenia technologických zariadení</w:t>
      </w:r>
    </w:p>
    <w:p w14:paraId="5A006020" w14:textId="77777777" w:rsidR="00D35BCB" w:rsidRPr="000E6AB5" w:rsidRDefault="00D35BCB" w:rsidP="00A5365B">
      <w:pPr>
        <w:rPr>
          <w:rFonts w:asciiTheme="majorHAnsi" w:hAnsiTheme="majorHAnsi" w:cs="Arial"/>
          <w:sz w:val="20"/>
          <w:szCs w:val="20"/>
        </w:rPr>
      </w:pPr>
    </w:p>
    <w:p w14:paraId="324D77A0" w14:textId="77777777" w:rsidR="006014DC" w:rsidRPr="000E6AB5" w:rsidRDefault="006014DC" w:rsidP="00A5365B">
      <w:pPr>
        <w:jc w:val="both"/>
        <w:rPr>
          <w:rFonts w:asciiTheme="majorHAnsi" w:hAnsiTheme="majorHAnsi" w:cs="Arial"/>
          <w:sz w:val="20"/>
          <w:szCs w:val="20"/>
        </w:rPr>
      </w:pPr>
      <w:r w:rsidRPr="000E6AB5">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60F307FE" w14:textId="77777777" w:rsidR="006014DC" w:rsidRPr="000E6AB5" w:rsidRDefault="006014DC" w:rsidP="00A5365B">
      <w:pPr>
        <w:jc w:val="both"/>
        <w:rPr>
          <w:rFonts w:asciiTheme="majorHAnsi" w:hAnsiTheme="majorHAnsi" w:cs="Arial"/>
          <w:sz w:val="20"/>
          <w:szCs w:val="20"/>
        </w:rPr>
      </w:pPr>
    </w:p>
    <w:p w14:paraId="18F6208A" w14:textId="00228A2D" w:rsidR="005F0940" w:rsidRPr="001F6584" w:rsidRDefault="002F3902" w:rsidP="005F0940">
      <w:pPr>
        <w:rPr>
          <w:rFonts w:asciiTheme="majorHAnsi" w:hAnsiTheme="majorHAnsi" w:cs="Arial"/>
          <w:sz w:val="20"/>
          <w:szCs w:val="20"/>
        </w:rPr>
      </w:pPr>
      <w:r>
        <w:rPr>
          <w:rFonts w:asciiTheme="majorHAnsi" w:hAnsiTheme="majorHAnsi" w:cs="Arial"/>
          <w:sz w:val="20"/>
          <w:szCs w:val="20"/>
        </w:rPr>
        <w:t>JUDr</w:t>
      </w:r>
      <w:r w:rsidR="001F6584" w:rsidRPr="001F6584">
        <w:rPr>
          <w:rFonts w:asciiTheme="majorHAnsi" w:hAnsiTheme="majorHAnsi" w:cs="Arial"/>
          <w:sz w:val="20"/>
          <w:szCs w:val="20"/>
        </w:rPr>
        <w:t>. Zora Vypuš</w:t>
      </w:r>
      <w:r w:rsidR="00482247">
        <w:rPr>
          <w:rFonts w:asciiTheme="majorHAnsi" w:hAnsiTheme="majorHAnsi" w:cs="Arial"/>
          <w:sz w:val="20"/>
          <w:szCs w:val="20"/>
        </w:rPr>
        <w:t>ť</w:t>
      </w:r>
      <w:r w:rsidR="001F6584" w:rsidRPr="001F6584">
        <w:rPr>
          <w:rFonts w:asciiTheme="majorHAnsi" w:hAnsiTheme="majorHAnsi" w:cs="Arial"/>
          <w:sz w:val="20"/>
          <w:szCs w:val="20"/>
        </w:rPr>
        <w:t>áková</w:t>
      </w:r>
    </w:p>
    <w:p w14:paraId="354AFFE3" w14:textId="7BB89DCE"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riaditeľka odboru hospodárskych služieb</w:t>
      </w:r>
    </w:p>
    <w:p w14:paraId="6686976D" w14:textId="77777777" w:rsidR="006014DC" w:rsidRPr="001F6584" w:rsidRDefault="006014DC" w:rsidP="00A5365B">
      <w:pPr>
        <w:jc w:val="both"/>
        <w:rPr>
          <w:rFonts w:asciiTheme="majorHAnsi" w:hAnsiTheme="majorHAnsi" w:cs="Arial"/>
          <w:sz w:val="20"/>
          <w:szCs w:val="20"/>
        </w:rPr>
      </w:pPr>
    </w:p>
    <w:p w14:paraId="519EEEFC" w14:textId="0FD104F3"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Ing. Jozef Zelenák</w:t>
      </w:r>
    </w:p>
    <w:p w14:paraId="6489A929" w14:textId="0C87E0E7"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vedúci oddelenia centrálneho obstarávania</w:t>
      </w:r>
    </w:p>
    <w:p w14:paraId="6B89D5DF" w14:textId="77777777" w:rsidR="005F0940" w:rsidRPr="001F6584" w:rsidRDefault="005F0940" w:rsidP="005F0940">
      <w:pPr>
        <w:rPr>
          <w:rFonts w:asciiTheme="majorHAnsi" w:hAnsiTheme="majorHAnsi" w:cs="Arial"/>
          <w:sz w:val="20"/>
          <w:szCs w:val="20"/>
        </w:rPr>
      </w:pPr>
    </w:p>
    <w:p w14:paraId="6A2DEA1E" w14:textId="603BFE8C"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Ing. Ľ</w:t>
      </w:r>
      <w:r w:rsidR="00A8419C">
        <w:rPr>
          <w:rFonts w:asciiTheme="majorHAnsi" w:hAnsiTheme="majorHAnsi" w:cs="Arial"/>
          <w:sz w:val="20"/>
          <w:szCs w:val="20"/>
        </w:rPr>
        <w:t>ubomíra Krištínová</w:t>
      </w:r>
    </w:p>
    <w:p w14:paraId="7E7B81EC" w14:textId="7FD33DA0"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metodik centrálneho obstarávania</w:t>
      </w:r>
    </w:p>
    <w:p w14:paraId="719C0F82" w14:textId="67A727E2" w:rsidR="00A6315A" w:rsidRPr="000E6AB5" w:rsidRDefault="00A6315A" w:rsidP="00A5365B">
      <w:pPr>
        <w:rPr>
          <w:rFonts w:asciiTheme="majorHAnsi" w:hAnsiTheme="majorHAnsi" w:cs="Arial"/>
          <w:sz w:val="20"/>
          <w:szCs w:val="20"/>
          <w:highlight w:val="yellow"/>
        </w:rPr>
      </w:pPr>
    </w:p>
    <w:p w14:paraId="12B1FB4C" w14:textId="51023F31" w:rsidR="005F0940" w:rsidRPr="000E6AB5" w:rsidRDefault="005F0940" w:rsidP="00A5365B">
      <w:pPr>
        <w:rPr>
          <w:rFonts w:asciiTheme="majorHAnsi" w:hAnsiTheme="majorHAnsi" w:cs="Arial"/>
          <w:sz w:val="20"/>
          <w:szCs w:val="20"/>
        </w:rPr>
      </w:pPr>
    </w:p>
    <w:p w14:paraId="5E3F178F" w14:textId="3577C435" w:rsidR="005F0940" w:rsidRPr="000E6AB5" w:rsidRDefault="005F0940" w:rsidP="00A5365B">
      <w:pPr>
        <w:rPr>
          <w:rFonts w:asciiTheme="majorHAnsi" w:hAnsiTheme="majorHAnsi" w:cs="Arial"/>
          <w:sz w:val="20"/>
          <w:szCs w:val="20"/>
        </w:rPr>
      </w:pPr>
    </w:p>
    <w:p w14:paraId="4EAEF760" w14:textId="2954FAB6" w:rsidR="005F0940" w:rsidRPr="000E6AB5" w:rsidRDefault="005F0940" w:rsidP="00A5365B">
      <w:pPr>
        <w:rPr>
          <w:rFonts w:asciiTheme="majorHAnsi" w:hAnsiTheme="majorHAnsi" w:cs="Arial"/>
          <w:sz w:val="20"/>
          <w:szCs w:val="20"/>
        </w:rPr>
      </w:pPr>
    </w:p>
    <w:p w14:paraId="3C22F3FB" w14:textId="23F6B230" w:rsidR="005F0940" w:rsidRPr="000E6AB5" w:rsidRDefault="005F0940" w:rsidP="00A5365B">
      <w:pPr>
        <w:rPr>
          <w:rFonts w:asciiTheme="majorHAnsi" w:hAnsiTheme="majorHAnsi" w:cs="Arial"/>
          <w:sz w:val="20"/>
          <w:szCs w:val="20"/>
        </w:rPr>
      </w:pPr>
    </w:p>
    <w:p w14:paraId="4A1E9249" w14:textId="11DED2DD" w:rsidR="005F0940" w:rsidRPr="000E6AB5" w:rsidRDefault="005F0940" w:rsidP="00A5365B">
      <w:pPr>
        <w:rPr>
          <w:rFonts w:asciiTheme="majorHAnsi" w:hAnsiTheme="majorHAnsi" w:cs="Arial"/>
          <w:sz w:val="20"/>
          <w:szCs w:val="20"/>
        </w:rPr>
      </w:pPr>
    </w:p>
    <w:p w14:paraId="2C4C21AF" w14:textId="7FB4EF4B" w:rsidR="005F0940" w:rsidRPr="000E6AB5" w:rsidRDefault="005F0940" w:rsidP="00A5365B">
      <w:pPr>
        <w:rPr>
          <w:rFonts w:asciiTheme="majorHAnsi" w:hAnsiTheme="majorHAnsi" w:cs="Arial"/>
          <w:sz w:val="20"/>
          <w:szCs w:val="20"/>
        </w:rPr>
      </w:pPr>
    </w:p>
    <w:p w14:paraId="5B4CFD57" w14:textId="339FDE6E" w:rsidR="005F0940" w:rsidRPr="000E6AB5" w:rsidRDefault="005F0940" w:rsidP="00A5365B">
      <w:pPr>
        <w:rPr>
          <w:rFonts w:asciiTheme="majorHAnsi" w:hAnsiTheme="majorHAnsi" w:cs="Arial"/>
          <w:sz w:val="20"/>
          <w:szCs w:val="20"/>
        </w:rPr>
      </w:pPr>
    </w:p>
    <w:p w14:paraId="1724E40D" w14:textId="7D4D8223" w:rsidR="005F0940" w:rsidRPr="000E6AB5" w:rsidRDefault="005F0940" w:rsidP="00A5365B">
      <w:pPr>
        <w:rPr>
          <w:rFonts w:asciiTheme="majorHAnsi" w:hAnsiTheme="majorHAnsi" w:cs="Arial"/>
          <w:sz w:val="20"/>
          <w:szCs w:val="20"/>
        </w:rPr>
      </w:pPr>
    </w:p>
    <w:p w14:paraId="21867A7E" w14:textId="3F15FE54" w:rsidR="005F0940" w:rsidRPr="000E6AB5" w:rsidRDefault="005F0940" w:rsidP="00A5365B">
      <w:pPr>
        <w:rPr>
          <w:rFonts w:asciiTheme="majorHAnsi" w:hAnsiTheme="majorHAnsi" w:cs="Arial"/>
          <w:sz w:val="20"/>
          <w:szCs w:val="20"/>
        </w:rPr>
      </w:pPr>
    </w:p>
    <w:p w14:paraId="49CAAC17" w14:textId="7F38C472" w:rsidR="005F0940" w:rsidRPr="000E6AB5" w:rsidRDefault="005F0940" w:rsidP="00A5365B">
      <w:pPr>
        <w:rPr>
          <w:rFonts w:asciiTheme="majorHAnsi" w:hAnsiTheme="majorHAnsi" w:cs="Arial"/>
          <w:sz w:val="20"/>
          <w:szCs w:val="20"/>
        </w:rPr>
      </w:pPr>
    </w:p>
    <w:p w14:paraId="3FD53E4D" w14:textId="72C3F799" w:rsidR="005F0940" w:rsidRPr="000E6AB5" w:rsidRDefault="005F0940" w:rsidP="00A5365B">
      <w:pPr>
        <w:rPr>
          <w:rFonts w:asciiTheme="majorHAnsi" w:hAnsiTheme="majorHAnsi" w:cs="Arial"/>
          <w:sz w:val="20"/>
          <w:szCs w:val="20"/>
        </w:rPr>
      </w:pPr>
    </w:p>
    <w:p w14:paraId="77FAB1B6" w14:textId="6780812F" w:rsidR="005F0940" w:rsidRPr="000E6AB5" w:rsidRDefault="005F0940" w:rsidP="00A5365B">
      <w:pPr>
        <w:rPr>
          <w:rFonts w:asciiTheme="majorHAnsi" w:hAnsiTheme="majorHAnsi" w:cs="Arial"/>
          <w:sz w:val="20"/>
          <w:szCs w:val="20"/>
        </w:rPr>
      </w:pPr>
    </w:p>
    <w:p w14:paraId="33D011D8" w14:textId="66D86551" w:rsidR="00A8419C" w:rsidRDefault="00256DC6" w:rsidP="00A5365B">
      <w:pPr>
        <w:jc w:val="center"/>
        <w:rPr>
          <w:rFonts w:asciiTheme="majorHAnsi" w:hAnsiTheme="majorHAnsi" w:cs="Arial"/>
          <w:sz w:val="20"/>
          <w:szCs w:val="20"/>
        </w:rPr>
      </w:pPr>
      <w:r w:rsidRPr="000E6AB5">
        <w:rPr>
          <w:rFonts w:asciiTheme="majorHAnsi" w:hAnsiTheme="majorHAnsi" w:cs="Arial"/>
          <w:sz w:val="20"/>
          <w:szCs w:val="20"/>
        </w:rPr>
        <w:t xml:space="preserve">V Bratislave dňa </w:t>
      </w:r>
      <w:r w:rsidR="00C702BA">
        <w:rPr>
          <w:rFonts w:asciiTheme="majorHAnsi" w:hAnsiTheme="majorHAnsi" w:cs="Arial"/>
          <w:sz w:val="20"/>
          <w:szCs w:val="20"/>
        </w:rPr>
        <w:t>15.03.</w:t>
      </w:r>
      <w:bookmarkStart w:id="11" w:name="_GoBack"/>
      <w:bookmarkEnd w:id="11"/>
      <w:r w:rsidR="00FD150C" w:rsidRPr="000E6AB5">
        <w:rPr>
          <w:rFonts w:asciiTheme="majorHAnsi" w:hAnsiTheme="majorHAnsi" w:cs="Arial"/>
          <w:sz w:val="20"/>
          <w:szCs w:val="20"/>
        </w:rPr>
        <w:t>20</w:t>
      </w:r>
      <w:r w:rsidR="00FD150C">
        <w:rPr>
          <w:rFonts w:asciiTheme="majorHAnsi" w:hAnsiTheme="majorHAnsi" w:cs="Arial"/>
          <w:sz w:val="20"/>
          <w:szCs w:val="20"/>
        </w:rPr>
        <w:t>21</w:t>
      </w:r>
    </w:p>
    <w:p w14:paraId="27426198" w14:textId="77777777" w:rsidR="00A8419C" w:rsidRDefault="00A8419C" w:rsidP="00A5365B">
      <w:pPr>
        <w:jc w:val="center"/>
        <w:rPr>
          <w:rFonts w:asciiTheme="majorHAnsi" w:hAnsiTheme="majorHAnsi" w:cs="Arial"/>
          <w:sz w:val="20"/>
          <w:szCs w:val="20"/>
        </w:rPr>
      </w:pPr>
    </w:p>
    <w:p w14:paraId="71297F14" w14:textId="77777777" w:rsidR="00A8419C" w:rsidRDefault="00A8419C" w:rsidP="00A5365B">
      <w:pPr>
        <w:jc w:val="center"/>
        <w:rPr>
          <w:rFonts w:asciiTheme="majorHAnsi" w:hAnsiTheme="majorHAnsi" w:cs="Arial"/>
          <w:sz w:val="20"/>
          <w:szCs w:val="20"/>
        </w:rPr>
      </w:pPr>
    </w:p>
    <w:p w14:paraId="0E2B7B3E" w14:textId="77777777" w:rsidR="00A8419C" w:rsidRDefault="00A8419C" w:rsidP="00A5365B">
      <w:pPr>
        <w:jc w:val="center"/>
        <w:rPr>
          <w:rFonts w:asciiTheme="majorHAnsi" w:hAnsiTheme="majorHAnsi" w:cs="Arial"/>
          <w:sz w:val="20"/>
          <w:szCs w:val="20"/>
        </w:rPr>
      </w:pPr>
    </w:p>
    <w:p w14:paraId="34ADCACD" w14:textId="77777777" w:rsidR="00A8419C" w:rsidRDefault="00A8419C" w:rsidP="00A5365B">
      <w:pPr>
        <w:jc w:val="center"/>
        <w:rPr>
          <w:rFonts w:asciiTheme="majorHAnsi" w:hAnsiTheme="majorHAnsi" w:cs="Arial"/>
          <w:sz w:val="20"/>
          <w:szCs w:val="20"/>
        </w:rPr>
      </w:pPr>
    </w:p>
    <w:p w14:paraId="6D33915A" w14:textId="77777777" w:rsidR="00A8419C" w:rsidRDefault="00A8419C" w:rsidP="00A8419C">
      <w:pPr>
        <w:spacing w:line="276" w:lineRule="auto"/>
        <w:jc w:val="center"/>
        <w:rPr>
          <w:rFonts w:ascii="Cambria" w:eastAsia="Calibri" w:hAnsi="Cambria"/>
          <w:b/>
          <w:bCs/>
          <w:noProof w:val="0"/>
        </w:rPr>
      </w:pPr>
      <w:r>
        <w:rPr>
          <w:rFonts w:ascii="Cambria" w:eastAsia="Calibri" w:hAnsi="Cambria"/>
          <w:b/>
          <w:bCs/>
          <w:noProof w:val="0"/>
          <w:lang w:eastAsia="en-US"/>
        </w:rPr>
        <w:lastRenderedPageBreak/>
        <w:t>ETICKÝ KÓDEX UCHÁDZAČA VO VEREJNOM OBSTARÁVANÍ</w:t>
      </w:r>
    </w:p>
    <w:p w14:paraId="6E5C1584" w14:textId="77777777" w:rsidR="00A8419C" w:rsidRDefault="00A8419C" w:rsidP="00A8419C">
      <w:pPr>
        <w:spacing w:line="276" w:lineRule="auto"/>
        <w:jc w:val="center"/>
        <w:rPr>
          <w:rFonts w:ascii="Cambria" w:eastAsia="Calibri" w:hAnsi="Cambria"/>
          <w:noProof w:val="0"/>
          <w:sz w:val="22"/>
          <w:szCs w:val="22"/>
          <w:lang w:eastAsia="en-US"/>
        </w:rPr>
      </w:pPr>
    </w:p>
    <w:p w14:paraId="5DB2517A" w14:textId="77777777" w:rsidR="00A8419C" w:rsidRDefault="00A8419C" w:rsidP="00A8419C">
      <w:pPr>
        <w:jc w:val="both"/>
        <w:rPr>
          <w:rFonts w:asciiTheme="majorHAnsi" w:hAnsiTheme="majorHAnsi" w:cs="Arial"/>
          <w:b/>
          <w:bCs/>
          <w:sz w:val="20"/>
          <w:szCs w:val="20"/>
        </w:rPr>
      </w:pPr>
      <w:r>
        <w:rPr>
          <w:rFonts w:ascii="Cambria" w:eastAsia="Calibri" w:hAnsi="Cambria" w:cs="Calibri"/>
          <w:noProof w:val="0"/>
          <w:sz w:val="22"/>
          <w:szCs w:val="22"/>
          <w:lang w:eastAsia="en-US"/>
        </w:rPr>
        <w:t xml:space="preserve">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  </w:t>
      </w:r>
      <w:hyperlink r:id="rId10" w:history="1">
        <w:r>
          <w:rPr>
            <w:rStyle w:val="Hyperlink"/>
            <w:rFonts w:ascii="Calibri" w:eastAsia="Calibri" w:hAnsi="Calibri" w:cs="Calibri"/>
            <w:noProof w:val="0"/>
            <w:color w:val="0563C1"/>
            <w:sz w:val="22"/>
            <w:szCs w:val="22"/>
            <w:lang w:eastAsia="en-US"/>
          </w:rPr>
          <w:t>https://www.uvo.gov.sk/eticky-kodex-zaujemcu-uchadzaca-54b.html</w:t>
        </w:r>
      </w:hyperlink>
      <w:r>
        <w:rPr>
          <w:rFonts w:ascii="Cambria" w:eastAsia="Calibri" w:hAnsi="Cambria" w:cs="Calibri"/>
          <w:noProof w:val="0"/>
          <w:sz w:val="22"/>
          <w:szCs w:val="22"/>
          <w:lang w:eastAsia="en-US"/>
        </w:rPr>
        <w:t>.</w:t>
      </w:r>
    </w:p>
    <w:p w14:paraId="0B0BEBBC" w14:textId="3523ACED" w:rsidR="00051C89" w:rsidRPr="000E6AB5" w:rsidRDefault="00051C89" w:rsidP="00A5365B">
      <w:pPr>
        <w:jc w:val="center"/>
        <w:rPr>
          <w:rFonts w:asciiTheme="majorHAnsi" w:hAnsiTheme="majorHAnsi" w:cs="Arial"/>
          <w:sz w:val="20"/>
          <w:szCs w:val="20"/>
        </w:rPr>
      </w:pPr>
      <w:r w:rsidRPr="000E6AB5">
        <w:rPr>
          <w:rFonts w:asciiTheme="majorHAnsi" w:hAnsiTheme="majorHAnsi" w:cs="Arial"/>
          <w:b/>
          <w:bCs/>
          <w:sz w:val="20"/>
          <w:szCs w:val="20"/>
        </w:rPr>
        <w:br w:type="page"/>
      </w:r>
    </w:p>
    <w:p w14:paraId="635F485D" w14:textId="77777777" w:rsidR="0074386B" w:rsidRPr="000E6AB5" w:rsidRDefault="0074386B" w:rsidP="00A5365B">
      <w:pPr>
        <w:tabs>
          <w:tab w:val="left" w:pos="1980"/>
        </w:tabs>
        <w:ind w:left="4401" w:hanging="4401"/>
        <w:jc w:val="right"/>
        <w:rPr>
          <w:rFonts w:asciiTheme="majorHAnsi" w:hAnsiTheme="majorHAnsi" w:cs="Arial"/>
          <w:b/>
          <w:bCs/>
          <w:sz w:val="20"/>
          <w:szCs w:val="20"/>
        </w:rPr>
      </w:pPr>
    </w:p>
    <w:p w14:paraId="5967F30C" w14:textId="77777777" w:rsidR="00125914" w:rsidRPr="000E6AB5" w:rsidRDefault="00051C89" w:rsidP="00A5365B">
      <w:pPr>
        <w:tabs>
          <w:tab w:val="left" w:pos="1980"/>
        </w:tabs>
        <w:ind w:left="4401" w:hanging="4401"/>
        <w:jc w:val="right"/>
        <w:rPr>
          <w:rFonts w:asciiTheme="majorHAnsi" w:hAnsiTheme="majorHAnsi" w:cs="Arial"/>
          <w:b/>
          <w:bCs/>
          <w:sz w:val="20"/>
          <w:szCs w:val="20"/>
        </w:rPr>
      </w:pPr>
      <w:r w:rsidRPr="000E6AB5">
        <w:rPr>
          <w:rFonts w:asciiTheme="majorHAnsi" w:hAnsiTheme="majorHAnsi" w:cs="Arial"/>
          <w:b/>
          <w:bCs/>
          <w:sz w:val="20"/>
          <w:szCs w:val="20"/>
        </w:rPr>
        <w:t>O</w:t>
      </w:r>
      <w:r w:rsidR="00125914" w:rsidRPr="000E6AB5">
        <w:rPr>
          <w:rFonts w:asciiTheme="majorHAnsi" w:hAnsiTheme="majorHAnsi" w:cs="Arial"/>
          <w:b/>
          <w:bCs/>
          <w:sz w:val="20"/>
          <w:szCs w:val="20"/>
        </w:rPr>
        <w:t>BSAH SÚŤAŽNÝCH PODKLADOV</w:t>
      </w:r>
      <w:bookmarkEnd w:id="0"/>
      <w:bookmarkEnd w:id="1"/>
      <w:bookmarkEnd w:id="2"/>
      <w:bookmarkEnd w:id="3"/>
      <w:bookmarkEnd w:id="4"/>
      <w:bookmarkEnd w:id="5"/>
      <w:bookmarkEnd w:id="6"/>
      <w:bookmarkEnd w:id="7"/>
      <w:bookmarkEnd w:id="8"/>
    </w:p>
    <w:p w14:paraId="03E3F658" w14:textId="77777777" w:rsidR="00125914" w:rsidRPr="000E6AB5" w:rsidRDefault="0047726F" w:rsidP="002A4BBB">
      <w:pPr>
        <w:tabs>
          <w:tab w:val="left" w:pos="0"/>
        </w:tabs>
        <w:ind w:left="851" w:hanging="851"/>
        <w:rPr>
          <w:rFonts w:asciiTheme="majorHAnsi" w:hAnsiTheme="majorHAnsi" w:cs="Arial"/>
          <w:smallCaps/>
          <w:sz w:val="20"/>
          <w:szCs w:val="20"/>
        </w:rPr>
      </w:pPr>
      <w:r w:rsidRPr="000E6AB5">
        <w:rPr>
          <w:rFonts w:asciiTheme="majorHAnsi" w:hAnsiTheme="majorHAnsi" w:cs="Arial"/>
          <w:b/>
          <w:bCs/>
          <w:smallCaps/>
          <w:sz w:val="20"/>
          <w:szCs w:val="20"/>
        </w:rPr>
        <w:t>A.1</w:t>
      </w:r>
      <w:r w:rsidRPr="000E6AB5">
        <w:rPr>
          <w:rFonts w:asciiTheme="majorHAnsi" w:hAnsiTheme="majorHAnsi" w:cs="Arial"/>
          <w:b/>
          <w:bCs/>
          <w:smallCaps/>
          <w:sz w:val="20"/>
          <w:szCs w:val="20"/>
        </w:rPr>
        <w:tab/>
      </w:r>
      <w:r w:rsidRPr="000E6AB5">
        <w:rPr>
          <w:rFonts w:asciiTheme="majorHAnsi" w:hAnsiTheme="majorHAnsi" w:cs="Arial"/>
          <w:b/>
          <w:bCs/>
          <w:sz w:val="20"/>
          <w:szCs w:val="20"/>
        </w:rPr>
        <w:t>P</w:t>
      </w:r>
      <w:r w:rsidR="00125914" w:rsidRPr="000E6AB5">
        <w:rPr>
          <w:rFonts w:asciiTheme="majorHAnsi" w:hAnsiTheme="majorHAnsi" w:cs="Arial"/>
          <w:b/>
          <w:bCs/>
          <w:smallCaps/>
          <w:sz w:val="20"/>
          <w:szCs w:val="20"/>
        </w:rPr>
        <w:t xml:space="preserve">okyny </w:t>
      </w:r>
      <w:r w:rsidR="00C2031E" w:rsidRPr="000E6AB5">
        <w:rPr>
          <w:rFonts w:asciiTheme="majorHAnsi" w:hAnsiTheme="majorHAnsi" w:cs="Arial"/>
          <w:b/>
          <w:bCs/>
          <w:smallCaps/>
          <w:sz w:val="20"/>
          <w:szCs w:val="20"/>
        </w:rPr>
        <w:t>na vypracovanie ponuky</w:t>
      </w:r>
    </w:p>
    <w:p w14:paraId="5B6E3F6C" w14:textId="77777777" w:rsidR="00FA7E9F" w:rsidRPr="000E6AB5" w:rsidRDefault="00FA7E9F" w:rsidP="002A4BBB">
      <w:pPr>
        <w:tabs>
          <w:tab w:val="left" w:pos="567"/>
          <w:tab w:val="left" w:pos="993"/>
        </w:tabs>
        <w:rPr>
          <w:rFonts w:asciiTheme="majorHAnsi" w:hAnsiTheme="majorHAnsi" w:cs="Arial"/>
          <w:sz w:val="16"/>
          <w:szCs w:val="16"/>
        </w:rPr>
      </w:pPr>
    </w:p>
    <w:p w14:paraId="2F83E794" w14:textId="4C163056"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Všeobecné informácie</w:t>
      </w:r>
    </w:p>
    <w:p w14:paraId="7257EE55"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Identifikácia verejného obstarávateľa</w:t>
      </w:r>
    </w:p>
    <w:p w14:paraId="325F1D5A"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Predmet zákazky</w:t>
      </w:r>
    </w:p>
    <w:p w14:paraId="05F5E3E2"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Rozdelenie predmetu zákazky</w:t>
      </w:r>
    </w:p>
    <w:p w14:paraId="453414F1"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Variantné riešenie</w:t>
      </w:r>
    </w:p>
    <w:p w14:paraId="7A143218" w14:textId="5514424F"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Miesto</w:t>
      </w:r>
      <w:r w:rsidR="00555EAC" w:rsidRPr="000E6AB5">
        <w:rPr>
          <w:rFonts w:asciiTheme="majorHAnsi" w:hAnsiTheme="majorHAnsi" w:cs="Arial"/>
          <w:sz w:val="20"/>
          <w:szCs w:val="20"/>
          <w:u w:val="none"/>
        </w:rPr>
        <w:t>,</w:t>
      </w:r>
      <w:r w:rsidR="00AC6533" w:rsidRPr="000E6AB5">
        <w:rPr>
          <w:rFonts w:asciiTheme="majorHAnsi" w:hAnsiTheme="majorHAnsi" w:cs="Arial"/>
          <w:sz w:val="20"/>
          <w:szCs w:val="20"/>
          <w:u w:val="none"/>
        </w:rPr>
        <w:t> </w:t>
      </w:r>
      <w:r w:rsidRPr="000E6AB5">
        <w:rPr>
          <w:rFonts w:asciiTheme="majorHAnsi" w:hAnsiTheme="majorHAnsi" w:cs="Arial"/>
          <w:sz w:val="20"/>
          <w:szCs w:val="20"/>
          <w:u w:val="none"/>
        </w:rPr>
        <w:t>termín</w:t>
      </w:r>
      <w:r w:rsidR="00AC6533" w:rsidRPr="000E6AB5">
        <w:rPr>
          <w:rFonts w:asciiTheme="majorHAnsi" w:hAnsiTheme="majorHAnsi" w:cs="Arial"/>
          <w:sz w:val="20"/>
          <w:szCs w:val="20"/>
          <w:u w:val="none"/>
        </w:rPr>
        <w:t xml:space="preserve"> </w:t>
      </w:r>
      <w:r w:rsidR="001F6584">
        <w:rPr>
          <w:rFonts w:asciiTheme="majorHAnsi" w:hAnsiTheme="majorHAnsi" w:cs="Arial"/>
          <w:sz w:val="20"/>
          <w:szCs w:val="20"/>
          <w:u w:val="none"/>
        </w:rPr>
        <w:t>uskutočnenia</w:t>
      </w:r>
      <w:r w:rsidR="00AC6533" w:rsidRPr="000E6AB5">
        <w:rPr>
          <w:rFonts w:asciiTheme="majorHAnsi" w:hAnsiTheme="majorHAnsi" w:cs="Arial"/>
          <w:sz w:val="20"/>
          <w:szCs w:val="20"/>
          <w:u w:val="none"/>
        </w:rPr>
        <w:t xml:space="preserve"> a spôsob plnenia</w:t>
      </w:r>
      <w:r w:rsidRPr="000E6AB5">
        <w:rPr>
          <w:rFonts w:asciiTheme="majorHAnsi" w:hAnsiTheme="majorHAnsi" w:cs="Arial"/>
          <w:sz w:val="20"/>
          <w:szCs w:val="20"/>
          <w:u w:val="none"/>
        </w:rPr>
        <w:t xml:space="preserve"> predmetu zákazky</w:t>
      </w:r>
    </w:p>
    <w:p w14:paraId="73D2CD0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Zdroj finančných prostriedkov</w:t>
      </w:r>
    </w:p>
    <w:p w14:paraId="7910B818"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Zákazka</w:t>
      </w:r>
    </w:p>
    <w:p w14:paraId="11736B3B" w14:textId="77777777" w:rsidR="00555EAC"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Lehota viazanosti ponuky</w:t>
      </w:r>
    </w:p>
    <w:p w14:paraId="13E56950" w14:textId="77777777" w:rsidR="00555EAC" w:rsidRPr="000E6AB5" w:rsidRDefault="00555EA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Spracúvanie osobných údajov</w:t>
      </w:r>
    </w:p>
    <w:p w14:paraId="6305E259" w14:textId="77777777" w:rsidR="00FA7E9F" w:rsidRPr="000E6AB5" w:rsidRDefault="00FA7E9F" w:rsidP="00A5365B">
      <w:pPr>
        <w:tabs>
          <w:tab w:val="left" w:pos="567"/>
          <w:tab w:val="left" w:pos="993"/>
        </w:tabs>
        <w:rPr>
          <w:rFonts w:asciiTheme="majorHAnsi" w:hAnsiTheme="majorHAnsi" w:cs="Arial"/>
          <w:sz w:val="20"/>
          <w:szCs w:val="20"/>
        </w:rPr>
      </w:pPr>
    </w:p>
    <w:p w14:paraId="73C96AB0" w14:textId="5D3FB91F"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II.</w:t>
      </w:r>
      <w:r w:rsidRPr="003B509A">
        <w:rPr>
          <w:rFonts w:asciiTheme="majorHAnsi" w:hAnsiTheme="majorHAnsi" w:cs="Arial"/>
          <w:b w:val="0"/>
          <w:sz w:val="20"/>
          <w:szCs w:val="20"/>
          <w:u w:val="none"/>
        </w:rPr>
        <w:tab/>
      </w:r>
      <w:r w:rsidR="0038226C" w:rsidRPr="003B509A">
        <w:rPr>
          <w:rFonts w:asciiTheme="majorHAnsi" w:hAnsiTheme="majorHAnsi" w:cs="Arial"/>
          <w:sz w:val="20"/>
          <w:szCs w:val="20"/>
          <w:u w:val="none"/>
        </w:rPr>
        <w:t>Komunikácia a vysvetľovanie</w:t>
      </w:r>
    </w:p>
    <w:p w14:paraId="110ED388" w14:textId="77777777" w:rsidR="00125914" w:rsidRPr="000E6AB5" w:rsidRDefault="003B2568"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Komunikácia </w:t>
      </w:r>
      <w:r w:rsidR="00125914" w:rsidRPr="000E6AB5">
        <w:rPr>
          <w:rFonts w:asciiTheme="majorHAnsi" w:hAnsiTheme="majorHAnsi" w:cs="Arial"/>
          <w:sz w:val="20"/>
          <w:szCs w:val="20"/>
          <w:u w:val="none"/>
        </w:rPr>
        <w:t xml:space="preserve">medzi verejným obstarávateľom a záujemcami </w:t>
      </w:r>
      <w:r w:rsidR="0038226C" w:rsidRPr="000E6AB5">
        <w:rPr>
          <w:rFonts w:asciiTheme="majorHAnsi" w:hAnsiTheme="majorHAnsi" w:cs="Arial"/>
          <w:sz w:val="20"/>
          <w:szCs w:val="20"/>
          <w:u w:val="none"/>
        </w:rPr>
        <w:t>alebo</w:t>
      </w:r>
      <w:r w:rsidR="00125914" w:rsidRPr="000E6AB5">
        <w:rPr>
          <w:rFonts w:asciiTheme="majorHAnsi" w:hAnsiTheme="majorHAnsi" w:cs="Arial"/>
          <w:sz w:val="20"/>
          <w:szCs w:val="20"/>
          <w:u w:val="none"/>
        </w:rPr>
        <w:t xml:space="preserve"> uchádzačmi</w:t>
      </w:r>
    </w:p>
    <w:p w14:paraId="00D5C9F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Vysvetľovanie a </w:t>
      </w:r>
      <w:r w:rsidR="00A96193" w:rsidRPr="000E6AB5">
        <w:rPr>
          <w:rFonts w:asciiTheme="majorHAnsi" w:hAnsiTheme="majorHAnsi" w:cs="Arial"/>
          <w:sz w:val="20"/>
          <w:szCs w:val="20"/>
          <w:u w:val="none"/>
        </w:rPr>
        <w:t xml:space="preserve">zmeny </w:t>
      </w:r>
      <w:r w:rsidRPr="000E6AB5">
        <w:rPr>
          <w:rFonts w:asciiTheme="majorHAnsi" w:hAnsiTheme="majorHAnsi" w:cs="Arial"/>
          <w:sz w:val="20"/>
          <w:szCs w:val="20"/>
          <w:u w:val="none"/>
        </w:rPr>
        <w:t>súťažných podkladov</w:t>
      </w:r>
    </w:p>
    <w:p w14:paraId="24B20676" w14:textId="49BF346A"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Obhliadka miesta </w:t>
      </w:r>
      <w:r w:rsidR="00C82453" w:rsidRPr="001F6584">
        <w:rPr>
          <w:rFonts w:asciiTheme="majorHAnsi" w:hAnsiTheme="majorHAnsi" w:cs="Arial"/>
          <w:sz w:val="20"/>
          <w:szCs w:val="20"/>
          <w:u w:val="none"/>
        </w:rPr>
        <w:t>uskutočnenia</w:t>
      </w:r>
      <w:r w:rsidR="003B2568" w:rsidRPr="000E6AB5">
        <w:rPr>
          <w:rFonts w:asciiTheme="majorHAnsi" w:hAnsiTheme="majorHAnsi" w:cs="Arial"/>
          <w:sz w:val="20"/>
          <w:szCs w:val="20"/>
          <w:u w:val="none"/>
        </w:rPr>
        <w:t xml:space="preserve"> </w:t>
      </w:r>
      <w:r w:rsidRPr="000E6AB5">
        <w:rPr>
          <w:rFonts w:asciiTheme="majorHAnsi" w:hAnsiTheme="majorHAnsi" w:cs="Arial"/>
          <w:sz w:val="20"/>
          <w:szCs w:val="20"/>
          <w:u w:val="none"/>
        </w:rPr>
        <w:t>predmetu zákazky</w:t>
      </w:r>
    </w:p>
    <w:p w14:paraId="5CAEAEC3" w14:textId="77777777" w:rsidR="00FA7E9F" w:rsidRPr="000E6AB5" w:rsidRDefault="00FA7E9F" w:rsidP="00A5365B">
      <w:pPr>
        <w:tabs>
          <w:tab w:val="left" w:pos="567"/>
          <w:tab w:val="left" w:pos="993"/>
        </w:tabs>
        <w:ind w:left="142"/>
        <w:rPr>
          <w:rFonts w:asciiTheme="majorHAnsi" w:hAnsiTheme="majorHAnsi" w:cs="Arial"/>
          <w:sz w:val="20"/>
          <w:szCs w:val="20"/>
        </w:rPr>
      </w:pPr>
    </w:p>
    <w:p w14:paraId="347368A3" w14:textId="795AD710"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III.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 xml:space="preserve">Príprava ponuky </w:t>
      </w:r>
    </w:p>
    <w:p w14:paraId="4A8205B0"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Vyhotovenie ponuky</w:t>
      </w:r>
    </w:p>
    <w:p w14:paraId="79210DEC"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Jazyk ponuky</w:t>
      </w:r>
    </w:p>
    <w:p w14:paraId="0420008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Mena a ceny uvádzané v ponuke</w:t>
      </w:r>
    </w:p>
    <w:p w14:paraId="5AC14D87"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Zábezpeka </w:t>
      </w:r>
    </w:p>
    <w:p w14:paraId="44C81201" w14:textId="77777777" w:rsidR="006F5EDC"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Obsah ponuky</w:t>
      </w:r>
    </w:p>
    <w:p w14:paraId="4A6781A9" w14:textId="77777777" w:rsidR="00125914"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N</w:t>
      </w:r>
      <w:r w:rsidR="00125914" w:rsidRPr="000E6AB5">
        <w:rPr>
          <w:rFonts w:asciiTheme="majorHAnsi" w:hAnsiTheme="majorHAnsi" w:cs="Arial"/>
          <w:sz w:val="20"/>
          <w:szCs w:val="20"/>
          <w:u w:val="none"/>
        </w:rPr>
        <w:t>áklady na ponuku</w:t>
      </w:r>
    </w:p>
    <w:p w14:paraId="7FE60D4D" w14:textId="77777777" w:rsidR="00FA7E9F" w:rsidRPr="003B509A" w:rsidRDefault="00FA7E9F" w:rsidP="00A5365B">
      <w:pPr>
        <w:pStyle w:val="BodyTextIndent2"/>
        <w:tabs>
          <w:tab w:val="left" w:pos="567"/>
          <w:tab w:val="left" w:pos="993"/>
        </w:tabs>
        <w:ind w:left="142"/>
        <w:rPr>
          <w:rFonts w:asciiTheme="majorHAnsi" w:hAnsiTheme="majorHAnsi" w:cs="Arial"/>
          <w:sz w:val="20"/>
          <w:szCs w:val="20"/>
        </w:rPr>
      </w:pPr>
    </w:p>
    <w:p w14:paraId="37994C2B" w14:textId="35D0560E"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IV.</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Predkladanie ponuky</w:t>
      </w:r>
    </w:p>
    <w:p w14:paraId="0F0BD794"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Uchádzač oprávnený predložiť ponuku</w:t>
      </w:r>
    </w:p>
    <w:p w14:paraId="545A06F5"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Predloženie ponuky</w:t>
      </w:r>
    </w:p>
    <w:p w14:paraId="1CC9B5B4"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Označenie ponuky</w:t>
      </w:r>
    </w:p>
    <w:p w14:paraId="014C85EC" w14:textId="77777777" w:rsidR="00125914" w:rsidRPr="000E6AB5" w:rsidRDefault="00D7175A"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L</w:t>
      </w:r>
      <w:r w:rsidR="00125914" w:rsidRPr="000E6AB5">
        <w:rPr>
          <w:rFonts w:asciiTheme="majorHAnsi" w:hAnsiTheme="majorHAnsi" w:cs="Arial"/>
          <w:sz w:val="20"/>
          <w:szCs w:val="20"/>
          <w:u w:val="none"/>
        </w:rPr>
        <w:t>ehota na predkladanie ponuky</w:t>
      </w:r>
    </w:p>
    <w:p w14:paraId="6FBA65CE"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Doplnenie, zmena a odvolanie ponuky</w:t>
      </w:r>
    </w:p>
    <w:p w14:paraId="5CE07D15" w14:textId="77777777" w:rsidR="00FA7E9F" w:rsidRPr="000E6AB5" w:rsidRDefault="00FA7E9F" w:rsidP="00A5365B">
      <w:pPr>
        <w:tabs>
          <w:tab w:val="left" w:pos="567"/>
          <w:tab w:val="left" w:pos="993"/>
        </w:tabs>
        <w:ind w:left="142"/>
        <w:rPr>
          <w:rFonts w:asciiTheme="majorHAnsi" w:hAnsiTheme="majorHAnsi" w:cs="Arial"/>
          <w:sz w:val="20"/>
          <w:szCs w:val="20"/>
        </w:rPr>
      </w:pPr>
    </w:p>
    <w:p w14:paraId="2B2B6D91" w14:textId="02CB1535" w:rsidR="00FF044E"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Otváranie a </w:t>
      </w:r>
      <w:r w:rsidR="00953581" w:rsidRPr="003B509A">
        <w:rPr>
          <w:rFonts w:asciiTheme="majorHAnsi" w:hAnsiTheme="majorHAnsi" w:cs="Arial"/>
          <w:sz w:val="20"/>
          <w:szCs w:val="20"/>
          <w:u w:val="none"/>
        </w:rPr>
        <w:t xml:space="preserve">vyhodnocovanie </w:t>
      </w:r>
      <w:r w:rsidR="00125914" w:rsidRPr="003B509A">
        <w:rPr>
          <w:rFonts w:asciiTheme="majorHAnsi" w:hAnsiTheme="majorHAnsi" w:cs="Arial"/>
          <w:sz w:val="20"/>
          <w:szCs w:val="20"/>
          <w:u w:val="none"/>
        </w:rPr>
        <w:t>ponúk</w:t>
      </w:r>
    </w:p>
    <w:p w14:paraId="3C170C79" w14:textId="77777777" w:rsidR="00FA7E9F"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Otváranie </w:t>
      </w:r>
      <w:r w:rsidR="006F5EDC" w:rsidRPr="000E6AB5">
        <w:rPr>
          <w:rFonts w:asciiTheme="majorHAnsi" w:hAnsiTheme="majorHAnsi" w:cs="Arial"/>
          <w:sz w:val="20"/>
          <w:szCs w:val="20"/>
          <w:u w:val="none"/>
        </w:rPr>
        <w:t>ponúk</w:t>
      </w:r>
      <w:r w:rsidR="00393BBC" w:rsidRPr="000E6AB5">
        <w:rPr>
          <w:rFonts w:asciiTheme="majorHAnsi" w:hAnsiTheme="majorHAnsi" w:cs="Arial"/>
          <w:sz w:val="20"/>
          <w:szCs w:val="20"/>
          <w:u w:val="none"/>
        </w:rPr>
        <w:t xml:space="preserve"> </w:t>
      </w:r>
    </w:p>
    <w:p w14:paraId="5B464BA8" w14:textId="3AD49B16" w:rsidR="00FA7E9F"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Vyhodnotenie </w:t>
      </w:r>
      <w:r w:rsidR="008A6560" w:rsidRPr="000E6AB5">
        <w:rPr>
          <w:rFonts w:asciiTheme="majorHAnsi" w:hAnsiTheme="majorHAnsi" w:cs="Arial"/>
          <w:sz w:val="20"/>
          <w:szCs w:val="20"/>
          <w:u w:val="none"/>
        </w:rPr>
        <w:t>ponúk</w:t>
      </w:r>
    </w:p>
    <w:p w14:paraId="32D153BC" w14:textId="22E1D5AC" w:rsidR="00FA7E9F" w:rsidRPr="000E6AB5"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Vyhodnotenie splnenia podmienok účasti uchádzačov</w:t>
      </w:r>
    </w:p>
    <w:p w14:paraId="238615C3" w14:textId="39C67D9B" w:rsidR="00FA7E9F" w:rsidRPr="000E6AB5"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Oprava chýb</w:t>
      </w:r>
    </w:p>
    <w:p w14:paraId="69FD91BC" w14:textId="77777777" w:rsidR="007D534C" w:rsidRPr="000E6AB5" w:rsidRDefault="007D534C" w:rsidP="00A5365B">
      <w:pPr>
        <w:pStyle w:val="ListParagraph"/>
        <w:tabs>
          <w:tab w:val="left" w:pos="567"/>
          <w:tab w:val="left" w:pos="709"/>
          <w:tab w:val="left" w:pos="851"/>
        </w:tabs>
        <w:spacing w:after="0" w:line="240" w:lineRule="auto"/>
        <w:ind w:left="426"/>
        <w:rPr>
          <w:rFonts w:asciiTheme="majorHAnsi" w:hAnsiTheme="majorHAnsi" w:cs="Arial"/>
          <w:sz w:val="20"/>
          <w:szCs w:val="20"/>
        </w:rPr>
      </w:pPr>
    </w:p>
    <w:p w14:paraId="3FCCC678" w14:textId="175DB466" w:rsidR="007D534C" w:rsidRPr="003B509A" w:rsidRDefault="002A4BBB"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Pr="003B509A">
        <w:rPr>
          <w:rFonts w:asciiTheme="majorHAnsi" w:hAnsiTheme="majorHAnsi" w:cs="Arial"/>
          <w:b w:val="0"/>
          <w:sz w:val="20"/>
          <w:szCs w:val="20"/>
          <w:u w:val="none"/>
        </w:rPr>
        <w:tab/>
      </w:r>
      <w:r w:rsidR="007D534C" w:rsidRPr="003B509A">
        <w:rPr>
          <w:rFonts w:asciiTheme="majorHAnsi" w:hAnsiTheme="majorHAnsi" w:cs="Arial"/>
          <w:sz w:val="20"/>
          <w:szCs w:val="20"/>
          <w:u w:val="none"/>
        </w:rPr>
        <w:t>Elektronická aukcia</w:t>
      </w:r>
    </w:p>
    <w:p w14:paraId="2DE6B606" w14:textId="77777777" w:rsidR="007D534C" w:rsidRPr="000E6AB5" w:rsidRDefault="007D534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Elektronická aukcia</w:t>
      </w:r>
    </w:p>
    <w:p w14:paraId="06E1C226" w14:textId="77777777" w:rsidR="00FF044E" w:rsidRPr="000E6AB5" w:rsidRDefault="00FF044E" w:rsidP="00A5365B">
      <w:pPr>
        <w:tabs>
          <w:tab w:val="left" w:pos="567"/>
          <w:tab w:val="left" w:pos="993"/>
        </w:tabs>
        <w:rPr>
          <w:rFonts w:asciiTheme="majorHAnsi" w:hAnsiTheme="majorHAnsi" w:cs="Arial"/>
          <w:sz w:val="20"/>
          <w:szCs w:val="20"/>
        </w:rPr>
      </w:pPr>
    </w:p>
    <w:p w14:paraId="1DE1E79A" w14:textId="4D32EF55" w:rsidR="00FF044E" w:rsidRPr="003B509A" w:rsidRDefault="00407191"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007D534C" w:rsidRPr="003B509A">
        <w:rPr>
          <w:rFonts w:asciiTheme="majorHAnsi" w:hAnsiTheme="majorHAnsi" w:cs="Arial"/>
          <w:b w:val="0"/>
          <w:sz w:val="20"/>
          <w:szCs w:val="20"/>
          <w:u w:val="none"/>
        </w:rPr>
        <w:t>I</w:t>
      </w:r>
      <w:r w:rsidR="002A4BBB" w:rsidRPr="003B509A">
        <w:rPr>
          <w:rFonts w:asciiTheme="majorHAnsi" w:hAnsiTheme="majorHAnsi" w:cs="Arial"/>
          <w:b w:val="0"/>
          <w:sz w:val="20"/>
          <w:szCs w:val="20"/>
          <w:u w:val="none"/>
        </w:rPr>
        <w:t>.</w:t>
      </w:r>
      <w:r w:rsidR="002A4BBB"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Dôvernosť a</w:t>
      </w:r>
      <w:r w:rsidR="004F2F64" w:rsidRPr="003B509A">
        <w:rPr>
          <w:rFonts w:asciiTheme="majorHAnsi" w:hAnsiTheme="majorHAnsi" w:cs="Arial"/>
          <w:sz w:val="20"/>
          <w:szCs w:val="20"/>
          <w:u w:val="none"/>
        </w:rPr>
        <w:t> revízne postupy</w:t>
      </w:r>
    </w:p>
    <w:p w14:paraId="7E7EB078" w14:textId="77777777" w:rsidR="00FF044E"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Dôvernosť procesu verejného obstarávania</w:t>
      </w:r>
    </w:p>
    <w:p w14:paraId="5D44EE44" w14:textId="77777777" w:rsidR="00FF044E"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Revízne potupy</w:t>
      </w:r>
    </w:p>
    <w:p w14:paraId="38759E84" w14:textId="77777777" w:rsidR="00FF044E" w:rsidRPr="000E6AB5" w:rsidRDefault="00FF044E" w:rsidP="00A5365B">
      <w:pPr>
        <w:tabs>
          <w:tab w:val="left" w:pos="567"/>
          <w:tab w:val="left" w:pos="709"/>
        </w:tabs>
        <w:rPr>
          <w:rFonts w:asciiTheme="majorHAnsi" w:hAnsiTheme="majorHAnsi" w:cs="Arial"/>
          <w:sz w:val="20"/>
          <w:szCs w:val="20"/>
        </w:rPr>
      </w:pPr>
    </w:p>
    <w:p w14:paraId="134EF271" w14:textId="013F22D2" w:rsidR="00FF044E" w:rsidRPr="003B509A" w:rsidRDefault="00407191"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00125914" w:rsidRPr="003B509A">
        <w:rPr>
          <w:rFonts w:asciiTheme="majorHAnsi" w:hAnsiTheme="majorHAnsi" w:cs="Arial"/>
          <w:b w:val="0"/>
          <w:sz w:val="20"/>
          <w:szCs w:val="20"/>
          <w:u w:val="none"/>
        </w:rPr>
        <w:t>I</w:t>
      </w:r>
      <w:r w:rsidR="007D534C" w:rsidRPr="003B509A">
        <w:rPr>
          <w:rFonts w:asciiTheme="majorHAnsi" w:hAnsiTheme="majorHAnsi" w:cs="Arial"/>
          <w:b w:val="0"/>
          <w:sz w:val="20"/>
          <w:szCs w:val="20"/>
          <w:u w:val="none"/>
        </w:rPr>
        <w:t>I</w:t>
      </w:r>
      <w:r w:rsidR="00125914" w:rsidRPr="003B509A">
        <w:rPr>
          <w:rFonts w:asciiTheme="majorHAnsi" w:hAnsiTheme="majorHAnsi" w:cs="Arial"/>
          <w:b w:val="0"/>
          <w:sz w:val="20"/>
          <w:szCs w:val="20"/>
          <w:u w:val="none"/>
        </w:rPr>
        <w:t>.</w:t>
      </w:r>
      <w:r w:rsidR="002A4BBB"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Prijatie ponuky</w:t>
      </w:r>
    </w:p>
    <w:p w14:paraId="56B78D46"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Informácia o výsledku vyhodnotenia ponúk</w:t>
      </w:r>
    </w:p>
    <w:p w14:paraId="5AB3A76C"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Uzavretie zmluvy</w:t>
      </w:r>
    </w:p>
    <w:p w14:paraId="392AB0C7" w14:textId="77777777" w:rsidR="00FF044E" w:rsidRPr="000E6AB5" w:rsidRDefault="00FF044E" w:rsidP="00A5365B">
      <w:pPr>
        <w:pStyle w:val="Heading7"/>
        <w:tabs>
          <w:tab w:val="left" w:pos="426"/>
        </w:tabs>
        <w:spacing w:line="240" w:lineRule="auto"/>
        <w:jc w:val="left"/>
        <w:rPr>
          <w:rFonts w:asciiTheme="majorHAnsi" w:hAnsiTheme="majorHAnsi" w:cs="Arial"/>
          <w:b w:val="0"/>
          <w:sz w:val="20"/>
          <w:szCs w:val="20"/>
          <w:u w:val="none"/>
        </w:rPr>
      </w:pPr>
    </w:p>
    <w:p w14:paraId="35CC9444" w14:textId="0042D701" w:rsidR="00125914" w:rsidRPr="003B509A" w:rsidRDefault="007D534C" w:rsidP="002A4BBB">
      <w:pPr>
        <w:pStyle w:val="Heading7"/>
        <w:spacing w:after="40" w:line="240" w:lineRule="auto"/>
        <w:ind w:left="851" w:hanging="851"/>
        <w:jc w:val="left"/>
        <w:rPr>
          <w:rFonts w:asciiTheme="majorHAnsi" w:hAnsiTheme="majorHAnsi" w:cs="Arial"/>
          <w:b w:val="0"/>
          <w:bCs w:val="0"/>
          <w:sz w:val="20"/>
          <w:szCs w:val="20"/>
          <w:u w:val="none"/>
        </w:rPr>
      </w:pPr>
      <w:r w:rsidRPr="003B509A">
        <w:rPr>
          <w:rFonts w:asciiTheme="majorHAnsi" w:hAnsiTheme="majorHAnsi" w:cs="Arial"/>
          <w:b w:val="0"/>
          <w:sz w:val="20"/>
          <w:szCs w:val="20"/>
          <w:u w:val="none"/>
        </w:rPr>
        <w:t>Časť IX</w:t>
      </w:r>
      <w:r w:rsidR="00125914" w:rsidRPr="003B509A">
        <w:rPr>
          <w:rFonts w:asciiTheme="majorHAnsi" w:hAnsiTheme="majorHAnsi" w:cs="Arial"/>
          <w:b w:val="0"/>
          <w:sz w:val="20"/>
          <w:szCs w:val="20"/>
          <w:u w:val="none"/>
        </w:rPr>
        <w:t>.</w:t>
      </w:r>
      <w:r w:rsidR="00DC6D5C"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Súhrn vybratých charakteristík</w:t>
      </w:r>
      <w:r w:rsidR="004F2F64" w:rsidRPr="003B509A">
        <w:rPr>
          <w:rFonts w:asciiTheme="majorHAnsi" w:hAnsiTheme="majorHAnsi" w:cs="Arial"/>
          <w:sz w:val="20"/>
          <w:szCs w:val="20"/>
          <w:u w:val="none"/>
        </w:rPr>
        <w:t xml:space="preserve"> verejného obstarávania</w:t>
      </w:r>
      <w:r w:rsidR="00125914" w:rsidRPr="003B509A">
        <w:rPr>
          <w:rFonts w:asciiTheme="majorHAnsi" w:hAnsiTheme="majorHAnsi" w:cs="Arial"/>
          <w:sz w:val="20"/>
          <w:szCs w:val="20"/>
          <w:u w:val="none"/>
        </w:rPr>
        <w:t xml:space="preserve"> </w:t>
      </w:r>
    </w:p>
    <w:p w14:paraId="0460C39B"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Všeobecné ustanovenia</w:t>
      </w:r>
    </w:p>
    <w:p w14:paraId="0F3CCF0E" w14:textId="77777777" w:rsidR="0047726F" w:rsidRPr="000E6AB5" w:rsidRDefault="0047726F" w:rsidP="00A5365B">
      <w:pPr>
        <w:rPr>
          <w:rFonts w:asciiTheme="majorHAnsi" w:hAnsiTheme="majorHAnsi"/>
        </w:rPr>
      </w:pPr>
    </w:p>
    <w:p w14:paraId="2ADFF2FA" w14:textId="77777777" w:rsidR="004E7161" w:rsidRPr="000E6AB5" w:rsidRDefault="00F600EF" w:rsidP="00BF0B91">
      <w:pPr>
        <w:ind w:left="851"/>
        <w:rPr>
          <w:rFonts w:asciiTheme="majorHAnsi" w:hAnsiTheme="majorHAnsi" w:cs="Arial"/>
          <w:sz w:val="20"/>
          <w:szCs w:val="20"/>
        </w:rPr>
      </w:pPr>
      <w:r w:rsidRPr="000E6AB5">
        <w:rPr>
          <w:rFonts w:asciiTheme="majorHAnsi" w:hAnsiTheme="majorHAnsi" w:cs="Arial"/>
          <w:sz w:val="20"/>
          <w:szCs w:val="20"/>
        </w:rPr>
        <w:t>Prílohy k časti A.1 POKYNY NA VYPRACOVANIE PONUKY</w:t>
      </w:r>
    </w:p>
    <w:p w14:paraId="6C791EB5" w14:textId="0D3FEB91" w:rsidR="00856199" w:rsidRPr="000E6AB5" w:rsidRDefault="00D82AE2"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1 </w:t>
      </w:r>
      <w:r w:rsidR="0047726F" w:rsidRPr="000E6AB5">
        <w:rPr>
          <w:rFonts w:asciiTheme="majorHAnsi" w:hAnsiTheme="majorHAnsi" w:cs="Arial"/>
          <w:sz w:val="20"/>
          <w:szCs w:val="20"/>
        </w:rPr>
        <w:t>–</w:t>
      </w:r>
      <w:r w:rsidR="00F600EF" w:rsidRPr="000E6AB5">
        <w:rPr>
          <w:rFonts w:asciiTheme="majorHAnsi" w:hAnsiTheme="majorHAnsi" w:cs="Arial"/>
          <w:sz w:val="20"/>
          <w:szCs w:val="20"/>
        </w:rPr>
        <w:t xml:space="preserve"> </w:t>
      </w:r>
      <w:r w:rsidR="000A2EE5" w:rsidRPr="000E6AB5">
        <w:rPr>
          <w:rFonts w:asciiTheme="majorHAnsi" w:hAnsiTheme="majorHAnsi" w:cs="Arial"/>
          <w:sz w:val="20"/>
          <w:szCs w:val="20"/>
        </w:rPr>
        <w:t>V</w:t>
      </w:r>
      <w:r w:rsidR="008E73CE" w:rsidRPr="000E6AB5">
        <w:rPr>
          <w:rFonts w:asciiTheme="majorHAnsi" w:hAnsiTheme="majorHAnsi" w:cs="Arial"/>
          <w:sz w:val="20"/>
          <w:szCs w:val="20"/>
        </w:rPr>
        <w:t>yhláseni</w:t>
      </w:r>
      <w:r w:rsidR="00DD4B43">
        <w:rPr>
          <w:rFonts w:asciiTheme="majorHAnsi" w:hAnsiTheme="majorHAnsi" w:cs="Arial"/>
          <w:sz w:val="20"/>
          <w:szCs w:val="20"/>
        </w:rPr>
        <w:t>a</w:t>
      </w:r>
      <w:r w:rsidR="008E73CE" w:rsidRPr="000E6AB5">
        <w:rPr>
          <w:rFonts w:asciiTheme="majorHAnsi" w:hAnsiTheme="majorHAnsi" w:cs="Arial"/>
          <w:sz w:val="20"/>
          <w:szCs w:val="20"/>
        </w:rPr>
        <w:t xml:space="preserve"> uchádzača</w:t>
      </w:r>
    </w:p>
    <w:p w14:paraId="7D9C074D" w14:textId="77777777" w:rsidR="00F37677" w:rsidRPr="000E6AB5" w:rsidRDefault="00F37677"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2 – </w:t>
      </w:r>
      <w:r w:rsidR="00C82453" w:rsidRPr="000E6AB5">
        <w:rPr>
          <w:rFonts w:asciiTheme="majorHAnsi" w:hAnsiTheme="majorHAnsi" w:cs="Arial"/>
          <w:sz w:val="20"/>
          <w:szCs w:val="20"/>
        </w:rPr>
        <w:t>Č</w:t>
      </w:r>
      <w:r w:rsidRPr="000E6AB5">
        <w:rPr>
          <w:rFonts w:asciiTheme="majorHAnsi" w:hAnsiTheme="majorHAnsi" w:cs="Arial"/>
          <w:sz w:val="20"/>
          <w:szCs w:val="20"/>
        </w:rPr>
        <w:t>estné vyhlásenie o vytvorení skupiny dodávateľov - vzor</w:t>
      </w:r>
    </w:p>
    <w:p w14:paraId="65D1176C" w14:textId="77777777" w:rsidR="000A2EE5" w:rsidRPr="000E6AB5" w:rsidRDefault="00D82AE2"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w:t>
      </w:r>
      <w:r w:rsidR="00F37677" w:rsidRPr="000E6AB5">
        <w:rPr>
          <w:rFonts w:asciiTheme="majorHAnsi" w:hAnsiTheme="majorHAnsi" w:cs="Arial"/>
          <w:sz w:val="20"/>
          <w:szCs w:val="20"/>
        </w:rPr>
        <w:t>3</w:t>
      </w:r>
      <w:r w:rsidRPr="000E6AB5">
        <w:rPr>
          <w:rFonts w:asciiTheme="majorHAnsi" w:hAnsiTheme="majorHAnsi" w:cs="Arial"/>
          <w:sz w:val="20"/>
          <w:szCs w:val="20"/>
        </w:rPr>
        <w:t xml:space="preserve"> </w:t>
      </w:r>
      <w:r w:rsidR="0047726F" w:rsidRPr="000E6AB5">
        <w:rPr>
          <w:rFonts w:asciiTheme="majorHAnsi" w:hAnsiTheme="majorHAnsi" w:cs="Arial"/>
          <w:sz w:val="20"/>
          <w:szCs w:val="20"/>
        </w:rPr>
        <w:t>–</w:t>
      </w:r>
      <w:r w:rsidR="00F600EF" w:rsidRPr="000E6AB5">
        <w:rPr>
          <w:rFonts w:asciiTheme="majorHAnsi" w:hAnsiTheme="majorHAnsi" w:cs="Arial"/>
          <w:sz w:val="20"/>
          <w:szCs w:val="20"/>
        </w:rPr>
        <w:t xml:space="preserve"> </w:t>
      </w:r>
      <w:r w:rsidR="000A2EE5" w:rsidRPr="000E6AB5">
        <w:rPr>
          <w:rFonts w:asciiTheme="majorHAnsi" w:hAnsiTheme="majorHAnsi" w:cs="Arial"/>
          <w:sz w:val="20"/>
          <w:szCs w:val="20"/>
        </w:rPr>
        <w:t>Plnomocenstvo pre člena skupiny dodávateľov</w:t>
      </w:r>
      <w:r w:rsidR="00F37677" w:rsidRPr="000E6AB5">
        <w:rPr>
          <w:rFonts w:asciiTheme="majorHAnsi" w:hAnsiTheme="majorHAnsi" w:cs="Arial"/>
          <w:sz w:val="20"/>
          <w:szCs w:val="20"/>
        </w:rPr>
        <w:t xml:space="preserve"> - vzor</w:t>
      </w:r>
    </w:p>
    <w:p w14:paraId="217C6D38" w14:textId="77777777" w:rsidR="00DC537B" w:rsidRPr="000E6AB5" w:rsidRDefault="00DC537B" w:rsidP="00A5365B">
      <w:pPr>
        <w:rPr>
          <w:rFonts w:asciiTheme="majorHAnsi" w:hAnsiTheme="majorHAnsi" w:cs="Arial"/>
          <w:sz w:val="20"/>
          <w:szCs w:val="20"/>
        </w:rPr>
      </w:pPr>
    </w:p>
    <w:p w14:paraId="3D76AECC" w14:textId="77777777" w:rsidR="000A2EE5" w:rsidRPr="000E6AB5" w:rsidRDefault="000A2EE5" w:rsidP="00A5365B">
      <w:pPr>
        <w:rPr>
          <w:rFonts w:asciiTheme="majorHAnsi" w:hAnsiTheme="majorHAnsi" w:cs="Arial"/>
          <w:b/>
          <w:bCs/>
          <w:sz w:val="20"/>
          <w:szCs w:val="20"/>
        </w:rPr>
      </w:pPr>
    </w:p>
    <w:p w14:paraId="0D1C9D75" w14:textId="3A0FC963"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A.2</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P</w:t>
      </w:r>
      <w:r w:rsidRPr="000E6AB5">
        <w:rPr>
          <w:rFonts w:asciiTheme="majorHAnsi" w:hAnsiTheme="majorHAnsi" w:cs="Arial"/>
          <w:b/>
          <w:bCs/>
          <w:smallCaps/>
          <w:sz w:val="20"/>
          <w:szCs w:val="20"/>
        </w:rPr>
        <w:t>odmienky účasti uchádzačov</w:t>
      </w:r>
    </w:p>
    <w:p w14:paraId="0AAD9E2E" w14:textId="77777777" w:rsidR="002A4BBB" w:rsidRPr="000E6AB5" w:rsidRDefault="002A4BBB" w:rsidP="002A4BBB">
      <w:pPr>
        <w:tabs>
          <w:tab w:val="left" w:pos="567"/>
          <w:tab w:val="left" w:pos="993"/>
        </w:tabs>
        <w:rPr>
          <w:rFonts w:asciiTheme="majorHAnsi" w:hAnsiTheme="majorHAnsi" w:cs="Arial"/>
          <w:sz w:val="16"/>
          <w:szCs w:val="16"/>
        </w:rPr>
      </w:pPr>
    </w:p>
    <w:p w14:paraId="1DD140B6" w14:textId="77777777" w:rsidR="0020578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Podmienky účasti vo verejnom obstarávaní, týkajúce sa osobného postavenia</w:t>
      </w:r>
    </w:p>
    <w:p w14:paraId="7FAC4A39" w14:textId="77777777" w:rsidR="00205784" w:rsidRPr="000E6AB5" w:rsidRDefault="0020578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Podmienky účasti vo verejnom obstarávaní, týkajúce sa technickej alebo odbornej spôsobilosti</w:t>
      </w:r>
      <w:r w:rsidR="00DA4E87" w:rsidRPr="000E6AB5">
        <w:rPr>
          <w:rFonts w:asciiTheme="majorHAnsi" w:hAnsiTheme="majorHAnsi" w:cs="Arial"/>
          <w:sz w:val="20"/>
          <w:szCs w:val="20"/>
          <w:u w:val="none"/>
        </w:rPr>
        <w:t xml:space="preserve"> </w:t>
      </w:r>
    </w:p>
    <w:p w14:paraId="0FA8712F" w14:textId="77777777" w:rsidR="00885FFD" w:rsidRPr="000E6AB5" w:rsidRDefault="0009796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Doplňujúce </w:t>
      </w:r>
      <w:r w:rsidR="00A94E7A" w:rsidRPr="000E6AB5">
        <w:rPr>
          <w:rFonts w:asciiTheme="majorHAnsi" w:hAnsiTheme="majorHAnsi" w:cs="Arial"/>
          <w:sz w:val="20"/>
          <w:szCs w:val="20"/>
          <w:u w:val="none"/>
        </w:rPr>
        <w:t>informácie</w:t>
      </w:r>
      <w:r w:rsidRPr="000E6AB5">
        <w:rPr>
          <w:rFonts w:asciiTheme="majorHAnsi" w:hAnsiTheme="majorHAnsi" w:cs="Arial"/>
          <w:sz w:val="20"/>
          <w:szCs w:val="20"/>
          <w:u w:val="none"/>
        </w:rPr>
        <w:t xml:space="preserve"> k podmienkam účasti</w:t>
      </w:r>
    </w:p>
    <w:p w14:paraId="4C0AD0F2" w14:textId="540A59E1" w:rsidR="00714232" w:rsidRPr="000E6AB5" w:rsidRDefault="00714232" w:rsidP="00A5365B">
      <w:pPr>
        <w:tabs>
          <w:tab w:val="left" w:pos="426"/>
          <w:tab w:val="left" w:pos="567"/>
          <w:tab w:val="left" w:pos="1080"/>
        </w:tabs>
        <w:jc w:val="both"/>
        <w:rPr>
          <w:rFonts w:asciiTheme="majorHAnsi" w:hAnsiTheme="majorHAnsi" w:cs="Arial"/>
          <w:sz w:val="20"/>
          <w:szCs w:val="20"/>
        </w:rPr>
      </w:pPr>
    </w:p>
    <w:p w14:paraId="6AB0297C" w14:textId="77777777" w:rsidR="00BF0B91" w:rsidRPr="000E6AB5" w:rsidRDefault="00BF0B91" w:rsidP="00BF0B91">
      <w:pPr>
        <w:tabs>
          <w:tab w:val="left" w:pos="426"/>
          <w:tab w:val="left" w:pos="851"/>
        </w:tabs>
        <w:ind w:left="851"/>
        <w:rPr>
          <w:rFonts w:asciiTheme="majorHAnsi" w:hAnsiTheme="majorHAnsi" w:cs="Arial"/>
          <w:sz w:val="20"/>
          <w:szCs w:val="20"/>
        </w:rPr>
      </w:pPr>
      <w:r w:rsidRPr="000E6AB5">
        <w:rPr>
          <w:rFonts w:asciiTheme="majorHAnsi" w:hAnsiTheme="majorHAnsi" w:cs="Arial"/>
          <w:sz w:val="20"/>
          <w:szCs w:val="20"/>
        </w:rPr>
        <w:t>Prílohy k časti A.2 PODMIENKY ÚČASTI UCHÁDZAČOV</w:t>
      </w:r>
    </w:p>
    <w:p w14:paraId="0334674C" w14:textId="42E67C80" w:rsidR="00BF0B91" w:rsidRPr="000E6AB5" w:rsidRDefault="00BF0B91" w:rsidP="00BF0B91">
      <w:pPr>
        <w:ind w:left="851"/>
        <w:rPr>
          <w:rFonts w:asciiTheme="majorHAnsi" w:hAnsiTheme="majorHAnsi" w:cs="Arial"/>
          <w:sz w:val="20"/>
          <w:szCs w:val="20"/>
        </w:rPr>
      </w:pPr>
      <w:r w:rsidRPr="000E6AB5">
        <w:rPr>
          <w:rFonts w:asciiTheme="majorHAnsi" w:hAnsiTheme="majorHAnsi" w:cs="Arial"/>
          <w:sz w:val="20"/>
          <w:szCs w:val="20"/>
        </w:rPr>
        <w:t xml:space="preserve">Príloha č. 1 – Doplňujúce údaje k zoznamu </w:t>
      </w:r>
      <w:r w:rsidR="003A5DE1">
        <w:rPr>
          <w:rFonts w:asciiTheme="majorHAnsi" w:hAnsiTheme="majorHAnsi" w:cs="Arial"/>
          <w:sz w:val="20"/>
          <w:szCs w:val="20"/>
        </w:rPr>
        <w:t xml:space="preserve"> </w:t>
      </w:r>
      <w:r w:rsidRPr="000E6AB5">
        <w:rPr>
          <w:rFonts w:asciiTheme="majorHAnsi" w:hAnsiTheme="majorHAnsi" w:cs="Arial"/>
          <w:sz w:val="20"/>
          <w:szCs w:val="20"/>
        </w:rPr>
        <w:t>- vzor</w:t>
      </w:r>
    </w:p>
    <w:p w14:paraId="4000BAC9" w14:textId="61E365BB" w:rsidR="008D45C1" w:rsidRPr="000E6AB5" w:rsidRDefault="008D45C1" w:rsidP="008D45C1">
      <w:pPr>
        <w:ind w:left="851"/>
        <w:rPr>
          <w:rFonts w:asciiTheme="majorHAnsi" w:hAnsiTheme="majorHAnsi" w:cs="Arial"/>
          <w:sz w:val="20"/>
          <w:szCs w:val="20"/>
        </w:rPr>
      </w:pPr>
      <w:r w:rsidRPr="000E6AB5">
        <w:rPr>
          <w:rFonts w:asciiTheme="majorHAnsi" w:hAnsiTheme="majorHAnsi" w:cs="Arial"/>
          <w:sz w:val="20"/>
          <w:szCs w:val="20"/>
        </w:rPr>
        <w:t xml:space="preserve">Príloha č. </w:t>
      </w:r>
      <w:r>
        <w:rPr>
          <w:rFonts w:asciiTheme="majorHAnsi" w:hAnsiTheme="majorHAnsi" w:cs="Arial"/>
          <w:sz w:val="20"/>
          <w:szCs w:val="20"/>
        </w:rPr>
        <w:t>2</w:t>
      </w:r>
      <w:r w:rsidRPr="000E6AB5">
        <w:rPr>
          <w:rFonts w:asciiTheme="majorHAnsi" w:hAnsiTheme="majorHAnsi" w:cs="Arial"/>
          <w:sz w:val="20"/>
          <w:szCs w:val="20"/>
        </w:rPr>
        <w:t xml:space="preserve"> – Doplňujúce údaje</w:t>
      </w:r>
      <w:r w:rsidRPr="008D45C1">
        <w:rPr>
          <w:rFonts w:asciiTheme="majorHAnsi" w:hAnsiTheme="majorHAnsi" w:cs="Arial"/>
          <w:sz w:val="20"/>
          <w:szCs w:val="20"/>
        </w:rPr>
        <w:t xml:space="preserve"> k skúsenostiam osôb uchádzača - vzor</w:t>
      </w:r>
      <w:r w:rsidRPr="000E6AB5">
        <w:rPr>
          <w:rFonts w:asciiTheme="majorHAnsi" w:hAnsiTheme="majorHAnsi" w:cs="Arial"/>
          <w:sz w:val="20"/>
          <w:szCs w:val="20"/>
        </w:rPr>
        <w:t xml:space="preserve"> </w:t>
      </w:r>
      <w:r>
        <w:rPr>
          <w:rFonts w:asciiTheme="majorHAnsi" w:hAnsiTheme="majorHAnsi" w:cs="Arial"/>
          <w:sz w:val="20"/>
          <w:szCs w:val="20"/>
        </w:rPr>
        <w:t xml:space="preserve"> </w:t>
      </w:r>
    </w:p>
    <w:p w14:paraId="3E5C0171" w14:textId="0C6B7BA5" w:rsidR="00BF0B91" w:rsidRPr="000E6AB5" w:rsidRDefault="00BF0B91" w:rsidP="00A5365B">
      <w:pPr>
        <w:tabs>
          <w:tab w:val="left" w:pos="426"/>
          <w:tab w:val="left" w:pos="567"/>
          <w:tab w:val="left" w:pos="1080"/>
        </w:tabs>
        <w:jc w:val="both"/>
        <w:rPr>
          <w:rFonts w:asciiTheme="majorHAnsi" w:hAnsiTheme="majorHAnsi" w:cs="Arial"/>
          <w:sz w:val="20"/>
          <w:szCs w:val="20"/>
        </w:rPr>
      </w:pPr>
    </w:p>
    <w:p w14:paraId="55FEA895" w14:textId="4199FB90"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A.3</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K</w:t>
      </w:r>
      <w:r w:rsidRPr="000E6AB5">
        <w:rPr>
          <w:rFonts w:asciiTheme="majorHAnsi" w:hAnsiTheme="majorHAnsi" w:cs="Arial"/>
          <w:b/>
          <w:bCs/>
          <w:smallCaps/>
          <w:sz w:val="20"/>
          <w:szCs w:val="20"/>
        </w:rPr>
        <w:t>ritériá na vyhodnotenie ponúk a pravidlá ich uplatnenia</w:t>
      </w:r>
    </w:p>
    <w:p w14:paraId="4B54ADA3" w14:textId="77777777" w:rsidR="002A4BBB" w:rsidRPr="000E6AB5" w:rsidRDefault="002A4BBB" w:rsidP="002A4BBB">
      <w:pPr>
        <w:tabs>
          <w:tab w:val="left" w:pos="567"/>
          <w:tab w:val="left" w:pos="993"/>
        </w:tabs>
        <w:rPr>
          <w:rFonts w:asciiTheme="majorHAnsi" w:hAnsiTheme="majorHAnsi" w:cs="Arial"/>
          <w:sz w:val="16"/>
          <w:szCs w:val="16"/>
        </w:rPr>
      </w:pPr>
    </w:p>
    <w:p w14:paraId="1016EBF5" w14:textId="77777777" w:rsidR="00706D10" w:rsidRPr="000E6AB5" w:rsidRDefault="000E290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Kritérium</w:t>
      </w:r>
      <w:r w:rsidR="00621817" w:rsidRPr="000E6AB5">
        <w:rPr>
          <w:rFonts w:asciiTheme="majorHAnsi" w:hAnsiTheme="majorHAnsi" w:cs="Arial"/>
          <w:sz w:val="20"/>
          <w:szCs w:val="20"/>
          <w:u w:val="none"/>
        </w:rPr>
        <w:t xml:space="preserve"> na v</w:t>
      </w:r>
      <w:r w:rsidR="00125914" w:rsidRPr="000E6AB5">
        <w:rPr>
          <w:rFonts w:asciiTheme="majorHAnsi" w:hAnsiTheme="majorHAnsi" w:cs="Arial"/>
          <w:sz w:val="20"/>
          <w:szCs w:val="20"/>
          <w:u w:val="none"/>
        </w:rPr>
        <w:t>yhodnotenie ponúk</w:t>
      </w:r>
    </w:p>
    <w:p w14:paraId="5A66CA61" w14:textId="77777777" w:rsidR="004E7161" w:rsidRPr="000E6AB5" w:rsidRDefault="004E7161" w:rsidP="00A5365B">
      <w:pPr>
        <w:tabs>
          <w:tab w:val="left" w:pos="426"/>
          <w:tab w:val="left" w:pos="851"/>
        </w:tabs>
        <w:rPr>
          <w:rFonts w:asciiTheme="majorHAnsi" w:hAnsiTheme="majorHAnsi" w:cs="Arial"/>
          <w:sz w:val="20"/>
          <w:szCs w:val="20"/>
        </w:rPr>
      </w:pPr>
    </w:p>
    <w:p w14:paraId="346EC3CE" w14:textId="217D9FF7" w:rsidR="00464BE3" w:rsidRPr="000E6AB5" w:rsidRDefault="00856199" w:rsidP="00BF0B91">
      <w:pPr>
        <w:tabs>
          <w:tab w:val="left" w:pos="426"/>
          <w:tab w:val="left" w:pos="851"/>
        </w:tabs>
        <w:ind w:left="851"/>
        <w:rPr>
          <w:rFonts w:asciiTheme="majorHAnsi" w:hAnsiTheme="majorHAnsi" w:cs="Arial"/>
          <w:sz w:val="20"/>
          <w:szCs w:val="20"/>
        </w:rPr>
      </w:pPr>
      <w:r w:rsidRPr="000E6AB5">
        <w:rPr>
          <w:rFonts w:asciiTheme="majorHAnsi" w:hAnsiTheme="majorHAnsi" w:cs="Arial"/>
          <w:sz w:val="20"/>
          <w:szCs w:val="20"/>
        </w:rPr>
        <w:t>Príloh</w:t>
      </w:r>
      <w:r w:rsidR="008E73CE" w:rsidRPr="000E6AB5">
        <w:rPr>
          <w:rFonts w:asciiTheme="majorHAnsi" w:hAnsiTheme="majorHAnsi" w:cs="Arial"/>
          <w:sz w:val="20"/>
          <w:szCs w:val="20"/>
        </w:rPr>
        <w:t>y</w:t>
      </w:r>
      <w:r w:rsidR="00FE293C" w:rsidRPr="000E6AB5">
        <w:rPr>
          <w:rFonts w:asciiTheme="majorHAnsi" w:hAnsiTheme="majorHAnsi" w:cs="Arial"/>
          <w:sz w:val="20"/>
          <w:szCs w:val="20"/>
        </w:rPr>
        <w:t xml:space="preserve"> </w:t>
      </w:r>
      <w:r w:rsidR="00464BE3" w:rsidRPr="000E6AB5">
        <w:rPr>
          <w:rFonts w:asciiTheme="majorHAnsi" w:hAnsiTheme="majorHAnsi" w:cs="Arial"/>
          <w:sz w:val="20"/>
          <w:szCs w:val="20"/>
        </w:rPr>
        <w:t xml:space="preserve">k </w:t>
      </w:r>
      <w:r w:rsidR="00FE293C" w:rsidRPr="000E6AB5">
        <w:rPr>
          <w:rFonts w:asciiTheme="majorHAnsi" w:hAnsiTheme="majorHAnsi" w:cs="Arial"/>
          <w:sz w:val="20"/>
          <w:szCs w:val="20"/>
        </w:rPr>
        <w:t xml:space="preserve">časti A.3 </w:t>
      </w:r>
      <w:r w:rsidR="00A42551" w:rsidRPr="000E6AB5">
        <w:rPr>
          <w:rFonts w:asciiTheme="majorHAnsi" w:hAnsiTheme="majorHAnsi" w:cs="Arial"/>
          <w:sz w:val="20"/>
          <w:szCs w:val="20"/>
        </w:rPr>
        <w:t>KRITÉRIÁ NA VYHODNOTENIE PONÚK A PRAVIDLÁ ICH UPLATNENIA</w:t>
      </w:r>
    </w:p>
    <w:p w14:paraId="638C056F" w14:textId="634BB4BE" w:rsidR="00464BE3" w:rsidRPr="000E6AB5" w:rsidRDefault="00F600EF" w:rsidP="00BF0B91">
      <w:pPr>
        <w:ind w:left="851"/>
        <w:rPr>
          <w:rFonts w:asciiTheme="majorHAnsi" w:hAnsiTheme="majorHAnsi" w:cs="Arial"/>
          <w:sz w:val="20"/>
          <w:szCs w:val="20"/>
        </w:rPr>
      </w:pPr>
      <w:r w:rsidRPr="000E6AB5">
        <w:rPr>
          <w:rFonts w:asciiTheme="majorHAnsi" w:hAnsiTheme="majorHAnsi" w:cs="Arial"/>
          <w:sz w:val="20"/>
          <w:szCs w:val="20"/>
        </w:rPr>
        <w:t xml:space="preserve">Príloha </w:t>
      </w:r>
      <w:r w:rsidR="008E73CE" w:rsidRPr="000E6AB5">
        <w:rPr>
          <w:rFonts w:asciiTheme="majorHAnsi" w:hAnsiTheme="majorHAnsi" w:cs="Arial"/>
          <w:sz w:val="20"/>
          <w:szCs w:val="20"/>
        </w:rPr>
        <w:t xml:space="preserve">č. 1 </w:t>
      </w:r>
      <w:r w:rsidRPr="000E6AB5">
        <w:rPr>
          <w:rFonts w:asciiTheme="majorHAnsi" w:hAnsiTheme="majorHAnsi" w:cs="Arial"/>
          <w:sz w:val="20"/>
          <w:szCs w:val="20"/>
        </w:rPr>
        <w:t xml:space="preserve">– </w:t>
      </w:r>
      <w:r w:rsidR="00A42551" w:rsidRPr="000E6AB5">
        <w:rPr>
          <w:rFonts w:asciiTheme="majorHAnsi" w:hAnsiTheme="majorHAnsi" w:cs="Arial"/>
          <w:sz w:val="20"/>
          <w:szCs w:val="20"/>
        </w:rPr>
        <w:t>Návrh na plnenie kritéri</w:t>
      </w:r>
      <w:r w:rsidR="008E73CE" w:rsidRPr="000E6AB5">
        <w:rPr>
          <w:rFonts w:asciiTheme="majorHAnsi" w:hAnsiTheme="majorHAnsi" w:cs="Arial"/>
          <w:sz w:val="20"/>
          <w:szCs w:val="20"/>
        </w:rPr>
        <w:t>í</w:t>
      </w:r>
      <w:r w:rsidR="00A42551" w:rsidRPr="000E6AB5">
        <w:rPr>
          <w:rFonts w:asciiTheme="majorHAnsi" w:hAnsiTheme="majorHAnsi" w:cs="Arial"/>
          <w:sz w:val="20"/>
          <w:szCs w:val="20"/>
        </w:rPr>
        <w:t xml:space="preserve"> na vyhodnotenie ponúk</w:t>
      </w:r>
    </w:p>
    <w:p w14:paraId="6A61C792" w14:textId="77777777" w:rsidR="008918D1" w:rsidRPr="000E6AB5" w:rsidRDefault="008918D1" w:rsidP="008918D1">
      <w:pPr>
        <w:rPr>
          <w:rFonts w:asciiTheme="majorHAnsi" w:hAnsiTheme="majorHAnsi" w:cs="Arial"/>
          <w:sz w:val="20"/>
          <w:szCs w:val="20"/>
        </w:rPr>
      </w:pPr>
    </w:p>
    <w:p w14:paraId="0DB9618C" w14:textId="6C5D2A8C"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B</w:t>
      </w:r>
      <w:r w:rsidR="00944DA5" w:rsidRPr="000E6AB5">
        <w:rPr>
          <w:rFonts w:asciiTheme="majorHAnsi" w:hAnsiTheme="majorHAnsi" w:cs="Arial"/>
          <w:b/>
          <w:bCs/>
          <w:smallCaps/>
          <w:sz w:val="20"/>
          <w:szCs w:val="20"/>
        </w:rPr>
        <w:t>.</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O</w:t>
      </w:r>
      <w:r w:rsidRPr="000E6AB5">
        <w:rPr>
          <w:rFonts w:asciiTheme="majorHAnsi" w:hAnsiTheme="majorHAnsi" w:cs="Arial"/>
          <w:b/>
          <w:bCs/>
          <w:smallCaps/>
          <w:sz w:val="20"/>
          <w:szCs w:val="20"/>
        </w:rPr>
        <w:t>pis predmetu zákazky</w:t>
      </w:r>
    </w:p>
    <w:p w14:paraId="4D361FB0" w14:textId="77777777" w:rsidR="008E73CE" w:rsidRPr="000E6AB5" w:rsidRDefault="008E73CE" w:rsidP="008E73CE">
      <w:pPr>
        <w:tabs>
          <w:tab w:val="left" w:pos="567"/>
          <w:tab w:val="left" w:pos="993"/>
        </w:tabs>
        <w:rPr>
          <w:rFonts w:asciiTheme="majorHAnsi" w:hAnsiTheme="majorHAnsi" w:cs="Arial"/>
          <w:sz w:val="16"/>
          <w:szCs w:val="16"/>
        </w:rPr>
      </w:pPr>
    </w:p>
    <w:p w14:paraId="71C7C492" w14:textId="4C86B146" w:rsidR="003E5EE5"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Vymedzenie predmetu zákazky</w:t>
      </w:r>
    </w:p>
    <w:p w14:paraId="664BA04C" w14:textId="77777777" w:rsidR="000D25CB" w:rsidRPr="000E6AB5" w:rsidRDefault="000D25CB" w:rsidP="000D25CB">
      <w:pPr>
        <w:rPr>
          <w:rFonts w:asciiTheme="majorHAnsi" w:hAnsiTheme="majorHAnsi" w:cs="Arial"/>
          <w:sz w:val="20"/>
          <w:szCs w:val="20"/>
        </w:rPr>
      </w:pPr>
    </w:p>
    <w:p w14:paraId="17CD085B" w14:textId="7EF21F36"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C</w:t>
      </w:r>
      <w:r w:rsidR="00944DA5" w:rsidRPr="000E6AB5">
        <w:rPr>
          <w:rFonts w:asciiTheme="majorHAnsi" w:hAnsiTheme="majorHAnsi" w:cs="Arial"/>
          <w:b/>
          <w:bCs/>
          <w:smallCaps/>
          <w:sz w:val="20"/>
          <w:szCs w:val="20"/>
        </w:rPr>
        <w:t>.</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O</w:t>
      </w:r>
      <w:r w:rsidRPr="000E6AB5">
        <w:rPr>
          <w:rFonts w:asciiTheme="majorHAnsi" w:hAnsiTheme="majorHAnsi" w:cs="Arial"/>
          <w:b/>
          <w:bCs/>
          <w:smallCaps/>
          <w:sz w:val="20"/>
          <w:szCs w:val="20"/>
        </w:rPr>
        <w:t xml:space="preserve">bchodné podmienky </w:t>
      </w:r>
      <w:r w:rsidR="006D3CE6" w:rsidRPr="003A5DE1">
        <w:rPr>
          <w:rFonts w:asciiTheme="majorHAnsi" w:hAnsiTheme="majorHAnsi" w:cs="Arial"/>
          <w:b/>
          <w:bCs/>
          <w:smallCaps/>
          <w:sz w:val="20"/>
          <w:szCs w:val="20"/>
        </w:rPr>
        <w:t>uskutočnenia</w:t>
      </w:r>
      <w:r w:rsidR="003B2568" w:rsidRPr="000E6AB5">
        <w:rPr>
          <w:rFonts w:asciiTheme="majorHAnsi" w:hAnsiTheme="majorHAnsi" w:cs="Arial"/>
          <w:b/>
          <w:bCs/>
          <w:smallCaps/>
          <w:sz w:val="20"/>
          <w:szCs w:val="20"/>
        </w:rPr>
        <w:t xml:space="preserve"> </w:t>
      </w:r>
      <w:r w:rsidRPr="000E6AB5">
        <w:rPr>
          <w:rFonts w:asciiTheme="majorHAnsi" w:hAnsiTheme="majorHAnsi" w:cs="Arial"/>
          <w:b/>
          <w:bCs/>
          <w:smallCaps/>
          <w:sz w:val="20"/>
          <w:szCs w:val="20"/>
        </w:rPr>
        <w:t>predmetu zákazky</w:t>
      </w:r>
    </w:p>
    <w:p w14:paraId="03A0092C" w14:textId="77777777" w:rsidR="008E73CE" w:rsidRPr="000E6AB5" w:rsidRDefault="008E73CE" w:rsidP="008E73CE">
      <w:pPr>
        <w:tabs>
          <w:tab w:val="left" w:pos="567"/>
          <w:tab w:val="left" w:pos="993"/>
        </w:tabs>
        <w:rPr>
          <w:rFonts w:asciiTheme="majorHAnsi" w:hAnsiTheme="majorHAnsi" w:cs="Arial"/>
          <w:sz w:val="16"/>
          <w:szCs w:val="16"/>
        </w:rPr>
      </w:pPr>
    </w:p>
    <w:p w14:paraId="2FC65384" w14:textId="77777777" w:rsidR="006F5EDC"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Pokyny pre vypracovani</w:t>
      </w:r>
      <w:r w:rsidR="00584CE3" w:rsidRPr="000E6AB5">
        <w:rPr>
          <w:rFonts w:asciiTheme="majorHAnsi" w:hAnsiTheme="majorHAnsi" w:cs="Arial"/>
          <w:sz w:val="20"/>
          <w:szCs w:val="20"/>
          <w:u w:val="none"/>
        </w:rPr>
        <w:t>e záväzných zmluvných podmienok</w:t>
      </w:r>
    </w:p>
    <w:p w14:paraId="384A350D" w14:textId="58B8800A" w:rsidR="006014DC" w:rsidRPr="003D2542" w:rsidRDefault="006835E9" w:rsidP="003D2542">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Návrh </w:t>
      </w:r>
      <w:r w:rsidR="003D2542">
        <w:rPr>
          <w:rFonts w:asciiTheme="majorHAnsi" w:hAnsiTheme="majorHAnsi" w:cs="Arial"/>
          <w:sz w:val="20"/>
          <w:szCs w:val="20"/>
          <w:u w:val="none"/>
        </w:rPr>
        <w:t>Mandátnej zmluvy</w:t>
      </w:r>
    </w:p>
    <w:p w14:paraId="11E20ADE" w14:textId="77777777" w:rsidR="00300855" w:rsidRPr="000E6AB5" w:rsidRDefault="00300855" w:rsidP="008E73CE">
      <w:pPr>
        <w:tabs>
          <w:tab w:val="left" w:pos="567"/>
          <w:tab w:val="left" w:pos="993"/>
        </w:tabs>
        <w:rPr>
          <w:rFonts w:asciiTheme="majorHAnsi" w:hAnsiTheme="majorHAnsi" w:cs="Arial"/>
          <w:sz w:val="16"/>
          <w:szCs w:val="16"/>
        </w:rPr>
      </w:pPr>
    </w:p>
    <w:p w14:paraId="233CB963" w14:textId="01C3A84E" w:rsidR="003D2542" w:rsidRPr="000E6AB5" w:rsidRDefault="003D2542" w:rsidP="003D2542">
      <w:pPr>
        <w:tabs>
          <w:tab w:val="left" w:pos="426"/>
          <w:tab w:val="left" w:pos="851"/>
        </w:tabs>
        <w:ind w:left="851"/>
        <w:rPr>
          <w:rFonts w:asciiTheme="majorHAnsi" w:hAnsiTheme="majorHAnsi" w:cs="Arial"/>
          <w:sz w:val="20"/>
          <w:szCs w:val="20"/>
        </w:rPr>
      </w:pPr>
      <w:bookmarkStart w:id="12" w:name="_Hlk62046756"/>
      <w:r w:rsidRPr="000E6AB5">
        <w:rPr>
          <w:rFonts w:asciiTheme="majorHAnsi" w:hAnsiTheme="majorHAnsi" w:cs="Arial"/>
          <w:sz w:val="20"/>
          <w:szCs w:val="20"/>
        </w:rPr>
        <w:t xml:space="preserve">Prílohy k časti </w:t>
      </w:r>
      <w:r>
        <w:rPr>
          <w:rFonts w:asciiTheme="majorHAnsi" w:hAnsiTheme="majorHAnsi" w:cs="Arial"/>
          <w:sz w:val="20"/>
          <w:szCs w:val="20"/>
        </w:rPr>
        <w:t>C</w:t>
      </w:r>
      <w:r w:rsidRPr="000E6AB5">
        <w:rPr>
          <w:rFonts w:asciiTheme="majorHAnsi" w:hAnsiTheme="majorHAnsi" w:cs="Arial"/>
          <w:sz w:val="20"/>
          <w:szCs w:val="20"/>
        </w:rPr>
        <w:t xml:space="preserve"> </w:t>
      </w:r>
      <w:r w:rsidRPr="003D2542">
        <w:rPr>
          <w:rFonts w:asciiTheme="majorHAnsi" w:hAnsiTheme="majorHAnsi" w:cs="Arial"/>
          <w:sz w:val="20"/>
          <w:szCs w:val="20"/>
        </w:rPr>
        <w:t>OBCHODNÉ PODMIENKY USKUTOČNENIA PREDMETU ZÁKAZKY</w:t>
      </w:r>
    </w:p>
    <w:p w14:paraId="6BA0BFB7" w14:textId="54CE92C8" w:rsidR="003D2542" w:rsidRPr="000E6AB5" w:rsidRDefault="003D2542" w:rsidP="003D2542">
      <w:pPr>
        <w:ind w:left="851"/>
        <w:rPr>
          <w:rFonts w:asciiTheme="majorHAnsi" w:hAnsiTheme="majorHAnsi" w:cs="Arial"/>
          <w:sz w:val="20"/>
          <w:szCs w:val="20"/>
        </w:rPr>
      </w:pPr>
      <w:r w:rsidRPr="000E6AB5">
        <w:rPr>
          <w:rFonts w:asciiTheme="majorHAnsi" w:hAnsiTheme="majorHAnsi" w:cs="Arial"/>
          <w:sz w:val="20"/>
          <w:szCs w:val="20"/>
        </w:rPr>
        <w:t>Príloha č. 1 – Návrh</w:t>
      </w:r>
      <w:r>
        <w:rPr>
          <w:rFonts w:asciiTheme="majorHAnsi" w:hAnsiTheme="majorHAnsi" w:cs="Arial"/>
          <w:sz w:val="20"/>
          <w:szCs w:val="20"/>
        </w:rPr>
        <w:t xml:space="preserve"> Mandátnej zmluvy</w:t>
      </w:r>
    </w:p>
    <w:bookmarkEnd w:id="12"/>
    <w:p w14:paraId="27C7A3A4" w14:textId="3743CB2C" w:rsidR="00300855" w:rsidRPr="000E6AB5" w:rsidRDefault="00300855" w:rsidP="00A5365B">
      <w:pPr>
        <w:tabs>
          <w:tab w:val="left" w:pos="567"/>
          <w:tab w:val="left" w:pos="993"/>
        </w:tabs>
        <w:ind w:left="539" w:hanging="539"/>
        <w:rPr>
          <w:rFonts w:asciiTheme="majorHAnsi" w:hAnsiTheme="majorHAnsi" w:cs="Arial"/>
          <w:b/>
          <w:bCs/>
          <w:smallCaps/>
          <w:sz w:val="20"/>
          <w:szCs w:val="20"/>
        </w:rPr>
      </w:pPr>
    </w:p>
    <w:p w14:paraId="03A15974" w14:textId="5FE1ADF8" w:rsidR="00342EFC" w:rsidRDefault="00342EFC" w:rsidP="00342EFC">
      <w:pPr>
        <w:tabs>
          <w:tab w:val="left" w:pos="0"/>
        </w:tabs>
        <w:ind w:left="851" w:hanging="851"/>
        <w:rPr>
          <w:rFonts w:asciiTheme="majorHAnsi" w:hAnsiTheme="majorHAnsi" w:cs="Arial"/>
          <w:b/>
          <w:bCs/>
          <w:smallCaps/>
          <w:sz w:val="20"/>
          <w:szCs w:val="20"/>
        </w:rPr>
      </w:pPr>
      <w:r>
        <w:rPr>
          <w:rFonts w:asciiTheme="majorHAnsi" w:hAnsiTheme="majorHAnsi" w:cs="Arial"/>
          <w:b/>
          <w:bCs/>
          <w:smallCaps/>
          <w:sz w:val="20"/>
          <w:szCs w:val="20"/>
        </w:rPr>
        <w:t>D</w:t>
      </w:r>
      <w:r w:rsidRPr="000E6AB5">
        <w:rPr>
          <w:rFonts w:asciiTheme="majorHAnsi" w:hAnsiTheme="majorHAnsi" w:cs="Arial"/>
          <w:b/>
          <w:bCs/>
          <w:smallCaps/>
          <w:sz w:val="20"/>
          <w:szCs w:val="20"/>
        </w:rPr>
        <w:t>.</w:t>
      </w:r>
      <w:r w:rsidRPr="000E6AB5">
        <w:rPr>
          <w:rFonts w:asciiTheme="majorHAnsi" w:hAnsiTheme="majorHAnsi" w:cs="Arial"/>
          <w:b/>
          <w:bCs/>
          <w:smallCaps/>
          <w:sz w:val="20"/>
          <w:szCs w:val="20"/>
        </w:rPr>
        <w:tab/>
      </w:r>
      <w:r>
        <w:rPr>
          <w:rFonts w:asciiTheme="majorHAnsi" w:hAnsiTheme="majorHAnsi" w:cs="Arial"/>
          <w:b/>
          <w:bCs/>
          <w:smallCaps/>
          <w:sz w:val="20"/>
          <w:szCs w:val="20"/>
        </w:rPr>
        <w:t>Samostatné prílohy</w:t>
      </w:r>
    </w:p>
    <w:p w14:paraId="6FDBDDE8" w14:textId="60DCF847" w:rsidR="00342EFC" w:rsidRDefault="00342EFC" w:rsidP="00342EFC">
      <w:pPr>
        <w:tabs>
          <w:tab w:val="left" w:pos="0"/>
        </w:tabs>
        <w:ind w:left="851" w:hanging="851"/>
        <w:rPr>
          <w:rFonts w:asciiTheme="majorHAnsi" w:hAnsiTheme="majorHAnsi" w:cs="Arial"/>
          <w:b/>
          <w:bCs/>
          <w:smallCaps/>
          <w:sz w:val="20"/>
          <w:szCs w:val="20"/>
        </w:rPr>
      </w:pPr>
    </w:p>
    <w:p w14:paraId="7DD9ADA4" w14:textId="14AA712D" w:rsidR="00342EFC" w:rsidRPr="000E6AB5" w:rsidRDefault="00342EFC" w:rsidP="00342EFC">
      <w:pPr>
        <w:ind w:left="851"/>
        <w:rPr>
          <w:rFonts w:asciiTheme="majorHAnsi" w:hAnsiTheme="majorHAnsi" w:cs="Arial"/>
          <w:sz w:val="20"/>
          <w:szCs w:val="20"/>
        </w:rPr>
      </w:pPr>
      <w:r w:rsidRPr="000E6AB5">
        <w:rPr>
          <w:rFonts w:asciiTheme="majorHAnsi" w:hAnsiTheme="majorHAnsi" w:cs="Arial"/>
          <w:sz w:val="20"/>
          <w:szCs w:val="20"/>
        </w:rPr>
        <w:t xml:space="preserve">Príloha č. 1 – </w:t>
      </w:r>
      <w:r>
        <w:rPr>
          <w:rFonts w:asciiTheme="majorHAnsi" w:hAnsiTheme="majorHAnsi" w:cs="Arial"/>
          <w:sz w:val="20"/>
          <w:szCs w:val="20"/>
        </w:rPr>
        <w:t>časť projektovej dokumentácie</w:t>
      </w:r>
      <w:r w:rsidR="008D45C1">
        <w:rPr>
          <w:rFonts w:asciiTheme="majorHAnsi" w:hAnsiTheme="majorHAnsi" w:cs="Arial"/>
          <w:sz w:val="20"/>
          <w:szCs w:val="20"/>
        </w:rPr>
        <w:t xml:space="preserve"> diela</w:t>
      </w:r>
    </w:p>
    <w:p w14:paraId="182DA452" w14:textId="77777777" w:rsidR="00342EFC" w:rsidRPr="000E6AB5" w:rsidRDefault="00342EFC" w:rsidP="00342EFC">
      <w:pPr>
        <w:tabs>
          <w:tab w:val="left" w:pos="0"/>
        </w:tabs>
        <w:ind w:left="851" w:hanging="851"/>
        <w:rPr>
          <w:rFonts w:asciiTheme="majorHAnsi" w:hAnsiTheme="majorHAnsi" w:cs="Arial"/>
          <w:b/>
          <w:bCs/>
          <w:smallCaps/>
          <w:sz w:val="20"/>
          <w:szCs w:val="20"/>
        </w:rPr>
      </w:pPr>
    </w:p>
    <w:p w14:paraId="30DD9EE0" w14:textId="77777777" w:rsidR="00CB177C" w:rsidRPr="000E6AB5" w:rsidRDefault="00CB177C" w:rsidP="00A5365B">
      <w:pPr>
        <w:rPr>
          <w:rFonts w:asciiTheme="majorHAnsi" w:hAnsiTheme="majorHAnsi" w:cs="Arial"/>
          <w:sz w:val="20"/>
          <w:szCs w:val="20"/>
        </w:rPr>
      </w:pPr>
      <w:r w:rsidRPr="000E6AB5">
        <w:rPr>
          <w:rFonts w:asciiTheme="majorHAnsi" w:hAnsiTheme="majorHAnsi" w:cs="Arial"/>
          <w:sz w:val="20"/>
          <w:szCs w:val="20"/>
        </w:rPr>
        <w:br w:type="page"/>
      </w:r>
    </w:p>
    <w:p w14:paraId="38B807FA" w14:textId="77777777" w:rsidR="006B06AC" w:rsidRPr="000E6AB5" w:rsidRDefault="00125914" w:rsidP="00A5365B">
      <w:pPr>
        <w:tabs>
          <w:tab w:val="num" w:pos="0"/>
          <w:tab w:val="left" w:pos="4500"/>
        </w:tabs>
        <w:jc w:val="right"/>
        <w:rPr>
          <w:rFonts w:asciiTheme="majorHAnsi" w:hAnsiTheme="majorHAnsi" w:cs="Arial"/>
          <w:b/>
          <w:bCs/>
          <w:i/>
          <w:sz w:val="20"/>
          <w:szCs w:val="20"/>
        </w:rPr>
      </w:pPr>
      <w:r w:rsidRPr="000E6AB5">
        <w:rPr>
          <w:rFonts w:asciiTheme="majorHAnsi" w:hAnsiTheme="majorHAnsi" w:cs="Arial"/>
          <w:b/>
          <w:i/>
          <w:sz w:val="20"/>
          <w:szCs w:val="20"/>
        </w:rPr>
        <w:lastRenderedPageBreak/>
        <w:t>A.1</w:t>
      </w:r>
      <w:r w:rsidR="003D4138" w:rsidRPr="000E6AB5">
        <w:rPr>
          <w:rFonts w:asciiTheme="majorHAnsi" w:hAnsiTheme="majorHAnsi" w:cs="Arial"/>
          <w:b/>
          <w:bCs/>
          <w:i/>
          <w:sz w:val="20"/>
          <w:szCs w:val="20"/>
        </w:rPr>
        <w:t xml:space="preserve"> </w:t>
      </w:r>
      <w:r w:rsidRPr="000E6AB5">
        <w:rPr>
          <w:rFonts w:asciiTheme="majorHAnsi" w:hAnsiTheme="majorHAnsi" w:cs="Arial"/>
          <w:b/>
          <w:bCs/>
          <w:i/>
          <w:sz w:val="20"/>
          <w:szCs w:val="20"/>
        </w:rPr>
        <w:t xml:space="preserve">POKYNY </w:t>
      </w:r>
      <w:r w:rsidR="004E7161" w:rsidRPr="000E6AB5">
        <w:rPr>
          <w:rFonts w:asciiTheme="majorHAnsi" w:hAnsiTheme="majorHAnsi" w:cs="Arial"/>
          <w:b/>
          <w:bCs/>
          <w:i/>
          <w:sz w:val="20"/>
          <w:szCs w:val="20"/>
        </w:rPr>
        <w:t>NA VYPRACOVANIE PONUKY</w:t>
      </w:r>
    </w:p>
    <w:p w14:paraId="0716DAB0" w14:textId="77777777" w:rsidR="006B06AC"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 </w:t>
      </w:r>
    </w:p>
    <w:p w14:paraId="12D055C0" w14:textId="77777777" w:rsidR="00125914"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Všeobecné informácie</w:t>
      </w:r>
    </w:p>
    <w:p w14:paraId="5D7668FC" w14:textId="77777777" w:rsidR="006B06AC" w:rsidRPr="000E6AB5" w:rsidRDefault="006B06AC" w:rsidP="00BF0B91">
      <w:pPr>
        <w:keepNext/>
        <w:jc w:val="center"/>
        <w:rPr>
          <w:rFonts w:asciiTheme="majorHAnsi" w:hAnsiTheme="majorHAnsi" w:cs="Arial"/>
          <w:b/>
          <w:bCs/>
          <w:sz w:val="20"/>
          <w:szCs w:val="20"/>
        </w:rPr>
      </w:pPr>
    </w:p>
    <w:p w14:paraId="22A67B44" w14:textId="77777777" w:rsidR="00125914" w:rsidRPr="000E6AB5" w:rsidRDefault="00E55CF4" w:rsidP="00BF0B91">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Identifikácia </w:t>
      </w:r>
      <w:r w:rsidR="00125914" w:rsidRPr="000E6AB5">
        <w:rPr>
          <w:rFonts w:asciiTheme="majorHAnsi" w:hAnsiTheme="majorHAnsi" w:cs="Arial"/>
          <w:b/>
          <w:bCs/>
          <w:smallCaps/>
          <w:sz w:val="20"/>
          <w:szCs w:val="20"/>
        </w:rPr>
        <w:t>verejného obstarávateľa</w:t>
      </w:r>
    </w:p>
    <w:p w14:paraId="67D3B2DF" w14:textId="77777777" w:rsidR="006B06AC" w:rsidRPr="000E6AB5" w:rsidRDefault="00125914" w:rsidP="00A5365B">
      <w:pPr>
        <w:tabs>
          <w:tab w:val="left" w:pos="3544"/>
        </w:tabs>
        <w:ind w:left="3544" w:hanging="2977"/>
        <w:jc w:val="both"/>
        <w:rPr>
          <w:rFonts w:asciiTheme="majorHAnsi" w:hAnsiTheme="majorHAnsi" w:cs="Arial"/>
          <w:sz w:val="20"/>
          <w:szCs w:val="20"/>
        </w:rPr>
      </w:pPr>
      <w:r w:rsidRPr="000E6AB5">
        <w:rPr>
          <w:rFonts w:asciiTheme="majorHAnsi" w:hAnsiTheme="majorHAnsi" w:cs="Arial"/>
          <w:sz w:val="20"/>
          <w:szCs w:val="20"/>
        </w:rPr>
        <w:t>Názov:</w:t>
      </w:r>
      <w:r w:rsidRPr="000E6AB5">
        <w:rPr>
          <w:rFonts w:asciiTheme="majorHAnsi" w:hAnsiTheme="majorHAnsi" w:cs="Arial"/>
          <w:sz w:val="20"/>
          <w:szCs w:val="20"/>
        </w:rPr>
        <w:tab/>
      </w:r>
      <w:r w:rsidR="006B06AC" w:rsidRPr="000E6AB5">
        <w:rPr>
          <w:rFonts w:asciiTheme="majorHAnsi" w:hAnsiTheme="majorHAnsi" w:cs="Arial"/>
          <w:sz w:val="20"/>
          <w:szCs w:val="20"/>
        </w:rPr>
        <w:tab/>
      </w:r>
      <w:r w:rsidR="006B06AC" w:rsidRPr="000E6AB5">
        <w:rPr>
          <w:rFonts w:asciiTheme="majorHAnsi" w:hAnsiTheme="majorHAnsi" w:cs="Arial"/>
          <w:sz w:val="20"/>
          <w:szCs w:val="20"/>
        </w:rPr>
        <w:tab/>
      </w:r>
      <w:r w:rsidRPr="000E6AB5">
        <w:rPr>
          <w:rFonts w:asciiTheme="majorHAnsi" w:hAnsiTheme="majorHAnsi" w:cs="Arial"/>
          <w:sz w:val="20"/>
          <w:szCs w:val="20"/>
        </w:rPr>
        <w:t xml:space="preserve">Národná banka Slovenska </w:t>
      </w:r>
    </w:p>
    <w:p w14:paraId="7A4709BD" w14:textId="3D944EE3" w:rsidR="00125914" w:rsidRPr="000E6AB5" w:rsidRDefault="005612D7"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Sídlo</w:t>
      </w:r>
      <w:r w:rsidR="00125914" w:rsidRPr="000E6AB5">
        <w:rPr>
          <w:rFonts w:asciiTheme="majorHAnsi" w:hAnsiTheme="majorHAnsi" w:cs="Arial"/>
          <w:sz w:val="20"/>
          <w:szCs w:val="20"/>
        </w:rPr>
        <w:t>:</w:t>
      </w:r>
      <w:r w:rsidR="00125914" w:rsidRPr="000E6AB5">
        <w:rPr>
          <w:rFonts w:asciiTheme="majorHAnsi" w:hAnsiTheme="majorHAnsi" w:cs="Arial"/>
          <w:sz w:val="20"/>
          <w:szCs w:val="20"/>
        </w:rPr>
        <w:tab/>
      </w:r>
      <w:r w:rsidR="006B06AC" w:rsidRPr="000E6AB5">
        <w:rPr>
          <w:rFonts w:asciiTheme="majorHAnsi" w:hAnsiTheme="majorHAnsi" w:cs="Arial"/>
          <w:sz w:val="20"/>
          <w:szCs w:val="20"/>
        </w:rPr>
        <w:tab/>
      </w:r>
      <w:r w:rsidR="006B06AC" w:rsidRPr="000E6AB5">
        <w:rPr>
          <w:rFonts w:asciiTheme="majorHAnsi" w:hAnsiTheme="majorHAnsi" w:cs="Arial"/>
          <w:sz w:val="20"/>
          <w:szCs w:val="20"/>
        </w:rPr>
        <w:tab/>
      </w:r>
      <w:r w:rsidRPr="000E6AB5">
        <w:rPr>
          <w:rFonts w:asciiTheme="majorHAnsi" w:hAnsiTheme="majorHAnsi" w:cs="Arial"/>
          <w:sz w:val="20"/>
          <w:szCs w:val="20"/>
        </w:rPr>
        <w:t>Imricha</w:t>
      </w:r>
      <w:r w:rsidR="00125914" w:rsidRPr="000E6AB5">
        <w:rPr>
          <w:rFonts w:asciiTheme="majorHAnsi" w:hAnsiTheme="majorHAnsi" w:cs="Arial"/>
          <w:sz w:val="20"/>
          <w:szCs w:val="20"/>
        </w:rPr>
        <w:t xml:space="preserve"> Karvaša 1, 813 25 Bratislava, Slovensk</w:t>
      </w:r>
      <w:r w:rsidR="007D6F43" w:rsidRPr="000E6AB5">
        <w:rPr>
          <w:rFonts w:asciiTheme="majorHAnsi" w:hAnsiTheme="majorHAnsi" w:cs="Arial"/>
          <w:sz w:val="20"/>
          <w:szCs w:val="20"/>
        </w:rPr>
        <w:t>á republika</w:t>
      </w:r>
    </w:p>
    <w:p w14:paraId="124D9146" w14:textId="77777777"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IČO:</w:t>
      </w:r>
      <w:r w:rsidRPr="000E6AB5">
        <w:rPr>
          <w:rFonts w:asciiTheme="majorHAnsi" w:hAnsiTheme="majorHAnsi" w:cs="Arial"/>
          <w:sz w:val="20"/>
          <w:szCs w:val="20"/>
        </w:rPr>
        <w:tab/>
      </w:r>
      <w:r w:rsidR="00790A2B" w:rsidRPr="000E6AB5">
        <w:rPr>
          <w:rFonts w:asciiTheme="majorHAnsi" w:hAnsiTheme="majorHAnsi" w:cs="Arial"/>
          <w:sz w:val="20"/>
          <w:szCs w:val="20"/>
        </w:rPr>
        <w:tab/>
      </w:r>
      <w:r w:rsidR="00790A2B" w:rsidRPr="000E6AB5">
        <w:rPr>
          <w:rFonts w:asciiTheme="majorHAnsi" w:hAnsiTheme="majorHAnsi" w:cs="Arial"/>
          <w:sz w:val="20"/>
          <w:szCs w:val="20"/>
        </w:rPr>
        <w:tab/>
      </w:r>
      <w:r w:rsidRPr="000E6AB5">
        <w:rPr>
          <w:rFonts w:asciiTheme="majorHAnsi" w:hAnsiTheme="majorHAnsi" w:cs="Arial"/>
          <w:sz w:val="20"/>
          <w:szCs w:val="20"/>
        </w:rPr>
        <w:t>30844789</w:t>
      </w:r>
    </w:p>
    <w:p w14:paraId="44CAD66A" w14:textId="77777777"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Internetová adresa (URL):</w:t>
      </w:r>
      <w:r w:rsidR="00CB177C" w:rsidRPr="000E6AB5">
        <w:rPr>
          <w:rFonts w:asciiTheme="majorHAnsi" w:hAnsiTheme="majorHAnsi" w:cs="Arial"/>
          <w:sz w:val="20"/>
          <w:szCs w:val="20"/>
        </w:rPr>
        <w:tab/>
      </w:r>
      <w:r w:rsidR="00E55CF4" w:rsidRPr="000E6AB5">
        <w:rPr>
          <w:rFonts w:asciiTheme="majorHAnsi" w:hAnsiTheme="majorHAnsi" w:cs="Arial"/>
          <w:sz w:val="20"/>
          <w:szCs w:val="20"/>
        </w:rPr>
        <w:tab/>
      </w:r>
      <w:r w:rsidR="00E55CF4" w:rsidRPr="000E6AB5">
        <w:rPr>
          <w:rFonts w:asciiTheme="majorHAnsi" w:hAnsiTheme="majorHAnsi" w:cs="Arial"/>
          <w:sz w:val="20"/>
          <w:szCs w:val="20"/>
        </w:rPr>
        <w:tab/>
      </w:r>
      <w:hyperlink r:id="rId11" w:history="1">
        <w:r w:rsidRPr="000E6AB5">
          <w:rPr>
            <w:rStyle w:val="Hyperlink"/>
            <w:rFonts w:asciiTheme="majorHAnsi" w:hAnsiTheme="majorHAnsi" w:cs="Arial"/>
            <w:sz w:val="20"/>
            <w:szCs w:val="20"/>
          </w:rPr>
          <w:t>www.nbs.sk</w:t>
        </w:r>
      </w:hyperlink>
    </w:p>
    <w:p w14:paraId="34906BE3" w14:textId="752A3250"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 xml:space="preserve">Kontaktná osoba: </w:t>
      </w:r>
      <w:r w:rsidRPr="000E6AB5">
        <w:rPr>
          <w:rFonts w:asciiTheme="majorHAnsi" w:hAnsiTheme="majorHAnsi" w:cs="Arial"/>
          <w:sz w:val="20"/>
          <w:szCs w:val="20"/>
        </w:rPr>
        <w:tab/>
      </w:r>
      <w:r w:rsidRPr="000E6AB5">
        <w:rPr>
          <w:rFonts w:asciiTheme="majorHAnsi" w:hAnsiTheme="majorHAnsi" w:cs="Arial"/>
          <w:sz w:val="20"/>
          <w:szCs w:val="20"/>
        </w:rPr>
        <w:tab/>
      </w:r>
      <w:r w:rsidR="00CA6484" w:rsidRPr="000E6AB5">
        <w:rPr>
          <w:rFonts w:asciiTheme="majorHAnsi" w:hAnsiTheme="majorHAnsi" w:cs="Arial"/>
          <w:sz w:val="20"/>
          <w:szCs w:val="20"/>
        </w:rPr>
        <w:tab/>
      </w:r>
      <w:r w:rsidR="003A5DE1">
        <w:rPr>
          <w:rFonts w:asciiTheme="majorHAnsi" w:hAnsiTheme="majorHAnsi" w:cs="Arial"/>
          <w:sz w:val="20"/>
          <w:szCs w:val="20"/>
        </w:rPr>
        <w:t xml:space="preserve">Ing. </w:t>
      </w:r>
      <w:r w:rsidR="00A8419C">
        <w:rPr>
          <w:rFonts w:asciiTheme="majorHAnsi" w:hAnsiTheme="majorHAnsi" w:cs="Arial"/>
          <w:sz w:val="20"/>
          <w:szCs w:val="20"/>
        </w:rPr>
        <w:t>Ľubomíra Krištínová</w:t>
      </w:r>
    </w:p>
    <w:p w14:paraId="2387B2F7" w14:textId="19B7DB3D"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Kontaktná adresa:</w:t>
      </w:r>
      <w:r w:rsidR="00125914"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005612D7" w:rsidRPr="000E6AB5">
        <w:rPr>
          <w:rFonts w:asciiTheme="majorHAnsi" w:hAnsiTheme="majorHAnsi" w:cs="Arial"/>
          <w:sz w:val="20"/>
          <w:szCs w:val="20"/>
        </w:rPr>
        <w:t>Imricha</w:t>
      </w:r>
      <w:r w:rsidR="00125914" w:rsidRPr="000E6AB5">
        <w:rPr>
          <w:rFonts w:asciiTheme="majorHAnsi" w:hAnsiTheme="majorHAnsi" w:cs="Arial"/>
          <w:sz w:val="20"/>
          <w:szCs w:val="20"/>
        </w:rPr>
        <w:t xml:space="preserve"> Karvaša 1, 813 25 Bratislava, </w:t>
      </w:r>
      <w:r w:rsidR="007D6F43" w:rsidRPr="000E6AB5">
        <w:rPr>
          <w:rFonts w:asciiTheme="majorHAnsi" w:hAnsiTheme="majorHAnsi" w:cs="Arial"/>
          <w:sz w:val="20"/>
          <w:szCs w:val="20"/>
        </w:rPr>
        <w:t>Slovenská republika</w:t>
      </w:r>
    </w:p>
    <w:p w14:paraId="27E97CDB" w14:textId="244ECEF2"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Telefón:</w:t>
      </w:r>
      <w:r w:rsidR="00125914" w:rsidRPr="000E6AB5">
        <w:rPr>
          <w:rFonts w:asciiTheme="majorHAnsi" w:hAnsiTheme="majorHAnsi" w:cs="Arial"/>
          <w:sz w:val="20"/>
          <w:szCs w:val="20"/>
        </w:rPr>
        <w:tab/>
      </w:r>
      <w:r w:rsidR="00125914" w:rsidRPr="000E6AB5">
        <w:rPr>
          <w:rFonts w:asciiTheme="majorHAnsi" w:hAnsiTheme="majorHAnsi" w:cs="Arial"/>
          <w:sz w:val="20"/>
          <w:szCs w:val="20"/>
        </w:rPr>
        <w:tab/>
      </w:r>
      <w:r w:rsidRPr="000E6AB5">
        <w:rPr>
          <w:rFonts w:asciiTheme="majorHAnsi" w:hAnsiTheme="majorHAnsi" w:cs="Arial"/>
          <w:sz w:val="20"/>
          <w:szCs w:val="20"/>
        </w:rPr>
        <w:tab/>
      </w:r>
      <w:r w:rsidR="003A5DE1">
        <w:rPr>
          <w:rFonts w:asciiTheme="majorHAnsi" w:hAnsiTheme="majorHAnsi" w:cs="Arial"/>
          <w:sz w:val="20"/>
          <w:szCs w:val="20"/>
        </w:rPr>
        <w:t>+421 2 5787 12</w:t>
      </w:r>
      <w:r w:rsidR="003F3502">
        <w:rPr>
          <w:rFonts w:asciiTheme="majorHAnsi" w:hAnsiTheme="majorHAnsi" w:cs="Arial"/>
          <w:sz w:val="20"/>
          <w:szCs w:val="20"/>
        </w:rPr>
        <w:t>4</w:t>
      </w:r>
      <w:r w:rsidR="003A5DE1">
        <w:rPr>
          <w:rFonts w:asciiTheme="majorHAnsi" w:hAnsiTheme="majorHAnsi" w:cs="Arial"/>
          <w:sz w:val="20"/>
          <w:szCs w:val="20"/>
        </w:rPr>
        <w:t>6, +421 918 720 3</w:t>
      </w:r>
      <w:r w:rsidR="003F3502">
        <w:rPr>
          <w:rFonts w:asciiTheme="majorHAnsi" w:hAnsiTheme="majorHAnsi" w:cs="Arial"/>
          <w:sz w:val="20"/>
          <w:szCs w:val="20"/>
        </w:rPr>
        <w:t>69</w:t>
      </w:r>
    </w:p>
    <w:p w14:paraId="4367B034" w14:textId="7AD218DC" w:rsidR="00125914" w:rsidRPr="000E6AB5" w:rsidRDefault="001E41E2"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E-mail:</w:t>
      </w:r>
      <w:r w:rsidR="00125914" w:rsidRPr="000E6AB5">
        <w:rPr>
          <w:rFonts w:asciiTheme="majorHAnsi" w:hAnsiTheme="majorHAnsi" w:cs="Arial"/>
          <w:sz w:val="20"/>
          <w:szCs w:val="20"/>
        </w:rPr>
        <w:tab/>
      </w:r>
      <w:r w:rsidR="006B06AC" w:rsidRPr="000E6AB5">
        <w:rPr>
          <w:rFonts w:asciiTheme="majorHAnsi" w:hAnsiTheme="majorHAnsi" w:cs="Arial"/>
          <w:sz w:val="20"/>
          <w:szCs w:val="20"/>
        </w:rPr>
        <w:tab/>
      </w:r>
      <w:r w:rsidR="00425210" w:rsidRPr="000E6AB5">
        <w:rPr>
          <w:rFonts w:asciiTheme="majorHAnsi" w:hAnsiTheme="majorHAnsi" w:cs="Arial"/>
          <w:sz w:val="20"/>
          <w:szCs w:val="20"/>
        </w:rPr>
        <w:tab/>
      </w:r>
      <w:hyperlink r:id="rId12" w:history="1">
        <w:r w:rsidR="00A8419C" w:rsidRPr="00006C26">
          <w:rPr>
            <w:rStyle w:val="Hyperlink"/>
            <w:rFonts w:asciiTheme="majorHAnsi" w:hAnsiTheme="majorHAnsi" w:cs="Arial"/>
            <w:sz w:val="20"/>
            <w:szCs w:val="20"/>
          </w:rPr>
          <w:t>lubomira.kristinova@nbs.sk</w:t>
        </w:r>
      </w:hyperlink>
      <w:r w:rsidR="003F3502">
        <w:rPr>
          <w:rFonts w:asciiTheme="majorHAnsi" w:hAnsiTheme="majorHAnsi" w:cs="Arial"/>
          <w:sz w:val="20"/>
          <w:szCs w:val="20"/>
        </w:rPr>
        <w:t xml:space="preserve"> </w:t>
      </w:r>
    </w:p>
    <w:p w14:paraId="7BDFA223" w14:textId="7D586F7F"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Profil verejného obstarávateľa:</w:t>
      </w:r>
      <w:r w:rsidR="00125914" w:rsidRPr="000E6AB5">
        <w:rPr>
          <w:rFonts w:asciiTheme="majorHAnsi" w:hAnsiTheme="majorHAnsi" w:cs="Arial"/>
          <w:sz w:val="20"/>
          <w:szCs w:val="20"/>
        </w:rPr>
        <w:tab/>
      </w:r>
      <w:r w:rsidR="00CB177C" w:rsidRPr="000E6AB5">
        <w:rPr>
          <w:rFonts w:asciiTheme="majorHAnsi" w:hAnsiTheme="majorHAnsi" w:cs="Arial"/>
          <w:sz w:val="20"/>
          <w:szCs w:val="20"/>
        </w:rPr>
        <w:tab/>
      </w:r>
      <w:r w:rsidR="00CB177C" w:rsidRPr="000E6AB5">
        <w:rPr>
          <w:rFonts w:asciiTheme="majorHAnsi" w:hAnsiTheme="majorHAnsi" w:cs="Arial"/>
          <w:sz w:val="20"/>
          <w:szCs w:val="20"/>
        </w:rPr>
        <w:tab/>
      </w:r>
      <w:hyperlink r:id="rId13" w:history="1">
        <w:r w:rsidR="00343A6F" w:rsidRPr="00343A6F">
          <w:rPr>
            <w:rStyle w:val="Hyperlink"/>
            <w:rFonts w:asciiTheme="majorHAnsi" w:hAnsiTheme="majorHAnsi" w:cs="Arial"/>
            <w:sz w:val="20"/>
            <w:szCs w:val="20"/>
          </w:rPr>
          <w:t>https://www.uvo.gov.sk/profily/-/profil/pdetail/8643</w:t>
        </w:r>
      </w:hyperlink>
    </w:p>
    <w:p w14:paraId="4D5C2475" w14:textId="77777777" w:rsidR="006B06AC" w:rsidRPr="000E6AB5" w:rsidRDefault="006B06AC" w:rsidP="00A5365B">
      <w:pPr>
        <w:tabs>
          <w:tab w:val="left" w:pos="3544"/>
        </w:tabs>
        <w:ind w:left="567" w:hanging="567"/>
        <w:jc w:val="both"/>
        <w:rPr>
          <w:rFonts w:asciiTheme="majorHAnsi" w:hAnsiTheme="majorHAnsi" w:cs="Arial"/>
          <w:sz w:val="20"/>
          <w:szCs w:val="20"/>
        </w:rPr>
      </w:pPr>
    </w:p>
    <w:p w14:paraId="62EF6D33" w14:textId="77777777" w:rsidR="00125914" w:rsidRPr="000E6AB5" w:rsidRDefault="00E55CF4" w:rsidP="00BF0B91">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125914" w:rsidRPr="000E6AB5">
        <w:rPr>
          <w:rFonts w:asciiTheme="majorHAnsi" w:hAnsiTheme="majorHAnsi" w:cs="Arial"/>
          <w:b/>
          <w:bCs/>
          <w:smallCaps/>
          <w:sz w:val="20"/>
          <w:szCs w:val="20"/>
        </w:rPr>
        <w:t>redmet zákazky</w:t>
      </w:r>
    </w:p>
    <w:p w14:paraId="5EAB16ED" w14:textId="3453CE4B" w:rsidR="00A8419C" w:rsidRPr="00A8419C" w:rsidRDefault="001768E3" w:rsidP="00A8419C">
      <w:pPr>
        <w:pStyle w:val="BodyTextIndent2"/>
        <w:numPr>
          <w:ilvl w:val="1"/>
          <w:numId w:val="2"/>
        </w:numPr>
        <w:tabs>
          <w:tab w:val="right" w:leader="dot" w:pos="10080"/>
        </w:tabs>
        <w:rPr>
          <w:rFonts w:asciiTheme="majorHAnsi" w:hAnsiTheme="majorHAnsi" w:cs="Arial"/>
          <w:b/>
          <w:bCs/>
          <w:sz w:val="20"/>
          <w:szCs w:val="20"/>
        </w:rPr>
      </w:pPr>
      <w:r w:rsidRPr="000E6AB5">
        <w:rPr>
          <w:rFonts w:asciiTheme="majorHAnsi" w:hAnsiTheme="majorHAnsi" w:cs="Arial"/>
          <w:sz w:val="20"/>
          <w:szCs w:val="20"/>
        </w:rPr>
        <w:t xml:space="preserve">Názov predmetu zákazky: </w:t>
      </w:r>
      <w:bookmarkStart w:id="13" w:name="_Hlk58245507"/>
      <w:bookmarkStart w:id="14" w:name="_Hlk58504785"/>
      <w:r w:rsidR="00A8419C" w:rsidRPr="00A8419C">
        <w:rPr>
          <w:rFonts w:asciiTheme="majorHAnsi" w:hAnsiTheme="majorHAnsi" w:cs="Arial"/>
          <w:b/>
          <w:bCs/>
          <w:sz w:val="20"/>
          <w:szCs w:val="20"/>
        </w:rPr>
        <w:t>Oprava poškodených podláh a priestorov garáží na 3.</w:t>
      </w:r>
      <w:r w:rsidR="00A65596">
        <w:rPr>
          <w:rFonts w:asciiTheme="majorHAnsi" w:hAnsiTheme="majorHAnsi" w:cs="Arial"/>
          <w:b/>
          <w:bCs/>
          <w:sz w:val="20"/>
          <w:szCs w:val="20"/>
        </w:rPr>
        <w:t xml:space="preserve"> </w:t>
      </w:r>
      <w:r w:rsidR="00A8419C" w:rsidRPr="00A8419C">
        <w:rPr>
          <w:rFonts w:asciiTheme="majorHAnsi" w:hAnsiTheme="majorHAnsi" w:cs="Arial"/>
          <w:b/>
          <w:bCs/>
          <w:sz w:val="20"/>
          <w:szCs w:val="20"/>
        </w:rPr>
        <w:t>PP,2.</w:t>
      </w:r>
      <w:r w:rsidR="00A65596">
        <w:rPr>
          <w:rFonts w:asciiTheme="majorHAnsi" w:hAnsiTheme="majorHAnsi" w:cs="Arial"/>
          <w:b/>
          <w:bCs/>
          <w:sz w:val="20"/>
          <w:szCs w:val="20"/>
        </w:rPr>
        <w:t xml:space="preserve"> </w:t>
      </w:r>
      <w:r w:rsidR="00A8419C" w:rsidRPr="00A8419C">
        <w:rPr>
          <w:rFonts w:asciiTheme="majorHAnsi" w:hAnsiTheme="majorHAnsi" w:cs="Arial"/>
          <w:b/>
          <w:bCs/>
          <w:sz w:val="20"/>
          <w:szCs w:val="20"/>
        </w:rPr>
        <w:t>PP,</w:t>
      </w:r>
    </w:p>
    <w:p w14:paraId="163D2F6C" w14:textId="0E1DE1D9" w:rsidR="00B5035A" w:rsidRPr="000E6AB5" w:rsidRDefault="00A8419C" w:rsidP="00A8419C">
      <w:pPr>
        <w:pStyle w:val="BodyTextIndent2"/>
        <w:tabs>
          <w:tab w:val="right" w:leader="dot" w:pos="10080"/>
        </w:tabs>
        <w:ind w:left="576"/>
        <w:rPr>
          <w:rFonts w:asciiTheme="majorHAnsi" w:hAnsiTheme="majorHAnsi" w:cs="Arial"/>
          <w:sz w:val="20"/>
          <w:szCs w:val="20"/>
        </w:rPr>
      </w:pPr>
      <w:r w:rsidRPr="00A8419C">
        <w:rPr>
          <w:rFonts w:asciiTheme="majorHAnsi" w:hAnsiTheme="majorHAnsi" w:cs="Arial"/>
          <w:b/>
          <w:bCs/>
          <w:sz w:val="20"/>
          <w:szCs w:val="20"/>
        </w:rPr>
        <w:t>1.</w:t>
      </w:r>
      <w:r w:rsidR="00A65596">
        <w:rPr>
          <w:rFonts w:asciiTheme="majorHAnsi" w:hAnsiTheme="majorHAnsi" w:cs="Arial"/>
          <w:b/>
          <w:bCs/>
          <w:sz w:val="20"/>
          <w:szCs w:val="20"/>
        </w:rPr>
        <w:t xml:space="preserve"> </w:t>
      </w:r>
      <w:r w:rsidRPr="00A8419C">
        <w:rPr>
          <w:rFonts w:asciiTheme="majorHAnsi" w:hAnsiTheme="majorHAnsi" w:cs="Arial"/>
          <w:b/>
          <w:bCs/>
          <w:sz w:val="20"/>
          <w:szCs w:val="20"/>
        </w:rPr>
        <w:t>PP, mezanínu, hospodárskeho a bankového dvora – Technický dozor</w:t>
      </w:r>
      <w:bookmarkEnd w:id="13"/>
      <w:r w:rsidR="00474FAA">
        <w:rPr>
          <w:rFonts w:asciiTheme="majorHAnsi" w:hAnsiTheme="majorHAnsi" w:cs="Arial"/>
          <w:b/>
          <w:bCs/>
          <w:sz w:val="20"/>
          <w:szCs w:val="20"/>
        </w:rPr>
        <w:t>.</w:t>
      </w:r>
    </w:p>
    <w:bookmarkEnd w:id="14"/>
    <w:p w14:paraId="4450F94F" w14:textId="77777777" w:rsidR="00B5035A" w:rsidRPr="000E6AB5" w:rsidRDefault="00B5035A" w:rsidP="002328CD">
      <w:pPr>
        <w:pStyle w:val="BodyTextIndent2"/>
        <w:numPr>
          <w:ilvl w:val="1"/>
          <w:numId w:val="2"/>
        </w:numPr>
        <w:tabs>
          <w:tab w:val="clear" w:pos="576"/>
          <w:tab w:val="right" w:leader="dot" w:pos="10080"/>
        </w:tabs>
        <w:ind w:left="567" w:hanging="567"/>
        <w:rPr>
          <w:rFonts w:asciiTheme="majorHAnsi" w:hAnsiTheme="majorHAnsi" w:cs="Arial"/>
          <w:sz w:val="20"/>
          <w:szCs w:val="20"/>
        </w:rPr>
      </w:pPr>
      <w:r w:rsidRPr="000E6AB5">
        <w:rPr>
          <w:rFonts w:asciiTheme="majorHAnsi" w:hAnsiTheme="majorHAnsi" w:cs="Arial"/>
          <w:sz w:val="20"/>
          <w:szCs w:val="20"/>
        </w:rPr>
        <w:t xml:space="preserve">Stručný opis </w:t>
      </w:r>
      <w:r w:rsidR="00AA2EF8" w:rsidRPr="000E6AB5">
        <w:rPr>
          <w:rFonts w:asciiTheme="majorHAnsi" w:hAnsiTheme="majorHAnsi" w:cs="Arial"/>
          <w:sz w:val="20"/>
          <w:szCs w:val="20"/>
        </w:rPr>
        <w:t xml:space="preserve">predmetu </w:t>
      </w:r>
      <w:r w:rsidRPr="000E6AB5">
        <w:rPr>
          <w:rFonts w:asciiTheme="majorHAnsi" w:hAnsiTheme="majorHAnsi" w:cs="Arial"/>
          <w:sz w:val="20"/>
          <w:szCs w:val="20"/>
        </w:rPr>
        <w:t>zákazky:</w:t>
      </w:r>
    </w:p>
    <w:p w14:paraId="71791294" w14:textId="0CA88650" w:rsidR="00C7048C" w:rsidRPr="000E6AB5" w:rsidRDefault="00C44DCD" w:rsidP="009D1E48">
      <w:pPr>
        <w:pStyle w:val="BodyTextIndent2"/>
        <w:ind w:left="567"/>
        <w:rPr>
          <w:rFonts w:asciiTheme="majorHAnsi" w:hAnsiTheme="majorHAnsi" w:cs="Arial"/>
          <w:sz w:val="20"/>
          <w:szCs w:val="20"/>
        </w:rPr>
      </w:pPr>
      <w:r>
        <w:rPr>
          <w:rFonts w:asciiTheme="majorHAnsi" w:hAnsiTheme="majorHAnsi" w:cs="Arial"/>
          <w:sz w:val="20"/>
          <w:szCs w:val="20"/>
        </w:rPr>
        <w:t>P</w:t>
      </w:r>
      <w:r w:rsidRPr="00C44DCD">
        <w:rPr>
          <w:rFonts w:asciiTheme="majorHAnsi" w:hAnsiTheme="majorHAnsi" w:cs="Arial"/>
          <w:sz w:val="20"/>
          <w:szCs w:val="20"/>
        </w:rPr>
        <w:t xml:space="preserve">redmetom zákazky </w:t>
      </w:r>
      <w:r w:rsidR="009D1E48" w:rsidRPr="009D1E48">
        <w:rPr>
          <w:rFonts w:asciiTheme="majorHAnsi" w:hAnsiTheme="majorHAnsi" w:cs="Arial"/>
          <w:sz w:val="20"/>
          <w:szCs w:val="20"/>
        </w:rPr>
        <w:t>je výkon činnosti technického dozoru na diele:</w:t>
      </w:r>
      <w:r w:rsidR="009D1E48">
        <w:rPr>
          <w:rFonts w:asciiTheme="majorHAnsi" w:hAnsiTheme="majorHAnsi" w:cs="Arial"/>
          <w:sz w:val="20"/>
          <w:szCs w:val="20"/>
        </w:rPr>
        <w:t xml:space="preserve"> </w:t>
      </w:r>
      <w:r w:rsidR="00A8419C" w:rsidRPr="00A8419C">
        <w:rPr>
          <w:rFonts w:asciiTheme="majorHAnsi" w:hAnsiTheme="majorHAnsi" w:cs="Arial"/>
          <w:sz w:val="20"/>
          <w:szCs w:val="20"/>
        </w:rPr>
        <w:t>„Oprava poškodených podláh a priestorov garáží na 3.</w:t>
      </w:r>
      <w:r w:rsidR="00A65596">
        <w:rPr>
          <w:rFonts w:asciiTheme="majorHAnsi" w:hAnsiTheme="majorHAnsi" w:cs="Arial"/>
          <w:sz w:val="20"/>
          <w:szCs w:val="20"/>
        </w:rPr>
        <w:t xml:space="preserve"> </w:t>
      </w:r>
      <w:r w:rsidR="00A8419C" w:rsidRPr="00A8419C">
        <w:rPr>
          <w:rFonts w:asciiTheme="majorHAnsi" w:hAnsiTheme="majorHAnsi" w:cs="Arial"/>
          <w:sz w:val="20"/>
          <w:szCs w:val="20"/>
        </w:rPr>
        <w:t>PP,</w:t>
      </w:r>
      <w:r w:rsidR="00A65596">
        <w:rPr>
          <w:rFonts w:asciiTheme="majorHAnsi" w:hAnsiTheme="majorHAnsi" w:cs="Arial"/>
          <w:sz w:val="20"/>
          <w:szCs w:val="20"/>
        </w:rPr>
        <w:t xml:space="preserve"> </w:t>
      </w:r>
      <w:r w:rsidR="00A8419C" w:rsidRPr="00A8419C">
        <w:rPr>
          <w:rFonts w:asciiTheme="majorHAnsi" w:hAnsiTheme="majorHAnsi" w:cs="Arial"/>
          <w:sz w:val="20"/>
          <w:szCs w:val="20"/>
        </w:rPr>
        <w:t>2.</w:t>
      </w:r>
      <w:r w:rsidR="00A65596">
        <w:rPr>
          <w:rFonts w:asciiTheme="majorHAnsi" w:hAnsiTheme="majorHAnsi" w:cs="Arial"/>
          <w:sz w:val="20"/>
          <w:szCs w:val="20"/>
        </w:rPr>
        <w:t xml:space="preserve"> </w:t>
      </w:r>
      <w:r w:rsidR="00A8419C" w:rsidRPr="00A8419C">
        <w:rPr>
          <w:rFonts w:asciiTheme="majorHAnsi" w:hAnsiTheme="majorHAnsi" w:cs="Arial"/>
          <w:sz w:val="20"/>
          <w:szCs w:val="20"/>
        </w:rPr>
        <w:t>PP, 1.</w:t>
      </w:r>
      <w:r w:rsidR="00A65596">
        <w:rPr>
          <w:rFonts w:asciiTheme="majorHAnsi" w:hAnsiTheme="majorHAnsi" w:cs="Arial"/>
          <w:sz w:val="20"/>
          <w:szCs w:val="20"/>
        </w:rPr>
        <w:t xml:space="preserve"> </w:t>
      </w:r>
      <w:r w:rsidR="00A8419C" w:rsidRPr="00A8419C">
        <w:rPr>
          <w:rFonts w:asciiTheme="majorHAnsi" w:hAnsiTheme="majorHAnsi" w:cs="Arial"/>
          <w:sz w:val="20"/>
          <w:szCs w:val="20"/>
        </w:rPr>
        <w:t>PP, mezanínu, hospodárskeho a bankového dvora“</w:t>
      </w:r>
      <w:r w:rsidR="00A8419C">
        <w:rPr>
          <w:rFonts w:asciiTheme="majorHAnsi" w:hAnsiTheme="majorHAnsi" w:cs="Arial"/>
          <w:sz w:val="20"/>
          <w:szCs w:val="20"/>
        </w:rPr>
        <w:t>.</w:t>
      </w:r>
    </w:p>
    <w:p w14:paraId="4CCAB186" w14:textId="77777777" w:rsidR="000A65EE" w:rsidRPr="000E6AB5" w:rsidRDefault="004218C0" w:rsidP="002328CD">
      <w:pPr>
        <w:pStyle w:val="BodyTextIndent2"/>
        <w:ind w:left="567"/>
        <w:rPr>
          <w:rFonts w:asciiTheme="majorHAnsi" w:hAnsiTheme="majorHAnsi" w:cs="Arial"/>
          <w:sz w:val="20"/>
          <w:szCs w:val="20"/>
        </w:rPr>
      </w:pPr>
      <w:r w:rsidRPr="000E6AB5">
        <w:rPr>
          <w:rFonts w:asciiTheme="majorHAnsi" w:hAnsiTheme="majorHAnsi" w:cs="Arial"/>
          <w:sz w:val="20"/>
          <w:szCs w:val="20"/>
        </w:rPr>
        <w:t>Podrobné vymedzenie predmetu zákazky vrátane požiadaviek</w:t>
      </w:r>
      <w:r w:rsidR="00833290" w:rsidRPr="000E6AB5">
        <w:rPr>
          <w:rFonts w:asciiTheme="majorHAnsi" w:hAnsiTheme="majorHAnsi" w:cs="Arial"/>
          <w:sz w:val="20"/>
          <w:szCs w:val="20"/>
        </w:rPr>
        <w:t xml:space="preserve"> na predmet zákazky</w:t>
      </w:r>
      <w:r w:rsidRPr="000E6AB5">
        <w:rPr>
          <w:rFonts w:asciiTheme="majorHAnsi" w:hAnsiTheme="majorHAnsi" w:cs="Arial"/>
          <w:sz w:val="20"/>
          <w:szCs w:val="20"/>
        </w:rPr>
        <w:t>, množstva a špecifikácií je uvedené v časti B.</w:t>
      </w:r>
      <w:r w:rsidRPr="000E6AB5">
        <w:rPr>
          <w:rFonts w:asciiTheme="majorHAnsi" w:hAnsiTheme="majorHAnsi" w:cs="Arial"/>
          <w:i/>
          <w:sz w:val="20"/>
          <w:szCs w:val="20"/>
        </w:rPr>
        <w:t xml:space="preserve"> OPIS PREDMETU ZÁKAZKY</w:t>
      </w:r>
      <w:r w:rsidRPr="000E6AB5">
        <w:rPr>
          <w:rFonts w:asciiTheme="majorHAnsi" w:hAnsiTheme="majorHAnsi" w:cs="Arial"/>
          <w:sz w:val="20"/>
          <w:szCs w:val="20"/>
        </w:rPr>
        <w:t xml:space="preserve"> </w:t>
      </w:r>
      <w:r w:rsidR="00900D70"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w:t>
      </w:r>
      <w:r w:rsidR="00B5035A" w:rsidRPr="000E6AB5">
        <w:rPr>
          <w:rFonts w:asciiTheme="majorHAnsi" w:hAnsiTheme="majorHAnsi" w:cs="Arial"/>
          <w:sz w:val="20"/>
          <w:szCs w:val="20"/>
        </w:rPr>
        <w:t>.</w:t>
      </w:r>
    </w:p>
    <w:p w14:paraId="170941F7" w14:textId="3F7C7711" w:rsidR="00A759DF" w:rsidRPr="000E6AB5" w:rsidRDefault="00A759DF" w:rsidP="00C85912">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Predpokladaná hodnota zákazky:</w:t>
      </w:r>
      <w:r w:rsidR="00E55CF4" w:rsidRPr="000E6AB5">
        <w:rPr>
          <w:rFonts w:asciiTheme="majorHAnsi" w:hAnsiTheme="majorHAnsi" w:cs="Arial"/>
          <w:sz w:val="20"/>
          <w:szCs w:val="20"/>
        </w:rPr>
        <w:t xml:space="preserve"> </w:t>
      </w:r>
      <w:r w:rsidR="00A8419C" w:rsidRPr="00A8419C">
        <w:rPr>
          <w:rFonts w:asciiTheme="majorHAnsi" w:hAnsiTheme="majorHAnsi" w:cs="Arial"/>
          <w:sz w:val="20"/>
          <w:szCs w:val="20"/>
        </w:rPr>
        <w:t>109</w:t>
      </w:r>
      <w:r w:rsidR="007E5BDB">
        <w:rPr>
          <w:rFonts w:asciiTheme="majorHAnsi" w:hAnsiTheme="majorHAnsi" w:cs="Arial"/>
          <w:sz w:val="20"/>
          <w:szCs w:val="20"/>
        </w:rPr>
        <w:t> </w:t>
      </w:r>
      <w:r w:rsidR="00A8419C" w:rsidRPr="00A8419C">
        <w:rPr>
          <w:rFonts w:asciiTheme="majorHAnsi" w:hAnsiTheme="majorHAnsi" w:cs="Arial"/>
          <w:sz w:val="20"/>
          <w:szCs w:val="20"/>
        </w:rPr>
        <w:t>52</w:t>
      </w:r>
      <w:r w:rsidR="007E5BDB">
        <w:rPr>
          <w:rFonts w:asciiTheme="majorHAnsi" w:hAnsiTheme="majorHAnsi" w:cs="Arial"/>
          <w:sz w:val="20"/>
          <w:szCs w:val="20"/>
        </w:rPr>
        <w:t>8,00</w:t>
      </w:r>
      <w:r w:rsidR="007A7EF7" w:rsidRPr="000E6AB5">
        <w:rPr>
          <w:rFonts w:asciiTheme="majorHAnsi" w:hAnsiTheme="majorHAnsi" w:cs="Arial"/>
          <w:sz w:val="20"/>
          <w:szCs w:val="20"/>
        </w:rPr>
        <w:t xml:space="preserve"> e</w:t>
      </w:r>
      <w:r w:rsidR="003938F6" w:rsidRPr="000E6AB5">
        <w:rPr>
          <w:rFonts w:asciiTheme="majorHAnsi" w:hAnsiTheme="majorHAnsi" w:cs="Arial"/>
          <w:sz w:val="20"/>
          <w:szCs w:val="20"/>
        </w:rPr>
        <w:t>ur bez DPH</w:t>
      </w:r>
      <w:r w:rsidR="00005B43" w:rsidRPr="000E6AB5">
        <w:rPr>
          <w:rFonts w:asciiTheme="majorHAnsi" w:hAnsiTheme="majorHAnsi" w:cs="Arial"/>
          <w:sz w:val="20"/>
          <w:szCs w:val="20"/>
        </w:rPr>
        <w:t>.</w:t>
      </w:r>
    </w:p>
    <w:p w14:paraId="593463DD" w14:textId="77777777" w:rsidR="00DC1FB6" w:rsidRPr="000E6AB5" w:rsidRDefault="00B5035A" w:rsidP="00C85912">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Spolo</w:t>
      </w:r>
      <w:r w:rsidR="00631250" w:rsidRPr="000E6AB5">
        <w:rPr>
          <w:rFonts w:asciiTheme="majorHAnsi" w:hAnsiTheme="majorHAnsi" w:cs="Arial"/>
          <w:sz w:val="20"/>
          <w:szCs w:val="20"/>
        </w:rPr>
        <w:t>čný slovník obstarávania (CPV):</w:t>
      </w:r>
    </w:p>
    <w:p w14:paraId="0202F3D2" w14:textId="77777777" w:rsidR="0081164D" w:rsidRPr="000E6AB5" w:rsidRDefault="0081164D" w:rsidP="0081164D">
      <w:pPr>
        <w:pStyle w:val="BodyTextIndent2"/>
        <w:tabs>
          <w:tab w:val="left" w:pos="3261"/>
          <w:tab w:val="left" w:pos="4253"/>
        </w:tabs>
        <w:ind w:left="567"/>
        <w:rPr>
          <w:rFonts w:asciiTheme="majorHAnsi" w:hAnsiTheme="majorHAnsi" w:cs="Arial"/>
          <w:sz w:val="20"/>
          <w:szCs w:val="20"/>
        </w:rPr>
      </w:pPr>
      <w:r w:rsidRPr="000E6AB5">
        <w:rPr>
          <w:rFonts w:asciiTheme="majorHAnsi" w:hAnsiTheme="majorHAnsi" w:cs="Arial"/>
          <w:sz w:val="20"/>
          <w:szCs w:val="20"/>
        </w:rPr>
        <w:t>Hlavný predmet:</w:t>
      </w:r>
    </w:p>
    <w:p w14:paraId="4BC3E721" w14:textId="6515DB13" w:rsidR="005845F6" w:rsidRPr="000E6AB5" w:rsidRDefault="00A8419C" w:rsidP="0081164D">
      <w:pPr>
        <w:pStyle w:val="BodyTextIndent2"/>
        <w:tabs>
          <w:tab w:val="left" w:pos="3261"/>
          <w:tab w:val="left" w:pos="4253"/>
        </w:tabs>
        <w:ind w:left="0" w:firstLine="567"/>
        <w:rPr>
          <w:rFonts w:asciiTheme="majorHAnsi" w:hAnsiTheme="majorHAnsi" w:cs="Arial"/>
          <w:sz w:val="20"/>
          <w:szCs w:val="20"/>
        </w:rPr>
      </w:pPr>
      <w:r w:rsidRPr="00A8419C">
        <w:rPr>
          <w:rFonts w:asciiTheme="majorHAnsi" w:hAnsiTheme="majorHAnsi" w:cs="Arial"/>
          <w:sz w:val="20"/>
          <w:szCs w:val="20"/>
        </w:rPr>
        <w:t>71300000-1 Inžinierske služby</w:t>
      </w:r>
    </w:p>
    <w:p w14:paraId="045E3517" w14:textId="77777777" w:rsidR="009B7743" w:rsidRPr="000E6AB5" w:rsidRDefault="009B7743" w:rsidP="009B7743">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Ponuka predložená uchádzačom musí byť vypracovaná v súlade s podmienkami uvedenými vo výzve na predkladanie ponúk a v týchto súťažných podkladoch a nesmie obsahovať žiadne výhrady týkajúce sa podmienok verejného obstarávania.</w:t>
      </w:r>
    </w:p>
    <w:p w14:paraId="5DD431B4" w14:textId="77777777" w:rsidR="00936D2A" w:rsidRPr="000E6AB5" w:rsidRDefault="00936D2A" w:rsidP="00CA2861">
      <w:pPr>
        <w:tabs>
          <w:tab w:val="left" w:pos="2880"/>
          <w:tab w:val="left" w:pos="4320"/>
        </w:tabs>
        <w:rPr>
          <w:rFonts w:asciiTheme="majorHAnsi" w:hAnsiTheme="majorHAnsi" w:cs="Arial"/>
          <w:sz w:val="20"/>
        </w:rPr>
      </w:pPr>
    </w:p>
    <w:p w14:paraId="30839DAF" w14:textId="77777777" w:rsidR="00125914" w:rsidRPr="000E6AB5" w:rsidRDefault="00E55CF4" w:rsidP="00BF0B91">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125914" w:rsidRPr="000E6AB5">
        <w:rPr>
          <w:rFonts w:asciiTheme="majorHAnsi" w:hAnsiTheme="majorHAnsi" w:cs="Arial"/>
          <w:b/>
          <w:bCs/>
          <w:smallCaps/>
          <w:sz w:val="20"/>
          <w:szCs w:val="20"/>
        </w:rPr>
        <w:t xml:space="preserve">ozdelenie predmetu zákazky </w:t>
      </w:r>
    </w:p>
    <w:p w14:paraId="44450D81" w14:textId="386F2E55" w:rsidR="001005DC" w:rsidRPr="000E6AB5" w:rsidRDefault="00125914" w:rsidP="00BF0B91">
      <w:pPr>
        <w:pStyle w:val="BodyTextIndent2"/>
        <w:tabs>
          <w:tab w:val="left" w:pos="3261"/>
          <w:tab w:val="left" w:pos="4253"/>
        </w:tabs>
        <w:ind w:left="0"/>
        <w:rPr>
          <w:rFonts w:asciiTheme="majorHAnsi" w:hAnsiTheme="majorHAnsi" w:cs="Arial"/>
          <w:sz w:val="20"/>
          <w:szCs w:val="20"/>
        </w:rPr>
      </w:pPr>
      <w:r w:rsidRPr="000E6AB5">
        <w:rPr>
          <w:rFonts w:asciiTheme="majorHAnsi" w:hAnsiTheme="majorHAnsi" w:cs="Arial"/>
          <w:sz w:val="20"/>
          <w:szCs w:val="20"/>
        </w:rPr>
        <w:t xml:space="preserve">Predmet zákazky </w:t>
      </w:r>
      <w:r w:rsidRPr="00BD139A">
        <w:rPr>
          <w:rFonts w:asciiTheme="majorHAnsi" w:hAnsiTheme="majorHAnsi" w:cs="Arial"/>
          <w:sz w:val="20"/>
          <w:szCs w:val="20"/>
        </w:rPr>
        <w:t>nie je</w:t>
      </w:r>
      <w:r w:rsidRPr="000E6AB5">
        <w:rPr>
          <w:rFonts w:asciiTheme="majorHAnsi" w:hAnsiTheme="majorHAnsi" w:cs="Arial"/>
          <w:sz w:val="20"/>
          <w:szCs w:val="20"/>
        </w:rPr>
        <w:t xml:space="preserve"> rozdelený na časti.</w:t>
      </w:r>
      <w:r w:rsidR="00526F90" w:rsidRPr="000E6AB5">
        <w:rPr>
          <w:rFonts w:asciiTheme="majorHAnsi" w:hAnsiTheme="majorHAnsi" w:cs="Arial"/>
          <w:sz w:val="20"/>
          <w:szCs w:val="20"/>
        </w:rPr>
        <w:t xml:space="preserve"> </w:t>
      </w:r>
      <w:r w:rsidR="00D90BB1" w:rsidRPr="000E6AB5">
        <w:rPr>
          <w:rFonts w:asciiTheme="majorHAnsi" w:hAnsiTheme="majorHAnsi" w:cs="Arial"/>
          <w:sz w:val="20"/>
          <w:szCs w:val="20"/>
        </w:rPr>
        <w:t>Uchádzači sú povinní predložiť ponuku na celý predmet zákazky.</w:t>
      </w:r>
    </w:p>
    <w:p w14:paraId="2823D9EB" w14:textId="77777777" w:rsidR="00071E16" w:rsidRPr="000E6AB5" w:rsidRDefault="00071E16" w:rsidP="00F978DE">
      <w:pPr>
        <w:pStyle w:val="BodyTextIndent2"/>
        <w:tabs>
          <w:tab w:val="left" w:pos="3261"/>
          <w:tab w:val="left" w:pos="4253"/>
        </w:tabs>
        <w:ind w:left="0"/>
        <w:rPr>
          <w:rFonts w:asciiTheme="majorHAnsi" w:hAnsiTheme="majorHAnsi" w:cs="Arial"/>
          <w:iCs/>
          <w:sz w:val="20"/>
          <w:szCs w:val="20"/>
        </w:rPr>
      </w:pPr>
    </w:p>
    <w:p w14:paraId="026BCDDD" w14:textId="77777777" w:rsidR="00125914" w:rsidRPr="000E6AB5" w:rsidRDefault="00E55CF4" w:rsidP="00BF0B91">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125914" w:rsidRPr="000E6AB5">
        <w:rPr>
          <w:rFonts w:asciiTheme="majorHAnsi" w:hAnsiTheme="majorHAnsi" w:cs="Arial"/>
          <w:b/>
          <w:bCs/>
          <w:smallCaps/>
          <w:sz w:val="20"/>
          <w:szCs w:val="20"/>
        </w:rPr>
        <w:t>ariantné riešenie</w:t>
      </w:r>
    </w:p>
    <w:p w14:paraId="7CC54151" w14:textId="77777777" w:rsidR="001C604E" w:rsidRPr="000E6AB5" w:rsidRDefault="00125914" w:rsidP="00BF0B91">
      <w:pPr>
        <w:jc w:val="both"/>
        <w:rPr>
          <w:rFonts w:asciiTheme="majorHAnsi" w:hAnsiTheme="majorHAnsi" w:cs="Arial"/>
          <w:sz w:val="20"/>
          <w:szCs w:val="20"/>
        </w:rPr>
      </w:pPr>
      <w:r w:rsidRPr="000E6AB5">
        <w:rPr>
          <w:rFonts w:asciiTheme="majorHAnsi" w:hAnsiTheme="majorHAnsi" w:cs="Arial"/>
          <w:sz w:val="20"/>
          <w:szCs w:val="20"/>
        </w:rPr>
        <w:t xml:space="preserve">Uchádzačom sa nepovoľuje predložiť variantné riešenie. </w:t>
      </w:r>
      <w:r w:rsidR="001B3224" w:rsidRPr="000E6AB5">
        <w:rPr>
          <w:rFonts w:asciiTheme="majorHAnsi" w:hAnsiTheme="majorHAnsi" w:cs="Arial"/>
          <w:sz w:val="20"/>
          <w:szCs w:val="20"/>
        </w:rPr>
        <w:t>Ak uchádzač v rámci ponuky predloží aj variantné riešenie, nebude takéto variantné riešenie zaradené do vyhodnocovania.</w:t>
      </w:r>
      <w:r w:rsidR="00526F90" w:rsidRPr="000E6AB5">
        <w:rPr>
          <w:rFonts w:asciiTheme="majorHAnsi" w:hAnsiTheme="majorHAnsi" w:cs="Arial"/>
          <w:sz w:val="20"/>
          <w:szCs w:val="20"/>
        </w:rPr>
        <w:t xml:space="preserve"> </w:t>
      </w:r>
    </w:p>
    <w:p w14:paraId="3667BCCF" w14:textId="77777777" w:rsidR="00733BED" w:rsidRPr="000E6AB5" w:rsidRDefault="00733BED" w:rsidP="00CA2861">
      <w:pPr>
        <w:jc w:val="both"/>
        <w:rPr>
          <w:rFonts w:asciiTheme="majorHAnsi" w:hAnsiTheme="majorHAnsi" w:cs="Arial"/>
          <w:sz w:val="20"/>
          <w:szCs w:val="20"/>
        </w:rPr>
      </w:pPr>
    </w:p>
    <w:p w14:paraId="44C32FD5" w14:textId="503C26E9" w:rsidR="00125914" w:rsidRPr="000E6AB5" w:rsidRDefault="00E55CF4" w:rsidP="00BF0B91">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125914" w:rsidRPr="000E6AB5">
        <w:rPr>
          <w:rFonts w:asciiTheme="majorHAnsi" w:hAnsiTheme="majorHAnsi" w:cs="Arial"/>
          <w:b/>
          <w:bCs/>
          <w:smallCaps/>
          <w:sz w:val="20"/>
          <w:szCs w:val="20"/>
        </w:rPr>
        <w:t>iesto</w:t>
      </w:r>
      <w:r w:rsidR="002B36D9" w:rsidRPr="000E6AB5">
        <w:rPr>
          <w:rFonts w:asciiTheme="majorHAnsi" w:hAnsiTheme="majorHAnsi" w:cs="Arial"/>
          <w:b/>
          <w:bCs/>
          <w:smallCaps/>
          <w:sz w:val="20"/>
          <w:szCs w:val="20"/>
        </w:rPr>
        <w:t>,</w:t>
      </w:r>
      <w:r w:rsidR="00125914" w:rsidRPr="000E6AB5">
        <w:rPr>
          <w:rFonts w:asciiTheme="majorHAnsi" w:hAnsiTheme="majorHAnsi" w:cs="Arial"/>
          <w:b/>
          <w:bCs/>
          <w:smallCaps/>
          <w:sz w:val="20"/>
          <w:szCs w:val="20"/>
        </w:rPr>
        <w:t xml:space="preserve"> termín </w:t>
      </w:r>
      <w:r w:rsidR="00BD139A">
        <w:rPr>
          <w:rFonts w:asciiTheme="majorHAnsi" w:hAnsiTheme="majorHAnsi" w:cs="Arial"/>
          <w:b/>
          <w:bCs/>
          <w:smallCaps/>
          <w:sz w:val="20"/>
          <w:szCs w:val="20"/>
        </w:rPr>
        <w:t>uskuto</w:t>
      </w:r>
      <w:r w:rsidR="00AC1B64">
        <w:rPr>
          <w:rFonts w:asciiTheme="majorHAnsi" w:hAnsiTheme="majorHAnsi" w:cs="Arial"/>
          <w:b/>
          <w:bCs/>
          <w:smallCaps/>
          <w:sz w:val="20"/>
          <w:szCs w:val="20"/>
        </w:rPr>
        <w:t>č</w:t>
      </w:r>
      <w:r w:rsidR="00BD139A">
        <w:rPr>
          <w:rFonts w:asciiTheme="majorHAnsi" w:hAnsiTheme="majorHAnsi" w:cs="Arial"/>
          <w:b/>
          <w:bCs/>
          <w:smallCaps/>
          <w:sz w:val="20"/>
          <w:szCs w:val="20"/>
        </w:rPr>
        <w:t xml:space="preserve">nenia </w:t>
      </w:r>
      <w:r w:rsidR="0040042E" w:rsidRPr="000E6AB5">
        <w:rPr>
          <w:rFonts w:asciiTheme="majorHAnsi" w:hAnsiTheme="majorHAnsi" w:cs="Arial"/>
          <w:b/>
          <w:bCs/>
          <w:smallCaps/>
          <w:sz w:val="20"/>
          <w:szCs w:val="20"/>
        </w:rPr>
        <w:t xml:space="preserve">a spôsob plnenia </w:t>
      </w:r>
      <w:r w:rsidR="00125914" w:rsidRPr="000E6AB5">
        <w:rPr>
          <w:rFonts w:asciiTheme="majorHAnsi" w:hAnsiTheme="majorHAnsi" w:cs="Arial"/>
          <w:b/>
          <w:bCs/>
          <w:smallCaps/>
          <w:sz w:val="20"/>
          <w:szCs w:val="20"/>
        </w:rPr>
        <w:t>predmetu zákazky</w:t>
      </w:r>
    </w:p>
    <w:p w14:paraId="71371B21" w14:textId="433B2D0D" w:rsidR="00BD139A" w:rsidRDefault="008132CC" w:rsidP="00BD139A">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BD139A">
        <w:rPr>
          <w:rFonts w:asciiTheme="majorHAnsi" w:hAnsiTheme="majorHAnsi" w:cs="Arial"/>
          <w:sz w:val="20"/>
          <w:szCs w:val="20"/>
        </w:rPr>
        <w:t xml:space="preserve">Miesto plnenia predmetu zákazky: </w:t>
      </w:r>
      <w:r w:rsidR="00BD139A" w:rsidRPr="00BD139A">
        <w:rPr>
          <w:rFonts w:asciiTheme="majorHAnsi" w:hAnsiTheme="majorHAnsi" w:cs="Arial"/>
          <w:sz w:val="20"/>
          <w:szCs w:val="20"/>
        </w:rPr>
        <w:t>budova ústredia Národnej banky Slovenska</w:t>
      </w:r>
      <w:r w:rsidR="00AC1B64">
        <w:rPr>
          <w:rFonts w:asciiTheme="majorHAnsi" w:hAnsiTheme="majorHAnsi" w:cs="Arial"/>
          <w:sz w:val="20"/>
          <w:szCs w:val="20"/>
        </w:rPr>
        <w:t>,</w:t>
      </w:r>
      <w:r w:rsidR="00BD139A">
        <w:rPr>
          <w:rFonts w:asciiTheme="majorHAnsi" w:hAnsiTheme="majorHAnsi" w:cs="Arial"/>
          <w:sz w:val="20"/>
          <w:szCs w:val="20"/>
        </w:rPr>
        <w:t xml:space="preserve"> Imricha Karvaša 1, 813 25 Bratislava</w:t>
      </w:r>
      <w:r w:rsidR="00AC1B64">
        <w:rPr>
          <w:rFonts w:asciiTheme="majorHAnsi" w:hAnsiTheme="majorHAnsi" w:cs="Arial"/>
          <w:sz w:val="20"/>
          <w:szCs w:val="20"/>
        </w:rPr>
        <w:t>.</w:t>
      </w:r>
    </w:p>
    <w:p w14:paraId="49E832BA" w14:textId="2E33E42F" w:rsidR="00FC4D74" w:rsidRPr="00BD139A" w:rsidRDefault="002B36D9" w:rsidP="00BD139A">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BD139A">
        <w:rPr>
          <w:rFonts w:asciiTheme="majorHAnsi" w:hAnsiTheme="majorHAnsi" w:cs="Arial"/>
          <w:sz w:val="20"/>
          <w:szCs w:val="20"/>
        </w:rPr>
        <w:t xml:space="preserve">Predmet zákazky bude </w:t>
      </w:r>
      <w:r w:rsidR="00AC1B64">
        <w:rPr>
          <w:rFonts w:asciiTheme="majorHAnsi" w:hAnsiTheme="majorHAnsi" w:cs="Arial"/>
          <w:sz w:val="20"/>
          <w:szCs w:val="20"/>
        </w:rPr>
        <w:t>realizovaný</w:t>
      </w:r>
      <w:r w:rsidR="00AC1B64" w:rsidRPr="00BD139A">
        <w:rPr>
          <w:rFonts w:asciiTheme="majorHAnsi" w:hAnsiTheme="majorHAnsi" w:cs="Arial"/>
          <w:sz w:val="20"/>
          <w:szCs w:val="20"/>
        </w:rPr>
        <w:t xml:space="preserve"> </w:t>
      </w:r>
      <w:r w:rsidRPr="00BD139A">
        <w:rPr>
          <w:rFonts w:asciiTheme="majorHAnsi" w:hAnsiTheme="majorHAnsi" w:cs="Arial"/>
          <w:sz w:val="20"/>
          <w:szCs w:val="20"/>
        </w:rPr>
        <w:t>v termínoch a spôsobom podľa obchodných podmienok uvedených v</w:t>
      </w:r>
      <w:r w:rsidR="002E0FA1" w:rsidRPr="00BD139A">
        <w:rPr>
          <w:rFonts w:asciiTheme="majorHAnsi" w:hAnsiTheme="majorHAnsi" w:cs="Arial"/>
          <w:sz w:val="20"/>
          <w:szCs w:val="20"/>
        </w:rPr>
        <w:t> bode 40</w:t>
      </w:r>
      <w:r w:rsidR="005E4A63" w:rsidRPr="00BD139A">
        <w:rPr>
          <w:rFonts w:asciiTheme="majorHAnsi" w:hAnsiTheme="majorHAnsi" w:cs="Arial"/>
          <w:sz w:val="20"/>
          <w:szCs w:val="20"/>
        </w:rPr>
        <w:t>. Návr</w:t>
      </w:r>
      <w:r w:rsidR="001F191D">
        <w:rPr>
          <w:rFonts w:asciiTheme="majorHAnsi" w:hAnsiTheme="majorHAnsi" w:cs="Arial"/>
          <w:sz w:val="20"/>
          <w:szCs w:val="20"/>
        </w:rPr>
        <w:t>hu mandátnej zmluvy</w:t>
      </w:r>
      <w:r w:rsidR="00BD139A" w:rsidRPr="00BD139A">
        <w:rPr>
          <w:rFonts w:asciiTheme="majorHAnsi" w:hAnsiTheme="majorHAnsi" w:cs="Arial"/>
          <w:sz w:val="20"/>
          <w:szCs w:val="20"/>
        </w:rPr>
        <w:t xml:space="preserve"> </w:t>
      </w:r>
      <w:r w:rsidRPr="00BD139A">
        <w:rPr>
          <w:rFonts w:asciiTheme="majorHAnsi" w:hAnsiTheme="majorHAnsi" w:cs="Arial"/>
          <w:sz w:val="20"/>
          <w:szCs w:val="20"/>
        </w:rPr>
        <w:t xml:space="preserve">časti C. </w:t>
      </w:r>
      <w:r w:rsidRPr="00BD139A">
        <w:rPr>
          <w:rFonts w:asciiTheme="majorHAnsi" w:hAnsiTheme="majorHAnsi" w:cs="Arial"/>
          <w:i/>
          <w:sz w:val="20"/>
          <w:szCs w:val="20"/>
        </w:rPr>
        <w:t>OBCHODNÉ PODMIENKY USKUTOČNENIA PREDMETU ZÁKAZKY</w:t>
      </w:r>
      <w:r w:rsidR="005845F6" w:rsidRPr="00BD139A">
        <w:rPr>
          <w:rFonts w:asciiTheme="majorHAnsi" w:hAnsiTheme="majorHAnsi" w:cs="Arial"/>
          <w:sz w:val="20"/>
          <w:szCs w:val="20"/>
        </w:rPr>
        <w:t xml:space="preserve"> </w:t>
      </w:r>
      <w:r w:rsidRPr="00BD139A">
        <w:rPr>
          <w:rFonts w:asciiTheme="majorHAnsi" w:hAnsiTheme="majorHAnsi" w:cs="Arial"/>
          <w:sz w:val="20"/>
          <w:szCs w:val="20"/>
        </w:rPr>
        <w:t>týchto súťažných podkladov.</w:t>
      </w:r>
    </w:p>
    <w:p w14:paraId="6BEEEFC5" w14:textId="77777777" w:rsidR="00B825E5" w:rsidRPr="000E6AB5" w:rsidRDefault="00B825E5" w:rsidP="00CA2861">
      <w:pPr>
        <w:tabs>
          <w:tab w:val="right" w:leader="dot" w:pos="9000"/>
          <w:tab w:val="left" w:leader="dot" w:pos="10034"/>
        </w:tabs>
        <w:jc w:val="both"/>
        <w:rPr>
          <w:rFonts w:asciiTheme="majorHAnsi" w:hAnsiTheme="majorHAnsi" w:cs="Arial"/>
          <w:sz w:val="20"/>
          <w:szCs w:val="20"/>
        </w:rPr>
      </w:pPr>
    </w:p>
    <w:p w14:paraId="48714F7A" w14:textId="77777777" w:rsidR="00125914" w:rsidRPr="000E6AB5" w:rsidRDefault="00E55CF4" w:rsidP="00BF0B91">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droj finančných prostriedkov</w:t>
      </w:r>
    </w:p>
    <w:p w14:paraId="3E02DF5A" w14:textId="77777777" w:rsidR="001F7154" w:rsidRPr="000E6AB5" w:rsidRDefault="00125914" w:rsidP="00ED6ADF">
      <w:pPr>
        <w:pStyle w:val="ListParagraph"/>
        <w:tabs>
          <w:tab w:val="right" w:leader="dot" w:pos="9000"/>
          <w:tab w:val="left" w:leader="dot" w:pos="10034"/>
        </w:tabs>
        <w:spacing w:after="0" w:line="240" w:lineRule="auto"/>
        <w:ind w:left="0"/>
        <w:jc w:val="both"/>
        <w:rPr>
          <w:rFonts w:asciiTheme="majorHAnsi" w:hAnsiTheme="majorHAnsi" w:cs="Arial"/>
          <w:sz w:val="20"/>
          <w:szCs w:val="20"/>
        </w:rPr>
      </w:pPr>
      <w:r w:rsidRPr="005D531C">
        <w:rPr>
          <w:rFonts w:asciiTheme="majorHAnsi" w:hAnsiTheme="majorHAnsi" w:cs="Arial"/>
          <w:sz w:val="20"/>
          <w:szCs w:val="20"/>
        </w:rPr>
        <w:t xml:space="preserve">Financovanie predmetu zákazky sa zabezpečí </w:t>
      </w:r>
      <w:r w:rsidR="00D027E8" w:rsidRPr="005D531C">
        <w:rPr>
          <w:rFonts w:asciiTheme="majorHAnsi" w:hAnsiTheme="majorHAnsi" w:cs="Arial"/>
          <w:sz w:val="20"/>
          <w:szCs w:val="20"/>
        </w:rPr>
        <w:t>z rozpočtových prostriedkov verejného obstarávateľa</w:t>
      </w:r>
      <w:r w:rsidR="00857D8E" w:rsidRPr="005D531C">
        <w:rPr>
          <w:rFonts w:asciiTheme="majorHAnsi" w:hAnsiTheme="majorHAnsi" w:cs="Arial"/>
          <w:sz w:val="20"/>
          <w:szCs w:val="20"/>
        </w:rPr>
        <w:t>.</w:t>
      </w:r>
    </w:p>
    <w:p w14:paraId="096C7033" w14:textId="77777777" w:rsidR="00784E87" w:rsidRPr="000E6AB5" w:rsidRDefault="00784E87" w:rsidP="00CA2861">
      <w:pPr>
        <w:tabs>
          <w:tab w:val="right" w:leader="dot" w:pos="9000"/>
          <w:tab w:val="left" w:leader="dot" w:pos="10034"/>
        </w:tabs>
        <w:jc w:val="both"/>
        <w:rPr>
          <w:rFonts w:asciiTheme="majorHAnsi" w:hAnsiTheme="majorHAnsi" w:cs="Arial"/>
          <w:sz w:val="20"/>
          <w:szCs w:val="20"/>
        </w:rPr>
      </w:pPr>
    </w:p>
    <w:p w14:paraId="201908FB" w14:textId="77777777" w:rsidR="00125914" w:rsidRPr="000E6AB5" w:rsidRDefault="00E55CF4" w:rsidP="00BF0B91">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 xml:space="preserve">ákazka </w:t>
      </w:r>
    </w:p>
    <w:p w14:paraId="7B7A3E5A" w14:textId="39A132B6" w:rsidR="00415275" w:rsidRPr="0051797A" w:rsidRDefault="001C07E1" w:rsidP="007933B9">
      <w:pPr>
        <w:numPr>
          <w:ilvl w:val="1"/>
          <w:numId w:val="10"/>
        </w:numPr>
        <w:tabs>
          <w:tab w:val="clear" w:pos="1143"/>
          <w:tab w:val="num" w:pos="567"/>
        </w:tabs>
        <w:ind w:left="567" w:hanging="567"/>
        <w:jc w:val="both"/>
        <w:rPr>
          <w:rFonts w:asciiTheme="majorHAnsi" w:hAnsiTheme="majorHAnsi" w:cs="Arial"/>
          <w:noProof w:val="0"/>
          <w:color w:val="000000"/>
          <w:sz w:val="20"/>
          <w:szCs w:val="20"/>
        </w:rPr>
      </w:pPr>
      <w:r w:rsidRPr="0051797A">
        <w:rPr>
          <w:rFonts w:asciiTheme="majorHAnsi" w:hAnsiTheme="majorHAnsi" w:cs="Arial"/>
          <w:noProof w:val="0"/>
          <w:sz w:val="20"/>
          <w:szCs w:val="20"/>
        </w:rPr>
        <w:t>Po</w:t>
      </w:r>
      <w:r w:rsidR="00871E29" w:rsidRPr="0051797A">
        <w:rPr>
          <w:rFonts w:asciiTheme="majorHAnsi" w:hAnsiTheme="majorHAnsi" w:cs="Arial"/>
          <w:noProof w:val="0"/>
          <w:sz w:val="20"/>
          <w:szCs w:val="20"/>
        </w:rPr>
        <w:t>dlimitná</w:t>
      </w:r>
      <w:r w:rsidR="002C6FC0" w:rsidRPr="0051797A">
        <w:rPr>
          <w:rFonts w:asciiTheme="majorHAnsi" w:hAnsiTheme="majorHAnsi" w:cs="Arial"/>
          <w:noProof w:val="0"/>
          <w:color w:val="000000"/>
          <w:sz w:val="20"/>
          <w:szCs w:val="20"/>
        </w:rPr>
        <w:t xml:space="preserve"> zákazka </w:t>
      </w:r>
      <w:r w:rsidR="001F191D" w:rsidRPr="0051797A">
        <w:rPr>
          <w:rFonts w:asciiTheme="majorHAnsi" w:hAnsiTheme="majorHAnsi" w:cs="Arial"/>
          <w:noProof w:val="0"/>
          <w:color w:val="000000"/>
          <w:sz w:val="20"/>
          <w:szCs w:val="20"/>
        </w:rPr>
        <w:t>na poskytnutie služieb</w:t>
      </w:r>
      <w:r w:rsidR="0081164D" w:rsidRPr="0051797A">
        <w:rPr>
          <w:rFonts w:asciiTheme="majorHAnsi" w:hAnsiTheme="majorHAnsi" w:cs="Arial"/>
          <w:noProof w:val="0"/>
          <w:color w:val="000000"/>
          <w:sz w:val="20"/>
          <w:szCs w:val="20"/>
        </w:rPr>
        <w:t xml:space="preserve"> </w:t>
      </w:r>
      <w:r w:rsidR="009F5B56" w:rsidRPr="0051797A">
        <w:rPr>
          <w:rFonts w:asciiTheme="majorHAnsi" w:hAnsiTheme="majorHAnsi" w:cs="Arial"/>
          <w:noProof w:val="0"/>
          <w:color w:val="000000"/>
          <w:sz w:val="20"/>
          <w:szCs w:val="20"/>
        </w:rPr>
        <w:t>bez využitia elektronického trhoviska</w:t>
      </w:r>
      <w:r w:rsidR="001C00F9" w:rsidRPr="0051797A">
        <w:rPr>
          <w:rFonts w:asciiTheme="majorHAnsi" w:hAnsiTheme="majorHAnsi" w:cs="Arial"/>
          <w:noProof w:val="0"/>
          <w:color w:val="000000"/>
          <w:sz w:val="20"/>
          <w:szCs w:val="20"/>
        </w:rPr>
        <w:t>.</w:t>
      </w:r>
    </w:p>
    <w:p w14:paraId="1BB6F33D" w14:textId="38B63597" w:rsidR="00CD4D00" w:rsidRPr="00F643DC"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sz w:val="20"/>
          <w:szCs w:val="20"/>
        </w:rPr>
        <w:t xml:space="preserve">Druh zákazky: Zákazka sa považuje </w:t>
      </w:r>
      <w:r w:rsidR="00FF2F2F" w:rsidRPr="00F643DC">
        <w:rPr>
          <w:rFonts w:asciiTheme="majorHAnsi" w:hAnsiTheme="majorHAnsi" w:cs="Arial"/>
          <w:noProof w:val="0"/>
          <w:sz w:val="20"/>
          <w:szCs w:val="20"/>
        </w:rPr>
        <w:t xml:space="preserve">za zákazku </w:t>
      </w:r>
      <w:r w:rsidR="001C07E1" w:rsidRPr="00F643DC">
        <w:rPr>
          <w:rFonts w:asciiTheme="majorHAnsi" w:hAnsiTheme="majorHAnsi" w:cs="Arial"/>
          <w:noProof w:val="0"/>
          <w:sz w:val="20"/>
          <w:szCs w:val="20"/>
        </w:rPr>
        <w:t xml:space="preserve">na </w:t>
      </w:r>
      <w:r w:rsidR="0051797A">
        <w:rPr>
          <w:rFonts w:asciiTheme="majorHAnsi" w:hAnsiTheme="majorHAnsi" w:cs="Arial"/>
          <w:noProof w:val="0"/>
          <w:sz w:val="20"/>
          <w:szCs w:val="20"/>
        </w:rPr>
        <w:t>poskytnutie služieb</w:t>
      </w:r>
      <w:r w:rsidR="007552CC" w:rsidRPr="00F643DC">
        <w:rPr>
          <w:rFonts w:asciiTheme="majorHAnsi" w:hAnsiTheme="majorHAnsi" w:cs="Arial"/>
          <w:noProof w:val="0"/>
          <w:sz w:val="20"/>
          <w:szCs w:val="20"/>
        </w:rPr>
        <w:t xml:space="preserve"> podľa § 3 ods. </w:t>
      </w:r>
      <w:r w:rsidR="0051797A">
        <w:rPr>
          <w:rFonts w:asciiTheme="majorHAnsi" w:hAnsiTheme="majorHAnsi" w:cs="Arial"/>
          <w:noProof w:val="0"/>
          <w:sz w:val="20"/>
          <w:szCs w:val="20"/>
        </w:rPr>
        <w:t>4</w:t>
      </w:r>
      <w:r w:rsidR="007552CC" w:rsidRPr="00F643DC">
        <w:rPr>
          <w:rFonts w:asciiTheme="majorHAnsi" w:hAnsiTheme="majorHAnsi" w:cs="Arial"/>
          <w:noProof w:val="0"/>
          <w:sz w:val="20"/>
          <w:szCs w:val="20"/>
        </w:rPr>
        <w:t xml:space="preserve"> </w:t>
      </w:r>
      <w:r w:rsidR="001C07E1" w:rsidRPr="00F643DC">
        <w:rPr>
          <w:rFonts w:asciiTheme="majorHAnsi" w:hAnsiTheme="majorHAnsi" w:cs="Arial"/>
          <w:sz w:val="20"/>
          <w:szCs w:val="20"/>
        </w:rPr>
        <w:t>zákona o verejnom obstarávaní.</w:t>
      </w:r>
      <w:r w:rsidR="00D62225" w:rsidRPr="00F643DC">
        <w:rPr>
          <w:rFonts w:asciiTheme="majorHAnsi" w:hAnsiTheme="majorHAnsi" w:cs="Arial"/>
          <w:noProof w:val="0"/>
          <w:sz w:val="20"/>
          <w:szCs w:val="20"/>
        </w:rPr>
        <w:t xml:space="preserve"> </w:t>
      </w:r>
    </w:p>
    <w:p w14:paraId="549E3E68" w14:textId="02766C34" w:rsidR="002B36D9" w:rsidRPr="00F643DC" w:rsidRDefault="00BD349A"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color w:val="000000"/>
          <w:sz w:val="20"/>
          <w:szCs w:val="20"/>
        </w:rPr>
        <w:t>Vzhľadom na to, že v</w:t>
      </w:r>
      <w:r w:rsidR="00276FDE" w:rsidRPr="00F643DC">
        <w:rPr>
          <w:rFonts w:asciiTheme="majorHAnsi" w:hAnsiTheme="majorHAnsi" w:cs="Arial"/>
          <w:noProof w:val="0"/>
          <w:color w:val="000000"/>
          <w:sz w:val="20"/>
          <w:szCs w:val="20"/>
        </w:rPr>
        <w:t xml:space="preserve">erejný obstarávateľ </w:t>
      </w:r>
      <w:r w:rsidRPr="00F643DC">
        <w:rPr>
          <w:rFonts w:asciiTheme="majorHAnsi" w:hAnsiTheme="majorHAnsi" w:cs="Arial"/>
          <w:noProof w:val="0"/>
          <w:color w:val="000000"/>
          <w:sz w:val="20"/>
          <w:szCs w:val="20"/>
        </w:rPr>
        <w:t xml:space="preserve">nepoužije elektronickú aukciu, </w:t>
      </w:r>
      <w:r w:rsidR="00276FDE" w:rsidRPr="00F643DC">
        <w:rPr>
          <w:rFonts w:asciiTheme="majorHAnsi" w:hAnsiTheme="majorHAnsi" w:cs="Arial"/>
          <w:noProof w:val="0"/>
          <w:color w:val="000000"/>
          <w:sz w:val="20"/>
          <w:szCs w:val="20"/>
        </w:rPr>
        <w:t xml:space="preserve">pri vyhodnocovaní ponúk bude postupovať podľa § </w:t>
      </w:r>
      <w:r w:rsidR="00185EDE" w:rsidRPr="00F643DC">
        <w:rPr>
          <w:rFonts w:asciiTheme="majorHAnsi" w:hAnsiTheme="majorHAnsi" w:cs="Arial"/>
          <w:noProof w:val="0"/>
          <w:color w:val="000000"/>
          <w:sz w:val="20"/>
          <w:szCs w:val="20"/>
        </w:rPr>
        <w:t>112 ods. 6</w:t>
      </w:r>
      <w:r w:rsidR="0038265D" w:rsidRPr="00F643DC">
        <w:rPr>
          <w:rFonts w:asciiTheme="majorHAnsi" w:hAnsiTheme="majorHAnsi" w:cs="Arial"/>
          <w:noProof w:val="0"/>
          <w:color w:val="000000"/>
          <w:sz w:val="20"/>
          <w:szCs w:val="20"/>
        </w:rPr>
        <w:t xml:space="preserve"> </w:t>
      </w:r>
      <w:r w:rsidR="00276FDE" w:rsidRPr="00F643DC">
        <w:rPr>
          <w:rFonts w:asciiTheme="majorHAnsi" w:hAnsiTheme="majorHAnsi" w:cs="Arial"/>
          <w:noProof w:val="0"/>
          <w:color w:val="000000"/>
          <w:sz w:val="20"/>
          <w:szCs w:val="20"/>
        </w:rPr>
        <w:t xml:space="preserve">zákona o verejnom obstarávaní, </w:t>
      </w:r>
      <w:r w:rsidR="00050105" w:rsidRPr="00F643DC">
        <w:rPr>
          <w:rFonts w:asciiTheme="majorHAnsi" w:hAnsiTheme="majorHAnsi" w:cs="Arial"/>
          <w:noProof w:val="0"/>
          <w:color w:val="000000"/>
          <w:sz w:val="20"/>
          <w:szCs w:val="20"/>
        </w:rPr>
        <w:t>t.</w:t>
      </w:r>
      <w:r w:rsidR="003910F9" w:rsidRPr="00F643DC">
        <w:rPr>
          <w:rFonts w:asciiTheme="majorHAnsi" w:hAnsiTheme="majorHAnsi" w:cs="Arial"/>
          <w:noProof w:val="0"/>
          <w:color w:val="000000"/>
          <w:sz w:val="20"/>
          <w:szCs w:val="20"/>
        </w:rPr>
        <w:t> </w:t>
      </w:r>
      <w:r w:rsidR="00050105" w:rsidRPr="00F643DC">
        <w:rPr>
          <w:rFonts w:asciiTheme="majorHAnsi" w:hAnsiTheme="majorHAnsi" w:cs="Arial"/>
          <w:noProof w:val="0"/>
          <w:color w:val="000000"/>
          <w:sz w:val="20"/>
          <w:szCs w:val="20"/>
        </w:rPr>
        <w:t>j.</w:t>
      </w:r>
      <w:r w:rsidR="00276FDE" w:rsidRPr="00F643DC">
        <w:rPr>
          <w:rFonts w:asciiTheme="majorHAnsi" w:hAnsiTheme="majorHAnsi" w:cs="Arial"/>
          <w:noProof w:val="0"/>
          <w:color w:val="000000"/>
          <w:sz w:val="20"/>
          <w:szCs w:val="20"/>
        </w:rPr>
        <w:t xml:space="preserve"> </w:t>
      </w:r>
      <w:r w:rsidR="0038265D" w:rsidRPr="00F643DC">
        <w:rPr>
          <w:rFonts w:asciiTheme="majorHAnsi" w:hAnsiTheme="majorHAnsi" w:cs="Arial"/>
          <w:noProof w:val="0"/>
          <w:color w:val="000000"/>
          <w:sz w:val="20"/>
          <w:szCs w:val="20"/>
        </w:rPr>
        <w:t>verejný obstarávateľ uskutoční vyhodnotenie splnenia podmienok účasti a ponúk z hľadiska splnenia požiadaviek na predmet zákazky po vyhodnotení ponúk na základe kritérií na vyhodnotenie ponúk.</w:t>
      </w:r>
    </w:p>
    <w:p w14:paraId="55CCEE0D" w14:textId="01ECEFD0" w:rsidR="00504380" w:rsidRPr="00F643DC"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sz w:val="20"/>
          <w:szCs w:val="20"/>
        </w:rPr>
        <w:t>Výsledkom</w:t>
      </w:r>
      <w:r w:rsidRPr="00F643DC">
        <w:rPr>
          <w:rFonts w:asciiTheme="majorHAnsi" w:hAnsiTheme="majorHAnsi" w:cs="Arial"/>
          <w:sz w:val="20"/>
          <w:szCs w:val="20"/>
        </w:rPr>
        <w:t xml:space="preserve"> verejného obstarávania </w:t>
      </w:r>
      <w:r w:rsidR="00AA4305" w:rsidRPr="00F643DC">
        <w:rPr>
          <w:rFonts w:asciiTheme="majorHAnsi" w:hAnsiTheme="majorHAnsi" w:cs="Arial"/>
          <w:sz w:val="20"/>
          <w:szCs w:val="20"/>
        </w:rPr>
        <w:t xml:space="preserve">bude </w:t>
      </w:r>
      <w:r w:rsidR="002C3868" w:rsidRPr="00F643DC">
        <w:rPr>
          <w:rFonts w:asciiTheme="majorHAnsi" w:hAnsiTheme="majorHAnsi" w:cs="Arial"/>
          <w:sz w:val="20"/>
          <w:szCs w:val="20"/>
        </w:rPr>
        <w:t xml:space="preserve">uzavretie </w:t>
      </w:r>
      <w:r w:rsidR="000A4E6F">
        <w:rPr>
          <w:rFonts w:asciiTheme="majorHAnsi" w:hAnsiTheme="majorHAnsi" w:cs="Arial"/>
          <w:sz w:val="20"/>
          <w:szCs w:val="20"/>
        </w:rPr>
        <w:t>mandátnej zmluvy</w:t>
      </w:r>
      <w:r w:rsidR="00C85912" w:rsidRPr="00F643DC">
        <w:rPr>
          <w:rFonts w:asciiTheme="majorHAnsi" w:hAnsiTheme="majorHAnsi" w:cs="Arial"/>
          <w:sz w:val="20"/>
          <w:szCs w:val="20"/>
          <w:lang w:eastAsia="en-US"/>
        </w:rPr>
        <w:t xml:space="preserve"> </w:t>
      </w:r>
      <w:r w:rsidR="00C85912" w:rsidRPr="009D1E48">
        <w:rPr>
          <w:rFonts w:asciiTheme="majorHAnsi" w:hAnsiTheme="majorHAnsi" w:cs="Arial"/>
          <w:sz w:val="20"/>
          <w:szCs w:val="20"/>
          <w:lang w:eastAsia="en-US"/>
        </w:rPr>
        <w:t xml:space="preserve">podľa ustanovenia § </w:t>
      </w:r>
      <w:r w:rsidR="008E6646" w:rsidRPr="009D1E48">
        <w:rPr>
          <w:rFonts w:asciiTheme="majorHAnsi" w:hAnsiTheme="majorHAnsi" w:cs="Arial"/>
          <w:sz w:val="20"/>
          <w:szCs w:val="20"/>
          <w:lang w:eastAsia="en-US"/>
        </w:rPr>
        <w:t>566</w:t>
      </w:r>
      <w:r w:rsidR="00F643DC" w:rsidRPr="009D1E48">
        <w:rPr>
          <w:rFonts w:asciiTheme="majorHAnsi" w:hAnsiTheme="majorHAnsi" w:cs="Arial"/>
          <w:sz w:val="20"/>
          <w:szCs w:val="20"/>
          <w:lang w:eastAsia="en-US"/>
        </w:rPr>
        <w:t xml:space="preserve">  a nasl. </w:t>
      </w:r>
      <w:r w:rsidR="00C85912" w:rsidRPr="009D1E48">
        <w:rPr>
          <w:rFonts w:asciiTheme="majorHAnsi" w:hAnsiTheme="majorHAnsi" w:cs="Arial"/>
          <w:sz w:val="20"/>
          <w:szCs w:val="20"/>
          <w:lang w:eastAsia="en-US"/>
        </w:rPr>
        <w:t>zákona č. 513/1991 Z</w:t>
      </w:r>
      <w:r w:rsidR="00433C74" w:rsidRPr="009D1E48">
        <w:rPr>
          <w:rFonts w:asciiTheme="majorHAnsi" w:hAnsiTheme="majorHAnsi" w:cs="Arial"/>
          <w:sz w:val="20"/>
          <w:szCs w:val="20"/>
          <w:lang w:eastAsia="en-US"/>
        </w:rPr>
        <w:t>b</w:t>
      </w:r>
      <w:r w:rsidR="00C85912" w:rsidRPr="009D1E48">
        <w:rPr>
          <w:rFonts w:asciiTheme="majorHAnsi" w:hAnsiTheme="majorHAnsi" w:cs="Arial"/>
          <w:sz w:val="20"/>
          <w:szCs w:val="20"/>
          <w:lang w:eastAsia="en-US"/>
        </w:rPr>
        <w:t xml:space="preserve">. Obchodný zákonník v znení neskorších predpisov </w:t>
      </w:r>
      <w:r w:rsidR="002C3868" w:rsidRPr="009D1E48">
        <w:rPr>
          <w:rFonts w:asciiTheme="majorHAnsi" w:hAnsiTheme="majorHAnsi" w:cs="Arial"/>
          <w:sz w:val="20"/>
          <w:szCs w:val="20"/>
        </w:rPr>
        <w:t>(ďalej len</w:t>
      </w:r>
      <w:r w:rsidR="002C3868" w:rsidRPr="000A4E6F">
        <w:rPr>
          <w:rFonts w:asciiTheme="majorHAnsi" w:hAnsiTheme="majorHAnsi" w:cs="Arial"/>
          <w:sz w:val="20"/>
          <w:szCs w:val="20"/>
        </w:rPr>
        <w:t xml:space="preserve"> „</w:t>
      </w:r>
      <w:r w:rsidR="000A4E6F">
        <w:rPr>
          <w:rFonts w:asciiTheme="majorHAnsi" w:hAnsiTheme="majorHAnsi" w:cs="Arial"/>
          <w:sz w:val="20"/>
          <w:szCs w:val="20"/>
        </w:rPr>
        <w:t>mandátna zmluva</w:t>
      </w:r>
      <w:r w:rsidR="002C3868" w:rsidRPr="00F643DC">
        <w:rPr>
          <w:rFonts w:asciiTheme="majorHAnsi" w:hAnsiTheme="majorHAnsi" w:cs="Arial"/>
          <w:sz w:val="20"/>
          <w:szCs w:val="20"/>
        </w:rPr>
        <w:t>“)</w:t>
      </w:r>
      <w:r w:rsidR="00495258" w:rsidRPr="00F643DC">
        <w:rPr>
          <w:rFonts w:asciiTheme="majorHAnsi" w:hAnsiTheme="majorHAnsi" w:cs="Arial"/>
          <w:sz w:val="20"/>
          <w:szCs w:val="20"/>
        </w:rPr>
        <w:t>.</w:t>
      </w:r>
    </w:p>
    <w:p w14:paraId="31D5537F" w14:textId="2FA96E95" w:rsidR="00CD4D00" w:rsidRPr="000E6AB5"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0E6AB5">
        <w:rPr>
          <w:rFonts w:asciiTheme="majorHAnsi" w:hAnsiTheme="majorHAnsi" w:cs="Arial"/>
          <w:noProof w:val="0"/>
          <w:sz w:val="20"/>
          <w:szCs w:val="20"/>
        </w:rPr>
        <w:lastRenderedPageBreak/>
        <w:t>Podrobné</w:t>
      </w:r>
      <w:r w:rsidRPr="000E6AB5">
        <w:rPr>
          <w:rFonts w:asciiTheme="majorHAnsi" w:hAnsiTheme="majorHAnsi" w:cs="Arial"/>
          <w:sz w:val="20"/>
          <w:szCs w:val="20"/>
        </w:rPr>
        <w:t xml:space="preserve"> vymedzenie </w:t>
      </w:r>
      <w:r w:rsidR="00774695" w:rsidRPr="000E6AB5">
        <w:rPr>
          <w:rFonts w:asciiTheme="majorHAnsi" w:hAnsiTheme="majorHAnsi" w:cs="Arial"/>
          <w:sz w:val="20"/>
          <w:szCs w:val="20"/>
        </w:rPr>
        <w:t xml:space="preserve">záväzných </w:t>
      </w:r>
      <w:r w:rsidRPr="000E6AB5">
        <w:rPr>
          <w:rFonts w:asciiTheme="majorHAnsi" w:hAnsiTheme="majorHAnsi" w:cs="Arial"/>
          <w:sz w:val="20"/>
          <w:szCs w:val="20"/>
        </w:rPr>
        <w:t>zmluvných podmienok na </w:t>
      </w:r>
      <w:r w:rsidR="00E22EB3" w:rsidRPr="000E6AB5">
        <w:rPr>
          <w:rFonts w:asciiTheme="majorHAnsi" w:hAnsiTheme="majorHAnsi" w:cs="Arial"/>
          <w:sz w:val="20"/>
          <w:szCs w:val="20"/>
        </w:rPr>
        <w:t>poskytnutie</w:t>
      </w:r>
      <w:r w:rsidRPr="000E6AB5">
        <w:rPr>
          <w:rFonts w:asciiTheme="majorHAnsi" w:hAnsiTheme="majorHAnsi" w:cs="Arial"/>
          <w:sz w:val="20"/>
          <w:szCs w:val="20"/>
        </w:rPr>
        <w:t xml:space="preserve"> predmetu zákazk</w:t>
      </w:r>
      <w:r w:rsidR="00FC3DD8" w:rsidRPr="000E6AB5">
        <w:rPr>
          <w:rFonts w:asciiTheme="majorHAnsi" w:hAnsiTheme="majorHAnsi" w:cs="Arial"/>
          <w:sz w:val="20"/>
          <w:szCs w:val="20"/>
        </w:rPr>
        <w:t>y tvorí časť</w:t>
      </w:r>
      <w:r w:rsidRPr="000E6AB5">
        <w:rPr>
          <w:rFonts w:asciiTheme="majorHAnsi" w:hAnsiTheme="majorHAnsi" w:cs="Arial"/>
          <w:sz w:val="20"/>
          <w:szCs w:val="20"/>
        </w:rPr>
        <w:t xml:space="preserve"> C</w:t>
      </w:r>
      <w:r w:rsidR="00FC3DD8" w:rsidRPr="000E6AB5">
        <w:rPr>
          <w:rFonts w:asciiTheme="majorHAnsi" w:hAnsiTheme="majorHAnsi" w:cs="Arial"/>
          <w:sz w:val="20"/>
          <w:szCs w:val="20"/>
        </w:rPr>
        <w:t>. </w:t>
      </w:r>
      <w:r w:rsidR="002B36D9" w:rsidRPr="000E6AB5">
        <w:rPr>
          <w:rFonts w:asciiTheme="majorHAnsi" w:hAnsiTheme="majorHAnsi" w:cs="Arial"/>
          <w:i/>
          <w:iCs/>
          <w:sz w:val="20"/>
          <w:szCs w:val="20"/>
        </w:rPr>
        <w:t xml:space="preserve">OBCHODNÉ PODMIENKY </w:t>
      </w:r>
      <w:r w:rsidR="002B36D9" w:rsidRPr="00F643DC">
        <w:rPr>
          <w:rFonts w:asciiTheme="majorHAnsi" w:hAnsiTheme="majorHAnsi" w:cs="Arial"/>
          <w:i/>
          <w:iCs/>
          <w:sz w:val="20"/>
          <w:szCs w:val="20"/>
        </w:rPr>
        <w:t>USKUTOČNENIA</w:t>
      </w:r>
      <w:r w:rsidR="002B36D9" w:rsidRPr="000E6AB5">
        <w:rPr>
          <w:rFonts w:asciiTheme="majorHAnsi" w:hAnsiTheme="majorHAnsi" w:cs="Arial"/>
          <w:i/>
          <w:iCs/>
          <w:sz w:val="20"/>
          <w:szCs w:val="20"/>
        </w:rPr>
        <w:t xml:space="preserve"> PREDMETU ZÁKAZKY</w:t>
      </w:r>
      <w:r w:rsidRPr="000E6AB5">
        <w:rPr>
          <w:rFonts w:asciiTheme="majorHAnsi" w:hAnsiTheme="majorHAnsi" w:cs="Arial"/>
          <w:sz w:val="20"/>
          <w:szCs w:val="20"/>
        </w:rPr>
        <w:t xml:space="preserve"> vrátane časti </w:t>
      </w:r>
      <w:r w:rsidRPr="000E6AB5">
        <w:rPr>
          <w:rFonts w:asciiTheme="majorHAnsi" w:hAnsiTheme="majorHAnsi" w:cs="Arial"/>
          <w:iCs/>
          <w:sz w:val="20"/>
          <w:szCs w:val="20"/>
        </w:rPr>
        <w:t>B</w:t>
      </w:r>
      <w:r w:rsidR="00FC3DD8" w:rsidRPr="000E6AB5">
        <w:rPr>
          <w:rFonts w:asciiTheme="majorHAnsi" w:hAnsiTheme="majorHAnsi" w:cs="Arial"/>
          <w:iCs/>
          <w:sz w:val="20"/>
          <w:szCs w:val="20"/>
        </w:rPr>
        <w:t>.</w:t>
      </w:r>
      <w:r w:rsidRPr="000E6AB5">
        <w:rPr>
          <w:rFonts w:asciiTheme="majorHAnsi" w:hAnsiTheme="majorHAnsi" w:cs="Arial"/>
          <w:iCs/>
          <w:sz w:val="20"/>
          <w:szCs w:val="20"/>
        </w:rPr>
        <w:t xml:space="preserve"> </w:t>
      </w:r>
      <w:r w:rsidR="002B36D9" w:rsidRPr="000E6AB5">
        <w:rPr>
          <w:rFonts w:asciiTheme="majorHAnsi" w:hAnsiTheme="majorHAnsi" w:cs="Arial"/>
          <w:i/>
          <w:iCs/>
          <w:sz w:val="20"/>
          <w:szCs w:val="20"/>
        </w:rPr>
        <w:t>OPIS PREDMETU ZÁKAZKY</w:t>
      </w:r>
      <w:r w:rsidR="00FC3DD8" w:rsidRPr="000E6AB5">
        <w:rPr>
          <w:rFonts w:asciiTheme="majorHAnsi" w:hAnsiTheme="majorHAnsi" w:cs="Arial"/>
          <w:iCs/>
          <w:sz w:val="20"/>
          <w:szCs w:val="20"/>
        </w:rPr>
        <w:t xml:space="preserve"> </w:t>
      </w:r>
      <w:r w:rsidR="00FC3DD8" w:rsidRPr="000E6AB5">
        <w:rPr>
          <w:rFonts w:asciiTheme="majorHAnsi" w:hAnsiTheme="majorHAnsi" w:cs="Arial"/>
          <w:noProof w:val="0"/>
          <w:sz w:val="20"/>
          <w:szCs w:val="20"/>
        </w:rPr>
        <w:t>súťažných</w:t>
      </w:r>
      <w:r w:rsidR="00FC3DD8" w:rsidRPr="000E6AB5">
        <w:rPr>
          <w:rFonts w:asciiTheme="majorHAnsi" w:hAnsiTheme="majorHAnsi" w:cs="Arial"/>
          <w:sz w:val="20"/>
          <w:szCs w:val="20"/>
        </w:rPr>
        <w:t xml:space="preserve"> podkladov</w:t>
      </w:r>
      <w:r w:rsidRPr="000E6AB5">
        <w:rPr>
          <w:rFonts w:asciiTheme="majorHAnsi" w:hAnsiTheme="majorHAnsi" w:cs="Arial"/>
          <w:iCs/>
          <w:sz w:val="20"/>
          <w:szCs w:val="20"/>
        </w:rPr>
        <w:t>.</w:t>
      </w:r>
    </w:p>
    <w:p w14:paraId="5FF102C1" w14:textId="77777777" w:rsidR="00B12B0E" w:rsidRPr="000E6AB5" w:rsidRDefault="00B12B0E" w:rsidP="00CA2861">
      <w:pPr>
        <w:jc w:val="both"/>
        <w:rPr>
          <w:rFonts w:asciiTheme="majorHAnsi" w:hAnsiTheme="majorHAnsi" w:cs="Arial"/>
          <w:sz w:val="20"/>
          <w:szCs w:val="20"/>
        </w:rPr>
      </w:pPr>
    </w:p>
    <w:p w14:paraId="3C039B3A" w14:textId="77777777" w:rsidR="00784D50" w:rsidRPr="000E6AB5" w:rsidRDefault="00E55CF4" w:rsidP="00BF0B91">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w:t>
      </w:r>
      <w:r w:rsidR="00125914" w:rsidRPr="000E6AB5">
        <w:rPr>
          <w:rFonts w:asciiTheme="majorHAnsi" w:hAnsiTheme="majorHAnsi" w:cs="Arial"/>
          <w:b/>
          <w:bCs/>
          <w:smallCaps/>
          <w:sz w:val="20"/>
          <w:szCs w:val="20"/>
        </w:rPr>
        <w:t>ehota viazanosti ponuky</w:t>
      </w:r>
    </w:p>
    <w:p w14:paraId="7166D63C" w14:textId="1421C2FC" w:rsidR="00B825E5" w:rsidRPr="000E6AB5" w:rsidRDefault="00E70E96" w:rsidP="00E55CF4">
      <w:pPr>
        <w:pStyle w:val="normalL2"/>
        <w:rPr>
          <w:rFonts w:asciiTheme="majorHAnsi" w:hAnsiTheme="majorHAnsi"/>
        </w:rPr>
      </w:pPr>
      <w:r w:rsidRPr="000E6AB5">
        <w:rPr>
          <w:rFonts w:asciiTheme="majorHAnsi" w:hAnsiTheme="majorHAnsi"/>
        </w:rPr>
        <w:t>8.1</w:t>
      </w:r>
      <w:r w:rsidR="00073AC8" w:rsidRPr="000E6AB5">
        <w:rPr>
          <w:rFonts w:asciiTheme="majorHAnsi" w:hAnsiTheme="majorHAnsi"/>
        </w:rPr>
        <w:tab/>
      </w:r>
      <w:r w:rsidR="001533C4" w:rsidRPr="000E6AB5">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1135B7A8" w14:textId="1D6A92C5" w:rsidR="00B825E5" w:rsidRPr="000E6AB5" w:rsidRDefault="00073AC8" w:rsidP="00E55CF4">
      <w:pPr>
        <w:pStyle w:val="normalL2"/>
        <w:rPr>
          <w:rFonts w:asciiTheme="majorHAnsi" w:hAnsiTheme="majorHAnsi"/>
        </w:rPr>
      </w:pPr>
      <w:r w:rsidRPr="000E6AB5">
        <w:rPr>
          <w:rFonts w:asciiTheme="majorHAnsi" w:hAnsiTheme="majorHAnsi"/>
        </w:rPr>
        <w:t>8.2</w:t>
      </w:r>
      <w:r w:rsidRPr="000E6AB5">
        <w:rPr>
          <w:rFonts w:asciiTheme="majorHAnsi" w:hAnsiTheme="majorHAnsi"/>
        </w:rPr>
        <w:tab/>
      </w:r>
      <w:r w:rsidR="00774695" w:rsidRPr="000E6AB5">
        <w:rPr>
          <w:rFonts w:asciiTheme="majorHAnsi" w:hAnsiTheme="majorHAnsi"/>
        </w:rPr>
        <w:t>Lehota viazanosti pon</w:t>
      </w:r>
      <w:r w:rsidR="00D127A0" w:rsidRPr="000E6AB5">
        <w:rPr>
          <w:rFonts w:asciiTheme="majorHAnsi" w:hAnsiTheme="majorHAnsi"/>
        </w:rPr>
        <w:t xml:space="preserve">úk je </w:t>
      </w:r>
      <w:r w:rsidR="0027274A" w:rsidRPr="000E6AB5">
        <w:rPr>
          <w:rFonts w:asciiTheme="majorHAnsi" w:hAnsiTheme="majorHAnsi"/>
        </w:rPr>
        <w:t xml:space="preserve">stanovená </w:t>
      </w:r>
      <w:r w:rsidR="0027274A" w:rsidRPr="000A4E6F">
        <w:rPr>
          <w:rFonts w:asciiTheme="majorHAnsi" w:hAnsiTheme="majorHAnsi"/>
          <w:b/>
          <w:highlight w:val="yellow"/>
        </w:rPr>
        <w:t xml:space="preserve">do </w:t>
      </w:r>
      <w:r w:rsidR="008D45C1">
        <w:rPr>
          <w:rFonts w:asciiTheme="majorHAnsi" w:hAnsiTheme="majorHAnsi"/>
          <w:b/>
          <w:highlight w:val="yellow"/>
        </w:rPr>
        <w:t>30.09.</w:t>
      </w:r>
      <w:r w:rsidR="00F643DC" w:rsidRPr="000A4E6F">
        <w:rPr>
          <w:rFonts w:asciiTheme="majorHAnsi" w:hAnsiTheme="majorHAnsi"/>
          <w:b/>
          <w:highlight w:val="yellow"/>
        </w:rPr>
        <w:t>202</w:t>
      </w:r>
      <w:r w:rsidR="00B5460E" w:rsidRPr="000A4E6F">
        <w:rPr>
          <w:rFonts w:asciiTheme="majorHAnsi" w:hAnsiTheme="majorHAnsi"/>
          <w:b/>
          <w:highlight w:val="yellow"/>
        </w:rPr>
        <w:t>1</w:t>
      </w:r>
      <w:r w:rsidR="00774695" w:rsidRPr="000E6AB5">
        <w:rPr>
          <w:rFonts w:asciiTheme="majorHAnsi" w:hAnsiTheme="majorHAnsi"/>
        </w:rPr>
        <w:t xml:space="preserve"> </w:t>
      </w:r>
      <w:r w:rsidR="00D127A0" w:rsidRPr="000E6AB5">
        <w:rPr>
          <w:rFonts w:asciiTheme="majorHAnsi" w:hAnsiTheme="majorHAnsi"/>
        </w:rPr>
        <w:t xml:space="preserve">a </w:t>
      </w:r>
      <w:r w:rsidR="00774695" w:rsidRPr="000E6AB5">
        <w:rPr>
          <w:rFonts w:asciiTheme="majorHAnsi" w:hAnsiTheme="majorHAnsi"/>
        </w:rPr>
        <w:t>je uvedená v</w:t>
      </w:r>
      <w:r w:rsidR="00170B0D" w:rsidRPr="000E6AB5">
        <w:rPr>
          <w:rFonts w:asciiTheme="majorHAnsi" w:hAnsiTheme="majorHAnsi"/>
        </w:rPr>
        <w:t>o výzve na predkladanie ponúk.</w:t>
      </w:r>
      <w:r w:rsidR="00D127A0" w:rsidRPr="000E6AB5">
        <w:rPr>
          <w:rFonts w:asciiTheme="majorHAnsi" w:hAnsiTheme="majorHAnsi"/>
        </w:rPr>
        <w:t xml:space="preserve"> </w:t>
      </w:r>
    </w:p>
    <w:p w14:paraId="54D3653F" w14:textId="6E420AF3" w:rsidR="009C5D2C" w:rsidRPr="000E6AB5" w:rsidRDefault="00073AC8"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8.3</w:t>
      </w:r>
      <w:r w:rsidRPr="000E6AB5">
        <w:rPr>
          <w:rFonts w:asciiTheme="majorHAnsi" w:hAnsiTheme="majorHAnsi"/>
        </w:rPr>
        <w:tab/>
      </w:r>
      <w:r w:rsidR="006409A2" w:rsidRPr="000E6AB5">
        <w:rPr>
          <w:rFonts w:asciiTheme="majorHAnsi" w:hAnsiTheme="majorHAnsi"/>
          <w:sz w:val="20"/>
          <w:szCs w:val="20"/>
        </w:rPr>
        <w:t>V prípade potreby vyplývajúcej najmä z aplikácie revíznych po</w:t>
      </w:r>
      <w:r w:rsidR="00DF385D" w:rsidRPr="000E6AB5">
        <w:rPr>
          <w:rFonts w:asciiTheme="majorHAnsi" w:hAnsiTheme="majorHAnsi"/>
          <w:sz w:val="20"/>
          <w:szCs w:val="20"/>
        </w:rPr>
        <w:t xml:space="preserve">stupov, si verejný obstarávateľ </w:t>
      </w:r>
      <w:r w:rsidR="006409A2" w:rsidRPr="000E6AB5">
        <w:rPr>
          <w:rFonts w:asciiTheme="majorHAnsi" w:hAnsiTheme="majorHAnsi"/>
          <w:sz w:val="20"/>
          <w:szCs w:val="20"/>
        </w:rPr>
        <w:t xml:space="preserve">vyhradzuje právo primerane predĺžiť lehotu viazanosti ponúk. </w:t>
      </w:r>
      <w:r w:rsidR="00D127A0" w:rsidRPr="000E6AB5">
        <w:rPr>
          <w:rFonts w:asciiTheme="majorHAnsi" w:hAnsiTheme="majorHAnsi"/>
          <w:sz w:val="20"/>
          <w:szCs w:val="20"/>
        </w:rPr>
        <w:t>Verejný obstarávateľ v takomto</w:t>
      </w:r>
      <w:r w:rsidR="002E32CF" w:rsidRPr="000E6AB5">
        <w:rPr>
          <w:rFonts w:asciiTheme="majorHAnsi" w:hAnsiTheme="majorHAnsi"/>
          <w:sz w:val="20"/>
          <w:szCs w:val="20"/>
        </w:rPr>
        <w:t xml:space="preserve"> prípade upovedomí uchádzačov o</w:t>
      </w:r>
      <w:r w:rsidR="00D127A0" w:rsidRPr="000E6AB5">
        <w:rPr>
          <w:rFonts w:asciiTheme="majorHAnsi" w:hAnsiTheme="majorHAnsi"/>
          <w:sz w:val="20"/>
          <w:szCs w:val="20"/>
        </w:rPr>
        <w:t xml:space="preserve"> pre</w:t>
      </w:r>
      <w:r w:rsidR="002E32CF" w:rsidRPr="000E6AB5">
        <w:rPr>
          <w:rFonts w:asciiTheme="majorHAnsi" w:hAnsiTheme="majorHAnsi"/>
          <w:sz w:val="20"/>
          <w:szCs w:val="20"/>
        </w:rPr>
        <w:t>dĺžení lehoty viazanosti ponúk</w:t>
      </w:r>
      <w:r w:rsidR="00C83CC9" w:rsidRPr="000E6AB5">
        <w:rPr>
          <w:rFonts w:asciiTheme="majorHAnsi" w:hAnsiTheme="majorHAnsi"/>
          <w:sz w:val="20"/>
          <w:szCs w:val="20"/>
        </w:rPr>
        <w:t>.</w:t>
      </w:r>
      <w:r w:rsidR="009C5D2C" w:rsidRPr="000E6AB5">
        <w:rPr>
          <w:rFonts w:asciiTheme="majorHAnsi" w:hAnsiTheme="majorHAnsi"/>
          <w:sz w:val="20"/>
          <w:szCs w:val="20"/>
        </w:rPr>
        <w:t xml:space="preserve"> </w:t>
      </w:r>
    </w:p>
    <w:p w14:paraId="4CE00B16" w14:textId="77777777" w:rsidR="00D961B2" w:rsidRPr="000E6AB5" w:rsidRDefault="009C5D2C"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8.4</w:t>
      </w:r>
      <w:r w:rsidRPr="000E6AB5">
        <w:rPr>
          <w:rFonts w:asciiTheme="majorHAnsi" w:hAnsiTheme="majorHAnsi"/>
          <w:sz w:val="20"/>
          <w:szCs w:val="20"/>
        </w:rPr>
        <w:tab/>
        <w:t>Uchádzači sú svojou ponukou viazaní do uplynutia verejným obstarávateľom oznámenej, primerane predĺženej lehoty viazanosti ponúk podľa bodu 8.3</w:t>
      </w:r>
      <w:r w:rsidR="001016BC" w:rsidRPr="000E6AB5">
        <w:rPr>
          <w:rFonts w:asciiTheme="majorHAnsi" w:hAnsiTheme="majorHAnsi"/>
          <w:sz w:val="20"/>
          <w:szCs w:val="20"/>
        </w:rPr>
        <w:t xml:space="preserve"> týchto súťažných podkladov</w:t>
      </w:r>
      <w:r w:rsidRPr="000E6AB5">
        <w:rPr>
          <w:rFonts w:asciiTheme="majorHAnsi" w:hAnsiTheme="majorHAnsi"/>
          <w:sz w:val="20"/>
          <w:szCs w:val="20"/>
        </w:rPr>
        <w:t>.</w:t>
      </w:r>
    </w:p>
    <w:p w14:paraId="4A1625BB" w14:textId="77777777" w:rsidR="009C5D2C" w:rsidRPr="000E6AB5" w:rsidRDefault="009C5D2C" w:rsidP="00C85912">
      <w:pPr>
        <w:pStyle w:val="Default"/>
        <w:ind w:left="567" w:hanging="567"/>
        <w:jc w:val="both"/>
        <w:rPr>
          <w:rFonts w:asciiTheme="majorHAnsi" w:hAnsiTheme="majorHAnsi"/>
        </w:rPr>
      </w:pPr>
    </w:p>
    <w:p w14:paraId="4EB24F80" w14:textId="4B6FBE84" w:rsidR="00D961B2" w:rsidRPr="000E6AB5" w:rsidRDefault="0059512A" w:rsidP="0059512A">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Spracúvanie osobných údajov </w:t>
      </w:r>
    </w:p>
    <w:p w14:paraId="29A0AFCD" w14:textId="7ADD1144" w:rsidR="00D961B2" w:rsidRPr="000E6AB5" w:rsidRDefault="00D961B2" w:rsidP="00BF0B91">
      <w:pPr>
        <w:jc w:val="both"/>
        <w:rPr>
          <w:rFonts w:asciiTheme="majorHAnsi" w:hAnsiTheme="majorHAnsi" w:cs="Arial"/>
          <w:noProof w:val="0"/>
          <w:color w:val="000000"/>
          <w:sz w:val="20"/>
          <w:szCs w:val="20"/>
        </w:rPr>
      </w:pPr>
      <w:r w:rsidRPr="000E6AB5">
        <w:rPr>
          <w:rFonts w:asciiTheme="majorHAnsi" w:hAnsiTheme="majorHAnsi" w:cs="Arial"/>
          <w:noProof w:val="0"/>
          <w:color w:val="000000"/>
          <w:sz w:val="20"/>
          <w:szCs w:val="20"/>
        </w:rPr>
        <w:t>Verejný obstarávateľ pri spracúvaní osobných údajov poskytnutých uchádzačom v procese verejného obstarávania postupuje v súlade so zákonom č. 18/2018 Z. z. o ochrane osobných údajov a o zmene a doplnen</w:t>
      </w:r>
      <w:r w:rsidR="003012B3" w:rsidRPr="000E6AB5">
        <w:rPr>
          <w:rFonts w:asciiTheme="majorHAnsi" w:hAnsiTheme="majorHAnsi" w:cs="Arial"/>
          <w:noProof w:val="0"/>
          <w:color w:val="000000"/>
          <w:sz w:val="20"/>
          <w:szCs w:val="20"/>
        </w:rPr>
        <w:t xml:space="preserve">í niektorých zákonov </w:t>
      </w:r>
      <w:r w:rsidR="004D7122" w:rsidRPr="000E6AB5">
        <w:rPr>
          <w:rFonts w:asciiTheme="majorHAnsi" w:hAnsiTheme="majorHAnsi" w:cs="Arial"/>
          <w:noProof w:val="0"/>
          <w:color w:val="000000"/>
          <w:sz w:val="20"/>
          <w:szCs w:val="20"/>
        </w:rPr>
        <w:t xml:space="preserve">a </w:t>
      </w:r>
      <w:r w:rsidR="003012B3" w:rsidRPr="000E6AB5">
        <w:rPr>
          <w:rFonts w:asciiTheme="majorHAnsi" w:hAnsiTheme="majorHAnsi" w:cs="Arial"/>
          <w:noProof w:val="0"/>
          <w:color w:val="000000"/>
          <w:sz w:val="20"/>
          <w:szCs w:val="20"/>
        </w:rPr>
        <w:t>n</w:t>
      </w:r>
      <w:r w:rsidRPr="000E6AB5">
        <w:rPr>
          <w:rFonts w:asciiTheme="majorHAnsi" w:hAnsiTheme="majorHAnsi" w:cs="Arial"/>
          <w:noProof w:val="0"/>
          <w:color w:val="000000"/>
          <w:sz w:val="20"/>
          <w:szCs w:val="20"/>
        </w:rPr>
        <w:t>ariadenia Európskeho parlamentu a Rady (EÚ) č. 2016/679 z 27. apríla 2016 o ochrane fyzických osôb pri spracúvaní osobných údajov a o voľnom pohybe takýchto údajov, ktorým sa zrušuje smernica 95/46/ES. Informácia o podmienkach spracúvania osobných údajov dotknutýc</w:t>
      </w:r>
      <w:r w:rsidR="003012B3" w:rsidRPr="000E6AB5">
        <w:rPr>
          <w:rFonts w:asciiTheme="majorHAnsi" w:hAnsiTheme="majorHAnsi" w:cs="Arial"/>
          <w:noProof w:val="0"/>
          <w:color w:val="000000"/>
          <w:sz w:val="20"/>
          <w:szCs w:val="20"/>
        </w:rPr>
        <w:t xml:space="preserve">h osôb je zverejnená na webovom sídle </w:t>
      </w:r>
      <w:r w:rsidRPr="000E6AB5">
        <w:rPr>
          <w:rFonts w:asciiTheme="majorHAnsi" w:hAnsiTheme="majorHAnsi" w:cs="Arial"/>
          <w:noProof w:val="0"/>
          <w:color w:val="000000"/>
          <w:sz w:val="20"/>
          <w:szCs w:val="20"/>
        </w:rPr>
        <w:t xml:space="preserve">verejného obstarávateľa: </w:t>
      </w:r>
      <w:hyperlink r:id="rId14" w:history="1">
        <w:r w:rsidRPr="000E6AB5">
          <w:rPr>
            <w:rFonts w:asciiTheme="majorHAnsi" w:hAnsiTheme="majorHAnsi" w:cs="Arial"/>
            <w:noProof w:val="0"/>
            <w:color w:val="0000FF"/>
            <w:sz w:val="20"/>
            <w:szCs w:val="20"/>
            <w:u w:val="single"/>
          </w:rPr>
          <w:t>https://www.nbs.sk/sk/ochrana-osobnych-udajov</w:t>
        </w:r>
      </w:hyperlink>
      <w:r w:rsidRPr="000E6AB5">
        <w:rPr>
          <w:rFonts w:asciiTheme="majorHAnsi" w:hAnsiTheme="majorHAnsi" w:cs="Arial"/>
          <w:noProof w:val="0"/>
          <w:color w:val="000000"/>
          <w:sz w:val="20"/>
          <w:szCs w:val="20"/>
        </w:rPr>
        <w:t>.</w:t>
      </w:r>
    </w:p>
    <w:p w14:paraId="14851E32" w14:textId="77777777" w:rsidR="00443C99" w:rsidRPr="000E6AB5" w:rsidRDefault="00443C99" w:rsidP="00C85912">
      <w:pPr>
        <w:rPr>
          <w:rFonts w:asciiTheme="majorHAnsi" w:hAnsiTheme="majorHAnsi" w:cs="Arial"/>
          <w:b/>
          <w:bCs/>
          <w:sz w:val="20"/>
          <w:szCs w:val="20"/>
        </w:rPr>
      </w:pPr>
    </w:p>
    <w:p w14:paraId="51E42C05" w14:textId="77777777" w:rsidR="00B12B0E" w:rsidRPr="000E6AB5" w:rsidRDefault="0041527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 </w:t>
      </w:r>
    </w:p>
    <w:p w14:paraId="39799D13" w14:textId="77777777" w:rsidR="00415275" w:rsidRPr="000E6AB5" w:rsidRDefault="001E7995" w:rsidP="00BF0B91">
      <w:pPr>
        <w:keepNext/>
        <w:jc w:val="center"/>
        <w:rPr>
          <w:rFonts w:asciiTheme="majorHAnsi" w:hAnsiTheme="majorHAnsi" w:cs="Arial"/>
          <w:b/>
          <w:bCs/>
          <w:sz w:val="20"/>
          <w:szCs w:val="20"/>
        </w:rPr>
      </w:pPr>
      <w:r w:rsidRPr="005D531C">
        <w:rPr>
          <w:rFonts w:asciiTheme="majorHAnsi" w:hAnsiTheme="majorHAnsi" w:cs="Arial"/>
          <w:b/>
          <w:bCs/>
          <w:sz w:val="20"/>
          <w:szCs w:val="20"/>
        </w:rPr>
        <w:t xml:space="preserve">Komunikácia </w:t>
      </w:r>
      <w:r w:rsidR="00415275" w:rsidRPr="005D531C">
        <w:rPr>
          <w:rFonts w:asciiTheme="majorHAnsi" w:hAnsiTheme="majorHAnsi" w:cs="Arial"/>
          <w:b/>
          <w:bCs/>
          <w:sz w:val="20"/>
          <w:szCs w:val="20"/>
        </w:rPr>
        <w:t>a</w:t>
      </w:r>
      <w:r w:rsidR="00B12B0E" w:rsidRPr="005D531C">
        <w:rPr>
          <w:rFonts w:asciiTheme="majorHAnsi" w:hAnsiTheme="majorHAnsi" w:cs="Arial"/>
          <w:b/>
          <w:bCs/>
          <w:sz w:val="20"/>
          <w:szCs w:val="20"/>
        </w:rPr>
        <w:t> </w:t>
      </w:r>
      <w:r w:rsidR="00415275" w:rsidRPr="005D531C">
        <w:rPr>
          <w:rFonts w:asciiTheme="majorHAnsi" w:hAnsiTheme="majorHAnsi" w:cs="Arial"/>
          <w:b/>
          <w:bCs/>
          <w:sz w:val="20"/>
          <w:szCs w:val="20"/>
        </w:rPr>
        <w:t>vysvetľovanie</w:t>
      </w:r>
    </w:p>
    <w:p w14:paraId="098BB2E7" w14:textId="77777777" w:rsidR="00B12B0E" w:rsidRPr="000E6AB5" w:rsidRDefault="00B12B0E" w:rsidP="00BF0B91">
      <w:pPr>
        <w:keepNext/>
        <w:jc w:val="center"/>
        <w:rPr>
          <w:rFonts w:asciiTheme="majorHAnsi" w:hAnsiTheme="majorHAnsi" w:cs="Arial"/>
          <w:b/>
          <w:bCs/>
          <w:sz w:val="20"/>
          <w:szCs w:val="20"/>
        </w:rPr>
      </w:pPr>
    </w:p>
    <w:p w14:paraId="4F5B08F5" w14:textId="77777777" w:rsidR="003714B7" w:rsidRPr="000E6AB5" w:rsidRDefault="008E2DC0" w:rsidP="00BF0B91">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Komunikácia medzi verejným obstarávateľom a záujemcami alebo uchádzačmi</w:t>
      </w:r>
    </w:p>
    <w:p w14:paraId="72736BF4" w14:textId="7427ED8F" w:rsidR="00300855" w:rsidRPr="000E6AB5" w:rsidRDefault="00B12F67"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Poskytovanie vysvetlení, odovzdávanie podkladov a komunikácia („ďalej len komunikácia“) medzi ve</w:t>
      </w:r>
      <w:r w:rsidR="00AB3045" w:rsidRPr="000E6AB5">
        <w:rPr>
          <w:rFonts w:asciiTheme="majorHAnsi" w:hAnsiTheme="majorHAnsi" w:cs="Arial"/>
          <w:sz w:val="20"/>
          <w:szCs w:val="20"/>
        </w:rPr>
        <w:t>rejným obstarávateľom</w:t>
      </w:r>
      <w:r w:rsidRPr="000E6AB5">
        <w:rPr>
          <w:rFonts w:asciiTheme="majorHAnsi" w:hAnsiTheme="majorHAnsi" w:cs="Arial"/>
          <w:sz w:val="20"/>
          <w:szCs w:val="20"/>
        </w:rPr>
        <w:t xml:space="preserve"> a</w:t>
      </w:r>
      <w:r w:rsidR="00AB3045" w:rsidRPr="000E6AB5">
        <w:rPr>
          <w:rFonts w:asciiTheme="majorHAnsi" w:hAnsiTheme="majorHAnsi" w:cs="Arial"/>
          <w:sz w:val="20"/>
          <w:szCs w:val="20"/>
        </w:rPr>
        <w:t xml:space="preserve"> záujemcami alebo </w:t>
      </w:r>
      <w:r w:rsidRPr="000E6AB5">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r w:rsidR="00AB3045" w:rsidRPr="000E6AB5">
        <w:rPr>
          <w:rFonts w:asciiTheme="majorHAnsi" w:hAnsiTheme="majorHAnsi" w:cs="Arial"/>
          <w:sz w:val="20"/>
          <w:szCs w:val="20"/>
        </w:rPr>
        <w:t>.</w:t>
      </w:r>
    </w:p>
    <w:p w14:paraId="51015E62" w14:textId="22CC61B4"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bude pri komunikácii so záujemcami alebo uchádzačmi</w:t>
      </w:r>
      <w:r w:rsidR="00F041E9" w:rsidRPr="000E6AB5">
        <w:rPr>
          <w:rFonts w:asciiTheme="majorHAnsi" w:hAnsiTheme="majorHAnsi" w:cs="Arial"/>
          <w:sz w:val="20"/>
          <w:szCs w:val="20"/>
        </w:rPr>
        <w:t xml:space="preserve"> postupovať podľa § 20 zákona o </w:t>
      </w:r>
      <w:r w:rsidRPr="000E6AB5">
        <w:rPr>
          <w:rFonts w:asciiTheme="majorHAnsi" w:hAnsiTheme="majorHAnsi" w:cs="Arial"/>
          <w:sz w:val="20"/>
          <w:szCs w:val="20"/>
        </w:rPr>
        <w:t>verejnom obstarávaní prostredníctvom elektronického prostriedku, komunikačného rozhrania systému JOSEPHINE. Tento spôsob komunikácie s</w:t>
      </w:r>
      <w:r w:rsidR="00F041E9" w:rsidRPr="000E6AB5">
        <w:rPr>
          <w:rFonts w:asciiTheme="majorHAnsi" w:hAnsiTheme="majorHAnsi" w:cs="Arial"/>
          <w:sz w:val="20"/>
          <w:szCs w:val="20"/>
        </w:rPr>
        <w:t xml:space="preserve">a týka akejkoľvek komunikácie a </w:t>
      </w:r>
      <w:r w:rsidRPr="000E6AB5">
        <w:rPr>
          <w:rFonts w:asciiTheme="majorHAnsi" w:hAnsiTheme="majorHAnsi" w:cs="Arial"/>
          <w:sz w:val="20"/>
          <w:szCs w:val="20"/>
        </w:rPr>
        <w:t xml:space="preserve">podaní </w:t>
      </w:r>
      <w:r w:rsidR="00F041E9" w:rsidRPr="000E6AB5">
        <w:rPr>
          <w:rFonts w:asciiTheme="majorHAnsi" w:hAnsiTheme="majorHAnsi" w:cs="Arial"/>
          <w:sz w:val="20"/>
          <w:szCs w:val="20"/>
        </w:rPr>
        <w:t xml:space="preserve">medzi verejným obstarávateľom a </w:t>
      </w:r>
      <w:r w:rsidRPr="000E6AB5">
        <w:rPr>
          <w:rFonts w:asciiTheme="majorHAnsi" w:hAnsiTheme="majorHAnsi" w:cs="Arial"/>
          <w:sz w:val="20"/>
          <w:szCs w:val="20"/>
        </w:rPr>
        <w:t xml:space="preserve">záujemcami alebo </w:t>
      </w:r>
      <w:r w:rsidR="00300855" w:rsidRPr="000E6AB5">
        <w:rPr>
          <w:rFonts w:asciiTheme="majorHAnsi" w:hAnsiTheme="majorHAnsi" w:cs="Arial"/>
          <w:sz w:val="20"/>
          <w:szCs w:val="20"/>
        </w:rPr>
        <w:t>uchádzačmi.</w:t>
      </w:r>
    </w:p>
    <w:p w14:paraId="3C8EC16D" w14:textId="71449226"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JOSEPHINE je softvér na elektronizáciu obsta</w:t>
      </w:r>
      <w:r w:rsidR="00F041E9" w:rsidRPr="000E6AB5">
        <w:rPr>
          <w:rFonts w:asciiTheme="majorHAnsi" w:hAnsiTheme="majorHAnsi" w:cs="Arial"/>
          <w:sz w:val="20"/>
          <w:szCs w:val="20"/>
        </w:rPr>
        <w:t xml:space="preserve">rávania zákaziek podľa zákona o </w:t>
      </w:r>
      <w:r w:rsidRPr="000E6AB5">
        <w:rPr>
          <w:rFonts w:asciiTheme="majorHAnsi" w:hAnsiTheme="majorHAnsi" w:cs="Arial"/>
          <w:sz w:val="20"/>
          <w:szCs w:val="20"/>
        </w:rPr>
        <w:t xml:space="preserve">verejnom obstarávaní. JOSEPHINE je webová aplikácia na doméne </w:t>
      </w:r>
      <w:hyperlink r:id="rId15" w:history="1">
        <w:r w:rsidRPr="000E6AB5">
          <w:rPr>
            <w:rStyle w:val="Hyperlink"/>
            <w:rFonts w:asciiTheme="majorHAnsi" w:hAnsiTheme="majorHAnsi" w:cs="Arial"/>
            <w:sz w:val="20"/>
            <w:szCs w:val="20"/>
          </w:rPr>
          <w:t>https://josephine.proebiz.com</w:t>
        </w:r>
      </w:hyperlink>
      <w:r w:rsidRPr="000E6AB5">
        <w:rPr>
          <w:rFonts w:asciiTheme="majorHAnsi" w:hAnsiTheme="majorHAnsi" w:cs="Arial"/>
          <w:sz w:val="20"/>
          <w:szCs w:val="20"/>
        </w:rPr>
        <w:t xml:space="preserve">. </w:t>
      </w:r>
    </w:p>
    <w:p w14:paraId="4B9F34AF" w14:textId="6EA7B350"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Na bezproblémové používanie systému JOSEPHI</w:t>
      </w:r>
      <w:r w:rsidR="00F041E9" w:rsidRPr="000E6AB5">
        <w:rPr>
          <w:rFonts w:asciiTheme="majorHAnsi" w:hAnsiTheme="majorHAnsi" w:cs="Arial"/>
          <w:sz w:val="20"/>
          <w:szCs w:val="20"/>
        </w:rPr>
        <w:t xml:space="preserve">NE je potrebné používať jeden z </w:t>
      </w:r>
      <w:r w:rsidRPr="000E6AB5">
        <w:rPr>
          <w:rFonts w:asciiTheme="majorHAnsi" w:hAnsiTheme="majorHAnsi" w:cs="Arial"/>
          <w:sz w:val="20"/>
          <w:szCs w:val="20"/>
        </w:rPr>
        <w:t>podporovaných internetových prehliadačov:</w:t>
      </w:r>
    </w:p>
    <w:p w14:paraId="35B4FF5B" w14:textId="64ED8912" w:rsidR="0032007B" w:rsidRPr="000E6AB5" w:rsidRDefault="008132CC" w:rsidP="006A4DCA">
      <w:pPr>
        <w:pStyle w:val="ListParagraph"/>
        <w:numPr>
          <w:ilvl w:val="1"/>
          <w:numId w:val="35"/>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Internet Expl</w:t>
      </w:r>
      <w:r w:rsidR="00152AB0" w:rsidRPr="000E6AB5">
        <w:rPr>
          <w:rFonts w:asciiTheme="majorHAnsi" w:hAnsiTheme="majorHAnsi" w:cs="Arial"/>
          <w:sz w:val="20"/>
          <w:szCs w:val="20"/>
        </w:rPr>
        <w:t>orer verzia 11.0 a</w:t>
      </w:r>
      <w:r w:rsidR="00AB3045" w:rsidRPr="000E6AB5">
        <w:rPr>
          <w:rFonts w:asciiTheme="majorHAnsi" w:hAnsiTheme="majorHAnsi" w:cs="Arial"/>
          <w:sz w:val="20"/>
          <w:szCs w:val="20"/>
        </w:rPr>
        <w:t xml:space="preserve"> </w:t>
      </w:r>
      <w:r w:rsidR="00152AB0" w:rsidRPr="000E6AB5">
        <w:rPr>
          <w:rFonts w:asciiTheme="majorHAnsi" w:hAnsiTheme="majorHAnsi" w:cs="Arial"/>
          <w:sz w:val="20"/>
          <w:szCs w:val="20"/>
        </w:rPr>
        <w:t>vyššia</w:t>
      </w:r>
      <w:r w:rsidR="00AB3045" w:rsidRPr="000E6AB5">
        <w:rPr>
          <w:rFonts w:asciiTheme="majorHAnsi" w:hAnsiTheme="majorHAnsi" w:cs="Arial"/>
          <w:sz w:val="20"/>
          <w:szCs w:val="20"/>
        </w:rPr>
        <w:t>,</w:t>
      </w:r>
    </w:p>
    <w:p w14:paraId="7BB52178" w14:textId="15DABDA0" w:rsidR="0032007B" w:rsidRPr="000E6AB5" w:rsidRDefault="008132CC" w:rsidP="006A4DCA">
      <w:pPr>
        <w:pStyle w:val="ListParagraph"/>
        <w:numPr>
          <w:ilvl w:val="1"/>
          <w:numId w:val="35"/>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Mozilla Firefox verzia 13.0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vyššia</w:t>
      </w:r>
      <w:r w:rsidR="00AB3045" w:rsidRPr="000E6AB5">
        <w:rPr>
          <w:rFonts w:asciiTheme="majorHAnsi" w:hAnsiTheme="majorHAnsi" w:cs="Arial"/>
          <w:sz w:val="20"/>
          <w:szCs w:val="20"/>
        </w:rPr>
        <w:t>,</w:t>
      </w:r>
    </w:p>
    <w:p w14:paraId="4761E5CE" w14:textId="6EAC726A" w:rsidR="00AB3045" w:rsidRPr="000E6AB5" w:rsidRDefault="008132CC" w:rsidP="006A4DCA">
      <w:pPr>
        <w:pStyle w:val="ListParagraph"/>
        <w:numPr>
          <w:ilvl w:val="1"/>
          <w:numId w:val="35"/>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Google Chrome</w:t>
      </w:r>
      <w:r w:rsidR="00AB3045" w:rsidRPr="000E6AB5">
        <w:rPr>
          <w:rFonts w:asciiTheme="majorHAnsi" w:hAnsiTheme="majorHAnsi" w:cs="Arial"/>
          <w:sz w:val="20"/>
          <w:szCs w:val="20"/>
        </w:rPr>
        <w:t xml:space="preserve"> v aktuálnej verzii alebo</w:t>
      </w:r>
    </w:p>
    <w:p w14:paraId="6ED1E982" w14:textId="1AB76765" w:rsidR="008132CC" w:rsidRPr="000E6AB5" w:rsidRDefault="00AB3045" w:rsidP="006A4DCA">
      <w:pPr>
        <w:pStyle w:val="ListParagraph"/>
        <w:numPr>
          <w:ilvl w:val="1"/>
          <w:numId w:val="35"/>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Edge v aktuálnej verzii</w:t>
      </w:r>
      <w:r w:rsidR="008132CC" w:rsidRPr="000E6AB5">
        <w:rPr>
          <w:rFonts w:asciiTheme="majorHAnsi" w:hAnsiTheme="majorHAnsi" w:cs="Arial"/>
          <w:sz w:val="20"/>
          <w:szCs w:val="20"/>
        </w:rPr>
        <w:t>.</w:t>
      </w:r>
    </w:p>
    <w:p w14:paraId="05F8163E" w14:textId="79103D39"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Pravidlá pre doručovanie: zásielka sa považuje za doručenú záujemcovi alebo uchádzačovi, ak jej adresát bude mať ob</w:t>
      </w:r>
      <w:r w:rsidR="00F041E9" w:rsidRPr="000E6AB5">
        <w:rPr>
          <w:rFonts w:asciiTheme="majorHAnsi" w:hAnsiTheme="majorHAnsi" w:cs="Arial"/>
          <w:sz w:val="20"/>
          <w:szCs w:val="20"/>
        </w:rPr>
        <w:t xml:space="preserve">jektívnu možnosť oboznámiť sa s </w:t>
      </w:r>
      <w:r w:rsidRPr="000E6AB5">
        <w:rPr>
          <w:rFonts w:asciiTheme="majorHAnsi" w:hAnsiTheme="majorHAnsi" w:cs="Arial"/>
          <w:sz w:val="20"/>
          <w:szCs w:val="20"/>
        </w:rPr>
        <w:t>jej obsahom, to znamená ihneď ako sa dostane zásielka do sféry jeho dispozície. Za okamih doru</w:t>
      </w:r>
      <w:r w:rsidR="00F041E9" w:rsidRPr="000E6AB5">
        <w:rPr>
          <w:rFonts w:asciiTheme="majorHAnsi" w:hAnsiTheme="majorHAnsi" w:cs="Arial"/>
          <w:sz w:val="20"/>
          <w:szCs w:val="20"/>
        </w:rPr>
        <w:t xml:space="preserve">čenia sa v </w:t>
      </w:r>
      <w:r w:rsidRPr="000E6AB5">
        <w:rPr>
          <w:rFonts w:asciiTheme="majorHAnsi" w:hAnsiTheme="majorHAnsi" w:cs="Arial"/>
          <w:sz w:val="20"/>
          <w:szCs w:val="20"/>
        </w:rPr>
        <w:t xml:space="preserve">systéme JOSEPHINE </w:t>
      </w:r>
      <w:r w:rsidR="00F041E9" w:rsidRPr="000E6AB5">
        <w:rPr>
          <w:rFonts w:asciiTheme="majorHAnsi" w:hAnsiTheme="majorHAnsi" w:cs="Arial"/>
          <w:sz w:val="20"/>
          <w:szCs w:val="20"/>
        </w:rPr>
        <w:t xml:space="preserve">považuje okamih jej odoslania v systéme JOSEPHINE a to v súlade s </w:t>
      </w:r>
      <w:r w:rsidRPr="000E6AB5">
        <w:rPr>
          <w:rFonts w:asciiTheme="majorHAnsi" w:hAnsiTheme="majorHAnsi" w:cs="Arial"/>
          <w:sz w:val="20"/>
          <w:szCs w:val="20"/>
        </w:rPr>
        <w:t xml:space="preserve">funkcionalitou systému. </w:t>
      </w:r>
    </w:p>
    <w:p w14:paraId="7843D7FA" w14:textId="10C0B11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verejný obstarávateľ, tak záujemcovi resp. uchádzačovi bude na ním určený kontaktný e-mail</w:t>
      </w:r>
      <w:r w:rsidR="00AB3045" w:rsidRPr="000E6AB5">
        <w:rPr>
          <w:rFonts w:asciiTheme="majorHAnsi" w:hAnsiTheme="majorHAnsi" w:cs="Arial"/>
          <w:sz w:val="20"/>
          <w:szCs w:val="20"/>
        </w:rPr>
        <w:t>/e-maily</w:t>
      </w:r>
      <w:r w:rsidRPr="000E6AB5">
        <w:rPr>
          <w:rFonts w:asciiTheme="majorHAnsi" w:hAnsiTheme="majorHAnsi" w:cs="Arial"/>
          <w:sz w:val="20"/>
          <w:szCs w:val="20"/>
        </w:rPr>
        <w:t xml:space="preserve"> bezodkladne odoslaná informácia o</w:t>
      </w:r>
      <w:r w:rsidR="00AB3045" w:rsidRPr="000E6AB5">
        <w:rPr>
          <w:rFonts w:asciiTheme="majorHAnsi" w:hAnsiTheme="majorHAnsi" w:cs="Arial"/>
          <w:sz w:val="20"/>
          <w:szCs w:val="20"/>
        </w:rPr>
        <w:t xml:space="preserve"> </w:t>
      </w:r>
      <w:r w:rsidRPr="000E6AB5">
        <w:rPr>
          <w:rFonts w:asciiTheme="majorHAnsi" w:hAnsiTheme="majorHAnsi" w:cs="Arial"/>
          <w:sz w:val="20"/>
          <w:szCs w:val="20"/>
        </w:rPr>
        <w:t>tom, že k</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predmetnej zákazke existuje nová zásielka/správa. Záujemca alebo uchádzač sa prihlási do systému a</w:t>
      </w:r>
      <w:r w:rsidR="00AB3045" w:rsidRPr="000E6AB5">
        <w:rPr>
          <w:rFonts w:asciiTheme="majorHAnsi" w:hAnsiTheme="majorHAnsi" w:cs="Arial"/>
          <w:sz w:val="20"/>
          <w:szCs w:val="20"/>
        </w:rPr>
        <w:t> </w:t>
      </w:r>
      <w:r w:rsidRPr="000E6AB5">
        <w:rPr>
          <w:rFonts w:asciiTheme="majorHAnsi" w:hAnsiTheme="majorHAnsi" w:cs="Arial"/>
          <w:sz w:val="20"/>
          <w:szCs w:val="20"/>
        </w:rPr>
        <w:t>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komunikačnom rozhraní zákazky bude mať zobrazený obsah komunikácie – zásielky/ správy. Záujemca resp. uchádzač si môže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 xml:space="preserve">komunikačnom rozhraní zobraziť celú históriu o svojej komunikácii s verejným obstarávateľom. </w:t>
      </w:r>
    </w:p>
    <w:p w14:paraId="5DC19C10" w14:textId="5559BB3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záujemca alebo uchádzač, tak po prihlásení do systému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 predmetnému obstarávaniu môže prostredníctvom komunikačného rozhrania odosielať správy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potrebné prílohy verejnému obstarávateľovi. Takáto zásielka sa považuje za doručenú verejnému obstarávateľovi okamihom jej odoslania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systéme JOSEPHINE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súlade s</w:t>
      </w:r>
      <w:r w:rsidR="00AB3045" w:rsidRPr="000E6AB5">
        <w:rPr>
          <w:rFonts w:asciiTheme="majorHAnsi" w:hAnsiTheme="majorHAnsi" w:cs="Arial"/>
          <w:sz w:val="20"/>
          <w:szCs w:val="20"/>
        </w:rPr>
        <w:t xml:space="preserve"> </w:t>
      </w:r>
      <w:r w:rsidRPr="000E6AB5">
        <w:rPr>
          <w:rFonts w:asciiTheme="majorHAnsi" w:hAnsiTheme="majorHAnsi" w:cs="Arial"/>
          <w:sz w:val="20"/>
          <w:szCs w:val="20"/>
        </w:rPr>
        <w:t>funkcionalitou systému.</w:t>
      </w:r>
    </w:p>
    <w:p w14:paraId="2F137B60" w14:textId="54FA1A90" w:rsidR="00AB304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odporúča záujemcom, ktorí chcú byť informovaní o prípadných aktualizáciách týkajúcich sa konkrétneho obstarávania prostredníctvom notifikačných e-mailov, aby v danom obstarávaní zaklikli tlačidlo </w:t>
      </w:r>
      <w:r w:rsidRPr="000E6AB5">
        <w:rPr>
          <w:rFonts w:asciiTheme="majorHAnsi" w:hAnsiTheme="majorHAnsi" w:cs="Arial"/>
          <w:b/>
          <w:bCs/>
          <w:sz w:val="20"/>
          <w:szCs w:val="20"/>
        </w:rPr>
        <w:t xml:space="preserve">„ZAUJÍMA MA TO“ </w:t>
      </w:r>
      <w:r w:rsidRPr="000E6AB5">
        <w:rPr>
          <w:rFonts w:asciiTheme="majorHAnsi" w:hAnsiTheme="majorHAnsi" w:cs="Arial"/>
          <w:sz w:val="20"/>
          <w:szCs w:val="20"/>
        </w:rPr>
        <w:t xml:space="preserve">(v pravej hornej časti obrazovky). </w:t>
      </w:r>
      <w:r w:rsidR="00AB3045" w:rsidRPr="000E6AB5">
        <w:rPr>
          <w:rFonts w:asciiTheme="majorHAnsi" w:hAnsiTheme="majorHAnsi" w:cs="Arial"/>
          <w:sz w:val="20"/>
          <w:szCs w:val="20"/>
        </w:rPr>
        <w:t>Notifikačné e-maily sú taktiež doručované záujemcom, ktorí sú evidovaní na elektronickom liste záujemcov pri danej zákazke.</w:t>
      </w:r>
    </w:p>
    <w:p w14:paraId="24F6EECE" w14:textId="0E5683D7" w:rsidR="00452617" w:rsidRPr="000E6AB5" w:rsidRDefault="008132CC" w:rsidP="00CA2861">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6" w:history="1">
        <w:r w:rsidR="00343A6F" w:rsidRPr="00343A6F">
          <w:rPr>
            <w:rStyle w:val="Hyperlink"/>
            <w:rFonts w:asciiTheme="majorHAnsi" w:hAnsiTheme="majorHAnsi" w:cs="Arial"/>
            <w:sz w:val="20"/>
            <w:szCs w:val="20"/>
          </w:rPr>
          <w:t>https://www.uvo.gov.sk/profily/-/profil/pdetail/8643</w:t>
        </w:r>
      </w:hyperlink>
      <w:r w:rsidRPr="000E6AB5">
        <w:rPr>
          <w:rStyle w:val="Hyperlink"/>
          <w:rFonts w:asciiTheme="majorHAnsi" w:hAnsiTheme="majorHAnsi" w:cs="Arial"/>
          <w:sz w:val="20"/>
          <w:szCs w:val="20"/>
          <w:u w:val="none"/>
        </w:rPr>
        <w:t xml:space="preserve"> </w:t>
      </w:r>
      <w:r w:rsidRPr="000E6AB5">
        <w:rPr>
          <w:rFonts w:asciiTheme="majorHAnsi" w:hAnsiTheme="majorHAnsi" w:cs="Arial"/>
          <w:sz w:val="20"/>
          <w:szCs w:val="20"/>
        </w:rPr>
        <w:t>formou odkazu na systém JOSEPHINE.</w:t>
      </w:r>
    </w:p>
    <w:p w14:paraId="766B4D1A" w14:textId="60EC3467" w:rsidR="00314AE8" w:rsidRPr="000E6AB5" w:rsidRDefault="003C04F1" w:rsidP="00AB3045">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Podania a dokumenty súvisiace s </w:t>
      </w:r>
      <w:r w:rsidR="00314AE8" w:rsidRPr="000E6AB5">
        <w:rPr>
          <w:rFonts w:asciiTheme="majorHAnsi" w:hAnsiTheme="majorHAnsi" w:cs="Arial"/>
          <w:sz w:val="20"/>
          <w:szCs w:val="20"/>
        </w:rPr>
        <w:t xml:space="preserve">uplatnením revíznych postupov sú medzi verejným obstarávateľom a záujemcami alebo uchádzačmi doručené </w:t>
      </w:r>
      <w:r w:rsidR="00630854">
        <w:rPr>
          <w:rFonts w:asciiTheme="majorHAnsi" w:hAnsiTheme="majorHAnsi" w:cs="Arial"/>
          <w:sz w:val="20"/>
          <w:szCs w:val="20"/>
        </w:rPr>
        <w:t>elektronicky prostredníctvom komunikačného rozhrania systému JOSEPHINE</w:t>
      </w:r>
      <w:r w:rsidR="00A26F75">
        <w:rPr>
          <w:rFonts w:asciiTheme="majorHAnsi" w:hAnsiTheme="majorHAnsi" w:cs="Arial"/>
          <w:sz w:val="20"/>
          <w:szCs w:val="20"/>
        </w:rPr>
        <w:t xml:space="preserve"> a </w:t>
      </w:r>
      <w:r w:rsidR="00314AE8" w:rsidRPr="000E6AB5">
        <w:rPr>
          <w:rFonts w:asciiTheme="majorHAnsi" w:hAnsiTheme="majorHAnsi" w:cs="Arial"/>
          <w:sz w:val="20"/>
          <w:szCs w:val="20"/>
        </w:rPr>
        <w:t>v súlade s</w:t>
      </w:r>
      <w:r w:rsidR="00C51BEF">
        <w:rPr>
          <w:rFonts w:asciiTheme="majorHAnsi" w:hAnsiTheme="majorHAnsi" w:cs="Arial"/>
          <w:sz w:val="20"/>
          <w:szCs w:val="20"/>
        </w:rPr>
        <w:t>o zákonom o verejnom obstarávaní</w:t>
      </w:r>
      <w:r w:rsidR="00314AE8" w:rsidRPr="000E6AB5">
        <w:rPr>
          <w:rFonts w:asciiTheme="majorHAnsi" w:hAnsiTheme="majorHAnsi" w:cs="Arial"/>
          <w:sz w:val="20"/>
          <w:szCs w:val="20"/>
        </w:rPr>
        <w:t xml:space="preserve">. </w:t>
      </w:r>
    </w:p>
    <w:p w14:paraId="30342AC8" w14:textId="77777777" w:rsidR="008132CC" w:rsidRPr="000E6AB5" w:rsidRDefault="008132CC" w:rsidP="008132CC">
      <w:pPr>
        <w:ind w:left="567"/>
        <w:jc w:val="both"/>
        <w:rPr>
          <w:rFonts w:asciiTheme="majorHAnsi" w:hAnsiTheme="majorHAnsi" w:cs="Arial"/>
          <w:sz w:val="20"/>
          <w:szCs w:val="20"/>
        </w:rPr>
      </w:pPr>
    </w:p>
    <w:p w14:paraId="5C59FB3E" w14:textId="3F07C0B0" w:rsidR="00415275" w:rsidRPr="000E6AB5" w:rsidRDefault="007B3C97" w:rsidP="00BF0B91">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F041E9" w:rsidRPr="000E6AB5">
        <w:rPr>
          <w:rFonts w:asciiTheme="majorHAnsi" w:hAnsiTheme="majorHAnsi" w:cs="Arial"/>
          <w:b/>
          <w:bCs/>
          <w:smallCaps/>
          <w:sz w:val="20"/>
          <w:szCs w:val="20"/>
        </w:rPr>
        <w:t xml:space="preserve">ysvetľovanie a </w:t>
      </w:r>
      <w:r w:rsidR="00883DFC" w:rsidRPr="000E6AB5">
        <w:rPr>
          <w:rFonts w:asciiTheme="majorHAnsi" w:hAnsiTheme="majorHAnsi" w:cs="Arial"/>
          <w:b/>
          <w:bCs/>
          <w:smallCaps/>
          <w:sz w:val="20"/>
          <w:szCs w:val="20"/>
        </w:rPr>
        <w:t xml:space="preserve">zmeny </w:t>
      </w:r>
      <w:r w:rsidR="00415275" w:rsidRPr="000E6AB5">
        <w:rPr>
          <w:rFonts w:asciiTheme="majorHAnsi" w:hAnsiTheme="majorHAnsi" w:cs="Arial"/>
          <w:b/>
          <w:bCs/>
          <w:smallCaps/>
          <w:sz w:val="20"/>
          <w:szCs w:val="20"/>
        </w:rPr>
        <w:t>súťažných podkladov</w:t>
      </w:r>
    </w:p>
    <w:p w14:paraId="03086965" w14:textId="1CC088E1" w:rsidR="00300647"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bookmarkStart w:id="15" w:name="_Ref137016636"/>
      <w:r w:rsidRPr="000E6AB5">
        <w:rPr>
          <w:rFonts w:asciiTheme="majorHAnsi" w:hAnsiTheme="majorHAnsi" w:cs="Arial"/>
          <w:sz w:val="20"/>
          <w:szCs w:val="20"/>
        </w:rPr>
        <w:t xml:space="preserve">Záujemca alebo uchádzač môže požiadať </w:t>
      </w:r>
      <w:r w:rsidR="008132CC" w:rsidRPr="000E6AB5">
        <w:rPr>
          <w:rFonts w:asciiTheme="majorHAnsi" w:hAnsiTheme="majorHAnsi" w:cs="Arial"/>
          <w:sz w:val="20"/>
          <w:szCs w:val="20"/>
        </w:rPr>
        <w:t>verejného obstarávateľa</w:t>
      </w:r>
      <w:r w:rsidR="002C123B" w:rsidRPr="000E6AB5">
        <w:rPr>
          <w:rFonts w:asciiTheme="majorHAnsi" w:hAnsiTheme="majorHAnsi" w:cs="Arial"/>
          <w:sz w:val="20"/>
          <w:szCs w:val="20"/>
        </w:rPr>
        <w:t xml:space="preserve"> o </w:t>
      </w:r>
      <w:r w:rsidRPr="000E6AB5">
        <w:rPr>
          <w:rFonts w:asciiTheme="majorHAnsi" w:hAnsiTheme="majorHAnsi" w:cs="Arial"/>
          <w:sz w:val="20"/>
          <w:szCs w:val="20"/>
        </w:rPr>
        <w:t xml:space="preserve">vysvetlenie </w:t>
      </w:r>
      <w:r w:rsidR="000E1242" w:rsidRPr="000E6AB5">
        <w:rPr>
          <w:rFonts w:asciiTheme="majorHAnsi" w:hAnsiTheme="majorHAnsi" w:cs="Arial"/>
          <w:sz w:val="20"/>
          <w:szCs w:val="20"/>
        </w:rPr>
        <w:t xml:space="preserve">informácií </w:t>
      </w:r>
      <w:r w:rsidR="00BF0B91" w:rsidRPr="000E6AB5">
        <w:rPr>
          <w:rFonts w:asciiTheme="majorHAnsi" w:hAnsiTheme="majorHAnsi" w:cs="Arial"/>
          <w:sz w:val="20"/>
          <w:szCs w:val="20"/>
        </w:rPr>
        <w:t xml:space="preserve">potrebných na vypracovanie ponuky alebo na preukázanie splnenia podmienok účasti </w:t>
      </w:r>
      <w:r w:rsidR="0005472E" w:rsidRPr="000E6AB5">
        <w:rPr>
          <w:rFonts w:asciiTheme="majorHAnsi" w:hAnsiTheme="majorHAnsi" w:cs="Arial"/>
          <w:sz w:val="20"/>
          <w:szCs w:val="20"/>
        </w:rPr>
        <w:t>uvedených vo výzve na predkladanie po</w:t>
      </w:r>
      <w:r w:rsidR="002C123B" w:rsidRPr="000E6AB5">
        <w:rPr>
          <w:rFonts w:asciiTheme="majorHAnsi" w:hAnsiTheme="majorHAnsi" w:cs="Arial"/>
          <w:sz w:val="20"/>
          <w:szCs w:val="20"/>
        </w:rPr>
        <w:t xml:space="preserve">núk, v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inej sprievodnej dokumentácii</w:t>
      </w:r>
      <w:r w:rsidR="000E1242" w:rsidRPr="000E6AB5">
        <w:rPr>
          <w:rFonts w:asciiTheme="majorHAnsi" w:hAnsiTheme="majorHAnsi" w:cs="Arial"/>
          <w:sz w:val="20"/>
          <w:szCs w:val="20"/>
        </w:rPr>
        <w:t xml:space="preserve"> </w:t>
      </w:r>
      <w:r w:rsidR="002C123B" w:rsidRPr="000E6AB5">
        <w:rPr>
          <w:rFonts w:asciiTheme="majorHAnsi" w:hAnsiTheme="majorHAnsi" w:cs="Arial"/>
          <w:sz w:val="20"/>
          <w:szCs w:val="20"/>
        </w:rPr>
        <w:t xml:space="preserve">spôsobom uvedeným v </w:t>
      </w:r>
      <w:r w:rsidR="00300855" w:rsidRPr="000E6AB5">
        <w:rPr>
          <w:rFonts w:asciiTheme="majorHAnsi" w:hAnsiTheme="majorHAnsi" w:cs="Arial"/>
          <w:sz w:val="20"/>
          <w:szCs w:val="20"/>
        </w:rPr>
        <w:t>bode 10</w:t>
      </w:r>
      <w:r w:rsidR="00300647" w:rsidRPr="000E6AB5">
        <w:rPr>
          <w:rFonts w:asciiTheme="majorHAnsi" w:hAnsiTheme="majorHAnsi" w:cs="Arial"/>
          <w:sz w:val="20"/>
          <w:szCs w:val="20"/>
        </w:rPr>
        <w:t xml:space="preserve">. týchto súťažných podkladov. </w:t>
      </w:r>
    </w:p>
    <w:p w14:paraId="74C0026F" w14:textId="3EE010AF" w:rsidR="00A25701"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05472E" w:rsidRPr="000E6AB5">
        <w:rPr>
          <w:rFonts w:asciiTheme="majorHAnsi" w:hAnsiTheme="majorHAnsi" w:cs="Arial"/>
          <w:sz w:val="20"/>
          <w:szCs w:val="20"/>
        </w:rPr>
        <w:t>oznámi vysvetlenie informácií uvedených vo výzve na predkladanie ponúk,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 xml:space="preserve">inej sprievodnej dokumentácii </w:t>
      </w:r>
      <w:r w:rsidRPr="000E6AB5">
        <w:rPr>
          <w:rFonts w:asciiTheme="majorHAnsi" w:hAnsiTheme="majorHAnsi" w:cs="Arial"/>
          <w:sz w:val="20"/>
          <w:szCs w:val="20"/>
        </w:rPr>
        <w:t xml:space="preserve">bezodkladne </w:t>
      </w:r>
      <w:r w:rsidR="0005472E" w:rsidRPr="000E6AB5">
        <w:rPr>
          <w:rFonts w:asciiTheme="majorHAnsi" w:hAnsiTheme="majorHAnsi" w:cs="Arial"/>
          <w:sz w:val="20"/>
          <w:szCs w:val="20"/>
        </w:rPr>
        <w:t>všetkým záujemcom, najneskôr však tri pracovné dni pred uplynutím lehoty na predkladanie ponúk</w:t>
      </w:r>
      <w:r w:rsidRPr="000E6AB5">
        <w:rPr>
          <w:rFonts w:asciiTheme="majorHAnsi" w:hAnsiTheme="majorHAnsi" w:cs="Arial"/>
          <w:sz w:val="20"/>
          <w:szCs w:val="20"/>
        </w:rPr>
        <w:t xml:space="preserve"> za predpokladu, že o vysvetlenie záujemca požiada dostatočne vopred</w:t>
      </w:r>
      <w:r w:rsidR="00E84D3F" w:rsidRPr="000E6AB5">
        <w:rPr>
          <w:rFonts w:asciiTheme="majorHAnsi" w:hAnsiTheme="majorHAnsi" w:cs="Arial"/>
          <w:sz w:val="20"/>
          <w:szCs w:val="20"/>
        </w:rPr>
        <w:t>,</w:t>
      </w:r>
      <w:r w:rsidRPr="000E6AB5">
        <w:rPr>
          <w:rFonts w:asciiTheme="majorHAnsi" w:hAnsiTheme="majorHAnsi" w:cs="Arial"/>
          <w:sz w:val="20"/>
          <w:szCs w:val="20"/>
        </w:rPr>
        <w:t xml:space="preserve"> </w:t>
      </w:r>
      <w:r w:rsidR="00AC545E" w:rsidRPr="000E6AB5">
        <w:rPr>
          <w:rFonts w:asciiTheme="majorHAnsi" w:hAnsiTheme="majorHAnsi" w:cs="Arial"/>
          <w:sz w:val="20"/>
          <w:szCs w:val="20"/>
        </w:rPr>
        <w:t>prostredníctvom komunikačného rozhrania systému JO</w:t>
      </w:r>
      <w:r w:rsidR="00872F09" w:rsidRPr="000E6AB5">
        <w:rPr>
          <w:rFonts w:asciiTheme="majorHAnsi" w:hAnsiTheme="majorHAnsi" w:cs="Arial"/>
          <w:sz w:val="20"/>
          <w:szCs w:val="20"/>
        </w:rPr>
        <w:t>S</w:t>
      </w:r>
      <w:r w:rsidR="00AC545E" w:rsidRPr="000E6AB5">
        <w:rPr>
          <w:rFonts w:asciiTheme="majorHAnsi" w:hAnsiTheme="majorHAnsi" w:cs="Arial"/>
          <w:sz w:val="20"/>
          <w:szCs w:val="20"/>
        </w:rPr>
        <w:t>EPHINE</w:t>
      </w:r>
      <w:r w:rsidRPr="000E6AB5">
        <w:rPr>
          <w:rFonts w:asciiTheme="majorHAnsi" w:hAnsiTheme="majorHAnsi" w:cs="Arial"/>
          <w:sz w:val="20"/>
          <w:szCs w:val="20"/>
        </w:rPr>
        <w:t>.</w:t>
      </w:r>
    </w:p>
    <w:p w14:paraId="052A45C1"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primerane predĺži lehotu na predkladanie ponúk, ak </w:t>
      </w:r>
    </w:p>
    <w:p w14:paraId="41C2B708"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vysvetlenie informácií potrebných na vypracovanie ponuky alebo na preukázanie splnenia podmienok účasti nie je p</w:t>
      </w:r>
      <w:r w:rsidR="00300855" w:rsidRPr="000E6AB5">
        <w:rPr>
          <w:rFonts w:asciiTheme="majorHAnsi" w:hAnsiTheme="majorHAnsi" w:cs="Arial"/>
          <w:sz w:val="20"/>
          <w:szCs w:val="20"/>
        </w:rPr>
        <w:t>oskytnuté v lehote podľa bodu 11</w:t>
      </w:r>
      <w:r w:rsidRPr="000E6AB5">
        <w:rPr>
          <w:rFonts w:asciiTheme="majorHAnsi" w:hAnsiTheme="majorHAnsi" w:cs="Arial"/>
          <w:sz w:val="20"/>
          <w:szCs w:val="20"/>
        </w:rPr>
        <w:t xml:space="preserve">.2 </w:t>
      </w:r>
      <w:r w:rsidR="00872F09" w:rsidRPr="000E6AB5">
        <w:rPr>
          <w:rFonts w:asciiTheme="majorHAnsi" w:hAnsiTheme="majorHAnsi" w:cs="Arial"/>
          <w:sz w:val="20"/>
          <w:szCs w:val="20"/>
        </w:rPr>
        <w:t xml:space="preserve">súťažných podkladov </w:t>
      </w:r>
      <w:r w:rsidRPr="000E6AB5">
        <w:rPr>
          <w:rFonts w:asciiTheme="majorHAnsi" w:hAnsiTheme="majorHAnsi" w:cs="Arial"/>
          <w:sz w:val="20"/>
          <w:szCs w:val="20"/>
        </w:rPr>
        <w:t xml:space="preserve">aj napriek tomu, že bolo vyžiadané dostatočne vopred alebo </w:t>
      </w:r>
    </w:p>
    <w:p w14:paraId="65F49767"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 xml:space="preserve">v dokumentoch potrebných na vypracovanie ponuky alebo na preukázanie splnenia podmienok účasti vykoná podstatnú zmenu. </w:t>
      </w:r>
    </w:p>
    <w:p w14:paraId="73614107"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si vysvetlenie informácií pot</w:t>
      </w:r>
      <w:r w:rsidR="008D4185" w:rsidRPr="000E6AB5">
        <w:rPr>
          <w:rFonts w:asciiTheme="majorHAnsi" w:hAnsiTheme="majorHAnsi" w:cs="Arial"/>
          <w:sz w:val="20"/>
          <w:szCs w:val="20"/>
        </w:rPr>
        <w:t>rebných na vypracovanie ponuky,</w:t>
      </w:r>
      <w:r w:rsidRPr="000E6AB5">
        <w:rPr>
          <w:rFonts w:asciiTheme="majorHAnsi" w:hAnsiTheme="majorHAnsi" w:cs="Arial"/>
          <w:sz w:val="20"/>
          <w:szCs w:val="20"/>
        </w:rPr>
        <w:t xml:space="preserve"> alebo na preukázanie splnenia podmienok účasti uchádzač nevyžiadal dostatočne vopred alebo jeho význam je z hľadiska prípravy ponuky nepodstatný, verejný obstarávateľ nie je povinný predĺžiť lehotu na predkladanie ponúk.</w:t>
      </w:r>
    </w:p>
    <w:p w14:paraId="750897FC" w14:textId="3793B47F" w:rsidR="000155DC" w:rsidRPr="000E6AB5" w:rsidRDefault="000155DC"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súčasne zverejní vysvetlenie informácií potrebných na vypracovanie ponuky alebo na preukázan</w:t>
      </w:r>
      <w:r w:rsidR="006B0D4E" w:rsidRPr="000E6AB5">
        <w:rPr>
          <w:rFonts w:asciiTheme="majorHAnsi" w:hAnsiTheme="majorHAnsi" w:cs="Arial"/>
          <w:sz w:val="20"/>
          <w:szCs w:val="20"/>
        </w:rPr>
        <w:t>ie splnenia podmienok účasti v p</w:t>
      </w:r>
      <w:r w:rsidRPr="000E6AB5">
        <w:rPr>
          <w:rFonts w:asciiTheme="majorHAnsi" w:hAnsiTheme="majorHAnsi" w:cs="Arial"/>
          <w:sz w:val="20"/>
          <w:szCs w:val="20"/>
        </w:rPr>
        <w:t xml:space="preserve">rofile verejného obstarávateľa </w:t>
      </w:r>
      <w:hyperlink r:id="rId17" w:history="1">
        <w:r w:rsidR="00A81F6C" w:rsidRPr="00A81F6C">
          <w:rPr>
            <w:rStyle w:val="Hyperlink"/>
            <w:rFonts w:asciiTheme="majorHAnsi" w:hAnsiTheme="majorHAnsi" w:cs="Arial"/>
            <w:sz w:val="20"/>
            <w:szCs w:val="20"/>
          </w:rPr>
          <w:t>https</w:t>
        </w:r>
        <w:r w:rsidR="00A81F6C" w:rsidRPr="00343A6F">
          <w:rPr>
            <w:rStyle w:val="Hyperlink"/>
            <w:rFonts w:asciiTheme="majorHAnsi" w:hAnsiTheme="majorHAnsi" w:cs="Arial"/>
            <w:sz w:val="20"/>
            <w:szCs w:val="20"/>
          </w:rPr>
          <w:t>://www.uvo.gov.sk/profily/-/profil/pdetail/8643</w:t>
        </w:r>
      </w:hyperlink>
      <w:r w:rsidR="00300647" w:rsidRPr="000E6AB5">
        <w:rPr>
          <w:rFonts w:asciiTheme="majorHAnsi" w:hAnsiTheme="majorHAnsi" w:cs="Arial"/>
          <w:sz w:val="20"/>
          <w:szCs w:val="20"/>
        </w:rPr>
        <w:t>.</w:t>
      </w:r>
    </w:p>
    <w:bookmarkEnd w:id="15"/>
    <w:p w14:paraId="65BB94DB" w14:textId="77777777" w:rsidR="00F61C58" w:rsidRPr="000E6AB5" w:rsidRDefault="00F61C58" w:rsidP="00026CCE">
      <w:pPr>
        <w:jc w:val="both"/>
        <w:rPr>
          <w:rFonts w:asciiTheme="majorHAnsi" w:hAnsiTheme="majorHAnsi" w:cs="Arial"/>
          <w:sz w:val="20"/>
          <w:szCs w:val="20"/>
        </w:rPr>
      </w:pPr>
    </w:p>
    <w:p w14:paraId="684A8E91" w14:textId="24324630" w:rsidR="00415275" w:rsidRPr="00C62460" w:rsidRDefault="00CF034E" w:rsidP="00D02518">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C62460">
        <w:rPr>
          <w:rFonts w:asciiTheme="majorHAnsi" w:hAnsiTheme="majorHAnsi" w:cs="Arial"/>
          <w:b/>
          <w:bCs/>
          <w:smallCaps/>
          <w:sz w:val="20"/>
          <w:szCs w:val="20"/>
        </w:rPr>
        <w:t>O</w:t>
      </w:r>
      <w:r w:rsidR="00415275" w:rsidRPr="00C62460">
        <w:rPr>
          <w:rFonts w:asciiTheme="majorHAnsi" w:hAnsiTheme="majorHAnsi" w:cs="Arial"/>
          <w:b/>
          <w:bCs/>
          <w:smallCaps/>
          <w:sz w:val="20"/>
          <w:szCs w:val="20"/>
        </w:rPr>
        <w:t xml:space="preserve">bhliadka miesta </w:t>
      </w:r>
      <w:r w:rsidR="00C82453" w:rsidRPr="00C62460">
        <w:rPr>
          <w:rFonts w:asciiTheme="majorHAnsi" w:hAnsiTheme="majorHAnsi" w:cs="Arial"/>
          <w:b/>
          <w:bCs/>
          <w:smallCaps/>
          <w:sz w:val="20"/>
          <w:szCs w:val="20"/>
        </w:rPr>
        <w:t>uskutočnenia</w:t>
      </w:r>
      <w:r w:rsidR="00640578" w:rsidRPr="00C62460">
        <w:rPr>
          <w:rFonts w:asciiTheme="majorHAnsi" w:hAnsiTheme="majorHAnsi" w:cs="Arial"/>
          <w:b/>
          <w:bCs/>
          <w:smallCaps/>
          <w:sz w:val="20"/>
          <w:szCs w:val="20"/>
        </w:rPr>
        <w:t xml:space="preserve"> </w:t>
      </w:r>
      <w:r w:rsidRPr="00C62460">
        <w:rPr>
          <w:rFonts w:asciiTheme="majorHAnsi" w:hAnsiTheme="majorHAnsi" w:cs="Arial"/>
          <w:b/>
          <w:bCs/>
          <w:smallCaps/>
          <w:sz w:val="20"/>
          <w:szCs w:val="20"/>
        </w:rPr>
        <w:t>predmetu zákazky</w:t>
      </w:r>
    </w:p>
    <w:p w14:paraId="1DAD4594" w14:textId="667526AD" w:rsidR="00F643DC" w:rsidRPr="00C62460" w:rsidRDefault="00F643DC" w:rsidP="00F643DC">
      <w:pPr>
        <w:ind w:left="567" w:hanging="567"/>
        <w:jc w:val="both"/>
        <w:rPr>
          <w:rFonts w:asciiTheme="majorHAnsi" w:hAnsiTheme="majorHAnsi" w:cs="Arial"/>
          <w:sz w:val="20"/>
          <w:szCs w:val="20"/>
        </w:rPr>
      </w:pPr>
      <w:r w:rsidRPr="00C62460">
        <w:rPr>
          <w:rFonts w:asciiTheme="majorHAnsi" w:hAnsiTheme="majorHAnsi" w:cs="Arial"/>
          <w:sz w:val="20"/>
          <w:szCs w:val="20"/>
        </w:rPr>
        <w:t xml:space="preserve">12.1    V prípade záujmu je možné vykonať obhliadku miesta uskutočnenia predmetu zákazky, aby si záujemcovia sami overili a získali potrebné informácie nevyhnutné pre prípravu a spracovanie ponuky a podpísanie </w:t>
      </w:r>
      <w:r w:rsidR="0018519E">
        <w:rPr>
          <w:rFonts w:asciiTheme="majorHAnsi" w:hAnsiTheme="majorHAnsi" w:cs="Arial"/>
          <w:sz w:val="20"/>
          <w:szCs w:val="20"/>
        </w:rPr>
        <w:t xml:space="preserve">mandátnej </w:t>
      </w:r>
      <w:r w:rsidRPr="00C62460">
        <w:rPr>
          <w:rFonts w:asciiTheme="majorHAnsi" w:hAnsiTheme="majorHAnsi" w:cs="Arial"/>
          <w:sz w:val="20"/>
          <w:szCs w:val="20"/>
        </w:rPr>
        <w:t xml:space="preserve">zmluvy. Výdavky spojené s obhliadkou miesta realizácie zákazky idú na ťarchu záujemcu. </w:t>
      </w:r>
    </w:p>
    <w:p w14:paraId="10EFD91F" w14:textId="0971049E" w:rsidR="00641E93" w:rsidRDefault="00F643DC" w:rsidP="00F643DC">
      <w:pPr>
        <w:ind w:left="567" w:hanging="567"/>
        <w:jc w:val="both"/>
        <w:rPr>
          <w:rFonts w:asciiTheme="majorHAnsi" w:hAnsiTheme="majorHAnsi"/>
          <w:color w:val="000000"/>
          <w:sz w:val="20"/>
          <w:szCs w:val="20"/>
        </w:rPr>
      </w:pPr>
      <w:r w:rsidRPr="00C62460">
        <w:rPr>
          <w:rFonts w:asciiTheme="majorHAnsi" w:hAnsiTheme="majorHAnsi" w:cs="Arial"/>
          <w:sz w:val="20"/>
          <w:szCs w:val="20"/>
        </w:rPr>
        <w:t>12.</w:t>
      </w:r>
      <w:r w:rsidR="00355336">
        <w:rPr>
          <w:rFonts w:asciiTheme="majorHAnsi" w:hAnsiTheme="majorHAnsi" w:cs="Arial"/>
          <w:sz w:val="20"/>
          <w:szCs w:val="20"/>
        </w:rPr>
        <w:t>2</w:t>
      </w:r>
      <w:r w:rsidRPr="00C62460">
        <w:rPr>
          <w:rFonts w:asciiTheme="majorHAnsi" w:hAnsiTheme="majorHAnsi" w:cs="Arial"/>
          <w:sz w:val="20"/>
          <w:szCs w:val="20"/>
        </w:rPr>
        <w:tab/>
      </w:r>
      <w:r w:rsidRPr="00CC6FCD">
        <w:rPr>
          <w:rFonts w:asciiTheme="majorHAnsi" w:hAnsiTheme="majorHAnsi" w:cs="Arial"/>
          <w:sz w:val="20"/>
          <w:szCs w:val="20"/>
        </w:rPr>
        <w:t xml:space="preserve">Obhliadku miesta realizácie zákazky je potrebné dohodnúť </w:t>
      </w:r>
      <w:r w:rsidR="00C62460" w:rsidRPr="00CC6FCD">
        <w:rPr>
          <w:rFonts w:asciiTheme="majorHAnsi" w:hAnsiTheme="majorHAnsi" w:cs="Arial"/>
          <w:sz w:val="20"/>
          <w:szCs w:val="20"/>
        </w:rPr>
        <w:t>minimálne tri pracovné dni vopred s</w:t>
      </w:r>
      <w:r w:rsidR="00C975D7" w:rsidRPr="00CC6FCD">
        <w:rPr>
          <w:rFonts w:asciiTheme="majorHAnsi" w:hAnsiTheme="majorHAnsi" w:cs="Arial"/>
          <w:sz w:val="20"/>
          <w:szCs w:val="20"/>
        </w:rPr>
        <w:t> </w:t>
      </w:r>
      <w:r w:rsidR="00C62460" w:rsidRPr="00CC6FCD">
        <w:rPr>
          <w:rFonts w:asciiTheme="majorHAnsi" w:hAnsiTheme="majorHAnsi" w:cs="Arial"/>
          <w:sz w:val="20"/>
          <w:szCs w:val="20"/>
        </w:rPr>
        <w:t>kontaktn</w:t>
      </w:r>
      <w:r w:rsidR="00C50653" w:rsidRPr="00CC6FCD">
        <w:rPr>
          <w:rFonts w:asciiTheme="majorHAnsi" w:hAnsiTheme="majorHAnsi" w:cs="Arial"/>
          <w:sz w:val="20"/>
          <w:szCs w:val="20"/>
        </w:rPr>
        <w:t>ou</w:t>
      </w:r>
      <w:r w:rsidR="00C62460" w:rsidRPr="00CC6FCD">
        <w:rPr>
          <w:rFonts w:asciiTheme="majorHAnsi" w:hAnsiTheme="majorHAnsi" w:cs="Arial"/>
          <w:sz w:val="20"/>
          <w:szCs w:val="20"/>
        </w:rPr>
        <w:t xml:space="preserve"> osob</w:t>
      </w:r>
      <w:r w:rsidR="00C50653" w:rsidRPr="00CC6FCD">
        <w:rPr>
          <w:rFonts w:asciiTheme="majorHAnsi" w:hAnsiTheme="majorHAnsi" w:cs="Arial"/>
          <w:sz w:val="20"/>
          <w:szCs w:val="20"/>
        </w:rPr>
        <w:t>ou</w:t>
      </w:r>
      <w:r w:rsidR="00C62460" w:rsidRPr="00CC6FCD">
        <w:rPr>
          <w:rFonts w:asciiTheme="majorHAnsi" w:hAnsiTheme="majorHAnsi" w:cs="Arial"/>
          <w:sz w:val="20"/>
          <w:szCs w:val="20"/>
        </w:rPr>
        <w:t xml:space="preserve">: Ing. Karol Hochschorner, e-mail: </w:t>
      </w:r>
      <w:hyperlink r:id="rId18" w:history="1">
        <w:r w:rsidR="00C62460" w:rsidRPr="00CC6FCD">
          <w:rPr>
            <w:rStyle w:val="Hyperlink"/>
            <w:rFonts w:asciiTheme="majorHAnsi" w:hAnsiTheme="majorHAnsi" w:cs="Arial"/>
            <w:sz w:val="20"/>
            <w:szCs w:val="20"/>
          </w:rPr>
          <w:t>karol.hochschorner@nbs.sk</w:t>
        </w:r>
      </w:hyperlink>
      <w:r w:rsidR="00C62460" w:rsidRPr="00CC6FCD">
        <w:rPr>
          <w:rFonts w:asciiTheme="majorHAnsi" w:hAnsiTheme="majorHAnsi" w:cs="Arial"/>
          <w:sz w:val="20"/>
          <w:szCs w:val="20"/>
        </w:rPr>
        <w:t xml:space="preserve">, telefonický kontakt </w:t>
      </w:r>
      <w:r w:rsidR="00C62460" w:rsidRPr="00CC6FCD">
        <w:rPr>
          <w:rFonts w:asciiTheme="majorHAnsi" w:hAnsiTheme="majorHAnsi"/>
          <w:color w:val="000000"/>
          <w:sz w:val="20"/>
          <w:szCs w:val="20"/>
        </w:rPr>
        <w:t>+421 915 720</w:t>
      </w:r>
      <w:r w:rsidR="00482C0D" w:rsidRPr="00CC6FCD">
        <w:rPr>
          <w:rFonts w:asciiTheme="majorHAnsi" w:hAnsiTheme="majorHAnsi"/>
          <w:color w:val="000000"/>
          <w:sz w:val="20"/>
          <w:szCs w:val="20"/>
        </w:rPr>
        <w:t> </w:t>
      </w:r>
      <w:r w:rsidR="00C62460" w:rsidRPr="00CC6FCD">
        <w:rPr>
          <w:rFonts w:asciiTheme="majorHAnsi" w:hAnsiTheme="majorHAnsi"/>
          <w:color w:val="000000"/>
          <w:sz w:val="20"/>
          <w:szCs w:val="20"/>
        </w:rPr>
        <w:t>185</w:t>
      </w:r>
      <w:r w:rsidR="00482C0D" w:rsidRPr="00CC6FCD">
        <w:rPr>
          <w:rFonts w:asciiTheme="majorHAnsi" w:hAnsiTheme="majorHAnsi"/>
          <w:color w:val="000000"/>
          <w:sz w:val="20"/>
          <w:szCs w:val="20"/>
        </w:rPr>
        <w:t>.</w:t>
      </w:r>
    </w:p>
    <w:p w14:paraId="0F4C37EE" w14:textId="1146B44D" w:rsidR="008370AE" w:rsidRPr="000E6AB5" w:rsidRDefault="00641E93" w:rsidP="00F643DC">
      <w:pPr>
        <w:ind w:left="567" w:hanging="567"/>
        <w:jc w:val="both"/>
        <w:rPr>
          <w:rFonts w:asciiTheme="majorHAnsi" w:hAnsiTheme="majorHAnsi" w:cs="Arial"/>
          <w:sz w:val="20"/>
          <w:szCs w:val="20"/>
        </w:rPr>
      </w:pPr>
      <w:r>
        <w:rPr>
          <w:rFonts w:asciiTheme="majorHAnsi" w:hAnsiTheme="majorHAnsi"/>
          <w:color w:val="000000"/>
          <w:sz w:val="20"/>
          <w:szCs w:val="20"/>
        </w:rPr>
        <w:t>12.3</w:t>
      </w:r>
      <w:r>
        <w:rPr>
          <w:rFonts w:asciiTheme="majorHAnsi" w:hAnsiTheme="majorHAnsi"/>
          <w:color w:val="000000"/>
          <w:sz w:val="20"/>
          <w:szCs w:val="20"/>
        </w:rPr>
        <w:tab/>
      </w:r>
      <w:r>
        <w:rPr>
          <w:rFonts w:asciiTheme="majorHAnsi" w:hAnsiTheme="majorHAnsi" w:cs="Arial"/>
          <w:sz w:val="20"/>
          <w:szCs w:val="20"/>
        </w:rPr>
        <w:t>Verejný obstarávateľ upozorňuje, že ak sa obhliadky zúčastnia namiesto štatutárnych zástupcov záujemcov nimi splnomocnené resp. poverené osoby, tieto osoby sa musia preukázať platným splnomocnením resp. poverením od záujemcu.</w:t>
      </w:r>
      <w:r w:rsidR="00C62460">
        <w:rPr>
          <w:rFonts w:asciiTheme="majorHAnsi" w:hAnsiTheme="majorHAnsi"/>
          <w:color w:val="000000"/>
          <w:sz w:val="20"/>
          <w:szCs w:val="20"/>
        </w:rPr>
        <w:t xml:space="preserve"> </w:t>
      </w:r>
    </w:p>
    <w:p w14:paraId="7A0A6479" w14:textId="77777777" w:rsidR="008132CC" w:rsidRPr="000E6AB5" w:rsidRDefault="008132CC" w:rsidP="00300855">
      <w:pPr>
        <w:rPr>
          <w:rFonts w:asciiTheme="majorHAnsi" w:hAnsiTheme="majorHAnsi" w:cs="Arial"/>
          <w:b/>
          <w:bCs/>
          <w:sz w:val="20"/>
          <w:szCs w:val="20"/>
        </w:rPr>
      </w:pPr>
    </w:p>
    <w:p w14:paraId="7BBD6CF1" w14:textId="77777777" w:rsidR="00DD7192"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III. </w:t>
      </w:r>
    </w:p>
    <w:p w14:paraId="2D09447A" w14:textId="77777777" w:rsidR="00415275"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Príprava ponuky</w:t>
      </w:r>
    </w:p>
    <w:p w14:paraId="5794B796" w14:textId="77777777" w:rsidR="00DD7192" w:rsidRPr="000E6AB5" w:rsidRDefault="00DD7192" w:rsidP="00D02518">
      <w:pPr>
        <w:keepNext/>
        <w:jc w:val="center"/>
        <w:rPr>
          <w:rFonts w:asciiTheme="majorHAnsi" w:hAnsiTheme="majorHAnsi" w:cs="Arial"/>
          <w:b/>
          <w:bCs/>
          <w:sz w:val="20"/>
          <w:szCs w:val="20"/>
        </w:rPr>
      </w:pPr>
    </w:p>
    <w:p w14:paraId="7F53E954" w14:textId="77777777" w:rsidR="00415275" w:rsidRPr="000E6AB5" w:rsidRDefault="00CF034E" w:rsidP="00D02518">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15275" w:rsidRPr="000E6AB5">
        <w:rPr>
          <w:rFonts w:asciiTheme="majorHAnsi" w:hAnsiTheme="majorHAnsi" w:cs="Arial"/>
          <w:b/>
          <w:bCs/>
          <w:smallCaps/>
          <w:sz w:val="20"/>
          <w:szCs w:val="20"/>
        </w:rPr>
        <w:t>yhotovenie ponuky</w:t>
      </w:r>
    </w:p>
    <w:p w14:paraId="769BB0F0" w14:textId="102A9D2C" w:rsidR="00E34680" w:rsidRPr="000E6AB5" w:rsidRDefault="00415275" w:rsidP="007933B9">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shd w:val="clear" w:color="auto" w:fill="FFFFFF" w:themeFill="background1"/>
        </w:rPr>
        <w:t xml:space="preserve">Ponuka </w:t>
      </w:r>
      <w:r w:rsidR="00AC3A43" w:rsidRPr="000E6AB5">
        <w:rPr>
          <w:rFonts w:asciiTheme="majorHAnsi" w:hAnsiTheme="majorHAnsi" w:cs="Arial"/>
          <w:sz w:val="20"/>
          <w:szCs w:val="20"/>
          <w:shd w:val="clear" w:color="auto" w:fill="FFFFFF" w:themeFill="background1"/>
        </w:rPr>
        <w:t xml:space="preserve">je vyhotovená elektronicky v zmysle § 49 ods. 1 písm. a) zákona o verejnom obstarávaní </w:t>
      </w:r>
      <w:r w:rsidR="00AC3A43" w:rsidRPr="000E6AB5">
        <w:rPr>
          <w:rFonts w:asciiTheme="majorHAnsi" w:hAnsiTheme="majorHAnsi" w:cs="Arial"/>
          <w:sz w:val="20"/>
          <w:szCs w:val="20"/>
        </w:rPr>
        <w:t>a vložená do systému JOSEPHINE</w:t>
      </w:r>
      <w:r w:rsidR="00DF686F" w:rsidRPr="000E6AB5">
        <w:rPr>
          <w:rFonts w:asciiTheme="majorHAnsi" w:hAnsiTheme="majorHAnsi" w:cs="Arial"/>
          <w:sz w:val="20"/>
          <w:szCs w:val="20"/>
        </w:rPr>
        <w:t xml:space="preserve"> umiestnenom na webovej adrese </w:t>
      </w:r>
      <w:hyperlink r:id="rId19" w:history="1">
        <w:r w:rsidR="00DF686F" w:rsidRPr="000E6AB5">
          <w:rPr>
            <w:rStyle w:val="Hyperlink"/>
            <w:rFonts w:asciiTheme="majorHAnsi" w:hAnsiTheme="majorHAnsi" w:cs="Arial"/>
            <w:sz w:val="20"/>
            <w:szCs w:val="20"/>
          </w:rPr>
          <w:t>https://josephine.proebiz.com</w:t>
        </w:r>
      </w:hyperlink>
      <w:r w:rsidR="00DF686F" w:rsidRPr="000E6AB5">
        <w:rPr>
          <w:rFonts w:asciiTheme="majorHAnsi" w:hAnsiTheme="majorHAnsi" w:cs="Arial"/>
          <w:sz w:val="20"/>
          <w:szCs w:val="20"/>
        </w:rPr>
        <w:t>.</w:t>
      </w:r>
    </w:p>
    <w:p w14:paraId="70E45EEF" w14:textId="2EAC7961" w:rsidR="00DD7192" w:rsidRPr="000E6AB5" w:rsidRDefault="00E34680" w:rsidP="00026CCE">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nevypracoval ponuku sám, uvedie v</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ponuke osobu, ktorej služby alebo podklady pri jej vypracovaní využil,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to v rozsahu meno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priezvisko, obchodné meno alebo názov, adresa pobytu, sídlo alebo miesto podnikania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identifikačné číslo, ak bolo pridelené.</w:t>
      </w:r>
    </w:p>
    <w:p w14:paraId="1586493C" w14:textId="77777777" w:rsidR="00A62DEE" w:rsidRPr="000E6AB5" w:rsidRDefault="00A62DEE" w:rsidP="00026CCE">
      <w:pPr>
        <w:jc w:val="both"/>
        <w:rPr>
          <w:rFonts w:asciiTheme="majorHAnsi" w:hAnsiTheme="majorHAnsi" w:cs="Arial"/>
          <w:sz w:val="20"/>
          <w:szCs w:val="20"/>
        </w:rPr>
      </w:pPr>
    </w:p>
    <w:p w14:paraId="041AE0A0" w14:textId="77777777" w:rsidR="00415275" w:rsidRPr="000E6AB5" w:rsidRDefault="00CF034E" w:rsidP="00D02518">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J</w:t>
      </w:r>
      <w:r w:rsidR="00415275" w:rsidRPr="000E6AB5">
        <w:rPr>
          <w:rFonts w:asciiTheme="majorHAnsi" w:hAnsiTheme="majorHAnsi" w:cs="Arial"/>
          <w:b/>
          <w:bCs/>
          <w:smallCaps/>
          <w:sz w:val="20"/>
          <w:szCs w:val="20"/>
        </w:rPr>
        <w:t>azyk ponuky</w:t>
      </w:r>
    </w:p>
    <w:p w14:paraId="1C5BFF10" w14:textId="0BB0D112" w:rsidR="0085026C" w:rsidRPr="000E6AB5" w:rsidRDefault="001F6466" w:rsidP="00CA2861">
      <w:pPr>
        <w:jc w:val="both"/>
        <w:rPr>
          <w:rFonts w:asciiTheme="majorHAnsi" w:hAnsiTheme="majorHAnsi" w:cs="Arial"/>
          <w:sz w:val="20"/>
          <w:szCs w:val="20"/>
        </w:rPr>
      </w:pPr>
      <w:r w:rsidRPr="000E6AB5">
        <w:rPr>
          <w:rFonts w:asciiTheme="majorHAnsi" w:hAnsiTheme="majorHAnsi" w:cs="Arial"/>
          <w:sz w:val="20"/>
          <w:szCs w:val="20"/>
        </w:rPr>
        <w:t>P</w:t>
      </w:r>
      <w:r w:rsidR="00415275" w:rsidRPr="000E6AB5">
        <w:rPr>
          <w:rFonts w:asciiTheme="majorHAnsi" w:hAnsiTheme="majorHAnsi" w:cs="Arial"/>
          <w:sz w:val="20"/>
          <w:szCs w:val="20"/>
        </w:rPr>
        <w:t>onuka</w:t>
      </w:r>
      <w:r w:rsidR="006248E7" w:rsidRPr="000E6AB5">
        <w:rPr>
          <w:rFonts w:asciiTheme="majorHAnsi" w:hAnsiTheme="majorHAnsi" w:cs="Arial"/>
          <w:sz w:val="20"/>
          <w:szCs w:val="20"/>
        </w:rPr>
        <w:t>,</w:t>
      </w:r>
      <w:r w:rsidR="00415275" w:rsidRPr="000E6AB5">
        <w:rPr>
          <w:rFonts w:asciiTheme="majorHAnsi" w:hAnsiTheme="majorHAnsi" w:cs="Arial"/>
          <w:sz w:val="20"/>
          <w:szCs w:val="20"/>
        </w:rPr>
        <w:t> ďalšie doklady</w:t>
      </w:r>
      <w:r w:rsidRPr="000E6AB5">
        <w:rPr>
          <w:rFonts w:asciiTheme="majorHAnsi" w:hAnsiTheme="majorHAnsi" w:cs="Arial"/>
          <w:sz w:val="20"/>
          <w:szCs w:val="20"/>
        </w:rPr>
        <w:t xml:space="preserve"> a dokumenty </w:t>
      </w:r>
      <w:r w:rsidR="00415275" w:rsidRPr="000E6AB5">
        <w:rPr>
          <w:rFonts w:asciiTheme="majorHAnsi" w:hAnsiTheme="majorHAnsi" w:cs="Arial"/>
          <w:sz w:val="20"/>
          <w:szCs w:val="20"/>
        </w:rPr>
        <w:t xml:space="preserve">v nej predložené musia byť </w:t>
      </w:r>
      <w:r w:rsidR="00CA05D4" w:rsidRPr="000E6AB5">
        <w:rPr>
          <w:rFonts w:asciiTheme="majorHAnsi" w:hAnsiTheme="majorHAnsi" w:cs="Arial"/>
          <w:sz w:val="20"/>
          <w:szCs w:val="20"/>
        </w:rPr>
        <w:t xml:space="preserve">uchádzačom </w:t>
      </w:r>
      <w:r w:rsidR="00415275" w:rsidRPr="000E6AB5">
        <w:rPr>
          <w:rFonts w:asciiTheme="majorHAnsi" w:hAnsiTheme="majorHAnsi" w:cs="Arial"/>
          <w:sz w:val="20"/>
          <w:szCs w:val="20"/>
        </w:rPr>
        <w:t>vyhotovené v</w:t>
      </w:r>
      <w:r w:rsidR="00CA05D4" w:rsidRPr="000E6AB5">
        <w:rPr>
          <w:rFonts w:asciiTheme="majorHAnsi" w:hAnsiTheme="majorHAnsi" w:cs="Arial"/>
          <w:sz w:val="20"/>
          <w:szCs w:val="20"/>
        </w:rPr>
        <w:t> </w:t>
      </w:r>
      <w:r w:rsidR="00901BCE" w:rsidRPr="000E6AB5">
        <w:rPr>
          <w:rFonts w:asciiTheme="majorHAnsi" w:hAnsiTheme="majorHAnsi" w:cs="Arial"/>
          <w:sz w:val="20"/>
          <w:szCs w:val="20"/>
        </w:rPr>
        <w:t>štátnom</w:t>
      </w:r>
      <w:r w:rsidR="00CA05D4" w:rsidRPr="000E6AB5">
        <w:rPr>
          <w:rFonts w:asciiTheme="majorHAnsi" w:hAnsiTheme="majorHAnsi" w:cs="Arial"/>
          <w:sz w:val="20"/>
          <w:szCs w:val="20"/>
        </w:rPr>
        <w:t xml:space="preserve"> (</w:t>
      </w:r>
      <w:r w:rsidR="00415275" w:rsidRPr="000E6AB5">
        <w:rPr>
          <w:rFonts w:asciiTheme="majorHAnsi" w:hAnsiTheme="majorHAnsi" w:cs="Arial"/>
          <w:sz w:val="20"/>
          <w:szCs w:val="20"/>
        </w:rPr>
        <w:t>slovenskom</w:t>
      </w:r>
      <w:r w:rsidR="00CA05D4" w:rsidRPr="000E6AB5">
        <w:rPr>
          <w:rFonts w:asciiTheme="majorHAnsi" w:hAnsiTheme="majorHAnsi" w:cs="Arial"/>
          <w:sz w:val="20"/>
          <w:szCs w:val="20"/>
        </w:rPr>
        <w:t>)</w:t>
      </w:r>
      <w:r w:rsidR="00415275" w:rsidRPr="000E6AB5">
        <w:rPr>
          <w:rFonts w:asciiTheme="majorHAnsi" w:hAnsiTheme="majorHAnsi" w:cs="Arial"/>
          <w:sz w:val="20"/>
          <w:szCs w:val="20"/>
        </w:rPr>
        <w:t xml:space="preserve"> jazyku, pokiaľ v týchto súťažných podkladoch nie je stanovené inak.</w:t>
      </w:r>
      <w:r w:rsidR="001A4183" w:rsidRPr="000E6AB5">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E6AB5">
        <w:rPr>
          <w:rFonts w:asciiTheme="majorHAnsi" w:hAnsiTheme="majorHAnsi" w:cs="Arial"/>
          <w:sz w:val="20"/>
          <w:szCs w:val="20"/>
        </w:rPr>
        <w:t xml:space="preserve">; to </w:t>
      </w:r>
      <w:r w:rsidR="00CA05D4" w:rsidRPr="000E6AB5">
        <w:rPr>
          <w:rFonts w:asciiTheme="majorHAnsi" w:hAnsiTheme="majorHAnsi" w:cs="Arial"/>
          <w:sz w:val="20"/>
          <w:szCs w:val="20"/>
        </w:rPr>
        <w:lastRenderedPageBreak/>
        <w:t xml:space="preserve">neplatí pre </w:t>
      </w:r>
      <w:r w:rsidR="00415275" w:rsidRPr="000E6AB5">
        <w:rPr>
          <w:rFonts w:asciiTheme="majorHAnsi" w:hAnsiTheme="majorHAnsi" w:cs="Arial"/>
          <w:sz w:val="20"/>
          <w:szCs w:val="20"/>
        </w:rPr>
        <w:t>doklad</w:t>
      </w:r>
      <w:r w:rsidR="00CA05D4" w:rsidRPr="000E6AB5">
        <w:rPr>
          <w:rFonts w:asciiTheme="majorHAnsi" w:hAnsiTheme="majorHAnsi" w:cs="Arial"/>
          <w:sz w:val="20"/>
          <w:szCs w:val="20"/>
        </w:rPr>
        <w:t>y</w:t>
      </w:r>
      <w:r w:rsidR="00415275" w:rsidRPr="000E6AB5">
        <w:rPr>
          <w:rFonts w:asciiTheme="majorHAnsi" w:hAnsiTheme="majorHAnsi" w:cs="Arial"/>
          <w:sz w:val="20"/>
          <w:szCs w:val="20"/>
        </w:rPr>
        <w:t xml:space="preserve"> predložen</w:t>
      </w:r>
      <w:r w:rsidR="00CA05D4" w:rsidRPr="000E6AB5">
        <w:rPr>
          <w:rFonts w:asciiTheme="majorHAnsi" w:hAnsiTheme="majorHAnsi" w:cs="Arial"/>
          <w:sz w:val="20"/>
          <w:szCs w:val="20"/>
        </w:rPr>
        <w:t>é</w:t>
      </w:r>
      <w:r w:rsidR="00415275" w:rsidRPr="000E6AB5">
        <w:rPr>
          <w:rFonts w:asciiTheme="majorHAnsi" w:hAnsiTheme="majorHAnsi" w:cs="Arial"/>
          <w:sz w:val="20"/>
          <w:szCs w:val="20"/>
        </w:rPr>
        <w:t xml:space="preserve"> v českom jazyku. V prípade zistenia rozdielov v obsahu predložených dokladov je rozhodujúci úradný preklad v </w:t>
      </w:r>
      <w:r w:rsidR="000A76D1" w:rsidRPr="000E6AB5">
        <w:rPr>
          <w:rFonts w:asciiTheme="majorHAnsi" w:hAnsiTheme="majorHAnsi" w:cs="Arial"/>
          <w:sz w:val="20"/>
          <w:szCs w:val="20"/>
        </w:rPr>
        <w:t>štátnom (slovenskom)</w:t>
      </w:r>
      <w:r w:rsidR="00415275" w:rsidRPr="000E6AB5">
        <w:rPr>
          <w:rFonts w:asciiTheme="majorHAnsi" w:hAnsiTheme="majorHAnsi" w:cs="Arial"/>
          <w:sz w:val="20"/>
          <w:szCs w:val="20"/>
        </w:rPr>
        <w:t xml:space="preserve"> jazyku.</w:t>
      </w:r>
    </w:p>
    <w:p w14:paraId="19516693" w14:textId="77777777" w:rsidR="00CA2861" w:rsidRPr="000E6AB5" w:rsidRDefault="00CA2861" w:rsidP="00CA2861">
      <w:pPr>
        <w:jc w:val="both"/>
        <w:rPr>
          <w:rFonts w:asciiTheme="majorHAnsi" w:hAnsiTheme="majorHAnsi" w:cs="Arial"/>
          <w:sz w:val="20"/>
          <w:szCs w:val="20"/>
        </w:rPr>
      </w:pPr>
    </w:p>
    <w:p w14:paraId="1054DA1D" w14:textId="77777777" w:rsidR="00415275" w:rsidRPr="000E6AB5" w:rsidRDefault="0032007B" w:rsidP="004227D0">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415275" w:rsidRPr="000E6AB5">
        <w:rPr>
          <w:rFonts w:asciiTheme="majorHAnsi" w:hAnsiTheme="majorHAnsi" w:cs="Arial"/>
          <w:b/>
          <w:bCs/>
          <w:smallCaps/>
          <w:sz w:val="20"/>
          <w:szCs w:val="20"/>
        </w:rPr>
        <w:t>ena a ceny uvádzané v ponuke</w:t>
      </w:r>
    </w:p>
    <w:p w14:paraId="22404116" w14:textId="04DB2AC9"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Uchádzačom navrhované ceny za požadovaný predmet zákazky </w:t>
      </w:r>
      <w:r w:rsidR="00E3487D" w:rsidRPr="000E6AB5">
        <w:rPr>
          <w:rFonts w:asciiTheme="majorHAnsi" w:hAnsiTheme="majorHAnsi" w:cs="Arial"/>
          <w:sz w:val="20"/>
          <w:szCs w:val="20"/>
        </w:rPr>
        <w:t>musia byť</w:t>
      </w:r>
      <w:r w:rsidRPr="000E6AB5">
        <w:rPr>
          <w:rFonts w:asciiTheme="majorHAnsi" w:hAnsiTheme="majorHAnsi" w:cs="Arial"/>
          <w:sz w:val="20"/>
          <w:szCs w:val="20"/>
        </w:rPr>
        <w:t xml:space="preserve"> vyjadrené v eurách </w:t>
      </w:r>
      <w:r w:rsidR="00D30C54" w:rsidRPr="000E6AB5">
        <w:rPr>
          <w:rFonts w:asciiTheme="majorHAnsi" w:hAnsiTheme="majorHAnsi" w:cs="Arial"/>
          <w:sz w:val="20"/>
          <w:szCs w:val="20"/>
        </w:rPr>
        <w:t xml:space="preserve">zaokrúhlené podľa matematických pravidiel </w:t>
      </w:r>
      <w:r w:rsidR="00917C44" w:rsidRPr="000E6AB5">
        <w:rPr>
          <w:rFonts w:asciiTheme="majorHAnsi" w:hAnsiTheme="majorHAnsi" w:cs="Arial"/>
          <w:sz w:val="20"/>
          <w:szCs w:val="20"/>
        </w:rPr>
        <w:t xml:space="preserve">maximálne </w:t>
      </w:r>
      <w:r w:rsidR="00D30C54" w:rsidRPr="000E6AB5">
        <w:rPr>
          <w:rFonts w:asciiTheme="majorHAnsi" w:hAnsiTheme="majorHAnsi" w:cs="Arial"/>
          <w:sz w:val="20"/>
          <w:szCs w:val="20"/>
        </w:rPr>
        <w:t xml:space="preserve">na dve desatinné miesta </w:t>
      </w:r>
      <w:r w:rsidRPr="000E6AB5">
        <w:rPr>
          <w:rFonts w:asciiTheme="majorHAnsi" w:hAnsiTheme="majorHAnsi" w:cs="Arial"/>
          <w:sz w:val="20"/>
          <w:szCs w:val="20"/>
        </w:rPr>
        <w:t xml:space="preserve">a stanovené podľa § 3 zákona NR SR č. 18/1996 Z. z. o cenách v znení neskorších predpisov a vyhlášky MF SR č. 87/1996 Z. z., ktorou sa vykonáva zákon NR SR 18/1996 Z. z. o cenách. </w:t>
      </w:r>
      <w:r w:rsidR="00E3487D" w:rsidRPr="000E6AB5">
        <w:rPr>
          <w:rFonts w:asciiTheme="majorHAnsi" w:hAnsiTheme="majorHAnsi" w:cs="Arial"/>
          <w:sz w:val="20"/>
          <w:szCs w:val="20"/>
        </w:rPr>
        <w:t>C</w:t>
      </w:r>
      <w:r w:rsidRPr="000E6AB5">
        <w:rPr>
          <w:rFonts w:asciiTheme="majorHAnsi" w:hAnsiTheme="majorHAnsi" w:cs="Arial"/>
          <w:sz w:val="20"/>
          <w:szCs w:val="20"/>
        </w:rPr>
        <w:t xml:space="preserve">eny </w:t>
      </w:r>
      <w:r w:rsidR="00E3487D" w:rsidRPr="000E6AB5">
        <w:rPr>
          <w:rFonts w:asciiTheme="majorHAnsi" w:hAnsiTheme="majorHAnsi" w:cs="Arial"/>
          <w:sz w:val="20"/>
          <w:szCs w:val="20"/>
        </w:rPr>
        <w:t xml:space="preserve">uvádzané v ponuke </w:t>
      </w:r>
      <w:r w:rsidRPr="000E6AB5">
        <w:rPr>
          <w:rFonts w:asciiTheme="majorHAnsi" w:hAnsiTheme="majorHAnsi" w:cs="Arial"/>
          <w:sz w:val="20"/>
          <w:szCs w:val="20"/>
        </w:rPr>
        <w:t xml:space="preserve">nesmú byť viazané na inú menu alebo </w:t>
      </w:r>
      <w:r w:rsidR="00E3487D" w:rsidRPr="000E6AB5">
        <w:rPr>
          <w:rFonts w:asciiTheme="majorHAnsi" w:hAnsiTheme="majorHAnsi" w:cs="Arial"/>
          <w:sz w:val="20"/>
          <w:szCs w:val="20"/>
        </w:rPr>
        <w:t xml:space="preserve">iný </w:t>
      </w:r>
      <w:r w:rsidRPr="000E6AB5">
        <w:rPr>
          <w:rFonts w:asciiTheme="majorHAnsi" w:hAnsiTheme="majorHAnsi" w:cs="Arial"/>
          <w:sz w:val="20"/>
          <w:szCs w:val="20"/>
        </w:rPr>
        <w:t>parameter.</w:t>
      </w:r>
    </w:p>
    <w:p w14:paraId="67052354" w14:textId="197E2575" w:rsidR="00E3487D" w:rsidRPr="000E6AB5" w:rsidRDefault="00E3487D" w:rsidP="004227D0">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Všetky ceny uvádzané v ponuke uchádzača musia byť vypracované presne podľa časti A.3 </w:t>
      </w:r>
      <w:r w:rsidR="004D52EB" w:rsidRPr="000E6AB5">
        <w:rPr>
          <w:rFonts w:asciiTheme="majorHAnsi" w:hAnsiTheme="majorHAnsi" w:cs="Arial"/>
          <w:i/>
          <w:sz w:val="20"/>
          <w:szCs w:val="20"/>
        </w:rPr>
        <w:t>KRITÉRIÁ NA VYHODNOTENIE PONÚK</w:t>
      </w:r>
      <w:r w:rsidRPr="000E6AB5">
        <w:rPr>
          <w:rFonts w:asciiTheme="majorHAnsi" w:hAnsiTheme="majorHAnsi" w:cs="Arial"/>
          <w:sz w:val="20"/>
          <w:szCs w:val="20"/>
        </w:rPr>
        <w:t xml:space="preserve"> a pravidlá ich uplatnenia“ týchto súťažných podkladov. Uchádzač musí vyplniť príslušné tabuľky v časti A.3 </w:t>
      </w:r>
      <w:r w:rsidR="00D02518" w:rsidRPr="000E6AB5">
        <w:rPr>
          <w:rFonts w:asciiTheme="majorHAnsi" w:hAnsiTheme="majorHAnsi" w:cs="Arial"/>
          <w:i/>
          <w:sz w:val="20"/>
          <w:szCs w:val="20"/>
        </w:rPr>
        <w:t>KRITÉRIÁ NA VYHODNOTENIE PONÚK A PRAVIDLÁ ICH UPLATNENIA</w:t>
      </w:r>
      <w:r w:rsidR="00D02518" w:rsidRPr="000E6AB5">
        <w:rPr>
          <w:rFonts w:asciiTheme="majorHAnsi" w:hAnsiTheme="majorHAnsi" w:cs="Arial"/>
          <w:sz w:val="20"/>
          <w:szCs w:val="20"/>
        </w:rPr>
        <w:t xml:space="preserve"> </w:t>
      </w:r>
      <w:r w:rsidRPr="000E6AB5">
        <w:rPr>
          <w:rFonts w:asciiTheme="majorHAnsi" w:hAnsiTheme="majorHAnsi" w:cs="Arial"/>
          <w:sz w:val="20"/>
          <w:szCs w:val="20"/>
        </w:rPr>
        <w:t>týchto súťažných podkladov tak, aby každá požadovaná cenová položka mala u</w:t>
      </w:r>
      <w:r w:rsidR="004D52EB" w:rsidRPr="000E6AB5">
        <w:rPr>
          <w:rFonts w:asciiTheme="majorHAnsi" w:hAnsiTheme="majorHAnsi" w:cs="Arial"/>
          <w:sz w:val="20"/>
          <w:szCs w:val="20"/>
        </w:rPr>
        <w:t xml:space="preserve">vedenú kladnú číselnú hodnotu, ktorá </w:t>
      </w:r>
      <w:r w:rsidRPr="000E6AB5">
        <w:rPr>
          <w:rFonts w:asciiTheme="majorHAnsi" w:hAnsiTheme="majorHAnsi" w:cs="Arial"/>
          <w:sz w:val="20"/>
          <w:szCs w:val="20"/>
        </w:rPr>
        <w:t>nesmie byť vyjadrená číslom „0“.</w:t>
      </w:r>
    </w:p>
    <w:p w14:paraId="160DA576" w14:textId="5787ED01"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uchádzač platiteľom dane z pridanej hodnoty (ďalej len „DPH“), v ponuke uvedie n</w:t>
      </w:r>
      <w:r w:rsidR="00E3487D" w:rsidRPr="000E6AB5">
        <w:rPr>
          <w:rFonts w:asciiTheme="majorHAnsi" w:hAnsiTheme="majorHAnsi" w:cs="Arial"/>
          <w:sz w:val="20"/>
          <w:szCs w:val="20"/>
        </w:rPr>
        <w:t>avrhované ceny</w:t>
      </w:r>
      <w:r w:rsidRPr="000E6AB5">
        <w:rPr>
          <w:rFonts w:asciiTheme="majorHAnsi" w:hAnsiTheme="majorHAnsi" w:cs="Arial"/>
          <w:sz w:val="20"/>
          <w:szCs w:val="20"/>
        </w:rPr>
        <w:t xml:space="preserve"> bez DPH.</w:t>
      </w:r>
    </w:p>
    <w:p w14:paraId="669A985B" w14:textId="19025A7C" w:rsidR="00E3487D" w:rsidRPr="000E6AB5" w:rsidRDefault="00B86AE6"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nie je platiteľom DPH</w:t>
      </w:r>
      <w:r w:rsidR="00E3487D" w:rsidRPr="000E6AB5">
        <w:rPr>
          <w:rFonts w:asciiTheme="majorHAnsi" w:hAnsiTheme="majorHAnsi" w:cs="Arial"/>
          <w:sz w:val="20"/>
          <w:szCs w:val="20"/>
        </w:rPr>
        <w:t>, uvedie navrhované</w:t>
      </w:r>
      <w:r w:rsidRPr="000E6AB5">
        <w:rPr>
          <w:rFonts w:asciiTheme="majorHAnsi" w:hAnsiTheme="majorHAnsi" w:cs="Arial"/>
          <w:sz w:val="20"/>
          <w:szCs w:val="20"/>
        </w:rPr>
        <w:t xml:space="preserve"> </w:t>
      </w:r>
      <w:r w:rsidR="00E3487D" w:rsidRPr="000E6AB5">
        <w:rPr>
          <w:rFonts w:asciiTheme="majorHAnsi" w:hAnsiTheme="majorHAnsi" w:cs="Arial"/>
          <w:sz w:val="20"/>
          <w:szCs w:val="20"/>
        </w:rPr>
        <w:t>ceny</w:t>
      </w:r>
      <w:r w:rsidRPr="000E6AB5">
        <w:rPr>
          <w:rFonts w:asciiTheme="majorHAnsi" w:hAnsiTheme="majorHAnsi" w:cs="Arial"/>
          <w:sz w:val="20"/>
          <w:szCs w:val="20"/>
        </w:rPr>
        <w:t xml:space="preserve"> celkom. Na skuto</w:t>
      </w:r>
      <w:r w:rsidR="00391FC2" w:rsidRPr="000E6AB5">
        <w:rPr>
          <w:rFonts w:asciiTheme="majorHAnsi" w:hAnsiTheme="majorHAnsi" w:cs="Arial"/>
          <w:sz w:val="20"/>
          <w:szCs w:val="20"/>
        </w:rPr>
        <w:t>čnosť, že nie je platiteľom DPH</w:t>
      </w:r>
      <w:r w:rsidRPr="000E6AB5">
        <w:rPr>
          <w:rFonts w:asciiTheme="majorHAnsi" w:hAnsiTheme="majorHAnsi" w:cs="Arial"/>
          <w:sz w:val="20"/>
          <w:szCs w:val="20"/>
        </w:rPr>
        <w:t xml:space="preserve"> upozorní v ponuke a v návrhu na plnenie kritéri</w:t>
      </w:r>
      <w:r w:rsidR="004227D0" w:rsidRPr="000E6AB5">
        <w:rPr>
          <w:rFonts w:asciiTheme="majorHAnsi" w:hAnsiTheme="majorHAnsi" w:cs="Arial"/>
          <w:sz w:val="20"/>
          <w:szCs w:val="20"/>
        </w:rPr>
        <w:t>í</w:t>
      </w:r>
      <w:r w:rsidRPr="000E6AB5">
        <w:rPr>
          <w:rFonts w:asciiTheme="majorHAnsi" w:hAnsiTheme="majorHAnsi" w:cs="Arial"/>
          <w:sz w:val="20"/>
          <w:szCs w:val="20"/>
        </w:rPr>
        <w:t xml:space="preserve"> na hodnotenie ponúk</w:t>
      </w:r>
      <w:r w:rsidR="004227D0" w:rsidRPr="000E6AB5">
        <w:rPr>
          <w:rFonts w:asciiTheme="majorHAnsi" w:hAnsiTheme="majorHAnsi" w:cs="Arial"/>
          <w:sz w:val="20"/>
          <w:szCs w:val="20"/>
        </w:rPr>
        <w:t xml:space="preserve"> (príloha č. 1 </w:t>
      </w:r>
      <w:r w:rsidR="00050105" w:rsidRPr="000E6AB5">
        <w:rPr>
          <w:rFonts w:asciiTheme="majorHAnsi" w:hAnsiTheme="majorHAnsi" w:cs="Arial"/>
          <w:sz w:val="20"/>
          <w:szCs w:val="20"/>
        </w:rPr>
        <w:t xml:space="preserve">k </w:t>
      </w:r>
      <w:r w:rsidR="004227D0" w:rsidRPr="000E6AB5">
        <w:rPr>
          <w:rFonts w:asciiTheme="majorHAnsi" w:hAnsiTheme="majorHAnsi" w:cs="Arial"/>
          <w:sz w:val="20"/>
          <w:szCs w:val="20"/>
        </w:rPr>
        <w:t xml:space="preserve">časti A.3 </w:t>
      </w:r>
      <w:r w:rsidR="00C430EA" w:rsidRPr="000E6AB5">
        <w:rPr>
          <w:rFonts w:asciiTheme="majorHAnsi" w:hAnsiTheme="majorHAnsi" w:cs="Arial"/>
          <w:i/>
          <w:sz w:val="20"/>
          <w:szCs w:val="20"/>
        </w:rPr>
        <w:t xml:space="preserve">KRITÉRIA NA VYHODNOTENIE PONÚK A PRAVIDLÁ ICH UPLATNENIA </w:t>
      </w:r>
      <w:r w:rsidR="00C430EA" w:rsidRPr="000E6AB5">
        <w:rPr>
          <w:rFonts w:asciiTheme="majorHAnsi" w:hAnsiTheme="majorHAnsi" w:cs="Arial"/>
          <w:sz w:val="20"/>
          <w:szCs w:val="20"/>
        </w:rPr>
        <w:t>súťažných podkladov</w:t>
      </w:r>
      <w:r w:rsidR="004227D0" w:rsidRPr="000E6AB5">
        <w:rPr>
          <w:rFonts w:asciiTheme="majorHAnsi" w:hAnsiTheme="majorHAnsi" w:cs="Arial"/>
          <w:sz w:val="20"/>
          <w:szCs w:val="20"/>
        </w:rPr>
        <w:t>)</w:t>
      </w:r>
      <w:r w:rsidRPr="000E6AB5">
        <w:rPr>
          <w:rFonts w:asciiTheme="majorHAnsi" w:hAnsiTheme="majorHAnsi" w:cs="Arial"/>
          <w:sz w:val="20"/>
          <w:szCs w:val="20"/>
        </w:rPr>
        <w:t>.</w:t>
      </w:r>
    </w:p>
    <w:p w14:paraId="7992A1F8" w14:textId="5C6CD7C3" w:rsidR="00B86AE6" w:rsidRPr="000E6AB5" w:rsidRDefault="00E3487D"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navrhované ceny za požadovaný predmet zákazky sú ceny pevne stanovené a musia zahŕňať všetky náklady spojené s realizáciou predmetu zákazky, t.</w:t>
      </w:r>
      <w:r w:rsidR="00050105" w:rsidRPr="000E6AB5">
        <w:rPr>
          <w:rFonts w:asciiTheme="majorHAnsi" w:hAnsiTheme="majorHAnsi" w:cs="Arial"/>
          <w:sz w:val="20"/>
          <w:szCs w:val="20"/>
        </w:rPr>
        <w:t> </w:t>
      </w:r>
      <w:r w:rsidR="00C430EA" w:rsidRPr="000E6AB5">
        <w:rPr>
          <w:rFonts w:asciiTheme="majorHAnsi" w:hAnsiTheme="majorHAnsi" w:cs="Arial"/>
          <w:sz w:val="20"/>
          <w:szCs w:val="20"/>
        </w:rPr>
        <w:t xml:space="preserve">j. </w:t>
      </w:r>
      <w:r w:rsidRPr="000E6AB5">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009D3CE4">
        <w:rPr>
          <w:rFonts w:asciiTheme="majorHAnsi" w:hAnsiTheme="majorHAnsi" w:cs="Arial"/>
          <w:sz w:val="20"/>
          <w:szCs w:val="20"/>
        </w:rPr>
        <w:t xml:space="preserve">mandátnej </w:t>
      </w:r>
      <w:r w:rsidRPr="00C62460">
        <w:rPr>
          <w:rFonts w:asciiTheme="majorHAnsi" w:hAnsiTheme="majorHAnsi" w:cs="Arial"/>
          <w:sz w:val="20"/>
          <w:szCs w:val="20"/>
        </w:rPr>
        <w:t>zmluvy</w:t>
      </w:r>
      <w:r w:rsidRPr="000E6AB5">
        <w:rPr>
          <w:rFonts w:asciiTheme="majorHAnsi" w:hAnsiTheme="majorHAnsi" w:cs="Arial"/>
          <w:sz w:val="20"/>
          <w:szCs w:val="20"/>
        </w:rPr>
        <w:t xml:space="preserve"> a do cien zahrnie všetky náklady spojené s plnením tohto predmetu zákazky.</w:t>
      </w:r>
    </w:p>
    <w:p w14:paraId="095CA248" w14:textId="0F93157E" w:rsidR="006648A9" w:rsidRPr="000E6AB5" w:rsidRDefault="00E3487D"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Všetky ceny uvádzané v ponuke sú navrhovanými zmluvnými cenami.</w:t>
      </w:r>
    </w:p>
    <w:p w14:paraId="41CA48F2" w14:textId="77777777" w:rsidR="007A7EF7" w:rsidRPr="000E6AB5" w:rsidRDefault="007A7EF7" w:rsidP="00C85912">
      <w:pPr>
        <w:jc w:val="both"/>
        <w:rPr>
          <w:rFonts w:asciiTheme="majorHAnsi" w:hAnsiTheme="majorHAnsi" w:cs="Arial"/>
          <w:sz w:val="20"/>
          <w:szCs w:val="20"/>
        </w:rPr>
      </w:pPr>
    </w:p>
    <w:p w14:paraId="085D4CE0" w14:textId="77777777" w:rsidR="00415275" w:rsidRPr="000E6AB5" w:rsidRDefault="0046498A" w:rsidP="004227D0">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Zábezpeka</w:t>
      </w:r>
    </w:p>
    <w:p w14:paraId="7FB01A05" w14:textId="312C2638" w:rsidR="004A39C8" w:rsidRDefault="00D05C42" w:rsidP="00D05C42">
      <w:pPr>
        <w:ind w:firstLine="567"/>
        <w:jc w:val="both"/>
        <w:rPr>
          <w:rFonts w:asciiTheme="majorHAnsi" w:hAnsiTheme="majorHAnsi" w:cs="Arial"/>
          <w:sz w:val="20"/>
          <w:szCs w:val="20"/>
        </w:rPr>
      </w:pPr>
      <w:r w:rsidRPr="009D3CE4">
        <w:rPr>
          <w:rFonts w:asciiTheme="majorHAnsi" w:hAnsiTheme="majorHAnsi" w:cs="Arial"/>
          <w:sz w:val="20"/>
          <w:szCs w:val="20"/>
        </w:rPr>
        <w:t>Verejný obstarávateľ nevyžaduje zloženie zábezpeky.</w:t>
      </w:r>
    </w:p>
    <w:p w14:paraId="05C2FC4D" w14:textId="77777777" w:rsidR="00D05C42" w:rsidRPr="000E6AB5" w:rsidRDefault="00D05C42" w:rsidP="00D05C42">
      <w:pPr>
        <w:ind w:firstLine="567"/>
        <w:jc w:val="both"/>
        <w:rPr>
          <w:rFonts w:asciiTheme="majorHAnsi" w:hAnsiTheme="majorHAnsi" w:cs="Arial"/>
          <w:sz w:val="20"/>
          <w:szCs w:val="20"/>
        </w:rPr>
      </w:pPr>
    </w:p>
    <w:p w14:paraId="21E323A2" w14:textId="77777777" w:rsidR="00B82008" w:rsidRPr="000E6AB5" w:rsidRDefault="0046498A" w:rsidP="00F91A9A">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B82008" w:rsidRPr="000E6AB5">
        <w:rPr>
          <w:rFonts w:asciiTheme="majorHAnsi" w:hAnsiTheme="majorHAnsi" w:cs="Arial"/>
          <w:b/>
          <w:bCs/>
          <w:smallCaps/>
          <w:sz w:val="20"/>
          <w:szCs w:val="20"/>
        </w:rPr>
        <w:t>bsah ponuk</w:t>
      </w:r>
      <w:r w:rsidR="005D17CE" w:rsidRPr="000E6AB5">
        <w:rPr>
          <w:rFonts w:asciiTheme="majorHAnsi" w:hAnsiTheme="majorHAnsi" w:cs="Arial"/>
          <w:b/>
          <w:bCs/>
          <w:smallCaps/>
          <w:sz w:val="20"/>
          <w:szCs w:val="20"/>
        </w:rPr>
        <w:t>y</w:t>
      </w:r>
    </w:p>
    <w:p w14:paraId="21DAD465" w14:textId="77777777" w:rsidR="00EA04B5"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w:t>
      </w:r>
      <w:r w:rsidR="005D17CE" w:rsidRPr="000E6AB5">
        <w:rPr>
          <w:rFonts w:asciiTheme="majorHAnsi" w:hAnsiTheme="majorHAnsi" w:cs="Arial"/>
          <w:sz w:val="20"/>
          <w:szCs w:val="20"/>
        </w:rPr>
        <w:t xml:space="preserve"> ponuku vyhotovenú podľa </w:t>
      </w:r>
      <w:r w:rsidRPr="000E6AB5">
        <w:rPr>
          <w:rFonts w:asciiTheme="majorHAnsi" w:hAnsiTheme="majorHAnsi" w:cs="Arial"/>
          <w:sz w:val="20"/>
          <w:szCs w:val="20"/>
        </w:rPr>
        <w:t xml:space="preserve">týchto súťažných podkladov. </w:t>
      </w:r>
    </w:p>
    <w:p w14:paraId="6312F8A9" w14:textId="2389ECF0" w:rsidR="00686B0A" w:rsidRPr="000E6AB5" w:rsidRDefault="003A1490"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predloží ponuku</w:t>
      </w:r>
      <w:r w:rsidR="007B67E7" w:rsidRPr="000E6AB5">
        <w:rPr>
          <w:rFonts w:asciiTheme="majorHAnsi" w:hAnsiTheme="majorHAnsi" w:cs="Arial"/>
          <w:sz w:val="20"/>
          <w:szCs w:val="20"/>
        </w:rPr>
        <w:t>,</w:t>
      </w:r>
      <w:r w:rsidRPr="000E6AB5">
        <w:rPr>
          <w:rFonts w:asciiTheme="majorHAnsi" w:hAnsiTheme="majorHAnsi" w:cs="Arial"/>
          <w:sz w:val="20"/>
          <w:szCs w:val="20"/>
        </w:rPr>
        <w:t xml:space="preserve"> ktorá </w:t>
      </w:r>
      <w:r w:rsidR="00686B0A" w:rsidRPr="000E6AB5">
        <w:rPr>
          <w:rFonts w:asciiTheme="majorHAnsi" w:hAnsiTheme="majorHAnsi" w:cs="Arial"/>
          <w:sz w:val="20"/>
          <w:szCs w:val="20"/>
        </w:rPr>
        <w:t>musí obsahovať tieto doklady a dokumenty:</w:t>
      </w:r>
      <w:r w:rsidR="003E7041" w:rsidRPr="000E6AB5">
        <w:rPr>
          <w:rFonts w:asciiTheme="majorHAnsi" w:hAnsiTheme="majorHAnsi" w:cs="Arial"/>
          <w:sz w:val="20"/>
          <w:szCs w:val="20"/>
        </w:rPr>
        <w:t xml:space="preserve"> </w:t>
      </w:r>
    </w:p>
    <w:p w14:paraId="2A3DA1C5" w14:textId="6A20F10E" w:rsidR="000D4FBE" w:rsidRPr="000E6AB5" w:rsidRDefault="007D1EBE" w:rsidP="00A801B0">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shd w:val="clear" w:color="auto" w:fill="FFFFFF" w:themeFill="background1"/>
        </w:rPr>
      </w:pPr>
      <w:r w:rsidRPr="000E6AB5">
        <w:rPr>
          <w:rFonts w:asciiTheme="majorHAnsi" w:hAnsiTheme="majorHAnsi" w:cs="Arial"/>
          <w:sz w:val="20"/>
          <w:szCs w:val="20"/>
          <w:shd w:val="clear" w:color="auto" w:fill="FFFFFF" w:themeFill="background1"/>
        </w:rPr>
        <w:t xml:space="preserve">Úvodná strana ponuky musí obsahovať minimálne: obchodné meno/názov uchádzača a adresu sídla/ miesta podnikania uchádzača </w:t>
      </w:r>
      <w:r w:rsidRPr="000E6AB5">
        <w:rPr>
          <w:rFonts w:asciiTheme="majorHAnsi" w:hAnsiTheme="majorHAnsi" w:cs="Arial"/>
          <w:sz w:val="20"/>
          <w:szCs w:val="20"/>
        </w:rPr>
        <w:t>(v prípade skupiny dodávateľov za každého člena skupiny dodávateľov zvlášť)</w:t>
      </w:r>
      <w:r w:rsidRPr="000E6AB5">
        <w:rPr>
          <w:rFonts w:asciiTheme="majorHAnsi" w:hAnsiTheme="majorHAnsi" w:cs="Arial"/>
          <w:sz w:val="20"/>
          <w:szCs w:val="20"/>
          <w:shd w:val="clear" w:color="auto" w:fill="FFFFFF" w:themeFill="background1"/>
        </w:rPr>
        <w:t xml:space="preserve">, názov predmetu zákazky, dátum vyhotovenia ponuky, stanovenie či ponuka obsahuje dôverné informácie v zmysle § 22 zákona o verejnom obstarávaní, podpis uchádzača, t. j. jeho štatutárneho orgánu resp. ním poverenej/splnomocnenej osoby. </w:t>
      </w:r>
      <w:r w:rsidRPr="000E6AB5">
        <w:rPr>
          <w:rFonts w:asciiTheme="majorHAnsi" w:hAnsiTheme="majorHAnsi" w:cs="Arial"/>
          <w:sz w:val="20"/>
          <w:szCs w:val="20"/>
        </w:rPr>
        <w:t>Ak ponuka obsahuje dôverné informácie, uchádzač ich v ponuke viditeľne označí.</w:t>
      </w:r>
    </w:p>
    <w:p w14:paraId="79BAF122" w14:textId="0421E350" w:rsidR="00CE0E5F" w:rsidRPr="000E6AB5" w:rsidRDefault="00686B0A"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Obsah ponuky (index –</w:t>
      </w:r>
      <w:r w:rsidR="00FC250D" w:rsidRPr="000E6AB5">
        <w:rPr>
          <w:rFonts w:asciiTheme="majorHAnsi" w:hAnsiTheme="majorHAnsi" w:cs="Arial"/>
          <w:sz w:val="20"/>
          <w:szCs w:val="20"/>
        </w:rPr>
        <w:t xml:space="preserve"> </w:t>
      </w:r>
      <w:r w:rsidRPr="000E6AB5">
        <w:rPr>
          <w:rFonts w:asciiTheme="majorHAnsi" w:hAnsiTheme="majorHAnsi" w:cs="Arial"/>
          <w:sz w:val="20"/>
          <w:szCs w:val="20"/>
        </w:rPr>
        <w:t>zoznam</w:t>
      </w:r>
      <w:r w:rsidR="00FC250D" w:rsidRPr="000E6AB5">
        <w:rPr>
          <w:rFonts w:asciiTheme="majorHAnsi" w:hAnsiTheme="majorHAnsi" w:cs="Arial"/>
          <w:sz w:val="20"/>
          <w:szCs w:val="20"/>
        </w:rPr>
        <w:t xml:space="preserve"> položiek</w:t>
      </w:r>
      <w:r w:rsidRPr="000E6AB5">
        <w:rPr>
          <w:rFonts w:asciiTheme="majorHAnsi" w:hAnsiTheme="majorHAnsi" w:cs="Arial"/>
          <w:sz w:val="20"/>
          <w:szCs w:val="20"/>
        </w:rPr>
        <w:t>)</w:t>
      </w:r>
      <w:r w:rsidR="006D4D3D" w:rsidRPr="000E6AB5">
        <w:rPr>
          <w:rFonts w:asciiTheme="majorHAnsi" w:hAnsiTheme="majorHAnsi" w:cs="Arial"/>
          <w:sz w:val="20"/>
          <w:szCs w:val="20"/>
        </w:rPr>
        <w:t>.</w:t>
      </w:r>
    </w:p>
    <w:p w14:paraId="13C198F8" w14:textId="242F4DEE" w:rsidR="00CE0E5F" w:rsidRPr="000E6AB5" w:rsidRDefault="005D17CE"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Identifikačné </w:t>
      </w:r>
      <w:r w:rsidR="00EA04B5" w:rsidRPr="000E6AB5">
        <w:rPr>
          <w:rFonts w:asciiTheme="majorHAnsi" w:hAnsiTheme="majorHAnsi" w:cs="Arial"/>
          <w:sz w:val="20"/>
          <w:szCs w:val="20"/>
        </w:rPr>
        <w:t xml:space="preserve">údaje o uchádzačovi </w:t>
      </w:r>
      <w:bookmarkStart w:id="16" w:name="_Hlk522192170"/>
      <w:r w:rsidR="001F322A" w:rsidRPr="000E6AB5">
        <w:rPr>
          <w:rFonts w:asciiTheme="majorHAnsi" w:hAnsiTheme="majorHAnsi" w:cs="Arial"/>
          <w:sz w:val="20"/>
          <w:szCs w:val="20"/>
        </w:rPr>
        <w:t>(v prípade skupiny dodávateľov za každého člena skupiny dodávateľov</w:t>
      </w:r>
      <w:bookmarkEnd w:id="16"/>
      <w:r w:rsidR="001F322A" w:rsidRPr="000E6AB5">
        <w:rPr>
          <w:rFonts w:asciiTheme="majorHAnsi" w:hAnsiTheme="majorHAnsi" w:cs="Arial"/>
          <w:sz w:val="20"/>
          <w:szCs w:val="20"/>
        </w:rPr>
        <w:t xml:space="preserve">) </w:t>
      </w:r>
      <w:r w:rsidR="005F304E" w:rsidRPr="000E6AB5">
        <w:rPr>
          <w:rFonts w:asciiTheme="majorHAnsi" w:hAnsiTheme="majorHAnsi" w:cs="Arial"/>
          <w:sz w:val="20"/>
          <w:szCs w:val="20"/>
        </w:rPr>
        <w:t>–</w:t>
      </w:r>
      <w:r w:rsidR="00EA04B5" w:rsidRPr="000E6AB5">
        <w:rPr>
          <w:rFonts w:asciiTheme="majorHAnsi" w:hAnsiTheme="majorHAnsi" w:cs="Arial"/>
          <w:sz w:val="20"/>
          <w:szCs w:val="20"/>
        </w:rPr>
        <w:t xml:space="preserve"> </w:t>
      </w:r>
      <w:r w:rsidR="005F304E" w:rsidRPr="000E6AB5">
        <w:rPr>
          <w:rFonts w:asciiTheme="majorHAnsi" w:hAnsiTheme="majorHAnsi" w:cs="Arial"/>
          <w:sz w:val="20"/>
          <w:szCs w:val="20"/>
        </w:rPr>
        <w:t xml:space="preserve">obchodné meno alebo </w:t>
      </w:r>
      <w:r w:rsidR="001F322A" w:rsidRPr="000E6AB5">
        <w:rPr>
          <w:rFonts w:asciiTheme="majorHAnsi" w:hAnsiTheme="majorHAnsi" w:cs="Arial"/>
          <w:sz w:val="20"/>
          <w:szCs w:val="20"/>
        </w:rPr>
        <w:t>názov, sídlo alebo miesto podnikania</w:t>
      </w:r>
      <w:r w:rsidR="00380EBF" w:rsidRPr="000E6AB5">
        <w:rPr>
          <w:rFonts w:asciiTheme="majorHAnsi" w:hAnsiTheme="majorHAnsi" w:cs="Arial"/>
          <w:sz w:val="20"/>
          <w:szCs w:val="20"/>
        </w:rPr>
        <w:t xml:space="preserve">, </w:t>
      </w:r>
      <w:r w:rsidR="00EA04B5" w:rsidRPr="000E6AB5">
        <w:rPr>
          <w:rFonts w:asciiTheme="majorHAnsi" w:hAnsiTheme="majorHAnsi" w:cs="Arial"/>
          <w:sz w:val="20"/>
          <w:szCs w:val="20"/>
        </w:rPr>
        <w:t xml:space="preserve">IČO, DIČ, </w:t>
      </w:r>
      <w:r w:rsidR="001F322A" w:rsidRPr="000E6AB5">
        <w:rPr>
          <w:rFonts w:asciiTheme="majorHAnsi" w:hAnsiTheme="majorHAnsi" w:cs="Arial"/>
          <w:sz w:val="20"/>
          <w:szCs w:val="20"/>
        </w:rPr>
        <w:t xml:space="preserve">IČ DPH, </w:t>
      </w:r>
      <w:r w:rsidR="00EA04B5" w:rsidRPr="000E6AB5">
        <w:rPr>
          <w:rFonts w:asciiTheme="majorHAnsi" w:hAnsiTheme="majorHAnsi" w:cs="Arial"/>
          <w:sz w:val="20"/>
          <w:szCs w:val="20"/>
        </w:rPr>
        <w:t>meno a funkcia štatutárneho zástupcu uchádzača</w:t>
      </w:r>
      <w:r w:rsidR="00F2669D" w:rsidRPr="000E6AB5">
        <w:rPr>
          <w:rFonts w:asciiTheme="majorHAnsi" w:hAnsiTheme="majorHAnsi" w:cs="Arial"/>
          <w:sz w:val="20"/>
          <w:szCs w:val="20"/>
        </w:rPr>
        <w:t xml:space="preserve"> resp. ním poverenej/splnomocnenej osoby</w:t>
      </w:r>
      <w:r w:rsidR="00EA04B5" w:rsidRPr="000E6AB5">
        <w:rPr>
          <w:rFonts w:asciiTheme="majorHAnsi" w:hAnsiTheme="majorHAnsi" w:cs="Arial"/>
          <w:sz w:val="20"/>
          <w:szCs w:val="20"/>
        </w:rPr>
        <w:t xml:space="preserve">, </w:t>
      </w:r>
      <w:r w:rsidR="008F1A1A" w:rsidRPr="000E6AB5">
        <w:rPr>
          <w:rFonts w:asciiTheme="majorHAnsi" w:hAnsiTheme="majorHAnsi" w:cs="Arial"/>
          <w:sz w:val="20"/>
          <w:szCs w:val="20"/>
        </w:rPr>
        <w:t xml:space="preserve">kontaktnú osobu </w:t>
      </w:r>
      <w:r w:rsidR="00F2669D" w:rsidRPr="000E6AB5">
        <w:rPr>
          <w:rFonts w:asciiTheme="majorHAnsi" w:hAnsiTheme="majorHAnsi" w:cs="Arial"/>
          <w:sz w:val="20"/>
          <w:szCs w:val="20"/>
        </w:rPr>
        <w:t xml:space="preserve">pre </w:t>
      </w:r>
      <w:r w:rsidR="008F1A1A" w:rsidRPr="000E6AB5">
        <w:rPr>
          <w:rFonts w:asciiTheme="majorHAnsi" w:hAnsiTheme="majorHAnsi" w:cs="Arial"/>
          <w:sz w:val="20"/>
          <w:szCs w:val="20"/>
        </w:rPr>
        <w:t>doručovanie</w:t>
      </w:r>
      <w:r w:rsidR="00155993" w:rsidRPr="000E6AB5">
        <w:rPr>
          <w:rFonts w:asciiTheme="majorHAnsi" w:hAnsiTheme="majorHAnsi" w:cs="Arial"/>
          <w:sz w:val="20"/>
          <w:szCs w:val="20"/>
        </w:rPr>
        <w:t xml:space="preserve"> (meno a priezvisko, telefónne číslo, e-mail)</w:t>
      </w:r>
      <w:r w:rsidR="008F1A1A" w:rsidRPr="000E6AB5">
        <w:rPr>
          <w:rFonts w:asciiTheme="majorHAnsi" w:hAnsiTheme="majorHAnsi" w:cs="Arial"/>
          <w:sz w:val="20"/>
          <w:szCs w:val="20"/>
        </w:rPr>
        <w:t xml:space="preserve">, </w:t>
      </w:r>
      <w:r w:rsidR="001F322A" w:rsidRPr="000E6AB5">
        <w:rPr>
          <w:rFonts w:asciiTheme="majorHAnsi" w:hAnsiTheme="majorHAnsi" w:cs="Arial"/>
          <w:sz w:val="20"/>
          <w:szCs w:val="20"/>
        </w:rPr>
        <w:t>bankové spojenie, číslo bankového účtu v tvare IBAN</w:t>
      </w:r>
      <w:r w:rsidR="007C6C23" w:rsidRPr="000E6AB5">
        <w:rPr>
          <w:rFonts w:asciiTheme="majorHAnsi" w:hAnsiTheme="majorHAnsi" w:cs="Arial"/>
          <w:sz w:val="20"/>
          <w:szCs w:val="20"/>
        </w:rPr>
        <w:t>,</w:t>
      </w:r>
      <w:r w:rsidR="001F322A" w:rsidRPr="000E6AB5">
        <w:rPr>
          <w:rFonts w:asciiTheme="majorHAnsi" w:hAnsiTheme="majorHAnsi" w:cs="Arial"/>
          <w:sz w:val="20"/>
          <w:szCs w:val="20"/>
        </w:rPr>
        <w:t xml:space="preserve"> SWIFT, </w:t>
      </w:r>
      <w:r w:rsidR="00EA04B5" w:rsidRPr="000E6AB5">
        <w:rPr>
          <w:rFonts w:asciiTheme="majorHAnsi" w:hAnsiTheme="majorHAnsi" w:cs="Arial"/>
          <w:sz w:val="20"/>
          <w:szCs w:val="20"/>
        </w:rPr>
        <w:t xml:space="preserve">adresa hlavnej internetovej stránky (URL), </w:t>
      </w:r>
      <w:r w:rsidR="00686B0A" w:rsidRPr="000E6AB5">
        <w:rPr>
          <w:rFonts w:asciiTheme="majorHAnsi" w:hAnsiTheme="majorHAnsi" w:cs="Arial"/>
          <w:sz w:val="20"/>
          <w:szCs w:val="20"/>
        </w:rPr>
        <w:t>, informáciu o tom, či je uchádzač platiteľom DPH</w:t>
      </w:r>
      <w:r w:rsidR="006C7F30" w:rsidRPr="000E6AB5">
        <w:rPr>
          <w:rFonts w:asciiTheme="majorHAnsi" w:hAnsiTheme="majorHAnsi" w:cs="Arial"/>
          <w:sz w:val="20"/>
          <w:szCs w:val="20"/>
        </w:rPr>
        <w:t xml:space="preserve"> a uvedie</w:t>
      </w:r>
      <w:r w:rsidR="00EE2D1B" w:rsidRPr="000E6AB5">
        <w:rPr>
          <w:rFonts w:asciiTheme="majorHAnsi" w:hAnsiTheme="majorHAnsi" w:cs="Arial"/>
          <w:sz w:val="20"/>
          <w:szCs w:val="20"/>
        </w:rPr>
        <w:t xml:space="preserve"> či uchádzač </w:t>
      </w:r>
      <w:r w:rsidR="00A54841" w:rsidRPr="000E6AB5">
        <w:rPr>
          <w:rFonts w:asciiTheme="majorHAnsi" w:hAnsiTheme="majorHAnsi" w:cs="Arial"/>
          <w:sz w:val="20"/>
          <w:szCs w:val="20"/>
        </w:rPr>
        <w:t xml:space="preserve">je </w:t>
      </w:r>
      <w:r w:rsidR="00A176C5" w:rsidRPr="000E6AB5">
        <w:rPr>
          <w:rFonts w:asciiTheme="majorHAnsi" w:hAnsiTheme="majorHAnsi" w:cs="Arial"/>
          <w:sz w:val="20"/>
          <w:szCs w:val="20"/>
        </w:rPr>
        <w:t xml:space="preserve">mikropodnik, malý alebo stredný podnik </w:t>
      </w:r>
      <w:r w:rsidR="00A176C5" w:rsidRPr="000E6AB5">
        <w:rPr>
          <w:rFonts w:asciiTheme="majorHAnsi" w:hAnsiTheme="majorHAnsi" w:cs="Arial"/>
          <w:i/>
          <w:sz w:val="20"/>
          <w:szCs w:val="20"/>
        </w:rPr>
        <w:t xml:space="preserve">(táto informácia sa vyžaduje len na štatistické účely; mikropodniky: podniky, ktoré zamestnávajú menej než 10 osôb a ktorých ročný obrat a/alebo celková ročná súvaha neprekračuje 2 milióny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malé podniky: podniky, ktoré zamestnávajú menej ako 50 osôb a ktorých ročný obrat a/alebo celková ročná súvaha neprekračuje 10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stredné podniky: podniky, ktoré nie sú mikropodnikmi ani malými podnikmi a ktoré zamestnávajú menej ako 250 osôb a ktorých ročný obrat nepresahuje 50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a/alebo celková ročná súvaha nepresahuje 43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w:t>
      </w:r>
      <w:r w:rsidR="00EA04B5" w:rsidRPr="000E6AB5">
        <w:rPr>
          <w:rFonts w:asciiTheme="majorHAnsi" w:hAnsiTheme="majorHAnsi" w:cs="Arial"/>
          <w:i/>
          <w:sz w:val="20"/>
          <w:szCs w:val="20"/>
        </w:rPr>
        <w:t>.</w:t>
      </w:r>
    </w:p>
    <w:p w14:paraId="45CD5AC2" w14:textId="3E4E98E4" w:rsidR="00995A07" w:rsidRPr="000E6AB5" w:rsidRDefault="00995A07"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r w:rsidR="007372A7" w:rsidRPr="000E6AB5">
        <w:rPr>
          <w:rFonts w:asciiTheme="majorHAnsi" w:hAnsiTheme="majorHAnsi" w:cs="Arial"/>
          <w:sz w:val="20"/>
          <w:szCs w:val="20"/>
        </w:rPr>
        <w:t>.</w:t>
      </w:r>
    </w:p>
    <w:p w14:paraId="05162010" w14:textId="684C4428" w:rsidR="00CE0E5F" w:rsidRPr="000E6AB5"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Vyplnené a podpísané v</w:t>
      </w:r>
      <w:r w:rsidR="003A1DFB" w:rsidRPr="000E6AB5">
        <w:rPr>
          <w:rFonts w:asciiTheme="majorHAnsi" w:hAnsiTheme="majorHAnsi" w:cs="Arial"/>
          <w:sz w:val="20"/>
          <w:szCs w:val="20"/>
        </w:rPr>
        <w:t xml:space="preserve">yhlásenie uchádzača o tom, že súhlasí s podmienkami </w:t>
      </w:r>
      <w:r w:rsidR="00885DCB" w:rsidRPr="000E6AB5">
        <w:rPr>
          <w:rFonts w:asciiTheme="majorHAnsi" w:hAnsiTheme="majorHAnsi" w:cs="Arial"/>
          <w:sz w:val="20"/>
          <w:szCs w:val="20"/>
        </w:rPr>
        <w:t>podlimitnej</w:t>
      </w:r>
      <w:r w:rsidR="00875838" w:rsidRPr="000E6AB5">
        <w:rPr>
          <w:rFonts w:asciiTheme="majorHAnsi" w:hAnsiTheme="majorHAnsi" w:cs="Arial"/>
          <w:sz w:val="20"/>
          <w:szCs w:val="20"/>
        </w:rPr>
        <w:t xml:space="preserve"> </w:t>
      </w:r>
      <w:r w:rsidR="003A1DFB" w:rsidRPr="000E6AB5">
        <w:rPr>
          <w:rFonts w:asciiTheme="majorHAnsi" w:hAnsiTheme="majorHAnsi" w:cs="Arial"/>
          <w:sz w:val="20"/>
          <w:szCs w:val="20"/>
        </w:rPr>
        <w:t>zákazky určenými verejným obstarávateľom v</w:t>
      </w:r>
      <w:r w:rsidR="004A39C8" w:rsidRPr="000E6AB5">
        <w:rPr>
          <w:rFonts w:asciiTheme="majorHAnsi" w:hAnsiTheme="majorHAnsi" w:cs="Arial"/>
          <w:sz w:val="20"/>
          <w:szCs w:val="20"/>
        </w:rPr>
        <w:t>o výzve na predkladanie ponúk</w:t>
      </w:r>
      <w:r w:rsidR="008B6361" w:rsidRPr="000E6AB5">
        <w:rPr>
          <w:rFonts w:asciiTheme="majorHAnsi" w:hAnsiTheme="majorHAnsi" w:cs="Arial"/>
          <w:sz w:val="20"/>
          <w:szCs w:val="20"/>
        </w:rPr>
        <w:t>,</w:t>
      </w:r>
      <w:r w:rsidR="00836ECE" w:rsidRPr="000E6AB5">
        <w:rPr>
          <w:rFonts w:asciiTheme="majorHAnsi" w:hAnsiTheme="majorHAnsi" w:cs="Arial"/>
          <w:sz w:val="20"/>
          <w:szCs w:val="20"/>
        </w:rPr>
        <w:t xml:space="preserve"> v </w:t>
      </w:r>
      <w:r w:rsidR="003A1DFB" w:rsidRPr="000E6AB5">
        <w:rPr>
          <w:rFonts w:asciiTheme="majorHAnsi" w:hAnsiTheme="majorHAnsi" w:cs="Arial"/>
          <w:sz w:val="20"/>
          <w:szCs w:val="20"/>
        </w:rPr>
        <w:t>súťažných podkladoch</w:t>
      </w:r>
      <w:r w:rsidR="008B6361" w:rsidRPr="000E6AB5">
        <w:rPr>
          <w:rFonts w:asciiTheme="majorHAnsi" w:hAnsiTheme="majorHAnsi" w:cs="Arial"/>
          <w:sz w:val="20"/>
          <w:szCs w:val="20"/>
        </w:rPr>
        <w:t xml:space="preserve"> a v iných dokumentoch poskytnutých verejným obstarávateľom v lehote na predkladanie ponúk</w:t>
      </w:r>
      <w:r w:rsidR="003A1DFB" w:rsidRPr="000E6AB5">
        <w:rPr>
          <w:rFonts w:asciiTheme="majorHAnsi" w:hAnsiTheme="majorHAnsi" w:cs="Arial"/>
          <w:sz w:val="20"/>
          <w:szCs w:val="20"/>
        </w:rPr>
        <w:t xml:space="preserve">, že všetky </w:t>
      </w:r>
      <w:r w:rsidR="00836ECE" w:rsidRPr="000E6AB5">
        <w:rPr>
          <w:rFonts w:asciiTheme="majorHAnsi" w:hAnsiTheme="majorHAnsi" w:cs="Arial"/>
          <w:sz w:val="20"/>
          <w:szCs w:val="20"/>
        </w:rPr>
        <w:t xml:space="preserve">predložené </w:t>
      </w:r>
      <w:r w:rsidR="003A1DFB" w:rsidRPr="000E6AB5">
        <w:rPr>
          <w:rFonts w:asciiTheme="majorHAnsi" w:hAnsiTheme="majorHAnsi" w:cs="Arial"/>
          <w:sz w:val="20"/>
          <w:szCs w:val="20"/>
        </w:rPr>
        <w:t>doklady a údaje uvedené v ponuke sú pravdivé a úplné, že predkladá iba jednu ponuku a že nie je členom skupiny dodávateľov, ktorá ako iný uchádzač predkladá ponuku</w:t>
      </w:r>
      <w:r w:rsidR="003C5C79" w:rsidRPr="000E6AB5">
        <w:rPr>
          <w:rFonts w:asciiTheme="majorHAnsi" w:hAnsiTheme="majorHAnsi" w:cs="Arial"/>
          <w:sz w:val="20"/>
          <w:szCs w:val="20"/>
        </w:rPr>
        <w:t xml:space="preserve">. </w:t>
      </w:r>
      <w:r w:rsidR="003C5C79" w:rsidRPr="000E6AB5">
        <w:rPr>
          <w:rFonts w:asciiTheme="majorHAnsi" w:hAnsiTheme="majorHAnsi" w:cs="Arial"/>
          <w:sz w:val="20"/>
          <w:szCs w:val="20"/>
        </w:rPr>
        <w:lastRenderedPageBreak/>
        <w:t>Vyhlásenie</w:t>
      </w:r>
      <w:r w:rsidR="003A1DFB" w:rsidRPr="000E6AB5">
        <w:rPr>
          <w:rFonts w:asciiTheme="majorHAnsi" w:hAnsiTheme="majorHAnsi" w:cs="Arial"/>
          <w:sz w:val="20"/>
          <w:szCs w:val="20"/>
        </w:rPr>
        <w:t xml:space="preserve"> </w:t>
      </w:r>
      <w:r w:rsidR="00836ECE" w:rsidRPr="000E6AB5">
        <w:rPr>
          <w:rFonts w:asciiTheme="majorHAnsi" w:hAnsiTheme="majorHAnsi" w:cs="Arial"/>
          <w:sz w:val="20"/>
          <w:szCs w:val="20"/>
        </w:rPr>
        <w:t>tvorí p</w:t>
      </w:r>
      <w:r w:rsidR="00984D14" w:rsidRPr="000E6AB5">
        <w:rPr>
          <w:rFonts w:asciiTheme="majorHAnsi" w:hAnsiTheme="majorHAnsi" w:cs="Arial"/>
          <w:sz w:val="20"/>
          <w:szCs w:val="20"/>
        </w:rPr>
        <w:t>ríloh</w:t>
      </w:r>
      <w:r w:rsidR="000A76D1" w:rsidRPr="000E6AB5">
        <w:rPr>
          <w:rFonts w:asciiTheme="majorHAnsi" w:hAnsiTheme="majorHAnsi" w:cs="Arial"/>
          <w:sz w:val="20"/>
          <w:szCs w:val="20"/>
        </w:rPr>
        <w:t xml:space="preserve">u č. 1 k časti A.1 </w:t>
      </w:r>
      <w:r w:rsidR="00CE0E5F" w:rsidRPr="000E6AB5">
        <w:rPr>
          <w:rFonts w:asciiTheme="majorHAnsi" w:hAnsiTheme="majorHAnsi" w:cs="Arial"/>
          <w:i/>
          <w:sz w:val="20"/>
          <w:szCs w:val="20"/>
        </w:rPr>
        <w:t>POKYNY NA VYPRACOVANIE PONUKY</w:t>
      </w:r>
      <w:r w:rsidR="009A321B" w:rsidRPr="000E6AB5">
        <w:rPr>
          <w:rFonts w:asciiTheme="majorHAnsi" w:hAnsiTheme="majorHAnsi" w:cs="Arial"/>
          <w:sz w:val="20"/>
          <w:szCs w:val="20"/>
        </w:rPr>
        <w:t xml:space="preserve"> </w:t>
      </w:r>
      <w:r w:rsidR="00984D14" w:rsidRPr="000E6AB5">
        <w:rPr>
          <w:rFonts w:asciiTheme="majorHAnsi" w:hAnsiTheme="majorHAnsi" w:cs="Arial"/>
          <w:sz w:val="20"/>
          <w:szCs w:val="20"/>
        </w:rPr>
        <w:t>týchto súťažných podkladov</w:t>
      </w:r>
      <w:r w:rsidR="00EA04B5" w:rsidRPr="000E6AB5">
        <w:rPr>
          <w:rFonts w:asciiTheme="majorHAnsi" w:hAnsiTheme="majorHAnsi" w:cs="Arial"/>
          <w:sz w:val="20"/>
          <w:szCs w:val="20"/>
        </w:rPr>
        <w:t>.</w:t>
      </w:r>
    </w:p>
    <w:p w14:paraId="62882F33" w14:textId="1869F9B4" w:rsidR="00CE0E5F" w:rsidRPr="000E6AB5" w:rsidRDefault="0007795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čestné vyhlásenie skupiny dodávateľov, podpísané všetkými </w:t>
      </w:r>
      <w:r w:rsidR="00BC4F2B" w:rsidRPr="000E6AB5">
        <w:rPr>
          <w:rFonts w:asciiTheme="majorHAnsi" w:hAnsiTheme="majorHAnsi" w:cs="Arial"/>
          <w:sz w:val="20"/>
          <w:szCs w:val="20"/>
        </w:rPr>
        <w:t>členmi skupiny alebo osobou/osobami oprávnenými konať v danej veci za každého člena skupiny, v ktorom vyhlásia, že v prípade prijatia ich ponuky vytvoria všetci členovia skupiny dodávateľov požadované právne vzťahy.</w:t>
      </w:r>
      <w:r w:rsidR="00235457" w:rsidRPr="000E6AB5">
        <w:rPr>
          <w:rFonts w:asciiTheme="majorHAnsi" w:hAnsiTheme="majorHAnsi" w:cs="Arial"/>
          <w:sz w:val="20"/>
          <w:szCs w:val="20"/>
        </w:rPr>
        <w:t xml:space="preserve"> Vzor vyhlásenia tvorí prílohu č. 2 k časti A.1 </w:t>
      </w:r>
      <w:r w:rsidR="00CE0E5F" w:rsidRPr="000E6AB5">
        <w:rPr>
          <w:rFonts w:asciiTheme="majorHAnsi" w:hAnsiTheme="majorHAnsi" w:cs="Arial"/>
          <w:i/>
          <w:sz w:val="20"/>
          <w:szCs w:val="20"/>
        </w:rPr>
        <w:t>POKYNY NA VYPRACOVANIE PONUKY</w:t>
      </w:r>
      <w:r w:rsidR="00235457" w:rsidRPr="000E6AB5">
        <w:rPr>
          <w:rFonts w:asciiTheme="majorHAnsi" w:hAnsiTheme="majorHAnsi" w:cs="Arial"/>
          <w:sz w:val="20"/>
          <w:szCs w:val="20"/>
        </w:rPr>
        <w:t xml:space="preserve"> týchto súťažných podkladov.</w:t>
      </w:r>
    </w:p>
    <w:p w14:paraId="349D3619" w14:textId="6563AA93" w:rsidR="00E47E95" w:rsidRPr="008B21F7" w:rsidRDefault="00E47E9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E6AB5">
        <w:rPr>
          <w:rFonts w:asciiTheme="majorHAnsi" w:hAnsiTheme="majorHAnsi" w:cs="Arial"/>
          <w:i/>
          <w:sz w:val="20"/>
          <w:szCs w:val="20"/>
        </w:rPr>
        <w:t xml:space="preserve">POKYNY NA </w:t>
      </w:r>
      <w:r w:rsidRPr="008B21F7">
        <w:rPr>
          <w:rFonts w:asciiTheme="majorHAnsi" w:hAnsiTheme="majorHAnsi" w:cs="Arial"/>
          <w:i/>
          <w:sz w:val="20"/>
          <w:szCs w:val="20"/>
        </w:rPr>
        <w:t>VYPRACOVANIE PONUKY</w:t>
      </w:r>
      <w:r w:rsidRPr="008B21F7">
        <w:rPr>
          <w:rFonts w:asciiTheme="majorHAnsi" w:hAnsiTheme="majorHAnsi" w:cs="Arial"/>
          <w:sz w:val="20"/>
          <w:szCs w:val="20"/>
        </w:rPr>
        <w:t xml:space="preserve"> týchto súťažných podkladov.</w:t>
      </w:r>
    </w:p>
    <w:p w14:paraId="1DCDBC13" w14:textId="4855113D" w:rsidR="00CE0E5F" w:rsidRPr="008B21F7" w:rsidRDefault="00EA04B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Doklady a</w:t>
      </w:r>
      <w:r w:rsidR="00A35E4F" w:rsidRPr="008B21F7">
        <w:rPr>
          <w:rFonts w:asciiTheme="majorHAnsi" w:hAnsiTheme="majorHAnsi" w:cs="Arial"/>
          <w:sz w:val="20"/>
          <w:szCs w:val="20"/>
        </w:rPr>
        <w:t> </w:t>
      </w:r>
      <w:r w:rsidRPr="008B21F7">
        <w:rPr>
          <w:rFonts w:asciiTheme="majorHAnsi" w:hAnsiTheme="majorHAnsi" w:cs="Arial"/>
          <w:sz w:val="20"/>
          <w:szCs w:val="20"/>
        </w:rPr>
        <w:t>dokumenty</w:t>
      </w:r>
      <w:r w:rsidR="00A35E4F" w:rsidRPr="008B21F7">
        <w:rPr>
          <w:rFonts w:asciiTheme="majorHAnsi" w:hAnsiTheme="majorHAnsi" w:cs="Arial"/>
          <w:sz w:val="20"/>
          <w:szCs w:val="20"/>
        </w:rPr>
        <w:t xml:space="preserve"> prostredníctvom ktorých uchádzač preukazuje splnenie podmienok účasti v</w:t>
      </w:r>
      <w:r w:rsidR="00DF77F9" w:rsidRPr="008B21F7">
        <w:rPr>
          <w:rFonts w:asciiTheme="majorHAnsi" w:hAnsiTheme="majorHAnsi" w:cs="Arial"/>
          <w:sz w:val="20"/>
          <w:szCs w:val="20"/>
        </w:rPr>
        <w:t> podlimitnej zákazke</w:t>
      </w:r>
      <w:r w:rsidR="00A35E4F" w:rsidRPr="008B21F7">
        <w:rPr>
          <w:rFonts w:asciiTheme="majorHAnsi" w:hAnsiTheme="majorHAnsi" w:cs="Arial"/>
          <w:sz w:val="20"/>
          <w:szCs w:val="20"/>
        </w:rPr>
        <w:t xml:space="preserve"> </w:t>
      </w:r>
      <w:r w:rsidRPr="008B21F7">
        <w:rPr>
          <w:rFonts w:asciiTheme="majorHAnsi" w:hAnsiTheme="majorHAnsi" w:cs="Arial"/>
          <w:sz w:val="20"/>
          <w:szCs w:val="20"/>
        </w:rPr>
        <w:t>požadované v</w:t>
      </w:r>
      <w:r w:rsidR="004A5CC5" w:rsidRPr="008B21F7">
        <w:rPr>
          <w:rFonts w:asciiTheme="majorHAnsi" w:hAnsiTheme="majorHAnsi" w:cs="Arial"/>
          <w:sz w:val="20"/>
          <w:szCs w:val="20"/>
        </w:rPr>
        <w:t>o výzve na predkladanie ponúk</w:t>
      </w:r>
      <w:r w:rsidR="00A35E4F" w:rsidRPr="008B21F7">
        <w:rPr>
          <w:rFonts w:asciiTheme="majorHAnsi" w:hAnsiTheme="majorHAnsi" w:cs="Arial"/>
          <w:sz w:val="20"/>
          <w:szCs w:val="20"/>
        </w:rPr>
        <w:t xml:space="preserve"> a v </w:t>
      </w:r>
      <w:r w:rsidR="00D7515D" w:rsidRPr="008B21F7">
        <w:rPr>
          <w:rFonts w:asciiTheme="majorHAnsi" w:hAnsiTheme="majorHAnsi" w:cs="Arial"/>
          <w:sz w:val="20"/>
          <w:szCs w:val="20"/>
        </w:rPr>
        <w:t xml:space="preserve">bode </w:t>
      </w:r>
      <w:r w:rsidR="00CE0E5F" w:rsidRPr="008B21F7">
        <w:rPr>
          <w:rFonts w:asciiTheme="majorHAnsi" w:hAnsiTheme="majorHAnsi" w:cs="Arial"/>
          <w:sz w:val="20"/>
          <w:szCs w:val="20"/>
        </w:rPr>
        <w:t>34</w:t>
      </w:r>
      <w:r w:rsidR="008D3058">
        <w:rPr>
          <w:rFonts w:asciiTheme="majorHAnsi" w:hAnsiTheme="majorHAnsi" w:cs="Arial"/>
          <w:sz w:val="20"/>
          <w:szCs w:val="20"/>
        </w:rPr>
        <w:t>.</w:t>
      </w:r>
      <w:r w:rsidR="00CE0E5F" w:rsidRPr="008B21F7">
        <w:rPr>
          <w:rFonts w:asciiTheme="majorHAnsi" w:hAnsiTheme="majorHAnsi" w:cs="Arial"/>
          <w:sz w:val="20"/>
          <w:szCs w:val="20"/>
        </w:rPr>
        <w:t xml:space="preserve"> a</w:t>
      </w:r>
      <w:r w:rsidR="008D3058">
        <w:rPr>
          <w:rFonts w:asciiTheme="majorHAnsi" w:hAnsiTheme="majorHAnsi" w:cs="Arial"/>
          <w:sz w:val="20"/>
          <w:szCs w:val="20"/>
        </w:rPr>
        <w:t> </w:t>
      </w:r>
      <w:r w:rsidR="00CE0E5F" w:rsidRPr="008B21F7">
        <w:rPr>
          <w:rFonts w:asciiTheme="majorHAnsi" w:hAnsiTheme="majorHAnsi" w:cs="Arial"/>
          <w:sz w:val="20"/>
          <w:szCs w:val="20"/>
        </w:rPr>
        <w:t>35</w:t>
      </w:r>
      <w:r w:rsidR="008D3058">
        <w:rPr>
          <w:rFonts w:asciiTheme="majorHAnsi" w:hAnsiTheme="majorHAnsi" w:cs="Arial"/>
          <w:sz w:val="20"/>
          <w:szCs w:val="20"/>
        </w:rPr>
        <w:t>.</w:t>
      </w:r>
      <w:r w:rsidR="00D7515D" w:rsidRPr="008B21F7">
        <w:rPr>
          <w:rFonts w:asciiTheme="majorHAnsi" w:hAnsiTheme="majorHAnsi" w:cs="Arial"/>
          <w:sz w:val="20"/>
          <w:szCs w:val="20"/>
        </w:rPr>
        <w:t xml:space="preserve"> </w:t>
      </w:r>
      <w:r w:rsidR="000A76D1" w:rsidRPr="008B21F7">
        <w:rPr>
          <w:rFonts w:asciiTheme="majorHAnsi" w:hAnsiTheme="majorHAnsi" w:cs="Arial"/>
          <w:sz w:val="20"/>
          <w:szCs w:val="20"/>
        </w:rPr>
        <w:t>časti A.2</w:t>
      </w:r>
      <w:r w:rsidRPr="008B21F7">
        <w:rPr>
          <w:rFonts w:asciiTheme="majorHAnsi" w:hAnsiTheme="majorHAnsi" w:cs="Arial"/>
          <w:color w:val="FF0000"/>
          <w:sz w:val="20"/>
          <w:szCs w:val="20"/>
        </w:rPr>
        <w:t xml:space="preserve"> </w:t>
      </w:r>
      <w:r w:rsidR="00CE0E5F" w:rsidRPr="008B21F7">
        <w:rPr>
          <w:rFonts w:asciiTheme="majorHAnsi" w:hAnsiTheme="majorHAnsi" w:cs="Arial"/>
          <w:i/>
          <w:sz w:val="20"/>
          <w:szCs w:val="20"/>
        </w:rPr>
        <w:t>PODMIENKY ÚČASTI UCHÁDZAČOV</w:t>
      </w:r>
      <w:r w:rsidR="00A35E4F" w:rsidRPr="008B21F7">
        <w:rPr>
          <w:rFonts w:asciiTheme="majorHAnsi" w:hAnsiTheme="majorHAnsi" w:cs="Arial"/>
          <w:sz w:val="20"/>
          <w:szCs w:val="20"/>
        </w:rPr>
        <w:t xml:space="preserve"> </w:t>
      </w:r>
      <w:r w:rsidRPr="008B21F7">
        <w:rPr>
          <w:rFonts w:asciiTheme="majorHAnsi" w:hAnsiTheme="majorHAnsi" w:cs="Arial"/>
          <w:sz w:val="20"/>
          <w:szCs w:val="20"/>
        </w:rPr>
        <w:t>týchto súťažných podkladov.</w:t>
      </w:r>
    </w:p>
    <w:p w14:paraId="78B4D946" w14:textId="77777777" w:rsidR="00CE0E5F" w:rsidRPr="008B21F7"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A35E4F" w:rsidRPr="008B21F7">
        <w:rPr>
          <w:rFonts w:asciiTheme="majorHAnsi" w:hAnsiTheme="majorHAnsi" w:cs="Arial"/>
          <w:sz w:val="20"/>
          <w:szCs w:val="20"/>
        </w:rPr>
        <w:t>uvedených v časti B</w:t>
      </w:r>
      <w:r w:rsidR="00FC3DD8" w:rsidRPr="008B21F7">
        <w:rPr>
          <w:rFonts w:asciiTheme="majorHAnsi" w:hAnsiTheme="majorHAnsi" w:cs="Arial"/>
          <w:sz w:val="20"/>
          <w:szCs w:val="20"/>
        </w:rPr>
        <w:t>.</w:t>
      </w:r>
      <w:r w:rsidR="00A35E4F" w:rsidRPr="008B21F7">
        <w:rPr>
          <w:rFonts w:asciiTheme="majorHAnsi" w:hAnsiTheme="majorHAnsi" w:cs="Arial"/>
          <w:sz w:val="20"/>
          <w:szCs w:val="20"/>
        </w:rPr>
        <w:t xml:space="preserve"> </w:t>
      </w:r>
      <w:r w:rsidR="00CE0E5F" w:rsidRPr="008B21F7">
        <w:rPr>
          <w:rFonts w:asciiTheme="majorHAnsi" w:hAnsiTheme="majorHAnsi" w:cs="Arial"/>
          <w:i/>
          <w:sz w:val="20"/>
          <w:szCs w:val="20"/>
        </w:rPr>
        <w:t>OPIS PREDMETU ZÁKAZKY</w:t>
      </w:r>
      <w:r w:rsidR="00A35E4F" w:rsidRPr="008B21F7">
        <w:rPr>
          <w:rFonts w:asciiTheme="majorHAnsi" w:hAnsiTheme="majorHAnsi" w:cs="Arial"/>
          <w:i/>
          <w:sz w:val="20"/>
          <w:szCs w:val="20"/>
        </w:rPr>
        <w:t xml:space="preserve"> </w:t>
      </w:r>
      <w:r w:rsidR="00A35E4F" w:rsidRPr="008B21F7">
        <w:rPr>
          <w:rFonts w:asciiTheme="majorHAnsi" w:hAnsiTheme="majorHAnsi" w:cs="Arial"/>
          <w:sz w:val="20"/>
          <w:szCs w:val="20"/>
        </w:rPr>
        <w:t xml:space="preserve">týchto súťažných podkladov </w:t>
      </w:r>
      <w:r w:rsidRPr="008B21F7">
        <w:rPr>
          <w:rFonts w:asciiTheme="majorHAnsi" w:hAnsiTheme="majorHAnsi" w:cs="Arial"/>
          <w:sz w:val="20"/>
          <w:szCs w:val="20"/>
        </w:rPr>
        <w:t>alebo iné doklady, dokumenty, iné písomnosti alebo iné informácie, ktoré uchádzač považuje za účelné priložiť k</w:t>
      </w:r>
      <w:r w:rsidR="00414245" w:rsidRPr="008B21F7">
        <w:rPr>
          <w:rFonts w:asciiTheme="majorHAnsi" w:hAnsiTheme="majorHAnsi" w:cs="Arial"/>
          <w:sz w:val="20"/>
          <w:szCs w:val="20"/>
        </w:rPr>
        <w:t> </w:t>
      </w:r>
      <w:r w:rsidRPr="008B21F7">
        <w:rPr>
          <w:rFonts w:asciiTheme="majorHAnsi" w:hAnsiTheme="majorHAnsi" w:cs="Arial"/>
          <w:sz w:val="20"/>
          <w:szCs w:val="20"/>
        </w:rPr>
        <w:t>ponuke</w:t>
      </w:r>
      <w:r w:rsidR="00414245" w:rsidRPr="008B21F7">
        <w:rPr>
          <w:rFonts w:asciiTheme="majorHAnsi" w:hAnsiTheme="majorHAnsi" w:cs="Arial"/>
          <w:sz w:val="20"/>
          <w:szCs w:val="20"/>
        </w:rPr>
        <w:t xml:space="preserve"> a nemajú vplyv na vyhodnotenie ponúk</w:t>
      </w:r>
      <w:r w:rsidRPr="008B21F7">
        <w:rPr>
          <w:rFonts w:asciiTheme="majorHAnsi" w:hAnsiTheme="majorHAnsi" w:cs="Arial"/>
          <w:sz w:val="20"/>
          <w:szCs w:val="20"/>
        </w:rPr>
        <w:t>.</w:t>
      </w:r>
    </w:p>
    <w:p w14:paraId="4D00515C" w14:textId="7DDF3967" w:rsidR="00CE0E5F" w:rsidRPr="008B21F7"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Vyplnený a podpísaný n</w:t>
      </w:r>
      <w:r w:rsidR="000D7B4F" w:rsidRPr="008B21F7">
        <w:rPr>
          <w:rFonts w:asciiTheme="majorHAnsi" w:hAnsiTheme="majorHAnsi" w:cs="Arial"/>
          <w:sz w:val="20"/>
          <w:szCs w:val="20"/>
        </w:rPr>
        <w:t xml:space="preserve">ávrh na plnenie </w:t>
      </w:r>
      <w:r w:rsidR="0034318F" w:rsidRPr="008B21F7">
        <w:rPr>
          <w:rFonts w:asciiTheme="majorHAnsi" w:hAnsiTheme="majorHAnsi" w:cs="Arial"/>
          <w:sz w:val="20"/>
          <w:szCs w:val="20"/>
        </w:rPr>
        <w:t xml:space="preserve">kritérií </w:t>
      </w:r>
      <w:r w:rsidR="00CE0E5F" w:rsidRPr="008B21F7">
        <w:rPr>
          <w:rFonts w:asciiTheme="majorHAnsi" w:hAnsiTheme="majorHAnsi" w:cs="Arial"/>
          <w:sz w:val="20"/>
          <w:szCs w:val="20"/>
        </w:rPr>
        <w:t xml:space="preserve">na vyhodnotenie ponúk </w:t>
      </w:r>
      <w:r w:rsidR="00996BB1" w:rsidRPr="008B21F7">
        <w:rPr>
          <w:rFonts w:asciiTheme="majorHAnsi" w:hAnsiTheme="majorHAnsi" w:cs="Arial"/>
          <w:sz w:val="20"/>
          <w:szCs w:val="20"/>
        </w:rPr>
        <w:t>uvedeného v</w:t>
      </w:r>
      <w:r w:rsidR="00A02D5A" w:rsidRPr="008B21F7">
        <w:rPr>
          <w:rFonts w:asciiTheme="majorHAnsi" w:hAnsiTheme="majorHAnsi" w:cs="Arial"/>
          <w:sz w:val="20"/>
          <w:szCs w:val="20"/>
        </w:rPr>
        <w:t> </w:t>
      </w:r>
      <w:r w:rsidR="00EA06EE" w:rsidRPr="008B21F7">
        <w:rPr>
          <w:rFonts w:asciiTheme="majorHAnsi" w:hAnsiTheme="majorHAnsi" w:cs="Arial"/>
          <w:sz w:val="20"/>
          <w:szCs w:val="20"/>
        </w:rPr>
        <w:t>prílo</w:t>
      </w:r>
      <w:r w:rsidR="002161E4" w:rsidRPr="008B21F7">
        <w:rPr>
          <w:rFonts w:asciiTheme="majorHAnsi" w:hAnsiTheme="majorHAnsi" w:cs="Arial"/>
          <w:sz w:val="20"/>
          <w:szCs w:val="20"/>
        </w:rPr>
        <w:t>he</w:t>
      </w:r>
      <w:r w:rsidR="00CE0E5F" w:rsidRPr="008B21F7">
        <w:rPr>
          <w:rFonts w:asciiTheme="majorHAnsi" w:hAnsiTheme="majorHAnsi" w:cs="Arial"/>
          <w:sz w:val="20"/>
          <w:szCs w:val="20"/>
        </w:rPr>
        <w:t xml:space="preserve"> </w:t>
      </w:r>
      <w:r w:rsidR="00A02D5A" w:rsidRPr="008B21F7">
        <w:rPr>
          <w:rFonts w:asciiTheme="majorHAnsi" w:hAnsiTheme="majorHAnsi" w:cs="Arial"/>
          <w:sz w:val="20"/>
          <w:szCs w:val="20"/>
        </w:rPr>
        <w:t>k</w:t>
      </w:r>
      <w:r w:rsidR="00996BB1" w:rsidRPr="008B21F7">
        <w:rPr>
          <w:rFonts w:asciiTheme="majorHAnsi" w:hAnsiTheme="majorHAnsi" w:cs="Arial"/>
          <w:sz w:val="20"/>
          <w:szCs w:val="20"/>
        </w:rPr>
        <w:t xml:space="preserve"> časti A.3 </w:t>
      </w:r>
      <w:r w:rsidR="00CE0E5F" w:rsidRPr="008B21F7">
        <w:rPr>
          <w:rFonts w:asciiTheme="majorHAnsi" w:hAnsiTheme="majorHAnsi" w:cs="Arial"/>
          <w:i/>
          <w:sz w:val="20"/>
          <w:szCs w:val="20"/>
        </w:rPr>
        <w:t>KRITÉRIÁ NA VYHODNOTENIE PONÚK A PRAVIDLÁ ICH UPLATNENIA</w:t>
      </w:r>
      <w:r w:rsidR="00A02D5A" w:rsidRPr="008B21F7">
        <w:rPr>
          <w:rFonts w:asciiTheme="majorHAnsi" w:hAnsiTheme="majorHAnsi" w:cs="Arial"/>
          <w:i/>
          <w:sz w:val="20"/>
          <w:szCs w:val="20"/>
        </w:rPr>
        <w:t xml:space="preserve"> </w:t>
      </w:r>
      <w:r w:rsidR="00A02D5A" w:rsidRPr="008B21F7">
        <w:rPr>
          <w:rFonts w:asciiTheme="majorHAnsi" w:hAnsiTheme="majorHAnsi" w:cs="Arial"/>
          <w:sz w:val="20"/>
          <w:szCs w:val="20"/>
        </w:rPr>
        <w:t>týchto</w:t>
      </w:r>
      <w:r w:rsidR="00FC3DD8" w:rsidRPr="008B21F7">
        <w:rPr>
          <w:rFonts w:asciiTheme="majorHAnsi" w:hAnsiTheme="majorHAnsi" w:cs="Arial"/>
          <w:i/>
          <w:sz w:val="20"/>
          <w:szCs w:val="20"/>
        </w:rPr>
        <w:t xml:space="preserve"> </w:t>
      </w:r>
      <w:r w:rsidR="00FC3DD8" w:rsidRPr="008B21F7">
        <w:rPr>
          <w:rFonts w:asciiTheme="majorHAnsi" w:hAnsiTheme="majorHAnsi" w:cs="Arial"/>
          <w:sz w:val="20"/>
          <w:szCs w:val="20"/>
        </w:rPr>
        <w:t>súťažných podkladov</w:t>
      </w:r>
      <w:r w:rsidR="004D0431" w:rsidRPr="008B21F7">
        <w:rPr>
          <w:rFonts w:asciiTheme="majorHAnsi" w:hAnsiTheme="majorHAnsi" w:cs="Arial"/>
          <w:sz w:val="20"/>
          <w:szCs w:val="20"/>
        </w:rPr>
        <w:t>.</w:t>
      </w:r>
    </w:p>
    <w:p w14:paraId="59ADBEB9" w14:textId="34A9C9A1" w:rsidR="00835B92" w:rsidRPr="008B21F7"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 xml:space="preserve">Doplnené a podpísané obchodné podmienky </w:t>
      </w:r>
      <w:r w:rsidR="006D3CE6" w:rsidRPr="008B21F7">
        <w:rPr>
          <w:rFonts w:asciiTheme="majorHAnsi" w:hAnsiTheme="majorHAnsi" w:cs="Arial"/>
          <w:sz w:val="20"/>
          <w:szCs w:val="20"/>
        </w:rPr>
        <w:t>uskutočnenia</w:t>
      </w:r>
      <w:r w:rsidR="003A1490" w:rsidRPr="008B21F7">
        <w:rPr>
          <w:rFonts w:asciiTheme="majorHAnsi" w:hAnsiTheme="majorHAnsi" w:cs="Arial"/>
          <w:sz w:val="20"/>
          <w:szCs w:val="20"/>
        </w:rPr>
        <w:t xml:space="preserve"> </w:t>
      </w:r>
      <w:r w:rsidRPr="008B21F7">
        <w:rPr>
          <w:rFonts w:asciiTheme="majorHAnsi" w:hAnsiTheme="majorHAnsi" w:cs="Arial"/>
          <w:sz w:val="20"/>
          <w:szCs w:val="20"/>
        </w:rPr>
        <w:t>predmetu zákazky</w:t>
      </w:r>
      <w:r w:rsidR="00ED6400" w:rsidRPr="008B21F7">
        <w:rPr>
          <w:rFonts w:asciiTheme="majorHAnsi" w:hAnsiTheme="majorHAnsi" w:cs="Arial"/>
          <w:sz w:val="20"/>
          <w:szCs w:val="20"/>
        </w:rPr>
        <w:t xml:space="preserve"> s prílohami</w:t>
      </w:r>
      <w:r w:rsidRPr="008B21F7">
        <w:rPr>
          <w:rFonts w:asciiTheme="majorHAnsi" w:hAnsiTheme="majorHAnsi" w:cs="Arial"/>
          <w:sz w:val="20"/>
          <w:szCs w:val="20"/>
        </w:rPr>
        <w:t xml:space="preserve"> </w:t>
      </w:r>
      <w:r w:rsidR="00F946FE" w:rsidRPr="008B21F7">
        <w:rPr>
          <w:rFonts w:asciiTheme="majorHAnsi" w:hAnsiTheme="majorHAnsi" w:cs="Arial"/>
          <w:sz w:val="20"/>
          <w:szCs w:val="20"/>
        </w:rPr>
        <w:t xml:space="preserve">– návrh </w:t>
      </w:r>
      <w:r w:rsidR="004C2D30">
        <w:rPr>
          <w:rFonts w:asciiTheme="majorHAnsi" w:hAnsiTheme="majorHAnsi" w:cs="Arial"/>
          <w:sz w:val="20"/>
          <w:szCs w:val="20"/>
        </w:rPr>
        <w:t xml:space="preserve">Mandátnej </w:t>
      </w:r>
      <w:r w:rsidR="00084AB1" w:rsidRPr="008B21F7">
        <w:rPr>
          <w:rFonts w:asciiTheme="majorHAnsi" w:hAnsiTheme="majorHAnsi" w:cs="Arial"/>
          <w:sz w:val="20"/>
          <w:szCs w:val="20"/>
        </w:rPr>
        <w:t>zmluvy</w:t>
      </w:r>
      <w:r w:rsidR="00C62460" w:rsidRPr="008B21F7">
        <w:rPr>
          <w:rFonts w:asciiTheme="majorHAnsi" w:hAnsiTheme="majorHAnsi" w:cs="Arial"/>
          <w:sz w:val="20"/>
          <w:szCs w:val="20"/>
        </w:rPr>
        <w:t xml:space="preserve"> </w:t>
      </w:r>
      <w:r w:rsidRPr="008B21F7">
        <w:rPr>
          <w:rFonts w:asciiTheme="majorHAnsi" w:hAnsiTheme="majorHAnsi" w:cs="Arial"/>
          <w:sz w:val="20"/>
          <w:szCs w:val="20"/>
        </w:rPr>
        <w:t>podľa časti C</w:t>
      </w:r>
      <w:r w:rsidR="00FC3DD8" w:rsidRPr="008B21F7">
        <w:rPr>
          <w:rFonts w:asciiTheme="majorHAnsi" w:hAnsiTheme="majorHAnsi" w:cs="Arial"/>
          <w:sz w:val="20"/>
          <w:szCs w:val="20"/>
        </w:rPr>
        <w:t>.</w:t>
      </w:r>
      <w:r w:rsidRPr="008B21F7">
        <w:rPr>
          <w:rFonts w:asciiTheme="majorHAnsi" w:hAnsiTheme="majorHAnsi" w:cs="Arial"/>
          <w:sz w:val="20"/>
          <w:szCs w:val="20"/>
        </w:rPr>
        <w:t xml:space="preserve"> </w:t>
      </w:r>
      <w:r w:rsidR="00CE0E5F" w:rsidRPr="008B21F7">
        <w:rPr>
          <w:rFonts w:asciiTheme="majorHAnsi" w:hAnsiTheme="majorHAnsi" w:cs="Arial"/>
          <w:i/>
          <w:sz w:val="20"/>
          <w:szCs w:val="20"/>
        </w:rPr>
        <w:t>OBCHODNÉ PODMIENKY USKUTOČNENIA PREDMETU ZÁKAZKY</w:t>
      </w:r>
      <w:r w:rsidRPr="008B21F7">
        <w:rPr>
          <w:rFonts w:asciiTheme="majorHAnsi" w:hAnsiTheme="majorHAnsi" w:cs="Arial"/>
          <w:i/>
          <w:sz w:val="20"/>
          <w:szCs w:val="20"/>
        </w:rPr>
        <w:t xml:space="preserve"> </w:t>
      </w:r>
      <w:r w:rsidR="00444DD8" w:rsidRPr="008B21F7">
        <w:rPr>
          <w:rFonts w:asciiTheme="majorHAnsi" w:hAnsiTheme="majorHAnsi" w:cs="Arial"/>
          <w:sz w:val="20"/>
          <w:szCs w:val="20"/>
        </w:rPr>
        <w:t>týchto súťažných</w:t>
      </w:r>
      <w:r w:rsidR="00FC3DD8" w:rsidRPr="008B21F7">
        <w:rPr>
          <w:rFonts w:asciiTheme="majorHAnsi" w:hAnsiTheme="majorHAnsi" w:cs="Arial"/>
          <w:sz w:val="20"/>
          <w:szCs w:val="20"/>
        </w:rPr>
        <w:t xml:space="preserve"> podkladov</w:t>
      </w:r>
      <w:r w:rsidRPr="008B21F7">
        <w:rPr>
          <w:rFonts w:asciiTheme="majorHAnsi" w:hAnsiTheme="majorHAnsi" w:cs="Arial"/>
          <w:sz w:val="20"/>
          <w:szCs w:val="20"/>
        </w:rPr>
        <w:t>.</w:t>
      </w:r>
    </w:p>
    <w:p w14:paraId="66303134" w14:textId="7E584418" w:rsidR="004164F9" w:rsidRPr="000E6AB5" w:rsidRDefault="004164F9" w:rsidP="004164F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 xml:space="preserve">Ak štatutárny orgán </w:t>
      </w:r>
      <w:r w:rsidR="00B254CA">
        <w:rPr>
          <w:rFonts w:asciiTheme="majorHAnsi" w:hAnsiTheme="majorHAnsi" w:cs="Arial"/>
          <w:sz w:val="20"/>
          <w:szCs w:val="20"/>
        </w:rPr>
        <w:t xml:space="preserve">uchádzača </w:t>
      </w:r>
      <w:r w:rsidRPr="008B21F7">
        <w:rPr>
          <w:rFonts w:asciiTheme="majorHAnsi" w:hAnsiTheme="majorHAnsi" w:cs="Arial"/>
          <w:sz w:val="20"/>
          <w:szCs w:val="20"/>
        </w:rPr>
        <w:t xml:space="preserve">poverí svojho zamestnanca </w:t>
      </w:r>
      <w:r w:rsidR="00B254CA">
        <w:rPr>
          <w:rFonts w:asciiTheme="majorHAnsi" w:hAnsiTheme="majorHAnsi" w:cs="Arial"/>
          <w:sz w:val="20"/>
          <w:szCs w:val="20"/>
        </w:rPr>
        <w:t xml:space="preserve">resp. inú osobu </w:t>
      </w:r>
      <w:r w:rsidRPr="008B21F7">
        <w:rPr>
          <w:rFonts w:asciiTheme="majorHAnsi" w:hAnsiTheme="majorHAnsi" w:cs="Arial"/>
          <w:sz w:val="20"/>
          <w:szCs w:val="20"/>
        </w:rPr>
        <w:t xml:space="preserve">konať navonok v jeho mene pri podpise ponuky alebo </w:t>
      </w:r>
      <w:r w:rsidR="00474FAA">
        <w:rPr>
          <w:rFonts w:asciiTheme="majorHAnsi" w:hAnsiTheme="majorHAnsi" w:cs="Arial"/>
          <w:sz w:val="20"/>
          <w:szCs w:val="20"/>
        </w:rPr>
        <w:t xml:space="preserve">mandátnej </w:t>
      </w:r>
      <w:r w:rsidRPr="008B21F7">
        <w:rPr>
          <w:rFonts w:asciiTheme="majorHAnsi" w:hAnsiTheme="majorHAnsi" w:cs="Arial"/>
          <w:sz w:val="20"/>
          <w:szCs w:val="20"/>
        </w:rPr>
        <w:t xml:space="preserve">zmluvy, musí byť súčasťou ponuky aj </w:t>
      </w:r>
      <w:r w:rsidR="00B254CA">
        <w:rPr>
          <w:rFonts w:asciiTheme="majorHAnsi" w:hAnsiTheme="majorHAnsi" w:cs="Arial"/>
          <w:sz w:val="20"/>
          <w:szCs w:val="20"/>
        </w:rPr>
        <w:t xml:space="preserve">poverenie resp. </w:t>
      </w:r>
      <w:r w:rsidRPr="008B21F7">
        <w:rPr>
          <w:rFonts w:asciiTheme="majorHAnsi" w:hAnsiTheme="majorHAnsi" w:cs="Arial"/>
          <w:sz w:val="20"/>
          <w:szCs w:val="20"/>
        </w:rPr>
        <w:t>plná moc, jednoznačne</w:t>
      </w:r>
      <w:r w:rsidRPr="000E6AB5">
        <w:rPr>
          <w:rFonts w:asciiTheme="majorHAnsi" w:hAnsiTheme="majorHAnsi" w:cs="Arial"/>
          <w:sz w:val="20"/>
          <w:szCs w:val="20"/>
        </w:rPr>
        <w:t xml:space="preserve"> identifikujúci právny úkon v tomto prípade.</w:t>
      </w:r>
    </w:p>
    <w:p w14:paraId="064DBFAC" w14:textId="4A5E6CDD" w:rsidR="00CE0E5F" w:rsidRPr="000E6AB5" w:rsidRDefault="008B079A"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w:t>
      </w:r>
      <w:r w:rsidRPr="000E6AB5">
        <w:rPr>
          <w:rFonts w:asciiTheme="majorHAnsi" w:eastAsia="Cambria" w:hAnsiTheme="majorHAnsi" w:cs="Arial"/>
          <w:color w:val="FF0000"/>
          <w:sz w:val="20"/>
          <w:szCs w:val="20"/>
        </w:rPr>
        <w:t xml:space="preserve"> </w:t>
      </w:r>
      <w:r w:rsidRPr="000E6AB5">
        <w:rPr>
          <w:rFonts w:asciiTheme="majorHAnsi" w:eastAsia="Cambria" w:hAnsiTheme="majorHAnsi" w:cs="Arial"/>
          <w:sz w:val="20"/>
          <w:szCs w:val="20"/>
        </w:rPr>
        <w:t>nie je oprávnený meniť znenie dokumentov a vyhlásení, ktor</w:t>
      </w:r>
      <w:r w:rsidR="0080727B" w:rsidRPr="000E6AB5">
        <w:rPr>
          <w:rFonts w:asciiTheme="majorHAnsi" w:eastAsia="Cambria" w:hAnsiTheme="majorHAnsi" w:cs="Arial"/>
          <w:sz w:val="20"/>
          <w:szCs w:val="20"/>
        </w:rPr>
        <w:t>é</w:t>
      </w:r>
      <w:r w:rsidRPr="000E6AB5">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FBEE919" w14:textId="77777777" w:rsidR="00CE0E5F"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 prípade, ak ponuka nebude obsahovať v</w:t>
      </w:r>
      <w:r w:rsidR="009156BE" w:rsidRPr="000E6AB5">
        <w:rPr>
          <w:rFonts w:asciiTheme="majorHAnsi" w:hAnsiTheme="majorHAnsi" w:cs="Arial"/>
          <w:sz w:val="20"/>
          <w:szCs w:val="20"/>
        </w:rPr>
        <w:t xml:space="preserve">šetky náležitosti podľa </w:t>
      </w:r>
      <w:r w:rsidR="008233E6" w:rsidRPr="000E6AB5">
        <w:rPr>
          <w:rFonts w:asciiTheme="majorHAnsi" w:hAnsiTheme="majorHAnsi" w:cs="Arial"/>
          <w:sz w:val="20"/>
          <w:szCs w:val="20"/>
        </w:rPr>
        <w:t xml:space="preserve">tejto časti </w:t>
      </w:r>
      <w:r w:rsidR="00D05967" w:rsidRPr="000E6AB5">
        <w:rPr>
          <w:rFonts w:asciiTheme="majorHAnsi" w:hAnsiTheme="majorHAnsi" w:cs="Arial"/>
          <w:sz w:val="20"/>
          <w:szCs w:val="20"/>
        </w:rPr>
        <w:t>súťažných podkladov</w:t>
      </w:r>
      <w:r w:rsidR="00A23111" w:rsidRPr="000E6AB5">
        <w:rPr>
          <w:rFonts w:asciiTheme="majorHAnsi" w:hAnsiTheme="majorHAnsi" w:cs="Arial"/>
          <w:sz w:val="20"/>
          <w:szCs w:val="20"/>
        </w:rPr>
        <w:t>,</w:t>
      </w:r>
      <w:r w:rsidR="00D05967" w:rsidRPr="000E6AB5">
        <w:rPr>
          <w:rFonts w:asciiTheme="majorHAnsi" w:hAnsiTheme="majorHAnsi" w:cs="Arial"/>
          <w:sz w:val="20"/>
          <w:szCs w:val="20"/>
        </w:rPr>
        <w:t xml:space="preserve"> bude považovaná za </w:t>
      </w:r>
      <w:r w:rsidRPr="000E6AB5">
        <w:rPr>
          <w:rFonts w:asciiTheme="majorHAnsi" w:hAnsiTheme="majorHAnsi" w:cs="Arial"/>
          <w:sz w:val="20"/>
          <w:szCs w:val="20"/>
        </w:rPr>
        <w:t>nedostatočnú a komisia bude postupovať pri jej posudzovaní v zmysle zákona o</w:t>
      </w:r>
      <w:r w:rsidR="00770B56" w:rsidRPr="000E6AB5">
        <w:rPr>
          <w:rFonts w:asciiTheme="majorHAnsi" w:hAnsiTheme="majorHAnsi" w:cs="Arial"/>
          <w:sz w:val="20"/>
          <w:szCs w:val="20"/>
        </w:rPr>
        <w:t> </w:t>
      </w:r>
      <w:r w:rsidRPr="000E6AB5">
        <w:rPr>
          <w:rFonts w:asciiTheme="majorHAnsi" w:hAnsiTheme="majorHAnsi" w:cs="Arial"/>
          <w:sz w:val="20"/>
          <w:szCs w:val="20"/>
        </w:rPr>
        <w:t>verejnom obstarávaní.</w:t>
      </w:r>
    </w:p>
    <w:p w14:paraId="0A014618" w14:textId="6733C544" w:rsidR="00CE0E5F" w:rsidRPr="000E6AB5" w:rsidRDefault="00861801"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w:t>
      </w:r>
      <w:r w:rsidR="00EA04B5" w:rsidRPr="000E6AB5">
        <w:rPr>
          <w:rFonts w:asciiTheme="majorHAnsi" w:hAnsiTheme="majorHAnsi" w:cs="Arial"/>
          <w:sz w:val="20"/>
          <w:szCs w:val="20"/>
        </w:rPr>
        <w:t xml:space="preserve"> odporúča uchá</w:t>
      </w:r>
      <w:r w:rsidR="002E264F" w:rsidRPr="000E6AB5">
        <w:rPr>
          <w:rFonts w:asciiTheme="majorHAnsi" w:hAnsiTheme="majorHAnsi" w:cs="Arial"/>
          <w:sz w:val="20"/>
          <w:szCs w:val="20"/>
        </w:rPr>
        <w:t>dzačom, aby ponuka obsahovala aj z</w:t>
      </w:r>
      <w:r w:rsidR="00EA04B5" w:rsidRPr="000E6AB5">
        <w:rPr>
          <w:rFonts w:asciiTheme="majorHAnsi" w:hAnsiTheme="majorHAnsi" w:cs="Arial"/>
          <w:sz w:val="20"/>
          <w:szCs w:val="20"/>
        </w:rPr>
        <w:t>oznam všetkých pre</w:t>
      </w:r>
      <w:r w:rsidR="002E264F" w:rsidRPr="000E6AB5">
        <w:rPr>
          <w:rFonts w:asciiTheme="majorHAnsi" w:hAnsiTheme="majorHAnsi" w:cs="Arial"/>
          <w:sz w:val="20"/>
          <w:szCs w:val="20"/>
        </w:rPr>
        <w:t>dložených dokumentov a dokladov</w:t>
      </w:r>
      <w:r w:rsidR="00EA04B5" w:rsidRPr="000E6AB5">
        <w:rPr>
          <w:rFonts w:asciiTheme="majorHAnsi" w:hAnsiTheme="majorHAnsi" w:cs="Arial"/>
          <w:sz w:val="20"/>
          <w:szCs w:val="20"/>
        </w:rPr>
        <w:t>.</w:t>
      </w:r>
    </w:p>
    <w:p w14:paraId="6917BED6" w14:textId="77777777" w:rsidR="002348C5" w:rsidRPr="000E6AB5" w:rsidRDefault="00861801" w:rsidP="0012418C">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Ponuky všetkých uchádzačov sa po uplynutí lehoty viazanosti ponúk uchádzačom nevracajú a</w:t>
      </w:r>
      <w:r w:rsidR="00770B56" w:rsidRPr="000E6AB5">
        <w:rPr>
          <w:rFonts w:asciiTheme="majorHAnsi" w:hAnsiTheme="majorHAnsi" w:cs="Arial"/>
          <w:sz w:val="20"/>
          <w:szCs w:val="20"/>
        </w:rPr>
        <w:t> </w:t>
      </w:r>
      <w:r w:rsidRPr="000E6AB5">
        <w:rPr>
          <w:rFonts w:asciiTheme="majorHAnsi" w:hAnsiTheme="majorHAnsi" w:cs="Arial"/>
          <w:sz w:val="20"/>
          <w:szCs w:val="20"/>
        </w:rPr>
        <w:t>zostávajú ako súčasť dokumentácie o verejnom obstarávaní u verejného obstarávateľa.</w:t>
      </w:r>
    </w:p>
    <w:p w14:paraId="56ABF54D" w14:textId="723B0C38" w:rsidR="00BF09B3" w:rsidRPr="000E6AB5" w:rsidRDefault="007E3D66" w:rsidP="002348C5">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Dokumenty ponuky, ktorými uchádzač deklaruje splnenie požiadaviek verejného obstarávateľa na predmet zákazky</w:t>
      </w:r>
      <w:r w:rsidR="00501A4E" w:rsidRPr="000E6AB5">
        <w:rPr>
          <w:rFonts w:asciiTheme="majorHAnsi" w:hAnsiTheme="majorHAnsi" w:cs="Arial"/>
          <w:sz w:val="20"/>
          <w:szCs w:val="20"/>
        </w:rPr>
        <w:t xml:space="preserve"> podľa bodu </w:t>
      </w:r>
      <w:r w:rsidR="00501A4E" w:rsidRPr="008B21F7">
        <w:rPr>
          <w:rFonts w:asciiTheme="majorHAnsi" w:hAnsiTheme="majorHAnsi" w:cs="Arial"/>
          <w:sz w:val="20"/>
          <w:szCs w:val="20"/>
        </w:rPr>
        <w:t>17.2.</w:t>
      </w:r>
      <w:r w:rsidR="004C2D30">
        <w:rPr>
          <w:rFonts w:asciiTheme="majorHAnsi" w:hAnsiTheme="majorHAnsi" w:cs="Arial"/>
          <w:sz w:val="20"/>
          <w:szCs w:val="20"/>
        </w:rPr>
        <w:t>9</w:t>
      </w:r>
      <w:r w:rsidR="00501A4E" w:rsidRPr="000E6AB5">
        <w:rPr>
          <w:rFonts w:asciiTheme="majorHAnsi" w:hAnsiTheme="majorHAnsi" w:cs="Arial"/>
          <w:sz w:val="20"/>
          <w:szCs w:val="20"/>
        </w:rPr>
        <w:t xml:space="preserve"> súťažných podkladov</w:t>
      </w:r>
      <w:r w:rsidRPr="000E6AB5">
        <w:rPr>
          <w:rFonts w:asciiTheme="majorHAnsi" w:hAnsiTheme="majorHAnsi" w:cs="Arial"/>
          <w:sz w:val="20"/>
          <w:szCs w:val="20"/>
        </w:rPr>
        <w:t xml:space="preserve"> </w:t>
      </w:r>
      <w:r w:rsidR="00052DB8" w:rsidRPr="000E6AB5">
        <w:rPr>
          <w:rFonts w:asciiTheme="majorHAnsi" w:hAnsiTheme="majorHAnsi" w:cs="Arial"/>
          <w:sz w:val="20"/>
          <w:szCs w:val="20"/>
        </w:rPr>
        <w:t xml:space="preserve">v </w:t>
      </w:r>
      <w:r w:rsidR="00083FE6" w:rsidRPr="000E6AB5">
        <w:rPr>
          <w:rFonts w:asciiTheme="majorHAnsi" w:hAnsiTheme="majorHAnsi" w:cs="Arial"/>
          <w:sz w:val="20"/>
          <w:szCs w:val="20"/>
        </w:rPr>
        <w:t>odporúčanom</w:t>
      </w:r>
      <w:r w:rsidRPr="000E6AB5">
        <w:rPr>
          <w:rFonts w:asciiTheme="majorHAnsi" w:hAnsiTheme="majorHAnsi" w:cs="Arial"/>
          <w:sz w:val="20"/>
          <w:szCs w:val="20"/>
        </w:rPr>
        <w:t xml:space="preserve"> formáte „PDF“</w:t>
      </w:r>
      <w:r w:rsidR="00083FE6" w:rsidRPr="000E6AB5">
        <w:rPr>
          <w:rFonts w:asciiTheme="majorHAnsi" w:hAnsiTheme="majorHAnsi" w:cs="Arial"/>
          <w:sz w:val="20"/>
          <w:szCs w:val="20"/>
        </w:rPr>
        <w:t xml:space="preserve"> tak, aby bolo umožnené </w:t>
      </w:r>
      <w:r w:rsidR="002348C5" w:rsidRPr="000E6AB5">
        <w:rPr>
          <w:rFonts w:asciiTheme="majorHAnsi" w:hAnsiTheme="majorHAnsi" w:cs="Helv"/>
          <w:color w:val="000000"/>
          <w:sz w:val="20"/>
          <w:szCs w:val="20"/>
        </w:rPr>
        <w:t>vyhľadávanie v</w:t>
      </w:r>
      <w:r w:rsidR="008833A0">
        <w:rPr>
          <w:rFonts w:asciiTheme="majorHAnsi" w:hAnsiTheme="majorHAnsi" w:cs="Helv"/>
          <w:color w:val="000000"/>
          <w:sz w:val="20"/>
          <w:szCs w:val="20"/>
        </w:rPr>
        <w:t> </w:t>
      </w:r>
      <w:r w:rsidR="002348C5" w:rsidRPr="000E6AB5">
        <w:rPr>
          <w:rFonts w:asciiTheme="majorHAnsi" w:hAnsiTheme="majorHAnsi" w:cs="Helv"/>
          <w:color w:val="000000"/>
          <w:sz w:val="20"/>
          <w:szCs w:val="20"/>
        </w:rPr>
        <w:t>texte</w:t>
      </w:r>
      <w:r w:rsidR="008833A0">
        <w:rPr>
          <w:rFonts w:asciiTheme="majorHAnsi" w:hAnsiTheme="majorHAnsi" w:cs="Helv"/>
          <w:color w:val="000000"/>
          <w:sz w:val="20"/>
          <w:szCs w:val="20"/>
        </w:rPr>
        <w:t>.</w:t>
      </w:r>
      <w:r w:rsidR="002348C5" w:rsidRPr="000E6AB5">
        <w:rPr>
          <w:rFonts w:asciiTheme="majorHAnsi" w:hAnsiTheme="majorHAnsi" w:cs="Helv"/>
          <w:color w:val="000000"/>
          <w:sz w:val="20"/>
          <w:szCs w:val="20"/>
        </w:rPr>
        <w:t xml:space="preserve"> </w:t>
      </w:r>
    </w:p>
    <w:p w14:paraId="5E947D40" w14:textId="77777777" w:rsidR="003E5EE5" w:rsidRPr="000E6AB5" w:rsidRDefault="003E5EE5" w:rsidP="00026CCE">
      <w:pPr>
        <w:ind w:left="540"/>
        <w:jc w:val="both"/>
        <w:rPr>
          <w:rFonts w:asciiTheme="majorHAnsi" w:hAnsiTheme="majorHAnsi" w:cs="Arial"/>
          <w:sz w:val="20"/>
          <w:szCs w:val="20"/>
        </w:rPr>
      </w:pPr>
    </w:p>
    <w:p w14:paraId="0195F777" w14:textId="77777777" w:rsidR="005D17CE" w:rsidRPr="000E6AB5" w:rsidRDefault="0046498A" w:rsidP="00F91A9A">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N</w:t>
      </w:r>
      <w:r w:rsidR="005D17CE" w:rsidRPr="000E6AB5">
        <w:rPr>
          <w:rFonts w:asciiTheme="majorHAnsi" w:hAnsiTheme="majorHAnsi" w:cs="Arial"/>
          <w:b/>
          <w:bCs/>
          <w:smallCaps/>
          <w:sz w:val="20"/>
          <w:szCs w:val="20"/>
        </w:rPr>
        <w:t>áklady na ponuku</w:t>
      </w:r>
    </w:p>
    <w:p w14:paraId="71434354" w14:textId="77777777" w:rsidR="00EA04B5" w:rsidRPr="000E6AB5" w:rsidRDefault="00193CA7" w:rsidP="00BD110A">
      <w:pPr>
        <w:jc w:val="both"/>
        <w:rPr>
          <w:rFonts w:asciiTheme="majorHAnsi" w:hAnsiTheme="majorHAnsi" w:cs="Arial"/>
          <w:sz w:val="20"/>
          <w:szCs w:val="20"/>
        </w:rPr>
      </w:pPr>
      <w:r w:rsidRPr="000E6AB5">
        <w:rPr>
          <w:rFonts w:asciiTheme="majorHAnsi" w:hAnsiTheme="majorHAnsi" w:cs="Arial"/>
          <w:sz w:val="20"/>
          <w:szCs w:val="20"/>
        </w:rPr>
        <w:t xml:space="preserve">Všetky náklady a výdavky, ktoré vzniknú uchádzačovi v súvislosti s jeho účasťou v tejto </w:t>
      </w:r>
      <w:r w:rsidR="00DF77F9" w:rsidRPr="000E6AB5">
        <w:rPr>
          <w:rFonts w:asciiTheme="majorHAnsi" w:hAnsiTheme="majorHAnsi" w:cs="Arial"/>
          <w:sz w:val="20"/>
          <w:szCs w:val="20"/>
        </w:rPr>
        <w:t xml:space="preserve">podlimitnej zákazke </w:t>
      </w:r>
      <w:r w:rsidRPr="000E6AB5">
        <w:rPr>
          <w:rFonts w:asciiTheme="majorHAnsi" w:hAnsiTheme="majorHAnsi" w:cs="Arial"/>
          <w:sz w:val="20"/>
          <w:szCs w:val="20"/>
        </w:rPr>
        <w:t xml:space="preserve">znáša </w:t>
      </w:r>
      <w:r w:rsidR="006661A0" w:rsidRPr="000E6AB5">
        <w:rPr>
          <w:rFonts w:asciiTheme="majorHAnsi" w:hAnsiTheme="majorHAnsi" w:cs="Arial"/>
          <w:sz w:val="20"/>
          <w:szCs w:val="20"/>
        </w:rPr>
        <w:t>u</w:t>
      </w:r>
      <w:r w:rsidRPr="000E6AB5">
        <w:rPr>
          <w:rFonts w:asciiTheme="majorHAnsi" w:hAnsiTheme="majorHAnsi" w:cs="Arial"/>
          <w:sz w:val="20"/>
          <w:szCs w:val="20"/>
        </w:rPr>
        <w:t>chádzač na vlastnú ťarchu, bez akéhokoľvek finančného nároku voči verejnému obstarávateľovi bez ohľadu na výsledok verejného obstarávania.</w:t>
      </w:r>
    </w:p>
    <w:p w14:paraId="3C7AE913" w14:textId="77777777" w:rsidR="00A628DC" w:rsidRPr="000E6AB5" w:rsidRDefault="00A628DC" w:rsidP="00026CCE">
      <w:pPr>
        <w:rPr>
          <w:rFonts w:asciiTheme="majorHAnsi" w:hAnsiTheme="majorHAnsi" w:cs="Arial"/>
          <w:b/>
          <w:bCs/>
          <w:sz w:val="20"/>
          <w:szCs w:val="20"/>
        </w:rPr>
      </w:pPr>
    </w:p>
    <w:p w14:paraId="524C5126" w14:textId="77777777" w:rsidR="00DD7192" w:rsidRPr="000E6AB5" w:rsidRDefault="00CE0E5F"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IV.</w:t>
      </w:r>
    </w:p>
    <w:p w14:paraId="54D1F113"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Predkladanie ponuky</w:t>
      </w:r>
    </w:p>
    <w:p w14:paraId="151A50AE" w14:textId="77777777" w:rsidR="00DD7192" w:rsidRPr="000E6AB5" w:rsidRDefault="00DD7192" w:rsidP="00BD110A">
      <w:pPr>
        <w:keepNext/>
        <w:jc w:val="center"/>
        <w:rPr>
          <w:rFonts w:asciiTheme="majorHAnsi" w:hAnsiTheme="majorHAnsi" w:cs="Arial"/>
          <w:b/>
          <w:bCs/>
          <w:sz w:val="20"/>
          <w:szCs w:val="20"/>
        </w:rPr>
      </w:pPr>
    </w:p>
    <w:p w14:paraId="2D95D078" w14:textId="77777777" w:rsidR="004C7CA5" w:rsidRPr="000E6AB5" w:rsidRDefault="000B7DD6" w:rsidP="00F91A9A">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chádzač oprávnený predložiť ponuku</w:t>
      </w:r>
    </w:p>
    <w:p w14:paraId="676B5A57" w14:textId="1CA9DFF4"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C75B824"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E6AB5">
        <w:rPr>
          <w:rFonts w:asciiTheme="majorHAnsi" w:hAnsiTheme="majorHAnsi" w:cs="Arial"/>
          <w:sz w:val="20"/>
          <w:szCs w:val="20"/>
        </w:rPr>
        <w:t>jnému obstarávateľovi spoločne.</w:t>
      </w:r>
    </w:p>
    <w:p w14:paraId="6B25EC35"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Skupina dodávateľov nemusí vytvoriť určitú právnu formu do predloženia ponuky, musí však stanoviť zástupcu skupiny, ktorý bude oprávnený konať v mene všetkých členov skupiny dodávateľov a prijímať </w:t>
      </w:r>
      <w:r w:rsidRPr="000E6AB5">
        <w:rPr>
          <w:rFonts w:asciiTheme="majorHAnsi" w:hAnsiTheme="majorHAnsi" w:cs="Arial"/>
          <w:sz w:val="20"/>
          <w:szCs w:val="20"/>
        </w:rPr>
        <w:lastRenderedPageBreak/>
        <w:t>pokyny v tomto verejnom obstarávaní.</w:t>
      </w:r>
      <w:r w:rsidR="00D471A7" w:rsidRPr="000E6AB5">
        <w:rPr>
          <w:rFonts w:asciiTheme="majorHAnsi" w:hAnsiTheme="majorHAnsi" w:cs="Arial"/>
          <w:sz w:val="20"/>
          <w:szCs w:val="20"/>
        </w:rPr>
        <w:t xml:space="preserve"> Ponuka predložená skupinou dodávateľov musí byť podpísaná takým spôsobom, ktorý bude právne zaväzovať všetkých členov skupiny. Menovanie vedúceho člena skupiny musí byť uskutočnené formou overeného splnomocnenia/splnomocnení, podpísaného/podpísaných oprávnenými osobami jednotlivých členov.</w:t>
      </w:r>
    </w:p>
    <w:p w14:paraId="28E390C3" w14:textId="319B0227" w:rsidR="00CE0E5F"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Od skupiny </w:t>
      </w:r>
      <w:r w:rsidR="00061E28" w:rsidRPr="008B21F7">
        <w:rPr>
          <w:rFonts w:asciiTheme="majorHAnsi" w:hAnsiTheme="majorHAnsi" w:cs="Arial"/>
          <w:sz w:val="20"/>
          <w:szCs w:val="20"/>
        </w:rPr>
        <w:t>dodávateľov</w:t>
      </w:r>
      <w:r w:rsidRPr="008B21F7">
        <w:rPr>
          <w:rFonts w:asciiTheme="majorHAnsi" w:hAnsiTheme="majorHAnsi" w:cs="Arial"/>
          <w:sz w:val="20"/>
          <w:szCs w:val="20"/>
        </w:rPr>
        <w:t xml:space="preserve"> </w:t>
      </w:r>
      <w:r w:rsidR="0079253C" w:rsidRPr="008B21F7">
        <w:rPr>
          <w:rFonts w:asciiTheme="majorHAnsi" w:hAnsiTheme="majorHAnsi" w:cs="Arial"/>
          <w:sz w:val="20"/>
          <w:szCs w:val="20"/>
        </w:rPr>
        <w:t xml:space="preserve">sa </w:t>
      </w:r>
      <w:r w:rsidRPr="008B21F7">
        <w:rPr>
          <w:rFonts w:asciiTheme="majorHAnsi" w:hAnsiTheme="majorHAnsi" w:cs="Arial"/>
          <w:sz w:val="20"/>
          <w:szCs w:val="20"/>
        </w:rPr>
        <w:t xml:space="preserve">v prípade prijatia ich ponuky, podpisu </w:t>
      </w:r>
      <w:r w:rsidR="00E75F7B">
        <w:rPr>
          <w:rFonts w:asciiTheme="majorHAnsi" w:hAnsiTheme="majorHAnsi" w:cs="Arial"/>
          <w:sz w:val="20"/>
          <w:szCs w:val="20"/>
        </w:rPr>
        <w:t xml:space="preserve">mandátnej </w:t>
      </w:r>
      <w:r w:rsidRPr="008B21F7">
        <w:rPr>
          <w:rFonts w:asciiTheme="majorHAnsi" w:hAnsiTheme="majorHAnsi" w:cs="Arial"/>
          <w:sz w:val="20"/>
          <w:szCs w:val="20"/>
        </w:rPr>
        <w:t>zmluvy a</w:t>
      </w:r>
      <w:r w:rsidR="00D471A7" w:rsidRPr="008B21F7">
        <w:rPr>
          <w:rFonts w:asciiTheme="majorHAnsi" w:hAnsiTheme="majorHAnsi" w:cs="Arial"/>
          <w:sz w:val="20"/>
          <w:szCs w:val="20"/>
        </w:rPr>
        <w:t> </w:t>
      </w:r>
      <w:r w:rsidRPr="008B21F7">
        <w:rPr>
          <w:rFonts w:asciiTheme="majorHAnsi" w:hAnsiTheme="majorHAnsi" w:cs="Arial"/>
          <w:sz w:val="20"/>
          <w:szCs w:val="20"/>
        </w:rPr>
        <w:t>komunikácie</w:t>
      </w:r>
      <w:r w:rsidR="00D471A7" w:rsidRPr="008B21F7">
        <w:rPr>
          <w:rFonts w:asciiTheme="majorHAnsi" w:hAnsiTheme="majorHAnsi" w:cs="Arial"/>
          <w:sz w:val="20"/>
          <w:szCs w:val="20"/>
        </w:rPr>
        <w:t>,</w:t>
      </w:r>
      <w:r w:rsidRPr="008B21F7">
        <w:rPr>
          <w:rFonts w:asciiTheme="majorHAnsi" w:hAnsiTheme="majorHAnsi" w:cs="Arial"/>
          <w:sz w:val="20"/>
          <w:szCs w:val="20"/>
        </w:rPr>
        <w:t xml:space="preserve"> t.</w:t>
      </w:r>
      <w:r w:rsidR="004227D0" w:rsidRPr="008B21F7">
        <w:rPr>
          <w:rFonts w:asciiTheme="majorHAnsi" w:hAnsiTheme="majorHAnsi" w:cs="Arial"/>
          <w:sz w:val="20"/>
          <w:szCs w:val="20"/>
        </w:rPr>
        <w:t xml:space="preserve"> </w:t>
      </w:r>
      <w:r w:rsidRPr="008B21F7">
        <w:rPr>
          <w:rFonts w:asciiTheme="majorHAnsi" w:hAnsiTheme="majorHAnsi" w:cs="Arial"/>
          <w:sz w:val="20"/>
          <w:szCs w:val="20"/>
        </w:rPr>
        <w:t xml:space="preserve">j. zodpovednosti v procese plnenia </w:t>
      </w:r>
      <w:r w:rsidR="00E75F7B">
        <w:rPr>
          <w:rFonts w:asciiTheme="majorHAnsi" w:hAnsiTheme="majorHAnsi" w:cs="Arial"/>
          <w:sz w:val="20"/>
          <w:szCs w:val="20"/>
        </w:rPr>
        <w:t xml:space="preserve">mandátnej </w:t>
      </w:r>
      <w:r w:rsidRPr="008B21F7">
        <w:rPr>
          <w:rFonts w:asciiTheme="majorHAnsi" w:hAnsiTheme="majorHAnsi" w:cs="Arial"/>
          <w:sz w:val="20"/>
          <w:szCs w:val="20"/>
        </w:rPr>
        <w:t>zmluvy</w:t>
      </w:r>
      <w:r w:rsidR="008B21F7" w:rsidRPr="008B21F7">
        <w:rPr>
          <w:rFonts w:asciiTheme="majorHAnsi" w:hAnsiTheme="majorHAnsi" w:cs="Arial"/>
          <w:sz w:val="20"/>
          <w:szCs w:val="20"/>
        </w:rPr>
        <w:t xml:space="preserve"> </w:t>
      </w:r>
      <w:r w:rsidRPr="008B21F7">
        <w:rPr>
          <w:rFonts w:asciiTheme="majorHAnsi" w:hAnsiTheme="majorHAnsi" w:cs="Arial"/>
          <w:sz w:val="20"/>
          <w:szCs w:val="20"/>
        </w:rPr>
        <w:t>vyžaduje vytvorenie určitej právnej formy</w:t>
      </w:r>
      <w:r w:rsidR="00D471A7" w:rsidRPr="008B21F7">
        <w:rPr>
          <w:rFonts w:asciiTheme="majorHAnsi" w:hAnsiTheme="majorHAnsi" w:cs="Arial"/>
          <w:sz w:val="20"/>
          <w:szCs w:val="20"/>
        </w:rPr>
        <w:t>,</w:t>
      </w:r>
      <w:r w:rsidR="00CE0E5F" w:rsidRPr="008B21F7">
        <w:rPr>
          <w:rFonts w:asciiTheme="majorHAnsi" w:hAnsiTheme="majorHAnsi" w:cs="Arial"/>
          <w:sz w:val="20"/>
          <w:szCs w:val="20"/>
        </w:rPr>
        <w:t xml:space="preserve"> t.</w:t>
      </w:r>
      <w:r w:rsidR="004227D0" w:rsidRPr="008B21F7">
        <w:rPr>
          <w:rFonts w:asciiTheme="majorHAnsi" w:hAnsiTheme="majorHAnsi" w:cs="Arial"/>
          <w:sz w:val="20"/>
          <w:szCs w:val="20"/>
        </w:rPr>
        <w:t xml:space="preserve"> </w:t>
      </w:r>
      <w:r w:rsidR="00CE0E5F" w:rsidRPr="008B21F7">
        <w:rPr>
          <w:rFonts w:asciiTheme="majorHAnsi" w:hAnsiTheme="majorHAnsi" w:cs="Arial"/>
          <w:sz w:val="20"/>
          <w:szCs w:val="20"/>
        </w:rPr>
        <w:t>j.</w:t>
      </w:r>
      <w:r w:rsidRPr="008B21F7">
        <w:rPr>
          <w:rFonts w:asciiTheme="majorHAnsi" w:hAnsiTheme="majorHAnsi" w:cs="Arial"/>
          <w:sz w:val="20"/>
          <w:szCs w:val="20"/>
        </w:rPr>
        <w:t xml:space="preserve"> aby skupina dodávateľov z dôvodu riadneho plnenia </w:t>
      </w:r>
      <w:r w:rsidR="00E75F7B">
        <w:rPr>
          <w:rFonts w:asciiTheme="majorHAnsi" w:hAnsiTheme="majorHAnsi" w:cs="Arial"/>
          <w:sz w:val="20"/>
          <w:szCs w:val="20"/>
        </w:rPr>
        <w:t xml:space="preserve">mandátnej </w:t>
      </w:r>
      <w:r w:rsidRPr="008B21F7">
        <w:rPr>
          <w:rFonts w:asciiTheme="majorHAnsi" w:hAnsiTheme="majorHAnsi" w:cs="Arial"/>
          <w:sz w:val="20"/>
          <w:szCs w:val="20"/>
        </w:rPr>
        <w:t xml:space="preserve">zmluvy uzatvorila a predložila verejnému obstarávateľovi napr. zmluvu v súlade s platnými predpismi Slovenskej republiky a acquis communautaire (napr. podľa </w:t>
      </w:r>
      <w:r w:rsidR="00D471A7" w:rsidRPr="008B21F7">
        <w:rPr>
          <w:rFonts w:asciiTheme="majorHAnsi" w:hAnsiTheme="majorHAnsi" w:cs="Arial"/>
          <w:sz w:val="20"/>
          <w:szCs w:val="20"/>
        </w:rPr>
        <w:t xml:space="preserve">ust. </w:t>
      </w:r>
      <w:r w:rsidRPr="008B21F7">
        <w:rPr>
          <w:rFonts w:asciiTheme="majorHAnsi" w:hAnsiTheme="majorHAnsi" w:cs="Arial"/>
          <w:sz w:val="20"/>
          <w:szCs w:val="20"/>
        </w:rPr>
        <w:t>§</w:t>
      </w:r>
      <w:r w:rsidR="00770B56" w:rsidRPr="008B21F7">
        <w:rPr>
          <w:rFonts w:asciiTheme="majorHAnsi" w:hAnsiTheme="majorHAnsi" w:cs="Arial"/>
          <w:sz w:val="20"/>
          <w:szCs w:val="20"/>
        </w:rPr>
        <w:t> </w:t>
      </w:r>
      <w:r w:rsidRPr="008B21F7">
        <w:rPr>
          <w:rFonts w:asciiTheme="majorHAnsi" w:hAnsiTheme="majorHAnsi" w:cs="Arial"/>
          <w:sz w:val="20"/>
          <w:szCs w:val="20"/>
        </w:rPr>
        <w:t>829 zák. č. 40/1964 Zb. Občiansky zákonník v znení neskorších predpisov, podľa zákona č. 513/1991 Zb. Obchodný zákonník v znení neskorších predpisov), ktorá bude zaväzovať zmluvnú stranu, aby ručila spoločne a nerozdielne za záväzky voči verejnému obstarávateľovi vzniknuté pri realizácii predmetu zákazky.</w:t>
      </w:r>
      <w:r w:rsidR="0079253C" w:rsidRPr="008B21F7">
        <w:rPr>
          <w:rFonts w:asciiTheme="majorHAnsi" w:hAnsiTheme="majorHAnsi" w:cs="Arial"/>
          <w:sz w:val="20"/>
          <w:szCs w:val="20"/>
        </w:rPr>
        <w:t xml:space="preserve"> Verejný obstarávateľ neuzavrie </w:t>
      </w:r>
      <w:r w:rsidR="00E75F7B">
        <w:rPr>
          <w:rFonts w:asciiTheme="majorHAnsi" w:hAnsiTheme="majorHAnsi" w:cs="Arial"/>
          <w:sz w:val="20"/>
          <w:szCs w:val="20"/>
        </w:rPr>
        <w:t xml:space="preserve">mandátnu </w:t>
      </w:r>
      <w:r w:rsidR="0079253C" w:rsidRPr="008B21F7">
        <w:rPr>
          <w:rFonts w:asciiTheme="majorHAnsi" w:hAnsiTheme="majorHAnsi" w:cs="Arial"/>
          <w:sz w:val="20"/>
          <w:szCs w:val="20"/>
        </w:rPr>
        <w:t>zmluvu</w:t>
      </w:r>
      <w:r w:rsidR="008B21F7" w:rsidRPr="008B21F7">
        <w:rPr>
          <w:rFonts w:asciiTheme="majorHAnsi" w:hAnsiTheme="majorHAnsi" w:cs="Arial"/>
          <w:sz w:val="20"/>
          <w:szCs w:val="20"/>
        </w:rPr>
        <w:t xml:space="preserve"> </w:t>
      </w:r>
      <w:r w:rsidR="0079253C" w:rsidRPr="008B21F7">
        <w:rPr>
          <w:rFonts w:asciiTheme="majorHAnsi" w:hAnsiTheme="majorHAnsi" w:cs="Arial"/>
          <w:sz w:val="20"/>
          <w:szCs w:val="20"/>
        </w:rPr>
        <w:t>s úspešným uchádzačom, ktorým je skupina</w:t>
      </w:r>
      <w:r w:rsidR="0079253C" w:rsidRPr="000E6AB5">
        <w:rPr>
          <w:rFonts w:asciiTheme="majorHAnsi" w:hAnsiTheme="majorHAnsi" w:cs="Arial"/>
          <w:sz w:val="20"/>
          <w:szCs w:val="20"/>
        </w:rPr>
        <w:t xml:space="preserve"> dodávateľov, v prípade nesplnenia povinnosti podľa predchádzajúcej vety.</w:t>
      </w:r>
    </w:p>
    <w:p w14:paraId="3F99B29D" w14:textId="1A03C06F" w:rsidR="00DD7192" w:rsidRPr="000E6AB5" w:rsidRDefault="004C7CA5" w:rsidP="00302232">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vylúči ponuku uchádzača, ktorá je</w:t>
      </w:r>
      <w:r w:rsidR="00CE0E5F" w:rsidRPr="000E6AB5">
        <w:rPr>
          <w:rFonts w:asciiTheme="majorHAnsi" w:hAnsiTheme="majorHAnsi" w:cs="Arial"/>
          <w:sz w:val="20"/>
          <w:szCs w:val="20"/>
        </w:rPr>
        <w:t xml:space="preserve"> predložená v rozpore s bodom 19</w:t>
      </w:r>
      <w:r w:rsidRPr="000E6AB5">
        <w:rPr>
          <w:rFonts w:asciiTheme="majorHAnsi" w:hAnsiTheme="majorHAnsi" w:cs="Arial"/>
          <w:sz w:val="20"/>
          <w:szCs w:val="20"/>
        </w:rPr>
        <w:t>.1</w:t>
      </w:r>
      <w:r w:rsidR="00DD7192" w:rsidRPr="000E6AB5">
        <w:rPr>
          <w:rFonts w:asciiTheme="majorHAnsi" w:hAnsiTheme="majorHAnsi" w:cs="Arial"/>
          <w:sz w:val="20"/>
          <w:szCs w:val="20"/>
        </w:rPr>
        <w:t xml:space="preserve"> týchto súťažných podkladov</w:t>
      </w:r>
      <w:r w:rsidRPr="000E6AB5">
        <w:rPr>
          <w:rFonts w:asciiTheme="majorHAnsi" w:hAnsiTheme="majorHAnsi" w:cs="Arial"/>
          <w:sz w:val="20"/>
          <w:szCs w:val="20"/>
        </w:rPr>
        <w:t>.</w:t>
      </w:r>
    </w:p>
    <w:p w14:paraId="1CFA258A" w14:textId="77777777" w:rsidR="00302232" w:rsidRPr="000E6AB5" w:rsidRDefault="00302232" w:rsidP="00302232">
      <w:pPr>
        <w:shd w:val="clear" w:color="auto" w:fill="FFFFFF" w:themeFill="background1"/>
        <w:jc w:val="both"/>
        <w:rPr>
          <w:rFonts w:asciiTheme="majorHAnsi" w:hAnsiTheme="majorHAnsi" w:cs="Arial"/>
          <w:sz w:val="20"/>
          <w:szCs w:val="20"/>
        </w:rPr>
      </w:pPr>
    </w:p>
    <w:p w14:paraId="0666093B" w14:textId="6E659FB7" w:rsidR="004C7CA5" w:rsidRPr="000E6AB5" w:rsidRDefault="000B7DD6" w:rsidP="00F91A9A">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C7CA5" w:rsidRPr="000E6AB5">
        <w:rPr>
          <w:rFonts w:asciiTheme="majorHAnsi" w:hAnsiTheme="majorHAnsi" w:cs="Arial"/>
          <w:b/>
          <w:bCs/>
          <w:smallCaps/>
          <w:sz w:val="20"/>
          <w:szCs w:val="20"/>
        </w:rPr>
        <w:t>redloženie ponuky</w:t>
      </w:r>
      <w:r w:rsidR="00AA6ADD" w:rsidRPr="000E6AB5">
        <w:rPr>
          <w:rFonts w:asciiTheme="majorHAnsi" w:hAnsiTheme="majorHAnsi" w:cs="Arial"/>
          <w:b/>
          <w:bCs/>
          <w:smallCaps/>
          <w:sz w:val="20"/>
          <w:szCs w:val="20"/>
        </w:rPr>
        <w:t xml:space="preserve"> - registrácia</w:t>
      </w:r>
    </w:p>
    <w:p w14:paraId="137CC7E5" w14:textId="18AFB195" w:rsidR="008B26B9" w:rsidRPr="000E6AB5" w:rsidRDefault="00B122D5" w:rsidP="007270E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predloží kompletnú ponuku </w:t>
      </w:r>
      <w:r w:rsidR="00DA7DE9">
        <w:rPr>
          <w:rFonts w:asciiTheme="majorHAnsi" w:hAnsiTheme="majorHAnsi" w:cs="Arial"/>
          <w:sz w:val="20"/>
          <w:szCs w:val="20"/>
        </w:rPr>
        <w:t>v</w:t>
      </w:r>
      <w:r w:rsidR="001952EA">
        <w:rPr>
          <w:rFonts w:asciiTheme="majorHAnsi" w:hAnsiTheme="majorHAnsi" w:cs="Arial"/>
          <w:sz w:val="20"/>
          <w:szCs w:val="20"/>
        </w:rPr>
        <w:t> </w:t>
      </w:r>
      <w:r w:rsidR="00DA7DE9">
        <w:rPr>
          <w:rFonts w:asciiTheme="majorHAnsi" w:hAnsiTheme="majorHAnsi" w:cs="Arial"/>
          <w:sz w:val="20"/>
          <w:szCs w:val="20"/>
        </w:rPr>
        <w:t>elekt</w:t>
      </w:r>
      <w:r w:rsidR="001952EA">
        <w:rPr>
          <w:rFonts w:asciiTheme="majorHAnsi" w:hAnsiTheme="majorHAnsi" w:cs="Arial"/>
          <w:sz w:val="20"/>
          <w:szCs w:val="20"/>
        </w:rPr>
        <w:t xml:space="preserve">ronickej podobe v lehote na predkladanie ponúk </w:t>
      </w:r>
      <w:r w:rsidR="00F2724D" w:rsidRPr="000E6AB5">
        <w:rPr>
          <w:rFonts w:asciiTheme="majorHAnsi" w:hAnsiTheme="majorHAnsi" w:cs="Arial"/>
          <w:sz w:val="20"/>
          <w:szCs w:val="20"/>
        </w:rPr>
        <w:t xml:space="preserve"> prostredníctvom systému JOSEPHINE. </w:t>
      </w:r>
      <w:r w:rsidR="00CE0113" w:rsidRPr="000E6AB5">
        <w:rPr>
          <w:rFonts w:asciiTheme="majorHAnsi" w:hAnsiTheme="majorHAnsi" w:cs="Arial"/>
          <w:sz w:val="20"/>
          <w:szCs w:val="20"/>
        </w:rPr>
        <w:t>Uchádzač má možnosť sa registrovať do systému JOSEPHINE pomocou hesla alebo aj pomocou občianskeho preukazom s elektronickým čipom a</w:t>
      </w:r>
      <w:r w:rsidR="005F1241" w:rsidRPr="000E6AB5">
        <w:rPr>
          <w:rFonts w:asciiTheme="majorHAnsi" w:hAnsiTheme="majorHAnsi" w:cs="Arial"/>
          <w:sz w:val="20"/>
          <w:szCs w:val="20"/>
        </w:rPr>
        <w:t xml:space="preserve"> </w:t>
      </w:r>
      <w:r w:rsidR="00CE0113"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7270E2" w:rsidRPr="000E6AB5">
        <w:rPr>
          <w:rFonts w:asciiTheme="majorHAnsi" w:hAnsiTheme="majorHAnsi" w:cs="Arial"/>
          <w:sz w:val="20"/>
          <w:szCs w:val="20"/>
        </w:rPr>
        <w:t>kódom (eID)</w:t>
      </w:r>
      <w:r w:rsidR="00CE0113" w:rsidRPr="000E6AB5">
        <w:rPr>
          <w:rFonts w:asciiTheme="majorHAnsi" w:hAnsiTheme="majorHAnsi" w:cs="Arial"/>
          <w:sz w:val="20"/>
          <w:szCs w:val="20"/>
        </w:rPr>
        <w:t>.</w:t>
      </w:r>
    </w:p>
    <w:p w14:paraId="350D5D28" w14:textId="35092D7C" w:rsidR="00EA5027" w:rsidRPr="000E6AB5" w:rsidRDefault="00EA5027"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Predkladanie ponúk je umožnené iba autentifikovaným uchádzačom. Autentifikáciu je možné vykonať </w:t>
      </w:r>
      <w:r w:rsidR="00CB38EA" w:rsidRPr="000E6AB5">
        <w:rPr>
          <w:rFonts w:asciiTheme="majorHAnsi" w:hAnsiTheme="majorHAnsi" w:cs="Arial"/>
          <w:sz w:val="20"/>
          <w:szCs w:val="20"/>
        </w:rPr>
        <w:t xml:space="preserve">nasledujúcimi </w:t>
      </w:r>
      <w:r w:rsidRPr="000E6AB5">
        <w:rPr>
          <w:rFonts w:asciiTheme="majorHAnsi" w:hAnsiTheme="majorHAnsi" w:cs="Arial"/>
          <w:sz w:val="20"/>
          <w:szCs w:val="20"/>
        </w:rPr>
        <w:t xml:space="preserve"> spôsobmi:</w:t>
      </w:r>
    </w:p>
    <w:p w14:paraId="7A326630" w14:textId="6E9290D4" w:rsidR="00347418" w:rsidRPr="000E6AB5" w:rsidRDefault="00861801" w:rsidP="00451DCB">
      <w:pPr>
        <w:tabs>
          <w:tab w:val="num" w:pos="284"/>
        </w:tabs>
        <w:ind w:left="851" w:hanging="284"/>
        <w:jc w:val="both"/>
        <w:rPr>
          <w:rFonts w:asciiTheme="majorHAnsi" w:hAnsiTheme="majorHAnsi" w:cs="Arial"/>
          <w:noProof w:val="0"/>
          <w:sz w:val="20"/>
          <w:szCs w:val="20"/>
        </w:rPr>
      </w:pPr>
      <w:r w:rsidRPr="000E6AB5">
        <w:rPr>
          <w:rFonts w:asciiTheme="majorHAnsi" w:hAnsiTheme="majorHAnsi" w:cs="Arial"/>
          <w:sz w:val="20"/>
          <w:szCs w:val="20"/>
        </w:rPr>
        <w:t>a)</w:t>
      </w:r>
      <w:r w:rsidR="00050105" w:rsidRPr="000E6AB5">
        <w:rPr>
          <w:rFonts w:asciiTheme="majorHAnsi" w:hAnsiTheme="majorHAnsi" w:cs="Arial"/>
          <w:sz w:val="20"/>
          <w:szCs w:val="20"/>
        </w:rPr>
        <w:tab/>
      </w:r>
      <w:r w:rsidR="00EA5027" w:rsidRPr="000E6AB5">
        <w:rPr>
          <w:rFonts w:asciiTheme="majorHAnsi" w:hAnsiTheme="majorHAnsi" w:cs="Arial"/>
          <w:sz w:val="20"/>
          <w:szCs w:val="20"/>
        </w:rPr>
        <w:t xml:space="preserve">v systéme JOSEPHINE registráciou a prihlásením </w:t>
      </w:r>
      <w:r w:rsidR="00177398" w:rsidRPr="000E6AB5">
        <w:rPr>
          <w:rFonts w:asciiTheme="majorHAnsi" w:hAnsiTheme="majorHAnsi" w:cs="Arial"/>
          <w:sz w:val="20"/>
          <w:szCs w:val="20"/>
        </w:rPr>
        <w:t xml:space="preserve">sa </w:t>
      </w:r>
      <w:r w:rsidR="00EA5027" w:rsidRPr="000E6AB5">
        <w:rPr>
          <w:rFonts w:asciiTheme="majorHAnsi" w:hAnsiTheme="majorHAnsi" w:cs="Arial"/>
          <w:sz w:val="20"/>
          <w:szCs w:val="20"/>
        </w:rPr>
        <w:t>pomocou občianskeho preukazu s elektronickým čipom a</w:t>
      </w:r>
      <w:r w:rsidR="008B26B9" w:rsidRPr="000E6AB5">
        <w:rPr>
          <w:rFonts w:asciiTheme="majorHAnsi" w:hAnsiTheme="majorHAnsi" w:cs="Arial"/>
          <w:sz w:val="20"/>
          <w:szCs w:val="20"/>
        </w:rPr>
        <w:t xml:space="preserve">  </w:t>
      </w:r>
      <w:r w:rsidR="00EA5027"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D963ED" w:rsidRPr="000E6AB5">
        <w:rPr>
          <w:rFonts w:asciiTheme="majorHAnsi" w:hAnsiTheme="majorHAnsi" w:cs="Arial"/>
          <w:sz w:val="20"/>
          <w:szCs w:val="20"/>
        </w:rPr>
        <w:t>kódom (eID). V</w:t>
      </w:r>
      <w:r w:rsidR="00177398" w:rsidRPr="000E6AB5">
        <w:rPr>
          <w:rFonts w:asciiTheme="majorHAnsi" w:hAnsiTheme="majorHAnsi" w:cs="Arial"/>
          <w:sz w:val="20"/>
          <w:szCs w:val="20"/>
        </w:rPr>
        <w:t> </w:t>
      </w:r>
      <w:r w:rsidR="00D963ED" w:rsidRPr="000E6AB5">
        <w:rPr>
          <w:rFonts w:asciiTheme="majorHAnsi" w:hAnsiTheme="majorHAnsi" w:cs="Arial"/>
          <w:sz w:val="20"/>
          <w:szCs w:val="20"/>
        </w:rPr>
        <w:t>systéme</w:t>
      </w:r>
      <w:r w:rsidR="00177398" w:rsidRPr="000E6AB5">
        <w:rPr>
          <w:rFonts w:asciiTheme="majorHAnsi" w:hAnsiTheme="majorHAnsi" w:cs="Arial"/>
          <w:sz w:val="20"/>
          <w:szCs w:val="20"/>
        </w:rPr>
        <w:t xml:space="preserve"> je</w:t>
      </w:r>
      <w:r w:rsidR="00D963ED" w:rsidRPr="000E6AB5">
        <w:rPr>
          <w:rFonts w:asciiTheme="majorHAnsi" w:hAnsiTheme="majorHAnsi" w:cs="Arial"/>
          <w:sz w:val="20"/>
          <w:szCs w:val="20"/>
        </w:rPr>
        <w:t xml:space="preserve"> autentifikovaná spoločnosť, ktorú pomocou eID registruje štatutár danej spoločnosti. Autentifikáciu vykonáva poskytovateľ systému JOSEPHINE a to v pracovných dňoch v čase od </w:t>
      </w:r>
      <w:r w:rsidRPr="000E6AB5">
        <w:rPr>
          <w:rFonts w:asciiTheme="majorHAnsi" w:hAnsiTheme="majorHAnsi" w:cs="Arial"/>
          <w:sz w:val="20"/>
          <w:szCs w:val="20"/>
        </w:rPr>
        <w:t>0</w:t>
      </w:r>
      <w:r w:rsidR="008B26B9" w:rsidRPr="000E6AB5">
        <w:rPr>
          <w:rFonts w:asciiTheme="majorHAnsi" w:hAnsiTheme="majorHAnsi" w:cs="Arial"/>
          <w:sz w:val="20"/>
          <w:szCs w:val="20"/>
        </w:rPr>
        <w:t>8.</w:t>
      </w:r>
      <w:r w:rsidR="00D963ED" w:rsidRPr="000E6AB5">
        <w:rPr>
          <w:rFonts w:asciiTheme="majorHAnsi" w:hAnsiTheme="majorHAnsi" w:cs="Arial"/>
          <w:sz w:val="20"/>
          <w:szCs w:val="20"/>
        </w:rPr>
        <w:t>00</w:t>
      </w:r>
      <w:r w:rsidRPr="000E6AB5">
        <w:rPr>
          <w:rFonts w:asciiTheme="majorHAnsi" w:hAnsiTheme="majorHAnsi" w:cs="Arial"/>
          <w:sz w:val="20"/>
          <w:szCs w:val="20"/>
        </w:rPr>
        <w:t xml:space="preserve"> h</w:t>
      </w:r>
      <w:r w:rsidR="008B26B9" w:rsidRPr="000E6AB5">
        <w:rPr>
          <w:rFonts w:asciiTheme="majorHAnsi" w:hAnsiTheme="majorHAnsi" w:cs="Arial"/>
          <w:sz w:val="20"/>
          <w:szCs w:val="20"/>
        </w:rPr>
        <w:t xml:space="preserve"> do 1</w:t>
      </w:r>
      <w:r w:rsidR="00571FBA" w:rsidRPr="000E6AB5">
        <w:rPr>
          <w:rFonts w:asciiTheme="majorHAnsi" w:hAnsiTheme="majorHAnsi" w:cs="Arial"/>
          <w:sz w:val="20"/>
          <w:szCs w:val="20"/>
        </w:rPr>
        <w:t>6</w:t>
      </w:r>
      <w:r w:rsidR="008B26B9" w:rsidRPr="000E6AB5">
        <w:rPr>
          <w:rFonts w:asciiTheme="majorHAnsi" w:hAnsiTheme="majorHAnsi" w:cs="Arial"/>
          <w:sz w:val="20"/>
          <w:szCs w:val="20"/>
        </w:rPr>
        <w:t>.</w:t>
      </w:r>
      <w:r w:rsidR="000B7DD6" w:rsidRPr="000E6AB5">
        <w:rPr>
          <w:rFonts w:asciiTheme="majorHAnsi" w:hAnsiTheme="majorHAnsi" w:cs="Arial"/>
          <w:sz w:val="20"/>
          <w:szCs w:val="20"/>
        </w:rPr>
        <w:t xml:space="preserve">00 </w:t>
      </w:r>
      <w:r w:rsidR="000265D7">
        <w:rPr>
          <w:rFonts w:asciiTheme="majorHAnsi" w:hAnsiTheme="majorHAnsi" w:cs="Arial"/>
          <w:sz w:val="20"/>
          <w:szCs w:val="20"/>
        </w:rPr>
        <w:t>h. O dokončení autentifikácie je uchádzač informovaný e-mailom.</w:t>
      </w:r>
      <w:r w:rsidR="00347418" w:rsidRPr="000E6AB5">
        <w:rPr>
          <w:rFonts w:asciiTheme="majorHAnsi" w:hAnsiTheme="majorHAnsi" w:cs="Arial"/>
          <w:noProof w:val="0"/>
          <w:sz w:val="20"/>
          <w:szCs w:val="20"/>
        </w:rPr>
        <w:t xml:space="preserve"> </w:t>
      </w:r>
    </w:p>
    <w:p w14:paraId="16106065" w14:textId="064F7B47" w:rsidR="00347418" w:rsidRPr="000E6AB5" w:rsidRDefault="00347418" w:rsidP="00451DCB">
      <w:pPr>
        <w:tabs>
          <w:tab w:val="num" w:pos="284"/>
        </w:tabs>
        <w:ind w:left="851" w:hanging="284"/>
        <w:jc w:val="both"/>
        <w:rPr>
          <w:rFonts w:asciiTheme="majorHAnsi" w:hAnsiTheme="majorHAnsi" w:cs="Arial"/>
          <w:sz w:val="20"/>
          <w:szCs w:val="20"/>
        </w:rPr>
      </w:pPr>
      <w:r w:rsidRPr="000E6AB5">
        <w:rPr>
          <w:rFonts w:asciiTheme="majorHAnsi" w:hAnsiTheme="majorHAnsi" w:cs="Arial"/>
          <w:noProof w:val="0"/>
          <w:sz w:val="20"/>
          <w:szCs w:val="20"/>
        </w:rPr>
        <w:t>b</w:t>
      </w:r>
      <w:r w:rsidRPr="000E6AB5">
        <w:rPr>
          <w:rFonts w:asciiTheme="majorHAnsi" w:hAnsiTheme="majorHAnsi" w:cs="Arial"/>
          <w:sz w:val="20"/>
          <w:szCs w:val="20"/>
        </w:rPr>
        <w:t>)</w:t>
      </w:r>
      <w:r w:rsidRPr="000E6AB5">
        <w:rPr>
          <w:rFonts w:asciiTheme="majorHAnsi" w:hAnsiTheme="majorHAnsi" w:cs="Arial"/>
          <w:sz w:val="20"/>
          <w:szCs w:val="20"/>
        </w:rPr>
        <w:tab/>
      </w:r>
      <w:bookmarkStart w:id="17" w:name="_Hlk533675063"/>
      <w:r w:rsidRPr="000E6AB5">
        <w:rPr>
          <w:rFonts w:asciiTheme="majorHAnsi" w:hAnsiTheme="majorHAnsi" w:cs="Arial"/>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bookmarkEnd w:id="17"/>
      <w:r w:rsidR="000265D7">
        <w:rPr>
          <w:rFonts w:asciiTheme="majorHAnsi" w:hAnsiTheme="majorHAnsi" w:cs="Arial"/>
          <w:sz w:val="20"/>
          <w:szCs w:val="20"/>
        </w:rPr>
        <w:t xml:space="preserve"> O dokončení autentifikácie je uchádzač informovaný e-mailom.</w:t>
      </w:r>
    </w:p>
    <w:p w14:paraId="1DAFEF9A" w14:textId="4831B7B5" w:rsidR="00347418" w:rsidRPr="000E6AB5" w:rsidRDefault="00347418" w:rsidP="00451DCB">
      <w:pPr>
        <w:tabs>
          <w:tab w:val="left" w:pos="851"/>
        </w:tabs>
        <w:ind w:left="851" w:hanging="284"/>
        <w:jc w:val="both"/>
        <w:rPr>
          <w:rFonts w:asciiTheme="majorHAnsi" w:hAnsiTheme="majorHAnsi" w:cs="Arial"/>
          <w:sz w:val="20"/>
          <w:szCs w:val="20"/>
        </w:rPr>
      </w:pPr>
      <w:r w:rsidRPr="000E6AB5">
        <w:rPr>
          <w:rFonts w:asciiTheme="majorHAnsi" w:hAnsiTheme="majorHAnsi" w:cs="Arial"/>
          <w:sz w:val="20"/>
          <w:szCs w:val="20"/>
        </w:rPr>
        <w:t>c)</w:t>
      </w:r>
      <w:r w:rsidRPr="000E6AB5">
        <w:rPr>
          <w:rFonts w:asciiTheme="majorHAnsi" w:hAnsiTheme="majorHAnsi" w:cs="Arial"/>
          <w:sz w:val="20"/>
          <w:szCs w:val="20"/>
        </w:rPr>
        <w:tab/>
      </w:r>
      <w:bookmarkStart w:id="18" w:name="_Hlk533675093"/>
      <w:r w:rsidRPr="000E6AB5">
        <w:rPr>
          <w:rFonts w:asciiTheme="majorHAnsi" w:hAnsiTheme="majorHAnsi"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w:t>
      </w:r>
      <w:r w:rsidR="00451DCB" w:rsidRPr="000E6AB5">
        <w:rPr>
          <w:rFonts w:asciiTheme="majorHAnsi" w:hAnsiTheme="majorHAnsi" w:cs="Arial"/>
          <w:sz w:val="20"/>
          <w:szCs w:val="20"/>
        </w:rPr>
        <w:t>od 8.00 do</w:t>
      </w:r>
      <w:r w:rsidRPr="000E6AB5">
        <w:rPr>
          <w:rFonts w:asciiTheme="majorHAnsi" w:hAnsiTheme="majorHAnsi" w:cs="Arial"/>
          <w:sz w:val="20"/>
          <w:szCs w:val="20"/>
        </w:rPr>
        <w:t xml:space="preserve"> 16.00 h</w:t>
      </w:r>
      <w:bookmarkEnd w:id="18"/>
      <w:r w:rsidRPr="000E6AB5">
        <w:rPr>
          <w:rFonts w:asciiTheme="majorHAnsi" w:hAnsiTheme="majorHAnsi" w:cs="Arial"/>
          <w:sz w:val="20"/>
          <w:szCs w:val="20"/>
        </w:rPr>
        <w:t>.</w:t>
      </w:r>
      <w:r w:rsidR="000265D7">
        <w:rPr>
          <w:rFonts w:asciiTheme="majorHAnsi" w:hAnsiTheme="majorHAnsi" w:cs="Arial"/>
          <w:sz w:val="20"/>
          <w:szCs w:val="20"/>
        </w:rPr>
        <w:t xml:space="preserve"> O dokončení autentifikácie je uchádzač informovaný e-mailom.</w:t>
      </w:r>
    </w:p>
    <w:p w14:paraId="2230CD75" w14:textId="0DD48AB0" w:rsidR="00D963ED" w:rsidRDefault="00347418" w:rsidP="00302232">
      <w:pPr>
        <w:tabs>
          <w:tab w:val="left" w:pos="851"/>
        </w:tabs>
        <w:ind w:left="851" w:hanging="284"/>
        <w:jc w:val="both"/>
        <w:rPr>
          <w:rFonts w:asciiTheme="majorHAnsi" w:hAnsiTheme="majorHAnsi" w:cs="Arial"/>
          <w:sz w:val="20"/>
          <w:szCs w:val="20"/>
        </w:rPr>
      </w:pPr>
      <w:r w:rsidRPr="000E6AB5">
        <w:rPr>
          <w:rFonts w:asciiTheme="majorHAnsi" w:hAnsiTheme="majorHAnsi" w:cs="Arial"/>
          <w:sz w:val="20"/>
          <w:szCs w:val="20"/>
        </w:rPr>
        <w:t>d)</w:t>
      </w:r>
      <w:r w:rsidRPr="000E6AB5">
        <w:rPr>
          <w:rFonts w:asciiTheme="majorHAnsi" w:hAnsiTheme="majorHAnsi" w:cs="Arial"/>
          <w:sz w:val="20"/>
          <w:szCs w:val="20"/>
        </w:rPr>
        <w:tab/>
      </w:r>
      <w:r w:rsidR="00D963ED" w:rsidRPr="000E6AB5">
        <w:rPr>
          <w:rFonts w:asciiTheme="majorHAnsi" w:hAnsiTheme="majorHAnsi" w:cs="Arial"/>
          <w:sz w:val="20"/>
          <w:szCs w:val="20"/>
        </w:rPr>
        <w:t xml:space="preserve">počkaním na </w:t>
      </w:r>
      <w:r w:rsidR="006B197E" w:rsidRPr="000E6AB5">
        <w:rPr>
          <w:rFonts w:asciiTheme="majorHAnsi" w:hAnsiTheme="majorHAnsi" w:cs="Arial"/>
          <w:sz w:val="20"/>
          <w:szCs w:val="20"/>
        </w:rPr>
        <w:t xml:space="preserve">autentifikačný </w:t>
      </w:r>
      <w:r w:rsidR="00D963ED" w:rsidRPr="000E6AB5">
        <w:rPr>
          <w:rFonts w:asciiTheme="majorHAnsi" w:hAnsiTheme="majorHAnsi" w:cs="Arial"/>
          <w:sz w:val="20"/>
          <w:szCs w:val="20"/>
        </w:rPr>
        <w:t xml:space="preserve">kód, ktorý bude zaslaný na adresu sídla uchádzača </w:t>
      </w:r>
      <w:r w:rsidR="000C5C1C" w:rsidRPr="000E6AB5">
        <w:rPr>
          <w:rFonts w:asciiTheme="majorHAnsi" w:hAnsiTheme="majorHAnsi" w:cs="Arial"/>
          <w:sz w:val="20"/>
          <w:szCs w:val="20"/>
        </w:rPr>
        <w:t>do rúk</w:t>
      </w:r>
      <w:r w:rsidR="00AD4438" w:rsidRPr="000E6AB5">
        <w:rPr>
          <w:rFonts w:asciiTheme="majorHAnsi" w:hAnsiTheme="majorHAnsi" w:cs="Arial"/>
          <w:sz w:val="20"/>
          <w:szCs w:val="20"/>
        </w:rPr>
        <w:t xml:space="preserve"> štatutára </w:t>
      </w:r>
      <w:r w:rsidR="00AA6ADD" w:rsidRPr="000E6AB5">
        <w:rPr>
          <w:rFonts w:asciiTheme="majorHAnsi" w:hAnsiTheme="majorHAnsi" w:cs="Arial"/>
          <w:sz w:val="20"/>
          <w:szCs w:val="20"/>
        </w:rPr>
        <w:t xml:space="preserve">uchádzača </w:t>
      </w:r>
      <w:r w:rsidR="00D963ED" w:rsidRPr="000E6AB5">
        <w:rPr>
          <w:rFonts w:asciiTheme="majorHAnsi" w:hAnsiTheme="majorHAnsi" w:cs="Arial"/>
          <w:sz w:val="20"/>
          <w:szCs w:val="20"/>
        </w:rPr>
        <w:t xml:space="preserve">v listovej podobe formou doporučenej zásielky. Lehota na tento úkon sú </w:t>
      </w:r>
      <w:r w:rsidR="00AA6ADD" w:rsidRPr="000E6AB5">
        <w:rPr>
          <w:rFonts w:asciiTheme="majorHAnsi" w:hAnsiTheme="majorHAnsi" w:cs="Arial"/>
          <w:sz w:val="20"/>
          <w:szCs w:val="20"/>
        </w:rPr>
        <w:t xml:space="preserve">obvykle </w:t>
      </w:r>
      <w:r w:rsidR="00C1398C">
        <w:rPr>
          <w:rFonts w:asciiTheme="majorHAnsi" w:hAnsiTheme="majorHAnsi" w:cs="Arial"/>
          <w:sz w:val="20"/>
          <w:szCs w:val="20"/>
        </w:rPr>
        <w:t>štyri</w:t>
      </w:r>
      <w:r w:rsidR="00D963ED" w:rsidRPr="000E6AB5">
        <w:rPr>
          <w:rFonts w:asciiTheme="majorHAnsi" w:hAnsiTheme="majorHAnsi" w:cs="Arial"/>
          <w:sz w:val="20"/>
          <w:szCs w:val="20"/>
        </w:rPr>
        <w:t xml:space="preserve"> pracovné dni a je potrebné s touto leho</w:t>
      </w:r>
      <w:r w:rsidR="000B7DD6" w:rsidRPr="000E6AB5">
        <w:rPr>
          <w:rFonts w:asciiTheme="majorHAnsi" w:hAnsiTheme="majorHAnsi" w:cs="Arial"/>
          <w:sz w:val="20"/>
          <w:szCs w:val="20"/>
        </w:rPr>
        <w:t>tou počítať pri vkladaní ponuky.</w:t>
      </w:r>
      <w:r w:rsidR="000265D7">
        <w:rPr>
          <w:rFonts w:asciiTheme="majorHAnsi" w:hAnsiTheme="majorHAnsi" w:cs="Arial"/>
          <w:sz w:val="20"/>
          <w:szCs w:val="20"/>
        </w:rPr>
        <w:t xml:space="preserve"> O odoslaní listovej zásielky je uchádzač informovaný e-mailom.</w:t>
      </w:r>
    </w:p>
    <w:p w14:paraId="645F389D" w14:textId="52DF3F11" w:rsidR="00C1398C" w:rsidRPr="000E6AB5" w:rsidRDefault="00C1398C" w:rsidP="00302232">
      <w:pPr>
        <w:tabs>
          <w:tab w:val="left" w:pos="851"/>
        </w:tabs>
        <w:ind w:left="851" w:hanging="284"/>
        <w:jc w:val="both"/>
        <w:rPr>
          <w:rFonts w:asciiTheme="majorHAnsi" w:hAnsiTheme="majorHAnsi" w:cs="Arial"/>
          <w:sz w:val="20"/>
          <w:szCs w:val="20"/>
        </w:rPr>
      </w:pPr>
      <w:r>
        <w:rPr>
          <w:rFonts w:asciiTheme="majorHAnsi" w:hAnsiTheme="majorHAnsi" w:cs="Arial"/>
          <w:sz w:val="20"/>
          <w:szCs w:val="20"/>
        </w:rPr>
        <w:t xml:space="preserve">e) </w:t>
      </w:r>
      <w:r>
        <w:rPr>
          <w:rFonts w:asciiTheme="majorHAnsi" w:hAnsiTheme="majorHAnsi" w:cs="Arial"/>
          <w:sz w:val="20"/>
          <w:szCs w:val="20"/>
        </w:rPr>
        <w:tab/>
        <w:t>vložením dokumentu preukazujúceho osobu štatutára na kartu užívateľa po registrácii, ktorý je podpísaný elektronickým podpisom štatutára, alebo prešiel zaručenou konverziou. Autentifikáciu vykoná poskytovateľ systému JOSEPHINE a po v pracovné dni v čase 8.00 – 16.00 h.</w:t>
      </w:r>
      <w:r w:rsidR="000265D7">
        <w:rPr>
          <w:rFonts w:asciiTheme="majorHAnsi" w:hAnsiTheme="majorHAnsi" w:cs="Arial"/>
          <w:sz w:val="20"/>
          <w:szCs w:val="20"/>
        </w:rPr>
        <w:t xml:space="preserve"> O dokončení autentifikácie je uchádzač informovaný e-mailom.</w:t>
      </w:r>
    </w:p>
    <w:p w14:paraId="4546C670" w14:textId="630AEB76" w:rsidR="00D963ED" w:rsidRPr="000E6AB5" w:rsidRDefault="00FC1B5C" w:rsidP="0030223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w:t>
      </w:r>
      <w:r w:rsidR="00D963ED" w:rsidRPr="000E6AB5">
        <w:rPr>
          <w:rFonts w:asciiTheme="majorHAnsi" w:hAnsiTheme="majorHAnsi" w:cs="Arial"/>
          <w:sz w:val="20"/>
          <w:szCs w:val="20"/>
        </w:rPr>
        <w:t>utentifikovaný uchádzač si po prihlásení do systém</w:t>
      </w:r>
      <w:r w:rsidR="000B7DD6" w:rsidRPr="000E6AB5">
        <w:rPr>
          <w:rFonts w:asciiTheme="majorHAnsi" w:hAnsiTheme="majorHAnsi" w:cs="Arial"/>
          <w:sz w:val="20"/>
          <w:szCs w:val="20"/>
        </w:rPr>
        <w:t>u JOSEPHINE v prehľade „Zoznam</w:t>
      </w:r>
      <w:r w:rsidR="00D963ED" w:rsidRPr="000E6AB5">
        <w:rPr>
          <w:rFonts w:asciiTheme="majorHAnsi" w:hAnsiTheme="majorHAnsi" w:cs="Arial"/>
          <w:sz w:val="20"/>
          <w:szCs w:val="20"/>
        </w:rPr>
        <w:t xml:space="preserve"> obstarávaní</w:t>
      </w:r>
      <w:r w:rsidR="000B7DD6" w:rsidRPr="000E6AB5">
        <w:rPr>
          <w:rFonts w:asciiTheme="majorHAnsi" w:hAnsiTheme="majorHAnsi" w:cs="Arial"/>
          <w:sz w:val="20"/>
          <w:szCs w:val="20"/>
        </w:rPr>
        <w:t>“,</w:t>
      </w:r>
      <w:r w:rsidR="00D963ED" w:rsidRPr="000E6AB5">
        <w:rPr>
          <w:rFonts w:asciiTheme="majorHAnsi" w:hAnsiTheme="majorHAnsi" w:cs="Arial"/>
          <w:sz w:val="20"/>
          <w:szCs w:val="20"/>
        </w:rPr>
        <w:t xml:space="preserve"> vyberie predmetné obstarávanie a vloží svoju ponuku do určeného formulára na príjem ponúk, ktorý nájde v záložke „Ponuky</w:t>
      </w:r>
      <w:r w:rsidR="00AA6ADD" w:rsidRPr="000E6AB5">
        <w:rPr>
          <w:rFonts w:asciiTheme="majorHAnsi" w:hAnsiTheme="majorHAnsi" w:cs="Arial"/>
          <w:sz w:val="20"/>
          <w:szCs w:val="20"/>
        </w:rPr>
        <w:t xml:space="preserve"> a žiadosti</w:t>
      </w:r>
      <w:r w:rsidR="00D963ED" w:rsidRPr="000E6AB5">
        <w:rPr>
          <w:rFonts w:asciiTheme="majorHAnsi" w:hAnsiTheme="majorHAnsi" w:cs="Arial"/>
          <w:sz w:val="20"/>
          <w:szCs w:val="20"/>
        </w:rPr>
        <w:t>“.</w:t>
      </w:r>
    </w:p>
    <w:p w14:paraId="473794B9" w14:textId="77777777" w:rsidR="00B122D5" w:rsidRPr="000E6AB5" w:rsidRDefault="00D046B3"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Elektronická ponuka sa vloží vyplnením ponukového formulára a vložením požadovaných dokladov a</w:t>
      </w:r>
      <w:r w:rsidR="00D05316" w:rsidRPr="000E6AB5">
        <w:rPr>
          <w:rFonts w:asciiTheme="majorHAnsi" w:hAnsiTheme="majorHAnsi" w:cs="Arial"/>
          <w:sz w:val="20"/>
          <w:szCs w:val="20"/>
        </w:rPr>
        <w:t xml:space="preserve"> </w:t>
      </w:r>
      <w:r w:rsidRPr="000E6AB5">
        <w:rPr>
          <w:rFonts w:asciiTheme="majorHAnsi" w:hAnsiTheme="majorHAnsi" w:cs="Arial"/>
          <w:sz w:val="20"/>
          <w:szCs w:val="20"/>
        </w:rPr>
        <w:t xml:space="preserve"> dokumentov v systéme JOSEPHINE umiestnenom na webovej adrese </w:t>
      </w:r>
      <w:hyperlink r:id="rId20" w:history="1">
        <w:r w:rsidRPr="000E6AB5">
          <w:rPr>
            <w:rFonts w:asciiTheme="majorHAnsi" w:hAnsiTheme="majorHAnsi" w:cs="Arial"/>
            <w:sz w:val="20"/>
            <w:szCs w:val="20"/>
          </w:rPr>
          <w:t>https://josephine.proebiz.com</w:t>
        </w:r>
      </w:hyperlink>
      <w:r w:rsidRPr="000E6AB5">
        <w:rPr>
          <w:rFonts w:asciiTheme="majorHAnsi" w:hAnsiTheme="majorHAnsi" w:cs="Arial"/>
          <w:sz w:val="20"/>
          <w:szCs w:val="20"/>
        </w:rPr>
        <w:t xml:space="preserve">. </w:t>
      </w:r>
      <w:r w:rsidR="00B122D5" w:rsidRPr="000E6AB5">
        <w:rPr>
          <w:rFonts w:asciiTheme="majorHAnsi" w:hAnsiTheme="majorHAnsi" w:cs="Arial"/>
          <w:sz w:val="20"/>
          <w:szCs w:val="20"/>
        </w:rPr>
        <w:t>Uchádzač predloží ponuku podľa týchto súťažných podkladov spolu s prílohami, ako aj všetky ostatné požadované doklady, dokumenty uvedené v</w:t>
      </w:r>
      <w:r w:rsidR="00DF77F9" w:rsidRPr="000E6AB5">
        <w:rPr>
          <w:rFonts w:asciiTheme="majorHAnsi" w:hAnsiTheme="majorHAnsi" w:cs="Arial"/>
          <w:sz w:val="20"/>
          <w:szCs w:val="20"/>
        </w:rPr>
        <w:t xml:space="preserve">o výzve na predkladanie ponúk </w:t>
      </w:r>
      <w:r w:rsidR="00B122D5" w:rsidRPr="000E6AB5">
        <w:rPr>
          <w:rFonts w:asciiTheme="majorHAnsi" w:hAnsiTheme="majorHAnsi" w:cs="Arial"/>
          <w:sz w:val="20"/>
          <w:szCs w:val="20"/>
        </w:rPr>
        <w:t>a v týchto súťažných podkladoch.</w:t>
      </w:r>
    </w:p>
    <w:p w14:paraId="58ECF808" w14:textId="49AFA402" w:rsidR="00DD4942" w:rsidRPr="000E6AB5" w:rsidRDefault="00D046B3"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predloženej ponuke prostredníctvom systému JOSEPHINE musia byť pripojené požadované naskenované doklady </w:t>
      </w:r>
      <w:r w:rsidR="005F1241" w:rsidRPr="000E6AB5">
        <w:rPr>
          <w:rFonts w:asciiTheme="majorHAnsi" w:hAnsiTheme="majorHAnsi" w:cs="Arial"/>
          <w:sz w:val="20"/>
          <w:szCs w:val="20"/>
        </w:rPr>
        <w:t xml:space="preserve">a dokumenty </w:t>
      </w:r>
      <w:r w:rsidRPr="000E6AB5">
        <w:rPr>
          <w:rFonts w:asciiTheme="majorHAnsi" w:hAnsiTheme="majorHAnsi" w:cs="Arial"/>
          <w:sz w:val="20"/>
          <w:szCs w:val="20"/>
        </w:rPr>
        <w:t xml:space="preserve">(odporúčaný formát je „PDF“) tak, ako je uvedené v týchto súťažných podkladoch a vyplnenie položkového elektronického formulára, ktorý zodpovedá návrhu na plnenie kritérií podľa vzoru uvedeného v prílohe </w:t>
      </w:r>
      <w:r w:rsidR="008B26B9" w:rsidRPr="000E6AB5">
        <w:rPr>
          <w:rFonts w:asciiTheme="majorHAnsi" w:hAnsiTheme="majorHAnsi" w:cs="Arial"/>
          <w:sz w:val="20"/>
          <w:szCs w:val="20"/>
        </w:rPr>
        <w:t xml:space="preserve">č. 1 </w:t>
      </w:r>
      <w:r w:rsidRPr="000E6AB5">
        <w:rPr>
          <w:rFonts w:asciiTheme="majorHAnsi" w:hAnsiTheme="majorHAnsi" w:cs="Arial"/>
          <w:sz w:val="20"/>
          <w:szCs w:val="20"/>
        </w:rPr>
        <w:t xml:space="preserve">k časti A.3 </w:t>
      </w:r>
      <w:r w:rsidR="008B26B9" w:rsidRPr="000E6AB5">
        <w:rPr>
          <w:rFonts w:asciiTheme="majorHAnsi" w:hAnsiTheme="majorHAnsi" w:cs="Arial"/>
          <w:i/>
          <w:sz w:val="20"/>
          <w:szCs w:val="20"/>
        </w:rPr>
        <w:t>KRITÉRIÁ NA VYHODNOTENIE PONÚK A PRAVIDLÁ ICH UPLATNENIA</w:t>
      </w:r>
      <w:r w:rsidRPr="000E6AB5">
        <w:rPr>
          <w:rFonts w:asciiTheme="majorHAnsi" w:hAnsiTheme="majorHAnsi" w:cs="Arial"/>
          <w:sz w:val="20"/>
          <w:szCs w:val="20"/>
        </w:rPr>
        <w:t xml:space="preserve"> týchto súťažných podkladov.</w:t>
      </w:r>
    </w:p>
    <w:p w14:paraId="4C829AE2" w14:textId="77777777" w:rsidR="00DD4942" w:rsidRPr="000E6AB5"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ponuka obsahuje dôverné informácie, uchádzač ich v ponuke viditeľne označí.</w:t>
      </w:r>
    </w:p>
    <w:p w14:paraId="63BDCC0D" w14:textId="34435532" w:rsidR="00DD4942" w:rsidRPr="008B21F7"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Uchádzačom navrhovaná cena za dodanie požadovaného predmetu zákazky, uvedená v ponuke uchádzača, bude vyjadrená v </w:t>
      </w:r>
      <w:r w:rsidR="00302232" w:rsidRPr="008B21F7">
        <w:rPr>
          <w:rFonts w:asciiTheme="majorHAnsi" w:hAnsiTheme="majorHAnsi" w:cs="Arial"/>
          <w:sz w:val="20"/>
          <w:szCs w:val="20"/>
        </w:rPr>
        <w:t>EUR (Eurách) s presnosťou na dve desatinné miesta</w:t>
      </w:r>
      <w:r w:rsidRPr="008B21F7">
        <w:rPr>
          <w:rFonts w:asciiTheme="majorHAnsi" w:hAnsiTheme="majorHAnsi" w:cs="Arial"/>
          <w:sz w:val="20"/>
          <w:szCs w:val="20"/>
        </w:rPr>
        <w:t xml:space="preserve"> a vložená do systému JOSEPHINE v </w:t>
      </w:r>
      <w:r w:rsidRPr="00302BC3">
        <w:rPr>
          <w:rFonts w:asciiTheme="majorHAnsi" w:hAnsiTheme="majorHAnsi" w:cs="Arial"/>
          <w:sz w:val="20"/>
          <w:szCs w:val="20"/>
        </w:rPr>
        <w:lastRenderedPageBreak/>
        <w:t>tejto štruktúre: cena bez DPH, sadzba DPH, cena s alebo bez  DPH (pri vkladaní do systému JOSEPHINE</w:t>
      </w:r>
      <w:r w:rsidRPr="008B21F7">
        <w:rPr>
          <w:rFonts w:asciiTheme="majorHAnsi" w:hAnsiTheme="majorHAnsi" w:cs="Arial"/>
          <w:sz w:val="20"/>
          <w:szCs w:val="20"/>
        </w:rPr>
        <w:t xml:space="preserve"> označená ako „Jednotková cena (kritérium hodnotenia)“).</w:t>
      </w:r>
    </w:p>
    <w:p w14:paraId="53BF5BD7" w14:textId="2F53A987" w:rsidR="00DD4942"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379B60DB" w14:textId="77777777" w:rsidR="001664A5" w:rsidRPr="000E6AB5" w:rsidRDefault="001664A5" w:rsidP="001664A5">
      <w:pPr>
        <w:pStyle w:val="ListParagraph"/>
        <w:shd w:val="clear" w:color="auto" w:fill="FFFFFF" w:themeFill="background1"/>
        <w:tabs>
          <w:tab w:val="left" w:pos="0"/>
        </w:tabs>
        <w:spacing w:after="0" w:line="240" w:lineRule="auto"/>
        <w:ind w:left="567"/>
        <w:jc w:val="both"/>
        <w:rPr>
          <w:rFonts w:asciiTheme="majorHAnsi" w:hAnsiTheme="majorHAnsi" w:cs="Arial"/>
          <w:sz w:val="20"/>
          <w:szCs w:val="20"/>
        </w:rPr>
      </w:pPr>
    </w:p>
    <w:p w14:paraId="0F66BA94" w14:textId="77777777" w:rsidR="004C7CA5" w:rsidRPr="000E6AB5" w:rsidRDefault="00212077" w:rsidP="00F91A9A">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značenie ponuky</w:t>
      </w:r>
    </w:p>
    <w:p w14:paraId="5C5ADE14" w14:textId="6388A7E5" w:rsidR="00EA5027" w:rsidRPr="00302BC3" w:rsidRDefault="005A059B" w:rsidP="003C6811">
      <w:pPr>
        <w:pStyle w:val="ListParagraph"/>
        <w:shd w:val="clear" w:color="auto" w:fill="FFFFFF" w:themeFill="background1"/>
        <w:tabs>
          <w:tab w:val="left" w:pos="0"/>
        </w:tabs>
        <w:ind w:left="567"/>
        <w:jc w:val="both"/>
        <w:rPr>
          <w:rFonts w:asciiTheme="majorHAnsi" w:hAnsiTheme="majorHAnsi" w:cs="Arial"/>
          <w:b/>
          <w:bCs/>
          <w:sz w:val="20"/>
          <w:szCs w:val="20"/>
        </w:rPr>
      </w:pPr>
      <w:r w:rsidRPr="000E6AB5">
        <w:rPr>
          <w:rFonts w:asciiTheme="majorHAnsi" w:hAnsiTheme="majorHAnsi" w:cs="Arial"/>
          <w:sz w:val="20"/>
          <w:szCs w:val="20"/>
        </w:rPr>
        <w:t xml:space="preserve">Uchádzač </w:t>
      </w:r>
      <w:r w:rsidR="00EA5027" w:rsidRPr="000E6AB5">
        <w:rPr>
          <w:rFonts w:asciiTheme="majorHAnsi" w:hAnsiTheme="majorHAnsi" w:cs="Arial"/>
          <w:sz w:val="20"/>
          <w:szCs w:val="20"/>
        </w:rPr>
        <w:t xml:space="preserve">označí svoju ponuku názvom zákazky: </w:t>
      </w:r>
      <w:r w:rsidR="00302BC3" w:rsidRPr="00302BC3">
        <w:rPr>
          <w:rFonts w:asciiTheme="majorHAnsi" w:hAnsiTheme="majorHAnsi" w:cs="Arial"/>
          <w:b/>
          <w:bCs/>
          <w:sz w:val="20"/>
          <w:szCs w:val="20"/>
        </w:rPr>
        <w:t>Oprava poškodených podláh a priestorov garáží na 3.</w:t>
      </w:r>
      <w:r w:rsidR="00A65596">
        <w:rPr>
          <w:rFonts w:asciiTheme="majorHAnsi" w:hAnsiTheme="majorHAnsi" w:cs="Arial"/>
          <w:b/>
          <w:bCs/>
          <w:sz w:val="20"/>
          <w:szCs w:val="20"/>
        </w:rPr>
        <w:t xml:space="preserve"> </w:t>
      </w:r>
      <w:r w:rsidR="00302BC3" w:rsidRPr="00302BC3">
        <w:rPr>
          <w:rFonts w:asciiTheme="majorHAnsi" w:hAnsiTheme="majorHAnsi" w:cs="Arial"/>
          <w:b/>
          <w:bCs/>
          <w:sz w:val="20"/>
          <w:szCs w:val="20"/>
        </w:rPr>
        <w:t>PP,</w:t>
      </w:r>
      <w:r w:rsidR="00A65596">
        <w:rPr>
          <w:rFonts w:asciiTheme="majorHAnsi" w:hAnsiTheme="majorHAnsi" w:cs="Arial"/>
          <w:b/>
          <w:bCs/>
          <w:sz w:val="20"/>
          <w:szCs w:val="20"/>
        </w:rPr>
        <w:t xml:space="preserve"> </w:t>
      </w:r>
      <w:r w:rsidR="00302BC3" w:rsidRPr="00302BC3">
        <w:rPr>
          <w:rFonts w:asciiTheme="majorHAnsi" w:hAnsiTheme="majorHAnsi" w:cs="Arial"/>
          <w:b/>
          <w:bCs/>
          <w:sz w:val="20"/>
          <w:szCs w:val="20"/>
        </w:rPr>
        <w:t>2.</w:t>
      </w:r>
      <w:r w:rsidR="00A65596">
        <w:rPr>
          <w:rFonts w:asciiTheme="majorHAnsi" w:hAnsiTheme="majorHAnsi" w:cs="Arial"/>
          <w:b/>
          <w:bCs/>
          <w:sz w:val="20"/>
          <w:szCs w:val="20"/>
        </w:rPr>
        <w:t xml:space="preserve"> </w:t>
      </w:r>
      <w:r w:rsidR="00302BC3" w:rsidRPr="00302BC3">
        <w:rPr>
          <w:rFonts w:asciiTheme="majorHAnsi" w:hAnsiTheme="majorHAnsi" w:cs="Arial"/>
          <w:b/>
          <w:bCs/>
          <w:sz w:val="20"/>
          <w:szCs w:val="20"/>
        </w:rPr>
        <w:t>PP, 1.</w:t>
      </w:r>
      <w:r w:rsidR="00A65596">
        <w:rPr>
          <w:rFonts w:asciiTheme="majorHAnsi" w:hAnsiTheme="majorHAnsi" w:cs="Arial"/>
          <w:b/>
          <w:bCs/>
          <w:sz w:val="20"/>
          <w:szCs w:val="20"/>
        </w:rPr>
        <w:t xml:space="preserve"> </w:t>
      </w:r>
      <w:r w:rsidR="00302BC3" w:rsidRPr="00302BC3">
        <w:rPr>
          <w:rFonts w:asciiTheme="majorHAnsi" w:hAnsiTheme="majorHAnsi" w:cs="Arial"/>
          <w:b/>
          <w:bCs/>
          <w:sz w:val="20"/>
          <w:szCs w:val="20"/>
        </w:rPr>
        <w:t>PP, mezanínu, hospodárskeho a bankového dvora – Technický dozor</w:t>
      </w:r>
      <w:r w:rsidR="00302BC3">
        <w:rPr>
          <w:rFonts w:asciiTheme="majorHAnsi" w:hAnsiTheme="majorHAnsi" w:cs="Arial"/>
          <w:b/>
          <w:bCs/>
          <w:sz w:val="20"/>
          <w:szCs w:val="20"/>
        </w:rPr>
        <w:t>.</w:t>
      </w:r>
    </w:p>
    <w:p w14:paraId="25068540" w14:textId="77777777" w:rsidR="004C7CA5" w:rsidRPr="000E6AB5" w:rsidRDefault="00212077" w:rsidP="00F91A9A">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Lehota na predkladanie ponuky</w:t>
      </w:r>
    </w:p>
    <w:p w14:paraId="0632B5E1" w14:textId="0D8F96CE" w:rsidR="00111B10" w:rsidRPr="000E6AB5" w:rsidRDefault="00C00EAB" w:rsidP="007933B9">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Ponuky sa predkladajú </w:t>
      </w:r>
      <w:r w:rsidR="00942175" w:rsidRPr="000E6AB5">
        <w:rPr>
          <w:rFonts w:asciiTheme="majorHAnsi" w:hAnsiTheme="majorHAnsi" w:cs="Arial"/>
          <w:sz w:val="20"/>
          <w:szCs w:val="20"/>
        </w:rPr>
        <w:t xml:space="preserve">elektronicky </w:t>
      </w:r>
      <w:r w:rsidR="00FC1B5C" w:rsidRPr="000E6AB5">
        <w:rPr>
          <w:rFonts w:asciiTheme="majorHAnsi" w:hAnsiTheme="majorHAnsi" w:cs="Arial"/>
          <w:sz w:val="20"/>
          <w:szCs w:val="20"/>
        </w:rPr>
        <w:t>prostredníctvom systému JO</w:t>
      </w:r>
      <w:r w:rsidR="00633EE6" w:rsidRPr="000E6AB5">
        <w:rPr>
          <w:rFonts w:asciiTheme="majorHAnsi" w:hAnsiTheme="majorHAnsi" w:cs="Arial"/>
          <w:sz w:val="20"/>
          <w:szCs w:val="20"/>
        </w:rPr>
        <w:t>S</w:t>
      </w:r>
      <w:r w:rsidR="00FC1B5C" w:rsidRPr="000E6AB5">
        <w:rPr>
          <w:rFonts w:asciiTheme="majorHAnsi" w:hAnsiTheme="majorHAnsi" w:cs="Arial"/>
          <w:sz w:val="20"/>
          <w:szCs w:val="20"/>
        </w:rPr>
        <w:t xml:space="preserve">EPHINE </w:t>
      </w:r>
      <w:r w:rsidRPr="000E6AB5">
        <w:rPr>
          <w:rFonts w:asciiTheme="majorHAnsi" w:hAnsiTheme="majorHAnsi" w:cs="Arial"/>
          <w:sz w:val="20"/>
          <w:szCs w:val="20"/>
        </w:rPr>
        <w:t xml:space="preserve">v lehote na predkladanie ponúk. Lehota na predkladanie ponúk je </w:t>
      </w:r>
      <w:r w:rsidR="00D94283" w:rsidRPr="000E6AB5">
        <w:rPr>
          <w:rFonts w:asciiTheme="majorHAnsi" w:hAnsiTheme="majorHAnsi" w:cs="Arial"/>
          <w:sz w:val="20"/>
          <w:szCs w:val="20"/>
        </w:rPr>
        <w:t xml:space="preserve">stanovená </w:t>
      </w:r>
      <w:r w:rsidR="003F46DF" w:rsidRPr="00302BC3">
        <w:rPr>
          <w:rFonts w:asciiTheme="majorHAnsi" w:hAnsiTheme="majorHAnsi" w:cs="Arial"/>
          <w:b/>
          <w:sz w:val="20"/>
          <w:szCs w:val="20"/>
          <w:highlight w:val="yellow"/>
        </w:rPr>
        <w:t xml:space="preserve">do </w:t>
      </w:r>
      <w:r w:rsidR="002F3902">
        <w:rPr>
          <w:rFonts w:asciiTheme="majorHAnsi" w:hAnsiTheme="majorHAnsi" w:cs="Arial"/>
          <w:b/>
          <w:sz w:val="20"/>
          <w:szCs w:val="20"/>
          <w:highlight w:val="yellow"/>
        </w:rPr>
        <w:t>14.04.</w:t>
      </w:r>
      <w:r w:rsidR="008B21F7" w:rsidRPr="00302BC3">
        <w:rPr>
          <w:rFonts w:asciiTheme="majorHAnsi" w:hAnsiTheme="majorHAnsi" w:cs="Arial"/>
          <w:b/>
          <w:sz w:val="20"/>
          <w:szCs w:val="20"/>
          <w:highlight w:val="yellow"/>
        </w:rPr>
        <w:t>202</w:t>
      </w:r>
      <w:r w:rsidR="00B609E9" w:rsidRPr="00302BC3">
        <w:rPr>
          <w:rFonts w:asciiTheme="majorHAnsi" w:hAnsiTheme="majorHAnsi" w:cs="Arial"/>
          <w:b/>
          <w:sz w:val="20"/>
          <w:szCs w:val="20"/>
          <w:highlight w:val="yellow"/>
        </w:rPr>
        <w:t>1</w:t>
      </w:r>
      <w:r w:rsidR="0012527E" w:rsidRPr="00302BC3">
        <w:rPr>
          <w:rFonts w:asciiTheme="majorHAnsi" w:hAnsiTheme="majorHAnsi" w:cs="Arial"/>
          <w:b/>
          <w:sz w:val="20"/>
          <w:szCs w:val="20"/>
          <w:highlight w:val="yellow"/>
        </w:rPr>
        <w:t xml:space="preserve"> do </w:t>
      </w:r>
      <w:r w:rsidR="008B21F7" w:rsidRPr="00302BC3">
        <w:rPr>
          <w:rFonts w:asciiTheme="majorHAnsi" w:hAnsiTheme="majorHAnsi" w:cs="Arial"/>
          <w:b/>
          <w:sz w:val="20"/>
          <w:szCs w:val="20"/>
          <w:highlight w:val="yellow"/>
        </w:rPr>
        <w:t>1</w:t>
      </w:r>
      <w:r w:rsidR="00302BC3" w:rsidRPr="00302BC3">
        <w:rPr>
          <w:rFonts w:asciiTheme="majorHAnsi" w:hAnsiTheme="majorHAnsi" w:cs="Arial"/>
          <w:b/>
          <w:sz w:val="20"/>
          <w:szCs w:val="20"/>
          <w:highlight w:val="yellow"/>
        </w:rPr>
        <w:t>2</w:t>
      </w:r>
      <w:r w:rsidR="00D579AB" w:rsidRPr="00302BC3">
        <w:rPr>
          <w:rFonts w:asciiTheme="majorHAnsi" w:hAnsiTheme="majorHAnsi" w:cs="Arial"/>
          <w:b/>
          <w:sz w:val="20"/>
          <w:szCs w:val="20"/>
          <w:highlight w:val="yellow"/>
        </w:rPr>
        <w:t>.</w:t>
      </w:r>
      <w:r w:rsidR="008B21F7" w:rsidRPr="00302BC3">
        <w:rPr>
          <w:rFonts w:asciiTheme="majorHAnsi" w:hAnsiTheme="majorHAnsi" w:cs="Arial"/>
          <w:b/>
          <w:sz w:val="20"/>
          <w:szCs w:val="20"/>
          <w:highlight w:val="yellow"/>
        </w:rPr>
        <w:t>00</w:t>
      </w:r>
      <w:r w:rsidR="00D94283" w:rsidRPr="00302BC3">
        <w:rPr>
          <w:rFonts w:asciiTheme="majorHAnsi" w:hAnsiTheme="majorHAnsi" w:cs="Arial"/>
          <w:b/>
          <w:sz w:val="20"/>
          <w:szCs w:val="20"/>
          <w:highlight w:val="yellow"/>
        </w:rPr>
        <w:t xml:space="preserve"> h</w:t>
      </w:r>
      <w:r w:rsidR="00D94283" w:rsidRPr="00302BC3">
        <w:rPr>
          <w:rFonts w:asciiTheme="majorHAnsi" w:hAnsiTheme="majorHAnsi" w:cs="Arial"/>
          <w:sz w:val="20"/>
          <w:szCs w:val="20"/>
          <w:highlight w:val="yellow"/>
        </w:rPr>
        <w:t xml:space="preserve"> a</w:t>
      </w:r>
      <w:r w:rsidR="00D94283" w:rsidRPr="000E6AB5">
        <w:rPr>
          <w:rFonts w:asciiTheme="majorHAnsi" w:hAnsiTheme="majorHAnsi" w:cs="Arial"/>
          <w:sz w:val="20"/>
          <w:szCs w:val="20"/>
        </w:rPr>
        <w:t> je uvedená aj v</w:t>
      </w:r>
      <w:r w:rsidR="00111B10" w:rsidRPr="000E6AB5">
        <w:rPr>
          <w:rFonts w:asciiTheme="majorHAnsi" w:hAnsiTheme="majorHAnsi" w:cs="Arial"/>
          <w:sz w:val="20"/>
          <w:szCs w:val="20"/>
        </w:rPr>
        <w:t>o výzve na predkladanie ponúk.</w:t>
      </w:r>
    </w:p>
    <w:p w14:paraId="6278331B" w14:textId="34664A9F" w:rsidR="004C7CA5" w:rsidRPr="000E6AB5" w:rsidRDefault="00D7175A" w:rsidP="007933B9">
      <w:pPr>
        <w:pStyle w:val="ListParagraph"/>
        <w:numPr>
          <w:ilvl w:val="1"/>
          <w:numId w:val="22"/>
        </w:numPr>
        <w:shd w:val="clear" w:color="auto" w:fill="FFFFFF" w:themeFill="background1"/>
        <w:spacing w:after="0"/>
        <w:ind w:left="567" w:hanging="567"/>
        <w:jc w:val="both"/>
        <w:rPr>
          <w:rFonts w:asciiTheme="majorHAnsi" w:hAnsiTheme="majorHAnsi" w:cs="Arial"/>
          <w:sz w:val="20"/>
          <w:szCs w:val="20"/>
        </w:rPr>
      </w:pPr>
      <w:r w:rsidRPr="000E6AB5">
        <w:rPr>
          <w:rFonts w:asciiTheme="majorHAnsi" w:hAnsiTheme="majorHAnsi" w:cs="Arial"/>
          <w:sz w:val="20"/>
          <w:szCs w:val="20"/>
        </w:rPr>
        <w:t xml:space="preserve">Ponuka uchádzača predložená po uplynutí lehoty </w:t>
      </w:r>
      <w:r w:rsidR="008D4473">
        <w:rPr>
          <w:rFonts w:asciiTheme="majorHAnsi" w:hAnsiTheme="majorHAnsi" w:cs="Arial"/>
          <w:sz w:val="20"/>
          <w:szCs w:val="20"/>
        </w:rPr>
        <w:t>na predkladanie</w:t>
      </w:r>
      <w:r w:rsidR="008D4473" w:rsidRPr="000E6AB5">
        <w:rPr>
          <w:rFonts w:asciiTheme="majorHAnsi" w:hAnsiTheme="majorHAnsi" w:cs="Arial"/>
          <w:sz w:val="20"/>
          <w:szCs w:val="20"/>
        </w:rPr>
        <w:t xml:space="preserve"> </w:t>
      </w:r>
      <w:r w:rsidR="00212077" w:rsidRPr="000E6AB5">
        <w:rPr>
          <w:rFonts w:asciiTheme="majorHAnsi" w:hAnsiTheme="majorHAnsi" w:cs="Arial"/>
          <w:sz w:val="20"/>
          <w:szCs w:val="20"/>
        </w:rPr>
        <w:t>ponúk sa elektronicky neotvorí.</w:t>
      </w:r>
    </w:p>
    <w:p w14:paraId="384D7FC1" w14:textId="77777777" w:rsidR="001768E3" w:rsidRPr="000E6AB5" w:rsidRDefault="001768E3" w:rsidP="00302232">
      <w:pPr>
        <w:jc w:val="both"/>
        <w:rPr>
          <w:rFonts w:asciiTheme="majorHAnsi" w:hAnsiTheme="majorHAnsi" w:cs="Arial"/>
          <w:sz w:val="20"/>
          <w:szCs w:val="20"/>
        </w:rPr>
      </w:pPr>
    </w:p>
    <w:p w14:paraId="102AED00" w14:textId="77777777" w:rsidR="004C7CA5" w:rsidRPr="000E6AB5" w:rsidRDefault="00212077" w:rsidP="00F91A9A">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oplnenie, zmena a odvolanie ponuky</w:t>
      </w:r>
    </w:p>
    <w:p w14:paraId="59D2E354" w14:textId="77777777" w:rsidR="00111B10" w:rsidRPr="000E6AB5" w:rsidRDefault="00B6248C"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predloženú ponuku dodatočne doplniť, zmeniť alebo vziať späť</w:t>
      </w:r>
      <w:r w:rsidR="00FC1B5C" w:rsidRPr="000E6AB5">
        <w:rPr>
          <w:rFonts w:asciiTheme="majorHAnsi" w:hAnsiTheme="majorHAnsi" w:cs="Arial"/>
          <w:sz w:val="20"/>
          <w:szCs w:val="20"/>
        </w:rPr>
        <w:t xml:space="preserve"> do </w:t>
      </w:r>
      <w:r w:rsidR="00633EE6" w:rsidRPr="000E6AB5">
        <w:rPr>
          <w:rFonts w:asciiTheme="majorHAnsi" w:hAnsiTheme="majorHAnsi" w:cs="Arial"/>
          <w:sz w:val="20"/>
          <w:szCs w:val="20"/>
        </w:rPr>
        <w:t xml:space="preserve">uplynutia </w:t>
      </w:r>
      <w:r w:rsidR="00FC1B5C" w:rsidRPr="000E6AB5">
        <w:rPr>
          <w:rFonts w:asciiTheme="majorHAnsi" w:hAnsiTheme="majorHAnsi" w:cs="Arial"/>
          <w:sz w:val="20"/>
          <w:szCs w:val="20"/>
        </w:rPr>
        <w:t xml:space="preserve">lehoty na </w:t>
      </w:r>
      <w:r w:rsidR="00111B10" w:rsidRPr="000E6AB5">
        <w:rPr>
          <w:rFonts w:asciiTheme="majorHAnsi" w:hAnsiTheme="majorHAnsi" w:cs="Arial"/>
          <w:sz w:val="20"/>
          <w:szCs w:val="20"/>
        </w:rPr>
        <w:t>predkladanie ponúk podľa bodu 22</w:t>
      </w:r>
      <w:r w:rsidR="00FC1B5C" w:rsidRPr="000E6AB5">
        <w:rPr>
          <w:rFonts w:asciiTheme="majorHAnsi" w:hAnsiTheme="majorHAnsi" w:cs="Arial"/>
          <w:sz w:val="20"/>
          <w:szCs w:val="20"/>
        </w:rPr>
        <w:t xml:space="preserve">.1 </w:t>
      </w:r>
      <w:r w:rsidR="002A2652" w:rsidRPr="000E6AB5">
        <w:rPr>
          <w:rFonts w:asciiTheme="majorHAnsi" w:hAnsiTheme="majorHAnsi" w:cs="Arial"/>
          <w:sz w:val="20"/>
          <w:szCs w:val="20"/>
        </w:rPr>
        <w:t xml:space="preserve">týchto </w:t>
      </w:r>
      <w:r w:rsidR="00FC1B5C" w:rsidRPr="000E6AB5">
        <w:rPr>
          <w:rFonts w:asciiTheme="majorHAnsi" w:hAnsiTheme="majorHAnsi" w:cs="Arial"/>
          <w:sz w:val="20"/>
          <w:szCs w:val="20"/>
        </w:rPr>
        <w:t>súťažných podkladov</w:t>
      </w:r>
      <w:r w:rsidRPr="000E6AB5">
        <w:rPr>
          <w:rFonts w:asciiTheme="majorHAnsi" w:hAnsiTheme="majorHAnsi" w:cs="Arial"/>
          <w:sz w:val="20"/>
          <w:szCs w:val="20"/>
        </w:rPr>
        <w:t>.</w:t>
      </w:r>
    </w:p>
    <w:p w14:paraId="0A67EE8D" w14:textId="77777777" w:rsidR="00111B10"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Doplnenie, zmenu alebo výmenu ponuky je možné vykonať odvolaním pôvodnej ponuky</w:t>
      </w:r>
      <w:r w:rsidR="009820DA" w:rsidRPr="000E6AB5">
        <w:rPr>
          <w:rFonts w:asciiTheme="majorHAnsi" w:hAnsiTheme="majorHAnsi" w:cs="Arial"/>
          <w:sz w:val="20"/>
          <w:szCs w:val="20"/>
        </w:rPr>
        <w:t>. Uchádzač pri odvolaní ponuky postupuje obdobne ako pri vložení pôvodnej ponuky (kliknutím na tlačidlo „Stiahnuť ponuku“ a predložením novej ponuky).</w:t>
      </w:r>
    </w:p>
    <w:p w14:paraId="50375351" w14:textId="16281FAE" w:rsidR="004C7CA5"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Doplnenú, zmenenú alebo inak upravenú ponuku je potrebné </w:t>
      </w:r>
      <w:r w:rsidR="009820DA" w:rsidRPr="000E6AB5">
        <w:rPr>
          <w:rFonts w:asciiTheme="majorHAnsi" w:hAnsiTheme="majorHAnsi" w:cs="Arial"/>
          <w:sz w:val="20"/>
          <w:szCs w:val="20"/>
        </w:rPr>
        <w:t>predložiť</w:t>
      </w:r>
      <w:r w:rsidRPr="000E6AB5">
        <w:rPr>
          <w:rFonts w:asciiTheme="majorHAnsi" w:hAnsiTheme="majorHAnsi" w:cs="Arial"/>
          <w:sz w:val="20"/>
          <w:szCs w:val="20"/>
        </w:rPr>
        <w:t xml:space="preserve"> v lehote na </w:t>
      </w:r>
      <w:r w:rsidR="00B6248C" w:rsidRPr="000E6AB5">
        <w:rPr>
          <w:rFonts w:asciiTheme="majorHAnsi" w:hAnsiTheme="majorHAnsi" w:cs="Arial"/>
          <w:sz w:val="20"/>
          <w:szCs w:val="20"/>
        </w:rPr>
        <w:t>predkladanie ponúk</w:t>
      </w:r>
      <w:r w:rsidR="00111B10" w:rsidRPr="000E6AB5">
        <w:rPr>
          <w:rFonts w:asciiTheme="majorHAnsi" w:hAnsiTheme="majorHAnsi" w:cs="Arial"/>
          <w:sz w:val="20"/>
          <w:szCs w:val="20"/>
        </w:rPr>
        <w:t xml:space="preserve"> spôsobom podľa bodu 20</w:t>
      </w:r>
      <w:r w:rsidR="00B3565D" w:rsidRPr="000E6AB5">
        <w:rPr>
          <w:rFonts w:asciiTheme="majorHAnsi" w:hAnsiTheme="majorHAnsi" w:cs="Arial"/>
          <w:sz w:val="20"/>
          <w:szCs w:val="20"/>
        </w:rPr>
        <w:t>.</w:t>
      </w:r>
      <w:r w:rsidR="005F1241" w:rsidRPr="000E6AB5">
        <w:rPr>
          <w:rFonts w:asciiTheme="majorHAnsi" w:hAnsiTheme="majorHAnsi" w:cs="Arial"/>
          <w:sz w:val="20"/>
          <w:szCs w:val="20"/>
        </w:rPr>
        <w:t>4</w:t>
      </w:r>
      <w:r w:rsidR="00B3565D" w:rsidRPr="000E6AB5">
        <w:rPr>
          <w:rFonts w:asciiTheme="majorHAnsi" w:hAnsiTheme="majorHAnsi" w:cs="Arial"/>
          <w:sz w:val="20"/>
          <w:szCs w:val="20"/>
        </w:rPr>
        <w:t>. týchto súťažných podkladov.</w:t>
      </w:r>
    </w:p>
    <w:p w14:paraId="758417D3" w14:textId="77777777" w:rsidR="0020285C" w:rsidRPr="000E6AB5" w:rsidRDefault="0020285C" w:rsidP="00026CCE">
      <w:pPr>
        <w:jc w:val="both"/>
        <w:rPr>
          <w:rFonts w:asciiTheme="majorHAnsi" w:hAnsiTheme="majorHAnsi" w:cs="Arial"/>
          <w:sz w:val="20"/>
          <w:szCs w:val="20"/>
        </w:rPr>
      </w:pPr>
    </w:p>
    <w:p w14:paraId="6792EBD7" w14:textId="77777777" w:rsidR="001768E3"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 </w:t>
      </w:r>
    </w:p>
    <w:p w14:paraId="0A6E906B"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Otváranie a </w:t>
      </w:r>
      <w:r w:rsidR="008D268A" w:rsidRPr="000E6AB5">
        <w:rPr>
          <w:rFonts w:asciiTheme="majorHAnsi" w:hAnsiTheme="majorHAnsi" w:cs="Arial"/>
          <w:b/>
          <w:bCs/>
          <w:sz w:val="20"/>
          <w:szCs w:val="20"/>
        </w:rPr>
        <w:t xml:space="preserve">vyhodnocovanie </w:t>
      </w:r>
      <w:r w:rsidRPr="000E6AB5">
        <w:rPr>
          <w:rFonts w:asciiTheme="majorHAnsi" w:hAnsiTheme="majorHAnsi" w:cs="Arial"/>
          <w:b/>
          <w:bCs/>
          <w:sz w:val="20"/>
          <w:szCs w:val="20"/>
        </w:rPr>
        <w:t>ponúk</w:t>
      </w:r>
    </w:p>
    <w:p w14:paraId="4EA70F45" w14:textId="77777777" w:rsidR="001768E3" w:rsidRPr="000E6AB5" w:rsidRDefault="001768E3" w:rsidP="00302232">
      <w:pPr>
        <w:keepNext/>
        <w:jc w:val="center"/>
        <w:rPr>
          <w:rFonts w:asciiTheme="majorHAnsi" w:hAnsiTheme="majorHAnsi" w:cs="Arial"/>
          <w:b/>
          <w:bCs/>
          <w:sz w:val="20"/>
          <w:szCs w:val="20"/>
        </w:rPr>
      </w:pPr>
    </w:p>
    <w:p w14:paraId="7A019EF5" w14:textId="77777777" w:rsidR="001768E3" w:rsidRPr="000E6AB5" w:rsidRDefault="00880133" w:rsidP="00F91A9A">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 xml:space="preserve">tváranie </w:t>
      </w:r>
      <w:r w:rsidR="007E70CC" w:rsidRPr="000E6AB5">
        <w:rPr>
          <w:rFonts w:asciiTheme="majorHAnsi" w:hAnsiTheme="majorHAnsi" w:cs="Arial"/>
          <w:b/>
          <w:bCs/>
          <w:smallCaps/>
          <w:sz w:val="20"/>
          <w:szCs w:val="20"/>
        </w:rPr>
        <w:t>p</w:t>
      </w:r>
      <w:r w:rsidR="005B0973" w:rsidRPr="000E6AB5">
        <w:rPr>
          <w:rFonts w:asciiTheme="majorHAnsi" w:hAnsiTheme="majorHAnsi" w:cs="Arial"/>
          <w:b/>
          <w:bCs/>
          <w:smallCaps/>
          <w:sz w:val="20"/>
          <w:szCs w:val="20"/>
        </w:rPr>
        <w:t>onúk</w:t>
      </w:r>
    </w:p>
    <w:p w14:paraId="2B3C157D" w14:textId="77777777" w:rsidR="00A414BF" w:rsidRPr="000E6AB5" w:rsidRDefault="00CE408F"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zriadi na otváranie, preskúmanie </w:t>
      </w:r>
      <w:r w:rsidR="00A414BF" w:rsidRPr="000E6AB5">
        <w:rPr>
          <w:rFonts w:asciiTheme="majorHAnsi" w:hAnsiTheme="majorHAnsi" w:cs="Arial"/>
          <w:sz w:val="20"/>
          <w:szCs w:val="20"/>
        </w:rPr>
        <w:t>a vyhodnocovanie ponúk komisiu.</w:t>
      </w:r>
    </w:p>
    <w:p w14:paraId="31D7A9E1" w14:textId="540389FD" w:rsidR="00837379" w:rsidRPr="000E6AB5" w:rsidRDefault="0099758F" w:rsidP="005B11DE">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Miesto a čas otvárania ponúk </w:t>
      </w:r>
      <w:r w:rsidR="00B70D16" w:rsidRPr="000E6AB5">
        <w:rPr>
          <w:rFonts w:asciiTheme="majorHAnsi" w:hAnsiTheme="majorHAnsi" w:cs="Arial"/>
          <w:sz w:val="20"/>
          <w:szCs w:val="20"/>
        </w:rPr>
        <w:t>sú</w:t>
      </w:r>
      <w:r w:rsidRPr="000E6AB5">
        <w:rPr>
          <w:rFonts w:asciiTheme="majorHAnsi" w:hAnsiTheme="majorHAnsi" w:cs="Arial"/>
          <w:sz w:val="20"/>
          <w:szCs w:val="20"/>
        </w:rPr>
        <w:t xml:space="preserve"> uvedené </w:t>
      </w:r>
      <w:r w:rsidR="00A414BF" w:rsidRPr="000E6AB5">
        <w:rPr>
          <w:rFonts w:asciiTheme="majorHAnsi" w:hAnsiTheme="majorHAnsi" w:cs="Arial"/>
          <w:sz w:val="20"/>
          <w:szCs w:val="20"/>
        </w:rPr>
        <w:t>vo výzve na predkladanie ponúk.</w:t>
      </w:r>
      <w:r w:rsidR="00E75F7B">
        <w:rPr>
          <w:rFonts w:asciiTheme="majorHAnsi" w:hAnsiTheme="majorHAnsi" w:cs="Arial"/>
          <w:sz w:val="20"/>
          <w:szCs w:val="20"/>
        </w:rPr>
        <w:t xml:space="preserve"> Otváranie ponúk sa uskutoční elektronicky.</w:t>
      </w:r>
    </w:p>
    <w:p w14:paraId="578032B9" w14:textId="4494FAFA" w:rsidR="00AA4D1C" w:rsidRDefault="00126627"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 xml:space="preserve">Vzhľadom na </w:t>
      </w:r>
      <w:r w:rsidR="004F6F5E">
        <w:rPr>
          <w:rFonts w:asciiTheme="majorHAnsi" w:hAnsiTheme="majorHAnsi" w:cs="Arial"/>
          <w:sz w:val="20"/>
          <w:szCs w:val="20"/>
        </w:rPr>
        <w:t xml:space="preserve">mimoriadnu </w:t>
      </w:r>
      <w:r>
        <w:rPr>
          <w:rFonts w:asciiTheme="majorHAnsi" w:hAnsiTheme="majorHAnsi" w:cs="Arial"/>
          <w:sz w:val="20"/>
          <w:szCs w:val="20"/>
        </w:rPr>
        <w:t xml:space="preserve">situáciu </w:t>
      </w:r>
      <w:r w:rsidR="004F6F5E">
        <w:rPr>
          <w:rFonts w:asciiTheme="majorHAnsi" w:hAnsiTheme="majorHAnsi" w:cs="Arial"/>
          <w:sz w:val="20"/>
          <w:szCs w:val="20"/>
        </w:rPr>
        <w:t>spôsobenú</w:t>
      </w:r>
      <w:r>
        <w:rPr>
          <w:rFonts w:asciiTheme="majorHAnsi" w:hAnsiTheme="majorHAnsi" w:cs="Arial"/>
          <w:sz w:val="20"/>
          <w:szCs w:val="20"/>
        </w:rPr>
        <w:t xml:space="preserve"> vírus</w:t>
      </w:r>
      <w:r w:rsidR="004F6F5E">
        <w:rPr>
          <w:rFonts w:asciiTheme="majorHAnsi" w:hAnsiTheme="majorHAnsi" w:cs="Arial"/>
          <w:sz w:val="20"/>
          <w:szCs w:val="20"/>
        </w:rPr>
        <w:t>om</w:t>
      </w:r>
      <w:r>
        <w:rPr>
          <w:rFonts w:asciiTheme="majorHAnsi" w:hAnsiTheme="majorHAnsi" w:cs="Arial"/>
          <w:sz w:val="20"/>
          <w:szCs w:val="20"/>
        </w:rPr>
        <w:t xml:space="preserve"> COVID-1</w:t>
      </w:r>
      <w:r w:rsidR="004F6F5E">
        <w:rPr>
          <w:rFonts w:asciiTheme="majorHAnsi" w:hAnsiTheme="majorHAnsi" w:cs="Arial"/>
          <w:sz w:val="20"/>
          <w:szCs w:val="20"/>
        </w:rPr>
        <w:t>9 a odporúčaním Úradu pre verejné obstarávanie zo dňa 12. marca 2020</w:t>
      </w:r>
      <w:r>
        <w:rPr>
          <w:rFonts w:asciiTheme="majorHAnsi" w:hAnsiTheme="majorHAnsi" w:cs="Arial"/>
          <w:sz w:val="20"/>
          <w:szCs w:val="20"/>
        </w:rPr>
        <w:t xml:space="preserve"> verejný obstarávateľ uskutoční otváranie ponúk „on-line“ v systéme JOSEPHINE.</w:t>
      </w:r>
    </w:p>
    <w:p w14:paraId="571A4614" w14:textId="77777777" w:rsidR="00F66A14" w:rsidRDefault="001952EA" w:rsidP="007933B9">
      <w:pPr>
        <w:pStyle w:val="ListParagraph"/>
        <w:numPr>
          <w:ilvl w:val="1"/>
          <w:numId w:val="24"/>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Pr>
          <w:rFonts w:asciiTheme="majorHAnsi" w:hAnsiTheme="majorHAnsi" w:cs="Arial"/>
          <w:sz w:val="20"/>
          <w:szCs w:val="20"/>
        </w:rPr>
        <w:t xml:space="preserve">Miestom „on-line“ sprístupnenia ponúk je webová adresa </w:t>
      </w:r>
      <w:hyperlink r:id="rId21"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 xml:space="preserve">a totožná záložka ako pri predkladaní ponúk. </w:t>
      </w:r>
    </w:p>
    <w:p w14:paraId="1ECE01C0" w14:textId="1C086D63" w:rsidR="00A414BF" w:rsidRDefault="001952EA" w:rsidP="007933B9">
      <w:pPr>
        <w:pStyle w:val="ListParagraph"/>
        <w:numPr>
          <w:ilvl w:val="1"/>
          <w:numId w:val="24"/>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 xml:space="preserve">sa môže zúčastniť iba uchádzač, ktorého ponuka bola predložená v lehote na predkladanie ponúk. Pri on-line </w:t>
      </w:r>
      <w:r w:rsidR="00AA4D1C">
        <w:rPr>
          <w:rStyle w:val="Hyperlink"/>
          <w:rFonts w:asciiTheme="majorHAnsi" w:hAnsiTheme="majorHAnsi" w:cs="Arial"/>
          <w:color w:val="auto"/>
          <w:sz w:val="20"/>
          <w:szCs w:val="20"/>
          <w:u w:val="none"/>
        </w:rPr>
        <w:t>sprístupnení ponúk budú zverejnené informácie v zmysle zákona o verejnom obstarávaní. Všetky prístupy do „on-line“ prostredia zo strany uchádzačov bude systém JOSEPHINE logovať a budú súčasťou protokolov v </w:t>
      </w:r>
      <w:r w:rsidR="00126627">
        <w:rPr>
          <w:rStyle w:val="Hyperlink"/>
          <w:rFonts w:asciiTheme="majorHAnsi" w:hAnsiTheme="majorHAnsi" w:cs="Arial"/>
          <w:color w:val="auto"/>
          <w:sz w:val="20"/>
          <w:szCs w:val="20"/>
          <w:u w:val="none"/>
        </w:rPr>
        <w:t xml:space="preserve">predmetnom </w:t>
      </w:r>
      <w:r w:rsidR="00AA4D1C">
        <w:rPr>
          <w:rStyle w:val="Hyperlink"/>
          <w:rFonts w:asciiTheme="majorHAnsi" w:hAnsiTheme="majorHAnsi" w:cs="Arial"/>
          <w:color w:val="auto"/>
          <w:sz w:val="20"/>
          <w:szCs w:val="20"/>
          <w:u w:val="none"/>
        </w:rPr>
        <w:t>verejnom obstarávaní.</w:t>
      </w:r>
    </w:p>
    <w:p w14:paraId="0A5927C4" w14:textId="154FC5E7" w:rsidR="00BD2E56" w:rsidRPr="00BD2E56" w:rsidRDefault="00BD2E56" w:rsidP="009C5C01">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BD2E56">
        <w:rPr>
          <w:rStyle w:val="Hyperlink"/>
          <w:rFonts w:asciiTheme="majorHAnsi" w:hAnsiTheme="majorHAnsi" w:cs="Arial"/>
          <w:color w:val="auto"/>
          <w:sz w:val="20"/>
          <w:szCs w:val="20"/>
          <w:u w:val="none"/>
        </w:rPr>
        <w:t>Na otváraní ponúk môže byť uchádzač zastúpený štatutárnym orgánom alebo členom štatutárneho orgánu uchádzača alebo osobou splnomocnenou na jeho zastupovanie.</w:t>
      </w:r>
    </w:p>
    <w:p w14:paraId="3756FFB5" w14:textId="2430211E" w:rsidR="007A7EF7" w:rsidRPr="000E6AB5" w:rsidRDefault="007A7EF7" w:rsidP="00302232">
      <w:pPr>
        <w:shd w:val="clear" w:color="auto" w:fill="FFFFFF" w:themeFill="background1"/>
        <w:jc w:val="both"/>
        <w:rPr>
          <w:rFonts w:asciiTheme="majorHAnsi" w:hAnsiTheme="majorHAnsi" w:cs="Arial"/>
          <w:sz w:val="20"/>
          <w:szCs w:val="20"/>
        </w:rPr>
      </w:pPr>
    </w:p>
    <w:p w14:paraId="2E6F9531" w14:textId="7E6B2879" w:rsidR="0060145A" w:rsidRPr="000E6AB5" w:rsidRDefault="0060145A" w:rsidP="00F91A9A">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Vyhodnotenie ponúk</w:t>
      </w:r>
    </w:p>
    <w:p w14:paraId="66CB7A41" w14:textId="77777777" w:rsidR="00CB2E19" w:rsidRPr="000E6AB5" w:rsidRDefault="0060145A" w:rsidP="006A4DCA">
      <w:pPr>
        <w:pStyle w:val="ListParagraph"/>
        <w:numPr>
          <w:ilvl w:val="1"/>
          <w:numId w:val="42"/>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Preskúmanie a vyhodnotenie ponúk je neverejné a vykoná ho komisia zriadená verejným obstarávateľom.</w:t>
      </w:r>
    </w:p>
    <w:p w14:paraId="441FCA6E" w14:textId="137C4942" w:rsidR="0060145A" w:rsidRPr="000E6AB5" w:rsidRDefault="00E50E12" w:rsidP="006A4DCA">
      <w:pPr>
        <w:pStyle w:val="ListParagraph"/>
        <w:numPr>
          <w:ilvl w:val="1"/>
          <w:numId w:val="42"/>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a k</w:t>
      </w:r>
      <w:r w:rsidR="0060145A" w:rsidRPr="000E6AB5">
        <w:rPr>
          <w:rFonts w:asciiTheme="majorHAnsi" w:hAnsiTheme="majorHAnsi" w:cs="Arial"/>
          <w:sz w:val="20"/>
          <w:szCs w:val="20"/>
        </w:rPr>
        <w:t xml:space="preserve">omisia zriadená verejným obstarávateľom v zmysle § 51 zákona o verejnom obstarávaní </w:t>
      </w:r>
      <w:r w:rsidRPr="000E6AB5">
        <w:rPr>
          <w:rFonts w:asciiTheme="majorHAnsi" w:hAnsiTheme="majorHAnsi" w:cs="Arial"/>
          <w:sz w:val="20"/>
          <w:szCs w:val="20"/>
        </w:rPr>
        <w:t>po</w:t>
      </w:r>
      <w:r w:rsidR="008B2E4C" w:rsidRPr="000E6AB5">
        <w:rPr>
          <w:rFonts w:asciiTheme="majorHAnsi" w:hAnsiTheme="majorHAnsi" w:cs="Arial"/>
          <w:sz w:val="20"/>
          <w:szCs w:val="20"/>
        </w:rPr>
        <w:t>s</w:t>
      </w:r>
      <w:r w:rsidRPr="000E6AB5">
        <w:rPr>
          <w:rFonts w:asciiTheme="majorHAnsi" w:hAnsiTheme="majorHAnsi" w:cs="Arial"/>
          <w:sz w:val="20"/>
          <w:szCs w:val="20"/>
        </w:rPr>
        <w:t>tupujú pri vyhodnocovaní ponúk z hľadiska splnenia požiadaviek verejného obstarávateľa na predmet zákazky</w:t>
      </w:r>
      <w:r w:rsidR="0060145A" w:rsidRPr="000E6AB5">
        <w:rPr>
          <w:rFonts w:asciiTheme="majorHAnsi" w:hAnsiTheme="majorHAnsi" w:cs="Arial"/>
          <w:sz w:val="20"/>
          <w:szCs w:val="20"/>
        </w:rPr>
        <w:t xml:space="preserve"> podľa § 53 zákona o verejnom obstarávaní.</w:t>
      </w:r>
    </w:p>
    <w:p w14:paraId="2FAF24AC" w14:textId="77777777" w:rsidR="0060145A" w:rsidRPr="000E6AB5" w:rsidRDefault="0060145A" w:rsidP="0060145A">
      <w:pPr>
        <w:jc w:val="both"/>
        <w:rPr>
          <w:rFonts w:asciiTheme="majorHAnsi" w:hAnsiTheme="majorHAnsi" w:cs="Arial"/>
          <w:sz w:val="20"/>
          <w:szCs w:val="20"/>
        </w:rPr>
      </w:pPr>
    </w:p>
    <w:p w14:paraId="1F9CA284" w14:textId="77777777" w:rsidR="004C7CA5" w:rsidRPr="000E6AB5" w:rsidRDefault="000E0C95" w:rsidP="00F91A9A">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C7CA5" w:rsidRPr="000E6AB5">
        <w:rPr>
          <w:rFonts w:asciiTheme="majorHAnsi" w:hAnsiTheme="majorHAnsi" w:cs="Arial"/>
          <w:b/>
          <w:bCs/>
          <w:smallCaps/>
          <w:sz w:val="20"/>
          <w:szCs w:val="20"/>
        </w:rPr>
        <w:t>yhodnotenie splnenia podmienok účasti uchádzačov</w:t>
      </w:r>
    </w:p>
    <w:p w14:paraId="57135AAC" w14:textId="7C20207D" w:rsidR="005B1AB1" w:rsidRPr="000E6AB5" w:rsidRDefault="002217AB" w:rsidP="007933B9">
      <w:pPr>
        <w:pStyle w:val="ListParagraph"/>
        <w:numPr>
          <w:ilvl w:val="1"/>
          <w:numId w:val="2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Vyhodnotenie splnenia podmienok </w:t>
      </w:r>
      <w:r w:rsidR="00643E41" w:rsidRPr="000E6AB5">
        <w:rPr>
          <w:rFonts w:asciiTheme="majorHAnsi" w:hAnsiTheme="majorHAnsi" w:cs="Arial"/>
          <w:sz w:val="20"/>
          <w:szCs w:val="20"/>
        </w:rPr>
        <w:t xml:space="preserve">účasti uchádzačov bude vykonané </w:t>
      </w:r>
      <w:r w:rsidRPr="000E6AB5">
        <w:rPr>
          <w:rFonts w:asciiTheme="majorHAnsi" w:hAnsiTheme="majorHAnsi" w:cs="Arial"/>
          <w:sz w:val="20"/>
          <w:szCs w:val="20"/>
        </w:rPr>
        <w:t xml:space="preserve">v súlade s § 114 ods. </w:t>
      </w:r>
      <w:r w:rsidR="00D63F13" w:rsidRPr="000E6AB5">
        <w:rPr>
          <w:rFonts w:asciiTheme="majorHAnsi" w:hAnsiTheme="majorHAnsi" w:cs="Arial"/>
          <w:sz w:val="20"/>
          <w:szCs w:val="20"/>
        </w:rPr>
        <w:t xml:space="preserve">5, pričom postupuje podľa </w:t>
      </w:r>
      <w:r w:rsidRPr="000E6AB5">
        <w:rPr>
          <w:rFonts w:asciiTheme="majorHAnsi" w:hAnsiTheme="majorHAnsi" w:cs="Arial"/>
          <w:sz w:val="20"/>
          <w:szCs w:val="20"/>
        </w:rPr>
        <w:t xml:space="preserve">§ 40 </w:t>
      </w:r>
      <w:r w:rsidR="00D63F13" w:rsidRPr="000E6AB5">
        <w:rPr>
          <w:rFonts w:asciiTheme="majorHAnsi" w:hAnsiTheme="majorHAnsi" w:cs="Arial"/>
          <w:sz w:val="20"/>
          <w:szCs w:val="20"/>
        </w:rPr>
        <w:t xml:space="preserve">ods. 4 až 14 </w:t>
      </w:r>
      <w:r w:rsidRPr="000E6AB5">
        <w:rPr>
          <w:rFonts w:asciiTheme="majorHAnsi" w:hAnsiTheme="majorHAnsi" w:cs="Arial"/>
          <w:sz w:val="20"/>
          <w:szCs w:val="20"/>
        </w:rPr>
        <w:t>zákona o verejnom obstarávaní.</w:t>
      </w:r>
      <w:r w:rsidR="00D63F13" w:rsidRPr="000E6AB5">
        <w:rPr>
          <w:rFonts w:asciiTheme="majorHAnsi" w:hAnsiTheme="majorHAnsi" w:cs="Arial"/>
          <w:sz w:val="20"/>
          <w:szCs w:val="20"/>
        </w:rPr>
        <w:t xml:space="preserve"> Verejný obstarávateľ vylúči z verejného obstarávania uchádzača, ktorý nepredložil ani po písomnej žiadosti doklady nahradené čestným vyhlásením podľa § 114 ods. 1 zákona o verejnom obstarávaní v určenej lehote.</w:t>
      </w:r>
    </w:p>
    <w:p w14:paraId="1C8A6595" w14:textId="77777777" w:rsidR="005B1AB1" w:rsidRPr="000E6AB5" w:rsidRDefault="00C10A5D" w:rsidP="007933B9">
      <w:pPr>
        <w:pStyle w:val="ListParagraph"/>
        <w:numPr>
          <w:ilvl w:val="1"/>
          <w:numId w:val="2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Vyhodnotenie splnenia podmienok účasti uchádzačov bude </w:t>
      </w:r>
      <w:r w:rsidR="00710AFE" w:rsidRPr="000E6AB5">
        <w:rPr>
          <w:rFonts w:asciiTheme="majorHAnsi" w:hAnsiTheme="majorHAnsi" w:cs="Arial"/>
          <w:sz w:val="20"/>
          <w:szCs w:val="20"/>
        </w:rPr>
        <w:t xml:space="preserve">založené na posúdení </w:t>
      </w:r>
      <w:r w:rsidR="002C7DDD" w:rsidRPr="000E6AB5">
        <w:rPr>
          <w:rFonts w:asciiTheme="majorHAnsi" w:hAnsiTheme="majorHAnsi" w:cs="Arial"/>
          <w:sz w:val="20"/>
          <w:szCs w:val="20"/>
        </w:rPr>
        <w:t xml:space="preserve">splnenia podmienok účasti uvedených v časti </w:t>
      </w:r>
      <w:r w:rsidR="002C7DDD" w:rsidRPr="000E6AB5">
        <w:rPr>
          <w:rFonts w:asciiTheme="majorHAnsi" w:hAnsiTheme="majorHAnsi" w:cs="Arial"/>
          <w:i/>
          <w:sz w:val="20"/>
          <w:szCs w:val="20"/>
        </w:rPr>
        <w:t xml:space="preserve">A2. </w:t>
      </w:r>
      <w:r w:rsidR="005B1AB1" w:rsidRPr="000E6AB5">
        <w:rPr>
          <w:rFonts w:asciiTheme="majorHAnsi" w:hAnsiTheme="majorHAnsi" w:cs="Arial"/>
          <w:i/>
          <w:sz w:val="20"/>
          <w:szCs w:val="20"/>
        </w:rPr>
        <w:t>PODMIENKY ÚČASTI UCHÁDZAČOV</w:t>
      </w:r>
      <w:r w:rsidR="005B1AB1" w:rsidRPr="000E6AB5">
        <w:rPr>
          <w:rFonts w:asciiTheme="majorHAnsi" w:hAnsiTheme="majorHAnsi" w:cs="Arial"/>
          <w:sz w:val="20"/>
          <w:szCs w:val="20"/>
        </w:rPr>
        <w:t xml:space="preserve"> </w:t>
      </w:r>
      <w:r w:rsidR="00D7190F" w:rsidRPr="000E6AB5">
        <w:rPr>
          <w:rFonts w:asciiTheme="majorHAnsi" w:hAnsiTheme="majorHAnsi" w:cs="Arial"/>
          <w:sz w:val="20"/>
          <w:szCs w:val="20"/>
        </w:rPr>
        <w:t>týchto súťažných podkladov.</w:t>
      </w:r>
    </w:p>
    <w:p w14:paraId="0467CA97" w14:textId="77777777" w:rsidR="00600008" w:rsidRPr="000E6AB5" w:rsidRDefault="00C10A5D" w:rsidP="007933B9">
      <w:pPr>
        <w:pStyle w:val="ListParagraph"/>
        <w:numPr>
          <w:ilvl w:val="1"/>
          <w:numId w:val="2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0E6AB5">
        <w:rPr>
          <w:rFonts w:asciiTheme="majorHAnsi" w:hAnsiTheme="majorHAnsi" w:cs="Arial"/>
          <w:sz w:val="20"/>
          <w:szCs w:val="20"/>
        </w:rPr>
        <w:t>datočne vyžiadať doklad podľa § </w:t>
      </w:r>
      <w:r w:rsidRPr="000E6AB5">
        <w:rPr>
          <w:rFonts w:asciiTheme="majorHAnsi" w:hAnsiTheme="majorHAnsi" w:cs="Arial"/>
          <w:sz w:val="20"/>
          <w:szCs w:val="20"/>
        </w:rPr>
        <w:t>32 ods. 2 písm. b) a c) zákona o verejnom obstarávaní.</w:t>
      </w:r>
    </w:p>
    <w:p w14:paraId="1CD3C4F2" w14:textId="77777777" w:rsidR="003A24E6" w:rsidRPr="000E6AB5" w:rsidRDefault="003A24E6" w:rsidP="00C767CC">
      <w:pPr>
        <w:jc w:val="both"/>
        <w:rPr>
          <w:rFonts w:asciiTheme="majorHAnsi" w:hAnsiTheme="majorHAnsi" w:cs="Arial"/>
          <w:sz w:val="20"/>
          <w:szCs w:val="20"/>
        </w:rPr>
      </w:pPr>
    </w:p>
    <w:p w14:paraId="03373356" w14:textId="77777777" w:rsidR="004C7CA5" w:rsidRPr="000E6AB5" w:rsidRDefault="00B57CE1" w:rsidP="00F91A9A">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prava chýb</w:t>
      </w:r>
    </w:p>
    <w:p w14:paraId="77B91F4A" w14:textId="77777777" w:rsidR="004C7CA5" w:rsidRPr="000E6AB5" w:rsidRDefault="004C7CA5" w:rsidP="007933B9">
      <w:pPr>
        <w:pStyle w:val="ListParagraph"/>
        <w:numPr>
          <w:ilvl w:val="1"/>
          <w:numId w:val="26"/>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Zrejmé matematické chyby zistené pri skúmaní ponúk, budú opravené iba v prípade:</w:t>
      </w:r>
    </w:p>
    <w:p w14:paraId="13F24ACE" w14:textId="77777777" w:rsidR="005B1AB1" w:rsidRPr="000E6AB5" w:rsidRDefault="005B1AB1"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r</w:t>
      </w:r>
      <w:r w:rsidR="00D60982" w:rsidRPr="000E6AB5">
        <w:rPr>
          <w:rFonts w:asciiTheme="majorHAnsi" w:hAnsiTheme="majorHAnsi" w:cs="Arial"/>
          <w:sz w:val="20"/>
          <w:szCs w:val="20"/>
        </w:rPr>
        <w:t>ozdielu medzi sumou uvedenou číslom a sumou uvedenou slovom,</w:t>
      </w:r>
    </w:p>
    <w:p w14:paraId="512C810C" w14:textId="77777777" w:rsidR="005B1AB1" w:rsidRPr="000E6AB5" w:rsidRDefault="00D60982"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35F9CC0" w14:textId="77777777" w:rsidR="005B1AB1" w:rsidRPr="000E6AB5" w:rsidRDefault="00D60982"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760D4119" w14:textId="77777777" w:rsidR="00D60982" w:rsidRPr="000E6AB5" w:rsidRDefault="00D60982"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iných zrejmých chýb v písaní a počítaní.</w:t>
      </w:r>
    </w:p>
    <w:p w14:paraId="758743A1" w14:textId="28C7D76E" w:rsidR="00573B8A" w:rsidRPr="000E6AB5" w:rsidRDefault="00D60982" w:rsidP="007933B9">
      <w:pPr>
        <w:pStyle w:val="ListParagraph"/>
        <w:numPr>
          <w:ilvl w:val="1"/>
          <w:numId w:val="26"/>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Komisia písomne </w:t>
      </w:r>
      <w:r w:rsidR="0080727B" w:rsidRPr="000E6AB5">
        <w:rPr>
          <w:rFonts w:asciiTheme="majorHAnsi" w:hAnsiTheme="majorHAnsi" w:cs="Arial"/>
          <w:sz w:val="20"/>
          <w:szCs w:val="20"/>
        </w:rPr>
        <w:t xml:space="preserve">prostredníctvom komunikačného rozhrania systému JOSEPHINE </w:t>
      </w:r>
      <w:r w:rsidRPr="000E6AB5">
        <w:rPr>
          <w:rFonts w:asciiTheme="majorHAnsi" w:hAnsiTheme="majorHAnsi" w:cs="Arial"/>
          <w:sz w:val="20"/>
          <w:szCs w:val="20"/>
        </w:rPr>
        <w:t>požiada uchádzača o vysvetlenie ponuky s cieľom ods</w:t>
      </w:r>
      <w:r w:rsidR="00EE412B" w:rsidRPr="000E6AB5">
        <w:rPr>
          <w:rFonts w:asciiTheme="majorHAnsi" w:hAnsiTheme="majorHAnsi" w:cs="Arial"/>
          <w:sz w:val="20"/>
          <w:szCs w:val="20"/>
        </w:rPr>
        <w:t xml:space="preserve">tránenia zrejmých matematických chýb </w:t>
      </w:r>
      <w:r w:rsidRPr="000E6AB5">
        <w:rPr>
          <w:rFonts w:asciiTheme="majorHAnsi" w:hAnsiTheme="majorHAnsi" w:cs="Arial"/>
          <w:sz w:val="20"/>
          <w:szCs w:val="20"/>
        </w:rPr>
        <w:t>v ponuke z</w:t>
      </w:r>
      <w:r w:rsidR="00D029CF" w:rsidRPr="000E6AB5">
        <w:rPr>
          <w:rFonts w:asciiTheme="majorHAnsi" w:hAnsiTheme="majorHAnsi" w:cs="Arial"/>
          <w:sz w:val="20"/>
          <w:szCs w:val="20"/>
        </w:rPr>
        <w:t>istených pri jej vyhodnocovaní.</w:t>
      </w:r>
    </w:p>
    <w:p w14:paraId="28B8A5B0" w14:textId="1D497638" w:rsidR="00437018" w:rsidRPr="000E6AB5" w:rsidRDefault="00437018" w:rsidP="00026CCE">
      <w:pPr>
        <w:tabs>
          <w:tab w:val="right" w:leader="dot" w:pos="10080"/>
        </w:tabs>
        <w:rPr>
          <w:rFonts w:asciiTheme="majorHAnsi" w:hAnsiTheme="majorHAnsi" w:cs="Arial"/>
          <w:b/>
          <w:sz w:val="20"/>
          <w:szCs w:val="20"/>
        </w:rPr>
      </w:pPr>
    </w:p>
    <w:p w14:paraId="4EB917AB"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VI. </w:t>
      </w:r>
    </w:p>
    <w:p w14:paraId="2DCDE6F2"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Elektronická aukcia</w:t>
      </w:r>
    </w:p>
    <w:p w14:paraId="4F219400" w14:textId="77777777" w:rsidR="007D534C" w:rsidRPr="000E6AB5" w:rsidRDefault="007D534C" w:rsidP="002F7F33">
      <w:pPr>
        <w:keepNext/>
        <w:jc w:val="center"/>
        <w:rPr>
          <w:rFonts w:asciiTheme="majorHAnsi" w:hAnsiTheme="majorHAnsi" w:cs="Arial"/>
          <w:b/>
          <w:bCs/>
          <w:sz w:val="20"/>
          <w:szCs w:val="20"/>
        </w:rPr>
      </w:pPr>
    </w:p>
    <w:p w14:paraId="5637A5C8" w14:textId="77777777" w:rsidR="007D534C" w:rsidRPr="000E6AB5" w:rsidRDefault="005F496C" w:rsidP="00F91A9A">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E</w:t>
      </w:r>
      <w:r w:rsidR="007D534C" w:rsidRPr="000E6AB5">
        <w:rPr>
          <w:rFonts w:asciiTheme="majorHAnsi" w:hAnsiTheme="majorHAnsi" w:cs="Arial"/>
          <w:b/>
          <w:bCs/>
          <w:smallCaps/>
          <w:sz w:val="20"/>
          <w:szCs w:val="20"/>
        </w:rPr>
        <w:t xml:space="preserve">lektronická aukcia </w:t>
      </w:r>
    </w:p>
    <w:p w14:paraId="2FDFC512" w14:textId="77777777" w:rsidR="007D534C" w:rsidRPr="000E6AB5" w:rsidRDefault="00180BD2" w:rsidP="002F7F33">
      <w:pPr>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7565E3" w:rsidRPr="000E6AB5">
        <w:rPr>
          <w:rFonts w:asciiTheme="majorHAnsi" w:hAnsiTheme="majorHAnsi" w:cs="Arial"/>
          <w:sz w:val="20"/>
          <w:szCs w:val="20"/>
        </w:rPr>
        <w:t>ne</w:t>
      </w:r>
      <w:r w:rsidRPr="000E6AB5">
        <w:rPr>
          <w:rFonts w:asciiTheme="majorHAnsi" w:hAnsiTheme="majorHAnsi" w:cs="Arial"/>
          <w:sz w:val="20"/>
          <w:szCs w:val="20"/>
        </w:rPr>
        <w:t xml:space="preserve">použije elektronickú aukciu. </w:t>
      </w:r>
    </w:p>
    <w:p w14:paraId="36980E18" w14:textId="77777777" w:rsidR="00180BD2" w:rsidRPr="000E6AB5" w:rsidRDefault="00180BD2" w:rsidP="00180BD2">
      <w:pPr>
        <w:tabs>
          <w:tab w:val="left" w:pos="567"/>
        </w:tabs>
        <w:ind w:left="539" w:firstLine="28"/>
        <w:jc w:val="both"/>
        <w:rPr>
          <w:rFonts w:asciiTheme="majorHAnsi" w:hAnsiTheme="majorHAnsi" w:cs="Arial"/>
          <w:sz w:val="20"/>
          <w:szCs w:val="20"/>
        </w:rPr>
      </w:pPr>
    </w:p>
    <w:p w14:paraId="02617E4C" w14:textId="77777777" w:rsidR="00600008" w:rsidRPr="000E6AB5" w:rsidRDefault="000F78C9"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w:t>
      </w:r>
    </w:p>
    <w:p w14:paraId="7136D956"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Dôvernosť a</w:t>
      </w:r>
      <w:r w:rsidR="0091642F" w:rsidRPr="000E6AB5">
        <w:rPr>
          <w:rFonts w:asciiTheme="majorHAnsi" w:hAnsiTheme="majorHAnsi" w:cs="Arial"/>
          <w:b/>
          <w:bCs/>
          <w:sz w:val="20"/>
          <w:szCs w:val="20"/>
        </w:rPr>
        <w:t> revízne postupy</w:t>
      </w:r>
    </w:p>
    <w:p w14:paraId="603CAD22" w14:textId="77777777" w:rsidR="00600008" w:rsidRPr="000E6AB5" w:rsidRDefault="00600008" w:rsidP="00920B7A">
      <w:pPr>
        <w:keepNext/>
        <w:jc w:val="center"/>
        <w:rPr>
          <w:rFonts w:asciiTheme="majorHAnsi" w:hAnsiTheme="majorHAnsi" w:cs="Arial"/>
          <w:b/>
          <w:bCs/>
          <w:sz w:val="20"/>
          <w:szCs w:val="20"/>
        </w:rPr>
      </w:pPr>
    </w:p>
    <w:p w14:paraId="12CAC9B2" w14:textId="77777777" w:rsidR="004C7CA5" w:rsidRPr="000E6AB5" w:rsidRDefault="005F496C" w:rsidP="00F91A9A">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ôvernosť procesu verejného obstarávania</w:t>
      </w:r>
    </w:p>
    <w:p w14:paraId="6B5C75E2" w14:textId="583E6D77" w:rsidR="00643E41" w:rsidRPr="000E6AB5" w:rsidRDefault="00643E41" w:rsidP="006A4DCA">
      <w:pPr>
        <w:pStyle w:val="ListParagraph"/>
        <w:numPr>
          <w:ilvl w:val="1"/>
          <w:numId w:val="27"/>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8A86B10" w14:textId="2FFF2C8A" w:rsidR="004C7CA5" w:rsidRPr="000E6AB5" w:rsidRDefault="0040576F" w:rsidP="006A4DCA">
      <w:pPr>
        <w:pStyle w:val="ListParagraph"/>
        <w:numPr>
          <w:ilvl w:val="1"/>
          <w:numId w:val="27"/>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je povinn</w:t>
      </w:r>
      <w:r w:rsidR="0043723A" w:rsidRPr="000E6AB5">
        <w:rPr>
          <w:rFonts w:asciiTheme="majorHAnsi" w:hAnsiTheme="majorHAnsi" w:cs="Arial"/>
          <w:sz w:val="20"/>
          <w:szCs w:val="20"/>
        </w:rPr>
        <w:t>ý</w:t>
      </w:r>
      <w:r w:rsidRPr="000E6AB5">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401FFD89" w14:textId="77777777" w:rsidR="0040576F" w:rsidRPr="000E6AB5" w:rsidRDefault="0040576F" w:rsidP="006A4DCA">
      <w:pPr>
        <w:pStyle w:val="ListParagraph"/>
        <w:numPr>
          <w:ilvl w:val="1"/>
          <w:numId w:val="27"/>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264E3781" w14:textId="77777777" w:rsidR="00812AA8" w:rsidRPr="000E6AB5" w:rsidRDefault="0040576F" w:rsidP="006A4DCA">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Ustanovením bodu 2</w:t>
      </w:r>
      <w:r w:rsidR="00737277" w:rsidRPr="000E6AB5">
        <w:rPr>
          <w:rFonts w:asciiTheme="majorHAnsi" w:hAnsiTheme="majorHAnsi" w:cs="Arial"/>
          <w:sz w:val="20"/>
          <w:szCs w:val="20"/>
        </w:rPr>
        <w:t>9</w:t>
      </w:r>
      <w:r w:rsidRPr="000E6AB5">
        <w:rPr>
          <w:rFonts w:asciiTheme="majorHAnsi" w:hAnsiTheme="majorHAnsi" w:cs="Arial"/>
          <w:sz w:val="20"/>
          <w:szCs w:val="20"/>
        </w:rPr>
        <w:t xml:space="preserve">.1 </w:t>
      </w:r>
      <w:r w:rsidR="005F496C"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 nie sú dotknuté ustanovenia zákona o verejnom obstarávaní, ukladajúce povinnosť verejného obstarávateľa oznamovať či zasielať úradu dokumenty a</w:t>
      </w:r>
      <w:r w:rsidR="00242C4A" w:rsidRPr="000E6AB5">
        <w:rPr>
          <w:rFonts w:asciiTheme="majorHAnsi" w:hAnsiTheme="majorHAnsi" w:cs="Arial"/>
          <w:sz w:val="20"/>
          <w:szCs w:val="20"/>
        </w:rPr>
        <w:t> </w:t>
      </w:r>
      <w:r w:rsidRPr="000E6AB5">
        <w:rPr>
          <w:rFonts w:asciiTheme="majorHAnsi" w:hAnsiTheme="majorHAnsi" w:cs="Arial"/>
          <w:sz w:val="20"/>
          <w:szCs w:val="20"/>
        </w:rPr>
        <w:t>iné oznámenia, ako ani ustanovenia ukladajúce verejnému obstarávateľovi a úradu zverejňovať dokum</w:t>
      </w:r>
      <w:r w:rsidR="00552C09" w:rsidRPr="000E6AB5">
        <w:rPr>
          <w:rFonts w:asciiTheme="majorHAnsi" w:hAnsiTheme="majorHAnsi" w:cs="Arial"/>
          <w:sz w:val="20"/>
          <w:szCs w:val="20"/>
        </w:rPr>
        <w:t>enty a iné oznámenia podľa</w:t>
      </w:r>
      <w:r w:rsidRPr="000E6AB5">
        <w:rPr>
          <w:rFonts w:asciiTheme="majorHAnsi" w:hAnsiTheme="majorHAnsi" w:cs="Arial"/>
          <w:sz w:val="20"/>
          <w:szCs w:val="20"/>
        </w:rPr>
        <w:t xml:space="preserve"> zákona</w:t>
      </w:r>
      <w:r w:rsidR="002E5AD1" w:rsidRPr="000E6AB5">
        <w:rPr>
          <w:rFonts w:asciiTheme="majorHAnsi" w:hAnsiTheme="majorHAnsi" w:cs="Arial"/>
          <w:sz w:val="20"/>
          <w:szCs w:val="20"/>
        </w:rPr>
        <w:t xml:space="preserve"> o verejnom obstarávaní</w:t>
      </w:r>
      <w:r w:rsidRPr="000E6AB5">
        <w:rPr>
          <w:rFonts w:asciiTheme="majorHAnsi" w:hAnsiTheme="majorHAnsi" w:cs="Arial"/>
          <w:sz w:val="20"/>
          <w:szCs w:val="20"/>
        </w:rPr>
        <w:t xml:space="preserve"> a tiež povinnosti zverejňovania zmlúv podľa osobitného predpisu.</w:t>
      </w:r>
    </w:p>
    <w:p w14:paraId="21B41553" w14:textId="77777777" w:rsidR="00B5096C" w:rsidRPr="000E6AB5" w:rsidRDefault="00B5096C" w:rsidP="00026CCE">
      <w:pPr>
        <w:tabs>
          <w:tab w:val="left" w:pos="142"/>
          <w:tab w:val="left" w:pos="567"/>
        </w:tabs>
        <w:jc w:val="both"/>
        <w:rPr>
          <w:rFonts w:asciiTheme="majorHAnsi" w:hAnsiTheme="majorHAnsi" w:cs="Arial"/>
          <w:sz w:val="20"/>
          <w:szCs w:val="20"/>
        </w:rPr>
      </w:pPr>
    </w:p>
    <w:p w14:paraId="14A2D33E" w14:textId="77777777" w:rsidR="004C7CA5" w:rsidRPr="000E6AB5" w:rsidRDefault="005F496C" w:rsidP="00F91A9A">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4C7CA5" w:rsidRPr="000E6AB5">
        <w:rPr>
          <w:rFonts w:asciiTheme="majorHAnsi" w:hAnsiTheme="majorHAnsi" w:cs="Arial"/>
          <w:b/>
          <w:bCs/>
          <w:smallCaps/>
          <w:sz w:val="20"/>
          <w:szCs w:val="20"/>
        </w:rPr>
        <w:t>evízne postupy</w:t>
      </w:r>
    </w:p>
    <w:p w14:paraId="565657F6" w14:textId="77777777" w:rsidR="00290681" w:rsidRPr="000E6AB5" w:rsidRDefault="00A95A2A" w:rsidP="006A4DCA">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záujemca, účastník alebo osoba, ktorej práva alebo právom chránené záujmy boli alebo mohli byť dotknuté postupom verejného obstarávateľa, môže podať </w:t>
      </w:r>
      <w:r w:rsidR="00E84B20" w:rsidRPr="000E6AB5">
        <w:rPr>
          <w:rFonts w:asciiTheme="majorHAnsi" w:hAnsiTheme="majorHAnsi" w:cs="Arial"/>
          <w:sz w:val="20"/>
          <w:szCs w:val="20"/>
        </w:rPr>
        <w:t>podľa</w:t>
      </w:r>
      <w:r w:rsidR="002B6836" w:rsidRPr="000E6AB5">
        <w:rPr>
          <w:rFonts w:asciiTheme="majorHAnsi" w:hAnsiTheme="majorHAnsi" w:cs="Arial"/>
          <w:sz w:val="20"/>
          <w:szCs w:val="20"/>
        </w:rPr>
        <w:t xml:space="preserve"> </w:t>
      </w:r>
      <w:r w:rsidR="002D1F98" w:rsidRPr="000E6AB5">
        <w:rPr>
          <w:rFonts w:asciiTheme="majorHAnsi" w:hAnsiTheme="majorHAnsi" w:cs="Arial"/>
          <w:sz w:val="20"/>
          <w:szCs w:val="20"/>
        </w:rPr>
        <w:t xml:space="preserve">žiadosť o nápravu </w:t>
      </w:r>
      <w:r w:rsidR="00657B82" w:rsidRPr="000E6AB5">
        <w:rPr>
          <w:rFonts w:asciiTheme="majorHAnsi" w:hAnsiTheme="majorHAnsi" w:cs="Arial"/>
          <w:sz w:val="20"/>
          <w:szCs w:val="20"/>
        </w:rPr>
        <w:t xml:space="preserve">podľa </w:t>
      </w:r>
      <w:r w:rsidR="002B6836" w:rsidRPr="000E6AB5">
        <w:rPr>
          <w:rFonts w:asciiTheme="majorHAnsi" w:hAnsiTheme="majorHAnsi" w:cs="Arial"/>
          <w:sz w:val="20"/>
          <w:szCs w:val="20"/>
        </w:rPr>
        <w:t>§</w:t>
      </w:r>
      <w:r w:rsidR="00657B82" w:rsidRPr="000E6AB5">
        <w:rPr>
          <w:rFonts w:asciiTheme="majorHAnsi" w:hAnsiTheme="majorHAnsi" w:cs="Arial"/>
          <w:sz w:val="20"/>
          <w:szCs w:val="20"/>
        </w:rPr>
        <w:t> </w:t>
      </w:r>
      <w:r w:rsidR="002B6836" w:rsidRPr="000E6AB5">
        <w:rPr>
          <w:rFonts w:asciiTheme="majorHAnsi" w:hAnsiTheme="majorHAnsi" w:cs="Arial"/>
          <w:sz w:val="20"/>
          <w:szCs w:val="20"/>
        </w:rPr>
        <w:t>164</w:t>
      </w:r>
      <w:r w:rsidR="002D1F98" w:rsidRPr="000E6AB5">
        <w:rPr>
          <w:rFonts w:asciiTheme="majorHAnsi" w:hAnsiTheme="majorHAnsi" w:cs="Arial"/>
          <w:sz w:val="20"/>
          <w:szCs w:val="20"/>
        </w:rPr>
        <w:t xml:space="preserve"> zákona o verejnom obstarávaní.</w:t>
      </w:r>
      <w:r w:rsidR="001D09EB" w:rsidRPr="000E6AB5">
        <w:rPr>
          <w:rFonts w:asciiTheme="majorHAnsi" w:hAnsiTheme="majorHAnsi" w:cs="Arial"/>
          <w:sz w:val="20"/>
          <w:szCs w:val="20"/>
        </w:rPr>
        <w:t xml:space="preserve"> </w:t>
      </w:r>
    </w:p>
    <w:p w14:paraId="458EACF1" w14:textId="77777777" w:rsidR="00737277" w:rsidRPr="000E6AB5" w:rsidRDefault="00070ADE" w:rsidP="006A4DCA">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Pri doručovaní žiadosti o nápravu sa postupuje podľa bodu 10.10 týchto súťažných podkladov. </w:t>
      </w:r>
      <w:r w:rsidR="00E11329" w:rsidRPr="000E6AB5">
        <w:rPr>
          <w:rFonts w:asciiTheme="majorHAnsi" w:hAnsiTheme="majorHAnsi" w:cs="Arial"/>
          <w:sz w:val="20"/>
          <w:szCs w:val="20"/>
        </w:rPr>
        <w:t>Žiadosť o nápravu doručovaná v elektronickej podobe funkc</w:t>
      </w:r>
      <w:r w:rsidR="00283727" w:rsidRPr="000E6AB5">
        <w:rPr>
          <w:rFonts w:asciiTheme="majorHAnsi" w:hAnsiTheme="majorHAnsi" w:cs="Arial"/>
          <w:sz w:val="20"/>
          <w:szCs w:val="20"/>
        </w:rPr>
        <w:t xml:space="preserve">ionalitou informačného systému JOSEPHINE </w:t>
      </w:r>
      <w:r w:rsidR="00E11329" w:rsidRPr="000E6AB5">
        <w:rPr>
          <w:rFonts w:asciiTheme="majorHAnsi" w:hAnsiTheme="majorHAnsi" w:cs="Arial"/>
          <w:sz w:val="20"/>
          <w:szCs w:val="20"/>
        </w:rPr>
        <w:t>sa považuje za doručenú dňom jej odoslania</w:t>
      </w:r>
      <w:r w:rsidR="00283727" w:rsidRPr="000E6AB5">
        <w:rPr>
          <w:rFonts w:asciiTheme="majorHAnsi" w:hAnsiTheme="majorHAnsi" w:cs="Arial"/>
          <w:sz w:val="20"/>
          <w:szCs w:val="20"/>
        </w:rPr>
        <w:t>.</w:t>
      </w:r>
    </w:p>
    <w:p w14:paraId="0D8D74F7" w14:textId="77777777" w:rsidR="00374EFD" w:rsidRPr="000E6AB5" w:rsidRDefault="00374EFD" w:rsidP="006A4DCA">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záujemca, účastník, osoba, ktorej práva alebo právom chránené záujmy boli alebo mohli byť dotknuté postupom kontrolovaného alebo orgán štátnej správy, ktorý osvedčí právny záujem v danej veci, ak boli kontrolovanému poskytnuté finančné prostriedky na dodanie tovaru, uskutočnenie stavebných prác alebo poskytnutie služieb z Európskej únie môže podať námietky podľa § 170 ods. 3 písm. a) až g) zákona o verejnom obstarávaní. Podaniu námietok musí predchádzať doručenie žiadosti o nápravu verejnému obstarávateľovi. Táto povinnosť sa nevzťahuje na podanie námietok podľa § 170 odseku 3 písm. c) až g) zákona o verejnom obstarávaní a na podanie námietok orgánom štátnej správy podľa § 170 ods. 1 písm. e) zákona o verejnom obstarávaní.</w:t>
      </w:r>
    </w:p>
    <w:p w14:paraId="06CCF24A" w14:textId="77777777" w:rsidR="00180BD2" w:rsidRPr="000E6AB5" w:rsidRDefault="00180BD2" w:rsidP="003E5EE5">
      <w:pPr>
        <w:tabs>
          <w:tab w:val="left" w:pos="567"/>
        </w:tabs>
        <w:jc w:val="both"/>
        <w:rPr>
          <w:rFonts w:asciiTheme="majorHAnsi" w:hAnsiTheme="majorHAnsi" w:cs="Arial"/>
          <w:sz w:val="20"/>
          <w:szCs w:val="20"/>
        </w:rPr>
      </w:pPr>
    </w:p>
    <w:p w14:paraId="7F77AA17" w14:textId="77777777" w:rsidR="00600008" w:rsidRPr="000E6AB5" w:rsidRDefault="000F78C9" w:rsidP="002F7F33">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4C7CA5" w:rsidRPr="000E6AB5">
        <w:rPr>
          <w:rFonts w:asciiTheme="majorHAnsi" w:hAnsiTheme="majorHAnsi" w:cs="Arial"/>
          <w:b/>
          <w:bCs/>
          <w:sz w:val="20"/>
          <w:szCs w:val="20"/>
        </w:rPr>
        <w:t>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 xml:space="preserve">. </w:t>
      </w:r>
    </w:p>
    <w:p w14:paraId="2CC530D0"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Prijatie ponuky</w:t>
      </w:r>
    </w:p>
    <w:p w14:paraId="23EE6A2A" w14:textId="77777777" w:rsidR="00600008" w:rsidRPr="000E6AB5" w:rsidRDefault="00600008" w:rsidP="002F7F33">
      <w:pPr>
        <w:keepNext/>
        <w:jc w:val="center"/>
        <w:rPr>
          <w:rFonts w:asciiTheme="majorHAnsi" w:hAnsiTheme="majorHAnsi" w:cs="Arial"/>
          <w:b/>
          <w:bCs/>
          <w:sz w:val="20"/>
          <w:szCs w:val="20"/>
        </w:rPr>
      </w:pPr>
    </w:p>
    <w:p w14:paraId="0C6B957E" w14:textId="77777777" w:rsidR="00820B67" w:rsidRPr="000E6AB5" w:rsidRDefault="00657B82" w:rsidP="00F91A9A">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I</w:t>
      </w:r>
      <w:r w:rsidR="004C7CA5" w:rsidRPr="000E6AB5">
        <w:rPr>
          <w:rFonts w:asciiTheme="majorHAnsi" w:hAnsiTheme="majorHAnsi" w:cs="Arial"/>
          <w:b/>
          <w:bCs/>
          <w:smallCaps/>
          <w:sz w:val="20"/>
          <w:szCs w:val="20"/>
        </w:rPr>
        <w:t xml:space="preserve">nformácia o výsledku </w:t>
      </w:r>
      <w:r w:rsidR="005F4307" w:rsidRPr="000E6AB5">
        <w:rPr>
          <w:rFonts w:asciiTheme="majorHAnsi" w:hAnsiTheme="majorHAnsi" w:cs="Arial"/>
          <w:b/>
          <w:bCs/>
          <w:smallCaps/>
          <w:sz w:val="20"/>
          <w:szCs w:val="20"/>
        </w:rPr>
        <w:t>vyhodnotenia</w:t>
      </w:r>
      <w:r w:rsidR="004C7CA5" w:rsidRPr="000E6AB5">
        <w:rPr>
          <w:rFonts w:asciiTheme="majorHAnsi" w:hAnsiTheme="majorHAnsi" w:cs="Arial"/>
          <w:b/>
          <w:bCs/>
          <w:smallCaps/>
          <w:sz w:val="20"/>
          <w:szCs w:val="20"/>
        </w:rPr>
        <w:t xml:space="preserve"> ponúk</w:t>
      </w:r>
    </w:p>
    <w:p w14:paraId="31204D23" w14:textId="77777777" w:rsidR="00FD4918" w:rsidRPr="000E6AB5" w:rsidRDefault="00354B65" w:rsidP="006A4DCA">
      <w:pPr>
        <w:pStyle w:val="ListParagraph"/>
        <w:numPr>
          <w:ilvl w:val="0"/>
          <w:numId w:val="43"/>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w:t>
      </w:r>
      <w:r w:rsidR="0048298A" w:rsidRPr="000E6AB5">
        <w:rPr>
          <w:rFonts w:asciiTheme="majorHAnsi" w:hAnsiTheme="majorHAnsi" w:cs="Arial"/>
          <w:sz w:val="20"/>
          <w:szCs w:val="20"/>
        </w:rPr>
        <w:t>yhodnotenie splnenia podmienok účasti a vyhodnotenie ponúk z hľadiska splnenia požiadaviek na predmet zákazky sa uskutoční po vyhodnotení ponúk na základe kritérií na vyhodnotenie ponúk.</w:t>
      </w:r>
      <w:r w:rsidR="000A3635" w:rsidRPr="000E6AB5">
        <w:rPr>
          <w:rFonts w:asciiTheme="majorHAnsi" w:hAnsiTheme="majorHAnsi" w:cs="Arial"/>
          <w:sz w:val="20"/>
          <w:szCs w:val="20"/>
        </w:rPr>
        <w:t xml:space="preserve"> </w:t>
      </w:r>
      <w:r w:rsidR="00AC0B84" w:rsidRPr="000E6AB5">
        <w:rPr>
          <w:rFonts w:asciiTheme="majorHAnsi" w:hAnsiTheme="majorHAnsi" w:cs="Arial"/>
          <w:sz w:val="20"/>
          <w:szCs w:val="20"/>
        </w:rPr>
        <w:t>V</w:t>
      </w:r>
      <w:r w:rsidR="0048298A" w:rsidRPr="000E6AB5">
        <w:rPr>
          <w:rFonts w:asciiTheme="majorHAnsi" w:hAnsiTheme="majorHAnsi" w:cs="Arial"/>
          <w:sz w:val="20"/>
          <w:szCs w:val="20"/>
        </w:rPr>
        <w:t xml:space="preserve">erejný </w:t>
      </w:r>
      <w:r w:rsidR="0048298A" w:rsidRPr="000E6AB5">
        <w:rPr>
          <w:rFonts w:asciiTheme="majorHAnsi" w:hAnsiTheme="majorHAnsi" w:cs="Arial"/>
          <w:sz w:val="20"/>
          <w:szCs w:val="20"/>
        </w:rPr>
        <w:lastRenderedPageBreak/>
        <w:t>obstarávateľ</w:t>
      </w:r>
      <w:r w:rsidR="00994881" w:rsidRPr="000E6AB5">
        <w:rPr>
          <w:rFonts w:asciiTheme="majorHAnsi" w:hAnsiTheme="majorHAnsi" w:cs="Arial"/>
          <w:sz w:val="20"/>
          <w:szCs w:val="20"/>
        </w:rPr>
        <w:t xml:space="preserve"> </w:t>
      </w:r>
      <w:r w:rsidR="0048298A" w:rsidRPr="000E6AB5">
        <w:rPr>
          <w:rFonts w:asciiTheme="majorHAnsi" w:hAnsiTheme="majorHAnsi" w:cs="Arial"/>
          <w:sz w:val="20"/>
          <w:szCs w:val="20"/>
        </w:rPr>
        <w:t>vyhodno</w:t>
      </w:r>
      <w:r w:rsidR="00AC0B84" w:rsidRPr="000E6AB5">
        <w:rPr>
          <w:rFonts w:asciiTheme="majorHAnsi" w:hAnsiTheme="majorHAnsi" w:cs="Arial"/>
          <w:sz w:val="20"/>
          <w:szCs w:val="20"/>
        </w:rPr>
        <w:t>tí</w:t>
      </w:r>
      <w:r w:rsidR="0048298A" w:rsidRPr="000E6AB5">
        <w:rPr>
          <w:rFonts w:asciiTheme="majorHAnsi" w:hAnsiTheme="majorHAnsi" w:cs="Arial"/>
          <w:sz w:val="20"/>
          <w:szCs w:val="20"/>
        </w:rPr>
        <w:t xml:space="preserve"> </w:t>
      </w:r>
      <w:r w:rsidR="00AC0B84" w:rsidRPr="000E6AB5">
        <w:rPr>
          <w:rFonts w:asciiTheme="majorHAnsi" w:hAnsiTheme="majorHAnsi" w:cs="Arial"/>
          <w:sz w:val="20"/>
          <w:szCs w:val="20"/>
        </w:rPr>
        <w:t>splnenie podmienok účasti a požiadaviek na predmet zákazky u uchádzača, ktorý sa umi</w:t>
      </w:r>
      <w:r w:rsidR="00C102F5" w:rsidRPr="000E6AB5">
        <w:rPr>
          <w:rFonts w:asciiTheme="majorHAnsi" w:hAnsiTheme="majorHAnsi" w:cs="Arial"/>
          <w:sz w:val="20"/>
          <w:szCs w:val="20"/>
        </w:rPr>
        <w:t xml:space="preserve">estnil </w:t>
      </w:r>
      <w:r w:rsidR="00C102F5" w:rsidRPr="008B21F7">
        <w:rPr>
          <w:rFonts w:asciiTheme="majorHAnsi" w:hAnsiTheme="majorHAnsi" w:cs="Arial"/>
          <w:sz w:val="20"/>
          <w:szCs w:val="20"/>
        </w:rPr>
        <w:t>na prvom mieste v</w:t>
      </w:r>
      <w:r w:rsidR="008F0CF8" w:rsidRPr="008B21F7">
        <w:rPr>
          <w:rFonts w:asciiTheme="majorHAnsi" w:hAnsiTheme="majorHAnsi" w:cs="Arial"/>
          <w:sz w:val="20"/>
          <w:szCs w:val="20"/>
        </w:rPr>
        <w:t> poradí .</w:t>
      </w:r>
      <w:r w:rsidR="00AC0B84" w:rsidRPr="000E6AB5">
        <w:rPr>
          <w:rFonts w:asciiTheme="majorHAnsi" w:hAnsiTheme="majorHAnsi" w:cs="Arial"/>
          <w:sz w:val="20"/>
          <w:szCs w:val="20"/>
        </w:rPr>
        <w:t xml:space="preserve"> </w:t>
      </w:r>
      <w:r w:rsidR="0048298A" w:rsidRPr="000E6AB5">
        <w:rPr>
          <w:rFonts w:asciiTheme="majorHAnsi" w:hAnsiTheme="majorHAnsi" w:cs="Arial"/>
          <w:sz w:val="20"/>
          <w:szCs w:val="20"/>
        </w:rPr>
        <w:t xml:space="preserve">Ak dôjde k vylúčeniu uchádzača alebo </w:t>
      </w:r>
      <w:r w:rsidR="00CB38EA" w:rsidRPr="000E6AB5">
        <w:rPr>
          <w:rFonts w:asciiTheme="majorHAnsi" w:hAnsiTheme="majorHAnsi" w:cs="Arial"/>
          <w:sz w:val="20"/>
          <w:szCs w:val="20"/>
        </w:rPr>
        <w:t>jeho ponuky</w:t>
      </w:r>
      <w:r w:rsidR="0048298A" w:rsidRPr="000E6AB5">
        <w:rPr>
          <w:rFonts w:asciiTheme="majorHAnsi" w:hAnsiTheme="majorHAnsi" w:cs="Arial"/>
          <w:sz w:val="20"/>
          <w:szCs w:val="20"/>
        </w:rPr>
        <w:t xml:space="preserve">, vyhodnotí sa následne splnenie podmienok účasti a požiadaviek na predmet zákazky u ďalšieho uchádzača v poradí tak, </w:t>
      </w:r>
      <w:r w:rsidR="0048298A" w:rsidRPr="008B21F7">
        <w:rPr>
          <w:rFonts w:asciiTheme="majorHAnsi" w:hAnsiTheme="majorHAnsi" w:cs="Arial"/>
          <w:sz w:val="20"/>
          <w:szCs w:val="20"/>
        </w:rPr>
        <w:t xml:space="preserve">aby uchádzač umiestnený na prvom mieste v novo zostavenom poradí </w:t>
      </w:r>
      <w:r w:rsidR="00CC7280" w:rsidRPr="008B21F7">
        <w:rPr>
          <w:rFonts w:asciiTheme="majorHAnsi" w:hAnsiTheme="majorHAnsi" w:cs="Arial"/>
          <w:sz w:val="20"/>
          <w:szCs w:val="20"/>
        </w:rPr>
        <w:t xml:space="preserve">spĺňal </w:t>
      </w:r>
      <w:r w:rsidR="00CC7280" w:rsidRPr="000E6AB5">
        <w:rPr>
          <w:rFonts w:asciiTheme="majorHAnsi" w:hAnsiTheme="majorHAnsi" w:cs="Arial"/>
          <w:sz w:val="20"/>
          <w:szCs w:val="20"/>
        </w:rPr>
        <w:t>podmienky účasti a požiadavky na predmet zákazky</w:t>
      </w:r>
      <w:r w:rsidR="00FD4918" w:rsidRPr="000E6AB5">
        <w:rPr>
          <w:rFonts w:asciiTheme="majorHAnsi" w:hAnsiTheme="majorHAnsi" w:cs="Arial"/>
          <w:sz w:val="20"/>
          <w:szCs w:val="20"/>
        </w:rPr>
        <w:t>.</w:t>
      </w:r>
    </w:p>
    <w:p w14:paraId="1652BA26" w14:textId="738F58FA" w:rsidR="00552C09" w:rsidRPr="000E6AB5" w:rsidRDefault="00820B67" w:rsidP="006A4DCA">
      <w:pPr>
        <w:pStyle w:val="ListParagraph"/>
        <w:numPr>
          <w:ilvl w:val="0"/>
          <w:numId w:val="43"/>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po vyhodnotení ponúk</w:t>
      </w:r>
      <w:r w:rsidR="00805854">
        <w:rPr>
          <w:rFonts w:asciiTheme="majorHAnsi" w:hAnsiTheme="majorHAnsi" w:cs="Arial"/>
          <w:sz w:val="20"/>
          <w:szCs w:val="20"/>
        </w:rPr>
        <w:t xml:space="preserve">, po </w:t>
      </w:r>
      <w:r w:rsidR="003B042A">
        <w:rPr>
          <w:rFonts w:asciiTheme="majorHAnsi" w:hAnsiTheme="majorHAnsi" w:cs="Arial"/>
          <w:sz w:val="20"/>
          <w:szCs w:val="20"/>
        </w:rPr>
        <w:t xml:space="preserve">skončení postupu podľa bodu 31.1 súťažných podkladov </w:t>
      </w:r>
      <w:r w:rsidRPr="000E6AB5">
        <w:rPr>
          <w:rFonts w:asciiTheme="majorHAnsi" w:hAnsiTheme="majorHAnsi" w:cs="Arial"/>
          <w:sz w:val="20"/>
          <w:szCs w:val="20"/>
        </w:rPr>
        <w:t>a po odoslaní všetkých oznámení o vylúčení uchádzača, bezodkladne písomne oznámi všetkým uchádzačom, ktorých ponuky sa vyhodnocovali, výsledok vyhodnotenia ponúk, vrátane poradia uchádzačov a súčasne uverejní informáciu o výsledku vyhodnotenia ponúk a</w:t>
      </w:r>
      <w:r w:rsidR="0066181B" w:rsidRPr="000E6AB5">
        <w:rPr>
          <w:rFonts w:asciiTheme="majorHAnsi" w:hAnsiTheme="majorHAnsi" w:cs="Arial"/>
          <w:sz w:val="20"/>
          <w:szCs w:val="20"/>
        </w:rPr>
        <w:t> </w:t>
      </w:r>
      <w:r w:rsidRPr="000E6AB5">
        <w:rPr>
          <w:rFonts w:asciiTheme="majorHAnsi" w:hAnsiTheme="majorHAnsi" w:cs="Arial"/>
          <w:sz w:val="20"/>
          <w:szCs w:val="20"/>
        </w:rPr>
        <w:t>poradie uchádzačov</w:t>
      </w:r>
      <w:r w:rsidR="002F5678" w:rsidRPr="000E6AB5">
        <w:rPr>
          <w:rFonts w:asciiTheme="majorHAnsi" w:hAnsiTheme="majorHAnsi" w:cs="Arial"/>
          <w:sz w:val="20"/>
          <w:szCs w:val="20"/>
        </w:rPr>
        <w:t xml:space="preserve"> </w:t>
      </w:r>
      <w:r w:rsidRPr="000E6AB5">
        <w:rPr>
          <w:rFonts w:asciiTheme="majorHAnsi" w:hAnsiTheme="majorHAnsi" w:cs="Arial"/>
          <w:sz w:val="20"/>
          <w:szCs w:val="20"/>
        </w:rPr>
        <w:t>v profile. Úspešnému uchádzačovi alebo uchádzačom oznámi, že jeho ponuku alebo ponuky prijíma. Neúspešnému uchádzačovi oznámi, že neuspel a dôvody neprijatia jeho ponuky. Neúspešnému uchádzačovi v</w:t>
      </w:r>
      <w:r w:rsidR="002F5678" w:rsidRPr="000E6AB5">
        <w:rPr>
          <w:rFonts w:asciiTheme="majorHAnsi" w:hAnsiTheme="majorHAnsi" w:cs="Arial"/>
          <w:sz w:val="20"/>
          <w:szCs w:val="20"/>
        </w:rPr>
        <w:t> </w:t>
      </w:r>
      <w:r w:rsidRPr="000E6AB5">
        <w:rPr>
          <w:rFonts w:asciiTheme="majorHAnsi" w:hAnsiTheme="majorHAnsi" w:cs="Arial"/>
          <w:sz w:val="20"/>
          <w:szCs w:val="20"/>
        </w:rPr>
        <w:t>informácii o výsledku vyhodnotenia ponúk uvedie aj identifikáciu úspešného uchádzača alebo uchádzačov, informáciu o charakteristikách a výhodách prijatej ponuky alebo ponúk a lehotu, v ktorej môže byť doručená námietka.</w:t>
      </w:r>
    </w:p>
    <w:p w14:paraId="7EBC0032" w14:textId="77777777" w:rsidR="00600008" w:rsidRPr="000E6AB5" w:rsidRDefault="00600008" w:rsidP="00E55CF4">
      <w:pPr>
        <w:pStyle w:val="normalL2"/>
        <w:rPr>
          <w:rFonts w:asciiTheme="majorHAnsi" w:hAnsiTheme="majorHAnsi"/>
        </w:rPr>
      </w:pPr>
    </w:p>
    <w:p w14:paraId="0D606771" w14:textId="77777777" w:rsidR="00820B67" w:rsidRPr="000E6AB5" w:rsidRDefault="0052024A" w:rsidP="00F91A9A">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zavretie zmluvy</w:t>
      </w:r>
    </w:p>
    <w:p w14:paraId="466D1578" w14:textId="4BD26CCF" w:rsidR="00AD3811" w:rsidRPr="008B21F7" w:rsidRDefault="00B70B6C" w:rsidP="006A4DCA">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Verejný obstarávateľ uzavrie </w:t>
      </w:r>
      <w:r w:rsidR="009D1E48">
        <w:rPr>
          <w:rFonts w:asciiTheme="majorHAnsi" w:hAnsiTheme="majorHAnsi" w:cs="Arial"/>
          <w:sz w:val="20"/>
          <w:szCs w:val="20"/>
        </w:rPr>
        <w:t xml:space="preserve">mandátnu </w:t>
      </w:r>
      <w:r w:rsidR="00E97C61" w:rsidRPr="008B21F7">
        <w:rPr>
          <w:rFonts w:asciiTheme="majorHAnsi" w:hAnsiTheme="majorHAnsi" w:cs="Arial"/>
          <w:sz w:val="20"/>
          <w:szCs w:val="20"/>
        </w:rPr>
        <w:t>zmluvu</w:t>
      </w:r>
      <w:r w:rsidRPr="008B21F7">
        <w:rPr>
          <w:rFonts w:asciiTheme="majorHAnsi" w:hAnsiTheme="majorHAnsi" w:cs="Arial"/>
          <w:sz w:val="20"/>
          <w:szCs w:val="20"/>
        </w:rPr>
        <w:t xml:space="preserve"> s úspešným uchádzačom v súla</w:t>
      </w:r>
      <w:r w:rsidR="006D2C74" w:rsidRPr="008B21F7">
        <w:rPr>
          <w:rFonts w:asciiTheme="majorHAnsi" w:hAnsiTheme="majorHAnsi" w:cs="Arial"/>
          <w:sz w:val="20"/>
          <w:szCs w:val="20"/>
        </w:rPr>
        <w:t>de s</w:t>
      </w:r>
      <w:r w:rsidR="00820B67" w:rsidRPr="008B21F7">
        <w:rPr>
          <w:rFonts w:asciiTheme="majorHAnsi" w:hAnsiTheme="majorHAnsi" w:cs="Arial"/>
          <w:sz w:val="20"/>
          <w:szCs w:val="20"/>
        </w:rPr>
        <w:t xml:space="preserve"> § 56 </w:t>
      </w:r>
      <w:r w:rsidR="00AD3811" w:rsidRPr="008B21F7">
        <w:rPr>
          <w:rFonts w:asciiTheme="majorHAnsi" w:hAnsiTheme="majorHAnsi" w:cs="Arial"/>
          <w:sz w:val="20"/>
          <w:szCs w:val="20"/>
        </w:rPr>
        <w:t>zákona o verejnom obstarávaní.</w:t>
      </w:r>
    </w:p>
    <w:p w14:paraId="61DD7801" w14:textId="70B2AE4A" w:rsidR="00A61E07" w:rsidRPr="000E6AB5" w:rsidRDefault="00A61E07" w:rsidP="006A4DCA">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Verejný obstarávateľ nesmie uzavrieť </w:t>
      </w:r>
      <w:r w:rsidR="009D1E48">
        <w:rPr>
          <w:rFonts w:asciiTheme="majorHAnsi" w:hAnsiTheme="majorHAnsi" w:cs="Arial"/>
          <w:sz w:val="20"/>
          <w:szCs w:val="20"/>
        </w:rPr>
        <w:t xml:space="preserve">mandátnu </w:t>
      </w:r>
      <w:r w:rsidRPr="008B21F7">
        <w:rPr>
          <w:rFonts w:asciiTheme="majorHAnsi" w:hAnsiTheme="majorHAnsi" w:cs="Arial"/>
          <w:sz w:val="20"/>
          <w:szCs w:val="20"/>
        </w:rPr>
        <w:t>zmluvu s uchádzačom, ktor</w:t>
      </w:r>
      <w:r w:rsidR="0003231E" w:rsidRPr="008B21F7">
        <w:rPr>
          <w:rFonts w:asciiTheme="majorHAnsi" w:hAnsiTheme="majorHAnsi" w:cs="Arial"/>
          <w:sz w:val="20"/>
          <w:szCs w:val="20"/>
        </w:rPr>
        <w:t>ý</w:t>
      </w:r>
      <w:r w:rsidRPr="008B21F7">
        <w:rPr>
          <w:rFonts w:asciiTheme="majorHAnsi" w:hAnsiTheme="majorHAnsi" w:cs="Arial"/>
          <w:sz w:val="20"/>
          <w:szCs w:val="20"/>
        </w:rPr>
        <w:t xml:space="preserve"> m</w:t>
      </w:r>
      <w:r w:rsidR="0003231E" w:rsidRPr="008B21F7">
        <w:rPr>
          <w:rFonts w:asciiTheme="majorHAnsi" w:hAnsiTheme="majorHAnsi" w:cs="Arial"/>
          <w:sz w:val="20"/>
          <w:szCs w:val="20"/>
        </w:rPr>
        <w:t>á</w:t>
      </w:r>
      <w:r w:rsidRPr="008B21F7">
        <w:rPr>
          <w:rFonts w:asciiTheme="majorHAnsi" w:hAnsiTheme="majorHAnsi" w:cs="Arial"/>
          <w:sz w:val="20"/>
          <w:szCs w:val="20"/>
        </w:rPr>
        <w:t xml:space="preserve"> povinnosť zapisovať sa do</w:t>
      </w:r>
      <w:r w:rsidRPr="000E6AB5">
        <w:rPr>
          <w:rFonts w:asciiTheme="majorHAnsi" w:hAnsiTheme="majorHAnsi" w:cs="Arial"/>
          <w:sz w:val="20"/>
          <w:szCs w:val="20"/>
        </w:rPr>
        <w:t xml:space="preserve"> registra partnerov verejného sektora a nie </w:t>
      </w:r>
      <w:r w:rsidR="00E247FF" w:rsidRPr="000E6AB5">
        <w:rPr>
          <w:rFonts w:asciiTheme="majorHAnsi" w:hAnsiTheme="majorHAnsi" w:cs="Arial"/>
          <w:sz w:val="20"/>
          <w:szCs w:val="20"/>
        </w:rPr>
        <w:t xml:space="preserve">je </w:t>
      </w:r>
      <w:r w:rsidRPr="000E6AB5">
        <w:rPr>
          <w:rFonts w:asciiTheme="majorHAnsi" w:hAnsiTheme="majorHAnsi" w:cs="Arial"/>
          <w:sz w:val="20"/>
          <w:szCs w:val="20"/>
        </w:rPr>
        <w:t>zapísan</w:t>
      </w:r>
      <w:r w:rsidR="00E247FF" w:rsidRPr="000E6AB5">
        <w:rPr>
          <w:rFonts w:asciiTheme="majorHAnsi" w:hAnsiTheme="majorHAnsi" w:cs="Arial"/>
          <w:sz w:val="20"/>
          <w:szCs w:val="20"/>
        </w:rPr>
        <w:t>ý</w:t>
      </w:r>
      <w:r w:rsidRPr="000E6AB5">
        <w:rPr>
          <w:rFonts w:asciiTheme="majorHAnsi" w:hAnsiTheme="majorHAnsi" w:cs="Arial"/>
          <w:sz w:val="20"/>
          <w:szCs w:val="20"/>
        </w:rPr>
        <w:t xml:space="preserve"> v registri partnerov verejného sektora, alebo ktor</w:t>
      </w:r>
      <w:r w:rsidR="00E247FF" w:rsidRPr="000E6AB5">
        <w:rPr>
          <w:rFonts w:asciiTheme="majorHAnsi" w:hAnsiTheme="majorHAnsi" w:cs="Arial"/>
          <w:sz w:val="20"/>
          <w:szCs w:val="20"/>
        </w:rPr>
        <w:t>ého</w:t>
      </w:r>
      <w:r w:rsidRPr="000E6AB5">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0851AF49" w14:textId="77777777" w:rsidR="009A3251" w:rsidRPr="008B21F7" w:rsidRDefault="009A3251" w:rsidP="006A4DCA">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Využitie subdodávateľov</w:t>
      </w:r>
      <w:r w:rsidR="000A2DC7" w:rsidRPr="008B21F7">
        <w:rPr>
          <w:rFonts w:asciiTheme="majorHAnsi" w:hAnsiTheme="majorHAnsi" w:cs="Arial"/>
          <w:sz w:val="20"/>
          <w:szCs w:val="20"/>
        </w:rPr>
        <w:t>:</w:t>
      </w:r>
    </w:p>
    <w:p w14:paraId="40BE2CBB" w14:textId="7730A234" w:rsidR="00594FA9" w:rsidRPr="008B21F7" w:rsidRDefault="00594FA9" w:rsidP="006A4DCA">
      <w:pPr>
        <w:pStyle w:val="ListParagraph"/>
        <w:numPr>
          <w:ilvl w:val="2"/>
          <w:numId w:val="29"/>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Úspešný uchádzač</w:t>
      </w:r>
      <w:r w:rsidR="000A2DC7" w:rsidRPr="008B21F7">
        <w:rPr>
          <w:rFonts w:asciiTheme="majorHAnsi" w:hAnsiTheme="majorHAnsi" w:cs="Arial"/>
          <w:sz w:val="20"/>
          <w:szCs w:val="20"/>
        </w:rPr>
        <w:t xml:space="preserve"> </w:t>
      </w:r>
      <w:r w:rsidR="00C35F9C" w:rsidRPr="008B21F7">
        <w:rPr>
          <w:rFonts w:asciiTheme="majorHAnsi" w:hAnsiTheme="majorHAnsi" w:cs="Arial"/>
          <w:sz w:val="20"/>
          <w:szCs w:val="20"/>
        </w:rPr>
        <w:t>v </w:t>
      </w:r>
      <w:r w:rsidRPr="008B21F7">
        <w:rPr>
          <w:rFonts w:asciiTheme="majorHAnsi" w:hAnsiTheme="majorHAnsi" w:cs="Arial"/>
          <w:sz w:val="20"/>
          <w:szCs w:val="20"/>
        </w:rPr>
        <w:t xml:space="preserve">prílohe č. </w:t>
      </w:r>
      <w:r w:rsidR="009D1E48">
        <w:rPr>
          <w:rFonts w:asciiTheme="majorHAnsi" w:hAnsiTheme="majorHAnsi" w:cs="Arial"/>
          <w:sz w:val="20"/>
          <w:szCs w:val="20"/>
        </w:rPr>
        <w:t>2 mandátnej</w:t>
      </w:r>
      <w:r w:rsidR="001E122F" w:rsidRPr="008B21F7">
        <w:rPr>
          <w:rFonts w:asciiTheme="majorHAnsi" w:hAnsiTheme="majorHAnsi" w:cs="Arial"/>
          <w:sz w:val="20"/>
          <w:szCs w:val="20"/>
        </w:rPr>
        <w:t xml:space="preserve"> </w:t>
      </w:r>
      <w:r w:rsidR="00806333" w:rsidRPr="008B21F7">
        <w:rPr>
          <w:rFonts w:asciiTheme="majorHAnsi" w:hAnsiTheme="majorHAnsi" w:cs="Arial"/>
          <w:sz w:val="20"/>
          <w:szCs w:val="20"/>
        </w:rPr>
        <w:t>zmluvy</w:t>
      </w:r>
      <w:r w:rsidR="008B21F7" w:rsidRPr="008B21F7">
        <w:rPr>
          <w:rFonts w:asciiTheme="majorHAnsi" w:hAnsiTheme="majorHAnsi" w:cs="Arial"/>
          <w:sz w:val="20"/>
          <w:szCs w:val="20"/>
        </w:rPr>
        <w:t xml:space="preserve">  </w:t>
      </w:r>
      <w:r w:rsidR="000A2DC7" w:rsidRPr="008B21F7">
        <w:rPr>
          <w:rFonts w:asciiTheme="majorHAnsi" w:hAnsiTheme="majorHAnsi" w:cs="Arial"/>
          <w:sz w:val="20"/>
          <w:szCs w:val="20"/>
        </w:rPr>
        <w:t xml:space="preserve">najneskôr v čase jej uzavretia uvedie údaje o všetkých známych subdodávateľoch v rozsahu obchodné meno, sídlo, IČO, </w:t>
      </w:r>
      <w:r w:rsidR="00E97C61" w:rsidRPr="008B21F7">
        <w:rPr>
          <w:rFonts w:asciiTheme="majorHAnsi" w:hAnsiTheme="majorHAnsi" w:cs="Arial"/>
          <w:sz w:val="20"/>
          <w:szCs w:val="20"/>
        </w:rPr>
        <w:t xml:space="preserve">zápis do príslušného obchodného registra </w:t>
      </w:r>
      <w:r w:rsidR="000A2DC7" w:rsidRPr="008B21F7">
        <w:rPr>
          <w:rFonts w:asciiTheme="majorHAnsi" w:hAnsiTheme="majorHAnsi" w:cs="Arial"/>
          <w:sz w:val="20"/>
          <w:szCs w:val="20"/>
        </w:rPr>
        <w:t>a údaje o osobe oprávnenej konať za subdodávateľa v rozsahu meno a priezvisko, adresa pobytu, dátum narodenia</w:t>
      </w:r>
      <w:r w:rsidR="009A3251" w:rsidRPr="008B21F7">
        <w:rPr>
          <w:rFonts w:asciiTheme="majorHAnsi" w:hAnsiTheme="majorHAnsi" w:cs="Arial"/>
          <w:sz w:val="20"/>
          <w:szCs w:val="20"/>
        </w:rPr>
        <w:t>.</w:t>
      </w:r>
      <w:r w:rsidR="00D76B83" w:rsidRPr="008B21F7">
        <w:rPr>
          <w:rFonts w:asciiTheme="majorHAnsi" w:hAnsiTheme="majorHAnsi" w:cs="Arial"/>
          <w:sz w:val="20"/>
          <w:szCs w:val="20"/>
        </w:rPr>
        <w:t xml:space="preserve"> </w:t>
      </w:r>
      <w:r w:rsidR="0046654B" w:rsidRPr="008B21F7">
        <w:rPr>
          <w:rFonts w:asciiTheme="majorHAnsi" w:hAnsiTheme="majorHAnsi" w:cs="Arial"/>
          <w:sz w:val="20"/>
          <w:szCs w:val="20"/>
        </w:rPr>
        <w:t xml:space="preserve">Budúci </w:t>
      </w:r>
      <w:r w:rsidR="00180BD2" w:rsidRPr="008B21F7">
        <w:rPr>
          <w:rFonts w:asciiTheme="majorHAnsi" w:hAnsiTheme="majorHAnsi" w:cs="Arial"/>
          <w:sz w:val="20"/>
          <w:szCs w:val="20"/>
        </w:rPr>
        <w:t>dodávateľ</w:t>
      </w:r>
      <w:r w:rsidR="00C35F9C" w:rsidRPr="008B21F7">
        <w:rPr>
          <w:rFonts w:asciiTheme="majorHAnsi" w:hAnsiTheme="majorHAnsi" w:cs="Arial"/>
          <w:sz w:val="20"/>
          <w:szCs w:val="20"/>
        </w:rPr>
        <w:t xml:space="preserve"> je povinný bezodkladne oznámiť budúcemu objednávateľovi akúkoľvek zmenu údajov o subdodávateľoch uvedených v predchádzajúcej vete.</w:t>
      </w:r>
    </w:p>
    <w:p w14:paraId="5AC6D806" w14:textId="0B145875" w:rsidR="004B6570" w:rsidRPr="008B21F7" w:rsidRDefault="00461F3E" w:rsidP="006A4DCA">
      <w:pPr>
        <w:pStyle w:val="ListParagraph"/>
        <w:numPr>
          <w:ilvl w:val="2"/>
          <w:numId w:val="29"/>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 xml:space="preserve">Počas trvania </w:t>
      </w:r>
      <w:r w:rsidR="009D1E48">
        <w:rPr>
          <w:rFonts w:asciiTheme="majorHAnsi" w:hAnsiTheme="majorHAnsi" w:cs="Arial"/>
          <w:sz w:val="20"/>
          <w:szCs w:val="20"/>
        </w:rPr>
        <w:t xml:space="preserve">mandátnej </w:t>
      </w:r>
      <w:r w:rsidRPr="008B21F7">
        <w:rPr>
          <w:rFonts w:asciiTheme="majorHAnsi" w:hAnsiTheme="majorHAnsi" w:cs="Arial"/>
          <w:sz w:val="20"/>
          <w:szCs w:val="20"/>
        </w:rPr>
        <w:t>zmluvy</w:t>
      </w:r>
      <w:r w:rsidR="008B21F7" w:rsidRPr="008B21F7">
        <w:rPr>
          <w:rFonts w:asciiTheme="majorHAnsi" w:hAnsiTheme="majorHAnsi" w:cs="Arial"/>
          <w:sz w:val="20"/>
          <w:szCs w:val="20"/>
        </w:rPr>
        <w:t xml:space="preserve"> </w:t>
      </w:r>
      <w:r w:rsidRPr="008B21F7">
        <w:rPr>
          <w:rFonts w:asciiTheme="majorHAnsi" w:hAnsiTheme="majorHAnsi" w:cs="Arial"/>
          <w:sz w:val="20"/>
          <w:szCs w:val="20"/>
        </w:rPr>
        <w:t xml:space="preserve">je úspešný uchádzač oprávnený zmeniť subdodávateľa </w:t>
      </w:r>
      <w:r w:rsidR="00C35F9C" w:rsidRPr="008B21F7">
        <w:rPr>
          <w:rFonts w:asciiTheme="majorHAnsi" w:hAnsiTheme="majorHAnsi" w:cs="Arial"/>
          <w:sz w:val="20"/>
          <w:szCs w:val="20"/>
        </w:rPr>
        <w:t xml:space="preserve">uvedeného v </w:t>
      </w:r>
      <w:r w:rsidR="00594FA9" w:rsidRPr="008B21F7">
        <w:rPr>
          <w:rFonts w:asciiTheme="majorHAnsi" w:hAnsiTheme="majorHAnsi" w:cs="Arial"/>
          <w:sz w:val="20"/>
          <w:szCs w:val="20"/>
        </w:rPr>
        <w:t xml:space="preserve">prílohe č. </w:t>
      </w:r>
      <w:r w:rsidR="009D1E48">
        <w:rPr>
          <w:rFonts w:asciiTheme="majorHAnsi" w:hAnsiTheme="majorHAnsi" w:cs="Arial"/>
          <w:sz w:val="20"/>
          <w:szCs w:val="20"/>
        </w:rPr>
        <w:t>2 mandátnej</w:t>
      </w:r>
      <w:r w:rsidR="00594FA9" w:rsidRPr="008B21F7">
        <w:rPr>
          <w:rFonts w:asciiTheme="majorHAnsi" w:hAnsiTheme="majorHAnsi" w:cs="Arial"/>
          <w:sz w:val="20"/>
          <w:szCs w:val="20"/>
        </w:rPr>
        <w:t xml:space="preserve"> </w:t>
      </w:r>
      <w:r w:rsidR="00806333" w:rsidRPr="008B21F7">
        <w:rPr>
          <w:rFonts w:asciiTheme="majorHAnsi" w:hAnsiTheme="majorHAnsi" w:cs="Arial"/>
          <w:sz w:val="20"/>
          <w:szCs w:val="20"/>
        </w:rPr>
        <w:t>zmluvy</w:t>
      </w:r>
      <w:r w:rsidR="008B21F7" w:rsidRPr="008B21F7">
        <w:rPr>
          <w:rFonts w:asciiTheme="majorHAnsi" w:hAnsiTheme="majorHAnsi" w:cs="Arial"/>
          <w:sz w:val="20"/>
          <w:szCs w:val="20"/>
        </w:rPr>
        <w:t xml:space="preserve"> </w:t>
      </w:r>
      <w:r w:rsidR="00E97C61" w:rsidRPr="008B21F7">
        <w:rPr>
          <w:rFonts w:asciiTheme="majorHAnsi" w:hAnsiTheme="majorHAnsi" w:cs="Arial"/>
          <w:sz w:val="20"/>
          <w:szCs w:val="20"/>
        </w:rPr>
        <w:t xml:space="preserve">v </w:t>
      </w:r>
      <w:r w:rsidR="004B6570" w:rsidRPr="008B21F7">
        <w:rPr>
          <w:rFonts w:asciiTheme="majorHAnsi" w:hAnsiTheme="majorHAnsi" w:cs="Arial"/>
          <w:sz w:val="20"/>
          <w:szCs w:val="20"/>
        </w:rPr>
        <w:t>súlade s</w:t>
      </w:r>
      <w:r w:rsidR="009D1E48">
        <w:rPr>
          <w:rFonts w:asciiTheme="majorHAnsi" w:hAnsiTheme="majorHAnsi" w:cs="Arial"/>
          <w:sz w:val="20"/>
          <w:szCs w:val="20"/>
        </w:rPr>
        <w:t> </w:t>
      </w:r>
      <w:r w:rsidR="00180BD2" w:rsidRPr="008B21F7">
        <w:rPr>
          <w:rFonts w:asciiTheme="majorHAnsi" w:hAnsiTheme="majorHAnsi" w:cs="Arial"/>
          <w:sz w:val="20"/>
          <w:szCs w:val="20"/>
        </w:rPr>
        <w:t>touto</w:t>
      </w:r>
      <w:r w:rsidR="009D1E48">
        <w:rPr>
          <w:rFonts w:asciiTheme="majorHAnsi" w:hAnsiTheme="majorHAnsi" w:cs="Arial"/>
          <w:sz w:val="20"/>
          <w:szCs w:val="20"/>
        </w:rPr>
        <w:t xml:space="preserve"> mandátnou</w:t>
      </w:r>
      <w:r w:rsidR="00180BD2" w:rsidRPr="008B21F7">
        <w:rPr>
          <w:rFonts w:asciiTheme="majorHAnsi" w:hAnsiTheme="majorHAnsi" w:cs="Arial"/>
          <w:sz w:val="20"/>
          <w:szCs w:val="20"/>
        </w:rPr>
        <w:t xml:space="preserve"> </w:t>
      </w:r>
      <w:r w:rsidR="004B6570" w:rsidRPr="008B21F7">
        <w:rPr>
          <w:rFonts w:asciiTheme="majorHAnsi" w:hAnsiTheme="majorHAnsi" w:cs="Arial"/>
          <w:sz w:val="20"/>
          <w:szCs w:val="20"/>
        </w:rPr>
        <w:t>zmluv</w:t>
      </w:r>
      <w:r w:rsidR="00747FED" w:rsidRPr="008B21F7">
        <w:rPr>
          <w:rFonts w:asciiTheme="majorHAnsi" w:hAnsiTheme="majorHAnsi" w:cs="Arial"/>
          <w:sz w:val="20"/>
          <w:szCs w:val="20"/>
        </w:rPr>
        <w:t>ou</w:t>
      </w:r>
      <w:r w:rsidR="004B6570" w:rsidRPr="008B21F7">
        <w:rPr>
          <w:rFonts w:asciiTheme="majorHAnsi" w:hAnsiTheme="majorHAnsi" w:cs="Arial"/>
          <w:sz w:val="20"/>
          <w:szCs w:val="20"/>
        </w:rPr>
        <w:t>.</w:t>
      </w:r>
    </w:p>
    <w:p w14:paraId="195A5312" w14:textId="5002B702" w:rsidR="003F67C3" w:rsidRPr="000E6AB5" w:rsidRDefault="00BC4F2B" w:rsidP="006A4DCA">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Úspešný uchádzač </w:t>
      </w:r>
      <w:r w:rsidR="00180BD2" w:rsidRPr="008B21F7">
        <w:rPr>
          <w:rFonts w:asciiTheme="majorHAnsi" w:hAnsiTheme="majorHAnsi" w:cs="Arial"/>
          <w:sz w:val="20"/>
          <w:szCs w:val="20"/>
        </w:rPr>
        <w:t>je</w:t>
      </w:r>
      <w:r w:rsidRPr="008B21F7">
        <w:rPr>
          <w:rFonts w:asciiTheme="majorHAnsi" w:hAnsiTheme="majorHAnsi" w:cs="Arial"/>
          <w:sz w:val="20"/>
          <w:szCs w:val="20"/>
        </w:rPr>
        <w:t xml:space="preserve"> povinn</w:t>
      </w:r>
      <w:r w:rsidR="00180BD2" w:rsidRPr="008B21F7">
        <w:rPr>
          <w:rFonts w:asciiTheme="majorHAnsi" w:hAnsiTheme="majorHAnsi" w:cs="Arial"/>
          <w:sz w:val="20"/>
          <w:szCs w:val="20"/>
        </w:rPr>
        <w:t>ý</w:t>
      </w:r>
      <w:r w:rsidRPr="008B21F7">
        <w:rPr>
          <w:rFonts w:asciiTheme="majorHAnsi" w:hAnsiTheme="majorHAnsi" w:cs="Arial"/>
          <w:sz w:val="20"/>
          <w:szCs w:val="20"/>
        </w:rPr>
        <w:t xml:space="preserve"> poskytnúť verejnému o</w:t>
      </w:r>
      <w:r w:rsidR="00FF44B8" w:rsidRPr="008B21F7">
        <w:rPr>
          <w:rFonts w:asciiTheme="majorHAnsi" w:hAnsiTheme="majorHAnsi" w:cs="Arial"/>
          <w:sz w:val="20"/>
          <w:szCs w:val="20"/>
        </w:rPr>
        <w:t>bstarávateľovi</w:t>
      </w:r>
      <w:r w:rsidRPr="008B21F7">
        <w:rPr>
          <w:rFonts w:asciiTheme="majorHAnsi" w:hAnsiTheme="majorHAnsi" w:cs="Arial"/>
          <w:sz w:val="20"/>
          <w:szCs w:val="20"/>
        </w:rPr>
        <w:t xml:space="preserve"> riadnu súčinnosť potrebnú na uzavretie </w:t>
      </w:r>
      <w:r w:rsidR="009D1E48">
        <w:rPr>
          <w:rFonts w:asciiTheme="majorHAnsi" w:hAnsiTheme="majorHAnsi" w:cs="Arial"/>
          <w:sz w:val="20"/>
          <w:szCs w:val="20"/>
        </w:rPr>
        <w:t xml:space="preserve">mandátnej </w:t>
      </w:r>
      <w:r w:rsidR="00806333" w:rsidRPr="008B21F7">
        <w:rPr>
          <w:rFonts w:asciiTheme="majorHAnsi" w:hAnsiTheme="majorHAnsi" w:cs="Arial"/>
          <w:sz w:val="20"/>
          <w:szCs w:val="20"/>
        </w:rPr>
        <w:t>zmluvy</w:t>
      </w:r>
      <w:r w:rsidR="00180BD2" w:rsidRPr="008B21F7">
        <w:rPr>
          <w:rFonts w:asciiTheme="majorHAnsi" w:hAnsiTheme="majorHAnsi" w:cs="Arial"/>
          <w:sz w:val="20"/>
          <w:szCs w:val="20"/>
        </w:rPr>
        <w:t xml:space="preserve"> </w:t>
      </w:r>
      <w:r w:rsidRPr="008B21F7">
        <w:rPr>
          <w:rFonts w:asciiTheme="majorHAnsi" w:hAnsiTheme="majorHAnsi" w:cs="Arial"/>
          <w:sz w:val="20"/>
          <w:szCs w:val="20"/>
        </w:rPr>
        <w:t>tak, aby moh</w:t>
      </w:r>
      <w:r w:rsidR="00180BD2" w:rsidRPr="008B21F7">
        <w:rPr>
          <w:rFonts w:asciiTheme="majorHAnsi" w:hAnsiTheme="majorHAnsi" w:cs="Arial"/>
          <w:sz w:val="20"/>
          <w:szCs w:val="20"/>
        </w:rPr>
        <w:t>la</w:t>
      </w:r>
      <w:r w:rsidRPr="008B21F7">
        <w:rPr>
          <w:rFonts w:asciiTheme="majorHAnsi" w:hAnsiTheme="majorHAnsi" w:cs="Arial"/>
          <w:sz w:val="20"/>
          <w:szCs w:val="20"/>
        </w:rPr>
        <w:t xml:space="preserve"> byť uzavret</w:t>
      </w:r>
      <w:r w:rsidR="00180BD2" w:rsidRPr="008B21F7">
        <w:rPr>
          <w:rFonts w:asciiTheme="majorHAnsi" w:hAnsiTheme="majorHAnsi" w:cs="Arial"/>
          <w:sz w:val="20"/>
          <w:szCs w:val="20"/>
        </w:rPr>
        <w:t>á</w:t>
      </w:r>
      <w:r w:rsidRPr="008B21F7">
        <w:rPr>
          <w:rFonts w:asciiTheme="majorHAnsi" w:hAnsiTheme="majorHAnsi" w:cs="Arial"/>
          <w:sz w:val="20"/>
          <w:szCs w:val="20"/>
        </w:rPr>
        <w:t xml:space="preserve"> do 10 pracovných dní odo dňa uplynutia lehoty</w:t>
      </w:r>
      <w:r w:rsidRPr="000E6AB5">
        <w:rPr>
          <w:rFonts w:asciiTheme="majorHAnsi" w:hAnsiTheme="majorHAnsi" w:cs="Arial"/>
          <w:sz w:val="20"/>
          <w:szCs w:val="20"/>
        </w:rPr>
        <w:t xml:space="preserve"> podľa § 56 odsekov 2 až 7</w:t>
      </w:r>
      <w:r w:rsidR="00FF44B8" w:rsidRPr="000E6AB5">
        <w:rPr>
          <w:rFonts w:asciiTheme="majorHAnsi" w:hAnsiTheme="majorHAnsi" w:cs="Arial"/>
          <w:sz w:val="20"/>
          <w:szCs w:val="20"/>
        </w:rPr>
        <w:t xml:space="preserve"> zákona o verejnom obstarávaní</w:t>
      </w:r>
      <w:r w:rsidRPr="000E6AB5">
        <w:rPr>
          <w:rFonts w:asciiTheme="majorHAnsi" w:hAnsiTheme="majorHAnsi" w:cs="Arial"/>
          <w:sz w:val="20"/>
          <w:szCs w:val="20"/>
        </w:rPr>
        <w:t>, ak bol na </w:t>
      </w:r>
      <w:r w:rsidR="00180BD2" w:rsidRPr="000E6AB5">
        <w:rPr>
          <w:rFonts w:asciiTheme="majorHAnsi" w:hAnsiTheme="majorHAnsi" w:cs="Arial"/>
          <w:sz w:val="20"/>
          <w:szCs w:val="20"/>
        </w:rPr>
        <w:t>jej</w:t>
      </w:r>
      <w:r w:rsidRPr="000E6AB5">
        <w:rPr>
          <w:rFonts w:asciiTheme="majorHAnsi" w:hAnsiTheme="majorHAnsi" w:cs="Arial"/>
          <w:sz w:val="20"/>
          <w:szCs w:val="20"/>
        </w:rPr>
        <w:t xml:space="preserve"> uzavretie písomne vyzvan</w:t>
      </w:r>
      <w:r w:rsidR="00180BD2" w:rsidRPr="000E6AB5">
        <w:rPr>
          <w:rFonts w:asciiTheme="majorHAnsi" w:hAnsiTheme="majorHAnsi" w:cs="Arial"/>
          <w:sz w:val="20"/>
          <w:szCs w:val="20"/>
        </w:rPr>
        <w:t>ý</w:t>
      </w:r>
      <w:r w:rsidRPr="000E6AB5">
        <w:rPr>
          <w:rFonts w:asciiTheme="majorHAnsi" w:hAnsiTheme="majorHAnsi" w:cs="Arial"/>
          <w:sz w:val="20"/>
          <w:szCs w:val="20"/>
        </w:rPr>
        <w:t>.</w:t>
      </w:r>
      <w:r w:rsidR="005A7584" w:rsidRPr="000E6AB5">
        <w:rPr>
          <w:rFonts w:asciiTheme="majorHAnsi" w:hAnsiTheme="majorHAnsi" w:cs="Arial"/>
          <w:sz w:val="20"/>
          <w:szCs w:val="20"/>
        </w:rPr>
        <w:t xml:space="preserve"> </w:t>
      </w:r>
    </w:p>
    <w:p w14:paraId="39319ACD" w14:textId="77777777" w:rsidR="00A57842" w:rsidRPr="000E6AB5" w:rsidRDefault="00A57842" w:rsidP="00594FA9">
      <w:pPr>
        <w:tabs>
          <w:tab w:val="left" w:pos="142"/>
          <w:tab w:val="left" w:pos="567"/>
        </w:tabs>
        <w:jc w:val="both"/>
        <w:rPr>
          <w:rFonts w:asciiTheme="majorHAnsi" w:hAnsiTheme="majorHAnsi" w:cs="Arial"/>
          <w:sz w:val="20"/>
          <w:szCs w:val="20"/>
        </w:rPr>
      </w:pPr>
    </w:p>
    <w:p w14:paraId="3F0C8C54" w14:textId="77777777" w:rsidR="00600008" w:rsidRPr="000E6AB5" w:rsidRDefault="007D534C"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IX</w:t>
      </w:r>
      <w:r w:rsidR="004C7CA5" w:rsidRPr="000E6AB5">
        <w:rPr>
          <w:rFonts w:asciiTheme="majorHAnsi" w:hAnsiTheme="majorHAnsi" w:cs="Arial"/>
          <w:b/>
          <w:bCs/>
          <w:sz w:val="20"/>
          <w:szCs w:val="20"/>
        </w:rPr>
        <w:t xml:space="preserve">. </w:t>
      </w:r>
    </w:p>
    <w:p w14:paraId="5F7054E5" w14:textId="77777777" w:rsidR="00600008"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Súhrn</w:t>
      </w:r>
      <w:r w:rsidR="005521B9" w:rsidRPr="000E6AB5">
        <w:rPr>
          <w:rFonts w:asciiTheme="majorHAnsi" w:hAnsiTheme="majorHAnsi" w:cs="Arial"/>
          <w:b/>
          <w:bCs/>
          <w:sz w:val="20"/>
          <w:szCs w:val="20"/>
        </w:rPr>
        <w:t xml:space="preserve"> vybratých charakteristík</w:t>
      </w:r>
      <w:r w:rsidR="000D44C2" w:rsidRPr="000E6AB5">
        <w:rPr>
          <w:rFonts w:asciiTheme="majorHAnsi" w:hAnsiTheme="majorHAnsi" w:cs="Arial"/>
          <w:b/>
          <w:bCs/>
          <w:sz w:val="20"/>
          <w:szCs w:val="20"/>
        </w:rPr>
        <w:t xml:space="preserve"> verejného obstarávania</w:t>
      </w:r>
    </w:p>
    <w:p w14:paraId="7375C1FC" w14:textId="77777777" w:rsidR="00026CCE" w:rsidRPr="000E6AB5" w:rsidRDefault="00026CCE" w:rsidP="002F7F33">
      <w:pPr>
        <w:keepNext/>
        <w:jc w:val="center"/>
        <w:rPr>
          <w:rFonts w:asciiTheme="majorHAnsi" w:hAnsiTheme="majorHAnsi" w:cs="Arial"/>
          <w:b/>
          <w:bCs/>
          <w:sz w:val="20"/>
          <w:szCs w:val="20"/>
        </w:rPr>
      </w:pPr>
    </w:p>
    <w:p w14:paraId="079FD6DD" w14:textId="77777777" w:rsidR="004C7CA5" w:rsidRPr="000E6AB5" w:rsidRDefault="007E70CC" w:rsidP="00F91A9A">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C7CA5" w:rsidRPr="000E6AB5">
        <w:rPr>
          <w:rFonts w:asciiTheme="majorHAnsi" w:hAnsiTheme="majorHAnsi" w:cs="Arial"/>
          <w:b/>
          <w:bCs/>
          <w:smallCaps/>
          <w:sz w:val="20"/>
          <w:szCs w:val="20"/>
        </w:rPr>
        <w:t>šeobecné ustanovenia</w:t>
      </w:r>
    </w:p>
    <w:p w14:paraId="1A028892" w14:textId="29CFDDFE" w:rsidR="005F7914" w:rsidRPr="000E6AB5" w:rsidRDefault="004C7CA5" w:rsidP="006A4DCA">
      <w:pPr>
        <w:pStyle w:val="ListParagraph"/>
        <w:numPr>
          <w:ilvl w:val="1"/>
          <w:numId w:val="30"/>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si vyhradzuje právo komunikovať iba v</w:t>
      </w:r>
      <w:r w:rsidR="0080727B" w:rsidRPr="000E6AB5">
        <w:rPr>
          <w:rFonts w:asciiTheme="majorHAnsi" w:hAnsiTheme="majorHAnsi" w:cs="Arial"/>
          <w:sz w:val="20"/>
          <w:szCs w:val="20"/>
        </w:rPr>
        <w:t> štátnom (</w:t>
      </w:r>
      <w:r w:rsidRPr="000E6AB5">
        <w:rPr>
          <w:rFonts w:asciiTheme="majorHAnsi" w:hAnsiTheme="majorHAnsi" w:cs="Arial"/>
          <w:sz w:val="20"/>
          <w:szCs w:val="20"/>
        </w:rPr>
        <w:t>slovenskom</w:t>
      </w:r>
      <w:r w:rsidR="0080727B" w:rsidRPr="000E6AB5">
        <w:rPr>
          <w:rFonts w:asciiTheme="majorHAnsi" w:hAnsiTheme="majorHAnsi" w:cs="Arial"/>
          <w:sz w:val="20"/>
          <w:szCs w:val="20"/>
        </w:rPr>
        <w:t>)</w:t>
      </w:r>
      <w:r w:rsidRPr="000E6AB5">
        <w:rPr>
          <w:rFonts w:asciiTheme="majorHAnsi" w:hAnsiTheme="majorHAnsi" w:cs="Arial"/>
          <w:sz w:val="20"/>
          <w:szCs w:val="20"/>
        </w:rPr>
        <w:t xml:space="preserve"> jazyku.</w:t>
      </w:r>
    </w:p>
    <w:p w14:paraId="6E3E09ED" w14:textId="1EA55042" w:rsidR="004C7CA5" w:rsidRPr="000E6AB5" w:rsidRDefault="004C7CA5" w:rsidP="006A4DCA">
      <w:pPr>
        <w:pStyle w:val="ListParagraph"/>
        <w:numPr>
          <w:ilvl w:val="1"/>
          <w:numId w:val="30"/>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si vyhradzuje právo postupovať priamym rok</w:t>
      </w:r>
      <w:r w:rsidR="007B7911" w:rsidRPr="000E6AB5">
        <w:rPr>
          <w:rFonts w:asciiTheme="majorHAnsi" w:hAnsiTheme="majorHAnsi" w:cs="Arial"/>
          <w:sz w:val="20"/>
          <w:szCs w:val="20"/>
        </w:rPr>
        <w:t xml:space="preserve">ovacím konaním podľa </w:t>
      </w:r>
      <w:r w:rsidRPr="000E6AB5">
        <w:rPr>
          <w:rFonts w:asciiTheme="majorHAnsi" w:hAnsiTheme="majorHAnsi" w:cs="Arial"/>
          <w:sz w:val="20"/>
          <w:szCs w:val="20"/>
        </w:rPr>
        <w:t>§</w:t>
      </w:r>
      <w:r w:rsidR="00852FA1" w:rsidRPr="000E6AB5">
        <w:rPr>
          <w:rFonts w:asciiTheme="majorHAnsi" w:hAnsiTheme="majorHAnsi" w:cs="Arial"/>
          <w:sz w:val="20"/>
          <w:szCs w:val="20"/>
        </w:rPr>
        <w:t xml:space="preserve"> </w:t>
      </w:r>
      <w:r w:rsidR="00E83EAF" w:rsidRPr="000E6AB5">
        <w:rPr>
          <w:rFonts w:asciiTheme="majorHAnsi" w:hAnsiTheme="majorHAnsi" w:cs="Arial"/>
          <w:sz w:val="20"/>
          <w:szCs w:val="20"/>
        </w:rPr>
        <w:t>11</w:t>
      </w:r>
      <w:r w:rsidR="005D23F0" w:rsidRPr="000E6AB5">
        <w:rPr>
          <w:rFonts w:asciiTheme="majorHAnsi" w:hAnsiTheme="majorHAnsi" w:cs="Arial"/>
          <w:sz w:val="20"/>
          <w:szCs w:val="20"/>
        </w:rPr>
        <w:t>5</w:t>
      </w:r>
      <w:r w:rsidR="00E83EAF" w:rsidRPr="000E6AB5">
        <w:rPr>
          <w:rFonts w:asciiTheme="majorHAnsi" w:hAnsiTheme="majorHAnsi" w:cs="Arial"/>
          <w:sz w:val="20"/>
          <w:szCs w:val="20"/>
        </w:rPr>
        <w:t xml:space="preserve"> ods. 1 písm. b)</w:t>
      </w:r>
      <w:r w:rsidR="00AE5068" w:rsidRPr="000E6AB5">
        <w:rPr>
          <w:rFonts w:asciiTheme="majorHAnsi" w:hAnsiTheme="majorHAnsi" w:cs="Arial"/>
          <w:sz w:val="20"/>
          <w:szCs w:val="20"/>
        </w:rPr>
        <w:t xml:space="preserve"> </w:t>
      </w:r>
      <w:r w:rsidRPr="000E6AB5">
        <w:rPr>
          <w:rFonts w:asciiTheme="majorHAnsi" w:hAnsiTheme="majorHAnsi" w:cs="Arial"/>
          <w:sz w:val="20"/>
          <w:szCs w:val="20"/>
        </w:rPr>
        <w:t>zákona o verejnom obstarávaní</w:t>
      </w:r>
      <w:r w:rsidR="00861801" w:rsidRPr="000E6AB5">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r w:rsidR="00B70B6C" w:rsidRPr="000E6AB5">
        <w:rPr>
          <w:rFonts w:asciiTheme="majorHAnsi" w:hAnsiTheme="majorHAnsi" w:cs="Arial"/>
          <w:sz w:val="20"/>
          <w:szCs w:val="20"/>
        </w:rPr>
        <w:t>.</w:t>
      </w:r>
    </w:p>
    <w:p w14:paraId="5D0FAE79" w14:textId="77777777" w:rsidR="007B7911" w:rsidRPr="000E6AB5" w:rsidRDefault="007B7911" w:rsidP="006A4DCA">
      <w:pPr>
        <w:pStyle w:val="ListParagraph"/>
        <w:numPr>
          <w:ilvl w:val="1"/>
          <w:numId w:val="30"/>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môže zrušiť vyhlásený postup zadávania zákazky podľa ustanovení</w:t>
      </w:r>
      <w:r w:rsidR="00AD3811" w:rsidRPr="000E6AB5">
        <w:rPr>
          <w:rFonts w:asciiTheme="majorHAnsi" w:hAnsiTheme="majorHAnsi" w:cs="Arial"/>
          <w:sz w:val="20"/>
          <w:szCs w:val="20"/>
        </w:rPr>
        <w:t xml:space="preserve"> zákona o verejnom obstarávaní.</w:t>
      </w:r>
    </w:p>
    <w:p w14:paraId="3DA54F05" w14:textId="77777777" w:rsidR="004C7CA5" w:rsidRPr="000E6AB5" w:rsidRDefault="00AE5068" w:rsidP="006A4DCA">
      <w:pPr>
        <w:pStyle w:val="ListParagraph"/>
        <w:numPr>
          <w:ilvl w:val="1"/>
          <w:numId w:val="30"/>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použitom postupe verejného obstarávania platia pre ostatné ustanovenia neupravené týmito </w:t>
      </w:r>
      <w:r w:rsidR="00820B67" w:rsidRPr="000E6AB5">
        <w:rPr>
          <w:rFonts w:asciiTheme="majorHAnsi" w:hAnsiTheme="majorHAnsi" w:cs="Arial"/>
          <w:sz w:val="20"/>
          <w:szCs w:val="20"/>
        </w:rPr>
        <w:t>súťažnými podkladmi</w:t>
      </w:r>
      <w:r w:rsidRPr="000E6AB5">
        <w:rPr>
          <w:rFonts w:asciiTheme="majorHAnsi" w:hAnsiTheme="majorHAnsi" w:cs="Arial"/>
          <w:sz w:val="20"/>
          <w:szCs w:val="20"/>
        </w:rPr>
        <w:t xml:space="preserve">, príslušné ustanovenia </w:t>
      </w:r>
      <w:r w:rsidR="00B70B6C" w:rsidRPr="000E6AB5">
        <w:rPr>
          <w:rFonts w:asciiTheme="majorHAnsi" w:hAnsiTheme="majorHAnsi" w:cs="Arial"/>
          <w:sz w:val="20"/>
          <w:szCs w:val="20"/>
        </w:rPr>
        <w:t>zákona o verejnom obstarávaní</w:t>
      </w:r>
      <w:r w:rsidRPr="000E6AB5">
        <w:rPr>
          <w:rFonts w:asciiTheme="majorHAnsi" w:hAnsiTheme="majorHAnsi" w:cs="Arial"/>
          <w:sz w:val="20"/>
          <w:szCs w:val="20"/>
        </w:rPr>
        <w:t xml:space="preserve"> a ostatných relevantných právnych predpisov platných na území Slovenskej </w:t>
      </w:r>
      <w:r w:rsidR="00D86AC1" w:rsidRPr="000E6AB5">
        <w:rPr>
          <w:rFonts w:asciiTheme="majorHAnsi" w:hAnsiTheme="majorHAnsi" w:cs="Arial"/>
          <w:sz w:val="20"/>
          <w:szCs w:val="20"/>
        </w:rPr>
        <w:t>r</w:t>
      </w:r>
      <w:r w:rsidR="005521B9" w:rsidRPr="000E6AB5">
        <w:rPr>
          <w:rFonts w:asciiTheme="majorHAnsi" w:hAnsiTheme="majorHAnsi" w:cs="Arial"/>
          <w:sz w:val="20"/>
          <w:szCs w:val="20"/>
        </w:rPr>
        <w:t>epubliky.</w:t>
      </w:r>
    </w:p>
    <w:p w14:paraId="09D53E59" w14:textId="044508AD" w:rsidR="000E1242" w:rsidRPr="000E6AB5" w:rsidRDefault="000E1242" w:rsidP="006A4DCA">
      <w:pPr>
        <w:pStyle w:val="ListParagraph"/>
        <w:numPr>
          <w:ilvl w:val="1"/>
          <w:numId w:val="30"/>
        </w:numPr>
        <w:spacing w:after="0" w:line="240" w:lineRule="auto"/>
        <w:ind w:left="567" w:hanging="567"/>
        <w:jc w:val="both"/>
        <w:rPr>
          <w:rFonts w:asciiTheme="majorHAnsi" w:hAnsiTheme="majorHAnsi" w:cs="Arial"/>
          <w:sz w:val="20"/>
          <w:szCs w:val="20"/>
        </w:rPr>
      </w:pPr>
      <w:r w:rsidRPr="000E6AB5">
        <w:rPr>
          <w:rFonts w:asciiTheme="majorHAnsi" w:hAnsiTheme="majorHAnsi" w:cs="Arial"/>
          <w:b/>
          <w:bCs/>
          <w:sz w:val="20"/>
          <w:szCs w:val="20"/>
        </w:rPr>
        <w:br w:type="page"/>
      </w:r>
    </w:p>
    <w:p w14:paraId="3AB4C3AA" w14:textId="547B38B9" w:rsidR="00804DBE" w:rsidRPr="000E6AB5" w:rsidRDefault="00804DBE" w:rsidP="002E0FA1">
      <w:pPr>
        <w:tabs>
          <w:tab w:val="num" w:pos="0"/>
          <w:tab w:val="left" w:pos="4500"/>
        </w:tabs>
        <w:spacing w:line="276" w:lineRule="auto"/>
        <w:jc w:val="right"/>
        <w:rPr>
          <w:rFonts w:asciiTheme="majorHAnsi" w:hAnsiTheme="majorHAnsi" w:cs="Arial"/>
          <w:b/>
          <w:bCs/>
          <w:sz w:val="20"/>
          <w:szCs w:val="20"/>
        </w:rPr>
      </w:pPr>
    </w:p>
    <w:p w14:paraId="43C32427" w14:textId="77777777" w:rsidR="005F7914" w:rsidRPr="000E6AB5" w:rsidRDefault="005F7914" w:rsidP="005F791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1 k časti </w:t>
      </w:r>
      <w:r w:rsidRPr="000E6AB5">
        <w:rPr>
          <w:rFonts w:asciiTheme="majorHAnsi" w:hAnsiTheme="majorHAnsi" w:cs="Arial"/>
          <w:b/>
          <w:sz w:val="20"/>
          <w:szCs w:val="20"/>
        </w:rPr>
        <w:t xml:space="preserve">A.1 </w:t>
      </w:r>
      <w:r w:rsidRPr="000E6AB5">
        <w:rPr>
          <w:rFonts w:asciiTheme="majorHAnsi" w:hAnsiTheme="majorHAnsi" w:cs="Arial"/>
          <w:b/>
          <w:bCs/>
          <w:i/>
          <w:sz w:val="20"/>
          <w:szCs w:val="20"/>
        </w:rPr>
        <w:t>POKYNY NA VYPRACOVANIE PONUKY</w:t>
      </w:r>
    </w:p>
    <w:p w14:paraId="304ECC61" w14:textId="77777777" w:rsidR="005F7914" w:rsidRPr="000E6AB5" w:rsidRDefault="005F7914" w:rsidP="005F7914">
      <w:pPr>
        <w:spacing w:line="276" w:lineRule="auto"/>
        <w:jc w:val="center"/>
        <w:rPr>
          <w:rFonts w:asciiTheme="majorHAnsi" w:hAnsiTheme="majorHAnsi" w:cs="Arial"/>
          <w:b/>
          <w:bCs/>
          <w:sz w:val="20"/>
          <w:szCs w:val="20"/>
        </w:rPr>
      </w:pPr>
    </w:p>
    <w:p w14:paraId="5A036168" w14:textId="77777777" w:rsidR="005F7914" w:rsidRPr="000E6AB5" w:rsidRDefault="005F7914" w:rsidP="005F7914">
      <w:pPr>
        <w:spacing w:line="276" w:lineRule="auto"/>
        <w:jc w:val="center"/>
        <w:rPr>
          <w:rFonts w:asciiTheme="majorHAnsi" w:hAnsiTheme="majorHAnsi" w:cs="Arial"/>
          <w:b/>
          <w:bCs/>
          <w:sz w:val="20"/>
          <w:szCs w:val="20"/>
        </w:rPr>
      </w:pPr>
    </w:p>
    <w:p w14:paraId="4EBCA726" w14:textId="77777777" w:rsidR="005F7914" w:rsidRPr="000E6AB5" w:rsidRDefault="005F7914" w:rsidP="005F7914">
      <w:pPr>
        <w:spacing w:line="276" w:lineRule="auto"/>
        <w:jc w:val="center"/>
        <w:rPr>
          <w:rFonts w:asciiTheme="majorHAnsi" w:hAnsiTheme="majorHAnsi" w:cs="Arial"/>
          <w:b/>
          <w:bCs/>
          <w:sz w:val="20"/>
          <w:szCs w:val="20"/>
        </w:rPr>
      </w:pPr>
    </w:p>
    <w:p w14:paraId="36654AE0" w14:textId="2BB9E91E" w:rsidR="005F7914" w:rsidRPr="000E6AB5" w:rsidRDefault="003C5C79" w:rsidP="005F7914">
      <w:pPr>
        <w:pStyle w:val="BodyText"/>
        <w:jc w:val="center"/>
        <w:rPr>
          <w:rFonts w:asciiTheme="majorHAnsi" w:hAnsiTheme="majorHAnsi" w:cs="Arial"/>
          <w:b/>
          <w:sz w:val="20"/>
          <w:szCs w:val="20"/>
        </w:rPr>
      </w:pPr>
      <w:r w:rsidRPr="000E6AB5">
        <w:rPr>
          <w:rFonts w:asciiTheme="majorHAnsi" w:hAnsiTheme="majorHAnsi" w:cs="Arial"/>
          <w:b/>
          <w:sz w:val="20"/>
          <w:szCs w:val="20"/>
        </w:rPr>
        <w:t>VYHLÁSENIA UCHÁDZAČA</w:t>
      </w:r>
    </w:p>
    <w:p w14:paraId="66F646B1" w14:textId="77777777" w:rsidR="005F7914" w:rsidRPr="000E6AB5" w:rsidRDefault="005F7914" w:rsidP="005F7914">
      <w:pPr>
        <w:pStyle w:val="BodyText"/>
        <w:jc w:val="left"/>
        <w:rPr>
          <w:rFonts w:asciiTheme="majorHAnsi" w:hAnsiTheme="majorHAnsi" w:cs="Arial"/>
          <w:sz w:val="20"/>
          <w:szCs w:val="20"/>
        </w:rPr>
      </w:pPr>
    </w:p>
    <w:p w14:paraId="1102F3E8" w14:textId="77777777" w:rsidR="005F7914" w:rsidRPr="000E6AB5" w:rsidRDefault="005F7914" w:rsidP="005F7914">
      <w:pPr>
        <w:pStyle w:val="BodyText"/>
        <w:rPr>
          <w:rFonts w:asciiTheme="majorHAnsi" w:hAnsiTheme="majorHAnsi" w:cs="Arial"/>
          <w:sz w:val="20"/>
          <w:szCs w:val="20"/>
        </w:rPr>
      </w:pPr>
      <w:r w:rsidRPr="000E6AB5">
        <w:rPr>
          <w:rFonts w:asciiTheme="majorHAnsi" w:hAnsiTheme="majorHAnsi" w:cs="Arial"/>
          <w:sz w:val="20"/>
          <w:szCs w:val="20"/>
        </w:rPr>
        <w:t xml:space="preserve">Uchádzač </w:t>
      </w:r>
    </w:p>
    <w:p w14:paraId="3953CB92"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EB57408"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[obchodné meno, sídlo/miesto podnikania uchádzača, IČO alebo obchodné mená, sídla/miesta podnikania, IČO všetkých členov skupiny dodávateľov]</w:t>
      </w:r>
    </w:p>
    <w:p w14:paraId="7231487F" w14:textId="77777777" w:rsidR="005F7914" w:rsidRPr="000E6AB5" w:rsidRDefault="005F7914" w:rsidP="005F7914">
      <w:pPr>
        <w:pStyle w:val="BodyText"/>
        <w:rPr>
          <w:rFonts w:asciiTheme="majorHAnsi" w:hAnsiTheme="majorHAnsi" w:cs="Arial"/>
          <w:sz w:val="20"/>
          <w:szCs w:val="20"/>
        </w:rPr>
      </w:pPr>
    </w:p>
    <w:p w14:paraId="67B7180F" w14:textId="4D61539F" w:rsidR="005F7914" w:rsidRPr="003A45A3" w:rsidRDefault="005F7914" w:rsidP="003A45A3">
      <w:pPr>
        <w:pStyle w:val="BodyText"/>
        <w:rPr>
          <w:rFonts w:asciiTheme="majorHAnsi" w:hAnsiTheme="majorHAnsi" w:cs="Arial"/>
          <w:sz w:val="20"/>
          <w:szCs w:val="20"/>
        </w:rPr>
      </w:pPr>
      <w:r w:rsidRPr="000E6AB5">
        <w:rPr>
          <w:rFonts w:asciiTheme="majorHAnsi" w:hAnsiTheme="majorHAnsi" w:cs="Arial"/>
          <w:sz w:val="20"/>
          <w:szCs w:val="20"/>
        </w:rPr>
        <w:t xml:space="preserve">týmto vyhlasuje, že v podlimitnej zákazke na predmet zákazky: </w:t>
      </w:r>
      <w:r w:rsidR="003A45A3" w:rsidRPr="003A45A3">
        <w:rPr>
          <w:rFonts w:asciiTheme="majorHAnsi" w:hAnsiTheme="majorHAnsi" w:cs="Arial"/>
          <w:b/>
          <w:bCs/>
          <w:sz w:val="20"/>
          <w:szCs w:val="20"/>
        </w:rPr>
        <w:t>Oprava poškodených podláh a priestorov garáží na 3.</w:t>
      </w:r>
      <w:r w:rsidR="00D64123">
        <w:rPr>
          <w:rFonts w:asciiTheme="majorHAnsi" w:hAnsiTheme="majorHAnsi" w:cs="Arial"/>
          <w:b/>
          <w:bCs/>
          <w:sz w:val="20"/>
          <w:szCs w:val="20"/>
        </w:rPr>
        <w:t xml:space="preserve"> </w:t>
      </w:r>
      <w:r w:rsidR="003A45A3" w:rsidRPr="003A45A3">
        <w:rPr>
          <w:rFonts w:asciiTheme="majorHAnsi" w:hAnsiTheme="majorHAnsi" w:cs="Arial"/>
          <w:b/>
          <w:bCs/>
          <w:sz w:val="20"/>
          <w:szCs w:val="20"/>
        </w:rPr>
        <w:t>PP,</w:t>
      </w:r>
      <w:r w:rsidR="00D64123">
        <w:rPr>
          <w:rFonts w:asciiTheme="majorHAnsi" w:hAnsiTheme="majorHAnsi" w:cs="Arial"/>
          <w:b/>
          <w:bCs/>
          <w:sz w:val="20"/>
          <w:szCs w:val="20"/>
        </w:rPr>
        <w:t xml:space="preserve"> </w:t>
      </w:r>
      <w:r w:rsidR="003A45A3" w:rsidRPr="003A45A3">
        <w:rPr>
          <w:rFonts w:asciiTheme="majorHAnsi" w:hAnsiTheme="majorHAnsi" w:cs="Arial"/>
          <w:b/>
          <w:bCs/>
          <w:sz w:val="20"/>
          <w:szCs w:val="20"/>
        </w:rPr>
        <w:t>2.</w:t>
      </w:r>
      <w:r w:rsidR="00D64123">
        <w:rPr>
          <w:rFonts w:asciiTheme="majorHAnsi" w:hAnsiTheme="majorHAnsi" w:cs="Arial"/>
          <w:b/>
          <w:bCs/>
          <w:sz w:val="20"/>
          <w:szCs w:val="20"/>
        </w:rPr>
        <w:t xml:space="preserve"> </w:t>
      </w:r>
      <w:r w:rsidR="003A45A3" w:rsidRPr="003A45A3">
        <w:rPr>
          <w:rFonts w:asciiTheme="majorHAnsi" w:hAnsiTheme="majorHAnsi" w:cs="Arial"/>
          <w:b/>
          <w:bCs/>
          <w:sz w:val="20"/>
          <w:szCs w:val="20"/>
        </w:rPr>
        <w:t>PP, 1.</w:t>
      </w:r>
      <w:r w:rsidR="00D64123">
        <w:rPr>
          <w:rFonts w:asciiTheme="majorHAnsi" w:hAnsiTheme="majorHAnsi" w:cs="Arial"/>
          <w:b/>
          <w:bCs/>
          <w:sz w:val="20"/>
          <w:szCs w:val="20"/>
        </w:rPr>
        <w:t xml:space="preserve"> </w:t>
      </w:r>
      <w:r w:rsidR="003A45A3" w:rsidRPr="003A45A3">
        <w:rPr>
          <w:rFonts w:asciiTheme="majorHAnsi" w:hAnsiTheme="majorHAnsi" w:cs="Arial"/>
          <w:b/>
          <w:bCs/>
          <w:sz w:val="20"/>
          <w:szCs w:val="20"/>
        </w:rPr>
        <w:t>PP, mezanínu, hospodárskeho a bankového dvora – Technický dozor</w:t>
      </w:r>
    </w:p>
    <w:p w14:paraId="7622F540" w14:textId="0EE34611"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 xml:space="preserve">súhlasí s podmienkami podlimitnej zákazky určenými verejným obstarávateľom </w:t>
      </w:r>
      <w:r w:rsidR="002F7F33" w:rsidRPr="000E6AB5">
        <w:rPr>
          <w:rFonts w:asciiTheme="majorHAnsi" w:hAnsiTheme="majorHAnsi" w:cs="Arial"/>
          <w:sz w:val="20"/>
          <w:szCs w:val="20"/>
        </w:rPr>
        <w:t xml:space="preserve">vo výzve na predkladanie ponúk, </w:t>
      </w:r>
      <w:r w:rsidRPr="000E6AB5">
        <w:rPr>
          <w:rFonts w:asciiTheme="majorHAnsi" w:hAnsiTheme="majorHAnsi" w:cs="Arial"/>
          <w:sz w:val="20"/>
          <w:szCs w:val="20"/>
        </w:rPr>
        <w:t>v súťažných podkladoch a v iných dokumentoch poskytnutých verejným obstarávateľom v lehote na predkladanie ponúk,</w:t>
      </w:r>
    </w:p>
    <w:p w14:paraId="3627977B" w14:textId="600B382D" w:rsidR="005F7914" w:rsidRPr="000E6AB5" w:rsidRDefault="005F7914" w:rsidP="005F7914">
      <w:pPr>
        <w:pStyle w:val="BodyText"/>
        <w:ind w:left="425" w:hanging="425"/>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 xml:space="preserve">je dôkladne oboznámený s celým obsahom súťažných podkladov, návrhom </w:t>
      </w:r>
      <w:r w:rsidR="003B77DE">
        <w:rPr>
          <w:rFonts w:asciiTheme="majorHAnsi" w:hAnsiTheme="majorHAnsi" w:cs="Arial"/>
          <w:sz w:val="20"/>
          <w:szCs w:val="20"/>
        </w:rPr>
        <w:t xml:space="preserve">mandátnej </w:t>
      </w:r>
      <w:r w:rsidRPr="008B21F7">
        <w:rPr>
          <w:rFonts w:asciiTheme="majorHAnsi" w:hAnsiTheme="majorHAnsi" w:cs="Arial"/>
          <w:sz w:val="20"/>
          <w:szCs w:val="20"/>
        </w:rPr>
        <w:t>zmluvy</w:t>
      </w:r>
      <w:r w:rsidRPr="000E6AB5">
        <w:rPr>
          <w:rFonts w:asciiTheme="majorHAnsi" w:hAnsiTheme="majorHAnsi" w:cs="Arial"/>
          <w:sz w:val="20"/>
          <w:szCs w:val="20"/>
        </w:rPr>
        <w:t>, vrátane všetkých jej príloh,</w:t>
      </w:r>
    </w:p>
    <w:p w14:paraId="27EB0DA5" w14:textId="77777777"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všetky doklady, dokumenty, vyhlásenia a údaje uvedené v ponuke sú pravdivé a úplné,</w:t>
      </w:r>
    </w:p>
    <w:p w14:paraId="7F77431C" w14:textId="77777777"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predkladá iba jednu ponuku a</w:t>
      </w:r>
    </w:p>
    <w:p w14:paraId="1D569703" w14:textId="77777777"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nie je členom skupiny dodávateľov, ktorá ako iný uchádzač predkladá ponuku.</w:t>
      </w:r>
    </w:p>
    <w:p w14:paraId="1DEC2216" w14:textId="77777777" w:rsidR="005F7914" w:rsidRPr="000E6AB5" w:rsidRDefault="005F7914" w:rsidP="005F7914">
      <w:pPr>
        <w:pStyle w:val="BodyText"/>
        <w:jc w:val="left"/>
        <w:rPr>
          <w:rFonts w:asciiTheme="majorHAnsi" w:hAnsiTheme="majorHAnsi" w:cs="Arial"/>
          <w:sz w:val="20"/>
          <w:szCs w:val="20"/>
        </w:rPr>
      </w:pPr>
    </w:p>
    <w:p w14:paraId="06E47139" w14:textId="77777777" w:rsidR="005F7914" w:rsidRPr="000E6AB5" w:rsidRDefault="005F7914" w:rsidP="005F7914">
      <w:pPr>
        <w:pStyle w:val="BodyText"/>
        <w:jc w:val="left"/>
        <w:rPr>
          <w:rFonts w:asciiTheme="majorHAnsi" w:hAnsiTheme="majorHAnsi" w:cs="Arial"/>
          <w:sz w:val="20"/>
          <w:szCs w:val="20"/>
        </w:rPr>
      </w:pPr>
    </w:p>
    <w:p w14:paraId="04D85946" w14:textId="77777777" w:rsidR="005F7914" w:rsidRPr="000E6AB5" w:rsidRDefault="005F7914" w:rsidP="005F791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5F7914" w:rsidRPr="000E6AB5" w14:paraId="5EAAA24F" w14:textId="77777777" w:rsidTr="00230BF5">
        <w:tc>
          <w:tcPr>
            <w:tcW w:w="4463" w:type="dxa"/>
          </w:tcPr>
          <w:p w14:paraId="51F00B38" w14:textId="0BA296BE"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00EB51B8" w14:textId="77777777"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5F7914" w:rsidRPr="000E6AB5" w14:paraId="628D0327" w14:textId="77777777" w:rsidTr="00230BF5">
        <w:tc>
          <w:tcPr>
            <w:tcW w:w="4463" w:type="dxa"/>
          </w:tcPr>
          <w:p w14:paraId="53219FD1" w14:textId="77777777"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4BFD088A" w14:textId="77777777" w:rsidR="005F7914" w:rsidRPr="000E6AB5" w:rsidRDefault="005F791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53D7A63" w14:textId="56939283"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Meno, priezvisko a podpis uchádzača</w:t>
            </w:r>
          </w:p>
        </w:tc>
      </w:tr>
    </w:tbl>
    <w:p w14:paraId="56BECB2E" w14:textId="77777777" w:rsidR="005F7914" w:rsidRPr="000E6AB5" w:rsidRDefault="005F7914" w:rsidP="005F7914">
      <w:pPr>
        <w:pStyle w:val="BodyText"/>
        <w:jc w:val="left"/>
        <w:rPr>
          <w:rFonts w:asciiTheme="majorHAnsi" w:hAnsiTheme="majorHAnsi" w:cs="Arial"/>
          <w:sz w:val="20"/>
          <w:szCs w:val="20"/>
        </w:rPr>
      </w:pPr>
    </w:p>
    <w:p w14:paraId="70857FA5" w14:textId="77777777" w:rsidR="005F7914" w:rsidRPr="000E6AB5" w:rsidRDefault="005F7914" w:rsidP="005F7914">
      <w:pPr>
        <w:pStyle w:val="BodyText"/>
        <w:jc w:val="left"/>
        <w:rPr>
          <w:rFonts w:asciiTheme="majorHAnsi" w:hAnsiTheme="majorHAnsi" w:cs="Arial"/>
          <w:sz w:val="20"/>
          <w:szCs w:val="20"/>
        </w:rPr>
      </w:pPr>
    </w:p>
    <w:p w14:paraId="4C7ED846" w14:textId="77777777" w:rsidR="005F7914" w:rsidRPr="000E6AB5" w:rsidRDefault="005F7914" w:rsidP="005F7914">
      <w:pPr>
        <w:pStyle w:val="BodyText"/>
        <w:jc w:val="left"/>
        <w:rPr>
          <w:rFonts w:asciiTheme="majorHAnsi" w:hAnsiTheme="majorHAnsi" w:cs="Arial"/>
          <w:sz w:val="20"/>
          <w:szCs w:val="20"/>
        </w:rPr>
      </w:pPr>
    </w:p>
    <w:p w14:paraId="393BCEAC" w14:textId="77777777" w:rsidR="005F7914" w:rsidRPr="000E6AB5" w:rsidRDefault="005F7914" w:rsidP="005F7914">
      <w:pPr>
        <w:pStyle w:val="BodyText"/>
        <w:jc w:val="left"/>
        <w:rPr>
          <w:rFonts w:asciiTheme="majorHAnsi" w:hAnsiTheme="majorHAnsi" w:cs="Arial"/>
          <w:sz w:val="20"/>
          <w:szCs w:val="20"/>
        </w:rPr>
      </w:pPr>
    </w:p>
    <w:p w14:paraId="46745CC6" w14:textId="77777777" w:rsidR="005F7914" w:rsidRPr="000E6AB5" w:rsidRDefault="005F7914" w:rsidP="005F7914">
      <w:pPr>
        <w:pStyle w:val="BodyText"/>
        <w:jc w:val="left"/>
        <w:rPr>
          <w:rFonts w:asciiTheme="majorHAnsi" w:hAnsiTheme="majorHAnsi" w:cs="Arial"/>
          <w:i/>
          <w:sz w:val="20"/>
          <w:szCs w:val="20"/>
        </w:rPr>
      </w:pPr>
    </w:p>
    <w:p w14:paraId="7917EBEC" w14:textId="77777777" w:rsidR="005F7914" w:rsidRPr="000E6AB5" w:rsidRDefault="005F7914" w:rsidP="005F7914">
      <w:pPr>
        <w:pStyle w:val="BodyText"/>
        <w:jc w:val="left"/>
        <w:rPr>
          <w:rFonts w:asciiTheme="majorHAnsi" w:hAnsiTheme="majorHAnsi" w:cs="Arial"/>
          <w:i/>
          <w:sz w:val="20"/>
          <w:szCs w:val="20"/>
        </w:rPr>
      </w:pPr>
    </w:p>
    <w:p w14:paraId="25C2AE54" w14:textId="77777777" w:rsidR="005F7914" w:rsidRPr="000E6AB5" w:rsidRDefault="005F7914" w:rsidP="005F7914">
      <w:pPr>
        <w:pStyle w:val="BodyText"/>
        <w:jc w:val="left"/>
        <w:rPr>
          <w:rFonts w:asciiTheme="majorHAnsi" w:hAnsiTheme="majorHAnsi" w:cs="Arial"/>
          <w:i/>
          <w:sz w:val="20"/>
          <w:szCs w:val="20"/>
        </w:rPr>
      </w:pPr>
    </w:p>
    <w:p w14:paraId="38A68E14" w14:textId="77777777" w:rsidR="005F7914" w:rsidRPr="000E6AB5" w:rsidRDefault="005F7914" w:rsidP="005F7914">
      <w:pPr>
        <w:pStyle w:val="BodyText"/>
        <w:jc w:val="left"/>
        <w:rPr>
          <w:rFonts w:asciiTheme="majorHAnsi" w:hAnsiTheme="majorHAnsi" w:cs="Arial"/>
          <w:i/>
          <w:sz w:val="20"/>
          <w:szCs w:val="20"/>
        </w:rPr>
      </w:pPr>
    </w:p>
    <w:p w14:paraId="68A56CA1" w14:textId="77777777" w:rsidR="005F7914" w:rsidRPr="000E6AB5" w:rsidRDefault="005F7914" w:rsidP="005F7914">
      <w:pPr>
        <w:pStyle w:val="BodyText"/>
        <w:jc w:val="left"/>
        <w:rPr>
          <w:rFonts w:asciiTheme="majorHAnsi" w:hAnsiTheme="majorHAnsi" w:cs="Arial"/>
          <w:i/>
          <w:sz w:val="20"/>
          <w:szCs w:val="20"/>
        </w:rPr>
      </w:pPr>
    </w:p>
    <w:p w14:paraId="2D4554C0" w14:textId="77777777" w:rsidR="005F7914" w:rsidRPr="000E6AB5" w:rsidRDefault="005F7914" w:rsidP="005F7914">
      <w:pPr>
        <w:pStyle w:val="BodyText"/>
        <w:jc w:val="left"/>
        <w:rPr>
          <w:rFonts w:asciiTheme="majorHAnsi" w:hAnsiTheme="majorHAnsi" w:cs="Arial"/>
          <w:i/>
          <w:sz w:val="20"/>
          <w:szCs w:val="20"/>
        </w:rPr>
      </w:pPr>
    </w:p>
    <w:p w14:paraId="57D111AE" w14:textId="77777777" w:rsidR="005F7914" w:rsidRPr="000E6AB5" w:rsidRDefault="005F7914" w:rsidP="005F7914">
      <w:pPr>
        <w:pStyle w:val="BodyText"/>
        <w:jc w:val="left"/>
        <w:rPr>
          <w:rFonts w:asciiTheme="majorHAnsi" w:hAnsiTheme="majorHAnsi" w:cs="Arial"/>
          <w:i/>
          <w:sz w:val="20"/>
          <w:szCs w:val="20"/>
        </w:rPr>
      </w:pPr>
    </w:p>
    <w:p w14:paraId="0AA02871" w14:textId="77777777" w:rsidR="005F7914" w:rsidRPr="000E6AB5" w:rsidRDefault="005F7914" w:rsidP="005F7914">
      <w:pPr>
        <w:pStyle w:val="BodyText"/>
        <w:jc w:val="left"/>
        <w:rPr>
          <w:rFonts w:asciiTheme="majorHAnsi" w:hAnsiTheme="majorHAnsi" w:cs="Arial"/>
          <w:i/>
          <w:sz w:val="20"/>
          <w:szCs w:val="20"/>
        </w:rPr>
      </w:pPr>
    </w:p>
    <w:p w14:paraId="3D3C1D90" w14:textId="77777777" w:rsidR="005F7914" w:rsidRPr="000E6AB5" w:rsidRDefault="005F7914" w:rsidP="005F7914">
      <w:pPr>
        <w:pStyle w:val="BodyText"/>
        <w:jc w:val="left"/>
        <w:rPr>
          <w:rFonts w:asciiTheme="majorHAnsi" w:hAnsiTheme="majorHAnsi" w:cs="Arial"/>
          <w:i/>
          <w:sz w:val="20"/>
          <w:szCs w:val="20"/>
        </w:rPr>
      </w:pPr>
    </w:p>
    <w:p w14:paraId="46470517" w14:textId="77777777" w:rsidR="005F7914" w:rsidRPr="000E6AB5" w:rsidRDefault="005F7914" w:rsidP="005F7914">
      <w:pPr>
        <w:pStyle w:val="BodyText"/>
        <w:jc w:val="left"/>
        <w:rPr>
          <w:rFonts w:asciiTheme="majorHAnsi" w:hAnsiTheme="majorHAnsi" w:cs="Arial"/>
          <w:i/>
          <w:sz w:val="20"/>
          <w:szCs w:val="20"/>
        </w:rPr>
      </w:pPr>
    </w:p>
    <w:p w14:paraId="2D9B0CC9" w14:textId="77777777" w:rsidR="005F7914" w:rsidRPr="000E6AB5" w:rsidRDefault="005F7914" w:rsidP="005F7914">
      <w:pPr>
        <w:pStyle w:val="BodyText"/>
        <w:jc w:val="left"/>
        <w:rPr>
          <w:rFonts w:asciiTheme="majorHAnsi" w:hAnsiTheme="majorHAnsi" w:cs="Arial"/>
          <w:i/>
          <w:sz w:val="20"/>
          <w:szCs w:val="20"/>
        </w:rPr>
      </w:pPr>
    </w:p>
    <w:p w14:paraId="30465529" w14:textId="77777777" w:rsidR="005F7914" w:rsidRPr="000E6AB5" w:rsidRDefault="005F7914" w:rsidP="005F7914">
      <w:pPr>
        <w:pStyle w:val="BodyText"/>
        <w:jc w:val="left"/>
        <w:rPr>
          <w:rFonts w:asciiTheme="majorHAnsi" w:hAnsiTheme="majorHAnsi" w:cs="Arial"/>
          <w:i/>
          <w:sz w:val="20"/>
          <w:szCs w:val="20"/>
        </w:rPr>
      </w:pPr>
    </w:p>
    <w:p w14:paraId="153DCD14" w14:textId="77777777" w:rsidR="005F7914" w:rsidRPr="000E6AB5" w:rsidRDefault="005F7914" w:rsidP="005F7914">
      <w:pPr>
        <w:pStyle w:val="BodyText"/>
        <w:jc w:val="left"/>
        <w:rPr>
          <w:rFonts w:asciiTheme="majorHAnsi" w:hAnsiTheme="majorHAnsi" w:cs="Arial"/>
          <w:i/>
          <w:sz w:val="20"/>
          <w:szCs w:val="20"/>
        </w:rPr>
      </w:pPr>
    </w:p>
    <w:p w14:paraId="7EF1412B" w14:textId="77777777" w:rsidR="005F7914" w:rsidRPr="000E6AB5" w:rsidRDefault="005F7914" w:rsidP="005F7914">
      <w:pPr>
        <w:pStyle w:val="BodyText"/>
        <w:rPr>
          <w:rFonts w:asciiTheme="majorHAnsi" w:hAnsiTheme="majorHAnsi" w:cs="Arial"/>
          <w:i/>
          <w:sz w:val="20"/>
          <w:szCs w:val="20"/>
        </w:rPr>
      </w:pPr>
    </w:p>
    <w:p w14:paraId="085E04B6"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Pozn.: POVINNÉ</w:t>
      </w:r>
      <w:r w:rsidRPr="000E6AB5">
        <w:rPr>
          <w:rFonts w:asciiTheme="majorHAnsi" w:hAnsiTheme="majorHAnsi" w:cs="Arial"/>
          <w:i/>
          <w:sz w:val="20"/>
          <w:szCs w:val="20"/>
        </w:rPr>
        <w:tab/>
        <w:t>- údaje vo vyznačených poliach</w:t>
      </w:r>
    </w:p>
    <w:p w14:paraId="19E777C9" w14:textId="77777777" w:rsidR="005F7914" w:rsidRPr="000E6AB5" w:rsidRDefault="005F7914" w:rsidP="005F7914">
      <w:pPr>
        <w:pStyle w:val="BodyText"/>
        <w:ind w:left="1418" w:firstLine="709"/>
        <w:rPr>
          <w:rFonts w:asciiTheme="majorHAnsi" w:hAnsiTheme="majorHAnsi" w:cs="Arial"/>
          <w:i/>
          <w:sz w:val="20"/>
          <w:szCs w:val="20"/>
        </w:rPr>
      </w:pPr>
      <w:r w:rsidRPr="000E6AB5">
        <w:rPr>
          <w:rFonts w:asciiTheme="majorHAnsi" w:hAnsiTheme="majorHAnsi" w:cs="Arial"/>
          <w:i/>
          <w:sz w:val="20"/>
          <w:szCs w:val="20"/>
        </w:rPr>
        <w:t>- dátum musí byť aktuálny vo vzťahu ku dňu uplynutia lehoty na predkladanie ponúk</w:t>
      </w:r>
    </w:p>
    <w:p w14:paraId="5FEB204D" w14:textId="77777777" w:rsidR="005F7914" w:rsidRPr="000E6AB5" w:rsidRDefault="005F7914" w:rsidP="005F7914">
      <w:pPr>
        <w:pStyle w:val="BodyText"/>
        <w:ind w:left="1985" w:firstLine="142"/>
        <w:rPr>
          <w:rFonts w:asciiTheme="majorHAnsi" w:hAnsiTheme="majorHAnsi" w:cs="Arial"/>
          <w:i/>
          <w:sz w:val="20"/>
          <w:szCs w:val="20"/>
        </w:rPr>
      </w:pPr>
      <w:r w:rsidRPr="000E6AB5">
        <w:rPr>
          <w:rFonts w:asciiTheme="majorHAnsi" w:hAnsiTheme="majorHAnsi" w:cs="Arial"/>
          <w:i/>
          <w:sz w:val="20"/>
          <w:szCs w:val="20"/>
        </w:rPr>
        <w:t>- podpis uchádzača alebo osoby oprávnenej konať za uchádzača</w:t>
      </w:r>
    </w:p>
    <w:p w14:paraId="5A431259" w14:textId="77777777" w:rsidR="005F7914" w:rsidRPr="000E6AB5" w:rsidRDefault="005F7914" w:rsidP="005F7914">
      <w:pPr>
        <w:spacing w:line="276" w:lineRule="auto"/>
        <w:jc w:val="both"/>
        <w:rPr>
          <w:rFonts w:asciiTheme="majorHAnsi" w:hAnsiTheme="majorHAnsi" w:cs="Arial"/>
          <w:b/>
          <w:bCs/>
          <w:sz w:val="20"/>
          <w:szCs w:val="20"/>
        </w:rPr>
      </w:pPr>
      <w:r w:rsidRPr="000E6AB5">
        <w:rPr>
          <w:rFonts w:asciiTheme="majorHAnsi" w:hAnsiTheme="majorHAnsi" w:cs="Arial"/>
          <w:i/>
          <w:sz w:val="20"/>
          <w:szCs w:val="20"/>
        </w:rPr>
        <w:t>(v prípade skupiny dodávateľov podpis každého člena skupiny dodávateľov alebo osoby právnenej konať  za každého člena skupiny dodávateľov)</w:t>
      </w:r>
    </w:p>
    <w:p w14:paraId="5A23BB25" w14:textId="77777777" w:rsidR="005F7914" w:rsidRPr="000E6AB5" w:rsidRDefault="005F7914" w:rsidP="005F7914">
      <w:pPr>
        <w:rPr>
          <w:rFonts w:asciiTheme="majorHAnsi" w:hAnsiTheme="majorHAnsi" w:cs="Arial"/>
          <w:sz w:val="20"/>
          <w:szCs w:val="20"/>
        </w:rPr>
      </w:pPr>
      <w:r w:rsidRPr="000E6AB5">
        <w:rPr>
          <w:rFonts w:asciiTheme="majorHAnsi" w:hAnsiTheme="majorHAnsi" w:cs="Arial"/>
          <w:sz w:val="20"/>
          <w:szCs w:val="20"/>
        </w:rPr>
        <w:br w:type="page"/>
      </w:r>
    </w:p>
    <w:p w14:paraId="58BB9600" w14:textId="163BF637" w:rsidR="006A41AD" w:rsidRPr="000E6AB5" w:rsidRDefault="006A41AD" w:rsidP="002E0FA1">
      <w:pPr>
        <w:jc w:val="right"/>
        <w:rPr>
          <w:rFonts w:asciiTheme="majorHAnsi" w:hAnsiTheme="majorHAnsi" w:cs="Arial"/>
          <w:sz w:val="20"/>
          <w:szCs w:val="20"/>
        </w:rPr>
      </w:pPr>
    </w:p>
    <w:p w14:paraId="2F765119" w14:textId="77777777" w:rsidR="00C27634" w:rsidRPr="000E6AB5" w:rsidRDefault="00C27634" w:rsidP="00C2763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2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911F06A" w14:textId="77777777" w:rsidR="00C27634" w:rsidRPr="000E6AB5" w:rsidRDefault="00C27634" w:rsidP="00C27634">
      <w:pPr>
        <w:pStyle w:val="BodyText"/>
        <w:spacing w:line="276" w:lineRule="auto"/>
        <w:rPr>
          <w:rFonts w:asciiTheme="majorHAnsi" w:hAnsiTheme="majorHAnsi" w:cs="Arial"/>
          <w:b/>
          <w:sz w:val="20"/>
          <w:szCs w:val="20"/>
        </w:rPr>
      </w:pPr>
      <w:bookmarkStart w:id="19" w:name="_Toc245783492"/>
    </w:p>
    <w:p w14:paraId="70410585" w14:textId="77777777" w:rsidR="00C27634" w:rsidRPr="000E6AB5" w:rsidRDefault="00C27634" w:rsidP="00876271">
      <w:pPr>
        <w:pStyle w:val="BodyText"/>
        <w:spacing w:line="276" w:lineRule="auto"/>
        <w:rPr>
          <w:rFonts w:asciiTheme="majorHAnsi" w:hAnsiTheme="majorHAnsi" w:cs="Arial"/>
          <w:b/>
          <w:sz w:val="20"/>
          <w:szCs w:val="20"/>
        </w:rPr>
      </w:pPr>
    </w:p>
    <w:p w14:paraId="097DB88E" w14:textId="77777777" w:rsidR="00C27634" w:rsidRPr="000E6AB5" w:rsidRDefault="00C27634" w:rsidP="00C27634">
      <w:pPr>
        <w:pStyle w:val="BodyText"/>
        <w:spacing w:line="276" w:lineRule="auto"/>
        <w:jc w:val="center"/>
        <w:rPr>
          <w:rFonts w:asciiTheme="majorHAnsi" w:hAnsiTheme="majorHAnsi" w:cs="Arial"/>
          <w:b/>
          <w:sz w:val="20"/>
          <w:szCs w:val="20"/>
        </w:rPr>
      </w:pPr>
      <w:r w:rsidRPr="00333A42">
        <w:rPr>
          <w:rFonts w:asciiTheme="majorHAnsi" w:hAnsiTheme="majorHAnsi" w:cs="Arial"/>
          <w:b/>
        </w:rPr>
        <w:t xml:space="preserve">ČESTNÉ VYHLÁSENIE O VYTVORENÍ SKUPINY </w:t>
      </w:r>
      <w:bookmarkEnd w:id="19"/>
      <w:r w:rsidRPr="00333A42">
        <w:rPr>
          <w:rFonts w:asciiTheme="majorHAnsi" w:hAnsiTheme="majorHAnsi" w:cs="Arial"/>
          <w:b/>
        </w:rPr>
        <w:t xml:space="preserve">DODÁVATEĽOV </w:t>
      </w:r>
      <w:r w:rsidRPr="000E6AB5">
        <w:rPr>
          <w:rFonts w:asciiTheme="majorHAnsi" w:hAnsiTheme="majorHAnsi" w:cs="Arial"/>
          <w:b/>
          <w:sz w:val="20"/>
          <w:szCs w:val="20"/>
        </w:rPr>
        <w:t>- vzor</w:t>
      </w:r>
    </w:p>
    <w:p w14:paraId="371DCF2B" w14:textId="77777777" w:rsidR="00C27634" w:rsidRPr="000E6AB5" w:rsidRDefault="00C27634" w:rsidP="00C27634">
      <w:pPr>
        <w:widowControl w:val="0"/>
        <w:spacing w:line="276" w:lineRule="auto"/>
        <w:rPr>
          <w:rFonts w:asciiTheme="majorHAnsi" w:hAnsiTheme="majorHAnsi" w:cs="Arial"/>
          <w:b/>
          <w:bCs/>
          <w:sz w:val="20"/>
          <w:szCs w:val="20"/>
        </w:rPr>
      </w:pPr>
    </w:p>
    <w:p w14:paraId="0DA16536" w14:textId="7CBBD82E" w:rsidR="00C27634" w:rsidRPr="008B21F7" w:rsidRDefault="00C27634" w:rsidP="00C27634">
      <w:pPr>
        <w:pStyle w:val="BodyText"/>
        <w:spacing w:line="276" w:lineRule="auto"/>
        <w:rPr>
          <w:rFonts w:asciiTheme="majorHAnsi" w:hAnsiTheme="majorHAnsi" w:cs="Arial"/>
          <w:b/>
          <w:sz w:val="20"/>
          <w:szCs w:val="20"/>
        </w:rPr>
      </w:pPr>
      <w:r w:rsidRPr="000E6AB5">
        <w:rPr>
          <w:rFonts w:asciiTheme="majorHAnsi" w:hAnsiTheme="majorHAnsi" w:cs="Arial"/>
          <w:sz w:val="20"/>
          <w:szCs w:val="20"/>
        </w:rPr>
        <w:t xml:space="preserve">Dolupodpísaní zástupcovia uchádzačov uvedených v tomto vyhlásení týmto vyhlasujeme, že za účelom predloženia ponuky </w:t>
      </w:r>
      <w:r w:rsidRPr="008B21F7">
        <w:rPr>
          <w:rFonts w:asciiTheme="majorHAnsi" w:hAnsiTheme="majorHAnsi" w:cs="Arial"/>
          <w:sz w:val="20"/>
          <w:szCs w:val="20"/>
        </w:rPr>
        <w:t>v súťaži na realizáciu predmetu zákazky</w:t>
      </w:r>
      <w:r w:rsidRPr="000E6AB5">
        <w:rPr>
          <w:rFonts w:asciiTheme="majorHAnsi" w:hAnsiTheme="majorHAnsi" w:cs="Arial"/>
          <w:sz w:val="20"/>
          <w:szCs w:val="20"/>
        </w:rPr>
        <w:t xml:space="preserve"> </w:t>
      </w:r>
      <w:r w:rsidR="003A45A3" w:rsidRPr="003A45A3">
        <w:rPr>
          <w:rFonts w:asciiTheme="majorHAnsi" w:hAnsiTheme="majorHAnsi" w:cs="Arial"/>
          <w:b/>
          <w:bCs/>
          <w:sz w:val="20"/>
          <w:szCs w:val="20"/>
        </w:rPr>
        <w:t>Oprava poškodených podláh a priestorov garáží na 3.</w:t>
      </w:r>
      <w:r w:rsidR="00D64123">
        <w:rPr>
          <w:rFonts w:asciiTheme="majorHAnsi" w:hAnsiTheme="majorHAnsi" w:cs="Arial"/>
          <w:b/>
          <w:bCs/>
          <w:sz w:val="20"/>
          <w:szCs w:val="20"/>
        </w:rPr>
        <w:t xml:space="preserve"> </w:t>
      </w:r>
      <w:r w:rsidR="003A45A3" w:rsidRPr="003A45A3">
        <w:rPr>
          <w:rFonts w:asciiTheme="majorHAnsi" w:hAnsiTheme="majorHAnsi" w:cs="Arial"/>
          <w:b/>
          <w:bCs/>
          <w:sz w:val="20"/>
          <w:szCs w:val="20"/>
        </w:rPr>
        <w:t>PP,</w:t>
      </w:r>
      <w:r w:rsidR="00D64123">
        <w:rPr>
          <w:rFonts w:asciiTheme="majorHAnsi" w:hAnsiTheme="majorHAnsi" w:cs="Arial"/>
          <w:b/>
          <w:bCs/>
          <w:sz w:val="20"/>
          <w:szCs w:val="20"/>
        </w:rPr>
        <w:t xml:space="preserve"> </w:t>
      </w:r>
      <w:r w:rsidR="003A45A3" w:rsidRPr="003A45A3">
        <w:rPr>
          <w:rFonts w:asciiTheme="majorHAnsi" w:hAnsiTheme="majorHAnsi" w:cs="Arial"/>
          <w:b/>
          <w:bCs/>
          <w:sz w:val="20"/>
          <w:szCs w:val="20"/>
        </w:rPr>
        <w:t>2.</w:t>
      </w:r>
      <w:r w:rsidR="00D64123">
        <w:rPr>
          <w:rFonts w:asciiTheme="majorHAnsi" w:hAnsiTheme="majorHAnsi" w:cs="Arial"/>
          <w:b/>
          <w:bCs/>
          <w:sz w:val="20"/>
          <w:szCs w:val="20"/>
        </w:rPr>
        <w:t xml:space="preserve"> </w:t>
      </w:r>
      <w:r w:rsidR="003A45A3" w:rsidRPr="003A45A3">
        <w:rPr>
          <w:rFonts w:asciiTheme="majorHAnsi" w:hAnsiTheme="majorHAnsi" w:cs="Arial"/>
          <w:b/>
          <w:bCs/>
          <w:sz w:val="20"/>
          <w:szCs w:val="20"/>
        </w:rPr>
        <w:t>PP, 1.</w:t>
      </w:r>
      <w:r w:rsidR="00D64123">
        <w:rPr>
          <w:rFonts w:asciiTheme="majorHAnsi" w:hAnsiTheme="majorHAnsi" w:cs="Arial"/>
          <w:b/>
          <w:bCs/>
          <w:sz w:val="20"/>
          <w:szCs w:val="20"/>
        </w:rPr>
        <w:t xml:space="preserve"> </w:t>
      </w:r>
      <w:r w:rsidR="003A45A3" w:rsidRPr="003A45A3">
        <w:rPr>
          <w:rFonts w:asciiTheme="majorHAnsi" w:hAnsiTheme="majorHAnsi" w:cs="Arial"/>
          <w:b/>
          <w:bCs/>
          <w:sz w:val="20"/>
          <w:szCs w:val="20"/>
        </w:rPr>
        <w:t>PP, mezanínu, hospodárskeho a bankového dvora – Technický dozor</w:t>
      </w:r>
    </w:p>
    <w:p w14:paraId="03B49220" w14:textId="77777777" w:rsidR="00C27634" w:rsidRPr="000E6AB5" w:rsidRDefault="00C27634" w:rsidP="006A4DCA">
      <w:pPr>
        <w:pStyle w:val="BodyText"/>
        <w:numPr>
          <w:ilvl w:val="0"/>
          <w:numId w:val="31"/>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sme vytvorili skupinu dodávateľov a predkladáme spoločnú ponuku. Skupina pozostáva z nasledovných samostatných právnych subjektov:</w:t>
      </w:r>
    </w:p>
    <w:p w14:paraId="4156905E"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0ED4F93"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B1283AF" w14:textId="77777777" w:rsidR="00C27634" w:rsidRPr="000E6AB5" w:rsidRDefault="00C27634" w:rsidP="00C27634">
      <w:pPr>
        <w:pStyle w:val="BodyText"/>
        <w:ind w:left="284"/>
        <w:rPr>
          <w:rFonts w:asciiTheme="majorHAnsi" w:hAnsiTheme="majorHAnsi" w:cs="Arial"/>
          <w:i/>
          <w:sz w:val="20"/>
          <w:szCs w:val="20"/>
        </w:rPr>
      </w:pPr>
    </w:p>
    <w:p w14:paraId="30529CC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C554DB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F935401" w14:textId="77777777" w:rsidR="00B924F2" w:rsidRPr="000E6AB5" w:rsidRDefault="00B924F2" w:rsidP="00C27634">
      <w:pPr>
        <w:pStyle w:val="BodyText"/>
        <w:ind w:left="284"/>
        <w:rPr>
          <w:rFonts w:asciiTheme="majorHAnsi" w:hAnsiTheme="majorHAnsi" w:cs="Arial"/>
          <w:i/>
          <w:sz w:val="20"/>
          <w:szCs w:val="20"/>
        </w:rPr>
      </w:pPr>
    </w:p>
    <w:p w14:paraId="720A5AD7" w14:textId="2976F0DD" w:rsidR="00C27634" w:rsidRPr="000E6AB5" w:rsidRDefault="00C27634" w:rsidP="006A4DCA">
      <w:pPr>
        <w:pStyle w:val="BodyText"/>
        <w:numPr>
          <w:ilvl w:val="0"/>
          <w:numId w:val="31"/>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 xml:space="preserve">V prípade, že naša spoločná ponuka bude úspešná a bude prijatá, zaväzujeme sa, že pred uzavretím </w:t>
      </w:r>
      <w:r w:rsidR="003B77DE">
        <w:rPr>
          <w:rFonts w:asciiTheme="majorHAnsi" w:hAnsiTheme="majorHAnsi" w:cs="Arial"/>
          <w:sz w:val="20"/>
          <w:szCs w:val="20"/>
        </w:rPr>
        <w:t xml:space="preserve">mandátnej </w:t>
      </w:r>
      <w:r w:rsidRPr="008B21F7">
        <w:rPr>
          <w:rFonts w:asciiTheme="majorHAnsi" w:hAnsiTheme="majorHAnsi" w:cs="Arial"/>
          <w:sz w:val="20"/>
          <w:szCs w:val="20"/>
        </w:rPr>
        <w:t>zmluvy</w:t>
      </w:r>
      <w:r w:rsidR="008B21F7">
        <w:rPr>
          <w:rFonts w:asciiTheme="majorHAnsi" w:hAnsiTheme="majorHAnsi" w:cs="Arial"/>
          <w:sz w:val="20"/>
          <w:szCs w:val="20"/>
        </w:rPr>
        <w:t xml:space="preserve"> </w:t>
      </w:r>
      <w:r w:rsidRPr="000E6AB5">
        <w:rPr>
          <w:rFonts w:asciiTheme="majorHAnsi" w:hAnsiTheme="majorHAnsi" w:cs="Arial"/>
          <w:sz w:val="20"/>
          <w:szCs w:val="20"/>
        </w:rPr>
        <w:t xml:space="preserve">v zmysle podmienok súťaže, uvedených v súťažných podkladoch, predložíme verejnému obstarávateľovi zmluvu o združení </w:t>
      </w:r>
      <w:r w:rsidR="003C6178" w:rsidRPr="000E6AB5">
        <w:rPr>
          <w:rFonts w:asciiTheme="majorHAnsi" w:hAnsiTheme="majorHAnsi" w:cs="Arial"/>
          <w:sz w:val="20"/>
          <w:szCs w:val="20"/>
        </w:rPr>
        <w:t>v súlade s platnými predpismi Slovenskej republiky a acquis communautaire (</w:t>
      </w:r>
      <w:r w:rsidRPr="000E6AB5">
        <w:rPr>
          <w:rFonts w:asciiTheme="majorHAnsi" w:hAnsiTheme="majorHAnsi" w:cs="Arial"/>
          <w:sz w:val="20"/>
          <w:szCs w:val="20"/>
        </w:rPr>
        <w:t>podľa § 829 z</w:t>
      </w:r>
      <w:r w:rsidR="000B555F" w:rsidRPr="000E6AB5">
        <w:rPr>
          <w:rFonts w:asciiTheme="majorHAnsi" w:hAnsiTheme="majorHAnsi" w:cs="Arial"/>
          <w:sz w:val="20"/>
          <w:szCs w:val="20"/>
        </w:rPr>
        <w:t xml:space="preserve">ákona č. 40/1964 Zb. Občiansky </w:t>
      </w:r>
      <w:r w:rsidRPr="000E6AB5">
        <w:rPr>
          <w:rFonts w:asciiTheme="majorHAnsi" w:hAnsiTheme="majorHAnsi" w:cs="Arial"/>
          <w:sz w:val="20"/>
          <w:szCs w:val="20"/>
        </w:rPr>
        <w:t>zák</w:t>
      </w:r>
      <w:r w:rsidR="000B555F" w:rsidRPr="000E6AB5">
        <w:rPr>
          <w:rFonts w:asciiTheme="majorHAnsi" w:hAnsiTheme="majorHAnsi" w:cs="Arial"/>
          <w:sz w:val="20"/>
          <w:szCs w:val="20"/>
        </w:rPr>
        <w:t>onník v znení neskorších predpi</w:t>
      </w:r>
      <w:r w:rsidRPr="000E6AB5">
        <w:rPr>
          <w:rFonts w:asciiTheme="majorHAnsi" w:hAnsiTheme="majorHAnsi" w:cs="Arial"/>
          <w:sz w:val="20"/>
          <w:szCs w:val="20"/>
        </w:rPr>
        <w:t>s</w:t>
      </w:r>
      <w:r w:rsidR="000B555F" w:rsidRPr="000E6AB5">
        <w:rPr>
          <w:rFonts w:asciiTheme="majorHAnsi" w:hAnsiTheme="majorHAnsi" w:cs="Arial"/>
          <w:sz w:val="20"/>
          <w:szCs w:val="20"/>
        </w:rPr>
        <w:t>o</w:t>
      </w:r>
      <w:r w:rsidRPr="000E6AB5">
        <w:rPr>
          <w:rFonts w:asciiTheme="majorHAnsi" w:hAnsiTheme="majorHAnsi" w:cs="Arial"/>
          <w:sz w:val="20"/>
          <w:szCs w:val="20"/>
        </w:rPr>
        <w:t>v</w:t>
      </w:r>
      <w:r w:rsidR="003C6178" w:rsidRPr="000E6AB5">
        <w:rPr>
          <w:rFonts w:asciiTheme="majorHAnsi" w:hAnsiTheme="majorHAnsi" w:cs="Arial"/>
          <w:sz w:val="20"/>
          <w:szCs w:val="20"/>
        </w:rPr>
        <w:t xml:space="preserve"> alebo podľa zákona č. 513/1991 Zb. Obchodný zákonník v znení neskorších predpisov)</w:t>
      </w:r>
      <w:r w:rsidRPr="000E6AB5">
        <w:rPr>
          <w:rFonts w:asciiTheme="majorHAnsi" w:hAnsiTheme="majorHAnsi" w:cs="Arial"/>
          <w:sz w:val="20"/>
          <w:szCs w:val="20"/>
        </w:rPr>
        <w:t>, uzatvorenú medzi členmi skupiny dodávateľov, ktorá bude zaväzovať zmluvné strany, aby ručili spoločne a nerozdielne za záväzky voči objednávateľovi, vzniknuté pri realizácii predmetu zákazky.</w:t>
      </w:r>
    </w:p>
    <w:p w14:paraId="124BD7F4" w14:textId="77777777" w:rsidR="00C27634" w:rsidRPr="000E6AB5" w:rsidRDefault="00C27634" w:rsidP="006A4DCA">
      <w:pPr>
        <w:pStyle w:val="BodyText"/>
        <w:numPr>
          <w:ilvl w:val="0"/>
          <w:numId w:val="31"/>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02A86A36" w14:textId="77777777" w:rsidR="00C27634" w:rsidRPr="000E6AB5" w:rsidRDefault="00C27634" w:rsidP="00C27634">
      <w:pPr>
        <w:pStyle w:val="BodyText"/>
        <w:spacing w:line="276" w:lineRule="auto"/>
        <w:ind w:left="284"/>
        <w:rPr>
          <w:rFonts w:asciiTheme="majorHAnsi" w:hAnsiTheme="majorHAnsi" w:cs="Arial"/>
          <w:sz w:val="20"/>
          <w:szCs w:val="20"/>
        </w:rPr>
      </w:pPr>
    </w:p>
    <w:p w14:paraId="11FF406F" w14:textId="77777777" w:rsidR="00C27634" w:rsidRPr="000E6AB5" w:rsidRDefault="00C27634" w:rsidP="00C27634">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2AA5F749" w14:textId="77777777" w:rsidTr="00230BF5">
        <w:tc>
          <w:tcPr>
            <w:tcW w:w="4463" w:type="dxa"/>
          </w:tcPr>
          <w:p w14:paraId="76128CD5" w14:textId="77777777" w:rsidR="003C6178" w:rsidRPr="000E6AB5" w:rsidRDefault="003C6178" w:rsidP="0039176B">
            <w:pPr>
              <w:pStyle w:val="BodyText"/>
              <w:spacing w:line="276" w:lineRule="auto"/>
              <w:jc w:val="left"/>
              <w:rPr>
                <w:rFonts w:asciiTheme="majorHAnsi" w:hAnsiTheme="majorHAnsi" w:cs="Arial"/>
                <w:sz w:val="20"/>
                <w:szCs w:val="20"/>
              </w:rPr>
            </w:pPr>
          </w:p>
          <w:p w14:paraId="08579941" w14:textId="3CCBEB66"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39EFC3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253E031A" w14:textId="77777777" w:rsidR="00C27634" w:rsidRPr="000E6AB5" w:rsidRDefault="00C27634" w:rsidP="0039176B">
            <w:pPr>
              <w:pStyle w:val="BodyText"/>
              <w:spacing w:line="276" w:lineRule="auto"/>
              <w:jc w:val="left"/>
              <w:rPr>
                <w:rFonts w:asciiTheme="majorHAnsi" w:hAnsiTheme="majorHAnsi" w:cs="Arial"/>
                <w:sz w:val="20"/>
                <w:szCs w:val="20"/>
              </w:rPr>
            </w:pPr>
          </w:p>
          <w:p w14:paraId="5709B65D"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74498726" w14:textId="77777777" w:rsidTr="00230BF5">
        <w:tc>
          <w:tcPr>
            <w:tcW w:w="4463" w:type="dxa"/>
          </w:tcPr>
          <w:p w14:paraId="63BF6C8E"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Obchodné meno:</w:t>
            </w:r>
          </w:p>
          <w:p w14:paraId="3C0C7BC5" w14:textId="388BBC31"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7B2D1E1"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Sídlo/miesto podnikania:</w:t>
            </w:r>
          </w:p>
          <w:p w14:paraId="45F4FCA6" w14:textId="6858F4C3"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28D3C1A" w14:textId="7C85B8BB" w:rsidR="00C27634"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5F479C71"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9498393"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43D2BA76" w14:textId="77777777" w:rsidR="00C27634" w:rsidRPr="000E6AB5" w:rsidRDefault="00C27634" w:rsidP="00C27634">
      <w:pPr>
        <w:spacing w:line="276" w:lineRule="auto"/>
        <w:rPr>
          <w:rFonts w:asciiTheme="majorHAnsi" w:hAnsiTheme="majorHAnsi" w:cs="Arial"/>
          <w:b/>
          <w:sz w:val="20"/>
          <w:szCs w:val="20"/>
        </w:rPr>
      </w:pPr>
    </w:p>
    <w:p w14:paraId="06480BE0" w14:textId="77777777" w:rsidR="00C27634" w:rsidRPr="000E6AB5" w:rsidRDefault="00C27634" w:rsidP="00C27634">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3EA7DB19" w14:textId="77777777" w:rsidTr="00230BF5">
        <w:tc>
          <w:tcPr>
            <w:tcW w:w="4463" w:type="dxa"/>
          </w:tcPr>
          <w:p w14:paraId="7B45FEB5" w14:textId="77777777" w:rsidR="003C6178" w:rsidRPr="000E6AB5" w:rsidRDefault="003C6178" w:rsidP="0039176B">
            <w:pPr>
              <w:pStyle w:val="BodyText"/>
              <w:spacing w:line="276" w:lineRule="auto"/>
              <w:jc w:val="left"/>
              <w:rPr>
                <w:rFonts w:asciiTheme="majorHAnsi" w:hAnsiTheme="majorHAnsi" w:cs="Arial"/>
                <w:sz w:val="20"/>
                <w:szCs w:val="20"/>
              </w:rPr>
            </w:pPr>
          </w:p>
          <w:p w14:paraId="14FC3D09" w14:textId="40B1ACFB"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BBE3FA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3C9C20FD" w14:textId="77777777" w:rsidR="00C27634" w:rsidRPr="000E6AB5" w:rsidRDefault="00C27634" w:rsidP="0039176B">
            <w:pPr>
              <w:pStyle w:val="BodyText"/>
              <w:spacing w:line="276" w:lineRule="auto"/>
              <w:jc w:val="left"/>
              <w:rPr>
                <w:rFonts w:asciiTheme="majorHAnsi" w:hAnsiTheme="majorHAnsi" w:cs="Arial"/>
                <w:sz w:val="20"/>
                <w:szCs w:val="20"/>
              </w:rPr>
            </w:pPr>
          </w:p>
          <w:p w14:paraId="4CAA5C68" w14:textId="77777777" w:rsidR="00C27634" w:rsidRPr="000E6AB5" w:rsidRDefault="00C27634" w:rsidP="00B02988">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1CB269B2" w14:textId="77777777" w:rsidTr="00230BF5">
        <w:tc>
          <w:tcPr>
            <w:tcW w:w="4463" w:type="dxa"/>
          </w:tcPr>
          <w:p w14:paraId="77D5ADAD" w14:textId="77777777" w:rsidR="000B555F" w:rsidRPr="000E6AB5" w:rsidRDefault="00C27634" w:rsidP="0039176B">
            <w:pPr>
              <w:pStyle w:val="BodyText"/>
              <w:rPr>
                <w:rFonts w:asciiTheme="majorHAnsi" w:hAnsiTheme="majorHAnsi" w:cs="Arial"/>
                <w:i/>
                <w:sz w:val="20"/>
                <w:szCs w:val="20"/>
              </w:rPr>
            </w:pPr>
            <w:r w:rsidRPr="000E6AB5">
              <w:rPr>
                <w:rFonts w:asciiTheme="majorHAnsi" w:hAnsiTheme="majorHAnsi" w:cs="Arial"/>
                <w:sz w:val="20"/>
                <w:szCs w:val="20"/>
              </w:rPr>
              <w:t>Obchodné meno:</w:t>
            </w:r>
          </w:p>
          <w:p w14:paraId="488D1557" w14:textId="65BBFC94" w:rsidR="00C27634" w:rsidRPr="000E6AB5" w:rsidRDefault="00C27634" w:rsidP="0039176B">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39C6BA9" w14:textId="77777777" w:rsidR="000B555F"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Sídlo/miesto podnikania:</w:t>
            </w:r>
          </w:p>
          <w:p w14:paraId="67787A7A" w14:textId="63A8F3C3"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13FF8C4A" w14:textId="77777777"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 xml:space="preserve"> &lt;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4DB5B0EC"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E5136DC"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038D87FE" w14:textId="77777777" w:rsidR="00F37677" w:rsidRPr="000E6AB5" w:rsidRDefault="00F37677" w:rsidP="00F37677">
      <w:pPr>
        <w:spacing w:line="276" w:lineRule="auto"/>
        <w:rPr>
          <w:rFonts w:asciiTheme="majorHAnsi" w:hAnsiTheme="majorHAnsi" w:cs="Arial"/>
          <w:b/>
          <w:sz w:val="20"/>
          <w:szCs w:val="20"/>
        </w:rPr>
      </w:pPr>
    </w:p>
    <w:p w14:paraId="67A6C2D5" w14:textId="77777777" w:rsidR="00F37677" w:rsidRPr="000E6AB5" w:rsidRDefault="00F37677" w:rsidP="00F37677">
      <w:pPr>
        <w:pStyle w:val="BodyText"/>
        <w:spacing w:line="276" w:lineRule="auto"/>
        <w:jc w:val="left"/>
        <w:rPr>
          <w:rFonts w:asciiTheme="majorHAnsi" w:hAnsiTheme="majorHAnsi" w:cs="Arial"/>
          <w:i/>
          <w:sz w:val="20"/>
          <w:szCs w:val="20"/>
        </w:rPr>
      </w:pPr>
    </w:p>
    <w:p w14:paraId="038D61FD" w14:textId="77777777" w:rsidR="00F37677" w:rsidRPr="000E6AB5" w:rsidRDefault="00F37677" w:rsidP="00F37677">
      <w:pPr>
        <w:pStyle w:val="BodyText"/>
        <w:spacing w:line="276" w:lineRule="auto"/>
        <w:jc w:val="left"/>
        <w:rPr>
          <w:rFonts w:asciiTheme="majorHAnsi" w:hAnsiTheme="majorHAnsi" w:cs="Arial"/>
          <w:i/>
          <w:sz w:val="20"/>
          <w:szCs w:val="20"/>
        </w:rPr>
      </w:pPr>
    </w:p>
    <w:p w14:paraId="4AF5E083" w14:textId="438731F1" w:rsidR="00F37677" w:rsidRPr="000E6AB5" w:rsidRDefault="00F37677" w:rsidP="003C6178">
      <w:pPr>
        <w:rPr>
          <w:rFonts w:asciiTheme="majorHAnsi" w:hAnsiTheme="majorHAnsi" w:cs="Arial"/>
          <w:b/>
          <w:bCs/>
          <w:sz w:val="20"/>
          <w:szCs w:val="20"/>
        </w:rPr>
      </w:pPr>
    </w:p>
    <w:p w14:paraId="49B87B36" w14:textId="77EE131B" w:rsidR="00F37677" w:rsidRPr="000E6AB5" w:rsidRDefault="000B555F" w:rsidP="000B555F">
      <w:pPr>
        <w:pStyle w:val="BodyText"/>
        <w:spacing w:line="276" w:lineRule="auto"/>
        <w:jc w:val="left"/>
        <w:rPr>
          <w:rFonts w:asciiTheme="majorHAnsi" w:hAnsiTheme="majorHAnsi" w:cs="Arial"/>
          <w:i/>
          <w:sz w:val="20"/>
          <w:szCs w:val="20"/>
        </w:rPr>
      </w:pPr>
      <w:r w:rsidRPr="000E6AB5">
        <w:rPr>
          <w:rFonts w:asciiTheme="majorHAnsi" w:hAnsiTheme="majorHAnsi" w:cs="Arial"/>
          <w:i/>
          <w:sz w:val="20"/>
          <w:szCs w:val="20"/>
        </w:rPr>
        <w:t>Pozn.: POVINNÉ, ak je uchádzačom skupina dodávateľov</w:t>
      </w:r>
    </w:p>
    <w:p w14:paraId="4E9E17B0" w14:textId="082D3DEB" w:rsidR="000B555F" w:rsidRPr="000E6AB5" w:rsidRDefault="000B555F" w:rsidP="00026CCE">
      <w:pPr>
        <w:jc w:val="center"/>
        <w:rPr>
          <w:rFonts w:asciiTheme="majorHAnsi" w:hAnsiTheme="majorHAnsi" w:cs="Arial"/>
          <w:b/>
          <w:bCs/>
          <w:sz w:val="20"/>
          <w:szCs w:val="20"/>
        </w:rPr>
      </w:pPr>
      <w:r w:rsidRPr="000E6AB5">
        <w:rPr>
          <w:rFonts w:asciiTheme="majorHAnsi" w:hAnsiTheme="majorHAnsi" w:cs="Arial"/>
          <w:b/>
          <w:bCs/>
          <w:sz w:val="20"/>
          <w:szCs w:val="20"/>
        </w:rPr>
        <w:br w:type="page"/>
      </w:r>
    </w:p>
    <w:p w14:paraId="63E77461" w14:textId="6D41F1A9" w:rsidR="00804DBE" w:rsidRPr="000E6AB5" w:rsidRDefault="00804DBE" w:rsidP="002E0FA1">
      <w:pPr>
        <w:jc w:val="right"/>
        <w:rPr>
          <w:rFonts w:asciiTheme="majorHAnsi" w:hAnsiTheme="majorHAnsi" w:cs="Arial"/>
          <w:b/>
          <w:bCs/>
          <w:sz w:val="20"/>
          <w:szCs w:val="20"/>
        </w:rPr>
      </w:pPr>
    </w:p>
    <w:p w14:paraId="4168929E" w14:textId="77777777" w:rsidR="00093E42" w:rsidRPr="000E6AB5" w:rsidRDefault="00093E42" w:rsidP="00093E42">
      <w:pPr>
        <w:spacing w:line="276" w:lineRule="auto"/>
        <w:jc w:val="right"/>
        <w:rPr>
          <w:rFonts w:asciiTheme="majorHAnsi" w:hAnsiTheme="majorHAnsi" w:cs="Arial"/>
          <w:b/>
          <w:bCs/>
          <w:sz w:val="20"/>
          <w:szCs w:val="20"/>
        </w:rPr>
      </w:pPr>
      <w:r w:rsidRPr="000E6AB5">
        <w:rPr>
          <w:rFonts w:asciiTheme="majorHAnsi" w:hAnsiTheme="majorHAnsi" w:cs="Arial"/>
          <w:b/>
          <w:bCs/>
          <w:sz w:val="20"/>
          <w:szCs w:val="20"/>
        </w:rPr>
        <w:t xml:space="preserve">Príloha č. 3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3CD8805" w14:textId="77777777" w:rsidR="00093E42" w:rsidRPr="000E6AB5" w:rsidRDefault="00093E42" w:rsidP="00093E42">
      <w:pPr>
        <w:rPr>
          <w:rFonts w:asciiTheme="majorHAnsi" w:hAnsiTheme="majorHAnsi" w:cs="Arial"/>
          <w:b/>
          <w:bCs/>
          <w:sz w:val="20"/>
          <w:szCs w:val="20"/>
        </w:rPr>
      </w:pPr>
    </w:p>
    <w:p w14:paraId="5EE812BD" w14:textId="77777777" w:rsidR="00093E42" w:rsidRPr="000E6AB5" w:rsidRDefault="00093E42" w:rsidP="00093E42">
      <w:pPr>
        <w:rPr>
          <w:rFonts w:asciiTheme="majorHAnsi" w:hAnsiTheme="majorHAnsi" w:cs="Arial"/>
          <w:b/>
          <w:bCs/>
          <w:sz w:val="20"/>
          <w:szCs w:val="20"/>
        </w:rPr>
      </w:pPr>
    </w:p>
    <w:p w14:paraId="0823BE38" w14:textId="77777777" w:rsidR="00093E42" w:rsidRPr="000E6AB5" w:rsidRDefault="00093E42" w:rsidP="00093E42">
      <w:pPr>
        <w:rPr>
          <w:rFonts w:asciiTheme="majorHAnsi" w:hAnsiTheme="majorHAnsi" w:cs="Arial"/>
          <w:b/>
          <w:bCs/>
          <w:sz w:val="20"/>
          <w:szCs w:val="20"/>
        </w:rPr>
      </w:pPr>
    </w:p>
    <w:p w14:paraId="5E4530DA" w14:textId="77777777" w:rsidR="00093E42" w:rsidRPr="000E6AB5" w:rsidRDefault="00093E42" w:rsidP="00093E42">
      <w:pPr>
        <w:jc w:val="center"/>
        <w:rPr>
          <w:rFonts w:asciiTheme="majorHAnsi" w:hAnsiTheme="majorHAnsi" w:cs="Arial"/>
          <w:caps/>
          <w:sz w:val="20"/>
          <w:szCs w:val="20"/>
        </w:rPr>
      </w:pPr>
      <w:r w:rsidRPr="00333A42">
        <w:rPr>
          <w:rFonts w:asciiTheme="majorHAnsi" w:hAnsiTheme="majorHAnsi" w:cs="Arial"/>
          <w:b/>
          <w:caps/>
        </w:rPr>
        <w:t>plnomocenstvo pre člena skupiny dodávateľov</w:t>
      </w:r>
      <w:r w:rsidR="00D17BDD" w:rsidRPr="000E6AB5">
        <w:rPr>
          <w:rFonts w:asciiTheme="majorHAnsi" w:hAnsiTheme="majorHAnsi" w:cs="Arial"/>
          <w:b/>
          <w:sz w:val="20"/>
          <w:szCs w:val="20"/>
        </w:rPr>
        <w:t>- vzor</w:t>
      </w:r>
    </w:p>
    <w:p w14:paraId="1F6FF21D"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4A810FD"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Splnomocniteľ/splnomocnitelia:</w:t>
      </w:r>
    </w:p>
    <w:p w14:paraId="5EA07434"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4C96D4DE"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1712AA7" w14:textId="77777777" w:rsidR="00093E42" w:rsidRPr="000E6AB5" w:rsidRDefault="00093E42" w:rsidP="00093E42">
      <w:pPr>
        <w:jc w:val="both"/>
        <w:rPr>
          <w:rFonts w:asciiTheme="majorHAnsi" w:hAnsiTheme="majorHAnsi" w:cs="Arial"/>
          <w:i/>
          <w:sz w:val="20"/>
          <w:szCs w:val="20"/>
        </w:rPr>
      </w:pPr>
      <w:r w:rsidRPr="000E6AB5">
        <w:rPr>
          <w:rFonts w:asciiTheme="majorHAnsi" w:hAnsiTheme="majorHAnsi" w:cs="Arial"/>
          <w:i/>
          <w:sz w:val="20"/>
          <w:szCs w:val="20"/>
        </w:rPr>
        <w:t>(doplniť podľa potreby)</w:t>
      </w:r>
    </w:p>
    <w:p w14:paraId="7D7E38FB"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E5D0019" w14:textId="77777777" w:rsidR="00093E42" w:rsidRPr="000E6AB5" w:rsidRDefault="00093E42" w:rsidP="00093E42">
      <w:pPr>
        <w:jc w:val="center"/>
        <w:rPr>
          <w:rFonts w:asciiTheme="majorHAnsi" w:hAnsiTheme="majorHAnsi" w:cs="Arial"/>
          <w:b/>
          <w:bCs/>
          <w:sz w:val="20"/>
          <w:szCs w:val="20"/>
        </w:rPr>
      </w:pPr>
      <w:r w:rsidRPr="000E6AB5">
        <w:rPr>
          <w:rFonts w:asciiTheme="majorHAnsi" w:hAnsiTheme="majorHAnsi" w:cs="Arial"/>
          <w:b/>
          <w:bCs/>
          <w:sz w:val="20"/>
          <w:szCs w:val="20"/>
        </w:rPr>
        <w:t>udeľuje/ú plnomocenstvo</w:t>
      </w:r>
    </w:p>
    <w:p w14:paraId="00D9B64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B3334C9"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Splnomocnencovi – vedúcemu skupiny dodávateľov:</w:t>
      </w:r>
    </w:p>
    <w:p w14:paraId="367CDF2F" w14:textId="77777777" w:rsidR="00093E42" w:rsidRPr="000E6AB5" w:rsidRDefault="00093E42" w:rsidP="00093E42">
      <w:pPr>
        <w:numPr>
          <w:ilvl w:val="0"/>
          <w:numId w:val="7"/>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6F8ADD0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D4F006F" w14:textId="530311F2"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 xml:space="preserve">na prijímanie pokynov a konanie v mene všetkých členov skupiny dodávateľov vo verejnom obstarávaní zákazky </w:t>
      </w:r>
      <w:r w:rsidR="00706E38">
        <w:rPr>
          <w:rFonts w:asciiTheme="majorHAnsi" w:hAnsiTheme="majorHAnsi" w:cs="Arial"/>
          <w:sz w:val="20"/>
          <w:szCs w:val="20"/>
        </w:rPr>
        <w:t xml:space="preserve"> </w:t>
      </w:r>
      <w:r w:rsidR="003A45A3" w:rsidRPr="003A45A3">
        <w:rPr>
          <w:rFonts w:asciiTheme="majorHAnsi" w:hAnsiTheme="majorHAnsi" w:cs="Arial"/>
          <w:b/>
          <w:bCs/>
          <w:sz w:val="20"/>
          <w:szCs w:val="20"/>
        </w:rPr>
        <w:t>Oprava poškodených podláh a priestorov garáží na 3.PP,2.PP, 1.PP, mezanínu, hospodárskeho a bankového dvora – Technický dozor</w:t>
      </w:r>
      <w:r w:rsidR="003A45A3" w:rsidRPr="000E6AB5">
        <w:rPr>
          <w:rFonts w:asciiTheme="majorHAnsi" w:hAnsiTheme="majorHAnsi" w:cs="Arial"/>
          <w:sz w:val="20"/>
          <w:szCs w:val="20"/>
        </w:rPr>
        <w:t xml:space="preserve"> </w:t>
      </w:r>
      <w:r w:rsidRPr="000E6AB5">
        <w:rPr>
          <w:rFonts w:asciiTheme="majorHAnsi" w:hAnsiTheme="majorHAnsi" w:cs="Arial"/>
          <w:sz w:val="20"/>
          <w:szCs w:val="20"/>
        </w:rPr>
        <w:t xml:space="preserve">a pre prípad prijatia ponuky verejným obstarávateľom aj počas plnenia </w:t>
      </w:r>
      <w:r w:rsidR="009B4F92">
        <w:rPr>
          <w:rFonts w:asciiTheme="majorHAnsi" w:hAnsiTheme="majorHAnsi" w:cs="Arial"/>
          <w:sz w:val="20"/>
          <w:szCs w:val="20"/>
        </w:rPr>
        <w:t xml:space="preserve">mandátnej </w:t>
      </w:r>
      <w:r w:rsidRPr="00706E38">
        <w:rPr>
          <w:rFonts w:asciiTheme="majorHAnsi" w:hAnsiTheme="majorHAnsi" w:cs="Arial"/>
          <w:sz w:val="20"/>
          <w:szCs w:val="20"/>
        </w:rPr>
        <w:t>zmluvy</w:t>
      </w:r>
      <w:r w:rsidRPr="000E6AB5">
        <w:rPr>
          <w:rFonts w:asciiTheme="majorHAnsi" w:hAnsiTheme="majorHAnsi" w:cs="Arial"/>
          <w:sz w:val="20"/>
          <w:szCs w:val="20"/>
        </w:rPr>
        <w:t xml:space="preserve"> </w:t>
      </w:r>
      <w:r w:rsidR="008B21F7">
        <w:rPr>
          <w:rFonts w:asciiTheme="majorHAnsi" w:hAnsiTheme="majorHAnsi" w:cs="Arial"/>
          <w:sz w:val="20"/>
          <w:szCs w:val="20"/>
        </w:rPr>
        <w:t xml:space="preserve"> </w:t>
      </w:r>
      <w:r w:rsidRPr="000E6AB5">
        <w:rPr>
          <w:rFonts w:asciiTheme="majorHAnsi" w:hAnsiTheme="majorHAnsi" w:cs="Arial"/>
          <w:sz w:val="20"/>
          <w:szCs w:val="20"/>
        </w:rPr>
        <w:t>a to v pozícii vedúceho skupiny dodávateľov.</w:t>
      </w:r>
    </w:p>
    <w:p w14:paraId="1AD06B88"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8BA05A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3773820"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FB0EB68" w14:textId="35544E35"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p>
    <w:p w14:paraId="3143CF1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116BBAA9"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CE4A60E"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1AC35DED" w14:textId="7E491613" w:rsidR="00093E42" w:rsidRPr="000E6AB5" w:rsidRDefault="00093E42" w:rsidP="00093E42">
      <w:pPr>
        <w:rPr>
          <w:rFonts w:asciiTheme="majorHAnsi" w:hAnsiTheme="majorHAnsi" w:cs="Arial"/>
          <w:i/>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r w:rsidRPr="000E6AB5">
        <w:rPr>
          <w:rFonts w:asciiTheme="majorHAnsi" w:hAnsiTheme="majorHAnsi" w:cs="Arial"/>
          <w:i/>
          <w:sz w:val="20"/>
          <w:szCs w:val="20"/>
        </w:rPr>
        <w:t xml:space="preserve"> (doplniť podľa potreby)</w:t>
      </w:r>
    </w:p>
    <w:p w14:paraId="53F703DF"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65C536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EF7BA7B" w14:textId="77777777" w:rsidR="00093E42" w:rsidRPr="000E6AB5" w:rsidRDefault="00093E42" w:rsidP="00093E42">
      <w:pPr>
        <w:rPr>
          <w:rFonts w:asciiTheme="majorHAnsi" w:hAnsiTheme="majorHAnsi" w:cs="Arial"/>
          <w:sz w:val="20"/>
          <w:szCs w:val="20"/>
        </w:rPr>
      </w:pPr>
      <w:r w:rsidRPr="000E6AB5">
        <w:rPr>
          <w:rFonts w:asciiTheme="majorHAnsi" w:hAnsiTheme="majorHAnsi" w:cs="Arial"/>
          <w:sz w:val="20"/>
          <w:szCs w:val="20"/>
        </w:rPr>
        <w:t>Plnomocenstvo prijímam:</w:t>
      </w:r>
    </w:p>
    <w:p w14:paraId="60B9DF6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5BBEFF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5F0F0FB"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7598D66" w14:textId="54E0DA6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splnomocnenca</w:t>
      </w:r>
    </w:p>
    <w:p w14:paraId="31924F15" w14:textId="7E595814"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494FA04" w14:textId="10C6E94A"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F07B1F" w14:textId="05F9A57E"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54E808E" w14:textId="026B762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FA098EC" w14:textId="52A901C6"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8B5E23F" w14:textId="77A43FCD"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30A0EB" w14:textId="7D66D2B9"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CAF09ED" w14:textId="2795B4C2"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5442C0D" w14:textId="1F4D4D4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9A7C66" w14:textId="60AAF0B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690804" w14:textId="2871BF33"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4F0A7FA"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F69095F" w14:textId="77777777" w:rsidR="00093E42" w:rsidRPr="00174DC1" w:rsidRDefault="00093E42" w:rsidP="00093E42">
      <w:pPr>
        <w:rPr>
          <w:rFonts w:asciiTheme="majorHAnsi" w:hAnsiTheme="majorHAnsi" w:cs="Arial"/>
          <w:i/>
          <w:sz w:val="20"/>
          <w:szCs w:val="20"/>
        </w:rPr>
      </w:pPr>
      <w:r w:rsidRPr="00174DC1">
        <w:rPr>
          <w:rFonts w:asciiTheme="majorHAnsi" w:hAnsiTheme="majorHAnsi" w:cs="Arial"/>
          <w:i/>
          <w:sz w:val="20"/>
          <w:szCs w:val="20"/>
        </w:rPr>
        <w:t>Pozn.: POVINNÉ, ak je uchádzačom skupina dodávateľov- údaje vo vyznačených poliach</w:t>
      </w:r>
    </w:p>
    <w:p w14:paraId="6B995C66" w14:textId="77777777" w:rsidR="006A41AD" w:rsidRPr="000E6AB5" w:rsidRDefault="006A41AD" w:rsidP="006B06AC">
      <w:pPr>
        <w:tabs>
          <w:tab w:val="right" w:leader="dot" w:pos="10080"/>
        </w:tabs>
        <w:spacing w:line="276" w:lineRule="auto"/>
        <w:jc w:val="both"/>
        <w:rPr>
          <w:rFonts w:asciiTheme="majorHAnsi" w:hAnsiTheme="majorHAnsi" w:cs="Arial"/>
          <w:sz w:val="20"/>
          <w:szCs w:val="20"/>
        </w:rPr>
      </w:pPr>
    </w:p>
    <w:p w14:paraId="392C096A" w14:textId="1CF8E4C2" w:rsidR="00804DBE" w:rsidRPr="000E6AB5" w:rsidRDefault="00804DBE" w:rsidP="006B06AC">
      <w:pPr>
        <w:tabs>
          <w:tab w:val="right" w:leader="dot" w:pos="10080"/>
        </w:tabs>
        <w:spacing w:line="276" w:lineRule="auto"/>
        <w:jc w:val="both"/>
        <w:rPr>
          <w:rFonts w:asciiTheme="majorHAnsi" w:hAnsiTheme="majorHAnsi" w:cs="Arial"/>
          <w:sz w:val="20"/>
          <w:szCs w:val="20"/>
        </w:rPr>
      </w:pPr>
    </w:p>
    <w:p w14:paraId="6971FD13" w14:textId="06129DE5" w:rsidR="00F75B23" w:rsidRPr="000E6AB5" w:rsidRDefault="00F75B23" w:rsidP="006B06AC">
      <w:pPr>
        <w:tabs>
          <w:tab w:val="right" w:leader="dot" w:pos="10080"/>
        </w:tabs>
        <w:spacing w:line="276" w:lineRule="auto"/>
        <w:jc w:val="both"/>
        <w:rPr>
          <w:rFonts w:asciiTheme="majorHAnsi" w:hAnsiTheme="majorHAnsi" w:cs="Arial"/>
          <w:sz w:val="20"/>
          <w:szCs w:val="20"/>
        </w:rPr>
      </w:pPr>
      <w:r w:rsidRPr="000E6AB5">
        <w:rPr>
          <w:rFonts w:asciiTheme="majorHAnsi" w:hAnsiTheme="majorHAnsi" w:cs="Arial"/>
          <w:sz w:val="20"/>
          <w:szCs w:val="20"/>
        </w:rPr>
        <w:br w:type="page"/>
      </w:r>
    </w:p>
    <w:p w14:paraId="5506AC60" w14:textId="156149C4" w:rsidR="00804DBE" w:rsidRPr="000E6AB5" w:rsidRDefault="00804DBE" w:rsidP="002E0FA1">
      <w:pPr>
        <w:tabs>
          <w:tab w:val="right" w:leader="dot" w:pos="10080"/>
        </w:tabs>
        <w:spacing w:line="276" w:lineRule="auto"/>
        <w:jc w:val="right"/>
        <w:rPr>
          <w:rFonts w:asciiTheme="majorHAnsi" w:hAnsiTheme="majorHAnsi" w:cs="Arial"/>
          <w:sz w:val="20"/>
          <w:szCs w:val="20"/>
        </w:rPr>
      </w:pPr>
    </w:p>
    <w:p w14:paraId="7C0FBCFB" w14:textId="77777777" w:rsidR="00415275" w:rsidRPr="000E6AB5" w:rsidRDefault="00E16A19" w:rsidP="006B06AC">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t>A.2</w:t>
      </w:r>
      <w:r w:rsidR="00415275" w:rsidRPr="000E6AB5">
        <w:rPr>
          <w:rFonts w:asciiTheme="majorHAnsi" w:hAnsiTheme="majorHAnsi" w:cs="Arial"/>
          <w:b/>
          <w:bCs/>
          <w:sz w:val="20"/>
          <w:szCs w:val="20"/>
        </w:rPr>
        <w:t xml:space="preserve"> </w:t>
      </w:r>
      <w:r w:rsidR="00415275" w:rsidRPr="000E6AB5">
        <w:rPr>
          <w:rFonts w:asciiTheme="majorHAnsi" w:hAnsiTheme="majorHAnsi" w:cs="Arial"/>
          <w:b/>
          <w:bCs/>
          <w:i/>
          <w:sz w:val="20"/>
          <w:szCs w:val="20"/>
        </w:rPr>
        <w:t>PODMIENKY ÚČASTI UCHÁDZAČOV</w:t>
      </w:r>
    </w:p>
    <w:p w14:paraId="02D1EEC9" w14:textId="77777777" w:rsidR="00600008" w:rsidRPr="000E6AB5" w:rsidRDefault="00600008" w:rsidP="006B06AC">
      <w:pPr>
        <w:tabs>
          <w:tab w:val="num" w:pos="540"/>
        </w:tabs>
        <w:spacing w:line="276" w:lineRule="auto"/>
        <w:jc w:val="right"/>
        <w:rPr>
          <w:rFonts w:asciiTheme="majorHAnsi" w:hAnsiTheme="majorHAnsi" w:cs="Arial"/>
          <w:b/>
          <w:bCs/>
          <w:sz w:val="20"/>
          <w:szCs w:val="20"/>
        </w:rPr>
      </w:pPr>
    </w:p>
    <w:p w14:paraId="4AC24366" w14:textId="65942C8B" w:rsidR="00484C37" w:rsidRPr="000E6AB5" w:rsidRDefault="00AA2355" w:rsidP="00F91A9A">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84C37" w:rsidRPr="000E6AB5">
        <w:rPr>
          <w:rFonts w:asciiTheme="majorHAnsi" w:hAnsiTheme="majorHAnsi" w:cs="Arial"/>
          <w:b/>
          <w:bCs/>
          <w:smallCaps/>
          <w:sz w:val="20"/>
          <w:szCs w:val="20"/>
        </w:rPr>
        <w:t>odmienky</w:t>
      </w:r>
      <w:r w:rsidR="00DE62A2" w:rsidRPr="000E6AB5">
        <w:rPr>
          <w:rFonts w:asciiTheme="majorHAnsi" w:hAnsiTheme="majorHAnsi" w:cs="Arial"/>
          <w:b/>
          <w:bCs/>
          <w:smallCaps/>
          <w:sz w:val="20"/>
          <w:szCs w:val="20"/>
        </w:rPr>
        <w:t xml:space="preserve"> účasti vo verejnom obstarávaní</w:t>
      </w:r>
      <w:r w:rsidR="00484C37" w:rsidRPr="000E6AB5">
        <w:rPr>
          <w:rFonts w:asciiTheme="majorHAnsi" w:hAnsiTheme="majorHAnsi" w:cs="Arial"/>
          <w:b/>
          <w:bCs/>
          <w:smallCaps/>
          <w:sz w:val="20"/>
          <w:szCs w:val="20"/>
        </w:rPr>
        <w:t xml:space="preserve"> </w:t>
      </w:r>
      <w:r w:rsidR="000C6396" w:rsidRPr="000E6AB5">
        <w:rPr>
          <w:rFonts w:asciiTheme="majorHAnsi" w:hAnsiTheme="majorHAnsi" w:cs="Arial"/>
          <w:b/>
          <w:bCs/>
          <w:smallCaps/>
          <w:sz w:val="20"/>
          <w:szCs w:val="20"/>
        </w:rPr>
        <w:t>týkajúce sa osobného postavenia</w:t>
      </w:r>
    </w:p>
    <w:p w14:paraId="7C418559" w14:textId="47043E98" w:rsidR="00744CCA" w:rsidRPr="000E6AB5" w:rsidRDefault="00A42551" w:rsidP="006A4DCA">
      <w:pPr>
        <w:pStyle w:val="ListParagraph"/>
        <w:numPr>
          <w:ilvl w:val="1"/>
          <w:numId w:val="32"/>
        </w:numPr>
        <w:spacing w:after="0" w:line="240" w:lineRule="auto"/>
        <w:ind w:left="567" w:hanging="567"/>
        <w:jc w:val="both"/>
        <w:rPr>
          <w:rFonts w:asciiTheme="majorHAnsi" w:hAnsiTheme="majorHAnsi" w:cs="Arial"/>
          <w:sz w:val="20"/>
          <w:szCs w:val="20"/>
        </w:rPr>
      </w:pPr>
      <w:r w:rsidRPr="0089422C">
        <w:rPr>
          <w:rFonts w:asciiTheme="majorHAnsi" w:hAnsiTheme="majorHAnsi" w:cs="Arial"/>
          <w:sz w:val="20"/>
          <w:szCs w:val="20"/>
        </w:rPr>
        <w:t xml:space="preserve">Uchádzač musí spĺňať podmienky účasti </w:t>
      </w:r>
      <w:r w:rsidR="00AB6C91" w:rsidRPr="0089422C">
        <w:rPr>
          <w:rFonts w:asciiTheme="majorHAnsi" w:hAnsiTheme="majorHAnsi" w:cs="Arial"/>
          <w:sz w:val="20"/>
          <w:szCs w:val="20"/>
        </w:rPr>
        <w:t xml:space="preserve">vo verejnom obstarávaní </w:t>
      </w:r>
      <w:r w:rsidRPr="0089422C">
        <w:rPr>
          <w:rFonts w:asciiTheme="majorHAnsi" w:hAnsiTheme="majorHAnsi" w:cs="Arial"/>
          <w:sz w:val="20"/>
          <w:szCs w:val="20"/>
        </w:rPr>
        <w:t xml:space="preserve">týkajúce sa osobného postavenia uvedené v  § 32 ods. 1 zákona o verejnom obstarávaní. </w:t>
      </w:r>
      <w:r w:rsidR="00F946C5" w:rsidRPr="0089422C">
        <w:rPr>
          <w:rFonts w:asciiTheme="majorHAnsi" w:hAnsiTheme="majorHAnsi" w:cs="Arial"/>
          <w:sz w:val="20"/>
          <w:szCs w:val="20"/>
        </w:rPr>
        <w:t>Verejného obstarávania sa môže zúčastniť len ten</w:t>
      </w:r>
      <w:r w:rsidR="00F946C5" w:rsidRPr="000E6AB5">
        <w:rPr>
          <w:rFonts w:asciiTheme="majorHAnsi" w:hAnsiTheme="majorHAnsi" w:cs="Arial"/>
          <w:sz w:val="20"/>
          <w:szCs w:val="20"/>
        </w:rPr>
        <w:t>, kto spĺňa tieto podmienky účasti týkajúce sa osobného postavenia:</w:t>
      </w:r>
      <w:r w:rsidR="00744CCA" w:rsidRPr="000E6AB5">
        <w:rPr>
          <w:rFonts w:asciiTheme="majorHAnsi" w:hAnsiTheme="majorHAnsi" w:cs="Arial"/>
          <w:sz w:val="20"/>
          <w:szCs w:val="20"/>
        </w:rPr>
        <w:t xml:space="preserve"> </w:t>
      </w:r>
    </w:p>
    <w:p w14:paraId="4A6B340B" w14:textId="5AE02950" w:rsidR="00197FDD" w:rsidRPr="00706E38" w:rsidRDefault="00744CCA" w:rsidP="006A4DCA">
      <w:pPr>
        <w:pStyle w:val="ListParagraph"/>
        <w:numPr>
          <w:ilvl w:val="2"/>
          <w:numId w:val="36"/>
        </w:numPr>
        <w:spacing w:after="0" w:line="240" w:lineRule="auto"/>
        <w:jc w:val="both"/>
        <w:rPr>
          <w:rFonts w:asciiTheme="majorHAnsi" w:hAnsiTheme="majorHAnsi" w:cs="Arial"/>
          <w:sz w:val="20"/>
          <w:szCs w:val="20"/>
        </w:rPr>
      </w:pPr>
      <w:r w:rsidRPr="00706E38">
        <w:rPr>
          <w:rFonts w:asciiTheme="majorHAnsi" w:hAnsiTheme="majorHAnsi" w:cs="Arial"/>
          <w:b/>
          <w:noProof/>
          <w:sz w:val="20"/>
          <w:szCs w:val="20"/>
          <w:lang w:eastAsia="sk-SK"/>
        </w:rPr>
        <w:t>je</w:t>
      </w:r>
      <w:r w:rsidRPr="00706E38">
        <w:rPr>
          <w:rFonts w:asciiTheme="majorHAnsi" w:hAnsiTheme="majorHAnsi" w:cs="Arial"/>
          <w:b/>
          <w:sz w:val="20"/>
          <w:szCs w:val="20"/>
        </w:rPr>
        <w:t xml:space="preserve"> oprávnený</w:t>
      </w:r>
      <w:r w:rsidRPr="00706E38">
        <w:rPr>
          <w:rFonts w:asciiTheme="majorHAnsi" w:hAnsiTheme="majorHAnsi" w:cs="Arial"/>
          <w:sz w:val="20"/>
          <w:szCs w:val="20"/>
        </w:rPr>
        <w:t xml:space="preserve"> </w:t>
      </w:r>
      <w:r w:rsidR="00F74088">
        <w:rPr>
          <w:rFonts w:asciiTheme="majorHAnsi" w:hAnsiTheme="majorHAnsi" w:cs="Arial"/>
          <w:b/>
          <w:sz w:val="20"/>
          <w:szCs w:val="20"/>
        </w:rPr>
        <w:t>poskytovať služby</w:t>
      </w:r>
      <w:r w:rsidRPr="00706E38">
        <w:rPr>
          <w:rFonts w:asciiTheme="majorHAnsi" w:hAnsiTheme="majorHAnsi" w:cs="Arial"/>
          <w:sz w:val="20"/>
          <w:szCs w:val="20"/>
        </w:rPr>
        <w:t xml:space="preserve"> pre</w:t>
      </w:r>
      <w:r w:rsidR="00F065EF">
        <w:rPr>
          <w:rFonts w:asciiTheme="majorHAnsi" w:hAnsiTheme="majorHAnsi" w:cs="Arial"/>
          <w:sz w:val="20"/>
          <w:szCs w:val="20"/>
        </w:rPr>
        <w:t>d</w:t>
      </w:r>
      <w:r w:rsidRPr="00706E38">
        <w:rPr>
          <w:rFonts w:asciiTheme="majorHAnsi" w:hAnsiTheme="majorHAnsi" w:cs="Arial"/>
          <w:sz w:val="20"/>
          <w:szCs w:val="20"/>
        </w:rPr>
        <w:t>stavujúce predmet zákazky. Túto podmienku účasti uchádzač preukazuje predložením</w:t>
      </w:r>
      <w:r w:rsidR="00C870F5" w:rsidRPr="00706E38">
        <w:rPr>
          <w:rFonts w:asciiTheme="majorHAnsi" w:hAnsiTheme="majorHAnsi" w:cs="Arial"/>
          <w:sz w:val="20"/>
          <w:szCs w:val="20"/>
        </w:rPr>
        <w:t xml:space="preserve"> </w:t>
      </w:r>
      <w:r w:rsidR="00C870F5" w:rsidRPr="00706E38">
        <w:rPr>
          <w:rFonts w:asciiTheme="majorHAnsi" w:hAnsiTheme="majorHAnsi" w:cs="Arial"/>
          <w:b/>
          <w:sz w:val="20"/>
          <w:szCs w:val="20"/>
        </w:rPr>
        <w:t xml:space="preserve">dokladu o oprávnení </w:t>
      </w:r>
      <w:r w:rsidR="00F74088">
        <w:rPr>
          <w:rFonts w:asciiTheme="majorHAnsi" w:hAnsiTheme="majorHAnsi" w:cs="Arial"/>
          <w:b/>
          <w:sz w:val="20"/>
          <w:szCs w:val="20"/>
        </w:rPr>
        <w:t xml:space="preserve">poskytovať služby </w:t>
      </w:r>
      <w:r w:rsidR="00A31918">
        <w:rPr>
          <w:rFonts w:asciiTheme="majorHAnsi" w:hAnsiTheme="majorHAnsi" w:cs="Arial"/>
          <w:b/>
          <w:sz w:val="20"/>
          <w:szCs w:val="20"/>
        </w:rPr>
        <w:t>zodpovedajúce predmetu zákazky.</w:t>
      </w:r>
      <w:r w:rsidR="003263EE" w:rsidRPr="00706E38">
        <w:rPr>
          <w:rFonts w:asciiTheme="majorHAnsi" w:hAnsiTheme="majorHAnsi" w:cs="Arial"/>
          <w:b/>
          <w:sz w:val="20"/>
          <w:szCs w:val="20"/>
        </w:rPr>
        <w:t xml:space="preserve"> </w:t>
      </w:r>
      <w:r w:rsidR="003263EE" w:rsidRPr="00706E38">
        <w:rPr>
          <w:rFonts w:asciiTheme="majorHAnsi" w:hAnsiTheme="majorHAnsi" w:cs="Arial"/>
          <w:sz w:val="20"/>
          <w:szCs w:val="20"/>
        </w:rPr>
        <w:t>Uchádzač nepreukazuje túto podmienku účasti podľa bodu 34.2.</w:t>
      </w:r>
    </w:p>
    <w:p w14:paraId="74084AA0" w14:textId="540075F6" w:rsidR="00C36989" w:rsidRPr="000E6AB5" w:rsidRDefault="00744CCA" w:rsidP="006A4DCA">
      <w:pPr>
        <w:pStyle w:val="ListParagraph"/>
        <w:numPr>
          <w:ilvl w:val="2"/>
          <w:numId w:val="36"/>
        </w:numPr>
        <w:spacing w:after="0" w:line="240" w:lineRule="auto"/>
        <w:jc w:val="both"/>
        <w:rPr>
          <w:rFonts w:asciiTheme="majorHAnsi" w:hAnsiTheme="majorHAnsi" w:cs="Arial"/>
          <w:sz w:val="20"/>
          <w:szCs w:val="20"/>
        </w:rPr>
      </w:pPr>
      <w:r w:rsidRPr="000E6AB5">
        <w:rPr>
          <w:rFonts w:asciiTheme="majorHAnsi" w:hAnsiTheme="majorHAnsi" w:cs="Arial"/>
          <w:b/>
          <w:noProof/>
          <w:sz w:val="20"/>
          <w:szCs w:val="20"/>
          <w:lang w:eastAsia="sk-SK"/>
        </w:rPr>
        <w:t xml:space="preserve">nemá </w:t>
      </w:r>
      <w:r w:rsidR="00C36989" w:rsidRPr="000E6AB5">
        <w:rPr>
          <w:rFonts w:asciiTheme="majorHAnsi" w:hAnsiTheme="majorHAnsi" w:cs="Arial"/>
          <w:b/>
          <w:sz w:val="20"/>
          <w:szCs w:val="20"/>
        </w:rPr>
        <w:t>uložený</w:t>
      </w:r>
      <w:r w:rsidR="00C36989" w:rsidRPr="000E6AB5">
        <w:rPr>
          <w:rFonts w:asciiTheme="majorHAnsi" w:hAnsiTheme="majorHAnsi" w:cs="Arial"/>
          <w:sz w:val="20"/>
          <w:szCs w:val="20"/>
        </w:rPr>
        <w:t xml:space="preserve"> </w:t>
      </w:r>
      <w:r w:rsidR="00C36989" w:rsidRPr="000E6AB5">
        <w:rPr>
          <w:rFonts w:asciiTheme="majorHAnsi" w:hAnsiTheme="majorHAnsi" w:cs="Arial"/>
          <w:b/>
          <w:sz w:val="20"/>
          <w:szCs w:val="20"/>
        </w:rPr>
        <w:t>zákaz účasti</w:t>
      </w:r>
      <w:r w:rsidR="00C36989" w:rsidRPr="000E6AB5">
        <w:rPr>
          <w:rFonts w:asciiTheme="majorHAnsi" w:hAnsiTheme="majorHAnsi" w:cs="Arial"/>
          <w:sz w:val="20"/>
          <w:szCs w:val="20"/>
        </w:rPr>
        <w:t xml:space="preserve"> vo verejnom obstarávaní potvrdený konečným rozhodnutím v Slovenskej republike alebo v štáte sídla, miesta podnikania alebo obvyklého pobytu.</w:t>
      </w:r>
      <w:r w:rsidR="003B0090" w:rsidRPr="000E6AB5">
        <w:rPr>
          <w:rFonts w:asciiTheme="majorHAnsi" w:hAnsiTheme="majorHAnsi" w:cs="Arial"/>
          <w:sz w:val="20"/>
          <w:szCs w:val="20"/>
        </w:rPr>
        <w:t xml:space="preserve"> </w:t>
      </w:r>
      <w:r w:rsidR="000A48B4" w:rsidRPr="000E6AB5">
        <w:rPr>
          <w:rFonts w:asciiTheme="majorHAnsi" w:hAnsiTheme="majorHAnsi" w:cs="Arial"/>
          <w:sz w:val="20"/>
          <w:szCs w:val="20"/>
        </w:rPr>
        <w:t>Uchádzač nepreukazuje túto podmienku účasti</w:t>
      </w:r>
      <w:r w:rsidR="000A48B4" w:rsidRPr="000E6AB5" w:rsidDel="000A48B4">
        <w:rPr>
          <w:rFonts w:asciiTheme="majorHAnsi" w:hAnsiTheme="majorHAnsi" w:cs="Arial"/>
          <w:sz w:val="20"/>
          <w:szCs w:val="20"/>
        </w:rPr>
        <w:t xml:space="preserve"> </w:t>
      </w:r>
      <w:r w:rsidR="000A48B4" w:rsidRPr="000E6AB5">
        <w:rPr>
          <w:rFonts w:asciiTheme="majorHAnsi" w:hAnsiTheme="majorHAnsi" w:cs="Arial"/>
          <w:sz w:val="20"/>
          <w:szCs w:val="20"/>
        </w:rPr>
        <w:t>podľa bodu 34.2.</w:t>
      </w:r>
    </w:p>
    <w:p w14:paraId="5A552C00" w14:textId="03D4C413" w:rsidR="00706E38" w:rsidRDefault="00744CCA" w:rsidP="006A4DCA">
      <w:pPr>
        <w:pStyle w:val="ListParagraph"/>
        <w:numPr>
          <w:ilvl w:val="1"/>
          <w:numId w:val="32"/>
        </w:numPr>
        <w:spacing w:after="0" w:line="240" w:lineRule="auto"/>
        <w:ind w:left="567" w:hanging="567"/>
        <w:jc w:val="both"/>
        <w:rPr>
          <w:rFonts w:asciiTheme="majorHAnsi" w:hAnsiTheme="majorHAnsi" w:cs="Arial"/>
          <w:sz w:val="20"/>
          <w:szCs w:val="20"/>
        </w:rPr>
      </w:pPr>
      <w:r w:rsidRPr="00706E38">
        <w:rPr>
          <w:rFonts w:asciiTheme="majorHAnsi" w:hAnsiTheme="majorHAnsi" w:cs="Arial"/>
          <w:sz w:val="20"/>
          <w:szCs w:val="20"/>
        </w:rPr>
        <w:t xml:space="preserve">Uchádzač nie je povinný predkladať doklady podľa </w:t>
      </w:r>
      <w:r w:rsidR="00706E38" w:rsidRPr="00706E38">
        <w:rPr>
          <w:rFonts w:asciiTheme="majorHAnsi" w:hAnsiTheme="majorHAnsi" w:cs="Arial"/>
          <w:sz w:val="20"/>
          <w:szCs w:val="20"/>
        </w:rPr>
        <w:t>34.1.1 a 34.1.2</w:t>
      </w:r>
      <w:r w:rsidR="00AE4276" w:rsidRPr="00706E38">
        <w:rPr>
          <w:rFonts w:asciiTheme="majorHAnsi" w:hAnsiTheme="majorHAnsi" w:cs="Arial"/>
          <w:sz w:val="20"/>
          <w:szCs w:val="20"/>
        </w:rPr>
        <w:t xml:space="preserve"> súťažných podkladov</w:t>
      </w:r>
      <w:r w:rsidRPr="00706E38">
        <w:rPr>
          <w:rFonts w:asciiTheme="majorHAnsi" w:hAnsiTheme="majorHAnsi" w:cs="Arial"/>
          <w:sz w:val="20"/>
          <w:szCs w:val="20"/>
        </w:rPr>
        <w:t xml:space="preserve">, </w:t>
      </w:r>
      <w:r w:rsidR="0031013C" w:rsidRPr="00706E38">
        <w:rPr>
          <w:rFonts w:asciiTheme="majorHAnsi" w:hAnsiTheme="majorHAnsi" w:cs="Arial"/>
          <w:sz w:val="20"/>
          <w:szCs w:val="20"/>
        </w:rPr>
        <w:t xml:space="preserve">nakoľko </w:t>
      </w:r>
      <w:r w:rsidRPr="00706E38">
        <w:rPr>
          <w:rFonts w:asciiTheme="majorHAnsi" w:hAnsiTheme="majorHAnsi" w:cs="Arial"/>
          <w:sz w:val="20"/>
          <w:szCs w:val="20"/>
        </w:rPr>
        <w:t xml:space="preserve">verejný obstarávateľ </w:t>
      </w:r>
      <w:r w:rsidR="0031013C" w:rsidRPr="00706E38">
        <w:rPr>
          <w:rFonts w:asciiTheme="majorHAnsi" w:hAnsiTheme="majorHAnsi" w:cs="Arial"/>
          <w:sz w:val="20"/>
          <w:szCs w:val="20"/>
        </w:rPr>
        <w:t>použije</w:t>
      </w:r>
      <w:r w:rsidRPr="00706E38">
        <w:rPr>
          <w:rFonts w:asciiTheme="majorHAnsi" w:hAnsiTheme="majorHAnsi" w:cs="Arial"/>
          <w:sz w:val="20"/>
          <w:szCs w:val="20"/>
        </w:rPr>
        <w:t xml:space="preserve"> údaje z informačných systémov verejnej sp</w:t>
      </w:r>
      <w:r w:rsidR="00AE4276" w:rsidRPr="00706E38">
        <w:rPr>
          <w:rFonts w:asciiTheme="majorHAnsi" w:hAnsiTheme="majorHAnsi" w:cs="Arial"/>
          <w:sz w:val="20"/>
          <w:szCs w:val="20"/>
        </w:rPr>
        <w:t>rávy podľa osobitného predpisu.</w:t>
      </w:r>
    </w:p>
    <w:p w14:paraId="5E88203C" w14:textId="62405DA3" w:rsidR="00D05C0A" w:rsidRPr="00706E38" w:rsidRDefault="00D05C0A" w:rsidP="006A4DCA">
      <w:pPr>
        <w:pStyle w:val="ListParagraph"/>
        <w:numPr>
          <w:ilvl w:val="1"/>
          <w:numId w:val="32"/>
        </w:numPr>
        <w:spacing w:after="0" w:line="240" w:lineRule="auto"/>
        <w:ind w:left="567" w:hanging="567"/>
        <w:jc w:val="both"/>
        <w:rPr>
          <w:rFonts w:asciiTheme="majorHAnsi" w:hAnsiTheme="majorHAnsi" w:cs="Arial"/>
          <w:sz w:val="20"/>
          <w:szCs w:val="20"/>
        </w:rPr>
      </w:pPr>
      <w:r w:rsidRPr="00706E38">
        <w:rPr>
          <w:rFonts w:asciiTheme="majorHAnsi" w:hAnsiTheme="majorHAnsi" w:cs="Arial"/>
          <w:b/>
          <w:sz w:val="20"/>
          <w:szCs w:val="20"/>
        </w:rPr>
        <w:t>Uchádzač môže preukázať splnenie podmienok účasti osobného postavenia podľa bodu 34.1 zápisom do zoznamu hospodárskych subjektov.</w:t>
      </w:r>
    </w:p>
    <w:p w14:paraId="7F22BF56" w14:textId="0574BC03" w:rsidR="0082275F" w:rsidRPr="000E6AB5" w:rsidRDefault="009B69AB" w:rsidP="006A4DCA">
      <w:pPr>
        <w:pStyle w:val="ListParagraph"/>
        <w:numPr>
          <w:ilvl w:val="1"/>
          <w:numId w:val="32"/>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alebo záujemca má sídlo, miesto podnikania alebo obvyklý pobyt mimo územia Slovenskej republiky a štát jeho sídla, miesta podnikania alebo obvyklého pobytu nevydáva doklady uvedené v</w:t>
      </w:r>
      <w:r w:rsidR="00A42551" w:rsidRPr="000E6AB5">
        <w:rPr>
          <w:rFonts w:asciiTheme="majorHAnsi" w:hAnsiTheme="majorHAnsi" w:cs="Arial"/>
          <w:sz w:val="20"/>
          <w:szCs w:val="20"/>
        </w:rPr>
        <w:t> </w:t>
      </w:r>
      <w:r w:rsidRPr="000E6AB5">
        <w:rPr>
          <w:rFonts w:asciiTheme="majorHAnsi" w:hAnsiTheme="majorHAnsi" w:cs="Arial"/>
          <w:sz w:val="20"/>
          <w:szCs w:val="20"/>
        </w:rPr>
        <w:t xml:space="preserve">bode </w:t>
      </w:r>
      <w:r w:rsidR="00445D62" w:rsidRPr="000E6AB5">
        <w:rPr>
          <w:rFonts w:asciiTheme="majorHAnsi" w:hAnsiTheme="majorHAnsi" w:cs="Arial"/>
          <w:sz w:val="20"/>
          <w:szCs w:val="20"/>
        </w:rPr>
        <w:t>3</w:t>
      </w:r>
      <w:r w:rsidR="0082275F" w:rsidRPr="000E6AB5">
        <w:rPr>
          <w:rFonts w:asciiTheme="majorHAnsi" w:hAnsiTheme="majorHAnsi" w:cs="Arial"/>
          <w:sz w:val="20"/>
          <w:szCs w:val="20"/>
        </w:rPr>
        <w:t>4</w:t>
      </w:r>
      <w:r w:rsidR="009A6CCE" w:rsidRPr="000E6AB5">
        <w:rPr>
          <w:rFonts w:asciiTheme="majorHAnsi" w:hAnsiTheme="majorHAnsi" w:cs="Arial"/>
          <w:sz w:val="20"/>
          <w:szCs w:val="20"/>
        </w:rPr>
        <w:t xml:space="preserve">.1 </w:t>
      </w:r>
      <w:r w:rsidR="000C6396" w:rsidRPr="000E6AB5">
        <w:rPr>
          <w:rFonts w:asciiTheme="majorHAnsi" w:hAnsiTheme="majorHAnsi" w:cs="Arial"/>
          <w:sz w:val="20"/>
          <w:szCs w:val="20"/>
        </w:rPr>
        <w:t xml:space="preserve">týchto </w:t>
      </w:r>
      <w:r w:rsidR="009A6CCE" w:rsidRPr="000E6AB5">
        <w:rPr>
          <w:rFonts w:asciiTheme="majorHAnsi" w:hAnsiTheme="majorHAnsi" w:cs="Arial"/>
          <w:sz w:val="20"/>
          <w:szCs w:val="20"/>
        </w:rPr>
        <w:t>súťažných podkladov</w:t>
      </w:r>
      <w:r w:rsidRPr="000E6AB5">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w:t>
      </w:r>
      <w:r w:rsidR="0082275F" w:rsidRPr="000E6AB5">
        <w:rPr>
          <w:rFonts w:asciiTheme="majorHAnsi" w:hAnsiTheme="majorHAnsi" w:cs="Arial"/>
          <w:sz w:val="20"/>
          <w:szCs w:val="20"/>
        </w:rPr>
        <w:t>.</w:t>
      </w:r>
    </w:p>
    <w:p w14:paraId="7313482A" w14:textId="0ABB834C" w:rsidR="0082275F" w:rsidRPr="000E6AB5" w:rsidRDefault="009B69AB" w:rsidP="006A4DCA">
      <w:pPr>
        <w:pStyle w:val="ListParagraph"/>
        <w:numPr>
          <w:ilvl w:val="1"/>
          <w:numId w:val="32"/>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sidR="0082275F" w:rsidRPr="000E6AB5">
        <w:rPr>
          <w:rFonts w:asciiTheme="majorHAnsi" w:hAnsiTheme="majorHAnsi" w:cs="Arial"/>
          <w:sz w:val="20"/>
          <w:szCs w:val="20"/>
        </w:rPr>
        <w:t>.</w:t>
      </w:r>
    </w:p>
    <w:p w14:paraId="45C47243" w14:textId="1BF04F91" w:rsidR="0082275F" w:rsidRPr="000E6AB5" w:rsidRDefault="007C6039" w:rsidP="00CC6FCD">
      <w:pPr>
        <w:pStyle w:val="ListParagraph"/>
        <w:spacing w:after="0" w:line="240" w:lineRule="auto"/>
        <w:ind w:left="567"/>
        <w:jc w:val="both"/>
        <w:rPr>
          <w:rFonts w:asciiTheme="majorHAnsi" w:hAnsiTheme="majorHAnsi" w:cs="Arial"/>
          <w:sz w:val="20"/>
          <w:szCs w:val="20"/>
        </w:rPr>
      </w:pPr>
      <w:r w:rsidRPr="000E6AB5">
        <w:rPr>
          <w:rFonts w:asciiTheme="majorHAnsi" w:hAnsiTheme="majorHAnsi" w:cs="Arial"/>
          <w:sz w:val="20"/>
          <w:szCs w:val="20"/>
        </w:rPr>
        <w:t>.</w:t>
      </w:r>
    </w:p>
    <w:p w14:paraId="00B4A968" w14:textId="6997847E" w:rsidR="00907462" w:rsidRPr="000E6AB5" w:rsidRDefault="007C6039" w:rsidP="006A4DCA">
      <w:pPr>
        <w:pStyle w:val="ListParagraph"/>
        <w:numPr>
          <w:ilvl w:val="1"/>
          <w:numId w:val="32"/>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Skupina dodávateľov preukazuje splnenie podmienok účasti vo verejnom obstarávaní týkajúcich sa osobného postavenia za každého člena skupiny osobitne.</w:t>
      </w:r>
      <w:r w:rsidR="008F6E31" w:rsidRPr="000E6AB5">
        <w:rPr>
          <w:rFonts w:asciiTheme="majorHAnsi" w:hAnsiTheme="majorHAnsi" w:cs="Arial"/>
          <w:sz w:val="20"/>
          <w:szCs w:val="20"/>
        </w:rPr>
        <w:t xml:space="preserve"> Oprávnenie poskytovať službu preukazuje člen skupiny len vo vzťahu k tej časti predmetu zákazky, ktorú má zabezpečiť.</w:t>
      </w:r>
    </w:p>
    <w:p w14:paraId="34F79425" w14:textId="7BF034CA" w:rsidR="007C6039" w:rsidRPr="00D15A20" w:rsidRDefault="00AB6C91" w:rsidP="009C5C01">
      <w:pPr>
        <w:pStyle w:val="ListParagraph"/>
        <w:numPr>
          <w:ilvl w:val="1"/>
          <w:numId w:val="32"/>
        </w:numPr>
        <w:spacing w:after="0" w:line="240" w:lineRule="auto"/>
        <w:ind w:left="567" w:hanging="567"/>
        <w:jc w:val="both"/>
        <w:rPr>
          <w:rFonts w:asciiTheme="majorHAnsi" w:hAnsiTheme="majorHAnsi" w:cs="Arial"/>
          <w:sz w:val="20"/>
          <w:szCs w:val="20"/>
        </w:rPr>
      </w:pPr>
      <w:r w:rsidRPr="00D15A20">
        <w:rPr>
          <w:rFonts w:asciiTheme="majorHAnsi" w:hAnsiTheme="majorHAnsi" w:cs="Arial"/>
          <w:color w:val="000000"/>
          <w:sz w:val="20"/>
          <w:szCs w:val="20"/>
        </w:rPr>
        <w:t xml:space="preserve">Doklady a dokumenty, ktorými uchádzač preukazuje </w:t>
      </w:r>
      <w:r w:rsidR="00DE55A5" w:rsidRPr="00D15A20">
        <w:rPr>
          <w:rFonts w:asciiTheme="majorHAnsi" w:hAnsiTheme="majorHAnsi" w:cs="Arial"/>
          <w:color w:val="000000"/>
          <w:sz w:val="20"/>
          <w:szCs w:val="20"/>
        </w:rPr>
        <w:t>osobné postavenie v zmysle § 32 zákona o verejnom obstarávaní</w:t>
      </w:r>
      <w:r w:rsidRPr="00D15A20">
        <w:rPr>
          <w:rFonts w:asciiTheme="majorHAnsi" w:hAnsiTheme="majorHAnsi" w:cs="Arial"/>
          <w:color w:val="000000"/>
          <w:sz w:val="20"/>
          <w:szCs w:val="20"/>
        </w:rPr>
        <w:t xml:space="preserve">, vyhotovené v inom ako štátnom jazyku, </w:t>
      </w:r>
      <w:r w:rsidR="00050105" w:rsidRPr="00D15A20">
        <w:rPr>
          <w:rFonts w:asciiTheme="majorHAnsi" w:hAnsiTheme="majorHAnsi" w:cs="Arial"/>
          <w:color w:val="000000"/>
          <w:sz w:val="20"/>
          <w:szCs w:val="20"/>
        </w:rPr>
        <w:t>t.</w:t>
      </w:r>
      <w:r w:rsidR="00B901BF" w:rsidRPr="00D15A20">
        <w:rPr>
          <w:rFonts w:asciiTheme="majorHAnsi" w:hAnsiTheme="majorHAnsi" w:cs="Arial"/>
          <w:sz w:val="20"/>
          <w:szCs w:val="20"/>
        </w:rPr>
        <w:t> </w:t>
      </w:r>
      <w:r w:rsidR="00050105" w:rsidRPr="00D15A20">
        <w:rPr>
          <w:rFonts w:asciiTheme="majorHAnsi" w:hAnsiTheme="majorHAnsi" w:cs="Arial"/>
          <w:color w:val="000000"/>
          <w:sz w:val="20"/>
          <w:szCs w:val="20"/>
        </w:rPr>
        <w:t>j.</w:t>
      </w:r>
      <w:r w:rsidRPr="00D15A20">
        <w:rPr>
          <w:rFonts w:asciiTheme="majorHAnsi" w:hAnsiTheme="majorHAnsi" w:cs="Arial"/>
          <w:color w:val="000000"/>
          <w:sz w:val="20"/>
          <w:szCs w:val="20"/>
        </w:rPr>
        <w:t xml:space="preserve"> nie v slovenskom jazyku, musia byť predložené v pôvodnom jazyku a súčasne musia byť preložené do štátneho jazyka, </w:t>
      </w:r>
      <w:r w:rsidR="00050105" w:rsidRPr="00D15A20">
        <w:rPr>
          <w:rFonts w:asciiTheme="majorHAnsi" w:hAnsiTheme="majorHAnsi" w:cs="Arial"/>
          <w:color w:val="000000"/>
          <w:sz w:val="20"/>
          <w:szCs w:val="20"/>
        </w:rPr>
        <w:t>t.</w:t>
      </w:r>
      <w:r w:rsidR="00B901BF" w:rsidRPr="00D15A20">
        <w:rPr>
          <w:rFonts w:asciiTheme="majorHAnsi" w:hAnsiTheme="majorHAnsi" w:cs="Arial"/>
          <w:sz w:val="20"/>
          <w:szCs w:val="20"/>
        </w:rPr>
        <w:t> </w:t>
      </w:r>
      <w:r w:rsidR="00050105" w:rsidRPr="00D15A20">
        <w:rPr>
          <w:rFonts w:asciiTheme="majorHAnsi" w:hAnsiTheme="majorHAnsi" w:cs="Arial"/>
          <w:color w:val="000000"/>
          <w:sz w:val="20"/>
          <w:szCs w:val="20"/>
        </w:rPr>
        <w:t>j.</w:t>
      </w:r>
      <w:r w:rsidRPr="00D15A20">
        <w:rPr>
          <w:rFonts w:asciiTheme="majorHAnsi" w:hAnsiTheme="majorHAnsi" w:cs="Arial"/>
          <w:color w:val="000000"/>
          <w:sz w:val="20"/>
          <w:szCs w:val="20"/>
        </w:rPr>
        <w:t xml:space="preserve"> do slovenského jazyka, okrem dokladov predložených v českom jazyku.</w:t>
      </w:r>
      <w:r w:rsidR="00BD3081" w:rsidRPr="00D15A20">
        <w:rPr>
          <w:rFonts w:asciiTheme="majorHAnsi" w:hAnsiTheme="majorHAnsi" w:cs="Arial"/>
          <w:color w:val="000000"/>
          <w:sz w:val="20"/>
          <w:szCs w:val="20"/>
        </w:rPr>
        <w:t xml:space="preserve"> </w:t>
      </w:r>
      <w:r w:rsidR="00BD3081" w:rsidRPr="00D15A20">
        <w:rPr>
          <w:rFonts w:asciiTheme="majorHAnsi" w:hAnsiTheme="majorHAnsi" w:cs="Arial"/>
          <w:sz w:val="20"/>
          <w:szCs w:val="20"/>
        </w:rPr>
        <w:t>V prípade zisteného rozdielu v preklade ich obsahu, je rozhodujúci úradný preklad v slovenskom jazyku.</w:t>
      </w:r>
    </w:p>
    <w:p w14:paraId="18FB138E" w14:textId="77777777" w:rsidR="00375F09" w:rsidRPr="000E6AB5" w:rsidRDefault="00375F09" w:rsidP="00F61062">
      <w:pPr>
        <w:jc w:val="both"/>
        <w:rPr>
          <w:rFonts w:asciiTheme="majorHAnsi" w:hAnsiTheme="majorHAnsi" w:cs="Arial"/>
          <w:sz w:val="20"/>
          <w:szCs w:val="20"/>
        </w:rPr>
      </w:pPr>
    </w:p>
    <w:p w14:paraId="7329E654" w14:textId="77777777" w:rsidR="007C6039" w:rsidRPr="000E6AB5" w:rsidRDefault="000C6396" w:rsidP="00F91A9A">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7C6039" w:rsidRPr="000E6AB5">
        <w:rPr>
          <w:rFonts w:asciiTheme="majorHAnsi" w:hAnsiTheme="majorHAnsi" w:cs="Arial"/>
          <w:b/>
          <w:bCs/>
          <w:smallCaps/>
          <w:sz w:val="20"/>
          <w:szCs w:val="20"/>
        </w:rPr>
        <w:t>odmienky účasti vo verejnom obstarávaní týkajúce sa technickej alebo odbornej spôsobilosti</w:t>
      </w:r>
    </w:p>
    <w:p w14:paraId="7284EA3E" w14:textId="39B21957" w:rsidR="00A42551" w:rsidRDefault="00835B92" w:rsidP="006A4DCA">
      <w:pPr>
        <w:pStyle w:val="ListParagraph"/>
        <w:numPr>
          <w:ilvl w:val="1"/>
          <w:numId w:val="3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v ponuke predloží nasledovné doklady:</w:t>
      </w:r>
    </w:p>
    <w:p w14:paraId="0082E9C3" w14:textId="394E986F" w:rsidR="0067502F" w:rsidRDefault="0067502F" w:rsidP="0067502F">
      <w:pPr>
        <w:pStyle w:val="ListParagraph"/>
        <w:spacing w:after="0" w:line="240" w:lineRule="auto"/>
        <w:ind w:left="567"/>
        <w:jc w:val="both"/>
        <w:rPr>
          <w:rFonts w:asciiTheme="majorHAnsi" w:hAnsiTheme="majorHAnsi" w:cs="Arial"/>
          <w:sz w:val="20"/>
          <w:szCs w:val="20"/>
        </w:rPr>
      </w:pPr>
      <w:r w:rsidRPr="00A04B40">
        <w:rPr>
          <w:rFonts w:asciiTheme="majorHAnsi" w:hAnsiTheme="majorHAnsi" w:cs="Arial"/>
          <w:sz w:val="20"/>
          <w:szCs w:val="20"/>
        </w:rPr>
        <w:t>Technická spôsobilosť alebo odborná spôsobilosť sa preukazuje podľa druhu, množstva, dôležitosti alebo využitia dodávky tovaru, stavebných prác alebo služieb doloženým jedným alebo niekoľkými z týchto dokladov</w:t>
      </w:r>
      <w:r>
        <w:rPr>
          <w:rFonts w:asciiTheme="majorHAnsi" w:hAnsiTheme="majorHAnsi" w:cs="Arial"/>
          <w:sz w:val="20"/>
          <w:szCs w:val="20"/>
        </w:rPr>
        <w:t>:</w:t>
      </w:r>
    </w:p>
    <w:p w14:paraId="72391AE0" w14:textId="6D410F90" w:rsidR="00A04B40" w:rsidRPr="00CC6FCD" w:rsidRDefault="00706E38" w:rsidP="006A4DCA">
      <w:pPr>
        <w:pStyle w:val="ListParagraph"/>
        <w:numPr>
          <w:ilvl w:val="2"/>
          <w:numId w:val="33"/>
        </w:numPr>
        <w:spacing w:after="0" w:line="240" w:lineRule="auto"/>
        <w:ind w:left="1276" w:hanging="709"/>
        <w:jc w:val="both"/>
        <w:rPr>
          <w:rFonts w:asciiTheme="majorHAnsi" w:hAnsiTheme="majorHAnsi"/>
          <w:b/>
        </w:rPr>
      </w:pPr>
      <w:r w:rsidRPr="00744CE2">
        <w:rPr>
          <w:rFonts w:asciiTheme="majorHAnsi" w:hAnsiTheme="majorHAnsi"/>
          <w:b/>
          <w:sz w:val="20"/>
        </w:rPr>
        <w:t xml:space="preserve">Podľa § 34 ods. 1 písm. </w:t>
      </w:r>
      <w:r w:rsidR="00C45D86" w:rsidRPr="00230DA8">
        <w:rPr>
          <w:rFonts w:asciiTheme="majorHAnsi" w:hAnsiTheme="majorHAnsi" w:cs="Arial"/>
          <w:b/>
          <w:sz w:val="20"/>
          <w:szCs w:val="20"/>
        </w:rPr>
        <w:t>a</w:t>
      </w:r>
      <w:r w:rsidRPr="00CC6FCD">
        <w:rPr>
          <w:rFonts w:asciiTheme="majorHAnsi" w:hAnsiTheme="majorHAnsi"/>
          <w:b/>
          <w:sz w:val="20"/>
        </w:rPr>
        <w:t>) zákona o verejnom obstarávaní</w:t>
      </w:r>
    </w:p>
    <w:p w14:paraId="13451C0E" w14:textId="1C36E11B" w:rsidR="00D64123" w:rsidRDefault="00230DA8" w:rsidP="003C6811">
      <w:pPr>
        <w:ind w:left="1276"/>
        <w:jc w:val="both"/>
        <w:rPr>
          <w:rFonts w:asciiTheme="majorHAnsi" w:hAnsiTheme="majorHAnsi" w:cs="Arial"/>
          <w:b/>
          <w:sz w:val="20"/>
          <w:szCs w:val="20"/>
        </w:rPr>
      </w:pPr>
      <w:r w:rsidRPr="00230DA8">
        <w:rPr>
          <w:rFonts w:asciiTheme="majorHAnsi" w:hAnsiTheme="majorHAnsi" w:cs="Arial"/>
          <w:sz w:val="20"/>
          <w:szCs w:val="20"/>
        </w:rPr>
        <w:t>zoznamom dodávok tovaru alebo poskytnutých služieb za predchádzajúce tri roky od vyhlásenia verejného obstarávania s uvedením cien, lehôt dodania a odberateľov; dokladom je referencia, ak odberateľom bol verejný obstarávateľ alebo obstarávateľ podľa zákona</w:t>
      </w:r>
      <w:r w:rsidR="004F18D6">
        <w:rPr>
          <w:rFonts w:asciiTheme="majorHAnsi" w:hAnsiTheme="majorHAnsi" w:cs="Arial"/>
          <w:sz w:val="20"/>
          <w:szCs w:val="20"/>
        </w:rPr>
        <w:t xml:space="preserve"> o verejnom obstarávaní</w:t>
      </w:r>
      <w:r>
        <w:rPr>
          <w:rFonts w:asciiTheme="majorHAnsi" w:hAnsiTheme="majorHAnsi" w:cs="Arial"/>
          <w:sz w:val="20"/>
          <w:szCs w:val="20"/>
        </w:rPr>
        <w:t>.</w:t>
      </w:r>
    </w:p>
    <w:p w14:paraId="762C8686" w14:textId="52AE7D4E" w:rsidR="00A42551" w:rsidRPr="00EF4858" w:rsidRDefault="00A42551" w:rsidP="003C6811">
      <w:pPr>
        <w:ind w:left="1276"/>
        <w:jc w:val="both"/>
        <w:rPr>
          <w:rFonts w:asciiTheme="majorHAnsi" w:hAnsiTheme="majorHAnsi"/>
        </w:rPr>
      </w:pPr>
      <w:r w:rsidRPr="00EF4858">
        <w:rPr>
          <w:rFonts w:asciiTheme="majorHAnsi" w:hAnsiTheme="majorHAnsi" w:cs="Arial"/>
          <w:b/>
          <w:sz w:val="20"/>
          <w:szCs w:val="20"/>
        </w:rPr>
        <w:t xml:space="preserve">Minimálna </w:t>
      </w:r>
      <w:r w:rsidR="002F3902">
        <w:rPr>
          <w:rFonts w:asciiTheme="majorHAnsi" w:hAnsiTheme="majorHAnsi" w:cs="Arial"/>
          <w:b/>
          <w:sz w:val="20"/>
          <w:szCs w:val="20"/>
        </w:rPr>
        <w:t>p</w:t>
      </w:r>
      <w:r w:rsidRPr="00EF4858">
        <w:rPr>
          <w:rFonts w:asciiTheme="majorHAnsi" w:hAnsiTheme="majorHAnsi" w:cs="Arial"/>
          <w:b/>
          <w:sz w:val="20"/>
          <w:szCs w:val="20"/>
        </w:rPr>
        <w:t>ožadovaná úroveň podmienky účasti:</w:t>
      </w:r>
    </w:p>
    <w:p w14:paraId="1D709B6B" w14:textId="793051DE" w:rsidR="00A42551" w:rsidRPr="002C11A8" w:rsidRDefault="00A42551" w:rsidP="003C6811">
      <w:pPr>
        <w:pStyle w:val="ListParagraph"/>
        <w:numPr>
          <w:ilvl w:val="3"/>
          <w:numId w:val="33"/>
        </w:numPr>
        <w:spacing w:after="0" w:line="240" w:lineRule="auto"/>
        <w:ind w:left="2127" w:hanging="851"/>
        <w:jc w:val="both"/>
        <w:rPr>
          <w:rFonts w:asciiTheme="majorHAnsi" w:hAnsiTheme="majorHAnsi"/>
        </w:rPr>
      </w:pPr>
      <w:r w:rsidRPr="00EF4858">
        <w:rPr>
          <w:rFonts w:asciiTheme="majorHAnsi" w:hAnsiTheme="majorHAnsi" w:cs="Arial"/>
          <w:sz w:val="20"/>
          <w:szCs w:val="20"/>
        </w:rPr>
        <w:t xml:space="preserve">Verejný obstarávateľ požaduje, aby uchádzač v ponuke predložil zoznam </w:t>
      </w:r>
      <w:r w:rsidR="00CA53F1" w:rsidRPr="00EF4858">
        <w:rPr>
          <w:rFonts w:asciiTheme="majorHAnsi" w:hAnsiTheme="majorHAnsi" w:cs="Arial"/>
          <w:sz w:val="20"/>
          <w:szCs w:val="20"/>
        </w:rPr>
        <w:t xml:space="preserve">minimálne </w:t>
      </w:r>
      <w:r w:rsidR="007122CD">
        <w:rPr>
          <w:rFonts w:asciiTheme="majorHAnsi" w:hAnsiTheme="majorHAnsi" w:cs="Arial"/>
          <w:sz w:val="20"/>
          <w:szCs w:val="20"/>
        </w:rPr>
        <w:t>3</w:t>
      </w:r>
      <w:r w:rsidR="001E7505">
        <w:rPr>
          <w:rFonts w:asciiTheme="majorHAnsi" w:hAnsiTheme="majorHAnsi" w:cs="Arial"/>
          <w:sz w:val="20"/>
          <w:szCs w:val="20"/>
        </w:rPr>
        <w:t xml:space="preserve"> (</w:t>
      </w:r>
      <w:r w:rsidR="007122CD">
        <w:rPr>
          <w:rFonts w:asciiTheme="majorHAnsi" w:hAnsiTheme="majorHAnsi" w:cs="Arial"/>
          <w:sz w:val="20"/>
          <w:szCs w:val="20"/>
        </w:rPr>
        <w:t>troch</w:t>
      </w:r>
      <w:r w:rsidR="001E7505">
        <w:rPr>
          <w:rFonts w:asciiTheme="majorHAnsi" w:hAnsiTheme="majorHAnsi" w:cs="Arial"/>
          <w:sz w:val="20"/>
          <w:szCs w:val="20"/>
        </w:rPr>
        <w:t>)</w:t>
      </w:r>
      <w:r w:rsidR="00CA53F1" w:rsidRPr="00EF4858">
        <w:rPr>
          <w:rFonts w:asciiTheme="majorHAnsi" w:hAnsiTheme="majorHAnsi" w:cs="Arial"/>
          <w:sz w:val="20"/>
          <w:szCs w:val="20"/>
        </w:rPr>
        <w:t xml:space="preserve"> </w:t>
      </w:r>
      <w:r w:rsidR="001E7505">
        <w:rPr>
          <w:rFonts w:asciiTheme="majorHAnsi" w:hAnsiTheme="majorHAnsi" w:cs="Arial"/>
          <w:sz w:val="20"/>
          <w:szCs w:val="20"/>
        </w:rPr>
        <w:t>zákaziek</w:t>
      </w:r>
      <w:r w:rsidR="00CA53F1" w:rsidRPr="00EF4858">
        <w:rPr>
          <w:rFonts w:asciiTheme="majorHAnsi" w:hAnsiTheme="majorHAnsi" w:cs="Arial"/>
          <w:sz w:val="20"/>
          <w:szCs w:val="20"/>
        </w:rPr>
        <w:t xml:space="preserve"> </w:t>
      </w:r>
      <w:r w:rsidRPr="00EF4858">
        <w:rPr>
          <w:rFonts w:asciiTheme="majorHAnsi" w:hAnsiTheme="majorHAnsi" w:cs="Arial"/>
          <w:sz w:val="20"/>
          <w:szCs w:val="20"/>
        </w:rPr>
        <w:t xml:space="preserve">rovnakého alebo obdobného charakteru ako je predmet tejto zákazky za </w:t>
      </w:r>
      <w:r w:rsidRPr="001E7505">
        <w:rPr>
          <w:rFonts w:asciiTheme="majorHAnsi" w:hAnsiTheme="majorHAnsi" w:cs="Arial"/>
          <w:sz w:val="20"/>
          <w:szCs w:val="20"/>
        </w:rPr>
        <w:t>predchádzajúc</w:t>
      </w:r>
      <w:r w:rsidR="001E7505" w:rsidRPr="001E7505">
        <w:rPr>
          <w:rFonts w:asciiTheme="majorHAnsi" w:hAnsiTheme="majorHAnsi" w:cs="Arial"/>
          <w:sz w:val="20"/>
          <w:szCs w:val="20"/>
        </w:rPr>
        <w:t>e</w:t>
      </w:r>
      <w:r w:rsidR="00CA53F1" w:rsidRPr="001E7505">
        <w:rPr>
          <w:rFonts w:asciiTheme="majorHAnsi" w:hAnsiTheme="majorHAnsi" w:cs="Arial"/>
          <w:sz w:val="20"/>
          <w:szCs w:val="20"/>
        </w:rPr>
        <w:t xml:space="preserve"> </w:t>
      </w:r>
      <w:r w:rsidR="00DB0EF8">
        <w:rPr>
          <w:rFonts w:asciiTheme="majorHAnsi" w:hAnsiTheme="majorHAnsi" w:cs="Arial"/>
          <w:sz w:val="20"/>
          <w:szCs w:val="20"/>
        </w:rPr>
        <w:t>3 (</w:t>
      </w:r>
      <w:r w:rsidR="001E7505" w:rsidRPr="001E7505">
        <w:rPr>
          <w:rFonts w:asciiTheme="majorHAnsi" w:hAnsiTheme="majorHAnsi" w:cs="Arial"/>
          <w:sz w:val="20"/>
          <w:szCs w:val="20"/>
        </w:rPr>
        <w:t>tri</w:t>
      </w:r>
      <w:r w:rsidR="00DB0EF8">
        <w:rPr>
          <w:rFonts w:asciiTheme="majorHAnsi" w:hAnsiTheme="majorHAnsi" w:cs="Arial"/>
          <w:sz w:val="20"/>
          <w:szCs w:val="20"/>
        </w:rPr>
        <w:t>)</w:t>
      </w:r>
      <w:r w:rsidR="00CA53F1" w:rsidRPr="001E7505">
        <w:rPr>
          <w:rFonts w:asciiTheme="majorHAnsi" w:hAnsiTheme="majorHAnsi" w:cs="Arial"/>
          <w:sz w:val="20"/>
          <w:szCs w:val="20"/>
        </w:rPr>
        <w:t xml:space="preserve"> rok</w:t>
      </w:r>
      <w:r w:rsidR="001E7505" w:rsidRPr="001E7505">
        <w:rPr>
          <w:rFonts w:asciiTheme="majorHAnsi" w:hAnsiTheme="majorHAnsi" w:cs="Arial"/>
          <w:sz w:val="20"/>
          <w:szCs w:val="20"/>
        </w:rPr>
        <w:t>y</w:t>
      </w:r>
      <w:r w:rsidR="00CA53F1" w:rsidRPr="00EF4858">
        <w:rPr>
          <w:rFonts w:asciiTheme="majorHAnsi" w:hAnsiTheme="majorHAnsi" w:cs="Arial"/>
          <w:sz w:val="20"/>
          <w:szCs w:val="20"/>
        </w:rPr>
        <w:t xml:space="preserve"> </w:t>
      </w:r>
      <w:r w:rsidRPr="00EF4858">
        <w:rPr>
          <w:rFonts w:asciiTheme="majorHAnsi" w:hAnsiTheme="majorHAnsi" w:cs="Arial"/>
          <w:sz w:val="20"/>
          <w:szCs w:val="20"/>
        </w:rPr>
        <w:t>počítan</w:t>
      </w:r>
      <w:r w:rsidR="001E7505">
        <w:rPr>
          <w:rFonts w:asciiTheme="majorHAnsi" w:hAnsiTheme="majorHAnsi" w:cs="Arial"/>
          <w:sz w:val="20"/>
          <w:szCs w:val="20"/>
        </w:rPr>
        <w:t>é</w:t>
      </w:r>
      <w:r w:rsidRPr="00EF4858">
        <w:rPr>
          <w:rFonts w:asciiTheme="majorHAnsi" w:hAnsiTheme="majorHAnsi" w:cs="Arial"/>
          <w:sz w:val="20"/>
          <w:szCs w:val="20"/>
        </w:rPr>
        <w:t xml:space="preserve"> od vyhlásenia verejného obstarávania s uvedením cien, lehôt </w:t>
      </w:r>
      <w:r w:rsidR="001E7505">
        <w:rPr>
          <w:rFonts w:asciiTheme="majorHAnsi" w:hAnsiTheme="majorHAnsi" w:cs="Arial"/>
          <w:sz w:val="20"/>
          <w:szCs w:val="20"/>
        </w:rPr>
        <w:t xml:space="preserve">poskytovania služieb </w:t>
      </w:r>
      <w:r w:rsidR="00230DA8">
        <w:rPr>
          <w:rFonts w:asciiTheme="majorHAnsi" w:hAnsiTheme="majorHAnsi" w:cs="Arial"/>
          <w:sz w:val="20"/>
          <w:szCs w:val="20"/>
        </w:rPr>
        <w:t>a</w:t>
      </w:r>
      <w:r w:rsidR="007122CD">
        <w:rPr>
          <w:rFonts w:asciiTheme="majorHAnsi" w:hAnsiTheme="majorHAnsi" w:cs="Arial"/>
          <w:sz w:val="20"/>
          <w:szCs w:val="20"/>
        </w:rPr>
        <w:t> </w:t>
      </w:r>
      <w:r w:rsidR="00230DA8">
        <w:rPr>
          <w:rFonts w:asciiTheme="majorHAnsi" w:hAnsiTheme="majorHAnsi" w:cs="Arial"/>
          <w:sz w:val="20"/>
          <w:szCs w:val="20"/>
        </w:rPr>
        <w:t>odberateľov</w:t>
      </w:r>
      <w:r w:rsidR="007122CD">
        <w:rPr>
          <w:rFonts w:asciiTheme="majorHAnsi" w:hAnsiTheme="majorHAnsi" w:cs="Arial"/>
          <w:sz w:val="20"/>
          <w:szCs w:val="20"/>
        </w:rPr>
        <w:t xml:space="preserve"> </w:t>
      </w:r>
      <w:r w:rsidR="007122CD" w:rsidRPr="007122CD">
        <w:rPr>
          <w:rFonts w:asciiTheme="majorHAnsi" w:hAnsiTheme="majorHAnsi" w:cs="Arial"/>
          <w:sz w:val="20"/>
          <w:szCs w:val="20"/>
        </w:rPr>
        <w:t xml:space="preserve">v súhrnnej hodnote minimálne </w:t>
      </w:r>
      <w:r w:rsidR="007122CD">
        <w:rPr>
          <w:rFonts w:asciiTheme="majorHAnsi" w:hAnsiTheme="majorHAnsi" w:cs="Arial"/>
          <w:sz w:val="20"/>
          <w:szCs w:val="20"/>
        </w:rPr>
        <w:t>100 000.00</w:t>
      </w:r>
      <w:r w:rsidR="007122CD" w:rsidRPr="007122CD">
        <w:rPr>
          <w:rFonts w:asciiTheme="majorHAnsi" w:hAnsiTheme="majorHAnsi" w:cs="Arial"/>
          <w:sz w:val="20"/>
          <w:szCs w:val="20"/>
        </w:rPr>
        <w:t xml:space="preserve"> eur bez DPH</w:t>
      </w:r>
      <w:r w:rsidR="00654537">
        <w:rPr>
          <w:rFonts w:asciiTheme="majorHAnsi" w:hAnsiTheme="majorHAnsi" w:cs="Arial"/>
          <w:sz w:val="20"/>
          <w:szCs w:val="20"/>
        </w:rPr>
        <w:t>.</w:t>
      </w:r>
    </w:p>
    <w:p w14:paraId="7A630A7D" w14:textId="68AE7E44" w:rsidR="00A42551" w:rsidRPr="00EF4858" w:rsidRDefault="00A42551" w:rsidP="003C6811">
      <w:pPr>
        <w:pStyle w:val="ListParagraph"/>
        <w:numPr>
          <w:ilvl w:val="3"/>
          <w:numId w:val="33"/>
        </w:numPr>
        <w:spacing w:after="0" w:line="240" w:lineRule="auto"/>
        <w:ind w:left="2127" w:hanging="851"/>
        <w:jc w:val="both"/>
        <w:rPr>
          <w:rFonts w:asciiTheme="majorHAnsi" w:hAnsiTheme="majorHAnsi"/>
        </w:rPr>
      </w:pPr>
      <w:r w:rsidRPr="00EF4858">
        <w:rPr>
          <w:rFonts w:asciiTheme="majorHAnsi" w:hAnsiTheme="majorHAnsi" w:cs="Arial"/>
          <w:sz w:val="20"/>
          <w:szCs w:val="20"/>
        </w:rPr>
        <w:t xml:space="preserve">V prípade, ak odberateľom </w:t>
      </w:r>
      <w:r w:rsidR="00F6573E">
        <w:rPr>
          <w:rFonts w:asciiTheme="majorHAnsi" w:hAnsiTheme="majorHAnsi" w:cs="Arial"/>
          <w:sz w:val="20"/>
          <w:szCs w:val="20"/>
        </w:rPr>
        <w:t>poskytovaných služieb</w:t>
      </w:r>
      <w:r w:rsidR="00CA53F1" w:rsidRPr="00EF4858">
        <w:rPr>
          <w:rFonts w:asciiTheme="majorHAnsi" w:hAnsiTheme="majorHAnsi" w:cs="Arial"/>
          <w:sz w:val="20"/>
          <w:szCs w:val="20"/>
        </w:rPr>
        <w:t xml:space="preserve"> </w:t>
      </w:r>
      <w:r w:rsidRPr="00EF4858">
        <w:rPr>
          <w:rFonts w:asciiTheme="majorHAnsi" w:hAnsiTheme="majorHAnsi" w:cs="Arial"/>
          <w:sz w:val="20"/>
          <w:szCs w:val="20"/>
        </w:rPr>
        <w:t xml:space="preserve">bol verejný obstarávateľ alebo obstarávateľ podľa zákona o verejnom obstarávaní, uchádzač určí, ktorá </w:t>
      </w:r>
      <w:r w:rsidR="00F6573E">
        <w:rPr>
          <w:rFonts w:asciiTheme="majorHAnsi" w:hAnsiTheme="majorHAnsi" w:cs="Arial"/>
          <w:sz w:val="20"/>
          <w:szCs w:val="20"/>
        </w:rPr>
        <w:t>poskytovaná služba</w:t>
      </w:r>
      <w:r w:rsidRPr="00EF4858">
        <w:rPr>
          <w:rFonts w:asciiTheme="majorHAnsi" w:hAnsiTheme="majorHAnsi" w:cs="Arial"/>
          <w:sz w:val="20"/>
          <w:szCs w:val="20"/>
        </w:rPr>
        <w:t xml:space="preserve"> zo zoznamu </w:t>
      </w:r>
      <w:r w:rsidR="00F6573E">
        <w:rPr>
          <w:rFonts w:asciiTheme="majorHAnsi" w:hAnsiTheme="majorHAnsi" w:cs="Arial"/>
          <w:sz w:val="20"/>
          <w:szCs w:val="20"/>
        </w:rPr>
        <w:t>poskytovaných služieb</w:t>
      </w:r>
      <w:r w:rsidRPr="00EF4858">
        <w:rPr>
          <w:rFonts w:asciiTheme="majorHAnsi" w:hAnsiTheme="majorHAnsi" w:cs="Arial"/>
          <w:sz w:val="20"/>
          <w:szCs w:val="20"/>
        </w:rPr>
        <w:t xml:space="preserve"> je referenciou v zmysle § 12 zákona o verejnom obstarávaní.</w:t>
      </w:r>
      <w:r w:rsidR="00B741AA" w:rsidRPr="00EF4858">
        <w:rPr>
          <w:rFonts w:asciiTheme="majorHAnsi" w:hAnsiTheme="majorHAnsi" w:cs="Arial"/>
          <w:sz w:val="20"/>
          <w:szCs w:val="20"/>
        </w:rPr>
        <w:t xml:space="preserve"> </w:t>
      </w:r>
      <w:r w:rsidR="00DF6CE8" w:rsidRPr="00EF4858">
        <w:rPr>
          <w:rFonts w:asciiTheme="majorHAnsi" w:hAnsiTheme="majorHAnsi" w:cs="Arial"/>
          <w:sz w:val="20"/>
          <w:szCs w:val="20"/>
        </w:rPr>
        <w:t>Verejný obstarávateľ zohľadní referencie</w:t>
      </w:r>
      <w:r w:rsidR="00B741AA" w:rsidRPr="00EF4858">
        <w:rPr>
          <w:rFonts w:asciiTheme="majorHAnsi" w:hAnsiTheme="majorHAnsi" w:cs="Arial"/>
          <w:sz w:val="20"/>
          <w:szCs w:val="20"/>
        </w:rPr>
        <w:t xml:space="preserve"> uchádzačov uvedené v evidencii referencií, ak takéto referencie existujú</w:t>
      </w:r>
      <w:r w:rsidR="00DF6CE8" w:rsidRPr="00EF4858">
        <w:rPr>
          <w:rFonts w:asciiTheme="majorHAnsi" w:hAnsiTheme="majorHAnsi" w:cs="Arial"/>
          <w:sz w:val="20"/>
          <w:szCs w:val="20"/>
        </w:rPr>
        <w:t>.</w:t>
      </w:r>
    </w:p>
    <w:p w14:paraId="2FB0583E" w14:textId="0EED3282" w:rsidR="00A42551" w:rsidRPr="00EF4858" w:rsidRDefault="00A42551" w:rsidP="003C6811">
      <w:pPr>
        <w:pStyle w:val="ListParagraph"/>
        <w:numPr>
          <w:ilvl w:val="3"/>
          <w:numId w:val="33"/>
        </w:numPr>
        <w:spacing w:after="0" w:line="240" w:lineRule="auto"/>
        <w:ind w:left="2127" w:hanging="851"/>
        <w:jc w:val="both"/>
        <w:rPr>
          <w:rFonts w:asciiTheme="majorHAnsi" w:hAnsiTheme="majorHAnsi"/>
        </w:rPr>
      </w:pPr>
      <w:r w:rsidRPr="00EF4858">
        <w:rPr>
          <w:rFonts w:asciiTheme="majorHAnsi" w:hAnsiTheme="majorHAnsi" w:cs="Arial"/>
          <w:sz w:val="20"/>
          <w:szCs w:val="20"/>
        </w:rPr>
        <w:t xml:space="preserve">Verejný obstarávateľ odporúča uchádzačovi, aby ku každej zákazke zo zoznamu </w:t>
      </w:r>
      <w:r w:rsidR="00F6573E">
        <w:rPr>
          <w:rFonts w:asciiTheme="majorHAnsi" w:hAnsiTheme="majorHAnsi" w:cs="Arial"/>
          <w:sz w:val="20"/>
          <w:szCs w:val="20"/>
        </w:rPr>
        <w:t>poskytnutých služieb</w:t>
      </w:r>
      <w:r w:rsidRPr="00EF4858">
        <w:rPr>
          <w:rFonts w:asciiTheme="majorHAnsi" w:hAnsiTheme="majorHAnsi" w:cs="Arial"/>
          <w:sz w:val="20"/>
          <w:szCs w:val="20"/>
        </w:rPr>
        <w:t xml:space="preserve">, ktorá nebola zrealizovaná pre verejného obstarávateľa alebo obstarávateľa podľa zákona o verejnom obstarávaní, uviedol na samostatnom liste </w:t>
      </w:r>
      <w:bookmarkStart w:id="20" w:name="_Hlk63678301"/>
      <w:r w:rsidRPr="00EF4858">
        <w:rPr>
          <w:rFonts w:asciiTheme="majorHAnsi" w:hAnsiTheme="majorHAnsi" w:cs="Arial"/>
          <w:sz w:val="20"/>
          <w:szCs w:val="20"/>
        </w:rPr>
        <w:t xml:space="preserve">podľa vzoru Doplňujúce údaje k zoznamu </w:t>
      </w:r>
      <w:r w:rsidR="00F6573E">
        <w:rPr>
          <w:rFonts w:asciiTheme="majorHAnsi" w:hAnsiTheme="majorHAnsi" w:cs="Arial"/>
          <w:sz w:val="20"/>
          <w:szCs w:val="20"/>
        </w:rPr>
        <w:t>poskytnutých služieb</w:t>
      </w:r>
      <w:r w:rsidRPr="00EF4858">
        <w:rPr>
          <w:rFonts w:asciiTheme="majorHAnsi" w:hAnsiTheme="majorHAnsi" w:cs="Arial"/>
          <w:sz w:val="20"/>
          <w:szCs w:val="20"/>
        </w:rPr>
        <w:t xml:space="preserve"> nachádzajúc</w:t>
      </w:r>
      <w:r w:rsidR="00F6573E">
        <w:rPr>
          <w:rFonts w:asciiTheme="majorHAnsi" w:hAnsiTheme="majorHAnsi" w:cs="Arial"/>
          <w:sz w:val="20"/>
          <w:szCs w:val="20"/>
        </w:rPr>
        <w:t>ich</w:t>
      </w:r>
      <w:r w:rsidRPr="00EF4858">
        <w:rPr>
          <w:rFonts w:asciiTheme="majorHAnsi" w:hAnsiTheme="majorHAnsi" w:cs="Arial"/>
          <w:sz w:val="20"/>
          <w:szCs w:val="20"/>
        </w:rPr>
        <w:t xml:space="preserve"> sa v</w:t>
      </w:r>
      <w:r w:rsidR="00D012CA" w:rsidRPr="00EF4858">
        <w:rPr>
          <w:rFonts w:asciiTheme="majorHAnsi" w:hAnsiTheme="majorHAnsi" w:cs="Arial"/>
          <w:sz w:val="20"/>
          <w:szCs w:val="20"/>
        </w:rPr>
        <w:t xml:space="preserve"> prílohe č. </w:t>
      </w:r>
      <w:r w:rsidR="00D012CA" w:rsidRPr="00EF4858">
        <w:rPr>
          <w:rFonts w:asciiTheme="majorHAnsi" w:hAnsiTheme="majorHAnsi" w:cs="Arial"/>
          <w:sz w:val="20"/>
          <w:szCs w:val="20"/>
        </w:rPr>
        <w:lastRenderedPageBreak/>
        <w:t xml:space="preserve">1 </w:t>
      </w:r>
      <w:r w:rsidRPr="00EF4858">
        <w:rPr>
          <w:rFonts w:asciiTheme="majorHAnsi" w:hAnsiTheme="majorHAnsi" w:cs="Arial"/>
          <w:sz w:val="20"/>
          <w:szCs w:val="20"/>
        </w:rPr>
        <w:t xml:space="preserve">časti </w:t>
      </w:r>
      <w:r w:rsidR="00D012CA" w:rsidRPr="00EF4858">
        <w:rPr>
          <w:rFonts w:asciiTheme="majorHAnsi" w:hAnsiTheme="majorHAnsi" w:cs="Arial"/>
          <w:sz w:val="20"/>
          <w:szCs w:val="20"/>
        </w:rPr>
        <w:t xml:space="preserve">A.2 </w:t>
      </w:r>
      <w:r w:rsidR="00D012CA" w:rsidRPr="00EF4858">
        <w:rPr>
          <w:rFonts w:asciiTheme="majorHAnsi" w:hAnsiTheme="majorHAnsi" w:cs="Arial"/>
          <w:i/>
          <w:sz w:val="20"/>
          <w:szCs w:val="20"/>
        </w:rPr>
        <w:t>PODMIENKY ÚČASTI UCHÁDZAČOV</w:t>
      </w:r>
      <w:r w:rsidRPr="00EF4858">
        <w:rPr>
          <w:rFonts w:asciiTheme="majorHAnsi" w:hAnsiTheme="majorHAnsi" w:cs="Arial"/>
          <w:sz w:val="20"/>
          <w:szCs w:val="20"/>
        </w:rPr>
        <w:t xml:space="preserve"> týchto súťažných podkladov</w:t>
      </w:r>
      <w:bookmarkEnd w:id="20"/>
      <w:r w:rsidRPr="00EF4858">
        <w:rPr>
          <w:rFonts w:asciiTheme="majorHAnsi" w:hAnsiTheme="majorHAnsi" w:cs="Arial"/>
          <w:sz w:val="20"/>
          <w:szCs w:val="20"/>
        </w:rPr>
        <w:t>, aj nasledujúce údaje:</w:t>
      </w:r>
    </w:p>
    <w:p w14:paraId="1B35FD7F" w14:textId="77777777" w:rsidR="00A42551" w:rsidRPr="003C6811" w:rsidRDefault="00A42551" w:rsidP="006A4DCA">
      <w:pPr>
        <w:numPr>
          <w:ilvl w:val="0"/>
          <w:numId w:val="37"/>
        </w:numPr>
        <w:suppressAutoHyphens/>
        <w:autoSpaceDN w:val="0"/>
        <w:ind w:left="2552" w:hanging="425"/>
        <w:jc w:val="both"/>
        <w:textAlignment w:val="baseline"/>
        <w:rPr>
          <w:rFonts w:asciiTheme="majorHAnsi" w:hAnsiTheme="majorHAnsi" w:cs="Arial"/>
          <w:sz w:val="20"/>
          <w:szCs w:val="20"/>
          <w:lang w:eastAsia="en-US"/>
        </w:rPr>
      </w:pPr>
      <w:r w:rsidRPr="00EF4858">
        <w:rPr>
          <w:rFonts w:asciiTheme="majorHAnsi" w:hAnsiTheme="majorHAnsi" w:cs="Arial"/>
          <w:sz w:val="20"/>
          <w:szCs w:val="20"/>
          <w:lang w:eastAsia="en-US"/>
        </w:rPr>
        <w:t>Identifikáciu dodávateľa: obchodné meno, adresu sídla alebo miesta podnikania dodávateľa, IČO;</w:t>
      </w:r>
    </w:p>
    <w:p w14:paraId="014AA2BE" w14:textId="77777777" w:rsidR="00A42551" w:rsidRPr="003C6811" w:rsidRDefault="00A42551" w:rsidP="006A4DCA">
      <w:pPr>
        <w:numPr>
          <w:ilvl w:val="0"/>
          <w:numId w:val="37"/>
        </w:numPr>
        <w:suppressAutoHyphens/>
        <w:autoSpaceDN w:val="0"/>
        <w:ind w:left="2552" w:hanging="425"/>
        <w:jc w:val="both"/>
        <w:textAlignment w:val="baseline"/>
        <w:rPr>
          <w:rFonts w:asciiTheme="majorHAnsi" w:hAnsiTheme="majorHAnsi" w:cs="Arial"/>
          <w:sz w:val="20"/>
          <w:szCs w:val="20"/>
          <w:lang w:eastAsia="en-US"/>
        </w:rPr>
      </w:pPr>
      <w:r w:rsidRPr="00EF4858">
        <w:rPr>
          <w:rFonts w:asciiTheme="majorHAnsi" w:hAnsiTheme="majorHAnsi" w:cs="Arial"/>
          <w:sz w:val="20"/>
          <w:szCs w:val="20"/>
          <w:lang w:eastAsia="en-US"/>
        </w:rPr>
        <w:t>Identifikáciu odberateľa: obchodné meno, adresu sídla alebo miesta podnikania odberateľa, IČO;</w:t>
      </w:r>
    </w:p>
    <w:p w14:paraId="27520FF1" w14:textId="7857E9AA" w:rsidR="00A42551" w:rsidRPr="00EF4858" w:rsidRDefault="00A42551" w:rsidP="006A4DCA">
      <w:pPr>
        <w:numPr>
          <w:ilvl w:val="0"/>
          <w:numId w:val="37"/>
        </w:numPr>
        <w:suppressAutoHyphens/>
        <w:autoSpaceDN w:val="0"/>
        <w:ind w:left="2552" w:hanging="425"/>
        <w:jc w:val="both"/>
        <w:textAlignment w:val="baseline"/>
        <w:rPr>
          <w:rFonts w:asciiTheme="majorHAnsi" w:hAnsiTheme="majorHAnsi" w:cs="Arial"/>
          <w:sz w:val="20"/>
          <w:szCs w:val="20"/>
          <w:lang w:eastAsia="en-US"/>
        </w:rPr>
      </w:pPr>
      <w:r w:rsidRPr="00EF4858">
        <w:rPr>
          <w:rFonts w:asciiTheme="majorHAnsi" w:hAnsiTheme="majorHAnsi" w:cs="Arial"/>
          <w:sz w:val="20"/>
          <w:szCs w:val="20"/>
          <w:lang w:eastAsia="en-US"/>
        </w:rPr>
        <w:t>Predmet zákazky</w:t>
      </w:r>
      <w:r w:rsidR="009D6C1C">
        <w:rPr>
          <w:rFonts w:asciiTheme="majorHAnsi" w:hAnsiTheme="majorHAnsi" w:cs="Arial"/>
          <w:sz w:val="20"/>
          <w:szCs w:val="20"/>
          <w:lang w:eastAsia="en-US"/>
        </w:rPr>
        <w:t xml:space="preserve"> (stručný opis služby rovnakého alebo obdobného charakteru ako je predmet tejto zákazky)</w:t>
      </w:r>
      <w:r w:rsidRPr="00EF4858">
        <w:rPr>
          <w:rFonts w:asciiTheme="majorHAnsi" w:hAnsiTheme="majorHAnsi" w:cs="Arial"/>
          <w:sz w:val="20"/>
          <w:szCs w:val="20"/>
          <w:lang w:eastAsia="en-US"/>
        </w:rPr>
        <w:t>;</w:t>
      </w:r>
    </w:p>
    <w:p w14:paraId="123A5DE2" w14:textId="05F07E63" w:rsidR="00A42551" w:rsidRPr="00EF4858" w:rsidRDefault="00A53017" w:rsidP="003C6811">
      <w:pPr>
        <w:numPr>
          <w:ilvl w:val="0"/>
          <w:numId w:val="37"/>
        </w:numPr>
        <w:suppressAutoHyphens/>
        <w:autoSpaceDN w:val="0"/>
        <w:ind w:left="2552" w:hanging="425"/>
        <w:jc w:val="both"/>
        <w:textAlignment w:val="baseline"/>
        <w:rPr>
          <w:rFonts w:asciiTheme="majorHAnsi" w:hAnsiTheme="majorHAnsi" w:cs="Arial"/>
          <w:sz w:val="20"/>
          <w:szCs w:val="20"/>
          <w:lang w:eastAsia="en-US"/>
        </w:rPr>
      </w:pPr>
      <w:r>
        <w:rPr>
          <w:rFonts w:asciiTheme="majorHAnsi" w:hAnsiTheme="majorHAnsi" w:cs="Arial"/>
          <w:sz w:val="20"/>
          <w:szCs w:val="20"/>
          <w:lang w:eastAsia="en-US"/>
        </w:rPr>
        <w:t>C</w:t>
      </w:r>
      <w:r w:rsidR="00666352">
        <w:rPr>
          <w:rFonts w:asciiTheme="majorHAnsi" w:hAnsiTheme="majorHAnsi" w:cs="Arial"/>
          <w:sz w:val="20"/>
          <w:szCs w:val="20"/>
          <w:lang w:eastAsia="en-US"/>
        </w:rPr>
        <w:t>e</w:t>
      </w:r>
      <w:r w:rsidR="009D6C1C">
        <w:rPr>
          <w:rFonts w:asciiTheme="majorHAnsi" w:hAnsiTheme="majorHAnsi" w:cs="Arial"/>
          <w:sz w:val="20"/>
          <w:szCs w:val="20"/>
          <w:lang w:eastAsia="en-US"/>
        </w:rPr>
        <w:t>lková cena predmetu</w:t>
      </w:r>
      <w:r w:rsidR="00666352">
        <w:rPr>
          <w:rFonts w:asciiTheme="majorHAnsi" w:hAnsiTheme="majorHAnsi" w:cs="Arial"/>
          <w:sz w:val="20"/>
          <w:szCs w:val="20"/>
          <w:lang w:eastAsia="en-US"/>
        </w:rPr>
        <w:t xml:space="preserve"> </w:t>
      </w:r>
      <w:r w:rsidR="009D6C1C">
        <w:rPr>
          <w:rFonts w:asciiTheme="majorHAnsi" w:hAnsiTheme="majorHAnsi" w:cs="Arial"/>
          <w:sz w:val="20"/>
          <w:szCs w:val="20"/>
          <w:lang w:eastAsia="en-US"/>
        </w:rPr>
        <w:t>zákazky</w:t>
      </w:r>
      <w:r w:rsidR="00A42551" w:rsidRPr="00EF4858">
        <w:rPr>
          <w:rFonts w:asciiTheme="majorHAnsi" w:hAnsiTheme="majorHAnsi" w:cs="Arial"/>
          <w:sz w:val="20"/>
          <w:szCs w:val="20"/>
          <w:lang w:eastAsia="en-US"/>
        </w:rPr>
        <w:t>;</w:t>
      </w:r>
    </w:p>
    <w:p w14:paraId="64305119" w14:textId="3C9B9D5B" w:rsidR="00A42551" w:rsidRPr="003C6811" w:rsidRDefault="007816EF" w:rsidP="003C6811">
      <w:pPr>
        <w:numPr>
          <w:ilvl w:val="0"/>
          <w:numId w:val="37"/>
        </w:numPr>
        <w:suppressAutoHyphens/>
        <w:autoSpaceDN w:val="0"/>
        <w:ind w:left="2552" w:hanging="425"/>
        <w:jc w:val="both"/>
        <w:textAlignment w:val="baseline"/>
        <w:rPr>
          <w:rFonts w:asciiTheme="majorHAnsi" w:hAnsiTheme="majorHAnsi" w:cs="Arial"/>
          <w:sz w:val="20"/>
          <w:szCs w:val="20"/>
          <w:lang w:eastAsia="en-US"/>
        </w:rPr>
      </w:pPr>
      <w:r>
        <w:rPr>
          <w:rFonts w:asciiTheme="majorHAnsi" w:hAnsiTheme="majorHAnsi" w:cs="Arial"/>
          <w:sz w:val="20"/>
          <w:szCs w:val="20"/>
          <w:lang w:eastAsia="en-US"/>
        </w:rPr>
        <w:t xml:space="preserve">Lehota </w:t>
      </w:r>
      <w:r w:rsidR="00A42551" w:rsidRPr="00EF4858">
        <w:rPr>
          <w:rFonts w:asciiTheme="majorHAnsi" w:hAnsiTheme="majorHAnsi" w:cs="Arial"/>
          <w:sz w:val="20"/>
          <w:szCs w:val="20"/>
          <w:lang w:eastAsia="en-US"/>
        </w:rPr>
        <w:t xml:space="preserve">predmetu zákazky (začiatok a koniec plnenia predmetu zákazky vo formáte </w:t>
      </w:r>
      <w:r w:rsidR="00A42551" w:rsidRPr="003C6811">
        <w:rPr>
          <w:rFonts w:asciiTheme="majorHAnsi" w:hAnsiTheme="majorHAnsi" w:cs="Arial"/>
          <w:sz w:val="20"/>
          <w:szCs w:val="20"/>
          <w:lang w:eastAsia="en-US"/>
        </w:rPr>
        <w:t>mesiac/rok</w:t>
      </w:r>
      <w:r w:rsidR="00A42551" w:rsidRPr="00EF4858">
        <w:rPr>
          <w:rFonts w:asciiTheme="majorHAnsi" w:hAnsiTheme="majorHAnsi" w:cs="Arial"/>
          <w:sz w:val="20"/>
          <w:szCs w:val="20"/>
          <w:lang w:eastAsia="en-US"/>
        </w:rPr>
        <w:t>);</w:t>
      </w:r>
    </w:p>
    <w:p w14:paraId="2CA411CC" w14:textId="77777777" w:rsidR="00A42551" w:rsidRPr="00EF4858" w:rsidRDefault="00A42551" w:rsidP="006A4DCA">
      <w:pPr>
        <w:numPr>
          <w:ilvl w:val="0"/>
          <w:numId w:val="37"/>
        </w:numPr>
        <w:suppressAutoHyphens/>
        <w:autoSpaceDN w:val="0"/>
        <w:ind w:left="2552" w:hanging="425"/>
        <w:jc w:val="both"/>
        <w:textAlignment w:val="baseline"/>
        <w:rPr>
          <w:rFonts w:asciiTheme="majorHAnsi" w:hAnsiTheme="majorHAnsi" w:cs="Arial"/>
          <w:sz w:val="20"/>
          <w:szCs w:val="20"/>
          <w:lang w:eastAsia="en-US"/>
        </w:rPr>
      </w:pPr>
      <w:r w:rsidRPr="00EF4858">
        <w:rPr>
          <w:rFonts w:asciiTheme="majorHAnsi" w:hAnsiTheme="majorHAnsi" w:cs="Arial"/>
          <w:sz w:val="20"/>
          <w:szCs w:val="20"/>
          <w:lang w:eastAsia="en-US"/>
        </w:rPr>
        <w:t>Kontaktné údaje odberateľa: osoby, u ktorej si verejný obstarávateľ môže overiť predmetné údaje – minimálne v rozsahu: meno a funkcia kontaktnej osoby, telefónne číslo a e-mail.</w:t>
      </w:r>
    </w:p>
    <w:p w14:paraId="4956E04A" w14:textId="445D9DF7" w:rsidR="009A184B" w:rsidRDefault="00A42551" w:rsidP="003C6811">
      <w:pPr>
        <w:pStyle w:val="ListParagraph"/>
        <w:numPr>
          <w:ilvl w:val="3"/>
          <w:numId w:val="33"/>
        </w:numPr>
        <w:spacing w:after="0" w:line="240" w:lineRule="auto"/>
        <w:ind w:left="2127" w:hanging="851"/>
        <w:jc w:val="both"/>
        <w:rPr>
          <w:rFonts w:asciiTheme="majorHAnsi" w:hAnsiTheme="majorHAnsi" w:cs="Arial"/>
          <w:sz w:val="20"/>
          <w:szCs w:val="20"/>
        </w:rPr>
      </w:pPr>
      <w:r w:rsidRPr="00EF4858">
        <w:rPr>
          <w:rFonts w:asciiTheme="majorHAnsi" w:hAnsiTheme="majorHAnsi" w:cs="Arial"/>
          <w:sz w:val="20"/>
          <w:szCs w:val="20"/>
        </w:rPr>
        <w:t xml:space="preserve">Verejný obstarávateľ odporúča uchádzačovi vyplniť uvedený vzor </w:t>
      </w:r>
      <w:r w:rsidR="00AB6C91" w:rsidRPr="00EF4858">
        <w:rPr>
          <w:rFonts w:asciiTheme="majorHAnsi" w:hAnsiTheme="majorHAnsi" w:cs="Arial"/>
          <w:sz w:val="20"/>
          <w:szCs w:val="20"/>
        </w:rPr>
        <w:t xml:space="preserve">Doplňujúce údaje k zoznamu </w:t>
      </w:r>
      <w:r w:rsidR="00F6573E">
        <w:rPr>
          <w:rFonts w:asciiTheme="majorHAnsi" w:hAnsiTheme="majorHAnsi" w:cs="Arial"/>
          <w:sz w:val="20"/>
          <w:szCs w:val="20"/>
        </w:rPr>
        <w:t>poskytnutých</w:t>
      </w:r>
      <w:r w:rsidR="00EF4858" w:rsidRPr="00EF4858">
        <w:rPr>
          <w:rFonts w:asciiTheme="majorHAnsi" w:hAnsiTheme="majorHAnsi" w:cs="Arial"/>
          <w:sz w:val="20"/>
          <w:szCs w:val="20"/>
        </w:rPr>
        <w:t xml:space="preserve"> </w:t>
      </w:r>
      <w:r w:rsidR="00F6573E">
        <w:rPr>
          <w:rFonts w:asciiTheme="majorHAnsi" w:hAnsiTheme="majorHAnsi" w:cs="Arial"/>
          <w:sz w:val="20"/>
          <w:szCs w:val="20"/>
        </w:rPr>
        <w:t xml:space="preserve">služieb </w:t>
      </w:r>
      <w:r w:rsidR="00AB6C91" w:rsidRPr="00EF4858">
        <w:rPr>
          <w:rFonts w:asciiTheme="majorHAnsi" w:hAnsiTheme="majorHAnsi" w:cs="Arial"/>
          <w:sz w:val="20"/>
          <w:szCs w:val="20"/>
        </w:rPr>
        <w:t>nachádzajúci sa v</w:t>
      </w:r>
      <w:r w:rsidR="00D012CA" w:rsidRPr="00EF4858">
        <w:rPr>
          <w:rFonts w:asciiTheme="majorHAnsi" w:hAnsiTheme="majorHAnsi" w:cs="Arial"/>
          <w:sz w:val="20"/>
          <w:szCs w:val="20"/>
        </w:rPr>
        <w:t xml:space="preserve"> prílohe č. 1 </w:t>
      </w:r>
      <w:r w:rsidR="00AB6C91" w:rsidRPr="00EF4858">
        <w:rPr>
          <w:rFonts w:asciiTheme="majorHAnsi" w:hAnsiTheme="majorHAnsi" w:cs="Arial"/>
          <w:sz w:val="20"/>
          <w:szCs w:val="20"/>
        </w:rPr>
        <w:t xml:space="preserve">časti </w:t>
      </w:r>
      <w:r w:rsidR="00D012CA" w:rsidRPr="00EF4858">
        <w:rPr>
          <w:rFonts w:asciiTheme="majorHAnsi" w:hAnsiTheme="majorHAnsi" w:cs="Arial"/>
          <w:sz w:val="20"/>
          <w:szCs w:val="20"/>
        </w:rPr>
        <w:t xml:space="preserve">A.2 </w:t>
      </w:r>
      <w:r w:rsidR="00D012CA" w:rsidRPr="00EF4858">
        <w:rPr>
          <w:rFonts w:asciiTheme="majorHAnsi" w:hAnsiTheme="majorHAnsi" w:cs="Arial"/>
          <w:i/>
          <w:sz w:val="20"/>
          <w:szCs w:val="20"/>
        </w:rPr>
        <w:t>PODMIENKY ÚČASTI UCHÁDZAČOV</w:t>
      </w:r>
      <w:r w:rsidRPr="00EF4858">
        <w:rPr>
          <w:rFonts w:asciiTheme="majorHAnsi" w:hAnsiTheme="majorHAnsi" w:cs="Arial"/>
          <w:sz w:val="20"/>
          <w:szCs w:val="20"/>
        </w:rPr>
        <w:t xml:space="preserve"> týchto súťažných podkladov aj pre tie </w:t>
      </w:r>
      <w:r w:rsidR="00C45D86">
        <w:rPr>
          <w:rFonts w:asciiTheme="majorHAnsi" w:hAnsiTheme="majorHAnsi" w:cs="Arial"/>
          <w:sz w:val="20"/>
          <w:szCs w:val="20"/>
        </w:rPr>
        <w:t>zákazky</w:t>
      </w:r>
      <w:r w:rsidR="00EF4858" w:rsidRPr="00EF4858">
        <w:rPr>
          <w:rFonts w:asciiTheme="majorHAnsi" w:hAnsiTheme="majorHAnsi" w:cs="Arial"/>
          <w:sz w:val="20"/>
          <w:szCs w:val="20"/>
        </w:rPr>
        <w:t xml:space="preserve"> </w:t>
      </w:r>
      <w:r w:rsidRPr="00EF4858">
        <w:rPr>
          <w:rFonts w:asciiTheme="majorHAnsi" w:hAnsiTheme="majorHAnsi" w:cs="Arial"/>
          <w:sz w:val="20"/>
          <w:szCs w:val="20"/>
        </w:rPr>
        <w:t xml:space="preserve">v zozname </w:t>
      </w:r>
      <w:r w:rsidR="00C45D86">
        <w:rPr>
          <w:rFonts w:asciiTheme="majorHAnsi" w:hAnsiTheme="majorHAnsi" w:cs="Arial"/>
          <w:sz w:val="20"/>
          <w:szCs w:val="20"/>
        </w:rPr>
        <w:t>poskytovaných služieb</w:t>
      </w:r>
      <w:r w:rsidR="00EF4858" w:rsidRPr="00EF4858">
        <w:rPr>
          <w:rFonts w:asciiTheme="majorHAnsi" w:hAnsiTheme="majorHAnsi" w:cs="Arial"/>
          <w:sz w:val="20"/>
          <w:szCs w:val="20"/>
        </w:rPr>
        <w:t xml:space="preserve"> </w:t>
      </w:r>
      <w:r w:rsidRPr="00EF4858">
        <w:rPr>
          <w:rFonts w:asciiTheme="majorHAnsi" w:hAnsiTheme="majorHAnsi" w:cs="Arial"/>
          <w:sz w:val="20"/>
          <w:szCs w:val="20"/>
        </w:rPr>
        <w:t>rovnakého alebo obdobného charakteru, v ktorých odberateľom bol verejný obstarávateľ alebo obstarávateľ podľa zákona o verejnom obstarávaní.</w:t>
      </w:r>
    </w:p>
    <w:p w14:paraId="73C6F074" w14:textId="72864EAD" w:rsidR="00F42E7B" w:rsidRPr="00E975E3" w:rsidRDefault="00F42E7B" w:rsidP="003C6811">
      <w:pPr>
        <w:pStyle w:val="ListParagraph"/>
        <w:numPr>
          <w:ilvl w:val="3"/>
          <w:numId w:val="33"/>
        </w:numPr>
        <w:spacing w:after="0" w:line="240" w:lineRule="auto"/>
        <w:ind w:left="2127" w:hanging="851"/>
        <w:jc w:val="both"/>
        <w:rPr>
          <w:rFonts w:asciiTheme="majorHAnsi" w:hAnsiTheme="majorHAnsi"/>
        </w:rPr>
      </w:pPr>
      <w:r w:rsidRPr="00E975E3">
        <w:rPr>
          <w:rFonts w:asciiTheme="majorHAnsi" w:hAnsiTheme="majorHAnsi"/>
          <w:sz w:val="20"/>
        </w:rPr>
        <w:t xml:space="preserve">Za </w:t>
      </w:r>
      <w:r w:rsidRPr="001A6CFA">
        <w:rPr>
          <w:rFonts w:asciiTheme="majorHAnsi" w:hAnsiTheme="majorHAnsi" w:cs="Arial"/>
          <w:sz w:val="20"/>
          <w:szCs w:val="20"/>
        </w:rPr>
        <w:t>rovnaký</w:t>
      </w:r>
      <w:r w:rsidRPr="00E975E3">
        <w:rPr>
          <w:rFonts w:asciiTheme="majorHAnsi" w:hAnsiTheme="majorHAnsi"/>
          <w:sz w:val="20"/>
        </w:rPr>
        <w:t xml:space="preserve"> alebo obdobný charakter </w:t>
      </w:r>
      <w:r w:rsidR="00F6573E">
        <w:rPr>
          <w:rFonts w:asciiTheme="majorHAnsi" w:hAnsiTheme="majorHAnsi"/>
          <w:sz w:val="20"/>
        </w:rPr>
        <w:t xml:space="preserve">poskytnutých služieb </w:t>
      </w:r>
      <w:r w:rsidR="00427C2A" w:rsidRPr="00E975E3">
        <w:rPr>
          <w:rFonts w:asciiTheme="majorHAnsi" w:hAnsiTheme="majorHAnsi"/>
          <w:sz w:val="20"/>
        </w:rPr>
        <w:t xml:space="preserve">ako je predmet </w:t>
      </w:r>
      <w:r w:rsidR="005A5E3B" w:rsidRPr="00E975E3">
        <w:rPr>
          <w:rFonts w:asciiTheme="majorHAnsi" w:hAnsiTheme="majorHAnsi"/>
          <w:sz w:val="20"/>
        </w:rPr>
        <w:t xml:space="preserve">tejto </w:t>
      </w:r>
      <w:r w:rsidR="00427C2A" w:rsidRPr="00E975E3">
        <w:rPr>
          <w:rFonts w:asciiTheme="majorHAnsi" w:hAnsiTheme="majorHAnsi"/>
          <w:sz w:val="20"/>
        </w:rPr>
        <w:t xml:space="preserve">zákazky </w:t>
      </w:r>
      <w:r w:rsidRPr="00E975E3">
        <w:rPr>
          <w:rFonts w:asciiTheme="majorHAnsi" w:hAnsiTheme="majorHAnsi"/>
          <w:sz w:val="20"/>
        </w:rPr>
        <w:t>sa v zmysle bodu 35.1.1.1 súťažných podkladov považ</w:t>
      </w:r>
      <w:r w:rsidR="00427C2A" w:rsidRPr="00E975E3">
        <w:rPr>
          <w:rFonts w:asciiTheme="majorHAnsi" w:hAnsiTheme="majorHAnsi"/>
          <w:sz w:val="20"/>
        </w:rPr>
        <w:t>uj</w:t>
      </w:r>
      <w:r w:rsidR="006F110F">
        <w:rPr>
          <w:rFonts w:asciiTheme="majorHAnsi" w:hAnsiTheme="majorHAnsi"/>
          <w:sz w:val="20"/>
        </w:rPr>
        <w:t xml:space="preserve">e výkon </w:t>
      </w:r>
      <w:r w:rsidR="00F6573E">
        <w:rPr>
          <w:rFonts w:asciiTheme="majorHAnsi" w:hAnsiTheme="majorHAnsi"/>
          <w:sz w:val="20"/>
        </w:rPr>
        <w:t xml:space="preserve">technického dozoru </w:t>
      </w:r>
      <w:r w:rsidR="006F110F">
        <w:rPr>
          <w:rFonts w:asciiTheme="majorHAnsi" w:hAnsiTheme="majorHAnsi"/>
          <w:sz w:val="20"/>
        </w:rPr>
        <w:t xml:space="preserve">uskutočnený </w:t>
      </w:r>
      <w:r w:rsidR="00F6573E">
        <w:rPr>
          <w:rFonts w:asciiTheme="majorHAnsi" w:hAnsiTheme="majorHAnsi"/>
          <w:sz w:val="20"/>
        </w:rPr>
        <w:t>pri pozemných stavbách.</w:t>
      </w:r>
    </w:p>
    <w:p w14:paraId="3C7826B6" w14:textId="77777777" w:rsidR="0067502F" w:rsidRDefault="009A184B" w:rsidP="006A4DCA">
      <w:pPr>
        <w:pStyle w:val="ListParagraph"/>
        <w:numPr>
          <w:ilvl w:val="2"/>
          <w:numId w:val="33"/>
        </w:numPr>
        <w:tabs>
          <w:tab w:val="left" w:pos="2127"/>
        </w:tabs>
        <w:spacing w:after="0" w:line="240" w:lineRule="auto"/>
        <w:ind w:left="1276" w:hanging="709"/>
        <w:jc w:val="both"/>
        <w:rPr>
          <w:rFonts w:asciiTheme="majorHAnsi" w:hAnsiTheme="majorHAnsi"/>
          <w:sz w:val="20"/>
          <w:szCs w:val="20"/>
        </w:rPr>
      </w:pPr>
      <w:r w:rsidRPr="009A184B">
        <w:rPr>
          <w:rFonts w:asciiTheme="majorHAnsi" w:hAnsiTheme="majorHAnsi"/>
          <w:b/>
          <w:sz w:val="20"/>
          <w:szCs w:val="20"/>
        </w:rPr>
        <w:t>Podľa § 34 ods. 1 písm. g</w:t>
      </w:r>
      <w:r w:rsidRPr="006A7967">
        <w:rPr>
          <w:rFonts w:asciiTheme="majorHAnsi" w:hAnsiTheme="majorHAnsi"/>
          <w:b/>
          <w:sz w:val="20"/>
          <w:szCs w:val="20"/>
        </w:rPr>
        <w:t>)</w:t>
      </w:r>
      <w:r w:rsidRPr="008E09AB">
        <w:rPr>
          <w:rFonts w:asciiTheme="majorHAnsi" w:hAnsiTheme="majorHAnsi"/>
          <w:b/>
          <w:sz w:val="20"/>
          <w:szCs w:val="20"/>
        </w:rPr>
        <w:t xml:space="preserve"> zákona o verejnom obstarávaní</w:t>
      </w:r>
    </w:p>
    <w:p w14:paraId="3AE387B7" w14:textId="3EED9BA0" w:rsidR="009A184B" w:rsidRDefault="00371FBD" w:rsidP="0067502F">
      <w:pPr>
        <w:pStyle w:val="ListParagraph"/>
        <w:tabs>
          <w:tab w:val="left" w:pos="2127"/>
        </w:tabs>
        <w:spacing w:after="120" w:line="240" w:lineRule="auto"/>
        <w:ind w:left="1276"/>
        <w:jc w:val="both"/>
        <w:rPr>
          <w:rFonts w:asciiTheme="majorHAnsi" w:hAnsiTheme="majorHAnsi"/>
          <w:sz w:val="20"/>
          <w:szCs w:val="20"/>
        </w:rPr>
      </w:pPr>
      <w:r w:rsidRPr="00371FBD">
        <w:rPr>
          <w:rFonts w:asciiTheme="majorHAnsi" w:hAnsiTheme="majorHAnsi" w:cs="Arial"/>
          <w:sz w:val="20"/>
          <w:szCs w:val="20"/>
        </w:rPr>
        <w:t>ak ide o stavebné práce alebo služby</w:t>
      </w:r>
      <w:r>
        <w:rPr>
          <w:rFonts w:asciiTheme="majorHAnsi" w:hAnsiTheme="majorHAnsi" w:cs="Arial"/>
          <w:sz w:val="20"/>
          <w:szCs w:val="20"/>
        </w:rPr>
        <w:t xml:space="preserve">, </w:t>
      </w:r>
      <w:r w:rsidR="009A184B">
        <w:rPr>
          <w:rFonts w:asciiTheme="majorHAnsi" w:hAnsiTheme="majorHAnsi"/>
          <w:sz w:val="20"/>
          <w:szCs w:val="20"/>
        </w:rPr>
        <w:t>údaj</w:t>
      </w:r>
      <w:r>
        <w:rPr>
          <w:rFonts w:asciiTheme="majorHAnsi" w:hAnsiTheme="majorHAnsi"/>
          <w:sz w:val="20"/>
          <w:szCs w:val="20"/>
        </w:rPr>
        <w:t>mi</w:t>
      </w:r>
      <w:r w:rsidR="009A184B">
        <w:rPr>
          <w:rFonts w:asciiTheme="majorHAnsi" w:hAnsiTheme="majorHAnsi"/>
          <w:sz w:val="20"/>
          <w:szCs w:val="20"/>
        </w:rPr>
        <w:t xml:space="preserve"> o vzdelaní a odbornej praxi alebo odbornej kvalifikácii osôb určených na plnenie zmluvy </w:t>
      </w:r>
      <w:r w:rsidR="00EA406F">
        <w:rPr>
          <w:rFonts w:asciiTheme="majorHAnsi" w:hAnsiTheme="majorHAnsi"/>
          <w:sz w:val="20"/>
          <w:szCs w:val="20"/>
        </w:rPr>
        <w:t> alebo riadiacich zamestnancov, ak nie sú kritériom na vyhodnotenie ponúk.</w:t>
      </w:r>
    </w:p>
    <w:p w14:paraId="11DC51BA" w14:textId="04C774C9" w:rsidR="000C0666" w:rsidRPr="00396086" w:rsidRDefault="000C0666" w:rsidP="000C0666">
      <w:pPr>
        <w:pStyle w:val="ListParagraph"/>
        <w:tabs>
          <w:tab w:val="left" w:pos="2127"/>
        </w:tabs>
        <w:spacing w:after="0" w:line="240" w:lineRule="auto"/>
        <w:ind w:left="1276"/>
        <w:jc w:val="both"/>
        <w:rPr>
          <w:rFonts w:asciiTheme="majorHAnsi" w:hAnsiTheme="majorHAnsi"/>
          <w:b/>
          <w:sz w:val="20"/>
          <w:szCs w:val="20"/>
        </w:rPr>
      </w:pPr>
      <w:r w:rsidRPr="00396086">
        <w:rPr>
          <w:rFonts w:asciiTheme="majorHAnsi" w:hAnsiTheme="majorHAnsi"/>
          <w:b/>
          <w:sz w:val="20"/>
          <w:szCs w:val="20"/>
        </w:rPr>
        <w:t>Minimálna požadovaná úroveň podmienky účasti:</w:t>
      </w:r>
    </w:p>
    <w:p w14:paraId="21328775" w14:textId="4DC19D3F" w:rsidR="00EB3D1B" w:rsidRPr="00396086" w:rsidRDefault="000C0666" w:rsidP="006A4DCA">
      <w:pPr>
        <w:pStyle w:val="ListParagraph"/>
        <w:numPr>
          <w:ilvl w:val="3"/>
          <w:numId w:val="33"/>
        </w:numPr>
        <w:tabs>
          <w:tab w:val="left" w:pos="2127"/>
        </w:tabs>
        <w:spacing w:after="0" w:line="240" w:lineRule="auto"/>
        <w:ind w:left="2110" w:hanging="851"/>
        <w:jc w:val="both"/>
        <w:rPr>
          <w:rFonts w:asciiTheme="majorHAnsi" w:hAnsiTheme="majorHAnsi"/>
          <w:sz w:val="20"/>
          <w:szCs w:val="20"/>
        </w:rPr>
      </w:pPr>
      <w:r w:rsidRPr="00396086">
        <w:rPr>
          <w:rFonts w:asciiTheme="majorHAnsi" w:hAnsiTheme="majorHAnsi"/>
          <w:sz w:val="20"/>
          <w:szCs w:val="20"/>
        </w:rPr>
        <w:t xml:space="preserve">Uchádzač vo svojej ponuke uvedie zoznam </w:t>
      </w:r>
      <w:r w:rsidR="00EA406F" w:rsidRPr="00396086">
        <w:rPr>
          <w:rFonts w:asciiTheme="majorHAnsi" w:hAnsiTheme="majorHAnsi"/>
          <w:sz w:val="20"/>
          <w:szCs w:val="20"/>
        </w:rPr>
        <w:t>osôb</w:t>
      </w:r>
      <w:r w:rsidR="00F900F9" w:rsidRPr="00396086">
        <w:rPr>
          <w:rFonts w:asciiTheme="majorHAnsi" w:hAnsiTheme="majorHAnsi"/>
          <w:sz w:val="20"/>
          <w:szCs w:val="20"/>
        </w:rPr>
        <w:t xml:space="preserve"> </w:t>
      </w:r>
      <w:r w:rsidR="00F900F9" w:rsidRPr="00396086">
        <w:rPr>
          <w:rFonts w:asciiTheme="majorHAnsi" w:hAnsiTheme="majorHAnsi" w:cs="Arial"/>
          <w:b/>
          <w:sz w:val="20"/>
          <w:szCs w:val="20"/>
        </w:rPr>
        <w:t>(v štruktúre: meno a priezvisko, vzťah k uchádzačovi, t. j. zamestnanec alebo osoba podľa bodu 35</w:t>
      </w:r>
      <w:r w:rsidR="009479E0" w:rsidRPr="00396086">
        <w:rPr>
          <w:rFonts w:asciiTheme="majorHAnsi" w:hAnsiTheme="majorHAnsi" w:cs="Arial"/>
          <w:b/>
          <w:sz w:val="20"/>
          <w:szCs w:val="20"/>
        </w:rPr>
        <w:t>.</w:t>
      </w:r>
      <w:r w:rsidR="00F900F9" w:rsidRPr="00396086">
        <w:rPr>
          <w:rFonts w:asciiTheme="majorHAnsi" w:hAnsiTheme="majorHAnsi" w:cs="Arial"/>
          <w:b/>
          <w:sz w:val="20"/>
          <w:szCs w:val="20"/>
        </w:rPr>
        <w:t>2 súťažných podkladov)</w:t>
      </w:r>
      <w:r w:rsidRPr="00396086">
        <w:rPr>
          <w:rFonts w:asciiTheme="majorHAnsi" w:hAnsiTheme="majorHAnsi"/>
          <w:sz w:val="20"/>
          <w:szCs w:val="20"/>
        </w:rPr>
        <w:t xml:space="preserve">, ktorí sa budú priamo podieľať na plnení predmetu zákazky vrátane predloženia </w:t>
      </w:r>
      <w:r w:rsidR="00A65266" w:rsidRPr="00396086">
        <w:rPr>
          <w:rFonts w:asciiTheme="majorHAnsi" w:hAnsiTheme="majorHAnsi"/>
          <w:sz w:val="20"/>
          <w:szCs w:val="20"/>
        </w:rPr>
        <w:t xml:space="preserve">údajov </w:t>
      </w:r>
      <w:r w:rsidR="00734D90">
        <w:rPr>
          <w:rFonts w:asciiTheme="majorHAnsi" w:hAnsiTheme="majorHAnsi"/>
          <w:sz w:val="20"/>
          <w:szCs w:val="20"/>
        </w:rPr>
        <w:t xml:space="preserve">o </w:t>
      </w:r>
      <w:r w:rsidR="00242C2D" w:rsidRPr="00396086">
        <w:rPr>
          <w:rFonts w:asciiTheme="majorHAnsi" w:hAnsiTheme="majorHAnsi"/>
          <w:sz w:val="20"/>
          <w:szCs w:val="20"/>
        </w:rPr>
        <w:t xml:space="preserve">predchádzajúcich </w:t>
      </w:r>
      <w:r w:rsidR="00A65266" w:rsidRPr="00396086">
        <w:rPr>
          <w:rFonts w:asciiTheme="majorHAnsi" w:hAnsiTheme="majorHAnsi"/>
          <w:sz w:val="20"/>
          <w:szCs w:val="20"/>
        </w:rPr>
        <w:t>skúsenostia</w:t>
      </w:r>
      <w:r w:rsidR="004603C6">
        <w:rPr>
          <w:rFonts w:asciiTheme="majorHAnsi" w:hAnsiTheme="majorHAnsi"/>
          <w:sz w:val="20"/>
          <w:szCs w:val="20"/>
        </w:rPr>
        <w:t>ch a odbornej kvalifikácii</w:t>
      </w:r>
      <w:r w:rsidR="00F95039" w:rsidRPr="00396086">
        <w:rPr>
          <w:rFonts w:asciiTheme="majorHAnsi" w:hAnsiTheme="majorHAnsi"/>
          <w:sz w:val="20"/>
          <w:szCs w:val="20"/>
        </w:rPr>
        <w:t xml:space="preserve"> </w:t>
      </w:r>
      <w:r w:rsidR="00A65266" w:rsidRPr="00396086">
        <w:rPr>
          <w:rFonts w:asciiTheme="majorHAnsi" w:hAnsiTheme="majorHAnsi"/>
          <w:sz w:val="20"/>
          <w:szCs w:val="20"/>
        </w:rPr>
        <w:t>týchto osôb</w:t>
      </w:r>
      <w:r w:rsidR="00D74D66">
        <w:rPr>
          <w:rFonts w:asciiTheme="majorHAnsi" w:hAnsiTheme="majorHAnsi"/>
          <w:sz w:val="20"/>
          <w:szCs w:val="20"/>
        </w:rPr>
        <w:t>.</w:t>
      </w:r>
    </w:p>
    <w:p w14:paraId="62CEDA8C" w14:textId="6F6765F8" w:rsidR="00DC4F58" w:rsidRPr="00396086" w:rsidRDefault="004603C6" w:rsidP="004603C6">
      <w:pPr>
        <w:pStyle w:val="ListParagraph"/>
        <w:numPr>
          <w:ilvl w:val="3"/>
          <w:numId w:val="33"/>
        </w:numPr>
        <w:tabs>
          <w:tab w:val="left" w:pos="2127"/>
        </w:tabs>
        <w:spacing w:after="0" w:line="240" w:lineRule="auto"/>
        <w:ind w:left="2110" w:hanging="851"/>
        <w:jc w:val="both"/>
        <w:rPr>
          <w:rFonts w:asciiTheme="majorHAnsi" w:hAnsiTheme="majorHAnsi" w:cs="Arial"/>
          <w:sz w:val="20"/>
          <w:szCs w:val="20"/>
        </w:rPr>
      </w:pPr>
      <w:r>
        <w:rPr>
          <w:rFonts w:asciiTheme="majorHAnsi" w:hAnsiTheme="majorHAnsi" w:cs="Arial"/>
          <w:sz w:val="20"/>
          <w:szCs w:val="20"/>
        </w:rPr>
        <w:t>V</w:t>
      </w:r>
      <w:r w:rsidR="00EB3D1B" w:rsidRPr="00396086">
        <w:rPr>
          <w:rFonts w:asciiTheme="majorHAnsi" w:hAnsiTheme="majorHAnsi" w:cs="Arial"/>
          <w:sz w:val="20"/>
          <w:szCs w:val="20"/>
        </w:rPr>
        <w:t>erejný obstarávateľ požaduje, aby minimálne jedna osoba zo zoznamu osôb</w:t>
      </w:r>
      <w:r w:rsidR="005A4FA2" w:rsidRPr="00396086">
        <w:rPr>
          <w:rFonts w:asciiTheme="majorHAnsi" w:hAnsiTheme="majorHAnsi" w:cs="Arial"/>
          <w:sz w:val="20"/>
          <w:szCs w:val="20"/>
        </w:rPr>
        <w:t xml:space="preserve"> mala</w:t>
      </w:r>
      <w:r w:rsidR="00DC4F58" w:rsidRPr="00396086">
        <w:rPr>
          <w:rFonts w:asciiTheme="majorHAnsi" w:hAnsiTheme="majorHAnsi" w:cs="Arial"/>
          <w:sz w:val="20"/>
          <w:szCs w:val="20"/>
        </w:rPr>
        <w:t xml:space="preserve"> skúsenosti s výkonom činnosti </w:t>
      </w:r>
      <w:r w:rsidR="005A4FA2" w:rsidRPr="00396086">
        <w:rPr>
          <w:rFonts w:asciiTheme="majorHAnsi" w:hAnsiTheme="majorHAnsi" w:cs="Arial"/>
          <w:sz w:val="20"/>
          <w:szCs w:val="20"/>
        </w:rPr>
        <w:t>technického</w:t>
      </w:r>
      <w:r w:rsidR="00DC4F58" w:rsidRPr="00396086">
        <w:rPr>
          <w:rFonts w:asciiTheme="majorHAnsi" w:hAnsiTheme="majorHAnsi" w:cs="Arial"/>
          <w:sz w:val="20"/>
          <w:szCs w:val="20"/>
        </w:rPr>
        <w:t xml:space="preserve"> dozoru na min. 2 (dvoch) </w:t>
      </w:r>
      <w:r w:rsidR="005A4FA2" w:rsidRPr="00396086">
        <w:rPr>
          <w:rFonts w:asciiTheme="majorHAnsi" w:hAnsiTheme="majorHAnsi" w:cs="Arial"/>
          <w:sz w:val="20"/>
          <w:szCs w:val="20"/>
        </w:rPr>
        <w:t xml:space="preserve">projektoch </w:t>
      </w:r>
      <w:r w:rsidR="00DC4F58" w:rsidRPr="00396086">
        <w:rPr>
          <w:rFonts w:asciiTheme="majorHAnsi" w:hAnsiTheme="majorHAnsi" w:cs="Arial"/>
          <w:sz w:val="20"/>
          <w:szCs w:val="20"/>
        </w:rPr>
        <w:t>pozemných stav</w:t>
      </w:r>
      <w:r w:rsidR="005A4FA2" w:rsidRPr="00396086">
        <w:rPr>
          <w:rFonts w:asciiTheme="majorHAnsi" w:hAnsiTheme="majorHAnsi" w:cs="Arial"/>
          <w:sz w:val="20"/>
          <w:szCs w:val="20"/>
        </w:rPr>
        <w:t>ie</w:t>
      </w:r>
      <w:r w:rsidR="00434E8B" w:rsidRPr="00396086">
        <w:rPr>
          <w:rFonts w:asciiTheme="majorHAnsi" w:hAnsiTheme="majorHAnsi" w:cs="Arial"/>
          <w:sz w:val="20"/>
          <w:szCs w:val="20"/>
        </w:rPr>
        <w:t>b</w:t>
      </w:r>
      <w:r w:rsidR="0048120E" w:rsidRPr="00396086">
        <w:rPr>
          <w:rFonts w:asciiTheme="majorHAnsi" w:hAnsiTheme="majorHAnsi" w:cs="Arial"/>
          <w:sz w:val="20"/>
          <w:szCs w:val="20"/>
        </w:rPr>
        <w:t>, pričom</w:t>
      </w:r>
      <w:r w:rsidR="00DC4F58" w:rsidRPr="00396086" w:rsidDel="00DC4F58">
        <w:rPr>
          <w:rFonts w:asciiTheme="majorHAnsi" w:hAnsiTheme="majorHAnsi" w:cs="Arial"/>
          <w:sz w:val="20"/>
          <w:szCs w:val="20"/>
        </w:rPr>
        <w:t xml:space="preserve"> </w:t>
      </w:r>
      <w:r w:rsidR="00DC4F58" w:rsidRPr="00396086">
        <w:rPr>
          <w:rFonts w:asciiTheme="majorHAnsi" w:hAnsiTheme="majorHAnsi" w:cs="Arial"/>
          <w:sz w:val="20"/>
          <w:szCs w:val="20"/>
        </w:rPr>
        <w:t xml:space="preserve">jeden z týchto projektov musí byť v celkovej zmluvnej cene stavebných prác minimálne </w:t>
      </w:r>
      <w:r w:rsidR="00396086">
        <w:rPr>
          <w:rFonts w:asciiTheme="majorHAnsi" w:hAnsiTheme="majorHAnsi" w:cs="Arial"/>
          <w:sz w:val="20"/>
          <w:szCs w:val="20"/>
        </w:rPr>
        <w:t>2 000</w:t>
      </w:r>
      <w:r w:rsidR="00D23B54">
        <w:rPr>
          <w:rFonts w:asciiTheme="majorHAnsi" w:hAnsiTheme="majorHAnsi" w:cs="Arial"/>
          <w:sz w:val="20"/>
          <w:szCs w:val="20"/>
        </w:rPr>
        <w:t> </w:t>
      </w:r>
      <w:r w:rsidR="00396086">
        <w:rPr>
          <w:rFonts w:asciiTheme="majorHAnsi" w:hAnsiTheme="majorHAnsi" w:cs="Arial"/>
          <w:sz w:val="20"/>
          <w:szCs w:val="20"/>
        </w:rPr>
        <w:t>000</w:t>
      </w:r>
      <w:r w:rsidR="00D23B54">
        <w:rPr>
          <w:rFonts w:asciiTheme="majorHAnsi" w:hAnsiTheme="majorHAnsi" w:cs="Arial"/>
          <w:sz w:val="20"/>
          <w:szCs w:val="20"/>
        </w:rPr>
        <w:t>,00</w:t>
      </w:r>
      <w:r w:rsidR="00DC4F58" w:rsidRPr="00396086">
        <w:rPr>
          <w:rFonts w:asciiTheme="majorHAnsi" w:hAnsiTheme="majorHAnsi" w:cs="Arial"/>
          <w:sz w:val="20"/>
          <w:szCs w:val="20"/>
        </w:rPr>
        <w:t xml:space="preserve"> eur bez DPH</w:t>
      </w:r>
      <w:r w:rsidR="00AA1733" w:rsidRPr="00396086">
        <w:rPr>
          <w:rFonts w:asciiTheme="majorHAnsi" w:hAnsiTheme="majorHAnsi" w:cs="Arial"/>
          <w:sz w:val="20"/>
          <w:szCs w:val="20"/>
        </w:rPr>
        <w:t>.</w:t>
      </w:r>
    </w:p>
    <w:p w14:paraId="5453C197" w14:textId="16042272" w:rsidR="00AA1733" w:rsidRDefault="00AA1733" w:rsidP="004603C6">
      <w:pPr>
        <w:pStyle w:val="ListParagraph"/>
        <w:tabs>
          <w:tab w:val="left" w:pos="2127"/>
        </w:tabs>
        <w:spacing w:after="0" w:line="240" w:lineRule="auto"/>
        <w:ind w:left="2110"/>
        <w:jc w:val="both"/>
        <w:rPr>
          <w:rFonts w:asciiTheme="majorHAnsi" w:hAnsiTheme="majorHAnsi" w:cs="Arial"/>
          <w:sz w:val="20"/>
          <w:szCs w:val="20"/>
        </w:rPr>
      </w:pPr>
      <w:r w:rsidRPr="00396086">
        <w:rPr>
          <w:rFonts w:asciiTheme="majorHAnsi" w:hAnsiTheme="majorHAnsi" w:cs="Arial"/>
          <w:sz w:val="20"/>
          <w:szCs w:val="20"/>
        </w:rPr>
        <w:t>Verejný obstarávateľ odporúča uchádza</w:t>
      </w:r>
      <w:r w:rsidR="0048120E" w:rsidRPr="00396086">
        <w:rPr>
          <w:rFonts w:asciiTheme="majorHAnsi" w:hAnsiTheme="majorHAnsi" w:cs="Arial"/>
          <w:sz w:val="20"/>
          <w:szCs w:val="20"/>
        </w:rPr>
        <w:t>čovi uviesť</w:t>
      </w:r>
      <w:r w:rsidR="00F95039" w:rsidRPr="00396086">
        <w:rPr>
          <w:rFonts w:asciiTheme="majorHAnsi" w:hAnsiTheme="majorHAnsi" w:cs="Arial"/>
          <w:sz w:val="20"/>
          <w:szCs w:val="20"/>
        </w:rPr>
        <w:t xml:space="preserve"> údaje</w:t>
      </w:r>
      <w:r w:rsidR="0048120E" w:rsidRPr="00396086">
        <w:rPr>
          <w:rFonts w:asciiTheme="majorHAnsi" w:hAnsiTheme="majorHAnsi" w:cs="Arial"/>
          <w:sz w:val="20"/>
          <w:szCs w:val="20"/>
        </w:rPr>
        <w:t xml:space="preserve"> podľa vzoru</w:t>
      </w:r>
      <w:r w:rsidR="00A65266" w:rsidRPr="00396086">
        <w:rPr>
          <w:rFonts w:asciiTheme="majorHAnsi" w:hAnsiTheme="majorHAnsi" w:cs="Arial"/>
          <w:sz w:val="20"/>
          <w:szCs w:val="20"/>
        </w:rPr>
        <w:t xml:space="preserve"> DOPLŇUJÚCE ÚDAJE K SKÚSENOSTIAM OSÔB UCHÁDZAČA – vzor, </w:t>
      </w:r>
      <w:r w:rsidR="0048120E" w:rsidRPr="00396086">
        <w:rPr>
          <w:rFonts w:asciiTheme="majorHAnsi" w:hAnsiTheme="majorHAnsi" w:cs="Arial"/>
          <w:sz w:val="20"/>
          <w:szCs w:val="20"/>
        </w:rPr>
        <w:t>nachádzajúce sa v prílohe č. 2 časti A.2 PODMIENKY ÚČASTI UCHÁDZAČOV týchto súťažných podkladov</w:t>
      </w:r>
      <w:r w:rsidR="0090604D" w:rsidRPr="00396086">
        <w:rPr>
          <w:rFonts w:asciiTheme="majorHAnsi" w:hAnsiTheme="majorHAnsi" w:cs="Arial"/>
          <w:sz w:val="20"/>
          <w:szCs w:val="20"/>
        </w:rPr>
        <w:t>.</w:t>
      </w:r>
    </w:p>
    <w:p w14:paraId="37AA34B9" w14:textId="140DDD3D" w:rsidR="00654537" w:rsidRPr="00441E87" w:rsidRDefault="00342EFC" w:rsidP="00D23B54">
      <w:pPr>
        <w:pStyle w:val="ListParagraph"/>
        <w:numPr>
          <w:ilvl w:val="3"/>
          <w:numId w:val="33"/>
        </w:numPr>
        <w:spacing w:after="0" w:line="240" w:lineRule="auto"/>
        <w:ind w:left="2127" w:hanging="851"/>
        <w:jc w:val="both"/>
        <w:rPr>
          <w:rFonts w:asciiTheme="majorHAnsi" w:hAnsiTheme="majorHAnsi" w:cs="Arial"/>
          <w:sz w:val="20"/>
          <w:szCs w:val="20"/>
        </w:rPr>
      </w:pPr>
      <w:r>
        <w:rPr>
          <w:rFonts w:asciiTheme="majorHAnsi" w:hAnsiTheme="majorHAnsi" w:cs="Arial"/>
          <w:sz w:val="20"/>
          <w:szCs w:val="20"/>
        </w:rPr>
        <w:t>V</w:t>
      </w:r>
      <w:r w:rsidR="00654537" w:rsidRPr="00654537">
        <w:rPr>
          <w:rFonts w:asciiTheme="majorHAnsi" w:hAnsiTheme="majorHAnsi" w:cs="Arial"/>
          <w:sz w:val="20"/>
          <w:szCs w:val="20"/>
        </w:rPr>
        <w:t>erejný obstarávateľ požaduje, aby minimálne jedna osoba zo zoznamu osôb vlastnila odbornú spôsobilosť na vykonávanie Stavebného dozoru na pozemné stavby, podkategória 10 Pozemné stavby osvedčenie vydané Slovenskou komorou stavebných inžinierov zmysle  zákona č. 138/1992 Zb. o autorizovaných architektoch a autorizovaných stavebných inžinieroch v znení neskorších predpisov, alebo obdobné osvedčenie vydané v krajine EU.</w:t>
      </w:r>
    </w:p>
    <w:p w14:paraId="1ABC1F78" w14:textId="6FE66B72" w:rsidR="0090604D" w:rsidRPr="00D23B54" w:rsidRDefault="008E09AB" w:rsidP="00D23B54">
      <w:pPr>
        <w:pStyle w:val="ListParagraph"/>
        <w:numPr>
          <w:ilvl w:val="3"/>
          <w:numId w:val="33"/>
        </w:numPr>
        <w:tabs>
          <w:tab w:val="left" w:pos="2127"/>
        </w:tabs>
        <w:spacing w:after="0" w:line="240" w:lineRule="auto"/>
        <w:ind w:left="2110" w:hanging="851"/>
        <w:jc w:val="both"/>
        <w:rPr>
          <w:rFonts w:asciiTheme="majorHAnsi" w:hAnsiTheme="majorHAnsi" w:cs="Arial"/>
          <w:sz w:val="20"/>
          <w:szCs w:val="20"/>
        </w:rPr>
      </w:pPr>
      <w:r w:rsidRPr="00396086">
        <w:rPr>
          <w:rFonts w:asciiTheme="majorHAnsi" w:hAnsiTheme="majorHAnsi" w:cs="Arial"/>
          <w:sz w:val="20"/>
          <w:szCs w:val="20"/>
        </w:rPr>
        <w:t>Uchádzač musí disponovať osobami v zmysle bodu 35.1.2.1, ktorí sa budú podieľať na zabezpečení poskytovania služieb v rozsahu uvedenom v mandátnej zmluve</w:t>
      </w:r>
      <w:r w:rsidR="003731E2" w:rsidRPr="00396086">
        <w:rPr>
          <w:rFonts w:asciiTheme="majorHAnsi" w:hAnsiTheme="majorHAnsi" w:cs="Arial"/>
          <w:sz w:val="20"/>
          <w:szCs w:val="20"/>
        </w:rPr>
        <w:t>, pre tento účel uchádzač</w:t>
      </w:r>
      <w:r w:rsidRPr="00396086">
        <w:rPr>
          <w:rFonts w:asciiTheme="majorHAnsi" w:hAnsiTheme="majorHAnsi" w:cs="Arial"/>
          <w:sz w:val="20"/>
          <w:szCs w:val="20"/>
        </w:rPr>
        <w:t xml:space="preserve"> uvedie osoby učené na plnenie zmluvy v prílohe č. 2 – Zoznam subdodávateľov mandatára a zoznam osôb mandatáta určených na plnenie zmluvy.</w:t>
      </w:r>
    </w:p>
    <w:p w14:paraId="7D7081CA" w14:textId="1F55EE76" w:rsidR="006C2CEA" w:rsidRPr="00DC4F58" w:rsidRDefault="006573C5" w:rsidP="008E09AB">
      <w:pPr>
        <w:pStyle w:val="ListParagraph"/>
        <w:numPr>
          <w:ilvl w:val="1"/>
          <w:numId w:val="33"/>
        </w:numPr>
        <w:tabs>
          <w:tab w:val="left" w:pos="2127"/>
        </w:tabs>
        <w:autoSpaceDE w:val="0"/>
        <w:autoSpaceDN w:val="0"/>
        <w:adjustRightInd w:val="0"/>
        <w:spacing w:after="0" w:line="240" w:lineRule="auto"/>
        <w:ind w:left="567" w:hanging="567"/>
        <w:contextualSpacing/>
        <w:jc w:val="both"/>
        <w:rPr>
          <w:rFonts w:asciiTheme="majorHAnsi" w:hAnsiTheme="majorHAnsi" w:cs="Arial"/>
          <w:sz w:val="20"/>
          <w:szCs w:val="20"/>
        </w:rPr>
      </w:pPr>
      <w:r w:rsidRPr="00DC4F58">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00B96022" w:rsidRPr="00DC4F58">
        <w:rPr>
          <w:rFonts w:asciiTheme="majorHAnsi" w:hAnsiTheme="majorHAnsi" w:cs="Arial"/>
          <w:sz w:val="20"/>
          <w:szCs w:val="20"/>
        </w:rPr>
        <w:t xml:space="preserve">mandátnej </w:t>
      </w:r>
      <w:r w:rsidRPr="00DC4F58">
        <w:rPr>
          <w:rFonts w:asciiTheme="majorHAnsi" w:hAnsiTheme="majorHAnsi" w:cs="Arial"/>
          <w:sz w:val="20"/>
          <w:szCs w:val="20"/>
        </w:rPr>
        <w:t>zmluvy</w:t>
      </w:r>
      <w:r w:rsidR="00EF4858" w:rsidRPr="00DC4F58">
        <w:rPr>
          <w:rFonts w:asciiTheme="majorHAnsi" w:hAnsiTheme="majorHAnsi" w:cs="Arial"/>
          <w:sz w:val="20"/>
          <w:szCs w:val="20"/>
        </w:rPr>
        <w:t xml:space="preserve"> </w:t>
      </w:r>
      <w:r w:rsidRPr="00DC4F58">
        <w:rPr>
          <w:rFonts w:asciiTheme="majorHAnsi" w:hAnsiTheme="majorHAnsi" w:cs="Arial"/>
          <w:sz w:val="20"/>
          <w:szCs w:val="20"/>
        </w:rPr>
        <w:t xml:space="preserve">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w:t>
      </w:r>
      <w:r w:rsidR="00AB6C91" w:rsidRPr="00DC4F58">
        <w:rPr>
          <w:rFonts w:asciiTheme="majorHAnsi" w:hAnsiTheme="majorHAnsi" w:cs="Arial"/>
          <w:sz w:val="20"/>
          <w:szCs w:val="20"/>
        </w:rPr>
        <w:t xml:space="preserve">podľa predchádzajúcej vety </w:t>
      </w:r>
      <w:r w:rsidRPr="00DC4F58">
        <w:rPr>
          <w:rFonts w:asciiTheme="majorHAnsi" w:hAnsiTheme="majorHAnsi" w:cs="Arial"/>
          <w:sz w:val="20"/>
          <w:szCs w:val="20"/>
        </w:rPr>
        <w:t>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5D6387" w:rsidRPr="00DC4F58">
        <w:rPr>
          <w:rFonts w:asciiTheme="majorHAnsi" w:hAnsiTheme="majorHAnsi" w:cs="Arial"/>
          <w:sz w:val="20"/>
          <w:szCs w:val="20"/>
        </w:rPr>
        <w:t xml:space="preserve"> zákona o verejnom obstarávaní</w:t>
      </w:r>
      <w:r w:rsidRPr="00DC4F58">
        <w:rPr>
          <w:rFonts w:asciiTheme="majorHAnsi" w:hAnsiTheme="majorHAnsi" w:cs="Arial"/>
          <w:sz w:val="20"/>
          <w:szCs w:val="20"/>
        </w:rPr>
        <w:t>;</w:t>
      </w:r>
      <w:r w:rsidR="00AB6C91" w:rsidRPr="00DC4F58">
        <w:rPr>
          <w:rFonts w:asciiTheme="majorHAnsi" w:hAnsiTheme="majorHAnsi" w:cs="Arial"/>
          <w:sz w:val="20"/>
          <w:szCs w:val="20"/>
        </w:rPr>
        <w:t xml:space="preserve"> oprávnenie dodávať tovar, </w:t>
      </w:r>
      <w:r w:rsidRPr="00DC4F58">
        <w:rPr>
          <w:rFonts w:asciiTheme="majorHAnsi" w:hAnsiTheme="majorHAnsi" w:cs="Arial"/>
          <w:sz w:val="20"/>
          <w:szCs w:val="20"/>
        </w:rPr>
        <w:lastRenderedPageBreak/>
        <w:t xml:space="preserve">poskytovať službu </w:t>
      </w:r>
      <w:r w:rsidR="00AB6C91" w:rsidRPr="00DC4F58">
        <w:rPr>
          <w:rFonts w:asciiTheme="majorHAnsi" w:hAnsiTheme="majorHAnsi" w:cs="Arial"/>
          <w:sz w:val="20"/>
          <w:szCs w:val="20"/>
        </w:rPr>
        <w:t xml:space="preserve">alebo uskutočňovať stavebné práce </w:t>
      </w:r>
      <w:r w:rsidRPr="00DC4F58">
        <w:rPr>
          <w:rFonts w:asciiTheme="majorHAnsi" w:hAnsiTheme="majorHAnsi" w:cs="Arial"/>
          <w:sz w:val="20"/>
          <w:szCs w:val="20"/>
        </w:rPr>
        <w:t>preukazuje vo vzťahu k tej časti predmetu zákazky, na ktorú boli kapacity záujemcov</w:t>
      </w:r>
      <w:r w:rsidR="006C2CEA" w:rsidRPr="00DC4F58">
        <w:rPr>
          <w:rFonts w:asciiTheme="majorHAnsi" w:hAnsiTheme="majorHAnsi" w:cs="Arial"/>
          <w:sz w:val="20"/>
          <w:szCs w:val="20"/>
        </w:rPr>
        <w:t>i alebo uchádzačovi poskytnuté.</w:t>
      </w:r>
    </w:p>
    <w:p w14:paraId="60302BA7" w14:textId="77777777" w:rsidR="006C2CEA" w:rsidRPr="000E6AB5" w:rsidRDefault="007C6039" w:rsidP="006A4DCA">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ktorého tvorí skupina dodávateľov, preukazuje splnenie podmienok účasti, ktoré sa týkajú</w:t>
      </w:r>
      <w:r w:rsidRPr="000E6AB5">
        <w:rPr>
          <w:rFonts w:asciiTheme="majorHAnsi" w:hAnsiTheme="majorHAnsi" w:cs="Arial"/>
          <w:color w:val="000000"/>
          <w:sz w:val="20"/>
          <w:szCs w:val="20"/>
        </w:rPr>
        <w:t xml:space="preserve"> technickej alebo odbornej spôsobilosti za všetkých členov skupiny spoločne.</w:t>
      </w:r>
    </w:p>
    <w:p w14:paraId="33078D98" w14:textId="485699EB" w:rsidR="004F2694" w:rsidRPr="000E6AB5" w:rsidRDefault="007C6039" w:rsidP="006A4DCA">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color w:val="000000"/>
          <w:sz w:val="20"/>
          <w:szCs w:val="20"/>
        </w:rPr>
        <w:t>Doklady a dokumenty, k</w:t>
      </w:r>
      <w:r w:rsidR="003232F7" w:rsidRPr="000E6AB5">
        <w:rPr>
          <w:rFonts w:asciiTheme="majorHAnsi" w:hAnsiTheme="majorHAnsi" w:cs="Arial"/>
          <w:color w:val="000000"/>
          <w:sz w:val="20"/>
          <w:szCs w:val="20"/>
        </w:rPr>
        <w:t>torými uchádzač preukazuje svoju technickú spôsobilosť alebo odbornú spôsobilosť</w:t>
      </w:r>
      <w:r w:rsidR="00AB6C91" w:rsidRPr="000E6AB5">
        <w:rPr>
          <w:rFonts w:asciiTheme="majorHAnsi" w:hAnsiTheme="majorHAnsi" w:cs="Arial"/>
          <w:color w:val="000000"/>
          <w:sz w:val="20"/>
          <w:szCs w:val="20"/>
        </w:rPr>
        <w:t>,</w:t>
      </w:r>
      <w:r w:rsidRPr="000E6AB5">
        <w:rPr>
          <w:rFonts w:asciiTheme="majorHAnsi" w:hAnsiTheme="majorHAnsi" w:cs="Arial"/>
          <w:color w:val="000000"/>
          <w:sz w:val="20"/>
          <w:szCs w:val="20"/>
        </w:rPr>
        <w:t xml:space="preserve"> vyhotovené v inom ako štátnom jazyku,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nie v slovenskom jazyku, musia byť predložené v pôvodnom jazyku a súčasne musia byť preložené do štátneho jazyka,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do slovenského jazyka, okrem dokladov predložených v českom jazyku.</w:t>
      </w:r>
    </w:p>
    <w:p w14:paraId="43CFD796" w14:textId="77777777" w:rsidR="0020285C" w:rsidRPr="000E6AB5" w:rsidRDefault="0020285C" w:rsidP="00A57842">
      <w:pPr>
        <w:pStyle w:val="ListParagraph"/>
        <w:spacing w:after="0" w:line="240" w:lineRule="auto"/>
        <w:ind w:left="567"/>
        <w:jc w:val="both"/>
        <w:rPr>
          <w:rFonts w:asciiTheme="majorHAnsi" w:hAnsiTheme="majorHAnsi" w:cs="Arial"/>
          <w:sz w:val="20"/>
          <w:szCs w:val="20"/>
        </w:rPr>
      </w:pPr>
    </w:p>
    <w:p w14:paraId="178E6764" w14:textId="77777777" w:rsidR="004B0DE8" w:rsidRPr="000E6AB5" w:rsidRDefault="0076615D" w:rsidP="00F91A9A">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B0DE8" w:rsidRPr="000E6AB5">
        <w:rPr>
          <w:rFonts w:asciiTheme="majorHAnsi" w:hAnsiTheme="majorHAnsi" w:cs="Arial"/>
          <w:b/>
          <w:bCs/>
          <w:smallCaps/>
          <w:sz w:val="20"/>
          <w:szCs w:val="20"/>
        </w:rPr>
        <w:t>oplňujúce informácie k podmienkam účasti</w:t>
      </w:r>
    </w:p>
    <w:p w14:paraId="4D212F42" w14:textId="77777777" w:rsidR="00345878" w:rsidRPr="000E6AB5" w:rsidRDefault="00751777" w:rsidP="006A4DCA">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Predpokladom splnenia podmienok účasti je predloženie všetkých dokladov a dokumentov tak, ako je uvedené vo výzve na predkladanie ponúk a v týchto súťažných podkladoch.</w:t>
      </w:r>
    </w:p>
    <w:p w14:paraId="0D1EDF35" w14:textId="77777777" w:rsidR="00345878" w:rsidRPr="000E6AB5" w:rsidRDefault="00751777" w:rsidP="006A4DCA">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Členovia komisie budú vyhodnocovať splnenie podmienok účasti aplikovaním postupov uvedených v</w:t>
      </w:r>
      <w:r w:rsidR="003D35C8" w:rsidRPr="000E6AB5">
        <w:rPr>
          <w:rFonts w:asciiTheme="majorHAnsi" w:hAnsiTheme="majorHAnsi" w:cs="Arial"/>
          <w:color w:val="000000"/>
          <w:sz w:val="20"/>
          <w:szCs w:val="20"/>
        </w:rPr>
        <w:t> </w:t>
      </w:r>
      <w:r w:rsidRPr="000E6AB5">
        <w:rPr>
          <w:rFonts w:asciiTheme="majorHAnsi" w:hAnsiTheme="majorHAnsi" w:cs="Arial"/>
          <w:color w:val="000000"/>
          <w:sz w:val="20"/>
          <w:szCs w:val="20"/>
        </w:rPr>
        <w:t xml:space="preserve">§ 40 </w:t>
      </w:r>
      <w:r w:rsidRPr="000E6AB5">
        <w:rPr>
          <w:rFonts w:asciiTheme="majorHAnsi" w:hAnsiTheme="majorHAnsi" w:cs="Arial"/>
          <w:sz w:val="20"/>
          <w:szCs w:val="20"/>
        </w:rPr>
        <w:t>zákona o verejnom obstarávaní</w:t>
      </w:r>
      <w:r w:rsidRPr="000E6AB5">
        <w:rPr>
          <w:rFonts w:asciiTheme="majorHAnsi" w:hAnsiTheme="majorHAnsi" w:cs="Arial"/>
          <w:color w:val="000000"/>
          <w:sz w:val="20"/>
          <w:szCs w:val="20"/>
        </w:rPr>
        <w:t xml:space="preserve"> a § 152 ods. 4 </w:t>
      </w:r>
      <w:r w:rsidRPr="000E6AB5">
        <w:rPr>
          <w:rFonts w:asciiTheme="majorHAnsi" w:hAnsiTheme="majorHAnsi" w:cs="Arial"/>
          <w:sz w:val="20"/>
          <w:szCs w:val="20"/>
        </w:rPr>
        <w:t>zákona o verejnom obstarávaní</w:t>
      </w:r>
      <w:r w:rsidRPr="000E6AB5">
        <w:rPr>
          <w:rFonts w:asciiTheme="majorHAnsi" w:hAnsiTheme="majorHAnsi" w:cs="Arial"/>
          <w:color w:val="000000"/>
          <w:sz w:val="20"/>
          <w:szCs w:val="20"/>
        </w:rPr>
        <w:t>.</w:t>
      </w:r>
    </w:p>
    <w:p w14:paraId="74659AC4" w14:textId="7D652029" w:rsidR="00345878" w:rsidRPr="000E6AB5" w:rsidRDefault="00751777" w:rsidP="006A4DCA">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w:t>
      </w:r>
      <w:r w:rsidR="00DE55A5" w:rsidRPr="000E6AB5">
        <w:rPr>
          <w:rFonts w:asciiTheme="majorHAnsi" w:hAnsiTheme="majorHAnsi" w:cs="Arial"/>
          <w:color w:val="000000"/>
          <w:sz w:val="20"/>
          <w:szCs w:val="20"/>
        </w:rPr>
        <w:t xml:space="preserve"> Oprávnenie dodávať tovar, </w:t>
      </w:r>
      <w:r w:rsidRPr="000E6AB5">
        <w:rPr>
          <w:rFonts w:asciiTheme="majorHAnsi" w:hAnsiTheme="majorHAnsi" w:cs="Arial"/>
          <w:color w:val="000000"/>
          <w:sz w:val="20"/>
          <w:szCs w:val="20"/>
        </w:rPr>
        <w:t xml:space="preserve">poskytovať službu </w:t>
      </w:r>
      <w:r w:rsidR="00DE55A5" w:rsidRPr="000E6AB5">
        <w:rPr>
          <w:rFonts w:asciiTheme="majorHAnsi" w:hAnsiTheme="majorHAnsi" w:cs="Arial"/>
          <w:color w:val="000000"/>
          <w:sz w:val="20"/>
          <w:szCs w:val="20"/>
        </w:rPr>
        <w:t xml:space="preserve">alebo uskutočňovať stavebné práce </w:t>
      </w:r>
      <w:r w:rsidRPr="000E6AB5">
        <w:rPr>
          <w:rFonts w:asciiTheme="majorHAnsi" w:hAnsiTheme="majorHAnsi" w:cs="Arial"/>
          <w:color w:val="000000"/>
          <w:sz w:val="20"/>
          <w:szCs w:val="20"/>
        </w:rPr>
        <w:t>preukazuje člen skupiny len vo vzťahu k tej časti predmetu zákazky, ktorú má zabezpečiť.</w:t>
      </w:r>
    </w:p>
    <w:p w14:paraId="5264AAD5" w14:textId="6946EA4E" w:rsidR="0092342E" w:rsidRPr="000E6AB5" w:rsidRDefault="00F05C20" w:rsidP="006A4DCA">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Uchádzač</w:t>
      </w:r>
      <w:r w:rsidR="001B4CF8" w:rsidRPr="000E6AB5">
        <w:rPr>
          <w:rFonts w:asciiTheme="majorHAnsi" w:hAnsiTheme="majorHAnsi" w:cs="Arial"/>
          <w:sz w:val="20"/>
          <w:szCs w:val="20"/>
        </w:rPr>
        <w:t xml:space="preserve"> môže predbežne nahradiť doklady určené verejným obstarávateľom na preukázanie splnenia podmienok účasti </w:t>
      </w:r>
      <w:r w:rsidR="0092342E" w:rsidRPr="000E6AB5">
        <w:rPr>
          <w:rFonts w:asciiTheme="majorHAnsi" w:hAnsiTheme="majorHAnsi" w:cs="Arial"/>
          <w:sz w:val="20"/>
          <w:szCs w:val="20"/>
        </w:rPr>
        <w:t xml:space="preserve">vo výzve na predkladanie ponúk a v bode 34 a 35 týchto súťažných podkladov </w:t>
      </w:r>
      <w:r w:rsidR="001B4CF8" w:rsidRPr="000E6AB5">
        <w:rPr>
          <w:rFonts w:asciiTheme="majorHAnsi" w:hAnsiTheme="majorHAnsi" w:cs="Arial"/>
          <w:sz w:val="20"/>
          <w:szCs w:val="20"/>
        </w:rPr>
        <w:t>jednotným európskym dokumentom podľa </w:t>
      </w:r>
      <w:hyperlink r:id="rId22" w:anchor="paragraf-39" w:tooltip="Odkaz na predpis alebo ustanovenie" w:history="1">
        <w:r w:rsidR="001B4CF8" w:rsidRPr="000E6AB5">
          <w:rPr>
            <w:rStyle w:val="Hyperlink"/>
            <w:rFonts w:asciiTheme="majorHAnsi" w:hAnsiTheme="majorHAnsi" w:cs="Arial"/>
            <w:iCs/>
            <w:color w:val="auto"/>
            <w:sz w:val="20"/>
            <w:szCs w:val="20"/>
            <w:u w:val="none"/>
          </w:rPr>
          <w:t>§ 39</w:t>
        </w:r>
      </w:hyperlink>
      <w:r w:rsidR="0092342E" w:rsidRPr="000E6AB5">
        <w:rPr>
          <w:rFonts w:asciiTheme="majorHAnsi" w:hAnsiTheme="majorHAnsi" w:cs="Arial"/>
          <w:sz w:val="20"/>
          <w:szCs w:val="20"/>
        </w:rPr>
        <w:t xml:space="preserve"> zákona o verejnom obstarávaní</w:t>
      </w:r>
      <w:r w:rsidR="001B4CF8" w:rsidRPr="000E6AB5">
        <w:rPr>
          <w:rFonts w:asciiTheme="majorHAnsi" w:hAnsiTheme="majorHAnsi" w:cs="Arial"/>
          <w:sz w:val="20"/>
          <w:szCs w:val="20"/>
        </w:rPr>
        <w:t xml:space="preserve"> alebo čestným vyhlásením, v ktorom vyhlási, že spĺňa všetky podmienky účasti určené verejným obstarávateľom a poskytne verejnému obstarávateľovi na požiadanie doklady, ktoré čestným vyhlásením nahradil. </w:t>
      </w:r>
      <w:r w:rsidR="00F82727" w:rsidRPr="000E6AB5">
        <w:rPr>
          <w:rFonts w:asciiTheme="majorHAnsi" w:hAnsiTheme="majorHAnsi" w:cs="Arial"/>
          <w:sz w:val="20"/>
          <w:szCs w:val="20"/>
        </w:rPr>
        <w:t>Verejný obstarávateľ odporúča, aby u</w:t>
      </w:r>
      <w:r w:rsidR="008E3D90" w:rsidRPr="000E6AB5">
        <w:rPr>
          <w:rFonts w:asciiTheme="majorHAnsi" w:hAnsiTheme="majorHAnsi" w:cs="Arial"/>
          <w:sz w:val="20"/>
          <w:szCs w:val="20"/>
        </w:rPr>
        <w:t>chádzač</w:t>
      </w:r>
      <w:r w:rsidR="001B4CF8" w:rsidRPr="000E6AB5">
        <w:rPr>
          <w:rFonts w:asciiTheme="majorHAnsi" w:hAnsiTheme="majorHAnsi" w:cs="Arial"/>
          <w:sz w:val="20"/>
          <w:szCs w:val="20"/>
        </w:rPr>
        <w:t xml:space="preserve"> v čestnom vyhlásení </w:t>
      </w:r>
      <w:r w:rsidR="00F82727" w:rsidRPr="000E6AB5">
        <w:rPr>
          <w:rFonts w:asciiTheme="majorHAnsi" w:hAnsiTheme="majorHAnsi" w:cs="Arial"/>
          <w:sz w:val="20"/>
          <w:szCs w:val="20"/>
        </w:rPr>
        <w:t>uviedol</w:t>
      </w:r>
      <w:r w:rsidR="001B4CF8" w:rsidRPr="000E6AB5">
        <w:rPr>
          <w:rFonts w:asciiTheme="majorHAnsi" w:hAnsiTheme="majorHAnsi" w:cs="Arial"/>
          <w:sz w:val="20"/>
          <w:szCs w:val="20"/>
        </w:rPr>
        <w:t xml:space="preserve">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w:t>
      </w:r>
    </w:p>
    <w:p w14:paraId="78EF38FA" w14:textId="3827C1B6" w:rsidR="00345878" w:rsidRPr="000E6AB5" w:rsidRDefault="00751777" w:rsidP="006A4DCA">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 xml:space="preserve">V </w:t>
      </w:r>
      <w:r w:rsidRPr="000E6AB5">
        <w:rPr>
          <w:rFonts w:asciiTheme="majorHAnsi" w:hAnsiTheme="majorHAnsi" w:cs="Arial"/>
          <w:color w:val="000000"/>
          <w:sz w:val="20"/>
          <w:szCs w:val="20"/>
        </w:rPr>
        <w:t>zmysle</w:t>
      </w:r>
      <w:r w:rsidRPr="000E6AB5">
        <w:rPr>
          <w:rFonts w:asciiTheme="majorHAnsi" w:hAnsiTheme="majorHAnsi" w:cs="Arial"/>
          <w:sz w:val="20"/>
          <w:szCs w:val="20"/>
        </w:rPr>
        <w:t xml:space="preserve"> § 39 ods. 1 zákona o verejnom obstarávaní, </w:t>
      </w:r>
      <w:r w:rsidR="000C5AF4" w:rsidRPr="000E6AB5">
        <w:rPr>
          <w:rFonts w:asciiTheme="majorHAnsi" w:hAnsiTheme="majorHAnsi" w:cs="Arial"/>
          <w:sz w:val="20"/>
          <w:szCs w:val="20"/>
        </w:rPr>
        <w:t>uchádzač</w:t>
      </w:r>
      <w:r w:rsidRPr="000E6AB5">
        <w:rPr>
          <w:rFonts w:asciiTheme="majorHAnsi" w:hAnsiTheme="majorHAnsi" w:cs="Arial"/>
          <w:sz w:val="20"/>
          <w:szCs w:val="20"/>
        </w:rPr>
        <w:t xml:space="preserve"> môže predbežne nahradiť doklady na preukázanie splnenia podmienok účasti určené verejným obstarávateľom </w:t>
      </w:r>
      <w:r w:rsidR="000C5AF4" w:rsidRPr="000E6AB5">
        <w:rPr>
          <w:rFonts w:asciiTheme="majorHAnsi" w:hAnsiTheme="majorHAnsi" w:cs="Arial"/>
          <w:sz w:val="20"/>
          <w:szCs w:val="20"/>
        </w:rPr>
        <w:t xml:space="preserve">požadované vo výzve na predkladanie ponúk a v bode 34 a 35 týchto súťažných podkladov </w:t>
      </w:r>
      <w:r w:rsidRPr="000E6AB5">
        <w:rPr>
          <w:rFonts w:asciiTheme="majorHAnsi" w:hAnsiTheme="majorHAnsi" w:cs="Arial"/>
          <w:sz w:val="20"/>
          <w:szCs w:val="20"/>
        </w:rPr>
        <w:t>predložením jednotného európskeho dokumentu. Náležitosti týkajúce sa jednotné</w:t>
      </w:r>
      <w:r w:rsidR="003D35C8" w:rsidRPr="000E6AB5">
        <w:rPr>
          <w:rFonts w:asciiTheme="majorHAnsi" w:hAnsiTheme="majorHAnsi" w:cs="Arial"/>
          <w:sz w:val="20"/>
          <w:szCs w:val="20"/>
        </w:rPr>
        <w:t xml:space="preserve">ho európskeho dokumentu upravuje </w:t>
      </w:r>
      <w:r w:rsidRPr="000E6AB5">
        <w:rPr>
          <w:rFonts w:asciiTheme="majorHAnsi" w:hAnsiTheme="majorHAnsi" w:cs="Arial"/>
          <w:sz w:val="20"/>
          <w:szCs w:val="20"/>
        </w:rPr>
        <w:t>§ 39 zákona o verejnom obstarávaní, vyhláška Úradu pre verejné obstarávanie č. 155/2016 Z.</w:t>
      </w:r>
      <w:r w:rsidR="003D35C8" w:rsidRPr="000E6AB5">
        <w:rPr>
          <w:rFonts w:asciiTheme="majorHAnsi" w:hAnsiTheme="majorHAnsi" w:cs="Arial"/>
          <w:sz w:val="20"/>
          <w:szCs w:val="20"/>
        </w:rPr>
        <w:t> </w:t>
      </w:r>
      <w:r w:rsidRPr="000E6AB5">
        <w:rPr>
          <w:rFonts w:asciiTheme="majorHAnsi" w:hAnsiTheme="majorHAnsi" w:cs="Arial"/>
          <w:sz w:val="20"/>
          <w:szCs w:val="20"/>
        </w:rPr>
        <w:t>z., ktorou sa ustanovujú podrobnosti o jednotnom európskom dokumente a jeho obsahu a Vykonávacieho nariadenia Komisie (EÚ) 2016/7 z 5. januára 2016, ktorým sa ustanovuje štandardný formulár pre jednotný európsky dokument pre obstarávanie (ďalej len „jednotný európsky dokument“).</w:t>
      </w:r>
    </w:p>
    <w:p w14:paraId="0C69BEB1" w14:textId="63836F6F" w:rsidR="00345878" w:rsidRPr="000E6AB5" w:rsidRDefault="001A377F" w:rsidP="006A4DCA">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 xml:space="preserve">Elektronický formulár jednotného európskeho dokumentu </w:t>
      </w:r>
      <w:r w:rsidR="00A113F0" w:rsidRPr="000E6AB5">
        <w:rPr>
          <w:rFonts w:asciiTheme="majorHAnsi" w:hAnsiTheme="majorHAnsi" w:cs="Arial"/>
          <w:sz w:val="20"/>
          <w:szCs w:val="20"/>
        </w:rPr>
        <w:t>s možnosťou jeho priameho vyplnenia sa nachádza na</w:t>
      </w:r>
      <w:r w:rsidRPr="000E6AB5">
        <w:rPr>
          <w:rFonts w:asciiTheme="majorHAnsi" w:hAnsiTheme="majorHAnsi" w:cs="Arial"/>
          <w:sz w:val="20"/>
          <w:szCs w:val="20"/>
        </w:rPr>
        <w:t xml:space="preserve"> </w:t>
      </w:r>
      <w:hyperlink r:id="rId23" w:history="1">
        <w:r w:rsidRPr="000E6AB5">
          <w:rPr>
            <w:rStyle w:val="Hyperlink"/>
            <w:rFonts w:asciiTheme="majorHAnsi" w:hAnsiTheme="majorHAnsi" w:cs="Arial"/>
            <w:sz w:val="20"/>
            <w:szCs w:val="20"/>
          </w:rPr>
          <w:t>https://www.uvo.gov.sk/jednotny-europsky-dokument-pre-verejne-obstaravanie-602.html</w:t>
        </w:r>
      </w:hyperlink>
      <w:r w:rsidRPr="000E6AB5">
        <w:rPr>
          <w:rFonts w:asciiTheme="majorHAnsi" w:hAnsiTheme="majorHAnsi" w:cs="Arial"/>
          <w:sz w:val="20"/>
          <w:szCs w:val="20"/>
        </w:rPr>
        <w:t>&gt;.</w:t>
      </w:r>
    </w:p>
    <w:p w14:paraId="4FC5471E" w14:textId="57E85DB7" w:rsidR="00345878" w:rsidRPr="000E6AB5" w:rsidRDefault="00751777" w:rsidP="006A4DCA">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b/>
          <w:sz w:val="20"/>
          <w:szCs w:val="20"/>
        </w:rPr>
        <w:t xml:space="preserve">Verejný obstarávateľ uvádza, že hospodársky subjekt </w:t>
      </w:r>
      <w:r w:rsidRPr="00C62475">
        <w:rPr>
          <w:rFonts w:asciiTheme="majorHAnsi" w:hAnsiTheme="majorHAnsi"/>
          <w:b/>
          <w:sz w:val="20"/>
        </w:rPr>
        <w:t>môže</w:t>
      </w:r>
      <w:r w:rsidRPr="000E6AB5">
        <w:rPr>
          <w:rFonts w:asciiTheme="majorHAnsi" w:hAnsiTheme="majorHAnsi" w:cs="Arial"/>
          <w:b/>
          <w:sz w:val="20"/>
          <w:szCs w:val="20"/>
        </w:rPr>
        <w:t xml:space="preserve"> vyplniť len oddiel α časti IV jednotného európskeho dokumentu (GLOBÁLNY ÚDAJ PRE VŠETKY PODMIENKY ÚČASTI)</w:t>
      </w:r>
      <w:r w:rsidR="00193FCC" w:rsidRPr="00193FCC">
        <w:rPr>
          <w:rFonts w:asciiTheme="majorHAnsi" w:hAnsiTheme="majorHAnsi" w:cs="Arial"/>
          <w:b/>
          <w:sz w:val="20"/>
          <w:szCs w:val="20"/>
        </w:rPr>
        <w:t xml:space="preserve"> </w:t>
      </w:r>
      <w:r w:rsidR="00193FCC">
        <w:rPr>
          <w:rFonts w:asciiTheme="majorHAnsi" w:hAnsiTheme="majorHAnsi" w:cs="Arial"/>
          <w:b/>
          <w:sz w:val="20"/>
          <w:szCs w:val="20"/>
        </w:rPr>
        <w:t>bez toho, aby musel vyplniť iné oddiely časti IV jednotného európskeho dokumentu</w:t>
      </w:r>
      <w:r w:rsidRPr="000E6AB5">
        <w:rPr>
          <w:rFonts w:asciiTheme="majorHAnsi" w:hAnsiTheme="majorHAnsi" w:cs="Arial"/>
          <w:b/>
          <w:sz w:val="20"/>
          <w:szCs w:val="20"/>
        </w:rPr>
        <w:t xml:space="preserve">. </w:t>
      </w:r>
    </w:p>
    <w:p w14:paraId="5E463A4A" w14:textId="77777777" w:rsidR="00345878" w:rsidRPr="000E6AB5" w:rsidRDefault="00751777" w:rsidP="006A4DCA">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 xml:space="preserve">Uchádzač, ktorý sa verejného obstarávania zúčastňuje </w:t>
      </w:r>
      <w:r w:rsidRPr="000E6AB5">
        <w:rPr>
          <w:rFonts w:asciiTheme="majorHAnsi" w:hAnsiTheme="majorHAnsi" w:cs="Arial"/>
          <w:bCs/>
          <w:color w:val="000000"/>
          <w:sz w:val="20"/>
          <w:szCs w:val="20"/>
        </w:rPr>
        <w:t xml:space="preserve">samostatne </w:t>
      </w:r>
      <w:r w:rsidRPr="000E6AB5">
        <w:rPr>
          <w:rFonts w:asciiTheme="majorHAnsi" w:hAnsiTheme="majorHAnsi" w:cs="Arial"/>
          <w:color w:val="000000"/>
          <w:sz w:val="20"/>
          <w:szCs w:val="20"/>
        </w:rPr>
        <w:t xml:space="preserve">a ktorý </w:t>
      </w:r>
      <w:r w:rsidRPr="000E6AB5">
        <w:rPr>
          <w:rFonts w:asciiTheme="majorHAnsi" w:hAnsiTheme="majorHAnsi" w:cs="Arial"/>
          <w:bCs/>
          <w:color w:val="000000"/>
          <w:sz w:val="20"/>
          <w:szCs w:val="20"/>
        </w:rPr>
        <w:t>nevyužíva</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zdroje a/alebo kapacity</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iných osôb na preukázanie splnenia podmienok účasti, vyplní a predloží </w:t>
      </w:r>
      <w:r w:rsidRPr="000E6AB5">
        <w:rPr>
          <w:rFonts w:asciiTheme="majorHAnsi" w:hAnsiTheme="majorHAnsi" w:cs="Arial"/>
          <w:bCs/>
          <w:color w:val="000000"/>
          <w:sz w:val="20"/>
          <w:szCs w:val="20"/>
        </w:rPr>
        <w:t>jeden</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jednotný európsky dokument.</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Uchádzač, ktorý sa verejného obstarávania zúčastňuje samostatne, ale </w:t>
      </w:r>
      <w:r w:rsidRPr="000E6AB5">
        <w:rPr>
          <w:rFonts w:asciiTheme="majorHAnsi" w:hAnsiTheme="majorHAnsi" w:cs="Arial"/>
          <w:bCs/>
          <w:color w:val="000000"/>
          <w:sz w:val="20"/>
          <w:szCs w:val="20"/>
        </w:rPr>
        <w:t>využíva zdroje a/alebo kapacity iných</w:t>
      </w:r>
      <w:r w:rsidRPr="000E6AB5">
        <w:rPr>
          <w:rFonts w:asciiTheme="majorHAnsi" w:hAnsiTheme="majorHAnsi" w:cs="Arial"/>
          <w:color w:val="0000FF"/>
          <w:sz w:val="20"/>
          <w:szCs w:val="20"/>
        </w:rPr>
        <w:t xml:space="preserve"> </w:t>
      </w:r>
      <w:r w:rsidRPr="000E6AB5">
        <w:rPr>
          <w:rFonts w:asciiTheme="majorHAnsi" w:hAnsiTheme="majorHAnsi" w:cs="Arial"/>
          <w:bCs/>
          <w:color w:val="000000"/>
          <w:sz w:val="20"/>
          <w:szCs w:val="20"/>
        </w:rPr>
        <w:t>osôb na preukázanie splnenia podmienok účasti</w:t>
      </w:r>
      <w:r w:rsidRPr="000E6AB5">
        <w:rPr>
          <w:rFonts w:asciiTheme="majorHAnsi" w:hAnsiTheme="majorHAnsi" w:cs="Arial"/>
          <w:color w:val="000000"/>
          <w:sz w:val="20"/>
          <w:szCs w:val="20"/>
        </w:rPr>
        <w:t>, vyplní a predloží jednotný európsky dokument za svoju</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osobu spolu s vyplneným </w:t>
      </w:r>
      <w:r w:rsidRPr="000E6AB5">
        <w:rPr>
          <w:rFonts w:asciiTheme="majorHAnsi" w:hAnsiTheme="majorHAnsi" w:cs="Arial"/>
          <w:bCs/>
          <w:color w:val="000000"/>
          <w:sz w:val="20"/>
          <w:szCs w:val="20"/>
        </w:rPr>
        <w:t>samostatným/i</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jednotným/i európskym/i dokumentom/i, ktorý/é obsahuje/ú príslušné</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informácie pre </w:t>
      </w:r>
      <w:r w:rsidRPr="000E6AB5">
        <w:rPr>
          <w:rFonts w:asciiTheme="majorHAnsi" w:hAnsiTheme="majorHAnsi" w:cs="Arial"/>
          <w:bCs/>
          <w:color w:val="000000"/>
          <w:sz w:val="20"/>
          <w:szCs w:val="20"/>
        </w:rPr>
        <w:t>každú z osôb, ktorých zdroje a/alebo kapacity využíva</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uchádzač na preukázanie splnenia</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podmienok účasti.</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V prípade, že uchádzača tvorí skupina dodávateľov zúčastnená vo verejnom obstarávaní, uchádzač vyplní a</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predloží </w:t>
      </w:r>
      <w:r w:rsidRPr="000E6AB5">
        <w:rPr>
          <w:rFonts w:asciiTheme="majorHAnsi" w:hAnsiTheme="majorHAnsi" w:cs="Arial"/>
          <w:bCs/>
          <w:color w:val="000000"/>
          <w:sz w:val="20"/>
          <w:szCs w:val="20"/>
        </w:rPr>
        <w:t>samostatný jednotný európsky dokument</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 xml:space="preserve">s požadovanými informáciami za </w:t>
      </w:r>
      <w:r w:rsidRPr="000E6AB5">
        <w:rPr>
          <w:rFonts w:asciiTheme="majorHAnsi" w:hAnsiTheme="majorHAnsi" w:cs="Arial"/>
          <w:bCs/>
          <w:color w:val="000000"/>
          <w:sz w:val="20"/>
          <w:szCs w:val="20"/>
        </w:rPr>
        <w:t>každého člena skupiny</w:t>
      </w:r>
      <w:r w:rsidRPr="000E6AB5">
        <w:rPr>
          <w:rFonts w:asciiTheme="majorHAnsi" w:hAnsiTheme="majorHAnsi" w:cs="Arial"/>
          <w:color w:val="0000FF"/>
          <w:sz w:val="20"/>
          <w:szCs w:val="20"/>
        </w:rPr>
        <w:t xml:space="preserve"> </w:t>
      </w:r>
      <w:r w:rsidRPr="000E6AB5">
        <w:rPr>
          <w:rFonts w:asciiTheme="majorHAnsi" w:hAnsiTheme="majorHAnsi" w:cs="Arial"/>
          <w:bCs/>
          <w:color w:val="000000"/>
          <w:sz w:val="20"/>
          <w:szCs w:val="20"/>
        </w:rPr>
        <w:t>dodávateľov.</w:t>
      </w:r>
    </w:p>
    <w:p w14:paraId="0460F4C4" w14:textId="77777777" w:rsidR="00C16F8C" w:rsidRPr="000E6AB5" w:rsidRDefault="00751777" w:rsidP="006A4DCA">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Ak uchádzač použije jednotný európsky dokument</w:t>
      </w:r>
      <w:r w:rsidR="008E3D90" w:rsidRPr="000E6AB5">
        <w:rPr>
          <w:rFonts w:asciiTheme="majorHAnsi" w:hAnsiTheme="majorHAnsi" w:cs="Arial"/>
          <w:sz w:val="20"/>
          <w:szCs w:val="20"/>
        </w:rPr>
        <w:t xml:space="preserve"> alebo čestné vyhlásenie</w:t>
      </w:r>
      <w:r w:rsidRPr="000E6AB5">
        <w:rPr>
          <w:rFonts w:asciiTheme="majorHAnsi" w:hAnsiTheme="majorHAnsi" w:cs="Arial"/>
          <w:sz w:val="20"/>
          <w:szCs w:val="20"/>
        </w:rPr>
        <w:t>, verejný obstarávateľ môže na zabezpečenie riadneho priebehu verejného obstarávania kedykoľvek v jeho priebehu uchádzača písomne požiadať o</w:t>
      </w:r>
      <w:r w:rsidR="00761C2A" w:rsidRPr="000E6AB5">
        <w:rPr>
          <w:rFonts w:asciiTheme="majorHAnsi" w:hAnsiTheme="majorHAnsi" w:cs="Arial"/>
          <w:sz w:val="20"/>
          <w:szCs w:val="20"/>
        </w:rPr>
        <w:t> </w:t>
      </w:r>
      <w:r w:rsidRPr="000E6AB5">
        <w:rPr>
          <w:rFonts w:asciiTheme="majorHAnsi" w:hAnsiTheme="majorHAnsi" w:cs="Arial"/>
          <w:sz w:val="20"/>
          <w:szCs w:val="20"/>
        </w:rPr>
        <w:t xml:space="preserve">predloženie dokladu alebo dokladov nahradených jednotným európskym dokumentom. Uchádzač doručí doklady </w:t>
      </w:r>
      <w:r w:rsidRPr="000E6AB5">
        <w:rPr>
          <w:rFonts w:asciiTheme="majorHAnsi" w:hAnsiTheme="majorHAnsi" w:cs="Arial"/>
          <w:color w:val="000000"/>
          <w:sz w:val="20"/>
          <w:szCs w:val="20"/>
        </w:rPr>
        <w:t>verejnému</w:t>
      </w:r>
      <w:r w:rsidRPr="000E6AB5">
        <w:rPr>
          <w:rFonts w:asciiTheme="majorHAnsi" w:hAnsiTheme="majorHAnsi" w:cs="Arial"/>
          <w:sz w:val="20"/>
          <w:szCs w:val="20"/>
        </w:rPr>
        <w:t xml:space="preserve"> obstarávateľovi do piatich pracovných dní odo dňa doručenia žiadosti, ak verejný obstarávateľ neurčil dlhšiu lehotu.</w:t>
      </w:r>
      <w:r w:rsidR="00C16F8C" w:rsidRPr="000E6AB5">
        <w:rPr>
          <w:rFonts w:asciiTheme="majorHAnsi" w:hAnsiTheme="majorHAnsi" w:cs="Arial"/>
          <w:sz w:val="20"/>
          <w:szCs w:val="20"/>
        </w:rPr>
        <w:t xml:space="preserve"> </w:t>
      </w:r>
    </w:p>
    <w:p w14:paraId="2716A65C" w14:textId="15DEAD55" w:rsidR="00751777" w:rsidRPr="002C11A8" w:rsidRDefault="002E264F" w:rsidP="006A4DCA">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2C11A8">
        <w:rPr>
          <w:rFonts w:asciiTheme="majorHAnsi" w:hAnsiTheme="majorHAnsi" w:cs="Arial"/>
          <w:color w:val="000000"/>
          <w:sz w:val="20"/>
          <w:szCs w:val="20"/>
        </w:rPr>
        <w:t xml:space="preserve">Ceny uvedené uchádzačom </w:t>
      </w:r>
      <w:r w:rsidRPr="002C11A8">
        <w:rPr>
          <w:rFonts w:asciiTheme="majorHAnsi" w:hAnsiTheme="majorHAnsi" w:cs="Arial"/>
          <w:sz w:val="20"/>
          <w:szCs w:val="20"/>
        </w:rPr>
        <w:t xml:space="preserve">v zmysle bodu 35.1 týchto súťažných podkladov </w:t>
      </w:r>
      <w:r w:rsidRPr="002C11A8">
        <w:rPr>
          <w:rFonts w:asciiTheme="majorHAnsi" w:hAnsiTheme="majorHAnsi" w:cs="Arial"/>
          <w:color w:val="000000"/>
          <w:sz w:val="20"/>
          <w:szCs w:val="20"/>
        </w:rPr>
        <w:t>v</w:t>
      </w:r>
      <w:r w:rsidR="00DC2EDB" w:rsidRPr="002C11A8">
        <w:rPr>
          <w:rFonts w:asciiTheme="majorHAnsi" w:hAnsiTheme="majorHAnsi" w:cs="Arial"/>
          <w:color w:val="000000"/>
          <w:sz w:val="20"/>
          <w:szCs w:val="20"/>
        </w:rPr>
        <w:t> </w:t>
      </w:r>
      <w:r w:rsidRPr="002C11A8">
        <w:rPr>
          <w:rFonts w:asciiTheme="majorHAnsi" w:hAnsiTheme="majorHAnsi" w:cs="Arial"/>
          <w:color w:val="000000"/>
          <w:sz w:val="20"/>
          <w:szCs w:val="20"/>
        </w:rPr>
        <w:t>zozname</w:t>
      </w:r>
      <w:r w:rsidR="00DC2EDB" w:rsidRPr="002C11A8">
        <w:rPr>
          <w:rFonts w:asciiTheme="majorHAnsi" w:hAnsiTheme="majorHAnsi" w:cs="Arial"/>
          <w:color w:val="000000"/>
          <w:sz w:val="20"/>
          <w:szCs w:val="20"/>
        </w:rPr>
        <w:t xml:space="preserve"> zákaziek</w:t>
      </w:r>
      <w:r w:rsidR="00C62475" w:rsidRPr="002C11A8">
        <w:rPr>
          <w:rFonts w:asciiTheme="majorHAnsi" w:hAnsiTheme="majorHAnsi" w:cs="Arial"/>
          <w:color w:val="000000"/>
          <w:sz w:val="20"/>
          <w:szCs w:val="20"/>
        </w:rPr>
        <w:t xml:space="preserve"> </w:t>
      </w:r>
      <w:r w:rsidRPr="002C11A8">
        <w:rPr>
          <w:rFonts w:asciiTheme="majorHAnsi" w:hAnsiTheme="majorHAnsi" w:cs="Arial"/>
          <w:color w:val="000000"/>
          <w:sz w:val="20"/>
          <w:szCs w:val="20"/>
        </w:rPr>
        <w:t>za predchádzajúc</w:t>
      </w:r>
      <w:r w:rsidR="00DC2EDB" w:rsidRPr="002C11A8">
        <w:rPr>
          <w:rFonts w:asciiTheme="majorHAnsi" w:hAnsiTheme="majorHAnsi" w:cs="Arial"/>
          <w:color w:val="000000"/>
          <w:sz w:val="20"/>
          <w:szCs w:val="20"/>
        </w:rPr>
        <w:t>e</w:t>
      </w:r>
      <w:r w:rsidR="00C62475" w:rsidRPr="002C11A8">
        <w:rPr>
          <w:rFonts w:asciiTheme="majorHAnsi" w:hAnsiTheme="majorHAnsi" w:cs="Arial"/>
          <w:color w:val="000000"/>
          <w:sz w:val="20"/>
          <w:szCs w:val="20"/>
        </w:rPr>
        <w:t xml:space="preserve"> </w:t>
      </w:r>
      <w:r w:rsidR="00DC2EDB" w:rsidRPr="002C11A8">
        <w:rPr>
          <w:rFonts w:asciiTheme="majorHAnsi" w:hAnsiTheme="majorHAnsi" w:cs="Arial"/>
          <w:color w:val="000000"/>
          <w:sz w:val="20"/>
          <w:szCs w:val="20"/>
        </w:rPr>
        <w:t>tri</w:t>
      </w:r>
      <w:r w:rsidR="00C62475" w:rsidRPr="002C11A8">
        <w:rPr>
          <w:rFonts w:asciiTheme="majorHAnsi" w:hAnsiTheme="majorHAnsi" w:cs="Arial"/>
          <w:color w:val="000000"/>
          <w:sz w:val="20"/>
          <w:szCs w:val="20"/>
        </w:rPr>
        <w:t xml:space="preserve"> rok</w:t>
      </w:r>
      <w:r w:rsidR="00DC2EDB" w:rsidRPr="002C11A8">
        <w:rPr>
          <w:rFonts w:asciiTheme="majorHAnsi" w:hAnsiTheme="majorHAnsi" w:cs="Arial"/>
          <w:color w:val="000000"/>
          <w:sz w:val="20"/>
          <w:szCs w:val="20"/>
        </w:rPr>
        <w:t>y</w:t>
      </w:r>
      <w:r w:rsidRPr="002C11A8">
        <w:rPr>
          <w:rFonts w:asciiTheme="majorHAnsi" w:hAnsiTheme="majorHAnsi" w:cs="Arial"/>
          <w:color w:val="000000"/>
          <w:sz w:val="20"/>
          <w:szCs w:val="20"/>
        </w:rPr>
        <w:t xml:space="preserve"> od vyhlásenia verejného obstarávania v inej mene ako v mene euro uchádzač vo svojej ponuke prepočíta na menu euro podľa kurzu Európskej centrálnej banky aktuálneho v posledný deň </w:t>
      </w:r>
      <w:r w:rsidRPr="002C11A8">
        <w:rPr>
          <w:rFonts w:asciiTheme="majorHAnsi" w:hAnsiTheme="majorHAnsi" w:cs="Arial"/>
          <w:color w:val="000000"/>
          <w:sz w:val="20"/>
          <w:szCs w:val="20"/>
        </w:rPr>
        <w:lastRenderedPageBreak/>
        <w:t>v príslušnom kalendárnom roku, v ktorom došlo k skutočnosti, rozhodujúcej pre preukázanie splnenia predmetnej podmienky účasti.</w:t>
      </w:r>
    </w:p>
    <w:p w14:paraId="2AF8E353" w14:textId="77777777" w:rsidR="004221DC" w:rsidRPr="000E6AB5" w:rsidRDefault="004221DC">
      <w:pPr>
        <w:rPr>
          <w:rFonts w:asciiTheme="majorHAnsi" w:hAnsiTheme="majorHAnsi" w:cs="Arial"/>
          <w:b/>
          <w:bCs/>
          <w:sz w:val="20"/>
          <w:szCs w:val="20"/>
        </w:rPr>
      </w:pPr>
      <w:r w:rsidRPr="000E6AB5">
        <w:rPr>
          <w:rFonts w:asciiTheme="majorHAnsi" w:hAnsiTheme="majorHAnsi" w:cs="Arial"/>
          <w:b/>
          <w:bCs/>
          <w:sz w:val="20"/>
          <w:szCs w:val="20"/>
        </w:rPr>
        <w:br w:type="page"/>
      </w:r>
    </w:p>
    <w:p w14:paraId="4B48E10C" w14:textId="77777777" w:rsidR="002E0FA1" w:rsidRPr="000E6AB5" w:rsidRDefault="002E0FA1" w:rsidP="002E0FA1">
      <w:pPr>
        <w:tabs>
          <w:tab w:val="num" w:pos="540"/>
        </w:tabs>
        <w:spacing w:line="276" w:lineRule="auto"/>
        <w:jc w:val="right"/>
        <w:rPr>
          <w:rFonts w:asciiTheme="majorHAnsi" w:hAnsiTheme="majorHAnsi" w:cs="Arial"/>
          <w:b/>
          <w:bCs/>
          <w:sz w:val="20"/>
          <w:szCs w:val="20"/>
        </w:rPr>
      </w:pPr>
    </w:p>
    <w:p w14:paraId="2DF5E905" w14:textId="50579701" w:rsidR="002E0FA1" w:rsidRPr="000E6AB5" w:rsidRDefault="002E0FA1" w:rsidP="002E0FA1">
      <w:pPr>
        <w:tabs>
          <w:tab w:val="num" w:pos="540"/>
        </w:tabs>
        <w:spacing w:line="276" w:lineRule="auto"/>
        <w:jc w:val="right"/>
        <w:rPr>
          <w:rFonts w:asciiTheme="majorHAnsi" w:hAnsiTheme="majorHAnsi" w:cs="Arial"/>
          <w:b/>
          <w:bCs/>
          <w:sz w:val="20"/>
          <w:szCs w:val="20"/>
        </w:rPr>
      </w:pPr>
      <w:bookmarkStart w:id="21" w:name="_Hlk63679012"/>
      <w:r w:rsidRPr="000E6AB5">
        <w:rPr>
          <w:rFonts w:asciiTheme="majorHAnsi" w:hAnsiTheme="majorHAnsi" w:cs="Arial"/>
          <w:b/>
          <w:bCs/>
          <w:sz w:val="20"/>
          <w:szCs w:val="20"/>
        </w:rPr>
        <w:t xml:space="preserve">Príloha č. 1 časti A.2 </w:t>
      </w:r>
      <w:r w:rsidRPr="000E6AB5">
        <w:rPr>
          <w:rFonts w:asciiTheme="majorHAnsi" w:hAnsiTheme="majorHAnsi" w:cs="Arial"/>
          <w:b/>
          <w:bCs/>
          <w:i/>
          <w:sz w:val="20"/>
          <w:szCs w:val="20"/>
        </w:rPr>
        <w:t>PODMIENKY ÚČASTI UCHÁDZAČOV</w:t>
      </w:r>
    </w:p>
    <w:bookmarkEnd w:id="21"/>
    <w:p w14:paraId="4DF93763" w14:textId="45EE617A" w:rsidR="002E0FA1" w:rsidRPr="000E6AB5" w:rsidRDefault="002E0FA1" w:rsidP="002E0FA1">
      <w:pPr>
        <w:jc w:val="center"/>
        <w:rPr>
          <w:rFonts w:asciiTheme="majorHAnsi" w:hAnsiTheme="majorHAnsi" w:cs="Arial"/>
          <w:sz w:val="20"/>
          <w:szCs w:val="20"/>
        </w:rPr>
      </w:pPr>
    </w:p>
    <w:p w14:paraId="651E502C" w14:textId="77777777" w:rsidR="002E0FA1" w:rsidRPr="000E6AB5" w:rsidRDefault="002E0FA1" w:rsidP="002E0FA1">
      <w:pPr>
        <w:jc w:val="center"/>
        <w:rPr>
          <w:rFonts w:asciiTheme="majorHAnsi" w:hAnsiTheme="majorHAnsi" w:cs="Arial"/>
          <w:sz w:val="20"/>
          <w:szCs w:val="20"/>
        </w:rPr>
      </w:pPr>
    </w:p>
    <w:p w14:paraId="6CCEB13F" w14:textId="2A8B1C5D" w:rsidR="002E0FA1" w:rsidRPr="000E6AB5" w:rsidRDefault="002E0FA1" w:rsidP="002E0FA1">
      <w:pPr>
        <w:jc w:val="center"/>
        <w:rPr>
          <w:rFonts w:asciiTheme="majorHAnsi" w:hAnsiTheme="majorHAnsi" w:cs="Arial"/>
          <w:sz w:val="20"/>
          <w:szCs w:val="20"/>
        </w:rPr>
      </w:pPr>
      <w:r w:rsidRPr="000E6AB5">
        <w:rPr>
          <w:rFonts w:asciiTheme="majorHAnsi" w:hAnsiTheme="majorHAnsi" w:cs="Arial"/>
          <w:b/>
          <w:sz w:val="20"/>
          <w:szCs w:val="20"/>
        </w:rPr>
        <w:t xml:space="preserve">Doplňujúce údaje k zoznamu </w:t>
      </w:r>
      <w:r w:rsidR="00483B9F">
        <w:rPr>
          <w:rFonts w:asciiTheme="majorHAnsi" w:hAnsiTheme="majorHAnsi" w:cs="Arial"/>
          <w:b/>
          <w:sz w:val="20"/>
          <w:szCs w:val="20"/>
        </w:rPr>
        <w:t>poskytnutých služieb stavebného/technického dozora</w:t>
      </w:r>
      <w:r w:rsidRPr="000E6AB5">
        <w:rPr>
          <w:rFonts w:asciiTheme="majorHAnsi" w:hAnsiTheme="majorHAnsi" w:cs="Arial"/>
          <w:sz w:val="20"/>
          <w:szCs w:val="20"/>
        </w:rPr>
        <w:t xml:space="preserve"> – vzor </w:t>
      </w:r>
    </w:p>
    <w:p w14:paraId="5072A763" w14:textId="77777777" w:rsidR="002E0FA1" w:rsidRPr="000E6AB5" w:rsidRDefault="002E0FA1" w:rsidP="002E0FA1">
      <w:pPr>
        <w:rPr>
          <w:rFonts w:asciiTheme="majorHAnsi" w:hAnsiTheme="majorHAnsi" w:cs="Arial"/>
          <w:sz w:val="20"/>
          <w:szCs w:val="20"/>
        </w:rPr>
      </w:pPr>
    </w:p>
    <w:p w14:paraId="598C5136" w14:textId="77777777" w:rsidR="002E0FA1" w:rsidRPr="000E6AB5" w:rsidRDefault="002E0FA1" w:rsidP="002E0FA1">
      <w:pPr>
        <w:rPr>
          <w:rFonts w:asciiTheme="majorHAnsi" w:hAnsiTheme="majorHAnsi"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5611"/>
      </w:tblGrid>
      <w:tr w:rsidR="002E0FA1" w:rsidRPr="000E6AB5" w14:paraId="668EFC9C" w14:textId="77777777" w:rsidTr="00BC5421">
        <w:trPr>
          <w:trHeight w:val="415"/>
          <w:jc w:val="center"/>
        </w:trPr>
        <w:tc>
          <w:tcPr>
            <w:tcW w:w="8995"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7714730F" w14:textId="77777777" w:rsidR="002E0FA1" w:rsidRPr="000E6AB5" w:rsidRDefault="002E0FA1" w:rsidP="005F304E">
            <w:pPr>
              <w:pStyle w:val="SP-Level3"/>
              <w:tabs>
                <w:tab w:val="clear" w:pos="851"/>
              </w:tabs>
              <w:ind w:left="0" w:firstLine="0"/>
              <w:jc w:val="center"/>
              <w:rPr>
                <w:rFonts w:asciiTheme="majorHAnsi" w:hAnsiTheme="majorHAnsi" w:cs="Arial"/>
                <w:b/>
                <w:sz w:val="20"/>
              </w:rPr>
            </w:pPr>
            <w:r w:rsidRPr="000E6AB5">
              <w:rPr>
                <w:rFonts w:asciiTheme="majorHAnsi" w:hAnsiTheme="majorHAnsi" w:cs="Arial"/>
                <w:b/>
                <w:sz w:val="20"/>
              </w:rPr>
              <w:t>Zákazka uchádzača</w:t>
            </w:r>
          </w:p>
        </w:tc>
      </w:tr>
      <w:tr w:rsidR="002E0FA1" w:rsidRPr="000E6AB5" w14:paraId="424182DF" w14:textId="77777777" w:rsidTr="00D703F2">
        <w:trPr>
          <w:trHeight w:val="1001"/>
          <w:jc w:val="center"/>
        </w:trPr>
        <w:tc>
          <w:tcPr>
            <w:tcW w:w="3384" w:type="dxa"/>
            <w:tcBorders>
              <w:top w:val="single" w:sz="12" w:space="0" w:color="auto"/>
              <w:bottom w:val="single" w:sz="4" w:space="0" w:color="auto"/>
            </w:tcBorders>
            <w:vAlign w:val="center"/>
          </w:tcPr>
          <w:p w14:paraId="167DD7BF" w14:textId="77777777" w:rsidR="002E0FA1" w:rsidRPr="000E6AB5" w:rsidRDefault="002E0FA1" w:rsidP="005F304E">
            <w:pPr>
              <w:pStyle w:val="BodyText2"/>
              <w:jc w:val="both"/>
              <w:rPr>
                <w:rFonts w:asciiTheme="majorHAnsi" w:hAnsiTheme="majorHAnsi"/>
                <w:b/>
              </w:rPr>
            </w:pPr>
            <w:r w:rsidRPr="000E6AB5">
              <w:rPr>
                <w:rFonts w:asciiTheme="majorHAnsi" w:hAnsiTheme="majorHAnsi"/>
                <w:b/>
              </w:rPr>
              <w:t>Identifikácia dodávateľa</w:t>
            </w:r>
          </w:p>
          <w:p w14:paraId="74CA8384" w14:textId="77777777" w:rsidR="002E0FA1" w:rsidRPr="000E6AB5" w:rsidRDefault="002E0FA1" w:rsidP="00D703F2">
            <w:pPr>
              <w:pStyle w:val="BodyText2"/>
              <w:rPr>
                <w:rFonts w:asciiTheme="majorHAnsi" w:hAnsiTheme="majorHAnsi"/>
              </w:rPr>
            </w:pPr>
            <w:r w:rsidRPr="000E6AB5">
              <w:rPr>
                <w:rFonts w:asciiTheme="majorHAnsi" w:hAnsiTheme="majorHAnsi"/>
                <w:lang w:eastAsia="en-US"/>
              </w:rPr>
              <w:t xml:space="preserve">(obchodné meno, </w:t>
            </w:r>
            <w:r w:rsidRPr="000E6AB5">
              <w:rPr>
                <w:rFonts w:asciiTheme="majorHAnsi" w:hAnsiTheme="majorHAnsi"/>
              </w:rPr>
              <w:t>adresa sídla alebo miesta podnikania dodávateľa, IČO)</w:t>
            </w:r>
          </w:p>
        </w:tc>
        <w:tc>
          <w:tcPr>
            <w:tcW w:w="5611" w:type="dxa"/>
            <w:tcBorders>
              <w:top w:val="single" w:sz="12" w:space="0" w:color="auto"/>
              <w:bottom w:val="single" w:sz="4" w:space="0" w:color="auto"/>
            </w:tcBorders>
            <w:vAlign w:val="center"/>
          </w:tcPr>
          <w:p w14:paraId="18244396" w14:textId="77777777" w:rsidR="002E0FA1" w:rsidRPr="000E6AB5" w:rsidRDefault="002E0FA1" w:rsidP="005F304E">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2E0FA1" w:rsidRPr="000E6AB5" w14:paraId="35BA16D6" w14:textId="77777777" w:rsidTr="00D703F2">
        <w:trPr>
          <w:trHeight w:val="992"/>
          <w:jc w:val="center"/>
        </w:trPr>
        <w:tc>
          <w:tcPr>
            <w:tcW w:w="3384" w:type="dxa"/>
            <w:tcBorders>
              <w:top w:val="single" w:sz="4" w:space="0" w:color="auto"/>
            </w:tcBorders>
            <w:vAlign w:val="center"/>
          </w:tcPr>
          <w:p w14:paraId="66467362" w14:textId="77777777" w:rsidR="002E0FA1" w:rsidRPr="000E6AB5" w:rsidRDefault="002E0FA1" w:rsidP="005F304E">
            <w:pPr>
              <w:pStyle w:val="BodyText2"/>
              <w:rPr>
                <w:rFonts w:asciiTheme="majorHAnsi" w:hAnsiTheme="majorHAnsi"/>
                <w:b/>
              </w:rPr>
            </w:pPr>
            <w:r w:rsidRPr="000E6AB5">
              <w:rPr>
                <w:rFonts w:asciiTheme="majorHAnsi" w:hAnsiTheme="majorHAnsi"/>
                <w:b/>
              </w:rPr>
              <w:t>Identifikácia odberateľa</w:t>
            </w:r>
          </w:p>
          <w:p w14:paraId="37C576A8" w14:textId="77777777" w:rsidR="002E0FA1" w:rsidRPr="000E6AB5" w:rsidRDefault="002E0FA1" w:rsidP="00D703F2">
            <w:pPr>
              <w:pStyle w:val="BodyText2"/>
              <w:rPr>
                <w:rFonts w:asciiTheme="majorHAnsi" w:hAnsiTheme="majorHAnsi"/>
              </w:rPr>
            </w:pPr>
            <w:r w:rsidRPr="000E6AB5">
              <w:rPr>
                <w:rFonts w:asciiTheme="majorHAnsi" w:hAnsiTheme="majorHAnsi"/>
              </w:rPr>
              <w:t>(obchodné meno, adresa sídla alebo miesta podnikania odberateľa, IČO)</w:t>
            </w:r>
          </w:p>
        </w:tc>
        <w:tc>
          <w:tcPr>
            <w:tcW w:w="5611" w:type="dxa"/>
            <w:tcBorders>
              <w:top w:val="single" w:sz="4" w:space="0" w:color="auto"/>
            </w:tcBorders>
            <w:vAlign w:val="center"/>
          </w:tcPr>
          <w:p w14:paraId="2D65CEC5" w14:textId="77777777" w:rsidR="002E0FA1" w:rsidRPr="000E6AB5" w:rsidRDefault="002E0FA1" w:rsidP="005F304E">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2E0FA1" w:rsidRPr="000E6AB5" w14:paraId="7FA1B3E6" w14:textId="77777777" w:rsidTr="00D703F2">
        <w:trPr>
          <w:trHeight w:val="542"/>
          <w:jc w:val="center"/>
        </w:trPr>
        <w:tc>
          <w:tcPr>
            <w:tcW w:w="3384" w:type="dxa"/>
            <w:vAlign w:val="center"/>
          </w:tcPr>
          <w:p w14:paraId="3F0ADD38" w14:textId="77777777" w:rsidR="002E0FA1" w:rsidRPr="000E6AB5" w:rsidRDefault="002E0FA1" w:rsidP="005F304E">
            <w:pPr>
              <w:pStyle w:val="BodyText2"/>
              <w:jc w:val="both"/>
              <w:rPr>
                <w:rFonts w:asciiTheme="majorHAnsi" w:hAnsiTheme="majorHAnsi"/>
                <w:b/>
              </w:rPr>
            </w:pPr>
            <w:r w:rsidRPr="000E6AB5">
              <w:rPr>
                <w:rFonts w:asciiTheme="majorHAnsi" w:hAnsiTheme="majorHAnsi"/>
                <w:b/>
              </w:rPr>
              <w:t>Predmet zákazky</w:t>
            </w:r>
          </w:p>
        </w:tc>
        <w:tc>
          <w:tcPr>
            <w:tcW w:w="5611" w:type="dxa"/>
            <w:vAlign w:val="center"/>
          </w:tcPr>
          <w:p w14:paraId="1ED58024" w14:textId="77777777" w:rsidR="002E0FA1" w:rsidRPr="000E6AB5" w:rsidRDefault="002E0FA1" w:rsidP="005F304E">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2E0FA1" w:rsidRPr="000E6AB5" w14:paraId="2C5F6055" w14:textId="77777777" w:rsidTr="00D703F2">
        <w:trPr>
          <w:trHeight w:val="563"/>
          <w:jc w:val="center"/>
        </w:trPr>
        <w:tc>
          <w:tcPr>
            <w:tcW w:w="3384" w:type="dxa"/>
            <w:vAlign w:val="center"/>
          </w:tcPr>
          <w:p w14:paraId="797F820D" w14:textId="1D427A48" w:rsidR="002E0FA1" w:rsidRPr="000E6AB5" w:rsidRDefault="004625BF" w:rsidP="00D703F2">
            <w:pPr>
              <w:pStyle w:val="BodyText2"/>
              <w:rPr>
                <w:rFonts w:asciiTheme="majorHAnsi" w:hAnsiTheme="majorHAnsi"/>
                <w:b/>
              </w:rPr>
            </w:pPr>
            <w:r>
              <w:rPr>
                <w:rFonts w:asciiTheme="majorHAnsi" w:hAnsiTheme="majorHAnsi"/>
                <w:b/>
                <w:bCs/>
                <w:lang w:eastAsia="en-US"/>
              </w:rPr>
              <w:t>Celková c</w:t>
            </w:r>
            <w:r w:rsidR="00EC11FC" w:rsidRPr="00EC11FC">
              <w:rPr>
                <w:rFonts w:asciiTheme="majorHAnsi" w:hAnsiTheme="majorHAnsi"/>
                <w:b/>
                <w:bCs/>
                <w:lang w:eastAsia="en-US"/>
              </w:rPr>
              <w:t>ena predmetu zákazky</w:t>
            </w:r>
          </w:p>
        </w:tc>
        <w:tc>
          <w:tcPr>
            <w:tcW w:w="5611" w:type="dxa"/>
            <w:vAlign w:val="center"/>
          </w:tcPr>
          <w:p w14:paraId="2BAD2489" w14:textId="77777777" w:rsidR="002E0FA1" w:rsidRPr="000E6AB5" w:rsidRDefault="002E0FA1" w:rsidP="005F304E">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r w:rsidR="002E0FA1" w:rsidRPr="000E6AB5" w14:paraId="5ED76E0F" w14:textId="77777777" w:rsidTr="00D703F2">
        <w:trPr>
          <w:trHeight w:val="969"/>
          <w:jc w:val="center"/>
        </w:trPr>
        <w:tc>
          <w:tcPr>
            <w:tcW w:w="3384" w:type="dxa"/>
            <w:vAlign w:val="center"/>
          </w:tcPr>
          <w:p w14:paraId="61FF5812" w14:textId="1D509814" w:rsidR="002E0FA1" w:rsidRPr="000E6AB5" w:rsidRDefault="008257A7" w:rsidP="00D703F2">
            <w:pPr>
              <w:pStyle w:val="BodyText2"/>
              <w:rPr>
                <w:rFonts w:asciiTheme="majorHAnsi" w:hAnsiTheme="majorHAnsi"/>
              </w:rPr>
            </w:pPr>
            <w:r>
              <w:rPr>
                <w:rFonts w:asciiTheme="majorHAnsi" w:hAnsiTheme="majorHAnsi"/>
                <w:b/>
                <w:lang w:eastAsia="en-US"/>
              </w:rPr>
              <w:t xml:space="preserve">Lehota </w:t>
            </w:r>
            <w:r w:rsidR="002E0FA1" w:rsidRPr="000E6AB5">
              <w:rPr>
                <w:rFonts w:asciiTheme="majorHAnsi" w:hAnsiTheme="majorHAnsi"/>
                <w:b/>
                <w:lang w:eastAsia="en-US"/>
              </w:rPr>
              <w:t>redmetu zákazky</w:t>
            </w:r>
            <w:r w:rsidR="002E0FA1" w:rsidRPr="000E6AB5">
              <w:rPr>
                <w:rFonts w:asciiTheme="majorHAnsi" w:hAnsiTheme="majorHAnsi"/>
                <w:lang w:eastAsia="en-US"/>
              </w:rPr>
              <w:t xml:space="preserve"> (začiatok a koniec plnenia predmetu zákazky vo formáte </w:t>
            </w:r>
            <w:r w:rsidR="002E0FA1" w:rsidRPr="000E6AB5">
              <w:rPr>
                <w:rFonts w:asciiTheme="majorHAnsi" w:hAnsiTheme="majorHAnsi"/>
                <w:i/>
                <w:lang w:eastAsia="en-US"/>
              </w:rPr>
              <w:t>mesiac/rok</w:t>
            </w:r>
            <w:r w:rsidR="002E0FA1" w:rsidRPr="000E6AB5">
              <w:rPr>
                <w:rFonts w:asciiTheme="majorHAnsi" w:hAnsiTheme="majorHAnsi"/>
                <w:lang w:eastAsia="en-US"/>
              </w:rPr>
              <w:t>)</w:t>
            </w:r>
          </w:p>
        </w:tc>
        <w:tc>
          <w:tcPr>
            <w:tcW w:w="5611" w:type="dxa"/>
            <w:vAlign w:val="center"/>
          </w:tcPr>
          <w:p w14:paraId="1BE2976A" w14:textId="77777777" w:rsidR="002E0FA1" w:rsidRPr="000E6AB5" w:rsidRDefault="002E0FA1" w:rsidP="005F304E">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r w:rsidR="002E0FA1" w:rsidRPr="000E6AB5" w14:paraId="77AC210A" w14:textId="77777777" w:rsidTr="00D703F2">
        <w:trPr>
          <w:trHeight w:val="713"/>
          <w:jc w:val="center"/>
        </w:trPr>
        <w:tc>
          <w:tcPr>
            <w:tcW w:w="3384" w:type="dxa"/>
            <w:vAlign w:val="center"/>
          </w:tcPr>
          <w:p w14:paraId="09A62A44" w14:textId="77777777" w:rsidR="002E0FA1" w:rsidRPr="000E6AB5" w:rsidRDefault="002E0FA1" w:rsidP="005F304E">
            <w:pPr>
              <w:pStyle w:val="BodyText2"/>
              <w:jc w:val="both"/>
              <w:rPr>
                <w:rFonts w:asciiTheme="majorHAnsi" w:hAnsiTheme="majorHAnsi"/>
                <w:b/>
                <w:lang w:eastAsia="en-US"/>
              </w:rPr>
            </w:pPr>
            <w:r w:rsidRPr="000E6AB5">
              <w:rPr>
                <w:rFonts w:asciiTheme="majorHAnsi" w:hAnsiTheme="majorHAnsi"/>
                <w:b/>
                <w:lang w:eastAsia="en-US"/>
              </w:rPr>
              <w:t>Kontaktné údaje odberateľa</w:t>
            </w:r>
          </w:p>
          <w:p w14:paraId="46B02CFF" w14:textId="52F62070" w:rsidR="002E0FA1" w:rsidRPr="000E6AB5" w:rsidRDefault="002E0FA1" w:rsidP="00D703F2">
            <w:pPr>
              <w:pStyle w:val="BodyText2"/>
              <w:rPr>
                <w:rFonts w:asciiTheme="majorHAnsi" w:hAnsiTheme="majorHAnsi"/>
              </w:rPr>
            </w:pPr>
            <w:r w:rsidRPr="000E6AB5">
              <w:rPr>
                <w:rFonts w:asciiTheme="majorHAnsi" w:hAnsiTheme="majorHAnsi"/>
                <w:lang w:eastAsia="en-US"/>
              </w:rPr>
              <w:t>(osoby, u ktorej si verejný obstarávateľ môže overiť predmetné údaje minimálne v rozsahu: meno a funkcia kontaktnej osoby, telefónne číslo a e-mail</w:t>
            </w:r>
            <w:r w:rsidR="00BF65B3">
              <w:rPr>
                <w:rFonts w:asciiTheme="majorHAnsi" w:hAnsiTheme="majorHAnsi"/>
                <w:lang w:eastAsia="en-US"/>
              </w:rPr>
              <w:t>)</w:t>
            </w:r>
          </w:p>
        </w:tc>
        <w:tc>
          <w:tcPr>
            <w:tcW w:w="5611" w:type="dxa"/>
            <w:vAlign w:val="center"/>
          </w:tcPr>
          <w:p w14:paraId="6FBB189D" w14:textId="77777777" w:rsidR="002E0FA1" w:rsidRPr="000E6AB5" w:rsidRDefault="002E0FA1" w:rsidP="005F304E">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bl>
    <w:p w14:paraId="217C6CF4" w14:textId="77777777" w:rsidR="002E0FA1" w:rsidRPr="000E6AB5" w:rsidRDefault="002E0FA1" w:rsidP="002E0FA1">
      <w:pPr>
        <w:rPr>
          <w:rFonts w:asciiTheme="majorHAnsi" w:hAnsiTheme="majorHAnsi" w:cs="Arial"/>
        </w:rPr>
      </w:pPr>
    </w:p>
    <w:p w14:paraId="3D6C8AE8" w14:textId="209A9ADD" w:rsidR="002E0FA1" w:rsidRPr="000E6AB5" w:rsidRDefault="002E0FA1" w:rsidP="002E0FA1">
      <w:pPr>
        <w:rPr>
          <w:rFonts w:asciiTheme="majorHAnsi" w:hAnsiTheme="majorHAnsi" w:cs="Arial"/>
          <w:i/>
          <w:sz w:val="20"/>
          <w:szCs w:val="20"/>
        </w:rPr>
      </w:pPr>
      <w:r w:rsidRPr="000E6AB5">
        <w:rPr>
          <w:rFonts w:asciiTheme="majorHAnsi" w:hAnsiTheme="majorHAnsi" w:cs="Arial"/>
          <w:i/>
          <w:sz w:val="20"/>
          <w:szCs w:val="20"/>
        </w:rPr>
        <w:t>Údaje o jednotlivých zákazkách uchádzač vyplní do samostatných tabuliek podľa vzoru.</w:t>
      </w:r>
    </w:p>
    <w:p w14:paraId="6633C51C" w14:textId="47C79150" w:rsidR="00D012CA" w:rsidRPr="000E6AB5" w:rsidRDefault="00D012CA" w:rsidP="002E0FA1">
      <w:pPr>
        <w:rPr>
          <w:rFonts w:asciiTheme="majorHAnsi" w:hAnsiTheme="majorHAnsi" w:cs="Arial"/>
          <w:i/>
          <w:sz w:val="20"/>
          <w:szCs w:val="20"/>
        </w:rPr>
      </w:pPr>
    </w:p>
    <w:p w14:paraId="4E1E9522" w14:textId="064C28D9" w:rsidR="00BE5083" w:rsidRPr="000E6AB5" w:rsidRDefault="00BE5083" w:rsidP="002E0FA1">
      <w:pPr>
        <w:rPr>
          <w:rFonts w:asciiTheme="majorHAnsi" w:hAnsiTheme="majorHAnsi" w:cs="Arial"/>
          <w:i/>
          <w:sz w:val="20"/>
          <w:szCs w:val="20"/>
        </w:rPr>
      </w:pPr>
      <w:bookmarkStart w:id="22" w:name="_Hlk63948047"/>
    </w:p>
    <w:p w14:paraId="6A70AA02" w14:textId="5D9FFB57" w:rsidR="00D012CA" w:rsidRDefault="00D012CA" w:rsidP="002E0FA1">
      <w:pPr>
        <w:rPr>
          <w:rFonts w:asciiTheme="majorHAnsi" w:hAnsiTheme="majorHAnsi" w:cs="Arial"/>
          <w:i/>
        </w:rPr>
      </w:pPr>
    </w:p>
    <w:p w14:paraId="5D7A2733" w14:textId="25816FFF" w:rsidR="00960584" w:rsidRDefault="00960584" w:rsidP="002E0FA1">
      <w:pPr>
        <w:rPr>
          <w:rFonts w:asciiTheme="majorHAnsi" w:hAnsiTheme="majorHAnsi" w:cs="Arial"/>
          <w:i/>
        </w:rPr>
      </w:pPr>
    </w:p>
    <w:p w14:paraId="71B244FA" w14:textId="639DDA53" w:rsidR="00960584" w:rsidRDefault="00960584" w:rsidP="002E0FA1">
      <w:pPr>
        <w:rPr>
          <w:rFonts w:asciiTheme="majorHAnsi" w:hAnsiTheme="majorHAnsi" w:cs="Arial"/>
          <w:i/>
        </w:rPr>
      </w:pPr>
    </w:p>
    <w:p w14:paraId="39CD9E02" w14:textId="73BF539D" w:rsidR="00960584" w:rsidRDefault="00960584" w:rsidP="002E0FA1">
      <w:pPr>
        <w:rPr>
          <w:rFonts w:asciiTheme="majorHAnsi" w:hAnsiTheme="majorHAnsi" w:cs="Arial"/>
          <w:i/>
        </w:rPr>
      </w:pPr>
    </w:p>
    <w:p w14:paraId="0DF7ACBE" w14:textId="40BA70C7" w:rsidR="00960584" w:rsidRDefault="00960584" w:rsidP="002E0FA1">
      <w:pPr>
        <w:rPr>
          <w:rFonts w:asciiTheme="majorHAnsi" w:hAnsiTheme="majorHAnsi" w:cs="Arial"/>
          <w:i/>
        </w:rPr>
      </w:pPr>
    </w:p>
    <w:p w14:paraId="4B855610" w14:textId="7CA337D6" w:rsidR="00960584" w:rsidRDefault="00960584" w:rsidP="002E0FA1">
      <w:pPr>
        <w:rPr>
          <w:rFonts w:asciiTheme="majorHAnsi" w:hAnsiTheme="majorHAnsi" w:cs="Arial"/>
          <w:i/>
        </w:rPr>
      </w:pPr>
    </w:p>
    <w:p w14:paraId="1CA20F92" w14:textId="77777777" w:rsidR="00960584" w:rsidRPr="000E6AB5" w:rsidRDefault="00960584" w:rsidP="002E0FA1">
      <w:pPr>
        <w:rPr>
          <w:rFonts w:asciiTheme="majorHAnsi" w:hAnsiTheme="majorHAnsi" w:cs="Arial"/>
          <w:i/>
        </w:rPr>
      </w:pPr>
    </w:p>
    <w:bookmarkEnd w:id="22"/>
    <w:p w14:paraId="6A994C74" w14:textId="77777777" w:rsidR="007D12E5" w:rsidRDefault="007D12E5" w:rsidP="002E0FA1">
      <w:pPr>
        <w:rPr>
          <w:rFonts w:asciiTheme="majorHAnsi" w:hAnsiTheme="majorHAnsi" w:cs="Arial"/>
          <w:b/>
          <w:bCs/>
          <w:sz w:val="20"/>
          <w:szCs w:val="20"/>
        </w:rPr>
      </w:pPr>
    </w:p>
    <w:p w14:paraId="4E62E796" w14:textId="77777777" w:rsidR="0095436B" w:rsidRDefault="0095436B" w:rsidP="002E0FA1">
      <w:pPr>
        <w:rPr>
          <w:rFonts w:asciiTheme="majorHAnsi" w:hAnsiTheme="majorHAnsi" w:cs="Arial"/>
          <w:b/>
          <w:bCs/>
          <w:sz w:val="20"/>
          <w:szCs w:val="20"/>
        </w:rPr>
      </w:pPr>
    </w:p>
    <w:p w14:paraId="207AD1FE" w14:textId="77777777" w:rsidR="00960584" w:rsidRPr="00960584" w:rsidRDefault="00960584" w:rsidP="00960584">
      <w:pPr>
        <w:spacing w:line="276" w:lineRule="auto"/>
        <w:rPr>
          <w:rFonts w:asciiTheme="majorHAnsi" w:hAnsiTheme="majorHAnsi" w:cs="Arial"/>
          <w:sz w:val="20"/>
          <w:szCs w:val="20"/>
        </w:rPr>
      </w:pPr>
    </w:p>
    <w:p w14:paraId="22D6D265" w14:textId="3F780580" w:rsidR="00960584" w:rsidRPr="00960584" w:rsidRDefault="00960584" w:rsidP="00960584">
      <w:pPr>
        <w:keepNext/>
        <w:spacing w:line="276" w:lineRule="auto"/>
        <w:jc w:val="both"/>
        <w:outlineLvl w:val="8"/>
        <w:rPr>
          <w:rFonts w:asciiTheme="majorHAnsi" w:hAnsiTheme="majorHAnsi" w:cs="Arial"/>
          <w:bCs/>
          <w:sz w:val="20"/>
          <w:szCs w:val="20"/>
        </w:rPr>
      </w:pPr>
      <w:r w:rsidRPr="00960584">
        <w:rPr>
          <w:rFonts w:asciiTheme="majorHAnsi" w:hAnsiTheme="majorHAnsi" w:cs="Arial"/>
          <w:bCs/>
          <w:sz w:val="20"/>
          <w:szCs w:val="20"/>
        </w:rPr>
        <w:t>V ……………….…….., dňa ....................</w:t>
      </w:r>
      <w:r w:rsidRPr="00960584">
        <w:rPr>
          <w:rFonts w:asciiTheme="majorHAnsi" w:hAnsiTheme="majorHAnsi" w:cs="Arial"/>
          <w:bCs/>
          <w:sz w:val="20"/>
          <w:szCs w:val="20"/>
        </w:rPr>
        <w:tab/>
      </w:r>
      <w:r w:rsidRPr="00960584">
        <w:rPr>
          <w:rFonts w:asciiTheme="majorHAnsi" w:hAnsiTheme="majorHAnsi" w:cs="Arial"/>
          <w:b/>
          <w:bCs/>
          <w:sz w:val="20"/>
          <w:szCs w:val="20"/>
        </w:rPr>
        <w:tab/>
      </w:r>
      <w:r w:rsidRPr="00960584">
        <w:rPr>
          <w:rFonts w:asciiTheme="majorHAnsi" w:hAnsiTheme="majorHAnsi" w:cs="Arial"/>
          <w:b/>
          <w:bCs/>
          <w:sz w:val="20"/>
          <w:szCs w:val="20"/>
        </w:rPr>
        <w:tab/>
      </w:r>
      <w:r>
        <w:rPr>
          <w:rFonts w:asciiTheme="majorHAnsi" w:hAnsiTheme="majorHAnsi" w:cs="Arial"/>
          <w:b/>
          <w:bCs/>
          <w:sz w:val="20"/>
          <w:szCs w:val="20"/>
        </w:rPr>
        <w:t xml:space="preserve">                            </w:t>
      </w:r>
      <w:r w:rsidRPr="00960584">
        <w:rPr>
          <w:rFonts w:asciiTheme="majorHAnsi" w:hAnsiTheme="majorHAnsi" w:cs="Arial"/>
          <w:bCs/>
          <w:sz w:val="20"/>
          <w:szCs w:val="20"/>
        </w:rPr>
        <w:t>………………………………..............................</w:t>
      </w:r>
    </w:p>
    <w:p w14:paraId="26522D5B" w14:textId="1810B38A" w:rsidR="00960584" w:rsidRPr="00960584" w:rsidRDefault="00960584" w:rsidP="00960584">
      <w:pPr>
        <w:spacing w:line="276" w:lineRule="auto"/>
        <w:rPr>
          <w:rFonts w:asciiTheme="majorHAnsi" w:hAnsiTheme="majorHAnsi" w:cs="Arial"/>
          <w:sz w:val="20"/>
          <w:szCs w:val="20"/>
        </w:rPr>
      </w:pPr>
      <w:r w:rsidRPr="00960584">
        <w:rPr>
          <w:rFonts w:asciiTheme="majorHAnsi" w:hAnsiTheme="majorHAnsi" w:cs="Arial"/>
          <w:sz w:val="20"/>
          <w:szCs w:val="20"/>
        </w:rPr>
        <w:sym w:font="Symbol" w:char="F05B"/>
      </w:r>
      <w:r w:rsidRPr="00960584">
        <w:rPr>
          <w:rFonts w:asciiTheme="majorHAnsi" w:hAnsiTheme="majorHAnsi" w:cs="Arial"/>
          <w:sz w:val="20"/>
          <w:szCs w:val="20"/>
        </w:rPr>
        <w:t>uviesť miesto a dátum podpisu</w:t>
      </w:r>
      <w:r w:rsidRPr="00960584">
        <w:rPr>
          <w:rFonts w:asciiTheme="majorHAnsi" w:hAnsiTheme="majorHAnsi" w:cs="Arial"/>
          <w:sz w:val="20"/>
          <w:szCs w:val="20"/>
        </w:rPr>
        <w:sym w:font="Symbol" w:char="F05D"/>
      </w:r>
      <w:r w:rsidRPr="00960584">
        <w:rPr>
          <w:rFonts w:asciiTheme="majorHAnsi" w:hAnsiTheme="majorHAnsi" w:cs="Arial"/>
          <w:sz w:val="20"/>
          <w:szCs w:val="20"/>
        </w:rPr>
        <w:tab/>
      </w:r>
      <w:r w:rsidRPr="00960584">
        <w:rPr>
          <w:rFonts w:asciiTheme="majorHAnsi" w:hAnsiTheme="majorHAnsi" w:cs="Arial"/>
          <w:sz w:val="20"/>
          <w:szCs w:val="20"/>
        </w:rPr>
        <w:tab/>
      </w:r>
      <w:r w:rsidRPr="00960584">
        <w:rPr>
          <w:rFonts w:asciiTheme="majorHAnsi" w:hAnsiTheme="majorHAnsi" w:cs="Arial"/>
          <w:sz w:val="20"/>
          <w:szCs w:val="20"/>
        </w:rPr>
        <w:tab/>
      </w:r>
      <w:r>
        <w:rPr>
          <w:rFonts w:asciiTheme="majorHAnsi" w:hAnsiTheme="majorHAnsi" w:cs="Arial"/>
          <w:sz w:val="20"/>
          <w:szCs w:val="20"/>
        </w:rPr>
        <w:t xml:space="preserve">                           </w:t>
      </w:r>
      <w:r w:rsidRPr="00960584">
        <w:rPr>
          <w:rFonts w:asciiTheme="majorHAnsi" w:hAnsiTheme="majorHAnsi" w:cs="Arial"/>
          <w:sz w:val="20"/>
          <w:szCs w:val="20"/>
        </w:rPr>
        <w:sym w:font="Symbol" w:char="F05B"/>
      </w:r>
      <w:r w:rsidRPr="00960584">
        <w:rPr>
          <w:rFonts w:asciiTheme="majorHAnsi" w:hAnsiTheme="majorHAnsi" w:cs="Arial"/>
          <w:sz w:val="20"/>
          <w:szCs w:val="20"/>
        </w:rPr>
        <w:t>vypísať meno, priezvisko a funkciu</w:t>
      </w:r>
    </w:p>
    <w:p w14:paraId="39A2CC88" w14:textId="4D400D5D" w:rsidR="00960584" w:rsidRPr="00960584" w:rsidRDefault="00960584" w:rsidP="00960584">
      <w:pPr>
        <w:spacing w:line="276" w:lineRule="auto"/>
        <w:ind w:left="3545" w:firstLine="709"/>
        <w:rPr>
          <w:rFonts w:asciiTheme="majorHAnsi" w:hAnsiTheme="majorHAnsi" w:cs="Arial"/>
          <w:sz w:val="20"/>
          <w:szCs w:val="20"/>
        </w:rPr>
      </w:pPr>
      <w:r>
        <w:rPr>
          <w:rFonts w:asciiTheme="majorHAnsi" w:hAnsiTheme="majorHAnsi" w:cs="Arial"/>
          <w:sz w:val="20"/>
          <w:szCs w:val="20"/>
        </w:rPr>
        <w:t xml:space="preserve">                                 </w:t>
      </w:r>
      <w:r w:rsidRPr="00960584">
        <w:rPr>
          <w:rFonts w:asciiTheme="majorHAnsi" w:hAnsiTheme="majorHAnsi" w:cs="Arial"/>
          <w:sz w:val="20"/>
          <w:szCs w:val="20"/>
        </w:rPr>
        <w:t>oprávnenej osoby uchádzača</w:t>
      </w:r>
      <w:r w:rsidRPr="00960584">
        <w:rPr>
          <w:rFonts w:asciiTheme="majorHAnsi" w:hAnsiTheme="majorHAnsi" w:cs="Arial"/>
          <w:sz w:val="20"/>
          <w:szCs w:val="20"/>
        </w:rPr>
        <w:sym w:font="Symbol" w:char="F05D"/>
      </w:r>
    </w:p>
    <w:p w14:paraId="4A3020F7" w14:textId="5429C335" w:rsidR="0090604D" w:rsidRPr="0090604D" w:rsidRDefault="002E0FA1" w:rsidP="0090604D">
      <w:pPr>
        <w:rPr>
          <w:rFonts w:ascii="Cambria" w:eastAsia="Calibri" w:hAnsi="Cambria" w:cs="Calibri Light"/>
          <w:b/>
          <w:noProof w:val="0"/>
          <w:lang w:eastAsia="en-US"/>
        </w:rPr>
      </w:pPr>
      <w:r w:rsidRPr="000E6AB5">
        <w:rPr>
          <w:rFonts w:asciiTheme="majorHAnsi" w:hAnsiTheme="majorHAnsi" w:cs="Arial"/>
          <w:b/>
          <w:bCs/>
          <w:sz w:val="20"/>
          <w:szCs w:val="20"/>
        </w:rPr>
        <w:br w:type="page"/>
      </w:r>
    </w:p>
    <w:p w14:paraId="5193D366" w14:textId="3C935BA7" w:rsidR="0090604D" w:rsidRPr="000E6AB5" w:rsidRDefault="0090604D" w:rsidP="0090604D">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lastRenderedPageBreak/>
        <w:t xml:space="preserve">Príloha č. </w:t>
      </w:r>
      <w:r>
        <w:rPr>
          <w:rFonts w:asciiTheme="majorHAnsi" w:hAnsiTheme="majorHAnsi" w:cs="Arial"/>
          <w:b/>
          <w:bCs/>
          <w:sz w:val="20"/>
          <w:szCs w:val="20"/>
        </w:rPr>
        <w:t>2</w:t>
      </w:r>
      <w:r w:rsidRPr="000E6AB5">
        <w:rPr>
          <w:rFonts w:asciiTheme="majorHAnsi" w:hAnsiTheme="majorHAnsi" w:cs="Arial"/>
          <w:b/>
          <w:bCs/>
          <w:sz w:val="20"/>
          <w:szCs w:val="20"/>
        </w:rPr>
        <w:t xml:space="preserve"> časti A.2 </w:t>
      </w:r>
      <w:r w:rsidRPr="000E6AB5">
        <w:rPr>
          <w:rFonts w:asciiTheme="majorHAnsi" w:hAnsiTheme="majorHAnsi" w:cs="Arial"/>
          <w:b/>
          <w:bCs/>
          <w:i/>
          <w:sz w:val="20"/>
          <w:szCs w:val="20"/>
        </w:rPr>
        <w:t>PODMIENKY ÚČASTI UCHÁDZAČOV</w:t>
      </w:r>
    </w:p>
    <w:p w14:paraId="336D728E" w14:textId="77777777" w:rsidR="0090604D" w:rsidRPr="0090604D" w:rsidRDefault="0090604D" w:rsidP="0090604D">
      <w:pPr>
        <w:spacing w:line="276" w:lineRule="auto"/>
        <w:rPr>
          <w:rFonts w:ascii="Cambria" w:eastAsia="Calibri" w:hAnsi="Cambria" w:cs="Calibri Light"/>
          <w:noProof w:val="0"/>
          <w:sz w:val="20"/>
          <w:szCs w:val="20"/>
          <w:lang w:eastAsia="en-US"/>
        </w:rPr>
      </w:pPr>
    </w:p>
    <w:p w14:paraId="686EDC5A" w14:textId="77777777" w:rsidR="0090604D" w:rsidRDefault="0090604D" w:rsidP="0090604D">
      <w:pPr>
        <w:spacing w:line="276" w:lineRule="auto"/>
        <w:jc w:val="center"/>
        <w:rPr>
          <w:rFonts w:ascii="Cambria" w:eastAsia="Calibri" w:hAnsi="Cambria" w:cs="Calibri Light"/>
          <w:b/>
          <w:noProof w:val="0"/>
          <w:lang w:eastAsia="en-US"/>
        </w:rPr>
      </w:pPr>
    </w:p>
    <w:p w14:paraId="08D08EBA" w14:textId="2F7194C9" w:rsidR="0090604D" w:rsidRPr="008D45C1" w:rsidRDefault="004625BF" w:rsidP="0090604D">
      <w:pPr>
        <w:spacing w:line="276" w:lineRule="auto"/>
        <w:jc w:val="center"/>
        <w:rPr>
          <w:rFonts w:ascii="Cambria" w:eastAsia="Calibri" w:hAnsi="Cambria" w:cs="Calibri Light"/>
          <w:bCs/>
          <w:noProof w:val="0"/>
          <w:sz w:val="22"/>
          <w:szCs w:val="22"/>
          <w:lang w:eastAsia="en-US"/>
        </w:rPr>
      </w:pPr>
      <w:r w:rsidRPr="004625BF">
        <w:t xml:space="preserve"> </w:t>
      </w:r>
      <w:bookmarkStart w:id="23" w:name="_Hlk63948679"/>
      <w:r w:rsidR="008D45C1" w:rsidRPr="008D45C1">
        <w:rPr>
          <w:rFonts w:asciiTheme="majorHAnsi" w:hAnsiTheme="majorHAnsi" w:cs="Arial"/>
          <w:b/>
          <w:sz w:val="20"/>
          <w:szCs w:val="20"/>
        </w:rPr>
        <w:t xml:space="preserve">Doplňujúce údaje k skúsenostiam osôb uchádzača </w:t>
      </w:r>
      <w:r w:rsidRPr="008D45C1">
        <w:rPr>
          <w:rFonts w:asciiTheme="majorHAnsi" w:hAnsiTheme="majorHAnsi" w:cs="Arial"/>
          <w:b/>
          <w:sz w:val="20"/>
          <w:szCs w:val="20"/>
        </w:rPr>
        <w:t xml:space="preserve">- </w:t>
      </w:r>
      <w:r w:rsidRPr="008D45C1">
        <w:rPr>
          <w:rFonts w:asciiTheme="majorHAnsi" w:hAnsiTheme="majorHAnsi" w:cs="Arial"/>
          <w:bCs/>
          <w:sz w:val="20"/>
          <w:szCs w:val="20"/>
        </w:rPr>
        <w:t>vzor</w:t>
      </w:r>
      <w:bookmarkEnd w:id="23"/>
    </w:p>
    <w:p w14:paraId="44002094" w14:textId="77777777" w:rsidR="0090604D" w:rsidRPr="0090604D" w:rsidRDefault="0090604D" w:rsidP="0090604D">
      <w:pPr>
        <w:keepNext/>
        <w:outlineLvl w:val="0"/>
        <w:rPr>
          <w:rFonts w:ascii="Cambria" w:hAnsi="Cambria" w:cs="Calibri Light"/>
          <w:noProof w:val="0"/>
          <w:sz w:val="20"/>
          <w:szCs w:val="20"/>
        </w:rPr>
      </w:pPr>
    </w:p>
    <w:p w14:paraId="53EEB1A5" w14:textId="77777777" w:rsidR="0090604D" w:rsidRPr="0090604D" w:rsidRDefault="0090604D" w:rsidP="0090604D">
      <w:pPr>
        <w:keepNext/>
        <w:jc w:val="center"/>
        <w:outlineLvl w:val="0"/>
        <w:rPr>
          <w:rFonts w:ascii="Cambria" w:hAnsi="Cambria" w:cs="Calibri Light"/>
          <w:noProof w:val="0"/>
          <w:sz w:val="20"/>
          <w:szCs w:val="20"/>
        </w:rPr>
      </w:pPr>
    </w:p>
    <w:p w14:paraId="0544A99D" w14:textId="77777777" w:rsidR="00960584" w:rsidRPr="00960584" w:rsidRDefault="00960584" w:rsidP="00960584">
      <w:pPr>
        <w:rPr>
          <w:rFonts w:ascii="Cambria" w:hAnsi="Cambria" w:cs="Arial"/>
          <w:b/>
          <w:sz w:val="20"/>
          <w:szCs w:val="20"/>
        </w:rPr>
      </w:pPr>
    </w:p>
    <w:p w14:paraId="362B9CAA" w14:textId="77777777" w:rsidR="00960584" w:rsidRPr="00960584" w:rsidRDefault="00960584" w:rsidP="00960584">
      <w:pPr>
        <w:rPr>
          <w:rFonts w:ascii="Cambria" w:hAnsi="Cambria" w:cs="Arial"/>
          <w:b/>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801"/>
      </w:tblGrid>
      <w:tr w:rsidR="00960584" w:rsidRPr="00960584" w14:paraId="4621C9E2" w14:textId="77777777" w:rsidTr="00960584">
        <w:trPr>
          <w:trHeight w:val="415"/>
        </w:trPr>
        <w:tc>
          <w:tcPr>
            <w:tcW w:w="935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4225FB2D" w14:textId="77777777" w:rsidR="00960584" w:rsidRPr="00960584" w:rsidRDefault="00960584" w:rsidP="00960584">
            <w:pPr>
              <w:jc w:val="center"/>
              <w:rPr>
                <w:rFonts w:ascii="Cambria" w:hAnsi="Cambria" w:cs="Arial"/>
                <w:b/>
                <w:bCs/>
                <w:sz w:val="20"/>
                <w:szCs w:val="20"/>
              </w:rPr>
            </w:pPr>
            <w:r w:rsidRPr="00960584">
              <w:rPr>
                <w:rFonts w:ascii="Cambria" w:hAnsi="Cambria" w:cs="Arial"/>
                <w:b/>
                <w:bCs/>
                <w:sz w:val="20"/>
                <w:szCs w:val="20"/>
              </w:rPr>
              <w:t>Skúsenosti osoby</w:t>
            </w:r>
          </w:p>
        </w:tc>
      </w:tr>
      <w:tr w:rsidR="00960584" w:rsidRPr="00960584" w14:paraId="65AA862B" w14:textId="77777777" w:rsidTr="00960584">
        <w:trPr>
          <w:trHeight w:val="355"/>
        </w:trPr>
        <w:tc>
          <w:tcPr>
            <w:tcW w:w="4555" w:type="dxa"/>
            <w:tcBorders>
              <w:top w:val="single" w:sz="12" w:space="0" w:color="auto"/>
              <w:left w:val="single" w:sz="4" w:space="0" w:color="auto"/>
              <w:bottom w:val="single" w:sz="2" w:space="0" w:color="auto"/>
              <w:right w:val="single" w:sz="4" w:space="0" w:color="auto"/>
            </w:tcBorders>
            <w:vAlign w:val="center"/>
            <w:hideMark/>
          </w:tcPr>
          <w:p w14:paraId="194AC975" w14:textId="77777777" w:rsidR="00960584" w:rsidRPr="00960584" w:rsidRDefault="00960584" w:rsidP="00960584">
            <w:pPr>
              <w:rPr>
                <w:rFonts w:ascii="Cambria" w:hAnsi="Cambria" w:cs="Arial"/>
                <w:b/>
                <w:bCs/>
                <w:sz w:val="20"/>
                <w:szCs w:val="20"/>
              </w:rPr>
            </w:pPr>
            <w:r w:rsidRPr="00960584">
              <w:rPr>
                <w:rFonts w:ascii="Cambria" w:hAnsi="Cambria" w:cs="Arial"/>
                <w:b/>
                <w:bCs/>
                <w:sz w:val="20"/>
                <w:szCs w:val="20"/>
              </w:rPr>
              <w:t>Identifikácia osoby</w:t>
            </w:r>
          </w:p>
          <w:p w14:paraId="651F45A0" w14:textId="632A8118" w:rsidR="00960584" w:rsidRPr="00960584" w:rsidRDefault="00960584" w:rsidP="00960584">
            <w:pPr>
              <w:rPr>
                <w:rFonts w:ascii="Cambria" w:hAnsi="Cambria" w:cs="Arial"/>
                <w:bCs/>
                <w:sz w:val="20"/>
                <w:szCs w:val="20"/>
              </w:rPr>
            </w:pPr>
            <w:r w:rsidRPr="00960584">
              <w:rPr>
                <w:rFonts w:ascii="Cambria" w:hAnsi="Cambria" w:cs="Arial"/>
                <w:bCs/>
                <w:sz w:val="20"/>
                <w:szCs w:val="20"/>
              </w:rPr>
              <w:t>(</w:t>
            </w:r>
            <w:r w:rsidRPr="00960584">
              <w:rPr>
                <w:rFonts w:ascii="Cambria" w:hAnsi="Cambria" w:cs="Arial"/>
                <w:sz w:val="20"/>
                <w:szCs w:val="20"/>
              </w:rPr>
              <w:t>meno a priezvisko )</w:t>
            </w:r>
          </w:p>
        </w:tc>
        <w:tc>
          <w:tcPr>
            <w:tcW w:w="4801" w:type="dxa"/>
            <w:tcBorders>
              <w:top w:val="single" w:sz="12" w:space="0" w:color="auto"/>
              <w:left w:val="single" w:sz="4" w:space="0" w:color="auto"/>
              <w:bottom w:val="single" w:sz="2" w:space="0" w:color="auto"/>
              <w:right w:val="single" w:sz="4" w:space="0" w:color="auto"/>
            </w:tcBorders>
            <w:hideMark/>
          </w:tcPr>
          <w:p w14:paraId="7BBEE6D5" w14:textId="77777777" w:rsidR="00960584" w:rsidRPr="00960584" w:rsidRDefault="00960584" w:rsidP="00960584">
            <w:pPr>
              <w:jc w:val="center"/>
              <w:rPr>
                <w:rFonts w:ascii="Cambria" w:hAnsi="Cambria" w:cs="Arial"/>
                <w:bCs/>
                <w:i/>
                <w:sz w:val="20"/>
                <w:szCs w:val="20"/>
                <w:highlight w:val="yellow"/>
              </w:rPr>
            </w:pPr>
            <w:r w:rsidRPr="00960584">
              <w:rPr>
                <w:rFonts w:ascii="Cambria" w:hAnsi="Cambria" w:cs="Arial"/>
                <w:sz w:val="20"/>
                <w:szCs w:val="20"/>
              </w:rPr>
              <w:t>&lt;</w:t>
            </w:r>
            <w:r w:rsidRPr="00960584">
              <w:rPr>
                <w:rFonts w:ascii="Cambria" w:hAnsi="Cambria" w:cs="Arial"/>
                <w:color w:val="00B0F0"/>
                <w:sz w:val="20"/>
                <w:szCs w:val="20"/>
              </w:rPr>
              <w:t>vyplní uchádzač</w:t>
            </w:r>
            <w:r w:rsidRPr="00960584">
              <w:rPr>
                <w:rFonts w:ascii="Cambria" w:hAnsi="Cambria" w:cs="Arial"/>
                <w:sz w:val="20"/>
                <w:szCs w:val="20"/>
              </w:rPr>
              <w:t>&gt;</w:t>
            </w:r>
          </w:p>
        </w:tc>
      </w:tr>
      <w:tr w:rsidR="00960584" w:rsidRPr="00960584" w14:paraId="4BA80F77" w14:textId="77777777" w:rsidTr="00960584">
        <w:trPr>
          <w:trHeight w:val="355"/>
        </w:trPr>
        <w:tc>
          <w:tcPr>
            <w:tcW w:w="4555" w:type="dxa"/>
            <w:tcBorders>
              <w:top w:val="single" w:sz="2" w:space="0" w:color="auto"/>
              <w:left w:val="single" w:sz="4" w:space="0" w:color="auto"/>
              <w:bottom w:val="single" w:sz="4" w:space="0" w:color="auto"/>
              <w:right w:val="single" w:sz="4" w:space="0" w:color="auto"/>
            </w:tcBorders>
            <w:vAlign w:val="center"/>
            <w:hideMark/>
          </w:tcPr>
          <w:p w14:paraId="59EA0526" w14:textId="320A549D" w:rsidR="00960584" w:rsidRPr="00960584" w:rsidRDefault="00F95039" w:rsidP="00960584">
            <w:pPr>
              <w:rPr>
                <w:rFonts w:ascii="Cambria" w:hAnsi="Cambria" w:cs="Arial"/>
                <w:b/>
                <w:bCs/>
                <w:sz w:val="20"/>
                <w:szCs w:val="20"/>
              </w:rPr>
            </w:pPr>
            <w:r>
              <w:rPr>
                <w:rFonts w:ascii="Cambria" w:hAnsi="Cambria" w:cs="Arial"/>
                <w:b/>
                <w:bCs/>
                <w:sz w:val="20"/>
                <w:szCs w:val="20"/>
              </w:rPr>
              <w:t>V</w:t>
            </w:r>
            <w:r w:rsidRPr="00F95039">
              <w:rPr>
                <w:rFonts w:ascii="Cambria" w:hAnsi="Cambria" w:cs="Arial"/>
                <w:b/>
                <w:bCs/>
                <w:sz w:val="20"/>
                <w:szCs w:val="20"/>
              </w:rPr>
              <w:t xml:space="preserve">zťah k uchádzačovi, </w:t>
            </w:r>
            <w:r w:rsidRPr="00F95039">
              <w:rPr>
                <w:rFonts w:ascii="Cambria" w:hAnsi="Cambria" w:cs="Arial"/>
                <w:sz w:val="20"/>
                <w:szCs w:val="20"/>
              </w:rPr>
              <w:t>t. j. zamestnanec alebo osoba podľa bodu 35.2 súťažných podkladov</w:t>
            </w:r>
          </w:p>
        </w:tc>
        <w:tc>
          <w:tcPr>
            <w:tcW w:w="4801" w:type="dxa"/>
            <w:tcBorders>
              <w:top w:val="single" w:sz="2" w:space="0" w:color="auto"/>
              <w:left w:val="single" w:sz="4" w:space="0" w:color="auto"/>
              <w:bottom w:val="single" w:sz="4" w:space="0" w:color="auto"/>
              <w:right w:val="single" w:sz="4" w:space="0" w:color="auto"/>
            </w:tcBorders>
            <w:hideMark/>
          </w:tcPr>
          <w:p w14:paraId="01D4615E" w14:textId="77777777" w:rsidR="00960584" w:rsidRPr="00960584" w:rsidRDefault="00960584" w:rsidP="00960584">
            <w:pPr>
              <w:jc w:val="center"/>
              <w:rPr>
                <w:rFonts w:ascii="Cambria" w:hAnsi="Cambria" w:cs="Arial"/>
                <w:b/>
                <w:bCs/>
                <w:sz w:val="20"/>
                <w:szCs w:val="20"/>
              </w:rPr>
            </w:pPr>
            <w:r w:rsidRPr="00960584">
              <w:rPr>
                <w:rFonts w:ascii="Cambria" w:hAnsi="Cambria" w:cs="Arial"/>
                <w:sz w:val="20"/>
                <w:szCs w:val="20"/>
              </w:rPr>
              <w:t>&lt;</w:t>
            </w:r>
            <w:r w:rsidRPr="00960584">
              <w:rPr>
                <w:rFonts w:ascii="Cambria" w:hAnsi="Cambria" w:cs="Arial"/>
                <w:color w:val="00B0F0"/>
                <w:sz w:val="20"/>
                <w:szCs w:val="20"/>
              </w:rPr>
              <w:t>vyplní uchádzač</w:t>
            </w:r>
            <w:r w:rsidRPr="00960584">
              <w:rPr>
                <w:rFonts w:ascii="Cambria" w:hAnsi="Cambria" w:cs="Arial"/>
                <w:sz w:val="20"/>
                <w:szCs w:val="20"/>
              </w:rPr>
              <w:t>&gt;</w:t>
            </w:r>
          </w:p>
        </w:tc>
      </w:tr>
      <w:tr w:rsidR="00960584" w:rsidRPr="00960584" w14:paraId="1421CCF4" w14:textId="77777777" w:rsidTr="00960584">
        <w:trPr>
          <w:trHeight w:val="271"/>
        </w:trPr>
        <w:tc>
          <w:tcPr>
            <w:tcW w:w="4555" w:type="dxa"/>
            <w:tcBorders>
              <w:top w:val="single" w:sz="4" w:space="0" w:color="auto"/>
              <w:left w:val="single" w:sz="4" w:space="0" w:color="auto"/>
              <w:bottom w:val="single" w:sz="4" w:space="0" w:color="auto"/>
              <w:right w:val="single" w:sz="4" w:space="0" w:color="auto"/>
            </w:tcBorders>
            <w:vAlign w:val="center"/>
            <w:hideMark/>
          </w:tcPr>
          <w:p w14:paraId="09662A8B" w14:textId="269E49A4" w:rsidR="00960584" w:rsidRPr="00960584" w:rsidRDefault="00960584" w:rsidP="00960584">
            <w:pPr>
              <w:rPr>
                <w:rFonts w:ascii="Cambria" w:hAnsi="Cambria" w:cs="Arial"/>
                <w:b/>
                <w:bCs/>
                <w:sz w:val="20"/>
                <w:szCs w:val="20"/>
              </w:rPr>
            </w:pPr>
            <w:bookmarkStart w:id="24" w:name="_Hlk63948976"/>
            <w:r w:rsidRPr="00960584">
              <w:rPr>
                <w:rFonts w:ascii="Cambria" w:hAnsi="Cambria" w:cs="Arial"/>
                <w:b/>
                <w:bCs/>
                <w:sz w:val="20"/>
                <w:szCs w:val="20"/>
              </w:rPr>
              <w:t xml:space="preserve">Odborná skúsenosť </w:t>
            </w:r>
            <w:r w:rsidR="00F95039">
              <w:rPr>
                <w:rFonts w:ascii="Cambria" w:hAnsi="Cambria" w:cs="Arial"/>
                <w:b/>
                <w:bCs/>
                <w:sz w:val="20"/>
                <w:szCs w:val="20"/>
              </w:rPr>
              <w:t>1:</w:t>
            </w:r>
          </w:p>
        </w:tc>
        <w:tc>
          <w:tcPr>
            <w:tcW w:w="4801" w:type="dxa"/>
            <w:tcBorders>
              <w:top w:val="single" w:sz="4" w:space="0" w:color="auto"/>
              <w:left w:val="single" w:sz="4" w:space="0" w:color="auto"/>
              <w:bottom w:val="single" w:sz="4" w:space="0" w:color="auto"/>
              <w:right w:val="single" w:sz="4" w:space="0" w:color="auto"/>
            </w:tcBorders>
          </w:tcPr>
          <w:p w14:paraId="2F7AC69A" w14:textId="77777777" w:rsidR="00960584" w:rsidRPr="00960584" w:rsidRDefault="00960584" w:rsidP="00960584">
            <w:pPr>
              <w:jc w:val="center"/>
              <w:rPr>
                <w:rFonts w:ascii="Cambria" w:hAnsi="Cambria" w:cs="Arial"/>
                <w:sz w:val="20"/>
                <w:szCs w:val="20"/>
              </w:rPr>
            </w:pPr>
          </w:p>
        </w:tc>
      </w:tr>
      <w:tr w:rsidR="00960584" w:rsidRPr="00960584" w14:paraId="34308674" w14:textId="77777777" w:rsidTr="00960584">
        <w:trPr>
          <w:trHeight w:val="271"/>
        </w:trPr>
        <w:tc>
          <w:tcPr>
            <w:tcW w:w="4555" w:type="dxa"/>
            <w:tcBorders>
              <w:top w:val="single" w:sz="4" w:space="0" w:color="auto"/>
              <w:left w:val="single" w:sz="4" w:space="0" w:color="auto"/>
              <w:bottom w:val="single" w:sz="4" w:space="0" w:color="auto"/>
              <w:right w:val="single" w:sz="4" w:space="0" w:color="auto"/>
            </w:tcBorders>
            <w:vAlign w:val="center"/>
            <w:hideMark/>
          </w:tcPr>
          <w:p w14:paraId="6FC0594C" w14:textId="1EC2AAC8" w:rsidR="00960584" w:rsidRPr="00960584" w:rsidRDefault="00960584" w:rsidP="00960584">
            <w:pPr>
              <w:rPr>
                <w:rFonts w:ascii="Cambria" w:hAnsi="Cambria" w:cs="Arial"/>
                <w:b/>
                <w:bCs/>
                <w:sz w:val="20"/>
                <w:szCs w:val="20"/>
              </w:rPr>
            </w:pPr>
            <w:r w:rsidRPr="00960584">
              <w:rPr>
                <w:rFonts w:ascii="Cambria" w:hAnsi="Cambria" w:cs="Arial"/>
                <w:b/>
                <w:bCs/>
                <w:sz w:val="20"/>
                <w:szCs w:val="20"/>
              </w:rPr>
              <w:t xml:space="preserve">Názov </w:t>
            </w:r>
            <w:r w:rsidRPr="00960584">
              <w:rPr>
                <w:rFonts w:ascii="Cambria" w:hAnsi="Cambria" w:cs="Calibri"/>
                <w:b/>
                <w:noProof w:val="0"/>
                <w:sz w:val="20"/>
                <w:szCs w:val="20"/>
              </w:rPr>
              <w:t>a sídlo odberateľa</w:t>
            </w:r>
            <w:r w:rsidR="00F95039">
              <w:rPr>
                <w:rFonts w:ascii="Cambria" w:hAnsi="Cambria" w:cs="Calibri"/>
                <w:b/>
                <w:noProof w:val="0"/>
                <w:sz w:val="20"/>
                <w:szCs w:val="20"/>
              </w:rPr>
              <w:t xml:space="preserve"> projektu</w:t>
            </w:r>
          </w:p>
        </w:tc>
        <w:tc>
          <w:tcPr>
            <w:tcW w:w="4801" w:type="dxa"/>
            <w:tcBorders>
              <w:top w:val="single" w:sz="4" w:space="0" w:color="auto"/>
              <w:left w:val="single" w:sz="4" w:space="0" w:color="auto"/>
              <w:bottom w:val="single" w:sz="4" w:space="0" w:color="auto"/>
              <w:right w:val="single" w:sz="4" w:space="0" w:color="auto"/>
            </w:tcBorders>
            <w:hideMark/>
          </w:tcPr>
          <w:p w14:paraId="412E9C57" w14:textId="77777777" w:rsidR="00960584" w:rsidRPr="00960584" w:rsidRDefault="00960584" w:rsidP="00960584">
            <w:pPr>
              <w:jc w:val="center"/>
              <w:rPr>
                <w:rFonts w:ascii="Cambria" w:hAnsi="Cambria" w:cs="Arial"/>
                <w:sz w:val="20"/>
                <w:szCs w:val="20"/>
              </w:rPr>
            </w:pPr>
            <w:r w:rsidRPr="00960584">
              <w:rPr>
                <w:rFonts w:ascii="Cambria" w:hAnsi="Cambria" w:cs="Arial"/>
                <w:sz w:val="20"/>
                <w:szCs w:val="20"/>
              </w:rPr>
              <w:t>&lt;</w:t>
            </w:r>
            <w:r w:rsidRPr="00960584">
              <w:rPr>
                <w:rFonts w:ascii="Cambria" w:hAnsi="Cambria" w:cs="Arial"/>
                <w:color w:val="00B0F0"/>
                <w:sz w:val="20"/>
                <w:szCs w:val="20"/>
              </w:rPr>
              <w:t>vyplní uchádzač</w:t>
            </w:r>
            <w:r w:rsidRPr="00960584">
              <w:rPr>
                <w:rFonts w:ascii="Cambria" w:hAnsi="Cambria" w:cs="Arial"/>
                <w:sz w:val="20"/>
                <w:szCs w:val="20"/>
              </w:rPr>
              <w:t>&gt;</w:t>
            </w:r>
          </w:p>
        </w:tc>
      </w:tr>
      <w:tr w:rsidR="00A65266" w:rsidRPr="00960584" w14:paraId="5AF69C4F" w14:textId="77777777" w:rsidTr="00960584">
        <w:trPr>
          <w:trHeight w:val="271"/>
        </w:trPr>
        <w:tc>
          <w:tcPr>
            <w:tcW w:w="4555" w:type="dxa"/>
            <w:tcBorders>
              <w:top w:val="single" w:sz="4" w:space="0" w:color="auto"/>
              <w:left w:val="single" w:sz="4" w:space="0" w:color="auto"/>
              <w:bottom w:val="single" w:sz="4" w:space="0" w:color="auto"/>
              <w:right w:val="single" w:sz="4" w:space="0" w:color="auto"/>
            </w:tcBorders>
            <w:vAlign w:val="center"/>
          </w:tcPr>
          <w:p w14:paraId="02365670" w14:textId="75B40769" w:rsidR="00A65266" w:rsidRPr="00960584" w:rsidRDefault="00A65266" w:rsidP="00960584">
            <w:pPr>
              <w:rPr>
                <w:rFonts w:ascii="Cambria" w:hAnsi="Cambria" w:cs="Arial"/>
                <w:b/>
                <w:bCs/>
                <w:sz w:val="20"/>
                <w:szCs w:val="20"/>
              </w:rPr>
            </w:pPr>
            <w:r>
              <w:rPr>
                <w:rFonts w:ascii="Cambria" w:hAnsi="Cambria" w:cs="Arial"/>
                <w:b/>
                <w:bCs/>
                <w:sz w:val="20"/>
                <w:szCs w:val="20"/>
              </w:rPr>
              <w:t xml:space="preserve">Identifikácia </w:t>
            </w:r>
            <w:r w:rsidRPr="00A65266">
              <w:rPr>
                <w:rFonts w:ascii="Cambria" w:hAnsi="Cambria" w:cs="Arial"/>
                <w:b/>
                <w:bCs/>
                <w:sz w:val="20"/>
                <w:szCs w:val="20"/>
              </w:rPr>
              <w:t>projekt</w:t>
            </w:r>
            <w:r>
              <w:rPr>
                <w:rFonts w:ascii="Cambria" w:hAnsi="Cambria" w:cs="Arial"/>
                <w:b/>
                <w:bCs/>
                <w:sz w:val="20"/>
                <w:szCs w:val="20"/>
              </w:rPr>
              <w:t>u</w:t>
            </w:r>
            <w:r w:rsidRPr="00A65266">
              <w:rPr>
                <w:rFonts w:ascii="Cambria" w:hAnsi="Cambria" w:cs="Arial"/>
                <w:b/>
                <w:bCs/>
                <w:sz w:val="20"/>
                <w:szCs w:val="20"/>
              </w:rPr>
              <w:t xml:space="preserve"> pozemných stavieb</w:t>
            </w:r>
          </w:p>
        </w:tc>
        <w:tc>
          <w:tcPr>
            <w:tcW w:w="4801" w:type="dxa"/>
            <w:tcBorders>
              <w:top w:val="single" w:sz="4" w:space="0" w:color="auto"/>
              <w:left w:val="single" w:sz="4" w:space="0" w:color="auto"/>
              <w:bottom w:val="single" w:sz="4" w:space="0" w:color="auto"/>
              <w:right w:val="single" w:sz="4" w:space="0" w:color="auto"/>
            </w:tcBorders>
          </w:tcPr>
          <w:p w14:paraId="799EC4F3" w14:textId="616B1E59" w:rsidR="00A65266" w:rsidRPr="00960584" w:rsidRDefault="00A65266" w:rsidP="00960584">
            <w:pPr>
              <w:jc w:val="center"/>
              <w:rPr>
                <w:rFonts w:ascii="Cambria" w:hAnsi="Cambria" w:cs="Arial"/>
                <w:sz w:val="20"/>
                <w:szCs w:val="20"/>
              </w:rPr>
            </w:pPr>
            <w:r w:rsidRPr="00A65266">
              <w:rPr>
                <w:rFonts w:ascii="Cambria" w:hAnsi="Cambria" w:cs="Arial"/>
                <w:sz w:val="20"/>
                <w:szCs w:val="20"/>
              </w:rPr>
              <w:t>&lt;</w:t>
            </w:r>
            <w:r w:rsidRPr="00F95039">
              <w:rPr>
                <w:rFonts w:ascii="Cambria" w:hAnsi="Cambria" w:cs="Arial"/>
                <w:color w:val="00B0F0"/>
                <w:sz w:val="20"/>
                <w:szCs w:val="20"/>
              </w:rPr>
              <w:t>vyplní uchádzač&gt;</w:t>
            </w:r>
          </w:p>
        </w:tc>
      </w:tr>
      <w:tr w:rsidR="00960584" w:rsidRPr="00960584" w14:paraId="5261807E" w14:textId="77777777" w:rsidTr="00960584">
        <w:trPr>
          <w:trHeight w:val="271"/>
        </w:trPr>
        <w:tc>
          <w:tcPr>
            <w:tcW w:w="4555" w:type="dxa"/>
            <w:tcBorders>
              <w:top w:val="single" w:sz="4" w:space="0" w:color="auto"/>
              <w:left w:val="single" w:sz="4" w:space="0" w:color="auto"/>
              <w:bottom w:val="single" w:sz="4" w:space="0" w:color="auto"/>
              <w:right w:val="single" w:sz="4" w:space="0" w:color="auto"/>
            </w:tcBorders>
            <w:vAlign w:val="center"/>
            <w:hideMark/>
          </w:tcPr>
          <w:p w14:paraId="44A2E99B" w14:textId="74D251F7" w:rsidR="00960584" w:rsidRPr="00960584" w:rsidRDefault="00960584" w:rsidP="00960584">
            <w:pPr>
              <w:rPr>
                <w:rFonts w:ascii="Cambria" w:hAnsi="Cambria" w:cs="Arial"/>
                <w:bCs/>
                <w:sz w:val="20"/>
                <w:szCs w:val="20"/>
              </w:rPr>
            </w:pPr>
            <w:r w:rsidRPr="00960584">
              <w:rPr>
                <w:rFonts w:ascii="Cambria" w:hAnsi="Cambria" w:cs="Arial"/>
                <w:b/>
                <w:bCs/>
                <w:sz w:val="20"/>
                <w:szCs w:val="20"/>
              </w:rPr>
              <w:t xml:space="preserve">Finančný  objem </w:t>
            </w:r>
            <w:r w:rsidR="00F95039">
              <w:rPr>
                <w:rFonts w:ascii="Cambria" w:hAnsi="Cambria" w:cs="Arial"/>
                <w:b/>
                <w:bCs/>
                <w:sz w:val="20"/>
                <w:szCs w:val="20"/>
              </w:rPr>
              <w:t>projektu</w:t>
            </w:r>
          </w:p>
        </w:tc>
        <w:tc>
          <w:tcPr>
            <w:tcW w:w="4801" w:type="dxa"/>
            <w:tcBorders>
              <w:top w:val="single" w:sz="4" w:space="0" w:color="auto"/>
              <w:left w:val="single" w:sz="4" w:space="0" w:color="auto"/>
              <w:bottom w:val="single" w:sz="4" w:space="0" w:color="auto"/>
              <w:right w:val="single" w:sz="4" w:space="0" w:color="auto"/>
            </w:tcBorders>
            <w:hideMark/>
          </w:tcPr>
          <w:p w14:paraId="38E8B481" w14:textId="77777777" w:rsidR="00960584" w:rsidRPr="00960584" w:rsidRDefault="00960584" w:rsidP="00960584">
            <w:pPr>
              <w:jc w:val="center"/>
              <w:rPr>
                <w:rFonts w:ascii="Cambria" w:hAnsi="Cambria" w:cs="Arial"/>
                <w:sz w:val="20"/>
                <w:szCs w:val="20"/>
              </w:rPr>
            </w:pPr>
            <w:r w:rsidRPr="00960584">
              <w:rPr>
                <w:rFonts w:ascii="Cambria" w:hAnsi="Cambria" w:cs="Arial"/>
                <w:sz w:val="20"/>
                <w:szCs w:val="20"/>
              </w:rPr>
              <w:t>&lt;</w:t>
            </w:r>
            <w:r w:rsidRPr="00960584">
              <w:rPr>
                <w:rFonts w:ascii="Cambria" w:hAnsi="Cambria" w:cs="Arial"/>
                <w:color w:val="00B0F0"/>
                <w:sz w:val="20"/>
                <w:szCs w:val="20"/>
              </w:rPr>
              <w:t>vyplní uchádzač</w:t>
            </w:r>
            <w:r w:rsidRPr="00960584">
              <w:rPr>
                <w:rFonts w:ascii="Cambria" w:hAnsi="Cambria" w:cs="Arial"/>
                <w:sz w:val="20"/>
                <w:szCs w:val="20"/>
              </w:rPr>
              <w:t>&gt;</w:t>
            </w:r>
          </w:p>
        </w:tc>
      </w:tr>
      <w:tr w:rsidR="00960584" w:rsidRPr="00960584" w14:paraId="7C6B3F97" w14:textId="77777777" w:rsidTr="00960584">
        <w:trPr>
          <w:trHeight w:val="271"/>
        </w:trPr>
        <w:tc>
          <w:tcPr>
            <w:tcW w:w="4555" w:type="dxa"/>
            <w:tcBorders>
              <w:top w:val="single" w:sz="4" w:space="0" w:color="auto"/>
              <w:left w:val="single" w:sz="4" w:space="0" w:color="auto"/>
              <w:bottom w:val="single" w:sz="4" w:space="0" w:color="auto"/>
              <w:right w:val="single" w:sz="4" w:space="0" w:color="auto"/>
            </w:tcBorders>
            <w:vAlign w:val="center"/>
            <w:hideMark/>
          </w:tcPr>
          <w:p w14:paraId="018B547E" w14:textId="77777777" w:rsidR="00960584" w:rsidRPr="00960584" w:rsidRDefault="00960584" w:rsidP="00960584">
            <w:pPr>
              <w:rPr>
                <w:rFonts w:ascii="Cambria" w:hAnsi="Cambria" w:cs="Arial"/>
                <w:b/>
                <w:bCs/>
                <w:sz w:val="20"/>
                <w:szCs w:val="20"/>
              </w:rPr>
            </w:pPr>
            <w:r w:rsidRPr="00960584">
              <w:rPr>
                <w:rFonts w:ascii="Cambria" w:hAnsi="Cambria" w:cs="Arial"/>
                <w:b/>
                <w:bCs/>
                <w:sz w:val="20"/>
                <w:szCs w:val="20"/>
              </w:rPr>
              <w:t>Preukázateľná odborná skúsenosť</w:t>
            </w:r>
          </w:p>
          <w:p w14:paraId="659D97D8" w14:textId="0A0F76FE" w:rsidR="00960584" w:rsidRPr="00960584" w:rsidRDefault="00960584" w:rsidP="00960584">
            <w:pPr>
              <w:rPr>
                <w:rFonts w:ascii="Cambria" w:hAnsi="Cambria" w:cs="Arial"/>
                <w:sz w:val="20"/>
                <w:szCs w:val="20"/>
              </w:rPr>
            </w:pPr>
            <w:r w:rsidRPr="00960584">
              <w:rPr>
                <w:rFonts w:ascii="Cambria" w:hAnsi="Cambria" w:cs="Arial"/>
                <w:sz w:val="20"/>
                <w:szCs w:val="20"/>
              </w:rPr>
              <w:t xml:space="preserve">(Pozícia </w:t>
            </w:r>
            <w:r>
              <w:rPr>
                <w:rFonts w:ascii="Cambria" w:hAnsi="Cambria" w:cs="Arial"/>
                <w:sz w:val="20"/>
                <w:szCs w:val="20"/>
              </w:rPr>
              <w:t>technického dozoru)</w:t>
            </w:r>
          </w:p>
        </w:tc>
        <w:tc>
          <w:tcPr>
            <w:tcW w:w="4801" w:type="dxa"/>
            <w:tcBorders>
              <w:top w:val="single" w:sz="4" w:space="0" w:color="auto"/>
              <w:left w:val="single" w:sz="4" w:space="0" w:color="auto"/>
              <w:bottom w:val="single" w:sz="4" w:space="0" w:color="auto"/>
              <w:right w:val="single" w:sz="4" w:space="0" w:color="auto"/>
            </w:tcBorders>
            <w:hideMark/>
          </w:tcPr>
          <w:p w14:paraId="69D71C72" w14:textId="77777777" w:rsidR="00960584" w:rsidRPr="00960584" w:rsidRDefault="00960584" w:rsidP="00960584">
            <w:pPr>
              <w:jc w:val="center"/>
              <w:rPr>
                <w:rFonts w:ascii="Cambria" w:hAnsi="Cambria" w:cs="Arial"/>
                <w:bCs/>
                <w:i/>
                <w:sz w:val="20"/>
                <w:szCs w:val="20"/>
                <w:highlight w:val="yellow"/>
              </w:rPr>
            </w:pPr>
            <w:r w:rsidRPr="00960584">
              <w:rPr>
                <w:rFonts w:ascii="Cambria" w:hAnsi="Cambria" w:cs="Arial"/>
                <w:sz w:val="20"/>
                <w:szCs w:val="20"/>
              </w:rPr>
              <w:t>&lt;</w:t>
            </w:r>
            <w:r w:rsidRPr="00960584">
              <w:rPr>
                <w:rFonts w:ascii="Cambria" w:hAnsi="Cambria" w:cs="Arial"/>
                <w:color w:val="00B0F0"/>
                <w:sz w:val="20"/>
                <w:szCs w:val="20"/>
              </w:rPr>
              <w:t>vyplní uchádzač</w:t>
            </w:r>
            <w:r w:rsidRPr="00960584">
              <w:rPr>
                <w:rFonts w:ascii="Cambria" w:hAnsi="Cambria" w:cs="Arial"/>
                <w:sz w:val="20"/>
                <w:szCs w:val="20"/>
              </w:rPr>
              <w:t>&gt;</w:t>
            </w:r>
          </w:p>
        </w:tc>
      </w:tr>
      <w:tr w:rsidR="00960584" w:rsidRPr="00960584" w14:paraId="22BB575A" w14:textId="77777777" w:rsidTr="00960584">
        <w:trPr>
          <w:trHeight w:val="363"/>
        </w:trPr>
        <w:tc>
          <w:tcPr>
            <w:tcW w:w="4555" w:type="dxa"/>
            <w:tcBorders>
              <w:top w:val="single" w:sz="4" w:space="0" w:color="auto"/>
              <w:left w:val="single" w:sz="4" w:space="0" w:color="auto"/>
              <w:bottom w:val="single" w:sz="4" w:space="0" w:color="auto"/>
              <w:right w:val="single" w:sz="4" w:space="0" w:color="auto"/>
            </w:tcBorders>
            <w:vAlign w:val="center"/>
            <w:hideMark/>
          </w:tcPr>
          <w:p w14:paraId="695B259E" w14:textId="7E231CA1" w:rsidR="00960584" w:rsidRPr="00960584" w:rsidRDefault="00960584" w:rsidP="00960584">
            <w:pPr>
              <w:rPr>
                <w:rFonts w:ascii="Cambria" w:hAnsi="Cambria" w:cs="Arial"/>
                <w:b/>
                <w:bCs/>
                <w:sz w:val="20"/>
                <w:szCs w:val="20"/>
              </w:rPr>
            </w:pPr>
            <w:r w:rsidRPr="00960584">
              <w:rPr>
                <w:rFonts w:ascii="Cambria" w:hAnsi="Cambria" w:cs="Arial"/>
                <w:b/>
                <w:bCs/>
                <w:sz w:val="20"/>
                <w:szCs w:val="20"/>
              </w:rPr>
              <w:t>Obdobie</w:t>
            </w:r>
            <w:r w:rsidR="00F95039">
              <w:rPr>
                <w:rFonts w:ascii="Cambria" w:hAnsi="Cambria" w:cs="Arial"/>
                <w:b/>
                <w:bCs/>
                <w:sz w:val="20"/>
                <w:szCs w:val="20"/>
              </w:rPr>
              <w:t xml:space="preserve"> realizácie projektu</w:t>
            </w:r>
          </w:p>
          <w:p w14:paraId="68BEFE01" w14:textId="061682C2" w:rsidR="00960584" w:rsidRPr="00960584" w:rsidRDefault="00960584" w:rsidP="00960584">
            <w:pPr>
              <w:rPr>
                <w:rFonts w:ascii="Cambria" w:hAnsi="Cambria" w:cs="Arial"/>
                <w:bCs/>
                <w:sz w:val="20"/>
                <w:szCs w:val="20"/>
              </w:rPr>
            </w:pPr>
            <w:r w:rsidRPr="00960584">
              <w:rPr>
                <w:rFonts w:ascii="Cambria" w:hAnsi="Cambria" w:cs="Arial"/>
                <w:sz w:val="20"/>
                <w:szCs w:val="20"/>
              </w:rPr>
              <w:t>(začiatok a koniec plnenia vo formáte mesiac/rok)</w:t>
            </w:r>
          </w:p>
        </w:tc>
        <w:tc>
          <w:tcPr>
            <w:tcW w:w="4801" w:type="dxa"/>
            <w:tcBorders>
              <w:top w:val="single" w:sz="4" w:space="0" w:color="auto"/>
              <w:left w:val="single" w:sz="4" w:space="0" w:color="auto"/>
              <w:bottom w:val="single" w:sz="4" w:space="0" w:color="auto"/>
              <w:right w:val="single" w:sz="4" w:space="0" w:color="auto"/>
            </w:tcBorders>
            <w:hideMark/>
          </w:tcPr>
          <w:p w14:paraId="022363E1" w14:textId="77777777" w:rsidR="00960584" w:rsidRPr="00960584" w:rsidRDefault="00960584" w:rsidP="00960584">
            <w:pPr>
              <w:jc w:val="center"/>
              <w:rPr>
                <w:rFonts w:ascii="Cambria" w:hAnsi="Cambria" w:cs="Arial"/>
                <w:i/>
                <w:sz w:val="20"/>
                <w:szCs w:val="20"/>
                <w:highlight w:val="yellow"/>
              </w:rPr>
            </w:pPr>
            <w:r w:rsidRPr="00960584">
              <w:rPr>
                <w:rFonts w:ascii="Cambria" w:hAnsi="Cambria" w:cs="Arial"/>
                <w:sz w:val="20"/>
                <w:szCs w:val="20"/>
              </w:rPr>
              <w:t>&lt;</w:t>
            </w:r>
            <w:r w:rsidRPr="00960584">
              <w:rPr>
                <w:rFonts w:ascii="Cambria" w:hAnsi="Cambria" w:cs="Arial"/>
                <w:color w:val="00B0F0"/>
                <w:sz w:val="20"/>
                <w:szCs w:val="20"/>
              </w:rPr>
              <w:t>vyplní uchádzač</w:t>
            </w:r>
            <w:r w:rsidRPr="00960584">
              <w:rPr>
                <w:rFonts w:ascii="Cambria" w:hAnsi="Cambria" w:cs="Arial"/>
                <w:sz w:val="20"/>
                <w:szCs w:val="20"/>
              </w:rPr>
              <w:t>&gt;</w:t>
            </w:r>
          </w:p>
        </w:tc>
      </w:tr>
      <w:tr w:rsidR="00960584" w:rsidRPr="00960584" w14:paraId="151F2993" w14:textId="77777777" w:rsidTr="00960584">
        <w:trPr>
          <w:trHeight w:val="762"/>
        </w:trPr>
        <w:tc>
          <w:tcPr>
            <w:tcW w:w="4555" w:type="dxa"/>
            <w:tcBorders>
              <w:top w:val="single" w:sz="4" w:space="0" w:color="auto"/>
              <w:left w:val="single" w:sz="4" w:space="0" w:color="auto"/>
              <w:bottom w:val="single" w:sz="4" w:space="0" w:color="auto"/>
              <w:right w:val="single" w:sz="4" w:space="0" w:color="auto"/>
            </w:tcBorders>
            <w:vAlign w:val="center"/>
            <w:hideMark/>
          </w:tcPr>
          <w:p w14:paraId="0812DC69" w14:textId="77777777" w:rsidR="00960584" w:rsidRPr="00960584" w:rsidRDefault="00960584" w:rsidP="00960584">
            <w:pPr>
              <w:rPr>
                <w:rFonts w:ascii="Cambria" w:hAnsi="Cambria" w:cs="Arial"/>
                <w:bCs/>
                <w:sz w:val="20"/>
                <w:szCs w:val="20"/>
              </w:rPr>
            </w:pPr>
            <w:r w:rsidRPr="00960584">
              <w:rPr>
                <w:rFonts w:ascii="Cambria" w:hAnsi="Cambria" w:cs="Arial"/>
                <w:b/>
                <w:bCs/>
                <w:sz w:val="20"/>
                <w:szCs w:val="20"/>
              </w:rPr>
              <w:t>Kontaktné údaje odberateľa, resp. zamestnávateľa</w:t>
            </w:r>
            <w:r w:rsidRPr="00960584">
              <w:rPr>
                <w:rFonts w:ascii="Cambria" w:hAnsi="Cambria" w:cs="Arial"/>
                <w:bCs/>
                <w:sz w:val="20"/>
                <w:szCs w:val="20"/>
              </w:rPr>
              <w:t xml:space="preserve"> (</w:t>
            </w:r>
            <w:r w:rsidRPr="00960584">
              <w:rPr>
                <w:rFonts w:ascii="Cambria" w:hAnsi="Cambria" w:cs="Arial"/>
                <w:sz w:val="20"/>
                <w:szCs w:val="20"/>
              </w:rPr>
              <w:t>meno a funkcia kontaktnej osoby, telefónne číslo a e-mail</w:t>
            </w:r>
            <w:r w:rsidRPr="00960584">
              <w:rPr>
                <w:rFonts w:ascii="Cambria" w:hAnsi="Cambria" w:cs="Arial"/>
                <w:bCs/>
                <w:sz w:val="20"/>
                <w:szCs w:val="20"/>
              </w:rPr>
              <w:t>)</w:t>
            </w:r>
            <w:r w:rsidRPr="00960584">
              <w:rPr>
                <w:rFonts w:ascii="Cambria" w:hAnsi="Cambria" w:cs="Arial"/>
                <w:b/>
                <w:bCs/>
                <w:sz w:val="20"/>
                <w:szCs w:val="20"/>
              </w:rPr>
              <w:t xml:space="preserve"> </w:t>
            </w:r>
          </w:p>
        </w:tc>
        <w:tc>
          <w:tcPr>
            <w:tcW w:w="4801" w:type="dxa"/>
            <w:tcBorders>
              <w:top w:val="single" w:sz="4" w:space="0" w:color="auto"/>
              <w:left w:val="single" w:sz="4" w:space="0" w:color="auto"/>
              <w:bottom w:val="single" w:sz="4" w:space="0" w:color="auto"/>
              <w:right w:val="single" w:sz="4" w:space="0" w:color="auto"/>
            </w:tcBorders>
            <w:hideMark/>
          </w:tcPr>
          <w:p w14:paraId="569E61EA" w14:textId="77777777" w:rsidR="00960584" w:rsidRPr="00960584" w:rsidRDefault="00960584" w:rsidP="00960584">
            <w:pPr>
              <w:jc w:val="center"/>
              <w:rPr>
                <w:rFonts w:ascii="Cambria" w:hAnsi="Cambria" w:cs="Arial"/>
                <w:i/>
                <w:sz w:val="20"/>
                <w:szCs w:val="20"/>
                <w:highlight w:val="yellow"/>
              </w:rPr>
            </w:pPr>
            <w:r w:rsidRPr="00960584">
              <w:rPr>
                <w:rFonts w:ascii="Cambria" w:hAnsi="Cambria" w:cs="Arial"/>
                <w:sz w:val="20"/>
                <w:szCs w:val="20"/>
              </w:rPr>
              <w:t>&lt;</w:t>
            </w:r>
            <w:r w:rsidRPr="00960584">
              <w:rPr>
                <w:rFonts w:ascii="Cambria" w:hAnsi="Cambria" w:cs="Arial"/>
                <w:color w:val="00B0F0"/>
                <w:sz w:val="20"/>
                <w:szCs w:val="20"/>
              </w:rPr>
              <w:t>vyplní uchádzač</w:t>
            </w:r>
            <w:r w:rsidRPr="00960584">
              <w:rPr>
                <w:rFonts w:ascii="Cambria" w:hAnsi="Cambria" w:cs="Arial"/>
                <w:sz w:val="20"/>
                <w:szCs w:val="20"/>
              </w:rPr>
              <w:t>&gt;</w:t>
            </w:r>
          </w:p>
        </w:tc>
      </w:tr>
      <w:bookmarkEnd w:id="24"/>
      <w:tr w:rsidR="00F95039" w:rsidRPr="00960584" w14:paraId="06C814C0" w14:textId="77777777" w:rsidTr="001019C8">
        <w:trPr>
          <w:trHeight w:val="271"/>
        </w:trPr>
        <w:tc>
          <w:tcPr>
            <w:tcW w:w="4555" w:type="dxa"/>
            <w:tcBorders>
              <w:top w:val="single" w:sz="4" w:space="0" w:color="auto"/>
              <w:left w:val="single" w:sz="4" w:space="0" w:color="auto"/>
              <w:bottom w:val="single" w:sz="4" w:space="0" w:color="auto"/>
              <w:right w:val="single" w:sz="4" w:space="0" w:color="auto"/>
            </w:tcBorders>
            <w:vAlign w:val="center"/>
            <w:hideMark/>
          </w:tcPr>
          <w:p w14:paraId="722D5EF0" w14:textId="217BED06" w:rsidR="00F95039" w:rsidRPr="00960584" w:rsidRDefault="00F95039" w:rsidP="001019C8">
            <w:pPr>
              <w:rPr>
                <w:rFonts w:ascii="Cambria" w:hAnsi="Cambria" w:cs="Arial"/>
                <w:b/>
                <w:bCs/>
                <w:sz w:val="20"/>
                <w:szCs w:val="20"/>
              </w:rPr>
            </w:pPr>
            <w:r w:rsidRPr="00960584">
              <w:rPr>
                <w:rFonts w:ascii="Cambria" w:hAnsi="Cambria" w:cs="Arial"/>
                <w:b/>
                <w:bCs/>
                <w:sz w:val="20"/>
                <w:szCs w:val="20"/>
              </w:rPr>
              <w:t xml:space="preserve">Odborná skúsenosť </w:t>
            </w:r>
            <w:r>
              <w:rPr>
                <w:rFonts w:ascii="Cambria" w:hAnsi="Cambria" w:cs="Arial"/>
                <w:b/>
                <w:bCs/>
                <w:sz w:val="20"/>
                <w:szCs w:val="20"/>
              </w:rPr>
              <w:t>2:</w:t>
            </w:r>
          </w:p>
        </w:tc>
        <w:tc>
          <w:tcPr>
            <w:tcW w:w="4801" w:type="dxa"/>
            <w:tcBorders>
              <w:top w:val="single" w:sz="4" w:space="0" w:color="auto"/>
              <w:left w:val="single" w:sz="4" w:space="0" w:color="auto"/>
              <w:bottom w:val="single" w:sz="4" w:space="0" w:color="auto"/>
              <w:right w:val="single" w:sz="4" w:space="0" w:color="auto"/>
            </w:tcBorders>
          </w:tcPr>
          <w:p w14:paraId="51A01EBD" w14:textId="77777777" w:rsidR="00F95039" w:rsidRPr="00960584" w:rsidRDefault="00F95039" w:rsidP="001019C8">
            <w:pPr>
              <w:jc w:val="center"/>
              <w:rPr>
                <w:rFonts w:ascii="Cambria" w:hAnsi="Cambria" w:cs="Arial"/>
                <w:sz w:val="20"/>
                <w:szCs w:val="20"/>
              </w:rPr>
            </w:pPr>
          </w:p>
        </w:tc>
      </w:tr>
      <w:tr w:rsidR="00F95039" w:rsidRPr="00960584" w14:paraId="68FAFE2E" w14:textId="77777777" w:rsidTr="001019C8">
        <w:trPr>
          <w:trHeight w:val="271"/>
        </w:trPr>
        <w:tc>
          <w:tcPr>
            <w:tcW w:w="4555" w:type="dxa"/>
            <w:tcBorders>
              <w:top w:val="single" w:sz="4" w:space="0" w:color="auto"/>
              <w:left w:val="single" w:sz="4" w:space="0" w:color="auto"/>
              <w:bottom w:val="single" w:sz="4" w:space="0" w:color="auto"/>
              <w:right w:val="single" w:sz="4" w:space="0" w:color="auto"/>
            </w:tcBorders>
            <w:vAlign w:val="center"/>
            <w:hideMark/>
          </w:tcPr>
          <w:p w14:paraId="44D0C64B" w14:textId="41ACD925" w:rsidR="00F95039" w:rsidRPr="00960584" w:rsidRDefault="00F95039" w:rsidP="001019C8">
            <w:pPr>
              <w:rPr>
                <w:rFonts w:ascii="Cambria" w:hAnsi="Cambria" w:cs="Arial"/>
                <w:b/>
                <w:bCs/>
                <w:sz w:val="20"/>
                <w:szCs w:val="20"/>
              </w:rPr>
            </w:pPr>
            <w:r w:rsidRPr="00960584">
              <w:rPr>
                <w:rFonts w:ascii="Cambria" w:hAnsi="Cambria" w:cs="Arial"/>
                <w:b/>
                <w:bCs/>
                <w:sz w:val="20"/>
                <w:szCs w:val="20"/>
              </w:rPr>
              <w:t xml:space="preserve">Názov </w:t>
            </w:r>
            <w:r w:rsidRPr="00960584">
              <w:rPr>
                <w:rFonts w:ascii="Cambria" w:hAnsi="Cambria" w:cs="Calibri"/>
                <w:b/>
                <w:noProof w:val="0"/>
                <w:sz w:val="20"/>
                <w:szCs w:val="20"/>
              </w:rPr>
              <w:t>a sídlo odberateľa</w:t>
            </w:r>
            <w:r>
              <w:rPr>
                <w:rFonts w:ascii="Cambria" w:hAnsi="Cambria" w:cs="Calibri"/>
                <w:b/>
                <w:noProof w:val="0"/>
                <w:sz w:val="20"/>
                <w:szCs w:val="20"/>
              </w:rPr>
              <w:t xml:space="preserve"> projektu</w:t>
            </w:r>
          </w:p>
        </w:tc>
        <w:tc>
          <w:tcPr>
            <w:tcW w:w="4801" w:type="dxa"/>
            <w:tcBorders>
              <w:top w:val="single" w:sz="4" w:space="0" w:color="auto"/>
              <w:left w:val="single" w:sz="4" w:space="0" w:color="auto"/>
              <w:bottom w:val="single" w:sz="4" w:space="0" w:color="auto"/>
              <w:right w:val="single" w:sz="4" w:space="0" w:color="auto"/>
            </w:tcBorders>
            <w:hideMark/>
          </w:tcPr>
          <w:p w14:paraId="1853FC19" w14:textId="77777777" w:rsidR="00F95039" w:rsidRPr="00960584" w:rsidRDefault="00F95039" w:rsidP="001019C8">
            <w:pPr>
              <w:jc w:val="center"/>
              <w:rPr>
                <w:rFonts w:ascii="Cambria" w:hAnsi="Cambria" w:cs="Arial"/>
                <w:sz w:val="20"/>
                <w:szCs w:val="20"/>
              </w:rPr>
            </w:pPr>
            <w:r w:rsidRPr="00960584">
              <w:rPr>
                <w:rFonts w:ascii="Cambria" w:hAnsi="Cambria" w:cs="Arial"/>
                <w:sz w:val="20"/>
                <w:szCs w:val="20"/>
              </w:rPr>
              <w:t>&lt;</w:t>
            </w:r>
            <w:r w:rsidRPr="00960584">
              <w:rPr>
                <w:rFonts w:ascii="Cambria" w:hAnsi="Cambria" w:cs="Arial"/>
                <w:color w:val="00B0F0"/>
                <w:sz w:val="20"/>
                <w:szCs w:val="20"/>
              </w:rPr>
              <w:t>vyplní uchádzač</w:t>
            </w:r>
            <w:r w:rsidRPr="00960584">
              <w:rPr>
                <w:rFonts w:ascii="Cambria" w:hAnsi="Cambria" w:cs="Arial"/>
                <w:sz w:val="20"/>
                <w:szCs w:val="20"/>
              </w:rPr>
              <w:t>&gt;</w:t>
            </w:r>
          </w:p>
        </w:tc>
      </w:tr>
      <w:tr w:rsidR="00F95039" w:rsidRPr="00960584" w14:paraId="6D535B60" w14:textId="77777777" w:rsidTr="001019C8">
        <w:trPr>
          <w:trHeight w:val="271"/>
        </w:trPr>
        <w:tc>
          <w:tcPr>
            <w:tcW w:w="4555" w:type="dxa"/>
            <w:tcBorders>
              <w:top w:val="single" w:sz="4" w:space="0" w:color="auto"/>
              <w:left w:val="single" w:sz="4" w:space="0" w:color="auto"/>
              <w:bottom w:val="single" w:sz="4" w:space="0" w:color="auto"/>
              <w:right w:val="single" w:sz="4" w:space="0" w:color="auto"/>
            </w:tcBorders>
            <w:vAlign w:val="center"/>
          </w:tcPr>
          <w:p w14:paraId="7FF62644" w14:textId="77777777" w:rsidR="00F95039" w:rsidRPr="00960584" w:rsidRDefault="00F95039" w:rsidP="001019C8">
            <w:pPr>
              <w:rPr>
                <w:rFonts w:ascii="Cambria" w:hAnsi="Cambria" w:cs="Arial"/>
                <w:b/>
                <w:bCs/>
                <w:sz w:val="20"/>
                <w:szCs w:val="20"/>
              </w:rPr>
            </w:pPr>
            <w:r>
              <w:rPr>
                <w:rFonts w:ascii="Cambria" w:hAnsi="Cambria" w:cs="Arial"/>
                <w:b/>
                <w:bCs/>
                <w:sz w:val="20"/>
                <w:szCs w:val="20"/>
              </w:rPr>
              <w:t xml:space="preserve">Identifikácia </w:t>
            </w:r>
            <w:r w:rsidRPr="00A65266">
              <w:rPr>
                <w:rFonts w:ascii="Cambria" w:hAnsi="Cambria" w:cs="Arial"/>
                <w:b/>
                <w:bCs/>
                <w:sz w:val="20"/>
                <w:szCs w:val="20"/>
              </w:rPr>
              <w:t>projekt</w:t>
            </w:r>
            <w:r>
              <w:rPr>
                <w:rFonts w:ascii="Cambria" w:hAnsi="Cambria" w:cs="Arial"/>
                <w:b/>
                <w:bCs/>
                <w:sz w:val="20"/>
                <w:szCs w:val="20"/>
              </w:rPr>
              <w:t>u</w:t>
            </w:r>
            <w:r w:rsidRPr="00A65266">
              <w:rPr>
                <w:rFonts w:ascii="Cambria" w:hAnsi="Cambria" w:cs="Arial"/>
                <w:b/>
                <w:bCs/>
                <w:sz w:val="20"/>
                <w:szCs w:val="20"/>
              </w:rPr>
              <w:t xml:space="preserve"> pozemných stavieb</w:t>
            </w:r>
          </w:p>
        </w:tc>
        <w:tc>
          <w:tcPr>
            <w:tcW w:w="4801" w:type="dxa"/>
            <w:tcBorders>
              <w:top w:val="single" w:sz="4" w:space="0" w:color="auto"/>
              <w:left w:val="single" w:sz="4" w:space="0" w:color="auto"/>
              <w:bottom w:val="single" w:sz="4" w:space="0" w:color="auto"/>
              <w:right w:val="single" w:sz="4" w:space="0" w:color="auto"/>
            </w:tcBorders>
          </w:tcPr>
          <w:p w14:paraId="2126ECB3" w14:textId="77777777" w:rsidR="00F95039" w:rsidRPr="00960584" w:rsidRDefault="00F95039" w:rsidP="001019C8">
            <w:pPr>
              <w:jc w:val="center"/>
              <w:rPr>
                <w:rFonts w:ascii="Cambria" w:hAnsi="Cambria" w:cs="Arial"/>
                <w:sz w:val="20"/>
                <w:szCs w:val="20"/>
              </w:rPr>
            </w:pPr>
            <w:r w:rsidRPr="00A65266">
              <w:rPr>
                <w:rFonts w:ascii="Cambria" w:hAnsi="Cambria" w:cs="Arial"/>
                <w:sz w:val="20"/>
                <w:szCs w:val="20"/>
              </w:rPr>
              <w:t>&lt;</w:t>
            </w:r>
            <w:r w:rsidRPr="00F95039">
              <w:rPr>
                <w:rFonts w:ascii="Cambria" w:hAnsi="Cambria" w:cs="Arial"/>
                <w:color w:val="00B0F0"/>
                <w:sz w:val="20"/>
                <w:szCs w:val="20"/>
              </w:rPr>
              <w:t>vyplní uchádzač</w:t>
            </w:r>
            <w:r w:rsidRPr="00A65266">
              <w:rPr>
                <w:rFonts w:ascii="Cambria" w:hAnsi="Cambria" w:cs="Arial"/>
                <w:sz w:val="20"/>
                <w:szCs w:val="20"/>
              </w:rPr>
              <w:t>&gt;</w:t>
            </w:r>
          </w:p>
        </w:tc>
      </w:tr>
      <w:tr w:rsidR="00F95039" w:rsidRPr="00960584" w14:paraId="2813132E" w14:textId="77777777" w:rsidTr="001019C8">
        <w:trPr>
          <w:trHeight w:val="271"/>
        </w:trPr>
        <w:tc>
          <w:tcPr>
            <w:tcW w:w="4555" w:type="dxa"/>
            <w:tcBorders>
              <w:top w:val="single" w:sz="4" w:space="0" w:color="auto"/>
              <w:left w:val="single" w:sz="4" w:space="0" w:color="auto"/>
              <w:bottom w:val="single" w:sz="4" w:space="0" w:color="auto"/>
              <w:right w:val="single" w:sz="4" w:space="0" w:color="auto"/>
            </w:tcBorders>
            <w:vAlign w:val="center"/>
            <w:hideMark/>
          </w:tcPr>
          <w:p w14:paraId="31E5759A" w14:textId="33E179A8" w:rsidR="00F95039" w:rsidRPr="00960584" w:rsidRDefault="00F95039" w:rsidP="001019C8">
            <w:pPr>
              <w:rPr>
                <w:rFonts w:ascii="Cambria" w:hAnsi="Cambria" w:cs="Arial"/>
                <w:bCs/>
                <w:sz w:val="20"/>
                <w:szCs w:val="20"/>
              </w:rPr>
            </w:pPr>
            <w:r w:rsidRPr="00960584">
              <w:rPr>
                <w:rFonts w:ascii="Cambria" w:hAnsi="Cambria" w:cs="Arial"/>
                <w:b/>
                <w:bCs/>
                <w:sz w:val="20"/>
                <w:szCs w:val="20"/>
              </w:rPr>
              <w:t xml:space="preserve">Finančný  objem </w:t>
            </w:r>
            <w:r>
              <w:rPr>
                <w:rFonts w:ascii="Cambria" w:hAnsi="Cambria" w:cs="Arial"/>
                <w:b/>
                <w:bCs/>
                <w:sz w:val="20"/>
                <w:szCs w:val="20"/>
              </w:rPr>
              <w:t>projektu</w:t>
            </w:r>
          </w:p>
        </w:tc>
        <w:tc>
          <w:tcPr>
            <w:tcW w:w="4801" w:type="dxa"/>
            <w:tcBorders>
              <w:top w:val="single" w:sz="4" w:space="0" w:color="auto"/>
              <w:left w:val="single" w:sz="4" w:space="0" w:color="auto"/>
              <w:bottom w:val="single" w:sz="4" w:space="0" w:color="auto"/>
              <w:right w:val="single" w:sz="4" w:space="0" w:color="auto"/>
            </w:tcBorders>
            <w:hideMark/>
          </w:tcPr>
          <w:p w14:paraId="4ADD5502" w14:textId="77777777" w:rsidR="00F95039" w:rsidRPr="00960584" w:rsidRDefault="00F95039" w:rsidP="001019C8">
            <w:pPr>
              <w:jc w:val="center"/>
              <w:rPr>
                <w:rFonts w:ascii="Cambria" w:hAnsi="Cambria" w:cs="Arial"/>
                <w:sz w:val="20"/>
                <w:szCs w:val="20"/>
              </w:rPr>
            </w:pPr>
            <w:r w:rsidRPr="00960584">
              <w:rPr>
                <w:rFonts w:ascii="Cambria" w:hAnsi="Cambria" w:cs="Arial"/>
                <w:sz w:val="20"/>
                <w:szCs w:val="20"/>
              </w:rPr>
              <w:t>&lt;</w:t>
            </w:r>
            <w:r w:rsidRPr="00960584">
              <w:rPr>
                <w:rFonts w:ascii="Cambria" w:hAnsi="Cambria" w:cs="Arial"/>
                <w:color w:val="00B0F0"/>
                <w:sz w:val="20"/>
                <w:szCs w:val="20"/>
              </w:rPr>
              <w:t>vyplní uchádzač</w:t>
            </w:r>
            <w:r w:rsidRPr="00960584">
              <w:rPr>
                <w:rFonts w:ascii="Cambria" w:hAnsi="Cambria" w:cs="Arial"/>
                <w:sz w:val="20"/>
                <w:szCs w:val="20"/>
              </w:rPr>
              <w:t>&gt;</w:t>
            </w:r>
          </w:p>
        </w:tc>
      </w:tr>
      <w:tr w:rsidR="00F95039" w:rsidRPr="00960584" w14:paraId="55EB3945" w14:textId="77777777" w:rsidTr="001019C8">
        <w:trPr>
          <w:trHeight w:val="271"/>
        </w:trPr>
        <w:tc>
          <w:tcPr>
            <w:tcW w:w="4555" w:type="dxa"/>
            <w:tcBorders>
              <w:top w:val="single" w:sz="4" w:space="0" w:color="auto"/>
              <w:left w:val="single" w:sz="4" w:space="0" w:color="auto"/>
              <w:bottom w:val="single" w:sz="4" w:space="0" w:color="auto"/>
              <w:right w:val="single" w:sz="4" w:space="0" w:color="auto"/>
            </w:tcBorders>
            <w:vAlign w:val="center"/>
            <w:hideMark/>
          </w:tcPr>
          <w:p w14:paraId="7ED3A34C" w14:textId="77777777" w:rsidR="00F95039" w:rsidRPr="00960584" w:rsidRDefault="00F95039" w:rsidP="001019C8">
            <w:pPr>
              <w:rPr>
                <w:rFonts w:ascii="Cambria" w:hAnsi="Cambria" w:cs="Arial"/>
                <w:b/>
                <w:bCs/>
                <w:sz w:val="20"/>
                <w:szCs w:val="20"/>
              </w:rPr>
            </w:pPr>
            <w:r w:rsidRPr="00960584">
              <w:rPr>
                <w:rFonts w:ascii="Cambria" w:hAnsi="Cambria" w:cs="Arial"/>
                <w:b/>
                <w:bCs/>
                <w:sz w:val="20"/>
                <w:szCs w:val="20"/>
              </w:rPr>
              <w:t>Preukázateľná odborná skúsenosť</w:t>
            </w:r>
          </w:p>
          <w:p w14:paraId="182CA7C7" w14:textId="77777777" w:rsidR="00F95039" w:rsidRPr="00960584" w:rsidRDefault="00F95039" w:rsidP="001019C8">
            <w:pPr>
              <w:rPr>
                <w:rFonts w:ascii="Cambria" w:hAnsi="Cambria" w:cs="Arial"/>
                <w:sz w:val="20"/>
                <w:szCs w:val="20"/>
              </w:rPr>
            </w:pPr>
            <w:r w:rsidRPr="00960584">
              <w:rPr>
                <w:rFonts w:ascii="Cambria" w:hAnsi="Cambria" w:cs="Arial"/>
                <w:sz w:val="20"/>
                <w:szCs w:val="20"/>
              </w:rPr>
              <w:t xml:space="preserve">(Pozícia </w:t>
            </w:r>
            <w:r>
              <w:rPr>
                <w:rFonts w:ascii="Cambria" w:hAnsi="Cambria" w:cs="Arial"/>
                <w:sz w:val="20"/>
                <w:szCs w:val="20"/>
              </w:rPr>
              <w:t>technického dozoru)</w:t>
            </w:r>
          </w:p>
        </w:tc>
        <w:tc>
          <w:tcPr>
            <w:tcW w:w="4801" w:type="dxa"/>
            <w:tcBorders>
              <w:top w:val="single" w:sz="4" w:space="0" w:color="auto"/>
              <w:left w:val="single" w:sz="4" w:space="0" w:color="auto"/>
              <w:bottom w:val="single" w:sz="4" w:space="0" w:color="auto"/>
              <w:right w:val="single" w:sz="4" w:space="0" w:color="auto"/>
            </w:tcBorders>
            <w:hideMark/>
          </w:tcPr>
          <w:p w14:paraId="042D38DD" w14:textId="77777777" w:rsidR="00F95039" w:rsidRPr="00960584" w:rsidRDefault="00F95039" w:rsidP="001019C8">
            <w:pPr>
              <w:jc w:val="center"/>
              <w:rPr>
                <w:rFonts w:ascii="Cambria" w:hAnsi="Cambria" w:cs="Arial"/>
                <w:bCs/>
                <w:i/>
                <w:sz w:val="20"/>
                <w:szCs w:val="20"/>
                <w:highlight w:val="yellow"/>
              </w:rPr>
            </w:pPr>
            <w:r w:rsidRPr="00960584">
              <w:rPr>
                <w:rFonts w:ascii="Cambria" w:hAnsi="Cambria" w:cs="Arial"/>
                <w:sz w:val="20"/>
                <w:szCs w:val="20"/>
              </w:rPr>
              <w:t>&lt;</w:t>
            </w:r>
            <w:r w:rsidRPr="00960584">
              <w:rPr>
                <w:rFonts w:ascii="Cambria" w:hAnsi="Cambria" w:cs="Arial"/>
                <w:color w:val="00B0F0"/>
                <w:sz w:val="20"/>
                <w:szCs w:val="20"/>
              </w:rPr>
              <w:t>vyplní uchádzač</w:t>
            </w:r>
            <w:r w:rsidRPr="00960584">
              <w:rPr>
                <w:rFonts w:ascii="Cambria" w:hAnsi="Cambria" w:cs="Arial"/>
                <w:sz w:val="20"/>
                <w:szCs w:val="20"/>
              </w:rPr>
              <w:t>&gt;</w:t>
            </w:r>
          </w:p>
        </w:tc>
      </w:tr>
      <w:tr w:rsidR="00F95039" w:rsidRPr="00960584" w14:paraId="210D0148" w14:textId="77777777" w:rsidTr="001019C8">
        <w:trPr>
          <w:trHeight w:val="363"/>
        </w:trPr>
        <w:tc>
          <w:tcPr>
            <w:tcW w:w="4555" w:type="dxa"/>
            <w:tcBorders>
              <w:top w:val="single" w:sz="4" w:space="0" w:color="auto"/>
              <w:left w:val="single" w:sz="4" w:space="0" w:color="auto"/>
              <w:bottom w:val="single" w:sz="4" w:space="0" w:color="auto"/>
              <w:right w:val="single" w:sz="4" w:space="0" w:color="auto"/>
            </w:tcBorders>
            <w:vAlign w:val="center"/>
            <w:hideMark/>
          </w:tcPr>
          <w:p w14:paraId="3C00F4BE" w14:textId="1CEAA5F7" w:rsidR="00F95039" w:rsidRPr="00960584" w:rsidRDefault="00F95039" w:rsidP="001019C8">
            <w:pPr>
              <w:rPr>
                <w:rFonts w:ascii="Cambria" w:hAnsi="Cambria" w:cs="Arial"/>
                <w:b/>
                <w:bCs/>
                <w:sz w:val="20"/>
                <w:szCs w:val="20"/>
              </w:rPr>
            </w:pPr>
            <w:r w:rsidRPr="00960584">
              <w:rPr>
                <w:rFonts w:ascii="Cambria" w:hAnsi="Cambria" w:cs="Arial"/>
                <w:b/>
                <w:bCs/>
                <w:sz w:val="20"/>
                <w:szCs w:val="20"/>
              </w:rPr>
              <w:t>Obdobie</w:t>
            </w:r>
            <w:r>
              <w:rPr>
                <w:rFonts w:ascii="Cambria" w:hAnsi="Cambria" w:cs="Arial"/>
                <w:b/>
                <w:bCs/>
                <w:sz w:val="20"/>
                <w:szCs w:val="20"/>
              </w:rPr>
              <w:t xml:space="preserve"> realizácie projektu</w:t>
            </w:r>
          </w:p>
          <w:p w14:paraId="0BB9ED5A" w14:textId="77777777" w:rsidR="00F95039" w:rsidRPr="00960584" w:rsidRDefault="00F95039" w:rsidP="001019C8">
            <w:pPr>
              <w:rPr>
                <w:rFonts w:ascii="Cambria" w:hAnsi="Cambria" w:cs="Arial"/>
                <w:bCs/>
                <w:sz w:val="20"/>
                <w:szCs w:val="20"/>
              </w:rPr>
            </w:pPr>
            <w:r w:rsidRPr="00960584">
              <w:rPr>
                <w:rFonts w:ascii="Cambria" w:hAnsi="Cambria" w:cs="Arial"/>
                <w:sz w:val="20"/>
                <w:szCs w:val="20"/>
              </w:rPr>
              <w:t>(začiatok a koniec plnenia vo formáte mesiac/rok)</w:t>
            </w:r>
          </w:p>
        </w:tc>
        <w:tc>
          <w:tcPr>
            <w:tcW w:w="4801" w:type="dxa"/>
            <w:tcBorders>
              <w:top w:val="single" w:sz="4" w:space="0" w:color="auto"/>
              <w:left w:val="single" w:sz="4" w:space="0" w:color="auto"/>
              <w:bottom w:val="single" w:sz="4" w:space="0" w:color="auto"/>
              <w:right w:val="single" w:sz="4" w:space="0" w:color="auto"/>
            </w:tcBorders>
            <w:hideMark/>
          </w:tcPr>
          <w:p w14:paraId="76D33E61" w14:textId="77777777" w:rsidR="00F95039" w:rsidRPr="00960584" w:rsidRDefault="00F95039" w:rsidP="001019C8">
            <w:pPr>
              <w:jc w:val="center"/>
              <w:rPr>
                <w:rFonts w:ascii="Cambria" w:hAnsi="Cambria" w:cs="Arial"/>
                <w:i/>
                <w:sz w:val="20"/>
                <w:szCs w:val="20"/>
                <w:highlight w:val="yellow"/>
              </w:rPr>
            </w:pPr>
            <w:r w:rsidRPr="00960584">
              <w:rPr>
                <w:rFonts w:ascii="Cambria" w:hAnsi="Cambria" w:cs="Arial"/>
                <w:sz w:val="20"/>
                <w:szCs w:val="20"/>
              </w:rPr>
              <w:t>&lt;</w:t>
            </w:r>
            <w:r w:rsidRPr="00960584">
              <w:rPr>
                <w:rFonts w:ascii="Cambria" w:hAnsi="Cambria" w:cs="Arial"/>
                <w:color w:val="00B0F0"/>
                <w:sz w:val="20"/>
                <w:szCs w:val="20"/>
              </w:rPr>
              <w:t>vyplní uchádzač</w:t>
            </w:r>
            <w:r w:rsidRPr="00960584">
              <w:rPr>
                <w:rFonts w:ascii="Cambria" w:hAnsi="Cambria" w:cs="Arial"/>
                <w:sz w:val="20"/>
                <w:szCs w:val="20"/>
              </w:rPr>
              <w:t>&gt;</w:t>
            </w:r>
          </w:p>
        </w:tc>
      </w:tr>
      <w:tr w:rsidR="00F95039" w:rsidRPr="00960584" w14:paraId="22D76E45" w14:textId="77777777" w:rsidTr="001019C8">
        <w:trPr>
          <w:trHeight w:val="762"/>
        </w:trPr>
        <w:tc>
          <w:tcPr>
            <w:tcW w:w="4555" w:type="dxa"/>
            <w:tcBorders>
              <w:top w:val="single" w:sz="4" w:space="0" w:color="auto"/>
              <w:left w:val="single" w:sz="4" w:space="0" w:color="auto"/>
              <w:bottom w:val="single" w:sz="4" w:space="0" w:color="auto"/>
              <w:right w:val="single" w:sz="4" w:space="0" w:color="auto"/>
            </w:tcBorders>
            <w:vAlign w:val="center"/>
            <w:hideMark/>
          </w:tcPr>
          <w:p w14:paraId="0AF6EC52" w14:textId="77777777" w:rsidR="00F95039" w:rsidRPr="00960584" w:rsidRDefault="00F95039" w:rsidP="001019C8">
            <w:pPr>
              <w:rPr>
                <w:rFonts w:ascii="Cambria" w:hAnsi="Cambria" w:cs="Arial"/>
                <w:bCs/>
                <w:sz w:val="20"/>
                <w:szCs w:val="20"/>
              </w:rPr>
            </w:pPr>
            <w:r w:rsidRPr="00960584">
              <w:rPr>
                <w:rFonts w:ascii="Cambria" w:hAnsi="Cambria" w:cs="Arial"/>
                <w:b/>
                <w:bCs/>
                <w:sz w:val="20"/>
                <w:szCs w:val="20"/>
              </w:rPr>
              <w:t>Kontaktné údaje odberateľa, resp. zamestnávateľa</w:t>
            </w:r>
            <w:r w:rsidRPr="00960584">
              <w:rPr>
                <w:rFonts w:ascii="Cambria" w:hAnsi="Cambria" w:cs="Arial"/>
                <w:bCs/>
                <w:sz w:val="20"/>
                <w:szCs w:val="20"/>
              </w:rPr>
              <w:t xml:space="preserve"> (</w:t>
            </w:r>
            <w:r w:rsidRPr="00960584">
              <w:rPr>
                <w:rFonts w:ascii="Cambria" w:hAnsi="Cambria" w:cs="Arial"/>
                <w:sz w:val="20"/>
                <w:szCs w:val="20"/>
              </w:rPr>
              <w:t>meno a funkcia kontaktnej osoby, telefónne číslo a e-mail</w:t>
            </w:r>
            <w:r w:rsidRPr="00960584">
              <w:rPr>
                <w:rFonts w:ascii="Cambria" w:hAnsi="Cambria" w:cs="Arial"/>
                <w:bCs/>
                <w:sz w:val="20"/>
                <w:szCs w:val="20"/>
              </w:rPr>
              <w:t>)</w:t>
            </w:r>
            <w:r w:rsidRPr="00960584">
              <w:rPr>
                <w:rFonts w:ascii="Cambria" w:hAnsi="Cambria" w:cs="Arial"/>
                <w:b/>
                <w:bCs/>
                <w:sz w:val="20"/>
                <w:szCs w:val="20"/>
              </w:rPr>
              <w:t xml:space="preserve"> </w:t>
            </w:r>
          </w:p>
        </w:tc>
        <w:tc>
          <w:tcPr>
            <w:tcW w:w="4801" w:type="dxa"/>
            <w:tcBorders>
              <w:top w:val="single" w:sz="4" w:space="0" w:color="auto"/>
              <w:left w:val="single" w:sz="4" w:space="0" w:color="auto"/>
              <w:bottom w:val="single" w:sz="4" w:space="0" w:color="auto"/>
              <w:right w:val="single" w:sz="4" w:space="0" w:color="auto"/>
            </w:tcBorders>
            <w:hideMark/>
          </w:tcPr>
          <w:p w14:paraId="3DD4AC01" w14:textId="77777777" w:rsidR="00F95039" w:rsidRPr="00960584" w:rsidRDefault="00F95039" w:rsidP="001019C8">
            <w:pPr>
              <w:jc w:val="center"/>
              <w:rPr>
                <w:rFonts w:ascii="Cambria" w:hAnsi="Cambria" w:cs="Arial"/>
                <w:i/>
                <w:sz w:val="20"/>
                <w:szCs w:val="20"/>
                <w:highlight w:val="yellow"/>
              </w:rPr>
            </w:pPr>
            <w:r w:rsidRPr="00960584">
              <w:rPr>
                <w:rFonts w:ascii="Cambria" w:hAnsi="Cambria" w:cs="Arial"/>
                <w:sz w:val="20"/>
                <w:szCs w:val="20"/>
              </w:rPr>
              <w:t>&lt;</w:t>
            </w:r>
            <w:r w:rsidRPr="00960584">
              <w:rPr>
                <w:rFonts w:ascii="Cambria" w:hAnsi="Cambria" w:cs="Arial"/>
                <w:color w:val="00B0F0"/>
                <w:sz w:val="20"/>
                <w:szCs w:val="20"/>
              </w:rPr>
              <w:t>vyplní uchádzač</w:t>
            </w:r>
            <w:r w:rsidRPr="00960584">
              <w:rPr>
                <w:rFonts w:ascii="Cambria" w:hAnsi="Cambria" w:cs="Arial"/>
                <w:sz w:val="20"/>
                <w:szCs w:val="20"/>
              </w:rPr>
              <w:t>&gt;</w:t>
            </w:r>
          </w:p>
        </w:tc>
      </w:tr>
    </w:tbl>
    <w:p w14:paraId="678A9E87" w14:textId="77777777" w:rsidR="00960584" w:rsidRPr="00960584" w:rsidRDefault="00960584" w:rsidP="00960584">
      <w:pPr>
        <w:rPr>
          <w:rFonts w:ascii="Cambria" w:hAnsi="Cambria" w:cs="Arial"/>
          <w:b/>
          <w:sz w:val="20"/>
          <w:szCs w:val="20"/>
        </w:rPr>
      </w:pPr>
    </w:p>
    <w:p w14:paraId="4BF08EBD" w14:textId="77777777" w:rsidR="00960584" w:rsidRPr="00960584" w:rsidRDefault="00960584" w:rsidP="00960584">
      <w:pPr>
        <w:rPr>
          <w:rFonts w:ascii="Cambria" w:hAnsi="Cambria" w:cs="Arial"/>
          <w:b/>
          <w:i/>
          <w:sz w:val="20"/>
          <w:szCs w:val="20"/>
        </w:rPr>
      </w:pPr>
      <w:r w:rsidRPr="00960584">
        <w:rPr>
          <w:rFonts w:ascii="Cambria" w:hAnsi="Cambria" w:cs="Arial"/>
          <w:i/>
          <w:sz w:val="20"/>
          <w:szCs w:val="20"/>
        </w:rPr>
        <w:t>Údaje o jednotlivých skúsenostiach osôb uchádzač vyplní do samostatných tabuliek podľa vzoru.</w:t>
      </w:r>
    </w:p>
    <w:p w14:paraId="4B8BD770" w14:textId="77777777" w:rsidR="0090604D" w:rsidRPr="0090604D" w:rsidRDefault="0090604D" w:rsidP="0090604D">
      <w:pPr>
        <w:rPr>
          <w:rFonts w:ascii="Cambria" w:hAnsi="Cambria" w:cs="Calibri Light"/>
          <w:noProof w:val="0"/>
          <w:sz w:val="20"/>
          <w:szCs w:val="20"/>
        </w:rPr>
      </w:pPr>
    </w:p>
    <w:p w14:paraId="4ED4C77E" w14:textId="1988D615" w:rsidR="0090604D" w:rsidRDefault="0090604D" w:rsidP="0090604D">
      <w:pPr>
        <w:rPr>
          <w:rFonts w:ascii="Cambria" w:hAnsi="Cambria" w:cs="Calibri Light"/>
          <w:noProof w:val="0"/>
          <w:sz w:val="20"/>
          <w:szCs w:val="20"/>
        </w:rPr>
      </w:pPr>
    </w:p>
    <w:p w14:paraId="3189A44B" w14:textId="0870A1B9" w:rsidR="00960584" w:rsidRDefault="00960584" w:rsidP="0090604D">
      <w:pPr>
        <w:rPr>
          <w:rFonts w:ascii="Cambria" w:hAnsi="Cambria" w:cs="Calibri Light"/>
          <w:noProof w:val="0"/>
          <w:sz w:val="20"/>
          <w:szCs w:val="20"/>
        </w:rPr>
      </w:pPr>
    </w:p>
    <w:p w14:paraId="63F8ECD4" w14:textId="5FA26AD0" w:rsidR="00960584" w:rsidRDefault="00960584" w:rsidP="0090604D">
      <w:pPr>
        <w:rPr>
          <w:rFonts w:ascii="Cambria" w:hAnsi="Cambria" w:cs="Calibri Light"/>
          <w:noProof w:val="0"/>
          <w:sz w:val="20"/>
          <w:szCs w:val="20"/>
        </w:rPr>
      </w:pPr>
    </w:p>
    <w:p w14:paraId="74E899AE" w14:textId="1A5CAC89" w:rsidR="00960584" w:rsidRDefault="00960584" w:rsidP="0090604D">
      <w:pPr>
        <w:rPr>
          <w:rFonts w:ascii="Cambria" w:hAnsi="Cambria" w:cs="Calibri Light"/>
          <w:noProof w:val="0"/>
          <w:sz w:val="20"/>
          <w:szCs w:val="20"/>
        </w:rPr>
      </w:pPr>
    </w:p>
    <w:p w14:paraId="7053D537" w14:textId="5B2789D4" w:rsidR="00960584" w:rsidRDefault="00960584" w:rsidP="0090604D">
      <w:pPr>
        <w:rPr>
          <w:rFonts w:ascii="Cambria" w:hAnsi="Cambria" w:cs="Calibri Light"/>
          <w:noProof w:val="0"/>
          <w:sz w:val="20"/>
          <w:szCs w:val="20"/>
        </w:rPr>
      </w:pPr>
    </w:p>
    <w:p w14:paraId="16DF64C2" w14:textId="52E65734" w:rsidR="00960584" w:rsidRDefault="00960584" w:rsidP="0090604D">
      <w:pPr>
        <w:rPr>
          <w:rFonts w:ascii="Cambria" w:hAnsi="Cambria" w:cs="Calibri Light"/>
          <w:noProof w:val="0"/>
          <w:sz w:val="20"/>
          <w:szCs w:val="20"/>
        </w:rPr>
      </w:pPr>
    </w:p>
    <w:p w14:paraId="69AC50A9" w14:textId="2CD46014" w:rsidR="00960584" w:rsidRDefault="00960584" w:rsidP="0090604D">
      <w:pPr>
        <w:rPr>
          <w:rFonts w:ascii="Cambria" w:hAnsi="Cambria" w:cs="Calibri Light"/>
          <w:noProof w:val="0"/>
          <w:sz w:val="20"/>
          <w:szCs w:val="20"/>
        </w:rPr>
      </w:pPr>
    </w:p>
    <w:p w14:paraId="6A76B4C2" w14:textId="670159FB" w:rsidR="00960584" w:rsidRDefault="00960584" w:rsidP="0090604D">
      <w:pPr>
        <w:rPr>
          <w:rFonts w:ascii="Cambria" w:hAnsi="Cambria" w:cs="Calibri Light"/>
          <w:noProof w:val="0"/>
          <w:sz w:val="20"/>
          <w:szCs w:val="20"/>
        </w:rPr>
      </w:pPr>
    </w:p>
    <w:p w14:paraId="39E5D46A" w14:textId="77777777" w:rsidR="00960584" w:rsidRDefault="00960584" w:rsidP="0090604D">
      <w:pPr>
        <w:rPr>
          <w:rFonts w:ascii="Cambria" w:hAnsi="Cambria" w:cs="Calibri Light"/>
          <w:noProof w:val="0"/>
          <w:sz w:val="20"/>
          <w:szCs w:val="20"/>
        </w:rPr>
      </w:pPr>
    </w:p>
    <w:p w14:paraId="2AA49983" w14:textId="07A20950" w:rsidR="00960584" w:rsidRDefault="00960584" w:rsidP="0090604D">
      <w:pPr>
        <w:rPr>
          <w:rFonts w:ascii="Cambria" w:hAnsi="Cambria" w:cs="Calibri Light"/>
          <w:noProof w:val="0"/>
          <w:sz w:val="20"/>
          <w:szCs w:val="20"/>
        </w:rPr>
      </w:pPr>
    </w:p>
    <w:p w14:paraId="6E4C09EB" w14:textId="76255DA0" w:rsidR="00960584" w:rsidRDefault="00960584" w:rsidP="0090604D">
      <w:pPr>
        <w:rPr>
          <w:rFonts w:ascii="Cambria" w:hAnsi="Cambria" w:cs="Calibri Light"/>
          <w:noProof w:val="0"/>
          <w:sz w:val="20"/>
          <w:szCs w:val="20"/>
        </w:rPr>
      </w:pPr>
    </w:p>
    <w:p w14:paraId="405C8AF5" w14:textId="77777777" w:rsidR="00960584" w:rsidRPr="00960584" w:rsidRDefault="00960584" w:rsidP="00960584">
      <w:pPr>
        <w:rPr>
          <w:rFonts w:ascii="Cambria" w:hAnsi="Cambria" w:cs="Calibri Light"/>
          <w:noProof w:val="0"/>
          <w:sz w:val="20"/>
          <w:szCs w:val="20"/>
        </w:rPr>
      </w:pPr>
    </w:p>
    <w:p w14:paraId="394BA4AF" w14:textId="129035A9" w:rsidR="00960584" w:rsidRPr="00960584" w:rsidRDefault="00960584" w:rsidP="00960584">
      <w:pPr>
        <w:rPr>
          <w:rFonts w:ascii="Cambria" w:hAnsi="Cambria" w:cs="Calibri Light"/>
          <w:bCs/>
          <w:noProof w:val="0"/>
          <w:sz w:val="20"/>
          <w:szCs w:val="20"/>
        </w:rPr>
      </w:pPr>
      <w:r w:rsidRPr="00960584">
        <w:rPr>
          <w:rFonts w:ascii="Cambria" w:hAnsi="Cambria" w:cs="Calibri Light"/>
          <w:bCs/>
          <w:noProof w:val="0"/>
          <w:sz w:val="20"/>
          <w:szCs w:val="20"/>
        </w:rPr>
        <w:t>V ……………….…….., dňa ....................</w:t>
      </w:r>
      <w:r w:rsidRPr="00960584">
        <w:rPr>
          <w:rFonts w:ascii="Cambria" w:hAnsi="Cambria" w:cs="Calibri Light"/>
          <w:bCs/>
          <w:noProof w:val="0"/>
          <w:sz w:val="20"/>
          <w:szCs w:val="20"/>
        </w:rPr>
        <w:tab/>
      </w:r>
      <w:r w:rsidRPr="00960584">
        <w:rPr>
          <w:rFonts w:ascii="Cambria" w:hAnsi="Cambria" w:cs="Calibri Light"/>
          <w:b/>
          <w:bCs/>
          <w:noProof w:val="0"/>
          <w:sz w:val="20"/>
          <w:szCs w:val="20"/>
        </w:rPr>
        <w:tab/>
      </w:r>
      <w:r w:rsidRPr="00960584">
        <w:rPr>
          <w:rFonts w:ascii="Cambria" w:hAnsi="Cambria" w:cs="Calibri Light"/>
          <w:b/>
          <w:bCs/>
          <w:noProof w:val="0"/>
          <w:sz w:val="20"/>
          <w:szCs w:val="20"/>
        </w:rPr>
        <w:tab/>
      </w:r>
      <w:r>
        <w:rPr>
          <w:rFonts w:ascii="Cambria" w:hAnsi="Cambria" w:cs="Calibri Light"/>
          <w:b/>
          <w:bCs/>
          <w:noProof w:val="0"/>
          <w:sz w:val="20"/>
          <w:szCs w:val="20"/>
        </w:rPr>
        <w:t xml:space="preserve">                       </w:t>
      </w:r>
      <w:r w:rsidRPr="00960584">
        <w:rPr>
          <w:rFonts w:ascii="Cambria" w:hAnsi="Cambria" w:cs="Calibri Light"/>
          <w:bCs/>
          <w:noProof w:val="0"/>
          <w:sz w:val="20"/>
          <w:szCs w:val="20"/>
        </w:rPr>
        <w:t>………………………………..............................</w:t>
      </w:r>
    </w:p>
    <w:p w14:paraId="25F99296" w14:textId="17BF8415" w:rsidR="00960584" w:rsidRPr="00960584" w:rsidRDefault="00960584" w:rsidP="00960584">
      <w:pPr>
        <w:rPr>
          <w:rFonts w:ascii="Cambria" w:hAnsi="Cambria" w:cs="Calibri Light"/>
          <w:noProof w:val="0"/>
          <w:sz w:val="20"/>
          <w:szCs w:val="20"/>
        </w:rPr>
      </w:pPr>
      <w:r w:rsidRPr="00960584">
        <w:rPr>
          <w:rFonts w:ascii="Cambria" w:hAnsi="Cambria" w:cs="Calibri Light"/>
          <w:noProof w:val="0"/>
          <w:sz w:val="20"/>
          <w:szCs w:val="20"/>
        </w:rPr>
        <w:sym w:font="Symbol" w:char="F05B"/>
      </w:r>
      <w:r w:rsidRPr="00960584">
        <w:rPr>
          <w:rFonts w:ascii="Cambria" w:hAnsi="Cambria" w:cs="Calibri Light"/>
          <w:noProof w:val="0"/>
          <w:sz w:val="20"/>
          <w:szCs w:val="20"/>
        </w:rPr>
        <w:t>uviesť miesto a dátum podpisu</w:t>
      </w:r>
      <w:r w:rsidRPr="00960584">
        <w:rPr>
          <w:rFonts w:ascii="Cambria" w:hAnsi="Cambria" w:cs="Calibri Light"/>
          <w:noProof w:val="0"/>
          <w:sz w:val="20"/>
          <w:szCs w:val="20"/>
        </w:rPr>
        <w:sym w:font="Symbol" w:char="F05D"/>
      </w:r>
      <w:r w:rsidRPr="00960584">
        <w:rPr>
          <w:rFonts w:ascii="Cambria" w:hAnsi="Cambria" w:cs="Calibri Light"/>
          <w:noProof w:val="0"/>
          <w:sz w:val="20"/>
          <w:szCs w:val="20"/>
        </w:rPr>
        <w:tab/>
      </w:r>
      <w:r w:rsidRPr="00960584">
        <w:rPr>
          <w:rFonts w:ascii="Cambria" w:hAnsi="Cambria" w:cs="Calibri Light"/>
          <w:noProof w:val="0"/>
          <w:sz w:val="20"/>
          <w:szCs w:val="20"/>
        </w:rPr>
        <w:tab/>
      </w:r>
      <w:r>
        <w:rPr>
          <w:rFonts w:ascii="Cambria" w:hAnsi="Cambria" w:cs="Calibri Light"/>
          <w:noProof w:val="0"/>
          <w:sz w:val="20"/>
          <w:szCs w:val="20"/>
        </w:rPr>
        <w:t xml:space="preserve">                 </w:t>
      </w:r>
      <w:r w:rsidRPr="00960584">
        <w:rPr>
          <w:rFonts w:ascii="Cambria" w:hAnsi="Cambria" w:cs="Calibri Light"/>
          <w:noProof w:val="0"/>
          <w:sz w:val="20"/>
          <w:szCs w:val="20"/>
        </w:rPr>
        <w:tab/>
      </w:r>
      <w:r>
        <w:rPr>
          <w:rFonts w:ascii="Cambria" w:hAnsi="Cambria" w:cs="Calibri Light"/>
          <w:noProof w:val="0"/>
          <w:sz w:val="20"/>
          <w:szCs w:val="20"/>
        </w:rPr>
        <w:t xml:space="preserve">     </w:t>
      </w:r>
      <w:r w:rsidRPr="00960584">
        <w:rPr>
          <w:rFonts w:ascii="Cambria" w:hAnsi="Cambria" w:cs="Calibri Light"/>
          <w:noProof w:val="0"/>
          <w:sz w:val="20"/>
          <w:szCs w:val="20"/>
        </w:rPr>
        <w:sym w:font="Symbol" w:char="F05B"/>
      </w:r>
      <w:r w:rsidRPr="00960584">
        <w:rPr>
          <w:rFonts w:ascii="Cambria" w:hAnsi="Cambria" w:cs="Calibri Light"/>
          <w:noProof w:val="0"/>
          <w:sz w:val="20"/>
          <w:szCs w:val="20"/>
        </w:rPr>
        <w:t>vypísať meno, priezvisko a funkciu</w:t>
      </w:r>
    </w:p>
    <w:p w14:paraId="72794321" w14:textId="3361F8DA" w:rsidR="00960584" w:rsidRPr="00960584" w:rsidRDefault="00960584" w:rsidP="00960584">
      <w:pPr>
        <w:rPr>
          <w:rFonts w:ascii="Cambria" w:hAnsi="Cambria" w:cs="Calibri Light"/>
          <w:noProof w:val="0"/>
          <w:sz w:val="20"/>
          <w:szCs w:val="20"/>
        </w:rPr>
      </w:pPr>
      <w:r>
        <w:rPr>
          <w:rFonts w:ascii="Cambria" w:hAnsi="Cambria" w:cs="Calibri Light"/>
          <w:noProof w:val="0"/>
          <w:sz w:val="20"/>
          <w:szCs w:val="20"/>
        </w:rPr>
        <w:t xml:space="preserve">                                                                                                                         </w:t>
      </w:r>
      <w:r w:rsidRPr="00960584">
        <w:rPr>
          <w:rFonts w:ascii="Cambria" w:hAnsi="Cambria" w:cs="Calibri Light"/>
          <w:noProof w:val="0"/>
          <w:sz w:val="20"/>
          <w:szCs w:val="20"/>
        </w:rPr>
        <w:t>oprávnenej osoby uchádzača</w:t>
      </w:r>
      <w:r w:rsidRPr="00960584">
        <w:rPr>
          <w:rFonts w:ascii="Cambria" w:hAnsi="Cambria" w:cs="Calibri Light"/>
          <w:noProof w:val="0"/>
          <w:sz w:val="20"/>
          <w:szCs w:val="20"/>
        </w:rPr>
        <w:sym w:font="Symbol" w:char="F05D"/>
      </w:r>
    </w:p>
    <w:p w14:paraId="1285BAA4" w14:textId="2F55CE44" w:rsidR="00960584" w:rsidRDefault="00960584" w:rsidP="0090604D">
      <w:pPr>
        <w:rPr>
          <w:rFonts w:ascii="Cambria" w:hAnsi="Cambria" w:cs="Calibri Light"/>
          <w:noProof w:val="0"/>
          <w:sz w:val="20"/>
          <w:szCs w:val="20"/>
        </w:rPr>
      </w:pPr>
    </w:p>
    <w:p w14:paraId="09D6D262" w14:textId="1151BE9D" w:rsidR="00960584" w:rsidRDefault="00960584" w:rsidP="0090604D">
      <w:pPr>
        <w:rPr>
          <w:rFonts w:ascii="Cambria" w:hAnsi="Cambria" w:cs="Calibri Light"/>
          <w:noProof w:val="0"/>
          <w:sz w:val="20"/>
          <w:szCs w:val="20"/>
        </w:rPr>
      </w:pPr>
    </w:p>
    <w:p w14:paraId="328B883A" w14:textId="06C6016C" w:rsidR="002E0FA1" w:rsidRPr="000E6AB5" w:rsidRDefault="002E0FA1" w:rsidP="005A392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sz w:val="20"/>
          <w:szCs w:val="20"/>
        </w:rPr>
      </w:pPr>
    </w:p>
    <w:p w14:paraId="2935C111" w14:textId="3D5BA05E" w:rsidR="00E124AA" w:rsidRPr="000E6AB5" w:rsidRDefault="00111E9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E6AB5">
        <w:rPr>
          <w:rFonts w:asciiTheme="majorHAnsi" w:hAnsiTheme="majorHAnsi" w:cs="Arial"/>
          <w:b/>
          <w:sz w:val="20"/>
          <w:szCs w:val="20"/>
        </w:rPr>
        <w:lastRenderedPageBreak/>
        <w:t xml:space="preserve">A.3 </w:t>
      </w:r>
      <w:r w:rsidR="00E124AA" w:rsidRPr="000E6AB5">
        <w:rPr>
          <w:rFonts w:asciiTheme="majorHAnsi" w:hAnsiTheme="majorHAnsi" w:cs="Arial"/>
          <w:b/>
          <w:bCs/>
          <w:i/>
          <w:sz w:val="20"/>
          <w:szCs w:val="20"/>
        </w:rPr>
        <w:t>KRITÉRIÁ NA VYHODNOTENIE PONÚK A PRAVIDLÁ ICH UPLATNENIA</w:t>
      </w:r>
    </w:p>
    <w:p w14:paraId="6F245D1B" w14:textId="6114D89B" w:rsidR="003C5C79" w:rsidRPr="000E6AB5" w:rsidRDefault="003C5C79" w:rsidP="005F2D94">
      <w:pPr>
        <w:jc w:val="both"/>
        <w:rPr>
          <w:rFonts w:asciiTheme="majorHAnsi" w:hAnsiTheme="majorHAnsi" w:cs="Arial"/>
          <w:sz w:val="20"/>
          <w:szCs w:val="20"/>
        </w:rPr>
      </w:pPr>
    </w:p>
    <w:p w14:paraId="266019B5" w14:textId="77777777" w:rsidR="00E124AA" w:rsidRPr="000E6AB5" w:rsidRDefault="0076615D" w:rsidP="00F91A9A">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w:t>
      </w:r>
      <w:r w:rsidR="000E290B" w:rsidRPr="000E6AB5">
        <w:rPr>
          <w:rFonts w:asciiTheme="majorHAnsi" w:hAnsiTheme="majorHAnsi" w:cs="Arial"/>
          <w:b/>
          <w:bCs/>
          <w:smallCaps/>
          <w:sz w:val="20"/>
          <w:szCs w:val="20"/>
        </w:rPr>
        <w:t>ritérium</w:t>
      </w:r>
      <w:r w:rsidR="00E124AA" w:rsidRPr="000E6AB5">
        <w:rPr>
          <w:rFonts w:asciiTheme="majorHAnsi" w:hAnsiTheme="majorHAnsi" w:cs="Arial"/>
          <w:b/>
          <w:bCs/>
          <w:smallCaps/>
          <w:sz w:val="20"/>
          <w:szCs w:val="20"/>
        </w:rPr>
        <w:t xml:space="preserve"> na vyhodnotenie ponúk</w:t>
      </w:r>
    </w:p>
    <w:p w14:paraId="5DF540BC" w14:textId="77777777" w:rsidR="003C5C79" w:rsidRPr="000E6AB5" w:rsidRDefault="00CE2D6F" w:rsidP="006A4DCA">
      <w:pPr>
        <w:pStyle w:val="ListParagraph"/>
        <w:numPr>
          <w:ilvl w:val="1"/>
          <w:numId w:val="39"/>
        </w:numPr>
        <w:shd w:val="clear" w:color="auto" w:fill="FFFFFF" w:themeFill="background1"/>
        <w:spacing w:after="0" w:line="240" w:lineRule="auto"/>
        <w:ind w:left="567" w:hanging="567"/>
        <w:jc w:val="both"/>
        <w:rPr>
          <w:rFonts w:asciiTheme="majorHAnsi" w:hAnsiTheme="majorHAnsi" w:cs="Arial"/>
          <w:bCs/>
          <w:sz w:val="20"/>
          <w:szCs w:val="20"/>
        </w:rPr>
      </w:pPr>
      <w:r w:rsidRPr="000E6AB5">
        <w:rPr>
          <w:rFonts w:asciiTheme="majorHAnsi" w:hAnsiTheme="majorHAnsi" w:cs="Arial"/>
          <w:bCs/>
          <w:sz w:val="20"/>
          <w:szCs w:val="20"/>
        </w:rPr>
        <w:t>Verejný obstarávateľ stanovil v súlade s § 44 ods. 3 písm. c) zákona o verejnom obstarávaní, že ponuky uchádzačov sa budú vyhodnocovať na základe najnižšej ceny.</w:t>
      </w:r>
    </w:p>
    <w:p w14:paraId="622F79C8" w14:textId="77777777" w:rsidR="003C5C79" w:rsidRPr="00C62475" w:rsidRDefault="00CE2D6F" w:rsidP="006A4DCA">
      <w:pPr>
        <w:pStyle w:val="ListParagraph"/>
        <w:numPr>
          <w:ilvl w:val="1"/>
          <w:numId w:val="39"/>
        </w:numPr>
        <w:shd w:val="clear" w:color="auto" w:fill="FFFFFF" w:themeFill="background1"/>
        <w:spacing w:after="0" w:line="240" w:lineRule="auto"/>
        <w:ind w:left="567" w:hanging="567"/>
        <w:jc w:val="both"/>
        <w:rPr>
          <w:rFonts w:asciiTheme="majorHAnsi" w:hAnsiTheme="majorHAnsi" w:cs="Arial"/>
          <w:bCs/>
          <w:sz w:val="20"/>
          <w:szCs w:val="20"/>
        </w:rPr>
      </w:pPr>
      <w:r w:rsidRPr="00C62475">
        <w:rPr>
          <w:rFonts w:asciiTheme="majorHAnsi" w:hAnsiTheme="majorHAnsi" w:cs="Arial"/>
          <w:bCs/>
          <w:sz w:val="20"/>
          <w:szCs w:val="20"/>
        </w:rPr>
        <w:t>Ponuky</w:t>
      </w:r>
      <w:r w:rsidRPr="00C62475">
        <w:rPr>
          <w:rFonts w:asciiTheme="majorHAnsi" w:hAnsiTheme="majorHAnsi" w:cs="Arial"/>
          <w:color w:val="000000"/>
          <w:sz w:val="20"/>
          <w:szCs w:val="20"/>
        </w:rPr>
        <w:t xml:space="preserve"> </w:t>
      </w:r>
      <w:r w:rsidRPr="00C62475">
        <w:rPr>
          <w:rFonts w:asciiTheme="majorHAnsi" w:hAnsiTheme="majorHAnsi" w:cs="Arial"/>
          <w:bCs/>
          <w:sz w:val="20"/>
          <w:szCs w:val="20"/>
        </w:rPr>
        <w:t>uchádzačov</w:t>
      </w:r>
      <w:r w:rsidRPr="00C62475">
        <w:rPr>
          <w:rFonts w:asciiTheme="majorHAnsi" w:hAnsiTheme="majorHAnsi" w:cs="Arial"/>
          <w:color w:val="000000"/>
          <w:sz w:val="20"/>
          <w:szCs w:val="20"/>
        </w:rPr>
        <w:t xml:space="preserve"> budú vyhodnotené na základe kritéria:</w:t>
      </w:r>
      <w:r w:rsidR="005F2D94" w:rsidRPr="00C62475">
        <w:rPr>
          <w:rFonts w:asciiTheme="majorHAnsi" w:hAnsiTheme="majorHAnsi" w:cs="Arial"/>
          <w:color w:val="000000"/>
          <w:sz w:val="20"/>
          <w:szCs w:val="20"/>
        </w:rPr>
        <w:t xml:space="preserve"> </w:t>
      </w:r>
      <w:r w:rsidRPr="00C62475">
        <w:rPr>
          <w:rFonts w:asciiTheme="majorHAnsi" w:hAnsiTheme="majorHAnsi" w:cs="Arial"/>
          <w:b/>
          <w:sz w:val="20"/>
          <w:szCs w:val="20"/>
        </w:rPr>
        <w:t xml:space="preserve">Celková cena </w:t>
      </w:r>
      <w:r w:rsidR="005F2D94" w:rsidRPr="00C62475">
        <w:rPr>
          <w:rFonts w:asciiTheme="majorHAnsi" w:hAnsiTheme="majorHAnsi" w:cs="Arial"/>
          <w:b/>
          <w:sz w:val="20"/>
          <w:szCs w:val="20"/>
        </w:rPr>
        <w:t>za predmet zákazky</w:t>
      </w:r>
      <w:r w:rsidRPr="00C62475">
        <w:rPr>
          <w:rFonts w:asciiTheme="majorHAnsi" w:hAnsiTheme="majorHAnsi" w:cs="Arial"/>
          <w:b/>
          <w:sz w:val="20"/>
          <w:szCs w:val="20"/>
        </w:rPr>
        <w:t xml:space="preserve"> v eur</w:t>
      </w:r>
      <w:r w:rsidR="0076615D" w:rsidRPr="00C62475">
        <w:rPr>
          <w:rFonts w:asciiTheme="majorHAnsi" w:hAnsiTheme="majorHAnsi" w:cs="Arial"/>
          <w:b/>
          <w:sz w:val="20"/>
          <w:szCs w:val="20"/>
        </w:rPr>
        <w:t>ách</w:t>
      </w:r>
      <w:r w:rsidRPr="00C62475">
        <w:rPr>
          <w:rFonts w:asciiTheme="majorHAnsi" w:hAnsiTheme="majorHAnsi" w:cs="Arial"/>
          <w:b/>
          <w:sz w:val="20"/>
          <w:szCs w:val="20"/>
        </w:rPr>
        <w:t xml:space="preserve"> bez DPH</w:t>
      </w:r>
      <w:r w:rsidR="0084422A" w:rsidRPr="00C62475">
        <w:rPr>
          <w:rFonts w:asciiTheme="majorHAnsi" w:hAnsiTheme="majorHAnsi" w:cs="Arial"/>
          <w:sz w:val="20"/>
          <w:szCs w:val="20"/>
        </w:rPr>
        <w:t>.</w:t>
      </w:r>
    </w:p>
    <w:p w14:paraId="7CF9B138" w14:textId="7B183E8A" w:rsidR="003C5C79" w:rsidRPr="002C11A8" w:rsidRDefault="00CE2D6F" w:rsidP="006A4DCA">
      <w:pPr>
        <w:pStyle w:val="ListParagraph"/>
        <w:numPr>
          <w:ilvl w:val="1"/>
          <w:numId w:val="39"/>
        </w:numPr>
        <w:shd w:val="clear" w:color="auto" w:fill="FFFFFF" w:themeFill="background1"/>
        <w:spacing w:after="0" w:line="240" w:lineRule="auto"/>
        <w:ind w:left="567" w:hanging="567"/>
        <w:jc w:val="both"/>
        <w:rPr>
          <w:rFonts w:asciiTheme="majorHAnsi" w:hAnsiTheme="majorHAnsi" w:cs="Arial"/>
          <w:bCs/>
          <w:sz w:val="20"/>
          <w:szCs w:val="20"/>
        </w:rPr>
      </w:pPr>
      <w:r w:rsidRPr="00C62475">
        <w:rPr>
          <w:rFonts w:asciiTheme="majorHAnsi" w:hAnsiTheme="majorHAnsi" w:cs="Arial"/>
          <w:bCs/>
          <w:sz w:val="20"/>
          <w:szCs w:val="20"/>
        </w:rPr>
        <w:t xml:space="preserve">Uchádzač uvedie svoj návrh na plnenie kritéria </w:t>
      </w:r>
      <w:r w:rsidR="00DD1D09" w:rsidRPr="00C62475">
        <w:rPr>
          <w:rFonts w:asciiTheme="majorHAnsi" w:hAnsiTheme="majorHAnsi" w:cs="Arial"/>
          <w:bCs/>
          <w:sz w:val="20"/>
          <w:szCs w:val="20"/>
        </w:rPr>
        <w:t xml:space="preserve">na vyhodnotenie ponúk podľa vzoru uvedeného v prílohe tejto časti </w:t>
      </w:r>
      <w:r w:rsidR="00DD1D09" w:rsidRPr="00C62475">
        <w:rPr>
          <w:rFonts w:asciiTheme="majorHAnsi" w:hAnsiTheme="majorHAnsi" w:cs="Arial"/>
          <w:sz w:val="20"/>
          <w:szCs w:val="20"/>
        </w:rPr>
        <w:t xml:space="preserve">A.3 </w:t>
      </w:r>
      <w:r w:rsidR="00DD1D09" w:rsidRPr="00C62475">
        <w:rPr>
          <w:rFonts w:asciiTheme="majorHAnsi" w:hAnsiTheme="majorHAnsi" w:cs="Arial"/>
          <w:bCs/>
          <w:i/>
          <w:sz w:val="20"/>
          <w:szCs w:val="20"/>
        </w:rPr>
        <w:t>KRITÉRIÁ NA VYHODNOTENIE PONÚK A PRAVIDLÁ ICH UPLATNENIA</w:t>
      </w:r>
      <w:r w:rsidR="00DD1D09" w:rsidRPr="00C62475">
        <w:rPr>
          <w:rFonts w:asciiTheme="majorHAnsi" w:hAnsiTheme="majorHAnsi" w:cs="Arial"/>
          <w:bCs/>
          <w:sz w:val="20"/>
          <w:szCs w:val="20"/>
        </w:rPr>
        <w:t xml:space="preserve"> týchto súťažných podkladov</w:t>
      </w:r>
      <w:r w:rsidRPr="00C62475">
        <w:rPr>
          <w:rFonts w:asciiTheme="majorHAnsi" w:hAnsiTheme="majorHAnsi" w:cs="Arial"/>
          <w:bCs/>
          <w:sz w:val="20"/>
          <w:szCs w:val="20"/>
        </w:rPr>
        <w:t>.</w:t>
      </w:r>
      <w:r w:rsidR="002C11A8">
        <w:rPr>
          <w:rFonts w:asciiTheme="majorHAnsi" w:hAnsiTheme="majorHAnsi" w:cs="Arial"/>
          <w:bCs/>
          <w:sz w:val="20"/>
          <w:szCs w:val="20"/>
        </w:rPr>
        <w:t xml:space="preserve"> (Uchádzač vyplní ceny jednotlivých pracovných záberov podľa popisu pracovných záberov uvedeného v časti </w:t>
      </w:r>
      <w:r w:rsidR="002C11A8" w:rsidRPr="002C11A8">
        <w:rPr>
          <w:rFonts w:asciiTheme="majorHAnsi" w:hAnsiTheme="majorHAnsi" w:cs="Arial"/>
          <w:bCs/>
          <w:sz w:val="20"/>
          <w:szCs w:val="20"/>
        </w:rPr>
        <w:t xml:space="preserve">B. </w:t>
      </w:r>
      <w:r w:rsidR="002C11A8" w:rsidRPr="002C11A8">
        <w:rPr>
          <w:rFonts w:asciiTheme="majorHAnsi" w:hAnsiTheme="majorHAnsi" w:cs="Arial"/>
          <w:bCs/>
          <w:i/>
          <w:iCs/>
          <w:sz w:val="20"/>
          <w:szCs w:val="20"/>
        </w:rPr>
        <w:t>OPIS PREDMETU ZÁKAZKY</w:t>
      </w:r>
      <w:r w:rsidR="002C11A8">
        <w:rPr>
          <w:rFonts w:asciiTheme="majorHAnsi" w:hAnsiTheme="majorHAnsi" w:cs="Arial"/>
          <w:bCs/>
          <w:i/>
          <w:iCs/>
          <w:sz w:val="20"/>
          <w:szCs w:val="20"/>
        </w:rPr>
        <w:t xml:space="preserve"> </w:t>
      </w:r>
      <w:r w:rsidR="002C11A8" w:rsidRPr="002C11A8">
        <w:rPr>
          <w:rFonts w:asciiTheme="majorHAnsi" w:hAnsiTheme="majorHAnsi" w:cs="Arial"/>
          <w:bCs/>
          <w:sz w:val="20"/>
          <w:szCs w:val="20"/>
        </w:rPr>
        <w:t>a celkovú cenu za predmet zákazky v eurách bez DPH, ktorá musí byť súčtom cien všetkých trinástich pracovných záberov)</w:t>
      </w:r>
      <w:r w:rsidR="002C11A8">
        <w:rPr>
          <w:rFonts w:asciiTheme="majorHAnsi" w:hAnsiTheme="majorHAnsi" w:cs="Arial"/>
          <w:bCs/>
          <w:sz w:val="20"/>
          <w:szCs w:val="20"/>
        </w:rPr>
        <w:t>.</w:t>
      </w:r>
    </w:p>
    <w:p w14:paraId="4A552CDC" w14:textId="77777777" w:rsidR="003C5C79" w:rsidRPr="00C62475" w:rsidRDefault="00CE2D6F" w:rsidP="006A4DCA">
      <w:pPr>
        <w:pStyle w:val="ListParagraph"/>
        <w:numPr>
          <w:ilvl w:val="1"/>
          <w:numId w:val="39"/>
        </w:numPr>
        <w:shd w:val="clear" w:color="auto" w:fill="FFFFFF" w:themeFill="background1"/>
        <w:spacing w:after="0" w:line="240" w:lineRule="auto"/>
        <w:ind w:left="567" w:hanging="567"/>
        <w:jc w:val="both"/>
        <w:rPr>
          <w:rFonts w:asciiTheme="majorHAnsi" w:hAnsiTheme="majorHAnsi" w:cs="Arial"/>
          <w:bCs/>
          <w:sz w:val="20"/>
          <w:szCs w:val="20"/>
        </w:rPr>
      </w:pPr>
      <w:r w:rsidRPr="00C62475">
        <w:rPr>
          <w:rFonts w:asciiTheme="majorHAnsi" w:hAnsiTheme="majorHAnsi" w:cs="Arial"/>
          <w:bCs/>
          <w:sz w:val="20"/>
          <w:szCs w:val="20"/>
        </w:rPr>
        <w:t xml:space="preserve">Poradie uchádzačov sa určí porovnaním výšky navrhnutých ponukových </w:t>
      </w:r>
      <w:r w:rsidR="0084422A" w:rsidRPr="00C62475">
        <w:rPr>
          <w:rFonts w:asciiTheme="majorHAnsi" w:hAnsiTheme="majorHAnsi" w:cs="Arial"/>
          <w:bCs/>
          <w:sz w:val="20"/>
          <w:szCs w:val="20"/>
        </w:rPr>
        <w:t xml:space="preserve">celkových </w:t>
      </w:r>
      <w:r w:rsidRPr="00C62475">
        <w:rPr>
          <w:rFonts w:asciiTheme="majorHAnsi" w:hAnsiTheme="majorHAnsi" w:cs="Arial"/>
          <w:bCs/>
          <w:sz w:val="20"/>
          <w:szCs w:val="20"/>
        </w:rPr>
        <w:t xml:space="preserve">cien </w:t>
      </w:r>
      <w:r w:rsidR="005F2D94" w:rsidRPr="00C62475">
        <w:rPr>
          <w:rFonts w:asciiTheme="majorHAnsi" w:hAnsiTheme="majorHAnsi" w:cs="Arial"/>
          <w:bCs/>
          <w:sz w:val="20"/>
          <w:szCs w:val="20"/>
        </w:rPr>
        <w:t>za predmet zákazky</w:t>
      </w:r>
      <w:r w:rsidR="0076615D" w:rsidRPr="00C62475">
        <w:rPr>
          <w:rFonts w:asciiTheme="majorHAnsi" w:hAnsiTheme="majorHAnsi" w:cs="Arial"/>
          <w:bCs/>
          <w:sz w:val="20"/>
          <w:szCs w:val="20"/>
        </w:rPr>
        <w:t xml:space="preserve"> v eurách </w:t>
      </w:r>
      <w:r w:rsidRPr="00C62475">
        <w:rPr>
          <w:rFonts w:asciiTheme="majorHAnsi" w:hAnsiTheme="majorHAnsi" w:cs="Arial"/>
          <w:bCs/>
          <w:sz w:val="20"/>
          <w:szCs w:val="20"/>
        </w:rPr>
        <w:t>bez DPH,</w:t>
      </w:r>
      <w:r w:rsidR="005F2D94" w:rsidRPr="00C62475">
        <w:rPr>
          <w:rFonts w:asciiTheme="majorHAnsi" w:hAnsiTheme="majorHAnsi" w:cs="Arial"/>
          <w:bCs/>
          <w:sz w:val="20"/>
          <w:szCs w:val="20"/>
        </w:rPr>
        <w:t xml:space="preserve"> </w:t>
      </w:r>
      <w:r w:rsidRPr="00C62475">
        <w:rPr>
          <w:rFonts w:asciiTheme="majorHAnsi" w:hAnsiTheme="majorHAnsi" w:cs="Arial"/>
          <w:bCs/>
          <w:sz w:val="20"/>
          <w:szCs w:val="20"/>
        </w:rPr>
        <w:t>uvedených v jednotlivých ponukách uchádzačov.</w:t>
      </w:r>
    </w:p>
    <w:p w14:paraId="748F5E8E" w14:textId="77777777" w:rsidR="003C5C79" w:rsidRPr="00C62475" w:rsidRDefault="00CE2D6F" w:rsidP="006A4DCA">
      <w:pPr>
        <w:pStyle w:val="ListParagraph"/>
        <w:numPr>
          <w:ilvl w:val="1"/>
          <w:numId w:val="39"/>
        </w:numPr>
        <w:shd w:val="clear" w:color="auto" w:fill="FFFFFF" w:themeFill="background1"/>
        <w:spacing w:after="0" w:line="240" w:lineRule="auto"/>
        <w:ind w:left="567" w:hanging="567"/>
        <w:jc w:val="both"/>
        <w:rPr>
          <w:rFonts w:asciiTheme="majorHAnsi" w:hAnsiTheme="majorHAnsi" w:cs="Arial"/>
          <w:bCs/>
          <w:sz w:val="20"/>
          <w:szCs w:val="20"/>
        </w:rPr>
      </w:pPr>
      <w:r w:rsidRPr="00C62475">
        <w:rPr>
          <w:rFonts w:asciiTheme="majorHAnsi" w:hAnsiTheme="majorHAnsi" w:cs="Arial"/>
          <w:bCs/>
          <w:sz w:val="20"/>
          <w:szCs w:val="20"/>
        </w:rPr>
        <w:t xml:space="preserve">Na prvom mieste sa umiestni uchádzač, ktorého ponuka bude mať najnižšiu celkovú cenu </w:t>
      </w:r>
      <w:r w:rsidR="005F2D94" w:rsidRPr="00C62475">
        <w:rPr>
          <w:rFonts w:asciiTheme="majorHAnsi" w:hAnsiTheme="majorHAnsi" w:cs="Arial"/>
          <w:bCs/>
          <w:sz w:val="20"/>
          <w:szCs w:val="20"/>
        </w:rPr>
        <w:t xml:space="preserve">za predmet zákazky </w:t>
      </w:r>
      <w:r w:rsidR="0076615D" w:rsidRPr="00C62475">
        <w:rPr>
          <w:rFonts w:asciiTheme="majorHAnsi" w:hAnsiTheme="majorHAnsi" w:cs="Arial"/>
          <w:bCs/>
          <w:sz w:val="20"/>
          <w:szCs w:val="20"/>
        </w:rPr>
        <w:t xml:space="preserve">v eurách </w:t>
      </w:r>
      <w:r w:rsidRPr="00C62475">
        <w:rPr>
          <w:rFonts w:asciiTheme="majorHAnsi" w:hAnsiTheme="majorHAnsi" w:cs="Arial"/>
          <w:bCs/>
          <w:sz w:val="20"/>
          <w:szCs w:val="20"/>
        </w:rPr>
        <w:t xml:space="preserve">bez DPH. Ostatní uchádzači sa umiestnia vo vzostupnom poradí podľa ich navrhovanej celkovej ceny </w:t>
      </w:r>
      <w:r w:rsidR="005F2D94" w:rsidRPr="00C62475">
        <w:rPr>
          <w:rFonts w:asciiTheme="majorHAnsi" w:hAnsiTheme="majorHAnsi" w:cs="Arial"/>
          <w:bCs/>
          <w:sz w:val="20"/>
          <w:szCs w:val="20"/>
        </w:rPr>
        <w:t>za predmet zákazky</w:t>
      </w:r>
      <w:r w:rsidR="0076615D" w:rsidRPr="00C62475">
        <w:rPr>
          <w:rFonts w:asciiTheme="majorHAnsi" w:hAnsiTheme="majorHAnsi" w:cs="Arial"/>
          <w:bCs/>
          <w:sz w:val="20"/>
          <w:szCs w:val="20"/>
        </w:rPr>
        <w:t xml:space="preserve"> v eurách </w:t>
      </w:r>
      <w:r w:rsidRPr="00C62475">
        <w:rPr>
          <w:rFonts w:asciiTheme="majorHAnsi" w:hAnsiTheme="majorHAnsi" w:cs="Arial"/>
          <w:bCs/>
          <w:sz w:val="20"/>
          <w:szCs w:val="20"/>
        </w:rPr>
        <w:t>bez DPH.</w:t>
      </w:r>
    </w:p>
    <w:p w14:paraId="0E64DB24" w14:textId="017A6314" w:rsidR="003C5C79" w:rsidRPr="00A80CF5" w:rsidRDefault="00CE2D6F" w:rsidP="006A4DCA">
      <w:pPr>
        <w:pStyle w:val="ListParagraph"/>
        <w:numPr>
          <w:ilvl w:val="1"/>
          <w:numId w:val="39"/>
        </w:numPr>
        <w:shd w:val="clear" w:color="auto" w:fill="FFFFFF" w:themeFill="background1"/>
        <w:spacing w:after="0" w:line="240" w:lineRule="auto"/>
        <w:ind w:left="567" w:hanging="567"/>
        <w:jc w:val="both"/>
        <w:rPr>
          <w:rFonts w:asciiTheme="majorHAnsi" w:hAnsiTheme="majorHAnsi" w:cs="Arial"/>
          <w:bCs/>
          <w:sz w:val="20"/>
          <w:szCs w:val="20"/>
        </w:rPr>
      </w:pPr>
      <w:r w:rsidRPr="00A80CF5">
        <w:rPr>
          <w:rFonts w:asciiTheme="majorHAnsi" w:hAnsiTheme="majorHAnsi" w:cs="Arial"/>
          <w:bCs/>
          <w:sz w:val="20"/>
          <w:szCs w:val="20"/>
        </w:rPr>
        <w:t xml:space="preserve">V prípade </w:t>
      </w:r>
      <w:r w:rsidR="00C55F4A" w:rsidRPr="00A80CF5">
        <w:rPr>
          <w:rFonts w:asciiTheme="majorHAnsi" w:hAnsiTheme="majorHAnsi" w:cs="Arial"/>
          <w:bCs/>
          <w:sz w:val="20"/>
          <w:szCs w:val="20"/>
        </w:rPr>
        <w:t xml:space="preserve">ak dvaja alebo viacerí uchádzači dosiahnu rovnakú výšku ponukovej </w:t>
      </w:r>
      <w:r w:rsidR="00771020" w:rsidRPr="00A80CF5">
        <w:rPr>
          <w:rFonts w:asciiTheme="majorHAnsi" w:hAnsiTheme="majorHAnsi" w:cs="Arial"/>
          <w:bCs/>
          <w:sz w:val="20"/>
          <w:szCs w:val="20"/>
        </w:rPr>
        <w:t xml:space="preserve">celkovej </w:t>
      </w:r>
      <w:r w:rsidR="00C55F4A" w:rsidRPr="00A80CF5">
        <w:rPr>
          <w:rFonts w:asciiTheme="majorHAnsi" w:hAnsiTheme="majorHAnsi" w:cs="Arial"/>
          <w:bCs/>
          <w:sz w:val="20"/>
          <w:szCs w:val="20"/>
        </w:rPr>
        <w:t>ceny za predmet zákazky</w:t>
      </w:r>
      <w:r w:rsidRPr="00A80CF5">
        <w:rPr>
          <w:rFonts w:asciiTheme="majorHAnsi" w:hAnsiTheme="majorHAnsi" w:cs="Arial"/>
          <w:bCs/>
          <w:sz w:val="20"/>
          <w:szCs w:val="20"/>
        </w:rPr>
        <w:t xml:space="preserve"> v eur</w:t>
      </w:r>
      <w:r w:rsidR="00771020" w:rsidRPr="00A80CF5">
        <w:rPr>
          <w:rFonts w:asciiTheme="majorHAnsi" w:hAnsiTheme="majorHAnsi" w:cs="Arial"/>
          <w:bCs/>
          <w:sz w:val="20"/>
          <w:szCs w:val="20"/>
        </w:rPr>
        <w:t>ách</w:t>
      </w:r>
      <w:r w:rsidRPr="00A80CF5">
        <w:rPr>
          <w:rFonts w:asciiTheme="majorHAnsi" w:hAnsiTheme="majorHAnsi" w:cs="Arial"/>
          <w:bCs/>
          <w:sz w:val="20"/>
          <w:szCs w:val="20"/>
        </w:rPr>
        <w:t xml:space="preserve"> bez DPH</w:t>
      </w:r>
      <w:r w:rsidR="003F1D9F" w:rsidRPr="00A80CF5">
        <w:rPr>
          <w:rFonts w:asciiTheme="majorHAnsi" w:hAnsiTheme="majorHAnsi" w:cs="Arial"/>
          <w:bCs/>
          <w:sz w:val="20"/>
          <w:szCs w:val="20"/>
        </w:rPr>
        <w:t xml:space="preserve">, </w:t>
      </w:r>
      <w:r w:rsidR="00A80CF5" w:rsidRPr="00A80CF5">
        <w:rPr>
          <w:rFonts w:asciiTheme="majorHAnsi" w:hAnsiTheme="majorHAnsi" w:cs="Arial"/>
          <w:bCs/>
          <w:sz w:val="20"/>
          <w:szCs w:val="20"/>
        </w:rPr>
        <w:t xml:space="preserve">bude rozhodujúcim kritériom v určení poradia ponúk uchádzačov s dosiahnutou rovnakou výškou ponukovej celkovej ceny za predmet zákazky, </w:t>
      </w:r>
      <w:r w:rsidR="000C79F9">
        <w:rPr>
          <w:rFonts w:asciiTheme="majorHAnsi" w:hAnsiTheme="majorHAnsi" w:cs="Arial"/>
          <w:bCs/>
          <w:sz w:val="20"/>
          <w:szCs w:val="20"/>
        </w:rPr>
        <w:t xml:space="preserve">nižšia </w:t>
      </w:r>
      <w:r w:rsidR="00A80CF5" w:rsidRPr="00A80CF5">
        <w:rPr>
          <w:rFonts w:asciiTheme="majorHAnsi" w:hAnsiTheme="majorHAnsi" w:cs="Arial"/>
          <w:bCs/>
          <w:sz w:val="20"/>
          <w:szCs w:val="20"/>
        </w:rPr>
        <w:t>cena  za pracovný záber č. 2 v eurách bez DPH, uveden</w:t>
      </w:r>
      <w:r w:rsidR="00A80CF5">
        <w:rPr>
          <w:rFonts w:asciiTheme="majorHAnsi" w:hAnsiTheme="majorHAnsi" w:cs="Arial"/>
          <w:bCs/>
          <w:sz w:val="20"/>
          <w:szCs w:val="20"/>
        </w:rPr>
        <w:t>á</w:t>
      </w:r>
      <w:r w:rsidR="00A80CF5" w:rsidRPr="00A80CF5">
        <w:rPr>
          <w:rFonts w:asciiTheme="majorHAnsi" w:hAnsiTheme="majorHAnsi" w:cs="Arial"/>
          <w:bCs/>
          <w:sz w:val="20"/>
          <w:szCs w:val="20"/>
        </w:rPr>
        <w:t xml:space="preserve"> v návrhu na plnenie kritéria na vyhodnotenie ponúk podľa vzoru uvedeného v prílohe tejto časti A.3 KRITÉRIÁ NA VYHODNOTENIE PONÚK A PRAVIDLÁ ICH UPLATNENIA týchto súťažných podkladov.</w:t>
      </w:r>
    </w:p>
    <w:p w14:paraId="48F9C480" w14:textId="77777777" w:rsidR="003C5C79" w:rsidRPr="00C62475" w:rsidRDefault="00CE2D6F" w:rsidP="006A4DCA">
      <w:pPr>
        <w:pStyle w:val="ListParagraph"/>
        <w:numPr>
          <w:ilvl w:val="1"/>
          <w:numId w:val="39"/>
        </w:numPr>
        <w:shd w:val="clear" w:color="auto" w:fill="FFFFFF" w:themeFill="background1"/>
        <w:spacing w:after="0" w:line="240" w:lineRule="auto"/>
        <w:ind w:left="567" w:hanging="567"/>
        <w:jc w:val="both"/>
        <w:rPr>
          <w:rFonts w:asciiTheme="majorHAnsi" w:hAnsiTheme="majorHAnsi" w:cs="Arial"/>
          <w:bCs/>
          <w:sz w:val="20"/>
          <w:szCs w:val="20"/>
        </w:rPr>
      </w:pPr>
      <w:r w:rsidRPr="00C62475">
        <w:rPr>
          <w:rFonts w:asciiTheme="majorHAnsi" w:hAnsiTheme="majorHAnsi" w:cs="Arial"/>
          <w:bCs/>
          <w:sz w:val="20"/>
          <w:szCs w:val="20"/>
        </w:rPr>
        <w:t>Nevybratie</w:t>
      </w:r>
      <w:r w:rsidRPr="00C62475">
        <w:rPr>
          <w:rFonts w:asciiTheme="majorHAnsi" w:hAnsiTheme="majorHAnsi" w:cs="Arial"/>
          <w:sz w:val="20"/>
          <w:szCs w:val="20"/>
        </w:rPr>
        <w:t xml:space="preserve"> uchádzača verejným obstarávateľom nevytvára nárok na uplatnenie náhrady škody zo strany uchádzača</w:t>
      </w:r>
      <w:r w:rsidR="00761C2A" w:rsidRPr="00C62475">
        <w:rPr>
          <w:rFonts w:asciiTheme="majorHAnsi" w:hAnsiTheme="majorHAnsi" w:cs="Arial"/>
          <w:sz w:val="20"/>
          <w:szCs w:val="20"/>
        </w:rPr>
        <w:t>.</w:t>
      </w:r>
    </w:p>
    <w:p w14:paraId="6A7138B6" w14:textId="1BC87583" w:rsidR="006669CE" w:rsidRPr="000E6AB5" w:rsidRDefault="006669CE" w:rsidP="006A4DCA">
      <w:pPr>
        <w:pStyle w:val="ListParagraph"/>
        <w:numPr>
          <w:ilvl w:val="1"/>
          <w:numId w:val="39"/>
        </w:numPr>
        <w:shd w:val="clear" w:color="auto" w:fill="FFFFFF" w:themeFill="background1"/>
        <w:spacing w:after="0" w:line="240" w:lineRule="auto"/>
        <w:ind w:left="567" w:hanging="567"/>
        <w:jc w:val="both"/>
        <w:rPr>
          <w:rFonts w:asciiTheme="majorHAnsi" w:hAnsiTheme="majorHAnsi" w:cs="Arial"/>
          <w:bCs/>
          <w:sz w:val="20"/>
          <w:szCs w:val="20"/>
        </w:rPr>
      </w:pPr>
      <w:r w:rsidRPr="00C62475">
        <w:rPr>
          <w:rFonts w:asciiTheme="majorHAnsi" w:hAnsiTheme="majorHAnsi" w:cs="ArialMT"/>
          <w:sz w:val="20"/>
          <w:szCs w:val="20"/>
        </w:rPr>
        <w:t>Verejný obstarávateľ si vyhradzuje právo neprijať ponuky uchádzačov, ktoré budú cenovo prevyšovať predpokladanú hodnotu zákazky¸ t.</w:t>
      </w:r>
      <w:r w:rsidR="009F1D38" w:rsidRPr="00C62475">
        <w:rPr>
          <w:rFonts w:asciiTheme="majorHAnsi" w:hAnsiTheme="majorHAnsi" w:cs="ArialMT"/>
          <w:sz w:val="20"/>
          <w:szCs w:val="20"/>
        </w:rPr>
        <w:t xml:space="preserve"> </w:t>
      </w:r>
      <w:r w:rsidRPr="00C62475">
        <w:rPr>
          <w:rFonts w:asciiTheme="majorHAnsi" w:hAnsiTheme="majorHAnsi" w:cs="ArialMT"/>
          <w:sz w:val="20"/>
          <w:szCs w:val="20"/>
        </w:rPr>
        <w:t>j. ktorých cena bude vyššia ako plánované finančné prostriedky</w:t>
      </w:r>
      <w:r w:rsidRPr="000E6AB5">
        <w:rPr>
          <w:rFonts w:asciiTheme="majorHAnsi" w:hAnsiTheme="majorHAnsi" w:cs="ArialMT"/>
          <w:sz w:val="20"/>
          <w:szCs w:val="20"/>
        </w:rPr>
        <w:t xml:space="preserve"> </w:t>
      </w:r>
      <w:r w:rsidR="00244BB3">
        <w:rPr>
          <w:rFonts w:asciiTheme="majorHAnsi" w:hAnsiTheme="majorHAnsi" w:cs="ArialMT"/>
          <w:sz w:val="20"/>
          <w:szCs w:val="20"/>
        </w:rPr>
        <w:t xml:space="preserve">verejného </w:t>
      </w:r>
      <w:r w:rsidRPr="000E6AB5">
        <w:rPr>
          <w:rFonts w:asciiTheme="majorHAnsi" w:hAnsiTheme="majorHAnsi" w:cs="ArialMT"/>
          <w:sz w:val="20"/>
          <w:szCs w:val="20"/>
        </w:rPr>
        <w:t xml:space="preserve">obstarávateľa na predmet </w:t>
      </w:r>
      <w:r w:rsidRPr="00F64BB9">
        <w:rPr>
          <w:rFonts w:asciiTheme="majorHAnsi" w:hAnsiTheme="majorHAnsi" w:cs="Arial"/>
          <w:bCs/>
          <w:sz w:val="20"/>
          <w:szCs w:val="20"/>
        </w:rPr>
        <w:t>zákazky</w:t>
      </w:r>
      <w:r w:rsidRPr="000E6AB5">
        <w:rPr>
          <w:rFonts w:asciiTheme="majorHAnsi" w:hAnsiTheme="majorHAnsi" w:cs="Arial"/>
          <w:sz w:val="20"/>
          <w:szCs w:val="20"/>
        </w:rPr>
        <w:t>.</w:t>
      </w:r>
    </w:p>
    <w:p w14:paraId="39155EC5" w14:textId="77777777" w:rsidR="001072D4" w:rsidRPr="000E6AB5" w:rsidRDefault="001072D4" w:rsidP="008D2011">
      <w:pPr>
        <w:shd w:val="clear" w:color="auto" w:fill="FFFFFF" w:themeFill="background1"/>
        <w:jc w:val="both"/>
        <w:rPr>
          <w:rFonts w:asciiTheme="majorHAnsi" w:hAnsiTheme="majorHAnsi" w:cs="Arial"/>
          <w:b/>
          <w:bCs/>
          <w:sz w:val="20"/>
          <w:szCs w:val="20"/>
        </w:rPr>
      </w:pPr>
    </w:p>
    <w:p w14:paraId="03E1736D" w14:textId="77777777" w:rsidR="001072D4" w:rsidRPr="000E6AB5" w:rsidRDefault="001072D4" w:rsidP="001072D4">
      <w:pPr>
        <w:shd w:val="clear" w:color="auto" w:fill="FFFFFF" w:themeFill="background1"/>
        <w:jc w:val="both"/>
        <w:rPr>
          <w:rFonts w:asciiTheme="majorHAnsi" w:hAnsiTheme="majorHAnsi" w:cs="Arial"/>
          <w:b/>
          <w:bCs/>
          <w:sz w:val="20"/>
          <w:szCs w:val="20"/>
        </w:rPr>
      </w:pPr>
    </w:p>
    <w:p w14:paraId="7B15D77D" w14:textId="77777777" w:rsidR="006226FD" w:rsidRPr="000E6AB5" w:rsidRDefault="006226FD" w:rsidP="001072D4">
      <w:pPr>
        <w:shd w:val="clear" w:color="auto" w:fill="FFFFFF" w:themeFill="background1"/>
        <w:jc w:val="both"/>
        <w:rPr>
          <w:rFonts w:asciiTheme="majorHAnsi" w:hAnsiTheme="majorHAnsi" w:cs="Arial"/>
          <w:bCs/>
          <w:sz w:val="20"/>
          <w:szCs w:val="20"/>
        </w:rPr>
      </w:pPr>
      <w:r w:rsidRPr="000E6AB5">
        <w:rPr>
          <w:rFonts w:asciiTheme="majorHAnsi" w:hAnsiTheme="majorHAnsi" w:cs="Arial"/>
          <w:bCs/>
          <w:sz w:val="20"/>
          <w:szCs w:val="20"/>
        </w:rPr>
        <w:br w:type="page"/>
      </w:r>
    </w:p>
    <w:p w14:paraId="0FF8CDC6" w14:textId="77777777" w:rsidR="00785093" w:rsidRPr="000E6AB5" w:rsidRDefault="00785093"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56FAE60B" w14:textId="5FD68697" w:rsidR="00DA573B" w:rsidRPr="000E6AB5"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bookmarkStart w:id="25" w:name="_Hlk61353197"/>
      <w:bookmarkStart w:id="26" w:name="_Hlk60998308"/>
      <w:r w:rsidRPr="000E6AB5">
        <w:rPr>
          <w:rFonts w:asciiTheme="majorHAnsi" w:hAnsiTheme="majorHAnsi" w:cs="Arial"/>
          <w:b/>
          <w:bCs/>
          <w:sz w:val="20"/>
          <w:szCs w:val="20"/>
        </w:rPr>
        <w:t xml:space="preserve">Príloha </w:t>
      </w:r>
      <w:r w:rsidR="004227D0" w:rsidRPr="000E6AB5">
        <w:rPr>
          <w:rFonts w:asciiTheme="majorHAnsi" w:hAnsiTheme="majorHAnsi" w:cs="Arial"/>
          <w:b/>
          <w:bCs/>
          <w:sz w:val="20"/>
          <w:szCs w:val="20"/>
        </w:rPr>
        <w:t xml:space="preserve">č. 1 </w:t>
      </w:r>
      <w:r w:rsidRPr="000E6AB5">
        <w:rPr>
          <w:rFonts w:asciiTheme="majorHAnsi" w:hAnsiTheme="majorHAnsi" w:cs="Arial"/>
          <w:b/>
          <w:bCs/>
          <w:sz w:val="20"/>
          <w:szCs w:val="20"/>
        </w:rPr>
        <w:t xml:space="preserve">časti </w:t>
      </w:r>
      <w:r w:rsidRPr="000E6AB5">
        <w:rPr>
          <w:rFonts w:asciiTheme="majorHAnsi" w:hAnsiTheme="majorHAnsi" w:cs="Arial"/>
          <w:b/>
          <w:sz w:val="20"/>
          <w:szCs w:val="20"/>
        </w:rPr>
        <w:t>A.3</w:t>
      </w:r>
      <w:r w:rsidRPr="000E6AB5">
        <w:rPr>
          <w:rFonts w:asciiTheme="majorHAnsi" w:hAnsiTheme="majorHAnsi" w:cs="Arial"/>
          <w:sz w:val="20"/>
          <w:szCs w:val="20"/>
        </w:rPr>
        <w:t xml:space="preserve"> </w:t>
      </w:r>
      <w:r w:rsidRPr="000E6AB5">
        <w:rPr>
          <w:rFonts w:asciiTheme="majorHAnsi" w:hAnsiTheme="majorHAnsi" w:cs="Arial"/>
          <w:b/>
          <w:bCs/>
          <w:i/>
          <w:sz w:val="20"/>
          <w:szCs w:val="20"/>
        </w:rPr>
        <w:t>KRITÉRIÁ NA VYHODNOTENIE PONÚK A PRAVIDLÁ ICH UPLATNENIA</w:t>
      </w:r>
    </w:p>
    <w:bookmarkEnd w:id="25"/>
    <w:p w14:paraId="725807EA"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63486A2"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002CA827" w14:textId="5F41DCFF" w:rsidR="00DA573B" w:rsidRPr="00333A42" w:rsidRDefault="00DA573B" w:rsidP="00835B92">
      <w:pPr>
        <w:overflowPunct w:val="0"/>
        <w:autoSpaceDE w:val="0"/>
        <w:autoSpaceDN w:val="0"/>
        <w:adjustRightInd w:val="0"/>
        <w:spacing w:line="276" w:lineRule="auto"/>
        <w:jc w:val="center"/>
        <w:textAlignment w:val="baseline"/>
        <w:rPr>
          <w:rFonts w:asciiTheme="majorHAnsi" w:hAnsiTheme="majorHAnsi" w:cs="Arial"/>
          <w:b/>
        </w:rPr>
      </w:pPr>
      <w:r w:rsidRPr="00333A42">
        <w:rPr>
          <w:rFonts w:asciiTheme="majorHAnsi" w:hAnsiTheme="majorHAnsi" w:cs="Arial"/>
          <w:b/>
        </w:rPr>
        <w:t>Návrh na plnenie kritéri</w:t>
      </w:r>
      <w:r w:rsidR="004227D0" w:rsidRPr="00333A42">
        <w:rPr>
          <w:rFonts w:asciiTheme="majorHAnsi" w:hAnsiTheme="majorHAnsi" w:cs="Arial"/>
          <w:b/>
        </w:rPr>
        <w:t>í</w:t>
      </w:r>
      <w:r w:rsidR="008E7509" w:rsidRPr="00333A42">
        <w:rPr>
          <w:rFonts w:asciiTheme="majorHAnsi" w:hAnsiTheme="majorHAnsi" w:cs="Arial"/>
          <w:b/>
        </w:rPr>
        <w:t xml:space="preserve"> na vyhodnotenie ponúk</w:t>
      </w:r>
    </w:p>
    <w:p w14:paraId="4C3B96B7"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2511CD50"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6FE4E54" w14:textId="3C0C118A" w:rsidR="00DA573B" w:rsidRPr="002C6746" w:rsidRDefault="00DA573B" w:rsidP="00421CED">
      <w:pPr>
        <w:overflowPunct w:val="0"/>
        <w:autoSpaceDE w:val="0"/>
        <w:autoSpaceDN w:val="0"/>
        <w:adjustRightInd w:val="0"/>
        <w:spacing w:line="276" w:lineRule="auto"/>
        <w:jc w:val="both"/>
        <w:textAlignment w:val="baseline"/>
        <w:rPr>
          <w:rFonts w:asciiTheme="majorHAnsi" w:hAnsiTheme="majorHAnsi" w:cs="Arial"/>
          <w:b/>
          <w:sz w:val="20"/>
          <w:szCs w:val="20"/>
        </w:rPr>
      </w:pPr>
      <w:r w:rsidRPr="002C6746">
        <w:rPr>
          <w:rFonts w:asciiTheme="majorHAnsi" w:hAnsiTheme="majorHAnsi" w:cs="Arial"/>
          <w:bCs/>
          <w:sz w:val="20"/>
          <w:szCs w:val="20"/>
        </w:rPr>
        <w:t>Názov zákazky:</w:t>
      </w:r>
      <w:r w:rsidRPr="000E6AB5">
        <w:rPr>
          <w:rFonts w:asciiTheme="majorHAnsi" w:hAnsiTheme="majorHAnsi" w:cs="Arial"/>
          <w:b/>
          <w:sz w:val="20"/>
          <w:szCs w:val="20"/>
        </w:rPr>
        <w:t xml:space="preserve"> </w:t>
      </w:r>
      <w:r w:rsidR="00421CED" w:rsidRPr="00421CED">
        <w:rPr>
          <w:rFonts w:asciiTheme="majorHAnsi" w:hAnsiTheme="majorHAnsi" w:cs="Arial"/>
          <w:b/>
          <w:sz w:val="20"/>
          <w:szCs w:val="20"/>
        </w:rPr>
        <w:t>Oprava poškodených podláh a priestorov garáží na 3.</w:t>
      </w:r>
      <w:r w:rsidR="00793024">
        <w:rPr>
          <w:rFonts w:asciiTheme="majorHAnsi" w:hAnsiTheme="majorHAnsi" w:cs="Arial"/>
          <w:b/>
          <w:sz w:val="20"/>
          <w:szCs w:val="20"/>
        </w:rPr>
        <w:t xml:space="preserve"> </w:t>
      </w:r>
      <w:r w:rsidR="00421CED" w:rsidRPr="00421CED">
        <w:rPr>
          <w:rFonts w:asciiTheme="majorHAnsi" w:hAnsiTheme="majorHAnsi" w:cs="Arial"/>
          <w:b/>
          <w:sz w:val="20"/>
          <w:szCs w:val="20"/>
        </w:rPr>
        <w:t>PP,</w:t>
      </w:r>
      <w:r w:rsidR="00793024">
        <w:rPr>
          <w:rFonts w:asciiTheme="majorHAnsi" w:hAnsiTheme="majorHAnsi" w:cs="Arial"/>
          <w:b/>
          <w:sz w:val="20"/>
          <w:szCs w:val="20"/>
        </w:rPr>
        <w:t xml:space="preserve"> </w:t>
      </w:r>
      <w:r w:rsidR="00421CED" w:rsidRPr="00421CED">
        <w:rPr>
          <w:rFonts w:asciiTheme="majorHAnsi" w:hAnsiTheme="majorHAnsi" w:cs="Arial"/>
          <w:b/>
          <w:sz w:val="20"/>
          <w:szCs w:val="20"/>
        </w:rPr>
        <w:t>2.</w:t>
      </w:r>
      <w:r w:rsidR="00793024">
        <w:rPr>
          <w:rFonts w:asciiTheme="majorHAnsi" w:hAnsiTheme="majorHAnsi" w:cs="Arial"/>
          <w:b/>
          <w:sz w:val="20"/>
          <w:szCs w:val="20"/>
        </w:rPr>
        <w:t xml:space="preserve"> </w:t>
      </w:r>
      <w:r w:rsidR="00421CED" w:rsidRPr="00421CED">
        <w:rPr>
          <w:rFonts w:asciiTheme="majorHAnsi" w:hAnsiTheme="majorHAnsi" w:cs="Arial"/>
          <w:b/>
          <w:sz w:val="20"/>
          <w:szCs w:val="20"/>
        </w:rPr>
        <w:t>PP,</w:t>
      </w:r>
      <w:r w:rsidR="002C6746">
        <w:rPr>
          <w:rFonts w:asciiTheme="majorHAnsi" w:hAnsiTheme="majorHAnsi" w:cs="Arial"/>
          <w:b/>
          <w:sz w:val="20"/>
          <w:szCs w:val="20"/>
        </w:rPr>
        <w:t xml:space="preserve"> </w:t>
      </w:r>
      <w:r w:rsidR="00421CED" w:rsidRPr="00421CED">
        <w:rPr>
          <w:rFonts w:asciiTheme="majorHAnsi" w:hAnsiTheme="majorHAnsi" w:cs="Arial"/>
          <w:b/>
          <w:sz w:val="20"/>
          <w:szCs w:val="20"/>
        </w:rPr>
        <w:t>1.</w:t>
      </w:r>
      <w:r w:rsidR="00793024">
        <w:rPr>
          <w:rFonts w:asciiTheme="majorHAnsi" w:hAnsiTheme="majorHAnsi" w:cs="Arial"/>
          <w:b/>
          <w:sz w:val="20"/>
          <w:szCs w:val="20"/>
        </w:rPr>
        <w:t xml:space="preserve"> </w:t>
      </w:r>
      <w:r w:rsidR="00421CED" w:rsidRPr="00421CED">
        <w:rPr>
          <w:rFonts w:asciiTheme="majorHAnsi" w:hAnsiTheme="majorHAnsi" w:cs="Arial"/>
          <w:b/>
          <w:sz w:val="20"/>
          <w:szCs w:val="20"/>
        </w:rPr>
        <w:t>PP, mezanínu, hospodárskeho a bankového dvora – Technický dozor</w:t>
      </w:r>
      <w:r w:rsidRPr="000E6AB5">
        <w:rPr>
          <w:rFonts w:asciiTheme="majorHAnsi" w:hAnsiTheme="majorHAnsi" w:cs="Arial"/>
          <w:b/>
          <w:sz w:val="20"/>
          <w:szCs w:val="20"/>
        </w:rPr>
        <w:tab/>
      </w:r>
      <w:r w:rsidRPr="000E6AB5">
        <w:rPr>
          <w:rFonts w:asciiTheme="majorHAnsi" w:hAnsiTheme="majorHAnsi" w:cs="Arial"/>
          <w:b/>
          <w:sz w:val="20"/>
          <w:szCs w:val="20"/>
        </w:rPr>
        <w:tab/>
      </w:r>
    </w:p>
    <w:p w14:paraId="550FC54E"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5911248A"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Obchodné meno uchádzača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01B3AEDC" w14:textId="6616530E" w:rsidR="00DA573B" w:rsidRDefault="00DA573B"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Sídlo alebo miesto podnikania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017D24F2" w14:textId="720E9C8E" w:rsidR="00E505FD" w:rsidRPr="000E6AB5" w:rsidRDefault="00E505FD"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E6AB5">
        <w:rPr>
          <w:rFonts w:asciiTheme="majorHAnsi" w:hAnsiTheme="majorHAnsi" w:cs="Arial"/>
          <w:sz w:val="20"/>
          <w:szCs w:val="20"/>
          <w:highlight w:val="yellow"/>
        </w:rPr>
        <w:t>...................................................................................</w:t>
      </w:r>
    </w:p>
    <w:p w14:paraId="6547D089"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(v prípade skupiny dodávateľov za každého člena skupiny dodávateľov)</w:t>
      </w:r>
    </w:p>
    <w:p w14:paraId="0F1814D5" w14:textId="77777777" w:rsidR="00DA573B" w:rsidRPr="000E6AB5" w:rsidRDefault="00DA573B" w:rsidP="00DA573B">
      <w:pPr>
        <w:spacing w:line="276" w:lineRule="auto"/>
        <w:jc w:val="both"/>
        <w:rPr>
          <w:rFonts w:asciiTheme="majorHAnsi" w:hAnsiTheme="majorHAnsi" w:cs="Arial"/>
          <w:sz w:val="20"/>
          <w:szCs w:val="20"/>
        </w:rPr>
      </w:pPr>
    </w:p>
    <w:p w14:paraId="29E3D991" w14:textId="77777777" w:rsidR="00DA573B" w:rsidRPr="000E6AB5" w:rsidRDefault="00DA573B" w:rsidP="00DA573B">
      <w:pPr>
        <w:spacing w:line="276" w:lineRule="auto"/>
        <w:jc w:val="both"/>
        <w:rPr>
          <w:rFonts w:asciiTheme="majorHAnsi" w:hAnsiTheme="majorHAnsi" w:cs="Arial"/>
          <w:sz w:val="20"/>
          <w:szCs w:val="20"/>
        </w:rPr>
      </w:pPr>
    </w:p>
    <w:p w14:paraId="251E4D45" w14:textId="2A082237" w:rsidR="00DA573B" w:rsidRPr="000E6AB5" w:rsidRDefault="00DA573B" w:rsidP="008B472D">
      <w:pPr>
        <w:tabs>
          <w:tab w:val="left" w:pos="2520"/>
        </w:tabs>
        <w:spacing w:after="120"/>
        <w:ind w:right="-45"/>
        <w:jc w:val="both"/>
        <w:rPr>
          <w:rFonts w:asciiTheme="majorHAnsi" w:hAnsiTheme="majorHAnsi" w:cs="Arial"/>
          <w:b/>
          <w:sz w:val="20"/>
          <w:szCs w:val="20"/>
          <w:u w:val="single"/>
        </w:rPr>
      </w:pPr>
      <w:r w:rsidRPr="000E6AB5">
        <w:rPr>
          <w:rFonts w:asciiTheme="majorHAnsi" w:hAnsiTheme="majorHAnsi" w:cs="Arial"/>
          <w:b/>
          <w:sz w:val="20"/>
          <w:szCs w:val="20"/>
        </w:rPr>
        <w:t xml:space="preserve">Kritérium: </w:t>
      </w:r>
      <w:r w:rsidR="0084422A" w:rsidRPr="00333A42">
        <w:rPr>
          <w:rFonts w:asciiTheme="majorHAnsi" w:hAnsiTheme="majorHAnsi" w:cs="Arial"/>
          <w:b/>
          <w:sz w:val="20"/>
          <w:szCs w:val="20"/>
        </w:rPr>
        <w:t xml:space="preserve">Celková cena </w:t>
      </w:r>
      <w:r w:rsidR="00835B92" w:rsidRPr="00333A42">
        <w:rPr>
          <w:rFonts w:asciiTheme="majorHAnsi" w:hAnsiTheme="majorHAnsi" w:cs="Arial"/>
          <w:b/>
          <w:sz w:val="20"/>
          <w:szCs w:val="20"/>
        </w:rPr>
        <w:t>za predmet zákazky</w:t>
      </w:r>
      <w:r w:rsidR="00761C2A" w:rsidRPr="00333A42">
        <w:rPr>
          <w:rFonts w:asciiTheme="majorHAnsi" w:hAnsiTheme="majorHAnsi" w:cs="Arial"/>
          <w:b/>
          <w:sz w:val="20"/>
          <w:szCs w:val="20"/>
        </w:rPr>
        <w:t xml:space="preserve"> </w:t>
      </w:r>
      <w:r w:rsidR="0084422A" w:rsidRPr="00333A42">
        <w:rPr>
          <w:rFonts w:asciiTheme="majorHAnsi" w:hAnsiTheme="majorHAnsi" w:cs="Arial"/>
          <w:b/>
          <w:sz w:val="20"/>
          <w:szCs w:val="20"/>
        </w:rPr>
        <w:t>v eur</w:t>
      </w:r>
      <w:r w:rsidR="0025256E" w:rsidRPr="00333A42">
        <w:rPr>
          <w:rFonts w:asciiTheme="majorHAnsi" w:hAnsiTheme="majorHAnsi" w:cs="Arial"/>
          <w:b/>
          <w:sz w:val="20"/>
          <w:szCs w:val="20"/>
        </w:rPr>
        <w:t>ách</w:t>
      </w:r>
      <w:r w:rsidR="0084422A" w:rsidRPr="00333A42">
        <w:rPr>
          <w:rFonts w:asciiTheme="majorHAnsi" w:hAnsiTheme="majorHAnsi" w:cs="Arial"/>
          <w:b/>
          <w:sz w:val="20"/>
          <w:szCs w:val="20"/>
        </w:rPr>
        <w:t xml:space="preserve"> bez DPH.</w:t>
      </w:r>
    </w:p>
    <w:bookmarkEnd w:id="26"/>
    <w:p w14:paraId="16870F62" w14:textId="77777777" w:rsidR="00DA573B" w:rsidRPr="000E6AB5" w:rsidRDefault="00DA573B" w:rsidP="00DA573B">
      <w:pPr>
        <w:tabs>
          <w:tab w:val="left" w:pos="2520"/>
        </w:tabs>
        <w:ind w:right="-45"/>
        <w:jc w:val="both"/>
        <w:rPr>
          <w:rFonts w:asciiTheme="majorHAnsi" w:hAnsiTheme="majorHAnsi" w:cs="Arial"/>
          <w:b/>
          <w:sz w:val="20"/>
          <w:szCs w:val="20"/>
        </w:rPr>
      </w:pPr>
    </w:p>
    <w:tbl>
      <w:tblPr>
        <w:tblStyle w:val="TableGrid12"/>
        <w:tblW w:w="9351" w:type="dxa"/>
        <w:tblLayout w:type="fixed"/>
        <w:tblLook w:val="04A0" w:firstRow="1" w:lastRow="0" w:firstColumn="1" w:lastColumn="0" w:noHBand="0" w:noVBand="1"/>
      </w:tblPr>
      <w:tblGrid>
        <w:gridCol w:w="534"/>
        <w:gridCol w:w="4990"/>
        <w:gridCol w:w="3827"/>
      </w:tblGrid>
      <w:tr w:rsidR="002C11A8" w:rsidRPr="00157240" w14:paraId="21B7478B" w14:textId="77777777" w:rsidTr="00E84F59">
        <w:tc>
          <w:tcPr>
            <w:tcW w:w="534" w:type="dxa"/>
          </w:tcPr>
          <w:p w14:paraId="11A6C909" w14:textId="77777777" w:rsidR="002C11A8" w:rsidRPr="00157240" w:rsidRDefault="002C11A8" w:rsidP="00157240">
            <w:pPr>
              <w:spacing w:after="40"/>
              <w:rPr>
                <w:rFonts w:ascii="Cambria" w:hAnsi="Cambria" w:cs="Arial"/>
                <w:noProof w:val="0"/>
                <w:sz w:val="22"/>
                <w:szCs w:val="22"/>
              </w:rPr>
            </w:pPr>
            <w:r w:rsidRPr="00157240">
              <w:rPr>
                <w:rFonts w:ascii="Cambria" w:hAnsi="Cambria" w:cs="Arial"/>
                <w:noProof w:val="0"/>
                <w:sz w:val="22"/>
                <w:szCs w:val="22"/>
              </w:rPr>
              <w:t>P.č.</w:t>
            </w:r>
          </w:p>
        </w:tc>
        <w:tc>
          <w:tcPr>
            <w:tcW w:w="4990" w:type="dxa"/>
          </w:tcPr>
          <w:p w14:paraId="467B0FF2" w14:textId="41AAC4FA" w:rsidR="002C11A8" w:rsidRPr="00157240" w:rsidRDefault="002C11A8" w:rsidP="00157240">
            <w:pPr>
              <w:spacing w:after="40"/>
              <w:rPr>
                <w:rFonts w:ascii="Cambria" w:hAnsi="Cambria" w:cs="Arial"/>
                <w:noProof w:val="0"/>
                <w:sz w:val="22"/>
                <w:szCs w:val="22"/>
              </w:rPr>
            </w:pPr>
            <w:r w:rsidRPr="00157240">
              <w:rPr>
                <w:rFonts w:ascii="Cambria" w:hAnsi="Cambria" w:cs="Arial"/>
                <w:noProof w:val="0"/>
                <w:sz w:val="22"/>
                <w:szCs w:val="22"/>
              </w:rPr>
              <w:t xml:space="preserve">Popis </w:t>
            </w:r>
            <w:r>
              <w:rPr>
                <w:rFonts w:ascii="Cambria" w:hAnsi="Cambria" w:cs="Arial"/>
                <w:noProof w:val="0"/>
                <w:sz w:val="22"/>
                <w:szCs w:val="22"/>
              </w:rPr>
              <w:t>pracovného záberu</w:t>
            </w:r>
          </w:p>
        </w:tc>
        <w:tc>
          <w:tcPr>
            <w:tcW w:w="3827" w:type="dxa"/>
          </w:tcPr>
          <w:p w14:paraId="2A769177" w14:textId="336E4962" w:rsidR="002C11A8" w:rsidRPr="00157240" w:rsidRDefault="002C11A8" w:rsidP="00157240">
            <w:pPr>
              <w:spacing w:after="40"/>
              <w:rPr>
                <w:rFonts w:ascii="Cambria" w:hAnsi="Cambria" w:cs="Arial"/>
                <w:noProof w:val="0"/>
                <w:sz w:val="22"/>
                <w:szCs w:val="22"/>
              </w:rPr>
            </w:pPr>
            <w:r w:rsidRPr="00157240">
              <w:rPr>
                <w:rFonts w:ascii="Cambria" w:hAnsi="Cambria" w:cs="Arial"/>
                <w:noProof w:val="0"/>
                <w:sz w:val="22"/>
                <w:szCs w:val="22"/>
              </w:rPr>
              <w:t xml:space="preserve">Cena za </w:t>
            </w:r>
            <w:r>
              <w:rPr>
                <w:rFonts w:ascii="Cambria" w:hAnsi="Cambria" w:cs="Arial"/>
                <w:noProof w:val="0"/>
                <w:sz w:val="22"/>
                <w:szCs w:val="22"/>
              </w:rPr>
              <w:t>pracovný záber</w:t>
            </w:r>
            <w:r w:rsidRPr="00157240">
              <w:rPr>
                <w:rFonts w:ascii="Cambria" w:hAnsi="Cambria" w:cs="Arial"/>
                <w:noProof w:val="0"/>
                <w:sz w:val="22"/>
                <w:szCs w:val="22"/>
              </w:rPr>
              <w:t xml:space="preserve"> v euro bez DPH</w:t>
            </w:r>
          </w:p>
        </w:tc>
      </w:tr>
      <w:tr w:rsidR="002C11A8" w:rsidRPr="00157240" w14:paraId="6481CD61" w14:textId="77777777" w:rsidTr="00E84F59">
        <w:trPr>
          <w:trHeight w:val="283"/>
        </w:trPr>
        <w:tc>
          <w:tcPr>
            <w:tcW w:w="534" w:type="dxa"/>
          </w:tcPr>
          <w:p w14:paraId="0F4053A6" w14:textId="77777777" w:rsidR="002C11A8" w:rsidRPr="00157240" w:rsidRDefault="002C11A8" w:rsidP="00157240">
            <w:pPr>
              <w:spacing w:after="40"/>
              <w:rPr>
                <w:rFonts w:ascii="Cambria" w:hAnsi="Cambria" w:cs="Arial"/>
                <w:noProof w:val="0"/>
                <w:sz w:val="22"/>
                <w:szCs w:val="22"/>
              </w:rPr>
            </w:pPr>
            <w:r w:rsidRPr="00157240">
              <w:rPr>
                <w:rFonts w:ascii="Cambria" w:hAnsi="Cambria" w:cs="Arial"/>
                <w:noProof w:val="0"/>
                <w:sz w:val="22"/>
                <w:szCs w:val="22"/>
              </w:rPr>
              <w:t>1</w:t>
            </w:r>
          </w:p>
        </w:tc>
        <w:tc>
          <w:tcPr>
            <w:tcW w:w="4990" w:type="dxa"/>
          </w:tcPr>
          <w:p w14:paraId="31D5CAF7" w14:textId="77777777" w:rsidR="002C11A8" w:rsidRPr="00157240" w:rsidRDefault="002C11A8" w:rsidP="00157240">
            <w:pPr>
              <w:spacing w:after="40"/>
              <w:rPr>
                <w:rFonts w:ascii="Cambria" w:hAnsi="Cambria" w:cs="Arial"/>
                <w:noProof w:val="0"/>
                <w:sz w:val="22"/>
                <w:szCs w:val="22"/>
              </w:rPr>
            </w:pPr>
            <w:r w:rsidRPr="00157240">
              <w:rPr>
                <w:rFonts w:ascii="Cambria" w:hAnsi="Cambria" w:cs="Arial"/>
                <w:noProof w:val="0"/>
                <w:sz w:val="22"/>
                <w:szCs w:val="22"/>
              </w:rPr>
              <w:t>Pracovný záber č. 1</w:t>
            </w:r>
          </w:p>
        </w:tc>
        <w:tc>
          <w:tcPr>
            <w:tcW w:w="3827" w:type="dxa"/>
          </w:tcPr>
          <w:p w14:paraId="102B344B" w14:textId="77777777" w:rsidR="002C11A8" w:rsidRPr="00157240" w:rsidRDefault="002C11A8" w:rsidP="00157240">
            <w:pPr>
              <w:spacing w:after="40"/>
              <w:jc w:val="center"/>
              <w:rPr>
                <w:rFonts w:ascii="Cambria" w:hAnsi="Cambria" w:cs="Arial"/>
                <w:noProof w:val="0"/>
                <w:sz w:val="22"/>
                <w:szCs w:val="22"/>
                <w:highlight w:val="yellow"/>
              </w:rPr>
            </w:pPr>
            <w:r w:rsidRPr="00157240">
              <w:rPr>
                <w:rFonts w:ascii="Cambria" w:hAnsi="Cambria" w:cs="Arial"/>
                <w:noProof w:val="0"/>
                <w:sz w:val="20"/>
                <w:szCs w:val="20"/>
                <w:highlight w:val="yellow"/>
              </w:rPr>
              <w:t>&lt;vyplní uchádzač&gt;</w:t>
            </w:r>
          </w:p>
        </w:tc>
      </w:tr>
      <w:tr w:rsidR="002C11A8" w:rsidRPr="00157240" w14:paraId="195E2385" w14:textId="77777777" w:rsidTr="00E84F59">
        <w:trPr>
          <w:trHeight w:val="283"/>
        </w:trPr>
        <w:tc>
          <w:tcPr>
            <w:tcW w:w="534" w:type="dxa"/>
          </w:tcPr>
          <w:p w14:paraId="62B0DB8D" w14:textId="77777777" w:rsidR="002C11A8" w:rsidRPr="00157240" w:rsidRDefault="002C11A8" w:rsidP="00157240">
            <w:pPr>
              <w:spacing w:after="40"/>
              <w:rPr>
                <w:rFonts w:ascii="Cambria" w:hAnsi="Cambria" w:cs="Arial"/>
                <w:noProof w:val="0"/>
                <w:sz w:val="22"/>
                <w:szCs w:val="22"/>
              </w:rPr>
            </w:pPr>
            <w:r w:rsidRPr="00157240">
              <w:rPr>
                <w:rFonts w:ascii="Cambria" w:hAnsi="Cambria" w:cs="Arial"/>
                <w:noProof w:val="0"/>
                <w:sz w:val="22"/>
                <w:szCs w:val="22"/>
              </w:rPr>
              <w:t>2</w:t>
            </w:r>
          </w:p>
        </w:tc>
        <w:tc>
          <w:tcPr>
            <w:tcW w:w="4990" w:type="dxa"/>
          </w:tcPr>
          <w:p w14:paraId="35E39DD8" w14:textId="77777777" w:rsidR="002C11A8" w:rsidRPr="00157240" w:rsidRDefault="002C11A8" w:rsidP="00157240">
            <w:pPr>
              <w:spacing w:after="40"/>
              <w:rPr>
                <w:rFonts w:ascii="Cambria" w:hAnsi="Cambria" w:cs="Arial"/>
                <w:noProof w:val="0"/>
                <w:sz w:val="22"/>
                <w:szCs w:val="22"/>
              </w:rPr>
            </w:pPr>
            <w:r w:rsidRPr="00157240">
              <w:rPr>
                <w:rFonts w:ascii="Cambria" w:hAnsi="Cambria" w:cs="Arial"/>
                <w:noProof w:val="0"/>
                <w:sz w:val="22"/>
                <w:szCs w:val="22"/>
              </w:rPr>
              <w:t>Pracovný záber č. 2</w:t>
            </w:r>
          </w:p>
        </w:tc>
        <w:tc>
          <w:tcPr>
            <w:tcW w:w="3827" w:type="dxa"/>
          </w:tcPr>
          <w:p w14:paraId="2CF6F693" w14:textId="77777777" w:rsidR="002C11A8" w:rsidRPr="00157240" w:rsidRDefault="002C11A8" w:rsidP="00157240">
            <w:pPr>
              <w:spacing w:after="40"/>
              <w:jc w:val="center"/>
              <w:rPr>
                <w:rFonts w:ascii="Cambria" w:hAnsi="Cambria" w:cs="Arial"/>
                <w:noProof w:val="0"/>
                <w:sz w:val="22"/>
                <w:szCs w:val="22"/>
                <w:highlight w:val="yellow"/>
              </w:rPr>
            </w:pPr>
            <w:r w:rsidRPr="00157240">
              <w:rPr>
                <w:rFonts w:ascii="Cambria" w:hAnsi="Cambria" w:cs="Arial"/>
                <w:noProof w:val="0"/>
                <w:sz w:val="20"/>
                <w:szCs w:val="20"/>
                <w:highlight w:val="yellow"/>
              </w:rPr>
              <w:t>&lt;vyplní uchádzač&gt;</w:t>
            </w:r>
          </w:p>
        </w:tc>
      </w:tr>
      <w:tr w:rsidR="002C11A8" w:rsidRPr="00157240" w14:paraId="26655606" w14:textId="77777777" w:rsidTr="00E84F59">
        <w:trPr>
          <w:trHeight w:val="283"/>
        </w:trPr>
        <w:tc>
          <w:tcPr>
            <w:tcW w:w="534" w:type="dxa"/>
          </w:tcPr>
          <w:p w14:paraId="4B856F0C" w14:textId="77777777" w:rsidR="002C11A8" w:rsidRPr="00157240" w:rsidRDefault="002C11A8" w:rsidP="00157240">
            <w:pPr>
              <w:spacing w:after="40"/>
              <w:rPr>
                <w:rFonts w:ascii="Cambria" w:hAnsi="Cambria" w:cs="Arial"/>
                <w:noProof w:val="0"/>
                <w:sz w:val="22"/>
                <w:szCs w:val="22"/>
              </w:rPr>
            </w:pPr>
            <w:r w:rsidRPr="00157240">
              <w:rPr>
                <w:rFonts w:ascii="Cambria" w:hAnsi="Cambria" w:cs="Arial"/>
                <w:noProof w:val="0"/>
                <w:sz w:val="22"/>
                <w:szCs w:val="22"/>
              </w:rPr>
              <w:t>3</w:t>
            </w:r>
          </w:p>
        </w:tc>
        <w:tc>
          <w:tcPr>
            <w:tcW w:w="4990" w:type="dxa"/>
          </w:tcPr>
          <w:p w14:paraId="5901EF02" w14:textId="77777777" w:rsidR="002C11A8" w:rsidRPr="00157240" w:rsidRDefault="002C11A8" w:rsidP="00157240">
            <w:pPr>
              <w:spacing w:after="40"/>
              <w:rPr>
                <w:rFonts w:ascii="Cambria" w:hAnsi="Cambria" w:cs="Arial"/>
                <w:noProof w:val="0"/>
                <w:sz w:val="22"/>
                <w:szCs w:val="22"/>
              </w:rPr>
            </w:pPr>
            <w:r w:rsidRPr="00157240">
              <w:rPr>
                <w:rFonts w:ascii="Cambria" w:hAnsi="Cambria" w:cs="Arial"/>
                <w:noProof w:val="0"/>
                <w:sz w:val="22"/>
                <w:szCs w:val="22"/>
              </w:rPr>
              <w:t>Pracovný záber č. 3</w:t>
            </w:r>
          </w:p>
        </w:tc>
        <w:tc>
          <w:tcPr>
            <w:tcW w:w="3827" w:type="dxa"/>
          </w:tcPr>
          <w:p w14:paraId="04009BCA" w14:textId="77777777" w:rsidR="002C11A8" w:rsidRPr="00157240" w:rsidRDefault="002C11A8" w:rsidP="00157240">
            <w:pPr>
              <w:spacing w:after="40"/>
              <w:jc w:val="center"/>
              <w:rPr>
                <w:rFonts w:ascii="Cambria" w:hAnsi="Cambria" w:cs="Arial"/>
                <w:noProof w:val="0"/>
                <w:sz w:val="22"/>
                <w:szCs w:val="22"/>
                <w:highlight w:val="yellow"/>
              </w:rPr>
            </w:pPr>
            <w:r w:rsidRPr="00157240">
              <w:rPr>
                <w:rFonts w:ascii="Cambria" w:hAnsi="Cambria" w:cs="Arial"/>
                <w:noProof w:val="0"/>
                <w:sz w:val="20"/>
                <w:szCs w:val="20"/>
                <w:highlight w:val="yellow"/>
              </w:rPr>
              <w:t>&lt;vyplní uchádzač&gt;</w:t>
            </w:r>
          </w:p>
        </w:tc>
      </w:tr>
      <w:tr w:rsidR="002C11A8" w:rsidRPr="00157240" w14:paraId="70EC70FE" w14:textId="77777777" w:rsidTr="00E84F59">
        <w:trPr>
          <w:trHeight w:val="283"/>
        </w:trPr>
        <w:tc>
          <w:tcPr>
            <w:tcW w:w="534" w:type="dxa"/>
          </w:tcPr>
          <w:p w14:paraId="18A1DC27" w14:textId="77777777" w:rsidR="002C11A8" w:rsidRPr="00157240" w:rsidRDefault="002C11A8" w:rsidP="00157240">
            <w:pPr>
              <w:spacing w:after="40"/>
              <w:rPr>
                <w:rFonts w:ascii="Cambria" w:hAnsi="Cambria" w:cs="Arial"/>
                <w:noProof w:val="0"/>
                <w:sz w:val="22"/>
                <w:szCs w:val="22"/>
              </w:rPr>
            </w:pPr>
            <w:r w:rsidRPr="00157240">
              <w:rPr>
                <w:rFonts w:ascii="Cambria" w:hAnsi="Cambria" w:cs="Arial"/>
                <w:noProof w:val="0"/>
                <w:sz w:val="22"/>
                <w:szCs w:val="22"/>
              </w:rPr>
              <w:t>4</w:t>
            </w:r>
          </w:p>
        </w:tc>
        <w:tc>
          <w:tcPr>
            <w:tcW w:w="4990" w:type="dxa"/>
          </w:tcPr>
          <w:p w14:paraId="148791F2" w14:textId="77777777" w:rsidR="002C11A8" w:rsidRPr="00157240" w:rsidRDefault="002C11A8" w:rsidP="00157240">
            <w:pPr>
              <w:spacing w:after="40"/>
              <w:rPr>
                <w:rFonts w:ascii="Cambria" w:hAnsi="Cambria" w:cs="Arial"/>
                <w:noProof w:val="0"/>
                <w:sz w:val="22"/>
                <w:szCs w:val="22"/>
              </w:rPr>
            </w:pPr>
            <w:r w:rsidRPr="00157240">
              <w:rPr>
                <w:rFonts w:ascii="Cambria" w:hAnsi="Cambria" w:cs="Arial"/>
                <w:noProof w:val="0"/>
                <w:sz w:val="22"/>
                <w:szCs w:val="22"/>
              </w:rPr>
              <w:t>Pracovný záber č. 4</w:t>
            </w:r>
          </w:p>
        </w:tc>
        <w:tc>
          <w:tcPr>
            <w:tcW w:w="3827" w:type="dxa"/>
          </w:tcPr>
          <w:p w14:paraId="272C7E0D" w14:textId="77777777" w:rsidR="002C11A8" w:rsidRPr="00157240" w:rsidRDefault="002C11A8" w:rsidP="00157240">
            <w:pPr>
              <w:spacing w:after="40"/>
              <w:jc w:val="center"/>
              <w:rPr>
                <w:rFonts w:ascii="Cambria" w:hAnsi="Cambria" w:cs="Arial"/>
                <w:noProof w:val="0"/>
                <w:sz w:val="22"/>
                <w:szCs w:val="22"/>
                <w:highlight w:val="yellow"/>
              </w:rPr>
            </w:pPr>
            <w:r w:rsidRPr="00157240">
              <w:rPr>
                <w:rFonts w:ascii="Cambria" w:hAnsi="Cambria" w:cs="Arial"/>
                <w:noProof w:val="0"/>
                <w:sz w:val="20"/>
                <w:szCs w:val="20"/>
                <w:highlight w:val="yellow"/>
              </w:rPr>
              <w:t>&lt;vyplní uchádzač&gt;</w:t>
            </w:r>
          </w:p>
        </w:tc>
      </w:tr>
      <w:tr w:rsidR="002C11A8" w:rsidRPr="00157240" w14:paraId="2584EEA4" w14:textId="77777777" w:rsidTr="00E84F59">
        <w:trPr>
          <w:trHeight w:val="283"/>
        </w:trPr>
        <w:tc>
          <w:tcPr>
            <w:tcW w:w="534" w:type="dxa"/>
          </w:tcPr>
          <w:p w14:paraId="39B7A9EC" w14:textId="77777777" w:rsidR="002C11A8" w:rsidRPr="00157240" w:rsidRDefault="002C11A8" w:rsidP="00157240">
            <w:pPr>
              <w:spacing w:after="40"/>
              <w:rPr>
                <w:rFonts w:ascii="Cambria" w:hAnsi="Cambria" w:cs="Arial"/>
                <w:noProof w:val="0"/>
                <w:sz w:val="22"/>
                <w:szCs w:val="22"/>
              </w:rPr>
            </w:pPr>
            <w:r w:rsidRPr="00157240">
              <w:rPr>
                <w:rFonts w:ascii="Cambria" w:hAnsi="Cambria" w:cs="Arial"/>
                <w:noProof w:val="0"/>
                <w:sz w:val="22"/>
                <w:szCs w:val="22"/>
              </w:rPr>
              <w:t>5</w:t>
            </w:r>
          </w:p>
        </w:tc>
        <w:tc>
          <w:tcPr>
            <w:tcW w:w="4990" w:type="dxa"/>
          </w:tcPr>
          <w:p w14:paraId="55FEA111" w14:textId="77777777" w:rsidR="002C11A8" w:rsidRPr="00157240" w:rsidRDefault="002C11A8" w:rsidP="00157240">
            <w:pPr>
              <w:spacing w:after="40"/>
              <w:rPr>
                <w:rFonts w:ascii="Cambria" w:hAnsi="Cambria" w:cs="Arial"/>
                <w:noProof w:val="0"/>
                <w:sz w:val="22"/>
                <w:szCs w:val="22"/>
              </w:rPr>
            </w:pPr>
            <w:r w:rsidRPr="00157240">
              <w:rPr>
                <w:rFonts w:ascii="Cambria" w:hAnsi="Cambria" w:cs="Arial"/>
                <w:noProof w:val="0"/>
                <w:sz w:val="22"/>
                <w:szCs w:val="22"/>
              </w:rPr>
              <w:t>Pracovný záber č. 5</w:t>
            </w:r>
          </w:p>
        </w:tc>
        <w:tc>
          <w:tcPr>
            <w:tcW w:w="3827" w:type="dxa"/>
          </w:tcPr>
          <w:p w14:paraId="5D83D4BB" w14:textId="77777777" w:rsidR="002C11A8" w:rsidRPr="00157240" w:rsidRDefault="002C11A8" w:rsidP="00157240">
            <w:pPr>
              <w:spacing w:after="40"/>
              <w:jc w:val="center"/>
              <w:rPr>
                <w:rFonts w:ascii="Cambria" w:hAnsi="Cambria" w:cs="Arial"/>
                <w:noProof w:val="0"/>
                <w:sz w:val="22"/>
                <w:szCs w:val="22"/>
                <w:highlight w:val="yellow"/>
              </w:rPr>
            </w:pPr>
            <w:r w:rsidRPr="00157240">
              <w:rPr>
                <w:rFonts w:ascii="Cambria" w:hAnsi="Cambria" w:cs="Arial"/>
                <w:noProof w:val="0"/>
                <w:sz w:val="20"/>
                <w:szCs w:val="20"/>
                <w:highlight w:val="yellow"/>
              </w:rPr>
              <w:t>&lt;vyplní uchádzač&gt;</w:t>
            </w:r>
          </w:p>
        </w:tc>
      </w:tr>
      <w:tr w:rsidR="002C11A8" w:rsidRPr="00157240" w14:paraId="25B4F487" w14:textId="77777777" w:rsidTr="00E84F59">
        <w:trPr>
          <w:trHeight w:val="283"/>
        </w:trPr>
        <w:tc>
          <w:tcPr>
            <w:tcW w:w="534" w:type="dxa"/>
          </w:tcPr>
          <w:p w14:paraId="77C3C1D9" w14:textId="77777777" w:rsidR="002C11A8" w:rsidRPr="00157240" w:rsidRDefault="002C11A8" w:rsidP="00157240">
            <w:pPr>
              <w:spacing w:after="40"/>
              <w:rPr>
                <w:rFonts w:ascii="Cambria" w:hAnsi="Cambria" w:cs="Arial"/>
                <w:noProof w:val="0"/>
                <w:sz w:val="22"/>
                <w:szCs w:val="22"/>
              </w:rPr>
            </w:pPr>
            <w:r w:rsidRPr="00157240">
              <w:rPr>
                <w:rFonts w:ascii="Cambria" w:hAnsi="Cambria" w:cs="Arial"/>
                <w:noProof w:val="0"/>
                <w:sz w:val="22"/>
                <w:szCs w:val="22"/>
              </w:rPr>
              <w:t>6</w:t>
            </w:r>
          </w:p>
        </w:tc>
        <w:tc>
          <w:tcPr>
            <w:tcW w:w="4990" w:type="dxa"/>
          </w:tcPr>
          <w:p w14:paraId="2BF08B7C" w14:textId="77777777" w:rsidR="002C11A8" w:rsidRPr="00157240" w:rsidRDefault="002C11A8" w:rsidP="00157240">
            <w:pPr>
              <w:spacing w:after="40"/>
              <w:rPr>
                <w:rFonts w:ascii="Cambria" w:hAnsi="Cambria" w:cs="Arial"/>
                <w:noProof w:val="0"/>
                <w:sz w:val="22"/>
                <w:szCs w:val="22"/>
              </w:rPr>
            </w:pPr>
            <w:r w:rsidRPr="00157240">
              <w:rPr>
                <w:rFonts w:ascii="Cambria" w:hAnsi="Cambria" w:cs="Arial"/>
                <w:noProof w:val="0"/>
                <w:sz w:val="22"/>
                <w:szCs w:val="22"/>
              </w:rPr>
              <w:t>Pracovný záber č. 6</w:t>
            </w:r>
          </w:p>
        </w:tc>
        <w:tc>
          <w:tcPr>
            <w:tcW w:w="3827" w:type="dxa"/>
          </w:tcPr>
          <w:p w14:paraId="6656A997" w14:textId="77777777" w:rsidR="002C11A8" w:rsidRPr="00157240" w:rsidRDefault="002C11A8" w:rsidP="00157240">
            <w:pPr>
              <w:spacing w:after="40"/>
              <w:jc w:val="center"/>
              <w:rPr>
                <w:rFonts w:ascii="Cambria" w:hAnsi="Cambria" w:cs="Arial"/>
                <w:noProof w:val="0"/>
                <w:sz w:val="22"/>
                <w:szCs w:val="22"/>
                <w:highlight w:val="yellow"/>
              </w:rPr>
            </w:pPr>
            <w:r w:rsidRPr="00157240">
              <w:rPr>
                <w:rFonts w:ascii="Cambria" w:hAnsi="Cambria" w:cs="Arial"/>
                <w:noProof w:val="0"/>
                <w:sz w:val="20"/>
                <w:szCs w:val="20"/>
                <w:highlight w:val="yellow"/>
              </w:rPr>
              <w:t>&lt;vyplní uchádzač&gt;</w:t>
            </w:r>
          </w:p>
        </w:tc>
      </w:tr>
      <w:tr w:rsidR="002C11A8" w:rsidRPr="00157240" w14:paraId="761E6CC8" w14:textId="77777777" w:rsidTr="00E84F59">
        <w:trPr>
          <w:trHeight w:val="283"/>
        </w:trPr>
        <w:tc>
          <w:tcPr>
            <w:tcW w:w="534" w:type="dxa"/>
          </w:tcPr>
          <w:p w14:paraId="2A159D63" w14:textId="77777777" w:rsidR="002C11A8" w:rsidRPr="00157240" w:rsidRDefault="002C11A8" w:rsidP="00157240">
            <w:pPr>
              <w:spacing w:after="40"/>
              <w:rPr>
                <w:rFonts w:ascii="Cambria" w:hAnsi="Cambria" w:cs="Arial"/>
                <w:noProof w:val="0"/>
                <w:sz w:val="22"/>
                <w:szCs w:val="22"/>
              </w:rPr>
            </w:pPr>
            <w:r w:rsidRPr="00157240">
              <w:rPr>
                <w:rFonts w:ascii="Cambria" w:hAnsi="Cambria" w:cs="Arial"/>
                <w:noProof w:val="0"/>
                <w:sz w:val="22"/>
                <w:szCs w:val="22"/>
              </w:rPr>
              <w:t>7</w:t>
            </w:r>
          </w:p>
        </w:tc>
        <w:tc>
          <w:tcPr>
            <w:tcW w:w="4990" w:type="dxa"/>
          </w:tcPr>
          <w:p w14:paraId="1A43973D" w14:textId="77777777" w:rsidR="002C11A8" w:rsidRPr="00157240" w:rsidRDefault="002C11A8" w:rsidP="00157240">
            <w:pPr>
              <w:spacing w:after="40"/>
              <w:rPr>
                <w:rFonts w:ascii="Cambria" w:hAnsi="Cambria" w:cs="Arial"/>
                <w:noProof w:val="0"/>
                <w:sz w:val="22"/>
                <w:szCs w:val="22"/>
              </w:rPr>
            </w:pPr>
            <w:r w:rsidRPr="00157240">
              <w:rPr>
                <w:rFonts w:ascii="Cambria" w:hAnsi="Cambria" w:cs="Arial"/>
                <w:noProof w:val="0"/>
                <w:sz w:val="22"/>
                <w:szCs w:val="22"/>
              </w:rPr>
              <w:t>Pracovný záber č. 7</w:t>
            </w:r>
          </w:p>
        </w:tc>
        <w:tc>
          <w:tcPr>
            <w:tcW w:w="3827" w:type="dxa"/>
          </w:tcPr>
          <w:p w14:paraId="60E96D99" w14:textId="77777777" w:rsidR="002C11A8" w:rsidRPr="00157240" w:rsidRDefault="002C11A8" w:rsidP="00157240">
            <w:pPr>
              <w:spacing w:after="40"/>
              <w:jc w:val="center"/>
              <w:rPr>
                <w:rFonts w:ascii="Cambria" w:hAnsi="Cambria" w:cs="Arial"/>
                <w:noProof w:val="0"/>
                <w:sz w:val="22"/>
                <w:szCs w:val="22"/>
                <w:highlight w:val="yellow"/>
              </w:rPr>
            </w:pPr>
            <w:r w:rsidRPr="00157240">
              <w:rPr>
                <w:rFonts w:ascii="Cambria" w:hAnsi="Cambria" w:cs="Arial"/>
                <w:noProof w:val="0"/>
                <w:sz w:val="20"/>
                <w:szCs w:val="20"/>
                <w:highlight w:val="yellow"/>
              </w:rPr>
              <w:t>&lt;vyplní uchádzač&gt;</w:t>
            </w:r>
          </w:p>
        </w:tc>
      </w:tr>
      <w:tr w:rsidR="002C11A8" w:rsidRPr="00157240" w14:paraId="28E7F8C2" w14:textId="77777777" w:rsidTr="00E84F59">
        <w:trPr>
          <w:trHeight w:val="283"/>
        </w:trPr>
        <w:tc>
          <w:tcPr>
            <w:tcW w:w="534" w:type="dxa"/>
          </w:tcPr>
          <w:p w14:paraId="08402B92" w14:textId="77777777" w:rsidR="002C11A8" w:rsidRPr="00157240" w:rsidRDefault="002C11A8" w:rsidP="00157240">
            <w:pPr>
              <w:spacing w:after="40"/>
              <w:rPr>
                <w:rFonts w:ascii="Cambria" w:hAnsi="Cambria" w:cs="Arial"/>
                <w:noProof w:val="0"/>
                <w:sz w:val="22"/>
                <w:szCs w:val="22"/>
              </w:rPr>
            </w:pPr>
            <w:r w:rsidRPr="00157240">
              <w:rPr>
                <w:rFonts w:ascii="Cambria" w:hAnsi="Cambria" w:cs="Arial"/>
                <w:noProof w:val="0"/>
                <w:sz w:val="22"/>
                <w:szCs w:val="22"/>
              </w:rPr>
              <w:t>8</w:t>
            </w:r>
          </w:p>
        </w:tc>
        <w:tc>
          <w:tcPr>
            <w:tcW w:w="4990" w:type="dxa"/>
          </w:tcPr>
          <w:p w14:paraId="20D43DB5" w14:textId="77777777" w:rsidR="002C11A8" w:rsidRPr="00157240" w:rsidRDefault="002C11A8" w:rsidP="00157240">
            <w:pPr>
              <w:spacing w:after="40"/>
              <w:rPr>
                <w:rFonts w:ascii="Cambria" w:hAnsi="Cambria" w:cs="Arial"/>
                <w:noProof w:val="0"/>
                <w:sz w:val="22"/>
                <w:szCs w:val="22"/>
              </w:rPr>
            </w:pPr>
            <w:r w:rsidRPr="00157240">
              <w:rPr>
                <w:rFonts w:ascii="Cambria" w:hAnsi="Cambria" w:cs="Arial"/>
                <w:noProof w:val="0"/>
                <w:sz w:val="22"/>
                <w:szCs w:val="22"/>
              </w:rPr>
              <w:t>Pracovný záber č. 8</w:t>
            </w:r>
          </w:p>
        </w:tc>
        <w:tc>
          <w:tcPr>
            <w:tcW w:w="3827" w:type="dxa"/>
          </w:tcPr>
          <w:p w14:paraId="5F5DB4A5" w14:textId="77777777" w:rsidR="002C11A8" w:rsidRPr="00157240" w:rsidRDefault="002C11A8" w:rsidP="00157240">
            <w:pPr>
              <w:spacing w:after="40"/>
              <w:jc w:val="center"/>
              <w:rPr>
                <w:rFonts w:ascii="Cambria" w:hAnsi="Cambria" w:cs="Arial"/>
                <w:noProof w:val="0"/>
                <w:sz w:val="22"/>
                <w:szCs w:val="22"/>
              </w:rPr>
            </w:pPr>
            <w:r w:rsidRPr="00157240">
              <w:rPr>
                <w:rFonts w:ascii="Cambria" w:hAnsi="Cambria" w:cs="Arial"/>
                <w:noProof w:val="0"/>
                <w:sz w:val="20"/>
                <w:szCs w:val="20"/>
                <w:highlight w:val="yellow"/>
              </w:rPr>
              <w:t>&lt;vyplní uchádzač&gt;</w:t>
            </w:r>
          </w:p>
        </w:tc>
      </w:tr>
      <w:tr w:rsidR="002C11A8" w:rsidRPr="00157240" w14:paraId="75349EF1" w14:textId="77777777" w:rsidTr="00E84F59">
        <w:trPr>
          <w:trHeight w:val="283"/>
        </w:trPr>
        <w:tc>
          <w:tcPr>
            <w:tcW w:w="534" w:type="dxa"/>
          </w:tcPr>
          <w:p w14:paraId="663EE3A5" w14:textId="77777777" w:rsidR="002C11A8" w:rsidRPr="00157240" w:rsidRDefault="002C11A8" w:rsidP="00157240">
            <w:pPr>
              <w:spacing w:after="40"/>
              <w:rPr>
                <w:rFonts w:ascii="Cambria" w:hAnsi="Cambria" w:cs="Arial"/>
                <w:noProof w:val="0"/>
                <w:sz w:val="22"/>
                <w:szCs w:val="22"/>
              </w:rPr>
            </w:pPr>
            <w:r w:rsidRPr="00157240">
              <w:rPr>
                <w:rFonts w:ascii="Cambria" w:hAnsi="Cambria" w:cs="Arial"/>
                <w:noProof w:val="0"/>
                <w:sz w:val="22"/>
                <w:szCs w:val="22"/>
              </w:rPr>
              <w:t>9</w:t>
            </w:r>
          </w:p>
        </w:tc>
        <w:tc>
          <w:tcPr>
            <w:tcW w:w="4990" w:type="dxa"/>
          </w:tcPr>
          <w:p w14:paraId="15B0217D" w14:textId="77777777" w:rsidR="002C11A8" w:rsidRPr="00157240" w:rsidRDefault="002C11A8" w:rsidP="00157240">
            <w:pPr>
              <w:spacing w:after="40"/>
              <w:rPr>
                <w:rFonts w:ascii="Cambria" w:hAnsi="Cambria" w:cs="Arial"/>
                <w:noProof w:val="0"/>
                <w:sz w:val="22"/>
                <w:szCs w:val="22"/>
              </w:rPr>
            </w:pPr>
            <w:r w:rsidRPr="00157240">
              <w:rPr>
                <w:rFonts w:ascii="Cambria" w:hAnsi="Cambria" w:cs="Arial"/>
                <w:noProof w:val="0"/>
                <w:sz w:val="22"/>
                <w:szCs w:val="22"/>
              </w:rPr>
              <w:t>Pracovný záber č. 9</w:t>
            </w:r>
          </w:p>
        </w:tc>
        <w:tc>
          <w:tcPr>
            <w:tcW w:w="3827" w:type="dxa"/>
          </w:tcPr>
          <w:p w14:paraId="4D9200C7" w14:textId="77777777" w:rsidR="002C11A8" w:rsidRPr="00157240" w:rsidRDefault="002C11A8" w:rsidP="00157240">
            <w:pPr>
              <w:spacing w:after="40"/>
              <w:jc w:val="center"/>
              <w:rPr>
                <w:rFonts w:ascii="Cambria" w:hAnsi="Cambria" w:cs="Arial"/>
                <w:noProof w:val="0"/>
                <w:sz w:val="22"/>
                <w:szCs w:val="22"/>
                <w:highlight w:val="yellow"/>
              </w:rPr>
            </w:pPr>
            <w:r w:rsidRPr="00157240">
              <w:rPr>
                <w:rFonts w:ascii="Cambria" w:hAnsi="Cambria" w:cs="Arial"/>
                <w:noProof w:val="0"/>
                <w:sz w:val="20"/>
                <w:szCs w:val="20"/>
                <w:highlight w:val="yellow"/>
              </w:rPr>
              <w:t>&lt;vyplní uchádzač&gt;</w:t>
            </w:r>
          </w:p>
        </w:tc>
      </w:tr>
      <w:tr w:rsidR="002C11A8" w:rsidRPr="00157240" w14:paraId="5D355364" w14:textId="77777777" w:rsidTr="00E84F59">
        <w:trPr>
          <w:trHeight w:val="283"/>
        </w:trPr>
        <w:tc>
          <w:tcPr>
            <w:tcW w:w="534" w:type="dxa"/>
          </w:tcPr>
          <w:p w14:paraId="7EC27CC8" w14:textId="77777777" w:rsidR="002C11A8" w:rsidRPr="00157240" w:rsidRDefault="002C11A8" w:rsidP="00157240">
            <w:pPr>
              <w:spacing w:after="40"/>
              <w:rPr>
                <w:rFonts w:ascii="Cambria" w:hAnsi="Cambria" w:cs="Arial"/>
                <w:noProof w:val="0"/>
                <w:sz w:val="22"/>
                <w:szCs w:val="22"/>
              </w:rPr>
            </w:pPr>
            <w:r w:rsidRPr="00157240">
              <w:rPr>
                <w:rFonts w:ascii="Cambria" w:hAnsi="Cambria" w:cs="Arial"/>
                <w:noProof w:val="0"/>
                <w:sz w:val="22"/>
                <w:szCs w:val="22"/>
              </w:rPr>
              <w:t>10</w:t>
            </w:r>
          </w:p>
        </w:tc>
        <w:tc>
          <w:tcPr>
            <w:tcW w:w="4990" w:type="dxa"/>
          </w:tcPr>
          <w:p w14:paraId="063A00F7" w14:textId="77777777" w:rsidR="002C11A8" w:rsidRPr="00157240" w:rsidRDefault="002C11A8" w:rsidP="00157240">
            <w:pPr>
              <w:spacing w:after="40"/>
              <w:rPr>
                <w:rFonts w:ascii="Cambria" w:hAnsi="Cambria" w:cs="Arial"/>
                <w:noProof w:val="0"/>
                <w:sz w:val="22"/>
                <w:szCs w:val="22"/>
              </w:rPr>
            </w:pPr>
            <w:r w:rsidRPr="00157240">
              <w:rPr>
                <w:rFonts w:ascii="Cambria" w:hAnsi="Cambria" w:cs="Arial"/>
                <w:noProof w:val="0"/>
                <w:sz w:val="22"/>
                <w:szCs w:val="22"/>
              </w:rPr>
              <w:t>Pracovný záber č. 10</w:t>
            </w:r>
          </w:p>
        </w:tc>
        <w:tc>
          <w:tcPr>
            <w:tcW w:w="3827" w:type="dxa"/>
          </w:tcPr>
          <w:p w14:paraId="14D2272B" w14:textId="77777777" w:rsidR="002C11A8" w:rsidRPr="00157240" w:rsidRDefault="002C11A8" w:rsidP="00157240">
            <w:pPr>
              <w:spacing w:after="40"/>
              <w:jc w:val="center"/>
              <w:rPr>
                <w:rFonts w:ascii="Cambria" w:hAnsi="Cambria" w:cs="Arial"/>
                <w:noProof w:val="0"/>
                <w:sz w:val="22"/>
                <w:szCs w:val="22"/>
                <w:highlight w:val="yellow"/>
              </w:rPr>
            </w:pPr>
            <w:r w:rsidRPr="00157240">
              <w:rPr>
                <w:rFonts w:ascii="Cambria" w:hAnsi="Cambria" w:cs="Arial"/>
                <w:noProof w:val="0"/>
                <w:sz w:val="20"/>
                <w:szCs w:val="20"/>
                <w:highlight w:val="yellow"/>
              </w:rPr>
              <w:t>&lt;vyplní uchádzač&gt;</w:t>
            </w:r>
          </w:p>
        </w:tc>
      </w:tr>
      <w:tr w:rsidR="002C11A8" w:rsidRPr="00157240" w14:paraId="0A1AF809" w14:textId="77777777" w:rsidTr="00E84F59">
        <w:trPr>
          <w:trHeight w:val="283"/>
        </w:trPr>
        <w:tc>
          <w:tcPr>
            <w:tcW w:w="534" w:type="dxa"/>
          </w:tcPr>
          <w:p w14:paraId="61CD1B10" w14:textId="77777777" w:rsidR="002C11A8" w:rsidRPr="00157240" w:rsidRDefault="002C11A8" w:rsidP="00157240">
            <w:pPr>
              <w:spacing w:after="40"/>
              <w:rPr>
                <w:rFonts w:ascii="Cambria" w:hAnsi="Cambria" w:cs="Arial"/>
                <w:noProof w:val="0"/>
                <w:sz w:val="22"/>
                <w:szCs w:val="22"/>
              </w:rPr>
            </w:pPr>
            <w:r w:rsidRPr="00157240">
              <w:rPr>
                <w:rFonts w:ascii="Cambria" w:hAnsi="Cambria" w:cs="Arial"/>
                <w:noProof w:val="0"/>
                <w:sz w:val="22"/>
                <w:szCs w:val="22"/>
              </w:rPr>
              <w:t>11</w:t>
            </w:r>
          </w:p>
        </w:tc>
        <w:tc>
          <w:tcPr>
            <w:tcW w:w="4990" w:type="dxa"/>
          </w:tcPr>
          <w:p w14:paraId="149418B2" w14:textId="77777777" w:rsidR="002C11A8" w:rsidRPr="00157240" w:rsidRDefault="002C11A8" w:rsidP="00157240">
            <w:pPr>
              <w:spacing w:after="40"/>
              <w:rPr>
                <w:rFonts w:ascii="Cambria" w:hAnsi="Cambria" w:cs="Arial"/>
                <w:noProof w:val="0"/>
                <w:sz w:val="22"/>
                <w:szCs w:val="22"/>
              </w:rPr>
            </w:pPr>
            <w:r w:rsidRPr="00157240">
              <w:rPr>
                <w:rFonts w:ascii="Cambria" w:hAnsi="Cambria" w:cs="Arial"/>
                <w:noProof w:val="0"/>
                <w:sz w:val="22"/>
                <w:szCs w:val="22"/>
              </w:rPr>
              <w:t xml:space="preserve">Pracovný záber č. 11 </w:t>
            </w:r>
          </w:p>
        </w:tc>
        <w:tc>
          <w:tcPr>
            <w:tcW w:w="3827" w:type="dxa"/>
          </w:tcPr>
          <w:p w14:paraId="3759C658" w14:textId="77777777" w:rsidR="002C11A8" w:rsidRPr="00157240" w:rsidRDefault="002C11A8" w:rsidP="00157240">
            <w:pPr>
              <w:spacing w:after="40"/>
              <w:jc w:val="center"/>
              <w:rPr>
                <w:rFonts w:ascii="Cambria" w:hAnsi="Cambria" w:cs="Arial"/>
                <w:noProof w:val="0"/>
                <w:sz w:val="22"/>
                <w:szCs w:val="22"/>
                <w:highlight w:val="yellow"/>
              </w:rPr>
            </w:pPr>
            <w:r w:rsidRPr="00157240">
              <w:rPr>
                <w:rFonts w:ascii="Cambria" w:hAnsi="Cambria" w:cs="Arial"/>
                <w:noProof w:val="0"/>
                <w:sz w:val="20"/>
                <w:szCs w:val="20"/>
                <w:highlight w:val="yellow"/>
              </w:rPr>
              <w:t>&lt;vyplní uchádzač&gt;</w:t>
            </w:r>
          </w:p>
        </w:tc>
      </w:tr>
      <w:tr w:rsidR="002C11A8" w:rsidRPr="00157240" w14:paraId="5D342C5C" w14:textId="77777777" w:rsidTr="00E84F59">
        <w:trPr>
          <w:trHeight w:val="283"/>
        </w:trPr>
        <w:tc>
          <w:tcPr>
            <w:tcW w:w="534" w:type="dxa"/>
          </w:tcPr>
          <w:p w14:paraId="47AA317C" w14:textId="77777777" w:rsidR="002C11A8" w:rsidRPr="00157240" w:rsidRDefault="002C11A8" w:rsidP="00157240">
            <w:pPr>
              <w:spacing w:after="40"/>
              <w:rPr>
                <w:rFonts w:ascii="Cambria" w:hAnsi="Cambria" w:cs="Arial"/>
                <w:noProof w:val="0"/>
                <w:sz w:val="22"/>
                <w:szCs w:val="22"/>
              </w:rPr>
            </w:pPr>
            <w:r w:rsidRPr="00157240">
              <w:rPr>
                <w:rFonts w:ascii="Cambria" w:hAnsi="Cambria" w:cs="Arial"/>
                <w:noProof w:val="0"/>
                <w:sz w:val="22"/>
                <w:szCs w:val="22"/>
              </w:rPr>
              <w:t>12</w:t>
            </w:r>
          </w:p>
        </w:tc>
        <w:tc>
          <w:tcPr>
            <w:tcW w:w="4990" w:type="dxa"/>
          </w:tcPr>
          <w:p w14:paraId="67392F12" w14:textId="77777777" w:rsidR="002C11A8" w:rsidRPr="00157240" w:rsidRDefault="002C11A8" w:rsidP="00157240">
            <w:pPr>
              <w:spacing w:after="40"/>
              <w:rPr>
                <w:rFonts w:ascii="Cambria" w:hAnsi="Cambria" w:cs="Arial"/>
                <w:noProof w:val="0"/>
                <w:sz w:val="22"/>
                <w:szCs w:val="22"/>
              </w:rPr>
            </w:pPr>
            <w:r w:rsidRPr="00157240">
              <w:rPr>
                <w:rFonts w:ascii="Cambria" w:hAnsi="Cambria" w:cs="Arial"/>
                <w:noProof w:val="0"/>
                <w:sz w:val="22"/>
                <w:szCs w:val="22"/>
              </w:rPr>
              <w:t xml:space="preserve">Pracovný záber č. 12 a </w:t>
            </w:r>
          </w:p>
        </w:tc>
        <w:tc>
          <w:tcPr>
            <w:tcW w:w="3827" w:type="dxa"/>
          </w:tcPr>
          <w:p w14:paraId="174F6DCE" w14:textId="77777777" w:rsidR="002C11A8" w:rsidRPr="00157240" w:rsidRDefault="002C11A8" w:rsidP="00157240">
            <w:pPr>
              <w:spacing w:after="40"/>
              <w:jc w:val="center"/>
              <w:rPr>
                <w:rFonts w:ascii="Cambria" w:hAnsi="Cambria" w:cs="Arial"/>
                <w:noProof w:val="0"/>
                <w:sz w:val="22"/>
                <w:szCs w:val="22"/>
                <w:highlight w:val="yellow"/>
              </w:rPr>
            </w:pPr>
            <w:r w:rsidRPr="00157240">
              <w:rPr>
                <w:rFonts w:ascii="Cambria" w:hAnsi="Cambria" w:cs="Arial"/>
                <w:noProof w:val="0"/>
                <w:sz w:val="20"/>
                <w:szCs w:val="20"/>
                <w:highlight w:val="yellow"/>
              </w:rPr>
              <w:t>&lt;vyplní uchádzač&gt;</w:t>
            </w:r>
          </w:p>
        </w:tc>
      </w:tr>
      <w:tr w:rsidR="002C11A8" w:rsidRPr="00157240" w14:paraId="2C743680" w14:textId="77777777" w:rsidTr="00E84F59">
        <w:trPr>
          <w:trHeight w:val="283"/>
        </w:trPr>
        <w:tc>
          <w:tcPr>
            <w:tcW w:w="534" w:type="dxa"/>
          </w:tcPr>
          <w:p w14:paraId="3596ABED" w14:textId="77777777" w:rsidR="002C11A8" w:rsidRPr="00157240" w:rsidRDefault="002C11A8" w:rsidP="00157240">
            <w:pPr>
              <w:spacing w:after="40"/>
              <w:rPr>
                <w:rFonts w:ascii="Cambria" w:hAnsi="Cambria" w:cs="Arial"/>
                <w:noProof w:val="0"/>
                <w:sz w:val="22"/>
                <w:szCs w:val="22"/>
              </w:rPr>
            </w:pPr>
            <w:r w:rsidRPr="00157240">
              <w:rPr>
                <w:rFonts w:ascii="Cambria" w:hAnsi="Cambria" w:cs="Arial"/>
                <w:noProof w:val="0"/>
                <w:sz w:val="22"/>
                <w:szCs w:val="22"/>
              </w:rPr>
              <w:t>13</w:t>
            </w:r>
          </w:p>
        </w:tc>
        <w:tc>
          <w:tcPr>
            <w:tcW w:w="4990" w:type="dxa"/>
          </w:tcPr>
          <w:p w14:paraId="704E6927" w14:textId="77777777" w:rsidR="002C11A8" w:rsidRPr="00157240" w:rsidRDefault="002C11A8" w:rsidP="00157240">
            <w:pPr>
              <w:spacing w:after="40"/>
              <w:rPr>
                <w:rFonts w:ascii="Cambria" w:hAnsi="Cambria" w:cs="Arial"/>
                <w:noProof w:val="0"/>
                <w:sz w:val="22"/>
                <w:szCs w:val="22"/>
              </w:rPr>
            </w:pPr>
            <w:r w:rsidRPr="00157240">
              <w:rPr>
                <w:rFonts w:ascii="Cambria" w:hAnsi="Cambria" w:cs="Arial"/>
                <w:noProof w:val="0"/>
                <w:sz w:val="22"/>
                <w:szCs w:val="22"/>
              </w:rPr>
              <w:t>Pracovný záber č. 12 b</w:t>
            </w:r>
          </w:p>
        </w:tc>
        <w:tc>
          <w:tcPr>
            <w:tcW w:w="3827" w:type="dxa"/>
          </w:tcPr>
          <w:p w14:paraId="2424A254" w14:textId="77777777" w:rsidR="002C11A8" w:rsidRPr="00157240" w:rsidRDefault="002C11A8" w:rsidP="00157240">
            <w:pPr>
              <w:spacing w:after="40"/>
              <w:jc w:val="center"/>
              <w:rPr>
                <w:rFonts w:ascii="Cambria" w:hAnsi="Cambria" w:cs="Arial"/>
                <w:noProof w:val="0"/>
                <w:sz w:val="22"/>
                <w:szCs w:val="22"/>
                <w:highlight w:val="yellow"/>
              </w:rPr>
            </w:pPr>
            <w:r w:rsidRPr="00157240">
              <w:rPr>
                <w:rFonts w:ascii="Cambria" w:hAnsi="Cambria" w:cs="Arial"/>
                <w:noProof w:val="0"/>
                <w:sz w:val="20"/>
                <w:szCs w:val="20"/>
                <w:highlight w:val="yellow"/>
              </w:rPr>
              <w:t>&lt;vyplní uchádzač&gt;</w:t>
            </w:r>
          </w:p>
        </w:tc>
      </w:tr>
      <w:tr w:rsidR="002C11A8" w:rsidRPr="00157240" w14:paraId="318BC1A6" w14:textId="77777777" w:rsidTr="00E84F59">
        <w:trPr>
          <w:trHeight w:val="814"/>
        </w:trPr>
        <w:tc>
          <w:tcPr>
            <w:tcW w:w="5524" w:type="dxa"/>
            <w:gridSpan w:val="2"/>
            <w:vAlign w:val="center"/>
          </w:tcPr>
          <w:p w14:paraId="07D5A58F" w14:textId="77777777" w:rsidR="002C11A8" w:rsidRPr="00157240" w:rsidRDefault="002C11A8" w:rsidP="00157240">
            <w:pPr>
              <w:spacing w:after="40"/>
              <w:rPr>
                <w:rFonts w:ascii="Cambria" w:hAnsi="Cambria" w:cs="Arial"/>
                <w:noProof w:val="0"/>
                <w:sz w:val="22"/>
                <w:szCs w:val="22"/>
              </w:rPr>
            </w:pPr>
            <w:r w:rsidRPr="00157240">
              <w:rPr>
                <w:rFonts w:ascii="Cambria" w:hAnsi="Cambria" w:cs="Arial"/>
                <w:noProof w:val="0"/>
                <w:sz w:val="22"/>
                <w:szCs w:val="22"/>
              </w:rPr>
              <w:t>Celková cena za predmet zákazky v eurách bez DPH (súčet cien položiek 1 až 13)</w:t>
            </w:r>
          </w:p>
        </w:tc>
        <w:tc>
          <w:tcPr>
            <w:tcW w:w="3827" w:type="dxa"/>
            <w:vAlign w:val="center"/>
          </w:tcPr>
          <w:p w14:paraId="3209804C" w14:textId="77777777" w:rsidR="002C11A8" w:rsidRPr="00157240" w:rsidRDefault="002C11A8" w:rsidP="00157240">
            <w:pPr>
              <w:spacing w:after="40"/>
              <w:jc w:val="center"/>
              <w:rPr>
                <w:rFonts w:ascii="Cambria" w:hAnsi="Cambria" w:cs="Arial"/>
                <w:noProof w:val="0"/>
                <w:sz w:val="22"/>
                <w:szCs w:val="22"/>
              </w:rPr>
            </w:pPr>
            <w:r w:rsidRPr="00157240">
              <w:rPr>
                <w:rFonts w:ascii="Cambria" w:hAnsi="Cambria" w:cs="Arial"/>
                <w:noProof w:val="0"/>
                <w:sz w:val="20"/>
                <w:szCs w:val="20"/>
                <w:highlight w:val="yellow"/>
              </w:rPr>
              <w:t>&lt;vyplní uchádzač&gt;</w:t>
            </w:r>
          </w:p>
        </w:tc>
      </w:tr>
    </w:tbl>
    <w:p w14:paraId="1381C257" w14:textId="77777777" w:rsidR="00DA573B" w:rsidRPr="000E6AB5" w:rsidRDefault="00DA573B" w:rsidP="00DA573B">
      <w:pPr>
        <w:spacing w:line="276" w:lineRule="auto"/>
        <w:jc w:val="both"/>
        <w:rPr>
          <w:rFonts w:asciiTheme="majorHAnsi" w:hAnsiTheme="majorHAnsi" w:cs="Arial"/>
          <w:sz w:val="20"/>
          <w:szCs w:val="20"/>
        </w:rPr>
      </w:pPr>
    </w:p>
    <w:p w14:paraId="4DD5A6FE" w14:textId="4EE961E9" w:rsidR="00DA573B" w:rsidRPr="000E6AB5" w:rsidRDefault="00DA573B" w:rsidP="00DA573B">
      <w:pPr>
        <w:pStyle w:val="Title"/>
        <w:spacing w:line="276" w:lineRule="auto"/>
        <w:jc w:val="both"/>
        <w:rPr>
          <w:rFonts w:asciiTheme="majorHAnsi" w:hAnsiTheme="majorHAnsi"/>
          <w:sz w:val="20"/>
          <w:szCs w:val="20"/>
          <w:lang w:val="de-AT"/>
        </w:rPr>
      </w:pPr>
      <w:bookmarkStart w:id="27" w:name="_Hlk60998741"/>
      <w:r w:rsidRPr="000E6AB5">
        <w:rPr>
          <w:rFonts w:asciiTheme="majorHAnsi" w:hAnsiTheme="majorHAnsi"/>
          <w:b/>
          <w:sz w:val="20"/>
          <w:szCs w:val="20"/>
          <w:lang w:val="de-AT"/>
        </w:rPr>
        <w:t>Nie som platcom DPH</w:t>
      </w:r>
      <w:r w:rsidRPr="000E6AB5">
        <w:rPr>
          <w:rFonts w:asciiTheme="majorHAnsi" w:hAnsiTheme="majorHAnsi"/>
          <w:sz w:val="20"/>
          <w:szCs w:val="20"/>
          <w:lang w:val="de-AT"/>
        </w:rPr>
        <w:t xml:space="preserve"> – uvedie iba uchádzač, ktorý nie je platcom DPH!</w:t>
      </w:r>
    </w:p>
    <w:p w14:paraId="18742CCD" w14:textId="77777777" w:rsidR="00DA573B" w:rsidRPr="000E6AB5" w:rsidRDefault="00DA573B" w:rsidP="00DA573B">
      <w:pPr>
        <w:spacing w:line="276" w:lineRule="auto"/>
        <w:rPr>
          <w:rFonts w:asciiTheme="majorHAnsi" w:hAnsiTheme="majorHAnsi" w:cs="Arial"/>
          <w:b/>
          <w:sz w:val="20"/>
          <w:szCs w:val="20"/>
        </w:rPr>
      </w:pPr>
    </w:p>
    <w:p w14:paraId="3BE775BC" w14:textId="77777777" w:rsidR="00DA573B" w:rsidRPr="000E6AB5" w:rsidRDefault="00DA573B" w:rsidP="00DA573B">
      <w:pPr>
        <w:spacing w:line="276" w:lineRule="auto"/>
        <w:rPr>
          <w:rFonts w:asciiTheme="majorHAnsi" w:hAnsiTheme="majorHAnsi" w:cs="Arial"/>
          <w:sz w:val="20"/>
          <w:szCs w:val="20"/>
        </w:rPr>
      </w:pPr>
    </w:p>
    <w:p w14:paraId="399C8F27" w14:textId="77777777" w:rsidR="00DA573B" w:rsidRPr="00174DC1" w:rsidRDefault="00DA573B" w:rsidP="00DA573B">
      <w:pPr>
        <w:spacing w:line="276" w:lineRule="auto"/>
        <w:rPr>
          <w:rFonts w:asciiTheme="majorHAnsi" w:hAnsiTheme="majorHAnsi" w:cs="Arial"/>
          <w:sz w:val="20"/>
          <w:szCs w:val="20"/>
        </w:rPr>
      </w:pPr>
      <w:bookmarkStart w:id="28" w:name="_Hlk63948204"/>
    </w:p>
    <w:p w14:paraId="462CAD8C" w14:textId="5322D46F" w:rsidR="00DA573B" w:rsidRPr="00174DC1" w:rsidRDefault="00DA573B" w:rsidP="00DA573B">
      <w:pPr>
        <w:keepNext/>
        <w:spacing w:line="276" w:lineRule="auto"/>
        <w:jc w:val="both"/>
        <w:outlineLvl w:val="8"/>
        <w:rPr>
          <w:rFonts w:asciiTheme="majorHAnsi" w:hAnsiTheme="majorHAnsi" w:cs="Arial"/>
          <w:bCs/>
          <w:sz w:val="20"/>
          <w:szCs w:val="20"/>
        </w:rPr>
      </w:pPr>
      <w:r w:rsidRPr="00174DC1">
        <w:rPr>
          <w:rFonts w:asciiTheme="majorHAnsi" w:hAnsiTheme="majorHAnsi" w:cs="Arial"/>
          <w:bCs/>
          <w:sz w:val="20"/>
          <w:szCs w:val="20"/>
        </w:rPr>
        <w:t>V ……………….…….., dňa ....................</w:t>
      </w:r>
      <w:r w:rsidRPr="00174DC1">
        <w:rPr>
          <w:rFonts w:asciiTheme="majorHAnsi" w:hAnsiTheme="majorHAnsi" w:cs="Arial"/>
          <w:bCs/>
          <w:sz w:val="20"/>
          <w:szCs w:val="20"/>
        </w:rPr>
        <w:tab/>
      </w:r>
      <w:r w:rsidRPr="00174DC1">
        <w:rPr>
          <w:rFonts w:asciiTheme="majorHAnsi" w:hAnsiTheme="majorHAnsi" w:cs="Arial"/>
          <w:b/>
          <w:bCs/>
          <w:sz w:val="20"/>
          <w:szCs w:val="20"/>
        </w:rPr>
        <w:tab/>
      </w:r>
      <w:r w:rsidRPr="00174DC1">
        <w:rPr>
          <w:rFonts w:asciiTheme="majorHAnsi" w:hAnsiTheme="majorHAnsi" w:cs="Arial"/>
          <w:b/>
          <w:bCs/>
          <w:sz w:val="20"/>
          <w:szCs w:val="20"/>
        </w:rPr>
        <w:tab/>
      </w:r>
      <w:r w:rsidRPr="00174DC1">
        <w:rPr>
          <w:rFonts w:asciiTheme="majorHAnsi" w:hAnsiTheme="majorHAnsi" w:cs="Arial"/>
          <w:bCs/>
          <w:sz w:val="20"/>
          <w:szCs w:val="20"/>
        </w:rPr>
        <w:t>……………………………….......................</w:t>
      </w:r>
      <w:r w:rsidR="00174DC1">
        <w:rPr>
          <w:rFonts w:asciiTheme="majorHAnsi" w:hAnsiTheme="majorHAnsi" w:cs="Arial"/>
          <w:bCs/>
          <w:sz w:val="20"/>
          <w:szCs w:val="20"/>
        </w:rPr>
        <w:t>.......</w:t>
      </w:r>
    </w:p>
    <w:p w14:paraId="3733404D" w14:textId="000BEAAB" w:rsidR="00174DC1" w:rsidRPr="00174DC1" w:rsidRDefault="00DA573B" w:rsidP="00174DC1">
      <w:pPr>
        <w:spacing w:line="276" w:lineRule="auto"/>
        <w:rPr>
          <w:rFonts w:asciiTheme="majorHAnsi" w:hAnsiTheme="majorHAnsi" w:cs="Arial"/>
          <w:sz w:val="20"/>
          <w:szCs w:val="20"/>
        </w:rPr>
      </w:pPr>
      <w:r w:rsidRPr="00174DC1">
        <w:rPr>
          <w:rFonts w:asciiTheme="majorHAnsi" w:hAnsiTheme="majorHAnsi" w:cs="Arial"/>
          <w:sz w:val="20"/>
          <w:szCs w:val="20"/>
        </w:rPr>
        <w:sym w:font="Symbol" w:char="F05B"/>
      </w:r>
      <w:r w:rsidRPr="00174DC1">
        <w:rPr>
          <w:rFonts w:asciiTheme="majorHAnsi" w:hAnsiTheme="majorHAnsi" w:cs="Arial"/>
          <w:sz w:val="20"/>
          <w:szCs w:val="20"/>
        </w:rPr>
        <w:t>uviesť miesto a dátum podpisu</w:t>
      </w:r>
      <w:r w:rsidRPr="00174DC1">
        <w:rPr>
          <w:rFonts w:asciiTheme="majorHAnsi" w:hAnsiTheme="majorHAnsi" w:cs="Arial"/>
          <w:sz w:val="20"/>
          <w:szCs w:val="20"/>
        </w:rPr>
        <w:sym w:font="Symbol" w:char="F05D"/>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Pr="00174DC1">
        <w:rPr>
          <w:rFonts w:asciiTheme="majorHAnsi" w:hAnsiTheme="majorHAnsi" w:cs="Arial"/>
          <w:sz w:val="20"/>
          <w:szCs w:val="20"/>
        </w:rPr>
        <w:sym w:font="Symbol" w:char="F05B"/>
      </w:r>
      <w:r w:rsidRPr="00174DC1">
        <w:rPr>
          <w:rFonts w:asciiTheme="majorHAnsi" w:hAnsiTheme="majorHAnsi" w:cs="Arial"/>
          <w:sz w:val="20"/>
          <w:szCs w:val="20"/>
        </w:rPr>
        <w:t>vypísať meno, priezvisko a</w:t>
      </w:r>
      <w:r w:rsidR="00174DC1" w:rsidRPr="00174DC1">
        <w:rPr>
          <w:rFonts w:asciiTheme="majorHAnsi" w:hAnsiTheme="majorHAnsi" w:cs="Arial"/>
          <w:sz w:val="20"/>
          <w:szCs w:val="20"/>
        </w:rPr>
        <w:t> </w:t>
      </w:r>
      <w:r w:rsidRPr="00174DC1">
        <w:rPr>
          <w:rFonts w:asciiTheme="majorHAnsi" w:hAnsiTheme="majorHAnsi" w:cs="Arial"/>
          <w:sz w:val="20"/>
          <w:szCs w:val="20"/>
        </w:rPr>
        <w:t>funkciu</w:t>
      </w:r>
    </w:p>
    <w:p w14:paraId="268DBCFB" w14:textId="09E527C4" w:rsidR="00DA573B" w:rsidRPr="00174DC1" w:rsidRDefault="00DA573B" w:rsidP="00174DC1">
      <w:pPr>
        <w:spacing w:line="276" w:lineRule="auto"/>
        <w:ind w:left="3545" w:firstLine="709"/>
        <w:rPr>
          <w:rFonts w:asciiTheme="majorHAnsi" w:hAnsiTheme="majorHAnsi" w:cs="Arial"/>
          <w:sz w:val="20"/>
          <w:szCs w:val="20"/>
        </w:rPr>
      </w:pPr>
      <w:r w:rsidRPr="00174DC1">
        <w:rPr>
          <w:rFonts w:asciiTheme="majorHAnsi" w:hAnsiTheme="majorHAnsi" w:cs="Arial"/>
          <w:sz w:val="20"/>
          <w:szCs w:val="20"/>
        </w:rPr>
        <w:t>oprávnenej osoby uchádzača</w:t>
      </w:r>
      <w:r w:rsidRPr="00174DC1">
        <w:rPr>
          <w:rFonts w:asciiTheme="majorHAnsi" w:hAnsiTheme="majorHAnsi" w:cs="Arial"/>
          <w:sz w:val="20"/>
          <w:szCs w:val="20"/>
        </w:rPr>
        <w:sym w:font="Symbol" w:char="F05D"/>
      </w:r>
    </w:p>
    <w:bookmarkEnd w:id="28"/>
    <w:p w14:paraId="010E9322" w14:textId="5990BAB5" w:rsidR="005C5098"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0579932" w14:textId="77777777" w:rsidR="00157240" w:rsidRPr="000E6AB5" w:rsidRDefault="00157240"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697BBC2" w14:textId="3403638B" w:rsidR="00DA573B" w:rsidRPr="000E6AB5" w:rsidRDefault="00DA573B" w:rsidP="00DA573B">
      <w:pPr>
        <w:tabs>
          <w:tab w:val="right" w:pos="8364"/>
        </w:tabs>
        <w:autoSpaceDE w:val="0"/>
        <w:autoSpaceDN w:val="0"/>
        <w:adjustRightInd w:val="0"/>
        <w:spacing w:line="276" w:lineRule="auto"/>
        <w:ind w:right="720"/>
        <w:jc w:val="both"/>
        <w:rPr>
          <w:rFonts w:asciiTheme="majorHAnsi" w:hAnsiTheme="majorHAnsi" w:cs="Arial"/>
          <w:i/>
          <w:sz w:val="18"/>
          <w:szCs w:val="18"/>
        </w:rPr>
      </w:pPr>
      <w:r w:rsidRPr="000E6AB5">
        <w:rPr>
          <w:rFonts w:asciiTheme="majorHAnsi" w:hAnsiTheme="majorHAnsi" w:cs="Arial"/>
          <w:i/>
          <w:sz w:val="18"/>
          <w:szCs w:val="18"/>
        </w:rPr>
        <w:t>Poznámka:</w:t>
      </w:r>
    </w:p>
    <w:p w14:paraId="260ABB66" w14:textId="77777777" w:rsidR="001E4999" w:rsidRPr="000E6AB5" w:rsidRDefault="001E4999"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hAnsiTheme="majorHAnsi" w:cs="Arial"/>
          <w:i/>
          <w:sz w:val="18"/>
          <w:szCs w:val="18"/>
        </w:rPr>
        <w:t>dátum</w:t>
      </w:r>
      <w:r w:rsidR="00DA573B" w:rsidRPr="000E6AB5">
        <w:rPr>
          <w:rFonts w:asciiTheme="majorHAnsi" w:hAnsiTheme="majorHAnsi" w:cs="Arial"/>
          <w:i/>
          <w:sz w:val="18"/>
          <w:szCs w:val="18"/>
        </w:rPr>
        <w:t xml:space="preserve"> musí byť aktuálny vo vzťahu ku dňu uplynutia lehoty na predkladanie ponúk,</w:t>
      </w:r>
    </w:p>
    <w:p w14:paraId="04C3FB32" w14:textId="77777777" w:rsidR="00DA573B" w:rsidRPr="000E6AB5" w:rsidRDefault="00DA573B"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eastAsia="SimSun" w:hAnsiTheme="majorHAnsi" w:cs="Arial"/>
          <w:i/>
          <w:snapToGrid w:val="0"/>
          <w:sz w:val="18"/>
          <w:szCs w:val="18"/>
        </w:rPr>
        <w:t>podpis uchádzača alebo osoby oprávnenej konať za uchádzača</w:t>
      </w:r>
    </w:p>
    <w:p w14:paraId="6D88570C" w14:textId="77777777" w:rsidR="00DA573B" w:rsidRPr="000E6AB5" w:rsidRDefault="00DA573B" w:rsidP="00DA573B">
      <w:pPr>
        <w:spacing w:line="276" w:lineRule="auto"/>
        <w:rPr>
          <w:rFonts w:asciiTheme="majorHAnsi" w:eastAsia="SimSun" w:hAnsiTheme="majorHAnsi" w:cs="Arial"/>
          <w:i/>
          <w:snapToGrid w:val="0"/>
          <w:sz w:val="18"/>
          <w:szCs w:val="18"/>
        </w:rPr>
        <w:sectPr w:rsidR="00DA573B" w:rsidRPr="000E6AB5" w:rsidSect="00D42ED1">
          <w:footerReference w:type="default" r:id="rId24"/>
          <w:headerReference w:type="first" r:id="rId25"/>
          <w:pgSz w:w="11906" w:h="16838" w:code="9"/>
          <w:pgMar w:top="1418" w:right="1134" w:bottom="1134" w:left="1134" w:header="709" w:footer="759" w:gutter="0"/>
          <w:pgNumType w:chapSep="period"/>
          <w:cols w:space="708"/>
          <w:titlePg/>
          <w:docGrid w:linePitch="360"/>
        </w:sectPr>
      </w:pPr>
      <w:r w:rsidRPr="000E6AB5">
        <w:rPr>
          <w:rFonts w:asciiTheme="majorHAnsi" w:eastAsia="SimSun" w:hAnsiTheme="majorHAnsi" w:cs="Arial"/>
          <w:i/>
          <w:snapToGrid w:val="0"/>
          <w:sz w:val="18"/>
          <w:szCs w:val="18"/>
        </w:rPr>
        <w:t xml:space="preserve">(v prípade skupiny dodávateľov </w:t>
      </w:r>
      <w:r w:rsidRPr="000E6AB5">
        <w:rPr>
          <w:rFonts w:asciiTheme="majorHAnsi" w:eastAsia="SimSun" w:hAnsiTheme="majorHAnsi" w:cs="Arial"/>
          <w:i/>
          <w:snapToGrid w:val="0"/>
          <w:sz w:val="18"/>
          <w:szCs w:val="18"/>
          <w:u w:val="single"/>
        </w:rPr>
        <w:t>podpis každého člena skupiny</w:t>
      </w:r>
      <w:r w:rsidRPr="000E6AB5">
        <w:rPr>
          <w:rFonts w:asciiTheme="majorHAnsi" w:eastAsia="SimSun" w:hAnsiTheme="majorHAnsi" w:cs="Arial"/>
          <w:i/>
          <w:snapToGrid w:val="0"/>
          <w:sz w:val="18"/>
          <w:szCs w:val="18"/>
        </w:rPr>
        <w:t xml:space="preserve"> dodávateľov alebo osoby oprávnenej konať za každého člena skupiny dodávateľov)</w:t>
      </w:r>
    </w:p>
    <w:bookmarkEnd w:id="27"/>
    <w:p w14:paraId="228055CE" w14:textId="77777777" w:rsidR="00DA573B" w:rsidRPr="000E6AB5"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both"/>
        <w:rPr>
          <w:rFonts w:asciiTheme="majorHAnsi" w:hAnsiTheme="majorHAnsi" w:cs="Arial"/>
          <w:bCs/>
          <w:sz w:val="20"/>
          <w:szCs w:val="20"/>
        </w:rPr>
      </w:pPr>
    </w:p>
    <w:p w14:paraId="30688FC9" w14:textId="77777777" w:rsidR="00E124AA" w:rsidRPr="000E6AB5" w:rsidRDefault="00E124AA" w:rsidP="00600008">
      <w:pPr>
        <w:spacing w:line="276" w:lineRule="auto"/>
        <w:jc w:val="right"/>
        <w:rPr>
          <w:rFonts w:asciiTheme="majorHAnsi" w:hAnsiTheme="majorHAnsi" w:cs="Arial"/>
          <w:b/>
          <w:bCs/>
          <w:sz w:val="20"/>
          <w:szCs w:val="20"/>
        </w:rPr>
      </w:pPr>
      <w:r w:rsidRPr="000E6AB5">
        <w:rPr>
          <w:rFonts w:asciiTheme="majorHAnsi" w:hAnsiTheme="majorHAnsi" w:cs="Arial"/>
          <w:b/>
          <w:sz w:val="20"/>
          <w:szCs w:val="20"/>
        </w:rPr>
        <w:t>B.</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OPIS PREDMETU ZÁKAZKY</w:t>
      </w:r>
    </w:p>
    <w:p w14:paraId="3660E497" w14:textId="77777777" w:rsidR="00E124AA" w:rsidRPr="000E6AB5" w:rsidRDefault="00E124AA" w:rsidP="006B06AC">
      <w:pPr>
        <w:spacing w:line="276" w:lineRule="auto"/>
        <w:jc w:val="both"/>
        <w:rPr>
          <w:rFonts w:asciiTheme="majorHAnsi" w:hAnsiTheme="majorHAnsi" w:cs="Arial"/>
          <w:sz w:val="20"/>
          <w:szCs w:val="20"/>
        </w:rPr>
      </w:pPr>
      <w:bookmarkStart w:id="29" w:name="_Hlk60992649"/>
    </w:p>
    <w:p w14:paraId="3E2E5524" w14:textId="49783CD9" w:rsidR="00BB73CB" w:rsidRPr="000E6AB5" w:rsidRDefault="00FE7A8C" w:rsidP="00F91A9A">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E124AA" w:rsidRPr="000E6AB5">
        <w:rPr>
          <w:rFonts w:asciiTheme="majorHAnsi" w:hAnsiTheme="majorHAnsi" w:cs="Arial"/>
          <w:b/>
          <w:bCs/>
          <w:smallCaps/>
          <w:sz w:val="20"/>
          <w:szCs w:val="20"/>
        </w:rPr>
        <w:t>ymedzenie predmetu zákazky</w:t>
      </w:r>
      <w:bookmarkStart w:id="30" w:name="RANGE_A7"/>
      <w:bookmarkStart w:id="31" w:name="RANGE_A16"/>
      <w:bookmarkStart w:id="32" w:name="RANGE_A20"/>
      <w:bookmarkStart w:id="33" w:name="RANGE_A25"/>
      <w:bookmarkStart w:id="34" w:name="RANGE_A32"/>
      <w:bookmarkStart w:id="35" w:name="RANGE_A43"/>
      <w:bookmarkStart w:id="36" w:name="RANGE_A44"/>
      <w:bookmarkStart w:id="37" w:name="RANGE_A45"/>
      <w:bookmarkStart w:id="38" w:name="RANGE_A46"/>
      <w:bookmarkStart w:id="39" w:name="RANGE_A56"/>
      <w:bookmarkStart w:id="40" w:name="RANGE_A57"/>
      <w:bookmarkStart w:id="41" w:name="_Toc234050292"/>
      <w:bookmarkStart w:id="42" w:name="_Toc288546623"/>
      <w:bookmarkEnd w:id="30"/>
      <w:bookmarkEnd w:id="31"/>
      <w:bookmarkEnd w:id="32"/>
      <w:bookmarkEnd w:id="33"/>
      <w:bookmarkEnd w:id="34"/>
      <w:bookmarkEnd w:id="35"/>
      <w:bookmarkEnd w:id="36"/>
      <w:bookmarkEnd w:id="37"/>
      <w:bookmarkEnd w:id="38"/>
      <w:bookmarkEnd w:id="39"/>
      <w:bookmarkEnd w:id="40"/>
    </w:p>
    <w:p w14:paraId="3098657F" w14:textId="0D33AB58" w:rsidR="002E0FA1" w:rsidRDefault="00A75F5E" w:rsidP="001A5C6F">
      <w:pPr>
        <w:pStyle w:val="ListParagraph"/>
        <w:numPr>
          <w:ilvl w:val="1"/>
          <w:numId w:val="40"/>
        </w:numPr>
        <w:shd w:val="clear" w:color="auto" w:fill="FFFFFF" w:themeFill="background1"/>
        <w:spacing w:after="0" w:line="240" w:lineRule="auto"/>
        <w:ind w:left="567" w:hanging="567"/>
        <w:jc w:val="both"/>
        <w:rPr>
          <w:rFonts w:asciiTheme="majorHAnsi" w:hAnsiTheme="majorHAnsi" w:cs="Arial"/>
          <w:sz w:val="20"/>
          <w:szCs w:val="20"/>
        </w:rPr>
      </w:pPr>
      <w:bookmarkStart w:id="43" w:name="_Hlk56602045"/>
      <w:bookmarkStart w:id="44" w:name="_Hlk503420177"/>
      <w:r w:rsidRPr="006042B9">
        <w:rPr>
          <w:rFonts w:asciiTheme="majorHAnsi" w:hAnsiTheme="majorHAnsi" w:cs="Arial"/>
          <w:sz w:val="20"/>
          <w:szCs w:val="20"/>
        </w:rPr>
        <w:t>Predmetom tejto zákazky</w:t>
      </w:r>
      <w:r w:rsidR="003F2F22">
        <w:rPr>
          <w:rFonts w:asciiTheme="majorHAnsi" w:hAnsiTheme="majorHAnsi" w:cs="Arial"/>
          <w:sz w:val="20"/>
          <w:szCs w:val="20"/>
        </w:rPr>
        <w:t xml:space="preserve"> je v</w:t>
      </w:r>
      <w:r w:rsidR="006042B9">
        <w:rPr>
          <w:rFonts w:asciiTheme="majorHAnsi" w:hAnsiTheme="majorHAnsi" w:cs="Arial"/>
          <w:sz w:val="20"/>
          <w:szCs w:val="20"/>
        </w:rPr>
        <w:t>ýkon činnosti</w:t>
      </w:r>
      <w:r w:rsidR="003F2F22">
        <w:rPr>
          <w:rFonts w:asciiTheme="majorHAnsi" w:hAnsiTheme="majorHAnsi" w:cs="Arial"/>
          <w:sz w:val="20"/>
          <w:szCs w:val="20"/>
        </w:rPr>
        <w:t xml:space="preserve"> </w:t>
      </w:r>
      <w:r w:rsidR="003F2F22" w:rsidRPr="003F2F22">
        <w:rPr>
          <w:rFonts w:asciiTheme="majorHAnsi" w:hAnsiTheme="majorHAnsi" w:cs="Arial"/>
          <w:sz w:val="20"/>
          <w:szCs w:val="20"/>
        </w:rPr>
        <w:t>technick</w:t>
      </w:r>
      <w:r w:rsidR="003F2F22">
        <w:rPr>
          <w:rFonts w:asciiTheme="majorHAnsi" w:hAnsiTheme="majorHAnsi" w:cs="Arial"/>
          <w:sz w:val="20"/>
          <w:szCs w:val="20"/>
        </w:rPr>
        <w:t>ého</w:t>
      </w:r>
      <w:r w:rsidR="003F2F22" w:rsidRPr="003F2F22">
        <w:rPr>
          <w:rFonts w:asciiTheme="majorHAnsi" w:hAnsiTheme="majorHAnsi" w:cs="Arial"/>
          <w:sz w:val="20"/>
          <w:szCs w:val="20"/>
        </w:rPr>
        <w:t xml:space="preserve"> dozor</w:t>
      </w:r>
      <w:r w:rsidR="003F2F22">
        <w:rPr>
          <w:rFonts w:asciiTheme="majorHAnsi" w:hAnsiTheme="majorHAnsi" w:cs="Arial"/>
          <w:sz w:val="20"/>
          <w:szCs w:val="20"/>
        </w:rPr>
        <w:t>u</w:t>
      </w:r>
      <w:r w:rsidR="003F2F22" w:rsidRPr="003F2F22">
        <w:rPr>
          <w:rFonts w:asciiTheme="majorHAnsi" w:hAnsiTheme="majorHAnsi" w:cs="Arial"/>
          <w:sz w:val="20"/>
          <w:szCs w:val="20"/>
        </w:rPr>
        <w:t xml:space="preserve"> </w:t>
      </w:r>
      <w:r w:rsidR="00B04F93">
        <w:rPr>
          <w:rFonts w:asciiTheme="majorHAnsi" w:hAnsiTheme="majorHAnsi" w:cs="Arial"/>
          <w:sz w:val="20"/>
          <w:szCs w:val="20"/>
        </w:rPr>
        <w:t>na diele</w:t>
      </w:r>
      <w:r w:rsidR="003F2F22" w:rsidRPr="003F2F22">
        <w:rPr>
          <w:rFonts w:asciiTheme="majorHAnsi" w:hAnsiTheme="majorHAnsi" w:cs="Arial"/>
          <w:sz w:val="20"/>
          <w:szCs w:val="20"/>
        </w:rPr>
        <w:t>: „Oprava poškodených podláh a priestorov garáží na 3.</w:t>
      </w:r>
      <w:r w:rsidR="00793024">
        <w:rPr>
          <w:rFonts w:asciiTheme="majorHAnsi" w:hAnsiTheme="majorHAnsi" w:cs="Arial"/>
          <w:sz w:val="20"/>
          <w:szCs w:val="20"/>
        </w:rPr>
        <w:t xml:space="preserve"> </w:t>
      </w:r>
      <w:r w:rsidR="003F2F22" w:rsidRPr="003F2F22">
        <w:rPr>
          <w:rFonts w:asciiTheme="majorHAnsi" w:hAnsiTheme="majorHAnsi" w:cs="Arial"/>
          <w:sz w:val="20"/>
          <w:szCs w:val="20"/>
        </w:rPr>
        <w:t>PP,</w:t>
      </w:r>
      <w:r w:rsidR="00793024">
        <w:rPr>
          <w:rFonts w:asciiTheme="majorHAnsi" w:hAnsiTheme="majorHAnsi" w:cs="Arial"/>
          <w:sz w:val="20"/>
          <w:szCs w:val="20"/>
        </w:rPr>
        <w:t xml:space="preserve"> </w:t>
      </w:r>
      <w:r w:rsidR="003F2F22" w:rsidRPr="003F2F22">
        <w:rPr>
          <w:rFonts w:asciiTheme="majorHAnsi" w:hAnsiTheme="majorHAnsi" w:cs="Arial"/>
          <w:sz w:val="20"/>
          <w:szCs w:val="20"/>
        </w:rPr>
        <w:t>2.</w:t>
      </w:r>
      <w:r w:rsidR="00793024">
        <w:rPr>
          <w:rFonts w:asciiTheme="majorHAnsi" w:hAnsiTheme="majorHAnsi" w:cs="Arial"/>
          <w:sz w:val="20"/>
          <w:szCs w:val="20"/>
        </w:rPr>
        <w:t xml:space="preserve"> </w:t>
      </w:r>
      <w:r w:rsidR="003F2F22" w:rsidRPr="003F2F22">
        <w:rPr>
          <w:rFonts w:asciiTheme="majorHAnsi" w:hAnsiTheme="majorHAnsi" w:cs="Arial"/>
          <w:sz w:val="20"/>
          <w:szCs w:val="20"/>
        </w:rPr>
        <w:t>PP, 1.</w:t>
      </w:r>
      <w:r w:rsidR="00793024">
        <w:rPr>
          <w:rFonts w:asciiTheme="majorHAnsi" w:hAnsiTheme="majorHAnsi" w:cs="Arial"/>
          <w:sz w:val="20"/>
          <w:szCs w:val="20"/>
        </w:rPr>
        <w:t xml:space="preserve"> </w:t>
      </w:r>
      <w:r w:rsidR="003F2F22" w:rsidRPr="003F2F22">
        <w:rPr>
          <w:rFonts w:asciiTheme="majorHAnsi" w:hAnsiTheme="majorHAnsi" w:cs="Arial"/>
          <w:sz w:val="20"/>
          <w:szCs w:val="20"/>
        </w:rPr>
        <w:t>PP, mezanínu, hospodárskeho a bankového dvora“</w:t>
      </w:r>
      <w:r w:rsidR="00C71E4C">
        <w:rPr>
          <w:rFonts w:asciiTheme="majorHAnsi" w:hAnsiTheme="majorHAnsi" w:cs="Arial"/>
          <w:sz w:val="20"/>
          <w:szCs w:val="20"/>
        </w:rPr>
        <w:t xml:space="preserve"> (ďalej len „dielo“)</w:t>
      </w:r>
      <w:r w:rsidR="00B04F93">
        <w:rPr>
          <w:rFonts w:asciiTheme="majorHAnsi" w:hAnsiTheme="majorHAnsi" w:cs="Arial"/>
          <w:sz w:val="20"/>
          <w:szCs w:val="20"/>
        </w:rPr>
        <w:t xml:space="preserve"> v rozsahu  a za podmienok špecifikovaných v </w:t>
      </w:r>
      <w:r w:rsidR="0094504A">
        <w:rPr>
          <w:rFonts w:asciiTheme="majorHAnsi" w:hAnsiTheme="majorHAnsi" w:cs="Arial"/>
          <w:sz w:val="20"/>
          <w:szCs w:val="20"/>
        </w:rPr>
        <w:t>m</w:t>
      </w:r>
      <w:r w:rsidR="00B04F93">
        <w:rPr>
          <w:rFonts w:asciiTheme="majorHAnsi" w:hAnsiTheme="majorHAnsi" w:cs="Arial"/>
          <w:sz w:val="20"/>
          <w:szCs w:val="20"/>
        </w:rPr>
        <w:t>andátnej zmluve.</w:t>
      </w:r>
      <w:r w:rsidR="006042B9">
        <w:rPr>
          <w:rFonts w:asciiTheme="majorHAnsi" w:hAnsiTheme="majorHAnsi" w:cs="Arial"/>
          <w:sz w:val="20"/>
          <w:szCs w:val="20"/>
        </w:rPr>
        <w:t xml:space="preserve"> </w:t>
      </w:r>
    </w:p>
    <w:p w14:paraId="2B3EF62F" w14:textId="3A41FBEA" w:rsidR="006042B9" w:rsidRPr="004603C6" w:rsidRDefault="006042B9" w:rsidP="001A5C6F">
      <w:pPr>
        <w:pStyle w:val="ListParagraph"/>
        <w:numPr>
          <w:ilvl w:val="1"/>
          <w:numId w:val="40"/>
        </w:numPr>
        <w:shd w:val="clear" w:color="auto" w:fill="FFFFFF" w:themeFill="background1"/>
        <w:spacing w:after="0" w:line="240" w:lineRule="auto"/>
        <w:ind w:left="567" w:hanging="567"/>
        <w:jc w:val="both"/>
        <w:rPr>
          <w:rFonts w:asciiTheme="majorHAnsi" w:hAnsiTheme="majorHAnsi" w:cs="Arial"/>
          <w:sz w:val="20"/>
          <w:szCs w:val="20"/>
        </w:rPr>
      </w:pPr>
      <w:r w:rsidRPr="004603C6">
        <w:rPr>
          <w:rFonts w:asciiTheme="majorHAnsi" w:hAnsiTheme="majorHAnsi" w:cs="Arial"/>
          <w:sz w:val="20"/>
          <w:szCs w:val="20"/>
        </w:rPr>
        <w:t xml:space="preserve">Stavebné práce na diele spočívajú v realizovaní </w:t>
      </w:r>
      <w:r w:rsidR="003036BF" w:rsidRPr="004603C6">
        <w:rPr>
          <w:rFonts w:asciiTheme="majorHAnsi" w:hAnsiTheme="majorHAnsi" w:cs="Arial"/>
          <w:sz w:val="20"/>
          <w:szCs w:val="20"/>
        </w:rPr>
        <w:t>opráv poškodených podláh a priestorov garáží na 3.</w:t>
      </w:r>
      <w:r w:rsidR="00793024">
        <w:rPr>
          <w:rFonts w:asciiTheme="majorHAnsi" w:hAnsiTheme="majorHAnsi" w:cs="Arial"/>
          <w:sz w:val="20"/>
          <w:szCs w:val="20"/>
        </w:rPr>
        <w:t xml:space="preserve"> </w:t>
      </w:r>
      <w:r w:rsidR="003036BF" w:rsidRPr="004603C6">
        <w:rPr>
          <w:rFonts w:asciiTheme="majorHAnsi" w:hAnsiTheme="majorHAnsi" w:cs="Arial"/>
          <w:sz w:val="20"/>
          <w:szCs w:val="20"/>
        </w:rPr>
        <w:t>PP,</w:t>
      </w:r>
      <w:r w:rsidR="00793024">
        <w:rPr>
          <w:rFonts w:asciiTheme="majorHAnsi" w:hAnsiTheme="majorHAnsi" w:cs="Arial"/>
          <w:sz w:val="20"/>
          <w:szCs w:val="20"/>
        </w:rPr>
        <w:t xml:space="preserve"> </w:t>
      </w:r>
      <w:r w:rsidR="003036BF" w:rsidRPr="004603C6">
        <w:rPr>
          <w:rFonts w:asciiTheme="majorHAnsi" w:hAnsiTheme="majorHAnsi" w:cs="Arial"/>
          <w:sz w:val="20"/>
          <w:szCs w:val="20"/>
        </w:rPr>
        <w:t>2.</w:t>
      </w:r>
      <w:r w:rsidR="00793024">
        <w:rPr>
          <w:rFonts w:asciiTheme="majorHAnsi" w:hAnsiTheme="majorHAnsi" w:cs="Arial"/>
          <w:sz w:val="20"/>
          <w:szCs w:val="20"/>
        </w:rPr>
        <w:t xml:space="preserve"> </w:t>
      </w:r>
      <w:r w:rsidR="003036BF" w:rsidRPr="004603C6">
        <w:rPr>
          <w:rFonts w:asciiTheme="majorHAnsi" w:hAnsiTheme="majorHAnsi" w:cs="Arial"/>
          <w:sz w:val="20"/>
          <w:szCs w:val="20"/>
        </w:rPr>
        <w:t>PP, 1.</w:t>
      </w:r>
      <w:r w:rsidR="00793024">
        <w:rPr>
          <w:rFonts w:asciiTheme="majorHAnsi" w:hAnsiTheme="majorHAnsi" w:cs="Arial"/>
          <w:sz w:val="20"/>
          <w:szCs w:val="20"/>
        </w:rPr>
        <w:t xml:space="preserve"> </w:t>
      </w:r>
      <w:r w:rsidR="003036BF" w:rsidRPr="004603C6">
        <w:rPr>
          <w:rFonts w:asciiTheme="majorHAnsi" w:hAnsiTheme="majorHAnsi" w:cs="Arial"/>
          <w:sz w:val="20"/>
          <w:szCs w:val="20"/>
        </w:rPr>
        <w:t xml:space="preserve">PP, mezanínu, hospodárskeho a bankového dvora </w:t>
      </w:r>
      <w:r w:rsidRPr="004603C6">
        <w:rPr>
          <w:rFonts w:asciiTheme="majorHAnsi" w:hAnsiTheme="majorHAnsi" w:cs="Arial"/>
          <w:sz w:val="20"/>
          <w:szCs w:val="20"/>
        </w:rPr>
        <w:t xml:space="preserve">(ďalej len „dielo“ alebo „predmet zmluvy“), v rozsahu a kvalite podľa realizačnej projektovej dokumentácie vypracovanej spoločnosťou A B.K.P.Š., spol. s r.o., sídlom Nobelova 34, 831 02 Bratislava, IČO: 45 318 131 v mesiaci október 2020 (ďalej len „projektová dokumentácia“) a podľa </w:t>
      </w:r>
      <w:r w:rsidR="0094504A" w:rsidRPr="004603C6">
        <w:rPr>
          <w:rFonts w:asciiTheme="majorHAnsi" w:hAnsiTheme="majorHAnsi" w:cs="Arial"/>
          <w:sz w:val="20"/>
          <w:szCs w:val="20"/>
        </w:rPr>
        <w:t>právoplatného rozhodnutia Mestskej časti Bratislava - Staré mesto</w:t>
      </w:r>
      <w:r w:rsidR="00E84F59" w:rsidRPr="004603C6">
        <w:rPr>
          <w:rFonts w:asciiTheme="majorHAnsi" w:hAnsiTheme="majorHAnsi" w:cs="Arial"/>
          <w:sz w:val="20"/>
          <w:szCs w:val="20"/>
        </w:rPr>
        <w:t xml:space="preserve"> zo dňa 30.11.2020 č.57</w:t>
      </w:r>
      <w:r w:rsidR="003133F3" w:rsidRPr="004603C6">
        <w:rPr>
          <w:rFonts w:asciiTheme="majorHAnsi" w:hAnsiTheme="majorHAnsi" w:cs="Arial"/>
          <w:sz w:val="20"/>
          <w:szCs w:val="20"/>
        </w:rPr>
        <w:t xml:space="preserve">14/54102/2020/STA/Fed, </w:t>
      </w:r>
      <w:r w:rsidR="0094504A" w:rsidRPr="004603C6">
        <w:rPr>
          <w:rFonts w:asciiTheme="majorHAnsi" w:hAnsiTheme="majorHAnsi" w:cs="Arial"/>
          <w:sz w:val="20"/>
          <w:szCs w:val="20"/>
        </w:rPr>
        <w:t>ktorým sa vydáva stavebné povolenie na stavbu Oprava poškodených podláh a priestorov garáží na 3.</w:t>
      </w:r>
      <w:r w:rsidR="00793024">
        <w:rPr>
          <w:rFonts w:asciiTheme="majorHAnsi" w:hAnsiTheme="majorHAnsi" w:cs="Arial"/>
          <w:sz w:val="20"/>
          <w:szCs w:val="20"/>
        </w:rPr>
        <w:t xml:space="preserve"> </w:t>
      </w:r>
      <w:r w:rsidR="0094504A" w:rsidRPr="004603C6">
        <w:rPr>
          <w:rFonts w:asciiTheme="majorHAnsi" w:hAnsiTheme="majorHAnsi" w:cs="Arial"/>
          <w:sz w:val="20"/>
          <w:szCs w:val="20"/>
        </w:rPr>
        <w:t>PP,</w:t>
      </w:r>
      <w:r w:rsidR="00793024">
        <w:rPr>
          <w:rFonts w:asciiTheme="majorHAnsi" w:hAnsiTheme="majorHAnsi" w:cs="Arial"/>
          <w:sz w:val="20"/>
          <w:szCs w:val="20"/>
        </w:rPr>
        <w:t xml:space="preserve"> </w:t>
      </w:r>
      <w:r w:rsidR="0094504A" w:rsidRPr="004603C6">
        <w:rPr>
          <w:rFonts w:asciiTheme="majorHAnsi" w:hAnsiTheme="majorHAnsi" w:cs="Arial"/>
          <w:sz w:val="20"/>
          <w:szCs w:val="20"/>
        </w:rPr>
        <w:t>2.</w:t>
      </w:r>
      <w:r w:rsidR="00793024">
        <w:rPr>
          <w:rFonts w:asciiTheme="majorHAnsi" w:hAnsiTheme="majorHAnsi" w:cs="Arial"/>
          <w:sz w:val="20"/>
          <w:szCs w:val="20"/>
        </w:rPr>
        <w:t xml:space="preserve"> </w:t>
      </w:r>
      <w:r w:rsidR="0094504A" w:rsidRPr="004603C6">
        <w:rPr>
          <w:rFonts w:asciiTheme="majorHAnsi" w:hAnsiTheme="majorHAnsi" w:cs="Arial"/>
          <w:sz w:val="20"/>
          <w:szCs w:val="20"/>
        </w:rPr>
        <w:t>PP, 1.</w:t>
      </w:r>
      <w:r w:rsidR="00793024">
        <w:rPr>
          <w:rFonts w:asciiTheme="majorHAnsi" w:hAnsiTheme="majorHAnsi" w:cs="Arial"/>
          <w:sz w:val="20"/>
          <w:szCs w:val="20"/>
        </w:rPr>
        <w:t xml:space="preserve"> </w:t>
      </w:r>
      <w:r w:rsidR="0094504A" w:rsidRPr="004603C6">
        <w:rPr>
          <w:rFonts w:asciiTheme="majorHAnsi" w:hAnsiTheme="majorHAnsi" w:cs="Arial"/>
          <w:sz w:val="20"/>
          <w:szCs w:val="20"/>
        </w:rPr>
        <w:t>PP, mezanínu, hospodárskeho a bankového dvora v Bratislave (ďalej len „stavebné povolenie“).</w:t>
      </w:r>
    </w:p>
    <w:p w14:paraId="2602D47C" w14:textId="7C91ADD7" w:rsidR="006042B9" w:rsidRPr="004603C6" w:rsidRDefault="006042B9" w:rsidP="001A5C6F">
      <w:pPr>
        <w:pStyle w:val="ListParagraph"/>
        <w:shd w:val="clear" w:color="auto" w:fill="FFFFFF" w:themeFill="background1"/>
        <w:spacing w:after="0" w:line="240" w:lineRule="auto"/>
        <w:ind w:left="567"/>
        <w:jc w:val="both"/>
        <w:rPr>
          <w:rFonts w:asciiTheme="majorHAnsi" w:hAnsiTheme="majorHAnsi" w:cs="Arial"/>
          <w:sz w:val="20"/>
          <w:szCs w:val="20"/>
        </w:rPr>
      </w:pPr>
      <w:r w:rsidRPr="004603C6">
        <w:rPr>
          <w:rFonts w:asciiTheme="majorHAnsi" w:hAnsiTheme="majorHAnsi" w:cs="Arial"/>
          <w:sz w:val="20"/>
          <w:szCs w:val="20"/>
        </w:rPr>
        <w:t>Oprava poškodených podláh a oprava priestorov garáží na 3.</w:t>
      </w:r>
      <w:r w:rsidR="00793024">
        <w:rPr>
          <w:rFonts w:asciiTheme="majorHAnsi" w:hAnsiTheme="majorHAnsi" w:cs="Arial"/>
          <w:sz w:val="20"/>
          <w:szCs w:val="20"/>
        </w:rPr>
        <w:t xml:space="preserve"> </w:t>
      </w:r>
      <w:r w:rsidRPr="004603C6">
        <w:rPr>
          <w:rFonts w:asciiTheme="majorHAnsi" w:hAnsiTheme="majorHAnsi" w:cs="Arial"/>
          <w:sz w:val="20"/>
          <w:szCs w:val="20"/>
        </w:rPr>
        <w:t>PP, 2.</w:t>
      </w:r>
      <w:r w:rsidR="00793024">
        <w:rPr>
          <w:rFonts w:asciiTheme="majorHAnsi" w:hAnsiTheme="majorHAnsi" w:cs="Arial"/>
          <w:sz w:val="20"/>
          <w:szCs w:val="20"/>
        </w:rPr>
        <w:t xml:space="preserve"> </w:t>
      </w:r>
      <w:r w:rsidRPr="004603C6">
        <w:rPr>
          <w:rFonts w:asciiTheme="majorHAnsi" w:hAnsiTheme="majorHAnsi" w:cs="Arial"/>
          <w:sz w:val="20"/>
          <w:szCs w:val="20"/>
        </w:rPr>
        <w:t>PP, 1.</w:t>
      </w:r>
      <w:r w:rsidR="00793024">
        <w:rPr>
          <w:rFonts w:asciiTheme="majorHAnsi" w:hAnsiTheme="majorHAnsi" w:cs="Arial"/>
          <w:sz w:val="20"/>
          <w:szCs w:val="20"/>
        </w:rPr>
        <w:t xml:space="preserve"> </w:t>
      </w:r>
      <w:r w:rsidRPr="004603C6">
        <w:rPr>
          <w:rFonts w:asciiTheme="majorHAnsi" w:hAnsiTheme="majorHAnsi" w:cs="Arial"/>
          <w:sz w:val="20"/>
          <w:szCs w:val="20"/>
        </w:rPr>
        <w:t xml:space="preserve">PP, mezanínu, hospodárskeho a bankového dvora pozostáva najmä z: </w:t>
      </w:r>
    </w:p>
    <w:p w14:paraId="46186915" w14:textId="77777777" w:rsidR="005D019C" w:rsidRPr="004603C6" w:rsidRDefault="006042B9" w:rsidP="001A5C6F">
      <w:pPr>
        <w:pStyle w:val="ListParagraph"/>
        <w:shd w:val="clear" w:color="auto" w:fill="FFFFFF" w:themeFill="background1"/>
        <w:spacing w:after="0" w:line="240" w:lineRule="auto"/>
        <w:ind w:left="567" w:firstLine="142"/>
        <w:jc w:val="both"/>
        <w:rPr>
          <w:rFonts w:asciiTheme="majorHAnsi" w:hAnsiTheme="majorHAnsi" w:cs="Arial"/>
          <w:sz w:val="20"/>
          <w:szCs w:val="20"/>
        </w:rPr>
      </w:pPr>
      <w:r w:rsidRPr="004603C6">
        <w:rPr>
          <w:rFonts w:asciiTheme="majorHAnsi" w:hAnsiTheme="majorHAnsi" w:cs="Arial"/>
          <w:sz w:val="20"/>
          <w:szCs w:val="20"/>
        </w:rPr>
        <w:t xml:space="preserve">- demontáž / prekládka rozvodov elektro so zabezpečením ich plnej funkcionality; </w:t>
      </w:r>
    </w:p>
    <w:p w14:paraId="35EADC18" w14:textId="77777777" w:rsidR="005D019C" w:rsidRPr="004603C6" w:rsidRDefault="006042B9" w:rsidP="001A5C6F">
      <w:pPr>
        <w:pStyle w:val="ListParagraph"/>
        <w:shd w:val="clear" w:color="auto" w:fill="FFFFFF" w:themeFill="background1"/>
        <w:spacing w:after="0" w:line="240" w:lineRule="auto"/>
        <w:ind w:left="567" w:firstLine="142"/>
        <w:jc w:val="both"/>
        <w:rPr>
          <w:rFonts w:asciiTheme="majorHAnsi" w:hAnsiTheme="majorHAnsi" w:cs="Arial"/>
          <w:sz w:val="20"/>
          <w:szCs w:val="20"/>
        </w:rPr>
      </w:pPr>
      <w:r w:rsidRPr="004603C6">
        <w:rPr>
          <w:rFonts w:asciiTheme="majorHAnsi" w:hAnsiTheme="majorHAnsi" w:cs="Arial"/>
          <w:sz w:val="20"/>
          <w:szCs w:val="20"/>
        </w:rPr>
        <w:t xml:space="preserve">- demontáž / prekládka  potrubných rozvodov VZT; </w:t>
      </w:r>
    </w:p>
    <w:p w14:paraId="3D143A0E" w14:textId="7D525288" w:rsidR="005D019C" w:rsidRPr="004603C6" w:rsidRDefault="006042B9" w:rsidP="001A5C6F">
      <w:pPr>
        <w:pStyle w:val="ListParagraph"/>
        <w:shd w:val="clear" w:color="auto" w:fill="FFFFFF" w:themeFill="background1"/>
        <w:spacing w:after="0" w:line="240" w:lineRule="auto"/>
        <w:ind w:left="567" w:firstLine="142"/>
        <w:jc w:val="both"/>
        <w:rPr>
          <w:rFonts w:asciiTheme="majorHAnsi" w:hAnsiTheme="majorHAnsi" w:cs="Arial"/>
          <w:sz w:val="20"/>
          <w:szCs w:val="20"/>
        </w:rPr>
      </w:pPr>
      <w:r w:rsidRPr="004603C6">
        <w:rPr>
          <w:rFonts w:asciiTheme="majorHAnsi" w:hAnsiTheme="majorHAnsi" w:cs="Arial"/>
          <w:sz w:val="20"/>
          <w:szCs w:val="20"/>
        </w:rPr>
        <w:t xml:space="preserve">- realizácia ochranných opatrení proti poškodeniu zariadení a rozvodov S-SHZ; </w:t>
      </w:r>
    </w:p>
    <w:p w14:paraId="2CF21E25" w14:textId="77777777" w:rsidR="005D019C" w:rsidRPr="004603C6" w:rsidRDefault="006042B9" w:rsidP="001A5C6F">
      <w:pPr>
        <w:pStyle w:val="ListParagraph"/>
        <w:shd w:val="clear" w:color="auto" w:fill="FFFFFF" w:themeFill="background1"/>
        <w:spacing w:after="0" w:line="240" w:lineRule="auto"/>
        <w:ind w:left="567" w:firstLine="142"/>
        <w:jc w:val="both"/>
        <w:rPr>
          <w:rFonts w:asciiTheme="majorHAnsi" w:hAnsiTheme="majorHAnsi" w:cs="Arial"/>
          <w:sz w:val="20"/>
          <w:szCs w:val="20"/>
        </w:rPr>
      </w:pPr>
      <w:r w:rsidRPr="004603C6">
        <w:rPr>
          <w:rFonts w:asciiTheme="majorHAnsi" w:hAnsiTheme="majorHAnsi" w:cs="Arial"/>
          <w:sz w:val="20"/>
          <w:szCs w:val="20"/>
        </w:rPr>
        <w:t>- výmena dilatácií, - oprava stropov v miestach poškodenia,</w:t>
      </w:r>
    </w:p>
    <w:p w14:paraId="1526DBCF" w14:textId="77777777" w:rsidR="005D019C" w:rsidRPr="004603C6" w:rsidRDefault="006042B9" w:rsidP="001A5C6F">
      <w:pPr>
        <w:pStyle w:val="ListParagraph"/>
        <w:shd w:val="clear" w:color="auto" w:fill="FFFFFF" w:themeFill="background1"/>
        <w:spacing w:after="0" w:line="240" w:lineRule="auto"/>
        <w:ind w:left="567" w:firstLine="142"/>
        <w:jc w:val="both"/>
        <w:rPr>
          <w:rFonts w:asciiTheme="majorHAnsi" w:hAnsiTheme="majorHAnsi" w:cs="Arial"/>
          <w:sz w:val="20"/>
          <w:szCs w:val="20"/>
        </w:rPr>
      </w:pPr>
      <w:r w:rsidRPr="004603C6">
        <w:rPr>
          <w:rFonts w:asciiTheme="majorHAnsi" w:hAnsiTheme="majorHAnsi" w:cs="Arial"/>
          <w:sz w:val="20"/>
          <w:szCs w:val="20"/>
        </w:rPr>
        <w:t xml:space="preserve">- spätná montáž rozvodov elektro </w:t>
      </w:r>
    </w:p>
    <w:p w14:paraId="29BA104D" w14:textId="77777777" w:rsidR="005D019C" w:rsidRPr="004603C6" w:rsidRDefault="006042B9" w:rsidP="001A5C6F">
      <w:pPr>
        <w:pStyle w:val="ListParagraph"/>
        <w:shd w:val="clear" w:color="auto" w:fill="FFFFFF" w:themeFill="background1"/>
        <w:spacing w:after="0" w:line="240" w:lineRule="auto"/>
        <w:ind w:left="567" w:firstLine="142"/>
        <w:jc w:val="both"/>
        <w:rPr>
          <w:rFonts w:asciiTheme="majorHAnsi" w:hAnsiTheme="majorHAnsi" w:cs="Arial"/>
          <w:sz w:val="20"/>
          <w:szCs w:val="20"/>
        </w:rPr>
      </w:pPr>
      <w:r w:rsidRPr="004603C6">
        <w:rPr>
          <w:rFonts w:asciiTheme="majorHAnsi" w:hAnsiTheme="majorHAnsi" w:cs="Arial"/>
          <w:sz w:val="20"/>
          <w:szCs w:val="20"/>
        </w:rPr>
        <w:t xml:space="preserve">- spätná montáž potrubných rozvodov VZT s overením funkčnosti; </w:t>
      </w:r>
    </w:p>
    <w:p w14:paraId="22DCE185" w14:textId="77777777" w:rsidR="005D019C" w:rsidRPr="004603C6" w:rsidRDefault="006042B9" w:rsidP="001A5C6F">
      <w:pPr>
        <w:pStyle w:val="ListParagraph"/>
        <w:shd w:val="clear" w:color="auto" w:fill="FFFFFF" w:themeFill="background1"/>
        <w:spacing w:after="0" w:line="240" w:lineRule="auto"/>
        <w:ind w:left="567" w:firstLine="142"/>
        <w:jc w:val="both"/>
        <w:rPr>
          <w:rFonts w:asciiTheme="majorHAnsi" w:hAnsiTheme="majorHAnsi" w:cs="Arial"/>
          <w:sz w:val="20"/>
          <w:szCs w:val="20"/>
        </w:rPr>
      </w:pPr>
      <w:r w:rsidRPr="004603C6">
        <w:rPr>
          <w:rFonts w:asciiTheme="majorHAnsi" w:hAnsiTheme="majorHAnsi" w:cs="Arial"/>
          <w:sz w:val="20"/>
          <w:szCs w:val="20"/>
        </w:rPr>
        <w:t xml:space="preserve">- odstránenie ochrany zariadení a rozvodov S-SHZ; </w:t>
      </w:r>
    </w:p>
    <w:p w14:paraId="22AB52EC" w14:textId="77777777" w:rsidR="005D019C" w:rsidRPr="004603C6" w:rsidRDefault="006042B9" w:rsidP="001A5C6F">
      <w:pPr>
        <w:pStyle w:val="ListParagraph"/>
        <w:shd w:val="clear" w:color="auto" w:fill="FFFFFF" w:themeFill="background1"/>
        <w:spacing w:after="0" w:line="240" w:lineRule="auto"/>
        <w:ind w:left="567" w:firstLine="142"/>
        <w:jc w:val="both"/>
        <w:rPr>
          <w:rFonts w:asciiTheme="majorHAnsi" w:hAnsiTheme="majorHAnsi" w:cs="Arial"/>
          <w:sz w:val="20"/>
          <w:szCs w:val="20"/>
        </w:rPr>
      </w:pPr>
      <w:r w:rsidRPr="004603C6">
        <w:rPr>
          <w:rFonts w:asciiTheme="majorHAnsi" w:hAnsiTheme="majorHAnsi" w:cs="Arial"/>
          <w:sz w:val="20"/>
          <w:szCs w:val="20"/>
        </w:rPr>
        <w:t xml:space="preserve">- úprava odvodňovacích a odparovacích žľabov; </w:t>
      </w:r>
    </w:p>
    <w:p w14:paraId="042C299B" w14:textId="77777777" w:rsidR="005D019C" w:rsidRPr="004603C6" w:rsidRDefault="006042B9" w:rsidP="001A5C6F">
      <w:pPr>
        <w:pStyle w:val="ListParagraph"/>
        <w:shd w:val="clear" w:color="auto" w:fill="FFFFFF" w:themeFill="background1"/>
        <w:spacing w:after="0" w:line="240" w:lineRule="auto"/>
        <w:ind w:left="567" w:firstLine="142"/>
        <w:jc w:val="both"/>
        <w:rPr>
          <w:rFonts w:asciiTheme="majorHAnsi" w:hAnsiTheme="majorHAnsi" w:cs="Arial"/>
          <w:sz w:val="20"/>
          <w:szCs w:val="20"/>
        </w:rPr>
      </w:pPr>
      <w:r w:rsidRPr="004603C6">
        <w:rPr>
          <w:rFonts w:asciiTheme="majorHAnsi" w:hAnsiTheme="majorHAnsi" w:cs="Arial"/>
          <w:sz w:val="20"/>
          <w:szCs w:val="20"/>
        </w:rPr>
        <w:t xml:space="preserve">- úprava prestupov vertikálnych potrubných rozvodov; </w:t>
      </w:r>
    </w:p>
    <w:p w14:paraId="458ACCDA" w14:textId="77777777" w:rsidR="005D019C" w:rsidRPr="004603C6" w:rsidRDefault="006042B9" w:rsidP="001A5C6F">
      <w:pPr>
        <w:pStyle w:val="ListParagraph"/>
        <w:shd w:val="clear" w:color="auto" w:fill="FFFFFF" w:themeFill="background1"/>
        <w:spacing w:after="0" w:line="240" w:lineRule="auto"/>
        <w:ind w:left="567" w:firstLine="142"/>
        <w:jc w:val="both"/>
        <w:rPr>
          <w:rFonts w:asciiTheme="majorHAnsi" w:hAnsiTheme="majorHAnsi" w:cs="Arial"/>
          <w:sz w:val="20"/>
          <w:szCs w:val="20"/>
        </w:rPr>
      </w:pPr>
      <w:r w:rsidRPr="004603C6">
        <w:rPr>
          <w:rFonts w:asciiTheme="majorHAnsi" w:hAnsiTheme="majorHAnsi" w:cs="Arial"/>
          <w:sz w:val="20"/>
          <w:szCs w:val="20"/>
        </w:rPr>
        <w:t xml:space="preserve">- oprava stien / tmelenie trhlín + maľby; </w:t>
      </w:r>
    </w:p>
    <w:p w14:paraId="05C2E73A" w14:textId="77777777" w:rsidR="005D019C" w:rsidRPr="004603C6" w:rsidRDefault="006042B9" w:rsidP="001A5C6F">
      <w:pPr>
        <w:pStyle w:val="ListParagraph"/>
        <w:shd w:val="clear" w:color="auto" w:fill="FFFFFF" w:themeFill="background1"/>
        <w:spacing w:after="0" w:line="240" w:lineRule="auto"/>
        <w:ind w:left="567" w:firstLine="142"/>
        <w:jc w:val="both"/>
        <w:rPr>
          <w:rFonts w:asciiTheme="majorHAnsi" w:hAnsiTheme="majorHAnsi" w:cs="Arial"/>
          <w:sz w:val="20"/>
          <w:szCs w:val="20"/>
        </w:rPr>
      </w:pPr>
      <w:r w:rsidRPr="004603C6">
        <w:rPr>
          <w:rFonts w:asciiTheme="majorHAnsi" w:hAnsiTheme="majorHAnsi" w:cs="Arial"/>
          <w:sz w:val="20"/>
          <w:szCs w:val="20"/>
        </w:rPr>
        <w:t xml:space="preserve">- komplexná oprava podláh; </w:t>
      </w:r>
    </w:p>
    <w:p w14:paraId="76AD4190" w14:textId="28EDA505" w:rsidR="006042B9" w:rsidRDefault="006042B9" w:rsidP="001A5C6F">
      <w:pPr>
        <w:pStyle w:val="ListParagraph"/>
        <w:shd w:val="clear" w:color="auto" w:fill="FFFFFF" w:themeFill="background1"/>
        <w:spacing w:after="0" w:line="240" w:lineRule="auto"/>
        <w:ind w:left="567" w:firstLine="142"/>
        <w:jc w:val="both"/>
        <w:rPr>
          <w:rFonts w:asciiTheme="majorHAnsi" w:hAnsiTheme="majorHAnsi" w:cs="Arial"/>
          <w:sz w:val="20"/>
          <w:szCs w:val="20"/>
        </w:rPr>
      </w:pPr>
      <w:r w:rsidRPr="004603C6">
        <w:rPr>
          <w:rFonts w:asciiTheme="majorHAnsi" w:hAnsiTheme="majorHAnsi" w:cs="Arial"/>
          <w:sz w:val="20"/>
          <w:szCs w:val="20"/>
        </w:rPr>
        <w:t>- nové dopravné značenie s vyznačením parkovacích stojísk podľa stavu ku kolaudácii v r. 2002.</w:t>
      </w:r>
    </w:p>
    <w:p w14:paraId="5077629B" w14:textId="426AEEBC" w:rsidR="00806A29" w:rsidRPr="008B5969" w:rsidRDefault="00D23833" w:rsidP="003C6811">
      <w:pPr>
        <w:numPr>
          <w:ilvl w:val="1"/>
          <w:numId w:val="40"/>
        </w:numPr>
        <w:shd w:val="clear" w:color="auto" w:fill="FFFFFF" w:themeFill="background1"/>
        <w:tabs>
          <w:tab w:val="left" w:pos="567"/>
        </w:tabs>
        <w:ind w:left="567" w:hanging="567"/>
        <w:jc w:val="both"/>
        <w:rPr>
          <w:rFonts w:ascii="Cambria" w:hAnsi="Cambria" w:cs="Arial"/>
          <w:sz w:val="20"/>
          <w:szCs w:val="20"/>
        </w:rPr>
      </w:pPr>
      <w:r w:rsidRPr="004603C6">
        <w:rPr>
          <w:rFonts w:asciiTheme="majorHAnsi" w:hAnsiTheme="majorHAnsi" w:cs="Arial"/>
          <w:sz w:val="20"/>
          <w:szCs w:val="20"/>
        </w:rPr>
        <w:t xml:space="preserve">Harmonogram prác </w:t>
      </w:r>
      <w:r w:rsidR="00D43FF3" w:rsidRPr="004603C6">
        <w:rPr>
          <w:rFonts w:asciiTheme="majorHAnsi" w:hAnsiTheme="majorHAnsi" w:cs="Arial"/>
          <w:sz w:val="20"/>
          <w:szCs w:val="20"/>
        </w:rPr>
        <w:t>na diele</w:t>
      </w:r>
      <w:r w:rsidRPr="004603C6">
        <w:rPr>
          <w:rFonts w:asciiTheme="majorHAnsi" w:hAnsiTheme="majorHAnsi" w:cs="Arial"/>
          <w:sz w:val="20"/>
          <w:szCs w:val="20"/>
        </w:rPr>
        <w:t xml:space="preserve"> je naplánovaný na 13 pracovných záberov</w:t>
      </w:r>
      <w:r w:rsidR="00203198" w:rsidRPr="004603C6">
        <w:rPr>
          <w:rFonts w:asciiTheme="majorHAnsi" w:hAnsiTheme="majorHAnsi" w:cs="Arial"/>
          <w:sz w:val="20"/>
          <w:szCs w:val="20"/>
        </w:rPr>
        <w:t>.</w:t>
      </w:r>
      <w:r w:rsidRPr="004603C6">
        <w:rPr>
          <w:rFonts w:asciiTheme="majorHAnsi" w:hAnsiTheme="majorHAnsi" w:cs="Arial"/>
          <w:sz w:val="20"/>
          <w:szCs w:val="20"/>
        </w:rPr>
        <w:t xml:space="preserve"> </w:t>
      </w:r>
      <w:r w:rsidR="00C71E4C" w:rsidRPr="004603C6">
        <w:rPr>
          <w:rFonts w:asciiTheme="majorHAnsi" w:hAnsiTheme="majorHAnsi" w:cs="Arial"/>
          <w:sz w:val="20"/>
          <w:szCs w:val="20"/>
        </w:rPr>
        <w:t>Verejný obstarávateľ predpokladá trvanie realizácie diela 2 (dva) roky.</w:t>
      </w:r>
      <w:r w:rsidR="00D43FF3" w:rsidRPr="004603C6">
        <w:rPr>
          <w:rFonts w:asciiTheme="majorHAnsi" w:hAnsiTheme="majorHAnsi" w:cs="Arial"/>
          <w:sz w:val="20"/>
          <w:szCs w:val="20"/>
        </w:rPr>
        <w:t xml:space="preserve"> Verejný</w:t>
      </w:r>
      <w:r w:rsidR="00D43FF3" w:rsidRPr="00D43FF3">
        <w:rPr>
          <w:rFonts w:asciiTheme="majorHAnsi" w:hAnsiTheme="majorHAnsi" w:cs="Arial"/>
          <w:sz w:val="20"/>
          <w:szCs w:val="20"/>
        </w:rPr>
        <w:t xml:space="preserve"> obstarávateľ požaduje, aby výkon technického dozoru bol vykonávaný počas realizácie diela. V zmysle mandátnej zmluvy </w:t>
      </w:r>
      <w:r w:rsidR="00D43FF3" w:rsidRPr="008B5969">
        <w:rPr>
          <w:rFonts w:ascii="Cambria" w:hAnsi="Cambria" w:cs="Arial"/>
          <w:sz w:val="20"/>
          <w:szCs w:val="20"/>
        </w:rPr>
        <w:t>výkon technického dozoru začne vykonávať úspešný uchádzač odo dňa nadobudnutia účinnosti zmluvy o dielo (</w:t>
      </w:r>
      <w:r w:rsidR="00D43FF3" w:rsidRPr="008B5969">
        <w:rPr>
          <w:rFonts w:ascii="Cambria" w:hAnsi="Cambria" w:cs="Arial"/>
          <w:iCs/>
          <w:sz w:val="20"/>
          <w:szCs w:val="20"/>
        </w:rPr>
        <w:t>zmluva o dielo bude uzatvorená podľa ustanovení § 536 a nasl. Obchodného zákonníka medzi verejným obstarávateľom ako objednávateľom a úspešným uchádzačom ako zhotoviteľom na základe výsledku verejného obstarávania</w:t>
      </w:r>
      <w:r w:rsidR="00D43FF3" w:rsidRPr="008B5969">
        <w:rPr>
          <w:rFonts w:ascii="Cambria" w:hAnsi="Cambria" w:cs="Arial"/>
          <w:color w:val="000000"/>
          <w:sz w:val="20"/>
          <w:szCs w:val="20"/>
        </w:rPr>
        <w:t xml:space="preserve"> v podlimitnej zákazke </w:t>
      </w:r>
      <w:r w:rsidR="00D43FF3" w:rsidRPr="008B5969">
        <w:rPr>
          <w:rFonts w:ascii="Cambria" w:hAnsi="Cambria" w:cs="Arial"/>
          <w:spacing w:val="-1"/>
          <w:sz w:val="20"/>
          <w:szCs w:val="20"/>
        </w:rPr>
        <w:t>bez využitia elektronického trhoviska podľa § 112 zákona o verejnom obstarávaní</w:t>
      </w:r>
      <w:r w:rsidR="00D43FF3" w:rsidRPr="008B5969">
        <w:rPr>
          <w:rFonts w:ascii="Cambria" w:hAnsi="Cambria" w:cs="Arial"/>
          <w:color w:val="000000"/>
          <w:sz w:val="20"/>
          <w:szCs w:val="20"/>
        </w:rPr>
        <w:t xml:space="preserve"> s názvom </w:t>
      </w:r>
      <w:r w:rsidR="00D43FF3" w:rsidRPr="008B5969">
        <w:rPr>
          <w:rFonts w:ascii="Cambria" w:hAnsi="Cambria"/>
          <w:b/>
          <w:bCs/>
          <w:color w:val="000000"/>
          <w:sz w:val="20"/>
          <w:szCs w:val="20"/>
        </w:rPr>
        <w:t>Oprava poškodených podláh a priestorov garáží na 3.</w:t>
      </w:r>
      <w:r w:rsidR="00793024">
        <w:rPr>
          <w:rFonts w:ascii="Cambria" w:hAnsi="Cambria"/>
          <w:b/>
          <w:bCs/>
          <w:color w:val="000000"/>
          <w:sz w:val="20"/>
          <w:szCs w:val="20"/>
        </w:rPr>
        <w:t xml:space="preserve"> </w:t>
      </w:r>
      <w:r w:rsidR="00D43FF3" w:rsidRPr="008B5969">
        <w:rPr>
          <w:rFonts w:ascii="Cambria" w:hAnsi="Cambria"/>
          <w:b/>
          <w:bCs/>
          <w:color w:val="000000"/>
          <w:sz w:val="20"/>
          <w:szCs w:val="20"/>
        </w:rPr>
        <w:t>PP,</w:t>
      </w:r>
      <w:r w:rsidR="00793024">
        <w:rPr>
          <w:rFonts w:ascii="Cambria" w:hAnsi="Cambria"/>
          <w:b/>
          <w:bCs/>
          <w:color w:val="000000"/>
          <w:sz w:val="20"/>
          <w:szCs w:val="20"/>
        </w:rPr>
        <w:t xml:space="preserve"> </w:t>
      </w:r>
      <w:r w:rsidR="00D43FF3" w:rsidRPr="008B5969">
        <w:rPr>
          <w:rFonts w:ascii="Cambria" w:hAnsi="Cambria"/>
          <w:b/>
          <w:bCs/>
          <w:color w:val="000000"/>
          <w:sz w:val="20"/>
          <w:szCs w:val="20"/>
        </w:rPr>
        <w:t>2.</w:t>
      </w:r>
      <w:r w:rsidR="00793024">
        <w:rPr>
          <w:rFonts w:ascii="Cambria" w:hAnsi="Cambria"/>
          <w:b/>
          <w:bCs/>
          <w:color w:val="000000"/>
          <w:sz w:val="20"/>
          <w:szCs w:val="20"/>
        </w:rPr>
        <w:t xml:space="preserve"> </w:t>
      </w:r>
      <w:r w:rsidR="00D43FF3" w:rsidRPr="008B5969">
        <w:rPr>
          <w:rFonts w:ascii="Cambria" w:hAnsi="Cambria"/>
          <w:b/>
          <w:bCs/>
          <w:color w:val="000000"/>
          <w:sz w:val="20"/>
          <w:szCs w:val="20"/>
        </w:rPr>
        <w:t>PP, 1.</w:t>
      </w:r>
      <w:r w:rsidR="00793024">
        <w:rPr>
          <w:rFonts w:ascii="Cambria" w:hAnsi="Cambria"/>
          <w:b/>
          <w:bCs/>
          <w:color w:val="000000"/>
          <w:sz w:val="20"/>
          <w:szCs w:val="20"/>
        </w:rPr>
        <w:t xml:space="preserve"> </w:t>
      </w:r>
      <w:r w:rsidR="00D43FF3" w:rsidRPr="008B5969">
        <w:rPr>
          <w:rFonts w:ascii="Cambria" w:hAnsi="Cambria"/>
          <w:b/>
          <w:bCs/>
          <w:color w:val="000000"/>
          <w:sz w:val="20"/>
          <w:szCs w:val="20"/>
        </w:rPr>
        <w:t>PP, mezanínu, hospodárskeho a bankového dvora)</w:t>
      </w:r>
      <w:r w:rsidR="00D43FF3" w:rsidRPr="003C6811">
        <w:rPr>
          <w:rFonts w:ascii="Cambria" w:hAnsi="Cambria"/>
          <w:color w:val="000000"/>
          <w:sz w:val="20"/>
          <w:szCs w:val="20"/>
        </w:rPr>
        <w:t>.</w:t>
      </w:r>
      <w:r w:rsidR="00D43FF3" w:rsidRPr="008B5969">
        <w:rPr>
          <w:rFonts w:ascii="Cambria" w:hAnsi="Cambria"/>
          <w:b/>
          <w:bCs/>
          <w:color w:val="000000"/>
          <w:sz w:val="20"/>
          <w:szCs w:val="20"/>
        </w:rPr>
        <w:t xml:space="preserve"> </w:t>
      </w:r>
      <w:r w:rsidR="00D43FF3" w:rsidRPr="008B5969">
        <w:rPr>
          <w:rFonts w:ascii="Cambria" w:hAnsi="Cambria" w:cs="Arial"/>
          <w:sz w:val="20"/>
          <w:szCs w:val="20"/>
        </w:rPr>
        <w:t xml:space="preserve">Pre tento účel sa verejný obstarávateľ zaväzuje písomne oznámiť úspešnému uchádzačovi uzatvorenie zmluvy o dielo so zhotoviteľom v dostatočnom časovom predstihu a zároveň </w:t>
      </w:r>
      <w:bookmarkStart w:id="45" w:name="_Hlk64289695"/>
      <w:r w:rsidR="00D43FF3" w:rsidRPr="008B5969">
        <w:rPr>
          <w:rFonts w:ascii="Cambria" w:hAnsi="Cambria" w:cs="Arial"/>
          <w:sz w:val="20"/>
          <w:szCs w:val="20"/>
        </w:rPr>
        <w:t>oznámiť presný termín začatia realizácie diela zhotoviteľom minimálne 2 týždne pred jeho začiatkom</w:t>
      </w:r>
      <w:bookmarkEnd w:id="45"/>
      <w:r w:rsidR="00D43FF3" w:rsidRPr="008B5969">
        <w:rPr>
          <w:rFonts w:ascii="Cambria" w:hAnsi="Cambria" w:cs="Arial"/>
          <w:sz w:val="20"/>
          <w:szCs w:val="20"/>
        </w:rPr>
        <w:t>. Jednotlivé povinnosti pri výkone činnosti technického dozoru úspešný uchádzač plní v čase vyplývajúcom z mandátnej zmluvy alebo z postupu prác na zhotovení diela vyplývajúcich najmä z harmonogramu prác na diele, vždy tak, aby činnosti boli vykonané včas, ak nie je dohodnuté inak a okolnosti to umožňujú spravidla bez zbytočného odkladu.</w:t>
      </w:r>
    </w:p>
    <w:p w14:paraId="57B02F50" w14:textId="67BF8998" w:rsidR="002E16FC" w:rsidRDefault="002E16FC" w:rsidP="003C6811">
      <w:pPr>
        <w:pStyle w:val="ListParagraph"/>
        <w:numPr>
          <w:ilvl w:val="1"/>
          <w:numId w:val="40"/>
        </w:numPr>
        <w:shd w:val="clear" w:color="auto" w:fill="FFFFFF" w:themeFill="background1"/>
        <w:spacing w:after="60" w:line="240" w:lineRule="auto"/>
        <w:ind w:left="567" w:hanging="567"/>
        <w:jc w:val="both"/>
        <w:rPr>
          <w:rFonts w:asciiTheme="majorHAnsi" w:hAnsiTheme="majorHAnsi" w:cs="Arial"/>
          <w:sz w:val="20"/>
          <w:szCs w:val="20"/>
        </w:rPr>
      </w:pPr>
      <w:r>
        <w:rPr>
          <w:rFonts w:asciiTheme="majorHAnsi" w:hAnsiTheme="majorHAnsi" w:cs="Arial"/>
          <w:sz w:val="20"/>
          <w:szCs w:val="20"/>
        </w:rPr>
        <w:t xml:space="preserve">Popis jednotlivých </w:t>
      </w:r>
      <w:r w:rsidR="00D23833">
        <w:rPr>
          <w:rFonts w:asciiTheme="majorHAnsi" w:hAnsiTheme="majorHAnsi" w:cs="Arial"/>
          <w:sz w:val="20"/>
          <w:szCs w:val="20"/>
        </w:rPr>
        <w:t>pracovných záberov</w:t>
      </w:r>
      <w:r>
        <w:rPr>
          <w:rFonts w:asciiTheme="majorHAnsi" w:hAnsiTheme="majorHAnsi" w:cs="Arial"/>
          <w:sz w:val="20"/>
          <w:szCs w:val="20"/>
        </w:rPr>
        <w:t>:</w:t>
      </w:r>
    </w:p>
    <w:tbl>
      <w:tblPr>
        <w:tblStyle w:val="TableGrid11"/>
        <w:tblW w:w="9072" w:type="dxa"/>
        <w:tblInd w:w="562" w:type="dxa"/>
        <w:tblLayout w:type="fixed"/>
        <w:tblLook w:val="04A0" w:firstRow="1" w:lastRow="0" w:firstColumn="1" w:lastColumn="0" w:noHBand="0" w:noVBand="1"/>
      </w:tblPr>
      <w:tblGrid>
        <w:gridCol w:w="709"/>
        <w:gridCol w:w="2410"/>
        <w:gridCol w:w="1417"/>
        <w:gridCol w:w="2410"/>
        <w:gridCol w:w="2126"/>
      </w:tblGrid>
      <w:tr w:rsidR="00D23833" w:rsidRPr="00D23833" w14:paraId="139A46DB" w14:textId="57AFC458" w:rsidTr="003C6811">
        <w:tc>
          <w:tcPr>
            <w:tcW w:w="709" w:type="dxa"/>
            <w:shd w:val="pct12" w:color="auto" w:fill="auto"/>
            <w:vAlign w:val="center"/>
          </w:tcPr>
          <w:p w14:paraId="56A9CF40" w14:textId="77777777" w:rsidR="00D23833" w:rsidRPr="00D23833" w:rsidRDefault="00D23833" w:rsidP="003C6811">
            <w:pPr>
              <w:spacing w:after="40"/>
              <w:jc w:val="center"/>
              <w:rPr>
                <w:rFonts w:ascii="Cambria" w:hAnsi="Cambria" w:cs="Arial"/>
                <w:noProof w:val="0"/>
                <w:sz w:val="20"/>
                <w:szCs w:val="20"/>
              </w:rPr>
            </w:pPr>
            <w:r w:rsidRPr="00D23833">
              <w:rPr>
                <w:rFonts w:ascii="Cambria" w:hAnsi="Cambria" w:cs="Arial"/>
                <w:noProof w:val="0"/>
                <w:sz w:val="20"/>
                <w:szCs w:val="20"/>
              </w:rPr>
              <w:t>P.č.</w:t>
            </w:r>
          </w:p>
        </w:tc>
        <w:tc>
          <w:tcPr>
            <w:tcW w:w="2410" w:type="dxa"/>
            <w:shd w:val="pct12" w:color="auto" w:fill="auto"/>
            <w:vAlign w:val="center"/>
          </w:tcPr>
          <w:p w14:paraId="4B80A98F" w14:textId="74EF73A9" w:rsidR="00D23833" w:rsidRPr="00D23833" w:rsidRDefault="00E84F59" w:rsidP="00D23833">
            <w:pPr>
              <w:spacing w:after="40"/>
              <w:rPr>
                <w:rFonts w:ascii="Cambria" w:hAnsi="Cambria" w:cs="Arial"/>
                <w:noProof w:val="0"/>
                <w:sz w:val="20"/>
                <w:szCs w:val="20"/>
              </w:rPr>
            </w:pPr>
            <w:r>
              <w:rPr>
                <w:rFonts w:ascii="Cambria" w:hAnsi="Cambria" w:cs="Arial"/>
                <w:noProof w:val="0"/>
                <w:sz w:val="20"/>
                <w:szCs w:val="20"/>
              </w:rPr>
              <w:t xml:space="preserve">Názov </w:t>
            </w:r>
            <w:r w:rsidR="00D23833">
              <w:rPr>
                <w:rFonts w:ascii="Cambria" w:hAnsi="Cambria" w:cs="Arial"/>
                <w:noProof w:val="0"/>
                <w:sz w:val="20"/>
                <w:szCs w:val="20"/>
              </w:rPr>
              <w:t>pracovného záberu</w:t>
            </w:r>
          </w:p>
        </w:tc>
        <w:tc>
          <w:tcPr>
            <w:tcW w:w="1417" w:type="dxa"/>
            <w:shd w:val="pct12" w:color="auto" w:fill="auto"/>
            <w:vAlign w:val="center"/>
          </w:tcPr>
          <w:p w14:paraId="21F5AE97" w14:textId="39AD3393" w:rsidR="00D23833" w:rsidRPr="00D23833" w:rsidRDefault="00D23833" w:rsidP="00D23833">
            <w:pPr>
              <w:spacing w:after="40"/>
              <w:rPr>
                <w:rFonts w:ascii="Cambria" w:hAnsi="Cambria" w:cs="Arial"/>
                <w:noProof w:val="0"/>
                <w:sz w:val="20"/>
                <w:szCs w:val="20"/>
              </w:rPr>
            </w:pPr>
            <w:r w:rsidRPr="00D23833">
              <w:rPr>
                <w:rFonts w:ascii="Cambria" w:hAnsi="Cambria" w:cs="Arial"/>
                <w:noProof w:val="0"/>
                <w:sz w:val="20"/>
                <w:szCs w:val="20"/>
              </w:rPr>
              <w:t>Rozsah prác  v m</w:t>
            </w:r>
            <w:r w:rsidRPr="00D23833">
              <w:rPr>
                <w:rFonts w:ascii="Cambria" w:hAnsi="Cambria" w:cs="Arial"/>
                <w:noProof w:val="0"/>
                <w:sz w:val="20"/>
                <w:szCs w:val="20"/>
                <w:vertAlign w:val="superscript"/>
              </w:rPr>
              <w:t>2</w:t>
            </w:r>
          </w:p>
        </w:tc>
        <w:tc>
          <w:tcPr>
            <w:tcW w:w="2410" w:type="dxa"/>
            <w:shd w:val="pct12" w:color="auto" w:fill="auto"/>
            <w:vAlign w:val="center"/>
          </w:tcPr>
          <w:p w14:paraId="69378FF3" w14:textId="1EE60BF7" w:rsidR="00D23833" w:rsidRPr="00D23833" w:rsidRDefault="00D23833" w:rsidP="00D23833">
            <w:pPr>
              <w:spacing w:after="40"/>
              <w:jc w:val="center"/>
              <w:rPr>
                <w:rFonts w:ascii="Cambria" w:hAnsi="Cambria" w:cs="Arial"/>
                <w:noProof w:val="0"/>
                <w:sz w:val="20"/>
                <w:szCs w:val="20"/>
              </w:rPr>
            </w:pPr>
            <w:r w:rsidRPr="00D23833">
              <w:rPr>
                <w:rFonts w:ascii="Cambria" w:hAnsi="Cambria" w:cs="Arial"/>
                <w:noProof w:val="0"/>
                <w:sz w:val="20"/>
                <w:szCs w:val="20"/>
              </w:rPr>
              <w:t xml:space="preserve">Umiestnenie </w:t>
            </w:r>
            <w:r w:rsidR="00AA62B4">
              <w:rPr>
                <w:rFonts w:ascii="Cambria" w:hAnsi="Cambria" w:cs="Arial"/>
                <w:noProof w:val="0"/>
                <w:sz w:val="20"/>
                <w:szCs w:val="20"/>
              </w:rPr>
              <w:t>pracovného záberu</w:t>
            </w:r>
          </w:p>
        </w:tc>
        <w:tc>
          <w:tcPr>
            <w:tcW w:w="2126" w:type="dxa"/>
            <w:shd w:val="pct12" w:color="auto" w:fill="auto"/>
            <w:vAlign w:val="center"/>
          </w:tcPr>
          <w:p w14:paraId="0D0C44B4" w14:textId="7E6A7B15" w:rsidR="00D23833" w:rsidRPr="00D23833" w:rsidRDefault="00D23833" w:rsidP="00D23833">
            <w:pPr>
              <w:spacing w:after="40"/>
              <w:jc w:val="center"/>
              <w:rPr>
                <w:rFonts w:ascii="Cambria" w:hAnsi="Cambria" w:cs="Arial"/>
                <w:noProof w:val="0"/>
                <w:sz w:val="20"/>
                <w:szCs w:val="20"/>
              </w:rPr>
            </w:pPr>
            <w:r>
              <w:rPr>
                <w:rFonts w:ascii="Cambria" w:hAnsi="Cambria" w:cs="Arial"/>
                <w:noProof w:val="0"/>
                <w:sz w:val="20"/>
                <w:szCs w:val="20"/>
              </w:rPr>
              <w:t xml:space="preserve">Počet </w:t>
            </w:r>
            <w:r w:rsidR="00AA62B4">
              <w:rPr>
                <w:rFonts w:ascii="Cambria" w:hAnsi="Cambria" w:cs="Arial"/>
                <w:noProof w:val="0"/>
                <w:sz w:val="20"/>
                <w:szCs w:val="20"/>
              </w:rPr>
              <w:t xml:space="preserve">sanovaných </w:t>
            </w:r>
            <w:r>
              <w:rPr>
                <w:rFonts w:ascii="Cambria" w:hAnsi="Cambria" w:cs="Arial"/>
                <w:noProof w:val="0"/>
                <w:sz w:val="20"/>
                <w:szCs w:val="20"/>
              </w:rPr>
              <w:t xml:space="preserve">parkovacích </w:t>
            </w:r>
            <w:r w:rsidR="00AA62B4">
              <w:rPr>
                <w:rFonts w:ascii="Cambria" w:hAnsi="Cambria" w:cs="Arial"/>
                <w:noProof w:val="0"/>
                <w:sz w:val="20"/>
                <w:szCs w:val="20"/>
              </w:rPr>
              <w:t>plôch</w:t>
            </w:r>
          </w:p>
        </w:tc>
      </w:tr>
      <w:tr w:rsidR="00D23833" w:rsidRPr="00D23833" w14:paraId="3BE1E622" w14:textId="2AB473FA" w:rsidTr="003C6811">
        <w:trPr>
          <w:trHeight w:val="283"/>
        </w:trPr>
        <w:tc>
          <w:tcPr>
            <w:tcW w:w="709" w:type="dxa"/>
            <w:vAlign w:val="center"/>
          </w:tcPr>
          <w:p w14:paraId="209CF06A" w14:textId="77777777" w:rsidR="00D23833" w:rsidRPr="00D23833" w:rsidRDefault="00D23833" w:rsidP="003C6811">
            <w:pPr>
              <w:spacing w:after="40"/>
              <w:jc w:val="center"/>
              <w:rPr>
                <w:rFonts w:ascii="Cambria" w:hAnsi="Cambria" w:cs="Arial"/>
                <w:noProof w:val="0"/>
                <w:sz w:val="20"/>
                <w:szCs w:val="20"/>
              </w:rPr>
            </w:pPr>
            <w:r w:rsidRPr="00D23833">
              <w:rPr>
                <w:rFonts w:ascii="Cambria" w:hAnsi="Cambria" w:cs="Arial"/>
                <w:noProof w:val="0"/>
                <w:sz w:val="20"/>
                <w:szCs w:val="20"/>
              </w:rPr>
              <w:t>1</w:t>
            </w:r>
          </w:p>
        </w:tc>
        <w:tc>
          <w:tcPr>
            <w:tcW w:w="2410" w:type="dxa"/>
            <w:vAlign w:val="center"/>
          </w:tcPr>
          <w:p w14:paraId="3FBFD678" w14:textId="77777777" w:rsidR="00D23833" w:rsidRPr="00D23833" w:rsidRDefault="00D23833" w:rsidP="00D23833">
            <w:pPr>
              <w:spacing w:after="40"/>
              <w:rPr>
                <w:rFonts w:ascii="Cambria" w:hAnsi="Cambria" w:cs="Arial"/>
                <w:noProof w:val="0"/>
                <w:sz w:val="20"/>
                <w:szCs w:val="20"/>
              </w:rPr>
            </w:pPr>
            <w:r w:rsidRPr="00D23833">
              <w:rPr>
                <w:rFonts w:ascii="Cambria" w:hAnsi="Cambria" w:cs="Arial"/>
                <w:noProof w:val="0"/>
                <w:sz w:val="20"/>
                <w:szCs w:val="20"/>
              </w:rPr>
              <w:t>Pracovný záber č. 1</w:t>
            </w:r>
          </w:p>
        </w:tc>
        <w:tc>
          <w:tcPr>
            <w:tcW w:w="1417" w:type="dxa"/>
            <w:vAlign w:val="center"/>
          </w:tcPr>
          <w:p w14:paraId="3D9389C4" w14:textId="0A063405" w:rsidR="00D23833" w:rsidRPr="00D23833" w:rsidRDefault="00D23833" w:rsidP="00D23833">
            <w:pPr>
              <w:spacing w:after="40"/>
              <w:jc w:val="center"/>
              <w:rPr>
                <w:rFonts w:ascii="Cambria" w:hAnsi="Cambria" w:cs="Arial"/>
                <w:noProof w:val="0"/>
                <w:sz w:val="20"/>
                <w:szCs w:val="20"/>
                <w:vertAlign w:val="superscript"/>
              </w:rPr>
            </w:pPr>
            <w:r>
              <w:rPr>
                <w:rFonts w:ascii="Cambria" w:hAnsi="Cambria" w:cs="Arial"/>
                <w:noProof w:val="0"/>
                <w:sz w:val="20"/>
                <w:szCs w:val="20"/>
              </w:rPr>
              <w:t>1144</w:t>
            </w:r>
            <w:r w:rsidRPr="00D23833">
              <w:rPr>
                <w:rFonts w:ascii="Cambria" w:hAnsi="Cambria" w:cs="Arial"/>
                <w:noProof w:val="0"/>
                <w:sz w:val="20"/>
                <w:szCs w:val="20"/>
              </w:rPr>
              <w:t xml:space="preserve"> m</w:t>
            </w:r>
            <w:r w:rsidRPr="00D23833">
              <w:rPr>
                <w:rFonts w:ascii="Cambria" w:hAnsi="Cambria" w:cs="Arial"/>
                <w:noProof w:val="0"/>
                <w:sz w:val="20"/>
                <w:szCs w:val="20"/>
                <w:vertAlign w:val="superscript"/>
              </w:rPr>
              <w:t>2</w:t>
            </w:r>
          </w:p>
        </w:tc>
        <w:tc>
          <w:tcPr>
            <w:tcW w:w="2410" w:type="dxa"/>
            <w:vAlign w:val="center"/>
          </w:tcPr>
          <w:p w14:paraId="60190BAD" w14:textId="57E84A2B" w:rsidR="00D23833" w:rsidRPr="00D23833" w:rsidRDefault="00D23833" w:rsidP="00D23833">
            <w:pPr>
              <w:spacing w:after="40"/>
              <w:jc w:val="center"/>
              <w:rPr>
                <w:rFonts w:ascii="Cambria" w:hAnsi="Cambria" w:cs="Arial"/>
                <w:noProof w:val="0"/>
                <w:sz w:val="20"/>
                <w:szCs w:val="20"/>
                <w:highlight w:val="yellow"/>
              </w:rPr>
            </w:pPr>
            <w:r w:rsidRPr="00D23833">
              <w:rPr>
                <w:rFonts w:ascii="Cambria" w:hAnsi="Cambria" w:cs="Arial"/>
                <w:noProof w:val="0"/>
                <w:sz w:val="20"/>
                <w:szCs w:val="20"/>
              </w:rPr>
              <w:t>1</w:t>
            </w:r>
            <w:r w:rsidR="00793024">
              <w:rPr>
                <w:rFonts w:ascii="Cambria" w:hAnsi="Cambria" w:cs="Arial"/>
                <w:noProof w:val="0"/>
                <w:sz w:val="20"/>
                <w:szCs w:val="20"/>
              </w:rPr>
              <w:t xml:space="preserve">. </w:t>
            </w:r>
            <w:r>
              <w:rPr>
                <w:rFonts w:ascii="Cambria" w:hAnsi="Cambria" w:cs="Arial"/>
                <w:noProof w:val="0"/>
                <w:sz w:val="20"/>
                <w:szCs w:val="20"/>
              </w:rPr>
              <w:t>NP 852</w:t>
            </w:r>
            <w:r>
              <w:t xml:space="preserve"> </w:t>
            </w:r>
            <w:r w:rsidR="00793024" w:rsidRPr="00AA62B4">
              <w:rPr>
                <w:rFonts w:ascii="Cambria" w:hAnsi="Cambria" w:cs="Arial"/>
                <w:noProof w:val="0"/>
                <w:sz w:val="20"/>
                <w:szCs w:val="20"/>
              </w:rPr>
              <w:t>m</w:t>
            </w:r>
            <w:r w:rsidR="00793024" w:rsidRPr="00AA62B4">
              <w:rPr>
                <w:rFonts w:ascii="Cambria" w:hAnsi="Cambria" w:cs="Arial"/>
                <w:noProof w:val="0"/>
                <w:sz w:val="20"/>
                <w:szCs w:val="20"/>
                <w:vertAlign w:val="superscript"/>
              </w:rPr>
              <w:t>2</w:t>
            </w:r>
            <w:r w:rsidR="00793024">
              <w:rPr>
                <w:rFonts w:ascii="Cambria" w:hAnsi="Cambria" w:cs="Arial"/>
                <w:noProof w:val="0"/>
                <w:sz w:val="20"/>
                <w:szCs w:val="20"/>
                <w:vertAlign w:val="superscript"/>
              </w:rPr>
              <w:t xml:space="preserve"> </w:t>
            </w:r>
            <w:r>
              <w:rPr>
                <w:rFonts w:ascii="Cambria" w:hAnsi="Cambria" w:cs="Arial"/>
                <w:noProof w:val="0"/>
                <w:sz w:val="20"/>
                <w:szCs w:val="20"/>
              </w:rPr>
              <w:t>+</w:t>
            </w:r>
            <w:r w:rsidR="00793024">
              <w:rPr>
                <w:rFonts w:ascii="Cambria" w:hAnsi="Cambria" w:cs="Arial"/>
                <w:noProof w:val="0"/>
                <w:sz w:val="20"/>
                <w:szCs w:val="20"/>
              </w:rPr>
              <w:t xml:space="preserve"> </w:t>
            </w:r>
            <w:r>
              <w:rPr>
                <w:rFonts w:ascii="Cambria" w:hAnsi="Cambria" w:cs="Arial"/>
                <w:noProof w:val="0"/>
                <w:sz w:val="20"/>
                <w:szCs w:val="20"/>
              </w:rPr>
              <w:t>1</w:t>
            </w:r>
            <w:r w:rsidR="00793024">
              <w:rPr>
                <w:rFonts w:ascii="Cambria" w:hAnsi="Cambria" w:cs="Arial"/>
                <w:noProof w:val="0"/>
                <w:sz w:val="20"/>
                <w:szCs w:val="20"/>
              </w:rPr>
              <w:t xml:space="preserve">. </w:t>
            </w:r>
            <w:r>
              <w:rPr>
                <w:rFonts w:ascii="Cambria" w:hAnsi="Cambria" w:cs="Arial"/>
                <w:noProof w:val="0"/>
                <w:sz w:val="20"/>
                <w:szCs w:val="20"/>
              </w:rPr>
              <w:t xml:space="preserve">PP 292 </w:t>
            </w:r>
            <w:r w:rsidR="00AA62B4" w:rsidRPr="00AA62B4">
              <w:rPr>
                <w:rFonts w:ascii="Cambria" w:hAnsi="Cambria" w:cs="Arial"/>
                <w:noProof w:val="0"/>
                <w:sz w:val="20"/>
                <w:szCs w:val="20"/>
              </w:rPr>
              <w:t>m</w:t>
            </w:r>
            <w:r w:rsidR="00AA62B4" w:rsidRPr="00AA62B4">
              <w:rPr>
                <w:rFonts w:ascii="Cambria" w:hAnsi="Cambria" w:cs="Arial"/>
                <w:noProof w:val="0"/>
                <w:sz w:val="20"/>
                <w:szCs w:val="20"/>
                <w:vertAlign w:val="superscript"/>
              </w:rPr>
              <w:t>2</w:t>
            </w:r>
          </w:p>
        </w:tc>
        <w:tc>
          <w:tcPr>
            <w:tcW w:w="2126" w:type="dxa"/>
            <w:vAlign w:val="center"/>
          </w:tcPr>
          <w:p w14:paraId="67D1F557" w14:textId="0ECDA920" w:rsidR="00D23833" w:rsidRPr="00D23833" w:rsidRDefault="00D23833" w:rsidP="00D23833">
            <w:pPr>
              <w:spacing w:after="40"/>
              <w:jc w:val="center"/>
              <w:rPr>
                <w:rFonts w:ascii="Cambria" w:hAnsi="Cambria" w:cs="Arial"/>
                <w:noProof w:val="0"/>
                <w:sz w:val="20"/>
                <w:szCs w:val="20"/>
              </w:rPr>
            </w:pPr>
            <w:r>
              <w:rPr>
                <w:rFonts w:ascii="Cambria" w:hAnsi="Cambria" w:cs="Arial"/>
                <w:noProof w:val="0"/>
                <w:sz w:val="20"/>
                <w:szCs w:val="20"/>
              </w:rPr>
              <w:t>20 +</w:t>
            </w:r>
            <w:r w:rsidR="00793024">
              <w:rPr>
                <w:rFonts w:ascii="Cambria" w:hAnsi="Cambria" w:cs="Arial"/>
                <w:noProof w:val="0"/>
                <w:sz w:val="20"/>
                <w:szCs w:val="20"/>
              </w:rPr>
              <w:t xml:space="preserve"> </w:t>
            </w:r>
            <w:r>
              <w:rPr>
                <w:rFonts w:ascii="Cambria" w:hAnsi="Cambria" w:cs="Arial"/>
                <w:noProof w:val="0"/>
                <w:sz w:val="20"/>
                <w:szCs w:val="20"/>
              </w:rPr>
              <w:t xml:space="preserve">9 parkovacích </w:t>
            </w:r>
            <w:r w:rsidR="00AA62B4">
              <w:rPr>
                <w:rFonts w:ascii="Cambria" w:hAnsi="Cambria" w:cs="Arial"/>
                <w:noProof w:val="0"/>
                <w:sz w:val="20"/>
                <w:szCs w:val="20"/>
              </w:rPr>
              <w:t>plôch</w:t>
            </w:r>
          </w:p>
        </w:tc>
      </w:tr>
      <w:tr w:rsidR="00D23833" w:rsidRPr="00D23833" w14:paraId="1D27434E" w14:textId="7CBDFB4B" w:rsidTr="003C6811">
        <w:trPr>
          <w:trHeight w:val="283"/>
        </w:trPr>
        <w:tc>
          <w:tcPr>
            <w:tcW w:w="709" w:type="dxa"/>
            <w:vAlign w:val="center"/>
          </w:tcPr>
          <w:p w14:paraId="64466A9C" w14:textId="77777777" w:rsidR="00D23833" w:rsidRPr="00D23833" w:rsidRDefault="00D23833" w:rsidP="003C6811">
            <w:pPr>
              <w:spacing w:after="40"/>
              <w:jc w:val="center"/>
              <w:rPr>
                <w:rFonts w:ascii="Cambria" w:hAnsi="Cambria" w:cs="Arial"/>
                <w:noProof w:val="0"/>
                <w:sz w:val="20"/>
                <w:szCs w:val="20"/>
              </w:rPr>
            </w:pPr>
            <w:r w:rsidRPr="00D23833">
              <w:rPr>
                <w:rFonts w:ascii="Cambria" w:hAnsi="Cambria" w:cs="Arial"/>
                <w:noProof w:val="0"/>
                <w:sz w:val="20"/>
                <w:szCs w:val="20"/>
              </w:rPr>
              <w:t>2</w:t>
            </w:r>
          </w:p>
        </w:tc>
        <w:tc>
          <w:tcPr>
            <w:tcW w:w="2410" w:type="dxa"/>
            <w:vAlign w:val="center"/>
          </w:tcPr>
          <w:p w14:paraId="7C74CEB7" w14:textId="77777777" w:rsidR="00D23833" w:rsidRPr="00D23833" w:rsidRDefault="00D23833" w:rsidP="00D23833">
            <w:pPr>
              <w:spacing w:after="40"/>
              <w:rPr>
                <w:rFonts w:ascii="Cambria" w:hAnsi="Cambria" w:cs="Arial"/>
                <w:noProof w:val="0"/>
                <w:sz w:val="20"/>
                <w:szCs w:val="20"/>
              </w:rPr>
            </w:pPr>
            <w:r w:rsidRPr="00D23833">
              <w:rPr>
                <w:rFonts w:ascii="Cambria" w:hAnsi="Cambria" w:cs="Arial"/>
                <w:noProof w:val="0"/>
                <w:sz w:val="20"/>
                <w:szCs w:val="20"/>
              </w:rPr>
              <w:t>Pracovný záber č. 2</w:t>
            </w:r>
          </w:p>
        </w:tc>
        <w:tc>
          <w:tcPr>
            <w:tcW w:w="1417" w:type="dxa"/>
            <w:vAlign w:val="center"/>
          </w:tcPr>
          <w:p w14:paraId="282B3FD6" w14:textId="78E859A6" w:rsidR="00D23833" w:rsidRPr="00D23833" w:rsidRDefault="00D23833" w:rsidP="00D23833">
            <w:pPr>
              <w:spacing w:after="40"/>
              <w:jc w:val="center"/>
              <w:rPr>
                <w:rFonts w:ascii="Cambria" w:hAnsi="Cambria" w:cs="Arial"/>
                <w:noProof w:val="0"/>
                <w:sz w:val="20"/>
                <w:szCs w:val="20"/>
              </w:rPr>
            </w:pPr>
            <w:r w:rsidRPr="00D23833">
              <w:rPr>
                <w:rFonts w:ascii="Cambria" w:hAnsi="Cambria" w:cs="Arial"/>
                <w:noProof w:val="0"/>
                <w:sz w:val="20"/>
                <w:szCs w:val="20"/>
              </w:rPr>
              <w:t>135</w:t>
            </w:r>
            <w:r w:rsidR="00027E88">
              <w:rPr>
                <w:rFonts w:ascii="Cambria" w:hAnsi="Cambria" w:cs="Arial"/>
                <w:noProof w:val="0"/>
                <w:sz w:val="20"/>
                <w:szCs w:val="20"/>
              </w:rPr>
              <w:t>8</w:t>
            </w:r>
            <w:r w:rsidRPr="00D23833">
              <w:rPr>
                <w:rFonts w:ascii="Cambria" w:hAnsi="Cambria" w:cs="Arial"/>
                <w:noProof w:val="0"/>
                <w:sz w:val="20"/>
                <w:szCs w:val="20"/>
              </w:rPr>
              <w:t xml:space="preserve"> m</w:t>
            </w:r>
            <w:r w:rsidRPr="00D23833">
              <w:rPr>
                <w:rFonts w:ascii="Cambria" w:hAnsi="Cambria" w:cs="Arial"/>
                <w:noProof w:val="0"/>
                <w:sz w:val="20"/>
                <w:szCs w:val="20"/>
                <w:vertAlign w:val="superscript"/>
              </w:rPr>
              <w:t>2</w:t>
            </w:r>
          </w:p>
        </w:tc>
        <w:tc>
          <w:tcPr>
            <w:tcW w:w="2410" w:type="dxa"/>
            <w:vAlign w:val="center"/>
          </w:tcPr>
          <w:p w14:paraId="1E3CCA3D" w14:textId="66612BCF" w:rsidR="00D23833" w:rsidRPr="00D23833" w:rsidRDefault="00D23833" w:rsidP="00D23833">
            <w:pPr>
              <w:spacing w:after="40"/>
              <w:jc w:val="center"/>
              <w:rPr>
                <w:rFonts w:ascii="Cambria" w:hAnsi="Cambria" w:cs="Arial"/>
                <w:noProof w:val="0"/>
                <w:sz w:val="20"/>
                <w:szCs w:val="20"/>
                <w:highlight w:val="yellow"/>
              </w:rPr>
            </w:pPr>
            <w:r w:rsidRPr="00D23833">
              <w:rPr>
                <w:rFonts w:ascii="Cambria" w:hAnsi="Cambria" w:cs="Arial"/>
                <w:noProof w:val="0"/>
                <w:sz w:val="20"/>
                <w:szCs w:val="20"/>
              </w:rPr>
              <w:t>1</w:t>
            </w:r>
            <w:r w:rsidR="00793024">
              <w:rPr>
                <w:rFonts w:ascii="Cambria" w:hAnsi="Cambria" w:cs="Arial"/>
                <w:noProof w:val="0"/>
                <w:sz w:val="20"/>
                <w:szCs w:val="20"/>
              </w:rPr>
              <w:t xml:space="preserve">. </w:t>
            </w:r>
            <w:r w:rsidRPr="00D23833">
              <w:rPr>
                <w:rFonts w:ascii="Cambria" w:hAnsi="Cambria" w:cs="Arial"/>
                <w:noProof w:val="0"/>
                <w:sz w:val="20"/>
                <w:szCs w:val="20"/>
              </w:rPr>
              <w:t xml:space="preserve">NP </w:t>
            </w:r>
            <w:r>
              <w:rPr>
                <w:rFonts w:ascii="Cambria" w:hAnsi="Cambria" w:cs="Arial"/>
                <w:noProof w:val="0"/>
                <w:sz w:val="20"/>
                <w:szCs w:val="20"/>
              </w:rPr>
              <w:t>503</w:t>
            </w:r>
            <w:r w:rsidRPr="00D23833">
              <w:rPr>
                <w:rFonts w:ascii="Cambria" w:hAnsi="Cambria" w:cs="Arial"/>
                <w:noProof w:val="0"/>
                <w:sz w:val="20"/>
                <w:szCs w:val="20"/>
              </w:rPr>
              <w:t xml:space="preserve"> </w:t>
            </w:r>
            <w:r w:rsidR="00AA62B4" w:rsidRPr="00AA62B4">
              <w:rPr>
                <w:rFonts w:ascii="Cambria" w:hAnsi="Cambria" w:cs="Arial"/>
                <w:noProof w:val="0"/>
                <w:sz w:val="20"/>
                <w:szCs w:val="20"/>
              </w:rPr>
              <w:t>m</w:t>
            </w:r>
            <w:r w:rsidR="00AA62B4" w:rsidRPr="00AA62B4">
              <w:rPr>
                <w:rFonts w:ascii="Cambria" w:hAnsi="Cambria" w:cs="Arial"/>
                <w:noProof w:val="0"/>
                <w:sz w:val="20"/>
                <w:szCs w:val="20"/>
                <w:vertAlign w:val="superscript"/>
              </w:rPr>
              <w:t>2</w:t>
            </w:r>
            <w:r w:rsidRPr="00D23833">
              <w:rPr>
                <w:rFonts w:ascii="Cambria" w:hAnsi="Cambria" w:cs="Arial"/>
                <w:noProof w:val="0"/>
                <w:sz w:val="20"/>
                <w:szCs w:val="20"/>
              </w:rPr>
              <w:t xml:space="preserve"> +</w:t>
            </w:r>
            <w:r w:rsidR="00793024">
              <w:rPr>
                <w:rFonts w:ascii="Cambria" w:hAnsi="Cambria" w:cs="Arial"/>
                <w:noProof w:val="0"/>
                <w:sz w:val="20"/>
                <w:szCs w:val="20"/>
              </w:rPr>
              <w:t xml:space="preserve"> </w:t>
            </w:r>
            <w:r w:rsidRPr="00D23833">
              <w:rPr>
                <w:rFonts w:ascii="Cambria" w:hAnsi="Cambria" w:cs="Arial"/>
                <w:noProof w:val="0"/>
                <w:sz w:val="20"/>
                <w:szCs w:val="20"/>
              </w:rPr>
              <w:t>1</w:t>
            </w:r>
            <w:r w:rsidR="00793024">
              <w:rPr>
                <w:rFonts w:ascii="Cambria" w:hAnsi="Cambria" w:cs="Arial"/>
                <w:noProof w:val="0"/>
                <w:sz w:val="20"/>
                <w:szCs w:val="20"/>
              </w:rPr>
              <w:t xml:space="preserve">. </w:t>
            </w:r>
            <w:r w:rsidRPr="00D23833">
              <w:rPr>
                <w:rFonts w:ascii="Cambria" w:hAnsi="Cambria" w:cs="Arial"/>
                <w:noProof w:val="0"/>
                <w:sz w:val="20"/>
                <w:szCs w:val="20"/>
              </w:rPr>
              <w:t xml:space="preserve">PP </w:t>
            </w:r>
            <w:r>
              <w:rPr>
                <w:rFonts w:ascii="Cambria" w:hAnsi="Cambria" w:cs="Arial"/>
                <w:noProof w:val="0"/>
                <w:sz w:val="20"/>
                <w:szCs w:val="20"/>
              </w:rPr>
              <w:t>855</w:t>
            </w:r>
            <w:r w:rsidRPr="00D23833">
              <w:rPr>
                <w:rFonts w:ascii="Cambria" w:hAnsi="Cambria" w:cs="Arial"/>
                <w:noProof w:val="0"/>
                <w:sz w:val="20"/>
                <w:szCs w:val="20"/>
              </w:rPr>
              <w:t xml:space="preserve"> </w:t>
            </w:r>
            <w:r w:rsidR="00AA62B4" w:rsidRPr="00AA62B4">
              <w:rPr>
                <w:rFonts w:ascii="Cambria" w:hAnsi="Cambria" w:cs="Arial"/>
                <w:noProof w:val="0"/>
                <w:sz w:val="20"/>
                <w:szCs w:val="20"/>
              </w:rPr>
              <w:t>m</w:t>
            </w:r>
            <w:r w:rsidR="00AA62B4" w:rsidRPr="00AA62B4">
              <w:rPr>
                <w:rFonts w:ascii="Cambria" w:hAnsi="Cambria" w:cs="Arial"/>
                <w:noProof w:val="0"/>
                <w:sz w:val="20"/>
                <w:szCs w:val="20"/>
                <w:vertAlign w:val="superscript"/>
              </w:rPr>
              <w:t>2</w:t>
            </w:r>
          </w:p>
        </w:tc>
        <w:tc>
          <w:tcPr>
            <w:tcW w:w="2126" w:type="dxa"/>
            <w:vAlign w:val="center"/>
          </w:tcPr>
          <w:p w14:paraId="1F5E73A5" w14:textId="4F56B2AC" w:rsidR="00D23833" w:rsidRPr="00D23833" w:rsidRDefault="00027E88" w:rsidP="00D23833">
            <w:pPr>
              <w:spacing w:after="40"/>
              <w:jc w:val="center"/>
              <w:rPr>
                <w:rFonts w:ascii="Cambria" w:hAnsi="Cambria" w:cs="Arial"/>
                <w:noProof w:val="0"/>
                <w:sz w:val="20"/>
                <w:szCs w:val="20"/>
              </w:rPr>
            </w:pPr>
            <w:r>
              <w:rPr>
                <w:rFonts w:ascii="Cambria" w:hAnsi="Cambria" w:cs="Arial"/>
                <w:noProof w:val="0"/>
                <w:sz w:val="20"/>
                <w:szCs w:val="20"/>
              </w:rPr>
              <w:t>7</w:t>
            </w:r>
            <w:r w:rsidR="00D23833" w:rsidRPr="00D23833">
              <w:rPr>
                <w:rFonts w:ascii="Cambria" w:hAnsi="Cambria" w:cs="Arial"/>
                <w:noProof w:val="0"/>
                <w:sz w:val="20"/>
                <w:szCs w:val="20"/>
              </w:rPr>
              <w:t xml:space="preserve"> +</w:t>
            </w:r>
            <w:r>
              <w:rPr>
                <w:rFonts w:ascii="Cambria" w:hAnsi="Cambria" w:cs="Arial"/>
                <w:noProof w:val="0"/>
                <w:sz w:val="20"/>
                <w:szCs w:val="20"/>
              </w:rPr>
              <w:t xml:space="preserve"> 22</w:t>
            </w:r>
            <w:r w:rsidR="00D23833" w:rsidRPr="00D23833">
              <w:rPr>
                <w:rFonts w:ascii="Cambria" w:hAnsi="Cambria" w:cs="Arial"/>
                <w:noProof w:val="0"/>
                <w:sz w:val="20"/>
                <w:szCs w:val="20"/>
              </w:rPr>
              <w:t xml:space="preserve"> parkovacích </w:t>
            </w:r>
            <w:r w:rsidR="00AA62B4">
              <w:rPr>
                <w:rFonts w:ascii="Cambria" w:hAnsi="Cambria" w:cs="Arial"/>
                <w:noProof w:val="0"/>
                <w:sz w:val="20"/>
                <w:szCs w:val="20"/>
              </w:rPr>
              <w:t>plôch</w:t>
            </w:r>
          </w:p>
        </w:tc>
      </w:tr>
      <w:tr w:rsidR="00D23833" w:rsidRPr="00D23833" w14:paraId="34549BB6" w14:textId="05873D1D" w:rsidTr="003C6811">
        <w:trPr>
          <w:trHeight w:val="283"/>
        </w:trPr>
        <w:tc>
          <w:tcPr>
            <w:tcW w:w="709" w:type="dxa"/>
            <w:vAlign w:val="center"/>
          </w:tcPr>
          <w:p w14:paraId="064DC335" w14:textId="77777777" w:rsidR="00D23833" w:rsidRPr="00D23833" w:rsidRDefault="00D23833" w:rsidP="003C6811">
            <w:pPr>
              <w:spacing w:after="40"/>
              <w:jc w:val="center"/>
              <w:rPr>
                <w:rFonts w:ascii="Cambria" w:hAnsi="Cambria" w:cs="Arial"/>
                <w:noProof w:val="0"/>
                <w:sz w:val="20"/>
                <w:szCs w:val="20"/>
              </w:rPr>
            </w:pPr>
            <w:r w:rsidRPr="00D23833">
              <w:rPr>
                <w:rFonts w:ascii="Cambria" w:hAnsi="Cambria" w:cs="Arial"/>
                <w:noProof w:val="0"/>
                <w:sz w:val="20"/>
                <w:szCs w:val="20"/>
              </w:rPr>
              <w:t>3</w:t>
            </w:r>
          </w:p>
        </w:tc>
        <w:tc>
          <w:tcPr>
            <w:tcW w:w="2410" w:type="dxa"/>
            <w:vAlign w:val="center"/>
          </w:tcPr>
          <w:p w14:paraId="704680BF" w14:textId="77777777" w:rsidR="00D23833" w:rsidRPr="00D23833" w:rsidRDefault="00D23833" w:rsidP="00D23833">
            <w:pPr>
              <w:spacing w:after="40"/>
              <w:rPr>
                <w:rFonts w:ascii="Cambria" w:hAnsi="Cambria" w:cs="Arial"/>
                <w:noProof w:val="0"/>
                <w:sz w:val="20"/>
                <w:szCs w:val="20"/>
              </w:rPr>
            </w:pPr>
            <w:r w:rsidRPr="00D23833">
              <w:rPr>
                <w:rFonts w:ascii="Cambria" w:hAnsi="Cambria" w:cs="Arial"/>
                <w:noProof w:val="0"/>
                <w:sz w:val="20"/>
                <w:szCs w:val="20"/>
              </w:rPr>
              <w:t>Pracovný záber č. 3</w:t>
            </w:r>
          </w:p>
        </w:tc>
        <w:tc>
          <w:tcPr>
            <w:tcW w:w="1417" w:type="dxa"/>
            <w:vAlign w:val="center"/>
          </w:tcPr>
          <w:p w14:paraId="5BC61DF0" w14:textId="72ECF482" w:rsidR="00D23833" w:rsidRPr="00D23833" w:rsidRDefault="00D23833" w:rsidP="00D23833">
            <w:pPr>
              <w:spacing w:after="40"/>
              <w:jc w:val="center"/>
              <w:rPr>
                <w:rFonts w:ascii="Cambria" w:hAnsi="Cambria" w:cs="Arial"/>
                <w:noProof w:val="0"/>
                <w:sz w:val="20"/>
                <w:szCs w:val="20"/>
              </w:rPr>
            </w:pPr>
            <w:r w:rsidRPr="00D23833">
              <w:rPr>
                <w:rFonts w:ascii="Cambria" w:hAnsi="Cambria" w:cs="Arial"/>
                <w:noProof w:val="0"/>
                <w:sz w:val="20"/>
                <w:szCs w:val="20"/>
              </w:rPr>
              <w:t>77</w:t>
            </w:r>
            <w:r w:rsidR="00027E88">
              <w:rPr>
                <w:rFonts w:ascii="Cambria" w:hAnsi="Cambria" w:cs="Arial"/>
                <w:noProof w:val="0"/>
                <w:sz w:val="20"/>
                <w:szCs w:val="20"/>
              </w:rPr>
              <w:t>0</w:t>
            </w:r>
            <w:r w:rsidRPr="00D23833">
              <w:rPr>
                <w:rFonts w:ascii="Cambria" w:hAnsi="Cambria" w:cs="Arial"/>
                <w:noProof w:val="0"/>
                <w:sz w:val="20"/>
                <w:szCs w:val="20"/>
              </w:rPr>
              <w:t xml:space="preserve"> m</w:t>
            </w:r>
            <w:r w:rsidRPr="00D23833">
              <w:rPr>
                <w:rFonts w:ascii="Cambria" w:hAnsi="Cambria" w:cs="Arial"/>
                <w:noProof w:val="0"/>
                <w:sz w:val="20"/>
                <w:szCs w:val="20"/>
                <w:vertAlign w:val="superscript"/>
              </w:rPr>
              <w:t>2</w:t>
            </w:r>
          </w:p>
        </w:tc>
        <w:tc>
          <w:tcPr>
            <w:tcW w:w="2410" w:type="dxa"/>
            <w:vAlign w:val="center"/>
          </w:tcPr>
          <w:p w14:paraId="5A777872" w14:textId="38DA878E" w:rsidR="00D23833" w:rsidRPr="00D23833" w:rsidRDefault="00D23833" w:rsidP="00D23833">
            <w:pPr>
              <w:spacing w:after="40"/>
              <w:jc w:val="center"/>
              <w:rPr>
                <w:rFonts w:ascii="Cambria" w:hAnsi="Cambria" w:cs="Arial"/>
                <w:noProof w:val="0"/>
                <w:sz w:val="20"/>
                <w:szCs w:val="20"/>
                <w:highlight w:val="yellow"/>
              </w:rPr>
            </w:pPr>
            <w:r w:rsidRPr="00D23833">
              <w:rPr>
                <w:rFonts w:ascii="Cambria" w:hAnsi="Cambria" w:cs="Arial"/>
                <w:noProof w:val="0"/>
                <w:sz w:val="20"/>
                <w:szCs w:val="20"/>
              </w:rPr>
              <w:t>1</w:t>
            </w:r>
            <w:r w:rsidR="00793024">
              <w:rPr>
                <w:rFonts w:ascii="Cambria" w:hAnsi="Cambria" w:cs="Arial"/>
                <w:noProof w:val="0"/>
                <w:sz w:val="20"/>
                <w:szCs w:val="20"/>
              </w:rPr>
              <w:t>.</w:t>
            </w:r>
            <w:r w:rsidRPr="00D23833">
              <w:rPr>
                <w:rFonts w:ascii="Cambria" w:hAnsi="Cambria" w:cs="Arial"/>
                <w:noProof w:val="0"/>
                <w:sz w:val="20"/>
                <w:szCs w:val="20"/>
              </w:rPr>
              <w:t xml:space="preserve"> PP</w:t>
            </w:r>
          </w:p>
        </w:tc>
        <w:tc>
          <w:tcPr>
            <w:tcW w:w="2126" w:type="dxa"/>
            <w:vAlign w:val="center"/>
          </w:tcPr>
          <w:p w14:paraId="30402F8B" w14:textId="4543DEDE" w:rsidR="00D23833" w:rsidRPr="00D23833" w:rsidRDefault="00027E88" w:rsidP="00D23833">
            <w:pPr>
              <w:spacing w:after="40"/>
              <w:jc w:val="center"/>
              <w:rPr>
                <w:rFonts w:ascii="Cambria" w:hAnsi="Cambria" w:cs="Arial"/>
                <w:noProof w:val="0"/>
                <w:sz w:val="20"/>
                <w:szCs w:val="20"/>
              </w:rPr>
            </w:pPr>
            <w:r>
              <w:rPr>
                <w:rFonts w:ascii="Cambria" w:hAnsi="Cambria" w:cs="Arial"/>
                <w:noProof w:val="0"/>
                <w:sz w:val="20"/>
                <w:szCs w:val="20"/>
              </w:rPr>
              <w:t xml:space="preserve">30 </w:t>
            </w:r>
            <w:r w:rsidRPr="00027E88">
              <w:rPr>
                <w:rFonts w:ascii="Cambria" w:hAnsi="Cambria" w:cs="Arial"/>
                <w:noProof w:val="0"/>
                <w:sz w:val="20"/>
                <w:szCs w:val="20"/>
              </w:rPr>
              <w:t xml:space="preserve">parkovacích </w:t>
            </w:r>
            <w:r w:rsidR="00AA62B4">
              <w:rPr>
                <w:rFonts w:ascii="Cambria" w:hAnsi="Cambria" w:cs="Arial"/>
                <w:noProof w:val="0"/>
                <w:sz w:val="20"/>
                <w:szCs w:val="20"/>
              </w:rPr>
              <w:t>plôch</w:t>
            </w:r>
          </w:p>
        </w:tc>
      </w:tr>
      <w:tr w:rsidR="00D23833" w:rsidRPr="00D23833" w14:paraId="072C41A4" w14:textId="296CAF34" w:rsidTr="003C6811">
        <w:trPr>
          <w:trHeight w:val="283"/>
        </w:trPr>
        <w:tc>
          <w:tcPr>
            <w:tcW w:w="709" w:type="dxa"/>
            <w:vAlign w:val="center"/>
          </w:tcPr>
          <w:p w14:paraId="2CE656FB" w14:textId="77777777" w:rsidR="00D23833" w:rsidRPr="00D23833" w:rsidRDefault="00D23833" w:rsidP="003C6811">
            <w:pPr>
              <w:spacing w:after="40"/>
              <w:jc w:val="center"/>
              <w:rPr>
                <w:rFonts w:ascii="Cambria" w:hAnsi="Cambria" w:cs="Arial"/>
                <w:noProof w:val="0"/>
                <w:sz w:val="20"/>
                <w:szCs w:val="20"/>
              </w:rPr>
            </w:pPr>
            <w:r w:rsidRPr="00D23833">
              <w:rPr>
                <w:rFonts w:ascii="Cambria" w:hAnsi="Cambria" w:cs="Arial"/>
                <w:noProof w:val="0"/>
                <w:sz w:val="20"/>
                <w:szCs w:val="20"/>
              </w:rPr>
              <w:t>4</w:t>
            </w:r>
          </w:p>
        </w:tc>
        <w:tc>
          <w:tcPr>
            <w:tcW w:w="2410" w:type="dxa"/>
            <w:vAlign w:val="center"/>
          </w:tcPr>
          <w:p w14:paraId="1BA3A810" w14:textId="77777777" w:rsidR="00D23833" w:rsidRPr="00D23833" w:rsidRDefault="00D23833" w:rsidP="00D23833">
            <w:pPr>
              <w:spacing w:after="40"/>
              <w:rPr>
                <w:rFonts w:ascii="Cambria" w:hAnsi="Cambria" w:cs="Arial"/>
                <w:noProof w:val="0"/>
                <w:sz w:val="20"/>
                <w:szCs w:val="20"/>
              </w:rPr>
            </w:pPr>
            <w:r w:rsidRPr="00D23833">
              <w:rPr>
                <w:rFonts w:ascii="Cambria" w:hAnsi="Cambria" w:cs="Arial"/>
                <w:noProof w:val="0"/>
                <w:sz w:val="20"/>
                <w:szCs w:val="20"/>
              </w:rPr>
              <w:t>Pracovný záber č. 4</w:t>
            </w:r>
          </w:p>
        </w:tc>
        <w:tc>
          <w:tcPr>
            <w:tcW w:w="1417" w:type="dxa"/>
            <w:vAlign w:val="center"/>
          </w:tcPr>
          <w:p w14:paraId="70732F39" w14:textId="7FA1C844" w:rsidR="00D23833" w:rsidRPr="00D23833" w:rsidRDefault="00D23833" w:rsidP="00D23833">
            <w:pPr>
              <w:spacing w:after="40"/>
              <w:jc w:val="center"/>
              <w:rPr>
                <w:rFonts w:ascii="Cambria" w:hAnsi="Cambria" w:cs="Arial"/>
                <w:noProof w:val="0"/>
                <w:sz w:val="20"/>
                <w:szCs w:val="20"/>
              </w:rPr>
            </w:pPr>
            <w:r w:rsidRPr="00D23833">
              <w:rPr>
                <w:rFonts w:ascii="Cambria" w:hAnsi="Cambria" w:cs="Arial"/>
                <w:noProof w:val="0"/>
                <w:sz w:val="20"/>
                <w:szCs w:val="20"/>
              </w:rPr>
              <w:t>9</w:t>
            </w:r>
            <w:r w:rsidR="00AA62B4">
              <w:rPr>
                <w:rFonts w:ascii="Cambria" w:hAnsi="Cambria" w:cs="Arial"/>
                <w:noProof w:val="0"/>
                <w:sz w:val="20"/>
                <w:szCs w:val="20"/>
              </w:rPr>
              <w:t>50</w:t>
            </w:r>
            <w:r w:rsidRPr="00D23833">
              <w:rPr>
                <w:rFonts w:ascii="Cambria" w:hAnsi="Cambria" w:cs="Arial"/>
                <w:noProof w:val="0"/>
                <w:sz w:val="20"/>
                <w:szCs w:val="20"/>
              </w:rPr>
              <w:t xml:space="preserve"> m</w:t>
            </w:r>
            <w:r w:rsidRPr="00D23833">
              <w:rPr>
                <w:rFonts w:ascii="Cambria" w:hAnsi="Cambria" w:cs="Arial"/>
                <w:noProof w:val="0"/>
                <w:sz w:val="20"/>
                <w:szCs w:val="20"/>
                <w:vertAlign w:val="superscript"/>
              </w:rPr>
              <w:t>2</w:t>
            </w:r>
          </w:p>
        </w:tc>
        <w:tc>
          <w:tcPr>
            <w:tcW w:w="2410" w:type="dxa"/>
            <w:vAlign w:val="center"/>
          </w:tcPr>
          <w:p w14:paraId="0DE78D81" w14:textId="328F26E2" w:rsidR="00D23833" w:rsidRPr="00D23833" w:rsidRDefault="00D23833" w:rsidP="00D23833">
            <w:pPr>
              <w:spacing w:after="40"/>
              <w:jc w:val="center"/>
              <w:rPr>
                <w:rFonts w:ascii="Cambria" w:hAnsi="Cambria" w:cs="Arial"/>
                <w:noProof w:val="0"/>
                <w:sz w:val="20"/>
                <w:szCs w:val="20"/>
                <w:highlight w:val="yellow"/>
              </w:rPr>
            </w:pPr>
            <w:r w:rsidRPr="00D23833">
              <w:rPr>
                <w:rFonts w:ascii="Cambria" w:hAnsi="Cambria" w:cs="Arial"/>
                <w:noProof w:val="0"/>
                <w:sz w:val="20"/>
                <w:szCs w:val="20"/>
              </w:rPr>
              <w:t>1</w:t>
            </w:r>
            <w:r w:rsidR="00793024">
              <w:rPr>
                <w:rFonts w:ascii="Cambria" w:hAnsi="Cambria" w:cs="Arial"/>
                <w:noProof w:val="0"/>
                <w:sz w:val="20"/>
                <w:szCs w:val="20"/>
              </w:rPr>
              <w:t>.</w:t>
            </w:r>
            <w:r w:rsidRPr="00D23833">
              <w:rPr>
                <w:rFonts w:ascii="Cambria" w:hAnsi="Cambria" w:cs="Arial"/>
                <w:noProof w:val="0"/>
                <w:sz w:val="20"/>
                <w:szCs w:val="20"/>
              </w:rPr>
              <w:t xml:space="preserve"> PP</w:t>
            </w:r>
          </w:p>
        </w:tc>
        <w:tc>
          <w:tcPr>
            <w:tcW w:w="2126" w:type="dxa"/>
            <w:vAlign w:val="center"/>
          </w:tcPr>
          <w:p w14:paraId="498A3136" w14:textId="23D198AB" w:rsidR="00D23833" w:rsidRPr="00D23833" w:rsidRDefault="00AA62B4" w:rsidP="00D23833">
            <w:pPr>
              <w:spacing w:after="40"/>
              <w:jc w:val="center"/>
              <w:rPr>
                <w:rFonts w:ascii="Cambria" w:hAnsi="Cambria" w:cs="Arial"/>
                <w:noProof w:val="0"/>
                <w:sz w:val="20"/>
                <w:szCs w:val="20"/>
              </w:rPr>
            </w:pPr>
            <w:r>
              <w:rPr>
                <w:rFonts w:ascii="Cambria" w:hAnsi="Cambria" w:cs="Arial"/>
                <w:noProof w:val="0"/>
                <w:sz w:val="20"/>
                <w:szCs w:val="20"/>
              </w:rPr>
              <w:t>34 parkovacích plôch</w:t>
            </w:r>
          </w:p>
        </w:tc>
      </w:tr>
      <w:tr w:rsidR="00D23833" w:rsidRPr="00D23833" w14:paraId="230B622D" w14:textId="558EBDDB" w:rsidTr="003C6811">
        <w:trPr>
          <w:trHeight w:val="283"/>
        </w:trPr>
        <w:tc>
          <w:tcPr>
            <w:tcW w:w="709" w:type="dxa"/>
            <w:vAlign w:val="center"/>
          </w:tcPr>
          <w:p w14:paraId="47DEF7C3" w14:textId="77777777" w:rsidR="00D23833" w:rsidRPr="00D23833" w:rsidRDefault="00D23833" w:rsidP="003C6811">
            <w:pPr>
              <w:spacing w:after="40"/>
              <w:jc w:val="center"/>
              <w:rPr>
                <w:rFonts w:ascii="Cambria" w:hAnsi="Cambria" w:cs="Arial"/>
                <w:noProof w:val="0"/>
                <w:sz w:val="20"/>
                <w:szCs w:val="20"/>
              </w:rPr>
            </w:pPr>
            <w:r w:rsidRPr="00D23833">
              <w:rPr>
                <w:rFonts w:ascii="Cambria" w:hAnsi="Cambria" w:cs="Arial"/>
                <w:noProof w:val="0"/>
                <w:sz w:val="20"/>
                <w:szCs w:val="20"/>
              </w:rPr>
              <w:t>5</w:t>
            </w:r>
          </w:p>
        </w:tc>
        <w:tc>
          <w:tcPr>
            <w:tcW w:w="2410" w:type="dxa"/>
            <w:vAlign w:val="center"/>
          </w:tcPr>
          <w:p w14:paraId="4FD3BCBF" w14:textId="77777777" w:rsidR="00D23833" w:rsidRPr="00D23833" w:rsidRDefault="00D23833" w:rsidP="00D23833">
            <w:pPr>
              <w:spacing w:after="40"/>
              <w:rPr>
                <w:rFonts w:ascii="Cambria" w:hAnsi="Cambria" w:cs="Arial"/>
                <w:noProof w:val="0"/>
                <w:sz w:val="20"/>
                <w:szCs w:val="20"/>
              </w:rPr>
            </w:pPr>
            <w:r w:rsidRPr="00D23833">
              <w:rPr>
                <w:rFonts w:ascii="Cambria" w:hAnsi="Cambria" w:cs="Arial"/>
                <w:noProof w:val="0"/>
                <w:sz w:val="20"/>
                <w:szCs w:val="20"/>
              </w:rPr>
              <w:t>Pracovný záber č. 5</w:t>
            </w:r>
          </w:p>
        </w:tc>
        <w:tc>
          <w:tcPr>
            <w:tcW w:w="1417" w:type="dxa"/>
            <w:vAlign w:val="center"/>
          </w:tcPr>
          <w:p w14:paraId="08FCBB1D" w14:textId="7B0E28CF" w:rsidR="00D23833" w:rsidRPr="00D23833" w:rsidRDefault="00D23833" w:rsidP="00D23833">
            <w:pPr>
              <w:spacing w:after="40"/>
              <w:jc w:val="center"/>
              <w:rPr>
                <w:rFonts w:ascii="Cambria" w:hAnsi="Cambria" w:cs="Arial"/>
                <w:noProof w:val="0"/>
                <w:sz w:val="20"/>
                <w:szCs w:val="20"/>
              </w:rPr>
            </w:pPr>
            <w:r w:rsidRPr="00D23833">
              <w:rPr>
                <w:rFonts w:ascii="Cambria" w:hAnsi="Cambria" w:cs="Arial"/>
                <w:noProof w:val="0"/>
                <w:sz w:val="20"/>
                <w:szCs w:val="20"/>
              </w:rPr>
              <w:t>84</w:t>
            </w:r>
            <w:r w:rsidR="00AA62B4">
              <w:rPr>
                <w:rFonts w:ascii="Cambria" w:hAnsi="Cambria" w:cs="Arial"/>
                <w:noProof w:val="0"/>
                <w:sz w:val="20"/>
                <w:szCs w:val="20"/>
              </w:rPr>
              <w:t>3</w:t>
            </w:r>
            <w:r w:rsidRPr="00D23833">
              <w:rPr>
                <w:rFonts w:ascii="Cambria" w:hAnsi="Cambria" w:cs="Arial"/>
                <w:noProof w:val="0"/>
                <w:sz w:val="20"/>
                <w:szCs w:val="20"/>
              </w:rPr>
              <w:t xml:space="preserve"> m</w:t>
            </w:r>
            <w:r w:rsidRPr="00D23833">
              <w:rPr>
                <w:rFonts w:ascii="Cambria" w:hAnsi="Cambria" w:cs="Arial"/>
                <w:noProof w:val="0"/>
                <w:sz w:val="20"/>
                <w:szCs w:val="20"/>
                <w:vertAlign w:val="superscript"/>
              </w:rPr>
              <w:t>2</w:t>
            </w:r>
          </w:p>
        </w:tc>
        <w:tc>
          <w:tcPr>
            <w:tcW w:w="2410" w:type="dxa"/>
            <w:vAlign w:val="center"/>
          </w:tcPr>
          <w:p w14:paraId="62A30533" w14:textId="38D36CD7" w:rsidR="00D23833" w:rsidRPr="00D23833" w:rsidRDefault="00D23833" w:rsidP="00D23833">
            <w:pPr>
              <w:spacing w:after="40"/>
              <w:jc w:val="center"/>
              <w:rPr>
                <w:rFonts w:ascii="Cambria" w:hAnsi="Cambria" w:cs="Arial"/>
                <w:noProof w:val="0"/>
                <w:sz w:val="20"/>
                <w:szCs w:val="20"/>
                <w:highlight w:val="yellow"/>
              </w:rPr>
            </w:pPr>
            <w:r w:rsidRPr="00D23833">
              <w:rPr>
                <w:rFonts w:ascii="Cambria" w:hAnsi="Cambria" w:cs="Arial"/>
                <w:noProof w:val="0"/>
                <w:sz w:val="20"/>
                <w:szCs w:val="20"/>
              </w:rPr>
              <w:t>2</w:t>
            </w:r>
            <w:r w:rsidR="00793024">
              <w:rPr>
                <w:rFonts w:ascii="Cambria" w:hAnsi="Cambria" w:cs="Arial"/>
                <w:noProof w:val="0"/>
                <w:sz w:val="20"/>
                <w:szCs w:val="20"/>
              </w:rPr>
              <w:t>.</w:t>
            </w:r>
            <w:r w:rsidRPr="00D23833">
              <w:rPr>
                <w:rFonts w:ascii="Cambria" w:hAnsi="Cambria" w:cs="Arial"/>
                <w:noProof w:val="0"/>
                <w:sz w:val="20"/>
                <w:szCs w:val="20"/>
              </w:rPr>
              <w:t xml:space="preserve"> PP</w:t>
            </w:r>
          </w:p>
        </w:tc>
        <w:tc>
          <w:tcPr>
            <w:tcW w:w="2126" w:type="dxa"/>
            <w:vAlign w:val="center"/>
          </w:tcPr>
          <w:p w14:paraId="60166135" w14:textId="566FB935" w:rsidR="00D23833" w:rsidRPr="00D23833" w:rsidRDefault="00AA62B4" w:rsidP="00D23833">
            <w:pPr>
              <w:spacing w:after="40"/>
              <w:jc w:val="center"/>
              <w:rPr>
                <w:rFonts w:ascii="Cambria" w:hAnsi="Cambria" w:cs="Arial"/>
                <w:noProof w:val="0"/>
                <w:sz w:val="20"/>
                <w:szCs w:val="20"/>
              </w:rPr>
            </w:pPr>
            <w:r>
              <w:rPr>
                <w:rFonts w:ascii="Cambria" w:hAnsi="Cambria" w:cs="Arial"/>
                <w:noProof w:val="0"/>
                <w:sz w:val="20"/>
                <w:szCs w:val="20"/>
              </w:rPr>
              <w:t xml:space="preserve">29 </w:t>
            </w:r>
            <w:r w:rsidRPr="00AA62B4">
              <w:rPr>
                <w:rFonts w:ascii="Cambria" w:hAnsi="Cambria" w:cs="Arial"/>
                <w:noProof w:val="0"/>
                <w:sz w:val="20"/>
                <w:szCs w:val="20"/>
              </w:rPr>
              <w:t>parkovacích plôch</w:t>
            </w:r>
          </w:p>
        </w:tc>
      </w:tr>
      <w:tr w:rsidR="00D23833" w:rsidRPr="00D23833" w14:paraId="6945108B" w14:textId="559C289C" w:rsidTr="003C6811">
        <w:trPr>
          <w:trHeight w:val="283"/>
        </w:trPr>
        <w:tc>
          <w:tcPr>
            <w:tcW w:w="709" w:type="dxa"/>
            <w:vAlign w:val="center"/>
          </w:tcPr>
          <w:p w14:paraId="06C21A5D" w14:textId="77777777" w:rsidR="00D23833" w:rsidRPr="00D23833" w:rsidRDefault="00D23833" w:rsidP="003C6811">
            <w:pPr>
              <w:spacing w:after="40"/>
              <w:jc w:val="center"/>
              <w:rPr>
                <w:rFonts w:ascii="Cambria" w:hAnsi="Cambria" w:cs="Arial"/>
                <w:noProof w:val="0"/>
                <w:sz w:val="20"/>
                <w:szCs w:val="20"/>
              </w:rPr>
            </w:pPr>
            <w:r w:rsidRPr="00D23833">
              <w:rPr>
                <w:rFonts w:ascii="Cambria" w:hAnsi="Cambria" w:cs="Arial"/>
                <w:noProof w:val="0"/>
                <w:sz w:val="20"/>
                <w:szCs w:val="20"/>
              </w:rPr>
              <w:t>6</w:t>
            </w:r>
          </w:p>
        </w:tc>
        <w:tc>
          <w:tcPr>
            <w:tcW w:w="2410" w:type="dxa"/>
            <w:vAlign w:val="center"/>
          </w:tcPr>
          <w:p w14:paraId="5F7A163C" w14:textId="77777777" w:rsidR="00D23833" w:rsidRPr="00D23833" w:rsidRDefault="00D23833" w:rsidP="00D23833">
            <w:pPr>
              <w:spacing w:after="40"/>
              <w:rPr>
                <w:rFonts w:ascii="Cambria" w:hAnsi="Cambria" w:cs="Arial"/>
                <w:noProof w:val="0"/>
                <w:sz w:val="20"/>
                <w:szCs w:val="20"/>
              </w:rPr>
            </w:pPr>
            <w:r w:rsidRPr="00D23833">
              <w:rPr>
                <w:rFonts w:ascii="Cambria" w:hAnsi="Cambria" w:cs="Arial"/>
                <w:noProof w:val="0"/>
                <w:sz w:val="20"/>
                <w:szCs w:val="20"/>
              </w:rPr>
              <w:t>Pracovný záber č. 6</w:t>
            </w:r>
          </w:p>
        </w:tc>
        <w:tc>
          <w:tcPr>
            <w:tcW w:w="1417" w:type="dxa"/>
            <w:vAlign w:val="center"/>
          </w:tcPr>
          <w:p w14:paraId="69B3DB54" w14:textId="6A40D10A" w:rsidR="00D23833" w:rsidRPr="00D23833" w:rsidRDefault="00D23833" w:rsidP="00D23833">
            <w:pPr>
              <w:spacing w:after="40"/>
              <w:jc w:val="center"/>
              <w:rPr>
                <w:rFonts w:ascii="Cambria" w:hAnsi="Cambria" w:cs="Arial"/>
                <w:noProof w:val="0"/>
                <w:sz w:val="20"/>
                <w:szCs w:val="20"/>
              </w:rPr>
            </w:pPr>
            <w:r w:rsidRPr="00D23833">
              <w:rPr>
                <w:rFonts w:ascii="Cambria" w:hAnsi="Cambria" w:cs="Arial"/>
                <w:noProof w:val="0"/>
                <w:sz w:val="20"/>
                <w:szCs w:val="20"/>
              </w:rPr>
              <w:t>6</w:t>
            </w:r>
            <w:r w:rsidR="00AA62B4">
              <w:rPr>
                <w:rFonts w:ascii="Cambria" w:hAnsi="Cambria" w:cs="Arial"/>
                <w:noProof w:val="0"/>
                <w:sz w:val="20"/>
                <w:szCs w:val="20"/>
              </w:rPr>
              <w:t>5</w:t>
            </w:r>
            <w:r w:rsidRPr="00D23833">
              <w:rPr>
                <w:rFonts w:ascii="Cambria" w:hAnsi="Cambria" w:cs="Arial"/>
                <w:noProof w:val="0"/>
                <w:sz w:val="20"/>
                <w:szCs w:val="20"/>
              </w:rPr>
              <w:t>0 m</w:t>
            </w:r>
            <w:r w:rsidRPr="00D23833">
              <w:rPr>
                <w:rFonts w:ascii="Cambria" w:hAnsi="Cambria" w:cs="Arial"/>
                <w:noProof w:val="0"/>
                <w:sz w:val="20"/>
                <w:szCs w:val="20"/>
                <w:vertAlign w:val="superscript"/>
              </w:rPr>
              <w:t>2</w:t>
            </w:r>
          </w:p>
        </w:tc>
        <w:tc>
          <w:tcPr>
            <w:tcW w:w="2410" w:type="dxa"/>
            <w:vAlign w:val="center"/>
          </w:tcPr>
          <w:p w14:paraId="33F2160F" w14:textId="22034B8D" w:rsidR="00D23833" w:rsidRPr="00D23833" w:rsidRDefault="00D23833" w:rsidP="00D23833">
            <w:pPr>
              <w:spacing w:after="40"/>
              <w:jc w:val="center"/>
              <w:rPr>
                <w:rFonts w:ascii="Cambria" w:hAnsi="Cambria" w:cs="Arial"/>
                <w:noProof w:val="0"/>
                <w:sz w:val="20"/>
                <w:szCs w:val="20"/>
                <w:highlight w:val="yellow"/>
              </w:rPr>
            </w:pPr>
            <w:r w:rsidRPr="00D23833">
              <w:rPr>
                <w:rFonts w:ascii="Cambria" w:hAnsi="Cambria" w:cs="Arial"/>
                <w:noProof w:val="0"/>
                <w:sz w:val="20"/>
                <w:szCs w:val="20"/>
              </w:rPr>
              <w:t>2</w:t>
            </w:r>
            <w:r w:rsidR="00793024">
              <w:rPr>
                <w:rFonts w:ascii="Cambria" w:hAnsi="Cambria" w:cs="Arial"/>
                <w:noProof w:val="0"/>
                <w:sz w:val="20"/>
                <w:szCs w:val="20"/>
              </w:rPr>
              <w:t>.</w:t>
            </w:r>
            <w:r w:rsidRPr="00D23833">
              <w:rPr>
                <w:rFonts w:ascii="Cambria" w:hAnsi="Cambria" w:cs="Arial"/>
                <w:noProof w:val="0"/>
                <w:sz w:val="20"/>
                <w:szCs w:val="20"/>
              </w:rPr>
              <w:t xml:space="preserve"> PP</w:t>
            </w:r>
          </w:p>
        </w:tc>
        <w:tc>
          <w:tcPr>
            <w:tcW w:w="2126" w:type="dxa"/>
            <w:vAlign w:val="center"/>
          </w:tcPr>
          <w:p w14:paraId="62CEDA43" w14:textId="7593D11F" w:rsidR="00D23833" w:rsidRPr="00D23833" w:rsidRDefault="00AA62B4" w:rsidP="00D23833">
            <w:pPr>
              <w:spacing w:after="40"/>
              <w:jc w:val="center"/>
              <w:rPr>
                <w:rFonts w:ascii="Cambria" w:hAnsi="Cambria" w:cs="Arial"/>
                <w:noProof w:val="0"/>
                <w:sz w:val="20"/>
                <w:szCs w:val="20"/>
              </w:rPr>
            </w:pPr>
            <w:r>
              <w:rPr>
                <w:rFonts w:ascii="Cambria" w:hAnsi="Cambria" w:cs="Arial"/>
                <w:noProof w:val="0"/>
                <w:sz w:val="20"/>
                <w:szCs w:val="20"/>
              </w:rPr>
              <w:t xml:space="preserve">26 </w:t>
            </w:r>
            <w:r w:rsidRPr="00AA62B4">
              <w:rPr>
                <w:rFonts w:ascii="Cambria" w:hAnsi="Cambria" w:cs="Arial"/>
                <w:noProof w:val="0"/>
                <w:sz w:val="20"/>
                <w:szCs w:val="20"/>
              </w:rPr>
              <w:t>parkovacích plôch</w:t>
            </w:r>
          </w:p>
        </w:tc>
      </w:tr>
      <w:tr w:rsidR="00D23833" w:rsidRPr="00D23833" w14:paraId="39C556EF" w14:textId="34982444" w:rsidTr="003C6811">
        <w:trPr>
          <w:trHeight w:val="283"/>
        </w:trPr>
        <w:tc>
          <w:tcPr>
            <w:tcW w:w="709" w:type="dxa"/>
            <w:vAlign w:val="center"/>
          </w:tcPr>
          <w:p w14:paraId="19988F32" w14:textId="77777777" w:rsidR="00D23833" w:rsidRPr="00D23833" w:rsidRDefault="00D23833" w:rsidP="003C6811">
            <w:pPr>
              <w:spacing w:after="40"/>
              <w:jc w:val="center"/>
              <w:rPr>
                <w:rFonts w:ascii="Cambria" w:hAnsi="Cambria" w:cs="Arial"/>
                <w:noProof w:val="0"/>
                <w:sz w:val="20"/>
                <w:szCs w:val="20"/>
              </w:rPr>
            </w:pPr>
            <w:r w:rsidRPr="00D23833">
              <w:rPr>
                <w:rFonts w:ascii="Cambria" w:hAnsi="Cambria" w:cs="Arial"/>
                <w:noProof w:val="0"/>
                <w:sz w:val="20"/>
                <w:szCs w:val="20"/>
              </w:rPr>
              <w:t>7</w:t>
            </w:r>
          </w:p>
        </w:tc>
        <w:tc>
          <w:tcPr>
            <w:tcW w:w="2410" w:type="dxa"/>
            <w:vAlign w:val="center"/>
          </w:tcPr>
          <w:p w14:paraId="0CBA3DD2" w14:textId="77777777" w:rsidR="00D23833" w:rsidRPr="00D23833" w:rsidRDefault="00D23833" w:rsidP="00D23833">
            <w:pPr>
              <w:spacing w:after="40"/>
              <w:rPr>
                <w:rFonts w:ascii="Cambria" w:hAnsi="Cambria" w:cs="Arial"/>
                <w:noProof w:val="0"/>
                <w:sz w:val="20"/>
                <w:szCs w:val="20"/>
              </w:rPr>
            </w:pPr>
            <w:r w:rsidRPr="00D23833">
              <w:rPr>
                <w:rFonts w:ascii="Cambria" w:hAnsi="Cambria" w:cs="Arial"/>
                <w:noProof w:val="0"/>
                <w:sz w:val="20"/>
                <w:szCs w:val="20"/>
              </w:rPr>
              <w:t>Pracovný záber č. 7</w:t>
            </w:r>
          </w:p>
        </w:tc>
        <w:tc>
          <w:tcPr>
            <w:tcW w:w="1417" w:type="dxa"/>
            <w:vAlign w:val="center"/>
          </w:tcPr>
          <w:p w14:paraId="5FE24DCB" w14:textId="77777777" w:rsidR="00D23833" w:rsidRPr="00D23833" w:rsidRDefault="00D23833" w:rsidP="00D23833">
            <w:pPr>
              <w:spacing w:after="40"/>
              <w:jc w:val="center"/>
              <w:rPr>
                <w:rFonts w:ascii="Cambria" w:hAnsi="Cambria" w:cs="Arial"/>
                <w:noProof w:val="0"/>
                <w:sz w:val="20"/>
                <w:szCs w:val="20"/>
              </w:rPr>
            </w:pPr>
            <w:r w:rsidRPr="00D23833">
              <w:rPr>
                <w:rFonts w:ascii="Cambria" w:hAnsi="Cambria" w:cs="Arial"/>
                <w:noProof w:val="0"/>
                <w:sz w:val="20"/>
                <w:szCs w:val="20"/>
              </w:rPr>
              <w:t>1170 m</w:t>
            </w:r>
            <w:r w:rsidRPr="00D23833">
              <w:rPr>
                <w:rFonts w:ascii="Cambria" w:hAnsi="Cambria" w:cs="Arial"/>
                <w:noProof w:val="0"/>
                <w:sz w:val="20"/>
                <w:szCs w:val="20"/>
                <w:vertAlign w:val="superscript"/>
              </w:rPr>
              <w:t>2</w:t>
            </w:r>
          </w:p>
        </w:tc>
        <w:tc>
          <w:tcPr>
            <w:tcW w:w="2410" w:type="dxa"/>
            <w:vAlign w:val="center"/>
          </w:tcPr>
          <w:p w14:paraId="07CF60E8" w14:textId="737612B9" w:rsidR="00D23833" w:rsidRPr="00D23833" w:rsidRDefault="00D23833" w:rsidP="00D23833">
            <w:pPr>
              <w:spacing w:after="40"/>
              <w:jc w:val="center"/>
              <w:rPr>
                <w:rFonts w:ascii="Cambria" w:hAnsi="Cambria" w:cs="Arial"/>
                <w:noProof w:val="0"/>
                <w:sz w:val="20"/>
                <w:szCs w:val="20"/>
                <w:highlight w:val="yellow"/>
              </w:rPr>
            </w:pPr>
            <w:r w:rsidRPr="00D23833">
              <w:rPr>
                <w:rFonts w:ascii="Cambria" w:hAnsi="Cambria" w:cs="Arial"/>
                <w:noProof w:val="0"/>
                <w:sz w:val="20"/>
                <w:szCs w:val="20"/>
              </w:rPr>
              <w:t>2</w:t>
            </w:r>
            <w:r w:rsidR="00793024">
              <w:rPr>
                <w:rFonts w:ascii="Cambria" w:hAnsi="Cambria" w:cs="Arial"/>
                <w:noProof w:val="0"/>
                <w:sz w:val="20"/>
                <w:szCs w:val="20"/>
              </w:rPr>
              <w:t>.</w:t>
            </w:r>
            <w:r w:rsidRPr="00D23833">
              <w:rPr>
                <w:rFonts w:ascii="Cambria" w:hAnsi="Cambria" w:cs="Arial"/>
                <w:noProof w:val="0"/>
                <w:sz w:val="20"/>
                <w:szCs w:val="20"/>
              </w:rPr>
              <w:t xml:space="preserve"> PP</w:t>
            </w:r>
          </w:p>
        </w:tc>
        <w:tc>
          <w:tcPr>
            <w:tcW w:w="2126" w:type="dxa"/>
            <w:vAlign w:val="center"/>
          </w:tcPr>
          <w:p w14:paraId="4BB41C12" w14:textId="209121A5" w:rsidR="00D23833" w:rsidRPr="00D23833" w:rsidRDefault="00AA62B4" w:rsidP="00D23833">
            <w:pPr>
              <w:spacing w:after="40"/>
              <w:jc w:val="center"/>
              <w:rPr>
                <w:rFonts w:ascii="Cambria" w:hAnsi="Cambria" w:cs="Arial"/>
                <w:noProof w:val="0"/>
                <w:sz w:val="20"/>
                <w:szCs w:val="20"/>
              </w:rPr>
            </w:pPr>
            <w:r>
              <w:rPr>
                <w:rFonts w:ascii="Cambria" w:hAnsi="Cambria" w:cs="Arial"/>
                <w:noProof w:val="0"/>
                <w:sz w:val="20"/>
                <w:szCs w:val="20"/>
              </w:rPr>
              <w:t>41</w:t>
            </w:r>
            <w:r>
              <w:t xml:space="preserve"> </w:t>
            </w:r>
            <w:r w:rsidRPr="00AA62B4">
              <w:rPr>
                <w:rFonts w:ascii="Cambria" w:hAnsi="Cambria" w:cs="Arial"/>
                <w:noProof w:val="0"/>
                <w:sz w:val="20"/>
                <w:szCs w:val="20"/>
              </w:rPr>
              <w:t>parkovacích plôch</w:t>
            </w:r>
          </w:p>
        </w:tc>
      </w:tr>
      <w:tr w:rsidR="00D23833" w:rsidRPr="00D23833" w14:paraId="10F7CBA3" w14:textId="57A5B06F" w:rsidTr="003C6811">
        <w:trPr>
          <w:trHeight w:val="283"/>
        </w:trPr>
        <w:tc>
          <w:tcPr>
            <w:tcW w:w="709" w:type="dxa"/>
            <w:vAlign w:val="center"/>
          </w:tcPr>
          <w:p w14:paraId="62A4E092" w14:textId="77777777" w:rsidR="00D23833" w:rsidRPr="00D23833" w:rsidRDefault="00D23833" w:rsidP="003C6811">
            <w:pPr>
              <w:spacing w:after="40"/>
              <w:jc w:val="center"/>
              <w:rPr>
                <w:rFonts w:cs="Arial"/>
                <w:noProof w:val="0"/>
                <w:sz w:val="20"/>
                <w:szCs w:val="22"/>
              </w:rPr>
            </w:pPr>
            <w:r w:rsidRPr="00D23833">
              <w:rPr>
                <w:rFonts w:cs="Arial"/>
                <w:noProof w:val="0"/>
                <w:sz w:val="20"/>
                <w:szCs w:val="22"/>
              </w:rPr>
              <w:lastRenderedPageBreak/>
              <w:t>8</w:t>
            </w:r>
          </w:p>
        </w:tc>
        <w:tc>
          <w:tcPr>
            <w:tcW w:w="2410" w:type="dxa"/>
            <w:vAlign w:val="center"/>
          </w:tcPr>
          <w:p w14:paraId="6A482165" w14:textId="77777777" w:rsidR="00D23833" w:rsidRPr="00D23833" w:rsidRDefault="00D23833" w:rsidP="00D23833">
            <w:pPr>
              <w:spacing w:after="40"/>
              <w:rPr>
                <w:rFonts w:cs="Arial"/>
                <w:noProof w:val="0"/>
                <w:sz w:val="20"/>
                <w:szCs w:val="22"/>
              </w:rPr>
            </w:pPr>
            <w:r w:rsidRPr="00D23833">
              <w:rPr>
                <w:rFonts w:ascii="Cambria" w:hAnsi="Cambria" w:cs="Arial"/>
                <w:noProof w:val="0"/>
                <w:sz w:val="20"/>
                <w:szCs w:val="20"/>
              </w:rPr>
              <w:t>Pracovný záber č. 8</w:t>
            </w:r>
          </w:p>
        </w:tc>
        <w:tc>
          <w:tcPr>
            <w:tcW w:w="1417" w:type="dxa"/>
            <w:vAlign w:val="center"/>
          </w:tcPr>
          <w:p w14:paraId="6C361028" w14:textId="56C7C37B" w:rsidR="00D23833" w:rsidRPr="00D23833" w:rsidRDefault="00D23833" w:rsidP="00D23833">
            <w:pPr>
              <w:spacing w:after="40"/>
              <w:jc w:val="center"/>
              <w:rPr>
                <w:rFonts w:ascii="Cambria" w:hAnsi="Cambria" w:cs="Arial"/>
                <w:noProof w:val="0"/>
                <w:sz w:val="20"/>
                <w:szCs w:val="20"/>
              </w:rPr>
            </w:pPr>
            <w:r w:rsidRPr="00D23833">
              <w:rPr>
                <w:rFonts w:ascii="Cambria" w:hAnsi="Cambria" w:cs="Arial"/>
                <w:noProof w:val="0"/>
                <w:sz w:val="20"/>
                <w:szCs w:val="20"/>
              </w:rPr>
              <w:t>1</w:t>
            </w:r>
            <w:r w:rsidR="00AA62B4">
              <w:rPr>
                <w:rFonts w:ascii="Cambria" w:hAnsi="Cambria" w:cs="Arial"/>
                <w:noProof w:val="0"/>
                <w:sz w:val="20"/>
                <w:szCs w:val="20"/>
              </w:rPr>
              <w:t>082</w:t>
            </w:r>
            <w:r w:rsidRPr="00D23833">
              <w:rPr>
                <w:rFonts w:ascii="Cambria" w:hAnsi="Cambria" w:cs="Arial"/>
                <w:noProof w:val="0"/>
                <w:sz w:val="20"/>
                <w:szCs w:val="20"/>
              </w:rPr>
              <w:t xml:space="preserve"> </w:t>
            </w:r>
            <w:r w:rsidR="00AA62B4" w:rsidRPr="00AA62B4">
              <w:rPr>
                <w:rFonts w:ascii="Cambria" w:hAnsi="Cambria" w:cs="Arial"/>
                <w:noProof w:val="0"/>
                <w:sz w:val="20"/>
                <w:szCs w:val="20"/>
              </w:rPr>
              <w:t>m</w:t>
            </w:r>
            <w:r w:rsidR="00AA62B4" w:rsidRPr="00AA62B4">
              <w:rPr>
                <w:rFonts w:ascii="Cambria" w:hAnsi="Cambria" w:cs="Arial"/>
                <w:noProof w:val="0"/>
                <w:sz w:val="20"/>
                <w:szCs w:val="20"/>
                <w:vertAlign w:val="superscript"/>
              </w:rPr>
              <w:t>2</w:t>
            </w:r>
          </w:p>
        </w:tc>
        <w:tc>
          <w:tcPr>
            <w:tcW w:w="2410" w:type="dxa"/>
            <w:vAlign w:val="center"/>
          </w:tcPr>
          <w:p w14:paraId="7116C105" w14:textId="1D4F85D3" w:rsidR="00D23833" w:rsidRPr="00D23833" w:rsidRDefault="00AA62B4" w:rsidP="00D23833">
            <w:pPr>
              <w:spacing w:after="40"/>
              <w:jc w:val="center"/>
              <w:rPr>
                <w:rFonts w:ascii="Cambria" w:hAnsi="Cambria" w:cs="Arial"/>
                <w:noProof w:val="0"/>
                <w:sz w:val="20"/>
                <w:szCs w:val="20"/>
              </w:rPr>
            </w:pPr>
            <w:r>
              <w:rPr>
                <w:rFonts w:ascii="Cambria" w:hAnsi="Cambria" w:cs="Arial"/>
                <w:noProof w:val="0"/>
                <w:sz w:val="20"/>
                <w:szCs w:val="20"/>
              </w:rPr>
              <w:t>2</w:t>
            </w:r>
            <w:r w:rsidR="00793024">
              <w:rPr>
                <w:rFonts w:ascii="Cambria" w:hAnsi="Cambria" w:cs="Arial"/>
                <w:noProof w:val="0"/>
                <w:sz w:val="20"/>
                <w:szCs w:val="20"/>
              </w:rPr>
              <w:t xml:space="preserve">. </w:t>
            </w:r>
            <w:r>
              <w:rPr>
                <w:rFonts w:ascii="Cambria" w:hAnsi="Cambria" w:cs="Arial"/>
                <w:noProof w:val="0"/>
                <w:sz w:val="20"/>
                <w:szCs w:val="20"/>
              </w:rPr>
              <w:t>P</w:t>
            </w:r>
            <w:r w:rsidRPr="00AA62B4">
              <w:rPr>
                <w:rFonts w:ascii="Cambria" w:hAnsi="Cambria" w:cs="Arial"/>
                <w:noProof w:val="0"/>
                <w:sz w:val="20"/>
                <w:szCs w:val="20"/>
              </w:rPr>
              <w:t>P</w:t>
            </w:r>
            <w:r>
              <w:rPr>
                <w:rFonts w:ascii="Cambria" w:hAnsi="Cambria" w:cs="Arial"/>
                <w:noProof w:val="0"/>
                <w:sz w:val="20"/>
                <w:szCs w:val="20"/>
              </w:rPr>
              <w:t xml:space="preserve"> 402</w:t>
            </w:r>
            <w:r w:rsidRPr="00AA62B4">
              <w:rPr>
                <w:rFonts w:ascii="Cambria" w:hAnsi="Cambria" w:cs="Arial"/>
                <w:noProof w:val="0"/>
                <w:sz w:val="20"/>
                <w:szCs w:val="20"/>
              </w:rPr>
              <w:t xml:space="preserve"> m</w:t>
            </w:r>
            <w:r w:rsidRPr="00AA62B4">
              <w:rPr>
                <w:rFonts w:ascii="Cambria" w:hAnsi="Cambria" w:cs="Arial"/>
                <w:noProof w:val="0"/>
                <w:sz w:val="20"/>
                <w:szCs w:val="20"/>
                <w:vertAlign w:val="superscript"/>
              </w:rPr>
              <w:t>2</w:t>
            </w:r>
            <w:r w:rsidRPr="00AA62B4">
              <w:rPr>
                <w:rFonts w:ascii="Cambria" w:hAnsi="Cambria" w:cs="Arial"/>
                <w:noProof w:val="0"/>
                <w:sz w:val="20"/>
                <w:szCs w:val="20"/>
              </w:rPr>
              <w:t xml:space="preserve"> + </w:t>
            </w:r>
            <w:r>
              <w:rPr>
                <w:rFonts w:ascii="Cambria" w:hAnsi="Cambria" w:cs="Arial"/>
                <w:noProof w:val="0"/>
                <w:sz w:val="20"/>
                <w:szCs w:val="20"/>
              </w:rPr>
              <w:t>3</w:t>
            </w:r>
            <w:r w:rsidR="00793024">
              <w:rPr>
                <w:rFonts w:ascii="Cambria" w:hAnsi="Cambria" w:cs="Arial"/>
                <w:noProof w:val="0"/>
                <w:sz w:val="20"/>
                <w:szCs w:val="20"/>
              </w:rPr>
              <w:t xml:space="preserve">. </w:t>
            </w:r>
            <w:r w:rsidRPr="00AA62B4">
              <w:rPr>
                <w:rFonts w:ascii="Cambria" w:hAnsi="Cambria" w:cs="Arial"/>
                <w:noProof w:val="0"/>
                <w:sz w:val="20"/>
                <w:szCs w:val="20"/>
              </w:rPr>
              <w:t xml:space="preserve">PP </w:t>
            </w:r>
            <w:r>
              <w:rPr>
                <w:rFonts w:ascii="Cambria" w:hAnsi="Cambria" w:cs="Arial"/>
                <w:noProof w:val="0"/>
                <w:sz w:val="20"/>
                <w:szCs w:val="20"/>
              </w:rPr>
              <w:t>680</w:t>
            </w:r>
            <w:r w:rsidRPr="00AA62B4">
              <w:rPr>
                <w:rFonts w:ascii="Cambria" w:hAnsi="Cambria" w:cs="Arial"/>
                <w:noProof w:val="0"/>
                <w:sz w:val="20"/>
                <w:szCs w:val="20"/>
              </w:rPr>
              <w:t xml:space="preserve"> m</w:t>
            </w:r>
            <w:r w:rsidRPr="00AA62B4">
              <w:rPr>
                <w:rFonts w:ascii="Cambria" w:hAnsi="Cambria" w:cs="Arial"/>
                <w:noProof w:val="0"/>
                <w:sz w:val="20"/>
                <w:szCs w:val="20"/>
                <w:vertAlign w:val="superscript"/>
              </w:rPr>
              <w:t>2</w:t>
            </w:r>
          </w:p>
        </w:tc>
        <w:tc>
          <w:tcPr>
            <w:tcW w:w="2126" w:type="dxa"/>
            <w:vAlign w:val="center"/>
          </w:tcPr>
          <w:p w14:paraId="0A6E809F" w14:textId="1759160A" w:rsidR="00D23833" w:rsidRPr="00D23833" w:rsidRDefault="00AA62B4" w:rsidP="00D23833">
            <w:pPr>
              <w:spacing w:after="40"/>
              <w:jc w:val="center"/>
              <w:rPr>
                <w:rFonts w:ascii="Cambria" w:hAnsi="Cambria" w:cs="Arial"/>
                <w:noProof w:val="0"/>
                <w:sz w:val="20"/>
                <w:szCs w:val="20"/>
              </w:rPr>
            </w:pPr>
            <w:r>
              <w:rPr>
                <w:rFonts w:ascii="Cambria" w:hAnsi="Cambria" w:cs="Arial"/>
                <w:noProof w:val="0"/>
                <w:sz w:val="20"/>
                <w:szCs w:val="20"/>
              </w:rPr>
              <w:t>18</w:t>
            </w:r>
            <w:r w:rsidR="00793024">
              <w:rPr>
                <w:rFonts w:ascii="Cambria" w:hAnsi="Cambria" w:cs="Arial"/>
                <w:noProof w:val="0"/>
                <w:sz w:val="20"/>
                <w:szCs w:val="20"/>
              </w:rPr>
              <w:t xml:space="preserve"> </w:t>
            </w:r>
            <w:r>
              <w:rPr>
                <w:rFonts w:ascii="Cambria" w:hAnsi="Cambria" w:cs="Arial"/>
                <w:noProof w:val="0"/>
                <w:sz w:val="20"/>
                <w:szCs w:val="20"/>
              </w:rPr>
              <w:t>+</w:t>
            </w:r>
            <w:r w:rsidR="00793024">
              <w:rPr>
                <w:rFonts w:ascii="Cambria" w:hAnsi="Cambria" w:cs="Arial"/>
                <w:noProof w:val="0"/>
                <w:sz w:val="20"/>
                <w:szCs w:val="20"/>
              </w:rPr>
              <w:t xml:space="preserve"> </w:t>
            </w:r>
            <w:r>
              <w:rPr>
                <w:rFonts w:ascii="Cambria" w:hAnsi="Cambria" w:cs="Arial"/>
                <w:noProof w:val="0"/>
                <w:sz w:val="20"/>
                <w:szCs w:val="20"/>
              </w:rPr>
              <w:t xml:space="preserve">24 </w:t>
            </w:r>
            <w:r w:rsidRPr="00AA62B4">
              <w:rPr>
                <w:rFonts w:ascii="Cambria" w:hAnsi="Cambria" w:cs="Arial"/>
                <w:noProof w:val="0"/>
                <w:sz w:val="20"/>
                <w:szCs w:val="20"/>
              </w:rPr>
              <w:t>parkovacích plôch</w:t>
            </w:r>
          </w:p>
        </w:tc>
      </w:tr>
      <w:tr w:rsidR="00D23833" w:rsidRPr="00D23833" w14:paraId="017D73B6" w14:textId="4C4915A0" w:rsidTr="003C6811">
        <w:trPr>
          <w:trHeight w:val="283"/>
        </w:trPr>
        <w:tc>
          <w:tcPr>
            <w:tcW w:w="709" w:type="dxa"/>
            <w:vAlign w:val="center"/>
          </w:tcPr>
          <w:p w14:paraId="0D4BF892" w14:textId="77777777" w:rsidR="00D23833" w:rsidRPr="00D23833" w:rsidRDefault="00D23833" w:rsidP="003C6811">
            <w:pPr>
              <w:spacing w:after="40"/>
              <w:jc w:val="center"/>
              <w:rPr>
                <w:rFonts w:ascii="Cambria" w:hAnsi="Cambria" w:cs="Arial"/>
                <w:noProof w:val="0"/>
                <w:sz w:val="20"/>
                <w:szCs w:val="20"/>
              </w:rPr>
            </w:pPr>
            <w:r w:rsidRPr="00D23833">
              <w:rPr>
                <w:rFonts w:ascii="Cambria" w:hAnsi="Cambria" w:cs="Arial"/>
                <w:noProof w:val="0"/>
                <w:sz w:val="20"/>
                <w:szCs w:val="20"/>
              </w:rPr>
              <w:t>9</w:t>
            </w:r>
          </w:p>
        </w:tc>
        <w:tc>
          <w:tcPr>
            <w:tcW w:w="2410" w:type="dxa"/>
            <w:vAlign w:val="center"/>
          </w:tcPr>
          <w:p w14:paraId="368BB00A" w14:textId="77777777" w:rsidR="00D23833" w:rsidRPr="00D23833" w:rsidRDefault="00D23833" w:rsidP="00D23833">
            <w:pPr>
              <w:spacing w:after="40"/>
              <w:rPr>
                <w:rFonts w:ascii="Cambria" w:hAnsi="Cambria" w:cs="Arial"/>
                <w:noProof w:val="0"/>
                <w:sz w:val="20"/>
                <w:szCs w:val="20"/>
              </w:rPr>
            </w:pPr>
            <w:r w:rsidRPr="00D23833">
              <w:rPr>
                <w:rFonts w:ascii="Cambria" w:hAnsi="Cambria" w:cs="Arial"/>
                <w:noProof w:val="0"/>
                <w:sz w:val="20"/>
                <w:szCs w:val="20"/>
              </w:rPr>
              <w:t>Pracovný záber č. 9</w:t>
            </w:r>
          </w:p>
        </w:tc>
        <w:tc>
          <w:tcPr>
            <w:tcW w:w="1417" w:type="dxa"/>
            <w:vAlign w:val="center"/>
          </w:tcPr>
          <w:p w14:paraId="27ED2F8C" w14:textId="66A5DEC0" w:rsidR="00D23833" w:rsidRPr="00D23833" w:rsidRDefault="00D23833" w:rsidP="00D23833">
            <w:pPr>
              <w:spacing w:after="40"/>
              <w:jc w:val="center"/>
              <w:rPr>
                <w:rFonts w:ascii="Cambria" w:hAnsi="Cambria" w:cs="Arial"/>
                <w:noProof w:val="0"/>
                <w:sz w:val="20"/>
                <w:szCs w:val="20"/>
              </w:rPr>
            </w:pPr>
            <w:r w:rsidRPr="00D23833">
              <w:rPr>
                <w:rFonts w:ascii="Cambria" w:hAnsi="Cambria" w:cs="Arial"/>
                <w:noProof w:val="0"/>
                <w:sz w:val="20"/>
                <w:szCs w:val="20"/>
              </w:rPr>
              <w:t>11</w:t>
            </w:r>
            <w:r w:rsidR="00AA62B4">
              <w:rPr>
                <w:rFonts w:ascii="Cambria" w:hAnsi="Cambria" w:cs="Arial"/>
                <w:noProof w:val="0"/>
                <w:sz w:val="20"/>
                <w:szCs w:val="20"/>
              </w:rPr>
              <w:t>5</w:t>
            </w:r>
            <w:r w:rsidRPr="00D23833">
              <w:rPr>
                <w:rFonts w:ascii="Cambria" w:hAnsi="Cambria" w:cs="Arial"/>
                <w:noProof w:val="0"/>
                <w:sz w:val="20"/>
                <w:szCs w:val="20"/>
              </w:rPr>
              <w:t>0 m</w:t>
            </w:r>
            <w:r w:rsidRPr="00D23833">
              <w:rPr>
                <w:rFonts w:ascii="Cambria" w:hAnsi="Cambria" w:cs="Arial"/>
                <w:noProof w:val="0"/>
                <w:sz w:val="20"/>
                <w:szCs w:val="20"/>
                <w:vertAlign w:val="superscript"/>
              </w:rPr>
              <w:t>2</w:t>
            </w:r>
          </w:p>
        </w:tc>
        <w:tc>
          <w:tcPr>
            <w:tcW w:w="2410" w:type="dxa"/>
            <w:vAlign w:val="center"/>
          </w:tcPr>
          <w:p w14:paraId="5145E560" w14:textId="13B92D62" w:rsidR="00D23833" w:rsidRPr="00D23833" w:rsidRDefault="00D23833" w:rsidP="00D23833">
            <w:pPr>
              <w:spacing w:after="40"/>
              <w:jc w:val="center"/>
              <w:rPr>
                <w:rFonts w:ascii="Cambria" w:hAnsi="Cambria" w:cs="Arial"/>
                <w:noProof w:val="0"/>
                <w:sz w:val="20"/>
                <w:szCs w:val="20"/>
                <w:highlight w:val="yellow"/>
              </w:rPr>
            </w:pPr>
            <w:r w:rsidRPr="00D23833">
              <w:rPr>
                <w:rFonts w:ascii="Cambria" w:hAnsi="Cambria" w:cs="Arial"/>
                <w:noProof w:val="0"/>
                <w:sz w:val="20"/>
                <w:szCs w:val="20"/>
              </w:rPr>
              <w:t>3</w:t>
            </w:r>
            <w:r w:rsidR="00793024">
              <w:rPr>
                <w:rFonts w:ascii="Cambria" w:hAnsi="Cambria" w:cs="Arial"/>
                <w:noProof w:val="0"/>
                <w:sz w:val="20"/>
                <w:szCs w:val="20"/>
              </w:rPr>
              <w:t>.</w:t>
            </w:r>
            <w:r w:rsidRPr="00D23833">
              <w:rPr>
                <w:rFonts w:ascii="Cambria" w:hAnsi="Cambria" w:cs="Arial"/>
                <w:noProof w:val="0"/>
                <w:sz w:val="20"/>
                <w:szCs w:val="20"/>
              </w:rPr>
              <w:t xml:space="preserve"> PP</w:t>
            </w:r>
          </w:p>
        </w:tc>
        <w:tc>
          <w:tcPr>
            <w:tcW w:w="2126" w:type="dxa"/>
            <w:vAlign w:val="center"/>
          </w:tcPr>
          <w:p w14:paraId="2ACF6801" w14:textId="2C8BD87F" w:rsidR="00D23833" w:rsidRPr="00D23833" w:rsidRDefault="00AA62B4" w:rsidP="00D23833">
            <w:pPr>
              <w:spacing w:after="40"/>
              <w:jc w:val="center"/>
              <w:rPr>
                <w:rFonts w:ascii="Cambria" w:hAnsi="Cambria" w:cs="Arial"/>
                <w:noProof w:val="0"/>
                <w:sz w:val="20"/>
                <w:szCs w:val="20"/>
              </w:rPr>
            </w:pPr>
            <w:r>
              <w:rPr>
                <w:rFonts w:ascii="Cambria" w:hAnsi="Cambria" w:cs="Arial"/>
                <w:noProof w:val="0"/>
                <w:sz w:val="20"/>
                <w:szCs w:val="20"/>
              </w:rPr>
              <w:t xml:space="preserve">29 </w:t>
            </w:r>
            <w:r w:rsidRPr="00AA62B4">
              <w:rPr>
                <w:rFonts w:ascii="Cambria" w:hAnsi="Cambria" w:cs="Arial"/>
                <w:noProof w:val="0"/>
                <w:sz w:val="20"/>
                <w:szCs w:val="20"/>
              </w:rPr>
              <w:t>parkovacích plôch</w:t>
            </w:r>
          </w:p>
        </w:tc>
      </w:tr>
      <w:tr w:rsidR="00D23833" w:rsidRPr="00D23833" w14:paraId="6C7BFD14" w14:textId="71D5AFC6" w:rsidTr="003C6811">
        <w:trPr>
          <w:trHeight w:val="283"/>
        </w:trPr>
        <w:tc>
          <w:tcPr>
            <w:tcW w:w="709" w:type="dxa"/>
            <w:vAlign w:val="center"/>
          </w:tcPr>
          <w:p w14:paraId="44CCCCCE" w14:textId="77777777" w:rsidR="00D23833" w:rsidRPr="00D23833" w:rsidRDefault="00D23833" w:rsidP="003C6811">
            <w:pPr>
              <w:spacing w:after="40"/>
              <w:jc w:val="center"/>
              <w:rPr>
                <w:rFonts w:ascii="Cambria" w:hAnsi="Cambria" w:cs="Arial"/>
                <w:noProof w:val="0"/>
                <w:sz w:val="20"/>
                <w:szCs w:val="20"/>
              </w:rPr>
            </w:pPr>
            <w:r w:rsidRPr="00D23833">
              <w:rPr>
                <w:rFonts w:ascii="Cambria" w:hAnsi="Cambria" w:cs="Arial"/>
                <w:noProof w:val="0"/>
                <w:sz w:val="20"/>
                <w:szCs w:val="20"/>
              </w:rPr>
              <w:t>10</w:t>
            </w:r>
          </w:p>
        </w:tc>
        <w:tc>
          <w:tcPr>
            <w:tcW w:w="2410" w:type="dxa"/>
            <w:vAlign w:val="center"/>
          </w:tcPr>
          <w:p w14:paraId="7FD9E3CF" w14:textId="77777777" w:rsidR="00D23833" w:rsidRPr="00D23833" w:rsidRDefault="00D23833" w:rsidP="00D23833">
            <w:pPr>
              <w:spacing w:after="40"/>
              <w:rPr>
                <w:rFonts w:ascii="Cambria" w:hAnsi="Cambria" w:cs="Arial"/>
                <w:noProof w:val="0"/>
                <w:sz w:val="20"/>
                <w:szCs w:val="20"/>
              </w:rPr>
            </w:pPr>
            <w:r w:rsidRPr="00D23833">
              <w:rPr>
                <w:rFonts w:ascii="Cambria" w:hAnsi="Cambria" w:cs="Arial"/>
                <w:noProof w:val="0"/>
                <w:sz w:val="20"/>
                <w:szCs w:val="20"/>
              </w:rPr>
              <w:t>Pracovný záber č. 10</w:t>
            </w:r>
          </w:p>
        </w:tc>
        <w:tc>
          <w:tcPr>
            <w:tcW w:w="1417" w:type="dxa"/>
            <w:vAlign w:val="center"/>
          </w:tcPr>
          <w:p w14:paraId="650573DC" w14:textId="6B9E22D8" w:rsidR="00D23833" w:rsidRPr="00D23833" w:rsidRDefault="00AA62B4" w:rsidP="00D23833">
            <w:pPr>
              <w:spacing w:after="40"/>
              <w:jc w:val="center"/>
              <w:rPr>
                <w:rFonts w:ascii="Cambria" w:hAnsi="Cambria" w:cs="Arial"/>
                <w:noProof w:val="0"/>
                <w:sz w:val="20"/>
                <w:szCs w:val="20"/>
              </w:rPr>
            </w:pPr>
            <w:r>
              <w:rPr>
                <w:rFonts w:ascii="Cambria" w:hAnsi="Cambria" w:cs="Arial"/>
                <w:noProof w:val="0"/>
                <w:sz w:val="20"/>
                <w:szCs w:val="20"/>
              </w:rPr>
              <w:t>740</w:t>
            </w:r>
            <w:r w:rsidR="00D23833" w:rsidRPr="00D23833">
              <w:rPr>
                <w:rFonts w:ascii="Cambria" w:hAnsi="Cambria" w:cs="Arial"/>
                <w:noProof w:val="0"/>
                <w:sz w:val="20"/>
                <w:szCs w:val="20"/>
              </w:rPr>
              <w:t xml:space="preserve"> m</w:t>
            </w:r>
            <w:r w:rsidR="00D23833" w:rsidRPr="00D23833">
              <w:rPr>
                <w:rFonts w:ascii="Cambria" w:hAnsi="Cambria" w:cs="Arial"/>
                <w:noProof w:val="0"/>
                <w:sz w:val="20"/>
                <w:szCs w:val="20"/>
                <w:vertAlign w:val="superscript"/>
              </w:rPr>
              <w:t>2</w:t>
            </w:r>
          </w:p>
        </w:tc>
        <w:tc>
          <w:tcPr>
            <w:tcW w:w="2410" w:type="dxa"/>
            <w:vAlign w:val="center"/>
          </w:tcPr>
          <w:p w14:paraId="1D3A9BE9" w14:textId="420ECAEA" w:rsidR="00D23833" w:rsidRPr="00D23833" w:rsidRDefault="00D23833" w:rsidP="00D23833">
            <w:pPr>
              <w:spacing w:after="40"/>
              <w:jc w:val="center"/>
              <w:rPr>
                <w:rFonts w:ascii="Cambria" w:hAnsi="Cambria" w:cs="Arial"/>
                <w:noProof w:val="0"/>
                <w:sz w:val="20"/>
                <w:szCs w:val="20"/>
                <w:highlight w:val="yellow"/>
              </w:rPr>
            </w:pPr>
            <w:r w:rsidRPr="00D23833">
              <w:rPr>
                <w:rFonts w:ascii="Cambria" w:hAnsi="Cambria" w:cs="Arial"/>
                <w:noProof w:val="0"/>
                <w:sz w:val="20"/>
                <w:szCs w:val="20"/>
              </w:rPr>
              <w:t>3</w:t>
            </w:r>
            <w:r w:rsidR="00793024">
              <w:rPr>
                <w:rFonts w:ascii="Cambria" w:hAnsi="Cambria" w:cs="Arial"/>
                <w:noProof w:val="0"/>
                <w:sz w:val="20"/>
                <w:szCs w:val="20"/>
              </w:rPr>
              <w:t>.</w:t>
            </w:r>
            <w:r w:rsidRPr="00D23833">
              <w:rPr>
                <w:rFonts w:ascii="Cambria" w:hAnsi="Cambria" w:cs="Arial"/>
                <w:noProof w:val="0"/>
                <w:sz w:val="20"/>
                <w:szCs w:val="20"/>
              </w:rPr>
              <w:t xml:space="preserve"> PP</w:t>
            </w:r>
          </w:p>
        </w:tc>
        <w:tc>
          <w:tcPr>
            <w:tcW w:w="2126" w:type="dxa"/>
            <w:vAlign w:val="center"/>
          </w:tcPr>
          <w:p w14:paraId="2DC52EB9" w14:textId="0107E868" w:rsidR="00D23833" w:rsidRPr="00D23833" w:rsidRDefault="00AA62B4" w:rsidP="00D23833">
            <w:pPr>
              <w:spacing w:after="40"/>
              <w:jc w:val="center"/>
              <w:rPr>
                <w:rFonts w:ascii="Cambria" w:hAnsi="Cambria" w:cs="Arial"/>
                <w:noProof w:val="0"/>
                <w:sz w:val="20"/>
                <w:szCs w:val="20"/>
              </w:rPr>
            </w:pPr>
            <w:r>
              <w:rPr>
                <w:rFonts w:ascii="Cambria" w:hAnsi="Cambria" w:cs="Arial"/>
                <w:noProof w:val="0"/>
                <w:sz w:val="20"/>
                <w:szCs w:val="20"/>
              </w:rPr>
              <w:t xml:space="preserve">14 </w:t>
            </w:r>
            <w:r w:rsidRPr="00AA62B4">
              <w:rPr>
                <w:rFonts w:ascii="Cambria" w:hAnsi="Cambria" w:cs="Arial"/>
                <w:noProof w:val="0"/>
                <w:sz w:val="20"/>
                <w:szCs w:val="20"/>
              </w:rPr>
              <w:t>parkovacích plôch</w:t>
            </w:r>
          </w:p>
        </w:tc>
      </w:tr>
      <w:tr w:rsidR="00D23833" w:rsidRPr="00D23833" w14:paraId="06F3A3DF" w14:textId="009E495A" w:rsidTr="003C6811">
        <w:trPr>
          <w:trHeight w:val="283"/>
        </w:trPr>
        <w:tc>
          <w:tcPr>
            <w:tcW w:w="709" w:type="dxa"/>
            <w:vAlign w:val="center"/>
          </w:tcPr>
          <w:p w14:paraId="6BA8D463" w14:textId="77777777" w:rsidR="00D23833" w:rsidRPr="00D23833" w:rsidRDefault="00D23833" w:rsidP="003C6811">
            <w:pPr>
              <w:spacing w:after="40"/>
              <w:jc w:val="center"/>
              <w:rPr>
                <w:rFonts w:ascii="Cambria" w:hAnsi="Cambria" w:cs="Arial"/>
                <w:noProof w:val="0"/>
                <w:sz w:val="20"/>
                <w:szCs w:val="20"/>
              </w:rPr>
            </w:pPr>
            <w:r w:rsidRPr="00D23833">
              <w:rPr>
                <w:rFonts w:ascii="Cambria" w:hAnsi="Cambria" w:cs="Arial"/>
                <w:noProof w:val="0"/>
                <w:sz w:val="20"/>
                <w:szCs w:val="20"/>
              </w:rPr>
              <w:t>11</w:t>
            </w:r>
          </w:p>
        </w:tc>
        <w:tc>
          <w:tcPr>
            <w:tcW w:w="2410" w:type="dxa"/>
            <w:vAlign w:val="center"/>
          </w:tcPr>
          <w:p w14:paraId="46E8B800" w14:textId="77777777" w:rsidR="00D23833" w:rsidRPr="00D23833" w:rsidRDefault="00D23833" w:rsidP="00D23833">
            <w:pPr>
              <w:spacing w:after="40"/>
              <w:rPr>
                <w:rFonts w:ascii="Cambria" w:hAnsi="Cambria" w:cs="Arial"/>
                <w:noProof w:val="0"/>
                <w:sz w:val="20"/>
                <w:szCs w:val="20"/>
              </w:rPr>
            </w:pPr>
            <w:r w:rsidRPr="00D23833">
              <w:rPr>
                <w:rFonts w:ascii="Cambria" w:hAnsi="Cambria" w:cs="Arial"/>
                <w:noProof w:val="0"/>
                <w:sz w:val="20"/>
                <w:szCs w:val="20"/>
              </w:rPr>
              <w:t xml:space="preserve">Pracovný záber č. 11 </w:t>
            </w:r>
          </w:p>
        </w:tc>
        <w:tc>
          <w:tcPr>
            <w:tcW w:w="1417" w:type="dxa"/>
            <w:vAlign w:val="center"/>
          </w:tcPr>
          <w:p w14:paraId="68E7B057" w14:textId="77777777" w:rsidR="00D23833" w:rsidRPr="00D23833" w:rsidRDefault="00D23833" w:rsidP="00D23833">
            <w:pPr>
              <w:spacing w:after="40"/>
              <w:jc w:val="center"/>
              <w:rPr>
                <w:rFonts w:ascii="Cambria" w:hAnsi="Cambria" w:cs="Arial"/>
                <w:noProof w:val="0"/>
                <w:sz w:val="20"/>
                <w:szCs w:val="20"/>
              </w:rPr>
            </w:pPr>
            <w:r w:rsidRPr="00D23833">
              <w:rPr>
                <w:rFonts w:ascii="Cambria" w:hAnsi="Cambria" w:cs="Arial"/>
                <w:noProof w:val="0"/>
                <w:sz w:val="20"/>
                <w:szCs w:val="20"/>
              </w:rPr>
              <w:t>1000 m</w:t>
            </w:r>
            <w:r w:rsidRPr="00D23833">
              <w:rPr>
                <w:rFonts w:ascii="Cambria" w:hAnsi="Cambria" w:cs="Arial"/>
                <w:noProof w:val="0"/>
                <w:sz w:val="20"/>
                <w:szCs w:val="20"/>
                <w:vertAlign w:val="superscript"/>
              </w:rPr>
              <w:t>2</w:t>
            </w:r>
          </w:p>
        </w:tc>
        <w:tc>
          <w:tcPr>
            <w:tcW w:w="2410" w:type="dxa"/>
            <w:vAlign w:val="center"/>
          </w:tcPr>
          <w:p w14:paraId="1B64D95E" w14:textId="4C8B4355" w:rsidR="00D23833" w:rsidRPr="00D23833" w:rsidRDefault="00D23833" w:rsidP="00D23833">
            <w:pPr>
              <w:spacing w:after="40"/>
              <w:jc w:val="center"/>
              <w:rPr>
                <w:rFonts w:ascii="Cambria" w:hAnsi="Cambria" w:cs="Arial"/>
                <w:noProof w:val="0"/>
                <w:sz w:val="20"/>
                <w:szCs w:val="20"/>
                <w:highlight w:val="yellow"/>
              </w:rPr>
            </w:pPr>
            <w:r w:rsidRPr="00D23833">
              <w:rPr>
                <w:rFonts w:ascii="Cambria" w:hAnsi="Cambria" w:cs="Arial"/>
                <w:noProof w:val="0"/>
                <w:sz w:val="20"/>
                <w:szCs w:val="20"/>
              </w:rPr>
              <w:t>3</w:t>
            </w:r>
            <w:r w:rsidR="00793024">
              <w:rPr>
                <w:rFonts w:ascii="Cambria" w:hAnsi="Cambria" w:cs="Arial"/>
                <w:noProof w:val="0"/>
                <w:sz w:val="20"/>
                <w:szCs w:val="20"/>
              </w:rPr>
              <w:t>.</w:t>
            </w:r>
            <w:r w:rsidRPr="00D23833">
              <w:rPr>
                <w:rFonts w:ascii="Cambria" w:hAnsi="Cambria" w:cs="Arial"/>
                <w:noProof w:val="0"/>
                <w:sz w:val="20"/>
                <w:szCs w:val="20"/>
              </w:rPr>
              <w:t xml:space="preserve"> PP</w:t>
            </w:r>
          </w:p>
        </w:tc>
        <w:tc>
          <w:tcPr>
            <w:tcW w:w="2126" w:type="dxa"/>
            <w:vAlign w:val="center"/>
          </w:tcPr>
          <w:p w14:paraId="5370A283" w14:textId="2C33F878" w:rsidR="00D23833" w:rsidRPr="00D23833" w:rsidRDefault="00AA62B4" w:rsidP="00D23833">
            <w:pPr>
              <w:spacing w:after="40"/>
              <w:jc w:val="center"/>
              <w:rPr>
                <w:rFonts w:ascii="Cambria" w:hAnsi="Cambria" w:cs="Arial"/>
                <w:noProof w:val="0"/>
                <w:sz w:val="20"/>
                <w:szCs w:val="20"/>
              </w:rPr>
            </w:pPr>
            <w:r>
              <w:rPr>
                <w:rFonts w:ascii="Cambria" w:hAnsi="Cambria" w:cs="Arial"/>
                <w:noProof w:val="0"/>
                <w:sz w:val="20"/>
                <w:szCs w:val="20"/>
              </w:rPr>
              <w:t xml:space="preserve">36 </w:t>
            </w:r>
            <w:r w:rsidRPr="00AA62B4">
              <w:rPr>
                <w:rFonts w:ascii="Cambria" w:hAnsi="Cambria" w:cs="Arial"/>
                <w:noProof w:val="0"/>
                <w:sz w:val="20"/>
                <w:szCs w:val="20"/>
              </w:rPr>
              <w:t>parkovacích plôch</w:t>
            </w:r>
          </w:p>
        </w:tc>
      </w:tr>
      <w:tr w:rsidR="00D23833" w:rsidRPr="00D23833" w14:paraId="72199AA7" w14:textId="23176ADD" w:rsidTr="003C6811">
        <w:trPr>
          <w:trHeight w:val="283"/>
        </w:trPr>
        <w:tc>
          <w:tcPr>
            <w:tcW w:w="709" w:type="dxa"/>
            <w:vAlign w:val="center"/>
          </w:tcPr>
          <w:p w14:paraId="4BE268BE" w14:textId="77777777" w:rsidR="00D23833" w:rsidRPr="00D23833" w:rsidRDefault="00D23833" w:rsidP="003C6811">
            <w:pPr>
              <w:spacing w:after="40"/>
              <w:jc w:val="center"/>
              <w:rPr>
                <w:rFonts w:ascii="Cambria" w:hAnsi="Cambria" w:cs="Arial"/>
                <w:noProof w:val="0"/>
                <w:sz w:val="20"/>
                <w:szCs w:val="20"/>
              </w:rPr>
            </w:pPr>
            <w:r w:rsidRPr="00D23833">
              <w:rPr>
                <w:rFonts w:ascii="Cambria" w:hAnsi="Cambria" w:cs="Arial"/>
                <w:noProof w:val="0"/>
                <w:sz w:val="20"/>
                <w:szCs w:val="20"/>
              </w:rPr>
              <w:t>12</w:t>
            </w:r>
          </w:p>
        </w:tc>
        <w:tc>
          <w:tcPr>
            <w:tcW w:w="2410" w:type="dxa"/>
            <w:vAlign w:val="center"/>
          </w:tcPr>
          <w:p w14:paraId="47D92CD8" w14:textId="77777777" w:rsidR="00D23833" w:rsidRPr="00D23833" w:rsidRDefault="00D23833" w:rsidP="00D23833">
            <w:pPr>
              <w:spacing w:after="40"/>
              <w:rPr>
                <w:rFonts w:ascii="Cambria" w:hAnsi="Cambria" w:cs="Arial"/>
                <w:noProof w:val="0"/>
                <w:sz w:val="20"/>
                <w:szCs w:val="20"/>
              </w:rPr>
            </w:pPr>
            <w:r w:rsidRPr="00D23833">
              <w:rPr>
                <w:rFonts w:ascii="Cambria" w:hAnsi="Cambria" w:cs="Arial"/>
                <w:noProof w:val="0"/>
                <w:sz w:val="20"/>
                <w:szCs w:val="20"/>
              </w:rPr>
              <w:t xml:space="preserve">Pracovný záber č. 12 a </w:t>
            </w:r>
          </w:p>
        </w:tc>
        <w:tc>
          <w:tcPr>
            <w:tcW w:w="1417" w:type="dxa"/>
            <w:vAlign w:val="center"/>
          </w:tcPr>
          <w:p w14:paraId="719A42EB" w14:textId="77777777" w:rsidR="00D23833" w:rsidRPr="00D23833" w:rsidRDefault="00D23833" w:rsidP="00D23833">
            <w:pPr>
              <w:spacing w:after="40"/>
              <w:jc w:val="center"/>
              <w:rPr>
                <w:rFonts w:ascii="Cambria" w:hAnsi="Cambria" w:cs="Arial"/>
                <w:noProof w:val="0"/>
                <w:sz w:val="20"/>
                <w:szCs w:val="20"/>
              </w:rPr>
            </w:pPr>
            <w:r w:rsidRPr="00D23833">
              <w:rPr>
                <w:rFonts w:ascii="Cambria" w:hAnsi="Cambria" w:cs="Arial"/>
                <w:noProof w:val="0"/>
                <w:sz w:val="20"/>
                <w:szCs w:val="20"/>
              </w:rPr>
              <w:t>314 m</w:t>
            </w:r>
            <w:r w:rsidRPr="00D23833">
              <w:rPr>
                <w:rFonts w:ascii="Cambria" w:hAnsi="Cambria" w:cs="Arial"/>
                <w:noProof w:val="0"/>
                <w:sz w:val="20"/>
                <w:szCs w:val="20"/>
                <w:vertAlign w:val="superscript"/>
              </w:rPr>
              <w:t>2</w:t>
            </w:r>
          </w:p>
        </w:tc>
        <w:tc>
          <w:tcPr>
            <w:tcW w:w="2410" w:type="dxa"/>
            <w:vAlign w:val="center"/>
          </w:tcPr>
          <w:p w14:paraId="46061327" w14:textId="15A2E2EE" w:rsidR="00D23833" w:rsidRPr="00D23833" w:rsidRDefault="00D23833" w:rsidP="00D23833">
            <w:pPr>
              <w:spacing w:after="40"/>
              <w:jc w:val="center"/>
              <w:rPr>
                <w:rFonts w:ascii="Cambria" w:hAnsi="Cambria" w:cs="Arial"/>
                <w:noProof w:val="0"/>
                <w:sz w:val="20"/>
                <w:szCs w:val="20"/>
                <w:highlight w:val="yellow"/>
              </w:rPr>
            </w:pPr>
            <w:r w:rsidRPr="00D23833">
              <w:rPr>
                <w:rFonts w:ascii="Cambria" w:hAnsi="Cambria" w:cs="Arial"/>
                <w:noProof w:val="0"/>
                <w:sz w:val="20"/>
                <w:szCs w:val="20"/>
              </w:rPr>
              <w:t>1</w:t>
            </w:r>
            <w:r w:rsidR="00793024">
              <w:rPr>
                <w:rFonts w:ascii="Cambria" w:hAnsi="Cambria" w:cs="Arial"/>
                <w:noProof w:val="0"/>
                <w:sz w:val="20"/>
                <w:szCs w:val="20"/>
              </w:rPr>
              <w:t>.</w:t>
            </w:r>
            <w:r w:rsidRPr="00D23833">
              <w:rPr>
                <w:rFonts w:ascii="Cambria" w:hAnsi="Cambria" w:cs="Arial"/>
                <w:noProof w:val="0"/>
                <w:sz w:val="20"/>
                <w:szCs w:val="20"/>
              </w:rPr>
              <w:t xml:space="preserve"> NP</w:t>
            </w:r>
          </w:p>
        </w:tc>
        <w:tc>
          <w:tcPr>
            <w:tcW w:w="2126" w:type="dxa"/>
            <w:vAlign w:val="center"/>
          </w:tcPr>
          <w:p w14:paraId="546B551C" w14:textId="620AFD5E" w:rsidR="00D23833" w:rsidRPr="00D23833" w:rsidRDefault="00AA62B4" w:rsidP="00D23833">
            <w:pPr>
              <w:spacing w:after="40"/>
              <w:jc w:val="center"/>
              <w:rPr>
                <w:rFonts w:ascii="Cambria" w:hAnsi="Cambria" w:cs="Arial"/>
                <w:noProof w:val="0"/>
                <w:sz w:val="20"/>
                <w:szCs w:val="20"/>
              </w:rPr>
            </w:pPr>
            <w:r>
              <w:rPr>
                <w:rFonts w:ascii="Cambria" w:hAnsi="Cambria" w:cs="Arial"/>
                <w:noProof w:val="0"/>
                <w:sz w:val="20"/>
                <w:szCs w:val="20"/>
              </w:rPr>
              <w:t>Hospodársky dvor</w:t>
            </w:r>
          </w:p>
        </w:tc>
      </w:tr>
      <w:tr w:rsidR="00D23833" w:rsidRPr="00D23833" w14:paraId="0597938B" w14:textId="34ACEF2F" w:rsidTr="003C6811">
        <w:trPr>
          <w:trHeight w:val="283"/>
        </w:trPr>
        <w:tc>
          <w:tcPr>
            <w:tcW w:w="709" w:type="dxa"/>
            <w:vAlign w:val="center"/>
          </w:tcPr>
          <w:p w14:paraId="5B4EF08D" w14:textId="77777777" w:rsidR="00D23833" w:rsidRPr="00D23833" w:rsidRDefault="00D23833" w:rsidP="003C6811">
            <w:pPr>
              <w:spacing w:after="40"/>
              <w:jc w:val="center"/>
              <w:rPr>
                <w:rFonts w:ascii="Cambria" w:hAnsi="Cambria" w:cs="Arial"/>
                <w:noProof w:val="0"/>
                <w:sz w:val="20"/>
                <w:szCs w:val="20"/>
              </w:rPr>
            </w:pPr>
            <w:r w:rsidRPr="00D23833">
              <w:rPr>
                <w:rFonts w:ascii="Cambria" w:hAnsi="Cambria" w:cs="Arial"/>
                <w:noProof w:val="0"/>
                <w:sz w:val="20"/>
                <w:szCs w:val="20"/>
              </w:rPr>
              <w:t>13</w:t>
            </w:r>
          </w:p>
        </w:tc>
        <w:tc>
          <w:tcPr>
            <w:tcW w:w="2410" w:type="dxa"/>
            <w:vAlign w:val="center"/>
          </w:tcPr>
          <w:p w14:paraId="7E6F4309" w14:textId="77777777" w:rsidR="00D23833" w:rsidRPr="00D23833" w:rsidRDefault="00D23833" w:rsidP="00D23833">
            <w:pPr>
              <w:spacing w:after="40"/>
              <w:rPr>
                <w:rFonts w:ascii="Cambria" w:hAnsi="Cambria" w:cs="Arial"/>
                <w:noProof w:val="0"/>
                <w:sz w:val="20"/>
                <w:szCs w:val="20"/>
              </w:rPr>
            </w:pPr>
            <w:r w:rsidRPr="00D23833">
              <w:rPr>
                <w:rFonts w:ascii="Cambria" w:hAnsi="Cambria" w:cs="Arial"/>
                <w:noProof w:val="0"/>
                <w:sz w:val="20"/>
                <w:szCs w:val="20"/>
              </w:rPr>
              <w:t>Pracovný záber č. 12 b</w:t>
            </w:r>
          </w:p>
        </w:tc>
        <w:tc>
          <w:tcPr>
            <w:tcW w:w="1417" w:type="dxa"/>
            <w:vAlign w:val="center"/>
          </w:tcPr>
          <w:p w14:paraId="0D6BAD1A" w14:textId="77777777" w:rsidR="00D23833" w:rsidRPr="00D23833" w:rsidRDefault="00D23833" w:rsidP="00D23833">
            <w:pPr>
              <w:spacing w:after="40"/>
              <w:jc w:val="center"/>
              <w:rPr>
                <w:rFonts w:ascii="Cambria" w:hAnsi="Cambria" w:cs="Arial"/>
                <w:noProof w:val="0"/>
                <w:sz w:val="20"/>
                <w:szCs w:val="20"/>
              </w:rPr>
            </w:pPr>
            <w:r w:rsidRPr="00D23833">
              <w:rPr>
                <w:rFonts w:ascii="Cambria" w:hAnsi="Cambria" w:cs="Arial"/>
                <w:noProof w:val="0"/>
                <w:sz w:val="20"/>
                <w:szCs w:val="20"/>
              </w:rPr>
              <w:t>296 m</w:t>
            </w:r>
            <w:r w:rsidRPr="00D23833">
              <w:rPr>
                <w:rFonts w:ascii="Cambria" w:hAnsi="Cambria" w:cs="Arial"/>
                <w:noProof w:val="0"/>
                <w:sz w:val="20"/>
                <w:szCs w:val="20"/>
                <w:vertAlign w:val="superscript"/>
              </w:rPr>
              <w:t>2</w:t>
            </w:r>
          </w:p>
        </w:tc>
        <w:tc>
          <w:tcPr>
            <w:tcW w:w="2410" w:type="dxa"/>
            <w:vAlign w:val="center"/>
          </w:tcPr>
          <w:p w14:paraId="76DC8998" w14:textId="24E89024" w:rsidR="00D23833" w:rsidRPr="00D23833" w:rsidRDefault="00D23833" w:rsidP="00D23833">
            <w:pPr>
              <w:spacing w:after="40"/>
              <w:jc w:val="center"/>
              <w:rPr>
                <w:rFonts w:ascii="Cambria" w:hAnsi="Cambria" w:cs="Arial"/>
                <w:noProof w:val="0"/>
                <w:sz w:val="20"/>
                <w:szCs w:val="20"/>
                <w:highlight w:val="yellow"/>
              </w:rPr>
            </w:pPr>
            <w:r w:rsidRPr="00D23833">
              <w:rPr>
                <w:rFonts w:ascii="Cambria" w:hAnsi="Cambria" w:cs="Arial"/>
                <w:noProof w:val="0"/>
                <w:sz w:val="20"/>
                <w:szCs w:val="20"/>
              </w:rPr>
              <w:t>1</w:t>
            </w:r>
            <w:r w:rsidR="00793024">
              <w:rPr>
                <w:rFonts w:ascii="Cambria" w:hAnsi="Cambria" w:cs="Arial"/>
                <w:noProof w:val="0"/>
                <w:sz w:val="20"/>
                <w:szCs w:val="20"/>
              </w:rPr>
              <w:t>.</w:t>
            </w:r>
            <w:r w:rsidRPr="00D23833">
              <w:rPr>
                <w:rFonts w:ascii="Cambria" w:hAnsi="Cambria" w:cs="Arial"/>
                <w:noProof w:val="0"/>
                <w:sz w:val="20"/>
                <w:szCs w:val="20"/>
              </w:rPr>
              <w:t xml:space="preserve"> NP</w:t>
            </w:r>
          </w:p>
        </w:tc>
        <w:tc>
          <w:tcPr>
            <w:tcW w:w="2126" w:type="dxa"/>
            <w:vAlign w:val="center"/>
          </w:tcPr>
          <w:p w14:paraId="6960BA02" w14:textId="4FEF5C9F" w:rsidR="00D23833" w:rsidRPr="00D23833" w:rsidRDefault="00AA62B4" w:rsidP="00D23833">
            <w:pPr>
              <w:spacing w:after="40"/>
              <w:jc w:val="center"/>
              <w:rPr>
                <w:rFonts w:ascii="Cambria" w:hAnsi="Cambria" w:cs="Arial"/>
                <w:noProof w:val="0"/>
                <w:sz w:val="20"/>
                <w:szCs w:val="20"/>
              </w:rPr>
            </w:pPr>
            <w:r>
              <w:rPr>
                <w:rFonts w:ascii="Cambria" w:hAnsi="Cambria" w:cs="Arial"/>
                <w:noProof w:val="0"/>
                <w:sz w:val="20"/>
                <w:szCs w:val="20"/>
              </w:rPr>
              <w:t>Bankový dvor</w:t>
            </w:r>
          </w:p>
        </w:tc>
      </w:tr>
    </w:tbl>
    <w:p w14:paraId="19FFE553" w14:textId="24C22617" w:rsidR="003A2529" w:rsidRPr="003A2529" w:rsidRDefault="003A2529" w:rsidP="003C6811">
      <w:pPr>
        <w:pStyle w:val="ListParagraph"/>
        <w:numPr>
          <w:ilvl w:val="1"/>
          <w:numId w:val="40"/>
        </w:numPr>
        <w:shd w:val="clear" w:color="auto" w:fill="FFFFFF" w:themeFill="background1"/>
        <w:spacing w:before="60" w:after="0" w:line="240" w:lineRule="auto"/>
        <w:ind w:left="567" w:hanging="567"/>
        <w:jc w:val="both"/>
        <w:rPr>
          <w:rFonts w:asciiTheme="majorHAnsi" w:hAnsiTheme="majorHAnsi" w:cs="Arial"/>
          <w:sz w:val="20"/>
          <w:szCs w:val="20"/>
        </w:rPr>
      </w:pPr>
      <w:r w:rsidRPr="003A2529">
        <w:rPr>
          <w:rFonts w:asciiTheme="majorHAnsi" w:hAnsiTheme="majorHAnsi" w:cs="Arial"/>
          <w:sz w:val="20"/>
          <w:szCs w:val="20"/>
        </w:rPr>
        <w:t xml:space="preserve">Technický dozor bude vykonávať kontrolnú činnosť, ktorou sa sleduje, či sa dielo uskutočňuje v súlade s projektovou dokumentáciou, s podmienkami  uvedenými v povoleniach potrebných pre výstavbu (ak to bude potrebné), s technickými normami platnými na území Slovenskej republiky, s právnymi predpismi a s podmienkami zmluvy o dielo. </w:t>
      </w:r>
    </w:p>
    <w:p w14:paraId="090D55C1" w14:textId="77777777" w:rsidR="003A2529" w:rsidRPr="003A2529" w:rsidRDefault="003A2529" w:rsidP="001A5C6F">
      <w:pPr>
        <w:pStyle w:val="ListParagraph"/>
        <w:numPr>
          <w:ilvl w:val="1"/>
          <w:numId w:val="40"/>
        </w:numPr>
        <w:shd w:val="clear" w:color="auto" w:fill="FFFFFF" w:themeFill="background1"/>
        <w:spacing w:after="0" w:line="240" w:lineRule="auto"/>
        <w:ind w:left="567" w:hanging="567"/>
        <w:jc w:val="both"/>
        <w:rPr>
          <w:rFonts w:asciiTheme="majorHAnsi" w:hAnsiTheme="majorHAnsi" w:cs="Arial"/>
          <w:sz w:val="20"/>
          <w:szCs w:val="20"/>
        </w:rPr>
      </w:pPr>
      <w:r w:rsidRPr="003A2529">
        <w:rPr>
          <w:rFonts w:asciiTheme="majorHAnsi" w:hAnsiTheme="majorHAnsi" w:cs="Arial"/>
          <w:sz w:val="20"/>
          <w:szCs w:val="20"/>
        </w:rPr>
        <w:t xml:space="preserve">Technický dozor objednávateľa bude vykonávať kontrolu súladu realizácie diela s projektovou dokumentáciou. </w:t>
      </w:r>
    </w:p>
    <w:p w14:paraId="2DB0446C" w14:textId="50B44C24" w:rsidR="003A2529" w:rsidRDefault="003A2529" w:rsidP="001A5C6F">
      <w:pPr>
        <w:pStyle w:val="ListParagraph"/>
        <w:numPr>
          <w:ilvl w:val="1"/>
          <w:numId w:val="40"/>
        </w:numPr>
        <w:shd w:val="clear" w:color="auto" w:fill="FFFFFF" w:themeFill="background1"/>
        <w:spacing w:after="0" w:line="240" w:lineRule="auto"/>
        <w:ind w:left="567" w:hanging="567"/>
        <w:jc w:val="both"/>
        <w:rPr>
          <w:rFonts w:asciiTheme="majorHAnsi" w:hAnsiTheme="majorHAnsi" w:cs="Arial"/>
          <w:sz w:val="20"/>
          <w:szCs w:val="20"/>
        </w:rPr>
      </w:pPr>
      <w:r w:rsidRPr="003A2529">
        <w:rPr>
          <w:rFonts w:asciiTheme="majorHAnsi" w:hAnsiTheme="majorHAnsi" w:cs="Arial"/>
          <w:sz w:val="20"/>
          <w:szCs w:val="20"/>
        </w:rPr>
        <w:t>Technický dozor bude kontrolovať dodržiavanie podmienok zmluvy o dielo pre ochránenie záujmov verejného obstarávateľa.</w:t>
      </w:r>
    </w:p>
    <w:p w14:paraId="0D23690A" w14:textId="52B0DB34" w:rsidR="003A2529" w:rsidRPr="003A2529" w:rsidRDefault="003A2529" w:rsidP="001A5C6F">
      <w:pPr>
        <w:pStyle w:val="ListParagraph"/>
        <w:numPr>
          <w:ilvl w:val="1"/>
          <w:numId w:val="40"/>
        </w:numPr>
        <w:shd w:val="clear" w:color="auto" w:fill="FFFFFF" w:themeFill="background1"/>
        <w:spacing w:after="0" w:line="240" w:lineRule="auto"/>
        <w:ind w:left="567" w:hanging="567"/>
        <w:jc w:val="both"/>
        <w:rPr>
          <w:rFonts w:asciiTheme="majorHAnsi" w:hAnsiTheme="majorHAnsi" w:cs="Arial"/>
          <w:sz w:val="20"/>
          <w:szCs w:val="20"/>
        </w:rPr>
      </w:pPr>
      <w:r w:rsidRPr="003A2529">
        <w:rPr>
          <w:rFonts w:asciiTheme="majorHAnsi" w:hAnsiTheme="majorHAnsi" w:cs="Arial"/>
          <w:sz w:val="20"/>
          <w:szCs w:val="20"/>
        </w:rPr>
        <w:t xml:space="preserve">Obsah a rozsah základných výkonov technického </w:t>
      </w:r>
      <w:r w:rsidR="00F72AF3" w:rsidRPr="003A2529">
        <w:rPr>
          <w:rFonts w:asciiTheme="majorHAnsi" w:hAnsiTheme="majorHAnsi" w:cs="Arial"/>
          <w:sz w:val="20"/>
          <w:szCs w:val="20"/>
        </w:rPr>
        <w:t>dozoru</w:t>
      </w:r>
      <w:r w:rsidR="000F6EE3">
        <w:rPr>
          <w:rFonts w:asciiTheme="majorHAnsi" w:hAnsiTheme="majorHAnsi" w:cs="Arial"/>
          <w:sz w:val="20"/>
          <w:szCs w:val="20"/>
        </w:rPr>
        <w:t xml:space="preserve"> je uvedený v prílohe č. 1 mandátnej zmluvy.</w:t>
      </w:r>
    </w:p>
    <w:p w14:paraId="7DC85DE7" w14:textId="77777777" w:rsidR="00157240" w:rsidRPr="00157240" w:rsidRDefault="00157240" w:rsidP="004603C6">
      <w:pPr>
        <w:pStyle w:val="ListParagraph"/>
        <w:numPr>
          <w:ilvl w:val="0"/>
          <w:numId w:val="45"/>
        </w:numPr>
        <w:shd w:val="clear" w:color="auto" w:fill="FFFFFF" w:themeFill="background1"/>
        <w:spacing w:after="0" w:line="240" w:lineRule="auto"/>
        <w:jc w:val="both"/>
        <w:rPr>
          <w:rFonts w:asciiTheme="majorHAnsi" w:hAnsiTheme="majorHAnsi" w:cs="Arial"/>
          <w:vanish/>
          <w:sz w:val="20"/>
          <w:szCs w:val="20"/>
        </w:rPr>
      </w:pPr>
    </w:p>
    <w:p w14:paraId="1F7B3A0C" w14:textId="77777777" w:rsidR="00157240" w:rsidRPr="00157240" w:rsidRDefault="00157240" w:rsidP="004603C6">
      <w:pPr>
        <w:pStyle w:val="ListParagraph"/>
        <w:numPr>
          <w:ilvl w:val="0"/>
          <w:numId w:val="45"/>
        </w:numPr>
        <w:shd w:val="clear" w:color="auto" w:fill="FFFFFF" w:themeFill="background1"/>
        <w:spacing w:after="0" w:line="240" w:lineRule="auto"/>
        <w:jc w:val="both"/>
        <w:rPr>
          <w:rFonts w:asciiTheme="majorHAnsi" w:hAnsiTheme="majorHAnsi" w:cs="Arial"/>
          <w:vanish/>
          <w:sz w:val="20"/>
          <w:szCs w:val="20"/>
        </w:rPr>
      </w:pPr>
    </w:p>
    <w:p w14:paraId="105E9394" w14:textId="77777777" w:rsidR="00157240" w:rsidRPr="00157240" w:rsidRDefault="00157240" w:rsidP="004603C6">
      <w:pPr>
        <w:pStyle w:val="ListParagraph"/>
        <w:numPr>
          <w:ilvl w:val="0"/>
          <w:numId w:val="45"/>
        </w:numPr>
        <w:shd w:val="clear" w:color="auto" w:fill="FFFFFF" w:themeFill="background1"/>
        <w:spacing w:after="0" w:line="240" w:lineRule="auto"/>
        <w:jc w:val="both"/>
        <w:rPr>
          <w:rFonts w:asciiTheme="majorHAnsi" w:hAnsiTheme="majorHAnsi" w:cs="Arial"/>
          <w:vanish/>
          <w:sz w:val="20"/>
          <w:szCs w:val="20"/>
        </w:rPr>
      </w:pPr>
    </w:p>
    <w:p w14:paraId="7E2121FE" w14:textId="77777777" w:rsidR="00157240" w:rsidRPr="00157240" w:rsidRDefault="00157240" w:rsidP="004603C6">
      <w:pPr>
        <w:pStyle w:val="ListParagraph"/>
        <w:numPr>
          <w:ilvl w:val="0"/>
          <w:numId w:val="45"/>
        </w:numPr>
        <w:shd w:val="clear" w:color="auto" w:fill="FFFFFF" w:themeFill="background1"/>
        <w:spacing w:after="0" w:line="240" w:lineRule="auto"/>
        <w:jc w:val="both"/>
        <w:rPr>
          <w:rFonts w:asciiTheme="majorHAnsi" w:hAnsiTheme="majorHAnsi" w:cs="Arial"/>
          <w:vanish/>
          <w:sz w:val="20"/>
          <w:szCs w:val="20"/>
        </w:rPr>
      </w:pPr>
    </w:p>
    <w:p w14:paraId="2E5A6869" w14:textId="77777777" w:rsidR="00157240" w:rsidRPr="00157240" w:rsidRDefault="00157240" w:rsidP="004603C6">
      <w:pPr>
        <w:pStyle w:val="ListParagraph"/>
        <w:numPr>
          <w:ilvl w:val="0"/>
          <w:numId w:val="45"/>
        </w:numPr>
        <w:shd w:val="clear" w:color="auto" w:fill="FFFFFF" w:themeFill="background1"/>
        <w:spacing w:after="0" w:line="240" w:lineRule="auto"/>
        <w:jc w:val="both"/>
        <w:rPr>
          <w:rFonts w:asciiTheme="majorHAnsi" w:hAnsiTheme="majorHAnsi" w:cs="Arial"/>
          <w:vanish/>
          <w:sz w:val="20"/>
          <w:szCs w:val="20"/>
        </w:rPr>
      </w:pPr>
    </w:p>
    <w:p w14:paraId="6B37A397" w14:textId="77777777" w:rsidR="00157240" w:rsidRPr="00157240" w:rsidRDefault="00157240" w:rsidP="004603C6">
      <w:pPr>
        <w:pStyle w:val="ListParagraph"/>
        <w:numPr>
          <w:ilvl w:val="0"/>
          <w:numId w:val="45"/>
        </w:numPr>
        <w:shd w:val="clear" w:color="auto" w:fill="FFFFFF" w:themeFill="background1"/>
        <w:spacing w:after="0" w:line="240" w:lineRule="auto"/>
        <w:jc w:val="both"/>
        <w:rPr>
          <w:rFonts w:asciiTheme="majorHAnsi" w:hAnsiTheme="majorHAnsi" w:cs="Arial"/>
          <w:vanish/>
          <w:sz w:val="20"/>
          <w:szCs w:val="20"/>
        </w:rPr>
      </w:pPr>
    </w:p>
    <w:p w14:paraId="201D66ED" w14:textId="77777777" w:rsidR="00157240" w:rsidRPr="00157240" w:rsidRDefault="00157240" w:rsidP="004603C6">
      <w:pPr>
        <w:pStyle w:val="ListParagraph"/>
        <w:numPr>
          <w:ilvl w:val="0"/>
          <w:numId w:val="45"/>
        </w:numPr>
        <w:shd w:val="clear" w:color="auto" w:fill="FFFFFF" w:themeFill="background1"/>
        <w:spacing w:after="0" w:line="240" w:lineRule="auto"/>
        <w:jc w:val="both"/>
        <w:rPr>
          <w:rFonts w:asciiTheme="majorHAnsi" w:hAnsiTheme="majorHAnsi" w:cs="Arial"/>
          <w:vanish/>
          <w:sz w:val="20"/>
          <w:szCs w:val="20"/>
        </w:rPr>
      </w:pPr>
    </w:p>
    <w:p w14:paraId="2A227F57" w14:textId="77777777" w:rsidR="00157240" w:rsidRPr="00157240" w:rsidRDefault="00157240" w:rsidP="004603C6">
      <w:pPr>
        <w:pStyle w:val="ListParagraph"/>
        <w:numPr>
          <w:ilvl w:val="0"/>
          <w:numId w:val="45"/>
        </w:numPr>
        <w:shd w:val="clear" w:color="auto" w:fill="FFFFFF" w:themeFill="background1"/>
        <w:spacing w:after="0" w:line="240" w:lineRule="auto"/>
        <w:jc w:val="both"/>
        <w:rPr>
          <w:rFonts w:asciiTheme="majorHAnsi" w:hAnsiTheme="majorHAnsi" w:cs="Arial"/>
          <w:vanish/>
          <w:sz w:val="20"/>
          <w:szCs w:val="20"/>
        </w:rPr>
      </w:pPr>
    </w:p>
    <w:p w14:paraId="197A704E" w14:textId="77777777" w:rsidR="00157240" w:rsidRPr="00157240" w:rsidRDefault="00157240" w:rsidP="004603C6">
      <w:pPr>
        <w:pStyle w:val="ListParagraph"/>
        <w:numPr>
          <w:ilvl w:val="0"/>
          <w:numId w:val="45"/>
        </w:numPr>
        <w:shd w:val="clear" w:color="auto" w:fill="FFFFFF" w:themeFill="background1"/>
        <w:spacing w:after="0" w:line="240" w:lineRule="auto"/>
        <w:jc w:val="both"/>
        <w:rPr>
          <w:rFonts w:asciiTheme="majorHAnsi" w:hAnsiTheme="majorHAnsi" w:cs="Arial"/>
          <w:vanish/>
          <w:sz w:val="20"/>
          <w:szCs w:val="20"/>
        </w:rPr>
      </w:pPr>
    </w:p>
    <w:p w14:paraId="07A00355" w14:textId="77777777" w:rsidR="00157240" w:rsidRPr="00157240" w:rsidRDefault="00157240" w:rsidP="004603C6">
      <w:pPr>
        <w:pStyle w:val="ListParagraph"/>
        <w:numPr>
          <w:ilvl w:val="0"/>
          <w:numId w:val="45"/>
        </w:numPr>
        <w:shd w:val="clear" w:color="auto" w:fill="FFFFFF" w:themeFill="background1"/>
        <w:spacing w:after="0" w:line="240" w:lineRule="auto"/>
        <w:jc w:val="both"/>
        <w:rPr>
          <w:rFonts w:asciiTheme="majorHAnsi" w:hAnsiTheme="majorHAnsi" w:cs="Arial"/>
          <w:vanish/>
          <w:sz w:val="20"/>
          <w:szCs w:val="20"/>
        </w:rPr>
      </w:pPr>
    </w:p>
    <w:p w14:paraId="172D5016" w14:textId="77777777" w:rsidR="00157240" w:rsidRPr="00157240" w:rsidRDefault="00157240" w:rsidP="004603C6">
      <w:pPr>
        <w:pStyle w:val="ListParagraph"/>
        <w:numPr>
          <w:ilvl w:val="0"/>
          <w:numId w:val="45"/>
        </w:numPr>
        <w:shd w:val="clear" w:color="auto" w:fill="FFFFFF" w:themeFill="background1"/>
        <w:spacing w:after="0" w:line="240" w:lineRule="auto"/>
        <w:jc w:val="both"/>
        <w:rPr>
          <w:rFonts w:asciiTheme="majorHAnsi" w:hAnsiTheme="majorHAnsi" w:cs="Arial"/>
          <w:vanish/>
          <w:sz w:val="20"/>
          <w:szCs w:val="20"/>
        </w:rPr>
      </w:pPr>
    </w:p>
    <w:p w14:paraId="265DE0EA" w14:textId="77777777" w:rsidR="00157240" w:rsidRPr="00157240" w:rsidRDefault="00157240" w:rsidP="004603C6">
      <w:pPr>
        <w:pStyle w:val="ListParagraph"/>
        <w:numPr>
          <w:ilvl w:val="0"/>
          <w:numId w:val="45"/>
        </w:numPr>
        <w:shd w:val="clear" w:color="auto" w:fill="FFFFFF" w:themeFill="background1"/>
        <w:spacing w:after="0" w:line="240" w:lineRule="auto"/>
        <w:jc w:val="both"/>
        <w:rPr>
          <w:rFonts w:asciiTheme="majorHAnsi" w:hAnsiTheme="majorHAnsi" w:cs="Arial"/>
          <w:vanish/>
          <w:sz w:val="20"/>
          <w:szCs w:val="20"/>
        </w:rPr>
      </w:pPr>
    </w:p>
    <w:p w14:paraId="23ABB7EF" w14:textId="77777777" w:rsidR="00157240" w:rsidRPr="00157240" w:rsidRDefault="00157240" w:rsidP="004603C6">
      <w:pPr>
        <w:pStyle w:val="ListParagraph"/>
        <w:numPr>
          <w:ilvl w:val="0"/>
          <w:numId w:val="45"/>
        </w:numPr>
        <w:shd w:val="clear" w:color="auto" w:fill="FFFFFF" w:themeFill="background1"/>
        <w:spacing w:after="0" w:line="240" w:lineRule="auto"/>
        <w:jc w:val="both"/>
        <w:rPr>
          <w:rFonts w:asciiTheme="majorHAnsi" w:hAnsiTheme="majorHAnsi" w:cs="Arial"/>
          <w:vanish/>
          <w:sz w:val="20"/>
          <w:szCs w:val="20"/>
        </w:rPr>
      </w:pPr>
    </w:p>
    <w:p w14:paraId="00C7F871" w14:textId="77777777" w:rsidR="00157240" w:rsidRPr="00157240" w:rsidRDefault="00157240" w:rsidP="004603C6">
      <w:pPr>
        <w:pStyle w:val="ListParagraph"/>
        <w:numPr>
          <w:ilvl w:val="0"/>
          <w:numId w:val="45"/>
        </w:numPr>
        <w:shd w:val="clear" w:color="auto" w:fill="FFFFFF" w:themeFill="background1"/>
        <w:spacing w:after="0" w:line="240" w:lineRule="auto"/>
        <w:jc w:val="both"/>
        <w:rPr>
          <w:rFonts w:asciiTheme="majorHAnsi" w:hAnsiTheme="majorHAnsi" w:cs="Arial"/>
          <w:vanish/>
          <w:sz w:val="20"/>
          <w:szCs w:val="20"/>
        </w:rPr>
      </w:pPr>
    </w:p>
    <w:p w14:paraId="211369D7" w14:textId="77777777" w:rsidR="00157240" w:rsidRPr="00157240" w:rsidRDefault="00157240" w:rsidP="004603C6">
      <w:pPr>
        <w:pStyle w:val="ListParagraph"/>
        <w:numPr>
          <w:ilvl w:val="0"/>
          <w:numId w:val="45"/>
        </w:numPr>
        <w:shd w:val="clear" w:color="auto" w:fill="FFFFFF" w:themeFill="background1"/>
        <w:spacing w:after="0" w:line="240" w:lineRule="auto"/>
        <w:jc w:val="both"/>
        <w:rPr>
          <w:rFonts w:asciiTheme="majorHAnsi" w:hAnsiTheme="majorHAnsi" w:cs="Arial"/>
          <w:vanish/>
          <w:sz w:val="20"/>
          <w:szCs w:val="20"/>
        </w:rPr>
      </w:pPr>
    </w:p>
    <w:p w14:paraId="4C1FA2F2" w14:textId="77777777" w:rsidR="00157240" w:rsidRPr="00157240" w:rsidRDefault="00157240" w:rsidP="004603C6">
      <w:pPr>
        <w:pStyle w:val="ListParagraph"/>
        <w:numPr>
          <w:ilvl w:val="0"/>
          <w:numId w:val="45"/>
        </w:numPr>
        <w:shd w:val="clear" w:color="auto" w:fill="FFFFFF" w:themeFill="background1"/>
        <w:spacing w:after="0" w:line="240" w:lineRule="auto"/>
        <w:jc w:val="both"/>
        <w:rPr>
          <w:rFonts w:asciiTheme="majorHAnsi" w:hAnsiTheme="majorHAnsi" w:cs="Arial"/>
          <w:vanish/>
          <w:sz w:val="20"/>
          <w:szCs w:val="20"/>
        </w:rPr>
      </w:pPr>
    </w:p>
    <w:p w14:paraId="46D770A8" w14:textId="77777777" w:rsidR="00157240" w:rsidRPr="00157240" w:rsidRDefault="00157240" w:rsidP="004603C6">
      <w:pPr>
        <w:pStyle w:val="ListParagraph"/>
        <w:numPr>
          <w:ilvl w:val="0"/>
          <w:numId w:val="45"/>
        </w:numPr>
        <w:shd w:val="clear" w:color="auto" w:fill="FFFFFF" w:themeFill="background1"/>
        <w:spacing w:after="0" w:line="240" w:lineRule="auto"/>
        <w:jc w:val="both"/>
        <w:rPr>
          <w:rFonts w:asciiTheme="majorHAnsi" w:hAnsiTheme="majorHAnsi" w:cs="Arial"/>
          <w:vanish/>
          <w:sz w:val="20"/>
          <w:szCs w:val="20"/>
        </w:rPr>
      </w:pPr>
    </w:p>
    <w:p w14:paraId="5B518851" w14:textId="77777777" w:rsidR="00157240" w:rsidRPr="00157240" w:rsidRDefault="00157240" w:rsidP="004603C6">
      <w:pPr>
        <w:pStyle w:val="ListParagraph"/>
        <w:numPr>
          <w:ilvl w:val="0"/>
          <w:numId w:val="45"/>
        </w:numPr>
        <w:shd w:val="clear" w:color="auto" w:fill="FFFFFF" w:themeFill="background1"/>
        <w:spacing w:after="0" w:line="240" w:lineRule="auto"/>
        <w:jc w:val="both"/>
        <w:rPr>
          <w:rFonts w:asciiTheme="majorHAnsi" w:hAnsiTheme="majorHAnsi" w:cs="Arial"/>
          <w:vanish/>
          <w:sz w:val="20"/>
          <w:szCs w:val="20"/>
        </w:rPr>
      </w:pPr>
    </w:p>
    <w:p w14:paraId="095D82C1" w14:textId="77777777" w:rsidR="00157240" w:rsidRPr="00157240" w:rsidRDefault="00157240" w:rsidP="004603C6">
      <w:pPr>
        <w:pStyle w:val="ListParagraph"/>
        <w:numPr>
          <w:ilvl w:val="0"/>
          <w:numId w:val="45"/>
        </w:numPr>
        <w:shd w:val="clear" w:color="auto" w:fill="FFFFFF" w:themeFill="background1"/>
        <w:spacing w:after="0" w:line="240" w:lineRule="auto"/>
        <w:jc w:val="both"/>
        <w:rPr>
          <w:rFonts w:asciiTheme="majorHAnsi" w:hAnsiTheme="majorHAnsi" w:cs="Arial"/>
          <w:vanish/>
          <w:sz w:val="20"/>
          <w:szCs w:val="20"/>
        </w:rPr>
      </w:pPr>
    </w:p>
    <w:p w14:paraId="05F1222C" w14:textId="77777777" w:rsidR="00157240" w:rsidRPr="00157240" w:rsidRDefault="00157240" w:rsidP="004603C6">
      <w:pPr>
        <w:pStyle w:val="ListParagraph"/>
        <w:numPr>
          <w:ilvl w:val="0"/>
          <w:numId w:val="45"/>
        </w:numPr>
        <w:shd w:val="clear" w:color="auto" w:fill="FFFFFF" w:themeFill="background1"/>
        <w:spacing w:after="0" w:line="240" w:lineRule="auto"/>
        <w:jc w:val="both"/>
        <w:rPr>
          <w:rFonts w:asciiTheme="majorHAnsi" w:hAnsiTheme="majorHAnsi" w:cs="Arial"/>
          <w:vanish/>
          <w:sz w:val="20"/>
          <w:szCs w:val="20"/>
        </w:rPr>
      </w:pPr>
    </w:p>
    <w:p w14:paraId="5D5CE9C7" w14:textId="77777777" w:rsidR="00157240" w:rsidRPr="00157240" w:rsidRDefault="00157240" w:rsidP="004603C6">
      <w:pPr>
        <w:pStyle w:val="ListParagraph"/>
        <w:numPr>
          <w:ilvl w:val="0"/>
          <w:numId w:val="45"/>
        </w:numPr>
        <w:shd w:val="clear" w:color="auto" w:fill="FFFFFF" w:themeFill="background1"/>
        <w:spacing w:after="0" w:line="240" w:lineRule="auto"/>
        <w:jc w:val="both"/>
        <w:rPr>
          <w:rFonts w:asciiTheme="majorHAnsi" w:hAnsiTheme="majorHAnsi" w:cs="Arial"/>
          <w:vanish/>
          <w:sz w:val="20"/>
          <w:szCs w:val="20"/>
        </w:rPr>
      </w:pPr>
    </w:p>
    <w:p w14:paraId="0F317313" w14:textId="77777777" w:rsidR="00157240" w:rsidRPr="00157240" w:rsidRDefault="00157240" w:rsidP="004603C6">
      <w:pPr>
        <w:pStyle w:val="ListParagraph"/>
        <w:numPr>
          <w:ilvl w:val="0"/>
          <w:numId w:val="45"/>
        </w:numPr>
        <w:shd w:val="clear" w:color="auto" w:fill="FFFFFF" w:themeFill="background1"/>
        <w:spacing w:after="0" w:line="240" w:lineRule="auto"/>
        <w:jc w:val="both"/>
        <w:rPr>
          <w:rFonts w:asciiTheme="majorHAnsi" w:hAnsiTheme="majorHAnsi" w:cs="Arial"/>
          <w:vanish/>
          <w:sz w:val="20"/>
          <w:szCs w:val="20"/>
        </w:rPr>
      </w:pPr>
    </w:p>
    <w:p w14:paraId="7BFB79A1" w14:textId="77777777" w:rsidR="00157240" w:rsidRPr="00157240" w:rsidRDefault="00157240" w:rsidP="004603C6">
      <w:pPr>
        <w:pStyle w:val="ListParagraph"/>
        <w:numPr>
          <w:ilvl w:val="1"/>
          <w:numId w:val="45"/>
        </w:numPr>
        <w:shd w:val="clear" w:color="auto" w:fill="FFFFFF" w:themeFill="background1"/>
        <w:spacing w:after="0" w:line="240" w:lineRule="auto"/>
        <w:jc w:val="both"/>
        <w:rPr>
          <w:rFonts w:asciiTheme="majorHAnsi" w:hAnsiTheme="majorHAnsi" w:cs="Arial"/>
          <w:vanish/>
          <w:sz w:val="20"/>
          <w:szCs w:val="20"/>
        </w:rPr>
      </w:pPr>
    </w:p>
    <w:p w14:paraId="42D7714A" w14:textId="77777777" w:rsidR="00157240" w:rsidRPr="00157240" w:rsidRDefault="00157240" w:rsidP="004603C6">
      <w:pPr>
        <w:pStyle w:val="ListParagraph"/>
        <w:numPr>
          <w:ilvl w:val="1"/>
          <w:numId w:val="45"/>
        </w:numPr>
        <w:shd w:val="clear" w:color="auto" w:fill="FFFFFF" w:themeFill="background1"/>
        <w:spacing w:after="0" w:line="240" w:lineRule="auto"/>
        <w:jc w:val="both"/>
        <w:rPr>
          <w:rFonts w:asciiTheme="majorHAnsi" w:hAnsiTheme="majorHAnsi" w:cs="Arial"/>
          <w:vanish/>
          <w:sz w:val="20"/>
          <w:szCs w:val="20"/>
        </w:rPr>
      </w:pPr>
    </w:p>
    <w:p w14:paraId="577D05FC" w14:textId="77777777" w:rsidR="00157240" w:rsidRPr="00157240" w:rsidRDefault="00157240" w:rsidP="004603C6">
      <w:pPr>
        <w:pStyle w:val="ListParagraph"/>
        <w:numPr>
          <w:ilvl w:val="1"/>
          <w:numId w:val="45"/>
        </w:numPr>
        <w:shd w:val="clear" w:color="auto" w:fill="FFFFFF" w:themeFill="background1"/>
        <w:spacing w:after="0" w:line="240" w:lineRule="auto"/>
        <w:jc w:val="both"/>
        <w:rPr>
          <w:rFonts w:asciiTheme="majorHAnsi" w:hAnsiTheme="majorHAnsi" w:cs="Arial"/>
          <w:vanish/>
          <w:sz w:val="20"/>
          <w:szCs w:val="20"/>
        </w:rPr>
      </w:pPr>
    </w:p>
    <w:p w14:paraId="38CEDBD4" w14:textId="77777777" w:rsidR="00157240" w:rsidRPr="00157240" w:rsidRDefault="00157240" w:rsidP="004603C6">
      <w:pPr>
        <w:pStyle w:val="ListParagraph"/>
        <w:numPr>
          <w:ilvl w:val="1"/>
          <w:numId w:val="45"/>
        </w:numPr>
        <w:shd w:val="clear" w:color="auto" w:fill="FFFFFF" w:themeFill="background1"/>
        <w:spacing w:after="0" w:line="240" w:lineRule="auto"/>
        <w:jc w:val="both"/>
        <w:rPr>
          <w:rFonts w:asciiTheme="majorHAnsi" w:hAnsiTheme="majorHAnsi" w:cs="Arial"/>
          <w:vanish/>
          <w:sz w:val="20"/>
          <w:szCs w:val="20"/>
        </w:rPr>
      </w:pPr>
    </w:p>
    <w:p w14:paraId="4DF91E5F" w14:textId="77777777" w:rsidR="00157240" w:rsidRPr="00157240" w:rsidRDefault="00157240" w:rsidP="004603C6">
      <w:pPr>
        <w:pStyle w:val="ListParagraph"/>
        <w:numPr>
          <w:ilvl w:val="1"/>
          <w:numId w:val="45"/>
        </w:numPr>
        <w:shd w:val="clear" w:color="auto" w:fill="FFFFFF" w:themeFill="background1"/>
        <w:spacing w:after="0" w:line="240" w:lineRule="auto"/>
        <w:jc w:val="both"/>
        <w:rPr>
          <w:rFonts w:asciiTheme="majorHAnsi" w:hAnsiTheme="majorHAnsi" w:cs="Arial"/>
          <w:vanish/>
          <w:sz w:val="20"/>
          <w:szCs w:val="20"/>
        </w:rPr>
      </w:pPr>
    </w:p>
    <w:p w14:paraId="00F94318" w14:textId="77777777" w:rsidR="00157240" w:rsidRPr="00157240" w:rsidRDefault="00157240" w:rsidP="004603C6">
      <w:pPr>
        <w:pStyle w:val="ListParagraph"/>
        <w:numPr>
          <w:ilvl w:val="1"/>
          <w:numId w:val="45"/>
        </w:numPr>
        <w:shd w:val="clear" w:color="auto" w:fill="FFFFFF" w:themeFill="background1"/>
        <w:spacing w:after="0" w:line="240" w:lineRule="auto"/>
        <w:jc w:val="both"/>
        <w:rPr>
          <w:rFonts w:asciiTheme="majorHAnsi" w:hAnsiTheme="majorHAnsi" w:cs="Arial"/>
          <w:vanish/>
          <w:sz w:val="20"/>
          <w:szCs w:val="20"/>
        </w:rPr>
      </w:pPr>
    </w:p>
    <w:p w14:paraId="2074DDDC" w14:textId="77777777" w:rsidR="00157240" w:rsidRPr="00157240" w:rsidRDefault="00157240" w:rsidP="004603C6">
      <w:pPr>
        <w:pStyle w:val="ListParagraph"/>
        <w:numPr>
          <w:ilvl w:val="1"/>
          <w:numId w:val="45"/>
        </w:numPr>
        <w:shd w:val="clear" w:color="auto" w:fill="FFFFFF" w:themeFill="background1"/>
        <w:spacing w:after="0" w:line="240" w:lineRule="auto"/>
        <w:jc w:val="both"/>
        <w:rPr>
          <w:rFonts w:asciiTheme="majorHAnsi" w:hAnsiTheme="majorHAnsi" w:cs="Arial"/>
          <w:vanish/>
          <w:sz w:val="20"/>
          <w:szCs w:val="20"/>
        </w:rPr>
      </w:pPr>
    </w:p>
    <w:p w14:paraId="6A5B6391" w14:textId="77777777" w:rsidR="00157240" w:rsidRPr="00157240" w:rsidRDefault="00157240" w:rsidP="004603C6">
      <w:pPr>
        <w:pStyle w:val="ListParagraph"/>
        <w:numPr>
          <w:ilvl w:val="1"/>
          <w:numId w:val="45"/>
        </w:numPr>
        <w:shd w:val="clear" w:color="auto" w:fill="FFFFFF" w:themeFill="background1"/>
        <w:spacing w:after="0" w:line="240" w:lineRule="auto"/>
        <w:jc w:val="both"/>
        <w:rPr>
          <w:rFonts w:asciiTheme="majorHAnsi" w:hAnsiTheme="majorHAnsi" w:cs="Arial"/>
          <w:vanish/>
          <w:sz w:val="20"/>
          <w:szCs w:val="20"/>
        </w:rPr>
      </w:pPr>
    </w:p>
    <w:bookmarkEnd w:id="29"/>
    <w:bookmarkEnd w:id="43"/>
    <w:p w14:paraId="12260CD0" w14:textId="22EFB95D" w:rsidR="003F2F22" w:rsidRDefault="003F2F22" w:rsidP="001A5C6F">
      <w:pPr>
        <w:shd w:val="clear" w:color="auto" w:fill="FFFFFF" w:themeFill="background1"/>
        <w:jc w:val="both"/>
        <w:rPr>
          <w:rFonts w:asciiTheme="majorHAnsi" w:hAnsiTheme="majorHAnsi" w:cs="Arial"/>
          <w:bCs/>
          <w:sz w:val="20"/>
          <w:szCs w:val="20"/>
          <w:highlight w:val="yellow"/>
        </w:rPr>
      </w:pPr>
    </w:p>
    <w:p w14:paraId="61A6EED0" w14:textId="5B5719F1" w:rsidR="003F2F22" w:rsidRDefault="003F2F22" w:rsidP="001A5C6F">
      <w:pPr>
        <w:shd w:val="clear" w:color="auto" w:fill="FFFFFF" w:themeFill="background1"/>
        <w:jc w:val="both"/>
        <w:rPr>
          <w:rFonts w:asciiTheme="majorHAnsi" w:hAnsiTheme="majorHAnsi" w:cs="Arial"/>
          <w:bCs/>
          <w:sz w:val="20"/>
          <w:szCs w:val="20"/>
          <w:highlight w:val="yellow"/>
        </w:rPr>
      </w:pPr>
    </w:p>
    <w:p w14:paraId="378B0C77" w14:textId="5F60331A" w:rsidR="003F2F22" w:rsidRDefault="003F2F22" w:rsidP="003F2F22">
      <w:pPr>
        <w:shd w:val="clear" w:color="auto" w:fill="FFFFFF" w:themeFill="background1"/>
        <w:jc w:val="both"/>
        <w:rPr>
          <w:rFonts w:asciiTheme="majorHAnsi" w:hAnsiTheme="majorHAnsi" w:cs="Arial"/>
          <w:bCs/>
          <w:sz w:val="20"/>
          <w:szCs w:val="20"/>
          <w:highlight w:val="yellow"/>
        </w:rPr>
      </w:pPr>
    </w:p>
    <w:p w14:paraId="08954E9B" w14:textId="68426988" w:rsidR="003F2F22" w:rsidRDefault="003F2F22" w:rsidP="003F2F22">
      <w:pPr>
        <w:shd w:val="clear" w:color="auto" w:fill="FFFFFF" w:themeFill="background1"/>
        <w:jc w:val="both"/>
        <w:rPr>
          <w:rFonts w:asciiTheme="majorHAnsi" w:hAnsiTheme="majorHAnsi" w:cs="Arial"/>
          <w:bCs/>
          <w:sz w:val="20"/>
          <w:szCs w:val="20"/>
          <w:highlight w:val="yellow"/>
        </w:rPr>
      </w:pPr>
    </w:p>
    <w:p w14:paraId="56D77154" w14:textId="5DF0ECC7" w:rsidR="003F2F22" w:rsidRDefault="003F2F22" w:rsidP="003F2F22">
      <w:pPr>
        <w:shd w:val="clear" w:color="auto" w:fill="FFFFFF" w:themeFill="background1"/>
        <w:jc w:val="both"/>
        <w:rPr>
          <w:rFonts w:asciiTheme="majorHAnsi" w:hAnsiTheme="majorHAnsi" w:cs="Arial"/>
          <w:bCs/>
          <w:sz w:val="20"/>
          <w:szCs w:val="20"/>
          <w:highlight w:val="yellow"/>
        </w:rPr>
      </w:pPr>
    </w:p>
    <w:p w14:paraId="7EB875EA" w14:textId="05909A3B" w:rsidR="006A4DCA" w:rsidRDefault="006A4DCA" w:rsidP="003F2F22">
      <w:pPr>
        <w:shd w:val="clear" w:color="auto" w:fill="FFFFFF" w:themeFill="background1"/>
        <w:jc w:val="both"/>
        <w:rPr>
          <w:rFonts w:asciiTheme="majorHAnsi" w:hAnsiTheme="majorHAnsi" w:cs="Arial"/>
          <w:bCs/>
          <w:sz w:val="20"/>
          <w:szCs w:val="20"/>
          <w:highlight w:val="yellow"/>
        </w:rPr>
      </w:pPr>
    </w:p>
    <w:p w14:paraId="1779859B" w14:textId="2C073951" w:rsidR="006A4DCA" w:rsidRDefault="006A4DCA" w:rsidP="003F2F22">
      <w:pPr>
        <w:shd w:val="clear" w:color="auto" w:fill="FFFFFF" w:themeFill="background1"/>
        <w:jc w:val="both"/>
        <w:rPr>
          <w:rFonts w:asciiTheme="majorHAnsi" w:hAnsiTheme="majorHAnsi" w:cs="Arial"/>
          <w:bCs/>
          <w:sz w:val="20"/>
          <w:szCs w:val="20"/>
          <w:highlight w:val="yellow"/>
        </w:rPr>
      </w:pPr>
    </w:p>
    <w:p w14:paraId="2C2EA022" w14:textId="13C20BAD" w:rsidR="006A4DCA" w:rsidRDefault="006A4DCA" w:rsidP="003F2F22">
      <w:pPr>
        <w:shd w:val="clear" w:color="auto" w:fill="FFFFFF" w:themeFill="background1"/>
        <w:jc w:val="both"/>
        <w:rPr>
          <w:rFonts w:asciiTheme="majorHAnsi" w:hAnsiTheme="majorHAnsi" w:cs="Arial"/>
          <w:bCs/>
          <w:sz w:val="20"/>
          <w:szCs w:val="20"/>
          <w:highlight w:val="yellow"/>
        </w:rPr>
      </w:pPr>
    </w:p>
    <w:p w14:paraId="16469EBA" w14:textId="77777777" w:rsidR="006A4DCA" w:rsidRDefault="006A4DCA" w:rsidP="003F2F22">
      <w:pPr>
        <w:shd w:val="clear" w:color="auto" w:fill="FFFFFF" w:themeFill="background1"/>
        <w:jc w:val="both"/>
        <w:rPr>
          <w:rFonts w:asciiTheme="majorHAnsi" w:hAnsiTheme="majorHAnsi" w:cs="Arial"/>
          <w:bCs/>
          <w:sz w:val="20"/>
          <w:szCs w:val="20"/>
          <w:highlight w:val="yellow"/>
        </w:rPr>
      </w:pPr>
    </w:p>
    <w:p w14:paraId="24830B44" w14:textId="00C4860C" w:rsidR="003F2F22" w:rsidRDefault="003F2F22" w:rsidP="003F2F22">
      <w:pPr>
        <w:shd w:val="clear" w:color="auto" w:fill="FFFFFF" w:themeFill="background1"/>
        <w:jc w:val="both"/>
        <w:rPr>
          <w:rFonts w:asciiTheme="majorHAnsi" w:hAnsiTheme="majorHAnsi" w:cs="Arial"/>
          <w:bCs/>
          <w:sz w:val="20"/>
          <w:szCs w:val="20"/>
          <w:highlight w:val="yellow"/>
        </w:rPr>
      </w:pPr>
    </w:p>
    <w:p w14:paraId="0E571DF4" w14:textId="71482E50" w:rsidR="001A5C6F" w:rsidRDefault="001A5C6F">
      <w:pPr>
        <w:rPr>
          <w:rFonts w:asciiTheme="majorHAnsi" w:hAnsiTheme="majorHAnsi" w:cs="Arial"/>
          <w:bCs/>
          <w:sz w:val="20"/>
          <w:szCs w:val="20"/>
          <w:highlight w:val="yellow"/>
        </w:rPr>
      </w:pPr>
      <w:r>
        <w:rPr>
          <w:rFonts w:asciiTheme="majorHAnsi" w:hAnsiTheme="majorHAnsi" w:cs="Arial"/>
          <w:bCs/>
          <w:sz w:val="20"/>
          <w:szCs w:val="20"/>
          <w:highlight w:val="yellow"/>
        </w:rPr>
        <w:br w:type="page"/>
      </w:r>
    </w:p>
    <w:p w14:paraId="792598A9" w14:textId="77777777" w:rsidR="003F2F22" w:rsidRPr="003F2F22" w:rsidRDefault="003F2F22" w:rsidP="003F2F22">
      <w:pPr>
        <w:shd w:val="clear" w:color="auto" w:fill="FFFFFF" w:themeFill="background1"/>
        <w:jc w:val="both"/>
        <w:rPr>
          <w:rFonts w:asciiTheme="majorHAnsi" w:hAnsiTheme="majorHAnsi" w:cs="Arial"/>
          <w:bCs/>
          <w:sz w:val="20"/>
          <w:szCs w:val="20"/>
          <w:highlight w:val="yellow"/>
        </w:rPr>
      </w:pPr>
    </w:p>
    <w:bookmarkEnd w:id="41"/>
    <w:bookmarkEnd w:id="42"/>
    <w:bookmarkEnd w:id="44"/>
    <w:p w14:paraId="53878EE9" w14:textId="41A1A51D" w:rsidR="00E124AA" w:rsidRPr="008D2011" w:rsidRDefault="00E124AA" w:rsidP="004544DE">
      <w:pPr>
        <w:spacing w:line="276" w:lineRule="auto"/>
        <w:jc w:val="right"/>
        <w:rPr>
          <w:rFonts w:asciiTheme="majorHAnsi" w:hAnsiTheme="majorHAnsi" w:cs="Arial"/>
          <w:b/>
          <w:bCs/>
          <w:sz w:val="20"/>
          <w:szCs w:val="20"/>
        </w:rPr>
      </w:pPr>
      <w:r w:rsidRPr="008D2011">
        <w:rPr>
          <w:rFonts w:asciiTheme="majorHAnsi" w:hAnsiTheme="majorHAnsi" w:cs="Arial"/>
          <w:b/>
          <w:sz w:val="20"/>
          <w:szCs w:val="20"/>
        </w:rPr>
        <w:t>C.</w:t>
      </w:r>
      <w:r w:rsidRPr="008D2011">
        <w:rPr>
          <w:rFonts w:asciiTheme="majorHAnsi" w:hAnsiTheme="majorHAnsi" w:cs="Arial"/>
          <w:b/>
          <w:bCs/>
          <w:sz w:val="20"/>
          <w:szCs w:val="20"/>
        </w:rPr>
        <w:t xml:space="preserve"> </w:t>
      </w:r>
      <w:r w:rsidRPr="008D2011">
        <w:rPr>
          <w:rFonts w:asciiTheme="majorHAnsi" w:hAnsiTheme="majorHAnsi" w:cs="Arial"/>
          <w:b/>
          <w:bCs/>
          <w:i/>
          <w:sz w:val="20"/>
          <w:szCs w:val="20"/>
        </w:rPr>
        <w:t>OBCHODNÉ PODMIENKY</w:t>
      </w:r>
      <w:r w:rsidR="003D7887" w:rsidRPr="008D2011">
        <w:rPr>
          <w:rFonts w:asciiTheme="majorHAnsi" w:hAnsiTheme="majorHAnsi" w:cs="Arial"/>
          <w:b/>
          <w:bCs/>
          <w:i/>
          <w:sz w:val="20"/>
          <w:szCs w:val="20"/>
        </w:rPr>
        <w:t xml:space="preserve"> </w:t>
      </w:r>
      <w:r w:rsidR="00C82453" w:rsidRPr="008D2011">
        <w:rPr>
          <w:rFonts w:asciiTheme="majorHAnsi" w:hAnsiTheme="majorHAnsi" w:cs="Arial"/>
          <w:b/>
          <w:bCs/>
          <w:i/>
          <w:sz w:val="20"/>
          <w:szCs w:val="20"/>
        </w:rPr>
        <w:t>USKUTOČNENIA</w:t>
      </w:r>
      <w:r w:rsidRPr="008D2011">
        <w:rPr>
          <w:rFonts w:asciiTheme="majorHAnsi" w:hAnsiTheme="majorHAnsi" w:cs="Arial"/>
          <w:b/>
          <w:bCs/>
          <w:i/>
          <w:sz w:val="20"/>
          <w:szCs w:val="20"/>
        </w:rPr>
        <w:t xml:space="preserve"> PREDMETU ZÁKAZKY</w:t>
      </w:r>
    </w:p>
    <w:p w14:paraId="128264AD" w14:textId="77777777" w:rsidR="004544DE" w:rsidRPr="008D2011" w:rsidRDefault="004544DE" w:rsidP="004544DE">
      <w:pPr>
        <w:spacing w:line="276" w:lineRule="auto"/>
        <w:jc w:val="right"/>
        <w:rPr>
          <w:rFonts w:asciiTheme="majorHAnsi" w:hAnsiTheme="majorHAnsi" w:cs="Arial"/>
          <w:b/>
          <w:bCs/>
          <w:sz w:val="20"/>
          <w:szCs w:val="20"/>
        </w:rPr>
      </w:pPr>
    </w:p>
    <w:p w14:paraId="63FA89F2" w14:textId="2E61F700" w:rsidR="00AB428F" w:rsidRPr="008D2011" w:rsidRDefault="008D3058" w:rsidP="00F91A9A">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Pr>
          <w:rFonts w:asciiTheme="majorHAnsi" w:hAnsiTheme="majorHAnsi" w:cs="Arial"/>
          <w:b/>
          <w:bCs/>
          <w:smallCaps/>
          <w:sz w:val="20"/>
          <w:szCs w:val="20"/>
        </w:rPr>
        <w:t>P</w:t>
      </w:r>
      <w:r w:rsidR="004544DE" w:rsidRPr="008D2011">
        <w:rPr>
          <w:rFonts w:asciiTheme="majorHAnsi" w:hAnsiTheme="majorHAnsi" w:cs="Arial"/>
          <w:b/>
          <w:bCs/>
          <w:smallCaps/>
          <w:sz w:val="20"/>
          <w:szCs w:val="20"/>
        </w:rPr>
        <w:t>okyny pre vypracovanie záväzných zmluvných podmienok</w:t>
      </w:r>
    </w:p>
    <w:p w14:paraId="7CEF996C" w14:textId="2723C153" w:rsidR="00FB7A6F" w:rsidRPr="008D2011" w:rsidRDefault="008E260A" w:rsidP="006A4DCA">
      <w:pPr>
        <w:pStyle w:val="ListParagraph"/>
        <w:numPr>
          <w:ilvl w:val="1"/>
          <w:numId w:val="41"/>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8D2011">
        <w:rPr>
          <w:rFonts w:asciiTheme="majorHAnsi" w:hAnsiTheme="majorHAnsi" w:cs="Arial"/>
          <w:sz w:val="20"/>
          <w:szCs w:val="20"/>
          <w:shd w:val="clear" w:color="auto" w:fill="FFFFFF" w:themeFill="background1"/>
        </w:rPr>
        <w:t xml:space="preserve">Uchádzač </w:t>
      </w:r>
      <w:r w:rsidR="00AB428F" w:rsidRPr="008D2011">
        <w:rPr>
          <w:rFonts w:asciiTheme="majorHAnsi" w:hAnsiTheme="majorHAnsi" w:cs="Arial"/>
          <w:sz w:val="20"/>
          <w:szCs w:val="20"/>
        </w:rPr>
        <w:t xml:space="preserve">vo svojej  ponuke predloží vyplnené a oprávnenou osobou uchádzača podpísané zmluvné podmienky </w:t>
      </w:r>
      <w:r w:rsidR="007629B3">
        <w:rPr>
          <w:rFonts w:asciiTheme="majorHAnsi" w:hAnsiTheme="majorHAnsi" w:cs="Arial"/>
          <w:sz w:val="20"/>
          <w:szCs w:val="20"/>
        </w:rPr>
        <w:t>uskutočnenia</w:t>
      </w:r>
      <w:r w:rsidR="00AB428F" w:rsidRPr="008D2011">
        <w:rPr>
          <w:rFonts w:asciiTheme="majorHAnsi" w:hAnsiTheme="majorHAnsi" w:cs="Arial"/>
          <w:sz w:val="20"/>
          <w:szCs w:val="20"/>
        </w:rPr>
        <w:t xml:space="preserve"> predmetu zákazky (návrh </w:t>
      </w:r>
      <w:r w:rsidR="00353710">
        <w:rPr>
          <w:rFonts w:asciiTheme="majorHAnsi" w:hAnsiTheme="majorHAnsi" w:cs="Arial"/>
          <w:sz w:val="20"/>
          <w:szCs w:val="20"/>
        </w:rPr>
        <w:t>m</w:t>
      </w:r>
      <w:r w:rsidR="006D64F0">
        <w:rPr>
          <w:rFonts w:asciiTheme="majorHAnsi" w:hAnsiTheme="majorHAnsi" w:cs="Arial"/>
          <w:sz w:val="20"/>
          <w:szCs w:val="20"/>
        </w:rPr>
        <w:t>andátnej zmluvy</w:t>
      </w:r>
      <w:r w:rsidR="008D2011" w:rsidRPr="008D2011">
        <w:rPr>
          <w:rFonts w:asciiTheme="majorHAnsi" w:hAnsiTheme="majorHAnsi" w:cs="Arial"/>
          <w:sz w:val="20"/>
          <w:szCs w:val="20"/>
        </w:rPr>
        <w:t xml:space="preserve"> </w:t>
      </w:r>
      <w:r w:rsidR="00AB428F" w:rsidRPr="008D2011">
        <w:rPr>
          <w:rFonts w:asciiTheme="majorHAnsi" w:hAnsiTheme="majorHAnsi" w:cs="Arial"/>
          <w:sz w:val="20"/>
          <w:szCs w:val="20"/>
        </w:rPr>
        <w:t xml:space="preserve">v jednom vyhotovení s jej prílohami), podľa tejto časti súťažných podkladov. </w:t>
      </w:r>
      <w:r w:rsidR="00353710">
        <w:rPr>
          <w:rFonts w:asciiTheme="majorHAnsi" w:hAnsiTheme="majorHAnsi" w:cs="Arial"/>
          <w:sz w:val="20"/>
          <w:szCs w:val="20"/>
        </w:rPr>
        <w:t>Mandátna z</w:t>
      </w:r>
      <w:r w:rsidR="00AB428F" w:rsidRPr="008D2011">
        <w:rPr>
          <w:rFonts w:asciiTheme="majorHAnsi" w:hAnsiTheme="majorHAnsi" w:cs="Arial"/>
          <w:sz w:val="20"/>
          <w:szCs w:val="20"/>
        </w:rPr>
        <w:t>mluva je prílohou tejto časti súťažných podkladov.</w:t>
      </w:r>
    </w:p>
    <w:p w14:paraId="0168A769" w14:textId="13AC540B" w:rsidR="00FB7A6F" w:rsidRPr="008D2011" w:rsidRDefault="008E260A" w:rsidP="006A4DCA">
      <w:pPr>
        <w:pStyle w:val="ListParagraph"/>
        <w:numPr>
          <w:ilvl w:val="1"/>
          <w:numId w:val="41"/>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8D2011">
        <w:rPr>
          <w:rFonts w:asciiTheme="majorHAnsi" w:hAnsiTheme="majorHAnsi" w:cs="Arial"/>
          <w:sz w:val="20"/>
          <w:szCs w:val="20"/>
          <w:shd w:val="clear" w:color="auto" w:fill="FFFFFF" w:themeFill="background1"/>
        </w:rPr>
        <w:t xml:space="preserve">Uzavretá </w:t>
      </w:r>
      <w:r w:rsidR="00353710">
        <w:rPr>
          <w:rFonts w:asciiTheme="majorHAnsi" w:hAnsiTheme="majorHAnsi" w:cs="Arial"/>
          <w:sz w:val="20"/>
          <w:szCs w:val="20"/>
          <w:shd w:val="clear" w:color="auto" w:fill="FFFFFF" w:themeFill="background1"/>
        </w:rPr>
        <w:t>m</w:t>
      </w:r>
      <w:r w:rsidR="006D64F0">
        <w:rPr>
          <w:rFonts w:asciiTheme="majorHAnsi" w:hAnsiTheme="majorHAnsi" w:cs="Arial"/>
          <w:sz w:val="20"/>
          <w:szCs w:val="20"/>
          <w:shd w:val="clear" w:color="auto" w:fill="FFFFFF" w:themeFill="background1"/>
        </w:rPr>
        <w:t xml:space="preserve">andátna </w:t>
      </w:r>
      <w:r w:rsidRPr="008D2011">
        <w:rPr>
          <w:rFonts w:asciiTheme="majorHAnsi" w:hAnsiTheme="majorHAnsi" w:cs="Arial"/>
          <w:sz w:val="20"/>
          <w:szCs w:val="20"/>
          <w:shd w:val="clear" w:color="auto" w:fill="FFFFFF" w:themeFill="background1"/>
        </w:rPr>
        <w:t>zmluva</w:t>
      </w:r>
      <w:r w:rsidR="008D2011" w:rsidRPr="008D2011">
        <w:rPr>
          <w:rFonts w:asciiTheme="majorHAnsi" w:hAnsiTheme="majorHAnsi" w:cs="Arial"/>
          <w:sz w:val="20"/>
          <w:szCs w:val="20"/>
          <w:shd w:val="clear" w:color="auto" w:fill="FFFFFF" w:themeFill="background1"/>
        </w:rPr>
        <w:t xml:space="preserve"> </w:t>
      </w:r>
      <w:r w:rsidRPr="008D2011">
        <w:rPr>
          <w:rFonts w:asciiTheme="majorHAnsi" w:hAnsiTheme="majorHAnsi" w:cs="Arial"/>
          <w:sz w:val="20"/>
          <w:szCs w:val="20"/>
          <w:shd w:val="clear" w:color="auto" w:fill="FFFFFF" w:themeFill="background1"/>
        </w:rPr>
        <w:t>nesmie byť v rozpore so súťažnými podkladmi a s ponukou predloženou úspešným uchádzačom.</w:t>
      </w:r>
    </w:p>
    <w:p w14:paraId="621A7C1D" w14:textId="4D7B7109" w:rsidR="005A6036" w:rsidRPr="008D2011" w:rsidRDefault="008E260A" w:rsidP="006A4DCA">
      <w:pPr>
        <w:pStyle w:val="ListParagraph"/>
        <w:numPr>
          <w:ilvl w:val="1"/>
          <w:numId w:val="41"/>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8D2011">
        <w:rPr>
          <w:rFonts w:asciiTheme="majorHAnsi" w:hAnsiTheme="majorHAnsi" w:cs="Arial"/>
          <w:sz w:val="20"/>
          <w:szCs w:val="20"/>
          <w:shd w:val="clear" w:color="auto" w:fill="FFFFFF" w:themeFill="background1"/>
        </w:rPr>
        <w:t>V</w:t>
      </w:r>
      <w:r w:rsidR="00AB428F" w:rsidRPr="008D2011">
        <w:rPr>
          <w:rFonts w:asciiTheme="majorHAnsi" w:hAnsiTheme="majorHAnsi" w:cs="Arial"/>
          <w:sz w:val="20"/>
          <w:szCs w:val="20"/>
          <w:shd w:val="clear" w:color="auto" w:fill="FFFFFF" w:themeFill="background1"/>
        </w:rPr>
        <w:t xml:space="preserve"> návrhu </w:t>
      </w:r>
      <w:r w:rsidR="00353710">
        <w:rPr>
          <w:rFonts w:asciiTheme="majorHAnsi" w:hAnsiTheme="majorHAnsi" w:cs="Arial"/>
          <w:sz w:val="20"/>
          <w:szCs w:val="20"/>
          <w:shd w:val="clear" w:color="auto" w:fill="FFFFFF" w:themeFill="background1"/>
        </w:rPr>
        <w:t>m</w:t>
      </w:r>
      <w:r w:rsidR="006D64F0">
        <w:rPr>
          <w:rFonts w:asciiTheme="majorHAnsi" w:hAnsiTheme="majorHAnsi" w:cs="Arial"/>
          <w:sz w:val="20"/>
          <w:szCs w:val="20"/>
          <w:shd w:val="clear" w:color="auto" w:fill="FFFFFF" w:themeFill="background1"/>
        </w:rPr>
        <w:t xml:space="preserve">andátnej </w:t>
      </w:r>
      <w:r w:rsidR="00AB428F" w:rsidRPr="008D2011">
        <w:rPr>
          <w:rFonts w:asciiTheme="majorHAnsi" w:hAnsiTheme="majorHAnsi" w:cs="Arial"/>
          <w:sz w:val="20"/>
          <w:szCs w:val="20"/>
          <w:shd w:val="clear" w:color="auto" w:fill="FFFFFF" w:themeFill="background1"/>
        </w:rPr>
        <w:t>zmluvy</w:t>
      </w:r>
      <w:r w:rsidR="008D2011" w:rsidRPr="008D2011">
        <w:rPr>
          <w:rFonts w:asciiTheme="majorHAnsi" w:hAnsiTheme="majorHAnsi" w:cs="Arial"/>
          <w:sz w:val="20"/>
          <w:szCs w:val="20"/>
          <w:shd w:val="clear" w:color="auto" w:fill="FFFFFF" w:themeFill="background1"/>
        </w:rPr>
        <w:t xml:space="preserve"> </w:t>
      </w:r>
      <w:r w:rsidRPr="008D2011">
        <w:rPr>
          <w:rFonts w:asciiTheme="majorHAnsi" w:hAnsiTheme="majorHAnsi" w:cs="Arial"/>
          <w:sz w:val="20"/>
          <w:szCs w:val="20"/>
          <w:shd w:val="clear" w:color="auto" w:fill="FFFFFF" w:themeFill="background1"/>
        </w:rPr>
        <w:t>sa namiesto pojmu „uchádzač“ uvádza pojem „</w:t>
      </w:r>
      <w:r w:rsidR="006D64F0">
        <w:rPr>
          <w:rFonts w:asciiTheme="majorHAnsi" w:hAnsiTheme="majorHAnsi" w:cs="Arial"/>
          <w:sz w:val="20"/>
          <w:szCs w:val="20"/>
          <w:shd w:val="clear" w:color="auto" w:fill="FFFFFF" w:themeFill="background1"/>
        </w:rPr>
        <w:t>mandatár</w:t>
      </w:r>
      <w:r w:rsidRPr="008D2011">
        <w:rPr>
          <w:rFonts w:asciiTheme="majorHAnsi" w:hAnsiTheme="majorHAnsi" w:cs="Arial"/>
          <w:sz w:val="20"/>
          <w:szCs w:val="20"/>
          <w:shd w:val="clear" w:color="auto" w:fill="FFFFFF" w:themeFill="background1"/>
        </w:rPr>
        <w:t>“ a namiesto pojmu „verejný obstarávateľ“ sa uvádza pojem „</w:t>
      </w:r>
      <w:r w:rsidR="006D64F0">
        <w:rPr>
          <w:rFonts w:asciiTheme="majorHAnsi" w:hAnsiTheme="majorHAnsi" w:cs="Arial"/>
          <w:sz w:val="20"/>
          <w:szCs w:val="20"/>
          <w:shd w:val="clear" w:color="auto" w:fill="FFFFFF" w:themeFill="background1"/>
        </w:rPr>
        <w:t>mandant</w:t>
      </w:r>
      <w:r w:rsidRPr="008D2011">
        <w:rPr>
          <w:rFonts w:asciiTheme="majorHAnsi" w:hAnsiTheme="majorHAnsi" w:cs="Arial"/>
          <w:sz w:val="20"/>
          <w:szCs w:val="20"/>
          <w:shd w:val="clear" w:color="auto" w:fill="FFFFFF" w:themeFill="background1"/>
        </w:rPr>
        <w:t>“.</w:t>
      </w:r>
    </w:p>
    <w:p w14:paraId="2D185514" w14:textId="2F6E33F9" w:rsidR="008E260A" w:rsidRPr="008D2011" w:rsidRDefault="008E260A" w:rsidP="006A4DCA">
      <w:pPr>
        <w:pStyle w:val="ListParagraph"/>
        <w:numPr>
          <w:ilvl w:val="1"/>
          <w:numId w:val="41"/>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8D2011">
        <w:rPr>
          <w:rFonts w:asciiTheme="majorHAnsi" w:hAnsiTheme="majorHAnsi" w:cs="Arial"/>
          <w:sz w:val="20"/>
          <w:szCs w:val="20"/>
          <w:shd w:val="clear" w:color="auto" w:fill="FFFFFF" w:themeFill="background1"/>
        </w:rPr>
        <w:t xml:space="preserve">Obchodné podmienky </w:t>
      </w:r>
      <w:r w:rsidR="007629B3">
        <w:rPr>
          <w:rFonts w:asciiTheme="majorHAnsi" w:hAnsiTheme="majorHAnsi" w:cs="Arial"/>
          <w:sz w:val="20"/>
          <w:szCs w:val="20"/>
          <w:shd w:val="clear" w:color="auto" w:fill="FFFFFF" w:themeFill="background1"/>
        </w:rPr>
        <w:t>uskutočnenia</w:t>
      </w:r>
      <w:r w:rsidRPr="008D2011">
        <w:rPr>
          <w:rFonts w:asciiTheme="majorHAnsi" w:hAnsiTheme="majorHAnsi" w:cs="Arial"/>
          <w:sz w:val="20"/>
          <w:szCs w:val="20"/>
          <w:shd w:val="clear" w:color="auto" w:fill="FFFFFF" w:themeFill="background1"/>
        </w:rPr>
        <w:t xml:space="preserve"> predmetu zákazky podľa tejto časti súťažných podkladov sú záväzným právnym dokumentom pre </w:t>
      </w:r>
      <w:r w:rsidR="007629B3">
        <w:rPr>
          <w:rFonts w:asciiTheme="majorHAnsi" w:hAnsiTheme="majorHAnsi" w:cs="Arial"/>
          <w:sz w:val="20"/>
          <w:szCs w:val="20"/>
          <w:shd w:val="clear" w:color="auto" w:fill="FFFFFF" w:themeFill="background1"/>
        </w:rPr>
        <w:t>uskutočnenie</w:t>
      </w:r>
      <w:r w:rsidRPr="008D2011">
        <w:rPr>
          <w:rFonts w:asciiTheme="majorHAnsi" w:hAnsiTheme="majorHAnsi" w:cs="Arial"/>
          <w:sz w:val="20"/>
          <w:szCs w:val="20"/>
          <w:shd w:val="clear" w:color="auto" w:fill="FFFFFF" w:themeFill="background1"/>
        </w:rPr>
        <w:t xml:space="preserve"> predmetu zákazky.</w:t>
      </w:r>
    </w:p>
    <w:p w14:paraId="1984B35D" w14:textId="21BC5C21" w:rsidR="008E260A" w:rsidRPr="008D2011" w:rsidRDefault="008E260A" w:rsidP="006A4DCA">
      <w:pPr>
        <w:pStyle w:val="ListParagraph"/>
        <w:numPr>
          <w:ilvl w:val="1"/>
          <w:numId w:val="41"/>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8D2011">
        <w:rPr>
          <w:rFonts w:asciiTheme="majorHAnsi" w:hAnsiTheme="majorHAnsi" w:cs="Arial"/>
          <w:sz w:val="20"/>
          <w:szCs w:val="20"/>
          <w:shd w:val="clear" w:color="auto" w:fill="FFFFFF" w:themeFill="background1"/>
        </w:rPr>
        <w:t xml:space="preserve">Uchádzač musí akceptovať </w:t>
      </w:r>
      <w:r w:rsidR="00353710">
        <w:rPr>
          <w:rFonts w:asciiTheme="majorHAnsi" w:hAnsiTheme="majorHAnsi" w:cs="Arial"/>
          <w:sz w:val="20"/>
          <w:szCs w:val="20"/>
          <w:shd w:val="clear" w:color="auto" w:fill="FFFFFF" w:themeFill="background1"/>
        </w:rPr>
        <w:t>m</w:t>
      </w:r>
      <w:r w:rsidR="006D64F0">
        <w:rPr>
          <w:rFonts w:asciiTheme="majorHAnsi" w:hAnsiTheme="majorHAnsi" w:cs="Arial"/>
          <w:sz w:val="20"/>
          <w:szCs w:val="20"/>
          <w:shd w:val="clear" w:color="auto" w:fill="FFFFFF" w:themeFill="background1"/>
        </w:rPr>
        <w:t xml:space="preserve">andátnu </w:t>
      </w:r>
      <w:r w:rsidRPr="008D2011">
        <w:rPr>
          <w:rFonts w:asciiTheme="majorHAnsi" w:hAnsiTheme="majorHAnsi" w:cs="Arial"/>
          <w:sz w:val="20"/>
          <w:szCs w:val="20"/>
          <w:shd w:val="clear" w:color="auto" w:fill="FFFFFF" w:themeFill="background1"/>
        </w:rPr>
        <w:t>zmluvu</w:t>
      </w:r>
      <w:r w:rsidR="008D2011" w:rsidRPr="008D2011">
        <w:rPr>
          <w:rFonts w:asciiTheme="majorHAnsi" w:hAnsiTheme="majorHAnsi" w:cs="Arial"/>
          <w:sz w:val="20"/>
          <w:szCs w:val="20"/>
          <w:shd w:val="clear" w:color="auto" w:fill="FFFFFF" w:themeFill="background1"/>
        </w:rPr>
        <w:t xml:space="preserve"> </w:t>
      </w:r>
      <w:r w:rsidR="00C811D7" w:rsidRPr="008D2011">
        <w:rPr>
          <w:rFonts w:asciiTheme="majorHAnsi" w:hAnsiTheme="majorHAnsi" w:cs="Arial"/>
          <w:sz w:val="20"/>
          <w:szCs w:val="20"/>
          <w:shd w:val="clear" w:color="auto" w:fill="FFFFFF" w:themeFill="background1"/>
        </w:rPr>
        <w:t xml:space="preserve">spolu s jej prílohami </w:t>
      </w:r>
      <w:r w:rsidRPr="008D2011">
        <w:rPr>
          <w:rFonts w:asciiTheme="majorHAnsi" w:hAnsiTheme="majorHAnsi" w:cs="Arial"/>
          <w:sz w:val="20"/>
          <w:szCs w:val="20"/>
          <w:shd w:val="clear" w:color="auto" w:fill="FFFFFF" w:themeFill="background1"/>
        </w:rPr>
        <w:t>bez akýchkoľvek zmien s výnimkou ustanovení, ktoré sú v</w:t>
      </w:r>
      <w:r w:rsidR="00353710">
        <w:rPr>
          <w:rFonts w:asciiTheme="majorHAnsi" w:hAnsiTheme="majorHAnsi" w:cs="Arial"/>
          <w:sz w:val="20"/>
          <w:szCs w:val="20"/>
          <w:shd w:val="clear" w:color="auto" w:fill="FFFFFF" w:themeFill="background1"/>
        </w:rPr>
        <w:t xml:space="preserve"> mandátnej </w:t>
      </w:r>
      <w:r w:rsidRPr="008D2011">
        <w:rPr>
          <w:rFonts w:asciiTheme="majorHAnsi" w:hAnsiTheme="majorHAnsi" w:cs="Arial"/>
          <w:sz w:val="20"/>
          <w:szCs w:val="20"/>
          <w:shd w:val="clear" w:color="auto" w:fill="FFFFFF" w:themeFill="background1"/>
        </w:rPr>
        <w:t>zmluve</w:t>
      </w:r>
      <w:r w:rsidR="008D2011" w:rsidRPr="008D2011">
        <w:rPr>
          <w:rFonts w:asciiTheme="majorHAnsi" w:hAnsiTheme="majorHAnsi" w:cs="Arial"/>
          <w:sz w:val="20"/>
          <w:szCs w:val="20"/>
          <w:shd w:val="clear" w:color="auto" w:fill="FFFFFF" w:themeFill="background1"/>
        </w:rPr>
        <w:t xml:space="preserve"> </w:t>
      </w:r>
      <w:r w:rsidR="00C811D7" w:rsidRPr="008D2011">
        <w:rPr>
          <w:rFonts w:asciiTheme="majorHAnsi" w:hAnsiTheme="majorHAnsi" w:cs="Arial"/>
          <w:sz w:val="20"/>
          <w:szCs w:val="20"/>
          <w:shd w:val="clear" w:color="auto" w:fill="FFFFFF" w:themeFill="background1"/>
        </w:rPr>
        <w:t>označené</w:t>
      </w:r>
      <w:r w:rsidRPr="008D2011">
        <w:rPr>
          <w:rFonts w:asciiTheme="majorHAnsi" w:hAnsiTheme="majorHAnsi" w:cs="Arial"/>
          <w:sz w:val="20"/>
          <w:szCs w:val="20"/>
          <w:shd w:val="clear" w:color="auto" w:fill="FFFFFF" w:themeFill="background1"/>
        </w:rPr>
        <w:t xml:space="preserve"> na doplnenie</w:t>
      </w:r>
      <w:r w:rsidR="00C811D7" w:rsidRPr="008D2011">
        <w:rPr>
          <w:rFonts w:asciiTheme="majorHAnsi" w:hAnsiTheme="majorHAnsi" w:cs="Arial"/>
          <w:sz w:val="20"/>
          <w:szCs w:val="20"/>
          <w:shd w:val="clear" w:color="auto" w:fill="FFFFFF" w:themeFill="background1"/>
        </w:rPr>
        <w:t xml:space="preserve"> (zvyčajne „vyplní uchádzač“</w:t>
      </w:r>
      <w:r w:rsidR="00AB428F" w:rsidRPr="008D2011">
        <w:rPr>
          <w:rFonts w:asciiTheme="majorHAnsi" w:hAnsiTheme="majorHAnsi" w:cs="Arial"/>
          <w:sz w:val="20"/>
          <w:szCs w:val="20"/>
          <w:shd w:val="clear" w:color="auto" w:fill="FFFFFF" w:themeFill="background1"/>
        </w:rPr>
        <w:t xml:space="preserve"> súčasťou takto označeného textu môžu byť aj ďalšie pokyny k spôsobu vyplnenia</w:t>
      </w:r>
      <w:r w:rsidR="00C811D7" w:rsidRPr="008D2011">
        <w:rPr>
          <w:rFonts w:asciiTheme="majorHAnsi" w:hAnsiTheme="majorHAnsi" w:cs="Arial"/>
          <w:sz w:val="20"/>
          <w:szCs w:val="20"/>
          <w:shd w:val="clear" w:color="auto" w:fill="FFFFFF" w:themeFill="background1"/>
        </w:rPr>
        <w:t>)</w:t>
      </w:r>
      <w:r w:rsidRPr="008D2011">
        <w:rPr>
          <w:rFonts w:asciiTheme="majorHAnsi" w:hAnsiTheme="majorHAnsi" w:cs="Arial"/>
          <w:sz w:val="20"/>
          <w:szCs w:val="20"/>
          <w:shd w:val="clear" w:color="auto" w:fill="FFFFFF" w:themeFill="background1"/>
        </w:rPr>
        <w:t>.</w:t>
      </w:r>
    </w:p>
    <w:p w14:paraId="0696C3E2" w14:textId="39970543" w:rsidR="008E260A" w:rsidRPr="008D2011" w:rsidRDefault="005E4A63" w:rsidP="006A4DCA">
      <w:pPr>
        <w:pStyle w:val="ListParagraph"/>
        <w:numPr>
          <w:ilvl w:val="1"/>
          <w:numId w:val="41"/>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8D2011">
        <w:rPr>
          <w:rFonts w:asciiTheme="majorHAnsi" w:hAnsiTheme="majorHAnsi" w:cs="Arial"/>
          <w:sz w:val="20"/>
          <w:szCs w:val="20"/>
          <w:shd w:val="clear" w:color="auto" w:fill="FFFFFF" w:themeFill="background1"/>
        </w:rPr>
        <w:t>Verejný obstarávateľ vyžaduje v plnej miere akceptovať záväzky zmluvných strán, ktoré sú uvedené v súťažných podkladoch a v prílohe k tejto časti súťažných podkladov.</w:t>
      </w:r>
    </w:p>
    <w:p w14:paraId="78FA6F3A" w14:textId="125FB1B7" w:rsidR="00FB7A6F" w:rsidRPr="008D2011" w:rsidRDefault="008E260A" w:rsidP="006A4DCA">
      <w:pPr>
        <w:pStyle w:val="ListParagraph"/>
        <w:numPr>
          <w:ilvl w:val="1"/>
          <w:numId w:val="41"/>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8D2011">
        <w:rPr>
          <w:rFonts w:asciiTheme="majorHAnsi" w:hAnsiTheme="majorHAnsi" w:cs="Arial"/>
          <w:sz w:val="20"/>
          <w:szCs w:val="20"/>
          <w:shd w:val="clear" w:color="auto" w:fill="FFFFFF" w:themeFill="background1"/>
        </w:rPr>
        <w:t xml:space="preserve">Zmeny </w:t>
      </w:r>
      <w:r w:rsidR="00353710">
        <w:rPr>
          <w:rFonts w:asciiTheme="majorHAnsi" w:hAnsiTheme="majorHAnsi" w:cs="Arial"/>
          <w:sz w:val="20"/>
          <w:szCs w:val="20"/>
          <w:shd w:val="clear" w:color="auto" w:fill="FFFFFF" w:themeFill="background1"/>
        </w:rPr>
        <w:t>m</w:t>
      </w:r>
      <w:r w:rsidR="00FC7FBB">
        <w:rPr>
          <w:rFonts w:asciiTheme="majorHAnsi" w:hAnsiTheme="majorHAnsi" w:cs="Arial"/>
          <w:sz w:val="20"/>
          <w:szCs w:val="20"/>
          <w:shd w:val="clear" w:color="auto" w:fill="FFFFFF" w:themeFill="background1"/>
        </w:rPr>
        <w:t xml:space="preserve">andátnej </w:t>
      </w:r>
      <w:r w:rsidRPr="008D2011">
        <w:rPr>
          <w:rFonts w:asciiTheme="majorHAnsi" w:hAnsiTheme="majorHAnsi" w:cs="Arial"/>
          <w:sz w:val="20"/>
          <w:szCs w:val="20"/>
          <w:shd w:val="clear" w:color="auto" w:fill="FFFFFF" w:themeFill="background1"/>
        </w:rPr>
        <w:t>zmluvy</w:t>
      </w:r>
      <w:r w:rsidR="008D2011" w:rsidRPr="008D2011">
        <w:rPr>
          <w:rFonts w:asciiTheme="majorHAnsi" w:hAnsiTheme="majorHAnsi" w:cs="Arial"/>
          <w:sz w:val="20"/>
          <w:szCs w:val="20"/>
          <w:shd w:val="clear" w:color="auto" w:fill="FFFFFF" w:themeFill="background1"/>
        </w:rPr>
        <w:t xml:space="preserve"> </w:t>
      </w:r>
      <w:r w:rsidRPr="008D2011">
        <w:rPr>
          <w:rFonts w:asciiTheme="majorHAnsi" w:hAnsiTheme="majorHAnsi" w:cs="Arial"/>
          <w:sz w:val="20"/>
          <w:szCs w:val="20"/>
          <w:shd w:val="clear" w:color="auto" w:fill="FFFFFF" w:themeFill="background1"/>
        </w:rPr>
        <w:t>je možné vykonať iba v súlade s § 18 zákona o verejnom obstarávaní.</w:t>
      </w:r>
    </w:p>
    <w:p w14:paraId="7104D37A" w14:textId="5EFFB215" w:rsidR="00B559C8" w:rsidRPr="000E6AB5" w:rsidRDefault="008E260A" w:rsidP="006A4DCA">
      <w:pPr>
        <w:pStyle w:val="ListParagraph"/>
        <w:numPr>
          <w:ilvl w:val="1"/>
          <w:numId w:val="41"/>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8D2011">
        <w:rPr>
          <w:rFonts w:asciiTheme="majorHAnsi" w:hAnsiTheme="majorHAnsi" w:cs="Arial"/>
          <w:sz w:val="20"/>
          <w:szCs w:val="20"/>
          <w:shd w:val="clear" w:color="auto" w:fill="FFFFFF" w:themeFill="background1"/>
        </w:rPr>
        <w:t>Verejný</w:t>
      </w:r>
      <w:r w:rsidRPr="008D2011">
        <w:rPr>
          <w:rFonts w:asciiTheme="majorHAnsi" w:hAnsiTheme="majorHAnsi" w:cs="Arial"/>
          <w:sz w:val="20"/>
          <w:szCs w:val="20"/>
        </w:rPr>
        <w:t xml:space="preserve"> </w:t>
      </w:r>
      <w:r w:rsidRPr="008D2011">
        <w:rPr>
          <w:rFonts w:asciiTheme="majorHAnsi" w:hAnsiTheme="majorHAnsi" w:cs="Arial"/>
          <w:sz w:val="20"/>
          <w:szCs w:val="20"/>
          <w:shd w:val="clear" w:color="auto" w:fill="FFFFFF" w:themeFill="background1"/>
        </w:rPr>
        <w:t>obstarávateľ</w:t>
      </w:r>
      <w:r w:rsidRPr="008D2011">
        <w:rPr>
          <w:rFonts w:asciiTheme="majorHAnsi" w:hAnsiTheme="majorHAnsi" w:cs="Arial"/>
          <w:sz w:val="20"/>
          <w:szCs w:val="20"/>
        </w:rPr>
        <w:t xml:space="preserve"> môže odstúpiť od </w:t>
      </w:r>
      <w:r w:rsidR="00353710">
        <w:rPr>
          <w:rFonts w:asciiTheme="majorHAnsi" w:hAnsiTheme="majorHAnsi" w:cs="Arial"/>
          <w:sz w:val="20"/>
          <w:szCs w:val="20"/>
        </w:rPr>
        <w:t>m</w:t>
      </w:r>
      <w:r w:rsidR="00FC7FBB">
        <w:rPr>
          <w:rFonts w:asciiTheme="majorHAnsi" w:hAnsiTheme="majorHAnsi" w:cs="Arial"/>
          <w:sz w:val="20"/>
          <w:szCs w:val="20"/>
        </w:rPr>
        <w:t xml:space="preserve">andátnej </w:t>
      </w:r>
      <w:r w:rsidRPr="008D2011">
        <w:rPr>
          <w:rFonts w:asciiTheme="majorHAnsi" w:hAnsiTheme="majorHAnsi" w:cs="Arial"/>
          <w:sz w:val="20"/>
          <w:szCs w:val="20"/>
        </w:rPr>
        <w:t xml:space="preserve">zmluvy </w:t>
      </w:r>
      <w:r w:rsidR="008D2011" w:rsidRPr="008D2011">
        <w:rPr>
          <w:rFonts w:asciiTheme="majorHAnsi" w:hAnsiTheme="majorHAnsi" w:cs="Arial"/>
          <w:sz w:val="20"/>
          <w:szCs w:val="20"/>
        </w:rPr>
        <w:t xml:space="preserve"> </w:t>
      </w:r>
      <w:r w:rsidRPr="008D2011">
        <w:rPr>
          <w:rFonts w:asciiTheme="majorHAnsi" w:hAnsiTheme="majorHAnsi" w:cs="Arial"/>
          <w:sz w:val="20"/>
          <w:szCs w:val="20"/>
        </w:rPr>
        <w:t xml:space="preserve">okrem dôvodov </w:t>
      </w:r>
      <w:r w:rsidR="005A6036" w:rsidRPr="008D2011">
        <w:rPr>
          <w:rFonts w:asciiTheme="majorHAnsi" w:hAnsiTheme="majorHAnsi" w:cs="Arial"/>
          <w:sz w:val="20"/>
          <w:szCs w:val="20"/>
        </w:rPr>
        <w:t xml:space="preserve">v nej </w:t>
      </w:r>
      <w:r w:rsidR="00931633" w:rsidRPr="008D2011">
        <w:rPr>
          <w:rFonts w:asciiTheme="majorHAnsi" w:hAnsiTheme="majorHAnsi" w:cs="Arial"/>
          <w:sz w:val="20"/>
          <w:szCs w:val="20"/>
        </w:rPr>
        <w:t xml:space="preserve">uvedených aj v súlade </w:t>
      </w:r>
      <w:r w:rsidRPr="008D2011">
        <w:rPr>
          <w:rFonts w:asciiTheme="majorHAnsi" w:hAnsiTheme="majorHAnsi" w:cs="Arial"/>
          <w:sz w:val="20"/>
          <w:szCs w:val="20"/>
        </w:rPr>
        <w:t>s § 19</w:t>
      </w:r>
      <w:r w:rsidRPr="000E6AB5">
        <w:rPr>
          <w:rFonts w:asciiTheme="majorHAnsi" w:hAnsiTheme="majorHAnsi" w:cs="Arial"/>
          <w:sz w:val="20"/>
          <w:szCs w:val="20"/>
        </w:rPr>
        <w:t xml:space="preserve"> zákona o verejnom obstarávaní</w:t>
      </w:r>
      <w:r w:rsidR="005A6036" w:rsidRPr="000E6AB5">
        <w:rPr>
          <w:rFonts w:asciiTheme="majorHAnsi" w:hAnsiTheme="majorHAnsi" w:cs="Arial"/>
          <w:sz w:val="20"/>
          <w:szCs w:val="20"/>
        </w:rPr>
        <w:t>.</w:t>
      </w:r>
    </w:p>
    <w:p w14:paraId="4C476AC3" w14:textId="77777777" w:rsidR="005A6036" w:rsidRPr="000E6AB5" w:rsidRDefault="005A6036" w:rsidP="005A6036">
      <w:pPr>
        <w:shd w:val="clear" w:color="auto" w:fill="FFFFFF" w:themeFill="background1"/>
        <w:tabs>
          <w:tab w:val="left" w:pos="567"/>
        </w:tabs>
        <w:jc w:val="both"/>
        <w:rPr>
          <w:rFonts w:asciiTheme="majorHAnsi" w:hAnsiTheme="majorHAnsi" w:cs="Arial"/>
          <w:sz w:val="20"/>
          <w:szCs w:val="20"/>
        </w:rPr>
      </w:pPr>
    </w:p>
    <w:p w14:paraId="1BFEE215" w14:textId="4BE38451" w:rsidR="0072706A" w:rsidRPr="000E6AB5" w:rsidRDefault="005A6036" w:rsidP="00F91A9A">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N</w:t>
      </w:r>
      <w:r w:rsidR="0059512A" w:rsidRPr="000E6AB5">
        <w:rPr>
          <w:rFonts w:asciiTheme="majorHAnsi" w:hAnsiTheme="majorHAnsi" w:cs="Arial"/>
          <w:b/>
          <w:bCs/>
          <w:smallCaps/>
          <w:sz w:val="20"/>
          <w:szCs w:val="20"/>
        </w:rPr>
        <w:t>ávrh zmluvy</w:t>
      </w:r>
    </w:p>
    <w:p w14:paraId="6C867C56" w14:textId="7C316409" w:rsidR="001D34DE" w:rsidRPr="000E6AB5" w:rsidRDefault="00D012CA" w:rsidP="0072706A">
      <w:pPr>
        <w:rPr>
          <w:rFonts w:asciiTheme="majorHAnsi" w:hAnsiTheme="majorHAnsi" w:cs="Arial"/>
          <w:sz w:val="20"/>
          <w:szCs w:val="20"/>
        </w:rPr>
      </w:pPr>
      <w:r w:rsidRPr="000E6AB5">
        <w:rPr>
          <w:rFonts w:asciiTheme="majorHAnsi" w:hAnsiTheme="majorHAnsi" w:cs="Arial"/>
          <w:bCs/>
          <w:sz w:val="20"/>
          <w:szCs w:val="20"/>
        </w:rPr>
        <w:t xml:space="preserve">Návrh </w:t>
      </w:r>
      <w:r w:rsidR="00353710">
        <w:rPr>
          <w:rFonts w:asciiTheme="majorHAnsi" w:hAnsiTheme="majorHAnsi" w:cs="Arial"/>
          <w:bCs/>
          <w:sz w:val="20"/>
          <w:szCs w:val="20"/>
        </w:rPr>
        <w:t>m</w:t>
      </w:r>
      <w:r w:rsidR="00FC7FBB">
        <w:rPr>
          <w:rFonts w:asciiTheme="majorHAnsi" w:hAnsiTheme="majorHAnsi" w:cs="Arial"/>
          <w:bCs/>
          <w:sz w:val="20"/>
          <w:szCs w:val="20"/>
        </w:rPr>
        <w:t>andátnej zmluvy</w:t>
      </w:r>
      <w:r w:rsidRPr="000E6AB5">
        <w:rPr>
          <w:rFonts w:asciiTheme="majorHAnsi" w:hAnsiTheme="majorHAnsi" w:cs="Arial"/>
          <w:bCs/>
          <w:sz w:val="20"/>
          <w:szCs w:val="20"/>
        </w:rPr>
        <w:t xml:space="preserve"> tvor</w:t>
      </w:r>
      <w:r w:rsidR="008D2011">
        <w:rPr>
          <w:rFonts w:asciiTheme="majorHAnsi" w:hAnsiTheme="majorHAnsi" w:cs="Arial"/>
          <w:bCs/>
          <w:sz w:val="20"/>
          <w:szCs w:val="20"/>
        </w:rPr>
        <w:t>í</w:t>
      </w:r>
      <w:r w:rsidRPr="000E6AB5">
        <w:rPr>
          <w:rFonts w:asciiTheme="majorHAnsi" w:hAnsiTheme="majorHAnsi" w:cs="Arial"/>
          <w:bCs/>
          <w:sz w:val="20"/>
          <w:szCs w:val="20"/>
        </w:rPr>
        <w:t xml:space="preserve"> prílohu</w:t>
      </w:r>
      <w:r w:rsidR="003133F3">
        <w:rPr>
          <w:rFonts w:asciiTheme="majorHAnsi" w:hAnsiTheme="majorHAnsi" w:cs="Arial"/>
          <w:bCs/>
          <w:sz w:val="20"/>
          <w:szCs w:val="20"/>
        </w:rPr>
        <w:t xml:space="preserve"> č.1</w:t>
      </w:r>
      <w:r w:rsidRPr="000E6AB5">
        <w:rPr>
          <w:rFonts w:asciiTheme="majorHAnsi" w:hAnsiTheme="majorHAnsi" w:cs="Arial"/>
          <w:bCs/>
          <w:sz w:val="20"/>
          <w:szCs w:val="20"/>
        </w:rPr>
        <w:t xml:space="preserve"> tejto časti </w:t>
      </w:r>
      <w:r w:rsidR="003133F3">
        <w:rPr>
          <w:rFonts w:asciiTheme="majorHAnsi" w:hAnsiTheme="majorHAnsi" w:cs="Arial"/>
          <w:bCs/>
          <w:sz w:val="20"/>
          <w:szCs w:val="20"/>
        </w:rPr>
        <w:t xml:space="preserve">C </w:t>
      </w:r>
      <w:r w:rsidR="003133F3" w:rsidRPr="003133F3">
        <w:rPr>
          <w:rFonts w:asciiTheme="majorHAnsi" w:hAnsiTheme="majorHAnsi" w:cs="Arial"/>
          <w:bCs/>
          <w:i/>
          <w:iCs/>
          <w:sz w:val="20"/>
          <w:szCs w:val="20"/>
        </w:rPr>
        <w:t>OBCHODNÉ PODMIENKY USKUTOČNENIA PREDMETU ZÁKAZKY</w:t>
      </w:r>
      <w:r w:rsidR="003133F3" w:rsidRPr="003133F3">
        <w:rPr>
          <w:rFonts w:asciiTheme="majorHAnsi" w:hAnsiTheme="majorHAnsi" w:cs="Arial"/>
          <w:bCs/>
          <w:sz w:val="20"/>
          <w:szCs w:val="20"/>
        </w:rPr>
        <w:t xml:space="preserve"> </w:t>
      </w:r>
      <w:r w:rsidRPr="000E6AB5">
        <w:rPr>
          <w:rFonts w:asciiTheme="majorHAnsi" w:hAnsiTheme="majorHAnsi" w:cs="Arial"/>
          <w:bCs/>
          <w:sz w:val="20"/>
          <w:szCs w:val="20"/>
        </w:rPr>
        <w:t>súťažných podkladov.</w:t>
      </w:r>
    </w:p>
    <w:p w14:paraId="7E5CDEF5" w14:textId="77777777" w:rsidR="005A6036" w:rsidRPr="000E6AB5" w:rsidRDefault="005A6036">
      <w:pPr>
        <w:rPr>
          <w:rFonts w:asciiTheme="majorHAnsi" w:hAnsiTheme="majorHAnsi" w:cs="Arial"/>
          <w:sz w:val="22"/>
          <w:szCs w:val="22"/>
        </w:rPr>
      </w:pPr>
      <w:r w:rsidRPr="000E6AB5">
        <w:rPr>
          <w:rFonts w:asciiTheme="majorHAnsi" w:hAnsiTheme="majorHAnsi" w:cs="Arial"/>
          <w:sz w:val="22"/>
          <w:szCs w:val="22"/>
        </w:rPr>
        <w:br w:type="page"/>
      </w:r>
    </w:p>
    <w:p w14:paraId="45219762" w14:textId="4D167723" w:rsidR="001D34DE" w:rsidRPr="000E6AB5" w:rsidRDefault="001D34DE" w:rsidP="00356B32">
      <w:pPr>
        <w:tabs>
          <w:tab w:val="left" w:pos="567"/>
        </w:tabs>
        <w:jc w:val="right"/>
        <w:rPr>
          <w:rFonts w:asciiTheme="majorHAnsi" w:hAnsiTheme="majorHAnsi" w:cs="Arial"/>
          <w:sz w:val="20"/>
          <w:szCs w:val="20"/>
        </w:rPr>
      </w:pPr>
    </w:p>
    <w:p w14:paraId="34B955FB" w14:textId="408AFDF8" w:rsidR="001D34DE" w:rsidRPr="000E6AB5" w:rsidRDefault="003133F3" w:rsidP="003133F3">
      <w:pPr>
        <w:tabs>
          <w:tab w:val="left" w:pos="567"/>
        </w:tabs>
        <w:overflowPunct w:val="0"/>
        <w:autoSpaceDE w:val="0"/>
        <w:autoSpaceDN w:val="0"/>
        <w:adjustRightInd w:val="0"/>
        <w:ind w:left="6381" w:hanging="6523"/>
        <w:jc w:val="right"/>
        <w:textAlignment w:val="baseline"/>
        <w:rPr>
          <w:rFonts w:asciiTheme="majorHAnsi" w:hAnsiTheme="majorHAnsi" w:cs="Arial"/>
          <w:b/>
          <w:bCs/>
          <w:sz w:val="20"/>
          <w:szCs w:val="20"/>
        </w:rPr>
      </w:pPr>
      <w:r w:rsidRPr="003133F3">
        <w:rPr>
          <w:rFonts w:asciiTheme="majorHAnsi" w:hAnsiTheme="majorHAnsi" w:cs="Arial"/>
          <w:b/>
          <w:bCs/>
          <w:sz w:val="20"/>
          <w:szCs w:val="20"/>
        </w:rPr>
        <w:t xml:space="preserve">Príloha č. 1 časti </w:t>
      </w:r>
      <w:r>
        <w:rPr>
          <w:rFonts w:asciiTheme="majorHAnsi" w:hAnsiTheme="majorHAnsi" w:cs="Arial"/>
          <w:b/>
          <w:bCs/>
          <w:sz w:val="20"/>
          <w:szCs w:val="20"/>
        </w:rPr>
        <w:t>C</w:t>
      </w:r>
      <w:r w:rsidRPr="003133F3">
        <w:rPr>
          <w:rFonts w:asciiTheme="majorHAnsi" w:hAnsiTheme="majorHAnsi" w:cs="Arial"/>
          <w:b/>
          <w:bCs/>
          <w:sz w:val="20"/>
          <w:szCs w:val="20"/>
        </w:rPr>
        <w:t xml:space="preserve"> </w:t>
      </w:r>
      <w:r w:rsidRPr="008D2011">
        <w:rPr>
          <w:rFonts w:asciiTheme="majorHAnsi" w:hAnsiTheme="majorHAnsi" w:cs="Arial"/>
          <w:b/>
          <w:bCs/>
          <w:i/>
          <w:sz w:val="20"/>
          <w:szCs w:val="20"/>
        </w:rPr>
        <w:t>OBCHODNÉ PODMIENKY USKUTOČNENIA PREDMETU ZÁKAZKY</w:t>
      </w:r>
    </w:p>
    <w:p w14:paraId="1F4FFB6A" w14:textId="71E54A56" w:rsidR="001D34DE" w:rsidRPr="000E6AB5" w:rsidRDefault="001D34DE" w:rsidP="002E0FA1">
      <w:pPr>
        <w:pStyle w:val="BodyText"/>
        <w:tabs>
          <w:tab w:val="left" w:pos="567"/>
        </w:tabs>
        <w:rPr>
          <w:rFonts w:asciiTheme="majorHAnsi" w:hAnsiTheme="majorHAnsi" w:cs="Arial"/>
          <w:sz w:val="20"/>
          <w:szCs w:val="20"/>
        </w:rPr>
      </w:pPr>
    </w:p>
    <w:p w14:paraId="06393105" w14:textId="2278574E" w:rsidR="008D2011" w:rsidRPr="000E6AB5" w:rsidRDefault="008D2011" w:rsidP="008D2011">
      <w:pPr>
        <w:rPr>
          <w:rFonts w:asciiTheme="majorHAnsi" w:hAnsiTheme="majorHAnsi" w:cs="Arial"/>
          <w:sz w:val="20"/>
          <w:szCs w:val="20"/>
        </w:rPr>
      </w:pPr>
    </w:p>
    <w:p w14:paraId="04D9ED04" w14:textId="77777777" w:rsidR="003C0DC3" w:rsidRPr="00346C3F" w:rsidRDefault="003C0DC3" w:rsidP="003C0DC3">
      <w:pPr>
        <w:jc w:val="center"/>
        <w:rPr>
          <w:rFonts w:ascii="Cambria" w:hAnsi="Cambria" w:cs="Arial"/>
          <w:b/>
          <w:bCs/>
        </w:rPr>
      </w:pPr>
      <w:r w:rsidRPr="008A7034">
        <w:rPr>
          <w:rFonts w:ascii="Cambria" w:hAnsi="Cambria" w:cs="Arial"/>
          <w:b/>
          <w:bCs/>
          <w:sz w:val="28"/>
        </w:rPr>
        <w:t xml:space="preserve">Mandátna zmluva na výkon </w:t>
      </w:r>
      <w:r>
        <w:rPr>
          <w:rFonts w:ascii="Cambria" w:hAnsi="Cambria" w:cs="Arial"/>
          <w:b/>
          <w:bCs/>
          <w:sz w:val="28"/>
        </w:rPr>
        <w:t xml:space="preserve">činnosti </w:t>
      </w:r>
      <w:r w:rsidRPr="008A7034">
        <w:rPr>
          <w:rFonts w:ascii="Cambria" w:hAnsi="Cambria" w:cs="Arial"/>
          <w:b/>
          <w:bCs/>
          <w:sz w:val="28"/>
        </w:rPr>
        <w:t xml:space="preserve">technického dozoru </w:t>
      </w:r>
      <w:r w:rsidRPr="00346C3F">
        <w:rPr>
          <w:rFonts w:ascii="Cambria" w:hAnsi="Cambria" w:cs="Arial"/>
          <w:b/>
          <w:bCs/>
        </w:rPr>
        <w:t xml:space="preserve">č. </w:t>
      </w:r>
      <w:r w:rsidRPr="00346C3F">
        <w:rPr>
          <w:rFonts w:ascii="Cambria" w:hAnsi="Cambria" w:cs="Arial"/>
        </w:rPr>
        <w:t>&lt;</w:t>
      </w:r>
      <w:r w:rsidRPr="00346C3F">
        <w:rPr>
          <w:rFonts w:ascii="Cambria" w:hAnsi="Cambria" w:cs="Arial"/>
          <w:color w:val="00B0F0"/>
        </w:rPr>
        <w:t>vyplní VO</w:t>
      </w:r>
      <w:r w:rsidRPr="00346C3F">
        <w:rPr>
          <w:rFonts w:ascii="Cambria" w:hAnsi="Cambria" w:cs="Arial"/>
        </w:rPr>
        <w:t>&gt;</w:t>
      </w:r>
    </w:p>
    <w:p w14:paraId="37666388" w14:textId="77777777" w:rsidR="003C0DC3" w:rsidRPr="00346C3F" w:rsidRDefault="003C0DC3" w:rsidP="003C0DC3">
      <w:pPr>
        <w:jc w:val="center"/>
        <w:rPr>
          <w:rFonts w:ascii="Cambria" w:hAnsi="Cambria" w:cs="Arial"/>
          <w:sz w:val="22"/>
          <w:szCs w:val="22"/>
        </w:rPr>
      </w:pPr>
      <w:r w:rsidRPr="00346C3F">
        <w:rPr>
          <w:rFonts w:ascii="Cambria" w:hAnsi="Cambria" w:cs="Arial"/>
          <w:sz w:val="22"/>
          <w:szCs w:val="22"/>
        </w:rPr>
        <w:t>uzatvorená podľa § 5</w:t>
      </w:r>
      <w:r>
        <w:rPr>
          <w:rFonts w:ascii="Cambria" w:hAnsi="Cambria" w:cs="Arial"/>
          <w:sz w:val="22"/>
          <w:szCs w:val="22"/>
        </w:rPr>
        <w:t>6</w:t>
      </w:r>
      <w:r w:rsidRPr="00346C3F">
        <w:rPr>
          <w:rFonts w:ascii="Cambria" w:hAnsi="Cambria" w:cs="Arial"/>
          <w:sz w:val="22"/>
          <w:szCs w:val="22"/>
        </w:rPr>
        <w:t>6 a nasl. zákona č. 513/1991 Zb. Obchodn</w:t>
      </w:r>
      <w:r>
        <w:rPr>
          <w:rFonts w:ascii="Cambria" w:hAnsi="Cambria" w:cs="Arial"/>
          <w:sz w:val="22"/>
          <w:szCs w:val="22"/>
        </w:rPr>
        <w:t>ého</w:t>
      </w:r>
      <w:r w:rsidRPr="00346C3F">
        <w:rPr>
          <w:rFonts w:ascii="Cambria" w:hAnsi="Cambria" w:cs="Arial"/>
          <w:sz w:val="22"/>
          <w:szCs w:val="22"/>
        </w:rPr>
        <w:t xml:space="preserve"> zákonník</w:t>
      </w:r>
      <w:r>
        <w:rPr>
          <w:rFonts w:ascii="Cambria" w:hAnsi="Cambria" w:cs="Arial"/>
          <w:sz w:val="22"/>
          <w:szCs w:val="22"/>
        </w:rPr>
        <w:t xml:space="preserve">a </w:t>
      </w:r>
      <w:r w:rsidRPr="00346C3F">
        <w:rPr>
          <w:rFonts w:ascii="Cambria" w:hAnsi="Cambria" w:cs="Arial"/>
          <w:sz w:val="22"/>
          <w:szCs w:val="22"/>
        </w:rPr>
        <w:t xml:space="preserve">v znení neskorších predpisov </w:t>
      </w:r>
    </w:p>
    <w:p w14:paraId="6E053145" w14:textId="77777777" w:rsidR="003C0DC3" w:rsidRDefault="003C0DC3" w:rsidP="003C0DC3">
      <w:pPr>
        <w:jc w:val="center"/>
        <w:rPr>
          <w:rFonts w:ascii="Cambria" w:hAnsi="Cambria" w:cs="Arial"/>
          <w:spacing w:val="-1"/>
          <w:sz w:val="22"/>
          <w:szCs w:val="22"/>
        </w:rPr>
      </w:pPr>
      <w:r w:rsidRPr="00346C3F">
        <w:rPr>
          <w:rFonts w:ascii="Cambria" w:hAnsi="Cambria" w:cs="Arial"/>
          <w:spacing w:val="-1"/>
          <w:sz w:val="22"/>
          <w:szCs w:val="22"/>
        </w:rPr>
        <w:t>(ďalej</w:t>
      </w:r>
      <w:r w:rsidRPr="00346C3F">
        <w:rPr>
          <w:rFonts w:ascii="Cambria" w:hAnsi="Cambria" w:cs="Arial"/>
          <w:spacing w:val="50"/>
          <w:sz w:val="22"/>
          <w:szCs w:val="22"/>
        </w:rPr>
        <w:t xml:space="preserve"> </w:t>
      </w:r>
      <w:r w:rsidRPr="00346C3F">
        <w:rPr>
          <w:rFonts w:ascii="Cambria" w:hAnsi="Cambria" w:cs="Arial"/>
          <w:spacing w:val="-1"/>
          <w:sz w:val="22"/>
          <w:szCs w:val="22"/>
        </w:rPr>
        <w:t>len</w:t>
      </w:r>
      <w:r w:rsidRPr="00346C3F">
        <w:rPr>
          <w:rFonts w:ascii="Cambria" w:hAnsi="Cambria" w:cs="Arial"/>
          <w:spacing w:val="1"/>
          <w:sz w:val="22"/>
          <w:szCs w:val="22"/>
        </w:rPr>
        <w:t xml:space="preserve"> </w:t>
      </w:r>
      <w:r w:rsidRPr="00346C3F">
        <w:rPr>
          <w:rFonts w:ascii="Cambria" w:hAnsi="Cambria" w:cs="Arial"/>
          <w:spacing w:val="-1"/>
          <w:sz w:val="22"/>
          <w:szCs w:val="22"/>
        </w:rPr>
        <w:t xml:space="preserve">„zmluva“) </w:t>
      </w:r>
    </w:p>
    <w:p w14:paraId="58400E3D" w14:textId="77777777" w:rsidR="003C0DC3" w:rsidRDefault="003C0DC3" w:rsidP="003C0DC3">
      <w:pPr>
        <w:jc w:val="center"/>
        <w:rPr>
          <w:rFonts w:ascii="Cambria" w:hAnsi="Cambria" w:cs="Arial"/>
          <w:spacing w:val="-1"/>
          <w:sz w:val="22"/>
          <w:szCs w:val="22"/>
        </w:rPr>
      </w:pPr>
      <w:r>
        <w:rPr>
          <w:rFonts w:ascii="Cambria" w:hAnsi="Cambria" w:cs="Arial"/>
          <w:spacing w:val="-1"/>
          <w:sz w:val="22"/>
          <w:szCs w:val="22"/>
        </w:rPr>
        <w:t>medzi:</w:t>
      </w:r>
    </w:p>
    <w:p w14:paraId="2C6F22D6" w14:textId="77777777" w:rsidR="003C0DC3" w:rsidRDefault="003C0DC3" w:rsidP="003C0DC3">
      <w:pPr>
        <w:rPr>
          <w:rFonts w:ascii="Cambria" w:hAnsi="Cambria" w:cs="Arial"/>
          <w:spacing w:val="-1"/>
          <w:sz w:val="22"/>
          <w:szCs w:val="22"/>
        </w:rPr>
      </w:pPr>
    </w:p>
    <w:p w14:paraId="3E983C11" w14:textId="77777777" w:rsidR="003C0DC3" w:rsidRPr="00346C3F" w:rsidRDefault="003C0DC3" w:rsidP="003C0DC3">
      <w:pPr>
        <w:rPr>
          <w:rFonts w:ascii="Cambria" w:hAnsi="Cambria" w:cs="Arial"/>
          <w:spacing w:val="-1"/>
          <w:sz w:val="22"/>
          <w:szCs w:val="22"/>
        </w:rPr>
      </w:pPr>
    </w:p>
    <w:p w14:paraId="71452739" w14:textId="77777777" w:rsidR="003C0DC3" w:rsidRPr="00346C3F" w:rsidRDefault="003C0DC3" w:rsidP="00B74B62">
      <w:pPr>
        <w:widowControl w:val="0"/>
        <w:numPr>
          <w:ilvl w:val="0"/>
          <w:numId w:val="47"/>
        </w:numPr>
        <w:tabs>
          <w:tab w:val="left" w:pos="-3544"/>
          <w:tab w:val="left" w:pos="-2268"/>
        </w:tabs>
        <w:kinsoku w:val="0"/>
        <w:overflowPunct w:val="0"/>
        <w:autoSpaceDE w:val="0"/>
        <w:autoSpaceDN w:val="0"/>
        <w:adjustRightInd w:val="0"/>
        <w:ind w:left="426" w:right="-22" w:hanging="426"/>
        <w:jc w:val="both"/>
        <w:rPr>
          <w:rFonts w:ascii="Cambria" w:hAnsi="Cambria" w:cs="Arial"/>
          <w:spacing w:val="-1"/>
          <w:sz w:val="22"/>
          <w:szCs w:val="22"/>
        </w:rPr>
      </w:pPr>
      <w:r>
        <w:rPr>
          <w:rFonts w:ascii="Cambria" w:hAnsi="Cambria" w:cs="Arial"/>
          <w:b/>
          <w:bCs/>
          <w:spacing w:val="-1"/>
          <w:sz w:val="22"/>
          <w:szCs w:val="22"/>
        </w:rPr>
        <w:t>Mandant</w:t>
      </w:r>
      <w:r w:rsidRPr="00346C3F">
        <w:rPr>
          <w:rFonts w:ascii="Cambria" w:hAnsi="Cambria" w:cs="Arial"/>
          <w:b/>
          <w:bCs/>
          <w:spacing w:val="-1"/>
          <w:sz w:val="22"/>
          <w:szCs w:val="22"/>
        </w:rPr>
        <w:t>:</w:t>
      </w:r>
    </w:p>
    <w:p w14:paraId="04FEA7C0" w14:textId="77777777" w:rsidR="003C0DC3" w:rsidRPr="00346C3F" w:rsidRDefault="003C0DC3" w:rsidP="003C0DC3">
      <w:pPr>
        <w:tabs>
          <w:tab w:val="left" w:pos="567"/>
          <w:tab w:val="left" w:pos="2835"/>
        </w:tabs>
        <w:kinsoku w:val="0"/>
        <w:overflowPunct w:val="0"/>
        <w:ind w:right="-22"/>
        <w:rPr>
          <w:rFonts w:ascii="Cambria" w:hAnsi="Cambria" w:cs="Arial"/>
          <w:spacing w:val="-1"/>
          <w:sz w:val="22"/>
          <w:szCs w:val="22"/>
        </w:rPr>
      </w:pPr>
      <w:r w:rsidRPr="00346C3F">
        <w:rPr>
          <w:rFonts w:ascii="Cambria" w:hAnsi="Cambria" w:cs="Arial"/>
          <w:spacing w:val="-1"/>
          <w:sz w:val="22"/>
          <w:szCs w:val="22"/>
        </w:rPr>
        <w:t>Názov:</w:t>
      </w:r>
      <w:r w:rsidRPr="00346C3F">
        <w:rPr>
          <w:rFonts w:ascii="Cambria" w:hAnsi="Cambria" w:cs="Arial"/>
          <w:spacing w:val="-1"/>
          <w:sz w:val="22"/>
          <w:szCs w:val="22"/>
        </w:rPr>
        <w:tab/>
      </w:r>
      <w:r w:rsidRPr="00346C3F">
        <w:rPr>
          <w:rFonts w:ascii="Cambria" w:hAnsi="Cambria" w:cs="Arial"/>
          <w:b/>
          <w:bCs/>
          <w:spacing w:val="-1"/>
          <w:sz w:val="22"/>
          <w:szCs w:val="22"/>
        </w:rPr>
        <w:t>Národná banka Slovenska</w:t>
      </w:r>
    </w:p>
    <w:p w14:paraId="387635E9" w14:textId="77777777" w:rsidR="003C0DC3" w:rsidRPr="00346C3F" w:rsidRDefault="003C0DC3" w:rsidP="003C0DC3">
      <w:pPr>
        <w:tabs>
          <w:tab w:val="left" w:pos="2835"/>
          <w:tab w:val="left" w:pos="2977"/>
        </w:tabs>
        <w:kinsoku w:val="0"/>
        <w:overflowPunct w:val="0"/>
        <w:ind w:right="-22"/>
        <w:rPr>
          <w:rFonts w:ascii="Cambria" w:hAnsi="Cambria" w:cs="Arial"/>
          <w:spacing w:val="39"/>
          <w:sz w:val="22"/>
          <w:szCs w:val="22"/>
        </w:rPr>
      </w:pPr>
      <w:r w:rsidRPr="00346C3F">
        <w:rPr>
          <w:rFonts w:ascii="Cambria" w:hAnsi="Cambria" w:cs="Arial"/>
          <w:spacing w:val="-1"/>
          <w:sz w:val="22"/>
          <w:szCs w:val="22"/>
        </w:rPr>
        <w:t>Sídlo:</w:t>
      </w:r>
      <w:r w:rsidRPr="00346C3F">
        <w:rPr>
          <w:rFonts w:ascii="Cambria" w:hAnsi="Cambria" w:cs="Arial"/>
          <w:spacing w:val="-1"/>
          <w:sz w:val="22"/>
          <w:szCs w:val="22"/>
        </w:rPr>
        <w:tab/>
        <w:t>Imricha</w:t>
      </w:r>
      <w:r w:rsidRPr="00346C3F">
        <w:rPr>
          <w:rFonts w:ascii="Cambria" w:hAnsi="Cambria" w:cs="Arial"/>
          <w:sz w:val="22"/>
          <w:szCs w:val="22"/>
        </w:rPr>
        <w:t xml:space="preserve"> </w:t>
      </w:r>
      <w:r w:rsidRPr="00346C3F">
        <w:rPr>
          <w:rFonts w:ascii="Cambria" w:hAnsi="Cambria" w:cs="Arial"/>
          <w:spacing w:val="-1"/>
          <w:sz w:val="22"/>
          <w:szCs w:val="22"/>
        </w:rPr>
        <w:t>Karvaša</w:t>
      </w:r>
      <w:r w:rsidRPr="00346C3F">
        <w:rPr>
          <w:rFonts w:ascii="Cambria" w:hAnsi="Cambria" w:cs="Arial"/>
          <w:sz w:val="22"/>
          <w:szCs w:val="22"/>
        </w:rPr>
        <w:t xml:space="preserve"> 1, 813</w:t>
      </w:r>
      <w:r w:rsidRPr="00346C3F">
        <w:rPr>
          <w:rFonts w:ascii="Cambria" w:hAnsi="Cambria" w:cs="Arial"/>
          <w:spacing w:val="-2"/>
          <w:sz w:val="22"/>
          <w:szCs w:val="22"/>
        </w:rPr>
        <w:t xml:space="preserve"> </w:t>
      </w:r>
      <w:r w:rsidRPr="00346C3F">
        <w:rPr>
          <w:rFonts w:ascii="Cambria" w:hAnsi="Cambria" w:cs="Arial"/>
          <w:sz w:val="22"/>
          <w:szCs w:val="22"/>
        </w:rPr>
        <w:t>25</w:t>
      </w:r>
      <w:r w:rsidRPr="00346C3F">
        <w:rPr>
          <w:rFonts w:ascii="Cambria" w:hAnsi="Cambria" w:cs="Arial"/>
          <w:spacing w:val="-2"/>
          <w:sz w:val="22"/>
          <w:szCs w:val="22"/>
        </w:rPr>
        <w:t xml:space="preserve"> </w:t>
      </w:r>
      <w:r w:rsidRPr="00346C3F">
        <w:rPr>
          <w:rFonts w:ascii="Cambria" w:hAnsi="Cambria" w:cs="Arial"/>
          <w:spacing w:val="-1"/>
          <w:sz w:val="22"/>
          <w:szCs w:val="22"/>
        </w:rPr>
        <w:t>Bratislava</w:t>
      </w:r>
      <w:r w:rsidRPr="00346C3F">
        <w:rPr>
          <w:rFonts w:ascii="Cambria" w:hAnsi="Cambria" w:cs="Arial"/>
          <w:spacing w:val="39"/>
          <w:sz w:val="22"/>
          <w:szCs w:val="22"/>
        </w:rPr>
        <w:t xml:space="preserve"> </w:t>
      </w:r>
    </w:p>
    <w:p w14:paraId="29FEF839" w14:textId="77777777" w:rsidR="003C0DC3" w:rsidRPr="00346C3F" w:rsidRDefault="003C0DC3" w:rsidP="003C0DC3">
      <w:pPr>
        <w:tabs>
          <w:tab w:val="left" w:pos="2835"/>
        </w:tabs>
        <w:kinsoku w:val="0"/>
        <w:overflowPunct w:val="0"/>
        <w:ind w:left="2835" w:right="-22" w:hanging="2835"/>
        <w:rPr>
          <w:rFonts w:ascii="Cambria" w:hAnsi="Cambria" w:cs="Arial"/>
          <w:spacing w:val="-1"/>
          <w:sz w:val="22"/>
          <w:szCs w:val="22"/>
        </w:rPr>
      </w:pPr>
      <w:r w:rsidRPr="00346C3F">
        <w:rPr>
          <w:rFonts w:ascii="Cambria" w:hAnsi="Cambria" w:cs="Arial"/>
          <w:spacing w:val="-1"/>
          <w:sz w:val="22"/>
          <w:szCs w:val="22"/>
        </w:rPr>
        <w:t>Zastúpený:</w:t>
      </w:r>
      <w:r w:rsidRPr="00346C3F">
        <w:rPr>
          <w:rFonts w:ascii="Cambria" w:hAnsi="Cambria" w:cs="Arial"/>
          <w:spacing w:val="-1"/>
          <w:sz w:val="22"/>
          <w:szCs w:val="22"/>
        </w:rPr>
        <w:tab/>
      </w:r>
      <w:r w:rsidRPr="00346C3F">
        <w:rPr>
          <w:rFonts w:ascii="Cambria" w:hAnsi="Cambria" w:cs="Arial"/>
          <w:sz w:val="22"/>
          <w:szCs w:val="22"/>
        </w:rPr>
        <w:t>&lt;</w:t>
      </w:r>
      <w:r w:rsidRPr="00346C3F">
        <w:rPr>
          <w:rFonts w:ascii="Cambria" w:hAnsi="Cambria" w:cs="Arial"/>
          <w:color w:val="00B0F0"/>
          <w:sz w:val="22"/>
          <w:szCs w:val="22"/>
        </w:rPr>
        <w:t>vyplní VO</w:t>
      </w:r>
      <w:r w:rsidRPr="00346C3F">
        <w:rPr>
          <w:rFonts w:ascii="Cambria" w:hAnsi="Cambria" w:cs="Arial"/>
          <w:sz w:val="22"/>
          <w:szCs w:val="22"/>
        </w:rPr>
        <w:t>&gt;</w:t>
      </w:r>
    </w:p>
    <w:p w14:paraId="35856E9C" w14:textId="77777777" w:rsidR="003C0DC3" w:rsidRPr="00346C3F" w:rsidRDefault="003C0DC3" w:rsidP="003C0DC3">
      <w:pPr>
        <w:tabs>
          <w:tab w:val="left" w:pos="567"/>
          <w:tab w:val="left" w:pos="2835"/>
        </w:tabs>
        <w:kinsoku w:val="0"/>
        <w:overflowPunct w:val="0"/>
        <w:ind w:right="-22"/>
        <w:rPr>
          <w:rFonts w:ascii="Cambria" w:hAnsi="Cambria" w:cs="Arial"/>
          <w:spacing w:val="-1"/>
          <w:sz w:val="22"/>
          <w:szCs w:val="22"/>
        </w:rPr>
      </w:pPr>
      <w:r w:rsidRPr="00346C3F">
        <w:rPr>
          <w:rFonts w:ascii="Cambria" w:hAnsi="Cambria" w:cs="Arial"/>
          <w:spacing w:val="-1"/>
          <w:sz w:val="22"/>
          <w:szCs w:val="22"/>
        </w:rPr>
        <w:t>Oprávnený rokovať vo veciach zmluvy:</w:t>
      </w:r>
    </w:p>
    <w:p w14:paraId="5AF13096" w14:textId="77777777" w:rsidR="003C0DC3" w:rsidRPr="00346C3F" w:rsidRDefault="003C0DC3" w:rsidP="003C0DC3">
      <w:pPr>
        <w:tabs>
          <w:tab w:val="left" w:pos="2835"/>
        </w:tabs>
        <w:kinsoku w:val="0"/>
        <w:overflowPunct w:val="0"/>
        <w:ind w:left="2835" w:right="-22" w:hanging="2835"/>
        <w:rPr>
          <w:rFonts w:ascii="Cambria" w:hAnsi="Cambria" w:cs="Arial"/>
          <w:spacing w:val="-1"/>
          <w:sz w:val="22"/>
          <w:szCs w:val="22"/>
        </w:rPr>
      </w:pPr>
      <w:r w:rsidRPr="00346C3F">
        <w:rPr>
          <w:rFonts w:ascii="Cambria" w:hAnsi="Cambria" w:cs="Arial"/>
          <w:spacing w:val="-1"/>
          <w:sz w:val="22"/>
          <w:szCs w:val="22"/>
        </w:rPr>
        <w:tab/>
      </w:r>
      <w:r w:rsidRPr="00346C3F">
        <w:rPr>
          <w:rFonts w:ascii="Cambria" w:hAnsi="Cambria" w:cs="Arial"/>
          <w:sz w:val="22"/>
          <w:szCs w:val="22"/>
        </w:rPr>
        <w:t>&lt;</w:t>
      </w:r>
      <w:r w:rsidRPr="00346C3F">
        <w:rPr>
          <w:rFonts w:ascii="Cambria" w:hAnsi="Cambria" w:cs="Arial"/>
          <w:color w:val="00B0F0"/>
          <w:sz w:val="22"/>
          <w:szCs w:val="22"/>
        </w:rPr>
        <w:t>vyplní VO</w:t>
      </w:r>
      <w:r w:rsidRPr="00346C3F">
        <w:rPr>
          <w:rFonts w:ascii="Cambria" w:hAnsi="Cambria" w:cs="Arial"/>
          <w:sz w:val="22"/>
          <w:szCs w:val="22"/>
        </w:rPr>
        <w:t>&gt;</w:t>
      </w:r>
    </w:p>
    <w:p w14:paraId="71E1C321" w14:textId="77777777" w:rsidR="003C0DC3" w:rsidRPr="00346C3F" w:rsidRDefault="003C0DC3" w:rsidP="003C0DC3">
      <w:pPr>
        <w:tabs>
          <w:tab w:val="left" w:pos="567"/>
          <w:tab w:val="left" w:pos="2835"/>
        </w:tabs>
        <w:kinsoku w:val="0"/>
        <w:overflowPunct w:val="0"/>
        <w:ind w:right="-22"/>
        <w:rPr>
          <w:rFonts w:ascii="Cambria" w:hAnsi="Cambria" w:cs="Arial"/>
          <w:spacing w:val="-1"/>
          <w:sz w:val="22"/>
          <w:szCs w:val="22"/>
        </w:rPr>
      </w:pPr>
      <w:r w:rsidRPr="00346C3F">
        <w:rPr>
          <w:rFonts w:ascii="Cambria" w:hAnsi="Cambria" w:cs="Arial"/>
          <w:spacing w:val="-1"/>
          <w:sz w:val="22"/>
          <w:szCs w:val="22"/>
        </w:rPr>
        <w:t>Oprávnený rokovať vo veciach technických:</w:t>
      </w:r>
    </w:p>
    <w:p w14:paraId="7D07C49E" w14:textId="77777777" w:rsidR="003C0DC3" w:rsidRDefault="003C0DC3" w:rsidP="003C0DC3">
      <w:pPr>
        <w:kinsoku w:val="0"/>
        <w:overflowPunct w:val="0"/>
        <w:ind w:left="2835" w:right="-22" w:hanging="2835"/>
        <w:rPr>
          <w:rFonts w:ascii="Cambria" w:hAnsi="Cambria" w:cs="Arial"/>
          <w:spacing w:val="-1"/>
          <w:sz w:val="22"/>
          <w:szCs w:val="22"/>
        </w:rPr>
      </w:pPr>
      <w:r w:rsidRPr="00346C3F">
        <w:rPr>
          <w:rFonts w:ascii="Cambria" w:hAnsi="Cambria" w:cs="Arial"/>
          <w:spacing w:val="-1"/>
          <w:sz w:val="22"/>
          <w:szCs w:val="22"/>
        </w:rPr>
        <w:tab/>
      </w:r>
      <w:r w:rsidRPr="00346C3F">
        <w:rPr>
          <w:rFonts w:ascii="Cambria" w:hAnsi="Cambria" w:cs="Arial"/>
          <w:sz w:val="22"/>
          <w:szCs w:val="22"/>
        </w:rPr>
        <w:t>&lt;</w:t>
      </w:r>
      <w:r w:rsidRPr="00346C3F">
        <w:rPr>
          <w:rFonts w:ascii="Cambria" w:hAnsi="Cambria" w:cs="Arial"/>
          <w:color w:val="00B0F0"/>
          <w:sz w:val="22"/>
          <w:szCs w:val="22"/>
        </w:rPr>
        <w:t>vyplní VO</w:t>
      </w:r>
      <w:r w:rsidRPr="00346C3F">
        <w:rPr>
          <w:rFonts w:ascii="Cambria" w:hAnsi="Cambria" w:cs="Arial"/>
          <w:sz w:val="22"/>
          <w:szCs w:val="22"/>
        </w:rPr>
        <w:t>&gt;</w:t>
      </w:r>
    </w:p>
    <w:p w14:paraId="2E0ED683" w14:textId="77777777" w:rsidR="003C0DC3" w:rsidRPr="00346C3F" w:rsidRDefault="003C0DC3" w:rsidP="003C0DC3">
      <w:pPr>
        <w:tabs>
          <w:tab w:val="left" w:pos="567"/>
          <w:tab w:val="left" w:pos="2835"/>
        </w:tabs>
        <w:kinsoku w:val="0"/>
        <w:overflowPunct w:val="0"/>
        <w:ind w:right="-22"/>
        <w:jc w:val="both"/>
        <w:rPr>
          <w:rFonts w:ascii="Cambria" w:hAnsi="Cambria" w:cs="Arial"/>
          <w:spacing w:val="-1"/>
          <w:sz w:val="22"/>
          <w:szCs w:val="22"/>
        </w:rPr>
      </w:pPr>
      <w:r w:rsidRPr="00346C3F">
        <w:rPr>
          <w:rFonts w:ascii="Cambria" w:hAnsi="Cambria" w:cs="Arial"/>
          <w:spacing w:val="-1"/>
          <w:sz w:val="22"/>
          <w:szCs w:val="22"/>
        </w:rPr>
        <w:t>IČO:</w:t>
      </w:r>
      <w:r w:rsidRPr="00346C3F">
        <w:rPr>
          <w:rFonts w:ascii="Cambria" w:hAnsi="Cambria" w:cs="Arial"/>
          <w:spacing w:val="-1"/>
          <w:sz w:val="22"/>
          <w:szCs w:val="22"/>
        </w:rPr>
        <w:tab/>
      </w:r>
      <w:r w:rsidRPr="00346C3F">
        <w:rPr>
          <w:rFonts w:ascii="Cambria" w:hAnsi="Cambria" w:cs="Arial"/>
          <w:spacing w:val="-1"/>
          <w:sz w:val="22"/>
          <w:szCs w:val="22"/>
        </w:rPr>
        <w:tab/>
      </w:r>
      <w:r w:rsidRPr="00346C3F">
        <w:rPr>
          <w:rFonts w:ascii="Cambria" w:hAnsi="Cambria" w:cs="Arial"/>
          <w:sz w:val="22"/>
          <w:szCs w:val="22"/>
        </w:rPr>
        <w:t xml:space="preserve">30 </w:t>
      </w:r>
      <w:r w:rsidRPr="00346C3F">
        <w:rPr>
          <w:rFonts w:ascii="Cambria" w:hAnsi="Cambria" w:cs="Arial"/>
          <w:spacing w:val="-1"/>
          <w:sz w:val="22"/>
          <w:szCs w:val="22"/>
        </w:rPr>
        <w:t>844</w:t>
      </w:r>
      <w:r w:rsidRPr="00346C3F">
        <w:rPr>
          <w:rFonts w:ascii="Cambria" w:hAnsi="Cambria" w:cs="Arial"/>
          <w:sz w:val="22"/>
          <w:szCs w:val="22"/>
        </w:rPr>
        <w:t xml:space="preserve"> </w:t>
      </w:r>
      <w:r w:rsidRPr="00346C3F">
        <w:rPr>
          <w:rFonts w:ascii="Cambria" w:hAnsi="Cambria" w:cs="Arial"/>
          <w:spacing w:val="-1"/>
          <w:sz w:val="22"/>
          <w:szCs w:val="22"/>
        </w:rPr>
        <w:t>789</w:t>
      </w:r>
    </w:p>
    <w:p w14:paraId="0A4835D6" w14:textId="77777777" w:rsidR="003C0DC3" w:rsidRPr="00346C3F" w:rsidRDefault="003C0DC3" w:rsidP="003C0DC3">
      <w:pPr>
        <w:tabs>
          <w:tab w:val="left" w:pos="567"/>
          <w:tab w:val="left" w:pos="2835"/>
        </w:tabs>
        <w:kinsoku w:val="0"/>
        <w:overflowPunct w:val="0"/>
        <w:ind w:right="-22"/>
        <w:jc w:val="both"/>
        <w:rPr>
          <w:rFonts w:ascii="Cambria" w:hAnsi="Cambria" w:cs="Arial"/>
          <w:spacing w:val="-1"/>
          <w:sz w:val="22"/>
          <w:szCs w:val="22"/>
        </w:rPr>
      </w:pPr>
      <w:r w:rsidRPr="00346C3F">
        <w:rPr>
          <w:rFonts w:ascii="Cambria" w:hAnsi="Cambria" w:cs="Arial"/>
          <w:sz w:val="22"/>
          <w:szCs w:val="22"/>
        </w:rPr>
        <w:t>IČ</w:t>
      </w:r>
      <w:r w:rsidRPr="00346C3F">
        <w:rPr>
          <w:rFonts w:ascii="Cambria" w:hAnsi="Cambria" w:cs="Arial"/>
          <w:spacing w:val="-1"/>
          <w:sz w:val="22"/>
          <w:szCs w:val="22"/>
        </w:rPr>
        <w:t xml:space="preserve"> </w:t>
      </w:r>
      <w:r w:rsidRPr="00346C3F">
        <w:rPr>
          <w:rFonts w:ascii="Cambria" w:hAnsi="Cambria" w:cs="Arial"/>
          <w:spacing w:val="-2"/>
          <w:sz w:val="22"/>
          <w:szCs w:val="22"/>
        </w:rPr>
        <w:t>DPH:</w:t>
      </w:r>
      <w:r w:rsidRPr="00346C3F">
        <w:rPr>
          <w:rFonts w:ascii="Cambria" w:hAnsi="Cambria" w:cs="Arial"/>
          <w:spacing w:val="-2"/>
          <w:sz w:val="22"/>
          <w:szCs w:val="22"/>
        </w:rPr>
        <w:tab/>
      </w:r>
      <w:r w:rsidRPr="00346C3F">
        <w:rPr>
          <w:rFonts w:ascii="Cambria" w:hAnsi="Cambria" w:cs="Arial"/>
          <w:spacing w:val="-1"/>
          <w:sz w:val="22"/>
          <w:szCs w:val="22"/>
        </w:rPr>
        <w:t>SK2020815654</w:t>
      </w:r>
    </w:p>
    <w:p w14:paraId="0F4608D8" w14:textId="77777777" w:rsidR="003C0DC3" w:rsidRPr="00346C3F" w:rsidRDefault="003C0DC3" w:rsidP="003C0DC3">
      <w:pPr>
        <w:tabs>
          <w:tab w:val="left" w:pos="567"/>
          <w:tab w:val="left" w:pos="2835"/>
        </w:tabs>
        <w:kinsoku w:val="0"/>
        <w:overflowPunct w:val="0"/>
        <w:ind w:right="-22"/>
        <w:jc w:val="both"/>
        <w:rPr>
          <w:rFonts w:ascii="Cambria" w:hAnsi="Cambria" w:cs="Arial"/>
          <w:spacing w:val="-1"/>
          <w:sz w:val="22"/>
          <w:szCs w:val="22"/>
        </w:rPr>
      </w:pPr>
      <w:r w:rsidRPr="00346C3F">
        <w:rPr>
          <w:rFonts w:ascii="Cambria" w:hAnsi="Cambria" w:cs="Arial"/>
          <w:spacing w:val="-1"/>
          <w:sz w:val="22"/>
          <w:szCs w:val="22"/>
        </w:rPr>
        <w:t>DIČ:</w:t>
      </w:r>
      <w:r w:rsidRPr="00346C3F">
        <w:rPr>
          <w:rFonts w:ascii="Cambria" w:hAnsi="Cambria" w:cs="Arial"/>
          <w:spacing w:val="-1"/>
          <w:sz w:val="22"/>
          <w:szCs w:val="22"/>
        </w:rPr>
        <w:tab/>
      </w:r>
      <w:r w:rsidRPr="00346C3F">
        <w:rPr>
          <w:rFonts w:ascii="Cambria" w:hAnsi="Cambria" w:cs="Arial"/>
          <w:spacing w:val="-1"/>
          <w:sz w:val="22"/>
          <w:szCs w:val="22"/>
        </w:rPr>
        <w:tab/>
        <w:t>2020815654</w:t>
      </w:r>
    </w:p>
    <w:p w14:paraId="0CCDFF7E" w14:textId="77777777" w:rsidR="003C0DC3" w:rsidRPr="00346C3F" w:rsidRDefault="003C0DC3" w:rsidP="003C0DC3">
      <w:pPr>
        <w:tabs>
          <w:tab w:val="left" w:pos="567"/>
          <w:tab w:val="left" w:pos="2835"/>
        </w:tabs>
        <w:kinsoku w:val="0"/>
        <w:overflowPunct w:val="0"/>
        <w:ind w:right="-22"/>
        <w:jc w:val="both"/>
        <w:rPr>
          <w:rFonts w:ascii="Cambria" w:hAnsi="Cambria" w:cs="Arial"/>
          <w:spacing w:val="-1"/>
          <w:sz w:val="22"/>
          <w:szCs w:val="22"/>
        </w:rPr>
      </w:pPr>
      <w:r w:rsidRPr="00346C3F">
        <w:rPr>
          <w:rFonts w:ascii="Cambria" w:hAnsi="Cambria" w:cs="Arial"/>
          <w:spacing w:val="-1"/>
          <w:sz w:val="22"/>
          <w:szCs w:val="22"/>
        </w:rPr>
        <w:t>Bankové</w:t>
      </w:r>
      <w:r w:rsidRPr="00346C3F">
        <w:rPr>
          <w:rFonts w:ascii="Cambria" w:hAnsi="Cambria" w:cs="Arial"/>
          <w:spacing w:val="-3"/>
          <w:sz w:val="22"/>
          <w:szCs w:val="22"/>
        </w:rPr>
        <w:t xml:space="preserve"> </w:t>
      </w:r>
      <w:r w:rsidRPr="00346C3F">
        <w:rPr>
          <w:rFonts w:ascii="Cambria" w:hAnsi="Cambria" w:cs="Arial"/>
          <w:spacing w:val="-1"/>
          <w:sz w:val="22"/>
          <w:szCs w:val="22"/>
        </w:rPr>
        <w:t>spojenie.</w:t>
      </w:r>
      <w:r w:rsidRPr="00346C3F">
        <w:rPr>
          <w:rFonts w:ascii="Cambria" w:hAnsi="Cambria" w:cs="Arial"/>
          <w:spacing w:val="-1"/>
          <w:sz w:val="22"/>
          <w:szCs w:val="22"/>
        </w:rPr>
        <w:tab/>
        <w:t>Národná</w:t>
      </w:r>
      <w:r w:rsidRPr="00346C3F">
        <w:rPr>
          <w:rFonts w:ascii="Cambria" w:hAnsi="Cambria" w:cs="Arial"/>
          <w:sz w:val="22"/>
          <w:szCs w:val="22"/>
        </w:rPr>
        <w:t xml:space="preserve"> </w:t>
      </w:r>
      <w:r w:rsidRPr="00346C3F">
        <w:rPr>
          <w:rFonts w:ascii="Cambria" w:hAnsi="Cambria" w:cs="Arial"/>
          <w:spacing w:val="-1"/>
          <w:sz w:val="22"/>
          <w:szCs w:val="22"/>
        </w:rPr>
        <w:t>banka</w:t>
      </w:r>
      <w:r w:rsidRPr="00346C3F">
        <w:rPr>
          <w:rFonts w:ascii="Cambria" w:hAnsi="Cambria" w:cs="Arial"/>
          <w:sz w:val="22"/>
          <w:szCs w:val="22"/>
        </w:rPr>
        <w:t xml:space="preserve"> </w:t>
      </w:r>
      <w:r w:rsidRPr="00346C3F">
        <w:rPr>
          <w:rFonts w:ascii="Cambria" w:hAnsi="Cambria" w:cs="Arial"/>
          <w:spacing w:val="-1"/>
          <w:sz w:val="22"/>
          <w:szCs w:val="22"/>
        </w:rPr>
        <w:t>Slovenska</w:t>
      </w:r>
    </w:p>
    <w:p w14:paraId="55CF4104" w14:textId="77777777" w:rsidR="003C0DC3" w:rsidRPr="00346C3F" w:rsidRDefault="003C0DC3" w:rsidP="003C0DC3">
      <w:pPr>
        <w:tabs>
          <w:tab w:val="left" w:pos="567"/>
          <w:tab w:val="left" w:pos="2835"/>
          <w:tab w:val="left" w:pos="2977"/>
        </w:tabs>
        <w:kinsoku w:val="0"/>
        <w:overflowPunct w:val="0"/>
        <w:ind w:right="-22"/>
        <w:jc w:val="both"/>
        <w:rPr>
          <w:rFonts w:ascii="Cambria" w:hAnsi="Cambria" w:cs="Arial"/>
          <w:spacing w:val="-1"/>
          <w:sz w:val="22"/>
          <w:szCs w:val="22"/>
        </w:rPr>
      </w:pPr>
      <w:r w:rsidRPr="00346C3F">
        <w:rPr>
          <w:rFonts w:ascii="Cambria" w:hAnsi="Cambria" w:cs="Arial"/>
          <w:spacing w:val="-1"/>
          <w:sz w:val="22"/>
          <w:szCs w:val="22"/>
        </w:rPr>
        <w:t>Číslo</w:t>
      </w:r>
      <w:r w:rsidRPr="00346C3F">
        <w:rPr>
          <w:rFonts w:ascii="Cambria" w:hAnsi="Cambria" w:cs="Arial"/>
          <w:sz w:val="22"/>
          <w:szCs w:val="22"/>
        </w:rPr>
        <w:t xml:space="preserve"> </w:t>
      </w:r>
      <w:r w:rsidRPr="00346C3F">
        <w:rPr>
          <w:rFonts w:ascii="Cambria" w:hAnsi="Cambria" w:cs="Arial"/>
          <w:spacing w:val="-1"/>
          <w:sz w:val="22"/>
          <w:szCs w:val="22"/>
        </w:rPr>
        <w:t>účtu v tvare IBAN:</w:t>
      </w:r>
      <w:r w:rsidRPr="00346C3F">
        <w:rPr>
          <w:rFonts w:ascii="Cambria" w:hAnsi="Cambria" w:cs="Arial"/>
          <w:spacing w:val="-1"/>
          <w:sz w:val="22"/>
          <w:szCs w:val="22"/>
        </w:rPr>
        <w:tab/>
      </w:r>
      <w:r w:rsidRPr="00346C3F">
        <w:rPr>
          <w:rFonts w:ascii="Cambria" w:hAnsi="Cambria" w:cs="Arial"/>
          <w:sz w:val="22"/>
          <w:szCs w:val="22"/>
        </w:rPr>
        <w:t>SK07 0720 0000 0000 0000 1919</w:t>
      </w:r>
    </w:p>
    <w:p w14:paraId="0AFE11CB" w14:textId="77777777" w:rsidR="003C0DC3" w:rsidRPr="00346C3F" w:rsidRDefault="003C0DC3" w:rsidP="003C0DC3">
      <w:pPr>
        <w:tabs>
          <w:tab w:val="left" w:pos="567"/>
        </w:tabs>
        <w:kinsoku w:val="0"/>
        <w:overflowPunct w:val="0"/>
        <w:ind w:right="-22"/>
        <w:jc w:val="both"/>
        <w:rPr>
          <w:rFonts w:ascii="Cambria" w:hAnsi="Cambria" w:cs="Arial"/>
          <w:sz w:val="22"/>
          <w:szCs w:val="22"/>
        </w:rPr>
      </w:pPr>
      <w:r w:rsidRPr="00346C3F">
        <w:rPr>
          <w:rFonts w:ascii="Cambria" w:hAnsi="Cambria" w:cs="Arial"/>
          <w:spacing w:val="-1"/>
          <w:sz w:val="22"/>
          <w:szCs w:val="22"/>
        </w:rPr>
        <w:t>NBS je zriadená zákonom NR SR č. 566/1992 Zb. o Národnej banke Slovenska v znení neskorších predpisov</w:t>
      </w:r>
    </w:p>
    <w:p w14:paraId="4FFD5C55" w14:textId="77777777" w:rsidR="003C0DC3" w:rsidRPr="00346C3F" w:rsidRDefault="003C0DC3" w:rsidP="003C0DC3">
      <w:pPr>
        <w:tabs>
          <w:tab w:val="left" w:pos="567"/>
        </w:tabs>
        <w:kinsoku w:val="0"/>
        <w:overflowPunct w:val="0"/>
        <w:ind w:right="-22"/>
        <w:jc w:val="both"/>
        <w:rPr>
          <w:rFonts w:ascii="Cambria" w:hAnsi="Cambria" w:cs="Arial"/>
          <w:spacing w:val="-1"/>
          <w:sz w:val="22"/>
          <w:szCs w:val="22"/>
        </w:rPr>
      </w:pPr>
    </w:p>
    <w:p w14:paraId="45CBFC93" w14:textId="77777777" w:rsidR="003C0DC3" w:rsidRPr="00346C3F" w:rsidRDefault="003C0DC3" w:rsidP="003C0DC3">
      <w:pPr>
        <w:tabs>
          <w:tab w:val="left" w:pos="567"/>
        </w:tabs>
        <w:kinsoku w:val="0"/>
        <w:overflowPunct w:val="0"/>
        <w:ind w:right="-22"/>
        <w:jc w:val="both"/>
        <w:rPr>
          <w:rFonts w:ascii="Cambria" w:hAnsi="Cambria" w:cs="Arial"/>
          <w:spacing w:val="-1"/>
          <w:sz w:val="22"/>
          <w:szCs w:val="22"/>
        </w:rPr>
      </w:pPr>
      <w:r w:rsidRPr="00346C3F">
        <w:rPr>
          <w:rFonts w:ascii="Cambria" w:hAnsi="Cambria" w:cs="Arial"/>
          <w:spacing w:val="-1"/>
          <w:sz w:val="22"/>
          <w:szCs w:val="22"/>
        </w:rPr>
        <w:t>(ďalej</w:t>
      </w:r>
      <w:r w:rsidRPr="00346C3F">
        <w:rPr>
          <w:rFonts w:ascii="Cambria" w:hAnsi="Cambria" w:cs="Arial"/>
          <w:sz w:val="22"/>
          <w:szCs w:val="22"/>
        </w:rPr>
        <w:t xml:space="preserve"> </w:t>
      </w:r>
      <w:r w:rsidRPr="00346C3F">
        <w:rPr>
          <w:rFonts w:ascii="Cambria" w:hAnsi="Cambria" w:cs="Arial"/>
          <w:spacing w:val="-1"/>
          <w:sz w:val="22"/>
          <w:szCs w:val="22"/>
        </w:rPr>
        <w:t>len</w:t>
      </w:r>
      <w:r w:rsidRPr="00346C3F">
        <w:rPr>
          <w:rFonts w:ascii="Cambria" w:hAnsi="Cambria" w:cs="Arial"/>
          <w:sz w:val="22"/>
          <w:szCs w:val="22"/>
        </w:rPr>
        <w:t xml:space="preserve"> </w:t>
      </w:r>
      <w:r w:rsidRPr="00346C3F">
        <w:rPr>
          <w:rFonts w:ascii="Cambria" w:hAnsi="Cambria" w:cs="Arial"/>
          <w:spacing w:val="-1"/>
          <w:sz w:val="22"/>
          <w:szCs w:val="22"/>
        </w:rPr>
        <w:t>„</w:t>
      </w:r>
      <w:r>
        <w:rPr>
          <w:rFonts w:ascii="Cambria" w:hAnsi="Cambria" w:cs="Arial"/>
          <w:spacing w:val="-1"/>
          <w:sz w:val="22"/>
          <w:szCs w:val="22"/>
        </w:rPr>
        <w:t>mandant</w:t>
      </w:r>
      <w:r w:rsidRPr="00346C3F">
        <w:rPr>
          <w:rFonts w:ascii="Cambria" w:hAnsi="Cambria" w:cs="Arial"/>
          <w:spacing w:val="-1"/>
          <w:sz w:val="22"/>
          <w:szCs w:val="22"/>
        </w:rPr>
        <w:t>“)</w:t>
      </w:r>
    </w:p>
    <w:p w14:paraId="3DA5691F" w14:textId="77777777" w:rsidR="003C0DC3" w:rsidRPr="00346C3F" w:rsidRDefault="003C0DC3" w:rsidP="003C0DC3">
      <w:pPr>
        <w:tabs>
          <w:tab w:val="left" w:pos="567"/>
        </w:tabs>
        <w:kinsoku w:val="0"/>
        <w:overflowPunct w:val="0"/>
        <w:ind w:right="-22"/>
        <w:rPr>
          <w:rFonts w:ascii="Cambria" w:hAnsi="Cambria" w:cs="Arial"/>
          <w:sz w:val="22"/>
          <w:szCs w:val="22"/>
        </w:rPr>
      </w:pPr>
    </w:p>
    <w:p w14:paraId="0DBE9C50" w14:textId="77777777" w:rsidR="003C0DC3" w:rsidRPr="00346C3F" w:rsidRDefault="003C0DC3" w:rsidP="00B74B62">
      <w:pPr>
        <w:widowControl w:val="0"/>
        <w:numPr>
          <w:ilvl w:val="0"/>
          <w:numId w:val="47"/>
        </w:numPr>
        <w:tabs>
          <w:tab w:val="left" w:pos="-3544"/>
          <w:tab w:val="left" w:pos="-2268"/>
        </w:tabs>
        <w:kinsoku w:val="0"/>
        <w:overflowPunct w:val="0"/>
        <w:autoSpaceDE w:val="0"/>
        <w:autoSpaceDN w:val="0"/>
        <w:adjustRightInd w:val="0"/>
        <w:ind w:left="426" w:right="-22" w:hanging="426"/>
        <w:jc w:val="both"/>
        <w:rPr>
          <w:rFonts w:ascii="Cambria" w:hAnsi="Cambria" w:cs="Arial"/>
          <w:b/>
          <w:bCs/>
          <w:spacing w:val="-1"/>
          <w:sz w:val="22"/>
          <w:szCs w:val="22"/>
        </w:rPr>
      </w:pPr>
      <w:r>
        <w:rPr>
          <w:rFonts w:ascii="Cambria" w:hAnsi="Cambria" w:cs="Arial"/>
          <w:b/>
          <w:bCs/>
          <w:spacing w:val="-1"/>
          <w:sz w:val="22"/>
          <w:szCs w:val="22"/>
        </w:rPr>
        <w:t>Mandatár</w:t>
      </w:r>
      <w:r w:rsidRPr="00346C3F">
        <w:rPr>
          <w:rFonts w:ascii="Cambria" w:hAnsi="Cambria" w:cs="Arial"/>
          <w:b/>
          <w:bCs/>
          <w:spacing w:val="-1"/>
          <w:sz w:val="22"/>
          <w:szCs w:val="22"/>
        </w:rPr>
        <w:t>:</w:t>
      </w:r>
    </w:p>
    <w:p w14:paraId="647F5891" w14:textId="77777777" w:rsidR="003C0DC3" w:rsidRPr="00346C3F" w:rsidRDefault="003C0DC3" w:rsidP="003C0DC3">
      <w:pPr>
        <w:rPr>
          <w:rFonts w:ascii="Cambria" w:hAnsi="Cambria" w:cs="Arial"/>
          <w:sz w:val="22"/>
          <w:szCs w:val="22"/>
        </w:rPr>
      </w:pPr>
      <w:r w:rsidRPr="00346C3F">
        <w:rPr>
          <w:rFonts w:ascii="Cambria" w:hAnsi="Cambria" w:cs="Arial"/>
          <w:sz w:val="22"/>
          <w:szCs w:val="22"/>
        </w:rPr>
        <w:t>Obchodné</w:t>
      </w:r>
      <w:r w:rsidRPr="00346C3F">
        <w:rPr>
          <w:rFonts w:ascii="Cambria" w:hAnsi="Cambria" w:cs="Arial"/>
          <w:spacing w:val="-2"/>
          <w:sz w:val="22"/>
          <w:szCs w:val="22"/>
        </w:rPr>
        <w:t xml:space="preserve"> </w:t>
      </w:r>
      <w:r w:rsidRPr="00346C3F">
        <w:rPr>
          <w:rFonts w:ascii="Cambria" w:hAnsi="Cambria" w:cs="Arial"/>
          <w:sz w:val="22"/>
          <w:szCs w:val="22"/>
        </w:rPr>
        <w:t>meno:</w:t>
      </w:r>
      <w:r w:rsidRPr="00346C3F">
        <w:rPr>
          <w:rFonts w:ascii="Cambria" w:hAnsi="Cambria" w:cs="Arial"/>
          <w:sz w:val="22"/>
          <w:szCs w:val="22"/>
        </w:rPr>
        <w:tab/>
      </w:r>
      <w:r w:rsidRPr="00346C3F">
        <w:rPr>
          <w:rFonts w:ascii="Cambria" w:hAnsi="Cambria" w:cs="Arial"/>
          <w:sz w:val="22"/>
          <w:szCs w:val="22"/>
        </w:rPr>
        <w:tab/>
        <w:t>&lt;</w:t>
      </w:r>
      <w:r w:rsidRPr="00346C3F">
        <w:rPr>
          <w:rFonts w:ascii="Cambria" w:hAnsi="Cambria" w:cs="Arial"/>
          <w:color w:val="00B0F0"/>
          <w:sz w:val="22"/>
          <w:szCs w:val="22"/>
        </w:rPr>
        <w:t>vyplní uchádzač</w:t>
      </w:r>
      <w:r w:rsidRPr="00346C3F">
        <w:rPr>
          <w:rFonts w:ascii="Cambria" w:hAnsi="Cambria" w:cs="Arial"/>
          <w:sz w:val="22"/>
          <w:szCs w:val="22"/>
        </w:rPr>
        <w:t>&gt;</w:t>
      </w:r>
    </w:p>
    <w:p w14:paraId="047592AA" w14:textId="77777777" w:rsidR="003C0DC3" w:rsidRPr="00346C3F" w:rsidRDefault="003C0DC3" w:rsidP="003C0DC3">
      <w:pPr>
        <w:ind w:left="2835" w:hanging="2835"/>
        <w:rPr>
          <w:rFonts w:ascii="Cambria" w:hAnsi="Cambria" w:cs="Arial"/>
          <w:sz w:val="22"/>
          <w:szCs w:val="22"/>
        </w:rPr>
      </w:pPr>
      <w:r w:rsidRPr="00346C3F">
        <w:rPr>
          <w:rFonts w:ascii="Cambria" w:hAnsi="Cambria" w:cs="Arial"/>
          <w:sz w:val="22"/>
          <w:szCs w:val="22"/>
        </w:rPr>
        <w:t>Sídlo:</w:t>
      </w:r>
      <w:r w:rsidRPr="00346C3F">
        <w:rPr>
          <w:rFonts w:ascii="Cambria" w:hAnsi="Cambria" w:cs="Arial"/>
          <w:sz w:val="22"/>
          <w:szCs w:val="22"/>
        </w:rPr>
        <w:tab/>
        <w:t>&lt;</w:t>
      </w:r>
      <w:r w:rsidRPr="00346C3F">
        <w:rPr>
          <w:rFonts w:ascii="Cambria" w:hAnsi="Cambria" w:cs="Arial"/>
          <w:color w:val="00B0F0"/>
          <w:sz w:val="22"/>
          <w:szCs w:val="22"/>
        </w:rPr>
        <w:t>vyplní uchádzač</w:t>
      </w:r>
      <w:r w:rsidRPr="00346C3F">
        <w:rPr>
          <w:rFonts w:ascii="Cambria" w:hAnsi="Cambria" w:cs="Arial"/>
          <w:sz w:val="22"/>
          <w:szCs w:val="22"/>
        </w:rPr>
        <w:t>&gt;</w:t>
      </w:r>
    </w:p>
    <w:p w14:paraId="2D882B06" w14:textId="77777777" w:rsidR="003C0DC3" w:rsidRPr="00346C3F" w:rsidRDefault="003C0DC3" w:rsidP="003C0DC3">
      <w:pPr>
        <w:ind w:left="2835" w:hanging="2835"/>
        <w:rPr>
          <w:rFonts w:ascii="Cambria" w:hAnsi="Cambria" w:cs="Arial"/>
          <w:sz w:val="22"/>
          <w:szCs w:val="22"/>
        </w:rPr>
      </w:pPr>
      <w:r w:rsidRPr="00346C3F">
        <w:rPr>
          <w:rFonts w:ascii="Cambria" w:hAnsi="Cambria" w:cs="Arial"/>
          <w:sz w:val="22"/>
          <w:szCs w:val="22"/>
        </w:rPr>
        <w:t>Zastúpený:</w:t>
      </w:r>
      <w:r w:rsidRPr="00346C3F">
        <w:rPr>
          <w:rFonts w:ascii="Cambria" w:hAnsi="Cambria" w:cs="Arial"/>
          <w:sz w:val="22"/>
          <w:szCs w:val="22"/>
        </w:rPr>
        <w:tab/>
        <w:t>&lt;</w:t>
      </w:r>
      <w:r w:rsidRPr="00346C3F">
        <w:rPr>
          <w:rFonts w:ascii="Cambria" w:hAnsi="Cambria" w:cs="Arial"/>
          <w:color w:val="00B0F0"/>
          <w:sz w:val="22"/>
          <w:szCs w:val="22"/>
        </w:rPr>
        <w:t>vyplní uchádzač</w:t>
      </w:r>
      <w:r w:rsidRPr="00346C3F">
        <w:rPr>
          <w:rFonts w:ascii="Cambria" w:hAnsi="Cambria" w:cs="Arial"/>
          <w:sz w:val="22"/>
          <w:szCs w:val="22"/>
        </w:rPr>
        <w:t>&gt;</w:t>
      </w:r>
    </w:p>
    <w:p w14:paraId="5BE73F8C" w14:textId="77777777" w:rsidR="003C0DC3" w:rsidRPr="00346C3F" w:rsidRDefault="003C0DC3" w:rsidP="003C0DC3">
      <w:pPr>
        <w:ind w:left="2835" w:hanging="2835"/>
        <w:rPr>
          <w:rFonts w:ascii="Cambria" w:hAnsi="Cambria" w:cs="Arial"/>
          <w:sz w:val="22"/>
          <w:szCs w:val="22"/>
        </w:rPr>
      </w:pPr>
      <w:r w:rsidRPr="00346C3F">
        <w:rPr>
          <w:rFonts w:ascii="Cambria" w:hAnsi="Cambria" w:cs="Arial"/>
          <w:sz w:val="22"/>
          <w:szCs w:val="22"/>
        </w:rPr>
        <w:t>IČO:</w:t>
      </w:r>
      <w:r w:rsidRPr="00346C3F">
        <w:rPr>
          <w:rFonts w:ascii="Cambria" w:hAnsi="Cambria" w:cs="Arial"/>
          <w:sz w:val="22"/>
          <w:szCs w:val="22"/>
        </w:rPr>
        <w:tab/>
        <w:t>&lt;</w:t>
      </w:r>
      <w:r w:rsidRPr="00346C3F">
        <w:rPr>
          <w:rFonts w:ascii="Cambria" w:hAnsi="Cambria" w:cs="Arial"/>
          <w:color w:val="00B0F0"/>
          <w:sz w:val="22"/>
          <w:szCs w:val="22"/>
        </w:rPr>
        <w:t>vyplní uchádzač</w:t>
      </w:r>
      <w:r w:rsidRPr="00346C3F">
        <w:rPr>
          <w:rFonts w:ascii="Cambria" w:hAnsi="Cambria" w:cs="Arial"/>
          <w:sz w:val="22"/>
          <w:szCs w:val="22"/>
        </w:rPr>
        <w:t>&gt;</w:t>
      </w:r>
    </w:p>
    <w:p w14:paraId="517DCACE" w14:textId="77777777" w:rsidR="003C0DC3" w:rsidRPr="00346C3F" w:rsidRDefault="003C0DC3" w:rsidP="003C0DC3">
      <w:pPr>
        <w:ind w:left="2835" w:hanging="2835"/>
        <w:rPr>
          <w:rFonts w:ascii="Cambria" w:hAnsi="Cambria" w:cs="Arial"/>
          <w:sz w:val="22"/>
          <w:szCs w:val="22"/>
        </w:rPr>
      </w:pPr>
      <w:r w:rsidRPr="00346C3F">
        <w:rPr>
          <w:rFonts w:ascii="Cambria" w:hAnsi="Cambria" w:cs="Arial"/>
          <w:sz w:val="22"/>
          <w:szCs w:val="22"/>
        </w:rPr>
        <w:t>IČ DPH:</w:t>
      </w:r>
      <w:r w:rsidRPr="00346C3F">
        <w:rPr>
          <w:rFonts w:ascii="Cambria" w:hAnsi="Cambria" w:cs="Arial"/>
          <w:sz w:val="22"/>
          <w:szCs w:val="22"/>
        </w:rPr>
        <w:tab/>
        <w:t>&lt;</w:t>
      </w:r>
      <w:r w:rsidRPr="00346C3F">
        <w:rPr>
          <w:rFonts w:ascii="Cambria" w:hAnsi="Cambria" w:cs="Arial"/>
          <w:color w:val="00B0F0"/>
          <w:sz w:val="22"/>
          <w:szCs w:val="22"/>
        </w:rPr>
        <w:t>vyplní uchádzač</w:t>
      </w:r>
      <w:r w:rsidRPr="00346C3F">
        <w:rPr>
          <w:rFonts w:ascii="Cambria" w:hAnsi="Cambria" w:cs="Arial"/>
          <w:sz w:val="22"/>
          <w:szCs w:val="22"/>
        </w:rPr>
        <w:t>&gt;</w:t>
      </w:r>
    </w:p>
    <w:p w14:paraId="61DA1EB8" w14:textId="77777777" w:rsidR="003C0DC3" w:rsidRPr="00346C3F" w:rsidRDefault="003C0DC3" w:rsidP="003C0DC3">
      <w:pPr>
        <w:ind w:left="2835" w:hanging="2835"/>
        <w:rPr>
          <w:rFonts w:ascii="Cambria" w:hAnsi="Cambria" w:cs="Arial"/>
          <w:sz w:val="22"/>
          <w:szCs w:val="22"/>
        </w:rPr>
      </w:pPr>
      <w:r w:rsidRPr="00346C3F">
        <w:rPr>
          <w:rFonts w:ascii="Cambria" w:hAnsi="Cambria" w:cs="Arial"/>
          <w:sz w:val="22"/>
          <w:szCs w:val="22"/>
        </w:rPr>
        <w:t>DIČ:</w:t>
      </w:r>
      <w:r w:rsidRPr="00346C3F">
        <w:rPr>
          <w:rFonts w:ascii="Cambria" w:hAnsi="Cambria" w:cs="Arial"/>
          <w:sz w:val="22"/>
          <w:szCs w:val="22"/>
        </w:rPr>
        <w:tab/>
        <w:t>&lt;</w:t>
      </w:r>
      <w:r w:rsidRPr="00346C3F">
        <w:rPr>
          <w:rFonts w:ascii="Cambria" w:hAnsi="Cambria" w:cs="Arial"/>
          <w:color w:val="00B0F0"/>
          <w:sz w:val="22"/>
          <w:szCs w:val="22"/>
        </w:rPr>
        <w:t>vyplní uchádzač</w:t>
      </w:r>
      <w:r w:rsidRPr="00346C3F">
        <w:rPr>
          <w:rFonts w:ascii="Cambria" w:hAnsi="Cambria" w:cs="Arial"/>
          <w:sz w:val="22"/>
          <w:szCs w:val="22"/>
        </w:rPr>
        <w:t>&gt;</w:t>
      </w:r>
    </w:p>
    <w:p w14:paraId="07D9698A" w14:textId="77777777" w:rsidR="003C0DC3" w:rsidRPr="00346C3F" w:rsidRDefault="003C0DC3" w:rsidP="003C0DC3">
      <w:pPr>
        <w:ind w:left="2835" w:hanging="2835"/>
        <w:rPr>
          <w:rFonts w:ascii="Cambria" w:hAnsi="Cambria" w:cs="Arial"/>
          <w:sz w:val="22"/>
          <w:szCs w:val="22"/>
        </w:rPr>
      </w:pPr>
      <w:r w:rsidRPr="00346C3F">
        <w:rPr>
          <w:rFonts w:ascii="Cambria" w:hAnsi="Cambria" w:cs="Arial"/>
          <w:sz w:val="22"/>
          <w:szCs w:val="22"/>
        </w:rPr>
        <w:t>Bankové spojenie:</w:t>
      </w:r>
      <w:r w:rsidRPr="00346C3F">
        <w:rPr>
          <w:rFonts w:ascii="Cambria" w:hAnsi="Cambria" w:cs="Arial"/>
          <w:sz w:val="22"/>
          <w:szCs w:val="22"/>
        </w:rPr>
        <w:tab/>
        <w:t>&lt;</w:t>
      </w:r>
      <w:r w:rsidRPr="00346C3F">
        <w:rPr>
          <w:rFonts w:ascii="Cambria" w:hAnsi="Cambria" w:cs="Arial"/>
          <w:color w:val="00B0F0"/>
          <w:sz w:val="22"/>
          <w:szCs w:val="22"/>
        </w:rPr>
        <w:t>vyplní uchádzač</w:t>
      </w:r>
      <w:r w:rsidRPr="00346C3F">
        <w:rPr>
          <w:rFonts w:ascii="Cambria" w:hAnsi="Cambria" w:cs="Arial"/>
          <w:sz w:val="22"/>
          <w:szCs w:val="22"/>
        </w:rPr>
        <w:t>&gt;</w:t>
      </w:r>
    </w:p>
    <w:p w14:paraId="3AB28DCD" w14:textId="77777777" w:rsidR="003C0DC3" w:rsidRPr="00346C3F" w:rsidRDefault="003C0DC3" w:rsidP="003C0DC3">
      <w:pPr>
        <w:tabs>
          <w:tab w:val="left" w:pos="567"/>
        </w:tabs>
        <w:kinsoku w:val="0"/>
        <w:overflowPunct w:val="0"/>
        <w:ind w:right="-22"/>
        <w:rPr>
          <w:rFonts w:ascii="Cambria" w:hAnsi="Cambria" w:cs="Arial"/>
          <w:sz w:val="22"/>
          <w:szCs w:val="22"/>
        </w:rPr>
      </w:pPr>
      <w:r w:rsidRPr="00346C3F">
        <w:rPr>
          <w:rFonts w:ascii="Cambria" w:hAnsi="Cambria" w:cs="Arial"/>
          <w:sz w:val="22"/>
          <w:szCs w:val="22"/>
        </w:rPr>
        <w:t>Číslo</w:t>
      </w:r>
      <w:r w:rsidRPr="00346C3F">
        <w:rPr>
          <w:rFonts w:ascii="Cambria" w:hAnsi="Cambria" w:cs="Arial"/>
          <w:spacing w:val="-2"/>
          <w:sz w:val="22"/>
          <w:szCs w:val="22"/>
        </w:rPr>
        <w:t xml:space="preserve"> </w:t>
      </w:r>
      <w:r w:rsidRPr="00346C3F">
        <w:rPr>
          <w:rFonts w:ascii="Cambria" w:hAnsi="Cambria" w:cs="Arial"/>
          <w:sz w:val="22"/>
          <w:szCs w:val="22"/>
        </w:rPr>
        <w:t>účtu v tvare IBAN:</w:t>
      </w:r>
      <w:r w:rsidRPr="00346C3F">
        <w:rPr>
          <w:rFonts w:ascii="Cambria" w:hAnsi="Cambria" w:cs="Arial"/>
          <w:sz w:val="22"/>
          <w:szCs w:val="22"/>
        </w:rPr>
        <w:tab/>
        <w:t>&lt;</w:t>
      </w:r>
      <w:r w:rsidRPr="00346C3F">
        <w:rPr>
          <w:rFonts w:ascii="Cambria" w:hAnsi="Cambria" w:cs="Arial"/>
          <w:color w:val="00B0F0"/>
          <w:sz w:val="22"/>
          <w:szCs w:val="22"/>
        </w:rPr>
        <w:t>vyplní uchádzač</w:t>
      </w:r>
      <w:r w:rsidRPr="00346C3F">
        <w:rPr>
          <w:rFonts w:ascii="Cambria" w:hAnsi="Cambria" w:cs="Arial"/>
          <w:sz w:val="22"/>
          <w:szCs w:val="22"/>
        </w:rPr>
        <w:t>&gt;</w:t>
      </w:r>
    </w:p>
    <w:p w14:paraId="6EF6D3ED" w14:textId="77777777" w:rsidR="003C0DC3" w:rsidRPr="00346C3F" w:rsidRDefault="003C0DC3" w:rsidP="003C0DC3">
      <w:pPr>
        <w:tabs>
          <w:tab w:val="left" w:pos="567"/>
        </w:tabs>
        <w:kinsoku w:val="0"/>
        <w:overflowPunct w:val="0"/>
        <w:ind w:right="-22"/>
        <w:rPr>
          <w:rFonts w:ascii="Cambria" w:hAnsi="Cambria" w:cs="Arial"/>
          <w:sz w:val="22"/>
          <w:szCs w:val="22"/>
        </w:rPr>
      </w:pPr>
      <w:r w:rsidRPr="00346C3F">
        <w:rPr>
          <w:rFonts w:ascii="Cambria" w:hAnsi="Cambria" w:cs="Arial"/>
          <w:sz w:val="22"/>
          <w:szCs w:val="22"/>
        </w:rPr>
        <w:t>Zapísaný:</w:t>
      </w:r>
      <w:r w:rsidRPr="00346C3F">
        <w:rPr>
          <w:rFonts w:ascii="Cambria" w:hAnsi="Cambria" w:cs="Arial"/>
          <w:sz w:val="22"/>
          <w:szCs w:val="22"/>
        </w:rPr>
        <w:tab/>
      </w:r>
      <w:r w:rsidRPr="00346C3F">
        <w:rPr>
          <w:rFonts w:ascii="Cambria" w:hAnsi="Cambria" w:cs="Arial"/>
          <w:sz w:val="22"/>
          <w:szCs w:val="22"/>
        </w:rPr>
        <w:tab/>
      </w:r>
      <w:r w:rsidRPr="00346C3F">
        <w:rPr>
          <w:rFonts w:ascii="Cambria" w:hAnsi="Cambria" w:cs="Arial"/>
          <w:sz w:val="22"/>
          <w:szCs w:val="22"/>
        </w:rPr>
        <w:tab/>
        <w:t>&lt;</w:t>
      </w:r>
      <w:r w:rsidRPr="00346C3F">
        <w:rPr>
          <w:rFonts w:ascii="Cambria" w:hAnsi="Cambria" w:cs="Arial"/>
          <w:color w:val="00B0F0"/>
          <w:sz w:val="22"/>
          <w:szCs w:val="22"/>
        </w:rPr>
        <w:t>vyplní uchádzač</w:t>
      </w:r>
      <w:r w:rsidRPr="00346C3F">
        <w:rPr>
          <w:rFonts w:ascii="Cambria" w:hAnsi="Cambria" w:cs="Arial"/>
          <w:sz w:val="22"/>
          <w:szCs w:val="22"/>
        </w:rPr>
        <w:t>&gt;</w:t>
      </w:r>
    </w:p>
    <w:p w14:paraId="0E2D1EDE" w14:textId="77777777" w:rsidR="003C0DC3" w:rsidRPr="00346C3F" w:rsidRDefault="003C0DC3" w:rsidP="003C0DC3">
      <w:pPr>
        <w:ind w:left="2835" w:hanging="2835"/>
        <w:rPr>
          <w:rFonts w:ascii="Cambria" w:hAnsi="Cambria" w:cs="Arial"/>
          <w:spacing w:val="-1"/>
          <w:sz w:val="22"/>
          <w:szCs w:val="22"/>
        </w:rPr>
      </w:pPr>
    </w:p>
    <w:p w14:paraId="7405D02F" w14:textId="77777777" w:rsidR="003C0DC3" w:rsidRPr="00346C3F" w:rsidRDefault="003C0DC3" w:rsidP="003C0DC3">
      <w:pPr>
        <w:tabs>
          <w:tab w:val="left" w:pos="567"/>
        </w:tabs>
        <w:kinsoku w:val="0"/>
        <w:overflowPunct w:val="0"/>
        <w:ind w:right="-22"/>
        <w:rPr>
          <w:rFonts w:ascii="Cambria" w:hAnsi="Cambria" w:cs="Arial"/>
          <w:spacing w:val="43"/>
          <w:sz w:val="22"/>
          <w:szCs w:val="22"/>
        </w:rPr>
      </w:pPr>
      <w:r w:rsidRPr="00346C3F">
        <w:rPr>
          <w:rFonts w:ascii="Cambria" w:hAnsi="Cambria" w:cs="Arial"/>
          <w:spacing w:val="-1"/>
          <w:sz w:val="22"/>
          <w:szCs w:val="22"/>
        </w:rPr>
        <w:t>(ďalej</w:t>
      </w:r>
      <w:r w:rsidRPr="00346C3F">
        <w:rPr>
          <w:rFonts w:ascii="Cambria" w:hAnsi="Cambria" w:cs="Arial"/>
          <w:sz w:val="22"/>
          <w:szCs w:val="22"/>
        </w:rPr>
        <w:t xml:space="preserve"> </w:t>
      </w:r>
      <w:r w:rsidRPr="00346C3F">
        <w:rPr>
          <w:rFonts w:ascii="Cambria" w:hAnsi="Cambria" w:cs="Arial"/>
          <w:spacing w:val="-1"/>
          <w:sz w:val="22"/>
          <w:szCs w:val="22"/>
        </w:rPr>
        <w:t>len</w:t>
      </w:r>
      <w:r w:rsidRPr="00346C3F">
        <w:rPr>
          <w:rFonts w:ascii="Cambria" w:hAnsi="Cambria" w:cs="Arial"/>
          <w:sz w:val="22"/>
          <w:szCs w:val="22"/>
        </w:rPr>
        <w:t xml:space="preserve"> </w:t>
      </w:r>
      <w:r w:rsidRPr="00346C3F">
        <w:rPr>
          <w:rFonts w:ascii="Cambria" w:hAnsi="Cambria" w:cs="Arial"/>
          <w:spacing w:val="-1"/>
          <w:sz w:val="22"/>
          <w:szCs w:val="22"/>
        </w:rPr>
        <w:t>„</w:t>
      </w:r>
      <w:r>
        <w:rPr>
          <w:rFonts w:ascii="Cambria" w:hAnsi="Cambria" w:cs="Arial"/>
          <w:spacing w:val="-1"/>
          <w:sz w:val="22"/>
          <w:szCs w:val="22"/>
        </w:rPr>
        <w:t>mandatár</w:t>
      </w:r>
      <w:r w:rsidRPr="00346C3F">
        <w:rPr>
          <w:rFonts w:ascii="Cambria" w:hAnsi="Cambria" w:cs="Arial"/>
          <w:spacing w:val="-1"/>
          <w:sz w:val="22"/>
          <w:szCs w:val="22"/>
        </w:rPr>
        <w:t>“)</w:t>
      </w:r>
    </w:p>
    <w:p w14:paraId="1E109B5B" w14:textId="77777777" w:rsidR="003C0DC3" w:rsidRPr="00346C3F" w:rsidRDefault="003C0DC3" w:rsidP="003C0DC3">
      <w:pPr>
        <w:tabs>
          <w:tab w:val="left" w:pos="567"/>
        </w:tabs>
        <w:kinsoku w:val="0"/>
        <w:overflowPunct w:val="0"/>
        <w:ind w:right="-22"/>
        <w:rPr>
          <w:rFonts w:ascii="Cambria" w:hAnsi="Cambria" w:cs="Arial"/>
          <w:spacing w:val="43"/>
          <w:sz w:val="22"/>
          <w:szCs w:val="22"/>
        </w:rPr>
      </w:pPr>
    </w:p>
    <w:p w14:paraId="7E24A455" w14:textId="77777777" w:rsidR="003C0DC3" w:rsidRPr="00346C3F" w:rsidRDefault="003C0DC3" w:rsidP="003C0DC3">
      <w:pPr>
        <w:tabs>
          <w:tab w:val="left" w:pos="567"/>
        </w:tabs>
        <w:kinsoku w:val="0"/>
        <w:overflowPunct w:val="0"/>
        <w:ind w:right="-22"/>
        <w:rPr>
          <w:rFonts w:ascii="Cambria" w:hAnsi="Cambria" w:cs="Arial"/>
          <w:spacing w:val="-1"/>
          <w:sz w:val="22"/>
          <w:szCs w:val="22"/>
        </w:rPr>
      </w:pPr>
      <w:r w:rsidRPr="00346C3F">
        <w:rPr>
          <w:rFonts w:ascii="Cambria" w:hAnsi="Cambria" w:cs="Arial"/>
          <w:spacing w:val="-1"/>
          <w:sz w:val="22"/>
          <w:szCs w:val="22"/>
        </w:rPr>
        <w:t>(</w:t>
      </w:r>
      <w:r>
        <w:rPr>
          <w:rFonts w:ascii="Cambria" w:hAnsi="Cambria" w:cs="Arial"/>
          <w:spacing w:val="-1"/>
          <w:sz w:val="22"/>
          <w:szCs w:val="22"/>
        </w:rPr>
        <w:t>mandant</w:t>
      </w:r>
      <w:r w:rsidRPr="00346C3F">
        <w:rPr>
          <w:rFonts w:ascii="Cambria" w:hAnsi="Cambria" w:cs="Arial"/>
          <w:spacing w:val="-2"/>
          <w:sz w:val="22"/>
          <w:szCs w:val="22"/>
        </w:rPr>
        <w:t xml:space="preserve"> </w:t>
      </w:r>
      <w:r w:rsidRPr="00346C3F">
        <w:rPr>
          <w:rFonts w:ascii="Cambria" w:hAnsi="Cambria" w:cs="Arial"/>
          <w:sz w:val="22"/>
          <w:szCs w:val="22"/>
        </w:rPr>
        <w:t>a</w:t>
      </w:r>
      <w:r>
        <w:rPr>
          <w:rFonts w:ascii="Cambria" w:hAnsi="Cambria" w:cs="Arial"/>
          <w:sz w:val="22"/>
          <w:szCs w:val="22"/>
        </w:rPr>
        <w:t xml:space="preserve"> </w:t>
      </w:r>
      <w:r>
        <w:rPr>
          <w:rFonts w:ascii="Cambria" w:hAnsi="Cambria" w:cs="Arial"/>
          <w:spacing w:val="-1"/>
          <w:sz w:val="22"/>
          <w:szCs w:val="22"/>
        </w:rPr>
        <w:t>mandatár</w:t>
      </w:r>
      <w:r w:rsidRPr="00346C3F">
        <w:rPr>
          <w:rFonts w:ascii="Cambria" w:hAnsi="Cambria" w:cs="Arial"/>
          <w:sz w:val="22"/>
          <w:szCs w:val="22"/>
        </w:rPr>
        <w:t xml:space="preserve"> </w:t>
      </w:r>
      <w:r w:rsidRPr="00346C3F">
        <w:rPr>
          <w:rFonts w:ascii="Cambria" w:hAnsi="Cambria" w:cs="Arial"/>
          <w:spacing w:val="-1"/>
          <w:sz w:val="22"/>
          <w:szCs w:val="22"/>
        </w:rPr>
        <w:t>spolu</w:t>
      </w:r>
      <w:r w:rsidRPr="00346C3F">
        <w:rPr>
          <w:rFonts w:ascii="Cambria" w:hAnsi="Cambria" w:cs="Arial"/>
          <w:sz w:val="22"/>
          <w:szCs w:val="22"/>
        </w:rPr>
        <w:t xml:space="preserve"> aj </w:t>
      </w:r>
      <w:r w:rsidRPr="00346C3F">
        <w:rPr>
          <w:rFonts w:ascii="Cambria" w:hAnsi="Cambria" w:cs="Arial"/>
          <w:spacing w:val="-1"/>
          <w:sz w:val="22"/>
          <w:szCs w:val="22"/>
        </w:rPr>
        <w:t>ako</w:t>
      </w:r>
      <w:r w:rsidRPr="00346C3F">
        <w:rPr>
          <w:rFonts w:ascii="Cambria" w:hAnsi="Cambria" w:cs="Arial"/>
          <w:sz w:val="22"/>
          <w:szCs w:val="22"/>
        </w:rPr>
        <w:t xml:space="preserve"> </w:t>
      </w:r>
      <w:r w:rsidRPr="00346C3F">
        <w:rPr>
          <w:rFonts w:ascii="Cambria" w:hAnsi="Cambria" w:cs="Arial"/>
          <w:spacing w:val="-1"/>
          <w:sz w:val="22"/>
          <w:szCs w:val="22"/>
        </w:rPr>
        <w:t>„zmluvné</w:t>
      </w:r>
      <w:r w:rsidRPr="00346C3F">
        <w:rPr>
          <w:rFonts w:ascii="Cambria" w:hAnsi="Cambria" w:cs="Arial"/>
          <w:sz w:val="22"/>
          <w:szCs w:val="22"/>
        </w:rPr>
        <w:t xml:space="preserve"> </w:t>
      </w:r>
      <w:r w:rsidRPr="00346C3F">
        <w:rPr>
          <w:rFonts w:ascii="Cambria" w:hAnsi="Cambria" w:cs="Arial"/>
          <w:spacing w:val="-1"/>
          <w:sz w:val="22"/>
          <w:szCs w:val="22"/>
        </w:rPr>
        <w:t>strany“)</w:t>
      </w:r>
    </w:p>
    <w:p w14:paraId="5EC14C82" w14:textId="77777777" w:rsidR="003C0DC3" w:rsidRPr="00346C3F" w:rsidRDefault="003C0DC3" w:rsidP="003C0DC3">
      <w:pPr>
        <w:rPr>
          <w:rFonts w:ascii="Cambria" w:hAnsi="Cambria" w:cs="Arial"/>
          <w:b/>
          <w:bCs/>
          <w:spacing w:val="-1"/>
          <w:sz w:val="22"/>
          <w:szCs w:val="22"/>
        </w:rPr>
      </w:pPr>
      <w:r w:rsidRPr="00346C3F">
        <w:rPr>
          <w:rFonts w:ascii="Cambria" w:hAnsi="Cambria" w:cs="Arial"/>
          <w:b/>
          <w:bCs/>
          <w:spacing w:val="-1"/>
          <w:sz w:val="22"/>
          <w:szCs w:val="22"/>
        </w:rPr>
        <w:br w:type="page"/>
      </w:r>
    </w:p>
    <w:p w14:paraId="38A10C57" w14:textId="77777777" w:rsidR="003C0DC3" w:rsidRPr="00346C3F" w:rsidRDefault="003C0DC3" w:rsidP="003C0DC3">
      <w:pPr>
        <w:tabs>
          <w:tab w:val="left" w:pos="567"/>
        </w:tabs>
        <w:kinsoku w:val="0"/>
        <w:overflowPunct w:val="0"/>
        <w:ind w:left="567" w:right="-22" w:hanging="567"/>
        <w:rPr>
          <w:rFonts w:ascii="Cambria" w:hAnsi="Cambria" w:cs="Arial"/>
          <w:b/>
          <w:bCs/>
          <w:spacing w:val="-1"/>
          <w:sz w:val="22"/>
          <w:szCs w:val="22"/>
        </w:rPr>
      </w:pPr>
    </w:p>
    <w:p w14:paraId="15633BC7" w14:textId="77777777" w:rsidR="003C0DC3" w:rsidRPr="00346C3F" w:rsidRDefault="003C0DC3" w:rsidP="003C0DC3">
      <w:pPr>
        <w:tabs>
          <w:tab w:val="left" w:pos="567"/>
        </w:tabs>
        <w:kinsoku w:val="0"/>
        <w:overflowPunct w:val="0"/>
        <w:spacing w:after="100"/>
        <w:ind w:left="567" w:right="-22" w:hanging="567"/>
        <w:jc w:val="center"/>
        <w:rPr>
          <w:rFonts w:ascii="Cambria" w:hAnsi="Cambria" w:cs="Arial"/>
          <w:b/>
          <w:bCs/>
          <w:spacing w:val="-1"/>
          <w:sz w:val="22"/>
          <w:szCs w:val="22"/>
        </w:rPr>
      </w:pPr>
      <w:r w:rsidRPr="00346C3F">
        <w:rPr>
          <w:rFonts w:ascii="Cambria" w:hAnsi="Cambria" w:cs="Arial"/>
          <w:b/>
          <w:bCs/>
          <w:spacing w:val="-1"/>
          <w:sz w:val="22"/>
          <w:szCs w:val="22"/>
        </w:rPr>
        <w:t>Preambula</w:t>
      </w:r>
    </w:p>
    <w:p w14:paraId="1AF8F06D" w14:textId="67CD8760" w:rsidR="003C0DC3" w:rsidRPr="000B46FC" w:rsidRDefault="003C0DC3" w:rsidP="00B74B62">
      <w:pPr>
        <w:pStyle w:val="ListParagraph"/>
        <w:numPr>
          <w:ilvl w:val="0"/>
          <w:numId w:val="71"/>
        </w:numPr>
        <w:autoSpaceDE w:val="0"/>
        <w:autoSpaceDN w:val="0"/>
        <w:adjustRightInd w:val="0"/>
        <w:spacing w:after="0" w:line="240" w:lineRule="auto"/>
        <w:ind w:left="567" w:hanging="567"/>
        <w:contextualSpacing/>
        <w:jc w:val="both"/>
        <w:rPr>
          <w:rFonts w:ascii="Cambria" w:hAnsi="Cambria"/>
          <w:b/>
        </w:rPr>
      </w:pPr>
      <w:r>
        <w:rPr>
          <w:rFonts w:asciiTheme="majorHAnsi" w:hAnsiTheme="majorHAnsi" w:cs="Arial"/>
          <w:color w:val="000000"/>
        </w:rPr>
        <w:t>Mandant</w:t>
      </w:r>
      <w:r w:rsidRPr="00C51C89">
        <w:rPr>
          <w:rFonts w:asciiTheme="majorHAnsi" w:hAnsiTheme="majorHAnsi" w:cs="Arial"/>
          <w:color w:val="000000"/>
        </w:rPr>
        <w:t xml:space="preserve"> ako verejný obstarávateľ vyhlásil oznámením č. </w:t>
      </w:r>
      <w:r w:rsidRPr="00C51C89">
        <w:rPr>
          <w:rFonts w:asciiTheme="majorHAnsi" w:hAnsiTheme="majorHAnsi" w:cs="Arial"/>
        </w:rPr>
        <w:t>&lt;</w:t>
      </w:r>
      <w:r w:rsidRPr="00C51C89">
        <w:rPr>
          <w:rFonts w:asciiTheme="majorHAnsi" w:hAnsiTheme="majorHAnsi"/>
          <w:noProof/>
          <w:color w:val="00B0F0"/>
          <w:lang w:eastAsia="sk-SK"/>
        </w:rPr>
        <w:t>doplní verejný obstarávateľ</w:t>
      </w:r>
      <w:r w:rsidRPr="00C51C89">
        <w:rPr>
          <w:rFonts w:asciiTheme="majorHAnsi" w:hAnsiTheme="majorHAnsi" w:cs="Arial"/>
        </w:rPr>
        <w:t>&gt;</w:t>
      </w:r>
      <w:r w:rsidRPr="00C51C89">
        <w:rPr>
          <w:rFonts w:asciiTheme="majorHAnsi" w:hAnsiTheme="majorHAnsi" w:cs="Arial"/>
          <w:color w:val="000000"/>
        </w:rPr>
        <w:t xml:space="preserve">, zverejneným vo Vestníku verejného obstarávania č. </w:t>
      </w:r>
      <w:r w:rsidRPr="00C51C89">
        <w:rPr>
          <w:rFonts w:asciiTheme="majorHAnsi" w:hAnsiTheme="majorHAnsi" w:cs="Arial"/>
        </w:rPr>
        <w:t>&lt;</w:t>
      </w:r>
      <w:r w:rsidRPr="00C51C89">
        <w:rPr>
          <w:rFonts w:asciiTheme="majorHAnsi" w:hAnsiTheme="majorHAnsi"/>
          <w:noProof/>
          <w:color w:val="00B0F0"/>
          <w:lang w:eastAsia="sk-SK"/>
        </w:rPr>
        <w:t>doplní verejný obstarávateľ</w:t>
      </w:r>
      <w:r w:rsidRPr="00C51C89">
        <w:rPr>
          <w:rFonts w:asciiTheme="majorHAnsi" w:hAnsiTheme="majorHAnsi" w:cs="Arial"/>
        </w:rPr>
        <w:t>&gt;</w:t>
      </w:r>
      <w:r w:rsidRPr="00C51C89">
        <w:rPr>
          <w:rFonts w:asciiTheme="majorHAnsi" w:hAnsiTheme="majorHAnsi" w:cs="Arial"/>
          <w:color w:val="4F81BD" w:themeColor="accent1"/>
        </w:rPr>
        <w:t xml:space="preserve"> </w:t>
      </w:r>
      <w:r w:rsidRPr="00C51C89">
        <w:rPr>
          <w:rFonts w:asciiTheme="majorHAnsi" w:hAnsiTheme="majorHAnsi" w:cs="Arial"/>
          <w:color w:val="000000"/>
        </w:rPr>
        <w:t xml:space="preserve">dňa </w:t>
      </w:r>
      <w:r w:rsidRPr="00C51C89">
        <w:rPr>
          <w:rFonts w:asciiTheme="majorHAnsi" w:hAnsiTheme="majorHAnsi" w:cs="Arial"/>
        </w:rPr>
        <w:t>&lt;</w:t>
      </w:r>
      <w:r w:rsidRPr="00C51C89">
        <w:rPr>
          <w:rFonts w:asciiTheme="majorHAnsi" w:hAnsiTheme="majorHAnsi"/>
          <w:noProof/>
          <w:color w:val="00B0F0"/>
          <w:lang w:eastAsia="sk-SK"/>
        </w:rPr>
        <w:t>doplní verejný obstarávateľ</w:t>
      </w:r>
      <w:r w:rsidRPr="00C51C89">
        <w:rPr>
          <w:rFonts w:asciiTheme="majorHAnsi" w:hAnsiTheme="majorHAnsi" w:cs="Arial"/>
        </w:rPr>
        <w:t>&gt;</w:t>
      </w:r>
      <w:r w:rsidRPr="00C51C89">
        <w:rPr>
          <w:rFonts w:asciiTheme="majorHAnsi" w:hAnsiTheme="majorHAnsi" w:cs="Arial"/>
          <w:color w:val="000000"/>
        </w:rPr>
        <w:t xml:space="preserve">, podlimitnú zákazku </w:t>
      </w:r>
      <w:r w:rsidRPr="00C51C89">
        <w:rPr>
          <w:rFonts w:asciiTheme="majorHAnsi" w:hAnsiTheme="majorHAnsi" w:cs="Arial"/>
          <w:spacing w:val="-1"/>
        </w:rPr>
        <w:t xml:space="preserve">bez využitia elektronického trhoviska podľa § 112 </w:t>
      </w:r>
      <w:r w:rsidRPr="00E172AC">
        <w:rPr>
          <w:rFonts w:asciiTheme="majorHAnsi" w:hAnsiTheme="majorHAnsi" w:cs="Arial"/>
          <w:spacing w:val="-1"/>
        </w:rPr>
        <w:t xml:space="preserve">zákona č. 343/2015 Z. z. o verejnom obstarávaní a o zmene a doplnení niektorých zákonov v znení neskorších predpisov (ďalej len „zákon o verejnom obstarávaní“) </w:t>
      </w:r>
      <w:r w:rsidRPr="00E172AC">
        <w:rPr>
          <w:rFonts w:asciiTheme="majorHAnsi" w:hAnsiTheme="majorHAnsi" w:cs="Arial"/>
        </w:rPr>
        <w:t xml:space="preserve">s názvom </w:t>
      </w:r>
      <w:r w:rsidRPr="00106711">
        <w:rPr>
          <w:rFonts w:ascii="Cambria" w:hAnsi="Cambria"/>
          <w:b/>
          <w:bCs/>
          <w:color w:val="000000"/>
        </w:rPr>
        <w:t>Oprava poškodených podláh a priestorov garáží na 3.</w:t>
      </w:r>
      <w:r w:rsidR="00060018">
        <w:rPr>
          <w:rFonts w:ascii="Cambria" w:hAnsi="Cambria"/>
          <w:b/>
          <w:bCs/>
          <w:color w:val="000000"/>
        </w:rPr>
        <w:t xml:space="preserve"> </w:t>
      </w:r>
      <w:r w:rsidRPr="00106711">
        <w:rPr>
          <w:rFonts w:ascii="Cambria" w:hAnsi="Cambria"/>
          <w:b/>
          <w:bCs/>
          <w:color w:val="000000"/>
        </w:rPr>
        <w:t>PP,</w:t>
      </w:r>
      <w:r w:rsidR="00060018">
        <w:rPr>
          <w:rFonts w:ascii="Cambria" w:hAnsi="Cambria"/>
          <w:b/>
          <w:bCs/>
          <w:color w:val="000000"/>
        </w:rPr>
        <w:t xml:space="preserve"> </w:t>
      </w:r>
      <w:r w:rsidRPr="00106711">
        <w:rPr>
          <w:rFonts w:ascii="Cambria" w:hAnsi="Cambria"/>
          <w:b/>
          <w:bCs/>
          <w:color w:val="000000"/>
        </w:rPr>
        <w:t>2.</w:t>
      </w:r>
      <w:r w:rsidR="00060018">
        <w:rPr>
          <w:rFonts w:ascii="Cambria" w:hAnsi="Cambria"/>
          <w:b/>
          <w:bCs/>
          <w:color w:val="000000"/>
        </w:rPr>
        <w:t xml:space="preserve"> </w:t>
      </w:r>
      <w:r w:rsidRPr="00106711">
        <w:rPr>
          <w:rFonts w:ascii="Cambria" w:hAnsi="Cambria"/>
          <w:b/>
          <w:bCs/>
          <w:color w:val="000000"/>
        </w:rPr>
        <w:t>PP, 1.</w:t>
      </w:r>
      <w:r w:rsidR="00060018">
        <w:rPr>
          <w:rFonts w:ascii="Cambria" w:hAnsi="Cambria"/>
          <w:b/>
          <w:bCs/>
          <w:color w:val="000000"/>
        </w:rPr>
        <w:t xml:space="preserve"> </w:t>
      </w:r>
      <w:r w:rsidRPr="00106711">
        <w:rPr>
          <w:rFonts w:ascii="Cambria" w:hAnsi="Cambria"/>
          <w:b/>
          <w:bCs/>
          <w:color w:val="000000"/>
        </w:rPr>
        <w:t xml:space="preserve">PP, </w:t>
      </w:r>
      <w:r>
        <w:rPr>
          <w:rFonts w:ascii="Cambria" w:hAnsi="Cambria"/>
          <w:b/>
          <w:bCs/>
          <w:color w:val="000000"/>
        </w:rPr>
        <w:t xml:space="preserve"> </w:t>
      </w:r>
      <w:r w:rsidRPr="001F7189">
        <w:rPr>
          <w:rFonts w:ascii="Cambria" w:hAnsi="Cambria"/>
          <w:b/>
          <w:bCs/>
          <w:color w:val="000000"/>
        </w:rPr>
        <w:t>mezanínu, hospodárskeho a bankového dvora</w:t>
      </w:r>
      <w:r>
        <w:rPr>
          <w:rFonts w:ascii="Cambria" w:hAnsi="Cambria"/>
          <w:b/>
          <w:bCs/>
          <w:color w:val="000000"/>
        </w:rPr>
        <w:t xml:space="preserve"> – Technický dozor</w:t>
      </w:r>
      <w:r w:rsidRPr="000B46FC">
        <w:rPr>
          <w:rFonts w:ascii="Cambria" w:hAnsi="Cambria"/>
          <w:b/>
        </w:rPr>
        <w:t>.</w:t>
      </w:r>
    </w:p>
    <w:p w14:paraId="5B2C42BD" w14:textId="77777777" w:rsidR="003C0DC3" w:rsidRPr="00E172AC" w:rsidRDefault="003C0DC3" w:rsidP="00B74B62">
      <w:pPr>
        <w:pStyle w:val="ListParagraph"/>
        <w:numPr>
          <w:ilvl w:val="0"/>
          <w:numId w:val="71"/>
        </w:numPr>
        <w:autoSpaceDE w:val="0"/>
        <w:autoSpaceDN w:val="0"/>
        <w:adjustRightInd w:val="0"/>
        <w:spacing w:after="0" w:line="240" w:lineRule="auto"/>
        <w:ind w:left="567" w:hanging="567"/>
        <w:contextualSpacing/>
        <w:jc w:val="both"/>
        <w:rPr>
          <w:rFonts w:asciiTheme="majorHAnsi" w:hAnsiTheme="majorHAnsi" w:cs="Arial"/>
        </w:rPr>
      </w:pPr>
      <w:r w:rsidRPr="00E172AC">
        <w:rPr>
          <w:rFonts w:asciiTheme="majorHAnsi" w:hAnsiTheme="majorHAnsi" w:cs="Arial"/>
        </w:rPr>
        <w:t xml:space="preserve">Na základe vyhodnotenia ponúk bola ponuka </w:t>
      </w:r>
      <w:r>
        <w:rPr>
          <w:rFonts w:asciiTheme="majorHAnsi" w:hAnsiTheme="majorHAnsi" w:cs="Arial"/>
        </w:rPr>
        <w:t>mandatára</w:t>
      </w:r>
      <w:r w:rsidRPr="00E172AC">
        <w:rPr>
          <w:rFonts w:asciiTheme="majorHAnsi" w:hAnsiTheme="majorHAnsi" w:cs="Arial"/>
        </w:rPr>
        <w:t xml:space="preserve"> vyhodnotená ako ponuka úspešného uchádzača. Vzhľadom na túto skutočnosť a predloženú ponuku </w:t>
      </w:r>
      <w:r>
        <w:rPr>
          <w:rFonts w:asciiTheme="majorHAnsi" w:hAnsiTheme="majorHAnsi" w:cs="Arial"/>
        </w:rPr>
        <w:t>mandatára</w:t>
      </w:r>
      <w:r w:rsidRPr="00E172AC">
        <w:rPr>
          <w:rFonts w:asciiTheme="majorHAnsi" w:hAnsiTheme="majorHAnsi" w:cs="Arial"/>
        </w:rPr>
        <w:t xml:space="preserve"> sa zmluvné strany na základe slobodnej vôle a v súlade s právnymi predpismi platnými na území Slovenskej republiky rozhodli uzatvoriť túto zmluvu.</w:t>
      </w:r>
    </w:p>
    <w:p w14:paraId="4C092EE4" w14:textId="77777777" w:rsidR="003C0DC3" w:rsidRDefault="003C0DC3" w:rsidP="003C0DC3">
      <w:pPr>
        <w:autoSpaceDE w:val="0"/>
        <w:autoSpaceDN w:val="0"/>
        <w:adjustRightInd w:val="0"/>
        <w:jc w:val="both"/>
        <w:rPr>
          <w:rFonts w:ascii="Cambria" w:hAnsi="Cambria"/>
          <w:color w:val="000000"/>
          <w:sz w:val="22"/>
          <w:szCs w:val="22"/>
        </w:rPr>
      </w:pPr>
    </w:p>
    <w:p w14:paraId="1758BFB1" w14:textId="77777777" w:rsidR="003C0DC3" w:rsidRPr="0034564C" w:rsidRDefault="003C0DC3" w:rsidP="003C0DC3">
      <w:pPr>
        <w:tabs>
          <w:tab w:val="left" w:pos="567"/>
        </w:tabs>
        <w:kinsoku w:val="0"/>
        <w:overflowPunct w:val="0"/>
        <w:ind w:left="567" w:right="-22" w:hanging="567"/>
        <w:jc w:val="center"/>
        <w:rPr>
          <w:rFonts w:ascii="Cambria" w:hAnsi="Cambria" w:cs="Arial"/>
          <w:b/>
          <w:bCs/>
          <w:spacing w:val="-1"/>
          <w:sz w:val="22"/>
          <w:szCs w:val="22"/>
        </w:rPr>
      </w:pPr>
      <w:r w:rsidRPr="0034564C">
        <w:rPr>
          <w:rFonts w:ascii="Cambria" w:hAnsi="Cambria" w:cs="Arial"/>
          <w:b/>
          <w:bCs/>
          <w:spacing w:val="-1"/>
          <w:sz w:val="22"/>
          <w:szCs w:val="22"/>
        </w:rPr>
        <w:t>Článok I</w:t>
      </w:r>
    </w:p>
    <w:p w14:paraId="42BE9B21" w14:textId="77777777" w:rsidR="003C0DC3" w:rsidRPr="0034564C" w:rsidRDefault="003C0DC3" w:rsidP="003C0DC3">
      <w:pPr>
        <w:tabs>
          <w:tab w:val="left" w:pos="567"/>
        </w:tabs>
        <w:kinsoku w:val="0"/>
        <w:overflowPunct w:val="0"/>
        <w:spacing w:after="100"/>
        <w:ind w:left="567" w:right="-22" w:hanging="567"/>
        <w:jc w:val="center"/>
        <w:rPr>
          <w:rFonts w:ascii="Cambria" w:hAnsi="Cambria" w:cs="Arial"/>
          <w:b/>
          <w:bCs/>
          <w:spacing w:val="-1"/>
          <w:sz w:val="22"/>
          <w:szCs w:val="22"/>
        </w:rPr>
      </w:pPr>
      <w:r w:rsidRPr="0034564C">
        <w:rPr>
          <w:rFonts w:ascii="Cambria" w:hAnsi="Cambria" w:cs="Arial"/>
          <w:b/>
          <w:bCs/>
          <w:spacing w:val="-1"/>
          <w:sz w:val="22"/>
          <w:szCs w:val="22"/>
        </w:rPr>
        <w:t>Východiskové údaje</w:t>
      </w:r>
    </w:p>
    <w:p w14:paraId="255212D0" w14:textId="111310A2" w:rsidR="003C0DC3" w:rsidRPr="001F7189" w:rsidRDefault="003C0DC3" w:rsidP="00B74B62">
      <w:pPr>
        <w:pStyle w:val="ListParagraph"/>
        <w:numPr>
          <w:ilvl w:val="0"/>
          <w:numId w:val="48"/>
        </w:numPr>
        <w:spacing w:after="0" w:line="240" w:lineRule="auto"/>
        <w:ind w:left="567" w:hanging="567"/>
        <w:contextualSpacing/>
        <w:jc w:val="both"/>
        <w:rPr>
          <w:rFonts w:ascii="Cambria" w:hAnsi="Cambria"/>
          <w:b/>
          <w:bCs/>
          <w:color w:val="000000"/>
        </w:rPr>
      </w:pPr>
      <w:r w:rsidRPr="0034564C">
        <w:rPr>
          <w:rFonts w:ascii="Cambria" w:hAnsi="Cambria"/>
          <w:color w:val="000000"/>
        </w:rPr>
        <w:t>Názov diela</w:t>
      </w:r>
      <w:r>
        <w:rPr>
          <w:rFonts w:ascii="Cambria" w:hAnsi="Cambria"/>
          <w:color w:val="000000"/>
        </w:rPr>
        <w:t xml:space="preserve">: </w:t>
      </w:r>
      <w:bookmarkStart w:id="46" w:name="_Hlk54775661"/>
      <w:r w:rsidRPr="00106711">
        <w:rPr>
          <w:rFonts w:ascii="Cambria" w:hAnsi="Cambria"/>
          <w:b/>
          <w:bCs/>
          <w:color w:val="000000"/>
        </w:rPr>
        <w:t>Oprava poškodených podláh a priestorov garáží na 3.</w:t>
      </w:r>
      <w:r w:rsidR="00060018">
        <w:rPr>
          <w:rFonts w:ascii="Cambria" w:hAnsi="Cambria"/>
          <w:b/>
          <w:bCs/>
          <w:color w:val="000000"/>
        </w:rPr>
        <w:t xml:space="preserve"> </w:t>
      </w:r>
      <w:r w:rsidRPr="00106711">
        <w:rPr>
          <w:rFonts w:ascii="Cambria" w:hAnsi="Cambria"/>
          <w:b/>
          <w:bCs/>
          <w:color w:val="000000"/>
        </w:rPr>
        <w:t>PP,</w:t>
      </w:r>
      <w:r w:rsidR="00060018">
        <w:rPr>
          <w:rFonts w:ascii="Cambria" w:hAnsi="Cambria"/>
          <w:b/>
          <w:bCs/>
          <w:color w:val="000000"/>
        </w:rPr>
        <w:t xml:space="preserve"> </w:t>
      </w:r>
      <w:r w:rsidRPr="00106711">
        <w:rPr>
          <w:rFonts w:ascii="Cambria" w:hAnsi="Cambria"/>
          <w:b/>
          <w:bCs/>
          <w:color w:val="000000"/>
        </w:rPr>
        <w:t>2.</w:t>
      </w:r>
      <w:r w:rsidR="00060018">
        <w:rPr>
          <w:rFonts w:ascii="Cambria" w:hAnsi="Cambria"/>
          <w:b/>
          <w:bCs/>
          <w:color w:val="000000"/>
        </w:rPr>
        <w:t xml:space="preserve"> </w:t>
      </w:r>
      <w:r w:rsidRPr="00106711">
        <w:rPr>
          <w:rFonts w:ascii="Cambria" w:hAnsi="Cambria"/>
          <w:b/>
          <w:bCs/>
          <w:color w:val="000000"/>
        </w:rPr>
        <w:t>PP, 1.</w:t>
      </w:r>
      <w:r w:rsidR="00060018">
        <w:rPr>
          <w:rFonts w:ascii="Cambria" w:hAnsi="Cambria"/>
          <w:b/>
          <w:bCs/>
          <w:color w:val="000000"/>
        </w:rPr>
        <w:t xml:space="preserve"> </w:t>
      </w:r>
      <w:r w:rsidRPr="00106711">
        <w:rPr>
          <w:rFonts w:ascii="Cambria" w:hAnsi="Cambria"/>
          <w:b/>
          <w:bCs/>
          <w:color w:val="000000"/>
        </w:rPr>
        <w:t xml:space="preserve">PP, </w:t>
      </w:r>
      <w:r w:rsidRPr="001F7189">
        <w:rPr>
          <w:rFonts w:ascii="Cambria" w:hAnsi="Cambria"/>
          <w:b/>
          <w:bCs/>
          <w:color w:val="000000"/>
        </w:rPr>
        <w:t>mezanínu, hospodárskeho a bankového dvora</w:t>
      </w:r>
      <w:bookmarkEnd w:id="46"/>
      <w:r>
        <w:rPr>
          <w:rFonts w:ascii="Cambria" w:hAnsi="Cambria"/>
          <w:b/>
          <w:bCs/>
          <w:color w:val="000000"/>
        </w:rPr>
        <w:t>.</w:t>
      </w:r>
    </w:p>
    <w:p w14:paraId="58A87686" w14:textId="77777777" w:rsidR="003C0DC3" w:rsidRPr="001F7189" w:rsidRDefault="003C0DC3" w:rsidP="00B74B62">
      <w:pPr>
        <w:pStyle w:val="ListParagraph"/>
        <w:numPr>
          <w:ilvl w:val="0"/>
          <w:numId w:val="48"/>
        </w:numPr>
        <w:spacing w:after="0" w:line="240" w:lineRule="auto"/>
        <w:ind w:left="567" w:hanging="567"/>
        <w:contextualSpacing/>
        <w:jc w:val="both"/>
        <w:rPr>
          <w:rFonts w:ascii="Cambria" w:hAnsi="Cambria"/>
          <w:color w:val="000000"/>
        </w:rPr>
      </w:pPr>
      <w:r w:rsidRPr="0034564C">
        <w:rPr>
          <w:rFonts w:ascii="Cambria" w:hAnsi="Cambria"/>
          <w:color w:val="000000"/>
        </w:rPr>
        <w:t xml:space="preserve">Miesto zhotovovania diela a poskytovania plnenia mandatára: </w:t>
      </w:r>
      <w:r>
        <w:rPr>
          <w:rFonts w:ascii="Cambria" w:hAnsi="Cambria"/>
          <w:b/>
          <w:bCs/>
          <w:color w:val="000000"/>
        </w:rPr>
        <w:t xml:space="preserve">budova </w:t>
      </w:r>
      <w:r w:rsidRPr="006C6F53">
        <w:rPr>
          <w:rFonts w:ascii="Cambria" w:hAnsi="Cambria"/>
          <w:b/>
          <w:bCs/>
          <w:color w:val="000000"/>
        </w:rPr>
        <w:t xml:space="preserve">ústredia mandanta </w:t>
      </w:r>
      <w:r>
        <w:rPr>
          <w:rFonts w:ascii="Cambria" w:hAnsi="Cambria"/>
          <w:b/>
          <w:bCs/>
          <w:color w:val="000000"/>
        </w:rPr>
        <w:t xml:space="preserve"> </w:t>
      </w:r>
      <w:r w:rsidRPr="001F7189">
        <w:rPr>
          <w:rFonts w:ascii="Cambria" w:hAnsi="Cambria"/>
          <w:b/>
          <w:bCs/>
          <w:color w:val="000000"/>
        </w:rPr>
        <w:t>nachádzajúca na ulici Imricha Karvaša 1, 813 25 Bratislava.</w:t>
      </w:r>
    </w:p>
    <w:p w14:paraId="51D7DF06" w14:textId="77777777" w:rsidR="003C0DC3" w:rsidRPr="00527381" w:rsidRDefault="003C0DC3" w:rsidP="00B74B62">
      <w:pPr>
        <w:pStyle w:val="ListParagraph"/>
        <w:numPr>
          <w:ilvl w:val="0"/>
          <w:numId w:val="48"/>
        </w:numPr>
        <w:tabs>
          <w:tab w:val="left" w:pos="567"/>
        </w:tabs>
        <w:spacing w:after="0" w:line="240" w:lineRule="auto"/>
        <w:ind w:left="567" w:hanging="567"/>
        <w:jc w:val="both"/>
        <w:rPr>
          <w:rFonts w:ascii="Cambria" w:hAnsi="Cambria"/>
          <w:b/>
        </w:rPr>
      </w:pPr>
      <w:r w:rsidRPr="0034564C">
        <w:rPr>
          <w:rFonts w:ascii="Cambria" w:hAnsi="Cambria"/>
          <w:color w:val="000000"/>
        </w:rPr>
        <w:t>Projektová dokumentácia:</w:t>
      </w:r>
      <w:r w:rsidRPr="0034564C">
        <w:rPr>
          <w:rFonts w:ascii="Cambria" w:hAnsi="Cambria" w:cs="Arial"/>
          <w:bCs/>
        </w:rPr>
        <w:t xml:space="preserve"> </w:t>
      </w:r>
      <w:r w:rsidRPr="006C6F53">
        <w:rPr>
          <w:rFonts w:ascii="Cambria" w:hAnsi="Cambria" w:cs="Arial"/>
          <w:b/>
        </w:rPr>
        <w:t xml:space="preserve">projektová dokumentácia vypracovaná spoločnosťou </w:t>
      </w:r>
      <w:r w:rsidRPr="00527381">
        <w:rPr>
          <w:rFonts w:ascii="Cambria" w:hAnsi="Cambria" w:cs="Arial"/>
          <w:b/>
        </w:rPr>
        <w:t xml:space="preserve">A B.K.P.Š., </w:t>
      </w:r>
      <w:r w:rsidRPr="001F7189">
        <w:rPr>
          <w:rFonts w:ascii="Cambria" w:hAnsi="Cambria" w:cs="Arial"/>
          <w:b/>
        </w:rPr>
        <w:t xml:space="preserve">spol. s r.o., sídlom Nobelova 34, 831 02 Bratislava, IČO: 45 318 131 </w:t>
      </w:r>
      <w:r w:rsidRPr="001F7189">
        <w:rPr>
          <w:rFonts w:ascii="Cambria" w:hAnsi="Cambria"/>
          <w:b/>
        </w:rPr>
        <w:t>v mesiaci jún 2019 a Pasportizácia porúch z 08/2018.</w:t>
      </w:r>
    </w:p>
    <w:p w14:paraId="6193DC0B" w14:textId="77777777" w:rsidR="003C0DC3" w:rsidRPr="00A90047" w:rsidRDefault="003C0DC3" w:rsidP="00B74B62">
      <w:pPr>
        <w:pStyle w:val="ListParagraph"/>
        <w:numPr>
          <w:ilvl w:val="0"/>
          <w:numId w:val="48"/>
        </w:numPr>
        <w:tabs>
          <w:tab w:val="left" w:pos="567"/>
        </w:tabs>
        <w:spacing w:after="0" w:line="240" w:lineRule="auto"/>
        <w:ind w:left="567" w:hanging="567"/>
        <w:jc w:val="both"/>
        <w:rPr>
          <w:rFonts w:ascii="Cambria" w:hAnsi="Cambria"/>
          <w:b/>
          <w:bCs/>
          <w:color w:val="000000"/>
        </w:rPr>
      </w:pPr>
      <w:r w:rsidRPr="0034564C">
        <w:rPr>
          <w:rFonts w:ascii="Cambria" w:hAnsi="Cambria" w:cs="Arial"/>
          <w:iCs/>
          <w:lang w:eastAsia="sk-SK"/>
        </w:rPr>
        <w:t xml:space="preserve">Projektantom mandanta </w:t>
      </w:r>
      <w:r>
        <w:rPr>
          <w:rFonts w:ascii="Cambria" w:hAnsi="Cambria" w:cs="Arial"/>
          <w:iCs/>
          <w:lang w:eastAsia="sk-SK"/>
        </w:rPr>
        <w:t>je</w:t>
      </w:r>
      <w:r w:rsidRPr="0034564C">
        <w:rPr>
          <w:rFonts w:ascii="Cambria" w:hAnsi="Cambria" w:cs="Arial"/>
          <w:iCs/>
          <w:lang w:eastAsia="sk-SK"/>
        </w:rPr>
        <w:t xml:space="preserve"> </w:t>
      </w:r>
      <w:r w:rsidRPr="006C6F53">
        <w:rPr>
          <w:rFonts w:ascii="Cambria" w:hAnsi="Cambria" w:cs="Arial"/>
          <w:b/>
          <w:bCs/>
          <w:iCs/>
          <w:lang w:eastAsia="sk-SK"/>
        </w:rPr>
        <w:t>spoločnosť A B.K.P.Š., spol. s r.o., sídlom Nobelova 34, 831 02 Bratislava, IČO: 45 318</w:t>
      </w:r>
      <w:r>
        <w:rPr>
          <w:rFonts w:ascii="Cambria" w:hAnsi="Cambria" w:cs="Arial"/>
          <w:b/>
          <w:bCs/>
          <w:iCs/>
          <w:lang w:eastAsia="sk-SK"/>
        </w:rPr>
        <w:t> </w:t>
      </w:r>
      <w:r w:rsidRPr="006C6F53">
        <w:rPr>
          <w:rFonts w:ascii="Cambria" w:hAnsi="Cambria" w:cs="Arial"/>
          <w:b/>
          <w:bCs/>
          <w:iCs/>
          <w:lang w:eastAsia="sk-SK"/>
        </w:rPr>
        <w:t>131.</w:t>
      </w:r>
    </w:p>
    <w:p w14:paraId="006D7D4C" w14:textId="554F76E4" w:rsidR="003C0DC3" w:rsidRPr="00A90047" w:rsidRDefault="003C0DC3" w:rsidP="00B74B62">
      <w:pPr>
        <w:pStyle w:val="ListParagraph"/>
        <w:numPr>
          <w:ilvl w:val="0"/>
          <w:numId w:val="48"/>
        </w:numPr>
        <w:tabs>
          <w:tab w:val="left" w:pos="567"/>
        </w:tabs>
        <w:spacing w:after="0" w:line="240" w:lineRule="auto"/>
        <w:ind w:left="567" w:hanging="567"/>
        <w:jc w:val="both"/>
        <w:rPr>
          <w:rFonts w:ascii="Cambria" w:hAnsi="Cambria"/>
          <w:color w:val="000000"/>
        </w:rPr>
      </w:pPr>
      <w:r>
        <w:rPr>
          <w:rFonts w:ascii="Cambria" w:hAnsi="Cambria" w:cs="Arial"/>
          <w:iCs/>
          <w:lang w:eastAsia="sk-SK"/>
        </w:rPr>
        <w:t xml:space="preserve">Stavebné povolenie: </w:t>
      </w:r>
      <w:r w:rsidRPr="00C86A41">
        <w:rPr>
          <w:rFonts w:ascii="Cambria" w:hAnsi="Cambria" w:cs="Arial"/>
          <w:b/>
          <w:bCs/>
          <w:iCs/>
          <w:lang w:eastAsia="sk-SK"/>
        </w:rPr>
        <w:t xml:space="preserve">právoplatné rozhodnutie Mestskej časti Bratislava – Staré Mesto č. 5714/54102/2020/STA/Fed zo dňa 30.11.2020, ktorým sa vydáva stavebné povolenie na stavbu „Oprava poškodených podláh </w:t>
      </w:r>
      <w:r w:rsidRPr="00C86A41">
        <w:rPr>
          <w:rFonts w:ascii="Cambria" w:hAnsi="Cambria"/>
          <w:b/>
          <w:bCs/>
          <w:color w:val="000000"/>
        </w:rPr>
        <w:t>a priestorov garáží na 3.</w:t>
      </w:r>
      <w:r w:rsidR="00356C8D">
        <w:rPr>
          <w:rFonts w:ascii="Cambria" w:hAnsi="Cambria"/>
          <w:b/>
          <w:bCs/>
          <w:color w:val="000000"/>
        </w:rPr>
        <w:t xml:space="preserve"> </w:t>
      </w:r>
      <w:r w:rsidRPr="00C86A41">
        <w:rPr>
          <w:rFonts w:ascii="Cambria" w:hAnsi="Cambria"/>
          <w:b/>
          <w:bCs/>
          <w:color w:val="000000"/>
        </w:rPr>
        <w:t>PP,</w:t>
      </w:r>
      <w:r w:rsidR="00356C8D">
        <w:rPr>
          <w:rFonts w:ascii="Cambria" w:hAnsi="Cambria"/>
          <w:b/>
          <w:bCs/>
          <w:color w:val="000000"/>
        </w:rPr>
        <w:t xml:space="preserve"> </w:t>
      </w:r>
      <w:r w:rsidRPr="00C86A41">
        <w:rPr>
          <w:rFonts w:ascii="Cambria" w:hAnsi="Cambria"/>
          <w:b/>
          <w:bCs/>
          <w:color w:val="000000"/>
        </w:rPr>
        <w:t>2.</w:t>
      </w:r>
      <w:r w:rsidR="00356C8D">
        <w:rPr>
          <w:rFonts w:ascii="Cambria" w:hAnsi="Cambria"/>
          <w:b/>
          <w:bCs/>
          <w:color w:val="000000"/>
        </w:rPr>
        <w:t xml:space="preserve"> </w:t>
      </w:r>
      <w:r w:rsidRPr="00C86A41">
        <w:rPr>
          <w:rFonts w:ascii="Cambria" w:hAnsi="Cambria"/>
          <w:b/>
          <w:bCs/>
          <w:color w:val="000000"/>
        </w:rPr>
        <w:t>PP, 1.</w:t>
      </w:r>
      <w:r w:rsidR="00356C8D">
        <w:rPr>
          <w:rFonts w:ascii="Cambria" w:hAnsi="Cambria"/>
          <w:b/>
          <w:bCs/>
          <w:color w:val="000000"/>
        </w:rPr>
        <w:t xml:space="preserve"> </w:t>
      </w:r>
      <w:r w:rsidRPr="00C86A41">
        <w:rPr>
          <w:rFonts w:ascii="Cambria" w:hAnsi="Cambria"/>
          <w:b/>
          <w:bCs/>
          <w:color w:val="000000"/>
        </w:rPr>
        <w:t>PP, mezanínu, hospodárskeho a bankového dvora“ pre stavebníka Národnú banku Slovenska</w:t>
      </w:r>
      <w:r>
        <w:rPr>
          <w:rFonts w:ascii="Cambria" w:hAnsi="Cambria"/>
          <w:color w:val="000000"/>
        </w:rPr>
        <w:t>.</w:t>
      </w:r>
    </w:p>
    <w:p w14:paraId="036C8449" w14:textId="448AAFED" w:rsidR="003C0DC3" w:rsidRPr="00C86A41" w:rsidRDefault="003C0DC3" w:rsidP="00B74B62">
      <w:pPr>
        <w:pStyle w:val="ListParagraph"/>
        <w:numPr>
          <w:ilvl w:val="0"/>
          <w:numId w:val="48"/>
        </w:numPr>
        <w:tabs>
          <w:tab w:val="left" w:pos="567"/>
        </w:tabs>
        <w:spacing w:after="0" w:line="240" w:lineRule="auto"/>
        <w:ind w:left="567" w:hanging="567"/>
        <w:jc w:val="both"/>
        <w:rPr>
          <w:rFonts w:ascii="Cambria" w:hAnsi="Cambria"/>
          <w:b/>
          <w:bCs/>
          <w:color w:val="000000"/>
        </w:rPr>
      </w:pPr>
      <w:bookmarkStart w:id="47" w:name="_Hlk63323349"/>
      <w:r w:rsidRPr="003E6B8B">
        <w:rPr>
          <w:rFonts w:ascii="Cambria" w:hAnsi="Cambria" w:cs="Arial"/>
          <w:iCs/>
          <w:lang w:eastAsia="sk-SK"/>
        </w:rPr>
        <w:t xml:space="preserve">Zmluva o dielo je zmluva, ktorá </w:t>
      </w:r>
      <w:r>
        <w:rPr>
          <w:rFonts w:ascii="Cambria" w:hAnsi="Cambria" w:cs="Arial"/>
          <w:iCs/>
          <w:lang w:eastAsia="sk-SK"/>
        </w:rPr>
        <w:t>je</w:t>
      </w:r>
      <w:r w:rsidRPr="003E6B8B">
        <w:rPr>
          <w:rFonts w:ascii="Cambria" w:hAnsi="Cambria" w:cs="Arial"/>
          <w:iCs/>
          <w:lang w:eastAsia="sk-SK"/>
        </w:rPr>
        <w:t xml:space="preserve"> uzatvorená podľa ustanovení § 536 a nasl. Obchodného zákonníka medzi mandantom ako objednávateľom a úspešným uchádzačom ako zhotoviteľom na základe výsledku verejného obstarávania</w:t>
      </w:r>
      <w:r w:rsidRPr="003E6B8B">
        <w:rPr>
          <w:rFonts w:asciiTheme="majorHAnsi" w:hAnsiTheme="majorHAnsi" w:cs="Arial"/>
          <w:color w:val="000000"/>
        </w:rPr>
        <w:t xml:space="preserve"> v podlimitnej zákazke </w:t>
      </w:r>
      <w:r w:rsidRPr="003E6B8B">
        <w:rPr>
          <w:rFonts w:asciiTheme="majorHAnsi" w:hAnsiTheme="majorHAnsi" w:cs="Arial"/>
          <w:spacing w:val="-1"/>
        </w:rPr>
        <w:t>bez využitia elektronického trhoviska podľa § 112 zákona o verejnom obstarávaní</w:t>
      </w:r>
      <w:r w:rsidRPr="003E6B8B">
        <w:rPr>
          <w:rFonts w:asciiTheme="majorHAnsi" w:hAnsiTheme="majorHAnsi" w:cs="Arial"/>
          <w:color w:val="000000"/>
        </w:rPr>
        <w:t xml:space="preserve"> </w:t>
      </w:r>
      <w:r w:rsidRPr="00E72037">
        <w:rPr>
          <w:rFonts w:asciiTheme="majorHAnsi" w:hAnsiTheme="majorHAnsi" w:cs="Arial"/>
          <w:color w:val="000000"/>
        </w:rPr>
        <w:t>s </w:t>
      </w:r>
      <w:r w:rsidRPr="003E6B8B">
        <w:rPr>
          <w:rFonts w:asciiTheme="majorHAnsi" w:hAnsiTheme="majorHAnsi" w:cs="Arial"/>
          <w:color w:val="000000"/>
        </w:rPr>
        <w:t xml:space="preserve">názvom </w:t>
      </w:r>
      <w:r w:rsidRPr="004F59C5">
        <w:rPr>
          <w:rFonts w:ascii="Cambria" w:hAnsi="Cambria"/>
          <w:b/>
          <w:bCs/>
          <w:color w:val="000000"/>
        </w:rPr>
        <w:t>Oprava poškodených podláh a priestorov garáží na 3.</w:t>
      </w:r>
      <w:r w:rsidR="00356C8D">
        <w:rPr>
          <w:rFonts w:ascii="Cambria" w:hAnsi="Cambria"/>
          <w:b/>
          <w:bCs/>
          <w:color w:val="000000"/>
        </w:rPr>
        <w:t xml:space="preserve"> </w:t>
      </w:r>
      <w:r w:rsidRPr="004F59C5">
        <w:rPr>
          <w:rFonts w:ascii="Cambria" w:hAnsi="Cambria"/>
          <w:b/>
          <w:bCs/>
          <w:color w:val="000000"/>
        </w:rPr>
        <w:t>PP,</w:t>
      </w:r>
      <w:r w:rsidR="00356C8D">
        <w:rPr>
          <w:rFonts w:ascii="Cambria" w:hAnsi="Cambria"/>
          <w:b/>
          <w:bCs/>
          <w:color w:val="000000"/>
        </w:rPr>
        <w:t xml:space="preserve"> </w:t>
      </w:r>
      <w:r w:rsidRPr="004F59C5">
        <w:rPr>
          <w:rFonts w:ascii="Cambria" w:hAnsi="Cambria"/>
          <w:b/>
          <w:bCs/>
          <w:color w:val="000000"/>
        </w:rPr>
        <w:t>2.</w:t>
      </w:r>
      <w:r w:rsidR="00356C8D">
        <w:rPr>
          <w:rFonts w:ascii="Cambria" w:hAnsi="Cambria"/>
          <w:b/>
          <w:bCs/>
          <w:color w:val="000000"/>
        </w:rPr>
        <w:t xml:space="preserve"> </w:t>
      </w:r>
      <w:r w:rsidRPr="004F59C5">
        <w:rPr>
          <w:rFonts w:ascii="Cambria" w:hAnsi="Cambria"/>
          <w:b/>
          <w:bCs/>
          <w:color w:val="000000"/>
        </w:rPr>
        <w:t>PP, 1.</w:t>
      </w:r>
      <w:r w:rsidR="00356C8D">
        <w:rPr>
          <w:rFonts w:ascii="Cambria" w:hAnsi="Cambria"/>
          <w:b/>
          <w:bCs/>
          <w:color w:val="000000"/>
        </w:rPr>
        <w:t xml:space="preserve"> </w:t>
      </w:r>
      <w:r w:rsidRPr="004F59C5">
        <w:rPr>
          <w:rFonts w:ascii="Cambria" w:hAnsi="Cambria"/>
          <w:b/>
          <w:bCs/>
          <w:color w:val="000000"/>
        </w:rPr>
        <w:t>PP, mezanínu, hospodárskeho a bankového dvor</w:t>
      </w:r>
      <w:bookmarkEnd w:id="47"/>
      <w:r w:rsidRPr="004F59C5">
        <w:rPr>
          <w:rFonts w:ascii="Cambria" w:hAnsi="Cambria"/>
          <w:b/>
          <w:bCs/>
          <w:color w:val="000000"/>
        </w:rPr>
        <w:t>a</w:t>
      </w:r>
      <w:r w:rsidRPr="006162B3">
        <w:rPr>
          <w:rFonts w:ascii="Cambria" w:hAnsi="Cambria" w:cs="Arial"/>
          <w:iCs/>
          <w:lang w:eastAsia="sk-SK"/>
        </w:rPr>
        <w:t>.</w:t>
      </w:r>
      <w:r w:rsidRPr="003E6B8B">
        <w:rPr>
          <w:rFonts w:ascii="Cambria" w:hAnsi="Cambria" w:cs="Arial"/>
          <w:iCs/>
          <w:lang w:eastAsia="sk-SK"/>
        </w:rPr>
        <w:t xml:space="preserve"> Predmetom zmluvy o dielo je</w:t>
      </w:r>
      <w:r w:rsidRPr="003E6B8B">
        <w:rPr>
          <w:rFonts w:ascii="Cambria" w:hAnsi="Cambria" w:cs="Arial"/>
        </w:rPr>
        <w:t xml:space="preserve"> záväzok zhotoviteľa zhotoviť pre mandanta dielo spočívajúce v realizovaní </w:t>
      </w:r>
      <w:r>
        <w:rPr>
          <w:rFonts w:ascii="Cambria" w:hAnsi="Cambria" w:cs="Arial"/>
        </w:rPr>
        <w:t>o</w:t>
      </w:r>
      <w:r w:rsidRPr="00EE352C">
        <w:rPr>
          <w:rFonts w:ascii="Cambria" w:hAnsi="Cambria" w:cs="Arial"/>
        </w:rPr>
        <w:t>prav</w:t>
      </w:r>
      <w:r>
        <w:rPr>
          <w:rFonts w:ascii="Cambria" w:hAnsi="Cambria" w:cs="Arial"/>
        </w:rPr>
        <w:t>y</w:t>
      </w:r>
      <w:r w:rsidRPr="00EE352C">
        <w:rPr>
          <w:rFonts w:ascii="Cambria" w:hAnsi="Cambria" w:cs="Arial"/>
        </w:rPr>
        <w:t xml:space="preserve"> poškodených podláh a priestorov garáží na 3.PP,2.PP, 1.PP, mezanínu, hospodárskeho a bankového dvora v budove ústredia mandanta (ďalej len „dielo“), v rozsahu a kvalite </w:t>
      </w:r>
      <w:r w:rsidRPr="00EE352C">
        <w:rPr>
          <w:rFonts w:ascii="Cambria" w:hAnsi="Cambria" w:cs="Arial"/>
          <w:bCs/>
        </w:rPr>
        <w:t>podľa projektovej dokumentácie</w:t>
      </w:r>
      <w:r>
        <w:rPr>
          <w:rFonts w:ascii="Cambria" w:hAnsi="Cambria" w:cs="Arial"/>
          <w:bCs/>
        </w:rPr>
        <w:t xml:space="preserve"> a stavebného povolenia</w:t>
      </w:r>
      <w:r w:rsidRPr="00EE352C">
        <w:rPr>
          <w:rFonts w:ascii="Cambria" w:hAnsi="Cambria" w:cs="Arial"/>
          <w:bCs/>
        </w:rPr>
        <w:t>.</w:t>
      </w:r>
    </w:p>
    <w:p w14:paraId="751B966C" w14:textId="77777777" w:rsidR="003C0DC3" w:rsidRPr="00C86A41" w:rsidRDefault="003C0DC3" w:rsidP="00B74B62">
      <w:pPr>
        <w:pStyle w:val="ListParagraph"/>
        <w:numPr>
          <w:ilvl w:val="0"/>
          <w:numId w:val="48"/>
        </w:numPr>
        <w:tabs>
          <w:tab w:val="left" w:pos="567"/>
        </w:tabs>
        <w:spacing w:after="0" w:line="240" w:lineRule="auto"/>
        <w:ind w:left="567" w:hanging="567"/>
        <w:jc w:val="both"/>
        <w:rPr>
          <w:rFonts w:ascii="Cambria" w:hAnsi="Cambria"/>
          <w:b/>
          <w:bCs/>
          <w:iCs/>
          <w:color w:val="000000"/>
        </w:rPr>
      </w:pPr>
      <w:r>
        <w:rPr>
          <w:rFonts w:ascii="Cambria" w:hAnsi="Cambria" w:cs="Arial"/>
          <w:iCs/>
          <w:lang w:eastAsia="sk-SK"/>
        </w:rPr>
        <w:t xml:space="preserve">Harmonogram prác na diele: </w:t>
      </w:r>
      <w:bookmarkStart w:id="48" w:name="_Hlk62217670"/>
      <w:r w:rsidRPr="00C86A41">
        <w:rPr>
          <w:rFonts w:ascii="Cambria" w:hAnsi="Cambria" w:cs="Arial"/>
          <w:b/>
          <w:bCs/>
          <w:iCs/>
          <w:lang w:eastAsia="sk-SK"/>
        </w:rPr>
        <w:t>podrobný časový harmonogram realizácie diela v zmysle ustanovení zmluvy o dielo.</w:t>
      </w:r>
      <w:bookmarkEnd w:id="48"/>
    </w:p>
    <w:p w14:paraId="3E669186" w14:textId="77777777" w:rsidR="003C0DC3" w:rsidRPr="00346C3F" w:rsidRDefault="003C0DC3" w:rsidP="003C0DC3">
      <w:pPr>
        <w:tabs>
          <w:tab w:val="left" w:pos="567"/>
        </w:tabs>
        <w:kinsoku w:val="0"/>
        <w:overflowPunct w:val="0"/>
        <w:ind w:right="-22"/>
        <w:jc w:val="both"/>
        <w:rPr>
          <w:rFonts w:ascii="Cambria" w:hAnsi="Cambria" w:cs="Arial"/>
          <w:spacing w:val="-1"/>
          <w:sz w:val="22"/>
          <w:szCs w:val="22"/>
        </w:rPr>
      </w:pPr>
    </w:p>
    <w:p w14:paraId="7FE985A3" w14:textId="77777777" w:rsidR="003C0DC3" w:rsidRPr="00346C3F" w:rsidRDefault="003C0DC3" w:rsidP="003C0DC3">
      <w:pPr>
        <w:tabs>
          <w:tab w:val="left" w:pos="567"/>
        </w:tabs>
        <w:kinsoku w:val="0"/>
        <w:overflowPunct w:val="0"/>
        <w:ind w:left="567" w:right="-22" w:hanging="567"/>
        <w:jc w:val="center"/>
        <w:rPr>
          <w:rFonts w:ascii="Cambria" w:hAnsi="Cambria" w:cs="Arial"/>
          <w:b/>
          <w:bCs/>
          <w:spacing w:val="-1"/>
          <w:sz w:val="22"/>
          <w:szCs w:val="22"/>
        </w:rPr>
      </w:pPr>
      <w:r w:rsidRPr="0034564C">
        <w:rPr>
          <w:rFonts w:ascii="Cambria" w:hAnsi="Cambria" w:cs="Arial"/>
          <w:b/>
          <w:bCs/>
          <w:spacing w:val="-1"/>
          <w:sz w:val="22"/>
          <w:szCs w:val="22"/>
        </w:rPr>
        <w:t>Článok I</w:t>
      </w:r>
      <w:r>
        <w:rPr>
          <w:rFonts w:ascii="Cambria" w:hAnsi="Cambria" w:cs="Arial"/>
          <w:b/>
          <w:bCs/>
          <w:spacing w:val="-1"/>
          <w:sz w:val="22"/>
          <w:szCs w:val="22"/>
        </w:rPr>
        <w:t>I</w:t>
      </w:r>
      <w:r w:rsidRPr="0034564C">
        <w:rPr>
          <w:rFonts w:ascii="Cambria" w:hAnsi="Cambria" w:cs="Arial"/>
          <w:b/>
          <w:bCs/>
          <w:spacing w:val="-1"/>
          <w:sz w:val="22"/>
          <w:szCs w:val="22"/>
        </w:rPr>
        <w:t>.</w:t>
      </w:r>
    </w:p>
    <w:p w14:paraId="3CB8B4C0" w14:textId="77777777" w:rsidR="003C0DC3" w:rsidRPr="00346C3F" w:rsidRDefault="003C0DC3" w:rsidP="003C0DC3">
      <w:pPr>
        <w:keepNext/>
        <w:tabs>
          <w:tab w:val="left" w:pos="567"/>
        </w:tabs>
        <w:kinsoku w:val="0"/>
        <w:overflowPunct w:val="0"/>
        <w:spacing w:after="100"/>
        <w:ind w:right="-23"/>
        <w:jc w:val="center"/>
        <w:rPr>
          <w:rFonts w:ascii="Cambria" w:hAnsi="Cambria" w:cs="Arial"/>
          <w:b/>
          <w:bCs/>
          <w:spacing w:val="-1"/>
          <w:sz w:val="22"/>
          <w:szCs w:val="22"/>
        </w:rPr>
      </w:pPr>
      <w:r>
        <w:rPr>
          <w:rFonts w:ascii="Cambria" w:hAnsi="Cambria" w:cs="Arial"/>
          <w:b/>
          <w:bCs/>
          <w:spacing w:val="-1"/>
          <w:sz w:val="22"/>
          <w:szCs w:val="22"/>
        </w:rPr>
        <w:t>Účel a p</w:t>
      </w:r>
      <w:r w:rsidRPr="00346C3F">
        <w:rPr>
          <w:rFonts w:ascii="Cambria" w:hAnsi="Cambria" w:cs="Arial"/>
          <w:b/>
          <w:bCs/>
          <w:spacing w:val="-1"/>
          <w:sz w:val="22"/>
          <w:szCs w:val="22"/>
        </w:rPr>
        <w:t>redmet zmluvy</w:t>
      </w:r>
    </w:p>
    <w:p w14:paraId="14FB1161" w14:textId="77777777" w:rsidR="003C0DC3" w:rsidRDefault="003C0DC3" w:rsidP="00B74B62">
      <w:pPr>
        <w:pStyle w:val="ListParagraph"/>
        <w:numPr>
          <w:ilvl w:val="0"/>
          <w:numId w:val="64"/>
        </w:numPr>
        <w:tabs>
          <w:tab w:val="left" w:pos="567"/>
        </w:tabs>
        <w:spacing w:after="0" w:line="240" w:lineRule="auto"/>
        <w:ind w:left="567" w:hanging="567"/>
        <w:jc w:val="both"/>
        <w:rPr>
          <w:rFonts w:ascii="Cambria" w:hAnsi="Cambria" w:cs="Arial"/>
        </w:rPr>
      </w:pPr>
      <w:r w:rsidRPr="00DE7131">
        <w:rPr>
          <w:rFonts w:asciiTheme="majorHAnsi" w:hAnsiTheme="majorHAnsi"/>
        </w:rPr>
        <w:t xml:space="preserve">Účelom tejto zmluvy je zabezpečenie a poskytovanie služieb technického dozoru </w:t>
      </w:r>
      <w:r>
        <w:rPr>
          <w:rFonts w:asciiTheme="majorHAnsi" w:hAnsiTheme="majorHAnsi"/>
        </w:rPr>
        <w:t>mandatára pre mandanta</w:t>
      </w:r>
      <w:r w:rsidRPr="00DE7131">
        <w:rPr>
          <w:rFonts w:asciiTheme="majorHAnsi" w:hAnsiTheme="majorHAnsi"/>
        </w:rPr>
        <w:t xml:space="preserve"> ako investora vo vzťahu k dielu</w:t>
      </w:r>
      <w:r w:rsidRPr="00495D22">
        <w:t>.</w:t>
      </w:r>
    </w:p>
    <w:p w14:paraId="7ED671BA" w14:textId="77777777" w:rsidR="003C0DC3" w:rsidRPr="00346C3F" w:rsidRDefault="003C0DC3" w:rsidP="00B74B62">
      <w:pPr>
        <w:pStyle w:val="ListParagraph"/>
        <w:numPr>
          <w:ilvl w:val="0"/>
          <w:numId w:val="64"/>
        </w:numPr>
        <w:tabs>
          <w:tab w:val="left" w:pos="567"/>
        </w:tabs>
        <w:spacing w:after="0" w:line="240" w:lineRule="auto"/>
        <w:ind w:left="567" w:hanging="567"/>
        <w:jc w:val="both"/>
        <w:rPr>
          <w:rFonts w:ascii="Cambria" w:hAnsi="Cambria" w:cs="Arial"/>
        </w:rPr>
      </w:pPr>
      <w:r w:rsidRPr="00346C3F">
        <w:rPr>
          <w:rFonts w:ascii="Cambria" w:hAnsi="Cambria" w:cs="Arial"/>
        </w:rPr>
        <w:t xml:space="preserve">Predmetom tejto zmluvy je záväzok </w:t>
      </w:r>
      <w:r>
        <w:rPr>
          <w:rFonts w:ascii="Cambria" w:hAnsi="Cambria" w:cs="Arial"/>
        </w:rPr>
        <w:t>mandatára</w:t>
      </w:r>
      <w:r w:rsidRPr="00346C3F">
        <w:rPr>
          <w:rFonts w:ascii="Cambria" w:hAnsi="Cambria" w:cs="Arial"/>
        </w:rPr>
        <w:t xml:space="preserve"> </w:t>
      </w:r>
      <w:r>
        <w:rPr>
          <w:rFonts w:ascii="Cambria" w:hAnsi="Cambria" w:cs="Arial"/>
        </w:rPr>
        <w:t>vykonať</w:t>
      </w:r>
      <w:r w:rsidRPr="00346C3F">
        <w:rPr>
          <w:rFonts w:ascii="Cambria" w:hAnsi="Cambria" w:cs="Arial"/>
        </w:rPr>
        <w:t xml:space="preserve"> pre </w:t>
      </w:r>
      <w:r>
        <w:rPr>
          <w:rFonts w:ascii="Cambria" w:hAnsi="Cambria" w:cs="Arial"/>
        </w:rPr>
        <w:t>mandanta</w:t>
      </w:r>
      <w:r w:rsidRPr="00346C3F">
        <w:rPr>
          <w:rFonts w:ascii="Cambria" w:hAnsi="Cambria" w:cs="Arial"/>
        </w:rPr>
        <w:t xml:space="preserve"> </w:t>
      </w:r>
      <w:r>
        <w:rPr>
          <w:rFonts w:ascii="Cambria" w:hAnsi="Cambria" w:cs="Arial"/>
        </w:rPr>
        <w:t xml:space="preserve">činnosti technického dozoru </w:t>
      </w:r>
      <w:r w:rsidRPr="00346C3F">
        <w:rPr>
          <w:rFonts w:ascii="Cambria" w:hAnsi="Cambria" w:cs="Arial"/>
        </w:rPr>
        <w:t>v</w:t>
      </w:r>
      <w:r>
        <w:rPr>
          <w:rFonts w:ascii="Cambria" w:hAnsi="Cambria" w:cs="Arial"/>
        </w:rPr>
        <w:t> </w:t>
      </w:r>
      <w:r w:rsidRPr="00346C3F">
        <w:rPr>
          <w:rFonts w:ascii="Cambria" w:hAnsi="Cambria" w:cs="Arial"/>
        </w:rPr>
        <w:t>rozsahu</w:t>
      </w:r>
      <w:r>
        <w:rPr>
          <w:rFonts w:ascii="Cambria" w:hAnsi="Cambria" w:cs="Arial"/>
          <w:bCs/>
        </w:rPr>
        <w:t xml:space="preserve"> </w:t>
      </w:r>
      <w:r w:rsidRPr="00346C3F">
        <w:rPr>
          <w:rFonts w:ascii="Cambria" w:hAnsi="Cambria" w:cs="Arial"/>
        </w:rPr>
        <w:t>a za podmienok dohodnutých v tejto zmluve</w:t>
      </w:r>
      <w:r>
        <w:rPr>
          <w:rFonts w:ascii="Cambria" w:hAnsi="Cambria" w:cs="Arial"/>
        </w:rPr>
        <w:t xml:space="preserve"> (ďalej len „výkon technického dozoru“ alebo „predmet zmluvy“).</w:t>
      </w:r>
    </w:p>
    <w:p w14:paraId="03D5F552" w14:textId="77777777" w:rsidR="003C0DC3" w:rsidRPr="00C91D56" w:rsidRDefault="003C0DC3" w:rsidP="00B74B62">
      <w:pPr>
        <w:pStyle w:val="ListParagraph"/>
        <w:numPr>
          <w:ilvl w:val="0"/>
          <w:numId w:val="64"/>
        </w:numPr>
        <w:tabs>
          <w:tab w:val="left" w:pos="567"/>
        </w:tabs>
        <w:spacing w:after="0" w:line="240" w:lineRule="auto"/>
        <w:ind w:left="567" w:hanging="567"/>
        <w:jc w:val="both"/>
        <w:rPr>
          <w:rFonts w:ascii="Cambria" w:hAnsi="Cambria" w:cs="Arial"/>
          <w:b/>
          <w:bCs/>
        </w:rPr>
      </w:pPr>
      <w:r>
        <w:rPr>
          <w:rFonts w:ascii="Cambria" w:hAnsi="Cambria" w:cs="Arial"/>
        </w:rPr>
        <w:t>Mandant</w:t>
      </w:r>
      <w:r w:rsidRPr="00346C3F">
        <w:rPr>
          <w:rFonts w:ascii="Cambria" w:hAnsi="Cambria" w:cs="Arial"/>
        </w:rPr>
        <w:t xml:space="preserve"> sa zaväzuje </w:t>
      </w:r>
      <w:r>
        <w:rPr>
          <w:rFonts w:ascii="Cambria" w:hAnsi="Cambria" w:cs="Arial"/>
        </w:rPr>
        <w:t>mandatárovi za riadny výkon technického dozoru</w:t>
      </w:r>
      <w:r w:rsidRPr="00346C3F">
        <w:rPr>
          <w:rFonts w:ascii="Cambria" w:hAnsi="Cambria" w:cs="Arial"/>
        </w:rPr>
        <w:t xml:space="preserve"> v súlade s touto zmluvou zaplatiť dohodnutú </w:t>
      </w:r>
      <w:r>
        <w:rPr>
          <w:rFonts w:ascii="Cambria" w:hAnsi="Cambria" w:cs="Arial"/>
        </w:rPr>
        <w:t>odplatu</w:t>
      </w:r>
      <w:r w:rsidRPr="00346C3F">
        <w:rPr>
          <w:rFonts w:ascii="Cambria" w:hAnsi="Cambria" w:cs="Arial"/>
        </w:rPr>
        <w:t>.</w:t>
      </w:r>
    </w:p>
    <w:p w14:paraId="4230EAEF" w14:textId="77777777" w:rsidR="003C0DC3" w:rsidRDefault="003C0DC3" w:rsidP="003C0DC3">
      <w:pPr>
        <w:tabs>
          <w:tab w:val="left" w:pos="567"/>
        </w:tabs>
        <w:jc w:val="both"/>
        <w:rPr>
          <w:rFonts w:ascii="Cambria" w:hAnsi="Cambria" w:cs="Arial"/>
          <w:b/>
          <w:bCs/>
          <w:sz w:val="22"/>
          <w:szCs w:val="22"/>
        </w:rPr>
      </w:pPr>
    </w:p>
    <w:p w14:paraId="69B1A9BD" w14:textId="77777777" w:rsidR="003C0DC3" w:rsidRPr="00346C3F" w:rsidRDefault="003C0DC3" w:rsidP="003C0DC3">
      <w:pPr>
        <w:keepNext/>
        <w:tabs>
          <w:tab w:val="left" w:pos="567"/>
          <w:tab w:val="num" w:pos="720"/>
        </w:tabs>
        <w:jc w:val="center"/>
        <w:outlineLvl w:val="2"/>
        <w:rPr>
          <w:rFonts w:ascii="Cambria" w:hAnsi="Cambria" w:cs="Arial"/>
          <w:b/>
          <w:bCs/>
          <w:sz w:val="22"/>
          <w:szCs w:val="22"/>
        </w:rPr>
      </w:pPr>
      <w:r w:rsidRPr="00346C3F">
        <w:rPr>
          <w:rFonts w:ascii="Cambria" w:hAnsi="Cambria" w:cs="Arial"/>
          <w:b/>
          <w:bCs/>
          <w:spacing w:val="-1"/>
          <w:sz w:val="22"/>
          <w:szCs w:val="22"/>
        </w:rPr>
        <w:lastRenderedPageBreak/>
        <w:t>Článok</w:t>
      </w:r>
      <w:r w:rsidRPr="00346C3F">
        <w:rPr>
          <w:rFonts w:ascii="Cambria" w:hAnsi="Cambria" w:cs="Arial"/>
          <w:b/>
          <w:bCs/>
          <w:sz w:val="22"/>
          <w:szCs w:val="22"/>
        </w:rPr>
        <w:t xml:space="preserve"> </w:t>
      </w:r>
      <w:r>
        <w:rPr>
          <w:rFonts w:ascii="Cambria" w:hAnsi="Cambria" w:cs="Arial"/>
          <w:b/>
          <w:bCs/>
          <w:sz w:val="22"/>
          <w:szCs w:val="22"/>
        </w:rPr>
        <w:t>III</w:t>
      </w:r>
      <w:r w:rsidRPr="00346C3F">
        <w:rPr>
          <w:rFonts w:ascii="Cambria" w:hAnsi="Cambria" w:cs="Arial"/>
          <w:b/>
          <w:bCs/>
          <w:sz w:val="22"/>
          <w:szCs w:val="22"/>
        </w:rPr>
        <w:t>.</w:t>
      </w:r>
    </w:p>
    <w:p w14:paraId="5FC9AC79" w14:textId="77777777" w:rsidR="003C0DC3" w:rsidRDefault="003C0DC3" w:rsidP="003C0DC3">
      <w:pPr>
        <w:keepNext/>
        <w:tabs>
          <w:tab w:val="left" w:pos="567"/>
        </w:tabs>
        <w:kinsoku w:val="0"/>
        <w:overflowPunct w:val="0"/>
        <w:spacing w:after="100"/>
        <w:ind w:right="-23"/>
        <w:jc w:val="center"/>
        <w:rPr>
          <w:rFonts w:ascii="Cambria" w:hAnsi="Cambria" w:cs="Arial"/>
          <w:b/>
          <w:bCs/>
          <w:sz w:val="22"/>
          <w:szCs w:val="22"/>
        </w:rPr>
      </w:pPr>
      <w:r>
        <w:rPr>
          <w:rFonts w:ascii="Cambria" w:hAnsi="Cambria" w:cs="Arial"/>
          <w:b/>
          <w:bCs/>
          <w:sz w:val="22"/>
          <w:szCs w:val="22"/>
        </w:rPr>
        <w:t>Rozsah záväzkov mandatára</w:t>
      </w:r>
    </w:p>
    <w:p w14:paraId="56EA7E9D" w14:textId="77777777" w:rsidR="003C0DC3" w:rsidRDefault="003C0DC3" w:rsidP="003C0DC3">
      <w:pPr>
        <w:jc w:val="both"/>
        <w:rPr>
          <w:rFonts w:ascii="Cambria" w:hAnsi="Cambria" w:cs="Arial"/>
          <w:sz w:val="22"/>
          <w:szCs w:val="22"/>
        </w:rPr>
      </w:pPr>
      <w:r>
        <w:rPr>
          <w:rFonts w:ascii="Cambria" w:hAnsi="Cambria" w:cs="Arial"/>
          <w:sz w:val="22"/>
          <w:szCs w:val="22"/>
        </w:rPr>
        <w:t>Mandatár je povinný v rámci výkonu technického dozoru zabezpečiť činnosti v rozsahu uvedenom v prílohe č. 1 tejto zmluvy.</w:t>
      </w:r>
    </w:p>
    <w:p w14:paraId="7D083302" w14:textId="77777777" w:rsidR="003C0DC3" w:rsidRPr="00346C3F" w:rsidRDefault="003C0DC3" w:rsidP="003C0DC3">
      <w:pPr>
        <w:keepNext/>
        <w:tabs>
          <w:tab w:val="left" w:pos="567"/>
          <w:tab w:val="num" w:pos="720"/>
        </w:tabs>
        <w:outlineLvl w:val="2"/>
        <w:rPr>
          <w:rFonts w:ascii="Cambria" w:hAnsi="Cambria" w:cs="Arial"/>
          <w:b/>
          <w:bCs/>
          <w:spacing w:val="-1"/>
          <w:sz w:val="22"/>
          <w:szCs w:val="22"/>
        </w:rPr>
      </w:pPr>
    </w:p>
    <w:p w14:paraId="3E99DC19" w14:textId="77777777" w:rsidR="003C0DC3" w:rsidRPr="00346C3F" w:rsidRDefault="003C0DC3" w:rsidP="003C0DC3">
      <w:pPr>
        <w:keepNext/>
        <w:tabs>
          <w:tab w:val="left" w:pos="567"/>
          <w:tab w:val="num" w:pos="720"/>
        </w:tabs>
        <w:jc w:val="center"/>
        <w:outlineLvl w:val="2"/>
        <w:rPr>
          <w:rFonts w:ascii="Cambria" w:hAnsi="Cambria" w:cs="Arial"/>
          <w:b/>
          <w:bCs/>
          <w:sz w:val="22"/>
          <w:szCs w:val="22"/>
        </w:rPr>
      </w:pPr>
      <w:r w:rsidRPr="00346C3F">
        <w:rPr>
          <w:rFonts w:ascii="Cambria" w:hAnsi="Cambria" w:cs="Arial"/>
          <w:b/>
          <w:bCs/>
          <w:spacing w:val="-1"/>
          <w:sz w:val="22"/>
          <w:szCs w:val="22"/>
        </w:rPr>
        <w:t>Článok</w:t>
      </w:r>
      <w:r w:rsidRPr="00346C3F">
        <w:rPr>
          <w:rFonts w:ascii="Cambria" w:hAnsi="Cambria" w:cs="Arial"/>
          <w:b/>
          <w:bCs/>
          <w:sz w:val="22"/>
          <w:szCs w:val="22"/>
        </w:rPr>
        <w:t xml:space="preserve"> </w:t>
      </w:r>
      <w:r>
        <w:rPr>
          <w:rFonts w:ascii="Cambria" w:hAnsi="Cambria" w:cs="Arial"/>
          <w:b/>
          <w:bCs/>
          <w:sz w:val="22"/>
          <w:szCs w:val="22"/>
        </w:rPr>
        <w:t>IV</w:t>
      </w:r>
      <w:r w:rsidRPr="00346C3F">
        <w:rPr>
          <w:rFonts w:ascii="Cambria" w:hAnsi="Cambria" w:cs="Arial"/>
          <w:b/>
          <w:bCs/>
          <w:sz w:val="22"/>
          <w:szCs w:val="22"/>
        </w:rPr>
        <w:t>.</w:t>
      </w:r>
    </w:p>
    <w:p w14:paraId="2F9D750A" w14:textId="77777777" w:rsidR="003C0DC3" w:rsidRPr="00346C3F" w:rsidRDefault="003C0DC3" w:rsidP="003C0DC3">
      <w:pPr>
        <w:keepNext/>
        <w:tabs>
          <w:tab w:val="left" w:pos="567"/>
        </w:tabs>
        <w:kinsoku w:val="0"/>
        <w:overflowPunct w:val="0"/>
        <w:spacing w:after="100"/>
        <w:ind w:right="-23"/>
        <w:jc w:val="center"/>
        <w:rPr>
          <w:rFonts w:ascii="Cambria" w:hAnsi="Cambria" w:cs="Arial"/>
          <w:b/>
          <w:bCs/>
          <w:sz w:val="22"/>
          <w:szCs w:val="22"/>
        </w:rPr>
      </w:pPr>
      <w:r w:rsidRPr="00346C3F">
        <w:rPr>
          <w:rFonts w:ascii="Cambria" w:hAnsi="Cambria" w:cs="Arial"/>
          <w:b/>
          <w:bCs/>
          <w:sz w:val="22"/>
          <w:szCs w:val="22"/>
        </w:rPr>
        <w:t xml:space="preserve">Spôsob </w:t>
      </w:r>
      <w:r w:rsidRPr="00346C3F">
        <w:rPr>
          <w:rFonts w:ascii="Cambria" w:hAnsi="Cambria" w:cs="Arial"/>
          <w:b/>
          <w:bCs/>
          <w:spacing w:val="-1"/>
          <w:sz w:val="22"/>
          <w:szCs w:val="22"/>
        </w:rPr>
        <w:t>plnenia</w:t>
      </w:r>
      <w:r w:rsidRPr="00346C3F">
        <w:rPr>
          <w:rFonts w:ascii="Cambria" w:hAnsi="Cambria" w:cs="Arial"/>
          <w:b/>
          <w:bCs/>
          <w:sz w:val="22"/>
          <w:szCs w:val="22"/>
        </w:rPr>
        <w:t xml:space="preserve"> predmetu zmluvy</w:t>
      </w:r>
    </w:p>
    <w:p w14:paraId="469FBED3" w14:textId="77777777" w:rsidR="003C0DC3" w:rsidRDefault="003C0DC3" w:rsidP="00B74B62">
      <w:pPr>
        <w:numPr>
          <w:ilvl w:val="0"/>
          <w:numId w:val="49"/>
        </w:numPr>
        <w:tabs>
          <w:tab w:val="left" w:pos="567"/>
        </w:tabs>
        <w:ind w:left="567" w:hanging="567"/>
        <w:jc w:val="both"/>
        <w:rPr>
          <w:rFonts w:ascii="Cambria" w:hAnsi="Cambria" w:cs="Arial"/>
          <w:sz w:val="22"/>
          <w:szCs w:val="22"/>
        </w:rPr>
      </w:pPr>
      <w:r w:rsidRPr="00AA62ED">
        <w:rPr>
          <w:rFonts w:ascii="Cambria" w:hAnsi="Cambria" w:cs="Arial"/>
          <w:sz w:val="22"/>
          <w:szCs w:val="22"/>
        </w:rPr>
        <w:t xml:space="preserve">Mandatár </w:t>
      </w:r>
      <w:r>
        <w:rPr>
          <w:rFonts w:ascii="Cambria" w:hAnsi="Cambria" w:cs="Arial"/>
          <w:sz w:val="22"/>
          <w:szCs w:val="22"/>
        </w:rPr>
        <w:t>je povinný</w:t>
      </w:r>
      <w:r w:rsidRPr="00AA62ED">
        <w:rPr>
          <w:rFonts w:ascii="Cambria" w:hAnsi="Cambria" w:cs="Arial"/>
          <w:sz w:val="22"/>
          <w:szCs w:val="22"/>
        </w:rPr>
        <w:t xml:space="preserve"> pri </w:t>
      </w:r>
      <w:r>
        <w:rPr>
          <w:rFonts w:ascii="Cambria" w:hAnsi="Cambria" w:cs="Arial"/>
          <w:sz w:val="22"/>
          <w:szCs w:val="22"/>
        </w:rPr>
        <w:t>plnení</w:t>
      </w:r>
      <w:r w:rsidRPr="00AA62ED">
        <w:rPr>
          <w:rFonts w:ascii="Cambria" w:hAnsi="Cambria" w:cs="Arial"/>
          <w:sz w:val="22"/>
          <w:szCs w:val="22"/>
        </w:rPr>
        <w:t xml:space="preserve"> </w:t>
      </w:r>
      <w:r>
        <w:rPr>
          <w:rFonts w:ascii="Cambria" w:hAnsi="Cambria" w:cs="Arial"/>
          <w:sz w:val="22"/>
          <w:szCs w:val="22"/>
        </w:rPr>
        <w:t>predmetu zmluvy</w:t>
      </w:r>
      <w:r w:rsidRPr="00AA62ED">
        <w:rPr>
          <w:rFonts w:ascii="Cambria" w:hAnsi="Cambria" w:cs="Arial"/>
          <w:sz w:val="22"/>
          <w:szCs w:val="22"/>
        </w:rPr>
        <w:t xml:space="preserve"> postupovať s odbornou starostlivosťou.</w:t>
      </w:r>
      <w:r>
        <w:rPr>
          <w:rFonts w:ascii="Cambria" w:hAnsi="Cambria" w:cs="Arial"/>
          <w:sz w:val="22"/>
          <w:szCs w:val="22"/>
        </w:rPr>
        <w:t xml:space="preserve"> </w:t>
      </w:r>
      <w:r w:rsidRPr="00AA62ED">
        <w:rPr>
          <w:rFonts w:ascii="Cambria" w:hAnsi="Cambria" w:cs="Arial"/>
          <w:sz w:val="22"/>
          <w:szCs w:val="22"/>
        </w:rPr>
        <w:t xml:space="preserve">Pri výkone technického dozoru bude mandatár </w:t>
      </w:r>
      <w:r>
        <w:rPr>
          <w:rFonts w:ascii="Cambria" w:hAnsi="Cambria" w:cs="Arial"/>
          <w:sz w:val="22"/>
          <w:szCs w:val="22"/>
        </w:rPr>
        <w:t xml:space="preserve">sledovať </w:t>
      </w:r>
      <w:r w:rsidRPr="00AA62ED">
        <w:rPr>
          <w:rFonts w:ascii="Cambria" w:hAnsi="Cambria" w:cs="Arial"/>
          <w:sz w:val="22"/>
          <w:szCs w:val="22"/>
        </w:rPr>
        <w:t>dodržiava</w:t>
      </w:r>
      <w:r>
        <w:rPr>
          <w:rFonts w:ascii="Cambria" w:hAnsi="Cambria" w:cs="Arial"/>
          <w:sz w:val="22"/>
          <w:szCs w:val="22"/>
        </w:rPr>
        <w:t>nie</w:t>
      </w:r>
      <w:r w:rsidRPr="00AA62ED">
        <w:rPr>
          <w:rFonts w:ascii="Cambria" w:hAnsi="Cambria" w:cs="Arial"/>
          <w:sz w:val="22"/>
          <w:szCs w:val="22"/>
        </w:rPr>
        <w:t xml:space="preserve"> projektov</w:t>
      </w:r>
      <w:r>
        <w:rPr>
          <w:rFonts w:ascii="Cambria" w:hAnsi="Cambria" w:cs="Arial"/>
          <w:sz w:val="22"/>
          <w:szCs w:val="22"/>
        </w:rPr>
        <w:t>ej</w:t>
      </w:r>
      <w:r w:rsidRPr="00AA62ED">
        <w:rPr>
          <w:rFonts w:ascii="Cambria" w:hAnsi="Cambria" w:cs="Arial"/>
          <w:sz w:val="22"/>
          <w:szCs w:val="22"/>
        </w:rPr>
        <w:t xml:space="preserve"> dokumentáci</w:t>
      </w:r>
      <w:r>
        <w:rPr>
          <w:rFonts w:ascii="Cambria" w:hAnsi="Cambria" w:cs="Arial"/>
          <w:sz w:val="22"/>
          <w:szCs w:val="22"/>
        </w:rPr>
        <w:t>e</w:t>
      </w:r>
      <w:r w:rsidRPr="00AA62ED">
        <w:rPr>
          <w:rFonts w:ascii="Cambria" w:hAnsi="Cambria" w:cs="Arial"/>
          <w:sz w:val="22"/>
          <w:szCs w:val="22"/>
        </w:rPr>
        <w:t xml:space="preserve">, </w:t>
      </w:r>
      <w:r>
        <w:rPr>
          <w:rFonts w:ascii="Cambria" w:hAnsi="Cambria" w:cs="Arial"/>
          <w:sz w:val="22"/>
          <w:szCs w:val="22"/>
        </w:rPr>
        <w:t xml:space="preserve">stavebného povolenia, </w:t>
      </w:r>
      <w:r w:rsidRPr="00AA62ED">
        <w:rPr>
          <w:rFonts w:ascii="Cambria" w:hAnsi="Cambria" w:cs="Arial"/>
          <w:sz w:val="22"/>
          <w:szCs w:val="22"/>
        </w:rPr>
        <w:t>všeobecne záväzn</w:t>
      </w:r>
      <w:r>
        <w:rPr>
          <w:rFonts w:ascii="Cambria" w:hAnsi="Cambria" w:cs="Arial"/>
          <w:sz w:val="22"/>
          <w:szCs w:val="22"/>
        </w:rPr>
        <w:t>ých</w:t>
      </w:r>
      <w:r w:rsidRPr="00AA62ED">
        <w:rPr>
          <w:rFonts w:ascii="Cambria" w:hAnsi="Cambria" w:cs="Arial"/>
          <w:sz w:val="22"/>
          <w:szCs w:val="22"/>
        </w:rPr>
        <w:t xml:space="preserve"> právn</w:t>
      </w:r>
      <w:r>
        <w:rPr>
          <w:rFonts w:ascii="Cambria" w:hAnsi="Cambria" w:cs="Arial"/>
          <w:sz w:val="22"/>
          <w:szCs w:val="22"/>
        </w:rPr>
        <w:t>ych</w:t>
      </w:r>
      <w:r w:rsidRPr="00AA62ED">
        <w:rPr>
          <w:rFonts w:ascii="Cambria" w:hAnsi="Cambria" w:cs="Arial"/>
          <w:sz w:val="22"/>
          <w:szCs w:val="22"/>
        </w:rPr>
        <w:t xml:space="preserve"> predpis</w:t>
      </w:r>
      <w:r>
        <w:rPr>
          <w:rFonts w:ascii="Cambria" w:hAnsi="Cambria" w:cs="Arial"/>
          <w:sz w:val="22"/>
          <w:szCs w:val="22"/>
        </w:rPr>
        <w:t>ov</w:t>
      </w:r>
      <w:r w:rsidRPr="00AA62ED">
        <w:rPr>
          <w:rFonts w:ascii="Cambria" w:hAnsi="Cambria" w:cs="Arial"/>
          <w:sz w:val="22"/>
          <w:szCs w:val="22"/>
        </w:rPr>
        <w:t>, technick</w:t>
      </w:r>
      <w:r>
        <w:rPr>
          <w:rFonts w:ascii="Cambria" w:hAnsi="Cambria" w:cs="Arial"/>
          <w:sz w:val="22"/>
          <w:szCs w:val="22"/>
        </w:rPr>
        <w:t>ých</w:t>
      </w:r>
      <w:r w:rsidRPr="00AA62ED">
        <w:rPr>
          <w:rFonts w:ascii="Cambria" w:hAnsi="Cambria" w:cs="Arial"/>
          <w:sz w:val="22"/>
          <w:szCs w:val="22"/>
        </w:rPr>
        <w:t xml:space="preserve"> nori</w:t>
      </w:r>
      <w:r>
        <w:rPr>
          <w:rFonts w:ascii="Cambria" w:hAnsi="Cambria" w:cs="Arial"/>
          <w:sz w:val="22"/>
          <w:szCs w:val="22"/>
        </w:rPr>
        <w:t>em</w:t>
      </w:r>
      <w:r w:rsidRPr="00AA62ED">
        <w:rPr>
          <w:rFonts w:ascii="Cambria" w:hAnsi="Cambria" w:cs="Arial"/>
          <w:sz w:val="22"/>
          <w:szCs w:val="22"/>
        </w:rPr>
        <w:t>, dojednan</w:t>
      </w:r>
      <w:r>
        <w:rPr>
          <w:rFonts w:ascii="Cambria" w:hAnsi="Cambria" w:cs="Arial"/>
          <w:sz w:val="22"/>
          <w:szCs w:val="22"/>
        </w:rPr>
        <w:t>í</w:t>
      </w:r>
      <w:r w:rsidRPr="00AA62ED">
        <w:rPr>
          <w:rFonts w:ascii="Cambria" w:hAnsi="Cambria" w:cs="Arial"/>
          <w:sz w:val="22"/>
          <w:szCs w:val="22"/>
        </w:rPr>
        <w:t xml:space="preserve"> dohodnut</w:t>
      </w:r>
      <w:r>
        <w:rPr>
          <w:rFonts w:ascii="Cambria" w:hAnsi="Cambria" w:cs="Arial"/>
          <w:sz w:val="22"/>
          <w:szCs w:val="22"/>
        </w:rPr>
        <w:t>ých</w:t>
      </w:r>
      <w:r w:rsidRPr="00AA62ED">
        <w:rPr>
          <w:rFonts w:ascii="Cambria" w:hAnsi="Cambria" w:cs="Arial"/>
          <w:sz w:val="22"/>
          <w:szCs w:val="22"/>
        </w:rPr>
        <w:t xml:space="preserve"> touto zmluvou, a bude sa riadiť podkladmi a pokynmi mandanta, ďalej zápismi a dohodami zmluvných strán a vyjadreniami orgánov verejnej správy.</w:t>
      </w:r>
    </w:p>
    <w:p w14:paraId="79687559" w14:textId="77777777" w:rsidR="003C0DC3" w:rsidRPr="00346C3F" w:rsidRDefault="003C0DC3" w:rsidP="00B74B62">
      <w:pPr>
        <w:numPr>
          <w:ilvl w:val="0"/>
          <w:numId w:val="49"/>
        </w:numPr>
        <w:tabs>
          <w:tab w:val="left" w:pos="567"/>
        </w:tabs>
        <w:ind w:left="567" w:hanging="567"/>
        <w:jc w:val="both"/>
        <w:rPr>
          <w:rFonts w:ascii="Cambria" w:hAnsi="Cambria" w:cs="Arial"/>
          <w:sz w:val="22"/>
          <w:szCs w:val="22"/>
        </w:rPr>
      </w:pPr>
      <w:r>
        <w:rPr>
          <w:rFonts w:ascii="Cambria" w:hAnsi="Cambria" w:cs="Arial"/>
          <w:sz w:val="22"/>
          <w:szCs w:val="22"/>
        </w:rPr>
        <w:t>Mandatár</w:t>
      </w:r>
      <w:r w:rsidRPr="00346C3F">
        <w:rPr>
          <w:rFonts w:ascii="Cambria" w:hAnsi="Cambria" w:cs="Arial"/>
          <w:sz w:val="22"/>
          <w:szCs w:val="22"/>
        </w:rPr>
        <w:t xml:space="preserve"> podpisom tejto zmluvy potvrdzuje a zaväzuje sa, že ak na plnení zmluvy sa budú podieľať zamestnanci, tak to budú iba osoby legálne zamestnané </w:t>
      </w:r>
      <w:r>
        <w:rPr>
          <w:rFonts w:ascii="Cambria" w:hAnsi="Cambria" w:cs="Arial"/>
          <w:sz w:val="22"/>
          <w:szCs w:val="22"/>
        </w:rPr>
        <w:t>mandatárom</w:t>
      </w:r>
      <w:r w:rsidRPr="00346C3F">
        <w:rPr>
          <w:rFonts w:ascii="Cambria" w:hAnsi="Cambria" w:cs="Arial"/>
          <w:sz w:val="22"/>
          <w:szCs w:val="22"/>
        </w:rPr>
        <w:t xml:space="preserve"> v súlade s právnym poriadkom Slovenskej republiky. </w:t>
      </w:r>
      <w:r>
        <w:rPr>
          <w:rFonts w:ascii="Cambria" w:hAnsi="Cambria" w:cs="Arial"/>
          <w:sz w:val="22"/>
          <w:szCs w:val="22"/>
        </w:rPr>
        <w:t>Mandatár</w:t>
      </w:r>
      <w:r w:rsidRPr="00346C3F">
        <w:rPr>
          <w:rFonts w:ascii="Cambria" w:hAnsi="Cambria" w:cs="Arial"/>
          <w:sz w:val="22"/>
          <w:szCs w:val="22"/>
        </w:rPr>
        <w:t xml:space="preserve"> je povinný na požiadanie </w:t>
      </w:r>
      <w:r>
        <w:rPr>
          <w:rFonts w:ascii="Cambria" w:hAnsi="Cambria" w:cs="Arial"/>
          <w:sz w:val="22"/>
          <w:szCs w:val="22"/>
        </w:rPr>
        <w:t>mandanta</w:t>
      </w:r>
      <w:r w:rsidRPr="00346C3F">
        <w:rPr>
          <w:rFonts w:ascii="Cambria" w:hAnsi="Cambria" w:cs="Arial"/>
          <w:sz w:val="22"/>
          <w:szCs w:val="22"/>
        </w:rPr>
        <w:t xml:space="preserve"> bezodkladne poskytnúť v nevyhnutnom rozsahu doklady (pracovné zmluvy, dohody o prácach vykonávaných mimo pracovného pomeru v zmysle Zákonníka práce v znení neskorších predpisov) a osobné údaje fyzických osôb, prostredníctvom ktorých plní zmluvu, a ktoré sú potrebné na to, aby </w:t>
      </w:r>
      <w:r>
        <w:rPr>
          <w:rFonts w:ascii="Cambria" w:hAnsi="Cambria" w:cs="Arial"/>
          <w:sz w:val="22"/>
          <w:szCs w:val="22"/>
        </w:rPr>
        <w:t>mandant</w:t>
      </w:r>
      <w:r w:rsidRPr="00346C3F">
        <w:rPr>
          <w:rFonts w:ascii="Cambria" w:hAnsi="Cambria" w:cs="Arial"/>
          <w:sz w:val="22"/>
          <w:szCs w:val="22"/>
        </w:rPr>
        <w:t xml:space="preserve"> mohol skontrolovať, či </w:t>
      </w:r>
      <w:r>
        <w:rPr>
          <w:rFonts w:ascii="Cambria" w:hAnsi="Cambria" w:cs="Arial"/>
          <w:sz w:val="22"/>
          <w:szCs w:val="22"/>
        </w:rPr>
        <w:t>mandatár</w:t>
      </w:r>
      <w:r w:rsidRPr="00346C3F">
        <w:rPr>
          <w:rFonts w:ascii="Cambria" w:hAnsi="Cambria" w:cs="Arial"/>
          <w:sz w:val="22"/>
          <w:szCs w:val="22"/>
        </w:rPr>
        <w:t xml:space="preserve"> neporušuje zákaz nelegálneho zamestnávania. </w:t>
      </w:r>
    </w:p>
    <w:p w14:paraId="376AC939" w14:textId="77777777" w:rsidR="003C0DC3" w:rsidRPr="00346C3F" w:rsidRDefault="003C0DC3" w:rsidP="003C0DC3">
      <w:pPr>
        <w:kinsoku w:val="0"/>
        <w:overflowPunct w:val="0"/>
        <w:ind w:left="567" w:right="-22" w:hanging="567"/>
        <w:jc w:val="both"/>
        <w:rPr>
          <w:rFonts w:ascii="Cambria" w:hAnsi="Cambria" w:cs="Arial"/>
          <w:sz w:val="22"/>
          <w:szCs w:val="22"/>
        </w:rPr>
      </w:pPr>
      <w:r w:rsidRPr="00346C3F">
        <w:rPr>
          <w:rFonts w:ascii="Cambria" w:hAnsi="Cambria" w:cs="Arial"/>
          <w:sz w:val="22"/>
          <w:szCs w:val="22"/>
        </w:rPr>
        <w:tab/>
        <w:t xml:space="preserve">V prípade, ak </w:t>
      </w:r>
      <w:r>
        <w:rPr>
          <w:rFonts w:ascii="Cambria" w:hAnsi="Cambria" w:cs="Arial"/>
          <w:sz w:val="22"/>
          <w:szCs w:val="22"/>
        </w:rPr>
        <w:t>mandatár</w:t>
      </w:r>
      <w:r w:rsidRPr="00346C3F">
        <w:rPr>
          <w:rFonts w:ascii="Cambria" w:hAnsi="Cambria" w:cs="Arial"/>
          <w:sz w:val="22"/>
          <w:szCs w:val="22"/>
        </w:rPr>
        <w:t xml:space="preserve"> poruší svoju povinnosť podľa tohto bodu zmluvy a kontrolný orgán uloží </w:t>
      </w:r>
      <w:r>
        <w:rPr>
          <w:rFonts w:ascii="Cambria" w:hAnsi="Cambria" w:cs="Arial"/>
          <w:sz w:val="22"/>
          <w:szCs w:val="22"/>
        </w:rPr>
        <w:t>mandantovi</w:t>
      </w:r>
      <w:r w:rsidRPr="00346C3F">
        <w:rPr>
          <w:rFonts w:ascii="Cambria" w:hAnsi="Cambria" w:cs="Arial"/>
          <w:sz w:val="22"/>
          <w:szCs w:val="22"/>
        </w:rPr>
        <w:t xml:space="preserve"> pokutu za porušenie zákazu prijať prácu alebo službu podľa § 7b ods. 5 zákona č.</w:t>
      </w:r>
      <w:r w:rsidRPr="00346C3F">
        <w:rPr>
          <w:rFonts w:ascii="Cambria" w:hAnsi="Cambria"/>
          <w:sz w:val="22"/>
          <w:szCs w:val="22"/>
        </w:rPr>
        <w:t> </w:t>
      </w:r>
      <w:r w:rsidRPr="00346C3F">
        <w:rPr>
          <w:rFonts w:ascii="Cambria" w:hAnsi="Cambria" w:cs="Arial"/>
          <w:sz w:val="22"/>
          <w:szCs w:val="22"/>
        </w:rPr>
        <w:t xml:space="preserve">82/2005 Z. z. o nelegálnej práci a nelegálnom zamestnávaní a o zmene a doplnení niektorých zákonov v znení neskorších predpisov, tak sa </w:t>
      </w:r>
      <w:r>
        <w:rPr>
          <w:rFonts w:ascii="Cambria" w:hAnsi="Cambria" w:cs="Arial"/>
          <w:sz w:val="22"/>
          <w:szCs w:val="22"/>
        </w:rPr>
        <w:t>mandatár</w:t>
      </w:r>
      <w:r w:rsidRPr="00346C3F">
        <w:rPr>
          <w:rFonts w:ascii="Cambria" w:hAnsi="Cambria" w:cs="Arial"/>
          <w:sz w:val="22"/>
          <w:szCs w:val="22"/>
        </w:rPr>
        <w:t xml:space="preserve"> zaväzuje uhradiť </w:t>
      </w:r>
      <w:r>
        <w:rPr>
          <w:rFonts w:ascii="Cambria" w:hAnsi="Cambria" w:cs="Arial"/>
          <w:sz w:val="22"/>
          <w:szCs w:val="22"/>
        </w:rPr>
        <w:t>mandantovi</w:t>
      </w:r>
      <w:r w:rsidRPr="00346C3F">
        <w:rPr>
          <w:rFonts w:ascii="Cambria" w:hAnsi="Cambria" w:cs="Arial"/>
          <w:sz w:val="22"/>
          <w:szCs w:val="22"/>
        </w:rPr>
        <w:t xml:space="preserve"> zmluvnú pokutu v sume rovnajúcej sa pokute uplatnenej kontrolným orgánom u </w:t>
      </w:r>
      <w:r>
        <w:rPr>
          <w:rFonts w:ascii="Cambria" w:hAnsi="Cambria" w:cs="Arial"/>
          <w:sz w:val="22"/>
          <w:szCs w:val="22"/>
        </w:rPr>
        <w:t>mandanta</w:t>
      </w:r>
      <w:r w:rsidRPr="00346C3F">
        <w:rPr>
          <w:rFonts w:ascii="Cambria" w:hAnsi="Cambria" w:cs="Arial"/>
          <w:sz w:val="22"/>
          <w:szCs w:val="22"/>
        </w:rPr>
        <w:t xml:space="preserve">, a to do </w:t>
      </w:r>
      <w:r>
        <w:rPr>
          <w:rFonts w:ascii="Cambria" w:hAnsi="Cambria" w:cs="Arial"/>
          <w:sz w:val="22"/>
          <w:szCs w:val="22"/>
        </w:rPr>
        <w:t>7</w:t>
      </w:r>
      <w:r w:rsidRPr="00346C3F">
        <w:rPr>
          <w:rFonts w:ascii="Cambria" w:hAnsi="Cambria" w:cs="Arial"/>
          <w:sz w:val="22"/>
          <w:szCs w:val="22"/>
        </w:rPr>
        <w:t xml:space="preserve"> dní odo dňa jej uplatnenia u</w:t>
      </w:r>
      <w:r>
        <w:rPr>
          <w:rFonts w:ascii="Cambria" w:hAnsi="Cambria" w:cs="Arial"/>
          <w:sz w:val="22"/>
          <w:szCs w:val="22"/>
        </w:rPr>
        <w:t> mandatára mandantom</w:t>
      </w:r>
      <w:r w:rsidRPr="00346C3F">
        <w:rPr>
          <w:rFonts w:ascii="Cambria" w:hAnsi="Cambria" w:cs="Arial"/>
          <w:sz w:val="22"/>
          <w:szCs w:val="22"/>
        </w:rPr>
        <w:t>.</w:t>
      </w:r>
    </w:p>
    <w:p w14:paraId="16B66D25" w14:textId="77777777" w:rsidR="003C0DC3" w:rsidRPr="00346C3F" w:rsidRDefault="003C0DC3" w:rsidP="00B74B62">
      <w:pPr>
        <w:pStyle w:val="ListParagraph"/>
        <w:numPr>
          <w:ilvl w:val="0"/>
          <w:numId w:val="49"/>
        </w:numPr>
        <w:tabs>
          <w:tab w:val="left" w:pos="567"/>
        </w:tabs>
        <w:spacing w:after="0" w:line="240" w:lineRule="auto"/>
        <w:ind w:left="567" w:hanging="567"/>
        <w:jc w:val="both"/>
        <w:rPr>
          <w:rFonts w:ascii="Cambria" w:hAnsi="Cambria" w:cs="Arial"/>
        </w:rPr>
      </w:pPr>
      <w:r>
        <w:rPr>
          <w:rFonts w:ascii="Cambria" w:hAnsi="Cambria" w:cs="Arial"/>
        </w:rPr>
        <w:t>Mandatár</w:t>
      </w:r>
      <w:r w:rsidRPr="00346C3F">
        <w:rPr>
          <w:rFonts w:ascii="Cambria" w:hAnsi="Cambria" w:cs="Arial"/>
        </w:rPr>
        <w:t xml:space="preserve"> sa zaväzuje, že:</w:t>
      </w:r>
    </w:p>
    <w:p w14:paraId="6F85EB52" w14:textId="77777777" w:rsidR="003C0DC3" w:rsidRPr="00346C3F" w:rsidRDefault="003C0DC3" w:rsidP="00B74B62">
      <w:pPr>
        <w:pStyle w:val="ListParagraph"/>
        <w:numPr>
          <w:ilvl w:val="0"/>
          <w:numId w:val="54"/>
        </w:numPr>
        <w:tabs>
          <w:tab w:val="left" w:pos="567"/>
        </w:tabs>
        <w:spacing w:after="0" w:line="240" w:lineRule="auto"/>
        <w:jc w:val="both"/>
        <w:rPr>
          <w:rFonts w:ascii="Cambria" w:hAnsi="Cambria" w:cs="Arial"/>
          <w:spacing w:val="33"/>
        </w:rPr>
      </w:pPr>
      <w:r w:rsidRPr="009456DC">
        <w:rPr>
          <w:rFonts w:ascii="Cambria" w:hAnsi="Cambria" w:cs="Arial"/>
          <w:spacing w:val="-1"/>
        </w:rPr>
        <w:t>obchodné,</w:t>
      </w:r>
      <w:r w:rsidRPr="009456DC">
        <w:rPr>
          <w:rFonts w:ascii="Cambria" w:hAnsi="Cambria" w:cs="Arial"/>
        </w:rPr>
        <w:t xml:space="preserve"> </w:t>
      </w:r>
      <w:r w:rsidRPr="009456DC">
        <w:rPr>
          <w:rFonts w:ascii="Cambria" w:hAnsi="Cambria" w:cs="Arial"/>
          <w:spacing w:val="-1"/>
        </w:rPr>
        <w:t>technické</w:t>
      </w:r>
      <w:r w:rsidRPr="009456DC">
        <w:rPr>
          <w:rFonts w:ascii="Cambria" w:hAnsi="Cambria" w:cs="Arial"/>
        </w:rPr>
        <w:t xml:space="preserve"> a</w:t>
      </w:r>
      <w:r w:rsidRPr="009456DC">
        <w:rPr>
          <w:rFonts w:ascii="Cambria" w:hAnsi="Cambria" w:cs="Arial"/>
          <w:spacing w:val="-2"/>
        </w:rPr>
        <w:t xml:space="preserve"> </w:t>
      </w:r>
      <w:r w:rsidRPr="009456DC">
        <w:rPr>
          <w:rFonts w:ascii="Cambria" w:hAnsi="Cambria" w:cs="Arial"/>
        </w:rPr>
        <w:t>iné</w:t>
      </w:r>
      <w:r w:rsidRPr="00346C3F">
        <w:rPr>
          <w:rFonts w:ascii="Cambria" w:hAnsi="Cambria" w:cs="Arial"/>
          <w:spacing w:val="-3"/>
        </w:rPr>
        <w:t xml:space="preserve"> </w:t>
      </w:r>
      <w:r w:rsidRPr="00346C3F">
        <w:rPr>
          <w:rFonts w:ascii="Cambria" w:hAnsi="Cambria" w:cs="Arial"/>
          <w:spacing w:val="-1"/>
        </w:rPr>
        <w:t>informácie</w:t>
      </w:r>
      <w:r w:rsidRPr="00346C3F">
        <w:rPr>
          <w:rFonts w:ascii="Cambria" w:hAnsi="Cambria" w:cs="Arial"/>
        </w:rPr>
        <w:t xml:space="preserve"> a </w:t>
      </w:r>
      <w:r w:rsidRPr="00346C3F">
        <w:rPr>
          <w:rFonts w:ascii="Cambria" w:hAnsi="Cambria" w:cs="Arial"/>
          <w:spacing w:val="-1"/>
        </w:rPr>
        <w:t>skutočnosti,</w:t>
      </w:r>
      <w:r w:rsidRPr="00346C3F">
        <w:rPr>
          <w:rFonts w:ascii="Cambria" w:hAnsi="Cambria" w:cs="Arial"/>
        </w:rPr>
        <w:t xml:space="preserve"> </w:t>
      </w:r>
      <w:r w:rsidRPr="00346C3F">
        <w:rPr>
          <w:rFonts w:ascii="Cambria" w:hAnsi="Cambria" w:cs="Arial"/>
          <w:spacing w:val="-1"/>
        </w:rPr>
        <w:t>ktoré</w:t>
      </w:r>
      <w:r w:rsidRPr="00346C3F">
        <w:rPr>
          <w:rFonts w:ascii="Cambria" w:hAnsi="Cambria" w:cs="Arial"/>
        </w:rPr>
        <w:t xml:space="preserve"> mu boli </w:t>
      </w:r>
      <w:r w:rsidRPr="00346C3F">
        <w:rPr>
          <w:rFonts w:ascii="Cambria" w:hAnsi="Cambria" w:cs="Arial"/>
          <w:spacing w:val="-1"/>
        </w:rPr>
        <w:t>zverené</w:t>
      </w:r>
      <w:r w:rsidRPr="00346C3F">
        <w:rPr>
          <w:rFonts w:ascii="Cambria" w:hAnsi="Cambria" w:cs="Arial"/>
        </w:rPr>
        <w:t xml:space="preserve"> </w:t>
      </w:r>
      <w:r>
        <w:rPr>
          <w:rFonts w:ascii="Cambria" w:hAnsi="Cambria" w:cs="Arial"/>
          <w:spacing w:val="-1"/>
        </w:rPr>
        <w:t>mandant</w:t>
      </w:r>
      <w:r w:rsidRPr="00346C3F">
        <w:rPr>
          <w:rFonts w:ascii="Cambria" w:hAnsi="Cambria" w:cs="Arial"/>
          <w:spacing w:val="-1"/>
        </w:rPr>
        <w:t>om,</w:t>
      </w:r>
      <w:r w:rsidRPr="00346C3F">
        <w:rPr>
          <w:rFonts w:ascii="Cambria" w:hAnsi="Cambria" w:cs="Arial"/>
        </w:rPr>
        <w:t xml:space="preserve"> </w:t>
      </w:r>
      <w:r w:rsidRPr="00346C3F">
        <w:rPr>
          <w:rFonts w:ascii="Cambria" w:hAnsi="Cambria" w:cs="Arial"/>
          <w:spacing w:val="-1"/>
        </w:rPr>
        <w:t>nesprístupní</w:t>
      </w:r>
      <w:r w:rsidRPr="00346C3F">
        <w:rPr>
          <w:rFonts w:ascii="Cambria" w:hAnsi="Cambria" w:cs="Arial"/>
        </w:rPr>
        <w:t xml:space="preserve"> </w:t>
      </w:r>
      <w:r w:rsidRPr="00346C3F">
        <w:rPr>
          <w:rFonts w:ascii="Cambria" w:hAnsi="Cambria" w:cs="Arial"/>
          <w:spacing w:val="-1"/>
        </w:rPr>
        <w:t>tretím</w:t>
      </w:r>
      <w:r w:rsidRPr="00346C3F">
        <w:rPr>
          <w:rFonts w:ascii="Cambria" w:hAnsi="Cambria" w:cs="Arial"/>
          <w:spacing w:val="91"/>
        </w:rPr>
        <w:t xml:space="preserve"> </w:t>
      </w:r>
      <w:r w:rsidRPr="00346C3F">
        <w:rPr>
          <w:rFonts w:ascii="Cambria" w:hAnsi="Cambria" w:cs="Arial"/>
          <w:spacing w:val="-1"/>
        </w:rPr>
        <w:t>osobám</w:t>
      </w:r>
      <w:r w:rsidRPr="00346C3F">
        <w:rPr>
          <w:rFonts w:ascii="Cambria" w:hAnsi="Cambria" w:cs="Arial"/>
          <w:spacing w:val="33"/>
        </w:rPr>
        <w:t xml:space="preserve"> </w:t>
      </w:r>
      <w:r w:rsidRPr="00346C3F">
        <w:rPr>
          <w:rFonts w:ascii="Cambria" w:hAnsi="Cambria" w:cs="Arial"/>
        </w:rPr>
        <w:t>bez</w:t>
      </w:r>
      <w:r w:rsidRPr="00346C3F">
        <w:rPr>
          <w:rFonts w:ascii="Cambria" w:hAnsi="Cambria" w:cs="Arial"/>
          <w:spacing w:val="34"/>
        </w:rPr>
        <w:t xml:space="preserve"> </w:t>
      </w:r>
      <w:r w:rsidRPr="00346C3F">
        <w:rPr>
          <w:rFonts w:ascii="Cambria" w:hAnsi="Cambria" w:cs="Arial"/>
          <w:spacing w:val="-1"/>
        </w:rPr>
        <w:t>jeho</w:t>
      </w:r>
      <w:r w:rsidRPr="00346C3F">
        <w:rPr>
          <w:rFonts w:ascii="Cambria" w:hAnsi="Cambria" w:cs="Arial"/>
          <w:spacing w:val="33"/>
        </w:rPr>
        <w:t xml:space="preserve"> </w:t>
      </w:r>
      <w:r w:rsidRPr="00346C3F">
        <w:rPr>
          <w:rFonts w:ascii="Cambria" w:hAnsi="Cambria" w:cs="Arial"/>
          <w:spacing w:val="-1"/>
        </w:rPr>
        <w:t>písomného</w:t>
      </w:r>
      <w:r w:rsidRPr="00346C3F">
        <w:rPr>
          <w:rFonts w:ascii="Cambria" w:hAnsi="Cambria" w:cs="Arial"/>
          <w:spacing w:val="31"/>
        </w:rPr>
        <w:t xml:space="preserve"> </w:t>
      </w:r>
      <w:r w:rsidRPr="00346C3F">
        <w:rPr>
          <w:rFonts w:ascii="Cambria" w:hAnsi="Cambria" w:cs="Arial"/>
          <w:spacing w:val="-1"/>
        </w:rPr>
        <w:t>súhlasu</w:t>
      </w:r>
      <w:r w:rsidRPr="00346C3F">
        <w:rPr>
          <w:rFonts w:ascii="Cambria" w:hAnsi="Cambria" w:cs="Arial"/>
          <w:spacing w:val="33"/>
        </w:rPr>
        <w:t xml:space="preserve"> </w:t>
      </w:r>
      <w:r w:rsidRPr="00346C3F">
        <w:rPr>
          <w:rFonts w:ascii="Cambria" w:hAnsi="Cambria" w:cs="Arial"/>
          <w:spacing w:val="-1"/>
        </w:rPr>
        <w:t>alebo</w:t>
      </w:r>
      <w:r w:rsidRPr="00346C3F">
        <w:rPr>
          <w:rFonts w:ascii="Cambria" w:hAnsi="Cambria" w:cs="Arial"/>
          <w:spacing w:val="33"/>
        </w:rPr>
        <w:t xml:space="preserve"> </w:t>
      </w:r>
      <w:r w:rsidRPr="00346C3F">
        <w:rPr>
          <w:rFonts w:ascii="Cambria" w:hAnsi="Cambria" w:cs="Arial"/>
        </w:rPr>
        <w:t>tieto</w:t>
      </w:r>
      <w:r w:rsidRPr="00346C3F">
        <w:rPr>
          <w:rFonts w:ascii="Cambria" w:hAnsi="Cambria" w:cs="Arial"/>
          <w:spacing w:val="32"/>
        </w:rPr>
        <w:t xml:space="preserve"> </w:t>
      </w:r>
      <w:r w:rsidRPr="00346C3F">
        <w:rPr>
          <w:rFonts w:ascii="Cambria" w:hAnsi="Cambria" w:cs="Arial"/>
          <w:spacing w:val="-1"/>
        </w:rPr>
        <w:t>informácie</w:t>
      </w:r>
      <w:r w:rsidRPr="00346C3F">
        <w:rPr>
          <w:rFonts w:ascii="Cambria" w:hAnsi="Cambria" w:cs="Arial"/>
          <w:spacing w:val="33"/>
        </w:rPr>
        <w:t xml:space="preserve"> </w:t>
      </w:r>
      <w:r w:rsidRPr="00346C3F">
        <w:rPr>
          <w:rFonts w:ascii="Cambria" w:hAnsi="Cambria" w:cs="Arial"/>
        </w:rPr>
        <w:t>a</w:t>
      </w:r>
      <w:r w:rsidRPr="00346C3F">
        <w:rPr>
          <w:rFonts w:ascii="Cambria" w:hAnsi="Cambria" w:cs="Arial"/>
          <w:spacing w:val="5"/>
        </w:rPr>
        <w:t xml:space="preserve"> </w:t>
      </w:r>
      <w:r w:rsidRPr="00346C3F">
        <w:rPr>
          <w:rFonts w:ascii="Cambria" w:hAnsi="Cambria" w:cs="Arial"/>
        </w:rPr>
        <w:t>iné</w:t>
      </w:r>
      <w:r w:rsidRPr="00346C3F">
        <w:rPr>
          <w:rFonts w:ascii="Cambria" w:hAnsi="Cambria" w:cs="Arial"/>
          <w:spacing w:val="31"/>
        </w:rPr>
        <w:t xml:space="preserve"> </w:t>
      </w:r>
      <w:r w:rsidRPr="00346C3F">
        <w:rPr>
          <w:rFonts w:ascii="Cambria" w:hAnsi="Cambria" w:cs="Arial"/>
          <w:spacing w:val="-1"/>
        </w:rPr>
        <w:t>skutočnosti</w:t>
      </w:r>
      <w:r w:rsidRPr="00346C3F">
        <w:rPr>
          <w:rFonts w:ascii="Cambria" w:hAnsi="Cambria" w:cs="Arial"/>
          <w:spacing w:val="33"/>
        </w:rPr>
        <w:t xml:space="preserve"> </w:t>
      </w:r>
      <w:r w:rsidRPr="00346C3F">
        <w:rPr>
          <w:rFonts w:ascii="Cambria" w:hAnsi="Cambria" w:cs="Arial"/>
          <w:spacing w:val="-1"/>
        </w:rPr>
        <w:t>nepoužije</w:t>
      </w:r>
      <w:r w:rsidRPr="00346C3F">
        <w:rPr>
          <w:rFonts w:ascii="Cambria" w:hAnsi="Cambria" w:cs="Arial"/>
          <w:spacing w:val="33"/>
        </w:rPr>
        <w:t xml:space="preserve"> </w:t>
      </w:r>
      <w:r w:rsidRPr="00346C3F">
        <w:rPr>
          <w:rFonts w:ascii="Cambria" w:hAnsi="Cambria" w:cs="Arial"/>
        </w:rPr>
        <w:t>pre</w:t>
      </w:r>
      <w:r w:rsidRPr="00346C3F">
        <w:rPr>
          <w:rFonts w:ascii="Cambria" w:hAnsi="Cambria" w:cs="Arial"/>
          <w:spacing w:val="33"/>
        </w:rPr>
        <w:t xml:space="preserve"> </w:t>
      </w:r>
      <w:r w:rsidRPr="00346C3F">
        <w:rPr>
          <w:rFonts w:ascii="Cambria" w:hAnsi="Cambria" w:cs="Arial"/>
        </w:rPr>
        <w:t>iné</w:t>
      </w:r>
      <w:r w:rsidRPr="00346C3F">
        <w:rPr>
          <w:rFonts w:ascii="Cambria" w:hAnsi="Cambria" w:cs="Arial"/>
          <w:spacing w:val="34"/>
        </w:rPr>
        <w:t xml:space="preserve"> </w:t>
      </w:r>
      <w:r w:rsidRPr="00346C3F">
        <w:rPr>
          <w:rFonts w:ascii="Cambria" w:hAnsi="Cambria" w:cs="Arial"/>
          <w:spacing w:val="-1"/>
        </w:rPr>
        <w:t>účely</w:t>
      </w:r>
      <w:r w:rsidRPr="00346C3F">
        <w:rPr>
          <w:rFonts w:ascii="Cambria" w:hAnsi="Cambria" w:cs="Arial"/>
          <w:spacing w:val="33"/>
        </w:rPr>
        <w:t xml:space="preserve"> </w:t>
      </w:r>
      <w:r w:rsidRPr="00346C3F">
        <w:rPr>
          <w:rFonts w:ascii="Cambria" w:hAnsi="Cambria" w:cs="Arial"/>
          <w:spacing w:val="-1"/>
        </w:rPr>
        <w:t>než</w:t>
      </w:r>
      <w:r w:rsidRPr="00346C3F">
        <w:rPr>
          <w:rFonts w:ascii="Cambria" w:hAnsi="Cambria" w:cs="Arial"/>
          <w:spacing w:val="33"/>
        </w:rPr>
        <w:t xml:space="preserve"> </w:t>
      </w:r>
      <w:r w:rsidRPr="00346C3F">
        <w:rPr>
          <w:rFonts w:ascii="Cambria" w:hAnsi="Cambria" w:cs="Arial"/>
        </w:rPr>
        <w:t>pre</w:t>
      </w:r>
      <w:r w:rsidRPr="00346C3F">
        <w:rPr>
          <w:rFonts w:ascii="Cambria" w:hAnsi="Cambria" w:cs="Arial"/>
          <w:spacing w:val="67"/>
        </w:rPr>
        <w:t xml:space="preserve"> </w:t>
      </w:r>
      <w:r w:rsidRPr="00346C3F">
        <w:rPr>
          <w:rFonts w:ascii="Cambria" w:hAnsi="Cambria" w:cs="Arial"/>
          <w:spacing w:val="-1"/>
        </w:rPr>
        <w:t>plnenie</w:t>
      </w:r>
      <w:r w:rsidRPr="00346C3F">
        <w:rPr>
          <w:rFonts w:ascii="Cambria" w:hAnsi="Cambria" w:cs="Arial"/>
          <w:spacing w:val="36"/>
        </w:rPr>
        <w:t xml:space="preserve"> </w:t>
      </w:r>
      <w:r w:rsidRPr="00346C3F">
        <w:rPr>
          <w:rFonts w:ascii="Cambria" w:hAnsi="Cambria" w:cs="Arial"/>
          <w:spacing w:val="-1"/>
        </w:rPr>
        <w:t>tejto</w:t>
      </w:r>
      <w:r w:rsidRPr="00346C3F">
        <w:rPr>
          <w:rFonts w:ascii="Cambria" w:hAnsi="Cambria" w:cs="Arial"/>
          <w:spacing w:val="33"/>
        </w:rPr>
        <w:t xml:space="preserve"> </w:t>
      </w:r>
      <w:r w:rsidRPr="00346C3F">
        <w:rPr>
          <w:rFonts w:ascii="Cambria" w:hAnsi="Cambria" w:cs="Arial"/>
          <w:spacing w:val="-1"/>
        </w:rPr>
        <w:t>zmluvy</w:t>
      </w:r>
      <w:r>
        <w:rPr>
          <w:rFonts w:ascii="Cambria" w:hAnsi="Cambria" w:cs="Arial"/>
          <w:spacing w:val="-1"/>
        </w:rPr>
        <w:t>.</w:t>
      </w:r>
      <w:r w:rsidRPr="00845CAC">
        <w:rPr>
          <w:rFonts w:asciiTheme="majorHAnsi" w:hAnsiTheme="majorHAnsi"/>
          <w:noProof/>
          <w:lang w:eastAsia="sk-SK"/>
        </w:rPr>
        <w:t xml:space="preserve"> Toto</w:t>
      </w:r>
      <w:r w:rsidRPr="00845CAC">
        <w:rPr>
          <w:rFonts w:asciiTheme="majorHAnsi" w:hAnsiTheme="majorHAnsi"/>
          <w:noProof/>
          <w:spacing w:val="33"/>
          <w:lang w:eastAsia="sk-SK"/>
        </w:rPr>
        <w:t xml:space="preserve"> </w:t>
      </w:r>
      <w:r w:rsidRPr="00845CAC">
        <w:rPr>
          <w:rFonts w:asciiTheme="majorHAnsi" w:hAnsiTheme="majorHAnsi"/>
          <w:noProof/>
          <w:spacing w:val="-1"/>
          <w:lang w:eastAsia="sk-SK"/>
        </w:rPr>
        <w:t>ustanovenie</w:t>
      </w:r>
      <w:r w:rsidRPr="00845CAC">
        <w:rPr>
          <w:rFonts w:asciiTheme="majorHAnsi" w:hAnsiTheme="majorHAnsi"/>
          <w:noProof/>
          <w:spacing w:val="33"/>
          <w:lang w:eastAsia="sk-SK"/>
        </w:rPr>
        <w:t xml:space="preserve"> </w:t>
      </w:r>
      <w:r w:rsidRPr="00845CAC">
        <w:rPr>
          <w:rFonts w:asciiTheme="majorHAnsi" w:hAnsiTheme="majorHAnsi"/>
          <w:noProof/>
          <w:lang w:eastAsia="sk-SK"/>
        </w:rPr>
        <w:t>sa</w:t>
      </w:r>
      <w:r w:rsidRPr="00845CAC">
        <w:rPr>
          <w:rFonts w:asciiTheme="majorHAnsi" w:hAnsiTheme="majorHAnsi"/>
          <w:noProof/>
          <w:spacing w:val="36"/>
          <w:lang w:eastAsia="sk-SK"/>
        </w:rPr>
        <w:t xml:space="preserve"> </w:t>
      </w:r>
      <w:r w:rsidRPr="00845CAC">
        <w:rPr>
          <w:rFonts w:asciiTheme="majorHAnsi" w:hAnsiTheme="majorHAnsi"/>
          <w:noProof/>
          <w:spacing w:val="-1"/>
          <w:lang w:eastAsia="sk-SK"/>
        </w:rPr>
        <w:t>nevzťahuje</w:t>
      </w:r>
      <w:r w:rsidRPr="00845CAC">
        <w:rPr>
          <w:rFonts w:asciiTheme="majorHAnsi" w:hAnsiTheme="majorHAnsi"/>
          <w:noProof/>
          <w:spacing w:val="34"/>
          <w:lang w:eastAsia="sk-SK"/>
        </w:rPr>
        <w:t xml:space="preserve"> </w:t>
      </w:r>
      <w:r w:rsidRPr="00845CAC">
        <w:rPr>
          <w:rFonts w:asciiTheme="majorHAnsi" w:hAnsiTheme="majorHAnsi"/>
          <w:noProof/>
          <w:lang w:eastAsia="sk-SK"/>
        </w:rPr>
        <w:t>na</w:t>
      </w:r>
      <w:r w:rsidRPr="00845CAC">
        <w:rPr>
          <w:rFonts w:asciiTheme="majorHAnsi" w:hAnsiTheme="majorHAnsi"/>
          <w:noProof/>
          <w:spacing w:val="33"/>
          <w:lang w:eastAsia="sk-SK"/>
        </w:rPr>
        <w:t xml:space="preserve"> </w:t>
      </w:r>
      <w:r w:rsidRPr="00845CAC">
        <w:rPr>
          <w:rFonts w:asciiTheme="majorHAnsi" w:hAnsiTheme="majorHAnsi"/>
          <w:noProof/>
          <w:spacing w:val="-1"/>
          <w:lang w:eastAsia="sk-SK"/>
        </w:rPr>
        <w:t>obchodné</w:t>
      </w:r>
      <w:r w:rsidRPr="00845CAC">
        <w:rPr>
          <w:rFonts w:asciiTheme="majorHAnsi" w:hAnsiTheme="majorHAnsi"/>
          <w:noProof/>
          <w:lang w:eastAsia="sk-SK"/>
        </w:rPr>
        <w:t>,</w:t>
      </w:r>
      <w:r w:rsidRPr="00845CAC">
        <w:rPr>
          <w:rFonts w:asciiTheme="majorHAnsi" w:hAnsiTheme="majorHAnsi"/>
          <w:noProof/>
          <w:spacing w:val="5"/>
          <w:lang w:eastAsia="sk-SK"/>
        </w:rPr>
        <w:t xml:space="preserve"> </w:t>
      </w:r>
      <w:r w:rsidRPr="00845CAC">
        <w:rPr>
          <w:rFonts w:asciiTheme="majorHAnsi" w:hAnsiTheme="majorHAnsi"/>
          <w:noProof/>
          <w:spacing w:val="-1"/>
          <w:lang w:eastAsia="sk-SK"/>
        </w:rPr>
        <w:t>technické</w:t>
      </w:r>
      <w:r w:rsidRPr="00845CAC">
        <w:rPr>
          <w:rFonts w:asciiTheme="majorHAnsi" w:hAnsiTheme="majorHAnsi"/>
          <w:noProof/>
          <w:spacing w:val="36"/>
          <w:lang w:eastAsia="sk-SK"/>
        </w:rPr>
        <w:t xml:space="preserve"> </w:t>
      </w:r>
      <w:r w:rsidRPr="00845CAC">
        <w:rPr>
          <w:rFonts w:asciiTheme="majorHAnsi" w:hAnsiTheme="majorHAnsi"/>
          <w:noProof/>
          <w:lang w:eastAsia="sk-SK"/>
        </w:rPr>
        <w:t>a</w:t>
      </w:r>
      <w:r w:rsidRPr="00845CAC">
        <w:rPr>
          <w:rFonts w:asciiTheme="majorHAnsi" w:hAnsiTheme="majorHAnsi"/>
          <w:noProof/>
          <w:spacing w:val="-2"/>
          <w:lang w:eastAsia="sk-SK"/>
        </w:rPr>
        <w:t xml:space="preserve"> </w:t>
      </w:r>
      <w:r w:rsidRPr="00845CAC">
        <w:rPr>
          <w:rFonts w:asciiTheme="majorHAnsi" w:hAnsiTheme="majorHAnsi"/>
          <w:noProof/>
          <w:lang w:eastAsia="sk-SK"/>
        </w:rPr>
        <w:t>iné</w:t>
      </w:r>
      <w:r w:rsidRPr="00845CAC">
        <w:rPr>
          <w:rFonts w:asciiTheme="majorHAnsi" w:hAnsiTheme="majorHAnsi"/>
          <w:noProof/>
          <w:spacing w:val="33"/>
          <w:lang w:eastAsia="sk-SK"/>
        </w:rPr>
        <w:t xml:space="preserve"> </w:t>
      </w:r>
      <w:r w:rsidRPr="00845CAC">
        <w:rPr>
          <w:rFonts w:asciiTheme="majorHAnsi" w:hAnsiTheme="majorHAnsi"/>
          <w:noProof/>
          <w:spacing w:val="-1"/>
          <w:lang w:eastAsia="sk-SK"/>
        </w:rPr>
        <w:t>informácie</w:t>
      </w:r>
      <w:r w:rsidRPr="00845CAC">
        <w:rPr>
          <w:rFonts w:asciiTheme="majorHAnsi" w:hAnsiTheme="majorHAnsi"/>
          <w:noProof/>
          <w:spacing w:val="36"/>
          <w:lang w:eastAsia="sk-SK"/>
        </w:rPr>
        <w:t xml:space="preserve"> </w:t>
      </w:r>
      <w:r w:rsidRPr="00845CAC">
        <w:rPr>
          <w:rFonts w:asciiTheme="majorHAnsi" w:hAnsiTheme="majorHAnsi"/>
          <w:noProof/>
          <w:lang w:eastAsia="sk-SK"/>
        </w:rPr>
        <w:t>a</w:t>
      </w:r>
      <w:r w:rsidRPr="00845CAC">
        <w:rPr>
          <w:rFonts w:asciiTheme="majorHAnsi" w:hAnsiTheme="majorHAnsi"/>
          <w:noProof/>
          <w:spacing w:val="-1"/>
          <w:lang w:eastAsia="sk-SK"/>
        </w:rPr>
        <w:t xml:space="preserve"> skutočnosti,</w:t>
      </w:r>
      <w:r w:rsidRPr="00845CAC">
        <w:rPr>
          <w:rFonts w:asciiTheme="majorHAnsi" w:hAnsiTheme="majorHAnsi"/>
          <w:noProof/>
          <w:spacing w:val="81"/>
          <w:lang w:eastAsia="sk-SK"/>
        </w:rPr>
        <w:t xml:space="preserve"> </w:t>
      </w:r>
      <w:r w:rsidRPr="00845CAC">
        <w:rPr>
          <w:rFonts w:asciiTheme="majorHAnsi" w:hAnsiTheme="majorHAnsi"/>
          <w:noProof/>
          <w:lang w:eastAsia="sk-SK"/>
        </w:rPr>
        <w:t xml:space="preserve">ktoré </w:t>
      </w:r>
      <w:r w:rsidRPr="00845CAC">
        <w:rPr>
          <w:rFonts w:asciiTheme="majorHAnsi" w:hAnsiTheme="majorHAnsi"/>
          <w:noProof/>
          <w:spacing w:val="-1"/>
          <w:lang w:eastAsia="sk-SK"/>
        </w:rPr>
        <w:t>sú</w:t>
      </w:r>
      <w:r w:rsidRPr="00845CAC">
        <w:rPr>
          <w:rFonts w:asciiTheme="majorHAnsi" w:hAnsiTheme="majorHAnsi"/>
          <w:noProof/>
          <w:lang w:eastAsia="sk-SK"/>
        </w:rPr>
        <w:t xml:space="preserve"> </w:t>
      </w:r>
      <w:r w:rsidRPr="00845CAC">
        <w:rPr>
          <w:rFonts w:asciiTheme="majorHAnsi" w:hAnsiTheme="majorHAnsi"/>
          <w:noProof/>
          <w:spacing w:val="-1"/>
          <w:lang w:eastAsia="sk-SK"/>
        </w:rPr>
        <w:t>bežne</w:t>
      </w:r>
      <w:r w:rsidRPr="00845CAC">
        <w:rPr>
          <w:rFonts w:asciiTheme="majorHAnsi" w:hAnsiTheme="majorHAnsi"/>
          <w:noProof/>
          <w:lang w:eastAsia="sk-SK"/>
        </w:rPr>
        <w:t xml:space="preserve"> </w:t>
      </w:r>
      <w:r w:rsidRPr="00845CAC">
        <w:rPr>
          <w:rFonts w:asciiTheme="majorHAnsi" w:hAnsiTheme="majorHAnsi"/>
          <w:noProof/>
          <w:spacing w:val="-1"/>
          <w:lang w:eastAsia="sk-SK"/>
        </w:rPr>
        <w:t>dostupné</w:t>
      </w:r>
      <w:r w:rsidRPr="00845CAC">
        <w:rPr>
          <w:rFonts w:asciiTheme="majorHAnsi" w:hAnsiTheme="majorHAnsi"/>
          <w:noProof/>
          <w:lang w:eastAsia="sk-SK"/>
        </w:rPr>
        <w:t xml:space="preserve"> </w:t>
      </w:r>
      <w:r w:rsidRPr="00845CAC">
        <w:rPr>
          <w:rFonts w:asciiTheme="majorHAnsi" w:hAnsiTheme="majorHAnsi"/>
          <w:noProof/>
          <w:spacing w:val="-1"/>
          <w:lang w:eastAsia="sk-SK"/>
        </w:rPr>
        <w:t>tretím</w:t>
      </w:r>
      <w:r w:rsidRPr="00845CAC">
        <w:rPr>
          <w:rFonts w:asciiTheme="majorHAnsi" w:hAnsiTheme="majorHAnsi"/>
          <w:noProof/>
          <w:lang w:eastAsia="sk-SK"/>
        </w:rPr>
        <w:t xml:space="preserve"> </w:t>
      </w:r>
      <w:r w:rsidRPr="00845CAC">
        <w:rPr>
          <w:rFonts w:asciiTheme="majorHAnsi" w:hAnsiTheme="majorHAnsi"/>
          <w:noProof/>
          <w:spacing w:val="-1"/>
          <w:lang w:eastAsia="sk-SK"/>
        </w:rPr>
        <w:t>osobám</w:t>
      </w:r>
      <w:r w:rsidRPr="00845CAC">
        <w:rPr>
          <w:rFonts w:asciiTheme="majorHAnsi" w:hAnsiTheme="majorHAnsi"/>
          <w:noProof/>
          <w:lang w:eastAsia="sk-SK"/>
        </w:rPr>
        <w:t xml:space="preserve"> a</w:t>
      </w:r>
      <w:r w:rsidRPr="00845CAC">
        <w:rPr>
          <w:rFonts w:asciiTheme="majorHAnsi" w:hAnsiTheme="majorHAnsi"/>
          <w:noProof/>
          <w:spacing w:val="-1"/>
          <w:lang w:eastAsia="sk-SK"/>
        </w:rPr>
        <w:t xml:space="preserve"> </w:t>
      </w:r>
      <w:r w:rsidRPr="00845CAC">
        <w:rPr>
          <w:rFonts w:asciiTheme="majorHAnsi" w:hAnsiTheme="majorHAnsi"/>
          <w:noProof/>
          <w:lang w:eastAsia="sk-SK"/>
        </w:rPr>
        <w:t>ktoré</w:t>
      </w:r>
      <w:r w:rsidRPr="00845CAC">
        <w:rPr>
          <w:rFonts w:asciiTheme="majorHAnsi" w:hAnsiTheme="majorHAnsi"/>
          <w:noProof/>
          <w:spacing w:val="-3"/>
          <w:lang w:eastAsia="sk-SK"/>
        </w:rPr>
        <w:t xml:space="preserve"> </w:t>
      </w:r>
      <w:r>
        <w:rPr>
          <w:rFonts w:asciiTheme="majorHAnsi" w:hAnsiTheme="majorHAnsi"/>
          <w:noProof/>
          <w:spacing w:val="-1"/>
          <w:lang w:eastAsia="sk-SK"/>
        </w:rPr>
        <w:t>zmluvná strana</w:t>
      </w:r>
      <w:r w:rsidRPr="00845CAC">
        <w:rPr>
          <w:rFonts w:asciiTheme="majorHAnsi" w:hAnsiTheme="majorHAnsi"/>
          <w:noProof/>
          <w:lang w:eastAsia="sk-SK"/>
        </w:rPr>
        <w:t xml:space="preserve"> </w:t>
      </w:r>
      <w:r w:rsidRPr="00845CAC">
        <w:rPr>
          <w:rFonts w:asciiTheme="majorHAnsi" w:hAnsiTheme="majorHAnsi"/>
          <w:noProof/>
          <w:spacing w:val="-1"/>
          <w:lang w:eastAsia="sk-SK"/>
        </w:rPr>
        <w:t>nechráni</w:t>
      </w:r>
      <w:r w:rsidRPr="00845CAC">
        <w:rPr>
          <w:rFonts w:asciiTheme="majorHAnsi" w:hAnsiTheme="majorHAnsi"/>
          <w:noProof/>
          <w:spacing w:val="48"/>
          <w:lang w:eastAsia="sk-SK"/>
        </w:rPr>
        <w:t xml:space="preserve"> </w:t>
      </w:r>
      <w:r w:rsidRPr="00845CAC">
        <w:rPr>
          <w:rFonts w:asciiTheme="majorHAnsi" w:hAnsiTheme="majorHAnsi"/>
          <w:noProof/>
          <w:spacing w:val="-1"/>
          <w:lang w:eastAsia="sk-SK"/>
        </w:rPr>
        <w:t>zodpovedajúcim</w:t>
      </w:r>
      <w:r w:rsidRPr="00845CAC">
        <w:rPr>
          <w:rFonts w:asciiTheme="majorHAnsi" w:hAnsiTheme="majorHAnsi"/>
          <w:noProof/>
          <w:lang w:eastAsia="sk-SK"/>
        </w:rPr>
        <w:t xml:space="preserve"> </w:t>
      </w:r>
      <w:r w:rsidRPr="00845CAC">
        <w:rPr>
          <w:rFonts w:asciiTheme="majorHAnsi" w:hAnsiTheme="majorHAnsi"/>
          <w:noProof/>
          <w:spacing w:val="-1"/>
          <w:lang w:eastAsia="sk-SK"/>
        </w:rPr>
        <w:t>spôsobom;</w:t>
      </w:r>
    </w:p>
    <w:p w14:paraId="7FA1A28B" w14:textId="77777777" w:rsidR="003C0DC3" w:rsidRPr="007C2C0E" w:rsidRDefault="003C0DC3" w:rsidP="00B74B62">
      <w:pPr>
        <w:pStyle w:val="ListParagraph"/>
        <w:numPr>
          <w:ilvl w:val="0"/>
          <w:numId w:val="54"/>
        </w:numPr>
        <w:tabs>
          <w:tab w:val="left" w:pos="567"/>
        </w:tabs>
        <w:spacing w:after="0" w:line="240" w:lineRule="auto"/>
        <w:jc w:val="both"/>
        <w:rPr>
          <w:rFonts w:asciiTheme="majorHAnsi" w:hAnsiTheme="majorHAnsi"/>
          <w:noProof/>
          <w:spacing w:val="-1"/>
          <w:lang w:eastAsia="sk-SK"/>
        </w:rPr>
      </w:pPr>
      <w:r w:rsidRPr="004D3521">
        <w:rPr>
          <w:rFonts w:asciiTheme="majorHAnsi" w:hAnsiTheme="majorHAnsi"/>
          <w:noProof/>
          <w:lang w:eastAsia="sk-SK"/>
        </w:rPr>
        <w:t>bude</w:t>
      </w:r>
      <w:r w:rsidRPr="004D3521">
        <w:rPr>
          <w:rFonts w:asciiTheme="majorHAnsi" w:hAnsiTheme="majorHAnsi"/>
          <w:noProof/>
          <w:spacing w:val="12"/>
          <w:lang w:eastAsia="sk-SK"/>
        </w:rPr>
        <w:t xml:space="preserve"> </w:t>
      </w:r>
      <w:r w:rsidRPr="004D3521">
        <w:rPr>
          <w:rFonts w:asciiTheme="majorHAnsi" w:hAnsiTheme="majorHAnsi"/>
          <w:noProof/>
          <w:spacing w:val="-1"/>
          <w:lang w:eastAsia="sk-SK"/>
        </w:rPr>
        <w:t>zachovávať</w:t>
      </w:r>
      <w:r w:rsidRPr="004D3521">
        <w:rPr>
          <w:rFonts w:asciiTheme="majorHAnsi" w:hAnsiTheme="majorHAnsi"/>
          <w:noProof/>
          <w:spacing w:val="11"/>
          <w:lang w:eastAsia="sk-SK"/>
        </w:rPr>
        <w:t xml:space="preserve"> </w:t>
      </w:r>
      <w:r w:rsidRPr="004D3521">
        <w:rPr>
          <w:rFonts w:asciiTheme="majorHAnsi" w:hAnsiTheme="majorHAnsi"/>
          <w:noProof/>
          <w:spacing w:val="-1"/>
          <w:lang w:eastAsia="sk-SK"/>
        </w:rPr>
        <w:t>mlčanlivosť</w:t>
      </w:r>
      <w:r w:rsidRPr="004D3521">
        <w:rPr>
          <w:rFonts w:asciiTheme="majorHAnsi" w:hAnsiTheme="majorHAnsi"/>
          <w:noProof/>
          <w:spacing w:val="11"/>
          <w:lang w:eastAsia="sk-SK"/>
        </w:rPr>
        <w:t xml:space="preserve"> </w:t>
      </w:r>
      <w:r w:rsidRPr="004D3521">
        <w:rPr>
          <w:rFonts w:asciiTheme="majorHAnsi" w:hAnsiTheme="majorHAnsi"/>
          <w:noProof/>
          <w:lang w:eastAsia="sk-SK"/>
        </w:rPr>
        <w:t>o</w:t>
      </w:r>
      <w:r w:rsidRPr="004D3521">
        <w:rPr>
          <w:rFonts w:asciiTheme="majorHAnsi" w:hAnsiTheme="majorHAnsi"/>
          <w:noProof/>
          <w:spacing w:val="3"/>
          <w:lang w:eastAsia="sk-SK"/>
        </w:rPr>
        <w:t xml:space="preserve"> </w:t>
      </w:r>
      <w:r w:rsidRPr="004D3521">
        <w:rPr>
          <w:rFonts w:asciiTheme="majorHAnsi" w:hAnsiTheme="majorHAnsi"/>
          <w:noProof/>
          <w:spacing w:val="-1"/>
          <w:lang w:eastAsia="sk-SK"/>
        </w:rPr>
        <w:t>všetkých</w:t>
      </w:r>
      <w:r w:rsidRPr="004D3521">
        <w:rPr>
          <w:rFonts w:asciiTheme="majorHAnsi" w:hAnsiTheme="majorHAnsi"/>
          <w:noProof/>
          <w:spacing w:val="12"/>
          <w:lang w:eastAsia="sk-SK"/>
        </w:rPr>
        <w:t xml:space="preserve"> </w:t>
      </w:r>
      <w:r w:rsidRPr="004D3521">
        <w:rPr>
          <w:rFonts w:asciiTheme="majorHAnsi" w:hAnsiTheme="majorHAnsi"/>
          <w:noProof/>
          <w:spacing w:val="-1"/>
          <w:lang w:eastAsia="sk-SK"/>
        </w:rPr>
        <w:t>skutočnostiach</w:t>
      </w:r>
      <w:r w:rsidRPr="004D3521">
        <w:rPr>
          <w:rFonts w:asciiTheme="majorHAnsi" w:hAnsiTheme="majorHAnsi"/>
          <w:noProof/>
          <w:spacing w:val="12"/>
          <w:lang w:eastAsia="sk-SK"/>
        </w:rPr>
        <w:t xml:space="preserve"> </w:t>
      </w:r>
      <w:r w:rsidRPr="004D3521">
        <w:rPr>
          <w:rFonts w:asciiTheme="majorHAnsi" w:hAnsiTheme="majorHAnsi"/>
          <w:noProof/>
          <w:lang w:eastAsia="sk-SK"/>
        </w:rPr>
        <w:t>a</w:t>
      </w:r>
      <w:r w:rsidRPr="004D3521">
        <w:rPr>
          <w:rFonts w:asciiTheme="majorHAnsi" w:hAnsiTheme="majorHAnsi"/>
          <w:noProof/>
          <w:spacing w:val="3"/>
          <w:lang w:eastAsia="sk-SK"/>
        </w:rPr>
        <w:t xml:space="preserve"> </w:t>
      </w:r>
      <w:r w:rsidRPr="004D3521">
        <w:rPr>
          <w:rFonts w:asciiTheme="majorHAnsi" w:hAnsiTheme="majorHAnsi"/>
          <w:noProof/>
          <w:spacing w:val="-1"/>
          <w:lang w:eastAsia="sk-SK"/>
        </w:rPr>
        <w:t>údajoch,</w:t>
      </w:r>
      <w:r w:rsidRPr="004D3521">
        <w:rPr>
          <w:rFonts w:asciiTheme="majorHAnsi" w:hAnsiTheme="majorHAnsi"/>
          <w:noProof/>
          <w:spacing w:val="12"/>
          <w:lang w:eastAsia="sk-SK"/>
        </w:rPr>
        <w:t xml:space="preserve"> </w:t>
      </w:r>
      <w:r w:rsidRPr="004D3521">
        <w:rPr>
          <w:rFonts w:asciiTheme="majorHAnsi" w:hAnsiTheme="majorHAnsi"/>
          <w:noProof/>
          <w:spacing w:val="-1"/>
          <w:lang w:eastAsia="sk-SK"/>
        </w:rPr>
        <w:t>vrátane</w:t>
      </w:r>
      <w:r w:rsidRPr="004D3521">
        <w:rPr>
          <w:rFonts w:asciiTheme="majorHAnsi" w:hAnsiTheme="majorHAnsi"/>
          <w:noProof/>
          <w:spacing w:val="12"/>
          <w:lang w:eastAsia="sk-SK"/>
        </w:rPr>
        <w:t xml:space="preserve"> </w:t>
      </w:r>
      <w:r w:rsidRPr="004D3521">
        <w:rPr>
          <w:rFonts w:asciiTheme="majorHAnsi" w:hAnsiTheme="majorHAnsi"/>
          <w:noProof/>
          <w:spacing w:val="-1"/>
          <w:lang w:eastAsia="sk-SK"/>
        </w:rPr>
        <w:t>technických</w:t>
      </w:r>
      <w:r w:rsidRPr="004D3521">
        <w:rPr>
          <w:rFonts w:asciiTheme="majorHAnsi" w:hAnsiTheme="majorHAnsi"/>
          <w:noProof/>
          <w:spacing w:val="12"/>
          <w:lang w:eastAsia="sk-SK"/>
        </w:rPr>
        <w:t xml:space="preserve"> </w:t>
      </w:r>
      <w:r w:rsidRPr="004D3521">
        <w:rPr>
          <w:rFonts w:asciiTheme="majorHAnsi" w:hAnsiTheme="majorHAnsi"/>
          <w:noProof/>
          <w:lang w:eastAsia="sk-SK"/>
        </w:rPr>
        <w:t xml:space="preserve">a </w:t>
      </w:r>
      <w:r w:rsidRPr="004D3521">
        <w:rPr>
          <w:rFonts w:asciiTheme="majorHAnsi" w:hAnsiTheme="majorHAnsi"/>
          <w:noProof/>
          <w:spacing w:val="-1"/>
          <w:lang w:eastAsia="sk-SK"/>
        </w:rPr>
        <w:t>priestorových</w:t>
      </w:r>
      <w:r w:rsidRPr="004D3521">
        <w:rPr>
          <w:rFonts w:asciiTheme="majorHAnsi" w:hAnsiTheme="majorHAnsi"/>
          <w:noProof/>
          <w:spacing w:val="75"/>
          <w:lang w:eastAsia="sk-SK"/>
        </w:rPr>
        <w:t xml:space="preserve"> </w:t>
      </w:r>
      <w:r w:rsidRPr="004D3521">
        <w:rPr>
          <w:rFonts w:asciiTheme="majorHAnsi" w:hAnsiTheme="majorHAnsi"/>
          <w:noProof/>
          <w:spacing w:val="-1"/>
          <w:lang w:eastAsia="sk-SK"/>
        </w:rPr>
        <w:t>špecifikácií,</w:t>
      </w:r>
      <w:r w:rsidRPr="004D3521">
        <w:rPr>
          <w:rFonts w:asciiTheme="majorHAnsi" w:hAnsiTheme="majorHAnsi"/>
          <w:noProof/>
          <w:spacing w:val="7"/>
          <w:lang w:eastAsia="sk-SK"/>
        </w:rPr>
        <w:t xml:space="preserve"> </w:t>
      </w:r>
      <w:r w:rsidRPr="004D3521">
        <w:rPr>
          <w:rFonts w:asciiTheme="majorHAnsi" w:hAnsiTheme="majorHAnsi"/>
          <w:noProof/>
          <w:lang w:eastAsia="sk-SK"/>
        </w:rPr>
        <w:t>s</w:t>
      </w:r>
      <w:r w:rsidRPr="004D3521">
        <w:rPr>
          <w:rFonts w:asciiTheme="majorHAnsi" w:hAnsiTheme="majorHAnsi"/>
          <w:noProof/>
          <w:spacing w:val="-1"/>
          <w:lang w:eastAsia="sk-SK"/>
        </w:rPr>
        <w:t xml:space="preserve"> ktorými</w:t>
      </w:r>
      <w:r w:rsidRPr="004D3521">
        <w:rPr>
          <w:rFonts w:asciiTheme="majorHAnsi" w:hAnsiTheme="majorHAnsi"/>
          <w:noProof/>
          <w:spacing w:val="8"/>
          <w:lang w:eastAsia="sk-SK"/>
        </w:rPr>
        <w:t xml:space="preserve"> </w:t>
      </w:r>
      <w:r w:rsidRPr="004D3521">
        <w:rPr>
          <w:rFonts w:asciiTheme="majorHAnsi" w:hAnsiTheme="majorHAnsi"/>
          <w:noProof/>
          <w:spacing w:val="-1"/>
          <w:lang w:eastAsia="sk-SK"/>
        </w:rPr>
        <w:t>sa</w:t>
      </w:r>
      <w:r w:rsidRPr="004D3521">
        <w:rPr>
          <w:rFonts w:asciiTheme="majorHAnsi" w:hAnsiTheme="majorHAnsi"/>
          <w:noProof/>
          <w:spacing w:val="7"/>
          <w:lang w:eastAsia="sk-SK"/>
        </w:rPr>
        <w:t xml:space="preserve"> </w:t>
      </w:r>
      <w:r w:rsidRPr="004D3521">
        <w:rPr>
          <w:rFonts w:asciiTheme="majorHAnsi" w:hAnsiTheme="majorHAnsi"/>
          <w:noProof/>
          <w:spacing w:val="-1"/>
          <w:lang w:eastAsia="sk-SK"/>
        </w:rPr>
        <w:t>oboznámil</w:t>
      </w:r>
      <w:r w:rsidRPr="004D3521">
        <w:rPr>
          <w:rFonts w:asciiTheme="majorHAnsi" w:hAnsiTheme="majorHAnsi"/>
          <w:noProof/>
          <w:spacing w:val="7"/>
          <w:lang w:eastAsia="sk-SK"/>
        </w:rPr>
        <w:t xml:space="preserve"> </w:t>
      </w:r>
      <w:r w:rsidRPr="004D3521">
        <w:rPr>
          <w:rFonts w:asciiTheme="majorHAnsi" w:hAnsiTheme="majorHAnsi"/>
          <w:noProof/>
          <w:spacing w:val="-1"/>
          <w:lang w:eastAsia="sk-SK"/>
        </w:rPr>
        <w:t>alebo</w:t>
      </w:r>
      <w:r w:rsidRPr="004D3521">
        <w:rPr>
          <w:rFonts w:asciiTheme="majorHAnsi" w:hAnsiTheme="majorHAnsi"/>
          <w:noProof/>
          <w:spacing w:val="7"/>
          <w:lang w:eastAsia="sk-SK"/>
        </w:rPr>
        <w:t xml:space="preserve"> </w:t>
      </w:r>
      <w:r w:rsidRPr="004D3521">
        <w:rPr>
          <w:rFonts w:asciiTheme="majorHAnsi" w:hAnsiTheme="majorHAnsi"/>
          <w:noProof/>
          <w:lang w:eastAsia="sk-SK"/>
        </w:rPr>
        <w:t>mu</w:t>
      </w:r>
      <w:r w:rsidRPr="004D3521">
        <w:rPr>
          <w:rFonts w:asciiTheme="majorHAnsi" w:hAnsiTheme="majorHAnsi"/>
          <w:noProof/>
          <w:spacing w:val="7"/>
          <w:lang w:eastAsia="sk-SK"/>
        </w:rPr>
        <w:t xml:space="preserve"> </w:t>
      </w:r>
      <w:r w:rsidRPr="004D3521">
        <w:rPr>
          <w:rFonts w:asciiTheme="majorHAnsi" w:hAnsiTheme="majorHAnsi"/>
          <w:noProof/>
          <w:spacing w:val="-1"/>
          <w:lang w:eastAsia="sk-SK"/>
        </w:rPr>
        <w:t>boli</w:t>
      </w:r>
      <w:r w:rsidRPr="004D3521">
        <w:rPr>
          <w:rFonts w:asciiTheme="majorHAnsi" w:hAnsiTheme="majorHAnsi"/>
          <w:noProof/>
          <w:spacing w:val="7"/>
          <w:lang w:eastAsia="sk-SK"/>
        </w:rPr>
        <w:t xml:space="preserve"> </w:t>
      </w:r>
      <w:r w:rsidRPr="004D3521">
        <w:rPr>
          <w:rFonts w:asciiTheme="majorHAnsi" w:hAnsiTheme="majorHAnsi"/>
          <w:noProof/>
          <w:spacing w:val="-1"/>
          <w:lang w:eastAsia="sk-SK"/>
        </w:rPr>
        <w:t>poskytnuté</w:t>
      </w:r>
      <w:r w:rsidRPr="004D3521">
        <w:rPr>
          <w:rFonts w:asciiTheme="majorHAnsi" w:hAnsiTheme="majorHAnsi"/>
          <w:noProof/>
          <w:spacing w:val="7"/>
          <w:lang w:eastAsia="sk-SK"/>
        </w:rPr>
        <w:t xml:space="preserve"> </w:t>
      </w:r>
      <w:r w:rsidRPr="004D3521">
        <w:rPr>
          <w:rFonts w:asciiTheme="majorHAnsi" w:hAnsiTheme="majorHAnsi"/>
          <w:noProof/>
          <w:lang w:eastAsia="sk-SK"/>
        </w:rPr>
        <w:t>v</w:t>
      </w:r>
      <w:r w:rsidRPr="004D3521">
        <w:rPr>
          <w:rFonts w:asciiTheme="majorHAnsi" w:hAnsiTheme="majorHAnsi"/>
          <w:noProof/>
          <w:spacing w:val="5"/>
          <w:lang w:eastAsia="sk-SK"/>
        </w:rPr>
        <w:t xml:space="preserve"> </w:t>
      </w:r>
      <w:r w:rsidRPr="004D3521">
        <w:rPr>
          <w:rFonts w:asciiTheme="majorHAnsi" w:hAnsiTheme="majorHAnsi"/>
          <w:noProof/>
          <w:spacing w:val="-1"/>
          <w:lang w:eastAsia="sk-SK"/>
        </w:rPr>
        <w:t>súvislosti</w:t>
      </w:r>
      <w:r w:rsidRPr="004D3521">
        <w:rPr>
          <w:rFonts w:asciiTheme="majorHAnsi" w:hAnsiTheme="majorHAnsi"/>
          <w:noProof/>
          <w:spacing w:val="7"/>
          <w:lang w:eastAsia="sk-SK"/>
        </w:rPr>
        <w:t xml:space="preserve"> </w:t>
      </w:r>
      <w:r w:rsidRPr="004D3521">
        <w:rPr>
          <w:rFonts w:asciiTheme="majorHAnsi" w:hAnsiTheme="majorHAnsi"/>
          <w:noProof/>
          <w:lang w:eastAsia="sk-SK"/>
        </w:rPr>
        <w:t>s</w:t>
      </w:r>
      <w:r w:rsidRPr="004D3521">
        <w:rPr>
          <w:rFonts w:asciiTheme="majorHAnsi" w:hAnsiTheme="majorHAnsi"/>
          <w:noProof/>
          <w:spacing w:val="-1"/>
          <w:lang w:eastAsia="sk-SK"/>
        </w:rPr>
        <w:t xml:space="preserve"> plnením</w:t>
      </w:r>
      <w:r w:rsidRPr="004D3521">
        <w:rPr>
          <w:rFonts w:asciiTheme="majorHAnsi" w:hAnsiTheme="majorHAnsi"/>
          <w:noProof/>
          <w:spacing w:val="7"/>
          <w:lang w:eastAsia="sk-SK"/>
        </w:rPr>
        <w:t xml:space="preserve"> </w:t>
      </w:r>
      <w:r w:rsidRPr="004D3521">
        <w:rPr>
          <w:rFonts w:asciiTheme="majorHAnsi" w:hAnsiTheme="majorHAnsi"/>
          <w:noProof/>
          <w:spacing w:val="-1"/>
          <w:lang w:eastAsia="sk-SK"/>
        </w:rPr>
        <w:t>tejto</w:t>
      </w:r>
      <w:r w:rsidRPr="004D3521">
        <w:rPr>
          <w:rFonts w:asciiTheme="majorHAnsi" w:hAnsiTheme="majorHAnsi"/>
          <w:noProof/>
          <w:spacing w:val="7"/>
          <w:lang w:eastAsia="sk-SK"/>
        </w:rPr>
        <w:t xml:space="preserve"> </w:t>
      </w:r>
      <w:r w:rsidRPr="004D3521">
        <w:rPr>
          <w:rFonts w:asciiTheme="majorHAnsi" w:hAnsiTheme="majorHAnsi"/>
          <w:noProof/>
          <w:spacing w:val="-1"/>
          <w:lang w:eastAsia="sk-SK"/>
        </w:rPr>
        <w:t>zmluvy,</w:t>
      </w:r>
      <w:r w:rsidRPr="004D3521">
        <w:rPr>
          <w:rFonts w:asciiTheme="majorHAnsi" w:hAnsiTheme="majorHAnsi"/>
          <w:noProof/>
          <w:spacing w:val="7"/>
          <w:lang w:eastAsia="sk-SK"/>
        </w:rPr>
        <w:t xml:space="preserve"> </w:t>
      </w:r>
      <w:r w:rsidRPr="004D3521">
        <w:rPr>
          <w:rFonts w:asciiTheme="majorHAnsi" w:hAnsiTheme="majorHAnsi"/>
          <w:noProof/>
          <w:spacing w:val="-1"/>
          <w:lang w:eastAsia="sk-SK"/>
        </w:rPr>
        <w:t>pričom</w:t>
      </w:r>
      <w:r w:rsidRPr="004D3521">
        <w:rPr>
          <w:rFonts w:asciiTheme="majorHAnsi" w:hAnsiTheme="majorHAnsi"/>
          <w:noProof/>
          <w:spacing w:val="7"/>
          <w:lang w:eastAsia="sk-SK"/>
        </w:rPr>
        <w:t xml:space="preserve"> </w:t>
      </w:r>
      <w:r w:rsidRPr="004D3521">
        <w:rPr>
          <w:rFonts w:asciiTheme="majorHAnsi" w:hAnsiTheme="majorHAnsi"/>
          <w:noProof/>
          <w:spacing w:val="-1"/>
          <w:lang w:eastAsia="sk-SK"/>
        </w:rPr>
        <w:t>povinnosť</w:t>
      </w:r>
      <w:r>
        <w:rPr>
          <w:rFonts w:asciiTheme="majorHAnsi" w:hAnsiTheme="majorHAnsi"/>
          <w:noProof/>
          <w:spacing w:val="-1"/>
          <w:lang w:eastAsia="sk-SK"/>
        </w:rPr>
        <w:t>ou</w:t>
      </w:r>
      <w:r w:rsidRPr="004D3521">
        <w:rPr>
          <w:rFonts w:asciiTheme="majorHAnsi" w:hAnsiTheme="majorHAnsi"/>
          <w:noProof/>
          <w:spacing w:val="99"/>
          <w:lang w:eastAsia="sk-SK"/>
        </w:rPr>
        <w:t xml:space="preserve"> </w:t>
      </w:r>
      <w:r w:rsidRPr="004D3521">
        <w:rPr>
          <w:rFonts w:asciiTheme="majorHAnsi" w:hAnsiTheme="majorHAnsi"/>
          <w:noProof/>
          <w:spacing w:val="-1"/>
          <w:lang w:eastAsia="sk-SK"/>
        </w:rPr>
        <w:t>mlčanlivosti</w:t>
      </w:r>
      <w:r>
        <w:rPr>
          <w:rFonts w:asciiTheme="majorHAnsi" w:hAnsiTheme="majorHAnsi"/>
          <w:noProof/>
          <w:spacing w:val="-1"/>
          <w:lang w:eastAsia="sk-SK"/>
        </w:rPr>
        <w:t xml:space="preserve"> podľa tejto zmluvy</w:t>
      </w:r>
      <w:r w:rsidRPr="004D3521">
        <w:rPr>
          <w:rFonts w:asciiTheme="majorHAnsi" w:hAnsiTheme="majorHAnsi"/>
          <w:noProof/>
          <w:spacing w:val="2"/>
          <w:lang w:eastAsia="sk-SK"/>
        </w:rPr>
        <w:t xml:space="preserve"> </w:t>
      </w:r>
      <w:r>
        <w:rPr>
          <w:rFonts w:asciiTheme="majorHAnsi" w:hAnsiTheme="majorHAnsi"/>
          <w:noProof/>
          <w:spacing w:val="2"/>
          <w:lang w:eastAsia="sk-SK"/>
        </w:rPr>
        <w:t xml:space="preserve">je povinný zaviazať </w:t>
      </w:r>
      <w:r w:rsidRPr="004D3521">
        <w:rPr>
          <w:rFonts w:asciiTheme="majorHAnsi" w:hAnsiTheme="majorHAnsi"/>
          <w:noProof/>
          <w:lang w:eastAsia="sk-SK"/>
        </w:rPr>
        <w:t>aj</w:t>
      </w:r>
      <w:r w:rsidRPr="004D3521">
        <w:rPr>
          <w:rFonts w:asciiTheme="majorHAnsi" w:hAnsiTheme="majorHAnsi"/>
          <w:noProof/>
          <w:spacing w:val="5"/>
          <w:lang w:eastAsia="sk-SK"/>
        </w:rPr>
        <w:t xml:space="preserve"> </w:t>
      </w:r>
      <w:r w:rsidRPr="004D3521">
        <w:rPr>
          <w:rFonts w:asciiTheme="majorHAnsi" w:hAnsiTheme="majorHAnsi"/>
          <w:noProof/>
          <w:spacing w:val="2"/>
          <w:lang w:eastAsia="sk-SK"/>
        </w:rPr>
        <w:t xml:space="preserve"> </w:t>
      </w:r>
      <w:r w:rsidRPr="004D3521">
        <w:rPr>
          <w:rFonts w:asciiTheme="majorHAnsi" w:hAnsiTheme="majorHAnsi"/>
          <w:noProof/>
          <w:spacing w:val="-1"/>
          <w:lang w:eastAsia="sk-SK"/>
        </w:rPr>
        <w:t>fyzické</w:t>
      </w:r>
      <w:r w:rsidRPr="004D3521">
        <w:rPr>
          <w:rFonts w:asciiTheme="majorHAnsi" w:hAnsiTheme="majorHAnsi"/>
          <w:noProof/>
          <w:spacing w:val="5"/>
          <w:lang w:eastAsia="sk-SK"/>
        </w:rPr>
        <w:t xml:space="preserve"> </w:t>
      </w:r>
      <w:r w:rsidRPr="004D3521">
        <w:rPr>
          <w:rFonts w:asciiTheme="majorHAnsi" w:hAnsiTheme="majorHAnsi"/>
          <w:noProof/>
          <w:spacing w:val="-1"/>
          <w:lang w:eastAsia="sk-SK"/>
        </w:rPr>
        <w:t>osoby,</w:t>
      </w:r>
      <w:r w:rsidRPr="004D3521">
        <w:rPr>
          <w:rFonts w:asciiTheme="majorHAnsi" w:hAnsiTheme="majorHAnsi"/>
          <w:noProof/>
          <w:spacing w:val="4"/>
          <w:lang w:eastAsia="sk-SK"/>
        </w:rPr>
        <w:t xml:space="preserve"> </w:t>
      </w:r>
      <w:r w:rsidRPr="004D3521">
        <w:rPr>
          <w:rFonts w:asciiTheme="majorHAnsi" w:hAnsiTheme="majorHAnsi"/>
          <w:noProof/>
          <w:lang w:eastAsia="sk-SK"/>
        </w:rPr>
        <w:t>ktoré</w:t>
      </w:r>
      <w:r w:rsidRPr="004D3521">
        <w:rPr>
          <w:rFonts w:asciiTheme="majorHAnsi" w:hAnsiTheme="majorHAnsi"/>
          <w:noProof/>
          <w:spacing w:val="4"/>
          <w:lang w:eastAsia="sk-SK"/>
        </w:rPr>
        <w:t xml:space="preserve"> </w:t>
      </w:r>
      <w:r w:rsidRPr="004D3521">
        <w:rPr>
          <w:rFonts w:asciiTheme="majorHAnsi" w:hAnsiTheme="majorHAnsi"/>
          <w:noProof/>
          <w:spacing w:val="-1"/>
          <w:lang w:eastAsia="sk-SK"/>
        </w:rPr>
        <w:t>budú</w:t>
      </w:r>
      <w:r w:rsidRPr="004D3521">
        <w:rPr>
          <w:rFonts w:asciiTheme="majorHAnsi" w:hAnsiTheme="majorHAnsi"/>
          <w:noProof/>
          <w:spacing w:val="5"/>
          <w:lang w:eastAsia="sk-SK"/>
        </w:rPr>
        <w:t xml:space="preserve"> </w:t>
      </w:r>
      <w:r w:rsidRPr="004D3521">
        <w:rPr>
          <w:rFonts w:asciiTheme="majorHAnsi" w:hAnsiTheme="majorHAnsi"/>
          <w:noProof/>
          <w:lang w:eastAsia="sk-SK"/>
        </w:rPr>
        <w:t>na</w:t>
      </w:r>
      <w:r w:rsidRPr="004D3521">
        <w:rPr>
          <w:rFonts w:asciiTheme="majorHAnsi" w:hAnsiTheme="majorHAnsi"/>
          <w:noProof/>
          <w:spacing w:val="2"/>
          <w:lang w:eastAsia="sk-SK"/>
        </w:rPr>
        <w:t xml:space="preserve"> </w:t>
      </w:r>
      <w:r w:rsidRPr="004D3521">
        <w:rPr>
          <w:rFonts w:asciiTheme="majorHAnsi" w:hAnsiTheme="majorHAnsi"/>
          <w:noProof/>
          <w:spacing w:val="-1"/>
          <w:lang w:eastAsia="sk-SK"/>
        </w:rPr>
        <w:t>základe</w:t>
      </w:r>
      <w:r w:rsidRPr="004D3521">
        <w:rPr>
          <w:rFonts w:asciiTheme="majorHAnsi" w:hAnsiTheme="majorHAnsi"/>
          <w:noProof/>
          <w:spacing w:val="2"/>
          <w:lang w:eastAsia="sk-SK"/>
        </w:rPr>
        <w:t xml:space="preserve"> </w:t>
      </w:r>
      <w:r w:rsidRPr="004D3521">
        <w:rPr>
          <w:rFonts w:asciiTheme="majorHAnsi" w:hAnsiTheme="majorHAnsi"/>
          <w:noProof/>
          <w:spacing w:val="-1"/>
          <w:lang w:eastAsia="sk-SK"/>
        </w:rPr>
        <w:t>pokynov</w:t>
      </w:r>
      <w:r w:rsidRPr="004D3521">
        <w:rPr>
          <w:rFonts w:asciiTheme="majorHAnsi" w:hAnsiTheme="majorHAnsi"/>
          <w:noProof/>
          <w:spacing w:val="3"/>
          <w:lang w:eastAsia="sk-SK"/>
        </w:rPr>
        <w:t xml:space="preserve"> </w:t>
      </w:r>
      <w:r>
        <w:rPr>
          <w:rFonts w:asciiTheme="majorHAnsi" w:hAnsiTheme="majorHAnsi"/>
          <w:noProof/>
          <w:spacing w:val="-1"/>
          <w:lang w:eastAsia="sk-SK"/>
        </w:rPr>
        <w:t>mandatára</w:t>
      </w:r>
      <w:r w:rsidRPr="004D3521">
        <w:rPr>
          <w:rFonts w:asciiTheme="majorHAnsi" w:hAnsiTheme="majorHAnsi"/>
          <w:noProof/>
          <w:spacing w:val="5"/>
          <w:lang w:eastAsia="sk-SK"/>
        </w:rPr>
        <w:t xml:space="preserve"> </w:t>
      </w:r>
      <w:r w:rsidRPr="004D3521">
        <w:rPr>
          <w:rFonts w:asciiTheme="majorHAnsi" w:hAnsiTheme="majorHAnsi"/>
          <w:noProof/>
          <w:spacing w:val="-1"/>
          <w:lang w:eastAsia="sk-SK"/>
        </w:rPr>
        <w:t>alebo</w:t>
      </w:r>
      <w:r w:rsidRPr="004D3521">
        <w:rPr>
          <w:rFonts w:asciiTheme="majorHAnsi" w:hAnsiTheme="majorHAnsi"/>
          <w:noProof/>
          <w:spacing w:val="5"/>
          <w:lang w:eastAsia="sk-SK"/>
        </w:rPr>
        <w:t xml:space="preserve"> </w:t>
      </w:r>
      <w:r w:rsidRPr="004D3521">
        <w:rPr>
          <w:rFonts w:asciiTheme="majorHAnsi" w:hAnsiTheme="majorHAnsi"/>
          <w:noProof/>
          <w:lang w:eastAsia="sk-SK"/>
        </w:rPr>
        <w:t>jeho</w:t>
      </w:r>
      <w:r w:rsidRPr="004D3521">
        <w:rPr>
          <w:rFonts w:asciiTheme="majorHAnsi" w:hAnsiTheme="majorHAnsi"/>
          <w:noProof/>
          <w:spacing w:val="2"/>
          <w:lang w:eastAsia="sk-SK"/>
        </w:rPr>
        <w:t xml:space="preserve"> </w:t>
      </w:r>
      <w:r w:rsidRPr="004D3521">
        <w:rPr>
          <w:rFonts w:asciiTheme="majorHAnsi" w:hAnsiTheme="majorHAnsi"/>
          <w:noProof/>
          <w:spacing w:val="-1"/>
          <w:lang w:eastAsia="sk-SK"/>
        </w:rPr>
        <w:t>subdodávateľa</w:t>
      </w:r>
      <w:r w:rsidRPr="004D3521">
        <w:rPr>
          <w:rFonts w:asciiTheme="majorHAnsi" w:hAnsiTheme="majorHAnsi"/>
          <w:noProof/>
          <w:spacing w:val="93"/>
          <w:lang w:eastAsia="sk-SK"/>
        </w:rPr>
        <w:t xml:space="preserve"> </w:t>
      </w:r>
      <w:r w:rsidRPr="004D3521">
        <w:rPr>
          <w:rFonts w:asciiTheme="majorHAnsi" w:hAnsiTheme="majorHAnsi"/>
          <w:noProof/>
          <w:spacing w:val="-1"/>
          <w:lang w:eastAsia="sk-SK"/>
        </w:rPr>
        <w:t>zmluvu</w:t>
      </w:r>
      <w:r w:rsidRPr="004D3521">
        <w:rPr>
          <w:rFonts w:asciiTheme="majorHAnsi" w:hAnsiTheme="majorHAnsi"/>
          <w:noProof/>
          <w:lang w:eastAsia="sk-SK"/>
        </w:rPr>
        <w:t xml:space="preserve"> </w:t>
      </w:r>
      <w:r w:rsidRPr="004D3521">
        <w:rPr>
          <w:rFonts w:asciiTheme="majorHAnsi" w:hAnsiTheme="majorHAnsi"/>
          <w:noProof/>
          <w:spacing w:val="-1"/>
          <w:lang w:eastAsia="sk-SK"/>
        </w:rPr>
        <w:t>plniť.</w:t>
      </w:r>
      <w:r w:rsidRPr="004D3521">
        <w:rPr>
          <w:rFonts w:asciiTheme="majorHAnsi" w:hAnsiTheme="majorHAnsi"/>
          <w:noProof/>
          <w:lang w:eastAsia="sk-SK"/>
        </w:rPr>
        <w:t xml:space="preserve"> </w:t>
      </w:r>
      <w:r w:rsidRPr="004D3521">
        <w:rPr>
          <w:rFonts w:asciiTheme="majorHAnsi" w:hAnsiTheme="majorHAnsi"/>
          <w:noProof/>
          <w:spacing w:val="-1"/>
          <w:lang w:eastAsia="sk-SK"/>
        </w:rPr>
        <w:t>Táto</w:t>
      </w:r>
      <w:r w:rsidRPr="004D3521">
        <w:rPr>
          <w:rFonts w:asciiTheme="majorHAnsi" w:hAnsiTheme="majorHAnsi"/>
          <w:noProof/>
          <w:lang w:eastAsia="sk-SK"/>
        </w:rPr>
        <w:t xml:space="preserve"> </w:t>
      </w:r>
      <w:r w:rsidRPr="004D3521">
        <w:rPr>
          <w:rFonts w:asciiTheme="majorHAnsi" w:hAnsiTheme="majorHAnsi"/>
          <w:noProof/>
          <w:spacing w:val="-1"/>
          <w:lang w:eastAsia="sk-SK"/>
        </w:rPr>
        <w:t>povinnosť</w:t>
      </w:r>
      <w:r w:rsidRPr="004D3521">
        <w:rPr>
          <w:rFonts w:asciiTheme="majorHAnsi" w:hAnsiTheme="majorHAnsi"/>
          <w:noProof/>
          <w:spacing w:val="-3"/>
          <w:lang w:eastAsia="sk-SK"/>
        </w:rPr>
        <w:t xml:space="preserve"> </w:t>
      </w:r>
      <w:r w:rsidRPr="004D3521">
        <w:rPr>
          <w:rFonts w:asciiTheme="majorHAnsi" w:hAnsiTheme="majorHAnsi"/>
          <w:noProof/>
          <w:spacing w:val="-1"/>
          <w:lang w:eastAsia="sk-SK"/>
        </w:rPr>
        <w:t>mlčanlivosti</w:t>
      </w:r>
      <w:r w:rsidRPr="004D3521">
        <w:rPr>
          <w:rFonts w:asciiTheme="majorHAnsi" w:hAnsiTheme="majorHAnsi"/>
          <w:noProof/>
          <w:spacing w:val="-2"/>
          <w:lang w:eastAsia="sk-SK"/>
        </w:rPr>
        <w:t xml:space="preserve"> </w:t>
      </w:r>
      <w:r w:rsidRPr="004D3521">
        <w:rPr>
          <w:rFonts w:asciiTheme="majorHAnsi" w:hAnsiTheme="majorHAnsi"/>
          <w:noProof/>
          <w:lang w:eastAsia="sk-SK"/>
        </w:rPr>
        <w:t>trvá</w:t>
      </w:r>
      <w:r w:rsidRPr="004D3521">
        <w:rPr>
          <w:rFonts w:asciiTheme="majorHAnsi" w:hAnsiTheme="majorHAnsi"/>
          <w:noProof/>
          <w:spacing w:val="-2"/>
          <w:lang w:eastAsia="sk-SK"/>
        </w:rPr>
        <w:t xml:space="preserve"> </w:t>
      </w:r>
      <w:r w:rsidRPr="004D3521">
        <w:rPr>
          <w:rFonts w:asciiTheme="majorHAnsi" w:hAnsiTheme="majorHAnsi"/>
          <w:noProof/>
          <w:lang w:eastAsia="sk-SK"/>
        </w:rPr>
        <w:t>aj po</w:t>
      </w:r>
      <w:r w:rsidRPr="004D3521">
        <w:rPr>
          <w:rFonts w:asciiTheme="majorHAnsi" w:hAnsiTheme="majorHAnsi"/>
          <w:noProof/>
          <w:spacing w:val="-2"/>
          <w:lang w:eastAsia="sk-SK"/>
        </w:rPr>
        <w:t xml:space="preserve"> </w:t>
      </w:r>
      <w:r w:rsidRPr="004D3521">
        <w:rPr>
          <w:rFonts w:asciiTheme="majorHAnsi" w:hAnsiTheme="majorHAnsi"/>
          <w:noProof/>
          <w:spacing w:val="-1"/>
          <w:lang w:eastAsia="sk-SK"/>
        </w:rPr>
        <w:t>skončení</w:t>
      </w:r>
      <w:r w:rsidRPr="004D3521">
        <w:rPr>
          <w:rFonts w:asciiTheme="majorHAnsi" w:hAnsiTheme="majorHAnsi"/>
          <w:noProof/>
          <w:lang w:eastAsia="sk-SK"/>
        </w:rPr>
        <w:t xml:space="preserve"> </w:t>
      </w:r>
      <w:r w:rsidRPr="004D3521">
        <w:rPr>
          <w:rFonts w:asciiTheme="majorHAnsi" w:hAnsiTheme="majorHAnsi"/>
          <w:noProof/>
          <w:spacing w:val="-1"/>
          <w:lang w:eastAsia="sk-SK"/>
        </w:rPr>
        <w:t>zmluvného</w:t>
      </w:r>
      <w:r w:rsidRPr="004D3521">
        <w:rPr>
          <w:rFonts w:asciiTheme="majorHAnsi" w:hAnsiTheme="majorHAnsi"/>
          <w:noProof/>
          <w:lang w:eastAsia="sk-SK"/>
        </w:rPr>
        <w:t xml:space="preserve"> </w:t>
      </w:r>
      <w:r w:rsidRPr="004D3521">
        <w:rPr>
          <w:rFonts w:asciiTheme="majorHAnsi" w:hAnsiTheme="majorHAnsi"/>
          <w:noProof/>
          <w:spacing w:val="-1"/>
          <w:lang w:eastAsia="sk-SK"/>
        </w:rPr>
        <w:t>vzťahu;</w:t>
      </w:r>
    </w:p>
    <w:p w14:paraId="76E5B524" w14:textId="77777777" w:rsidR="003C0DC3" w:rsidRPr="00BE6068" w:rsidRDefault="003C0DC3" w:rsidP="00B74B62">
      <w:pPr>
        <w:pStyle w:val="ListParagraph"/>
        <w:numPr>
          <w:ilvl w:val="0"/>
          <w:numId w:val="54"/>
        </w:numPr>
        <w:tabs>
          <w:tab w:val="left" w:pos="851"/>
        </w:tabs>
        <w:spacing w:after="0" w:line="240" w:lineRule="auto"/>
        <w:jc w:val="both"/>
        <w:rPr>
          <w:rFonts w:asciiTheme="majorHAnsi" w:hAnsiTheme="majorHAnsi"/>
        </w:rPr>
      </w:pPr>
      <w:r w:rsidRPr="00F575D8">
        <w:rPr>
          <w:rFonts w:asciiTheme="majorHAnsi" w:hAnsiTheme="majorHAnsi"/>
          <w:noProof/>
          <w:spacing w:val="-1"/>
          <w:lang w:eastAsia="sk-SK"/>
        </w:rPr>
        <w:t xml:space="preserve">pred začatím </w:t>
      </w:r>
      <w:r>
        <w:rPr>
          <w:rFonts w:asciiTheme="majorHAnsi" w:hAnsiTheme="majorHAnsi"/>
          <w:noProof/>
          <w:spacing w:val="-1"/>
          <w:lang w:eastAsia="sk-SK"/>
        </w:rPr>
        <w:t xml:space="preserve">výkonu technického dozoru </w:t>
      </w:r>
      <w:r w:rsidRPr="00F575D8">
        <w:rPr>
          <w:rFonts w:asciiTheme="majorHAnsi" w:hAnsiTheme="majorHAnsi"/>
          <w:noProof/>
          <w:spacing w:val="-1"/>
          <w:lang w:eastAsia="sk-SK"/>
        </w:rPr>
        <w:t xml:space="preserve">písomne predloží mandatár </w:t>
      </w:r>
      <w:r>
        <w:rPr>
          <w:rFonts w:asciiTheme="majorHAnsi" w:hAnsiTheme="majorHAnsi"/>
          <w:noProof/>
          <w:spacing w:val="-1"/>
          <w:lang w:eastAsia="sk-SK"/>
        </w:rPr>
        <w:t xml:space="preserve">mandandotvi </w:t>
      </w:r>
      <w:r w:rsidRPr="00F575D8">
        <w:rPr>
          <w:rFonts w:asciiTheme="majorHAnsi" w:hAnsiTheme="majorHAnsi"/>
          <w:noProof/>
          <w:spacing w:val="-1"/>
          <w:lang w:eastAsia="sk-SK"/>
        </w:rPr>
        <w:t>menný zoznam zamestnancov vrátane zamestnancov</w:t>
      </w:r>
      <w:r w:rsidRPr="00F1081B">
        <w:rPr>
          <w:rFonts w:asciiTheme="majorHAnsi" w:hAnsiTheme="majorHAnsi"/>
          <w:noProof/>
          <w:spacing w:val="-1"/>
          <w:lang w:eastAsia="sk-SK"/>
        </w:rPr>
        <w:t xml:space="preserve"> jeho subdodávateľov v rozsahu meno a priezvisko, číslo občianskeho preukazu, a to minimálne však 3 pracovné dni vopred za účelom zabezpečenia vstupu na miesto </w:t>
      </w:r>
      <w:r>
        <w:rPr>
          <w:rFonts w:asciiTheme="majorHAnsi" w:hAnsiTheme="majorHAnsi"/>
          <w:noProof/>
          <w:spacing w:val="-1"/>
          <w:lang w:eastAsia="sk-SK"/>
        </w:rPr>
        <w:t>zhotovovania diela a poskytovania plnenia mandatára</w:t>
      </w:r>
      <w:r w:rsidRPr="00F1081B">
        <w:rPr>
          <w:rFonts w:asciiTheme="majorHAnsi" w:hAnsiTheme="majorHAnsi"/>
          <w:noProof/>
          <w:spacing w:val="-1"/>
          <w:lang w:eastAsia="sk-SK"/>
        </w:rPr>
        <w:t xml:space="preserve">. </w:t>
      </w:r>
      <w:r>
        <w:rPr>
          <w:rFonts w:asciiTheme="majorHAnsi" w:hAnsiTheme="majorHAnsi"/>
          <w:noProof/>
          <w:spacing w:val="-1"/>
          <w:lang w:eastAsia="sk-SK"/>
        </w:rPr>
        <w:t>Mandant vystaví osobám mandatára uvedeným v predchádzajúcej vete</w:t>
      </w:r>
      <w:r w:rsidRPr="00F1081B">
        <w:rPr>
          <w:rFonts w:asciiTheme="majorHAnsi" w:hAnsiTheme="majorHAnsi"/>
        </w:rPr>
        <w:t xml:space="preserve"> vstupové oprávnenia</w:t>
      </w:r>
      <w:r>
        <w:rPr>
          <w:rFonts w:asciiTheme="majorHAnsi" w:hAnsiTheme="majorHAnsi"/>
        </w:rPr>
        <w:t xml:space="preserve"> (t. j. vystaví preukaz)</w:t>
      </w:r>
      <w:r w:rsidRPr="00F1081B">
        <w:rPr>
          <w:rFonts w:asciiTheme="majorHAnsi" w:hAnsiTheme="majorHAnsi"/>
        </w:rPr>
        <w:t xml:space="preserve">. </w:t>
      </w:r>
      <w:r>
        <w:rPr>
          <w:rFonts w:asciiTheme="majorHAnsi" w:hAnsiTheme="majorHAnsi"/>
        </w:rPr>
        <w:t>Osoby mandatára sú</w:t>
      </w:r>
      <w:r w:rsidRPr="00F1081B">
        <w:rPr>
          <w:rFonts w:asciiTheme="majorHAnsi" w:hAnsiTheme="majorHAnsi"/>
        </w:rPr>
        <w:t xml:space="preserve"> povinn</w:t>
      </w:r>
      <w:r>
        <w:rPr>
          <w:rFonts w:asciiTheme="majorHAnsi" w:hAnsiTheme="majorHAnsi"/>
        </w:rPr>
        <w:t>é</w:t>
      </w:r>
      <w:r w:rsidRPr="00F1081B">
        <w:rPr>
          <w:rFonts w:asciiTheme="majorHAnsi" w:hAnsiTheme="majorHAnsi"/>
        </w:rPr>
        <w:t xml:space="preserve"> zdržovať </w:t>
      </w:r>
      <w:r>
        <w:rPr>
          <w:rFonts w:asciiTheme="majorHAnsi" w:hAnsiTheme="majorHAnsi"/>
        </w:rPr>
        <w:t xml:space="preserve">sa </w:t>
      </w:r>
      <w:r w:rsidRPr="00F1081B">
        <w:rPr>
          <w:rFonts w:asciiTheme="majorHAnsi" w:hAnsiTheme="majorHAnsi"/>
        </w:rPr>
        <w:t>a pohybovať sa len v čase potrebnom na uskutočnenie zmluvne dohodnutých činností a v priestoroch, v ktorých tieto činnosti vykonáva</w:t>
      </w:r>
      <w:r>
        <w:rPr>
          <w:rFonts w:asciiTheme="majorHAnsi" w:hAnsiTheme="majorHAnsi"/>
        </w:rPr>
        <w:t>jú</w:t>
      </w:r>
      <w:r w:rsidRPr="00F1081B">
        <w:rPr>
          <w:rFonts w:asciiTheme="majorHAnsi" w:hAnsiTheme="majorHAnsi"/>
        </w:rPr>
        <w:t xml:space="preserve">. Stratu alebo krádež preukazu, ako aj jeho poškodenie a zmeny v osobných údajoch </w:t>
      </w:r>
      <w:r>
        <w:rPr>
          <w:rFonts w:asciiTheme="majorHAnsi" w:hAnsiTheme="majorHAnsi"/>
        </w:rPr>
        <w:t>je mandatár</w:t>
      </w:r>
      <w:r w:rsidRPr="00F1081B">
        <w:rPr>
          <w:rFonts w:asciiTheme="majorHAnsi" w:hAnsiTheme="majorHAnsi"/>
        </w:rPr>
        <w:t xml:space="preserve"> povinný bezodkladne oznámiť</w:t>
      </w:r>
      <w:r>
        <w:rPr>
          <w:rFonts w:asciiTheme="majorHAnsi" w:hAnsiTheme="majorHAnsi"/>
        </w:rPr>
        <w:t xml:space="preserve"> mandantovi</w:t>
      </w:r>
      <w:r w:rsidRPr="00F1081B">
        <w:rPr>
          <w:rFonts w:asciiTheme="majorHAnsi" w:hAnsiTheme="majorHAnsi"/>
        </w:rPr>
        <w:t>.</w:t>
      </w:r>
      <w:r>
        <w:rPr>
          <w:rFonts w:asciiTheme="majorHAnsi" w:hAnsiTheme="majorHAnsi"/>
        </w:rPr>
        <w:t xml:space="preserve"> Mandant</w:t>
      </w:r>
      <w:r w:rsidRPr="0054191A">
        <w:rPr>
          <w:rFonts w:asciiTheme="majorHAnsi" w:hAnsiTheme="majorHAnsi"/>
        </w:rPr>
        <w:t xml:space="preserve"> si vyhradzuje právo </w:t>
      </w:r>
      <w:r>
        <w:rPr>
          <w:rFonts w:asciiTheme="majorHAnsi" w:hAnsiTheme="majorHAnsi"/>
        </w:rPr>
        <w:t xml:space="preserve">pri </w:t>
      </w:r>
      <w:r w:rsidRPr="0054191A">
        <w:rPr>
          <w:rFonts w:asciiTheme="majorHAnsi" w:hAnsiTheme="majorHAnsi"/>
        </w:rPr>
        <w:t>vstup</w:t>
      </w:r>
      <w:r>
        <w:rPr>
          <w:rFonts w:asciiTheme="majorHAnsi" w:hAnsiTheme="majorHAnsi"/>
        </w:rPr>
        <w:t>e</w:t>
      </w:r>
      <w:r w:rsidRPr="0054191A">
        <w:rPr>
          <w:rFonts w:asciiTheme="majorHAnsi" w:hAnsiTheme="majorHAnsi"/>
        </w:rPr>
        <w:t xml:space="preserve"> do </w:t>
      </w:r>
      <w:r>
        <w:rPr>
          <w:rFonts w:asciiTheme="majorHAnsi" w:hAnsiTheme="majorHAnsi"/>
        </w:rPr>
        <w:t xml:space="preserve">niektorých </w:t>
      </w:r>
      <w:r w:rsidRPr="0054191A">
        <w:rPr>
          <w:rFonts w:asciiTheme="majorHAnsi" w:hAnsiTheme="majorHAnsi"/>
        </w:rPr>
        <w:t>častí objektov</w:t>
      </w:r>
      <w:r>
        <w:rPr>
          <w:rFonts w:asciiTheme="majorHAnsi" w:hAnsiTheme="majorHAnsi"/>
        </w:rPr>
        <w:t xml:space="preserve"> </w:t>
      </w:r>
      <w:r w:rsidRPr="0054191A">
        <w:rPr>
          <w:rFonts w:asciiTheme="majorHAnsi" w:hAnsiTheme="majorHAnsi"/>
        </w:rPr>
        <w:t xml:space="preserve">a vymedzených priestorov </w:t>
      </w:r>
      <w:r>
        <w:rPr>
          <w:rFonts w:asciiTheme="majorHAnsi" w:hAnsiTheme="majorHAnsi"/>
        </w:rPr>
        <w:t xml:space="preserve">budovy mandanta </w:t>
      </w:r>
      <w:r w:rsidRPr="0054191A">
        <w:rPr>
          <w:rFonts w:asciiTheme="majorHAnsi" w:hAnsiTheme="majorHAnsi"/>
        </w:rPr>
        <w:t xml:space="preserve">zabezpečiť vstup </w:t>
      </w:r>
      <w:r>
        <w:rPr>
          <w:rFonts w:asciiTheme="majorHAnsi" w:hAnsiTheme="majorHAnsi"/>
        </w:rPr>
        <w:t>týmto osobám</w:t>
      </w:r>
      <w:r w:rsidRPr="0054191A">
        <w:rPr>
          <w:rFonts w:asciiTheme="majorHAnsi" w:hAnsiTheme="majorHAnsi"/>
        </w:rPr>
        <w:t xml:space="preserve"> </w:t>
      </w:r>
      <w:r>
        <w:rPr>
          <w:rFonts w:asciiTheme="majorHAnsi" w:hAnsiTheme="majorHAnsi"/>
        </w:rPr>
        <w:t xml:space="preserve">mandatára </w:t>
      </w:r>
      <w:r w:rsidRPr="0054191A">
        <w:rPr>
          <w:rFonts w:asciiTheme="majorHAnsi" w:hAnsiTheme="majorHAnsi"/>
        </w:rPr>
        <w:t xml:space="preserve">len za prítomnosti zamestnanca </w:t>
      </w:r>
      <w:r>
        <w:rPr>
          <w:rFonts w:asciiTheme="majorHAnsi" w:hAnsiTheme="majorHAnsi"/>
        </w:rPr>
        <w:t>mandanta</w:t>
      </w:r>
      <w:r w:rsidRPr="00046FFA">
        <w:rPr>
          <w:rFonts w:ascii="Cambria" w:hAnsi="Cambria" w:cs="Arial"/>
        </w:rPr>
        <w:t>.</w:t>
      </w:r>
    </w:p>
    <w:p w14:paraId="65630FA6" w14:textId="77777777" w:rsidR="003C0DC3" w:rsidRPr="00F73A34" w:rsidRDefault="003C0DC3" w:rsidP="00B74B62">
      <w:pPr>
        <w:pStyle w:val="ListParagraph"/>
        <w:numPr>
          <w:ilvl w:val="0"/>
          <w:numId w:val="49"/>
        </w:numPr>
        <w:tabs>
          <w:tab w:val="left" w:pos="567"/>
        </w:tabs>
        <w:spacing w:after="0" w:line="240" w:lineRule="auto"/>
        <w:ind w:left="567" w:hanging="567"/>
        <w:jc w:val="both"/>
        <w:rPr>
          <w:rFonts w:asciiTheme="majorHAnsi" w:hAnsiTheme="majorHAnsi" w:cs="Arial"/>
          <w:spacing w:val="-1"/>
        </w:rPr>
      </w:pPr>
      <w:r w:rsidRPr="00F73A34">
        <w:rPr>
          <w:rFonts w:asciiTheme="majorHAnsi" w:hAnsiTheme="majorHAnsi"/>
        </w:rPr>
        <w:t>Mandatár bude informovať mandanta o stave realizácie diela a ním zabezpečovaných činností na poradách zvolávaných podľa potreby minimálne však 1x za týždeň.</w:t>
      </w:r>
    </w:p>
    <w:p w14:paraId="245C50F6" w14:textId="77777777" w:rsidR="003C0DC3" w:rsidRPr="00F73A34" w:rsidRDefault="003C0DC3" w:rsidP="00B74B62">
      <w:pPr>
        <w:pStyle w:val="ListParagraph"/>
        <w:numPr>
          <w:ilvl w:val="0"/>
          <w:numId w:val="49"/>
        </w:numPr>
        <w:tabs>
          <w:tab w:val="left" w:pos="567"/>
        </w:tabs>
        <w:spacing w:after="0" w:line="240" w:lineRule="auto"/>
        <w:ind w:left="567" w:hanging="567"/>
        <w:jc w:val="both"/>
        <w:rPr>
          <w:rFonts w:asciiTheme="majorHAnsi" w:hAnsiTheme="majorHAnsi"/>
        </w:rPr>
      </w:pPr>
      <w:r w:rsidRPr="00F73A34">
        <w:rPr>
          <w:rFonts w:asciiTheme="majorHAnsi" w:hAnsiTheme="majorHAnsi"/>
        </w:rPr>
        <w:t xml:space="preserve">Mandatár je povinný odovzdať bez zbytočného odkladu mandantovi kópie/originály dôležitej obchodnej a inej korešpondencie (najmä stavebné a montážne denníky, objednávky, zmluvy, reklamácie, zápisy z rokovaní a iné), ďalej originály úradných dokladov, veci alebo iný prospech, </w:t>
      </w:r>
      <w:r w:rsidRPr="00F73A34">
        <w:rPr>
          <w:rFonts w:asciiTheme="majorHAnsi" w:hAnsiTheme="majorHAnsi"/>
        </w:rPr>
        <w:lastRenderedPageBreak/>
        <w:t xml:space="preserve">všetko čo získa v mene mandanta pri zabezpečovaní </w:t>
      </w:r>
      <w:r>
        <w:rPr>
          <w:rFonts w:asciiTheme="majorHAnsi" w:hAnsiTheme="majorHAnsi"/>
        </w:rPr>
        <w:t>výkonu technického dozoru v rozsahu</w:t>
      </w:r>
      <w:r w:rsidRPr="00F73A34">
        <w:rPr>
          <w:rFonts w:asciiTheme="majorHAnsi" w:hAnsiTheme="majorHAnsi"/>
        </w:rPr>
        <w:t xml:space="preserve"> podľa článku </w:t>
      </w:r>
      <w:r>
        <w:rPr>
          <w:rFonts w:asciiTheme="majorHAnsi" w:hAnsiTheme="majorHAnsi"/>
        </w:rPr>
        <w:t>III</w:t>
      </w:r>
      <w:r w:rsidRPr="00F73A34">
        <w:rPr>
          <w:rFonts w:asciiTheme="majorHAnsi" w:hAnsiTheme="majorHAnsi"/>
        </w:rPr>
        <w:t xml:space="preserve"> tejto zmluvy od tretej strany.</w:t>
      </w:r>
    </w:p>
    <w:p w14:paraId="049AB84D" w14:textId="77777777" w:rsidR="003C0DC3" w:rsidRPr="00103E1A" w:rsidRDefault="003C0DC3" w:rsidP="00B74B62">
      <w:pPr>
        <w:pStyle w:val="ListParagraph"/>
        <w:numPr>
          <w:ilvl w:val="0"/>
          <w:numId w:val="49"/>
        </w:numPr>
        <w:tabs>
          <w:tab w:val="left" w:pos="567"/>
        </w:tabs>
        <w:spacing w:after="0" w:line="240" w:lineRule="auto"/>
        <w:ind w:left="567" w:hanging="567"/>
        <w:jc w:val="both"/>
        <w:rPr>
          <w:rFonts w:ascii="Cambria" w:hAnsi="Cambria" w:cs="Arial"/>
          <w:lang w:eastAsia="sk-SK"/>
        </w:rPr>
      </w:pPr>
      <w:r w:rsidRPr="00F73A34">
        <w:rPr>
          <w:rFonts w:ascii="Cambria" w:hAnsi="Cambria" w:cs="Arial"/>
          <w:spacing w:val="-1"/>
          <w:lang w:eastAsia="sk-SK"/>
        </w:rPr>
        <w:t>Mandatár je povinný zúčastňovať sa pracovných porád a kontrol na diele, ktoré bude v priebehu realizácie predmetu zmluvy zvolávať mandant. Mandant minimálne 3 pracovné dni vopred oznámi mandatárovi ich presný termín.</w:t>
      </w:r>
    </w:p>
    <w:p w14:paraId="3E9D07A9" w14:textId="77777777" w:rsidR="003C0DC3" w:rsidRPr="00103E1A" w:rsidRDefault="003C0DC3" w:rsidP="003C0DC3">
      <w:pPr>
        <w:tabs>
          <w:tab w:val="left" w:pos="567"/>
        </w:tabs>
        <w:jc w:val="both"/>
        <w:rPr>
          <w:rFonts w:ascii="Cambria" w:hAnsi="Cambria" w:cs="Arial"/>
          <w:sz w:val="22"/>
          <w:szCs w:val="22"/>
        </w:rPr>
      </w:pPr>
    </w:p>
    <w:p w14:paraId="293BC63F" w14:textId="77777777" w:rsidR="003C0DC3" w:rsidRPr="00E172AC" w:rsidRDefault="003C0DC3" w:rsidP="003C0DC3">
      <w:pPr>
        <w:widowControl w:val="0"/>
        <w:tabs>
          <w:tab w:val="left" w:pos="567"/>
        </w:tabs>
        <w:kinsoku w:val="0"/>
        <w:overflowPunct w:val="0"/>
        <w:autoSpaceDE w:val="0"/>
        <w:autoSpaceDN w:val="0"/>
        <w:adjustRightInd w:val="0"/>
        <w:jc w:val="center"/>
        <w:rPr>
          <w:rFonts w:asciiTheme="majorHAnsi" w:hAnsiTheme="majorHAnsi"/>
          <w:b/>
          <w:spacing w:val="-1"/>
          <w:sz w:val="22"/>
          <w:szCs w:val="22"/>
        </w:rPr>
      </w:pPr>
      <w:r w:rsidRPr="00E172AC">
        <w:rPr>
          <w:rFonts w:asciiTheme="majorHAnsi" w:hAnsiTheme="majorHAnsi"/>
          <w:b/>
          <w:bCs/>
          <w:spacing w:val="-1"/>
          <w:sz w:val="22"/>
          <w:szCs w:val="22"/>
        </w:rPr>
        <w:t>Č</w:t>
      </w:r>
      <w:r w:rsidRPr="00E172AC">
        <w:rPr>
          <w:rFonts w:asciiTheme="majorHAnsi" w:hAnsiTheme="majorHAnsi"/>
          <w:b/>
          <w:spacing w:val="-1"/>
          <w:sz w:val="22"/>
          <w:szCs w:val="22"/>
        </w:rPr>
        <w:t>lánok V</w:t>
      </w:r>
    </w:p>
    <w:p w14:paraId="75312F48" w14:textId="77777777" w:rsidR="003C0DC3" w:rsidRPr="00E172AC" w:rsidRDefault="003C0DC3" w:rsidP="003C0DC3">
      <w:pPr>
        <w:widowControl w:val="0"/>
        <w:tabs>
          <w:tab w:val="left" w:pos="567"/>
        </w:tabs>
        <w:kinsoku w:val="0"/>
        <w:overflowPunct w:val="0"/>
        <w:autoSpaceDE w:val="0"/>
        <w:autoSpaceDN w:val="0"/>
        <w:adjustRightInd w:val="0"/>
        <w:spacing w:after="120"/>
        <w:jc w:val="center"/>
        <w:rPr>
          <w:rFonts w:asciiTheme="majorHAnsi" w:hAnsiTheme="majorHAnsi"/>
          <w:b/>
          <w:spacing w:val="-1"/>
          <w:sz w:val="22"/>
          <w:szCs w:val="22"/>
        </w:rPr>
      </w:pPr>
      <w:r>
        <w:rPr>
          <w:rFonts w:asciiTheme="majorHAnsi" w:hAnsiTheme="majorHAnsi"/>
          <w:b/>
          <w:spacing w:val="-1"/>
          <w:sz w:val="22"/>
          <w:szCs w:val="22"/>
        </w:rPr>
        <w:t>Vyhlásenia mandatára</w:t>
      </w:r>
    </w:p>
    <w:p w14:paraId="7AEFD989" w14:textId="77777777" w:rsidR="003C0DC3" w:rsidRDefault="003C0DC3" w:rsidP="00B74B62">
      <w:pPr>
        <w:pStyle w:val="Heading1"/>
        <w:keepNext w:val="0"/>
        <w:numPr>
          <w:ilvl w:val="1"/>
          <w:numId w:val="72"/>
        </w:numPr>
        <w:tabs>
          <w:tab w:val="clear" w:pos="907"/>
        </w:tabs>
        <w:ind w:left="567"/>
        <w:jc w:val="both"/>
        <w:rPr>
          <w:rFonts w:asciiTheme="majorHAnsi" w:hAnsiTheme="majorHAnsi"/>
          <w:b/>
          <w:bCs/>
          <w:sz w:val="22"/>
          <w:szCs w:val="22"/>
        </w:rPr>
      </w:pPr>
      <w:r>
        <w:rPr>
          <w:rFonts w:asciiTheme="majorHAnsi" w:hAnsiTheme="majorHAnsi"/>
          <w:sz w:val="22"/>
          <w:szCs w:val="22"/>
        </w:rPr>
        <w:t>Zoznam subdodávateľov a zoznam osôb mandatára určených plnenie zmluvy je uvedený v prílohe č. 2 tejto zmluvy.</w:t>
      </w:r>
    </w:p>
    <w:p w14:paraId="5E794AB0" w14:textId="77777777" w:rsidR="003C0DC3" w:rsidRPr="00E172AC" w:rsidRDefault="003C0DC3" w:rsidP="00B74B62">
      <w:pPr>
        <w:pStyle w:val="Heading1"/>
        <w:keepNext w:val="0"/>
        <w:numPr>
          <w:ilvl w:val="1"/>
          <w:numId w:val="72"/>
        </w:numPr>
        <w:tabs>
          <w:tab w:val="clear" w:pos="907"/>
        </w:tabs>
        <w:ind w:left="567"/>
        <w:jc w:val="both"/>
        <w:rPr>
          <w:rFonts w:asciiTheme="majorHAnsi" w:hAnsiTheme="majorHAnsi"/>
          <w:b/>
          <w:bCs/>
          <w:sz w:val="22"/>
          <w:szCs w:val="22"/>
        </w:rPr>
      </w:pPr>
      <w:r>
        <w:rPr>
          <w:rFonts w:asciiTheme="majorHAnsi" w:hAnsiTheme="majorHAnsi"/>
          <w:sz w:val="22"/>
          <w:szCs w:val="22"/>
        </w:rPr>
        <w:t>Mandatár</w:t>
      </w:r>
      <w:r w:rsidRPr="00E172AC">
        <w:rPr>
          <w:rFonts w:asciiTheme="majorHAnsi" w:hAnsiTheme="majorHAnsi"/>
          <w:sz w:val="22"/>
          <w:szCs w:val="22"/>
        </w:rPr>
        <w:t xml:space="preserve"> potvrdzuje, že podľa § 41 ods. 3 zákona o verejnom obstarávaní uviedol v prílohe č. </w:t>
      </w:r>
      <w:r>
        <w:rPr>
          <w:rFonts w:asciiTheme="majorHAnsi" w:hAnsiTheme="majorHAnsi"/>
          <w:sz w:val="22"/>
          <w:szCs w:val="22"/>
        </w:rPr>
        <w:t>2</w:t>
      </w:r>
      <w:r w:rsidRPr="00E172AC">
        <w:rPr>
          <w:rFonts w:asciiTheme="majorHAnsi" w:hAnsiTheme="majorHAnsi"/>
          <w:sz w:val="22"/>
          <w:szCs w:val="22"/>
        </w:rPr>
        <w:t xml:space="preserve"> tejto zmluvy údaje o všetkých známych subdodávateľoch, údaje o osobe oprávnenej konať za subdodávateľa v rozsahu meno a priezvisko, adresa pobytu, dátum narodenia. </w:t>
      </w:r>
      <w:r>
        <w:rPr>
          <w:rFonts w:asciiTheme="majorHAnsi" w:hAnsiTheme="majorHAnsi"/>
          <w:sz w:val="22"/>
          <w:szCs w:val="22"/>
        </w:rPr>
        <w:t>Mandatár</w:t>
      </w:r>
      <w:r w:rsidRPr="00E172AC">
        <w:rPr>
          <w:rFonts w:asciiTheme="majorHAnsi" w:hAnsiTheme="majorHAnsi"/>
          <w:sz w:val="22"/>
          <w:szCs w:val="22"/>
        </w:rPr>
        <w:t xml:space="preserve"> je povinný písomne oznámiť </w:t>
      </w:r>
      <w:r>
        <w:rPr>
          <w:rFonts w:asciiTheme="majorHAnsi" w:hAnsiTheme="majorHAnsi"/>
          <w:sz w:val="22"/>
          <w:szCs w:val="22"/>
        </w:rPr>
        <w:t>mandantovi</w:t>
      </w:r>
      <w:r w:rsidRPr="00E172AC">
        <w:rPr>
          <w:rFonts w:asciiTheme="majorHAnsi" w:hAnsiTheme="majorHAnsi"/>
          <w:sz w:val="22"/>
          <w:szCs w:val="22"/>
        </w:rPr>
        <w:t xml:space="preserve"> akúkoľvek zmenu údajov o subdodávateľovi uvedených v predchádzajúcej vete do 3 pracovných dní odo dňa uskutočnenia tejto zmeny.</w:t>
      </w:r>
    </w:p>
    <w:p w14:paraId="6E332DC2" w14:textId="77777777" w:rsidR="003C0DC3" w:rsidRPr="00E172AC" w:rsidRDefault="003C0DC3" w:rsidP="00B74B62">
      <w:pPr>
        <w:pStyle w:val="Heading1"/>
        <w:keepNext w:val="0"/>
        <w:numPr>
          <w:ilvl w:val="1"/>
          <w:numId w:val="72"/>
        </w:numPr>
        <w:tabs>
          <w:tab w:val="clear" w:pos="907"/>
        </w:tabs>
        <w:ind w:left="567"/>
        <w:jc w:val="both"/>
        <w:rPr>
          <w:rFonts w:asciiTheme="majorHAnsi" w:hAnsiTheme="majorHAnsi"/>
          <w:b/>
          <w:bCs/>
          <w:sz w:val="22"/>
          <w:szCs w:val="22"/>
        </w:rPr>
      </w:pPr>
      <w:r w:rsidRPr="00E172AC">
        <w:rPr>
          <w:rFonts w:asciiTheme="majorHAnsi" w:hAnsiTheme="majorHAnsi"/>
          <w:sz w:val="22"/>
          <w:szCs w:val="22"/>
        </w:rPr>
        <w:t xml:space="preserve">V prípade zmeny subdodávateľa je </w:t>
      </w:r>
      <w:r>
        <w:rPr>
          <w:rFonts w:asciiTheme="majorHAnsi" w:hAnsiTheme="majorHAnsi"/>
          <w:sz w:val="22"/>
          <w:szCs w:val="22"/>
        </w:rPr>
        <w:t>mandatár</w:t>
      </w:r>
      <w:r w:rsidRPr="00E172AC">
        <w:rPr>
          <w:rFonts w:asciiTheme="majorHAnsi" w:hAnsiTheme="majorHAnsi"/>
          <w:sz w:val="22"/>
          <w:szCs w:val="22"/>
        </w:rPr>
        <w:t xml:space="preserve"> povinný písomne oznámiť </w:t>
      </w:r>
      <w:r>
        <w:rPr>
          <w:rFonts w:asciiTheme="majorHAnsi" w:hAnsiTheme="majorHAnsi"/>
          <w:sz w:val="22"/>
          <w:szCs w:val="22"/>
        </w:rPr>
        <w:t>mandantovi</w:t>
      </w:r>
      <w:r w:rsidRPr="00E172AC">
        <w:rPr>
          <w:rFonts w:asciiTheme="majorHAnsi" w:hAnsiTheme="majorHAnsi"/>
          <w:sz w:val="22"/>
          <w:szCs w:val="22"/>
        </w:rPr>
        <w:t xml:space="preserve"> údaje o navrhovanom subdodávateľovi a o osobe oprávnenej konať za subdodávateľa v rozsahu meno a priezvisko, adresa pobytu a dátum narodenia najmenej 4 pracovné dni pred jeho plánovaným využitím. Počas trvania tejto zmluvy je </w:t>
      </w:r>
      <w:r>
        <w:rPr>
          <w:rFonts w:asciiTheme="majorHAnsi" w:hAnsiTheme="majorHAnsi"/>
          <w:sz w:val="22"/>
          <w:szCs w:val="22"/>
        </w:rPr>
        <w:t>mandatár</w:t>
      </w:r>
      <w:r w:rsidRPr="00E172AC">
        <w:rPr>
          <w:rFonts w:asciiTheme="majorHAnsi" w:hAnsiTheme="majorHAnsi"/>
          <w:sz w:val="22"/>
          <w:szCs w:val="22"/>
        </w:rPr>
        <w:t xml:space="preserve"> oprávnený zmeniť subdodávateľa uvedeného v prílohe č. </w:t>
      </w:r>
      <w:r>
        <w:rPr>
          <w:rFonts w:asciiTheme="majorHAnsi" w:hAnsiTheme="majorHAnsi"/>
          <w:sz w:val="22"/>
          <w:szCs w:val="22"/>
        </w:rPr>
        <w:t>2</w:t>
      </w:r>
      <w:r w:rsidRPr="00E172AC">
        <w:rPr>
          <w:rFonts w:asciiTheme="majorHAnsi" w:hAnsiTheme="majorHAnsi"/>
          <w:sz w:val="22"/>
          <w:szCs w:val="22"/>
        </w:rPr>
        <w:t xml:space="preserve"> tejto zmluvy výlučne na základe predchádzajúceho písomného oznámenia a predchádzajúceho písomného odsúhlasenia </w:t>
      </w:r>
      <w:r>
        <w:rPr>
          <w:rFonts w:asciiTheme="majorHAnsi" w:hAnsiTheme="majorHAnsi"/>
          <w:sz w:val="22"/>
          <w:szCs w:val="22"/>
        </w:rPr>
        <w:t>mandantom</w:t>
      </w:r>
      <w:r w:rsidRPr="00E172AC">
        <w:rPr>
          <w:rFonts w:asciiTheme="majorHAnsi" w:hAnsiTheme="majorHAnsi"/>
          <w:sz w:val="22"/>
          <w:szCs w:val="22"/>
        </w:rPr>
        <w:t xml:space="preserve">. </w:t>
      </w:r>
      <w:r>
        <w:rPr>
          <w:rFonts w:asciiTheme="majorHAnsi" w:hAnsiTheme="majorHAnsi"/>
          <w:sz w:val="22"/>
          <w:szCs w:val="22"/>
        </w:rPr>
        <w:t>Mandant</w:t>
      </w:r>
      <w:r w:rsidRPr="00E172AC">
        <w:rPr>
          <w:rFonts w:asciiTheme="majorHAnsi" w:hAnsiTheme="majorHAnsi"/>
          <w:sz w:val="22"/>
          <w:szCs w:val="22"/>
        </w:rPr>
        <w:t xml:space="preserve"> má právo odmietnuť odsúhlasiť subdodávateľa a požiadať </w:t>
      </w:r>
      <w:r>
        <w:rPr>
          <w:rFonts w:asciiTheme="majorHAnsi" w:hAnsiTheme="majorHAnsi"/>
          <w:sz w:val="22"/>
          <w:szCs w:val="22"/>
        </w:rPr>
        <w:t xml:space="preserve">mandatára </w:t>
      </w:r>
      <w:r w:rsidRPr="00E172AC">
        <w:rPr>
          <w:rFonts w:asciiTheme="majorHAnsi" w:hAnsiTheme="majorHAnsi"/>
          <w:sz w:val="22"/>
          <w:szCs w:val="22"/>
        </w:rPr>
        <w:t xml:space="preserve">o určenie iného subdodávateľa. </w:t>
      </w:r>
      <w:r>
        <w:rPr>
          <w:rFonts w:asciiTheme="majorHAnsi" w:hAnsiTheme="majorHAnsi"/>
          <w:sz w:val="22"/>
          <w:szCs w:val="22"/>
        </w:rPr>
        <w:t>Mandatár</w:t>
      </w:r>
      <w:r w:rsidRPr="00E172AC">
        <w:rPr>
          <w:rFonts w:asciiTheme="majorHAnsi" w:hAnsiTheme="majorHAnsi"/>
          <w:sz w:val="22"/>
          <w:szCs w:val="22"/>
        </w:rPr>
        <w:t xml:space="preserve"> je povinný žiadosti </w:t>
      </w:r>
      <w:r>
        <w:rPr>
          <w:rFonts w:asciiTheme="majorHAnsi" w:hAnsiTheme="majorHAnsi"/>
          <w:sz w:val="22"/>
          <w:szCs w:val="22"/>
        </w:rPr>
        <w:t>mandanta</w:t>
      </w:r>
      <w:r w:rsidRPr="00E172AC">
        <w:rPr>
          <w:rFonts w:asciiTheme="majorHAnsi" w:hAnsiTheme="majorHAnsi"/>
          <w:sz w:val="22"/>
          <w:szCs w:val="22"/>
        </w:rPr>
        <w:t xml:space="preserve"> podľa predchádzajúcej vety bezodkladne vyhovieť a navrhnúť iného subdodávateľa, pričom tento subdodávateľ musí spĺňať v tejto zmluve uvedené podmienky.</w:t>
      </w:r>
    </w:p>
    <w:p w14:paraId="3C6F53ED" w14:textId="77777777" w:rsidR="003C0DC3" w:rsidRPr="00E172AC" w:rsidRDefault="003C0DC3" w:rsidP="00B74B62">
      <w:pPr>
        <w:pStyle w:val="Heading1"/>
        <w:keepNext w:val="0"/>
        <w:numPr>
          <w:ilvl w:val="1"/>
          <w:numId w:val="72"/>
        </w:numPr>
        <w:tabs>
          <w:tab w:val="clear" w:pos="907"/>
        </w:tabs>
        <w:ind w:left="567"/>
        <w:jc w:val="both"/>
        <w:rPr>
          <w:rFonts w:asciiTheme="majorHAnsi" w:hAnsiTheme="majorHAnsi"/>
          <w:b/>
          <w:bCs/>
          <w:sz w:val="22"/>
          <w:szCs w:val="22"/>
        </w:rPr>
      </w:pPr>
      <w:r>
        <w:rPr>
          <w:rFonts w:asciiTheme="majorHAnsi" w:hAnsiTheme="majorHAnsi"/>
          <w:sz w:val="22"/>
          <w:szCs w:val="22"/>
        </w:rPr>
        <w:t>Mandatár</w:t>
      </w:r>
      <w:r w:rsidRPr="00E172AC">
        <w:rPr>
          <w:rFonts w:asciiTheme="majorHAnsi" w:hAnsiTheme="majorHAnsi"/>
          <w:sz w:val="22"/>
          <w:szCs w:val="22"/>
        </w:rPr>
        <w:t xml:space="preserve"> je povinný zabezpečiť, aby jeho subdodávatelia v zmysle § 2 ods. 5 písm. e) zákona o verejnom obstarávaní a § 2 ods. 1 písm. a) bod 7 zákona č. 315/2016 Z. z. o registri partnerov verejného sektora a o zmene a doplnení niektorých zákonov v znení neskorších predpisov (ďalej len „zákon č. 315/2016 Z. z.“), ktorým vznikla povinnosť zápisu do registra partnerov verejného sektora, mali riadne splnené povinnosti ohľadom zápisu do registra partnerov verejného sektora v zmysle zákona č. 315/2016 Z. z.</w:t>
      </w:r>
    </w:p>
    <w:p w14:paraId="15F38D08" w14:textId="77777777" w:rsidR="003C0DC3" w:rsidRPr="00E172AC" w:rsidRDefault="003C0DC3" w:rsidP="00B74B62">
      <w:pPr>
        <w:pStyle w:val="Heading1"/>
        <w:keepNext w:val="0"/>
        <w:numPr>
          <w:ilvl w:val="1"/>
          <w:numId w:val="72"/>
        </w:numPr>
        <w:tabs>
          <w:tab w:val="clear" w:pos="907"/>
        </w:tabs>
        <w:ind w:left="567"/>
        <w:jc w:val="both"/>
        <w:rPr>
          <w:rFonts w:asciiTheme="majorHAnsi" w:hAnsiTheme="majorHAnsi"/>
          <w:b/>
          <w:bCs/>
          <w:sz w:val="22"/>
          <w:szCs w:val="22"/>
        </w:rPr>
      </w:pPr>
      <w:r w:rsidRPr="00E172AC">
        <w:rPr>
          <w:rFonts w:asciiTheme="majorHAnsi" w:hAnsiTheme="majorHAnsi"/>
          <w:sz w:val="22"/>
          <w:szCs w:val="22"/>
        </w:rPr>
        <w:t xml:space="preserve">Za účelom preukázania splnenia povinnosti v zmysle predchádzajúceho bodu tohto článku zmluvy je </w:t>
      </w:r>
      <w:r>
        <w:rPr>
          <w:rFonts w:asciiTheme="majorHAnsi" w:hAnsiTheme="majorHAnsi"/>
          <w:sz w:val="22"/>
          <w:szCs w:val="22"/>
        </w:rPr>
        <w:t>mandatár</w:t>
      </w:r>
      <w:r w:rsidRPr="00E172AC">
        <w:rPr>
          <w:rFonts w:asciiTheme="majorHAnsi" w:hAnsiTheme="majorHAnsi"/>
          <w:sz w:val="22"/>
          <w:szCs w:val="22"/>
        </w:rPr>
        <w:t xml:space="preserve"> povinný kedykoľvek na výzvu </w:t>
      </w:r>
      <w:r>
        <w:rPr>
          <w:rFonts w:asciiTheme="majorHAnsi" w:hAnsiTheme="majorHAnsi"/>
          <w:sz w:val="22"/>
          <w:szCs w:val="22"/>
        </w:rPr>
        <w:t>mandanta</w:t>
      </w:r>
      <w:r w:rsidRPr="00E172AC">
        <w:rPr>
          <w:rFonts w:asciiTheme="majorHAnsi" w:hAnsiTheme="majorHAnsi"/>
          <w:sz w:val="22"/>
          <w:szCs w:val="22"/>
        </w:rPr>
        <w:t xml:space="preserve"> bezodkladne, najneskôr však do 3 pracovných dní, predložiť </w:t>
      </w:r>
      <w:r>
        <w:rPr>
          <w:rFonts w:asciiTheme="majorHAnsi" w:hAnsiTheme="majorHAnsi"/>
          <w:sz w:val="22"/>
          <w:szCs w:val="22"/>
        </w:rPr>
        <w:t>mandantovi</w:t>
      </w:r>
      <w:r w:rsidRPr="00E172AC">
        <w:rPr>
          <w:rFonts w:asciiTheme="majorHAnsi" w:hAnsiTheme="majorHAnsi"/>
          <w:sz w:val="22"/>
          <w:szCs w:val="22"/>
        </w:rPr>
        <w:t xml:space="preserve"> všetky zmluvy so subdodávateľmi identifikovanými v prílohe č. </w:t>
      </w:r>
      <w:r>
        <w:rPr>
          <w:rFonts w:asciiTheme="majorHAnsi" w:hAnsiTheme="majorHAnsi"/>
          <w:sz w:val="22"/>
          <w:szCs w:val="22"/>
        </w:rPr>
        <w:t>2</w:t>
      </w:r>
      <w:r w:rsidRPr="00E172AC">
        <w:rPr>
          <w:rFonts w:asciiTheme="majorHAnsi" w:hAnsiTheme="majorHAnsi"/>
          <w:sz w:val="22"/>
          <w:szCs w:val="22"/>
        </w:rPr>
        <w:t xml:space="preserve"> tejto zmluvy, resp. následne doplneným/zmeneným postupom podľa bodu </w:t>
      </w:r>
      <w:r>
        <w:rPr>
          <w:rFonts w:asciiTheme="majorHAnsi" w:hAnsiTheme="majorHAnsi"/>
          <w:sz w:val="22"/>
          <w:szCs w:val="22"/>
        </w:rPr>
        <w:t>2</w:t>
      </w:r>
      <w:r w:rsidRPr="00E172AC">
        <w:rPr>
          <w:rFonts w:asciiTheme="majorHAnsi" w:hAnsiTheme="majorHAnsi"/>
          <w:sz w:val="22"/>
          <w:szCs w:val="22"/>
        </w:rPr>
        <w:t xml:space="preserve"> tohto článku zmluvy a 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zmluvy. Za úplnosť a pravdivosť poskytnutých údajov nesie plnú zodpovednosť </w:t>
      </w:r>
      <w:r>
        <w:rPr>
          <w:rFonts w:asciiTheme="majorHAnsi" w:hAnsiTheme="majorHAnsi"/>
          <w:sz w:val="22"/>
          <w:szCs w:val="22"/>
        </w:rPr>
        <w:t>mandatár</w:t>
      </w:r>
      <w:r w:rsidRPr="00E172AC">
        <w:rPr>
          <w:rFonts w:asciiTheme="majorHAnsi" w:hAnsiTheme="majorHAnsi"/>
          <w:sz w:val="22"/>
          <w:szCs w:val="22"/>
        </w:rPr>
        <w:t>.</w:t>
      </w:r>
    </w:p>
    <w:p w14:paraId="3B762EE5" w14:textId="77777777" w:rsidR="003C0DC3" w:rsidRPr="00E172AC" w:rsidRDefault="003C0DC3" w:rsidP="00B74B62">
      <w:pPr>
        <w:pStyle w:val="Heading1"/>
        <w:keepNext w:val="0"/>
        <w:numPr>
          <w:ilvl w:val="1"/>
          <w:numId w:val="72"/>
        </w:numPr>
        <w:tabs>
          <w:tab w:val="clear" w:pos="907"/>
        </w:tabs>
        <w:ind w:left="567"/>
        <w:jc w:val="both"/>
        <w:rPr>
          <w:rFonts w:asciiTheme="majorHAnsi" w:hAnsiTheme="majorHAnsi"/>
          <w:b/>
          <w:bCs/>
          <w:sz w:val="22"/>
          <w:szCs w:val="22"/>
        </w:rPr>
      </w:pPr>
      <w:r w:rsidRPr="00E172AC">
        <w:rPr>
          <w:rFonts w:asciiTheme="majorHAnsi" w:hAnsiTheme="majorHAnsi"/>
          <w:sz w:val="22"/>
          <w:szCs w:val="22"/>
        </w:rPr>
        <w:t xml:space="preserve">V prípade, ak </w:t>
      </w:r>
      <w:r>
        <w:rPr>
          <w:rFonts w:asciiTheme="majorHAnsi" w:hAnsiTheme="majorHAnsi"/>
          <w:sz w:val="22"/>
          <w:szCs w:val="22"/>
        </w:rPr>
        <w:t>mandatár</w:t>
      </w:r>
      <w:r w:rsidRPr="00E172AC">
        <w:rPr>
          <w:rFonts w:asciiTheme="majorHAnsi" w:hAnsiTheme="majorHAnsi"/>
          <w:sz w:val="22"/>
          <w:szCs w:val="22"/>
        </w:rPr>
        <w:t xml:space="preserve"> poruší povinnosť v zmysle bodu 3 tohto článku zmluvy, a teda bude táto zmluva plnená (resp. budú na jej plnení participovať) subdodávateľmi, ktorí si riadne nesplnili svoju zákonnú povinnosť zápisu (resp. jeho udržiavania) do registra partnerov verejného sektora, má </w:t>
      </w:r>
      <w:r>
        <w:rPr>
          <w:rFonts w:asciiTheme="majorHAnsi" w:hAnsiTheme="majorHAnsi"/>
          <w:sz w:val="22"/>
          <w:szCs w:val="22"/>
        </w:rPr>
        <w:t>mandant</w:t>
      </w:r>
      <w:r w:rsidRPr="00E172AC">
        <w:rPr>
          <w:rFonts w:asciiTheme="majorHAnsi" w:hAnsiTheme="majorHAnsi"/>
          <w:sz w:val="22"/>
          <w:szCs w:val="22"/>
        </w:rPr>
        <w:t xml:space="preserve"> právo na zmluvnú pokutu od </w:t>
      </w:r>
      <w:r>
        <w:rPr>
          <w:rFonts w:asciiTheme="majorHAnsi" w:hAnsiTheme="majorHAnsi"/>
          <w:sz w:val="22"/>
          <w:szCs w:val="22"/>
        </w:rPr>
        <w:t>mandatára</w:t>
      </w:r>
      <w:r w:rsidRPr="00E172AC">
        <w:rPr>
          <w:rFonts w:asciiTheme="majorHAnsi" w:hAnsiTheme="majorHAnsi"/>
          <w:sz w:val="22"/>
          <w:szCs w:val="22"/>
        </w:rPr>
        <w:t xml:space="preserve"> vo výške 5.000 eur (slovom: päťtisíc eur) bez DPH za každé jednotlivé porušenie stanovenej povinnosti.</w:t>
      </w:r>
    </w:p>
    <w:p w14:paraId="3FF1C981" w14:textId="77777777" w:rsidR="003C0DC3" w:rsidRDefault="003C0DC3" w:rsidP="00B74B62">
      <w:pPr>
        <w:pStyle w:val="Heading1"/>
        <w:keepNext w:val="0"/>
        <w:numPr>
          <w:ilvl w:val="1"/>
          <w:numId w:val="72"/>
        </w:numPr>
        <w:tabs>
          <w:tab w:val="clear" w:pos="907"/>
        </w:tabs>
        <w:ind w:left="567"/>
        <w:jc w:val="both"/>
        <w:rPr>
          <w:rFonts w:asciiTheme="majorHAnsi" w:hAnsiTheme="majorHAnsi"/>
          <w:b/>
          <w:bCs/>
          <w:sz w:val="22"/>
          <w:szCs w:val="22"/>
        </w:rPr>
      </w:pPr>
      <w:r w:rsidRPr="00E172AC">
        <w:rPr>
          <w:rFonts w:asciiTheme="majorHAnsi" w:hAnsiTheme="majorHAnsi"/>
          <w:sz w:val="22"/>
          <w:szCs w:val="22"/>
        </w:rPr>
        <w:t xml:space="preserve">V prípade omeškania </w:t>
      </w:r>
      <w:r>
        <w:rPr>
          <w:rFonts w:asciiTheme="majorHAnsi" w:hAnsiTheme="majorHAnsi"/>
          <w:sz w:val="22"/>
          <w:szCs w:val="22"/>
        </w:rPr>
        <w:t xml:space="preserve">mandatára </w:t>
      </w:r>
      <w:r w:rsidRPr="00E172AC">
        <w:rPr>
          <w:rFonts w:asciiTheme="majorHAnsi" w:hAnsiTheme="majorHAnsi"/>
          <w:sz w:val="22"/>
          <w:szCs w:val="22"/>
        </w:rPr>
        <w:t xml:space="preserve">so splnením povinnosti v zmysle bodu 4 tohto článku zmluvy, má </w:t>
      </w:r>
      <w:r>
        <w:rPr>
          <w:rFonts w:asciiTheme="majorHAnsi" w:hAnsiTheme="majorHAnsi"/>
          <w:sz w:val="22"/>
          <w:szCs w:val="22"/>
        </w:rPr>
        <w:t>mandant</w:t>
      </w:r>
      <w:r w:rsidRPr="00E172AC">
        <w:rPr>
          <w:rFonts w:asciiTheme="majorHAnsi" w:hAnsiTheme="majorHAnsi"/>
          <w:sz w:val="22"/>
          <w:szCs w:val="22"/>
        </w:rPr>
        <w:t xml:space="preserve"> právo na zmluvnú pokutu vo výške 500 eur (slovom: päťsto eur) bez DPH za každý aj začatý deň omeškania. </w:t>
      </w:r>
    </w:p>
    <w:p w14:paraId="39CC2A30" w14:textId="77777777" w:rsidR="003C0DC3" w:rsidRPr="00DE7131" w:rsidRDefault="003C0DC3" w:rsidP="00B74B62">
      <w:pPr>
        <w:pStyle w:val="Heading1"/>
        <w:keepNext w:val="0"/>
        <w:numPr>
          <w:ilvl w:val="1"/>
          <w:numId w:val="72"/>
        </w:numPr>
        <w:tabs>
          <w:tab w:val="clear" w:pos="907"/>
        </w:tabs>
        <w:ind w:left="567"/>
        <w:jc w:val="both"/>
        <w:rPr>
          <w:rFonts w:asciiTheme="majorHAnsi" w:hAnsiTheme="majorHAnsi"/>
          <w:b/>
          <w:bCs/>
          <w:sz w:val="22"/>
          <w:szCs w:val="22"/>
        </w:rPr>
      </w:pPr>
      <w:r>
        <w:rPr>
          <w:rFonts w:asciiTheme="majorHAnsi" w:hAnsiTheme="majorHAnsi"/>
          <w:sz w:val="22"/>
          <w:szCs w:val="22"/>
        </w:rPr>
        <w:t>Mandatár</w:t>
      </w:r>
      <w:r w:rsidRPr="00DE7131">
        <w:rPr>
          <w:rFonts w:asciiTheme="majorHAnsi" w:hAnsiTheme="majorHAnsi"/>
          <w:sz w:val="22"/>
          <w:szCs w:val="22"/>
        </w:rPr>
        <w:t xml:space="preserve"> vyhlasuje a zaväzuje sa, že pri plnení predmetu zmluvy bude uplatňovať zodpovedajúce znalosti a odbornú starostlivosť výhradne osobami </w:t>
      </w:r>
      <w:r>
        <w:rPr>
          <w:rFonts w:asciiTheme="majorHAnsi" w:hAnsiTheme="majorHAnsi"/>
          <w:sz w:val="22"/>
          <w:szCs w:val="22"/>
        </w:rPr>
        <w:t>mandatára</w:t>
      </w:r>
      <w:r w:rsidRPr="00DE7131">
        <w:rPr>
          <w:rFonts w:asciiTheme="majorHAnsi" w:hAnsiTheme="majorHAnsi"/>
          <w:sz w:val="22"/>
          <w:szCs w:val="22"/>
        </w:rPr>
        <w:t xml:space="preserve"> určenými na plnenie zmluvy a uvedenými v prílohe č. 5 tejto zmluvy.</w:t>
      </w:r>
    </w:p>
    <w:p w14:paraId="687B427C" w14:textId="77777777" w:rsidR="003C0DC3" w:rsidRPr="000C4C16" w:rsidRDefault="003C0DC3" w:rsidP="00B74B62">
      <w:pPr>
        <w:pStyle w:val="Heading1"/>
        <w:keepNext w:val="0"/>
        <w:numPr>
          <w:ilvl w:val="1"/>
          <w:numId w:val="72"/>
        </w:numPr>
        <w:tabs>
          <w:tab w:val="clear" w:pos="907"/>
        </w:tabs>
        <w:ind w:left="567"/>
        <w:jc w:val="both"/>
        <w:rPr>
          <w:rFonts w:asciiTheme="majorHAnsi" w:hAnsiTheme="majorHAnsi"/>
          <w:b/>
          <w:bCs/>
          <w:sz w:val="22"/>
          <w:szCs w:val="22"/>
        </w:rPr>
      </w:pPr>
      <w:r w:rsidRPr="000C4C16">
        <w:rPr>
          <w:sz w:val="22"/>
          <w:szCs w:val="22"/>
        </w:rPr>
        <w:t xml:space="preserve">Zmena osoby </w:t>
      </w:r>
      <w:r>
        <w:rPr>
          <w:sz w:val="22"/>
          <w:szCs w:val="22"/>
        </w:rPr>
        <w:t>mandatára</w:t>
      </w:r>
      <w:r w:rsidRPr="000C4C16">
        <w:rPr>
          <w:sz w:val="22"/>
          <w:szCs w:val="22"/>
        </w:rPr>
        <w:t xml:space="preserve"> určenej na plnenie zmluvy uvedenej v prílohe č. </w:t>
      </w:r>
      <w:r>
        <w:rPr>
          <w:sz w:val="22"/>
          <w:szCs w:val="22"/>
        </w:rPr>
        <w:t>2</w:t>
      </w:r>
      <w:r w:rsidRPr="000C4C16">
        <w:rPr>
          <w:sz w:val="22"/>
          <w:szCs w:val="22"/>
        </w:rPr>
        <w:t xml:space="preserve"> tejto zmluvy je možná iba na základe písomného oznámenia a následného písomného odsúhlasenia </w:t>
      </w:r>
      <w:r>
        <w:rPr>
          <w:sz w:val="22"/>
          <w:szCs w:val="22"/>
        </w:rPr>
        <w:t>mandantom</w:t>
      </w:r>
      <w:r w:rsidRPr="000C4C16">
        <w:rPr>
          <w:sz w:val="22"/>
          <w:szCs w:val="22"/>
        </w:rPr>
        <w:t xml:space="preserve">. Pri prípadnej zmene osoby </w:t>
      </w:r>
      <w:r>
        <w:rPr>
          <w:sz w:val="22"/>
          <w:szCs w:val="22"/>
        </w:rPr>
        <w:t>mandatára</w:t>
      </w:r>
      <w:r w:rsidRPr="000C4C16">
        <w:rPr>
          <w:sz w:val="22"/>
          <w:szCs w:val="22"/>
        </w:rPr>
        <w:t xml:space="preserve"> určenej na plnenie zmluvy uvedenej v prílohe č. </w:t>
      </w:r>
      <w:r>
        <w:rPr>
          <w:sz w:val="22"/>
          <w:szCs w:val="22"/>
        </w:rPr>
        <w:t>2</w:t>
      </w:r>
      <w:r w:rsidRPr="000C4C16">
        <w:rPr>
          <w:sz w:val="22"/>
          <w:szCs w:val="22"/>
        </w:rPr>
        <w:t xml:space="preserve"> tejto zmluvy musí byť počas celej doby trvania zmluvy zabezpečená minimálne rovnocenná úroveň odbornosti, kvalifikácie a skúseností, ktorú bude </w:t>
      </w:r>
      <w:r>
        <w:rPr>
          <w:sz w:val="22"/>
          <w:szCs w:val="22"/>
        </w:rPr>
        <w:t>mandant</w:t>
      </w:r>
      <w:r w:rsidRPr="000C4C16">
        <w:rPr>
          <w:sz w:val="22"/>
          <w:szCs w:val="22"/>
        </w:rPr>
        <w:t xml:space="preserve"> posudzovať rovnakým spôsobom, aký bol použitý pre účely vyhodnotenia ponúk vo verejnom obstarávaní zákazky, z ktorej vzišla táto zmluva.</w:t>
      </w:r>
    </w:p>
    <w:p w14:paraId="5BB28116" w14:textId="77777777" w:rsidR="003C0DC3" w:rsidRPr="000C4C16" w:rsidRDefault="003C0DC3" w:rsidP="003C0DC3"/>
    <w:p w14:paraId="6A0F145D" w14:textId="77777777" w:rsidR="003C0DC3" w:rsidRPr="00BF439B" w:rsidRDefault="003C0DC3" w:rsidP="003C0DC3">
      <w:pPr>
        <w:tabs>
          <w:tab w:val="left" w:pos="567"/>
        </w:tabs>
        <w:jc w:val="both"/>
        <w:rPr>
          <w:rFonts w:ascii="Cambria" w:hAnsi="Cambria" w:cs="Arial"/>
          <w:sz w:val="22"/>
          <w:szCs w:val="22"/>
        </w:rPr>
      </w:pPr>
    </w:p>
    <w:p w14:paraId="5F8D18C9" w14:textId="77777777" w:rsidR="003C0DC3" w:rsidRPr="00346C3F" w:rsidRDefault="003C0DC3" w:rsidP="003C0DC3">
      <w:pPr>
        <w:tabs>
          <w:tab w:val="left" w:pos="567"/>
        </w:tabs>
        <w:kinsoku w:val="0"/>
        <w:overflowPunct w:val="0"/>
        <w:ind w:right="-22"/>
        <w:jc w:val="center"/>
        <w:rPr>
          <w:rFonts w:ascii="Cambria" w:hAnsi="Cambria" w:cs="Arial"/>
          <w:b/>
          <w:bCs/>
          <w:spacing w:val="-1"/>
          <w:sz w:val="22"/>
          <w:szCs w:val="22"/>
        </w:rPr>
      </w:pPr>
      <w:r w:rsidRPr="00346C3F">
        <w:rPr>
          <w:rFonts w:ascii="Cambria" w:hAnsi="Cambria" w:cs="Arial"/>
          <w:b/>
          <w:bCs/>
          <w:spacing w:val="-1"/>
          <w:sz w:val="22"/>
          <w:szCs w:val="22"/>
        </w:rPr>
        <w:t>Článok V</w:t>
      </w:r>
      <w:r>
        <w:rPr>
          <w:rFonts w:ascii="Cambria" w:hAnsi="Cambria" w:cs="Arial"/>
          <w:b/>
          <w:bCs/>
          <w:spacing w:val="-1"/>
          <w:sz w:val="22"/>
          <w:szCs w:val="22"/>
        </w:rPr>
        <w:t>I</w:t>
      </w:r>
    </w:p>
    <w:p w14:paraId="42FCD187" w14:textId="77777777" w:rsidR="003C0DC3" w:rsidRPr="00346C3F" w:rsidRDefault="003C0DC3" w:rsidP="003C0DC3">
      <w:pPr>
        <w:keepNext/>
        <w:tabs>
          <w:tab w:val="left" w:pos="567"/>
        </w:tabs>
        <w:kinsoku w:val="0"/>
        <w:overflowPunct w:val="0"/>
        <w:spacing w:after="100"/>
        <w:ind w:right="-23"/>
        <w:jc w:val="center"/>
        <w:rPr>
          <w:rFonts w:ascii="Cambria" w:hAnsi="Cambria" w:cs="Arial"/>
          <w:b/>
          <w:bCs/>
          <w:spacing w:val="-1"/>
          <w:sz w:val="22"/>
          <w:szCs w:val="22"/>
        </w:rPr>
      </w:pPr>
      <w:r>
        <w:rPr>
          <w:rFonts w:ascii="Cambria" w:hAnsi="Cambria" w:cs="Arial"/>
          <w:b/>
          <w:bCs/>
          <w:spacing w:val="-1"/>
          <w:sz w:val="22"/>
          <w:szCs w:val="22"/>
        </w:rPr>
        <w:t>M</w:t>
      </w:r>
      <w:r w:rsidRPr="00346C3F">
        <w:rPr>
          <w:rFonts w:ascii="Cambria" w:hAnsi="Cambria" w:cs="Arial"/>
          <w:b/>
          <w:bCs/>
          <w:spacing w:val="-1"/>
          <w:sz w:val="22"/>
          <w:szCs w:val="22"/>
        </w:rPr>
        <w:t>iesto</w:t>
      </w:r>
      <w:r>
        <w:rPr>
          <w:rFonts w:ascii="Cambria" w:hAnsi="Cambria" w:cs="Arial"/>
          <w:b/>
          <w:bCs/>
          <w:spacing w:val="-1"/>
          <w:sz w:val="22"/>
          <w:szCs w:val="22"/>
        </w:rPr>
        <w:t xml:space="preserve"> a čas plnenia predmetu zmluvy</w:t>
      </w:r>
    </w:p>
    <w:p w14:paraId="77FF0134" w14:textId="77777777" w:rsidR="003C0DC3" w:rsidRPr="00346C3F" w:rsidRDefault="003C0DC3" w:rsidP="00B74B62">
      <w:pPr>
        <w:numPr>
          <w:ilvl w:val="0"/>
          <w:numId w:val="46"/>
        </w:numPr>
        <w:tabs>
          <w:tab w:val="left" w:pos="567"/>
        </w:tabs>
        <w:ind w:left="567" w:hanging="567"/>
        <w:jc w:val="both"/>
        <w:rPr>
          <w:rFonts w:ascii="Cambria" w:hAnsi="Cambria" w:cs="Arial"/>
          <w:sz w:val="22"/>
          <w:szCs w:val="22"/>
        </w:rPr>
      </w:pPr>
      <w:r w:rsidRPr="00346C3F">
        <w:rPr>
          <w:rFonts w:ascii="Cambria" w:hAnsi="Cambria" w:cs="Arial"/>
          <w:sz w:val="22"/>
          <w:szCs w:val="22"/>
        </w:rPr>
        <w:t xml:space="preserve">Miesto </w:t>
      </w:r>
      <w:r>
        <w:rPr>
          <w:rFonts w:ascii="Cambria" w:hAnsi="Cambria" w:cs="Arial"/>
          <w:sz w:val="22"/>
          <w:szCs w:val="22"/>
        </w:rPr>
        <w:t>plnenia predmetu zmluvy je určené v článku I bode 2 tejto zmluvy.</w:t>
      </w:r>
    </w:p>
    <w:p w14:paraId="0CDE2DF1" w14:textId="77777777" w:rsidR="003C0DC3" w:rsidRDefault="003C0DC3" w:rsidP="00B74B62">
      <w:pPr>
        <w:numPr>
          <w:ilvl w:val="0"/>
          <w:numId w:val="46"/>
        </w:numPr>
        <w:tabs>
          <w:tab w:val="left" w:pos="567"/>
        </w:tabs>
        <w:ind w:left="567" w:hanging="567"/>
        <w:jc w:val="both"/>
        <w:rPr>
          <w:rFonts w:asciiTheme="majorHAnsi" w:hAnsiTheme="majorHAnsi" w:cs="Arial"/>
          <w:sz w:val="22"/>
          <w:szCs w:val="22"/>
        </w:rPr>
      </w:pPr>
      <w:r w:rsidRPr="00CE5C9D">
        <w:rPr>
          <w:rFonts w:asciiTheme="majorHAnsi" w:hAnsiTheme="majorHAnsi" w:cs="Arial"/>
          <w:sz w:val="22"/>
          <w:szCs w:val="22"/>
        </w:rPr>
        <w:t xml:space="preserve">Čas plnenia predmetu zmluvy: </w:t>
      </w:r>
      <w:bookmarkStart w:id="49" w:name="_Hlk63323197"/>
      <w:r w:rsidRPr="00CE5C9D">
        <w:rPr>
          <w:rFonts w:asciiTheme="majorHAnsi" w:hAnsiTheme="majorHAnsi" w:cs="Arial"/>
          <w:sz w:val="22"/>
          <w:szCs w:val="22"/>
        </w:rPr>
        <w:t xml:space="preserve">mandatár sa zaväzuje, že výkon technického dozoru </w:t>
      </w:r>
      <w:r>
        <w:rPr>
          <w:rFonts w:asciiTheme="majorHAnsi" w:hAnsiTheme="majorHAnsi" w:cs="Arial"/>
          <w:sz w:val="22"/>
          <w:szCs w:val="22"/>
        </w:rPr>
        <w:t>začne</w:t>
      </w:r>
      <w:r w:rsidRPr="00CE5C9D">
        <w:rPr>
          <w:rFonts w:asciiTheme="majorHAnsi" w:hAnsiTheme="majorHAnsi" w:cs="Arial"/>
          <w:sz w:val="22"/>
          <w:szCs w:val="22"/>
        </w:rPr>
        <w:t xml:space="preserve"> vykonávať od</w:t>
      </w:r>
      <w:r>
        <w:rPr>
          <w:rFonts w:asciiTheme="majorHAnsi" w:hAnsiTheme="majorHAnsi" w:cs="Arial"/>
          <w:sz w:val="22"/>
          <w:szCs w:val="22"/>
        </w:rPr>
        <w:t>o dňa</w:t>
      </w:r>
      <w:r w:rsidRPr="00CE5C9D">
        <w:rPr>
          <w:rFonts w:asciiTheme="majorHAnsi" w:hAnsiTheme="majorHAnsi" w:cs="Arial"/>
          <w:sz w:val="22"/>
          <w:szCs w:val="22"/>
        </w:rPr>
        <w:t xml:space="preserve"> nadobudnutia účinnosti zmluvy o</w:t>
      </w:r>
      <w:r>
        <w:rPr>
          <w:rFonts w:asciiTheme="majorHAnsi" w:hAnsiTheme="majorHAnsi" w:cs="Arial"/>
          <w:sz w:val="22"/>
          <w:szCs w:val="22"/>
        </w:rPr>
        <w:t> </w:t>
      </w:r>
      <w:r w:rsidRPr="00CE5C9D">
        <w:rPr>
          <w:rFonts w:asciiTheme="majorHAnsi" w:hAnsiTheme="majorHAnsi" w:cs="Arial"/>
          <w:sz w:val="22"/>
          <w:szCs w:val="22"/>
        </w:rPr>
        <w:t>dielo</w:t>
      </w:r>
      <w:r>
        <w:rPr>
          <w:rFonts w:asciiTheme="majorHAnsi" w:hAnsiTheme="majorHAnsi" w:cs="Arial"/>
          <w:sz w:val="22"/>
          <w:szCs w:val="22"/>
        </w:rPr>
        <w:t xml:space="preserve"> až do splnenia predmetu tejto zmluvy mandatárom</w:t>
      </w:r>
      <w:r w:rsidRPr="00CE5C9D">
        <w:rPr>
          <w:rFonts w:asciiTheme="majorHAnsi" w:hAnsiTheme="majorHAnsi" w:cs="Arial"/>
          <w:sz w:val="22"/>
          <w:szCs w:val="22"/>
        </w:rPr>
        <w:t>. Pre tento účel sa mandant zaväzuje písomne oznámiť mandatárovi uzatvorenie zmluvy o dielo so zhotoviteľom v dostatočnom časovom predstihu a zároveň oznámiť presný termín začatia realizácie diela zhotoviteľom minimálne 2 týždne pred jeho začiatkom.</w:t>
      </w:r>
      <w:r>
        <w:rPr>
          <w:rFonts w:asciiTheme="majorHAnsi" w:hAnsiTheme="majorHAnsi" w:cs="Arial"/>
          <w:sz w:val="22"/>
          <w:szCs w:val="22"/>
        </w:rPr>
        <w:t xml:space="preserve"> </w:t>
      </w:r>
    </w:p>
    <w:p w14:paraId="42952861" w14:textId="77777777" w:rsidR="003C0DC3" w:rsidRPr="00CE5C9D" w:rsidRDefault="003C0DC3" w:rsidP="00B74B62">
      <w:pPr>
        <w:numPr>
          <w:ilvl w:val="0"/>
          <w:numId w:val="46"/>
        </w:numPr>
        <w:tabs>
          <w:tab w:val="left" w:pos="567"/>
        </w:tabs>
        <w:ind w:left="567" w:hanging="567"/>
        <w:jc w:val="both"/>
        <w:rPr>
          <w:rFonts w:asciiTheme="majorHAnsi" w:hAnsiTheme="majorHAnsi" w:cs="Arial"/>
          <w:sz w:val="22"/>
          <w:szCs w:val="22"/>
        </w:rPr>
      </w:pPr>
      <w:r>
        <w:rPr>
          <w:rFonts w:asciiTheme="majorHAnsi" w:hAnsiTheme="majorHAnsi" w:cs="Arial"/>
          <w:sz w:val="22"/>
          <w:szCs w:val="22"/>
        </w:rPr>
        <w:t>Jednotlivé povinnosti pri výkone činnosti technického dozoru mandatár plní v čase vyplývajúcom z tejto zmluvy alebo z postupu prác na zhotovení diela vyplývajúcich najmä z harmonogramu prác na diele, vždy tak, aby činnosti boli vykonané včas, ak nie je dohodnuté inak a okolnosti to umožňujú spravidla bez zbytočného odkladu.</w:t>
      </w:r>
    </w:p>
    <w:bookmarkEnd w:id="49"/>
    <w:p w14:paraId="6F3AE30F" w14:textId="77777777" w:rsidR="003C0DC3" w:rsidRPr="00E65C64" w:rsidRDefault="003C0DC3" w:rsidP="00B74B62">
      <w:pPr>
        <w:numPr>
          <w:ilvl w:val="0"/>
          <w:numId w:val="46"/>
        </w:numPr>
        <w:tabs>
          <w:tab w:val="left" w:pos="567"/>
        </w:tabs>
        <w:ind w:left="567" w:hanging="567"/>
        <w:jc w:val="both"/>
        <w:rPr>
          <w:rFonts w:asciiTheme="majorHAnsi" w:hAnsiTheme="majorHAnsi" w:cs="Arial"/>
          <w:sz w:val="22"/>
          <w:szCs w:val="22"/>
        </w:rPr>
      </w:pPr>
      <w:r w:rsidRPr="00CE5C9D">
        <w:rPr>
          <w:rFonts w:asciiTheme="majorHAnsi" w:hAnsiTheme="majorHAnsi" w:cs="Arial"/>
          <w:sz w:val="22"/>
          <w:szCs w:val="22"/>
        </w:rPr>
        <w:t xml:space="preserve">Mandant sa zaväzuje vytvoriť podmienky, aby mandatár mohol </w:t>
      </w:r>
      <w:r>
        <w:rPr>
          <w:rFonts w:asciiTheme="majorHAnsi" w:hAnsiTheme="majorHAnsi" w:cs="Arial"/>
          <w:sz w:val="22"/>
          <w:szCs w:val="22"/>
        </w:rPr>
        <w:t>výkon technického dozoru</w:t>
      </w:r>
      <w:r w:rsidRPr="00CE5C9D">
        <w:rPr>
          <w:rFonts w:asciiTheme="majorHAnsi" w:hAnsiTheme="majorHAnsi" w:cs="Arial"/>
          <w:sz w:val="22"/>
          <w:szCs w:val="22"/>
        </w:rPr>
        <w:t xml:space="preserve"> v rozsahu článku </w:t>
      </w:r>
      <w:r>
        <w:rPr>
          <w:rFonts w:asciiTheme="majorHAnsi" w:hAnsiTheme="majorHAnsi" w:cs="Arial"/>
          <w:sz w:val="22"/>
          <w:szCs w:val="22"/>
        </w:rPr>
        <w:t>III</w:t>
      </w:r>
      <w:r w:rsidRPr="00CE5C9D">
        <w:rPr>
          <w:rFonts w:asciiTheme="majorHAnsi" w:hAnsiTheme="majorHAnsi" w:cs="Arial"/>
          <w:sz w:val="22"/>
          <w:szCs w:val="22"/>
        </w:rPr>
        <w:t xml:space="preserve"> tejto zmluvy riadne a včas plniť. Po dobu preukázateľného omeškania mandanta s poskytnutím spolupôsobenia</w:t>
      </w:r>
      <w:r w:rsidRPr="00E65C64">
        <w:rPr>
          <w:rFonts w:asciiTheme="majorHAnsi" w:hAnsiTheme="majorHAnsi" w:cs="Arial"/>
          <w:sz w:val="22"/>
          <w:szCs w:val="22"/>
        </w:rPr>
        <w:t>, nie je mandatár v omeškaní s plnením predmetu zmluvy.</w:t>
      </w:r>
    </w:p>
    <w:p w14:paraId="41259DC7" w14:textId="77777777" w:rsidR="003C0DC3" w:rsidRPr="00F9495A" w:rsidRDefault="003C0DC3" w:rsidP="00B74B62">
      <w:pPr>
        <w:numPr>
          <w:ilvl w:val="0"/>
          <w:numId w:val="46"/>
        </w:numPr>
        <w:tabs>
          <w:tab w:val="left" w:pos="567"/>
        </w:tabs>
        <w:ind w:left="567" w:hanging="567"/>
        <w:jc w:val="both"/>
        <w:rPr>
          <w:rFonts w:ascii="Cambria" w:hAnsi="Cambria" w:cs="Arial"/>
          <w:bCs/>
          <w:sz w:val="22"/>
          <w:szCs w:val="22"/>
        </w:rPr>
      </w:pPr>
      <w:r w:rsidRPr="00346C3F">
        <w:rPr>
          <w:rFonts w:ascii="Cambria" w:hAnsi="Cambria" w:cs="Arial"/>
          <w:bCs/>
          <w:sz w:val="22"/>
          <w:szCs w:val="22"/>
        </w:rPr>
        <w:t xml:space="preserve">V prípade, ak dôjde k zmene </w:t>
      </w:r>
      <w:r>
        <w:rPr>
          <w:rFonts w:ascii="Cambria" w:hAnsi="Cambria" w:cs="Arial"/>
          <w:bCs/>
          <w:sz w:val="22"/>
          <w:szCs w:val="22"/>
        </w:rPr>
        <w:t>času</w:t>
      </w:r>
      <w:r w:rsidRPr="00346C3F">
        <w:rPr>
          <w:rFonts w:ascii="Cambria" w:hAnsi="Cambria" w:cs="Arial"/>
          <w:bCs/>
          <w:sz w:val="22"/>
          <w:szCs w:val="22"/>
        </w:rPr>
        <w:t xml:space="preserve"> plnenia predmetu zmluvy podľa tohto článku zmluvy, zmena musí byť vykonaná vo forme písomného dodatku k tejto zmluve.</w:t>
      </w:r>
    </w:p>
    <w:p w14:paraId="5B22A159" w14:textId="77777777" w:rsidR="003C0DC3" w:rsidRPr="00F9495A" w:rsidRDefault="003C0DC3" w:rsidP="00B74B62">
      <w:pPr>
        <w:numPr>
          <w:ilvl w:val="0"/>
          <w:numId w:val="46"/>
        </w:numPr>
        <w:tabs>
          <w:tab w:val="left" w:pos="567"/>
        </w:tabs>
        <w:ind w:left="567" w:hanging="567"/>
        <w:jc w:val="both"/>
        <w:rPr>
          <w:rFonts w:ascii="Cambria" w:hAnsi="Cambria" w:cs="Arial"/>
          <w:bCs/>
          <w:sz w:val="22"/>
          <w:szCs w:val="22"/>
        </w:rPr>
      </w:pPr>
      <w:r w:rsidRPr="00F9495A">
        <w:rPr>
          <w:rFonts w:ascii="Cambria" w:hAnsi="Cambria" w:cs="Arial"/>
          <w:bCs/>
          <w:sz w:val="22"/>
          <w:szCs w:val="22"/>
        </w:rPr>
        <w:t>Mandatár je povinný bez meškania písomne informovať mandanta o vzniku akejkoľvek udalosti, ktorá má vplyv na realizáciu predmetu zmluvy.</w:t>
      </w:r>
    </w:p>
    <w:p w14:paraId="5A94CD2A" w14:textId="77777777" w:rsidR="003C0DC3" w:rsidRPr="006E1ADE" w:rsidRDefault="003C0DC3" w:rsidP="003C0DC3">
      <w:pPr>
        <w:widowControl w:val="0"/>
        <w:tabs>
          <w:tab w:val="left" w:pos="567"/>
        </w:tabs>
        <w:kinsoku w:val="0"/>
        <w:overflowPunct w:val="0"/>
        <w:autoSpaceDE w:val="0"/>
        <w:autoSpaceDN w:val="0"/>
        <w:adjustRightInd w:val="0"/>
        <w:ind w:right="115"/>
        <w:jc w:val="both"/>
        <w:rPr>
          <w:rFonts w:asciiTheme="majorHAnsi" w:hAnsiTheme="majorHAnsi"/>
          <w:spacing w:val="-1"/>
          <w:sz w:val="22"/>
          <w:szCs w:val="22"/>
        </w:rPr>
      </w:pPr>
    </w:p>
    <w:p w14:paraId="198FAB70" w14:textId="77777777" w:rsidR="003C0DC3" w:rsidRPr="00737403" w:rsidRDefault="003C0DC3" w:rsidP="003C0DC3">
      <w:pPr>
        <w:keepNext/>
        <w:tabs>
          <w:tab w:val="left" w:pos="567"/>
        </w:tabs>
        <w:kinsoku w:val="0"/>
        <w:overflowPunct w:val="0"/>
        <w:ind w:right="-23"/>
        <w:jc w:val="center"/>
        <w:rPr>
          <w:rFonts w:ascii="Cambria" w:hAnsi="Cambria" w:cs="Arial"/>
          <w:b/>
          <w:bCs/>
          <w:spacing w:val="-1"/>
          <w:sz w:val="22"/>
          <w:szCs w:val="22"/>
        </w:rPr>
      </w:pPr>
      <w:r w:rsidRPr="00737403">
        <w:rPr>
          <w:rFonts w:ascii="Cambria" w:hAnsi="Cambria" w:cs="Arial"/>
          <w:b/>
          <w:bCs/>
          <w:spacing w:val="-1"/>
          <w:sz w:val="22"/>
          <w:szCs w:val="22"/>
        </w:rPr>
        <w:t>Článok V</w:t>
      </w:r>
      <w:r>
        <w:rPr>
          <w:rFonts w:ascii="Cambria" w:hAnsi="Cambria" w:cs="Arial"/>
          <w:b/>
          <w:bCs/>
          <w:spacing w:val="-1"/>
          <w:sz w:val="22"/>
          <w:szCs w:val="22"/>
        </w:rPr>
        <w:t>II</w:t>
      </w:r>
    </w:p>
    <w:p w14:paraId="37B09FBC" w14:textId="77777777" w:rsidR="003C0DC3" w:rsidRPr="00D106F8" w:rsidRDefault="003C0DC3" w:rsidP="003C0DC3">
      <w:pPr>
        <w:keepNext/>
        <w:tabs>
          <w:tab w:val="left" w:pos="567"/>
        </w:tabs>
        <w:kinsoku w:val="0"/>
        <w:overflowPunct w:val="0"/>
        <w:spacing w:after="100"/>
        <w:ind w:right="-23"/>
        <w:jc w:val="center"/>
        <w:rPr>
          <w:rFonts w:ascii="Cambria" w:hAnsi="Cambria" w:cs="Arial"/>
          <w:b/>
          <w:bCs/>
          <w:sz w:val="22"/>
          <w:szCs w:val="22"/>
        </w:rPr>
      </w:pPr>
      <w:r>
        <w:rPr>
          <w:rFonts w:ascii="Cambria" w:hAnsi="Cambria" w:cs="Arial"/>
          <w:b/>
          <w:bCs/>
          <w:sz w:val="22"/>
          <w:szCs w:val="22"/>
        </w:rPr>
        <w:t>Odplata</w:t>
      </w:r>
      <w:r w:rsidRPr="00D106F8">
        <w:rPr>
          <w:rFonts w:ascii="Cambria" w:hAnsi="Cambria" w:cs="Arial"/>
          <w:b/>
          <w:bCs/>
          <w:sz w:val="22"/>
          <w:szCs w:val="22"/>
        </w:rPr>
        <w:t xml:space="preserve"> a </w:t>
      </w:r>
      <w:r w:rsidRPr="00D106F8">
        <w:rPr>
          <w:rFonts w:ascii="Cambria" w:hAnsi="Cambria" w:cs="Arial"/>
          <w:b/>
          <w:bCs/>
          <w:spacing w:val="-1"/>
          <w:sz w:val="22"/>
          <w:szCs w:val="22"/>
        </w:rPr>
        <w:t>platobné</w:t>
      </w:r>
      <w:r w:rsidRPr="00D106F8">
        <w:rPr>
          <w:rFonts w:ascii="Cambria" w:hAnsi="Cambria" w:cs="Arial"/>
          <w:b/>
          <w:bCs/>
          <w:sz w:val="22"/>
          <w:szCs w:val="22"/>
        </w:rPr>
        <w:t xml:space="preserve"> </w:t>
      </w:r>
      <w:r w:rsidRPr="00D106F8">
        <w:rPr>
          <w:rFonts w:ascii="Cambria" w:hAnsi="Cambria" w:cs="Arial"/>
          <w:b/>
          <w:bCs/>
          <w:spacing w:val="-1"/>
          <w:sz w:val="22"/>
          <w:szCs w:val="22"/>
        </w:rPr>
        <w:t>podmienky</w:t>
      </w:r>
    </w:p>
    <w:p w14:paraId="0DECC40B" w14:textId="77777777" w:rsidR="003C0DC3" w:rsidRPr="00D106F8" w:rsidRDefault="003C0DC3" w:rsidP="00B74B62">
      <w:pPr>
        <w:widowControl w:val="0"/>
        <w:numPr>
          <w:ilvl w:val="0"/>
          <w:numId w:val="50"/>
        </w:numPr>
        <w:tabs>
          <w:tab w:val="left" w:pos="567"/>
        </w:tabs>
        <w:kinsoku w:val="0"/>
        <w:overflowPunct w:val="0"/>
        <w:autoSpaceDE w:val="0"/>
        <w:autoSpaceDN w:val="0"/>
        <w:adjustRightInd w:val="0"/>
        <w:ind w:left="567" w:right="-22" w:hanging="567"/>
        <w:jc w:val="both"/>
        <w:rPr>
          <w:rFonts w:ascii="Cambria" w:hAnsi="Cambria" w:cs="Arial"/>
          <w:sz w:val="22"/>
          <w:szCs w:val="22"/>
        </w:rPr>
      </w:pPr>
      <w:r>
        <w:rPr>
          <w:rFonts w:ascii="Cambria" w:hAnsi="Cambria" w:cs="Arial"/>
          <w:spacing w:val="-1"/>
          <w:sz w:val="22"/>
          <w:szCs w:val="22"/>
        </w:rPr>
        <w:t>Odplata</w:t>
      </w:r>
      <w:r w:rsidRPr="00D106F8">
        <w:rPr>
          <w:rFonts w:ascii="Cambria" w:hAnsi="Cambria" w:cs="Arial"/>
          <w:spacing w:val="-1"/>
          <w:sz w:val="22"/>
          <w:szCs w:val="22"/>
        </w:rPr>
        <w:t xml:space="preserve"> bola dojednaná dohodou zmluvných strán a v súlade so zákonom </w:t>
      </w:r>
      <w:r>
        <w:rPr>
          <w:rFonts w:ascii="Cambria" w:hAnsi="Cambria" w:cs="Arial"/>
          <w:spacing w:val="-1"/>
          <w:sz w:val="22"/>
          <w:szCs w:val="22"/>
        </w:rPr>
        <w:t xml:space="preserve">Národnej rady Slovenskej republiky </w:t>
      </w:r>
      <w:r w:rsidRPr="00D106F8">
        <w:rPr>
          <w:rFonts w:ascii="Cambria" w:hAnsi="Cambria" w:cs="Arial"/>
          <w:spacing w:val="-1"/>
          <w:sz w:val="22"/>
          <w:szCs w:val="22"/>
        </w:rPr>
        <w:t>č. 18/1996 Z. z. o cenách v znení neskorších predpisov a vyhlášky Ministerstva financií SR č. 87/1996 Z. z. v znení neskorších predpisov,</w:t>
      </w:r>
      <w:r w:rsidRPr="00D106F8">
        <w:rPr>
          <w:rFonts w:ascii="Cambria" w:hAnsi="Cambria" w:cs="Arial"/>
          <w:spacing w:val="34"/>
          <w:sz w:val="22"/>
          <w:szCs w:val="22"/>
        </w:rPr>
        <w:t xml:space="preserve"> </w:t>
      </w:r>
      <w:r w:rsidRPr="00D106F8">
        <w:rPr>
          <w:rFonts w:ascii="Cambria" w:hAnsi="Cambria" w:cs="Arial"/>
          <w:spacing w:val="-1"/>
          <w:sz w:val="22"/>
          <w:szCs w:val="22"/>
        </w:rPr>
        <w:t>ktorou</w:t>
      </w:r>
      <w:r w:rsidRPr="00D106F8">
        <w:rPr>
          <w:rFonts w:ascii="Cambria" w:hAnsi="Cambria" w:cs="Arial"/>
          <w:spacing w:val="31"/>
          <w:sz w:val="22"/>
          <w:szCs w:val="22"/>
        </w:rPr>
        <w:t xml:space="preserve"> </w:t>
      </w:r>
      <w:r w:rsidRPr="00D106F8">
        <w:rPr>
          <w:rFonts w:ascii="Cambria" w:hAnsi="Cambria" w:cs="Arial"/>
          <w:sz w:val="22"/>
          <w:szCs w:val="22"/>
        </w:rPr>
        <w:t>sa</w:t>
      </w:r>
      <w:r w:rsidRPr="00D106F8">
        <w:rPr>
          <w:rFonts w:ascii="Cambria" w:hAnsi="Cambria" w:cs="Arial"/>
          <w:spacing w:val="31"/>
          <w:sz w:val="22"/>
          <w:szCs w:val="22"/>
        </w:rPr>
        <w:t xml:space="preserve"> </w:t>
      </w:r>
      <w:r w:rsidRPr="00D106F8">
        <w:rPr>
          <w:rFonts w:ascii="Cambria" w:hAnsi="Cambria" w:cs="Arial"/>
          <w:spacing w:val="-1"/>
          <w:sz w:val="22"/>
          <w:szCs w:val="22"/>
        </w:rPr>
        <w:t>vykonáva</w:t>
      </w:r>
      <w:r w:rsidRPr="00D106F8">
        <w:rPr>
          <w:rFonts w:ascii="Cambria" w:hAnsi="Cambria" w:cs="Arial"/>
          <w:spacing w:val="32"/>
          <w:sz w:val="22"/>
          <w:szCs w:val="22"/>
        </w:rPr>
        <w:t xml:space="preserve"> </w:t>
      </w:r>
      <w:r w:rsidRPr="00D106F8">
        <w:rPr>
          <w:rFonts w:ascii="Cambria" w:hAnsi="Cambria" w:cs="Arial"/>
          <w:spacing w:val="-1"/>
          <w:sz w:val="22"/>
          <w:szCs w:val="22"/>
        </w:rPr>
        <w:t>zákon</w:t>
      </w:r>
      <w:r w:rsidRPr="00D106F8">
        <w:rPr>
          <w:rFonts w:ascii="Cambria" w:hAnsi="Cambria" w:cs="Arial"/>
          <w:spacing w:val="31"/>
          <w:sz w:val="22"/>
          <w:szCs w:val="22"/>
        </w:rPr>
        <w:t xml:space="preserve"> </w:t>
      </w:r>
      <w:r w:rsidRPr="00D106F8">
        <w:rPr>
          <w:rFonts w:ascii="Cambria" w:hAnsi="Cambria" w:cs="Arial"/>
          <w:spacing w:val="-1"/>
          <w:sz w:val="22"/>
          <w:szCs w:val="22"/>
        </w:rPr>
        <w:t>Národnej rady Slovenskej republiky</w:t>
      </w:r>
      <w:r w:rsidRPr="00D106F8">
        <w:rPr>
          <w:rFonts w:ascii="Cambria" w:hAnsi="Cambria" w:cs="Arial"/>
          <w:spacing w:val="30"/>
          <w:sz w:val="22"/>
          <w:szCs w:val="22"/>
        </w:rPr>
        <w:t xml:space="preserve"> </w:t>
      </w:r>
      <w:r w:rsidRPr="00D106F8">
        <w:rPr>
          <w:rFonts w:ascii="Cambria" w:hAnsi="Cambria" w:cs="Arial"/>
          <w:sz w:val="22"/>
          <w:szCs w:val="22"/>
        </w:rPr>
        <w:t>č.</w:t>
      </w:r>
      <w:r w:rsidRPr="00D106F8">
        <w:rPr>
          <w:rFonts w:ascii="Cambria" w:hAnsi="Cambria" w:cs="Arial"/>
          <w:spacing w:val="65"/>
          <w:sz w:val="22"/>
          <w:szCs w:val="22"/>
        </w:rPr>
        <w:t xml:space="preserve"> </w:t>
      </w:r>
      <w:r w:rsidRPr="00D106F8">
        <w:rPr>
          <w:rFonts w:ascii="Cambria" w:hAnsi="Cambria" w:cs="Arial"/>
          <w:sz w:val="22"/>
          <w:szCs w:val="22"/>
        </w:rPr>
        <w:t xml:space="preserve">18/1996 </w:t>
      </w:r>
      <w:r w:rsidRPr="00D106F8">
        <w:rPr>
          <w:rFonts w:ascii="Cambria" w:hAnsi="Cambria" w:cs="Arial"/>
          <w:spacing w:val="-1"/>
          <w:sz w:val="22"/>
          <w:szCs w:val="22"/>
        </w:rPr>
        <w:t>Z. z.</w:t>
      </w:r>
      <w:r w:rsidRPr="00D106F8">
        <w:rPr>
          <w:rFonts w:ascii="Cambria" w:hAnsi="Cambria" w:cs="Arial"/>
          <w:sz w:val="22"/>
          <w:szCs w:val="22"/>
        </w:rPr>
        <w:t xml:space="preserve"> o</w:t>
      </w:r>
      <w:r w:rsidRPr="00D106F8">
        <w:rPr>
          <w:rFonts w:ascii="Cambria" w:hAnsi="Cambria" w:cs="Arial"/>
          <w:spacing w:val="-2"/>
          <w:sz w:val="22"/>
          <w:szCs w:val="22"/>
        </w:rPr>
        <w:t xml:space="preserve"> </w:t>
      </w:r>
      <w:r w:rsidRPr="00D106F8">
        <w:rPr>
          <w:rFonts w:ascii="Cambria" w:hAnsi="Cambria" w:cs="Arial"/>
          <w:spacing w:val="-1"/>
          <w:sz w:val="22"/>
          <w:szCs w:val="22"/>
        </w:rPr>
        <w:t>cenách</w:t>
      </w:r>
      <w:r w:rsidRPr="00D106F8">
        <w:rPr>
          <w:rFonts w:ascii="Cambria" w:hAnsi="Cambria" w:cs="Arial"/>
          <w:spacing w:val="48"/>
          <w:sz w:val="22"/>
          <w:szCs w:val="22"/>
        </w:rPr>
        <w:t xml:space="preserve"> </w:t>
      </w:r>
      <w:r w:rsidRPr="00D106F8">
        <w:rPr>
          <w:rFonts w:ascii="Cambria" w:hAnsi="Cambria" w:cs="Arial"/>
          <w:sz w:val="22"/>
          <w:szCs w:val="22"/>
        </w:rPr>
        <w:t>v</w:t>
      </w:r>
      <w:r w:rsidRPr="00D106F8">
        <w:rPr>
          <w:rFonts w:ascii="Cambria" w:hAnsi="Cambria" w:cs="Arial"/>
          <w:spacing w:val="1"/>
          <w:sz w:val="22"/>
          <w:szCs w:val="22"/>
        </w:rPr>
        <w:t xml:space="preserve"> </w:t>
      </w:r>
      <w:r w:rsidRPr="00D106F8">
        <w:rPr>
          <w:rFonts w:ascii="Cambria" w:hAnsi="Cambria" w:cs="Arial"/>
          <w:spacing w:val="-2"/>
          <w:sz w:val="22"/>
          <w:szCs w:val="22"/>
        </w:rPr>
        <w:t>znení</w:t>
      </w:r>
      <w:r w:rsidRPr="00D106F8">
        <w:rPr>
          <w:rFonts w:ascii="Cambria" w:hAnsi="Cambria" w:cs="Arial"/>
          <w:sz w:val="22"/>
          <w:szCs w:val="22"/>
        </w:rPr>
        <w:t xml:space="preserve"> </w:t>
      </w:r>
      <w:r w:rsidRPr="00D106F8">
        <w:rPr>
          <w:rFonts w:ascii="Cambria" w:hAnsi="Cambria" w:cs="Arial"/>
          <w:spacing w:val="-1"/>
          <w:sz w:val="22"/>
          <w:szCs w:val="22"/>
        </w:rPr>
        <w:t>neskorších</w:t>
      </w:r>
      <w:r w:rsidRPr="00D106F8">
        <w:rPr>
          <w:rFonts w:ascii="Cambria" w:hAnsi="Cambria" w:cs="Arial"/>
          <w:sz w:val="22"/>
          <w:szCs w:val="22"/>
        </w:rPr>
        <w:t xml:space="preserve"> </w:t>
      </w:r>
      <w:r w:rsidRPr="00D106F8">
        <w:rPr>
          <w:rFonts w:ascii="Cambria" w:hAnsi="Cambria" w:cs="Arial"/>
          <w:spacing w:val="-1"/>
          <w:sz w:val="22"/>
          <w:szCs w:val="22"/>
        </w:rPr>
        <w:t>predpisov.</w:t>
      </w:r>
    </w:p>
    <w:p w14:paraId="4F299E2E" w14:textId="77777777" w:rsidR="003C0DC3" w:rsidRPr="00D106F8" w:rsidRDefault="003C0DC3" w:rsidP="00B74B62">
      <w:pPr>
        <w:widowControl w:val="0"/>
        <w:numPr>
          <w:ilvl w:val="0"/>
          <w:numId w:val="50"/>
        </w:numPr>
        <w:tabs>
          <w:tab w:val="left" w:pos="567"/>
        </w:tabs>
        <w:kinsoku w:val="0"/>
        <w:overflowPunct w:val="0"/>
        <w:autoSpaceDE w:val="0"/>
        <w:autoSpaceDN w:val="0"/>
        <w:adjustRightInd w:val="0"/>
        <w:spacing w:line="276" w:lineRule="auto"/>
        <w:ind w:left="567" w:right="-22" w:hanging="567"/>
        <w:jc w:val="both"/>
        <w:rPr>
          <w:rFonts w:ascii="Cambria" w:hAnsi="Cambria" w:cs="Arial"/>
          <w:sz w:val="22"/>
          <w:szCs w:val="22"/>
        </w:rPr>
      </w:pPr>
      <w:r>
        <w:rPr>
          <w:rFonts w:ascii="Cambria" w:hAnsi="Cambria" w:cs="Arial"/>
          <w:spacing w:val="-1"/>
          <w:sz w:val="22"/>
          <w:szCs w:val="22"/>
        </w:rPr>
        <w:t>Odplata podľa</w:t>
      </w:r>
      <w:r w:rsidRPr="00CB6A61">
        <w:rPr>
          <w:rFonts w:ascii="Cambria" w:hAnsi="Cambria" w:cs="Arial"/>
          <w:sz w:val="22"/>
          <w:szCs w:val="22"/>
        </w:rPr>
        <w:t xml:space="preserve"> tejto zmluvy je pevne stanoven</w:t>
      </w:r>
      <w:r>
        <w:rPr>
          <w:rFonts w:ascii="Cambria" w:hAnsi="Cambria" w:cs="Arial"/>
          <w:sz w:val="22"/>
          <w:szCs w:val="22"/>
        </w:rPr>
        <w:t>á a konečná, a je vo výške:</w:t>
      </w:r>
    </w:p>
    <w:p w14:paraId="0AA62FCB" w14:textId="77777777" w:rsidR="003C0DC3" w:rsidRPr="00D106F8" w:rsidRDefault="003C0DC3" w:rsidP="003C0DC3">
      <w:pPr>
        <w:widowControl w:val="0"/>
        <w:tabs>
          <w:tab w:val="left" w:pos="567"/>
        </w:tabs>
        <w:kinsoku w:val="0"/>
        <w:overflowPunct w:val="0"/>
        <w:autoSpaceDE w:val="0"/>
        <w:autoSpaceDN w:val="0"/>
        <w:adjustRightInd w:val="0"/>
        <w:ind w:right="-22"/>
        <w:jc w:val="both"/>
        <w:rPr>
          <w:rFonts w:ascii="Cambria" w:hAnsi="Cambria" w:cs="Arial"/>
          <w:sz w:val="22"/>
          <w:szCs w:val="22"/>
        </w:rPr>
      </w:pPr>
    </w:p>
    <w:p w14:paraId="2484337F" w14:textId="77777777" w:rsidR="003C0DC3" w:rsidRDefault="003C0DC3" w:rsidP="003C0DC3">
      <w:pPr>
        <w:widowControl w:val="0"/>
        <w:tabs>
          <w:tab w:val="left" w:pos="567"/>
        </w:tabs>
        <w:kinsoku w:val="0"/>
        <w:overflowPunct w:val="0"/>
        <w:autoSpaceDE w:val="0"/>
        <w:autoSpaceDN w:val="0"/>
        <w:adjustRightInd w:val="0"/>
        <w:ind w:left="567" w:right="-22"/>
        <w:jc w:val="center"/>
        <w:rPr>
          <w:rFonts w:asciiTheme="majorHAnsi" w:hAnsiTheme="majorHAnsi"/>
          <w:b/>
          <w:sz w:val="22"/>
          <w:szCs w:val="22"/>
        </w:rPr>
      </w:pPr>
      <w:r w:rsidRPr="00D106F8">
        <w:rPr>
          <w:rFonts w:asciiTheme="majorHAnsi" w:hAnsiTheme="majorHAnsi"/>
          <w:b/>
          <w:sz w:val="22"/>
          <w:szCs w:val="22"/>
        </w:rPr>
        <w:t>&lt;</w:t>
      </w:r>
      <w:r w:rsidRPr="00D106F8">
        <w:rPr>
          <w:rFonts w:asciiTheme="majorHAnsi" w:hAnsiTheme="majorHAnsi"/>
          <w:b/>
          <w:color w:val="00B0F0"/>
          <w:sz w:val="22"/>
          <w:szCs w:val="22"/>
        </w:rPr>
        <w:t>vyplní uchádzač</w:t>
      </w:r>
      <w:r w:rsidRPr="00D106F8">
        <w:rPr>
          <w:rFonts w:asciiTheme="majorHAnsi" w:hAnsiTheme="majorHAnsi"/>
          <w:b/>
          <w:sz w:val="22"/>
          <w:szCs w:val="22"/>
        </w:rPr>
        <w:t>&gt; eur bez DPH</w:t>
      </w:r>
    </w:p>
    <w:p w14:paraId="7EB8642D" w14:textId="77777777" w:rsidR="003C0DC3" w:rsidRPr="00D106F8" w:rsidRDefault="003C0DC3" w:rsidP="003C0DC3">
      <w:pPr>
        <w:widowControl w:val="0"/>
        <w:tabs>
          <w:tab w:val="left" w:pos="567"/>
        </w:tabs>
        <w:kinsoku w:val="0"/>
        <w:overflowPunct w:val="0"/>
        <w:autoSpaceDE w:val="0"/>
        <w:autoSpaceDN w:val="0"/>
        <w:adjustRightInd w:val="0"/>
        <w:ind w:left="567" w:right="-22"/>
        <w:jc w:val="center"/>
        <w:rPr>
          <w:rFonts w:asciiTheme="majorHAnsi" w:hAnsiTheme="majorHAnsi"/>
          <w:b/>
          <w:sz w:val="22"/>
          <w:szCs w:val="22"/>
        </w:rPr>
      </w:pPr>
      <w:r>
        <w:rPr>
          <w:rFonts w:asciiTheme="majorHAnsi" w:hAnsiTheme="majorHAnsi"/>
          <w:b/>
          <w:sz w:val="22"/>
          <w:szCs w:val="22"/>
        </w:rPr>
        <w:t xml:space="preserve">(slovom: </w:t>
      </w:r>
      <w:r w:rsidRPr="00D106F8">
        <w:rPr>
          <w:rFonts w:asciiTheme="majorHAnsi" w:hAnsiTheme="majorHAnsi"/>
          <w:b/>
          <w:sz w:val="22"/>
          <w:szCs w:val="22"/>
        </w:rPr>
        <w:t>&lt;</w:t>
      </w:r>
      <w:r w:rsidRPr="00D106F8">
        <w:rPr>
          <w:rFonts w:asciiTheme="majorHAnsi" w:hAnsiTheme="majorHAnsi"/>
          <w:b/>
          <w:color w:val="00B0F0"/>
          <w:sz w:val="22"/>
          <w:szCs w:val="22"/>
        </w:rPr>
        <w:t>vyplní uchádzač</w:t>
      </w:r>
      <w:r w:rsidRPr="00D106F8">
        <w:rPr>
          <w:rFonts w:asciiTheme="majorHAnsi" w:hAnsiTheme="majorHAnsi"/>
          <w:b/>
          <w:sz w:val="22"/>
          <w:szCs w:val="22"/>
        </w:rPr>
        <w:t>&gt;</w:t>
      </w:r>
      <w:r>
        <w:rPr>
          <w:rFonts w:asciiTheme="majorHAnsi" w:hAnsiTheme="majorHAnsi"/>
          <w:b/>
          <w:sz w:val="22"/>
          <w:szCs w:val="22"/>
        </w:rPr>
        <w:t xml:space="preserve"> eur bez DPH)</w:t>
      </w:r>
      <w:r w:rsidRPr="00D106F8">
        <w:rPr>
          <w:rFonts w:asciiTheme="majorHAnsi" w:hAnsiTheme="majorHAnsi"/>
          <w:b/>
          <w:sz w:val="22"/>
          <w:szCs w:val="22"/>
        </w:rPr>
        <w:t>.</w:t>
      </w:r>
    </w:p>
    <w:p w14:paraId="02E818C6" w14:textId="77777777" w:rsidR="003C0DC3" w:rsidRPr="00D106F8" w:rsidRDefault="003C0DC3" w:rsidP="003C0DC3">
      <w:pPr>
        <w:widowControl w:val="0"/>
        <w:tabs>
          <w:tab w:val="left" w:pos="567"/>
        </w:tabs>
        <w:kinsoku w:val="0"/>
        <w:overflowPunct w:val="0"/>
        <w:autoSpaceDE w:val="0"/>
        <w:autoSpaceDN w:val="0"/>
        <w:adjustRightInd w:val="0"/>
        <w:ind w:right="-22"/>
        <w:rPr>
          <w:rFonts w:ascii="Cambria" w:hAnsi="Cambria" w:cs="Arial"/>
          <w:sz w:val="22"/>
          <w:szCs w:val="22"/>
        </w:rPr>
      </w:pPr>
    </w:p>
    <w:p w14:paraId="1D0B1250" w14:textId="77777777" w:rsidR="003C0DC3" w:rsidRPr="002621ED" w:rsidRDefault="003C0DC3" w:rsidP="00B74B62">
      <w:pPr>
        <w:widowControl w:val="0"/>
        <w:numPr>
          <w:ilvl w:val="0"/>
          <w:numId w:val="50"/>
        </w:numPr>
        <w:tabs>
          <w:tab w:val="left" w:pos="567"/>
        </w:tabs>
        <w:kinsoku w:val="0"/>
        <w:overflowPunct w:val="0"/>
        <w:autoSpaceDE w:val="0"/>
        <w:autoSpaceDN w:val="0"/>
        <w:adjustRightInd w:val="0"/>
        <w:ind w:left="567" w:right="-23" w:hanging="567"/>
        <w:jc w:val="both"/>
        <w:rPr>
          <w:rFonts w:ascii="Cambria" w:hAnsi="Cambria" w:cs="Arial"/>
          <w:bCs/>
          <w:sz w:val="22"/>
          <w:szCs w:val="22"/>
        </w:rPr>
      </w:pPr>
      <w:r w:rsidRPr="00DE7578">
        <w:rPr>
          <w:rFonts w:ascii="Cambria" w:hAnsi="Cambria" w:cs="Arial"/>
          <w:bCs/>
          <w:sz w:val="22"/>
          <w:szCs w:val="22"/>
        </w:rPr>
        <w:t xml:space="preserve">V </w:t>
      </w:r>
      <w:r>
        <w:rPr>
          <w:rFonts w:ascii="Cambria" w:hAnsi="Cambria" w:cs="Arial"/>
          <w:bCs/>
          <w:sz w:val="22"/>
          <w:szCs w:val="22"/>
        </w:rPr>
        <w:t>odplate</w:t>
      </w:r>
      <w:r w:rsidRPr="00DE7578">
        <w:rPr>
          <w:rFonts w:ascii="Cambria" w:hAnsi="Cambria" w:cs="Arial"/>
          <w:bCs/>
          <w:sz w:val="22"/>
          <w:szCs w:val="22"/>
        </w:rPr>
        <w:t xml:space="preserve"> za výkon technického dozor</w:t>
      </w:r>
      <w:r>
        <w:rPr>
          <w:rFonts w:ascii="Cambria" w:hAnsi="Cambria" w:cs="Arial"/>
          <w:bCs/>
          <w:sz w:val="22"/>
          <w:szCs w:val="22"/>
        </w:rPr>
        <w:t>u</w:t>
      </w:r>
      <w:r w:rsidRPr="00DE7578">
        <w:rPr>
          <w:rFonts w:ascii="Cambria" w:hAnsi="Cambria" w:cs="Arial"/>
          <w:bCs/>
          <w:sz w:val="22"/>
          <w:szCs w:val="22"/>
        </w:rPr>
        <w:t xml:space="preserve"> sú zahrnuté všetky náklady </w:t>
      </w:r>
      <w:r>
        <w:rPr>
          <w:rFonts w:ascii="Cambria" w:hAnsi="Cambria" w:cs="Arial"/>
          <w:bCs/>
          <w:sz w:val="22"/>
          <w:szCs w:val="22"/>
        </w:rPr>
        <w:t>mandanta</w:t>
      </w:r>
      <w:r w:rsidRPr="00DE7578">
        <w:rPr>
          <w:rFonts w:ascii="Cambria" w:hAnsi="Cambria" w:cs="Arial"/>
          <w:bCs/>
          <w:sz w:val="22"/>
          <w:szCs w:val="22"/>
        </w:rPr>
        <w:t xml:space="preserve"> </w:t>
      </w:r>
      <w:r>
        <w:rPr>
          <w:rFonts w:ascii="Cambria" w:hAnsi="Cambria" w:cs="Arial"/>
          <w:bCs/>
          <w:sz w:val="22"/>
          <w:szCs w:val="22"/>
        </w:rPr>
        <w:t>účelne vynaložené</w:t>
      </w:r>
      <w:r w:rsidRPr="00DE7578">
        <w:rPr>
          <w:rFonts w:ascii="Cambria" w:hAnsi="Cambria" w:cs="Arial"/>
          <w:bCs/>
          <w:sz w:val="22"/>
          <w:szCs w:val="22"/>
        </w:rPr>
        <w:t xml:space="preserve"> </w:t>
      </w:r>
      <w:r>
        <w:rPr>
          <w:rFonts w:ascii="Cambria" w:hAnsi="Cambria" w:cs="Arial"/>
          <w:bCs/>
          <w:sz w:val="22"/>
          <w:szCs w:val="22"/>
        </w:rPr>
        <w:t>pri plnení</w:t>
      </w:r>
      <w:r w:rsidRPr="00DE7578">
        <w:rPr>
          <w:rFonts w:ascii="Cambria" w:hAnsi="Cambria" w:cs="Arial"/>
          <w:bCs/>
          <w:sz w:val="22"/>
          <w:szCs w:val="22"/>
        </w:rPr>
        <w:t xml:space="preserve"> predmetu tejto </w:t>
      </w:r>
      <w:r w:rsidRPr="001762E5">
        <w:rPr>
          <w:rFonts w:ascii="Cambria" w:hAnsi="Cambria" w:cs="Arial"/>
          <w:bCs/>
          <w:sz w:val="22"/>
          <w:szCs w:val="22"/>
        </w:rPr>
        <w:t xml:space="preserve">zmluvy, najmä doprava, cena nevyhnutných podkladov, ktoré v zmysle tejto zmluvy zabezpečí mandant, náklady na účasť na pracovných stretnutiach,  náklady za účasť pri odstraňovaní všetkých vád a nedorobkov diela </w:t>
      </w:r>
      <w:r>
        <w:rPr>
          <w:rFonts w:ascii="Cambria" w:hAnsi="Cambria" w:cs="Arial"/>
          <w:bCs/>
          <w:sz w:val="22"/>
          <w:szCs w:val="22"/>
        </w:rPr>
        <w:t xml:space="preserve">uvedených v protokole o odovzdaní a prevzatí diela </w:t>
      </w:r>
      <w:r w:rsidRPr="001762E5">
        <w:rPr>
          <w:rFonts w:ascii="Cambria" w:hAnsi="Cambria" w:cs="Arial"/>
          <w:bCs/>
          <w:sz w:val="22"/>
          <w:szCs w:val="22"/>
        </w:rPr>
        <w:t>a</w:t>
      </w:r>
      <w:r w:rsidRPr="002621ED">
        <w:rPr>
          <w:rFonts w:ascii="Cambria" w:hAnsi="Cambria" w:cs="Arial"/>
          <w:bCs/>
          <w:sz w:val="22"/>
          <w:szCs w:val="22"/>
        </w:rPr>
        <w:t xml:space="preserve"> pod. </w:t>
      </w:r>
    </w:p>
    <w:p w14:paraId="4CCA4B40" w14:textId="77777777" w:rsidR="003C0DC3" w:rsidRPr="00CE5C9D" w:rsidRDefault="003C0DC3" w:rsidP="00B74B62">
      <w:pPr>
        <w:widowControl w:val="0"/>
        <w:numPr>
          <w:ilvl w:val="0"/>
          <w:numId w:val="50"/>
        </w:numPr>
        <w:tabs>
          <w:tab w:val="left" w:pos="567"/>
        </w:tabs>
        <w:kinsoku w:val="0"/>
        <w:overflowPunct w:val="0"/>
        <w:autoSpaceDE w:val="0"/>
        <w:autoSpaceDN w:val="0"/>
        <w:adjustRightInd w:val="0"/>
        <w:ind w:left="567" w:right="-23" w:hanging="567"/>
        <w:jc w:val="both"/>
        <w:rPr>
          <w:rFonts w:ascii="Cambria" w:hAnsi="Cambria" w:cs="Arial"/>
          <w:bCs/>
          <w:sz w:val="22"/>
          <w:szCs w:val="22"/>
        </w:rPr>
      </w:pPr>
      <w:r>
        <w:rPr>
          <w:rFonts w:ascii="Cambria" w:hAnsi="Cambria" w:cs="Arial"/>
          <w:bCs/>
          <w:sz w:val="22"/>
          <w:szCs w:val="22"/>
        </w:rPr>
        <w:t>Odplatu</w:t>
      </w:r>
      <w:r w:rsidRPr="002621ED">
        <w:rPr>
          <w:rFonts w:ascii="Cambria" w:hAnsi="Cambria" w:cs="Arial"/>
          <w:bCs/>
          <w:sz w:val="22"/>
          <w:szCs w:val="22"/>
        </w:rPr>
        <w:t xml:space="preserve"> je možné zvýšiť v súlade s § 18 zákona o verejnom obstarávaní a len v prípade, keď vznikne potreba zmeny obsahu alebo rozsahu výkon technického dozoru, ktorý nebol predvídateľný v čase uzatvorenia tejto zmluvy, alebo ak mandant  bude od mandatára požadovať naviac práce, ktoré nie sú predmetom tejto zmluvy (ďalej len „naviac práce“). Zmena </w:t>
      </w:r>
      <w:r w:rsidRPr="00CE5C9D">
        <w:rPr>
          <w:rFonts w:ascii="Cambria" w:hAnsi="Cambria" w:cs="Arial"/>
          <w:bCs/>
          <w:sz w:val="22"/>
          <w:szCs w:val="22"/>
        </w:rPr>
        <w:t xml:space="preserve">odplaty za výkon technického dozoru musí byť vykonaná len vo forme písomného dodatku k tejto zmluve. </w:t>
      </w:r>
    </w:p>
    <w:p w14:paraId="07B5ABF9" w14:textId="77777777" w:rsidR="003C0DC3" w:rsidRPr="00753FE2" w:rsidRDefault="003C0DC3" w:rsidP="00B74B62">
      <w:pPr>
        <w:widowControl w:val="0"/>
        <w:numPr>
          <w:ilvl w:val="0"/>
          <w:numId w:val="50"/>
        </w:numPr>
        <w:tabs>
          <w:tab w:val="left" w:pos="567"/>
        </w:tabs>
        <w:kinsoku w:val="0"/>
        <w:overflowPunct w:val="0"/>
        <w:autoSpaceDE w:val="0"/>
        <w:autoSpaceDN w:val="0"/>
        <w:adjustRightInd w:val="0"/>
        <w:ind w:left="567" w:right="-22" w:hanging="567"/>
        <w:jc w:val="both"/>
        <w:rPr>
          <w:rFonts w:ascii="Cambria" w:hAnsi="Cambria" w:cs="Arial"/>
          <w:color w:val="000000"/>
          <w:sz w:val="22"/>
          <w:szCs w:val="22"/>
        </w:rPr>
      </w:pPr>
      <w:r>
        <w:rPr>
          <w:rFonts w:ascii="Cambria" w:hAnsi="Cambria" w:cs="Arial"/>
          <w:sz w:val="22"/>
          <w:szCs w:val="22"/>
        </w:rPr>
        <w:t>Zmluvné strany sa dohodli, že odplata za výkon technického dozoru bude uhrádzaná po častiach, pričom výska odplaty je rozdelená na jednotlivé pracovné zábery podľa prílohy č. 3 tejto zmluvy.</w:t>
      </w:r>
    </w:p>
    <w:p w14:paraId="5F931B23" w14:textId="77777777" w:rsidR="003C0DC3" w:rsidRPr="00BB50CF" w:rsidRDefault="003C0DC3" w:rsidP="00B74B62">
      <w:pPr>
        <w:widowControl w:val="0"/>
        <w:numPr>
          <w:ilvl w:val="0"/>
          <w:numId w:val="50"/>
        </w:numPr>
        <w:tabs>
          <w:tab w:val="left" w:pos="567"/>
        </w:tabs>
        <w:kinsoku w:val="0"/>
        <w:overflowPunct w:val="0"/>
        <w:autoSpaceDE w:val="0"/>
        <w:autoSpaceDN w:val="0"/>
        <w:adjustRightInd w:val="0"/>
        <w:ind w:left="567" w:right="-22" w:hanging="567"/>
        <w:jc w:val="both"/>
        <w:rPr>
          <w:rFonts w:asciiTheme="majorHAnsi" w:hAnsiTheme="majorHAnsi" w:cs="Arial"/>
          <w:color w:val="000000"/>
          <w:sz w:val="22"/>
          <w:szCs w:val="22"/>
        </w:rPr>
      </w:pPr>
      <w:r w:rsidRPr="00BB50CF">
        <w:rPr>
          <w:rFonts w:asciiTheme="majorHAnsi" w:hAnsiTheme="majorHAnsi" w:cs="Arial"/>
          <w:spacing w:val="-1"/>
          <w:sz w:val="22"/>
          <w:szCs w:val="22"/>
        </w:rPr>
        <w:t>Zmluvné strany sa dohodli, že mandatár je oprávnený vystaviť faktúru za jeden pracovný záber najneskôr do 15 dní odo dňa odovzdania príslušnej časti diela na základe harmonogramu prác na diele v zmysle zmluvy o dielo, na ktorý sa daný pracovný záber vzťahuje. Prílohou každej faktúry musí byť zápis o odovzdaní a prevzatí jednotlivej časti diela</w:t>
      </w:r>
      <w:r w:rsidRPr="00BB50CF">
        <w:rPr>
          <w:rFonts w:asciiTheme="majorHAnsi" w:hAnsiTheme="majorHAnsi"/>
          <w:spacing w:val="-1"/>
          <w:sz w:val="22"/>
          <w:szCs w:val="22"/>
        </w:rPr>
        <w:t>.</w:t>
      </w:r>
    </w:p>
    <w:p w14:paraId="298509F3" w14:textId="77777777" w:rsidR="003C0DC3" w:rsidRPr="009C5E90" w:rsidRDefault="003C0DC3" w:rsidP="00B74B62">
      <w:pPr>
        <w:widowControl w:val="0"/>
        <w:numPr>
          <w:ilvl w:val="0"/>
          <w:numId w:val="50"/>
        </w:numPr>
        <w:tabs>
          <w:tab w:val="left" w:pos="567"/>
        </w:tabs>
        <w:kinsoku w:val="0"/>
        <w:overflowPunct w:val="0"/>
        <w:autoSpaceDE w:val="0"/>
        <w:autoSpaceDN w:val="0"/>
        <w:adjustRightInd w:val="0"/>
        <w:ind w:left="567" w:hanging="567"/>
        <w:jc w:val="both"/>
        <w:rPr>
          <w:rFonts w:asciiTheme="majorHAnsi" w:hAnsiTheme="majorHAnsi"/>
          <w:spacing w:val="-2"/>
          <w:sz w:val="22"/>
          <w:szCs w:val="22"/>
        </w:rPr>
      </w:pPr>
      <w:r w:rsidRPr="00DE7578">
        <w:rPr>
          <w:rFonts w:ascii="Cambria" w:hAnsi="Cambria" w:cs="Arial"/>
          <w:sz w:val="22"/>
          <w:szCs w:val="22"/>
        </w:rPr>
        <w:t>K</w:t>
      </w:r>
      <w:r w:rsidRPr="00DE7578">
        <w:rPr>
          <w:rFonts w:ascii="Cambria" w:hAnsi="Cambria" w:cs="Arial"/>
          <w:spacing w:val="18"/>
          <w:sz w:val="22"/>
          <w:szCs w:val="22"/>
        </w:rPr>
        <w:t xml:space="preserve"> </w:t>
      </w:r>
      <w:r>
        <w:rPr>
          <w:rFonts w:ascii="Cambria" w:hAnsi="Cambria" w:cs="Arial"/>
          <w:sz w:val="22"/>
          <w:szCs w:val="22"/>
        </w:rPr>
        <w:t>odplate</w:t>
      </w:r>
      <w:r w:rsidRPr="00DE7578">
        <w:rPr>
          <w:rFonts w:ascii="Cambria" w:hAnsi="Cambria" w:cs="Arial"/>
          <w:spacing w:val="19"/>
          <w:sz w:val="22"/>
          <w:szCs w:val="22"/>
        </w:rPr>
        <w:t xml:space="preserve"> </w:t>
      </w:r>
      <w:r w:rsidRPr="00DE7578">
        <w:rPr>
          <w:rFonts w:ascii="Cambria" w:hAnsi="Cambria" w:cs="Arial"/>
          <w:sz w:val="22"/>
          <w:szCs w:val="22"/>
        </w:rPr>
        <w:t>bude</w:t>
      </w:r>
      <w:r w:rsidRPr="00DE7578">
        <w:rPr>
          <w:rFonts w:ascii="Cambria" w:hAnsi="Cambria" w:cs="Arial"/>
          <w:spacing w:val="17"/>
          <w:sz w:val="22"/>
          <w:szCs w:val="22"/>
        </w:rPr>
        <w:t xml:space="preserve"> </w:t>
      </w:r>
      <w:r w:rsidRPr="00DE7578">
        <w:rPr>
          <w:rFonts w:ascii="Cambria" w:hAnsi="Cambria" w:cs="Arial"/>
          <w:spacing w:val="-1"/>
          <w:sz w:val="22"/>
          <w:szCs w:val="22"/>
        </w:rPr>
        <w:t>fakturovaná</w:t>
      </w:r>
      <w:r w:rsidRPr="00DE7578">
        <w:rPr>
          <w:rFonts w:ascii="Cambria" w:hAnsi="Cambria" w:cs="Arial"/>
          <w:spacing w:val="19"/>
          <w:sz w:val="22"/>
          <w:szCs w:val="22"/>
        </w:rPr>
        <w:t xml:space="preserve"> </w:t>
      </w:r>
      <w:r w:rsidRPr="00DE7578">
        <w:rPr>
          <w:rFonts w:ascii="Cambria" w:hAnsi="Cambria" w:cs="Arial"/>
          <w:spacing w:val="-1"/>
          <w:sz w:val="22"/>
          <w:szCs w:val="22"/>
        </w:rPr>
        <w:t>DPH</w:t>
      </w:r>
      <w:r w:rsidRPr="00DE7578">
        <w:rPr>
          <w:rFonts w:ascii="Cambria" w:hAnsi="Cambria" w:cs="Arial"/>
          <w:spacing w:val="18"/>
          <w:sz w:val="22"/>
          <w:szCs w:val="22"/>
        </w:rPr>
        <w:t xml:space="preserve"> </w:t>
      </w:r>
      <w:r w:rsidRPr="00DE7578">
        <w:rPr>
          <w:rFonts w:ascii="Cambria" w:hAnsi="Cambria" w:cs="Arial"/>
          <w:spacing w:val="-1"/>
          <w:sz w:val="22"/>
          <w:szCs w:val="22"/>
        </w:rPr>
        <w:t>podľa</w:t>
      </w:r>
      <w:r w:rsidRPr="00DE7578">
        <w:rPr>
          <w:rFonts w:ascii="Cambria" w:hAnsi="Cambria" w:cs="Arial"/>
          <w:spacing w:val="19"/>
          <w:sz w:val="22"/>
          <w:szCs w:val="22"/>
        </w:rPr>
        <w:t xml:space="preserve"> </w:t>
      </w:r>
      <w:r w:rsidRPr="00DE7578">
        <w:rPr>
          <w:rFonts w:ascii="Cambria" w:hAnsi="Cambria" w:cs="Arial"/>
          <w:spacing w:val="-1"/>
          <w:sz w:val="22"/>
          <w:szCs w:val="22"/>
        </w:rPr>
        <w:t>platného</w:t>
      </w:r>
      <w:r w:rsidRPr="00DE7578">
        <w:rPr>
          <w:rFonts w:ascii="Cambria" w:hAnsi="Cambria" w:cs="Arial"/>
          <w:spacing w:val="19"/>
          <w:sz w:val="22"/>
          <w:szCs w:val="22"/>
        </w:rPr>
        <w:t xml:space="preserve"> </w:t>
      </w:r>
      <w:r w:rsidRPr="00DE7578">
        <w:rPr>
          <w:rFonts w:ascii="Cambria" w:hAnsi="Cambria" w:cs="Arial"/>
          <w:spacing w:val="-1"/>
          <w:sz w:val="22"/>
          <w:szCs w:val="22"/>
        </w:rPr>
        <w:t>všeobecne</w:t>
      </w:r>
      <w:r w:rsidRPr="00DE7578">
        <w:rPr>
          <w:rFonts w:ascii="Cambria" w:hAnsi="Cambria" w:cs="Arial"/>
          <w:spacing w:val="16"/>
          <w:sz w:val="22"/>
          <w:szCs w:val="22"/>
        </w:rPr>
        <w:t xml:space="preserve"> </w:t>
      </w:r>
      <w:r w:rsidRPr="00DE7578">
        <w:rPr>
          <w:rFonts w:ascii="Cambria" w:hAnsi="Cambria" w:cs="Arial"/>
          <w:spacing w:val="-1"/>
          <w:sz w:val="22"/>
          <w:szCs w:val="22"/>
        </w:rPr>
        <w:t>záväzného</w:t>
      </w:r>
      <w:r w:rsidRPr="00DE7578">
        <w:rPr>
          <w:rFonts w:ascii="Cambria" w:hAnsi="Cambria" w:cs="Arial"/>
          <w:spacing w:val="19"/>
          <w:sz w:val="22"/>
          <w:szCs w:val="22"/>
        </w:rPr>
        <w:t xml:space="preserve"> </w:t>
      </w:r>
      <w:r w:rsidRPr="00DE7578">
        <w:rPr>
          <w:rFonts w:ascii="Cambria" w:hAnsi="Cambria" w:cs="Arial"/>
          <w:spacing w:val="-1"/>
          <w:sz w:val="22"/>
          <w:szCs w:val="22"/>
        </w:rPr>
        <w:t>právneho</w:t>
      </w:r>
      <w:r w:rsidRPr="00DE7578">
        <w:rPr>
          <w:rFonts w:ascii="Cambria" w:hAnsi="Cambria" w:cs="Arial"/>
          <w:spacing w:val="17"/>
          <w:sz w:val="22"/>
          <w:szCs w:val="22"/>
        </w:rPr>
        <w:t xml:space="preserve"> </w:t>
      </w:r>
      <w:r w:rsidRPr="00DE7578">
        <w:rPr>
          <w:rFonts w:ascii="Cambria" w:hAnsi="Cambria" w:cs="Arial"/>
          <w:spacing w:val="-1"/>
          <w:sz w:val="22"/>
          <w:szCs w:val="22"/>
        </w:rPr>
        <w:t>predpisu</w:t>
      </w:r>
      <w:r w:rsidRPr="00DE7578">
        <w:rPr>
          <w:rFonts w:ascii="Cambria" w:hAnsi="Cambria" w:cs="Arial"/>
          <w:spacing w:val="16"/>
          <w:sz w:val="22"/>
          <w:szCs w:val="22"/>
        </w:rPr>
        <w:t xml:space="preserve"> </w:t>
      </w:r>
      <w:r w:rsidRPr="00DE7578">
        <w:rPr>
          <w:rFonts w:ascii="Cambria" w:hAnsi="Cambria" w:cs="Arial"/>
          <w:spacing w:val="-1"/>
          <w:sz w:val="22"/>
          <w:szCs w:val="22"/>
        </w:rPr>
        <w:t>účinného</w:t>
      </w:r>
      <w:r w:rsidRPr="00DE7578">
        <w:rPr>
          <w:rFonts w:ascii="Cambria" w:hAnsi="Cambria" w:cs="Arial"/>
          <w:spacing w:val="77"/>
          <w:sz w:val="22"/>
          <w:szCs w:val="22"/>
        </w:rPr>
        <w:t xml:space="preserve"> </w:t>
      </w:r>
      <w:r w:rsidRPr="00DE7578">
        <w:rPr>
          <w:rFonts w:ascii="Cambria" w:hAnsi="Cambria" w:cs="Arial"/>
          <w:sz w:val="22"/>
          <w:szCs w:val="22"/>
        </w:rPr>
        <w:t xml:space="preserve">v </w:t>
      </w:r>
      <w:r w:rsidRPr="00DE7578">
        <w:rPr>
          <w:rFonts w:ascii="Cambria" w:hAnsi="Cambria" w:cs="Arial"/>
          <w:spacing w:val="-1"/>
          <w:sz w:val="22"/>
          <w:szCs w:val="22"/>
        </w:rPr>
        <w:t>čase</w:t>
      </w:r>
      <w:r w:rsidRPr="00DE7578">
        <w:rPr>
          <w:rFonts w:ascii="Cambria" w:hAnsi="Cambria" w:cs="Arial"/>
          <w:sz w:val="22"/>
          <w:szCs w:val="22"/>
        </w:rPr>
        <w:t xml:space="preserve"> </w:t>
      </w:r>
      <w:r w:rsidRPr="00DE7578">
        <w:rPr>
          <w:rFonts w:ascii="Cambria" w:hAnsi="Cambria" w:cs="Arial"/>
          <w:spacing w:val="-1"/>
          <w:sz w:val="22"/>
          <w:szCs w:val="22"/>
        </w:rPr>
        <w:t>fakturácie</w:t>
      </w:r>
      <w:r w:rsidRPr="00DE7578">
        <w:rPr>
          <w:rFonts w:ascii="Cambria" w:hAnsi="Cambria" w:cs="Arial"/>
          <w:sz w:val="22"/>
          <w:szCs w:val="22"/>
        </w:rPr>
        <w:t>.</w:t>
      </w:r>
    </w:p>
    <w:p w14:paraId="6FDB68E5" w14:textId="77777777" w:rsidR="003C0DC3" w:rsidRPr="00676EA4" w:rsidRDefault="003C0DC3" w:rsidP="00B74B62">
      <w:pPr>
        <w:widowControl w:val="0"/>
        <w:numPr>
          <w:ilvl w:val="0"/>
          <w:numId w:val="50"/>
        </w:numPr>
        <w:tabs>
          <w:tab w:val="left" w:pos="567"/>
        </w:tabs>
        <w:kinsoku w:val="0"/>
        <w:overflowPunct w:val="0"/>
        <w:autoSpaceDE w:val="0"/>
        <w:autoSpaceDN w:val="0"/>
        <w:adjustRightInd w:val="0"/>
        <w:ind w:left="567" w:hanging="567"/>
        <w:jc w:val="both"/>
        <w:rPr>
          <w:rFonts w:asciiTheme="majorHAnsi" w:hAnsiTheme="majorHAnsi"/>
          <w:spacing w:val="-2"/>
          <w:sz w:val="22"/>
          <w:szCs w:val="22"/>
        </w:rPr>
      </w:pPr>
      <w:r w:rsidRPr="00F05B68">
        <w:rPr>
          <w:rFonts w:asciiTheme="majorHAnsi" w:hAnsiTheme="majorHAnsi" w:cs="Arial"/>
          <w:sz w:val="22"/>
          <w:szCs w:val="22"/>
        </w:rPr>
        <w:t xml:space="preserve">Preddavky na </w:t>
      </w:r>
      <w:r>
        <w:rPr>
          <w:rFonts w:asciiTheme="majorHAnsi" w:hAnsiTheme="majorHAnsi" w:cs="Arial"/>
          <w:sz w:val="22"/>
          <w:szCs w:val="22"/>
        </w:rPr>
        <w:t>výkon technického dozoru mandant</w:t>
      </w:r>
      <w:r w:rsidRPr="00F05B68">
        <w:rPr>
          <w:rFonts w:asciiTheme="majorHAnsi" w:hAnsiTheme="majorHAnsi" w:cs="Arial"/>
          <w:sz w:val="22"/>
          <w:szCs w:val="22"/>
        </w:rPr>
        <w:t xml:space="preserve"> neposkytuj</w:t>
      </w:r>
      <w:r>
        <w:rPr>
          <w:rFonts w:asciiTheme="majorHAnsi" w:hAnsiTheme="majorHAnsi" w:cs="Arial"/>
          <w:sz w:val="22"/>
          <w:szCs w:val="22"/>
        </w:rPr>
        <w:t>e.</w:t>
      </w:r>
    </w:p>
    <w:p w14:paraId="4F540D2E" w14:textId="77777777" w:rsidR="003C0DC3" w:rsidRPr="00DE7578" w:rsidRDefault="003C0DC3" w:rsidP="00B74B62">
      <w:pPr>
        <w:widowControl w:val="0"/>
        <w:numPr>
          <w:ilvl w:val="0"/>
          <w:numId w:val="50"/>
        </w:numPr>
        <w:tabs>
          <w:tab w:val="left" w:pos="567"/>
        </w:tabs>
        <w:kinsoku w:val="0"/>
        <w:overflowPunct w:val="0"/>
        <w:autoSpaceDE w:val="0"/>
        <w:autoSpaceDN w:val="0"/>
        <w:adjustRightInd w:val="0"/>
        <w:ind w:left="567" w:right="-22" w:hanging="567"/>
        <w:jc w:val="both"/>
        <w:rPr>
          <w:rFonts w:ascii="Cambria" w:hAnsi="Cambria" w:cs="Arial"/>
          <w:sz w:val="22"/>
          <w:szCs w:val="22"/>
        </w:rPr>
      </w:pPr>
      <w:r w:rsidRPr="00E03482">
        <w:rPr>
          <w:rFonts w:ascii="Cambria" w:hAnsi="Cambria" w:cs="Arial"/>
          <w:sz w:val="22"/>
          <w:szCs w:val="22"/>
        </w:rPr>
        <w:t xml:space="preserve">Zmluvné strany sa dohodli a výslovne súhlasia s tým, že mandatár bude zasielať len elektronické </w:t>
      </w:r>
      <w:r w:rsidRPr="00E03482">
        <w:rPr>
          <w:rFonts w:ascii="Cambria" w:hAnsi="Cambria" w:cs="Arial"/>
          <w:sz w:val="22"/>
          <w:szCs w:val="22"/>
        </w:rPr>
        <w:lastRenderedPageBreak/>
        <w:t>faktúry z e-mailovej adresy mandatára &lt;</w:t>
      </w:r>
      <w:r w:rsidRPr="00E03482">
        <w:rPr>
          <w:rFonts w:ascii="Cambria" w:hAnsi="Cambria" w:cs="Arial"/>
          <w:color w:val="00B0F0"/>
          <w:sz w:val="22"/>
          <w:szCs w:val="22"/>
        </w:rPr>
        <w:t>vyplní uchádzač</w:t>
      </w:r>
      <w:r w:rsidRPr="00E03482">
        <w:rPr>
          <w:rFonts w:ascii="Cambria" w:hAnsi="Cambria" w:cs="Arial"/>
          <w:sz w:val="22"/>
          <w:szCs w:val="22"/>
        </w:rPr>
        <w:t xml:space="preserve">&gt; na e-mailovú adresu mandanta </w:t>
      </w:r>
      <w:hyperlink r:id="rId26" w:history="1">
        <w:r w:rsidRPr="00E03482">
          <w:rPr>
            <w:rFonts w:ascii="Cambria" w:hAnsi="Cambria" w:cs="Arial"/>
            <w:sz w:val="22"/>
            <w:szCs w:val="22"/>
          </w:rPr>
          <w:t>faktury.ofr@nbs.sk</w:t>
        </w:r>
      </w:hyperlink>
      <w:r w:rsidRPr="00E03482">
        <w:rPr>
          <w:rFonts w:ascii="Cambria" w:hAnsi="Cambria" w:cs="Arial"/>
          <w:sz w:val="22"/>
          <w:szCs w:val="22"/>
        </w:rPr>
        <w:t xml:space="preserve"> vo formáte PDF. Zmluvné strany vyhlasujú, že majú výlučný prístup k uvedeným e-mailovým adresám. Zmluvné strany sú oprávnené zmeniť e-mailové adresy a to len písomne s uvedením novej e-mailovej adresy, pričom z dôvodu tejto zmeny nie je potrebné uzatvoriť dodatok k tejto zmluve. Mandatár nie je povinný podpísať elektronickú faktúru kvalifikovaným elektronickým podpisom. Elektronická faktúra musí spĺňať všetky náležitosti faktúry podľa § 74 zákona č. 222/2004 Z. z. o dani z pridanej hodnoty v znení neskorších predpisov. Zmluvné strany sú povinné bezodkladne písomne oznámiť druhej strane akúkoľvek zmenu, ktorá by mohla mať vplyv na doručovanie elektronických faktúr, najmä zmenu kontaktnej e-mailovej adresy</w:t>
      </w:r>
      <w:r>
        <w:rPr>
          <w:rFonts w:ascii="Cambria" w:hAnsi="Cambria" w:cs="Arial"/>
          <w:sz w:val="22"/>
          <w:szCs w:val="22"/>
        </w:rPr>
        <w:t>.</w:t>
      </w:r>
    </w:p>
    <w:p w14:paraId="668A7E71" w14:textId="77777777" w:rsidR="003C0DC3" w:rsidRPr="00DE7578" w:rsidRDefault="003C0DC3" w:rsidP="00B74B62">
      <w:pPr>
        <w:widowControl w:val="0"/>
        <w:numPr>
          <w:ilvl w:val="0"/>
          <w:numId w:val="50"/>
        </w:numPr>
        <w:tabs>
          <w:tab w:val="left" w:pos="567"/>
        </w:tabs>
        <w:kinsoku w:val="0"/>
        <w:overflowPunct w:val="0"/>
        <w:autoSpaceDE w:val="0"/>
        <w:autoSpaceDN w:val="0"/>
        <w:adjustRightInd w:val="0"/>
        <w:ind w:left="567" w:right="-22" w:hanging="567"/>
        <w:contextualSpacing/>
        <w:jc w:val="both"/>
        <w:rPr>
          <w:rFonts w:ascii="Cambria" w:hAnsi="Cambria" w:cs="Arial"/>
          <w:sz w:val="22"/>
          <w:szCs w:val="22"/>
        </w:rPr>
      </w:pPr>
      <w:r w:rsidRPr="00DE7578">
        <w:rPr>
          <w:rFonts w:ascii="Cambria" w:hAnsi="Cambria" w:cs="Arial"/>
          <w:sz w:val="22"/>
          <w:szCs w:val="22"/>
        </w:rPr>
        <w:t xml:space="preserve">Faktúra </w:t>
      </w:r>
      <w:r w:rsidRPr="00DE7578">
        <w:rPr>
          <w:rFonts w:asciiTheme="majorHAnsi" w:hAnsiTheme="majorHAnsi"/>
          <w:sz w:val="22"/>
          <w:szCs w:val="22"/>
        </w:rPr>
        <w:t>je splatná do 30 dní odo dňa jej doručenia mandantovi. Úhrada faktúry sa bude realizovať bezhotovostným prevodom na účet mandatára. Za deň splnenia peňažného záväzku sa považuje deň odpísania dlžnej sumy z účtu mandanta v prospech mandatára. V prípade, že faktúra nebude po vecnej a/alebo formálnej stránke správne vyhotovená, alebo bude obsahovať nesprávne údaje, mandant je oprávnený ju vrátiť mandantárovi na prepracovanie (opravu) alebo doplnenie s uvedením nedostatkov, ktoré sa majú odstrániť, a pre ktoré bola vrátená. Nová lehota splatnosti faktúry začne plynúť dňom doručenia správne doplnenej alebo správne prepracovanej (opravenej) faktúry mandantovi.</w:t>
      </w:r>
    </w:p>
    <w:p w14:paraId="6A21A1FF" w14:textId="77777777" w:rsidR="003C0DC3" w:rsidRPr="00DE7578" w:rsidRDefault="003C0DC3" w:rsidP="00B74B62">
      <w:pPr>
        <w:widowControl w:val="0"/>
        <w:numPr>
          <w:ilvl w:val="0"/>
          <w:numId w:val="50"/>
        </w:numPr>
        <w:tabs>
          <w:tab w:val="left" w:pos="567"/>
        </w:tabs>
        <w:kinsoku w:val="0"/>
        <w:overflowPunct w:val="0"/>
        <w:autoSpaceDE w:val="0"/>
        <w:autoSpaceDN w:val="0"/>
        <w:adjustRightInd w:val="0"/>
        <w:ind w:left="567" w:right="-22" w:hanging="567"/>
        <w:jc w:val="both"/>
        <w:rPr>
          <w:rFonts w:ascii="Cambria" w:hAnsi="Cambria" w:cs="Arial"/>
          <w:sz w:val="22"/>
          <w:szCs w:val="22"/>
        </w:rPr>
      </w:pPr>
      <w:r w:rsidRPr="00DE7578">
        <w:rPr>
          <w:rFonts w:ascii="Cambria" w:hAnsi="Cambria" w:cs="Arial"/>
          <w:sz w:val="22"/>
          <w:szCs w:val="22"/>
        </w:rPr>
        <w:t xml:space="preserve">Mandatár, ktorý uvedie na faktúre daň sa </w:t>
      </w:r>
      <w:r w:rsidRPr="00DE7578">
        <w:rPr>
          <w:rFonts w:ascii="Cambria" w:hAnsi="Cambria" w:cs="Arial"/>
          <w:spacing w:val="-1"/>
          <w:sz w:val="22"/>
          <w:szCs w:val="22"/>
        </w:rPr>
        <w:t>zaväzuje,</w:t>
      </w:r>
      <w:r w:rsidRPr="00DE7578">
        <w:rPr>
          <w:rFonts w:ascii="Cambria" w:hAnsi="Cambria" w:cs="Arial"/>
          <w:sz w:val="22"/>
          <w:szCs w:val="22"/>
        </w:rPr>
        <w:t xml:space="preserve"> že odvedie daň správcovi dane v lehote ustanovenej v § 78 ods.1 zákona o DPH. Porušenie tejto daňovej povinnosti vyplývajúcej zo všeobecne záväzného právneho predpisu je podstatným porušením tejto zmluvy a oprávňuje mandanta na okamžité odstúpenie od tejto zmluvy.</w:t>
      </w:r>
    </w:p>
    <w:p w14:paraId="27509186" w14:textId="77777777" w:rsidR="003C0DC3" w:rsidRDefault="003C0DC3" w:rsidP="00B74B62">
      <w:pPr>
        <w:widowControl w:val="0"/>
        <w:numPr>
          <w:ilvl w:val="0"/>
          <w:numId w:val="50"/>
        </w:numPr>
        <w:tabs>
          <w:tab w:val="left" w:pos="567"/>
        </w:tabs>
        <w:kinsoku w:val="0"/>
        <w:overflowPunct w:val="0"/>
        <w:autoSpaceDE w:val="0"/>
        <w:autoSpaceDN w:val="0"/>
        <w:adjustRightInd w:val="0"/>
        <w:ind w:left="567" w:right="-22" w:hanging="567"/>
        <w:jc w:val="both"/>
        <w:rPr>
          <w:rFonts w:ascii="Cambria" w:hAnsi="Cambria" w:cs="Arial"/>
          <w:sz w:val="22"/>
          <w:szCs w:val="22"/>
        </w:rPr>
      </w:pPr>
      <w:r w:rsidRPr="00DE7578">
        <w:rPr>
          <w:rFonts w:asciiTheme="majorHAnsi" w:hAnsiTheme="majorHAnsi"/>
          <w:sz w:val="22"/>
          <w:szCs w:val="22"/>
        </w:rPr>
        <w:t>Mandatár</w:t>
      </w:r>
      <w:r w:rsidRPr="00DE7578">
        <w:rPr>
          <w:rFonts w:asciiTheme="majorHAnsi" w:hAnsiTheme="majorHAnsi"/>
          <w:spacing w:val="2"/>
          <w:sz w:val="22"/>
          <w:szCs w:val="22"/>
        </w:rPr>
        <w:t xml:space="preserve"> </w:t>
      </w:r>
      <w:r w:rsidRPr="00DE7578">
        <w:rPr>
          <w:rFonts w:asciiTheme="majorHAnsi" w:hAnsiTheme="majorHAnsi"/>
          <w:spacing w:val="-1"/>
          <w:sz w:val="22"/>
          <w:szCs w:val="22"/>
        </w:rPr>
        <w:t>predloží</w:t>
      </w:r>
      <w:r w:rsidRPr="00DE7578">
        <w:rPr>
          <w:rFonts w:asciiTheme="majorHAnsi" w:hAnsiTheme="majorHAnsi"/>
          <w:spacing w:val="2"/>
          <w:sz w:val="22"/>
          <w:szCs w:val="22"/>
        </w:rPr>
        <w:t xml:space="preserve"> </w:t>
      </w:r>
      <w:r w:rsidRPr="00DE7578">
        <w:rPr>
          <w:rFonts w:asciiTheme="majorHAnsi" w:hAnsiTheme="majorHAnsi"/>
          <w:sz w:val="22"/>
          <w:szCs w:val="22"/>
        </w:rPr>
        <w:t>na</w:t>
      </w:r>
      <w:r w:rsidRPr="00DE7578">
        <w:rPr>
          <w:rFonts w:asciiTheme="majorHAnsi" w:hAnsiTheme="majorHAnsi"/>
          <w:spacing w:val="2"/>
          <w:sz w:val="22"/>
          <w:szCs w:val="22"/>
        </w:rPr>
        <w:t xml:space="preserve"> </w:t>
      </w:r>
      <w:r w:rsidRPr="00DE7578">
        <w:rPr>
          <w:rFonts w:asciiTheme="majorHAnsi" w:hAnsiTheme="majorHAnsi"/>
          <w:spacing w:val="-1"/>
          <w:sz w:val="22"/>
          <w:szCs w:val="22"/>
        </w:rPr>
        <w:t>odsúhlasenie</w:t>
      </w:r>
      <w:r w:rsidRPr="00DE7578">
        <w:rPr>
          <w:rFonts w:asciiTheme="majorHAnsi" w:hAnsiTheme="majorHAnsi"/>
          <w:spacing w:val="2"/>
          <w:sz w:val="22"/>
          <w:szCs w:val="22"/>
        </w:rPr>
        <w:t xml:space="preserve"> </w:t>
      </w:r>
      <w:r w:rsidRPr="00DE7578">
        <w:rPr>
          <w:rFonts w:asciiTheme="majorHAnsi" w:hAnsiTheme="majorHAnsi"/>
          <w:spacing w:val="-1"/>
          <w:sz w:val="22"/>
          <w:szCs w:val="22"/>
        </w:rPr>
        <w:t>zástupcovi</w:t>
      </w:r>
      <w:r w:rsidRPr="00DE7578">
        <w:rPr>
          <w:rFonts w:asciiTheme="majorHAnsi" w:hAnsiTheme="majorHAnsi"/>
          <w:spacing w:val="3"/>
          <w:sz w:val="22"/>
          <w:szCs w:val="22"/>
        </w:rPr>
        <w:t xml:space="preserve"> </w:t>
      </w:r>
      <w:r w:rsidRPr="00DE7578">
        <w:rPr>
          <w:rFonts w:asciiTheme="majorHAnsi" w:hAnsiTheme="majorHAnsi"/>
          <w:spacing w:val="-1"/>
          <w:sz w:val="22"/>
          <w:szCs w:val="22"/>
        </w:rPr>
        <w:t>mandanta</w:t>
      </w:r>
      <w:r w:rsidRPr="00DE7578">
        <w:rPr>
          <w:rFonts w:asciiTheme="majorHAnsi" w:hAnsiTheme="majorHAnsi"/>
          <w:spacing w:val="2"/>
          <w:sz w:val="22"/>
          <w:szCs w:val="22"/>
        </w:rPr>
        <w:t xml:space="preserve"> </w:t>
      </w:r>
      <w:r w:rsidRPr="00DE7578">
        <w:rPr>
          <w:rFonts w:asciiTheme="majorHAnsi" w:hAnsiTheme="majorHAnsi"/>
          <w:spacing w:val="-1"/>
          <w:sz w:val="22"/>
          <w:szCs w:val="22"/>
        </w:rPr>
        <w:t>súpis</w:t>
      </w:r>
      <w:r w:rsidRPr="00DE7578">
        <w:rPr>
          <w:rFonts w:asciiTheme="majorHAnsi" w:hAnsiTheme="majorHAnsi"/>
          <w:spacing w:val="2"/>
          <w:sz w:val="22"/>
          <w:szCs w:val="22"/>
        </w:rPr>
        <w:t xml:space="preserve"> </w:t>
      </w:r>
      <w:r w:rsidRPr="00DE7578">
        <w:rPr>
          <w:rFonts w:asciiTheme="majorHAnsi" w:hAnsiTheme="majorHAnsi"/>
          <w:spacing w:val="-1"/>
          <w:sz w:val="22"/>
          <w:szCs w:val="22"/>
        </w:rPr>
        <w:t>vykonaných</w:t>
      </w:r>
      <w:r w:rsidRPr="00DE7578">
        <w:rPr>
          <w:rFonts w:asciiTheme="majorHAnsi" w:hAnsiTheme="majorHAnsi"/>
          <w:spacing w:val="2"/>
          <w:sz w:val="22"/>
          <w:szCs w:val="22"/>
        </w:rPr>
        <w:t xml:space="preserve"> </w:t>
      </w:r>
      <w:r w:rsidRPr="00DE7578">
        <w:rPr>
          <w:rFonts w:asciiTheme="majorHAnsi" w:hAnsiTheme="majorHAnsi"/>
          <w:spacing w:val="-1"/>
          <w:sz w:val="22"/>
          <w:szCs w:val="22"/>
        </w:rPr>
        <w:t>prác technického dozor</w:t>
      </w:r>
      <w:r>
        <w:rPr>
          <w:rFonts w:asciiTheme="majorHAnsi" w:hAnsiTheme="majorHAnsi"/>
          <w:spacing w:val="-1"/>
          <w:sz w:val="22"/>
          <w:szCs w:val="22"/>
        </w:rPr>
        <w:t>u</w:t>
      </w:r>
      <w:r w:rsidRPr="00DE7578">
        <w:rPr>
          <w:rFonts w:asciiTheme="majorHAnsi" w:hAnsiTheme="majorHAnsi"/>
          <w:spacing w:val="-1"/>
          <w:sz w:val="22"/>
          <w:szCs w:val="22"/>
        </w:rPr>
        <w:t>,</w:t>
      </w:r>
      <w:r w:rsidRPr="00DE7578">
        <w:rPr>
          <w:rFonts w:asciiTheme="majorHAnsi" w:hAnsiTheme="majorHAnsi"/>
          <w:spacing w:val="2"/>
          <w:sz w:val="22"/>
          <w:szCs w:val="22"/>
        </w:rPr>
        <w:t xml:space="preserve"> </w:t>
      </w:r>
      <w:r w:rsidRPr="00DE7578">
        <w:rPr>
          <w:rFonts w:asciiTheme="majorHAnsi" w:hAnsiTheme="majorHAnsi"/>
          <w:spacing w:val="-1"/>
          <w:sz w:val="22"/>
          <w:szCs w:val="22"/>
        </w:rPr>
        <w:t>ktorý</w:t>
      </w:r>
      <w:r w:rsidRPr="00DE7578">
        <w:rPr>
          <w:rFonts w:asciiTheme="majorHAnsi" w:hAnsiTheme="majorHAnsi"/>
          <w:spacing w:val="2"/>
          <w:sz w:val="22"/>
          <w:szCs w:val="22"/>
        </w:rPr>
        <w:t xml:space="preserve"> </w:t>
      </w:r>
      <w:r w:rsidRPr="00DE7578">
        <w:rPr>
          <w:rFonts w:asciiTheme="majorHAnsi" w:hAnsiTheme="majorHAnsi"/>
          <w:sz w:val="22"/>
          <w:szCs w:val="22"/>
        </w:rPr>
        <w:t>ich</w:t>
      </w:r>
      <w:r w:rsidRPr="00DE7578">
        <w:rPr>
          <w:rFonts w:asciiTheme="majorHAnsi" w:hAnsiTheme="majorHAnsi"/>
          <w:spacing w:val="2"/>
          <w:sz w:val="22"/>
          <w:szCs w:val="22"/>
        </w:rPr>
        <w:t xml:space="preserve"> </w:t>
      </w:r>
      <w:r w:rsidRPr="00DE7578">
        <w:rPr>
          <w:rFonts w:asciiTheme="majorHAnsi" w:hAnsiTheme="majorHAnsi"/>
          <w:spacing w:val="-1"/>
          <w:sz w:val="22"/>
          <w:szCs w:val="22"/>
        </w:rPr>
        <w:t>odsúhlasí,</w:t>
      </w:r>
      <w:r w:rsidRPr="00DE7578">
        <w:rPr>
          <w:rFonts w:asciiTheme="majorHAnsi" w:hAnsiTheme="majorHAnsi"/>
          <w:spacing w:val="2"/>
          <w:sz w:val="22"/>
          <w:szCs w:val="22"/>
        </w:rPr>
        <w:t xml:space="preserve"> </w:t>
      </w:r>
      <w:r w:rsidRPr="00DE7578">
        <w:rPr>
          <w:rFonts w:asciiTheme="majorHAnsi" w:hAnsiTheme="majorHAnsi"/>
          <w:sz w:val="22"/>
          <w:szCs w:val="22"/>
        </w:rPr>
        <w:t>resp.</w:t>
      </w:r>
      <w:r w:rsidRPr="00DE7578">
        <w:rPr>
          <w:rFonts w:asciiTheme="majorHAnsi" w:hAnsiTheme="majorHAnsi"/>
          <w:spacing w:val="2"/>
          <w:sz w:val="22"/>
          <w:szCs w:val="22"/>
        </w:rPr>
        <w:t xml:space="preserve"> </w:t>
      </w:r>
      <w:r w:rsidRPr="00DE7578">
        <w:rPr>
          <w:rFonts w:asciiTheme="majorHAnsi" w:hAnsiTheme="majorHAnsi"/>
          <w:spacing w:val="-1"/>
          <w:sz w:val="22"/>
          <w:szCs w:val="22"/>
        </w:rPr>
        <w:t>vráti</w:t>
      </w:r>
      <w:r w:rsidRPr="00DE7578">
        <w:rPr>
          <w:rFonts w:asciiTheme="majorHAnsi" w:hAnsiTheme="majorHAnsi"/>
          <w:spacing w:val="93"/>
          <w:sz w:val="22"/>
          <w:szCs w:val="22"/>
        </w:rPr>
        <w:t xml:space="preserve"> </w:t>
      </w:r>
      <w:r w:rsidRPr="00DE7578">
        <w:rPr>
          <w:rFonts w:asciiTheme="majorHAnsi" w:hAnsiTheme="majorHAnsi"/>
          <w:sz w:val="22"/>
          <w:szCs w:val="22"/>
        </w:rPr>
        <w:t xml:space="preserve">na </w:t>
      </w:r>
      <w:r w:rsidRPr="00DE7578">
        <w:rPr>
          <w:rFonts w:asciiTheme="majorHAnsi" w:hAnsiTheme="majorHAnsi"/>
          <w:spacing w:val="-1"/>
          <w:sz w:val="22"/>
          <w:szCs w:val="22"/>
        </w:rPr>
        <w:t>prepracovanie</w:t>
      </w:r>
      <w:r w:rsidRPr="00DE7578">
        <w:rPr>
          <w:rFonts w:asciiTheme="majorHAnsi" w:hAnsiTheme="majorHAnsi"/>
          <w:sz w:val="22"/>
          <w:szCs w:val="22"/>
        </w:rPr>
        <w:t xml:space="preserve"> </w:t>
      </w:r>
      <w:r w:rsidRPr="00DE7578">
        <w:rPr>
          <w:rFonts w:asciiTheme="majorHAnsi" w:hAnsiTheme="majorHAnsi"/>
          <w:spacing w:val="-2"/>
          <w:sz w:val="22"/>
          <w:szCs w:val="22"/>
        </w:rPr>
        <w:t>do</w:t>
      </w:r>
      <w:r w:rsidRPr="00DE7578">
        <w:rPr>
          <w:rFonts w:asciiTheme="majorHAnsi" w:hAnsiTheme="majorHAnsi"/>
          <w:sz w:val="22"/>
          <w:szCs w:val="22"/>
        </w:rPr>
        <w:t xml:space="preserve"> 5 </w:t>
      </w:r>
      <w:r w:rsidRPr="00DE7578">
        <w:rPr>
          <w:rFonts w:asciiTheme="majorHAnsi" w:hAnsiTheme="majorHAnsi"/>
          <w:spacing w:val="-1"/>
          <w:sz w:val="22"/>
          <w:szCs w:val="22"/>
        </w:rPr>
        <w:t>pracovných</w:t>
      </w:r>
      <w:r w:rsidRPr="00DE7578">
        <w:rPr>
          <w:rFonts w:asciiTheme="majorHAnsi" w:hAnsiTheme="majorHAnsi"/>
          <w:sz w:val="22"/>
          <w:szCs w:val="22"/>
        </w:rPr>
        <w:t xml:space="preserve"> </w:t>
      </w:r>
      <w:r w:rsidRPr="00DE7578">
        <w:rPr>
          <w:rFonts w:asciiTheme="majorHAnsi" w:hAnsiTheme="majorHAnsi"/>
          <w:spacing w:val="-1"/>
          <w:sz w:val="22"/>
          <w:szCs w:val="22"/>
        </w:rPr>
        <w:t>dní</w:t>
      </w:r>
      <w:r w:rsidRPr="00DE7578">
        <w:rPr>
          <w:rFonts w:asciiTheme="majorHAnsi" w:hAnsiTheme="majorHAnsi"/>
          <w:sz w:val="22"/>
          <w:szCs w:val="22"/>
        </w:rPr>
        <w:t xml:space="preserve"> od</w:t>
      </w:r>
      <w:r w:rsidRPr="00DE7578">
        <w:rPr>
          <w:rFonts w:asciiTheme="majorHAnsi" w:hAnsiTheme="majorHAnsi"/>
          <w:spacing w:val="-2"/>
          <w:sz w:val="22"/>
          <w:szCs w:val="22"/>
        </w:rPr>
        <w:t xml:space="preserve"> </w:t>
      </w:r>
      <w:r w:rsidRPr="00DE7578">
        <w:rPr>
          <w:rFonts w:asciiTheme="majorHAnsi" w:hAnsiTheme="majorHAnsi"/>
          <w:sz w:val="22"/>
          <w:szCs w:val="22"/>
        </w:rPr>
        <w:t>jeho</w:t>
      </w:r>
      <w:r w:rsidRPr="00DE7578">
        <w:rPr>
          <w:rFonts w:asciiTheme="majorHAnsi" w:hAnsiTheme="majorHAnsi"/>
          <w:spacing w:val="-3"/>
          <w:sz w:val="22"/>
          <w:szCs w:val="22"/>
        </w:rPr>
        <w:t xml:space="preserve"> </w:t>
      </w:r>
      <w:r w:rsidRPr="00DE7578">
        <w:rPr>
          <w:rFonts w:asciiTheme="majorHAnsi" w:hAnsiTheme="majorHAnsi"/>
          <w:spacing w:val="-1"/>
          <w:sz w:val="22"/>
          <w:szCs w:val="22"/>
        </w:rPr>
        <w:t>predloženia.</w:t>
      </w:r>
    </w:p>
    <w:p w14:paraId="58EB8C02" w14:textId="77777777" w:rsidR="003C0DC3" w:rsidRPr="00811E68" w:rsidRDefault="003C0DC3" w:rsidP="00B74B62">
      <w:pPr>
        <w:widowControl w:val="0"/>
        <w:numPr>
          <w:ilvl w:val="0"/>
          <w:numId w:val="50"/>
        </w:numPr>
        <w:tabs>
          <w:tab w:val="left" w:pos="567"/>
        </w:tabs>
        <w:kinsoku w:val="0"/>
        <w:overflowPunct w:val="0"/>
        <w:autoSpaceDE w:val="0"/>
        <w:autoSpaceDN w:val="0"/>
        <w:adjustRightInd w:val="0"/>
        <w:ind w:left="567" w:right="-22" w:hanging="567"/>
        <w:jc w:val="both"/>
        <w:rPr>
          <w:rFonts w:ascii="Cambria" w:hAnsi="Cambria" w:cs="Arial"/>
          <w:sz w:val="22"/>
          <w:szCs w:val="22"/>
        </w:rPr>
      </w:pPr>
      <w:r w:rsidRPr="00811E68">
        <w:rPr>
          <w:rFonts w:ascii="Cambria" w:hAnsi="Cambria" w:cs="Arial"/>
          <w:sz w:val="22"/>
          <w:szCs w:val="22"/>
        </w:rPr>
        <w:t>V prípade, ak dôjde k predčasnému ukončeniu tejto zmluvy v zmysle článku X</w:t>
      </w:r>
      <w:r>
        <w:rPr>
          <w:rFonts w:ascii="Cambria" w:hAnsi="Cambria" w:cs="Arial"/>
          <w:sz w:val="22"/>
          <w:szCs w:val="22"/>
        </w:rPr>
        <w:t>III</w:t>
      </w:r>
      <w:r w:rsidRPr="00811E68">
        <w:rPr>
          <w:rFonts w:ascii="Cambria" w:hAnsi="Cambria" w:cs="Arial"/>
          <w:sz w:val="22"/>
          <w:szCs w:val="22"/>
        </w:rPr>
        <w:t xml:space="preserve"> zmluvy, mandatár vyúčtuje za už poskytnutý výkon technického dozoru ku dňu predčasného ukončenia tejto zmluvy odplatu v primeranej výške zodpovedajúcej vzájomne odsúhlaseného rozsahu vykonaného technického dozoru k dátumu predčasného ukončenia tejto zmluvy k celkovému rozsahu výkonu technického dozoru podľa prílohy č. 1 tejto zmluvy</w:t>
      </w:r>
      <w:r w:rsidRPr="00811E68">
        <w:rPr>
          <w:rFonts w:cs="Arial"/>
          <w:szCs w:val="22"/>
        </w:rPr>
        <w:t>.</w:t>
      </w:r>
    </w:p>
    <w:p w14:paraId="5F6709C2" w14:textId="77777777" w:rsidR="003C0DC3" w:rsidRPr="00655EC1" w:rsidRDefault="003C0DC3" w:rsidP="00B74B62">
      <w:pPr>
        <w:widowControl w:val="0"/>
        <w:numPr>
          <w:ilvl w:val="0"/>
          <w:numId w:val="50"/>
        </w:numPr>
        <w:tabs>
          <w:tab w:val="left" w:pos="567"/>
        </w:tabs>
        <w:kinsoku w:val="0"/>
        <w:overflowPunct w:val="0"/>
        <w:autoSpaceDE w:val="0"/>
        <w:autoSpaceDN w:val="0"/>
        <w:adjustRightInd w:val="0"/>
        <w:ind w:left="567" w:right="-22" w:hanging="567"/>
        <w:jc w:val="both"/>
        <w:rPr>
          <w:rFonts w:ascii="Cambria" w:hAnsi="Cambria" w:cs="Arial"/>
          <w:iCs/>
          <w:sz w:val="22"/>
          <w:szCs w:val="22"/>
        </w:rPr>
      </w:pPr>
      <w:bookmarkStart w:id="50" w:name="_Hlk30763695"/>
      <w:r w:rsidRPr="00655EC1">
        <w:rPr>
          <w:rFonts w:ascii="Cambria" w:hAnsi="Cambria" w:cs="Arial"/>
          <w:spacing w:val="-1"/>
          <w:sz w:val="22"/>
          <w:szCs w:val="22"/>
        </w:rPr>
        <w:t>Mandatár</w:t>
      </w:r>
      <w:bookmarkEnd w:id="50"/>
      <w:r w:rsidRPr="00655EC1">
        <w:rPr>
          <w:rFonts w:ascii="Cambria" w:hAnsi="Cambria" w:cs="Arial"/>
          <w:spacing w:val="-1"/>
          <w:sz w:val="22"/>
          <w:szCs w:val="22"/>
        </w:rPr>
        <w:t xml:space="preserve"> nie je oprávnený previesť práva a povinnosti vyplývajúce pre neho z tejto zmluvy, ani ich časti, na inú osobu. Mandatár ďalej nie je oprávnený postúpiť a ani založiť akékoľvek svoje pohľadávky voči mandantovi vzniknuté na základe alebo v súvislosti s touto zmluvou alebo s plnením záväzkov podľa tejto zmluvy. Mandatár nie je oprávnený jednostranne započítať akúkoľvek svoju pohľadávku voči mandantovi vzniknutú z akéhokoľvek dôvodu proti pohľadávke mandantovi voči mandatárovi vzniknutej na základe alebo v súvislosti s touto zmluvou. </w:t>
      </w:r>
    </w:p>
    <w:p w14:paraId="0EEE39F0" w14:textId="77777777" w:rsidR="003C0DC3" w:rsidRPr="00655EC1" w:rsidRDefault="003C0DC3" w:rsidP="003C0DC3">
      <w:pPr>
        <w:widowControl w:val="0"/>
        <w:tabs>
          <w:tab w:val="left" w:pos="567"/>
        </w:tabs>
        <w:kinsoku w:val="0"/>
        <w:overflowPunct w:val="0"/>
        <w:autoSpaceDE w:val="0"/>
        <w:autoSpaceDN w:val="0"/>
        <w:adjustRightInd w:val="0"/>
        <w:ind w:right="-22"/>
        <w:jc w:val="both"/>
        <w:rPr>
          <w:rFonts w:ascii="Cambria" w:hAnsi="Cambria" w:cs="Arial"/>
          <w:iCs/>
          <w:sz w:val="22"/>
          <w:szCs w:val="22"/>
        </w:rPr>
      </w:pPr>
    </w:p>
    <w:p w14:paraId="64315339" w14:textId="77777777" w:rsidR="003C0DC3" w:rsidRPr="00346C3F" w:rsidRDefault="003C0DC3" w:rsidP="003C0DC3">
      <w:pPr>
        <w:keepNext/>
        <w:keepLines/>
        <w:tabs>
          <w:tab w:val="left" w:pos="567"/>
        </w:tabs>
        <w:jc w:val="center"/>
        <w:rPr>
          <w:rFonts w:ascii="Cambria" w:hAnsi="Cambria" w:cs="Arial"/>
          <w:b/>
          <w:bCs/>
          <w:sz w:val="22"/>
          <w:szCs w:val="22"/>
        </w:rPr>
      </w:pPr>
      <w:r w:rsidRPr="00346C3F">
        <w:rPr>
          <w:rFonts w:ascii="Cambria" w:hAnsi="Cambria" w:cs="Arial"/>
          <w:b/>
          <w:bCs/>
          <w:spacing w:val="-1"/>
          <w:sz w:val="22"/>
          <w:szCs w:val="22"/>
        </w:rPr>
        <w:t>Článok</w:t>
      </w:r>
      <w:r w:rsidRPr="00346C3F">
        <w:rPr>
          <w:rFonts w:ascii="Cambria" w:hAnsi="Cambria" w:cs="Arial"/>
          <w:b/>
          <w:bCs/>
          <w:sz w:val="22"/>
          <w:szCs w:val="22"/>
        </w:rPr>
        <w:t xml:space="preserve"> </w:t>
      </w:r>
      <w:r>
        <w:rPr>
          <w:rFonts w:ascii="Cambria" w:hAnsi="Cambria" w:cs="Arial"/>
          <w:b/>
          <w:bCs/>
          <w:sz w:val="22"/>
          <w:szCs w:val="22"/>
        </w:rPr>
        <w:t>VIII</w:t>
      </w:r>
    </w:p>
    <w:p w14:paraId="5352A3E6" w14:textId="77777777" w:rsidR="003C0DC3" w:rsidRPr="00346C3F" w:rsidRDefault="003C0DC3" w:rsidP="003C0DC3">
      <w:pPr>
        <w:keepNext/>
        <w:keepLines/>
        <w:tabs>
          <w:tab w:val="left" w:pos="567"/>
        </w:tabs>
        <w:kinsoku w:val="0"/>
        <w:overflowPunct w:val="0"/>
        <w:spacing w:after="100"/>
        <w:ind w:right="-23"/>
        <w:jc w:val="center"/>
        <w:rPr>
          <w:rFonts w:ascii="Cambria" w:hAnsi="Cambria" w:cs="Arial"/>
          <w:b/>
          <w:spacing w:val="-1"/>
          <w:sz w:val="22"/>
          <w:szCs w:val="22"/>
        </w:rPr>
      </w:pPr>
      <w:r w:rsidRPr="00346C3F">
        <w:rPr>
          <w:rFonts w:ascii="Cambria" w:hAnsi="Cambria" w:cs="Arial"/>
          <w:b/>
          <w:spacing w:val="-1"/>
          <w:sz w:val="22"/>
          <w:szCs w:val="22"/>
        </w:rPr>
        <w:t xml:space="preserve">Súčinnosť </w:t>
      </w:r>
      <w:r>
        <w:rPr>
          <w:rFonts w:ascii="Cambria" w:hAnsi="Cambria" w:cs="Arial"/>
          <w:b/>
          <w:spacing w:val="-1"/>
          <w:sz w:val="22"/>
          <w:szCs w:val="22"/>
        </w:rPr>
        <w:t>mandanta</w:t>
      </w:r>
    </w:p>
    <w:p w14:paraId="24668181" w14:textId="77777777" w:rsidR="003C0DC3" w:rsidRPr="001A1C64" w:rsidRDefault="003C0DC3" w:rsidP="00B74B62">
      <w:pPr>
        <w:keepNext/>
        <w:numPr>
          <w:ilvl w:val="1"/>
          <w:numId w:val="56"/>
        </w:numPr>
        <w:ind w:left="567" w:hanging="567"/>
        <w:jc w:val="both"/>
        <w:outlineLvl w:val="6"/>
        <w:rPr>
          <w:rFonts w:ascii="Cambria" w:hAnsi="Cambria" w:cs="Arial"/>
          <w:spacing w:val="-1"/>
          <w:sz w:val="22"/>
          <w:szCs w:val="22"/>
        </w:rPr>
      </w:pPr>
      <w:r>
        <w:rPr>
          <w:rFonts w:ascii="Cambria" w:hAnsi="Cambria" w:cs="Arial"/>
          <w:spacing w:val="-1"/>
          <w:sz w:val="22"/>
          <w:szCs w:val="22"/>
        </w:rPr>
        <w:t>Mandant</w:t>
      </w:r>
      <w:r w:rsidRPr="00346C3F">
        <w:rPr>
          <w:rFonts w:ascii="Cambria" w:hAnsi="Cambria" w:cs="Arial"/>
          <w:spacing w:val="-1"/>
          <w:sz w:val="22"/>
          <w:szCs w:val="22"/>
        </w:rPr>
        <w:t xml:space="preserve"> sa zaväzuje, že poskytne m</w:t>
      </w:r>
      <w:r>
        <w:rPr>
          <w:rFonts w:ascii="Cambria" w:hAnsi="Cambria" w:cs="Arial"/>
          <w:spacing w:val="-1"/>
          <w:sz w:val="22"/>
          <w:szCs w:val="22"/>
        </w:rPr>
        <w:t>andatárovi</w:t>
      </w:r>
      <w:r w:rsidRPr="00346C3F">
        <w:rPr>
          <w:rFonts w:ascii="Cambria" w:hAnsi="Cambria" w:cs="Arial"/>
          <w:spacing w:val="-1"/>
          <w:sz w:val="22"/>
          <w:szCs w:val="22"/>
        </w:rPr>
        <w:t xml:space="preserve"> potrebnú súčinnosť spočívajúcu najmä, nie však </w:t>
      </w:r>
      <w:r w:rsidRPr="001A1C64">
        <w:rPr>
          <w:rFonts w:ascii="Cambria" w:hAnsi="Cambria" w:cs="Arial"/>
          <w:spacing w:val="-1"/>
          <w:sz w:val="22"/>
          <w:szCs w:val="22"/>
        </w:rPr>
        <w:t>výlučne v odovzdaní doplňujúcich údajov, spresnení podkladov, vyjadrení a stanovísk, ktoré sú nevyhnutne potrebné na výkon technického dozoru mandatárom.</w:t>
      </w:r>
    </w:p>
    <w:p w14:paraId="0B82E844" w14:textId="77777777" w:rsidR="003C0DC3" w:rsidRPr="001A1C64" w:rsidRDefault="003C0DC3" w:rsidP="00B74B62">
      <w:pPr>
        <w:keepNext/>
        <w:numPr>
          <w:ilvl w:val="1"/>
          <w:numId w:val="56"/>
        </w:numPr>
        <w:ind w:left="567" w:hanging="567"/>
        <w:jc w:val="both"/>
        <w:outlineLvl w:val="6"/>
        <w:rPr>
          <w:rFonts w:ascii="Cambria" w:hAnsi="Cambria" w:cs="Arial"/>
          <w:spacing w:val="-1"/>
          <w:sz w:val="22"/>
          <w:szCs w:val="22"/>
        </w:rPr>
      </w:pPr>
      <w:r w:rsidRPr="001A1C64">
        <w:rPr>
          <w:rFonts w:ascii="Cambria" w:hAnsi="Cambria" w:cs="Arial"/>
          <w:spacing w:val="-1"/>
          <w:sz w:val="22"/>
          <w:szCs w:val="22"/>
        </w:rPr>
        <w:t xml:space="preserve">Mandant sa zaväzuje pre výkon </w:t>
      </w:r>
      <w:r>
        <w:rPr>
          <w:rFonts w:ascii="Cambria" w:hAnsi="Cambria" w:cs="Arial"/>
          <w:spacing w:val="-1"/>
          <w:sz w:val="22"/>
          <w:szCs w:val="22"/>
        </w:rPr>
        <w:t xml:space="preserve">technického dozoru </w:t>
      </w:r>
      <w:r w:rsidRPr="001A1C64">
        <w:rPr>
          <w:rFonts w:ascii="Cambria" w:hAnsi="Cambria" w:cs="Arial"/>
          <w:spacing w:val="-1"/>
          <w:sz w:val="22"/>
          <w:szCs w:val="22"/>
        </w:rPr>
        <w:t>mandatára podľa tejto zmluvy zabezpečiť najmä nasledovné podklady:</w:t>
      </w:r>
    </w:p>
    <w:p w14:paraId="3815273C" w14:textId="77777777" w:rsidR="003C0DC3" w:rsidRPr="001A1C64" w:rsidRDefault="003C0DC3" w:rsidP="00B74B62">
      <w:pPr>
        <w:keepNext/>
        <w:numPr>
          <w:ilvl w:val="0"/>
          <w:numId w:val="55"/>
        </w:numPr>
        <w:tabs>
          <w:tab w:val="num" w:pos="1800"/>
        </w:tabs>
        <w:ind w:left="851" w:hanging="284"/>
        <w:contextualSpacing/>
        <w:jc w:val="both"/>
        <w:outlineLvl w:val="6"/>
        <w:rPr>
          <w:rFonts w:ascii="Cambria" w:hAnsi="Cambria" w:cs="Arial"/>
          <w:spacing w:val="-1"/>
          <w:sz w:val="22"/>
          <w:szCs w:val="22"/>
        </w:rPr>
      </w:pPr>
      <w:r>
        <w:rPr>
          <w:rFonts w:ascii="Cambria" w:hAnsi="Cambria" w:cs="Arial"/>
          <w:iCs/>
          <w:sz w:val="22"/>
          <w:szCs w:val="22"/>
        </w:rPr>
        <w:t>jedno</w:t>
      </w:r>
      <w:r w:rsidRPr="001A1C64">
        <w:rPr>
          <w:rFonts w:ascii="Cambria" w:hAnsi="Cambria" w:cs="Arial"/>
          <w:iCs/>
          <w:sz w:val="22"/>
          <w:szCs w:val="22"/>
        </w:rPr>
        <w:t xml:space="preserve"> vyhotoveni</w:t>
      </w:r>
      <w:r>
        <w:rPr>
          <w:rFonts w:ascii="Cambria" w:hAnsi="Cambria" w:cs="Arial"/>
          <w:iCs/>
          <w:sz w:val="22"/>
          <w:szCs w:val="22"/>
        </w:rPr>
        <w:t>e</w:t>
      </w:r>
      <w:r w:rsidRPr="001A1C64">
        <w:rPr>
          <w:rFonts w:ascii="Cambria" w:hAnsi="Cambria" w:cs="Arial"/>
          <w:iCs/>
          <w:sz w:val="22"/>
          <w:szCs w:val="22"/>
        </w:rPr>
        <w:t xml:space="preserve"> projektovej dokumentácie v tlačenej forme a jedno vyhotovenie projektovej dokumentácie v elektronickej forme najneskôr do 7 dní odo dňa účinnosti tejto zmluvy</w:t>
      </w:r>
      <w:r w:rsidRPr="001A1C64">
        <w:rPr>
          <w:rFonts w:ascii="Cambria" w:hAnsi="Cambria" w:cs="Arial"/>
          <w:spacing w:val="-1"/>
          <w:sz w:val="22"/>
          <w:szCs w:val="22"/>
        </w:rPr>
        <w:t>,</w:t>
      </w:r>
    </w:p>
    <w:p w14:paraId="1E8EFAEC" w14:textId="77777777" w:rsidR="003C0DC3" w:rsidRPr="001A1C64" w:rsidRDefault="003C0DC3" w:rsidP="00B74B62">
      <w:pPr>
        <w:keepNext/>
        <w:numPr>
          <w:ilvl w:val="0"/>
          <w:numId w:val="55"/>
        </w:numPr>
        <w:tabs>
          <w:tab w:val="num" w:pos="1800"/>
        </w:tabs>
        <w:ind w:left="851" w:hanging="284"/>
        <w:contextualSpacing/>
        <w:jc w:val="both"/>
        <w:outlineLvl w:val="6"/>
        <w:rPr>
          <w:rFonts w:ascii="Cambria" w:hAnsi="Cambria" w:cs="Arial"/>
          <w:spacing w:val="-1"/>
          <w:sz w:val="22"/>
          <w:szCs w:val="22"/>
        </w:rPr>
      </w:pPr>
      <w:r w:rsidRPr="001A1C64">
        <w:rPr>
          <w:rFonts w:ascii="Cambria" w:hAnsi="Cambria" w:cs="Arial"/>
          <w:spacing w:val="-1"/>
          <w:sz w:val="22"/>
          <w:szCs w:val="22"/>
        </w:rPr>
        <w:t>ďalšie podklady podľa požiadaviek mandatára, ktoré zásadným spôsobom môžu ovplyvniť vykonanie predmetu tejto zmluvy.</w:t>
      </w:r>
    </w:p>
    <w:p w14:paraId="6E3CE634" w14:textId="77777777" w:rsidR="003C0DC3" w:rsidRPr="009D60E7" w:rsidRDefault="003C0DC3" w:rsidP="00B74B62">
      <w:pPr>
        <w:numPr>
          <w:ilvl w:val="1"/>
          <w:numId w:val="56"/>
        </w:numPr>
        <w:ind w:left="567" w:hanging="567"/>
        <w:jc w:val="both"/>
        <w:rPr>
          <w:rFonts w:ascii="Cambria" w:hAnsi="Cambria" w:cs="Arial"/>
          <w:spacing w:val="-1"/>
          <w:sz w:val="22"/>
          <w:szCs w:val="22"/>
        </w:rPr>
      </w:pPr>
      <w:r w:rsidRPr="009D60E7">
        <w:rPr>
          <w:rFonts w:ascii="Cambria" w:hAnsi="Cambria" w:cs="Arial"/>
          <w:spacing w:val="-1"/>
          <w:sz w:val="22"/>
          <w:szCs w:val="22"/>
        </w:rPr>
        <w:t>Mandant poskytne mandatárovi súčinnosť v primeranej lehote stanovenej mandatárom v písomnej výzve.</w:t>
      </w:r>
    </w:p>
    <w:p w14:paraId="31585B1E" w14:textId="77777777" w:rsidR="003C0DC3" w:rsidRDefault="003C0DC3" w:rsidP="003C0DC3">
      <w:pPr>
        <w:widowControl w:val="0"/>
        <w:tabs>
          <w:tab w:val="left" w:pos="567"/>
        </w:tabs>
        <w:kinsoku w:val="0"/>
        <w:overflowPunct w:val="0"/>
        <w:autoSpaceDE w:val="0"/>
        <w:autoSpaceDN w:val="0"/>
        <w:adjustRightInd w:val="0"/>
        <w:ind w:right="-22"/>
        <w:jc w:val="both"/>
        <w:rPr>
          <w:rFonts w:ascii="Cambria" w:hAnsi="Cambria" w:cs="Arial"/>
          <w:spacing w:val="-1"/>
          <w:sz w:val="22"/>
          <w:szCs w:val="22"/>
        </w:rPr>
      </w:pPr>
    </w:p>
    <w:p w14:paraId="25AC5C0D" w14:textId="77777777" w:rsidR="003C0DC3" w:rsidRPr="00D83266" w:rsidRDefault="003C0DC3" w:rsidP="003C0DC3">
      <w:pPr>
        <w:widowControl w:val="0"/>
        <w:tabs>
          <w:tab w:val="left" w:pos="567"/>
        </w:tabs>
        <w:kinsoku w:val="0"/>
        <w:overflowPunct w:val="0"/>
        <w:autoSpaceDE w:val="0"/>
        <w:autoSpaceDN w:val="0"/>
        <w:adjustRightInd w:val="0"/>
        <w:ind w:right="-22"/>
        <w:jc w:val="center"/>
        <w:rPr>
          <w:rFonts w:ascii="Cambria" w:hAnsi="Cambria" w:cs="Arial"/>
          <w:b/>
          <w:spacing w:val="-1"/>
          <w:sz w:val="22"/>
          <w:szCs w:val="22"/>
        </w:rPr>
      </w:pPr>
      <w:r w:rsidRPr="00D83266">
        <w:rPr>
          <w:rFonts w:ascii="Cambria" w:hAnsi="Cambria" w:cs="Arial"/>
          <w:b/>
          <w:spacing w:val="-1"/>
          <w:sz w:val="22"/>
          <w:szCs w:val="22"/>
        </w:rPr>
        <w:t xml:space="preserve">Článok </w:t>
      </w:r>
      <w:r>
        <w:rPr>
          <w:rFonts w:ascii="Cambria" w:hAnsi="Cambria" w:cs="Arial"/>
          <w:b/>
          <w:spacing w:val="-1"/>
          <w:sz w:val="22"/>
          <w:szCs w:val="22"/>
        </w:rPr>
        <w:t>IX</w:t>
      </w:r>
    </w:p>
    <w:p w14:paraId="60542381" w14:textId="77777777" w:rsidR="003C0DC3" w:rsidRPr="00D83266" w:rsidRDefault="003C0DC3" w:rsidP="003C0DC3">
      <w:pPr>
        <w:widowControl w:val="0"/>
        <w:tabs>
          <w:tab w:val="left" w:pos="567"/>
        </w:tabs>
        <w:kinsoku w:val="0"/>
        <w:overflowPunct w:val="0"/>
        <w:autoSpaceDE w:val="0"/>
        <w:autoSpaceDN w:val="0"/>
        <w:adjustRightInd w:val="0"/>
        <w:spacing w:after="100"/>
        <w:ind w:right="-22"/>
        <w:jc w:val="center"/>
        <w:rPr>
          <w:rFonts w:ascii="Cambria" w:hAnsi="Cambria" w:cs="Arial"/>
          <w:b/>
          <w:spacing w:val="-1"/>
          <w:sz w:val="22"/>
          <w:szCs w:val="22"/>
        </w:rPr>
      </w:pPr>
      <w:r>
        <w:rPr>
          <w:rFonts w:ascii="Cambria" w:hAnsi="Cambria" w:cs="Arial"/>
          <w:b/>
          <w:spacing w:val="-1"/>
          <w:sz w:val="22"/>
          <w:szCs w:val="22"/>
        </w:rPr>
        <w:t>Plnomocenstvo</w:t>
      </w:r>
    </w:p>
    <w:p w14:paraId="16E30254" w14:textId="77777777" w:rsidR="003C0DC3" w:rsidRPr="00F23AC5" w:rsidRDefault="003C0DC3" w:rsidP="00B74B62">
      <w:pPr>
        <w:keepNext/>
        <w:numPr>
          <w:ilvl w:val="1"/>
          <w:numId w:val="65"/>
        </w:numPr>
        <w:ind w:left="567" w:hanging="567"/>
        <w:jc w:val="both"/>
        <w:outlineLvl w:val="6"/>
        <w:rPr>
          <w:rFonts w:ascii="Cambria" w:hAnsi="Cambria" w:cs="Arial"/>
          <w:spacing w:val="-1"/>
          <w:sz w:val="22"/>
          <w:szCs w:val="22"/>
        </w:rPr>
      </w:pPr>
      <w:r w:rsidRPr="00F23AC5">
        <w:rPr>
          <w:rFonts w:ascii="Cambria" w:hAnsi="Cambria" w:cs="Arial"/>
          <w:spacing w:val="-1"/>
          <w:sz w:val="22"/>
          <w:szCs w:val="22"/>
        </w:rPr>
        <w:t xml:space="preserve">Mandant sa zaväzuje, že na základe uzatvorenia tejto zmluvy udelí mandatárovi podľa ustanovenia § 568 ods. 3 Obchodného zákonníka </w:t>
      </w:r>
      <w:r>
        <w:rPr>
          <w:rFonts w:ascii="Cambria" w:hAnsi="Cambria" w:cs="Arial"/>
          <w:spacing w:val="-1"/>
          <w:sz w:val="22"/>
          <w:szCs w:val="22"/>
        </w:rPr>
        <w:t>písomné</w:t>
      </w:r>
      <w:r w:rsidRPr="00F23AC5">
        <w:rPr>
          <w:rFonts w:ascii="Cambria" w:hAnsi="Cambria" w:cs="Arial"/>
          <w:spacing w:val="-1"/>
          <w:sz w:val="22"/>
          <w:szCs w:val="22"/>
        </w:rPr>
        <w:t xml:space="preserve"> plnomoc</w:t>
      </w:r>
      <w:r>
        <w:rPr>
          <w:rFonts w:ascii="Cambria" w:hAnsi="Cambria" w:cs="Arial"/>
          <w:spacing w:val="-1"/>
          <w:sz w:val="22"/>
          <w:szCs w:val="22"/>
        </w:rPr>
        <w:t>enstvo</w:t>
      </w:r>
      <w:r w:rsidRPr="00F23AC5">
        <w:rPr>
          <w:rFonts w:ascii="Cambria" w:hAnsi="Cambria" w:cs="Arial"/>
          <w:spacing w:val="-1"/>
          <w:sz w:val="22"/>
          <w:szCs w:val="22"/>
        </w:rPr>
        <w:t xml:space="preserve"> na právne úkony</w:t>
      </w:r>
      <w:r>
        <w:rPr>
          <w:rFonts w:ascii="Cambria" w:hAnsi="Cambria" w:cs="Arial"/>
          <w:spacing w:val="-1"/>
          <w:sz w:val="22"/>
          <w:szCs w:val="22"/>
        </w:rPr>
        <w:t xml:space="preserve"> týkajúce sa </w:t>
      </w:r>
      <w:r>
        <w:rPr>
          <w:rFonts w:ascii="Cambria" w:hAnsi="Cambria" w:cs="Arial"/>
          <w:spacing w:val="-1"/>
          <w:sz w:val="22"/>
          <w:szCs w:val="22"/>
        </w:rPr>
        <w:lastRenderedPageBreak/>
        <w:t xml:space="preserve">zastupovania mandanta </w:t>
      </w:r>
      <w:r w:rsidRPr="00F23AC5">
        <w:rPr>
          <w:rFonts w:ascii="Cambria" w:hAnsi="Cambria" w:cs="Arial"/>
          <w:spacing w:val="-1"/>
          <w:sz w:val="22"/>
          <w:szCs w:val="22"/>
        </w:rPr>
        <w:t>vo vzťahu k tretím osobám</w:t>
      </w:r>
      <w:r>
        <w:rPr>
          <w:rFonts w:ascii="Cambria" w:hAnsi="Cambria" w:cs="Arial"/>
          <w:spacing w:val="-1"/>
          <w:sz w:val="22"/>
          <w:szCs w:val="22"/>
        </w:rPr>
        <w:t xml:space="preserve"> nevyhnutné pre výkon technického dozoru podľa tejto zmluvy</w:t>
      </w:r>
      <w:r w:rsidRPr="00F23AC5">
        <w:rPr>
          <w:rFonts w:ascii="Cambria" w:hAnsi="Cambria" w:cs="Arial"/>
          <w:spacing w:val="-1"/>
          <w:sz w:val="22"/>
          <w:szCs w:val="22"/>
        </w:rPr>
        <w:t>.</w:t>
      </w:r>
    </w:p>
    <w:p w14:paraId="1DDD0AAA" w14:textId="77777777" w:rsidR="003C0DC3" w:rsidRPr="00F23AC5" w:rsidRDefault="003C0DC3" w:rsidP="00B74B62">
      <w:pPr>
        <w:keepNext/>
        <w:numPr>
          <w:ilvl w:val="1"/>
          <w:numId w:val="65"/>
        </w:numPr>
        <w:ind w:left="567" w:hanging="567"/>
        <w:jc w:val="both"/>
        <w:outlineLvl w:val="6"/>
        <w:rPr>
          <w:rFonts w:ascii="Cambria" w:hAnsi="Cambria" w:cs="Arial"/>
          <w:spacing w:val="-1"/>
          <w:sz w:val="22"/>
          <w:szCs w:val="22"/>
        </w:rPr>
      </w:pPr>
      <w:r>
        <w:rPr>
          <w:rFonts w:ascii="Cambria" w:hAnsi="Cambria" w:cs="Arial"/>
          <w:spacing w:val="-1"/>
          <w:sz w:val="22"/>
          <w:szCs w:val="22"/>
        </w:rPr>
        <w:t>P</w:t>
      </w:r>
      <w:r w:rsidRPr="00F23AC5">
        <w:rPr>
          <w:rFonts w:ascii="Cambria" w:hAnsi="Cambria" w:cs="Arial"/>
          <w:spacing w:val="-1"/>
          <w:sz w:val="22"/>
          <w:szCs w:val="22"/>
        </w:rPr>
        <w:t>lnomoc</w:t>
      </w:r>
      <w:r>
        <w:rPr>
          <w:rFonts w:ascii="Cambria" w:hAnsi="Cambria" w:cs="Arial"/>
          <w:spacing w:val="-1"/>
          <w:sz w:val="22"/>
          <w:szCs w:val="22"/>
        </w:rPr>
        <w:t>enstvo</w:t>
      </w:r>
      <w:r w:rsidRPr="00F23AC5">
        <w:rPr>
          <w:rFonts w:ascii="Cambria" w:hAnsi="Cambria" w:cs="Arial"/>
          <w:spacing w:val="-1"/>
          <w:sz w:val="22"/>
          <w:szCs w:val="22"/>
        </w:rPr>
        <w:t xml:space="preserve"> bude udelené na dobu určitú, </w:t>
      </w:r>
      <w:r>
        <w:rPr>
          <w:rFonts w:ascii="Cambria" w:hAnsi="Cambria" w:cs="Arial"/>
          <w:spacing w:val="-1"/>
          <w:sz w:val="22"/>
          <w:szCs w:val="22"/>
        </w:rPr>
        <w:t>a to do doby ukončenia výkonu technického dozoru podľa tejto zmluvy</w:t>
      </w:r>
      <w:r w:rsidRPr="00F23AC5">
        <w:rPr>
          <w:rFonts w:ascii="Cambria" w:hAnsi="Cambria" w:cs="Arial"/>
          <w:spacing w:val="-1"/>
          <w:sz w:val="22"/>
          <w:szCs w:val="22"/>
        </w:rPr>
        <w:t>.</w:t>
      </w:r>
      <w:r>
        <w:rPr>
          <w:rFonts w:ascii="Cambria" w:hAnsi="Cambria" w:cs="Arial"/>
          <w:spacing w:val="-1"/>
          <w:sz w:val="22"/>
          <w:szCs w:val="22"/>
        </w:rPr>
        <w:t xml:space="preserve"> V prípade zániku tejto zmluvy je mandatár povinný plnomocenstvo bez zbytočného odkladu vrátiť.</w:t>
      </w:r>
    </w:p>
    <w:p w14:paraId="43EECD6F" w14:textId="77777777" w:rsidR="003C0DC3" w:rsidRDefault="003C0DC3" w:rsidP="003C0DC3">
      <w:pPr>
        <w:keepNext/>
        <w:keepLines/>
        <w:tabs>
          <w:tab w:val="left" w:pos="528"/>
          <w:tab w:val="left" w:pos="567"/>
        </w:tabs>
        <w:kinsoku w:val="0"/>
        <w:overflowPunct w:val="0"/>
        <w:ind w:right="-22"/>
        <w:rPr>
          <w:rFonts w:ascii="Cambria" w:hAnsi="Cambria" w:cs="Arial"/>
          <w:b/>
          <w:bCs/>
          <w:spacing w:val="-1"/>
          <w:sz w:val="22"/>
          <w:szCs w:val="22"/>
        </w:rPr>
      </w:pPr>
    </w:p>
    <w:p w14:paraId="3B4C0593" w14:textId="77777777" w:rsidR="003C0DC3" w:rsidRPr="00173721" w:rsidRDefault="003C0DC3" w:rsidP="003C0DC3">
      <w:pPr>
        <w:keepNext/>
        <w:keepLines/>
        <w:tabs>
          <w:tab w:val="left" w:pos="567"/>
        </w:tabs>
        <w:kinsoku w:val="0"/>
        <w:overflowPunct w:val="0"/>
        <w:autoSpaceDE w:val="0"/>
        <w:autoSpaceDN w:val="0"/>
        <w:adjustRightInd w:val="0"/>
        <w:ind w:right="-23"/>
        <w:jc w:val="center"/>
        <w:rPr>
          <w:rFonts w:ascii="Cambria" w:hAnsi="Cambria" w:cs="Arial"/>
          <w:b/>
          <w:spacing w:val="-1"/>
          <w:sz w:val="22"/>
          <w:szCs w:val="22"/>
        </w:rPr>
      </w:pPr>
      <w:r w:rsidRPr="00D83266">
        <w:rPr>
          <w:rFonts w:ascii="Cambria" w:hAnsi="Cambria" w:cs="Arial"/>
          <w:b/>
          <w:spacing w:val="-1"/>
          <w:sz w:val="22"/>
          <w:szCs w:val="22"/>
        </w:rPr>
        <w:t xml:space="preserve">Článok </w:t>
      </w:r>
      <w:r>
        <w:rPr>
          <w:rFonts w:ascii="Cambria" w:hAnsi="Cambria" w:cs="Arial"/>
          <w:b/>
          <w:spacing w:val="-1"/>
          <w:sz w:val="22"/>
          <w:szCs w:val="22"/>
        </w:rPr>
        <w:t>X</w:t>
      </w:r>
    </w:p>
    <w:p w14:paraId="6E7EA19B" w14:textId="77777777" w:rsidR="003C0DC3" w:rsidRDefault="003C0DC3" w:rsidP="003C0DC3">
      <w:pPr>
        <w:keepNext/>
        <w:keepLines/>
        <w:tabs>
          <w:tab w:val="left" w:pos="528"/>
          <w:tab w:val="left" w:pos="567"/>
        </w:tabs>
        <w:kinsoku w:val="0"/>
        <w:overflowPunct w:val="0"/>
        <w:ind w:right="-23"/>
        <w:jc w:val="center"/>
        <w:rPr>
          <w:rFonts w:ascii="Cambria" w:hAnsi="Cambria" w:cs="Arial"/>
          <w:b/>
          <w:bCs/>
          <w:spacing w:val="-1"/>
          <w:sz w:val="22"/>
          <w:szCs w:val="22"/>
        </w:rPr>
      </w:pPr>
      <w:r>
        <w:rPr>
          <w:rFonts w:ascii="Cambria" w:hAnsi="Cambria" w:cs="Arial"/>
          <w:b/>
          <w:bCs/>
          <w:spacing w:val="-1"/>
          <w:sz w:val="22"/>
          <w:szCs w:val="22"/>
        </w:rPr>
        <w:t>Zodpovednosť za vady</w:t>
      </w:r>
    </w:p>
    <w:p w14:paraId="0B0AA2E9" w14:textId="77777777" w:rsidR="003C0DC3" w:rsidRDefault="003C0DC3" w:rsidP="003C0DC3">
      <w:pPr>
        <w:keepNext/>
        <w:keepLines/>
        <w:tabs>
          <w:tab w:val="left" w:pos="528"/>
          <w:tab w:val="left" w:pos="567"/>
        </w:tabs>
        <w:kinsoku w:val="0"/>
        <w:overflowPunct w:val="0"/>
        <w:ind w:right="-23"/>
        <w:jc w:val="center"/>
        <w:rPr>
          <w:rFonts w:ascii="Cambria" w:hAnsi="Cambria" w:cs="Arial"/>
          <w:b/>
          <w:bCs/>
          <w:spacing w:val="-1"/>
          <w:sz w:val="22"/>
          <w:szCs w:val="22"/>
        </w:rPr>
      </w:pPr>
      <w:r>
        <w:rPr>
          <w:rFonts w:ascii="Cambria" w:hAnsi="Cambria" w:cs="Arial"/>
          <w:b/>
          <w:bCs/>
          <w:spacing w:val="-1"/>
          <w:sz w:val="22"/>
          <w:szCs w:val="22"/>
        </w:rPr>
        <w:t>Zodpovednosť za škodu</w:t>
      </w:r>
    </w:p>
    <w:p w14:paraId="321871D4" w14:textId="77777777" w:rsidR="003C0DC3" w:rsidRPr="009D60E7" w:rsidRDefault="003C0DC3" w:rsidP="00B74B62">
      <w:pPr>
        <w:keepNext/>
        <w:numPr>
          <w:ilvl w:val="1"/>
          <w:numId w:val="66"/>
        </w:numPr>
        <w:ind w:left="567" w:hanging="567"/>
        <w:jc w:val="both"/>
        <w:outlineLvl w:val="6"/>
        <w:rPr>
          <w:rFonts w:ascii="Cambria" w:hAnsi="Cambria" w:cs="Arial"/>
          <w:spacing w:val="-1"/>
          <w:sz w:val="22"/>
          <w:szCs w:val="22"/>
        </w:rPr>
      </w:pPr>
      <w:bookmarkStart w:id="51" w:name="_Hlk36454722"/>
      <w:r w:rsidRPr="00173721">
        <w:rPr>
          <w:rFonts w:ascii="Cambria" w:hAnsi="Cambria" w:cs="Arial"/>
          <w:spacing w:val="-1"/>
          <w:sz w:val="22"/>
          <w:szCs w:val="22"/>
        </w:rPr>
        <w:t xml:space="preserve">Mandatár zodpovedá za to, že </w:t>
      </w:r>
      <w:r>
        <w:rPr>
          <w:rFonts w:ascii="Cambria" w:hAnsi="Cambria" w:cs="Arial"/>
          <w:spacing w:val="-1"/>
          <w:sz w:val="22"/>
          <w:szCs w:val="22"/>
        </w:rPr>
        <w:t>výkon technického dozoru</w:t>
      </w:r>
      <w:r w:rsidRPr="00173721">
        <w:rPr>
          <w:rFonts w:ascii="Cambria" w:hAnsi="Cambria" w:cs="Arial"/>
          <w:spacing w:val="-1"/>
          <w:sz w:val="22"/>
          <w:szCs w:val="22"/>
        </w:rPr>
        <w:t xml:space="preserve"> </w:t>
      </w:r>
      <w:r>
        <w:rPr>
          <w:rFonts w:ascii="Cambria" w:hAnsi="Cambria" w:cs="Arial"/>
          <w:spacing w:val="-1"/>
          <w:sz w:val="22"/>
          <w:szCs w:val="22"/>
        </w:rPr>
        <w:t>zodpovedá všetkým podmienkam stanovaným tejto zmluve</w:t>
      </w:r>
      <w:r w:rsidRPr="00173721">
        <w:rPr>
          <w:rFonts w:ascii="Cambria" w:hAnsi="Cambria" w:cs="Arial"/>
          <w:spacing w:val="-1"/>
          <w:sz w:val="22"/>
          <w:szCs w:val="22"/>
        </w:rPr>
        <w:t>.</w:t>
      </w:r>
      <w:r>
        <w:rPr>
          <w:rFonts w:ascii="Cambria" w:hAnsi="Cambria" w:cs="Arial"/>
          <w:spacing w:val="-1"/>
          <w:sz w:val="22"/>
          <w:szCs w:val="22"/>
        </w:rPr>
        <w:t xml:space="preserve"> </w:t>
      </w:r>
      <w:r>
        <w:rPr>
          <w:rFonts w:asciiTheme="majorHAnsi" w:hAnsiTheme="majorHAnsi" w:cs="Arial"/>
          <w:sz w:val="22"/>
          <w:szCs w:val="22"/>
        </w:rPr>
        <w:t>V opačnom prípade výkon technického dozoru má vady za ktoré mandatár zodpovedá v zmysle príslušných právnych predpisov a tejto zmluvy.</w:t>
      </w:r>
    </w:p>
    <w:p w14:paraId="6ED399CB" w14:textId="77777777" w:rsidR="003C0DC3" w:rsidRPr="00E36998" w:rsidRDefault="003C0DC3" w:rsidP="00B74B62">
      <w:pPr>
        <w:pStyle w:val="ListParagraph"/>
        <w:numPr>
          <w:ilvl w:val="0"/>
          <w:numId w:val="66"/>
        </w:numPr>
        <w:tabs>
          <w:tab w:val="left" w:pos="567"/>
        </w:tabs>
        <w:spacing w:after="0" w:line="240" w:lineRule="auto"/>
        <w:ind w:left="567" w:hanging="567"/>
        <w:contextualSpacing/>
        <w:jc w:val="both"/>
        <w:rPr>
          <w:rFonts w:asciiTheme="majorHAnsi" w:hAnsiTheme="majorHAnsi" w:cs="Arial"/>
        </w:rPr>
      </w:pPr>
      <w:r>
        <w:rPr>
          <w:rFonts w:asciiTheme="majorHAnsi" w:hAnsiTheme="majorHAnsi" w:cs="Arial"/>
          <w:bCs/>
          <w:noProof/>
          <w:lang w:eastAsia="sk-SK"/>
        </w:rPr>
        <w:t>V prípade, ak</w:t>
      </w:r>
      <w:r w:rsidRPr="00756453">
        <w:rPr>
          <w:rFonts w:asciiTheme="majorHAnsi" w:hAnsiTheme="majorHAnsi" w:cs="Arial"/>
          <w:bCs/>
          <w:noProof/>
          <w:lang w:eastAsia="sk-SK"/>
        </w:rPr>
        <w:t xml:space="preserve"> </w:t>
      </w:r>
      <w:r>
        <w:rPr>
          <w:rFonts w:asciiTheme="majorHAnsi" w:hAnsiTheme="majorHAnsi" w:cs="Arial"/>
          <w:bCs/>
          <w:noProof/>
          <w:lang w:eastAsia="sk-SK"/>
        </w:rPr>
        <w:t>mandatár</w:t>
      </w:r>
      <w:r w:rsidRPr="00756453">
        <w:rPr>
          <w:rFonts w:asciiTheme="majorHAnsi" w:hAnsiTheme="majorHAnsi" w:cs="Arial"/>
          <w:bCs/>
          <w:noProof/>
          <w:lang w:eastAsia="sk-SK"/>
        </w:rPr>
        <w:t xml:space="preserve"> </w:t>
      </w:r>
      <w:r w:rsidRPr="00444681">
        <w:rPr>
          <w:rFonts w:asciiTheme="majorHAnsi" w:hAnsiTheme="majorHAnsi" w:cs="Arial"/>
          <w:bCs/>
          <w:noProof/>
          <w:lang w:eastAsia="sk-SK"/>
        </w:rPr>
        <w:t>poskytuje</w:t>
      </w:r>
      <w:r w:rsidRPr="00756453">
        <w:rPr>
          <w:rFonts w:asciiTheme="majorHAnsi" w:hAnsiTheme="majorHAnsi" w:cs="Arial"/>
          <w:bCs/>
          <w:noProof/>
          <w:lang w:eastAsia="sk-SK"/>
        </w:rPr>
        <w:t xml:space="preserve"> </w:t>
      </w:r>
      <w:r>
        <w:rPr>
          <w:rFonts w:asciiTheme="majorHAnsi" w:hAnsiTheme="majorHAnsi" w:cs="Arial"/>
          <w:bCs/>
          <w:noProof/>
          <w:lang w:eastAsia="sk-SK"/>
        </w:rPr>
        <w:t>výkon technického dozoru</w:t>
      </w:r>
      <w:r w:rsidRPr="00756453">
        <w:rPr>
          <w:rFonts w:asciiTheme="majorHAnsi" w:hAnsiTheme="majorHAnsi" w:cs="Arial"/>
          <w:bCs/>
          <w:noProof/>
          <w:lang w:eastAsia="sk-SK"/>
        </w:rPr>
        <w:t xml:space="preserve"> vadne</w:t>
      </w:r>
      <w:r>
        <w:rPr>
          <w:rFonts w:asciiTheme="majorHAnsi" w:hAnsiTheme="majorHAnsi" w:cs="Arial"/>
          <w:bCs/>
          <w:noProof/>
          <w:lang w:eastAsia="sk-SK"/>
        </w:rPr>
        <w:t>,</w:t>
      </w:r>
      <w:r>
        <w:rPr>
          <w:rFonts w:asciiTheme="majorHAnsi" w:hAnsiTheme="majorHAnsi" w:cs="Arial"/>
        </w:rPr>
        <w:t xml:space="preserve"> mandant mandatára na  vady písomne upozorní bez zbytočného odkladu po ich zistení (ďalej len „písomné upozornenie“).</w:t>
      </w:r>
      <w:r w:rsidRPr="00E36998">
        <w:rPr>
          <w:rFonts w:ascii="Cambria" w:hAnsi="Cambria" w:cs="Arial"/>
          <w:spacing w:val="-1"/>
          <w:lang w:eastAsia="sk-SK"/>
        </w:rPr>
        <w:t xml:space="preserve"> </w:t>
      </w:r>
    </w:p>
    <w:p w14:paraId="46C00166" w14:textId="77777777" w:rsidR="003C0DC3" w:rsidRPr="00EF64DB" w:rsidRDefault="003C0DC3" w:rsidP="00B74B62">
      <w:pPr>
        <w:pStyle w:val="ListParagraph"/>
        <w:numPr>
          <w:ilvl w:val="0"/>
          <w:numId w:val="66"/>
        </w:numPr>
        <w:tabs>
          <w:tab w:val="left" w:pos="567"/>
        </w:tabs>
        <w:spacing w:after="0" w:line="240" w:lineRule="auto"/>
        <w:ind w:left="567" w:hanging="567"/>
        <w:contextualSpacing/>
        <w:jc w:val="both"/>
        <w:rPr>
          <w:rFonts w:asciiTheme="majorHAnsi" w:hAnsiTheme="majorHAnsi" w:cs="Arial"/>
        </w:rPr>
      </w:pPr>
      <w:r w:rsidRPr="00EF64DB">
        <w:rPr>
          <w:rFonts w:asciiTheme="majorHAnsi" w:hAnsiTheme="majorHAnsi" w:cs="Arial"/>
        </w:rPr>
        <w:t xml:space="preserve">V prípade poskytnutia </w:t>
      </w:r>
      <w:r>
        <w:rPr>
          <w:rFonts w:asciiTheme="majorHAnsi" w:hAnsiTheme="majorHAnsi" w:cs="Arial"/>
        </w:rPr>
        <w:t>výkonu technického dozoru</w:t>
      </w:r>
      <w:r w:rsidRPr="00EF64DB">
        <w:rPr>
          <w:rFonts w:asciiTheme="majorHAnsi" w:hAnsiTheme="majorHAnsi" w:cs="Arial"/>
        </w:rPr>
        <w:t xml:space="preserve"> s vadami je </w:t>
      </w:r>
      <w:r>
        <w:rPr>
          <w:rFonts w:asciiTheme="majorHAnsi" w:hAnsiTheme="majorHAnsi" w:cs="Arial"/>
        </w:rPr>
        <w:t>mandant</w:t>
      </w:r>
      <w:r w:rsidRPr="00EF64DB">
        <w:rPr>
          <w:rFonts w:asciiTheme="majorHAnsi" w:hAnsiTheme="majorHAnsi" w:cs="Arial"/>
        </w:rPr>
        <w:t xml:space="preserve"> oprávnený podľa vlastnej úvahy</w:t>
      </w:r>
      <w:r>
        <w:rPr>
          <w:rFonts w:asciiTheme="majorHAnsi" w:hAnsiTheme="majorHAnsi" w:cs="Arial"/>
        </w:rPr>
        <w:t xml:space="preserve"> požadovať od mandatára</w:t>
      </w:r>
      <w:r w:rsidRPr="00EF64DB">
        <w:rPr>
          <w:rFonts w:asciiTheme="majorHAnsi" w:hAnsiTheme="majorHAnsi" w:cs="Arial"/>
        </w:rPr>
        <w:t>:</w:t>
      </w:r>
    </w:p>
    <w:p w14:paraId="4F027B3F" w14:textId="77777777" w:rsidR="003C0DC3" w:rsidRDefault="003C0DC3" w:rsidP="00B74B62">
      <w:pPr>
        <w:pStyle w:val="ListParagraph"/>
        <w:numPr>
          <w:ilvl w:val="0"/>
          <w:numId w:val="67"/>
        </w:numPr>
        <w:tabs>
          <w:tab w:val="left" w:pos="567"/>
        </w:tabs>
        <w:spacing w:after="0" w:line="240" w:lineRule="auto"/>
        <w:ind w:left="993" w:hanging="426"/>
        <w:contextualSpacing/>
        <w:jc w:val="both"/>
        <w:rPr>
          <w:rFonts w:asciiTheme="majorHAnsi" w:hAnsiTheme="majorHAnsi" w:cs="Arial"/>
        </w:rPr>
      </w:pPr>
      <w:r>
        <w:rPr>
          <w:rFonts w:asciiTheme="majorHAnsi" w:hAnsiTheme="majorHAnsi" w:cs="Arial"/>
        </w:rPr>
        <w:t>odstránenie vád poskytnutím plnenia bez vád, alebo</w:t>
      </w:r>
    </w:p>
    <w:p w14:paraId="2D3F0DE2" w14:textId="77777777" w:rsidR="003C0DC3" w:rsidRPr="00EF64DB" w:rsidRDefault="003C0DC3" w:rsidP="00B74B62">
      <w:pPr>
        <w:pStyle w:val="ListParagraph"/>
        <w:numPr>
          <w:ilvl w:val="0"/>
          <w:numId w:val="67"/>
        </w:numPr>
        <w:tabs>
          <w:tab w:val="left" w:pos="567"/>
        </w:tabs>
        <w:spacing w:after="0" w:line="240" w:lineRule="auto"/>
        <w:ind w:left="993" w:hanging="426"/>
        <w:contextualSpacing/>
        <w:jc w:val="both"/>
        <w:rPr>
          <w:rFonts w:asciiTheme="majorHAnsi" w:hAnsiTheme="majorHAnsi" w:cs="Arial"/>
        </w:rPr>
      </w:pPr>
      <w:r>
        <w:rPr>
          <w:rFonts w:asciiTheme="majorHAnsi" w:hAnsiTheme="majorHAnsi" w:cs="Arial"/>
        </w:rPr>
        <w:t>primeranú zľavu z odplaty.</w:t>
      </w:r>
    </w:p>
    <w:p w14:paraId="67046374" w14:textId="77777777" w:rsidR="003C0DC3" w:rsidRDefault="003C0DC3" w:rsidP="00B74B62">
      <w:pPr>
        <w:pStyle w:val="ListParagraph"/>
        <w:numPr>
          <w:ilvl w:val="0"/>
          <w:numId w:val="66"/>
        </w:numPr>
        <w:tabs>
          <w:tab w:val="left" w:pos="567"/>
        </w:tabs>
        <w:spacing w:after="0" w:line="240" w:lineRule="auto"/>
        <w:ind w:left="567" w:hanging="567"/>
        <w:contextualSpacing/>
        <w:jc w:val="both"/>
        <w:rPr>
          <w:rFonts w:asciiTheme="majorHAnsi" w:hAnsiTheme="majorHAnsi" w:cs="Arial"/>
        </w:rPr>
      </w:pPr>
      <w:r>
        <w:rPr>
          <w:rFonts w:asciiTheme="majorHAnsi" w:hAnsiTheme="majorHAnsi" w:cs="Arial"/>
        </w:rPr>
        <w:t>Mandatár sa zaväzuje odstrániť vady výkonu technického dozoru ihneď po doručení reklamácie, najneskôr v lehote primerane určenej mandantom v písomnom upozornení. Týmto postupom nie je dotknutý nárok mandanta na náhradu škody.</w:t>
      </w:r>
    </w:p>
    <w:p w14:paraId="2E683681" w14:textId="77777777" w:rsidR="003C0DC3" w:rsidRDefault="003C0DC3" w:rsidP="00B74B62">
      <w:pPr>
        <w:pStyle w:val="ListParagraph"/>
        <w:numPr>
          <w:ilvl w:val="0"/>
          <w:numId w:val="66"/>
        </w:numPr>
        <w:tabs>
          <w:tab w:val="left" w:pos="567"/>
        </w:tabs>
        <w:spacing w:after="0" w:line="240" w:lineRule="auto"/>
        <w:ind w:left="567" w:hanging="567"/>
        <w:contextualSpacing/>
        <w:jc w:val="both"/>
        <w:rPr>
          <w:rFonts w:asciiTheme="majorHAnsi" w:hAnsiTheme="majorHAnsi" w:cs="Arial"/>
        </w:rPr>
      </w:pPr>
      <w:r w:rsidRPr="00EF64DB">
        <w:rPr>
          <w:rFonts w:asciiTheme="majorHAnsi" w:hAnsiTheme="majorHAnsi" w:cs="Arial"/>
        </w:rPr>
        <w:t xml:space="preserve">V prípade, ak si </w:t>
      </w:r>
      <w:r>
        <w:rPr>
          <w:rFonts w:asciiTheme="majorHAnsi" w:hAnsiTheme="majorHAnsi" w:cs="Arial"/>
        </w:rPr>
        <w:t>mandant</w:t>
      </w:r>
      <w:r w:rsidRPr="00EF64DB">
        <w:rPr>
          <w:rFonts w:asciiTheme="majorHAnsi" w:hAnsiTheme="majorHAnsi" w:cs="Arial"/>
        </w:rPr>
        <w:t xml:space="preserve"> uplatní u </w:t>
      </w:r>
      <w:r>
        <w:rPr>
          <w:rFonts w:asciiTheme="majorHAnsi" w:hAnsiTheme="majorHAnsi" w:cs="Arial"/>
        </w:rPr>
        <w:t>mandatára</w:t>
      </w:r>
      <w:r w:rsidRPr="00EF64DB">
        <w:rPr>
          <w:rFonts w:asciiTheme="majorHAnsi" w:hAnsiTheme="majorHAnsi" w:cs="Arial"/>
        </w:rPr>
        <w:t xml:space="preserve"> nárok na odstránenie vád </w:t>
      </w:r>
      <w:r>
        <w:rPr>
          <w:rFonts w:asciiTheme="majorHAnsi" w:hAnsiTheme="majorHAnsi" w:cs="Arial"/>
        </w:rPr>
        <w:t xml:space="preserve">podľa bodu 3 písm. a) tohto článku zmluvy </w:t>
      </w:r>
      <w:r w:rsidRPr="00EF64DB">
        <w:rPr>
          <w:rFonts w:asciiTheme="majorHAnsi" w:hAnsiTheme="majorHAnsi" w:cs="Arial"/>
        </w:rPr>
        <w:t>a </w:t>
      </w:r>
      <w:r>
        <w:rPr>
          <w:rFonts w:asciiTheme="majorHAnsi" w:hAnsiTheme="majorHAnsi" w:cs="Arial"/>
        </w:rPr>
        <w:t>mandatár</w:t>
      </w:r>
      <w:r w:rsidRPr="00EF64DB">
        <w:rPr>
          <w:rFonts w:asciiTheme="majorHAnsi" w:hAnsiTheme="majorHAnsi" w:cs="Arial"/>
        </w:rPr>
        <w:t xml:space="preserve"> neodstráni vadu v lehote podľa bodu 4 tohto článku </w:t>
      </w:r>
      <w:r>
        <w:rPr>
          <w:rFonts w:asciiTheme="majorHAnsi" w:hAnsiTheme="majorHAnsi" w:cs="Arial"/>
        </w:rPr>
        <w:t>zmluvy</w:t>
      </w:r>
      <w:r w:rsidRPr="00EF64DB">
        <w:rPr>
          <w:rFonts w:asciiTheme="majorHAnsi" w:hAnsiTheme="majorHAnsi" w:cs="Arial"/>
        </w:rPr>
        <w:t xml:space="preserve">, </w:t>
      </w:r>
      <w:r>
        <w:rPr>
          <w:rFonts w:asciiTheme="majorHAnsi" w:hAnsiTheme="majorHAnsi" w:cs="Arial"/>
        </w:rPr>
        <w:t>mandant</w:t>
      </w:r>
      <w:r w:rsidRPr="00EF64DB">
        <w:rPr>
          <w:rFonts w:asciiTheme="majorHAnsi" w:hAnsiTheme="majorHAnsi" w:cs="Arial"/>
        </w:rPr>
        <w:t xml:space="preserve"> je oprávnený túto vadu odstrániť sám alebo tým poveriť tretiu osobu a sumu týmto vzniknutých nákladov si uplatniť priamo u </w:t>
      </w:r>
      <w:r>
        <w:rPr>
          <w:rFonts w:asciiTheme="majorHAnsi" w:hAnsiTheme="majorHAnsi" w:cs="Arial"/>
        </w:rPr>
        <w:t>mandatára</w:t>
      </w:r>
      <w:r w:rsidRPr="00EF64DB">
        <w:rPr>
          <w:rFonts w:asciiTheme="majorHAnsi" w:hAnsiTheme="majorHAnsi" w:cs="Arial"/>
        </w:rPr>
        <w:t>.</w:t>
      </w:r>
    </w:p>
    <w:p w14:paraId="6EFFB2C6" w14:textId="77777777" w:rsidR="003C0DC3" w:rsidRPr="00B52E59" w:rsidRDefault="003C0DC3" w:rsidP="003C6811">
      <w:pPr>
        <w:pStyle w:val="ListParagraph"/>
        <w:numPr>
          <w:ilvl w:val="0"/>
          <w:numId w:val="66"/>
        </w:numPr>
        <w:tabs>
          <w:tab w:val="left" w:pos="567"/>
        </w:tabs>
        <w:spacing w:after="0" w:line="240" w:lineRule="auto"/>
        <w:ind w:left="567" w:hanging="567"/>
        <w:contextualSpacing/>
        <w:jc w:val="both"/>
        <w:rPr>
          <w:rFonts w:asciiTheme="majorHAnsi" w:hAnsiTheme="majorHAnsi" w:cs="Arial"/>
        </w:rPr>
      </w:pPr>
      <w:r w:rsidRPr="00B52E59">
        <w:rPr>
          <w:rFonts w:asciiTheme="majorHAnsi" w:hAnsiTheme="majorHAnsi" w:cs="Arial"/>
        </w:rPr>
        <w:t>Mandatár zodpovedá za škodu spôsobenú porušením povinností stanovanými touto zmluvou. Za škodu sa rozumie aj samotná vada na diele, ktorá vznikla v dôsledku porušenia odborných povinností mandatára.</w:t>
      </w:r>
    </w:p>
    <w:p w14:paraId="627A53CF" w14:textId="77777777" w:rsidR="003C0DC3" w:rsidRPr="00B52E59" w:rsidRDefault="003C0DC3" w:rsidP="003C6811">
      <w:pPr>
        <w:pStyle w:val="ListParagraph"/>
        <w:numPr>
          <w:ilvl w:val="0"/>
          <w:numId w:val="66"/>
        </w:numPr>
        <w:tabs>
          <w:tab w:val="left" w:pos="567"/>
        </w:tabs>
        <w:spacing w:after="0" w:line="240" w:lineRule="auto"/>
        <w:ind w:left="567" w:hanging="567"/>
        <w:contextualSpacing/>
        <w:jc w:val="both"/>
        <w:rPr>
          <w:rFonts w:asciiTheme="majorHAnsi" w:hAnsiTheme="majorHAnsi" w:cs="Arial"/>
        </w:rPr>
      </w:pPr>
      <w:r w:rsidRPr="00B52E59">
        <w:rPr>
          <w:rFonts w:asciiTheme="majorHAnsi" w:hAnsiTheme="majorHAnsi" w:cs="Arial"/>
        </w:rPr>
        <w:t>Mandatár nezodpovedá za škodu spôsobenú nezrealizovaním odporúčaní alebo upozornení vznesených mandantov</w:t>
      </w:r>
      <w:r>
        <w:rPr>
          <w:rFonts w:asciiTheme="majorHAnsi" w:hAnsiTheme="majorHAnsi" w:cs="Arial"/>
        </w:rPr>
        <w:t>i</w:t>
      </w:r>
      <w:r w:rsidRPr="00B52E59">
        <w:rPr>
          <w:rFonts w:asciiTheme="majorHAnsi" w:hAnsiTheme="majorHAnsi" w:cs="Arial"/>
        </w:rPr>
        <w:t xml:space="preserve"> ako výsledok jeho činnosti.</w:t>
      </w:r>
    </w:p>
    <w:p w14:paraId="09EE0C09" w14:textId="77777777" w:rsidR="003C0DC3" w:rsidRDefault="003C0DC3" w:rsidP="003C6811">
      <w:pPr>
        <w:pStyle w:val="ListParagraph"/>
        <w:numPr>
          <w:ilvl w:val="0"/>
          <w:numId w:val="66"/>
        </w:numPr>
        <w:tabs>
          <w:tab w:val="left" w:pos="567"/>
        </w:tabs>
        <w:spacing w:after="0" w:line="240" w:lineRule="auto"/>
        <w:ind w:left="567" w:hanging="567"/>
        <w:contextualSpacing/>
        <w:jc w:val="both"/>
        <w:rPr>
          <w:rFonts w:asciiTheme="majorHAnsi" w:hAnsiTheme="majorHAnsi" w:cs="Arial"/>
        </w:rPr>
      </w:pPr>
      <w:r w:rsidRPr="00B52E59">
        <w:rPr>
          <w:rFonts w:asciiTheme="majorHAnsi" w:hAnsiTheme="majorHAnsi" w:cs="Arial"/>
        </w:rPr>
        <w:t>Mandatár zodpovedá za škodu spôsobenú poverenými osobami, vrátane porušenia povinnosti mlčanlivosti týmito osobami.</w:t>
      </w:r>
      <w:bookmarkEnd w:id="51"/>
    </w:p>
    <w:p w14:paraId="0C5074F6" w14:textId="77777777" w:rsidR="003C0DC3" w:rsidRPr="00CB6BBC" w:rsidRDefault="003C0DC3" w:rsidP="003C0DC3">
      <w:pPr>
        <w:tabs>
          <w:tab w:val="left" w:pos="567"/>
        </w:tabs>
        <w:jc w:val="both"/>
        <w:rPr>
          <w:rFonts w:asciiTheme="majorHAnsi" w:hAnsiTheme="majorHAnsi" w:cs="Arial"/>
          <w:sz w:val="22"/>
          <w:szCs w:val="22"/>
        </w:rPr>
      </w:pPr>
    </w:p>
    <w:p w14:paraId="05A3C3FB" w14:textId="77777777" w:rsidR="003C0DC3" w:rsidRPr="00346C3F" w:rsidRDefault="003C0DC3" w:rsidP="003C0DC3">
      <w:pPr>
        <w:keepNext/>
        <w:keepLines/>
        <w:tabs>
          <w:tab w:val="left" w:pos="528"/>
          <w:tab w:val="left" w:pos="567"/>
        </w:tabs>
        <w:kinsoku w:val="0"/>
        <w:overflowPunct w:val="0"/>
        <w:ind w:right="-22"/>
        <w:jc w:val="center"/>
        <w:rPr>
          <w:rFonts w:ascii="Cambria" w:hAnsi="Cambria" w:cs="Arial"/>
          <w:sz w:val="22"/>
          <w:szCs w:val="22"/>
        </w:rPr>
      </w:pPr>
      <w:r w:rsidRPr="00346C3F">
        <w:rPr>
          <w:rFonts w:ascii="Cambria" w:hAnsi="Cambria" w:cs="Arial"/>
          <w:b/>
          <w:bCs/>
          <w:spacing w:val="-1"/>
          <w:sz w:val="22"/>
          <w:szCs w:val="22"/>
        </w:rPr>
        <w:t>Článok</w:t>
      </w:r>
      <w:r w:rsidRPr="00346C3F">
        <w:rPr>
          <w:rFonts w:ascii="Cambria" w:hAnsi="Cambria" w:cs="Arial"/>
          <w:b/>
          <w:bCs/>
          <w:sz w:val="22"/>
          <w:szCs w:val="22"/>
        </w:rPr>
        <w:t xml:space="preserve"> </w:t>
      </w:r>
      <w:r w:rsidRPr="00346C3F">
        <w:rPr>
          <w:rFonts w:ascii="Cambria" w:hAnsi="Cambria" w:cs="Arial"/>
          <w:b/>
          <w:bCs/>
          <w:spacing w:val="-1"/>
          <w:sz w:val="22"/>
          <w:szCs w:val="22"/>
        </w:rPr>
        <w:t>X</w:t>
      </w:r>
      <w:r>
        <w:rPr>
          <w:rFonts w:ascii="Cambria" w:hAnsi="Cambria" w:cs="Arial"/>
          <w:b/>
          <w:bCs/>
          <w:spacing w:val="-1"/>
          <w:sz w:val="22"/>
          <w:szCs w:val="22"/>
        </w:rPr>
        <w:t>I</w:t>
      </w:r>
    </w:p>
    <w:p w14:paraId="76A23A04" w14:textId="77777777" w:rsidR="003C0DC3" w:rsidRPr="00346C3F" w:rsidRDefault="003C0DC3" w:rsidP="003C0DC3">
      <w:pPr>
        <w:keepNext/>
        <w:keepLines/>
        <w:tabs>
          <w:tab w:val="left" w:pos="567"/>
        </w:tabs>
        <w:kinsoku w:val="0"/>
        <w:overflowPunct w:val="0"/>
        <w:spacing w:after="100"/>
        <w:ind w:right="-23"/>
        <w:jc w:val="center"/>
        <w:rPr>
          <w:rFonts w:ascii="Cambria" w:hAnsi="Cambria" w:cs="Arial"/>
          <w:b/>
          <w:bCs/>
          <w:sz w:val="22"/>
          <w:szCs w:val="22"/>
        </w:rPr>
      </w:pPr>
      <w:r w:rsidRPr="00346C3F">
        <w:rPr>
          <w:rFonts w:ascii="Cambria" w:hAnsi="Cambria" w:cs="Arial"/>
          <w:b/>
          <w:bCs/>
          <w:spacing w:val="-1"/>
          <w:sz w:val="22"/>
          <w:szCs w:val="22"/>
        </w:rPr>
        <w:t>Zmluvné sankcie</w:t>
      </w:r>
    </w:p>
    <w:p w14:paraId="48989062" w14:textId="77777777" w:rsidR="003C0DC3" w:rsidRPr="00DE35DE" w:rsidRDefault="003C0DC3" w:rsidP="00B74B62">
      <w:pPr>
        <w:numPr>
          <w:ilvl w:val="0"/>
          <w:numId w:val="51"/>
        </w:numPr>
        <w:tabs>
          <w:tab w:val="left" w:pos="567"/>
        </w:tabs>
        <w:ind w:left="567" w:hanging="567"/>
        <w:jc w:val="both"/>
        <w:rPr>
          <w:rFonts w:ascii="Cambria" w:hAnsi="Cambria" w:cs="Arial"/>
          <w:sz w:val="22"/>
          <w:szCs w:val="22"/>
        </w:rPr>
      </w:pPr>
      <w:r>
        <w:rPr>
          <w:rFonts w:asciiTheme="majorHAnsi" w:hAnsiTheme="majorHAnsi" w:cs="Arial"/>
          <w:sz w:val="22"/>
          <w:szCs w:val="22"/>
        </w:rPr>
        <w:t>P</w:t>
      </w:r>
      <w:r w:rsidRPr="006F2239">
        <w:rPr>
          <w:rFonts w:asciiTheme="majorHAnsi" w:hAnsiTheme="majorHAnsi" w:cs="Arial"/>
          <w:sz w:val="22"/>
          <w:szCs w:val="22"/>
        </w:rPr>
        <w:t xml:space="preserve">ri nedodržaní </w:t>
      </w:r>
      <w:r>
        <w:rPr>
          <w:rFonts w:asciiTheme="majorHAnsi" w:hAnsiTheme="majorHAnsi" w:cs="Arial"/>
          <w:sz w:val="22"/>
          <w:szCs w:val="22"/>
        </w:rPr>
        <w:t>každého jednotlivého času</w:t>
      </w:r>
      <w:r w:rsidRPr="006F2239">
        <w:rPr>
          <w:rFonts w:asciiTheme="majorHAnsi" w:hAnsiTheme="majorHAnsi" w:cs="Arial"/>
          <w:sz w:val="22"/>
          <w:szCs w:val="22"/>
        </w:rPr>
        <w:t xml:space="preserve"> </w:t>
      </w:r>
      <w:r>
        <w:rPr>
          <w:rFonts w:asciiTheme="majorHAnsi" w:hAnsiTheme="majorHAnsi" w:cs="Arial"/>
          <w:sz w:val="22"/>
          <w:szCs w:val="22"/>
        </w:rPr>
        <w:t>plnenia</w:t>
      </w:r>
      <w:r w:rsidRPr="006F2239">
        <w:rPr>
          <w:rFonts w:asciiTheme="majorHAnsi" w:hAnsiTheme="majorHAnsi" w:cs="Arial"/>
          <w:sz w:val="22"/>
          <w:szCs w:val="22"/>
        </w:rPr>
        <w:t xml:space="preserve"> predmetu </w:t>
      </w:r>
      <w:r>
        <w:rPr>
          <w:rFonts w:asciiTheme="majorHAnsi" w:hAnsiTheme="majorHAnsi" w:cs="Arial"/>
          <w:sz w:val="22"/>
          <w:szCs w:val="22"/>
        </w:rPr>
        <w:t>zmluvy</w:t>
      </w:r>
      <w:r w:rsidRPr="006F2239">
        <w:rPr>
          <w:rFonts w:asciiTheme="majorHAnsi" w:hAnsiTheme="majorHAnsi" w:cs="Arial"/>
          <w:sz w:val="22"/>
          <w:szCs w:val="22"/>
        </w:rPr>
        <w:t xml:space="preserve"> podľa článku V</w:t>
      </w:r>
      <w:r>
        <w:rPr>
          <w:rFonts w:asciiTheme="majorHAnsi" w:hAnsiTheme="majorHAnsi" w:cs="Arial"/>
          <w:sz w:val="22"/>
          <w:szCs w:val="22"/>
        </w:rPr>
        <w:t>I</w:t>
      </w:r>
      <w:r w:rsidRPr="006F2239">
        <w:rPr>
          <w:rFonts w:asciiTheme="majorHAnsi" w:hAnsiTheme="majorHAnsi" w:cs="Arial"/>
          <w:sz w:val="22"/>
          <w:szCs w:val="22"/>
        </w:rPr>
        <w:t xml:space="preserve"> bodu 2 </w:t>
      </w:r>
      <w:r w:rsidRPr="00F05B68">
        <w:rPr>
          <w:rFonts w:asciiTheme="majorHAnsi" w:hAnsiTheme="majorHAnsi" w:cs="Arial"/>
          <w:sz w:val="22"/>
          <w:szCs w:val="22"/>
        </w:rPr>
        <w:t xml:space="preserve">tejto </w:t>
      </w:r>
      <w:r>
        <w:rPr>
          <w:rFonts w:asciiTheme="majorHAnsi" w:hAnsiTheme="majorHAnsi" w:cs="Arial"/>
          <w:sz w:val="22"/>
          <w:szCs w:val="22"/>
        </w:rPr>
        <w:t>zmluvy mandatárom</w:t>
      </w:r>
      <w:r w:rsidRPr="00F05B68">
        <w:rPr>
          <w:rFonts w:asciiTheme="majorHAnsi" w:hAnsiTheme="majorHAnsi" w:cs="Arial"/>
          <w:sz w:val="22"/>
          <w:szCs w:val="22"/>
        </w:rPr>
        <w:t xml:space="preserve">, vzniká </w:t>
      </w:r>
      <w:r>
        <w:rPr>
          <w:rFonts w:asciiTheme="majorHAnsi" w:hAnsiTheme="majorHAnsi" w:cs="Arial"/>
          <w:sz w:val="22"/>
          <w:szCs w:val="22"/>
        </w:rPr>
        <w:t>mandantovi</w:t>
      </w:r>
      <w:r w:rsidRPr="00F05B68">
        <w:rPr>
          <w:rFonts w:asciiTheme="majorHAnsi" w:hAnsiTheme="majorHAnsi" w:cs="Arial"/>
          <w:sz w:val="22"/>
          <w:szCs w:val="22"/>
        </w:rPr>
        <w:t xml:space="preserve"> nárok vyúčtovať </w:t>
      </w:r>
      <w:r>
        <w:rPr>
          <w:rFonts w:asciiTheme="majorHAnsi" w:hAnsiTheme="majorHAnsi" w:cs="Arial"/>
          <w:sz w:val="22"/>
          <w:szCs w:val="22"/>
        </w:rPr>
        <w:t>mandatárovi</w:t>
      </w:r>
      <w:r w:rsidRPr="00F05B68">
        <w:rPr>
          <w:rFonts w:asciiTheme="majorHAnsi" w:hAnsiTheme="majorHAnsi" w:cs="Arial"/>
          <w:sz w:val="22"/>
          <w:szCs w:val="22"/>
        </w:rPr>
        <w:t xml:space="preserve"> zmluvnú pokutu vo výške 0,0</w:t>
      </w:r>
      <w:r>
        <w:rPr>
          <w:rFonts w:asciiTheme="majorHAnsi" w:hAnsiTheme="majorHAnsi" w:cs="Arial"/>
          <w:sz w:val="22"/>
          <w:szCs w:val="22"/>
        </w:rPr>
        <w:t>5</w:t>
      </w:r>
      <w:r w:rsidRPr="00F05B68">
        <w:rPr>
          <w:rFonts w:asciiTheme="majorHAnsi" w:hAnsiTheme="majorHAnsi" w:cs="Arial"/>
          <w:sz w:val="22"/>
          <w:szCs w:val="22"/>
        </w:rPr>
        <w:t xml:space="preserve"> % z</w:t>
      </w:r>
      <w:r>
        <w:rPr>
          <w:rFonts w:asciiTheme="majorHAnsi" w:hAnsiTheme="majorHAnsi" w:cs="Arial"/>
          <w:sz w:val="22"/>
          <w:szCs w:val="22"/>
        </w:rPr>
        <w:t> odplaty bez DPH uvedenej v článku VII bode 2 zmluvy</w:t>
      </w:r>
      <w:r w:rsidRPr="00F05B68">
        <w:rPr>
          <w:rFonts w:asciiTheme="majorHAnsi" w:hAnsiTheme="majorHAnsi" w:cs="Arial"/>
          <w:sz w:val="22"/>
          <w:szCs w:val="22"/>
        </w:rPr>
        <w:t xml:space="preserve"> za každý aj začatý deň omeškania.</w:t>
      </w:r>
    </w:p>
    <w:p w14:paraId="1FE7CCDB" w14:textId="77777777" w:rsidR="003C0DC3" w:rsidRDefault="003C0DC3" w:rsidP="00B74B62">
      <w:pPr>
        <w:numPr>
          <w:ilvl w:val="0"/>
          <w:numId w:val="51"/>
        </w:numPr>
        <w:tabs>
          <w:tab w:val="left" w:pos="567"/>
        </w:tabs>
        <w:ind w:left="567" w:hanging="567"/>
        <w:jc w:val="both"/>
        <w:rPr>
          <w:rFonts w:ascii="Cambria" w:hAnsi="Cambria" w:cs="Arial"/>
          <w:sz w:val="22"/>
          <w:szCs w:val="22"/>
        </w:rPr>
      </w:pPr>
      <w:r>
        <w:rPr>
          <w:rFonts w:ascii="Cambria" w:hAnsi="Cambria" w:cs="Arial"/>
          <w:sz w:val="22"/>
          <w:szCs w:val="22"/>
        </w:rPr>
        <w:t>V prípade</w:t>
      </w:r>
      <w:r w:rsidRPr="0044036C">
        <w:rPr>
          <w:rFonts w:ascii="Cambria" w:hAnsi="Cambria" w:cs="Arial"/>
          <w:spacing w:val="45"/>
          <w:sz w:val="22"/>
          <w:szCs w:val="22"/>
        </w:rPr>
        <w:t xml:space="preserve"> </w:t>
      </w:r>
      <w:r w:rsidRPr="0044036C">
        <w:rPr>
          <w:rFonts w:ascii="Cambria" w:hAnsi="Cambria" w:cs="Arial"/>
          <w:spacing w:val="-1"/>
          <w:sz w:val="22"/>
          <w:szCs w:val="22"/>
        </w:rPr>
        <w:t>omeškani</w:t>
      </w:r>
      <w:r>
        <w:rPr>
          <w:rFonts w:ascii="Cambria" w:hAnsi="Cambria" w:cs="Arial"/>
          <w:spacing w:val="-1"/>
          <w:sz w:val="22"/>
          <w:szCs w:val="22"/>
        </w:rPr>
        <w:t>a</w:t>
      </w:r>
      <w:r w:rsidRPr="0044036C">
        <w:rPr>
          <w:rFonts w:ascii="Cambria" w:hAnsi="Cambria" w:cs="Arial"/>
          <w:spacing w:val="45"/>
          <w:sz w:val="22"/>
          <w:szCs w:val="22"/>
        </w:rPr>
        <w:t xml:space="preserve"> </w:t>
      </w:r>
      <w:r w:rsidRPr="0044036C">
        <w:rPr>
          <w:rFonts w:ascii="Cambria" w:hAnsi="Cambria" w:cs="Arial"/>
          <w:sz w:val="22"/>
          <w:szCs w:val="22"/>
        </w:rPr>
        <w:t>s</w:t>
      </w:r>
      <w:r w:rsidRPr="0044036C">
        <w:rPr>
          <w:rFonts w:ascii="Cambria" w:hAnsi="Cambria" w:cs="Arial"/>
          <w:spacing w:val="2"/>
          <w:sz w:val="22"/>
          <w:szCs w:val="22"/>
        </w:rPr>
        <w:t xml:space="preserve"> </w:t>
      </w:r>
      <w:r w:rsidRPr="0044036C">
        <w:rPr>
          <w:rFonts w:ascii="Cambria" w:hAnsi="Cambria" w:cs="Arial"/>
          <w:spacing w:val="-1"/>
          <w:sz w:val="22"/>
          <w:szCs w:val="22"/>
        </w:rPr>
        <w:t>odstránením</w:t>
      </w:r>
      <w:r w:rsidRPr="0044036C">
        <w:rPr>
          <w:rFonts w:ascii="Cambria" w:hAnsi="Cambria" w:cs="Arial"/>
          <w:spacing w:val="45"/>
          <w:sz w:val="22"/>
          <w:szCs w:val="22"/>
        </w:rPr>
        <w:t xml:space="preserve"> </w:t>
      </w:r>
      <w:r w:rsidRPr="0044036C">
        <w:rPr>
          <w:rFonts w:ascii="Cambria" w:hAnsi="Cambria" w:cs="Arial"/>
          <w:spacing w:val="-1"/>
          <w:sz w:val="22"/>
          <w:szCs w:val="22"/>
        </w:rPr>
        <w:t>prípadných</w:t>
      </w:r>
      <w:r w:rsidRPr="0044036C">
        <w:rPr>
          <w:rFonts w:ascii="Cambria" w:hAnsi="Cambria" w:cs="Arial"/>
          <w:spacing w:val="45"/>
          <w:sz w:val="22"/>
          <w:szCs w:val="22"/>
        </w:rPr>
        <w:t xml:space="preserve"> </w:t>
      </w:r>
      <w:r w:rsidRPr="0044036C">
        <w:rPr>
          <w:rFonts w:ascii="Cambria" w:hAnsi="Cambria" w:cs="Arial"/>
          <w:spacing w:val="-1"/>
          <w:sz w:val="22"/>
          <w:szCs w:val="22"/>
        </w:rPr>
        <w:t>vád</w:t>
      </w:r>
      <w:r w:rsidRPr="0044036C">
        <w:rPr>
          <w:rFonts w:ascii="Cambria" w:hAnsi="Cambria" w:cs="Arial"/>
          <w:spacing w:val="47"/>
          <w:sz w:val="22"/>
          <w:szCs w:val="22"/>
        </w:rPr>
        <w:t xml:space="preserve"> </w:t>
      </w:r>
      <w:r w:rsidRPr="006F13B0">
        <w:rPr>
          <w:rFonts w:ascii="Cambria" w:hAnsi="Cambria" w:cs="Arial"/>
          <w:spacing w:val="-1"/>
          <w:sz w:val="22"/>
          <w:szCs w:val="22"/>
        </w:rPr>
        <w:t>výkonu technického do</w:t>
      </w:r>
      <w:r>
        <w:rPr>
          <w:rFonts w:ascii="Cambria" w:hAnsi="Cambria" w:cs="Arial"/>
          <w:spacing w:val="-1"/>
          <w:sz w:val="22"/>
          <w:szCs w:val="22"/>
        </w:rPr>
        <w:t>z</w:t>
      </w:r>
      <w:r w:rsidRPr="006F13B0">
        <w:rPr>
          <w:rFonts w:ascii="Cambria" w:hAnsi="Cambria" w:cs="Arial"/>
          <w:spacing w:val="-1"/>
          <w:sz w:val="22"/>
          <w:szCs w:val="22"/>
        </w:rPr>
        <w:t>o</w:t>
      </w:r>
      <w:r>
        <w:rPr>
          <w:rFonts w:ascii="Cambria" w:hAnsi="Cambria" w:cs="Arial"/>
          <w:spacing w:val="-1"/>
          <w:sz w:val="22"/>
          <w:szCs w:val="22"/>
        </w:rPr>
        <w:t>r</w:t>
      </w:r>
      <w:r w:rsidRPr="006F13B0">
        <w:rPr>
          <w:rFonts w:ascii="Cambria" w:hAnsi="Cambria" w:cs="Arial"/>
          <w:spacing w:val="-1"/>
          <w:sz w:val="22"/>
          <w:szCs w:val="22"/>
        </w:rPr>
        <w:t>u</w:t>
      </w:r>
      <w:r>
        <w:rPr>
          <w:rFonts w:ascii="Cambria" w:hAnsi="Cambria" w:cs="Arial"/>
          <w:spacing w:val="47"/>
          <w:sz w:val="22"/>
          <w:szCs w:val="22"/>
        </w:rPr>
        <w:t xml:space="preserve"> </w:t>
      </w:r>
      <w:r w:rsidRPr="0044036C">
        <w:rPr>
          <w:rFonts w:ascii="Cambria" w:hAnsi="Cambria" w:cs="Arial"/>
          <w:sz w:val="22"/>
          <w:szCs w:val="22"/>
        </w:rPr>
        <w:t>v</w:t>
      </w:r>
      <w:r w:rsidRPr="0044036C">
        <w:rPr>
          <w:rFonts w:ascii="Cambria" w:hAnsi="Cambria" w:cs="Arial"/>
          <w:spacing w:val="-1"/>
          <w:sz w:val="22"/>
          <w:szCs w:val="22"/>
        </w:rPr>
        <w:t> </w:t>
      </w:r>
      <w:r w:rsidRPr="0044036C">
        <w:rPr>
          <w:rFonts w:ascii="Cambria" w:hAnsi="Cambria" w:cs="Arial"/>
          <w:spacing w:val="46"/>
          <w:sz w:val="22"/>
          <w:szCs w:val="22"/>
        </w:rPr>
        <w:t xml:space="preserve"> </w:t>
      </w:r>
      <w:r w:rsidRPr="0044036C">
        <w:rPr>
          <w:rFonts w:ascii="Cambria" w:hAnsi="Cambria" w:cs="Arial"/>
          <w:spacing w:val="-1"/>
          <w:sz w:val="22"/>
          <w:szCs w:val="22"/>
        </w:rPr>
        <w:t>termínoch určených</w:t>
      </w:r>
      <w:r>
        <w:rPr>
          <w:rFonts w:ascii="Cambria" w:hAnsi="Cambria" w:cs="Arial"/>
          <w:spacing w:val="-1"/>
          <w:sz w:val="22"/>
          <w:szCs w:val="22"/>
        </w:rPr>
        <w:t xml:space="preserve"> mandantom</w:t>
      </w:r>
      <w:r w:rsidRPr="0044036C">
        <w:rPr>
          <w:rFonts w:ascii="Cambria" w:hAnsi="Cambria" w:cs="Arial"/>
          <w:spacing w:val="-1"/>
          <w:sz w:val="22"/>
          <w:szCs w:val="22"/>
        </w:rPr>
        <w:t xml:space="preserve"> podľa </w:t>
      </w:r>
      <w:r w:rsidRPr="003B370E">
        <w:rPr>
          <w:rFonts w:ascii="Cambria" w:hAnsi="Cambria" w:cs="Arial"/>
          <w:spacing w:val="-1"/>
          <w:sz w:val="22"/>
          <w:szCs w:val="22"/>
        </w:rPr>
        <w:t xml:space="preserve">článku </w:t>
      </w:r>
      <w:r>
        <w:rPr>
          <w:rFonts w:ascii="Cambria" w:hAnsi="Cambria" w:cs="Arial"/>
          <w:spacing w:val="-1"/>
          <w:sz w:val="22"/>
          <w:szCs w:val="22"/>
        </w:rPr>
        <w:t>X</w:t>
      </w:r>
      <w:r w:rsidRPr="003B370E">
        <w:rPr>
          <w:rFonts w:ascii="Cambria" w:hAnsi="Cambria" w:cs="Arial"/>
          <w:spacing w:val="-1"/>
          <w:sz w:val="22"/>
          <w:szCs w:val="22"/>
        </w:rPr>
        <w:t xml:space="preserve"> bodu 4 zmluvy</w:t>
      </w:r>
      <w:r w:rsidRPr="0044036C">
        <w:rPr>
          <w:rFonts w:ascii="Cambria" w:hAnsi="Cambria" w:cs="Arial"/>
          <w:spacing w:val="-1"/>
          <w:sz w:val="22"/>
          <w:szCs w:val="22"/>
        </w:rPr>
        <w:t>,</w:t>
      </w:r>
      <w:r w:rsidRPr="00DE35DE">
        <w:rPr>
          <w:rFonts w:ascii="Cambria" w:hAnsi="Cambria" w:cs="Arial"/>
          <w:spacing w:val="-1"/>
          <w:sz w:val="22"/>
          <w:szCs w:val="22"/>
        </w:rPr>
        <w:t xml:space="preserve"> mandatár</w:t>
      </w:r>
      <w:r w:rsidRPr="0044036C">
        <w:rPr>
          <w:rFonts w:ascii="Cambria" w:hAnsi="Cambria" w:cs="Arial"/>
          <w:spacing w:val="-1"/>
          <w:sz w:val="22"/>
          <w:szCs w:val="22"/>
        </w:rPr>
        <w:t xml:space="preserve"> sa zaväzuje zaplatiť </w:t>
      </w:r>
      <w:r>
        <w:rPr>
          <w:rFonts w:ascii="Cambria" w:hAnsi="Cambria" w:cs="Arial"/>
          <w:spacing w:val="-1"/>
          <w:sz w:val="22"/>
          <w:szCs w:val="22"/>
        </w:rPr>
        <w:t>mandantovi</w:t>
      </w:r>
      <w:r w:rsidRPr="0044036C">
        <w:rPr>
          <w:rFonts w:ascii="Cambria" w:hAnsi="Cambria" w:cs="Arial"/>
          <w:spacing w:val="29"/>
          <w:sz w:val="22"/>
          <w:szCs w:val="22"/>
        </w:rPr>
        <w:t xml:space="preserve"> </w:t>
      </w:r>
      <w:r w:rsidRPr="0044036C">
        <w:rPr>
          <w:rFonts w:ascii="Cambria" w:hAnsi="Cambria" w:cs="Arial"/>
          <w:spacing w:val="-1"/>
          <w:sz w:val="22"/>
          <w:szCs w:val="22"/>
        </w:rPr>
        <w:t>zmluvnú</w:t>
      </w:r>
      <w:r w:rsidRPr="0044036C">
        <w:rPr>
          <w:rFonts w:ascii="Cambria" w:hAnsi="Cambria" w:cs="Arial"/>
          <w:spacing w:val="21"/>
          <w:sz w:val="22"/>
          <w:szCs w:val="22"/>
        </w:rPr>
        <w:t xml:space="preserve"> </w:t>
      </w:r>
      <w:r w:rsidRPr="0044036C">
        <w:rPr>
          <w:rFonts w:ascii="Cambria" w:hAnsi="Cambria" w:cs="Arial"/>
          <w:spacing w:val="-1"/>
          <w:sz w:val="22"/>
          <w:szCs w:val="22"/>
        </w:rPr>
        <w:t>pokutu</w:t>
      </w:r>
      <w:r w:rsidRPr="0044036C">
        <w:rPr>
          <w:rFonts w:ascii="Cambria" w:hAnsi="Cambria" w:cs="Arial"/>
          <w:spacing w:val="21"/>
          <w:sz w:val="22"/>
          <w:szCs w:val="22"/>
        </w:rPr>
        <w:t xml:space="preserve"> </w:t>
      </w:r>
      <w:r w:rsidRPr="0044036C">
        <w:rPr>
          <w:rFonts w:ascii="Cambria" w:hAnsi="Cambria" w:cs="Arial"/>
          <w:spacing w:val="-1"/>
          <w:sz w:val="22"/>
          <w:szCs w:val="22"/>
        </w:rPr>
        <w:t>vo</w:t>
      </w:r>
      <w:r w:rsidRPr="0044036C">
        <w:rPr>
          <w:rFonts w:ascii="Cambria" w:hAnsi="Cambria" w:cs="Arial"/>
          <w:spacing w:val="21"/>
          <w:sz w:val="22"/>
          <w:szCs w:val="22"/>
        </w:rPr>
        <w:t xml:space="preserve"> </w:t>
      </w:r>
      <w:r w:rsidRPr="0044036C">
        <w:rPr>
          <w:rFonts w:ascii="Cambria" w:hAnsi="Cambria" w:cs="Arial"/>
          <w:spacing w:val="-1"/>
          <w:sz w:val="22"/>
          <w:szCs w:val="22"/>
        </w:rPr>
        <w:t xml:space="preserve">výške 0,05 % z  </w:t>
      </w:r>
      <w:r>
        <w:rPr>
          <w:rFonts w:ascii="Cambria" w:hAnsi="Cambria" w:cs="Arial"/>
          <w:spacing w:val="-1"/>
          <w:sz w:val="22"/>
          <w:szCs w:val="22"/>
        </w:rPr>
        <w:t>odplaty</w:t>
      </w:r>
      <w:r w:rsidRPr="0044036C">
        <w:rPr>
          <w:rFonts w:ascii="Cambria" w:hAnsi="Cambria" w:cs="Arial"/>
          <w:spacing w:val="-1"/>
          <w:sz w:val="22"/>
          <w:szCs w:val="22"/>
        </w:rPr>
        <w:t xml:space="preserve"> bez DPH</w:t>
      </w:r>
      <w:r>
        <w:rPr>
          <w:rFonts w:ascii="Cambria" w:hAnsi="Cambria" w:cs="Arial"/>
          <w:spacing w:val="-1"/>
          <w:sz w:val="22"/>
          <w:szCs w:val="22"/>
        </w:rPr>
        <w:t xml:space="preserve"> uvedenej v článku VII bode 2 zmluvy</w:t>
      </w:r>
      <w:r w:rsidRPr="0044036C">
        <w:rPr>
          <w:rFonts w:ascii="Cambria" w:hAnsi="Cambria" w:cs="Arial"/>
          <w:spacing w:val="-1"/>
          <w:sz w:val="22"/>
          <w:szCs w:val="22"/>
        </w:rPr>
        <w:t xml:space="preserve"> za každý aj začatý deň omeškania</w:t>
      </w:r>
      <w:r>
        <w:rPr>
          <w:rFonts w:ascii="Cambria" w:hAnsi="Cambria" w:cs="Arial"/>
          <w:spacing w:val="-1"/>
          <w:sz w:val="22"/>
          <w:szCs w:val="22"/>
        </w:rPr>
        <w:t>.</w:t>
      </w:r>
    </w:p>
    <w:p w14:paraId="1AAAAB74" w14:textId="77777777" w:rsidR="003C0DC3" w:rsidRPr="0014233F" w:rsidRDefault="003C0DC3" w:rsidP="00B74B62">
      <w:pPr>
        <w:numPr>
          <w:ilvl w:val="0"/>
          <w:numId w:val="51"/>
        </w:numPr>
        <w:tabs>
          <w:tab w:val="left" w:pos="567"/>
        </w:tabs>
        <w:ind w:left="567" w:hanging="567"/>
        <w:jc w:val="both"/>
        <w:rPr>
          <w:rFonts w:asciiTheme="majorHAnsi" w:hAnsiTheme="majorHAnsi" w:cs="Arial"/>
          <w:sz w:val="22"/>
          <w:szCs w:val="22"/>
        </w:rPr>
      </w:pPr>
      <w:r w:rsidRPr="00F05B68">
        <w:rPr>
          <w:rFonts w:asciiTheme="majorHAnsi" w:hAnsiTheme="majorHAnsi" w:cs="Arial"/>
          <w:sz w:val="22"/>
          <w:szCs w:val="22"/>
        </w:rPr>
        <w:t>V </w:t>
      </w:r>
      <w:r w:rsidRPr="0044036C">
        <w:rPr>
          <w:rFonts w:ascii="Cambria" w:hAnsi="Cambria" w:cs="Arial"/>
          <w:spacing w:val="-1"/>
          <w:sz w:val="22"/>
          <w:szCs w:val="22"/>
        </w:rPr>
        <w:t>prípade</w:t>
      </w:r>
      <w:r w:rsidRPr="0044036C">
        <w:rPr>
          <w:rFonts w:ascii="Cambria" w:hAnsi="Cambria" w:cs="Arial"/>
          <w:spacing w:val="26"/>
          <w:sz w:val="22"/>
          <w:szCs w:val="22"/>
        </w:rPr>
        <w:t xml:space="preserve"> </w:t>
      </w:r>
      <w:r w:rsidRPr="0044036C">
        <w:rPr>
          <w:rFonts w:ascii="Cambria" w:hAnsi="Cambria" w:cs="Arial"/>
          <w:spacing w:val="-1"/>
          <w:sz w:val="22"/>
          <w:szCs w:val="22"/>
        </w:rPr>
        <w:t>omešk</w:t>
      </w:r>
      <w:r w:rsidRPr="00DE7ED2">
        <w:rPr>
          <w:rFonts w:ascii="Cambria" w:hAnsi="Cambria" w:cs="Arial"/>
          <w:spacing w:val="-1"/>
          <w:sz w:val="22"/>
          <w:szCs w:val="22"/>
        </w:rPr>
        <w:t>ania</w:t>
      </w:r>
      <w:r w:rsidRPr="00DE7ED2">
        <w:rPr>
          <w:rFonts w:ascii="Cambria" w:hAnsi="Cambria" w:cs="Arial"/>
          <w:spacing w:val="26"/>
          <w:sz w:val="22"/>
          <w:szCs w:val="22"/>
        </w:rPr>
        <w:t xml:space="preserve"> </w:t>
      </w:r>
      <w:r>
        <w:rPr>
          <w:rFonts w:ascii="Cambria" w:hAnsi="Cambria" w:cs="Arial"/>
          <w:spacing w:val="-1"/>
          <w:sz w:val="22"/>
          <w:szCs w:val="22"/>
        </w:rPr>
        <w:t>mandanta</w:t>
      </w:r>
      <w:r w:rsidRPr="00DE7ED2">
        <w:rPr>
          <w:rFonts w:ascii="Cambria" w:hAnsi="Cambria" w:cs="Arial"/>
          <w:spacing w:val="26"/>
          <w:sz w:val="22"/>
          <w:szCs w:val="22"/>
        </w:rPr>
        <w:t xml:space="preserve"> </w:t>
      </w:r>
      <w:r w:rsidRPr="00DE7ED2">
        <w:rPr>
          <w:rFonts w:ascii="Cambria" w:hAnsi="Cambria" w:cs="Arial"/>
          <w:sz w:val="22"/>
          <w:szCs w:val="22"/>
        </w:rPr>
        <w:t>s</w:t>
      </w:r>
      <w:r w:rsidRPr="00DE7ED2">
        <w:rPr>
          <w:rFonts w:ascii="Cambria" w:hAnsi="Cambria" w:cs="Arial"/>
          <w:spacing w:val="3"/>
          <w:sz w:val="22"/>
          <w:szCs w:val="22"/>
        </w:rPr>
        <w:t xml:space="preserve"> </w:t>
      </w:r>
      <w:r w:rsidRPr="00DE7ED2">
        <w:rPr>
          <w:rFonts w:ascii="Cambria" w:hAnsi="Cambria" w:cs="Arial"/>
          <w:spacing w:val="-1"/>
          <w:sz w:val="22"/>
          <w:szCs w:val="22"/>
        </w:rPr>
        <w:t>uhradením</w:t>
      </w:r>
      <w:r w:rsidRPr="00DE7ED2">
        <w:rPr>
          <w:rFonts w:ascii="Cambria" w:hAnsi="Cambria" w:cs="Arial"/>
          <w:spacing w:val="26"/>
          <w:sz w:val="22"/>
          <w:szCs w:val="22"/>
        </w:rPr>
        <w:t xml:space="preserve"> </w:t>
      </w:r>
      <w:r w:rsidRPr="00DE7ED2">
        <w:rPr>
          <w:rFonts w:ascii="Cambria" w:hAnsi="Cambria" w:cs="Arial"/>
          <w:spacing w:val="-1"/>
          <w:sz w:val="22"/>
          <w:szCs w:val="22"/>
        </w:rPr>
        <w:t>faktúr uhradí</w:t>
      </w:r>
      <w:r w:rsidRPr="00DE7ED2">
        <w:rPr>
          <w:rFonts w:ascii="Cambria" w:hAnsi="Cambria" w:cs="Arial"/>
          <w:spacing w:val="26"/>
          <w:sz w:val="22"/>
          <w:szCs w:val="22"/>
        </w:rPr>
        <w:t xml:space="preserve"> </w:t>
      </w:r>
      <w:r>
        <w:rPr>
          <w:rFonts w:ascii="Cambria" w:hAnsi="Cambria" w:cs="Arial"/>
          <w:spacing w:val="-1"/>
          <w:sz w:val="22"/>
          <w:szCs w:val="22"/>
        </w:rPr>
        <w:t>mandant</w:t>
      </w:r>
      <w:r w:rsidRPr="00DE7ED2">
        <w:rPr>
          <w:rFonts w:ascii="Cambria" w:hAnsi="Cambria" w:cs="Arial"/>
          <w:spacing w:val="27"/>
          <w:sz w:val="22"/>
          <w:szCs w:val="22"/>
        </w:rPr>
        <w:t xml:space="preserve"> </w:t>
      </w:r>
      <w:r>
        <w:rPr>
          <w:rFonts w:ascii="Cambria" w:hAnsi="Cambria" w:cs="Arial"/>
          <w:spacing w:val="-1"/>
          <w:sz w:val="22"/>
          <w:szCs w:val="22"/>
        </w:rPr>
        <w:t>mandatárovi</w:t>
      </w:r>
      <w:r w:rsidRPr="00DE7ED2">
        <w:rPr>
          <w:rFonts w:ascii="Cambria" w:hAnsi="Cambria" w:cs="Arial"/>
          <w:spacing w:val="26"/>
          <w:sz w:val="22"/>
          <w:szCs w:val="22"/>
        </w:rPr>
        <w:t xml:space="preserve"> </w:t>
      </w:r>
      <w:r w:rsidRPr="00DE7ED2">
        <w:rPr>
          <w:rFonts w:ascii="Cambria" w:hAnsi="Cambria" w:cs="Arial"/>
          <w:spacing w:val="-1"/>
          <w:sz w:val="22"/>
          <w:szCs w:val="22"/>
        </w:rPr>
        <w:t xml:space="preserve">úrok z </w:t>
      </w:r>
      <w:r w:rsidRPr="0014233F">
        <w:rPr>
          <w:rFonts w:asciiTheme="majorHAnsi" w:hAnsiTheme="majorHAnsi" w:cs="Arial"/>
          <w:spacing w:val="-1"/>
          <w:sz w:val="22"/>
          <w:szCs w:val="22"/>
        </w:rPr>
        <w:t>omeškania</w:t>
      </w:r>
      <w:r w:rsidRPr="0014233F">
        <w:rPr>
          <w:rFonts w:asciiTheme="majorHAnsi" w:hAnsiTheme="majorHAnsi" w:cs="Arial"/>
          <w:spacing w:val="26"/>
          <w:sz w:val="22"/>
          <w:szCs w:val="22"/>
        </w:rPr>
        <w:t xml:space="preserve"> </w:t>
      </w:r>
      <w:r w:rsidRPr="0014233F">
        <w:rPr>
          <w:rFonts w:asciiTheme="majorHAnsi" w:hAnsiTheme="majorHAnsi" w:cs="Arial"/>
          <w:spacing w:val="-1"/>
          <w:sz w:val="22"/>
          <w:szCs w:val="22"/>
        </w:rPr>
        <w:t>vo</w:t>
      </w:r>
      <w:r w:rsidRPr="0014233F">
        <w:rPr>
          <w:rFonts w:asciiTheme="majorHAnsi" w:hAnsiTheme="majorHAnsi" w:cs="Arial"/>
          <w:spacing w:val="75"/>
          <w:sz w:val="22"/>
          <w:szCs w:val="22"/>
        </w:rPr>
        <w:t xml:space="preserve"> </w:t>
      </w:r>
      <w:r w:rsidRPr="0014233F">
        <w:rPr>
          <w:rFonts w:asciiTheme="majorHAnsi" w:hAnsiTheme="majorHAnsi" w:cs="Arial"/>
          <w:spacing w:val="-1"/>
          <w:sz w:val="22"/>
          <w:szCs w:val="22"/>
        </w:rPr>
        <w:t>výške</w:t>
      </w:r>
      <w:r w:rsidRPr="0014233F">
        <w:rPr>
          <w:rFonts w:asciiTheme="majorHAnsi" w:hAnsiTheme="majorHAnsi" w:cs="Arial"/>
          <w:sz w:val="22"/>
          <w:szCs w:val="22"/>
        </w:rPr>
        <w:t xml:space="preserve"> </w:t>
      </w:r>
      <w:r w:rsidRPr="0014233F">
        <w:rPr>
          <w:rFonts w:asciiTheme="majorHAnsi" w:hAnsiTheme="majorHAnsi" w:cs="Arial"/>
          <w:spacing w:val="-1"/>
          <w:sz w:val="22"/>
          <w:szCs w:val="22"/>
        </w:rPr>
        <w:t>0,0</w:t>
      </w:r>
      <w:r>
        <w:rPr>
          <w:rFonts w:asciiTheme="majorHAnsi" w:hAnsiTheme="majorHAnsi" w:cs="Arial"/>
          <w:spacing w:val="-1"/>
          <w:sz w:val="22"/>
          <w:szCs w:val="22"/>
        </w:rPr>
        <w:t>5</w:t>
      </w:r>
      <w:r w:rsidRPr="0014233F">
        <w:rPr>
          <w:rFonts w:asciiTheme="majorHAnsi" w:hAnsiTheme="majorHAnsi" w:cs="Arial"/>
          <w:spacing w:val="-3"/>
          <w:sz w:val="22"/>
          <w:szCs w:val="22"/>
        </w:rPr>
        <w:t xml:space="preserve"> </w:t>
      </w:r>
      <w:r w:rsidRPr="0014233F">
        <w:rPr>
          <w:rFonts w:asciiTheme="majorHAnsi" w:hAnsiTheme="majorHAnsi" w:cs="Arial"/>
          <w:sz w:val="22"/>
          <w:szCs w:val="22"/>
        </w:rPr>
        <w:t>%</w:t>
      </w:r>
      <w:r w:rsidRPr="0014233F">
        <w:rPr>
          <w:rFonts w:asciiTheme="majorHAnsi" w:hAnsiTheme="majorHAnsi" w:cs="Arial"/>
          <w:spacing w:val="2"/>
          <w:sz w:val="22"/>
          <w:szCs w:val="22"/>
        </w:rPr>
        <w:t xml:space="preserve"> </w:t>
      </w:r>
      <w:r w:rsidRPr="0014233F">
        <w:rPr>
          <w:rFonts w:asciiTheme="majorHAnsi" w:hAnsiTheme="majorHAnsi" w:cs="Arial"/>
          <w:sz w:val="22"/>
          <w:szCs w:val="22"/>
        </w:rPr>
        <w:t>z</w:t>
      </w:r>
      <w:r w:rsidRPr="0014233F">
        <w:rPr>
          <w:rFonts w:asciiTheme="majorHAnsi" w:hAnsiTheme="majorHAnsi" w:cs="Arial"/>
          <w:spacing w:val="-1"/>
          <w:sz w:val="22"/>
          <w:szCs w:val="22"/>
        </w:rPr>
        <w:t xml:space="preserve"> dlžnej</w:t>
      </w:r>
      <w:r w:rsidRPr="0014233F">
        <w:rPr>
          <w:rFonts w:asciiTheme="majorHAnsi" w:hAnsiTheme="majorHAnsi" w:cs="Arial"/>
          <w:spacing w:val="1"/>
          <w:sz w:val="22"/>
          <w:szCs w:val="22"/>
        </w:rPr>
        <w:t xml:space="preserve"> </w:t>
      </w:r>
      <w:r w:rsidRPr="0014233F">
        <w:rPr>
          <w:rFonts w:asciiTheme="majorHAnsi" w:hAnsiTheme="majorHAnsi" w:cs="Arial"/>
          <w:spacing w:val="-1"/>
          <w:sz w:val="22"/>
          <w:szCs w:val="22"/>
        </w:rPr>
        <w:t>čiastky</w:t>
      </w:r>
      <w:r w:rsidRPr="0014233F">
        <w:rPr>
          <w:rFonts w:asciiTheme="majorHAnsi" w:hAnsiTheme="majorHAnsi" w:cs="Arial"/>
          <w:spacing w:val="-2"/>
          <w:sz w:val="22"/>
          <w:szCs w:val="22"/>
        </w:rPr>
        <w:t xml:space="preserve"> </w:t>
      </w:r>
      <w:r>
        <w:rPr>
          <w:rFonts w:asciiTheme="majorHAnsi" w:hAnsiTheme="majorHAnsi" w:cs="Arial"/>
          <w:spacing w:val="-2"/>
          <w:sz w:val="22"/>
          <w:szCs w:val="22"/>
        </w:rPr>
        <w:t xml:space="preserve">bez DPH </w:t>
      </w:r>
      <w:r w:rsidRPr="0014233F">
        <w:rPr>
          <w:rFonts w:asciiTheme="majorHAnsi" w:hAnsiTheme="majorHAnsi" w:cs="Arial"/>
          <w:sz w:val="22"/>
          <w:szCs w:val="22"/>
        </w:rPr>
        <w:t xml:space="preserve">za </w:t>
      </w:r>
      <w:r w:rsidRPr="0014233F">
        <w:rPr>
          <w:rFonts w:asciiTheme="majorHAnsi" w:hAnsiTheme="majorHAnsi" w:cs="Arial"/>
          <w:spacing w:val="-1"/>
          <w:sz w:val="22"/>
          <w:szCs w:val="22"/>
        </w:rPr>
        <w:t>každý</w:t>
      </w:r>
      <w:r w:rsidRPr="0014233F">
        <w:rPr>
          <w:rFonts w:asciiTheme="majorHAnsi" w:hAnsiTheme="majorHAnsi" w:cs="Arial"/>
          <w:sz w:val="22"/>
          <w:szCs w:val="22"/>
        </w:rPr>
        <w:t xml:space="preserve"> </w:t>
      </w:r>
      <w:r>
        <w:rPr>
          <w:rFonts w:asciiTheme="majorHAnsi" w:hAnsiTheme="majorHAnsi" w:cs="Arial"/>
          <w:sz w:val="22"/>
          <w:szCs w:val="22"/>
        </w:rPr>
        <w:t xml:space="preserve">aj začatý </w:t>
      </w:r>
      <w:r w:rsidRPr="0014233F">
        <w:rPr>
          <w:rFonts w:asciiTheme="majorHAnsi" w:hAnsiTheme="majorHAnsi" w:cs="Arial"/>
          <w:sz w:val="22"/>
          <w:szCs w:val="22"/>
        </w:rPr>
        <w:t>deň</w:t>
      </w:r>
      <w:r w:rsidRPr="0014233F">
        <w:rPr>
          <w:rFonts w:asciiTheme="majorHAnsi" w:hAnsiTheme="majorHAnsi" w:cs="Arial"/>
          <w:spacing w:val="-2"/>
          <w:sz w:val="22"/>
          <w:szCs w:val="22"/>
        </w:rPr>
        <w:t xml:space="preserve"> </w:t>
      </w:r>
      <w:r w:rsidRPr="0014233F">
        <w:rPr>
          <w:rFonts w:asciiTheme="majorHAnsi" w:hAnsiTheme="majorHAnsi" w:cs="Arial"/>
          <w:spacing w:val="-1"/>
          <w:sz w:val="22"/>
          <w:szCs w:val="22"/>
        </w:rPr>
        <w:t>omeškania.</w:t>
      </w:r>
    </w:p>
    <w:p w14:paraId="208035F8" w14:textId="77777777" w:rsidR="003C0DC3" w:rsidRPr="0014233F" w:rsidRDefault="003C0DC3" w:rsidP="00B74B62">
      <w:pPr>
        <w:numPr>
          <w:ilvl w:val="0"/>
          <w:numId w:val="51"/>
        </w:numPr>
        <w:tabs>
          <w:tab w:val="left" w:pos="567"/>
        </w:tabs>
        <w:ind w:left="567" w:hanging="567"/>
        <w:jc w:val="both"/>
        <w:rPr>
          <w:rFonts w:asciiTheme="majorHAnsi" w:hAnsiTheme="majorHAnsi" w:cs="Arial"/>
          <w:sz w:val="22"/>
          <w:szCs w:val="22"/>
        </w:rPr>
      </w:pPr>
      <w:r w:rsidRPr="0014233F">
        <w:rPr>
          <w:rFonts w:asciiTheme="majorHAnsi" w:hAnsiTheme="majorHAnsi" w:cs="Arial"/>
          <w:spacing w:val="-1"/>
          <w:sz w:val="22"/>
          <w:szCs w:val="22"/>
        </w:rPr>
        <w:t>Zmluvné pokuty podľa tejto zmluvy sú splatné do 14 dní odo dňa doručenia faktúry druhej zmluvnej strane, ak nie je v zmluve uvedené inak.</w:t>
      </w:r>
    </w:p>
    <w:p w14:paraId="71A320BD" w14:textId="77777777" w:rsidR="003C0DC3" w:rsidRPr="0014233F" w:rsidRDefault="003C0DC3" w:rsidP="00B74B62">
      <w:pPr>
        <w:numPr>
          <w:ilvl w:val="0"/>
          <w:numId w:val="51"/>
        </w:numPr>
        <w:tabs>
          <w:tab w:val="left" w:pos="567"/>
        </w:tabs>
        <w:ind w:left="567" w:hanging="567"/>
        <w:jc w:val="both"/>
        <w:rPr>
          <w:rFonts w:asciiTheme="majorHAnsi" w:hAnsiTheme="majorHAnsi" w:cs="Arial"/>
          <w:sz w:val="22"/>
          <w:szCs w:val="22"/>
        </w:rPr>
      </w:pPr>
      <w:r w:rsidRPr="0014233F">
        <w:rPr>
          <w:rFonts w:asciiTheme="majorHAnsi" w:hAnsiTheme="majorHAnsi" w:cs="Arial"/>
          <w:sz w:val="22"/>
          <w:szCs w:val="22"/>
        </w:rPr>
        <w:t>Uplatnením zmluvnej pokuty dohodnutej touto zmluvou, nie je dotknutý nárok na náhradu škody, ktorá vznikne mandantovi z nesplnenia zmluvných povinností, ktoré sú zmluvnou pokutou zabezpečené.</w:t>
      </w:r>
    </w:p>
    <w:p w14:paraId="1A2BF4F7" w14:textId="77777777" w:rsidR="003C0DC3" w:rsidRPr="0014233F" w:rsidRDefault="003C0DC3" w:rsidP="003C0DC3">
      <w:pPr>
        <w:tabs>
          <w:tab w:val="left" w:pos="567"/>
        </w:tabs>
        <w:jc w:val="both"/>
        <w:rPr>
          <w:rFonts w:asciiTheme="majorHAnsi" w:hAnsiTheme="majorHAnsi" w:cs="Arial"/>
          <w:sz w:val="22"/>
          <w:szCs w:val="22"/>
        </w:rPr>
      </w:pPr>
    </w:p>
    <w:p w14:paraId="2361566A" w14:textId="77777777" w:rsidR="003C0DC3" w:rsidRPr="00346C3F" w:rsidRDefault="003C0DC3" w:rsidP="003C0DC3">
      <w:pPr>
        <w:keepNext/>
        <w:tabs>
          <w:tab w:val="left" w:pos="528"/>
          <w:tab w:val="left" w:pos="567"/>
        </w:tabs>
        <w:kinsoku w:val="0"/>
        <w:overflowPunct w:val="0"/>
        <w:ind w:right="-23"/>
        <w:jc w:val="center"/>
        <w:rPr>
          <w:rFonts w:ascii="Cambria" w:hAnsi="Cambria" w:cs="Arial"/>
          <w:sz w:val="22"/>
          <w:szCs w:val="22"/>
        </w:rPr>
      </w:pPr>
      <w:r w:rsidRPr="00346C3F">
        <w:rPr>
          <w:rFonts w:ascii="Cambria" w:hAnsi="Cambria" w:cs="Arial"/>
          <w:b/>
          <w:bCs/>
          <w:spacing w:val="-1"/>
          <w:sz w:val="22"/>
          <w:szCs w:val="22"/>
        </w:rPr>
        <w:t>Článok</w:t>
      </w:r>
      <w:r w:rsidRPr="00346C3F">
        <w:rPr>
          <w:rFonts w:ascii="Cambria" w:hAnsi="Cambria" w:cs="Arial"/>
          <w:b/>
          <w:bCs/>
          <w:sz w:val="22"/>
          <w:szCs w:val="22"/>
        </w:rPr>
        <w:t xml:space="preserve"> </w:t>
      </w:r>
      <w:r w:rsidRPr="00346C3F">
        <w:rPr>
          <w:rFonts w:ascii="Cambria" w:hAnsi="Cambria" w:cs="Arial"/>
          <w:b/>
          <w:bCs/>
          <w:spacing w:val="-1"/>
          <w:sz w:val="22"/>
          <w:szCs w:val="22"/>
        </w:rPr>
        <w:t>XI</w:t>
      </w:r>
      <w:r>
        <w:rPr>
          <w:rFonts w:ascii="Cambria" w:hAnsi="Cambria" w:cs="Arial"/>
          <w:b/>
          <w:bCs/>
          <w:spacing w:val="-1"/>
          <w:sz w:val="22"/>
          <w:szCs w:val="22"/>
        </w:rPr>
        <w:t>I</w:t>
      </w:r>
    </w:p>
    <w:p w14:paraId="683CDA33" w14:textId="77777777" w:rsidR="003C0DC3" w:rsidRPr="00346C3F" w:rsidRDefault="003C0DC3" w:rsidP="003C0DC3">
      <w:pPr>
        <w:keepNext/>
        <w:tabs>
          <w:tab w:val="left" w:pos="567"/>
        </w:tabs>
        <w:kinsoku w:val="0"/>
        <w:overflowPunct w:val="0"/>
        <w:spacing w:after="100"/>
        <w:ind w:right="-23"/>
        <w:jc w:val="center"/>
        <w:rPr>
          <w:rFonts w:ascii="Cambria" w:hAnsi="Cambria" w:cs="Arial"/>
          <w:sz w:val="22"/>
          <w:szCs w:val="22"/>
        </w:rPr>
      </w:pPr>
      <w:r w:rsidRPr="00346C3F">
        <w:rPr>
          <w:rFonts w:ascii="Cambria" w:hAnsi="Cambria" w:cs="Arial"/>
          <w:b/>
          <w:bCs/>
          <w:sz w:val="22"/>
          <w:szCs w:val="22"/>
        </w:rPr>
        <w:t>Okolnosti</w:t>
      </w:r>
      <w:r w:rsidRPr="00346C3F">
        <w:rPr>
          <w:rFonts w:ascii="Cambria" w:hAnsi="Cambria" w:cs="Arial"/>
          <w:b/>
          <w:bCs/>
          <w:spacing w:val="-3"/>
          <w:sz w:val="22"/>
          <w:szCs w:val="22"/>
        </w:rPr>
        <w:t xml:space="preserve"> </w:t>
      </w:r>
      <w:r w:rsidRPr="00346C3F">
        <w:rPr>
          <w:rFonts w:ascii="Cambria" w:hAnsi="Cambria" w:cs="Arial"/>
          <w:b/>
          <w:bCs/>
          <w:spacing w:val="-1"/>
          <w:sz w:val="22"/>
          <w:szCs w:val="22"/>
        </w:rPr>
        <w:t>vylučujúce</w:t>
      </w:r>
      <w:r w:rsidRPr="00346C3F">
        <w:rPr>
          <w:rFonts w:ascii="Cambria" w:hAnsi="Cambria" w:cs="Arial"/>
          <w:b/>
          <w:bCs/>
          <w:sz w:val="22"/>
          <w:szCs w:val="22"/>
        </w:rPr>
        <w:t xml:space="preserve"> </w:t>
      </w:r>
      <w:r w:rsidRPr="00346C3F">
        <w:rPr>
          <w:rFonts w:ascii="Cambria" w:hAnsi="Cambria" w:cs="Arial"/>
          <w:b/>
          <w:bCs/>
          <w:spacing w:val="-1"/>
          <w:sz w:val="22"/>
          <w:szCs w:val="22"/>
        </w:rPr>
        <w:t xml:space="preserve">zodpovednosť </w:t>
      </w:r>
      <w:r w:rsidRPr="00346C3F">
        <w:rPr>
          <w:rFonts w:ascii="Cambria" w:hAnsi="Cambria" w:cs="Arial"/>
          <w:b/>
          <w:bCs/>
          <w:sz w:val="22"/>
          <w:szCs w:val="22"/>
        </w:rPr>
        <w:t>(</w:t>
      </w:r>
      <w:r w:rsidRPr="00346C3F">
        <w:rPr>
          <w:rFonts w:ascii="Cambria" w:hAnsi="Cambria" w:cs="Arial"/>
          <w:b/>
          <w:bCs/>
          <w:spacing w:val="-1"/>
          <w:sz w:val="22"/>
          <w:szCs w:val="22"/>
        </w:rPr>
        <w:t>vyššia</w:t>
      </w:r>
      <w:r w:rsidRPr="00346C3F">
        <w:rPr>
          <w:rFonts w:ascii="Cambria" w:hAnsi="Cambria" w:cs="Arial"/>
          <w:b/>
          <w:bCs/>
          <w:sz w:val="22"/>
          <w:szCs w:val="22"/>
        </w:rPr>
        <w:t xml:space="preserve"> </w:t>
      </w:r>
      <w:r w:rsidRPr="00346C3F">
        <w:rPr>
          <w:rFonts w:ascii="Cambria" w:hAnsi="Cambria" w:cs="Arial"/>
          <w:b/>
          <w:bCs/>
          <w:spacing w:val="-1"/>
          <w:sz w:val="22"/>
          <w:szCs w:val="22"/>
        </w:rPr>
        <w:t>moc)</w:t>
      </w:r>
    </w:p>
    <w:p w14:paraId="018BD17D" w14:textId="77777777" w:rsidR="003C0DC3" w:rsidRPr="00756453" w:rsidRDefault="003C0DC3" w:rsidP="00B74B62">
      <w:pPr>
        <w:widowControl w:val="0"/>
        <w:numPr>
          <w:ilvl w:val="0"/>
          <w:numId w:val="52"/>
        </w:numPr>
        <w:tabs>
          <w:tab w:val="left" w:pos="567"/>
        </w:tabs>
        <w:kinsoku w:val="0"/>
        <w:overflowPunct w:val="0"/>
        <w:autoSpaceDE w:val="0"/>
        <w:autoSpaceDN w:val="0"/>
        <w:adjustRightInd w:val="0"/>
        <w:ind w:left="567" w:right="115" w:hanging="567"/>
        <w:jc w:val="both"/>
        <w:rPr>
          <w:rFonts w:asciiTheme="majorHAnsi" w:hAnsiTheme="majorHAnsi"/>
          <w:sz w:val="22"/>
          <w:szCs w:val="22"/>
        </w:rPr>
      </w:pPr>
      <w:r w:rsidRPr="00756453">
        <w:rPr>
          <w:rFonts w:asciiTheme="majorHAnsi" w:hAnsiTheme="majorHAnsi"/>
          <w:sz w:val="22"/>
          <w:szCs w:val="22"/>
        </w:rPr>
        <w:t xml:space="preserve">Za </w:t>
      </w:r>
      <w:r w:rsidRPr="00756453">
        <w:rPr>
          <w:rFonts w:asciiTheme="majorHAnsi" w:hAnsiTheme="majorHAnsi"/>
          <w:spacing w:val="-1"/>
          <w:sz w:val="22"/>
          <w:szCs w:val="22"/>
        </w:rPr>
        <w:t>porušenie</w:t>
      </w:r>
      <w:r w:rsidRPr="00756453">
        <w:rPr>
          <w:rFonts w:asciiTheme="majorHAnsi" w:hAnsiTheme="majorHAnsi"/>
          <w:sz w:val="22"/>
          <w:szCs w:val="22"/>
        </w:rPr>
        <w:t xml:space="preserve"> </w:t>
      </w:r>
      <w:r w:rsidRPr="00756453">
        <w:rPr>
          <w:rFonts w:asciiTheme="majorHAnsi" w:hAnsiTheme="majorHAnsi"/>
          <w:spacing w:val="-1"/>
          <w:sz w:val="22"/>
          <w:szCs w:val="22"/>
        </w:rPr>
        <w:t>zmluvy</w:t>
      </w:r>
      <w:r w:rsidRPr="00756453">
        <w:rPr>
          <w:rFonts w:asciiTheme="majorHAnsi" w:hAnsiTheme="majorHAnsi"/>
          <w:sz w:val="22"/>
          <w:szCs w:val="22"/>
        </w:rPr>
        <w:t xml:space="preserve"> sa</w:t>
      </w:r>
      <w:r w:rsidRPr="00756453">
        <w:rPr>
          <w:rFonts w:asciiTheme="majorHAnsi" w:hAnsiTheme="majorHAnsi"/>
          <w:spacing w:val="1"/>
          <w:sz w:val="22"/>
          <w:szCs w:val="22"/>
        </w:rPr>
        <w:t xml:space="preserve"> </w:t>
      </w:r>
      <w:r w:rsidRPr="00756453">
        <w:rPr>
          <w:rFonts w:asciiTheme="majorHAnsi" w:hAnsiTheme="majorHAnsi"/>
          <w:spacing w:val="-1"/>
          <w:sz w:val="22"/>
          <w:szCs w:val="22"/>
        </w:rPr>
        <w:t>nepovažuje,</w:t>
      </w:r>
      <w:r w:rsidRPr="00756453">
        <w:rPr>
          <w:rFonts w:asciiTheme="majorHAnsi" w:hAnsiTheme="majorHAnsi"/>
          <w:sz w:val="22"/>
          <w:szCs w:val="22"/>
        </w:rPr>
        <w:t xml:space="preserve"> </w:t>
      </w:r>
      <w:r w:rsidRPr="00756453">
        <w:rPr>
          <w:rFonts w:asciiTheme="majorHAnsi" w:hAnsiTheme="majorHAnsi"/>
          <w:spacing w:val="-2"/>
          <w:sz w:val="22"/>
          <w:szCs w:val="22"/>
        </w:rPr>
        <w:t>ak</w:t>
      </w:r>
      <w:r w:rsidRPr="00756453">
        <w:rPr>
          <w:rFonts w:asciiTheme="majorHAnsi" w:hAnsiTheme="majorHAnsi"/>
          <w:sz w:val="22"/>
          <w:szCs w:val="22"/>
        </w:rPr>
        <w:t xml:space="preserve"> </w:t>
      </w:r>
      <w:r w:rsidRPr="00756453">
        <w:rPr>
          <w:rFonts w:asciiTheme="majorHAnsi" w:hAnsiTheme="majorHAnsi"/>
          <w:spacing w:val="-1"/>
          <w:sz w:val="22"/>
          <w:szCs w:val="22"/>
        </w:rPr>
        <w:t>ktorákoľvek</w:t>
      </w:r>
      <w:r w:rsidRPr="00756453">
        <w:rPr>
          <w:rFonts w:asciiTheme="majorHAnsi" w:hAnsiTheme="majorHAnsi"/>
          <w:sz w:val="22"/>
          <w:szCs w:val="22"/>
        </w:rPr>
        <w:t xml:space="preserve"> </w:t>
      </w:r>
      <w:r w:rsidRPr="00756453">
        <w:rPr>
          <w:rFonts w:asciiTheme="majorHAnsi" w:hAnsiTheme="majorHAnsi"/>
          <w:spacing w:val="-1"/>
          <w:sz w:val="22"/>
          <w:szCs w:val="22"/>
        </w:rPr>
        <w:t>zo</w:t>
      </w:r>
      <w:r w:rsidRPr="00756453">
        <w:rPr>
          <w:rFonts w:asciiTheme="majorHAnsi" w:hAnsiTheme="majorHAnsi"/>
          <w:sz w:val="22"/>
          <w:szCs w:val="22"/>
        </w:rPr>
        <w:t xml:space="preserve"> </w:t>
      </w:r>
      <w:r w:rsidRPr="00756453">
        <w:rPr>
          <w:rFonts w:asciiTheme="majorHAnsi" w:hAnsiTheme="majorHAnsi"/>
          <w:spacing w:val="-1"/>
          <w:sz w:val="22"/>
          <w:szCs w:val="22"/>
        </w:rPr>
        <w:t>zmluvných</w:t>
      </w:r>
      <w:r w:rsidRPr="00756453">
        <w:rPr>
          <w:rFonts w:asciiTheme="majorHAnsi" w:hAnsiTheme="majorHAnsi"/>
          <w:sz w:val="22"/>
          <w:szCs w:val="22"/>
        </w:rPr>
        <w:t xml:space="preserve"> </w:t>
      </w:r>
      <w:r w:rsidRPr="00756453">
        <w:rPr>
          <w:rFonts w:asciiTheme="majorHAnsi" w:hAnsiTheme="majorHAnsi"/>
          <w:spacing w:val="-1"/>
          <w:sz w:val="22"/>
          <w:szCs w:val="22"/>
        </w:rPr>
        <w:t>strán</w:t>
      </w:r>
      <w:r w:rsidRPr="00756453">
        <w:rPr>
          <w:rFonts w:asciiTheme="majorHAnsi" w:hAnsiTheme="majorHAnsi"/>
          <w:sz w:val="22"/>
          <w:szCs w:val="22"/>
        </w:rPr>
        <w:t xml:space="preserve"> nie </w:t>
      </w:r>
      <w:r w:rsidRPr="00756453">
        <w:rPr>
          <w:rFonts w:asciiTheme="majorHAnsi" w:hAnsiTheme="majorHAnsi"/>
          <w:spacing w:val="-1"/>
          <w:sz w:val="22"/>
          <w:szCs w:val="22"/>
        </w:rPr>
        <w:t>je</w:t>
      </w:r>
      <w:r w:rsidRPr="00756453">
        <w:rPr>
          <w:rFonts w:asciiTheme="majorHAnsi" w:hAnsiTheme="majorHAnsi"/>
          <w:sz w:val="22"/>
          <w:szCs w:val="22"/>
        </w:rPr>
        <w:t xml:space="preserve"> </w:t>
      </w:r>
      <w:r w:rsidRPr="00756453">
        <w:rPr>
          <w:rFonts w:asciiTheme="majorHAnsi" w:hAnsiTheme="majorHAnsi"/>
          <w:spacing w:val="-1"/>
          <w:sz w:val="22"/>
          <w:szCs w:val="22"/>
        </w:rPr>
        <w:t>schopná</w:t>
      </w:r>
      <w:r w:rsidRPr="00756453">
        <w:rPr>
          <w:rFonts w:asciiTheme="majorHAnsi" w:hAnsiTheme="majorHAnsi"/>
          <w:sz w:val="22"/>
          <w:szCs w:val="22"/>
        </w:rPr>
        <w:t xml:space="preserve"> </w:t>
      </w:r>
      <w:r w:rsidRPr="00756453">
        <w:rPr>
          <w:rFonts w:asciiTheme="majorHAnsi" w:hAnsiTheme="majorHAnsi"/>
          <w:spacing w:val="-1"/>
          <w:sz w:val="22"/>
          <w:szCs w:val="22"/>
        </w:rPr>
        <w:t>plniť</w:t>
      </w:r>
      <w:r w:rsidRPr="00756453">
        <w:rPr>
          <w:rFonts w:asciiTheme="majorHAnsi" w:hAnsiTheme="majorHAnsi"/>
          <w:spacing w:val="2"/>
          <w:sz w:val="22"/>
          <w:szCs w:val="22"/>
        </w:rPr>
        <w:t xml:space="preserve"> </w:t>
      </w:r>
      <w:r w:rsidRPr="00756453">
        <w:rPr>
          <w:rFonts w:asciiTheme="majorHAnsi" w:hAnsiTheme="majorHAnsi"/>
          <w:spacing w:val="-1"/>
          <w:sz w:val="22"/>
          <w:szCs w:val="22"/>
        </w:rPr>
        <w:t>svoje</w:t>
      </w:r>
      <w:r w:rsidRPr="00756453">
        <w:rPr>
          <w:rFonts w:asciiTheme="majorHAnsi" w:hAnsiTheme="majorHAnsi"/>
          <w:sz w:val="22"/>
          <w:szCs w:val="22"/>
        </w:rPr>
        <w:t xml:space="preserve"> </w:t>
      </w:r>
      <w:r w:rsidRPr="00756453">
        <w:rPr>
          <w:rFonts w:asciiTheme="majorHAnsi" w:hAnsiTheme="majorHAnsi"/>
          <w:spacing w:val="-1"/>
          <w:sz w:val="22"/>
          <w:szCs w:val="22"/>
        </w:rPr>
        <w:t>záväzky</w:t>
      </w:r>
      <w:r w:rsidRPr="00756453">
        <w:rPr>
          <w:rFonts w:asciiTheme="majorHAnsi" w:hAnsiTheme="majorHAnsi"/>
          <w:spacing w:val="67"/>
          <w:sz w:val="22"/>
          <w:szCs w:val="22"/>
        </w:rPr>
        <w:t xml:space="preserve"> </w:t>
      </w:r>
      <w:r w:rsidRPr="00756453">
        <w:rPr>
          <w:rFonts w:asciiTheme="majorHAnsi" w:hAnsiTheme="majorHAnsi"/>
          <w:sz w:val="22"/>
          <w:szCs w:val="22"/>
        </w:rPr>
        <w:t xml:space="preserve">z </w:t>
      </w:r>
      <w:r w:rsidRPr="00756453">
        <w:rPr>
          <w:rFonts w:asciiTheme="majorHAnsi" w:hAnsiTheme="majorHAnsi"/>
          <w:spacing w:val="-1"/>
          <w:sz w:val="22"/>
          <w:szCs w:val="22"/>
        </w:rPr>
        <w:t>dôvodov</w:t>
      </w:r>
      <w:r w:rsidRPr="00756453">
        <w:rPr>
          <w:rFonts w:asciiTheme="majorHAnsi" w:hAnsiTheme="majorHAnsi"/>
          <w:spacing w:val="10"/>
          <w:sz w:val="22"/>
          <w:szCs w:val="22"/>
        </w:rPr>
        <w:t xml:space="preserve"> </w:t>
      </w:r>
      <w:r w:rsidRPr="00756453">
        <w:rPr>
          <w:rFonts w:asciiTheme="majorHAnsi" w:hAnsiTheme="majorHAnsi"/>
          <w:spacing w:val="-1"/>
          <w:sz w:val="22"/>
          <w:szCs w:val="22"/>
        </w:rPr>
        <w:t>vyššej</w:t>
      </w:r>
      <w:r w:rsidRPr="00756453">
        <w:rPr>
          <w:rFonts w:asciiTheme="majorHAnsi" w:hAnsiTheme="majorHAnsi"/>
          <w:spacing w:val="12"/>
          <w:sz w:val="22"/>
          <w:szCs w:val="22"/>
        </w:rPr>
        <w:t xml:space="preserve"> </w:t>
      </w:r>
      <w:r w:rsidRPr="00756453">
        <w:rPr>
          <w:rFonts w:asciiTheme="majorHAnsi" w:hAnsiTheme="majorHAnsi"/>
          <w:spacing w:val="-1"/>
          <w:sz w:val="22"/>
          <w:szCs w:val="22"/>
        </w:rPr>
        <w:t>moci.</w:t>
      </w:r>
      <w:r w:rsidRPr="00756453">
        <w:rPr>
          <w:rFonts w:asciiTheme="majorHAnsi" w:hAnsiTheme="majorHAnsi"/>
          <w:spacing w:val="12"/>
          <w:sz w:val="22"/>
          <w:szCs w:val="22"/>
        </w:rPr>
        <w:t xml:space="preserve"> </w:t>
      </w:r>
      <w:r w:rsidRPr="00756453">
        <w:rPr>
          <w:rFonts w:asciiTheme="majorHAnsi" w:hAnsiTheme="majorHAnsi"/>
          <w:spacing w:val="-2"/>
          <w:sz w:val="22"/>
          <w:szCs w:val="22"/>
        </w:rPr>
        <w:t>Pod</w:t>
      </w:r>
      <w:r w:rsidRPr="00756453">
        <w:rPr>
          <w:rFonts w:asciiTheme="majorHAnsi" w:hAnsiTheme="majorHAnsi"/>
          <w:spacing w:val="12"/>
          <w:sz w:val="22"/>
          <w:szCs w:val="22"/>
        </w:rPr>
        <w:t xml:space="preserve"> </w:t>
      </w:r>
      <w:r w:rsidRPr="00756453">
        <w:rPr>
          <w:rFonts w:asciiTheme="majorHAnsi" w:hAnsiTheme="majorHAnsi"/>
          <w:spacing w:val="-1"/>
          <w:sz w:val="22"/>
          <w:szCs w:val="22"/>
        </w:rPr>
        <w:t>pojmom</w:t>
      </w:r>
      <w:r w:rsidRPr="00756453">
        <w:rPr>
          <w:rFonts w:asciiTheme="majorHAnsi" w:hAnsiTheme="majorHAnsi"/>
          <w:spacing w:val="10"/>
          <w:sz w:val="22"/>
          <w:szCs w:val="22"/>
        </w:rPr>
        <w:t xml:space="preserve"> </w:t>
      </w:r>
      <w:r w:rsidRPr="00756453">
        <w:rPr>
          <w:rFonts w:asciiTheme="majorHAnsi" w:hAnsiTheme="majorHAnsi"/>
          <w:spacing w:val="-1"/>
          <w:sz w:val="22"/>
          <w:szCs w:val="22"/>
        </w:rPr>
        <w:t>vyššia</w:t>
      </w:r>
      <w:r w:rsidRPr="00756453">
        <w:rPr>
          <w:rFonts w:asciiTheme="majorHAnsi" w:hAnsiTheme="majorHAnsi"/>
          <w:spacing w:val="12"/>
          <w:sz w:val="22"/>
          <w:szCs w:val="22"/>
        </w:rPr>
        <w:t xml:space="preserve"> </w:t>
      </w:r>
      <w:r w:rsidRPr="00756453">
        <w:rPr>
          <w:rFonts w:asciiTheme="majorHAnsi" w:hAnsiTheme="majorHAnsi"/>
          <w:spacing w:val="-1"/>
          <w:sz w:val="22"/>
          <w:szCs w:val="22"/>
        </w:rPr>
        <w:t>moc</w:t>
      </w:r>
      <w:r w:rsidRPr="00756453">
        <w:rPr>
          <w:rFonts w:asciiTheme="majorHAnsi" w:hAnsiTheme="majorHAnsi"/>
          <w:spacing w:val="10"/>
          <w:sz w:val="22"/>
          <w:szCs w:val="22"/>
        </w:rPr>
        <w:t xml:space="preserve"> </w:t>
      </w:r>
      <w:r w:rsidRPr="00756453">
        <w:rPr>
          <w:rFonts w:asciiTheme="majorHAnsi" w:hAnsiTheme="majorHAnsi"/>
          <w:sz w:val="22"/>
          <w:szCs w:val="22"/>
        </w:rPr>
        <w:t>sa</w:t>
      </w:r>
      <w:r w:rsidRPr="00756453">
        <w:rPr>
          <w:rFonts w:asciiTheme="majorHAnsi" w:hAnsiTheme="majorHAnsi"/>
          <w:spacing w:val="12"/>
          <w:sz w:val="22"/>
          <w:szCs w:val="22"/>
        </w:rPr>
        <w:t xml:space="preserve"> </w:t>
      </w:r>
      <w:r w:rsidRPr="00756453">
        <w:rPr>
          <w:rFonts w:asciiTheme="majorHAnsi" w:hAnsiTheme="majorHAnsi"/>
          <w:sz w:val="22"/>
          <w:szCs w:val="22"/>
        </w:rPr>
        <w:t>rozumie</w:t>
      </w:r>
      <w:r w:rsidRPr="00756453">
        <w:rPr>
          <w:rFonts w:asciiTheme="majorHAnsi" w:hAnsiTheme="majorHAnsi"/>
          <w:spacing w:val="12"/>
          <w:sz w:val="22"/>
          <w:szCs w:val="22"/>
        </w:rPr>
        <w:t xml:space="preserve"> </w:t>
      </w:r>
      <w:r w:rsidRPr="00756453">
        <w:rPr>
          <w:rFonts w:asciiTheme="majorHAnsi" w:hAnsiTheme="majorHAnsi"/>
          <w:spacing w:val="-1"/>
          <w:sz w:val="22"/>
          <w:szCs w:val="22"/>
        </w:rPr>
        <w:t>akákoľvek</w:t>
      </w:r>
      <w:r w:rsidRPr="00756453">
        <w:rPr>
          <w:rFonts w:asciiTheme="majorHAnsi" w:hAnsiTheme="majorHAnsi"/>
          <w:spacing w:val="12"/>
          <w:sz w:val="22"/>
          <w:szCs w:val="22"/>
        </w:rPr>
        <w:t xml:space="preserve"> </w:t>
      </w:r>
      <w:r w:rsidRPr="00756453">
        <w:rPr>
          <w:rFonts w:asciiTheme="majorHAnsi" w:hAnsiTheme="majorHAnsi"/>
          <w:spacing w:val="-1"/>
          <w:sz w:val="22"/>
          <w:szCs w:val="22"/>
        </w:rPr>
        <w:t>nepredvídateľná</w:t>
      </w:r>
      <w:r w:rsidRPr="00756453">
        <w:rPr>
          <w:rFonts w:asciiTheme="majorHAnsi" w:hAnsiTheme="majorHAnsi"/>
          <w:spacing w:val="9"/>
          <w:sz w:val="22"/>
          <w:szCs w:val="22"/>
        </w:rPr>
        <w:t xml:space="preserve"> </w:t>
      </w:r>
      <w:r w:rsidRPr="00756453">
        <w:rPr>
          <w:rFonts w:asciiTheme="majorHAnsi" w:hAnsiTheme="majorHAnsi"/>
          <w:sz w:val="22"/>
          <w:szCs w:val="22"/>
        </w:rPr>
        <w:lastRenderedPageBreak/>
        <w:t>udalosť,</w:t>
      </w:r>
      <w:r w:rsidRPr="00756453">
        <w:rPr>
          <w:rFonts w:asciiTheme="majorHAnsi" w:hAnsiTheme="majorHAnsi"/>
          <w:spacing w:val="9"/>
          <w:sz w:val="22"/>
          <w:szCs w:val="22"/>
        </w:rPr>
        <w:t xml:space="preserve"> </w:t>
      </w:r>
      <w:r w:rsidRPr="00756453">
        <w:rPr>
          <w:rFonts w:asciiTheme="majorHAnsi" w:hAnsiTheme="majorHAnsi"/>
          <w:sz w:val="22"/>
          <w:szCs w:val="22"/>
        </w:rPr>
        <w:t>ktorá</w:t>
      </w:r>
      <w:r w:rsidRPr="00756453">
        <w:rPr>
          <w:rFonts w:asciiTheme="majorHAnsi" w:hAnsiTheme="majorHAnsi"/>
          <w:spacing w:val="9"/>
          <w:sz w:val="22"/>
          <w:szCs w:val="22"/>
        </w:rPr>
        <w:t xml:space="preserve"> </w:t>
      </w:r>
      <w:r w:rsidRPr="00756453">
        <w:rPr>
          <w:rFonts w:asciiTheme="majorHAnsi" w:hAnsiTheme="majorHAnsi"/>
          <w:sz w:val="22"/>
          <w:szCs w:val="22"/>
        </w:rPr>
        <w:t>je</w:t>
      </w:r>
      <w:r w:rsidRPr="00756453">
        <w:rPr>
          <w:rFonts w:asciiTheme="majorHAnsi" w:hAnsiTheme="majorHAnsi"/>
          <w:spacing w:val="10"/>
          <w:sz w:val="22"/>
          <w:szCs w:val="22"/>
        </w:rPr>
        <w:t xml:space="preserve"> </w:t>
      </w:r>
      <w:r w:rsidRPr="00756453">
        <w:rPr>
          <w:rFonts w:asciiTheme="majorHAnsi" w:hAnsiTheme="majorHAnsi"/>
          <w:spacing w:val="-1"/>
          <w:sz w:val="22"/>
          <w:szCs w:val="22"/>
        </w:rPr>
        <w:t>nezávislá</w:t>
      </w:r>
      <w:r w:rsidRPr="00756453">
        <w:rPr>
          <w:rFonts w:asciiTheme="majorHAnsi" w:hAnsiTheme="majorHAnsi"/>
          <w:spacing w:val="59"/>
          <w:sz w:val="22"/>
          <w:szCs w:val="22"/>
        </w:rPr>
        <w:t xml:space="preserve"> </w:t>
      </w:r>
      <w:r w:rsidRPr="00756453">
        <w:rPr>
          <w:rFonts w:asciiTheme="majorHAnsi" w:hAnsiTheme="majorHAnsi"/>
          <w:sz w:val="22"/>
          <w:szCs w:val="22"/>
        </w:rPr>
        <w:t>od</w:t>
      </w:r>
      <w:r w:rsidRPr="00756453">
        <w:rPr>
          <w:rFonts w:asciiTheme="majorHAnsi" w:hAnsiTheme="majorHAnsi"/>
          <w:spacing w:val="14"/>
          <w:sz w:val="22"/>
          <w:szCs w:val="22"/>
        </w:rPr>
        <w:t xml:space="preserve"> </w:t>
      </w:r>
      <w:r w:rsidRPr="00756453">
        <w:rPr>
          <w:rFonts w:asciiTheme="majorHAnsi" w:hAnsiTheme="majorHAnsi"/>
          <w:sz w:val="22"/>
          <w:szCs w:val="22"/>
        </w:rPr>
        <w:t>vôle</w:t>
      </w:r>
      <w:r w:rsidRPr="00756453">
        <w:rPr>
          <w:rFonts w:asciiTheme="majorHAnsi" w:hAnsiTheme="majorHAnsi"/>
          <w:spacing w:val="12"/>
          <w:sz w:val="22"/>
          <w:szCs w:val="22"/>
        </w:rPr>
        <w:t xml:space="preserve"> </w:t>
      </w:r>
      <w:r w:rsidRPr="00756453">
        <w:rPr>
          <w:rFonts w:asciiTheme="majorHAnsi" w:hAnsiTheme="majorHAnsi"/>
          <w:spacing w:val="-1"/>
          <w:sz w:val="22"/>
          <w:szCs w:val="22"/>
        </w:rPr>
        <w:t>zmluvných</w:t>
      </w:r>
      <w:r w:rsidRPr="00756453">
        <w:rPr>
          <w:rFonts w:asciiTheme="majorHAnsi" w:hAnsiTheme="majorHAnsi"/>
          <w:spacing w:val="12"/>
          <w:sz w:val="22"/>
          <w:szCs w:val="22"/>
        </w:rPr>
        <w:t xml:space="preserve"> </w:t>
      </w:r>
      <w:r w:rsidRPr="00756453">
        <w:rPr>
          <w:rFonts w:asciiTheme="majorHAnsi" w:hAnsiTheme="majorHAnsi"/>
          <w:sz w:val="22"/>
          <w:szCs w:val="22"/>
        </w:rPr>
        <w:t>strán</w:t>
      </w:r>
      <w:r w:rsidRPr="00756453">
        <w:rPr>
          <w:rFonts w:asciiTheme="majorHAnsi" w:hAnsiTheme="majorHAnsi"/>
          <w:spacing w:val="14"/>
          <w:sz w:val="22"/>
          <w:szCs w:val="22"/>
        </w:rPr>
        <w:t xml:space="preserve"> </w:t>
      </w:r>
      <w:r w:rsidRPr="00756453">
        <w:rPr>
          <w:rFonts w:asciiTheme="majorHAnsi" w:hAnsiTheme="majorHAnsi"/>
          <w:sz w:val="22"/>
          <w:szCs w:val="22"/>
        </w:rPr>
        <w:t>a jej</w:t>
      </w:r>
      <w:r w:rsidRPr="00756453">
        <w:rPr>
          <w:rFonts w:asciiTheme="majorHAnsi" w:hAnsiTheme="majorHAnsi"/>
          <w:spacing w:val="26"/>
          <w:sz w:val="22"/>
          <w:szCs w:val="22"/>
        </w:rPr>
        <w:t xml:space="preserve"> </w:t>
      </w:r>
      <w:r w:rsidRPr="00756453">
        <w:rPr>
          <w:rFonts w:asciiTheme="majorHAnsi" w:hAnsiTheme="majorHAnsi"/>
          <w:spacing w:val="-1"/>
          <w:sz w:val="22"/>
          <w:szCs w:val="22"/>
        </w:rPr>
        <w:t>následky</w:t>
      </w:r>
      <w:r w:rsidRPr="00756453">
        <w:rPr>
          <w:rFonts w:asciiTheme="majorHAnsi" w:hAnsiTheme="majorHAnsi"/>
          <w:spacing w:val="12"/>
          <w:sz w:val="22"/>
          <w:szCs w:val="22"/>
        </w:rPr>
        <w:t xml:space="preserve"> </w:t>
      </w:r>
      <w:r w:rsidRPr="00756453">
        <w:rPr>
          <w:rFonts w:asciiTheme="majorHAnsi" w:hAnsiTheme="majorHAnsi"/>
          <w:sz w:val="22"/>
          <w:szCs w:val="22"/>
        </w:rPr>
        <w:t>sa</w:t>
      </w:r>
      <w:r w:rsidRPr="00756453">
        <w:rPr>
          <w:rFonts w:asciiTheme="majorHAnsi" w:hAnsiTheme="majorHAnsi"/>
          <w:spacing w:val="14"/>
          <w:sz w:val="22"/>
          <w:szCs w:val="22"/>
        </w:rPr>
        <w:t xml:space="preserve"> </w:t>
      </w:r>
      <w:r w:rsidRPr="00756453">
        <w:rPr>
          <w:rFonts w:asciiTheme="majorHAnsi" w:hAnsiTheme="majorHAnsi"/>
          <w:spacing w:val="-1"/>
          <w:sz w:val="22"/>
          <w:szCs w:val="22"/>
        </w:rPr>
        <w:t>nedajú</w:t>
      </w:r>
      <w:r w:rsidRPr="00756453">
        <w:rPr>
          <w:rFonts w:asciiTheme="majorHAnsi" w:hAnsiTheme="majorHAnsi"/>
          <w:spacing w:val="14"/>
          <w:sz w:val="22"/>
          <w:szCs w:val="22"/>
        </w:rPr>
        <w:t xml:space="preserve"> </w:t>
      </w:r>
      <w:r w:rsidRPr="00756453">
        <w:rPr>
          <w:rFonts w:asciiTheme="majorHAnsi" w:hAnsiTheme="majorHAnsi"/>
          <w:spacing w:val="-1"/>
          <w:sz w:val="22"/>
          <w:szCs w:val="22"/>
        </w:rPr>
        <w:t>odvrátiť</w:t>
      </w:r>
      <w:r w:rsidRPr="00756453">
        <w:rPr>
          <w:rFonts w:asciiTheme="majorHAnsi" w:hAnsiTheme="majorHAnsi"/>
          <w:spacing w:val="14"/>
          <w:sz w:val="22"/>
          <w:szCs w:val="22"/>
        </w:rPr>
        <w:t xml:space="preserve"> </w:t>
      </w:r>
      <w:r w:rsidRPr="00756453">
        <w:rPr>
          <w:rFonts w:asciiTheme="majorHAnsi" w:hAnsiTheme="majorHAnsi"/>
          <w:sz w:val="22"/>
          <w:szCs w:val="22"/>
        </w:rPr>
        <w:t>(napr.</w:t>
      </w:r>
      <w:r w:rsidRPr="00756453">
        <w:rPr>
          <w:rFonts w:asciiTheme="majorHAnsi" w:hAnsiTheme="majorHAnsi"/>
          <w:spacing w:val="14"/>
          <w:sz w:val="22"/>
          <w:szCs w:val="22"/>
        </w:rPr>
        <w:t xml:space="preserve"> </w:t>
      </w:r>
      <w:r w:rsidRPr="00756453">
        <w:rPr>
          <w:rFonts w:asciiTheme="majorHAnsi" w:hAnsiTheme="majorHAnsi"/>
          <w:spacing w:val="-1"/>
          <w:sz w:val="22"/>
          <w:szCs w:val="22"/>
        </w:rPr>
        <w:t>požiar,</w:t>
      </w:r>
      <w:r w:rsidRPr="00756453">
        <w:rPr>
          <w:rFonts w:asciiTheme="majorHAnsi" w:hAnsiTheme="majorHAnsi"/>
          <w:spacing w:val="14"/>
          <w:sz w:val="22"/>
          <w:szCs w:val="22"/>
        </w:rPr>
        <w:t xml:space="preserve"> </w:t>
      </w:r>
      <w:r w:rsidRPr="00756453">
        <w:rPr>
          <w:rFonts w:asciiTheme="majorHAnsi" w:hAnsiTheme="majorHAnsi"/>
          <w:spacing w:val="-1"/>
          <w:sz w:val="22"/>
          <w:szCs w:val="22"/>
        </w:rPr>
        <w:t>povodeň,</w:t>
      </w:r>
      <w:r w:rsidRPr="00756453">
        <w:rPr>
          <w:rFonts w:asciiTheme="majorHAnsi" w:hAnsiTheme="majorHAnsi"/>
          <w:spacing w:val="14"/>
          <w:sz w:val="22"/>
          <w:szCs w:val="22"/>
        </w:rPr>
        <w:t xml:space="preserve"> </w:t>
      </w:r>
      <w:r w:rsidRPr="00756453">
        <w:rPr>
          <w:rFonts w:asciiTheme="majorHAnsi" w:hAnsiTheme="majorHAnsi"/>
          <w:spacing w:val="-1"/>
          <w:sz w:val="22"/>
          <w:szCs w:val="22"/>
        </w:rPr>
        <w:t>zemetrasenie,</w:t>
      </w:r>
      <w:r w:rsidRPr="00756453">
        <w:rPr>
          <w:rFonts w:asciiTheme="majorHAnsi" w:hAnsiTheme="majorHAnsi"/>
          <w:spacing w:val="14"/>
          <w:sz w:val="22"/>
          <w:szCs w:val="22"/>
        </w:rPr>
        <w:t xml:space="preserve"> </w:t>
      </w:r>
      <w:r w:rsidRPr="00756453">
        <w:rPr>
          <w:rFonts w:asciiTheme="majorHAnsi" w:hAnsiTheme="majorHAnsi"/>
          <w:spacing w:val="-1"/>
          <w:sz w:val="22"/>
          <w:szCs w:val="22"/>
        </w:rPr>
        <w:t>vojna,</w:t>
      </w:r>
      <w:r w:rsidRPr="00756453">
        <w:rPr>
          <w:rFonts w:asciiTheme="majorHAnsi" w:hAnsiTheme="majorHAnsi"/>
          <w:spacing w:val="14"/>
          <w:sz w:val="22"/>
          <w:szCs w:val="22"/>
        </w:rPr>
        <w:t xml:space="preserve"> </w:t>
      </w:r>
      <w:r w:rsidRPr="00756453">
        <w:rPr>
          <w:rFonts w:asciiTheme="majorHAnsi" w:hAnsiTheme="majorHAnsi"/>
          <w:spacing w:val="-1"/>
          <w:sz w:val="22"/>
          <w:szCs w:val="22"/>
        </w:rPr>
        <w:t>celoštátny</w:t>
      </w:r>
      <w:r w:rsidRPr="00756453">
        <w:rPr>
          <w:rFonts w:asciiTheme="majorHAnsi" w:hAnsiTheme="majorHAnsi"/>
          <w:spacing w:val="63"/>
          <w:sz w:val="22"/>
          <w:szCs w:val="22"/>
        </w:rPr>
        <w:t xml:space="preserve"> </w:t>
      </w:r>
      <w:r w:rsidRPr="00756453">
        <w:rPr>
          <w:rFonts w:asciiTheme="majorHAnsi" w:hAnsiTheme="majorHAnsi"/>
          <w:sz w:val="22"/>
          <w:szCs w:val="22"/>
        </w:rPr>
        <w:t>štrajk,</w:t>
      </w:r>
      <w:r w:rsidRPr="00756453">
        <w:rPr>
          <w:rFonts w:asciiTheme="majorHAnsi" w:hAnsiTheme="majorHAnsi"/>
          <w:spacing w:val="-3"/>
          <w:sz w:val="22"/>
          <w:szCs w:val="22"/>
        </w:rPr>
        <w:t xml:space="preserve"> </w:t>
      </w:r>
      <w:r w:rsidRPr="00756453">
        <w:rPr>
          <w:rFonts w:asciiTheme="majorHAnsi" w:hAnsiTheme="majorHAnsi"/>
          <w:spacing w:val="-1"/>
          <w:sz w:val="22"/>
          <w:szCs w:val="22"/>
        </w:rPr>
        <w:t>nepriaznivé</w:t>
      </w:r>
      <w:r w:rsidRPr="00756453">
        <w:rPr>
          <w:rFonts w:asciiTheme="majorHAnsi" w:hAnsiTheme="majorHAnsi"/>
          <w:sz w:val="22"/>
          <w:szCs w:val="22"/>
        </w:rPr>
        <w:t xml:space="preserve"> </w:t>
      </w:r>
      <w:r w:rsidRPr="00756453">
        <w:rPr>
          <w:rFonts w:asciiTheme="majorHAnsi" w:hAnsiTheme="majorHAnsi"/>
          <w:spacing w:val="-1"/>
          <w:sz w:val="22"/>
          <w:szCs w:val="22"/>
        </w:rPr>
        <w:t>poveternostné</w:t>
      </w:r>
      <w:r w:rsidRPr="00756453">
        <w:rPr>
          <w:rFonts w:asciiTheme="majorHAnsi" w:hAnsiTheme="majorHAnsi"/>
          <w:sz w:val="22"/>
          <w:szCs w:val="22"/>
        </w:rPr>
        <w:t xml:space="preserve"> </w:t>
      </w:r>
      <w:r w:rsidRPr="00756453">
        <w:rPr>
          <w:rFonts w:asciiTheme="majorHAnsi" w:hAnsiTheme="majorHAnsi"/>
          <w:spacing w:val="-1"/>
          <w:sz w:val="22"/>
          <w:szCs w:val="22"/>
        </w:rPr>
        <w:t>podmienky</w:t>
      </w:r>
      <w:r w:rsidRPr="00756453">
        <w:rPr>
          <w:rFonts w:asciiTheme="majorHAnsi" w:hAnsiTheme="majorHAnsi"/>
          <w:sz w:val="22"/>
          <w:szCs w:val="22"/>
        </w:rPr>
        <w:t xml:space="preserve"> neumožňujúce realizáciu diela podľa príslušných technologických postupov a</w:t>
      </w:r>
      <w:r>
        <w:rPr>
          <w:rFonts w:asciiTheme="majorHAnsi" w:hAnsiTheme="majorHAnsi"/>
          <w:sz w:val="22"/>
          <w:szCs w:val="22"/>
        </w:rPr>
        <w:t> </w:t>
      </w:r>
      <w:r w:rsidRPr="00756453">
        <w:rPr>
          <w:rFonts w:asciiTheme="majorHAnsi" w:hAnsiTheme="majorHAnsi"/>
          <w:sz w:val="22"/>
          <w:szCs w:val="22"/>
        </w:rPr>
        <w:t>noriem</w:t>
      </w:r>
      <w:r>
        <w:rPr>
          <w:rFonts w:asciiTheme="majorHAnsi" w:hAnsiTheme="majorHAnsi"/>
          <w:sz w:val="22"/>
          <w:szCs w:val="22"/>
        </w:rPr>
        <w:t>, pandémia</w:t>
      </w:r>
      <w:r w:rsidRPr="00756453">
        <w:rPr>
          <w:rFonts w:asciiTheme="majorHAnsi" w:hAnsiTheme="majorHAnsi"/>
          <w:sz w:val="22"/>
          <w:szCs w:val="22"/>
        </w:rPr>
        <w:t xml:space="preserve"> a</w:t>
      </w:r>
      <w:r w:rsidRPr="00756453">
        <w:rPr>
          <w:rFonts w:asciiTheme="majorHAnsi" w:hAnsiTheme="majorHAnsi"/>
          <w:spacing w:val="3"/>
          <w:sz w:val="22"/>
          <w:szCs w:val="22"/>
        </w:rPr>
        <w:t xml:space="preserve"> </w:t>
      </w:r>
      <w:r w:rsidRPr="00756453">
        <w:rPr>
          <w:rFonts w:asciiTheme="majorHAnsi" w:hAnsiTheme="majorHAnsi"/>
          <w:spacing w:val="-2"/>
          <w:sz w:val="22"/>
          <w:szCs w:val="22"/>
        </w:rPr>
        <w:t>pod.).</w:t>
      </w:r>
    </w:p>
    <w:p w14:paraId="6BF05EA8" w14:textId="77777777" w:rsidR="003C0DC3" w:rsidRPr="00756453" w:rsidRDefault="003C0DC3" w:rsidP="00B74B62">
      <w:pPr>
        <w:widowControl w:val="0"/>
        <w:numPr>
          <w:ilvl w:val="0"/>
          <w:numId w:val="52"/>
        </w:numPr>
        <w:tabs>
          <w:tab w:val="left" w:pos="567"/>
        </w:tabs>
        <w:kinsoku w:val="0"/>
        <w:overflowPunct w:val="0"/>
        <w:autoSpaceDE w:val="0"/>
        <w:autoSpaceDN w:val="0"/>
        <w:adjustRightInd w:val="0"/>
        <w:ind w:left="567" w:right="115" w:hanging="567"/>
        <w:jc w:val="both"/>
        <w:rPr>
          <w:rFonts w:asciiTheme="majorHAnsi" w:hAnsiTheme="majorHAnsi"/>
          <w:spacing w:val="-1"/>
          <w:sz w:val="22"/>
          <w:szCs w:val="22"/>
        </w:rPr>
      </w:pPr>
      <w:r w:rsidRPr="00756453">
        <w:rPr>
          <w:rFonts w:asciiTheme="majorHAnsi" w:hAnsiTheme="majorHAnsi"/>
          <w:spacing w:val="-1"/>
          <w:sz w:val="22"/>
          <w:szCs w:val="22"/>
        </w:rPr>
        <w:t>Ak</w:t>
      </w:r>
      <w:r w:rsidRPr="00756453">
        <w:rPr>
          <w:rFonts w:asciiTheme="majorHAnsi" w:hAnsiTheme="majorHAnsi"/>
          <w:spacing w:val="31"/>
          <w:sz w:val="22"/>
          <w:szCs w:val="22"/>
        </w:rPr>
        <w:t xml:space="preserve"> </w:t>
      </w:r>
      <w:r w:rsidRPr="00756453">
        <w:rPr>
          <w:rFonts w:asciiTheme="majorHAnsi" w:hAnsiTheme="majorHAnsi"/>
          <w:sz w:val="22"/>
          <w:szCs w:val="22"/>
        </w:rPr>
        <w:t>sa</w:t>
      </w:r>
      <w:r w:rsidRPr="00756453">
        <w:rPr>
          <w:rFonts w:asciiTheme="majorHAnsi" w:hAnsiTheme="majorHAnsi"/>
          <w:spacing w:val="31"/>
          <w:sz w:val="22"/>
          <w:szCs w:val="22"/>
        </w:rPr>
        <w:t xml:space="preserve"> </w:t>
      </w:r>
      <w:r w:rsidRPr="00756453">
        <w:rPr>
          <w:rFonts w:asciiTheme="majorHAnsi" w:hAnsiTheme="majorHAnsi"/>
          <w:spacing w:val="-1"/>
          <w:sz w:val="22"/>
          <w:szCs w:val="22"/>
        </w:rPr>
        <w:t>zmluvné</w:t>
      </w:r>
      <w:r w:rsidRPr="00756453">
        <w:rPr>
          <w:rFonts w:asciiTheme="majorHAnsi" w:hAnsiTheme="majorHAnsi"/>
          <w:spacing w:val="31"/>
          <w:sz w:val="22"/>
          <w:szCs w:val="22"/>
        </w:rPr>
        <w:t xml:space="preserve"> </w:t>
      </w:r>
      <w:r w:rsidRPr="00756453">
        <w:rPr>
          <w:rFonts w:asciiTheme="majorHAnsi" w:hAnsiTheme="majorHAnsi"/>
          <w:spacing w:val="-1"/>
          <w:sz w:val="22"/>
          <w:szCs w:val="22"/>
        </w:rPr>
        <w:t>strany</w:t>
      </w:r>
      <w:r w:rsidRPr="00756453">
        <w:rPr>
          <w:rFonts w:asciiTheme="majorHAnsi" w:hAnsiTheme="majorHAnsi"/>
          <w:spacing w:val="33"/>
          <w:sz w:val="22"/>
          <w:szCs w:val="22"/>
        </w:rPr>
        <w:t xml:space="preserve"> </w:t>
      </w:r>
      <w:r w:rsidRPr="00756453">
        <w:rPr>
          <w:rFonts w:asciiTheme="majorHAnsi" w:hAnsiTheme="majorHAnsi"/>
          <w:spacing w:val="-1"/>
          <w:sz w:val="22"/>
          <w:szCs w:val="22"/>
        </w:rPr>
        <w:t>nedohodnú</w:t>
      </w:r>
      <w:r w:rsidRPr="00756453">
        <w:rPr>
          <w:rFonts w:asciiTheme="majorHAnsi" w:hAnsiTheme="majorHAnsi"/>
          <w:spacing w:val="31"/>
          <w:sz w:val="22"/>
          <w:szCs w:val="22"/>
        </w:rPr>
        <w:t xml:space="preserve"> </w:t>
      </w:r>
      <w:r w:rsidRPr="00756453">
        <w:rPr>
          <w:rFonts w:asciiTheme="majorHAnsi" w:hAnsiTheme="majorHAnsi"/>
          <w:spacing w:val="-1"/>
          <w:sz w:val="22"/>
          <w:szCs w:val="22"/>
        </w:rPr>
        <w:t>inak,</w:t>
      </w:r>
      <w:r w:rsidRPr="00756453">
        <w:rPr>
          <w:rFonts w:asciiTheme="majorHAnsi" w:hAnsiTheme="majorHAnsi"/>
          <w:spacing w:val="31"/>
          <w:sz w:val="22"/>
          <w:szCs w:val="22"/>
        </w:rPr>
        <w:t xml:space="preserve"> </w:t>
      </w:r>
      <w:r w:rsidRPr="00756453">
        <w:rPr>
          <w:rFonts w:asciiTheme="majorHAnsi" w:hAnsiTheme="majorHAnsi"/>
          <w:spacing w:val="-1"/>
          <w:sz w:val="22"/>
          <w:szCs w:val="22"/>
        </w:rPr>
        <w:t>dohodnuté</w:t>
      </w:r>
      <w:r w:rsidRPr="00756453">
        <w:rPr>
          <w:rFonts w:asciiTheme="majorHAnsi" w:hAnsiTheme="majorHAnsi"/>
          <w:spacing w:val="32"/>
          <w:sz w:val="22"/>
          <w:szCs w:val="22"/>
        </w:rPr>
        <w:t xml:space="preserve"> </w:t>
      </w:r>
      <w:r w:rsidRPr="00756453">
        <w:rPr>
          <w:rFonts w:asciiTheme="majorHAnsi" w:hAnsiTheme="majorHAnsi"/>
          <w:spacing w:val="-2"/>
          <w:sz w:val="22"/>
          <w:szCs w:val="22"/>
        </w:rPr>
        <w:t>zmluvné</w:t>
      </w:r>
      <w:r w:rsidRPr="00756453">
        <w:rPr>
          <w:rFonts w:asciiTheme="majorHAnsi" w:hAnsiTheme="majorHAnsi"/>
          <w:spacing w:val="31"/>
          <w:sz w:val="22"/>
          <w:szCs w:val="22"/>
        </w:rPr>
        <w:t xml:space="preserve"> </w:t>
      </w:r>
      <w:r w:rsidRPr="00756453">
        <w:rPr>
          <w:rFonts w:asciiTheme="majorHAnsi" w:hAnsiTheme="majorHAnsi"/>
          <w:sz w:val="22"/>
          <w:szCs w:val="22"/>
        </w:rPr>
        <w:t>termíny</w:t>
      </w:r>
      <w:r w:rsidRPr="00756453">
        <w:rPr>
          <w:rFonts w:asciiTheme="majorHAnsi" w:hAnsiTheme="majorHAnsi"/>
          <w:spacing w:val="29"/>
          <w:sz w:val="22"/>
          <w:szCs w:val="22"/>
        </w:rPr>
        <w:t xml:space="preserve"> </w:t>
      </w:r>
      <w:r w:rsidRPr="00756453">
        <w:rPr>
          <w:rFonts w:asciiTheme="majorHAnsi" w:hAnsiTheme="majorHAnsi"/>
          <w:sz w:val="22"/>
          <w:szCs w:val="22"/>
        </w:rPr>
        <w:t>sa</w:t>
      </w:r>
      <w:r w:rsidRPr="00756453">
        <w:rPr>
          <w:rFonts w:asciiTheme="majorHAnsi" w:hAnsiTheme="majorHAnsi"/>
          <w:spacing w:val="31"/>
          <w:sz w:val="22"/>
          <w:szCs w:val="22"/>
        </w:rPr>
        <w:t xml:space="preserve"> </w:t>
      </w:r>
      <w:r w:rsidRPr="00756453">
        <w:rPr>
          <w:rFonts w:asciiTheme="majorHAnsi" w:hAnsiTheme="majorHAnsi"/>
          <w:spacing w:val="-1"/>
          <w:sz w:val="22"/>
          <w:szCs w:val="22"/>
        </w:rPr>
        <w:t>predlžujú</w:t>
      </w:r>
      <w:r w:rsidRPr="00756453">
        <w:rPr>
          <w:rFonts w:asciiTheme="majorHAnsi" w:hAnsiTheme="majorHAnsi"/>
          <w:spacing w:val="31"/>
          <w:sz w:val="22"/>
          <w:szCs w:val="22"/>
        </w:rPr>
        <w:t xml:space="preserve"> </w:t>
      </w:r>
      <w:r w:rsidRPr="00756453">
        <w:rPr>
          <w:rFonts w:asciiTheme="majorHAnsi" w:hAnsiTheme="majorHAnsi"/>
          <w:sz w:val="22"/>
          <w:szCs w:val="22"/>
        </w:rPr>
        <w:t>o</w:t>
      </w:r>
      <w:r w:rsidRPr="00756453">
        <w:rPr>
          <w:rFonts w:asciiTheme="majorHAnsi" w:hAnsiTheme="majorHAnsi"/>
          <w:spacing w:val="2"/>
          <w:sz w:val="22"/>
          <w:szCs w:val="22"/>
        </w:rPr>
        <w:t xml:space="preserve"> </w:t>
      </w:r>
      <w:r w:rsidRPr="00756453">
        <w:rPr>
          <w:rFonts w:asciiTheme="majorHAnsi" w:hAnsiTheme="majorHAnsi"/>
          <w:spacing w:val="-1"/>
          <w:sz w:val="22"/>
          <w:szCs w:val="22"/>
        </w:rPr>
        <w:t>trvanie</w:t>
      </w:r>
      <w:r w:rsidRPr="00756453">
        <w:rPr>
          <w:rFonts w:asciiTheme="majorHAnsi" w:hAnsiTheme="majorHAnsi"/>
          <w:spacing w:val="31"/>
          <w:sz w:val="22"/>
          <w:szCs w:val="22"/>
        </w:rPr>
        <w:t xml:space="preserve"> </w:t>
      </w:r>
      <w:r w:rsidRPr="00756453">
        <w:rPr>
          <w:rFonts w:asciiTheme="majorHAnsi" w:hAnsiTheme="majorHAnsi"/>
          <w:spacing w:val="-1"/>
          <w:sz w:val="22"/>
          <w:szCs w:val="22"/>
        </w:rPr>
        <w:t>vyššej</w:t>
      </w:r>
      <w:r w:rsidRPr="00756453">
        <w:rPr>
          <w:rFonts w:asciiTheme="majorHAnsi" w:hAnsiTheme="majorHAnsi"/>
          <w:spacing w:val="32"/>
          <w:sz w:val="22"/>
          <w:szCs w:val="22"/>
        </w:rPr>
        <w:t xml:space="preserve"> </w:t>
      </w:r>
      <w:r w:rsidRPr="00756453">
        <w:rPr>
          <w:rFonts w:asciiTheme="majorHAnsi" w:hAnsiTheme="majorHAnsi"/>
          <w:spacing w:val="-1"/>
          <w:sz w:val="22"/>
          <w:szCs w:val="22"/>
        </w:rPr>
        <w:t>moci</w:t>
      </w:r>
      <w:r w:rsidRPr="00756453">
        <w:rPr>
          <w:rFonts w:asciiTheme="majorHAnsi" w:hAnsiTheme="majorHAnsi"/>
          <w:spacing w:val="31"/>
          <w:sz w:val="22"/>
          <w:szCs w:val="22"/>
        </w:rPr>
        <w:t xml:space="preserve"> </w:t>
      </w:r>
      <w:r w:rsidRPr="00756453">
        <w:rPr>
          <w:rFonts w:asciiTheme="majorHAnsi" w:hAnsiTheme="majorHAnsi"/>
          <w:sz w:val="22"/>
          <w:szCs w:val="22"/>
        </w:rPr>
        <w:t>a</w:t>
      </w:r>
      <w:r w:rsidRPr="00756453">
        <w:rPr>
          <w:rFonts w:asciiTheme="majorHAnsi" w:hAnsiTheme="majorHAnsi"/>
          <w:spacing w:val="2"/>
          <w:sz w:val="22"/>
          <w:szCs w:val="22"/>
        </w:rPr>
        <w:t xml:space="preserve"> </w:t>
      </w:r>
      <w:r w:rsidRPr="00756453">
        <w:rPr>
          <w:rFonts w:asciiTheme="majorHAnsi" w:hAnsiTheme="majorHAnsi"/>
          <w:sz w:val="22"/>
          <w:szCs w:val="22"/>
        </w:rPr>
        <w:t xml:space="preserve">o </w:t>
      </w:r>
      <w:r w:rsidRPr="00756453">
        <w:rPr>
          <w:rFonts w:asciiTheme="majorHAnsi" w:hAnsiTheme="majorHAnsi"/>
          <w:spacing w:val="-2"/>
          <w:sz w:val="22"/>
          <w:szCs w:val="22"/>
        </w:rPr>
        <w:t>dobu</w:t>
      </w:r>
      <w:r w:rsidRPr="00756453">
        <w:rPr>
          <w:rFonts w:asciiTheme="majorHAnsi" w:hAnsiTheme="majorHAnsi"/>
          <w:spacing w:val="91"/>
          <w:sz w:val="22"/>
          <w:szCs w:val="22"/>
        </w:rPr>
        <w:t xml:space="preserve"> </w:t>
      </w:r>
      <w:r w:rsidRPr="00756453">
        <w:rPr>
          <w:rFonts w:asciiTheme="majorHAnsi" w:hAnsiTheme="majorHAnsi"/>
          <w:spacing w:val="-1"/>
          <w:sz w:val="22"/>
          <w:szCs w:val="22"/>
        </w:rPr>
        <w:t>nevyhnutnú</w:t>
      </w:r>
      <w:r w:rsidRPr="00756453">
        <w:rPr>
          <w:rFonts w:asciiTheme="majorHAnsi" w:hAnsiTheme="majorHAnsi"/>
          <w:spacing w:val="-2"/>
          <w:sz w:val="22"/>
          <w:szCs w:val="22"/>
        </w:rPr>
        <w:t xml:space="preserve"> </w:t>
      </w:r>
      <w:r w:rsidRPr="00756453">
        <w:rPr>
          <w:rFonts w:asciiTheme="majorHAnsi" w:hAnsiTheme="majorHAnsi"/>
          <w:sz w:val="22"/>
          <w:szCs w:val="22"/>
        </w:rPr>
        <w:t xml:space="preserve">na </w:t>
      </w:r>
      <w:r w:rsidRPr="00756453">
        <w:rPr>
          <w:rFonts w:asciiTheme="majorHAnsi" w:hAnsiTheme="majorHAnsi"/>
          <w:spacing w:val="-1"/>
          <w:sz w:val="22"/>
          <w:szCs w:val="22"/>
        </w:rPr>
        <w:t>odstránenie</w:t>
      </w:r>
      <w:r w:rsidRPr="00756453">
        <w:rPr>
          <w:rFonts w:asciiTheme="majorHAnsi" w:hAnsiTheme="majorHAnsi"/>
          <w:sz w:val="22"/>
          <w:szCs w:val="22"/>
        </w:rPr>
        <w:t xml:space="preserve"> </w:t>
      </w:r>
      <w:r w:rsidRPr="00756453">
        <w:rPr>
          <w:rFonts w:asciiTheme="majorHAnsi" w:hAnsiTheme="majorHAnsi"/>
          <w:spacing w:val="-1"/>
          <w:sz w:val="22"/>
          <w:szCs w:val="22"/>
        </w:rPr>
        <w:t>jej</w:t>
      </w:r>
      <w:r w:rsidRPr="00756453">
        <w:rPr>
          <w:rFonts w:asciiTheme="majorHAnsi" w:hAnsiTheme="majorHAnsi"/>
          <w:spacing w:val="-2"/>
          <w:sz w:val="22"/>
          <w:szCs w:val="22"/>
        </w:rPr>
        <w:t xml:space="preserve"> </w:t>
      </w:r>
      <w:r w:rsidRPr="00756453">
        <w:rPr>
          <w:rFonts w:asciiTheme="majorHAnsi" w:hAnsiTheme="majorHAnsi"/>
          <w:spacing w:val="-1"/>
          <w:sz w:val="22"/>
          <w:szCs w:val="22"/>
        </w:rPr>
        <w:t>priamych</w:t>
      </w:r>
      <w:r w:rsidRPr="00756453">
        <w:rPr>
          <w:rFonts w:asciiTheme="majorHAnsi" w:hAnsiTheme="majorHAnsi"/>
          <w:sz w:val="22"/>
          <w:szCs w:val="22"/>
        </w:rPr>
        <w:t xml:space="preserve"> </w:t>
      </w:r>
      <w:r w:rsidRPr="00756453">
        <w:rPr>
          <w:rFonts w:asciiTheme="majorHAnsi" w:hAnsiTheme="majorHAnsi"/>
          <w:spacing w:val="-1"/>
          <w:sz w:val="22"/>
          <w:szCs w:val="22"/>
        </w:rPr>
        <w:t>následkov.</w:t>
      </w:r>
    </w:p>
    <w:p w14:paraId="7F6C4059" w14:textId="77777777" w:rsidR="003C0DC3" w:rsidRDefault="003C0DC3" w:rsidP="00B74B62">
      <w:pPr>
        <w:widowControl w:val="0"/>
        <w:numPr>
          <w:ilvl w:val="0"/>
          <w:numId w:val="52"/>
        </w:numPr>
        <w:tabs>
          <w:tab w:val="left" w:pos="567"/>
        </w:tabs>
        <w:kinsoku w:val="0"/>
        <w:overflowPunct w:val="0"/>
        <w:autoSpaceDE w:val="0"/>
        <w:autoSpaceDN w:val="0"/>
        <w:adjustRightInd w:val="0"/>
        <w:ind w:left="567" w:right="115" w:hanging="567"/>
        <w:jc w:val="both"/>
        <w:rPr>
          <w:rFonts w:asciiTheme="majorHAnsi" w:hAnsiTheme="majorHAnsi"/>
          <w:spacing w:val="-1"/>
          <w:sz w:val="22"/>
          <w:szCs w:val="22"/>
        </w:rPr>
      </w:pPr>
      <w:r w:rsidRPr="00756453">
        <w:rPr>
          <w:rFonts w:asciiTheme="majorHAnsi" w:hAnsiTheme="majorHAnsi"/>
          <w:sz w:val="22"/>
          <w:szCs w:val="22"/>
        </w:rPr>
        <w:t>V</w:t>
      </w:r>
      <w:r w:rsidRPr="00756453">
        <w:rPr>
          <w:rFonts w:asciiTheme="majorHAnsi" w:hAnsiTheme="majorHAnsi"/>
          <w:spacing w:val="-1"/>
          <w:sz w:val="22"/>
          <w:szCs w:val="22"/>
        </w:rPr>
        <w:t xml:space="preserve"> </w:t>
      </w:r>
      <w:r w:rsidRPr="00756453">
        <w:rPr>
          <w:rFonts w:asciiTheme="majorHAnsi" w:hAnsiTheme="majorHAnsi"/>
          <w:sz w:val="22"/>
          <w:szCs w:val="22"/>
        </w:rPr>
        <w:t>prípade</w:t>
      </w:r>
      <w:r w:rsidRPr="00756453">
        <w:rPr>
          <w:rFonts w:asciiTheme="majorHAnsi" w:hAnsiTheme="majorHAnsi"/>
          <w:spacing w:val="36"/>
          <w:sz w:val="22"/>
          <w:szCs w:val="22"/>
        </w:rPr>
        <w:t xml:space="preserve"> </w:t>
      </w:r>
      <w:r w:rsidRPr="00756453">
        <w:rPr>
          <w:rFonts w:asciiTheme="majorHAnsi" w:hAnsiTheme="majorHAnsi"/>
          <w:spacing w:val="-1"/>
          <w:sz w:val="22"/>
          <w:szCs w:val="22"/>
        </w:rPr>
        <w:t>vyššej</w:t>
      </w:r>
      <w:r w:rsidRPr="00756453">
        <w:rPr>
          <w:rFonts w:asciiTheme="majorHAnsi" w:hAnsiTheme="majorHAnsi"/>
          <w:spacing w:val="36"/>
          <w:sz w:val="22"/>
          <w:szCs w:val="22"/>
        </w:rPr>
        <w:t xml:space="preserve"> </w:t>
      </w:r>
      <w:r w:rsidRPr="00756453">
        <w:rPr>
          <w:rFonts w:asciiTheme="majorHAnsi" w:hAnsiTheme="majorHAnsi"/>
          <w:spacing w:val="-1"/>
          <w:sz w:val="22"/>
          <w:szCs w:val="22"/>
        </w:rPr>
        <w:t>moci</w:t>
      </w:r>
      <w:r w:rsidRPr="00756453">
        <w:rPr>
          <w:rFonts w:asciiTheme="majorHAnsi" w:hAnsiTheme="majorHAnsi"/>
          <w:spacing w:val="36"/>
          <w:sz w:val="22"/>
          <w:szCs w:val="22"/>
        </w:rPr>
        <w:t xml:space="preserve"> </w:t>
      </w:r>
      <w:r w:rsidRPr="00756453">
        <w:rPr>
          <w:rFonts w:asciiTheme="majorHAnsi" w:hAnsiTheme="majorHAnsi"/>
          <w:spacing w:val="-1"/>
          <w:sz w:val="22"/>
          <w:szCs w:val="22"/>
        </w:rPr>
        <w:t>musí</w:t>
      </w:r>
      <w:r w:rsidRPr="00756453">
        <w:rPr>
          <w:rFonts w:asciiTheme="majorHAnsi" w:hAnsiTheme="majorHAnsi"/>
          <w:spacing w:val="36"/>
          <w:sz w:val="22"/>
          <w:szCs w:val="22"/>
        </w:rPr>
        <w:t xml:space="preserve"> </w:t>
      </w:r>
      <w:r>
        <w:rPr>
          <w:rFonts w:asciiTheme="majorHAnsi" w:hAnsiTheme="majorHAnsi"/>
          <w:spacing w:val="-1"/>
          <w:sz w:val="22"/>
          <w:szCs w:val="22"/>
        </w:rPr>
        <w:t>mandatár</w:t>
      </w:r>
      <w:r w:rsidRPr="00756453">
        <w:rPr>
          <w:rFonts w:asciiTheme="majorHAnsi" w:hAnsiTheme="majorHAnsi"/>
          <w:spacing w:val="21"/>
          <w:sz w:val="22"/>
          <w:szCs w:val="22"/>
        </w:rPr>
        <w:t xml:space="preserve"> </w:t>
      </w:r>
      <w:r w:rsidRPr="00756453">
        <w:rPr>
          <w:rFonts w:asciiTheme="majorHAnsi" w:hAnsiTheme="majorHAnsi"/>
          <w:sz w:val="22"/>
          <w:szCs w:val="22"/>
        </w:rPr>
        <w:t>bez</w:t>
      </w:r>
      <w:r w:rsidRPr="00756453">
        <w:rPr>
          <w:rFonts w:asciiTheme="majorHAnsi" w:hAnsiTheme="majorHAnsi"/>
          <w:spacing w:val="36"/>
          <w:sz w:val="22"/>
          <w:szCs w:val="22"/>
        </w:rPr>
        <w:t xml:space="preserve"> </w:t>
      </w:r>
      <w:r w:rsidRPr="00756453">
        <w:rPr>
          <w:rFonts w:asciiTheme="majorHAnsi" w:hAnsiTheme="majorHAnsi"/>
          <w:spacing w:val="-1"/>
          <w:sz w:val="22"/>
          <w:szCs w:val="22"/>
        </w:rPr>
        <w:t>meškania</w:t>
      </w:r>
      <w:r w:rsidRPr="00756453">
        <w:rPr>
          <w:rFonts w:asciiTheme="majorHAnsi" w:hAnsiTheme="majorHAnsi"/>
          <w:spacing w:val="36"/>
          <w:sz w:val="22"/>
          <w:szCs w:val="22"/>
        </w:rPr>
        <w:t xml:space="preserve"> </w:t>
      </w:r>
      <w:r w:rsidRPr="00756453">
        <w:rPr>
          <w:rFonts w:asciiTheme="majorHAnsi" w:hAnsiTheme="majorHAnsi"/>
          <w:sz w:val="22"/>
          <w:szCs w:val="22"/>
        </w:rPr>
        <w:t>a</w:t>
      </w:r>
      <w:r w:rsidRPr="00756453">
        <w:rPr>
          <w:rFonts w:asciiTheme="majorHAnsi" w:hAnsiTheme="majorHAnsi"/>
          <w:spacing w:val="4"/>
          <w:sz w:val="22"/>
          <w:szCs w:val="22"/>
        </w:rPr>
        <w:t xml:space="preserve"> </w:t>
      </w:r>
      <w:r w:rsidRPr="00756453">
        <w:rPr>
          <w:rFonts w:asciiTheme="majorHAnsi" w:hAnsiTheme="majorHAnsi"/>
          <w:spacing w:val="-2"/>
          <w:sz w:val="22"/>
          <w:szCs w:val="22"/>
        </w:rPr>
        <w:t>nie</w:t>
      </w:r>
      <w:r w:rsidRPr="00756453">
        <w:rPr>
          <w:rFonts w:asciiTheme="majorHAnsi" w:hAnsiTheme="majorHAnsi"/>
          <w:spacing w:val="37"/>
          <w:sz w:val="22"/>
          <w:szCs w:val="22"/>
        </w:rPr>
        <w:t xml:space="preserve"> </w:t>
      </w:r>
      <w:r w:rsidRPr="00756453">
        <w:rPr>
          <w:rFonts w:asciiTheme="majorHAnsi" w:hAnsiTheme="majorHAnsi"/>
          <w:spacing w:val="-1"/>
          <w:sz w:val="22"/>
          <w:szCs w:val="22"/>
        </w:rPr>
        <w:t>neskôr</w:t>
      </w:r>
      <w:r w:rsidRPr="00756453">
        <w:rPr>
          <w:rFonts w:asciiTheme="majorHAnsi" w:hAnsiTheme="majorHAnsi"/>
          <w:spacing w:val="35"/>
          <w:sz w:val="22"/>
          <w:szCs w:val="22"/>
        </w:rPr>
        <w:t xml:space="preserve"> </w:t>
      </w:r>
      <w:r w:rsidRPr="00756453">
        <w:rPr>
          <w:rFonts w:asciiTheme="majorHAnsi" w:hAnsiTheme="majorHAnsi"/>
          <w:sz w:val="22"/>
          <w:szCs w:val="22"/>
        </w:rPr>
        <w:t>ako</w:t>
      </w:r>
      <w:r w:rsidRPr="00756453">
        <w:rPr>
          <w:rFonts w:asciiTheme="majorHAnsi" w:hAnsiTheme="majorHAnsi"/>
          <w:spacing w:val="36"/>
          <w:sz w:val="22"/>
          <w:szCs w:val="22"/>
        </w:rPr>
        <w:t xml:space="preserve"> </w:t>
      </w:r>
      <w:r w:rsidRPr="00756453">
        <w:rPr>
          <w:rFonts w:asciiTheme="majorHAnsi" w:hAnsiTheme="majorHAnsi"/>
          <w:sz w:val="22"/>
          <w:szCs w:val="22"/>
        </w:rPr>
        <w:t>do</w:t>
      </w:r>
      <w:r w:rsidRPr="00756453">
        <w:rPr>
          <w:rFonts w:asciiTheme="majorHAnsi" w:hAnsiTheme="majorHAnsi"/>
          <w:spacing w:val="36"/>
          <w:sz w:val="22"/>
          <w:szCs w:val="22"/>
        </w:rPr>
        <w:t xml:space="preserve"> </w:t>
      </w:r>
      <w:r>
        <w:rPr>
          <w:rFonts w:asciiTheme="majorHAnsi" w:hAnsiTheme="majorHAnsi"/>
          <w:sz w:val="22"/>
          <w:szCs w:val="22"/>
        </w:rPr>
        <w:t>5</w:t>
      </w:r>
      <w:r w:rsidRPr="00756453">
        <w:rPr>
          <w:rFonts w:asciiTheme="majorHAnsi" w:hAnsiTheme="majorHAnsi"/>
          <w:spacing w:val="36"/>
          <w:sz w:val="22"/>
          <w:szCs w:val="22"/>
        </w:rPr>
        <w:t xml:space="preserve"> </w:t>
      </w:r>
      <w:r w:rsidRPr="00756453">
        <w:rPr>
          <w:rFonts w:asciiTheme="majorHAnsi" w:hAnsiTheme="majorHAnsi"/>
          <w:sz w:val="22"/>
          <w:szCs w:val="22"/>
        </w:rPr>
        <w:t>dní</w:t>
      </w:r>
      <w:r w:rsidRPr="00756453">
        <w:rPr>
          <w:rFonts w:asciiTheme="majorHAnsi" w:hAnsiTheme="majorHAnsi"/>
          <w:spacing w:val="36"/>
          <w:sz w:val="22"/>
          <w:szCs w:val="22"/>
        </w:rPr>
        <w:t xml:space="preserve"> </w:t>
      </w:r>
      <w:r w:rsidRPr="00756453">
        <w:rPr>
          <w:rFonts w:asciiTheme="majorHAnsi" w:hAnsiTheme="majorHAnsi"/>
          <w:sz w:val="22"/>
          <w:szCs w:val="22"/>
        </w:rPr>
        <w:t>odo</w:t>
      </w:r>
      <w:r w:rsidRPr="00756453">
        <w:rPr>
          <w:rFonts w:asciiTheme="majorHAnsi" w:hAnsiTheme="majorHAnsi"/>
          <w:spacing w:val="34"/>
          <w:sz w:val="22"/>
          <w:szCs w:val="22"/>
        </w:rPr>
        <w:t xml:space="preserve"> </w:t>
      </w:r>
      <w:r w:rsidRPr="00756453">
        <w:rPr>
          <w:rFonts w:asciiTheme="majorHAnsi" w:hAnsiTheme="majorHAnsi"/>
          <w:sz w:val="22"/>
          <w:szCs w:val="22"/>
        </w:rPr>
        <w:t>dňa</w:t>
      </w:r>
      <w:r w:rsidRPr="00756453">
        <w:rPr>
          <w:rFonts w:asciiTheme="majorHAnsi" w:hAnsiTheme="majorHAnsi"/>
          <w:spacing w:val="36"/>
          <w:sz w:val="22"/>
          <w:szCs w:val="22"/>
        </w:rPr>
        <w:t xml:space="preserve"> </w:t>
      </w:r>
      <w:r w:rsidRPr="00756453">
        <w:rPr>
          <w:rFonts w:asciiTheme="majorHAnsi" w:hAnsiTheme="majorHAnsi"/>
          <w:spacing w:val="-1"/>
          <w:sz w:val="22"/>
          <w:szCs w:val="22"/>
        </w:rPr>
        <w:t>výskytu</w:t>
      </w:r>
      <w:r w:rsidRPr="00756453">
        <w:rPr>
          <w:rFonts w:asciiTheme="majorHAnsi" w:hAnsiTheme="majorHAnsi"/>
          <w:spacing w:val="36"/>
          <w:sz w:val="22"/>
          <w:szCs w:val="22"/>
        </w:rPr>
        <w:t xml:space="preserve"> </w:t>
      </w:r>
      <w:r w:rsidRPr="00756453">
        <w:rPr>
          <w:rFonts w:asciiTheme="majorHAnsi" w:hAnsiTheme="majorHAnsi"/>
          <w:spacing w:val="-1"/>
          <w:sz w:val="22"/>
          <w:szCs w:val="22"/>
        </w:rPr>
        <w:t>vyššej</w:t>
      </w:r>
      <w:r w:rsidRPr="00756453">
        <w:rPr>
          <w:rFonts w:asciiTheme="majorHAnsi" w:hAnsiTheme="majorHAnsi"/>
          <w:spacing w:val="36"/>
          <w:sz w:val="22"/>
          <w:szCs w:val="22"/>
        </w:rPr>
        <w:t xml:space="preserve"> </w:t>
      </w:r>
      <w:r w:rsidRPr="00756453">
        <w:rPr>
          <w:rFonts w:asciiTheme="majorHAnsi" w:hAnsiTheme="majorHAnsi"/>
          <w:spacing w:val="-2"/>
          <w:sz w:val="22"/>
          <w:szCs w:val="22"/>
        </w:rPr>
        <w:t>moci</w:t>
      </w:r>
      <w:r w:rsidRPr="00756453">
        <w:rPr>
          <w:rFonts w:asciiTheme="majorHAnsi" w:hAnsiTheme="majorHAnsi"/>
          <w:spacing w:val="63"/>
          <w:sz w:val="22"/>
          <w:szCs w:val="22"/>
        </w:rPr>
        <w:t xml:space="preserve"> </w:t>
      </w:r>
      <w:r w:rsidRPr="00756453">
        <w:rPr>
          <w:rFonts w:asciiTheme="majorHAnsi" w:hAnsiTheme="majorHAnsi"/>
          <w:spacing w:val="-1"/>
          <w:sz w:val="22"/>
          <w:szCs w:val="22"/>
        </w:rPr>
        <w:t>oznámiť</w:t>
      </w:r>
      <w:r w:rsidRPr="00756453">
        <w:rPr>
          <w:rFonts w:asciiTheme="majorHAnsi" w:hAnsiTheme="majorHAnsi"/>
          <w:spacing w:val="26"/>
          <w:sz w:val="22"/>
          <w:szCs w:val="22"/>
        </w:rPr>
        <w:t xml:space="preserve"> </w:t>
      </w:r>
      <w:r>
        <w:rPr>
          <w:rFonts w:asciiTheme="majorHAnsi" w:hAnsiTheme="majorHAnsi"/>
          <w:spacing w:val="-1"/>
          <w:sz w:val="22"/>
          <w:szCs w:val="22"/>
        </w:rPr>
        <w:t>mandant</w:t>
      </w:r>
      <w:r w:rsidRPr="00756453">
        <w:rPr>
          <w:rFonts w:asciiTheme="majorHAnsi" w:hAnsiTheme="majorHAnsi"/>
          <w:spacing w:val="-1"/>
          <w:sz w:val="22"/>
          <w:szCs w:val="22"/>
        </w:rPr>
        <w:t>ovi</w:t>
      </w:r>
      <w:r w:rsidRPr="00756453">
        <w:rPr>
          <w:rFonts w:asciiTheme="majorHAnsi" w:hAnsiTheme="majorHAnsi"/>
          <w:spacing w:val="26"/>
          <w:sz w:val="22"/>
          <w:szCs w:val="22"/>
        </w:rPr>
        <w:t xml:space="preserve"> </w:t>
      </w:r>
      <w:r w:rsidRPr="00756453">
        <w:rPr>
          <w:rFonts w:asciiTheme="majorHAnsi" w:hAnsiTheme="majorHAnsi"/>
          <w:spacing w:val="-1"/>
          <w:sz w:val="22"/>
          <w:szCs w:val="22"/>
        </w:rPr>
        <w:t>pôsobenie</w:t>
      </w:r>
      <w:r w:rsidRPr="00756453">
        <w:rPr>
          <w:rFonts w:asciiTheme="majorHAnsi" w:hAnsiTheme="majorHAnsi"/>
          <w:spacing w:val="26"/>
          <w:sz w:val="22"/>
          <w:szCs w:val="22"/>
        </w:rPr>
        <w:t xml:space="preserve"> </w:t>
      </w:r>
      <w:r w:rsidRPr="00756453">
        <w:rPr>
          <w:rFonts w:asciiTheme="majorHAnsi" w:hAnsiTheme="majorHAnsi"/>
          <w:sz w:val="22"/>
          <w:szCs w:val="22"/>
        </w:rPr>
        <w:t>a</w:t>
      </w:r>
      <w:r w:rsidRPr="00756453">
        <w:rPr>
          <w:rFonts w:asciiTheme="majorHAnsi" w:hAnsiTheme="majorHAnsi"/>
          <w:spacing w:val="2"/>
          <w:sz w:val="22"/>
          <w:szCs w:val="22"/>
        </w:rPr>
        <w:t xml:space="preserve"> </w:t>
      </w:r>
      <w:r w:rsidRPr="00756453">
        <w:rPr>
          <w:rFonts w:asciiTheme="majorHAnsi" w:hAnsiTheme="majorHAnsi"/>
          <w:spacing w:val="-1"/>
          <w:sz w:val="22"/>
          <w:szCs w:val="22"/>
        </w:rPr>
        <w:t>charakter</w:t>
      </w:r>
      <w:r w:rsidRPr="00756453">
        <w:rPr>
          <w:rFonts w:asciiTheme="majorHAnsi" w:hAnsiTheme="majorHAnsi"/>
          <w:spacing w:val="26"/>
          <w:sz w:val="22"/>
          <w:szCs w:val="22"/>
        </w:rPr>
        <w:t xml:space="preserve"> </w:t>
      </w:r>
      <w:r w:rsidRPr="00756453">
        <w:rPr>
          <w:rFonts w:asciiTheme="majorHAnsi" w:hAnsiTheme="majorHAnsi"/>
          <w:spacing w:val="-1"/>
          <w:sz w:val="22"/>
          <w:szCs w:val="22"/>
        </w:rPr>
        <w:t>vyššej</w:t>
      </w:r>
      <w:r w:rsidRPr="00756453">
        <w:rPr>
          <w:rFonts w:asciiTheme="majorHAnsi" w:hAnsiTheme="majorHAnsi"/>
          <w:spacing w:val="26"/>
          <w:sz w:val="22"/>
          <w:szCs w:val="22"/>
        </w:rPr>
        <w:t xml:space="preserve"> </w:t>
      </w:r>
      <w:r w:rsidRPr="00756453">
        <w:rPr>
          <w:rFonts w:asciiTheme="majorHAnsi" w:hAnsiTheme="majorHAnsi"/>
          <w:sz w:val="22"/>
          <w:szCs w:val="22"/>
        </w:rPr>
        <w:t>moci</w:t>
      </w:r>
      <w:r w:rsidRPr="00756453">
        <w:rPr>
          <w:rFonts w:asciiTheme="majorHAnsi" w:hAnsiTheme="majorHAnsi"/>
          <w:spacing w:val="-1"/>
          <w:sz w:val="22"/>
          <w:szCs w:val="22"/>
        </w:rPr>
        <w:t>.</w:t>
      </w:r>
    </w:p>
    <w:p w14:paraId="76EDA2AB" w14:textId="77777777" w:rsidR="003C0DC3" w:rsidRPr="00125F2A" w:rsidRDefault="003C0DC3" w:rsidP="00B74B62">
      <w:pPr>
        <w:widowControl w:val="0"/>
        <w:numPr>
          <w:ilvl w:val="0"/>
          <w:numId w:val="52"/>
        </w:numPr>
        <w:tabs>
          <w:tab w:val="left" w:pos="567"/>
        </w:tabs>
        <w:kinsoku w:val="0"/>
        <w:overflowPunct w:val="0"/>
        <w:autoSpaceDE w:val="0"/>
        <w:autoSpaceDN w:val="0"/>
        <w:adjustRightInd w:val="0"/>
        <w:ind w:left="567" w:right="115" w:hanging="567"/>
        <w:jc w:val="both"/>
        <w:rPr>
          <w:rFonts w:asciiTheme="majorHAnsi" w:hAnsiTheme="majorHAnsi"/>
          <w:spacing w:val="-1"/>
          <w:sz w:val="22"/>
          <w:szCs w:val="22"/>
        </w:rPr>
      </w:pPr>
      <w:r w:rsidRPr="00125F2A">
        <w:rPr>
          <w:rFonts w:asciiTheme="majorHAnsi" w:hAnsiTheme="majorHAnsi" w:cs="Arial"/>
          <w:sz w:val="22"/>
          <w:szCs w:val="22"/>
        </w:rPr>
        <w:t>Ak sa z dôvodu vyššej moci stane plnenie tejto zmluvy nemožným do troch mesiacov od vyskytnutia sa prípadu, zmluvná strana, ktorá sa bude chcieť odvolať na predmetnú udalosť, požiada druhú stranu o úpravu zmluvy vo vzťahu k predmetu, k cene a času zmluvy. Pokiaľ nepríde k dohode, má zmluvná strana, ktorá sa na prípad vyššej moci odvolala, právo odstúpiť od zmluvy.</w:t>
      </w:r>
    </w:p>
    <w:p w14:paraId="15868292" w14:textId="77777777" w:rsidR="003C0DC3" w:rsidRPr="00346C3F" w:rsidRDefault="003C0DC3" w:rsidP="003C0DC3">
      <w:pPr>
        <w:tabs>
          <w:tab w:val="left" w:pos="528"/>
          <w:tab w:val="left" w:pos="567"/>
        </w:tabs>
        <w:kinsoku w:val="0"/>
        <w:overflowPunct w:val="0"/>
        <w:ind w:right="-22"/>
        <w:jc w:val="both"/>
        <w:rPr>
          <w:rFonts w:ascii="Cambria" w:hAnsi="Cambria" w:cs="Arial"/>
          <w:sz w:val="22"/>
          <w:szCs w:val="22"/>
        </w:rPr>
      </w:pPr>
    </w:p>
    <w:p w14:paraId="644BC5AC" w14:textId="77777777" w:rsidR="003C0DC3" w:rsidRPr="00346C3F" w:rsidRDefault="003C0DC3" w:rsidP="003C0DC3">
      <w:pPr>
        <w:keepNext/>
        <w:tabs>
          <w:tab w:val="left" w:pos="528"/>
          <w:tab w:val="left" w:pos="567"/>
        </w:tabs>
        <w:kinsoku w:val="0"/>
        <w:overflowPunct w:val="0"/>
        <w:ind w:right="-23"/>
        <w:jc w:val="center"/>
        <w:rPr>
          <w:rFonts w:ascii="Cambria" w:hAnsi="Cambria" w:cs="Arial"/>
          <w:sz w:val="22"/>
          <w:szCs w:val="22"/>
        </w:rPr>
      </w:pPr>
      <w:r w:rsidRPr="00346C3F">
        <w:rPr>
          <w:rFonts w:ascii="Cambria" w:hAnsi="Cambria" w:cs="Arial"/>
          <w:b/>
          <w:bCs/>
          <w:spacing w:val="-1"/>
          <w:sz w:val="22"/>
          <w:szCs w:val="22"/>
        </w:rPr>
        <w:t>Článok</w:t>
      </w:r>
      <w:r w:rsidRPr="00346C3F">
        <w:rPr>
          <w:rFonts w:ascii="Cambria" w:hAnsi="Cambria" w:cs="Arial"/>
          <w:b/>
          <w:bCs/>
          <w:sz w:val="22"/>
          <w:szCs w:val="22"/>
        </w:rPr>
        <w:t xml:space="preserve"> </w:t>
      </w:r>
      <w:r w:rsidRPr="00346C3F">
        <w:rPr>
          <w:rFonts w:ascii="Cambria" w:hAnsi="Cambria" w:cs="Arial"/>
          <w:b/>
          <w:bCs/>
          <w:spacing w:val="-1"/>
          <w:sz w:val="22"/>
          <w:szCs w:val="22"/>
        </w:rPr>
        <w:t>X</w:t>
      </w:r>
      <w:r>
        <w:rPr>
          <w:rFonts w:ascii="Cambria" w:hAnsi="Cambria" w:cs="Arial"/>
          <w:b/>
          <w:bCs/>
          <w:spacing w:val="-1"/>
          <w:sz w:val="22"/>
          <w:szCs w:val="22"/>
        </w:rPr>
        <w:t>III</w:t>
      </w:r>
    </w:p>
    <w:p w14:paraId="49EB3EE3" w14:textId="77777777" w:rsidR="003C0DC3" w:rsidRPr="00346C3F" w:rsidRDefault="003C0DC3" w:rsidP="003C0DC3">
      <w:pPr>
        <w:keepNext/>
        <w:tabs>
          <w:tab w:val="left" w:pos="567"/>
        </w:tabs>
        <w:kinsoku w:val="0"/>
        <w:overflowPunct w:val="0"/>
        <w:spacing w:after="100"/>
        <w:ind w:right="-23"/>
        <w:jc w:val="center"/>
        <w:rPr>
          <w:rFonts w:ascii="Cambria" w:hAnsi="Cambria" w:cs="Arial"/>
          <w:sz w:val="22"/>
          <w:szCs w:val="22"/>
        </w:rPr>
      </w:pPr>
      <w:r w:rsidRPr="00346C3F">
        <w:rPr>
          <w:rFonts w:ascii="Cambria" w:hAnsi="Cambria" w:cs="Arial"/>
          <w:b/>
          <w:bCs/>
          <w:spacing w:val="-1"/>
          <w:sz w:val="22"/>
          <w:szCs w:val="22"/>
        </w:rPr>
        <w:t>Ukončenie</w:t>
      </w:r>
      <w:r w:rsidRPr="00346C3F">
        <w:rPr>
          <w:rFonts w:ascii="Cambria" w:hAnsi="Cambria" w:cs="Arial"/>
          <w:b/>
          <w:bCs/>
          <w:sz w:val="22"/>
          <w:szCs w:val="22"/>
        </w:rPr>
        <w:t xml:space="preserve"> </w:t>
      </w:r>
      <w:r w:rsidRPr="00346C3F">
        <w:rPr>
          <w:rFonts w:ascii="Cambria" w:hAnsi="Cambria" w:cs="Arial"/>
          <w:b/>
          <w:bCs/>
          <w:spacing w:val="-1"/>
          <w:sz w:val="22"/>
          <w:szCs w:val="22"/>
        </w:rPr>
        <w:t>zmluvy</w:t>
      </w:r>
    </w:p>
    <w:p w14:paraId="60D8576A" w14:textId="77777777" w:rsidR="003C0DC3" w:rsidRPr="00756453" w:rsidRDefault="003C0DC3" w:rsidP="00B74B62">
      <w:pPr>
        <w:pStyle w:val="ListParagraph"/>
        <w:numPr>
          <w:ilvl w:val="0"/>
          <w:numId w:val="57"/>
        </w:numPr>
        <w:spacing w:after="120" w:line="240" w:lineRule="auto"/>
        <w:ind w:left="567" w:hanging="567"/>
        <w:contextualSpacing/>
        <w:jc w:val="both"/>
        <w:rPr>
          <w:rFonts w:asciiTheme="majorHAnsi" w:hAnsiTheme="majorHAnsi" w:cs="Arial"/>
        </w:rPr>
      </w:pPr>
      <w:r w:rsidRPr="00756453">
        <w:rPr>
          <w:rFonts w:asciiTheme="majorHAnsi" w:hAnsiTheme="majorHAnsi" w:cs="Arial"/>
          <w:bCs/>
          <w:noProof/>
          <w:lang w:eastAsia="sk-SK"/>
        </w:rPr>
        <w:t>Zmluvu je možné ukončiť z týchto dôvodov:</w:t>
      </w:r>
    </w:p>
    <w:p w14:paraId="669E6C40" w14:textId="77777777" w:rsidR="003C0DC3" w:rsidRPr="00756453" w:rsidRDefault="003C0DC3" w:rsidP="00B74B62">
      <w:pPr>
        <w:pStyle w:val="ListParagraph"/>
        <w:numPr>
          <w:ilvl w:val="0"/>
          <w:numId w:val="58"/>
        </w:numPr>
        <w:spacing w:after="120" w:line="240" w:lineRule="auto"/>
        <w:ind w:left="1134" w:hanging="567"/>
        <w:contextualSpacing/>
        <w:jc w:val="both"/>
        <w:rPr>
          <w:rFonts w:asciiTheme="majorHAnsi" w:hAnsiTheme="majorHAnsi" w:cs="Arial"/>
        </w:rPr>
      </w:pPr>
      <w:r w:rsidRPr="00756453">
        <w:rPr>
          <w:rFonts w:asciiTheme="majorHAnsi" w:hAnsiTheme="majorHAnsi" w:cs="Arial"/>
          <w:bCs/>
          <w:noProof/>
          <w:lang w:eastAsia="sk-SK"/>
        </w:rPr>
        <w:t>písomnou dohodou zmluvných strán,</w:t>
      </w:r>
    </w:p>
    <w:p w14:paraId="66ABBEEB" w14:textId="77777777" w:rsidR="003C0DC3" w:rsidRPr="00756453" w:rsidRDefault="003C0DC3" w:rsidP="00B74B62">
      <w:pPr>
        <w:pStyle w:val="ListParagraph"/>
        <w:numPr>
          <w:ilvl w:val="0"/>
          <w:numId w:val="58"/>
        </w:numPr>
        <w:spacing w:after="120" w:line="240" w:lineRule="auto"/>
        <w:ind w:left="1134" w:hanging="567"/>
        <w:contextualSpacing/>
        <w:jc w:val="both"/>
        <w:rPr>
          <w:rFonts w:asciiTheme="majorHAnsi" w:hAnsiTheme="majorHAnsi" w:cs="Arial"/>
        </w:rPr>
      </w:pPr>
      <w:r w:rsidRPr="00756453">
        <w:rPr>
          <w:rFonts w:asciiTheme="majorHAnsi" w:hAnsiTheme="majorHAnsi" w:cs="Arial"/>
          <w:bCs/>
          <w:noProof/>
          <w:lang w:eastAsia="sk-SK"/>
        </w:rPr>
        <w:t>písomným odstúpením od zmluvy ktoroukoľvek zo zmluvných strán,</w:t>
      </w:r>
    </w:p>
    <w:p w14:paraId="65C83E3F" w14:textId="77777777" w:rsidR="003C0DC3" w:rsidRPr="00756453" w:rsidRDefault="003C0DC3" w:rsidP="00B74B62">
      <w:pPr>
        <w:pStyle w:val="ListParagraph"/>
        <w:numPr>
          <w:ilvl w:val="0"/>
          <w:numId w:val="58"/>
        </w:numPr>
        <w:spacing w:after="120" w:line="240" w:lineRule="auto"/>
        <w:ind w:left="1134" w:hanging="567"/>
        <w:contextualSpacing/>
        <w:jc w:val="both"/>
        <w:rPr>
          <w:rFonts w:asciiTheme="majorHAnsi" w:hAnsiTheme="majorHAnsi" w:cs="Arial"/>
        </w:rPr>
      </w:pPr>
      <w:r>
        <w:rPr>
          <w:rFonts w:asciiTheme="majorHAnsi" w:hAnsiTheme="majorHAnsi"/>
          <w:lang w:eastAsia="ar-SA"/>
        </w:rPr>
        <w:t>písomnou výpoveďou mandanta podľa § 574 alebo písomnou výpoveďou mandatára podľa § 575 Obchodného zákonníka</w:t>
      </w:r>
      <w:r w:rsidRPr="00756453">
        <w:rPr>
          <w:rFonts w:asciiTheme="majorHAnsi" w:hAnsiTheme="majorHAnsi"/>
          <w:lang w:eastAsia="ar-SA"/>
        </w:rPr>
        <w:t>.</w:t>
      </w:r>
    </w:p>
    <w:p w14:paraId="4E08E0E9" w14:textId="77777777" w:rsidR="003C0DC3" w:rsidRPr="00756453" w:rsidRDefault="003C0DC3" w:rsidP="00B74B62">
      <w:pPr>
        <w:pStyle w:val="ListParagraph"/>
        <w:numPr>
          <w:ilvl w:val="0"/>
          <w:numId w:val="57"/>
        </w:numPr>
        <w:spacing w:after="120" w:line="240" w:lineRule="auto"/>
        <w:ind w:left="567" w:hanging="567"/>
        <w:contextualSpacing/>
        <w:jc w:val="both"/>
        <w:rPr>
          <w:rFonts w:asciiTheme="majorHAnsi" w:hAnsiTheme="majorHAnsi" w:cs="Arial"/>
        </w:rPr>
      </w:pPr>
      <w:r w:rsidRPr="00756453">
        <w:rPr>
          <w:rFonts w:asciiTheme="majorHAnsi" w:hAnsiTheme="majorHAnsi" w:cs="Arial"/>
          <w:bCs/>
          <w:noProof/>
          <w:lang w:eastAsia="sk-SK"/>
        </w:rPr>
        <w:t>Zmluvné strany sú oprávnené odstúpiť od zmluvy:</w:t>
      </w:r>
    </w:p>
    <w:p w14:paraId="45A9254F" w14:textId="77777777" w:rsidR="003C0DC3" w:rsidRPr="00756453" w:rsidRDefault="003C0DC3" w:rsidP="00B74B62">
      <w:pPr>
        <w:pStyle w:val="ListParagraph"/>
        <w:numPr>
          <w:ilvl w:val="0"/>
          <w:numId w:val="59"/>
        </w:numPr>
        <w:spacing w:after="120" w:line="240" w:lineRule="auto"/>
        <w:ind w:left="1134" w:hanging="567"/>
        <w:contextualSpacing/>
        <w:jc w:val="both"/>
        <w:rPr>
          <w:rFonts w:asciiTheme="majorHAnsi" w:hAnsiTheme="majorHAnsi" w:cs="Arial"/>
        </w:rPr>
      </w:pPr>
      <w:r w:rsidRPr="00756453">
        <w:rPr>
          <w:rFonts w:asciiTheme="majorHAnsi" w:hAnsiTheme="majorHAnsi" w:cs="Arial"/>
          <w:bCs/>
          <w:noProof/>
          <w:lang w:eastAsia="sk-SK"/>
        </w:rPr>
        <w:t>ak ide o nepodstatné porušenie zmluvy v zmysle § 346 Obchodného zákonníka,</w:t>
      </w:r>
    </w:p>
    <w:p w14:paraId="0509194D" w14:textId="77777777" w:rsidR="003C0DC3" w:rsidRPr="00756453" w:rsidRDefault="003C0DC3" w:rsidP="00B74B62">
      <w:pPr>
        <w:pStyle w:val="ListParagraph"/>
        <w:numPr>
          <w:ilvl w:val="0"/>
          <w:numId w:val="59"/>
        </w:numPr>
        <w:spacing w:after="120" w:line="240" w:lineRule="auto"/>
        <w:ind w:left="1134" w:hanging="567"/>
        <w:contextualSpacing/>
        <w:jc w:val="both"/>
        <w:rPr>
          <w:rFonts w:asciiTheme="majorHAnsi" w:hAnsiTheme="majorHAnsi" w:cs="Arial"/>
        </w:rPr>
      </w:pPr>
      <w:r w:rsidRPr="00756453">
        <w:rPr>
          <w:rFonts w:asciiTheme="majorHAnsi" w:hAnsiTheme="majorHAnsi" w:cs="Arial"/>
          <w:bCs/>
          <w:noProof/>
          <w:lang w:eastAsia="sk-SK"/>
        </w:rPr>
        <w:t>ak ide o podstatné porušenie zmluvy definované v</w:t>
      </w:r>
      <w:r>
        <w:rPr>
          <w:rFonts w:asciiTheme="majorHAnsi" w:hAnsiTheme="majorHAnsi" w:cs="Arial"/>
          <w:bCs/>
          <w:noProof/>
          <w:lang w:eastAsia="sk-SK"/>
        </w:rPr>
        <w:t xml:space="preserve"> tejto </w:t>
      </w:r>
      <w:r w:rsidRPr="00756453">
        <w:rPr>
          <w:rFonts w:asciiTheme="majorHAnsi" w:hAnsiTheme="majorHAnsi" w:cs="Arial"/>
          <w:bCs/>
          <w:noProof/>
          <w:lang w:eastAsia="sk-SK"/>
        </w:rPr>
        <w:t xml:space="preserve">zmluve alebo v Obchodnom zákonníku. </w:t>
      </w:r>
    </w:p>
    <w:p w14:paraId="491C4B08" w14:textId="77777777" w:rsidR="003C0DC3" w:rsidRPr="003659D4" w:rsidRDefault="003C0DC3" w:rsidP="00B74B62">
      <w:pPr>
        <w:pStyle w:val="ListParagraph"/>
        <w:numPr>
          <w:ilvl w:val="0"/>
          <w:numId w:val="57"/>
        </w:numPr>
        <w:spacing w:after="120" w:line="240" w:lineRule="auto"/>
        <w:ind w:left="567" w:hanging="567"/>
        <w:contextualSpacing/>
        <w:jc w:val="both"/>
        <w:rPr>
          <w:rFonts w:asciiTheme="majorHAnsi" w:hAnsiTheme="majorHAnsi" w:cs="Arial"/>
        </w:rPr>
      </w:pPr>
      <w:r w:rsidRPr="003659D4">
        <w:rPr>
          <w:rFonts w:asciiTheme="majorHAnsi" w:hAnsiTheme="majorHAnsi" w:cs="Arial"/>
          <w:bCs/>
          <w:noProof/>
          <w:lang w:eastAsia="sk-SK"/>
        </w:rPr>
        <w:t>Za podstatné porušenie povinnosti mandatára sa rozumie aj:</w:t>
      </w:r>
    </w:p>
    <w:p w14:paraId="5D774440" w14:textId="77777777" w:rsidR="003C0DC3" w:rsidRPr="003659D4" w:rsidRDefault="003C0DC3" w:rsidP="00B74B62">
      <w:pPr>
        <w:pStyle w:val="ListParagraph"/>
        <w:numPr>
          <w:ilvl w:val="0"/>
          <w:numId w:val="60"/>
        </w:numPr>
        <w:spacing w:after="120" w:line="240" w:lineRule="auto"/>
        <w:ind w:left="1134" w:hanging="567"/>
        <w:contextualSpacing/>
        <w:jc w:val="both"/>
        <w:rPr>
          <w:rFonts w:asciiTheme="majorHAnsi" w:hAnsiTheme="majorHAnsi" w:cs="Arial"/>
        </w:rPr>
      </w:pPr>
      <w:r w:rsidRPr="003659D4">
        <w:rPr>
          <w:rFonts w:asciiTheme="majorHAnsi" w:hAnsiTheme="majorHAnsi" w:cs="Arial"/>
          <w:bCs/>
          <w:noProof/>
          <w:lang w:eastAsia="sk-SK"/>
        </w:rPr>
        <w:t>ak mandatár vykonáva výkon technického dozor</w:t>
      </w:r>
      <w:r>
        <w:rPr>
          <w:rFonts w:asciiTheme="majorHAnsi" w:hAnsiTheme="majorHAnsi" w:cs="Arial"/>
          <w:bCs/>
          <w:noProof/>
          <w:lang w:eastAsia="sk-SK"/>
        </w:rPr>
        <w:t>u</w:t>
      </w:r>
      <w:r w:rsidRPr="003659D4">
        <w:rPr>
          <w:rFonts w:asciiTheme="majorHAnsi" w:hAnsiTheme="majorHAnsi" w:cs="Arial"/>
          <w:bCs/>
          <w:noProof/>
          <w:lang w:eastAsia="sk-SK"/>
        </w:rPr>
        <w:t xml:space="preserve"> vadne a napriek písomnému upozorneniu mandanta vo vadnom vykonávaní výkonu technického dozor</w:t>
      </w:r>
      <w:r>
        <w:rPr>
          <w:rFonts w:asciiTheme="majorHAnsi" w:hAnsiTheme="majorHAnsi" w:cs="Arial"/>
          <w:bCs/>
          <w:noProof/>
          <w:lang w:eastAsia="sk-SK"/>
        </w:rPr>
        <w:t>u</w:t>
      </w:r>
      <w:r w:rsidRPr="003659D4">
        <w:rPr>
          <w:rFonts w:asciiTheme="majorHAnsi" w:hAnsiTheme="majorHAnsi" w:cs="Arial"/>
          <w:bCs/>
          <w:noProof/>
          <w:lang w:eastAsia="sk-SK"/>
        </w:rPr>
        <w:t xml:space="preserve"> pokračuje alebo vadu neodstráni v  lehote primerane stanovenej mandantom v zmysle článku XI tejto zmluvy,</w:t>
      </w:r>
    </w:p>
    <w:p w14:paraId="43823CFE" w14:textId="77777777" w:rsidR="003C0DC3" w:rsidRPr="003659D4" w:rsidRDefault="003C0DC3" w:rsidP="00B74B62">
      <w:pPr>
        <w:pStyle w:val="ListParagraph"/>
        <w:numPr>
          <w:ilvl w:val="0"/>
          <w:numId w:val="60"/>
        </w:numPr>
        <w:spacing w:after="120" w:line="240" w:lineRule="auto"/>
        <w:ind w:left="1134" w:hanging="567"/>
        <w:contextualSpacing/>
        <w:jc w:val="both"/>
        <w:rPr>
          <w:rFonts w:asciiTheme="majorHAnsi" w:hAnsiTheme="majorHAnsi" w:cs="Arial"/>
        </w:rPr>
      </w:pPr>
      <w:r w:rsidRPr="003659D4">
        <w:rPr>
          <w:rFonts w:asciiTheme="majorHAnsi" w:hAnsiTheme="majorHAnsi" w:cs="Arial"/>
          <w:bCs/>
          <w:noProof/>
          <w:lang w:eastAsia="sk-SK"/>
        </w:rPr>
        <w:t>nedodržanie zmluvného záväzku, ktorý mandantár uviedol vo svojej cenovej ponuke podľa podmienok účasti vo verejnom obstarávaní týkajúcich sa technickej a odbornej spôsobilosti, ak mandantár pri plnení predmetu zmluvy použije kapacity inej osoby,</w:t>
      </w:r>
    </w:p>
    <w:p w14:paraId="766AABC5" w14:textId="77777777" w:rsidR="003C0DC3" w:rsidRPr="003659D4" w:rsidRDefault="003C0DC3" w:rsidP="00B74B62">
      <w:pPr>
        <w:pStyle w:val="ListParagraph"/>
        <w:numPr>
          <w:ilvl w:val="0"/>
          <w:numId w:val="60"/>
        </w:numPr>
        <w:spacing w:after="120" w:line="240" w:lineRule="auto"/>
        <w:ind w:left="1134" w:hanging="567"/>
        <w:contextualSpacing/>
        <w:jc w:val="both"/>
        <w:rPr>
          <w:rFonts w:asciiTheme="majorHAnsi" w:hAnsiTheme="majorHAnsi" w:cs="Arial"/>
        </w:rPr>
      </w:pPr>
      <w:r w:rsidRPr="003659D4">
        <w:rPr>
          <w:rFonts w:asciiTheme="majorHAnsi" w:hAnsiTheme="majorHAnsi" w:cs="Arial"/>
          <w:bCs/>
          <w:noProof/>
          <w:lang w:eastAsia="sk-SK"/>
        </w:rPr>
        <w:t>podstatné porušenia zmluvy definované v iných ustanoveniach tejto zmluvy.</w:t>
      </w:r>
    </w:p>
    <w:p w14:paraId="754C9A0D" w14:textId="77777777" w:rsidR="003C0DC3" w:rsidRDefault="003C0DC3" w:rsidP="00B74B62">
      <w:pPr>
        <w:pStyle w:val="ListParagraph"/>
        <w:numPr>
          <w:ilvl w:val="0"/>
          <w:numId w:val="57"/>
        </w:numPr>
        <w:spacing w:after="120" w:line="240" w:lineRule="auto"/>
        <w:ind w:left="567" w:hanging="567"/>
        <w:contextualSpacing/>
        <w:jc w:val="both"/>
        <w:rPr>
          <w:rFonts w:asciiTheme="majorHAnsi" w:hAnsiTheme="majorHAnsi" w:cs="Arial"/>
        </w:rPr>
      </w:pPr>
      <w:r>
        <w:rPr>
          <w:rFonts w:asciiTheme="majorHAnsi" w:hAnsiTheme="majorHAnsi" w:cs="Arial"/>
        </w:rPr>
        <w:t>Mandant</w:t>
      </w:r>
      <w:r w:rsidRPr="00756453">
        <w:rPr>
          <w:rFonts w:asciiTheme="majorHAnsi" w:hAnsiTheme="majorHAnsi" w:cs="Arial"/>
        </w:rPr>
        <w:t xml:space="preserve"> má právo okamžite odstúpiť od tejto zmluvy okrem prípadov nepodstatného a podstatného porušenia zmluvy, keď bude na </w:t>
      </w:r>
      <w:r>
        <w:rPr>
          <w:rFonts w:asciiTheme="majorHAnsi" w:hAnsiTheme="majorHAnsi" w:cs="Arial"/>
        </w:rPr>
        <w:t>mandatára</w:t>
      </w:r>
      <w:r w:rsidRPr="00756453">
        <w:rPr>
          <w:rFonts w:asciiTheme="majorHAnsi" w:hAnsiTheme="majorHAnsi" w:cs="Arial"/>
        </w:rPr>
        <w:t xml:space="preserve"> podaný návrh na vyhlásenie konkurzu.</w:t>
      </w:r>
    </w:p>
    <w:p w14:paraId="16BEDDBC" w14:textId="77777777" w:rsidR="003C0DC3" w:rsidRDefault="003C0DC3" w:rsidP="00B74B62">
      <w:pPr>
        <w:pStyle w:val="ListParagraph"/>
        <w:numPr>
          <w:ilvl w:val="0"/>
          <w:numId w:val="57"/>
        </w:numPr>
        <w:spacing w:after="120" w:line="240" w:lineRule="auto"/>
        <w:ind w:left="567" w:hanging="567"/>
        <w:contextualSpacing/>
        <w:jc w:val="both"/>
        <w:rPr>
          <w:rFonts w:asciiTheme="majorHAnsi" w:hAnsiTheme="majorHAnsi" w:cs="Arial"/>
        </w:rPr>
      </w:pPr>
      <w:r>
        <w:rPr>
          <w:rFonts w:asciiTheme="majorHAnsi" w:hAnsiTheme="majorHAnsi" w:cs="Arial"/>
        </w:rPr>
        <w:t>Mandant</w:t>
      </w:r>
      <w:r w:rsidRPr="00E172AC">
        <w:rPr>
          <w:rFonts w:asciiTheme="majorHAnsi" w:hAnsiTheme="majorHAnsi" w:cs="Arial"/>
        </w:rPr>
        <w:t xml:space="preserve"> môže odstúpiť od tejto zmluvy aj v súlade s § 19 zákona o verejnom obstarávaní</w:t>
      </w:r>
      <w:r>
        <w:rPr>
          <w:rFonts w:asciiTheme="majorHAnsi" w:hAnsiTheme="majorHAnsi" w:cs="Arial"/>
        </w:rPr>
        <w:t>.</w:t>
      </w:r>
    </w:p>
    <w:p w14:paraId="334D3643" w14:textId="77777777" w:rsidR="003C0DC3" w:rsidRPr="004C50A2" w:rsidRDefault="003C0DC3" w:rsidP="00B74B62">
      <w:pPr>
        <w:pStyle w:val="ListParagraph"/>
        <w:numPr>
          <w:ilvl w:val="0"/>
          <w:numId w:val="57"/>
        </w:numPr>
        <w:spacing w:after="120" w:line="240" w:lineRule="auto"/>
        <w:ind w:left="567" w:hanging="567"/>
        <w:contextualSpacing/>
        <w:jc w:val="both"/>
        <w:rPr>
          <w:rFonts w:asciiTheme="majorHAnsi" w:hAnsiTheme="majorHAnsi" w:cs="Arial"/>
        </w:rPr>
      </w:pPr>
      <w:r w:rsidRPr="004C50A2">
        <w:rPr>
          <w:rFonts w:asciiTheme="majorHAnsi" w:hAnsiTheme="majorHAnsi"/>
        </w:rPr>
        <w:t>Každá zo zmluvných strán je oprávnená odstúpiť od tejto zmluvy, pokiaľ jej to umožňuje zákon č. 315/2016 Z. z.</w:t>
      </w:r>
    </w:p>
    <w:p w14:paraId="34276E53" w14:textId="77777777" w:rsidR="003C0DC3" w:rsidRDefault="003C0DC3" w:rsidP="00B74B62">
      <w:pPr>
        <w:pStyle w:val="ListParagraph"/>
        <w:numPr>
          <w:ilvl w:val="0"/>
          <w:numId w:val="57"/>
        </w:numPr>
        <w:spacing w:after="120" w:line="240" w:lineRule="auto"/>
        <w:ind w:left="567" w:hanging="567"/>
        <w:contextualSpacing/>
        <w:jc w:val="both"/>
        <w:rPr>
          <w:rFonts w:asciiTheme="majorHAnsi" w:hAnsiTheme="majorHAnsi" w:cs="Arial"/>
        </w:rPr>
      </w:pPr>
      <w:r w:rsidRPr="00756453">
        <w:rPr>
          <w:rFonts w:asciiTheme="majorHAnsi" w:hAnsiTheme="majorHAnsi" w:cs="Arial"/>
        </w:rPr>
        <w:t>Účinky odstúpenia od zmluvy nastávajú dňom doručenia písomného oznámenia o odstúpení od zmluvy druhej zmluvnej strane.</w:t>
      </w:r>
    </w:p>
    <w:p w14:paraId="67C032A7" w14:textId="77777777" w:rsidR="003C0DC3" w:rsidRPr="00421760" w:rsidRDefault="003C0DC3" w:rsidP="003C0DC3">
      <w:pPr>
        <w:spacing w:after="120"/>
        <w:jc w:val="both"/>
        <w:rPr>
          <w:rFonts w:asciiTheme="majorHAnsi" w:hAnsiTheme="majorHAnsi" w:cs="Arial"/>
          <w:sz w:val="22"/>
          <w:szCs w:val="22"/>
        </w:rPr>
      </w:pPr>
    </w:p>
    <w:p w14:paraId="53641BF7" w14:textId="77777777" w:rsidR="003C0DC3" w:rsidRPr="003C6DAF" w:rsidRDefault="003C0DC3" w:rsidP="003C0DC3">
      <w:pPr>
        <w:tabs>
          <w:tab w:val="left" w:pos="528"/>
          <w:tab w:val="left" w:pos="567"/>
        </w:tabs>
        <w:kinsoku w:val="0"/>
        <w:overflowPunct w:val="0"/>
        <w:ind w:right="-22" w:hanging="567"/>
        <w:jc w:val="center"/>
        <w:rPr>
          <w:rFonts w:ascii="Cambria" w:hAnsi="Cambria" w:cs="Arial"/>
          <w:b/>
          <w:bCs/>
          <w:spacing w:val="-1"/>
          <w:sz w:val="22"/>
          <w:szCs w:val="22"/>
        </w:rPr>
      </w:pPr>
      <w:r w:rsidRPr="003C6DAF">
        <w:rPr>
          <w:rFonts w:ascii="Cambria" w:hAnsi="Cambria" w:cs="Arial"/>
          <w:b/>
          <w:bCs/>
          <w:spacing w:val="-1"/>
          <w:sz w:val="22"/>
          <w:szCs w:val="22"/>
        </w:rPr>
        <w:t xml:space="preserve">Článok </w:t>
      </w:r>
      <w:r>
        <w:rPr>
          <w:rFonts w:ascii="Cambria" w:hAnsi="Cambria" w:cs="Arial"/>
          <w:b/>
          <w:bCs/>
          <w:spacing w:val="-1"/>
          <w:sz w:val="22"/>
          <w:szCs w:val="22"/>
        </w:rPr>
        <w:t>XIV</w:t>
      </w:r>
    </w:p>
    <w:p w14:paraId="4291B0C4" w14:textId="77777777" w:rsidR="003C0DC3" w:rsidRPr="003C6DAF" w:rsidRDefault="003C0DC3" w:rsidP="003C0DC3">
      <w:pPr>
        <w:tabs>
          <w:tab w:val="left" w:pos="528"/>
          <w:tab w:val="left" w:pos="567"/>
        </w:tabs>
        <w:kinsoku w:val="0"/>
        <w:overflowPunct w:val="0"/>
        <w:spacing w:after="100"/>
        <w:ind w:right="-22" w:hanging="567"/>
        <w:jc w:val="center"/>
        <w:rPr>
          <w:rFonts w:ascii="Cambria" w:hAnsi="Cambria" w:cs="Arial"/>
          <w:b/>
          <w:bCs/>
          <w:spacing w:val="-1"/>
          <w:sz w:val="22"/>
          <w:szCs w:val="22"/>
        </w:rPr>
      </w:pPr>
      <w:r w:rsidRPr="003C6DAF">
        <w:rPr>
          <w:rFonts w:ascii="Cambria" w:hAnsi="Cambria" w:cs="Arial"/>
          <w:b/>
          <w:bCs/>
          <w:spacing w:val="-1"/>
          <w:sz w:val="22"/>
          <w:szCs w:val="22"/>
        </w:rPr>
        <w:t>Poistenie</w:t>
      </w:r>
    </w:p>
    <w:p w14:paraId="6A372777" w14:textId="77777777" w:rsidR="003C0DC3" w:rsidRPr="00FC6EEA" w:rsidRDefault="003C0DC3" w:rsidP="00B74B62">
      <w:pPr>
        <w:pStyle w:val="BodyText"/>
        <w:numPr>
          <w:ilvl w:val="0"/>
          <w:numId w:val="70"/>
        </w:numPr>
        <w:overflowPunct w:val="0"/>
        <w:autoSpaceDE w:val="0"/>
        <w:autoSpaceDN w:val="0"/>
        <w:ind w:left="567" w:right="120" w:hanging="567"/>
        <w:rPr>
          <w:rFonts w:asciiTheme="majorHAnsi" w:hAnsiTheme="majorHAnsi" w:cs="Calibri Light"/>
          <w:spacing w:val="-1"/>
          <w:sz w:val="22"/>
          <w:szCs w:val="22"/>
        </w:rPr>
      </w:pPr>
      <w:r w:rsidRPr="00FC6EEA">
        <w:rPr>
          <w:rFonts w:asciiTheme="majorHAnsi" w:hAnsiTheme="majorHAnsi" w:cs="Calibri Light"/>
          <w:spacing w:val="-1"/>
          <w:sz w:val="22"/>
          <w:szCs w:val="22"/>
        </w:rPr>
        <w:t xml:space="preserve">Na zaistenie prípadných nárokov </w:t>
      </w:r>
      <w:r>
        <w:rPr>
          <w:rFonts w:asciiTheme="majorHAnsi" w:hAnsiTheme="majorHAnsi" w:cs="Calibri Light"/>
          <w:spacing w:val="-1"/>
          <w:sz w:val="22"/>
          <w:szCs w:val="22"/>
        </w:rPr>
        <w:t>mandanta</w:t>
      </w:r>
      <w:r w:rsidRPr="00FC6EEA">
        <w:rPr>
          <w:rFonts w:asciiTheme="majorHAnsi" w:hAnsiTheme="majorHAnsi" w:cs="Calibri Light"/>
          <w:spacing w:val="-1"/>
          <w:sz w:val="22"/>
          <w:szCs w:val="22"/>
        </w:rPr>
        <w:t xml:space="preserve"> na náhradu škody vyplývajúcej z tejto zmluvy </w:t>
      </w:r>
      <w:r>
        <w:rPr>
          <w:rFonts w:asciiTheme="majorHAnsi" w:hAnsiTheme="majorHAnsi" w:cs="Calibri Light"/>
          <w:spacing w:val="-1"/>
          <w:sz w:val="22"/>
          <w:szCs w:val="22"/>
        </w:rPr>
        <w:t>mandatár</w:t>
      </w:r>
      <w:r w:rsidRPr="00FC6EEA">
        <w:rPr>
          <w:rFonts w:asciiTheme="majorHAnsi" w:hAnsiTheme="majorHAnsi" w:cs="Calibri Light"/>
          <w:spacing w:val="-1"/>
          <w:sz w:val="22"/>
          <w:szCs w:val="22"/>
        </w:rPr>
        <w:t xml:space="preserve"> vyhlasuje, že </w:t>
      </w:r>
      <w:r>
        <w:rPr>
          <w:rFonts w:asciiTheme="majorHAnsi" w:hAnsiTheme="majorHAnsi" w:cs="Calibri Light"/>
          <w:spacing w:val="-1"/>
          <w:sz w:val="22"/>
          <w:szCs w:val="22"/>
        </w:rPr>
        <w:t xml:space="preserve">ku dňu platnosti a účinnosti tejto zmluvy </w:t>
      </w:r>
      <w:r w:rsidRPr="00FC6EEA">
        <w:rPr>
          <w:rFonts w:asciiTheme="majorHAnsi" w:hAnsiTheme="majorHAnsi" w:cs="Calibri Light"/>
          <w:spacing w:val="-1"/>
          <w:sz w:val="22"/>
          <w:szCs w:val="22"/>
        </w:rPr>
        <w:t>má uzavreté poistenie zodpovednosti za škodu spôsobenú pri výkone činností</w:t>
      </w:r>
      <w:r>
        <w:rPr>
          <w:rFonts w:asciiTheme="majorHAnsi" w:hAnsiTheme="majorHAnsi" w:cs="Calibri Light"/>
          <w:spacing w:val="-1"/>
          <w:sz w:val="22"/>
          <w:szCs w:val="22"/>
        </w:rPr>
        <w:t>, ktorú tvoria predmet tejto zmluvy.</w:t>
      </w:r>
      <w:r w:rsidRPr="00FC6EEA">
        <w:rPr>
          <w:rFonts w:asciiTheme="majorHAnsi" w:hAnsiTheme="majorHAnsi" w:cs="Calibri Light"/>
          <w:spacing w:val="-1"/>
          <w:sz w:val="22"/>
          <w:szCs w:val="22"/>
        </w:rPr>
        <w:t xml:space="preserve"> s poistnou sumou najmenej 100 000 eur (slovom: stotisíc eur). </w:t>
      </w:r>
      <w:r>
        <w:rPr>
          <w:rFonts w:asciiTheme="majorHAnsi" w:hAnsiTheme="majorHAnsi" w:cs="Calibri Light"/>
          <w:spacing w:val="-1"/>
          <w:sz w:val="22"/>
          <w:szCs w:val="22"/>
        </w:rPr>
        <w:t>Mandatár</w:t>
      </w:r>
      <w:r w:rsidRPr="00FC6EEA">
        <w:rPr>
          <w:rFonts w:asciiTheme="majorHAnsi" w:hAnsiTheme="majorHAnsi" w:cs="Calibri Light"/>
          <w:spacing w:val="-1"/>
          <w:sz w:val="22"/>
          <w:szCs w:val="22"/>
        </w:rPr>
        <w:t xml:space="preserve"> je zároveň povinný predmetné poistenie mať v platnosti a účinnosti po celú dobu </w:t>
      </w:r>
      <w:r>
        <w:rPr>
          <w:rFonts w:asciiTheme="majorHAnsi" w:hAnsiTheme="majorHAnsi" w:cs="Calibri Light"/>
          <w:spacing w:val="-1"/>
          <w:sz w:val="22"/>
          <w:szCs w:val="22"/>
        </w:rPr>
        <w:t>trvania</w:t>
      </w:r>
      <w:r w:rsidRPr="00FC6EEA">
        <w:rPr>
          <w:rFonts w:asciiTheme="majorHAnsi" w:hAnsiTheme="majorHAnsi" w:cs="Calibri Light"/>
          <w:spacing w:val="-1"/>
          <w:sz w:val="22"/>
          <w:szCs w:val="22"/>
        </w:rPr>
        <w:t xml:space="preserve"> t</w:t>
      </w:r>
      <w:r>
        <w:rPr>
          <w:rFonts w:asciiTheme="majorHAnsi" w:hAnsiTheme="majorHAnsi" w:cs="Calibri Light"/>
          <w:spacing w:val="-1"/>
          <w:sz w:val="22"/>
          <w:szCs w:val="22"/>
        </w:rPr>
        <w:t>ejto</w:t>
      </w:r>
      <w:r w:rsidRPr="00FC6EEA">
        <w:rPr>
          <w:rFonts w:asciiTheme="majorHAnsi" w:hAnsiTheme="majorHAnsi" w:cs="Calibri Light"/>
          <w:spacing w:val="-1"/>
          <w:sz w:val="22"/>
          <w:szCs w:val="22"/>
        </w:rPr>
        <w:t xml:space="preserve"> zmluv</w:t>
      </w:r>
      <w:r>
        <w:rPr>
          <w:rFonts w:asciiTheme="majorHAnsi" w:hAnsiTheme="majorHAnsi" w:cs="Calibri Light"/>
          <w:spacing w:val="-1"/>
          <w:sz w:val="22"/>
          <w:szCs w:val="22"/>
        </w:rPr>
        <w:t>y</w:t>
      </w:r>
      <w:r w:rsidRPr="00FC6EEA">
        <w:rPr>
          <w:rFonts w:asciiTheme="majorHAnsi" w:hAnsiTheme="majorHAnsi" w:cs="Calibri Light"/>
          <w:spacing w:val="-1"/>
          <w:sz w:val="22"/>
          <w:szCs w:val="22"/>
        </w:rPr>
        <w:t xml:space="preserve">. </w:t>
      </w:r>
    </w:p>
    <w:p w14:paraId="60F1FF62" w14:textId="77777777" w:rsidR="003C0DC3" w:rsidRDefault="003C0DC3" w:rsidP="00B74B62">
      <w:pPr>
        <w:pStyle w:val="BodyText"/>
        <w:numPr>
          <w:ilvl w:val="0"/>
          <w:numId w:val="70"/>
        </w:numPr>
        <w:overflowPunct w:val="0"/>
        <w:autoSpaceDE w:val="0"/>
        <w:autoSpaceDN w:val="0"/>
        <w:ind w:left="567" w:right="120" w:hanging="567"/>
        <w:rPr>
          <w:rFonts w:asciiTheme="majorHAnsi" w:hAnsiTheme="majorHAnsi" w:cs="Calibri Light"/>
          <w:spacing w:val="-1"/>
          <w:sz w:val="22"/>
          <w:szCs w:val="22"/>
        </w:rPr>
      </w:pPr>
      <w:r>
        <w:rPr>
          <w:rFonts w:asciiTheme="majorHAnsi" w:hAnsiTheme="majorHAnsi" w:cs="Calibri Light"/>
          <w:spacing w:val="-1"/>
          <w:sz w:val="22"/>
          <w:szCs w:val="22"/>
        </w:rPr>
        <w:t>Mandatár</w:t>
      </w:r>
      <w:r w:rsidRPr="00FC6EEA">
        <w:rPr>
          <w:rFonts w:asciiTheme="majorHAnsi" w:hAnsiTheme="majorHAnsi" w:cs="Calibri Light"/>
          <w:spacing w:val="-1"/>
          <w:sz w:val="22"/>
          <w:szCs w:val="22"/>
        </w:rPr>
        <w:t xml:space="preserve"> sa zaväzuje predložiť </w:t>
      </w:r>
      <w:r>
        <w:rPr>
          <w:rFonts w:asciiTheme="majorHAnsi" w:hAnsiTheme="majorHAnsi" w:cs="Calibri Light"/>
          <w:spacing w:val="-1"/>
          <w:sz w:val="22"/>
          <w:szCs w:val="22"/>
        </w:rPr>
        <w:t>mandantovi</w:t>
      </w:r>
      <w:r w:rsidRPr="00FC6EEA">
        <w:rPr>
          <w:rFonts w:asciiTheme="majorHAnsi" w:hAnsiTheme="majorHAnsi" w:cs="Calibri Light"/>
          <w:spacing w:val="-1"/>
          <w:sz w:val="22"/>
          <w:szCs w:val="22"/>
        </w:rPr>
        <w:t xml:space="preserve"> </w:t>
      </w:r>
      <w:r>
        <w:rPr>
          <w:rFonts w:asciiTheme="majorHAnsi" w:hAnsiTheme="majorHAnsi" w:cs="Calibri Light"/>
          <w:spacing w:val="-1"/>
          <w:sz w:val="22"/>
          <w:szCs w:val="22"/>
        </w:rPr>
        <w:t xml:space="preserve">fotokópiu </w:t>
      </w:r>
      <w:r w:rsidRPr="00FC6EEA">
        <w:rPr>
          <w:rFonts w:asciiTheme="majorHAnsi" w:hAnsiTheme="majorHAnsi" w:cs="Calibri Light"/>
          <w:spacing w:val="-1"/>
          <w:sz w:val="22"/>
          <w:szCs w:val="22"/>
        </w:rPr>
        <w:t>platn</w:t>
      </w:r>
      <w:r>
        <w:rPr>
          <w:rFonts w:asciiTheme="majorHAnsi" w:hAnsiTheme="majorHAnsi" w:cs="Calibri Light"/>
          <w:spacing w:val="-1"/>
          <w:sz w:val="22"/>
          <w:szCs w:val="22"/>
        </w:rPr>
        <w:t>ej</w:t>
      </w:r>
      <w:r w:rsidRPr="00FC6EEA">
        <w:rPr>
          <w:rFonts w:asciiTheme="majorHAnsi" w:hAnsiTheme="majorHAnsi" w:cs="Calibri Light"/>
          <w:spacing w:val="-1"/>
          <w:sz w:val="22"/>
          <w:szCs w:val="22"/>
        </w:rPr>
        <w:t xml:space="preserve"> poistn</w:t>
      </w:r>
      <w:r>
        <w:rPr>
          <w:rFonts w:asciiTheme="majorHAnsi" w:hAnsiTheme="majorHAnsi" w:cs="Calibri Light"/>
          <w:spacing w:val="-1"/>
          <w:sz w:val="22"/>
          <w:szCs w:val="22"/>
        </w:rPr>
        <w:t>ej</w:t>
      </w:r>
      <w:r w:rsidRPr="00FC6EEA">
        <w:rPr>
          <w:rFonts w:asciiTheme="majorHAnsi" w:hAnsiTheme="majorHAnsi" w:cs="Calibri Light"/>
          <w:spacing w:val="-1"/>
          <w:sz w:val="22"/>
          <w:szCs w:val="22"/>
        </w:rPr>
        <w:t xml:space="preserve"> zmluv</w:t>
      </w:r>
      <w:r>
        <w:rPr>
          <w:rFonts w:asciiTheme="majorHAnsi" w:hAnsiTheme="majorHAnsi" w:cs="Calibri Light"/>
          <w:spacing w:val="-1"/>
          <w:sz w:val="22"/>
          <w:szCs w:val="22"/>
        </w:rPr>
        <w:t>y</w:t>
      </w:r>
      <w:r w:rsidRPr="00FC6EEA">
        <w:rPr>
          <w:rFonts w:asciiTheme="majorHAnsi" w:hAnsiTheme="majorHAnsi" w:cs="Calibri Light"/>
          <w:spacing w:val="-1"/>
          <w:sz w:val="22"/>
          <w:szCs w:val="22"/>
        </w:rPr>
        <w:t>, resp. poistn</w:t>
      </w:r>
      <w:r>
        <w:rPr>
          <w:rFonts w:asciiTheme="majorHAnsi" w:hAnsiTheme="majorHAnsi" w:cs="Calibri Light"/>
          <w:spacing w:val="-1"/>
          <w:sz w:val="22"/>
          <w:szCs w:val="22"/>
        </w:rPr>
        <w:t>ého</w:t>
      </w:r>
      <w:r w:rsidRPr="00FC6EEA">
        <w:rPr>
          <w:rFonts w:asciiTheme="majorHAnsi" w:hAnsiTheme="majorHAnsi" w:cs="Calibri Light"/>
          <w:spacing w:val="-1"/>
          <w:sz w:val="22"/>
          <w:szCs w:val="22"/>
        </w:rPr>
        <w:t xml:space="preserve"> certifikát</w:t>
      </w:r>
      <w:r>
        <w:rPr>
          <w:rFonts w:asciiTheme="majorHAnsi" w:hAnsiTheme="majorHAnsi" w:cs="Calibri Light"/>
          <w:spacing w:val="-1"/>
          <w:sz w:val="22"/>
          <w:szCs w:val="22"/>
        </w:rPr>
        <w:t>u</w:t>
      </w:r>
      <w:r w:rsidRPr="00FC6EEA">
        <w:rPr>
          <w:rFonts w:asciiTheme="majorHAnsi" w:hAnsiTheme="majorHAnsi" w:cs="Calibri Light"/>
          <w:spacing w:val="-1"/>
          <w:sz w:val="22"/>
          <w:szCs w:val="22"/>
        </w:rPr>
        <w:t xml:space="preserve"> </w:t>
      </w:r>
      <w:r>
        <w:rPr>
          <w:rFonts w:asciiTheme="majorHAnsi" w:hAnsiTheme="majorHAnsi" w:cs="Calibri Light"/>
          <w:spacing w:val="-1"/>
          <w:sz w:val="22"/>
          <w:szCs w:val="22"/>
        </w:rPr>
        <w:t xml:space="preserve">a súčasne k nahliadnutiu predložiť originál alebo osvedčenú kópiu predmetnej poistnej zmluvy resp. poistného certifikátu mandantovi </w:t>
      </w:r>
      <w:r w:rsidRPr="00FC6EEA">
        <w:rPr>
          <w:rFonts w:asciiTheme="majorHAnsi" w:hAnsiTheme="majorHAnsi" w:cs="Calibri Light"/>
          <w:spacing w:val="-1"/>
          <w:sz w:val="22"/>
          <w:szCs w:val="22"/>
        </w:rPr>
        <w:t>do 5 dní odo dňa účinnosti tejto zmluvy.</w:t>
      </w:r>
    </w:p>
    <w:p w14:paraId="3EDF35CF" w14:textId="77777777" w:rsidR="003C0DC3" w:rsidRPr="00FC6EEA" w:rsidRDefault="003C0DC3" w:rsidP="00B74B62">
      <w:pPr>
        <w:pStyle w:val="BodyText"/>
        <w:numPr>
          <w:ilvl w:val="0"/>
          <w:numId w:val="70"/>
        </w:numPr>
        <w:overflowPunct w:val="0"/>
        <w:autoSpaceDE w:val="0"/>
        <w:autoSpaceDN w:val="0"/>
        <w:ind w:left="567" w:right="120" w:hanging="567"/>
        <w:rPr>
          <w:rFonts w:asciiTheme="majorHAnsi" w:hAnsiTheme="majorHAnsi" w:cs="Calibri Light"/>
          <w:spacing w:val="-1"/>
          <w:sz w:val="22"/>
          <w:szCs w:val="22"/>
        </w:rPr>
      </w:pPr>
      <w:r>
        <w:rPr>
          <w:rFonts w:asciiTheme="majorHAnsi" w:hAnsiTheme="majorHAnsi" w:cs="Calibri Light"/>
          <w:spacing w:val="-1"/>
          <w:sz w:val="22"/>
          <w:szCs w:val="22"/>
        </w:rPr>
        <w:lastRenderedPageBreak/>
        <w:t xml:space="preserve">V prípade porušenia povinnosti mandatára uvedenej v bode 1 alebo v bode 2 tohto článku zmluvy, sa zaväzuje mandatár </w:t>
      </w:r>
      <w:r w:rsidRPr="00FC6EEA">
        <w:rPr>
          <w:rFonts w:asciiTheme="majorHAnsi" w:hAnsiTheme="majorHAnsi" w:cs="Calibri Light"/>
          <w:spacing w:val="-1"/>
          <w:sz w:val="22"/>
          <w:szCs w:val="22"/>
        </w:rPr>
        <w:t>uhrad</w:t>
      </w:r>
      <w:r>
        <w:rPr>
          <w:rFonts w:asciiTheme="majorHAnsi" w:hAnsiTheme="majorHAnsi" w:cs="Calibri Light"/>
          <w:spacing w:val="-1"/>
          <w:sz w:val="22"/>
          <w:szCs w:val="22"/>
        </w:rPr>
        <w:t>iť</w:t>
      </w:r>
      <w:r w:rsidRPr="00FC6EEA">
        <w:rPr>
          <w:rFonts w:asciiTheme="majorHAnsi" w:hAnsiTheme="majorHAnsi" w:cs="Calibri Light"/>
          <w:spacing w:val="-1"/>
          <w:sz w:val="22"/>
          <w:szCs w:val="22"/>
        </w:rPr>
        <w:t xml:space="preserve"> </w:t>
      </w:r>
      <w:r>
        <w:rPr>
          <w:rFonts w:asciiTheme="majorHAnsi" w:hAnsiTheme="majorHAnsi" w:cs="Calibri Light"/>
          <w:spacing w:val="-1"/>
          <w:sz w:val="22"/>
          <w:szCs w:val="22"/>
        </w:rPr>
        <w:t>mandantovi</w:t>
      </w:r>
      <w:r w:rsidRPr="00FC6EEA">
        <w:rPr>
          <w:rFonts w:asciiTheme="majorHAnsi" w:hAnsiTheme="majorHAnsi" w:cs="Calibri Light"/>
          <w:spacing w:val="-1"/>
          <w:sz w:val="22"/>
          <w:szCs w:val="22"/>
        </w:rPr>
        <w:t xml:space="preserve"> zmluvnú pokutu vo výške </w:t>
      </w:r>
      <w:r>
        <w:rPr>
          <w:rFonts w:asciiTheme="majorHAnsi" w:hAnsiTheme="majorHAnsi" w:cs="Calibri Light"/>
          <w:spacing w:val="-1"/>
          <w:sz w:val="22"/>
          <w:szCs w:val="22"/>
        </w:rPr>
        <w:t>150</w:t>
      </w:r>
      <w:r w:rsidRPr="00FC6EEA">
        <w:rPr>
          <w:rFonts w:asciiTheme="majorHAnsi" w:hAnsiTheme="majorHAnsi" w:cs="Calibri Light"/>
          <w:spacing w:val="-1"/>
          <w:sz w:val="22"/>
          <w:szCs w:val="22"/>
        </w:rPr>
        <w:t xml:space="preserve"> eur (slovom: sto</w:t>
      </w:r>
      <w:r>
        <w:rPr>
          <w:rFonts w:asciiTheme="majorHAnsi" w:hAnsiTheme="majorHAnsi" w:cs="Calibri Light"/>
          <w:spacing w:val="-1"/>
          <w:sz w:val="22"/>
          <w:szCs w:val="22"/>
        </w:rPr>
        <w:t>päťdesiat</w:t>
      </w:r>
      <w:r w:rsidRPr="00FC6EEA">
        <w:rPr>
          <w:rFonts w:asciiTheme="majorHAnsi" w:hAnsiTheme="majorHAnsi" w:cs="Calibri Light"/>
          <w:spacing w:val="-1"/>
          <w:sz w:val="22"/>
          <w:szCs w:val="22"/>
        </w:rPr>
        <w:t xml:space="preserve"> eur) bez DPH za každý aj začatý deň omeškania.</w:t>
      </w:r>
    </w:p>
    <w:p w14:paraId="14200C8F" w14:textId="77777777" w:rsidR="003C0DC3" w:rsidRPr="00346C3F" w:rsidRDefault="003C0DC3" w:rsidP="003C0DC3">
      <w:pPr>
        <w:tabs>
          <w:tab w:val="left" w:pos="528"/>
          <w:tab w:val="left" w:pos="567"/>
        </w:tabs>
        <w:kinsoku w:val="0"/>
        <w:overflowPunct w:val="0"/>
        <w:ind w:right="-22" w:hanging="567"/>
        <w:jc w:val="both"/>
        <w:rPr>
          <w:rFonts w:ascii="Cambria" w:hAnsi="Cambria" w:cs="Arial"/>
          <w:spacing w:val="-1"/>
          <w:sz w:val="22"/>
          <w:szCs w:val="22"/>
        </w:rPr>
      </w:pPr>
    </w:p>
    <w:p w14:paraId="2C8E92EE" w14:textId="77777777" w:rsidR="003C0DC3" w:rsidRPr="00346C3F" w:rsidRDefault="003C0DC3" w:rsidP="003C0DC3">
      <w:pPr>
        <w:keepNext/>
        <w:tabs>
          <w:tab w:val="left" w:pos="528"/>
          <w:tab w:val="left" w:pos="567"/>
        </w:tabs>
        <w:kinsoku w:val="0"/>
        <w:overflowPunct w:val="0"/>
        <w:ind w:right="-23"/>
        <w:jc w:val="center"/>
        <w:rPr>
          <w:rFonts w:ascii="Cambria" w:hAnsi="Cambria" w:cs="Arial"/>
          <w:b/>
          <w:bCs/>
          <w:spacing w:val="-1"/>
          <w:sz w:val="22"/>
          <w:szCs w:val="22"/>
        </w:rPr>
      </w:pPr>
      <w:r w:rsidRPr="00346C3F">
        <w:rPr>
          <w:rFonts w:ascii="Cambria" w:hAnsi="Cambria" w:cs="Arial"/>
          <w:b/>
          <w:bCs/>
          <w:spacing w:val="-1"/>
          <w:sz w:val="22"/>
          <w:szCs w:val="22"/>
        </w:rPr>
        <w:t>Článok</w:t>
      </w:r>
      <w:r w:rsidRPr="00346C3F">
        <w:rPr>
          <w:rFonts w:ascii="Cambria" w:hAnsi="Cambria" w:cs="Arial"/>
          <w:b/>
          <w:bCs/>
          <w:sz w:val="22"/>
          <w:szCs w:val="22"/>
        </w:rPr>
        <w:t xml:space="preserve"> </w:t>
      </w:r>
      <w:r w:rsidRPr="00346C3F">
        <w:rPr>
          <w:rFonts w:ascii="Cambria" w:hAnsi="Cambria" w:cs="Arial"/>
          <w:b/>
          <w:bCs/>
          <w:spacing w:val="-1"/>
          <w:sz w:val="22"/>
          <w:szCs w:val="22"/>
        </w:rPr>
        <w:t>X</w:t>
      </w:r>
      <w:r>
        <w:rPr>
          <w:rFonts w:ascii="Cambria" w:hAnsi="Cambria" w:cs="Arial"/>
          <w:b/>
          <w:bCs/>
          <w:spacing w:val="-1"/>
          <w:sz w:val="22"/>
          <w:szCs w:val="22"/>
        </w:rPr>
        <w:t>V</w:t>
      </w:r>
    </w:p>
    <w:p w14:paraId="74A78B26" w14:textId="77777777" w:rsidR="003C0DC3" w:rsidRPr="00346C3F" w:rsidRDefault="003C0DC3" w:rsidP="003C0DC3">
      <w:pPr>
        <w:keepNext/>
        <w:tabs>
          <w:tab w:val="left" w:pos="567"/>
        </w:tabs>
        <w:kinsoku w:val="0"/>
        <w:overflowPunct w:val="0"/>
        <w:spacing w:after="100"/>
        <w:ind w:right="-23"/>
        <w:jc w:val="center"/>
        <w:rPr>
          <w:rFonts w:ascii="Cambria" w:hAnsi="Cambria" w:cs="Arial"/>
          <w:sz w:val="22"/>
          <w:szCs w:val="22"/>
        </w:rPr>
      </w:pPr>
      <w:r w:rsidRPr="00346C3F">
        <w:rPr>
          <w:rFonts w:ascii="Cambria" w:hAnsi="Cambria" w:cs="Arial"/>
          <w:b/>
          <w:bCs/>
          <w:sz w:val="22"/>
          <w:szCs w:val="22"/>
        </w:rPr>
        <w:t xml:space="preserve">Riešenie </w:t>
      </w:r>
      <w:r w:rsidRPr="00346C3F">
        <w:rPr>
          <w:rFonts w:ascii="Cambria" w:hAnsi="Cambria" w:cs="Arial"/>
          <w:b/>
          <w:bCs/>
          <w:spacing w:val="-1"/>
          <w:sz w:val="22"/>
          <w:szCs w:val="22"/>
        </w:rPr>
        <w:t>sporov</w:t>
      </w:r>
    </w:p>
    <w:p w14:paraId="5A923713" w14:textId="77777777" w:rsidR="003C0DC3" w:rsidRDefault="003C0DC3" w:rsidP="003C0DC3">
      <w:pPr>
        <w:kinsoku w:val="0"/>
        <w:overflowPunct w:val="0"/>
        <w:ind w:right="-22"/>
        <w:contextualSpacing/>
        <w:jc w:val="both"/>
        <w:rPr>
          <w:rFonts w:ascii="Cambria" w:hAnsi="Cambria" w:cs="Arial"/>
          <w:spacing w:val="-1"/>
          <w:sz w:val="22"/>
          <w:szCs w:val="22"/>
        </w:rPr>
      </w:pPr>
      <w:r w:rsidRPr="00346C3F">
        <w:rPr>
          <w:rFonts w:ascii="Cambria" w:hAnsi="Cambria" w:cs="Arial"/>
          <w:spacing w:val="-1"/>
          <w:sz w:val="22"/>
          <w:szCs w:val="22"/>
        </w:rPr>
        <w:t>Zmluvné strany</w:t>
      </w:r>
      <w:r w:rsidRPr="00346C3F">
        <w:rPr>
          <w:rFonts w:ascii="Cambria" w:hAnsi="Cambria" w:cs="Arial"/>
          <w:spacing w:val="43"/>
          <w:sz w:val="22"/>
          <w:szCs w:val="22"/>
        </w:rPr>
        <w:t xml:space="preserve"> </w:t>
      </w:r>
      <w:r w:rsidRPr="00346C3F">
        <w:rPr>
          <w:rFonts w:ascii="Cambria" w:hAnsi="Cambria" w:cs="Arial"/>
          <w:spacing w:val="-1"/>
          <w:sz w:val="22"/>
          <w:szCs w:val="22"/>
        </w:rPr>
        <w:t>sa</w:t>
      </w:r>
      <w:r w:rsidRPr="00346C3F">
        <w:rPr>
          <w:rFonts w:ascii="Cambria" w:hAnsi="Cambria" w:cs="Arial"/>
          <w:spacing w:val="43"/>
          <w:sz w:val="22"/>
          <w:szCs w:val="22"/>
        </w:rPr>
        <w:t xml:space="preserve"> </w:t>
      </w:r>
      <w:r w:rsidRPr="00346C3F">
        <w:rPr>
          <w:rFonts w:ascii="Cambria" w:hAnsi="Cambria" w:cs="Arial"/>
          <w:spacing w:val="-1"/>
          <w:sz w:val="22"/>
          <w:szCs w:val="22"/>
        </w:rPr>
        <w:t>dohodli,</w:t>
      </w:r>
      <w:r w:rsidRPr="00346C3F">
        <w:rPr>
          <w:rFonts w:ascii="Cambria" w:hAnsi="Cambria" w:cs="Arial"/>
          <w:spacing w:val="43"/>
          <w:sz w:val="22"/>
          <w:szCs w:val="22"/>
        </w:rPr>
        <w:t xml:space="preserve"> </w:t>
      </w:r>
      <w:r w:rsidRPr="00346C3F">
        <w:rPr>
          <w:rFonts w:ascii="Cambria" w:hAnsi="Cambria" w:cs="Arial"/>
          <w:sz w:val="22"/>
          <w:szCs w:val="22"/>
        </w:rPr>
        <w:t>že</w:t>
      </w:r>
      <w:r w:rsidRPr="00346C3F">
        <w:rPr>
          <w:rFonts w:ascii="Cambria" w:hAnsi="Cambria" w:cs="Arial"/>
          <w:spacing w:val="43"/>
          <w:sz w:val="22"/>
          <w:szCs w:val="22"/>
        </w:rPr>
        <w:t xml:space="preserve"> </w:t>
      </w:r>
      <w:r w:rsidRPr="00346C3F">
        <w:rPr>
          <w:rFonts w:ascii="Cambria" w:hAnsi="Cambria" w:cs="Arial"/>
          <w:spacing w:val="-1"/>
          <w:sz w:val="22"/>
          <w:szCs w:val="22"/>
        </w:rPr>
        <w:t>všetky</w:t>
      </w:r>
      <w:r w:rsidRPr="00346C3F">
        <w:rPr>
          <w:rFonts w:ascii="Cambria" w:hAnsi="Cambria" w:cs="Arial"/>
          <w:spacing w:val="43"/>
          <w:sz w:val="22"/>
          <w:szCs w:val="22"/>
        </w:rPr>
        <w:t xml:space="preserve"> </w:t>
      </w:r>
      <w:r w:rsidRPr="00346C3F">
        <w:rPr>
          <w:rFonts w:ascii="Cambria" w:hAnsi="Cambria" w:cs="Arial"/>
          <w:sz w:val="22"/>
          <w:szCs w:val="22"/>
        </w:rPr>
        <w:t>spory,</w:t>
      </w:r>
      <w:r w:rsidRPr="00346C3F">
        <w:rPr>
          <w:rFonts w:ascii="Cambria" w:hAnsi="Cambria" w:cs="Arial"/>
          <w:spacing w:val="44"/>
          <w:sz w:val="22"/>
          <w:szCs w:val="22"/>
        </w:rPr>
        <w:t xml:space="preserve"> </w:t>
      </w:r>
      <w:r w:rsidRPr="00346C3F">
        <w:rPr>
          <w:rFonts w:ascii="Cambria" w:hAnsi="Cambria" w:cs="Arial"/>
          <w:spacing w:val="-1"/>
          <w:sz w:val="22"/>
          <w:szCs w:val="22"/>
        </w:rPr>
        <w:t>ktoré</w:t>
      </w:r>
      <w:r w:rsidRPr="00346C3F">
        <w:rPr>
          <w:rFonts w:ascii="Cambria" w:hAnsi="Cambria" w:cs="Arial"/>
          <w:spacing w:val="43"/>
          <w:sz w:val="22"/>
          <w:szCs w:val="22"/>
        </w:rPr>
        <w:t xml:space="preserve"> </w:t>
      </w:r>
      <w:r w:rsidRPr="00346C3F">
        <w:rPr>
          <w:rFonts w:ascii="Cambria" w:hAnsi="Cambria" w:cs="Arial"/>
          <w:spacing w:val="-1"/>
          <w:sz w:val="22"/>
          <w:szCs w:val="22"/>
        </w:rPr>
        <w:t>vzniknú</w:t>
      </w:r>
      <w:r w:rsidRPr="00346C3F">
        <w:rPr>
          <w:rFonts w:ascii="Cambria" w:hAnsi="Cambria" w:cs="Arial"/>
          <w:spacing w:val="43"/>
          <w:sz w:val="22"/>
          <w:szCs w:val="22"/>
        </w:rPr>
        <w:t xml:space="preserve"> </w:t>
      </w:r>
      <w:r w:rsidRPr="00346C3F">
        <w:rPr>
          <w:rFonts w:ascii="Cambria" w:hAnsi="Cambria" w:cs="Arial"/>
          <w:sz w:val="22"/>
          <w:szCs w:val="22"/>
        </w:rPr>
        <w:t>z</w:t>
      </w:r>
      <w:r w:rsidRPr="00346C3F">
        <w:rPr>
          <w:rFonts w:ascii="Cambria" w:hAnsi="Cambria" w:cs="Arial"/>
          <w:spacing w:val="8"/>
          <w:sz w:val="22"/>
          <w:szCs w:val="22"/>
        </w:rPr>
        <w:t xml:space="preserve"> </w:t>
      </w:r>
      <w:r w:rsidRPr="00346C3F">
        <w:rPr>
          <w:rFonts w:ascii="Cambria" w:hAnsi="Cambria" w:cs="Arial"/>
          <w:spacing w:val="-1"/>
          <w:sz w:val="22"/>
          <w:szCs w:val="22"/>
        </w:rPr>
        <w:t>tejto</w:t>
      </w:r>
      <w:r w:rsidRPr="00346C3F">
        <w:rPr>
          <w:rFonts w:ascii="Cambria" w:hAnsi="Cambria" w:cs="Arial"/>
          <w:spacing w:val="43"/>
          <w:sz w:val="22"/>
          <w:szCs w:val="22"/>
        </w:rPr>
        <w:t xml:space="preserve"> </w:t>
      </w:r>
      <w:r w:rsidRPr="00346C3F">
        <w:rPr>
          <w:rFonts w:ascii="Cambria" w:hAnsi="Cambria" w:cs="Arial"/>
          <w:spacing w:val="-1"/>
          <w:sz w:val="22"/>
          <w:szCs w:val="22"/>
        </w:rPr>
        <w:t>zmluvy</w:t>
      </w:r>
      <w:r w:rsidRPr="00346C3F">
        <w:rPr>
          <w:rFonts w:ascii="Cambria" w:hAnsi="Cambria" w:cs="Arial"/>
          <w:spacing w:val="44"/>
          <w:sz w:val="22"/>
          <w:szCs w:val="22"/>
        </w:rPr>
        <w:t xml:space="preserve"> </w:t>
      </w:r>
      <w:r w:rsidRPr="00346C3F">
        <w:rPr>
          <w:rFonts w:ascii="Cambria" w:hAnsi="Cambria" w:cs="Arial"/>
          <w:sz w:val="22"/>
          <w:szCs w:val="22"/>
        </w:rPr>
        <w:t>či</w:t>
      </w:r>
      <w:r w:rsidRPr="00346C3F">
        <w:rPr>
          <w:rFonts w:ascii="Cambria" w:hAnsi="Cambria" w:cs="Arial"/>
          <w:spacing w:val="43"/>
          <w:sz w:val="22"/>
          <w:szCs w:val="22"/>
        </w:rPr>
        <w:t xml:space="preserve"> </w:t>
      </w:r>
      <w:r w:rsidRPr="00346C3F">
        <w:rPr>
          <w:rFonts w:ascii="Cambria" w:hAnsi="Cambria" w:cs="Arial"/>
          <w:sz w:val="22"/>
          <w:szCs w:val="22"/>
        </w:rPr>
        <w:t xml:space="preserve">v </w:t>
      </w:r>
      <w:r w:rsidRPr="00346C3F">
        <w:rPr>
          <w:rFonts w:ascii="Cambria" w:hAnsi="Cambria" w:cs="Arial"/>
          <w:spacing w:val="-1"/>
          <w:sz w:val="22"/>
          <w:szCs w:val="22"/>
        </w:rPr>
        <w:t>súvislosti</w:t>
      </w:r>
      <w:r w:rsidRPr="00346C3F">
        <w:rPr>
          <w:rFonts w:ascii="Cambria" w:hAnsi="Cambria" w:cs="Arial"/>
          <w:spacing w:val="43"/>
          <w:sz w:val="22"/>
          <w:szCs w:val="22"/>
        </w:rPr>
        <w:t xml:space="preserve"> </w:t>
      </w:r>
      <w:r w:rsidRPr="00346C3F">
        <w:rPr>
          <w:rFonts w:ascii="Cambria" w:hAnsi="Cambria" w:cs="Arial"/>
          <w:sz w:val="22"/>
          <w:szCs w:val="22"/>
        </w:rPr>
        <w:t>s</w:t>
      </w:r>
      <w:r w:rsidRPr="00346C3F">
        <w:rPr>
          <w:rFonts w:ascii="Cambria" w:hAnsi="Cambria" w:cs="Arial"/>
          <w:spacing w:val="2"/>
          <w:sz w:val="22"/>
          <w:szCs w:val="22"/>
        </w:rPr>
        <w:t xml:space="preserve"> </w:t>
      </w:r>
      <w:r w:rsidRPr="00346C3F">
        <w:rPr>
          <w:rFonts w:ascii="Cambria" w:hAnsi="Cambria" w:cs="Arial"/>
          <w:spacing w:val="-1"/>
          <w:sz w:val="22"/>
          <w:szCs w:val="22"/>
        </w:rPr>
        <w:t>touto</w:t>
      </w:r>
      <w:r w:rsidRPr="00346C3F">
        <w:rPr>
          <w:rFonts w:ascii="Cambria" w:hAnsi="Cambria" w:cs="Arial"/>
          <w:spacing w:val="87"/>
          <w:sz w:val="22"/>
          <w:szCs w:val="22"/>
        </w:rPr>
        <w:t xml:space="preserve"> </w:t>
      </w:r>
      <w:r w:rsidRPr="00346C3F">
        <w:rPr>
          <w:rFonts w:ascii="Cambria" w:hAnsi="Cambria" w:cs="Arial"/>
          <w:spacing w:val="-1"/>
          <w:sz w:val="22"/>
          <w:szCs w:val="22"/>
        </w:rPr>
        <w:t>zmluvou</w:t>
      </w:r>
      <w:r w:rsidRPr="00346C3F">
        <w:rPr>
          <w:rFonts w:ascii="Cambria" w:hAnsi="Cambria" w:cs="Arial"/>
          <w:spacing w:val="5"/>
          <w:sz w:val="22"/>
          <w:szCs w:val="22"/>
        </w:rPr>
        <w:t xml:space="preserve"> </w:t>
      </w:r>
      <w:r w:rsidRPr="00346C3F">
        <w:rPr>
          <w:rFonts w:ascii="Cambria" w:hAnsi="Cambria" w:cs="Arial"/>
          <w:spacing w:val="-1"/>
          <w:sz w:val="22"/>
          <w:szCs w:val="22"/>
        </w:rPr>
        <w:t>budú</w:t>
      </w:r>
      <w:r w:rsidRPr="00346C3F">
        <w:rPr>
          <w:rFonts w:ascii="Cambria" w:hAnsi="Cambria" w:cs="Arial"/>
          <w:spacing w:val="5"/>
          <w:sz w:val="22"/>
          <w:szCs w:val="22"/>
        </w:rPr>
        <w:t xml:space="preserve"> </w:t>
      </w:r>
      <w:r w:rsidRPr="00346C3F">
        <w:rPr>
          <w:rFonts w:ascii="Cambria" w:hAnsi="Cambria" w:cs="Arial"/>
          <w:spacing w:val="-1"/>
          <w:sz w:val="22"/>
          <w:szCs w:val="22"/>
        </w:rPr>
        <w:t>riešiť</w:t>
      </w:r>
      <w:r w:rsidRPr="00346C3F">
        <w:rPr>
          <w:rFonts w:ascii="Cambria" w:hAnsi="Cambria" w:cs="Arial"/>
          <w:spacing w:val="4"/>
          <w:sz w:val="22"/>
          <w:szCs w:val="22"/>
        </w:rPr>
        <w:t xml:space="preserve"> </w:t>
      </w:r>
      <w:r w:rsidRPr="00346C3F">
        <w:rPr>
          <w:rFonts w:ascii="Cambria" w:hAnsi="Cambria" w:cs="Arial"/>
          <w:spacing w:val="-1"/>
          <w:sz w:val="22"/>
          <w:szCs w:val="22"/>
        </w:rPr>
        <w:t>predovšetkým</w:t>
      </w:r>
      <w:r w:rsidRPr="00346C3F">
        <w:rPr>
          <w:rFonts w:ascii="Cambria" w:hAnsi="Cambria" w:cs="Arial"/>
          <w:spacing w:val="2"/>
          <w:sz w:val="22"/>
          <w:szCs w:val="22"/>
        </w:rPr>
        <w:t xml:space="preserve"> </w:t>
      </w:r>
      <w:r w:rsidRPr="00346C3F">
        <w:rPr>
          <w:rFonts w:ascii="Cambria" w:hAnsi="Cambria" w:cs="Arial"/>
          <w:spacing w:val="-1"/>
          <w:sz w:val="22"/>
          <w:szCs w:val="22"/>
        </w:rPr>
        <w:t>vzájomnou</w:t>
      </w:r>
      <w:r w:rsidRPr="00346C3F">
        <w:rPr>
          <w:rFonts w:ascii="Cambria" w:hAnsi="Cambria" w:cs="Arial"/>
          <w:spacing w:val="5"/>
          <w:sz w:val="22"/>
          <w:szCs w:val="22"/>
        </w:rPr>
        <w:t xml:space="preserve"> </w:t>
      </w:r>
      <w:r w:rsidRPr="00346C3F">
        <w:rPr>
          <w:rFonts w:ascii="Cambria" w:hAnsi="Cambria" w:cs="Arial"/>
          <w:spacing w:val="-1"/>
          <w:sz w:val="22"/>
          <w:szCs w:val="22"/>
        </w:rPr>
        <w:t>dohodou.</w:t>
      </w:r>
      <w:r w:rsidRPr="00346C3F">
        <w:rPr>
          <w:rFonts w:ascii="Cambria" w:hAnsi="Cambria" w:cs="Arial"/>
          <w:spacing w:val="5"/>
          <w:sz w:val="22"/>
          <w:szCs w:val="22"/>
        </w:rPr>
        <w:t xml:space="preserve"> </w:t>
      </w:r>
      <w:r w:rsidRPr="00346C3F">
        <w:rPr>
          <w:rFonts w:ascii="Cambria" w:hAnsi="Cambria" w:cs="Arial"/>
          <w:sz w:val="22"/>
          <w:szCs w:val="22"/>
        </w:rPr>
        <w:t>V</w:t>
      </w:r>
      <w:r w:rsidRPr="00346C3F">
        <w:rPr>
          <w:rFonts w:ascii="Cambria" w:hAnsi="Cambria" w:cs="Arial"/>
          <w:spacing w:val="3"/>
          <w:sz w:val="22"/>
          <w:szCs w:val="22"/>
        </w:rPr>
        <w:t xml:space="preserve"> </w:t>
      </w:r>
      <w:r w:rsidRPr="00346C3F">
        <w:rPr>
          <w:rFonts w:ascii="Cambria" w:hAnsi="Cambria" w:cs="Arial"/>
          <w:spacing w:val="-1"/>
          <w:sz w:val="22"/>
          <w:szCs w:val="22"/>
        </w:rPr>
        <w:t>prípade,</w:t>
      </w:r>
      <w:r w:rsidRPr="00346C3F">
        <w:rPr>
          <w:rFonts w:ascii="Cambria" w:hAnsi="Cambria" w:cs="Arial"/>
          <w:spacing w:val="6"/>
          <w:sz w:val="22"/>
          <w:szCs w:val="22"/>
        </w:rPr>
        <w:t xml:space="preserve"> </w:t>
      </w:r>
      <w:r w:rsidRPr="00346C3F">
        <w:rPr>
          <w:rFonts w:ascii="Cambria" w:hAnsi="Cambria" w:cs="Arial"/>
          <w:spacing w:val="-1"/>
          <w:sz w:val="22"/>
          <w:szCs w:val="22"/>
        </w:rPr>
        <w:t>že</w:t>
      </w:r>
      <w:r w:rsidRPr="00346C3F">
        <w:rPr>
          <w:rFonts w:ascii="Cambria" w:hAnsi="Cambria" w:cs="Arial"/>
          <w:spacing w:val="5"/>
          <w:sz w:val="22"/>
          <w:szCs w:val="22"/>
        </w:rPr>
        <w:t xml:space="preserve"> </w:t>
      </w:r>
      <w:r w:rsidRPr="00346C3F">
        <w:rPr>
          <w:rFonts w:ascii="Cambria" w:hAnsi="Cambria" w:cs="Arial"/>
          <w:sz w:val="22"/>
          <w:szCs w:val="22"/>
        </w:rPr>
        <w:t>sa</w:t>
      </w:r>
      <w:r w:rsidRPr="00346C3F">
        <w:rPr>
          <w:rFonts w:ascii="Cambria" w:hAnsi="Cambria" w:cs="Arial"/>
          <w:spacing w:val="5"/>
          <w:sz w:val="22"/>
          <w:szCs w:val="22"/>
        </w:rPr>
        <w:t xml:space="preserve"> </w:t>
      </w:r>
      <w:r w:rsidRPr="00346C3F">
        <w:rPr>
          <w:rFonts w:ascii="Cambria" w:hAnsi="Cambria" w:cs="Arial"/>
          <w:spacing w:val="-1"/>
          <w:sz w:val="22"/>
          <w:szCs w:val="22"/>
        </w:rPr>
        <w:t>nepodarí</w:t>
      </w:r>
      <w:r w:rsidRPr="00346C3F">
        <w:rPr>
          <w:rFonts w:ascii="Cambria" w:hAnsi="Cambria" w:cs="Arial"/>
          <w:spacing w:val="5"/>
          <w:sz w:val="22"/>
          <w:szCs w:val="22"/>
        </w:rPr>
        <w:t xml:space="preserve"> </w:t>
      </w:r>
      <w:r w:rsidRPr="00346C3F">
        <w:rPr>
          <w:rFonts w:ascii="Cambria" w:hAnsi="Cambria" w:cs="Arial"/>
          <w:spacing w:val="-1"/>
          <w:sz w:val="22"/>
          <w:szCs w:val="22"/>
        </w:rPr>
        <w:t>takéto</w:t>
      </w:r>
      <w:r w:rsidRPr="00346C3F">
        <w:rPr>
          <w:rFonts w:ascii="Cambria" w:hAnsi="Cambria" w:cs="Arial"/>
          <w:spacing w:val="2"/>
          <w:sz w:val="22"/>
          <w:szCs w:val="22"/>
        </w:rPr>
        <w:t xml:space="preserve"> </w:t>
      </w:r>
      <w:r w:rsidRPr="00346C3F">
        <w:rPr>
          <w:rFonts w:ascii="Cambria" w:hAnsi="Cambria" w:cs="Arial"/>
          <w:spacing w:val="-1"/>
          <w:sz w:val="22"/>
          <w:szCs w:val="22"/>
        </w:rPr>
        <w:t>spory</w:t>
      </w:r>
      <w:r w:rsidRPr="00346C3F">
        <w:rPr>
          <w:rFonts w:ascii="Cambria" w:hAnsi="Cambria" w:cs="Arial"/>
          <w:spacing w:val="5"/>
          <w:sz w:val="22"/>
          <w:szCs w:val="22"/>
        </w:rPr>
        <w:t xml:space="preserve"> </w:t>
      </w:r>
      <w:r w:rsidRPr="00346C3F">
        <w:rPr>
          <w:rFonts w:ascii="Cambria" w:hAnsi="Cambria" w:cs="Arial"/>
          <w:spacing w:val="-1"/>
          <w:sz w:val="22"/>
          <w:szCs w:val="22"/>
        </w:rPr>
        <w:t>vyriešiť</w:t>
      </w:r>
      <w:r w:rsidRPr="00346C3F">
        <w:rPr>
          <w:rFonts w:ascii="Cambria" w:hAnsi="Cambria" w:cs="Arial"/>
          <w:spacing w:val="4"/>
          <w:sz w:val="22"/>
          <w:szCs w:val="22"/>
        </w:rPr>
        <w:t xml:space="preserve"> </w:t>
      </w:r>
      <w:r w:rsidRPr="00346C3F">
        <w:rPr>
          <w:rFonts w:ascii="Cambria" w:hAnsi="Cambria" w:cs="Arial"/>
          <w:spacing w:val="-1"/>
          <w:sz w:val="22"/>
          <w:szCs w:val="22"/>
        </w:rPr>
        <w:t>dohodou,</w:t>
      </w:r>
      <w:r w:rsidRPr="00346C3F">
        <w:rPr>
          <w:rFonts w:ascii="Cambria" w:hAnsi="Cambria" w:cs="Arial"/>
          <w:spacing w:val="5"/>
          <w:sz w:val="22"/>
          <w:szCs w:val="22"/>
        </w:rPr>
        <w:t xml:space="preserve"> </w:t>
      </w:r>
      <w:r w:rsidRPr="00346C3F">
        <w:rPr>
          <w:rFonts w:ascii="Cambria" w:hAnsi="Cambria" w:cs="Arial"/>
          <w:spacing w:val="-1"/>
          <w:sz w:val="22"/>
          <w:szCs w:val="22"/>
        </w:rPr>
        <w:t>je</w:t>
      </w:r>
      <w:r w:rsidRPr="00346C3F">
        <w:rPr>
          <w:rFonts w:ascii="Cambria" w:hAnsi="Cambria" w:cs="Arial"/>
          <w:spacing w:val="101"/>
          <w:sz w:val="22"/>
          <w:szCs w:val="22"/>
        </w:rPr>
        <w:t xml:space="preserve"> </w:t>
      </w:r>
      <w:r w:rsidRPr="00346C3F">
        <w:rPr>
          <w:rFonts w:ascii="Cambria" w:hAnsi="Cambria" w:cs="Arial"/>
          <w:spacing w:val="-1"/>
          <w:sz w:val="22"/>
          <w:szCs w:val="22"/>
        </w:rPr>
        <w:t>ktorákoľvek</w:t>
      </w:r>
      <w:r w:rsidRPr="00346C3F">
        <w:rPr>
          <w:rFonts w:ascii="Cambria" w:hAnsi="Cambria" w:cs="Arial"/>
          <w:spacing w:val="7"/>
          <w:sz w:val="22"/>
          <w:szCs w:val="22"/>
        </w:rPr>
        <w:t xml:space="preserve"> </w:t>
      </w:r>
      <w:r w:rsidRPr="00346C3F">
        <w:rPr>
          <w:rFonts w:ascii="Cambria" w:hAnsi="Cambria" w:cs="Arial"/>
          <w:spacing w:val="-1"/>
          <w:sz w:val="22"/>
          <w:szCs w:val="22"/>
        </w:rPr>
        <w:t>zmluvná</w:t>
      </w:r>
      <w:r w:rsidRPr="00346C3F">
        <w:rPr>
          <w:rFonts w:ascii="Cambria" w:hAnsi="Cambria" w:cs="Arial"/>
          <w:spacing w:val="7"/>
          <w:sz w:val="22"/>
          <w:szCs w:val="22"/>
        </w:rPr>
        <w:t xml:space="preserve"> strana</w:t>
      </w:r>
      <w:r w:rsidRPr="00346C3F">
        <w:rPr>
          <w:rFonts w:ascii="Cambria" w:hAnsi="Cambria" w:cs="Arial"/>
          <w:spacing w:val="5"/>
          <w:sz w:val="22"/>
          <w:szCs w:val="22"/>
        </w:rPr>
        <w:t xml:space="preserve"> </w:t>
      </w:r>
      <w:r w:rsidRPr="00346C3F">
        <w:rPr>
          <w:rFonts w:ascii="Cambria" w:hAnsi="Cambria" w:cs="Arial"/>
          <w:spacing w:val="-1"/>
          <w:sz w:val="22"/>
          <w:szCs w:val="22"/>
        </w:rPr>
        <w:t>oprávnená</w:t>
      </w:r>
      <w:r w:rsidRPr="00346C3F">
        <w:rPr>
          <w:rFonts w:ascii="Cambria" w:hAnsi="Cambria" w:cs="Arial"/>
          <w:spacing w:val="7"/>
          <w:sz w:val="22"/>
          <w:szCs w:val="22"/>
        </w:rPr>
        <w:t xml:space="preserve"> </w:t>
      </w:r>
      <w:r w:rsidRPr="00346C3F">
        <w:rPr>
          <w:rFonts w:ascii="Cambria" w:hAnsi="Cambria" w:cs="Arial"/>
          <w:spacing w:val="-1"/>
          <w:sz w:val="22"/>
          <w:szCs w:val="22"/>
        </w:rPr>
        <w:t>podať</w:t>
      </w:r>
      <w:r w:rsidRPr="00346C3F">
        <w:rPr>
          <w:rFonts w:ascii="Cambria" w:hAnsi="Cambria" w:cs="Arial"/>
          <w:spacing w:val="6"/>
          <w:sz w:val="22"/>
          <w:szCs w:val="22"/>
        </w:rPr>
        <w:t xml:space="preserve"> </w:t>
      </w:r>
      <w:r w:rsidRPr="00346C3F">
        <w:rPr>
          <w:rFonts w:ascii="Cambria" w:hAnsi="Cambria" w:cs="Arial"/>
          <w:sz w:val="22"/>
          <w:szCs w:val="22"/>
        </w:rPr>
        <w:t>na</w:t>
      </w:r>
      <w:r w:rsidRPr="00346C3F">
        <w:rPr>
          <w:rFonts w:ascii="Cambria" w:hAnsi="Cambria" w:cs="Arial"/>
          <w:spacing w:val="7"/>
          <w:sz w:val="22"/>
          <w:szCs w:val="22"/>
        </w:rPr>
        <w:t xml:space="preserve"> </w:t>
      </w:r>
      <w:r w:rsidRPr="00346C3F">
        <w:rPr>
          <w:rFonts w:ascii="Cambria" w:hAnsi="Cambria" w:cs="Arial"/>
          <w:spacing w:val="-1"/>
          <w:sz w:val="22"/>
          <w:szCs w:val="22"/>
        </w:rPr>
        <w:t>miestne</w:t>
      </w:r>
      <w:r w:rsidRPr="00346C3F">
        <w:rPr>
          <w:rFonts w:ascii="Cambria" w:hAnsi="Cambria" w:cs="Arial"/>
          <w:spacing w:val="5"/>
          <w:sz w:val="22"/>
          <w:szCs w:val="22"/>
        </w:rPr>
        <w:t xml:space="preserve"> </w:t>
      </w:r>
      <w:r w:rsidRPr="00346C3F">
        <w:rPr>
          <w:rFonts w:ascii="Cambria" w:hAnsi="Cambria" w:cs="Arial"/>
          <w:sz w:val="22"/>
          <w:szCs w:val="22"/>
        </w:rPr>
        <w:t>a</w:t>
      </w:r>
      <w:r w:rsidRPr="00346C3F">
        <w:rPr>
          <w:rFonts w:ascii="Cambria" w:hAnsi="Cambria" w:cs="Arial"/>
          <w:spacing w:val="4"/>
          <w:sz w:val="22"/>
          <w:szCs w:val="22"/>
        </w:rPr>
        <w:t xml:space="preserve"> </w:t>
      </w:r>
      <w:r w:rsidRPr="00346C3F">
        <w:rPr>
          <w:rFonts w:ascii="Cambria" w:hAnsi="Cambria" w:cs="Arial"/>
          <w:spacing w:val="-1"/>
          <w:sz w:val="22"/>
          <w:szCs w:val="22"/>
        </w:rPr>
        <w:t>vecne</w:t>
      </w:r>
      <w:r w:rsidRPr="00346C3F">
        <w:rPr>
          <w:rFonts w:ascii="Cambria" w:hAnsi="Cambria" w:cs="Arial"/>
          <w:spacing w:val="7"/>
          <w:sz w:val="22"/>
          <w:szCs w:val="22"/>
        </w:rPr>
        <w:t xml:space="preserve"> </w:t>
      </w:r>
      <w:r w:rsidRPr="00346C3F">
        <w:rPr>
          <w:rFonts w:ascii="Cambria" w:hAnsi="Cambria" w:cs="Arial"/>
          <w:spacing w:val="-1"/>
          <w:sz w:val="22"/>
          <w:szCs w:val="22"/>
        </w:rPr>
        <w:t>príslušný</w:t>
      </w:r>
      <w:r w:rsidRPr="00346C3F">
        <w:rPr>
          <w:rFonts w:ascii="Cambria" w:hAnsi="Cambria" w:cs="Arial"/>
          <w:spacing w:val="7"/>
          <w:sz w:val="22"/>
          <w:szCs w:val="22"/>
        </w:rPr>
        <w:t xml:space="preserve"> </w:t>
      </w:r>
      <w:r w:rsidRPr="00346C3F">
        <w:rPr>
          <w:rFonts w:ascii="Cambria" w:hAnsi="Cambria" w:cs="Arial"/>
          <w:spacing w:val="-1"/>
          <w:sz w:val="22"/>
          <w:szCs w:val="22"/>
        </w:rPr>
        <w:t>súd</w:t>
      </w:r>
      <w:r w:rsidRPr="00346C3F">
        <w:rPr>
          <w:rFonts w:ascii="Cambria" w:hAnsi="Cambria" w:cs="Arial"/>
          <w:spacing w:val="7"/>
          <w:sz w:val="22"/>
          <w:szCs w:val="22"/>
        </w:rPr>
        <w:t xml:space="preserve"> </w:t>
      </w:r>
      <w:r w:rsidRPr="00346C3F">
        <w:rPr>
          <w:rFonts w:ascii="Cambria" w:hAnsi="Cambria" w:cs="Arial"/>
          <w:sz w:val="22"/>
          <w:szCs w:val="22"/>
        </w:rPr>
        <w:t>v</w:t>
      </w:r>
      <w:r w:rsidRPr="00346C3F">
        <w:rPr>
          <w:rFonts w:ascii="Cambria" w:hAnsi="Cambria" w:cs="Arial"/>
          <w:spacing w:val="3"/>
          <w:sz w:val="22"/>
          <w:szCs w:val="22"/>
        </w:rPr>
        <w:t xml:space="preserve"> </w:t>
      </w:r>
      <w:r w:rsidRPr="00346C3F">
        <w:rPr>
          <w:rFonts w:ascii="Cambria" w:hAnsi="Cambria" w:cs="Arial"/>
          <w:spacing w:val="-1"/>
          <w:sz w:val="22"/>
          <w:szCs w:val="22"/>
        </w:rPr>
        <w:t>Slovenskej</w:t>
      </w:r>
      <w:r w:rsidRPr="00346C3F">
        <w:rPr>
          <w:rFonts w:ascii="Cambria" w:hAnsi="Cambria" w:cs="Arial"/>
          <w:spacing w:val="7"/>
          <w:sz w:val="22"/>
          <w:szCs w:val="22"/>
        </w:rPr>
        <w:t xml:space="preserve"> </w:t>
      </w:r>
      <w:r w:rsidRPr="00346C3F">
        <w:rPr>
          <w:rFonts w:ascii="Cambria" w:hAnsi="Cambria" w:cs="Arial"/>
          <w:spacing w:val="-1"/>
          <w:sz w:val="22"/>
          <w:szCs w:val="22"/>
        </w:rPr>
        <w:t>republike</w:t>
      </w:r>
      <w:r w:rsidRPr="00346C3F">
        <w:rPr>
          <w:rFonts w:ascii="Cambria" w:hAnsi="Cambria" w:cs="Arial"/>
          <w:spacing w:val="5"/>
          <w:sz w:val="22"/>
          <w:szCs w:val="22"/>
        </w:rPr>
        <w:t xml:space="preserve"> </w:t>
      </w:r>
      <w:r w:rsidRPr="00346C3F">
        <w:rPr>
          <w:rFonts w:ascii="Cambria" w:hAnsi="Cambria" w:cs="Arial"/>
          <w:spacing w:val="-1"/>
          <w:sz w:val="22"/>
          <w:szCs w:val="22"/>
        </w:rPr>
        <w:t>návrh,</w:t>
      </w:r>
      <w:r w:rsidRPr="00346C3F">
        <w:rPr>
          <w:rFonts w:ascii="Cambria" w:hAnsi="Cambria" w:cs="Arial"/>
          <w:spacing w:val="7"/>
          <w:sz w:val="22"/>
          <w:szCs w:val="22"/>
        </w:rPr>
        <w:t xml:space="preserve"> </w:t>
      </w:r>
      <w:r w:rsidRPr="00346C3F">
        <w:rPr>
          <w:rFonts w:ascii="Cambria" w:hAnsi="Cambria" w:cs="Arial"/>
          <w:spacing w:val="-1"/>
          <w:sz w:val="22"/>
          <w:szCs w:val="22"/>
        </w:rPr>
        <w:t>aby</w:t>
      </w:r>
      <w:r w:rsidRPr="00346C3F">
        <w:rPr>
          <w:rFonts w:ascii="Cambria" w:hAnsi="Cambria" w:cs="Arial"/>
          <w:spacing w:val="79"/>
          <w:sz w:val="22"/>
          <w:szCs w:val="22"/>
        </w:rPr>
        <w:t xml:space="preserve"> </w:t>
      </w:r>
      <w:r w:rsidRPr="00346C3F">
        <w:rPr>
          <w:rFonts w:ascii="Cambria" w:hAnsi="Cambria" w:cs="Arial"/>
          <w:sz w:val="22"/>
          <w:szCs w:val="22"/>
        </w:rPr>
        <w:t xml:space="preserve">súd o </w:t>
      </w:r>
      <w:r w:rsidRPr="00346C3F">
        <w:rPr>
          <w:rFonts w:ascii="Cambria" w:hAnsi="Cambria" w:cs="Arial"/>
          <w:spacing w:val="-1"/>
          <w:sz w:val="22"/>
          <w:szCs w:val="22"/>
        </w:rPr>
        <w:t>takomto</w:t>
      </w:r>
      <w:r w:rsidRPr="00346C3F">
        <w:rPr>
          <w:rFonts w:ascii="Cambria" w:hAnsi="Cambria" w:cs="Arial"/>
          <w:sz w:val="22"/>
          <w:szCs w:val="22"/>
        </w:rPr>
        <w:t xml:space="preserve"> </w:t>
      </w:r>
      <w:r w:rsidRPr="00346C3F">
        <w:rPr>
          <w:rFonts w:ascii="Cambria" w:hAnsi="Cambria" w:cs="Arial"/>
          <w:spacing w:val="-1"/>
          <w:sz w:val="22"/>
          <w:szCs w:val="22"/>
        </w:rPr>
        <w:t>spore</w:t>
      </w:r>
      <w:r w:rsidRPr="00346C3F">
        <w:rPr>
          <w:rFonts w:ascii="Cambria" w:hAnsi="Cambria" w:cs="Arial"/>
          <w:sz w:val="22"/>
          <w:szCs w:val="22"/>
        </w:rPr>
        <w:t xml:space="preserve"> </w:t>
      </w:r>
      <w:r w:rsidRPr="00346C3F">
        <w:rPr>
          <w:rFonts w:ascii="Cambria" w:hAnsi="Cambria" w:cs="Arial"/>
          <w:spacing w:val="-1"/>
          <w:sz w:val="22"/>
          <w:szCs w:val="22"/>
        </w:rPr>
        <w:t>rozhodol.</w:t>
      </w:r>
    </w:p>
    <w:p w14:paraId="3657C0ED" w14:textId="77777777" w:rsidR="003C0DC3" w:rsidRPr="00BE108E" w:rsidRDefault="003C0DC3" w:rsidP="003C0DC3">
      <w:pPr>
        <w:kinsoku w:val="0"/>
        <w:overflowPunct w:val="0"/>
        <w:ind w:right="-22"/>
        <w:contextualSpacing/>
        <w:jc w:val="both"/>
        <w:rPr>
          <w:rFonts w:ascii="Cambria" w:hAnsi="Cambria" w:cs="Arial"/>
          <w:spacing w:val="-1"/>
          <w:sz w:val="22"/>
          <w:szCs w:val="22"/>
        </w:rPr>
      </w:pPr>
    </w:p>
    <w:p w14:paraId="5F910296" w14:textId="77777777" w:rsidR="003C0DC3" w:rsidRPr="00346C3F" w:rsidRDefault="003C0DC3" w:rsidP="003C0DC3">
      <w:pPr>
        <w:keepNext/>
        <w:tabs>
          <w:tab w:val="left" w:pos="528"/>
          <w:tab w:val="left" w:pos="567"/>
        </w:tabs>
        <w:kinsoku w:val="0"/>
        <w:overflowPunct w:val="0"/>
        <w:ind w:right="-23"/>
        <w:jc w:val="center"/>
        <w:rPr>
          <w:rFonts w:ascii="Cambria" w:hAnsi="Cambria" w:cs="Arial"/>
          <w:b/>
          <w:bCs/>
          <w:spacing w:val="-1"/>
          <w:sz w:val="22"/>
          <w:szCs w:val="22"/>
        </w:rPr>
      </w:pPr>
      <w:r w:rsidRPr="00346C3F">
        <w:rPr>
          <w:rFonts w:ascii="Cambria" w:hAnsi="Cambria" w:cs="Arial"/>
          <w:b/>
          <w:bCs/>
          <w:spacing w:val="-1"/>
          <w:sz w:val="22"/>
          <w:szCs w:val="22"/>
        </w:rPr>
        <w:t>Článok</w:t>
      </w:r>
      <w:r w:rsidRPr="00346C3F">
        <w:rPr>
          <w:rFonts w:ascii="Cambria" w:hAnsi="Cambria" w:cs="Arial"/>
          <w:b/>
          <w:bCs/>
          <w:sz w:val="22"/>
          <w:szCs w:val="22"/>
        </w:rPr>
        <w:t xml:space="preserve"> </w:t>
      </w:r>
      <w:r w:rsidRPr="00346C3F">
        <w:rPr>
          <w:rFonts w:ascii="Cambria" w:hAnsi="Cambria" w:cs="Arial"/>
          <w:b/>
          <w:bCs/>
          <w:spacing w:val="-1"/>
          <w:sz w:val="22"/>
          <w:szCs w:val="22"/>
        </w:rPr>
        <w:t>X</w:t>
      </w:r>
      <w:r>
        <w:rPr>
          <w:rFonts w:ascii="Cambria" w:hAnsi="Cambria" w:cs="Arial"/>
          <w:b/>
          <w:bCs/>
          <w:spacing w:val="-1"/>
          <w:sz w:val="22"/>
          <w:szCs w:val="22"/>
        </w:rPr>
        <w:t>VI</w:t>
      </w:r>
    </w:p>
    <w:p w14:paraId="591D2110" w14:textId="77777777" w:rsidR="003C0DC3" w:rsidRPr="00346C3F" w:rsidRDefault="003C0DC3" w:rsidP="003C0DC3">
      <w:pPr>
        <w:keepNext/>
        <w:tabs>
          <w:tab w:val="left" w:pos="567"/>
        </w:tabs>
        <w:kinsoku w:val="0"/>
        <w:overflowPunct w:val="0"/>
        <w:spacing w:after="100"/>
        <w:ind w:right="-23"/>
        <w:jc w:val="center"/>
        <w:rPr>
          <w:rFonts w:ascii="Cambria" w:hAnsi="Cambria" w:cs="Arial"/>
          <w:b/>
          <w:bCs/>
          <w:spacing w:val="-1"/>
          <w:sz w:val="22"/>
          <w:szCs w:val="22"/>
        </w:rPr>
      </w:pPr>
      <w:r w:rsidRPr="00346C3F">
        <w:rPr>
          <w:rFonts w:ascii="Cambria" w:hAnsi="Cambria" w:cs="Arial"/>
          <w:b/>
          <w:bCs/>
          <w:spacing w:val="-1"/>
          <w:sz w:val="22"/>
          <w:szCs w:val="22"/>
        </w:rPr>
        <w:t>Záverečné</w:t>
      </w:r>
      <w:r w:rsidRPr="00346C3F">
        <w:rPr>
          <w:rFonts w:ascii="Cambria" w:hAnsi="Cambria" w:cs="Arial"/>
          <w:b/>
          <w:bCs/>
          <w:sz w:val="22"/>
          <w:szCs w:val="22"/>
        </w:rPr>
        <w:t xml:space="preserve"> </w:t>
      </w:r>
      <w:r w:rsidRPr="00346C3F">
        <w:rPr>
          <w:rFonts w:ascii="Cambria" w:hAnsi="Cambria" w:cs="Arial"/>
          <w:b/>
          <w:bCs/>
          <w:spacing w:val="-1"/>
          <w:sz w:val="22"/>
          <w:szCs w:val="22"/>
        </w:rPr>
        <w:t>ustanovenia</w:t>
      </w:r>
    </w:p>
    <w:p w14:paraId="4D8A4438" w14:textId="77777777" w:rsidR="003C0DC3" w:rsidRPr="00346C3F" w:rsidRDefault="003C0DC3" w:rsidP="00B74B62">
      <w:pPr>
        <w:pStyle w:val="ListParagraph"/>
        <w:numPr>
          <w:ilvl w:val="0"/>
          <w:numId w:val="53"/>
        </w:numPr>
        <w:spacing w:after="0" w:line="240" w:lineRule="auto"/>
        <w:ind w:left="567" w:hanging="567"/>
        <w:jc w:val="both"/>
        <w:rPr>
          <w:rFonts w:ascii="Cambria" w:hAnsi="Cambria" w:cs="Arial"/>
          <w:spacing w:val="-1"/>
          <w:lang w:eastAsia="sk-SK"/>
        </w:rPr>
      </w:pPr>
      <w:r w:rsidRPr="00346C3F">
        <w:rPr>
          <w:rFonts w:ascii="Cambria" w:hAnsi="Cambria" w:cs="Arial"/>
          <w:spacing w:val="-1"/>
          <w:lang w:eastAsia="sk-SK"/>
        </w:rPr>
        <w:t>Zmluvné strany sa dohodli, že písomná korešpondencia bude zasielaná na adresy uvedené v </w:t>
      </w:r>
      <w:r>
        <w:rPr>
          <w:rFonts w:ascii="Cambria" w:hAnsi="Cambria" w:cs="Arial"/>
          <w:spacing w:val="-1"/>
          <w:lang w:eastAsia="sk-SK"/>
        </w:rPr>
        <w:t>záhlaví</w:t>
      </w:r>
      <w:r w:rsidRPr="00346C3F">
        <w:rPr>
          <w:rFonts w:ascii="Cambria" w:hAnsi="Cambria" w:cs="Arial"/>
          <w:spacing w:val="-1"/>
          <w:lang w:eastAsia="sk-SK"/>
        </w:rPr>
        <w:t xml:space="preserve"> tejto zmluvy a v prípade ich zmeny je povinná tá </w:t>
      </w:r>
      <w:r>
        <w:rPr>
          <w:rFonts w:ascii="Cambria" w:hAnsi="Cambria" w:cs="Arial"/>
          <w:spacing w:val="-1"/>
          <w:lang w:eastAsia="sk-SK"/>
        </w:rPr>
        <w:t xml:space="preserve">zmluvná </w:t>
      </w:r>
      <w:r w:rsidRPr="00346C3F">
        <w:rPr>
          <w:rFonts w:ascii="Cambria" w:hAnsi="Cambria" w:cs="Arial"/>
          <w:spacing w:val="-1"/>
          <w:lang w:eastAsia="sk-SK"/>
        </w:rPr>
        <w:t xml:space="preserve">strana, u ktorej zmena nastala o tom písomne druhú zmluvnú stranu bez zbytočného odkladu informovať. V prípade akýchkoľvek </w:t>
      </w:r>
      <w:r w:rsidRPr="00346C3F">
        <w:rPr>
          <w:rFonts w:ascii="Cambria" w:hAnsi="Cambria" w:cs="Arial"/>
        </w:rPr>
        <w:t>nejasností</w:t>
      </w:r>
      <w:r w:rsidRPr="00346C3F">
        <w:rPr>
          <w:rFonts w:ascii="Cambria" w:hAnsi="Cambria" w:cs="Arial"/>
          <w:spacing w:val="-1"/>
          <w:lang w:eastAsia="sk-SK"/>
        </w:rPr>
        <w:t xml:space="preserve">, neprevzatia písomností či pochybností pri doručovaní písomností bude za deň doručenia považovaný </w:t>
      </w:r>
      <w:r>
        <w:rPr>
          <w:rFonts w:ascii="Cambria" w:hAnsi="Cambria" w:cs="Arial"/>
          <w:spacing w:val="-1"/>
          <w:lang w:eastAsia="sk-SK"/>
        </w:rPr>
        <w:t>3</w:t>
      </w:r>
      <w:r w:rsidRPr="00346C3F">
        <w:rPr>
          <w:rFonts w:ascii="Cambria" w:hAnsi="Cambria" w:cs="Arial"/>
          <w:spacing w:val="-1"/>
          <w:lang w:eastAsia="sk-SK"/>
        </w:rPr>
        <w:t xml:space="preserve"> pracovný deň nasledujúci po dni, kedy bola písomnosť preukázateľne odoslaná na adresu zmluvnej strany uvedenú v</w:t>
      </w:r>
      <w:r>
        <w:rPr>
          <w:rFonts w:ascii="Cambria" w:hAnsi="Cambria" w:cs="Arial"/>
          <w:spacing w:val="-1"/>
          <w:lang w:eastAsia="sk-SK"/>
        </w:rPr>
        <w:t xml:space="preserve"> záhlaví</w:t>
      </w:r>
      <w:r w:rsidRPr="00346C3F">
        <w:rPr>
          <w:rFonts w:ascii="Cambria" w:hAnsi="Cambria" w:cs="Arial"/>
          <w:spacing w:val="-1"/>
          <w:lang w:eastAsia="sk-SK"/>
        </w:rPr>
        <w:t xml:space="preserve"> tejto zmluvy, resp. na inú adresu písomne oznámenú druhej zmluvnej strane.</w:t>
      </w:r>
    </w:p>
    <w:p w14:paraId="4C67F747" w14:textId="77777777" w:rsidR="003C0DC3" w:rsidRPr="00346C3F" w:rsidRDefault="003C0DC3" w:rsidP="00B74B62">
      <w:pPr>
        <w:pStyle w:val="ListParagraph"/>
        <w:numPr>
          <w:ilvl w:val="0"/>
          <w:numId w:val="53"/>
        </w:numPr>
        <w:spacing w:after="0" w:line="240" w:lineRule="auto"/>
        <w:ind w:left="567" w:hanging="567"/>
        <w:jc w:val="both"/>
        <w:rPr>
          <w:rFonts w:ascii="Cambria" w:hAnsi="Cambria" w:cs="Arial"/>
          <w:spacing w:val="-1"/>
          <w:lang w:eastAsia="sk-SK"/>
        </w:rPr>
      </w:pPr>
      <w:r w:rsidRPr="00346C3F">
        <w:rPr>
          <w:rFonts w:ascii="Cambria" w:hAnsi="Cambria" w:cs="Arial"/>
          <w:spacing w:val="-1"/>
          <w:lang w:eastAsia="sk-SK"/>
        </w:rPr>
        <w:t>Zmluvné</w:t>
      </w:r>
      <w:r w:rsidRPr="00346C3F">
        <w:rPr>
          <w:rFonts w:ascii="Cambria" w:hAnsi="Cambria" w:cs="Arial"/>
          <w:spacing w:val="28"/>
          <w:lang w:eastAsia="sk-SK"/>
        </w:rPr>
        <w:t xml:space="preserve"> </w:t>
      </w:r>
      <w:r w:rsidRPr="00346C3F">
        <w:rPr>
          <w:rFonts w:ascii="Cambria" w:hAnsi="Cambria" w:cs="Arial"/>
          <w:spacing w:val="-1"/>
          <w:lang w:eastAsia="sk-SK"/>
        </w:rPr>
        <w:t>strany</w:t>
      </w:r>
      <w:r w:rsidRPr="00346C3F">
        <w:rPr>
          <w:rFonts w:ascii="Cambria" w:hAnsi="Cambria" w:cs="Arial"/>
          <w:spacing w:val="29"/>
          <w:lang w:eastAsia="sk-SK"/>
        </w:rPr>
        <w:t xml:space="preserve"> </w:t>
      </w:r>
      <w:r w:rsidRPr="00346C3F">
        <w:rPr>
          <w:rFonts w:ascii="Cambria" w:hAnsi="Cambria" w:cs="Arial"/>
          <w:lang w:eastAsia="sk-SK"/>
        </w:rPr>
        <w:t>sa</w:t>
      </w:r>
      <w:r w:rsidRPr="00346C3F">
        <w:rPr>
          <w:rFonts w:ascii="Cambria" w:hAnsi="Cambria" w:cs="Arial"/>
          <w:spacing w:val="26"/>
          <w:lang w:eastAsia="sk-SK"/>
        </w:rPr>
        <w:t xml:space="preserve"> </w:t>
      </w:r>
      <w:r w:rsidRPr="00346C3F">
        <w:rPr>
          <w:rFonts w:ascii="Cambria" w:hAnsi="Cambria" w:cs="Arial"/>
          <w:spacing w:val="-1"/>
          <w:lang w:eastAsia="sk-SK"/>
        </w:rPr>
        <w:t>zaväzujú,</w:t>
      </w:r>
      <w:r w:rsidRPr="00346C3F">
        <w:rPr>
          <w:rFonts w:ascii="Cambria" w:hAnsi="Cambria" w:cs="Arial"/>
          <w:spacing w:val="26"/>
          <w:lang w:eastAsia="sk-SK"/>
        </w:rPr>
        <w:t xml:space="preserve"> </w:t>
      </w:r>
      <w:r w:rsidRPr="00346C3F">
        <w:rPr>
          <w:rFonts w:ascii="Cambria" w:hAnsi="Cambria" w:cs="Arial"/>
          <w:lang w:eastAsia="sk-SK"/>
        </w:rPr>
        <w:t>že</w:t>
      </w:r>
      <w:r w:rsidRPr="00346C3F">
        <w:rPr>
          <w:rFonts w:ascii="Cambria" w:hAnsi="Cambria" w:cs="Arial"/>
          <w:spacing w:val="28"/>
          <w:lang w:eastAsia="sk-SK"/>
        </w:rPr>
        <w:t xml:space="preserve"> </w:t>
      </w:r>
      <w:r w:rsidRPr="00346C3F">
        <w:rPr>
          <w:rFonts w:ascii="Cambria" w:hAnsi="Cambria" w:cs="Arial"/>
          <w:lang w:eastAsia="sk-SK"/>
        </w:rPr>
        <w:t>budú</w:t>
      </w:r>
      <w:r w:rsidRPr="00346C3F">
        <w:rPr>
          <w:rFonts w:ascii="Cambria" w:hAnsi="Cambria" w:cs="Arial"/>
          <w:spacing w:val="29"/>
          <w:lang w:eastAsia="sk-SK"/>
        </w:rPr>
        <w:t xml:space="preserve"> </w:t>
      </w:r>
      <w:r w:rsidRPr="00346C3F">
        <w:rPr>
          <w:rFonts w:ascii="Cambria" w:hAnsi="Cambria" w:cs="Arial"/>
          <w:spacing w:val="-1"/>
          <w:lang w:eastAsia="sk-SK"/>
        </w:rPr>
        <w:t>postupovať s odbornou starostlivosťou a v súlade</w:t>
      </w:r>
      <w:r w:rsidRPr="00346C3F">
        <w:rPr>
          <w:rFonts w:ascii="Cambria" w:hAnsi="Cambria" w:cs="Arial"/>
          <w:spacing w:val="26"/>
          <w:lang w:eastAsia="sk-SK"/>
        </w:rPr>
        <w:t xml:space="preserve"> </w:t>
      </w:r>
      <w:r w:rsidRPr="00346C3F">
        <w:rPr>
          <w:rFonts w:ascii="Cambria" w:hAnsi="Cambria" w:cs="Arial"/>
          <w:lang w:eastAsia="sk-SK"/>
        </w:rPr>
        <w:t>s</w:t>
      </w:r>
      <w:r w:rsidRPr="00346C3F">
        <w:rPr>
          <w:rFonts w:ascii="Cambria" w:hAnsi="Cambria" w:cs="Arial"/>
          <w:spacing w:val="1"/>
          <w:lang w:eastAsia="sk-SK"/>
        </w:rPr>
        <w:t xml:space="preserve"> </w:t>
      </w:r>
      <w:r w:rsidRPr="00346C3F">
        <w:rPr>
          <w:rFonts w:ascii="Cambria" w:hAnsi="Cambria" w:cs="Arial"/>
        </w:rPr>
        <w:t>oprávnenými</w:t>
      </w:r>
      <w:r w:rsidRPr="00346C3F">
        <w:rPr>
          <w:rFonts w:ascii="Cambria" w:hAnsi="Cambria" w:cs="Arial"/>
          <w:spacing w:val="29"/>
          <w:lang w:eastAsia="sk-SK"/>
        </w:rPr>
        <w:t xml:space="preserve"> </w:t>
      </w:r>
      <w:r w:rsidRPr="00346C3F">
        <w:rPr>
          <w:rFonts w:ascii="Cambria" w:hAnsi="Cambria" w:cs="Arial"/>
          <w:spacing w:val="-1"/>
          <w:lang w:eastAsia="sk-SK"/>
        </w:rPr>
        <w:t>záujmami</w:t>
      </w:r>
      <w:r w:rsidRPr="00346C3F">
        <w:rPr>
          <w:rFonts w:ascii="Cambria" w:hAnsi="Cambria" w:cs="Arial"/>
          <w:spacing w:val="29"/>
          <w:lang w:eastAsia="sk-SK"/>
        </w:rPr>
        <w:t xml:space="preserve"> </w:t>
      </w:r>
      <w:r w:rsidRPr="00346C3F">
        <w:rPr>
          <w:rFonts w:ascii="Cambria" w:hAnsi="Cambria" w:cs="Arial"/>
          <w:spacing w:val="-1"/>
          <w:lang w:eastAsia="sk-SK"/>
        </w:rPr>
        <w:t>druhej zmluvnej</w:t>
      </w:r>
      <w:r w:rsidRPr="00346C3F">
        <w:rPr>
          <w:rFonts w:ascii="Cambria" w:hAnsi="Cambria" w:cs="Arial"/>
          <w:spacing w:val="29"/>
          <w:lang w:eastAsia="sk-SK"/>
        </w:rPr>
        <w:t xml:space="preserve"> </w:t>
      </w:r>
      <w:r w:rsidRPr="00346C3F">
        <w:rPr>
          <w:rFonts w:ascii="Cambria" w:hAnsi="Cambria" w:cs="Arial"/>
          <w:spacing w:val="-1"/>
          <w:lang w:eastAsia="sk-SK"/>
        </w:rPr>
        <w:t>strany</w:t>
      </w:r>
      <w:r w:rsidRPr="00346C3F">
        <w:rPr>
          <w:rFonts w:ascii="Cambria" w:hAnsi="Cambria" w:cs="Arial"/>
          <w:spacing w:val="29"/>
          <w:lang w:eastAsia="sk-SK"/>
        </w:rPr>
        <w:t xml:space="preserve"> </w:t>
      </w:r>
      <w:r w:rsidRPr="00346C3F">
        <w:rPr>
          <w:rFonts w:ascii="Cambria" w:hAnsi="Cambria" w:cs="Arial"/>
          <w:lang w:eastAsia="sk-SK"/>
        </w:rPr>
        <w:t>a</w:t>
      </w:r>
      <w:r w:rsidRPr="00346C3F">
        <w:rPr>
          <w:rFonts w:ascii="Cambria" w:hAnsi="Cambria" w:cs="Arial"/>
          <w:spacing w:val="3"/>
          <w:lang w:eastAsia="sk-SK"/>
        </w:rPr>
        <w:t xml:space="preserve"> </w:t>
      </w:r>
      <w:r w:rsidRPr="00346C3F">
        <w:rPr>
          <w:rFonts w:ascii="Cambria" w:hAnsi="Cambria" w:cs="Arial"/>
          <w:spacing w:val="-1"/>
          <w:lang w:eastAsia="sk-SK"/>
        </w:rPr>
        <w:t>že</w:t>
      </w:r>
      <w:r w:rsidRPr="00346C3F">
        <w:rPr>
          <w:rFonts w:ascii="Cambria" w:hAnsi="Cambria" w:cs="Arial"/>
          <w:spacing w:val="29"/>
          <w:lang w:eastAsia="sk-SK"/>
        </w:rPr>
        <w:t xml:space="preserve"> </w:t>
      </w:r>
      <w:r w:rsidRPr="00346C3F">
        <w:rPr>
          <w:rFonts w:ascii="Cambria" w:hAnsi="Cambria" w:cs="Arial"/>
          <w:spacing w:val="-1"/>
          <w:lang w:eastAsia="sk-SK"/>
        </w:rPr>
        <w:t>vykonajú</w:t>
      </w:r>
      <w:r w:rsidRPr="00346C3F">
        <w:rPr>
          <w:rFonts w:ascii="Cambria" w:hAnsi="Cambria" w:cs="Arial"/>
          <w:spacing w:val="85"/>
          <w:lang w:eastAsia="sk-SK"/>
        </w:rPr>
        <w:t xml:space="preserve"> </w:t>
      </w:r>
      <w:r w:rsidRPr="00346C3F">
        <w:rPr>
          <w:rFonts w:ascii="Cambria" w:hAnsi="Cambria" w:cs="Arial"/>
          <w:spacing w:val="-1"/>
          <w:lang w:eastAsia="sk-SK"/>
        </w:rPr>
        <w:t>všetky</w:t>
      </w:r>
      <w:r w:rsidRPr="00346C3F">
        <w:rPr>
          <w:rFonts w:ascii="Cambria" w:hAnsi="Cambria" w:cs="Arial"/>
          <w:spacing w:val="17"/>
          <w:lang w:eastAsia="sk-SK"/>
        </w:rPr>
        <w:t xml:space="preserve"> </w:t>
      </w:r>
      <w:r w:rsidRPr="00346C3F">
        <w:rPr>
          <w:rFonts w:ascii="Cambria" w:hAnsi="Cambria" w:cs="Arial"/>
          <w:spacing w:val="-1"/>
          <w:lang w:eastAsia="sk-SK"/>
        </w:rPr>
        <w:t>právne</w:t>
      </w:r>
      <w:r w:rsidRPr="00346C3F">
        <w:rPr>
          <w:rFonts w:ascii="Cambria" w:hAnsi="Cambria" w:cs="Arial"/>
          <w:spacing w:val="14"/>
          <w:lang w:eastAsia="sk-SK"/>
        </w:rPr>
        <w:t xml:space="preserve"> </w:t>
      </w:r>
      <w:r w:rsidRPr="00346C3F">
        <w:rPr>
          <w:rFonts w:ascii="Cambria" w:hAnsi="Cambria" w:cs="Arial"/>
          <w:spacing w:val="-1"/>
          <w:lang w:eastAsia="sk-SK"/>
        </w:rPr>
        <w:t>úkony,</w:t>
      </w:r>
      <w:r w:rsidRPr="00346C3F">
        <w:rPr>
          <w:rFonts w:ascii="Cambria" w:hAnsi="Cambria" w:cs="Arial"/>
          <w:spacing w:val="14"/>
          <w:lang w:eastAsia="sk-SK"/>
        </w:rPr>
        <w:t xml:space="preserve"> </w:t>
      </w:r>
      <w:r w:rsidRPr="00346C3F">
        <w:rPr>
          <w:rFonts w:ascii="Cambria" w:hAnsi="Cambria" w:cs="Arial"/>
          <w:lang w:eastAsia="sk-SK"/>
        </w:rPr>
        <w:t>ktoré</w:t>
      </w:r>
      <w:r w:rsidRPr="00346C3F">
        <w:rPr>
          <w:rFonts w:ascii="Cambria" w:hAnsi="Cambria" w:cs="Arial"/>
          <w:spacing w:val="14"/>
          <w:lang w:eastAsia="sk-SK"/>
        </w:rPr>
        <w:t xml:space="preserve"> </w:t>
      </w:r>
      <w:r w:rsidRPr="00346C3F">
        <w:rPr>
          <w:rFonts w:ascii="Cambria" w:hAnsi="Cambria" w:cs="Arial"/>
          <w:lang w:eastAsia="sk-SK"/>
        </w:rPr>
        <w:t>sa</w:t>
      </w:r>
      <w:r w:rsidRPr="00346C3F">
        <w:rPr>
          <w:rFonts w:ascii="Cambria" w:hAnsi="Cambria" w:cs="Arial"/>
          <w:spacing w:val="14"/>
          <w:lang w:eastAsia="sk-SK"/>
        </w:rPr>
        <w:t xml:space="preserve"> </w:t>
      </w:r>
      <w:r w:rsidRPr="00346C3F">
        <w:rPr>
          <w:rFonts w:ascii="Cambria" w:hAnsi="Cambria" w:cs="Arial"/>
          <w:spacing w:val="-1"/>
          <w:lang w:eastAsia="sk-SK"/>
        </w:rPr>
        <w:t>ukážu</w:t>
      </w:r>
      <w:r w:rsidRPr="00346C3F">
        <w:rPr>
          <w:rFonts w:ascii="Cambria" w:hAnsi="Cambria" w:cs="Arial"/>
          <w:spacing w:val="16"/>
          <w:lang w:eastAsia="sk-SK"/>
        </w:rPr>
        <w:t xml:space="preserve"> </w:t>
      </w:r>
      <w:r w:rsidRPr="00346C3F">
        <w:rPr>
          <w:rFonts w:ascii="Cambria" w:hAnsi="Cambria" w:cs="Arial"/>
          <w:spacing w:val="-1"/>
          <w:lang w:eastAsia="sk-SK"/>
        </w:rPr>
        <w:t>byť</w:t>
      </w:r>
      <w:r w:rsidRPr="00346C3F">
        <w:rPr>
          <w:rFonts w:ascii="Cambria" w:hAnsi="Cambria" w:cs="Arial"/>
          <w:spacing w:val="16"/>
          <w:lang w:eastAsia="sk-SK"/>
        </w:rPr>
        <w:t xml:space="preserve"> </w:t>
      </w:r>
      <w:r w:rsidRPr="00346C3F">
        <w:rPr>
          <w:rFonts w:ascii="Cambria" w:hAnsi="Cambria" w:cs="Arial"/>
          <w:spacing w:val="-1"/>
          <w:lang w:eastAsia="sk-SK"/>
        </w:rPr>
        <w:t>nevyhnutné</w:t>
      </w:r>
      <w:r w:rsidRPr="00346C3F">
        <w:rPr>
          <w:rFonts w:ascii="Cambria" w:hAnsi="Cambria" w:cs="Arial"/>
          <w:spacing w:val="17"/>
          <w:lang w:eastAsia="sk-SK"/>
        </w:rPr>
        <w:t xml:space="preserve"> </w:t>
      </w:r>
      <w:r w:rsidRPr="00346C3F">
        <w:rPr>
          <w:rFonts w:ascii="Cambria" w:hAnsi="Cambria" w:cs="Arial"/>
          <w:spacing w:val="-1"/>
          <w:lang w:eastAsia="sk-SK"/>
        </w:rPr>
        <w:t>pre</w:t>
      </w:r>
      <w:r w:rsidRPr="00346C3F">
        <w:rPr>
          <w:rFonts w:ascii="Cambria" w:hAnsi="Cambria" w:cs="Arial"/>
          <w:spacing w:val="16"/>
          <w:lang w:eastAsia="sk-SK"/>
        </w:rPr>
        <w:t xml:space="preserve"> </w:t>
      </w:r>
      <w:r w:rsidRPr="00346C3F">
        <w:rPr>
          <w:rFonts w:ascii="Cambria" w:hAnsi="Cambria" w:cs="Arial"/>
          <w:spacing w:val="-1"/>
          <w:lang w:eastAsia="sk-SK"/>
        </w:rPr>
        <w:t>realizáciu</w:t>
      </w:r>
      <w:r w:rsidRPr="00346C3F">
        <w:rPr>
          <w:rFonts w:ascii="Cambria" w:hAnsi="Cambria" w:cs="Arial"/>
          <w:spacing w:val="14"/>
          <w:lang w:eastAsia="sk-SK"/>
        </w:rPr>
        <w:t xml:space="preserve"> </w:t>
      </w:r>
      <w:r w:rsidRPr="00346C3F">
        <w:rPr>
          <w:rFonts w:ascii="Cambria" w:hAnsi="Cambria" w:cs="Arial"/>
          <w:spacing w:val="-1"/>
          <w:lang w:eastAsia="sk-SK"/>
        </w:rPr>
        <w:t>činností</w:t>
      </w:r>
      <w:r w:rsidRPr="00346C3F">
        <w:rPr>
          <w:rFonts w:ascii="Cambria" w:hAnsi="Cambria" w:cs="Arial"/>
          <w:spacing w:val="17"/>
          <w:lang w:eastAsia="sk-SK"/>
        </w:rPr>
        <w:t xml:space="preserve"> </w:t>
      </w:r>
      <w:r w:rsidRPr="00346C3F">
        <w:rPr>
          <w:rFonts w:ascii="Cambria" w:hAnsi="Cambria" w:cs="Arial"/>
          <w:spacing w:val="-1"/>
          <w:lang w:eastAsia="sk-SK"/>
        </w:rPr>
        <w:t>upravených</w:t>
      </w:r>
      <w:r w:rsidRPr="00346C3F">
        <w:rPr>
          <w:rFonts w:ascii="Cambria" w:hAnsi="Cambria" w:cs="Arial"/>
          <w:spacing w:val="14"/>
          <w:lang w:eastAsia="sk-SK"/>
        </w:rPr>
        <w:t xml:space="preserve"> </w:t>
      </w:r>
      <w:r w:rsidRPr="00346C3F">
        <w:rPr>
          <w:rFonts w:ascii="Cambria" w:hAnsi="Cambria" w:cs="Arial"/>
          <w:lang w:eastAsia="sk-SK"/>
        </w:rPr>
        <w:t>touto</w:t>
      </w:r>
      <w:r w:rsidRPr="00346C3F">
        <w:rPr>
          <w:rFonts w:ascii="Cambria" w:hAnsi="Cambria" w:cs="Arial"/>
          <w:spacing w:val="14"/>
          <w:lang w:eastAsia="sk-SK"/>
        </w:rPr>
        <w:t xml:space="preserve"> </w:t>
      </w:r>
      <w:r w:rsidRPr="00346C3F">
        <w:rPr>
          <w:rFonts w:ascii="Cambria" w:hAnsi="Cambria" w:cs="Arial"/>
          <w:spacing w:val="-1"/>
          <w:lang w:eastAsia="sk-SK"/>
        </w:rPr>
        <w:t>zmluvou.</w:t>
      </w:r>
      <w:r w:rsidRPr="00346C3F">
        <w:rPr>
          <w:rFonts w:ascii="Cambria" w:hAnsi="Cambria" w:cs="Arial"/>
          <w:spacing w:val="14"/>
          <w:lang w:eastAsia="sk-SK"/>
        </w:rPr>
        <w:t xml:space="preserve"> </w:t>
      </w:r>
      <w:r w:rsidRPr="00346C3F">
        <w:rPr>
          <w:rFonts w:ascii="Cambria" w:hAnsi="Cambria" w:cs="Arial"/>
          <w:spacing w:val="-1"/>
          <w:lang w:eastAsia="sk-SK"/>
        </w:rPr>
        <w:t>Záväzok</w:t>
      </w:r>
      <w:r w:rsidRPr="00346C3F">
        <w:rPr>
          <w:rFonts w:ascii="Cambria" w:hAnsi="Cambria" w:cs="Arial"/>
          <w:spacing w:val="81"/>
          <w:lang w:eastAsia="sk-SK"/>
        </w:rPr>
        <w:t xml:space="preserve"> </w:t>
      </w:r>
      <w:r w:rsidRPr="00346C3F">
        <w:rPr>
          <w:rFonts w:ascii="Cambria" w:hAnsi="Cambria" w:cs="Arial"/>
          <w:spacing w:val="-1"/>
          <w:lang w:eastAsia="sk-SK"/>
        </w:rPr>
        <w:t>súčinnosti</w:t>
      </w:r>
      <w:r w:rsidRPr="00346C3F">
        <w:rPr>
          <w:rFonts w:ascii="Cambria" w:hAnsi="Cambria" w:cs="Arial"/>
          <w:lang w:eastAsia="sk-SK"/>
        </w:rPr>
        <w:t xml:space="preserve"> sa</w:t>
      </w:r>
      <w:r w:rsidRPr="00346C3F">
        <w:rPr>
          <w:rFonts w:ascii="Cambria" w:hAnsi="Cambria" w:cs="Arial"/>
          <w:spacing w:val="-3"/>
          <w:lang w:eastAsia="sk-SK"/>
        </w:rPr>
        <w:t xml:space="preserve"> </w:t>
      </w:r>
      <w:r w:rsidRPr="00346C3F">
        <w:rPr>
          <w:rFonts w:ascii="Cambria" w:hAnsi="Cambria" w:cs="Arial"/>
          <w:spacing w:val="-1"/>
          <w:lang w:eastAsia="sk-SK"/>
        </w:rPr>
        <w:t>vzťahuje</w:t>
      </w:r>
      <w:r w:rsidRPr="00346C3F">
        <w:rPr>
          <w:rFonts w:ascii="Cambria" w:hAnsi="Cambria" w:cs="Arial"/>
          <w:spacing w:val="-3"/>
          <w:lang w:eastAsia="sk-SK"/>
        </w:rPr>
        <w:t xml:space="preserve"> </w:t>
      </w:r>
      <w:r w:rsidRPr="00346C3F">
        <w:rPr>
          <w:rFonts w:ascii="Cambria" w:hAnsi="Cambria" w:cs="Arial"/>
          <w:lang w:eastAsia="sk-SK"/>
        </w:rPr>
        <w:t>len na</w:t>
      </w:r>
      <w:r w:rsidRPr="00346C3F">
        <w:rPr>
          <w:rFonts w:ascii="Cambria" w:hAnsi="Cambria" w:cs="Arial"/>
          <w:spacing w:val="-2"/>
          <w:lang w:eastAsia="sk-SK"/>
        </w:rPr>
        <w:t xml:space="preserve"> </w:t>
      </w:r>
      <w:r w:rsidRPr="00346C3F">
        <w:rPr>
          <w:rFonts w:ascii="Cambria" w:hAnsi="Cambria" w:cs="Arial"/>
          <w:spacing w:val="-1"/>
          <w:lang w:eastAsia="sk-SK"/>
        </w:rPr>
        <w:t>také</w:t>
      </w:r>
      <w:r w:rsidRPr="00346C3F">
        <w:rPr>
          <w:rFonts w:ascii="Cambria" w:hAnsi="Cambria" w:cs="Arial"/>
          <w:lang w:eastAsia="sk-SK"/>
        </w:rPr>
        <w:t xml:space="preserve"> </w:t>
      </w:r>
      <w:r w:rsidRPr="00346C3F">
        <w:rPr>
          <w:rFonts w:ascii="Cambria" w:hAnsi="Cambria" w:cs="Arial"/>
          <w:spacing w:val="-1"/>
          <w:lang w:eastAsia="sk-SK"/>
        </w:rPr>
        <w:t>úkony,</w:t>
      </w:r>
      <w:r w:rsidRPr="00346C3F">
        <w:rPr>
          <w:rFonts w:ascii="Cambria" w:hAnsi="Cambria" w:cs="Arial"/>
          <w:spacing w:val="-3"/>
          <w:lang w:eastAsia="sk-SK"/>
        </w:rPr>
        <w:t xml:space="preserve"> </w:t>
      </w:r>
      <w:r w:rsidRPr="00346C3F">
        <w:rPr>
          <w:rFonts w:ascii="Cambria" w:hAnsi="Cambria" w:cs="Arial"/>
          <w:lang w:eastAsia="sk-SK"/>
        </w:rPr>
        <w:t>ktoré</w:t>
      </w:r>
      <w:r w:rsidRPr="00346C3F">
        <w:rPr>
          <w:rFonts w:ascii="Cambria" w:hAnsi="Cambria" w:cs="Arial"/>
          <w:spacing w:val="-3"/>
          <w:lang w:eastAsia="sk-SK"/>
        </w:rPr>
        <w:t xml:space="preserve"> </w:t>
      </w:r>
      <w:r w:rsidRPr="00346C3F">
        <w:rPr>
          <w:rFonts w:ascii="Cambria" w:hAnsi="Cambria" w:cs="Arial"/>
          <w:spacing w:val="-1"/>
          <w:lang w:eastAsia="sk-SK"/>
        </w:rPr>
        <w:t>prispejú</w:t>
      </w:r>
      <w:r w:rsidRPr="00346C3F">
        <w:rPr>
          <w:rFonts w:ascii="Cambria" w:hAnsi="Cambria" w:cs="Arial"/>
          <w:lang w:eastAsia="sk-SK"/>
        </w:rPr>
        <w:t xml:space="preserve"> </w:t>
      </w:r>
      <w:r w:rsidRPr="00346C3F">
        <w:rPr>
          <w:rFonts w:ascii="Cambria" w:hAnsi="Cambria" w:cs="Arial"/>
          <w:spacing w:val="-2"/>
          <w:lang w:eastAsia="sk-SK"/>
        </w:rPr>
        <w:t>alebo</w:t>
      </w:r>
      <w:r w:rsidRPr="00346C3F">
        <w:rPr>
          <w:rFonts w:ascii="Cambria" w:hAnsi="Cambria" w:cs="Arial"/>
          <w:lang w:eastAsia="sk-SK"/>
        </w:rPr>
        <w:t xml:space="preserve"> majú</w:t>
      </w:r>
      <w:r w:rsidRPr="00346C3F">
        <w:rPr>
          <w:rFonts w:ascii="Cambria" w:hAnsi="Cambria" w:cs="Arial"/>
          <w:spacing w:val="-2"/>
          <w:lang w:eastAsia="sk-SK"/>
        </w:rPr>
        <w:t xml:space="preserve"> </w:t>
      </w:r>
      <w:r w:rsidRPr="00346C3F">
        <w:rPr>
          <w:rFonts w:ascii="Cambria" w:hAnsi="Cambria" w:cs="Arial"/>
          <w:lang w:eastAsia="sk-SK"/>
        </w:rPr>
        <w:t>prispieť k</w:t>
      </w:r>
      <w:r w:rsidRPr="00346C3F">
        <w:rPr>
          <w:rFonts w:ascii="Cambria" w:hAnsi="Cambria" w:cs="Arial"/>
          <w:spacing w:val="-2"/>
          <w:lang w:eastAsia="sk-SK"/>
        </w:rPr>
        <w:t xml:space="preserve"> </w:t>
      </w:r>
      <w:r w:rsidRPr="00346C3F">
        <w:rPr>
          <w:rFonts w:ascii="Cambria" w:hAnsi="Cambria" w:cs="Arial"/>
          <w:spacing w:val="-1"/>
          <w:lang w:eastAsia="sk-SK"/>
        </w:rPr>
        <w:t>dosiahnutiu</w:t>
      </w:r>
      <w:r w:rsidRPr="00346C3F">
        <w:rPr>
          <w:rFonts w:ascii="Cambria" w:hAnsi="Cambria" w:cs="Arial"/>
          <w:lang w:eastAsia="sk-SK"/>
        </w:rPr>
        <w:t xml:space="preserve"> </w:t>
      </w:r>
      <w:r w:rsidRPr="00346C3F">
        <w:rPr>
          <w:rFonts w:ascii="Cambria" w:hAnsi="Cambria" w:cs="Arial"/>
          <w:spacing w:val="-1"/>
          <w:lang w:eastAsia="sk-SK"/>
        </w:rPr>
        <w:t>účelu</w:t>
      </w:r>
      <w:r w:rsidRPr="00346C3F">
        <w:rPr>
          <w:rFonts w:ascii="Cambria" w:hAnsi="Cambria" w:cs="Arial"/>
          <w:lang w:eastAsia="sk-SK"/>
        </w:rPr>
        <w:t xml:space="preserve"> </w:t>
      </w:r>
      <w:r w:rsidRPr="00346C3F">
        <w:rPr>
          <w:rFonts w:ascii="Cambria" w:hAnsi="Cambria" w:cs="Arial"/>
          <w:spacing w:val="-1"/>
          <w:lang w:eastAsia="sk-SK"/>
        </w:rPr>
        <w:t>tejto</w:t>
      </w:r>
      <w:r w:rsidRPr="00346C3F">
        <w:rPr>
          <w:rFonts w:ascii="Cambria" w:hAnsi="Cambria" w:cs="Arial"/>
          <w:spacing w:val="-3"/>
          <w:lang w:eastAsia="sk-SK"/>
        </w:rPr>
        <w:t xml:space="preserve"> </w:t>
      </w:r>
      <w:r w:rsidRPr="00346C3F">
        <w:rPr>
          <w:rFonts w:ascii="Cambria" w:hAnsi="Cambria" w:cs="Arial"/>
          <w:spacing w:val="-1"/>
          <w:lang w:eastAsia="sk-SK"/>
        </w:rPr>
        <w:t>zmluvy.</w:t>
      </w:r>
    </w:p>
    <w:p w14:paraId="4B863DF4" w14:textId="77777777" w:rsidR="003C0DC3" w:rsidRPr="00346C3F" w:rsidRDefault="003C0DC3" w:rsidP="00B74B62">
      <w:pPr>
        <w:pStyle w:val="ListParagraph"/>
        <w:numPr>
          <w:ilvl w:val="0"/>
          <w:numId w:val="53"/>
        </w:numPr>
        <w:spacing w:after="0" w:line="240" w:lineRule="auto"/>
        <w:ind w:left="567" w:hanging="567"/>
        <w:jc w:val="both"/>
        <w:rPr>
          <w:rFonts w:ascii="Cambria" w:hAnsi="Cambria" w:cs="Arial"/>
          <w:spacing w:val="-1"/>
        </w:rPr>
      </w:pPr>
      <w:r w:rsidRPr="00346C3F">
        <w:rPr>
          <w:rFonts w:ascii="Cambria" w:hAnsi="Cambria" w:cs="Arial"/>
        </w:rPr>
        <w:t>Zmluvné</w:t>
      </w:r>
      <w:r w:rsidRPr="00346C3F">
        <w:rPr>
          <w:rFonts w:ascii="Cambria" w:hAnsi="Cambria" w:cs="Arial"/>
          <w:spacing w:val="-1"/>
          <w:lang w:eastAsia="sk-SK"/>
        </w:rPr>
        <w:t xml:space="preserve"> strany sa dohodli, že v prípade ak bude niektoré z </w:t>
      </w:r>
      <w:r w:rsidRPr="00346C3F">
        <w:rPr>
          <w:rFonts w:ascii="Cambria" w:hAnsi="Cambria" w:cs="Arial"/>
          <w:spacing w:val="-1"/>
        </w:rPr>
        <w:t xml:space="preserve">jednotlivých ustanovení </w:t>
      </w:r>
      <w:r w:rsidRPr="00346C3F">
        <w:rPr>
          <w:rFonts w:ascii="Cambria" w:hAnsi="Cambria" w:cs="Arial"/>
          <w:spacing w:val="-1"/>
          <w:lang w:eastAsia="sk-SK"/>
        </w:rPr>
        <w:t xml:space="preserve">tejto </w:t>
      </w:r>
      <w:r w:rsidRPr="00346C3F">
        <w:rPr>
          <w:rFonts w:ascii="Cambria" w:hAnsi="Cambria" w:cs="Arial"/>
          <w:spacing w:val="-1"/>
        </w:rPr>
        <w:t xml:space="preserve">zmluvy </w:t>
      </w:r>
      <w:r w:rsidRPr="00346C3F">
        <w:rPr>
          <w:rFonts w:ascii="Cambria" w:hAnsi="Cambria" w:cs="Arial"/>
          <w:spacing w:val="-1"/>
          <w:lang w:eastAsia="sk-SK"/>
        </w:rPr>
        <w:t>považované za neplatné, nevymáhateľné či neúčinné, nebude mať táto skutočnosť</w:t>
      </w:r>
      <w:r w:rsidRPr="00346C3F">
        <w:rPr>
          <w:rFonts w:ascii="Cambria" w:hAnsi="Cambria" w:cs="Arial"/>
          <w:spacing w:val="-1"/>
        </w:rPr>
        <w:t xml:space="preserve"> vplyv na platnosť </w:t>
      </w:r>
      <w:r w:rsidRPr="00346C3F">
        <w:rPr>
          <w:rFonts w:ascii="Cambria" w:hAnsi="Cambria" w:cs="Arial"/>
          <w:spacing w:val="-1"/>
          <w:lang w:eastAsia="sk-SK"/>
        </w:rPr>
        <w:t>zostávajúcich</w:t>
      </w:r>
      <w:r w:rsidRPr="00346C3F">
        <w:rPr>
          <w:rFonts w:ascii="Cambria" w:hAnsi="Cambria" w:cs="Arial"/>
          <w:spacing w:val="-1"/>
        </w:rPr>
        <w:t xml:space="preserve"> ustanovení</w:t>
      </w:r>
      <w:r w:rsidRPr="00346C3F">
        <w:rPr>
          <w:rFonts w:ascii="Cambria" w:hAnsi="Cambria" w:cs="Arial"/>
          <w:spacing w:val="-1"/>
          <w:lang w:eastAsia="sk-SK"/>
        </w:rPr>
        <w:t xml:space="preserve"> zmluvy. Namiesto neplatného, nevymáhateľného, či neúčinného</w:t>
      </w:r>
      <w:r w:rsidRPr="00346C3F">
        <w:rPr>
          <w:rFonts w:ascii="Cambria" w:hAnsi="Cambria" w:cs="Arial"/>
          <w:spacing w:val="-1"/>
        </w:rPr>
        <w:t xml:space="preserve"> ustanovenia</w:t>
      </w:r>
      <w:r w:rsidRPr="00346C3F">
        <w:rPr>
          <w:rFonts w:ascii="Cambria" w:hAnsi="Cambria" w:cs="Arial"/>
          <w:spacing w:val="-1"/>
          <w:lang w:eastAsia="sk-SK"/>
        </w:rPr>
        <w:t>, bude platiť také ustanovenie, ktoré čo najviac zodpovedá zmyslu a účelu toho ustanovenia.</w:t>
      </w:r>
    </w:p>
    <w:p w14:paraId="78038757" w14:textId="77777777" w:rsidR="003C0DC3" w:rsidRPr="00346C3F" w:rsidRDefault="003C0DC3" w:rsidP="00B74B62">
      <w:pPr>
        <w:pStyle w:val="ListParagraph"/>
        <w:numPr>
          <w:ilvl w:val="0"/>
          <w:numId w:val="53"/>
        </w:numPr>
        <w:spacing w:after="0" w:line="240" w:lineRule="auto"/>
        <w:ind w:left="567" w:hanging="567"/>
        <w:jc w:val="both"/>
        <w:rPr>
          <w:rFonts w:ascii="Cambria" w:hAnsi="Cambria" w:cs="Arial"/>
          <w:spacing w:val="-1"/>
          <w:lang w:eastAsia="sk-SK"/>
        </w:rPr>
      </w:pPr>
      <w:r w:rsidRPr="00346C3F">
        <w:rPr>
          <w:rFonts w:ascii="Cambria" w:hAnsi="Cambria" w:cs="Arial"/>
        </w:rPr>
        <w:t>Táto</w:t>
      </w:r>
      <w:r w:rsidRPr="00346C3F">
        <w:rPr>
          <w:rFonts w:ascii="Cambria" w:hAnsi="Cambria" w:cs="Arial"/>
          <w:spacing w:val="-1"/>
          <w:lang w:eastAsia="sk-SK"/>
        </w:rPr>
        <w:t xml:space="preserve"> zmluva (vrátane jej prípadných dodatkov) patrí medzi povinne zverejňované zmluvy podľa ustanovení § 5a zákona o slobodnom prístupe k informáciám (zákona č. 211/2000 Z. z. v znení neskorších predpisov) v spojení s ustanoveniami § 1 ods. 2 Obchodného zákonníka a ustanoveniami § 47a Občianskeho zákonníka (zákona č. 40/1964 Zb. v znení neskorších predpisov). </w:t>
      </w:r>
      <w:r>
        <w:rPr>
          <w:rFonts w:ascii="Cambria" w:hAnsi="Cambria" w:cs="Arial"/>
          <w:spacing w:val="-1"/>
          <w:lang w:eastAsia="sk-SK"/>
        </w:rPr>
        <w:t>Mandatár</w:t>
      </w:r>
      <w:r w:rsidRPr="00346C3F">
        <w:rPr>
          <w:rFonts w:ascii="Cambria" w:hAnsi="Cambria" w:cs="Arial"/>
          <w:spacing w:val="-1"/>
          <w:lang w:eastAsia="sk-SK"/>
        </w:rPr>
        <w:t xml:space="preserve"> </w:t>
      </w:r>
      <w:r>
        <w:rPr>
          <w:rFonts w:ascii="Cambria" w:hAnsi="Cambria" w:cs="Arial"/>
          <w:spacing w:val="-1"/>
          <w:lang w:eastAsia="sk-SK"/>
        </w:rPr>
        <w:t>berie na vedomie</w:t>
      </w:r>
      <w:r w:rsidRPr="00346C3F">
        <w:rPr>
          <w:rFonts w:ascii="Cambria" w:hAnsi="Cambria" w:cs="Arial"/>
          <w:spacing w:val="-1"/>
          <w:lang w:eastAsia="sk-SK"/>
        </w:rPr>
        <w:t xml:space="preserve"> zverejnen</w:t>
      </w:r>
      <w:r>
        <w:rPr>
          <w:rFonts w:ascii="Cambria" w:hAnsi="Cambria" w:cs="Arial"/>
          <w:spacing w:val="-1"/>
          <w:lang w:eastAsia="sk-SK"/>
        </w:rPr>
        <w:t>ie</w:t>
      </w:r>
      <w:r w:rsidRPr="00346C3F">
        <w:rPr>
          <w:rFonts w:ascii="Cambria" w:hAnsi="Cambria" w:cs="Arial"/>
          <w:spacing w:val="-1"/>
          <w:lang w:eastAsia="sk-SK"/>
        </w:rPr>
        <w:t xml:space="preserve"> tejto zmluvy (vrátane jej prípadných dodatkov) a faktúr </w:t>
      </w:r>
      <w:r>
        <w:rPr>
          <w:rFonts w:ascii="Cambria" w:hAnsi="Cambria" w:cs="Arial"/>
          <w:spacing w:val="-1"/>
          <w:lang w:eastAsia="sk-SK"/>
        </w:rPr>
        <w:t>mandatára</w:t>
      </w:r>
      <w:r w:rsidRPr="00346C3F">
        <w:rPr>
          <w:rFonts w:ascii="Cambria" w:hAnsi="Cambria" w:cs="Arial"/>
          <w:spacing w:val="-1"/>
          <w:lang w:eastAsia="sk-SK"/>
        </w:rPr>
        <w:t xml:space="preserve"> doručených </w:t>
      </w:r>
      <w:r>
        <w:rPr>
          <w:rFonts w:ascii="Cambria" w:hAnsi="Cambria" w:cs="Arial"/>
          <w:spacing w:val="-1"/>
          <w:lang w:eastAsia="sk-SK"/>
        </w:rPr>
        <w:t>mandantovi v zmysle</w:t>
      </w:r>
      <w:r w:rsidRPr="00346C3F">
        <w:rPr>
          <w:rFonts w:ascii="Cambria" w:hAnsi="Cambria" w:cs="Arial"/>
          <w:spacing w:val="-1"/>
          <w:lang w:eastAsia="sk-SK"/>
        </w:rPr>
        <w:t xml:space="preserve"> § 5a ods. 1, 6 a 9 a § 5b zákona o slobodnom prístupe k informáciám.</w:t>
      </w:r>
    </w:p>
    <w:p w14:paraId="3A6BFC4F" w14:textId="77777777" w:rsidR="003C0DC3" w:rsidRPr="00346C3F" w:rsidRDefault="003C0DC3" w:rsidP="00B74B62">
      <w:pPr>
        <w:pStyle w:val="ListParagraph"/>
        <w:numPr>
          <w:ilvl w:val="0"/>
          <w:numId w:val="53"/>
        </w:numPr>
        <w:spacing w:after="0" w:line="240" w:lineRule="auto"/>
        <w:ind w:left="567" w:hanging="567"/>
        <w:jc w:val="both"/>
        <w:rPr>
          <w:rFonts w:ascii="Cambria" w:hAnsi="Cambria" w:cs="Arial"/>
          <w:spacing w:val="24"/>
          <w:lang w:eastAsia="sk-SK"/>
        </w:rPr>
      </w:pPr>
      <w:r w:rsidRPr="00346C3F">
        <w:rPr>
          <w:rFonts w:ascii="Cambria" w:hAnsi="Cambria" w:cs="Arial"/>
        </w:rPr>
        <w:t>Táto</w:t>
      </w:r>
      <w:r w:rsidRPr="00346C3F">
        <w:rPr>
          <w:rFonts w:ascii="Cambria" w:hAnsi="Cambria" w:cs="Arial"/>
          <w:spacing w:val="-1"/>
          <w:lang w:eastAsia="sk-SK"/>
        </w:rPr>
        <w:t xml:space="preserve">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w:t>
      </w:r>
      <w:r>
        <w:rPr>
          <w:rFonts w:ascii="Cambria" w:hAnsi="Cambria" w:cs="Arial"/>
          <w:spacing w:val="-1"/>
          <w:lang w:eastAsia="sk-SK"/>
        </w:rPr>
        <w:t>mandanta</w:t>
      </w:r>
      <w:r w:rsidRPr="00346C3F">
        <w:rPr>
          <w:rFonts w:ascii="Cambria" w:hAnsi="Cambria" w:cs="Arial"/>
          <w:spacing w:val="-1"/>
          <w:lang w:eastAsia="sk-SK"/>
        </w:rPr>
        <w:t xml:space="preserve"> v súlade s § 47a ods. 1 Občianskeho zákonníka v spojení s § 1 ods. 2 Obchodného zákonníka a s § 5a ods. 1, 6 a 9 zákona o slobodnom prístupe k informáciám.</w:t>
      </w:r>
    </w:p>
    <w:p w14:paraId="5BBB2529" w14:textId="77777777" w:rsidR="003C0DC3" w:rsidRPr="00346C3F" w:rsidRDefault="003C0DC3" w:rsidP="00B74B62">
      <w:pPr>
        <w:pStyle w:val="ListParagraph"/>
        <w:numPr>
          <w:ilvl w:val="0"/>
          <w:numId w:val="53"/>
        </w:numPr>
        <w:spacing w:after="0" w:line="240" w:lineRule="auto"/>
        <w:ind w:left="567" w:hanging="567"/>
        <w:jc w:val="both"/>
        <w:rPr>
          <w:rFonts w:ascii="Cambria" w:hAnsi="Cambria" w:cs="Arial"/>
          <w:spacing w:val="-1"/>
          <w:lang w:eastAsia="sk-SK"/>
        </w:rPr>
      </w:pPr>
      <w:r w:rsidRPr="00346C3F">
        <w:rPr>
          <w:rFonts w:ascii="Cambria" w:hAnsi="Cambria" w:cs="Arial"/>
        </w:rPr>
        <w:t>Právne</w:t>
      </w:r>
      <w:r w:rsidRPr="00346C3F">
        <w:rPr>
          <w:rFonts w:ascii="Cambria" w:hAnsi="Cambria" w:cs="Arial"/>
          <w:lang w:eastAsia="sk-SK"/>
        </w:rPr>
        <w:t xml:space="preserve"> vzťahy zmluvných strán výslovne neupravené v tejto zmluve sa riadia príslušnými ustanoveniami </w:t>
      </w:r>
      <w:r w:rsidRPr="00346C3F">
        <w:rPr>
          <w:rFonts w:ascii="Cambria" w:hAnsi="Cambria" w:cs="Arial"/>
          <w:spacing w:val="-1"/>
          <w:lang w:eastAsia="sk-SK"/>
        </w:rPr>
        <w:t>Obchodného zákonníka a všeobecne záväznými právnymi predpismi Slovenskej republiky s ním súvisiacimi.</w:t>
      </w:r>
    </w:p>
    <w:p w14:paraId="358D7428" w14:textId="77777777" w:rsidR="003C0DC3" w:rsidRPr="00346C3F" w:rsidRDefault="003C0DC3" w:rsidP="00B74B62">
      <w:pPr>
        <w:pStyle w:val="ListParagraph"/>
        <w:numPr>
          <w:ilvl w:val="0"/>
          <w:numId w:val="53"/>
        </w:numPr>
        <w:spacing w:after="0" w:line="240" w:lineRule="auto"/>
        <w:ind w:left="567" w:hanging="567"/>
        <w:jc w:val="both"/>
        <w:rPr>
          <w:rFonts w:ascii="Cambria" w:hAnsi="Cambria" w:cs="Arial"/>
          <w:spacing w:val="-1"/>
          <w:lang w:eastAsia="sk-SK"/>
        </w:rPr>
      </w:pPr>
      <w:r w:rsidRPr="00346C3F">
        <w:rPr>
          <w:rFonts w:ascii="Cambria" w:hAnsi="Cambria" w:cs="Arial"/>
          <w:spacing w:val="-1"/>
          <w:lang w:eastAsia="sk-SK"/>
        </w:rPr>
        <w:t xml:space="preserve">Túto zmluvu možno meniť výlučne formou písomných číslovaných dodatkov k tejto zmluve, </w:t>
      </w:r>
      <w:r w:rsidRPr="00346C3F">
        <w:rPr>
          <w:rFonts w:ascii="Cambria" w:hAnsi="Cambria" w:cs="Arial"/>
        </w:rPr>
        <w:t>podpísaných</w:t>
      </w:r>
      <w:r w:rsidRPr="00346C3F">
        <w:rPr>
          <w:rFonts w:ascii="Cambria" w:hAnsi="Cambria" w:cs="Arial"/>
          <w:spacing w:val="-1"/>
          <w:lang w:eastAsia="sk-SK"/>
        </w:rPr>
        <w:t xml:space="preserve"> oprávnenými zástupcami oboch zmluvných strán v súlade so zákonom o verejnom obstarávaní.</w:t>
      </w:r>
    </w:p>
    <w:p w14:paraId="0EADE958" w14:textId="77777777" w:rsidR="003C0DC3" w:rsidRPr="00346C3F" w:rsidRDefault="003C0DC3" w:rsidP="00B74B62">
      <w:pPr>
        <w:pStyle w:val="ListParagraph"/>
        <w:numPr>
          <w:ilvl w:val="0"/>
          <w:numId w:val="53"/>
        </w:numPr>
        <w:spacing w:after="0" w:line="240" w:lineRule="auto"/>
        <w:ind w:left="567" w:hanging="567"/>
        <w:jc w:val="both"/>
        <w:rPr>
          <w:rFonts w:ascii="Cambria" w:hAnsi="Cambria" w:cs="Arial"/>
          <w:lang w:eastAsia="sk-SK"/>
        </w:rPr>
      </w:pPr>
      <w:r w:rsidRPr="00346C3F">
        <w:rPr>
          <w:rFonts w:ascii="Cambria" w:hAnsi="Cambria" w:cs="Arial"/>
        </w:rPr>
        <w:t>Zmluva</w:t>
      </w:r>
      <w:r w:rsidRPr="00346C3F">
        <w:rPr>
          <w:rFonts w:ascii="Cambria" w:hAnsi="Cambria" w:cs="Arial"/>
          <w:spacing w:val="-1"/>
          <w:lang w:eastAsia="sk-SK"/>
        </w:rPr>
        <w:t xml:space="preserve"> je vyhotovená v šiestich rovnopisoch, dva rovnopisy sú určené pre </w:t>
      </w:r>
      <w:r>
        <w:rPr>
          <w:rFonts w:ascii="Cambria" w:hAnsi="Cambria" w:cs="Arial"/>
          <w:spacing w:val="-1"/>
          <w:lang w:eastAsia="sk-SK"/>
        </w:rPr>
        <w:t>mandatára</w:t>
      </w:r>
      <w:r w:rsidRPr="00346C3F">
        <w:rPr>
          <w:rFonts w:ascii="Cambria" w:hAnsi="Cambria" w:cs="Arial"/>
          <w:spacing w:val="-1"/>
          <w:lang w:eastAsia="sk-SK"/>
        </w:rPr>
        <w:t xml:space="preserve"> a štyri rovnopisy sú určené pre </w:t>
      </w:r>
      <w:r>
        <w:rPr>
          <w:rFonts w:ascii="Cambria" w:hAnsi="Cambria" w:cs="Arial"/>
          <w:spacing w:val="-1"/>
          <w:lang w:eastAsia="sk-SK"/>
        </w:rPr>
        <w:t>mandanta</w:t>
      </w:r>
      <w:r w:rsidRPr="00346C3F">
        <w:rPr>
          <w:rFonts w:ascii="Cambria" w:hAnsi="Cambria" w:cs="Arial"/>
          <w:spacing w:val="-1"/>
          <w:lang w:eastAsia="sk-SK"/>
        </w:rPr>
        <w:t>.</w:t>
      </w:r>
    </w:p>
    <w:p w14:paraId="40DD7B08" w14:textId="77777777" w:rsidR="003C0DC3" w:rsidRPr="00346C3F" w:rsidRDefault="003C0DC3" w:rsidP="00B74B62">
      <w:pPr>
        <w:pStyle w:val="ListParagraph"/>
        <w:numPr>
          <w:ilvl w:val="0"/>
          <w:numId w:val="53"/>
        </w:numPr>
        <w:spacing w:after="0" w:line="240" w:lineRule="auto"/>
        <w:ind w:left="567" w:hanging="567"/>
        <w:jc w:val="both"/>
        <w:rPr>
          <w:rFonts w:ascii="Cambria" w:hAnsi="Cambria" w:cs="Arial"/>
          <w:spacing w:val="-1"/>
          <w:lang w:eastAsia="sk-SK"/>
        </w:rPr>
      </w:pPr>
      <w:r w:rsidRPr="00346C3F">
        <w:rPr>
          <w:rFonts w:ascii="Cambria" w:hAnsi="Cambria" w:cs="Arial"/>
        </w:rPr>
        <w:t>Zmluvné</w:t>
      </w:r>
      <w:r w:rsidRPr="00346C3F">
        <w:rPr>
          <w:rFonts w:ascii="Cambria" w:hAnsi="Cambria" w:cs="Arial"/>
          <w:spacing w:val="-1"/>
          <w:lang w:eastAsia="sk-SK"/>
        </w:rPr>
        <w:t xml:space="preserve">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w:t>
      </w:r>
      <w:r w:rsidRPr="00346C3F">
        <w:rPr>
          <w:rFonts w:ascii="Cambria" w:hAnsi="Cambria" w:cs="Arial"/>
          <w:spacing w:val="-1"/>
          <w:lang w:eastAsia="sk-SK"/>
        </w:rPr>
        <w:lastRenderedPageBreak/>
        <w:t>tejto zmluvy plniť, pričom zmluvné strany na znak toho, že táto zmluva je určitá, zrozumiteľná a zodpovedá ich slobodnej vôli, vlastnoručne podpísali túto zmluvu prostredníctvom svojich oprávnených zástupcov.</w:t>
      </w:r>
    </w:p>
    <w:p w14:paraId="0BC5C63D" w14:textId="77777777" w:rsidR="003C0DC3" w:rsidRPr="00346C3F" w:rsidRDefault="003C0DC3" w:rsidP="00B74B62">
      <w:pPr>
        <w:pStyle w:val="ListParagraph"/>
        <w:numPr>
          <w:ilvl w:val="0"/>
          <w:numId w:val="53"/>
        </w:numPr>
        <w:spacing w:after="0" w:line="240" w:lineRule="auto"/>
        <w:ind w:left="567" w:hanging="567"/>
        <w:jc w:val="both"/>
        <w:rPr>
          <w:rFonts w:ascii="Cambria" w:hAnsi="Cambria" w:cs="Arial"/>
        </w:rPr>
      </w:pPr>
      <w:r>
        <w:rPr>
          <w:rFonts w:ascii="Cambria" w:hAnsi="Cambria" w:cs="Arial"/>
        </w:rPr>
        <w:t xml:space="preserve">Mandant </w:t>
      </w:r>
      <w:r w:rsidRPr="00346C3F">
        <w:rPr>
          <w:rFonts w:ascii="Cambria" w:hAnsi="Cambria" w:cs="Arial"/>
        </w:rPr>
        <w:t xml:space="preserve">pri spracúvaní osobných údajov dotknutých osôb </w:t>
      </w:r>
      <w:r>
        <w:rPr>
          <w:rFonts w:ascii="Cambria" w:hAnsi="Cambria" w:cs="Arial"/>
        </w:rPr>
        <w:t>mandatára</w:t>
      </w:r>
      <w:r w:rsidRPr="00346C3F">
        <w:rPr>
          <w:rFonts w:ascii="Cambria" w:hAnsi="Cambria" w:cs="Arial"/>
        </w:rPr>
        <w:t xml:space="preserve"> pre účely plnenia tejto zmluvy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w:t>
      </w:r>
      <w:r>
        <w:rPr>
          <w:rFonts w:ascii="Cambria" w:hAnsi="Cambria" w:cs="Arial"/>
        </w:rPr>
        <w:t>mandanta</w:t>
      </w:r>
      <w:r w:rsidRPr="00346C3F">
        <w:rPr>
          <w:rFonts w:ascii="Cambria" w:hAnsi="Cambria" w:cs="Arial"/>
        </w:rPr>
        <w:t xml:space="preserve">: </w:t>
      </w:r>
      <w:hyperlink r:id="rId27" w:history="1">
        <w:r w:rsidRPr="00346C3F">
          <w:rPr>
            <w:rFonts w:ascii="Cambria" w:hAnsi="Cambria" w:cs="Arial"/>
            <w:u w:val="single"/>
          </w:rPr>
          <w:t>https://www.nbs.sk/sk/ochrana-osobnych-udajov</w:t>
        </w:r>
      </w:hyperlink>
      <w:r w:rsidRPr="00346C3F">
        <w:rPr>
          <w:rFonts w:ascii="Cambria" w:hAnsi="Cambria" w:cs="Arial"/>
        </w:rPr>
        <w:t>.</w:t>
      </w:r>
    </w:p>
    <w:p w14:paraId="3D52CDF4" w14:textId="77777777" w:rsidR="003C0DC3" w:rsidRPr="003055D9" w:rsidRDefault="003C0DC3" w:rsidP="00B74B62">
      <w:pPr>
        <w:pStyle w:val="ListParagraph"/>
        <w:numPr>
          <w:ilvl w:val="0"/>
          <w:numId w:val="53"/>
        </w:numPr>
        <w:spacing w:after="0" w:line="240" w:lineRule="auto"/>
        <w:ind w:left="567" w:hanging="567"/>
        <w:jc w:val="both"/>
        <w:rPr>
          <w:rFonts w:ascii="Cambria" w:hAnsi="Cambria" w:cs="Arial"/>
          <w:spacing w:val="-1"/>
          <w:lang w:eastAsia="sk-SK"/>
        </w:rPr>
      </w:pPr>
      <w:r>
        <w:rPr>
          <w:rFonts w:ascii="Cambria" w:hAnsi="Cambria" w:cs="Arial"/>
          <w:spacing w:val="-1"/>
          <w:lang w:eastAsia="sk-SK"/>
        </w:rPr>
        <w:t xml:space="preserve">Mandatár </w:t>
      </w:r>
      <w:r w:rsidRPr="00346C3F">
        <w:rPr>
          <w:rFonts w:ascii="Cambria" w:hAnsi="Cambria" w:cs="Arial"/>
          <w:spacing w:val="-1"/>
          <w:lang w:eastAsia="sk-SK"/>
        </w:rPr>
        <w:t>sa zaväzuj</w:t>
      </w:r>
      <w:r>
        <w:rPr>
          <w:rFonts w:ascii="Cambria" w:hAnsi="Cambria" w:cs="Arial"/>
          <w:spacing w:val="-1"/>
          <w:lang w:eastAsia="sk-SK"/>
        </w:rPr>
        <w:t>e</w:t>
      </w:r>
      <w:r w:rsidRPr="00346C3F">
        <w:rPr>
          <w:rFonts w:ascii="Cambria" w:hAnsi="Cambria" w:cs="Arial"/>
          <w:spacing w:val="-1"/>
          <w:lang w:eastAsia="sk-SK"/>
        </w:rPr>
        <w:t xml:space="preserve"> prípadné zmeny právneho stavu, ktoré by mohli mať vplyv na plnenie podmienok tejto zmluvy, oznámiť písomne </w:t>
      </w:r>
      <w:r>
        <w:rPr>
          <w:rFonts w:ascii="Cambria" w:hAnsi="Cambria" w:cs="Arial"/>
          <w:spacing w:val="-1"/>
          <w:lang w:eastAsia="sk-SK"/>
        </w:rPr>
        <w:t>mandantovi</w:t>
      </w:r>
      <w:r w:rsidRPr="00346C3F">
        <w:rPr>
          <w:rFonts w:ascii="Cambria" w:hAnsi="Cambria" w:cs="Arial"/>
          <w:spacing w:val="-1"/>
          <w:lang w:eastAsia="sk-SK"/>
        </w:rPr>
        <w:t xml:space="preserve"> najneskôr 10 dní </w:t>
      </w:r>
      <w:r w:rsidRPr="003055D9">
        <w:rPr>
          <w:rFonts w:ascii="Cambria" w:hAnsi="Cambria" w:cs="Arial"/>
          <w:spacing w:val="-1"/>
          <w:lang w:eastAsia="sk-SK"/>
        </w:rPr>
        <w:t>pred predpokladanou zmenou.</w:t>
      </w:r>
    </w:p>
    <w:p w14:paraId="2CB3E188" w14:textId="77777777" w:rsidR="003C0DC3" w:rsidRPr="003055D9" w:rsidRDefault="003C0DC3" w:rsidP="00B74B62">
      <w:pPr>
        <w:pStyle w:val="ListParagraph"/>
        <w:numPr>
          <w:ilvl w:val="0"/>
          <w:numId w:val="53"/>
        </w:numPr>
        <w:spacing w:after="0" w:line="240" w:lineRule="auto"/>
        <w:ind w:left="567" w:hanging="567"/>
        <w:jc w:val="both"/>
        <w:rPr>
          <w:rFonts w:asciiTheme="majorHAnsi" w:hAnsiTheme="majorHAnsi"/>
          <w:noProof/>
          <w:spacing w:val="24"/>
          <w:lang w:eastAsia="sk-SK"/>
        </w:rPr>
      </w:pPr>
      <w:r w:rsidRPr="003055D9">
        <w:rPr>
          <w:rFonts w:ascii="Cambria" w:hAnsi="Cambria" w:cs="Arial"/>
          <w:spacing w:val="-1"/>
        </w:rPr>
        <w:t>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0BDFFAB9" w14:textId="77777777" w:rsidR="003C0DC3" w:rsidRPr="003055D9" w:rsidRDefault="003C0DC3" w:rsidP="00B74B62">
      <w:pPr>
        <w:pStyle w:val="ListParagraph"/>
        <w:numPr>
          <w:ilvl w:val="0"/>
          <w:numId w:val="53"/>
        </w:numPr>
        <w:spacing w:after="0" w:line="240" w:lineRule="auto"/>
        <w:ind w:left="567" w:hanging="567"/>
        <w:jc w:val="both"/>
        <w:rPr>
          <w:rFonts w:ascii="Cambria" w:hAnsi="Cambria" w:cs="Arial"/>
          <w:lang w:eastAsia="sk-SK"/>
        </w:rPr>
      </w:pPr>
      <w:r w:rsidRPr="003055D9">
        <w:rPr>
          <w:rFonts w:ascii="Cambria" w:hAnsi="Cambria" w:cs="Arial"/>
        </w:rPr>
        <w:t>Neoddeliteľnou</w:t>
      </w:r>
      <w:r w:rsidRPr="003055D9">
        <w:rPr>
          <w:rFonts w:ascii="Cambria" w:hAnsi="Cambria" w:cs="Arial"/>
          <w:lang w:eastAsia="sk-SK"/>
        </w:rPr>
        <w:t xml:space="preserve"> súčasťou tejto zmluvy je nasledujúca príloha:</w:t>
      </w:r>
    </w:p>
    <w:p w14:paraId="2AA2364B" w14:textId="77777777" w:rsidR="003C0DC3" w:rsidRDefault="003C0DC3" w:rsidP="003C0DC3">
      <w:pPr>
        <w:pStyle w:val="BodyText"/>
        <w:tabs>
          <w:tab w:val="left" w:pos="-2268"/>
        </w:tabs>
        <w:kinsoku w:val="0"/>
        <w:overflowPunct w:val="0"/>
        <w:spacing w:line="276" w:lineRule="auto"/>
        <w:ind w:left="567" w:right="-22"/>
        <w:rPr>
          <w:rFonts w:ascii="Cambria" w:hAnsi="Cambria" w:cs="Arial"/>
          <w:sz w:val="22"/>
          <w:szCs w:val="22"/>
        </w:rPr>
      </w:pPr>
      <w:r w:rsidRPr="003055D9">
        <w:rPr>
          <w:rFonts w:ascii="Cambria" w:hAnsi="Cambria" w:cs="Arial"/>
          <w:sz w:val="22"/>
          <w:szCs w:val="22"/>
        </w:rPr>
        <w:t xml:space="preserve">Príloha č. 1 – </w:t>
      </w:r>
      <w:r>
        <w:rPr>
          <w:rFonts w:ascii="Cambria" w:hAnsi="Cambria" w:cs="Arial"/>
          <w:sz w:val="22"/>
          <w:szCs w:val="22"/>
        </w:rPr>
        <w:t>Rozsah záväzkov mandatára</w:t>
      </w:r>
    </w:p>
    <w:p w14:paraId="2C099FBB" w14:textId="77777777" w:rsidR="003C0DC3" w:rsidRDefault="003C0DC3" w:rsidP="003C0DC3">
      <w:pPr>
        <w:pStyle w:val="BodyText"/>
        <w:tabs>
          <w:tab w:val="left" w:pos="-2268"/>
        </w:tabs>
        <w:kinsoku w:val="0"/>
        <w:overflowPunct w:val="0"/>
        <w:spacing w:line="276" w:lineRule="auto"/>
        <w:ind w:left="567" w:right="-22"/>
        <w:rPr>
          <w:rFonts w:ascii="Cambria" w:hAnsi="Cambria" w:cs="Arial"/>
          <w:sz w:val="22"/>
          <w:szCs w:val="22"/>
        </w:rPr>
      </w:pPr>
      <w:r w:rsidRPr="00E172AC">
        <w:rPr>
          <w:rFonts w:ascii="Cambria" w:hAnsi="Cambria" w:cs="Arial"/>
          <w:sz w:val="22"/>
          <w:szCs w:val="22"/>
        </w:rPr>
        <w:t xml:space="preserve">Príloha č. </w:t>
      </w:r>
      <w:r>
        <w:rPr>
          <w:rFonts w:ascii="Cambria" w:hAnsi="Cambria" w:cs="Arial"/>
          <w:sz w:val="22"/>
          <w:szCs w:val="22"/>
        </w:rPr>
        <w:t>2</w:t>
      </w:r>
      <w:r w:rsidRPr="00E172AC">
        <w:rPr>
          <w:rFonts w:ascii="Cambria" w:hAnsi="Cambria" w:cs="Arial"/>
          <w:sz w:val="22"/>
          <w:szCs w:val="22"/>
        </w:rPr>
        <w:t xml:space="preserve"> – Zoznam subdodávateľov </w:t>
      </w:r>
      <w:r>
        <w:rPr>
          <w:rFonts w:ascii="Cambria" w:hAnsi="Cambria" w:cs="Arial"/>
          <w:sz w:val="22"/>
          <w:szCs w:val="22"/>
        </w:rPr>
        <w:t>mandatára a zoznam osôb mandatáta určených na plnenie zmluvy</w:t>
      </w:r>
    </w:p>
    <w:p w14:paraId="0841A387" w14:textId="77777777" w:rsidR="003C0DC3" w:rsidRPr="00E172AC" w:rsidRDefault="003C0DC3" w:rsidP="003C0DC3">
      <w:pPr>
        <w:pStyle w:val="BodyText"/>
        <w:tabs>
          <w:tab w:val="left" w:pos="-2268"/>
        </w:tabs>
        <w:kinsoku w:val="0"/>
        <w:overflowPunct w:val="0"/>
        <w:spacing w:line="276" w:lineRule="auto"/>
        <w:ind w:left="567" w:right="-22"/>
        <w:rPr>
          <w:rFonts w:ascii="Cambria" w:hAnsi="Cambria" w:cs="Arial"/>
          <w:sz w:val="22"/>
          <w:szCs w:val="22"/>
        </w:rPr>
      </w:pPr>
      <w:r>
        <w:rPr>
          <w:rFonts w:ascii="Cambria" w:hAnsi="Cambria" w:cs="Arial"/>
          <w:sz w:val="22"/>
          <w:szCs w:val="22"/>
        </w:rPr>
        <w:t>Príloha č. 3 – Odplata za pracovný záber</w:t>
      </w:r>
    </w:p>
    <w:p w14:paraId="592B164F" w14:textId="77777777" w:rsidR="003C0DC3" w:rsidRDefault="003C0DC3" w:rsidP="003C0DC3">
      <w:pPr>
        <w:pStyle w:val="BodyText"/>
        <w:tabs>
          <w:tab w:val="left" w:pos="-2268"/>
        </w:tabs>
        <w:kinsoku w:val="0"/>
        <w:overflowPunct w:val="0"/>
        <w:spacing w:line="276" w:lineRule="auto"/>
        <w:ind w:right="-22"/>
        <w:rPr>
          <w:rFonts w:ascii="Cambria" w:hAnsi="Cambria" w:cs="Arial"/>
          <w:sz w:val="22"/>
          <w:szCs w:val="22"/>
        </w:rPr>
      </w:pPr>
    </w:p>
    <w:p w14:paraId="6503AB3D" w14:textId="77777777" w:rsidR="003C0DC3" w:rsidRPr="00346C3F" w:rsidRDefault="003C0DC3" w:rsidP="003C0DC3">
      <w:pPr>
        <w:widowControl w:val="0"/>
        <w:tabs>
          <w:tab w:val="left" w:pos="567"/>
        </w:tabs>
        <w:kinsoku w:val="0"/>
        <w:overflowPunct w:val="0"/>
        <w:autoSpaceDE w:val="0"/>
        <w:autoSpaceDN w:val="0"/>
        <w:adjustRightInd w:val="0"/>
        <w:ind w:right="-22"/>
        <w:jc w:val="both"/>
        <w:rPr>
          <w:rFonts w:ascii="Cambria" w:hAnsi="Cambria" w:cs="Arial"/>
          <w:sz w:val="22"/>
          <w:szCs w:val="22"/>
        </w:rPr>
      </w:pPr>
    </w:p>
    <w:p w14:paraId="58CD3B7E" w14:textId="77777777" w:rsidR="003C0DC3" w:rsidRPr="00346C3F" w:rsidRDefault="003C0DC3" w:rsidP="003C0DC3">
      <w:pPr>
        <w:tabs>
          <w:tab w:val="left" w:pos="567"/>
          <w:tab w:val="left" w:pos="4395"/>
        </w:tabs>
        <w:kinsoku w:val="0"/>
        <w:overflowPunct w:val="0"/>
        <w:ind w:right="-22"/>
        <w:jc w:val="both"/>
        <w:rPr>
          <w:rFonts w:ascii="Cambria" w:hAnsi="Cambria" w:cs="Arial"/>
          <w:spacing w:val="-1"/>
          <w:sz w:val="22"/>
          <w:szCs w:val="22"/>
        </w:rPr>
      </w:pPr>
      <w:r w:rsidRPr="00346C3F">
        <w:rPr>
          <w:rFonts w:ascii="Cambria" w:hAnsi="Cambria" w:cs="Arial"/>
          <w:sz w:val="22"/>
          <w:szCs w:val="22"/>
        </w:rPr>
        <w:t xml:space="preserve">Za </w:t>
      </w:r>
      <w:r>
        <w:rPr>
          <w:rFonts w:ascii="Cambria" w:hAnsi="Cambria" w:cs="Arial"/>
          <w:spacing w:val="-1"/>
          <w:sz w:val="22"/>
          <w:szCs w:val="22"/>
        </w:rPr>
        <w:t>mandant</w:t>
      </w:r>
      <w:r w:rsidRPr="00346C3F">
        <w:rPr>
          <w:rFonts w:ascii="Cambria" w:hAnsi="Cambria" w:cs="Arial"/>
          <w:spacing w:val="-1"/>
          <w:sz w:val="22"/>
          <w:szCs w:val="22"/>
        </w:rPr>
        <w:t>a:</w:t>
      </w:r>
      <w:r w:rsidRPr="00346C3F">
        <w:rPr>
          <w:rFonts w:ascii="Cambria" w:hAnsi="Cambria" w:cs="Arial"/>
          <w:spacing w:val="-1"/>
          <w:sz w:val="22"/>
          <w:szCs w:val="22"/>
        </w:rPr>
        <w:tab/>
      </w:r>
      <w:r w:rsidRPr="00346C3F">
        <w:rPr>
          <w:rFonts w:ascii="Cambria" w:hAnsi="Cambria" w:cs="Arial"/>
          <w:spacing w:val="-1"/>
          <w:sz w:val="22"/>
          <w:szCs w:val="22"/>
        </w:rPr>
        <w:tab/>
      </w:r>
      <w:r w:rsidRPr="00346C3F">
        <w:rPr>
          <w:rFonts w:ascii="Cambria" w:hAnsi="Cambria" w:cs="Arial"/>
          <w:sz w:val="22"/>
          <w:szCs w:val="22"/>
        </w:rPr>
        <w:t xml:space="preserve">Za </w:t>
      </w:r>
      <w:r>
        <w:rPr>
          <w:rFonts w:ascii="Cambria" w:hAnsi="Cambria" w:cs="Arial"/>
          <w:spacing w:val="-1"/>
          <w:sz w:val="22"/>
          <w:szCs w:val="22"/>
        </w:rPr>
        <w:t>mandatár</w:t>
      </w:r>
      <w:r w:rsidRPr="00346C3F">
        <w:rPr>
          <w:rFonts w:ascii="Cambria" w:hAnsi="Cambria" w:cs="Arial"/>
          <w:spacing w:val="-1"/>
          <w:sz w:val="22"/>
          <w:szCs w:val="22"/>
        </w:rPr>
        <w:t>a:</w:t>
      </w:r>
    </w:p>
    <w:p w14:paraId="54704609" w14:textId="77777777" w:rsidR="003C0DC3" w:rsidRPr="00346C3F" w:rsidRDefault="003C0DC3" w:rsidP="003C0DC3">
      <w:pPr>
        <w:tabs>
          <w:tab w:val="left" w:pos="567"/>
          <w:tab w:val="left" w:pos="4353"/>
        </w:tabs>
        <w:kinsoku w:val="0"/>
        <w:overflowPunct w:val="0"/>
        <w:ind w:right="-22"/>
        <w:jc w:val="both"/>
        <w:rPr>
          <w:rFonts w:ascii="Cambria" w:hAnsi="Cambria" w:cs="Arial"/>
          <w:spacing w:val="-1"/>
          <w:sz w:val="22"/>
          <w:szCs w:val="22"/>
        </w:rPr>
      </w:pPr>
    </w:p>
    <w:p w14:paraId="723BAB5F" w14:textId="77777777" w:rsidR="003C0DC3" w:rsidRPr="00346C3F" w:rsidRDefault="003C0DC3" w:rsidP="003C0DC3">
      <w:pPr>
        <w:tabs>
          <w:tab w:val="left" w:pos="567"/>
          <w:tab w:val="left" w:pos="4353"/>
        </w:tabs>
        <w:kinsoku w:val="0"/>
        <w:overflowPunct w:val="0"/>
        <w:ind w:right="-22"/>
        <w:jc w:val="both"/>
        <w:rPr>
          <w:rFonts w:ascii="Cambria" w:hAnsi="Cambria" w:cs="Arial"/>
          <w:spacing w:val="-1"/>
          <w:sz w:val="22"/>
          <w:szCs w:val="22"/>
        </w:rPr>
      </w:pPr>
      <w:r w:rsidRPr="00346C3F">
        <w:rPr>
          <w:rFonts w:ascii="Cambria" w:hAnsi="Cambria" w:cs="Arial"/>
          <w:spacing w:val="-1"/>
          <w:sz w:val="22"/>
          <w:szCs w:val="22"/>
        </w:rPr>
        <w:t xml:space="preserve">V </w:t>
      </w:r>
      <w:r>
        <w:rPr>
          <w:rFonts w:ascii="Cambria" w:hAnsi="Cambria" w:cs="Arial"/>
          <w:sz w:val="22"/>
          <w:szCs w:val="22"/>
        </w:rPr>
        <w:t>Bratislave</w:t>
      </w:r>
      <w:r w:rsidRPr="00346C3F">
        <w:rPr>
          <w:rFonts w:ascii="Cambria" w:hAnsi="Cambria" w:cs="Arial"/>
          <w:spacing w:val="-1"/>
          <w:sz w:val="22"/>
          <w:szCs w:val="22"/>
        </w:rPr>
        <w:t>, dňa __.__.</w:t>
      </w:r>
      <w:r>
        <w:rPr>
          <w:rFonts w:ascii="Cambria" w:hAnsi="Cambria" w:cs="Arial"/>
          <w:spacing w:val="-1"/>
          <w:sz w:val="22"/>
          <w:szCs w:val="22"/>
        </w:rPr>
        <w:t>____</w:t>
      </w:r>
      <w:r w:rsidRPr="00346C3F">
        <w:rPr>
          <w:rFonts w:ascii="Cambria" w:hAnsi="Cambria" w:cs="Arial"/>
          <w:spacing w:val="-1"/>
          <w:sz w:val="22"/>
          <w:szCs w:val="22"/>
        </w:rPr>
        <w:tab/>
      </w:r>
      <w:r w:rsidRPr="00346C3F">
        <w:rPr>
          <w:rFonts w:ascii="Cambria" w:hAnsi="Cambria" w:cs="Arial"/>
          <w:spacing w:val="-1"/>
          <w:sz w:val="22"/>
          <w:szCs w:val="22"/>
        </w:rPr>
        <w:tab/>
      </w:r>
      <w:r w:rsidRPr="00346C3F">
        <w:rPr>
          <w:rFonts w:ascii="Cambria" w:hAnsi="Cambria" w:cs="Arial"/>
          <w:sz w:val="22"/>
          <w:szCs w:val="22"/>
        </w:rPr>
        <w:t>V</w:t>
      </w:r>
      <w:r w:rsidRPr="00346C3F">
        <w:rPr>
          <w:rFonts w:ascii="Cambria" w:hAnsi="Cambria" w:cs="Arial"/>
          <w:spacing w:val="-1"/>
          <w:sz w:val="22"/>
          <w:szCs w:val="22"/>
        </w:rPr>
        <w:t xml:space="preserve"> </w:t>
      </w:r>
      <w:r w:rsidRPr="00346C3F">
        <w:rPr>
          <w:rFonts w:ascii="Cambria" w:hAnsi="Cambria" w:cs="Arial"/>
          <w:sz w:val="22"/>
          <w:szCs w:val="22"/>
        </w:rPr>
        <w:t>&lt;</w:t>
      </w:r>
      <w:r w:rsidRPr="00346C3F">
        <w:rPr>
          <w:rFonts w:ascii="Cambria" w:hAnsi="Cambria" w:cs="Arial"/>
          <w:color w:val="00B0F0"/>
          <w:sz w:val="22"/>
          <w:szCs w:val="22"/>
        </w:rPr>
        <w:t>vyplní uchádzač</w:t>
      </w:r>
      <w:r w:rsidRPr="00346C3F">
        <w:rPr>
          <w:rFonts w:ascii="Cambria" w:hAnsi="Cambria" w:cs="Arial"/>
          <w:sz w:val="22"/>
          <w:szCs w:val="22"/>
        </w:rPr>
        <w:t>&gt;,</w:t>
      </w:r>
      <w:r w:rsidRPr="00346C3F">
        <w:rPr>
          <w:rFonts w:ascii="Cambria" w:hAnsi="Cambria" w:cs="Arial"/>
          <w:spacing w:val="-3"/>
          <w:sz w:val="22"/>
          <w:szCs w:val="22"/>
        </w:rPr>
        <w:t xml:space="preserve"> </w:t>
      </w:r>
      <w:r w:rsidRPr="00346C3F">
        <w:rPr>
          <w:rFonts w:ascii="Cambria" w:hAnsi="Cambria" w:cs="Arial"/>
          <w:sz w:val="22"/>
          <w:szCs w:val="22"/>
        </w:rPr>
        <w:t>dňa __.__.</w:t>
      </w:r>
      <w:r>
        <w:rPr>
          <w:rFonts w:ascii="Cambria" w:hAnsi="Cambria" w:cs="Arial"/>
          <w:sz w:val="22"/>
          <w:szCs w:val="22"/>
        </w:rPr>
        <w:t>_____</w:t>
      </w:r>
    </w:p>
    <w:p w14:paraId="762A4F20" w14:textId="77777777" w:rsidR="003C0DC3" w:rsidRPr="00346C3F" w:rsidRDefault="003C0DC3" w:rsidP="003C0DC3">
      <w:pPr>
        <w:tabs>
          <w:tab w:val="left" w:pos="567"/>
          <w:tab w:val="left" w:pos="4365"/>
        </w:tabs>
        <w:kinsoku w:val="0"/>
        <w:overflowPunct w:val="0"/>
        <w:ind w:right="-22"/>
        <w:jc w:val="both"/>
        <w:rPr>
          <w:rFonts w:ascii="Cambria" w:hAnsi="Cambria" w:cs="Arial"/>
          <w:spacing w:val="-1"/>
          <w:w w:val="95"/>
          <w:sz w:val="22"/>
          <w:szCs w:val="22"/>
        </w:rPr>
      </w:pPr>
    </w:p>
    <w:p w14:paraId="502A62F4" w14:textId="77777777" w:rsidR="003C0DC3" w:rsidRPr="00346C3F" w:rsidRDefault="003C0DC3" w:rsidP="003C0DC3">
      <w:pPr>
        <w:tabs>
          <w:tab w:val="left" w:pos="567"/>
          <w:tab w:val="left" w:pos="4365"/>
        </w:tabs>
        <w:kinsoku w:val="0"/>
        <w:overflowPunct w:val="0"/>
        <w:ind w:right="-22"/>
        <w:jc w:val="both"/>
        <w:rPr>
          <w:rFonts w:ascii="Cambria" w:hAnsi="Cambria" w:cs="Arial"/>
          <w:spacing w:val="-1"/>
          <w:w w:val="95"/>
          <w:sz w:val="22"/>
          <w:szCs w:val="22"/>
        </w:rPr>
      </w:pPr>
    </w:p>
    <w:p w14:paraId="05230CE0" w14:textId="77777777" w:rsidR="003C0DC3" w:rsidRPr="00346C3F" w:rsidRDefault="003C0DC3" w:rsidP="003C0DC3">
      <w:pPr>
        <w:tabs>
          <w:tab w:val="left" w:pos="567"/>
          <w:tab w:val="left" w:pos="4365"/>
        </w:tabs>
        <w:kinsoku w:val="0"/>
        <w:overflowPunct w:val="0"/>
        <w:ind w:right="-22"/>
        <w:jc w:val="both"/>
        <w:rPr>
          <w:rFonts w:ascii="Cambria" w:hAnsi="Cambria" w:cs="Arial"/>
          <w:spacing w:val="-1"/>
          <w:sz w:val="22"/>
          <w:szCs w:val="22"/>
        </w:rPr>
      </w:pPr>
      <w:r w:rsidRPr="00346C3F">
        <w:rPr>
          <w:rFonts w:ascii="Cambria" w:hAnsi="Cambria" w:cs="Arial"/>
          <w:spacing w:val="-1"/>
          <w:w w:val="95"/>
          <w:sz w:val="22"/>
          <w:szCs w:val="22"/>
        </w:rPr>
        <w:t>_______________________________</w:t>
      </w:r>
      <w:r w:rsidRPr="00346C3F">
        <w:rPr>
          <w:rFonts w:ascii="Cambria" w:hAnsi="Cambria" w:cs="Arial"/>
          <w:spacing w:val="-1"/>
          <w:w w:val="95"/>
          <w:sz w:val="22"/>
          <w:szCs w:val="22"/>
        </w:rPr>
        <w:tab/>
      </w:r>
      <w:r w:rsidRPr="00346C3F">
        <w:rPr>
          <w:rFonts w:ascii="Cambria" w:hAnsi="Cambria" w:cs="Arial"/>
          <w:spacing w:val="-1"/>
          <w:w w:val="95"/>
          <w:sz w:val="22"/>
          <w:szCs w:val="22"/>
        </w:rPr>
        <w:tab/>
        <w:t>_______________________________</w:t>
      </w:r>
    </w:p>
    <w:p w14:paraId="2CB1A5DF" w14:textId="77777777" w:rsidR="003C0DC3" w:rsidRPr="00606123" w:rsidRDefault="003C0DC3" w:rsidP="003C0DC3">
      <w:pPr>
        <w:rPr>
          <w:rFonts w:ascii="Cambria" w:hAnsi="Cambria"/>
          <w:sz w:val="22"/>
          <w:szCs w:val="22"/>
        </w:rPr>
      </w:pPr>
      <w:r w:rsidRPr="00346C3F">
        <w:rPr>
          <w:rFonts w:ascii="Cambria" w:hAnsi="Cambria" w:cs="Arial"/>
          <w:sz w:val="22"/>
          <w:szCs w:val="22"/>
        </w:rPr>
        <w:t>&lt;</w:t>
      </w:r>
      <w:r w:rsidRPr="00346C3F">
        <w:rPr>
          <w:rFonts w:ascii="Cambria" w:hAnsi="Cambria" w:cs="Arial"/>
          <w:color w:val="00B0F0"/>
          <w:sz w:val="22"/>
          <w:szCs w:val="22"/>
        </w:rPr>
        <w:t>vyplní VO</w:t>
      </w:r>
      <w:r w:rsidRPr="00346C3F">
        <w:rPr>
          <w:rFonts w:ascii="Cambria" w:hAnsi="Cambria" w:cs="Arial"/>
          <w:sz w:val="22"/>
          <w:szCs w:val="22"/>
        </w:rPr>
        <w:t>&gt;</w:t>
      </w:r>
      <w:r>
        <w:rPr>
          <w:rFonts w:ascii="Cambria" w:hAnsi="Cambria" w:cs="Arial"/>
          <w:sz w:val="22"/>
          <w:szCs w:val="22"/>
        </w:rPr>
        <w:tab/>
      </w:r>
      <w:r>
        <w:rPr>
          <w:rFonts w:ascii="Cambria" w:hAnsi="Cambria" w:cs="Arial"/>
          <w:sz w:val="22"/>
          <w:szCs w:val="22"/>
        </w:rPr>
        <w:tab/>
      </w:r>
      <w:r w:rsidRPr="00346C3F">
        <w:rPr>
          <w:rFonts w:ascii="Cambria" w:hAnsi="Cambria" w:cs="Arial"/>
          <w:sz w:val="22"/>
          <w:szCs w:val="22"/>
        </w:rPr>
        <w:tab/>
      </w:r>
      <w:r w:rsidRPr="00346C3F">
        <w:rPr>
          <w:rFonts w:ascii="Cambria" w:hAnsi="Cambria" w:cs="Arial"/>
          <w:sz w:val="22"/>
          <w:szCs w:val="22"/>
        </w:rPr>
        <w:tab/>
      </w:r>
      <w:r w:rsidRPr="00346C3F">
        <w:rPr>
          <w:rFonts w:ascii="Cambria" w:hAnsi="Cambria" w:cs="Arial"/>
          <w:sz w:val="22"/>
          <w:szCs w:val="22"/>
        </w:rPr>
        <w:tab/>
      </w:r>
      <w:r w:rsidRPr="00346C3F">
        <w:rPr>
          <w:rFonts w:ascii="Cambria" w:hAnsi="Cambria" w:cs="Arial"/>
          <w:sz w:val="22"/>
          <w:szCs w:val="22"/>
        </w:rPr>
        <w:tab/>
        <w:t>&lt;</w:t>
      </w:r>
      <w:r w:rsidRPr="00346C3F">
        <w:rPr>
          <w:rFonts w:ascii="Cambria" w:hAnsi="Cambria" w:cs="Arial"/>
          <w:color w:val="00B0F0"/>
          <w:sz w:val="22"/>
          <w:szCs w:val="22"/>
        </w:rPr>
        <w:t>vyplní uchádzač</w:t>
      </w:r>
      <w:r w:rsidRPr="00346C3F">
        <w:rPr>
          <w:rFonts w:ascii="Cambria" w:hAnsi="Cambria" w:cs="Arial"/>
          <w:sz w:val="22"/>
          <w:szCs w:val="22"/>
        </w:rPr>
        <w:t>&gt;</w:t>
      </w:r>
    </w:p>
    <w:p w14:paraId="36353434" w14:textId="77777777" w:rsidR="003C0DC3" w:rsidRDefault="003C0DC3" w:rsidP="003C0DC3">
      <w:pPr>
        <w:rPr>
          <w:rFonts w:ascii="Cambria" w:hAnsi="Cambria" w:cs="Arial"/>
          <w:b/>
          <w:sz w:val="22"/>
          <w:szCs w:val="22"/>
        </w:rPr>
      </w:pPr>
      <w:r>
        <w:rPr>
          <w:rFonts w:ascii="Cambria" w:hAnsi="Cambria" w:cs="Arial"/>
          <w:b/>
          <w:sz w:val="22"/>
          <w:szCs w:val="22"/>
        </w:rPr>
        <w:br w:type="page"/>
      </w:r>
    </w:p>
    <w:p w14:paraId="322080B7" w14:textId="77777777" w:rsidR="003C0DC3" w:rsidRPr="00346C3F" w:rsidRDefault="003C0DC3" w:rsidP="003C0DC3">
      <w:pPr>
        <w:rPr>
          <w:rFonts w:ascii="Cambria" w:hAnsi="Cambria" w:cs="Arial"/>
          <w:b/>
          <w:sz w:val="22"/>
          <w:szCs w:val="22"/>
        </w:rPr>
      </w:pPr>
      <w:r w:rsidRPr="00346C3F">
        <w:rPr>
          <w:rFonts w:ascii="Cambria" w:hAnsi="Cambria" w:cs="Arial"/>
          <w:b/>
          <w:sz w:val="22"/>
          <w:szCs w:val="22"/>
        </w:rPr>
        <w:lastRenderedPageBreak/>
        <w:t>Príloha č.</w:t>
      </w:r>
      <w:r>
        <w:rPr>
          <w:rFonts w:ascii="Cambria" w:hAnsi="Cambria" w:cs="Arial"/>
          <w:b/>
          <w:sz w:val="22"/>
          <w:szCs w:val="22"/>
        </w:rPr>
        <w:t xml:space="preserve"> </w:t>
      </w:r>
      <w:r w:rsidRPr="00346C3F">
        <w:rPr>
          <w:rFonts w:ascii="Cambria" w:hAnsi="Cambria" w:cs="Arial"/>
          <w:b/>
          <w:sz w:val="22"/>
          <w:szCs w:val="22"/>
        </w:rPr>
        <w:t xml:space="preserve">1 </w:t>
      </w:r>
      <w:r w:rsidRPr="00D32FA8">
        <w:rPr>
          <w:rFonts w:ascii="Cambria" w:hAnsi="Cambria" w:cs="Arial"/>
          <w:b/>
          <w:sz w:val="22"/>
          <w:szCs w:val="22"/>
        </w:rPr>
        <w:t>mandátnej zmluvy na výkon technického dozoru</w:t>
      </w:r>
      <w:r w:rsidRPr="00346C3F">
        <w:rPr>
          <w:rFonts w:ascii="Cambria" w:hAnsi="Cambria" w:cs="Arial"/>
          <w:b/>
          <w:sz w:val="22"/>
          <w:szCs w:val="22"/>
        </w:rPr>
        <w:t xml:space="preserve"> č. </w:t>
      </w:r>
      <w:r w:rsidRPr="00D32FA8">
        <w:rPr>
          <w:rFonts w:ascii="Cambria" w:hAnsi="Cambria" w:cs="Arial"/>
          <w:b/>
          <w:sz w:val="22"/>
          <w:szCs w:val="22"/>
        </w:rPr>
        <w:t>&lt;</w:t>
      </w:r>
      <w:r w:rsidRPr="00D32FA8">
        <w:rPr>
          <w:rFonts w:ascii="Cambria" w:hAnsi="Cambria" w:cs="Arial"/>
          <w:color w:val="00B0F0"/>
          <w:sz w:val="22"/>
          <w:szCs w:val="22"/>
        </w:rPr>
        <w:t>vyplní VO</w:t>
      </w:r>
      <w:r w:rsidRPr="00D32FA8">
        <w:rPr>
          <w:rFonts w:ascii="Cambria" w:hAnsi="Cambria" w:cs="Arial"/>
          <w:b/>
          <w:sz w:val="22"/>
          <w:szCs w:val="22"/>
        </w:rPr>
        <w:t>&gt;</w:t>
      </w:r>
    </w:p>
    <w:p w14:paraId="1EB58C8C" w14:textId="77777777" w:rsidR="00E8501B" w:rsidRDefault="00E8501B" w:rsidP="003C0DC3">
      <w:pPr>
        <w:jc w:val="center"/>
        <w:rPr>
          <w:rFonts w:asciiTheme="majorHAnsi" w:hAnsiTheme="majorHAnsi" w:cs="Arial"/>
          <w:b/>
          <w:sz w:val="22"/>
          <w:szCs w:val="22"/>
        </w:rPr>
      </w:pPr>
    </w:p>
    <w:p w14:paraId="23F6AD72" w14:textId="4145680D" w:rsidR="003C0DC3" w:rsidRDefault="003C0DC3" w:rsidP="003C0DC3">
      <w:pPr>
        <w:jc w:val="center"/>
        <w:rPr>
          <w:rFonts w:asciiTheme="majorHAnsi" w:hAnsiTheme="majorHAnsi" w:cs="Arial"/>
          <w:b/>
          <w:sz w:val="22"/>
          <w:szCs w:val="22"/>
        </w:rPr>
      </w:pPr>
      <w:r w:rsidRPr="00CE5C9D">
        <w:rPr>
          <w:rFonts w:asciiTheme="majorHAnsi" w:hAnsiTheme="majorHAnsi" w:cs="Arial"/>
          <w:b/>
          <w:sz w:val="22"/>
          <w:szCs w:val="22"/>
        </w:rPr>
        <w:t>Rozsah záväzkov mandatára</w:t>
      </w:r>
    </w:p>
    <w:p w14:paraId="2CAE998C" w14:textId="77777777" w:rsidR="00E8501B" w:rsidRPr="00CE5C9D" w:rsidRDefault="00E8501B" w:rsidP="003C0DC3">
      <w:pPr>
        <w:jc w:val="center"/>
        <w:rPr>
          <w:rFonts w:asciiTheme="majorHAnsi" w:hAnsiTheme="majorHAnsi" w:cs="Arial"/>
          <w:b/>
          <w:sz w:val="22"/>
          <w:szCs w:val="22"/>
        </w:rPr>
      </w:pPr>
    </w:p>
    <w:p w14:paraId="4968B466" w14:textId="77777777" w:rsidR="003C0DC3" w:rsidRPr="00CE5C9D" w:rsidRDefault="003C0DC3" w:rsidP="00B74B62">
      <w:pPr>
        <w:pStyle w:val="NormalWeb"/>
        <w:numPr>
          <w:ilvl w:val="0"/>
          <w:numId w:val="68"/>
        </w:numPr>
        <w:spacing w:before="0" w:beforeAutospacing="0" w:after="0" w:afterAutospacing="0"/>
        <w:ind w:left="567" w:hanging="567"/>
        <w:rPr>
          <w:rFonts w:asciiTheme="majorHAnsi" w:hAnsiTheme="majorHAnsi" w:cstheme="minorHAnsi"/>
          <w:b/>
          <w:bCs/>
          <w:sz w:val="22"/>
          <w:szCs w:val="22"/>
        </w:rPr>
      </w:pPr>
      <w:r w:rsidRPr="00CE5C9D">
        <w:rPr>
          <w:rFonts w:asciiTheme="majorHAnsi" w:hAnsiTheme="majorHAnsi" w:cstheme="minorHAnsi"/>
          <w:b/>
          <w:bCs/>
          <w:sz w:val="22"/>
          <w:szCs w:val="22"/>
        </w:rPr>
        <w:t xml:space="preserve">Odovzdanie staveniska zhotoviteľovi . </w:t>
      </w:r>
    </w:p>
    <w:p w14:paraId="50DD798E" w14:textId="77777777" w:rsidR="003C0DC3" w:rsidRPr="00CE5C9D" w:rsidRDefault="003C0DC3" w:rsidP="003C0DC3">
      <w:pPr>
        <w:pStyle w:val="NormalWeb"/>
        <w:spacing w:before="0" w:beforeAutospacing="0" w:after="0" w:afterAutospacing="0"/>
        <w:ind w:left="567"/>
        <w:rPr>
          <w:rFonts w:asciiTheme="majorHAnsi" w:hAnsiTheme="majorHAnsi" w:cstheme="minorHAnsi"/>
          <w:sz w:val="22"/>
          <w:szCs w:val="22"/>
        </w:rPr>
      </w:pPr>
      <w:r w:rsidRPr="00CE5C9D">
        <w:rPr>
          <w:rFonts w:asciiTheme="majorHAnsi" w:hAnsiTheme="majorHAnsi" w:cstheme="minorHAnsi"/>
          <w:sz w:val="22"/>
          <w:szCs w:val="22"/>
        </w:rPr>
        <w:t xml:space="preserve">Pri odovzdaní staveniska zabezpečí </w:t>
      </w:r>
      <w:bookmarkStart w:id="52" w:name="_Hlk36105764"/>
      <w:r>
        <w:rPr>
          <w:rFonts w:asciiTheme="majorHAnsi" w:hAnsiTheme="majorHAnsi" w:cstheme="minorHAnsi"/>
          <w:sz w:val="22"/>
          <w:szCs w:val="22"/>
        </w:rPr>
        <w:t xml:space="preserve">mandatár </w:t>
      </w:r>
      <w:bookmarkEnd w:id="52"/>
      <w:r>
        <w:rPr>
          <w:rFonts w:asciiTheme="majorHAnsi" w:hAnsiTheme="majorHAnsi" w:cstheme="minorHAnsi"/>
          <w:sz w:val="22"/>
          <w:szCs w:val="22"/>
        </w:rPr>
        <w:t>(</w:t>
      </w:r>
      <w:r w:rsidRPr="00CE5C9D">
        <w:rPr>
          <w:rFonts w:asciiTheme="majorHAnsi" w:hAnsiTheme="majorHAnsi" w:cstheme="minorHAnsi"/>
          <w:sz w:val="22"/>
          <w:szCs w:val="22"/>
        </w:rPr>
        <w:t>technický dozor</w:t>
      </w:r>
      <w:r>
        <w:rPr>
          <w:rFonts w:asciiTheme="majorHAnsi" w:hAnsiTheme="majorHAnsi" w:cstheme="minorHAnsi"/>
          <w:sz w:val="22"/>
          <w:szCs w:val="22"/>
        </w:rPr>
        <w:t>)</w:t>
      </w:r>
      <w:r w:rsidRPr="00CE5C9D">
        <w:rPr>
          <w:rFonts w:asciiTheme="majorHAnsi" w:hAnsiTheme="majorHAnsi" w:cstheme="minorHAnsi"/>
          <w:sz w:val="22"/>
          <w:szCs w:val="22"/>
        </w:rPr>
        <w:t xml:space="preserve"> najmä tieto povinnosti za mandanta:</w:t>
      </w:r>
    </w:p>
    <w:p w14:paraId="5B8D27E2" w14:textId="77777777" w:rsidR="003C0DC3" w:rsidRPr="00CE5C9D" w:rsidRDefault="003C0DC3" w:rsidP="00B74B62">
      <w:pPr>
        <w:pStyle w:val="NormalWeb"/>
        <w:numPr>
          <w:ilvl w:val="0"/>
          <w:numId w:val="63"/>
        </w:numPr>
        <w:tabs>
          <w:tab w:val="clear" w:pos="720"/>
          <w:tab w:val="num" w:pos="1134"/>
        </w:tabs>
        <w:spacing w:before="0" w:beforeAutospacing="0" w:after="0" w:afterAutospacing="0"/>
        <w:ind w:left="1134" w:hanging="567"/>
        <w:rPr>
          <w:rFonts w:asciiTheme="majorHAnsi" w:hAnsiTheme="majorHAnsi" w:cstheme="minorHAnsi"/>
          <w:sz w:val="22"/>
          <w:szCs w:val="22"/>
        </w:rPr>
      </w:pPr>
      <w:r w:rsidRPr="00CE5C9D">
        <w:rPr>
          <w:rFonts w:asciiTheme="majorHAnsi" w:hAnsiTheme="majorHAnsi" w:cstheme="minorHAnsi"/>
          <w:sz w:val="22"/>
          <w:szCs w:val="22"/>
        </w:rPr>
        <w:t>odovzdá zhotoviteľovi podmienky, za ktorých možno dielo zhotovovať,</w:t>
      </w:r>
    </w:p>
    <w:p w14:paraId="513FE723" w14:textId="77777777" w:rsidR="003C0DC3" w:rsidRPr="00CE5C9D" w:rsidRDefault="003C0DC3" w:rsidP="00B74B62">
      <w:pPr>
        <w:pStyle w:val="NormalWeb"/>
        <w:numPr>
          <w:ilvl w:val="0"/>
          <w:numId w:val="63"/>
        </w:numPr>
        <w:tabs>
          <w:tab w:val="clear" w:pos="720"/>
          <w:tab w:val="num" w:pos="1134"/>
        </w:tabs>
        <w:ind w:left="1134" w:hanging="567"/>
        <w:rPr>
          <w:rFonts w:asciiTheme="majorHAnsi" w:hAnsiTheme="majorHAnsi" w:cstheme="minorHAnsi"/>
          <w:sz w:val="22"/>
          <w:szCs w:val="22"/>
        </w:rPr>
      </w:pPr>
      <w:r w:rsidRPr="00CE5C9D">
        <w:rPr>
          <w:rFonts w:asciiTheme="majorHAnsi" w:hAnsiTheme="majorHAnsi" w:cstheme="minorHAnsi"/>
          <w:sz w:val="22"/>
          <w:szCs w:val="22"/>
        </w:rPr>
        <w:t>odovzdá zhotoviteľovi na stavenisku miesto napojenia na elektrickú energiu s potrebným príkonom, odberné miesto vody pre potrebu výstavby,</w:t>
      </w:r>
    </w:p>
    <w:p w14:paraId="1B9301FC" w14:textId="77777777" w:rsidR="003C0DC3" w:rsidRPr="00CE5C9D" w:rsidRDefault="003C0DC3" w:rsidP="00B74B62">
      <w:pPr>
        <w:pStyle w:val="NormalWeb"/>
        <w:numPr>
          <w:ilvl w:val="0"/>
          <w:numId w:val="63"/>
        </w:numPr>
        <w:tabs>
          <w:tab w:val="clear" w:pos="720"/>
          <w:tab w:val="num" w:pos="1134"/>
        </w:tabs>
        <w:ind w:left="1134" w:hanging="567"/>
        <w:rPr>
          <w:rFonts w:asciiTheme="majorHAnsi" w:hAnsiTheme="majorHAnsi" w:cstheme="minorHAnsi"/>
          <w:sz w:val="22"/>
          <w:szCs w:val="22"/>
        </w:rPr>
      </w:pPr>
      <w:r w:rsidRPr="00CE5C9D">
        <w:rPr>
          <w:rFonts w:asciiTheme="majorHAnsi" w:hAnsiTheme="majorHAnsi" w:cstheme="minorHAnsi"/>
          <w:sz w:val="22"/>
          <w:szCs w:val="22"/>
        </w:rPr>
        <w:t xml:space="preserve">vypracuje zápis, ktorý podpíšu stavbyvedúci a </w:t>
      </w:r>
      <w:r>
        <w:rPr>
          <w:rFonts w:asciiTheme="majorHAnsi" w:hAnsiTheme="majorHAnsi" w:cstheme="minorHAnsi"/>
          <w:sz w:val="22"/>
          <w:szCs w:val="22"/>
        </w:rPr>
        <w:t>mandatár (</w:t>
      </w:r>
      <w:r w:rsidRPr="00CE5C9D">
        <w:rPr>
          <w:rFonts w:asciiTheme="majorHAnsi" w:hAnsiTheme="majorHAnsi" w:cstheme="minorHAnsi"/>
          <w:sz w:val="22"/>
          <w:szCs w:val="22"/>
        </w:rPr>
        <w:t>technický dozor</w:t>
      </w:r>
      <w:r>
        <w:rPr>
          <w:rFonts w:asciiTheme="majorHAnsi" w:hAnsiTheme="majorHAnsi" w:cstheme="minorHAnsi"/>
          <w:sz w:val="22"/>
          <w:szCs w:val="22"/>
        </w:rPr>
        <w:t>)</w:t>
      </w:r>
      <w:r w:rsidRPr="00CE5C9D">
        <w:rPr>
          <w:rFonts w:asciiTheme="majorHAnsi" w:hAnsiTheme="majorHAnsi" w:cstheme="minorHAnsi"/>
          <w:sz w:val="22"/>
          <w:szCs w:val="22"/>
        </w:rPr>
        <w:t>; okrem toho bude odovzdanie staveniska potvrdené aj v stavebnom denníku.</w:t>
      </w:r>
    </w:p>
    <w:p w14:paraId="71BFD2F9" w14:textId="77777777" w:rsidR="003C0DC3" w:rsidRPr="00CE5C9D" w:rsidRDefault="003C0DC3" w:rsidP="00B74B62">
      <w:pPr>
        <w:pStyle w:val="NormalWeb"/>
        <w:numPr>
          <w:ilvl w:val="0"/>
          <w:numId w:val="68"/>
        </w:numPr>
        <w:spacing w:before="0" w:beforeAutospacing="0" w:after="0" w:afterAutospacing="0"/>
        <w:ind w:left="567" w:hanging="567"/>
        <w:rPr>
          <w:rFonts w:asciiTheme="majorHAnsi" w:hAnsiTheme="majorHAnsi" w:cstheme="minorHAnsi"/>
          <w:sz w:val="22"/>
          <w:szCs w:val="22"/>
        </w:rPr>
      </w:pPr>
      <w:r w:rsidRPr="00CE5C9D">
        <w:rPr>
          <w:rFonts w:asciiTheme="majorHAnsi" w:hAnsiTheme="majorHAnsi" w:cstheme="minorHAnsi"/>
          <w:b/>
          <w:bCs/>
          <w:sz w:val="22"/>
          <w:szCs w:val="22"/>
        </w:rPr>
        <w:t>Dodržanie podmienok stavebných povolení a iných povolení potrebných pre výstavbu, v prípade potreby.</w:t>
      </w:r>
      <w:r w:rsidRPr="00CE5C9D">
        <w:rPr>
          <w:rFonts w:asciiTheme="majorHAnsi" w:hAnsiTheme="majorHAnsi" w:cstheme="minorHAnsi"/>
          <w:sz w:val="22"/>
          <w:szCs w:val="22"/>
        </w:rPr>
        <w:t xml:space="preserve"> </w:t>
      </w:r>
    </w:p>
    <w:p w14:paraId="670D7DA9" w14:textId="77777777" w:rsidR="003C0DC3" w:rsidRDefault="003C0DC3" w:rsidP="003C0DC3">
      <w:pPr>
        <w:pStyle w:val="NormalWeb"/>
        <w:spacing w:before="0" w:beforeAutospacing="0" w:after="0" w:afterAutospacing="0"/>
        <w:ind w:left="567"/>
        <w:jc w:val="both"/>
        <w:rPr>
          <w:rFonts w:asciiTheme="majorHAnsi" w:hAnsiTheme="majorHAnsi" w:cstheme="minorHAnsi"/>
          <w:sz w:val="22"/>
          <w:szCs w:val="22"/>
        </w:rPr>
      </w:pPr>
      <w:r>
        <w:rPr>
          <w:rFonts w:asciiTheme="majorHAnsi" w:hAnsiTheme="majorHAnsi" w:cstheme="minorHAnsi"/>
          <w:sz w:val="22"/>
          <w:szCs w:val="22"/>
        </w:rPr>
        <w:t>Mandatár (t</w:t>
      </w:r>
      <w:r w:rsidRPr="00CE5C9D">
        <w:rPr>
          <w:rFonts w:asciiTheme="majorHAnsi" w:hAnsiTheme="majorHAnsi" w:cstheme="minorHAnsi"/>
          <w:sz w:val="22"/>
          <w:szCs w:val="22"/>
        </w:rPr>
        <w:t>echnický dozor</w:t>
      </w:r>
      <w:r>
        <w:rPr>
          <w:rFonts w:asciiTheme="majorHAnsi" w:hAnsiTheme="majorHAnsi" w:cstheme="minorHAnsi"/>
          <w:sz w:val="22"/>
          <w:szCs w:val="22"/>
        </w:rPr>
        <w:t>)</w:t>
      </w:r>
      <w:r w:rsidRPr="00CE5C9D">
        <w:rPr>
          <w:rFonts w:asciiTheme="majorHAnsi" w:hAnsiTheme="majorHAnsi" w:cstheme="minorHAnsi"/>
          <w:sz w:val="22"/>
          <w:szCs w:val="22"/>
        </w:rPr>
        <w:t xml:space="preserve"> sleduje operatívne plnenie podmienok stavebných povolení a iných povolení vydaných pre výstavbu a vyžaduje plnenie podmienok od zodpovedných subjektov. Táto činnosť </w:t>
      </w:r>
      <w:r>
        <w:rPr>
          <w:rFonts w:asciiTheme="majorHAnsi" w:hAnsiTheme="majorHAnsi" w:cstheme="minorHAnsi"/>
          <w:sz w:val="22"/>
          <w:szCs w:val="22"/>
        </w:rPr>
        <w:t>mandatára (</w:t>
      </w:r>
      <w:r w:rsidRPr="00CE5C9D">
        <w:rPr>
          <w:rFonts w:asciiTheme="majorHAnsi" w:hAnsiTheme="majorHAnsi" w:cstheme="minorHAnsi"/>
          <w:sz w:val="22"/>
          <w:szCs w:val="22"/>
        </w:rPr>
        <w:t>technického dozoru</w:t>
      </w:r>
      <w:r>
        <w:rPr>
          <w:rFonts w:asciiTheme="majorHAnsi" w:hAnsiTheme="majorHAnsi" w:cstheme="minorHAnsi"/>
          <w:sz w:val="22"/>
          <w:szCs w:val="22"/>
        </w:rPr>
        <w:t>)</w:t>
      </w:r>
      <w:r w:rsidRPr="00CE5C9D">
        <w:rPr>
          <w:rFonts w:asciiTheme="majorHAnsi" w:hAnsiTheme="majorHAnsi" w:cstheme="minorHAnsi"/>
          <w:sz w:val="22"/>
          <w:szCs w:val="22"/>
        </w:rPr>
        <w:t xml:space="preserve"> vyplynie z podmienok konkrétnych rozhodnutí vydaných pre výstavbu v prípade ak je to potrebné.</w:t>
      </w:r>
    </w:p>
    <w:p w14:paraId="0B9AA91E" w14:textId="77777777" w:rsidR="003C0DC3" w:rsidRPr="00CE5C9D" w:rsidRDefault="003C0DC3" w:rsidP="003C0DC3">
      <w:pPr>
        <w:pStyle w:val="NormalWeb"/>
        <w:spacing w:before="0" w:beforeAutospacing="0" w:after="0" w:afterAutospacing="0"/>
        <w:jc w:val="both"/>
        <w:rPr>
          <w:rFonts w:asciiTheme="majorHAnsi" w:hAnsiTheme="majorHAnsi" w:cstheme="minorHAnsi"/>
          <w:sz w:val="22"/>
          <w:szCs w:val="22"/>
        </w:rPr>
      </w:pPr>
    </w:p>
    <w:p w14:paraId="4756ACE1" w14:textId="77777777" w:rsidR="003C0DC3" w:rsidRPr="00CE5C9D" w:rsidRDefault="003C0DC3" w:rsidP="00B74B62">
      <w:pPr>
        <w:pStyle w:val="NormalWeb"/>
        <w:numPr>
          <w:ilvl w:val="0"/>
          <w:numId w:val="68"/>
        </w:numPr>
        <w:spacing w:before="0" w:beforeAutospacing="0" w:after="0" w:afterAutospacing="0"/>
        <w:ind w:left="567" w:hanging="567"/>
        <w:jc w:val="both"/>
        <w:rPr>
          <w:rFonts w:asciiTheme="majorHAnsi" w:hAnsiTheme="majorHAnsi" w:cstheme="minorHAnsi"/>
          <w:b/>
          <w:bCs/>
          <w:sz w:val="22"/>
          <w:szCs w:val="22"/>
        </w:rPr>
      </w:pPr>
      <w:r w:rsidRPr="00CE5C9D">
        <w:rPr>
          <w:rFonts w:asciiTheme="majorHAnsi" w:hAnsiTheme="majorHAnsi" w:cstheme="minorHAnsi"/>
          <w:b/>
          <w:bCs/>
          <w:sz w:val="22"/>
          <w:szCs w:val="22"/>
        </w:rPr>
        <w:t xml:space="preserve">Plnenie opatrení štátneho stavebného dohľadu. </w:t>
      </w:r>
    </w:p>
    <w:p w14:paraId="63330A6E" w14:textId="77777777" w:rsidR="003C0DC3" w:rsidRPr="00CE5C9D" w:rsidRDefault="003C0DC3" w:rsidP="003C0DC3">
      <w:pPr>
        <w:pStyle w:val="NormalWeb"/>
        <w:spacing w:before="0" w:beforeAutospacing="0" w:after="0" w:afterAutospacing="0"/>
        <w:ind w:left="567"/>
        <w:jc w:val="both"/>
        <w:rPr>
          <w:rFonts w:asciiTheme="majorHAnsi" w:hAnsiTheme="majorHAnsi" w:cstheme="minorHAnsi"/>
          <w:sz w:val="22"/>
          <w:szCs w:val="22"/>
        </w:rPr>
      </w:pPr>
      <w:r w:rsidRPr="00CE5C9D">
        <w:rPr>
          <w:rFonts w:asciiTheme="majorHAnsi" w:hAnsiTheme="majorHAnsi" w:cstheme="minorHAnsi"/>
          <w:sz w:val="22"/>
          <w:szCs w:val="22"/>
        </w:rPr>
        <w:t xml:space="preserve">V prípade, že štátny stavebný dohľad uloží vykonanie určitých opatrení, zabezpečuje </w:t>
      </w:r>
      <w:r>
        <w:rPr>
          <w:rFonts w:asciiTheme="majorHAnsi" w:hAnsiTheme="majorHAnsi" w:cstheme="minorHAnsi"/>
          <w:sz w:val="22"/>
          <w:szCs w:val="22"/>
        </w:rPr>
        <w:t>mandatár (</w:t>
      </w:r>
      <w:r w:rsidRPr="00CE5C9D">
        <w:rPr>
          <w:rFonts w:asciiTheme="majorHAnsi" w:hAnsiTheme="majorHAnsi" w:cstheme="minorHAnsi"/>
          <w:sz w:val="22"/>
          <w:szCs w:val="22"/>
        </w:rPr>
        <w:t>technický dozor</w:t>
      </w:r>
      <w:r>
        <w:rPr>
          <w:rFonts w:asciiTheme="majorHAnsi" w:hAnsiTheme="majorHAnsi" w:cstheme="minorHAnsi"/>
          <w:sz w:val="22"/>
          <w:szCs w:val="22"/>
        </w:rPr>
        <w:t>)</w:t>
      </w:r>
      <w:r w:rsidRPr="00CE5C9D">
        <w:rPr>
          <w:rFonts w:asciiTheme="majorHAnsi" w:hAnsiTheme="majorHAnsi" w:cstheme="minorHAnsi"/>
          <w:sz w:val="22"/>
          <w:szCs w:val="22"/>
        </w:rPr>
        <w:t xml:space="preserve"> plnenie týchto opatrení. </w:t>
      </w:r>
      <w:r>
        <w:rPr>
          <w:rFonts w:asciiTheme="majorHAnsi" w:hAnsiTheme="majorHAnsi" w:cstheme="minorHAnsi"/>
          <w:sz w:val="22"/>
          <w:szCs w:val="22"/>
        </w:rPr>
        <w:t>Mandatár (t</w:t>
      </w:r>
      <w:r w:rsidRPr="00CE5C9D">
        <w:rPr>
          <w:rFonts w:asciiTheme="majorHAnsi" w:hAnsiTheme="majorHAnsi" w:cstheme="minorHAnsi"/>
          <w:sz w:val="22"/>
          <w:szCs w:val="22"/>
        </w:rPr>
        <w:t>echnický dozor</w:t>
      </w:r>
      <w:r>
        <w:rPr>
          <w:rFonts w:asciiTheme="majorHAnsi" w:hAnsiTheme="majorHAnsi" w:cstheme="minorHAnsi"/>
          <w:sz w:val="22"/>
          <w:szCs w:val="22"/>
        </w:rPr>
        <w:t>)</w:t>
      </w:r>
      <w:r w:rsidRPr="00CE5C9D">
        <w:rPr>
          <w:rFonts w:asciiTheme="majorHAnsi" w:hAnsiTheme="majorHAnsi" w:cstheme="minorHAnsi"/>
          <w:sz w:val="22"/>
          <w:szCs w:val="22"/>
        </w:rPr>
        <w:t xml:space="preserve"> informuje štátny stavebný dohľad o plnení opatrení.</w:t>
      </w:r>
    </w:p>
    <w:p w14:paraId="3823FDDF" w14:textId="77777777" w:rsidR="003C0DC3" w:rsidRPr="00CE5C9D" w:rsidRDefault="003C0DC3" w:rsidP="003C0DC3">
      <w:pPr>
        <w:pStyle w:val="NormalWeb"/>
        <w:spacing w:before="0" w:beforeAutospacing="0" w:after="0" w:afterAutospacing="0"/>
        <w:jc w:val="both"/>
        <w:rPr>
          <w:rFonts w:asciiTheme="majorHAnsi" w:hAnsiTheme="majorHAnsi" w:cstheme="minorHAnsi"/>
          <w:sz w:val="22"/>
          <w:szCs w:val="22"/>
        </w:rPr>
      </w:pPr>
    </w:p>
    <w:p w14:paraId="57CF1AAB" w14:textId="77777777" w:rsidR="003C0DC3" w:rsidRPr="00CE5C9D" w:rsidRDefault="003C0DC3" w:rsidP="00B74B62">
      <w:pPr>
        <w:pStyle w:val="NormalWeb"/>
        <w:numPr>
          <w:ilvl w:val="0"/>
          <w:numId w:val="68"/>
        </w:numPr>
        <w:spacing w:before="0" w:beforeAutospacing="0" w:after="0" w:afterAutospacing="0"/>
        <w:ind w:left="567" w:hanging="567"/>
        <w:jc w:val="both"/>
        <w:rPr>
          <w:rFonts w:asciiTheme="majorHAnsi" w:hAnsiTheme="majorHAnsi" w:cstheme="minorHAnsi"/>
          <w:b/>
          <w:bCs/>
          <w:sz w:val="22"/>
          <w:szCs w:val="22"/>
        </w:rPr>
      </w:pPr>
      <w:r w:rsidRPr="00CE5C9D">
        <w:rPr>
          <w:rFonts w:asciiTheme="majorHAnsi" w:hAnsiTheme="majorHAnsi" w:cstheme="minorHAnsi"/>
          <w:b/>
          <w:bCs/>
          <w:sz w:val="22"/>
          <w:szCs w:val="22"/>
        </w:rPr>
        <w:t xml:space="preserve">Riadne evidovanie projektu stavby (diela) overeného v stavebnom konaní, v prípade potreby. </w:t>
      </w:r>
    </w:p>
    <w:p w14:paraId="3F3EF6FA" w14:textId="77777777" w:rsidR="003C0DC3" w:rsidRPr="00CE5C9D" w:rsidRDefault="003C0DC3" w:rsidP="003C0DC3">
      <w:pPr>
        <w:pStyle w:val="NormalWeb"/>
        <w:spacing w:before="0" w:beforeAutospacing="0" w:after="0" w:afterAutospacing="0"/>
        <w:ind w:left="567"/>
        <w:jc w:val="both"/>
        <w:rPr>
          <w:rFonts w:asciiTheme="majorHAnsi" w:hAnsiTheme="majorHAnsi" w:cstheme="minorHAnsi"/>
          <w:sz w:val="22"/>
          <w:szCs w:val="22"/>
        </w:rPr>
      </w:pPr>
      <w:r w:rsidRPr="00CE5C9D">
        <w:rPr>
          <w:rFonts w:asciiTheme="majorHAnsi" w:hAnsiTheme="majorHAnsi" w:cstheme="minorHAnsi"/>
          <w:sz w:val="22"/>
          <w:szCs w:val="22"/>
        </w:rPr>
        <w:t xml:space="preserve">V súlade s vyhláškou Ministerstva životného prostredia SR § 10 ods. 2 vyhlášky č. 453/2000 Z. z., ktorou sa vykonávajú niektoré ustanovenia stavebného zákona </w:t>
      </w:r>
      <w:r>
        <w:rPr>
          <w:rFonts w:asciiTheme="majorHAnsi" w:hAnsiTheme="majorHAnsi" w:cstheme="minorHAnsi"/>
          <w:sz w:val="22"/>
          <w:szCs w:val="22"/>
        </w:rPr>
        <w:t xml:space="preserve">(ďalej len „vyhláška č. 453/2000 Z. z.„) </w:t>
      </w:r>
      <w:r w:rsidRPr="00CE5C9D">
        <w:rPr>
          <w:rFonts w:asciiTheme="majorHAnsi" w:hAnsiTheme="majorHAnsi" w:cstheme="minorHAnsi"/>
          <w:sz w:val="22"/>
          <w:szCs w:val="22"/>
        </w:rPr>
        <w:t xml:space="preserve">pripojí stavebný úrad k stavebnému povoleniu overenú projektovú dokumentáciu diela a zašle ju stavebníkovi (mandantovi). Túto dokumentáciu archivuje </w:t>
      </w:r>
      <w:r>
        <w:rPr>
          <w:rFonts w:asciiTheme="majorHAnsi" w:hAnsiTheme="majorHAnsi" w:cstheme="minorHAnsi"/>
          <w:sz w:val="22"/>
          <w:szCs w:val="22"/>
        </w:rPr>
        <w:t>mandatár (</w:t>
      </w:r>
      <w:r w:rsidRPr="00CE5C9D">
        <w:rPr>
          <w:rFonts w:asciiTheme="majorHAnsi" w:hAnsiTheme="majorHAnsi" w:cstheme="minorHAnsi"/>
          <w:sz w:val="22"/>
          <w:szCs w:val="22"/>
        </w:rPr>
        <w:t>technický dozor</w:t>
      </w:r>
      <w:r>
        <w:rPr>
          <w:rFonts w:asciiTheme="majorHAnsi" w:hAnsiTheme="majorHAnsi" w:cstheme="minorHAnsi"/>
          <w:sz w:val="22"/>
          <w:szCs w:val="22"/>
        </w:rPr>
        <w:t>)</w:t>
      </w:r>
      <w:r w:rsidRPr="00CE5C9D">
        <w:rPr>
          <w:rFonts w:asciiTheme="majorHAnsi" w:hAnsiTheme="majorHAnsi" w:cstheme="minorHAnsi"/>
          <w:sz w:val="22"/>
          <w:szCs w:val="22"/>
        </w:rPr>
        <w:t xml:space="preserve"> a musí byť pripravený poskytnúť ju osobám vykonávajúcim štátny stavebný dohľad a pri kolaudačnom konaní diela</w:t>
      </w:r>
      <w:r>
        <w:rPr>
          <w:rFonts w:asciiTheme="majorHAnsi" w:hAnsiTheme="majorHAnsi" w:cstheme="minorHAnsi"/>
          <w:sz w:val="22"/>
          <w:szCs w:val="22"/>
        </w:rPr>
        <w:t>,</w:t>
      </w:r>
      <w:r w:rsidRPr="00CE5C9D">
        <w:rPr>
          <w:rFonts w:asciiTheme="majorHAnsi" w:hAnsiTheme="majorHAnsi" w:cstheme="minorHAnsi"/>
          <w:sz w:val="22"/>
          <w:szCs w:val="22"/>
        </w:rPr>
        <w:t xml:space="preserve"> v prípade ak je to potrebné.</w:t>
      </w:r>
    </w:p>
    <w:p w14:paraId="6D959B07" w14:textId="77777777" w:rsidR="003C0DC3" w:rsidRPr="00CE5C9D" w:rsidRDefault="003C0DC3" w:rsidP="003C0DC3">
      <w:pPr>
        <w:pStyle w:val="NormalWeb"/>
        <w:spacing w:before="0" w:beforeAutospacing="0" w:after="0" w:afterAutospacing="0"/>
        <w:jc w:val="both"/>
        <w:rPr>
          <w:rFonts w:asciiTheme="majorHAnsi" w:hAnsiTheme="majorHAnsi" w:cstheme="minorHAnsi"/>
          <w:sz w:val="22"/>
          <w:szCs w:val="22"/>
        </w:rPr>
      </w:pPr>
    </w:p>
    <w:p w14:paraId="1F693CF4" w14:textId="77777777" w:rsidR="003C0DC3" w:rsidRPr="00CE5C9D" w:rsidRDefault="003C0DC3" w:rsidP="00B74B62">
      <w:pPr>
        <w:pStyle w:val="NormalWeb"/>
        <w:numPr>
          <w:ilvl w:val="0"/>
          <w:numId w:val="68"/>
        </w:numPr>
        <w:spacing w:before="0" w:beforeAutospacing="0" w:after="0" w:afterAutospacing="0"/>
        <w:ind w:left="567" w:hanging="567"/>
        <w:jc w:val="both"/>
        <w:rPr>
          <w:rFonts w:asciiTheme="majorHAnsi" w:hAnsiTheme="majorHAnsi" w:cstheme="minorHAnsi"/>
          <w:b/>
          <w:bCs/>
          <w:sz w:val="22"/>
          <w:szCs w:val="22"/>
        </w:rPr>
      </w:pPr>
      <w:r w:rsidRPr="00CE5C9D">
        <w:rPr>
          <w:rFonts w:asciiTheme="majorHAnsi" w:hAnsiTheme="majorHAnsi" w:cstheme="minorHAnsi"/>
          <w:b/>
          <w:bCs/>
          <w:sz w:val="22"/>
          <w:szCs w:val="22"/>
        </w:rPr>
        <w:t>Evidovanie dokladov a dokumentácie dokončených častí diela.</w:t>
      </w:r>
    </w:p>
    <w:p w14:paraId="23541537" w14:textId="77777777" w:rsidR="003C0DC3" w:rsidRPr="00CE5C9D" w:rsidRDefault="003C0DC3" w:rsidP="003C0DC3">
      <w:pPr>
        <w:pStyle w:val="NormalWeb"/>
        <w:spacing w:before="0" w:beforeAutospacing="0" w:after="0" w:afterAutospacing="0"/>
        <w:ind w:left="567"/>
        <w:jc w:val="both"/>
        <w:rPr>
          <w:rFonts w:asciiTheme="majorHAnsi" w:hAnsiTheme="majorHAnsi" w:cstheme="minorHAnsi"/>
          <w:sz w:val="22"/>
          <w:szCs w:val="22"/>
        </w:rPr>
      </w:pPr>
      <w:r w:rsidRPr="00CE5C9D">
        <w:rPr>
          <w:rFonts w:asciiTheme="majorHAnsi" w:hAnsiTheme="majorHAnsi" w:cstheme="minorHAnsi"/>
          <w:sz w:val="22"/>
          <w:szCs w:val="22"/>
        </w:rPr>
        <w:t xml:space="preserve">V zmluve o dielo dohodne mandant so zhotoviteľom zoznam dokladov a dokumentácie, ktoré zhotoviteľ bude odovzdávať mandantovi postupne počas zhotovovania príslušnej časti diela a tie, ktoré odovzdá pri akte odovzdania a prevzatia diela. Okrem ostatných dokladov a dokumentácie odovzdá zhotoviteľ mandantovi aj sadu výkresov, v ktorých sú vyznačené zmeny, ku ktorým došlo počas uskutočňovania diela. Všetky tieto doklady a dokumentáciu </w:t>
      </w:r>
      <w:r>
        <w:rPr>
          <w:rFonts w:asciiTheme="majorHAnsi" w:hAnsiTheme="majorHAnsi" w:cstheme="minorHAnsi"/>
          <w:sz w:val="22"/>
          <w:szCs w:val="22"/>
        </w:rPr>
        <w:t>mandatár (</w:t>
      </w:r>
      <w:r w:rsidRPr="00CE5C9D">
        <w:rPr>
          <w:rFonts w:asciiTheme="majorHAnsi" w:hAnsiTheme="majorHAnsi" w:cstheme="minorHAnsi"/>
          <w:sz w:val="22"/>
          <w:szCs w:val="22"/>
        </w:rPr>
        <w:t>technický dozor</w:t>
      </w:r>
      <w:r>
        <w:rPr>
          <w:rFonts w:asciiTheme="majorHAnsi" w:hAnsiTheme="majorHAnsi" w:cstheme="minorHAnsi"/>
          <w:sz w:val="22"/>
          <w:szCs w:val="22"/>
        </w:rPr>
        <w:t>)</w:t>
      </w:r>
      <w:r w:rsidRPr="00CE5C9D">
        <w:rPr>
          <w:rFonts w:asciiTheme="majorHAnsi" w:hAnsiTheme="majorHAnsi" w:cstheme="minorHAnsi"/>
          <w:sz w:val="22"/>
          <w:szCs w:val="22"/>
        </w:rPr>
        <w:t xml:space="preserve"> riadne eviduje, archivuje a pripravuje pre potreby kolaudačného konania. Ak došlo k podstatným zmenám, upozorní </w:t>
      </w:r>
      <w:r>
        <w:rPr>
          <w:rFonts w:asciiTheme="majorHAnsi" w:hAnsiTheme="majorHAnsi" w:cstheme="minorHAnsi"/>
          <w:sz w:val="22"/>
          <w:szCs w:val="22"/>
        </w:rPr>
        <w:t>mandatár (</w:t>
      </w:r>
      <w:r w:rsidRPr="00CE5C9D">
        <w:rPr>
          <w:rFonts w:asciiTheme="majorHAnsi" w:hAnsiTheme="majorHAnsi" w:cstheme="minorHAnsi"/>
          <w:sz w:val="22"/>
          <w:szCs w:val="22"/>
        </w:rPr>
        <w:t>technický dozor</w:t>
      </w:r>
      <w:r>
        <w:rPr>
          <w:rFonts w:asciiTheme="majorHAnsi" w:hAnsiTheme="majorHAnsi" w:cstheme="minorHAnsi"/>
          <w:sz w:val="22"/>
          <w:szCs w:val="22"/>
        </w:rPr>
        <w:t>)</w:t>
      </w:r>
      <w:r w:rsidRPr="00CE5C9D">
        <w:rPr>
          <w:rFonts w:asciiTheme="majorHAnsi" w:hAnsiTheme="majorHAnsi" w:cstheme="minorHAnsi"/>
          <w:sz w:val="22"/>
          <w:szCs w:val="22"/>
        </w:rPr>
        <w:t xml:space="preserve"> mandanta na potrebu zabezpečenia súhlasu stavebného úradu na zmenu diela pred dokončením</w:t>
      </w:r>
      <w:r>
        <w:rPr>
          <w:rFonts w:asciiTheme="majorHAnsi" w:hAnsiTheme="majorHAnsi" w:cstheme="minorHAnsi"/>
          <w:sz w:val="22"/>
          <w:szCs w:val="22"/>
        </w:rPr>
        <w:t>, ak je to potrebné</w:t>
      </w:r>
      <w:r w:rsidRPr="00CE5C9D">
        <w:rPr>
          <w:rFonts w:asciiTheme="majorHAnsi" w:hAnsiTheme="majorHAnsi" w:cstheme="minorHAnsi"/>
          <w:sz w:val="22"/>
          <w:szCs w:val="22"/>
        </w:rPr>
        <w:t>.</w:t>
      </w:r>
    </w:p>
    <w:p w14:paraId="6BBE97C6" w14:textId="77777777" w:rsidR="003C0DC3" w:rsidRPr="00CE5C9D" w:rsidRDefault="003C0DC3" w:rsidP="003C0DC3">
      <w:pPr>
        <w:pStyle w:val="NormalWeb"/>
        <w:spacing w:before="0" w:beforeAutospacing="0" w:after="0" w:afterAutospacing="0"/>
        <w:jc w:val="both"/>
        <w:rPr>
          <w:rFonts w:asciiTheme="majorHAnsi" w:hAnsiTheme="majorHAnsi" w:cstheme="minorHAnsi"/>
          <w:sz w:val="22"/>
          <w:szCs w:val="22"/>
        </w:rPr>
      </w:pPr>
    </w:p>
    <w:p w14:paraId="09D17AFF" w14:textId="77777777" w:rsidR="003C0DC3" w:rsidRPr="00CE5C9D" w:rsidRDefault="003C0DC3" w:rsidP="00B74B62">
      <w:pPr>
        <w:pStyle w:val="NormalWeb"/>
        <w:numPr>
          <w:ilvl w:val="0"/>
          <w:numId w:val="68"/>
        </w:numPr>
        <w:spacing w:before="0" w:beforeAutospacing="0" w:after="0" w:afterAutospacing="0"/>
        <w:ind w:left="567" w:hanging="567"/>
        <w:jc w:val="both"/>
        <w:rPr>
          <w:rFonts w:asciiTheme="majorHAnsi" w:hAnsiTheme="majorHAnsi" w:cstheme="minorHAnsi"/>
          <w:b/>
          <w:bCs/>
          <w:sz w:val="22"/>
          <w:szCs w:val="22"/>
        </w:rPr>
      </w:pPr>
      <w:r w:rsidRPr="00CE5C9D">
        <w:rPr>
          <w:rFonts w:asciiTheme="majorHAnsi" w:hAnsiTheme="majorHAnsi" w:cstheme="minorHAnsi"/>
          <w:b/>
          <w:bCs/>
          <w:sz w:val="22"/>
          <w:szCs w:val="22"/>
        </w:rPr>
        <w:t xml:space="preserve">Odsúhlasovanie dodatkov a zmien </w:t>
      </w:r>
      <w:r>
        <w:rPr>
          <w:rFonts w:asciiTheme="majorHAnsi" w:hAnsiTheme="majorHAnsi" w:cstheme="minorHAnsi"/>
          <w:b/>
          <w:bCs/>
          <w:sz w:val="22"/>
          <w:szCs w:val="22"/>
        </w:rPr>
        <w:t>projektovej dokumentácie</w:t>
      </w:r>
      <w:r w:rsidRPr="00CE5C9D">
        <w:rPr>
          <w:rFonts w:asciiTheme="majorHAnsi" w:hAnsiTheme="majorHAnsi" w:cstheme="minorHAnsi"/>
          <w:b/>
          <w:bCs/>
          <w:sz w:val="22"/>
          <w:szCs w:val="22"/>
        </w:rPr>
        <w:t>, ktoré nezvyšujú cenu diela alebo prevádzkového súboru, nepredlžujú lehotu výstavby</w:t>
      </w:r>
      <w:r>
        <w:rPr>
          <w:rFonts w:asciiTheme="majorHAnsi" w:hAnsiTheme="majorHAnsi" w:cstheme="minorHAnsi"/>
          <w:b/>
          <w:bCs/>
          <w:sz w:val="22"/>
          <w:szCs w:val="22"/>
        </w:rPr>
        <w:t xml:space="preserve"> diela</w:t>
      </w:r>
      <w:r w:rsidRPr="00CE5C9D">
        <w:rPr>
          <w:rFonts w:asciiTheme="majorHAnsi" w:hAnsiTheme="majorHAnsi" w:cstheme="minorHAnsi"/>
          <w:b/>
          <w:bCs/>
          <w:sz w:val="22"/>
          <w:szCs w:val="22"/>
        </w:rPr>
        <w:t xml:space="preserve">, nezhoršujú parametre diela ani jej prevádzkové a úžitkové vlastnosti. </w:t>
      </w:r>
    </w:p>
    <w:p w14:paraId="44684A0D" w14:textId="77777777" w:rsidR="003C0DC3" w:rsidRPr="00CE5C9D" w:rsidRDefault="003C0DC3" w:rsidP="003C0DC3">
      <w:pPr>
        <w:pStyle w:val="NormalWeb"/>
        <w:spacing w:before="0" w:beforeAutospacing="0" w:after="0" w:afterAutospacing="0"/>
        <w:ind w:left="567"/>
        <w:jc w:val="both"/>
        <w:rPr>
          <w:rFonts w:asciiTheme="majorHAnsi" w:hAnsiTheme="majorHAnsi" w:cstheme="minorHAnsi"/>
          <w:sz w:val="22"/>
          <w:szCs w:val="22"/>
        </w:rPr>
      </w:pPr>
      <w:r w:rsidRPr="002D6FCB">
        <w:rPr>
          <w:rFonts w:asciiTheme="majorHAnsi" w:hAnsiTheme="majorHAnsi"/>
          <w:sz w:val="22"/>
          <w:szCs w:val="22"/>
        </w:rPr>
        <w:t xml:space="preserve">Odsúhlasovanie dodatkov a zmien projektovej dokumentácie sa uskutoční zápisom v stavenom denníku. </w:t>
      </w:r>
      <w:r>
        <w:rPr>
          <w:rFonts w:asciiTheme="majorHAnsi" w:hAnsiTheme="majorHAnsi" w:cstheme="minorHAnsi"/>
          <w:sz w:val="22"/>
          <w:szCs w:val="22"/>
        </w:rPr>
        <w:t xml:space="preserve">Mandatár </w:t>
      </w:r>
      <w:r>
        <w:rPr>
          <w:rFonts w:asciiTheme="majorHAnsi" w:hAnsiTheme="majorHAnsi"/>
          <w:sz w:val="22"/>
          <w:szCs w:val="22"/>
        </w:rPr>
        <w:t>(t</w:t>
      </w:r>
      <w:r w:rsidRPr="002D6FCB">
        <w:rPr>
          <w:rFonts w:asciiTheme="majorHAnsi" w:hAnsiTheme="majorHAnsi"/>
          <w:sz w:val="22"/>
          <w:szCs w:val="22"/>
        </w:rPr>
        <w:t>echnický dozor</w:t>
      </w:r>
      <w:r>
        <w:rPr>
          <w:rFonts w:asciiTheme="majorHAnsi" w:hAnsiTheme="majorHAnsi"/>
          <w:sz w:val="22"/>
          <w:szCs w:val="22"/>
        </w:rPr>
        <w:t>)</w:t>
      </w:r>
      <w:r w:rsidRPr="002D6FCB">
        <w:rPr>
          <w:rFonts w:asciiTheme="majorHAnsi" w:hAnsiTheme="majorHAnsi"/>
          <w:sz w:val="22"/>
          <w:szCs w:val="22"/>
        </w:rPr>
        <w:t xml:space="preserve"> je povinný bezodkladne mandanta o tejto skutočnosti informovať.</w:t>
      </w:r>
    </w:p>
    <w:p w14:paraId="6FED9E26" w14:textId="77777777" w:rsidR="003C0DC3" w:rsidRPr="00CE5C9D" w:rsidRDefault="003C0DC3" w:rsidP="003C0DC3">
      <w:pPr>
        <w:pStyle w:val="NormalWeb"/>
        <w:spacing w:before="0" w:beforeAutospacing="0" w:after="0" w:afterAutospacing="0"/>
        <w:rPr>
          <w:rFonts w:asciiTheme="majorHAnsi" w:hAnsiTheme="majorHAnsi" w:cstheme="minorHAnsi"/>
          <w:sz w:val="22"/>
          <w:szCs w:val="22"/>
        </w:rPr>
      </w:pPr>
    </w:p>
    <w:p w14:paraId="09D9184F" w14:textId="77777777" w:rsidR="003C0DC3" w:rsidRPr="00CE5C9D" w:rsidRDefault="003C0DC3" w:rsidP="00B74B62">
      <w:pPr>
        <w:pStyle w:val="NormalWeb"/>
        <w:numPr>
          <w:ilvl w:val="0"/>
          <w:numId w:val="68"/>
        </w:numPr>
        <w:spacing w:before="0" w:beforeAutospacing="0" w:after="0" w:afterAutospacing="0"/>
        <w:ind w:left="567" w:hanging="567"/>
        <w:jc w:val="both"/>
        <w:rPr>
          <w:rFonts w:asciiTheme="majorHAnsi" w:hAnsiTheme="majorHAnsi" w:cstheme="minorHAnsi"/>
          <w:b/>
          <w:bCs/>
          <w:sz w:val="22"/>
          <w:szCs w:val="22"/>
        </w:rPr>
      </w:pPr>
      <w:r w:rsidRPr="00CE5C9D">
        <w:rPr>
          <w:rFonts w:asciiTheme="majorHAnsi" w:hAnsiTheme="majorHAnsi" w:cstheme="minorHAnsi"/>
          <w:b/>
          <w:bCs/>
          <w:sz w:val="22"/>
          <w:szCs w:val="22"/>
        </w:rPr>
        <w:t xml:space="preserve">Kontrola vecnej a cenovej správnosti a úplnosti oceňovacích podkladov. </w:t>
      </w:r>
    </w:p>
    <w:p w14:paraId="688655F4" w14:textId="77777777" w:rsidR="003C0DC3" w:rsidRPr="00CE5C9D" w:rsidRDefault="003C0DC3" w:rsidP="003C0DC3">
      <w:pPr>
        <w:pStyle w:val="NormalWeb"/>
        <w:spacing w:before="0" w:beforeAutospacing="0" w:after="0" w:afterAutospacing="0"/>
        <w:ind w:left="567"/>
        <w:jc w:val="both"/>
        <w:rPr>
          <w:rFonts w:asciiTheme="majorHAnsi" w:hAnsiTheme="majorHAnsi" w:cstheme="minorHAnsi"/>
          <w:sz w:val="22"/>
          <w:szCs w:val="22"/>
        </w:rPr>
      </w:pPr>
      <w:r w:rsidRPr="00CE5C9D">
        <w:rPr>
          <w:rFonts w:asciiTheme="majorHAnsi" w:hAnsiTheme="majorHAnsi" w:cstheme="minorHAnsi"/>
          <w:sz w:val="22"/>
          <w:szCs w:val="22"/>
        </w:rPr>
        <w:t xml:space="preserve">Táto činnosť </w:t>
      </w:r>
      <w:r>
        <w:rPr>
          <w:rFonts w:asciiTheme="majorHAnsi" w:hAnsiTheme="majorHAnsi" w:cstheme="minorHAnsi"/>
          <w:sz w:val="22"/>
          <w:szCs w:val="22"/>
        </w:rPr>
        <w:t>mandatára (</w:t>
      </w:r>
      <w:r w:rsidRPr="00CE5C9D">
        <w:rPr>
          <w:rFonts w:asciiTheme="majorHAnsi" w:hAnsiTheme="majorHAnsi" w:cstheme="minorHAnsi"/>
          <w:sz w:val="22"/>
          <w:szCs w:val="22"/>
        </w:rPr>
        <w:t>technického dozoru</w:t>
      </w:r>
      <w:r>
        <w:rPr>
          <w:rFonts w:asciiTheme="majorHAnsi" w:hAnsiTheme="majorHAnsi" w:cstheme="minorHAnsi"/>
          <w:sz w:val="22"/>
          <w:szCs w:val="22"/>
        </w:rPr>
        <w:t>)</w:t>
      </w:r>
      <w:r w:rsidRPr="00CE5C9D">
        <w:rPr>
          <w:rFonts w:asciiTheme="majorHAnsi" w:hAnsiTheme="majorHAnsi" w:cstheme="minorHAnsi"/>
          <w:sz w:val="22"/>
          <w:szCs w:val="22"/>
        </w:rPr>
        <w:t xml:space="preserve"> súvisí so spôsobom stanovenia ceny diela, ktorý bude dohodnutý v zmluve o dielo. </w:t>
      </w:r>
      <w:r>
        <w:rPr>
          <w:rFonts w:asciiTheme="majorHAnsi" w:hAnsiTheme="majorHAnsi" w:cstheme="minorHAnsi"/>
          <w:sz w:val="22"/>
          <w:szCs w:val="22"/>
        </w:rPr>
        <w:t>Mandatár (t</w:t>
      </w:r>
      <w:r w:rsidRPr="00CE5C9D">
        <w:rPr>
          <w:rFonts w:asciiTheme="majorHAnsi" w:hAnsiTheme="majorHAnsi" w:cstheme="minorHAnsi"/>
          <w:sz w:val="22"/>
          <w:szCs w:val="22"/>
        </w:rPr>
        <w:t>echnický dozor</w:t>
      </w:r>
      <w:r>
        <w:rPr>
          <w:rFonts w:asciiTheme="majorHAnsi" w:hAnsiTheme="majorHAnsi" w:cstheme="minorHAnsi"/>
          <w:sz w:val="22"/>
          <w:szCs w:val="22"/>
        </w:rPr>
        <w:t>)</w:t>
      </w:r>
      <w:r w:rsidRPr="00CE5C9D">
        <w:rPr>
          <w:rFonts w:asciiTheme="majorHAnsi" w:hAnsiTheme="majorHAnsi" w:cstheme="minorHAnsi"/>
          <w:sz w:val="22"/>
          <w:szCs w:val="22"/>
        </w:rPr>
        <w:t xml:space="preserve"> kontroluje správnosť a úplnosť oceňovacích podkladov, ktoré</w:t>
      </w:r>
      <w:r>
        <w:rPr>
          <w:rFonts w:asciiTheme="majorHAnsi" w:hAnsiTheme="majorHAnsi" w:cstheme="minorHAnsi"/>
          <w:sz w:val="22"/>
          <w:szCs w:val="22"/>
        </w:rPr>
        <w:t xml:space="preserve"> </w:t>
      </w:r>
      <w:r w:rsidRPr="00CE5C9D">
        <w:rPr>
          <w:rFonts w:asciiTheme="majorHAnsi" w:hAnsiTheme="majorHAnsi" w:cstheme="minorHAnsi"/>
          <w:sz w:val="22"/>
          <w:szCs w:val="22"/>
        </w:rPr>
        <w:t xml:space="preserve">zhotoviteľ použije na účely fakturácie. Takáto povinnosť pre </w:t>
      </w:r>
      <w:r>
        <w:rPr>
          <w:rFonts w:asciiTheme="majorHAnsi" w:hAnsiTheme="majorHAnsi" w:cstheme="minorHAnsi"/>
          <w:sz w:val="22"/>
          <w:szCs w:val="22"/>
        </w:rPr>
        <w:lastRenderedPageBreak/>
        <w:t>mandatára (</w:t>
      </w:r>
      <w:r w:rsidRPr="00CE5C9D">
        <w:rPr>
          <w:rFonts w:asciiTheme="majorHAnsi" w:hAnsiTheme="majorHAnsi" w:cstheme="minorHAnsi"/>
          <w:sz w:val="22"/>
          <w:szCs w:val="22"/>
        </w:rPr>
        <w:t>technický dozor</w:t>
      </w:r>
      <w:r>
        <w:rPr>
          <w:rFonts w:asciiTheme="majorHAnsi" w:hAnsiTheme="majorHAnsi" w:cstheme="minorHAnsi"/>
          <w:sz w:val="22"/>
          <w:szCs w:val="22"/>
        </w:rPr>
        <w:t>)</w:t>
      </w:r>
      <w:r w:rsidRPr="00CE5C9D">
        <w:rPr>
          <w:rFonts w:asciiTheme="majorHAnsi" w:hAnsiTheme="majorHAnsi" w:cstheme="minorHAnsi"/>
          <w:sz w:val="22"/>
          <w:szCs w:val="22"/>
        </w:rPr>
        <w:t xml:space="preserve"> vyplýva aj pri určení ceny v zmluve o dielo na základe rozpočtu. </w:t>
      </w:r>
      <w:r>
        <w:rPr>
          <w:rFonts w:asciiTheme="majorHAnsi" w:hAnsiTheme="majorHAnsi" w:cstheme="minorHAnsi"/>
          <w:sz w:val="22"/>
          <w:szCs w:val="22"/>
        </w:rPr>
        <w:t>Mandatár (t</w:t>
      </w:r>
      <w:r w:rsidRPr="00CE5C9D">
        <w:rPr>
          <w:rFonts w:asciiTheme="majorHAnsi" w:hAnsiTheme="majorHAnsi" w:cstheme="minorHAnsi"/>
          <w:sz w:val="22"/>
          <w:szCs w:val="22"/>
        </w:rPr>
        <w:t>echnický dozor</w:t>
      </w:r>
      <w:r>
        <w:rPr>
          <w:rFonts w:asciiTheme="majorHAnsi" w:hAnsiTheme="majorHAnsi" w:cstheme="minorHAnsi"/>
          <w:sz w:val="22"/>
          <w:szCs w:val="22"/>
        </w:rPr>
        <w:t>)</w:t>
      </w:r>
      <w:r w:rsidRPr="00CE5C9D">
        <w:rPr>
          <w:rFonts w:asciiTheme="majorHAnsi" w:hAnsiTheme="majorHAnsi" w:cstheme="minorHAnsi"/>
          <w:sz w:val="22"/>
          <w:szCs w:val="22"/>
        </w:rPr>
        <w:t xml:space="preserve"> kontroluje potrebu doplnenia rozpočtu o náklady činností, ktoré prevyšujú (alebo znižujú) pôvodný rozpočet. </w:t>
      </w:r>
    </w:p>
    <w:p w14:paraId="049C67E2" w14:textId="77777777" w:rsidR="003C0DC3" w:rsidRPr="00CE5C9D" w:rsidRDefault="003C0DC3" w:rsidP="003C0DC3">
      <w:pPr>
        <w:pStyle w:val="NormalWeb"/>
        <w:spacing w:before="0" w:beforeAutospacing="0" w:after="0" w:afterAutospacing="0"/>
        <w:jc w:val="both"/>
        <w:rPr>
          <w:rFonts w:asciiTheme="majorHAnsi" w:hAnsiTheme="majorHAnsi" w:cstheme="minorHAnsi"/>
          <w:sz w:val="22"/>
          <w:szCs w:val="22"/>
        </w:rPr>
      </w:pPr>
    </w:p>
    <w:p w14:paraId="7F49EE56" w14:textId="77777777" w:rsidR="003C0DC3" w:rsidRPr="00CE5C9D" w:rsidRDefault="003C0DC3" w:rsidP="00B74B62">
      <w:pPr>
        <w:pStyle w:val="NormalWeb"/>
        <w:numPr>
          <w:ilvl w:val="0"/>
          <w:numId w:val="68"/>
        </w:numPr>
        <w:spacing w:before="0" w:beforeAutospacing="0" w:after="0" w:afterAutospacing="0"/>
        <w:ind w:left="567" w:hanging="567"/>
        <w:jc w:val="both"/>
        <w:rPr>
          <w:rFonts w:asciiTheme="majorHAnsi" w:hAnsiTheme="majorHAnsi" w:cstheme="minorHAnsi"/>
          <w:sz w:val="22"/>
          <w:szCs w:val="22"/>
        </w:rPr>
      </w:pPr>
      <w:r w:rsidRPr="00CE5C9D">
        <w:rPr>
          <w:rFonts w:asciiTheme="majorHAnsi" w:hAnsiTheme="majorHAnsi" w:cstheme="minorHAnsi"/>
          <w:b/>
          <w:bCs/>
          <w:sz w:val="22"/>
          <w:szCs w:val="22"/>
        </w:rPr>
        <w:t xml:space="preserve">Kontrola vecnej a cenovej správnosti a úplnosti platobných dokladov a ich súladu s podmienkami zmluvy o dielo a predkladanie týchto dokladov na úhradu mandantovi. </w:t>
      </w:r>
      <w:r w:rsidRPr="00A34E9B">
        <w:rPr>
          <w:rFonts w:asciiTheme="majorHAnsi" w:hAnsiTheme="majorHAnsi" w:cstheme="minorHAnsi"/>
          <w:sz w:val="22"/>
          <w:szCs w:val="22"/>
        </w:rPr>
        <w:t xml:space="preserve">Mandatár sa zaväzuje počas realizácie diela </w:t>
      </w:r>
      <w:r>
        <w:rPr>
          <w:rFonts w:asciiTheme="majorHAnsi" w:hAnsiTheme="majorHAnsi" w:cstheme="minorHAnsi"/>
          <w:sz w:val="22"/>
          <w:szCs w:val="22"/>
        </w:rPr>
        <w:t>v</w:t>
      </w:r>
      <w:r w:rsidRPr="00A34E9B">
        <w:rPr>
          <w:rFonts w:asciiTheme="majorHAnsi" w:hAnsiTheme="majorHAnsi" w:cstheme="minorHAnsi"/>
          <w:sz w:val="22"/>
          <w:szCs w:val="22"/>
        </w:rPr>
        <w:t>ykonávať</w:t>
      </w:r>
      <w:r w:rsidRPr="00CE5C9D">
        <w:rPr>
          <w:rFonts w:asciiTheme="majorHAnsi" w:hAnsiTheme="majorHAnsi" w:cstheme="minorHAnsi"/>
          <w:sz w:val="22"/>
          <w:szCs w:val="22"/>
        </w:rPr>
        <w:t xml:space="preserve"> kontrolu a potvrdzovanie správnosti a úplnosti platobných dokladov. V</w:t>
      </w:r>
      <w:r>
        <w:rPr>
          <w:rFonts w:asciiTheme="majorHAnsi" w:hAnsiTheme="majorHAnsi" w:cstheme="minorHAnsi"/>
          <w:sz w:val="22"/>
          <w:szCs w:val="22"/>
        </w:rPr>
        <w:t xml:space="preserve"> písomnej </w:t>
      </w:r>
      <w:r w:rsidRPr="00CE5C9D">
        <w:rPr>
          <w:rFonts w:asciiTheme="majorHAnsi" w:hAnsiTheme="majorHAnsi" w:cstheme="minorHAnsi"/>
          <w:sz w:val="22"/>
          <w:szCs w:val="22"/>
        </w:rPr>
        <w:t xml:space="preserve">správe pre </w:t>
      </w:r>
      <w:r>
        <w:rPr>
          <w:rFonts w:asciiTheme="majorHAnsi" w:hAnsiTheme="majorHAnsi" w:cstheme="minorHAnsi"/>
          <w:sz w:val="22"/>
          <w:szCs w:val="22"/>
        </w:rPr>
        <w:t>mandanta</w:t>
      </w:r>
      <w:r w:rsidRPr="00CE5C9D">
        <w:rPr>
          <w:rFonts w:asciiTheme="majorHAnsi" w:hAnsiTheme="majorHAnsi" w:cstheme="minorHAnsi"/>
          <w:sz w:val="22"/>
          <w:szCs w:val="22"/>
        </w:rPr>
        <w:t xml:space="preserve"> musia byť uvedené tieto údaje:</w:t>
      </w:r>
    </w:p>
    <w:p w14:paraId="52496402" w14:textId="77777777" w:rsidR="003C0DC3" w:rsidRPr="00CE5C9D" w:rsidRDefault="003C0DC3" w:rsidP="00B74B62">
      <w:pPr>
        <w:pStyle w:val="NormalWeb"/>
        <w:numPr>
          <w:ilvl w:val="0"/>
          <w:numId w:val="61"/>
        </w:numPr>
        <w:tabs>
          <w:tab w:val="clear" w:pos="720"/>
          <w:tab w:val="num" w:pos="1134"/>
        </w:tabs>
        <w:spacing w:before="0" w:beforeAutospacing="0" w:after="0" w:afterAutospacing="0"/>
        <w:ind w:left="1134" w:hanging="567"/>
        <w:rPr>
          <w:rFonts w:asciiTheme="majorHAnsi" w:hAnsiTheme="majorHAnsi" w:cstheme="minorHAnsi"/>
          <w:sz w:val="22"/>
          <w:szCs w:val="22"/>
        </w:rPr>
      </w:pPr>
      <w:r w:rsidRPr="00CE5C9D">
        <w:rPr>
          <w:rFonts w:asciiTheme="majorHAnsi" w:hAnsiTheme="majorHAnsi" w:cstheme="minorHAnsi"/>
          <w:sz w:val="22"/>
          <w:szCs w:val="22"/>
        </w:rPr>
        <w:t>celková cena príslušnej časti diela,</w:t>
      </w:r>
    </w:p>
    <w:p w14:paraId="648E89D9" w14:textId="77777777" w:rsidR="003C0DC3" w:rsidRPr="00CE5C9D" w:rsidRDefault="003C0DC3" w:rsidP="00B74B62">
      <w:pPr>
        <w:pStyle w:val="NormalWeb"/>
        <w:numPr>
          <w:ilvl w:val="0"/>
          <w:numId w:val="61"/>
        </w:numPr>
        <w:tabs>
          <w:tab w:val="clear" w:pos="720"/>
          <w:tab w:val="num" w:pos="1134"/>
        </w:tabs>
        <w:spacing w:before="0" w:beforeAutospacing="0" w:after="0" w:afterAutospacing="0"/>
        <w:ind w:left="1134" w:hanging="567"/>
        <w:rPr>
          <w:rFonts w:asciiTheme="majorHAnsi" w:hAnsiTheme="majorHAnsi" w:cstheme="minorHAnsi"/>
          <w:sz w:val="22"/>
          <w:szCs w:val="22"/>
        </w:rPr>
      </w:pPr>
      <w:r w:rsidRPr="00CE5C9D">
        <w:rPr>
          <w:rFonts w:asciiTheme="majorHAnsi" w:hAnsiTheme="majorHAnsi" w:cstheme="minorHAnsi"/>
          <w:sz w:val="22"/>
          <w:szCs w:val="22"/>
        </w:rPr>
        <w:t>fakturovaná (uhradená) čiastka doteraz,</w:t>
      </w:r>
    </w:p>
    <w:p w14:paraId="4B4B43F7" w14:textId="77777777" w:rsidR="003C0DC3" w:rsidRPr="00CE5C9D" w:rsidRDefault="003C0DC3" w:rsidP="00B74B62">
      <w:pPr>
        <w:pStyle w:val="NormalWeb"/>
        <w:numPr>
          <w:ilvl w:val="0"/>
          <w:numId w:val="61"/>
        </w:numPr>
        <w:tabs>
          <w:tab w:val="clear" w:pos="720"/>
          <w:tab w:val="num" w:pos="1134"/>
        </w:tabs>
        <w:spacing w:before="0" w:beforeAutospacing="0" w:after="0" w:afterAutospacing="0"/>
        <w:ind w:left="1134" w:hanging="567"/>
        <w:rPr>
          <w:rFonts w:asciiTheme="majorHAnsi" w:hAnsiTheme="majorHAnsi" w:cstheme="minorHAnsi"/>
          <w:sz w:val="22"/>
          <w:szCs w:val="22"/>
        </w:rPr>
      </w:pPr>
      <w:r w:rsidRPr="00CE5C9D">
        <w:rPr>
          <w:rFonts w:asciiTheme="majorHAnsi" w:hAnsiTheme="majorHAnsi" w:cstheme="minorHAnsi"/>
          <w:sz w:val="22"/>
          <w:szCs w:val="22"/>
        </w:rPr>
        <w:t>čiastka, ktorá je predmetom vykonanej fakturácie,</w:t>
      </w:r>
    </w:p>
    <w:p w14:paraId="217B376B" w14:textId="77777777" w:rsidR="003C0DC3" w:rsidRPr="00CE5C9D" w:rsidRDefault="003C0DC3" w:rsidP="00B74B62">
      <w:pPr>
        <w:pStyle w:val="NormalWeb"/>
        <w:numPr>
          <w:ilvl w:val="0"/>
          <w:numId w:val="61"/>
        </w:numPr>
        <w:tabs>
          <w:tab w:val="clear" w:pos="720"/>
          <w:tab w:val="num" w:pos="1134"/>
        </w:tabs>
        <w:spacing w:before="0" w:beforeAutospacing="0" w:after="0" w:afterAutospacing="0"/>
        <w:ind w:left="1134" w:hanging="567"/>
        <w:rPr>
          <w:rFonts w:asciiTheme="majorHAnsi" w:hAnsiTheme="majorHAnsi" w:cstheme="minorHAnsi"/>
          <w:sz w:val="22"/>
          <w:szCs w:val="22"/>
        </w:rPr>
      </w:pPr>
      <w:r w:rsidRPr="00CE5C9D">
        <w:rPr>
          <w:rFonts w:asciiTheme="majorHAnsi" w:hAnsiTheme="majorHAnsi" w:cstheme="minorHAnsi"/>
          <w:sz w:val="22"/>
          <w:szCs w:val="22"/>
        </w:rPr>
        <w:t>zostáva k úhrade.</w:t>
      </w:r>
    </w:p>
    <w:p w14:paraId="0F09D1CD" w14:textId="77777777" w:rsidR="003C0DC3" w:rsidRPr="00CE5C9D" w:rsidRDefault="003C0DC3" w:rsidP="003C0DC3">
      <w:pPr>
        <w:pStyle w:val="NormalWeb"/>
        <w:spacing w:before="0" w:beforeAutospacing="0" w:after="0" w:afterAutospacing="0"/>
        <w:rPr>
          <w:rFonts w:asciiTheme="majorHAnsi" w:hAnsiTheme="majorHAnsi" w:cstheme="minorHAnsi"/>
          <w:sz w:val="22"/>
          <w:szCs w:val="22"/>
        </w:rPr>
      </w:pPr>
    </w:p>
    <w:p w14:paraId="06C2555B" w14:textId="77777777" w:rsidR="003C0DC3" w:rsidRPr="00711AAB" w:rsidRDefault="003C0DC3" w:rsidP="00B74B62">
      <w:pPr>
        <w:pStyle w:val="NormalWeb"/>
        <w:numPr>
          <w:ilvl w:val="0"/>
          <w:numId w:val="68"/>
        </w:numPr>
        <w:spacing w:before="0" w:beforeAutospacing="0" w:after="0" w:afterAutospacing="0"/>
        <w:ind w:left="567" w:hanging="567"/>
        <w:jc w:val="both"/>
        <w:rPr>
          <w:rFonts w:asciiTheme="majorHAnsi" w:hAnsiTheme="majorHAnsi" w:cstheme="minorHAnsi"/>
          <w:b/>
          <w:bCs/>
          <w:sz w:val="22"/>
          <w:szCs w:val="22"/>
        </w:rPr>
      </w:pPr>
      <w:r w:rsidRPr="00711AAB">
        <w:rPr>
          <w:rFonts w:asciiTheme="majorHAnsi" w:hAnsiTheme="majorHAnsi" w:cstheme="minorHAnsi"/>
          <w:b/>
          <w:bCs/>
          <w:sz w:val="22"/>
          <w:szCs w:val="22"/>
        </w:rPr>
        <w:t>Kontrola tých častí diela, ktoré budú pri ďalšom postupe výstavby zakryté, alebo sa stanú neprístupnými</w:t>
      </w:r>
      <w:r>
        <w:rPr>
          <w:rFonts w:asciiTheme="majorHAnsi" w:hAnsiTheme="majorHAnsi" w:cstheme="minorHAnsi"/>
          <w:b/>
          <w:bCs/>
          <w:sz w:val="22"/>
          <w:szCs w:val="22"/>
        </w:rPr>
        <w:t xml:space="preserve"> v súčinnosti so zhotoviteľom diela</w:t>
      </w:r>
      <w:r w:rsidRPr="00711AAB">
        <w:rPr>
          <w:rFonts w:asciiTheme="majorHAnsi" w:hAnsiTheme="majorHAnsi" w:cstheme="minorHAnsi"/>
          <w:b/>
          <w:bCs/>
          <w:sz w:val="22"/>
          <w:szCs w:val="22"/>
        </w:rPr>
        <w:t>.</w:t>
      </w:r>
    </w:p>
    <w:p w14:paraId="68513A28" w14:textId="77777777" w:rsidR="003C0DC3" w:rsidRPr="00CE5C9D" w:rsidRDefault="003C0DC3" w:rsidP="003C0DC3">
      <w:pPr>
        <w:pStyle w:val="NormalWeb"/>
        <w:spacing w:before="0" w:beforeAutospacing="0" w:after="0" w:afterAutospacing="0"/>
        <w:ind w:left="567"/>
        <w:jc w:val="both"/>
        <w:rPr>
          <w:rFonts w:asciiTheme="majorHAnsi" w:hAnsiTheme="majorHAnsi" w:cstheme="minorHAnsi"/>
          <w:sz w:val="22"/>
          <w:szCs w:val="22"/>
        </w:rPr>
      </w:pPr>
      <w:r w:rsidRPr="00CE5C9D">
        <w:rPr>
          <w:rFonts w:asciiTheme="majorHAnsi" w:hAnsiTheme="majorHAnsi" w:cstheme="minorHAnsi"/>
          <w:sz w:val="22"/>
          <w:szCs w:val="22"/>
        </w:rPr>
        <w:t>Výsledky kontroly zapíše technický dozor do stavebného denníka</w:t>
      </w:r>
      <w:r>
        <w:rPr>
          <w:rFonts w:asciiTheme="majorHAnsi" w:hAnsiTheme="majorHAnsi" w:cstheme="minorHAnsi"/>
          <w:sz w:val="22"/>
          <w:szCs w:val="22"/>
        </w:rPr>
        <w:t>, zároveň zapíše z</w:t>
      </w:r>
      <w:r w:rsidRPr="00CE5C9D">
        <w:rPr>
          <w:rFonts w:asciiTheme="majorHAnsi" w:hAnsiTheme="majorHAnsi" w:cstheme="minorHAnsi"/>
          <w:sz w:val="22"/>
          <w:szCs w:val="22"/>
        </w:rPr>
        <w:t xml:space="preserve">oznam </w:t>
      </w:r>
      <w:r>
        <w:rPr>
          <w:rFonts w:asciiTheme="majorHAnsi" w:hAnsiTheme="majorHAnsi" w:cstheme="minorHAnsi"/>
          <w:sz w:val="22"/>
          <w:szCs w:val="22"/>
        </w:rPr>
        <w:t xml:space="preserve">tých </w:t>
      </w:r>
      <w:r w:rsidRPr="00CE5C9D">
        <w:rPr>
          <w:rFonts w:asciiTheme="majorHAnsi" w:hAnsiTheme="majorHAnsi" w:cstheme="minorHAnsi"/>
          <w:sz w:val="22"/>
          <w:szCs w:val="22"/>
        </w:rPr>
        <w:t xml:space="preserve">častí diela, ktoré budú pri ďalšom postupe </w:t>
      </w:r>
      <w:r>
        <w:rPr>
          <w:rFonts w:asciiTheme="majorHAnsi" w:hAnsiTheme="majorHAnsi" w:cstheme="minorHAnsi"/>
          <w:sz w:val="22"/>
          <w:szCs w:val="22"/>
        </w:rPr>
        <w:t xml:space="preserve">zhotovovania diela zhotoviteľom </w:t>
      </w:r>
      <w:r w:rsidRPr="00CE5C9D">
        <w:rPr>
          <w:rFonts w:asciiTheme="majorHAnsi" w:hAnsiTheme="majorHAnsi" w:cstheme="minorHAnsi"/>
          <w:sz w:val="22"/>
          <w:szCs w:val="22"/>
        </w:rPr>
        <w:t>zakryté, alebo sa stanú neprítomnými</w:t>
      </w:r>
      <w:r>
        <w:rPr>
          <w:rFonts w:asciiTheme="majorHAnsi" w:hAnsiTheme="majorHAnsi" w:cstheme="minorHAnsi"/>
          <w:sz w:val="22"/>
          <w:szCs w:val="22"/>
        </w:rPr>
        <w:t xml:space="preserve">. Mandatár je povinný </w:t>
      </w:r>
      <w:r>
        <w:t xml:space="preserve">bezodkladne </w:t>
      </w:r>
      <w:r>
        <w:rPr>
          <w:rFonts w:asciiTheme="majorHAnsi" w:hAnsiTheme="majorHAnsi" w:cstheme="minorHAnsi"/>
          <w:sz w:val="22"/>
          <w:szCs w:val="22"/>
        </w:rPr>
        <w:t>mandanta</w:t>
      </w:r>
      <w:r>
        <w:t xml:space="preserve"> upovedomiť o týchto skutočnostiach a zabezpečiť odsúhlasenie týchto skutočností mandantom v stavebnom denníku.</w:t>
      </w:r>
    </w:p>
    <w:p w14:paraId="0F30EFEB" w14:textId="77777777" w:rsidR="003C0DC3" w:rsidRPr="00CE5C9D" w:rsidRDefault="003C0DC3" w:rsidP="003C0DC3">
      <w:pPr>
        <w:pStyle w:val="NormalWeb"/>
        <w:spacing w:before="0" w:beforeAutospacing="0" w:after="0" w:afterAutospacing="0"/>
        <w:jc w:val="both"/>
        <w:rPr>
          <w:rFonts w:asciiTheme="majorHAnsi" w:hAnsiTheme="majorHAnsi" w:cstheme="minorHAnsi"/>
          <w:sz w:val="22"/>
          <w:szCs w:val="22"/>
        </w:rPr>
      </w:pPr>
    </w:p>
    <w:p w14:paraId="6370C69D" w14:textId="77777777" w:rsidR="003C0DC3" w:rsidRPr="00CE5C9D" w:rsidRDefault="003C0DC3" w:rsidP="00B74B62">
      <w:pPr>
        <w:pStyle w:val="NormalWeb"/>
        <w:numPr>
          <w:ilvl w:val="0"/>
          <w:numId w:val="68"/>
        </w:numPr>
        <w:spacing w:before="0" w:beforeAutospacing="0" w:after="0" w:afterAutospacing="0"/>
        <w:ind w:left="567" w:hanging="567"/>
        <w:jc w:val="both"/>
        <w:rPr>
          <w:rFonts w:asciiTheme="majorHAnsi" w:hAnsiTheme="majorHAnsi" w:cstheme="minorHAnsi"/>
          <w:sz w:val="22"/>
          <w:szCs w:val="22"/>
        </w:rPr>
      </w:pPr>
      <w:r w:rsidRPr="00CE5C9D">
        <w:rPr>
          <w:rFonts w:asciiTheme="majorHAnsi" w:hAnsiTheme="majorHAnsi" w:cstheme="minorHAnsi"/>
          <w:b/>
          <w:bCs/>
          <w:sz w:val="22"/>
          <w:szCs w:val="22"/>
        </w:rPr>
        <w:t xml:space="preserve">Odovzdanie častí diela v dohodnutom stupni rozostavanosti ďalším zhotoviteľom </w:t>
      </w:r>
      <w:r w:rsidRPr="00CE5C9D">
        <w:rPr>
          <w:rFonts w:asciiTheme="majorHAnsi" w:hAnsiTheme="majorHAnsi" w:cstheme="minorHAnsi"/>
          <w:sz w:val="22"/>
          <w:szCs w:val="22"/>
        </w:rPr>
        <w:t xml:space="preserve">na ich nadväzné činnosti v súlade so zmluvami, v prípade potreby. </w:t>
      </w:r>
    </w:p>
    <w:p w14:paraId="7880505F" w14:textId="77777777" w:rsidR="003C0DC3" w:rsidRPr="00CE5C9D" w:rsidRDefault="003C0DC3" w:rsidP="003C0DC3">
      <w:pPr>
        <w:pStyle w:val="NormalWeb"/>
        <w:spacing w:before="0" w:beforeAutospacing="0" w:after="0" w:afterAutospacing="0"/>
        <w:ind w:left="567"/>
        <w:jc w:val="both"/>
        <w:rPr>
          <w:rFonts w:asciiTheme="majorHAnsi" w:hAnsiTheme="majorHAnsi" w:cstheme="minorHAnsi"/>
          <w:sz w:val="22"/>
          <w:szCs w:val="22"/>
        </w:rPr>
      </w:pPr>
      <w:r w:rsidRPr="00CE5C9D">
        <w:rPr>
          <w:rFonts w:asciiTheme="majorHAnsi" w:hAnsiTheme="majorHAnsi" w:cstheme="minorHAnsi"/>
          <w:sz w:val="22"/>
          <w:szCs w:val="22"/>
        </w:rPr>
        <w:t xml:space="preserve">Na zabezpečenie plynulého pokračovania výstavby je potrebné dohodnúť rozsah a čas pripravenosti jednotlivých častí diela, v prípade ak to bude potrebné. </w:t>
      </w:r>
    </w:p>
    <w:p w14:paraId="6D983675" w14:textId="77777777" w:rsidR="003C0DC3" w:rsidRPr="00CE5C9D" w:rsidRDefault="003C0DC3" w:rsidP="003C0DC3">
      <w:pPr>
        <w:pStyle w:val="NormalWeb"/>
        <w:spacing w:before="0" w:beforeAutospacing="0" w:after="0" w:afterAutospacing="0"/>
        <w:rPr>
          <w:rFonts w:asciiTheme="majorHAnsi" w:hAnsiTheme="majorHAnsi" w:cstheme="minorHAnsi"/>
          <w:sz w:val="22"/>
          <w:szCs w:val="22"/>
        </w:rPr>
      </w:pPr>
    </w:p>
    <w:p w14:paraId="036E20B7" w14:textId="77777777" w:rsidR="003C0DC3" w:rsidRPr="00CE5C9D" w:rsidRDefault="003C0DC3" w:rsidP="00B74B62">
      <w:pPr>
        <w:pStyle w:val="NormalWeb"/>
        <w:numPr>
          <w:ilvl w:val="0"/>
          <w:numId w:val="68"/>
        </w:numPr>
        <w:spacing w:before="0" w:beforeAutospacing="0" w:after="0" w:afterAutospacing="0"/>
        <w:ind w:left="567" w:hanging="567"/>
        <w:jc w:val="both"/>
        <w:rPr>
          <w:rFonts w:asciiTheme="majorHAnsi" w:hAnsiTheme="majorHAnsi" w:cstheme="minorHAnsi"/>
          <w:b/>
          <w:bCs/>
          <w:sz w:val="22"/>
          <w:szCs w:val="22"/>
        </w:rPr>
      </w:pPr>
      <w:r w:rsidRPr="00CE5C9D">
        <w:rPr>
          <w:rFonts w:asciiTheme="majorHAnsi" w:hAnsiTheme="majorHAnsi" w:cstheme="minorHAnsi"/>
          <w:b/>
          <w:bCs/>
          <w:sz w:val="22"/>
          <w:szCs w:val="22"/>
        </w:rPr>
        <w:t xml:space="preserve">Spolupráca s autorizovaným geodetom mandanta pri dodržiavaní priestorového umiestnenia objektov. </w:t>
      </w:r>
    </w:p>
    <w:p w14:paraId="32E9C9D9" w14:textId="77777777" w:rsidR="003C0DC3" w:rsidRPr="00CE5C9D" w:rsidRDefault="003C0DC3" w:rsidP="003C0DC3">
      <w:pPr>
        <w:pStyle w:val="NormalWeb"/>
        <w:spacing w:before="0" w:beforeAutospacing="0" w:after="0" w:afterAutospacing="0"/>
        <w:ind w:left="567"/>
        <w:jc w:val="both"/>
        <w:rPr>
          <w:rFonts w:asciiTheme="majorHAnsi" w:hAnsiTheme="majorHAnsi" w:cstheme="minorHAnsi"/>
          <w:sz w:val="22"/>
          <w:szCs w:val="22"/>
        </w:rPr>
      </w:pPr>
      <w:r w:rsidRPr="00CE5C9D">
        <w:rPr>
          <w:rFonts w:asciiTheme="majorHAnsi" w:hAnsiTheme="majorHAnsi" w:cstheme="minorHAnsi"/>
          <w:sz w:val="22"/>
          <w:szCs w:val="22"/>
        </w:rPr>
        <w:t xml:space="preserve">Výsledky tejto spolupráce sa zaznamenávajú do stavebného denníka. </w:t>
      </w:r>
    </w:p>
    <w:p w14:paraId="4DF15A9B" w14:textId="77777777" w:rsidR="003C0DC3" w:rsidRPr="00CE5C9D" w:rsidRDefault="003C0DC3" w:rsidP="003C0DC3">
      <w:pPr>
        <w:pStyle w:val="NormalWeb"/>
        <w:spacing w:before="0" w:beforeAutospacing="0" w:after="0" w:afterAutospacing="0"/>
        <w:ind w:left="567"/>
        <w:jc w:val="both"/>
        <w:rPr>
          <w:rFonts w:asciiTheme="majorHAnsi" w:hAnsiTheme="majorHAnsi" w:cstheme="minorHAnsi"/>
          <w:b/>
          <w:bCs/>
          <w:sz w:val="22"/>
          <w:szCs w:val="22"/>
        </w:rPr>
      </w:pPr>
    </w:p>
    <w:p w14:paraId="3F2DBECE" w14:textId="77777777" w:rsidR="003C0DC3" w:rsidRPr="00CE5C9D" w:rsidRDefault="003C0DC3" w:rsidP="00B74B62">
      <w:pPr>
        <w:pStyle w:val="NormalWeb"/>
        <w:numPr>
          <w:ilvl w:val="0"/>
          <w:numId w:val="68"/>
        </w:numPr>
        <w:spacing w:before="0" w:beforeAutospacing="0" w:after="0" w:afterAutospacing="0"/>
        <w:ind w:left="567" w:hanging="567"/>
        <w:jc w:val="both"/>
        <w:rPr>
          <w:rFonts w:asciiTheme="majorHAnsi" w:hAnsiTheme="majorHAnsi" w:cstheme="minorHAnsi"/>
          <w:sz w:val="22"/>
          <w:szCs w:val="22"/>
        </w:rPr>
      </w:pPr>
      <w:r w:rsidRPr="00CE5C9D">
        <w:rPr>
          <w:rFonts w:asciiTheme="majorHAnsi" w:hAnsiTheme="majorHAnsi" w:cstheme="minorHAnsi"/>
          <w:b/>
          <w:bCs/>
          <w:sz w:val="22"/>
          <w:szCs w:val="22"/>
        </w:rPr>
        <w:t>Spolupráca s autorským dozorom a odborným autorským dohľadom mandanta pri zabezpečovaní súladu realizovaného  diela s projektovou dokumentáciou.</w:t>
      </w:r>
      <w:r w:rsidRPr="00CE5C9D">
        <w:rPr>
          <w:rFonts w:asciiTheme="majorHAnsi" w:hAnsiTheme="majorHAnsi" w:cstheme="minorHAnsi"/>
          <w:sz w:val="22"/>
          <w:szCs w:val="22"/>
        </w:rPr>
        <w:t xml:space="preserve"> </w:t>
      </w:r>
    </w:p>
    <w:p w14:paraId="58FDBE26" w14:textId="77777777" w:rsidR="003C0DC3" w:rsidRPr="00CE5C9D" w:rsidRDefault="003C0DC3" w:rsidP="003C0DC3">
      <w:pPr>
        <w:pStyle w:val="NormalWeb"/>
        <w:spacing w:before="0" w:beforeAutospacing="0" w:after="0" w:afterAutospacing="0"/>
        <w:ind w:left="567"/>
        <w:jc w:val="both"/>
        <w:rPr>
          <w:rFonts w:asciiTheme="majorHAnsi" w:hAnsiTheme="majorHAnsi" w:cstheme="minorHAnsi"/>
          <w:sz w:val="22"/>
          <w:szCs w:val="22"/>
        </w:rPr>
      </w:pPr>
      <w:r w:rsidRPr="00CE5C9D">
        <w:rPr>
          <w:rFonts w:asciiTheme="majorHAnsi" w:hAnsiTheme="majorHAnsi" w:cstheme="minorHAnsi"/>
          <w:sz w:val="22"/>
          <w:szCs w:val="22"/>
        </w:rPr>
        <w:t>Autorský dozor a odborný autorský dohľad mandanta:</w:t>
      </w:r>
    </w:p>
    <w:p w14:paraId="1974A56D" w14:textId="77777777" w:rsidR="003C0DC3" w:rsidRPr="00CE5C9D" w:rsidRDefault="003C0DC3" w:rsidP="00B74B62">
      <w:pPr>
        <w:pStyle w:val="NormalWeb"/>
        <w:numPr>
          <w:ilvl w:val="0"/>
          <w:numId w:val="62"/>
        </w:numPr>
        <w:tabs>
          <w:tab w:val="clear" w:pos="720"/>
          <w:tab w:val="num" w:pos="1134"/>
        </w:tabs>
        <w:spacing w:before="0" w:beforeAutospacing="0" w:after="0" w:afterAutospacing="0"/>
        <w:ind w:left="1134" w:hanging="567"/>
        <w:jc w:val="both"/>
        <w:rPr>
          <w:rFonts w:asciiTheme="majorHAnsi" w:hAnsiTheme="majorHAnsi" w:cstheme="minorHAnsi"/>
          <w:sz w:val="22"/>
          <w:szCs w:val="22"/>
        </w:rPr>
      </w:pPr>
      <w:r w:rsidRPr="00CE5C9D">
        <w:rPr>
          <w:rFonts w:asciiTheme="majorHAnsi" w:hAnsiTheme="majorHAnsi" w:cstheme="minorHAnsi"/>
          <w:sz w:val="22"/>
          <w:szCs w:val="22"/>
        </w:rPr>
        <w:t>zabezpečujú súlad realizačných projektov s architektonickým návrhom a s projektom pre stavebné povolenie (ak je potrebný),</w:t>
      </w:r>
    </w:p>
    <w:p w14:paraId="2AFB1679" w14:textId="77777777" w:rsidR="003C0DC3" w:rsidRPr="00CE5C9D" w:rsidRDefault="003C0DC3" w:rsidP="00B74B62">
      <w:pPr>
        <w:pStyle w:val="NormalWeb"/>
        <w:numPr>
          <w:ilvl w:val="0"/>
          <w:numId w:val="62"/>
        </w:numPr>
        <w:tabs>
          <w:tab w:val="clear" w:pos="720"/>
          <w:tab w:val="num" w:pos="1134"/>
        </w:tabs>
        <w:spacing w:before="0" w:beforeAutospacing="0" w:after="0" w:afterAutospacing="0"/>
        <w:ind w:left="1134" w:hanging="567"/>
        <w:jc w:val="both"/>
        <w:rPr>
          <w:rFonts w:asciiTheme="majorHAnsi" w:hAnsiTheme="majorHAnsi" w:cstheme="minorHAnsi"/>
          <w:sz w:val="22"/>
          <w:szCs w:val="22"/>
        </w:rPr>
      </w:pPr>
      <w:r w:rsidRPr="00CE5C9D">
        <w:rPr>
          <w:rFonts w:asciiTheme="majorHAnsi" w:hAnsiTheme="majorHAnsi" w:cstheme="minorHAnsi"/>
          <w:sz w:val="22"/>
          <w:szCs w:val="22"/>
        </w:rPr>
        <w:t xml:space="preserve">kontrolujú súlad zhotoviteľskej dokumentácie s realizačným projektom </w:t>
      </w:r>
    </w:p>
    <w:p w14:paraId="7D99EB8E" w14:textId="77777777" w:rsidR="003C0DC3" w:rsidRPr="00CE5C9D" w:rsidRDefault="003C0DC3" w:rsidP="00B74B62">
      <w:pPr>
        <w:pStyle w:val="NormalWeb"/>
        <w:numPr>
          <w:ilvl w:val="0"/>
          <w:numId w:val="62"/>
        </w:numPr>
        <w:tabs>
          <w:tab w:val="clear" w:pos="720"/>
          <w:tab w:val="num" w:pos="1134"/>
        </w:tabs>
        <w:spacing w:before="0" w:beforeAutospacing="0" w:after="0" w:afterAutospacing="0"/>
        <w:ind w:left="1134" w:hanging="567"/>
        <w:jc w:val="both"/>
        <w:rPr>
          <w:rFonts w:asciiTheme="majorHAnsi" w:hAnsiTheme="majorHAnsi" w:cstheme="minorHAnsi"/>
          <w:sz w:val="22"/>
          <w:szCs w:val="22"/>
        </w:rPr>
      </w:pPr>
      <w:r w:rsidRPr="00CE5C9D">
        <w:rPr>
          <w:rFonts w:asciiTheme="majorHAnsi" w:hAnsiTheme="majorHAnsi" w:cstheme="minorHAnsi"/>
          <w:sz w:val="22"/>
          <w:szCs w:val="22"/>
        </w:rPr>
        <w:t>kontrolujú, či sa diela realizuje v súlade s realizačným projektom.</w:t>
      </w:r>
    </w:p>
    <w:p w14:paraId="14EEB15B" w14:textId="77777777" w:rsidR="003C0DC3" w:rsidRPr="00CE5C9D" w:rsidRDefault="003C0DC3" w:rsidP="003C0DC3">
      <w:pPr>
        <w:pStyle w:val="NormalWeb"/>
        <w:spacing w:before="0" w:beforeAutospacing="0" w:after="0" w:afterAutospacing="0"/>
        <w:ind w:left="567"/>
        <w:jc w:val="both"/>
        <w:rPr>
          <w:rFonts w:asciiTheme="majorHAnsi" w:hAnsiTheme="majorHAnsi" w:cstheme="minorHAnsi"/>
          <w:sz w:val="22"/>
          <w:szCs w:val="22"/>
        </w:rPr>
      </w:pPr>
      <w:r w:rsidRPr="00CE5C9D">
        <w:rPr>
          <w:rFonts w:asciiTheme="majorHAnsi" w:hAnsiTheme="majorHAnsi" w:cstheme="minorHAnsi"/>
          <w:sz w:val="22"/>
          <w:szCs w:val="22"/>
        </w:rPr>
        <w:t xml:space="preserve">Súlad realizovaného diela s príslušnými realizačnými projektmi kontroluje </w:t>
      </w:r>
      <w:r>
        <w:rPr>
          <w:rFonts w:asciiTheme="majorHAnsi" w:hAnsiTheme="majorHAnsi" w:cstheme="minorHAnsi"/>
          <w:sz w:val="22"/>
          <w:szCs w:val="22"/>
        </w:rPr>
        <w:t>mandatár (</w:t>
      </w:r>
      <w:r w:rsidRPr="00CE5C9D">
        <w:rPr>
          <w:rFonts w:asciiTheme="majorHAnsi" w:hAnsiTheme="majorHAnsi" w:cstheme="minorHAnsi"/>
          <w:sz w:val="22"/>
          <w:szCs w:val="22"/>
        </w:rPr>
        <w:t>technický dozor</w:t>
      </w:r>
      <w:r>
        <w:rPr>
          <w:rFonts w:asciiTheme="majorHAnsi" w:hAnsiTheme="majorHAnsi" w:cstheme="minorHAnsi"/>
          <w:sz w:val="22"/>
          <w:szCs w:val="22"/>
        </w:rPr>
        <w:t>)</w:t>
      </w:r>
      <w:r w:rsidRPr="00CE5C9D">
        <w:rPr>
          <w:rFonts w:asciiTheme="majorHAnsi" w:hAnsiTheme="majorHAnsi" w:cstheme="minorHAnsi"/>
          <w:sz w:val="22"/>
          <w:szCs w:val="22"/>
        </w:rPr>
        <w:t>.</w:t>
      </w:r>
    </w:p>
    <w:p w14:paraId="2416B2D2" w14:textId="77777777" w:rsidR="003C0DC3" w:rsidRPr="00CE5C9D" w:rsidRDefault="003C0DC3" w:rsidP="003C0DC3">
      <w:pPr>
        <w:pStyle w:val="NormalWeb"/>
        <w:spacing w:before="0" w:beforeAutospacing="0" w:after="0" w:afterAutospacing="0"/>
        <w:ind w:left="567" w:hanging="141"/>
        <w:rPr>
          <w:rFonts w:asciiTheme="majorHAnsi" w:hAnsiTheme="majorHAnsi" w:cstheme="minorHAnsi"/>
          <w:b/>
          <w:bCs/>
          <w:sz w:val="22"/>
          <w:szCs w:val="22"/>
        </w:rPr>
      </w:pPr>
    </w:p>
    <w:p w14:paraId="15D6F610" w14:textId="77777777" w:rsidR="003C0DC3" w:rsidRPr="00CE5C9D" w:rsidRDefault="003C0DC3" w:rsidP="00B74B62">
      <w:pPr>
        <w:pStyle w:val="NormalWeb"/>
        <w:numPr>
          <w:ilvl w:val="0"/>
          <w:numId w:val="68"/>
        </w:numPr>
        <w:spacing w:before="0" w:beforeAutospacing="0" w:after="0" w:afterAutospacing="0"/>
        <w:ind w:left="567" w:hanging="567"/>
        <w:jc w:val="both"/>
        <w:rPr>
          <w:rFonts w:asciiTheme="majorHAnsi" w:hAnsiTheme="majorHAnsi" w:cstheme="minorHAnsi"/>
          <w:b/>
          <w:bCs/>
          <w:sz w:val="22"/>
          <w:szCs w:val="22"/>
        </w:rPr>
      </w:pPr>
      <w:r w:rsidRPr="00CE5C9D">
        <w:rPr>
          <w:rFonts w:asciiTheme="majorHAnsi" w:hAnsiTheme="majorHAnsi" w:cstheme="minorHAnsi"/>
          <w:b/>
          <w:bCs/>
          <w:sz w:val="22"/>
          <w:szCs w:val="22"/>
        </w:rPr>
        <w:t xml:space="preserve">Spolupráca so spracovateľom projektovej dokumentácie (projektant mandanta), so spracovateľmi realizačných projektov a so </w:t>
      </w:r>
      <w:r>
        <w:rPr>
          <w:rFonts w:asciiTheme="majorHAnsi" w:hAnsiTheme="majorHAnsi" w:cstheme="minorHAnsi"/>
          <w:b/>
          <w:bCs/>
          <w:sz w:val="22"/>
          <w:szCs w:val="22"/>
        </w:rPr>
        <w:t>zhotoviteľom</w:t>
      </w:r>
      <w:r w:rsidRPr="00CE5C9D">
        <w:rPr>
          <w:rFonts w:asciiTheme="majorHAnsi" w:hAnsiTheme="majorHAnsi" w:cstheme="minorHAnsi"/>
          <w:b/>
          <w:bCs/>
          <w:sz w:val="22"/>
          <w:szCs w:val="22"/>
        </w:rPr>
        <w:t xml:space="preserve"> pri navrhovaní opatrení na odstránenie prípadných chýb projektovej dokumentácie</w:t>
      </w:r>
      <w:r w:rsidRPr="00CE5C9D">
        <w:rPr>
          <w:rFonts w:asciiTheme="majorHAnsi" w:hAnsiTheme="majorHAnsi" w:cstheme="minorHAnsi"/>
          <w:sz w:val="22"/>
          <w:szCs w:val="22"/>
        </w:rPr>
        <w:t xml:space="preserve">. </w:t>
      </w:r>
    </w:p>
    <w:p w14:paraId="72AA7A22" w14:textId="77777777" w:rsidR="003C0DC3" w:rsidRPr="00CE5C9D" w:rsidRDefault="003C0DC3" w:rsidP="003C0DC3">
      <w:pPr>
        <w:pStyle w:val="NormalWeb"/>
        <w:spacing w:before="0" w:beforeAutospacing="0" w:after="0" w:afterAutospacing="0"/>
        <w:ind w:left="567"/>
        <w:jc w:val="both"/>
        <w:rPr>
          <w:rFonts w:asciiTheme="majorHAnsi" w:hAnsiTheme="majorHAnsi" w:cstheme="minorHAnsi"/>
          <w:b/>
          <w:bCs/>
          <w:sz w:val="22"/>
          <w:szCs w:val="22"/>
        </w:rPr>
      </w:pPr>
      <w:r w:rsidRPr="00CE5C9D">
        <w:rPr>
          <w:rFonts w:asciiTheme="majorHAnsi" w:hAnsiTheme="majorHAnsi" w:cstheme="minorHAnsi"/>
          <w:sz w:val="22"/>
          <w:szCs w:val="22"/>
        </w:rPr>
        <w:t xml:space="preserve">Ak zistí </w:t>
      </w:r>
      <w:r>
        <w:rPr>
          <w:rFonts w:asciiTheme="majorHAnsi" w:hAnsiTheme="majorHAnsi" w:cstheme="minorHAnsi"/>
          <w:sz w:val="22"/>
          <w:szCs w:val="22"/>
        </w:rPr>
        <w:t>mandatár</w:t>
      </w:r>
      <w:r w:rsidRPr="00CE5C9D">
        <w:rPr>
          <w:rFonts w:asciiTheme="majorHAnsi" w:hAnsiTheme="majorHAnsi" w:cstheme="minorHAnsi"/>
          <w:sz w:val="22"/>
          <w:szCs w:val="22"/>
        </w:rPr>
        <w:t xml:space="preserve"> pri výkone </w:t>
      </w:r>
      <w:r>
        <w:rPr>
          <w:rFonts w:asciiTheme="majorHAnsi" w:hAnsiTheme="majorHAnsi" w:cstheme="minorHAnsi"/>
          <w:sz w:val="22"/>
          <w:szCs w:val="22"/>
        </w:rPr>
        <w:t>technického dozoru</w:t>
      </w:r>
      <w:r w:rsidRPr="00CE5C9D">
        <w:rPr>
          <w:rFonts w:asciiTheme="majorHAnsi" w:hAnsiTheme="majorHAnsi" w:cstheme="minorHAnsi"/>
          <w:sz w:val="22"/>
          <w:szCs w:val="22"/>
        </w:rPr>
        <w:t>, že projektovú dokumentáciu je potrebné opraviť, bezodkladne uplatňuje požiadavky voči ostatným účastníkom výstavby.</w:t>
      </w:r>
    </w:p>
    <w:p w14:paraId="111C5EA5" w14:textId="77777777" w:rsidR="003C0DC3" w:rsidRPr="00CE5C9D" w:rsidRDefault="003C0DC3" w:rsidP="003C0DC3">
      <w:pPr>
        <w:pStyle w:val="NormalWeb"/>
        <w:spacing w:before="0" w:beforeAutospacing="0" w:after="0" w:afterAutospacing="0"/>
        <w:ind w:left="567" w:hanging="141"/>
        <w:rPr>
          <w:rFonts w:asciiTheme="majorHAnsi" w:hAnsiTheme="majorHAnsi" w:cstheme="minorHAnsi"/>
          <w:b/>
          <w:bCs/>
          <w:sz w:val="22"/>
          <w:szCs w:val="22"/>
        </w:rPr>
      </w:pPr>
    </w:p>
    <w:p w14:paraId="08678FD3" w14:textId="77777777" w:rsidR="003C0DC3" w:rsidRPr="00CE5C9D" w:rsidRDefault="003C0DC3" w:rsidP="00B74B62">
      <w:pPr>
        <w:pStyle w:val="NormalWeb"/>
        <w:numPr>
          <w:ilvl w:val="0"/>
          <w:numId w:val="68"/>
        </w:numPr>
        <w:spacing w:before="0" w:beforeAutospacing="0" w:after="0" w:afterAutospacing="0"/>
        <w:ind w:left="567" w:hanging="567"/>
        <w:jc w:val="both"/>
        <w:rPr>
          <w:rFonts w:asciiTheme="majorHAnsi" w:hAnsiTheme="majorHAnsi" w:cstheme="minorHAnsi"/>
          <w:sz w:val="22"/>
          <w:szCs w:val="22"/>
        </w:rPr>
      </w:pPr>
      <w:r w:rsidRPr="00CE5C9D">
        <w:rPr>
          <w:rFonts w:asciiTheme="majorHAnsi" w:hAnsiTheme="majorHAnsi" w:cstheme="minorHAnsi"/>
          <w:b/>
          <w:bCs/>
          <w:sz w:val="22"/>
          <w:szCs w:val="22"/>
        </w:rPr>
        <w:t xml:space="preserve">Sledovanie, či </w:t>
      </w:r>
      <w:r>
        <w:rPr>
          <w:rFonts w:asciiTheme="majorHAnsi" w:hAnsiTheme="majorHAnsi" w:cstheme="minorHAnsi"/>
          <w:b/>
          <w:bCs/>
          <w:sz w:val="22"/>
          <w:szCs w:val="22"/>
        </w:rPr>
        <w:t>zhotoviteľ</w:t>
      </w:r>
      <w:r w:rsidRPr="00CE5C9D">
        <w:rPr>
          <w:rFonts w:asciiTheme="majorHAnsi" w:hAnsiTheme="majorHAnsi" w:cstheme="minorHAnsi"/>
          <w:b/>
          <w:bCs/>
          <w:sz w:val="22"/>
          <w:szCs w:val="22"/>
        </w:rPr>
        <w:t xml:space="preserve"> vykonáva skúšky materiálov, konštrukcií, zariadení a</w:t>
      </w:r>
      <w:r>
        <w:rPr>
          <w:rFonts w:asciiTheme="majorHAnsi" w:hAnsiTheme="majorHAnsi" w:cstheme="minorHAnsi"/>
          <w:b/>
          <w:bCs/>
          <w:sz w:val="22"/>
          <w:szCs w:val="22"/>
        </w:rPr>
        <w:t> </w:t>
      </w:r>
      <w:r w:rsidRPr="00CE5C9D">
        <w:rPr>
          <w:rFonts w:asciiTheme="majorHAnsi" w:hAnsiTheme="majorHAnsi" w:cstheme="minorHAnsi"/>
          <w:b/>
          <w:bCs/>
          <w:sz w:val="22"/>
          <w:szCs w:val="22"/>
        </w:rPr>
        <w:t>prác</w:t>
      </w:r>
      <w:r>
        <w:rPr>
          <w:rFonts w:asciiTheme="majorHAnsi" w:hAnsiTheme="majorHAnsi" w:cstheme="minorHAnsi"/>
          <w:b/>
          <w:bCs/>
          <w:sz w:val="22"/>
          <w:szCs w:val="22"/>
        </w:rPr>
        <w:t xml:space="preserve"> na diele</w:t>
      </w:r>
      <w:r w:rsidRPr="00CE5C9D">
        <w:rPr>
          <w:rFonts w:asciiTheme="majorHAnsi" w:hAnsiTheme="majorHAnsi" w:cstheme="minorHAnsi"/>
          <w:b/>
          <w:bCs/>
          <w:sz w:val="22"/>
          <w:szCs w:val="22"/>
        </w:rPr>
        <w:t>, kontrola výsledkov skúšok a evidovanie dokladov o výsledkoch týchto skúšok.</w:t>
      </w:r>
      <w:r w:rsidRPr="00CE5C9D">
        <w:rPr>
          <w:rFonts w:asciiTheme="majorHAnsi" w:hAnsiTheme="majorHAnsi" w:cstheme="minorHAnsi"/>
          <w:sz w:val="22"/>
          <w:szCs w:val="22"/>
        </w:rPr>
        <w:t xml:space="preserve"> </w:t>
      </w:r>
    </w:p>
    <w:p w14:paraId="080547C1" w14:textId="77777777" w:rsidR="003C0DC3" w:rsidRPr="00CE5C9D" w:rsidRDefault="003C0DC3" w:rsidP="003C0DC3">
      <w:pPr>
        <w:pStyle w:val="NormalWeb"/>
        <w:spacing w:before="0" w:beforeAutospacing="0" w:after="0" w:afterAutospacing="0"/>
        <w:ind w:left="567"/>
        <w:jc w:val="both"/>
        <w:rPr>
          <w:rFonts w:asciiTheme="majorHAnsi" w:hAnsiTheme="majorHAnsi" w:cstheme="minorHAnsi"/>
          <w:sz w:val="22"/>
          <w:szCs w:val="22"/>
        </w:rPr>
      </w:pPr>
      <w:r>
        <w:rPr>
          <w:rFonts w:asciiTheme="majorHAnsi" w:hAnsiTheme="majorHAnsi" w:cstheme="minorHAnsi"/>
          <w:sz w:val="22"/>
          <w:szCs w:val="22"/>
        </w:rPr>
        <w:t>Mandatár (t</w:t>
      </w:r>
      <w:r w:rsidRPr="00CE5C9D">
        <w:rPr>
          <w:rFonts w:asciiTheme="majorHAnsi" w:hAnsiTheme="majorHAnsi" w:cstheme="minorHAnsi"/>
          <w:sz w:val="22"/>
          <w:szCs w:val="22"/>
        </w:rPr>
        <w:t>echnický dozor</w:t>
      </w:r>
      <w:r>
        <w:rPr>
          <w:rFonts w:asciiTheme="majorHAnsi" w:hAnsiTheme="majorHAnsi" w:cstheme="minorHAnsi"/>
          <w:sz w:val="22"/>
          <w:szCs w:val="22"/>
        </w:rPr>
        <w:t>)</w:t>
      </w:r>
      <w:r w:rsidRPr="00CE5C9D">
        <w:rPr>
          <w:rFonts w:asciiTheme="majorHAnsi" w:hAnsiTheme="majorHAnsi" w:cstheme="minorHAnsi"/>
          <w:sz w:val="22"/>
          <w:szCs w:val="22"/>
        </w:rPr>
        <w:t xml:space="preserve"> pri svojej činnosti sleduje a vyžaduje vykonávanie predpísaných a dohodnutých skúšok v súlade s projektom riadenia a kontroly kvality, archivuje a eviduje doklady o výsledkoch vykonaných skúšok. Osobitnú pozornosť venuje </w:t>
      </w:r>
      <w:r>
        <w:rPr>
          <w:rFonts w:asciiTheme="majorHAnsi" w:hAnsiTheme="majorHAnsi" w:cstheme="minorHAnsi"/>
          <w:sz w:val="22"/>
          <w:szCs w:val="22"/>
        </w:rPr>
        <w:t>mandatár (</w:t>
      </w:r>
      <w:r w:rsidRPr="00CE5C9D">
        <w:rPr>
          <w:rFonts w:asciiTheme="majorHAnsi" w:hAnsiTheme="majorHAnsi" w:cstheme="minorHAnsi"/>
          <w:sz w:val="22"/>
          <w:szCs w:val="22"/>
        </w:rPr>
        <w:t>technický dozor</w:t>
      </w:r>
      <w:r>
        <w:rPr>
          <w:rFonts w:asciiTheme="majorHAnsi" w:hAnsiTheme="majorHAnsi" w:cstheme="minorHAnsi"/>
          <w:sz w:val="22"/>
          <w:szCs w:val="22"/>
        </w:rPr>
        <w:t>)</w:t>
      </w:r>
      <w:r w:rsidRPr="00CE5C9D">
        <w:rPr>
          <w:rFonts w:asciiTheme="majorHAnsi" w:hAnsiTheme="majorHAnsi" w:cstheme="minorHAnsi"/>
          <w:sz w:val="22"/>
          <w:szCs w:val="22"/>
        </w:rPr>
        <w:t xml:space="preserve"> vyhradeným technickým zariadeniam.</w:t>
      </w:r>
    </w:p>
    <w:p w14:paraId="4D9E7022" w14:textId="77777777" w:rsidR="003C0DC3" w:rsidRPr="00CE5C9D" w:rsidRDefault="003C0DC3" w:rsidP="003C0DC3">
      <w:pPr>
        <w:pStyle w:val="NormalWeb"/>
        <w:spacing w:before="0" w:beforeAutospacing="0" w:after="0" w:afterAutospacing="0"/>
        <w:ind w:left="567"/>
        <w:jc w:val="both"/>
        <w:rPr>
          <w:rFonts w:asciiTheme="majorHAnsi" w:hAnsiTheme="majorHAnsi" w:cstheme="minorHAnsi"/>
          <w:sz w:val="22"/>
          <w:szCs w:val="22"/>
        </w:rPr>
      </w:pPr>
    </w:p>
    <w:p w14:paraId="5240AAF5" w14:textId="77777777" w:rsidR="003C0DC3" w:rsidRPr="00CE5C9D" w:rsidRDefault="003C0DC3" w:rsidP="003C6811">
      <w:pPr>
        <w:pStyle w:val="NormalWeb"/>
        <w:keepNext/>
        <w:numPr>
          <w:ilvl w:val="0"/>
          <w:numId w:val="68"/>
        </w:numPr>
        <w:spacing w:before="0" w:beforeAutospacing="0" w:after="0" w:afterAutospacing="0"/>
        <w:ind w:left="567" w:hanging="567"/>
        <w:jc w:val="both"/>
        <w:rPr>
          <w:rFonts w:asciiTheme="majorHAnsi" w:hAnsiTheme="majorHAnsi" w:cstheme="minorHAnsi"/>
          <w:b/>
          <w:bCs/>
          <w:sz w:val="22"/>
          <w:szCs w:val="22"/>
        </w:rPr>
      </w:pPr>
      <w:r w:rsidRPr="00CE5C9D">
        <w:rPr>
          <w:rFonts w:asciiTheme="majorHAnsi" w:hAnsiTheme="majorHAnsi" w:cstheme="minorHAnsi"/>
          <w:b/>
          <w:bCs/>
          <w:sz w:val="22"/>
          <w:szCs w:val="22"/>
        </w:rPr>
        <w:lastRenderedPageBreak/>
        <w:t xml:space="preserve">Účasť na komplexnom vyskúšaní. </w:t>
      </w:r>
    </w:p>
    <w:p w14:paraId="15EB5458" w14:textId="77777777" w:rsidR="003C0DC3" w:rsidRPr="00CE5C9D" w:rsidRDefault="003C0DC3" w:rsidP="003C0DC3">
      <w:pPr>
        <w:pStyle w:val="NormalWeb"/>
        <w:spacing w:before="0" w:beforeAutospacing="0" w:after="0" w:afterAutospacing="0"/>
        <w:ind w:left="567"/>
        <w:jc w:val="both"/>
        <w:rPr>
          <w:rFonts w:asciiTheme="majorHAnsi" w:hAnsiTheme="majorHAnsi" w:cstheme="minorHAnsi"/>
          <w:sz w:val="22"/>
          <w:szCs w:val="22"/>
        </w:rPr>
      </w:pPr>
      <w:r w:rsidRPr="00CE5C9D">
        <w:rPr>
          <w:rFonts w:asciiTheme="majorHAnsi" w:hAnsiTheme="majorHAnsi" w:cstheme="minorHAnsi"/>
          <w:sz w:val="22"/>
          <w:szCs w:val="22"/>
        </w:rPr>
        <w:t xml:space="preserve">Ak je v zmluve o dielo dohodnuté, že zhotoviteľ ukončí časti </w:t>
      </w:r>
      <w:r>
        <w:rPr>
          <w:rFonts w:asciiTheme="majorHAnsi" w:hAnsiTheme="majorHAnsi" w:cstheme="minorHAnsi"/>
          <w:sz w:val="22"/>
          <w:szCs w:val="22"/>
        </w:rPr>
        <w:t>diela</w:t>
      </w:r>
      <w:r w:rsidRPr="00CE5C9D">
        <w:rPr>
          <w:rFonts w:asciiTheme="majorHAnsi" w:hAnsiTheme="majorHAnsi" w:cstheme="minorHAnsi"/>
          <w:sz w:val="22"/>
          <w:szCs w:val="22"/>
        </w:rPr>
        <w:t xml:space="preserve"> úspešným komplexným vyskúšaním, zúčastňuje sa </w:t>
      </w:r>
      <w:r>
        <w:rPr>
          <w:rFonts w:asciiTheme="majorHAnsi" w:hAnsiTheme="majorHAnsi" w:cstheme="minorHAnsi"/>
          <w:sz w:val="22"/>
          <w:szCs w:val="22"/>
        </w:rPr>
        <w:t>mandatár (</w:t>
      </w:r>
      <w:r w:rsidRPr="00CE5C9D">
        <w:rPr>
          <w:rFonts w:asciiTheme="majorHAnsi" w:hAnsiTheme="majorHAnsi" w:cstheme="minorHAnsi"/>
          <w:sz w:val="22"/>
          <w:szCs w:val="22"/>
        </w:rPr>
        <w:t>technický dozor</w:t>
      </w:r>
      <w:r>
        <w:rPr>
          <w:rFonts w:asciiTheme="majorHAnsi" w:hAnsiTheme="majorHAnsi" w:cstheme="minorHAnsi"/>
          <w:sz w:val="22"/>
          <w:szCs w:val="22"/>
        </w:rPr>
        <w:t>)</w:t>
      </w:r>
      <w:r w:rsidRPr="00CE5C9D">
        <w:rPr>
          <w:rFonts w:asciiTheme="majorHAnsi" w:hAnsiTheme="majorHAnsi" w:cstheme="minorHAnsi"/>
          <w:sz w:val="22"/>
          <w:szCs w:val="22"/>
        </w:rPr>
        <w:t xml:space="preserve"> prípravy a vykonania komplexného vyskúšania. </w:t>
      </w:r>
      <w:r>
        <w:rPr>
          <w:rFonts w:asciiTheme="majorHAnsi" w:hAnsiTheme="majorHAnsi" w:cstheme="minorHAnsi"/>
          <w:sz w:val="22"/>
          <w:szCs w:val="22"/>
        </w:rPr>
        <w:t>Mandatár (t</w:t>
      </w:r>
      <w:r w:rsidRPr="00CE5C9D">
        <w:rPr>
          <w:rFonts w:asciiTheme="majorHAnsi" w:hAnsiTheme="majorHAnsi" w:cstheme="minorHAnsi"/>
          <w:sz w:val="22"/>
          <w:szCs w:val="22"/>
        </w:rPr>
        <w:t>echnický dozor</w:t>
      </w:r>
      <w:r>
        <w:rPr>
          <w:rFonts w:asciiTheme="majorHAnsi" w:hAnsiTheme="majorHAnsi" w:cstheme="minorHAnsi"/>
          <w:sz w:val="22"/>
          <w:szCs w:val="22"/>
        </w:rPr>
        <w:t>)</w:t>
      </w:r>
      <w:r w:rsidRPr="00CE5C9D">
        <w:rPr>
          <w:rFonts w:asciiTheme="majorHAnsi" w:hAnsiTheme="majorHAnsi" w:cstheme="minorHAnsi"/>
          <w:sz w:val="22"/>
          <w:szCs w:val="22"/>
        </w:rPr>
        <w:t xml:space="preserve"> potvrdzuje protokol o ukončení komplexného vyskúšania, ak dostal na túto činnosť splnomocnenie </w:t>
      </w:r>
      <w:r>
        <w:rPr>
          <w:rFonts w:asciiTheme="majorHAnsi" w:hAnsiTheme="majorHAnsi" w:cstheme="minorHAnsi"/>
          <w:sz w:val="22"/>
          <w:szCs w:val="22"/>
        </w:rPr>
        <w:t>od mandanta</w:t>
      </w:r>
      <w:r w:rsidRPr="00CE5C9D">
        <w:rPr>
          <w:rFonts w:asciiTheme="majorHAnsi" w:hAnsiTheme="majorHAnsi" w:cstheme="minorHAnsi"/>
          <w:sz w:val="22"/>
          <w:szCs w:val="22"/>
        </w:rPr>
        <w:t>.</w:t>
      </w:r>
    </w:p>
    <w:p w14:paraId="000F778F" w14:textId="77777777" w:rsidR="003C0DC3" w:rsidRPr="00CE5C9D" w:rsidRDefault="003C0DC3" w:rsidP="003C0DC3">
      <w:pPr>
        <w:pStyle w:val="NormalWeb"/>
        <w:spacing w:before="0" w:beforeAutospacing="0" w:after="0" w:afterAutospacing="0"/>
        <w:ind w:left="567" w:hanging="141"/>
        <w:rPr>
          <w:rFonts w:asciiTheme="majorHAnsi" w:hAnsiTheme="majorHAnsi" w:cstheme="minorHAnsi"/>
          <w:b/>
          <w:bCs/>
          <w:sz w:val="22"/>
          <w:szCs w:val="22"/>
        </w:rPr>
      </w:pPr>
    </w:p>
    <w:p w14:paraId="6C6A5647" w14:textId="77777777" w:rsidR="003C0DC3" w:rsidRPr="00CE5C9D" w:rsidRDefault="003C0DC3" w:rsidP="00B74B62">
      <w:pPr>
        <w:pStyle w:val="NormalWeb"/>
        <w:numPr>
          <w:ilvl w:val="0"/>
          <w:numId w:val="68"/>
        </w:numPr>
        <w:spacing w:before="0" w:beforeAutospacing="0" w:after="0" w:afterAutospacing="0"/>
        <w:ind w:left="567" w:hanging="567"/>
        <w:jc w:val="both"/>
        <w:rPr>
          <w:rFonts w:asciiTheme="majorHAnsi" w:hAnsiTheme="majorHAnsi" w:cstheme="minorHAnsi"/>
          <w:b/>
          <w:bCs/>
          <w:sz w:val="22"/>
          <w:szCs w:val="22"/>
        </w:rPr>
      </w:pPr>
      <w:r w:rsidRPr="00CE5C9D">
        <w:rPr>
          <w:rFonts w:asciiTheme="majorHAnsi" w:hAnsiTheme="majorHAnsi" w:cstheme="minorHAnsi"/>
          <w:b/>
          <w:bCs/>
          <w:sz w:val="22"/>
          <w:szCs w:val="22"/>
        </w:rPr>
        <w:t>Postupné vyžadovanie, evidovanie a archivovanie dokladov, preukazujúcich kvalitu diela</w:t>
      </w:r>
      <w:r>
        <w:rPr>
          <w:rFonts w:asciiTheme="majorHAnsi" w:hAnsiTheme="majorHAnsi" w:cstheme="minorHAnsi"/>
          <w:b/>
          <w:bCs/>
          <w:sz w:val="22"/>
          <w:szCs w:val="22"/>
        </w:rPr>
        <w:t xml:space="preserve"> zo strany mandatára</w:t>
      </w:r>
      <w:r w:rsidRPr="00CE5C9D">
        <w:rPr>
          <w:rFonts w:asciiTheme="majorHAnsi" w:hAnsiTheme="majorHAnsi" w:cstheme="minorHAnsi"/>
          <w:b/>
          <w:bCs/>
          <w:sz w:val="22"/>
          <w:szCs w:val="22"/>
        </w:rPr>
        <w:t xml:space="preserve">. </w:t>
      </w:r>
    </w:p>
    <w:p w14:paraId="467CDDE0" w14:textId="77777777" w:rsidR="003C0DC3" w:rsidRPr="00CE5C9D" w:rsidRDefault="003C0DC3" w:rsidP="003C0DC3">
      <w:pPr>
        <w:pStyle w:val="NormalWeb"/>
        <w:spacing w:before="0" w:beforeAutospacing="0" w:after="0" w:afterAutospacing="0"/>
        <w:ind w:left="567"/>
        <w:jc w:val="both"/>
        <w:rPr>
          <w:rFonts w:asciiTheme="majorHAnsi" w:hAnsiTheme="majorHAnsi" w:cstheme="minorHAnsi"/>
          <w:sz w:val="22"/>
          <w:szCs w:val="22"/>
        </w:rPr>
      </w:pPr>
      <w:r w:rsidRPr="00CE5C9D">
        <w:rPr>
          <w:rFonts w:asciiTheme="majorHAnsi" w:hAnsiTheme="majorHAnsi" w:cstheme="minorHAnsi"/>
          <w:sz w:val="22"/>
          <w:szCs w:val="22"/>
        </w:rPr>
        <w:t>Rozsah dokladov, ktoré preukazujú kvalitu diela dohodn</w:t>
      </w:r>
      <w:r>
        <w:rPr>
          <w:rFonts w:asciiTheme="majorHAnsi" w:hAnsiTheme="majorHAnsi" w:cstheme="minorHAnsi"/>
          <w:sz w:val="22"/>
          <w:szCs w:val="22"/>
        </w:rPr>
        <w:t>e</w:t>
      </w:r>
      <w:r w:rsidRPr="00CE5C9D">
        <w:rPr>
          <w:rFonts w:asciiTheme="majorHAnsi" w:hAnsiTheme="majorHAnsi" w:cstheme="minorHAnsi"/>
          <w:sz w:val="22"/>
          <w:szCs w:val="22"/>
        </w:rPr>
        <w:t xml:space="preserve"> </w:t>
      </w:r>
      <w:r>
        <w:rPr>
          <w:rFonts w:asciiTheme="majorHAnsi" w:hAnsiTheme="majorHAnsi" w:cstheme="minorHAnsi"/>
          <w:sz w:val="22"/>
          <w:szCs w:val="22"/>
        </w:rPr>
        <w:t>mandant so zhotoviteľom</w:t>
      </w:r>
      <w:r w:rsidRPr="00CE5C9D">
        <w:rPr>
          <w:rFonts w:asciiTheme="majorHAnsi" w:hAnsiTheme="majorHAnsi" w:cstheme="minorHAnsi"/>
          <w:sz w:val="22"/>
          <w:szCs w:val="22"/>
        </w:rPr>
        <w:t xml:space="preserve"> v zmluve o dielo. V zmluve o dielo sa dohodne tiež časový postup odovzdávania týchto dokladov. Niektoré doklady odovzdá zhotoviteľ postupne počas zhotovovania diela (v prípade ak je to potrebné). Zásadne platí, že zhotoviteľ pripraví a odovzdá kompletne tieto doklady pri protokolárnom odovzdaní a prevzatí diela. </w:t>
      </w:r>
      <w:r>
        <w:rPr>
          <w:rFonts w:asciiTheme="majorHAnsi" w:hAnsiTheme="majorHAnsi" w:cstheme="minorHAnsi"/>
          <w:sz w:val="22"/>
          <w:szCs w:val="22"/>
        </w:rPr>
        <w:t>Mandatár (t</w:t>
      </w:r>
      <w:r w:rsidRPr="00CE5C9D">
        <w:rPr>
          <w:rFonts w:asciiTheme="majorHAnsi" w:hAnsiTheme="majorHAnsi" w:cstheme="minorHAnsi"/>
          <w:sz w:val="22"/>
          <w:szCs w:val="22"/>
        </w:rPr>
        <w:t>echnický dozor</w:t>
      </w:r>
      <w:r>
        <w:rPr>
          <w:rFonts w:asciiTheme="majorHAnsi" w:hAnsiTheme="majorHAnsi" w:cstheme="minorHAnsi"/>
          <w:sz w:val="22"/>
          <w:szCs w:val="22"/>
        </w:rPr>
        <w:t>)</w:t>
      </w:r>
      <w:r w:rsidRPr="00CE5C9D">
        <w:rPr>
          <w:rFonts w:asciiTheme="majorHAnsi" w:hAnsiTheme="majorHAnsi" w:cstheme="minorHAnsi"/>
          <w:sz w:val="22"/>
          <w:szCs w:val="22"/>
        </w:rPr>
        <w:t xml:space="preserve"> kontroluje úplnosť, eviduje a archivuje tieto doklady</w:t>
      </w:r>
      <w:r>
        <w:rPr>
          <w:rFonts w:asciiTheme="majorHAnsi" w:hAnsiTheme="majorHAnsi" w:cstheme="minorHAnsi"/>
          <w:sz w:val="22"/>
          <w:szCs w:val="22"/>
        </w:rPr>
        <w:t>, ako aj doklady,</w:t>
      </w:r>
      <w:r w:rsidRPr="00CE5C9D">
        <w:rPr>
          <w:rFonts w:asciiTheme="majorHAnsi" w:hAnsiTheme="majorHAnsi" w:cstheme="minorHAnsi"/>
          <w:sz w:val="22"/>
          <w:szCs w:val="22"/>
        </w:rPr>
        <w:t xml:space="preserve"> ktoré sú potrebné pre kolaudačné konanie (v prípade ak je potrebné). </w:t>
      </w:r>
    </w:p>
    <w:p w14:paraId="3F58BA35" w14:textId="77777777" w:rsidR="003C0DC3" w:rsidRPr="00CE5C9D" w:rsidRDefault="003C0DC3" w:rsidP="003C0DC3">
      <w:pPr>
        <w:pStyle w:val="NormalWeb"/>
        <w:spacing w:before="0" w:beforeAutospacing="0" w:after="0" w:afterAutospacing="0"/>
        <w:ind w:left="567"/>
        <w:jc w:val="both"/>
        <w:rPr>
          <w:rFonts w:asciiTheme="majorHAnsi" w:hAnsiTheme="majorHAnsi" w:cstheme="minorHAnsi"/>
          <w:i/>
          <w:sz w:val="22"/>
          <w:szCs w:val="22"/>
        </w:rPr>
      </w:pPr>
      <w:r>
        <w:rPr>
          <w:rFonts w:asciiTheme="majorHAnsi" w:hAnsiTheme="majorHAnsi" w:cstheme="minorHAnsi"/>
          <w:i/>
          <w:sz w:val="22"/>
          <w:szCs w:val="22"/>
        </w:rPr>
        <w:t>M</w:t>
      </w:r>
      <w:r w:rsidRPr="00CE5C9D">
        <w:rPr>
          <w:rFonts w:asciiTheme="majorHAnsi" w:hAnsiTheme="majorHAnsi" w:cstheme="minorHAnsi"/>
          <w:i/>
          <w:sz w:val="22"/>
          <w:szCs w:val="22"/>
        </w:rPr>
        <w:t xml:space="preserve">inimálny obsah a rozsah dokladov, ktoré zhotoviteľ odovzdá </w:t>
      </w:r>
      <w:r>
        <w:rPr>
          <w:rFonts w:asciiTheme="majorHAnsi" w:hAnsiTheme="majorHAnsi" w:cstheme="minorHAnsi"/>
          <w:i/>
          <w:sz w:val="22"/>
          <w:szCs w:val="22"/>
        </w:rPr>
        <w:t>mandantovi</w:t>
      </w:r>
      <w:r w:rsidRPr="00CE5C9D">
        <w:rPr>
          <w:rFonts w:asciiTheme="majorHAnsi" w:hAnsiTheme="majorHAnsi" w:cstheme="minorHAnsi"/>
          <w:i/>
          <w:sz w:val="22"/>
          <w:szCs w:val="22"/>
        </w:rPr>
        <w:t xml:space="preserve"> pri odovzdaní a prevzatí diela alebo jej časti</w:t>
      </w:r>
      <w:r>
        <w:rPr>
          <w:rFonts w:asciiTheme="majorHAnsi" w:hAnsiTheme="majorHAnsi" w:cstheme="minorHAnsi"/>
          <w:i/>
          <w:sz w:val="22"/>
          <w:szCs w:val="22"/>
        </w:rPr>
        <w:t xml:space="preserve"> je nasledovný</w:t>
      </w:r>
      <w:r w:rsidRPr="00CE5C9D">
        <w:rPr>
          <w:rFonts w:asciiTheme="majorHAnsi" w:hAnsiTheme="majorHAnsi" w:cstheme="minorHAnsi"/>
          <w:i/>
          <w:sz w:val="22"/>
          <w:szCs w:val="22"/>
        </w:rPr>
        <w:t>:</w:t>
      </w:r>
    </w:p>
    <w:p w14:paraId="49EC694E" w14:textId="77777777" w:rsidR="003C0DC3" w:rsidRPr="00346C3F" w:rsidRDefault="003C0DC3" w:rsidP="00B74B62">
      <w:pPr>
        <w:pStyle w:val="ListParagraph"/>
        <w:numPr>
          <w:ilvl w:val="0"/>
          <w:numId w:val="69"/>
        </w:numPr>
        <w:tabs>
          <w:tab w:val="clear" w:pos="720"/>
          <w:tab w:val="left" w:pos="567"/>
          <w:tab w:val="num" w:pos="1134"/>
        </w:tabs>
        <w:spacing w:after="0" w:line="240" w:lineRule="auto"/>
        <w:ind w:left="1134" w:hanging="567"/>
        <w:contextualSpacing/>
        <w:jc w:val="both"/>
        <w:rPr>
          <w:rFonts w:ascii="Cambria" w:hAnsi="Cambria" w:cs="Arial"/>
          <w:iCs/>
          <w:lang w:eastAsia="sk-SK"/>
        </w:rPr>
      </w:pPr>
      <w:r w:rsidRPr="00346C3F">
        <w:rPr>
          <w:rFonts w:ascii="Cambria" w:hAnsi="Cambria" w:cs="Arial"/>
          <w:iCs/>
          <w:lang w:eastAsia="sk-SK"/>
        </w:rPr>
        <w:t>správa o vykonaní prác s prípadným opisom vykonaných zmien a odchýlok od projektovej dokumentácie a v príslušných povoleniach,</w:t>
      </w:r>
    </w:p>
    <w:p w14:paraId="0D90BE50" w14:textId="77777777" w:rsidR="003C0DC3" w:rsidRPr="00346C3F" w:rsidRDefault="003C0DC3" w:rsidP="00B74B62">
      <w:pPr>
        <w:pStyle w:val="ListParagraph"/>
        <w:numPr>
          <w:ilvl w:val="0"/>
          <w:numId w:val="69"/>
        </w:numPr>
        <w:tabs>
          <w:tab w:val="clear" w:pos="720"/>
          <w:tab w:val="left" w:pos="567"/>
          <w:tab w:val="num" w:pos="1134"/>
        </w:tabs>
        <w:spacing w:after="0" w:line="240" w:lineRule="auto"/>
        <w:ind w:left="1134" w:hanging="567"/>
        <w:contextualSpacing/>
        <w:jc w:val="both"/>
        <w:rPr>
          <w:rFonts w:ascii="Cambria" w:hAnsi="Cambria" w:cs="Arial"/>
          <w:iCs/>
          <w:lang w:eastAsia="sk-SK"/>
        </w:rPr>
      </w:pPr>
      <w:r w:rsidRPr="00346C3F">
        <w:rPr>
          <w:rFonts w:ascii="Cambria" w:hAnsi="Cambria" w:cs="Arial"/>
          <w:iCs/>
          <w:lang w:eastAsia="sk-SK"/>
        </w:rPr>
        <w:t>zápisy, protokoly a osvedčenia o vykonaných skúškach použitých materiálov a technológií (overovacie kontrolné skúšky, protokoly, správy o kvalite konštrukcií a zabudovaných materiáloch, zaťažovacie skúšky, protokoly o miere zhutnenia, skúšky predpísané projektovou dokumentáciou a i.),</w:t>
      </w:r>
    </w:p>
    <w:p w14:paraId="04E1C8E6" w14:textId="77777777" w:rsidR="003C0DC3" w:rsidRPr="00346C3F" w:rsidRDefault="003C0DC3" w:rsidP="00B74B62">
      <w:pPr>
        <w:pStyle w:val="ListParagraph"/>
        <w:numPr>
          <w:ilvl w:val="0"/>
          <w:numId w:val="69"/>
        </w:numPr>
        <w:tabs>
          <w:tab w:val="clear" w:pos="720"/>
          <w:tab w:val="left" w:pos="567"/>
          <w:tab w:val="num" w:pos="1134"/>
        </w:tabs>
        <w:spacing w:after="0" w:line="240" w:lineRule="auto"/>
        <w:ind w:left="1134" w:hanging="567"/>
        <w:contextualSpacing/>
        <w:jc w:val="both"/>
        <w:rPr>
          <w:rFonts w:ascii="Cambria" w:hAnsi="Cambria" w:cs="Arial"/>
          <w:iCs/>
          <w:lang w:eastAsia="sk-SK"/>
        </w:rPr>
      </w:pPr>
      <w:r w:rsidRPr="00346C3F">
        <w:rPr>
          <w:rFonts w:ascii="Cambria" w:hAnsi="Cambria" w:cs="Arial"/>
          <w:iCs/>
          <w:lang w:eastAsia="sk-SK"/>
        </w:rPr>
        <w:t>zápisy o vykonaných revíziách v zmysle platných technických noriem,</w:t>
      </w:r>
    </w:p>
    <w:p w14:paraId="64E4DE1E" w14:textId="77777777" w:rsidR="003C0DC3" w:rsidRPr="00346C3F" w:rsidRDefault="003C0DC3" w:rsidP="00B74B62">
      <w:pPr>
        <w:pStyle w:val="ListParagraph"/>
        <w:numPr>
          <w:ilvl w:val="0"/>
          <w:numId w:val="69"/>
        </w:numPr>
        <w:tabs>
          <w:tab w:val="clear" w:pos="720"/>
          <w:tab w:val="left" w:pos="567"/>
          <w:tab w:val="num" w:pos="1134"/>
        </w:tabs>
        <w:spacing w:after="0" w:line="240" w:lineRule="auto"/>
        <w:ind w:left="1134" w:hanging="567"/>
        <w:contextualSpacing/>
        <w:jc w:val="both"/>
        <w:rPr>
          <w:rFonts w:ascii="Cambria" w:hAnsi="Cambria" w:cs="Arial"/>
          <w:iCs/>
          <w:lang w:eastAsia="sk-SK"/>
        </w:rPr>
      </w:pPr>
      <w:r w:rsidRPr="00346C3F">
        <w:rPr>
          <w:rFonts w:ascii="Cambria" w:hAnsi="Cambria" w:cs="Arial"/>
          <w:iCs/>
          <w:lang w:eastAsia="sk-SK"/>
        </w:rPr>
        <w:t>osvedčenia o akosti použitých materiálov, certifikáty,</w:t>
      </w:r>
    </w:p>
    <w:p w14:paraId="3B2A1870" w14:textId="77777777" w:rsidR="003C0DC3" w:rsidRPr="00346C3F" w:rsidRDefault="003C0DC3" w:rsidP="00B74B62">
      <w:pPr>
        <w:pStyle w:val="ListParagraph"/>
        <w:numPr>
          <w:ilvl w:val="0"/>
          <w:numId w:val="69"/>
        </w:numPr>
        <w:tabs>
          <w:tab w:val="clear" w:pos="720"/>
          <w:tab w:val="left" w:pos="567"/>
          <w:tab w:val="num" w:pos="1134"/>
        </w:tabs>
        <w:spacing w:after="0" w:line="240" w:lineRule="auto"/>
        <w:ind w:left="1134" w:hanging="567"/>
        <w:contextualSpacing/>
        <w:jc w:val="both"/>
        <w:rPr>
          <w:rFonts w:ascii="Cambria" w:hAnsi="Cambria" w:cs="Arial"/>
          <w:iCs/>
          <w:lang w:eastAsia="sk-SK"/>
        </w:rPr>
      </w:pPr>
      <w:r w:rsidRPr="00346C3F">
        <w:rPr>
          <w:rFonts w:ascii="Cambria" w:hAnsi="Cambria" w:cs="Arial"/>
          <w:iCs/>
          <w:lang w:eastAsia="sk-SK"/>
        </w:rPr>
        <w:t>fotokópie zo stavebného denníka,</w:t>
      </w:r>
    </w:p>
    <w:p w14:paraId="58F85DF9" w14:textId="77777777" w:rsidR="003C0DC3" w:rsidRPr="00346C3F" w:rsidRDefault="003C0DC3" w:rsidP="00B74B62">
      <w:pPr>
        <w:pStyle w:val="ListParagraph"/>
        <w:numPr>
          <w:ilvl w:val="0"/>
          <w:numId w:val="69"/>
        </w:numPr>
        <w:tabs>
          <w:tab w:val="clear" w:pos="720"/>
          <w:tab w:val="left" w:pos="567"/>
          <w:tab w:val="num" w:pos="1134"/>
        </w:tabs>
        <w:spacing w:after="0" w:line="240" w:lineRule="auto"/>
        <w:ind w:left="1134" w:hanging="567"/>
        <w:contextualSpacing/>
        <w:jc w:val="both"/>
        <w:rPr>
          <w:rFonts w:ascii="Cambria" w:hAnsi="Cambria" w:cs="Arial"/>
          <w:iCs/>
          <w:lang w:eastAsia="sk-SK"/>
        </w:rPr>
      </w:pPr>
      <w:r w:rsidRPr="00346C3F">
        <w:rPr>
          <w:rFonts w:ascii="Cambria" w:hAnsi="Cambria" w:cs="Arial"/>
          <w:iCs/>
          <w:lang w:eastAsia="sk-SK"/>
        </w:rPr>
        <w:t xml:space="preserve">doklady o preukázaní zhody, atesty, certifikáty použitých výrobkov na zhotovenom </w:t>
      </w:r>
      <w:r>
        <w:rPr>
          <w:rFonts w:ascii="Cambria" w:hAnsi="Cambria" w:cs="Arial"/>
          <w:iCs/>
          <w:lang w:eastAsia="sk-SK"/>
        </w:rPr>
        <w:t>d</w:t>
      </w:r>
      <w:r w:rsidRPr="00346C3F">
        <w:rPr>
          <w:rFonts w:ascii="Cambria" w:hAnsi="Cambria" w:cs="Arial"/>
          <w:iCs/>
          <w:lang w:eastAsia="sk-SK"/>
        </w:rPr>
        <w:t>iele,</w:t>
      </w:r>
    </w:p>
    <w:p w14:paraId="4B39F8C4" w14:textId="77777777" w:rsidR="003C0DC3" w:rsidRDefault="003C0DC3" w:rsidP="00B74B62">
      <w:pPr>
        <w:pStyle w:val="ListParagraph"/>
        <w:numPr>
          <w:ilvl w:val="0"/>
          <w:numId w:val="69"/>
        </w:numPr>
        <w:tabs>
          <w:tab w:val="clear" w:pos="720"/>
          <w:tab w:val="left" w:pos="567"/>
          <w:tab w:val="num" w:pos="1134"/>
        </w:tabs>
        <w:spacing w:after="0" w:line="240" w:lineRule="auto"/>
        <w:ind w:left="1134" w:hanging="567"/>
        <w:contextualSpacing/>
        <w:jc w:val="both"/>
        <w:rPr>
          <w:rFonts w:ascii="Cambria" w:hAnsi="Cambria" w:cs="Arial"/>
          <w:iCs/>
          <w:lang w:eastAsia="sk-SK"/>
        </w:rPr>
      </w:pPr>
      <w:r w:rsidRPr="00346C3F">
        <w:rPr>
          <w:rFonts w:ascii="Cambria" w:hAnsi="Cambria" w:cs="Arial"/>
          <w:iCs/>
          <w:lang w:eastAsia="sk-SK"/>
        </w:rPr>
        <w:t>potvrdenie správcu skládky o prijatí stavebných odpadov vo fakturovanom množstve,</w:t>
      </w:r>
    </w:p>
    <w:p w14:paraId="0A0952D8" w14:textId="77777777" w:rsidR="003C0DC3" w:rsidRPr="00346C3F" w:rsidRDefault="003C0DC3" w:rsidP="00B74B62">
      <w:pPr>
        <w:pStyle w:val="ListParagraph"/>
        <w:numPr>
          <w:ilvl w:val="0"/>
          <w:numId w:val="69"/>
        </w:numPr>
        <w:tabs>
          <w:tab w:val="clear" w:pos="720"/>
          <w:tab w:val="left" w:pos="567"/>
          <w:tab w:val="num" w:pos="1134"/>
        </w:tabs>
        <w:spacing w:after="0" w:line="240" w:lineRule="auto"/>
        <w:ind w:left="1134" w:hanging="567"/>
        <w:contextualSpacing/>
        <w:jc w:val="both"/>
        <w:rPr>
          <w:rFonts w:ascii="Cambria" w:hAnsi="Cambria" w:cs="Arial"/>
          <w:iCs/>
          <w:lang w:eastAsia="sk-SK"/>
        </w:rPr>
      </w:pPr>
      <w:r w:rsidRPr="00346C3F">
        <w:rPr>
          <w:rFonts w:ascii="Cambria" w:hAnsi="Cambria" w:cs="Arial"/>
          <w:iCs/>
          <w:lang w:eastAsia="sk-SK"/>
        </w:rPr>
        <w:t>potvrdenie o odstránení vád a nedorobkov (v prípade ak boli zistené),</w:t>
      </w:r>
    </w:p>
    <w:p w14:paraId="22BBE191" w14:textId="77777777" w:rsidR="003C0DC3" w:rsidRDefault="003C0DC3" w:rsidP="00B74B62">
      <w:pPr>
        <w:pStyle w:val="ListParagraph"/>
        <w:numPr>
          <w:ilvl w:val="0"/>
          <w:numId w:val="69"/>
        </w:numPr>
        <w:tabs>
          <w:tab w:val="clear" w:pos="720"/>
          <w:tab w:val="left" w:pos="567"/>
          <w:tab w:val="num" w:pos="1134"/>
        </w:tabs>
        <w:spacing w:after="0" w:line="240" w:lineRule="auto"/>
        <w:ind w:left="1134" w:hanging="567"/>
        <w:contextualSpacing/>
        <w:jc w:val="both"/>
        <w:rPr>
          <w:rFonts w:asciiTheme="majorHAnsi" w:hAnsiTheme="majorHAnsi" w:cstheme="minorHAnsi"/>
        </w:rPr>
      </w:pPr>
      <w:r>
        <w:rPr>
          <w:rFonts w:ascii="Cambria" w:hAnsi="Cambria" w:cs="Arial"/>
          <w:iCs/>
        </w:rPr>
        <w:t>projektovú dokumentáciu skutočného vyhotovenia diela</w:t>
      </w:r>
      <w:r w:rsidRPr="00CE5C9D">
        <w:rPr>
          <w:rFonts w:asciiTheme="majorHAnsi" w:hAnsiTheme="majorHAnsi" w:cstheme="minorHAnsi"/>
        </w:rPr>
        <w:t>.</w:t>
      </w:r>
    </w:p>
    <w:p w14:paraId="1CC93AE4" w14:textId="77777777" w:rsidR="003C0DC3" w:rsidRPr="00997292" w:rsidRDefault="003C0DC3" w:rsidP="003C0DC3">
      <w:pPr>
        <w:tabs>
          <w:tab w:val="left" w:pos="567"/>
        </w:tabs>
        <w:ind w:left="567"/>
        <w:jc w:val="both"/>
        <w:rPr>
          <w:rFonts w:asciiTheme="majorHAnsi" w:hAnsiTheme="majorHAnsi" w:cstheme="minorHAnsi"/>
          <w:sz w:val="22"/>
          <w:szCs w:val="22"/>
        </w:rPr>
      </w:pPr>
    </w:p>
    <w:p w14:paraId="6EE4EDAE" w14:textId="77777777" w:rsidR="003C0DC3" w:rsidRPr="00CE5C9D" w:rsidRDefault="003C0DC3" w:rsidP="00B74B62">
      <w:pPr>
        <w:pStyle w:val="NormalWeb"/>
        <w:numPr>
          <w:ilvl w:val="0"/>
          <w:numId w:val="68"/>
        </w:numPr>
        <w:spacing w:before="0" w:beforeAutospacing="0" w:after="0" w:afterAutospacing="0"/>
        <w:ind w:left="567" w:hanging="567"/>
        <w:jc w:val="both"/>
        <w:rPr>
          <w:rFonts w:asciiTheme="majorHAnsi" w:hAnsiTheme="majorHAnsi" w:cstheme="minorHAnsi"/>
          <w:b/>
          <w:bCs/>
          <w:sz w:val="22"/>
          <w:szCs w:val="22"/>
        </w:rPr>
      </w:pPr>
      <w:r w:rsidRPr="00CE5C9D">
        <w:rPr>
          <w:rFonts w:asciiTheme="majorHAnsi" w:hAnsiTheme="majorHAnsi" w:cstheme="minorHAnsi"/>
          <w:b/>
          <w:bCs/>
          <w:sz w:val="22"/>
          <w:szCs w:val="22"/>
        </w:rPr>
        <w:t xml:space="preserve">Sledovanie vedenia stavebných denníkov. </w:t>
      </w:r>
    </w:p>
    <w:p w14:paraId="5F7F1688" w14:textId="77777777" w:rsidR="003C0DC3" w:rsidRPr="00CE5C9D" w:rsidRDefault="003C0DC3" w:rsidP="003C0DC3">
      <w:pPr>
        <w:pStyle w:val="NormalWeb"/>
        <w:spacing w:before="0" w:beforeAutospacing="0" w:after="0" w:afterAutospacing="0"/>
        <w:ind w:left="567"/>
        <w:jc w:val="both"/>
        <w:rPr>
          <w:rFonts w:asciiTheme="majorHAnsi" w:hAnsiTheme="majorHAnsi" w:cstheme="minorHAnsi"/>
          <w:sz w:val="22"/>
          <w:szCs w:val="22"/>
        </w:rPr>
      </w:pPr>
      <w:r w:rsidRPr="00CE5C9D">
        <w:rPr>
          <w:rFonts w:asciiTheme="majorHAnsi" w:hAnsiTheme="majorHAnsi" w:cstheme="minorHAnsi"/>
          <w:sz w:val="22"/>
          <w:szCs w:val="22"/>
        </w:rPr>
        <w:t xml:space="preserve">Stavebný denník na diele, ktorú uskutočňuje zhotoviteľ na základe zmluvy o dielo vedie stavbyvedúci. </w:t>
      </w:r>
      <w:r w:rsidRPr="005E05E5">
        <w:rPr>
          <w:rFonts w:asciiTheme="majorHAnsi" w:hAnsiTheme="majorHAnsi" w:cstheme="minorHAnsi"/>
          <w:sz w:val="22"/>
          <w:szCs w:val="22"/>
        </w:rPr>
        <w:t>Technický dozor, ktorý zabezpečuje dozornú činnosť na diele</w:t>
      </w:r>
      <w:r>
        <w:rPr>
          <w:rFonts w:asciiTheme="majorHAnsi" w:hAnsiTheme="majorHAnsi" w:cstheme="minorHAnsi"/>
          <w:sz w:val="22"/>
          <w:szCs w:val="22"/>
        </w:rPr>
        <w:t>,</w:t>
      </w:r>
      <w:r w:rsidRPr="005E05E5">
        <w:rPr>
          <w:rFonts w:asciiTheme="majorHAnsi" w:hAnsiTheme="majorHAnsi" w:cstheme="minorHAnsi"/>
          <w:sz w:val="22"/>
          <w:szCs w:val="22"/>
        </w:rPr>
        <w:t xml:space="preserve"> vykonáva pre mandanta vedenie stavebného denníka a vykonáva záznamy do stavebného denníka</w:t>
      </w:r>
      <w:r>
        <w:rPr>
          <w:rFonts w:asciiTheme="majorHAnsi" w:hAnsiTheme="majorHAnsi" w:cstheme="minorHAnsi"/>
          <w:sz w:val="22"/>
          <w:szCs w:val="22"/>
        </w:rPr>
        <w:t>,</w:t>
      </w:r>
      <w:r w:rsidRPr="005E05E5">
        <w:rPr>
          <w:rFonts w:asciiTheme="majorHAnsi" w:hAnsiTheme="majorHAnsi" w:cstheme="minorHAnsi"/>
          <w:sz w:val="22"/>
          <w:szCs w:val="22"/>
        </w:rPr>
        <w:t xml:space="preserve"> ako splnomocnený zástupca mandanta v súlade s</w:t>
      </w:r>
      <w:r w:rsidRPr="00D76106">
        <w:rPr>
          <w:rFonts w:asciiTheme="majorHAnsi" w:hAnsiTheme="majorHAnsi" w:cstheme="minorHAnsi"/>
          <w:sz w:val="22"/>
          <w:szCs w:val="22"/>
        </w:rPr>
        <w:t xml:space="preserve"> ustanoveniami</w:t>
      </w:r>
      <w:r w:rsidRPr="005E05E5">
        <w:rPr>
          <w:rFonts w:asciiTheme="majorHAnsi" w:hAnsiTheme="majorHAnsi" w:cstheme="minorHAnsi"/>
          <w:sz w:val="22"/>
          <w:szCs w:val="22"/>
        </w:rPr>
        <w:t xml:space="preserve"> stavebného zákona, vyhlášky č. 453/2000 Z. z. a zmluvy o dielo</w:t>
      </w:r>
      <w:r w:rsidRPr="00CE5C9D">
        <w:rPr>
          <w:rFonts w:asciiTheme="majorHAnsi" w:hAnsiTheme="majorHAnsi" w:cstheme="minorHAnsi"/>
          <w:sz w:val="22"/>
          <w:szCs w:val="22"/>
        </w:rPr>
        <w:t xml:space="preserve">. </w:t>
      </w:r>
      <w:r>
        <w:rPr>
          <w:rFonts w:asciiTheme="majorHAnsi" w:hAnsiTheme="majorHAnsi" w:cstheme="minorHAnsi"/>
          <w:sz w:val="22"/>
          <w:szCs w:val="22"/>
        </w:rPr>
        <w:t>Mandatár (t</w:t>
      </w:r>
      <w:r w:rsidRPr="00CE5C9D">
        <w:rPr>
          <w:rFonts w:asciiTheme="majorHAnsi" w:hAnsiTheme="majorHAnsi" w:cstheme="minorHAnsi"/>
          <w:sz w:val="22"/>
          <w:szCs w:val="22"/>
        </w:rPr>
        <w:t>echnický dozor</w:t>
      </w:r>
      <w:r>
        <w:rPr>
          <w:rFonts w:asciiTheme="majorHAnsi" w:hAnsiTheme="majorHAnsi" w:cstheme="minorHAnsi"/>
          <w:sz w:val="22"/>
          <w:szCs w:val="22"/>
        </w:rPr>
        <w:t>)</w:t>
      </w:r>
      <w:r w:rsidRPr="00CE5C9D">
        <w:rPr>
          <w:rFonts w:asciiTheme="majorHAnsi" w:hAnsiTheme="majorHAnsi" w:cstheme="minorHAnsi"/>
          <w:sz w:val="22"/>
          <w:szCs w:val="22"/>
        </w:rPr>
        <w:t xml:space="preserve"> archivuje jednu kópiu stavebného denníka.</w:t>
      </w:r>
    </w:p>
    <w:p w14:paraId="29905605" w14:textId="77777777" w:rsidR="003C0DC3" w:rsidRPr="00CE5C9D" w:rsidRDefault="003C0DC3" w:rsidP="003C0DC3">
      <w:pPr>
        <w:pStyle w:val="NormalWeb"/>
        <w:spacing w:before="0" w:beforeAutospacing="0" w:after="0" w:afterAutospacing="0"/>
        <w:ind w:left="567" w:hanging="141"/>
        <w:rPr>
          <w:rFonts w:asciiTheme="majorHAnsi" w:hAnsiTheme="majorHAnsi" w:cstheme="minorHAnsi"/>
          <w:b/>
          <w:bCs/>
          <w:sz w:val="22"/>
          <w:szCs w:val="22"/>
        </w:rPr>
      </w:pPr>
    </w:p>
    <w:p w14:paraId="2140C5E6" w14:textId="77777777" w:rsidR="003C0DC3" w:rsidRPr="00CE5C9D" w:rsidRDefault="003C0DC3" w:rsidP="00B74B62">
      <w:pPr>
        <w:pStyle w:val="NormalWeb"/>
        <w:numPr>
          <w:ilvl w:val="0"/>
          <w:numId w:val="68"/>
        </w:numPr>
        <w:spacing w:before="0" w:beforeAutospacing="0" w:after="0" w:afterAutospacing="0"/>
        <w:ind w:left="567" w:hanging="567"/>
        <w:jc w:val="both"/>
        <w:rPr>
          <w:rFonts w:asciiTheme="majorHAnsi" w:hAnsiTheme="majorHAnsi" w:cstheme="minorHAnsi"/>
          <w:sz w:val="22"/>
          <w:szCs w:val="22"/>
        </w:rPr>
      </w:pPr>
      <w:r w:rsidRPr="00CE5C9D">
        <w:rPr>
          <w:rFonts w:asciiTheme="majorHAnsi" w:hAnsiTheme="majorHAnsi" w:cstheme="minorHAnsi"/>
          <w:b/>
          <w:bCs/>
          <w:sz w:val="22"/>
          <w:szCs w:val="22"/>
        </w:rPr>
        <w:t xml:space="preserve">Spolupráca so zhotoviteľom pri vykonávaní opatrení na odvrátenie alebo na obmedzenie škôd pri ohrození zdravia alebo majetku na diele. </w:t>
      </w:r>
    </w:p>
    <w:p w14:paraId="4CF4D85A" w14:textId="77777777" w:rsidR="003C0DC3" w:rsidRDefault="003C0DC3" w:rsidP="003C0DC3">
      <w:pPr>
        <w:pStyle w:val="NormalWeb"/>
        <w:spacing w:before="0" w:beforeAutospacing="0" w:after="0" w:afterAutospacing="0"/>
        <w:ind w:left="567"/>
        <w:jc w:val="both"/>
        <w:rPr>
          <w:rFonts w:ascii="Cambria" w:hAnsi="Cambria" w:cs="Arial"/>
          <w:iCs/>
          <w:sz w:val="22"/>
          <w:szCs w:val="22"/>
        </w:rPr>
      </w:pPr>
      <w:r>
        <w:rPr>
          <w:rFonts w:ascii="Cambria" w:hAnsi="Cambria" w:cs="Arial"/>
          <w:iCs/>
          <w:sz w:val="22"/>
          <w:szCs w:val="22"/>
        </w:rPr>
        <w:t>Mandatár (technický dozor) vykonáva kontrolu nad dodržiavaním predpisov BOZP, PO a všeobecne záväzných predpisov na ochranu životného prostredia zo strany zhotoviteľa. V prípade ak zistí porušenie týchto povinností zo strany zhotoviteľa, je povinný o tejto skutočnosti bezodkladne informovať mandanta. Zároveň mandatár (technický dozor) spolupracuje so zhotoviteľom v prípade ohrozenia zdravia alebo majetku na diele a na stavenisku.</w:t>
      </w:r>
    </w:p>
    <w:p w14:paraId="681CDFB1" w14:textId="77777777" w:rsidR="003C0DC3" w:rsidRPr="00CE5C9D" w:rsidRDefault="003C0DC3" w:rsidP="003C0DC3">
      <w:pPr>
        <w:pStyle w:val="NormalWeb"/>
        <w:spacing w:before="0" w:beforeAutospacing="0" w:after="0" w:afterAutospacing="0"/>
        <w:jc w:val="both"/>
        <w:rPr>
          <w:rFonts w:asciiTheme="majorHAnsi" w:hAnsiTheme="majorHAnsi" w:cstheme="minorHAnsi"/>
          <w:b/>
          <w:bCs/>
          <w:sz w:val="22"/>
          <w:szCs w:val="22"/>
        </w:rPr>
      </w:pPr>
    </w:p>
    <w:p w14:paraId="36BE71D4" w14:textId="77777777" w:rsidR="003C0DC3" w:rsidRPr="00CE5C9D" w:rsidRDefault="003C0DC3" w:rsidP="00B74B62">
      <w:pPr>
        <w:pStyle w:val="NormalWeb"/>
        <w:numPr>
          <w:ilvl w:val="0"/>
          <w:numId w:val="68"/>
        </w:numPr>
        <w:spacing w:before="0" w:beforeAutospacing="0" w:after="0" w:afterAutospacing="0"/>
        <w:ind w:left="567" w:hanging="567"/>
        <w:jc w:val="both"/>
        <w:rPr>
          <w:rFonts w:asciiTheme="majorHAnsi" w:hAnsiTheme="majorHAnsi" w:cstheme="minorHAnsi"/>
          <w:sz w:val="22"/>
          <w:szCs w:val="22"/>
        </w:rPr>
      </w:pPr>
      <w:r w:rsidRPr="00CE5C9D">
        <w:rPr>
          <w:rFonts w:asciiTheme="majorHAnsi" w:hAnsiTheme="majorHAnsi" w:cstheme="minorHAnsi"/>
          <w:b/>
          <w:bCs/>
          <w:sz w:val="22"/>
          <w:szCs w:val="22"/>
        </w:rPr>
        <w:t xml:space="preserve">Kontrola postupu prác podľa časového harmonogramu uvedeného v zmluve o dielo, upozornenie zhotoviteľa na nedodržiavanie dohodnutých termínov a spolupráca pri prerokovaní návrhov opatrení zhotoviteľa, smerujúcich k odstráneniu vzniknutého oneskorenia postupu prác na diele. </w:t>
      </w:r>
    </w:p>
    <w:p w14:paraId="43219467" w14:textId="77777777" w:rsidR="003C0DC3" w:rsidRPr="00CE5C9D" w:rsidRDefault="003C0DC3" w:rsidP="003C0DC3">
      <w:pPr>
        <w:pStyle w:val="NormalWeb"/>
        <w:spacing w:before="0" w:beforeAutospacing="0" w:after="0" w:afterAutospacing="0"/>
        <w:ind w:left="567"/>
        <w:jc w:val="both"/>
        <w:rPr>
          <w:rFonts w:asciiTheme="majorHAnsi" w:hAnsiTheme="majorHAnsi" w:cstheme="minorHAnsi"/>
          <w:sz w:val="22"/>
          <w:szCs w:val="22"/>
        </w:rPr>
      </w:pPr>
      <w:r w:rsidRPr="00CE5C9D">
        <w:rPr>
          <w:rFonts w:asciiTheme="majorHAnsi" w:hAnsiTheme="majorHAnsi" w:cstheme="minorHAnsi"/>
          <w:sz w:val="22"/>
          <w:szCs w:val="22"/>
        </w:rPr>
        <w:t xml:space="preserve">Dielo sa uskutočňuje na základe zmluvy o dielo, súčasťou ktorej je aj časový harmonogram zhotovovania diela. </w:t>
      </w:r>
      <w:r>
        <w:rPr>
          <w:rFonts w:asciiTheme="majorHAnsi" w:hAnsiTheme="majorHAnsi" w:cstheme="minorHAnsi"/>
          <w:sz w:val="22"/>
          <w:szCs w:val="22"/>
        </w:rPr>
        <w:t>Mandatár (t</w:t>
      </w:r>
      <w:r w:rsidRPr="00CE5C9D">
        <w:rPr>
          <w:rFonts w:asciiTheme="majorHAnsi" w:hAnsiTheme="majorHAnsi" w:cstheme="minorHAnsi"/>
          <w:sz w:val="22"/>
          <w:szCs w:val="22"/>
        </w:rPr>
        <w:t>echnický dozor</w:t>
      </w:r>
      <w:r>
        <w:rPr>
          <w:rFonts w:asciiTheme="majorHAnsi" w:hAnsiTheme="majorHAnsi" w:cstheme="minorHAnsi"/>
          <w:sz w:val="22"/>
          <w:szCs w:val="22"/>
        </w:rPr>
        <w:t>)</w:t>
      </w:r>
      <w:r w:rsidRPr="00CE5C9D">
        <w:rPr>
          <w:rFonts w:asciiTheme="majorHAnsi" w:hAnsiTheme="majorHAnsi" w:cstheme="minorHAnsi"/>
          <w:sz w:val="22"/>
          <w:szCs w:val="22"/>
        </w:rPr>
        <w:t xml:space="preserve"> nemôže opäť na </w:t>
      </w:r>
      <w:r>
        <w:rPr>
          <w:rFonts w:asciiTheme="majorHAnsi" w:hAnsiTheme="majorHAnsi" w:cstheme="minorHAnsi"/>
          <w:sz w:val="22"/>
          <w:szCs w:val="22"/>
        </w:rPr>
        <w:t>diele</w:t>
      </w:r>
      <w:r w:rsidRPr="00CE5C9D">
        <w:rPr>
          <w:rFonts w:asciiTheme="majorHAnsi" w:hAnsiTheme="majorHAnsi" w:cstheme="minorHAnsi"/>
          <w:sz w:val="22"/>
          <w:szCs w:val="22"/>
        </w:rPr>
        <w:t xml:space="preserve"> iba pasívne evidovať nedodržiavanie časového harmonogramu, ale musí aktívne spolupracovať pri navrhovaní, posudzovaní a realizácii opatrení, ktoré odstránia prípadné oneskorenie postupu výstavby diela.</w:t>
      </w:r>
    </w:p>
    <w:p w14:paraId="7A470AB5" w14:textId="77777777" w:rsidR="003C0DC3" w:rsidRPr="00CE5C9D" w:rsidRDefault="003C0DC3" w:rsidP="003C0DC3">
      <w:pPr>
        <w:pStyle w:val="NormalWeb"/>
        <w:spacing w:before="0" w:beforeAutospacing="0" w:after="0" w:afterAutospacing="0"/>
        <w:ind w:left="567"/>
        <w:rPr>
          <w:rFonts w:asciiTheme="majorHAnsi" w:hAnsiTheme="majorHAnsi" w:cstheme="minorHAnsi"/>
          <w:sz w:val="22"/>
          <w:szCs w:val="22"/>
        </w:rPr>
      </w:pPr>
    </w:p>
    <w:p w14:paraId="1272B30C" w14:textId="77777777" w:rsidR="003C0DC3" w:rsidRPr="00CE5C9D" w:rsidRDefault="003C0DC3" w:rsidP="00B74B62">
      <w:pPr>
        <w:pStyle w:val="NormalWeb"/>
        <w:numPr>
          <w:ilvl w:val="0"/>
          <w:numId w:val="68"/>
        </w:numPr>
        <w:spacing w:before="0" w:beforeAutospacing="0" w:after="0" w:afterAutospacing="0"/>
        <w:ind w:left="567" w:hanging="425"/>
        <w:jc w:val="both"/>
        <w:rPr>
          <w:rFonts w:asciiTheme="majorHAnsi" w:hAnsiTheme="majorHAnsi" w:cstheme="minorHAnsi"/>
          <w:b/>
          <w:bCs/>
          <w:sz w:val="22"/>
          <w:szCs w:val="22"/>
        </w:rPr>
      </w:pPr>
      <w:r w:rsidRPr="00CE5C9D">
        <w:rPr>
          <w:rFonts w:asciiTheme="majorHAnsi" w:hAnsiTheme="majorHAnsi" w:cstheme="minorHAnsi"/>
          <w:b/>
          <w:bCs/>
          <w:sz w:val="22"/>
          <w:szCs w:val="22"/>
        </w:rPr>
        <w:t xml:space="preserve">Príprava podkladov pre uplatňovanie </w:t>
      </w:r>
      <w:r>
        <w:rPr>
          <w:rFonts w:asciiTheme="majorHAnsi" w:hAnsiTheme="majorHAnsi" w:cstheme="minorHAnsi"/>
          <w:b/>
          <w:bCs/>
          <w:sz w:val="22"/>
          <w:szCs w:val="22"/>
        </w:rPr>
        <w:t>zmluvných</w:t>
      </w:r>
      <w:r w:rsidRPr="00CE5C9D">
        <w:rPr>
          <w:rFonts w:asciiTheme="majorHAnsi" w:hAnsiTheme="majorHAnsi" w:cstheme="minorHAnsi"/>
          <w:b/>
          <w:bCs/>
          <w:sz w:val="22"/>
          <w:szCs w:val="22"/>
        </w:rPr>
        <w:t xml:space="preserve"> sankcií</w:t>
      </w:r>
      <w:r>
        <w:rPr>
          <w:rFonts w:asciiTheme="majorHAnsi" w:hAnsiTheme="majorHAnsi" w:cstheme="minorHAnsi"/>
          <w:b/>
          <w:bCs/>
          <w:sz w:val="22"/>
          <w:szCs w:val="22"/>
        </w:rPr>
        <w:t xml:space="preserve"> vyplývajúcich zo zmluvy o dielo</w:t>
      </w:r>
      <w:r w:rsidRPr="00CE5C9D">
        <w:rPr>
          <w:rFonts w:asciiTheme="majorHAnsi" w:hAnsiTheme="majorHAnsi" w:cstheme="minorHAnsi"/>
          <w:b/>
          <w:bCs/>
          <w:sz w:val="22"/>
          <w:szCs w:val="22"/>
        </w:rPr>
        <w:t xml:space="preserve">, ak o to mandant požiada. </w:t>
      </w:r>
    </w:p>
    <w:p w14:paraId="554B9F69" w14:textId="77777777" w:rsidR="003C0DC3" w:rsidRPr="00CE5C9D" w:rsidRDefault="003C0DC3" w:rsidP="003C0DC3">
      <w:pPr>
        <w:pStyle w:val="NormalWeb"/>
        <w:spacing w:before="0" w:beforeAutospacing="0" w:after="0" w:afterAutospacing="0"/>
        <w:ind w:left="567"/>
        <w:jc w:val="both"/>
        <w:rPr>
          <w:rFonts w:asciiTheme="majorHAnsi" w:hAnsiTheme="majorHAnsi" w:cstheme="minorHAnsi"/>
          <w:sz w:val="22"/>
          <w:szCs w:val="22"/>
        </w:rPr>
      </w:pPr>
      <w:r w:rsidRPr="00CE5C9D">
        <w:rPr>
          <w:rFonts w:asciiTheme="majorHAnsi" w:hAnsiTheme="majorHAnsi" w:cstheme="minorHAnsi"/>
          <w:sz w:val="22"/>
          <w:szCs w:val="22"/>
        </w:rPr>
        <w:t xml:space="preserve">Ak došlo zo strany zhotoviteľa porušeniu záväzkov zo zmluvy o dielo, rozhoduje o uplatňovaní </w:t>
      </w:r>
      <w:r>
        <w:rPr>
          <w:rFonts w:asciiTheme="majorHAnsi" w:hAnsiTheme="majorHAnsi" w:cstheme="minorHAnsi"/>
          <w:sz w:val="22"/>
          <w:szCs w:val="22"/>
        </w:rPr>
        <w:t>zmluvných</w:t>
      </w:r>
      <w:r w:rsidRPr="00CE5C9D">
        <w:rPr>
          <w:rFonts w:asciiTheme="majorHAnsi" w:hAnsiTheme="majorHAnsi" w:cstheme="minorHAnsi"/>
          <w:sz w:val="22"/>
          <w:szCs w:val="22"/>
        </w:rPr>
        <w:t xml:space="preserve"> sankcií mandant. Preto je aj táto činnosť </w:t>
      </w:r>
      <w:r>
        <w:rPr>
          <w:rFonts w:asciiTheme="majorHAnsi" w:hAnsiTheme="majorHAnsi" w:cstheme="minorHAnsi"/>
          <w:sz w:val="22"/>
          <w:szCs w:val="22"/>
        </w:rPr>
        <w:t>mandatára (</w:t>
      </w:r>
      <w:r w:rsidRPr="00CE5C9D">
        <w:rPr>
          <w:rFonts w:asciiTheme="majorHAnsi" w:hAnsiTheme="majorHAnsi" w:cstheme="minorHAnsi"/>
          <w:sz w:val="22"/>
          <w:szCs w:val="22"/>
        </w:rPr>
        <w:t>technického dozoru</w:t>
      </w:r>
      <w:r>
        <w:rPr>
          <w:rFonts w:asciiTheme="majorHAnsi" w:hAnsiTheme="majorHAnsi" w:cstheme="minorHAnsi"/>
          <w:sz w:val="22"/>
          <w:szCs w:val="22"/>
        </w:rPr>
        <w:t>)</w:t>
      </w:r>
      <w:r w:rsidRPr="00CE5C9D">
        <w:rPr>
          <w:rFonts w:asciiTheme="majorHAnsi" w:hAnsiTheme="majorHAnsi" w:cstheme="minorHAnsi"/>
          <w:sz w:val="22"/>
          <w:szCs w:val="22"/>
        </w:rPr>
        <w:t xml:space="preserve"> definovaná podmieňovacím spôsobom.</w:t>
      </w:r>
    </w:p>
    <w:p w14:paraId="512F66FF" w14:textId="77777777" w:rsidR="003C0DC3" w:rsidRPr="00CE5C9D" w:rsidRDefault="003C0DC3" w:rsidP="003C0DC3">
      <w:pPr>
        <w:pStyle w:val="NormalWeb"/>
        <w:spacing w:before="0" w:beforeAutospacing="0" w:after="0" w:afterAutospacing="0"/>
        <w:ind w:left="567"/>
        <w:jc w:val="both"/>
        <w:rPr>
          <w:rFonts w:asciiTheme="majorHAnsi" w:hAnsiTheme="majorHAnsi" w:cstheme="minorHAnsi"/>
          <w:sz w:val="22"/>
          <w:szCs w:val="22"/>
        </w:rPr>
      </w:pPr>
    </w:p>
    <w:p w14:paraId="228F1509" w14:textId="77777777" w:rsidR="003C0DC3" w:rsidRPr="00CE5C9D" w:rsidRDefault="003C0DC3" w:rsidP="00B74B62">
      <w:pPr>
        <w:pStyle w:val="NormalWeb"/>
        <w:numPr>
          <w:ilvl w:val="0"/>
          <w:numId w:val="68"/>
        </w:numPr>
        <w:spacing w:before="0" w:beforeAutospacing="0" w:after="0" w:afterAutospacing="0"/>
        <w:ind w:left="567" w:hanging="425"/>
        <w:jc w:val="both"/>
        <w:rPr>
          <w:rFonts w:asciiTheme="majorHAnsi" w:hAnsiTheme="majorHAnsi" w:cstheme="minorHAnsi"/>
          <w:sz w:val="22"/>
          <w:szCs w:val="22"/>
        </w:rPr>
      </w:pPr>
      <w:r w:rsidRPr="00CE5C9D">
        <w:rPr>
          <w:rFonts w:asciiTheme="majorHAnsi" w:hAnsiTheme="majorHAnsi" w:cstheme="minorHAnsi"/>
          <w:b/>
          <w:bCs/>
          <w:sz w:val="22"/>
          <w:szCs w:val="22"/>
        </w:rPr>
        <w:t xml:space="preserve">Príprava podkladov pre záverečné technicko-ekonomické vyhodnotenie </w:t>
      </w:r>
      <w:r>
        <w:rPr>
          <w:rFonts w:asciiTheme="majorHAnsi" w:hAnsiTheme="majorHAnsi" w:cstheme="minorHAnsi"/>
          <w:b/>
          <w:bCs/>
          <w:sz w:val="22"/>
          <w:szCs w:val="22"/>
        </w:rPr>
        <w:t>diela</w:t>
      </w:r>
      <w:r w:rsidRPr="00CE5C9D">
        <w:rPr>
          <w:rFonts w:asciiTheme="majorHAnsi" w:hAnsiTheme="majorHAnsi" w:cstheme="minorHAnsi"/>
          <w:b/>
          <w:bCs/>
          <w:sz w:val="22"/>
          <w:szCs w:val="22"/>
        </w:rPr>
        <w:t xml:space="preserve">. </w:t>
      </w:r>
    </w:p>
    <w:p w14:paraId="6626D049" w14:textId="77777777" w:rsidR="003C0DC3" w:rsidRPr="00CE5C9D" w:rsidRDefault="003C0DC3" w:rsidP="003C0DC3">
      <w:pPr>
        <w:pStyle w:val="NormalWeb"/>
        <w:spacing w:before="0" w:beforeAutospacing="0" w:after="0" w:afterAutospacing="0"/>
        <w:ind w:left="567"/>
        <w:jc w:val="both"/>
        <w:rPr>
          <w:rFonts w:asciiTheme="majorHAnsi" w:hAnsiTheme="majorHAnsi" w:cstheme="minorHAnsi"/>
          <w:sz w:val="22"/>
          <w:szCs w:val="22"/>
        </w:rPr>
      </w:pPr>
      <w:r w:rsidRPr="00CE5C9D">
        <w:rPr>
          <w:rFonts w:asciiTheme="majorHAnsi" w:hAnsiTheme="majorHAnsi" w:cstheme="minorHAnsi"/>
          <w:sz w:val="22"/>
          <w:szCs w:val="22"/>
        </w:rPr>
        <w:t xml:space="preserve">Rozsah tejto činnosti </w:t>
      </w:r>
      <w:r>
        <w:rPr>
          <w:rFonts w:asciiTheme="majorHAnsi" w:hAnsiTheme="majorHAnsi" w:cstheme="minorHAnsi"/>
          <w:sz w:val="22"/>
          <w:szCs w:val="22"/>
        </w:rPr>
        <w:t>mandatára (</w:t>
      </w:r>
      <w:r w:rsidRPr="00CE5C9D">
        <w:rPr>
          <w:rFonts w:asciiTheme="majorHAnsi" w:hAnsiTheme="majorHAnsi" w:cstheme="minorHAnsi"/>
          <w:sz w:val="22"/>
          <w:szCs w:val="22"/>
        </w:rPr>
        <w:t>technického dozoru</w:t>
      </w:r>
      <w:r>
        <w:rPr>
          <w:rFonts w:asciiTheme="majorHAnsi" w:hAnsiTheme="majorHAnsi" w:cstheme="minorHAnsi"/>
          <w:sz w:val="22"/>
          <w:szCs w:val="22"/>
        </w:rPr>
        <w:t>)</w:t>
      </w:r>
      <w:r w:rsidRPr="00CE5C9D">
        <w:rPr>
          <w:rFonts w:asciiTheme="majorHAnsi" w:hAnsiTheme="majorHAnsi" w:cstheme="minorHAnsi"/>
          <w:sz w:val="22"/>
          <w:szCs w:val="22"/>
        </w:rPr>
        <w:t xml:space="preserve"> by mal byť spresnený na základe požiadaviek spracovateľa záverečného technicko-ekonomického vyhodnotenia </w:t>
      </w:r>
      <w:r>
        <w:rPr>
          <w:rFonts w:asciiTheme="majorHAnsi" w:hAnsiTheme="majorHAnsi" w:cstheme="minorHAnsi"/>
          <w:sz w:val="22"/>
          <w:szCs w:val="22"/>
        </w:rPr>
        <w:t>diela</w:t>
      </w:r>
      <w:r w:rsidRPr="00CE5C9D">
        <w:rPr>
          <w:rFonts w:asciiTheme="majorHAnsi" w:hAnsiTheme="majorHAnsi" w:cstheme="minorHAnsi"/>
          <w:sz w:val="22"/>
          <w:szCs w:val="22"/>
        </w:rPr>
        <w:t>.</w:t>
      </w:r>
    </w:p>
    <w:p w14:paraId="7A116E70" w14:textId="77777777" w:rsidR="003C0DC3" w:rsidRPr="00CE5C9D" w:rsidRDefault="003C0DC3" w:rsidP="003C0DC3">
      <w:pPr>
        <w:pStyle w:val="NormalWeb"/>
        <w:spacing w:before="0" w:beforeAutospacing="0" w:after="0" w:afterAutospacing="0"/>
        <w:rPr>
          <w:rFonts w:asciiTheme="majorHAnsi" w:hAnsiTheme="majorHAnsi" w:cstheme="minorHAnsi"/>
          <w:b/>
          <w:bCs/>
          <w:sz w:val="22"/>
          <w:szCs w:val="22"/>
        </w:rPr>
      </w:pPr>
    </w:p>
    <w:p w14:paraId="09C6AA70" w14:textId="77777777" w:rsidR="003C0DC3" w:rsidRPr="00CE5C9D" w:rsidRDefault="003C0DC3" w:rsidP="00B74B62">
      <w:pPr>
        <w:pStyle w:val="NormalWeb"/>
        <w:numPr>
          <w:ilvl w:val="0"/>
          <w:numId w:val="68"/>
        </w:numPr>
        <w:spacing w:before="0" w:beforeAutospacing="0" w:after="0" w:afterAutospacing="0"/>
        <w:ind w:left="567" w:hanging="425"/>
        <w:jc w:val="both"/>
        <w:rPr>
          <w:rFonts w:asciiTheme="majorHAnsi" w:hAnsiTheme="majorHAnsi" w:cstheme="minorHAnsi"/>
          <w:sz w:val="22"/>
          <w:szCs w:val="22"/>
        </w:rPr>
      </w:pPr>
      <w:r w:rsidRPr="00CE5C9D">
        <w:rPr>
          <w:rFonts w:asciiTheme="majorHAnsi" w:hAnsiTheme="majorHAnsi" w:cstheme="minorHAnsi"/>
          <w:b/>
          <w:bCs/>
          <w:sz w:val="22"/>
          <w:szCs w:val="22"/>
        </w:rPr>
        <w:t>Kontrola dokladov, ktoré zhotoviteľ pripraví k odovzdaniu a prevzatiu diela.</w:t>
      </w:r>
      <w:r w:rsidRPr="00CE5C9D">
        <w:rPr>
          <w:rFonts w:asciiTheme="majorHAnsi" w:hAnsiTheme="majorHAnsi" w:cstheme="minorHAnsi"/>
          <w:sz w:val="22"/>
          <w:szCs w:val="22"/>
        </w:rPr>
        <w:t xml:space="preserve"> </w:t>
      </w:r>
    </w:p>
    <w:p w14:paraId="258545F5" w14:textId="77777777" w:rsidR="003C0DC3" w:rsidRPr="00CE5C9D" w:rsidRDefault="003C0DC3" w:rsidP="003C0DC3">
      <w:pPr>
        <w:pStyle w:val="NormalWeb"/>
        <w:spacing w:before="0" w:beforeAutospacing="0" w:after="0" w:afterAutospacing="0"/>
        <w:ind w:left="567"/>
        <w:jc w:val="both"/>
        <w:rPr>
          <w:rFonts w:asciiTheme="majorHAnsi" w:hAnsiTheme="majorHAnsi" w:cstheme="minorHAnsi"/>
          <w:sz w:val="22"/>
          <w:szCs w:val="22"/>
        </w:rPr>
      </w:pPr>
      <w:r w:rsidRPr="00CE5C9D">
        <w:rPr>
          <w:rFonts w:asciiTheme="majorHAnsi" w:hAnsiTheme="majorHAnsi" w:cstheme="minorHAnsi"/>
          <w:sz w:val="22"/>
          <w:szCs w:val="22"/>
        </w:rPr>
        <w:t>Zoznam dokladov a dokumentácie, ktoré zhotoviteľ postupne pripravuje a odovzdáva mandantovi musí byť dohodnutý v zmluve o dielo.</w:t>
      </w:r>
    </w:p>
    <w:p w14:paraId="04D9957C" w14:textId="77777777" w:rsidR="003C0DC3" w:rsidRPr="00CE5C9D" w:rsidRDefault="003C0DC3" w:rsidP="003C0DC3">
      <w:pPr>
        <w:pStyle w:val="NormalWeb"/>
        <w:spacing w:before="0" w:beforeAutospacing="0" w:after="0" w:afterAutospacing="0"/>
        <w:ind w:left="567" w:hanging="141"/>
        <w:rPr>
          <w:rFonts w:asciiTheme="majorHAnsi" w:hAnsiTheme="majorHAnsi" w:cstheme="minorHAnsi"/>
          <w:b/>
          <w:bCs/>
          <w:sz w:val="22"/>
          <w:szCs w:val="22"/>
        </w:rPr>
      </w:pPr>
    </w:p>
    <w:p w14:paraId="2A48627B" w14:textId="77777777" w:rsidR="003C0DC3" w:rsidRPr="006B1D82" w:rsidRDefault="003C0DC3" w:rsidP="00B74B62">
      <w:pPr>
        <w:pStyle w:val="NormalWeb"/>
        <w:numPr>
          <w:ilvl w:val="0"/>
          <w:numId w:val="68"/>
        </w:numPr>
        <w:spacing w:before="0" w:beforeAutospacing="0" w:after="0" w:afterAutospacing="0"/>
        <w:ind w:left="567" w:hanging="567"/>
        <w:jc w:val="both"/>
        <w:rPr>
          <w:rFonts w:asciiTheme="majorHAnsi" w:hAnsiTheme="majorHAnsi" w:cstheme="minorHAnsi"/>
          <w:sz w:val="22"/>
          <w:szCs w:val="22"/>
        </w:rPr>
      </w:pPr>
      <w:r w:rsidRPr="006B1D82">
        <w:rPr>
          <w:rFonts w:asciiTheme="majorHAnsi" w:hAnsiTheme="majorHAnsi" w:cstheme="minorHAnsi"/>
          <w:b/>
          <w:bCs/>
          <w:sz w:val="22"/>
          <w:szCs w:val="22"/>
        </w:rPr>
        <w:t>Kontrola, či zhotoviteľ odstraňuje chyby a nedorobky zistené pri odovzdaní a prevzatí diela v</w:t>
      </w:r>
      <w:r>
        <w:rPr>
          <w:rFonts w:asciiTheme="majorHAnsi" w:hAnsiTheme="majorHAnsi" w:cstheme="minorHAnsi"/>
          <w:b/>
          <w:bCs/>
          <w:sz w:val="22"/>
          <w:szCs w:val="22"/>
        </w:rPr>
        <w:t xml:space="preserve"> </w:t>
      </w:r>
      <w:r w:rsidRPr="006B1D82">
        <w:rPr>
          <w:rFonts w:asciiTheme="majorHAnsi" w:hAnsiTheme="majorHAnsi" w:cstheme="minorHAnsi"/>
          <w:b/>
          <w:bCs/>
          <w:sz w:val="22"/>
          <w:szCs w:val="22"/>
        </w:rPr>
        <w:t>dohodnutých lehotách.</w:t>
      </w:r>
      <w:r w:rsidRPr="006B1D82">
        <w:rPr>
          <w:rFonts w:asciiTheme="majorHAnsi" w:hAnsiTheme="majorHAnsi" w:cstheme="minorHAnsi"/>
          <w:sz w:val="22"/>
          <w:szCs w:val="22"/>
        </w:rPr>
        <w:t xml:space="preserve"> </w:t>
      </w:r>
    </w:p>
    <w:p w14:paraId="35F6D782" w14:textId="77777777" w:rsidR="003C0DC3" w:rsidRDefault="003C0DC3" w:rsidP="003C0DC3">
      <w:pPr>
        <w:autoSpaceDE w:val="0"/>
        <w:autoSpaceDN w:val="0"/>
        <w:adjustRightInd w:val="0"/>
        <w:ind w:left="567"/>
        <w:jc w:val="both"/>
        <w:rPr>
          <w:rStyle w:val="shortened-text-ellipsis"/>
          <w:rFonts w:asciiTheme="majorHAnsi" w:hAnsiTheme="majorHAnsi" w:cstheme="minorHAnsi"/>
          <w:sz w:val="22"/>
          <w:szCs w:val="22"/>
        </w:rPr>
      </w:pPr>
      <w:r w:rsidRPr="00CE5C9D">
        <w:rPr>
          <w:rFonts w:asciiTheme="majorHAnsi" w:hAnsiTheme="majorHAnsi" w:cstheme="minorHAnsi"/>
          <w:sz w:val="22"/>
          <w:szCs w:val="22"/>
        </w:rPr>
        <w:t xml:space="preserve">Táto činnosť zhotoviteľa je dohodnutá v zmluve o dielo. </w:t>
      </w:r>
      <w:r>
        <w:rPr>
          <w:rFonts w:asciiTheme="majorHAnsi" w:hAnsiTheme="majorHAnsi" w:cstheme="minorHAnsi"/>
          <w:sz w:val="22"/>
          <w:szCs w:val="22"/>
        </w:rPr>
        <w:t>Mandatár (t</w:t>
      </w:r>
      <w:r w:rsidRPr="00CE5C9D">
        <w:rPr>
          <w:rFonts w:asciiTheme="majorHAnsi" w:hAnsiTheme="majorHAnsi" w:cstheme="minorHAnsi"/>
          <w:sz w:val="22"/>
          <w:szCs w:val="22"/>
        </w:rPr>
        <w:t>echnický dozor</w:t>
      </w:r>
      <w:r>
        <w:rPr>
          <w:rFonts w:asciiTheme="majorHAnsi" w:hAnsiTheme="majorHAnsi" w:cstheme="minorHAnsi"/>
          <w:sz w:val="22"/>
          <w:szCs w:val="22"/>
        </w:rPr>
        <w:t>)</w:t>
      </w:r>
      <w:r w:rsidRPr="00CE5C9D">
        <w:rPr>
          <w:rFonts w:asciiTheme="majorHAnsi" w:hAnsiTheme="majorHAnsi" w:cstheme="minorHAnsi"/>
          <w:sz w:val="22"/>
          <w:szCs w:val="22"/>
        </w:rPr>
        <w:t xml:space="preserve"> sleduje dodržanie vecného a časového postupu odstraňovania chýb a nedorobkov, dohodnutého v protokole o odovzdaní a prevzatí diela a</w:t>
      </w:r>
      <w:r>
        <w:rPr>
          <w:rFonts w:asciiTheme="majorHAnsi" w:hAnsiTheme="majorHAnsi" w:cstheme="minorHAnsi"/>
          <w:sz w:val="22"/>
          <w:szCs w:val="22"/>
        </w:rPr>
        <w:t> </w:t>
      </w:r>
      <w:r w:rsidRPr="00CE5C9D">
        <w:rPr>
          <w:rFonts w:asciiTheme="majorHAnsi" w:hAnsiTheme="majorHAnsi" w:cstheme="minorHAnsi"/>
          <w:sz w:val="22"/>
          <w:szCs w:val="22"/>
        </w:rPr>
        <w:t>potvrdzu</w:t>
      </w:r>
      <w:r>
        <w:rPr>
          <w:rStyle w:val="shortened-text-ellipsis"/>
          <w:rFonts w:asciiTheme="majorHAnsi" w:hAnsiTheme="majorHAnsi" w:cstheme="minorHAnsi"/>
          <w:sz w:val="22"/>
          <w:szCs w:val="22"/>
        </w:rPr>
        <w:t>je ich odstránenie.</w:t>
      </w:r>
    </w:p>
    <w:p w14:paraId="59B6735C" w14:textId="77777777" w:rsidR="003C0DC3" w:rsidRDefault="003C0DC3" w:rsidP="003C0DC3">
      <w:pPr>
        <w:autoSpaceDE w:val="0"/>
        <w:autoSpaceDN w:val="0"/>
        <w:adjustRightInd w:val="0"/>
        <w:ind w:left="567"/>
        <w:jc w:val="both"/>
        <w:rPr>
          <w:rStyle w:val="shortened-text-ellipsis"/>
          <w:rFonts w:asciiTheme="majorHAnsi" w:hAnsiTheme="majorHAnsi" w:cstheme="minorHAnsi"/>
          <w:sz w:val="22"/>
          <w:szCs w:val="22"/>
        </w:rPr>
      </w:pPr>
    </w:p>
    <w:p w14:paraId="47748828" w14:textId="77777777" w:rsidR="003C0DC3" w:rsidRDefault="003C0DC3" w:rsidP="003C0DC3">
      <w:pPr>
        <w:autoSpaceDE w:val="0"/>
        <w:autoSpaceDN w:val="0"/>
        <w:adjustRightInd w:val="0"/>
        <w:ind w:left="567"/>
        <w:jc w:val="both"/>
        <w:rPr>
          <w:rStyle w:val="shortened-text-ellipsis"/>
          <w:rFonts w:asciiTheme="majorHAnsi" w:hAnsiTheme="majorHAnsi" w:cstheme="minorHAnsi"/>
          <w:sz w:val="22"/>
          <w:szCs w:val="22"/>
        </w:rPr>
      </w:pPr>
      <w:r>
        <w:rPr>
          <w:rStyle w:val="shortened-text-ellipsis"/>
          <w:rFonts w:asciiTheme="majorHAnsi" w:hAnsiTheme="majorHAnsi" w:cstheme="minorHAnsi"/>
          <w:sz w:val="22"/>
          <w:szCs w:val="22"/>
        </w:rPr>
        <w:br w:type="page"/>
      </w:r>
    </w:p>
    <w:p w14:paraId="5C984A69" w14:textId="77777777" w:rsidR="003C0DC3" w:rsidRPr="00E477BA" w:rsidRDefault="003C0DC3" w:rsidP="003C0DC3">
      <w:pPr>
        <w:rPr>
          <w:rFonts w:ascii="Cambria" w:hAnsi="Cambria" w:cs="Arial"/>
          <w:b/>
          <w:sz w:val="22"/>
          <w:szCs w:val="22"/>
        </w:rPr>
      </w:pPr>
      <w:r w:rsidRPr="00E477BA">
        <w:rPr>
          <w:rFonts w:ascii="Cambria" w:hAnsi="Cambria" w:cs="Arial"/>
          <w:b/>
          <w:sz w:val="22"/>
          <w:szCs w:val="22"/>
        </w:rPr>
        <w:lastRenderedPageBreak/>
        <w:t xml:space="preserve">Príloha č. </w:t>
      </w:r>
      <w:r>
        <w:rPr>
          <w:rFonts w:ascii="Cambria" w:hAnsi="Cambria" w:cs="Arial"/>
          <w:b/>
          <w:sz w:val="22"/>
          <w:szCs w:val="22"/>
        </w:rPr>
        <w:t>2</w:t>
      </w:r>
      <w:r w:rsidRPr="00E477BA">
        <w:rPr>
          <w:rFonts w:ascii="Cambria" w:hAnsi="Cambria" w:cs="Arial"/>
          <w:b/>
          <w:sz w:val="22"/>
          <w:szCs w:val="22"/>
        </w:rPr>
        <w:t xml:space="preserve"> </w:t>
      </w:r>
      <w:r w:rsidRPr="00D32FA8">
        <w:rPr>
          <w:rFonts w:ascii="Cambria" w:hAnsi="Cambria" w:cs="Arial"/>
          <w:b/>
          <w:sz w:val="22"/>
          <w:szCs w:val="22"/>
        </w:rPr>
        <w:t>mandátnej zmluvy na výkon technického dozoru</w:t>
      </w:r>
      <w:r w:rsidRPr="00346C3F">
        <w:rPr>
          <w:rFonts w:ascii="Cambria" w:hAnsi="Cambria" w:cs="Arial"/>
          <w:b/>
          <w:sz w:val="22"/>
          <w:szCs w:val="22"/>
        </w:rPr>
        <w:t xml:space="preserve"> č. </w:t>
      </w:r>
      <w:r w:rsidRPr="00D32FA8">
        <w:rPr>
          <w:rFonts w:ascii="Cambria" w:hAnsi="Cambria" w:cs="Arial"/>
          <w:b/>
          <w:sz w:val="22"/>
          <w:szCs w:val="22"/>
        </w:rPr>
        <w:t>&lt;</w:t>
      </w:r>
      <w:r w:rsidRPr="00D32FA8">
        <w:rPr>
          <w:rFonts w:ascii="Cambria" w:hAnsi="Cambria" w:cs="Arial"/>
          <w:color w:val="00B0F0"/>
          <w:sz w:val="22"/>
          <w:szCs w:val="22"/>
        </w:rPr>
        <w:t>vyplní VO</w:t>
      </w:r>
      <w:r w:rsidRPr="00D32FA8">
        <w:rPr>
          <w:rFonts w:ascii="Cambria" w:hAnsi="Cambria" w:cs="Arial"/>
          <w:b/>
          <w:sz w:val="22"/>
          <w:szCs w:val="22"/>
        </w:rPr>
        <w:t>&gt;</w:t>
      </w:r>
    </w:p>
    <w:p w14:paraId="175EEC72" w14:textId="77777777" w:rsidR="008F4947" w:rsidRDefault="008F4947" w:rsidP="003C0DC3">
      <w:pPr>
        <w:jc w:val="center"/>
        <w:rPr>
          <w:rFonts w:ascii="Cambria" w:hAnsi="Cambria" w:cs="Arial"/>
          <w:b/>
          <w:sz w:val="22"/>
          <w:szCs w:val="22"/>
        </w:rPr>
      </w:pPr>
    </w:p>
    <w:p w14:paraId="596B7CDA" w14:textId="2FA19D51" w:rsidR="003C0DC3" w:rsidRDefault="003C0DC3" w:rsidP="003C0DC3">
      <w:pPr>
        <w:jc w:val="center"/>
        <w:rPr>
          <w:rFonts w:ascii="Cambria" w:hAnsi="Cambria" w:cs="Arial"/>
          <w:b/>
          <w:sz w:val="22"/>
          <w:szCs w:val="22"/>
        </w:rPr>
      </w:pPr>
      <w:r w:rsidRPr="00E477BA">
        <w:rPr>
          <w:rFonts w:ascii="Cambria" w:hAnsi="Cambria" w:cs="Arial"/>
          <w:b/>
          <w:sz w:val="22"/>
          <w:szCs w:val="22"/>
        </w:rPr>
        <w:t xml:space="preserve">Zoznam subdodávateľov </w:t>
      </w:r>
      <w:r>
        <w:rPr>
          <w:rFonts w:ascii="Cambria" w:hAnsi="Cambria" w:cs="Arial"/>
          <w:b/>
          <w:sz w:val="22"/>
          <w:szCs w:val="22"/>
        </w:rPr>
        <w:t>mandatára</w:t>
      </w:r>
    </w:p>
    <w:p w14:paraId="661D0656" w14:textId="77777777" w:rsidR="008F4947" w:rsidRPr="00606123" w:rsidRDefault="008F4947" w:rsidP="003C0DC3">
      <w:pPr>
        <w:jc w:val="center"/>
        <w:rPr>
          <w:rFonts w:ascii="Cambria" w:hAnsi="Cambria" w:cs="Arial"/>
          <w:b/>
          <w:sz w:val="22"/>
          <w:szCs w:val="22"/>
        </w:rPr>
      </w:pPr>
    </w:p>
    <w:p w14:paraId="0BA1A7D1" w14:textId="77777777" w:rsidR="003C0DC3" w:rsidRPr="00E477BA" w:rsidRDefault="003C0DC3" w:rsidP="003C0DC3">
      <w:pPr>
        <w:autoSpaceDE w:val="0"/>
        <w:autoSpaceDN w:val="0"/>
        <w:adjustRightInd w:val="0"/>
        <w:jc w:val="both"/>
        <w:rPr>
          <w:rFonts w:ascii="Cambria" w:hAnsi="Cambria" w:cs="Arial"/>
          <w:sz w:val="22"/>
          <w:szCs w:val="22"/>
        </w:rPr>
      </w:pPr>
      <w:r w:rsidRPr="00E477BA">
        <w:rPr>
          <w:rFonts w:ascii="Cambria" w:hAnsi="Cambria" w:cs="Arial"/>
          <w:sz w:val="22"/>
          <w:szCs w:val="22"/>
        </w:rPr>
        <w:t>V súlade s ustanovením § 41 ods. 3 zákona o verejnom obstarávaní verejný obstarávateľ požaduje od úspešného uchádzača, aby najneskôr v čase uzavretia zmluvy uviedol:</w:t>
      </w:r>
    </w:p>
    <w:p w14:paraId="53AFB0A0" w14:textId="77777777" w:rsidR="003C0DC3" w:rsidRPr="00E477BA" w:rsidRDefault="003C0DC3" w:rsidP="00B74B62">
      <w:pPr>
        <w:numPr>
          <w:ilvl w:val="0"/>
          <w:numId w:val="73"/>
        </w:numPr>
        <w:autoSpaceDE w:val="0"/>
        <w:autoSpaceDN w:val="0"/>
        <w:adjustRightInd w:val="0"/>
        <w:ind w:left="426" w:hanging="426"/>
        <w:jc w:val="both"/>
        <w:rPr>
          <w:rFonts w:ascii="Cambria" w:hAnsi="Cambria" w:cs="Arial"/>
          <w:sz w:val="22"/>
          <w:szCs w:val="22"/>
        </w:rPr>
      </w:pPr>
      <w:r w:rsidRPr="00E477BA">
        <w:rPr>
          <w:rFonts w:ascii="Cambria" w:hAnsi="Cambria" w:cs="Arial"/>
          <w:sz w:val="22"/>
          <w:szCs w:val="22"/>
        </w:rPr>
        <w:t>údaje o všetkých známych subdodávateľoch v rozsahu obchodné meno, sídlo, IČO, zápis do príslušného obchodného registra;</w:t>
      </w:r>
    </w:p>
    <w:p w14:paraId="1617D0B4" w14:textId="77777777" w:rsidR="003C0DC3" w:rsidRPr="00E477BA" w:rsidRDefault="003C0DC3" w:rsidP="00B74B62">
      <w:pPr>
        <w:numPr>
          <w:ilvl w:val="0"/>
          <w:numId w:val="73"/>
        </w:numPr>
        <w:autoSpaceDE w:val="0"/>
        <w:autoSpaceDN w:val="0"/>
        <w:adjustRightInd w:val="0"/>
        <w:ind w:left="426" w:hanging="426"/>
        <w:jc w:val="both"/>
        <w:rPr>
          <w:rFonts w:ascii="Cambria" w:hAnsi="Cambria" w:cs="Arial"/>
          <w:sz w:val="22"/>
          <w:szCs w:val="22"/>
        </w:rPr>
      </w:pPr>
      <w:r w:rsidRPr="00E477BA">
        <w:rPr>
          <w:rFonts w:ascii="Cambria" w:hAnsi="Cambria" w:cs="Arial"/>
          <w:sz w:val="22"/>
          <w:szCs w:val="22"/>
        </w:rPr>
        <w:t>údaje o osobe oprávnenej konať za subdodávateľa v rozsahu meno a priezvisko, adresa pobytu, dátum narodenia. Počet riadkov doplní uchádzač podľa potreby.</w:t>
      </w:r>
    </w:p>
    <w:p w14:paraId="2AAE566B" w14:textId="77777777" w:rsidR="003C0DC3" w:rsidRPr="00E477BA" w:rsidRDefault="003C0DC3" w:rsidP="003C0DC3">
      <w:pPr>
        <w:autoSpaceDE w:val="0"/>
        <w:autoSpaceDN w:val="0"/>
        <w:adjustRightInd w:val="0"/>
        <w:jc w:val="both"/>
        <w:rPr>
          <w:rFonts w:ascii="Cambria" w:hAnsi="Cambria" w:cs="Arial"/>
          <w:sz w:val="22"/>
          <w:szCs w:val="22"/>
        </w:rPr>
      </w:pPr>
    </w:p>
    <w:tbl>
      <w:tblPr>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3549"/>
        <w:gridCol w:w="4677"/>
      </w:tblGrid>
      <w:tr w:rsidR="003C0DC3" w:rsidRPr="00E477BA" w14:paraId="4215F282" w14:textId="77777777" w:rsidTr="003C6811">
        <w:tc>
          <w:tcPr>
            <w:tcW w:w="846" w:type="dxa"/>
            <w:shd w:val="clear" w:color="auto" w:fill="auto"/>
            <w:vAlign w:val="center"/>
          </w:tcPr>
          <w:p w14:paraId="7D361637" w14:textId="77777777" w:rsidR="003C0DC3" w:rsidRPr="00E477BA" w:rsidRDefault="003C0DC3" w:rsidP="001019C8">
            <w:pPr>
              <w:autoSpaceDE w:val="0"/>
              <w:autoSpaceDN w:val="0"/>
              <w:adjustRightInd w:val="0"/>
              <w:jc w:val="both"/>
              <w:rPr>
                <w:rFonts w:ascii="Cambria" w:hAnsi="Cambria" w:cs="Arial"/>
                <w:b/>
                <w:sz w:val="22"/>
                <w:szCs w:val="22"/>
              </w:rPr>
            </w:pPr>
            <w:r w:rsidRPr="00E477BA">
              <w:rPr>
                <w:rFonts w:ascii="Cambria" w:hAnsi="Cambria" w:cs="Arial"/>
                <w:b/>
                <w:sz w:val="22"/>
                <w:szCs w:val="22"/>
              </w:rPr>
              <w:t>Por. č.</w:t>
            </w:r>
          </w:p>
        </w:tc>
        <w:tc>
          <w:tcPr>
            <w:tcW w:w="3549" w:type="dxa"/>
            <w:shd w:val="clear" w:color="auto" w:fill="auto"/>
            <w:vAlign w:val="center"/>
          </w:tcPr>
          <w:p w14:paraId="1EFF49E6" w14:textId="77777777" w:rsidR="003C0DC3" w:rsidRPr="00E477BA" w:rsidRDefault="003C0DC3" w:rsidP="001019C8">
            <w:pPr>
              <w:autoSpaceDE w:val="0"/>
              <w:autoSpaceDN w:val="0"/>
              <w:adjustRightInd w:val="0"/>
              <w:jc w:val="both"/>
              <w:rPr>
                <w:rFonts w:ascii="Cambria" w:hAnsi="Cambria" w:cs="Arial"/>
                <w:b/>
                <w:sz w:val="22"/>
                <w:szCs w:val="22"/>
              </w:rPr>
            </w:pPr>
            <w:r w:rsidRPr="00E477BA">
              <w:rPr>
                <w:rFonts w:ascii="Cambria" w:hAnsi="Cambria" w:cs="Arial"/>
                <w:b/>
                <w:sz w:val="22"/>
                <w:szCs w:val="22"/>
              </w:rPr>
              <w:t>Obchodné</w:t>
            </w:r>
            <w:r>
              <w:rPr>
                <w:rFonts w:ascii="Cambria" w:hAnsi="Cambria" w:cs="Arial"/>
                <w:b/>
                <w:sz w:val="22"/>
                <w:szCs w:val="22"/>
              </w:rPr>
              <w:t xml:space="preserve"> </w:t>
            </w:r>
            <w:r w:rsidRPr="00E477BA">
              <w:rPr>
                <w:rFonts w:ascii="Cambria" w:hAnsi="Cambria" w:cs="Arial"/>
                <w:b/>
                <w:sz w:val="22"/>
                <w:szCs w:val="22"/>
              </w:rPr>
              <w:t>meno, sídlo</w:t>
            </w:r>
            <w:r>
              <w:rPr>
                <w:rFonts w:ascii="Cambria" w:hAnsi="Cambria" w:cs="Arial"/>
                <w:b/>
                <w:sz w:val="22"/>
                <w:szCs w:val="22"/>
              </w:rPr>
              <w:t>, </w:t>
            </w:r>
            <w:r w:rsidRPr="00E477BA">
              <w:rPr>
                <w:rFonts w:ascii="Cambria" w:hAnsi="Cambria" w:cs="Arial"/>
                <w:b/>
                <w:sz w:val="22"/>
                <w:szCs w:val="22"/>
              </w:rPr>
              <w:t>IČO</w:t>
            </w:r>
            <w:r>
              <w:rPr>
                <w:rFonts w:ascii="Cambria" w:hAnsi="Cambria" w:cs="Arial"/>
                <w:b/>
                <w:sz w:val="22"/>
                <w:szCs w:val="22"/>
              </w:rPr>
              <w:t>, zápis do príslušného obchodného registra subdodávateľa</w:t>
            </w:r>
          </w:p>
        </w:tc>
        <w:tc>
          <w:tcPr>
            <w:tcW w:w="4677" w:type="dxa"/>
            <w:shd w:val="clear" w:color="auto" w:fill="auto"/>
            <w:vAlign w:val="center"/>
          </w:tcPr>
          <w:p w14:paraId="42C2B13B" w14:textId="77777777" w:rsidR="003C0DC3" w:rsidRPr="00E477BA" w:rsidRDefault="003C0DC3" w:rsidP="001019C8">
            <w:pPr>
              <w:autoSpaceDE w:val="0"/>
              <w:autoSpaceDN w:val="0"/>
              <w:adjustRightInd w:val="0"/>
              <w:jc w:val="both"/>
              <w:rPr>
                <w:rFonts w:ascii="Cambria" w:hAnsi="Cambria" w:cs="Arial"/>
                <w:b/>
                <w:sz w:val="22"/>
                <w:szCs w:val="22"/>
              </w:rPr>
            </w:pPr>
            <w:r w:rsidRPr="00E477BA">
              <w:rPr>
                <w:rFonts w:ascii="Cambria" w:hAnsi="Cambria" w:cs="Arial"/>
                <w:b/>
                <w:sz w:val="22"/>
                <w:szCs w:val="22"/>
              </w:rPr>
              <w:t>Osoba oprávnená konať za subdodávateľa (meno a priezvisko, adresa pobytu, dátum narodenia)</w:t>
            </w:r>
          </w:p>
        </w:tc>
      </w:tr>
      <w:tr w:rsidR="003C0DC3" w:rsidRPr="00E477BA" w14:paraId="58B2FAEA" w14:textId="77777777" w:rsidTr="003C6811">
        <w:tc>
          <w:tcPr>
            <w:tcW w:w="846" w:type="dxa"/>
            <w:shd w:val="clear" w:color="auto" w:fill="auto"/>
            <w:vAlign w:val="center"/>
          </w:tcPr>
          <w:p w14:paraId="5F054967" w14:textId="77777777" w:rsidR="003C0DC3" w:rsidRPr="009B70CC" w:rsidRDefault="003C0DC3" w:rsidP="003C6811">
            <w:pPr>
              <w:autoSpaceDE w:val="0"/>
              <w:autoSpaceDN w:val="0"/>
              <w:adjustRightInd w:val="0"/>
              <w:jc w:val="center"/>
              <w:rPr>
                <w:rFonts w:ascii="Cambria" w:hAnsi="Cambria" w:cs="Arial"/>
                <w:sz w:val="22"/>
                <w:szCs w:val="22"/>
              </w:rPr>
            </w:pPr>
            <w:r w:rsidRPr="009B70CC">
              <w:rPr>
                <w:rFonts w:ascii="Cambria" w:hAnsi="Cambria" w:cs="Arial"/>
                <w:sz w:val="22"/>
                <w:szCs w:val="22"/>
              </w:rPr>
              <w:t>1.</w:t>
            </w:r>
          </w:p>
        </w:tc>
        <w:tc>
          <w:tcPr>
            <w:tcW w:w="3549" w:type="dxa"/>
            <w:shd w:val="clear" w:color="auto" w:fill="auto"/>
            <w:vAlign w:val="center"/>
          </w:tcPr>
          <w:p w14:paraId="68DDEF00" w14:textId="77777777" w:rsidR="003C0DC3" w:rsidRPr="009B70CC" w:rsidRDefault="003C0DC3" w:rsidP="001019C8">
            <w:pPr>
              <w:autoSpaceDE w:val="0"/>
              <w:autoSpaceDN w:val="0"/>
              <w:adjustRightInd w:val="0"/>
              <w:jc w:val="both"/>
              <w:rPr>
                <w:rFonts w:ascii="Cambria" w:hAnsi="Cambria" w:cs="Arial"/>
                <w:sz w:val="22"/>
                <w:szCs w:val="22"/>
              </w:rPr>
            </w:pPr>
            <w:r w:rsidRPr="009B70CC">
              <w:rPr>
                <w:rFonts w:ascii="Cambria" w:hAnsi="Cambria" w:cs="Arial"/>
                <w:sz w:val="22"/>
                <w:szCs w:val="22"/>
              </w:rPr>
              <w:t>&lt;</w:t>
            </w:r>
            <w:r w:rsidRPr="009B70CC">
              <w:rPr>
                <w:rFonts w:ascii="Cambria" w:hAnsi="Cambria" w:cs="Arial"/>
                <w:color w:val="00B0F0"/>
                <w:sz w:val="22"/>
                <w:szCs w:val="22"/>
              </w:rPr>
              <w:t>vyplní uchádzač</w:t>
            </w:r>
            <w:r w:rsidRPr="009B70CC">
              <w:rPr>
                <w:rFonts w:ascii="Cambria" w:hAnsi="Cambria" w:cs="Arial"/>
                <w:sz w:val="22"/>
                <w:szCs w:val="22"/>
              </w:rPr>
              <w:t>&gt;</w:t>
            </w:r>
          </w:p>
        </w:tc>
        <w:tc>
          <w:tcPr>
            <w:tcW w:w="4677" w:type="dxa"/>
            <w:shd w:val="clear" w:color="auto" w:fill="auto"/>
            <w:vAlign w:val="center"/>
          </w:tcPr>
          <w:p w14:paraId="2526B323" w14:textId="77777777" w:rsidR="003C0DC3" w:rsidRPr="009B70CC" w:rsidRDefault="003C0DC3" w:rsidP="001019C8">
            <w:pPr>
              <w:autoSpaceDE w:val="0"/>
              <w:autoSpaceDN w:val="0"/>
              <w:adjustRightInd w:val="0"/>
              <w:jc w:val="both"/>
              <w:rPr>
                <w:rFonts w:ascii="Cambria" w:hAnsi="Cambria" w:cs="Arial"/>
                <w:sz w:val="22"/>
                <w:szCs w:val="22"/>
              </w:rPr>
            </w:pPr>
            <w:r w:rsidRPr="009B70CC">
              <w:rPr>
                <w:rFonts w:ascii="Cambria" w:hAnsi="Cambria" w:cs="Arial"/>
                <w:sz w:val="22"/>
                <w:szCs w:val="22"/>
              </w:rPr>
              <w:t>&lt;</w:t>
            </w:r>
            <w:r w:rsidRPr="009B70CC">
              <w:rPr>
                <w:rFonts w:ascii="Cambria" w:hAnsi="Cambria" w:cs="Arial"/>
                <w:color w:val="00B0F0"/>
                <w:sz w:val="22"/>
                <w:szCs w:val="22"/>
              </w:rPr>
              <w:t>vyplní uchádzač</w:t>
            </w:r>
            <w:r w:rsidRPr="009B70CC">
              <w:rPr>
                <w:rFonts w:ascii="Cambria" w:hAnsi="Cambria" w:cs="Arial"/>
                <w:sz w:val="22"/>
                <w:szCs w:val="22"/>
              </w:rPr>
              <w:t>&gt;</w:t>
            </w:r>
          </w:p>
        </w:tc>
      </w:tr>
      <w:tr w:rsidR="003C0DC3" w:rsidRPr="00E477BA" w14:paraId="7BC7D02F" w14:textId="77777777" w:rsidTr="003C6811">
        <w:tc>
          <w:tcPr>
            <w:tcW w:w="846" w:type="dxa"/>
            <w:shd w:val="clear" w:color="auto" w:fill="auto"/>
            <w:vAlign w:val="center"/>
          </w:tcPr>
          <w:p w14:paraId="6550BB7F" w14:textId="77777777" w:rsidR="003C0DC3" w:rsidRPr="009B70CC" w:rsidRDefault="003C0DC3" w:rsidP="003C6811">
            <w:pPr>
              <w:autoSpaceDE w:val="0"/>
              <w:autoSpaceDN w:val="0"/>
              <w:adjustRightInd w:val="0"/>
              <w:jc w:val="center"/>
              <w:rPr>
                <w:rFonts w:ascii="Cambria" w:hAnsi="Cambria" w:cs="Arial"/>
                <w:sz w:val="22"/>
                <w:szCs w:val="22"/>
              </w:rPr>
            </w:pPr>
            <w:r w:rsidRPr="009B70CC">
              <w:rPr>
                <w:rFonts w:ascii="Cambria" w:hAnsi="Cambria" w:cs="Arial"/>
                <w:sz w:val="22"/>
                <w:szCs w:val="22"/>
              </w:rPr>
              <w:t>2.</w:t>
            </w:r>
          </w:p>
        </w:tc>
        <w:tc>
          <w:tcPr>
            <w:tcW w:w="3549" w:type="dxa"/>
            <w:shd w:val="clear" w:color="auto" w:fill="auto"/>
            <w:vAlign w:val="center"/>
          </w:tcPr>
          <w:p w14:paraId="6535E4D4" w14:textId="77777777" w:rsidR="003C0DC3" w:rsidRPr="009B70CC" w:rsidRDefault="003C0DC3" w:rsidP="001019C8">
            <w:pPr>
              <w:autoSpaceDE w:val="0"/>
              <w:autoSpaceDN w:val="0"/>
              <w:adjustRightInd w:val="0"/>
              <w:jc w:val="both"/>
              <w:rPr>
                <w:rFonts w:ascii="Cambria" w:hAnsi="Cambria" w:cs="Arial"/>
                <w:sz w:val="22"/>
                <w:szCs w:val="22"/>
              </w:rPr>
            </w:pPr>
            <w:r w:rsidRPr="009B70CC">
              <w:rPr>
                <w:rFonts w:ascii="Cambria" w:hAnsi="Cambria" w:cs="Arial"/>
                <w:sz w:val="22"/>
                <w:szCs w:val="22"/>
              </w:rPr>
              <w:t>&lt;</w:t>
            </w:r>
            <w:r w:rsidRPr="009B70CC">
              <w:rPr>
                <w:rFonts w:ascii="Cambria" w:hAnsi="Cambria" w:cs="Arial"/>
                <w:color w:val="00B0F0"/>
                <w:sz w:val="22"/>
                <w:szCs w:val="22"/>
              </w:rPr>
              <w:t>vyplní uchádzač</w:t>
            </w:r>
            <w:r w:rsidRPr="009B70CC">
              <w:rPr>
                <w:rFonts w:ascii="Cambria" w:hAnsi="Cambria" w:cs="Arial"/>
                <w:sz w:val="22"/>
                <w:szCs w:val="22"/>
              </w:rPr>
              <w:t>&gt;</w:t>
            </w:r>
          </w:p>
        </w:tc>
        <w:tc>
          <w:tcPr>
            <w:tcW w:w="4677" w:type="dxa"/>
            <w:shd w:val="clear" w:color="auto" w:fill="auto"/>
            <w:vAlign w:val="center"/>
          </w:tcPr>
          <w:p w14:paraId="5F989638" w14:textId="77777777" w:rsidR="003C0DC3" w:rsidRPr="009B70CC" w:rsidRDefault="003C0DC3" w:rsidP="001019C8">
            <w:pPr>
              <w:autoSpaceDE w:val="0"/>
              <w:autoSpaceDN w:val="0"/>
              <w:adjustRightInd w:val="0"/>
              <w:jc w:val="both"/>
              <w:rPr>
                <w:rFonts w:ascii="Cambria" w:hAnsi="Cambria" w:cs="Arial"/>
                <w:sz w:val="22"/>
                <w:szCs w:val="22"/>
              </w:rPr>
            </w:pPr>
            <w:r w:rsidRPr="009B70CC">
              <w:rPr>
                <w:rFonts w:ascii="Cambria" w:hAnsi="Cambria" w:cs="Arial"/>
                <w:sz w:val="22"/>
                <w:szCs w:val="22"/>
              </w:rPr>
              <w:t>&lt;</w:t>
            </w:r>
            <w:r w:rsidRPr="009B70CC">
              <w:rPr>
                <w:rFonts w:ascii="Cambria" w:hAnsi="Cambria" w:cs="Arial"/>
                <w:color w:val="00B0F0"/>
                <w:sz w:val="22"/>
                <w:szCs w:val="22"/>
              </w:rPr>
              <w:t>vyplní uchádzač</w:t>
            </w:r>
            <w:r w:rsidRPr="009B70CC">
              <w:rPr>
                <w:rFonts w:ascii="Cambria" w:hAnsi="Cambria" w:cs="Arial"/>
                <w:sz w:val="22"/>
                <w:szCs w:val="22"/>
              </w:rPr>
              <w:t>&gt;</w:t>
            </w:r>
          </w:p>
        </w:tc>
      </w:tr>
      <w:tr w:rsidR="003C0DC3" w:rsidRPr="00E477BA" w14:paraId="6882E37B" w14:textId="77777777" w:rsidTr="003C6811">
        <w:tc>
          <w:tcPr>
            <w:tcW w:w="846" w:type="dxa"/>
            <w:shd w:val="clear" w:color="auto" w:fill="auto"/>
            <w:vAlign w:val="center"/>
          </w:tcPr>
          <w:p w14:paraId="3B8AA637" w14:textId="77777777" w:rsidR="003C0DC3" w:rsidRPr="009B70CC" w:rsidRDefault="003C0DC3" w:rsidP="003C6811">
            <w:pPr>
              <w:autoSpaceDE w:val="0"/>
              <w:autoSpaceDN w:val="0"/>
              <w:adjustRightInd w:val="0"/>
              <w:jc w:val="center"/>
              <w:rPr>
                <w:rFonts w:ascii="Cambria" w:hAnsi="Cambria" w:cs="Arial"/>
                <w:sz w:val="22"/>
                <w:szCs w:val="22"/>
              </w:rPr>
            </w:pPr>
            <w:r w:rsidRPr="009B70CC">
              <w:rPr>
                <w:rFonts w:ascii="Cambria" w:hAnsi="Cambria" w:cs="Arial"/>
                <w:sz w:val="22"/>
                <w:szCs w:val="22"/>
              </w:rPr>
              <w:t>3.</w:t>
            </w:r>
          </w:p>
        </w:tc>
        <w:tc>
          <w:tcPr>
            <w:tcW w:w="3549" w:type="dxa"/>
            <w:shd w:val="clear" w:color="auto" w:fill="auto"/>
            <w:vAlign w:val="center"/>
          </w:tcPr>
          <w:p w14:paraId="511771A8" w14:textId="77777777" w:rsidR="003C0DC3" w:rsidRPr="009B70CC" w:rsidRDefault="003C0DC3" w:rsidP="001019C8">
            <w:pPr>
              <w:autoSpaceDE w:val="0"/>
              <w:autoSpaceDN w:val="0"/>
              <w:adjustRightInd w:val="0"/>
              <w:jc w:val="both"/>
              <w:rPr>
                <w:rFonts w:ascii="Cambria" w:hAnsi="Cambria" w:cs="Arial"/>
                <w:sz w:val="22"/>
                <w:szCs w:val="22"/>
              </w:rPr>
            </w:pPr>
            <w:r w:rsidRPr="009B70CC">
              <w:rPr>
                <w:rFonts w:ascii="Cambria" w:hAnsi="Cambria" w:cs="Arial"/>
                <w:sz w:val="22"/>
                <w:szCs w:val="22"/>
              </w:rPr>
              <w:t>&lt;</w:t>
            </w:r>
            <w:r w:rsidRPr="009B70CC">
              <w:rPr>
                <w:rFonts w:ascii="Cambria" w:hAnsi="Cambria" w:cs="Arial"/>
                <w:color w:val="00B0F0"/>
                <w:sz w:val="22"/>
                <w:szCs w:val="22"/>
              </w:rPr>
              <w:t>vyplní uchádzač</w:t>
            </w:r>
            <w:r w:rsidRPr="009B70CC">
              <w:rPr>
                <w:rFonts w:ascii="Cambria" w:hAnsi="Cambria" w:cs="Arial"/>
                <w:sz w:val="22"/>
                <w:szCs w:val="22"/>
              </w:rPr>
              <w:t>&gt;</w:t>
            </w:r>
          </w:p>
        </w:tc>
        <w:tc>
          <w:tcPr>
            <w:tcW w:w="4677" w:type="dxa"/>
            <w:shd w:val="clear" w:color="auto" w:fill="auto"/>
            <w:vAlign w:val="center"/>
          </w:tcPr>
          <w:p w14:paraId="0B702688" w14:textId="77777777" w:rsidR="003C0DC3" w:rsidRPr="009B70CC" w:rsidRDefault="003C0DC3" w:rsidP="001019C8">
            <w:pPr>
              <w:autoSpaceDE w:val="0"/>
              <w:autoSpaceDN w:val="0"/>
              <w:adjustRightInd w:val="0"/>
              <w:jc w:val="both"/>
              <w:rPr>
                <w:rFonts w:ascii="Cambria" w:hAnsi="Cambria" w:cs="Arial"/>
                <w:sz w:val="22"/>
                <w:szCs w:val="22"/>
              </w:rPr>
            </w:pPr>
            <w:r w:rsidRPr="009B70CC">
              <w:rPr>
                <w:rFonts w:ascii="Cambria" w:hAnsi="Cambria" w:cs="Arial"/>
                <w:sz w:val="22"/>
                <w:szCs w:val="22"/>
              </w:rPr>
              <w:t>&lt;</w:t>
            </w:r>
            <w:r w:rsidRPr="009B70CC">
              <w:rPr>
                <w:rFonts w:ascii="Cambria" w:hAnsi="Cambria" w:cs="Arial"/>
                <w:color w:val="00B0F0"/>
                <w:sz w:val="22"/>
                <w:szCs w:val="22"/>
              </w:rPr>
              <w:t>vyplní uchádzač</w:t>
            </w:r>
            <w:r w:rsidRPr="009B70CC">
              <w:rPr>
                <w:rFonts w:ascii="Cambria" w:hAnsi="Cambria" w:cs="Arial"/>
                <w:sz w:val="22"/>
                <w:szCs w:val="22"/>
              </w:rPr>
              <w:t>&gt;</w:t>
            </w:r>
          </w:p>
        </w:tc>
      </w:tr>
    </w:tbl>
    <w:p w14:paraId="005DC8BE" w14:textId="77777777" w:rsidR="003C0DC3" w:rsidRDefault="003C0DC3" w:rsidP="003C0DC3">
      <w:pPr>
        <w:rPr>
          <w:rFonts w:ascii="Cambria" w:hAnsi="Cambria" w:cs="Arial"/>
          <w:b/>
          <w:sz w:val="22"/>
          <w:szCs w:val="22"/>
        </w:rPr>
      </w:pPr>
    </w:p>
    <w:p w14:paraId="28EAD972" w14:textId="77777777" w:rsidR="003C0DC3" w:rsidRPr="00D23B54" w:rsidRDefault="003C0DC3" w:rsidP="003C0DC3">
      <w:pPr>
        <w:pStyle w:val="Heading1"/>
        <w:rPr>
          <w:rFonts w:ascii="Cambria" w:hAnsi="Cambria" w:cs="Arial"/>
          <w:b/>
          <w:bCs/>
          <w:iCs/>
          <w:sz w:val="22"/>
          <w:szCs w:val="22"/>
        </w:rPr>
      </w:pPr>
      <w:bookmarkStart w:id="53" w:name="_Toc45812705"/>
      <w:r w:rsidRPr="00D23B54">
        <w:rPr>
          <w:rFonts w:ascii="Cambria" w:hAnsi="Cambria" w:cs="Arial"/>
          <w:b/>
          <w:bCs/>
          <w:iCs/>
          <w:sz w:val="22"/>
          <w:szCs w:val="22"/>
        </w:rPr>
        <w:t>Zoznam osôb mandatára určených na plnenie zmluvy</w:t>
      </w:r>
      <w:bookmarkEnd w:id="53"/>
    </w:p>
    <w:p w14:paraId="54A4BBA3" w14:textId="77777777" w:rsidR="003C0DC3" w:rsidRPr="005A0B76" w:rsidRDefault="003C0DC3" w:rsidP="003C0DC3"/>
    <w:p w14:paraId="4EBF408B" w14:textId="77777777" w:rsidR="003C0DC3" w:rsidRPr="005A0B76" w:rsidRDefault="003C0DC3" w:rsidP="003C0DC3">
      <w:pPr>
        <w:jc w:val="both"/>
        <w:rPr>
          <w:rFonts w:ascii="Cambria" w:hAnsi="Cambria" w:cs="Arial"/>
          <w:i/>
          <w:sz w:val="22"/>
          <w:szCs w:val="22"/>
        </w:rPr>
      </w:pPr>
      <w:r w:rsidRPr="00B57E48">
        <w:rPr>
          <w:rFonts w:ascii="Cambria" w:hAnsi="Cambria" w:cs="Arial"/>
          <w:i/>
          <w:sz w:val="22"/>
          <w:szCs w:val="22"/>
        </w:rPr>
        <w:t xml:space="preserve">&lt; </w:t>
      </w:r>
      <w:r w:rsidRPr="00B57E48">
        <w:rPr>
          <w:rFonts w:ascii="Cambria" w:hAnsi="Cambria" w:cs="Arial"/>
          <w:i/>
          <w:color w:val="00B0F0"/>
          <w:sz w:val="22"/>
          <w:szCs w:val="22"/>
        </w:rPr>
        <w:t xml:space="preserve">Vyplní uchádzač – v tabuľke uvedie meno </w:t>
      </w:r>
      <w:r>
        <w:rPr>
          <w:rFonts w:ascii="Cambria" w:hAnsi="Cambria" w:cs="Arial"/>
          <w:i/>
          <w:color w:val="00B0F0"/>
          <w:sz w:val="22"/>
          <w:szCs w:val="22"/>
        </w:rPr>
        <w:t xml:space="preserve">a priezvisko pracovníka a </w:t>
      </w:r>
      <w:r w:rsidRPr="00B57E48">
        <w:rPr>
          <w:rFonts w:ascii="Cambria" w:hAnsi="Cambria" w:cs="Arial"/>
          <w:i/>
          <w:color w:val="00B0F0"/>
          <w:sz w:val="22"/>
          <w:szCs w:val="22"/>
        </w:rPr>
        <w:t> kontaktné údaje, počet riadkov doplní uchádzač podľa potreby</w:t>
      </w:r>
      <w:r w:rsidRPr="00B57E48">
        <w:rPr>
          <w:rFonts w:ascii="Cambria" w:hAnsi="Cambria" w:cs="Arial"/>
          <w:i/>
          <w:sz w:val="22"/>
          <w:szCs w:val="22"/>
        </w:rPr>
        <w:t>&gt;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835"/>
        <w:gridCol w:w="3685"/>
      </w:tblGrid>
      <w:tr w:rsidR="003C0DC3" w:rsidRPr="00E267CD" w14:paraId="11E4D9CA" w14:textId="77777777" w:rsidTr="001019C8">
        <w:tc>
          <w:tcPr>
            <w:tcW w:w="2689" w:type="dxa"/>
            <w:vAlign w:val="center"/>
          </w:tcPr>
          <w:p w14:paraId="1A1BF6A8" w14:textId="77777777" w:rsidR="003C0DC3" w:rsidRPr="00E267CD" w:rsidRDefault="003C0DC3" w:rsidP="001019C8">
            <w:pPr>
              <w:jc w:val="center"/>
              <w:rPr>
                <w:rFonts w:ascii="Cambria" w:hAnsi="Cambria" w:cs="Arial"/>
                <w:b/>
                <w:sz w:val="22"/>
                <w:szCs w:val="22"/>
              </w:rPr>
            </w:pPr>
            <w:r w:rsidRPr="00E267CD">
              <w:rPr>
                <w:rFonts w:ascii="Cambria" w:hAnsi="Cambria" w:cs="Arial"/>
                <w:b/>
                <w:sz w:val="22"/>
                <w:szCs w:val="22"/>
              </w:rPr>
              <w:t>Meno a Priezvisko</w:t>
            </w:r>
          </w:p>
        </w:tc>
        <w:tc>
          <w:tcPr>
            <w:tcW w:w="2835" w:type="dxa"/>
            <w:vAlign w:val="center"/>
          </w:tcPr>
          <w:p w14:paraId="3DD23C8F" w14:textId="77777777" w:rsidR="003C0DC3" w:rsidRPr="00E267CD" w:rsidRDefault="003C0DC3" w:rsidP="001019C8">
            <w:pPr>
              <w:jc w:val="center"/>
              <w:rPr>
                <w:rFonts w:ascii="Cambria" w:hAnsi="Cambria" w:cs="Arial"/>
                <w:b/>
                <w:sz w:val="22"/>
                <w:szCs w:val="22"/>
              </w:rPr>
            </w:pPr>
            <w:r w:rsidRPr="00E267CD">
              <w:rPr>
                <w:rFonts w:ascii="Cambria" w:hAnsi="Cambria" w:cs="Arial"/>
                <w:b/>
                <w:sz w:val="22"/>
                <w:szCs w:val="22"/>
              </w:rPr>
              <w:t>Mobilné alebo telefónne číslo</w:t>
            </w:r>
          </w:p>
        </w:tc>
        <w:tc>
          <w:tcPr>
            <w:tcW w:w="3685" w:type="dxa"/>
            <w:vAlign w:val="center"/>
          </w:tcPr>
          <w:p w14:paraId="456A1643" w14:textId="77777777" w:rsidR="003C0DC3" w:rsidRPr="00E267CD" w:rsidRDefault="003C0DC3" w:rsidP="001019C8">
            <w:pPr>
              <w:jc w:val="center"/>
              <w:rPr>
                <w:rFonts w:ascii="Cambria" w:hAnsi="Cambria" w:cs="Arial"/>
                <w:b/>
                <w:sz w:val="22"/>
                <w:szCs w:val="22"/>
              </w:rPr>
            </w:pPr>
            <w:r w:rsidRPr="00E267CD">
              <w:rPr>
                <w:rFonts w:ascii="Cambria" w:hAnsi="Cambria" w:cs="Arial"/>
                <w:b/>
                <w:sz w:val="22"/>
                <w:szCs w:val="22"/>
              </w:rPr>
              <w:t>E-mailová adresa</w:t>
            </w:r>
          </w:p>
        </w:tc>
      </w:tr>
      <w:tr w:rsidR="003C0DC3" w:rsidRPr="00E267CD" w14:paraId="19933EED" w14:textId="77777777" w:rsidTr="001019C8">
        <w:tc>
          <w:tcPr>
            <w:tcW w:w="2689" w:type="dxa"/>
          </w:tcPr>
          <w:p w14:paraId="1383DEDF" w14:textId="77777777" w:rsidR="003C0DC3" w:rsidRPr="009B70CC" w:rsidRDefault="003C0DC3" w:rsidP="001019C8">
            <w:pPr>
              <w:spacing w:before="60" w:after="60"/>
              <w:rPr>
                <w:rFonts w:ascii="Cambria" w:hAnsi="Cambria" w:cs="Arial"/>
                <w:iCs/>
                <w:color w:val="00B0F0"/>
                <w:sz w:val="22"/>
                <w:szCs w:val="22"/>
              </w:rPr>
            </w:pPr>
            <w:r w:rsidRPr="009B70CC">
              <w:rPr>
                <w:rFonts w:ascii="Cambria" w:hAnsi="Cambria" w:cs="Arial"/>
                <w:iCs/>
                <w:sz w:val="22"/>
                <w:szCs w:val="22"/>
              </w:rPr>
              <w:t xml:space="preserve">&lt; </w:t>
            </w:r>
            <w:r w:rsidRPr="009B70CC">
              <w:rPr>
                <w:rFonts w:ascii="Cambria" w:hAnsi="Cambria" w:cs="Arial"/>
                <w:iCs/>
                <w:color w:val="00B0F0"/>
                <w:sz w:val="22"/>
                <w:szCs w:val="22"/>
              </w:rPr>
              <w:t>Vyplní uchádzač</w:t>
            </w:r>
            <w:r w:rsidRPr="009B70CC">
              <w:rPr>
                <w:rFonts w:ascii="Cambria" w:hAnsi="Cambria" w:cs="Arial"/>
                <w:iCs/>
                <w:sz w:val="22"/>
                <w:szCs w:val="22"/>
              </w:rPr>
              <w:t>&gt;</w:t>
            </w:r>
          </w:p>
        </w:tc>
        <w:tc>
          <w:tcPr>
            <w:tcW w:w="2835" w:type="dxa"/>
          </w:tcPr>
          <w:p w14:paraId="4509C53D" w14:textId="77777777" w:rsidR="003C0DC3" w:rsidRPr="009B70CC" w:rsidRDefault="003C0DC3" w:rsidP="001019C8">
            <w:pPr>
              <w:spacing w:before="60" w:after="60"/>
              <w:rPr>
                <w:rFonts w:ascii="Cambria" w:hAnsi="Cambria" w:cs="Arial"/>
                <w:iCs/>
                <w:color w:val="0000FF"/>
                <w:sz w:val="22"/>
                <w:szCs w:val="22"/>
              </w:rPr>
            </w:pPr>
            <w:r w:rsidRPr="009B70CC">
              <w:rPr>
                <w:rFonts w:ascii="Cambria" w:hAnsi="Cambria" w:cs="Arial"/>
                <w:iCs/>
                <w:sz w:val="22"/>
                <w:szCs w:val="22"/>
              </w:rPr>
              <w:t xml:space="preserve">&lt; </w:t>
            </w:r>
            <w:r w:rsidRPr="009B70CC">
              <w:rPr>
                <w:rFonts w:ascii="Cambria" w:hAnsi="Cambria" w:cs="Arial"/>
                <w:iCs/>
                <w:color w:val="00B0F0"/>
                <w:sz w:val="22"/>
                <w:szCs w:val="22"/>
              </w:rPr>
              <w:t>Vyplní uchádzač</w:t>
            </w:r>
            <w:r w:rsidRPr="009B70CC">
              <w:rPr>
                <w:rFonts w:ascii="Cambria" w:hAnsi="Cambria" w:cs="Arial"/>
                <w:iCs/>
                <w:sz w:val="22"/>
                <w:szCs w:val="22"/>
              </w:rPr>
              <w:t>&gt;</w:t>
            </w:r>
          </w:p>
        </w:tc>
        <w:tc>
          <w:tcPr>
            <w:tcW w:w="3685" w:type="dxa"/>
          </w:tcPr>
          <w:p w14:paraId="22E07FCA" w14:textId="77777777" w:rsidR="003C0DC3" w:rsidRPr="009B70CC" w:rsidRDefault="003C0DC3" w:rsidP="001019C8">
            <w:pPr>
              <w:spacing w:before="60" w:after="60"/>
              <w:rPr>
                <w:rFonts w:ascii="Cambria" w:hAnsi="Cambria" w:cs="Arial"/>
                <w:iCs/>
                <w:color w:val="0000FF"/>
                <w:sz w:val="22"/>
                <w:szCs w:val="22"/>
              </w:rPr>
            </w:pPr>
            <w:r w:rsidRPr="009B70CC">
              <w:rPr>
                <w:rFonts w:ascii="Cambria" w:hAnsi="Cambria" w:cs="Arial"/>
                <w:iCs/>
                <w:sz w:val="22"/>
                <w:szCs w:val="22"/>
              </w:rPr>
              <w:t xml:space="preserve">&lt; </w:t>
            </w:r>
            <w:r w:rsidRPr="009B70CC">
              <w:rPr>
                <w:rFonts w:ascii="Cambria" w:hAnsi="Cambria" w:cs="Arial"/>
                <w:iCs/>
                <w:color w:val="00B0F0"/>
                <w:sz w:val="22"/>
                <w:szCs w:val="22"/>
              </w:rPr>
              <w:t>Vyplní uchádzač</w:t>
            </w:r>
            <w:r w:rsidRPr="009B70CC">
              <w:rPr>
                <w:rFonts w:ascii="Cambria" w:hAnsi="Cambria" w:cs="Arial"/>
                <w:iCs/>
                <w:sz w:val="22"/>
                <w:szCs w:val="22"/>
              </w:rPr>
              <w:t>&gt;</w:t>
            </w:r>
          </w:p>
        </w:tc>
      </w:tr>
      <w:tr w:rsidR="003C0DC3" w:rsidRPr="00E267CD" w14:paraId="592D49FF" w14:textId="77777777" w:rsidTr="001019C8">
        <w:tc>
          <w:tcPr>
            <w:tcW w:w="2689" w:type="dxa"/>
          </w:tcPr>
          <w:p w14:paraId="40E1DC12" w14:textId="77777777" w:rsidR="003C0DC3" w:rsidRPr="009B70CC" w:rsidRDefault="003C0DC3" w:rsidP="001019C8">
            <w:pPr>
              <w:spacing w:before="60" w:after="60"/>
              <w:rPr>
                <w:rFonts w:ascii="Cambria" w:hAnsi="Cambria" w:cs="Arial"/>
                <w:iCs/>
                <w:color w:val="0000FF"/>
                <w:sz w:val="22"/>
                <w:szCs w:val="22"/>
              </w:rPr>
            </w:pPr>
            <w:r w:rsidRPr="009B70CC">
              <w:rPr>
                <w:rFonts w:ascii="Cambria" w:hAnsi="Cambria" w:cs="Arial"/>
                <w:iCs/>
                <w:sz w:val="22"/>
                <w:szCs w:val="22"/>
              </w:rPr>
              <w:t xml:space="preserve">&lt; </w:t>
            </w:r>
            <w:r w:rsidRPr="009B70CC">
              <w:rPr>
                <w:rFonts w:ascii="Cambria" w:hAnsi="Cambria" w:cs="Arial"/>
                <w:iCs/>
                <w:color w:val="00B0F0"/>
                <w:sz w:val="22"/>
                <w:szCs w:val="22"/>
              </w:rPr>
              <w:t>Vyplní uchádzač</w:t>
            </w:r>
            <w:r w:rsidRPr="009B70CC">
              <w:rPr>
                <w:rFonts w:ascii="Cambria" w:hAnsi="Cambria" w:cs="Arial"/>
                <w:iCs/>
                <w:sz w:val="22"/>
                <w:szCs w:val="22"/>
              </w:rPr>
              <w:t>&gt;</w:t>
            </w:r>
          </w:p>
        </w:tc>
        <w:tc>
          <w:tcPr>
            <w:tcW w:w="2835" w:type="dxa"/>
          </w:tcPr>
          <w:p w14:paraId="33C46D71" w14:textId="77777777" w:rsidR="003C0DC3" w:rsidRPr="009B70CC" w:rsidRDefault="003C0DC3" w:rsidP="001019C8">
            <w:pPr>
              <w:spacing w:before="60" w:after="60"/>
              <w:rPr>
                <w:rFonts w:ascii="Cambria" w:hAnsi="Cambria" w:cs="Arial"/>
                <w:iCs/>
                <w:color w:val="0000FF"/>
                <w:sz w:val="22"/>
                <w:szCs w:val="22"/>
              </w:rPr>
            </w:pPr>
            <w:r w:rsidRPr="009B70CC">
              <w:rPr>
                <w:rFonts w:ascii="Cambria" w:hAnsi="Cambria" w:cs="Arial"/>
                <w:iCs/>
                <w:sz w:val="22"/>
                <w:szCs w:val="22"/>
              </w:rPr>
              <w:t xml:space="preserve">&lt; </w:t>
            </w:r>
            <w:r w:rsidRPr="009B70CC">
              <w:rPr>
                <w:rFonts w:ascii="Cambria" w:hAnsi="Cambria" w:cs="Arial"/>
                <w:iCs/>
                <w:color w:val="00B0F0"/>
                <w:sz w:val="22"/>
                <w:szCs w:val="22"/>
              </w:rPr>
              <w:t>Vyplní uchádzač</w:t>
            </w:r>
            <w:r w:rsidRPr="009B70CC">
              <w:rPr>
                <w:rFonts w:ascii="Cambria" w:hAnsi="Cambria" w:cs="Arial"/>
                <w:iCs/>
                <w:sz w:val="22"/>
                <w:szCs w:val="22"/>
              </w:rPr>
              <w:t>&gt;</w:t>
            </w:r>
          </w:p>
        </w:tc>
        <w:tc>
          <w:tcPr>
            <w:tcW w:w="3685" w:type="dxa"/>
          </w:tcPr>
          <w:p w14:paraId="11A745CB" w14:textId="77777777" w:rsidR="003C0DC3" w:rsidRPr="009B70CC" w:rsidRDefault="003C0DC3" w:rsidP="001019C8">
            <w:pPr>
              <w:spacing w:before="60" w:after="60"/>
              <w:rPr>
                <w:rFonts w:ascii="Cambria" w:hAnsi="Cambria" w:cs="Arial"/>
                <w:iCs/>
                <w:color w:val="0000FF"/>
                <w:sz w:val="22"/>
                <w:szCs w:val="22"/>
              </w:rPr>
            </w:pPr>
            <w:r w:rsidRPr="009B70CC">
              <w:rPr>
                <w:rFonts w:ascii="Cambria" w:hAnsi="Cambria" w:cs="Arial"/>
                <w:iCs/>
                <w:sz w:val="22"/>
                <w:szCs w:val="22"/>
              </w:rPr>
              <w:t xml:space="preserve">&lt; </w:t>
            </w:r>
            <w:r w:rsidRPr="009B70CC">
              <w:rPr>
                <w:rFonts w:ascii="Cambria" w:hAnsi="Cambria" w:cs="Arial"/>
                <w:iCs/>
                <w:color w:val="00B0F0"/>
                <w:sz w:val="22"/>
                <w:szCs w:val="22"/>
              </w:rPr>
              <w:t>Vyplní uchádzač</w:t>
            </w:r>
            <w:r w:rsidRPr="009B70CC">
              <w:rPr>
                <w:rFonts w:ascii="Cambria" w:hAnsi="Cambria" w:cs="Arial"/>
                <w:iCs/>
                <w:sz w:val="22"/>
                <w:szCs w:val="22"/>
              </w:rPr>
              <w:t>&gt;</w:t>
            </w:r>
          </w:p>
        </w:tc>
      </w:tr>
    </w:tbl>
    <w:p w14:paraId="397C9FE4" w14:textId="77777777" w:rsidR="003C0DC3" w:rsidRDefault="003C0DC3" w:rsidP="003C0DC3">
      <w:pPr>
        <w:rPr>
          <w:rFonts w:ascii="Cambria" w:hAnsi="Cambria" w:cs="Arial"/>
          <w:b/>
          <w:sz w:val="22"/>
          <w:szCs w:val="22"/>
        </w:rPr>
      </w:pPr>
    </w:p>
    <w:p w14:paraId="7D0EC903" w14:textId="77777777" w:rsidR="003C0DC3" w:rsidRDefault="003C0DC3" w:rsidP="003C0DC3">
      <w:pPr>
        <w:rPr>
          <w:rFonts w:ascii="Cambria" w:hAnsi="Cambria" w:cs="Arial"/>
          <w:b/>
          <w:sz w:val="22"/>
          <w:szCs w:val="22"/>
        </w:rPr>
      </w:pPr>
      <w:r>
        <w:rPr>
          <w:rFonts w:ascii="Cambria" w:hAnsi="Cambria" w:cs="Arial"/>
          <w:b/>
          <w:sz w:val="22"/>
          <w:szCs w:val="22"/>
        </w:rPr>
        <w:br w:type="page"/>
      </w:r>
    </w:p>
    <w:p w14:paraId="3B427A77" w14:textId="77777777" w:rsidR="003C0DC3" w:rsidRPr="00346C3F" w:rsidRDefault="003C0DC3" w:rsidP="003C0DC3">
      <w:pPr>
        <w:rPr>
          <w:rFonts w:ascii="Cambria" w:hAnsi="Cambria" w:cs="Arial"/>
          <w:b/>
          <w:sz w:val="22"/>
          <w:szCs w:val="22"/>
        </w:rPr>
      </w:pPr>
      <w:r w:rsidRPr="00346C3F">
        <w:rPr>
          <w:rFonts w:ascii="Cambria" w:hAnsi="Cambria" w:cs="Arial"/>
          <w:b/>
          <w:sz w:val="22"/>
          <w:szCs w:val="22"/>
        </w:rPr>
        <w:lastRenderedPageBreak/>
        <w:t>Príloha č.</w:t>
      </w:r>
      <w:r>
        <w:rPr>
          <w:rFonts w:ascii="Cambria" w:hAnsi="Cambria" w:cs="Arial"/>
          <w:b/>
          <w:sz w:val="22"/>
          <w:szCs w:val="22"/>
        </w:rPr>
        <w:t xml:space="preserve"> 3</w:t>
      </w:r>
      <w:r w:rsidRPr="00346C3F">
        <w:rPr>
          <w:rFonts w:ascii="Cambria" w:hAnsi="Cambria" w:cs="Arial"/>
          <w:b/>
          <w:sz w:val="22"/>
          <w:szCs w:val="22"/>
        </w:rPr>
        <w:t xml:space="preserve"> </w:t>
      </w:r>
      <w:r w:rsidRPr="00D32FA8">
        <w:rPr>
          <w:rFonts w:ascii="Cambria" w:hAnsi="Cambria" w:cs="Arial"/>
          <w:b/>
          <w:sz w:val="22"/>
          <w:szCs w:val="22"/>
        </w:rPr>
        <w:t>mandátnej zmluvy na výkon technického dozoru</w:t>
      </w:r>
      <w:r w:rsidRPr="00346C3F">
        <w:rPr>
          <w:rFonts w:ascii="Cambria" w:hAnsi="Cambria" w:cs="Arial"/>
          <w:b/>
          <w:sz w:val="22"/>
          <w:szCs w:val="22"/>
        </w:rPr>
        <w:t xml:space="preserve"> č. </w:t>
      </w:r>
      <w:r w:rsidRPr="00D32FA8">
        <w:rPr>
          <w:rFonts w:ascii="Cambria" w:hAnsi="Cambria" w:cs="Arial"/>
          <w:b/>
          <w:sz w:val="22"/>
          <w:szCs w:val="22"/>
        </w:rPr>
        <w:t>&lt;</w:t>
      </w:r>
      <w:r w:rsidRPr="00D32FA8">
        <w:rPr>
          <w:rFonts w:ascii="Cambria" w:hAnsi="Cambria" w:cs="Arial"/>
          <w:color w:val="00B0F0"/>
          <w:sz w:val="22"/>
          <w:szCs w:val="22"/>
        </w:rPr>
        <w:t>vyplní VO</w:t>
      </w:r>
      <w:r w:rsidRPr="00D32FA8">
        <w:rPr>
          <w:rFonts w:ascii="Cambria" w:hAnsi="Cambria" w:cs="Arial"/>
          <w:b/>
          <w:sz w:val="22"/>
          <w:szCs w:val="22"/>
        </w:rPr>
        <w:t>&gt;</w:t>
      </w:r>
    </w:p>
    <w:p w14:paraId="570D6816" w14:textId="77777777" w:rsidR="008F4947" w:rsidRDefault="008F4947" w:rsidP="003C0DC3">
      <w:pPr>
        <w:jc w:val="center"/>
        <w:rPr>
          <w:rFonts w:ascii="Cambria" w:hAnsi="Cambria" w:cs="Arial"/>
          <w:b/>
          <w:sz w:val="22"/>
          <w:szCs w:val="22"/>
        </w:rPr>
      </w:pPr>
    </w:p>
    <w:p w14:paraId="0061032C" w14:textId="385EF553" w:rsidR="003C0DC3" w:rsidRDefault="003C0DC3" w:rsidP="003C0DC3">
      <w:pPr>
        <w:jc w:val="center"/>
        <w:rPr>
          <w:rFonts w:ascii="Cambria" w:hAnsi="Cambria" w:cs="Arial"/>
          <w:b/>
          <w:sz w:val="22"/>
          <w:szCs w:val="22"/>
        </w:rPr>
      </w:pPr>
      <w:r>
        <w:rPr>
          <w:rFonts w:ascii="Cambria" w:hAnsi="Cambria" w:cs="Arial"/>
          <w:b/>
          <w:sz w:val="22"/>
          <w:szCs w:val="22"/>
        </w:rPr>
        <w:t>Odplata za pracovný záber</w:t>
      </w:r>
    </w:p>
    <w:p w14:paraId="2DF6491F" w14:textId="77777777" w:rsidR="008F4947" w:rsidRDefault="008F4947" w:rsidP="003C0DC3">
      <w:pPr>
        <w:jc w:val="center"/>
        <w:rPr>
          <w:rFonts w:ascii="Cambria" w:hAnsi="Cambria" w:cs="Arial"/>
          <w:b/>
          <w:sz w:val="22"/>
          <w:szCs w:val="22"/>
        </w:rPr>
      </w:pPr>
    </w:p>
    <w:tbl>
      <w:tblPr>
        <w:tblStyle w:val="TableGrid12"/>
        <w:tblW w:w="9209" w:type="dxa"/>
        <w:tblLayout w:type="fixed"/>
        <w:tblLook w:val="04A0" w:firstRow="1" w:lastRow="0" w:firstColumn="1" w:lastColumn="0" w:noHBand="0" w:noVBand="1"/>
      </w:tblPr>
      <w:tblGrid>
        <w:gridCol w:w="562"/>
        <w:gridCol w:w="4820"/>
        <w:gridCol w:w="3827"/>
      </w:tblGrid>
      <w:tr w:rsidR="003C0DC3" w:rsidRPr="00157240" w14:paraId="0DF3E1E6" w14:textId="77777777" w:rsidTr="003C6811">
        <w:tc>
          <w:tcPr>
            <w:tcW w:w="562" w:type="dxa"/>
            <w:vAlign w:val="center"/>
          </w:tcPr>
          <w:p w14:paraId="24C35D97" w14:textId="77777777" w:rsidR="003C0DC3" w:rsidRPr="009B70CC" w:rsidRDefault="003C0DC3" w:rsidP="001019C8">
            <w:pPr>
              <w:spacing w:after="40"/>
              <w:rPr>
                <w:rFonts w:ascii="Cambria" w:hAnsi="Cambria" w:cs="Arial"/>
                <w:b/>
                <w:bCs/>
                <w:sz w:val="22"/>
                <w:szCs w:val="22"/>
              </w:rPr>
            </w:pPr>
            <w:r w:rsidRPr="009B70CC">
              <w:rPr>
                <w:rFonts w:ascii="Cambria" w:hAnsi="Cambria" w:cs="Arial"/>
                <w:b/>
                <w:bCs/>
                <w:sz w:val="22"/>
                <w:szCs w:val="22"/>
              </w:rPr>
              <w:t>P.č.</w:t>
            </w:r>
          </w:p>
        </w:tc>
        <w:tc>
          <w:tcPr>
            <w:tcW w:w="4820" w:type="dxa"/>
            <w:vAlign w:val="center"/>
          </w:tcPr>
          <w:p w14:paraId="75EA42F2" w14:textId="77777777" w:rsidR="003C0DC3" w:rsidRPr="009B70CC" w:rsidRDefault="003C0DC3" w:rsidP="001019C8">
            <w:pPr>
              <w:spacing w:after="40"/>
              <w:rPr>
                <w:rFonts w:ascii="Cambria" w:hAnsi="Cambria" w:cs="Arial"/>
                <w:b/>
                <w:bCs/>
                <w:sz w:val="22"/>
                <w:szCs w:val="22"/>
              </w:rPr>
            </w:pPr>
            <w:r w:rsidRPr="009B70CC">
              <w:rPr>
                <w:rFonts w:ascii="Cambria" w:hAnsi="Cambria" w:cs="Arial"/>
                <w:b/>
                <w:bCs/>
                <w:sz w:val="22"/>
                <w:szCs w:val="22"/>
              </w:rPr>
              <w:t>Názov pracovného záberu</w:t>
            </w:r>
          </w:p>
        </w:tc>
        <w:tc>
          <w:tcPr>
            <w:tcW w:w="3827" w:type="dxa"/>
            <w:vAlign w:val="center"/>
          </w:tcPr>
          <w:p w14:paraId="37172504" w14:textId="77777777" w:rsidR="003C0DC3" w:rsidRPr="009B70CC" w:rsidRDefault="003C0DC3" w:rsidP="001019C8">
            <w:pPr>
              <w:spacing w:after="40"/>
              <w:rPr>
                <w:rFonts w:ascii="Cambria" w:hAnsi="Cambria" w:cs="Arial"/>
                <w:b/>
                <w:bCs/>
                <w:sz w:val="22"/>
                <w:szCs w:val="22"/>
              </w:rPr>
            </w:pPr>
            <w:r w:rsidRPr="009B70CC">
              <w:rPr>
                <w:rFonts w:ascii="Cambria" w:hAnsi="Cambria" w:cs="Arial"/>
                <w:b/>
                <w:bCs/>
                <w:sz w:val="22"/>
                <w:szCs w:val="22"/>
              </w:rPr>
              <w:t>Odplata za pracovný záber v euro bez DPH</w:t>
            </w:r>
          </w:p>
        </w:tc>
      </w:tr>
      <w:tr w:rsidR="003C0DC3" w:rsidRPr="00157240" w14:paraId="0810F120" w14:textId="77777777" w:rsidTr="003C6811">
        <w:trPr>
          <w:trHeight w:val="283"/>
        </w:trPr>
        <w:tc>
          <w:tcPr>
            <w:tcW w:w="562" w:type="dxa"/>
          </w:tcPr>
          <w:p w14:paraId="602DE70E" w14:textId="77777777" w:rsidR="003C0DC3" w:rsidRPr="00157240" w:rsidRDefault="003C0DC3" w:rsidP="003C6811">
            <w:pPr>
              <w:spacing w:after="40"/>
              <w:jc w:val="center"/>
              <w:rPr>
                <w:rFonts w:ascii="Cambria" w:hAnsi="Cambria" w:cs="Arial"/>
                <w:sz w:val="22"/>
                <w:szCs w:val="22"/>
              </w:rPr>
            </w:pPr>
            <w:r w:rsidRPr="00157240">
              <w:rPr>
                <w:rFonts w:ascii="Cambria" w:hAnsi="Cambria" w:cs="Arial"/>
                <w:sz w:val="22"/>
                <w:szCs w:val="22"/>
              </w:rPr>
              <w:t>1</w:t>
            </w:r>
          </w:p>
        </w:tc>
        <w:tc>
          <w:tcPr>
            <w:tcW w:w="4820" w:type="dxa"/>
          </w:tcPr>
          <w:p w14:paraId="5C05EE42" w14:textId="77777777" w:rsidR="003C0DC3" w:rsidRPr="00157240" w:rsidRDefault="003C0DC3" w:rsidP="001019C8">
            <w:pPr>
              <w:spacing w:after="40"/>
              <w:rPr>
                <w:rFonts w:ascii="Cambria" w:hAnsi="Cambria" w:cs="Arial"/>
                <w:sz w:val="22"/>
                <w:szCs w:val="22"/>
              </w:rPr>
            </w:pPr>
            <w:r w:rsidRPr="00157240">
              <w:rPr>
                <w:rFonts w:ascii="Cambria" w:hAnsi="Cambria" w:cs="Arial"/>
                <w:sz w:val="22"/>
                <w:szCs w:val="22"/>
              </w:rPr>
              <w:t>Pracovný záber č. 1</w:t>
            </w:r>
          </w:p>
        </w:tc>
        <w:tc>
          <w:tcPr>
            <w:tcW w:w="3827" w:type="dxa"/>
          </w:tcPr>
          <w:p w14:paraId="6A924293" w14:textId="77777777" w:rsidR="003C0DC3" w:rsidRPr="00157240" w:rsidRDefault="003C0DC3" w:rsidP="001019C8">
            <w:pPr>
              <w:spacing w:after="40"/>
              <w:jc w:val="center"/>
              <w:rPr>
                <w:rFonts w:ascii="Cambria" w:hAnsi="Cambria" w:cs="Arial"/>
                <w:sz w:val="22"/>
                <w:szCs w:val="22"/>
                <w:highlight w:val="yellow"/>
              </w:rPr>
            </w:pPr>
            <w:r w:rsidRPr="00524641">
              <w:rPr>
                <w:rFonts w:ascii="Cambria" w:hAnsi="Cambria" w:cs="Arial"/>
                <w:sz w:val="22"/>
                <w:szCs w:val="22"/>
              </w:rPr>
              <w:t>&lt;</w:t>
            </w:r>
            <w:r w:rsidRPr="00524641">
              <w:rPr>
                <w:rFonts w:ascii="Cambria" w:hAnsi="Cambria" w:cs="Arial"/>
                <w:color w:val="00B0F0"/>
                <w:sz w:val="22"/>
                <w:szCs w:val="22"/>
              </w:rPr>
              <w:t>vyplní uchádzač</w:t>
            </w:r>
            <w:r w:rsidRPr="00524641">
              <w:rPr>
                <w:rFonts w:ascii="Cambria" w:hAnsi="Cambria" w:cs="Arial"/>
                <w:sz w:val="22"/>
                <w:szCs w:val="22"/>
              </w:rPr>
              <w:t>&gt;</w:t>
            </w:r>
          </w:p>
        </w:tc>
      </w:tr>
      <w:tr w:rsidR="003C0DC3" w:rsidRPr="00157240" w14:paraId="6482E60F" w14:textId="77777777" w:rsidTr="003C6811">
        <w:trPr>
          <w:trHeight w:val="283"/>
        </w:trPr>
        <w:tc>
          <w:tcPr>
            <w:tcW w:w="562" w:type="dxa"/>
          </w:tcPr>
          <w:p w14:paraId="0CFF0570" w14:textId="77777777" w:rsidR="003C0DC3" w:rsidRPr="00157240" w:rsidRDefault="003C0DC3" w:rsidP="003C6811">
            <w:pPr>
              <w:spacing w:after="40"/>
              <w:jc w:val="center"/>
              <w:rPr>
                <w:rFonts w:ascii="Cambria" w:hAnsi="Cambria" w:cs="Arial"/>
                <w:sz w:val="22"/>
                <w:szCs w:val="22"/>
              </w:rPr>
            </w:pPr>
            <w:r w:rsidRPr="00157240">
              <w:rPr>
                <w:rFonts w:ascii="Cambria" w:hAnsi="Cambria" w:cs="Arial"/>
                <w:sz w:val="22"/>
                <w:szCs w:val="22"/>
              </w:rPr>
              <w:t>2</w:t>
            </w:r>
          </w:p>
        </w:tc>
        <w:tc>
          <w:tcPr>
            <w:tcW w:w="4820" w:type="dxa"/>
          </w:tcPr>
          <w:p w14:paraId="2E803EA1" w14:textId="77777777" w:rsidR="003C0DC3" w:rsidRPr="00157240" w:rsidRDefault="003C0DC3" w:rsidP="001019C8">
            <w:pPr>
              <w:spacing w:after="40"/>
              <w:rPr>
                <w:rFonts w:ascii="Cambria" w:hAnsi="Cambria" w:cs="Arial"/>
                <w:sz w:val="22"/>
                <w:szCs w:val="22"/>
              </w:rPr>
            </w:pPr>
            <w:r w:rsidRPr="00157240">
              <w:rPr>
                <w:rFonts w:ascii="Cambria" w:hAnsi="Cambria" w:cs="Arial"/>
                <w:sz w:val="22"/>
                <w:szCs w:val="22"/>
              </w:rPr>
              <w:t>Pracovný záber č. 2</w:t>
            </w:r>
          </w:p>
        </w:tc>
        <w:tc>
          <w:tcPr>
            <w:tcW w:w="3827" w:type="dxa"/>
          </w:tcPr>
          <w:p w14:paraId="08EF6F06" w14:textId="77777777" w:rsidR="003C0DC3" w:rsidRPr="00157240" w:rsidRDefault="003C0DC3" w:rsidP="001019C8">
            <w:pPr>
              <w:spacing w:after="40"/>
              <w:jc w:val="center"/>
              <w:rPr>
                <w:rFonts w:ascii="Cambria" w:hAnsi="Cambria" w:cs="Arial"/>
                <w:sz w:val="22"/>
                <w:szCs w:val="22"/>
                <w:highlight w:val="yellow"/>
              </w:rPr>
            </w:pPr>
            <w:r w:rsidRPr="00524641">
              <w:rPr>
                <w:rFonts w:ascii="Cambria" w:hAnsi="Cambria" w:cs="Arial"/>
                <w:sz w:val="22"/>
                <w:szCs w:val="22"/>
              </w:rPr>
              <w:t>&lt;</w:t>
            </w:r>
            <w:r w:rsidRPr="00524641">
              <w:rPr>
                <w:rFonts w:ascii="Cambria" w:hAnsi="Cambria" w:cs="Arial"/>
                <w:color w:val="00B0F0"/>
                <w:sz w:val="22"/>
                <w:szCs w:val="22"/>
              </w:rPr>
              <w:t>vyplní uchádzač</w:t>
            </w:r>
            <w:r w:rsidRPr="00524641">
              <w:rPr>
                <w:rFonts w:ascii="Cambria" w:hAnsi="Cambria" w:cs="Arial"/>
                <w:sz w:val="22"/>
                <w:szCs w:val="22"/>
              </w:rPr>
              <w:t>&gt;</w:t>
            </w:r>
          </w:p>
        </w:tc>
      </w:tr>
      <w:tr w:rsidR="003C0DC3" w:rsidRPr="00157240" w14:paraId="3E251362" w14:textId="77777777" w:rsidTr="003C6811">
        <w:trPr>
          <w:trHeight w:val="283"/>
        </w:trPr>
        <w:tc>
          <w:tcPr>
            <w:tcW w:w="562" w:type="dxa"/>
          </w:tcPr>
          <w:p w14:paraId="0CC0C616" w14:textId="77777777" w:rsidR="003C0DC3" w:rsidRPr="00157240" w:rsidRDefault="003C0DC3" w:rsidP="003C6811">
            <w:pPr>
              <w:spacing w:after="40"/>
              <w:jc w:val="center"/>
              <w:rPr>
                <w:rFonts w:ascii="Cambria" w:hAnsi="Cambria" w:cs="Arial"/>
                <w:sz w:val="22"/>
                <w:szCs w:val="22"/>
              </w:rPr>
            </w:pPr>
            <w:r w:rsidRPr="00157240">
              <w:rPr>
                <w:rFonts w:ascii="Cambria" w:hAnsi="Cambria" w:cs="Arial"/>
                <w:sz w:val="22"/>
                <w:szCs w:val="22"/>
              </w:rPr>
              <w:t>3</w:t>
            </w:r>
          </w:p>
        </w:tc>
        <w:tc>
          <w:tcPr>
            <w:tcW w:w="4820" w:type="dxa"/>
          </w:tcPr>
          <w:p w14:paraId="5A7BFE67" w14:textId="77777777" w:rsidR="003C0DC3" w:rsidRPr="00157240" w:rsidRDefault="003C0DC3" w:rsidP="001019C8">
            <w:pPr>
              <w:spacing w:after="40"/>
              <w:rPr>
                <w:rFonts w:ascii="Cambria" w:hAnsi="Cambria" w:cs="Arial"/>
                <w:sz w:val="22"/>
                <w:szCs w:val="22"/>
              </w:rPr>
            </w:pPr>
            <w:r w:rsidRPr="00157240">
              <w:rPr>
                <w:rFonts w:ascii="Cambria" w:hAnsi="Cambria" w:cs="Arial"/>
                <w:sz w:val="22"/>
                <w:szCs w:val="22"/>
              </w:rPr>
              <w:t>Pracovný záber č. 3</w:t>
            </w:r>
          </w:p>
        </w:tc>
        <w:tc>
          <w:tcPr>
            <w:tcW w:w="3827" w:type="dxa"/>
          </w:tcPr>
          <w:p w14:paraId="61DB8909" w14:textId="77777777" w:rsidR="003C0DC3" w:rsidRPr="00157240" w:rsidRDefault="003C0DC3" w:rsidP="001019C8">
            <w:pPr>
              <w:spacing w:after="40"/>
              <w:jc w:val="center"/>
              <w:rPr>
                <w:rFonts w:ascii="Cambria" w:hAnsi="Cambria" w:cs="Arial"/>
                <w:sz w:val="22"/>
                <w:szCs w:val="22"/>
                <w:highlight w:val="yellow"/>
              </w:rPr>
            </w:pPr>
            <w:r w:rsidRPr="00524641">
              <w:rPr>
                <w:rFonts w:ascii="Cambria" w:hAnsi="Cambria" w:cs="Arial"/>
                <w:sz w:val="22"/>
                <w:szCs w:val="22"/>
              </w:rPr>
              <w:t>&lt;</w:t>
            </w:r>
            <w:r w:rsidRPr="00524641">
              <w:rPr>
                <w:rFonts w:ascii="Cambria" w:hAnsi="Cambria" w:cs="Arial"/>
                <w:color w:val="00B0F0"/>
                <w:sz w:val="22"/>
                <w:szCs w:val="22"/>
              </w:rPr>
              <w:t>vyplní uchádzač</w:t>
            </w:r>
            <w:r w:rsidRPr="00524641">
              <w:rPr>
                <w:rFonts w:ascii="Cambria" w:hAnsi="Cambria" w:cs="Arial"/>
                <w:sz w:val="22"/>
                <w:szCs w:val="22"/>
              </w:rPr>
              <w:t>&gt;</w:t>
            </w:r>
          </w:p>
        </w:tc>
      </w:tr>
      <w:tr w:rsidR="003C0DC3" w:rsidRPr="00157240" w14:paraId="5A885BDF" w14:textId="77777777" w:rsidTr="003C6811">
        <w:trPr>
          <w:trHeight w:val="283"/>
        </w:trPr>
        <w:tc>
          <w:tcPr>
            <w:tcW w:w="562" w:type="dxa"/>
          </w:tcPr>
          <w:p w14:paraId="2F656CC5" w14:textId="77777777" w:rsidR="003C0DC3" w:rsidRPr="00157240" w:rsidRDefault="003C0DC3" w:rsidP="003C6811">
            <w:pPr>
              <w:spacing w:after="40"/>
              <w:jc w:val="center"/>
              <w:rPr>
                <w:rFonts w:ascii="Cambria" w:hAnsi="Cambria" w:cs="Arial"/>
                <w:sz w:val="22"/>
                <w:szCs w:val="22"/>
              </w:rPr>
            </w:pPr>
            <w:r w:rsidRPr="00157240">
              <w:rPr>
                <w:rFonts w:ascii="Cambria" w:hAnsi="Cambria" w:cs="Arial"/>
                <w:sz w:val="22"/>
                <w:szCs w:val="22"/>
              </w:rPr>
              <w:t>4</w:t>
            </w:r>
          </w:p>
        </w:tc>
        <w:tc>
          <w:tcPr>
            <w:tcW w:w="4820" w:type="dxa"/>
          </w:tcPr>
          <w:p w14:paraId="610A970F" w14:textId="77777777" w:rsidR="003C0DC3" w:rsidRPr="00157240" w:rsidRDefault="003C0DC3" w:rsidP="001019C8">
            <w:pPr>
              <w:spacing w:after="40"/>
              <w:rPr>
                <w:rFonts w:ascii="Cambria" w:hAnsi="Cambria" w:cs="Arial"/>
                <w:sz w:val="22"/>
                <w:szCs w:val="22"/>
              </w:rPr>
            </w:pPr>
            <w:r w:rsidRPr="00157240">
              <w:rPr>
                <w:rFonts w:ascii="Cambria" w:hAnsi="Cambria" w:cs="Arial"/>
                <w:sz w:val="22"/>
                <w:szCs w:val="22"/>
              </w:rPr>
              <w:t>Pracovný záber č. 4</w:t>
            </w:r>
          </w:p>
        </w:tc>
        <w:tc>
          <w:tcPr>
            <w:tcW w:w="3827" w:type="dxa"/>
          </w:tcPr>
          <w:p w14:paraId="6E51FDF4" w14:textId="77777777" w:rsidR="003C0DC3" w:rsidRPr="00157240" w:rsidRDefault="003C0DC3" w:rsidP="001019C8">
            <w:pPr>
              <w:spacing w:after="40"/>
              <w:jc w:val="center"/>
              <w:rPr>
                <w:rFonts w:ascii="Cambria" w:hAnsi="Cambria" w:cs="Arial"/>
                <w:sz w:val="22"/>
                <w:szCs w:val="22"/>
                <w:highlight w:val="yellow"/>
              </w:rPr>
            </w:pPr>
            <w:r w:rsidRPr="00524641">
              <w:rPr>
                <w:rFonts w:ascii="Cambria" w:hAnsi="Cambria" w:cs="Arial"/>
                <w:sz w:val="22"/>
                <w:szCs w:val="22"/>
              </w:rPr>
              <w:t>&lt;</w:t>
            </w:r>
            <w:r w:rsidRPr="00524641">
              <w:rPr>
                <w:rFonts w:ascii="Cambria" w:hAnsi="Cambria" w:cs="Arial"/>
                <w:color w:val="00B0F0"/>
                <w:sz w:val="22"/>
                <w:szCs w:val="22"/>
              </w:rPr>
              <w:t>vyplní uchádzač</w:t>
            </w:r>
            <w:r w:rsidRPr="00524641">
              <w:rPr>
                <w:rFonts w:ascii="Cambria" w:hAnsi="Cambria" w:cs="Arial"/>
                <w:sz w:val="22"/>
                <w:szCs w:val="22"/>
              </w:rPr>
              <w:t>&gt;</w:t>
            </w:r>
          </w:p>
        </w:tc>
      </w:tr>
      <w:tr w:rsidR="003C0DC3" w:rsidRPr="00157240" w14:paraId="01C17CBA" w14:textId="77777777" w:rsidTr="003C6811">
        <w:trPr>
          <w:trHeight w:val="283"/>
        </w:trPr>
        <w:tc>
          <w:tcPr>
            <w:tcW w:w="562" w:type="dxa"/>
          </w:tcPr>
          <w:p w14:paraId="3C3958F2" w14:textId="77777777" w:rsidR="003C0DC3" w:rsidRPr="00157240" w:rsidRDefault="003C0DC3" w:rsidP="003C6811">
            <w:pPr>
              <w:spacing w:after="40"/>
              <w:jc w:val="center"/>
              <w:rPr>
                <w:rFonts w:ascii="Cambria" w:hAnsi="Cambria" w:cs="Arial"/>
                <w:sz w:val="22"/>
                <w:szCs w:val="22"/>
              </w:rPr>
            </w:pPr>
            <w:r w:rsidRPr="00157240">
              <w:rPr>
                <w:rFonts w:ascii="Cambria" w:hAnsi="Cambria" w:cs="Arial"/>
                <w:sz w:val="22"/>
                <w:szCs w:val="22"/>
              </w:rPr>
              <w:t>5</w:t>
            </w:r>
          </w:p>
        </w:tc>
        <w:tc>
          <w:tcPr>
            <w:tcW w:w="4820" w:type="dxa"/>
          </w:tcPr>
          <w:p w14:paraId="7F161B12" w14:textId="77777777" w:rsidR="003C0DC3" w:rsidRPr="00157240" w:rsidRDefault="003C0DC3" w:rsidP="001019C8">
            <w:pPr>
              <w:spacing w:after="40"/>
              <w:rPr>
                <w:rFonts w:ascii="Cambria" w:hAnsi="Cambria" w:cs="Arial"/>
                <w:sz w:val="22"/>
                <w:szCs w:val="22"/>
              </w:rPr>
            </w:pPr>
            <w:r w:rsidRPr="00157240">
              <w:rPr>
                <w:rFonts w:ascii="Cambria" w:hAnsi="Cambria" w:cs="Arial"/>
                <w:sz w:val="22"/>
                <w:szCs w:val="22"/>
              </w:rPr>
              <w:t>Pracovný záber č. 5</w:t>
            </w:r>
          </w:p>
        </w:tc>
        <w:tc>
          <w:tcPr>
            <w:tcW w:w="3827" w:type="dxa"/>
          </w:tcPr>
          <w:p w14:paraId="0E19759B" w14:textId="77777777" w:rsidR="003C0DC3" w:rsidRPr="00157240" w:rsidRDefault="003C0DC3" w:rsidP="001019C8">
            <w:pPr>
              <w:spacing w:after="40"/>
              <w:jc w:val="center"/>
              <w:rPr>
                <w:rFonts w:ascii="Cambria" w:hAnsi="Cambria" w:cs="Arial"/>
                <w:sz w:val="22"/>
                <w:szCs w:val="22"/>
                <w:highlight w:val="yellow"/>
              </w:rPr>
            </w:pPr>
            <w:r w:rsidRPr="00524641">
              <w:rPr>
                <w:rFonts w:ascii="Cambria" w:hAnsi="Cambria" w:cs="Arial"/>
                <w:sz w:val="22"/>
                <w:szCs w:val="22"/>
              </w:rPr>
              <w:t>&lt;</w:t>
            </w:r>
            <w:r w:rsidRPr="00524641">
              <w:rPr>
                <w:rFonts w:ascii="Cambria" w:hAnsi="Cambria" w:cs="Arial"/>
                <w:color w:val="00B0F0"/>
                <w:sz w:val="22"/>
                <w:szCs w:val="22"/>
              </w:rPr>
              <w:t>vyplní uchádzač</w:t>
            </w:r>
            <w:r w:rsidRPr="00524641">
              <w:rPr>
                <w:rFonts w:ascii="Cambria" w:hAnsi="Cambria" w:cs="Arial"/>
                <w:sz w:val="22"/>
                <w:szCs w:val="22"/>
              </w:rPr>
              <w:t>&gt;</w:t>
            </w:r>
          </w:p>
        </w:tc>
      </w:tr>
      <w:tr w:rsidR="003C0DC3" w:rsidRPr="00157240" w14:paraId="4CC192BA" w14:textId="77777777" w:rsidTr="003C6811">
        <w:trPr>
          <w:trHeight w:val="283"/>
        </w:trPr>
        <w:tc>
          <w:tcPr>
            <w:tcW w:w="562" w:type="dxa"/>
          </w:tcPr>
          <w:p w14:paraId="76DA8EA2" w14:textId="77777777" w:rsidR="003C0DC3" w:rsidRPr="00157240" w:rsidRDefault="003C0DC3" w:rsidP="003C6811">
            <w:pPr>
              <w:spacing w:after="40"/>
              <w:jc w:val="center"/>
              <w:rPr>
                <w:rFonts w:ascii="Cambria" w:hAnsi="Cambria" w:cs="Arial"/>
                <w:sz w:val="22"/>
                <w:szCs w:val="22"/>
              </w:rPr>
            </w:pPr>
            <w:r w:rsidRPr="00157240">
              <w:rPr>
                <w:rFonts w:ascii="Cambria" w:hAnsi="Cambria" w:cs="Arial"/>
                <w:sz w:val="22"/>
                <w:szCs w:val="22"/>
              </w:rPr>
              <w:t>6</w:t>
            </w:r>
          </w:p>
        </w:tc>
        <w:tc>
          <w:tcPr>
            <w:tcW w:w="4820" w:type="dxa"/>
          </w:tcPr>
          <w:p w14:paraId="399EDD5B" w14:textId="77777777" w:rsidR="003C0DC3" w:rsidRPr="00157240" w:rsidRDefault="003C0DC3" w:rsidP="001019C8">
            <w:pPr>
              <w:spacing w:after="40"/>
              <w:rPr>
                <w:rFonts w:ascii="Cambria" w:hAnsi="Cambria" w:cs="Arial"/>
                <w:sz w:val="22"/>
                <w:szCs w:val="22"/>
              </w:rPr>
            </w:pPr>
            <w:r w:rsidRPr="00157240">
              <w:rPr>
                <w:rFonts w:ascii="Cambria" w:hAnsi="Cambria" w:cs="Arial"/>
                <w:sz w:val="22"/>
                <w:szCs w:val="22"/>
              </w:rPr>
              <w:t>Pracovný záber č. 6</w:t>
            </w:r>
          </w:p>
        </w:tc>
        <w:tc>
          <w:tcPr>
            <w:tcW w:w="3827" w:type="dxa"/>
          </w:tcPr>
          <w:p w14:paraId="1E9ECA3F" w14:textId="77777777" w:rsidR="003C0DC3" w:rsidRPr="00157240" w:rsidRDefault="003C0DC3" w:rsidP="001019C8">
            <w:pPr>
              <w:spacing w:after="40"/>
              <w:jc w:val="center"/>
              <w:rPr>
                <w:rFonts w:ascii="Cambria" w:hAnsi="Cambria" w:cs="Arial"/>
                <w:sz w:val="22"/>
                <w:szCs w:val="22"/>
                <w:highlight w:val="yellow"/>
              </w:rPr>
            </w:pPr>
            <w:r w:rsidRPr="00524641">
              <w:rPr>
                <w:rFonts w:ascii="Cambria" w:hAnsi="Cambria" w:cs="Arial"/>
                <w:sz w:val="22"/>
                <w:szCs w:val="22"/>
              </w:rPr>
              <w:t>&lt;</w:t>
            </w:r>
            <w:r w:rsidRPr="00524641">
              <w:rPr>
                <w:rFonts w:ascii="Cambria" w:hAnsi="Cambria" w:cs="Arial"/>
                <w:color w:val="00B0F0"/>
                <w:sz w:val="22"/>
                <w:szCs w:val="22"/>
              </w:rPr>
              <w:t>vyplní uchádzač</w:t>
            </w:r>
            <w:r w:rsidRPr="00524641">
              <w:rPr>
                <w:rFonts w:ascii="Cambria" w:hAnsi="Cambria" w:cs="Arial"/>
                <w:sz w:val="22"/>
                <w:szCs w:val="22"/>
              </w:rPr>
              <w:t>&gt;</w:t>
            </w:r>
          </w:p>
        </w:tc>
      </w:tr>
      <w:tr w:rsidR="003C0DC3" w:rsidRPr="00157240" w14:paraId="1F2D3B83" w14:textId="77777777" w:rsidTr="003C6811">
        <w:trPr>
          <w:trHeight w:val="283"/>
        </w:trPr>
        <w:tc>
          <w:tcPr>
            <w:tcW w:w="562" w:type="dxa"/>
          </w:tcPr>
          <w:p w14:paraId="3926BA1E" w14:textId="77777777" w:rsidR="003C0DC3" w:rsidRPr="00157240" w:rsidRDefault="003C0DC3" w:rsidP="003C6811">
            <w:pPr>
              <w:spacing w:after="40"/>
              <w:jc w:val="center"/>
              <w:rPr>
                <w:rFonts w:ascii="Cambria" w:hAnsi="Cambria" w:cs="Arial"/>
                <w:sz w:val="22"/>
                <w:szCs w:val="22"/>
              </w:rPr>
            </w:pPr>
            <w:r w:rsidRPr="00157240">
              <w:rPr>
                <w:rFonts w:ascii="Cambria" w:hAnsi="Cambria" w:cs="Arial"/>
                <w:sz w:val="22"/>
                <w:szCs w:val="22"/>
              </w:rPr>
              <w:t>7</w:t>
            </w:r>
          </w:p>
        </w:tc>
        <w:tc>
          <w:tcPr>
            <w:tcW w:w="4820" w:type="dxa"/>
          </w:tcPr>
          <w:p w14:paraId="1DBEF4DB" w14:textId="77777777" w:rsidR="003C0DC3" w:rsidRPr="00157240" w:rsidRDefault="003C0DC3" w:rsidP="001019C8">
            <w:pPr>
              <w:spacing w:after="40"/>
              <w:rPr>
                <w:rFonts w:ascii="Cambria" w:hAnsi="Cambria" w:cs="Arial"/>
                <w:sz w:val="22"/>
                <w:szCs w:val="22"/>
              </w:rPr>
            </w:pPr>
            <w:r w:rsidRPr="00157240">
              <w:rPr>
                <w:rFonts w:ascii="Cambria" w:hAnsi="Cambria" w:cs="Arial"/>
                <w:sz w:val="22"/>
                <w:szCs w:val="22"/>
              </w:rPr>
              <w:t>Pracovný záber č. 7</w:t>
            </w:r>
          </w:p>
        </w:tc>
        <w:tc>
          <w:tcPr>
            <w:tcW w:w="3827" w:type="dxa"/>
          </w:tcPr>
          <w:p w14:paraId="41C434E0" w14:textId="77777777" w:rsidR="003C0DC3" w:rsidRPr="00157240" w:rsidRDefault="003C0DC3" w:rsidP="001019C8">
            <w:pPr>
              <w:spacing w:after="40"/>
              <w:jc w:val="center"/>
              <w:rPr>
                <w:rFonts w:ascii="Cambria" w:hAnsi="Cambria" w:cs="Arial"/>
                <w:sz w:val="22"/>
                <w:szCs w:val="22"/>
                <w:highlight w:val="yellow"/>
              </w:rPr>
            </w:pPr>
            <w:r w:rsidRPr="00524641">
              <w:rPr>
                <w:rFonts w:ascii="Cambria" w:hAnsi="Cambria" w:cs="Arial"/>
                <w:sz w:val="22"/>
                <w:szCs w:val="22"/>
              </w:rPr>
              <w:t>&lt;</w:t>
            </w:r>
            <w:r w:rsidRPr="00524641">
              <w:rPr>
                <w:rFonts w:ascii="Cambria" w:hAnsi="Cambria" w:cs="Arial"/>
                <w:color w:val="00B0F0"/>
                <w:sz w:val="22"/>
                <w:szCs w:val="22"/>
              </w:rPr>
              <w:t>vyplní uchádzač</w:t>
            </w:r>
            <w:r w:rsidRPr="00524641">
              <w:rPr>
                <w:rFonts w:ascii="Cambria" w:hAnsi="Cambria" w:cs="Arial"/>
                <w:sz w:val="22"/>
                <w:szCs w:val="22"/>
              </w:rPr>
              <w:t>&gt;</w:t>
            </w:r>
          </w:p>
        </w:tc>
      </w:tr>
      <w:tr w:rsidR="003C0DC3" w:rsidRPr="00157240" w14:paraId="2A53D98E" w14:textId="77777777" w:rsidTr="003C6811">
        <w:trPr>
          <w:trHeight w:val="283"/>
        </w:trPr>
        <w:tc>
          <w:tcPr>
            <w:tcW w:w="562" w:type="dxa"/>
          </w:tcPr>
          <w:p w14:paraId="2550C4AB" w14:textId="77777777" w:rsidR="003C0DC3" w:rsidRPr="00157240" w:rsidRDefault="003C0DC3" w:rsidP="003C6811">
            <w:pPr>
              <w:spacing w:after="40"/>
              <w:jc w:val="center"/>
              <w:rPr>
                <w:rFonts w:ascii="Cambria" w:hAnsi="Cambria" w:cs="Arial"/>
                <w:sz w:val="22"/>
                <w:szCs w:val="22"/>
              </w:rPr>
            </w:pPr>
            <w:r w:rsidRPr="00157240">
              <w:rPr>
                <w:rFonts w:ascii="Cambria" w:hAnsi="Cambria" w:cs="Arial"/>
                <w:sz w:val="22"/>
                <w:szCs w:val="22"/>
              </w:rPr>
              <w:t>8</w:t>
            </w:r>
          </w:p>
        </w:tc>
        <w:tc>
          <w:tcPr>
            <w:tcW w:w="4820" w:type="dxa"/>
          </w:tcPr>
          <w:p w14:paraId="269590D1" w14:textId="77777777" w:rsidR="003C0DC3" w:rsidRPr="00157240" w:rsidRDefault="003C0DC3" w:rsidP="001019C8">
            <w:pPr>
              <w:spacing w:after="40"/>
              <w:rPr>
                <w:rFonts w:ascii="Cambria" w:hAnsi="Cambria" w:cs="Arial"/>
                <w:sz w:val="22"/>
                <w:szCs w:val="22"/>
              </w:rPr>
            </w:pPr>
            <w:r w:rsidRPr="00157240">
              <w:rPr>
                <w:rFonts w:ascii="Cambria" w:hAnsi="Cambria" w:cs="Arial"/>
                <w:sz w:val="22"/>
                <w:szCs w:val="22"/>
              </w:rPr>
              <w:t>Pracovný záber č. 8</w:t>
            </w:r>
          </w:p>
        </w:tc>
        <w:tc>
          <w:tcPr>
            <w:tcW w:w="3827" w:type="dxa"/>
          </w:tcPr>
          <w:p w14:paraId="52E15A59" w14:textId="77777777" w:rsidR="003C0DC3" w:rsidRPr="00157240" w:rsidRDefault="003C0DC3" w:rsidP="001019C8">
            <w:pPr>
              <w:spacing w:after="40"/>
              <w:jc w:val="center"/>
              <w:rPr>
                <w:rFonts w:ascii="Cambria" w:hAnsi="Cambria" w:cs="Arial"/>
                <w:sz w:val="22"/>
                <w:szCs w:val="22"/>
              </w:rPr>
            </w:pPr>
            <w:r w:rsidRPr="00FB0BF3">
              <w:rPr>
                <w:rFonts w:ascii="Cambria" w:hAnsi="Cambria" w:cs="Arial"/>
                <w:sz w:val="22"/>
                <w:szCs w:val="22"/>
              </w:rPr>
              <w:t>&lt;</w:t>
            </w:r>
            <w:r w:rsidRPr="00FB0BF3">
              <w:rPr>
                <w:rFonts w:ascii="Cambria" w:hAnsi="Cambria" w:cs="Arial"/>
                <w:color w:val="00B0F0"/>
                <w:sz w:val="22"/>
                <w:szCs w:val="22"/>
              </w:rPr>
              <w:t>vyplní uchádzač</w:t>
            </w:r>
            <w:r w:rsidRPr="00FB0BF3">
              <w:rPr>
                <w:rFonts w:ascii="Cambria" w:hAnsi="Cambria" w:cs="Arial"/>
                <w:sz w:val="22"/>
                <w:szCs w:val="22"/>
              </w:rPr>
              <w:t>&gt;</w:t>
            </w:r>
          </w:p>
        </w:tc>
      </w:tr>
      <w:tr w:rsidR="003C0DC3" w:rsidRPr="00157240" w14:paraId="7014A8ED" w14:textId="77777777" w:rsidTr="003C6811">
        <w:trPr>
          <w:trHeight w:val="283"/>
        </w:trPr>
        <w:tc>
          <w:tcPr>
            <w:tcW w:w="562" w:type="dxa"/>
          </w:tcPr>
          <w:p w14:paraId="6DCDF287" w14:textId="77777777" w:rsidR="003C0DC3" w:rsidRPr="00157240" w:rsidRDefault="003C0DC3" w:rsidP="003C6811">
            <w:pPr>
              <w:spacing w:after="40"/>
              <w:jc w:val="center"/>
              <w:rPr>
                <w:rFonts w:ascii="Cambria" w:hAnsi="Cambria" w:cs="Arial"/>
                <w:sz w:val="22"/>
                <w:szCs w:val="22"/>
              </w:rPr>
            </w:pPr>
            <w:r w:rsidRPr="00157240">
              <w:rPr>
                <w:rFonts w:ascii="Cambria" w:hAnsi="Cambria" w:cs="Arial"/>
                <w:sz w:val="22"/>
                <w:szCs w:val="22"/>
              </w:rPr>
              <w:t>9</w:t>
            </w:r>
          </w:p>
        </w:tc>
        <w:tc>
          <w:tcPr>
            <w:tcW w:w="4820" w:type="dxa"/>
          </w:tcPr>
          <w:p w14:paraId="10DE0BFF" w14:textId="77777777" w:rsidR="003C0DC3" w:rsidRPr="00157240" w:rsidRDefault="003C0DC3" w:rsidP="001019C8">
            <w:pPr>
              <w:spacing w:after="40"/>
              <w:rPr>
                <w:rFonts w:ascii="Cambria" w:hAnsi="Cambria" w:cs="Arial"/>
                <w:sz w:val="22"/>
                <w:szCs w:val="22"/>
              </w:rPr>
            </w:pPr>
            <w:r w:rsidRPr="00157240">
              <w:rPr>
                <w:rFonts w:ascii="Cambria" w:hAnsi="Cambria" w:cs="Arial"/>
                <w:sz w:val="22"/>
                <w:szCs w:val="22"/>
              </w:rPr>
              <w:t>Pracovný záber č. 9</w:t>
            </w:r>
          </w:p>
        </w:tc>
        <w:tc>
          <w:tcPr>
            <w:tcW w:w="3827" w:type="dxa"/>
          </w:tcPr>
          <w:p w14:paraId="317EFF4B" w14:textId="77777777" w:rsidR="003C0DC3" w:rsidRPr="00157240" w:rsidRDefault="003C0DC3" w:rsidP="001019C8">
            <w:pPr>
              <w:spacing w:after="40"/>
              <w:jc w:val="center"/>
              <w:rPr>
                <w:rFonts w:ascii="Cambria" w:hAnsi="Cambria" w:cs="Arial"/>
                <w:sz w:val="22"/>
                <w:szCs w:val="22"/>
                <w:highlight w:val="yellow"/>
              </w:rPr>
            </w:pPr>
            <w:r w:rsidRPr="00FB0BF3">
              <w:rPr>
                <w:rFonts w:ascii="Cambria" w:hAnsi="Cambria" w:cs="Arial"/>
                <w:sz w:val="22"/>
                <w:szCs w:val="22"/>
              </w:rPr>
              <w:t>&lt;</w:t>
            </w:r>
            <w:r w:rsidRPr="00FB0BF3">
              <w:rPr>
                <w:rFonts w:ascii="Cambria" w:hAnsi="Cambria" w:cs="Arial"/>
                <w:color w:val="00B0F0"/>
                <w:sz w:val="22"/>
                <w:szCs w:val="22"/>
              </w:rPr>
              <w:t>vyplní uchádzač</w:t>
            </w:r>
            <w:r w:rsidRPr="00FB0BF3">
              <w:rPr>
                <w:rFonts w:ascii="Cambria" w:hAnsi="Cambria" w:cs="Arial"/>
                <w:sz w:val="22"/>
                <w:szCs w:val="22"/>
              </w:rPr>
              <w:t>&gt;</w:t>
            </w:r>
          </w:p>
        </w:tc>
      </w:tr>
      <w:tr w:rsidR="003C0DC3" w:rsidRPr="00157240" w14:paraId="5644D70C" w14:textId="77777777" w:rsidTr="003C6811">
        <w:trPr>
          <w:trHeight w:val="283"/>
        </w:trPr>
        <w:tc>
          <w:tcPr>
            <w:tcW w:w="562" w:type="dxa"/>
          </w:tcPr>
          <w:p w14:paraId="63A16D47" w14:textId="77777777" w:rsidR="003C0DC3" w:rsidRPr="00157240" w:rsidRDefault="003C0DC3" w:rsidP="003C6811">
            <w:pPr>
              <w:spacing w:after="40"/>
              <w:jc w:val="center"/>
              <w:rPr>
                <w:rFonts w:ascii="Cambria" w:hAnsi="Cambria" w:cs="Arial"/>
                <w:sz w:val="22"/>
                <w:szCs w:val="22"/>
              </w:rPr>
            </w:pPr>
            <w:r w:rsidRPr="00157240">
              <w:rPr>
                <w:rFonts w:ascii="Cambria" w:hAnsi="Cambria" w:cs="Arial"/>
                <w:sz w:val="22"/>
                <w:szCs w:val="22"/>
              </w:rPr>
              <w:t>10</w:t>
            </w:r>
          </w:p>
        </w:tc>
        <w:tc>
          <w:tcPr>
            <w:tcW w:w="4820" w:type="dxa"/>
          </w:tcPr>
          <w:p w14:paraId="42EA2D43" w14:textId="77777777" w:rsidR="003C0DC3" w:rsidRPr="00157240" w:rsidRDefault="003C0DC3" w:rsidP="001019C8">
            <w:pPr>
              <w:spacing w:after="40"/>
              <w:rPr>
                <w:rFonts w:ascii="Cambria" w:hAnsi="Cambria" w:cs="Arial"/>
                <w:sz w:val="22"/>
                <w:szCs w:val="22"/>
              </w:rPr>
            </w:pPr>
            <w:r w:rsidRPr="00157240">
              <w:rPr>
                <w:rFonts w:ascii="Cambria" w:hAnsi="Cambria" w:cs="Arial"/>
                <w:sz w:val="22"/>
                <w:szCs w:val="22"/>
              </w:rPr>
              <w:t>Pracovný záber č. 10</w:t>
            </w:r>
          </w:p>
        </w:tc>
        <w:tc>
          <w:tcPr>
            <w:tcW w:w="3827" w:type="dxa"/>
          </w:tcPr>
          <w:p w14:paraId="2CD72F78" w14:textId="77777777" w:rsidR="003C0DC3" w:rsidRPr="00157240" w:rsidRDefault="003C0DC3" w:rsidP="001019C8">
            <w:pPr>
              <w:spacing w:after="40"/>
              <w:jc w:val="center"/>
              <w:rPr>
                <w:rFonts w:ascii="Cambria" w:hAnsi="Cambria" w:cs="Arial"/>
                <w:sz w:val="22"/>
                <w:szCs w:val="22"/>
                <w:highlight w:val="yellow"/>
              </w:rPr>
            </w:pPr>
            <w:r w:rsidRPr="00FB0BF3">
              <w:rPr>
                <w:rFonts w:ascii="Cambria" w:hAnsi="Cambria" w:cs="Arial"/>
                <w:sz w:val="22"/>
                <w:szCs w:val="22"/>
              </w:rPr>
              <w:t>&lt;</w:t>
            </w:r>
            <w:r w:rsidRPr="00FB0BF3">
              <w:rPr>
                <w:rFonts w:ascii="Cambria" w:hAnsi="Cambria" w:cs="Arial"/>
                <w:color w:val="00B0F0"/>
                <w:sz w:val="22"/>
                <w:szCs w:val="22"/>
              </w:rPr>
              <w:t>vyplní uchádzač</w:t>
            </w:r>
            <w:r w:rsidRPr="00FB0BF3">
              <w:rPr>
                <w:rFonts w:ascii="Cambria" w:hAnsi="Cambria" w:cs="Arial"/>
                <w:sz w:val="22"/>
                <w:szCs w:val="22"/>
              </w:rPr>
              <w:t>&gt;</w:t>
            </w:r>
          </w:p>
        </w:tc>
      </w:tr>
      <w:tr w:rsidR="003C0DC3" w:rsidRPr="00157240" w14:paraId="73B78CB6" w14:textId="77777777" w:rsidTr="003C6811">
        <w:trPr>
          <w:trHeight w:val="283"/>
        </w:trPr>
        <w:tc>
          <w:tcPr>
            <w:tcW w:w="562" w:type="dxa"/>
          </w:tcPr>
          <w:p w14:paraId="29FADA00" w14:textId="77777777" w:rsidR="003C0DC3" w:rsidRPr="00157240" w:rsidRDefault="003C0DC3" w:rsidP="003C6811">
            <w:pPr>
              <w:spacing w:after="40"/>
              <w:jc w:val="center"/>
              <w:rPr>
                <w:rFonts w:ascii="Cambria" w:hAnsi="Cambria" w:cs="Arial"/>
                <w:sz w:val="22"/>
                <w:szCs w:val="22"/>
              </w:rPr>
            </w:pPr>
            <w:r w:rsidRPr="00157240">
              <w:rPr>
                <w:rFonts w:ascii="Cambria" w:hAnsi="Cambria" w:cs="Arial"/>
                <w:sz w:val="22"/>
                <w:szCs w:val="22"/>
              </w:rPr>
              <w:t>11</w:t>
            </w:r>
          </w:p>
        </w:tc>
        <w:tc>
          <w:tcPr>
            <w:tcW w:w="4820" w:type="dxa"/>
          </w:tcPr>
          <w:p w14:paraId="178A0865" w14:textId="77777777" w:rsidR="003C0DC3" w:rsidRPr="00157240" w:rsidRDefault="003C0DC3" w:rsidP="001019C8">
            <w:pPr>
              <w:spacing w:after="40"/>
              <w:rPr>
                <w:rFonts w:ascii="Cambria" w:hAnsi="Cambria" w:cs="Arial"/>
                <w:sz w:val="22"/>
                <w:szCs w:val="22"/>
              </w:rPr>
            </w:pPr>
            <w:r w:rsidRPr="00157240">
              <w:rPr>
                <w:rFonts w:ascii="Cambria" w:hAnsi="Cambria" w:cs="Arial"/>
                <w:sz w:val="22"/>
                <w:szCs w:val="22"/>
              </w:rPr>
              <w:t xml:space="preserve">Pracovný záber č. 11 </w:t>
            </w:r>
          </w:p>
        </w:tc>
        <w:tc>
          <w:tcPr>
            <w:tcW w:w="3827" w:type="dxa"/>
          </w:tcPr>
          <w:p w14:paraId="2570CEBA" w14:textId="77777777" w:rsidR="003C0DC3" w:rsidRPr="00157240" w:rsidRDefault="003C0DC3" w:rsidP="001019C8">
            <w:pPr>
              <w:spacing w:after="40"/>
              <w:jc w:val="center"/>
              <w:rPr>
                <w:rFonts w:ascii="Cambria" w:hAnsi="Cambria" w:cs="Arial"/>
                <w:sz w:val="22"/>
                <w:szCs w:val="22"/>
                <w:highlight w:val="yellow"/>
              </w:rPr>
            </w:pPr>
            <w:r w:rsidRPr="00FB0BF3">
              <w:rPr>
                <w:rFonts w:ascii="Cambria" w:hAnsi="Cambria" w:cs="Arial"/>
                <w:sz w:val="22"/>
                <w:szCs w:val="22"/>
              </w:rPr>
              <w:t>&lt;</w:t>
            </w:r>
            <w:r w:rsidRPr="00FB0BF3">
              <w:rPr>
                <w:rFonts w:ascii="Cambria" w:hAnsi="Cambria" w:cs="Arial"/>
                <w:color w:val="00B0F0"/>
                <w:sz w:val="22"/>
                <w:szCs w:val="22"/>
              </w:rPr>
              <w:t>vyplní uchádzač</w:t>
            </w:r>
            <w:r w:rsidRPr="00FB0BF3">
              <w:rPr>
                <w:rFonts w:ascii="Cambria" w:hAnsi="Cambria" w:cs="Arial"/>
                <w:sz w:val="22"/>
                <w:szCs w:val="22"/>
              </w:rPr>
              <w:t>&gt;</w:t>
            </w:r>
          </w:p>
        </w:tc>
      </w:tr>
      <w:tr w:rsidR="003C0DC3" w:rsidRPr="00157240" w14:paraId="5B722CEB" w14:textId="77777777" w:rsidTr="003C6811">
        <w:trPr>
          <w:trHeight w:val="283"/>
        </w:trPr>
        <w:tc>
          <w:tcPr>
            <w:tcW w:w="562" w:type="dxa"/>
          </w:tcPr>
          <w:p w14:paraId="639E0578" w14:textId="77777777" w:rsidR="003C0DC3" w:rsidRPr="00157240" w:rsidRDefault="003C0DC3" w:rsidP="003C6811">
            <w:pPr>
              <w:spacing w:after="40"/>
              <w:jc w:val="center"/>
              <w:rPr>
                <w:rFonts w:ascii="Cambria" w:hAnsi="Cambria" w:cs="Arial"/>
                <w:sz w:val="22"/>
                <w:szCs w:val="22"/>
              </w:rPr>
            </w:pPr>
            <w:r w:rsidRPr="00157240">
              <w:rPr>
                <w:rFonts w:ascii="Cambria" w:hAnsi="Cambria" w:cs="Arial"/>
                <w:sz w:val="22"/>
                <w:szCs w:val="22"/>
              </w:rPr>
              <w:t>12</w:t>
            </w:r>
          </w:p>
        </w:tc>
        <w:tc>
          <w:tcPr>
            <w:tcW w:w="4820" w:type="dxa"/>
          </w:tcPr>
          <w:p w14:paraId="4044C767" w14:textId="77777777" w:rsidR="003C0DC3" w:rsidRPr="00157240" w:rsidRDefault="003C0DC3" w:rsidP="001019C8">
            <w:pPr>
              <w:spacing w:after="40"/>
              <w:rPr>
                <w:rFonts w:ascii="Cambria" w:hAnsi="Cambria" w:cs="Arial"/>
                <w:sz w:val="22"/>
                <w:szCs w:val="22"/>
              </w:rPr>
            </w:pPr>
            <w:r w:rsidRPr="00157240">
              <w:rPr>
                <w:rFonts w:ascii="Cambria" w:hAnsi="Cambria" w:cs="Arial"/>
                <w:sz w:val="22"/>
                <w:szCs w:val="22"/>
              </w:rPr>
              <w:t xml:space="preserve">Pracovný záber č. 12 a </w:t>
            </w:r>
          </w:p>
        </w:tc>
        <w:tc>
          <w:tcPr>
            <w:tcW w:w="3827" w:type="dxa"/>
          </w:tcPr>
          <w:p w14:paraId="29A28918" w14:textId="77777777" w:rsidR="003C0DC3" w:rsidRPr="00157240" w:rsidRDefault="003C0DC3" w:rsidP="001019C8">
            <w:pPr>
              <w:spacing w:after="40"/>
              <w:jc w:val="center"/>
              <w:rPr>
                <w:rFonts w:ascii="Cambria" w:hAnsi="Cambria" w:cs="Arial"/>
                <w:sz w:val="22"/>
                <w:szCs w:val="22"/>
                <w:highlight w:val="yellow"/>
              </w:rPr>
            </w:pPr>
            <w:r w:rsidRPr="00FB0BF3">
              <w:rPr>
                <w:rFonts w:ascii="Cambria" w:hAnsi="Cambria" w:cs="Arial"/>
                <w:sz w:val="22"/>
                <w:szCs w:val="22"/>
              </w:rPr>
              <w:t>&lt;</w:t>
            </w:r>
            <w:r w:rsidRPr="00FB0BF3">
              <w:rPr>
                <w:rFonts w:ascii="Cambria" w:hAnsi="Cambria" w:cs="Arial"/>
                <w:color w:val="00B0F0"/>
                <w:sz w:val="22"/>
                <w:szCs w:val="22"/>
              </w:rPr>
              <w:t>vyplní uchádzač</w:t>
            </w:r>
            <w:r w:rsidRPr="00FB0BF3">
              <w:rPr>
                <w:rFonts w:ascii="Cambria" w:hAnsi="Cambria" w:cs="Arial"/>
                <w:sz w:val="22"/>
                <w:szCs w:val="22"/>
              </w:rPr>
              <w:t>&gt;</w:t>
            </w:r>
          </w:p>
        </w:tc>
      </w:tr>
      <w:tr w:rsidR="003C0DC3" w:rsidRPr="00157240" w14:paraId="3116BD0C" w14:textId="77777777" w:rsidTr="003C6811">
        <w:trPr>
          <w:trHeight w:val="283"/>
        </w:trPr>
        <w:tc>
          <w:tcPr>
            <w:tcW w:w="562" w:type="dxa"/>
          </w:tcPr>
          <w:p w14:paraId="46320CFC" w14:textId="77777777" w:rsidR="003C0DC3" w:rsidRPr="00157240" w:rsidRDefault="003C0DC3" w:rsidP="003C6811">
            <w:pPr>
              <w:spacing w:after="40"/>
              <w:jc w:val="center"/>
              <w:rPr>
                <w:rFonts w:ascii="Cambria" w:hAnsi="Cambria" w:cs="Arial"/>
                <w:sz w:val="22"/>
                <w:szCs w:val="22"/>
              </w:rPr>
            </w:pPr>
            <w:r w:rsidRPr="00157240">
              <w:rPr>
                <w:rFonts w:ascii="Cambria" w:hAnsi="Cambria" w:cs="Arial"/>
                <w:sz w:val="22"/>
                <w:szCs w:val="22"/>
              </w:rPr>
              <w:t>13</w:t>
            </w:r>
          </w:p>
        </w:tc>
        <w:tc>
          <w:tcPr>
            <w:tcW w:w="4820" w:type="dxa"/>
          </w:tcPr>
          <w:p w14:paraId="092902AE" w14:textId="77777777" w:rsidR="003C0DC3" w:rsidRPr="00157240" w:rsidRDefault="003C0DC3" w:rsidP="001019C8">
            <w:pPr>
              <w:spacing w:after="40"/>
              <w:rPr>
                <w:rFonts w:ascii="Cambria" w:hAnsi="Cambria" w:cs="Arial"/>
                <w:sz w:val="22"/>
                <w:szCs w:val="22"/>
              </w:rPr>
            </w:pPr>
            <w:r w:rsidRPr="00157240">
              <w:rPr>
                <w:rFonts w:ascii="Cambria" w:hAnsi="Cambria" w:cs="Arial"/>
                <w:sz w:val="22"/>
                <w:szCs w:val="22"/>
              </w:rPr>
              <w:t>Pracovný záber č. 12 b</w:t>
            </w:r>
          </w:p>
        </w:tc>
        <w:tc>
          <w:tcPr>
            <w:tcW w:w="3827" w:type="dxa"/>
          </w:tcPr>
          <w:p w14:paraId="05588C9B" w14:textId="77777777" w:rsidR="003C0DC3" w:rsidRPr="00157240" w:rsidRDefault="003C0DC3" w:rsidP="001019C8">
            <w:pPr>
              <w:spacing w:after="40"/>
              <w:jc w:val="center"/>
              <w:rPr>
                <w:rFonts w:ascii="Cambria" w:hAnsi="Cambria" w:cs="Arial"/>
                <w:sz w:val="22"/>
                <w:szCs w:val="22"/>
                <w:highlight w:val="yellow"/>
              </w:rPr>
            </w:pPr>
            <w:r w:rsidRPr="00FB0BF3">
              <w:rPr>
                <w:rFonts w:ascii="Cambria" w:hAnsi="Cambria" w:cs="Arial"/>
                <w:sz w:val="22"/>
                <w:szCs w:val="22"/>
              </w:rPr>
              <w:t>&lt;</w:t>
            </w:r>
            <w:r w:rsidRPr="00FB0BF3">
              <w:rPr>
                <w:rFonts w:ascii="Cambria" w:hAnsi="Cambria" w:cs="Arial"/>
                <w:color w:val="00B0F0"/>
                <w:sz w:val="22"/>
                <w:szCs w:val="22"/>
              </w:rPr>
              <w:t>vyplní uchádzač</w:t>
            </w:r>
            <w:r w:rsidRPr="00FB0BF3">
              <w:rPr>
                <w:rFonts w:ascii="Cambria" w:hAnsi="Cambria" w:cs="Arial"/>
                <w:sz w:val="22"/>
                <w:szCs w:val="22"/>
              </w:rPr>
              <w:t>&gt;</w:t>
            </w:r>
          </w:p>
        </w:tc>
      </w:tr>
      <w:tr w:rsidR="003C0DC3" w:rsidRPr="00157240" w14:paraId="2541F20F" w14:textId="77777777" w:rsidTr="003C6811">
        <w:trPr>
          <w:trHeight w:val="814"/>
        </w:trPr>
        <w:tc>
          <w:tcPr>
            <w:tcW w:w="5382" w:type="dxa"/>
            <w:gridSpan w:val="2"/>
            <w:vAlign w:val="center"/>
          </w:tcPr>
          <w:p w14:paraId="505F4BAD" w14:textId="77777777" w:rsidR="003C0DC3" w:rsidRPr="009B70CC" w:rsidRDefault="003C0DC3" w:rsidP="001019C8">
            <w:pPr>
              <w:spacing w:after="40"/>
              <w:rPr>
                <w:rFonts w:ascii="Cambria" w:hAnsi="Cambria" w:cs="Arial"/>
                <w:b/>
                <w:bCs/>
                <w:sz w:val="22"/>
                <w:szCs w:val="22"/>
              </w:rPr>
            </w:pPr>
            <w:r w:rsidRPr="009B70CC">
              <w:rPr>
                <w:rFonts w:ascii="Cambria" w:hAnsi="Cambria" w:cs="Arial"/>
                <w:b/>
                <w:bCs/>
                <w:sz w:val="22"/>
                <w:szCs w:val="22"/>
              </w:rPr>
              <w:t>Celková cena odplaty</w:t>
            </w:r>
          </w:p>
        </w:tc>
        <w:tc>
          <w:tcPr>
            <w:tcW w:w="3827" w:type="dxa"/>
            <w:vAlign w:val="center"/>
          </w:tcPr>
          <w:p w14:paraId="72E70F46" w14:textId="77777777" w:rsidR="003C0DC3" w:rsidRPr="00157240" w:rsidRDefault="003C0DC3" w:rsidP="001019C8">
            <w:pPr>
              <w:spacing w:after="40"/>
              <w:jc w:val="center"/>
              <w:rPr>
                <w:rFonts w:ascii="Cambria" w:hAnsi="Cambria" w:cs="Arial"/>
                <w:sz w:val="22"/>
                <w:szCs w:val="22"/>
              </w:rPr>
            </w:pPr>
            <w:r w:rsidRPr="009B70CC">
              <w:rPr>
                <w:rFonts w:ascii="Cambria" w:hAnsi="Cambria" w:cs="Arial"/>
                <w:sz w:val="22"/>
                <w:szCs w:val="22"/>
              </w:rPr>
              <w:t>&lt;</w:t>
            </w:r>
            <w:r w:rsidRPr="009B70CC">
              <w:rPr>
                <w:rFonts w:ascii="Cambria" w:hAnsi="Cambria" w:cs="Arial"/>
                <w:color w:val="00B0F0"/>
                <w:sz w:val="22"/>
                <w:szCs w:val="22"/>
              </w:rPr>
              <w:t>vyplní uchádzač</w:t>
            </w:r>
            <w:r w:rsidRPr="009B70CC">
              <w:rPr>
                <w:rFonts w:ascii="Cambria" w:hAnsi="Cambria" w:cs="Arial"/>
                <w:sz w:val="22"/>
                <w:szCs w:val="22"/>
              </w:rPr>
              <w:t>&gt;</w:t>
            </w:r>
          </w:p>
        </w:tc>
      </w:tr>
    </w:tbl>
    <w:p w14:paraId="6DEFE637" w14:textId="77777777" w:rsidR="003C0DC3" w:rsidRDefault="003C0DC3" w:rsidP="003C0DC3">
      <w:pPr>
        <w:rPr>
          <w:rFonts w:ascii="Cambria" w:hAnsi="Cambria" w:cs="Arial"/>
          <w:b/>
          <w:sz w:val="22"/>
          <w:szCs w:val="22"/>
        </w:rPr>
      </w:pPr>
    </w:p>
    <w:p w14:paraId="275FB1BC" w14:textId="77777777" w:rsidR="003C0DC3" w:rsidRDefault="003C0DC3" w:rsidP="003C6811">
      <w:pPr>
        <w:spacing w:after="100"/>
        <w:jc w:val="center"/>
        <w:rPr>
          <w:rFonts w:ascii="Cambria" w:hAnsi="Cambria" w:cs="Arial"/>
          <w:b/>
          <w:sz w:val="22"/>
          <w:szCs w:val="22"/>
        </w:rPr>
      </w:pPr>
      <w:r>
        <w:rPr>
          <w:rFonts w:ascii="Cambria" w:hAnsi="Cambria" w:cs="Arial"/>
          <w:b/>
          <w:sz w:val="22"/>
          <w:szCs w:val="22"/>
        </w:rPr>
        <w:t>Podpis jednotlivých pracovných záberov</w:t>
      </w:r>
    </w:p>
    <w:tbl>
      <w:tblPr>
        <w:tblStyle w:val="TableGrid11"/>
        <w:tblW w:w="9214" w:type="dxa"/>
        <w:tblInd w:w="137" w:type="dxa"/>
        <w:tblLayout w:type="fixed"/>
        <w:tblLook w:val="04A0" w:firstRow="1" w:lastRow="0" w:firstColumn="1" w:lastColumn="0" w:noHBand="0" w:noVBand="1"/>
      </w:tblPr>
      <w:tblGrid>
        <w:gridCol w:w="1134"/>
        <w:gridCol w:w="2410"/>
        <w:gridCol w:w="1417"/>
        <w:gridCol w:w="2410"/>
        <w:gridCol w:w="1843"/>
      </w:tblGrid>
      <w:tr w:rsidR="003C0DC3" w:rsidRPr="00D23833" w14:paraId="3BAEB820" w14:textId="77777777" w:rsidTr="003C6811">
        <w:tc>
          <w:tcPr>
            <w:tcW w:w="1134" w:type="dxa"/>
            <w:shd w:val="pct12" w:color="auto" w:fill="auto"/>
            <w:vAlign w:val="center"/>
          </w:tcPr>
          <w:p w14:paraId="1D32468D" w14:textId="77777777" w:rsidR="003C0DC3" w:rsidRPr="00D23833" w:rsidRDefault="003C0DC3" w:rsidP="003C6811">
            <w:pPr>
              <w:spacing w:after="40"/>
              <w:jc w:val="center"/>
              <w:rPr>
                <w:rFonts w:ascii="Cambria" w:hAnsi="Cambria" w:cs="Arial"/>
                <w:sz w:val="20"/>
                <w:szCs w:val="20"/>
              </w:rPr>
            </w:pPr>
            <w:r w:rsidRPr="00D23833">
              <w:rPr>
                <w:rFonts w:ascii="Cambria" w:hAnsi="Cambria" w:cs="Arial"/>
                <w:sz w:val="20"/>
                <w:szCs w:val="20"/>
              </w:rPr>
              <w:t>P.č.</w:t>
            </w:r>
          </w:p>
        </w:tc>
        <w:tc>
          <w:tcPr>
            <w:tcW w:w="2410" w:type="dxa"/>
            <w:shd w:val="pct12" w:color="auto" w:fill="auto"/>
            <w:vAlign w:val="center"/>
          </w:tcPr>
          <w:p w14:paraId="2CC94D1D" w14:textId="77777777" w:rsidR="003C0DC3" w:rsidRPr="00D23833" w:rsidRDefault="003C0DC3" w:rsidP="003C6811">
            <w:pPr>
              <w:spacing w:after="40"/>
              <w:jc w:val="center"/>
              <w:rPr>
                <w:rFonts w:ascii="Cambria" w:hAnsi="Cambria" w:cs="Arial"/>
                <w:sz w:val="20"/>
                <w:szCs w:val="20"/>
              </w:rPr>
            </w:pPr>
            <w:r>
              <w:rPr>
                <w:rFonts w:ascii="Cambria" w:hAnsi="Cambria" w:cs="Arial"/>
                <w:sz w:val="20"/>
                <w:szCs w:val="20"/>
              </w:rPr>
              <w:t>Názov pracovného záberu</w:t>
            </w:r>
          </w:p>
        </w:tc>
        <w:tc>
          <w:tcPr>
            <w:tcW w:w="1417" w:type="dxa"/>
            <w:shd w:val="pct12" w:color="auto" w:fill="auto"/>
            <w:vAlign w:val="center"/>
          </w:tcPr>
          <w:p w14:paraId="41A02CB9" w14:textId="77777777" w:rsidR="003C0DC3" w:rsidRPr="00D23833" w:rsidRDefault="003C0DC3" w:rsidP="003C6811">
            <w:pPr>
              <w:spacing w:after="40"/>
              <w:jc w:val="center"/>
              <w:rPr>
                <w:rFonts w:ascii="Cambria" w:hAnsi="Cambria" w:cs="Arial"/>
                <w:sz w:val="20"/>
                <w:szCs w:val="20"/>
              </w:rPr>
            </w:pPr>
            <w:r w:rsidRPr="00D23833">
              <w:rPr>
                <w:rFonts w:ascii="Cambria" w:hAnsi="Cambria" w:cs="Arial"/>
                <w:sz w:val="20"/>
                <w:szCs w:val="20"/>
              </w:rPr>
              <w:t>Rozsah prác  v m</w:t>
            </w:r>
            <w:r w:rsidRPr="00D23833">
              <w:rPr>
                <w:rFonts w:ascii="Cambria" w:hAnsi="Cambria" w:cs="Arial"/>
                <w:sz w:val="20"/>
                <w:szCs w:val="20"/>
                <w:vertAlign w:val="superscript"/>
              </w:rPr>
              <w:t>2</w:t>
            </w:r>
          </w:p>
        </w:tc>
        <w:tc>
          <w:tcPr>
            <w:tcW w:w="2410" w:type="dxa"/>
            <w:shd w:val="pct12" w:color="auto" w:fill="auto"/>
            <w:vAlign w:val="center"/>
          </w:tcPr>
          <w:p w14:paraId="38E09138" w14:textId="77777777" w:rsidR="003C0DC3" w:rsidRPr="00D23833" w:rsidRDefault="003C0DC3">
            <w:pPr>
              <w:spacing w:after="40"/>
              <w:jc w:val="center"/>
              <w:rPr>
                <w:rFonts w:ascii="Cambria" w:hAnsi="Cambria" w:cs="Arial"/>
                <w:sz w:val="20"/>
                <w:szCs w:val="20"/>
              </w:rPr>
            </w:pPr>
            <w:r w:rsidRPr="00D23833">
              <w:rPr>
                <w:rFonts w:ascii="Cambria" w:hAnsi="Cambria" w:cs="Arial"/>
                <w:sz w:val="20"/>
                <w:szCs w:val="20"/>
              </w:rPr>
              <w:t xml:space="preserve">Umiestnenie </w:t>
            </w:r>
            <w:r>
              <w:rPr>
                <w:rFonts w:ascii="Cambria" w:hAnsi="Cambria" w:cs="Arial"/>
                <w:sz w:val="20"/>
                <w:szCs w:val="20"/>
              </w:rPr>
              <w:t>pracovného záberu</w:t>
            </w:r>
          </w:p>
        </w:tc>
        <w:tc>
          <w:tcPr>
            <w:tcW w:w="1843" w:type="dxa"/>
            <w:shd w:val="pct12" w:color="auto" w:fill="auto"/>
            <w:vAlign w:val="center"/>
          </w:tcPr>
          <w:p w14:paraId="1A2FED49" w14:textId="77777777" w:rsidR="003C0DC3" w:rsidRPr="00D23833" w:rsidRDefault="003C0DC3">
            <w:pPr>
              <w:spacing w:after="40"/>
              <w:jc w:val="center"/>
              <w:rPr>
                <w:rFonts w:ascii="Cambria" w:hAnsi="Cambria" w:cs="Arial"/>
                <w:sz w:val="20"/>
                <w:szCs w:val="20"/>
              </w:rPr>
            </w:pPr>
            <w:r>
              <w:rPr>
                <w:rFonts w:ascii="Cambria" w:hAnsi="Cambria" w:cs="Arial"/>
                <w:sz w:val="20"/>
                <w:szCs w:val="20"/>
              </w:rPr>
              <w:t>Počet sanovaných parkovacích plôch</w:t>
            </w:r>
          </w:p>
        </w:tc>
      </w:tr>
      <w:tr w:rsidR="003C0DC3" w:rsidRPr="00D23833" w14:paraId="1DA8E31D" w14:textId="77777777" w:rsidTr="003C6811">
        <w:trPr>
          <w:trHeight w:val="283"/>
        </w:trPr>
        <w:tc>
          <w:tcPr>
            <w:tcW w:w="1134" w:type="dxa"/>
            <w:vAlign w:val="center"/>
          </w:tcPr>
          <w:p w14:paraId="38DA7CB7" w14:textId="77777777" w:rsidR="003C0DC3" w:rsidRPr="00D23833" w:rsidRDefault="003C0DC3" w:rsidP="003C6811">
            <w:pPr>
              <w:spacing w:after="40"/>
              <w:jc w:val="center"/>
              <w:rPr>
                <w:rFonts w:ascii="Cambria" w:hAnsi="Cambria" w:cs="Arial"/>
                <w:sz w:val="20"/>
                <w:szCs w:val="20"/>
              </w:rPr>
            </w:pPr>
            <w:r w:rsidRPr="00D23833">
              <w:rPr>
                <w:rFonts w:ascii="Cambria" w:hAnsi="Cambria" w:cs="Arial"/>
                <w:sz w:val="20"/>
                <w:szCs w:val="20"/>
              </w:rPr>
              <w:t>1</w:t>
            </w:r>
          </w:p>
        </w:tc>
        <w:tc>
          <w:tcPr>
            <w:tcW w:w="2410" w:type="dxa"/>
            <w:vAlign w:val="center"/>
          </w:tcPr>
          <w:p w14:paraId="30EF5132" w14:textId="77777777" w:rsidR="003C0DC3" w:rsidRPr="00D23833" w:rsidRDefault="003C0DC3" w:rsidP="001019C8">
            <w:pPr>
              <w:spacing w:after="40"/>
              <w:rPr>
                <w:rFonts w:ascii="Cambria" w:hAnsi="Cambria" w:cs="Arial"/>
                <w:sz w:val="20"/>
                <w:szCs w:val="20"/>
              </w:rPr>
            </w:pPr>
            <w:r w:rsidRPr="00D23833">
              <w:rPr>
                <w:rFonts w:ascii="Cambria" w:hAnsi="Cambria" w:cs="Arial"/>
                <w:sz w:val="20"/>
                <w:szCs w:val="20"/>
              </w:rPr>
              <w:t>Pracovný záber č. 1</w:t>
            </w:r>
          </w:p>
        </w:tc>
        <w:tc>
          <w:tcPr>
            <w:tcW w:w="1417" w:type="dxa"/>
            <w:vAlign w:val="center"/>
          </w:tcPr>
          <w:p w14:paraId="680AC766" w14:textId="77777777" w:rsidR="003C0DC3" w:rsidRPr="00D23833" w:rsidRDefault="003C0DC3" w:rsidP="001019C8">
            <w:pPr>
              <w:spacing w:after="40"/>
              <w:jc w:val="center"/>
              <w:rPr>
                <w:rFonts w:ascii="Cambria" w:hAnsi="Cambria" w:cs="Arial"/>
                <w:sz w:val="20"/>
                <w:szCs w:val="20"/>
                <w:vertAlign w:val="superscript"/>
              </w:rPr>
            </w:pPr>
            <w:r>
              <w:rPr>
                <w:rFonts w:ascii="Cambria" w:hAnsi="Cambria" w:cs="Arial"/>
                <w:sz w:val="20"/>
                <w:szCs w:val="20"/>
              </w:rPr>
              <w:t>1144</w:t>
            </w:r>
            <w:r w:rsidRPr="00D23833">
              <w:rPr>
                <w:rFonts w:ascii="Cambria" w:hAnsi="Cambria" w:cs="Arial"/>
                <w:sz w:val="20"/>
                <w:szCs w:val="20"/>
              </w:rPr>
              <w:t xml:space="preserve"> m</w:t>
            </w:r>
            <w:r w:rsidRPr="00D23833">
              <w:rPr>
                <w:rFonts w:ascii="Cambria" w:hAnsi="Cambria" w:cs="Arial"/>
                <w:sz w:val="20"/>
                <w:szCs w:val="20"/>
                <w:vertAlign w:val="superscript"/>
              </w:rPr>
              <w:t>2</w:t>
            </w:r>
          </w:p>
        </w:tc>
        <w:tc>
          <w:tcPr>
            <w:tcW w:w="2410" w:type="dxa"/>
            <w:vAlign w:val="center"/>
          </w:tcPr>
          <w:p w14:paraId="009084E7" w14:textId="3CB65DA8" w:rsidR="003C0DC3" w:rsidRPr="00D23833" w:rsidRDefault="003C0DC3" w:rsidP="001019C8">
            <w:pPr>
              <w:spacing w:after="40"/>
              <w:jc w:val="center"/>
              <w:rPr>
                <w:rFonts w:ascii="Cambria" w:hAnsi="Cambria" w:cs="Arial"/>
                <w:sz w:val="20"/>
                <w:szCs w:val="20"/>
                <w:highlight w:val="yellow"/>
              </w:rPr>
            </w:pPr>
            <w:r w:rsidRPr="00D23833">
              <w:rPr>
                <w:rFonts w:ascii="Cambria" w:hAnsi="Cambria" w:cs="Arial"/>
                <w:sz w:val="20"/>
                <w:szCs w:val="20"/>
              </w:rPr>
              <w:t>1</w:t>
            </w:r>
            <w:r w:rsidR="008F4947">
              <w:rPr>
                <w:rFonts w:ascii="Cambria" w:hAnsi="Cambria" w:cs="Arial"/>
                <w:sz w:val="20"/>
                <w:szCs w:val="20"/>
              </w:rPr>
              <w:t xml:space="preserve">. </w:t>
            </w:r>
            <w:r>
              <w:rPr>
                <w:rFonts w:ascii="Cambria" w:hAnsi="Cambria" w:cs="Arial"/>
                <w:sz w:val="20"/>
                <w:szCs w:val="20"/>
              </w:rPr>
              <w:t>NP 852</w:t>
            </w:r>
            <w:r>
              <w:t xml:space="preserve"> </w:t>
            </w:r>
            <w:r w:rsidR="008F4947" w:rsidRPr="00AA62B4">
              <w:rPr>
                <w:rFonts w:ascii="Cambria" w:hAnsi="Cambria" w:cs="Arial"/>
                <w:sz w:val="20"/>
                <w:szCs w:val="20"/>
              </w:rPr>
              <w:t>m</w:t>
            </w:r>
            <w:r w:rsidR="008F4947" w:rsidRPr="00AA62B4">
              <w:rPr>
                <w:rFonts w:ascii="Cambria" w:hAnsi="Cambria" w:cs="Arial"/>
                <w:sz w:val="20"/>
                <w:szCs w:val="20"/>
                <w:vertAlign w:val="superscript"/>
              </w:rPr>
              <w:t>2</w:t>
            </w:r>
            <w:r w:rsidR="008F4947">
              <w:rPr>
                <w:rFonts w:ascii="Cambria" w:hAnsi="Cambria" w:cs="Arial"/>
                <w:sz w:val="20"/>
                <w:szCs w:val="20"/>
                <w:vertAlign w:val="superscript"/>
              </w:rPr>
              <w:t xml:space="preserve"> </w:t>
            </w:r>
            <w:r>
              <w:rPr>
                <w:rFonts w:ascii="Cambria" w:hAnsi="Cambria" w:cs="Arial"/>
                <w:sz w:val="20"/>
                <w:szCs w:val="20"/>
              </w:rPr>
              <w:t>+</w:t>
            </w:r>
            <w:r w:rsidR="008F4947">
              <w:rPr>
                <w:rFonts w:ascii="Cambria" w:hAnsi="Cambria" w:cs="Arial"/>
                <w:sz w:val="20"/>
                <w:szCs w:val="20"/>
              </w:rPr>
              <w:t xml:space="preserve"> </w:t>
            </w:r>
            <w:r>
              <w:rPr>
                <w:rFonts w:ascii="Cambria" w:hAnsi="Cambria" w:cs="Arial"/>
                <w:sz w:val="20"/>
                <w:szCs w:val="20"/>
              </w:rPr>
              <w:t>1</w:t>
            </w:r>
            <w:r w:rsidR="008F4947">
              <w:rPr>
                <w:rFonts w:ascii="Cambria" w:hAnsi="Cambria" w:cs="Arial"/>
                <w:sz w:val="20"/>
                <w:szCs w:val="20"/>
              </w:rPr>
              <w:t xml:space="preserve">. </w:t>
            </w:r>
            <w:r>
              <w:rPr>
                <w:rFonts w:ascii="Cambria" w:hAnsi="Cambria" w:cs="Arial"/>
                <w:sz w:val="20"/>
                <w:szCs w:val="20"/>
              </w:rPr>
              <w:t xml:space="preserve">PP 292 </w:t>
            </w:r>
            <w:r w:rsidRPr="00AA62B4">
              <w:rPr>
                <w:rFonts w:ascii="Cambria" w:hAnsi="Cambria" w:cs="Arial"/>
                <w:sz w:val="20"/>
                <w:szCs w:val="20"/>
              </w:rPr>
              <w:t>m</w:t>
            </w:r>
            <w:r w:rsidRPr="00AA62B4">
              <w:rPr>
                <w:rFonts w:ascii="Cambria" w:hAnsi="Cambria" w:cs="Arial"/>
                <w:sz w:val="20"/>
                <w:szCs w:val="20"/>
                <w:vertAlign w:val="superscript"/>
              </w:rPr>
              <w:t>2</w:t>
            </w:r>
          </w:p>
        </w:tc>
        <w:tc>
          <w:tcPr>
            <w:tcW w:w="1843" w:type="dxa"/>
            <w:vAlign w:val="center"/>
          </w:tcPr>
          <w:p w14:paraId="43473429" w14:textId="7FB13DF6" w:rsidR="003C0DC3" w:rsidRPr="00D23833" w:rsidRDefault="003C0DC3" w:rsidP="001019C8">
            <w:pPr>
              <w:spacing w:after="40"/>
              <w:jc w:val="center"/>
              <w:rPr>
                <w:rFonts w:ascii="Cambria" w:hAnsi="Cambria" w:cs="Arial"/>
                <w:sz w:val="20"/>
                <w:szCs w:val="20"/>
              </w:rPr>
            </w:pPr>
            <w:r>
              <w:rPr>
                <w:rFonts w:ascii="Cambria" w:hAnsi="Cambria" w:cs="Arial"/>
                <w:sz w:val="20"/>
                <w:szCs w:val="20"/>
              </w:rPr>
              <w:t>20 +</w:t>
            </w:r>
            <w:r w:rsidR="008F4947">
              <w:rPr>
                <w:rFonts w:ascii="Cambria" w:hAnsi="Cambria" w:cs="Arial"/>
                <w:sz w:val="20"/>
                <w:szCs w:val="20"/>
              </w:rPr>
              <w:t xml:space="preserve"> </w:t>
            </w:r>
            <w:r>
              <w:rPr>
                <w:rFonts w:ascii="Cambria" w:hAnsi="Cambria" w:cs="Arial"/>
                <w:sz w:val="20"/>
                <w:szCs w:val="20"/>
              </w:rPr>
              <w:t>9 parkovacích plôch</w:t>
            </w:r>
          </w:p>
        </w:tc>
      </w:tr>
      <w:tr w:rsidR="003C0DC3" w:rsidRPr="00D23833" w14:paraId="1507FA45" w14:textId="77777777" w:rsidTr="003C6811">
        <w:trPr>
          <w:trHeight w:val="283"/>
        </w:trPr>
        <w:tc>
          <w:tcPr>
            <w:tcW w:w="1134" w:type="dxa"/>
            <w:vAlign w:val="center"/>
          </w:tcPr>
          <w:p w14:paraId="731D82C9" w14:textId="77777777" w:rsidR="003C0DC3" w:rsidRPr="00D23833" w:rsidRDefault="003C0DC3" w:rsidP="003C6811">
            <w:pPr>
              <w:spacing w:after="40"/>
              <w:jc w:val="center"/>
              <w:rPr>
                <w:rFonts w:ascii="Cambria" w:hAnsi="Cambria" w:cs="Arial"/>
                <w:sz w:val="20"/>
                <w:szCs w:val="20"/>
              </w:rPr>
            </w:pPr>
            <w:r w:rsidRPr="00D23833">
              <w:rPr>
                <w:rFonts w:ascii="Cambria" w:hAnsi="Cambria" w:cs="Arial"/>
                <w:sz w:val="20"/>
                <w:szCs w:val="20"/>
              </w:rPr>
              <w:t>2</w:t>
            </w:r>
          </w:p>
        </w:tc>
        <w:tc>
          <w:tcPr>
            <w:tcW w:w="2410" w:type="dxa"/>
            <w:vAlign w:val="center"/>
          </w:tcPr>
          <w:p w14:paraId="4E2F3C26" w14:textId="77777777" w:rsidR="003C0DC3" w:rsidRPr="00D23833" w:rsidRDefault="003C0DC3" w:rsidP="001019C8">
            <w:pPr>
              <w:spacing w:after="40"/>
              <w:rPr>
                <w:rFonts w:ascii="Cambria" w:hAnsi="Cambria" w:cs="Arial"/>
                <w:sz w:val="20"/>
                <w:szCs w:val="20"/>
              </w:rPr>
            </w:pPr>
            <w:r w:rsidRPr="00D23833">
              <w:rPr>
                <w:rFonts w:ascii="Cambria" w:hAnsi="Cambria" w:cs="Arial"/>
                <w:sz w:val="20"/>
                <w:szCs w:val="20"/>
              </w:rPr>
              <w:t>Pracovný záber č. 2</w:t>
            </w:r>
          </w:p>
        </w:tc>
        <w:tc>
          <w:tcPr>
            <w:tcW w:w="1417" w:type="dxa"/>
            <w:vAlign w:val="center"/>
          </w:tcPr>
          <w:p w14:paraId="052363A3" w14:textId="77777777" w:rsidR="003C0DC3" w:rsidRPr="00D23833" w:rsidRDefault="003C0DC3" w:rsidP="001019C8">
            <w:pPr>
              <w:spacing w:after="40"/>
              <w:jc w:val="center"/>
              <w:rPr>
                <w:rFonts w:ascii="Cambria" w:hAnsi="Cambria" w:cs="Arial"/>
                <w:sz w:val="20"/>
                <w:szCs w:val="20"/>
              </w:rPr>
            </w:pPr>
            <w:r w:rsidRPr="00D23833">
              <w:rPr>
                <w:rFonts w:ascii="Cambria" w:hAnsi="Cambria" w:cs="Arial"/>
                <w:sz w:val="20"/>
                <w:szCs w:val="20"/>
              </w:rPr>
              <w:t>135</w:t>
            </w:r>
            <w:r>
              <w:rPr>
                <w:rFonts w:ascii="Cambria" w:hAnsi="Cambria" w:cs="Arial"/>
                <w:sz w:val="20"/>
                <w:szCs w:val="20"/>
              </w:rPr>
              <w:t>8</w:t>
            </w:r>
            <w:r w:rsidRPr="00D23833">
              <w:rPr>
                <w:rFonts w:ascii="Cambria" w:hAnsi="Cambria" w:cs="Arial"/>
                <w:sz w:val="20"/>
                <w:szCs w:val="20"/>
              </w:rPr>
              <w:t xml:space="preserve"> m</w:t>
            </w:r>
            <w:r w:rsidRPr="00D23833">
              <w:rPr>
                <w:rFonts w:ascii="Cambria" w:hAnsi="Cambria" w:cs="Arial"/>
                <w:sz w:val="20"/>
                <w:szCs w:val="20"/>
                <w:vertAlign w:val="superscript"/>
              </w:rPr>
              <w:t>2</w:t>
            </w:r>
          </w:p>
        </w:tc>
        <w:tc>
          <w:tcPr>
            <w:tcW w:w="2410" w:type="dxa"/>
            <w:vAlign w:val="center"/>
          </w:tcPr>
          <w:p w14:paraId="39B211EC" w14:textId="6D3E0776" w:rsidR="003C0DC3" w:rsidRPr="00D23833" w:rsidRDefault="003C0DC3" w:rsidP="001019C8">
            <w:pPr>
              <w:spacing w:after="40"/>
              <w:jc w:val="center"/>
              <w:rPr>
                <w:rFonts w:ascii="Cambria" w:hAnsi="Cambria" w:cs="Arial"/>
                <w:sz w:val="20"/>
                <w:szCs w:val="20"/>
                <w:highlight w:val="yellow"/>
              </w:rPr>
            </w:pPr>
            <w:r w:rsidRPr="00D23833">
              <w:rPr>
                <w:rFonts w:ascii="Cambria" w:hAnsi="Cambria" w:cs="Arial"/>
                <w:sz w:val="20"/>
                <w:szCs w:val="20"/>
              </w:rPr>
              <w:t>1</w:t>
            </w:r>
            <w:r w:rsidR="008F4947">
              <w:rPr>
                <w:rFonts w:ascii="Cambria" w:hAnsi="Cambria" w:cs="Arial"/>
                <w:sz w:val="20"/>
                <w:szCs w:val="20"/>
              </w:rPr>
              <w:t xml:space="preserve">. </w:t>
            </w:r>
            <w:r w:rsidRPr="00D23833">
              <w:rPr>
                <w:rFonts w:ascii="Cambria" w:hAnsi="Cambria" w:cs="Arial"/>
                <w:sz w:val="20"/>
                <w:szCs w:val="20"/>
              </w:rPr>
              <w:t xml:space="preserve">NP </w:t>
            </w:r>
            <w:r>
              <w:rPr>
                <w:rFonts w:ascii="Cambria" w:hAnsi="Cambria" w:cs="Arial"/>
                <w:sz w:val="20"/>
                <w:szCs w:val="20"/>
              </w:rPr>
              <w:t>503</w:t>
            </w:r>
            <w:r w:rsidRPr="00D23833">
              <w:rPr>
                <w:rFonts w:ascii="Cambria" w:hAnsi="Cambria" w:cs="Arial"/>
                <w:sz w:val="20"/>
                <w:szCs w:val="20"/>
              </w:rPr>
              <w:t xml:space="preserve"> </w:t>
            </w:r>
            <w:r w:rsidRPr="00AA62B4">
              <w:rPr>
                <w:rFonts w:ascii="Cambria" w:hAnsi="Cambria" w:cs="Arial"/>
                <w:sz w:val="20"/>
                <w:szCs w:val="20"/>
              </w:rPr>
              <w:t>m</w:t>
            </w:r>
            <w:r w:rsidRPr="00AA62B4">
              <w:rPr>
                <w:rFonts w:ascii="Cambria" w:hAnsi="Cambria" w:cs="Arial"/>
                <w:sz w:val="20"/>
                <w:szCs w:val="20"/>
                <w:vertAlign w:val="superscript"/>
              </w:rPr>
              <w:t>2</w:t>
            </w:r>
            <w:r w:rsidRPr="00D23833">
              <w:rPr>
                <w:rFonts w:ascii="Cambria" w:hAnsi="Cambria" w:cs="Arial"/>
                <w:sz w:val="20"/>
                <w:szCs w:val="20"/>
              </w:rPr>
              <w:t xml:space="preserve"> +</w:t>
            </w:r>
            <w:r w:rsidR="008F4947">
              <w:rPr>
                <w:rFonts w:ascii="Cambria" w:hAnsi="Cambria" w:cs="Arial"/>
                <w:sz w:val="20"/>
                <w:szCs w:val="20"/>
              </w:rPr>
              <w:t xml:space="preserve"> </w:t>
            </w:r>
            <w:r w:rsidRPr="00D23833">
              <w:rPr>
                <w:rFonts w:ascii="Cambria" w:hAnsi="Cambria" w:cs="Arial"/>
                <w:sz w:val="20"/>
                <w:szCs w:val="20"/>
              </w:rPr>
              <w:t>1</w:t>
            </w:r>
            <w:r w:rsidR="008F4947">
              <w:rPr>
                <w:rFonts w:ascii="Cambria" w:hAnsi="Cambria" w:cs="Arial"/>
                <w:sz w:val="20"/>
                <w:szCs w:val="20"/>
              </w:rPr>
              <w:t xml:space="preserve">. </w:t>
            </w:r>
            <w:r w:rsidRPr="00D23833">
              <w:rPr>
                <w:rFonts w:ascii="Cambria" w:hAnsi="Cambria" w:cs="Arial"/>
                <w:sz w:val="20"/>
                <w:szCs w:val="20"/>
              </w:rPr>
              <w:t xml:space="preserve">PP </w:t>
            </w:r>
            <w:r>
              <w:rPr>
                <w:rFonts w:ascii="Cambria" w:hAnsi="Cambria" w:cs="Arial"/>
                <w:sz w:val="20"/>
                <w:szCs w:val="20"/>
              </w:rPr>
              <w:t>855</w:t>
            </w:r>
            <w:r w:rsidRPr="00D23833">
              <w:rPr>
                <w:rFonts w:ascii="Cambria" w:hAnsi="Cambria" w:cs="Arial"/>
                <w:sz w:val="20"/>
                <w:szCs w:val="20"/>
              </w:rPr>
              <w:t xml:space="preserve"> </w:t>
            </w:r>
            <w:r w:rsidRPr="00AA62B4">
              <w:rPr>
                <w:rFonts w:ascii="Cambria" w:hAnsi="Cambria" w:cs="Arial"/>
                <w:sz w:val="20"/>
                <w:szCs w:val="20"/>
              </w:rPr>
              <w:t>m</w:t>
            </w:r>
            <w:r w:rsidRPr="00AA62B4">
              <w:rPr>
                <w:rFonts w:ascii="Cambria" w:hAnsi="Cambria" w:cs="Arial"/>
                <w:sz w:val="20"/>
                <w:szCs w:val="20"/>
                <w:vertAlign w:val="superscript"/>
              </w:rPr>
              <w:t>2</w:t>
            </w:r>
          </w:p>
        </w:tc>
        <w:tc>
          <w:tcPr>
            <w:tcW w:w="1843" w:type="dxa"/>
            <w:vAlign w:val="center"/>
          </w:tcPr>
          <w:p w14:paraId="7F665CED" w14:textId="77777777" w:rsidR="003C0DC3" w:rsidRPr="00D23833" w:rsidRDefault="003C0DC3" w:rsidP="001019C8">
            <w:pPr>
              <w:spacing w:after="40"/>
              <w:jc w:val="center"/>
              <w:rPr>
                <w:rFonts w:ascii="Cambria" w:hAnsi="Cambria" w:cs="Arial"/>
                <w:sz w:val="20"/>
                <w:szCs w:val="20"/>
              </w:rPr>
            </w:pPr>
            <w:r>
              <w:rPr>
                <w:rFonts w:ascii="Cambria" w:hAnsi="Cambria" w:cs="Arial"/>
                <w:sz w:val="20"/>
                <w:szCs w:val="20"/>
              </w:rPr>
              <w:t>7</w:t>
            </w:r>
            <w:r w:rsidRPr="00D23833">
              <w:rPr>
                <w:rFonts w:ascii="Cambria" w:hAnsi="Cambria" w:cs="Arial"/>
                <w:sz w:val="20"/>
                <w:szCs w:val="20"/>
              </w:rPr>
              <w:t xml:space="preserve"> +</w:t>
            </w:r>
            <w:r>
              <w:rPr>
                <w:rFonts w:ascii="Cambria" w:hAnsi="Cambria" w:cs="Arial"/>
                <w:sz w:val="20"/>
                <w:szCs w:val="20"/>
              </w:rPr>
              <w:t xml:space="preserve"> 22</w:t>
            </w:r>
            <w:r w:rsidRPr="00D23833">
              <w:rPr>
                <w:rFonts w:ascii="Cambria" w:hAnsi="Cambria" w:cs="Arial"/>
                <w:sz w:val="20"/>
                <w:szCs w:val="20"/>
              </w:rPr>
              <w:t xml:space="preserve"> parkovacích </w:t>
            </w:r>
            <w:r>
              <w:rPr>
                <w:rFonts w:ascii="Cambria" w:hAnsi="Cambria" w:cs="Arial"/>
                <w:sz w:val="20"/>
                <w:szCs w:val="20"/>
              </w:rPr>
              <w:t>plôch</w:t>
            </w:r>
          </w:p>
        </w:tc>
      </w:tr>
      <w:tr w:rsidR="003C0DC3" w:rsidRPr="00D23833" w14:paraId="593984B6" w14:textId="77777777" w:rsidTr="003C6811">
        <w:trPr>
          <w:trHeight w:val="283"/>
        </w:trPr>
        <w:tc>
          <w:tcPr>
            <w:tcW w:w="1134" w:type="dxa"/>
            <w:vAlign w:val="center"/>
          </w:tcPr>
          <w:p w14:paraId="6E18DA71" w14:textId="77777777" w:rsidR="003C0DC3" w:rsidRPr="00D23833" w:rsidRDefault="003C0DC3" w:rsidP="003C6811">
            <w:pPr>
              <w:spacing w:after="40"/>
              <w:jc w:val="center"/>
              <w:rPr>
                <w:rFonts w:ascii="Cambria" w:hAnsi="Cambria" w:cs="Arial"/>
                <w:sz w:val="20"/>
                <w:szCs w:val="20"/>
              </w:rPr>
            </w:pPr>
            <w:r w:rsidRPr="00D23833">
              <w:rPr>
                <w:rFonts w:ascii="Cambria" w:hAnsi="Cambria" w:cs="Arial"/>
                <w:sz w:val="20"/>
                <w:szCs w:val="20"/>
              </w:rPr>
              <w:t>3</w:t>
            </w:r>
          </w:p>
        </w:tc>
        <w:tc>
          <w:tcPr>
            <w:tcW w:w="2410" w:type="dxa"/>
            <w:vAlign w:val="center"/>
          </w:tcPr>
          <w:p w14:paraId="4A8115CA" w14:textId="77777777" w:rsidR="003C0DC3" w:rsidRPr="00D23833" w:rsidRDefault="003C0DC3" w:rsidP="001019C8">
            <w:pPr>
              <w:spacing w:after="40"/>
              <w:rPr>
                <w:rFonts w:ascii="Cambria" w:hAnsi="Cambria" w:cs="Arial"/>
                <w:sz w:val="20"/>
                <w:szCs w:val="20"/>
              </w:rPr>
            </w:pPr>
            <w:r w:rsidRPr="00D23833">
              <w:rPr>
                <w:rFonts w:ascii="Cambria" w:hAnsi="Cambria" w:cs="Arial"/>
                <w:sz w:val="20"/>
                <w:szCs w:val="20"/>
              </w:rPr>
              <w:t>Pracovný záber č. 3</w:t>
            </w:r>
          </w:p>
        </w:tc>
        <w:tc>
          <w:tcPr>
            <w:tcW w:w="1417" w:type="dxa"/>
            <w:vAlign w:val="center"/>
          </w:tcPr>
          <w:p w14:paraId="552DC039" w14:textId="77777777" w:rsidR="003C0DC3" w:rsidRPr="00D23833" w:rsidRDefault="003C0DC3" w:rsidP="001019C8">
            <w:pPr>
              <w:spacing w:after="40"/>
              <w:jc w:val="center"/>
              <w:rPr>
                <w:rFonts w:ascii="Cambria" w:hAnsi="Cambria" w:cs="Arial"/>
                <w:sz w:val="20"/>
                <w:szCs w:val="20"/>
              </w:rPr>
            </w:pPr>
            <w:r w:rsidRPr="00D23833">
              <w:rPr>
                <w:rFonts w:ascii="Cambria" w:hAnsi="Cambria" w:cs="Arial"/>
                <w:sz w:val="20"/>
                <w:szCs w:val="20"/>
              </w:rPr>
              <w:t>77</w:t>
            </w:r>
            <w:r>
              <w:rPr>
                <w:rFonts w:ascii="Cambria" w:hAnsi="Cambria" w:cs="Arial"/>
                <w:sz w:val="20"/>
                <w:szCs w:val="20"/>
              </w:rPr>
              <w:t>0</w:t>
            </w:r>
            <w:r w:rsidRPr="00D23833">
              <w:rPr>
                <w:rFonts w:ascii="Cambria" w:hAnsi="Cambria" w:cs="Arial"/>
                <w:sz w:val="20"/>
                <w:szCs w:val="20"/>
              </w:rPr>
              <w:t xml:space="preserve"> m</w:t>
            </w:r>
            <w:r w:rsidRPr="00D23833">
              <w:rPr>
                <w:rFonts w:ascii="Cambria" w:hAnsi="Cambria" w:cs="Arial"/>
                <w:sz w:val="20"/>
                <w:szCs w:val="20"/>
                <w:vertAlign w:val="superscript"/>
              </w:rPr>
              <w:t>2</w:t>
            </w:r>
          </w:p>
        </w:tc>
        <w:tc>
          <w:tcPr>
            <w:tcW w:w="2410" w:type="dxa"/>
            <w:vAlign w:val="center"/>
          </w:tcPr>
          <w:p w14:paraId="57341C61" w14:textId="4DA30F8F" w:rsidR="003C0DC3" w:rsidRPr="00D23833" w:rsidRDefault="003C0DC3" w:rsidP="001019C8">
            <w:pPr>
              <w:spacing w:after="40"/>
              <w:jc w:val="center"/>
              <w:rPr>
                <w:rFonts w:ascii="Cambria" w:hAnsi="Cambria" w:cs="Arial"/>
                <w:sz w:val="20"/>
                <w:szCs w:val="20"/>
                <w:highlight w:val="yellow"/>
              </w:rPr>
            </w:pPr>
            <w:r w:rsidRPr="00D23833">
              <w:rPr>
                <w:rFonts w:ascii="Cambria" w:hAnsi="Cambria" w:cs="Arial"/>
                <w:sz w:val="20"/>
                <w:szCs w:val="20"/>
              </w:rPr>
              <w:t>1</w:t>
            </w:r>
            <w:r w:rsidR="008F4947">
              <w:rPr>
                <w:rFonts w:ascii="Cambria" w:hAnsi="Cambria" w:cs="Arial"/>
                <w:sz w:val="20"/>
                <w:szCs w:val="20"/>
              </w:rPr>
              <w:t>.</w:t>
            </w:r>
            <w:r w:rsidRPr="00D23833">
              <w:rPr>
                <w:rFonts w:ascii="Cambria" w:hAnsi="Cambria" w:cs="Arial"/>
                <w:sz w:val="20"/>
                <w:szCs w:val="20"/>
              </w:rPr>
              <w:t xml:space="preserve"> PP</w:t>
            </w:r>
          </w:p>
        </w:tc>
        <w:tc>
          <w:tcPr>
            <w:tcW w:w="1843" w:type="dxa"/>
            <w:vAlign w:val="center"/>
          </w:tcPr>
          <w:p w14:paraId="05318EA2" w14:textId="77777777" w:rsidR="003C0DC3" w:rsidRPr="00D23833" w:rsidRDefault="003C0DC3" w:rsidP="001019C8">
            <w:pPr>
              <w:spacing w:after="40"/>
              <w:jc w:val="center"/>
              <w:rPr>
                <w:rFonts w:ascii="Cambria" w:hAnsi="Cambria" w:cs="Arial"/>
                <w:sz w:val="20"/>
                <w:szCs w:val="20"/>
              </w:rPr>
            </w:pPr>
            <w:r>
              <w:rPr>
                <w:rFonts w:ascii="Cambria" w:hAnsi="Cambria" w:cs="Arial"/>
                <w:sz w:val="20"/>
                <w:szCs w:val="20"/>
              </w:rPr>
              <w:t xml:space="preserve">30 </w:t>
            </w:r>
            <w:r w:rsidRPr="00027E88">
              <w:rPr>
                <w:rFonts w:ascii="Cambria" w:hAnsi="Cambria" w:cs="Arial"/>
                <w:sz w:val="20"/>
                <w:szCs w:val="20"/>
              </w:rPr>
              <w:t xml:space="preserve">parkovacích </w:t>
            </w:r>
            <w:r>
              <w:rPr>
                <w:rFonts w:ascii="Cambria" w:hAnsi="Cambria" w:cs="Arial"/>
                <w:sz w:val="20"/>
                <w:szCs w:val="20"/>
              </w:rPr>
              <w:t>plôch</w:t>
            </w:r>
          </w:p>
        </w:tc>
      </w:tr>
      <w:tr w:rsidR="003C0DC3" w:rsidRPr="00D23833" w14:paraId="7C135244" w14:textId="77777777" w:rsidTr="003C6811">
        <w:trPr>
          <w:trHeight w:val="283"/>
        </w:trPr>
        <w:tc>
          <w:tcPr>
            <w:tcW w:w="1134" w:type="dxa"/>
            <w:vAlign w:val="center"/>
          </w:tcPr>
          <w:p w14:paraId="0EA52C3C" w14:textId="77777777" w:rsidR="003C0DC3" w:rsidRPr="00D23833" w:rsidRDefault="003C0DC3" w:rsidP="003C6811">
            <w:pPr>
              <w:spacing w:after="40"/>
              <w:jc w:val="center"/>
              <w:rPr>
                <w:rFonts w:ascii="Cambria" w:hAnsi="Cambria" w:cs="Arial"/>
                <w:sz w:val="20"/>
                <w:szCs w:val="20"/>
              </w:rPr>
            </w:pPr>
            <w:r w:rsidRPr="00D23833">
              <w:rPr>
                <w:rFonts w:ascii="Cambria" w:hAnsi="Cambria" w:cs="Arial"/>
                <w:sz w:val="20"/>
                <w:szCs w:val="20"/>
              </w:rPr>
              <w:t>4</w:t>
            </w:r>
          </w:p>
        </w:tc>
        <w:tc>
          <w:tcPr>
            <w:tcW w:w="2410" w:type="dxa"/>
            <w:vAlign w:val="center"/>
          </w:tcPr>
          <w:p w14:paraId="719EC5C5" w14:textId="77777777" w:rsidR="003C0DC3" w:rsidRPr="00D23833" w:rsidRDefault="003C0DC3" w:rsidP="001019C8">
            <w:pPr>
              <w:spacing w:after="40"/>
              <w:rPr>
                <w:rFonts w:ascii="Cambria" w:hAnsi="Cambria" w:cs="Arial"/>
                <w:sz w:val="20"/>
                <w:szCs w:val="20"/>
              </w:rPr>
            </w:pPr>
            <w:r w:rsidRPr="00D23833">
              <w:rPr>
                <w:rFonts w:ascii="Cambria" w:hAnsi="Cambria" w:cs="Arial"/>
                <w:sz w:val="20"/>
                <w:szCs w:val="20"/>
              </w:rPr>
              <w:t>Pracovný záber č. 4</w:t>
            </w:r>
          </w:p>
        </w:tc>
        <w:tc>
          <w:tcPr>
            <w:tcW w:w="1417" w:type="dxa"/>
            <w:vAlign w:val="center"/>
          </w:tcPr>
          <w:p w14:paraId="73161DCF" w14:textId="77777777" w:rsidR="003C0DC3" w:rsidRPr="00D23833" w:rsidRDefault="003C0DC3" w:rsidP="001019C8">
            <w:pPr>
              <w:spacing w:after="40"/>
              <w:jc w:val="center"/>
              <w:rPr>
                <w:rFonts w:ascii="Cambria" w:hAnsi="Cambria" w:cs="Arial"/>
                <w:sz w:val="20"/>
                <w:szCs w:val="20"/>
              </w:rPr>
            </w:pPr>
            <w:r w:rsidRPr="00D23833">
              <w:rPr>
                <w:rFonts w:ascii="Cambria" w:hAnsi="Cambria" w:cs="Arial"/>
                <w:sz w:val="20"/>
                <w:szCs w:val="20"/>
              </w:rPr>
              <w:t>9</w:t>
            </w:r>
            <w:r>
              <w:rPr>
                <w:rFonts w:ascii="Cambria" w:hAnsi="Cambria" w:cs="Arial"/>
                <w:sz w:val="20"/>
                <w:szCs w:val="20"/>
              </w:rPr>
              <w:t>50</w:t>
            </w:r>
            <w:r w:rsidRPr="00D23833">
              <w:rPr>
                <w:rFonts w:ascii="Cambria" w:hAnsi="Cambria" w:cs="Arial"/>
                <w:sz w:val="20"/>
                <w:szCs w:val="20"/>
              </w:rPr>
              <w:t xml:space="preserve"> m</w:t>
            </w:r>
            <w:r w:rsidRPr="00D23833">
              <w:rPr>
                <w:rFonts w:ascii="Cambria" w:hAnsi="Cambria" w:cs="Arial"/>
                <w:sz w:val="20"/>
                <w:szCs w:val="20"/>
                <w:vertAlign w:val="superscript"/>
              </w:rPr>
              <w:t>2</w:t>
            </w:r>
          </w:p>
        </w:tc>
        <w:tc>
          <w:tcPr>
            <w:tcW w:w="2410" w:type="dxa"/>
            <w:vAlign w:val="center"/>
          </w:tcPr>
          <w:p w14:paraId="32828928" w14:textId="0398D145" w:rsidR="003C0DC3" w:rsidRPr="00D23833" w:rsidRDefault="003C0DC3" w:rsidP="001019C8">
            <w:pPr>
              <w:spacing w:after="40"/>
              <w:jc w:val="center"/>
              <w:rPr>
                <w:rFonts w:ascii="Cambria" w:hAnsi="Cambria" w:cs="Arial"/>
                <w:sz w:val="20"/>
                <w:szCs w:val="20"/>
                <w:highlight w:val="yellow"/>
              </w:rPr>
            </w:pPr>
            <w:r w:rsidRPr="00D23833">
              <w:rPr>
                <w:rFonts w:ascii="Cambria" w:hAnsi="Cambria" w:cs="Arial"/>
                <w:sz w:val="20"/>
                <w:szCs w:val="20"/>
              </w:rPr>
              <w:t>1</w:t>
            </w:r>
            <w:r w:rsidR="008F4947">
              <w:rPr>
                <w:rFonts w:ascii="Cambria" w:hAnsi="Cambria" w:cs="Arial"/>
                <w:sz w:val="20"/>
                <w:szCs w:val="20"/>
              </w:rPr>
              <w:t>.</w:t>
            </w:r>
            <w:r w:rsidRPr="00D23833">
              <w:rPr>
                <w:rFonts w:ascii="Cambria" w:hAnsi="Cambria" w:cs="Arial"/>
                <w:sz w:val="20"/>
                <w:szCs w:val="20"/>
              </w:rPr>
              <w:t xml:space="preserve"> PP</w:t>
            </w:r>
          </w:p>
        </w:tc>
        <w:tc>
          <w:tcPr>
            <w:tcW w:w="1843" w:type="dxa"/>
            <w:vAlign w:val="center"/>
          </w:tcPr>
          <w:p w14:paraId="54D4A037" w14:textId="77777777" w:rsidR="003C0DC3" w:rsidRPr="00D23833" w:rsidRDefault="003C0DC3" w:rsidP="001019C8">
            <w:pPr>
              <w:spacing w:after="40"/>
              <w:jc w:val="center"/>
              <w:rPr>
                <w:rFonts w:ascii="Cambria" w:hAnsi="Cambria" w:cs="Arial"/>
                <w:sz w:val="20"/>
                <w:szCs w:val="20"/>
              </w:rPr>
            </w:pPr>
            <w:r>
              <w:rPr>
                <w:rFonts w:ascii="Cambria" w:hAnsi="Cambria" w:cs="Arial"/>
                <w:sz w:val="20"/>
                <w:szCs w:val="20"/>
              </w:rPr>
              <w:t>34 parkovacích plôch</w:t>
            </w:r>
          </w:p>
        </w:tc>
      </w:tr>
      <w:tr w:rsidR="003C0DC3" w:rsidRPr="00D23833" w14:paraId="7D65E9A4" w14:textId="77777777" w:rsidTr="003C6811">
        <w:trPr>
          <w:trHeight w:val="283"/>
        </w:trPr>
        <w:tc>
          <w:tcPr>
            <w:tcW w:w="1134" w:type="dxa"/>
            <w:vAlign w:val="center"/>
          </w:tcPr>
          <w:p w14:paraId="0C47F750" w14:textId="77777777" w:rsidR="003C0DC3" w:rsidRPr="00D23833" w:rsidRDefault="003C0DC3" w:rsidP="003C6811">
            <w:pPr>
              <w:spacing w:after="40"/>
              <w:jc w:val="center"/>
              <w:rPr>
                <w:rFonts w:ascii="Cambria" w:hAnsi="Cambria" w:cs="Arial"/>
                <w:sz w:val="20"/>
                <w:szCs w:val="20"/>
              </w:rPr>
            </w:pPr>
            <w:r w:rsidRPr="00D23833">
              <w:rPr>
                <w:rFonts w:ascii="Cambria" w:hAnsi="Cambria" w:cs="Arial"/>
                <w:sz w:val="20"/>
                <w:szCs w:val="20"/>
              </w:rPr>
              <w:t>5</w:t>
            </w:r>
          </w:p>
        </w:tc>
        <w:tc>
          <w:tcPr>
            <w:tcW w:w="2410" w:type="dxa"/>
            <w:vAlign w:val="center"/>
          </w:tcPr>
          <w:p w14:paraId="3FE76E3C" w14:textId="77777777" w:rsidR="003C0DC3" w:rsidRPr="00D23833" w:rsidRDefault="003C0DC3" w:rsidP="001019C8">
            <w:pPr>
              <w:spacing w:after="40"/>
              <w:rPr>
                <w:rFonts w:ascii="Cambria" w:hAnsi="Cambria" w:cs="Arial"/>
                <w:sz w:val="20"/>
                <w:szCs w:val="20"/>
              </w:rPr>
            </w:pPr>
            <w:r w:rsidRPr="00D23833">
              <w:rPr>
                <w:rFonts w:ascii="Cambria" w:hAnsi="Cambria" w:cs="Arial"/>
                <w:sz w:val="20"/>
                <w:szCs w:val="20"/>
              </w:rPr>
              <w:t>Pracovný záber č. 5</w:t>
            </w:r>
          </w:p>
        </w:tc>
        <w:tc>
          <w:tcPr>
            <w:tcW w:w="1417" w:type="dxa"/>
            <w:vAlign w:val="center"/>
          </w:tcPr>
          <w:p w14:paraId="2C7CDA27" w14:textId="77777777" w:rsidR="003C0DC3" w:rsidRPr="00D23833" w:rsidRDefault="003C0DC3" w:rsidP="001019C8">
            <w:pPr>
              <w:spacing w:after="40"/>
              <w:jc w:val="center"/>
              <w:rPr>
                <w:rFonts w:ascii="Cambria" w:hAnsi="Cambria" w:cs="Arial"/>
                <w:sz w:val="20"/>
                <w:szCs w:val="20"/>
              </w:rPr>
            </w:pPr>
            <w:r w:rsidRPr="00D23833">
              <w:rPr>
                <w:rFonts w:ascii="Cambria" w:hAnsi="Cambria" w:cs="Arial"/>
                <w:sz w:val="20"/>
                <w:szCs w:val="20"/>
              </w:rPr>
              <w:t>84</w:t>
            </w:r>
            <w:r>
              <w:rPr>
                <w:rFonts w:ascii="Cambria" w:hAnsi="Cambria" w:cs="Arial"/>
                <w:sz w:val="20"/>
                <w:szCs w:val="20"/>
              </w:rPr>
              <w:t>3</w:t>
            </w:r>
            <w:r w:rsidRPr="00D23833">
              <w:rPr>
                <w:rFonts w:ascii="Cambria" w:hAnsi="Cambria" w:cs="Arial"/>
                <w:sz w:val="20"/>
                <w:szCs w:val="20"/>
              </w:rPr>
              <w:t xml:space="preserve"> m</w:t>
            </w:r>
            <w:r w:rsidRPr="00D23833">
              <w:rPr>
                <w:rFonts w:ascii="Cambria" w:hAnsi="Cambria" w:cs="Arial"/>
                <w:sz w:val="20"/>
                <w:szCs w:val="20"/>
                <w:vertAlign w:val="superscript"/>
              </w:rPr>
              <w:t>2</w:t>
            </w:r>
          </w:p>
        </w:tc>
        <w:tc>
          <w:tcPr>
            <w:tcW w:w="2410" w:type="dxa"/>
            <w:vAlign w:val="center"/>
          </w:tcPr>
          <w:p w14:paraId="4CC9C24A" w14:textId="18A10242" w:rsidR="003C0DC3" w:rsidRPr="00D23833" w:rsidRDefault="003C0DC3" w:rsidP="001019C8">
            <w:pPr>
              <w:spacing w:after="40"/>
              <w:jc w:val="center"/>
              <w:rPr>
                <w:rFonts w:ascii="Cambria" w:hAnsi="Cambria" w:cs="Arial"/>
                <w:sz w:val="20"/>
                <w:szCs w:val="20"/>
                <w:highlight w:val="yellow"/>
              </w:rPr>
            </w:pPr>
            <w:r w:rsidRPr="00D23833">
              <w:rPr>
                <w:rFonts w:ascii="Cambria" w:hAnsi="Cambria" w:cs="Arial"/>
                <w:sz w:val="20"/>
                <w:szCs w:val="20"/>
              </w:rPr>
              <w:t>2</w:t>
            </w:r>
            <w:r w:rsidR="008F4947">
              <w:rPr>
                <w:rFonts w:ascii="Cambria" w:hAnsi="Cambria" w:cs="Arial"/>
                <w:sz w:val="20"/>
                <w:szCs w:val="20"/>
              </w:rPr>
              <w:t>.</w:t>
            </w:r>
            <w:r w:rsidRPr="00D23833">
              <w:rPr>
                <w:rFonts w:ascii="Cambria" w:hAnsi="Cambria" w:cs="Arial"/>
                <w:sz w:val="20"/>
                <w:szCs w:val="20"/>
              </w:rPr>
              <w:t xml:space="preserve"> PP</w:t>
            </w:r>
          </w:p>
        </w:tc>
        <w:tc>
          <w:tcPr>
            <w:tcW w:w="1843" w:type="dxa"/>
            <w:vAlign w:val="center"/>
          </w:tcPr>
          <w:p w14:paraId="732F6C98" w14:textId="77777777" w:rsidR="003C0DC3" w:rsidRPr="00D23833" w:rsidRDefault="003C0DC3" w:rsidP="001019C8">
            <w:pPr>
              <w:spacing w:after="40"/>
              <w:jc w:val="center"/>
              <w:rPr>
                <w:rFonts w:ascii="Cambria" w:hAnsi="Cambria" w:cs="Arial"/>
                <w:sz w:val="20"/>
                <w:szCs w:val="20"/>
              </w:rPr>
            </w:pPr>
            <w:r>
              <w:rPr>
                <w:rFonts w:ascii="Cambria" w:hAnsi="Cambria" w:cs="Arial"/>
                <w:sz w:val="20"/>
                <w:szCs w:val="20"/>
              </w:rPr>
              <w:t xml:space="preserve">29 </w:t>
            </w:r>
            <w:r w:rsidRPr="00AA62B4">
              <w:rPr>
                <w:rFonts w:ascii="Cambria" w:hAnsi="Cambria" w:cs="Arial"/>
                <w:sz w:val="20"/>
                <w:szCs w:val="20"/>
              </w:rPr>
              <w:t>parkovacích plôch</w:t>
            </w:r>
          </w:p>
        </w:tc>
      </w:tr>
      <w:tr w:rsidR="003C0DC3" w:rsidRPr="00D23833" w14:paraId="0FD202F0" w14:textId="77777777" w:rsidTr="003C6811">
        <w:trPr>
          <w:trHeight w:val="283"/>
        </w:trPr>
        <w:tc>
          <w:tcPr>
            <w:tcW w:w="1134" w:type="dxa"/>
            <w:vAlign w:val="center"/>
          </w:tcPr>
          <w:p w14:paraId="49C14478" w14:textId="77777777" w:rsidR="003C0DC3" w:rsidRPr="00D23833" w:rsidRDefault="003C0DC3" w:rsidP="003C6811">
            <w:pPr>
              <w:spacing w:after="40"/>
              <w:jc w:val="center"/>
              <w:rPr>
                <w:rFonts w:ascii="Cambria" w:hAnsi="Cambria" w:cs="Arial"/>
                <w:sz w:val="20"/>
                <w:szCs w:val="20"/>
              </w:rPr>
            </w:pPr>
            <w:r w:rsidRPr="00D23833">
              <w:rPr>
                <w:rFonts w:ascii="Cambria" w:hAnsi="Cambria" w:cs="Arial"/>
                <w:sz w:val="20"/>
                <w:szCs w:val="20"/>
              </w:rPr>
              <w:t>6</w:t>
            </w:r>
          </w:p>
        </w:tc>
        <w:tc>
          <w:tcPr>
            <w:tcW w:w="2410" w:type="dxa"/>
            <w:vAlign w:val="center"/>
          </w:tcPr>
          <w:p w14:paraId="166C8E3B" w14:textId="77777777" w:rsidR="003C0DC3" w:rsidRPr="00D23833" w:rsidRDefault="003C0DC3" w:rsidP="001019C8">
            <w:pPr>
              <w:spacing w:after="40"/>
              <w:rPr>
                <w:rFonts w:ascii="Cambria" w:hAnsi="Cambria" w:cs="Arial"/>
                <w:sz w:val="20"/>
                <w:szCs w:val="20"/>
              </w:rPr>
            </w:pPr>
            <w:r w:rsidRPr="00D23833">
              <w:rPr>
                <w:rFonts w:ascii="Cambria" w:hAnsi="Cambria" w:cs="Arial"/>
                <w:sz w:val="20"/>
                <w:szCs w:val="20"/>
              </w:rPr>
              <w:t>Pracovný záber č. 6</w:t>
            </w:r>
          </w:p>
        </w:tc>
        <w:tc>
          <w:tcPr>
            <w:tcW w:w="1417" w:type="dxa"/>
            <w:vAlign w:val="center"/>
          </w:tcPr>
          <w:p w14:paraId="5D9930B8" w14:textId="77777777" w:rsidR="003C0DC3" w:rsidRPr="00D23833" w:rsidRDefault="003C0DC3" w:rsidP="001019C8">
            <w:pPr>
              <w:spacing w:after="40"/>
              <w:jc w:val="center"/>
              <w:rPr>
                <w:rFonts w:ascii="Cambria" w:hAnsi="Cambria" w:cs="Arial"/>
                <w:sz w:val="20"/>
                <w:szCs w:val="20"/>
              </w:rPr>
            </w:pPr>
            <w:r w:rsidRPr="00D23833">
              <w:rPr>
                <w:rFonts w:ascii="Cambria" w:hAnsi="Cambria" w:cs="Arial"/>
                <w:sz w:val="20"/>
                <w:szCs w:val="20"/>
              </w:rPr>
              <w:t>6</w:t>
            </w:r>
            <w:r>
              <w:rPr>
                <w:rFonts w:ascii="Cambria" w:hAnsi="Cambria" w:cs="Arial"/>
                <w:sz w:val="20"/>
                <w:szCs w:val="20"/>
              </w:rPr>
              <w:t>5</w:t>
            </w:r>
            <w:r w:rsidRPr="00D23833">
              <w:rPr>
                <w:rFonts w:ascii="Cambria" w:hAnsi="Cambria" w:cs="Arial"/>
                <w:sz w:val="20"/>
                <w:szCs w:val="20"/>
              </w:rPr>
              <w:t>0 m</w:t>
            </w:r>
            <w:r w:rsidRPr="00D23833">
              <w:rPr>
                <w:rFonts w:ascii="Cambria" w:hAnsi="Cambria" w:cs="Arial"/>
                <w:sz w:val="20"/>
                <w:szCs w:val="20"/>
                <w:vertAlign w:val="superscript"/>
              </w:rPr>
              <w:t>2</w:t>
            </w:r>
          </w:p>
        </w:tc>
        <w:tc>
          <w:tcPr>
            <w:tcW w:w="2410" w:type="dxa"/>
            <w:vAlign w:val="center"/>
          </w:tcPr>
          <w:p w14:paraId="58EEE107" w14:textId="73E06EAC" w:rsidR="003C0DC3" w:rsidRPr="00D23833" w:rsidRDefault="003C0DC3" w:rsidP="001019C8">
            <w:pPr>
              <w:spacing w:after="40"/>
              <w:jc w:val="center"/>
              <w:rPr>
                <w:rFonts w:ascii="Cambria" w:hAnsi="Cambria" w:cs="Arial"/>
                <w:sz w:val="20"/>
                <w:szCs w:val="20"/>
                <w:highlight w:val="yellow"/>
              </w:rPr>
            </w:pPr>
            <w:r w:rsidRPr="00D23833">
              <w:rPr>
                <w:rFonts w:ascii="Cambria" w:hAnsi="Cambria" w:cs="Arial"/>
                <w:sz w:val="20"/>
                <w:szCs w:val="20"/>
              </w:rPr>
              <w:t>2</w:t>
            </w:r>
            <w:r w:rsidR="008F4947">
              <w:rPr>
                <w:rFonts w:ascii="Cambria" w:hAnsi="Cambria" w:cs="Arial"/>
                <w:sz w:val="20"/>
                <w:szCs w:val="20"/>
              </w:rPr>
              <w:t>.</w:t>
            </w:r>
            <w:r w:rsidRPr="00D23833">
              <w:rPr>
                <w:rFonts w:ascii="Cambria" w:hAnsi="Cambria" w:cs="Arial"/>
                <w:sz w:val="20"/>
                <w:szCs w:val="20"/>
              </w:rPr>
              <w:t xml:space="preserve"> PP</w:t>
            </w:r>
          </w:p>
        </w:tc>
        <w:tc>
          <w:tcPr>
            <w:tcW w:w="1843" w:type="dxa"/>
            <w:vAlign w:val="center"/>
          </w:tcPr>
          <w:p w14:paraId="5F3BAFBE" w14:textId="77777777" w:rsidR="003C0DC3" w:rsidRPr="00D23833" w:rsidRDefault="003C0DC3" w:rsidP="001019C8">
            <w:pPr>
              <w:spacing w:after="40"/>
              <w:jc w:val="center"/>
              <w:rPr>
                <w:rFonts w:ascii="Cambria" w:hAnsi="Cambria" w:cs="Arial"/>
                <w:sz w:val="20"/>
                <w:szCs w:val="20"/>
              </w:rPr>
            </w:pPr>
            <w:r>
              <w:rPr>
                <w:rFonts w:ascii="Cambria" w:hAnsi="Cambria" w:cs="Arial"/>
                <w:sz w:val="20"/>
                <w:szCs w:val="20"/>
              </w:rPr>
              <w:t xml:space="preserve">26 </w:t>
            </w:r>
            <w:r w:rsidRPr="00AA62B4">
              <w:rPr>
                <w:rFonts w:ascii="Cambria" w:hAnsi="Cambria" w:cs="Arial"/>
                <w:sz w:val="20"/>
                <w:szCs w:val="20"/>
              </w:rPr>
              <w:t>parkovacích plôch</w:t>
            </w:r>
          </w:p>
        </w:tc>
      </w:tr>
      <w:tr w:rsidR="003C0DC3" w:rsidRPr="00D23833" w14:paraId="555D26B4" w14:textId="77777777" w:rsidTr="003C6811">
        <w:trPr>
          <w:trHeight w:val="283"/>
        </w:trPr>
        <w:tc>
          <w:tcPr>
            <w:tcW w:w="1134" w:type="dxa"/>
            <w:vAlign w:val="center"/>
          </w:tcPr>
          <w:p w14:paraId="06C76EC8" w14:textId="77777777" w:rsidR="003C0DC3" w:rsidRPr="00D23833" w:rsidRDefault="003C0DC3" w:rsidP="003C6811">
            <w:pPr>
              <w:spacing w:after="40"/>
              <w:jc w:val="center"/>
              <w:rPr>
                <w:rFonts w:ascii="Cambria" w:hAnsi="Cambria" w:cs="Arial"/>
                <w:sz w:val="20"/>
                <w:szCs w:val="20"/>
              </w:rPr>
            </w:pPr>
            <w:r w:rsidRPr="00D23833">
              <w:rPr>
                <w:rFonts w:ascii="Cambria" w:hAnsi="Cambria" w:cs="Arial"/>
                <w:sz w:val="20"/>
                <w:szCs w:val="20"/>
              </w:rPr>
              <w:t>7</w:t>
            </w:r>
          </w:p>
        </w:tc>
        <w:tc>
          <w:tcPr>
            <w:tcW w:w="2410" w:type="dxa"/>
            <w:vAlign w:val="center"/>
          </w:tcPr>
          <w:p w14:paraId="2BF1ADF9" w14:textId="77777777" w:rsidR="003C0DC3" w:rsidRPr="00D23833" w:rsidRDefault="003C0DC3" w:rsidP="001019C8">
            <w:pPr>
              <w:spacing w:after="40"/>
              <w:rPr>
                <w:rFonts w:ascii="Cambria" w:hAnsi="Cambria" w:cs="Arial"/>
                <w:sz w:val="20"/>
                <w:szCs w:val="20"/>
              </w:rPr>
            </w:pPr>
            <w:r w:rsidRPr="00D23833">
              <w:rPr>
                <w:rFonts w:ascii="Cambria" w:hAnsi="Cambria" w:cs="Arial"/>
                <w:sz w:val="20"/>
                <w:szCs w:val="20"/>
              </w:rPr>
              <w:t>Pracovný záber č. 7</w:t>
            </w:r>
          </w:p>
        </w:tc>
        <w:tc>
          <w:tcPr>
            <w:tcW w:w="1417" w:type="dxa"/>
            <w:vAlign w:val="center"/>
          </w:tcPr>
          <w:p w14:paraId="71ABEF96" w14:textId="77777777" w:rsidR="003C0DC3" w:rsidRPr="00D23833" w:rsidRDefault="003C0DC3" w:rsidP="001019C8">
            <w:pPr>
              <w:spacing w:after="40"/>
              <w:jc w:val="center"/>
              <w:rPr>
                <w:rFonts w:ascii="Cambria" w:hAnsi="Cambria" w:cs="Arial"/>
                <w:sz w:val="20"/>
                <w:szCs w:val="20"/>
              </w:rPr>
            </w:pPr>
            <w:r w:rsidRPr="00D23833">
              <w:rPr>
                <w:rFonts w:ascii="Cambria" w:hAnsi="Cambria" w:cs="Arial"/>
                <w:sz w:val="20"/>
                <w:szCs w:val="20"/>
              </w:rPr>
              <w:t>1170 m</w:t>
            </w:r>
            <w:r w:rsidRPr="00D23833">
              <w:rPr>
                <w:rFonts w:ascii="Cambria" w:hAnsi="Cambria" w:cs="Arial"/>
                <w:sz w:val="20"/>
                <w:szCs w:val="20"/>
                <w:vertAlign w:val="superscript"/>
              </w:rPr>
              <w:t>2</w:t>
            </w:r>
          </w:p>
        </w:tc>
        <w:tc>
          <w:tcPr>
            <w:tcW w:w="2410" w:type="dxa"/>
            <w:vAlign w:val="center"/>
          </w:tcPr>
          <w:p w14:paraId="6C134E4B" w14:textId="0402AE61" w:rsidR="003C0DC3" w:rsidRPr="00D23833" w:rsidRDefault="003C0DC3" w:rsidP="001019C8">
            <w:pPr>
              <w:spacing w:after="40"/>
              <w:jc w:val="center"/>
              <w:rPr>
                <w:rFonts w:ascii="Cambria" w:hAnsi="Cambria" w:cs="Arial"/>
                <w:sz w:val="20"/>
                <w:szCs w:val="20"/>
                <w:highlight w:val="yellow"/>
              </w:rPr>
            </w:pPr>
            <w:r w:rsidRPr="00D23833">
              <w:rPr>
                <w:rFonts w:ascii="Cambria" w:hAnsi="Cambria" w:cs="Arial"/>
                <w:sz w:val="20"/>
                <w:szCs w:val="20"/>
              </w:rPr>
              <w:t>2</w:t>
            </w:r>
            <w:r w:rsidR="008F4947">
              <w:rPr>
                <w:rFonts w:ascii="Cambria" w:hAnsi="Cambria" w:cs="Arial"/>
                <w:sz w:val="20"/>
                <w:szCs w:val="20"/>
              </w:rPr>
              <w:t>.</w:t>
            </w:r>
            <w:r w:rsidRPr="00D23833">
              <w:rPr>
                <w:rFonts w:ascii="Cambria" w:hAnsi="Cambria" w:cs="Arial"/>
                <w:sz w:val="20"/>
                <w:szCs w:val="20"/>
              </w:rPr>
              <w:t xml:space="preserve"> PP</w:t>
            </w:r>
          </w:p>
        </w:tc>
        <w:tc>
          <w:tcPr>
            <w:tcW w:w="1843" w:type="dxa"/>
            <w:vAlign w:val="center"/>
          </w:tcPr>
          <w:p w14:paraId="3BAF7660" w14:textId="77777777" w:rsidR="003C0DC3" w:rsidRPr="00D23833" w:rsidRDefault="003C0DC3" w:rsidP="001019C8">
            <w:pPr>
              <w:spacing w:after="40"/>
              <w:jc w:val="center"/>
              <w:rPr>
                <w:rFonts w:ascii="Cambria" w:hAnsi="Cambria" w:cs="Arial"/>
                <w:sz w:val="20"/>
                <w:szCs w:val="20"/>
              </w:rPr>
            </w:pPr>
            <w:r>
              <w:rPr>
                <w:rFonts w:ascii="Cambria" w:hAnsi="Cambria" w:cs="Arial"/>
                <w:sz w:val="20"/>
                <w:szCs w:val="20"/>
              </w:rPr>
              <w:t>41</w:t>
            </w:r>
            <w:r>
              <w:t xml:space="preserve"> </w:t>
            </w:r>
            <w:r w:rsidRPr="00AA62B4">
              <w:rPr>
                <w:rFonts w:ascii="Cambria" w:hAnsi="Cambria" w:cs="Arial"/>
                <w:sz w:val="20"/>
                <w:szCs w:val="20"/>
              </w:rPr>
              <w:t>parkovacích plôch</w:t>
            </w:r>
          </w:p>
        </w:tc>
      </w:tr>
      <w:tr w:rsidR="003C0DC3" w:rsidRPr="00D23833" w14:paraId="4CF6BD08" w14:textId="77777777" w:rsidTr="003C6811">
        <w:trPr>
          <w:trHeight w:val="283"/>
        </w:trPr>
        <w:tc>
          <w:tcPr>
            <w:tcW w:w="1134" w:type="dxa"/>
            <w:vAlign w:val="center"/>
          </w:tcPr>
          <w:p w14:paraId="71A29B75" w14:textId="77777777" w:rsidR="003C0DC3" w:rsidRPr="00D23833" w:rsidRDefault="003C0DC3" w:rsidP="003C6811">
            <w:pPr>
              <w:spacing w:after="40"/>
              <w:jc w:val="center"/>
              <w:rPr>
                <w:rFonts w:cs="Arial"/>
                <w:sz w:val="20"/>
                <w:szCs w:val="22"/>
              </w:rPr>
            </w:pPr>
            <w:r w:rsidRPr="00D23833">
              <w:rPr>
                <w:rFonts w:cs="Arial"/>
                <w:sz w:val="20"/>
                <w:szCs w:val="22"/>
              </w:rPr>
              <w:t>8</w:t>
            </w:r>
          </w:p>
        </w:tc>
        <w:tc>
          <w:tcPr>
            <w:tcW w:w="2410" w:type="dxa"/>
            <w:vAlign w:val="center"/>
          </w:tcPr>
          <w:p w14:paraId="0632D011" w14:textId="77777777" w:rsidR="003C0DC3" w:rsidRPr="00D23833" w:rsidRDefault="003C0DC3" w:rsidP="001019C8">
            <w:pPr>
              <w:spacing w:after="40"/>
              <w:rPr>
                <w:rFonts w:cs="Arial"/>
                <w:sz w:val="20"/>
                <w:szCs w:val="22"/>
              </w:rPr>
            </w:pPr>
            <w:r w:rsidRPr="00D23833">
              <w:rPr>
                <w:rFonts w:ascii="Cambria" w:hAnsi="Cambria" w:cs="Arial"/>
                <w:sz w:val="20"/>
                <w:szCs w:val="20"/>
              </w:rPr>
              <w:t>Pracovný záber č. 8</w:t>
            </w:r>
          </w:p>
        </w:tc>
        <w:tc>
          <w:tcPr>
            <w:tcW w:w="1417" w:type="dxa"/>
            <w:vAlign w:val="center"/>
          </w:tcPr>
          <w:p w14:paraId="6664D9B1" w14:textId="77777777" w:rsidR="003C0DC3" w:rsidRPr="00D23833" w:rsidRDefault="003C0DC3" w:rsidP="001019C8">
            <w:pPr>
              <w:spacing w:after="40"/>
              <w:jc w:val="center"/>
              <w:rPr>
                <w:rFonts w:ascii="Cambria" w:hAnsi="Cambria" w:cs="Arial"/>
                <w:sz w:val="20"/>
                <w:szCs w:val="20"/>
              </w:rPr>
            </w:pPr>
            <w:r w:rsidRPr="00D23833">
              <w:rPr>
                <w:rFonts w:ascii="Cambria" w:hAnsi="Cambria" w:cs="Arial"/>
                <w:sz w:val="20"/>
                <w:szCs w:val="20"/>
              </w:rPr>
              <w:t>1</w:t>
            </w:r>
            <w:r>
              <w:rPr>
                <w:rFonts w:ascii="Cambria" w:hAnsi="Cambria" w:cs="Arial"/>
                <w:sz w:val="20"/>
                <w:szCs w:val="20"/>
              </w:rPr>
              <w:t>082</w:t>
            </w:r>
            <w:r w:rsidRPr="00D23833">
              <w:rPr>
                <w:rFonts w:ascii="Cambria" w:hAnsi="Cambria" w:cs="Arial"/>
                <w:sz w:val="20"/>
                <w:szCs w:val="20"/>
              </w:rPr>
              <w:t xml:space="preserve"> </w:t>
            </w:r>
            <w:r w:rsidRPr="00AA62B4">
              <w:rPr>
                <w:rFonts w:ascii="Cambria" w:hAnsi="Cambria" w:cs="Arial"/>
                <w:sz w:val="20"/>
                <w:szCs w:val="20"/>
              </w:rPr>
              <w:t>m</w:t>
            </w:r>
            <w:r w:rsidRPr="00AA62B4">
              <w:rPr>
                <w:rFonts w:ascii="Cambria" w:hAnsi="Cambria" w:cs="Arial"/>
                <w:sz w:val="20"/>
                <w:szCs w:val="20"/>
                <w:vertAlign w:val="superscript"/>
              </w:rPr>
              <w:t>2</w:t>
            </w:r>
          </w:p>
        </w:tc>
        <w:tc>
          <w:tcPr>
            <w:tcW w:w="2410" w:type="dxa"/>
            <w:vAlign w:val="center"/>
          </w:tcPr>
          <w:p w14:paraId="46003A03" w14:textId="7C803AB8" w:rsidR="003C0DC3" w:rsidRPr="00D23833" w:rsidRDefault="003C0DC3" w:rsidP="001019C8">
            <w:pPr>
              <w:spacing w:after="40"/>
              <w:jc w:val="center"/>
              <w:rPr>
                <w:rFonts w:ascii="Cambria" w:hAnsi="Cambria" w:cs="Arial"/>
                <w:sz w:val="20"/>
                <w:szCs w:val="20"/>
              </w:rPr>
            </w:pPr>
            <w:r>
              <w:rPr>
                <w:rFonts w:ascii="Cambria" w:hAnsi="Cambria" w:cs="Arial"/>
                <w:sz w:val="20"/>
                <w:szCs w:val="20"/>
              </w:rPr>
              <w:t>2</w:t>
            </w:r>
            <w:r w:rsidR="008F4947">
              <w:rPr>
                <w:rFonts w:ascii="Cambria" w:hAnsi="Cambria" w:cs="Arial"/>
                <w:sz w:val="20"/>
                <w:szCs w:val="20"/>
              </w:rPr>
              <w:t xml:space="preserve">. </w:t>
            </w:r>
            <w:r>
              <w:rPr>
                <w:rFonts w:ascii="Cambria" w:hAnsi="Cambria" w:cs="Arial"/>
                <w:sz w:val="20"/>
                <w:szCs w:val="20"/>
              </w:rPr>
              <w:t>P</w:t>
            </w:r>
            <w:r w:rsidRPr="00AA62B4">
              <w:rPr>
                <w:rFonts w:ascii="Cambria" w:hAnsi="Cambria" w:cs="Arial"/>
                <w:sz w:val="20"/>
                <w:szCs w:val="20"/>
              </w:rPr>
              <w:t>P</w:t>
            </w:r>
            <w:r>
              <w:rPr>
                <w:rFonts w:ascii="Cambria" w:hAnsi="Cambria" w:cs="Arial"/>
                <w:sz w:val="20"/>
                <w:szCs w:val="20"/>
              </w:rPr>
              <w:t xml:space="preserve"> 402</w:t>
            </w:r>
            <w:r w:rsidRPr="00AA62B4">
              <w:rPr>
                <w:rFonts w:ascii="Cambria" w:hAnsi="Cambria" w:cs="Arial"/>
                <w:sz w:val="20"/>
                <w:szCs w:val="20"/>
              </w:rPr>
              <w:t xml:space="preserve"> m</w:t>
            </w:r>
            <w:r w:rsidRPr="00AA62B4">
              <w:rPr>
                <w:rFonts w:ascii="Cambria" w:hAnsi="Cambria" w:cs="Arial"/>
                <w:sz w:val="20"/>
                <w:szCs w:val="20"/>
                <w:vertAlign w:val="superscript"/>
              </w:rPr>
              <w:t>2</w:t>
            </w:r>
            <w:r w:rsidRPr="00AA62B4">
              <w:rPr>
                <w:rFonts w:ascii="Cambria" w:hAnsi="Cambria" w:cs="Arial"/>
                <w:sz w:val="20"/>
                <w:szCs w:val="20"/>
              </w:rPr>
              <w:t xml:space="preserve"> + </w:t>
            </w:r>
            <w:r>
              <w:rPr>
                <w:rFonts w:ascii="Cambria" w:hAnsi="Cambria" w:cs="Arial"/>
                <w:sz w:val="20"/>
                <w:szCs w:val="20"/>
              </w:rPr>
              <w:t>3</w:t>
            </w:r>
            <w:r w:rsidR="008F4947">
              <w:rPr>
                <w:rFonts w:ascii="Cambria" w:hAnsi="Cambria" w:cs="Arial"/>
                <w:sz w:val="20"/>
                <w:szCs w:val="20"/>
              </w:rPr>
              <w:t xml:space="preserve">. </w:t>
            </w:r>
            <w:r w:rsidRPr="00AA62B4">
              <w:rPr>
                <w:rFonts w:ascii="Cambria" w:hAnsi="Cambria" w:cs="Arial"/>
                <w:sz w:val="20"/>
                <w:szCs w:val="20"/>
              </w:rPr>
              <w:t xml:space="preserve">PP </w:t>
            </w:r>
            <w:r>
              <w:rPr>
                <w:rFonts w:ascii="Cambria" w:hAnsi="Cambria" w:cs="Arial"/>
                <w:sz w:val="20"/>
                <w:szCs w:val="20"/>
              </w:rPr>
              <w:t>680</w:t>
            </w:r>
            <w:r w:rsidRPr="00AA62B4">
              <w:rPr>
                <w:rFonts w:ascii="Cambria" w:hAnsi="Cambria" w:cs="Arial"/>
                <w:sz w:val="20"/>
                <w:szCs w:val="20"/>
              </w:rPr>
              <w:t xml:space="preserve"> m</w:t>
            </w:r>
            <w:r w:rsidRPr="00AA62B4">
              <w:rPr>
                <w:rFonts w:ascii="Cambria" w:hAnsi="Cambria" w:cs="Arial"/>
                <w:sz w:val="20"/>
                <w:szCs w:val="20"/>
                <w:vertAlign w:val="superscript"/>
              </w:rPr>
              <w:t>2</w:t>
            </w:r>
          </w:p>
        </w:tc>
        <w:tc>
          <w:tcPr>
            <w:tcW w:w="1843" w:type="dxa"/>
            <w:vAlign w:val="center"/>
          </w:tcPr>
          <w:p w14:paraId="11BE4F59" w14:textId="72D2ACB0" w:rsidR="003C0DC3" w:rsidRPr="00D23833" w:rsidRDefault="003C0DC3" w:rsidP="001019C8">
            <w:pPr>
              <w:spacing w:after="40"/>
              <w:jc w:val="center"/>
              <w:rPr>
                <w:rFonts w:ascii="Cambria" w:hAnsi="Cambria" w:cs="Arial"/>
                <w:sz w:val="20"/>
                <w:szCs w:val="20"/>
              </w:rPr>
            </w:pPr>
            <w:r>
              <w:rPr>
                <w:rFonts w:ascii="Cambria" w:hAnsi="Cambria" w:cs="Arial"/>
                <w:sz w:val="20"/>
                <w:szCs w:val="20"/>
              </w:rPr>
              <w:t>18</w:t>
            </w:r>
            <w:r w:rsidR="008F4947">
              <w:rPr>
                <w:rFonts w:ascii="Cambria" w:hAnsi="Cambria" w:cs="Arial"/>
                <w:sz w:val="20"/>
                <w:szCs w:val="20"/>
              </w:rPr>
              <w:t xml:space="preserve"> </w:t>
            </w:r>
            <w:r>
              <w:rPr>
                <w:rFonts w:ascii="Cambria" w:hAnsi="Cambria" w:cs="Arial"/>
                <w:sz w:val="20"/>
                <w:szCs w:val="20"/>
              </w:rPr>
              <w:t xml:space="preserve">+24 </w:t>
            </w:r>
            <w:r w:rsidRPr="00AA62B4">
              <w:rPr>
                <w:rFonts w:ascii="Cambria" w:hAnsi="Cambria" w:cs="Arial"/>
                <w:sz w:val="20"/>
                <w:szCs w:val="20"/>
              </w:rPr>
              <w:t>parkovacích plôch</w:t>
            </w:r>
          </w:p>
        </w:tc>
      </w:tr>
      <w:tr w:rsidR="003C0DC3" w:rsidRPr="00D23833" w14:paraId="2622A8AB" w14:textId="77777777" w:rsidTr="003C6811">
        <w:trPr>
          <w:trHeight w:val="283"/>
        </w:trPr>
        <w:tc>
          <w:tcPr>
            <w:tcW w:w="1134" w:type="dxa"/>
            <w:vAlign w:val="center"/>
          </w:tcPr>
          <w:p w14:paraId="30BEC27C" w14:textId="77777777" w:rsidR="003C0DC3" w:rsidRPr="00D23833" w:rsidRDefault="003C0DC3" w:rsidP="003C6811">
            <w:pPr>
              <w:spacing w:after="40"/>
              <w:jc w:val="center"/>
              <w:rPr>
                <w:rFonts w:ascii="Cambria" w:hAnsi="Cambria" w:cs="Arial"/>
                <w:sz w:val="20"/>
                <w:szCs w:val="20"/>
              </w:rPr>
            </w:pPr>
            <w:r w:rsidRPr="00D23833">
              <w:rPr>
                <w:rFonts w:ascii="Cambria" w:hAnsi="Cambria" w:cs="Arial"/>
                <w:sz w:val="20"/>
                <w:szCs w:val="20"/>
              </w:rPr>
              <w:t>9</w:t>
            </w:r>
          </w:p>
        </w:tc>
        <w:tc>
          <w:tcPr>
            <w:tcW w:w="2410" w:type="dxa"/>
            <w:vAlign w:val="center"/>
          </w:tcPr>
          <w:p w14:paraId="2137DC13" w14:textId="77777777" w:rsidR="003C0DC3" w:rsidRPr="00D23833" w:rsidRDefault="003C0DC3" w:rsidP="001019C8">
            <w:pPr>
              <w:spacing w:after="40"/>
              <w:rPr>
                <w:rFonts w:ascii="Cambria" w:hAnsi="Cambria" w:cs="Arial"/>
                <w:sz w:val="20"/>
                <w:szCs w:val="20"/>
              </w:rPr>
            </w:pPr>
            <w:r w:rsidRPr="00D23833">
              <w:rPr>
                <w:rFonts w:ascii="Cambria" w:hAnsi="Cambria" w:cs="Arial"/>
                <w:sz w:val="20"/>
                <w:szCs w:val="20"/>
              </w:rPr>
              <w:t>Pracovný záber č. 9</w:t>
            </w:r>
          </w:p>
        </w:tc>
        <w:tc>
          <w:tcPr>
            <w:tcW w:w="1417" w:type="dxa"/>
            <w:vAlign w:val="center"/>
          </w:tcPr>
          <w:p w14:paraId="77029440" w14:textId="77777777" w:rsidR="003C0DC3" w:rsidRPr="00D23833" w:rsidRDefault="003C0DC3" w:rsidP="001019C8">
            <w:pPr>
              <w:spacing w:after="40"/>
              <w:jc w:val="center"/>
              <w:rPr>
                <w:rFonts w:ascii="Cambria" w:hAnsi="Cambria" w:cs="Arial"/>
                <w:sz w:val="20"/>
                <w:szCs w:val="20"/>
              </w:rPr>
            </w:pPr>
            <w:r w:rsidRPr="00D23833">
              <w:rPr>
                <w:rFonts w:ascii="Cambria" w:hAnsi="Cambria" w:cs="Arial"/>
                <w:sz w:val="20"/>
                <w:szCs w:val="20"/>
              </w:rPr>
              <w:t>11</w:t>
            </w:r>
            <w:r>
              <w:rPr>
                <w:rFonts w:ascii="Cambria" w:hAnsi="Cambria" w:cs="Arial"/>
                <w:sz w:val="20"/>
                <w:szCs w:val="20"/>
              </w:rPr>
              <w:t>5</w:t>
            </w:r>
            <w:r w:rsidRPr="00D23833">
              <w:rPr>
                <w:rFonts w:ascii="Cambria" w:hAnsi="Cambria" w:cs="Arial"/>
                <w:sz w:val="20"/>
                <w:szCs w:val="20"/>
              </w:rPr>
              <w:t>0 m</w:t>
            </w:r>
            <w:r w:rsidRPr="00D23833">
              <w:rPr>
                <w:rFonts w:ascii="Cambria" w:hAnsi="Cambria" w:cs="Arial"/>
                <w:sz w:val="20"/>
                <w:szCs w:val="20"/>
                <w:vertAlign w:val="superscript"/>
              </w:rPr>
              <w:t>2</w:t>
            </w:r>
          </w:p>
        </w:tc>
        <w:tc>
          <w:tcPr>
            <w:tcW w:w="2410" w:type="dxa"/>
            <w:vAlign w:val="center"/>
          </w:tcPr>
          <w:p w14:paraId="38FE42CD" w14:textId="5E59AC76" w:rsidR="003C0DC3" w:rsidRPr="00D23833" w:rsidRDefault="003C0DC3" w:rsidP="001019C8">
            <w:pPr>
              <w:spacing w:after="40"/>
              <w:jc w:val="center"/>
              <w:rPr>
                <w:rFonts w:ascii="Cambria" w:hAnsi="Cambria" w:cs="Arial"/>
                <w:sz w:val="20"/>
                <w:szCs w:val="20"/>
                <w:highlight w:val="yellow"/>
              </w:rPr>
            </w:pPr>
            <w:r w:rsidRPr="00D23833">
              <w:rPr>
                <w:rFonts w:ascii="Cambria" w:hAnsi="Cambria" w:cs="Arial"/>
                <w:sz w:val="20"/>
                <w:szCs w:val="20"/>
              </w:rPr>
              <w:t>3</w:t>
            </w:r>
            <w:r w:rsidR="008F4947">
              <w:rPr>
                <w:rFonts w:ascii="Cambria" w:hAnsi="Cambria" w:cs="Arial"/>
                <w:sz w:val="20"/>
                <w:szCs w:val="20"/>
              </w:rPr>
              <w:t>.</w:t>
            </w:r>
            <w:r w:rsidRPr="00D23833">
              <w:rPr>
                <w:rFonts w:ascii="Cambria" w:hAnsi="Cambria" w:cs="Arial"/>
                <w:sz w:val="20"/>
                <w:szCs w:val="20"/>
              </w:rPr>
              <w:t xml:space="preserve"> PP</w:t>
            </w:r>
          </w:p>
        </w:tc>
        <w:tc>
          <w:tcPr>
            <w:tcW w:w="1843" w:type="dxa"/>
            <w:vAlign w:val="center"/>
          </w:tcPr>
          <w:p w14:paraId="0D558D84" w14:textId="77777777" w:rsidR="003C0DC3" w:rsidRPr="00D23833" w:rsidRDefault="003C0DC3" w:rsidP="001019C8">
            <w:pPr>
              <w:spacing w:after="40"/>
              <w:jc w:val="center"/>
              <w:rPr>
                <w:rFonts w:ascii="Cambria" w:hAnsi="Cambria" w:cs="Arial"/>
                <w:sz w:val="20"/>
                <w:szCs w:val="20"/>
              </w:rPr>
            </w:pPr>
            <w:r>
              <w:rPr>
                <w:rFonts w:ascii="Cambria" w:hAnsi="Cambria" w:cs="Arial"/>
                <w:sz w:val="20"/>
                <w:szCs w:val="20"/>
              </w:rPr>
              <w:t xml:space="preserve">29 </w:t>
            </w:r>
            <w:r w:rsidRPr="00AA62B4">
              <w:rPr>
                <w:rFonts w:ascii="Cambria" w:hAnsi="Cambria" w:cs="Arial"/>
                <w:sz w:val="20"/>
                <w:szCs w:val="20"/>
              </w:rPr>
              <w:t>parkovacích plôch</w:t>
            </w:r>
          </w:p>
        </w:tc>
      </w:tr>
      <w:tr w:rsidR="003C0DC3" w:rsidRPr="00D23833" w14:paraId="013C2EBE" w14:textId="77777777" w:rsidTr="003C6811">
        <w:trPr>
          <w:trHeight w:val="283"/>
        </w:trPr>
        <w:tc>
          <w:tcPr>
            <w:tcW w:w="1134" w:type="dxa"/>
            <w:vAlign w:val="center"/>
          </w:tcPr>
          <w:p w14:paraId="1AAD65F1" w14:textId="77777777" w:rsidR="003C0DC3" w:rsidRPr="00D23833" w:rsidRDefault="003C0DC3" w:rsidP="003C6811">
            <w:pPr>
              <w:spacing w:after="40"/>
              <w:jc w:val="center"/>
              <w:rPr>
                <w:rFonts w:ascii="Cambria" w:hAnsi="Cambria" w:cs="Arial"/>
                <w:sz w:val="20"/>
                <w:szCs w:val="20"/>
              </w:rPr>
            </w:pPr>
            <w:r w:rsidRPr="00D23833">
              <w:rPr>
                <w:rFonts w:ascii="Cambria" w:hAnsi="Cambria" w:cs="Arial"/>
                <w:sz w:val="20"/>
                <w:szCs w:val="20"/>
              </w:rPr>
              <w:t>10</w:t>
            </w:r>
          </w:p>
        </w:tc>
        <w:tc>
          <w:tcPr>
            <w:tcW w:w="2410" w:type="dxa"/>
            <w:vAlign w:val="center"/>
          </w:tcPr>
          <w:p w14:paraId="092C7C69" w14:textId="77777777" w:rsidR="003C0DC3" w:rsidRPr="00D23833" w:rsidRDefault="003C0DC3" w:rsidP="001019C8">
            <w:pPr>
              <w:spacing w:after="40"/>
              <w:rPr>
                <w:rFonts w:ascii="Cambria" w:hAnsi="Cambria" w:cs="Arial"/>
                <w:sz w:val="20"/>
                <w:szCs w:val="20"/>
              </w:rPr>
            </w:pPr>
            <w:r w:rsidRPr="00D23833">
              <w:rPr>
                <w:rFonts w:ascii="Cambria" w:hAnsi="Cambria" w:cs="Arial"/>
                <w:sz w:val="20"/>
                <w:szCs w:val="20"/>
              </w:rPr>
              <w:t>Pracovný záber č. 10</w:t>
            </w:r>
          </w:p>
        </w:tc>
        <w:tc>
          <w:tcPr>
            <w:tcW w:w="1417" w:type="dxa"/>
            <w:vAlign w:val="center"/>
          </w:tcPr>
          <w:p w14:paraId="0AAD81EB" w14:textId="77777777" w:rsidR="003C0DC3" w:rsidRPr="00D23833" w:rsidRDefault="003C0DC3" w:rsidP="001019C8">
            <w:pPr>
              <w:spacing w:after="40"/>
              <w:jc w:val="center"/>
              <w:rPr>
                <w:rFonts w:ascii="Cambria" w:hAnsi="Cambria" w:cs="Arial"/>
                <w:sz w:val="20"/>
                <w:szCs w:val="20"/>
              </w:rPr>
            </w:pPr>
            <w:r>
              <w:rPr>
                <w:rFonts w:ascii="Cambria" w:hAnsi="Cambria" w:cs="Arial"/>
                <w:sz w:val="20"/>
                <w:szCs w:val="20"/>
              </w:rPr>
              <w:t>740</w:t>
            </w:r>
            <w:r w:rsidRPr="00D23833">
              <w:rPr>
                <w:rFonts w:ascii="Cambria" w:hAnsi="Cambria" w:cs="Arial"/>
                <w:sz w:val="20"/>
                <w:szCs w:val="20"/>
              </w:rPr>
              <w:t xml:space="preserve"> m</w:t>
            </w:r>
            <w:r w:rsidRPr="00D23833">
              <w:rPr>
                <w:rFonts w:ascii="Cambria" w:hAnsi="Cambria" w:cs="Arial"/>
                <w:sz w:val="20"/>
                <w:szCs w:val="20"/>
                <w:vertAlign w:val="superscript"/>
              </w:rPr>
              <w:t>2</w:t>
            </w:r>
          </w:p>
        </w:tc>
        <w:tc>
          <w:tcPr>
            <w:tcW w:w="2410" w:type="dxa"/>
            <w:vAlign w:val="center"/>
          </w:tcPr>
          <w:p w14:paraId="3D5DC992" w14:textId="313A2261" w:rsidR="003C0DC3" w:rsidRPr="00D23833" w:rsidRDefault="003C0DC3" w:rsidP="001019C8">
            <w:pPr>
              <w:spacing w:after="40"/>
              <w:jc w:val="center"/>
              <w:rPr>
                <w:rFonts w:ascii="Cambria" w:hAnsi="Cambria" w:cs="Arial"/>
                <w:sz w:val="20"/>
                <w:szCs w:val="20"/>
                <w:highlight w:val="yellow"/>
              </w:rPr>
            </w:pPr>
            <w:r w:rsidRPr="00D23833">
              <w:rPr>
                <w:rFonts w:ascii="Cambria" w:hAnsi="Cambria" w:cs="Arial"/>
                <w:sz w:val="20"/>
                <w:szCs w:val="20"/>
              </w:rPr>
              <w:t>3</w:t>
            </w:r>
            <w:r w:rsidR="008F4947">
              <w:rPr>
                <w:rFonts w:ascii="Cambria" w:hAnsi="Cambria" w:cs="Arial"/>
                <w:sz w:val="20"/>
                <w:szCs w:val="20"/>
              </w:rPr>
              <w:t>.</w:t>
            </w:r>
            <w:r w:rsidRPr="00D23833">
              <w:rPr>
                <w:rFonts w:ascii="Cambria" w:hAnsi="Cambria" w:cs="Arial"/>
                <w:sz w:val="20"/>
                <w:szCs w:val="20"/>
              </w:rPr>
              <w:t xml:space="preserve"> PP</w:t>
            </w:r>
          </w:p>
        </w:tc>
        <w:tc>
          <w:tcPr>
            <w:tcW w:w="1843" w:type="dxa"/>
            <w:vAlign w:val="center"/>
          </w:tcPr>
          <w:p w14:paraId="520ABE87" w14:textId="77777777" w:rsidR="003C0DC3" w:rsidRPr="00D23833" w:rsidRDefault="003C0DC3" w:rsidP="001019C8">
            <w:pPr>
              <w:spacing w:after="40"/>
              <w:jc w:val="center"/>
              <w:rPr>
                <w:rFonts w:ascii="Cambria" w:hAnsi="Cambria" w:cs="Arial"/>
                <w:sz w:val="20"/>
                <w:szCs w:val="20"/>
              </w:rPr>
            </w:pPr>
            <w:r>
              <w:rPr>
                <w:rFonts w:ascii="Cambria" w:hAnsi="Cambria" w:cs="Arial"/>
                <w:sz w:val="20"/>
                <w:szCs w:val="20"/>
              </w:rPr>
              <w:t xml:space="preserve">14 </w:t>
            </w:r>
            <w:r w:rsidRPr="00AA62B4">
              <w:rPr>
                <w:rFonts w:ascii="Cambria" w:hAnsi="Cambria" w:cs="Arial"/>
                <w:sz w:val="20"/>
                <w:szCs w:val="20"/>
              </w:rPr>
              <w:t>parkovacích plôch</w:t>
            </w:r>
          </w:p>
        </w:tc>
      </w:tr>
      <w:tr w:rsidR="003C0DC3" w:rsidRPr="00D23833" w14:paraId="145C3038" w14:textId="77777777" w:rsidTr="003C6811">
        <w:trPr>
          <w:trHeight w:val="283"/>
        </w:trPr>
        <w:tc>
          <w:tcPr>
            <w:tcW w:w="1134" w:type="dxa"/>
            <w:vAlign w:val="center"/>
          </w:tcPr>
          <w:p w14:paraId="7CD9DF80" w14:textId="77777777" w:rsidR="003C0DC3" w:rsidRPr="00D23833" w:rsidRDefault="003C0DC3" w:rsidP="003C6811">
            <w:pPr>
              <w:spacing w:after="40"/>
              <w:jc w:val="center"/>
              <w:rPr>
                <w:rFonts w:ascii="Cambria" w:hAnsi="Cambria" w:cs="Arial"/>
                <w:sz w:val="20"/>
                <w:szCs w:val="20"/>
              </w:rPr>
            </w:pPr>
            <w:r w:rsidRPr="00D23833">
              <w:rPr>
                <w:rFonts w:ascii="Cambria" w:hAnsi="Cambria" w:cs="Arial"/>
                <w:sz w:val="20"/>
                <w:szCs w:val="20"/>
              </w:rPr>
              <w:t>11</w:t>
            </w:r>
          </w:p>
        </w:tc>
        <w:tc>
          <w:tcPr>
            <w:tcW w:w="2410" w:type="dxa"/>
            <w:vAlign w:val="center"/>
          </w:tcPr>
          <w:p w14:paraId="4D601F58" w14:textId="77777777" w:rsidR="003C0DC3" w:rsidRPr="00D23833" w:rsidRDefault="003C0DC3" w:rsidP="001019C8">
            <w:pPr>
              <w:spacing w:after="40"/>
              <w:rPr>
                <w:rFonts w:ascii="Cambria" w:hAnsi="Cambria" w:cs="Arial"/>
                <w:sz w:val="20"/>
                <w:szCs w:val="20"/>
              </w:rPr>
            </w:pPr>
            <w:r w:rsidRPr="00D23833">
              <w:rPr>
                <w:rFonts w:ascii="Cambria" w:hAnsi="Cambria" w:cs="Arial"/>
                <w:sz w:val="20"/>
                <w:szCs w:val="20"/>
              </w:rPr>
              <w:t xml:space="preserve">Pracovný záber č. 11 </w:t>
            </w:r>
          </w:p>
        </w:tc>
        <w:tc>
          <w:tcPr>
            <w:tcW w:w="1417" w:type="dxa"/>
            <w:vAlign w:val="center"/>
          </w:tcPr>
          <w:p w14:paraId="7B9F6348" w14:textId="77777777" w:rsidR="003C0DC3" w:rsidRPr="00D23833" w:rsidRDefault="003C0DC3" w:rsidP="001019C8">
            <w:pPr>
              <w:spacing w:after="40"/>
              <w:jc w:val="center"/>
              <w:rPr>
                <w:rFonts w:ascii="Cambria" w:hAnsi="Cambria" w:cs="Arial"/>
                <w:sz w:val="20"/>
                <w:szCs w:val="20"/>
              </w:rPr>
            </w:pPr>
            <w:r w:rsidRPr="00D23833">
              <w:rPr>
                <w:rFonts w:ascii="Cambria" w:hAnsi="Cambria" w:cs="Arial"/>
                <w:sz w:val="20"/>
                <w:szCs w:val="20"/>
              </w:rPr>
              <w:t>1000 m</w:t>
            </w:r>
            <w:r w:rsidRPr="00D23833">
              <w:rPr>
                <w:rFonts w:ascii="Cambria" w:hAnsi="Cambria" w:cs="Arial"/>
                <w:sz w:val="20"/>
                <w:szCs w:val="20"/>
                <w:vertAlign w:val="superscript"/>
              </w:rPr>
              <w:t>2</w:t>
            </w:r>
          </w:p>
        </w:tc>
        <w:tc>
          <w:tcPr>
            <w:tcW w:w="2410" w:type="dxa"/>
            <w:vAlign w:val="center"/>
          </w:tcPr>
          <w:p w14:paraId="2CB0CC13" w14:textId="1E45B237" w:rsidR="003C0DC3" w:rsidRPr="00D23833" w:rsidRDefault="003C0DC3" w:rsidP="001019C8">
            <w:pPr>
              <w:spacing w:after="40"/>
              <w:jc w:val="center"/>
              <w:rPr>
                <w:rFonts w:ascii="Cambria" w:hAnsi="Cambria" w:cs="Arial"/>
                <w:sz w:val="20"/>
                <w:szCs w:val="20"/>
                <w:highlight w:val="yellow"/>
              </w:rPr>
            </w:pPr>
            <w:r w:rsidRPr="00D23833">
              <w:rPr>
                <w:rFonts w:ascii="Cambria" w:hAnsi="Cambria" w:cs="Arial"/>
                <w:sz w:val="20"/>
                <w:szCs w:val="20"/>
              </w:rPr>
              <w:t>3</w:t>
            </w:r>
            <w:r w:rsidR="008F4947">
              <w:rPr>
                <w:rFonts w:ascii="Cambria" w:hAnsi="Cambria" w:cs="Arial"/>
                <w:sz w:val="20"/>
                <w:szCs w:val="20"/>
              </w:rPr>
              <w:t>.</w:t>
            </w:r>
            <w:r w:rsidRPr="00D23833">
              <w:rPr>
                <w:rFonts w:ascii="Cambria" w:hAnsi="Cambria" w:cs="Arial"/>
                <w:sz w:val="20"/>
                <w:szCs w:val="20"/>
              </w:rPr>
              <w:t xml:space="preserve"> PP</w:t>
            </w:r>
          </w:p>
        </w:tc>
        <w:tc>
          <w:tcPr>
            <w:tcW w:w="1843" w:type="dxa"/>
            <w:vAlign w:val="center"/>
          </w:tcPr>
          <w:p w14:paraId="1591C5C1" w14:textId="77777777" w:rsidR="003C0DC3" w:rsidRPr="00D23833" w:rsidRDefault="003C0DC3" w:rsidP="001019C8">
            <w:pPr>
              <w:spacing w:after="40"/>
              <w:jc w:val="center"/>
              <w:rPr>
                <w:rFonts w:ascii="Cambria" w:hAnsi="Cambria" w:cs="Arial"/>
                <w:sz w:val="20"/>
                <w:szCs w:val="20"/>
              </w:rPr>
            </w:pPr>
            <w:r>
              <w:rPr>
                <w:rFonts w:ascii="Cambria" w:hAnsi="Cambria" w:cs="Arial"/>
                <w:sz w:val="20"/>
                <w:szCs w:val="20"/>
              </w:rPr>
              <w:t xml:space="preserve">36 </w:t>
            </w:r>
            <w:r w:rsidRPr="00AA62B4">
              <w:rPr>
                <w:rFonts w:ascii="Cambria" w:hAnsi="Cambria" w:cs="Arial"/>
                <w:sz w:val="20"/>
                <w:szCs w:val="20"/>
              </w:rPr>
              <w:t>parkovacích plôch</w:t>
            </w:r>
          </w:p>
        </w:tc>
      </w:tr>
      <w:tr w:rsidR="003C0DC3" w:rsidRPr="00D23833" w14:paraId="29A0201D" w14:textId="77777777" w:rsidTr="003C6811">
        <w:trPr>
          <w:trHeight w:val="283"/>
        </w:trPr>
        <w:tc>
          <w:tcPr>
            <w:tcW w:w="1134" w:type="dxa"/>
            <w:vAlign w:val="center"/>
          </w:tcPr>
          <w:p w14:paraId="2FB2832D" w14:textId="77777777" w:rsidR="003C0DC3" w:rsidRPr="00D23833" w:rsidRDefault="003C0DC3" w:rsidP="003C6811">
            <w:pPr>
              <w:spacing w:after="40"/>
              <w:jc w:val="center"/>
              <w:rPr>
                <w:rFonts w:ascii="Cambria" w:hAnsi="Cambria" w:cs="Arial"/>
                <w:sz w:val="20"/>
                <w:szCs w:val="20"/>
              </w:rPr>
            </w:pPr>
            <w:r w:rsidRPr="00D23833">
              <w:rPr>
                <w:rFonts w:ascii="Cambria" w:hAnsi="Cambria" w:cs="Arial"/>
                <w:sz w:val="20"/>
                <w:szCs w:val="20"/>
              </w:rPr>
              <w:t>12</w:t>
            </w:r>
          </w:p>
        </w:tc>
        <w:tc>
          <w:tcPr>
            <w:tcW w:w="2410" w:type="dxa"/>
            <w:vAlign w:val="center"/>
          </w:tcPr>
          <w:p w14:paraId="6E5F1CFA" w14:textId="77777777" w:rsidR="003C0DC3" w:rsidRPr="00D23833" w:rsidRDefault="003C0DC3" w:rsidP="001019C8">
            <w:pPr>
              <w:spacing w:after="40"/>
              <w:rPr>
                <w:rFonts w:ascii="Cambria" w:hAnsi="Cambria" w:cs="Arial"/>
                <w:sz w:val="20"/>
                <w:szCs w:val="20"/>
              </w:rPr>
            </w:pPr>
            <w:r w:rsidRPr="00D23833">
              <w:rPr>
                <w:rFonts w:ascii="Cambria" w:hAnsi="Cambria" w:cs="Arial"/>
                <w:sz w:val="20"/>
                <w:szCs w:val="20"/>
              </w:rPr>
              <w:t xml:space="preserve">Pracovný záber č. 12 a </w:t>
            </w:r>
          </w:p>
        </w:tc>
        <w:tc>
          <w:tcPr>
            <w:tcW w:w="1417" w:type="dxa"/>
            <w:vAlign w:val="center"/>
          </w:tcPr>
          <w:p w14:paraId="51E79589" w14:textId="77777777" w:rsidR="003C0DC3" w:rsidRPr="00D23833" w:rsidRDefault="003C0DC3" w:rsidP="001019C8">
            <w:pPr>
              <w:spacing w:after="40"/>
              <w:jc w:val="center"/>
              <w:rPr>
                <w:rFonts w:ascii="Cambria" w:hAnsi="Cambria" w:cs="Arial"/>
                <w:sz w:val="20"/>
                <w:szCs w:val="20"/>
              </w:rPr>
            </w:pPr>
            <w:r w:rsidRPr="00D23833">
              <w:rPr>
                <w:rFonts w:ascii="Cambria" w:hAnsi="Cambria" w:cs="Arial"/>
                <w:sz w:val="20"/>
                <w:szCs w:val="20"/>
              </w:rPr>
              <w:t>314 m</w:t>
            </w:r>
            <w:r w:rsidRPr="00D23833">
              <w:rPr>
                <w:rFonts w:ascii="Cambria" w:hAnsi="Cambria" w:cs="Arial"/>
                <w:sz w:val="20"/>
                <w:szCs w:val="20"/>
                <w:vertAlign w:val="superscript"/>
              </w:rPr>
              <w:t>2</w:t>
            </w:r>
          </w:p>
        </w:tc>
        <w:tc>
          <w:tcPr>
            <w:tcW w:w="2410" w:type="dxa"/>
            <w:vAlign w:val="center"/>
          </w:tcPr>
          <w:p w14:paraId="3C608635" w14:textId="1737CB6F" w:rsidR="003C0DC3" w:rsidRPr="00D23833" w:rsidRDefault="003C0DC3" w:rsidP="001019C8">
            <w:pPr>
              <w:spacing w:after="40"/>
              <w:jc w:val="center"/>
              <w:rPr>
                <w:rFonts w:ascii="Cambria" w:hAnsi="Cambria" w:cs="Arial"/>
                <w:sz w:val="20"/>
                <w:szCs w:val="20"/>
                <w:highlight w:val="yellow"/>
              </w:rPr>
            </w:pPr>
            <w:r w:rsidRPr="00D23833">
              <w:rPr>
                <w:rFonts w:ascii="Cambria" w:hAnsi="Cambria" w:cs="Arial"/>
                <w:sz w:val="20"/>
                <w:szCs w:val="20"/>
              </w:rPr>
              <w:t>1</w:t>
            </w:r>
            <w:r w:rsidR="008F4947">
              <w:rPr>
                <w:rFonts w:ascii="Cambria" w:hAnsi="Cambria" w:cs="Arial"/>
                <w:sz w:val="20"/>
                <w:szCs w:val="20"/>
              </w:rPr>
              <w:t>.</w:t>
            </w:r>
            <w:r w:rsidRPr="00D23833">
              <w:rPr>
                <w:rFonts w:ascii="Cambria" w:hAnsi="Cambria" w:cs="Arial"/>
                <w:sz w:val="20"/>
                <w:szCs w:val="20"/>
              </w:rPr>
              <w:t xml:space="preserve"> NP</w:t>
            </w:r>
          </w:p>
        </w:tc>
        <w:tc>
          <w:tcPr>
            <w:tcW w:w="1843" w:type="dxa"/>
            <w:vAlign w:val="center"/>
          </w:tcPr>
          <w:p w14:paraId="5E096622" w14:textId="77777777" w:rsidR="003C0DC3" w:rsidRPr="00D23833" w:rsidRDefault="003C0DC3" w:rsidP="001019C8">
            <w:pPr>
              <w:spacing w:after="40"/>
              <w:jc w:val="center"/>
              <w:rPr>
                <w:rFonts w:ascii="Cambria" w:hAnsi="Cambria" w:cs="Arial"/>
                <w:sz w:val="20"/>
                <w:szCs w:val="20"/>
              </w:rPr>
            </w:pPr>
            <w:r>
              <w:rPr>
                <w:rFonts w:ascii="Cambria" w:hAnsi="Cambria" w:cs="Arial"/>
                <w:sz w:val="20"/>
                <w:szCs w:val="20"/>
              </w:rPr>
              <w:t>Hospodársky dvor</w:t>
            </w:r>
          </w:p>
        </w:tc>
      </w:tr>
      <w:tr w:rsidR="003C0DC3" w:rsidRPr="00D23833" w14:paraId="35E3EF08" w14:textId="77777777" w:rsidTr="003C6811">
        <w:trPr>
          <w:trHeight w:val="283"/>
        </w:trPr>
        <w:tc>
          <w:tcPr>
            <w:tcW w:w="1134" w:type="dxa"/>
            <w:vAlign w:val="center"/>
          </w:tcPr>
          <w:p w14:paraId="7EFCB260" w14:textId="77777777" w:rsidR="003C0DC3" w:rsidRPr="00D23833" w:rsidRDefault="003C0DC3" w:rsidP="003C6811">
            <w:pPr>
              <w:spacing w:after="40"/>
              <w:jc w:val="center"/>
              <w:rPr>
                <w:rFonts w:ascii="Cambria" w:hAnsi="Cambria" w:cs="Arial"/>
                <w:sz w:val="20"/>
                <w:szCs w:val="20"/>
              </w:rPr>
            </w:pPr>
            <w:r w:rsidRPr="00D23833">
              <w:rPr>
                <w:rFonts w:ascii="Cambria" w:hAnsi="Cambria" w:cs="Arial"/>
                <w:sz w:val="20"/>
                <w:szCs w:val="20"/>
              </w:rPr>
              <w:t>13</w:t>
            </w:r>
          </w:p>
        </w:tc>
        <w:tc>
          <w:tcPr>
            <w:tcW w:w="2410" w:type="dxa"/>
            <w:vAlign w:val="center"/>
          </w:tcPr>
          <w:p w14:paraId="3F5415C5" w14:textId="77777777" w:rsidR="003C0DC3" w:rsidRPr="00D23833" w:rsidRDefault="003C0DC3" w:rsidP="001019C8">
            <w:pPr>
              <w:spacing w:after="40"/>
              <w:rPr>
                <w:rFonts w:ascii="Cambria" w:hAnsi="Cambria" w:cs="Arial"/>
                <w:sz w:val="20"/>
                <w:szCs w:val="20"/>
              </w:rPr>
            </w:pPr>
            <w:r w:rsidRPr="00D23833">
              <w:rPr>
                <w:rFonts w:ascii="Cambria" w:hAnsi="Cambria" w:cs="Arial"/>
                <w:sz w:val="20"/>
                <w:szCs w:val="20"/>
              </w:rPr>
              <w:t>Pracovný záber č. 12 b</w:t>
            </w:r>
          </w:p>
        </w:tc>
        <w:tc>
          <w:tcPr>
            <w:tcW w:w="1417" w:type="dxa"/>
            <w:vAlign w:val="center"/>
          </w:tcPr>
          <w:p w14:paraId="17D3FB03" w14:textId="77777777" w:rsidR="003C0DC3" w:rsidRPr="00D23833" w:rsidRDefault="003C0DC3" w:rsidP="001019C8">
            <w:pPr>
              <w:spacing w:after="40"/>
              <w:jc w:val="center"/>
              <w:rPr>
                <w:rFonts w:ascii="Cambria" w:hAnsi="Cambria" w:cs="Arial"/>
                <w:sz w:val="20"/>
                <w:szCs w:val="20"/>
              </w:rPr>
            </w:pPr>
            <w:r w:rsidRPr="00D23833">
              <w:rPr>
                <w:rFonts w:ascii="Cambria" w:hAnsi="Cambria" w:cs="Arial"/>
                <w:sz w:val="20"/>
                <w:szCs w:val="20"/>
              </w:rPr>
              <w:t>296 m</w:t>
            </w:r>
            <w:r w:rsidRPr="00D23833">
              <w:rPr>
                <w:rFonts w:ascii="Cambria" w:hAnsi="Cambria" w:cs="Arial"/>
                <w:sz w:val="20"/>
                <w:szCs w:val="20"/>
                <w:vertAlign w:val="superscript"/>
              </w:rPr>
              <w:t>2</w:t>
            </w:r>
          </w:p>
        </w:tc>
        <w:tc>
          <w:tcPr>
            <w:tcW w:w="2410" w:type="dxa"/>
            <w:vAlign w:val="center"/>
          </w:tcPr>
          <w:p w14:paraId="3A5170C4" w14:textId="52841F97" w:rsidR="003C0DC3" w:rsidRPr="00D23833" w:rsidRDefault="003C0DC3" w:rsidP="001019C8">
            <w:pPr>
              <w:spacing w:after="40"/>
              <w:jc w:val="center"/>
              <w:rPr>
                <w:rFonts w:ascii="Cambria" w:hAnsi="Cambria" w:cs="Arial"/>
                <w:sz w:val="20"/>
                <w:szCs w:val="20"/>
                <w:highlight w:val="yellow"/>
              </w:rPr>
            </w:pPr>
            <w:r w:rsidRPr="00D23833">
              <w:rPr>
                <w:rFonts w:ascii="Cambria" w:hAnsi="Cambria" w:cs="Arial"/>
                <w:sz w:val="20"/>
                <w:szCs w:val="20"/>
              </w:rPr>
              <w:t>1</w:t>
            </w:r>
            <w:r w:rsidR="008F4947">
              <w:rPr>
                <w:rFonts w:ascii="Cambria" w:hAnsi="Cambria" w:cs="Arial"/>
                <w:sz w:val="20"/>
                <w:szCs w:val="20"/>
              </w:rPr>
              <w:t>.</w:t>
            </w:r>
            <w:r w:rsidRPr="00D23833">
              <w:rPr>
                <w:rFonts w:ascii="Cambria" w:hAnsi="Cambria" w:cs="Arial"/>
                <w:sz w:val="20"/>
                <w:szCs w:val="20"/>
              </w:rPr>
              <w:t xml:space="preserve"> NP</w:t>
            </w:r>
          </w:p>
        </w:tc>
        <w:tc>
          <w:tcPr>
            <w:tcW w:w="1843" w:type="dxa"/>
            <w:vAlign w:val="center"/>
          </w:tcPr>
          <w:p w14:paraId="615FDE67" w14:textId="77777777" w:rsidR="003C0DC3" w:rsidRPr="00D23833" w:rsidRDefault="003C0DC3" w:rsidP="001019C8">
            <w:pPr>
              <w:spacing w:after="40"/>
              <w:jc w:val="center"/>
              <w:rPr>
                <w:rFonts w:ascii="Cambria" w:hAnsi="Cambria" w:cs="Arial"/>
                <w:sz w:val="20"/>
                <w:szCs w:val="20"/>
              </w:rPr>
            </w:pPr>
            <w:r>
              <w:rPr>
                <w:rFonts w:ascii="Cambria" w:hAnsi="Cambria" w:cs="Arial"/>
                <w:sz w:val="20"/>
                <w:szCs w:val="20"/>
              </w:rPr>
              <w:t>Bankový dvor</w:t>
            </w:r>
          </w:p>
        </w:tc>
      </w:tr>
    </w:tbl>
    <w:p w14:paraId="0455E90A" w14:textId="77777777" w:rsidR="003C0DC3" w:rsidRPr="00606123" w:rsidRDefault="003C0DC3" w:rsidP="003C0DC3">
      <w:pPr>
        <w:rPr>
          <w:rFonts w:ascii="Cambria" w:hAnsi="Cambria" w:cs="Arial"/>
          <w:b/>
          <w:sz w:val="22"/>
          <w:szCs w:val="22"/>
        </w:rPr>
      </w:pPr>
    </w:p>
    <w:p w14:paraId="2F8D8CD1" w14:textId="645FFEEC" w:rsidR="00342EFC" w:rsidRDefault="00342EFC" w:rsidP="002E0FA1">
      <w:pPr>
        <w:pStyle w:val="BodyText"/>
        <w:tabs>
          <w:tab w:val="left" w:pos="567"/>
        </w:tabs>
        <w:rPr>
          <w:rFonts w:asciiTheme="majorHAnsi" w:hAnsiTheme="majorHAnsi" w:cs="Arial"/>
          <w:sz w:val="20"/>
          <w:szCs w:val="20"/>
        </w:rPr>
      </w:pPr>
    </w:p>
    <w:p w14:paraId="55BD8AAA" w14:textId="77777777" w:rsidR="00342EFC" w:rsidRPr="000E6AB5" w:rsidRDefault="00342EFC" w:rsidP="00342EFC">
      <w:pPr>
        <w:tabs>
          <w:tab w:val="left" w:pos="567"/>
        </w:tabs>
        <w:jc w:val="right"/>
        <w:rPr>
          <w:rFonts w:asciiTheme="majorHAnsi" w:hAnsiTheme="majorHAnsi" w:cs="Arial"/>
          <w:sz w:val="20"/>
          <w:szCs w:val="20"/>
        </w:rPr>
      </w:pPr>
    </w:p>
    <w:p w14:paraId="637D8A80" w14:textId="77777777" w:rsidR="00342EFC" w:rsidRPr="000E6AB5" w:rsidRDefault="00342EFC" w:rsidP="00342EFC">
      <w:pPr>
        <w:tabs>
          <w:tab w:val="left" w:pos="567"/>
        </w:tabs>
        <w:overflowPunct w:val="0"/>
        <w:autoSpaceDE w:val="0"/>
        <w:autoSpaceDN w:val="0"/>
        <w:adjustRightInd w:val="0"/>
        <w:ind w:left="6381"/>
        <w:jc w:val="right"/>
        <w:textAlignment w:val="baseline"/>
        <w:rPr>
          <w:rFonts w:asciiTheme="majorHAnsi" w:hAnsiTheme="majorHAnsi" w:cs="Arial"/>
          <w:b/>
          <w:bCs/>
          <w:sz w:val="20"/>
          <w:szCs w:val="20"/>
        </w:rPr>
      </w:pPr>
      <w:r w:rsidRPr="000E6AB5">
        <w:rPr>
          <w:rFonts w:asciiTheme="majorHAnsi" w:hAnsiTheme="majorHAnsi" w:cs="Arial"/>
          <w:b/>
          <w:sz w:val="20"/>
          <w:szCs w:val="20"/>
        </w:rPr>
        <w:t>D.</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SAMOSTATNÉ PRÍLOHY</w:t>
      </w:r>
    </w:p>
    <w:p w14:paraId="62373C2C" w14:textId="77777777" w:rsidR="00342EFC" w:rsidRPr="000E6AB5" w:rsidRDefault="00342EFC" w:rsidP="00342EFC">
      <w:pPr>
        <w:pStyle w:val="BodyText"/>
        <w:tabs>
          <w:tab w:val="left" w:pos="567"/>
        </w:tabs>
        <w:rPr>
          <w:rFonts w:asciiTheme="majorHAnsi" w:hAnsiTheme="majorHAnsi" w:cs="Arial"/>
          <w:sz w:val="20"/>
          <w:szCs w:val="20"/>
        </w:rPr>
      </w:pPr>
    </w:p>
    <w:p w14:paraId="530C27B6" w14:textId="77777777" w:rsidR="00342EFC" w:rsidRPr="000E6AB5" w:rsidRDefault="00342EFC" w:rsidP="00342EFC">
      <w:pPr>
        <w:ind w:left="851"/>
        <w:rPr>
          <w:rFonts w:asciiTheme="majorHAnsi" w:hAnsiTheme="majorHAnsi" w:cs="Arial"/>
          <w:sz w:val="20"/>
          <w:szCs w:val="20"/>
        </w:rPr>
      </w:pPr>
      <w:r w:rsidRPr="000E6AB5">
        <w:rPr>
          <w:rFonts w:asciiTheme="majorHAnsi" w:hAnsiTheme="majorHAnsi" w:cs="Arial"/>
          <w:sz w:val="20"/>
          <w:szCs w:val="20"/>
        </w:rPr>
        <w:t xml:space="preserve">Príloha č. 1 – </w:t>
      </w:r>
      <w:r>
        <w:rPr>
          <w:rFonts w:asciiTheme="majorHAnsi" w:hAnsiTheme="majorHAnsi" w:cs="Arial"/>
          <w:sz w:val="20"/>
          <w:szCs w:val="20"/>
        </w:rPr>
        <w:t>časť projektovej dokumentácie</w:t>
      </w:r>
    </w:p>
    <w:p w14:paraId="7CC67828" w14:textId="77777777" w:rsidR="00342EFC" w:rsidRPr="000E6AB5" w:rsidRDefault="00342EFC" w:rsidP="00342EFC">
      <w:pPr>
        <w:pStyle w:val="BodyText"/>
        <w:tabs>
          <w:tab w:val="left" w:pos="567"/>
        </w:tabs>
        <w:rPr>
          <w:rFonts w:asciiTheme="majorHAnsi" w:hAnsiTheme="majorHAnsi" w:cs="Arial"/>
          <w:sz w:val="20"/>
          <w:szCs w:val="20"/>
        </w:rPr>
      </w:pPr>
    </w:p>
    <w:p w14:paraId="51C38B22" w14:textId="77777777" w:rsidR="00342EFC" w:rsidRPr="000E6AB5" w:rsidRDefault="00342EFC" w:rsidP="002E0FA1">
      <w:pPr>
        <w:pStyle w:val="BodyText"/>
        <w:tabs>
          <w:tab w:val="left" w:pos="567"/>
        </w:tabs>
        <w:rPr>
          <w:rFonts w:asciiTheme="majorHAnsi" w:hAnsiTheme="majorHAnsi" w:cs="Arial"/>
          <w:sz w:val="20"/>
          <w:szCs w:val="20"/>
        </w:rPr>
      </w:pPr>
    </w:p>
    <w:sectPr w:rsidR="00342EFC" w:rsidRPr="000E6AB5" w:rsidSect="00651C97">
      <w:headerReference w:type="first" r:id="rId28"/>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DC287" w14:textId="77777777" w:rsidR="00C571CB" w:rsidRDefault="00C571CB">
      <w:r>
        <w:separator/>
      </w:r>
    </w:p>
  </w:endnote>
  <w:endnote w:type="continuationSeparator" w:id="0">
    <w:p w14:paraId="02E5A82E" w14:textId="77777777" w:rsidR="00C571CB" w:rsidRDefault="00C571CB">
      <w:r>
        <w:continuationSeparator/>
      </w:r>
    </w:p>
  </w:endnote>
  <w:endnote w:type="continuationNotice" w:id="1">
    <w:p w14:paraId="02974016" w14:textId="77777777" w:rsidR="00C571CB" w:rsidRDefault="00C57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RWE_CE_LightCnd">
    <w:altName w:val="Courier New"/>
    <w:charset w:val="EE"/>
    <w:family w:val="auto"/>
    <w:pitch w:val="variable"/>
    <w:sig w:usb0="20002A87" w:usb1="0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yriadPro-Regular">
    <w:panose1 w:val="00000000000000000000"/>
    <w:charset w:val="EE"/>
    <w:family w:val="auto"/>
    <w:notTrueType/>
    <w:pitch w:val="default"/>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7D581" w14:textId="3FC7A80B" w:rsidR="00A65596" w:rsidRPr="00174DC1" w:rsidRDefault="00A65596" w:rsidP="001F2DE4">
    <w:pPr>
      <w:pStyle w:val="Footer"/>
      <w:pBdr>
        <w:top w:val="single" w:sz="4" w:space="1" w:color="auto"/>
      </w:pBdr>
      <w:tabs>
        <w:tab w:val="clear" w:pos="4536"/>
        <w:tab w:val="clear" w:pos="9072"/>
        <w:tab w:val="center" w:pos="4860"/>
        <w:tab w:val="right" w:pos="9498"/>
      </w:tabs>
      <w:ind w:right="140"/>
      <w:rPr>
        <w:rFonts w:asciiTheme="majorHAnsi" w:hAnsiTheme="majorHAnsi" w:cs="Arial Narrow"/>
        <w:sz w:val="16"/>
        <w:szCs w:val="16"/>
      </w:rPr>
    </w:pPr>
    <w:r w:rsidRPr="00174DC1">
      <w:rPr>
        <w:rFonts w:asciiTheme="majorHAnsi" w:hAnsiTheme="majorHAnsi" w:cs="Arial Narrow"/>
        <w:sz w:val="16"/>
        <w:szCs w:val="16"/>
      </w:rPr>
      <w:t>Súťažné podklady</w:t>
    </w:r>
    <w:r>
      <w:rPr>
        <w:rFonts w:asciiTheme="majorHAnsi" w:hAnsiTheme="majorHAnsi" w:cs="Arial Narrow"/>
        <w:sz w:val="16"/>
        <w:szCs w:val="16"/>
      </w:rPr>
      <w:t xml:space="preserve"> NBS</w:t>
    </w:r>
    <w:r w:rsidRPr="00174DC1">
      <w:rPr>
        <w:rFonts w:asciiTheme="majorHAnsi" w:hAnsiTheme="majorHAnsi" w:cs="Arial Narrow"/>
        <w:sz w:val="16"/>
        <w:szCs w:val="16"/>
      </w:rPr>
      <w:tab/>
      <w:t>Bratislava, 20</w:t>
    </w:r>
    <w:r>
      <w:rPr>
        <w:rFonts w:asciiTheme="majorHAnsi" w:hAnsiTheme="majorHAnsi" w:cs="Arial Narrow"/>
        <w:sz w:val="16"/>
        <w:szCs w:val="16"/>
      </w:rPr>
      <w:t>21</w:t>
    </w:r>
    <w:r w:rsidRPr="00174DC1">
      <w:rPr>
        <w:rFonts w:asciiTheme="majorHAnsi" w:hAnsiTheme="majorHAnsi" w:cs="Arial Narrow"/>
        <w:sz w:val="16"/>
        <w:szCs w:val="16"/>
      </w:rPr>
      <w:tab/>
    </w:r>
    <w:r w:rsidRPr="00174DC1">
      <w:rPr>
        <w:rStyle w:val="PageNumber"/>
        <w:rFonts w:asciiTheme="majorHAnsi" w:hAnsiTheme="majorHAnsi" w:cs="Arial Narrow"/>
        <w:sz w:val="16"/>
        <w:szCs w:val="16"/>
      </w:rPr>
      <w:fldChar w:fldCharType="begin"/>
    </w:r>
    <w:r w:rsidRPr="00174DC1">
      <w:rPr>
        <w:rStyle w:val="PageNumber"/>
        <w:rFonts w:asciiTheme="majorHAnsi" w:hAnsiTheme="majorHAnsi" w:cs="Arial Narrow"/>
        <w:sz w:val="16"/>
        <w:szCs w:val="16"/>
      </w:rPr>
      <w:instrText xml:space="preserve"> PAGE </w:instrText>
    </w:r>
    <w:r w:rsidRPr="00174DC1">
      <w:rPr>
        <w:rStyle w:val="PageNumber"/>
        <w:rFonts w:asciiTheme="majorHAnsi" w:hAnsiTheme="majorHAnsi" w:cs="Arial Narrow"/>
        <w:sz w:val="16"/>
        <w:szCs w:val="16"/>
      </w:rPr>
      <w:fldChar w:fldCharType="separate"/>
    </w:r>
    <w:r>
      <w:rPr>
        <w:rStyle w:val="PageNumber"/>
        <w:rFonts w:asciiTheme="majorHAnsi" w:hAnsiTheme="majorHAnsi" w:cs="Arial Narrow"/>
        <w:sz w:val="16"/>
        <w:szCs w:val="16"/>
      </w:rPr>
      <w:t>27</w:t>
    </w:r>
    <w:r w:rsidRPr="00174DC1">
      <w:rPr>
        <w:rStyle w:val="PageNumber"/>
        <w:rFonts w:asciiTheme="majorHAnsi" w:hAnsiTheme="majorHAnsi" w:cs="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26A26" w14:textId="77777777" w:rsidR="00C571CB" w:rsidRDefault="00C571CB">
      <w:r>
        <w:separator/>
      </w:r>
    </w:p>
  </w:footnote>
  <w:footnote w:type="continuationSeparator" w:id="0">
    <w:p w14:paraId="3428393C" w14:textId="77777777" w:rsidR="00C571CB" w:rsidRDefault="00C571CB">
      <w:r>
        <w:continuationSeparator/>
      </w:r>
    </w:p>
  </w:footnote>
  <w:footnote w:type="continuationNotice" w:id="1">
    <w:p w14:paraId="59FBF9AA" w14:textId="77777777" w:rsidR="00C571CB" w:rsidRDefault="00C571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61D0" w14:textId="427AA8CF" w:rsidR="00A65596" w:rsidRDefault="00A65596" w:rsidP="008E260A">
    <w:pPr>
      <w:pStyle w:val="Header"/>
      <w:jc w:val="center"/>
    </w:pPr>
    <w:r w:rsidRPr="00064A59">
      <w:drawing>
        <wp:inline distT="0" distB="0" distL="0" distR="0" wp14:anchorId="76AAD9A0" wp14:editId="136BB375">
          <wp:extent cx="1803400" cy="697598"/>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9943D" w14:textId="77777777" w:rsidR="00A65596" w:rsidRDefault="00A65596"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9"/>
    <w:multiLevelType w:val="multilevel"/>
    <w:tmpl w:val="00000009"/>
    <w:name w:val="WW8Num9"/>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43F"/>
    <w:multiLevelType w:val="multilevel"/>
    <w:tmpl w:val="520056B6"/>
    <w:lvl w:ilvl="0">
      <w:start w:val="1"/>
      <w:numFmt w:val="decimal"/>
      <w:lvlText w:val="%1."/>
      <w:lvlJc w:val="left"/>
      <w:pPr>
        <w:ind w:left="527" w:hanging="428"/>
      </w:pPr>
      <w:rPr>
        <w:rFonts w:ascii="Cambria" w:hAnsi="Cambria" w:cs="Arial" w:hint="default"/>
        <w:b w:val="0"/>
        <w:bCs w:val="0"/>
        <w:sz w:val="22"/>
        <w:szCs w:val="22"/>
      </w:rPr>
    </w:lvl>
    <w:lvl w:ilvl="1">
      <w:start w:val="1"/>
      <w:numFmt w:val="decimal"/>
      <w:lvlText w:val="%1.%2"/>
      <w:lvlJc w:val="left"/>
      <w:pPr>
        <w:ind w:left="829" w:hanging="303"/>
      </w:pPr>
      <w:rPr>
        <w:rFonts w:ascii="Arial Narrow" w:hAnsi="Arial Narrow" w:cs="Arial Narrow"/>
        <w:b w:val="0"/>
        <w:bCs w:val="0"/>
        <w:sz w:val="22"/>
        <w:szCs w:val="22"/>
      </w:rPr>
    </w:lvl>
    <w:lvl w:ilvl="2">
      <w:numFmt w:val="bullet"/>
      <w:lvlText w:val="•"/>
      <w:lvlJc w:val="left"/>
      <w:pPr>
        <w:ind w:left="1844" w:hanging="303"/>
      </w:pPr>
    </w:lvl>
    <w:lvl w:ilvl="3">
      <w:numFmt w:val="bullet"/>
      <w:lvlText w:val="•"/>
      <w:lvlJc w:val="left"/>
      <w:pPr>
        <w:ind w:left="2860" w:hanging="303"/>
      </w:pPr>
    </w:lvl>
    <w:lvl w:ilvl="4">
      <w:numFmt w:val="bullet"/>
      <w:lvlText w:val="•"/>
      <w:lvlJc w:val="left"/>
      <w:pPr>
        <w:ind w:left="3875" w:hanging="303"/>
      </w:pPr>
    </w:lvl>
    <w:lvl w:ilvl="5">
      <w:numFmt w:val="bullet"/>
      <w:lvlText w:val="•"/>
      <w:lvlJc w:val="left"/>
      <w:pPr>
        <w:ind w:left="4890" w:hanging="303"/>
      </w:pPr>
    </w:lvl>
    <w:lvl w:ilvl="6">
      <w:numFmt w:val="bullet"/>
      <w:lvlText w:val="•"/>
      <w:lvlJc w:val="left"/>
      <w:pPr>
        <w:ind w:left="5905" w:hanging="303"/>
      </w:pPr>
    </w:lvl>
    <w:lvl w:ilvl="7">
      <w:numFmt w:val="bullet"/>
      <w:lvlText w:val="•"/>
      <w:lvlJc w:val="left"/>
      <w:pPr>
        <w:ind w:left="6920" w:hanging="303"/>
      </w:pPr>
    </w:lvl>
    <w:lvl w:ilvl="8">
      <w:numFmt w:val="bullet"/>
      <w:lvlText w:val="•"/>
      <w:lvlJc w:val="left"/>
      <w:pPr>
        <w:ind w:left="7936" w:hanging="303"/>
      </w:pPr>
    </w:lvl>
  </w:abstractNum>
  <w:abstractNum w:abstractNumId="3" w15:restartNumberingAfterBreak="0">
    <w:nsid w:val="00000441"/>
    <w:multiLevelType w:val="multilevel"/>
    <w:tmpl w:val="77FC60A2"/>
    <w:lvl w:ilvl="0">
      <w:start w:val="1"/>
      <w:numFmt w:val="decimal"/>
      <w:lvlText w:val="%1."/>
      <w:lvlJc w:val="left"/>
      <w:pPr>
        <w:ind w:left="527" w:hanging="428"/>
      </w:pPr>
      <w:rPr>
        <w:rFonts w:asciiTheme="majorHAnsi" w:hAnsiTheme="majorHAnsi" w:cs="Arial"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4" w15:restartNumberingAfterBreak="0">
    <w:nsid w:val="00E86011"/>
    <w:multiLevelType w:val="multilevel"/>
    <w:tmpl w:val="7F4AAA14"/>
    <w:lvl w:ilvl="0">
      <w:start w:val="13"/>
      <w:numFmt w:val="bullet"/>
      <w:lvlText w:val="-"/>
      <w:lvlJc w:val="left"/>
      <w:pPr>
        <w:tabs>
          <w:tab w:val="num" w:pos="720"/>
        </w:tabs>
        <w:ind w:left="720" w:hanging="360"/>
      </w:pPr>
      <w:rPr>
        <w:rFonts w:ascii="Cambria" w:eastAsia="Times New Roman" w:hAnsi="Cambria" w:cs="Arial" w:hint="default"/>
        <w:sz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11B2258"/>
    <w:multiLevelType w:val="multilevel"/>
    <w:tmpl w:val="CBA2B12A"/>
    <w:lvl w:ilvl="0">
      <w:start w:val="32"/>
      <w:numFmt w:val="decimal"/>
      <w:lvlText w:val="%1"/>
      <w:lvlJc w:val="left"/>
      <w:pPr>
        <w:ind w:left="375" w:hanging="375"/>
      </w:pPr>
      <w:rPr>
        <w:rFonts w:hint="default"/>
      </w:rPr>
    </w:lvl>
    <w:lvl w:ilvl="1">
      <w:start w:val="1"/>
      <w:numFmt w:val="decimal"/>
      <w:lvlText w:val="35.%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9E34C0"/>
    <w:multiLevelType w:val="hybridMultilevel"/>
    <w:tmpl w:val="E8BC2F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5E37D8B"/>
    <w:multiLevelType w:val="multilevel"/>
    <w:tmpl w:val="237E22E0"/>
    <w:lvl w:ilvl="0">
      <w:start w:val="38"/>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7073F2C"/>
    <w:multiLevelType w:val="multilevel"/>
    <w:tmpl w:val="92E8452C"/>
    <w:lvl w:ilvl="0">
      <w:start w:val="1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8584170"/>
    <w:multiLevelType w:val="multilevel"/>
    <w:tmpl w:val="545A8B2A"/>
    <w:lvl w:ilvl="0">
      <w:start w:val="15"/>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0" w15:restartNumberingAfterBreak="0">
    <w:nsid w:val="08DE5186"/>
    <w:multiLevelType w:val="multilevel"/>
    <w:tmpl w:val="AE3A5566"/>
    <w:lvl w:ilvl="0">
      <w:start w:val="2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B377500"/>
    <w:multiLevelType w:val="hybridMultilevel"/>
    <w:tmpl w:val="E4DC5BB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D66361E"/>
    <w:multiLevelType w:val="multilevel"/>
    <w:tmpl w:val="9660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EAE6B52"/>
    <w:multiLevelType w:val="multilevel"/>
    <w:tmpl w:val="0CF08EA2"/>
    <w:name w:val="WW8Num5102222222222"/>
    <w:lvl w:ilvl="0">
      <w:start w:val="1"/>
      <w:numFmt w:val="decimal"/>
      <w:lvlText w:val="%1."/>
      <w:lvlJc w:val="left"/>
      <w:pPr>
        <w:tabs>
          <w:tab w:val="num" w:pos="1209"/>
        </w:tabs>
        <w:ind w:left="1209"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EBA1E4A"/>
    <w:multiLevelType w:val="multilevel"/>
    <w:tmpl w:val="585AE9A8"/>
    <w:lvl w:ilvl="0">
      <w:start w:val="1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0204878"/>
    <w:multiLevelType w:val="multilevel"/>
    <w:tmpl w:val="90688FC8"/>
    <w:lvl w:ilvl="0">
      <w:start w:val="1"/>
      <w:numFmt w:val="decimal"/>
      <w:lvlText w:val="%1."/>
      <w:lvlJc w:val="left"/>
      <w:pPr>
        <w:ind w:left="527" w:hanging="428"/>
      </w:pPr>
      <w:rPr>
        <w:rFonts w:ascii="Cambria" w:hAnsi="Cambria" w:cs="Arial"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6" w15:restartNumberingAfterBreak="0">
    <w:nsid w:val="11D26490"/>
    <w:multiLevelType w:val="multilevel"/>
    <w:tmpl w:val="8422901A"/>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8" w15:restartNumberingAfterBreak="0">
    <w:nsid w:val="12812217"/>
    <w:multiLevelType w:val="hybridMultilevel"/>
    <w:tmpl w:val="EACE9C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3BF3A1E"/>
    <w:multiLevelType w:val="hybridMultilevel"/>
    <w:tmpl w:val="1DACC7C8"/>
    <w:lvl w:ilvl="0" w:tplc="3B2699C2">
      <w:start w:val="1"/>
      <w:numFmt w:val="decimal"/>
      <w:pStyle w:val="Odstavec1"/>
      <w:lvlText w:val="6.%1"/>
      <w:lvlJc w:val="left"/>
      <w:pPr>
        <w:ind w:left="1296" w:hanging="360"/>
      </w:pPr>
      <w:rPr>
        <w:rFonts w:hint="default"/>
      </w:rPr>
    </w:lvl>
    <w:lvl w:ilvl="1" w:tplc="DD745538">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4D974D8"/>
    <w:multiLevelType w:val="hybridMultilevel"/>
    <w:tmpl w:val="9F46F0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AB701A0"/>
    <w:multiLevelType w:val="multilevel"/>
    <w:tmpl w:val="A39C4900"/>
    <w:lvl w:ilvl="0">
      <w:start w:val="13"/>
      <w:numFmt w:val="bullet"/>
      <w:lvlText w:val="-"/>
      <w:lvlJc w:val="left"/>
      <w:pPr>
        <w:tabs>
          <w:tab w:val="num" w:pos="720"/>
        </w:tabs>
        <w:ind w:left="720" w:hanging="360"/>
      </w:pPr>
      <w:rPr>
        <w:rFonts w:ascii="Cambria" w:eastAsia="Times New Roman" w:hAnsi="Cambria" w:cs="Arial" w:hint="default"/>
        <w:sz w:val="22"/>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C201DA4"/>
    <w:multiLevelType w:val="multilevel"/>
    <w:tmpl w:val="A89E2B12"/>
    <w:lvl w:ilvl="0">
      <w:start w:val="28"/>
      <w:numFmt w:val="decimal"/>
      <w:pStyle w:val="tl11ptPodaokrajaVavo025cm"/>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CEA6C4D"/>
    <w:multiLevelType w:val="multilevel"/>
    <w:tmpl w:val="137612D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1EE60F39"/>
    <w:multiLevelType w:val="hybridMultilevel"/>
    <w:tmpl w:val="6D920F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E24E57"/>
    <w:multiLevelType w:val="multilevel"/>
    <w:tmpl w:val="9596227A"/>
    <w:lvl w:ilvl="0">
      <w:start w:val="1"/>
      <w:numFmt w:val="decimal"/>
      <w:lvlText w:val="%1."/>
      <w:lvlJc w:val="left"/>
      <w:pPr>
        <w:ind w:left="2421" w:hanging="360"/>
      </w:pPr>
      <w:rPr>
        <w:rFonts w:ascii="Cambria" w:hAnsi="Cambria" w:cs="Arial" w:hint="default"/>
        <w:b w:val="0"/>
        <w:color w:val="auto"/>
      </w:rPr>
    </w:lvl>
    <w:lvl w:ilvl="1">
      <w:start w:val="2"/>
      <w:numFmt w:val="decimal"/>
      <w:isLgl/>
      <w:lvlText w:val="%1.%2"/>
      <w:lvlJc w:val="left"/>
      <w:pPr>
        <w:ind w:left="2421" w:hanging="360"/>
      </w:pPr>
      <w:rPr>
        <w:rFonts w:hint="default"/>
      </w:rPr>
    </w:lvl>
    <w:lvl w:ilvl="2">
      <w:start w:val="1"/>
      <w:numFmt w:val="decimal"/>
      <w:isLgl/>
      <w:lvlText w:val="%1.%2.%3"/>
      <w:lvlJc w:val="left"/>
      <w:pPr>
        <w:ind w:left="2781"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141" w:hanging="1080"/>
      </w:pPr>
      <w:rPr>
        <w:rFonts w:hint="default"/>
      </w:rPr>
    </w:lvl>
    <w:lvl w:ilvl="5">
      <w:start w:val="1"/>
      <w:numFmt w:val="decimal"/>
      <w:isLgl/>
      <w:lvlText w:val="%1.%2.%3.%4.%5.%6"/>
      <w:lvlJc w:val="left"/>
      <w:pPr>
        <w:ind w:left="3141" w:hanging="1080"/>
      </w:pPr>
      <w:rPr>
        <w:rFonts w:hint="default"/>
      </w:rPr>
    </w:lvl>
    <w:lvl w:ilvl="6">
      <w:start w:val="1"/>
      <w:numFmt w:val="decimal"/>
      <w:isLgl/>
      <w:lvlText w:val="%1.%2.%3.%4.%5.%6.%7"/>
      <w:lvlJc w:val="left"/>
      <w:pPr>
        <w:ind w:left="3501" w:hanging="1440"/>
      </w:pPr>
      <w:rPr>
        <w:rFonts w:hint="default"/>
      </w:rPr>
    </w:lvl>
    <w:lvl w:ilvl="7">
      <w:start w:val="1"/>
      <w:numFmt w:val="decimal"/>
      <w:isLgl/>
      <w:lvlText w:val="%1.%2.%3.%4.%5.%6.%7.%8"/>
      <w:lvlJc w:val="left"/>
      <w:pPr>
        <w:ind w:left="3501" w:hanging="1440"/>
      </w:pPr>
      <w:rPr>
        <w:rFonts w:hint="default"/>
      </w:rPr>
    </w:lvl>
    <w:lvl w:ilvl="8">
      <w:start w:val="1"/>
      <w:numFmt w:val="decimal"/>
      <w:isLgl/>
      <w:lvlText w:val="%1.%2.%3.%4.%5.%6.%7.%8.%9"/>
      <w:lvlJc w:val="left"/>
      <w:pPr>
        <w:ind w:left="3501" w:hanging="1440"/>
      </w:pPr>
      <w:rPr>
        <w:rFonts w:hint="default"/>
      </w:rPr>
    </w:lvl>
  </w:abstractNum>
  <w:abstractNum w:abstractNumId="27"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2400987"/>
    <w:multiLevelType w:val="multilevel"/>
    <w:tmpl w:val="4BF0B33A"/>
    <w:lvl w:ilvl="0">
      <w:start w:val="3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32D85842"/>
    <w:multiLevelType w:val="hybridMultilevel"/>
    <w:tmpl w:val="219A915C"/>
    <w:lvl w:ilvl="0" w:tplc="EF54311C">
      <w:numFmt w:val="bullet"/>
      <w:lvlText w:val="-"/>
      <w:lvlJc w:val="left"/>
      <w:pPr>
        <w:ind w:left="1287" w:hanging="360"/>
      </w:pPr>
      <w:rPr>
        <w:rFonts w:ascii="Arial" w:eastAsia="Times New Roman" w:hAnsi="Arial" w:cs="Arial" w:hint="default"/>
      </w:rPr>
    </w:lvl>
    <w:lvl w:ilvl="1" w:tplc="A6B4C77C">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2" w15:restartNumberingAfterBreak="0">
    <w:nsid w:val="39425700"/>
    <w:multiLevelType w:val="multilevel"/>
    <w:tmpl w:val="C9B83F5A"/>
    <w:lvl w:ilvl="0">
      <w:start w:val="1"/>
      <w:numFmt w:val="lowerLetter"/>
      <w:lvlText w:val="%1)"/>
      <w:lvlJc w:val="left"/>
      <w:pPr>
        <w:ind w:left="927" w:hanging="360"/>
      </w:pPr>
      <w:rPr>
        <w:rFonts w:hint="default"/>
        <w:b w:val="0"/>
        <w:color w:val="auto"/>
      </w:rPr>
    </w:lvl>
    <w:lvl w:ilvl="1">
      <w:start w:val="1"/>
      <w:numFmt w:val="decimal"/>
      <w:isLgl/>
      <w:lvlText w:val="%2."/>
      <w:lvlJc w:val="left"/>
      <w:pPr>
        <w:ind w:left="927" w:hanging="360"/>
      </w:pPr>
      <w:rPr>
        <w:rFonts w:ascii="Arial" w:eastAsia="Times New Roman" w:hAnsi="Arial" w:cs="Arial" w:hint="default"/>
      </w:rPr>
    </w:lvl>
    <w:lvl w:ilvl="2">
      <w:start w:val="1"/>
      <w:numFmt w:val="decimal"/>
      <w:isLgl/>
      <w:lvlText w:val="%1.%2.%3."/>
      <w:lvlJc w:val="left"/>
      <w:pPr>
        <w:ind w:left="1287" w:hanging="720"/>
      </w:pPr>
      <w:rPr>
        <w:rFonts w:eastAsiaTheme="minorHAnsi" w:hint="default"/>
      </w:rPr>
    </w:lvl>
    <w:lvl w:ilvl="3">
      <w:start w:val="1"/>
      <w:numFmt w:val="decimal"/>
      <w:isLgl/>
      <w:lvlText w:val="%1.%2.%3.%4."/>
      <w:lvlJc w:val="left"/>
      <w:pPr>
        <w:ind w:left="1287" w:hanging="720"/>
      </w:pPr>
      <w:rPr>
        <w:rFonts w:eastAsiaTheme="minorHAnsi" w:hint="default"/>
      </w:rPr>
    </w:lvl>
    <w:lvl w:ilvl="4">
      <w:start w:val="1"/>
      <w:numFmt w:val="decimal"/>
      <w:isLgl/>
      <w:lvlText w:val="%1.%2.%3.%4.%5."/>
      <w:lvlJc w:val="left"/>
      <w:pPr>
        <w:ind w:left="1647" w:hanging="1080"/>
      </w:pPr>
      <w:rPr>
        <w:rFonts w:eastAsiaTheme="minorHAnsi" w:hint="default"/>
      </w:rPr>
    </w:lvl>
    <w:lvl w:ilvl="5">
      <w:start w:val="1"/>
      <w:numFmt w:val="decimal"/>
      <w:isLgl/>
      <w:lvlText w:val="%1.%2.%3.%4.%5.%6."/>
      <w:lvlJc w:val="left"/>
      <w:pPr>
        <w:ind w:left="1647" w:hanging="1080"/>
      </w:pPr>
      <w:rPr>
        <w:rFonts w:eastAsiaTheme="minorHAnsi" w:hint="default"/>
      </w:rPr>
    </w:lvl>
    <w:lvl w:ilvl="6">
      <w:start w:val="1"/>
      <w:numFmt w:val="decimal"/>
      <w:isLgl/>
      <w:lvlText w:val="%1.%2.%3.%4.%5.%6.%7."/>
      <w:lvlJc w:val="left"/>
      <w:pPr>
        <w:ind w:left="1647" w:hanging="1080"/>
      </w:pPr>
      <w:rPr>
        <w:rFonts w:eastAsiaTheme="minorHAnsi" w:hint="default"/>
      </w:rPr>
    </w:lvl>
    <w:lvl w:ilvl="7">
      <w:start w:val="1"/>
      <w:numFmt w:val="decimal"/>
      <w:isLgl/>
      <w:lvlText w:val="%1.%2.%3.%4.%5.%6.%7.%8."/>
      <w:lvlJc w:val="left"/>
      <w:pPr>
        <w:ind w:left="2007" w:hanging="1440"/>
      </w:pPr>
      <w:rPr>
        <w:rFonts w:eastAsiaTheme="minorHAnsi" w:hint="default"/>
      </w:rPr>
    </w:lvl>
    <w:lvl w:ilvl="8">
      <w:start w:val="1"/>
      <w:numFmt w:val="decimal"/>
      <w:isLgl/>
      <w:lvlText w:val="%1.%2.%3.%4.%5.%6.%7.%8.%9."/>
      <w:lvlJc w:val="left"/>
      <w:pPr>
        <w:ind w:left="2007" w:hanging="1440"/>
      </w:pPr>
      <w:rPr>
        <w:rFonts w:eastAsiaTheme="minorHAnsi" w:hint="default"/>
      </w:rPr>
    </w:lvl>
  </w:abstractNum>
  <w:abstractNum w:abstractNumId="33" w15:restartNumberingAfterBreak="0">
    <w:nsid w:val="39A663C0"/>
    <w:multiLevelType w:val="multilevel"/>
    <w:tmpl w:val="49CED00A"/>
    <w:lvl w:ilvl="0">
      <w:start w:val="1"/>
      <w:numFmt w:val="decimal"/>
      <w:lvlText w:val="%1."/>
      <w:lvlJc w:val="left"/>
      <w:pPr>
        <w:tabs>
          <w:tab w:val="num" w:pos="8654"/>
        </w:tabs>
        <w:ind w:left="865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3A7B3FE4"/>
    <w:multiLevelType w:val="multilevel"/>
    <w:tmpl w:val="CBA88412"/>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5" w15:restartNumberingAfterBreak="0">
    <w:nsid w:val="3BBE2C26"/>
    <w:multiLevelType w:val="hybridMultilevel"/>
    <w:tmpl w:val="06C2B4F8"/>
    <w:lvl w:ilvl="0" w:tplc="34DC6A9C">
      <w:start w:val="1"/>
      <w:numFmt w:val="decimal"/>
      <w:lvlText w:val="%1."/>
      <w:lvlJc w:val="left"/>
      <w:pPr>
        <w:ind w:left="720" w:hanging="360"/>
      </w:pPr>
      <w:rPr>
        <w:b w:val="0"/>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3CB1131D"/>
    <w:multiLevelType w:val="multilevel"/>
    <w:tmpl w:val="A9FE0C92"/>
    <w:lvl w:ilvl="0">
      <w:start w:val="38"/>
      <w:numFmt w:val="decimal"/>
      <w:lvlText w:val="%1"/>
      <w:lvlJc w:val="left"/>
      <w:pPr>
        <w:ind w:left="375" w:hanging="375"/>
      </w:pPr>
      <w:rPr>
        <w:rFonts w:hint="default"/>
      </w:rPr>
    </w:lvl>
    <w:lvl w:ilvl="1">
      <w:start w:val="1"/>
      <w:numFmt w:val="decimal"/>
      <w:lvlText w:val="%1.%2"/>
      <w:lvlJc w:val="left"/>
      <w:pPr>
        <w:ind w:left="801" w:hanging="375"/>
      </w:pPr>
      <w:rPr>
        <w:rFonts w:ascii="Arial" w:hAnsi="Arial" w:cs="Arial" w:hint="default"/>
        <w:sz w:val="20"/>
        <w:szCs w:val="20"/>
      </w:rPr>
    </w:lvl>
    <w:lvl w:ilvl="2">
      <w:start w:val="1"/>
      <w:numFmt w:val="decimal"/>
      <w:pStyle w:val="normalL4"/>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3E383707"/>
    <w:multiLevelType w:val="multilevel"/>
    <w:tmpl w:val="9DC4EBCC"/>
    <w:lvl w:ilvl="0">
      <w:start w:val="1"/>
      <w:numFmt w:val="decimal"/>
      <w:lvlText w:val="%1."/>
      <w:lvlJc w:val="left"/>
      <w:pPr>
        <w:ind w:left="360" w:hanging="360"/>
      </w:pPr>
      <w:rPr>
        <w:rFonts w:hint="default"/>
        <w:b w:val="0"/>
        <w:color w:val="auto"/>
        <w:sz w:val="22"/>
        <w:szCs w:val="22"/>
      </w:rPr>
    </w:lvl>
    <w:lvl w:ilvl="1">
      <w:start w:val="1"/>
      <w:numFmt w:val="decimal"/>
      <w:isLgl/>
      <w:lvlText w:val="%2."/>
      <w:lvlJc w:val="left"/>
      <w:pPr>
        <w:ind w:left="720" w:hanging="360"/>
      </w:pPr>
      <w:rPr>
        <w:rFonts w:ascii="Cambria" w:eastAsia="Times New Roman" w:hAnsi="Cambria" w:cs="Arial" w:hint="default"/>
        <w:b w:val="0"/>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440" w:hanging="108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39" w15:restartNumberingAfterBreak="0">
    <w:nsid w:val="3E9341E3"/>
    <w:multiLevelType w:val="multilevel"/>
    <w:tmpl w:val="C42ECD26"/>
    <w:lvl w:ilvl="0">
      <w:start w:val="13"/>
      <w:numFmt w:val="bullet"/>
      <w:lvlText w:val="-"/>
      <w:lvlJc w:val="left"/>
      <w:pPr>
        <w:tabs>
          <w:tab w:val="num" w:pos="720"/>
        </w:tabs>
        <w:ind w:left="720" w:hanging="360"/>
      </w:pPr>
      <w:rPr>
        <w:rFonts w:ascii="Cambria" w:eastAsia="Times New Roman" w:hAnsi="Cambria" w:cs="Arial" w:hint="default"/>
        <w:sz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FB53842"/>
    <w:multiLevelType w:val="multilevel"/>
    <w:tmpl w:val="036A42F8"/>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1" w15:restartNumberingAfterBreak="0">
    <w:nsid w:val="42A74456"/>
    <w:multiLevelType w:val="hybridMultilevel"/>
    <w:tmpl w:val="A412D5CC"/>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72C1408"/>
    <w:multiLevelType w:val="multilevel"/>
    <w:tmpl w:val="33280D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4791494F"/>
    <w:multiLevelType w:val="hybridMultilevel"/>
    <w:tmpl w:val="F91094E4"/>
    <w:lvl w:ilvl="0" w:tplc="92729B5E">
      <w:start w:val="1"/>
      <w:numFmt w:val="decimal"/>
      <w:lvlText w:val="5.%1"/>
      <w:lvlJc w:val="left"/>
      <w:pPr>
        <w:ind w:left="1296" w:hanging="360"/>
      </w:pPr>
      <w:rPr>
        <w:rFonts w:hint="default"/>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CB15D45"/>
    <w:multiLevelType w:val="multilevel"/>
    <w:tmpl w:val="CF9C1FA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D1031F9"/>
    <w:multiLevelType w:val="multilevel"/>
    <w:tmpl w:val="98C4FEEC"/>
    <w:lvl w:ilvl="0">
      <w:start w:val="3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15:restartNumberingAfterBreak="0">
    <w:nsid w:val="52FF3B6E"/>
    <w:multiLevelType w:val="hybridMultilevel"/>
    <w:tmpl w:val="CC5A25AE"/>
    <w:lvl w:ilvl="0" w:tplc="041B0017">
      <w:start w:val="1"/>
      <w:numFmt w:val="lowerLetter"/>
      <w:lvlText w:val="%1)"/>
      <w:lvlJc w:val="left"/>
      <w:pPr>
        <w:ind w:left="582" w:hanging="360"/>
      </w:pPr>
    </w:lvl>
    <w:lvl w:ilvl="1" w:tplc="041B0019" w:tentative="1">
      <w:start w:val="1"/>
      <w:numFmt w:val="lowerLetter"/>
      <w:lvlText w:val="%2."/>
      <w:lvlJc w:val="left"/>
      <w:pPr>
        <w:ind w:left="1302" w:hanging="360"/>
      </w:pPr>
    </w:lvl>
    <w:lvl w:ilvl="2" w:tplc="041B001B" w:tentative="1">
      <w:start w:val="1"/>
      <w:numFmt w:val="lowerRoman"/>
      <w:lvlText w:val="%3."/>
      <w:lvlJc w:val="right"/>
      <w:pPr>
        <w:ind w:left="2022" w:hanging="180"/>
      </w:pPr>
    </w:lvl>
    <w:lvl w:ilvl="3" w:tplc="041B000F" w:tentative="1">
      <w:start w:val="1"/>
      <w:numFmt w:val="decimal"/>
      <w:lvlText w:val="%4."/>
      <w:lvlJc w:val="left"/>
      <w:pPr>
        <w:ind w:left="2742" w:hanging="360"/>
      </w:pPr>
    </w:lvl>
    <w:lvl w:ilvl="4" w:tplc="041B0019" w:tentative="1">
      <w:start w:val="1"/>
      <w:numFmt w:val="lowerLetter"/>
      <w:lvlText w:val="%5."/>
      <w:lvlJc w:val="left"/>
      <w:pPr>
        <w:ind w:left="3462" w:hanging="360"/>
      </w:pPr>
    </w:lvl>
    <w:lvl w:ilvl="5" w:tplc="041B001B" w:tentative="1">
      <w:start w:val="1"/>
      <w:numFmt w:val="lowerRoman"/>
      <w:lvlText w:val="%6."/>
      <w:lvlJc w:val="right"/>
      <w:pPr>
        <w:ind w:left="4182" w:hanging="180"/>
      </w:pPr>
    </w:lvl>
    <w:lvl w:ilvl="6" w:tplc="041B000F" w:tentative="1">
      <w:start w:val="1"/>
      <w:numFmt w:val="decimal"/>
      <w:lvlText w:val="%7."/>
      <w:lvlJc w:val="left"/>
      <w:pPr>
        <w:ind w:left="4902" w:hanging="360"/>
      </w:pPr>
    </w:lvl>
    <w:lvl w:ilvl="7" w:tplc="041B0019" w:tentative="1">
      <w:start w:val="1"/>
      <w:numFmt w:val="lowerLetter"/>
      <w:lvlText w:val="%8."/>
      <w:lvlJc w:val="left"/>
      <w:pPr>
        <w:ind w:left="5622" w:hanging="360"/>
      </w:pPr>
    </w:lvl>
    <w:lvl w:ilvl="8" w:tplc="041B001B" w:tentative="1">
      <w:start w:val="1"/>
      <w:numFmt w:val="lowerRoman"/>
      <w:lvlText w:val="%9."/>
      <w:lvlJc w:val="right"/>
      <w:pPr>
        <w:ind w:left="6342" w:hanging="180"/>
      </w:pPr>
    </w:lvl>
  </w:abstractNum>
  <w:abstractNum w:abstractNumId="50" w15:restartNumberingAfterBreak="0">
    <w:nsid w:val="551D1105"/>
    <w:multiLevelType w:val="multilevel"/>
    <w:tmpl w:val="9DC4EBCC"/>
    <w:lvl w:ilvl="0">
      <w:start w:val="1"/>
      <w:numFmt w:val="decimal"/>
      <w:lvlText w:val="%1."/>
      <w:lvlJc w:val="left"/>
      <w:pPr>
        <w:ind w:left="360" w:hanging="360"/>
      </w:pPr>
      <w:rPr>
        <w:rFonts w:hint="default"/>
        <w:b w:val="0"/>
        <w:color w:val="auto"/>
        <w:sz w:val="22"/>
        <w:szCs w:val="22"/>
      </w:rPr>
    </w:lvl>
    <w:lvl w:ilvl="1">
      <w:start w:val="1"/>
      <w:numFmt w:val="decimal"/>
      <w:isLgl/>
      <w:lvlText w:val="%2."/>
      <w:lvlJc w:val="left"/>
      <w:pPr>
        <w:ind w:left="720" w:hanging="360"/>
      </w:pPr>
      <w:rPr>
        <w:rFonts w:ascii="Cambria" w:eastAsia="Times New Roman" w:hAnsi="Cambria" w:cs="Arial" w:hint="default"/>
        <w:b w:val="0"/>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440" w:hanging="108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51" w15:restartNumberingAfterBreak="0">
    <w:nsid w:val="552E14ED"/>
    <w:multiLevelType w:val="multilevel"/>
    <w:tmpl w:val="DCDEE65E"/>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7C971A1"/>
    <w:multiLevelType w:val="multilevel"/>
    <w:tmpl w:val="F4D2E38E"/>
    <w:lvl w:ilvl="0">
      <w:start w:val="2"/>
      <w:numFmt w:val="none"/>
      <w:lvlText w:val="8."/>
      <w:lvlJc w:val="left"/>
      <w:pPr>
        <w:tabs>
          <w:tab w:val="num" w:pos="340"/>
        </w:tabs>
        <w:ind w:left="340" w:hanging="340"/>
      </w:pPr>
      <w:rPr>
        <w:rFonts w:hint="default"/>
        <w:sz w:val="24"/>
        <w:szCs w:val="24"/>
      </w:rPr>
    </w:lvl>
    <w:lvl w:ilvl="1">
      <w:start w:val="1"/>
      <w:numFmt w:val="decimal"/>
      <w:lvlText w:val="%2."/>
      <w:lvlJc w:val="left"/>
      <w:pPr>
        <w:tabs>
          <w:tab w:val="num" w:pos="907"/>
        </w:tabs>
        <w:ind w:left="907" w:hanging="567"/>
      </w:pPr>
      <w:rPr>
        <w:rFonts w:hint="default"/>
        <w:b w:val="0"/>
        <w:i w:val="0"/>
        <w:sz w:val="22"/>
        <w:szCs w:val="22"/>
      </w:rPr>
    </w:lvl>
    <w:lvl w:ilvl="2">
      <w:start w:val="1"/>
      <w:numFmt w:val="decimal"/>
      <w:lvlText w:val="%18.%2.%3."/>
      <w:lvlJc w:val="left"/>
      <w:pPr>
        <w:tabs>
          <w:tab w:val="num" w:pos="1701"/>
        </w:tabs>
        <w:ind w:left="1701" w:hanging="794"/>
      </w:pPr>
      <w:rPr>
        <w:rFonts w:hint="default"/>
      </w:rPr>
    </w:lvl>
    <w:lvl w:ilvl="3">
      <w:start w:val="1"/>
      <w:numFmt w:val="decimal"/>
      <w:lvlText w:val="%17.%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586E3AA4"/>
    <w:multiLevelType w:val="hybridMultilevel"/>
    <w:tmpl w:val="67F82200"/>
    <w:lvl w:ilvl="0" w:tplc="AE903A98">
      <w:start w:val="1"/>
      <w:numFmt w:val="decimal"/>
      <w:lvlText w:val="%1."/>
      <w:lvlJc w:val="left"/>
      <w:pPr>
        <w:ind w:left="887" w:hanging="360"/>
      </w:pPr>
      <w:rPr>
        <w:rFonts w:hint="default"/>
        <w:b/>
        <w:bCs/>
      </w:rPr>
    </w:lvl>
    <w:lvl w:ilvl="1" w:tplc="041B0019">
      <w:start w:val="1"/>
      <w:numFmt w:val="lowerLetter"/>
      <w:lvlText w:val="%2."/>
      <w:lvlJc w:val="left"/>
      <w:pPr>
        <w:ind w:left="1607" w:hanging="360"/>
      </w:pPr>
    </w:lvl>
    <w:lvl w:ilvl="2" w:tplc="041B001B">
      <w:start w:val="1"/>
      <w:numFmt w:val="lowerRoman"/>
      <w:lvlText w:val="%3."/>
      <w:lvlJc w:val="right"/>
      <w:pPr>
        <w:ind w:left="2327" w:hanging="180"/>
      </w:pPr>
    </w:lvl>
    <w:lvl w:ilvl="3" w:tplc="041B000F">
      <w:start w:val="1"/>
      <w:numFmt w:val="decimal"/>
      <w:lvlText w:val="%4."/>
      <w:lvlJc w:val="left"/>
      <w:pPr>
        <w:ind w:left="3047" w:hanging="360"/>
      </w:pPr>
    </w:lvl>
    <w:lvl w:ilvl="4" w:tplc="041B0019">
      <w:start w:val="1"/>
      <w:numFmt w:val="lowerLetter"/>
      <w:lvlText w:val="%5."/>
      <w:lvlJc w:val="left"/>
      <w:pPr>
        <w:ind w:left="3767" w:hanging="360"/>
      </w:pPr>
    </w:lvl>
    <w:lvl w:ilvl="5" w:tplc="041B001B">
      <w:start w:val="1"/>
      <w:numFmt w:val="lowerRoman"/>
      <w:lvlText w:val="%6."/>
      <w:lvlJc w:val="right"/>
      <w:pPr>
        <w:ind w:left="4487" w:hanging="180"/>
      </w:pPr>
    </w:lvl>
    <w:lvl w:ilvl="6" w:tplc="041B000F">
      <w:start w:val="1"/>
      <w:numFmt w:val="decimal"/>
      <w:lvlText w:val="%7."/>
      <w:lvlJc w:val="left"/>
      <w:pPr>
        <w:ind w:left="5207" w:hanging="360"/>
      </w:pPr>
    </w:lvl>
    <w:lvl w:ilvl="7" w:tplc="041B0019">
      <w:start w:val="1"/>
      <w:numFmt w:val="lowerLetter"/>
      <w:lvlText w:val="%8."/>
      <w:lvlJc w:val="left"/>
      <w:pPr>
        <w:ind w:left="5927" w:hanging="360"/>
      </w:pPr>
    </w:lvl>
    <w:lvl w:ilvl="8" w:tplc="041B001B">
      <w:start w:val="1"/>
      <w:numFmt w:val="lowerRoman"/>
      <w:lvlText w:val="%9."/>
      <w:lvlJc w:val="right"/>
      <w:pPr>
        <w:ind w:left="6647" w:hanging="180"/>
      </w:pPr>
    </w:lvl>
  </w:abstractNum>
  <w:abstractNum w:abstractNumId="54" w15:restartNumberingAfterBreak="0">
    <w:nsid w:val="5CB44262"/>
    <w:multiLevelType w:val="multilevel"/>
    <w:tmpl w:val="D8D85CDC"/>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60352AE7"/>
    <w:multiLevelType w:val="hybridMultilevel"/>
    <w:tmpl w:val="9CB680AE"/>
    <w:lvl w:ilvl="0" w:tplc="18F6FB7E">
      <w:start w:val="1"/>
      <w:numFmt w:val="decimal"/>
      <w:lvlText w:val="%1."/>
      <w:lvlJc w:val="left"/>
      <w:pPr>
        <w:ind w:left="1146" w:hanging="360"/>
      </w:pPr>
      <w:rPr>
        <w:b w:val="0"/>
        <w:bCs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6" w15:restartNumberingAfterBreak="0">
    <w:nsid w:val="60375B76"/>
    <w:multiLevelType w:val="multilevel"/>
    <w:tmpl w:val="1820FDE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60D9357B"/>
    <w:multiLevelType w:val="hybridMultilevel"/>
    <w:tmpl w:val="C7C0880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9" w15:restartNumberingAfterBreak="0">
    <w:nsid w:val="61955E35"/>
    <w:multiLevelType w:val="multilevel"/>
    <w:tmpl w:val="6652EEDE"/>
    <w:lvl w:ilvl="0">
      <w:start w:val="17"/>
      <w:numFmt w:val="decimal"/>
      <w:pStyle w:val="ListNumber3"/>
      <w:lvlText w:val="%1"/>
      <w:lvlJc w:val="left"/>
      <w:pPr>
        <w:tabs>
          <w:tab w:val="num" w:pos="432"/>
        </w:tabs>
        <w:ind w:left="432" w:hanging="432"/>
      </w:pPr>
      <w:rPr>
        <w:rFonts w:cs="Times New Roman" w:hint="default"/>
      </w:rPr>
    </w:lvl>
    <w:lvl w:ilvl="1">
      <w:start w:val="1"/>
      <w:numFmt w:val="decimal"/>
      <w:lvlText w:val="25.%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655C35BB"/>
    <w:multiLevelType w:val="multilevel"/>
    <w:tmpl w:val="F5E63C38"/>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7D302B"/>
    <w:multiLevelType w:val="multilevel"/>
    <w:tmpl w:val="36CA2B44"/>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Theme="majorHAnsi" w:hAnsiTheme="majorHAnsi" w:cs="Arial" w:hint="default"/>
        <w:sz w:val="20"/>
        <w:szCs w:val="20"/>
      </w:rPr>
    </w:lvl>
    <w:lvl w:ilvl="3">
      <w:start w:val="1"/>
      <w:numFmt w:val="decimal"/>
      <w:lvlText w:val="%1.%2.%3.%4"/>
      <w:lvlJc w:val="left"/>
      <w:pPr>
        <w:ind w:left="2564"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63"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pStyle w:val="normalL3"/>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4" w15:restartNumberingAfterBreak="0">
    <w:nsid w:val="66882D05"/>
    <w:multiLevelType w:val="multilevel"/>
    <w:tmpl w:val="BE78AEFE"/>
    <w:lvl w:ilvl="0">
      <w:start w:val="3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5" w15:restartNumberingAfterBreak="0">
    <w:nsid w:val="6803110F"/>
    <w:multiLevelType w:val="hybridMultilevel"/>
    <w:tmpl w:val="55A2A614"/>
    <w:lvl w:ilvl="0" w:tplc="C5ECA94E">
      <w:start w:val="1"/>
      <w:numFmt w:val="decimal"/>
      <w:lvlText w:val="%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9B0584D"/>
    <w:multiLevelType w:val="multilevel"/>
    <w:tmpl w:val="A59CFCE2"/>
    <w:numStyleLink w:val="Style1"/>
  </w:abstractNum>
  <w:abstractNum w:abstractNumId="67" w15:restartNumberingAfterBreak="0">
    <w:nsid w:val="6E0211F2"/>
    <w:multiLevelType w:val="multilevel"/>
    <w:tmpl w:val="041B001D"/>
    <w:styleLink w:val="Style4"/>
    <w:lvl w:ilvl="0">
      <w:start w:val="3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72DF2936"/>
    <w:multiLevelType w:val="multilevel"/>
    <w:tmpl w:val="9DC4EBCC"/>
    <w:lvl w:ilvl="0">
      <w:start w:val="1"/>
      <w:numFmt w:val="decimal"/>
      <w:lvlText w:val="%1."/>
      <w:lvlJc w:val="left"/>
      <w:pPr>
        <w:ind w:left="360" w:hanging="360"/>
      </w:pPr>
      <w:rPr>
        <w:rFonts w:hint="default"/>
        <w:b w:val="0"/>
        <w:color w:val="auto"/>
        <w:sz w:val="22"/>
        <w:szCs w:val="22"/>
      </w:rPr>
    </w:lvl>
    <w:lvl w:ilvl="1">
      <w:start w:val="1"/>
      <w:numFmt w:val="decimal"/>
      <w:isLgl/>
      <w:lvlText w:val="%2."/>
      <w:lvlJc w:val="left"/>
      <w:pPr>
        <w:ind w:left="720" w:hanging="360"/>
      </w:pPr>
      <w:rPr>
        <w:rFonts w:ascii="Cambria" w:eastAsia="Times New Roman" w:hAnsi="Cambria" w:cs="Arial" w:hint="default"/>
        <w:b w:val="0"/>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440" w:hanging="108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69" w15:restartNumberingAfterBreak="0">
    <w:nsid w:val="738D40C0"/>
    <w:multiLevelType w:val="multilevel"/>
    <w:tmpl w:val="9596227A"/>
    <w:lvl w:ilvl="0">
      <w:start w:val="1"/>
      <w:numFmt w:val="decimal"/>
      <w:lvlText w:val="%1."/>
      <w:lvlJc w:val="left"/>
      <w:pPr>
        <w:ind w:left="720" w:hanging="360"/>
      </w:pPr>
      <w:rPr>
        <w:rFonts w:ascii="Cambria" w:hAnsi="Cambria" w:cs="Arial" w:hint="default"/>
        <w:b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1" w15:restartNumberingAfterBreak="0">
    <w:nsid w:val="787A2FD3"/>
    <w:multiLevelType w:val="multilevel"/>
    <w:tmpl w:val="FCD660BC"/>
    <w:lvl w:ilvl="0">
      <w:start w:val="3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2" w15:restartNumberingAfterBreak="0">
    <w:nsid w:val="7A316BC3"/>
    <w:multiLevelType w:val="multilevel"/>
    <w:tmpl w:val="21E2392C"/>
    <w:lvl w:ilvl="0">
      <w:start w:val="1"/>
      <w:numFmt w:val="decimal"/>
      <w:lvlText w:val="%1."/>
      <w:lvlJc w:val="left"/>
      <w:pPr>
        <w:ind w:left="360" w:hanging="360"/>
      </w:pPr>
      <w:rPr>
        <w:rFonts w:hint="default"/>
        <w:b w:val="0"/>
        <w:color w:val="auto"/>
        <w:sz w:val="22"/>
        <w:szCs w:val="22"/>
      </w:rPr>
    </w:lvl>
    <w:lvl w:ilvl="1">
      <w:start w:val="1"/>
      <w:numFmt w:val="decimal"/>
      <w:isLgl/>
      <w:lvlText w:val="%2."/>
      <w:lvlJc w:val="left"/>
      <w:pPr>
        <w:ind w:left="720" w:hanging="360"/>
      </w:pPr>
      <w:rPr>
        <w:rFonts w:ascii="Arial" w:eastAsia="Times New Roman" w:hAnsi="Arial" w:cs="Arial" w:hint="default"/>
        <w:b w:val="0"/>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440" w:hanging="108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73" w15:restartNumberingAfterBreak="0">
    <w:nsid w:val="7BEE1D28"/>
    <w:multiLevelType w:val="multilevel"/>
    <w:tmpl w:val="8346961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BF706F1"/>
    <w:multiLevelType w:val="multilevel"/>
    <w:tmpl w:val="181C5518"/>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5" w15:restartNumberingAfterBreak="0">
    <w:nsid w:val="7C4A76F1"/>
    <w:multiLevelType w:val="hybridMultilevel"/>
    <w:tmpl w:val="A266D0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CA94564"/>
    <w:multiLevelType w:val="multilevel"/>
    <w:tmpl w:val="89728660"/>
    <w:lvl w:ilvl="0">
      <w:start w:val="1"/>
      <w:numFmt w:val="decimal"/>
      <w:lvlText w:val="%1."/>
      <w:lvlJc w:val="left"/>
      <w:pPr>
        <w:ind w:left="720" w:hanging="360"/>
      </w:pPr>
      <w:rPr>
        <w:rFonts w:hint="default"/>
        <w:b w:val="0"/>
        <w:sz w:val="22"/>
        <w:szCs w:val="22"/>
      </w:rPr>
    </w:lvl>
    <w:lvl w:ilvl="1">
      <w:start w:val="1"/>
      <w:numFmt w:val="decimal"/>
      <w:isLgl/>
      <w:lvlText w:val="%1.%2"/>
      <w:lvlJc w:val="left"/>
      <w:pPr>
        <w:ind w:left="712"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4"/>
  </w:num>
  <w:num w:numId="2">
    <w:abstractNumId w:val="33"/>
  </w:num>
  <w:num w:numId="3">
    <w:abstractNumId w:val="17"/>
  </w:num>
  <w:num w:numId="4">
    <w:abstractNumId w:val="44"/>
  </w:num>
  <w:num w:numId="5">
    <w:abstractNumId w:val="21"/>
  </w:num>
  <w:num w:numId="6">
    <w:abstractNumId w:val="57"/>
  </w:num>
  <w:num w:numId="7">
    <w:abstractNumId w:val="41"/>
  </w:num>
  <w:num w:numId="8">
    <w:abstractNumId w:val="45"/>
  </w:num>
  <w:num w:numId="9">
    <w:abstractNumId w:val="59"/>
  </w:num>
  <w:num w:numId="10">
    <w:abstractNumId w:val="63"/>
  </w:num>
  <w:num w:numId="11">
    <w:abstractNumId w:val="19"/>
  </w:num>
  <w:num w:numId="12">
    <w:abstractNumId w:val="37"/>
  </w:num>
  <w:num w:numId="13">
    <w:abstractNumId w:val="23"/>
  </w:num>
  <w:num w:numId="14">
    <w:abstractNumId w:val="70"/>
  </w:num>
  <w:num w:numId="15">
    <w:abstractNumId w:val="30"/>
  </w:num>
  <w:num w:numId="16">
    <w:abstractNumId w:val="8"/>
  </w:num>
  <w:num w:numId="17">
    <w:abstractNumId w:val="24"/>
  </w:num>
  <w:num w:numId="18">
    <w:abstractNumId w:val="9"/>
  </w:num>
  <w:num w:numId="19">
    <w:abstractNumId w:val="16"/>
  </w:num>
  <w:num w:numId="20">
    <w:abstractNumId w:val="14"/>
  </w:num>
  <w:num w:numId="21">
    <w:abstractNumId w:val="60"/>
  </w:num>
  <w:num w:numId="22">
    <w:abstractNumId w:val="10"/>
  </w:num>
  <w:num w:numId="23">
    <w:abstractNumId w:val="74"/>
  </w:num>
  <w:num w:numId="24">
    <w:abstractNumId w:val="54"/>
  </w:num>
  <w:num w:numId="25">
    <w:abstractNumId w:val="73"/>
  </w:num>
  <w:num w:numId="26">
    <w:abstractNumId w:val="61"/>
  </w:num>
  <w:num w:numId="27">
    <w:abstractNumId w:val="56"/>
  </w:num>
  <w:num w:numId="28">
    <w:abstractNumId w:val="51"/>
  </w:num>
  <w:num w:numId="29">
    <w:abstractNumId w:val="47"/>
  </w:num>
  <w:num w:numId="30">
    <w:abstractNumId w:val="46"/>
  </w:num>
  <w:num w:numId="31">
    <w:abstractNumId w:val="42"/>
  </w:num>
  <w:num w:numId="32">
    <w:abstractNumId w:val="71"/>
  </w:num>
  <w:num w:numId="33">
    <w:abstractNumId w:val="62"/>
  </w:num>
  <w:num w:numId="34">
    <w:abstractNumId w:val="27"/>
  </w:num>
  <w:num w:numId="35">
    <w:abstractNumId w:val="31"/>
  </w:num>
  <w:num w:numId="36">
    <w:abstractNumId w:val="64"/>
  </w:num>
  <w:num w:numId="37">
    <w:abstractNumId w:val="40"/>
  </w:num>
  <w:num w:numId="38">
    <w:abstractNumId w:val="5"/>
  </w:num>
  <w:num w:numId="39">
    <w:abstractNumId w:val="48"/>
  </w:num>
  <w:num w:numId="40">
    <w:abstractNumId w:val="7"/>
  </w:num>
  <w:num w:numId="41">
    <w:abstractNumId w:val="29"/>
  </w:num>
  <w:num w:numId="42">
    <w:abstractNumId w:val="36"/>
  </w:num>
  <w:num w:numId="43">
    <w:abstractNumId w:val="28"/>
  </w:num>
  <w:num w:numId="44">
    <w:abstractNumId w:val="67"/>
  </w:num>
  <w:num w:numId="45">
    <w:abstractNumId w:val="66"/>
  </w:num>
  <w:num w:numId="46">
    <w:abstractNumId w:val="76"/>
  </w:num>
  <w:num w:numId="47">
    <w:abstractNumId w:val="53"/>
  </w:num>
  <w:num w:numId="48">
    <w:abstractNumId w:val="26"/>
  </w:num>
  <w:num w:numId="49">
    <w:abstractNumId w:val="72"/>
  </w:num>
  <w:num w:numId="50">
    <w:abstractNumId w:val="11"/>
  </w:num>
  <w:num w:numId="51">
    <w:abstractNumId w:val="65"/>
  </w:num>
  <w:num w:numId="52">
    <w:abstractNumId w:val="3"/>
  </w:num>
  <w:num w:numId="53">
    <w:abstractNumId w:val="15"/>
  </w:num>
  <w:num w:numId="54">
    <w:abstractNumId w:val="32"/>
  </w:num>
  <w:num w:numId="55">
    <w:abstractNumId w:val="49"/>
  </w:num>
  <w:num w:numId="56">
    <w:abstractNumId w:val="50"/>
  </w:num>
  <w:num w:numId="57">
    <w:abstractNumId w:val="6"/>
  </w:num>
  <w:num w:numId="58">
    <w:abstractNumId w:val="58"/>
  </w:num>
  <w:num w:numId="59">
    <w:abstractNumId w:val="20"/>
  </w:num>
  <w:num w:numId="60">
    <w:abstractNumId w:val="18"/>
  </w:num>
  <w:num w:numId="61">
    <w:abstractNumId w:val="39"/>
  </w:num>
  <w:num w:numId="62">
    <w:abstractNumId w:val="22"/>
  </w:num>
  <w:num w:numId="63">
    <w:abstractNumId w:val="12"/>
  </w:num>
  <w:num w:numId="64">
    <w:abstractNumId w:val="69"/>
  </w:num>
  <w:num w:numId="65">
    <w:abstractNumId w:val="38"/>
  </w:num>
  <w:num w:numId="66">
    <w:abstractNumId w:val="68"/>
  </w:num>
  <w:num w:numId="67">
    <w:abstractNumId w:val="75"/>
  </w:num>
  <w:num w:numId="68">
    <w:abstractNumId w:val="55"/>
  </w:num>
  <w:num w:numId="69">
    <w:abstractNumId w:val="4"/>
  </w:num>
  <w:num w:numId="7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71">
    <w:abstractNumId w:val="35"/>
  </w:num>
  <w:num w:numId="72">
    <w:abstractNumId w:val="52"/>
  </w:num>
  <w:num w:numId="73">
    <w:abstractNumId w:val="25"/>
  </w:num>
  <w:num w:numId="74">
    <w:abstractNumId w:val="43"/>
  </w:num>
  <w:num w:numId="7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1CD8"/>
    <w:rsid w:val="000024FB"/>
    <w:rsid w:val="0000442B"/>
    <w:rsid w:val="00005B43"/>
    <w:rsid w:val="000076C2"/>
    <w:rsid w:val="00007799"/>
    <w:rsid w:val="00007897"/>
    <w:rsid w:val="00011552"/>
    <w:rsid w:val="0001216B"/>
    <w:rsid w:val="00012EFC"/>
    <w:rsid w:val="000137B3"/>
    <w:rsid w:val="000155DC"/>
    <w:rsid w:val="0001606D"/>
    <w:rsid w:val="00020C11"/>
    <w:rsid w:val="00020D30"/>
    <w:rsid w:val="00022648"/>
    <w:rsid w:val="00022D4F"/>
    <w:rsid w:val="00023780"/>
    <w:rsid w:val="00023957"/>
    <w:rsid w:val="00023C03"/>
    <w:rsid w:val="00023EB3"/>
    <w:rsid w:val="00024E91"/>
    <w:rsid w:val="000250A9"/>
    <w:rsid w:val="000255C0"/>
    <w:rsid w:val="00025BB0"/>
    <w:rsid w:val="0002603A"/>
    <w:rsid w:val="000265D7"/>
    <w:rsid w:val="0002660E"/>
    <w:rsid w:val="00026CCE"/>
    <w:rsid w:val="00026E84"/>
    <w:rsid w:val="000276B0"/>
    <w:rsid w:val="00027E88"/>
    <w:rsid w:val="00027FCC"/>
    <w:rsid w:val="000310CA"/>
    <w:rsid w:val="00031190"/>
    <w:rsid w:val="000311BF"/>
    <w:rsid w:val="000320DC"/>
    <w:rsid w:val="0003231E"/>
    <w:rsid w:val="00032551"/>
    <w:rsid w:val="000326B6"/>
    <w:rsid w:val="000337E9"/>
    <w:rsid w:val="00034743"/>
    <w:rsid w:val="00034DC0"/>
    <w:rsid w:val="0003528E"/>
    <w:rsid w:val="000355E9"/>
    <w:rsid w:val="000376C2"/>
    <w:rsid w:val="00040F17"/>
    <w:rsid w:val="0004133B"/>
    <w:rsid w:val="00042D55"/>
    <w:rsid w:val="00043374"/>
    <w:rsid w:val="00043A53"/>
    <w:rsid w:val="0004448A"/>
    <w:rsid w:val="00045F07"/>
    <w:rsid w:val="00046327"/>
    <w:rsid w:val="00047D17"/>
    <w:rsid w:val="00050105"/>
    <w:rsid w:val="0005058E"/>
    <w:rsid w:val="00050B0F"/>
    <w:rsid w:val="00050E8F"/>
    <w:rsid w:val="00051A88"/>
    <w:rsid w:val="00051C89"/>
    <w:rsid w:val="00052B69"/>
    <w:rsid w:val="00052DB8"/>
    <w:rsid w:val="000531B7"/>
    <w:rsid w:val="000542EE"/>
    <w:rsid w:val="0005472E"/>
    <w:rsid w:val="000557F0"/>
    <w:rsid w:val="000563C4"/>
    <w:rsid w:val="00057382"/>
    <w:rsid w:val="0005740A"/>
    <w:rsid w:val="00057689"/>
    <w:rsid w:val="00060018"/>
    <w:rsid w:val="000605EB"/>
    <w:rsid w:val="000612EF"/>
    <w:rsid w:val="00061BCD"/>
    <w:rsid w:val="00061C45"/>
    <w:rsid w:val="00061E28"/>
    <w:rsid w:val="00062029"/>
    <w:rsid w:val="000644AC"/>
    <w:rsid w:val="000646D8"/>
    <w:rsid w:val="0006472E"/>
    <w:rsid w:val="00064D21"/>
    <w:rsid w:val="00064EDF"/>
    <w:rsid w:val="000653C7"/>
    <w:rsid w:val="00065F72"/>
    <w:rsid w:val="0006666E"/>
    <w:rsid w:val="0006691D"/>
    <w:rsid w:val="00066DB1"/>
    <w:rsid w:val="00067B6A"/>
    <w:rsid w:val="00067CF9"/>
    <w:rsid w:val="00067F1B"/>
    <w:rsid w:val="000703B9"/>
    <w:rsid w:val="000703E7"/>
    <w:rsid w:val="00070628"/>
    <w:rsid w:val="00070804"/>
    <w:rsid w:val="00070ADE"/>
    <w:rsid w:val="0007115C"/>
    <w:rsid w:val="00071B06"/>
    <w:rsid w:val="00071E16"/>
    <w:rsid w:val="000727E1"/>
    <w:rsid w:val="00072DF8"/>
    <w:rsid w:val="00073855"/>
    <w:rsid w:val="000739F1"/>
    <w:rsid w:val="00073AC8"/>
    <w:rsid w:val="00074252"/>
    <w:rsid w:val="000745CA"/>
    <w:rsid w:val="00075822"/>
    <w:rsid w:val="00076546"/>
    <w:rsid w:val="00076DAF"/>
    <w:rsid w:val="00077955"/>
    <w:rsid w:val="00077B92"/>
    <w:rsid w:val="00077C6A"/>
    <w:rsid w:val="00077E0B"/>
    <w:rsid w:val="00081135"/>
    <w:rsid w:val="0008181A"/>
    <w:rsid w:val="00081DC0"/>
    <w:rsid w:val="00082252"/>
    <w:rsid w:val="000822F1"/>
    <w:rsid w:val="0008275D"/>
    <w:rsid w:val="00082B26"/>
    <w:rsid w:val="00082C6C"/>
    <w:rsid w:val="00083FE6"/>
    <w:rsid w:val="00084785"/>
    <w:rsid w:val="00084AB1"/>
    <w:rsid w:val="00084DD0"/>
    <w:rsid w:val="00085385"/>
    <w:rsid w:val="000859F6"/>
    <w:rsid w:val="0009050C"/>
    <w:rsid w:val="00090EF8"/>
    <w:rsid w:val="000915C9"/>
    <w:rsid w:val="00091A00"/>
    <w:rsid w:val="00091DEE"/>
    <w:rsid w:val="00092C54"/>
    <w:rsid w:val="0009335F"/>
    <w:rsid w:val="00093E42"/>
    <w:rsid w:val="0009423A"/>
    <w:rsid w:val="00094406"/>
    <w:rsid w:val="0009443B"/>
    <w:rsid w:val="000953F1"/>
    <w:rsid w:val="0009574A"/>
    <w:rsid w:val="00096512"/>
    <w:rsid w:val="0009796C"/>
    <w:rsid w:val="00097D3B"/>
    <w:rsid w:val="000A2689"/>
    <w:rsid w:val="000A2BB9"/>
    <w:rsid w:val="000A2C63"/>
    <w:rsid w:val="000A2DC7"/>
    <w:rsid w:val="000A2EE5"/>
    <w:rsid w:val="000A323D"/>
    <w:rsid w:val="000A3502"/>
    <w:rsid w:val="000A3635"/>
    <w:rsid w:val="000A48B4"/>
    <w:rsid w:val="000A4AF4"/>
    <w:rsid w:val="000A4CB5"/>
    <w:rsid w:val="000A4E6F"/>
    <w:rsid w:val="000A4F4E"/>
    <w:rsid w:val="000A51ED"/>
    <w:rsid w:val="000A65EE"/>
    <w:rsid w:val="000A6729"/>
    <w:rsid w:val="000A6D0B"/>
    <w:rsid w:val="000A7461"/>
    <w:rsid w:val="000A76D1"/>
    <w:rsid w:val="000B00BE"/>
    <w:rsid w:val="000B00D4"/>
    <w:rsid w:val="000B0356"/>
    <w:rsid w:val="000B05D2"/>
    <w:rsid w:val="000B08AC"/>
    <w:rsid w:val="000B09A7"/>
    <w:rsid w:val="000B0AEC"/>
    <w:rsid w:val="000B0EF5"/>
    <w:rsid w:val="000B1480"/>
    <w:rsid w:val="000B1497"/>
    <w:rsid w:val="000B16A8"/>
    <w:rsid w:val="000B1F74"/>
    <w:rsid w:val="000B2053"/>
    <w:rsid w:val="000B3C3E"/>
    <w:rsid w:val="000B472E"/>
    <w:rsid w:val="000B51C3"/>
    <w:rsid w:val="000B53B0"/>
    <w:rsid w:val="000B555F"/>
    <w:rsid w:val="000B56A5"/>
    <w:rsid w:val="000B5871"/>
    <w:rsid w:val="000B5CA6"/>
    <w:rsid w:val="000B6013"/>
    <w:rsid w:val="000B682B"/>
    <w:rsid w:val="000B6F4F"/>
    <w:rsid w:val="000B709B"/>
    <w:rsid w:val="000B7C6B"/>
    <w:rsid w:val="000B7DD6"/>
    <w:rsid w:val="000B7FFE"/>
    <w:rsid w:val="000C05F0"/>
    <w:rsid w:val="000C0666"/>
    <w:rsid w:val="000C0DB0"/>
    <w:rsid w:val="000C0F33"/>
    <w:rsid w:val="000C19A9"/>
    <w:rsid w:val="000C28D2"/>
    <w:rsid w:val="000C2AE6"/>
    <w:rsid w:val="000C2DD5"/>
    <w:rsid w:val="000C2EE4"/>
    <w:rsid w:val="000C328B"/>
    <w:rsid w:val="000C3650"/>
    <w:rsid w:val="000C3986"/>
    <w:rsid w:val="000C41EB"/>
    <w:rsid w:val="000C579E"/>
    <w:rsid w:val="000C5AF4"/>
    <w:rsid w:val="000C5C1C"/>
    <w:rsid w:val="000C61D1"/>
    <w:rsid w:val="000C6396"/>
    <w:rsid w:val="000C69A6"/>
    <w:rsid w:val="000C6C05"/>
    <w:rsid w:val="000C6DD9"/>
    <w:rsid w:val="000C79F9"/>
    <w:rsid w:val="000C7C1A"/>
    <w:rsid w:val="000D00DA"/>
    <w:rsid w:val="000D133C"/>
    <w:rsid w:val="000D14C8"/>
    <w:rsid w:val="000D1FA8"/>
    <w:rsid w:val="000D2249"/>
    <w:rsid w:val="000D24AF"/>
    <w:rsid w:val="000D24C5"/>
    <w:rsid w:val="000D25CB"/>
    <w:rsid w:val="000D3225"/>
    <w:rsid w:val="000D3CFB"/>
    <w:rsid w:val="000D44C2"/>
    <w:rsid w:val="000D4958"/>
    <w:rsid w:val="000D4CC7"/>
    <w:rsid w:val="000D4EAD"/>
    <w:rsid w:val="000D4FBE"/>
    <w:rsid w:val="000D5430"/>
    <w:rsid w:val="000D5C96"/>
    <w:rsid w:val="000D6776"/>
    <w:rsid w:val="000D6E18"/>
    <w:rsid w:val="000D7095"/>
    <w:rsid w:val="000D716D"/>
    <w:rsid w:val="000D736B"/>
    <w:rsid w:val="000D7980"/>
    <w:rsid w:val="000D7B4A"/>
    <w:rsid w:val="000D7B4F"/>
    <w:rsid w:val="000D7EE8"/>
    <w:rsid w:val="000E0083"/>
    <w:rsid w:val="000E04DE"/>
    <w:rsid w:val="000E0C95"/>
    <w:rsid w:val="000E0F81"/>
    <w:rsid w:val="000E1242"/>
    <w:rsid w:val="000E14EC"/>
    <w:rsid w:val="000E1A47"/>
    <w:rsid w:val="000E1B67"/>
    <w:rsid w:val="000E1DB1"/>
    <w:rsid w:val="000E1F45"/>
    <w:rsid w:val="000E275A"/>
    <w:rsid w:val="000E290B"/>
    <w:rsid w:val="000E31A9"/>
    <w:rsid w:val="000E3705"/>
    <w:rsid w:val="000E380A"/>
    <w:rsid w:val="000E3874"/>
    <w:rsid w:val="000E3B35"/>
    <w:rsid w:val="000E533F"/>
    <w:rsid w:val="000E544B"/>
    <w:rsid w:val="000E54D5"/>
    <w:rsid w:val="000E5D30"/>
    <w:rsid w:val="000E68EE"/>
    <w:rsid w:val="000E6905"/>
    <w:rsid w:val="000E6AB5"/>
    <w:rsid w:val="000E6F37"/>
    <w:rsid w:val="000F05F5"/>
    <w:rsid w:val="000F17FD"/>
    <w:rsid w:val="000F19C6"/>
    <w:rsid w:val="000F2B74"/>
    <w:rsid w:val="000F2B8B"/>
    <w:rsid w:val="000F32E5"/>
    <w:rsid w:val="000F4646"/>
    <w:rsid w:val="000F512D"/>
    <w:rsid w:val="000F54D5"/>
    <w:rsid w:val="000F5858"/>
    <w:rsid w:val="000F5C1A"/>
    <w:rsid w:val="000F6EE3"/>
    <w:rsid w:val="000F76DB"/>
    <w:rsid w:val="000F78C9"/>
    <w:rsid w:val="000F7A3F"/>
    <w:rsid w:val="00100186"/>
    <w:rsid w:val="001005DC"/>
    <w:rsid w:val="001009B1"/>
    <w:rsid w:val="00100AF5"/>
    <w:rsid w:val="00101248"/>
    <w:rsid w:val="00101540"/>
    <w:rsid w:val="00101684"/>
    <w:rsid w:val="001016BC"/>
    <w:rsid w:val="001016E6"/>
    <w:rsid w:val="001017D9"/>
    <w:rsid w:val="001019C8"/>
    <w:rsid w:val="00102E7B"/>
    <w:rsid w:val="0010306B"/>
    <w:rsid w:val="001031CE"/>
    <w:rsid w:val="00103228"/>
    <w:rsid w:val="001032F6"/>
    <w:rsid w:val="00103A7F"/>
    <w:rsid w:val="00104591"/>
    <w:rsid w:val="001046B3"/>
    <w:rsid w:val="00104892"/>
    <w:rsid w:val="001054B6"/>
    <w:rsid w:val="0010564E"/>
    <w:rsid w:val="001065C4"/>
    <w:rsid w:val="001066E0"/>
    <w:rsid w:val="00106C73"/>
    <w:rsid w:val="0010710A"/>
    <w:rsid w:val="001072D4"/>
    <w:rsid w:val="00107320"/>
    <w:rsid w:val="0010752E"/>
    <w:rsid w:val="00107537"/>
    <w:rsid w:val="0011027A"/>
    <w:rsid w:val="00110B86"/>
    <w:rsid w:val="00110C7E"/>
    <w:rsid w:val="00111009"/>
    <w:rsid w:val="0011147E"/>
    <w:rsid w:val="00111B10"/>
    <w:rsid w:val="00111E98"/>
    <w:rsid w:val="00111E9F"/>
    <w:rsid w:val="00112608"/>
    <w:rsid w:val="00112D15"/>
    <w:rsid w:val="00112D75"/>
    <w:rsid w:val="00112F0B"/>
    <w:rsid w:val="00112F85"/>
    <w:rsid w:val="00113519"/>
    <w:rsid w:val="00113C31"/>
    <w:rsid w:val="0011439A"/>
    <w:rsid w:val="00115150"/>
    <w:rsid w:val="001155CA"/>
    <w:rsid w:val="00115719"/>
    <w:rsid w:val="00116010"/>
    <w:rsid w:val="001166CD"/>
    <w:rsid w:val="00116BEB"/>
    <w:rsid w:val="00117A1F"/>
    <w:rsid w:val="001203CF"/>
    <w:rsid w:val="00121327"/>
    <w:rsid w:val="001218E3"/>
    <w:rsid w:val="00122AFB"/>
    <w:rsid w:val="00122D3F"/>
    <w:rsid w:val="00123288"/>
    <w:rsid w:val="00123613"/>
    <w:rsid w:val="0012418C"/>
    <w:rsid w:val="0012527E"/>
    <w:rsid w:val="001256C4"/>
    <w:rsid w:val="001256E1"/>
    <w:rsid w:val="00125914"/>
    <w:rsid w:val="00125DF5"/>
    <w:rsid w:val="001262C1"/>
    <w:rsid w:val="00126627"/>
    <w:rsid w:val="00127196"/>
    <w:rsid w:val="00130330"/>
    <w:rsid w:val="00130914"/>
    <w:rsid w:val="00130E73"/>
    <w:rsid w:val="001313B9"/>
    <w:rsid w:val="001331DD"/>
    <w:rsid w:val="00133E09"/>
    <w:rsid w:val="001342BF"/>
    <w:rsid w:val="001343F3"/>
    <w:rsid w:val="001344A4"/>
    <w:rsid w:val="00134AC1"/>
    <w:rsid w:val="00134ADF"/>
    <w:rsid w:val="0013514D"/>
    <w:rsid w:val="00135420"/>
    <w:rsid w:val="00137074"/>
    <w:rsid w:val="001414A2"/>
    <w:rsid w:val="001415B9"/>
    <w:rsid w:val="00141644"/>
    <w:rsid w:val="00142123"/>
    <w:rsid w:val="00143675"/>
    <w:rsid w:val="00143BA1"/>
    <w:rsid w:val="00144153"/>
    <w:rsid w:val="0014443E"/>
    <w:rsid w:val="00144619"/>
    <w:rsid w:val="00144A3D"/>
    <w:rsid w:val="00144E63"/>
    <w:rsid w:val="00145512"/>
    <w:rsid w:val="001459F0"/>
    <w:rsid w:val="00145A68"/>
    <w:rsid w:val="00145B47"/>
    <w:rsid w:val="0014743B"/>
    <w:rsid w:val="00150076"/>
    <w:rsid w:val="001515E7"/>
    <w:rsid w:val="00151B20"/>
    <w:rsid w:val="00151FD1"/>
    <w:rsid w:val="0015269A"/>
    <w:rsid w:val="00152AB0"/>
    <w:rsid w:val="00152CFE"/>
    <w:rsid w:val="001530EB"/>
    <w:rsid w:val="001533C4"/>
    <w:rsid w:val="00153DAC"/>
    <w:rsid w:val="001544D9"/>
    <w:rsid w:val="001553B4"/>
    <w:rsid w:val="001554B2"/>
    <w:rsid w:val="00155993"/>
    <w:rsid w:val="00155B67"/>
    <w:rsid w:val="00155EB2"/>
    <w:rsid w:val="00157240"/>
    <w:rsid w:val="00157CD9"/>
    <w:rsid w:val="001611F7"/>
    <w:rsid w:val="001620DF"/>
    <w:rsid w:val="00162AC7"/>
    <w:rsid w:val="00163358"/>
    <w:rsid w:val="0016404F"/>
    <w:rsid w:val="0016491C"/>
    <w:rsid w:val="001649B0"/>
    <w:rsid w:val="00164CBE"/>
    <w:rsid w:val="001653FD"/>
    <w:rsid w:val="001657B1"/>
    <w:rsid w:val="00166199"/>
    <w:rsid w:val="001664A5"/>
    <w:rsid w:val="001664FA"/>
    <w:rsid w:val="00166A17"/>
    <w:rsid w:val="00167271"/>
    <w:rsid w:val="00167BF2"/>
    <w:rsid w:val="001702CF"/>
    <w:rsid w:val="00170505"/>
    <w:rsid w:val="00170B0D"/>
    <w:rsid w:val="0017170F"/>
    <w:rsid w:val="001726DA"/>
    <w:rsid w:val="00172C44"/>
    <w:rsid w:val="00173CFD"/>
    <w:rsid w:val="00174ADD"/>
    <w:rsid w:val="00174B9B"/>
    <w:rsid w:val="00174DC1"/>
    <w:rsid w:val="00175D55"/>
    <w:rsid w:val="00176168"/>
    <w:rsid w:val="001768E3"/>
    <w:rsid w:val="001770B7"/>
    <w:rsid w:val="00177236"/>
    <w:rsid w:val="00177398"/>
    <w:rsid w:val="00177BF1"/>
    <w:rsid w:val="001807BA"/>
    <w:rsid w:val="00180A0F"/>
    <w:rsid w:val="00180BD2"/>
    <w:rsid w:val="00180F14"/>
    <w:rsid w:val="0018161C"/>
    <w:rsid w:val="0018167A"/>
    <w:rsid w:val="00181944"/>
    <w:rsid w:val="00181D44"/>
    <w:rsid w:val="0018288A"/>
    <w:rsid w:val="00182D50"/>
    <w:rsid w:val="00183C6B"/>
    <w:rsid w:val="00183E18"/>
    <w:rsid w:val="00184B8C"/>
    <w:rsid w:val="00184C64"/>
    <w:rsid w:val="0018519E"/>
    <w:rsid w:val="0018587C"/>
    <w:rsid w:val="00185EAE"/>
    <w:rsid w:val="00185EDE"/>
    <w:rsid w:val="00186097"/>
    <w:rsid w:val="00186D40"/>
    <w:rsid w:val="001876B3"/>
    <w:rsid w:val="00187ED2"/>
    <w:rsid w:val="001916DA"/>
    <w:rsid w:val="00192485"/>
    <w:rsid w:val="001930D1"/>
    <w:rsid w:val="001930F6"/>
    <w:rsid w:val="00193CA7"/>
    <w:rsid w:val="00193FCC"/>
    <w:rsid w:val="00194149"/>
    <w:rsid w:val="0019428E"/>
    <w:rsid w:val="001942AF"/>
    <w:rsid w:val="00194301"/>
    <w:rsid w:val="001944A5"/>
    <w:rsid w:val="001952EA"/>
    <w:rsid w:val="00195A61"/>
    <w:rsid w:val="00196CDC"/>
    <w:rsid w:val="00197D96"/>
    <w:rsid w:val="00197FDD"/>
    <w:rsid w:val="001A056A"/>
    <w:rsid w:val="001A0F3A"/>
    <w:rsid w:val="001A1505"/>
    <w:rsid w:val="001A17B7"/>
    <w:rsid w:val="001A2460"/>
    <w:rsid w:val="001A2A3C"/>
    <w:rsid w:val="001A2D7F"/>
    <w:rsid w:val="001A31F3"/>
    <w:rsid w:val="001A3382"/>
    <w:rsid w:val="001A354D"/>
    <w:rsid w:val="001A377F"/>
    <w:rsid w:val="001A4183"/>
    <w:rsid w:val="001A481B"/>
    <w:rsid w:val="001A4948"/>
    <w:rsid w:val="001A5C6F"/>
    <w:rsid w:val="001A5D71"/>
    <w:rsid w:val="001A602D"/>
    <w:rsid w:val="001A686A"/>
    <w:rsid w:val="001A6CFA"/>
    <w:rsid w:val="001A76CC"/>
    <w:rsid w:val="001A7BF1"/>
    <w:rsid w:val="001A7EB7"/>
    <w:rsid w:val="001A7EBC"/>
    <w:rsid w:val="001B023A"/>
    <w:rsid w:val="001B0DD4"/>
    <w:rsid w:val="001B0E7F"/>
    <w:rsid w:val="001B1F7B"/>
    <w:rsid w:val="001B2171"/>
    <w:rsid w:val="001B259C"/>
    <w:rsid w:val="001B28CF"/>
    <w:rsid w:val="001B2EE8"/>
    <w:rsid w:val="001B2F6A"/>
    <w:rsid w:val="001B3011"/>
    <w:rsid w:val="001B30E6"/>
    <w:rsid w:val="001B3224"/>
    <w:rsid w:val="001B3C23"/>
    <w:rsid w:val="001B3DDF"/>
    <w:rsid w:val="001B4CF8"/>
    <w:rsid w:val="001B5E5B"/>
    <w:rsid w:val="001B64A6"/>
    <w:rsid w:val="001B6525"/>
    <w:rsid w:val="001B7E79"/>
    <w:rsid w:val="001C00F9"/>
    <w:rsid w:val="001C01ED"/>
    <w:rsid w:val="001C07E1"/>
    <w:rsid w:val="001C0FE5"/>
    <w:rsid w:val="001C10F7"/>
    <w:rsid w:val="001C1A96"/>
    <w:rsid w:val="001C3478"/>
    <w:rsid w:val="001C3A83"/>
    <w:rsid w:val="001C3CD0"/>
    <w:rsid w:val="001C3D22"/>
    <w:rsid w:val="001C3EEE"/>
    <w:rsid w:val="001C4415"/>
    <w:rsid w:val="001C45F4"/>
    <w:rsid w:val="001C594C"/>
    <w:rsid w:val="001C5F5F"/>
    <w:rsid w:val="001C604E"/>
    <w:rsid w:val="001C674F"/>
    <w:rsid w:val="001C6C37"/>
    <w:rsid w:val="001C6DC8"/>
    <w:rsid w:val="001C6F43"/>
    <w:rsid w:val="001C7035"/>
    <w:rsid w:val="001C7871"/>
    <w:rsid w:val="001C792E"/>
    <w:rsid w:val="001C7E4D"/>
    <w:rsid w:val="001D08AE"/>
    <w:rsid w:val="001D09EA"/>
    <w:rsid w:val="001D09EB"/>
    <w:rsid w:val="001D0B4B"/>
    <w:rsid w:val="001D1571"/>
    <w:rsid w:val="001D1776"/>
    <w:rsid w:val="001D1F4C"/>
    <w:rsid w:val="001D2152"/>
    <w:rsid w:val="001D237B"/>
    <w:rsid w:val="001D2E6F"/>
    <w:rsid w:val="001D34DE"/>
    <w:rsid w:val="001D3C17"/>
    <w:rsid w:val="001D4374"/>
    <w:rsid w:val="001D43EA"/>
    <w:rsid w:val="001D46C4"/>
    <w:rsid w:val="001D59BE"/>
    <w:rsid w:val="001D669A"/>
    <w:rsid w:val="001D7094"/>
    <w:rsid w:val="001D756B"/>
    <w:rsid w:val="001D787F"/>
    <w:rsid w:val="001E03E4"/>
    <w:rsid w:val="001E05E7"/>
    <w:rsid w:val="001E0A85"/>
    <w:rsid w:val="001E0FA9"/>
    <w:rsid w:val="001E1047"/>
    <w:rsid w:val="001E107E"/>
    <w:rsid w:val="001E122F"/>
    <w:rsid w:val="001E19AB"/>
    <w:rsid w:val="001E41E2"/>
    <w:rsid w:val="001E4999"/>
    <w:rsid w:val="001E4BEE"/>
    <w:rsid w:val="001E579B"/>
    <w:rsid w:val="001E5B4A"/>
    <w:rsid w:val="001E7505"/>
    <w:rsid w:val="001E7995"/>
    <w:rsid w:val="001E7CAB"/>
    <w:rsid w:val="001E7EA7"/>
    <w:rsid w:val="001F031C"/>
    <w:rsid w:val="001F0517"/>
    <w:rsid w:val="001F1284"/>
    <w:rsid w:val="001F164D"/>
    <w:rsid w:val="001F18F7"/>
    <w:rsid w:val="001F191D"/>
    <w:rsid w:val="001F237C"/>
    <w:rsid w:val="001F2B52"/>
    <w:rsid w:val="001F2DE4"/>
    <w:rsid w:val="001F3038"/>
    <w:rsid w:val="001F31CB"/>
    <w:rsid w:val="001F322A"/>
    <w:rsid w:val="001F460C"/>
    <w:rsid w:val="001F4A36"/>
    <w:rsid w:val="001F4D5F"/>
    <w:rsid w:val="001F6291"/>
    <w:rsid w:val="001F6466"/>
    <w:rsid w:val="001F6584"/>
    <w:rsid w:val="001F68C5"/>
    <w:rsid w:val="001F6C7E"/>
    <w:rsid w:val="001F6D35"/>
    <w:rsid w:val="001F6EF7"/>
    <w:rsid w:val="001F7154"/>
    <w:rsid w:val="001F75D6"/>
    <w:rsid w:val="00201FBF"/>
    <w:rsid w:val="002024F2"/>
    <w:rsid w:val="0020285C"/>
    <w:rsid w:val="00202F12"/>
    <w:rsid w:val="002030D0"/>
    <w:rsid w:val="00203122"/>
    <w:rsid w:val="00203198"/>
    <w:rsid w:val="00203A08"/>
    <w:rsid w:val="00203B73"/>
    <w:rsid w:val="00203CB1"/>
    <w:rsid w:val="002041F6"/>
    <w:rsid w:val="00204461"/>
    <w:rsid w:val="00204FE6"/>
    <w:rsid w:val="00205784"/>
    <w:rsid w:val="002058A7"/>
    <w:rsid w:val="00205C03"/>
    <w:rsid w:val="00205F55"/>
    <w:rsid w:val="00206631"/>
    <w:rsid w:val="002069BB"/>
    <w:rsid w:val="00206E1B"/>
    <w:rsid w:val="00207DE1"/>
    <w:rsid w:val="00207E03"/>
    <w:rsid w:val="00210099"/>
    <w:rsid w:val="00210940"/>
    <w:rsid w:val="00210E6F"/>
    <w:rsid w:val="0021128C"/>
    <w:rsid w:val="00211A75"/>
    <w:rsid w:val="00211C9C"/>
    <w:rsid w:val="00212077"/>
    <w:rsid w:val="00213B56"/>
    <w:rsid w:val="00213F5B"/>
    <w:rsid w:val="0021412A"/>
    <w:rsid w:val="0021428B"/>
    <w:rsid w:val="002151FE"/>
    <w:rsid w:val="002155B4"/>
    <w:rsid w:val="002157BD"/>
    <w:rsid w:val="002161E4"/>
    <w:rsid w:val="002168D6"/>
    <w:rsid w:val="00216EAB"/>
    <w:rsid w:val="00216F84"/>
    <w:rsid w:val="00220158"/>
    <w:rsid w:val="002203BD"/>
    <w:rsid w:val="002209AF"/>
    <w:rsid w:val="002213FD"/>
    <w:rsid w:val="002217AB"/>
    <w:rsid w:val="00221944"/>
    <w:rsid w:val="00221976"/>
    <w:rsid w:val="00221C6B"/>
    <w:rsid w:val="0022209E"/>
    <w:rsid w:val="00222198"/>
    <w:rsid w:val="00222925"/>
    <w:rsid w:val="00222F48"/>
    <w:rsid w:val="00223784"/>
    <w:rsid w:val="00224477"/>
    <w:rsid w:val="002253F8"/>
    <w:rsid w:val="00225772"/>
    <w:rsid w:val="002260DC"/>
    <w:rsid w:val="002262AD"/>
    <w:rsid w:val="00226B6D"/>
    <w:rsid w:val="00227E20"/>
    <w:rsid w:val="0023066B"/>
    <w:rsid w:val="00230BF5"/>
    <w:rsid w:val="00230DA8"/>
    <w:rsid w:val="002312D3"/>
    <w:rsid w:val="002313E5"/>
    <w:rsid w:val="00231CD6"/>
    <w:rsid w:val="002328CD"/>
    <w:rsid w:val="00232E8A"/>
    <w:rsid w:val="00232E91"/>
    <w:rsid w:val="00233430"/>
    <w:rsid w:val="002341B4"/>
    <w:rsid w:val="002346AA"/>
    <w:rsid w:val="002348C5"/>
    <w:rsid w:val="00234BD6"/>
    <w:rsid w:val="00234DEB"/>
    <w:rsid w:val="00235163"/>
    <w:rsid w:val="00235457"/>
    <w:rsid w:val="002355A8"/>
    <w:rsid w:val="002355C7"/>
    <w:rsid w:val="00235C36"/>
    <w:rsid w:val="002368D1"/>
    <w:rsid w:val="0023777D"/>
    <w:rsid w:val="00237AA6"/>
    <w:rsid w:val="00237FA4"/>
    <w:rsid w:val="0024136D"/>
    <w:rsid w:val="0024141F"/>
    <w:rsid w:val="00241547"/>
    <w:rsid w:val="0024155C"/>
    <w:rsid w:val="0024175C"/>
    <w:rsid w:val="00242472"/>
    <w:rsid w:val="00242C2D"/>
    <w:rsid w:val="00242C4A"/>
    <w:rsid w:val="00242D9B"/>
    <w:rsid w:val="00243133"/>
    <w:rsid w:val="0024321D"/>
    <w:rsid w:val="00243C71"/>
    <w:rsid w:val="002440D2"/>
    <w:rsid w:val="00244B19"/>
    <w:rsid w:val="00244BB3"/>
    <w:rsid w:val="002451EA"/>
    <w:rsid w:val="0024540E"/>
    <w:rsid w:val="00245858"/>
    <w:rsid w:val="0024644F"/>
    <w:rsid w:val="002464AC"/>
    <w:rsid w:val="0024690E"/>
    <w:rsid w:val="00247B52"/>
    <w:rsid w:val="0025032E"/>
    <w:rsid w:val="0025070B"/>
    <w:rsid w:val="002509AD"/>
    <w:rsid w:val="002509CA"/>
    <w:rsid w:val="002510B0"/>
    <w:rsid w:val="0025121B"/>
    <w:rsid w:val="0025256E"/>
    <w:rsid w:val="002534CF"/>
    <w:rsid w:val="0025395C"/>
    <w:rsid w:val="00254236"/>
    <w:rsid w:val="00254582"/>
    <w:rsid w:val="00254E60"/>
    <w:rsid w:val="00254ED1"/>
    <w:rsid w:val="0025528B"/>
    <w:rsid w:val="00256021"/>
    <w:rsid w:val="002565F0"/>
    <w:rsid w:val="00256824"/>
    <w:rsid w:val="00256DBC"/>
    <w:rsid w:val="00256DC6"/>
    <w:rsid w:val="00256FE9"/>
    <w:rsid w:val="00257770"/>
    <w:rsid w:val="00257A9C"/>
    <w:rsid w:val="002606DE"/>
    <w:rsid w:val="002607EE"/>
    <w:rsid w:val="002612BA"/>
    <w:rsid w:val="002620CF"/>
    <w:rsid w:val="0026244D"/>
    <w:rsid w:val="00263587"/>
    <w:rsid w:val="002640EF"/>
    <w:rsid w:val="00265B8B"/>
    <w:rsid w:val="00265CA9"/>
    <w:rsid w:val="0027009F"/>
    <w:rsid w:val="00270705"/>
    <w:rsid w:val="00270BDE"/>
    <w:rsid w:val="00270D38"/>
    <w:rsid w:val="002710D8"/>
    <w:rsid w:val="00271495"/>
    <w:rsid w:val="002715AA"/>
    <w:rsid w:val="00271D2B"/>
    <w:rsid w:val="00271FF0"/>
    <w:rsid w:val="00272114"/>
    <w:rsid w:val="002722EB"/>
    <w:rsid w:val="0027274A"/>
    <w:rsid w:val="00272F03"/>
    <w:rsid w:val="00273140"/>
    <w:rsid w:val="002738BC"/>
    <w:rsid w:val="00273C80"/>
    <w:rsid w:val="00273EAD"/>
    <w:rsid w:val="0027411F"/>
    <w:rsid w:val="00274247"/>
    <w:rsid w:val="002744C7"/>
    <w:rsid w:val="00275967"/>
    <w:rsid w:val="0027596F"/>
    <w:rsid w:val="00275A13"/>
    <w:rsid w:val="00275FB1"/>
    <w:rsid w:val="002762AF"/>
    <w:rsid w:val="002763E3"/>
    <w:rsid w:val="00276F19"/>
    <w:rsid w:val="00276FDE"/>
    <w:rsid w:val="00280AEA"/>
    <w:rsid w:val="00281317"/>
    <w:rsid w:val="00281569"/>
    <w:rsid w:val="00281D56"/>
    <w:rsid w:val="00282E31"/>
    <w:rsid w:val="00282E42"/>
    <w:rsid w:val="00283511"/>
    <w:rsid w:val="00283727"/>
    <w:rsid w:val="002838B1"/>
    <w:rsid w:val="002840DF"/>
    <w:rsid w:val="0028481B"/>
    <w:rsid w:val="00285A95"/>
    <w:rsid w:val="00285B62"/>
    <w:rsid w:val="0028627B"/>
    <w:rsid w:val="00286537"/>
    <w:rsid w:val="00286D94"/>
    <w:rsid w:val="00287297"/>
    <w:rsid w:val="00290681"/>
    <w:rsid w:val="00291253"/>
    <w:rsid w:val="002912C2"/>
    <w:rsid w:val="0029137E"/>
    <w:rsid w:val="00291627"/>
    <w:rsid w:val="00292DCB"/>
    <w:rsid w:val="00293676"/>
    <w:rsid w:val="0029478C"/>
    <w:rsid w:val="002953B8"/>
    <w:rsid w:val="0029551A"/>
    <w:rsid w:val="00295A32"/>
    <w:rsid w:val="00295D82"/>
    <w:rsid w:val="00296257"/>
    <w:rsid w:val="00296852"/>
    <w:rsid w:val="00296A98"/>
    <w:rsid w:val="00297B10"/>
    <w:rsid w:val="00297EBC"/>
    <w:rsid w:val="00297FAB"/>
    <w:rsid w:val="002A00E5"/>
    <w:rsid w:val="002A02E6"/>
    <w:rsid w:val="002A0472"/>
    <w:rsid w:val="002A0474"/>
    <w:rsid w:val="002A04A7"/>
    <w:rsid w:val="002A0984"/>
    <w:rsid w:val="002A11E5"/>
    <w:rsid w:val="002A125A"/>
    <w:rsid w:val="002A1C7C"/>
    <w:rsid w:val="002A1E12"/>
    <w:rsid w:val="002A21AA"/>
    <w:rsid w:val="002A2652"/>
    <w:rsid w:val="002A2AFB"/>
    <w:rsid w:val="002A2FEA"/>
    <w:rsid w:val="002A3A04"/>
    <w:rsid w:val="002A3E08"/>
    <w:rsid w:val="002A4BBB"/>
    <w:rsid w:val="002A503A"/>
    <w:rsid w:val="002A530B"/>
    <w:rsid w:val="002A6520"/>
    <w:rsid w:val="002A692A"/>
    <w:rsid w:val="002A6BE0"/>
    <w:rsid w:val="002A7B8D"/>
    <w:rsid w:val="002B28D6"/>
    <w:rsid w:val="002B36D9"/>
    <w:rsid w:val="002B3772"/>
    <w:rsid w:val="002B39FA"/>
    <w:rsid w:val="002B4A43"/>
    <w:rsid w:val="002B4E59"/>
    <w:rsid w:val="002B50FF"/>
    <w:rsid w:val="002B6836"/>
    <w:rsid w:val="002B68CB"/>
    <w:rsid w:val="002B6BF2"/>
    <w:rsid w:val="002B70A0"/>
    <w:rsid w:val="002B7F01"/>
    <w:rsid w:val="002C0B88"/>
    <w:rsid w:val="002C0FBD"/>
    <w:rsid w:val="002C11A8"/>
    <w:rsid w:val="002C120E"/>
    <w:rsid w:val="002C123B"/>
    <w:rsid w:val="002C19E2"/>
    <w:rsid w:val="002C1FD1"/>
    <w:rsid w:val="002C32A5"/>
    <w:rsid w:val="002C3868"/>
    <w:rsid w:val="002C3A02"/>
    <w:rsid w:val="002C3FD6"/>
    <w:rsid w:val="002C46E0"/>
    <w:rsid w:val="002C51A1"/>
    <w:rsid w:val="002C5392"/>
    <w:rsid w:val="002C5409"/>
    <w:rsid w:val="002C5F58"/>
    <w:rsid w:val="002C5FB3"/>
    <w:rsid w:val="002C614E"/>
    <w:rsid w:val="002C63E3"/>
    <w:rsid w:val="002C6503"/>
    <w:rsid w:val="002C6746"/>
    <w:rsid w:val="002C6C47"/>
    <w:rsid w:val="002C6FC0"/>
    <w:rsid w:val="002C76B5"/>
    <w:rsid w:val="002C78CD"/>
    <w:rsid w:val="002C7CE0"/>
    <w:rsid w:val="002C7DDD"/>
    <w:rsid w:val="002D0002"/>
    <w:rsid w:val="002D1F98"/>
    <w:rsid w:val="002D2674"/>
    <w:rsid w:val="002D3AE4"/>
    <w:rsid w:val="002D4043"/>
    <w:rsid w:val="002D6497"/>
    <w:rsid w:val="002D708C"/>
    <w:rsid w:val="002D74B4"/>
    <w:rsid w:val="002D750E"/>
    <w:rsid w:val="002E034B"/>
    <w:rsid w:val="002E0FA1"/>
    <w:rsid w:val="002E13CA"/>
    <w:rsid w:val="002E16FC"/>
    <w:rsid w:val="002E1C18"/>
    <w:rsid w:val="002E264F"/>
    <w:rsid w:val="002E2DEA"/>
    <w:rsid w:val="002E3044"/>
    <w:rsid w:val="002E32CF"/>
    <w:rsid w:val="002E3E5E"/>
    <w:rsid w:val="002E44D7"/>
    <w:rsid w:val="002E4576"/>
    <w:rsid w:val="002E4B20"/>
    <w:rsid w:val="002E5627"/>
    <w:rsid w:val="002E5AD1"/>
    <w:rsid w:val="002E5B81"/>
    <w:rsid w:val="002E5E44"/>
    <w:rsid w:val="002E5F84"/>
    <w:rsid w:val="002E6A3E"/>
    <w:rsid w:val="002F0059"/>
    <w:rsid w:val="002F00D5"/>
    <w:rsid w:val="002F0710"/>
    <w:rsid w:val="002F2A83"/>
    <w:rsid w:val="002F2AAD"/>
    <w:rsid w:val="002F2F0E"/>
    <w:rsid w:val="002F300D"/>
    <w:rsid w:val="002F34DE"/>
    <w:rsid w:val="002F3868"/>
    <w:rsid w:val="002F3902"/>
    <w:rsid w:val="002F5678"/>
    <w:rsid w:val="002F6577"/>
    <w:rsid w:val="002F706B"/>
    <w:rsid w:val="002F7B75"/>
    <w:rsid w:val="002F7BF5"/>
    <w:rsid w:val="002F7D5E"/>
    <w:rsid w:val="002F7F33"/>
    <w:rsid w:val="00300516"/>
    <w:rsid w:val="0030059E"/>
    <w:rsid w:val="003005F7"/>
    <w:rsid w:val="00300647"/>
    <w:rsid w:val="00300691"/>
    <w:rsid w:val="0030078A"/>
    <w:rsid w:val="0030084E"/>
    <w:rsid w:val="00300855"/>
    <w:rsid w:val="00300FFC"/>
    <w:rsid w:val="003010A1"/>
    <w:rsid w:val="003012B3"/>
    <w:rsid w:val="00302232"/>
    <w:rsid w:val="00302BC3"/>
    <w:rsid w:val="00302D9E"/>
    <w:rsid w:val="00303102"/>
    <w:rsid w:val="003036BF"/>
    <w:rsid w:val="00303E53"/>
    <w:rsid w:val="00303FBE"/>
    <w:rsid w:val="003045EC"/>
    <w:rsid w:val="00304E1A"/>
    <w:rsid w:val="003055EB"/>
    <w:rsid w:val="00305750"/>
    <w:rsid w:val="0030585C"/>
    <w:rsid w:val="00305971"/>
    <w:rsid w:val="00305A40"/>
    <w:rsid w:val="0030676D"/>
    <w:rsid w:val="003071D2"/>
    <w:rsid w:val="0030742F"/>
    <w:rsid w:val="0031013C"/>
    <w:rsid w:val="003106BE"/>
    <w:rsid w:val="003120AF"/>
    <w:rsid w:val="0031224A"/>
    <w:rsid w:val="00312919"/>
    <w:rsid w:val="00312C0D"/>
    <w:rsid w:val="00312EB8"/>
    <w:rsid w:val="00313158"/>
    <w:rsid w:val="003133F3"/>
    <w:rsid w:val="003142D1"/>
    <w:rsid w:val="00314724"/>
    <w:rsid w:val="0031472E"/>
    <w:rsid w:val="00314AE8"/>
    <w:rsid w:val="00314DF4"/>
    <w:rsid w:val="003152C8"/>
    <w:rsid w:val="00316077"/>
    <w:rsid w:val="0031690E"/>
    <w:rsid w:val="00316AF2"/>
    <w:rsid w:val="00316C19"/>
    <w:rsid w:val="003170B5"/>
    <w:rsid w:val="00317890"/>
    <w:rsid w:val="0032007B"/>
    <w:rsid w:val="0032076D"/>
    <w:rsid w:val="00321B14"/>
    <w:rsid w:val="00322EC0"/>
    <w:rsid w:val="003231F2"/>
    <w:rsid w:val="003232D2"/>
    <w:rsid w:val="003232F7"/>
    <w:rsid w:val="003236BB"/>
    <w:rsid w:val="00323CFC"/>
    <w:rsid w:val="003244D9"/>
    <w:rsid w:val="003254F1"/>
    <w:rsid w:val="00325A0B"/>
    <w:rsid w:val="003263EE"/>
    <w:rsid w:val="003273F1"/>
    <w:rsid w:val="0032758D"/>
    <w:rsid w:val="00327752"/>
    <w:rsid w:val="003277C1"/>
    <w:rsid w:val="003279A1"/>
    <w:rsid w:val="00327B7E"/>
    <w:rsid w:val="00327E1D"/>
    <w:rsid w:val="00327FED"/>
    <w:rsid w:val="003305BF"/>
    <w:rsid w:val="00330D63"/>
    <w:rsid w:val="00332530"/>
    <w:rsid w:val="00332ADE"/>
    <w:rsid w:val="00332F0B"/>
    <w:rsid w:val="003337EC"/>
    <w:rsid w:val="00333A42"/>
    <w:rsid w:val="00334463"/>
    <w:rsid w:val="003346A6"/>
    <w:rsid w:val="003352A1"/>
    <w:rsid w:val="0033535B"/>
    <w:rsid w:val="003353A5"/>
    <w:rsid w:val="003363D4"/>
    <w:rsid w:val="003365B2"/>
    <w:rsid w:val="00337FB3"/>
    <w:rsid w:val="00341CA2"/>
    <w:rsid w:val="00341CCC"/>
    <w:rsid w:val="00342BFF"/>
    <w:rsid w:val="00342EFC"/>
    <w:rsid w:val="00343008"/>
    <w:rsid w:val="0034309C"/>
    <w:rsid w:val="0034318F"/>
    <w:rsid w:val="003434EF"/>
    <w:rsid w:val="00343721"/>
    <w:rsid w:val="0034376E"/>
    <w:rsid w:val="00343A6F"/>
    <w:rsid w:val="0034470A"/>
    <w:rsid w:val="00344A6D"/>
    <w:rsid w:val="00344A95"/>
    <w:rsid w:val="00345878"/>
    <w:rsid w:val="00345A5D"/>
    <w:rsid w:val="00345AB7"/>
    <w:rsid w:val="00346542"/>
    <w:rsid w:val="00346936"/>
    <w:rsid w:val="00347418"/>
    <w:rsid w:val="003479CF"/>
    <w:rsid w:val="0035124D"/>
    <w:rsid w:val="00351C6A"/>
    <w:rsid w:val="0035253B"/>
    <w:rsid w:val="003536EF"/>
    <w:rsid w:val="00353710"/>
    <w:rsid w:val="00353DF7"/>
    <w:rsid w:val="00354510"/>
    <w:rsid w:val="00354B65"/>
    <w:rsid w:val="00354F52"/>
    <w:rsid w:val="00355336"/>
    <w:rsid w:val="0035537F"/>
    <w:rsid w:val="003556C3"/>
    <w:rsid w:val="00355B48"/>
    <w:rsid w:val="00356176"/>
    <w:rsid w:val="00356B32"/>
    <w:rsid w:val="00356B43"/>
    <w:rsid w:val="00356C8D"/>
    <w:rsid w:val="00357471"/>
    <w:rsid w:val="003577C8"/>
    <w:rsid w:val="00357BB7"/>
    <w:rsid w:val="00360387"/>
    <w:rsid w:val="003604F0"/>
    <w:rsid w:val="00360B37"/>
    <w:rsid w:val="00361669"/>
    <w:rsid w:val="00361854"/>
    <w:rsid w:val="0036250F"/>
    <w:rsid w:val="003629EA"/>
    <w:rsid w:val="00363555"/>
    <w:rsid w:val="00364CF7"/>
    <w:rsid w:val="003650A6"/>
    <w:rsid w:val="0036559C"/>
    <w:rsid w:val="0036585A"/>
    <w:rsid w:val="00365CC0"/>
    <w:rsid w:val="00365D4E"/>
    <w:rsid w:val="003662AA"/>
    <w:rsid w:val="0036635E"/>
    <w:rsid w:val="00367A11"/>
    <w:rsid w:val="00367C3C"/>
    <w:rsid w:val="003703A7"/>
    <w:rsid w:val="00370CD5"/>
    <w:rsid w:val="003714B7"/>
    <w:rsid w:val="0037175B"/>
    <w:rsid w:val="00371AE8"/>
    <w:rsid w:val="00371FBD"/>
    <w:rsid w:val="003725A0"/>
    <w:rsid w:val="003731E2"/>
    <w:rsid w:val="0037328C"/>
    <w:rsid w:val="003734A3"/>
    <w:rsid w:val="00373684"/>
    <w:rsid w:val="00373DA4"/>
    <w:rsid w:val="0037409A"/>
    <w:rsid w:val="003741EE"/>
    <w:rsid w:val="0037437D"/>
    <w:rsid w:val="0037487B"/>
    <w:rsid w:val="00374EFD"/>
    <w:rsid w:val="00375B8A"/>
    <w:rsid w:val="00375F09"/>
    <w:rsid w:val="00376072"/>
    <w:rsid w:val="00376449"/>
    <w:rsid w:val="003769F5"/>
    <w:rsid w:val="00376A7B"/>
    <w:rsid w:val="00376C4E"/>
    <w:rsid w:val="00377006"/>
    <w:rsid w:val="00380EBF"/>
    <w:rsid w:val="00381610"/>
    <w:rsid w:val="00381647"/>
    <w:rsid w:val="00381B40"/>
    <w:rsid w:val="0038226C"/>
    <w:rsid w:val="0038265D"/>
    <w:rsid w:val="00383462"/>
    <w:rsid w:val="00383E1F"/>
    <w:rsid w:val="003845A1"/>
    <w:rsid w:val="003846D0"/>
    <w:rsid w:val="00384C62"/>
    <w:rsid w:val="00384D7A"/>
    <w:rsid w:val="0038558A"/>
    <w:rsid w:val="003859A3"/>
    <w:rsid w:val="00387279"/>
    <w:rsid w:val="003908F7"/>
    <w:rsid w:val="00390C39"/>
    <w:rsid w:val="003910F9"/>
    <w:rsid w:val="0039176B"/>
    <w:rsid w:val="00391FC2"/>
    <w:rsid w:val="0039214D"/>
    <w:rsid w:val="003926BF"/>
    <w:rsid w:val="00392EFC"/>
    <w:rsid w:val="0039368A"/>
    <w:rsid w:val="003938F6"/>
    <w:rsid w:val="00393AC6"/>
    <w:rsid w:val="00393BBC"/>
    <w:rsid w:val="00393D0C"/>
    <w:rsid w:val="0039591B"/>
    <w:rsid w:val="00395AD3"/>
    <w:rsid w:val="00395DB4"/>
    <w:rsid w:val="00395EDD"/>
    <w:rsid w:val="00396086"/>
    <w:rsid w:val="003960D2"/>
    <w:rsid w:val="0039691C"/>
    <w:rsid w:val="003974CF"/>
    <w:rsid w:val="003975E8"/>
    <w:rsid w:val="003976C1"/>
    <w:rsid w:val="00397A8D"/>
    <w:rsid w:val="003A070B"/>
    <w:rsid w:val="003A0A1B"/>
    <w:rsid w:val="003A1260"/>
    <w:rsid w:val="003A1490"/>
    <w:rsid w:val="003A1D7C"/>
    <w:rsid w:val="003A1DEA"/>
    <w:rsid w:val="003A1DFB"/>
    <w:rsid w:val="003A24E6"/>
    <w:rsid w:val="003A2529"/>
    <w:rsid w:val="003A26F3"/>
    <w:rsid w:val="003A2C6A"/>
    <w:rsid w:val="003A2EBE"/>
    <w:rsid w:val="003A3E3F"/>
    <w:rsid w:val="003A3F1A"/>
    <w:rsid w:val="003A45A3"/>
    <w:rsid w:val="003A511A"/>
    <w:rsid w:val="003A5DE1"/>
    <w:rsid w:val="003A6298"/>
    <w:rsid w:val="003A6364"/>
    <w:rsid w:val="003A63D4"/>
    <w:rsid w:val="003A658E"/>
    <w:rsid w:val="003A66A2"/>
    <w:rsid w:val="003A6A88"/>
    <w:rsid w:val="003A701A"/>
    <w:rsid w:val="003A7CF4"/>
    <w:rsid w:val="003A7CFD"/>
    <w:rsid w:val="003A7FBF"/>
    <w:rsid w:val="003B0090"/>
    <w:rsid w:val="003B00B5"/>
    <w:rsid w:val="003B042A"/>
    <w:rsid w:val="003B0ED6"/>
    <w:rsid w:val="003B1AE9"/>
    <w:rsid w:val="003B1D40"/>
    <w:rsid w:val="003B1FA6"/>
    <w:rsid w:val="003B2568"/>
    <w:rsid w:val="003B3789"/>
    <w:rsid w:val="003B3D2E"/>
    <w:rsid w:val="003B3D44"/>
    <w:rsid w:val="003B509A"/>
    <w:rsid w:val="003B65B8"/>
    <w:rsid w:val="003B7389"/>
    <w:rsid w:val="003B74B0"/>
    <w:rsid w:val="003B77DE"/>
    <w:rsid w:val="003B792B"/>
    <w:rsid w:val="003B7ED1"/>
    <w:rsid w:val="003C0258"/>
    <w:rsid w:val="003C04F1"/>
    <w:rsid w:val="003C06EA"/>
    <w:rsid w:val="003C06FF"/>
    <w:rsid w:val="003C0D48"/>
    <w:rsid w:val="003C0DC3"/>
    <w:rsid w:val="003C10FB"/>
    <w:rsid w:val="003C17C7"/>
    <w:rsid w:val="003C1A30"/>
    <w:rsid w:val="003C2EDA"/>
    <w:rsid w:val="003C30CA"/>
    <w:rsid w:val="003C36ED"/>
    <w:rsid w:val="003C3B79"/>
    <w:rsid w:val="003C3C2A"/>
    <w:rsid w:val="003C3CD9"/>
    <w:rsid w:val="003C3D32"/>
    <w:rsid w:val="003C4178"/>
    <w:rsid w:val="003C4353"/>
    <w:rsid w:val="003C435A"/>
    <w:rsid w:val="003C436C"/>
    <w:rsid w:val="003C45E1"/>
    <w:rsid w:val="003C5C79"/>
    <w:rsid w:val="003C6178"/>
    <w:rsid w:val="003C653A"/>
    <w:rsid w:val="003C66DD"/>
    <w:rsid w:val="003C6811"/>
    <w:rsid w:val="003C71FF"/>
    <w:rsid w:val="003C79C8"/>
    <w:rsid w:val="003C7A4F"/>
    <w:rsid w:val="003D03A4"/>
    <w:rsid w:val="003D0797"/>
    <w:rsid w:val="003D21F4"/>
    <w:rsid w:val="003D231B"/>
    <w:rsid w:val="003D2542"/>
    <w:rsid w:val="003D2D4F"/>
    <w:rsid w:val="003D35C8"/>
    <w:rsid w:val="003D371E"/>
    <w:rsid w:val="003D4138"/>
    <w:rsid w:val="003D4810"/>
    <w:rsid w:val="003D4B26"/>
    <w:rsid w:val="003D4C70"/>
    <w:rsid w:val="003D588F"/>
    <w:rsid w:val="003D6839"/>
    <w:rsid w:val="003D71BB"/>
    <w:rsid w:val="003D7750"/>
    <w:rsid w:val="003D7887"/>
    <w:rsid w:val="003D7994"/>
    <w:rsid w:val="003E0BD6"/>
    <w:rsid w:val="003E0DC1"/>
    <w:rsid w:val="003E1DE5"/>
    <w:rsid w:val="003E29CB"/>
    <w:rsid w:val="003E3523"/>
    <w:rsid w:val="003E3529"/>
    <w:rsid w:val="003E3B27"/>
    <w:rsid w:val="003E3CB7"/>
    <w:rsid w:val="003E3FF8"/>
    <w:rsid w:val="003E4CBB"/>
    <w:rsid w:val="003E4F09"/>
    <w:rsid w:val="003E4F7C"/>
    <w:rsid w:val="003E5EE5"/>
    <w:rsid w:val="003E5FB4"/>
    <w:rsid w:val="003E6DE8"/>
    <w:rsid w:val="003E7041"/>
    <w:rsid w:val="003E76D5"/>
    <w:rsid w:val="003F0A2F"/>
    <w:rsid w:val="003F1D9F"/>
    <w:rsid w:val="003F20D1"/>
    <w:rsid w:val="003F23C0"/>
    <w:rsid w:val="003F27D2"/>
    <w:rsid w:val="003F2F22"/>
    <w:rsid w:val="003F325F"/>
    <w:rsid w:val="003F3502"/>
    <w:rsid w:val="003F46DF"/>
    <w:rsid w:val="003F4780"/>
    <w:rsid w:val="003F4A5A"/>
    <w:rsid w:val="003F4C8B"/>
    <w:rsid w:val="003F5281"/>
    <w:rsid w:val="003F57B9"/>
    <w:rsid w:val="003F5B0A"/>
    <w:rsid w:val="003F62D3"/>
    <w:rsid w:val="003F6365"/>
    <w:rsid w:val="003F67C3"/>
    <w:rsid w:val="003F6D40"/>
    <w:rsid w:val="003F7227"/>
    <w:rsid w:val="003F7413"/>
    <w:rsid w:val="0040042E"/>
    <w:rsid w:val="00400C3D"/>
    <w:rsid w:val="00400E91"/>
    <w:rsid w:val="00401589"/>
    <w:rsid w:val="00401ABE"/>
    <w:rsid w:val="00401E6D"/>
    <w:rsid w:val="0040242A"/>
    <w:rsid w:val="00402F49"/>
    <w:rsid w:val="004043A7"/>
    <w:rsid w:val="0040567D"/>
    <w:rsid w:val="0040576F"/>
    <w:rsid w:val="00405877"/>
    <w:rsid w:val="00405893"/>
    <w:rsid w:val="00407191"/>
    <w:rsid w:val="00407D36"/>
    <w:rsid w:val="00407D8A"/>
    <w:rsid w:val="00407DBA"/>
    <w:rsid w:val="00407FDD"/>
    <w:rsid w:val="00411146"/>
    <w:rsid w:val="0041224A"/>
    <w:rsid w:val="00412299"/>
    <w:rsid w:val="00412B8C"/>
    <w:rsid w:val="00412C98"/>
    <w:rsid w:val="00413662"/>
    <w:rsid w:val="00413A02"/>
    <w:rsid w:val="00414245"/>
    <w:rsid w:val="00414446"/>
    <w:rsid w:val="00414BEC"/>
    <w:rsid w:val="00414CBD"/>
    <w:rsid w:val="00414EAE"/>
    <w:rsid w:val="004150B0"/>
    <w:rsid w:val="00415275"/>
    <w:rsid w:val="00415A2F"/>
    <w:rsid w:val="00415B28"/>
    <w:rsid w:val="004160FC"/>
    <w:rsid w:val="004164F9"/>
    <w:rsid w:val="004171EB"/>
    <w:rsid w:val="00417DBA"/>
    <w:rsid w:val="00417F3A"/>
    <w:rsid w:val="00420627"/>
    <w:rsid w:val="00420A9A"/>
    <w:rsid w:val="004212AF"/>
    <w:rsid w:val="004213F6"/>
    <w:rsid w:val="004218C0"/>
    <w:rsid w:val="00421A0D"/>
    <w:rsid w:val="00421B4E"/>
    <w:rsid w:val="00421B77"/>
    <w:rsid w:val="00421CED"/>
    <w:rsid w:val="00421CF8"/>
    <w:rsid w:val="004221DC"/>
    <w:rsid w:val="004227D0"/>
    <w:rsid w:val="004230D1"/>
    <w:rsid w:val="00424585"/>
    <w:rsid w:val="00424F6F"/>
    <w:rsid w:val="00425210"/>
    <w:rsid w:val="004258C2"/>
    <w:rsid w:val="00426BA3"/>
    <w:rsid w:val="004270D7"/>
    <w:rsid w:val="00427271"/>
    <w:rsid w:val="004274FC"/>
    <w:rsid w:val="0042769B"/>
    <w:rsid w:val="00427C2A"/>
    <w:rsid w:val="00430F0B"/>
    <w:rsid w:val="0043155A"/>
    <w:rsid w:val="00431AC2"/>
    <w:rsid w:val="004326EB"/>
    <w:rsid w:val="00432A03"/>
    <w:rsid w:val="004339DA"/>
    <w:rsid w:val="00433C74"/>
    <w:rsid w:val="00434640"/>
    <w:rsid w:val="00434D75"/>
    <w:rsid w:val="00434E8B"/>
    <w:rsid w:val="0043520B"/>
    <w:rsid w:val="00435254"/>
    <w:rsid w:val="00435CA2"/>
    <w:rsid w:val="00435DB9"/>
    <w:rsid w:val="00435E22"/>
    <w:rsid w:val="00435F4A"/>
    <w:rsid w:val="004364FC"/>
    <w:rsid w:val="00437018"/>
    <w:rsid w:val="0043723A"/>
    <w:rsid w:val="004373A4"/>
    <w:rsid w:val="0043758E"/>
    <w:rsid w:val="00440F71"/>
    <w:rsid w:val="00441E87"/>
    <w:rsid w:val="00442CF2"/>
    <w:rsid w:val="00443C99"/>
    <w:rsid w:val="004440AA"/>
    <w:rsid w:val="0044460F"/>
    <w:rsid w:val="00444CCB"/>
    <w:rsid w:val="00444DD8"/>
    <w:rsid w:val="00444FC4"/>
    <w:rsid w:val="0044590E"/>
    <w:rsid w:val="00445D43"/>
    <w:rsid w:val="00445D62"/>
    <w:rsid w:val="00445D69"/>
    <w:rsid w:val="00446555"/>
    <w:rsid w:val="004465A6"/>
    <w:rsid w:val="004465F2"/>
    <w:rsid w:val="0044669C"/>
    <w:rsid w:val="004470DD"/>
    <w:rsid w:val="00447B79"/>
    <w:rsid w:val="0045057B"/>
    <w:rsid w:val="004517C3"/>
    <w:rsid w:val="00451DCB"/>
    <w:rsid w:val="00452617"/>
    <w:rsid w:val="00452FF8"/>
    <w:rsid w:val="00453132"/>
    <w:rsid w:val="00453502"/>
    <w:rsid w:val="00453E72"/>
    <w:rsid w:val="004544DE"/>
    <w:rsid w:val="004546A0"/>
    <w:rsid w:val="0045489A"/>
    <w:rsid w:val="004548EC"/>
    <w:rsid w:val="00454906"/>
    <w:rsid w:val="00454A6A"/>
    <w:rsid w:val="00454B16"/>
    <w:rsid w:val="00454B43"/>
    <w:rsid w:val="00454E2F"/>
    <w:rsid w:val="00455F42"/>
    <w:rsid w:val="00456925"/>
    <w:rsid w:val="00456D79"/>
    <w:rsid w:val="0045723F"/>
    <w:rsid w:val="004575B9"/>
    <w:rsid w:val="004577F5"/>
    <w:rsid w:val="004578B9"/>
    <w:rsid w:val="004603C6"/>
    <w:rsid w:val="00460A94"/>
    <w:rsid w:val="00460E48"/>
    <w:rsid w:val="0046107A"/>
    <w:rsid w:val="00461582"/>
    <w:rsid w:val="00461F3E"/>
    <w:rsid w:val="0046227C"/>
    <w:rsid w:val="004625BF"/>
    <w:rsid w:val="0046281C"/>
    <w:rsid w:val="00464232"/>
    <w:rsid w:val="0046433F"/>
    <w:rsid w:val="00464688"/>
    <w:rsid w:val="00464878"/>
    <w:rsid w:val="0046498A"/>
    <w:rsid w:val="00464BE3"/>
    <w:rsid w:val="00464E74"/>
    <w:rsid w:val="0046520A"/>
    <w:rsid w:val="0046562E"/>
    <w:rsid w:val="00465670"/>
    <w:rsid w:val="0046607A"/>
    <w:rsid w:val="0046654B"/>
    <w:rsid w:val="0046697C"/>
    <w:rsid w:val="004674D5"/>
    <w:rsid w:val="004678EA"/>
    <w:rsid w:val="00467FF6"/>
    <w:rsid w:val="0047073E"/>
    <w:rsid w:val="0047179E"/>
    <w:rsid w:val="00471C38"/>
    <w:rsid w:val="00471FD5"/>
    <w:rsid w:val="00472C1B"/>
    <w:rsid w:val="00472D6C"/>
    <w:rsid w:val="00472ED4"/>
    <w:rsid w:val="00473ACA"/>
    <w:rsid w:val="00474A14"/>
    <w:rsid w:val="00474B37"/>
    <w:rsid w:val="00474FAA"/>
    <w:rsid w:val="00476F93"/>
    <w:rsid w:val="0047726F"/>
    <w:rsid w:val="0047778A"/>
    <w:rsid w:val="00477C49"/>
    <w:rsid w:val="004804C3"/>
    <w:rsid w:val="00480B5E"/>
    <w:rsid w:val="00480B89"/>
    <w:rsid w:val="004811F5"/>
    <w:rsid w:val="0048120E"/>
    <w:rsid w:val="004814F0"/>
    <w:rsid w:val="00482221"/>
    <w:rsid w:val="00482247"/>
    <w:rsid w:val="0048298A"/>
    <w:rsid w:val="00482C0D"/>
    <w:rsid w:val="00482DBF"/>
    <w:rsid w:val="00483489"/>
    <w:rsid w:val="0048370C"/>
    <w:rsid w:val="0048397C"/>
    <w:rsid w:val="00483B9F"/>
    <w:rsid w:val="00484075"/>
    <w:rsid w:val="004847BA"/>
    <w:rsid w:val="00484B47"/>
    <w:rsid w:val="00484C37"/>
    <w:rsid w:val="0048517B"/>
    <w:rsid w:val="0048527B"/>
    <w:rsid w:val="00486678"/>
    <w:rsid w:val="004877E2"/>
    <w:rsid w:val="00487965"/>
    <w:rsid w:val="00487D4E"/>
    <w:rsid w:val="00487E39"/>
    <w:rsid w:val="004905D9"/>
    <w:rsid w:val="004910B0"/>
    <w:rsid w:val="00491491"/>
    <w:rsid w:val="00491B38"/>
    <w:rsid w:val="00492239"/>
    <w:rsid w:val="004929AB"/>
    <w:rsid w:val="00492A9F"/>
    <w:rsid w:val="0049444B"/>
    <w:rsid w:val="00495258"/>
    <w:rsid w:val="004952F8"/>
    <w:rsid w:val="004953CA"/>
    <w:rsid w:val="00495C98"/>
    <w:rsid w:val="00496B55"/>
    <w:rsid w:val="00496C77"/>
    <w:rsid w:val="0049750A"/>
    <w:rsid w:val="00497987"/>
    <w:rsid w:val="00497B3E"/>
    <w:rsid w:val="004A067C"/>
    <w:rsid w:val="004A0B89"/>
    <w:rsid w:val="004A0DAE"/>
    <w:rsid w:val="004A1480"/>
    <w:rsid w:val="004A1EBF"/>
    <w:rsid w:val="004A1FA0"/>
    <w:rsid w:val="004A2B29"/>
    <w:rsid w:val="004A3331"/>
    <w:rsid w:val="004A39C8"/>
    <w:rsid w:val="004A3B00"/>
    <w:rsid w:val="004A3C29"/>
    <w:rsid w:val="004A42F9"/>
    <w:rsid w:val="004A5220"/>
    <w:rsid w:val="004A56E7"/>
    <w:rsid w:val="004A5CC5"/>
    <w:rsid w:val="004A61E6"/>
    <w:rsid w:val="004A62F7"/>
    <w:rsid w:val="004A6AEC"/>
    <w:rsid w:val="004A72B7"/>
    <w:rsid w:val="004A7A46"/>
    <w:rsid w:val="004B015E"/>
    <w:rsid w:val="004B033D"/>
    <w:rsid w:val="004B0531"/>
    <w:rsid w:val="004B0DE8"/>
    <w:rsid w:val="004B13E5"/>
    <w:rsid w:val="004B1451"/>
    <w:rsid w:val="004B14FB"/>
    <w:rsid w:val="004B193A"/>
    <w:rsid w:val="004B3130"/>
    <w:rsid w:val="004B33DD"/>
    <w:rsid w:val="004B3C2B"/>
    <w:rsid w:val="004B3E69"/>
    <w:rsid w:val="004B3E96"/>
    <w:rsid w:val="004B507C"/>
    <w:rsid w:val="004B5356"/>
    <w:rsid w:val="004B5C94"/>
    <w:rsid w:val="004B61F5"/>
    <w:rsid w:val="004B63BC"/>
    <w:rsid w:val="004B6570"/>
    <w:rsid w:val="004B7A2C"/>
    <w:rsid w:val="004C012B"/>
    <w:rsid w:val="004C0503"/>
    <w:rsid w:val="004C0985"/>
    <w:rsid w:val="004C0EDD"/>
    <w:rsid w:val="004C13C7"/>
    <w:rsid w:val="004C1EC8"/>
    <w:rsid w:val="004C2237"/>
    <w:rsid w:val="004C248F"/>
    <w:rsid w:val="004C275F"/>
    <w:rsid w:val="004C2817"/>
    <w:rsid w:val="004C2C74"/>
    <w:rsid w:val="004C2D30"/>
    <w:rsid w:val="004C2D6A"/>
    <w:rsid w:val="004C31DE"/>
    <w:rsid w:val="004C3E97"/>
    <w:rsid w:val="004C427E"/>
    <w:rsid w:val="004C4F73"/>
    <w:rsid w:val="004C5332"/>
    <w:rsid w:val="004C5429"/>
    <w:rsid w:val="004C5A69"/>
    <w:rsid w:val="004C5E35"/>
    <w:rsid w:val="004C6200"/>
    <w:rsid w:val="004C63BB"/>
    <w:rsid w:val="004C732D"/>
    <w:rsid w:val="004C7330"/>
    <w:rsid w:val="004C7CA5"/>
    <w:rsid w:val="004D004A"/>
    <w:rsid w:val="004D023F"/>
    <w:rsid w:val="004D0431"/>
    <w:rsid w:val="004D07E0"/>
    <w:rsid w:val="004D0C72"/>
    <w:rsid w:val="004D1061"/>
    <w:rsid w:val="004D12C5"/>
    <w:rsid w:val="004D1A65"/>
    <w:rsid w:val="004D1CCF"/>
    <w:rsid w:val="004D277A"/>
    <w:rsid w:val="004D27A8"/>
    <w:rsid w:val="004D2845"/>
    <w:rsid w:val="004D3AC1"/>
    <w:rsid w:val="004D52EB"/>
    <w:rsid w:val="004D5E1A"/>
    <w:rsid w:val="004D5E4D"/>
    <w:rsid w:val="004D6792"/>
    <w:rsid w:val="004D6A41"/>
    <w:rsid w:val="004D6C6E"/>
    <w:rsid w:val="004D6D8E"/>
    <w:rsid w:val="004D7122"/>
    <w:rsid w:val="004D7496"/>
    <w:rsid w:val="004D7D19"/>
    <w:rsid w:val="004E0E23"/>
    <w:rsid w:val="004E1E53"/>
    <w:rsid w:val="004E29F1"/>
    <w:rsid w:val="004E32A9"/>
    <w:rsid w:val="004E34C6"/>
    <w:rsid w:val="004E3A6C"/>
    <w:rsid w:val="004E4656"/>
    <w:rsid w:val="004E58F5"/>
    <w:rsid w:val="004E5F98"/>
    <w:rsid w:val="004E6970"/>
    <w:rsid w:val="004E6AC9"/>
    <w:rsid w:val="004E7161"/>
    <w:rsid w:val="004E75EE"/>
    <w:rsid w:val="004E75FD"/>
    <w:rsid w:val="004F0104"/>
    <w:rsid w:val="004F0681"/>
    <w:rsid w:val="004F0B63"/>
    <w:rsid w:val="004F0BF5"/>
    <w:rsid w:val="004F0E2B"/>
    <w:rsid w:val="004F18D6"/>
    <w:rsid w:val="004F19CC"/>
    <w:rsid w:val="004F2206"/>
    <w:rsid w:val="004F2694"/>
    <w:rsid w:val="004F2DC5"/>
    <w:rsid w:val="004F2F64"/>
    <w:rsid w:val="004F3BAE"/>
    <w:rsid w:val="004F446C"/>
    <w:rsid w:val="004F46F7"/>
    <w:rsid w:val="004F4D9F"/>
    <w:rsid w:val="004F511B"/>
    <w:rsid w:val="004F521E"/>
    <w:rsid w:val="004F540C"/>
    <w:rsid w:val="004F57C6"/>
    <w:rsid w:val="004F6479"/>
    <w:rsid w:val="004F6C78"/>
    <w:rsid w:val="004F6EEC"/>
    <w:rsid w:val="004F6F5E"/>
    <w:rsid w:val="004F72EF"/>
    <w:rsid w:val="0050007F"/>
    <w:rsid w:val="00500204"/>
    <w:rsid w:val="00500A43"/>
    <w:rsid w:val="00500BB4"/>
    <w:rsid w:val="00500DDC"/>
    <w:rsid w:val="0050170F"/>
    <w:rsid w:val="00501A4E"/>
    <w:rsid w:val="0050362C"/>
    <w:rsid w:val="00504380"/>
    <w:rsid w:val="005063CB"/>
    <w:rsid w:val="0050653D"/>
    <w:rsid w:val="005068DB"/>
    <w:rsid w:val="00506A56"/>
    <w:rsid w:val="00506CE5"/>
    <w:rsid w:val="00507206"/>
    <w:rsid w:val="00507862"/>
    <w:rsid w:val="00511634"/>
    <w:rsid w:val="00511C0D"/>
    <w:rsid w:val="00512AE8"/>
    <w:rsid w:val="00512B85"/>
    <w:rsid w:val="0051363C"/>
    <w:rsid w:val="00513803"/>
    <w:rsid w:val="005148D3"/>
    <w:rsid w:val="00514FCD"/>
    <w:rsid w:val="00515238"/>
    <w:rsid w:val="00516235"/>
    <w:rsid w:val="00516527"/>
    <w:rsid w:val="00516C4F"/>
    <w:rsid w:val="00517116"/>
    <w:rsid w:val="005174BF"/>
    <w:rsid w:val="0051797A"/>
    <w:rsid w:val="0052024A"/>
    <w:rsid w:val="005203E8"/>
    <w:rsid w:val="00520A95"/>
    <w:rsid w:val="005211C4"/>
    <w:rsid w:val="005215BA"/>
    <w:rsid w:val="00522866"/>
    <w:rsid w:val="005230D1"/>
    <w:rsid w:val="005232EB"/>
    <w:rsid w:val="00523A13"/>
    <w:rsid w:val="005242D4"/>
    <w:rsid w:val="005247DC"/>
    <w:rsid w:val="00524B21"/>
    <w:rsid w:val="0052505C"/>
    <w:rsid w:val="00526080"/>
    <w:rsid w:val="00526303"/>
    <w:rsid w:val="0052668B"/>
    <w:rsid w:val="00526F90"/>
    <w:rsid w:val="0052710D"/>
    <w:rsid w:val="00527170"/>
    <w:rsid w:val="00527E7A"/>
    <w:rsid w:val="00530113"/>
    <w:rsid w:val="005302D0"/>
    <w:rsid w:val="0053183E"/>
    <w:rsid w:val="0053228C"/>
    <w:rsid w:val="00532CC6"/>
    <w:rsid w:val="00532E0C"/>
    <w:rsid w:val="005334C1"/>
    <w:rsid w:val="00534AF6"/>
    <w:rsid w:val="005369E0"/>
    <w:rsid w:val="00536BBB"/>
    <w:rsid w:val="00536E62"/>
    <w:rsid w:val="00537F8D"/>
    <w:rsid w:val="00540107"/>
    <w:rsid w:val="00540180"/>
    <w:rsid w:val="005409B5"/>
    <w:rsid w:val="00540B99"/>
    <w:rsid w:val="00540BE7"/>
    <w:rsid w:val="00542401"/>
    <w:rsid w:val="00542BD8"/>
    <w:rsid w:val="00544FC7"/>
    <w:rsid w:val="0054528D"/>
    <w:rsid w:val="00547437"/>
    <w:rsid w:val="00550392"/>
    <w:rsid w:val="00550458"/>
    <w:rsid w:val="00550851"/>
    <w:rsid w:val="005513CA"/>
    <w:rsid w:val="005519F8"/>
    <w:rsid w:val="00551F20"/>
    <w:rsid w:val="00551FF2"/>
    <w:rsid w:val="005521B9"/>
    <w:rsid w:val="00552C09"/>
    <w:rsid w:val="005548E9"/>
    <w:rsid w:val="00555EAC"/>
    <w:rsid w:val="00556B8E"/>
    <w:rsid w:val="0055743D"/>
    <w:rsid w:val="005574BD"/>
    <w:rsid w:val="005574C5"/>
    <w:rsid w:val="0056018F"/>
    <w:rsid w:val="00560CA9"/>
    <w:rsid w:val="00560F51"/>
    <w:rsid w:val="005612D7"/>
    <w:rsid w:val="00561750"/>
    <w:rsid w:val="00562A40"/>
    <w:rsid w:val="00562BC0"/>
    <w:rsid w:val="00562E15"/>
    <w:rsid w:val="005633B6"/>
    <w:rsid w:val="005633C6"/>
    <w:rsid w:val="00563466"/>
    <w:rsid w:val="005638E1"/>
    <w:rsid w:val="00563919"/>
    <w:rsid w:val="0056475D"/>
    <w:rsid w:val="00565404"/>
    <w:rsid w:val="0056544E"/>
    <w:rsid w:val="00565622"/>
    <w:rsid w:val="00565E1D"/>
    <w:rsid w:val="00566DDC"/>
    <w:rsid w:val="00567B9B"/>
    <w:rsid w:val="00567C9B"/>
    <w:rsid w:val="00571020"/>
    <w:rsid w:val="0057108F"/>
    <w:rsid w:val="00571BA7"/>
    <w:rsid w:val="00571FBA"/>
    <w:rsid w:val="00572046"/>
    <w:rsid w:val="005720A0"/>
    <w:rsid w:val="00572E75"/>
    <w:rsid w:val="0057303F"/>
    <w:rsid w:val="005733D9"/>
    <w:rsid w:val="00573B8A"/>
    <w:rsid w:val="00574915"/>
    <w:rsid w:val="00575121"/>
    <w:rsid w:val="005757C4"/>
    <w:rsid w:val="00575BAC"/>
    <w:rsid w:val="00575D28"/>
    <w:rsid w:val="00575FFE"/>
    <w:rsid w:val="00576CF9"/>
    <w:rsid w:val="00577FF9"/>
    <w:rsid w:val="005807AB"/>
    <w:rsid w:val="00581337"/>
    <w:rsid w:val="005814E8"/>
    <w:rsid w:val="005822F6"/>
    <w:rsid w:val="00583567"/>
    <w:rsid w:val="00584267"/>
    <w:rsid w:val="005845F6"/>
    <w:rsid w:val="00584743"/>
    <w:rsid w:val="0058481D"/>
    <w:rsid w:val="00584BF7"/>
    <w:rsid w:val="00584CE3"/>
    <w:rsid w:val="00585850"/>
    <w:rsid w:val="00586A51"/>
    <w:rsid w:val="00587AB4"/>
    <w:rsid w:val="00587E2A"/>
    <w:rsid w:val="00590761"/>
    <w:rsid w:val="00590BC7"/>
    <w:rsid w:val="00591176"/>
    <w:rsid w:val="00591E46"/>
    <w:rsid w:val="005929CC"/>
    <w:rsid w:val="00592B1A"/>
    <w:rsid w:val="00593BE3"/>
    <w:rsid w:val="005940FC"/>
    <w:rsid w:val="00594438"/>
    <w:rsid w:val="00594D47"/>
    <w:rsid w:val="00594F3B"/>
    <w:rsid w:val="00594FA9"/>
    <w:rsid w:val="0059512A"/>
    <w:rsid w:val="00595588"/>
    <w:rsid w:val="00595CC0"/>
    <w:rsid w:val="0059656E"/>
    <w:rsid w:val="00597306"/>
    <w:rsid w:val="005978C1"/>
    <w:rsid w:val="00597F2C"/>
    <w:rsid w:val="005A059B"/>
    <w:rsid w:val="005A0997"/>
    <w:rsid w:val="005A1C96"/>
    <w:rsid w:val="005A1F46"/>
    <w:rsid w:val="005A1FB3"/>
    <w:rsid w:val="005A2157"/>
    <w:rsid w:val="005A21D4"/>
    <w:rsid w:val="005A23FA"/>
    <w:rsid w:val="005A2EDA"/>
    <w:rsid w:val="005A388D"/>
    <w:rsid w:val="005A392B"/>
    <w:rsid w:val="005A39B8"/>
    <w:rsid w:val="005A3A71"/>
    <w:rsid w:val="005A3E6F"/>
    <w:rsid w:val="005A4054"/>
    <w:rsid w:val="005A4705"/>
    <w:rsid w:val="005A4FA2"/>
    <w:rsid w:val="005A510D"/>
    <w:rsid w:val="005A52E3"/>
    <w:rsid w:val="005A5E3B"/>
    <w:rsid w:val="005A6036"/>
    <w:rsid w:val="005A674D"/>
    <w:rsid w:val="005A7354"/>
    <w:rsid w:val="005A7584"/>
    <w:rsid w:val="005A75AA"/>
    <w:rsid w:val="005B0948"/>
    <w:rsid w:val="005B0973"/>
    <w:rsid w:val="005B11DE"/>
    <w:rsid w:val="005B1AB1"/>
    <w:rsid w:val="005B1F77"/>
    <w:rsid w:val="005B252D"/>
    <w:rsid w:val="005B2954"/>
    <w:rsid w:val="005B2DEA"/>
    <w:rsid w:val="005B37DF"/>
    <w:rsid w:val="005B3956"/>
    <w:rsid w:val="005B3C68"/>
    <w:rsid w:val="005B3EDF"/>
    <w:rsid w:val="005B4525"/>
    <w:rsid w:val="005B4553"/>
    <w:rsid w:val="005B469C"/>
    <w:rsid w:val="005B5368"/>
    <w:rsid w:val="005B5528"/>
    <w:rsid w:val="005B5CAC"/>
    <w:rsid w:val="005B64BE"/>
    <w:rsid w:val="005B65E7"/>
    <w:rsid w:val="005B69D6"/>
    <w:rsid w:val="005B6CA0"/>
    <w:rsid w:val="005B6CCA"/>
    <w:rsid w:val="005B7151"/>
    <w:rsid w:val="005B7377"/>
    <w:rsid w:val="005C0C49"/>
    <w:rsid w:val="005C11A5"/>
    <w:rsid w:val="005C127C"/>
    <w:rsid w:val="005C14E3"/>
    <w:rsid w:val="005C1D39"/>
    <w:rsid w:val="005C21B9"/>
    <w:rsid w:val="005C28BF"/>
    <w:rsid w:val="005C38FB"/>
    <w:rsid w:val="005C4E5F"/>
    <w:rsid w:val="005C5098"/>
    <w:rsid w:val="005C575A"/>
    <w:rsid w:val="005C5941"/>
    <w:rsid w:val="005C5DE0"/>
    <w:rsid w:val="005C7405"/>
    <w:rsid w:val="005C7DA6"/>
    <w:rsid w:val="005D019C"/>
    <w:rsid w:val="005D124D"/>
    <w:rsid w:val="005D17CE"/>
    <w:rsid w:val="005D186D"/>
    <w:rsid w:val="005D23F0"/>
    <w:rsid w:val="005D276F"/>
    <w:rsid w:val="005D4B87"/>
    <w:rsid w:val="005D531C"/>
    <w:rsid w:val="005D55DE"/>
    <w:rsid w:val="005D5D9C"/>
    <w:rsid w:val="005D6387"/>
    <w:rsid w:val="005D684D"/>
    <w:rsid w:val="005D7570"/>
    <w:rsid w:val="005E03E7"/>
    <w:rsid w:val="005E0F94"/>
    <w:rsid w:val="005E1509"/>
    <w:rsid w:val="005E1E33"/>
    <w:rsid w:val="005E219D"/>
    <w:rsid w:val="005E2F08"/>
    <w:rsid w:val="005E3149"/>
    <w:rsid w:val="005E35EB"/>
    <w:rsid w:val="005E4631"/>
    <w:rsid w:val="005E4A63"/>
    <w:rsid w:val="005E54B7"/>
    <w:rsid w:val="005E55FF"/>
    <w:rsid w:val="005E615A"/>
    <w:rsid w:val="005E696B"/>
    <w:rsid w:val="005E742F"/>
    <w:rsid w:val="005E7E92"/>
    <w:rsid w:val="005E7F7A"/>
    <w:rsid w:val="005F01E3"/>
    <w:rsid w:val="005F0940"/>
    <w:rsid w:val="005F1241"/>
    <w:rsid w:val="005F12D7"/>
    <w:rsid w:val="005F1324"/>
    <w:rsid w:val="005F14A2"/>
    <w:rsid w:val="005F1CA2"/>
    <w:rsid w:val="005F1EFA"/>
    <w:rsid w:val="005F2D94"/>
    <w:rsid w:val="005F2E3E"/>
    <w:rsid w:val="005F304E"/>
    <w:rsid w:val="005F420F"/>
    <w:rsid w:val="005F4307"/>
    <w:rsid w:val="005F4312"/>
    <w:rsid w:val="005F496C"/>
    <w:rsid w:val="005F4C1B"/>
    <w:rsid w:val="005F4E8C"/>
    <w:rsid w:val="005F6C68"/>
    <w:rsid w:val="005F6C74"/>
    <w:rsid w:val="005F762B"/>
    <w:rsid w:val="005F771B"/>
    <w:rsid w:val="005F7914"/>
    <w:rsid w:val="00600008"/>
    <w:rsid w:val="00600846"/>
    <w:rsid w:val="00600C7F"/>
    <w:rsid w:val="00600D2C"/>
    <w:rsid w:val="0060145A"/>
    <w:rsid w:val="006014DC"/>
    <w:rsid w:val="006017A3"/>
    <w:rsid w:val="006024E3"/>
    <w:rsid w:val="006042B9"/>
    <w:rsid w:val="006047F1"/>
    <w:rsid w:val="006051D6"/>
    <w:rsid w:val="00605210"/>
    <w:rsid w:val="00605677"/>
    <w:rsid w:val="006064C4"/>
    <w:rsid w:val="006066DC"/>
    <w:rsid w:val="00610028"/>
    <w:rsid w:val="006102D4"/>
    <w:rsid w:val="0061067E"/>
    <w:rsid w:val="006107BA"/>
    <w:rsid w:val="00611628"/>
    <w:rsid w:val="00611B68"/>
    <w:rsid w:val="00611D19"/>
    <w:rsid w:val="00611F41"/>
    <w:rsid w:val="00612837"/>
    <w:rsid w:val="00612901"/>
    <w:rsid w:val="0061353F"/>
    <w:rsid w:val="00613604"/>
    <w:rsid w:val="0061369E"/>
    <w:rsid w:val="00613BB1"/>
    <w:rsid w:val="00613CCE"/>
    <w:rsid w:val="0061488C"/>
    <w:rsid w:val="00615297"/>
    <w:rsid w:val="00615475"/>
    <w:rsid w:val="006163CC"/>
    <w:rsid w:val="00616674"/>
    <w:rsid w:val="00616754"/>
    <w:rsid w:val="00616F3E"/>
    <w:rsid w:val="0062118E"/>
    <w:rsid w:val="00621597"/>
    <w:rsid w:val="00621817"/>
    <w:rsid w:val="006226FD"/>
    <w:rsid w:val="00622786"/>
    <w:rsid w:val="00623388"/>
    <w:rsid w:val="00623780"/>
    <w:rsid w:val="00623FA4"/>
    <w:rsid w:val="006248E7"/>
    <w:rsid w:val="00625B55"/>
    <w:rsid w:val="00625B57"/>
    <w:rsid w:val="00625EA4"/>
    <w:rsid w:val="00625FBB"/>
    <w:rsid w:val="00626799"/>
    <w:rsid w:val="00627499"/>
    <w:rsid w:val="00627741"/>
    <w:rsid w:val="00627892"/>
    <w:rsid w:val="00627EA0"/>
    <w:rsid w:val="00630432"/>
    <w:rsid w:val="00630854"/>
    <w:rsid w:val="00630ADD"/>
    <w:rsid w:val="00630AF6"/>
    <w:rsid w:val="00631250"/>
    <w:rsid w:val="006315CF"/>
    <w:rsid w:val="00632638"/>
    <w:rsid w:val="00632B88"/>
    <w:rsid w:val="00633EE6"/>
    <w:rsid w:val="0063537F"/>
    <w:rsid w:val="00636209"/>
    <w:rsid w:val="00636B0A"/>
    <w:rsid w:val="006401BA"/>
    <w:rsid w:val="0064041C"/>
    <w:rsid w:val="00640422"/>
    <w:rsid w:val="00640578"/>
    <w:rsid w:val="006406B1"/>
    <w:rsid w:val="00640751"/>
    <w:rsid w:val="0064094F"/>
    <w:rsid w:val="006409A2"/>
    <w:rsid w:val="0064141C"/>
    <w:rsid w:val="00641E93"/>
    <w:rsid w:val="00642209"/>
    <w:rsid w:val="00642DB1"/>
    <w:rsid w:val="00643C0B"/>
    <w:rsid w:val="00643E41"/>
    <w:rsid w:val="006445F6"/>
    <w:rsid w:val="00644AD1"/>
    <w:rsid w:val="00644AEC"/>
    <w:rsid w:val="006450E4"/>
    <w:rsid w:val="006452BD"/>
    <w:rsid w:val="006454AF"/>
    <w:rsid w:val="00646C68"/>
    <w:rsid w:val="006479F1"/>
    <w:rsid w:val="00647B7A"/>
    <w:rsid w:val="00647CD2"/>
    <w:rsid w:val="00647D52"/>
    <w:rsid w:val="0065013E"/>
    <w:rsid w:val="006512DC"/>
    <w:rsid w:val="006517FA"/>
    <w:rsid w:val="00651C97"/>
    <w:rsid w:val="00651E23"/>
    <w:rsid w:val="00652713"/>
    <w:rsid w:val="006531CE"/>
    <w:rsid w:val="00653228"/>
    <w:rsid w:val="0065329D"/>
    <w:rsid w:val="00653906"/>
    <w:rsid w:val="006541E6"/>
    <w:rsid w:val="00654537"/>
    <w:rsid w:val="00655C47"/>
    <w:rsid w:val="00655DFD"/>
    <w:rsid w:val="00656099"/>
    <w:rsid w:val="006566E6"/>
    <w:rsid w:val="00656FE4"/>
    <w:rsid w:val="006573C5"/>
    <w:rsid w:val="00657B82"/>
    <w:rsid w:val="00657EA2"/>
    <w:rsid w:val="006602F2"/>
    <w:rsid w:val="006604A5"/>
    <w:rsid w:val="006617A3"/>
    <w:rsid w:val="0066181B"/>
    <w:rsid w:val="0066244D"/>
    <w:rsid w:val="00662CD7"/>
    <w:rsid w:val="00663CAE"/>
    <w:rsid w:val="006642B1"/>
    <w:rsid w:val="006648A9"/>
    <w:rsid w:val="00664BB2"/>
    <w:rsid w:val="00665490"/>
    <w:rsid w:val="006658CD"/>
    <w:rsid w:val="00665E59"/>
    <w:rsid w:val="006661A0"/>
    <w:rsid w:val="006662D6"/>
    <w:rsid w:val="00666352"/>
    <w:rsid w:val="00666730"/>
    <w:rsid w:val="006669CE"/>
    <w:rsid w:val="00666EC1"/>
    <w:rsid w:val="00667103"/>
    <w:rsid w:val="00667106"/>
    <w:rsid w:val="006707E1"/>
    <w:rsid w:val="0067143C"/>
    <w:rsid w:val="00671879"/>
    <w:rsid w:val="00671B42"/>
    <w:rsid w:val="006725D3"/>
    <w:rsid w:val="00672853"/>
    <w:rsid w:val="00672E26"/>
    <w:rsid w:val="00673D71"/>
    <w:rsid w:val="00674081"/>
    <w:rsid w:val="0067486F"/>
    <w:rsid w:val="00674E8B"/>
    <w:rsid w:val="0067502F"/>
    <w:rsid w:val="00675891"/>
    <w:rsid w:val="0067618A"/>
    <w:rsid w:val="0068002C"/>
    <w:rsid w:val="006802FD"/>
    <w:rsid w:val="006829E4"/>
    <w:rsid w:val="00683365"/>
    <w:rsid w:val="006835E9"/>
    <w:rsid w:val="00684C14"/>
    <w:rsid w:val="00684C79"/>
    <w:rsid w:val="00685824"/>
    <w:rsid w:val="00685E24"/>
    <w:rsid w:val="00686AD6"/>
    <w:rsid w:val="00686B0A"/>
    <w:rsid w:val="0068711E"/>
    <w:rsid w:val="006875B2"/>
    <w:rsid w:val="006878ED"/>
    <w:rsid w:val="00690201"/>
    <w:rsid w:val="0069034C"/>
    <w:rsid w:val="00690A3D"/>
    <w:rsid w:val="00690B0E"/>
    <w:rsid w:val="006918F9"/>
    <w:rsid w:val="006924A0"/>
    <w:rsid w:val="00693214"/>
    <w:rsid w:val="0069349D"/>
    <w:rsid w:val="00694536"/>
    <w:rsid w:val="00695E46"/>
    <w:rsid w:val="00696A09"/>
    <w:rsid w:val="00697169"/>
    <w:rsid w:val="006973F3"/>
    <w:rsid w:val="006A0304"/>
    <w:rsid w:val="006A0BF1"/>
    <w:rsid w:val="006A191A"/>
    <w:rsid w:val="006A1B7E"/>
    <w:rsid w:val="006A1DCB"/>
    <w:rsid w:val="006A2327"/>
    <w:rsid w:val="006A3D1F"/>
    <w:rsid w:val="006A3E2A"/>
    <w:rsid w:val="006A3E4A"/>
    <w:rsid w:val="006A41AD"/>
    <w:rsid w:val="006A4984"/>
    <w:rsid w:val="006A4D8D"/>
    <w:rsid w:val="006A4DCA"/>
    <w:rsid w:val="006A51D8"/>
    <w:rsid w:val="006A560D"/>
    <w:rsid w:val="006A5E3D"/>
    <w:rsid w:val="006A616C"/>
    <w:rsid w:val="006A6B0F"/>
    <w:rsid w:val="006A7967"/>
    <w:rsid w:val="006B0026"/>
    <w:rsid w:val="006B0585"/>
    <w:rsid w:val="006B06AC"/>
    <w:rsid w:val="006B0D4E"/>
    <w:rsid w:val="006B0E54"/>
    <w:rsid w:val="006B197E"/>
    <w:rsid w:val="006B1BD3"/>
    <w:rsid w:val="006B1BFE"/>
    <w:rsid w:val="006B2FF2"/>
    <w:rsid w:val="006B3B8A"/>
    <w:rsid w:val="006B402C"/>
    <w:rsid w:val="006B469B"/>
    <w:rsid w:val="006B4985"/>
    <w:rsid w:val="006B4A3A"/>
    <w:rsid w:val="006B5519"/>
    <w:rsid w:val="006B5D8B"/>
    <w:rsid w:val="006B6959"/>
    <w:rsid w:val="006B7D52"/>
    <w:rsid w:val="006C084A"/>
    <w:rsid w:val="006C09FB"/>
    <w:rsid w:val="006C0EEB"/>
    <w:rsid w:val="006C18DE"/>
    <w:rsid w:val="006C1BDF"/>
    <w:rsid w:val="006C2311"/>
    <w:rsid w:val="006C2CEA"/>
    <w:rsid w:val="006C333B"/>
    <w:rsid w:val="006C34D4"/>
    <w:rsid w:val="006C440A"/>
    <w:rsid w:val="006C491E"/>
    <w:rsid w:val="006C4AEC"/>
    <w:rsid w:val="006C57BD"/>
    <w:rsid w:val="006C6824"/>
    <w:rsid w:val="006C6AD2"/>
    <w:rsid w:val="006C6D53"/>
    <w:rsid w:val="006C74CC"/>
    <w:rsid w:val="006C7F30"/>
    <w:rsid w:val="006D0102"/>
    <w:rsid w:val="006D0630"/>
    <w:rsid w:val="006D0832"/>
    <w:rsid w:val="006D0E46"/>
    <w:rsid w:val="006D268D"/>
    <w:rsid w:val="006D296D"/>
    <w:rsid w:val="006D29CF"/>
    <w:rsid w:val="006D2C74"/>
    <w:rsid w:val="006D3CE6"/>
    <w:rsid w:val="006D3DE3"/>
    <w:rsid w:val="006D485F"/>
    <w:rsid w:val="006D488D"/>
    <w:rsid w:val="006D48C3"/>
    <w:rsid w:val="006D4D3D"/>
    <w:rsid w:val="006D64F0"/>
    <w:rsid w:val="006D6742"/>
    <w:rsid w:val="006D7836"/>
    <w:rsid w:val="006D786E"/>
    <w:rsid w:val="006D7B64"/>
    <w:rsid w:val="006D7C54"/>
    <w:rsid w:val="006D7E8B"/>
    <w:rsid w:val="006E006A"/>
    <w:rsid w:val="006E0C99"/>
    <w:rsid w:val="006E261B"/>
    <w:rsid w:val="006E27A5"/>
    <w:rsid w:val="006E2E33"/>
    <w:rsid w:val="006E3671"/>
    <w:rsid w:val="006E444C"/>
    <w:rsid w:val="006E45F6"/>
    <w:rsid w:val="006E5835"/>
    <w:rsid w:val="006E730E"/>
    <w:rsid w:val="006E7414"/>
    <w:rsid w:val="006E755E"/>
    <w:rsid w:val="006E7FA3"/>
    <w:rsid w:val="006F0D9B"/>
    <w:rsid w:val="006F110F"/>
    <w:rsid w:val="006F1574"/>
    <w:rsid w:val="006F17B8"/>
    <w:rsid w:val="006F1F0B"/>
    <w:rsid w:val="006F273A"/>
    <w:rsid w:val="006F2EF3"/>
    <w:rsid w:val="006F2F8D"/>
    <w:rsid w:val="006F3061"/>
    <w:rsid w:val="006F3381"/>
    <w:rsid w:val="006F3556"/>
    <w:rsid w:val="006F3C88"/>
    <w:rsid w:val="006F3FD8"/>
    <w:rsid w:val="006F430E"/>
    <w:rsid w:val="006F4B87"/>
    <w:rsid w:val="006F4C38"/>
    <w:rsid w:val="006F4CC7"/>
    <w:rsid w:val="006F5371"/>
    <w:rsid w:val="006F56F5"/>
    <w:rsid w:val="006F5E37"/>
    <w:rsid w:val="006F5EDC"/>
    <w:rsid w:val="006F6366"/>
    <w:rsid w:val="006F6BD6"/>
    <w:rsid w:val="006F7335"/>
    <w:rsid w:val="006F7AD5"/>
    <w:rsid w:val="00700145"/>
    <w:rsid w:val="00700E43"/>
    <w:rsid w:val="0070178E"/>
    <w:rsid w:val="00702CD5"/>
    <w:rsid w:val="007034F4"/>
    <w:rsid w:val="00703B1D"/>
    <w:rsid w:val="00703EB9"/>
    <w:rsid w:val="00704020"/>
    <w:rsid w:val="00705618"/>
    <w:rsid w:val="00706383"/>
    <w:rsid w:val="00706BEC"/>
    <w:rsid w:val="00706D10"/>
    <w:rsid w:val="00706E38"/>
    <w:rsid w:val="007073E6"/>
    <w:rsid w:val="00710AFE"/>
    <w:rsid w:val="00711294"/>
    <w:rsid w:val="0071172C"/>
    <w:rsid w:val="007122CD"/>
    <w:rsid w:val="007124A3"/>
    <w:rsid w:val="00713596"/>
    <w:rsid w:val="00713A03"/>
    <w:rsid w:val="00714232"/>
    <w:rsid w:val="00714600"/>
    <w:rsid w:val="00715AE7"/>
    <w:rsid w:val="0071694C"/>
    <w:rsid w:val="0072048B"/>
    <w:rsid w:val="00722799"/>
    <w:rsid w:val="00722F13"/>
    <w:rsid w:val="00723BB5"/>
    <w:rsid w:val="0072438A"/>
    <w:rsid w:val="007248FD"/>
    <w:rsid w:val="00724B85"/>
    <w:rsid w:val="00724CDD"/>
    <w:rsid w:val="00725FD2"/>
    <w:rsid w:val="007265CF"/>
    <w:rsid w:val="0072706A"/>
    <w:rsid w:val="007270E2"/>
    <w:rsid w:val="0073153E"/>
    <w:rsid w:val="00731614"/>
    <w:rsid w:val="00732F9B"/>
    <w:rsid w:val="00733967"/>
    <w:rsid w:val="00733BED"/>
    <w:rsid w:val="00733FEA"/>
    <w:rsid w:val="00734BB7"/>
    <w:rsid w:val="00734D90"/>
    <w:rsid w:val="0073540B"/>
    <w:rsid w:val="007361BB"/>
    <w:rsid w:val="0073621B"/>
    <w:rsid w:val="00736310"/>
    <w:rsid w:val="00737277"/>
    <w:rsid w:val="007372A7"/>
    <w:rsid w:val="0073774B"/>
    <w:rsid w:val="00740828"/>
    <w:rsid w:val="007413BC"/>
    <w:rsid w:val="0074172C"/>
    <w:rsid w:val="00741DA3"/>
    <w:rsid w:val="00742198"/>
    <w:rsid w:val="00742A81"/>
    <w:rsid w:val="00742BF6"/>
    <w:rsid w:val="007436FC"/>
    <w:rsid w:val="0074386B"/>
    <w:rsid w:val="007440BE"/>
    <w:rsid w:val="00744CCA"/>
    <w:rsid w:val="0074575B"/>
    <w:rsid w:val="00745DBB"/>
    <w:rsid w:val="007460DE"/>
    <w:rsid w:val="00746463"/>
    <w:rsid w:val="00746537"/>
    <w:rsid w:val="00746F91"/>
    <w:rsid w:val="007473A7"/>
    <w:rsid w:val="0074759D"/>
    <w:rsid w:val="007479E8"/>
    <w:rsid w:val="00747FED"/>
    <w:rsid w:val="0075031F"/>
    <w:rsid w:val="0075047C"/>
    <w:rsid w:val="007507BB"/>
    <w:rsid w:val="00751777"/>
    <w:rsid w:val="00751B5B"/>
    <w:rsid w:val="0075229C"/>
    <w:rsid w:val="00754216"/>
    <w:rsid w:val="007547E5"/>
    <w:rsid w:val="007550DD"/>
    <w:rsid w:val="007552CC"/>
    <w:rsid w:val="00756435"/>
    <w:rsid w:val="007565E3"/>
    <w:rsid w:val="00756E73"/>
    <w:rsid w:val="00760340"/>
    <w:rsid w:val="00760E9C"/>
    <w:rsid w:val="00761B87"/>
    <w:rsid w:val="00761C2A"/>
    <w:rsid w:val="00762689"/>
    <w:rsid w:val="007629B3"/>
    <w:rsid w:val="00762E70"/>
    <w:rsid w:val="00762F29"/>
    <w:rsid w:val="00763CA7"/>
    <w:rsid w:val="0076495E"/>
    <w:rsid w:val="00764E1E"/>
    <w:rsid w:val="0076522E"/>
    <w:rsid w:val="007654BE"/>
    <w:rsid w:val="00765B61"/>
    <w:rsid w:val="0076615D"/>
    <w:rsid w:val="00766F5B"/>
    <w:rsid w:val="00766FDF"/>
    <w:rsid w:val="00767034"/>
    <w:rsid w:val="00767377"/>
    <w:rsid w:val="00767460"/>
    <w:rsid w:val="007674DD"/>
    <w:rsid w:val="00767C4C"/>
    <w:rsid w:val="00767C67"/>
    <w:rsid w:val="007702FF"/>
    <w:rsid w:val="00770977"/>
    <w:rsid w:val="00770B56"/>
    <w:rsid w:val="00770CDC"/>
    <w:rsid w:val="00771020"/>
    <w:rsid w:val="007710A8"/>
    <w:rsid w:val="007722E6"/>
    <w:rsid w:val="00773507"/>
    <w:rsid w:val="007735F1"/>
    <w:rsid w:val="0077372C"/>
    <w:rsid w:val="00773C03"/>
    <w:rsid w:val="0077407E"/>
    <w:rsid w:val="00774695"/>
    <w:rsid w:val="00775311"/>
    <w:rsid w:val="007754CB"/>
    <w:rsid w:val="007759E8"/>
    <w:rsid w:val="00775C92"/>
    <w:rsid w:val="00775E1F"/>
    <w:rsid w:val="007765C9"/>
    <w:rsid w:val="0077661C"/>
    <w:rsid w:val="0077684A"/>
    <w:rsid w:val="00777FB2"/>
    <w:rsid w:val="0078083D"/>
    <w:rsid w:val="007808BA"/>
    <w:rsid w:val="00780EC6"/>
    <w:rsid w:val="007816EF"/>
    <w:rsid w:val="0078277E"/>
    <w:rsid w:val="00782928"/>
    <w:rsid w:val="00782A3B"/>
    <w:rsid w:val="00783D4F"/>
    <w:rsid w:val="007845EB"/>
    <w:rsid w:val="00784AED"/>
    <w:rsid w:val="00784D50"/>
    <w:rsid w:val="00784E87"/>
    <w:rsid w:val="00785093"/>
    <w:rsid w:val="0078686F"/>
    <w:rsid w:val="00790A2B"/>
    <w:rsid w:val="00791417"/>
    <w:rsid w:val="00791EBF"/>
    <w:rsid w:val="0079253C"/>
    <w:rsid w:val="00792D3E"/>
    <w:rsid w:val="00793024"/>
    <w:rsid w:val="007933B9"/>
    <w:rsid w:val="00796432"/>
    <w:rsid w:val="007978F6"/>
    <w:rsid w:val="00797A63"/>
    <w:rsid w:val="00797C37"/>
    <w:rsid w:val="00797E0D"/>
    <w:rsid w:val="00797E25"/>
    <w:rsid w:val="007A14D3"/>
    <w:rsid w:val="007A1EEF"/>
    <w:rsid w:val="007A20BE"/>
    <w:rsid w:val="007A2903"/>
    <w:rsid w:val="007A2C00"/>
    <w:rsid w:val="007A2D3F"/>
    <w:rsid w:val="007A32F0"/>
    <w:rsid w:val="007A3473"/>
    <w:rsid w:val="007A3598"/>
    <w:rsid w:val="007A3C99"/>
    <w:rsid w:val="007A46A9"/>
    <w:rsid w:val="007A4AE4"/>
    <w:rsid w:val="007A5456"/>
    <w:rsid w:val="007A59F0"/>
    <w:rsid w:val="007A71B2"/>
    <w:rsid w:val="007A72E4"/>
    <w:rsid w:val="007A77B5"/>
    <w:rsid w:val="007A7EF7"/>
    <w:rsid w:val="007B0783"/>
    <w:rsid w:val="007B07D1"/>
    <w:rsid w:val="007B0FA8"/>
    <w:rsid w:val="007B136F"/>
    <w:rsid w:val="007B1490"/>
    <w:rsid w:val="007B16C5"/>
    <w:rsid w:val="007B2A0A"/>
    <w:rsid w:val="007B2ACB"/>
    <w:rsid w:val="007B3C97"/>
    <w:rsid w:val="007B4B89"/>
    <w:rsid w:val="007B4D7E"/>
    <w:rsid w:val="007B4DEE"/>
    <w:rsid w:val="007B5616"/>
    <w:rsid w:val="007B644D"/>
    <w:rsid w:val="007B67E7"/>
    <w:rsid w:val="007B6AAD"/>
    <w:rsid w:val="007B6C0A"/>
    <w:rsid w:val="007B6C91"/>
    <w:rsid w:val="007B6F92"/>
    <w:rsid w:val="007B7306"/>
    <w:rsid w:val="007B730F"/>
    <w:rsid w:val="007B7911"/>
    <w:rsid w:val="007C098F"/>
    <w:rsid w:val="007C1AD0"/>
    <w:rsid w:val="007C20D8"/>
    <w:rsid w:val="007C2810"/>
    <w:rsid w:val="007C319D"/>
    <w:rsid w:val="007C4217"/>
    <w:rsid w:val="007C46B9"/>
    <w:rsid w:val="007C4987"/>
    <w:rsid w:val="007C49E6"/>
    <w:rsid w:val="007C5A55"/>
    <w:rsid w:val="007C5C4C"/>
    <w:rsid w:val="007C6039"/>
    <w:rsid w:val="007C66BB"/>
    <w:rsid w:val="007C6C23"/>
    <w:rsid w:val="007C6F5F"/>
    <w:rsid w:val="007C7150"/>
    <w:rsid w:val="007D0A26"/>
    <w:rsid w:val="007D12E5"/>
    <w:rsid w:val="007D14B4"/>
    <w:rsid w:val="007D14CA"/>
    <w:rsid w:val="007D19BF"/>
    <w:rsid w:val="007D1A8D"/>
    <w:rsid w:val="007D1EBE"/>
    <w:rsid w:val="007D2A6B"/>
    <w:rsid w:val="007D2AD0"/>
    <w:rsid w:val="007D534C"/>
    <w:rsid w:val="007D5789"/>
    <w:rsid w:val="007D6F43"/>
    <w:rsid w:val="007D705C"/>
    <w:rsid w:val="007D7212"/>
    <w:rsid w:val="007D781C"/>
    <w:rsid w:val="007D7F07"/>
    <w:rsid w:val="007E0E2A"/>
    <w:rsid w:val="007E1495"/>
    <w:rsid w:val="007E15A5"/>
    <w:rsid w:val="007E1CE6"/>
    <w:rsid w:val="007E23DC"/>
    <w:rsid w:val="007E358C"/>
    <w:rsid w:val="007E37CF"/>
    <w:rsid w:val="007E3A7B"/>
    <w:rsid w:val="007E3D60"/>
    <w:rsid w:val="007E3D66"/>
    <w:rsid w:val="007E3D84"/>
    <w:rsid w:val="007E3F9D"/>
    <w:rsid w:val="007E43AF"/>
    <w:rsid w:val="007E50CC"/>
    <w:rsid w:val="007E5BDB"/>
    <w:rsid w:val="007E6378"/>
    <w:rsid w:val="007E648A"/>
    <w:rsid w:val="007E6B6E"/>
    <w:rsid w:val="007E6CF4"/>
    <w:rsid w:val="007E70CC"/>
    <w:rsid w:val="007E7474"/>
    <w:rsid w:val="007E7F61"/>
    <w:rsid w:val="007F051B"/>
    <w:rsid w:val="007F08E1"/>
    <w:rsid w:val="007F0F59"/>
    <w:rsid w:val="007F20B6"/>
    <w:rsid w:val="007F219F"/>
    <w:rsid w:val="007F29AB"/>
    <w:rsid w:val="007F2B1D"/>
    <w:rsid w:val="007F2DAC"/>
    <w:rsid w:val="007F3994"/>
    <w:rsid w:val="007F4A5F"/>
    <w:rsid w:val="007F58CD"/>
    <w:rsid w:val="007F7D40"/>
    <w:rsid w:val="0080063B"/>
    <w:rsid w:val="00800C1F"/>
    <w:rsid w:val="00801286"/>
    <w:rsid w:val="00801FFC"/>
    <w:rsid w:val="0080289E"/>
    <w:rsid w:val="008038E6"/>
    <w:rsid w:val="00803A61"/>
    <w:rsid w:val="008042F4"/>
    <w:rsid w:val="00804306"/>
    <w:rsid w:val="00804AC4"/>
    <w:rsid w:val="00804DBE"/>
    <w:rsid w:val="00804E04"/>
    <w:rsid w:val="00805307"/>
    <w:rsid w:val="00805854"/>
    <w:rsid w:val="00806333"/>
    <w:rsid w:val="00806A29"/>
    <w:rsid w:val="00806AE6"/>
    <w:rsid w:val="0080727B"/>
    <w:rsid w:val="00807E57"/>
    <w:rsid w:val="008101C7"/>
    <w:rsid w:val="008102DB"/>
    <w:rsid w:val="00810942"/>
    <w:rsid w:val="00810AB1"/>
    <w:rsid w:val="0081164D"/>
    <w:rsid w:val="008120D1"/>
    <w:rsid w:val="008121DC"/>
    <w:rsid w:val="0081258C"/>
    <w:rsid w:val="00812AA8"/>
    <w:rsid w:val="00812EF6"/>
    <w:rsid w:val="00813292"/>
    <w:rsid w:val="008132CC"/>
    <w:rsid w:val="00813649"/>
    <w:rsid w:val="00813979"/>
    <w:rsid w:val="008148D7"/>
    <w:rsid w:val="00814B3E"/>
    <w:rsid w:val="0081665C"/>
    <w:rsid w:val="00817738"/>
    <w:rsid w:val="00820282"/>
    <w:rsid w:val="0082032E"/>
    <w:rsid w:val="0082046E"/>
    <w:rsid w:val="00820881"/>
    <w:rsid w:val="00820B67"/>
    <w:rsid w:val="00820ED7"/>
    <w:rsid w:val="00820FBD"/>
    <w:rsid w:val="00821207"/>
    <w:rsid w:val="0082160A"/>
    <w:rsid w:val="008225FC"/>
    <w:rsid w:val="0082275F"/>
    <w:rsid w:val="00822EAB"/>
    <w:rsid w:val="00822FB4"/>
    <w:rsid w:val="008233E6"/>
    <w:rsid w:val="00823B80"/>
    <w:rsid w:val="00823BC5"/>
    <w:rsid w:val="0082400D"/>
    <w:rsid w:val="0082444A"/>
    <w:rsid w:val="008257A7"/>
    <w:rsid w:val="00825B3E"/>
    <w:rsid w:val="00825C4C"/>
    <w:rsid w:val="00825CE0"/>
    <w:rsid w:val="00826300"/>
    <w:rsid w:val="00826425"/>
    <w:rsid w:val="00826503"/>
    <w:rsid w:val="0082687F"/>
    <w:rsid w:val="0082715E"/>
    <w:rsid w:val="00827445"/>
    <w:rsid w:val="0082791B"/>
    <w:rsid w:val="00827979"/>
    <w:rsid w:val="00827AE9"/>
    <w:rsid w:val="00827C57"/>
    <w:rsid w:val="00830011"/>
    <w:rsid w:val="00830427"/>
    <w:rsid w:val="008306B7"/>
    <w:rsid w:val="00830CA6"/>
    <w:rsid w:val="00830DE0"/>
    <w:rsid w:val="00833290"/>
    <w:rsid w:val="00833622"/>
    <w:rsid w:val="00833AE4"/>
    <w:rsid w:val="00833FF4"/>
    <w:rsid w:val="008340AA"/>
    <w:rsid w:val="008346C7"/>
    <w:rsid w:val="008354F7"/>
    <w:rsid w:val="00835B92"/>
    <w:rsid w:val="00836352"/>
    <w:rsid w:val="00836ECE"/>
    <w:rsid w:val="008370AE"/>
    <w:rsid w:val="00837379"/>
    <w:rsid w:val="00837734"/>
    <w:rsid w:val="00837901"/>
    <w:rsid w:val="00837D40"/>
    <w:rsid w:val="008409A6"/>
    <w:rsid w:val="008414CD"/>
    <w:rsid w:val="00841A90"/>
    <w:rsid w:val="00841C27"/>
    <w:rsid w:val="00842717"/>
    <w:rsid w:val="00842E8B"/>
    <w:rsid w:val="0084351B"/>
    <w:rsid w:val="00843962"/>
    <w:rsid w:val="0084422A"/>
    <w:rsid w:val="008442FB"/>
    <w:rsid w:val="0084451C"/>
    <w:rsid w:val="00844CEE"/>
    <w:rsid w:val="00844DDE"/>
    <w:rsid w:val="0084559D"/>
    <w:rsid w:val="008458FA"/>
    <w:rsid w:val="00845F4F"/>
    <w:rsid w:val="008469A3"/>
    <w:rsid w:val="00846CE6"/>
    <w:rsid w:val="00846D11"/>
    <w:rsid w:val="0084734B"/>
    <w:rsid w:val="008478FE"/>
    <w:rsid w:val="00847A3A"/>
    <w:rsid w:val="0085026C"/>
    <w:rsid w:val="00850BE2"/>
    <w:rsid w:val="008514D0"/>
    <w:rsid w:val="008518B2"/>
    <w:rsid w:val="00851C51"/>
    <w:rsid w:val="00852120"/>
    <w:rsid w:val="008528C9"/>
    <w:rsid w:val="00852B6A"/>
    <w:rsid w:val="00852FA1"/>
    <w:rsid w:val="00854733"/>
    <w:rsid w:val="00854D78"/>
    <w:rsid w:val="008554AB"/>
    <w:rsid w:val="008555DC"/>
    <w:rsid w:val="008556B5"/>
    <w:rsid w:val="00856199"/>
    <w:rsid w:val="00856499"/>
    <w:rsid w:val="00856532"/>
    <w:rsid w:val="00857865"/>
    <w:rsid w:val="00857907"/>
    <w:rsid w:val="00857D8E"/>
    <w:rsid w:val="0086048F"/>
    <w:rsid w:val="0086072D"/>
    <w:rsid w:val="00860764"/>
    <w:rsid w:val="008608E2"/>
    <w:rsid w:val="00860B92"/>
    <w:rsid w:val="00860F42"/>
    <w:rsid w:val="00861801"/>
    <w:rsid w:val="008625E6"/>
    <w:rsid w:val="0086277B"/>
    <w:rsid w:val="00862995"/>
    <w:rsid w:val="00862A9D"/>
    <w:rsid w:val="00862D59"/>
    <w:rsid w:val="00862F90"/>
    <w:rsid w:val="008633D2"/>
    <w:rsid w:val="008635D2"/>
    <w:rsid w:val="00863B5F"/>
    <w:rsid w:val="0086485F"/>
    <w:rsid w:val="008658D2"/>
    <w:rsid w:val="00865BB8"/>
    <w:rsid w:val="00865EB3"/>
    <w:rsid w:val="00866489"/>
    <w:rsid w:val="00866722"/>
    <w:rsid w:val="008668BD"/>
    <w:rsid w:val="00866DD8"/>
    <w:rsid w:val="00866E86"/>
    <w:rsid w:val="008670D0"/>
    <w:rsid w:val="0086766B"/>
    <w:rsid w:val="00867BC3"/>
    <w:rsid w:val="00867FA2"/>
    <w:rsid w:val="00870B89"/>
    <w:rsid w:val="00870F02"/>
    <w:rsid w:val="00871E29"/>
    <w:rsid w:val="00872290"/>
    <w:rsid w:val="008729BD"/>
    <w:rsid w:val="00872D29"/>
    <w:rsid w:val="00872F09"/>
    <w:rsid w:val="00872F19"/>
    <w:rsid w:val="00873F37"/>
    <w:rsid w:val="00874205"/>
    <w:rsid w:val="0087458B"/>
    <w:rsid w:val="00874ACC"/>
    <w:rsid w:val="00874EF5"/>
    <w:rsid w:val="00875412"/>
    <w:rsid w:val="00875838"/>
    <w:rsid w:val="00876271"/>
    <w:rsid w:val="00876296"/>
    <w:rsid w:val="00877108"/>
    <w:rsid w:val="00877D48"/>
    <w:rsid w:val="00880133"/>
    <w:rsid w:val="00880BEA"/>
    <w:rsid w:val="008814DE"/>
    <w:rsid w:val="0088158A"/>
    <w:rsid w:val="00881C0E"/>
    <w:rsid w:val="00881F4E"/>
    <w:rsid w:val="00882C74"/>
    <w:rsid w:val="008833A0"/>
    <w:rsid w:val="00883DFC"/>
    <w:rsid w:val="008840F8"/>
    <w:rsid w:val="008843A4"/>
    <w:rsid w:val="00884B86"/>
    <w:rsid w:val="00885DCB"/>
    <w:rsid w:val="00885FFD"/>
    <w:rsid w:val="008866C3"/>
    <w:rsid w:val="00886978"/>
    <w:rsid w:val="00886A45"/>
    <w:rsid w:val="008872EE"/>
    <w:rsid w:val="008873F5"/>
    <w:rsid w:val="00887612"/>
    <w:rsid w:val="0088774D"/>
    <w:rsid w:val="00887AC5"/>
    <w:rsid w:val="00887E1E"/>
    <w:rsid w:val="008901A7"/>
    <w:rsid w:val="00890459"/>
    <w:rsid w:val="008918D1"/>
    <w:rsid w:val="00892A49"/>
    <w:rsid w:val="00892A7F"/>
    <w:rsid w:val="0089422C"/>
    <w:rsid w:val="0089483D"/>
    <w:rsid w:val="0089599A"/>
    <w:rsid w:val="00895DED"/>
    <w:rsid w:val="00895F92"/>
    <w:rsid w:val="0089659E"/>
    <w:rsid w:val="00896B6A"/>
    <w:rsid w:val="00896DBC"/>
    <w:rsid w:val="00897722"/>
    <w:rsid w:val="00897A7D"/>
    <w:rsid w:val="008A0049"/>
    <w:rsid w:val="008A07B1"/>
    <w:rsid w:val="008A09A2"/>
    <w:rsid w:val="008A12ED"/>
    <w:rsid w:val="008A14A5"/>
    <w:rsid w:val="008A2AB9"/>
    <w:rsid w:val="008A2F08"/>
    <w:rsid w:val="008A34ED"/>
    <w:rsid w:val="008A3CA9"/>
    <w:rsid w:val="008A56EA"/>
    <w:rsid w:val="008A6560"/>
    <w:rsid w:val="008A6619"/>
    <w:rsid w:val="008A66D3"/>
    <w:rsid w:val="008A69DB"/>
    <w:rsid w:val="008A7532"/>
    <w:rsid w:val="008A7949"/>
    <w:rsid w:val="008A7960"/>
    <w:rsid w:val="008B079A"/>
    <w:rsid w:val="008B0DD4"/>
    <w:rsid w:val="008B21F7"/>
    <w:rsid w:val="008B26B9"/>
    <w:rsid w:val="008B2E4C"/>
    <w:rsid w:val="008B3826"/>
    <w:rsid w:val="008B3AE8"/>
    <w:rsid w:val="008B472D"/>
    <w:rsid w:val="008B4792"/>
    <w:rsid w:val="008B4BB6"/>
    <w:rsid w:val="008B5969"/>
    <w:rsid w:val="008B62E3"/>
    <w:rsid w:val="008B6361"/>
    <w:rsid w:val="008B6511"/>
    <w:rsid w:val="008B6705"/>
    <w:rsid w:val="008B6BE8"/>
    <w:rsid w:val="008B78E3"/>
    <w:rsid w:val="008C1EA4"/>
    <w:rsid w:val="008C313E"/>
    <w:rsid w:val="008C3291"/>
    <w:rsid w:val="008C3336"/>
    <w:rsid w:val="008C5089"/>
    <w:rsid w:val="008C5841"/>
    <w:rsid w:val="008C5A61"/>
    <w:rsid w:val="008C5AA8"/>
    <w:rsid w:val="008C5E93"/>
    <w:rsid w:val="008C5FFE"/>
    <w:rsid w:val="008C633D"/>
    <w:rsid w:val="008C75DA"/>
    <w:rsid w:val="008C7D74"/>
    <w:rsid w:val="008D0F83"/>
    <w:rsid w:val="008D2011"/>
    <w:rsid w:val="008D268A"/>
    <w:rsid w:val="008D2B82"/>
    <w:rsid w:val="008D3058"/>
    <w:rsid w:val="008D3A91"/>
    <w:rsid w:val="008D3B7E"/>
    <w:rsid w:val="008D4185"/>
    <w:rsid w:val="008D4473"/>
    <w:rsid w:val="008D45C1"/>
    <w:rsid w:val="008D5055"/>
    <w:rsid w:val="008D52F8"/>
    <w:rsid w:val="008D588A"/>
    <w:rsid w:val="008D5A13"/>
    <w:rsid w:val="008D6354"/>
    <w:rsid w:val="008D6388"/>
    <w:rsid w:val="008D6414"/>
    <w:rsid w:val="008D65A0"/>
    <w:rsid w:val="008D6CD0"/>
    <w:rsid w:val="008D724D"/>
    <w:rsid w:val="008D74B2"/>
    <w:rsid w:val="008D78C3"/>
    <w:rsid w:val="008D7BC6"/>
    <w:rsid w:val="008E008A"/>
    <w:rsid w:val="008E09AB"/>
    <w:rsid w:val="008E0B01"/>
    <w:rsid w:val="008E1433"/>
    <w:rsid w:val="008E14A8"/>
    <w:rsid w:val="008E1A82"/>
    <w:rsid w:val="008E207B"/>
    <w:rsid w:val="008E233C"/>
    <w:rsid w:val="008E260A"/>
    <w:rsid w:val="008E2DC0"/>
    <w:rsid w:val="008E3D90"/>
    <w:rsid w:val="008E4D34"/>
    <w:rsid w:val="008E4E13"/>
    <w:rsid w:val="008E514E"/>
    <w:rsid w:val="008E553C"/>
    <w:rsid w:val="008E579C"/>
    <w:rsid w:val="008E591C"/>
    <w:rsid w:val="008E59BB"/>
    <w:rsid w:val="008E6646"/>
    <w:rsid w:val="008E6AF9"/>
    <w:rsid w:val="008E6B06"/>
    <w:rsid w:val="008E6CFB"/>
    <w:rsid w:val="008E73CE"/>
    <w:rsid w:val="008E7509"/>
    <w:rsid w:val="008E7AFA"/>
    <w:rsid w:val="008F0CF8"/>
    <w:rsid w:val="008F1362"/>
    <w:rsid w:val="008F1497"/>
    <w:rsid w:val="008F1A1A"/>
    <w:rsid w:val="008F1BF9"/>
    <w:rsid w:val="008F29EC"/>
    <w:rsid w:val="008F2D22"/>
    <w:rsid w:val="008F2F79"/>
    <w:rsid w:val="008F2F96"/>
    <w:rsid w:val="008F2FFA"/>
    <w:rsid w:val="008F3500"/>
    <w:rsid w:val="008F4117"/>
    <w:rsid w:val="008F46BE"/>
    <w:rsid w:val="008F4947"/>
    <w:rsid w:val="008F4983"/>
    <w:rsid w:val="008F4ADB"/>
    <w:rsid w:val="008F4D4F"/>
    <w:rsid w:val="008F5A91"/>
    <w:rsid w:val="008F5ECC"/>
    <w:rsid w:val="008F5FA3"/>
    <w:rsid w:val="008F6C51"/>
    <w:rsid w:val="008F6E31"/>
    <w:rsid w:val="008F7848"/>
    <w:rsid w:val="008F7B26"/>
    <w:rsid w:val="00900D70"/>
    <w:rsid w:val="00901BCE"/>
    <w:rsid w:val="00902814"/>
    <w:rsid w:val="0090292D"/>
    <w:rsid w:val="00903698"/>
    <w:rsid w:val="00903952"/>
    <w:rsid w:val="009044FF"/>
    <w:rsid w:val="00904856"/>
    <w:rsid w:val="00904BED"/>
    <w:rsid w:val="00904CCE"/>
    <w:rsid w:val="00905215"/>
    <w:rsid w:val="009059CA"/>
    <w:rsid w:val="00905F76"/>
    <w:rsid w:val="0090604D"/>
    <w:rsid w:val="009064E9"/>
    <w:rsid w:val="009066E8"/>
    <w:rsid w:val="00906B45"/>
    <w:rsid w:val="00906E6B"/>
    <w:rsid w:val="00906F18"/>
    <w:rsid w:val="00907462"/>
    <w:rsid w:val="009075D9"/>
    <w:rsid w:val="00907EFE"/>
    <w:rsid w:val="009100DC"/>
    <w:rsid w:val="0091017F"/>
    <w:rsid w:val="00910221"/>
    <w:rsid w:val="00910507"/>
    <w:rsid w:val="00910831"/>
    <w:rsid w:val="00910DF4"/>
    <w:rsid w:val="00912374"/>
    <w:rsid w:val="00912772"/>
    <w:rsid w:val="00912A22"/>
    <w:rsid w:val="00912A67"/>
    <w:rsid w:val="00912BA7"/>
    <w:rsid w:val="009135D3"/>
    <w:rsid w:val="009136EF"/>
    <w:rsid w:val="00914676"/>
    <w:rsid w:val="00914927"/>
    <w:rsid w:val="00914B13"/>
    <w:rsid w:val="00914E7A"/>
    <w:rsid w:val="009156BE"/>
    <w:rsid w:val="00915D6D"/>
    <w:rsid w:val="0091642F"/>
    <w:rsid w:val="00917035"/>
    <w:rsid w:val="00917A84"/>
    <w:rsid w:val="00917C44"/>
    <w:rsid w:val="00917C53"/>
    <w:rsid w:val="00920120"/>
    <w:rsid w:val="00920B7A"/>
    <w:rsid w:val="00920FB8"/>
    <w:rsid w:val="009212E8"/>
    <w:rsid w:val="0092135C"/>
    <w:rsid w:val="00921B70"/>
    <w:rsid w:val="00921E24"/>
    <w:rsid w:val="0092219B"/>
    <w:rsid w:val="00922694"/>
    <w:rsid w:val="00922A86"/>
    <w:rsid w:val="0092342E"/>
    <w:rsid w:val="0092364F"/>
    <w:rsid w:val="00923B77"/>
    <w:rsid w:val="009242EA"/>
    <w:rsid w:val="009245F6"/>
    <w:rsid w:val="00924EE7"/>
    <w:rsid w:val="00925BB7"/>
    <w:rsid w:val="00926100"/>
    <w:rsid w:val="00926256"/>
    <w:rsid w:val="009273BA"/>
    <w:rsid w:val="009275E2"/>
    <w:rsid w:val="00927DB4"/>
    <w:rsid w:val="009305E5"/>
    <w:rsid w:val="009307E2"/>
    <w:rsid w:val="00930A69"/>
    <w:rsid w:val="009312CB"/>
    <w:rsid w:val="00931360"/>
    <w:rsid w:val="00931633"/>
    <w:rsid w:val="009317BC"/>
    <w:rsid w:val="00932231"/>
    <w:rsid w:val="00932C7A"/>
    <w:rsid w:val="009334D9"/>
    <w:rsid w:val="009339F5"/>
    <w:rsid w:val="009344E0"/>
    <w:rsid w:val="00934516"/>
    <w:rsid w:val="00935235"/>
    <w:rsid w:val="009353DD"/>
    <w:rsid w:val="0093680F"/>
    <w:rsid w:val="00936D2A"/>
    <w:rsid w:val="00936FB6"/>
    <w:rsid w:val="009377BE"/>
    <w:rsid w:val="00937CEB"/>
    <w:rsid w:val="009418CF"/>
    <w:rsid w:val="00941EA8"/>
    <w:rsid w:val="00941EE3"/>
    <w:rsid w:val="00942175"/>
    <w:rsid w:val="009421A5"/>
    <w:rsid w:val="0094270F"/>
    <w:rsid w:val="00943BF9"/>
    <w:rsid w:val="00944077"/>
    <w:rsid w:val="00944188"/>
    <w:rsid w:val="00944DA5"/>
    <w:rsid w:val="00944FF0"/>
    <w:rsid w:val="0094504A"/>
    <w:rsid w:val="00945D7D"/>
    <w:rsid w:val="00946BC4"/>
    <w:rsid w:val="00946D31"/>
    <w:rsid w:val="00947117"/>
    <w:rsid w:val="0094713C"/>
    <w:rsid w:val="009479E0"/>
    <w:rsid w:val="00947A99"/>
    <w:rsid w:val="00947AD2"/>
    <w:rsid w:val="009521A8"/>
    <w:rsid w:val="009523C4"/>
    <w:rsid w:val="0095289D"/>
    <w:rsid w:val="00952F05"/>
    <w:rsid w:val="0095326C"/>
    <w:rsid w:val="009533F9"/>
    <w:rsid w:val="00953581"/>
    <w:rsid w:val="00953A00"/>
    <w:rsid w:val="00953AF5"/>
    <w:rsid w:val="0095404B"/>
    <w:rsid w:val="0095417F"/>
    <w:rsid w:val="0095436B"/>
    <w:rsid w:val="00954AD7"/>
    <w:rsid w:val="00955356"/>
    <w:rsid w:val="00955E3D"/>
    <w:rsid w:val="00955FE2"/>
    <w:rsid w:val="00956656"/>
    <w:rsid w:val="00956D37"/>
    <w:rsid w:val="00957289"/>
    <w:rsid w:val="00957867"/>
    <w:rsid w:val="0095795E"/>
    <w:rsid w:val="00957B84"/>
    <w:rsid w:val="00960098"/>
    <w:rsid w:val="00960584"/>
    <w:rsid w:val="00960727"/>
    <w:rsid w:val="0096079E"/>
    <w:rsid w:val="00961A58"/>
    <w:rsid w:val="00962024"/>
    <w:rsid w:val="0096254D"/>
    <w:rsid w:val="009636C2"/>
    <w:rsid w:val="00964317"/>
    <w:rsid w:val="00964829"/>
    <w:rsid w:val="00964C16"/>
    <w:rsid w:val="009650C6"/>
    <w:rsid w:val="00965305"/>
    <w:rsid w:val="009653AF"/>
    <w:rsid w:val="0096547F"/>
    <w:rsid w:val="009656A1"/>
    <w:rsid w:val="00965FC5"/>
    <w:rsid w:val="00966831"/>
    <w:rsid w:val="00967179"/>
    <w:rsid w:val="00967E1E"/>
    <w:rsid w:val="00970119"/>
    <w:rsid w:val="00970974"/>
    <w:rsid w:val="00971236"/>
    <w:rsid w:val="00971FF1"/>
    <w:rsid w:val="00972AF8"/>
    <w:rsid w:val="00972C80"/>
    <w:rsid w:val="00972F4E"/>
    <w:rsid w:val="009735E8"/>
    <w:rsid w:val="00973964"/>
    <w:rsid w:val="00973A0D"/>
    <w:rsid w:val="00973A2E"/>
    <w:rsid w:val="00976099"/>
    <w:rsid w:val="00976951"/>
    <w:rsid w:val="00977DF8"/>
    <w:rsid w:val="0098026E"/>
    <w:rsid w:val="00980958"/>
    <w:rsid w:val="00981BE6"/>
    <w:rsid w:val="00981CF4"/>
    <w:rsid w:val="00981EE3"/>
    <w:rsid w:val="009820DA"/>
    <w:rsid w:val="00982C92"/>
    <w:rsid w:val="009834C6"/>
    <w:rsid w:val="00983BF0"/>
    <w:rsid w:val="00984006"/>
    <w:rsid w:val="00984062"/>
    <w:rsid w:val="00984D14"/>
    <w:rsid w:val="00985129"/>
    <w:rsid w:val="0098737B"/>
    <w:rsid w:val="0099078A"/>
    <w:rsid w:val="00990FB9"/>
    <w:rsid w:val="00991520"/>
    <w:rsid w:val="00992951"/>
    <w:rsid w:val="00993AC7"/>
    <w:rsid w:val="0099424A"/>
    <w:rsid w:val="00994881"/>
    <w:rsid w:val="00994E72"/>
    <w:rsid w:val="009959F9"/>
    <w:rsid w:val="009959FF"/>
    <w:rsid w:val="00995A07"/>
    <w:rsid w:val="009963CE"/>
    <w:rsid w:val="0099689C"/>
    <w:rsid w:val="009969C6"/>
    <w:rsid w:val="00996BB1"/>
    <w:rsid w:val="0099758F"/>
    <w:rsid w:val="00997D2D"/>
    <w:rsid w:val="009A078D"/>
    <w:rsid w:val="009A184B"/>
    <w:rsid w:val="009A265F"/>
    <w:rsid w:val="009A2D65"/>
    <w:rsid w:val="009A321B"/>
    <w:rsid w:val="009A3251"/>
    <w:rsid w:val="009A52EB"/>
    <w:rsid w:val="009A559A"/>
    <w:rsid w:val="009A57DE"/>
    <w:rsid w:val="009A5D9A"/>
    <w:rsid w:val="009A6778"/>
    <w:rsid w:val="009A6CCE"/>
    <w:rsid w:val="009A6D7A"/>
    <w:rsid w:val="009A7664"/>
    <w:rsid w:val="009A780F"/>
    <w:rsid w:val="009B04BB"/>
    <w:rsid w:val="009B0872"/>
    <w:rsid w:val="009B0ED7"/>
    <w:rsid w:val="009B16E3"/>
    <w:rsid w:val="009B1A32"/>
    <w:rsid w:val="009B1E18"/>
    <w:rsid w:val="009B212E"/>
    <w:rsid w:val="009B3DC1"/>
    <w:rsid w:val="009B3E02"/>
    <w:rsid w:val="009B4F92"/>
    <w:rsid w:val="009B63B8"/>
    <w:rsid w:val="009B6600"/>
    <w:rsid w:val="009B6840"/>
    <w:rsid w:val="009B688B"/>
    <w:rsid w:val="009B6914"/>
    <w:rsid w:val="009B69AB"/>
    <w:rsid w:val="009B7743"/>
    <w:rsid w:val="009B7DF0"/>
    <w:rsid w:val="009C0423"/>
    <w:rsid w:val="009C09C4"/>
    <w:rsid w:val="009C17D0"/>
    <w:rsid w:val="009C1FE0"/>
    <w:rsid w:val="009C20EE"/>
    <w:rsid w:val="009C2280"/>
    <w:rsid w:val="009C2829"/>
    <w:rsid w:val="009C287E"/>
    <w:rsid w:val="009C332F"/>
    <w:rsid w:val="009C344E"/>
    <w:rsid w:val="009C40FB"/>
    <w:rsid w:val="009C4BCB"/>
    <w:rsid w:val="009C5BA6"/>
    <w:rsid w:val="009C5C00"/>
    <w:rsid w:val="009C5C01"/>
    <w:rsid w:val="009C5CE8"/>
    <w:rsid w:val="009C5D2C"/>
    <w:rsid w:val="009C6812"/>
    <w:rsid w:val="009C69D6"/>
    <w:rsid w:val="009D00A8"/>
    <w:rsid w:val="009D04CA"/>
    <w:rsid w:val="009D108B"/>
    <w:rsid w:val="009D1716"/>
    <w:rsid w:val="009D1830"/>
    <w:rsid w:val="009D1B85"/>
    <w:rsid w:val="009D1E48"/>
    <w:rsid w:val="009D2316"/>
    <w:rsid w:val="009D2475"/>
    <w:rsid w:val="009D27AF"/>
    <w:rsid w:val="009D289E"/>
    <w:rsid w:val="009D3749"/>
    <w:rsid w:val="009D3BBF"/>
    <w:rsid w:val="009D3CE4"/>
    <w:rsid w:val="009D43D4"/>
    <w:rsid w:val="009D4563"/>
    <w:rsid w:val="009D4D3F"/>
    <w:rsid w:val="009D51C5"/>
    <w:rsid w:val="009D5B01"/>
    <w:rsid w:val="009D5FF0"/>
    <w:rsid w:val="009D62AD"/>
    <w:rsid w:val="009D6AD3"/>
    <w:rsid w:val="009D6B9F"/>
    <w:rsid w:val="009D6BA7"/>
    <w:rsid w:val="009D6C1C"/>
    <w:rsid w:val="009D73CF"/>
    <w:rsid w:val="009D762D"/>
    <w:rsid w:val="009D77E4"/>
    <w:rsid w:val="009D7C8D"/>
    <w:rsid w:val="009E1806"/>
    <w:rsid w:val="009E1949"/>
    <w:rsid w:val="009E2025"/>
    <w:rsid w:val="009E267D"/>
    <w:rsid w:val="009E29DF"/>
    <w:rsid w:val="009E30B5"/>
    <w:rsid w:val="009E3177"/>
    <w:rsid w:val="009E345C"/>
    <w:rsid w:val="009E43D3"/>
    <w:rsid w:val="009E4A95"/>
    <w:rsid w:val="009E4B21"/>
    <w:rsid w:val="009E4C33"/>
    <w:rsid w:val="009E4F45"/>
    <w:rsid w:val="009E5A7B"/>
    <w:rsid w:val="009E5AF0"/>
    <w:rsid w:val="009E5CDE"/>
    <w:rsid w:val="009E6AB4"/>
    <w:rsid w:val="009E6AEF"/>
    <w:rsid w:val="009F0EFF"/>
    <w:rsid w:val="009F1060"/>
    <w:rsid w:val="009F11C5"/>
    <w:rsid w:val="009F18B2"/>
    <w:rsid w:val="009F1C35"/>
    <w:rsid w:val="009F1D38"/>
    <w:rsid w:val="009F1E88"/>
    <w:rsid w:val="009F4568"/>
    <w:rsid w:val="009F54B4"/>
    <w:rsid w:val="009F5B56"/>
    <w:rsid w:val="009F5FAA"/>
    <w:rsid w:val="009F635C"/>
    <w:rsid w:val="009F675C"/>
    <w:rsid w:val="009F6849"/>
    <w:rsid w:val="009F69C8"/>
    <w:rsid w:val="009F72C1"/>
    <w:rsid w:val="009F7955"/>
    <w:rsid w:val="009F7F5D"/>
    <w:rsid w:val="009F7F88"/>
    <w:rsid w:val="00A003CD"/>
    <w:rsid w:val="00A00C4B"/>
    <w:rsid w:val="00A00EF7"/>
    <w:rsid w:val="00A01E78"/>
    <w:rsid w:val="00A023D1"/>
    <w:rsid w:val="00A02D5A"/>
    <w:rsid w:val="00A030E2"/>
    <w:rsid w:val="00A03233"/>
    <w:rsid w:val="00A03263"/>
    <w:rsid w:val="00A04B40"/>
    <w:rsid w:val="00A05018"/>
    <w:rsid w:val="00A065DC"/>
    <w:rsid w:val="00A06835"/>
    <w:rsid w:val="00A06C8A"/>
    <w:rsid w:val="00A06CE3"/>
    <w:rsid w:val="00A07000"/>
    <w:rsid w:val="00A073DC"/>
    <w:rsid w:val="00A07537"/>
    <w:rsid w:val="00A07632"/>
    <w:rsid w:val="00A1032F"/>
    <w:rsid w:val="00A107A4"/>
    <w:rsid w:val="00A113DA"/>
    <w:rsid w:val="00A113F0"/>
    <w:rsid w:val="00A11DE7"/>
    <w:rsid w:val="00A130E6"/>
    <w:rsid w:val="00A136A3"/>
    <w:rsid w:val="00A136AD"/>
    <w:rsid w:val="00A14991"/>
    <w:rsid w:val="00A14DE3"/>
    <w:rsid w:val="00A15098"/>
    <w:rsid w:val="00A15146"/>
    <w:rsid w:val="00A153E9"/>
    <w:rsid w:val="00A15CEE"/>
    <w:rsid w:val="00A160D9"/>
    <w:rsid w:val="00A16788"/>
    <w:rsid w:val="00A1685F"/>
    <w:rsid w:val="00A176C5"/>
    <w:rsid w:val="00A17823"/>
    <w:rsid w:val="00A20590"/>
    <w:rsid w:val="00A20A7C"/>
    <w:rsid w:val="00A20D3C"/>
    <w:rsid w:val="00A218B2"/>
    <w:rsid w:val="00A21EB4"/>
    <w:rsid w:val="00A220FD"/>
    <w:rsid w:val="00A2249B"/>
    <w:rsid w:val="00A2261B"/>
    <w:rsid w:val="00A22D82"/>
    <w:rsid w:val="00A23111"/>
    <w:rsid w:val="00A23CA0"/>
    <w:rsid w:val="00A23F08"/>
    <w:rsid w:val="00A25448"/>
    <w:rsid w:val="00A25509"/>
    <w:rsid w:val="00A25612"/>
    <w:rsid w:val="00A25701"/>
    <w:rsid w:val="00A25982"/>
    <w:rsid w:val="00A25B42"/>
    <w:rsid w:val="00A26F75"/>
    <w:rsid w:val="00A30767"/>
    <w:rsid w:val="00A3123D"/>
    <w:rsid w:val="00A31918"/>
    <w:rsid w:val="00A31C59"/>
    <w:rsid w:val="00A32B1A"/>
    <w:rsid w:val="00A32E4D"/>
    <w:rsid w:val="00A3483D"/>
    <w:rsid w:val="00A35C81"/>
    <w:rsid w:val="00A35E4F"/>
    <w:rsid w:val="00A3616C"/>
    <w:rsid w:val="00A36FB1"/>
    <w:rsid w:val="00A3734F"/>
    <w:rsid w:val="00A37638"/>
    <w:rsid w:val="00A37F78"/>
    <w:rsid w:val="00A40A85"/>
    <w:rsid w:val="00A40F75"/>
    <w:rsid w:val="00A414BF"/>
    <w:rsid w:val="00A418D7"/>
    <w:rsid w:val="00A42551"/>
    <w:rsid w:val="00A42B57"/>
    <w:rsid w:val="00A434FD"/>
    <w:rsid w:val="00A43DEC"/>
    <w:rsid w:val="00A4406F"/>
    <w:rsid w:val="00A444C7"/>
    <w:rsid w:val="00A4498E"/>
    <w:rsid w:val="00A4502F"/>
    <w:rsid w:val="00A45EAF"/>
    <w:rsid w:val="00A46072"/>
    <w:rsid w:val="00A474C4"/>
    <w:rsid w:val="00A475EB"/>
    <w:rsid w:val="00A477CE"/>
    <w:rsid w:val="00A503E3"/>
    <w:rsid w:val="00A50624"/>
    <w:rsid w:val="00A50A26"/>
    <w:rsid w:val="00A51A62"/>
    <w:rsid w:val="00A52361"/>
    <w:rsid w:val="00A53017"/>
    <w:rsid w:val="00A53348"/>
    <w:rsid w:val="00A53558"/>
    <w:rsid w:val="00A5365B"/>
    <w:rsid w:val="00A53BF8"/>
    <w:rsid w:val="00A53D83"/>
    <w:rsid w:val="00A54841"/>
    <w:rsid w:val="00A55981"/>
    <w:rsid w:val="00A56DEB"/>
    <w:rsid w:val="00A57085"/>
    <w:rsid w:val="00A57270"/>
    <w:rsid w:val="00A572AA"/>
    <w:rsid w:val="00A5779E"/>
    <w:rsid w:val="00A57842"/>
    <w:rsid w:val="00A611DF"/>
    <w:rsid w:val="00A61259"/>
    <w:rsid w:val="00A61DB3"/>
    <w:rsid w:val="00A61E07"/>
    <w:rsid w:val="00A628DC"/>
    <w:rsid w:val="00A62907"/>
    <w:rsid w:val="00A62DEE"/>
    <w:rsid w:val="00A6315A"/>
    <w:rsid w:val="00A63526"/>
    <w:rsid w:val="00A6462D"/>
    <w:rsid w:val="00A64947"/>
    <w:rsid w:val="00A6519D"/>
    <w:rsid w:val="00A65256"/>
    <w:rsid w:val="00A65266"/>
    <w:rsid w:val="00A653F7"/>
    <w:rsid w:val="00A65596"/>
    <w:rsid w:val="00A6603F"/>
    <w:rsid w:val="00A6616F"/>
    <w:rsid w:val="00A66809"/>
    <w:rsid w:val="00A66978"/>
    <w:rsid w:val="00A66ECA"/>
    <w:rsid w:val="00A703B0"/>
    <w:rsid w:val="00A70552"/>
    <w:rsid w:val="00A70BBE"/>
    <w:rsid w:val="00A714F3"/>
    <w:rsid w:val="00A72028"/>
    <w:rsid w:val="00A73B75"/>
    <w:rsid w:val="00A73F93"/>
    <w:rsid w:val="00A74400"/>
    <w:rsid w:val="00A74784"/>
    <w:rsid w:val="00A75192"/>
    <w:rsid w:val="00A75833"/>
    <w:rsid w:val="00A759DF"/>
    <w:rsid w:val="00A75DEB"/>
    <w:rsid w:val="00A75F5E"/>
    <w:rsid w:val="00A75FA6"/>
    <w:rsid w:val="00A761F8"/>
    <w:rsid w:val="00A772BD"/>
    <w:rsid w:val="00A779F9"/>
    <w:rsid w:val="00A801B0"/>
    <w:rsid w:val="00A80CF5"/>
    <w:rsid w:val="00A812EA"/>
    <w:rsid w:val="00A819B6"/>
    <w:rsid w:val="00A81F6C"/>
    <w:rsid w:val="00A83C97"/>
    <w:rsid w:val="00A8419C"/>
    <w:rsid w:val="00A84321"/>
    <w:rsid w:val="00A84BA4"/>
    <w:rsid w:val="00A84D39"/>
    <w:rsid w:val="00A85454"/>
    <w:rsid w:val="00A85913"/>
    <w:rsid w:val="00A85AED"/>
    <w:rsid w:val="00A86160"/>
    <w:rsid w:val="00A866F1"/>
    <w:rsid w:val="00A866FF"/>
    <w:rsid w:val="00A86717"/>
    <w:rsid w:val="00A867F8"/>
    <w:rsid w:val="00A869F3"/>
    <w:rsid w:val="00A86D1D"/>
    <w:rsid w:val="00A8727B"/>
    <w:rsid w:val="00A87C10"/>
    <w:rsid w:val="00A87D49"/>
    <w:rsid w:val="00A907F8"/>
    <w:rsid w:val="00A90987"/>
    <w:rsid w:val="00A9151E"/>
    <w:rsid w:val="00A91A6C"/>
    <w:rsid w:val="00A91C12"/>
    <w:rsid w:val="00A91F0B"/>
    <w:rsid w:val="00A922EB"/>
    <w:rsid w:val="00A92660"/>
    <w:rsid w:val="00A93259"/>
    <w:rsid w:val="00A93BBE"/>
    <w:rsid w:val="00A93C80"/>
    <w:rsid w:val="00A94E7A"/>
    <w:rsid w:val="00A951C9"/>
    <w:rsid w:val="00A95A2A"/>
    <w:rsid w:val="00A96193"/>
    <w:rsid w:val="00A96422"/>
    <w:rsid w:val="00A96D2F"/>
    <w:rsid w:val="00A96F69"/>
    <w:rsid w:val="00A97D11"/>
    <w:rsid w:val="00AA039E"/>
    <w:rsid w:val="00AA0B8D"/>
    <w:rsid w:val="00AA0DB8"/>
    <w:rsid w:val="00AA1733"/>
    <w:rsid w:val="00AA1CBA"/>
    <w:rsid w:val="00AA2355"/>
    <w:rsid w:val="00AA2EF8"/>
    <w:rsid w:val="00AA3E16"/>
    <w:rsid w:val="00AA4305"/>
    <w:rsid w:val="00AA4BEC"/>
    <w:rsid w:val="00AA4D1C"/>
    <w:rsid w:val="00AA5AC2"/>
    <w:rsid w:val="00AA5FD6"/>
    <w:rsid w:val="00AA62B4"/>
    <w:rsid w:val="00AA66AE"/>
    <w:rsid w:val="00AA6ADD"/>
    <w:rsid w:val="00AA6C46"/>
    <w:rsid w:val="00AA7219"/>
    <w:rsid w:val="00AA7EA6"/>
    <w:rsid w:val="00AB0B95"/>
    <w:rsid w:val="00AB10A3"/>
    <w:rsid w:val="00AB125A"/>
    <w:rsid w:val="00AB271B"/>
    <w:rsid w:val="00AB3045"/>
    <w:rsid w:val="00AB30E8"/>
    <w:rsid w:val="00AB428F"/>
    <w:rsid w:val="00AB6262"/>
    <w:rsid w:val="00AB6458"/>
    <w:rsid w:val="00AB6C06"/>
    <w:rsid w:val="00AB6C45"/>
    <w:rsid w:val="00AB6C91"/>
    <w:rsid w:val="00AB7483"/>
    <w:rsid w:val="00AB77FD"/>
    <w:rsid w:val="00AC05C6"/>
    <w:rsid w:val="00AC07BB"/>
    <w:rsid w:val="00AC0B84"/>
    <w:rsid w:val="00AC13FF"/>
    <w:rsid w:val="00AC1B64"/>
    <w:rsid w:val="00AC1BC5"/>
    <w:rsid w:val="00AC210D"/>
    <w:rsid w:val="00AC2AE3"/>
    <w:rsid w:val="00AC33BB"/>
    <w:rsid w:val="00AC3A43"/>
    <w:rsid w:val="00AC3ADE"/>
    <w:rsid w:val="00AC3D5B"/>
    <w:rsid w:val="00AC4E89"/>
    <w:rsid w:val="00AC545E"/>
    <w:rsid w:val="00AC5DA1"/>
    <w:rsid w:val="00AC64F3"/>
    <w:rsid w:val="00AC6533"/>
    <w:rsid w:val="00AC6DCB"/>
    <w:rsid w:val="00AC7428"/>
    <w:rsid w:val="00AC7538"/>
    <w:rsid w:val="00AC7C30"/>
    <w:rsid w:val="00AC7E42"/>
    <w:rsid w:val="00AC7E80"/>
    <w:rsid w:val="00AC7FFD"/>
    <w:rsid w:val="00AD03B6"/>
    <w:rsid w:val="00AD08AC"/>
    <w:rsid w:val="00AD0A63"/>
    <w:rsid w:val="00AD0E76"/>
    <w:rsid w:val="00AD17A4"/>
    <w:rsid w:val="00AD1A8D"/>
    <w:rsid w:val="00AD1B8B"/>
    <w:rsid w:val="00AD2045"/>
    <w:rsid w:val="00AD3811"/>
    <w:rsid w:val="00AD41C7"/>
    <w:rsid w:val="00AD42D9"/>
    <w:rsid w:val="00AD4438"/>
    <w:rsid w:val="00AD4711"/>
    <w:rsid w:val="00AD4972"/>
    <w:rsid w:val="00AD49A8"/>
    <w:rsid w:val="00AD49FB"/>
    <w:rsid w:val="00AD4A4B"/>
    <w:rsid w:val="00AD4AB2"/>
    <w:rsid w:val="00AD5D2C"/>
    <w:rsid w:val="00AD5DE0"/>
    <w:rsid w:val="00AD5E86"/>
    <w:rsid w:val="00AD6F1C"/>
    <w:rsid w:val="00AE0191"/>
    <w:rsid w:val="00AE0552"/>
    <w:rsid w:val="00AE0A37"/>
    <w:rsid w:val="00AE0B1A"/>
    <w:rsid w:val="00AE1254"/>
    <w:rsid w:val="00AE1348"/>
    <w:rsid w:val="00AE1453"/>
    <w:rsid w:val="00AE2E3E"/>
    <w:rsid w:val="00AE3379"/>
    <w:rsid w:val="00AE4276"/>
    <w:rsid w:val="00AE44E2"/>
    <w:rsid w:val="00AE4612"/>
    <w:rsid w:val="00AE4BC5"/>
    <w:rsid w:val="00AE5068"/>
    <w:rsid w:val="00AE5781"/>
    <w:rsid w:val="00AE5B15"/>
    <w:rsid w:val="00AE6EA8"/>
    <w:rsid w:val="00AE7470"/>
    <w:rsid w:val="00AE7664"/>
    <w:rsid w:val="00AE781B"/>
    <w:rsid w:val="00AE79AF"/>
    <w:rsid w:val="00AF0405"/>
    <w:rsid w:val="00AF0C8D"/>
    <w:rsid w:val="00AF175C"/>
    <w:rsid w:val="00AF2CC8"/>
    <w:rsid w:val="00AF2D59"/>
    <w:rsid w:val="00AF2D9A"/>
    <w:rsid w:val="00AF3209"/>
    <w:rsid w:val="00AF38C7"/>
    <w:rsid w:val="00AF3DEF"/>
    <w:rsid w:val="00AF40BE"/>
    <w:rsid w:val="00AF4192"/>
    <w:rsid w:val="00AF67B7"/>
    <w:rsid w:val="00AF70C9"/>
    <w:rsid w:val="00AF7D14"/>
    <w:rsid w:val="00B001C1"/>
    <w:rsid w:val="00B002E0"/>
    <w:rsid w:val="00B013DC"/>
    <w:rsid w:val="00B02020"/>
    <w:rsid w:val="00B02988"/>
    <w:rsid w:val="00B03A29"/>
    <w:rsid w:val="00B04078"/>
    <w:rsid w:val="00B044A5"/>
    <w:rsid w:val="00B04898"/>
    <w:rsid w:val="00B04EB6"/>
    <w:rsid w:val="00B04F6B"/>
    <w:rsid w:val="00B04F93"/>
    <w:rsid w:val="00B05765"/>
    <w:rsid w:val="00B074C9"/>
    <w:rsid w:val="00B07C94"/>
    <w:rsid w:val="00B102B0"/>
    <w:rsid w:val="00B10673"/>
    <w:rsid w:val="00B112A9"/>
    <w:rsid w:val="00B11C0B"/>
    <w:rsid w:val="00B11CE9"/>
    <w:rsid w:val="00B122D5"/>
    <w:rsid w:val="00B12B0E"/>
    <w:rsid w:val="00B12BF5"/>
    <w:rsid w:val="00B12F67"/>
    <w:rsid w:val="00B13542"/>
    <w:rsid w:val="00B1371A"/>
    <w:rsid w:val="00B13E0C"/>
    <w:rsid w:val="00B14BF4"/>
    <w:rsid w:val="00B15776"/>
    <w:rsid w:val="00B15C16"/>
    <w:rsid w:val="00B16433"/>
    <w:rsid w:val="00B16C56"/>
    <w:rsid w:val="00B1703B"/>
    <w:rsid w:val="00B17A63"/>
    <w:rsid w:val="00B201C2"/>
    <w:rsid w:val="00B202A3"/>
    <w:rsid w:val="00B2269C"/>
    <w:rsid w:val="00B22B3F"/>
    <w:rsid w:val="00B22B67"/>
    <w:rsid w:val="00B239DA"/>
    <w:rsid w:val="00B24C23"/>
    <w:rsid w:val="00B24DF1"/>
    <w:rsid w:val="00B25430"/>
    <w:rsid w:val="00B254CA"/>
    <w:rsid w:val="00B25793"/>
    <w:rsid w:val="00B2655B"/>
    <w:rsid w:val="00B26687"/>
    <w:rsid w:val="00B26BE3"/>
    <w:rsid w:val="00B270A6"/>
    <w:rsid w:val="00B27C5C"/>
    <w:rsid w:val="00B3030E"/>
    <w:rsid w:val="00B31314"/>
    <w:rsid w:val="00B31852"/>
    <w:rsid w:val="00B3211E"/>
    <w:rsid w:val="00B33B1D"/>
    <w:rsid w:val="00B3461D"/>
    <w:rsid w:val="00B34C02"/>
    <w:rsid w:val="00B3565D"/>
    <w:rsid w:val="00B35666"/>
    <w:rsid w:val="00B35BAE"/>
    <w:rsid w:val="00B35E88"/>
    <w:rsid w:val="00B363AD"/>
    <w:rsid w:val="00B36BCA"/>
    <w:rsid w:val="00B3706A"/>
    <w:rsid w:val="00B37D28"/>
    <w:rsid w:val="00B401C7"/>
    <w:rsid w:val="00B4081D"/>
    <w:rsid w:val="00B41389"/>
    <w:rsid w:val="00B4190C"/>
    <w:rsid w:val="00B41E0E"/>
    <w:rsid w:val="00B42023"/>
    <w:rsid w:val="00B4251D"/>
    <w:rsid w:val="00B426AB"/>
    <w:rsid w:val="00B46841"/>
    <w:rsid w:val="00B46B2B"/>
    <w:rsid w:val="00B47695"/>
    <w:rsid w:val="00B5035A"/>
    <w:rsid w:val="00B508D8"/>
    <w:rsid w:val="00B5096C"/>
    <w:rsid w:val="00B50A55"/>
    <w:rsid w:val="00B50E3E"/>
    <w:rsid w:val="00B51256"/>
    <w:rsid w:val="00B5136D"/>
    <w:rsid w:val="00B52957"/>
    <w:rsid w:val="00B5460E"/>
    <w:rsid w:val="00B54854"/>
    <w:rsid w:val="00B555BD"/>
    <w:rsid w:val="00B559C8"/>
    <w:rsid w:val="00B55DDE"/>
    <w:rsid w:val="00B55DE0"/>
    <w:rsid w:val="00B5652F"/>
    <w:rsid w:val="00B57CE1"/>
    <w:rsid w:val="00B609E9"/>
    <w:rsid w:val="00B613E5"/>
    <w:rsid w:val="00B61996"/>
    <w:rsid w:val="00B6248C"/>
    <w:rsid w:val="00B62621"/>
    <w:rsid w:val="00B62919"/>
    <w:rsid w:val="00B62C0D"/>
    <w:rsid w:val="00B62E8B"/>
    <w:rsid w:val="00B63545"/>
    <w:rsid w:val="00B63D57"/>
    <w:rsid w:val="00B63ED1"/>
    <w:rsid w:val="00B6522C"/>
    <w:rsid w:val="00B65C84"/>
    <w:rsid w:val="00B66B7E"/>
    <w:rsid w:val="00B6748A"/>
    <w:rsid w:val="00B675A8"/>
    <w:rsid w:val="00B700BC"/>
    <w:rsid w:val="00B70988"/>
    <w:rsid w:val="00B70B6C"/>
    <w:rsid w:val="00B70D16"/>
    <w:rsid w:val="00B71F9A"/>
    <w:rsid w:val="00B720CF"/>
    <w:rsid w:val="00B72772"/>
    <w:rsid w:val="00B729B6"/>
    <w:rsid w:val="00B72C4A"/>
    <w:rsid w:val="00B741AA"/>
    <w:rsid w:val="00B74335"/>
    <w:rsid w:val="00B749AA"/>
    <w:rsid w:val="00B749B7"/>
    <w:rsid w:val="00B74AF5"/>
    <w:rsid w:val="00B74B62"/>
    <w:rsid w:val="00B77AE6"/>
    <w:rsid w:val="00B8029B"/>
    <w:rsid w:val="00B8040F"/>
    <w:rsid w:val="00B8052E"/>
    <w:rsid w:val="00B807B1"/>
    <w:rsid w:val="00B81863"/>
    <w:rsid w:val="00B82008"/>
    <w:rsid w:val="00B82262"/>
    <w:rsid w:val="00B825E5"/>
    <w:rsid w:val="00B828B0"/>
    <w:rsid w:val="00B83074"/>
    <w:rsid w:val="00B83730"/>
    <w:rsid w:val="00B837C8"/>
    <w:rsid w:val="00B83EBB"/>
    <w:rsid w:val="00B84B40"/>
    <w:rsid w:val="00B865F0"/>
    <w:rsid w:val="00B86AE6"/>
    <w:rsid w:val="00B86C23"/>
    <w:rsid w:val="00B876F2"/>
    <w:rsid w:val="00B8794C"/>
    <w:rsid w:val="00B901BF"/>
    <w:rsid w:val="00B903CF"/>
    <w:rsid w:val="00B9163A"/>
    <w:rsid w:val="00B916A9"/>
    <w:rsid w:val="00B924F2"/>
    <w:rsid w:val="00B92593"/>
    <w:rsid w:val="00B92744"/>
    <w:rsid w:val="00B92940"/>
    <w:rsid w:val="00B938E5"/>
    <w:rsid w:val="00B93AC3"/>
    <w:rsid w:val="00B94EAB"/>
    <w:rsid w:val="00B95626"/>
    <w:rsid w:val="00B96022"/>
    <w:rsid w:val="00B96129"/>
    <w:rsid w:val="00B9699A"/>
    <w:rsid w:val="00B96E98"/>
    <w:rsid w:val="00B97368"/>
    <w:rsid w:val="00B974BD"/>
    <w:rsid w:val="00B97984"/>
    <w:rsid w:val="00B979B0"/>
    <w:rsid w:val="00B97B47"/>
    <w:rsid w:val="00B97EAA"/>
    <w:rsid w:val="00BA1061"/>
    <w:rsid w:val="00BA17D2"/>
    <w:rsid w:val="00BA1C1D"/>
    <w:rsid w:val="00BA1E27"/>
    <w:rsid w:val="00BA1F61"/>
    <w:rsid w:val="00BA2488"/>
    <w:rsid w:val="00BA25F6"/>
    <w:rsid w:val="00BA2A16"/>
    <w:rsid w:val="00BA30E9"/>
    <w:rsid w:val="00BA501D"/>
    <w:rsid w:val="00BA597C"/>
    <w:rsid w:val="00BA597F"/>
    <w:rsid w:val="00BA6BAD"/>
    <w:rsid w:val="00BA6BEA"/>
    <w:rsid w:val="00BA7EFD"/>
    <w:rsid w:val="00BB0113"/>
    <w:rsid w:val="00BB0123"/>
    <w:rsid w:val="00BB0772"/>
    <w:rsid w:val="00BB188B"/>
    <w:rsid w:val="00BB1B33"/>
    <w:rsid w:val="00BB232E"/>
    <w:rsid w:val="00BB25C2"/>
    <w:rsid w:val="00BB2A2D"/>
    <w:rsid w:val="00BB2DEE"/>
    <w:rsid w:val="00BB2F7A"/>
    <w:rsid w:val="00BB3332"/>
    <w:rsid w:val="00BB3CEB"/>
    <w:rsid w:val="00BB50DD"/>
    <w:rsid w:val="00BB561F"/>
    <w:rsid w:val="00BB59D6"/>
    <w:rsid w:val="00BB59DF"/>
    <w:rsid w:val="00BB64AA"/>
    <w:rsid w:val="00BB6661"/>
    <w:rsid w:val="00BB66E7"/>
    <w:rsid w:val="00BB73CB"/>
    <w:rsid w:val="00BB7B14"/>
    <w:rsid w:val="00BB7CFE"/>
    <w:rsid w:val="00BB7FD9"/>
    <w:rsid w:val="00BC1B7C"/>
    <w:rsid w:val="00BC2D33"/>
    <w:rsid w:val="00BC4CCB"/>
    <w:rsid w:val="00BC4EB4"/>
    <w:rsid w:val="00BC4F2B"/>
    <w:rsid w:val="00BC536C"/>
    <w:rsid w:val="00BC5421"/>
    <w:rsid w:val="00BC5765"/>
    <w:rsid w:val="00BC7238"/>
    <w:rsid w:val="00BD01A0"/>
    <w:rsid w:val="00BD06CA"/>
    <w:rsid w:val="00BD09C1"/>
    <w:rsid w:val="00BD0BE9"/>
    <w:rsid w:val="00BD110A"/>
    <w:rsid w:val="00BD1156"/>
    <w:rsid w:val="00BD139A"/>
    <w:rsid w:val="00BD1E09"/>
    <w:rsid w:val="00BD28C5"/>
    <w:rsid w:val="00BD29B5"/>
    <w:rsid w:val="00BD2E04"/>
    <w:rsid w:val="00BD2E56"/>
    <w:rsid w:val="00BD2F34"/>
    <w:rsid w:val="00BD3081"/>
    <w:rsid w:val="00BD349A"/>
    <w:rsid w:val="00BD34E1"/>
    <w:rsid w:val="00BD40C8"/>
    <w:rsid w:val="00BD4156"/>
    <w:rsid w:val="00BD4404"/>
    <w:rsid w:val="00BD48CB"/>
    <w:rsid w:val="00BD54B8"/>
    <w:rsid w:val="00BD5738"/>
    <w:rsid w:val="00BD5E36"/>
    <w:rsid w:val="00BD749B"/>
    <w:rsid w:val="00BD77ED"/>
    <w:rsid w:val="00BE0564"/>
    <w:rsid w:val="00BE12AC"/>
    <w:rsid w:val="00BE150D"/>
    <w:rsid w:val="00BE159B"/>
    <w:rsid w:val="00BE2598"/>
    <w:rsid w:val="00BE2C8B"/>
    <w:rsid w:val="00BE2F6A"/>
    <w:rsid w:val="00BE304D"/>
    <w:rsid w:val="00BE32E2"/>
    <w:rsid w:val="00BE35CB"/>
    <w:rsid w:val="00BE5083"/>
    <w:rsid w:val="00BE5DED"/>
    <w:rsid w:val="00BE6803"/>
    <w:rsid w:val="00BE6E6D"/>
    <w:rsid w:val="00BE717E"/>
    <w:rsid w:val="00BE7B10"/>
    <w:rsid w:val="00BE7C40"/>
    <w:rsid w:val="00BE7CD3"/>
    <w:rsid w:val="00BE7F21"/>
    <w:rsid w:val="00BF0693"/>
    <w:rsid w:val="00BF085E"/>
    <w:rsid w:val="00BF09B3"/>
    <w:rsid w:val="00BF0B91"/>
    <w:rsid w:val="00BF0C65"/>
    <w:rsid w:val="00BF1B35"/>
    <w:rsid w:val="00BF2657"/>
    <w:rsid w:val="00BF2EA3"/>
    <w:rsid w:val="00BF3E8D"/>
    <w:rsid w:val="00BF42B3"/>
    <w:rsid w:val="00BF4CF9"/>
    <w:rsid w:val="00BF5D2D"/>
    <w:rsid w:val="00BF65B3"/>
    <w:rsid w:val="00BF6F21"/>
    <w:rsid w:val="00BF7C28"/>
    <w:rsid w:val="00C00233"/>
    <w:rsid w:val="00C00EAB"/>
    <w:rsid w:val="00C01021"/>
    <w:rsid w:val="00C010D1"/>
    <w:rsid w:val="00C013FD"/>
    <w:rsid w:val="00C01AE2"/>
    <w:rsid w:val="00C01DA1"/>
    <w:rsid w:val="00C026E6"/>
    <w:rsid w:val="00C0278A"/>
    <w:rsid w:val="00C02AD7"/>
    <w:rsid w:val="00C02B22"/>
    <w:rsid w:val="00C03E98"/>
    <w:rsid w:val="00C04CD2"/>
    <w:rsid w:val="00C05224"/>
    <w:rsid w:val="00C05460"/>
    <w:rsid w:val="00C056D1"/>
    <w:rsid w:val="00C05815"/>
    <w:rsid w:val="00C064D3"/>
    <w:rsid w:val="00C07961"/>
    <w:rsid w:val="00C07F3C"/>
    <w:rsid w:val="00C102F5"/>
    <w:rsid w:val="00C105B1"/>
    <w:rsid w:val="00C10A5D"/>
    <w:rsid w:val="00C11AC7"/>
    <w:rsid w:val="00C12B7F"/>
    <w:rsid w:val="00C12DE8"/>
    <w:rsid w:val="00C12E78"/>
    <w:rsid w:val="00C13124"/>
    <w:rsid w:val="00C1398C"/>
    <w:rsid w:val="00C144A3"/>
    <w:rsid w:val="00C144B2"/>
    <w:rsid w:val="00C146A1"/>
    <w:rsid w:val="00C15848"/>
    <w:rsid w:val="00C15A3E"/>
    <w:rsid w:val="00C160B3"/>
    <w:rsid w:val="00C164E3"/>
    <w:rsid w:val="00C16E4A"/>
    <w:rsid w:val="00C16F8C"/>
    <w:rsid w:val="00C17676"/>
    <w:rsid w:val="00C17AEC"/>
    <w:rsid w:val="00C17AFB"/>
    <w:rsid w:val="00C2031E"/>
    <w:rsid w:val="00C204A7"/>
    <w:rsid w:val="00C205A6"/>
    <w:rsid w:val="00C2078F"/>
    <w:rsid w:val="00C20C23"/>
    <w:rsid w:val="00C20D13"/>
    <w:rsid w:val="00C20EDD"/>
    <w:rsid w:val="00C20EF1"/>
    <w:rsid w:val="00C21E7B"/>
    <w:rsid w:val="00C224E5"/>
    <w:rsid w:val="00C22C4E"/>
    <w:rsid w:val="00C22E41"/>
    <w:rsid w:val="00C2315E"/>
    <w:rsid w:val="00C237D8"/>
    <w:rsid w:val="00C2421B"/>
    <w:rsid w:val="00C24AA3"/>
    <w:rsid w:val="00C25518"/>
    <w:rsid w:val="00C25D1C"/>
    <w:rsid w:val="00C26779"/>
    <w:rsid w:val="00C26F5E"/>
    <w:rsid w:val="00C27634"/>
    <w:rsid w:val="00C30705"/>
    <w:rsid w:val="00C30B7C"/>
    <w:rsid w:val="00C31029"/>
    <w:rsid w:val="00C31343"/>
    <w:rsid w:val="00C318C2"/>
    <w:rsid w:val="00C3292D"/>
    <w:rsid w:val="00C32B2A"/>
    <w:rsid w:val="00C32BC3"/>
    <w:rsid w:val="00C3341B"/>
    <w:rsid w:val="00C34166"/>
    <w:rsid w:val="00C345C5"/>
    <w:rsid w:val="00C35C67"/>
    <w:rsid w:val="00C35F9C"/>
    <w:rsid w:val="00C36989"/>
    <w:rsid w:val="00C3707D"/>
    <w:rsid w:val="00C37E64"/>
    <w:rsid w:val="00C4004A"/>
    <w:rsid w:val="00C41234"/>
    <w:rsid w:val="00C414F9"/>
    <w:rsid w:val="00C418A8"/>
    <w:rsid w:val="00C41943"/>
    <w:rsid w:val="00C41A22"/>
    <w:rsid w:val="00C4231B"/>
    <w:rsid w:val="00C42EA9"/>
    <w:rsid w:val="00C430EA"/>
    <w:rsid w:val="00C4350D"/>
    <w:rsid w:val="00C435CD"/>
    <w:rsid w:val="00C44229"/>
    <w:rsid w:val="00C442B0"/>
    <w:rsid w:val="00C44355"/>
    <w:rsid w:val="00C44361"/>
    <w:rsid w:val="00C443B1"/>
    <w:rsid w:val="00C44DCD"/>
    <w:rsid w:val="00C45085"/>
    <w:rsid w:val="00C45D86"/>
    <w:rsid w:val="00C45F43"/>
    <w:rsid w:val="00C46DA7"/>
    <w:rsid w:val="00C50653"/>
    <w:rsid w:val="00C507FD"/>
    <w:rsid w:val="00C50A81"/>
    <w:rsid w:val="00C51080"/>
    <w:rsid w:val="00C51628"/>
    <w:rsid w:val="00C51BEF"/>
    <w:rsid w:val="00C51C17"/>
    <w:rsid w:val="00C53709"/>
    <w:rsid w:val="00C53913"/>
    <w:rsid w:val="00C539C0"/>
    <w:rsid w:val="00C53D25"/>
    <w:rsid w:val="00C53FF3"/>
    <w:rsid w:val="00C54426"/>
    <w:rsid w:val="00C5472A"/>
    <w:rsid w:val="00C54C70"/>
    <w:rsid w:val="00C55310"/>
    <w:rsid w:val="00C55C14"/>
    <w:rsid w:val="00C55F4A"/>
    <w:rsid w:val="00C56A0C"/>
    <w:rsid w:val="00C56C8A"/>
    <w:rsid w:val="00C56CA1"/>
    <w:rsid w:val="00C571CB"/>
    <w:rsid w:val="00C60717"/>
    <w:rsid w:val="00C6102B"/>
    <w:rsid w:val="00C610B4"/>
    <w:rsid w:val="00C61585"/>
    <w:rsid w:val="00C6197D"/>
    <w:rsid w:val="00C61CE2"/>
    <w:rsid w:val="00C61CFB"/>
    <w:rsid w:val="00C61E99"/>
    <w:rsid w:val="00C62460"/>
    <w:rsid w:val="00C62475"/>
    <w:rsid w:val="00C627AB"/>
    <w:rsid w:val="00C62B57"/>
    <w:rsid w:val="00C62CFD"/>
    <w:rsid w:val="00C63081"/>
    <w:rsid w:val="00C63662"/>
    <w:rsid w:val="00C64924"/>
    <w:rsid w:val="00C64E43"/>
    <w:rsid w:val="00C6525E"/>
    <w:rsid w:val="00C65737"/>
    <w:rsid w:val="00C6580D"/>
    <w:rsid w:val="00C65920"/>
    <w:rsid w:val="00C65BE1"/>
    <w:rsid w:val="00C65DFF"/>
    <w:rsid w:val="00C66151"/>
    <w:rsid w:val="00C66F7D"/>
    <w:rsid w:val="00C67A49"/>
    <w:rsid w:val="00C67CC8"/>
    <w:rsid w:val="00C702BA"/>
    <w:rsid w:val="00C7048C"/>
    <w:rsid w:val="00C70994"/>
    <w:rsid w:val="00C70A6A"/>
    <w:rsid w:val="00C70EEC"/>
    <w:rsid w:val="00C70F0E"/>
    <w:rsid w:val="00C710A9"/>
    <w:rsid w:val="00C7193C"/>
    <w:rsid w:val="00C71E4C"/>
    <w:rsid w:val="00C71F42"/>
    <w:rsid w:val="00C72258"/>
    <w:rsid w:val="00C733CD"/>
    <w:rsid w:val="00C73F8C"/>
    <w:rsid w:val="00C7448A"/>
    <w:rsid w:val="00C745E4"/>
    <w:rsid w:val="00C74CE6"/>
    <w:rsid w:val="00C75F18"/>
    <w:rsid w:val="00C75F8E"/>
    <w:rsid w:val="00C767CC"/>
    <w:rsid w:val="00C76841"/>
    <w:rsid w:val="00C76F58"/>
    <w:rsid w:val="00C7744B"/>
    <w:rsid w:val="00C77DE5"/>
    <w:rsid w:val="00C80F57"/>
    <w:rsid w:val="00C811D7"/>
    <w:rsid w:val="00C81EFA"/>
    <w:rsid w:val="00C82453"/>
    <w:rsid w:val="00C8298E"/>
    <w:rsid w:val="00C82FCD"/>
    <w:rsid w:val="00C8324A"/>
    <w:rsid w:val="00C83A47"/>
    <w:rsid w:val="00C83CC9"/>
    <w:rsid w:val="00C846EA"/>
    <w:rsid w:val="00C84AEB"/>
    <w:rsid w:val="00C84CD3"/>
    <w:rsid w:val="00C8505B"/>
    <w:rsid w:val="00C8542F"/>
    <w:rsid w:val="00C85695"/>
    <w:rsid w:val="00C856A6"/>
    <w:rsid w:val="00C85912"/>
    <w:rsid w:val="00C85F9F"/>
    <w:rsid w:val="00C86422"/>
    <w:rsid w:val="00C86D7A"/>
    <w:rsid w:val="00C870F5"/>
    <w:rsid w:val="00C8720D"/>
    <w:rsid w:val="00C8729F"/>
    <w:rsid w:val="00C872FE"/>
    <w:rsid w:val="00C87AD0"/>
    <w:rsid w:val="00C87BCE"/>
    <w:rsid w:val="00C87CAA"/>
    <w:rsid w:val="00C87DC4"/>
    <w:rsid w:val="00C90137"/>
    <w:rsid w:val="00C902D0"/>
    <w:rsid w:val="00C907EE"/>
    <w:rsid w:val="00C90D24"/>
    <w:rsid w:val="00C90E80"/>
    <w:rsid w:val="00C90F1C"/>
    <w:rsid w:val="00C91968"/>
    <w:rsid w:val="00C91C03"/>
    <w:rsid w:val="00C9305B"/>
    <w:rsid w:val="00C933D5"/>
    <w:rsid w:val="00C93534"/>
    <w:rsid w:val="00C938B5"/>
    <w:rsid w:val="00C93B26"/>
    <w:rsid w:val="00C93FB3"/>
    <w:rsid w:val="00C949A6"/>
    <w:rsid w:val="00C95758"/>
    <w:rsid w:val="00C966F6"/>
    <w:rsid w:val="00C96884"/>
    <w:rsid w:val="00C9725F"/>
    <w:rsid w:val="00C975B5"/>
    <w:rsid w:val="00C975D7"/>
    <w:rsid w:val="00C97661"/>
    <w:rsid w:val="00C97DBE"/>
    <w:rsid w:val="00CA036B"/>
    <w:rsid w:val="00CA05D4"/>
    <w:rsid w:val="00CA14AF"/>
    <w:rsid w:val="00CA1601"/>
    <w:rsid w:val="00CA16BF"/>
    <w:rsid w:val="00CA251A"/>
    <w:rsid w:val="00CA2861"/>
    <w:rsid w:val="00CA3556"/>
    <w:rsid w:val="00CA424F"/>
    <w:rsid w:val="00CA46AA"/>
    <w:rsid w:val="00CA46ED"/>
    <w:rsid w:val="00CA50C0"/>
    <w:rsid w:val="00CA53F1"/>
    <w:rsid w:val="00CA57C8"/>
    <w:rsid w:val="00CA6484"/>
    <w:rsid w:val="00CA6494"/>
    <w:rsid w:val="00CB0789"/>
    <w:rsid w:val="00CB177C"/>
    <w:rsid w:val="00CB1B0F"/>
    <w:rsid w:val="00CB22CF"/>
    <w:rsid w:val="00CB2B22"/>
    <w:rsid w:val="00CB2CF3"/>
    <w:rsid w:val="00CB2D61"/>
    <w:rsid w:val="00CB2E19"/>
    <w:rsid w:val="00CB38EA"/>
    <w:rsid w:val="00CB3F62"/>
    <w:rsid w:val="00CB4422"/>
    <w:rsid w:val="00CB4471"/>
    <w:rsid w:val="00CB4606"/>
    <w:rsid w:val="00CB4D41"/>
    <w:rsid w:val="00CB5A3D"/>
    <w:rsid w:val="00CB5BF8"/>
    <w:rsid w:val="00CB5F21"/>
    <w:rsid w:val="00CB633C"/>
    <w:rsid w:val="00CB66B0"/>
    <w:rsid w:val="00CB6B8F"/>
    <w:rsid w:val="00CB707E"/>
    <w:rsid w:val="00CB724D"/>
    <w:rsid w:val="00CB73E5"/>
    <w:rsid w:val="00CB7FBF"/>
    <w:rsid w:val="00CC0006"/>
    <w:rsid w:val="00CC036E"/>
    <w:rsid w:val="00CC0863"/>
    <w:rsid w:val="00CC0AC7"/>
    <w:rsid w:val="00CC12E5"/>
    <w:rsid w:val="00CC1472"/>
    <w:rsid w:val="00CC1519"/>
    <w:rsid w:val="00CC30B0"/>
    <w:rsid w:val="00CC3386"/>
    <w:rsid w:val="00CC343E"/>
    <w:rsid w:val="00CC4EDC"/>
    <w:rsid w:val="00CC5153"/>
    <w:rsid w:val="00CC5601"/>
    <w:rsid w:val="00CC65DA"/>
    <w:rsid w:val="00CC66D6"/>
    <w:rsid w:val="00CC6FCD"/>
    <w:rsid w:val="00CC7280"/>
    <w:rsid w:val="00CD0132"/>
    <w:rsid w:val="00CD0CBB"/>
    <w:rsid w:val="00CD241D"/>
    <w:rsid w:val="00CD3269"/>
    <w:rsid w:val="00CD4D00"/>
    <w:rsid w:val="00CD5D4B"/>
    <w:rsid w:val="00CD6111"/>
    <w:rsid w:val="00CD62F4"/>
    <w:rsid w:val="00CD664C"/>
    <w:rsid w:val="00CD7C06"/>
    <w:rsid w:val="00CE0113"/>
    <w:rsid w:val="00CE016B"/>
    <w:rsid w:val="00CE0382"/>
    <w:rsid w:val="00CE04DA"/>
    <w:rsid w:val="00CE0870"/>
    <w:rsid w:val="00CE0E5F"/>
    <w:rsid w:val="00CE12A7"/>
    <w:rsid w:val="00CE18B8"/>
    <w:rsid w:val="00CE1EA0"/>
    <w:rsid w:val="00CE2BB5"/>
    <w:rsid w:val="00CE2D6F"/>
    <w:rsid w:val="00CE3696"/>
    <w:rsid w:val="00CE39E7"/>
    <w:rsid w:val="00CE3A98"/>
    <w:rsid w:val="00CE3EA6"/>
    <w:rsid w:val="00CE408F"/>
    <w:rsid w:val="00CE491C"/>
    <w:rsid w:val="00CE5F22"/>
    <w:rsid w:val="00CE7444"/>
    <w:rsid w:val="00CF034E"/>
    <w:rsid w:val="00CF0602"/>
    <w:rsid w:val="00CF0657"/>
    <w:rsid w:val="00CF0AA4"/>
    <w:rsid w:val="00CF12C6"/>
    <w:rsid w:val="00CF1854"/>
    <w:rsid w:val="00CF191B"/>
    <w:rsid w:val="00CF2D8C"/>
    <w:rsid w:val="00CF2DEF"/>
    <w:rsid w:val="00CF2E32"/>
    <w:rsid w:val="00CF433A"/>
    <w:rsid w:val="00CF4DBB"/>
    <w:rsid w:val="00CF4FF0"/>
    <w:rsid w:val="00CF55FE"/>
    <w:rsid w:val="00CF63DC"/>
    <w:rsid w:val="00CF65F7"/>
    <w:rsid w:val="00CF66C4"/>
    <w:rsid w:val="00CF7CAD"/>
    <w:rsid w:val="00D004D8"/>
    <w:rsid w:val="00D00B12"/>
    <w:rsid w:val="00D012CA"/>
    <w:rsid w:val="00D01B64"/>
    <w:rsid w:val="00D01E9A"/>
    <w:rsid w:val="00D0232B"/>
    <w:rsid w:val="00D02518"/>
    <w:rsid w:val="00D027E8"/>
    <w:rsid w:val="00D029CF"/>
    <w:rsid w:val="00D0352C"/>
    <w:rsid w:val="00D035D7"/>
    <w:rsid w:val="00D03666"/>
    <w:rsid w:val="00D03E7E"/>
    <w:rsid w:val="00D043B7"/>
    <w:rsid w:val="00D045EE"/>
    <w:rsid w:val="00D046B3"/>
    <w:rsid w:val="00D04738"/>
    <w:rsid w:val="00D04CDA"/>
    <w:rsid w:val="00D052F2"/>
    <w:rsid w:val="00D05316"/>
    <w:rsid w:val="00D05967"/>
    <w:rsid w:val="00D05AD9"/>
    <w:rsid w:val="00D05C0A"/>
    <w:rsid w:val="00D05C42"/>
    <w:rsid w:val="00D0614F"/>
    <w:rsid w:val="00D0653F"/>
    <w:rsid w:val="00D1019C"/>
    <w:rsid w:val="00D109FC"/>
    <w:rsid w:val="00D11099"/>
    <w:rsid w:val="00D1117F"/>
    <w:rsid w:val="00D11897"/>
    <w:rsid w:val="00D11B76"/>
    <w:rsid w:val="00D127A0"/>
    <w:rsid w:val="00D12A1E"/>
    <w:rsid w:val="00D14684"/>
    <w:rsid w:val="00D14B5A"/>
    <w:rsid w:val="00D15A20"/>
    <w:rsid w:val="00D1618F"/>
    <w:rsid w:val="00D16B5A"/>
    <w:rsid w:val="00D17BDD"/>
    <w:rsid w:val="00D17CB3"/>
    <w:rsid w:val="00D201B4"/>
    <w:rsid w:val="00D221F3"/>
    <w:rsid w:val="00D226E3"/>
    <w:rsid w:val="00D22996"/>
    <w:rsid w:val="00D2318F"/>
    <w:rsid w:val="00D23833"/>
    <w:rsid w:val="00D23B54"/>
    <w:rsid w:val="00D23CA2"/>
    <w:rsid w:val="00D24AEE"/>
    <w:rsid w:val="00D259E1"/>
    <w:rsid w:val="00D26742"/>
    <w:rsid w:val="00D272DB"/>
    <w:rsid w:val="00D2766A"/>
    <w:rsid w:val="00D27FD8"/>
    <w:rsid w:val="00D30C54"/>
    <w:rsid w:val="00D31580"/>
    <w:rsid w:val="00D31E69"/>
    <w:rsid w:val="00D3262C"/>
    <w:rsid w:val="00D32641"/>
    <w:rsid w:val="00D327D1"/>
    <w:rsid w:val="00D336F6"/>
    <w:rsid w:val="00D34F5E"/>
    <w:rsid w:val="00D35A44"/>
    <w:rsid w:val="00D35BCB"/>
    <w:rsid w:val="00D35EAC"/>
    <w:rsid w:val="00D36083"/>
    <w:rsid w:val="00D3717F"/>
    <w:rsid w:val="00D377AC"/>
    <w:rsid w:val="00D403B1"/>
    <w:rsid w:val="00D40A24"/>
    <w:rsid w:val="00D41062"/>
    <w:rsid w:val="00D410C0"/>
    <w:rsid w:val="00D4170E"/>
    <w:rsid w:val="00D422D1"/>
    <w:rsid w:val="00D42629"/>
    <w:rsid w:val="00D428C0"/>
    <w:rsid w:val="00D42ED1"/>
    <w:rsid w:val="00D432DB"/>
    <w:rsid w:val="00D439D7"/>
    <w:rsid w:val="00D43FF3"/>
    <w:rsid w:val="00D442DC"/>
    <w:rsid w:val="00D443AC"/>
    <w:rsid w:val="00D44468"/>
    <w:rsid w:val="00D44546"/>
    <w:rsid w:val="00D446AE"/>
    <w:rsid w:val="00D455A6"/>
    <w:rsid w:val="00D45705"/>
    <w:rsid w:val="00D46343"/>
    <w:rsid w:val="00D471A7"/>
    <w:rsid w:val="00D47DD6"/>
    <w:rsid w:val="00D500E4"/>
    <w:rsid w:val="00D50605"/>
    <w:rsid w:val="00D50C4D"/>
    <w:rsid w:val="00D51077"/>
    <w:rsid w:val="00D5157A"/>
    <w:rsid w:val="00D52298"/>
    <w:rsid w:val="00D525FD"/>
    <w:rsid w:val="00D52975"/>
    <w:rsid w:val="00D52C45"/>
    <w:rsid w:val="00D53BF7"/>
    <w:rsid w:val="00D548C3"/>
    <w:rsid w:val="00D5499D"/>
    <w:rsid w:val="00D550E1"/>
    <w:rsid w:val="00D559AE"/>
    <w:rsid w:val="00D56325"/>
    <w:rsid w:val="00D5647D"/>
    <w:rsid w:val="00D566CA"/>
    <w:rsid w:val="00D56822"/>
    <w:rsid w:val="00D5726C"/>
    <w:rsid w:val="00D573DB"/>
    <w:rsid w:val="00D579AB"/>
    <w:rsid w:val="00D60587"/>
    <w:rsid w:val="00D60808"/>
    <w:rsid w:val="00D60982"/>
    <w:rsid w:val="00D60E31"/>
    <w:rsid w:val="00D60F3A"/>
    <w:rsid w:val="00D6106B"/>
    <w:rsid w:val="00D619C3"/>
    <w:rsid w:val="00D61A9D"/>
    <w:rsid w:val="00D62225"/>
    <w:rsid w:val="00D62863"/>
    <w:rsid w:val="00D62EB2"/>
    <w:rsid w:val="00D63529"/>
    <w:rsid w:val="00D63F13"/>
    <w:rsid w:val="00D64123"/>
    <w:rsid w:val="00D64969"/>
    <w:rsid w:val="00D64FB6"/>
    <w:rsid w:val="00D65596"/>
    <w:rsid w:val="00D66B76"/>
    <w:rsid w:val="00D66B7A"/>
    <w:rsid w:val="00D671C0"/>
    <w:rsid w:val="00D70330"/>
    <w:rsid w:val="00D7033C"/>
    <w:rsid w:val="00D703F2"/>
    <w:rsid w:val="00D713BB"/>
    <w:rsid w:val="00D7175A"/>
    <w:rsid w:val="00D7190F"/>
    <w:rsid w:val="00D7290F"/>
    <w:rsid w:val="00D732A7"/>
    <w:rsid w:val="00D73883"/>
    <w:rsid w:val="00D7388D"/>
    <w:rsid w:val="00D740AC"/>
    <w:rsid w:val="00D749D7"/>
    <w:rsid w:val="00D74D66"/>
    <w:rsid w:val="00D7515D"/>
    <w:rsid w:val="00D75DD0"/>
    <w:rsid w:val="00D765DA"/>
    <w:rsid w:val="00D76B83"/>
    <w:rsid w:val="00D77029"/>
    <w:rsid w:val="00D77067"/>
    <w:rsid w:val="00D80D8B"/>
    <w:rsid w:val="00D81878"/>
    <w:rsid w:val="00D818C7"/>
    <w:rsid w:val="00D81B0A"/>
    <w:rsid w:val="00D82AE2"/>
    <w:rsid w:val="00D831D2"/>
    <w:rsid w:val="00D83A49"/>
    <w:rsid w:val="00D85A18"/>
    <w:rsid w:val="00D86AC1"/>
    <w:rsid w:val="00D87526"/>
    <w:rsid w:val="00D87B6D"/>
    <w:rsid w:val="00D9070B"/>
    <w:rsid w:val="00D90BB1"/>
    <w:rsid w:val="00D90C99"/>
    <w:rsid w:val="00D911D3"/>
    <w:rsid w:val="00D9178D"/>
    <w:rsid w:val="00D9183B"/>
    <w:rsid w:val="00D91D8A"/>
    <w:rsid w:val="00D92631"/>
    <w:rsid w:val="00D92A24"/>
    <w:rsid w:val="00D92AC4"/>
    <w:rsid w:val="00D92DBA"/>
    <w:rsid w:val="00D93472"/>
    <w:rsid w:val="00D93634"/>
    <w:rsid w:val="00D94283"/>
    <w:rsid w:val="00D94887"/>
    <w:rsid w:val="00D961B2"/>
    <w:rsid w:val="00D963ED"/>
    <w:rsid w:val="00D96A58"/>
    <w:rsid w:val="00D974FE"/>
    <w:rsid w:val="00DA06C5"/>
    <w:rsid w:val="00DA0FC2"/>
    <w:rsid w:val="00DA13EB"/>
    <w:rsid w:val="00DA1912"/>
    <w:rsid w:val="00DA1948"/>
    <w:rsid w:val="00DA1A6C"/>
    <w:rsid w:val="00DA1B31"/>
    <w:rsid w:val="00DA216E"/>
    <w:rsid w:val="00DA2981"/>
    <w:rsid w:val="00DA2DE6"/>
    <w:rsid w:val="00DA4AD3"/>
    <w:rsid w:val="00DA4D79"/>
    <w:rsid w:val="00DA4E87"/>
    <w:rsid w:val="00DA53B5"/>
    <w:rsid w:val="00DA573B"/>
    <w:rsid w:val="00DA6815"/>
    <w:rsid w:val="00DA7DE9"/>
    <w:rsid w:val="00DB0EF8"/>
    <w:rsid w:val="00DB1298"/>
    <w:rsid w:val="00DB199C"/>
    <w:rsid w:val="00DB3BC4"/>
    <w:rsid w:val="00DB3C20"/>
    <w:rsid w:val="00DB4E8D"/>
    <w:rsid w:val="00DB5A87"/>
    <w:rsid w:val="00DB700C"/>
    <w:rsid w:val="00DB70EF"/>
    <w:rsid w:val="00DB79E7"/>
    <w:rsid w:val="00DB7BEA"/>
    <w:rsid w:val="00DC025F"/>
    <w:rsid w:val="00DC054D"/>
    <w:rsid w:val="00DC09BE"/>
    <w:rsid w:val="00DC0BBB"/>
    <w:rsid w:val="00DC0CAC"/>
    <w:rsid w:val="00DC1941"/>
    <w:rsid w:val="00DC1AE0"/>
    <w:rsid w:val="00DC1FB6"/>
    <w:rsid w:val="00DC2EDB"/>
    <w:rsid w:val="00DC337B"/>
    <w:rsid w:val="00DC39C3"/>
    <w:rsid w:val="00DC45B3"/>
    <w:rsid w:val="00DC4F58"/>
    <w:rsid w:val="00DC537B"/>
    <w:rsid w:val="00DC542F"/>
    <w:rsid w:val="00DC600B"/>
    <w:rsid w:val="00DC69A8"/>
    <w:rsid w:val="00DC6D5C"/>
    <w:rsid w:val="00DC741B"/>
    <w:rsid w:val="00DC7D39"/>
    <w:rsid w:val="00DC7F0C"/>
    <w:rsid w:val="00DD0438"/>
    <w:rsid w:val="00DD1D09"/>
    <w:rsid w:val="00DD1F99"/>
    <w:rsid w:val="00DD2FA4"/>
    <w:rsid w:val="00DD30F6"/>
    <w:rsid w:val="00DD3AF2"/>
    <w:rsid w:val="00DD428D"/>
    <w:rsid w:val="00DD4942"/>
    <w:rsid w:val="00DD4B43"/>
    <w:rsid w:val="00DD4CA3"/>
    <w:rsid w:val="00DD4E7D"/>
    <w:rsid w:val="00DD657A"/>
    <w:rsid w:val="00DD6EDE"/>
    <w:rsid w:val="00DD7192"/>
    <w:rsid w:val="00DD7677"/>
    <w:rsid w:val="00DD773E"/>
    <w:rsid w:val="00DE0D46"/>
    <w:rsid w:val="00DE1769"/>
    <w:rsid w:val="00DE1A86"/>
    <w:rsid w:val="00DE1BED"/>
    <w:rsid w:val="00DE1EDA"/>
    <w:rsid w:val="00DE2124"/>
    <w:rsid w:val="00DE23AA"/>
    <w:rsid w:val="00DE2474"/>
    <w:rsid w:val="00DE3626"/>
    <w:rsid w:val="00DE39AC"/>
    <w:rsid w:val="00DE44B5"/>
    <w:rsid w:val="00DE450F"/>
    <w:rsid w:val="00DE55A5"/>
    <w:rsid w:val="00DE62A2"/>
    <w:rsid w:val="00DE68D7"/>
    <w:rsid w:val="00DE6B57"/>
    <w:rsid w:val="00DF03BD"/>
    <w:rsid w:val="00DF0D6B"/>
    <w:rsid w:val="00DF1A24"/>
    <w:rsid w:val="00DF1B45"/>
    <w:rsid w:val="00DF1C30"/>
    <w:rsid w:val="00DF2391"/>
    <w:rsid w:val="00DF2B0D"/>
    <w:rsid w:val="00DF30DA"/>
    <w:rsid w:val="00DF32F7"/>
    <w:rsid w:val="00DF3668"/>
    <w:rsid w:val="00DF36DB"/>
    <w:rsid w:val="00DF385D"/>
    <w:rsid w:val="00DF38D0"/>
    <w:rsid w:val="00DF48DE"/>
    <w:rsid w:val="00DF5243"/>
    <w:rsid w:val="00DF593B"/>
    <w:rsid w:val="00DF625E"/>
    <w:rsid w:val="00DF686F"/>
    <w:rsid w:val="00DF6A78"/>
    <w:rsid w:val="00DF6CE8"/>
    <w:rsid w:val="00DF6F72"/>
    <w:rsid w:val="00DF70DA"/>
    <w:rsid w:val="00DF77F9"/>
    <w:rsid w:val="00DF78C3"/>
    <w:rsid w:val="00DF7BF4"/>
    <w:rsid w:val="00DF7C12"/>
    <w:rsid w:val="00DF7CF1"/>
    <w:rsid w:val="00E00DFC"/>
    <w:rsid w:val="00E0115A"/>
    <w:rsid w:val="00E01553"/>
    <w:rsid w:val="00E015C7"/>
    <w:rsid w:val="00E02238"/>
    <w:rsid w:val="00E0260E"/>
    <w:rsid w:val="00E03397"/>
    <w:rsid w:val="00E04304"/>
    <w:rsid w:val="00E0470C"/>
    <w:rsid w:val="00E04F58"/>
    <w:rsid w:val="00E04F69"/>
    <w:rsid w:val="00E05CEE"/>
    <w:rsid w:val="00E06198"/>
    <w:rsid w:val="00E06B91"/>
    <w:rsid w:val="00E06BDA"/>
    <w:rsid w:val="00E06DCF"/>
    <w:rsid w:val="00E07D19"/>
    <w:rsid w:val="00E10BA2"/>
    <w:rsid w:val="00E11329"/>
    <w:rsid w:val="00E11F4A"/>
    <w:rsid w:val="00E124AA"/>
    <w:rsid w:val="00E13756"/>
    <w:rsid w:val="00E139BA"/>
    <w:rsid w:val="00E1450F"/>
    <w:rsid w:val="00E1459D"/>
    <w:rsid w:val="00E148DD"/>
    <w:rsid w:val="00E14AFF"/>
    <w:rsid w:val="00E15137"/>
    <w:rsid w:val="00E152A8"/>
    <w:rsid w:val="00E1549B"/>
    <w:rsid w:val="00E16555"/>
    <w:rsid w:val="00E166BD"/>
    <w:rsid w:val="00E16A19"/>
    <w:rsid w:val="00E20117"/>
    <w:rsid w:val="00E2031B"/>
    <w:rsid w:val="00E2032A"/>
    <w:rsid w:val="00E20504"/>
    <w:rsid w:val="00E209C6"/>
    <w:rsid w:val="00E209F1"/>
    <w:rsid w:val="00E20AF0"/>
    <w:rsid w:val="00E21729"/>
    <w:rsid w:val="00E21E4E"/>
    <w:rsid w:val="00E221CD"/>
    <w:rsid w:val="00E222D8"/>
    <w:rsid w:val="00E22AC6"/>
    <w:rsid w:val="00E22EB3"/>
    <w:rsid w:val="00E23227"/>
    <w:rsid w:val="00E23261"/>
    <w:rsid w:val="00E23387"/>
    <w:rsid w:val="00E238DA"/>
    <w:rsid w:val="00E247F8"/>
    <w:rsid w:val="00E247FF"/>
    <w:rsid w:val="00E24FB4"/>
    <w:rsid w:val="00E26E2E"/>
    <w:rsid w:val="00E30751"/>
    <w:rsid w:val="00E307E3"/>
    <w:rsid w:val="00E307FB"/>
    <w:rsid w:val="00E309BF"/>
    <w:rsid w:val="00E3101F"/>
    <w:rsid w:val="00E31753"/>
    <w:rsid w:val="00E32478"/>
    <w:rsid w:val="00E3258E"/>
    <w:rsid w:val="00E334D1"/>
    <w:rsid w:val="00E33E68"/>
    <w:rsid w:val="00E34680"/>
    <w:rsid w:val="00E3487D"/>
    <w:rsid w:val="00E34D3D"/>
    <w:rsid w:val="00E350F4"/>
    <w:rsid w:val="00E35148"/>
    <w:rsid w:val="00E35638"/>
    <w:rsid w:val="00E35649"/>
    <w:rsid w:val="00E357AA"/>
    <w:rsid w:val="00E35C8A"/>
    <w:rsid w:val="00E35E46"/>
    <w:rsid w:val="00E36789"/>
    <w:rsid w:val="00E37313"/>
    <w:rsid w:val="00E40930"/>
    <w:rsid w:val="00E40996"/>
    <w:rsid w:val="00E40A28"/>
    <w:rsid w:val="00E411C4"/>
    <w:rsid w:val="00E411DB"/>
    <w:rsid w:val="00E41A02"/>
    <w:rsid w:val="00E4267A"/>
    <w:rsid w:val="00E42B44"/>
    <w:rsid w:val="00E43210"/>
    <w:rsid w:val="00E436B4"/>
    <w:rsid w:val="00E43B84"/>
    <w:rsid w:val="00E445D9"/>
    <w:rsid w:val="00E448BC"/>
    <w:rsid w:val="00E45641"/>
    <w:rsid w:val="00E4594A"/>
    <w:rsid w:val="00E469E4"/>
    <w:rsid w:val="00E46B27"/>
    <w:rsid w:val="00E46BE3"/>
    <w:rsid w:val="00E472AE"/>
    <w:rsid w:val="00E4799D"/>
    <w:rsid w:val="00E47CC3"/>
    <w:rsid w:val="00E47E95"/>
    <w:rsid w:val="00E5057C"/>
    <w:rsid w:val="00E505FD"/>
    <w:rsid w:val="00E50E12"/>
    <w:rsid w:val="00E51450"/>
    <w:rsid w:val="00E52076"/>
    <w:rsid w:val="00E53229"/>
    <w:rsid w:val="00E541C4"/>
    <w:rsid w:val="00E55131"/>
    <w:rsid w:val="00E55A8A"/>
    <w:rsid w:val="00E55C2C"/>
    <w:rsid w:val="00E55CF4"/>
    <w:rsid w:val="00E5692E"/>
    <w:rsid w:val="00E56C45"/>
    <w:rsid w:val="00E57509"/>
    <w:rsid w:val="00E6064C"/>
    <w:rsid w:val="00E61C1A"/>
    <w:rsid w:val="00E622B0"/>
    <w:rsid w:val="00E62452"/>
    <w:rsid w:val="00E6277A"/>
    <w:rsid w:val="00E62D00"/>
    <w:rsid w:val="00E6433B"/>
    <w:rsid w:val="00E647F2"/>
    <w:rsid w:val="00E658CA"/>
    <w:rsid w:val="00E65A6E"/>
    <w:rsid w:val="00E65BA5"/>
    <w:rsid w:val="00E65EA4"/>
    <w:rsid w:val="00E70432"/>
    <w:rsid w:val="00E704BB"/>
    <w:rsid w:val="00E70E96"/>
    <w:rsid w:val="00E7132F"/>
    <w:rsid w:val="00E73106"/>
    <w:rsid w:val="00E73112"/>
    <w:rsid w:val="00E73AE9"/>
    <w:rsid w:val="00E748CB"/>
    <w:rsid w:val="00E75A95"/>
    <w:rsid w:val="00E75D67"/>
    <w:rsid w:val="00E75EBC"/>
    <w:rsid w:val="00E75F7B"/>
    <w:rsid w:val="00E7653C"/>
    <w:rsid w:val="00E76A71"/>
    <w:rsid w:val="00E76DCD"/>
    <w:rsid w:val="00E800FD"/>
    <w:rsid w:val="00E802B2"/>
    <w:rsid w:val="00E81281"/>
    <w:rsid w:val="00E81589"/>
    <w:rsid w:val="00E820CC"/>
    <w:rsid w:val="00E823F9"/>
    <w:rsid w:val="00E8396D"/>
    <w:rsid w:val="00E83C2D"/>
    <w:rsid w:val="00E83E06"/>
    <w:rsid w:val="00E83EAF"/>
    <w:rsid w:val="00E84638"/>
    <w:rsid w:val="00E84B20"/>
    <w:rsid w:val="00E84C9B"/>
    <w:rsid w:val="00E84CEA"/>
    <w:rsid w:val="00E84D3F"/>
    <w:rsid w:val="00E84F59"/>
    <w:rsid w:val="00E8501B"/>
    <w:rsid w:val="00E8568C"/>
    <w:rsid w:val="00E860AE"/>
    <w:rsid w:val="00E86E3B"/>
    <w:rsid w:val="00E8769E"/>
    <w:rsid w:val="00E90468"/>
    <w:rsid w:val="00E904AC"/>
    <w:rsid w:val="00E90D6E"/>
    <w:rsid w:val="00E910D0"/>
    <w:rsid w:val="00E91841"/>
    <w:rsid w:val="00E92012"/>
    <w:rsid w:val="00E92C1F"/>
    <w:rsid w:val="00E93087"/>
    <w:rsid w:val="00E9452D"/>
    <w:rsid w:val="00E95120"/>
    <w:rsid w:val="00E954A2"/>
    <w:rsid w:val="00E95B2A"/>
    <w:rsid w:val="00E96110"/>
    <w:rsid w:val="00E96206"/>
    <w:rsid w:val="00E96501"/>
    <w:rsid w:val="00E975E3"/>
    <w:rsid w:val="00E97854"/>
    <w:rsid w:val="00E97BE8"/>
    <w:rsid w:val="00E97C61"/>
    <w:rsid w:val="00EA01BE"/>
    <w:rsid w:val="00EA026F"/>
    <w:rsid w:val="00EA033B"/>
    <w:rsid w:val="00EA04B5"/>
    <w:rsid w:val="00EA06EE"/>
    <w:rsid w:val="00EA229D"/>
    <w:rsid w:val="00EA406F"/>
    <w:rsid w:val="00EA45E1"/>
    <w:rsid w:val="00EA4BA2"/>
    <w:rsid w:val="00EA4FEF"/>
    <w:rsid w:val="00EA5027"/>
    <w:rsid w:val="00EA5868"/>
    <w:rsid w:val="00EA5A62"/>
    <w:rsid w:val="00EA5AA3"/>
    <w:rsid w:val="00EA629D"/>
    <w:rsid w:val="00EA644E"/>
    <w:rsid w:val="00EA7950"/>
    <w:rsid w:val="00EA79B6"/>
    <w:rsid w:val="00EB0413"/>
    <w:rsid w:val="00EB0F3A"/>
    <w:rsid w:val="00EB1F46"/>
    <w:rsid w:val="00EB2119"/>
    <w:rsid w:val="00EB21EC"/>
    <w:rsid w:val="00EB22FF"/>
    <w:rsid w:val="00EB30E1"/>
    <w:rsid w:val="00EB36DE"/>
    <w:rsid w:val="00EB3D1B"/>
    <w:rsid w:val="00EB4265"/>
    <w:rsid w:val="00EB4A5A"/>
    <w:rsid w:val="00EB566D"/>
    <w:rsid w:val="00EC03CA"/>
    <w:rsid w:val="00EC1173"/>
    <w:rsid w:val="00EC11FC"/>
    <w:rsid w:val="00EC31F8"/>
    <w:rsid w:val="00EC32F7"/>
    <w:rsid w:val="00EC3301"/>
    <w:rsid w:val="00EC60BE"/>
    <w:rsid w:val="00EC620E"/>
    <w:rsid w:val="00EC6DEE"/>
    <w:rsid w:val="00EC6FA9"/>
    <w:rsid w:val="00EC72F3"/>
    <w:rsid w:val="00ED0157"/>
    <w:rsid w:val="00ED0271"/>
    <w:rsid w:val="00ED062F"/>
    <w:rsid w:val="00ED0DE7"/>
    <w:rsid w:val="00ED16D8"/>
    <w:rsid w:val="00ED1814"/>
    <w:rsid w:val="00ED1872"/>
    <w:rsid w:val="00ED198F"/>
    <w:rsid w:val="00ED332F"/>
    <w:rsid w:val="00ED33B4"/>
    <w:rsid w:val="00ED43B2"/>
    <w:rsid w:val="00ED4BFB"/>
    <w:rsid w:val="00ED5218"/>
    <w:rsid w:val="00ED6400"/>
    <w:rsid w:val="00ED66E3"/>
    <w:rsid w:val="00ED6A22"/>
    <w:rsid w:val="00ED6ADF"/>
    <w:rsid w:val="00EE05D6"/>
    <w:rsid w:val="00EE08A9"/>
    <w:rsid w:val="00EE0A45"/>
    <w:rsid w:val="00EE15BC"/>
    <w:rsid w:val="00EE1F7B"/>
    <w:rsid w:val="00EE2720"/>
    <w:rsid w:val="00EE2A65"/>
    <w:rsid w:val="00EE2D1B"/>
    <w:rsid w:val="00EE2D97"/>
    <w:rsid w:val="00EE412B"/>
    <w:rsid w:val="00EE44D0"/>
    <w:rsid w:val="00EE4968"/>
    <w:rsid w:val="00EE5167"/>
    <w:rsid w:val="00EE5564"/>
    <w:rsid w:val="00EE58F7"/>
    <w:rsid w:val="00EE5E97"/>
    <w:rsid w:val="00EE632B"/>
    <w:rsid w:val="00EE740B"/>
    <w:rsid w:val="00EE7E46"/>
    <w:rsid w:val="00EF00F1"/>
    <w:rsid w:val="00EF017B"/>
    <w:rsid w:val="00EF0E1F"/>
    <w:rsid w:val="00EF4426"/>
    <w:rsid w:val="00EF4640"/>
    <w:rsid w:val="00EF4858"/>
    <w:rsid w:val="00EF4A86"/>
    <w:rsid w:val="00EF55BB"/>
    <w:rsid w:val="00EF57B8"/>
    <w:rsid w:val="00EF654E"/>
    <w:rsid w:val="00EF659F"/>
    <w:rsid w:val="00EF7587"/>
    <w:rsid w:val="00F0032C"/>
    <w:rsid w:val="00F008DF"/>
    <w:rsid w:val="00F01685"/>
    <w:rsid w:val="00F01993"/>
    <w:rsid w:val="00F01A12"/>
    <w:rsid w:val="00F01C5F"/>
    <w:rsid w:val="00F01CCC"/>
    <w:rsid w:val="00F0238D"/>
    <w:rsid w:val="00F02864"/>
    <w:rsid w:val="00F036A0"/>
    <w:rsid w:val="00F03DFB"/>
    <w:rsid w:val="00F041E9"/>
    <w:rsid w:val="00F04210"/>
    <w:rsid w:val="00F048B4"/>
    <w:rsid w:val="00F049F3"/>
    <w:rsid w:val="00F04C4A"/>
    <w:rsid w:val="00F051CA"/>
    <w:rsid w:val="00F0578A"/>
    <w:rsid w:val="00F05C20"/>
    <w:rsid w:val="00F065EF"/>
    <w:rsid w:val="00F06B34"/>
    <w:rsid w:val="00F06F84"/>
    <w:rsid w:val="00F07689"/>
    <w:rsid w:val="00F07911"/>
    <w:rsid w:val="00F10321"/>
    <w:rsid w:val="00F103CE"/>
    <w:rsid w:val="00F10737"/>
    <w:rsid w:val="00F10921"/>
    <w:rsid w:val="00F10D61"/>
    <w:rsid w:val="00F11274"/>
    <w:rsid w:val="00F1181F"/>
    <w:rsid w:val="00F11FE9"/>
    <w:rsid w:val="00F127DE"/>
    <w:rsid w:val="00F13351"/>
    <w:rsid w:val="00F13681"/>
    <w:rsid w:val="00F136A3"/>
    <w:rsid w:val="00F13E5B"/>
    <w:rsid w:val="00F166A1"/>
    <w:rsid w:val="00F16748"/>
    <w:rsid w:val="00F16D09"/>
    <w:rsid w:val="00F17296"/>
    <w:rsid w:val="00F17359"/>
    <w:rsid w:val="00F174FC"/>
    <w:rsid w:val="00F176C5"/>
    <w:rsid w:val="00F20650"/>
    <w:rsid w:val="00F20CDE"/>
    <w:rsid w:val="00F20F9C"/>
    <w:rsid w:val="00F21670"/>
    <w:rsid w:val="00F21841"/>
    <w:rsid w:val="00F22226"/>
    <w:rsid w:val="00F22E4A"/>
    <w:rsid w:val="00F22FEA"/>
    <w:rsid w:val="00F2369E"/>
    <w:rsid w:val="00F2381C"/>
    <w:rsid w:val="00F23D86"/>
    <w:rsid w:val="00F25851"/>
    <w:rsid w:val="00F25E63"/>
    <w:rsid w:val="00F2623F"/>
    <w:rsid w:val="00F265EF"/>
    <w:rsid w:val="00F2669D"/>
    <w:rsid w:val="00F268A2"/>
    <w:rsid w:val="00F26DE4"/>
    <w:rsid w:val="00F2724D"/>
    <w:rsid w:val="00F27CEE"/>
    <w:rsid w:val="00F302FC"/>
    <w:rsid w:val="00F30866"/>
    <w:rsid w:val="00F30B1E"/>
    <w:rsid w:val="00F31624"/>
    <w:rsid w:val="00F316FC"/>
    <w:rsid w:val="00F32FD6"/>
    <w:rsid w:val="00F33063"/>
    <w:rsid w:val="00F335DC"/>
    <w:rsid w:val="00F336EC"/>
    <w:rsid w:val="00F337AD"/>
    <w:rsid w:val="00F34782"/>
    <w:rsid w:val="00F34A18"/>
    <w:rsid w:val="00F3676E"/>
    <w:rsid w:val="00F36D36"/>
    <w:rsid w:val="00F37224"/>
    <w:rsid w:val="00F372D0"/>
    <w:rsid w:val="00F37677"/>
    <w:rsid w:val="00F3774A"/>
    <w:rsid w:val="00F37BB1"/>
    <w:rsid w:val="00F401C0"/>
    <w:rsid w:val="00F414D0"/>
    <w:rsid w:val="00F41A47"/>
    <w:rsid w:val="00F41A5F"/>
    <w:rsid w:val="00F4261D"/>
    <w:rsid w:val="00F42E7B"/>
    <w:rsid w:val="00F4465C"/>
    <w:rsid w:val="00F462F5"/>
    <w:rsid w:val="00F46939"/>
    <w:rsid w:val="00F47840"/>
    <w:rsid w:val="00F47B4C"/>
    <w:rsid w:val="00F510CF"/>
    <w:rsid w:val="00F527DD"/>
    <w:rsid w:val="00F527F6"/>
    <w:rsid w:val="00F529A5"/>
    <w:rsid w:val="00F52B8D"/>
    <w:rsid w:val="00F53979"/>
    <w:rsid w:val="00F53ED8"/>
    <w:rsid w:val="00F53FC3"/>
    <w:rsid w:val="00F56AFA"/>
    <w:rsid w:val="00F572C5"/>
    <w:rsid w:val="00F6001E"/>
    <w:rsid w:val="00F600BD"/>
    <w:rsid w:val="00F600EF"/>
    <w:rsid w:val="00F6010A"/>
    <w:rsid w:val="00F61062"/>
    <w:rsid w:val="00F612EB"/>
    <w:rsid w:val="00F616D1"/>
    <w:rsid w:val="00F61A09"/>
    <w:rsid w:val="00F61C58"/>
    <w:rsid w:val="00F62A4A"/>
    <w:rsid w:val="00F630A4"/>
    <w:rsid w:val="00F6332B"/>
    <w:rsid w:val="00F643DC"/>
    <w:rsid w:val="00F64B78"/>
    <w:rsid w:val="00F64BB9"/>
    <w:rsid w:val="00F64FDC"/>
    <w:rsid w:val="00F656B3"/>
    <w:rsid w:val="00F6573E"/>
    <w:rsid w:val="00F65798"/>
    <w:rsid w:val="00F65CBD"/>
    <w:rsid w:val="00F66591"/>
    <w:rsid w:val="00F66A14"/>
    <w:rsid w:val="00F66CF7"/>
    <w:rsid w:val="00F67084"/>
    <w:rsid w:val="00F67B61"/>
    <w:rsid w:val="00F67D42"/>
    <w:rsid w:val="00F70C69"/>
    <w:rsid w:val="00F711A7"/>
    <w:rsid w:val="00F71719"/>
    <w:rsid w:val="00F7246B"/>
    <w:rsid w:val="00F727BB"/>
    <w:rsid w:val="00F72AF3"/>
    <w:rsid w:val="00F72CF0"/>
    <w:rsid w:val="00F73277"/>
    <w:rsid w:val="00F74088"/>
    <w:rsid w:val="00F74409"/>
    <w:rsid w:val="00F74E16"/>
    <w:rsid w:val="00F75B23"/>
    <w:rsid w:val="00F761D0"/>
    <w:rsid w:val="00F762DF"/>
    <w:rsid w:val="00F766EB"/>
    <w:rsid w:val="00F774E7"/>
    <w:rsid w:val="00F77875"/>
    <w:rsid w:val="00F815CC"/>
    <w:rsid w:val="00F816A8"/>
    <w:rsid w:val="00F81966"/>
    <w:rsid w:val="00F81C65"/>
    <w:rsid w:val="00F81DFE"/>
    <w:rsid w:val="00F82727"/>
    <w:rsid w:val="00F82CCB"/>
    <w:rsid w:val="00F834C2"/>
    <w:rsid w:val="00F84987"/>
    <w:rsid w:val="00F85027"/>
    <w:rsid w:val="00F8533F"/>
    <w:rsid w:val="00F859FD"/>
    <w:rsid w:val="00F85CE2"/>
    <w:rsid w:val="00F900F9"/>
    <w:rsid w:val="00F904FA"/>
    <w:rsid w:val="00F91560"/>
    <w:rsid w:val="00F91A9A"/>
    <w:rsid w:val="00F9263C"/>
    <w:rsid w:val="00F93980"/>
    <w:rsid w:val="00F93F48"/>
    <w:rsid w:val="00F943BE"/>
    <w:rsid w:val="00F944E4"/>
    <w:rsid w:val="00F94658"/>
    <w:rsid w:val="00F946C5"/>
    <w:rsid w:val="00F946FE"/>
    <w:rsid w:val="00F949B1"/>
    <w:rsid w:val="00F95039"/>
    <w:rsid w:val="00F950B8"/>
    <w:rsid w:val="00F95A9D"/>
    <w:rsid w:val="00F95B13"/>
    <w:rsid w:val="00F96055"/>
    <w:rsid w:val="00F96403"/>
    <w:rsid w:val="00F97365"/>
    <w:rsid w:val="00F976C5"/>
    <w:rsid w:val="00F978DE"/>
    <w:rsid w:val="00F97945"/>
    <w:rsid w:val="00F97FF8"/>
    <w:rsid w:val="00FA0721"/>
    <w:rsid w:val="00FA0B8D"/>
    <w:rsid w:val="00FA1158"/>
    <w:rsid w:val="00FA29DD"/>
    <w:rsid w:val="00FA2F95"/>
    <w:rsid w:val="00FA351E"/>
    <w:rsid w:val="00FA4074"/>
    <w:rsid w:val="00FA580D"/>
    <w:rsid w:val="00FA68B5"/>
    <w:rsid w:val="00FA6E70"/>
    <w:rsid w:val="00FA7695"/>
    <w:rsid w:val="00FA7BB7"/>
    <w:rsid w:val="00FA7E9F"/>
    <w:rsid w:val="00FB0E1B"/>
    <w:rsid w:val="00FB198E"/>
    <w:rsid w:val="00FB1AED"/>
    <w:rsid w:val="00FB2D26"/>
    <w:rsid w:val="00FB3020"/>
    <w:rsid w:val="00FB3B36"/>
    <w:rsid w:val="00FB3FD3"/>
    <w:rsid w:val="00FB473C"/>
    <w:rsid w:val="00FB5686"/>
    <w:rsid w:val="00FB63B7"/>
    <w:rsid w:val="00FB6AA8"/>
    <w:rsid w:val="00FB7A6F"/>
    <w:rsid w:val="00FB7CD5"/>
    <w:rsid w:val="00FB7EA4"/>
    <w:rsid w:val="00FC0281"/>
    <w:rsid w:val="00FC0B74"/>
    <w:rsid w:val="00FC1B5C"/>
    <w:rsid w:val="00FC250D"/>
    <w:rsid w:val="00FC30EE"/>
    <w:rsid w:val="00FC3AA1"/>
    <w:rsid w:val="00FC3DD8"/>
    <w:rsid w:val="00FC3EFA"/>
    <w:rsid w:val="00FC4D74"/>
    <w:rsid w:val="00FC587E"/>
    <w:rsid w:val="00FC665A"/>
    <w:rsid w:val="00FC7A34"/>
    <w:rsid w:val="00FC7FBB"/>
    <w:rsid w:val="00FD074B"/>
    <w:rsid w:val="00FD0C83"/>
    <w:rsid w:val="00FD1426"/>
    <w:rsid w:val="00FD150C"/>
    <w:rsid w:val="00FD19EC"/>
    <w:rsid w:val="00FD3632"/>
    <w:rsid w:val="00FD3A9A"/>
    <w:rsid w:val="00FD4723"/>
    <w:rsid w:val="00FD4918"/>
    <w:rsid w:val="00FD5EBA"/>
    <w:rsid w:val="00FD612E"/>
    <w:rsid w:val="00FD622E"/>
    <w:rsid w:val="00FD63A7"/>
    <w:rsid w:val="00FD660B"/>
    <w:rsid w:val="00FD6C61"/>
    <w:rsid w:val="00FD71B9"/>
    <w:rsid w:val="00FD7624"/>
    <w:rsid w:val="00FD7695"/>
    <w:rsid w:val="00FD777C"/>
    <w:rsid w:val="00FD79DF"/>
    <w:rsid w:val="00FE13DA"/>
    <w:rsid w:val="00FE23DE"/>
    <w:rsid w:val="00FE2562"/>
    <w:rsid w:val="00FE293C"/>
    <w:rsid w:val="00FE4373"/>
    <w:rsid w:val="00FE438F"/>
    <w:rsid w:val="00FE462C"/>
    <w:rsid w:val="00FE46BA"/>
    <w:rsid w:val="00FE4E36"/>
    <w:rsid w:val="00FE583E"/>
    <w:rsid w:val="00FE58EA"/>
    <w:rsid w:val="00FE5D56"/>
    <w:rsid w:val="00FE62FA"/>
    <w:rsid w:val="00FE6653"/>
    <w:rsid w:val="00FE749B"/>
    <w:rsid w:val="00FE7669"/>
    <w:rsid w:val="00FE7906"/>
    <w:rsid w:val="00FE7A8C"/>
    <w:rsid w:val="00FE7F5E"/>
    <w:rsid w:val="00FF044E"/>
    <w:rsid w:val="00FF101B"/>
    <w:rsid w:val="00FF12C0"/>
    <w:rsid w:val="00FF1999"/>
    <w:rsid w:val="00FF2309"/>
    <w:rsid w:val="00FF24F5"/>
    <w:rsid w:val="00FF2ABA"/>
    <w:rsid w:val="00FF2C76"/>
    <w:rsid w:val="00FF2F2F"/>
    <w:rsid w:val="00FF3566"/>
    <w:rsid w:val="00FF3B6A"/>
    <w:rsid w:val="00FF44B8"/>
    <w:rsid w:val="00FF4A9B"/>
    <w:rsid w:val="00FF5002"/>
    <w:rsid w:val="00FF52CD"/>
    <w:rsid w:val="00FF6032"/>
    <w:rsid w:val="00FF604E"/>
    <w:rsid w:val="00FF6631"/>
    <w:rsid w:val="00FF6650"/>
    <w:rsid w:val="00FF6751"/>
    <w:rsid w:val="00FF7396"/>
    <w:rsid w:val="00FF7665"/>
    <w:rsid w:val="00FF7803"/>
    <w:rsid w:val="00FF7F1A"/>
    <w:rsid w:val="00FF7F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542810A"/>
  <w15:docId w15:val="{9ED315BA-6EA7-4843-8449-5326AB88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aliases w:val="V_Head1,DOC_Head1,Záhlaví 1"/>
    <w:basedOn w:val="Normal"/>
    <w:next w:val="Normal"/>
    <w:link w:val="Heading1Char"/>
    <w:qFormat/>
    <w:rsid w:val="00115150"/>
    <w:pPr>
      <w:keepNext/>
      <w:tabs>
        <w:tab w:val="num" w:pos="540"/>
      </w:tabs>
      <w:jc w:val="center"/>
      <w:outlineLvl w:val="0"/>
    </w:pPr>
    <w:rPr>
      <w:sz w:val="40"/>
      <w:szCs w:val="40"/>
    </w:rPr>
  </w:style>
  <w:style w:type="paragraph" w:styleId="Heading2">
    <w:name w:val="heading 2"/>
    <w:aliases w:val="V_Head2,DOC_Head2,V_Head21,V_Head2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aliases w:val="V_Head3,DOC_Head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V_Head4,DOC_Head4"/>
    <w:basedOn w:val="Normal"/>
    <w:next w:val="Normal"/>
    <w:link w:val="Heading4Char"/>
    <w:qFormat/>
    <w:rsid w:val="00115150"/>
    <w:pPr>
      <w:keepNext/>
      <w:tabs>
        <w:tab w:val="num" w:pos="576"/>
      </w:tabs>
      <w:jc w:val="center"/>
      <w:outlineLvl w:val="3"/>
    </w:pPr>
    <w:rPr>
      <w:b/>
      <w:bCs/>
    </w:rPr>
  </w:style>
  <w:style w:type="paragraph" w:styleId="Heading5">
    <w:name w:val="heading 5"/>
    <w:aliases w:val="V_Head5,DOC_Head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qFormat/>
    <w:rsid w:val="00115150"/>
    <w:pPr>
      <w:keepNext/>
      <w:spacing w:line="360" w:lineRule="auto"/>
      <w:jc w:val="both"/>
      <w:outlineLvl w:val="6"/>
    </w:pPr>
    <w:rPr>
      <w:b/>
      <w:bCs/>
      <w:u w:val="single"/>
    </w:rPr>
  </w:style>
  <w:style w:type="paragraph" w:styleId="Heading8">
    <w:name w:val="heading 8"/>
    <w:basedOn w:val="Normal"/>
    <w:next w:val="Normal"/>
    <w:link w:val="Heading8Char"/>
    <w:qFormat/>
    <w:rsid w:val="00115150"/>
    <w:pPr>
      <w:keepNext/>
      <w:ind w:firstLine="708"/>
      <w:jc w:val="both"/>
      <w:outlineLvl w:val="7"/>
    </w:pPr>
    <w:rPr>
      <w:u w:val="single"/>
    </w:rPr>
  </w:style>
  <w:style w:type="paragraph" w:styleId="Heading9">
    <w:name w:val="heading 9"/>
    <w:basedOn w:val="Normal"/>
    <w:next w:val="Normal"/>
    <w:link w:val="Heading9Char"/>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_Head1 Char,DOC_Head1 Char,Záhlaví 1 Char"/>
    <w:basedOn w:val="DefaultParagraphFont"/>
    <w:link w:val="Heading1"/>
    <w:locked/>
    <w:rPr>
      <w:rFonts w:ascii="Cambria" w:hAnsi="Cambria" w:cs="Times New Roman"/>
      <w:b/>
      <w:bCs/>
      <w:noProof/>
      <w:kern w:val="32"/>
      <w:sz w:val="32"/>
      <w:szCs w:val="32"/>
    </w:rPr>
  </w:style>
  <w:style w:type="character" w:customStyle="1" w:styleId="Heading2Char">
    <w:name w:val="Heading 2 Char"/>
    <w:aliases w:val="V_Head2 Char,DOC_Head2 Char,V_Head21 Char,V_Head2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aliases w:val="V_Head3 Char,DOC_Head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V_Head4 Char,DOC_Head4 Char"/>
    <w:basedOn w:val="DefaultParagraphFont"/>
    <w:link w:val="Heading4"/>
    <w:locked/>
    <w:rPr>
      <w:rFonts w:ascii="Calibri" w:hAnsi="Calibri" w:cs="Times New Roman"/>
      <w:b/>
      <w:bCs/>
      <w:noProof/>
      <w:sz w:val="28"/>
      <w:szCs w:val="28"/>
    </w:rPr>
  </w:style>
  <w:style w:type="character" w:customStyle="1" w:styleId="Heading5Char">
    <w:name w:val="Heading 5 Char"/>
    <w:aliases w:val="V_Head5 Char,DOC_Head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locked/>
    <w:rPr>
      <w:rFonts w:ascii="Calibri" w:hAnsi="Calibri" w:cs="Times New Roman"/>
      <w:noProof/>
      <w:sz w:val="24"/>
      <w:szCs w:val="24"/>
    </w:rPr>
  </w:style>
  <w:style w:type="character" w:customStyle="1" w:styleId="Heading8Char">
    <w:name w:val="Heading 8 Char"/>
    <w:basedOn w:val="DefaultParagraphFont"/>
    <w:link w:val="Heading8"/>
    <w:locked/>
    <w:rPr>
      <w:rFonts w:ascii="Calibri" w:hAnsi="Calibri" w:cs="Times New Roman"/>
      <w:i/>
      <w:iCs/>
      <w:noProof/>
      <w:sz w:val="24"/>
      <w:szCs w:val="24"/>
    </w:rPr>
  </w:style>
  <w:style w:type="character" w:customStyle="1" w:styleId="Heading9Char">
    <w:name w:val="Heading 9 Char"/>
    <w:basedOn w:val="DefaultParagraphFont"/>
    <w:link w:val="Heading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22"/>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uiPriority w:val="99"/>
    <w:qFormat/>
    <w:rsid w:val="00115150"/>
    <w:pPr>
      <w:jc w:val="center"/>
    </w:pPr>
    <w:rPr>
      <w:rFonts w:ascii="Arial" w:hAnsi="Arial" w:cs="Arial"/>
      <w:noProof w:val="0"/>
    </w:rPr>
  </w:style>
  <w:style w:type="character" w:customStyle="1" w:styleId="TitleChar">
    <w:name w:val="Title Char"/>
    <w:basedOn w:val="DefaultParagraphFont"/>
    <w:link w:val="Title"/>
    <w:uiPriority w:val="99"/>
    <w:locked/>
    <w:rPr>
      <w:rFonts w:ascii="Cambria" w:hAnsi="Cambria" w:cs="Times New Roman"/>
      <w:b/>
      <w:bCs/>
      <w:noProof/>
      <w:kern w:val="28"/>
      <w:sz w:val="32"/>
      <w:szCs w:val="32"/>
    </w:rPr>
  </w:style>
  <w:style w:type="paragraph" w:styleId="Subtitle">
    <w:name w:val="Subtitle"/>
    <w:basedOn w:val="Normal"/>
    <w:link w:val="SubtitleChar"/>
    <w:uiPriority w:val="11"/>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11"/>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uiPriority w:val="99"/>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uiPriority w:val="99"/>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List Paragraph1,Odsek zoznamu2,ODRAZKY PRVA UROVEN,body"/>
    <w:basedOn w:val="Normal"/>
    <w:link w:val="ListParagraphChar"/>
    <w:uiPriority w:val="99"/>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1">
    <w:name w:val="Odsek zoznamu1"/>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uiPriority w:val="99"/>
    <w:rsid w:val="00E55CF4"/>
    <w:pPr>
      <w:tabs>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24247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2"/>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uiPriority w:val="34"/>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2">
    <w:name w:val="Predmet komentára2"/>
    <w:basedOn w:val="CommentText"/>
    <w:next w:val="CommentText"/>
    <w:semiHidden/>
    <w:rsid w:val="003B3D44"/>
    <w:rPr>
      <w:b/>
      <w:bCs/>
      <w:noProof w:val="0"/>
    </w:rPr>
  </w:style>
  <w:style w:type="paragraph" w:styleId="NoSpacing">
    <w:name w:val="No Spacing"/>
    <w:link w:val="NoSpacingChar"/>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
    <w:basedOn w:val="DefaultParagraphFont"/>
    <w:link w:val="ListParagraph"/>
    <w:uiPriority w:val="99"/>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9"/>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1"/>
      </w:numPr>
      <w:spacing w:before="240" w:after="120"/>
      <w:ind w:left="340" w:firstLine="0"/>
      <w:jc w:val="both"/>
    </w:pPr>
    <w:rPr>
      <w:noProof w:val="0"/>
      <w:sz w:val="22"/>
      <w:szCs w:val="22"/>
    </w:rPr>
  </w:style>
  <w:style w:type="paragraph" w:customStyle="1" w:styleId="ZkladntextAR">
    <w:name w:val="Základní text AR"/>
    <w:basedOn w:val="Normal"/>
    <w:rsid w:val="004952F8"/>
    <w:pPr>
      <w:spacing w:line="320" w:lineRule="exact"/>
      <w:jc w:val="both"/>
    </w:pPr>
    <w:rPr>
      <w:rFonts w:ascii="Arial" w:hAnsi="Arial"/>
      <w:noProof w:val="0"/>
      <w:sz w:val="20"/>
      <w:szCs w:val="20"/>
      <w:lang w:val="en-US" w:eastAsia="cs-CZ"/>
    </w:rPr>
  </w:style>
  <w:style w:type="paragraph" w:customStyle="1" w:styleId="Zkladntext21">
    <w:name w:val="Základný text 21"/>
    <w:basedOn w:val="Normal"/>
    <w:rsid w:val="004952F8"/>
    <w:pPr>
      <w:suppressAutoHyphens/>
      <w:jc w:val="both"/>
    </w:pPr>
    <w:rPr>
      <w:noProof w:val="0"/>
      <w:lang w:eastAsia="ar-SA"/>
    </w:rPr>
  </w:style>
  <w:style w:type="paragraph" w:customStyle="1" w:styleId="tl11ptPodaokrajaVavo025cm">
    <w:name w:val="Štýl 11 pt Podľa okraja Vľavo:  025 cm"/>
    <w:basedOn w:val="Normal"/>
    <w:rsid w:val="004952F8"/>
    <w:pPr>
      <w:numPr>
        <w:numId w:val="13"/>
      </w:numPr>
      <w:jc w:val="both"/>
    </w:pPr>
    <w:rPr>
      <w:rFonts w:ascii="Arial" w:hAnsi="Arial"/>
      <w:noProof w:val="0"/>
      <w:sz w:val="22"/>
      <w:szCs w:val="22"/>
    </w:rPr>
  </w:style>
  <w:style w:type="paragraph" w:customStyle="1" w:styleId="StyleHeading112ptAllcaps">
    <w:name w:val="Style Heading 1 + 12 pt All caps"/>
    <w:basedOn w:val="Heading1"/>
    <w:rsid w:val="004952F8"/>
    <w:pPr>
      <w:widowControl w:val="0"/>
      <w:tabs>
        <w:tab w:val="num" w:pos="0"/>
        <w:tab w:val="left" w:pos="540"/>
      </w:tabs>
      <w:suppressAutoHyphens/>
      <w:spacing w:after="240"/>
      <w:ind w:left="431" w:hanging="431"/>
    </w:pPr>
    <w:rPr>
      <w:rFonts w:eastAsia="SimSun" w:cs="Mangal"/>
      <w:b/>
      <w:caps/>
      <w:noProof w:val="0"/>
      <w:kern w:val="24"/>
      <w:sz w:val="24"/>
      <w:lang w:eastAsia="hi-IN" w:bidi="hi-IN"/>
    </w:rPr>
  </w:style>
  <w:style w:type="character" w:customStyle="1" w:styleId="Style3">
    <w:name w:val="Style3"/>
    <w:basedOn w:val="DefaultParagraphFont"/>
    <w:uiPriority w:val="1"/>
    <w:rsid w:val="004952F8"/>
    <w:rPr>
      <w:rFonts w:ascii="Arial" w:hAnsi="Arial"/>
      <w:sz w:val="18"/>
    </w:rPr>
  </w:style>
  <w:style w:type="table" w:customStyle="1" w:styleId="TableGrid1">
    <w:name w:val="Table Grid1"/>
    <w:basedOn w:val="TableNormal"/>
    <w:next w:val="TableGrid"/>
    <w:uiPriority w:val="59"/>
    <w:rsid w:val="0045313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F57C6"/>
    <w:rPr>
      <w:color w:val="808080"/>
      <w:shd w:val="clear" w:color="auto" w:fill="E6E6E6"/>
    </w:rPr>
  </w:style>
  <w:style w:type="paragraph" w:customStyle="1" w:styleId="Odsekzoznamu10">
    <w:name w:val="Odsek zoznamu1"/>
    <w:basedOn w:val="Normal"/>
    <w:uiPriority w:val="99"/>
    <w:rsid w:val="00E35148"/>
    <w:pPr>
      <w:ind w:left="708"/>
    </w:pPr>
    <w:rPr>
      <w:noProof w:val="0"/>
      <w:sz w:val="20"/>
      <w:szCs w:val="20"/>
      <w:lang w:eastAsia="en-US"/>
    </w:rPr>
  </w:style>
  <w:style w:type="paragraph" w:customStyle="1" w:styleId="Textbubliny20">
    <w:name w:val="Text bubliny2"/>
    <w:basedOn w:val="Normal"/>
    <w:uiPriority w:val="99"/>
    <w:semiHidden/>
    <w:rsid w:val="00E35148"/>
    <w:rPr>
      <w:rFonts w:ascii="Tahoma" w:hAnsi="Tahoma" w:cs="Tahoma"/>
      <w:noProof w:val="0"/>
      <w:sz w:val="16"/>
      <w:szCs w:val="16"/>
    </w:rPr>
  </w:style>
  <w:style w:type="paragraph" w:customStyle="1" w:styleId="Predmetkomentra20">
    <w:name w:val="Predmet komentára2"/>
    <w:basedOn w:val="CommentText"/>
    <w:next w:val="CommentText"/>
    <w:semiHidden/>
    <w:rsid w:val="00E35148"/>
    <w:rPr>
      <w:b/>
      <w:bCs/>
      <w:noProof w:val="0"/>
    </w:rPr>
  </w:style>
  <w:style w:type="character" w:customStyle="1" w:styleId="UnresolvedMention10">
    <w:name w:val="Unresolved Mention1"/>
    <w:basedOn w:val="DefaultParagraphFont"/>
    <w:uiPriority w:val="99"/>
    <w:semiHidden/>
    <w:unhideWhenUsed/>
    <w:rsid w:val="00E35148"/>
    <w:rPr>
      <w:color w:val="808080"/>
      <w:shd w:val="clear" w:color="auto" w:fill="E6E6E6"/>
    </w:rPr>
  </w:style>
  <w:style w:type="character" w:customStyle="1" w:styleId="UnresolvedMention2">
    <w:name w:val="Unresolved Mention2"/>
    <w:basedOn w:val="DefaultParagraphFont"/>
    <w:uiPriority w:val="99"/>
    <w:semiHidden/>
    <w:unhideWhenUsed/>
    <w:rsid w:val="00C975D7"/>
    <w:rPr>
      <w:color w:val="605E5C"/>
      <w:shd w:val="clear" w:color="auto" w:fill="E1DFDD"/>
    </w:rPr>
  </w:style>
  <w:style w:type="character" w:customStyle="1" w:styleId="Title1">
    <w:name w:val="Title1"/>
    <w:basedOn w:val="DefaultParagraphFont"/>
    <w:rsid w:val="00F66A14"/>
  </w:style>
  <w:style w:type="character" w:styleId="UnresolvedMention">
    <w:name w:val="Unresolved Mention"/>
    <w:basedOn w:val="DefaultParagraphFont"/>
    <w:uiPriority w:val="99"/>
    <w:semiHidden/>
    <w:unhideWhenUsed/>
    <w:rsid w:val="00482C0D"/>
    <w:rPr>
      <w:color w:val="605E5C"/>
      <w:shd w:val="clear" w:color="auto" w:fill="E1DFDD"/>
    </w:rPr>
  </w:style>
  <w:style w:type="numbering" w:customStyle="1" w:styleId="Style4">
    <w:name w:val="Style4"/>
    <w:uiPriority w:val="99"/>
    <w:rsid w:val="003A2529"/>
    <w:pPr>
      <w:numPr>
        <w:numId w:val="44"/>
      </w:numPr>
    </w:pPr>
  </w:style>
  <w:style w:type="table" w:customStyle="1" w:styleId="TableGrid11">
    <w:name w:val="Table Grid11"/>
    <w:basedOn w:val="TableNormal"/>
    <w:next w:val="TableGrid"/>
    <w:uiPriority w:val="59"/>
    <w:rsid w:val="00D2383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5724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sid w:val="003C0DC3"/>
    <w:rPr>
      <w:b/>
      <w:bCs/>
      <w:i/>
      <w:iCs/>
      <w:spacing w:val="10"/>
      <w:bdr w:val="none" w:sz="0" w:space="0" w:color="auto"/>
      <w:shd w:val="clear" w:color="auto" w:fill="auto"/>
    </w:rPr>
  </w:style>
  <w:style w:type="paragraph" w:styleId="Quote">
    <w:name w:val="Quote"/>
    <w:basedOn w:val="Normal"/>
    <w:next w:val="Normal"/>
    <w:link w:val="QuoteChar"/>
    <w:uiPriority w:val="29"/>
    <w:qFormat/>
    <w:rsid w:val="003C0DC3"/>
    <w:pPr>
      <w:spacing w:before="200" w:line="276" w:lineRule="auto"/>
      <w:ind w:left="360" w:right="360"/>
    </w:pPr>
    <w:rPr>
      <w:rFonts w:asciiTheme="minorHAnsi" w:eastAsiaTheme="minorHAnsi" w:hAnsiTheme="minorHAnsi" w:cstheme="minorBidi"/>
      <w:i/>
      <w:iCs/>
      <w:noProof w:val="0"/>
      <w:lang w:eastAsia="en-US"/>
    </w:rPr>
  </w:style>
  <w:style w:type="character" w:customStyle="1" w:styleId="QuoteChar">
    <w:name w:val="Quote Char"/>
    <w:basedOn w:val="DefaultParagraphFont"/>
    <w:link w:val="Quote"/>
    <w:uiPriority w:val="29"/>
    <w:rsid w:val="003C0DC3"/>
    <w:rPr>
      <w:rFonts w:asciiTheme="minorHAnsi" w:eastAsiaTheme="minorHAnsi" w:hAnsiTheme="minorHAnsi" w:cstheme="minorBidi"/>
      <w:i/>
      <w:iCs/>
      <w:sz w:val="24"/>
      <w:szCs w:val="24"/>
      <w:lang w:eastAsia="en-US"/>
    </w:rPr>
  </w:style>
  <w:style w:type="paragraph" w:styleId="IntenseQuote">
    <w:name w:val="Intense Quote"/>
    <w:basedOn w:val="Normal"/>
    <w:next w:val="Normal"/>
    <w:link w:val="IntenseQuoteChar"/>
    <w:uiPriority w:val="30"/>
    <w:qFormat/>
    <w:rsid w:val="003C0DC3"/>
    <w:pPr>
      <w:pBdr>
        <w:bottom w:val="single" w:sz="4" w:space="1" w:color="auto"/>
      </w:pBdr>
      <w:spacing w:before="200" w:after="280" w:line="276" w:lineRule="auto"/>
      <w:ind w:left="1008" w:right="1152"/>
      <w:jc w:val="both"/>
    </w:pPr>
    <w:rPr>
      <w:rFonts w:asciiTheme="minorHAnsi" w:eastAsiaTheme="minorHAnsi" w:hAnsiTheme="minorHAnsi" w:cstheme="minorBidi"/>
      <w:b/>
      <w:bCs/>
      <w:i/>
      <w:iCs/>
      <w:noProof w:val="0"/>
      <w:lang w:eastAsia="en-US"/>
    </w:rPr>
  </w:style>
  <w:style w:type="character" w:customStyle="1" w:styleId="IntenseQuoteChar">
    <w:name w:val="Intense Quote Char"/>
    <w:basedOn w:val="DefaultParagraphFont"/>
    <w:link w:val="IntenseQuote"/>
    <w:uiPriority w:val="30"/>
    <w:rsid w:val="003C0DC3"/>
    <w:rPr>
      <w:rFonts w:asciiTheme="minorHAnsi" w:eastAsiaTheme="minorHAnsi" w:hAnsiTheme="minorHAnsi" w:cstheme="minorBidi"/>
      <w:b/>
      <w:bCs/>
      <w:i/>
      <w:iCs/>
      <w:sz w:val="24"/>
      <w:szCs w:val="24"/>
      <w:lang w:eastAsia="en-US"/>
    </w:rPr>
  </w:style>
  <w:style w:type="character" w:styleId="SubtleEmphasis">
    <w:name w:val="Subtle Emphasis"/>
    <w:uiPriority w:val="19"/>
    <w:qFormat/>
    <w:rsid w:val="003C0DC3"/>
    <w:rPr>
      <w:i/>
      <w:iCs/>
    </w:rPr>
  </w:style>
  <w:style w:type="character" w:styleId="IntenseEmphasis">
    <w:name w:val="Intense Emphasis"/>
    <w:uiPriority w:val="21"/>
    <w:qFormat/>
    <w:rsid w:val="003C0DC3"/>
    <w:rPr>
      <w:b/>
      <w:bCs/>
    </w:rPr>
  </w:style>
  <w:style w:type="character" w:styleId="SubtleReference">
    <w:name w:val="Subtle Reference"/>
    <w:uiPriority w:val="31"/>
    <w:qFormat/>
    <w:rsid w:val="003C0DC3"/>
    <w:rPr>
      <w:smallCaps/>
    </w:rPr>
  </w:style>
  <w:style w:type="character" w:styleId="IntenseReference">
    <w:name w:val="Intense Reference"/>
    <w:uiPriority w:val="32"/>
    <w:qFormat/>
    <w:rsid w:val="003C0DC3"/>
    <w:rPr>
      <w:smallCaps/>
      <w:spacing w:val="5"/>
      <w:u w:val="single"/>
    </w:rPr>
  </w:style>
  <w:style w:type="character" w:styleId="BookTitle">
    <w:name w:val="Book Title"/>
    <w:uiPriority w:val="33"/>
    <w:qFormat/>
    <w:rsid w:val="003C0DC3"/>
    <w:rPr>
      <w:i/>
      <w:iCs/>
      <w:smallCaps/>
      <w:spacing w:val="5"/>
    </w:rPr>
  </w:style>
  <w:style w:type="paragraph" w:styleId="TOCHeading">
    <w:name w:val="TOC Heading"/>
    <w:basedOn w:val="Heading1"/>
    <w:next w:val="Normal"/>
    <w:uiPriority w:val="39"/>
    <w:semiHidden/>
    <w:unhideWhenUsed/>
    <w:qFormat/>
    <w:rsid w:val="003C0DC3"/>
    <w:pPr>
      <w:keepNext w:val="0"/>
      <w:tabs>
        <w:tab w:val="clear" w:pos="540"/>
      </w:tabs>
      <w:spacing w:before="480" w:line="276" w:lineRule="auto"/>
      <w:contextualSpacing/>
      <w:jc w:val="left"/>
      <w:outlineLvl w:val="9"/>
    </w:pPr>
    <w:rPr>
      <w:rFonts w:ascii="Cambria" w:hAnsi="Cambria"/>
      <w:b/>
      <w:bCs/>
      <w:noProof w:val="0"/>
      <w:sz w:val="28"/>
      <w:szCs w:val="28"/>
      <w:lang w:eastAsia="en-US" w:bidi="en-US"/>
    </w:rPr>
  </w:style>
  <w:style w:type="paragraph" w:customStyle="1" w:styleId="xodrazkyTAB0B">
    <w:name w:val="x odrazky TAB0 B"/>
    <w:basedOn w:val="Normal"/>
    <w:link w:val="xodrazkyTAB0BChar"/>
    <w:rsid w:val="003C0DC3"/>
    <w:pPr>
      <w:widowControl w:val="0"/>
      <w:autoSpaceDE w:val="0"/>
      <w:autoSpaceDN w:val="0"/>
      <w:adjustRightInd w:val="0"/>
      <w:spacing w:line="280" w:lineRule="atLeast"/>
      <w:ind w:left="397" w:hanging="397"/>
      <w:jc w:val="both"/>
    </w:pPr>
    <w:rPr>
      <w:rFonts w:ascii="MyriadPro-Regular" w:hAnsi="MyriadPro-Regular" w:cs="MyriadPro-Regular"/>
      <w:noProof w:val="0"/>
      <w:color w:val="000000"/>
      <w:sz w:val="23"/>
      <w:szCs w:val="23"/>
    </w:rPr>
  </w:style>
  <w:style w:type="character" w:customStyle="1" w:styleId="xodrazkyTAB0BChar">
    <w:name w:val="x odrazky TAB0 B Char"/>
    <w:basedOn w:val="DefaultParagraphFont"/>
    <w:link w:val="xodrazkyTAB0B"/>
    <w:rsid w:val="003C0DC3"/>
    <w:rPr>
      <w:rFonts w:ascii="MyriadPro-Regular" w:hAnsi="MyriadPro-Regular" w:cs="MyriadPro-Regular"/>
      <w:color w:val="000000"/>
      <w:sz w:val="23"/>
      <w:szCs w:val="23"/>
    </w:rPr>
  </w:style>
  <w:style w:type="character" w:customStyle="1" w:styleId="NoSpacingChar">
    <w:name w:val="No Spacing Char"/>
    <w:basedOn w:val="DefaultParagraphFont"/>
    <w:link w:val="NoSpacing"/>
    <w:uiPriority w:val="1"/>
    <w:rsid w:val="003C0DC3"/>
    <w:rPr>
      <w:rFonts w:ascii="Calibri" w:eastAsia="Calibri" w:hAnsi="Calibri"/>
      <w:lang w:val="cs-CZ" w:eastAsia="en-US"/>
    </w:rPr>
  </w:style>
  <w:style w:type="character" w:customStyle="1" w:styleId="FooterChar1">
    <w:name w:val="Footer Char1"/>
    <w:basedOn w:val="DefaultParagraphFont"/>
    <w:locked/>
    <w:rsid w:val="003C0DC3"/>
    <w:rPr>
      <w:sz w:val="16"/>
      <w:lang w:val="sk-SK" w:eastAsia="en-US" w:bidi="ar-SA"/>
    </w:rPr>
  </w:style>
  <w:style w:type="character" w:styleId="LineNumber">
    <w:name w:val="line number"/>
    <w:basedOn w:val="DefaultParagraphFont"/>
    <w:uiPriority w:val="99"/>
    <w:semiHidden/>
    <w:unhideWhenUsed/>
    <w:rsid w:val="003C0DC3"/>
  </w:style>
  <w:style w:type="numbering" w:customStyle="1" w:styleId="NoList1">
    <w:name w:val="No List1"/>
    <w:next w:val="NoList"/>
    <w:uiPriority w:val="99"/>
    <w:semiHidden/>
    <w:unhideWhenUsed/>
    <w:rsid w:val="003C0DC3"/>
  </w:style>
  <w:style w:type="numbering" w:customStyle="1" w:styleId="NoList2">
    <w:name w:val="No List2"/>
    <w:next w:val="NoList"/>
    <w:uiPriority w:val="99"/>
    <w:semiHidden/>
    <w:unhideWhenUsed/>
    <w:rsid w:val="003C0DC3"/>
  </w:style>
  <w:style w:type="numbering" w:customStyle="1" w:styleId="NoList11">
    <w:name w:val="No List11"/>
    <w:next w:val="NoList"/>
    <w:uiPriority w:val="99"/>
    <w:semiHidden/>
    <w:unhideWhenUsed/>
    <w:rsid w:val="003C0DC3"/>
  </w:style>
  <w:style w:type="numbering" w:customStyle="1" w:styleId="NoList111">
    <w:name w:val="No List111"/>
    <w:next w:val="NoList"/>
    <w:uiPriority w:val="99"/>
    <w:semiHidden/>
    <w:unhideWhenUsed/>
    <w:rsid w:val="003C0DC3"/>
  </w:style>
  <w:style w:type="character" w:customStyle="1" w:styleId="shortened-text-ellipsis">
    <w:name w:val="shortened-text-ellipsis"/>
    <w:basedOn w:val="DefaultParagraphFont"/>
    <w:rsid w:val="003C0DC3"/>
  </w:style>
  <w:style w:type="character" w:styleId="HTMLVariable">
    <w:name w:val="HTML Variable"/>
    <w:basedOn w:val="DefaultParagraphFont"/>
    <w:uiPriority w:val="99"/>
    <w:semiHidden/>
    <w:unhideWhenUsed/>
    <w:rsid w:val="003C0D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92252723">
      <w:bodyDiv w:val="1"/>
      <w:marLeft w:val="0"/>
      <w:marRight w:val="0"/>
      <w:marTop w:val="0"/>
      <w:marBottom w:val="0"/>
      <w:divBdr>
        <w:top w:val="none" w:sz="0" w:space="0" w:color="auto"/>
        <w:left w:val="none" w:sz="0" w:space="0" w:color="auto"/>
        <w:bottom w:val="none" w:sz="0" w:space="0" w:color="auto"/>
        <w:right w:val="none" w:sz="0" w:space="0" w:color="auto"/>
      </w:divBdr>
      <w:divsChild>
        <w:div w:id="1170438793">
          <w:marLeft w:val="0"/>
          <w:marRight w:val="0"/>
          <w:marTop w:val="100"/>
          <w:marBottom w:val="100"/>
          <w:divBdr>
            <w:top w:val="none" w:sz="0" w:space="0" w:color="auto"/>
            <w:left w:val="none" w:sz="0" w:space="0" w:color="auto"/>
            <w:bottom w:val="none" w:sz="0" w:space="0" w:color="auto"/>
            <w:right w:val="none" w:sz="0" w:space="0" w:color="auto"/>
          </w:divBdr>
          <w:divsChild>
            <w:div w:id="480198809">
              <w:marLeft w:val="0"/>
              <w:marRight w:val="0"/>
              <w:marTop w:val="225"/>
              <w:marBottom w:val="750"/>
              <w:divBdr>
                <w:top w:val="none" w:sz="0" w:space="0" w:color="auto"/>
                <w:left w:val="none" w:sz="0" w:space="0" w:color="auto"/>
                <w:bottom w:val="none" w:sz="0" w:space="0" w:color="auto"/>
                <w:right w:val="none" w:sz="0" w:space="0" w:color="auto"/>
              </w:divBdr>
              <w:divsChild>
                <w:div w:id="370300204">
                  <w:marLeft w:val="0"/>
                  <w:marRight w:val="0"/>
                  <w:marTop w:val="0"/>
                  <w:marBottom w:val="0"/>
                  <w:divBdr>
                    <w:top w:val="none" w:sz="0" w:space="0" w:color="auto"/>
                    <w:left w:val="none" w:sz="0" w:space="0" w:color="auto"/>
                    <w:bottom w:val="none" w:sz="0" w:space="0" w:color="auto"/>
                    <w:right w:val="none" w:sz="0" w:space="0" w:color="auto"/>
                  </w:divBdr>
                  <w:divsChild>
                    <w:div w:id="502403481">
                      <w:marLeft w:val="0"/>
                      <w:marRight w:val="0"/>
                      <w:marTop w:val="0"/>
                      <w:marBottom w:val="0"/>
                      <w:divBdr>
                        <w:top w:val="none" w:sz="0" w:space="0" w:color="auto"/>
                        <w:left w:val="none" w:sz="0" w:space="0" w:color="auto"/>
                        <w:bottom w:val="none" w:sz="0" w:space="0" w:color="auto"/>
                        <w:right w:val="none" w:sz="0" w:space="0" w:color="auto"/>
                      </w:divBdr>
                      <w:divsChild>
                        <w:div w:id="491265083">
                          <w:marLeft w:val="0"/>
                          <w:marRight w:val="0"/>
                          <w:marTop w:val="0"/>
                          <w:marBottom w:val="0"/>
                          <w:divBdr>
                            <w:top w:val="none" w:sz="0" w:space="0" w:color="auto"/>
                            <w:left w:val="none" w:sz="0" w:space="0" w:color="auto"/>
                            <w:bottom w:val="none" w:sz="0" w:space="0" w:color="auto"/>
                            <w:right w:val="none" w:sz="0" w:space="0" w:color="auto"/>
                          </w:divBdr>
                          <w:divsChild>
                            <w:div w:id="619072982">
                              <w:marLeft w:val="0"/>
                              <w:marRight w:val="0"/>
                              <w:marTop w:val="0"/>
                              <w:marBottom w:val="0"/>
                              <w:divBdr>
                                <w:top w:val="none" w:sz="0" w:space="0" w:color="auto"/>
                                <w:left w:val="none" w:sz="0" w:space="0" w:color="auto"/>
                                <w:bottom w:val="none" w:sz="0" w:space="0" w:color="auto"/>
                                <w:right w:val="none" w:sz="0" w:space="0" w:color="auto"/>
                              </w:divBdr>
                              <w:divsChild>
                                <w:div w:id="1015350670">
                                  <w:marLeft w:val="0"/>
                                  <w:marRight w:val="0"/>
                                  <w:marTop w:val="0"/>
                                  <w:marBottom w:val="0"/>
                                  <w:divBdr>
                                    <w:top w:val="none" w:sz="0" w:space="0" w:color="auto"/>
                                    <w:left w:val="none" w:sz="0" w:space="0" w:color="auto"/>
                                    <w:bottom w:val="none" w:sz="0" w:space="0" w:color="auto"/>
                                    <w:right w:val="none" w:sz="0" w:space="0" w:color="auto"/>
                                  </w:divBdr>
                                  <w:divsChild>
                                    <w:div w:id="445662931">
                                      <w:marLeft w:val="0"/>
                                      <w:marRight w:val="0"/>
                                      <w:marTop w:val="0"/>
                                      <w:marBottom w:val="0"/>
                                      <w:divBdr>
                                        <w:top w:val="none" w:sz="0" w:space="0" w:color="auto"/>
                                        <w:left w:val="none" w:sz="0" w:space="0" w:color="auto"/>
                                        <w:bottom w:val="none" w:sz="0" w:space="0" w:color="auto"/>
                                        <w:right w:val="none" w:sz="0" w:space="0" w:color="auto"/>
                                      </w:divBdr>
                                      <w:divsChild>
                                        <w:div w:id="410473518">
                                          <w:marLeft w:val="0"/>
                                          <w:marRight w:val="0"/>
                                          <w:marTop w:val="0"/>
                                          <w:marBottom w:val="0"/>
                                          <w:divBdr>
                                            <w:top w:val="none" w:sz="0" w:space="0" w:color="auto"/>
                                            <w:left w:val="none" w:sz="0" w:space="0" w:color="auto"/>
                                            <w:bottom w:val="none" w:sz="0" w:space="0" w:color="auto"/>
                                            <w:right w:val="none" w:sz="0" w:space="0" w:color="auto"/>
                                          </w:divBdr>
                                          <w:divsChild>
                                            <w:div w:id="2028022033">
                                              <w:marLeft w:val="0"/>
                                              <w:marRight w:val="0"/>
                                              <w:marTop w:val="0"/>
                                              <w:marBottom w:val="0"/>
                                              <w:divBdr>
                                                <w:top w:val="none" w:sz="0" w:space="0" w:color="auto"/>
                                                <w:left w:val="none" w:sz="0" w:space="0" w:color="auto"/>
                                                <w:bottom w:val="none" w:sz="0" w:space="0" w:color="auto"/>
                                                <w:right w:val="none" w:sz="0" w:space="0" w:color="auto"/>
                                              </w:divBdr>
                                              <w:divsChild>
                                                <w:div w:id="1721175207">
                                                  <w:marLeft w:val="0"/>
                                                  <w:marRight w:val="0"/>
                                                  <w:marTop w:val="0"/>
                                                  <w:marBottom w:val="0"/>
                                                  <w:divBdr>
                                                    <w:top w:val="none" w:sz="0" w:space="0" w:color="auto"/>
                                                    <w:left w:val="none" w:sz="0" w:space="0" w:color="auto"/>
                                                    <w:bottom w:val="none" w:sz="0" w:space="0" w:color="auto"/>
                                                    <w:right w:val="none" w:sz="0" w:space="0" w:color="auto"/>
                                                  </w:divBdr>
                                                  <w:divsChild>
                                                    <w:div w:id="1684360520">
                                                      <w:marLeft w:val="0"/>
                                                      <w:marRight w:val="0"/>
                                                      <w:marTop w:val="0"/>
                                                      <w:marBottom w:val="0"/>
                                                      <w:divBdr>
                                                        <w:top w:val="none" w:sz="0" w:space="0" w:color="auto"/>
                                                        <w:left w:val="none" w:sz="0" w:space="0" w:color="auto"/>
                                                        <w:bottom w:val="none" w:sz="0" w:space="0" w:color="auto"/>
                                                        <w:right w:val="none" w:sz="0" w:space="0" w:color="auto"/>
                                                      </w:divBdr>
                                                      <w:divsChild>
                                                        <w:div w:id="1394348196">
                                                          <w:marLeft w:val="0"/>
                                                          <w:marRight w:val="0"/>
                                                          <w:marTop w:val="0"/>
                                                          <w:marBottom w:val="0"/>
                                                          <w:divBdr>
                                                            <w:top w:val="none" w:sz="0" w:space="0" w:color="auto"/>
                                                            <w:left w:val="none" w:sz="0" w:space="0" w:color="auto"/>
                                                            <w:bottom w:val="none" w:sz="0" w:space="0" w:color="auto"/>
                                                            <w:right w:val="none" w:sz="0" w:space="0" w:color="auto"/>
                                                          </w:divBdr>
                                                          <w:divsChild>
                                                            <w:div w:id="1334842675">
                                                              <w:marLeft w:val="0"/>
                                                              <w:marRight w:val="0"/>
                                                              <w:marTop w:val="0"/>
                                                              <w:marBottom w:val="0"/>
                                                              <w:divBdr>
                                                                <w:top w:val="none" w:sz="0" w:space="0" w:color="auto"/>
                                                                <w:left w:val="none" w:sz="0" w:space="0" w:color="auto"/>
                                                                <w:bottom w:val="none" w:sz="0" w:space="0" w:color="auto"/>
                                                                <w:right w:val="none" w:sz="0" w:space="0" w:color="auto"/>
                                                              </w:divBdr>
                                                              <w:divsChild>
                                                                <w:div w:id="2070958264">
                                                                  <w:marLeft w:val="0"/>
                                                                  <w:marRight w:val="0"/>
                                                                  <w:marTop w:val="0"/>
                                                                  <w:marBottom w:val="0"/>
                                                                  <w:divBdr>
                                                                    <w:top w:val="none" w:sz="0" w:space="0" w:color="auto"/>
                                                                    <w:left w:val="none" w:sz="0" w:space="0" w:color="auto"/>
                                                                    <w:bottom w:val="none" w:sz="0" w:space="0" w:color="auto"/>
                                                                    <w:right w:val="none" w:sz="0" w:space="0" w:color="auto"/>
                                                                  </w:divBdr>
                                                                  <w:divsChild>
                                                                    <w:div w:id="1270814388">
                                                                      <w:marLeft w:val="0"/>
                                                                      <w:marRight w:val="0"/>
                                                                      <w:marTop w:val="0"/>
                                                                      <w:marBottom w:val="0"/>
                                                                      <w:divBdr>
                                                                        <w:top w:val="none" w:sz="0" w:space="0" w:color="auto"/>
                                                                        <w:left w:val="none" w:sz="0" w:space="0" w:color="auto"/>
                                                                        <w:bottom w:val="none" w:sz="0" w:space="0" w:color="auto"/>
                                                                        <w:right w:val="none" w:sz="0" w:space="0" w:color="auto"/>
                                                                      </w:divBdr>
                                                                      <w:divsChild>
                                                                        <w:div w:id="198666545">
                                                                          <w:marLeft w:val="0"/>
                                                                          <w:marRight w:val="0"/>
                                                                          <w:marTop w:val="0"/>
                                                                          <w:marBottom w:val="0"/>
                                                                          <w:divBdr>
                                                                            <w:top w:val="none" w:sz="0" w:space="0" w:color="auto"/>
                                                                            <w:left w:val="none" w:sz="0" w:space="0" w:color="auto"/>
                                                                            <w:bottom w:val="none" w:sz="0" w:space="0" w:color="auto"/>
                                                                            <w:right w:val="none" w:sz="0" w:space="0" w:color="auto"/>
                                                                          </w:divBdr>
                                                                          <w:divsChild>
                                                                            <w:div w:id="137383715">
                                                                              <w:marLeft w:val="0"/>
                                                                              <w:marRight w:val="0"/>
                                                                              <w:marTop w:val="0"/>
                                                                              <w:marBottom w:val="0"/>
                                                                              <w:divBdr>
                                                                                <w:top w:val="none" w:sz="0" w:space="0" w:color="auto"/>
                                                                                <w:left w:val="none" w:sz="0" w:space="0" w:color="auto"/>
                                                                                <w:bottom w:val="none" w:sz="0" w:space="0" w:color="auto"/>
                                                                                <w:right w:val="none" w:sz="0" w:space="0" w:color="auto"/>
                                                                              </w:divBdr>
                                                                            </w:div>
                                                                            <w:div w:id="1879928941">
                                                                              <w:marLeft w:val="0"/>
                                                                              <w:marRight w:val="0"/>
                                                                              <w:marTop w:val="0"/>
                                                                              <w:marBottom w:val="0"/>
                                                                              <w:divBdr>
                                                                                <w:top w:val="none" w:sz="0" w:space="0" w:color="auto"/>
                                                                                <w:left w:val="none" w:sz="0" w:space="0" w:color="auto"/>
                                                                                <w:bottom w:val="none" w:sz="0" w:space="0" w:color="auto"/>
                                                                                <w:right w:val="none" w:sz="0" w:space="0" w:color="auto"/>
                                                                              </w:divBdr>
                                                                              <w:divsChild>
                                                                                <w:div w:id="729158997">
                                                                                  <w:marLeft w:val="0"/>
                                                                                  <w:marRight w:val="0"/>
                                                                                  <w:marTop w:val="0"/>
                                                                                  <w:marBottom w:val="0"/>
                                                                                  <w:divBdr>
                                                                                    <w:top w:val="none" w:sz="0" w:space="0" w:color="auto"/>
                                                                                    <w:left w:val="none" w:sz="0" w:space="0" w:color="auto"/>
                                                                                    <w:bottom w:val="none" w:sz="0" w:space="0" w:color="auto"/>
                                                                                    <w:right w:val="none" w:sz="0" w:space="0" w:color="auto"/>
                                                                                  </w:divBdr>
                                                                                  <w:divsChild>
                                                                                    <w:div w:id="148834552">
                                                                                      <w:marLeft w:val="0"/>
                                                                                      <w:marRight w:val="0"/>
                                                                                      <w:marTop w:val="0"/>
                                                                                      <w:marBottom w:val="0"/>
                                                                                      <w:divBdr>
                                                                                        <w:top w:val="none" w:sz="0" w:space="0" w:color="auto"/>
                                                                                        <w:left w:val="none" w:sz="0" w:space="0" w:color="auto"/>
                                                                                        <w:bottom w:val="none" w:sz="0" w:space="0" w:color="auto"/>
                                                                                        <w:right w:val="none" w:sz="0" w:space="0" w:color="auto"/>
                                                                                      </w:divBdr>
                                                                                    </w:div>
                                                                                    <w:div w:id="1905992847">
                                                                                      <w:marLeft w:val="0"/>
                                                                                      <w:marRight w:val="0"/>
                                                                                      <w:marTop w:val="0"/>
                                                                                      <w:marBottom w:val="0"/>
                                                                                      <w:divBdr>
                                                                                        <w:top w:val="none" w:sz="0" w:space="0" w:color="auto"/>
                                                                                        <w:left w:val="none" w:sz="0" w:space="0" w:color="auto"/>
                                                                                        <w:bottom w:val="none" w:sz="0" w:space="0" w:color="auto"/>
                                                                                        <w:right w:val="none" w:sz="0" w:space="0" w:color="auto"/>
                                                                                      </w:divBdr>
                                                                                    </w:div>
                                                                                  </w:divsChild>
                                                                                </w:div>
                                                                                <w:div w:id="447968026">
                                                                                  <w:marLeft w:val="0"/>
                                                                                  <w:marRight w:val="0"/>
                                                                                  <w:marTop w:val="0"/>
                                                                                  <w:marBottom w:val="0"/>
                                                                                  <w:divBdr>
                                                                                    <w:top w:val="none" w:sz="0" w:space="0" w:color="auto"/>
                                                                                    <w:left w:val="none" w:sz="0" w:space="0" w:color="auto"/>
                                                                                    <w:bottom w:val="none" w:sz="0" w:space="0" w:color="auto"/>
                                                                                    <w:right w:val="none" w:sz="0" w:space="0" w:color="auto"/>
                                                                                  </w:divBdr>
                                                                                </w:div>
                                                                                <w:div w:id="1797406183">
                                                                                  <w:marLeft w:val="0"/>
                                                                                  <w:marRight w:val="0"/>
                                                                                  <w:marTop w:val="0"/>
                                                                                  <w:marBottom w:val="0"/>
                                                                                  <w:divBdr>
                                                                                    <w:top w:val="none" w:sz="0" w:space="0" w:color="auto"/>
                                                                                    <w:left w:val="none" w:sz="0" w:space="0" w:color="auto"/>
                                                                                    <w:bottom w:val="none" w:sz="0" w:space="0" w:color="auto"/>
                                                                                    <w:right w:val="none" w:sz="0" w:space="0" w:color="auto"/>
                                                                                  </w:divBdr>
                                                                                  <w:divsChild>
                                                                                    <w:div w:id="989014935">
                                                                                      <w:marLeft w:val="0"/>
                                                                                      <w:marRight w:val="0"/>
                                                                                      <w:marTop w:val="0"/>
                                                                                      <w:marBottom w:val="0"/>
                                                                                      <w:divBdr>
                                                                                        <w:top w:val="none" w:sz="0" w:space="0" w:color="auto"/>
                                                                                        <w:left w:val="none" w:sz="0" w:space="0" w:color="auto"/>
                                                                                        <w:bottom w:val="none" w:sz="0" w:space="0" w:color="auto"/>
                                                                                        <w:right w:val="none" w:sz="0" w:space="0" w:color="auto"/>
                                                                                      </w:divBdr>
                                                                                    </w:div>
                                                                                    <w:div w:id="1680043866">
                                                                                      <w:marLeft w:val="0"/>
                                                                                      <w:marRight w:val="0"/>
                                                                                      <w:marTop w:val="0"/>
                                                                                      <w:marBottom w:val="0"/>
                                                                                      <w:divBdr>
                                                                                        <w:top w:val="none" w:sz="0" w:space="0" w:color="auto"/>
                                                                                        <w:left w:val="none" w:sz="0" w:space="0" w:color="auto"/>
                                                                                        <w:bottom w:val="none" w:sz="0" w:space="0" w:color="auto"/>
                                                                                        <w:right w:val="none" w:sz="0" w:space="0" w:color="auto"/>
                                                                                      </w:divBdr>
                                                                                    </w:div>
                                                                                  </w:divsChild>
                                                                                </w:div>
                                                                                <w:div w:id="1203786322">
                                                                                  <w:marLeft w:val="0"/>
                                                                                  <w:marRight w:val="0"/>
                                                                                  <w:marTop w:val="0"/>
                                                                                  <w:marBottom w:val="0"/>
                                                                                  <w:divBdr>
                                                                                    <w:top w:val="none" w:sz="0" w:space="0" w:color="auto"/>
                                                                                    <w:left w:val="none" w:sz="0" w:space="0" w:color="auto"/>
                                                                                    <w:bottom w:val="none" w:sz="0" w:space="0" w:color="auto"/>
                                                                                    <w:right w:val="none" w:sz="0" w:space="0" w:color="auto"/>
                                                                                  </w:divBdr>
                                                                                </w:div>
                                                                              </w:divsChild>
                                                                            </w:div>
                                                                            <w:div w:id="1219828414">
                                                                              <w:marLeft w:val="0"/>
                                                                              <w:marRight w:val="0"/>
                                                                              <w:marTop w:val="0"/>
                                                                              <w:marBottom w:val="0"/>
                                                                              <w:divBdr>
                                                                                <w:top w:val="none" w:sz="0" w:space="0" w:color="auto"/>
                                                                                <w:left w:val="none" w:sz="0" w:space="0" w:color="auto"/>
                                                                                <w:bottom w:val="none" w:sz="0" w:space="0" w:color="auto"/>
                                                                                <w:right w:val="none" w:sz="0" w:space="0" w:color="auto"/>
                                                                              </w:divBdr>
                                                                              <w:divsChild>
                                                                                <w:div w:id="765728758">
                                                                                  <w:marLeft w:val="0"/>
                                                                                  <w:marRight w:val="0"/>
                                                                                  <w:marTop w:val="0"/>
                                                                                  <w:marBottom w:val="0"/>
                                                                                  <w:divBdr>
                                                                                    <w:top w:val="none" w:sz="0" w:space="0" w:color="auto"/>
                                                                                    <w:left w:val="none" w:sz="0" w:space="0" w:color="auto"/>
                                                                                    <w:bottom w:val="none" w:sz="0" w:space="0" w:color="auto"/>
                                                                                    <w:right w:val="none" w:sz="0" w:space="0" w:color="auto"/>
                                                                                  </w:divBdr>
                                                                                </w:div>
                                                                                <w:div w:id="883181237">
                                                                                  <w:marLeft w:val="0"/>
                                                                                  <w:marRight w:val="0"/>
                                                                                  <w:marTop w:val="0"/>
                                                                                  <w:marBottom w:val="0"/>
                                                                                  <w:divBdr>
                                                                                    <w:top w:val="none" w:sz="0" w:space="0" w:color="auto"/>
                                                                                    <w:left w:val="none" w:sz="0" w:space="0" w:color="auto"/>
                                                                                    <w:bottom w:val="none" w:sz="0" w:space="0" w:color="auto"/>
                                                                                    <w:right w:val="none" w:sz="0" w:space="0" w:color="auto"/>
                                                                                  </w:divBdr>
                                                                                </w:div>
                                                                              </w:divsChild>
                                                                            </w:div>
                                                                            <w:div w:id="1272980319">
                                                                              <w:marLeft w:val="0"/>
                                                                              <w:marRight w:val="0"/>
                                                                              <w:marTop w:val="0"/>
                                                                              <w:marBottom w:val="0"/>
                                                                              <w:divBdr>
                                                                                <w:top w:val="none" w:sz="0" w:space="0" w:color="auto"/>
                                                                                <w:left w:val="none" w:sz="0" w:space="0" w:color="auto"/>
                                                                                <w:bottom w:val="none" w:sz="0" w:space="0" w:color="auto"/>
                                                                                <w:right w:val="none" w:sz="0" w:space="0" w:color="auto"/>
                                                                              </w:divBdr>
                                                                            </w:div>
                                                                          </w:divsChild>
                                                                        </w:div>
                                                                        <w:div w:id="1823233842">
                                                                          <w:marLeft w:val="0"/>
                                                                          <w:marRight w:val="0"/>
                                                                          <w:marTop w:val="0"/>
                                                                          <w:marBottom w:val="0"/>
                                                                          <w:divBdr>
                                                                            <w:top w:val="none" w:sz="0" w:space="0" w:color="auto"/>
                                                                            <w:left w:val="none" w:sz="0" w:space="0" w:color="auto"/>
                                                                            <w:bottom w:val="none" w:sz="0" w:space="0" w:color="auto"/>
                                                                            <w:right w:val="none" w:sz="0" w:space="0" w:color="auto"/>
                                                                          </w:divBdr>
                                                                          <w:divsChild>
                                                                            <w:div w:id="485360228">
                                                                              <w:marLeft w:val="0"/>
                                                                              <w:marRight w:val="0"/>
                                                                              <w:marTop w:val="0"/>
                                                                              <w:marBottom w:val="0"/>
                                                                              <w:divBdr>
                                                                                <w:top w:val="none" w:sz="0" w:space="0" w:color="auto"/>
                                                                                <w:left w:val="none" w:sz="0" w:space="0" w:color="auto"/>
                                                                                <w:bottom w:val="none" w:sz="0" w:space="0" w:color="auto"/>
                                                                                <w:right w:val="none" w:sz="0" w:space="0" w:color="auto"/>
                                                                              </w:divBdr>
                                                                            </w:div>
                                                                            <w:div w:id="13231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080625">
      <w:bodyDiv w:val="1"/>
      <w:marLeft w:val="0"/>
      <w:marRight w:val="0"/>
      <w:marTop w:val="0"/>
      <w:marBottom w:val="0"/>
      <w:divBdr>
        <w:top w:val="none" w:sz="0" w:space="0" w:color="auto"/>
        <w:left w:val="none" w:sz="0" w:space="0" w:color="auto"/>
        <w:bottom w:val="none" w:sz="0" w:space="0" w:color="auto"/>
        <w:right w:val="none" w:sz="0" w:space="0" w:color="auto"/>
      </w:divBdr>
      <w:divsChild>
        <w:div w:id="152333782">
          <w:marLeft w:val="255"/>
          <w:marRight w:val="0"/>
          <w:marTop w:val="0"/>
          <w:marBottom w:val="0"/>
          <w:divBdr>
            <w:top w:val="none" w:sz="0" w:space="0" w:color="auto"/>
            <w:left w:val="none" w:sz="0" w:space="0" w:color="auto"/>
            <w:bottom w:val="none" w:sz="0" w:space="0" w:color="auto"/>
            <w:right w:val="none" w:sz="0" w:space="0" w:color="auto"/>
          </w:divBdr>
        </w:div>
        <w:div w:id="1409225603">
          <w:marLeft w:val="255"/>
          <w:marRight w:val="0"/>
          <w:marTop w:val="0"/>
          <w:marBottom w:val="0"/>
          <w:divBdr>
            <w:top w:val="none" w:sz="0" w:space="0" w:color="auto"/>
            <w:left w:val="none" w:sz="0" w:space="0" w:color="auto"/>
            <w:bottom w:val="none" w:sz="0" w:space="0" w:color="auto"/>
            <w:right w:val="none" w:sz="0" w:space="0" w:color="auto"/>
          </w:divBdr>
        </w:div>
      </w:divsChild>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991061616">
      <w:bodyDiv w:val="1"/>
      <w:marLeft w:val="0"/>
      <w:marRight w:val="0"/>
      <w:marTop w:val="0"/>
      <w:marBottom w:val="0"/>
      <w:divBdr>
        <w:top w:val="none" w:sz="0" w:space="0" w:color="auto"/>
        <w:left w:val="none" w:sz="0" w:space="0" w:color="auto"/>
        <w:bottom w:val="none" w:sz="0" w:space="0" w:color="auto"/>
        <w:right w:val="none" w:sz="0" w:space="0" w:color="auto"/>
      </w:divBdr>
      <w:divsChild>
        <w:div w:id="1463646858">
          <w:marLeft w:val="0"/>
          <w:marRight w:val="0"/>
          <w:marTop w:val="100"/>
          <w:marBottom w:val="100"/>
          <w:divBdr>
            <w:top w:val="none" w:sz="0" w:space="0" w:color="auto"/>
            <w:left w:val="none" w:sz="0" w:space="0" w:color="auto"/>
            <w:bottom w:val="none" w:sz="0" w:space="0" w:color="auto"/>
            <w:right w:val="none" w:sz="0" w:space="0" w:color="auto"/>
          </w:divBdr>
          <w:divsChild>
            <w:div w:id="317466385">
              <w:marLeft w:val="0"/>
              <w:marRight w:val="0"/>
              <w:marTop w:val="225"/>
              <w:marBottom w:val="750"/>
              <w:divBdr>
                <w:top w:val="none" w:sz="0" w:space="0" w:color="auto"/>
                <w:left w:val="none" w:sz="0" w:space="0" w:color="auto"/>
                <w:bottom w:val="none" w:sz="0" w:space="0" w:color="auto"/>
                <w:right w:val="none" w:sz="0" w:space="0" w:color="auto"/>
              </w:divBdr>
              <w:divsChild>
                <w:div w:id="1338312178">
                  <w:marLeft w:val="0"/>
                  <w:marRight w:val="0"/>
                  <w:marTop w:val="0"/>
                  <w:marBottom w:val="0"/>
                  <w:divBdr>
                    <w:top w:val="none" w:sz="0" w:space="0" w:color="auto"/>
                    <w:left w:val="none" w:sz="0" w:space="0" w:color="auto"/>
                    <w:bottom w:val="none" w:sz="0" w:space="0" w:color="auto"/>
                    <w:right w:val="none" w:sz="0" w:space="0" w:color="auto"/>
                  </w:divBdr>
                  <w:divsChild>
                    <w:div w:id="1244219045">
                      <w:marLeft w:val="0"/>
                      <w:marRight w:val="0"/>
                      <w:marTop w:val="0"/>
                      <w:marBottom w:val="0"/>
                      <w:divBdr>
                        <w:top w:val="none" w:sz="0" w:space="0" w:color="auto"/>
                        <w:left w:val="none" w:sz="0" w:space="0" w:color="auto"/>
                        <w:bottom w:val="none" w:sz="0" w:space="0" w:color="auto"/>
                        <w:right w:val="none" w:sz="0" w:space="0" w:color="auto"/>
                      </w:divBdr>
                      <w:divsChild>
                        <w:div w:id="783118903">
                          <w:marLeft w:val="0"/>
                          <w:marRight w:val="0"/>
                          <w:marTop w:val="0"/>
                          <w:marBottom w:val="0"/>
                          <w:divBdr>
                            <w:top w:val="none" w:sz="0" w:space="0" w:color="auto"/>
                            <w:left w:val="none" w:sz="0" w:space="0" w:color="auto"/>
                            <w:bottom w:val="none" w:sz="0" w:space="0" w:color="auto"/>
                            <w:right w:val="none" w:sz="0" w:space="0" w:color="auto"/>
                          </w:divBdr>
                          <w:divsChild>
                            <w:div w:id="124780665">
                              <w:marLeft w:val="0"/>
                              <w:marRight w:val="0"/>
                              <w:marTop w:val="0"/>
                              <w:marBottom w:val="0"/>
                              <w:divBdr>
                                <w:top w:val="none" w:sz="0" w:space="0" w:color="auto"/>
                                <w:left w:val="none" w:sz="0" w:space="0" w:color="auto"/>
                                <w:bottom w:val="none" w:sz="0" w:space="0" w:color="auto"/>
                                <w:right w:val="none" w:sz="0" w:space="0" w:color="auto"/>
                              </w:divBdr>
                              <w:divsChild>
                                <w:div w:id="633875339">
                                  <w:marLeft w:val="0"/>
                                  <w:marRight w:val="0"/>
                                  <w:marTop w:val="0"/>
                                  <w:marBottom w:val="0"/>
                                  <w:divBdr>
                                    <w:top w:val="none" w:sz="0" w:space="0" w:color="auto"/>
                                    <w:left w:val="none" w:sz="0" w:space="0" w:color="auto"/>
                                    <w:bottom w:val="none" w:sz="0" w:space="0" w:color="auto"/>
                                    <w:right w:val="none" w:sz="0" w:space="0" w:color="auto"/>
                                  </w:divBdr>
                                  <w:divsChild>
                                    <w:div w:id="1062751605">
                                      <w:marLeft w:val="0"/>
                                      <w:marRight w:val="0"/>
                                      <w:marTop w:val="0"/>
                                      <w:marBottom w:val="0"/>
                                      <w:divBdr>
                                        <w:top w:val="none" w:sz="0" w:space="0" w:color="auto"/>
                                        <w:left w:val="none" w:sz="0" w:space="0" w:color="auto"/>
                                        <w:bottom w:val="none" w:sz="0" w:space="0" w:color="auto"/>
                                        <w:right w:val="none" w:sz="0" w:space="0" w:color="auto"/>
                                      </w:divBdr>
                                      <w:divsChild>
                                        <w:div w:id="1096484135">
                                          <w:marLeft w:val="0"/>
                                          <w:marRight w:val="0"/>
                                          <w:marTop w:val="0"/>
                                          <w:marBottom w:val="0"/>
                                          <w:divBdr>
                                            <w:top w:val="none" w:sz="0" w:space="0" w:color="auto"/>
                                            <w:left w:val="none" w:sz="0" w:space="0" w:color="auto"/>
                                            <w:bottom w:val="none" w:sz="0" w:space="0" w:color="auto"/>
                                            <w:right w:val="none" w:sz="0" w:space="0" w:color="auto"/>
                                          </w:divBdr>
                                          <w:divsChild>
                                            <w:div w:id="893853683">
                                              <w:marLeft w:val="0"/>
                                              <w:marRight w:val="0"/>
                                              <w:marTop w:val="0"/>
                                              <w:marBottom w:val="0"/>
                                              <w:divBdr>
                                                <w:top w:val="none" w:sz="0" w:space="0" w:color="auto"/>
                                                <w:left w:val="none" w:sz="0" w:space="0" w:color="auto"/>
                                                <w:bottom w:val="none" w:sz="0" w:space="0" w:color="auto"/>
                                                <w:right w:val="none" w:sz="0" w:space="0" w:color="auto"/>
                                              </w:divBdr>
                                              <w:divsChild>
                                                <w:div w:id="1064522462">
                                                  <w:marLeft w:val="0"/>
                                                  <w:marRight w:val="0"/>
                                                  <w:marTop w:val="0"/>
                                                  <w:marBottom w:val="0"/>
                                                  <w:divBdr>
                                                    <w:top w:val="none" w:sz="0" w:space="0" w:color="auto"/>
                                                    <w:left w:val="none" w:sz="0" w:space="0" w:color="auto"/>
                                                    <w:bottom w:val="none" w:sz="0" w:space="0" w:color="auto"/>
                                                    <w:right w:val="none" w:sz="0" w:space="0" w:color="auto"/>
                                                  </w:divBdr>
                                                  <w:divsChild>
                                                    <w:div w:id="1040975597">
                                                      <w:marLeft w:val="0"/>
                                                      <w:marRight w:val="0"/>
                                                      <w:marTop w:val="0"/>
                                                      <w:marBottom w:val="0"/>
                                                      <w:divBdr>
                                                        <w:top w:val="none" w:sz="0" w:space="0" w:color="auto"/>
                                                        <w:left w:val="none" w:sz="0" w:space="0" w:color="auto"/>
                                                        <w:bottom w:val="none" w:sz="0" w:space="0" w:color="auto"/>
                                                        <w:right w:val="none" w:sz="0" w:space="0" w:color="auto"/>
                                                      </w:divBdr>
                                                      <w:divsChild>
                                                        <w:div w:id="851844887">
                                                          <w:marLeft w:val="0"/>
                                                          <w:marRight w:val="0"/>
                                                          <w:marTop w:val="0"/>
                                                          <w:marBottom w:val="0"/>
                                                          <w:divBdr>
                                                            <w:top w:val="none" w:sz="0" w:space="0" w:color="auto"/>
                                                            <w:left w:val="none" w:sz="0" w:space="0" w:color="auto"/>
                                                            <w:bottom w:val="none" w:sz="0" w:space="0" w:color="auto"/>
                                                            <w:right w:val="none" w:sz="0" w:space="0" w:color="auto"/>
                                                          </w:divBdr>
                                                          <w:divsChild>
                                                            <w:div w:id="709114342">
                                                              <w:marLeft w:val="0"/>
                                                              <w:marRight w:val="0"/>
                                                              <w:marTop w:val="0"/>
                                                              <w:marBottom w:val="0"/>
                                                              <w:divBdr>
                                                                <w:top w:val="none" w:sz="0" w:space="0" w:color="auto"/>
                                                                <w:left w:val="none" w:sz="0" w:space="0" w:color="auto"/>
                                                                <w:bottom w:val="none" w:sz="0" w:space="0" w:color="auto"/>
                                                                <w:right w:val="none" w:sz="0" w:space="0" w:color="auto"/>
                                                              </w:divBdr>
                                                              <w:divsChild>
                                                                <w:div w:id="909463275">
                                                                  <w:marLeft w:val="0"/>
                                                                  <w:marRight w:val="0"/>
                                                                  <w:marTop w:val="0"/>
                                                                  <w:marBottom w:val="0"/>
                                                                  <w:divBdr>
                                                                    <w:top w:val="none" w:sz="0" w:space="0" w:color="auto"/>
                                                                    <w:left w:val="none" w:sz="0" w:space="0" w:color="auto"/>
                                                                    <w:bottom w:val="none" w:sz="0" w:space="0" w:color="auto"/>
                                                                    <w:right w:val="none" w:sz="0" w:space="0" w:color="auto"/>
                                                                  </w:divBdr>
                                                                  <w:divsChild>
                                                                    <w:div w:id="1991249766">
                                                                      <w:marLeft w:val="0"/>
                                                                      <w:marRight w:val="0"/>
                                                                      <w:marTop w:val="0"/>
                                                                      <w:marBottom w:val="0"/>
                                                                      <w:divBdr>
                                                                        <w:top w:val="none" w:sz="0" w:space="0" w:color="auto"/>
                                                                        <w:left w:val="none" w:sz="0" w:space="0" w:color="auto"/>
                                                                        <w:bottom w:val="none" w:sz="0" w:space="0" w:color="auto"/>
                                                                        <w:right w:val="none" w:sz="0" w:space="0" w:color="auto"/>
                                                                      </w:divBdr>
                                                                      <w:divsChild>
                                                                        <w:div w:id="1650093584">
                                                                          <w:marLeft w:val="0"/>
                                                                          <w:marRight w:val="0"/>
                                                                          <w:marTop w:val="0"/>
                                                                          <w:marBottom w:val="0"/>
                                                                          <w:divBdr>
                                                                            <w:top w:val="none" w:sz="0" w:space="0" w:color="auto"/>
                                                                            <w:left w:val="none" w:sz="0" w:space="0" w:color="auto"/>
                                                                            <w:bottom w:val="none" w:sz="0" w:space="0" w:color="auto"/>
                                                                            <w:right w:val="none" w:sz="0" w:space="0" w:color="auto"/>
                                                                          </w:divBdr>
                                                                          <w:divsChild>
                                                                            <w:div w:id="352224">
                                                                              <w:marLeft w:val="0"/>
                                                                              <w:marRight w:val="0"/>
                                                                              <w:marTop w:val="0"/>
                                                                              <w:marBottom w:val="0"/>
                                                                              <w:divBdr>
                                                                                <w:top w:val="none" w:sz="0" w:space="0" w:color="auto"/>
                                                                                <w:left w:val="none" w:sz="0" w:space="0" w:color="auto"/>
                                                                                <w:bottom w:val="none" w:sz="0" w:space="0" w:color="auto"/>
                                                                                <w:right w:val="none" w:sz="0" w:space="0" w:color="auto"/>
                                                                              </w:divBdr>
                                                                            </w:div>
                                                                            <w:div w:id="1653370841">
                                                                              <w:marLeft w:val="0"/>
                                                                              <w:marRight w:val="0"/>
                                                                              <w:marTop w:val="0"/>
                                                                              <w:marBottom w:val="0"/>
                                                                              <w:divBdr>
                                                                                <w:top w:val="none" w:sz="0" w:space="0" w:color="auto"/>
                                                                                <w:left w:val="none" w:sz="0" w:space="0" w:color="auto"/>
                                                                                <w:bottom w:val="none" w:sz="0" w:space="0" w:color="auto"/>
                                                                                <w:right w:val="none" w:sz="0" w:space="0" w:color="auto"/>
                                                                              </w:divBdr>
                                                                              <w:divsChild>
                                                                                <w:div w:id="1518231676">
                                                                                  <w:marLeft w:val="0"/>
                                                                                  <w:marRight w:val="0"/>
                                                                                  <w:marTop w:val="0"/>
                                                                                  <w:marBottom w:val="0"/>
                                                                                  <w:divBdr>
                                                                                    <w:top w:val="none" w:sz="0" w:space="0" w:color="auto"/>
                                                                                    <w:left w:val="none" w:sz="0" w:space="0" w:color="auto"/>
                                                                                    <w:bottom w:val="none" w:sz="0" w:space="0" w:color="auto"/>
                                                                                    <w:right w:val="none" w:sz="0" w:space="0" w:color="auto"/>
                                                                                  </w:divBdr>
                                                                                  <w:divsChild>
                                                                                    <w:div w:id="21325442">
                                                                                      <w:marLeft w:val="0"/>
                                                                                      <w:marRight w:val="0"/>
                                                                                      <w:marTop w:val="0"/>
                                                                                      <w:marBottom w:val="0"/>
                                                                                      <w:divBdr>
                                                                                        <w:top w:val="none" w:sz="0" w:space="0" w:color="auto"/>
                                                                                        <w:left w:val="none" w:sz="0" w:space="0" w:color="auto"/>
                                                                                        <w:bottom w:val="none" w:sz="0" w:space="0" w:color="auto"/>
                                                                                        <w:right w:val="none" w:sz="0" w:space="0" w:color="auto"/>
                                                                                      </w:divBdr>
                                                                                    </w:div>
                                                                                    <w:div w:id="494734309">
                                                                                      <w:marLeft w:val="0"/>
                                                                                      <w:marRight w:val="0"/>
                                                                                      <w:marTop w:val="0"/>
                                                                                      <w:marBottom w:val="0"/>
                                                                                      <w:divBdr>
                                                                                        <w:top w:val="none" w:sz="0" w:space="0" w:color="auto"/>
                                                                                        <w:left w:val="none" w:sz="0" w:space="0" w:color="auto"/>
                                                                                        <w:bottom w:val="none" w:sz="0" w:space="0" w:color="auto"/>
                                                                                        <w:right w:val="none" w:sz="0" w:space="0" w:color="auto"/>
                                                                                      </w:divBdr>
                                                                                    </w:div>
                                                                                  </w:divsChild>
                                                                                </w:div>
                                                                                <w:div w:id="411006474">
                                                                                  <w:marLeft w:val="0"/>
                                                                                  <w:marRight w:val="0"/>
                                                                                  <w:marTop w:val="0"/>
                                                                                  <w:marBottom w:val="0"/>
                                                                                  <w:divBdr>
                                                                                    <w:top w:val="none" w:sz="0" w:space="0" w:color="auto"/>
                                                                                    <w:left w:val="none" w:sz="0" w:space="0" w:color="auto"/>
                                                                                    <w:bottom w:val="none" w:sz="0" w:space="0" w:color="auto"/>
                                                                                    <w:right w:val="none" w:sz="0" w:space="0" w:color="auto"/>
                                                                                  </w:divBdr>
                                                                                </w:div>
                                                                                <w:div w:id="732586357">
                                                                                  <w:marLeft w:val="0"/>
                                                                                  <w:marRight w:val="0"/>
                                                                                  <w:marTop w:val="0"/>
                                                                                  <w:marBottom w:val="0"/>
                                                                                  <w:divBdr>
                                                                                    <w:top w:val="none" w:sz="0" w:space="0" w:color="auto"/>
                                                                                    <w:left w:val="none" w:sz="0" w:space="0" w:color="auto"/>
                                                                                    <w:bottom w:val="none" w:sz="0" w:space="0" w:color="auto"/>
                                                                                    <w:right w:val="none" w:sz="0" w:space="0" w:color="auto"/>
                                                                                  </w:divBdr>
                                                                                  <w:divsChild>
                                                                                    <w:div w:id="598761610">
                                                                                      <w:marLeft w:val="0"/>
                                                                                      <w:marRight w:val="0"/>
                                                                                      <w:marTop w:val="0"/>
                                                                                      <w:marBottom w:val="0"/>
                                                                                      <w:divBdr>
                                                                                        <w:top w:val="none" w:sz="0" w:space="0" w:color="auto"/>
                                                                                        <w:left w:val="none" w:sz="0" w:space="0" w:color="auto"/>
                                                                                        <w:bottom w:val="none" w:sz="0" w:space="0" w:color="auto"/>
                                                                                        <w:right w:val="none" w:sz="0" w:space="0" w:color="auto"/>
                                                                                      </w:divBdr>
                                                                                    </w:div>
                                                                                    <w:div w:id="718283713">
                                                                                      <w:marLeft w:val="0"/>
                                                                                      <w:marRight w:val="0"/>
                                                                                      <w:marTop w:val="0"/>
                                                                                      <w:marBottom w:val="0"/>
                                                                                      <w:divBdr>
                                                                                        <w:top w:val="none" w:sz="0" w:space="0" w:color="auto"/>
                                                                                        <w:left w:val="none" w:sz="0" w:space="0" w:color="auto"/>
                                                                                        <w:bottom w:val="none" w:sz="0" w:space="0" w:color="auto"/>
                                                                                        <w:right w:val="none" w:sz="0" w:space="0" w:color="auto"/>
                                                                                      </w:divBdr>
                                                                                    </w:div>
                                                                                  </w:divsChild>
                                                                                </w:div>
                                                                                <w:div w:id="1161240572">
                                                                                  <w:marLeft w:val="0"/>
                                                                                  <w:marRight w:val="0"/>
                                                                                  <w:marTop w:val="0"/>
                                                                                  <w:marBottom w:val="0"/>
                                                                                  <w:divBdr>
                                                                                    <w:top w:val="none" w:sz="0" w:space="0" w:color="auto"/>
                                                                                    <w:left w:val="none" w:sz="0" w:space="0" w:color="auto"/>
                                                                                    <w:bottom w:val="none" w:sz="0" w:space="0" w:color="auto"/>
                                                                                    <w:right w:val="none" w:sz="0" w:space="0" w:color="auto"/>
                                                                                  </w:divBdr>
                                                                                </w:div>
                                                                              </w:divsChild>
                                                                            </w:div>
                                                                            <w:div w:id="1454397979">
                                                                              <w:marLeft w:val="0"/>
                                                                              <w:marRight w:val="0"/>
                                                                              <w:marTop w:val="0"/>
                                                                              <w:marBottom w:val="0"/>
                                                                              <w:divBdr>
                                                                                <w:top w:val="none" w:sz="0" w:space="0" w:color="auto"/>
                                                                                <w:left w:val="none" w:sz="0" w:space="0" w:color="auto"/>
                                                                                <w:bottom w:val="none" w:sz="0" w:space="0" w:color="auto"/>
                                                                                <w:right w:val="none" w:sz="0" w:space="0" w:color="auto"/>
                                                                              </w:divBdr>
                                                                              <w:divsChild>
                                                                                <w:div w:id="248848836">
                                                                                  <w:marLeft w:val="0"/>
                                                                                  <w:marRight w:val="0"/>
                                                                                  <w:marTop w:val="0"/>
                                                                                  <w:marBottom w:val="0"/>
                                                                                  <w:divBdr>
                                                                                    <w:top w:val="none" w:sz="0" w:space="0" w:color="auto"/>
                                                                                    <w:left w:val="none" w:sz="0" w:space="0" w:color="auto"/>
                                                                                    <w:bottom w:val="none" w:sz="0" w:space="0" w:color="auto"/>
                                                                                    <w:right w:val="none" w:sz="0" w:space="0" w:color="auto"/>
                                                                                  </w:divBdr>
                                                                                </w:div>
                                                                                <w:div w:id="1921256194">
                                                                                  <w:marLeft w:val="0"/>
                                                                                  <w:marRight w:val="0"/>
                                                                                  <w:marTop w:val="0"/>
                                                                                  <w:marBottom w:val="0"/>
                                                                                  <w:divBdr>
                                                                                    <w:top w:val="none" w:sz="0" w:space="0" w:color="auto"/>
                                                                                    <w:left w:val="none" w:sz="0" w:space="0" w:color="auto"/>
                                                                                    <w:bottom w:val="none" w:sz="0" w:space="0" w:color="auto"/>
                                                                                    <w:right w:val="none" w:sz="0" w:space="0" w:color="auto"/>
                                                                                  </w:divBdr>
                                                                                </w:div>
                                                                              </w:divsChild>
                                                                            </w:div>
                                                                            <w:div w:id="464856563">
                                                                              <w:marLeft w:val="0"/>
                                                                              <w:marRight w:val="0"/>
                                                                              <w:marTop w:val="0"/>
                                                                              <w:marBottom w:val="0"/>
                                                                              <w:divBdr>
                                                                                <w:top w:val="none" w:sz="0" w:space="0" w:color="auto"/>
                                                                                <w:left w:val="none" w:sz="0" w:space="0" w:color="auto"/>
                                                                                <w:bottom w:val="none" w:sz="0" w:space="0" w:color="auto"/>
                                                                                <w:right w:val="none" w:sz="0" w:space="0" w:color="auto"/>
                                                                              </w:divBdr>
                                                                            </w:div>
                                                                          </w:divsChild>
                                                                        </w:div>
                                                                        <w:div w:id="542208111">
                                                                          <w:marLeft w:val="0"/>
                                                                          <w:marRight w:val="0"/>
                                                                          <w:marTop w:val="0"/>
                                                                          <w:marBottom w:val="0"/>
                                                                          <w:divBdr>
                                                                            <w:top w:val="none" w:sz="0" w:space="0" w:color="auto"/>
                                                                            <w:left w:val="none" w:sz="0" w:space="0" w:color="auto"/>
                                                                            <w:bottom w:val="none" w:sz="0" w:space="0" w:color="auto"/>
                                                                            <w:right w:val="none" w:sz="0" w:space="0" w:color="auto"/>
                                                                          </w:divBdr>
                                                                          <w:divsChild>
                                                                            <w:div w:id="996609703">
                                                                              <w:marLeft w:val="0"/>
                                                                              <w:marRight w:val="0"/>
                                                                              <w:marTop w:val="0"/>
                                                                              <w:marBottom w:val="0"/>
                                                                              <w:divBdr>
                                                                                <w:top w:val="none" w:sz="0" w:space="0" w:color="auto"/>
                                                                                <w:left w:val="none" w:sz="0" w:space="0" w:color="auto"/>
                                                                                <w:bottom w:val="none" w:sz="0" w:space="0" w:color="auto"/>
                                                                                <w:right w:val="none" w:sz="0" w:space="0" w:color="auto"/>
                                                                              </w:divBdr>
                                                                            </w:div>
                                                                            <w:div w:id="21425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75072476">
      <w:bodyDiv w:val="1"/>
      <w:marLeft w:val="0"/>
      <w:marRight w:val="0"/>
      <w:marTop w:val="0"/>
      <w:marBottom w:val="0"/>
      <w:divBdr>
        <w:top w:val="none" w:sz="0" w:space="0" w:color="auto"/>
        <w:left w:val="none" w:sz="0" w:space="0" w:color="auto"/>
        <w:bottom w:val="none" w:sz="0" w:space="0" w:color="auto"/>
        <w:right w:val="none" w:sz="0" w:space="0" w:color="auto"/>
      </w:divBdr>
      <w:divsChild>
        <w:div w:id="1704671588">
          <w:marLeft w:val="0"/>
          <w:marRight w:val="0"/>
          <w:marTop w:val="100"/>
          <w:marBottom w:val="100"/>
          <w:divBdr>
            <w:top w:val="none" w:sz="0" w:space="0" w:color="auto"/>
            <w:left w:val="none" w:sz="0" w:space="0" w:color="auto"/>
            <w:bottom w:val="none" w:sz="0" w:space="0" w:color="auto"/>
            <w:right w:val="none" w:sz="0" w:space="0" w:color="auto"/>
          </w:divBdr>
          <w:divsChild>
            <w:div w:id="1092123556">
              <w:marLeft w:val="0"/>
              <w:marRight w:val="0"/>
              <w:marTop w:val="225"/>
              <w:marBottom w:val="750"/>
              <w:divBdr>
                <w:top w:val="none" w:sz="0" w:space="0" w:color="auto"/>
                <w:left w:val="none" w:sz="0" w:space="0" w:color="auto"/>
                <w:bottom w:val="none" w:sz="0" w:space="0" w:color="auto"/>
                <w:right w:val="none" w:sz="0" w:space="0" w:color="auto"/>
              </w:divBdr>
              <w:divsChild>
                <w:div w:id="1927960444">
                  <w:marLeft w:val="0"/>
                  <w:marRight w:val="0"/>
                  <w:marTop w:val="0"/>
                  <w:marBottom w:val="0"/>
                  <w:divBdr>
                    <w:top w:val="none" w:sz="0" w:space="0" w:color="auto"/>
                    <w:left w:val="none" w:sz="0" w:space="0" w:color="auto"/>
                    <w:bottom w:val="none" w:sz="0" w:space="0" w:color="auto"/>
                    <w:right w:val="none" w:sz="0" w:space="0" w:color="auto"/>
                  </w:divBdr>
                  <w:divsChild>
                    <w:div w:id="687485865">
                      <w:marLeft w:val="0"/>
                      <w:marRight w:val="0"/>
                      <w:marTop w:val="0"/>
                      <w:marBottom w:val="0"/>
                      <w:divBdr>
                        <w:top w:val="none" w:sz="0" w:space="0" w:color="auto"/>
                        <w:left w:val="none" w:sz="0" w:space="0" w:color="auto"/>
                        <w:bottom w:val="none" w:sz="0" w:space="0" w:color="auto"/>
                        <w:right w:val="none" w:sz="0" w:space="0" w:color="auto"/>
                      </w:divBdr>
                      <w:divsChild>
                        <w:div w:id="16542765">
                          <w:marLeft w:val="0"/>
                          <w:marRight w:val="0"/>
                          <w:marTop w:val="0"/>
                          <w:marBottom w:val="0"/>
                          <w:divBdr>
                            <w:top w:val="none" w:sz="0" w:space="0" w:color="auto"/>
                            <w:left w:val="none" w:sz="0" w:space="0" w:color="auto"/>
                            <w:bottom w:val="none" w:sz="0" w:space="0" w:color="auto"/>
                            <w:right w:val="none" w:sz="0" w:space="0" w:color="auto"/>
                          </w:divBdr>
                          <w:divsChild>
                            <w:div w:id="935556745">
                              <w:marLeft w:val="0"/>
                              <w:marRight w:val="0"/>
                              <w:marTop w:val="0"/>
                              <w:marBottom w:val="0"/>
                              <w:divBdr>
                                <w:top w:val="none" w:sz="0" w:space="0" w:color="auto"/>
                                <w:left w:val="none" w:sz="0" w:space="0" w:color="auto"/>
                                <w:bottom w:val="none" w:sz="0" w:space="0" w:color="auto"/>
                                <w:right w:val="none" w:sz="0" w:space="0" w:color="auto"/>
                              </w:divBdr>
                              <w:divsChild>
                                <w:div w:id="318651431">
                                  <w:marLeft w:val="0"/>
                                  <w:marRight w:val="0"/>
                                  <w:marTop w:val="0"/>
                                  <w:marBottom w:val="0"/>
                                  <w:divBdr>
                                    <w:top w:val="none" w:sz="0" w:space="0" w:color="auto"/>
                                    <w:left w:val="none" w:sz="0" w:space="0" w:color="auto"/>
                                    <w:bottom w:val="none" w:sz="0" w:space="0" w:color="auto"/>
                                    <w:right w:val="none" w:sz="0" w:space="0" w:color="auto"/>
                                  </w:divBdr>
                                  <w:divsChild>
                                    <w:div w:id="1972516161">
                                      <w:marLeft w:val="0"/>
                                      <w:marRight w:val="0"/>
                                      <w:marTop w:val="0"/>
                                      <w:marBottom w:val="0"/>
                                      <w:divBdr>
                                        <w:top w:val="none" w:sz="0" w:space="0" w:color="auto"/>
                                        <w:left w:val="none" w:sz="0" w:space="0" w:color="auto"/>
                                        <w:bottom w:val="none" w:sz="0" w:space="0" w:color="auto"/>
                                        <w:right w:val="none" w:sz="0" w:space="0" w:color="auto"/>
                                      </w:divBdr>
                                      <w:divsChild>
                                        <w:div w:id="1548683648">
                                          <w:marLeft w:val="0"/>
                                          <w:marRight w:val="0"/>
                                          <w:marTop w:val="0"/>
                                          <w:marBottom w:val="0"/>
                                          <w:divBdr>
                                            <w:top w:val="none" w:sz="0" w:space="0" w:color="auto"/>
                                            <w:left w:val="none" w:sz="0" w:space="0" w:color="auto"/>
                                            <w:bottom w:val="none" w:sz="0" w:space="0" w:color="auto"/>
                                            <w:right w:val="none" w:sz="0" w:space="0" w:color="auto"/>
                                          </w:divBdr>
                                          <w:divsChild>
                                            <w:div w:id="827206945">
                                              <w:marLeft w:val="0"/>
                                              <w:marRight w:val="0"/>
                                              <w:marTop w:val="0"/>
                                              <w:marBottom w:val="0"/>
                                              <w:divBdr>
                                                <w:top w:val="none" w:sz="0" w:space="0" w:color="auto"/>
                                                <w:left w:val="none" w:sz="0" w:space="0" w:color="auto"/>
                                                <w:bottom w:val="none" w:sz="0" w:space="0" w:color="auto"/>
                                                <w:right w:val="none" w:sz="0" w:space="0" w:color="auto"/>
                                              </w:divBdr>
                                              <w:divsChild>
                                                <w:div w:id="2083524106">
                                                  <w:marLeft w:val="0"/>
                                                  <w:marRight w:val="0"/>
                                                  <w:marTop w:val="0"/>
                                                  <w:marBottom w:val="0"/>
                                                  <w:divBdr>
                                                    <w:top w:val="none" w:sz="0" w:space="0" w:color="auto"/>
                                                    <w:left w:val="none" w:sz="0" w:space="0" w:color="auto"/>
                                                    <w:bottom w:val="none" w:sz="0" w:space="0" w:color="auto"/>
                                                    <w:right w:val="none" w:sz="0" w:space="0" w:color="auto"/>
                                                  </w:divBdr>
                                                  <w:divsChild>
                                                    <w:div w:id="110978569">
                                                      <w:marLeft w:val="0"/>
                                                      <w:marRight w:val="0"/>
                                                      <w:marTop w:val="0"/>
                                                      <w:marBottom w:val="0"/>
                                                      <w:divBdr>
                                                        <w:top w:val="none" w:sz="0" w:space="0" w:color="auto"/>
                                                        <w:left w:val="none" w:sz="0" w:space="0" w:color="auto"/>
                                                        <w:bottom w:val="none" w:sz="0" w:space="0" w:color="auto"/>
                                                        <w:right w:val="none" w:sz="0" w:space="0" w:color="auto"/>
                                                      </w:divBdr>
                                                      <w:divsChild>
                                                        <w:div w:id="1253511953">
                                                          <w:marLeft w:val="0"/>
                                                          <w:marRight w:val="0"/>
                                                          <w:marTop w:val="0"/>
                                                          <w:marBottom w:val="0"/>
                                                          <w:divBdr>
                                                            <w:top w:val="none" w:sz="0" w:space="0" w:color="auto"/>
                                                            <w:left w:val="none" w:sz="0" w:space="0" w:color="auto"/>
                                                            <w:bottom w:val="none" w:sz="0" w:space="0" w:color="auto"/>
                                                            <w:right w:val="none" w:sz="0" w:space="0" w:color="auto"/>
                                                          </w:divBdr>
                                                          <w:divsChild>
                                                            <w:div w:id="803930998">
                                                              <w:marLeft w:val="0"/>
                                                              <w:marRight w:val="0"/>
                                                              <w:marTop w:val="0"/>
                                                              <w:marBottom w:val="0"/>
                                                              <w:divBdr>
                                                                <w:top w:val="none" w:sz="0" w:space="0" w:color="auto"/>
                                                                <w:left w:val="none" w:sz="0" w:space="0" w:color="auto"/>
                                                                <w:bottom w:val="none" w:sz="0" w:space="0" w:color="auto"/>
                                                                <w:right w:val="none" w:sz="0" w:space="0" w:color="auto"/>
                                                              </w:divBdr>
                                                              <w:divsChild>
                                                                <w:div w:id="634869137">
                                                                  <w:marLeft w:val="0"/>
                                                                  <w:marRight w:val="0"/>
                                                                  <w:marTop w:val="0"/>
                                                                  <w:marBottom w:val="0"/>
                                                                  <w:divBdr>
                                                                    <w:top w:val="none" w:sz="0" w:space="0" w:color="auto"/>
                                                                    <w:left w:val="none" w:sz="0" w:space="0" w:color="auto"/>
                                                                    <w:bottom w:val="none" w:sz="0" w:space="0" w:color="auto"/>
                                                                    <w:right w:val="none" w:sz="0" w:space="0" w:color="auto"/>
                                                                  </w:divBdr>
                                                                  <w:divsChild>
                                                                    <w:div w:id="402148752">
                                                                      <w:marLeft w:val="0"/>
                                                                      <w:marRight w:val="0"/>
                                                                      <w:marTop w:val="0"/>
                                                                      <w:marBottom w:val="0"/>
                                                                      <w:divBdr>
                                                                        <w:top w:val="none" w:sz="0" w:space="0" w:color="auto"/>
                                                                        <w:left w:val="none" w:sz="0" w:space="0" w:color="auto"/>
                                                                        <w:bottom w:val="none" w:sz="0" w:space="0" w:color="auto"/>
                                                                        <w:right w:val="none" w:sz="0" w:space="0" w:color="auto"/>
                                                                      </w:divBdr>
                                                                      <w:divsChild>
                                                                        <w:div w:id="1999527923">
                                                                          <w:marLeft w:val="0"/>
                                                                          <w:marRight w:val="0"/>
                                                                          <w:marTop w:val="0"/>
                                                                          <w:marBottom w:val="0"/>
                                                                          <w:divBdr>
                                                                            <w:top w:val="none" w:sz="0" w:space="0" w:color="auto"/>
                                                                            <w:left w:val="none" w:sz="0" w:space="0" w:color="auto"/>
                                                                            <w:bottom w:val="none" w:sz="0" w:space="0" w:color="auto"/>
                                                                            <w:right w:val="none" w:sz="0" w:space="0" w:color="auto"/>
                                                                          </w:divBdr>
                                                                          <w:divsChild>
                                                                            <w:div w:id="1188064043">
                                                                              <w:marLeft w:val="0"/>
                                                                              <w:marRight w:val="0"/>
                                                                              <w:marTop w:val="0"/>
                                                                              <w:marBottom w:val="0"/>
                                                                              <w:divBdr>
                                                                                <w:top w:val="none" w:sz="0" w:space="0" w:color="auto"/>
                                                                                <w:left w:val="none" w:sz="0" w:space="0" w:color="auto"/>
                                                                                <w:bottom w:val="none" w:sz="0" w:space="0" w:color="auto"/>
                                                                                <w:right w:val="none" w:sz="0" w:space="0" w:color="auto"/>
                                                                              </w:divBdr>
                                                                              <w:divsChild>
                                                                                <w:div w:id="745809677">
                                                                                  <w:marLeft w:val="0"/>
                                                                                  <w:marRight w:val="0"/>
                                                                                  <w:marTop w:val="0"/>
                                                                                  <w:marBottom w:val="0"/>
                                                                                  <w:divBdr>
                                                                                    <w:top w:val="none" w:sz="0" w:space="0" w:color="auto"/>
                                                                                    <w:left w:val="none" w:sz="0" w:space="0" w:color="auto"/>
                                                                                    <w:bottom w:val="none" w:sz="0" w:space="0" w:color="auto"/>
                                                                                    <w:right w:val="none" w:sz="0" w:space="0" w:color="auto"/>
                                                                                  </w:divBdr>
                                                                                </w:div>
                                                                                <w:div w:id="962540523">
                                                                                  <w:marLeft w:val="0"/>
                                                                                  <w:marRight w:val="0"/>
                                                                                  <w:marTop w:val="0"/>
                                                                                  <w:marBottom w:val="0"/>
                                                                                  <w:divBdr>
                                                                                    <w:top w:val="none" w:sz="0" w:space="0" w:color="auto"/>
                                                                                    <w:left w:val="none" w:sz="0" w:space="0" w:color="auto"/>
                                                                                    <w:bottom w:val="none" w:sz="0" w:space="0" w:color="auto"/>
                                                                                    <w:right w:val="none" w:sz="0" w:space="0" w:color="auto"/>
                                                                                  </w:divBdr>
                                                                                </w:div>
                                                                              </w:divsChild>
                                                                            </w:div>
                                                                            <w:div w:id="759176705">
                                                                              <w:marLeft w:val="0"/>
                                                                              <w:marRight w:val="0"/>
                                                                              <w:marTop w:val="0"/>
                                                                              <w:marBottom w:val="0"/>
                                                                              <w:divBdr>
                                                                                <w:top w:val="none" w:sz="0" w:space="0" w:color="auto"/>
                                                                                <w:left w:val="none" w:sz="0" w:space="0" w:color="auto"/>
                                                                                <w:bottom w:val="none" w:sz="0" w:space="0" w:color="auto"/>
                                                                                <w:right w:val="none" w:sz="0" w:space="0" w:color="auto"/>
                                                                              </w:divBdr>
                                                                              <w:divsChild>
                                                                                <w:div w:id="842939998">
                                                                                  <w:marLeft w:val="0"/>
                                                                                  <w:marRight w:val="0"/>
                                                                                  <w:marTop w:val="0"/>
                                                                                  <w:marBottom w:val="0"/>
                                                                                  <w:divBdr>
                                                                                    <w:top w:val="none" w:sz="0" w:space="0" w:color="auto"/>
                                                                                    <w:left w:val="none" w:sz="0" w:space="0" w:color="auto"/>
                                                                                    <w:bottom w:val="none" w:sz="0" w:space="0" w:color="auto"/>
                                                                                    <w:right w:val="none" w:sz="0" w:space="0" w:color="auto"/>
                                                                                  </w:divBdr>
                                                                                </w:div>
                                                                                <w:div w:id="10222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430467281">
      <w:bodyDiv w:val="1"/>
      <w:marLeft w:val="0"/>
      <w:marRight w:val="0"/>
      <w:marTop w:val="0"/>
      <w:marBottom w:val="0"/>
      <w:divBdr>
        <w:top w:val="none" w:sz="0" w:space="0" w:color="auto"/>
        <w:left w:val="none" w:sz="0" w:space="0" w:color="auto"/>
        <w:bottom w:val="none" w:sz="0" w:space="0" w:color="auto"/>
        <w:right w:val="none" w:sz="0" w:space="0" w:color="auto"/>
      </w:divBdr>
      <w:divsChild>
        <w:div w:id="871919358">
          <w:marLeft w:val="0"/>
          <w:marRight w:val="0"/>
          <w:marTop w:val="90"/>
          <w:marBottom w:val="0"/>
          <w:divBdr>
            <w:top w:val="none" w:sz="0" w:space="0" w:color="auto"/>
            <w:left w:val="none" w:sz="0" w:space="0" w:color="auto"/>
            <w:bottom w:val="none" w:sz="0" w:space="0" w:color="auto"/>
            <w:right w:val="none" w:sz="0" w:space="0" w:color="auto"/>
          </w:divBdr>
        </w:div>
        <w:div w:id="656807039">
          <w:marLeft w:val="0"/>
          <w:marRight w:val="0"/>
          <w:marTop w:val="0"/>
          <w:marBottom w:val="0"/>
          <w:divBdr>
            <w:top w:val="none" w:sz="0" w:space="0" w:color="auto"/>
            <w:left w:val="none" w:sz="0" w:space="0" w:color="auto"/>
            <w:bottom w:val="none" w:sz="0" w:space="0" w:color="auto"/>
            <w:right w:val="none" w:sz="0" w:space="0" w:color="auto"/>
          </w:divBdr>
        </w:div>
        <w:div w:id="1403524405">
          <w:marLeft w:val="0"/>
          <w:marRight w:val="0"/>
          <w:marTop w:val="0"/>
          <w:marBottom w:val="0"/>
          <w:divBdr>
            <w:top w:val="none" w:sz="0" w:space="0" w:color="auto"/>
            <w:left w:val="none" w:sz="0" w:space="0" w:color="auto"/>
            <w:bottom w:val="none" w:sz="0" w:space="0" w:color="auto"/>
            <w:right w:val="none" w:sz="0" w:space="0" w:color="auto"/>
          </w:divBdr>
        </w:div>
        <w:div w:id="759527228">
          <w:marLeft w:val="0"/>
          <w:marRight w:val="0"/>
          <w:marTop w:val="0"/>
          <w:marBottom w:val="0"/>
          <w:divBdr>
            <w:top w:val="none" w:sz="0" w:space="0" w:color="auto"/>
            <w:left w:val="none" w:sz="0" w:space="0" w:color="auto"/>
            <w:bottom w:val="none" w:sz="0" w:space="0" w:color="auto"/>
            <w:right w:val="none" w:sz="0" w:space="0" w:color="auto"/>
          </w:divBdr>
        </w:div>
      </w:divsChild>
    </w:div>
    <w:div w:id="1464738034">
      <w:bodyDiv w:val="1"/>
      <w:marLeft w:val="0"/>
      <w:marRight w:val="0"/>
      <w:marTop w:val="0"/>
      <w:marBottom w:val="0"/>
      <w:divBdr>
        <w:top w:val="none" w:sz="0" w:space="0" w:color="auto"/>
        <w:left w:val="none" w:sz="0" w:space="0" w:color="auto"/>
        <w:bottom w:val="none" w:sz="0" w:space="0" w:color="auto"/>
        <w:right w:val="none" w:sz="0" w:space="0" w:color="auto"/>
      </w:divBdr>
      <w:divsChild>
        <w:div w:id="384960715">
          <w:marLeft w:val="255"/>
          <w:marRight w:val="0"/>
          <w:marTop w:val="0"/>
          <w:marBottom w:val="0"/>
          <w:divBdr>
            <w:top w:val="none" w:sz="0" w:space="0" w:color="auto"/>
            <w:left w:val="none" w:sz="0" w:space="0" w:color="auto"/>
            <w:bottom w:val="none" w:sz="0" w:space="0" w:color="auto"/>
            <w:right w:val="none" w:sz="0" w:space="0" w:color="auto"/>
          </w:divBdr>
        </w:div>
        <w:div w:id="1761175198">
          <w:marLeft w:val="255"/>
          <w:marRight w:val="0"/>
          <w:marTop w:val="0"/>
          <w:marBottom w:val="0"/>
          <w:divBdr>
            <w:top w:val="none" w:sz="0" w:space="0" w:color="auto"/>
            <w:left w:val="none" w:sz="0" w:space="0" w:color="auto"/>
            <w:bottom w:val="none" w:sz="0" w:space="0" w:color="auto"/>
            <w:right w:val="none" w:sz="0" w:space="0" w:color="auto"/>
          </w:divBdr>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1956935581">
      <w:bodyDiv w:val="1"/>
      <w:marLeft w:val="0"/>
      <w:marRight w:val="0"/>
      <w:marTop w:val="0"/>
      <w:marBottom w:val="0"/>
      <w:divBdr>
        <w:top w:val="none" w:sz="0" w:space="0" w:color="auto"/>
        <w:left w:val="none" w:sz="0" w:space="0" w:color="auto"/>
        <w:bottom w:val="none" w:sz="0" w:space="0" w:color="auto"/>
        <w:right w:val="none" w:sz="0" w:space="0" w:color="auto"/>
      </w:divBdr>
      <w:divsChild>
        <w:div w:id="727652174">
          <w:marLeft w:val="255"/>
          <w:marRight w:val="0"/>
          <w:marTop w:val="0"/>
          <w:marBottom w:val="0"/>
          <w:divBdr>
            <w:top w:val="none" w:sz="0" w:space="0" w:color="auto"/>
            <w:left w:val="none" w:sz="0" w:space="0" w:color="auto"/>
            <w:bottom w:val="none" w:sz="0" w:space="0" w:color="auto"/>
            <w:right w:val="none" w:sz="0" w:space="0" w:color="auto"/>
          </w:divBdr>
        </w:div>
        <w:div w:id="715856394">
          <w:marLeft w:val="255"/>
          <w:marRight w:val="0"/>
          <w:marTop w:val="0"/>
          <w:marBottom w:val="0"/>
          <w:divBdr>
            <w:top w:val="none" w:sz="0" w:space="0" w:color="auto"/>
            <w:left w:val="none" w:sz="0" w:space="0" w:color="auto"/>
            <w:bottom w:val="none" w:sz="0" w:space="0" w:color="auto"/>
            <w:right w:val="none" w:sz="0" w:space="0" w:color="auto"/>
          </w:divBdr>
        </w:div>
      </w:divsChild>
    </w:div>
    <w:div w:id="1966888581">
      <w:bodyDiv w:val="1"/>
      <w:marLeft w:val="0"/>
      <w:marRight w:val="0"/>
      <w:marTop w:val="0"/>
      <w:marBottom w:val="0"/>
      <w:divBdr>
        <w:top w:val="none" w:sz="0" w:space="0" w:color="auto"/>
        <w:left w:val="none" w:sz="0" w:space="0" w:color="auto"/>
        <w:bottom w:val="none" w:sz="0" w:space="0" w:color="auto"/>
        <w:right w:val="none" w:sz="0" w:space="0" w:color="auto"/>
      </w:divBdr>
    </w:div>
    <w:div w:id="1977908184">
      <w:bodyDiv w:val="1"/>
      <w:marLeft w:val="0"/>
      <w:marRight w:val="0"/>
      <w:marTop w:val="0"/>
      <w:marBottom w:val="0"/>
      <w:divBdr>
        <w:top w:val="none" w:sz="0" w:space="0" w:color="auto"/>
        <w:left w:val="none" w:sz="0" w:space="0" w:color="auto"/>
        <w:bottom w:val="none" w:sz="0" w:space="0" w:color="auto"/>
        <w:right w:val="none" w:sz="0" w:space="0" w:color="auto"/>
      </w:divBdr>
      <w:divsChild>
        <w:div w:id="955603987">
          <w:marLeft w:val="255"/>
          <w:marRight w:val="0"/>
          <w:marTop w:val="0"/>
          <w:marBottom w:val="0"/>
          <w:divBdr>
            <w:top w:val="none" w:sz="0" w:space="0" w:color="auto"/>
            <w:left w:val="none" w:sz="0" w:space="0" w:color="auto"/>
            <w:bottom w:val="none" w:sz="0" w:space="0" w:color="auto"/>
            <w:right w:val="none" w:sz="0" w:space="0" w:color="auto"/>
          </w:divBdr>
        </w:div>
        <w:div w:id="2045598761">
          <w:marLeft w:val="255"/>
          <w:marRight w:val="0"/>
          <w:marTop w:val="0"/>
          <w:marBottom w:val="0"/>
          <w:divBdr>
            <w:top w:val="none" w:sz="0" w:space="0" w:color="auto"/>
            <w:left w:val="none" w:sz="0" w:space="0" w:color="auto"/>
            <w:bottom w:val="none" w:sz="0" w:space="0" w:color="auto"/>
            <w:right w:val="none" w:sz="0" w:space="0" w:color="auto"/>
          </w:divBdr>
        </w:div>
      </w:divsChild>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038043482">
      <w:bodyDiv w:val="1"/>
      <w:marLeft w:val="0"/>
      <w:marRight w:val="0"/>
      <w:marTop w:val="0"/>
      <w:marBottom w:val="0"/>
      <w:divBdr>
        <w:top w:val="none" w:sz="0" w:space="0" w:color="auto"/>
        <w:left w:val="none" w:sz="0" w:space="0" w:color="auto"/>
        <w:bottom w:val="none" w:sz="0" w:space="0" w:color="auto"/>
        <w:right w:val="none" w:sz="0" w:space="0" w:color="auto"/>
      </w:divBdr>
      <w:divsChild>
        <w:div w:id="1261764951">
          <w:marLeft w:val="255"/>
          <w:marRight w:val="0"/>
          <w:marTop w:val="0"/>
          <w:marBottom w:val="0"/>
          <w:divBdr>
            <w:top w:val="none" w:sz="0" w:space="0" w:color="auto"/>
            <w:left w:val="none" w:sz="0" w:space="0" w:color="auto"/>
            <w:bottom w:val="none" w:sz="0" w:space="0" w:color="auto"/>
            <w:right w:val="none" w:sz="0" w:space="0" w:color="auto"/>
          </w:divBdr>
        </w:div>
        <w:div w:id="1651861640">
          <w:marLeft w:val="255"/>
          <w:marRight w:val="0"/>
          <w:marTop w:val="0"/>
          <w:marBottom w:val="0"/>
          <w:divBdr>
            <w:top w:val="none" w:sz="0" w:space="0" w:color="auto"/>
            <w:left w:val="none" w:sz="0" w:space="0" w:color="auto"/>
            <w:bottom w:val="none" w:sz="0" w:space="0" w:color="auto"/>
            <w:right w:val="none" w:sz="0" w:space="0" w:color="auto"/>
          </w:divBdr>
        </w:div>
      </w:divsChild>
    </w:div>
    <w:div w:id="20470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vo.gov.sk/profily/-/profil/pdetail/8643" TargetMode="External"/><Relationship Id="rId18" Type="http://schemas.openxmlformats.org/officeDocument/2006/relationships/hyperlink" Target="mailto:karol.hochschorner@nbs.sk" TargetMode="External"/><Relationship Id="rId26" Type="http://schemas.openxmlformats.org/officeDocument/2006/relationships/hyperlink" Target="mailto:faktury.ofr@nbs.sk" TargetMode="External"/><Relationship Id="rId3" Type="http://schemas.openxmlformats.org/officeDocument/2006/relationships/customXml" Target="../customXml/item3.xml"/><Relationship Id="rId21" Type="http://schemas.openxmlformats.org/officeDocument/2006/relationships/hyperlink" Target="https://josephine.proebiz.com" TargetMode="External"/><Relationship Id="rId7" Type="http://schemas.openxmlformats.org/officeDocument/2006/relationships/webSettings" Target="webSettings.xml"/><Relationship Id="rId12" Type="http://schemas.openxmlformats.org/officeDocument/2006/relationships/hyperlink" Target="mailto:lubomira.kristinova@nbs.sk" TargetMode="External"/><Relationship Id="rId17" Type="http://schemas.openxmlformats.org/officeDocument/2006/relationships/hyperlink" Target="https://www.uvo.gov.sk/profily/-/profil/pdetail/8643"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vo.gov.sk/profily/-/profil/pdetail/8643" TargetMode="External"/><Relationship Id="rId20" Type="http://schemas.openxmlformats.org/officeDocument/2006/relationships/hyperlink" Target="https://josephine.proebiz.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bs.sk"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josephine.proebiz.com" TargetMode="External"/><Relationship Id="rId23" Type="http://schemas.openxmlformats.org/officeDocument/2006/relationships/hyperlink" Target="https://www.uvo.gov.sk/jednotny-europsky-dokument-pre-verejne-obstaravanie-602.html" TargetMode="External"/><Relationship Id="rId28" Type="http://schemas.openxmlformats.org/officeDocument/2006/relationships/header" Target="header2.xml"/><Relationship Id="rId10" Type="http://schemas.openxmlformats.org/officeDocument/2006/relationships/hyperlink" Target="https://www.uvo.gov.sk/eticky-kodex-zaujemcu-uchadzaca-54b.html" TargetMode="External"/><Relationship Id="rId19" Type="http://schemas.openxmlformats.org/officeDocument/2006/relationships/hyperlink" Target="https://josephine.proebiz.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bs.sk/sk/ochrana-osobnych-udajov" TargetMode="External"/><Relationship Id="rId22" Type="http://schemas.openxmlformats.org/officeDocument/2006/relationships/hyperlink" Target="https://www.slov-lex.sk/pravne-predpisy/SK/ZZ/2015/343/20190101" TargetMode="External"/><Relationship Id="rId27" Type="http://schemas.openxmlformats.org/officeDocument/2006/relationships/hyperlink" Target="https://www.nbs.sk/sk/ochrana-osobnych-udajov"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DMS)" ma:contentTypeID="0x010100F5CEA94C78EB42B7A3BD7D634CEE81BF00DAC588A2687CC141AF299131B940332B" ma:contentTypeVersion="" ma:contentTypeDescription="" ma:contentTypeScope="" ma:versionID="9bf75833825cb5a84785c2d9fcd199f5">
  <xsd:schema xmlns:xsd="http://www.w3.org/2001/XMLSchema" xmlns:xs="http://www.w3.org/2001/XMLSchema" xmlns:p="http://schemas.microsoft.com/office/2006/metadata/properties" xmlns:ns1="http://schemas.microsoft.com/sharepoint/v3" xmlns:ns3="0269C28B-7571-48C5-B98D-8C5C89057314" xmlns:ns4="d3853cc4-d128-4a0a-b714-747fdaf64de0" targetNamespace="http://schemas.microsoft.com/office/2006/metadata/properties" ma:root="true" ma:fieldsID="4b84a5aeb4ecc069d2833e8b74360818" ns1:_="" ns3:_="" ns4:_="">
    <xsd:import namespace="http://schemas.microsoft.com/sharepoint/v3"/>
    <xsd:import namespace="0269C28B-7571-48C5-B98D-8C5C89057314"/>
    <xsd:import namespace="d3853cc4-d128-4a0a-b714-747fdaf64de0"/>
    <xsd:element name="properties">
      <xsd:complexType>
        <xsd:sequence>
          <xsd:element name="documentManagement">
            <xsd:complexType>
              <xsd:all>
                <xsd:element ref="ns1:TemplateUrl" minOccurs="0"/>
                <xsd:element ref="ns1:xd_ProgID" minOccurs="0"/>
                <xsd:element ref="ns1:xd_Signature" minOccurs="0"/>
                <xsd:element ref="ns3:Metadata"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9C28B-7571-48C5-B98D-8C5C89057314"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853cc4-d128-4a0a-b714-747fdaf64de0"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0269C28B-7571-48C5-B98D-8C5C8905731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AC344-A33C-4307-BFB4-447547EED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9C28B-7571-48C5-B98D-8C5C89057314"/>
    <ds:schemaRef ds:uri="d3853cc4-d128-4a0a-b714-747fdaf64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284140-E699-4C9D-A81A-A5835762810C}">
  <ds:schemaRefs>
    <ds:schemaRef ds:uri="http://schemas.microsoft.com/office/2006/metadata/properties"/>
    <ds:schemaRef ds:uri="http://schemas.microsoft.com/office/infopath/2007/PartnerControls"/>
    <ds:schemaRef ds:uri="http://schemas.microsoft.com/sharepoint/v3"/>
    <ds:schemaRef ds:uri="0269C28B-7571-48C5-B98D-8C5C89057314"/>
  </ds:schemaRefs>
</ds:datastoreItem>
</file>

<file path=customXml/itemProps3.xml><?xml version="1.0" encoding="utf-8"?>
<ds:datastoreItem xmlns:ds="http://schemas.openxmlformats.org/officeDocument/2006/customXml" ds:itemID="{2123590F-5920-4D36-999B-EB20058C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44</Pages>
  <Words>17030</Words>
  <Characters>106092</Characters>
  <Application>Microsoft Office Word</Application>
  <DocSecurity>0</DocSecurity>
  <Lines>884</Lines>
  <Paragraphs>245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SP_obnova dvorany_FINAL.docx</vt:lpstr>
      <vt:lpstr>sutazne podklady</vt:lpstr>
    </vt:vector>
  </TitlesOfParts>
  <Company>OHS</Company>
  <LinksUpToDate>false</LinksUpToDate>
  <CharactersWithSpaces>122877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SP_obnova dvorany_FINAL.docx</dc:title>
  <dc:subject>MFZ_2015</dc:subject>
  <dc:creator>Ing. Kučera</dc:creator>
  <cp:lastModifiedBy>Krištínová Ľubomíra</cp:lastModifiedBy>
  <cp:revision>6</cp:revision>
  <cp:lastPrinted>2019-06-18T11:12:00Z</cp:lastPrinted>
  <dcterms:created xsi:type="dcterms:W3CDTF">2021-02-24T12:42:00Z</dcterms:created>
  <dcterms:modified xsi:type="dcterms:W3CDTF">2021-03-12T08:57:00Z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0x010100F5CEA94C78EB42B7A3BD7D634CEE81BF00DAC588A2687CC141AF299131B940332B</vt:lpwstr>
  </property>
</Properties>
</file>