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E745" w14:textId="00DDD093" w:rsidR="008C1621" w:rsidRPr="005E1253" w:rsidRDefault="008C1621" w:rsidP="00F3595A">
      <w:pPr>
        <w:spacing w:after="0"/>
        <w:ind w:firstLine="6"/>
        <w:contextualSpacing w:val="0"/>
        <w:jc w:val="right"/>
        <w:rPr>
          <w:color w:val="auto"/>
          <w:shd w:val="clear" w:color="auto" w:fill="FFFFFF"/>
        </w:rPr>
      </w:pPr>
      <w:r w:rsidRPr="00FF0569">
        <w:rPr>
          <w:color w:val="auto"/>
          <w:shd w:val="clear" w:color="auto" w:fill="FFFFFF"/>
        </w:rPr>
        <w:t>Bratislav</w:t>
      </w:r>
      <w:r>
        <w:rPr>
          <w:color w:val="auto"/>
          <w:shd w:val="clear" w:color="auto" w:fill="FFFFFF"/>
        </w:rPr>
        <w:t>a</w:t>
      </w:r>
      <w:r w:rsidRPr="00FF0569">
        <w:rPr>
          <w:color w:val="auto"/>
          <w:shd w:val="clear" w:color="auto" w:fill="FFFFFF"/>
        </w:rPr>
        <w:t xml:space="preserve">, </w:t>
      </w:r>
      <w:r w:rsidR="00A43C9B">
        <w:t>2</w:t>
      </w:r>
      <w:r w:rsidR="00CF626A">
        <w:t>5</w:t>
      </w:r>
      <w:r w:rsidR="005E1253" w:rsidRPr="005E1253">
        <w:t>.03.2021</w:t>
      </w:r>
    </w:p>
    <w:p w14:paraId="5314C37E" w14:textId="052D319C" w:rsidR="00363BBC" w:rsidRPr="005E1253" w:rsidRDefault="00363BBC" w:rsidP="00F3595A">
      <w:pPr>
        <w:spacing w:after="0"/>
        <w:ind w:firstLine="6"/>
        <w:contextualSpacing w:val="0"/>
        <w:jc w:val="right"/>
        <w:rPr>
          <w:color w:val="auto"/>
          <w:shd w:val="clear" w:color="auto" w:fill="FFFFFF"/>
        </w:rPr>
      </w:pPr>
      <w:r w:rsidRPr="005E1253">
        <w:rPr>
          <w:color w:val="auto"/>
          <w:shd w:val="clear" w:color="auto" w:fill="FFFFFF"/>
        </w:rPr>
        <w:tab/>
        <w:t>Všetkým záujemcom</w:t>
      </w:r>
    </w:p>
    <w:p w14:paraId="3BBD8B10" w14:textId="65697F98" w:rsidR="008C1621" w:rsidRDefault="008C1621" w:rsidP="00F3595A">
      <w:pPr>
        <w:tabs>
          <w:tab w:val="left" w:pos="5954"/>
        </w:tabs>
        <w:spacing w:after="0"/>
        <w:ind w:firstLine="6"/>
        <w:contextualSpacing w:val="0"/>
        <w:jc w:val="both"/>
        <w:rPr>
          <w:color w:val="auto"/>
          <w:shd w:val="clear" w:color="auto" w:fill="FFFFFF"/>
        </w:rPr>
      </w:pPr>
      <w:r>
        <w:rPr>
          <w:color w:val="auto"/>
          <w:shd w:val="clear" w:color="auto" w:fill="FFFFFF"/>
        </w:rPr>
        <w:tab/>
      </w:r>
      <w:r w:rsidR="00363BBC">
        <w:rPr>
          <w:color w:val="auto"/>
          <w:shd w:val="clear" w:color="auto" w:fill="FFFFFF"/>
        </w:rPr>
        <w:tab/>
      </w:r>
      <w:r w:rsidR="00363BBC">
        <w:rPr>
          <w:color w:val="auto"/>
          <w:shd w:val="clear" w:color="auto" w:fill="FFFFFF"/>
        </w:rPr>
        <w:tab/>
      </w:r>
    </w:p>
    <w:p w14:paraId="718CB7D5" w14:textId="77777777" w:rsidR="008C1621" w:rsidRDefault="008C1621" w:rsidP="00F3595A">
      <w:pPr>
        <w:tabs>
          <w:tab w:val="left" w:pos="6096"/>
        </w:tabs>
        <w:spacing w:after="0"/>
        <w:ind w:firstLine="6"/>
        <w:contextualSpacing w:val="0"/>
        <w:jc w:val="both"/>
        <w:rPr>
          <w:color w:val="auto"/>
          <w:shd w:val="clear" w:color="auto" w:fill="FFFFFF"/>
        </w:rPr>
      </w:pPr>
    </w:p>
    <w:p w14:paraId="71FC94AA" w14:textId="22FE67FD" w:rsidR="008C1621" w:rsidRPr="001F0117" w:rsidRDefault="008C1621" w:rsidP="00F3595A">
      <w:pPr>
        <w:pStyle w:val="Nadpis1"/>
        <w:spacing w:after="0"/>
        <w:rPr>
          <w:shd w:val="clear" w:color="auto" w:fill="FFFFFF"/>
        </w:rPr>
      </w:pPr>
      <w:r w:rsidRPr="001F0117">
        <w:rPr>
          <w:shd w:val="clear" w:color="auto" w:fill="FFFFFF"/>
        </w:rPr>
        <w:t xml:space="preserve">Vysvetlenie </w:t>
      </w:r>
      <w:r w:rsidR="001F0117" w:rsidRPr="001F0117">
        <w:rPr>
          <w:shd w:val="clear" w:color="auto" w:fill="FFFFFF"/>
        </w:rPr>
        <w:t>súťažných podkladov</w:t>
      </w:r>
      <w:r w:rsidR="005E1253" w:rsidRPr="001F0117">
        <w:rPr>
          <w:shd w:val="clear" w:color="auto" w:fill="FFFFFF"/>
        </w:rPr>
        <w:t xml:space="preserve"> č. </w:t>
      </w:r>
      <w:r w:rsidR="00BA66ED">
        <w:rPr>
          <w:shd w:val="clear" w:color="auto" w:fill="FFFFFF"/>
        </w:rPr>
        <w:t>2</w:t>
      </w:r>
    </w:p>
    <w:p w14:paraId="586B0159" w14:textId="77777777" w:rsidR="008C1621" w:rsidRPr="001F0117" w:rsidRDefault="008C1621" w:rsidP="00F3595A">
      <w:pPr>
        <w:spacing w:after="0"/>
        <w:contextualSpacing w:val="0"/>
        <w:jc w:val="both"/>
        <w:rPr>
          <w:color w:val="auto"/>
          <w:shd w:val="clear" w:color="auto" w:fill="FFFFFF"/>
        </w:rPr>
      </w:pPr>
    </w:p>
    <w:p w14:paraId="1C1FA154" w14:textId="77777777" w:rsidR="008C1621" w:rsidRPr="001F0117" w:rsidRDefault="008C1621" w:rsidP="00F3595A">
      <w:pPr>
        <w:pStyle w:val="Odsekzoznamu"/>
        <w:numPr>
          <w:ilvl w:val="0"/>
          <w:numId w:val="0"/>
        </w:numPr>
        <w:spacing w:after="0"/>
        <w:contextualSpacing w:val="0"/>
        <w:jc w:val="both"/>
      </w:pPr>
    </w:p>
    <w:p w14:paraId="047CDFDF" w14:textId="104095EF" w:rsidR="008C1621" w:rsidRPr="00BA407E" w:rsidRDefault="008C1621" w:rsidP="00F3595A">
      <w:pPr>
        <w:shd w:val="clear" w:color="auto" w:fill="FFFFFF"/>
        <w:spacing w:after="0"/>
        <w:contextualSpacing w:val="0"/>
        <w:jc w:val="both"/>
        <w:rPr>
          <w:rFonts w:eastAsia="Times New Roman"/>
          <w:color w:val="auto"/>
        </w:rPr>
      </w:pPr>
      <w:r w:rsidRPr="001F0117">
        <w:t xml:space="preserve">Vo verejnom obstarávaní na predmet zákazky </w:t>
      </w:r>
      <w:r w:rsidR="005E1253" w:rsidRPr="001F0117">
        <w:t>„</w:t>
      </w:r>
      <w:r w:rsidR="005E1253" w:rsidRPr="001F0117">
        <w:rPr>
          <w:b/>
          <w:bCs/>
        </w:rPr>
        <w:t>Prieskumy a analýzy dopravy v pokoji vo viacerých zónach mesta Bratislava</w:t>
      </w:r>
      <w:r w:rsidR="005E1253" w:rsidRPr="001F0117">
        <w:t>“</w:t>
      </w:r>
      <w:r w:rsidR="00BA407E">
        <w:t xml:space="preserve">, </w:t>
      </w:r>
      <w:r w:rsidR="00BA407E" w:rsidRPr="00BA407E">
        <w:rPr>
          <w:color w:val="auto"/>
        </w:rPr>
        <w:t xml:space="preserve">ktorá bola zverejnená vo Vestníku verejného obstarávania č. </w:t>
      </w:r>
      <w:r w:rsidR="00BA407E" w:rsidRPr="00BA407E">
        <w:rPr>
          <w:rFonts w:eastAsia="Times New Roman"/>
          <w:color w:val="auto"/>
        </w:rPr>
        <w:t>65/2021 zo dňa 11.03.2021</w:t>
      </w:r>
      <w:r w:rsidR="00BA407E">
        <w:rPr>
          <w:rFonts w:eastAsia="Times New Roman"/>
          <w:color w:val="auto"/>
        </w:rPr>
        <w:t xml:space="preserve"> </w:t>
      </w:r>
      <w:r w:rsidR="00BA407E" w:rsidRPr="00BA407E">
        <w:rPr>
          <w:rFonts w:eastAsia="Times New Roman"/>
          <w:color w:val="auto"/>
        </w:rPr>
        <w:t xml:space="preserve">pod značkou </w:t>
      </w:r>
      <w:r w:rsidR="00BA407E" w:rsidRPr="00BA407E">
        <w:rPr>
          <w:color w:val="auto"/>
          <w:shd w:val="clear" w:color="auto" w:fill="FFFFFF"/>
        </w:rPr>
        <w:t>15255 - WYS</w:t>
      </w:r>
      <w:r w:rsidR="00C77C75" w:rsidRPr="00BA407E">
        <w:rPr>
          <w:bCs/>
          <w:color w:val="auto"/>
        </w:rPr>
        <w:t>,</w:t>
      </w:r>
      <w:r w:rsidRPr="00BA407E">
        <w:rPr>
          <w:bCs/>
          <w:color w:val="auto"/>
        </w:rPr>
        <w:t xml:space="preserve"> </w:t>
      </w:r>
      <w:r w:rsidR="005E1253" w:rsidRPr="00BA407E">
        <w:rPr>
          <w:bCs/>
          <w:color w:val="auto"/>
        </w:rPr>
        <w:t>verejný obstarávateľ poskytuje nasledovn</w:t>
      </w:r>
      <w:r w:rsidR="00BA407E">
        <w:rPr>
          <w:bCs/>
          <w:color w:val="auto"/>
        </w:rPr>
        <w:t>é</w:t>
      </w:r>
      <w:r w:rsidR="005E1253" w:rsidRPr="00BA407E">
        <w:rPr>
          <w:bCs/>
          <w:color w:val="auto"/>
        </w:rPr>
        <w:t xml:space="preserve"> vysvetlenie</w:t>
      </w:r>
      <w:r w:rsidRPr="00BA407E">
        <w:rPr>
          <w:bCs/>
          <w:color w:val="auto"/>
        </w:rPr>
        <w:t>:</w:t>
      </w:r>
    </w:p>
    <w:p w14:paraId="75FB3FEB" w14:textId="0B8E76C5" w:rsidR="00363BBC" w:rsidRDefault="00363BBC" w:rsidP="00F3595A">
      <w:pPr>
        <w:pStyle w:val="Odsekzoznamu"/>
        <w:numPr>
          <w:ilvl w:val="0"/>
          <w:numId w:val="0"/>
        </w:numPr>
        <w:spacing w:after="0"/>
        <w:contextualSpacing w:val="0"/>
        <w:jc w:val="both"/>
      </w:pPr>
    </w:p>
    <w:p w14:paraId="736F2D71" w14:textId="77777777" w:rsidR="00D26EFA" w:rsidRPr="00803236" w:rsidRDefault="00D26EFA" w:rsidP="00F3595A">
      <w:pPr>
        <w:pStyle w:val="Odsekzoznamu"/>
        <w:numPr>
          <w:ilvl w:val="0"/>
          <w:numId w:val="0"/>
        </w:numPr>
        <w:spacing w:after="0"/>
        <w:contextualSpacing w:val="0"/>
        <w:jc w:val="both"/>
      </w:pPr>
    </w:p>
    <w:p w14:paraId="3731B074" w14:textId="16B50093" w:rsidR="00A43C9B" w:rsidRPr="00803236" w:rsidRDefault="00A43C9B" w:rsidP="00F3595A">
      <w:pPr>
        <w:pStyle w:val="Odsekzoznamu"/>
        <w:numPr>
          <w:ilvl w:val="0"/>
          <w:numId w:val="0"/>
        </w:numPr>
        <w:spacing w:after="0"/>
        <w:contextualSpacing w:val="0"/>
        <w:jc w:val="both"/>
        <w:rPr>
          <w:b/>
          <w:bCs/>
        </w:rPr>
      </w:pPr>
      <w:r w:rsidRPr="00803236">
        <w:rPr>
          <w:b/>
          <w:bCs/>
        </w:rPr>
        <w:t>Otázka č. 1:</w:t>
      </w:r>
    </w:p>
    <w:p w14:paraId="168498E2" w14:textId="77777777" w:rsidR="00BA66ED" w:rsidRPr="00803236" w:rsidRDefault="00BA66ED" w:rsidP="00F3595A">
      <w:pPr>
        <w:pStyle w:val="Style10"/>
        <w:shd w:val="clear" w:color="auto" w:fill="auto"/>
        <w:spacing w:before="0" w:after="0" w:line="240" w:lineRule="auto"/>
        <w:ind w:right="20" w:firstLine="0"/>
        <w:rPr>
          <w:rFonts w:ascii="Times New Roman" w:hAnsi="Times New Roman" w:cs="Times New Roman"/>
          <w:sz w:val="24"/>
          <w:szCs w:val="24"/>
        </w:rPr>
      </w:pPr>
      <w:r w:rsidRPr="00803236">
        <w:rPr>
          <w:rStyle w:val="CharStyle11"/>
          <w:rFonts w:ascii="Times New Roman" w:hAnsi="Times New Roman" w:cs="Times New Roman"/>
          <w:color w:val="000000"/>
          <w:sz w:val="24"/>
          <w:szCs w:val="24"/>
        </w:rPr>
        <w:t>Pre pasportizáciu územia a vykonanie prieskumov rieši zákazka rozdiel medzi parkovacími a odstavnými státiami? Je nutné vykonávať prieskumy aj na odstavných státiach?</w:t>
      </w:r>
    </w:p>
    <w:p w14:paraId="2899A8A7" w14:textId="29E7D8C6" w:rsidR="00A43C9B" w:rsidRPr="00803236" w:rsidRDefault="00A43C9B" w:rsidP="00F3595A">
      <w:pPr>
        <w:pStyle w:val="Odsekzoznamu"/>
        <w:numPr>
          <w:ilvl w:val="0"/>
          <w:numId w:val="0"/>
        </w:numPr>
        <w:spacing w:after="0"/>
        <w:contextualSpacing w:val="0"/>
        <w:jc w:val="both"/>
        <w:rPr>
          <w:b/>
          <w:bCs/>
        </w:rPr>
      </w:pPr>
    </w:p>
    <w:p w14:paraId="3E73F00F" w14:textId="0A5D41EE" w:rsidR="00A43C9B" w:rsidRPr="00803236" w:rsidRDefault="00A43C9B" w:rsidP="00F3595A">
      <w:pPr>
        <w:pStyle w:val="Odsekzoznamu"/>
        <w:numPr>
          <w:ilvl w:val="0"/>
          <w:numId w:val="0"/>
        </w:numPr>
        <w:spacing w:after="0"/>
        <w:contextualSpacing w:val="0"/>
        <w:jc w:val="both"/>
        <w:rPr>
          <w:b/>
          <w:bCs/>
        </w:rPr>
      </w:pPr>
      <w:r w:rsidRPr="00803236">
        <w:rPr>
          <w:b/>
          <w:bCs/>
        </w:rPr>
        <w:t>Odpoveď č. 1:</w:t>
      </w:r>
    </w:p>
    <w:p w14:paraId="183E37E1" w14:textId="51985531" w:rsidR="00BA66ED" w:rsidRDefault="00803236" w:rsidP="00F3595A">
      <w:pPr>
        <w:spacing w:after="0"/>
        <w:jc w:val="both"/>
        <w:rPr>
          <w:rFonts w:eastAsia="Times New Roman"/>
        </w:rPr>
      </w:pPr>
      <w:r w:rsidRPr="00803236">
        <w:rPr>
          <w:rFonts w:eastAsia="Times New Roman"/>
        </w:rPr>
        <w:t>Zákazka rieši rozdiel medzi parkovacími a odstavnými státiami v rámci pasportizácie územia a aj pri prieskumoch. Prieskumy treba vykonávať aj na parkovacích státiach, aj na odstavných státiach, ktoré sú verejne prístupné.</w:t>
      </w:r>
    </w:p>
    <w:p w14:paraId="5C0917A9" w14:textId="77777777" w:rsidR="00F3595A" w:rsidRPr="00F3595A" w:rsidRDefault="00F3595A" w:rsidP="00F3595A">
      <w:pPr>
        <w:spacing w:after="0"/>
        <w:jc w:val="both"/>
        <w:rPr>
          <w:rFonts w:eastAsia="Times New Roman"/>
          <w:color w:val="auto"/>
        </w:rPr>
      </w:pPr>
    </w:p>
    <w:p w14:paraId="0A26AEE0" w14:textId="056E3CE1" w:rsidR="00BA66ED" w:rsidRPr="00803236" w:rsidRDefault="00BA66ED" w:rsidP="00F3595A">
      <w:pPr>
        <w:pStyle w:val="Odsekzoznamu"/>
        <w:numPr>
          <w:ilvl w:val="0"/>
          <w:numId w:val="0"/>
        </w:numPr>
        <w:spacing w:after="0"/>
        <w:contextualSpacing w:val="0"/>
        <w:jc w:val="both"/>
        <w:rPr>
          <w:b/>
          <w:bCs/>
        </w:rPr>
      </w:pPr>
      <w:r w:rsidRPr="00803236">
        <w:rPr>
          <w:b/>
          <w:bCs/>
        </w:rPr>
        <w:t>Otázka č. 2:</w:t>
      </w:r>
    </w:p>
    <w:p w14:paraId="46F53E70" w14:textId="77777777" w:rsidR="00BA66ED" w:rsidRPr="00803236" w:rsidRDefault="00BA66ED" w:rsidP="00F3595A">
      <w:pPr>
        <w:pStyle w:val="Style10"/>
        <w:shd w:val="clear" w:color="auto" w:fill="auto"/>
        <w:spacing w:before="0" w:after="0" w:line="240" w:lineRule="auto"/>
        <w:ind w:right="20" w:firstLine="0"/>
        <w:rPr>
          <w:rFonts w:ascii="Times New Roman" w:hAnsi="Times New Roman" w:cs="Times New Roman"/>
          <w:sz w:val="24"/>
          <w:szCs w:val="24"/>
        </w:rPr>
      </w:pPr>
      <w:r w:rsidRPr="00803236">
        <w:rPr>
          <w:rStyle w:val="CharStyle11"/>
          <w:rFonts w:ascii="Times New Roman" w:hAnsi="Times New Roman" w:cs="Times New Roman"/>
          <w:color w:val="000000"/>
          <w:sz w:val="24"/>
          <w:szCs w:val="24"/>
        </w:rPr>
        <w:t>Pri výstupoch Obstarávateľ požaduje ku každej EČV uvádzať aj GPS súradnice a čas merania. V akej triede presnosti je nutné vykonať merania GPS?</w:t>
      </w:r>
    </w:p>
    <w:p w14:paraId="314AB5FB" w14:textId="77777777" w:rsidR="00BA66ED" w:rsidRPr="00803236" w:rsidRDefault="00BA66ED" w:rsidP="00F3595A">
      <w:pPr>
        <w:pStyle w:val="Odsekzoznamu"/>
        <w:numPr>
          <w:ilvl w:val="0"/>
          <w:numId w:val="0"/>
        </w:numPr>
        <w:spacing w:after="0"/>
        <w:contextualSpacing w:val="0"/>
        <w:jc w:val="both"/>
        <w:rPr>
          <w:b/>
          <w:bCs/>
        </w:rPr>
      </w:pPr>
    </w:p>
    <w:p w14:paraId="1A34340E" w14:textId="0F0D64AC" w:rsidR="00BA66ED" w:rsidRPr="00803236" w:rsidRDefault="00BA66ED" w:rsidP="00F3595A">
      <w:pPr>
        <w:pStyle w:val="Odsekzoznamu"/>
        <w:numPr>
          <w:ilvl w:val="0"/>
          <w:numId w:val="0"/>
        </w:numPr>
        <w:spacing w:after="0"/>
        <w:contextualSpacing w:val="0"/>
        <w:jc w:val="both"/>
        <w:rPr>
          <w:b/>
          <w:bCs/>
        </w:rPr>
      </w:pPr>
      <w:r w:rsidRPr="00803236">
        <w:rPr>
          <w:b/>
          <w:bCs/>
        </w:rPr>
        <w:t>Odpoveď č. 2:</w:t>
      </w:r>
    </w:p>
    <w:p w14:paraId="2ACDC042" w14:textId="1F8E2EAE" w:rsidR="00803236" w:rsidRPr="00803236" w:rsidRDefault="00D26EFA" w:rsidP="00F3595A">
      <w:pPr>
        <w:spacing w:after="0"/>
        <w:jc w:val="both"/>
        <w:rPr>
          <w:rFonts w:eastAsia="Times New Roman"/>
          <w:color w:val="auto"/>
        </w:rPr>
      </w:pPr>
      <w:r>
        <w:rPr>
          <w:rFonts w:eastAsia="Times New Roman"/>
        </w:rPr>
        <w:t>Verejný o</w:t>
      </w:r>
      <w:r w:rsidR="00803236" w:rsidRPr="00803236">
        <w:rPr>
          <w:rFonts w:eastAsia="Times New Roman"/>
        </w:rPr>
        <w:t>bstarávateľ požaduje vykonať meranie GPS v presnosti 1m.</w:t>
      </w:r>
    </w:p>
    <w:p w14:paraId="5E639925" w14:textId="2DF70FC9" w:rsidR="00BA66ED" w:rsidRPr="00803236" w:rsidRDefault="00BA66ED" w:rsidP="00F3595A">
      <w:pPr>
        <w:pStyle w:val="Odsekzoznamu"/>
        <w:numPr>
          <w:ilvl w:val="0"/>
          <w:numId w:val="0"/>
        </w:numPr>
        <w:spacing w:after="0"/>
        <w:contextualSpacing w:val="0"/>
        <w:jc w:val="both"/>
        <w:rPr>
          <w:b/>
          <w:bCs/>
        </w:rPr>
      </w:pPr>
    </w:p>
    <w:p w14:paraId="082EEE07" w14:textId="0C25F4FA" w:rsidR="00BA66ED" w:rsidRPr="00803236" w:rsidRDefault="00BA66ED" w:rsidP="00F3595A">
      <w:pPr>
        <w:pStyle w:val="Odsekzoznamu"/>
        <w:numPr>
          <w:ilvl w:val="0"/>
          <w:numId w:val="0"/>
        </w:numPr>
        <w:tabs>
          <w:tab w:val="left" w:pos="1860"/>
        </w:tabs>
        <w:spacing w:after="0"/>
        <w:contextualSpacing w:val="0"/>
        <w:jc w:val="both"/>
        <w:rPr>
          <w:b/>
          <w:bCs/>
        </w:rPr>
      </w:pPr>
      <w:r w:rsidRPr="00803236">
        <w:rPr>
          <w:b/>
          <w:bCs/>
        </w:rPr>
        <w:t>Otázka č. 3:</w:t>
      </w:r>
      <w:r w:rsidRPr="00803236">
        <w:rPr>
          <w:b/>
          <w:bCs/>
        </w:rPr>
        <w:tab/>
      </w:r>
    </w:p>
    <w:p w14:paraId="2733C5D5" w14:textId="083939E6" w:rsidR="00BA66ED" w:rsidRPr="00803236" w:rsidRDefault="00BA66ED" w:rsidP="00F3595A">
      <w:pPr>
        <w:pStyle w:val="Odsekzoznamu"/>
        <w:numPr>
          <w:ilvl w:val="0"/>
          <w:numId w:val="0"/>
        </w:numPr>
        <w:tabs>
          <w:tab w:val="left" w:pos="1860"/>
        </w:tabs>
        <w:spacing w:after="0"/>
        <w:contextualSpacing w:val="0"/>
        <w:jc w:val="both"/>
        <w:rPr>
          <w:b/>
          <w:bCs/>
        </w:rPr>
      </w:pPr>
      <w:r w:rsidRPr="00803236">
        <w:rPr>
          <w:rStyle w:val="CharStyle11"/>
          <w:rFonts w:ascii="Times New Roman" w:hAnsi="Times New Roman" w:cs="Times New Roman"/>
          <w:color w:val="000000"/>
          <w:sz w:val="24"/>
          <w:szCs w:val="24"/>
        </w:rPr>
        <w:t>Čo znamená z pohľadu Obstarávateľa pojem „užívateľská štruktúra parkujúcich vozidiel“?</w:t>
      </w:r>
    </w:p>
    <w:p w14:paraId="0B6E4934" w14:textId="77777777" w:rsidR="00BA66ED" w:rsidRPr="00803236" w:rsidRDefault="00BA66ED" w:rsidP="00F3595A">
      <w:pPr>
        <w:pStyle w:val="Odsekzoznamu"/>
        <w:numPr>
          <w:ilvl w:val="0"/>
          <w:numId w:val="0"/>
        </w:numPr>
        <w:spacing w:after="0"/>
        <w:contextualSpacing w:val="0"/>
        <w:jc w:val="both"/>
        <w:rPr>
          <w:b/>
          <w:bCs/>
        </w:rPr>
      </w:pPr>
    </w:p>
    <w:p w14:paraId="20FB0E62" w14:textId="5A7B6EFB" w:rsidR="00BA66ED" w:rsidRPr="00803236" w:rsidRDefault="00BA66ED" w:rsidP="00F3595A">
      <w:pPr>
        <w:pStyle w:val="Odsekzoznamu"/>
        <w:numPr>
          <w:ilvl w:val="0"/>
          <w:numId w:val="0"/>
        </w:numPr>
        <w:spacing w:after="0"/>
        <w:contextualSpacing w:val="0"/>
        <w:jc w:val="both"/>
        <w:rPr>
          <w:b/>
          <w:bCs/>
        </w:rPr>
      </w:pPr>
      <w:r w:rsidRPr="00803236">
        <w:rPr>
          <w:b/>
          <w:bCs/>
        </w:rPr>
        <w:t>Odpoveď č. 3:</w:t>
      </w:r>
    </w:p>
    <w:p w14:paraId="71E8AF15" w14:textId="77777777" w:rsidR="00803236" w:rsidRPr="00803236" w:rsidRDefault="00803236" w:rsidP="00F3595A">
      <w:pPr>
        <w:spacing w:after="0"/>
        <w:jc w:val="both"/>
        <w:rPr>
          <w:rFonts w:eastAsia="Times New Roman"/>
          <w:color w:val="auto"/>
        </w:rPr>
      </w:pPr>
      <w:r w:rsidRPr="00803236">
        <w:rPr>
          <w:rFonts w:eastAsia="Times New Roman"/>
        </w:rPr>
        <w:t>Pod pojmom užívateľská štruktúra parkovacích vozidiel sa rozumie vzťah užívateľa k danej zóne - rezident, abonent, návštevník. Pričom kategóriu návštevník treba rozlíšiť na:</w:t>
      </w:r>
    </w:p>
    <w:p w14:paraId="0691BDB5" w14:textId="77777777" w:rsidR="00803236" w:rsidRPr="00803236" w:rsidRDefault="00803236" w:rsidP="00D26EFA">
      <w:pPr>
        <w:pStyle w:val="Odsekzoznamu"/>
        <w:numPr>
          <w:ilvl w:val="1"/>
          <w:numId w:val="21"/>
        </w:numPr>
        <w:spacing w:after="0"/>
        <w:ind w:left="426" w:hanging="284"/>
        <w:jc w:val="both"/>
        <w:rPr>
          <w:rFonts w:eastAsia="Times New Roman"/>
        </w:rPr>
      </w:pPr>
      <w:r w:rsidRPr="00803236">
        <w:rPr>
          <w:rFonts w:eastAsia="Times New Roman"/>
        </w:rPr>
        <w:t>Návštevník A: Rezident z inej zóny v rámci mestskej časti (MČ)</w:t>
      </w:r>
    </w:p>
    <w:p w14:paraId="20276CA6" w14:textId="77777777" w:rsidR="00803236" w:rsidRPr="00803236" w:rsidRDefault="00803236" w:rsidP="00D26EFA">
      <w:pPr>
        <w:pStyle w:val="Odsekzoznamu"/>
        <w:numPr>
          <w:ilvl w:val="1"/>
          <w:numId w:val="21"/>
        </w:numPr>
        <w:spacing w:after="0"/>
        <w:ind w:left="426" w:hanging="284"/>
        <w:jc w:val="both"/>
        <w:rPr>
          <w:rFonts w:eastAsia="Times New Roman"/>
        </w:rPr>
      </w:pPr>
      <w:r w:rsidRPr="00803236">
        <w:rPr>
          <w:rFonts w:eastAsia="Times New Roman"/>
        </w:rPr>
        <w:t>Návštevník B: Rezident z inej mestskej časti v Bratislave (treba to rozdeliť na konkrétne mestské časti a pre každú uviesť počty zvlášť)</w:t>
      </w:r>
    </w:p>
    <w:p w14:paraId="237FD002" w14:textId="5EA8C4B0" w:rsidR="00803236" w:rsidRPr="00803236" w:rsidRDefault="00803236" w:rsidP="00D26EFA">
      <w:pPr>
        <w:pStyle w:val="Odsekzoznamu"/>
        <w:numPr>
          <w:ilvl w:val="1"/>
          <w:numId w:val="21"/>
        </w:numPr>
        <w:spacing w:after="0"/>
        <w:ind w:left="426" w:hanging="284"/>
        <w:jc w:val="both"/>
        <w:rPr>
          <w:rFonts w:eastAsia="Times New Roman"/>
        </w:rPr>
      </w:pPr>
      <w:r w:rsidRPr="00803236">
        <w:rPr>
          <w:rFonts w:eastAsia="Times New Roman"/>
        </w:rPr>
        <w:t xml:space="preserve">Návštevník C: Rezident mimo </w:t>
      </w:r>
      <w:r w:rsidR="00D26EFA">
        <w:rPr>
          <w:rFonts w:eastAsia="Times New Roman"/>
        </w:rPr>
        <w:t>Bratislavy</w:t>
      </w:r>
    </w:p>
    <w:p w14:paraId="5362F291" w14:textId="160094D9" w:rsidR="00BA66ED" w:rsidRPr="00803236" w:rsidRDefault="00BA66ED" w:rsidP="00F3595A">
      <w:pPr>
        <w:pStyle w:val="Odsekzoznamu"/>
        <w:numPr>
          <w:ilvl w:val="0"/>
          <w:numId w:val="0"/>
        </w:numPr>
        <w:spacing w:after="0"/>
        <w:contextualSpacing w:val="0"/>
        <w:jc w:val="both"/>
        <w:rPr>
          <w:b/>
          <w:bCs/>
        </w:rPr>
      </w:pPr>
    </w:p>
    <w:p w14:paraId="501299EE" w14:textId="771A3311" w:rsidR="00BA66ED" w:rsidRPr="00803236" w:rsidRDefault="00BA66ED" w:rsidP="00F3595A">
      <w:pPr>
        <w:pStyle w:val="Odsekzoznamu"/>
        <w:numPr>
          <w:ilvl w:val="0"/>
          <w:numId w:val="0"/>
        </w:numPr>
        <w:spacing w:after="0"/>
        <w:contextualSpacing w:val="0"/>
        <w:jc w:val="both"/>
        <w:rPr>
          <w:b/>
          <w:bCs/>
        </w:rPr>
      </w:pPr>
      <w:r w:rsidRPr="00803236">
        <w:rPr>
          <w:b/>
          <w:bCs/>
        </w:rPr>
        <w:t>Otázka č. 4:</w:t>
      </w:r>
    </w:p>
    <w:p w14:paraId="4325F987" w14:textId="22E28EAE" w:rsidR="00BA66ED" w:rsidRPr="00803236" w:rsidRDefault="00BA66ED" w:rsidP="00F3595A">
      <w:pPr>
        <w:pStyle w:val="Odsekzoznamu"/>
        <w:numPr>
          <w:ilvl w:val="0"/>
          <w:numId w:val="0"/>
        </w:numPr>
        <w:spacing w:after="0"/>
        <w:contextualSpacing w:val="0"/>
        <w:jc w:val="both"/>
        <w:rPr>
          <w:b/>
          <w:bCs/>
        </w:rPr>
      </w:pPr>
      <w:r w:rsidRPr="00803236">
        <w:rPr>
          <w:rStyle w:val="CharStyle11"/>
          <w:rFonts w:ascii="Times New Roman" w:hAnsi="Times New Roman" w:cs="Times New Roman"/>
          <w:color w:val="000000"/>
          <w:sz w:val="24"/>
          <w:szCs w:val="24"/>
        </w:rPr>
        <w:t>V zmysle článku 1.5., bodu 1, žiadame Obstarávateľa o informáciu aký čas z celkovej lehoty trvania zákazky zaberie „</w:t>
      </w:r>
      <w:proofErr w:type="spellStart"/>
      <w:r w:rsidRPr="00803236">
        <w:rPr>
          <w:rStyle w:val="CharStyle11"/>
          <w:rFonts w:ascii="Times New Roman" w:hAnsi="Times New Roman" w:cs="Times New Roman"/>
          <w:color w:val="000000"/>
          <w:sz w:val="24"/>
          <w:szCs w:val="24"/>
        </w:rPr>
        <w:t>anonymizácia</w:t>
      </w:r>
      <w:proofErr w:type="spellEnd"/>
      <w:r w:rsidRPr="00803236">
        <w:rPr>
          <w:rStyle w:val="CharStyle11"/>
          <w:rFonts w:ascii="Times New Roman" w:hAnsi="Times New Roman" w:cs="Times New Roman"/>
          <w:color w:val="000000"/>
          <w:sz w:val="24"/>
          <w:szCs w:val="24"/>
        </w:rPr>
        <w:t>“ majiteľov vozidiel a či tento čas sa bude rátať do termínu dodania zákazky (60 resp. 90 dni)</w:t>
      </w:r>
    </w:p>
    <w:p w14:paraId="74A8309A" w14:textId="0B2F4C01" w:rsidR="00BA66ED" w:rsidRDefault="00BA66ED" w:rsidP="00F3595A">
      <w:pPr>
        <w:pStyle w:val="Odsekzoznamu"/>
        <w:numPr>
          <w:ilvl w:val="0"/>
          <w:numId w:val="0"/>
        </w:numPr>
        <w:spacing w:after="0"/>
        <w:contextualSpacing w:val="0"/>
        <w:jc w:val="both"/>
        <w:rPr>
          <w:b/>
          <w:bCs/>
        </w:rPr>
      </w:pPr>
    </w:p>
    <w:p w14:paraId="308370E5" w14:textId="3D8ED350" w:rsidR="00D26EFA" w:rsidRDefault="00D26EFA" w:rsidP="00F3595A">
      <w:pPr>
        <w:pStyle w:val="Odsekzoznamu"/>
        <w:numPr>
          <w:ilvl w:val="0"/>
          <w:numId w:val="0"/>
        </w:numPr>
        <w:spacing w:after="0"/>
        <w:contextualSpacing w:val="0"/>
        <w:jc w:val="both"/>
        <w:rPr>
          <w:b/>
          <w:bCs/>
        </w:rPr>
      </w:pPr>
    </w:p>
    <w:p w14:paraId="2B4D80E6" w14:textId="77777777" w:rsidR="00D26EFA" w:rsidRPr="00803236" w:rsidRDefault="00D26EFA" w:rsidP="00F3595A">
      <w:pPr>
        <w:pStyle w:val="Odsekzoznamu"/>
        <w:numPr>
          <w:ilvl w:val="0"/>
          <w:numId w:val="0"/>
        </w:numPr>
        <w:spacing w:after="0"/>
        <w:contextualSpacing w:val="0"/>
        <w:jc w:val="both"/>
        <w:rPr>
          <w:b/>
          <w:bCs/>
        </w:rPr>
      </w:pPr>
    </w:p>
    <w:p w14:paraId="735D686C" w14:textId="05ECC1A0" w:rsidR="00BA66ED" w:rsidRPr="00803236" w:rsidRDefault="00BA66ED" w:rsidP="00F3595A">
      <w:pPr>
        <w:pStyle w:val="Odsekzoznamu"/>
        <w:numPr>
          <w:ilvl w:val="0"/>
          <w:numId w:val="0"/>
        </w:numPr>
        <w:spacing w:after="0"/>
        <w:contextualSpacing w:val="0"/>
        <w:jc w:val="both"/>
        <w:rPr>
          <w:b/>
          <w:bCs/>
        </w:rPr>
      </w:pPr>
      <w:r w:rsidRPr="00803236">
        <w:rPr>
          <w:b/>
          <w:bCs/>
        </w:rPr>
        <w:lastRenderedPageBreak/>
        <w:t>Odpoveď č. 4:</w:t>
      </w:r>
    </w:p>
    <w:p w14:paraId="21D6A08B" w14:textId="77777777" w:rsidR="00803236" w:rsidRPr="00803236" w:rsidRDefault="00803236" w:rsidP="00F3595A">
      <w:pPr>
        <w:spacing w:after="0"/>
        <w:jc w:val="both"/>
        <w:rPr>
          <w:rFonts w:eastAsia="Times New Roman"/>
          <w:color w:val="auto"/>
        </w:rPr>
      </w:pPr>
      <w:proofErr w:type="spellStart"/>
      <w:r w:rsidRPr="00803236">
        <w:rPr>
          <w:rFonts w:eastAsia="Times New Roman"/>
        </w:rPr>
        <w:t>Anonymizácia</w:t>
      </w:r>
      <w:proofErr w:type="spellEnd"/>
      <w:r w:rsidRPr="00803236">
        <w:rPr>
          <w:rFonts w:eastAsia="Times New Roman"/>
        </w:rPr>
        <w:t xml:space="preserve"> majiteľov vozidiel a priradenie atribútov k zozbieraným EČV bude trvať 10 pracovných dní pre každú zónu zvlášť. Tento čas je už započítaný v 60, resp. 90 kalendárnych dňoch na plnenie konkrétnej časti zákazky.</w:t>
      </w:r>
    </w:p>
    <w:p w14:paraId="2F5AF916" w14:textId="617BE766" w:rsidR="00BA66ED" w:rsidRPr="00803236" w:rsidRDefault="00BA66ED" w:rsidP="00F3595A">
      <w:pPr>
        <w:pStyle w:val="Odsekzoznamu"/>
        <w:numPr>
          <w:ilvl w:val="0"/>
          <w:numId w:val="0"/>
        </w:numPr>
        <w:spacing w:after="0"/>
        <w:contextualSpacing w:val="0"/>
        <w:jc w:val="both"/>
        <w:rPr>
          <w:b/>
          <w:bCs/>
        </w:rPr>
      </w:pPr>
    </w:p>
    <w:p w14:paraId="038DDF16" w14:textId="05FD7607" w:rsidR="00BA66ED" w:rsidRPr="00803236" w:rsidRDefault="00BA66ED" w:rsidP="00F3595A">
      <w:pPr>
        <w:pStyle w:val="Odsekzoznamu"/>
        <w:numPr>
          <w:ilvl w:val="0"/>
          <w:numId w:val="0"/>
        </w:numPr>
        <w:spacing w:after="0"/>
        <w:contextualSpacing w:val="0"/>
        <w:jc w:val="both"/>
        <w:rPr>
          <w:b/>
          <w:bCs/>
        </w:rPr>
      </w:pPr>
      <w:r w:rsidRPr="00803236">
        <w:rPr>
          <w:b/>
          <w:bCs/>
        </w:rPr>
        <w:t>Otázka č. 5:</w:t>
      </w:r>
    </w:p>
    <w:p w14:paraId="67A59E9E" w14:textId="57C2F674" w:rsidR="00BA66ED" w:rsidRPr="00803236" w:rsidRDefault="00BA66ED" w:rsidP="00F3595A">
      <w:pPr>
        <w:pStyle w:val="Odsekzoznamu"/>
        <w:numPr>
          <w:ilvl w:val="0"/>
          <w:numId w:val="0"/>
        </w:numPr>
        <w:spacing w:after="0"/>
        <w:contextualSpacing w:val="0"/>
        <w:jc w:val="both"/>
        <w:rPr>
          <w:b/>
          <w:bCs/>
        </w:rPr>
      </w:pPr>
      <w:r w:rsidRPr="00803236">
        <w:rPr>
          <w:rStyle w:val="CharStyle11"/>
          <w:rFonts w:ascii="Times New Roman" w:hAnsi="Times New Roman" w:cs="Times New Roman"/>
          <w:color w:val="000000"/>
          <w:sz w:val="24"/>
          <w:szCs w:val="24"/>
        </w:rPr>
        <w:t>Pri analýze je nutné vykonať aktuálny stav a výhľad. Aké časové obdobie berie Obstarávateľ do úvahy pod pojmom výhľad?</w:t>
      </w:r>
    </w:p>
    <w:p w14:paraId="74B3EF49" w14:textId="77777777" w:rsidR="00BA66ED" w:rsidRPr="00803236" w:rsidRDefault="00BA66ED" w:rsidP="00F3595A">
      <w:pPr>
        <w:pStyle w:val="Odsekzoznamu"/>
        <w:numPr>
          <w:ilvl w:val="0"/>
          <w:numId w:val="0"/>
        </w:numPr>
        <w:spacing w:after="0"/>
        <w:contextualSpacing w:val="0"/>
        <w:jc w:val="both"/>
        <w:rPr>
          <w:b/>
          <w:bCs/>
        </w:rPr>
      </w:pPr>
    </w:p>
    <w:p w14:paraId="35EFA860" w14:textId="7051C93B" w:rsidR="00BA66ED" w:rsidRPr="00803236" w:rsidRDefault="00BA66ED" w:rsidP="00F3595A">
      <w:pPr>
        <w:pStyle w:val="Odsekzoznamu"/>
        <w:numPr>
          <w:ilvl w:val="0"/>
          <w:numId w:val="0"/>
        </w:numPr>
        <w:spacing w:after="0"/>
        <w:contextualSpacing w:val="0"/>
        <w:jc w:val="both"/>
        <w:rPr>
          <w:b/>
          <w:bCs/>
        </w:rPr>
      </w:pPr>
      <w:r w:rsidRPr="00803236">
        <w:rPr>
          <w:b/>
          <w:bCs/>
        </w:rPr>
        <w:t>Odpoveď č. 5:</w:t>
      </w:r>
    </w:p>
    <w:p w14:paraId="43D3EB4C" w14:textId="301EFBB3" w:rsidR="00803236" w:rsidRPr="00803236" w:rsidRDefault="00803236" w:rsidP="00F3595A">
      <w:pPr>
        <w:spacing w:after="0"/>
        <w:jc w:val="both"/>
        <w:rPr>
          <w:rFonts w:eastAsia="Times New Roman"/>
          <w:color w:val="auto"/>
        </w:rPr>
      </w:pPr>
      <w:r w:rsidRPr="00803236">
        <w:rPr>
          <w:rFonts w:eastAsia="Times New Roman"/>
        </w:rPr>
        <w:t xml:space="preserve">Pod pojmom „výhľad“ v súvislosti so zaistením potrieb rezidentov sa rozumie najmä časové obdobie začiatku regulácie územia v rámci parkovacej politiky. Toto obdobie je pre jednotlivé lokality </w:t>
      </w:r>
      <w:r w:rsidR="00D26EFA">
        <w:rPr>
          <w:rFonts w:eastAsia="Times New Roman"/>
        </w:rPr>
        <w:t xml:space="preserve">stanovené </w:t>
      </w:r>
      <w:r w:rsidRPr="00803236">
        <w:rPr>
          <w:rFonts w:eastAsia="Times New Roman"/>
        </w:rPr>
        <w:t>od 1.10.2021 do 1.6.2022.</w:t>
      </w:r>
    </w:p>
    <w:p w14:paraId="6969311C" w14:textId="461B313C" w:rsidR="00BA66ED" w:rsidRPr="00803236" w:rsidRDefault="00BA66ED" w:rsidP="00F3595A">
      <w:pPr>
        <w:pStyle w:val="Odsekzoznamu"/>
        <w:numPr>
          <w:ilvl w:val="0"/>
          <w:numId w:val="0"/>
        </w:numPr>
        <w:spacing w:after="0"/>
        <w:contextualSpacing w:val="0"/>
        <w:jc w:val="both"/>
        <w:rPr>
          <w:b/>
          <w:bCs/>
        </w:rPr>
      </w:pPr>
    </w:p>
    <w:p w14:paraId="5AFE0FFC" w14:textId="282B8BF4" w:rsidR="00BA66ED" w:rsidRPr="00803236" w:rsidRDefault="00BA66ED" w:rsidP="00F3595A">
      <w:pPr>
        <w:pStyle w:val="Odsekzoznamu"/>
        <w:numPr>
          <w:ilvl w:val="0"/>
          <w:numId w:val="0"/>
        </w:numPr>
        <w:spacing w:after="0"/>
        <w:contextualSpacing w:val="0"/>
        <w:jc w:val="both"/>
        <w:rPr>
          <w:b/>
          <w:bCs/>
        </w:rPr>
      </w:pPr>
      <w:r w:rsidRPr="00803236">
        <w:rPr>
          <w:b/>
          <w:bCs/>
        </w:rPr>
        <w:t>Otázka č. 6:</w:t>
      </w:r>
    </w:p>
    <w:p w14:paraId="29A4D8EC" w14:textId="485FE9B8" w:rsidR="00BA66ED" w:rsidRPr="00803236" w:rsidRDefault="00BA66ED" w:rsidP="00F3595A">
      <w:pPr>
        <w:pStyle w:val="Odsekzoznamu"/>
        <w:numPr>
          <w:ilvl w:val="0"/>
          <w:numId w:val="0"/>
        </w:numPr>
        <w:spacing w:after="0"/>
        <w:contextualSpacing w:val="0"/>
        <w:jc w:val="both"/>
        <w:rPr>
          <w:b/>
          <w:bCs/>
        </w:rPr>
      </w:pPr>
      <w:r w:rsidRPr="00803236">
        <w:rPr>
          <w:rStyle w:val="CharStyle11"/>
          <w:rFonts w:ascii="Times New Roman" w:hAnsi="Times New Roman" w:cs="Times New Roman"/>
          <w:color w:val="000000"/>
          <w:sz w:val="24"/>
          <w:szCs w:val="24"/>
        </w:rPr>
        <w:t xml:space="preserve">Je nutné vykonať analýzu doterajších spracovaných štúdii a dokumentácii v oblasti dopravy v pokoji. O ktoré konkrétne štúdie </w:t>
      </w:r>
      <w:r w:rsidR="00D26EFA">
        <w:rPr>
          <w:rStyle w:val="CharStyle11"/>
          <w:rFonts w:ascii="Times New Roman" w:hAnsi="Times New Roman" w:cs="Times New Roman"/>
          <w:color w:val="000000"/>
          <w:sz w:val="24"/>
          <w:szCs w:val="24"/>
        </w:rPr>
        <w:t>i</w:t>
      </w:r>
      <w:r w:rsidRPr="00803236">
        <w:rPr>
          <w:rStyle w:val="CharStyle11"/>
          <w:rFonts w:ascii="Times New Roman" w:hAnsi="Times New Roman" w:cs="Times New Roman"/>
          <w:color w:val="000000"/>
          <w:sz w:val="24"/>
          <w:szCs w:val="24"/>
        </w:rPr>
        <w:t>de a dodá tieto štúdie Obstarávateľ prípadnému úspešnému uchádzačovi? Ak áno v akej lehote po účinnosti Zmluvy?</w:t>
      </w:r>
    </w:p>
    <w:p w14:paraId="5FB81674" w14:textId="77777777" w:rsidR="00BA66ED" w:rsidRPr="00803236" w:rsidRDefault="00BA66ED" w:rsidP="00F3595A">
      <w:pPr>
        <w:pStyle w:val="Odsekzoznamu"/>
        <w:numPr>
          <w:ilvl w:val="0"/>
          <w:numId w:val="0"/>
        </w:numPr>
        <w:spacing w:after="0"/>
        <w:contextualSpacing w:val="0"/>
        <w:jc w:val="both"/>
        <w:rPr>
          <w:b/>
          <w:bCs/>
        </w:rPr>
      </w:pPr>
    </w:p>
    <w:p w14:paraId="34424D2A" w14:textId="5FC2B88F" w:rsidR="00BA66ED" w:rsidRPr="00803236" w:rsidRDefault="00BA66ED" w:rsidP="00F3595A">
      <w:pPr>
        <w:pStyle w:val="Odsekzoznamu"/>
        <w:numPr>
          <w:ilvl w:val="0"/>
          <w:numId w:val="0"/>
        </w:numPr>
        <w:spacing w:after="0"/>
        <w:contextualSpacing w:val="0"/>
        <w:jc w:val="both"/>
        <w:rPr>
          <w:b/>
          <w:bCs/>
        </w:rPr>
      </w:pPr>
      <w:r w:rsidRPr="00803236">
        <w:rPr>
          <w:b/>
          <w:bCs/>
        </w:rPr>
        <w:t>Odpoveď č. 6:</w:t>
      </w:r>
    </w:p>
    <w:p w14:paraId="678473EA" w14:textId="4F56620C" w:rsidR="00803236" w:rsidRPr="00803236" w:rsidRDefault="00803236" w:rsidP="00F3595A">
      <w:pPr>
        <w:spacing w:after="0"/>
        <w:jc w:val="both"/>
        <w:rPr>
          <w:rFonts w:eastAsia="Times New Roman"/>
          <w:color w:val="auto"/>
        </w:rPr>
      </w:pPr>
      <w:r w:rsidRPr="00803236">
        <w:rPr>
          <w:rFonts w:eastAsia="Times New Roman"/>
        </w:rPr>
        <w:t xml:space="preserve">Dodávateľ urobí rešerš a zistí, či v danej lokalite boli vykonané predošlé štúdie a dokumentácie dopravy v pokoji (najlepšie kontaktovať mestskú časť). </w:t>
      </w:r>
      <w:r w:rsidR="00D26EFA">
        <w:rPr>
          <w:rFonts w:eastAsia="Times New Roman"/>
        </w:rPr>
        <w:t>Verejný o</w:t>
      </w:r>
      <w:r w:rsidRPr="00803236">
        <w:rPr>
          <w:rFonts w:eastAsia="Times New Roman"/>
        </w:rPr>
        <w:t>bstarávateľ tieto štúdie nedodá úspešnému uchádzačovi.</w:t>
      </w:r>
    </w:p>
    <w:p w14:paraId="1C3C93C8" w14:textId="6E9702BF" w:rsidR="00BA66ED" w:rsidRPr="00803236" w:rsidRDefault="00BA66ED" w:rsidP="00F3595A">
      <w:pPr>
        <w:pStyle w:val="Odsekzoznamu"/>
        <w:numPr>
          <w:ilvl w:val="0"/>
          <w:numId w:val="0"/>
        </w:numPr>
        <w:spacing w:after="0"/>
        <w:contextualSpacing w:val="0"/>
        <w:jc w:val="both"/>
        <w:rPr>
          <w:b/>
          <w:bCs/>
        </w:rPr>
      </w:pPr>
    </w:p>
    <w:p w14:paraId="72F5A97C" w14:textId="4C520176" w:rsidR="00BA66ED" w:rsidRPr="00803236" w:rsidRDefault="00BA66ED" w:rsidP="00F3595A">
      <w:pPr>
        <w:pStyle w:val="Odsekzoznamu"/>
        <w:numPr>
          <w:ilvl w:val="0"/>
          <w:numId w:val="0"/>
        </w:numPr>
        <w:spacing w:after="0"/>
        <w:contextualSpacing w:val="0"/>
        <w:jc w:val="both"/>
        <w:rPr>
          <w:b/>
          <w:bCs/>
        </w:rPr>
      </w:pPr>
      <w:r w:rsidRPr="00803236">
        <w:rPr>
          <w:b/>
          <w:bCs/>
        </w:rPr>
        <w:t>Otázka č. 7:</w:t>
      </w:r>
    </w:p>
    <w:p w14:paraId="010ED8AC" w14:textId="2FAB4B82" w:rsidR="00BA66ED" w:rsidRPr="00803236" w:rsidRDefault="00D26EFA" w:rsidP="00F3595A">
      <w:pPr>
        <w:pStyle w:val="Odsekzoznamu"/>
        <w:numPr>
          <w:ilvl w:val="0"/>
          <w:numId w:val="0"/>
        </w:numPr>
        <w:spacing w:after="0"/>
        <w:contextualSpacing w:val="0"/>
        <w:jc w:val="both"/>
        <w:rPr>
          <w:b/>
          <w:bCs/>
        </w:rPr>
      </w:pPr>
      <w:r>
        <w:rPr>
          <w:rStyle w:val="CharStyle11"/>
          <w:rFonts w:ascii="Times New Roman" w:hAnsi="Times New Roman" w:cs="Times New Roman"/>
          <w:color w:val="000000"/>
          <w:sz w:val="24"/>
          <w:szCs w:val="24"/>
        </w:rPr>
        <w:t>Ú</w:t>
      </w:r>
      <w:r w:rsidR="00BA66ED" w:rsidRPr="00803236">
        <w:rPr>
          <w:rStyle w:val="CharStyle11"/>
          <w:rFonts w:ascii="Times New Roman" w:hAnsi="Times New Roman" w:cs="Times New Roman"/>
          <w:color w:val="000000"/>
          <w:sz w:val="24"/>
          <w:szCs w:val="24"/>
        </w:rPr>
        <w:t>spešný uchádzač má povinnosť vykonať celkové posúdenie a vybilancovanie dopravy v pokoji v hodnotených etapách. Čo si má záujemca predstaviť pod pojmom hodnotená etapa?</w:t>
      </w:r>
    </w:p>
    <w:p w14:paraId="5573DFF3" w14:textId="77777777" w:rsidR="00BA66ED" w:rsidRPr="00803236" w:rsidRDefault="00BA66ED" w:rsidP="00F3595A">
      <w:pPr>
        <w:pStyle w:val="Odsekzoznamu"/>
        <w:numPr>
          <w:ilvl w:val="0"/>
          <w:numId w:val="0"/>
        </w:numPr>
        <w:spacing w:after="0"/>
        <w:contextualSpacing w:val="0"/>
        <w:jc w:val="both"/>
        <w:rPr>
          <w:b/>
          <w:bCs/>
        </w:rPr>
      </w:pPr>
    </w:p>
    <w:p w14:paraId="59634850" w14:textId="1DB56BC3" w:rsidR="00BA66ED" w:rsidRPr="00803236" w:rsidRDefault="00BA66ED" w:rsidP="00F3595A">
      <w:pPr>
        <w:pStyle w:val="Odsekzoznamu"/>
        <w:numPr>
          <w:ilvl w:val="0"/>
          <w:numId w:val="0"/>
        </w:numPr>
        <w:spacing w:after="0"/>
        <w:contextualSpacing w:val="0"/>
        <w:jc w:val="both"/>
        <w:rPr>
          <w:b/>
          <w:bCs/>
        </w:rPr>
      </w:pPr>
      <w:r w:rsidRPr="00803236">
        <w:rPr>
          <w:b/>
          <w:bCs/>
        </w:rPr>
        <w:t>Odpoveď č. 7:</w:t>
      </w:r>
    </w:p>
    <w:p w14:paraId="78D2E0EB" w14:textId="77777777" w:rsidR="00803236" w:rsidRPr="00776530" w:rsidRDefault="00803236" w:rsidP="00776530">
      <w:pPr>
        <w:spacing w:after="0"/>
        <w:jc w:val="both"/>
        <w:rPr>
          <w:rFonts w:eastAsia="Times New Roman"/>
          <w:color w:val="auto"/>
        </w:rPr>
      </w:pPr>
      <w:r w:rsidRPr="00803236">
        <w:rPr>
          <w:rFonts w:eastAsia="Times New Roman"/>
        </w:rPr>
        <w:t xml:space="preserve">Hodnotené etapy sú vyhodnotené prieskumy dopravy v pokoji a vyhodnotená pasportizácia územia. Tieto by mali </w:t>
      </w:r>
      <w:r w:rsidRPr="00776530">
        <w:rPr>
          <w:rFonts w:eastAsia="Times New Roman"/>
          <w:color w:val="auto"/>
        </w:rPr>
        <w:t>tvoriť hlavný podklad pre návrh parkovania v danej oblasti.</w:t>
      </w:r>
    </w:p>
    <w:p w14:paraId="325145F5" w14:textId="50DA1980" w:rsidR="00BA66ED" w:rsidRPr="00776530" w:rsidRDefault="00BA66ED" w:rsidP="00776530">
      <w:pPr>
        <w:pStyle w:val="Odsekzoznamu"/>
        <w:numPr>
          <w:ilvl w:val="0"/>
          <w:numId w:val="0"/>
        </w:numPr>
        <w:spacing w:after="0"/>
        <w:contextualSpacing w:val="0"/>
        <w:jc w:val="both"/>
        <w:rPr>
          <w:b/>
          <w:bCs/>
          <w:color w:val="auto"/>
        </w:rPr>
      </w:pPr>
    </w:p>
    <w:p w14:paraId="5F2C126E" w14:textId="548D6A3F" w:rsidR="00BA66ED" w:rsidRPr="00776530" w:rsidRDefault="00BA66ED" w:rsidP="00776530">
      <w:pPr>
        <w:pStyle w:val="Odsekzoznamu"/>
        <w:numPr>
          <w:ilvl w:val="0"/>
          <w:numId w:val="0"/>
        </w:numPr>
        <w:spacing w:after="0"/>
        <w:contextualSpacing w:val="0"/>
        <w:jc w:val="both"/>
        <w:rPr>
          <w:b/>
          <w:bCs/>
          <w:color w:val="auto"/>
        </w:rPr>
      </w:pPr>
      <w:r w:rsidRPr="00776530">
        <w:rPr>
          <w:b/>
          <w:bCs/>
          <w:color w:val="auto"/>
        </w:rPr>
        <w:t>Otázka č. 8:</w:t>
      </w:r>
    </w:p>
    <w:p w14:paraId="5031E022" w14:textId="3D60EB87" w:rsidR="00776530" w:rsidRPr="00776530" w:rsidRDefault="00776530" w:rsidP="00776530">
      <w:pPr>
        <w:pStyle w:val="Odsekzoznamu"/>
        <w:numPr>
          <w:ilvl w:val="0"/>
          <w:numId w:val="0"/>
        </w:numPr>
        <w:spacing w:after="0"/>
        <w:contextualSpacing w:val="0"/>
        <w:jc w:val="both"/>
        <w:rPr>
          <w:b/>
          <w:bCs/>
          <w:color w:val="auto"/>
        </w:rPr>
      </w:pPr>
      <w:r w:rsidRPr="00776530">
        <w:rPr>
          <w:color w:val="auto"/>
          <w:shd w:val="clear" w:color="auto" w:fill="FFFFFF"/>
        </w:rPr>
        <w:t>Súťažné podklady, strana 13,</w:t>
      </w:r>
      <w:r>
        <w:rPr>
          <w:color w:val="auto"/>
          <w:shd w:val="clear" w:color="auto" w:fill="FFFFFF"/>
        </w:rPr>
        <w:t xml:space="preserve"> </w:t>
      </w:r>
      <w:r w:rsidRPr="00776530">
        <w:rPr>
          <w:color w:val="auto"/>
          <w:shd w:val="clear" w:color="auto" w:fill="FFFFFF"/>
        </w:rPr>
        <w:t>14, bod 1.4. - sčítanie požadované v riešenom území v členení dvakrát doobeda</w:t>
      </w:r>
      <w:r w:rsidR="00553CC9">
        <w:rPr>
          <w:color w:val="auto"/>
          <w:shd w:val="clear" w:color="auto" w:fill="FFFFFF"/>
        </w:rPr>
        <w:t xml:space="preserve"> </w:t>
      </w:r>
      <w:r w:rsidRPr="00776530">
        <w:rPr>
          <w:color w:val="auto"/>
          <w:shd w:val="clear" w:color="auto" w:fill="FFFFFF"/>
        </w:rPr>
        <w:t>(9-11, dvakrát (11.30-13.30, 2</w:t>
      </w:r>
      <w:r w:rsidR="00553CC9">
        <w:rPr>
          <w:color w:val="auto"/>
          <w:shd w:val="clear" w:color="auto" w:fill="FFFFFF"/>
        </w:rPr>
        <w:t>x</w:t>
      </w:r>
      <w:r w:rsidRPr="00776530">
        <w:rPr>
          <w:color w:val="auto"/>
          <w:shd w:val="clear" w:color="auto" w:fill="FFFFFF"/>
        </w:rPr>
        <w:t xml:space="preserve"> (14-16) 2</w:t>
      </w:r>
      <w:r w:rsidR="00553CC9">
        <w:rPr>
          <w:color w:val="auto"/>
          <w:shd w:val="clear" w:color="auto" w:fill="FFFFFF"/>
        </w:rPr>
        <w:t>x</w:t>
      </w:r>
      <w:r w:rsidRPr="00776530">
        <w:rPr>
          <w:color w:val="auto"/>
          <w:shd w:val="clear" w:color="auto" w:fill="FFFFFF"/>
        </w:rPr>
        <w:t xml:space="preserve"> (24-3.00). Znamená to že sa požaduje aby sa napríklad sčítalo 1</w:t>
      </w:r>
      <w:r w:rsidR="00553CC9">
        <w:rPr>
          <w:color w:val="auto"/>
          <w:shd w:val="clear" w:color="auto" w:fill="FFFFFF"/>
        </w:rPr>
        <w:t>x</w:t>
      </w:r>
      <w:r w:rsidRPr="00776530">
        <w:rPr>
          <w:color w:val="auto"/>
          <w:shd w:val="clear" w:color="auto" w:fill="FFFFFF"/>
        </w:rPr>
        <w:t xml:space="preserve"> v pondelok od 9 do 11.00 a</w:t>
      </w:r>
      <w:r w:rsidR="00553CC9">
        <w:rPr>
          <w:color w:val="auto"/>
          <w:shd w:val="clear" w:color="auto" w:fill="FFFFFF"/>
        </w:rPr>
        <w:t> </w:t>
      </w:r>
      <w:r w:rsidRPr="00776530">
        <w:rPr>
          <w:color w:val="auto"/>
          <w:shd w:val="clear" w:color="auto" w:fill="FFFFFF"/>
        </w:rPr>
        <w:t>1</w:t>
      </w:r>
      <w:r w:rsidR="00553CC9">
        <w:rPr>
          <w:color w:val="auto"/>
          <w:shd w:val="clear" w:color="auto" w:fill="FFFFFF"/>
        </w:rPr>
        <w:t>x</w:t>
      </w:r>
      <w:r w:rsidRPr="00776530">
        <w:rPr>
          <w:color w:val="auto"/>
          <w:shd w:val="clear" w:color="auto" w:fill="FFFFFF"/>
        </w:rPr>
        <w:t xml:space="preserve"> v utorok od 9-11? alebo sa požaduje aby v pondelok sčítací tím prebehol definovanú zónu dvakrát v čase od 9 do 11</w:t>
      </w:r>
      <w:r w:rsidR="00553CC9">
        <w:rPr>
          <w:color w:val="auto"/>
          <w:shd w:val="clear" w:color="auto" w:fill="FFFFFF"/>
        </w:rPr>
        <w:t xml:space="preserve"> </w:t>
      </w:r>
      <w:r w:rsidRPr="00776530">
        <w:rPr>
          <w:color w:val="auto"/>
          <w:shd w:val="clear" w:color="auto" w:fill="FFFFFF"/>
        </w:rPr>
        <w:t>hod.</w:t>
      </w:r>
      <w:r w:rsidR="00553CC9">
        <w:rPr>
          <w:color w:val="auto"/>
          <w:shd w:val="clear" w:color="auto" w:fill="FFFFFF"/>
        </w:rPr>
        <w:t>?</w:t>
      </w:r>
      <w:r w:rsidRPr="00776530">
        <w:rPr>
          <w:color w:val="auto"/>
          <w:shd w:val="clear" w:color="auto" w:fill="FFFFFF"/>
        </w:rPr>
        <w:t xml:space="preserve"> Lepšie povedané aby to sčítali 1</w:t>
      </w:r>
      <w:r w:rsidR="00553CC9">
        <w:rPr>
          <w:color w:val="auto"/>
          <w:shd w:val="clear" w:color="auto" w:fill="FFFFFF"/>
        </w:rPr>
        <w:t>x</w:t>
      </w:r>
      <w:r w:rsidRPr="00776530">
        <w:rPr>
          <w:color w:val="auto"/>
          <w:shd w:val="clear" w:color="auto" w:fill="FFFFFF"/>
        </w:rPr>
        <w:t xml:space="preserve"> od 9 do 10 hod</w:t>
      </w:r>
      <w:r w:rsidR="00553CC9">
        <w:rPr>
          <w:color w:val="auto"/>
          <w:shd w:val="clear" w:color="auto" w:fill="FFFFFF"/>
        </w:rPr>
        <w:t>.</w:t>
      </w:r>
      <w:r w:rsidRPr="00776530">
        <w:rPr>
          <w:color w:val="auto"/>
          <w:shd w:val="clear" w:color="auto" w:fill="FFFFFF"/>
        </w:rPr>
        <w:t xml:space="preserve"> a druhýkrát od 10 do 11</w:t>
      </w:r>
      <w:r w:rsidR="00553CC9">
        <w:rPr>
          <w:color w:val="auto"/>
          <w:shd w:val="clear" w:color="auto" w:fill="FFFFFF"/>
        </w:rPr>
        <w:t xml:space="preserve"> </w:t>
      </w:r>
      <w:r w:rsidRPr="00776530">
        <w:rPr>
          <w:color w:val="auto"/>
          <w:shd w:val="clear" w:color="auto" w:fill="FFFFFF"/>
        </w:rPr>
        <w:t>hod</w:t>
      </w:r>
      <w:r w:rsidR="00553CC9">
        <w:rPr>
          <w:color w:val="auto"/>
          <w:shd w:val="clear" w:color="auto" w:fill="FFFFFF"/>
        </w:rPr>
        <w:t>.</w:t>
      </w:r>
      <w:r w:rsidRPr="00776530">
        <w:rPr>
          <w:color w:val="auto"/>
          <w:shd w:val="clear" w:color="auto" w:fill="FFFFFF"/>
        </w:rPr>
        <w:t>? J</w:t>
      </w:r>
      <w:r w:rsidR="00553CC9">
        <w:rPr>
          <w:color w:val="auto"/>
          <w:shd w:val="clear" w:color="auto" w:fill="FFFFFF"/>
        </w:rPr>
        <w:t>e</w:t>
      </w:r>
      <w:r w:rsidRPr="00776530">
        <w:rPr>
          <w:color w:val="auto"/>
          <w:shd w:val="clear" w:color="auto" w:fill="FFFFFF"/>
        </w:rPr>
        <w:t xml:space="preserve"> čas od 9</w:t>
      </w:r>
      <w:r w:rsidR="00553CC9">
        <w:rPr>
          <w:color w:val="auto"/>
          <w:shd w:val="clear" w:color="auto" w:fill="FFFFFF"/>
        </w:rPr>
        <w:t xml:space="preserve"> </w:t>
      </w:r>
      <w:r w:rsidRPr="00776530">
        <w:rPr>
          <w:color w:val="auto"/>
          <w:shd w:val="clear" w:color="auto" w:fill="FFFFFF"/>
        </w:rPr>
        <w:t>do 11 považovaný za jedno kolo sčítania alebo za 2 kolá?</w:t>
      </w:r>
    </w:p>
    <w:p w14:paraId="38CBE618" w14:textId="77777777" w:rsidR="00BA66ED" w:rsidRPr="00776530" w:rsidRDefault="00BA66ED" w:rsidP="00776530">
      <w:pPr>
        <w:pStyle w:val="Odsekzoznamu"/>
        <w:numPr>
          <w:ilvl w:val="0"/>
          <w:numId w:val="0"/>
        </w:numPr>
        <w:spacing w:after="0"/>
        <w:contextualSpacing w:val="0"/>
        <w:jc w:val="both"/>
        <w:rPr>
          <w:b/>
          <w:bCs/>
          <w:color w:val="auto"/>
        </w:rPr>
      </w:pPr>
    </w:p>
    <w:p w14:paraId="01470249" w14:textId="3FD7BB2D" w:rsidR="00BA66ED" w:rsidRPr="00C00339" w:rsidRDefault="00BA66ED" w:rsidP="00776530">
      <w:pPr>
        <w:pStyle w:val="Odsekzoznamu"/>
        <w:numPr>
          <w:ilvl w:val="0"/>
          <w:numId w:val="0"/>
        </w:numPr>
        <w:spacing w:after="0"/>
        <w:contextualSpacing w:val="0"/>
        <w:jc w:val="both"/>
        <w:rPr>
          <w:b/>
          <w:bCs/>
          <w:color w:val="auto"/>
        </w:rPr>
      </w:pPr>
      <w:r w:rsidRPr="00C00339">
        <w:rPr>
          <w:b/>
          <w:bCs/>
          <w:color w:val="auto"/>
        </w:rPr>
        <w:t>Odpoveď č. 8:</w:t>
      </w:r>
    </w:p>
    <w:p w14:paraId="5234841D" w14:textId="430EC4A0" w:rsidR="00776530" w:rsidRPr="00C00339" w:rsidRDefault="0011731C" w:rsidP="00776530">
      <w:pPr>
        <w:pStyle w:val="Odsekzoznamu"/>
        <w:numPr>
          <w:ilvl w:val="0"/>
          <w:numId w:val="0"/>
        </w:numPr>
        <w:spacing w:after="0"/>
        <w:contextualSpacing w:val="0"/>
        <w:jc w:val="both"/>
        <w:rPr>
          <w:color w:val="auto"/>
        </w:rPr>
      </w:pPr>
      <w:r w:rsidRPr="00C00339">
        <w:rPr>
          <w:color w:val="auto"/>
        </w:rPr>
        <w:t xml:space="preserve">Celkovo </w:t>
      </w:r>
      <w:r w:rsidR="00C97546" w:rsidRPr="00C00339">
        <w:rPr>
          <w:color w:val="auto"/>
        </w:rPr>
        <w:t xml:space="preserve">má sčítanie </w:t>
      </w:r>
      <w:r w:rsidR="00E45128" w:rsidRPr="00C00339">
        <w:rPr>
          <w:color w:val="auto"/>
        </w:rPr>
        <w:t>prebehnúť</w:t>
      </w:r>
      <w:r w:rsidRPr="00C00339">
        <w:rPr>
          <w:color w:val="auto"/>
        </w:rPr>
        <w:t xml:space="preserve"> </w:t>
      </w:r>
      <w:r w:rsidR="00E45128" w:rsidRPr="00C00339">
        <w:rPr>
          <w:color w:val="auto"/>
        </w:rPr>
        <w:t>8-krát za</w:t>
      </w:r>
      <w:r w:rsidR="00A35F60" w:rsidRPr="00C00339">
        <w:rPr>
          <w:color w:val="auto"/>
        </w:rPr>
        <w:t xml:space="preserve"> dva</w:t>
      </w:r>
      <w:r w:rsidR="00E45128" w:rsidRPr="00C00339">
        <w:rPr>
          <w:color w:val="auto"/>
        </w:rPr>
        <w:t xml:space="preserve"> po sebe nasledujúce pracovné dni (podľa zadania), pričom každý deň má prehnúť prá</w:t>
      </w:r>
      <w:r w:rsidR="00C97546" w:rsidRPr="00C00339">
        <w:rPr>
          <w:color w:val="auto"/>
        </w:rPr>
        <w:t>ve 4-krát.</w:t>
      </w:r>
      <w:r w:rsidR="00A35F60" w:rsidRPr="00C00339">
        <w:rPr>
          <w:color w:val="auto"/>
        </w:rPr>
        <w:t xml:space="preserve"> Teda nie 8-krát za 1 deň.</w:t>
      </w:r>
    </w:p>
    <w:p w14:paraId="5ED91368" w14:textId="77777777" w:rsidR="0039335B" w:rsidRPr="00C00339" w:rsidRDefault="0039335B" w:rsidP="00776530">
      <w:pPr>
        <w:pStyle w:val="Odsekzoznamu"/>
        <w:numPr>
          <w:ilvl w:val="0"/>
          <w:numId w:val="0"/>
        </w:numPr>
        <w:spacing w:after="0"/>
        <w:contextualSpacing w:val="0"/>
        <w:jc w:val="both"/>
        <w:rPr>
          <w:color w:val="auto"/>
        </w:rPr>
      </w:pPr>
    </w:p>
    <w:p w14:paraId="2028873A" w14:textId="63BDE0E8" w:rsidR="00776530" w:rsidRPr="00776530" w:rsidRDefault="00776530" w:rsidP="00776530">
      <w:pPr>
        <w:pStyle w:val="Odsekzoznamu"/>
        <w:numPr>
          <w:ilvl w:val="0"/>
          <w:numId w:val="0"/>
        </w:numPr>
        <w:spacing w:after="0"/>
        <w:contextualSpacing w:val="0"/>
        <w:jc w:val="both"/>
        <w:rPr>
          <w:b/>
          <w:bCs/>
          <w:color w:val="auto"/>
        </w:rPr>
      </w:pPr>
      <w:r w:rsidRPr="00C00339">
        <w:rPr>
          <w:b/>
          <w:bCs/>
          <w:color w:val="auto"/>
        </w:rPr>
        <w:t>Otázka č. 9:</w:t>
      </w:r>
    </w:p>
    <w:p w14:paraId="066A19FF" w14:textId="50E9AC40" w:rsidR="00776530" w:rsidRPr="00776530" w:rsidRDefault="00776530" w:rsidP="00776530">
      <w:pPr>
        <w:pStyle w:val="Odsekzoznamu"/>
        <w:numPr>
          <w:ilvl w:val="0"/>
          <w:numId w:val="0"/>
        </w:numPr>
        <w:spacing w:after="0"/>
        <w:contextualSpacing w:val="0"/>
        <w:jc w:val="both"/>
        <w:rPr>
          <w:b/>
          <w:bCs/>
          <w:color w:val="auto"/>
        </w:rPr>
      </w:pPr>
      <w:r w:rsidRPr="00776530">
        <w:rPr>
          <w:color w:val="auto"/>
          <w:shd w:val="clear" w:color="auto" w:fill="FFFFFF"/>
        </w:rPr>
        <w:t xml:space="preserve">Súťažné podklady strana 12, 13 kde sú definované všetkých 5 častí zákazky. Niektoré pozostávajú rozdelené z dvoch častí rovnaké mestskej časti ale niektoré napríklad 2 časť zákazky sú z dvoch rôznych ako napríklad Staré mesto a Rača. Pýtame sa či v sčítaní vozidiel </w:t>
      </w:r>
      <w:r w:rsidRPr="00776530">
        <w:rPr>
          <w:color w:val="auto"/>
          <w:shd w:val="clear" w:color="auto" w:fill="FFFFFF"/>
        </w:rPr>
        <w:lastRenderedPageBreak/>
        <w:t>je potrebné</w:t>
      </w:r>
      <w:r w:rsidR="00553CC9">
        <w:rPr>
          <w:color w:val="auto"/>
          <w:shd w:val="clear" w:color="auto" w:fill="FFFFFF"/>
        </w:rPr>
        <w:t>,</w:t>
      </w:r>
      <w:r w:rsidRPr="00776530">
        <w:rPr>
          <w:color w:val="auto"/>
          <w:shd w:val="clear" w:color="auto" w:fill="FFFFFF"/>
        </w:rPr>
        <w:t xml:space="preserve"> aby každá zóna bola sčítaná v rovnaký čas. napríklad či sa požaduje aby Lýceu</w:t>
      </w:r>
      <w:r w:rsidR="00553CC9">
        <w:rPr>
          <w:color w:val="auto"/>
          <w:shd w:val="clear" w:color="auto" w:fill="FFFFFF"/>
        </w:rPr>
        <w:t>m</w:t>
      </w:r>
      <w:r w:rsidRPr="00776530">
        <w:rPr>
          <w:color w:val="auto"/>
          <w:shd w:val="clear" w:color="auto" w:fill="FFFFFF"/>
        </w:rPr>
        <w:t>, Nábrežie, Rača Barónka, Rača Záhumenice boli sčítané všetky 4 zóny napríklad v pondelok od 9 do 11, 11.30-13.30 naraz? Je možné</w:t>
      </w:r>
      <w:r w:rsidR="00553CC9">
        <w:rPr>
          <w:color w:val="auto"/>
          <w:shd w:val="clear" w:color="auto" w:fill="FFFFFF"/>
        </w:rPr>
        <w:t>,</w:t>
      </w:r>
      <w:r w:rsidRPr="00776530">
        <w:rPr>
          <w:color w:val="auto"/>
          <w:shd w:val="clear" w:color="auto" w:fill="FFFFFF"/>
        </w:rPr>
        <w:t xml:space="preserve"> aby každá zóna bola sčítaná samostatne pričom je samozrejmé</w:t>
      </w:r>
      <w:r w:rsidR="00553CC9">
        <w:rPr>
          <w:color w:val="auto"/>
          <w:shd w:val="clear" w:color="auto" w:fill="FFFFFF"/>
        </w:rPr>
        <w:t>,</w:t>
      </w:r>
      <w:r w:rsidRPr="00776530">
        <w:rPr>
          <w:color w:val="auto"/>
          <w:shd w:val="clear" w:color="auto" w:fill="FFFFFF"/>
        </w:rPr>
        <w:t xml:space="preserve"> že sa zachová požadovaný postup kde zvolená zóna musí byť sčítaná v 2 po sebe nasledujúcich pracovných dňoch?</w:t>
      </w:r>
    </w:p>
    <w:p w14:paraId="4DD87EC2" w14:textId="77777777" w:rsidR="00776530" w:rsidRPr="00776530" w:rsidRDefault="00776530" w:rsidP="00776530">
      <w:pPr>
        <w:pStyle w:val="Odsekzoznamu"/>
        <w:numPr>
          <w:ilvl w:val="0"/>
          <w:numId w:val="0"/>
        </w:numPr>
        <w:spacing w:after="0"/>
        <w:contextualSpacing w:val="0"/>
        <w:jc w:val="both"/>
        <w:rPr>
          <w:b/>
          <w:bCs/>
          <w:color w:val="auto"/>
        </w:rPr>
      </w:pPr>
    </w:p>
    <w:p w14:paraId="519D377F" w14:textId="23917F60" w:rsidR="00BD5792" w:rsidRPr="00C00339" w:rsidRDefault="00776530" w:rsidP="00776530">
      <w:pPr>
        <w:pStyle w:val="Odsekzoznamu"/>
        <w:numPr>
          <w:ilvl w:val="0"/>
          <w:numId w:val="0"/>
        </w:numPr>
        <w:spacing w:after="0"/>
        <w:contextualSpacing w:val="0"/>
        <w:jc w:val="both"/>
        <w:rPr>
          <w:b/>
          <w:bCs/>
          <w:color w:val="auto"/>
        </w:rPr>
      </w:pPr>
      <w:r w:rsidRPr="00C00339">
        <w:rPr>
          <w:b/>
          <w:bCs/>
          <w:color w:val="auto"/>
        </w:rPr>
        <w:t>Odpoveď č. 9:</w:t>
      </w:r>
    </w:p>
    <w:p w14:paraId="27187192" w14:textId="61D3DFB5" w:rsidR="00C97676" w:rsidRPr="00C00339" w:rsidRDefault="00BD5792" w:rsidP="00BD5792">
      <w:pPr>
        <w:pStyle w:val="Odsekzoznamu"/>
        <w:numPr>
          <w:ilvl w:val="0"/>
          <w:numId w:val="0"/>
        </w:numPr>
        <w:spacing w:after="0"/>
        <w:contextualSpacing w:val="0"/>
        <w:jc w:val="both"/>
        <w:rPr>
          <w:color w:val="auto"/>
          <w:shd w:val="clear" w:color="auto" w:fill="FFFFFF"/>
        </w:rPr>
      </w:pPr>
      <w:r w:rsidRPr="00C00339">
        <w:rPr>
          <w:color w:val="auto"/>
          <w:shd w:val="clear" w:color="auto" w:fill="FFFFFF"/>
        </w:rPr>
        <w:t>Verejný obstar</w:t>
      </w:r>
      <w:r w:rsidR="00C97676" w:rsidRPr="00C00339">
        <w:rPr>
          <w:color w:val="auto"/>
          <w:shd w:val="clear" w:color="auto" w:fill="FFFFFF"/>
        </w:rPr>
        <w:t>á</w:t>
      </w:r>
      <w:r w:rsidRPr="00C00339">
        <w:rPr>
          <w:color w:val="auto"/>
          <w:shd w:val="clear" w:color="auto" w:fill="FFFFFF"/>
        </w:rPr>
        <w:t>v</w:t>
      </w:r>
      <w:r w:rsidR="00C97676" w:rsidRPr="00C00339">
        <w:rPr>
          <w:color w:val="auto"/>
          <w:shd w:val="clear" w:color="auto" w:fill="FFFFFF"/>
        </w:rPr>
        <w:t>a</w:t>
      </w:r>
      <w:r w:rsidRPr="00C00339">
        <w:rPr>
          <w:color w:val="auto"/>
          <w:shd w:val="clear" w:color="auto" w:fill="FFFFFF"/>
        </w:rPr>
        <w:t>teľ nepožaduje</w:t>
      </w:r>
      <w:r w:rsidR="00C97676" w:rsidRPr="00C00339">
        <w:rPr>
          <w:color w:val="auto"/>
          <w:shd w:val="clear" w:color="auto" w:fill="FFFFFF"/>
        </w:rPr>
        <w:t xml:space="preserve">, aby </w:t>
      </w:r>
      <w:r w:rsidR="00E03586" w:rsidRPr="00C00339">
        <w:rPr>
          <w:color w:val="auto"/>
          <w:shd w:val="clear" w:color="auto" w:fill="FFFFFF"/>
        </w:rPr>
        <w:t xml:space="preserve">bola </w:t>
      </w:r>
      <w:r w:rsidR="00C97676" w:rsidRPr="00C00339">
        <w:rPr>
          <w:color w:val="auto"/>
          <w:shd w:val="clear" w:color="auto" w:fill="FFFFFF"/>
        </w:rPr>
        <w:t xml:space="preserve">každá zóna </w:t>
      </w:r>
      <w:r w:rsidR="008E1051" w:rsidRPr="00C00339">
        <w:rPr>
          <w:color w:val="auto"/>
          <w:shd w:val="clear" w:color="auto" w:fill="FFFFFF"/>
        </w:rPr>
        <w:t>sčítaná v rovnaký čas.</w:t>
      </w:r>
      <w:r w:rsidR="00E03586" w:rsidRPr="00C00339">
        <w:rPr>
          <w:color w:val="auto"/>
          <w:shd w:val="clear" w:color="auto" w:fill="FFFFFF"/>
        </w:rPr>
        <w:t xml:space="preserve"> Mus</w:t>
      </w:r>
      <w:r w:rsidR="00B60B83" w:rsidRPr="00C00339">
        <w:rPr>
          <w:color w:val="auto"/>
          <w:shd w:val="clear" w:color="auto" w:fill="FFFFFF"/>
        </w:rPr>
        <w:t>í však byť dodržaná metodika zo zadania.</w:t>
      </w:r>
    </w:p>
    <w:p w14:paraId="4C6A2C0B" w14:textId="2668759A" w:rsidR="00776530" w:rsidRPr="00776530" w:rsidRDefault="00776530" w:rsidP="00776530">
      <w:pPr>
        <w:pStyle w:val="Odsekzoznamu"/>
        <w:numPr>
          <w:ilvl w:val="0"/>
          <w:numId w:val="0"/>
        </w:numPr>
        <w:spacing w:after="0"/>
        <w:contextualSpacing w:val="0"/>
        <w:jc w:val="both"/>
        <w:rPr>
          <w:b/>
          <w:bCs/>
          <w:color w:val="auto"/>
        </w:rPr>
      </w:pPr>
    </w:p>
    <w:p w14:paraId="5BF37BE6" w14:textId="7B008144" w:rsidR="00776530" w:rsidRPr="00776530" w:rsidRDefault="00776530" w:rsidP="00776530">
      <w:pPr>
        <w:pStyle w:val="Odsekzoznamu"/>
        <w:numPr>
          <w:ilvl w:val="0"/>
          <w:numId w:val="0"/>
        </w:numPr>
        <w:spacing w:after="0"/>
        <w:contextualSpacing w:val="0"/>
        <w:jc w:val="both"/>
        <w:rPr>
          <w:b/>
          <w:bCs/>
          <w:color w:val="auto"/>
        </w:rPr>
      </w:pPr>
      <w:r w:rsidRPr="00776530">
        <w:rPr>
          <w:b/>
          <w:bCs/>
          <w:color w:val="auto"/>
        </w:rPr>
        <w:t>Otázka č. 10:</w:t>
      </w:r>
    </w:p>
    <w:p w14:paraId="26E517A0" w14:textId="6B19CF63" w:rsidR="00776530" w:rsidRPr="00C00339" w:rsidRDefault="00776530" w:rsidP="00776530">
      <w:pPr>
        <w:pStyle w:val="Odsekzoznamu"/>
        <w:numPr>
          <w:ilvl w:val="0"/>
          <w:numId w:val="0"/>
        </w:numPr>
        <w:spacing w:after="0"/>
        <w:contextualSpacing w:val="0"/>
        <w:jc w:val="both"/>
        <w:rPr>
          <w:color w:val="auto"/>
          <w:shd w:val="clear" w:color="auto" w:fill="FFFFFF"/>
        </w:rPr>
      </w:pPr>
      <w:r w:rsidRPr="00776530">
        <w:rPr>
          <w:color w:val="auto"/>
          <w:shd w:val="clear" w:color="auto" w:fill="FFFFFF"/>
        </w:rPr>
        <w:t xml:space="preserve">Nakoľko každé kolo sčítania sa musí plánovať ako </w:t>
      </w:r>
      <w:proofErr w:type="spellStart"/>
      <w:r w:rsidRPr="00776530">
        <w:rPr>
          <w:color w:val="auto"/>
          <w:shd w:val="clear" w:color="auto" w:fill="FFFFFF"/>
        </w:rPr>
        <w:t>dvojdeň</w:t>
      </w:r>
      <w:proofErr w:type="spellEnd"/>
      <w:r w:rsidRPr="00776530">
        <w:rPr>
          <w:color w:val="auto"/>
          <w:shd w:val="clear" w:color="auto" w:fill="FFFFFF"/>
        </w:rPr>
        <w:t xml:space="preserve"> a s výnimkou Dev</w:t>
      </w:r>
      <w:r w:rsidR="00553CC9">
        <w:rPr>
          <w:color w:val="auto"/>
          <w:shd w:val="clear" w:color="auto" w:fill="FFFFFF"/>
        </w:rPr>
        <w:t>í</w:t>
      </w:r>
      <w:r w:rsidRPr="00776530">
        <w:rPr>
          <w:color w:val="auto"/>
          <w:shd w:val="clear" w:color="auto" w:fill="FFFFFF"/>
        </w:rPr>
        <w:t>na sa to musí realizovať len v pracovné dni</w:t>
      </w:r>
      <w:r w:rsidR="00553CC9">
        <w:rPr>
          <w:color w:val="auto"/>
          <w:shd w:val="clear" w:color="auto" w:fill="FFFFFF"/>
        </w:rPr>
        <w:t>,</w:t>
      </w:r>
      <w:r w:rsidRPr="00776530">
        <w:rPr>
          <w:color w:val="auto"/>
          <w:shd w:val="clear" w:color="auto" w:fill="FFFFFF"/>
        </w:rPr>
        <w:t xml:space="preserve"> tak v týždni je možné realizovať 3 možné termíny a to nasledovné: PO/UT, UT/ST, ST/STV. Ak však po sčítaní prvého dňa príde v ten druhý veľmi zlé počasie počas ktorého sa reálne nedá zbierať dáta, stáva sa automaticky 1 deň sčítania neplatný a opätovne sa to musí naplánovať na nový </w:t>
      </w:r>
      <w:proofErr w:type="spellStart"/>
      <w:r w:rsidRPr="00776530">
        <w:rPr>
          <w:color w:val="auto"/>
          <w:shd w:val="clear" w:color="auto" w:fill="FFFFFF"/>
        </w:rPr>
        <w:t>dvojdeň</w:t>
      </w:r>
      <w:proofErr w:type="spellEnd"/>
      <w:r w:rsidRPr="00776530">
        <w:rPr>
          <w:color w:val="auto"/>
          <w:shd w:val="clear" w:color="auto" w:fill="FFFFFF"/>
        </w:rPr>
        <w:t xml:space="preserve"> alebo budú platné dáta z dňa 1 a ten druhý doplníme v náhradnom termíne? Ak by sa stalo že počas realizačného obdobia bude </w:t>
      </w:r>
      <w:r w:rsidRPr="00C00339">
        <w:rPr>
          <w:color w:val="auto"/>
          <w:shd w:val="clear" w:color="auto" w:fill="FFFFFF"/>
        </w:rPr>
        <w:t>veľa daždivých dní</w:t>
      </w:r>
      <w:r w:rsidR="00553CC9" w:rsidRPr="00C00339">
        <w:rPr>
          <w:color w:val="auto"/>
          <w:shd w:val="clear" w:color="auto" w:fill="FFFFFF"/>
        </w:rPr>
        <w:t>,</w:t>
      </w:r>
      <w:r w:rsidRPr="00C00339">
        <w:rPr>
          <w:color w:val="auto"/>
          <w:shd w:val="clear" w:color="auto" w:fill="FFFFFF"/>
        </w:rPr>
        <w:t xml:space="preserve"> ktoré by nám narúšali takýto optimálny harmonogram, je ochotný obstarávateľ posunúť termín dodania diela nakoľko sa jedná vyššiu moc?</w:t>
      </w:r>
    </w:p>
    <w:p w14:paraId="0BBBA8EE" w14:textId="77777777" w:rsidR="00776530" w:rsidRPr="00C00339" w:rsidRDefault="00776530" w:rsidP="00776530">
      <w:pPr>
        <w:pStyle w:val="Odsekzoznamu"/>
        <w:numPr>
          <w:ilvl w:val="0"/>
          <w:numId w:val="0"/>
        </w:numPr>
        <w:spacing w:after="0"/>
        <w:contextualSpacing w:val="0"/>
        <w:jc w:val="both"/>
        <w:rPr>
          <w:b/>
          <w:bCs/>
          <w:color w:val="auto"/>
        </w:rPr>
      </w:pPr>
    </w:p>
    <w:p w14:paraId="10746280" w14:textId="1FD04D49" w:rsidR="00776530" w:rsidRPr="00C00339" w:rsidRDefault="00776530" w:rsidP="00776530">
      <w:pPr>
        <w:pStyle w:val="Odsekzoznamu"/>
        <w:numPr>
          <w:ilvl w:val="0"/>
          <w:numId w:val="0"/>
        </w:numPr>
        <w:spacing w:after="0"/>
        <w:contextualSpacing w:val="0"/>
        <w:jc w:val="both"/>
        <w:rPr>
          <w:b/>
          <w:bCs/>
          <w:color w:val="auto"/>
        </w:rPr>
      </w:pPr>
      <w:r w:rsidRPr="00C00339">
        <w:rPr>
          <w:b/>
          <w:bCs/>
          <w:color w:val="auto"/>
        </w:rPr>
        <w:t>Odpoveď č. 10:</w:t>
      </w:r>
    </w:p>
    <w:p w14:paraId="5A1127AE" w14:textId="58974AA7" w:rsidR="00BA66ED" w:rsidRDefault="006661FC" w:rsidP="00776530">
      <w:pPr>
        <w:pStyle w:val="Odsekzoznamu"/>
        <w:numPr>
          <w:ilvl w:val="0"/>
          <w:numId w:val="0"/>
        </w:numPr>
        <w:spacing w:after="0"/>
        <w:contextualSpacing w:val="0"/>
        <w:jc w:val="both"/>
        <w:rPr>
          <w:color w:val="auto"/>
        </w:rPr>
      </w:pPr>
      <w:r w:rsidRPr="00C00339">
        <w:rPr>
          <w:color w:val="auto"/>
        </w:rPr>
        <w:t xml:space="preserve">Pokiaľ prebehne </w:t>
      </w:r>
      <w:r w:rsidR="00271EE7" w:rsidRPr="00C00339">
        <w:rPr>
          <w:color w:val="auto"/>
        </w:rPr>
        <w:t>prvý deň sčítania úspešne a</w:t>
      </w:r>
      <w:r w:rsidR="003943FE" w:rsidRPr="00C00339">
        <w:rPr>
          <w:color w:val="auto"/>
        </w:rPr>
        <w:t xml:space="preserve"> nasledovný deň </w:t>
      </w:r>
      <w:r w:rsidR="00647E8F" w:rsidRPr="00C00339">
        <w:rPr>
          <w:color w:val="auto"/>
        </w:rPr>
        <w:t xml:space="preserve">nebude môcť byť </w:t>
      </w:r>
      <w:r w:rsidR="00CE221D" w:rsidRPr="00C00339">
        <w:rPr>
          <w:color w:val="auto"/>
        </w:rPr>
        <w:t xml:space="preserve">sčítanie realizované kvôli </w:t>
      </w:r>
      <w:r w:rsidR="00FD4E28" w:rsidRPr="00C00339">
        <w:rPr>
          <w:color w:val="auto"/>
        </w:rPr>
        <w:t>nepriazn</w:t>
      </w:r>
      <w:r w:rsidR="00E447E3" w:rsidRPr="00C00339">
        <w:rPr>
          <w:color w:val="auto"/>
        </w:rPr>
        <w:t>ivému počasiu</w:t>
      </w:r>
      <w:r w:rsidR="00D276CD" w:rsidRPr="00C00339">
        <w:rPr>
          <w:color w:val="auto"/>
        </w:rPr>
        <w:t xml:space="preserve"> je tento pokus neplatný.</w:t>
      </w:r>
      <w:r w:rsidR="00380EFF" w:rsidRPr="00C00339">
        <w:rPr>
          <w:color w:val="auto"/>
        </w:rPr>
        <w:t xml:space="preserve"> Je povinnosťou dodávateľa sledovať predpoveď počasia.</w:t>
      </w:r>
      <w:r w:rsidR="00D276CD" w:rsidRPr="00C00339">
        <w:rPr>
          <w:color w:val="auto"/>
        </w:rPr>
        <w:t xml:space="preserve"> Pokiaľ by sa situácia opakovala </w:t>
      </w:r>
      <w:r w:rsidR="001A419B" w:rsidRPr="00C00339">
        <w:rPr>
          <w:color w:val="auto"/>
        </w:rPr>
        <w:t>viac ako dvakrát</w:t>
      </w:r>
      <w:r w:rsidR="00047B7D" w:rsidRPr="00C00339">
        <w:rPr>
          <w:color w:val="auto"/>
        </w:rPr>
        <w:t xml:space="preserve"> s jednou zónou</w:t>
      </w:r>
      <w:r w:rsidR="00F35AF2" w:rsidRPr="00C00339">
        <w:rPr>
          <w:color w:val="auto"/>
        </w:rPr>
        <w:t xml:space="preserve"> a dodávateľ by objektívne</w:t>
      </w:r>
      <w:r w:rsidR="00CE221D" w:rsidRPr="00C00339">
        <w:rPr>
          <w:color w:val="auto"/>
        </w:rPr>
        <w:t xml:space="preserve"> </w:t>
      </w:r>
      <w:r w:rsidR="00F35AF2" w:rsidRPr="00C00339">
        <w:rPr>
          <w:color w:val="auto"/>
        </w:rPr>
        <w:t>vedel preukázať</w:t>
      </w:r>
      <w:r w:rsidR="00047B7D" w:rsidRPr="00C00339">
        <w:rPr>
          <w:color w:val="auto"/>
        </w:rPr>
        <w:t>, že aj napriek priaznivej predpovedi</w:t>
      </w:r>
      <w:r w:rsidR="004817D7" w:rsidRPr="00C00339">
        <w:rPr>
          <w:color w:val="auto"/>
        </w:rPr>
        <w:t xml:space="preserve"> počasia bol</w:t>
      </w:r>
      <w:r w:rsidR="007233DB" w:rsidRPr="00C00339">
        <w:rPr>
          <w:color w:val="auto"/>
        </w:rPr>
        <w:t>o počasie v druhý deň prieskumov zlé</w:t>
      </w:r>
      <w:r w:rsidR="00C8038D" w:rsidRPr="00C00339">
        <w:rPr>
          <w:color w:val="auto"/>
        </w:rPr>
        <w:t>,</w:t>
      </w:r>
      <w:r w:rsidR="007A6696" w:rsidRPr="00C00339">
        <w:rPr>
          <w:color w:val="auto"/>
        </w:rPr>
        <w:t xml:space="preserve"> je možné dohodnúť s verejným obstarávateľom náhradný termín</w:t>
      </w:r>
      <w:r w:rsidR="00C8038D" w:rsidRPr="00C00339">
        <w:rPr>
          <w:color w:val="auto"/>
        </w:rPr>
        <w:t xml:space="preserve"> sčítania (verejný obstarávateľ musí s návrhom súhlasiť).</w:t>
      </w:r>
      <w:r w:rsidR="00055ABF" w:rsidRPr="00C00339">
        <w:rPr>
          <w:color w:val="auto"/>
        </w:rPr>
        <w:t xml:space="preserve"> </w:t>
      </w:r>
      <w:r w:rsidR="00DF0B21" w:rsidRPr="00C00339">
        <w:rPr>
          <w:color w:val="auto"/>
        </w:rPr>
        <w:t>Na základe vyššie uvedeného je termín dodania naďalej fixný.</w:t>
      </w:r>
    </w:p>
    <w:p w14:paraId="3F17CBCD" w14:textId="0EF24254" w:rsidR="00CF626A" w:rsidRDefault="00CF626A" w:rsidP="00776530">
      <w:pPr>
        <w:pStyle w:val="Odsekzoznamu"/>
        <w:numPr>
          <w:ilvl w:val="0"/>
          <w:numId w:val="0"/>
        </w:numPr>
        <w:spacing w:after="0"/>
        <w:contextualSpacing w:val="0"/>
        <w:jc w:val="both"/>
        <w:rPr>
          <w:color w:val="auto"/>
        </w:rPr>
      </w:pPr>
    </w:p>
    <w:p w14:paraId="4B5EA0D5" w14:textId="6BFD461F" w:rsidR="00FA0191" w:rsidRPr="00FA0191" w:rsidRDefault="00FA0191" w:rsidP="00FA0191">
      <w:pPr>
        <w:pStyle w:val="Odsekzoznamu"/>
        <w:numPr>
          <w:ilvl w:val="0"/>
          <w:numId w:val="0"/>
        </w:numPr>
        <w:spacing w:after="0"/>
        <w:contextualSpacing w:val="0"/>
        <w:jc w:val="both"/>
        <w:rPr>
          <w:b/>
          <w:bCs/>
          <w:color w:val="auto"/>
        </w:rPr>
      </w:pPr>
      <w:r w:rsidRPr="00FA0191">
        <w:rPr>
          <w:b/>
          <w:bCs/>
          <w:color w:val="auto"/>
        </w:rPr>
        <w:t>Otázka č. 11:</w:t>
      </w:r>
    </w:p>
    <w:p w14:paraId="084CE6F2" w14:textId="097C4712" w:rsidR="00FA0191" w:rsidRPr="00C462F4" w:rsidRDefault="00FA0191" w:rsidP="00C462F4">
      <w:pPr>
        <w:spacing w:after="0"/>
        <w:jc w:val="both"/>
        <w:rPr>
          <w:rFonts w:eastAsia="Times New Roman"/>
          <w:color w:val="auto"/>
        </w:rPr>
      </w:pPr>
      <w:proofErr w:type="spellStart"/>
      <w:r w:rsidRPr="00FA0191">
        <w:rPr>
          <w:rFonts w:eastAsia="Times New Roman"/>
          <w:color w:val="auto"/>
          <w:shd w:val="clear" w:color="auto" w:fill="FFFFFF"/>
        </w:rPr>
        <w:t>Část</w:t>
      </w:r>
      <w:proofErr w:type="spellEnd"/>
      <w:r w:rsidRPr="00FA0191">
        <w:rPr>
          <w:rFonts w:eastAsia="Times New Roman"/>
          <w:color w:val="auto"/>
          <w:shd w:val="clear" w:color="auto" w:fill="FFFFFF"/>
        </w:rPr>
        <w:t xml:space="preserve"> A - </w:t>
      </w:r>
      <w:proofErr w:type="spellStart"/>
      <w:r w:rsidRPr="00FA0191">
        <w:rPr>
          <w:rFonts w:eastAsia="Times New Roman"/>
          <w:color w:val="auto"/>
          <w:shd w:val="clear" w:color="auto" w:fill="FFFFFF"/>
        </w:rPr>
        <w:t>Článek</w:t>
      </w:r>
      <w:proofErr w:type="spellEnd"/>
      <w:r w:rsidRPr="00FA0191">
        <w:rPr>
          <w:rFonts w:eastAsia="Times New Roman"/>
          <w:color w:val="auto"/>
          <w:shd w:val="clear" w:color="auto" w:fill="FFFFFF"/>
        </w:rPr>
        <w:t xml:space="preserve"> 6.2. Dĺžka trvania zmluvného vzťahu </w:t>
      </w:r>
      <w:proofErr w:type="spellStart"/>
      <w:r w:rsidRPr="00FA0191">
        <w:rPr>
          <w:rFonts w:eastAsia="Times New Roman"/>
          <w:color w:val="auto"/>
          <w:shd w:val="clear" w:color="auto" w:fill="FFFFFF"/>
        </w:rPr>
        <w:t>předpokládá</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dodání</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předmětu</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zakázky</w:t>
      </w:r>
      <w:proofErr w:type="spellEnd"/>
      <w:r w:rsidRPr="00FA0191">
        <w:rPr>
          <w:rFonts w:eastAsia="Times New Roman"/>
          <w:color w:val="auto"/>
          <w:shd w:val="clear" w:color="auto" w:fill="FFFFFF"/>
        </w:rPr>
        <w:t xml:space="preserve"> do 60, </w:t>
      </w:r>
      <w:proofErr w:type="spellStart"/>
      <w:r w:rsidRPr="00FA0191">
        <w:rPr>
          <w:rFonts w:eastAsia="Times New Roman"/>
          <w:color w:val="auto"/>
          <w:shd w:val="clear" w:color="auto" w:fill="FFFFFF"/>
        </w:rPr>
        <w:t>případně</w:t>
      </w:r>
      <w:proofErr w:type="spellEnd"/>
      <w:r w:rsidRPr="00FA0191">
        <w:rPr>
          <w:rFonts w:eastAsia="Times New Roman"/>
          <w:color w:val="auto"/>
          <w:shd w:val="clear" w:color="auto" w:fill="FFFFFF"/>
        </w:rPr>
        <w:t xml:space="preserve"> 90 </w:t>
      </w:r>
      <w:proofErr w:type="spellStart"/>
      <w:r w:rsidRPr="00FA0191">
        <w:rPr>
          <w:rFonts w:eastAsia="Times New Roman"/>
          <w:color w:val="auto"/>
          <w:shd w:val="clear" w:color="auto" w:fill="FFFFFF"/>
        </w:rPr>
        <w:t>kalendářních</w:t>
      </w:r>
      <w:proofErr w:type="spellEnd"/>
      <w:r w:rsidRPr="00FA0191">
        <w:rPr>
          <w:rFonts w:eastAsia="Times New Roman"/>
          <w:color w:val="auto"/>
          <w:shd w:val="clear" w:color="auto" w:fill="FFFFFF"/>
        </w:rPr>
        <w:t xml:space="preserve"> dní </w:t>
      </w:r>
      <w:proofErr w:type="spellStart"/>
      <w:r w:rsidRPr="00FA0191">
        <w:rPr>
          <w:rFonts w:eastAsia="Times New Roman"/>
          <w:color w:val="auto"/>
          <w:shd w:val="clear" w:color="auto" w:fill="FFFFFF"/>
        </w:rPr>
        <w:t>ode</w:t>
      </w:r>
      <w:proofErr w:type="spellEnd"/>
      <w:r w:rsidRPr="00FA0191">
        <w:rPr>
          <w:rFonts w:eastAsia="Times New Roman"/>
          <w:color w:val="auto"/>
          <w:shd w:val="clear" w:color="auto" w:fill="FFFFFF"/>
        </w:rPr>
        <w:t xml:space="preserve"> dne účinnosti </w:t>
      </w:r>
      <w:proofErr w:type="spellStart"/>
      <w:r w:rsidRPr="00FA0191">
        <w:rPr>
          <w:rFonts w:eastAsia="Times New Roman"/>
          <w:color w:val="auto"/>
          <w:shd w:val="clear" w:color="auto" w:fill="FFFFFF"/>
        </w:rPr>
        <w:t>smluvního</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vztahu</w:t>
      </w:r>
      <w:proofErr w:type="spellEnd"/>
      <w:r w:rsidRPr="00FA0191">
        <w:rPr>
          <w:rFonts w:eastAsia="Times New Roman"/>
          <w:color w:val="auto"/>
          <w:shd w:val="clear" w:color="auto" w:fill="FFFFFF"/>
        </w:rPr>
        <w:t xml:space="preserve">. V </w:t>
      </w:r>
      <w:proofErr w:type="spellStart"/>
      <w:r w:rsidRPr="00FA0191">
        <w:rPr>
          <w:rFonts w:eastAsia="Times New Roman"/>
          <w:color w:val="auto"/>
          <w:shd w:val="clear" w:color="auto" w:fill="FFFFFF"/>
        </w:rPr>
        <w:t>současné</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době</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jsou</w:t>
      </w:r>
      <w:proofErr w:type="spellEnd"/>
      <w:r w:rsidRPr="00FA0191">
        <w:rPr>
          <w:rFonts w:eastAsia="Times New Roman"/>
          <w:color w:val="auto"/>
          <w:shd w:val="clear" w:color="auto" w:fill="FFFFFF"/>
        </w:rPr>
        <w:t xml:space="preserve"> však platná </w:t>
      </w:r>
      <w:proofErr w:type="spellStart"/>
      <w:r w:rsidRPr="00FA0191">
        <w:rPr>
          <w:rFonts w:eastAsia="Times New Roman"/>
          <w:color w:val="auto"/>
          <w:shd w:val="clear" w:color="auto" w:fill="FFFFFF"/>
        </w:rPr>
        <w:t>omezení</w:t>
      </w:r>
      <w:proofErr w:type="spellEnd"/>
      <w:r w:rsidRPr="00FA0191">
        <w:rPr>
          <w:rFonts w:eastAsia="Times New Roman"/>
          <w:color w:val="auto"/>
          <w:shd w:val="clear" w:color="auto" w:fill="FFFFFF"/>
        </w:rPr>
        <w:t xml:space="preserve"> pohybu </w:t>
      </w:r>
      <w:proofErr w:type="spellStart"/>
      <w:r w:rsidRPr="00FA0191">
        <w:rPr>
          <w:rFonts w:eastAsia="Times New Roman"/>
          <w:color w:val="auto"/>
          <w:shd w:val="clear" w:color="auto" w:fill="FFFFFF"/>
        </w:rPr>
        <w:t>ve</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všech</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zemích</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Evropské</w:t>
      </w:r>
      <w:proofErr w:type="spellEnd"/>
      <w:r w:rsidRPr="00FA0191">
        <w:rPr>
          <w:rFonts w:eastAsia="Times New Roman"/>
          <w:color w:val="auto"/>
          <w:shd w:val="clear" w:color="auto" w:fill="FFFFFF"/>
        </w:rPr>
        <w:t xml:space="preserve"> únie s </w:t>
      </w:r>
      <w:proofErr w:type="spellStart"/>
      <w:r w:rsidRPr="00FA0191">
        <w:rPr>
          <w:rFonts w:eastAsia="Times New Roman"/>
          <w:color w:val="auto"/>
          <w:shd w:val="clear" w:color="auto" w:fill="FFFFFF"/>
        </w:rPr>
        <w:t>natolik</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restriktivními</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podmínkami</w:t>
      </w:r>
      <w:proofErr w:type="spellEnd"/>
      <w:r w:rsidRPr="00FA0191">
        <w:rPr>
          <w:rFonts w:eastAsia="Times New Roman"/>
          <w:color w:val="auto"/>
          <w:shd w:val="clear" w:color="auto" w:fill="FFFFFF"/>
        </w:rPr>
        <w:t xml:space="preserve">, že </w:t>
      </w:r>
      <w:proofErr w:type="spellStart"/>
      <w:r w:rsidRPr="00FA0191">
        <w:rPr>
          <w:rFonts w:eastAsia="Times New Roman"/>
          <w:color w:val="auto"/>
          <w:shd w:val="clear" w:color="auto" w:fill="FFFFFF"/>
        </w:rPr>
        <w:t>například</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příjezd</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zahraničního</w:t>
      </w:r>
      <w:proofErr w:type="spellEnd"/>
      <w:r w:rsidRPr="00FA0191">
        <w:rPr>
          <w:rFonts w:eastAsia="Times New Roman"/>
          <w:color w:val="auto"/>
          <w:shd w:val="clear" w:color="auto" w:fill="FFFFFF"/>
        </w:rPr>
        <w:t xml:space="preserve"> pracovníka na Slovensko je možný, ale </w:t>
      </w:r>
      <w:proofErr w:type="spellStart"/>
      <w:r w:rsidRPr="00FA0191">
        <w:rPr>
          <w:rFonts w:eastAsia="Times New Roman"/>
          <w:color w:val="auto"/>
          <w:shd w:val="clear" w:color="auto" w:fill="FFFFFF"/>
        </w:rPr>
        <w:t>pouze</w:t>
      </w:r>
      <w:proofErr w:type="spellEnd"/>
      <w:r w:rsidRPr="00FA0191">
        <w:rPr>
          <w:rFonts w:eastAsia="Times New Roman"/>
          <w:color w:val="auto"/>
          <w:shd w:val="clear" w:color="auto" w:fill="FFFFFF"/>
        </w:rPr>
        <w:t xml:space="preserve"> za </w:t>
      </w:r>
      <w:proofErr w:type="spellStart"/>
      <w:r w:rsidRPr="00FA0191">
        <w:rPr>
          <w:rFonts w:eastAsia="Times New Roman"/>
          <w:color w:val="auto"/>
          <w:shd w:val="clear" w:color="auto" w:fill="FFFFFF"/>
        </w:rPr>
        <w:t>podmínky</w:t>
      </w:r>
      <w:proofErr w:type="spellEnd"/>
      <w:r w:rsidRPr="00FA0191">
        <w:rPr>
          <w:rFonts w:eastAsia="Times New Roman"/>
          <w:color w:val="auto"/>
          <w:shd w:val="clear" w:color="auto" w:fill="FFFFFF"/>
        </w:rPr>
        <w:t xml:space="preserve"> 14-denní </w:t>
      </w:r>
      <w:proofErr w:type="spellStart"/>
      <w:r w:rsidRPr="00FA0191">
        <w:rPr>
          <w:rFonts w:eastAsia="Times New Roman"/>
          <w:color w:val="auto"/>
          <w:shd w:val="clear" w:color="auto" w:fill="FFFFFF"/>
        </w:rPr>
        <w:t>domácí</w:t>
      </w:r>
      <w:proofErr w:type="spellEnd"/>
      <w:r w:rsidRPr="00FA0191">
        <w:rPr>
          <w:rFonts w:eastAsia="Times New Roman"/>
          <w:color w:val="auto"/>
          <w:shd w:val="clear" w:color="auto" w:fill="FFFFFF"/>
        </w:rPr>
        <w:t xml:space="preserve"> karantény. </w:t>
      </w:r>
      <w:proofErr w:type="spellStart"/>
      <w:r w:rsidRPr="00FA0191">
        <w:rPr>
          <w:rFonts w:eastAsia="Times New Roman"/>
          <w:color w:val="auto"/>
          <w:shd w:val="clear" w:color="auto" w:fill="FFFFFF"/>
        </w:rPr>
        <w:t>Současně</w:t>
      </w:r>
      <w:proofErr w:type="spellEnd"/>
      <w:r w:rsidRPr="00FA0191">
        <w:rPr>
          <w:rFonts w:eastAsia="Times New Roman"/>
          <w:color w:val="auto"/>
          <w:shd w:val="clear" w:color="auto" w:fill="FFFFFF"/>
        </w:rPr>
        <w:t xml:space="preserve"> je platný </w:t>
      </w:r>
      <w:proofErr w:type="spellStart"/>
      <w:r w:rsidRPr="00FA0191">
        <w:rPr>
          <w:rFonts w:eastAsia="Times New Roman"/>
          <w:color w:val="auto"/>
          <w:shd w:val="clear" w:color="auto" w:fill="FFFFFF"/>
        </w:rPr>
        <w:t>nouzový</w:t>
      </w:r>
      <w:proofErr w:type="spellEnd"/>
      <w:r w:rsidRPr="00FA0191">
        <w:rPr>
          <w:rFonts w:eastAsia="Times New Roman"/>
          <w:color w:val="auto"/>
          <w:shd w:val="clear" w:color="auto" w:fill="FFFFFF"/>
        </w:rPr>
        <w:t xml:space="preserve"> stav. To vše </w:t>
      </w:r>
      <w:proofErr w:type="spellStart"/>
      <w:r w:rsidRPr="00FA0191">
        <w:rPr>
          <w:rFonts w:eastAsia="Times New Roman"/>
          <w:color w:val="auto"/>
          <w:shd w:val="clear" w:color="auto" w:fill="FFFFFF"/>
        </w:rPr>
        <w:t>jsou</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podmínky</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negativně</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ovlivňující</w:t>
      </w:r>
      <w:proofErr w:type="spellEnd"/>
      <w:r w:rsidRPr="00FA0191">
        <w:rPr>
          <w:rFonts w:eastAsia="Times New Roman"/>
          <w:color w:val="auto"/>
          <w:shd w:val="clear" w:color="auto" w:fill="FFFFFF"/>
        </w:rPr>
        <w:t xml:space="preserve"> jak </w:t>
      </w:r>
      <w:proofErr w:type="spellStart"/>
      <w:r w:rsidRPr="00FA0191">
        <w:rPr>
          <w:rFonts w:eastAsia="Times New Roman"/>
          <w:color w:val="auto"/>
          <w:shd w:val="clear" w:color="auto" w:fill="FFFFFF"/>
        </w:rPr>
        <w:t>situaci</w:t>
      </w:r>
      <w:proofErr w:type="spellEnd"/>
      <w:r w:rsidRPr="00FA0191">
        <w:rPr>
          <w:rFonts w:eastAsia="Times New Roman"/>
          <w:color w:val="auto"/>
          <w:shd w:val="clear" w:color="auto" w:fill="FFFFFF"/>
        </w:rPr>
        <w:t xml:space="preserve"> dopravy v </w:t>
      </w:r>
      <w:proofErr w:type="spellStart"/>
      <w:r w:rsidRPr="00FA0191">
        <w:rPr>
          <w:rFonts w:eastAsia="Times New Roman"/>
          <w:color w:val="auto"/>
          <w:shd w:val="clear" w:color="auto" w:fill="FFFFFF"/>
        </w:rPr>
        <w:t>klidu</w:t>
      </w:r>
      <w:proofErr w:type="spellEnd"/>
      <w:r w:rsidRPr="00FA0191">
        <w:rPr>
          <w:rFonts w:eastAsia="Times New Roman"/>
          <w:color w:val="auto"/>
          <w:shd w:val="clear" w:color="auto" w:fill="FFFFFF"/>
        </w:rPr>
        <w:t xml:space="preserve">, tak i </w:t>
      </w:r>
      <w:proofErr w:type="spellStart"/>
      <w:r w:rsidRPr="00FA0191">
        <w:rPr>
          <w:rFonts w:eastAsia="Times New Roman"/>
          <w:color w:val="auto"/>
          <w:shd w:val="clear" w:color="auto" w:fill="FFFFFF"/>
        </w:rPr>
        <w:t>reálné</w:t>
      </w:r>
      <w:proofErr w:type="spellEnd"/>
      <w:r w:rsidRPr="00FA0191">
        <w:rPr>
          <w:rFonts w:eastAsia="Times New Roman"/>
          <w:color w:val="auto"/>
          <w:shd w:val="clear" w:color="auto" w:fill="FFFFFF"/>
        </w:rPr>
        <w:t xml:space="preserve"> možnosti </w:t>
      </w:r>
      <w:proofErr w:type="spellStart"/>
      <w:r w:rsidRPr="00FA0191">
        <w:rPr>
          <w:rFonts w:eastAsia="Times New Roman"/>
          <w:color w:val="auto"/>
          <w:shd w:val="clear" w:color="auto" w:fill="FFFFFF"/>
        </w:rPr>
        <w:t>provádění</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místních</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šetření</w:t>
      </w:r>
      <w:proofErr w:type="spellEnd"/>
      <w:r w:rsidRPr="00FA0191">
        <w:rPr>
          <w:rFonts w:eastAsia="Times New Roman"/>
          <w:color w:val="auto"/>
          <w:shd w:val="clear" w:color="auto" w:fill="FFFFFF"/>
        </w:rPr>
        <w:t xml:space="preserve"> a </w:t>
      </w:r>
      <w:proofErr w:type="spellStart"/>
      <w:r w:rsidRPr="00FA0191">
        <w:rPr>
          <w:rFonts w:eastAsia="Times New Roman"/>
          <w:color w:val="auto"/>
          <w:shd w:val="clear" w:color="auto" w:fill="FFFFFF"/>
        </w:rPr>
        <w:t>dopravních</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průzkumů</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zejména</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pokud</w:t>
      </w:r>
      <w:proofErr w:type="spellEnd"/>
      <w:r w:rsidRPr="00FA0191">
        <w:rPr>
          <w:rFonts w:eastAsia="Times New Roman"/>
          <w:color w:val="auto"/>
          <w:shd w:val="clear" w:color="auto" w:fill="FFFFFF"/>
        </w:rPr>
        <w:t xml:space="preserve"> </w:t>
      </w:r>
      <w:proofErr w:type="spellStart"/>
      <w:r w:rsidRPr="00FA0191">
        <w:rPr>
          <w:rFonts w:eastAsia="Times New Roman"/>
          <w:color w:val="auto"/>
          <w:shd w:val="clear" w:color="auto" w:fill="FFFFFF"/>
        </w:rPr>
        <w:t>předpokládám</w:t>
      </w:r>
      <w:proofErr w:type="spellEnd"/>
      <w:r w:rsidRPr="00FA0191">
        <w:rPr>
          <w:rFonts w:eastAsia="Times New Roman"/>
          <w:color w:val="auto"/>
          <w:shd w:val="clear" w:color="auto" w:fill="FFFFFF"/>
        </w:rPr>
        <w:t xml:space="preserve"> z </w:t>
      </w:r>
      <w:proofErr w:type="spellStart"/>
      <w:r w:rsidRPr="00FA0191">
        <w:rPr>
          <w:rFonts w:eastAsia="Times New Roman"/>
          <w:color w:val="auto"/>
          <w:shd w:val="clear" w:color="auto" w:fill="FFFFFF"/>
        </w:rPr>
        <w:t>části</w:t>
      </w:r>
      <w:proofErr w:type="spellEnd"/>
      <w:r w:rsidRPr="00FA0191">
        <w:rPr>
          <w:rFonts w:eastAsia="Times New Roman"/>
          <w:color w:val="auto"/>
          <w:shd w:val="clear" w:color="auto" w:fill="FFFFFF"/>
        </w:rPr>
        <w:t xml:space="preserve"> využití </w:t>
      </w:r>
      <w:proofErr w:type="spellStart"/>
      <w:r w:rsidRPr="00FA0191">
        <w:rPr>
          <w:rFonts w:eastAsia="Times New Roman"/>
          <w:color w:val="auto"/>
          <w:shd w:val="clear" w:color="auto" w:fill="FFFFFF"/>
        </w:rPr>
        <w:t>pracovníků</w:t>
      </w:r>
      <w:proofErr w:type="spellEnd"/>
      <w:r w:rsidRPr="00FA0191">
        <w:rPr>
          <w:rFonts w:eastAsia="Times New Roman"/>
          <w:color w:val="auto"/>
          <w:shd w:val="clear" w:color="auto" w:fill="FFFFFF"/>
        </w:rPr>
        <w:t xml:space="preserve"> </w:t>
      </w:r>
      <w:r w:rsidRPr="00C462F4">
        <w:rPr>
          <w:rFonts w:eastAsia="Times New Roman"/>
          <w:color w:val="auto"/>
          <w:shd w:val="clear" w:color="auto" w:fill="FFFFFF"/>
        </w:rPr>
        <w:t xml:space="preserve">s trvalým </w:t>
      </w:r>
      <w:proofErr w:type="spellStart"/>
      <w:r w:rsidRPr="00C462F4">
        <w:rPr>
          <w:rFonts w:eastAsia="Times New Roman"/>
          <w:color w:val="auto"/>
          <w:shd w:val="clear" w:color="auto" w:fill="FFFFFF"/>
        </w:rPr>
        <w:t>pobytem</w:t>
      </w:r>
      <w:proofErr w:type="spellEnd"/>
      <w:r w:rsidRPr="00C462F4">
        <w:rPr>
          <w:rFonts w:eastAsia="Times New Roman"/>
          <w:color w:val="auto"/>
          <w:shd w:val="clear" w:color="auto" w:fill="FFFFFF"/>
        </w:rPr>
        <w:t xml:space="preserve"> v České </w:t>
      </w:r>
      <w:proofErr w:type="spellStart"/>
      <w:r w:rsidRPr="00C462F4">
        <w:rPr>
          <w:rFonts w:eastAsia="Times New Roman"/>
          <w:color w:val="auto"/>
          <w:shd w:val="clear" w:color="auto" w:fill="FFFFFF"/>
        </w:rPr>
        <w:t>republice</w:t>
      </w:r>
      <w:proofErr w:type="spellEnd"/>
      <w:r w:rsidRPr="00C462F4">
        <w:rPr>
          <w:rFonts w:eastAsia="Times New Roman"/>
          <w:color w:val="auto"/>
          <w:shd w:val="clear" w:color="auto" w:fill="FFFFFF"/>
        </w:rPr>
        <w:t>.</w:t>
      </w:r>
      <w:r w:rsidR="0092502B" w:rsidRPr="00C462F4">
        <w:rPr>
          <w:rFonts w:eastAsia="Times New Roman"/>
          <w:color w:val="auto"/>
        </w:rPr>
        <w:t xml:space="preserve"> </w:t>
      </w:r>
      <w:proofErr w:type="spellStart"/>
      <w:r w:rsidRPr="00C462F4">
        <w:rPr>
          <w:rFonts w:eastAsia="Times New Roman"/>
          <w:color w:val="auto"/>
          <w:shd w:val="clear" w:color="auto" w:fill="FFFFFF"/>
        </w:rPr>
        <w:t>Předpokládá</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zadavatel</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případné</w:t>
      </w:r>
      <w:proofErr w:type="spellEnd"/>
      <w:r w:rsidRPr="00C462F4">
        <w:rPr>
          <w:rFonts w:eastAsia="Times New Roman"/>
          <w:color w:val="auto"/>
          <w:shd w:val="clear" w:color="auto" w:fill="FFFFFF"/>
        </w:rPr>
        <w:t xml:space="preserve"> odložení účinnosti </w:t>
      </w:r>
      <w:proofErr w:type="spellStart"/>
      <w:r w:rsidRPr="00C462F4">
        <w:rPr>
          <w:rFonts w:eastAsia="Times New Roman"/>
          <w:color w:val="auto"/>
          <w:shd w:val="clear" w:color="auto" w:fill="FFFFFF"/>
        </w:rPr>
        <w:t>smluvního</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vztahu</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ve</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vazbě</w:t>
      </w:r>
      <w:proofErr w:type="spellEnd"/>
      <w:r w:rsidRPr="00C462F4">
        <w:rPr>
          <w:rFonts w:eastAsia="Times New Roman"/>
          <w:color w:val="auto"/>
          <w:shd w:val="clear" w:color="auto" w:fill="FFFFFF"/>
        </w:rPr>
        <w:t xml:space="preserve"> na </w:t>
      </w:r>
      <w:proofErr w:type="spellStart"/>
      <w:r w:rsidRPr="00C462F4">
        <w:rPr>
          <w:rFonts w:eastAsia="Times New Roman"/>
          <w:color w:val="auto"/>
          <w:shd w:val="clear" w:color="auto" w:fill="FFFFFF"/>
        </w:rPr>
        <w:t>omezení</w:t>
      </w:r>
      <w:proofErr w:type="spellEnd"/>
      <w:r w:rsidRPr="00C462F4">
        <w:rPr>
          <w:rFonts w:eastAsia="Times New Roman"/>
          <w:color w:val="auto"/>
          <w:shd w:val="clear" w:color="auto" w:fill="FFFFFF"/>
        </w:rPr>
        <w:t xml:space="preserve"> pohybu </w:t>
      </w:r>
      <w:proofErr w:type="spellStart"/>
      <w:r w:rsidRPr="00C462F4">
        <w:rPr>
          <w:rFonts w:eastAsia="Times New Roman"/>
          <w:color w:val="auto"/>
          <w:shd w:val="clear" w:color="auto" w:fill="FFFFFF"/>
        </w:rPr>
        <w:t>osob</w:t>
      </w:r>
      <w:proofErr w:type="spellEnd"/>
      <w:r w:rsidRPr="00C462F4">
        <w:rPr>
          <w:rFonts w:eastAsia="Times New Roman"/>
          <w:color w:val="auto"/>
          <w:shd w:val="clear" w:color="auto" w:fill="FFFFFF"/>
        </w:rPr>
        <w:t xml:space="preserve"> a </w:t>
      </w:r>
      <w:proofErr w:type="spellStart"/>
      <w:r w:rsidRPr="00C462F4">
        <w:rPr>
          <w:rFonts w:eastAsia="Times New Roman"/>
          <w:color w:val="auto"/>
          <w:shd w:val="clear" w:color="auto" w:fill="FFFFFF"/>
        </w:rPr>
        <w:t>restrikce</w:t>
      </w:r>
      <w:proofErr w:type="spellEnd"/>
      <w:r w:rsidRPr="00C462F4">
        <w:rPr>
          <w:rFonts w:eastAsia="Times New Roman"/>
          <w:color w:val="auto"/>
          <w:shd w:val="clear" w:color="auto" w:fill="FFFFFF"/>
        </w:rPr>
        <w:t xml:space="preserve"> pro zahraniční </w:t>
      </w:r>
      <w:proofErr w:type="spellStart"/>
      <w:r w:rsidRPr="00C462F4">
        <w:rPr>
          <w:rFonts w:eastAsia="Times New Roman"/>
          <w:color w:val="auto"/>
          <w:shd w:val="clear" w:color="auto" w:fill="FFFFFF"/>
        </w:rPr>
        <w:t>pracovníky</w:t>
      </w:r>
      <w:proofErr w:type="spellEnd"/>
      <w:r w:rsidRPr="00C462F4">
        <w:rPr>
          <w:rFonts w:eastAsia="Times New Roman"/>
          <w:color w:val="auto"/>
          <w:shd w:val="clear" w:color="auto" w:fill="FFFFFF"/>
        </w:rPr>
        <w:t>?</w:t>
      </w:r>
    </w:p>
    <w:p w14:paraId="0ADD4191" w14:textId="77777777" w:rsidR="00FA0191" w:rsidRPr="00C462F4" w:rsidRDefault="00FA0191" w:rsidP="00C462F4">
      <w:pPr>
        <w:spacing w:after="0"/>
        <w:jc w:val="both"/>
        <w:rPr>
          <w:rFonts w:eastAsia="Times New Roman"/>
          <w:color w:val="auto"/>
        </w:rPr>
      </w:pPr>
    </w:p>
    <w:p w14:paraId="757B68FA" w14:textId="532CB9FD" w:rsidR="00FA0191" w:rsidRPr="00C462F4" w:rsidRDefault="00FA0191" w:rsidP="00C462F4">
      <w:pPr>
        <w:spacing w:after="0"/>
        <w:jc w:val="both"/>
        <w:rPr>
          <w:rFonts w:eastAsia="Times New Roman"/>
          <w:b/>
          <w:bCs/>
          <w:color w:val="auto"/>
        </w:rPr>
      </w:pPr>
      <w:r w:rsidRPr="00C462F4">
        <w:rPr>
          <w:rFonts w:eastAsia="Times New Roman"/>
          <w:b/>
          <w:bCs/>
          <w:color w:val="auto"/>
        </w:rPr>
        <w:t>Odpoveď č. 11:</w:t>
      </w:r>
    </w:p>
    <w:p w14:paraId="685C977B" w14:textId="717C20CC" w:rsidR="00D96119" w:rsidRPr="00C462F4" w:rsidRDefault="00D96119" w:rsidP="00C462F4">
      <w:pPr>
        <w:jc w:val="both"/>
        <w:rPr>
          <w:rFonts w:eastAsiaTheme="minorHAnsi"/>
          <w:color w:val="auto"/>
        </w:rPr>
      </w:pPr>
      <w:r w:rsidRPr="00C462F4">
        <w:rPr>
          <w:color w:val="auto"/>
        </w:rPr>
        <w:t>Verejný obstarávateľ vníma náročnú situáciu okolo pandémie a s tým spôsobené obmedzenia pohybu. Situácia sa však na území Slovenskej republiky pomaly zlepšuje a s príchodom jarného počasia očakávame uvoľňovanie opatrení. Ak by boli prieskumy realizované lokálnymi brigádnikmi, možno vyššie spomínaný problém aspoň čiastočne eliminovať. Je to samozrejme na zvážení uchádzača. Termín dodania na základe vyššie uvedeného zostáva fixný.</w:t>
      </w:r>
    </w:p>
    <w:p w14:paraId="0944840B" w14:textId="68B2F8C2" w:rsidR="00FA0191" w:rsidRPr="00C462F4" w:rsidRDefault="00FA0191" w:rsidP="00C462F4">
      <w:pPr>
        <w:spacing w:after="0"/>
        <w:jc w:val="both"/>
        <w:rPr>
          <w:rFonts w:eastAsiaTheme="minorHAnsi"/>
          <w:color w:val="auto"/>
        </w:rPr>
      </w:pPr>
    </w:p>
    <w:p w14:paraId="34FE27E8" w14:textId="1B53C7B4" w:rsidR="00FA0191" w:rsidRPr="00C462F4" w:rsidRDefault="00FA0191" w:rsidP="00C462F4">
      <w:pPr>
        <w:spacing w:after="0"/>
        <w:jc w:val="both"/>
        <w:rPr>
          <w:rFonts w:eastAsiaTheme="minorHAnsi"/>
          <w:b/>
          <w:bCs/>
          <w:color w:val="auto"/>
        </w:rPr>
      </w:pPr>
      <w:r w:rsidRPr="00C462F4">
        <w:rPr>
          <w:rFonts w:eastAsiaTheme="minorHAnsi"/>
          <w:b/>
          <w:bCs/>
          <w:color w:val="auto"/>
        </w:rPr>
        <w:lastRenderedPageBreak/>
        <w:t>Otázka č. 12:</w:t>
      </w:r>
    </w:p>
    <w:p w14:paraId="2D893684" w14:textId="77777777" w:rsidR="0092502B" w:rsidRPr="00C462F4" w:rsidRDefault="00FA0191" w:rsidP="00C462F4">
      <w:pPr>
        <w:spacing w:after="0"/>
        <w:jc w:val="both"/>
        <w:rPr>
          <w:rFonts w:eastAsia="Times New Roman"/>
          <w:color w:val="auto"/>
        </w:rPr>
      </w:pPr>
      <w:proofErr w:type="spellStart"/>
      <w:r w:rsidRPr="00C462F4">
        <w:rPr>
          <w:rFonts w:eastAsia="Times New Roman"/>
          <w:color w:val="auto"/>
          <w:shd w:val="clear" w:color="auto" w:fill="FFFFFF"/>
        </w:rPr>
        <w:t>Část</w:t>
      </w:r>
      <w:proofErr w:type="spellEnd"/>
      <w:r w:rsidRPr="00C462F4">
        <w:rPr>
          <w:rFonts w:eastAsia="Times New Roman"/>
          <w:color w:val="auto"/>
          <w:shd w:val="clear" w:color="auto" w:fill="FFFFFF"/>
        </w:rPr>
        <w:t xml:space="preserve"> B – </w:t>
      </w:r>
      <w:proofErr w:type="spellStart"/>
      <w:r w:rsidRPr="00C462F4">
        <w:rPr>
          <w:rFonts w:eastAsia="Times New Roman"/>
          <w:color w:val="auto"/>
          <w:shd w:val="clear" w:color="auto" w:fill="FFFFFF"/>
        </w:rPr>
        <w:t>článek</w:t>
      </w:r>
      <w:proofErr w:type="spellEnd"/>
      <w:r w:rsidRPr="00C462F4">
        <w:rPr>
          <w:rFonts w:eastAsia="Times New Roman"/>
          <w:color w:val="auto"/>
          <w:shd w:val="clear" w:color="auto" w:fill="FFFFFF"/>
        </w:rPr>
        <w:t xml:space="preserve"> 4.2 Splnenie podmienok účasti uchádzač preukazuje buď dokladmi stanovenými verejným obstarávateľom, resp. ich môže dočasne nahradiť Jednotným európskym dokumentom (JED) v súlade s § 39 ZVO, resp. čestným vyhlásením podľa § 114 ods. 1 ZVO.</w:t>
      </w:r>
      <w:r w:rsidR="0092502B" w:rsidRPr="00C462F4">
        <w:rPr>
          <w:rFonts w:eastAsia="Times New Roman"/>
          <w:color w:val="auto"/>
        </w:rPr>
        <w:t xml:space="preserve"> </w:t>
      </w:r>
    </w:p>
    <w:p w14:paraId="248A6154" w14:textId="6401A0F8" w:rsidR="00FA0191" w:rsidRPr="00C462F4" w:rsidRDefault="00FA0191" w:rsidP="00C462F4">
      <w:pPr>
        <w:spacing w:after="0"/>
        <w:jc w:val="both"/>
        <w:rPr>
          <w:rFonts w:eastAsia="Times New Roman"/>
          <w:color w:val="auto"/>
        </w:rPr>
      </w:pPr>
      <w:r w:rsidRPr="00C462F4">
        <w:rPr>
          <w:rFonts w:eastAsia="Times New Roman"/>
          <w:color w:val="auto"/>
          <w:shd w:val="clear" w:color="auto" w:fill="FFFFFF"/>
        </w:rPr>
        <w:t xml:space="preserve">Je možné </w:t>
      </w:r>
      <w:proofErr w:type="spellStart"/>
      <w:r w:rsidRPr="00C462F4">
        <w:rPr>
          <w:rFonts w:eastAsia="Times New Roman"/>
          <w:color w:val="auto"/>
          <w:shd w:val="clear" w:color="auto" w:fill="FFFFFF"/>
        </w:rPr>
        <w:t>prokázat</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splnění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podmínek</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pouze</w:t>
      </w:r>
      <w:proofErr w:type="spellEnd"/>
      <w:r w:rsidRPr="00C462F4">
        <w:rPr>
          <w:rFonts w:eastAsia="Times New Roman"/>
          <w:color w:val="auto"/>
          <w:shd w:val="clear" w:color="auto" w:fill="FFFFFF"/>
        </w:rPr>
        <w:t xml:space="preserve"> čestným </w:t>
      </w:r>
      <w:proofErr w:type="spellStart"/>
      <w:r w:rsidRPr="00C462F4">
        <w:rPr>
          <w:rFonts w:eastAsia="Times New Roman"/>
          <w:color w:val="auto"/>
          <w:shd w:val="clear" w:color="auto" w:fill="FFFFFF"/>
        </w:rPr>
        <w:t>prohlášením</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podle</w:t>
      </w:r>
      <w:proofErr w:type="spellEnd"/>
      <w:r w:rsidRPr="00C462F4">
        <w:rPr>
          <w:rFonts w:eastAsia="Times New Roman"/>
          <w:color w:val="auto"/>
          <w:shd w:val="clear" w:color="auto" w:fill="FFFFFF"/>
        </w:rPr>
        <w:t xml:space="preserve"> § 114 ods. 1 ZVO?</w:t>
      </w:r>
    </w:p>
    <w:p w14:paraId="6BC4AA5B" w14:textId="77777777" w:rsidR="00FA0191" w:rsidRPr="00C462F4" w:rsidRDefault="00FA0191" w:rsidP="00C462F4">
      <w:pPr>
        <w:pStyle w:val="Odsekzoznamu"/>
        <w:numPr>
          <w:ilvl w:val="0"/>
          <w:numId w:val="0"/>
        </w:numPr>
        <w:spacing w:after="0"/>
        <w:ind w:left="1440"/>
        <w:jc w:val="both"/>
        <w:rPr>
          <w:rFonts w:eastAsiaTheme="minorHAnsi"/>
          <w:color w:val="auto"/>
        </w:rPr>
      </w:pPr>
    </w:p>
    <w:p w14:paraId="1C2055B0" w14:textId="77777777" w:rsidR="00FA0191" w:rsidRPr="00C462F4" w:rsidRDefault="00FA0191" w:rsidP="00C462F4">
      <w:pPr>
        <w:spacing w:after="0"/>
        <w:jc w:val="both"/>
        <w:rPr>
          <w:b/>
          <w:bCs/>
          <w:color w:val="auto"/>
        </w:rPr>
      </w:pPr>
      <w:r w:rsidRPr="00C462F4">
        <w:rPr>
          <w:b/>
          <w:bCs/>
          <w:color w:val="auto"/>
        </w:rPr>
        <w:t xml:space="preserve">Odpoveď č. 12: </w:t>
      </w:r>
    </w:p>
    <w:p w14:paraId="72C852E7" w14:textId="2C2E6952" w:rsidR="00FA0191" w:rsidRPr="00C462F4" w:rsidRDefault="00FA0191" w:rsidP="00C462F4">
      <w:pPr>
        <w:spacing w:after="0"/>
        <w:jc w:val="both"/>
        <w:rPr>
          <w:color w:val="auto"/>
        </w:rPr>
      </w:pPr>
      <w:r w:rsidRPr="00C462F4">
        <w:rPr>
          <w:color w:val="auto"/>
        </w:rPr>
        <w:t xml:space="preserve">doklady na preukázanie splnenia podmienok účasti je možné v ponuke uchádzača nahradiť čestným </w:t>
      </w:r>
      <w:r w:rsidR="0092502B" w:rsidRPr="00C462F4">
        <w:rPr>
          <w:color w:val="auto"/>
        </w:rPr>
        <w:t>vy</w:t>
      </w:r>
      <w:r w:rsidRPr="00C462F4">
        <w:rPr>
          <w:color w:val="auto"/>
        </w:rPr>
        <w:t>hlásením alebo JED</w:t>
      </w:r>
      <w:r w:rsidR="0092502B" w:rsidRPr="00C462F4">
        <w:rPr>
          <w:color w:val="auto"/>
        </w:rPr>
        <w:t>-</w:t>
      </w:r>
      <w:proofErr w:type="spellStart"/>
      <w:r w:rsidRPr="00C462F4">
        <w:rPr>
          <w:color w:val="auto"/>
        </w:rPr>
        <w:t>om</w:t>
      </w:r>
      <w:proofErr w:type="spellEnd"/>
      <w:r w:rsidRPr="00C462F4">
        <w:rPr>
          <w:color w:val="auto"/>
        </w:rPr>
        <w:t>. V prípade, ak sa na 1. mieste umiestni uchádzač, ktorý v ponuke predložil čestné vyhlásenie alebo JED, tak ho verejný obstarávateľ vyzve na predloženie dokladov, ktoré boli týmito dokumentami nahradené.</w:t>
      </w:r>
    </w:p>
    <w:p w14:paraId="0A214CDA" w14:textId="4EE17E3B" w:rsidR="00FA0191" w:rsidRPr="00C462F4" w:rsidRDefault="00FA0191" w:rsidP="00C462F4">
      <w:pPr>
        <w:spacing w:after="0"/>
        <w:jc w:val="both"/>
        <w:rPr>
          <w:color w:val="auto"/>
        </w:rPr>
      </w:pPr>
    </w:p>
    <w:p w14:paraId="3BB47420" w14:textId="725EB8DB" w:rsidR="00FA0191" w:rsidRPr="00C462F4" w:rsidRDefault="00FA0191" w:rsidP="00C462F4">
      <w:pPr>
        <w:spacing w:after="0"/>
        <w:jc w:val="both"/>
        <w:rPr>
          <w:b/>
          <w:bCs/>
          <w:color w:val="auto"/>
        </w:rPr>
      </w:pPr>
      <w:r w:rsidRPr="00C462F4">
        <w:rPr>
          <w:b/>
          <w:bCs/>
          <w:color w:val="auto"/>
        </w:rPr>
        <w:t>Otázka č. 13:</w:t>
      </w:r>
    </w:p>
    <w:p w14:paraId="62A80CD8" w14:textId="77777777" w:rsidR="0092502B" w:rsidRPr="00C462F4" w:rsidRDefault="00FA0191" w:rsidP="00C462F4">
      <w:pPr>
        <w:spacing w:after="0"/>
        <w:jc w:val="both"/>
        <w:rPr>
          <w:rFonts w:eastAsia="Times New Roman"/>
          <w:color w:val="auto"/>
        </w:rPr>
      </w:pPr>
      <w:proofErr w:type="spellStart"/>
      <w:r w:rsidRPr="00C462F4">
        <w:rPr>
          <w:rFonts w:eastAsia="Times New Roman"/>
          <w:color w:val="auto"/>
          <w:shd w:val="clear" w:color="auto" w:fill="FFFFFF"/>
        </w:rPr>
        <w:t>Část</w:t>
      </w:r>
      <w:proofErr w:type="spellEnd"/>
      <w:r w:rsidRPr="00C462F4">
        <w:rPr>
          <w:rFonts w:eastAsia="Times New Roman"/>
          <w:color w:val="auto"/>
          <w:shd w:val="clear" w:color="auto" w:fill="FFFFFF"/>
        </w:rPr>
        <w:t xml:space="preserve"> D bod 1.4 Základným zdrojom </w:t>
      </w:r>
      <w:r w:rsidR="0092502B" w:rsidRPr="00C462F4">
        <w:rPr>
          <w:rFonts w:eastAsia="Times New Roman"/>
          <w:color w:val="auto"/>
          <w:shd w:val="clear" w:color="auto" w:fill="FFFFFF"/>
        </w:rPr>
        <w:t>informácií</w:t>
      </w:r>
      <w:r w:rsidRPr="00C462F4">
        <w:rPr>
          <w:rFonts w:eastAsia="Times New Roman"/>
          <w:color w:val="auto"/>
          <w:shd w:val="clear" w:color="auto" w:fill="FFFFFF"/>
        </w:rPr>
        <w:t xml:space="preserve"> o parkovaní budú dopravné prieskumy vykonané spracovateľom na miestnych komunikáciách a účelových komunikáciách riešeného územia a na otvorených parkoviskách.</w:t>
      </w:r>
    </w:p>
    <w:p w14:paraId="43F07154" w14:textId="77777777" w:rsidR="0092502B" w:rsidRPr="00C462F4" w:rsidRDefault="00FA0191" w:rsidP="00C462F4">
      <w:pPr>
        <w:spacing w:after="0"/>
        <w:jc w:val="both"/>
        <w:rPr>
          <w:rFonts w:eastAsia="Times New Roman"/>
          <w:color w:val="auto"/>
        </w:rPr>
      </w:pPr>
      <w:r w:rsidRPr="00C462F4">
        <w:rPr>
          <w:rFonts w:eastAsia="Times New Roman"/>
          <w:color w:val="auto"/>
          <w:shd w:val="clear" w:color="auto" w:fill="FFFFFF"/>
        </w:rPr>
        <w:t xml:space="preserve">Je možné z </w:t>
      </w:r>
      <w:proofErr w:type="spellStart"/>
      <w:r w:rsidRPr="00C462F4">
        <w:rPr>
          <w:rFonts w:eastAsia="Times New Roman"/>
          <w:color w:val="auto"/>
          <w:shd w:val="clear" w:color="auto" w:fill="FFFFFF"/>
        </w:rPr>
        <w:t>dopravních</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průzkumů</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vyřadit</w:t>
      </w:r>
      <w:proofErr w:type="spellEnd"/>
      <w:r w:rsidRPr="00C462F4">
        <w:rPr>
          <w:rFonts w:eastAsia="Times New Roman"/>
          <w:color w:val="auto"/>
          <w:shd w:val="clear" w:color="auto" w:fill="FFFFFF"/>
        </w:rPr>
        <w:t xml:space="preserve"> účelové </w:t>
      </w:r>
      <w:proofErr w:type="spellStart"/>
      <w:r w:rsidRPr="00C462F4">
        <w:rPr>
          <w:rFonts w:eastAsia="Times New Roman"/>
          <w:color w:val="auto"/>
          <w:shd w:val="clear" w:color="auto" w:fill="FFFFFF"/>
        </w:rPr>
        <w:t>komunikace</w:t>
      </w:r>
      <w:proofErr w:type="spellEnd"/>
      <w:r w:rsidRPr="00C462F4">
        <w:rPr>
          <w:rFonts w:eastAsia="Times New Roman"/>
          <w:color w:val="auto"/>
          <w:shd w:val="clear" w:color="auto" w:fill="FFFFFF"/>
        </w:rPr>
        <w:t xml:space="preserve">, či </w:t>
      </w:r>
      <w:proofErr w:type="spellStart"/>
      <w:r w:rsidRPr="00C462F4">
        <w:rPr>
          <w:rFonts w:eastAsia="Times New Roman"/>
          <w:color w:val="auto"/>
          <w:shd w:val="clear" w:color="auto" w:fill="FFFFFF"/>
        </w:rPr>
        <w:t>parkoviště</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které</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mají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omezený</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přístup</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vrata</w:t>
      </w:r>
      <w:proofErr w:type="spellEnd"/>
      <w:r w:rsidRPr="00C462F4">
        <w:rPr>
          <w:rFonts w:eastAsia="Times New Roman"/>
          <w:color w:val="auto"/>
          <w:shd w:val="clear" w:color="auto" w:fill="FFFFFF"/>
        </w:rPr>
        <w:t xml:space="preserve">, závorové systémy, </w:t>
      </w:r>
      <w:proofErr w:type="spellStart"/>
      <w:r w:rsidRPr="00C462F4">
        <w:rPr>
          <w:rFonts w:eastAsia="Times New Roman"/>
          <w:color w:val="auto"/>
          <w:shd w:val="clear" w:color="auto" w:fill="FFFFFF"/>
        </w:rPr>
        <w:t>ostraha</w:t>
      </w:r>
      <w:proofErr w:type="spellEnd"/>
      <w:r w:rsidRPr="00C462F4">
        <w:rPr>
          <w:rFonts w:eastAsia="Times New Roman"/>
          <w:color w:val="auto"/>
          <w:shd w:val="clear" w:color="auto" w:fill="FFFFFF"/>
        </w:rPr>
        <w:t xml:space="preserve">, ..), nebo </w:t>
      </w:r>
      <w:proofErr w:type="spellStart"/>
      <w:r w:rsidRPr="00C462F4">
        <w:rPr>
          <w:rFonts w:eastAsia="Times New Roman"/>
          <w:color w:val="auto"/>
          <w:shd w:val="clear" w:color="auto" w:fill="FFFFFF"/>
        </w:rPr>
        <w:t>jejich</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vlastních</w:t>
      </w:r>
      <w:proofErr w:type="spellEnd"/>
      <w:r w:rsidRPr="00C462F4">
        <w:rPr>
          <w:rFonts w:eastAsia="Times New Roman"/>
          <w:color w:val="auto"/>
          <w:shd w:val="clear" w:color="auto" w:fill="FFFFFF"/>
        </w:rPr>
        <w:t xml:space="preserve"> nebude </w:t>
      </w:r>
      <w:proofErr w:type="spellStart"/>
      <w:r w:rsidRPr="00C462F4">
        <w:rPr>
          <w:rFonts w:eastAsia="Times New Roman"/>
          <w:color w:val="auto"/>
          <w:shd w:val="clear" w:color="auto" w:fill="FFFFFF"/>
        </w:rPr>
        <w:t>souhlasit</w:t>
      </w:r>
      <w:proofErr w:type="spellEnd"/>
      <w:r w:rsidRPr="00C462F4">
        <w:rPr>
          <w:rFonts w:eastAsia="Times New Roman"/>
          <w:color w:val="auto"/>
          <w:shd w:val="clear" w:color="auto" w:fill="FFFFFF"/>
        </w:rPr>
        <w:t xml:space="preserve"> s </w:t>
      </w:r>
      <w:proofErr w:type="spellStart"/>
      <w:r w:rsidRPr="00C462F4">
        <w:rPr>
          <w:rFonts w:eastAsia="Times New Roman"/>
          <w:color w:val="auto"/>
          <w:shd w:val="clear" w:color="auto" w:fill="FFFFFF"/>
        </w:rPr>
        <w:t>prováděním</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dopravních</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průzkumů</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Zajistí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případně</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zadavatel</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souhlas</w:t>
      </w:r>
      <w:proofErr w:type="spellEnd"/>
      <w:r w:rsidRPr="00C462F4">
        <w:rPr>
          <w:rFonts w:eastAsia="Times New Roman"/>
          <w:color w:val="auto"/>
          <w:shd w:val="clear" w:color="auto" w:fill="FFFFFF"/>
        </w:rPr>
        <w:t xml:space="preserve"> vlastníka s </w:t>
      </w:r>
      <w:proofErr w:type="spellStart"/>
      <w:r w:rsidRPr="00C462F4">
        <w:rPr>
          <w:rFonts w:eastAsia="Times New Roman"/>
          <w:color w:val="auto"/>
          <w:shd w:val="clear" w:color="auto" w:fill="FFFFFF"/>
        </w:rPr>
        <w:t>prováděním</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dopravních</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průzkumů</w:t>
      </w:r>
      <w:proofErr w:type="spellEnd"/>
      <w:r w:rsidRPr="00C462F4">
        <w:rPr>
          <w:rFonts w:eastAsia="Times New Roman"/>
          <w:color w:val="auto"/>
          <w:shd w:val="clear" w:color="auto" w:fill="FFFFFF"/>
        </w:rPr>
        <w:t>?</w:t>
      </w:r>
    </w:p>
    <w:p w14:paraId="3A8DEE15" w14:textId="61D8598D" w:rsidR="00FA0191" w:rsidRPr="00C462F4" w:rsidRDefault="00FA0191" w:rsidP="00C462F4">
      <w:pPr>
        <w:spacing w:after="0"/>
        <w:jc w:val="both"/>
        <w:rPr>
          <w:rFonts w:eastAsia="Times New Roman"/>
          <w:color w:val="auto"/>
          <w:shd w:val="clear" w:color="auto" w:fill="FFFFFF"/>
        </w:rPr>
      </w:pPr>
      <w:proofErr w:type="spellStart"/>
      <w:r w:rsidRPr="00C462F4">
        <w:rPr>
          <w:rFonts w:eastAsia="Times New Roman"/>
          <w:color w:val="auto"/>
          <w:shd w:val="clear" w:color="auto" w:fill="FFFFFF"/>
        </w:rPr>
        <w:t>Dále</w:t>
      </w:r>
      <w:proofErr w:type="spellEnd"/>
      <w:r w:rsidRPr="00C462F4">
        <w:rPr>
          <w:rFonts w:eastAsia="Times New Roman"/>
          <w:color w:val="auto"/>
          <w:shd w:val="clear" w:color="auto" w:fill="FFFFFF"/>
        </w:rPr>
        <w:t xml:space="preserve"> v </w:t>
      </w:r>
      <w:proofErr w:type="spellStart"/>
      <w:r w:rsidRPr="00C462F4">
        <w:rPr>
          <w:rFonts w:eastAsia="Times New Roman"/>
          <w:color w:val="auto"/>
          <w:shd w:val="clear" w:color="auto" w:fill="FFFFFF"/>
        </w:rPr>
        <w:t>tomtéž</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bodě</w:t>
      </w:r>
      <w:proofErr w:type="spellEnd"/>
      <w:r w:rsidRPr="00C462F4">
        <w:rPr>
          <w:rFonts w:eastAsia="Times New Roman"/>
          <w:color w:val="auto"/>
          <w:shd w:val="clear" w:color="auto" w:fill="FFFFFF"/>
        </w:rPr>
        <w:t xml:space="preserve"> je odrážka 7. Pri každej EČV udávať aj GPS súradnice a čas zaznamenania. Je </w:t>
      </w:r>
      <w:proofErr w:type="spellStart"/>
      <w:r w:rsidRPr="00C462F4">
        <w:rPr>
          <w:rFonts w:eastAsia="Times New Roman"/>
          <w:color w:val="auto"/>
          <w:shd w:val="clear" w:color="auto" w:fill="FFFFFF"/>
        </w:rPr>
        <w:t>zde</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myšlená</w:t>
      </w:r>
      <w:proofErr w:type="spellEnd"/>
      <w:r w:rsidRPr="00C462F4">
        <w:rPr>
          <w:rFonts w:eastAsia="Times New Roman"/>
          <w:color w:val="auto"/>
          <w:shd w:val="clear" w:color="auto" w:fill="FFFFFF"/>
        </w:rPr>
        <w:t xml:space="preserve"> GPS </w:t>
      </w:r>
      <w:proofErr w:type="spellStart"/>
      <w:r w:rsidRPr="00C462F4">
        <w:rPr>
          <w:rFonts w:eastAsia="Times New Roman"/>
          <w:color w:val="auto"/>
          <w:shd w:val="clear" w:color="auto" w:fill="FFFFFF"/>
        </w:rPr>
        <w:t>souřadnice</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místa</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sběru</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dat</w:t>
      </w:r>
      <w:proofErr w:type="spellEnd"/>
      <w:r w:rsidRPr="00C462F4">
        <w:rPr>
          <w:rFonts w:eastAsia="Times New Roman"/>
          <w:color w:val="auto"/>
          <w:shd w:val="clear" w:color="auto" w:fill="FFFFFF"/>
        </w:rPr>
        <w:t xml:space="preserve"> (skenovací vozidlo, osoba </w:t>
      </w:r>
      <w:proofErr w:type="spellStart"/>
      <w:r w:rsidRPr="00C462F4">
        <w:rPr>
          <w:rFonts w:eastAsia="Times New Roman"/>
          <w:color w:val="auto"/>
          <w:shd w:val="clear" w:color="auto" w:fill="FFFFFF"/>
        </w:rPr>
        <w:t>se</w:t>
      </w:r>
      <w:proofErr w:type="spellEnd"/>
      <w:r w:rsidRPr="00C462F4">
        <w:rPr>
          <w:rFonts w:eastAsia="Times New Roman"/>
          <w:color w:val="auto"/>
          <w:shd w:val="clear" w:color="auto" w:fill="FFFFFF"/>
        </w:rPr>
        <w:t xml:space="preserve"> skenovacím </w:t>
      </w:r>
      <w:proofErr w:type="spellStart"/>
      <w:r w:rsidRPr="00C462F4">
        <w:rPr>
          <w:rFonts w:eastAsia="Times New Roman"/>
          <w:color w:val="auto"/>
          <w:shd w:val="clear" w:color="auto" w:fill="FFFFFF"/>
        </w:rPr>
        <w:t>zařízením</w:t>
      </w:r>
      <w:proofErr w:type="spellEnd"/>
      <w:r w:rsidRPr="00C462F4">
        <w:rPr>
          <w:rFonts w:eastAsia="Times New Roman"/>
          <w:color w:val="auto"/>
          <w:shd w:val="clear" w:color="auto" w:fill="FFFFFF"/>
        </w:rPr>
        <w:t xml:space="preserve">), nebo GPS </w:t>
      </w:r>
      <w:proofErr w:type="spellStart"/>
      <w:r w:rsidRPr="00C462F4">
        <w:rPr>
          <w:rFonts w:eastAsia="Times New Roman"/>
          <w:color w:val="auto"/>
          <w:shd w:val="clear" w:color="auto" w:fill="FFFFFF"/>
        </w:rPr>
        <w:t>souřadnice</w:t>
      </w:r>
      <w:proofErr w:type="spellEnd"/>
      <w:r w:rsidRPr="00C462F4">
        <w:rPr>
          <w:rFonts w:eastAsia="Times New Roman"/>
          <w:color w:val="auto"/>
          <w:shd w:val="clear" w:color="auto" w:fill="FFFFFF"/>
        </w:rPr>
        <w:t xml:space="preserve"> vozidla (</w:t>
      </w:r>
      <w:proofErr w:type="spellStart"/>
      <w:r w:rsidRPr="00C462F4">
        <w:rPr>
          <w:rFonts w:eastAsia="Times New Roman"/>
          <w:color w:val="auto"/>
          <w:shd w:val="clear" w:color="auto" w:fill="FFFFFF"/>
        </w:rPr>
        <w:t>liší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se</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přední</w:t>
      </w:r>
      <w:proofErr w:type="spellEnd"/>
      <w:r w:rsidRPr="00C462F4">
        <w:rPr>
          <w:rFonts w:eastAsia="Times New Roman"/>
          <w:color w:val="auto"/>
          <w:shd w:val="clear" w:color="auto" w:fill="FFFFFF"/>
        </w:rPr>
        <w:t xml:space="preserve">/zadní </w:t>
      </w:r>
      <w:proofErr w:type="spellStart"/>
      <w:r w:rsidRPr="00C462F4">
        <w:rPr>
          <w:rFonts w:eastAsia="Times New Roman"/>
          <w:color w:val="auto"/>
          <w:shd w:val="clear" w:color="auto" w:fill="FFFFFF"/>
        </w:rPr>
        <w:t>část</w:t>
      </w:r>
      <w:proofErr w:type="spellEnd"/>
      <w:r w:rsidRPr="00C462F4">
        <w:rPr>
          <w:rFonts w:eastAsia="Times New Roman"/>
          <w:color w:val="auto"/>
          <w:shd w:val="clear" w:color="auto" w:fill="FFFFFF"/>
        </w:rPr>
        <w:t xml:space="preserve">), nebo GPS </w:t>
      </w:r>
      <w:proofErr w:type="spellStart"/>
      <w:r w:rsidRPr="00C462F4">
        <w:rPr>
          <w:rFonts w:eastAsia="Times New Roman"/>
          <w:color w:val="auto"/>
          <w:shd w:val="clear" w:color="auto" w:fill="FFFFFF"/>
        </w:rPr>
        <w:t>souřadnice</w:t>
      </w:r>
      <w:proofErr w:type="spellEnd"/>
      <w:r w:rsidRPr="00C462F4">
        <w:rPr>
          <w:rFonts w:eastAsia="Times New Roman"/>
          <w:color w:val="auto"/>
          <w:shd w:val="clear" w:color="auto" w:fill="FFFFFF"/>
        </w:rPr>
        <w:t xml:space="preserve"> geometrického </w:t>
      </w:r>
      <w:proofErr w:type="spellStart"/>
      <w:r w:rsidRPr="00C462F4">
        <w:rPr>
          <w:rFonts w:eastAsia="Times New Roman"/>
          <w:color w:val="auto"/>
          <w:shd w:val="clear" w:color="auto" w:fill="FFFFFF"/>
        </w:rPr>
        <w:t>středu</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příslušného</w:t>
      </w:r>
      <w:proofErr w:type="spellEnd"/>
      <w:r w:rsidRPr="00C462F4">
        <w:rPr>
          <w:rFonts w:eastAsia="Times New Roman"/>
          <w:color w:val="auto"/>
          <w:shd w:val="clear" w:color="auto" w:fill="FFFFFF"/>
        </w:rPr>
        <w:t xml:space="preserve"> monitorovaného úseku (typicky jedno </w:t>
      </w:r>
      <w:proofErr w:type="spellStart"/>
      <w:r w:rsidRPr="00C462F4">
        <w:rPr>
          <w:rFonts w:eastAsia="Times New Roman"/>
          <w:color w:val="auto"/>
          <w:shd w:val="clear" w:color="auto" w:fill="FFFFFF"/>
        </w:rPr>
        <w:t>parkoviště</w:t>
      </w:r>
      <w:proofErr w:type="spellEnd"/>
      <w:r w:rsidRPr="00C462F4">
        <w:rPr>
          <w:rFonts w:eastAsia="Times New Roman"/>
          <w:color w:val="auto"/>
          <w:shd w:val="clear" w:color="auto" w:fill="FFFFFF"/>
        </w:rPr>
        <w:t xml:space="preserve">, nebo úsek pozemní </w:t>
      </w:r>
      <w:proofErr w:type="spellStart"/>
      <w:r w:rsidRPr="00C462F4">
        <w:rPr>
          <w:rFonts w:eastAsia="Times New Roman"/>
          <w:color w:val="auto"/>
          <w:shd w:val="clear" w:color="auto" w:fill="FFFFFF"/>
        </w:rPr>
        <w:t>komunikace</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mezi</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křižovatkami</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Která</w:t>
      </w:r>
      <w:proofErr w:type="spellEnd"/>
      <w:r w:rsidRPr="00C462F4">
        <w:rPr>
          <w:rFonts w:eastAsia="Times New Roman"/>
          <w:color w:val="auto"/>
          <w:shd w:val="clear" w:color="auto" w:fill="FFFFFF"/>
        </w:rPr>
        <w:t xml:space="preserve"> GPS </w:t>
      </w:r>
      <w:proofErr w:type="spellStart"/>
      <w:r w:rsidRPr="00C462F4">
        <w:rPr>
          <w:rFonts w:eastAsia="Times New Roman"/>
          <w:color w:val="auto"/>
          <w:shd w:val="clear" w:color="auto" w:fill="FFFFFF"/>
        </w:rPr>
        <w:t>souřadnice</w:t>
      </w:r>
      <w:proofErr w:type="spellEnd"/>
      <w:r w:rsidRPr="00C462F4">
        <w:rPr>
          <w:rFonts w:eastAsia="Times New Roman"/>
          <w:color w:val="auto"/>
          <w:shd w:val="clear" w:color="auto" w:fill="FFFFFF"/>
        </w:rPr>
        <w:t xml:space="preserve"> bude </w:t>
      </w:r>
      <w:proofErr w:type="spellStart"/>
      <w:r w:rsidRPr="00C462F4">
        <w:rPr>
          <w:rFonts w:eastAsia="Times New Roman"/>
          <w:color w:val="auto"/>
          <w:shd w:val="clear" w:color="auto" w:fill="FFFFFF"/>
        </w:rPr>
        <w:t>požadována</w:t>
      </w:r>
      <w:proofErr w:type="spellEnd"/>
      <w:r w:rsidRPr="00C462F4">
        <w:rPr>
          <w:rFonts w:eastAsia="Times New Roman"/>
          <w:color w:val="auto"/>
          <w:shd w:val="clear" w:color="auto" w:fill="FFFFFF"/>
        </w:rPr>
        <w:t>?</w:t>
      </w:r>
    </w:p>
    <w:p w14:paraId="49EFE36A" w14:textId="12F44542" w:rsidR="00FA0191" w:rsidRPr="00C462F4" w:rsidRDefault="00FA0191" w:rsidP="00C462F4">
      <w:pPr>
        <w:spacing w:after="0"/>
        <w:jc w:val="both"/>
        <w:rPr>
          <w:rFonts w:eastAsia="Times New Roman"/>
          <w:color w:val="auto"/>
          <w:shd w:val="clear" w:color="auto" w:fill="FFFFFF"/>
        </w:rPr>
      </w:pPr>
    </w:p>
    <w:p w14:paraId="4011B018" w14:textId="42033828" w:rsidR="00FA0191" w:rsidRPr="00C462F4" w:rsidRDefault="00FA0191" w:rsidP="00C462F4">
      <w:pPr>
        <w:spacing w:after="0"/>
        <w:jc w:val="both"/>
        <w:rPr>
          <w:rFonts w:eastAsia="Times New Roman"/>
          <w:b/>
          <w:bCs/>
          <w:color w:val="auto"/>
          <w:shd w:val="clear" w:color="auto" w:fill="FFFFFF"/>
        </w:rPr>
      </w:pPr>
      <w:r w:rsidRPr="00C462F4">
        <w:rPr>
          <w:rFonts w:eastAsia="Times New Roman"/>
          <w:b/>
          <w:bCs/>
          <w:color w:val="auto"/>
          <w:shd w:val="clear" w:color="auto" w:fill="FFFFFF"/>
        </w:rPr>
        <w:t>Odpoveď č. 13:</w:t>
      </w:r>
    </w:p>
    <w:p w14:paraId="0A52989F" w14:textId="6A06FFAB" w:rsidR="00D96119" w:rsidRPr="00C462F4" w:rsidRDefault="00D96119" w:rsidP="00C462F4">
      <w:pPr>
        <w:jc w:val="both"/>
        <w:rPr>
          <w:rFonts w:eastAsiaTheme="minorHAnsi"/>
          <w:color w:val="auto"/>
        </w:rPr>
      </w:pPr>
      <w:r w:rsidRPr="00C462F4">
        <w:rPr>
          <w:color w:val="auto"/>
        </w:rPr>
        <w:t>Áno, v rámci prieskumov nie je potrebné sčítať EČV na  účelových komunikáciách a parkoviskách, kde je bariérou obmedzený vstup alebo kde majiteľ nebude súhlasiť s vykonávaním prieskumov. Tieto kapacity však potrebujeme zaznamenať v pasportizácii územia. Zadávateľ poskytne dodávateľovi splnomocnenie pre oslovenie súkromných vlastníkov a toto oslovenie vykoná dodávateľ.</w:t>
      </w:r>
    </w:p>
    <w:p w14:paraId="61DDA8AA" w14:textId="77777777" w:rsidR="00D96119" w:rsidRPr="00C462F4" w:rsidRDefault="00D96119" w:rsidP="00C462F4">
      <w:pPr>
        <w:jc w:val="both"/>
        <w:rPr>
          <w:color w:val="auto"/>
        </w:rPr>
      </w:pPr>
      <w:r w:rsidRPr="00C462F4">
        <w:rPr>
          <w:color w:val="auto"/>
        </w:rPr>
        <w:t>Pri každej EČV je potrebné udávať aj GPS súradnice a čas zaznamenania. Tento údaj je poloha miesta zberu (skenovacieho vozidla, alebo osoby s skenovacím zariadením EČV).</w:t>
      </w:r>
    </w:p>
    <w:p w14:paraId="5CF0420B" w14:textId="082294D0" w:rsidR="00FA0191" w:rsidRPr="00C462F4" w:rsidRDefault="00FA0191" w:rsidP="00C462F4">
      <w:pPr>
        <w:spacing w:after="0"/>
        <w:jc w:val="both"/>
        <w:rPr>
          <w:rFonts w:eastAsia="Times New Roman"/>
          <w:color w:val="auto"/>
          <w:shd w:val="clear" w:color="auto" w:fill="FFFFFF"/>
        </w:rPr>
      </w:pPr>
    </w:p>
    <w:p w14:paraId="31B3A9DC" w14:textId="0A0DFE7C" w:rsidR="00FA0191" w:rsidRPr="00C462F4" w:rsidRDefault="00FA0191" w:rsidP="00C462F4">
      <w:pPr>
        <w:spacing w:after="0"/>
        <w:jc w:val="both"/>
        <w:rPr>
          <w:rFonts w:eastAsia="Times New Roman"/>
          <w:b/>
          <w:bCs/>
          <w:color w:val="auto"/>
        </w:rPr>
      </w:pPr>
      <w:r w:rsidRPr="00C462F4">
        <w:rPr>
          <w:rFonts w:eastAsia="Times New Roman"/>
          <w:b/>
          <w:bCs/>
          <w:color w:val="auto"/>
          <w:shd w:val="clear" w:color="auto" w:fill="FFFFFF"/>
        </w:rPr>
        <w:t>Otázka č. 14:</w:t>
      </w:r>
    </w:p>
    <w:p w14:paraId="50B48377" w14:textId="77777777" w:rsidR="0092502B" w:rsidRPr="00C462F4" w:rsidRDefault="00FA0191" w:rsidP="00C462F4">
      <w:pPr>
        <w:spacing w:after="0"/>
        <w:jc w:val="both"/>
        <w:rPr>
          <w:rFonts w:eastAsia="Times New Roman"/>
          <w:color w:val="auto"/>
        </w:rPr>
      </w:pPr>
      <w:proofErr w:type="spellStart"/>
      <w:r w:rsidRPr="00C462F4">
        <w:rPr>
          <w:rFonts w:eastAsia="Times New Roman"/>
          <w:color w:val="auto"/>
          <w:shd w:val="clear" w:color="auto" w:fill="FFFFFF"/>
        </w:rPr>
        <w:t>Část</w:t>
      </w:r>
      <w:proofErr w:type="spellEnd"/>
      <w:r w:rsidRPr="00C462F4">
        <w:rPr>
          <w:rFonts w:eastAsia="Times New Roman"/>
          <w:color w:val="auto"/>
          <w:shd w:val="clear" w:color="auto" w:fill="FFFFFF"/>
        </w:rPr>
        <w:t xml:space="preserve"> D bod 1.5 odrážka 11 Identifikácia a lokalizácia </w:t>
      </w:r>
      <w:proofErr w:type="spellStart"/>
      <w:r w:rsidRPr="00C462F4">
        <w:rPr>
          <w:rFonts w:eastAsia="Times New Roman"/>
          <w:color w:val="auto"/>
          <w:shd w:val="clear" w:color="auto" w:fill="FFFFFF"/>
        </w:rPr>
        <w:t>odparkovaných</w:t>
      </w:r>
      <w:proofErr w:type="spellEnd"/>
      <w:r w:rsidRPr="00C462F4">
        <w:rPr>
          <w:rFonts w:eastAsia="Times New Roman"/>
          <w:color w:val="auto"/>
          <w:shd w:val="clear" w:color="auto" w:fill="FFFFFF"/>
        </w:rPr>
        <w:t xml:space="preserve"> vrakov bez EČV, alebo platnej STK alebo EK, prípadne zjavne poškodených a nepojazdných vozidiel v jednotlivých zónach; nestanovuje </w:t>
      </w:r>
      <w:proofErr w:type="spellStart"/>
      <w:r w:rsidRPr="00C462F4">
        <w:rPr>
          <w:rFonts w:eastAsia="Times New Roman"/>
          <w:color w:val="auto"/>
          <w:shd w:val="clear" w:color="auto" w:fill="FFFFFF"/>
        </w:rPr>
        <w:t>konkrétní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požadavky</w:t>
      </w:r>
      <w:proofErr w:type="spellEnd"/>
      <w:r w:rsidRPr="00C462F4">
        <w:rPr>
          <w:rFonts w:eastAsia="Times New Roman"/>
          <w:color w:val="auto"/>
          <w:shd w:val="clear" w:color="auto" w:fill="FFFFFF"/>
        </w:rPr>
        <w:t xml:space="preserve"> na „</w:t>
      </w:r>
      <w:proofErr w:type="spellStart"/>
      <w:r w:rsidRPr="00C462F4">
        <w:rPr>
          <w:rFonts w:eastAsia="Times New Roman"/>
          <w:color w:val="auto"/>
          <w:shd w:val="clear" w:color="auto" w:fill="FFFFFF"/>
        </w:rPr>
        <w:t>identifikaci</w:t>
      </w:r>
      <w:proofErr w:type="spellEnd"/>
      <w:r w:rsidRPr="00C462F4">
        <w:rPr>
          <w:rFonts w:eastAsia="Times New Roman"/>
          <w:color w:val="auto"/>
          <w:shd w:val="clear" w:color="auto" w:fill="FFFFFF"/>
        </w:rPr>
        <w:t>“.</w:t>
      </w:r>
    </w:p>
    <w:p w14:paraId="257DDC4B" w14:textId="5DF66604" w:rsidR="00FA0191" w:rsidRPr="00C462F4" w:rsidRDefault="00FA0191" w:rsidP="00C462F4">
      <w:pPr>
        <w:spacing w:after="0"/>
        <w:jc w:val="both"/>
        <w:rPr>
          <w:rFonts w:eastAsiaTheme="minorHAnsi"/>
          <w:color w:val="auto"/>
        </w:rPr>
      </w:pPr>
      <w:r w:rsidRPr="00C462F4">
        <w:rPr>
          <w:rFonts w:eastAsia="Times New Roman"/>
          <w:color w:val="auto"/>
          <w:shd w:val="clear" w:color="auto" w:fill="FFFFFF"/>
        </w:rPr>
        <w:t xml:space="preserve">Bude </w:t>
      </w:r>
      <w:proofErr w:type="spellStart"/>
      <w:r w:rsidRPr="00C462F4">
        <w:rPr>
          <w:rFonts w:eastAsia="Times New Roman"/>
          <w:color w:val="auto"/>
          <w:shd w:val="clear" w:color="auto" w:fill="FFFFFF"/>
        </w:rPr>
        <w:t>například</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požadována</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fotodokumentace</w:t>
      </w:r>
      <w:proofErr w:type="spellEnd"/>
      <w:r w:rsidRPr="00C462F4">
        <w:rPr>
          <w:rFonts w:eastAsia="Times New Roman"/>
          <w:color w:val="auto"/>
          <w:shd w:val="clear" w:color="auto" w:fill="FFFFFF"/>
        </w:rPr>
        <w:t xml:space="preserve"> s časovým </w:t>
      </w:r>
      <w:proofErr w:type="spellStart"/>
      <w:r w:rsidRPr="00C462F4">
        <w:rPr>
          <w:rFonts w:eastAsia="Times New Roman"/>
          <w:color w:val="auto"/>
          <w:shd w:val="clear" w:color="auto" w:fill="FFFFFF"/>
        </w:rPr>
        <w:t>údajem</w:t>
      </w:r>
      <w:proofErr w:type="spellEnd"/>
      <w:r w:rsidRPr="00C462F4">
        <w:rPr>
          <w:rFonts w:eastAsia="Times New Roman"/>
          <w:color w:val="auto"/>
          <w:shd w:val="clear" w:color="auto" w:fill="FFFFFF"/>
        </w:rPr>
        <w:t xml:space="preserve"> a GPS </w:t>
      </w:r>
      <w:proofErr w:type="spellStart"/>
      <w:r w:rsidRPr="00C462F4">
        <w:rPr>
          <w:rFonts w:eastAsia="Times New Roman"/>
          <w:color w:val="auto"/>
          <w:shd w:val="clear" w:color="auto" w:fill="FFFFFF"/>
        </w:rPr>
        <w:t>lokalizaci</w:t>
      </w:r>
      <w:proofErr w:type="spellEnd"/>
      <w:r w:rsidRPr="00C462F4">
        <w:rPr>
          <w:rFonts w:eastAsia="Times New Roman"/>
          <w:color w:val="auto"/>
          <w:shd w:val="clear" w:color="auto" w:fill="FFFFFF"/>
        </w:rPr>
        <w:t xml:space="preserve">? Nebo </w:t>
      </w:r>
      <w:proofErr w:type="spellStart"/>
      <w:r w:rsidRPr="00C462F4">
        <w:rPr>
          <w:rFonts w:eastAsia="Times New Roman"/>
          <w:color w:val="auto"/>
          <w:shd w:val="clear" w:color="auto" w:fill="FFFFFF"/>
        </w:rPr>
        <w:t>jsou</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jiné</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požadavky</w:t>
      </w:r>
      <w:proofErr w:type="spellEnd"/>
      <w:r w:rsidRPr="00C462F4">
        <w:rPr>
          <w:rFonts w:eastAsia="Times New Roman"/>
          <w:color w:val="auto"/>
          <w:shd w:val="clear" w:color="auto" w:fill="FFFFFF"/>
        </w:rPr>
        <w:t xml:space="preserve"> na formát </w:t>
      </w:r>
      <w:proofErr w:type="spellStart"/>
      <w:r w:rsidRPr="00C462F4">
        <w:rPr>
          <w:rFonts w:eastAsia="Times New Roman"/>
          <w:color w:val="auto"/>
          <w:shd w:val="clear" w:color="auto" w:fill="FFFFFF"/>
        </w:rPr>
        <w:t>zpracování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této</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části</w:t>
      </w:r>
      <w:proofErr w:type="spellEnd"/>
      <w:r w:rsidRPr="00C462F4">
        <w:rPr>
          <w:rFonts w:eastAsia="Times New Roman"/>
          <w:color w:val="auto"/>
          <w:shd w:val="clear" w:color="auto" w:fill="FFFFFF"/>
        </w:rPr>
        <w:t>?</w:t>
      </w:r>
    </w:p>
    <w:p w14:paraId="6878DEF8" w14:textId="6AE631B0" w:rsidR="00FA0191" w:rsidRPr="00C462F4" w:rsidRDefault="00FA0191" w:rsidP="00C462F4">
      <w:pPr>
        <w:spacing w:after="0"/>
        <w:jc w:val="both"/>
        <w:rPr>
          <w:rFonts w:eastAsiaTheme="minorHAnsi"/>
          <w:color w:val="auto"/>
        </w:rPr>
      </w:pPr>
    </w:p>
    <w:p w14:paraId="1C0D2F8A" w14:textId="298B2069" w:rsidR="00FA0191" w:rsidRPr="00C462F4" w:rsidRDefault="00FA0191" w:rsidP="00C462F4">
      <w:pPr>
        <w:spacing w:after="0"/>
        <w:jc w:val="both"/>
        <w:rPr>
          <w:rFonts w:eastAsiaTheme="minorHAnsi"/>
          <w:b/>
          <w:bCs/>
          <w:color w:val="auto"/>
        </w:rPr>
      </w:pPr>
      <w:r w:rsidRPr="00C462F4">
        <w:rPr>
          <w:rFonts w:eastAsiaTheme="minorHAnsi"/>
          <w:b/>
          <w:bCs/>
          <w:color w:val="auto"/>
        </w:rPr>
        <w:t>Odpoveď č. 14:</w:t>
      </w:r>
    </w:p>
    <w:p w14:paraId="0E1A8A0D" w14:textId="77777777" w:rsidR="00D96119" w:rsidRPr="00C462F4" w:rsidRDefault="00D96119" w:rsidP="00C462F4">
      <w:pPr>
        <w:jc w:val="both"/>
        <w:rPr>
          <w:rFonts w:eastAsiaTheme="minorHAnsi"/>
          <w:color w:val="auto"/>
        </w:rPr>
      </w:pPr>
      <w:r w:rsidRPr="00C462F4">
        <w:rPr>
          <w:color w:val="auto"/>
        </w:rPr>
        <w:t>Na identifikáciu „vrakov“ bude potrebná priložená fotodokumentácia s časovým údajom a GPS lokalizáciou.</w:t>
      </w:r>
    </w:p>
    <w:p w14:paraId="48FC078F" w14:textId="6907D14C" w:rsidR="00FA0191" w:rsidRDefault="00FA0191" w:rsidP="00C462F4">
      <w:pPr>
        <w:spacing w:after="0"/>
        <w:jc w:val="both"/>
        <w:rPr>
          <w:rFonts w:eastAsiaTheme="minorHAnsi"/>
          <w:color w:val="auto"/>
        </w:rPr>
      </w:pPr>
    </w:p>
    <w:p w14:paraId="6BF54FD6" w14:textId="77777777" w:rsidR="00C462F4" w:rsidRPr="00C462F4" w:rsidRDefault="00C462F4" w:rsidP="00C462F4">
      <w:pPr>
        <w:spacing w:after="0"/>
        <w:jc w:val="both"/>
        <w:rPr>
          <w:rFonts w:eastAsiaTheme="minorHAnsi"/>
          <w:color w:val="auto"/>
        </w:rPr>
      </w:pPr>
    </w:p>
    <w:p w14:paraId="24DF24F0" w14:textId="4C2E91AF" w:rsidR="00FA0191" w:rsidRPr="00C462F4" w:rsidRDefault="00FA0191" w:rsidP="00C462F4">
      <w:pPr>
        <w:spacing w:after="0"/>
        <w:jc w:val="both"/>
        <w:rPr>
          <w:rFonts w:eastAsiaTheme="minorHAnsi"/>
          <w:b/>
          <w:bCs/>
          <w:color w:val="auto"/>
        </w:rPr>
      </w:pPr>
      <w:r w:rsidRPr="00C462F4">
        <w:rPr>
          <w:rFonts w:eastAsiaTheme="minorHAnsi"/>
          <w:b/>
          <w:bCs/>
          <w:color w:val="auto"/>
        </w:rPr>
        <w:lastRenderedPageBreak/>
        <w:t>Otázka č. 15:</w:t>
      </w:r>
    </w:p>
    <w:p w14:paraId="0C652816" w14:textId="77777777" w:rsidR="0092502B" w:rsidRPr="00C462F4" w:rsidRDefault="00FA0191" w:rsidP="00C462F4">
      <w:pPr>
        <w:spacing w:after="0"/>
        <w:jc w:val="both"/>
        <w:rPr>
          <w:rFonts w:eastAsia="Times New Roman"/>
          <w:color w:val="auto"/>
        </w:rPr>
      </w:pPr>
      <w:proofErr w:type="spellStart"/>
      <w:r w:rsidRPr="00C462F4">
        <w:rPr>
          <w:rFonts w:eastAsia="Times New Roman"/>
          <w:color w:val="auto"/>
          <w:shd w:val="clear" w:color="auto" w:fill="FFFFFF"/>
        </w:rPr>
        <w:t>Část</w:t>
      </w:r>
      <w:proofErr w:type="spellEnd"/>
      <w:r w:rsidRPr="00C462F4">
        <w:rPr>
          <w:rFonts w:eastAsia="Times New Roman"/>
          <w:color w:val="auto"/>
          <w:shd w:val="clear" w:color="auto" w:fill="FFFFFF"/>
        </w:rPr>
        <w:t xml:space="preserve"> D bod 1.5 odrážka 16 Vytipovanie častí komunikácií/parkovacích miest, kde je potrebná nutná oprava;</w:t>
      </w:r>
    </w:p>
    <w:p w14:paraId="4EF5D7D9" w14:textId="474064BB" w:rsidR="00FA0191" w:rsidRPr="00C462F4" w:rsidRDefault="00FA0191" w:rsidP="00C462F4">
      <w:pPr>
        <w:spacing w:after="0"/>
        <w:jc w:val="both"/>
        <w:rPr>
          <w:rFonts w:eastAsia="Times New Roman"/>
          <w:color w:val="auto"/>
        </w:rPr>
      </w:pPr>
      <w:r w:rsidRPr="00C462F4">
        <w:rPr>
          <w:rFonts w:eastAsia="Times New Roman"/>
          <w:color w:val="auto"/>
          <w:shd w:val="clear" w:color="auto" w:fill="FFFFFF"/>
        </w:rPr>
        <w:t xml:space="preserve">Prosíme o podrobnou </w:t>
      </w:r>
      <w:proofErr w:type="spellStart"/>
      <w:r w:rsidRPr="00C462F4">
        <w:rPr>
          <w:rFonts w:eastAsia="Times New Roman"/>
          <w:color w:val="auto"/>
          <w:shd w:val="clear" w:color="auto" w:fill="FFFFFF"/>
        </w:rPr>
        <w:t>specifikaci</w:t>
      </w:r>
      <w:proofErr w:type="spellEnd"/>
      <w:r w:rsidRPr="00C462F4">
        <w:rPr>
          <w:rFonts w:eastAsia="Times New Roman"/>
          <w:color w:val="auto"/>
          <w:shd w:val="clear" w:color="auto" w:fill="FFFFFF"/>
        </w:rPr>
        <w:t xml:space="preserve"> stanovení </w:t>
      </w:r>
      <w:proofErr w:type="spellStart"/>
      <w:r w:rsidRPr="00C462F4">
        <w:rPr>
          <w:rFonts w:eastAsia="Times New Roman"/>
          <w:color w:val="auto"/>
          <w:shd w:val="clear" w:color="auto" w:fill="FFFFFF"/>
        </w:rPr>
        <w:t>požadavků</w:t>
      </w:r>
      <w:proofErr w:type="spellEnd"/>
      <w:r w:rsidRPr="00C462F4">
        <w:rPr>
          <w:rFonts w:eastAsia="Times New Roman"/>
          <w:color w:val="auto"/>
          <w:shd w:val="clear" w:color="auto" w:fill="FFFFFF"/>
        </w:rPr>
        <w:t xml:space="preserve"> na </w:t>
      </w:r>
      <w:proofErr w:type="spellStart"/>
      <w:r w:rsidRPr="00C462F4">
        <w:rPr>
          <w:rFonts w:eastAsia="Times New Roman"/>
          <w:color w:val="auto"/>
          <w:shd w:val="clear" w:color="auto" w:fill="FFFFFF"/>
        </w:rPr>
        <w:t>vyhodnocení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potřebnosti</w:t>
      </w:r>
      <w:proofErr w:type="spellEnd"/>
      <w:r w:rsidRPr="00C462F4">
        <w:rPr>
          <w:rFonts w:eastAsia="Times New Roman"/>
          <w:color w:val="auto"/>
          <w:shd w:val="clear" w:color="auto" w:fill="FFFFFF"/>
        </w:rPr>
        <w:t xml:space="preserve"> opravy </w:t>
      </w:r>
      <w:proofErr w:type="spellStart"/>
      <w:r w:rsidRPr="00C462F4">
        <w:rPr>
          <w:rFonts w:eastAsia="Times New Roman"/>
          <w:color w:val="auto"/>
          <w:shd w:val="clear" w:color="auto" w:fill="FFFFFF"/>
        </w:rPr>
        <w:t>komunikací</w:t>
      </w:r>
      <w:proofErr w:type="spellEnd"/>
      <w:r w:rsidRPr="00C462F4">
        <w:rPr>
          <w:rFonts w:eastAsia="Times New Roman"/>
          <w:color w:val="auto"/>
          <w:shd w:val="clear" w:color="auto" w:fill="FFFFFF"/>
        </w:rPr>
        <w:t xml:space="preserve">. Toto </w:t>
      </w:r>
      <w:proofErr w:type="spellStart"/>
      <w:r w:rsidRPr="00C462F4">
        <w:rPr>
          <w:rFonts w:eastAsia="Times New Roman"/>
          <w:color w:val="auto"/>
          <w:shd w:val="clear" w:color="auto" w:fill="FFFFFF"/>
        </w:rPr>
        <w:t>může</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být</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posuzováno</w:t>
      </w:r>
      <w:proofErr w:type="spellEnd"/>
      <w:r w:rsidRPr="00C462F4">
        <w:rPr>
          <w:rFonts w:eastAsia="Times New Roman"/>
          <w:color w:val="auto"/>
          <w:shd w:val="clear" w:color="auto" w:fill="FFFFFF"/>
        </w:rPr>
        <w:t xml:space="preserve"> z </w:t>
      </w:r>
      <w:proofErr w:type="spellStart"/>
      <w:r w:rsidRPr="00C462F4">
        <w:rPr>
          <w:rFonts w:eastAsia="Times New Roman"/>
          <w:color w:val="auto"/>
          <w:shd w:val="clear" w:color="auto" w:fill="FFFFFF"/>
        </w:rPr>
        <w:t>pohledu</w:t>
      </w:r>
      <w:proofErr w:type="spellEnd"/>
      <w:r w:rsidRPr="00C462F4">
        <w:rPr>
          <w:rFonts w:eastAsia="Times New Roman"/>
          <w:color w:val="auto"/>
          <w:shd w:val="clear" w:color="auto" w:fill="FFFFFF"/>
        </w:rPr>
        <w:t xml:space="preserve"> možnosti vyznačení vodorovného </w:t>
      </w:r>
      <w:proofErr w:type="spellStart"/>
      <w:r w:rsidRPr="00C462F4">
        <w:rPr>
          <w:rFonts w:eastAsia="Times New Roman"/>
          <w:color w:val="auto"/>
          <w:shd w:val="clear" w:color="auto" w:fill="FFFFFF"/>
        </w:rPr>
        <w:t>dopravního</w:t>
      </w:r>
      <w:proofErr w:type="spellEnd"/>
      <w:r w:rsidRPr="00C462F4">
        <w:rPr>
          <w:rFonts w:eastAsia="Times New Roman"/>
          <w:color w:val="auto"/>
          <w:shd w:val="clear" w:color="auto" w:fill="FFFFFF"/>
        </w:rPr>
        <w:t xml:space="preserve"> značení, stavu krytu pozemní </w:t>
      </w:r>
      <w:proofErr w:type="spellStart"/>
      <w:r w:rsidRPr="00C462F4">
        <w:rPr>
          <w:rFonts w:eastAsia="Times New Roman"/>
          <w:color w:val="auto"/>
          <w:shd w:val="clear" w:color="auto" w:fill="FFFFFF"/>
        </w:rPr>
        <w:t>komunikace</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souladu</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komunikace</w:t>
      </w:r>
      <w:proofErr w:type="spellEnd"/>
      <w:r w:rsidRPr="00C462F4">
        <w:rPr>
          <w:rFonts w:eastAsia="Times New Roman"/>
          <w:color w:val="auto"/>
          <w:shd w:val="clear" w:color="auto" w:fill="FFFFFF"/>
        </w:rPr>
        <w:t xml:space="preserve"> s STN, …</w:t>
      </w:r>
    </w:p>
    <w:p w14:paraId="1454DA65" w14:textId="77777777" w:rsidR="0092502B" w:rsidRPr="00C462F4" w:rsidRDefault="0092502B" w:rsidP="00C462F4">
      <w:pPr>
        <w:spacing w:after="0"/>
        <w:jc w:val="both"/>
        <w:rPr>
          <w:rFonts w:eastAsia="Times New Roman"/>
          <w:b/>
          <w:bCs/>
          <w:color w:val="auto"/>
        </w:rPr>
      </w:pPr>
    </w:p>
    <w:p w14:paraId="58EDA48E" w14:textId="72E12C6B" w:rsidR="00FA0191" w:rsidRPr="00C462F4" w:rsidRDefault="00FA0191" w:rsidP="00C462F4">
      <w:pPr>
        <w:spacing w:after="0"/>
        <w:jc w:val="both"/>
        <w:rPr>
          <w:rFonts w:eastAsia="Times New Roman"/>
          <w:b/>
          <w:bCs/>
          <w:color w:val="auto"/>
        </w:rPr>
      </w:pPr>
      <w:r w:rsidRPr="00C462F4">
        <w:rPr>
          <w:rFonts w:eastAsia="Times New Roman"/>
          <w:b/>
          <w:bCs/>
          <w:color w:val="auto"/>
        </w:rPr>
        <w:t>Odpoveď č. 15:</w:t>
      </w:r>
    </w:p>
    <w:p w14:paraId="31631696" w14:textId="039F7DF2" w:rsidR="00D96119" w:rsidRPr="00C462F4" w:rsidRDefault="00D96119" w:rsidP="00C462F4">
      <w:pPr>
        <w:jc w:val="both"/>
        <w:rPr>
          <w:rFonts w:eastAsiaTheme="minorHAnsi"/>
          <w:color w:val="auto"/>
        </w:rPr>
      </w:pPr>
      <w:r w:rsidRPr="00C462F4">
        <w:rPr>
          <w:color w:val="auto"/>
        </w:rPr>
        <w:t>Posúdenie stavu komunikácii/parkovacích miest sa skladá z posúdenia povrchu týchto líniových stavieb t. j. výtlky a rozbité obrubníky. Je to potrebné pre vyznačovanie vodorovného dopravného značenia a samozrejme základného komfortu pre budúcich užívateľov, ktorí budú chcieť v oblasti parkovať v rámci parkovacej politiky. Požadujeme: lokalizáciu poškodenia, rozmery poškodenia, poškodený druh materiálu.</w:t>
      </w:r>
    </w:p>
    <w:p w14:paraId="3B6A1A8C" w14:textId="708935E9" w:rsidR="00FA0191" w:rsidRPr="00C462F4" w:rsidRDefault="00FA0191" w:rsidP="00C462F4">
      <w:pPr>
        <w:spacing w:after="0"/>
        <w:jc w:val="both"/>
        <w:rPr>
          <w:rFonts w:eastAsia="Times New Roman"/>
          <w:b/>
          <w:bCs/>
          <w:color w:val="auto"/>
        </w:rPr>
      </w:pPr>
    </w:p>
    <w:p w14:paraId="5AE62FAB" w14:textId="6FE20B1D" w:rsidR="00FA0191" w:rsidRPr="00C462F4" w:rsidRDefault="00FA0191" w:rsidP="00C462F4">
      <w:pPr>
        <w:spacing w:after="0"/>
        <w:jc w:val="both"/>
        <w:rPr>
          <w:rFonts w:eastAsia="Times New Roman"/>
          <w:b/>
          <w:bCs/>
          <w:color w:val="auto"/>
        </w:rPr>
      </w:pPr>
      <w:r w:rsidRPr="00C462F4">
        <w:rPr>
          <w:rFonts w:eastAsia="Times New Roman"/>
          <w:b/>
          <w:bCs/>
          <w:color w:val="auto"/>
        </w:rPr>
        <w:t>Otázka č. 16:</w:t>
      </w:r>
    </w:p>
    <w:p w14:paraId="0C965806" w14:textId="77777777" w:rsidR="0092502B" w:rsidRPr="00C462F4" w:rsidRDefault="00FA0191" w:rsidP="00C462F4">
      <w:pPr>
        <w:spacing w:after="0"/>
        <w:jc w:val="both"/>
        <w:rPr>
          <w:rFonts w:eastAsia="Times New Roman"/>
          <w:color w:val="auto"/>
        </w:rPr>
      </w:pPr>
      <w:proofErr w:type="spellStart"/>
      <w:r w:rsidRPr="00C462F4">
        <w:rPr>
          <w:rFonts w:eastAsia="Times New Roman"/>
          <w:color w:val="auto"/>
          <w:shd w:val="clear" w:color="auto" w:fill="FFFFFF"/>
        </w:rPr>
        <w:t>Část</w:t>
      </w:r>
      <w:proofErr w:type="spellEnd"/>
      <w:r w:rsidRPr="00C462F4">
        <w:rPr>
          <w:rFonts w:eastAsia="Times New Roman"/>
          <w:color w:val="auto"/>
          <w:shd w:val="clear" w:color="auto" w:fill="FFFFFF"/>
        </w:rPr>
        <w:t xml:space="preserve"> D bod 1.5 odrážka 18. Grafický </w:t>
      </w:r>
      <w:proofErr w:type="spellStart"/>
      <w:r w:rsidRPr="00C462F4">
        <w:rPr>
          <w:rFonts w:eastAsia="Times New Roman"/>
          <w:color w:val="auto"/>
          <w:shd w:val="clear" w:color="auto" w:fill="FFFFFF"/>
        </w:rPr>
        <w:t>pasport</w:t>
      </w:r>
      <w:proofErr w:type="spellEnd"/>
      <w:r w:rsidRPr="00C462F4">
        <w:rPr>
          <w:rFonts w:eastAsia="Times New Roman"/>
          <w:color w:val="auto"/>
          <w:shd w:val="clear" w:color="auto" w:fill="FFFFFF"/>
        </w:rPr>
        <w:t xml:space="preserve"> všetkých parkovacích miest v zóne vo formáte kompatibilnom s ESRI (.</w:t>
      </w:r>
      <w:proofErr w:type="spellStart"/>
      <w:r w:rsidRPr="00C462F4">
        <w:rPr>
          <w:rFonts w:eastAsia="Times New Roman"/>
          <w:color w:val="auto"/>
          <w:shd w:val="clear" w:color="auto" w:fill="FFFFFF"/>
        </w:rPr>
        <w:t>shp</w:t>
      </w:r>
      <w:proofErr w:type="spellEnd"/>
      <w:r w:rsidRPr="00C462F4">
        <w:rPr>
          <w:rFonts w:eastAsia="Times New Roman"/>
          <w:color w:val="auto"/>
          <w:shd w:val="clear" w:color="auto" w:fill="FFFFFF"/>
        </w:rPr>
        <w:t>);</w:t>
      </w:r>
    </w:p>
    <w:p w14:paraId="4866794C" w14:textId="7EBB8D9B" w:rsidR="00FA0191" w:rsidRPr="00C462F4" w:rsidRDefault="00FA0191" w:rsidP="00C462F4">
      <w:pPr>
        <w:spacing w:after="0"/>
        <w:jc w:val="both"/>
        <w:rPr>
          <w:rFonts w:eastAsia="Times New Roman"/>
          <w:color w:val="auto"/>
          <w:shd w:val="clear" w:color="auto" w:fill="FFFFFF"/>
        </w:rPr>
      </w:pPr>
      <w:r w:rsidRPr="00C462F4">
        <w:rPr>
          <w:rFonts w:eastAsia="Times New Roman"/>
          <w:color w:val="auto"/>
          <w:shd w:val="clear" w:color="auto" w:fill="FFFFFF"/>
        </w:rPr>
        <w:t xml:space="preserve">Prosíme o stanovení základní grafické jednotky výstupu </w:t>
      </w:r>
      <w:proofErr w:type="spellStart"/>
      <w:r w:rsidRPr="00C462F4">
        <w:rPr>
          <w:rFonts w:eastAsia="Times New Roman"/>
          <w:color w:val="auto"/>
          <w:shd w:val="clear" w:color="auto" w:fill="FFFFFF"/>
        </w:rPr>
        <w:t>pasportních</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dat</w:t>
      </w:r>
      <w:proofErr w:type="spellEnd"/>
      <w:r w:rsidRPr="00C462F4">
        <w:rPr>
          <w:rFonts w:eastAsia="Times New Roman"/>
          <w:color w:val="auto"/>
          <w:shd w:val="clear" w:color="auto" w:fill="FFFFFF"/>
        </w:rPr>
        <w:t xml:space="preserve">. Jedná </w:t>
      </w:r>
      <w:proofErr w:type="spellStart"/>
      <w:r w:rsidRPr="00C462F4">
        <w:rPr>
          <w:rFonts w:eastAsia="Times New Roman"/>
          <w:color w:val="auto"/>
          <w:shd w:val="clear" w:color="auto" w:fill="FFFFFF"/>
        </w:rPr>
        <w:t>se</w:t>
      </w:r>
      <w:proofErr w:type="spellEnd"/>
      <w:r w:rsidRPr="00C462F4">
        <w:rPr>
          <w:rFonts w:eastAsia="Times New Roman"/>
          <w:color w:val="auto"/>
          <w:shd w:val="clear" w:color="auto" w:fill="FFFFFF"/>
        </w:rPr>
        <w:t xml:space="preserve"> o </w:t>
      </w:r>
      <w:proofErr w:type="spellStart"/>
      <w:r w:rsidRPr="00C462F4">
        <w:rPr>
          <w:rFonts w:eastAsia="Times New Roman"/>
          <w:color w:val="auto"/>
          <w:shd w:val="clear" w:color="auto" w:fill="FFFFFF"/>
        </w:rPr>
        <w:t>polygon</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překrývající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souvislé</w:t>
      </w:r>
      <w:proofErr w:type="spellEnd"/>
      <w:r w:rsidRPr="00C462F4">
        <w:rPr>
          <w:rFonts w:eastAsia="Times New Roman"/>
          <w:color w:val="auto"/>
          <w:shd w:val="clear" w:color="auto" w:fill="FFFFFF"/>
        </w:rPr>
        <w:t xml:space="preserve"> úseky s parkovacími </w:t>
      </w:r>
      <w:proofErr w:type="spellStart"/>
      <w:r w:rsidRPr="00C462F4">
        <w:rPr>
          <w:rFonts w:eastAsia="Times New Roman"/>
          <w:color w:val="auto"/>
          <w:shd w:val="clear" w:color="auto" w:fill="FFFFFF"/>
        </w:rPr>
        <w:t>místy</w:t>
      </w:r>
      <w:proofErr w:type="spellEnd"/>
      <w:r w:rsidRPr="00C462F4">
        <w:rPr>
          <w:rFonts w:eastAsia="Times New Roman"/>
          <w:color w:val="auto"/>
          <w:shd w:val="clear" w:color="auto" w:fill="FFFFFF"/>
        </w:rPr>
        <w:t xml:space="preserve"> a uvedením počtu parkovacích </w:t>
      </w:r>
      <w:proofErr w:type="spellStart"/>
      <w:r w:rsidRPr="00C462F4">
        <w:rPr>
          <w:rFonts w:eastAsia="Times New Roman"/>
          <w:color w:val="auto"/>
          <w:shd w:val="clear" w:color="auto" w:fill="FFFFFF"/>
        </w:rPr>
        <w:t>míst</w:t>
      </w:r>
      <w:proofErr w:type="spellEnd"/>
      <w:r w:rsidRPr="00C462F4">
        <w:rPr>
          <w:rFonts w:eastAsia="Times New Roman"/>
          <w:color w:val="auto"/>
          <w:shd w:val="clear" w:color="auto" w:fill="FFFFFF"/>
        </w:rPr>
        <w:t xml:space="preserve"> v tomto </w:t>
      </w:r>
      <w:proofErr w:type="spellStart"/>
      <w:r w:rsidRPr="00C462F4">
        <w:rPr>
          <w:rFonts w:eastAsia="Times New Roman"/>
          <w:color w:val="auto"/>
          <w:shd w:val="clear" w:color="auto" w:fill="FFFFFF"/>
        </w:rPr>
        <w:t>polygonu</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případně</w:t>
      </w:r>
      <w:proofErr w:type="spellEnd"/>
      <w:r w:rsidRPr="00C462F4">
        <w:rPr>
          <w:rFonts w:eastAsia="Times New Roman"/>
          <w:color w:val="auto"/>
          <w:shd w:val="clear" w:color="auto" w:fill="FFFFFF"/>
        </w:rPr>
        <w:t xml:space="preserve"> s </w:t>
      </w:r>
      <w:proofErr w:type="spellStart"/>
      <w:r w:rsidRPr="00C462F4">
        <w:rPr>
          <w:rFonts w:eastAsia="Times New Roman"/>
          <w:color w:val="auto"/>
          <w:shd w:val="clear" w:color="auto" w:fill="FFFFFF"/>
        </w:rPr>
        <w:t>dalšími</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atributy</w:t>
      </w:r>
      <w:proofErr w:type="spellEnd"/>
      <w:r w:rsidRPr="00C462F4">
        <w:rPr>
          <w:rFonts w:eastAsia="Times New Roman"/>
          <w:color w:val="auto"/>
          <w:shd w:val="clear" w:color="auto" w:fill="FFFFFF"/>
        </w:rPr>
        <w:t xml:space="preserve"> – </w:t>
      </w:r>
      <w:proofErr w:type="spellStart"/>
      <w:r w:rsidRPr="00C462F4">
        <w:rPr>
          <w:rFonts w:eastAsia="Times New Roman"/>
          <w:color w:val="auto"/>
          <w:shd w:val="clear" w:color="auto" w:fill="FFFFFF"/>
        </w:rPr>
        <w:t>způsob</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stání</w:t>
      </w:r>
      <w:proofErr w:type="spellEnd"/>
      <w:r w:rsidRPr="00C462F4">
        <w:rPr>
          <w:rFonts w:eastAsia="Times New Roman"/>
          <w:color w:val="auto"/>
          <w:shd w:val="clear" w:color="auto" w:fill="FFFFFF"/>
        </w:rPr>
        <w:t xml:space="preserve"> – </w:t>
      </w:r>
      <w:proofErr w:type="spellStart"/>
      <w:r w:rsidRPr="00C462F4">
        <w:rPr>
          <w:rFonts w:eastAsia="Times New Roman"/>
          <w:color w:val="auto"/>
          <w:shd w:val="clear" w:color="auto" w:fill="FFFFFF"/>
        </w:rPr>
        <w:t>stávající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organizace</w:t>
      </w:r>
      <w:proofErr w:type="spellEnd"/>
      <w:r w:rsidRPr="00C462F4">
        <w:rPr>
          <w:rFonts w:eastAsia="Times New Roman"/>
          <w:color w:val="auto"/>
          <w:shd w:val="clear" w:color="auto" w:fill="FFFFFF"/>
        </w:rPr>
        <w:t xml:space="preserve"> – </w:t>
      </w:r>
      <w:proofErr w:type="spellStart"/>
      <w:r w:rsidRPr="00C462F4">
        <w:rPr>
          <w:rFonts w:eastAsia="Times New Roman"/>
          <w:color w:val="auto"/>
          <w:shd w:val="clear" w:color="auto" w:fill="FFFFFF"/>
        </w:rPr>
        <w:t>případné</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zvláštní</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užívání</w:t>
      </w:r>
      <w:proofErr w:type="spellEnd"/>
      <w:r w:rsidRPr="00C462F4">
        <w:rPr>
          <w:rFonts w:eastAsia="Times New Roman"/>
          <w:color w:val="auto"/>
          <w:shd w:val="clear" w:color="auto" w:fill="FFFFFF"/>
        </w:rPr>
        <w:t xml:space="preserve">. Nebo je základní jednotkou </w:t>
      </w:r>
      <w:proofErr w:type="spellStart"/>
      <w:r w:rsidRPr="00C462F4">
        <w:rPr>
          <w:rFonts w:eastAsia="Times New Roman"/>
          <w:color w:val="auto"/>
          <w:shd w:val="clear" w:color="auto" w:fill="FFFFFF"/>
        </w:rPr>
        <w:t>polygon</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vymezující</w:t>
      </w:r>
      <w:proofErr w:type="spellEnd"/>
      <w:r w:rsidRPr="00C462F4">
        <w:rPr>
          <w:rFonts w:eastAsia="Times New Roman"/>
          <w:color w:val="auto"/>
          <w:shd w:val="clear" w:color="auto" w:fill="FFFFFF"/>
        </w:rPr>
        <w:t xml:space="preserve"> jediné parkovací </w:t>
      </w:r>
      <w:proofErr w:type="spellStart"/>
      <w:r w:rsidRPr="00C462F4">
        <w:rPr>
          <w:rFonts w:eastAsia="Times New Roman"/>
          <w:color w:val="auto"/>
          <w:shd w:val="clear" w:color="auto" w:fill="FFFFFF"/>
        </w:rPr>
        <w:t>stání</w:t>
      </w:r>
      <w:proofErr w:type="spellEnd"/>
      <w:r w:rsidRPr="00C462F4">
        <w:rPr>
          <w:rFonts w:eastAsia="Times New Roman"/>
          <w:color w:val="auto"/>
          <w:shd w:val="clear" w:color="auto" w:fill="FFFFFF"/>
        </w:rPr>
        <w:t xml:space="preserve"> s uvedením </w:t>
      </w:r>
      <w:proofErr w:type="spellStart"/>
      <w:r w:rsidRPr="00C462F4">
        <w:rPr>
          <w:rFonts w:eastAsia="Times New Roman"/>
          <w:color w:val="auto"/>
          <w:shd w:val="clear" w:color="auto" w:fill="FFFFFF"/>
        </w:rPr>
        <w:t>dalších</w:t>
      </w:r>
      <w:proofErr w:type="spellEnd"/>
      <w:r w:rsidRPr="00C462F4">
        <w:rPr>
          <w:rFonts w:eastAsia="Times New Roman"/>
          <w:color w:val="auto"/>
          <w:shd w:val="clear" w:color="auto" w:fill="FFFFFF"/>
        </w:rPr>
        <w:t xml:space="preserve"> </w:t>
      </w:r>
      <w:proofErr w:type="spellStart"/>
      <w:r w:rsidRPr="00C462F4">
        <w:rPr>
          <w:rFonts w:eastAsia="Times New Roman"/>
          <w:color w:val="auto"/>
          <w:shd w:val="clear" w:color="auto" w:fill="FFFFFF"/>
        </w:rPr>
        <w:t>atributů</w:t>
      </w:r>
      <w:proofErr w:type="spellEnd"/>
      <w:r w:rsidRPr="00C462F4">
        <w:rPr>
          <w:rFonts w:eastAsia="Times New Roman"/>
          <w:color w:val="auto"/>
          <w:shd w:val="clear" w:color="auto" w:fill="FFFFFF"/>
        </w:rPr>
        <w:t>?</w:t>
      </w:r>
    </w:p>
    <w:p w14:paraId="7C3472AF" w14:textId="77777777" w:rsidR="0092502B" w:rsidRPr="00C462F4" w:rsidRDefault="0092502B" w:rsidP="00C462F4">
      <w:pPr>
        <w:spacing w:after="0"/>
        <w:jc w:val="both"/>
        <w:rPr>
          <w:rFonts w:eastAsia="Times New Roman"/>
          <w:color w:val="auto"/>
        </w:rPr>
      </w:pPr>
    </w:p>
    <w:p w14:paraId="55006C72" w14:textId="18AF5587" w:rsidR="00FA0191" w:rsidRPr="00C462F4" w:rsidRDefault="00FA0191" w:rsidP="00C462F4">
      <w:pPr>
        <w:spacing w:after="0"/>
        <w:jc w:val="both"/>
        <w:rPr>
          <w:rFonts w:eastAsia="Times New Roman"/>
          <w:b/>
          <w:bCs/>
          <w:color w:val="auto"/>
        </w:rPr>
      </w:pPr>
      <w:r w:rsidRPr="00C462F4">
        <w:rPr>
          <w:rFonts w:eastAsia="Times New Roman"/>
          <w:b/>
          <w:bCs/>
          <w:color w:val="auto"/>
        </w:rPr>
        <w:t>Odpoveď č. 16:</w:t>
      </w:r>
    </w:p>
    <w:p w14:paraId="0BD1F93B" w14:textId="11530921" w:rsidR="00256732" w:rsidRPr="00C462F4" w:rsidRDefault="00C462F4" w:rsidP="00256732">
      <w:pPr>
        <w:jc w:val="both"/>
        <w:rPr>
          <w:rFonts w:eastAsiaTheme="minorHAnsi"/>
          <w:color w:val="auto"/>
        </w:rPr>
      </w:pPr>
      <w:r w:rsidRPr="00C462F4">
        <w:rPr>
          <w:color w:val="auto"/>
        </w:rPr>
        <w:t>Verejný obstarávateľ požaduje ako základnú grafickú jednotku polygón vymedzujúci jedno parkovacie miesto s atribútmi typu parkovacieho miesta (1.normálne – kolmé/pozdĺžne, 2.vyhradené parkovania - ŤZP/iné, 3.nelegálne).</w:t>
      </w:r>
    </w:p>
    <w:p w14:paraId="4D095224" w14:textId="77777777" w:rsidR="0092502B" w:rsidRPr="00C462F4" w:rsidRDefault="0092502B" w:rsidP="00C462F4">
      <w:pPr>
        <w:spacing w:after="0"/>
        <w:jc w:val="both"/>
        <w:rPr>
          <w:rFonts w:eastAsiaTheme="minorHAnsi"/>
          <w:color w:val="auto"/>
        </w:rPr>
      </w:pPr>
    </w:p>
    <w:p w14:paraId="24A7D264" w14:textId="15016903" w:rsidR="00751EFF" w:rsidRPr="00C462F4" w:rsidRDefault="0092502B" w:rsidP="00C462F4">
      <w:pPr>
        <w:pStyle w:val="Odsekzoznamu"/>
        <w:numPr>
          <w:ilvl w:val="0"/>
          <w:numId w:val="0"/>
        </w:numPr>
        <w:spacing w:after="0"/>
        <w:contextualSpacing w:val="0"/>
        <w:jc w:val="both"/>
        <w:rPr>
          <w:color w:val="auto"/>
        </w:rPr>
      </w:pPr>
      <w:r w:rsidRPr="00C462F4">
        <w:rPr>
          <w:color w:val="auto"/>
        </w:rPr>
        <w:t>V</w:t>
      </w:r>
      <w:r w:rsidR="001F0117" w:rsidRPr="00C462F4">
        <w:rPr>
          <w:color w:val="auto"/>
        </w:rPr>
        <w:t xml:space="preserve">erejný obstarávateľ si </w:t>
      </w:r>
      <w:r w:rsidR="00553CC9" w:rsidRPr="00C462F4">
        <w:rPr>
          <w:color w:val="auto"/>
        </w:rPr>
        <w:t xml:space="preserve">zároveň </w:t>
      </w:r>
      <w:r w:rsidR="001F0117" w:rsidRPr="00C462F4">
        <w:rPr>
          <w:color w:val="auto"/>
        </w:rPr>
        <w:t>dovoľuje upozorniť záujemcov o danú zákazku, že v časti D „Opis predmetu zákazky“</w:t>
      </w:r>
      <w:r w:rsidR="00BA407E" w:rsidRPr="00C462F4">
        <w:rPr>
          <w:color w:val="auto"/>
        </w:rPr>
        <w:t xml:space="preserve"> súťažných podkladov</w:t>
      </w:r>
      <w:r w:rsidR="001F0117" w:rsidRPr="00C462F4">
        <w:rPr>
          <w:color w:val="auto"/>
        </w:rPr>
        <w:t xml:space="preserve"> bola </w:t>
      </w:r>
      <w:r w:rsidR="00751EFF" w:rsidRPr="00C462F4">
        <w:rPr>
          <w:color w:val="auto"/>
        </w:rPr>
        <w:t>upresnená</w:t>
      </w:r>
      <w:r w:rsidR="001F0117" w:rsidRPr="00C462F4">
        <w:rPr>
          <w:color w:val="auto"/>
        </w:rPr>
        <w:t xml:space="preserve"> požiadavka</w:t>
      </w:r>
      <w:r w:rsidR="00751EFF" w:rsidRPr="00C462F4">
        <w:rPr>
          <w:color w:val="auto"/>
        </w:rPr>
        <w:t xml:space="preserve"> uvedená v bode 1.5 danej časti, a to nasledovne</w:t>
      </w:r>
      <w:r w:rsidR="001F0117" w:rsidRPr="00C462F4">
        <w:rPr>
          <w:color w:val="auto"/>
        </w:rPr>
        <w:t>:</w:t>
      </w:r>
      <w:bookmarkStart w:id="0" w:name="_Hlk66965279"/>
    </w:p>
    <w:p w14:paraId="09989B6A" w14:textId="4566577F" w:rsidR="001F0117" w:rsidRDefault="001F0117" w:rsidP="00FA0191">
      <w:pPr>
        <w:pStyle w:val="Odsekzoznamu"/>
        <w:numPr>
          <w:ilvl w:val="0"/>
          <w:numId w:val="0"/>
        </w:numPr>
        <w:spacing w:after="0"/>
        <w:contextualSpacing w:val="0"/>
        <w:jc w:val="both"/>
        <w:rPr>
          <w:color w:val="auto"/>
        </w:rPr>
      </w:pPr>
      <w:r w:rsidRPr="00FA0191">
        <w:rPr>
          <w:noProof/>
          <w:color w:val="auto"/>
        </w:rPr>
        <w:t>„</w:t>
      </w:r>
      <w:bookmarkEnd w:id="0"/>
      <w:r w:rsidR="00751EFF" w:rsidRPr="00FA0191">
        <w:rPr>
          <w:color w:val="auto"/>
        </w:rPr>
        <w:t>Na základe dodaného zoznamu EČV Magistrát Hl. Mesta SR Bratislavy zistí a anonymizuje majiteľov vozidiel, pričom im priradí atribút (napr. vozidlo z danej zóny, vozidlo z inej zóny v BA v rámci mestskej časti, vozidlo z inej zóny v BA mimo mestskej časti, vozidlo mimo BA, právnická osoba, fyzická osoba...). Dodávateľ tieto údaje použije na prácu s dátami v kategóriách rezident, abonent, návštevník (aj s atribútom pôvodu zón a mestských častí)</w:t>
      </w:r>
      <w:r w:rsidR="00256732">
        <w:rPr>
          <w:color w:val="auto"/>
        </w:rPr>
        <w:t xml:space="preserve">“. </w:t>
      </w:r>
      <w:r w:rsidRPr="00FA0191">
        <w:rPr>
          <w:color w:val="auto"/>
        </w:rPr>
        <w:t>Zmen</w:t>
      </w:r>
      <w:r w:rsidR="007C2BA6">
        <w:rPr>
          <w:color w:val="auto"/>
        </w:rPr>
        <w:t>y</w:t>
      </w:r>
      <w:r w:rsidRPr="00FA0191">
        <w:rPr>
          <w:color w:val="auto"/>
        </w:rPr>
        <w:t xml:space="preserve"> </w:t>
      </w:r>
      <w:r w:rsidR="007C2BA6">
        <w:rPr>
          <w:color w:val="auto"/>
        </w:rPr>
        <w:t>sú</w:t>
      </w:r>
      <w:r w:rsidRPr="00FA0191">
        <w:rPr>
          <w:color w:val="auto"/>
        </w:rPr>
        <w:t xml:space="preserve"> v súťažných podkladoch vyznačen</w:t>
      </w:r>
      <w:r w:rsidR="007C2BA6">
        <w:rPr>
          <w:color w:val="auto"/>
        </w:rPr>
        <w:t>é</w:t>
      </w:r>
      <w:r w:rsidRPr="00FA0191">
        <w:rPr>
          <w:color w:val="auto"/>
        </w:rPr>
        <w:t xml:space="preserve"> žltou farbou.</w:t>
      </w:r>
    </w:p>
    <w:p w14:paraId="02378EAA" w14:textId="2868B5F9" w:rsidR="00256732" w:rsidRDefault="00256732" w:rsidP="00FA0191">
      <w:pPr>
        <w:pStyle w:val="Odsekzoznamu"/>
        <w:numPr>
          <w:ilvl w:val="0"/>
          <w:numId w:val="0"/>
        </w:numPr>
        <w:spacing w:after="0"/>
        <w:contextualSpacing w:val="0"/>
        <w:jc w:val="both"/>
        <w:rPr>
          <w:color w:val="auto"/>
        </w:rPr>
      </w:pPr>
    </w:p>
    <w:p w14:paraId="5419DD5C" w14:textId="732F2D63" w:rsidR="00256732" w:rsidRPr="00256732" w:rsidRDefault="00256732" w:rsidP="00FA0191">
      <w:pPr>
        <w:pStyle w:val="Odsekzoznamu"/>
        <w:numPr>
          <w:ilvl w:val="0"/>
          <w:numId w:val="0"/>
        </w:numPr>
        <w:spacing w:after="0"/>
        <w:contextualSpacing w:val="0"/>
        <w:jc w:val="both"/>
        <w:rPr>
          <w:b/>
          <w:bCs/>
          <w:color w:val="auto"/>
        </w:rPr>
      </w:pPr>
      <w:r w:rsidRPr="00256732">
        <w:rPr>
          <w:b/>
          <w:bCs/>
          <w:color w:val="auto"/>
        </w:rPr>
        <w:t>Verejný obstarávateľ zároveň informuje, že lehota na predkladanie ponúk sa posúva z 29.3.2021 na 31.3.2021 do 13:00 hod.</w:t>
      </w:r>
    </w:p>
    <w:p w14:paraId="10D17A65" w14:textId="77777777" w:rsidR="008C1621" w:rsidRPr="00FA0191" w:rsidRDefault="008C1621" w:rsidP="00FA0191">
      <w:pPr>
        <w:spacing w:after="0"/>
        <w:contextualSpacing w:val="0"/>
        <w:jc w:val="both"/>
        <w:rPr>
          <w:color w:val="auto"/>
          <w:shd w:val="clear" w:color="auto" w:fill="FFFFFF"/>
        </w:rPr>
      </w:pPr>
    </w:p>
    <w:p w14:paraId="4F513522" w14:textId="37AF02F8" w:rsidR="008C1621" w:rsidRDefault="008C1621" w:rsidP="00F3595A">
      <w:pPr>
        <w:spacing w:after="0"/>
        <w:ind w:firstLine="426"/>
        <w:contextualSpacing w:val="0"/>
        <w:jc w:val="both"/>
        <w:rPr>
          <w:color w:val="auto"/>
          <w:shd w:val="clear" w:color="auto" w:fill="FFFFFF"/>
          <w:lang w:val="en-US"/>
        </w:rPr>
      </w:pPr>
      <w:r w:rsidRPr="001F0117">
        <w:rPr>
          <w:color w:val="auto"/>
          <w:shd w:val="clear" w:color="auto" w:fill="FFFFFF"/>
        </w:rPr>
        <w:t>S pozdravom</w:t>
      </w:r>
    </w:p>
    <w:p w14:paraId="79702BEB" w14:textId="77777777" w:rsidR="008C1621" w:rsidRPr="00A778B8" w:rsidRDefault="008C1621" w:rsidP="00F3595A">
      <w:pPr>
        <w:spacing w:after="0"/>
        <w:ind w:firstLine="426"/>
        <w:contextualSpacing w:val="0"/>
        <w:jc w:val="both"/>
        <w:rPr>
          <w:color w:val="auto"/>
          <w:shd w:val="clear" w:color="auto" w:fill="FFFFFF"/>
        </w:rPr>
      </w:pPr>
    </w:p>
    <w:p w14:paraId="5F51DD04" w14:textId="49CBB58F" w:rsidR="008C1621" w:rsidRPr="00A778B8" w:rsidRDefault="001814AD" w:rsidP="00F3595A">
      <w:pPr>
        <w:tabs>
          <w:tab w:val="center" w:pos="6237"/>
        </w:tabs>
        <w:spacing w:after="0"/>
        <w:contextualSpacing w:val="0"/>
        <w:jc w:val="both"/>
        <w:rPr>
          <w:color w:val="auto"/>
          <w:shd w:val="clear" w:color="auto" w:fill="FFFFFF"/>
        </w:rPr>
      </w:pPr>
      <w:r>
        <w:rPr>
          <w:color w:val="auto"/>
          <w:shd w:val="clear" w:color="auto" w:fill="FFFFFF"/>
        </w:rPr>
        <w:tab/>
      </w:r>
    </w:p>
    <w:p w14:paraId="6298CC06" w14:textId="74DAD1BD" w:rsidR="008C1621" w:rsidRPr="00A778B8" w:rsidRDefault="3FF157A5" w:rsidP="00F3595A">
      <w:pPr>
        <w:tabs>
          <w:tab w:val="center" w:pos="6237"/>
        </w:tabs>
        <w:spacing w:after="0"/>
        <w:contextualSpacing w:val="0"/>
        <w:jc w:val="both"/>
        <w:rPr>
          <w:color w:val="auto"/>
          <w:shd w:val="clear" w:color="auto" w:fill="FFFFFF"/>
        </w:rPr>
      </w:pPr>
      <w:r w:rsidRPr="00A778B8">
        <w:rPr>
          <w:color w:val="auto"/>
          <w:shd w:val="clear" w:color="auto" w:fill="FFFFFF"/>
        </w:rPr>
        <w:t xml:space="preserve">                                                                        </w:t>
      </w:r>
      <w:r w:rsidR="25C8AFEC" w:rsidRPr="00A778B8">
        <w:rPr>
          <w:color w:val="auto"/>
          <w:shd w:val="clear" w:color="auto" w:fill="FFFFFF"/>
        </w:rPr>
        <w:t xml:space="preserve">               </w:t>
      </w:r>
      <w:r w:rsidRPr="00A778B8">
        <w:rPr>
          <w:color w:val="auto"/>
          <w:shd w:val="clear" w:color="auto" w:fill="FFFFFF"/>
        </w:rPr>
        <w:t xml:space="preserve">      </w:t>
      </w:r>
      <w:r w:rsidR="008C1621" w:rsidRPr="00A778B8">
        <w:rPr>
          <w:color w:val="auto"/>
          <w:shd w:val="clear" w:color="auto" w:fill="FFFFFF"/>
        </w:rPr>
        <w:t>Mgr. Michal Garaj</w:t>
      </w:r>
      <w:r w:rsidR="444F6B81" w:rsidRPr="00A778B8">
        <w:rPr>
          <w:color w:val="auto"/>
          <w:shd w:val="clear" w:color="auto" w:fill="FFFFFF"/>
        </w:rPr>
        <w:t>, v. r.</w:t>
      </w:r>
    </w:p>
    <w:p w14:paraId="1AD7FFC3" w14:textId="7A27AAB9" w:rsidR="008C1621" w:rsidRDefault="432D9C1F" w:rsidP="00F3595A">
      <w:pPr>
        <w:tabs>
          <w:tab w:val="center" w:pos="6237"/>
        </w:tabs>
        <w:spacing w:after="0"/>
        <w:contextualSpacing w:val="0"/>
        <w:jc w:val="both"/>
        <w:rPr>
          <w:color w:val="auto"/>
          <w:shd w:val="clear" w:color="auto" w:fill="FFFFFF"/>
        </w:rPr>
      </w:pPr>
      <w:r w:rsidRPr="00A778B8">
        <w:rPr>
          <w:color w:val="auto"/>
          <w:shd w:val="clear" w:color="auto" w:fill="FFFFFF"/>
        </w:rPr>
        <w:t xml:space="preserve">                                                                           </w:t>
      </w:r>
      <w:r w:rsidR="369EA391" w:rsidRPr="00A778B8">
        <w:rPr>
          <w:color w:val="auto"/>
          <w:shd w:val="clear" w:color="auto" w:fill="FFFFFF"/>
        </w:rPr>
        <w:t xml:space="preserve"> </w:t>
      </w:r>
      <w:r w:rsidRPr="00A778B8">
        <w:rPr>
          <w:color w:val="auto"/>
          <w:shd w:val="clear" w:color="auto" w:fill="FFFFFF"/>
        </w:rPr>
        <w:t xml:space="preserve">   </w:t>
      </w:r>
      <w:r w:rsidR="008C1621" w:rsidRPr="00A778B8">
        <w:rPr>
          <w:color w:val="auto"/>
          <w:shd w:val="clear" w:color="auto" w:fill="FFFFFF"/>
        </w:rPr>
        <w:t>vedúci oddelenia verejného obstarávania</w:t>
      </w:r>
    </w:p>
    <w:p w14:paraId="6B7B9FCC" w14:textId="5011C533" w:rsidR="008C1621" w:rsidRPr="0042152A" w:rsidRDefault="008C1621" w:rsidP="00F3595A">
      <w:pPr>
        <w:tabs>
          <w:tab w:val="center" w:pos="6237"/>
        </w:tabs>
        <w:spacing w:after="0"/>
        <w:contextualSpacing w:val="0"/>
        <w:jc w:val="both"/>
        <w:rPr>
          <w:color w:val="auto"/>
          <w:shd w:val="clear" w:color="auto" w:fill="FFFFFF"/>
          <w:lang w:val="en-US"/>
        </w:rPr>
      </w:pPr>
      <w:r>
        <w:rPr>
          <w:color w:val="auto"/>
          <w:shd w:val="clear" w:color="auto" w:fill="FFFFFF"/>
        </w:rPr>
        <w:tab/>
      </w:r>
    </w:p>
    <w:p w14:paraId="25653E5A" w14:textId="77777777" w:rsidR="008B480B" w:rsidRDefault="008B480B" w:rsidP="00F3595A">
      <w:pPr>
        <w:spacing w:after="0"/>
      </w:pPr>
    </w:p>
    <w:sectPr w:rsidR="008B480B" w:rsidSect="00DC69EB">
      <w:headerReference w:type="even" r:id="rId10"/>
      <w:headerReference w:type="default" r:id="rId11"/>
      <w:footerReference w:type="even" r:id="rId12"/>
      <w:footerReference w:type="default" r:id="rId13"/>
      <w:headerReference w:type="first" r:id="rId14"/>
      <w:footerReference w:type="first" r:id="rId15"/>
      <w:pgSz w:w="11906" w:h="16838"/>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63B66" w14:textId="77777777" w:rsidR="009B7168" w:rsidRDefault="009B7168">
      <w:pPr>
        <w:spacing w:after="0"/>
      </w:pPr>
      <w:r>
        <w:separator/>
      </w:r>
    </w:p>
  </w:endnote>
  <w:endnote w:type="continuationSeparator" w:id="0">
    <w:p w14:paraId="59C0B4D9" w14:textId="77777777" w:rsidR="009B7168" w:rsidRDefault="009B7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D8B1" w14:textId="77777777" w:rsidR="00B25A31" w:rsidRDefault="00B25A3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1567" w14:textId="77777777" w:rsidR="00B25A31" w:rsidRDefault="00B25A3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B7FF" w14:textId="77777777" w:rsidR="00B25A31" w:rsidRDefault="00B25A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C9BE" w14:textId="77777777" w:rsidR="009B7168" w:rsidRDefault="009B7168">
      <w:pPr>
        <w:spacing w:after="0"/>
      </w:pPr>
      <w:r>
        <w:separator/>
      </w:r>
    </w:p>
  </w:footnote>
  <w:footnote w:type="continuationSeparator" w:id="0">
    <w:p w14:paraId="5219A1D5" w14:textId="77777777" w:rsidR="009B7168" w:rsidRDefault="009B71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76E6" w14:textId="77777777" w:rsidR="00B25A31" w:rsidRDefault="00B25A3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57B3" w14:textId="77777777" w:rsidR="00627324" w:rsidRDefault="00627324" w:rsidP="00627324">
    <w:pPr>
      <w:pStyle w:val="Hlavika"/>
      <w:framePr w:w="10937" w:h="1236" w:hRule="exact" w:hSpace="142" w:wrap="around" w:vAnchor="page" w:hAnchor="page" w:x="625" w:y="568"/>
      <w:tabs>
        <w:tab w:val="clear" w:pos="4536"/>
        <w:tab w:val="center" w:pos="6237"/>
      </w:tabs>
      <w:spacing w:after="40"/>
      <w:ind w:right="1009" w:firstLine="993"/>
      <w:contextualSpacing w:val="0"/>
      <w:jc w:val="center"/>
      <w:rPr>
        <w:rFonts w:eastAsiaTheme="minorHAnsi"/>
        <w:b/>
        <w:color w:val="auto"/>
      </w:rPr>
    </w:pPr>
    <w:r>
      <w:rPr>
        <w:b/>
      </w:rPr>
      <w:t>MAGISTRÁT HLAVNÉHO MESTA SLOVENSKEJ REPUBLIKY BRATISLAVY</w:t>
    </w:r>
  </w:p>
  <w:p w14:paraId="6F794637" w14:textId="77777777"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contextualSpacing w:val="0"/>
      <w:jc w:val="center"/>
      <w:rPr>
        <w:b/>
      </w:rPr>
    </w:pPr>
    <w:r>
      <w:rPr>
        <w:b/>
      </w:rPr>
      <w:t>oddelenie verejného obstarávania</w:t>
    </w:r>
  </w:p>
  <w:p w14:paraId="1A87A42B" w14:textId="1374B203" w:rsidR="00627324" w:rsidRDefault="00627324" w:rsidP="00627324">
    <w:pPr>
      <w:pStyle w:val="Hlavika"/>
      <w:framePr w:w="10937" w:h="1236" w:hRule="exact" w:hSpace="142" w:wrap="around" w:vAnchor="page" w:hAnchor="page" w:x="625" w:y="568"/>
      <w:tabs>
        <w:tab w:val="clear" w:pos="4536"/>
        <w:tab w:val="center" w:pos="5103"/>
      </w:tabs>
      <w:spacing w:after="40"/>
      <w:ind w:right="1009" w:firstLine="709"/>
      <w:contextualSpacing w:val="0"/>
      <w:jc w:val="center"/>
    </w:pPr>
    <w:r>
      <w:t xml:space="preserve">Primaciálne nám. </w:t>
    </w:r>
    <w:r w:rsidR="00B25A31">
      <w:t xml:space="preserve">č. </w:t>
    </w:r>
    <w:r>
      <w:t>1, 814 99  Bratislava</w:t>
    </w:r>
  </w:p>
  <w:p w14:paraId="60B1C695" w14:textId="77777777" w:rsidR="00627324" w:rsidRDefault="00627324" w:rsidP="00627324">
    <w:pPr>
      <w:pStyle w:val="Hlavika"/>
      <w:framePr w:w="10937" w:h="1236" w:hRule="exact" w:hSpace="142" w:wrap="around" w:vAnchor="page" w:hAnchor="page" w:x="625" w:y="568"/>
      <w:pBdr>
        <w:bottom w:val="single" w:sz="4" w:space="2" w:color="auto"/>
      </w:pBdr>
      <w:tabs>
        <w:tab w:val="clear" w:pos="4536"/>
        <w:tab w:val="center" w:pos="6237"/>
      </w:tabs>
      <w:ind w:right="1154"/>
      <w:rPr>
        <w:rFonts w:ascii="Arial" w:hAnsi="Arial"/>
        <w:b/>
        <w:sz w:val="6"/>
      </w:rPr>
    </w:pPr>
  </w:p>
  <w:p w14:paraId="1F1C2E7A" w14:textId="77777777" w:rsidR="00627324" w:rsidRDefault="00627324" w:rsidP="00627324">
    <w:pPr>
      <w:framePr w:w="10937" w:h="1236" w:hRule="exact" w:hSpace="142" w:wrap="around" w:vAnchor="page" w:hAnchor="page" w:x="625" w:y="568"/>
    </w:pPr>
  </w:p>
  <w:p w14:paraId="45F4F1A7" w14:textId="1179D667" w:rsidR="00244B8A" w:rsidRPr="00627324" w:rsidRDefault="00627324" w:rsidP="00627324">
    <w:pPr>
      <w:pStyle w:val="Hlavika"/>
    </w:pPr>
    <w:r>
      <w:rPr>
        <w:noProof/>
      </w:rPr>
      <w:drawing>
        <wp:anchor distT="0" distB="0" distL="114300" distR="114300" simplePos="0" relativeHeight="251658240" behindDoc="1" locked="0" layoutInCell="1" allowOverlap="1" wp14:anchorId="475340C3" wp14:editId="3402B8A1">
          <wp:simplePos x="0" y="0"/>
          <wp:positionH relativeFrom="column">
            <wp:posOffset>-499745</wp:posOffset>
          </wp:positionH>
          <wp:positionV relativeFrom="paragraph">
            <wp:posOffset>-87630</wp:posOffset>
          </wp:positionV>
          <wp:extent cx="680720" cy="581025"/>
          <wp:effectExtent l="0" t="0" r="508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FC0D" w14:textId="77777777" w:rsidR="00B25A31" w:rsidRDefault="00B25A3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975B2"/>
    <w:multiLevelType w:val="hybridMultilevel"/>
    <w:tmpl w:val="F68C0D9A"/>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6B2448"/>
    <w:multiLevelType w:val="hybridMultilevel"/>
    <w:tmpl w:val="68E0AFB0"/>
    <w:lvl w:ilvl="0" w:tplc="32428D0C">
      <w:start w:val="1"/>
      <w:numFmt w:val="decimal"/>
      <w:lvlText w:val="%1."/>
      <w:lvlJc w:val="left"/>
      <w:pPr>
        <w:ind w:left="720" w:hanging="360"/>
      </w:pPr>
      <w:rPr>
        <w:rFonts w:ascii="Open Sans" w:hAnsi="Open Sans" w:cs="Calibri" w:hint="default"/>
        <w:color w:val="333333"/>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6"/>
  </w:num>
  <w:num w:numId="9">
    <w:abstractNumId w:val="7"/>
  </w:num>
  <w:num w:numId="10">
    <w:abstractNumId w:val="7"/>
  </w:num>
  <w:num w:numId="11">
    <w:abstractNumId w:val="7"/>
  </w:num>
  <w:num w:numId="12">
    <w:abstractNumId w:val="7"/>
  </w:num>
  <w:num w:numId="13">
    <w:abstractNumId w:val="6"/>
  </w:num>
  <w:num w:numId="14">
    <w:abstractNumId w:val="6"/>
  </w:num>
  <w:num w:numId="15">
    <w:abstractNumId w:val="6"/>
  </w:num>
  <w:num w:numId="16">
    <w:abstractNumId w:val="7"/>
  </w:num>
  <w:num w:numId="17">
    <w:abstractNumId w:val="4"/>
  </w:num>
  <w:num w:numId="18">
    <w:abstractNumId w:val="2"/>
  </w:num>
  <w:num w:numId="19">
    <w:abstractNumId w:val="1"/>
  </w:num>
  <w:num w:numId="20">
    <w:abstractNumId w:val="0"/>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156E"/>
    <w:rsid w:val="000067EF"/>
    <w:rsid w:val="00047B7D"/>
    <w:rsid w:val="00055ABF"/>
    <w:rsid w:val="00095B27"/>
    <w:rsid w:val="000A0E71"/>
    <w:rsid w:val="000D6A91"/>
    <w:rsid w:val="0011731C"/>
    <w:rsid w:val="00117384"/>
    <w:rsid w:val="0015399F"/>
    <w:rsid w:val="00164769"/>
    <w:rsid w:val="0017521C"/>
    <w:rsid w:val="001814AD"/>
    <w:rsid w:val="001A3881"/>
    <w:rsid w:val="001A419B"/>
    <w:rsid w:val="001F0117"/>
    <w:rsid w:val="001F1C2A"/>
    <w:rsid w:val="002051D2"/>
    <w:rsid w:val="00256732"/>
    <w:rsid w:val="00271778"/>
    <w:rsid w:val="00271EE7"/>
    <w:rsid w:val="002D5489"/>
    <w:rsid w:val="003068D7"/>
    <w:rsid w:val="00332396"/>
    <w:rsid w:val="00363BBC"/>
    <w:rsid w:val="00376CDF"/>
    <w:rsid w:val="00380EFF"/>
    <w:rsid w:val="0039335B"/>
    <w:rsid w:val="003943FE"/>
    <w:rsid w:val="003F2322"/>
    <w:rsid w:val="00477152"/>
    <w:rsid w:val="004817D7"/>
    <w:rsid w:val="004B0B13"/>
    <w:rsid w:val="004D2DE3"/>
    <w:rsid w:val="005250A3"/>
    <w:rsid w:val="00553CC9"/>
    <w:rsid w:val="005C1F86"/>
    <w:rsid w:val="005E01C1"/>
    <w:rsid w:val="005E1253"/>
    <w:rsid w:val="005F5749"/>
    <w:rsid w:val="00627324"/>
    <w:rsid w:val="00630948"/>
    <w:rsid w:val="00632FCE"/>
    <w:rsid w:val="00636806"/>
    <w:rsid w:val="00647E8F"/>
    <w:rsid w:val="006661FC"/>
    <w:rsid w:val="00697E53"/>
    <w:rsid w:val="007233DB"/>
    <w:rsid w:val="00751EFF"/>
    <w:rsid w:val="00776530"/>
    <w:rsid w:val="00795EFE"/>
    <w:rsid w:val="007A6696"/>
    <w:rsid w:val="007C2BA6"/>
    <w:rsid w:val="00803236"/>
    <w:rsid w:val="00810E0C"/>
    <w:rsid w:val="0089225D"/>
    <w:rsid w:val="008B480B"/>
    <w:rsid w:val="008C1621"/>
    <w:rsid w:val="008E1051"/>
    <w:rsid w:val="008E21BD"/>
    <w:rsid w:val="00916A5A"/>
    <w:rsid w:val="0092502B"/>
    <w:rsid w:val="0093502B"/>
    <w:rsid w:val="009B7168"/>
    <w:rsid w:val="009D5665"/>
    <w:rsid w:val="009E1632"/>
    <w:rsid w:val="00A35F60"/>
    <w:rsid w:val="00A43C9B"/>
    <w:rsid w:val="00A97220"/>
    <w:rsid w:val="00AA4D64"/>
    <w:rsid w:val="00B07C0D"/>
    <w:rsid w:val="00B25A31"/>
    <w:rsid w:val="00B6069E"/>
    <w:rsid w:val="00B60B83"/>
    <w:rsid w:val="00B7009C"/>
    <w:rsid w:val="00BA407E"/>
    <w:rsid w:val="00BA66ED"/>
    <w:rsid w:val="00BD5792"/>
    <w:rsid w:val="00C00339"/>
    <w:rsid w:val="00C462F4"/>
    <w:rsid w:val="00C74CC6"/>
    <w:rsid w:val="00C77C75"/>
    <w:rsid w:val="00C8038D"/>
    <w:rsid w:val="00C97546"/>
    <w:rsid w:val="00C97676"/>
    <w:rsid w:val="00CA346D"/>
    <w:rsid w:val="00CE221D"/>
    <w:rsid w:val="00CE5990"/>
    <w:rsid w:val="00CF626A"/>
    <w:rsid w:val="00D1587C"/>
    <w:rsid w:val="00D26EFA"/>
    <w:rsid w:val="00D276CD"/>
    <w:rsid w:val="00D34213"/>
    <w:rsid w:val="00D51557"/>
    <w:rsid w:val="00D9412C"/>
    <w:rsid w:val="00D96119"/>
    <w:rsid w:val="00DF0B21"/>
    <w:rsid w:val="00DF420E"/>
    <w:rsid w:val="00E03586"/>
    <w:rsid w:val="00E447E3"/>
    <w:rsid w:val="00E45128"/>
    <w:rsid w:val="00EE6F86"/>
    <w:rsid w:val="00F3595A"/>
    <w:rsid w:val="00F35AF2"/>
    <w:rsid w:val="00F45F84"/>
    <w:rsid w:val="00FA0191"/>
    <w:rsid w:val="00FD4E28"/>
    <w:rsid w:val="00FD7C8D"/>
    <w:rsid w:val="25C8AFEC"/>
    <w:rsid w:val="369EA391"/>
    <w:rsid w:val="3FF157A5"/>
    <w:rsid w:val="432D9C1F"/>
    <w:rsid w:val="444F6B81"/>
    <w:rsid w:val="53C3DB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BFBB"/>
  <w15:chartTrackingRefBased/>
  <w15:docId w15:val="{47600609-47FA-41AC-A40A-D0B3411E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1621"/>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5"/>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6"/>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EE6F86"/>
    <w:pPr>
      <w:tabs>
        <w:tab w:val="center" w:pos="4536"/>
        <w:tab w:val="right" w:pos="9072"/>
      </w:tabs>
      <w:spacing w:after="0"/>
    </w:pPr>
  </w:style>
  <w:style w:type="character" w:customStyle="1" w:styleId="PtaChar">
    <w:name w:val="Päta Char"/>
    <w:basedOn w:val="Predvolenpsmoodseku"/>
    <w:link w:val="Pta"/>
    <w:uiPriority w:val="99"/>
    <w:rsid w:val="00EE6F86"/>
    <w:rPr>
      <w:rFonts w:ascii="Times New Roman" w:eastAsia="Calibri" w:hAnsi="Times New Roman" w:cs="Times New Roman"/>
      <w:color w:val="000000" w:themeColor="text1"/>
      <w:sz w:val="24"/>
      <w:szCs w:val="24"/>
      <w:lang w:eastAsia="sk-SK"/>
    </w:rPr>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1F0117"/>
    <w:rPr>
      <w:rFonts w:ascii="Times New Roman" w:eastAsia="Calibri" w:hAnsi="Times New Roman" w:cs="Times New Roman"/>
      <w:color w:val="000000" w:themeColor="text1"/>
      <w:sz w:val="24"/>
      <w:szCs w:val="24"/>
      <w:lang w:eastAsia="sk-SK"/>
    </w:rPr>
  </w:style>
  <w:style w:type="character" w:customStyle="1" w:styleId="CharStyle11">
    <w:name w:val="Char Style 11"/>
    <w:basedOn w:val="Predvolenpsmoodseku"/>
    <w:link w:val="Style10"/>
    <w:uiPriority w:val="99"/>
    <w:rsid w:val="00BA66ED"/>
    <w:rPr>
      <w:rFonts w:ascii="Arial" w:hAnsi="Arial" w:cs="Arial"/>
      <w:sz w:val="18"/>
      <w:szCs w:val="18"/>
      <w:shd w:val="clear" w:color="auto" w:fill="FFFFFF"/>
    </w:rPr>
  </w:style>
  <w:style w:type="paragraph" w:customStyle="1" w:styleId="Style10">
    <w:name w:val="Style 10"/>
    <w:basedOn w:val="Normlny"/>
    <w:link w:val="CharStyle11"/>
    <w:uiPriority w:val="99"/>
    <w:rsid w:val="00BA66ED"/>
    <w:pPr>
      <w:widowControl w:val="0"/>
      <w:shd w:val="clear" w:color="auto" w:fill="FFFFFF"/>
      <w:spacing w:before="480" w:after="300" w:line="346" w:lineRule="exact"/>
      <w:ind w:hanging="360"/>
      <w:contextualSpacing w:val="0"/>
      <w:jc w:val="both"/>
    </w:pPr>
    <w:rPr>
      <w:rFonts w:ascii="Arial" w:eastAsiaTheme="minorHAnsi" w:hAnsi="Arial" w:cs="Arial"/>
      <w:color w:val="auto"/>
      <w:sz w:val="18"/>
      <w:szCs w:val="18"/>
      <w:lang w:eastAsia="en-US"/>
    </w:rPr>
  </w:style>
  <w:style w:type="character" w:styleId="Odkaznakomentr">
    <w:name w:val="annotation reference"/>
    <w:basedOn w:val="Predvolenpsmoodseku"/>
    <w:uiPriority w:val="99"/>
    <w:semiHidden/>
    <w:unhideWhenUsed/>
    <w:rsid w:val="00F3595A"/>
    <w:rPr>
      <w:sz w:val="16"/>
      <w:szCs w:val="16"/>
    </w:rPr>
  </w:style>
  <w:style w:type="paragraph" w:styleId="Textkomentra">
    <w:name w:val="annotation text"/>
    <w:basedOn w:val="Normlny"/>
    <w:link w:val="TextkomentraChar"/>
    <w:uiPriority w:val="99"/>
    <w:semiHidden/>
    <w:unhideWhenUsed/>
    <w:rsid w:val="00F3595A"/>
    <w:rPr>
      <w:sz w:val="20"/>
      <w:szCs w:val="20"/>
    </w:rPr>
  </w:style>
  <w:style w:type="character" w:customStyle="1" w:styleId="TextkomentraChar">
    <w:name w:val="Text komentára Char"/>
    <w:basedOn w:val="Predvolenpsmoodseku"/>
    <w:link w:val="Textkomentra"/>
    <w:uiPriority w:val="99"/>
    <w:semiHidden/>
    <w:rsid w:val="00F3595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F3595A"/>
    <w:rPr>
      <w:b/>
      <w:bCs/>
    </w:rPr>
  </w:style>
  <w:style w:type="character" w:customStyle="1" w:styleId="PredmetkomentraChar">
    <w:name w:val="Predmet komentára Char"/>
    <w:basedOn w:val="TextkomentraChar"/>
    <w:link w:val="Predmetkomentra"/>
    <w:uiPriority w:val="99"/>
    <w:semiHidden/>
    <w:rsid w:val="00F3595A"/>
    <w:rPr>
      <w:rFonts w:ascii="Times New Roman" w:eastAsia="Calibri" w:hAnsi="Times New Roman" w:cs="Times New Roman"/>
      <w:b/>
      <w:bCs/>
      <w:color w:val="000000" w:themeColor="text1"/>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64405">
      <w:bodyDiv w:val="1"/>
      <w:marLeft w:val="0"/>
      <w:marRight w:val="0"/>
      <w:marTop w:val="0"/>
      <w:marBottom w:val="0"/>
      <w:divBdr>
        <w:top w:val="none" w:sz="0" w:space="0" w:color="auto"/>
        <w:left w:val="none" w:sz="0" w:space="0" w:color="auto"/>
        <w:bottom w:val="none" w:sz="0" w:space="0" w:color="auto"/>
        <w:right w:val="none" w:sz="0" w:space="0" w:color="auto"/>
      </w:divBdr>
    </w:div>
    <w:div w:id="245040640">
      <w:bodyDiv w:val="1"/>
      <w:marLeft w:val="0"/>
      <w:marRight w:val="0"/>
      <w:marTop w:val="0"/>
      <w:marBottom w:val="0"/>
      <w:divBdr>
        <w:top w:val="none" w:sz="0" w:space="0" w:color="auto"/>
        <w:left w:val="none" w:sz="0" w:space="0" w:color="auto"/>
        <w:bottom w:val="none" w:sz="0" w:space="0" w:color="auto"/>
        <w:right w:val="none" w:sz="0" w:space="0" w:color="auto"/>
      </w:divBdr>
    </w:div>
    <w:div w:id="712390797">
      <w:bodyDiv w:val="1"/>
      <w:marLeft w:val="0"/>
      <w:marRight w:val="0"/>
      <w:marTop w:val="0"/>
      <w:marBottom w:val="0"/>
      <w:divBdr>
        <w:top w:val="none" w:sz="0" w:space="0" w:color="auto"/>
        <w:left w:val="none" w:sz="0" w:space="0" w:color="auto"/>
        <w:bottom w:val="none" w:sz="0" w:space="0" w:color="auto"/>
        <w:right w:val="none" w:sz="0" w:space="0" w:color="auto"/>
      </w:divBdr>
    </w:div>
    <w:div w:id="883910797">
      <w:bodyDiv w:val="1"/>
      <w:marLeft w:val="0"/>
      <w:marRight w:val="0"/>
      <w:marTop w:val="0"/>
      <w:marBottom w:val="0"/>
      <w:divBdr>
        <w:top w:val="none" w:sz="0" w:space="0" w:color="auto"/>
        <w:left w:val="none" w:sz="0" w:space="0" w:color="auto"/>
        <w:bottom w:val="none" w:sz="0" w:space="0" w:color="auto"/>
        <w:right w:val="none" w:sz="0" w:space="0" w:color="auto"/>
      </w:divBdr>
    </w:div>
    <w:div w:id="1022896226">
      <w:bodyDiv w:val="1"/>
      <w:marLeft w:val="0"/>
      <w:marRight w:val="0"/>
      <w:marTop w:val="0"/>
      <w:marBottom w:val="0"/>
      <w:divBdr>
        <w:top w:val="none" w:sz="0" w:space="0" w:color="auto"/>
        <w:left w:val="none" w:sz="0" w:space="0" w:color="auto"/>
        <w:bottom w:val="none" w:sz="0" w:space="0" w:color="auto"/>
        <w:right w:val="none" w:sz="0" w:space="0" w:color="auto"/>
      </w:divBdr>
    </w:div>
    <w:div w:id="1216047981">
      <w:bodyDiv w:val="1"/>
      <w:marLeft w:val="0"/>
      <w:marRight w:val="0"/>
      <w:marTop w:val="0"/>
      <w:marBottom w:val="0"/>
      <w:divBdr>
        <w:top w:val="none" w:sz="0" w:space="0" w:color="auto"/>
        <w:left w:val="none" w:sz="0" w:space="0" w:color="auto"/>
        <w:bottom w:val="none" w:sz="0" w:space="0" w:color="auto"/>
        <w:right w:val="none" w:sz="0" w:space="0" w:color="auto"/>
      </w:divBdr>
    </w:div>
    <w:div w:id="1513715523">
      <w:bodyDiv w:val="1"/>
      <w:marLeft w:val="0"/>
      <w:marRight w:val="0"/>
      <w:marTop w:val="0"/>
      <w:marBottom w:val="0"/>
      <w:divBdr>
        <w:top w:val="none" w:sz="0" w:space="0" w:color="auto"/>
        <w:left w:val="none" w:sz="0" w:space="0" w:color="auto"/>
        <w:bottom w:val="none" w:sz="0" w:space="0" w:color="auto"/>
        <w:right w:val="none" w:sz="0" w:space="0" w:color="auto"/>
      </w:divBdr>
    </w:div>
    <w:div w:id="1580409855">
      <w:bodyDiv w:val="1"/>
      <w:marLeft w:val="0"/>
      <w:marRight w:val="0"/>
      <w:marTop w:val="0"/>
      <w:marBottom w:val="0"/>
      <w:divBdr>
        <w:top w:val="none" w:sz="0" w:space="0" w:color="auto"/>
        <w:left w:val="none" w:sz="0" w:space="0" w:color="auto"/>
        <w:bottom w:val="none" w:sz="0" w:space="0" w:color="auto"/>
        <w:right w:val="none" w:sz="0" w:space="0" w:color="auto"/>
      </w:divBdr>
    </w:div>
    <w:div w:id="1622689460">
      <w:bodyDiv w:val="1"/>
      <w:marLeft w:val="0"/>
      <w:marRight w:val="0"/>
      <w:marTop w:val="0"/>
      <w:marBottom w:val="0"/>
      <w:divBdr>
        <w:top w:val="none" w:sz="0" w:space="0" w:color="auto"/>
        <w:left w:val="none" w:sz="0" w:space="0" w:color="auto"/>
        <w:bottom w:val="none" w:sz="0" w:space="0" w:color="auto"/>
        <w:right w:val="none" w:sz="0" w:space="0" w:color="auto"/>
      </w:divBdr>
    </w:div>
    <w:div w:id="1656564919">
      <w:bodyDiv w:val="1"/>
      <w:marLeft w:val="0"/>
      <w:marRight w:val="0"/>
      <w:marTop w:val="0"/>
      <w:marBottom w:val="0"/>
      <w:divBdr>
        <w:top w:val="none" w:sz="0" w:space="0" w:color="auto"/>
        <w:left w:val="none" w:sz="0" w:space="0" w:color="auto"/>
        <w:bottom w:val="none" w:sz="0" w:space="0" w:color="auto"/>
        <w:right w:val="none" w:sz="0" w:space="0" w:color="auto"/>
      </w:divBdr>
    </w:div>
    <w:div w:id="1680499520">
      <w:bodyDiv w:val="1"/>
      <w:marLeft w:val="0"/>
      <w:marRight w:val="0"/>
      <w:marTop w:val="0"/>
      <w:marBottom w:val="0"/>
      <w:divBdr>
        <w:top w:val="none" w:sz="0" w:space="0" w:color="auto"/>
        <w:left w:val="none" w:sz="0" w:space="0" w:color="auto"/>
        <w:bottom w:val="none" w:sz="0" w:space="0" w:color="auto"/>
        <w:right w:val="none" w:sz="0" w:space="0" w:color="auto"/>
      </w:divBdr>
      <w:divsChild>
        <w:div w:id="2141071112">
          <w:marLeft w:val="0"/>
          <w:marRight w:val="0"/>
          <w:marTop w:val="0"/>
          <w:marBottom w:val="0"/>
          <w:divBdr>
            <w:top w:val="none" w:sz="0" w:space="0" w:color="auto"/>
            <w:left w:val="none" w:sz="0" w:space="0" w:color="auto"/>
            <w:bottom w:val="none" w:sz="0" w:space="0" w:color="auto"/>
            <w:right w:val="none" w:sz="0" w:space="0" w:color="auto"/>
          </w:divBdr>
        </w:div>
      </w:divsChild>
    </w:div>
    <w:div w:id="1763182650">
      <w:bodyDiv w:val="1"/>
      <w:marLeft w:val="0"/>
      <w:marRight w:val="0"/>
      <w:marTop w:val="0"/>
      <w:marBottom w:val="0"/>
      <w:divBdr>
        <w:top w:val="none" w:sz="0" w:space="0" w:color="auto"/>
        <w:left w:val="none" w:sz="0" w:space="0" w:color="auto"/>
        <w:bottom w:val="none" w:sz="0" w:space="0" w:color="auto"/>
        <w:right w:val="none" w:sz="0" w:space="0" w:color="auto"/>
      </w:divBdr>
    </w:div>
    <w:div w:id="1835411219">
      <w:bodyDiv w:val="1"/>
      <w:marLeft w:val="0"/>
      <w:marRight w:val="0"/>
      <w:marTop w:val="0"/>
      <w:marBottom w:val="0"/>
      <w:divBdr>
        <w:top w:val="none" w:sz="0" w:space="0" w:color="auto"/>
        <w:left w:val="none" w:sz="0" w:space="0" w:color="auto"/>
        <w:bottom w:val="none" w:sz="0" w:space="0" w:color="auto"/>
        <w:right w:val="none" w:sz="0" w:space="0" w:color="auto"/>
      </w:divBdr>
    </w:div>
    <w:div w:id="1899049555">
      <w:bodyDiv w:val="1"/>
      <w:marLeft w:val="0"/>
      <w:marRight w:val="0"/>
      <w:marTop w:val="0"/>
      <w:marBottom w:val="0"/>
      <w:divBdr>
        <w:top w:val="none" w:sz="0" w:space="0" w:color="auto"/>
        <w:left w:val="none" w:sz="0" w:space="0" w:color="auto"/>
        <w:bottom w:val="none" w:sz="0" w:space="0" w:color="auto"/>
        <w:right w:val="none" w:sz="0" w:space="0" w:color="auto"/>
      </w:divBdr>
      <w:divsChild>
        <w:div w:id="241304522">
          <w:marLeft w:val="0"/>
          <w:marRight w:val="0"/>
          <w:marTop w:val="0"/>
          <w:marBottom w:val="0"/>
          <w:divBdr>
            <w:top w:val="none" w:sz="0" w:space="0" w:color="auto"/>
            <w:left w:val="none" w:sz="0" w:space="0" w:color="auto"/>
            <w:bottom w:val="none" w:sz="0" w:space="0" w:color="auto"/>
            <w:right w:val="none" w:sz="0" w:space="0" w:color="auto"/>
          </w:divBdr>
        </w:div>
      </w:divsChild>
    </w:div>
    <w:div w:id="2065637967">
      <w:bodyDiv w:val="1"/>
      <w:marLeft w:val="0"/>
      <w:marRight w:val="0"/>
      <w:marTop w:val="0"/>
      <w:marBottom w:val="0"/>
      <w:divBdr>
        <w:top w:val="none" w:sz="0" w:space="0" w:color="auto"/>
        <w:left w:val="none" w:sz="0" w:space="0" w:color="auto"/>
        <w:bottom w:val="none" w:sz="0" w:space="0" w:color="auto"/>
        <w:right w:val="none" w:sz="0" w:space="0" w:color="auto"/>
      </w:divBdr>
    </w:div>
    <w:div w:id="21185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80CDBCDB0524489B1B2CD55A7F639" ma:contentTypeVersion="2" ma:contentTypeDescription="Create a new document." ma:contentTypeScope="" ma:versionID="72b6ed0f56f0d4ae1e8d7a41edf6e6f1">
  <xsd:schema xmlns:xsd="http://www.w3.org/2001/XMLSchema" xmlns:xs="http://www.w3.org/2001/XMLSchema" xmlns:p="http://schemas.microsoft.com/office/2006/metadata/properties" xmlns:ns2="c7920313-82a8-4396-9006-efc43de4c55b" targetNamespace="http://schemas.microsoft.com/office/2006/metadata/properties" ma:root="true" ma:fieldsID="630edb60bb74805cc8ac5b12a7d55c90" ns2:_="">
    <xsd:import namespace="c7920313-82a8-4396-9006-efc43de4c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20313-82a8-4396-9006-efc43de4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57941-A265-4ABB-8C8E-F8A724EB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20313-82a8-4396-9006-efc43de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E4208-E5EF-49A0-8BE4-053B74059FDB}">
  <ds:schemaRefs>
    <ds:schemaRef ds:uri="http://schemas.microsoft.com/sharepoint/v3/contenttype/forms"/>
  </ds:schemaRefs>
</ds:datastoreItem>
</file>

<file path=customXml/itemProps3.xml><?xml version="1.0" encoding="utf-8"?>
<ds:datastoreItem xmlns:ds="http://schemas.openxmlformats.org/officeDocument/2006/customXml" ds:itemID="{3029AD52-CCE4-4BFB-8C04-9ABF19272E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10778</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2</cp:revision>
  <dcterms:created xsi:type="dcterms:W3CDTF">2021-03-25T14:24:00Z</dcterms:created>
  <dcterms:modified xsi:type="dcterms:W3CDTF">2021-03-25T14:24:00Z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0x010100E5180CDBCDB0524489B1B2CD55A7F639</vt:lpwstr>
  </property>
</Properties>
</file>