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00" w:rsidRPr="00545EAE" w:rsidRDefault="00A71300" w:rsidP="00A71300">
      <w:pPr>
        <w:pStyle w:val="Nzov"/>
        <w:spacing w:before="0" w:after="0"/>
        <w:rPr>
          <w:rFonts w:ascii="Arial Narrow" w:hAnsi="Arial Narrow" w:cs="Times New Roman"/>
          <w:sz w:val="28"/>
          <w:szCs w:val="28"/>
        </w:rPr>
      </w:pPr>
      <w:r w:rsidRPr="00545EAE">
        <w:rPr>
          <w:rFonts w:ascii="Arial Narrow" w:hAnsi="Arial Narrow" w:cs="Times New Roman"/>
          <w:sz w:val="28"/>
          <w:szCs w:val="28"/>
        </w:rPr>
        <w:t xml:space="preserve">ZMLUVA </w:t>
      </w:r>
      <w:r w:rsidR="00851F8C">
        <w:rPr>
          <w:rFonts w:ascii="Arial Narrow" w:hAnsi="Arial Narrow" w:cs="Times New Roman"/>
          <w:sz w:val="28"/>
          <w:szCs w:val="28"/>
        </w:rPr>
        <w:t>ODIELO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  <w:u w:val="single"/>
        </w:rPr>
      </w:pP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Čl. 1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Zmluvné strany</w:t>
      </w:r>
    </w:p>
    <w:p w:rsidR="00A71300" w:rsidRPr="00545EAE" w:rsidRDefault="00A71300" w:rsidP="00A71300">
      <w:pPr>
        <w:jc w:val="both"/>
        <w:rPr>
          <w:rFonts w:ascii="Arial Narrow" w:hAnsi="Arial Narrow"/>
          <w:sz w:val="10"/>
          <w:szCs w:val="10"/>
        </w:rPr>
      </w:pPr>
    </w:p>
    <w:p w:rsidR="00A71300" w:rsidRPr="00545EAE" w:rsidRDefault="00A71300" w:rsidP="00A71300">
      <w:pPr>
        <w:jc w:val="both"/>
        <w:rPr>
          <w:rFonts w:ascii="Arial Narrow" w:hAnsi="Arial Narrow"/>
          <w:b/>
        </w:rPr>
      </w:pPr>
      <w:r w:rsidRPr="00545EAE">
        <w:rPr>
          <w:rFonts w:ascii="Arial Narrow" w:hAnsi="Arial Narrow"/>
          <w:b/>
        </w:rPr>
        <w:t>Objednávateľ:</w:t>
      </w:r>
      <w:r w:rsidRPr="00545EAE">
        <w:rPr>
          <w:rFonts w:ascii="Arial Narrow" w:hAnsi="Arial Narrow"/>
          <w:b/>
        </w:rPr>
        <w:tab/>
        <w:t>MESTO NITRA</w:t>
      </w:r>
    </w:p>
    <w:p w:rsidR="00A71300" w:rsidRPr="00545EAE" w:rsidRDefault="00A71300" w:rsidP="00A71300">
      <w:pPr>
        <w:ind w:left="1416" w:firstLine="708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so sídlom: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>Štefánikova trieda 60, 950 06 Nitra</w:t>
      </w:r>
    </w:p>
    <w:p w:rsidR="00A71300" w:rsidRPr="00545EAE" w:rsidRDefault="00A71300" w:rsidP="00A71300">
      <w:pPr>
        <w:ind w:left="1416" w:firstLine="708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zastúpené: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>Marek Hattas, primátorom mesta</w:t>
      </w:r>
    </w:p>
    <w:p w:rsidR="00A71300" w:rsidRPr="00545EAE" w:rsidRDefault="00A71300" w:rsidP="00A71300">
      <w:pPr>
        <w:rPr>
          <w:rFonts w:ascii="Arial Narrow" w:hAnsi="Arial Narrow"/>
        </w:rPr>
      </w:pP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 xml:space="preserve">bankové spojenie: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>Slovenská sporiteľňa, a.s.</w:t>
      </w:r>
    </w:p>
    <w:p w:rsidR="00A71300" w:rsidRPr="00545EAE" w:rsidRDefault="00A71300" w:rsidP="00A71300">
      <w:pPr>
        <w:ind w:left="1416" w:firstLine="708"/>
        <w:rPr>
          <w:rFonts w:ascii="Arial Narrow" w:hAnsi="Arial Narrow"/>
        </w:rPr>
      </w:pPr>
      <w:r w:rsidRPr="00545EAE">
        <w:rPr>
          <w:rFonts w:ascii="Arial Narrow" w:hAnsi="Arial Narrow"/>
        </w:rPr>
        <w:t>IBAN: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>SK0409000000005028001139</w:t>
      </w:r>
    </w:p>
    <w:p w:rsidR="00A71300" w:rsidRPr="00545EAE" w:rsidRDefault="00A71300" w:rsidP="00A71300">
      <w:pPr>
        <w:ind w:left="1416" w:firstLine="708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IČO: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>00308307</w:t>
      </w:r>
    </w:p>
    <w:p w:rsidR="00A71300" w:rsidRPr="00545EAE" w:rsidRDefault="00A71300" w:rsidP="00A71300">
      <w:pPr>
        <w:ind w:left="1416" w:firstLine="708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DIČ: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>2021102853</w:t>
      </w:r>
    </w:p>
    <w:p w:rsidR="00A71300" w:rsidRPr="00545EAE" w:rsidRDefault="00A71300" w:rsidP="00A71300">
      <w:pPr>
        <w:ind w:left="1416" w:firstLine="708"/>
        <w:rPr>
          <w:rFonts w:ascii="Arial Narrow" w:hAnsi="Arial Narrow"/>
        </w:rPr>
      </w:pPr>
      <w:r w:rsidRPr="00545EAE">
        <w:rPr>
          <w:rFonts w:ascii="Arial Narrow" w:hAnsi="Arial Narrow"/>
        </w:rPr>
        <w:t>IČ DPH: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>SK2021102853</w:t>
      </w:r>
    </w:p>
    <w:p w:rsidR="00A71300" w:rsidRPr="00545EAE" w:rsidRDefault="00A71300" w:rsidP="00A71300">
      <w:pPr>
        <w:jc w:val="both"/>
        <w:rPr>
          <w:rFonts w:ascii="Arial Narrow" w:hAnsi="Arial Narrow"/>
          <w:b/>
        </w:rPr>
      </w:pPr>
    </w:p>
    <w:p w:rsidR="00A71300" w:rsidRPr="00545EAE" w:rsidRDefault="00A71300" w:rsidP="00A71300">
      <w:pPr>
        <w:jc w:val="both"/>
        <w:rPr>
          <w:rFonts w:ascii="Arial Narrow" w:hAnsi="Arial Narrow"/>
          <w:b/>
        </w:rPr>
      </w:pPr>
      <w:r w:rsidRPr="00545EAE">
        <w:rPr>
          <w:rFonts w:ascii="Arial Narrow" w:hAnsi="Arial Narrow"/>
          <w:b/>
        </w:rPr>
        <w:t>Zhotoviteľ:</w:t>
      </w:r>
      <w:r w:rsidRPr="00545EAE">
        <w:rPr>
          <w:rFonts w:ascii="Arial Narrow" w:hAnsi="Arial Narrow"/>
          <w:b/>
        </w:rPr>
        <w:tab/>
      </w:r>
      <w:r w:rsidRPr="00545EAE">
        <w:rPr>
          <w:rFonts w:ascii="Arial Narrow" w:hAnsi="Arial Narrow"/>
          <w:b/>
        </w:rPr>
        <w:tab/>
      </w:r>
      <w:r w:rsidR="00545EAE" w:rsidRPr="00545EAE">
        <w:rPr>
          <w:rFonts w:ascii="Arial Narrow" w:hAnsi="Arial Narrow"/>
          <w:b/>
        </w:rPr>
        <w:t>.......................................</w:t>
      </w:r>
    </w:p>
    <w:p w:rsidR="00545EAE" w:rsidRPr="00545EAE" w:rsidRDefault="00A71300" w:rsidP="00A71300">
      <w:pPr>
        <w:ind w:left="1416" w:firstLine="708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sídlo/miesto podnikania: </w:t>
      </w:r>
      <w:r w:rsidRPr="00545EAE">
        <w:rPr>
          <w:rFonts w:ascii="Arial Narrow" w:hAnsi="Arial Narrow"/>
        </w:rPr>
        <w:tab/>
      </w:r>
    </w:p>
    <w:p w:rsidR="00A71300" w:rsidRPr="00545EAE" w:rsidRDefault="00A71300" w:rsidP="00A71300">
      <w:pPr>
        <w:ind w:left="1416" w:firstLine="708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v zastúpení:  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</w:p>
    <w:p w:rsidR="00A71300" w:rsidRPr="00545EAE" w:rsidRDefault="00A71300" w:rsidP="00A71300">
      <w:pPr>
        <w:rPr>
          <w:rFonts w:ascii="Arial Narrow" w:hAnsi="Arial Narrow"/>
        </w:rPr>
      </w:pP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 xml:space="preserve">bankové spojenie: 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</w:p>
    <w:p w:rsidR="00A71300" w:rsidRPr="00545EAE" w:rsidRDefault="00A71300" w:rsidP="00A71300">
      <w:pPr>
        <w:ind w:left="1416" w:firstLine="708"/>
        <w:rPr>
          <w:rFonts w:ascii="Arial Narrow" w:hAnsi="Arial Narrow"/>
        </w:rPr>
      </w:pPr>
      <w:r w:rsidRPr="00545EAE">
        <w:rPr>
          <w:rFonts w:ascii="Arial Narrow" w:hAnsi="Arial Narrow"/>
        </w:rPr>
        <w:t>IBAN: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</w:p>
    <w:p w:rsidR="00A71300" w:rsidRPr="00545EAE" w:rsidRDefault="00A71300" w:rsidP="00A71300">
      <w:pPr>
        <w:ind w:left="1416" w:firstLine="708"/>
        <w:rPr>
          <w:rFonts w:ascii="Arial Narrow" w:hAnsi="Arial Narrow"/>
        </w:rPr>
      </w:pPr>
      <w:r w:rsidRPr="00545EAE">
        <w:rPr>
          <w:rFonts w:ascii="Arial Narrow" w:hAnsi="Arial Narrow"/>
        </w:rPr>
        <w:t>IČO: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</w:p>
    <w:p w:rsidR="00A71300" w:rsidRPr="00545EAE" w:rsidRDefault="00A71300" w:rsidP="00604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16" w:firstLine="708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</w:rPr>
        <w:t xml:space="preserve">DIČ: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</w:p>
    <w:p w:rsidR="00A71300" w:rsidRPr="00545EAE" w:rsidRDefault="00A71300" w:rsidP="00A71300">
      <w:pPr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                                                                       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Čl. 2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Predmet zmluvy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  <w:sz w:val="10"/>
          <w:szCs w:val="10"/>
        </w:rPr>
      </w:pPr>
    </w:p>
    <w:p w:rsidR="00A71300" w:rsidRPr="00545EAE" w:rsidRDefault="00A71300" w:rsidP="00A71300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Predmetom tejto zmluvy je</w:t>
      </w:r>
      <w:r w:rsidR="00851F8C">
        <w:rPr>
          <w:rFonts w:ascii="Arial Narrow" w:hAnsi="Arial Narrow"/>
        </w:rPr>
        <w:t xml:space="preserve"> záväzok Zhotoviteľa vykonať pre Objednávateľa nasledovné dielo, a to</w:t>
      </w:r>
      <w:r w:rsidRPr="00545EAE">
        <w:rPr>
          <w:rFonts w:ascii="Arial Narrow" w:hAnsi="Arial Narrow"/>
        </w:rPr>
        <w:t xml:space="preserve">: </w:t>
      </w:r>
      <w:r w:rsidR="004C05EA">
        <w:rPr>
          <w:rFonts w:ascii="Arial Narrow" w:hAnsi="Arial Narrow"/>
        </w:rPr>
        <w:t xml:space="preserve">„DODÁVKA A REALIZÁCIA STAVEBNÝCH OBJEKTOV 01 MODULÁRNY PERGOLOVÝ SYSTÉM“ v súlade s projektovou dokumentáciou Hackathon, Svätoplukovo námestie Nitra, spracovateľa Slovenská poľnohospodárska univerzita v Nitre, Trieda </w:t>
      </w:r>
      <w:r w:rsidR="002407CD">
        <w:rPr>
          <w:rFonts w:ascii="Arial Narrow" w:hAnsi="Arial Narrow"/>
        </w:rPr>
        <w:t>A. Hlinku 2, 949 76 Nitra, hl. i</w:t>
      </w:r>
      <w:r w:rsidR="004C05EA">
        <w:rPr>
          <w:rFonts w:ascii="Arial Narrow" w:hAnsi="Arial Narrow"/>
        </w:rPr>
        <w:t xml:space="preserve">nžinier projektu Ing. </w:t>
      </w:r>
      <w:r w:rsidR="00976864">
        <w:rPr>
          <w:rFonts w:ascii="Arial Narrow" w:hAnsi="Arial Narrow"/>
        </w:rPr>
        <w:t>arch</w:t>
      </w:r>
      <w:r w:rsidR="004C05EA">
        <w:rPr>
          <w:rFonts w:ascii="Arial Narrow" w:hAnsi="Arial Narrow"/>
        </w:rPr>
        <w:t>. Milan Csanda.</w:t>
      </w:r>
    </w:p>
    <w:p w:rsidR="00A71300" w:rsidRPr="00545EAE" w:rsidRDefault="00A71300" w:rsidP="00A71300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252" w:after="100" w:afterAutospacing="1"/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Plnením podľa tejto zmluvy sa rozumie vykonanie všetkých činností nutných k riadnemu plneniu predmetu zmluvy podľa ods. 1. tohto článku. Všetky činnosti súvisiace s predmetom plnenia podľa tejto zmluvy sú zahrnuté v cene určenej touto zmluvou. </w:t>
      </w:r>
    </w:p>
    <w:p w:rsidR="00A71300" w:rsidRPr="00545EAE" w:rsidRDefault="00A71300" w:rsidP="00A71300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252" w:after="100" w:afterAutospacing="1"/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Objednávateľ sa zaväzuje, že dokončený predmet zmluvy spracovaný v rozsahu a spôsobom podľa čl. 3 tejto zmluvy prevezme a zaplatí dohodnutú cenu podľa čl. 6 tejto zmluvy. Zaväzuje sa poskytnúť zhotoviteľovi dojednané spolupôsobenie a súčinnosť podľa čl. 3 ods. 4 tejto zmluvy na vykonanie predmetu zmluvy.</w:t>
      </w:r>
    </w:p>
    <w:p w:rsidR="00A71300" w:rsidRPr="00545EAE" w:rsidRDefault="00A71300" w:rsidP="00A71300">
      <w:pPr>
        <w:shd w:val="clear" w:color="auto" w:fill="FFFFFF"/>
        <w:ind w:left="357"/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Čl. 3</w:t>
      </w:r>
    </w:p>
    <w:p w:rsidR="00A71300" w:rsidRPr="00545EAE" w:rsidRDefault="00A71300" w:rsidP="00A71300">
      <w:pPr>
        <w:shd w:val="clear" w:color="auto" w:fill="FFFFFF"/>
        <w:ind w:left="357"/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Rozsah, spôsob a forma vypracovania predmetu zmluvy</w:t>
      </w:r>
    </w:p>
    <w:p w:rsidR="00A71300" w:rsidRPr="00545EAE" w:rsidRDefault="00A71300" w:rsidP="00A71300">
      <w:pPr>
        <w:shd w:val="clear" w:color="auto" w:fill="FFFFFF"/>
        <w:ind w:left="357"/>
        <w:jc w:val="center"/>
        <w:rPr>
          <w:rFonts w:ascii="Arial Narrow" w:hAnsi="Arial Narrow"/>
          <w:b/>
          <w:bCs/>
          <w:sz w:val="10"/>
          <w:szCs w:val="10"/>
        </w:rPr>
      </w:pPr>
    </w:p>
    <w:p w:rsidR="00A71300" w:rsidRDefault="004C05EA" w:rsidP="00A71300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Zhotoviteľ</w:t>
      </w:r>
      <w:r w:rsidR="00A71300" w:rsidRPr="00D533FF">
        <w:rPr>
          <w:rFonts w:ascii="Arial Narrow" w:hAnsi="Arial Narrow"/>
          <w:sz w:val="24"/>
          <w:szCs w:val="24"/>
        </w:rPr>
        <w:t xml:space="preserve"> v zmysle čl. </w:t>
      </w:r>
      <w:r w:rsidR="00223E59" w:rsidRPr="00D533FF">
        <w:rPr>
          <w:rFonts w:ascii="Arial Narrow" w:hAnsi="Arial Narrow"/>
          <w:sz w:val="24"/>
          <w:szCs w:val="24"/>
        </w:rPr>
        <w:t>2</w:t>
      </w:r>
      <w:r w:rsidR="00A71300" w:rsidRPr="00D533FF">
        <w:rPr>
          <w:rFonts w:ascii="Arial Narrow" w:hAnsi="Arial Narrow"/>
          <w:sz w:val="24"/>
          <w:szCs w:val="24"/>
        </w:rPr>
        <w:t xml:space="preserve"> ods. 1 bude riešiť:</w:t>
      </w:r>
    </w:p>
    <w:p w:rsidR="00132046" w:rsidRDefault="00132046" w:rsidP="0013204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132046" w:rsidRDefault="002407CD" w:rsidP="00132046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SO </w:t>
      </w:r>
      <w:r w:rsidR="00132046" w:rsidRPr="00132046">
        <w:rPr>
          <w:rFonts w:ascii="Arial Narrow" w:hAnsi="Arial Narrow"/>
          <w:b/>
          <w:sz w:val="24"/>
          <w:szCs w:val="24"/>
        </w:rPr>
        <w:t>01 MODULÁRNY PERGOLOVÝ SYSTÉM</w:t>
      </w:r>
    </w:p>
    <w:p w:rsidR="00132046" w:rsidRPr="00132046" w:rsidRDefault="00132046" w:rsidP="00132046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132046" w:rsidRPr="00132046" w:rsidRDefault="00132046" w:rsidP="00132046">
      <w:pPr>
        <w:jc w:val="both"/>
        <w:rPr>
          <w:rFonts w:ascii="Arial Narrow" w:hAnsi="Arial Narrow"/>
        </w:rPr>
      </w:pPr>
      <w:r w:rsidRPr="00132046">
        <w:rPr>
          <w:rFonts w:ascii="Arial Narrow" w:hAnsi="Arial Narrow"/>
        </w:rPr>
        <w:t>ZÁKLADNÁ CHARAKTERISTIKA ARCHITEKTONICKÉHO RIEŠENIA</w:t>
      </w:r>
    </w:p>
    <w:p w:rsidR="00132046" w:rsidRDefault="00132046" w:rsidP="00132046">
      <w:pPr>
        <w:jc w:val="both"/>
        <w:rPr>
          <w:rFonts w:ascii="Arial Narrow" w:hAnsi="Arial Narrow"/>
        </w:rPr>
      </w:pPr>
      <w:r w:rsidRPr="00132046">
        <w:rPr>
          <w:rFonts w:ascii="Arial Narrow" w:hAnsi="Arial Narrow"/>
        </w:rPr>
        <w:t xml:space="preserve">Architektonické riešenie objektov  umožňuje mobilitu, variabilitu  ale aj pridávanie  </w:t>
      </w:r>
      <w:r w:rsidR="0013520D" w:rsidRPr="00132046">
        <w:rPr>
          <w:rFonts w:ascii="Arial Narrow" w:hAnsi="Arial Narrow"/>
        </w:rPr>
        <w:t>ďalších</w:t>
      </w:r>
      <w:r w:rsidRPr="00132046">
        <w:rPr>
          <w:rFonts w:ascii="Arial Narrow" w:hAnsi="Arial Narrow"/>
        </w:rPr>
        <w:t xml:space="preserve"> funkcií.  Vytvára prvok s ľahkým rozpoznaním možnosti používania a ľahkým návodom </w:t>
      </w:r>
      <w:r w:rsidR="0013520D" w:rsidRPr="00132046">
        <w:rPr>
          <w:rFonts w:ascii="Arial Narrow" w:hAnsi="Arial Narrow"/>
        </w:rPr>
        <w:t>realizácie</w:t>
      </w:r>
      <w:r w:rsidRPr="00132046">
        <w:rPr>
          <w:rFonts w:ascii="Arial Narrow" w:hAnsi="Arial Narrow"/>
        </w:rPr>
        <w:t xml:space="preserve"> variácií.</w:t>
      </w:r>
    </w:p>
    <w:p w:rsidR="00132046" w:rsidRPr="00132046" w:rsidRDefault="00132046" w:rsidP="00132046">
      <w:pPr>
        <w:jc w:val="both"/>
        <w:rPr>
          <w:rFonts w:ascii="Arial Narrow" w:hAnsi="Arial Narrow"/>
        </w:rPr>
      </w:pPr>
    </w:p>
    <w:p w:rsidR="00132046" w:rsidRDefault="00132046" w:rsidP="00132046">
      <w:pPr>
        <w:jc w:val="both"/>
        <w:rPr>
          <w:rFonts w:ascii="Arial Narrow" w:hAnsi="Arial Narrow"/>
        </w:rPr>
      </w:pPr>
    </w:p>
    <w:p w:rsidR="00132046" w:rsidRPr="00132046" w:rsidRDefault="00132046" w:rsidP="00132046">
      <w:pPr>
        <w:jc w:val="both"/>
        <w:rPr>
          <w:rFonts w:ascii="Arial Narrow" w:hAnsi="Arial Narrow"/>
        </w:rPr>
      </w:pPr>
      <w:r w:rsidRPr="00132046">
        <w:rPr>
          <w:rFonts w:ascii="Arial Narrow" w:hAnsi="Arial Narrow"/>
        </w:rPr>
        <w:lastRenderedPageBreak/>
        <w:t>DISPOZIČNO-PREVÁDZKOVÉ RIEŠENIE</w:t>
      </w:r>
    </w:p>
    <w:p w:rsidR="00132046" w:rsidRPr="00132046" w:rsidRDefault="00132046" w:rsidP="00132046">
      <w:pPr>
        <w:jc w:val="both"/>
        <w:rPr>
          <w:rFonts w:ascii="Arial Narrow" w:hAnsi="Arial Narrow"/>
        </w:rPr>
      </w:pPr>
      <w:r w:rsidRPr="00132046">
        <w:rPr>
          <w:rFonts w:ascii="Arial Narrow" w:hAnsi="Arial Narrow"/>
        </w:rPr>
        <w:t xml:space="preserve">Dispozičné riešenie tvaru „L“ vytvára roh historickej zástavby. Mierne prevýšená kultivovaná plocha s funkciami sedenia, stolovania, možnosti pridania detských prvkov, prekrytia, tienenia v zostave reflektuje chýbajúcu aktívnu hranu historickej zástavby ale aj v samotnom urbanizme mesta. Zostavy sú otvorené do strán na základe funkcií  a vytvoreného priestoru pre jednotlivcov, skupiny, rodiny a pre príležitosť festivalu. Prevádzkou neobmedzujú pohybu V </w:t>
      </w:r>
      <w:r w:rsidR="0013520D" w:rsidRPr="00132046">
        <w:rPr>
          <w:rFonts w:ascii="Arial Narrow" w:hAnsi="Arial Narrow"/>
        </w:rPr>
        <w:t>umiernení</w:t>
      </w:r>
      <w:r w:rsidRPr="00132046">
        <w:rPr>
          <w:rFonts w:ascii="Arial Narrow" w:hAnsi="Arial Narrow"/>
        </w:rPr>
        <w:t xml:space="preserve"> prvkov mobiliáru sa rešpektovali príjemné pohľady. Sedenie je často orientované ku stredu námestia a k ďalekým pohľadom na mesto v rámci námestia.  V  situačných  variantách  sa  chod  činností  dopĺňa formami skladebnosti prvkov zostáv na stoly na trhy, festival alebo s vytvorením v</w:t>
      </w:r>
      <w:r w:rsidRPr="00132046">
        <w:rPr>
          <w:rFonts w:ascii="Calibri" w:hAnsi="Calibri" w:cs="Calibri"/>
        </w:rPr>
        <w:t>ӓ</w:t>
      </w:r>
      <w:r w:rsidRPr="00132046">
        <w:rPr>
          <w:rFonts w:ascii="Arial Narrow" w:hAnsi="Arial Narrow" w:cs="Arial Narrow"/>
        </w:rPr>
        <w:t>čší</w:t>
      </w:r>
      <w:r w:rsidRPr="00132046">
        <w:rPr>
          <w:rFonts w:ascii="Arial Narrow" w:hAnsi="Arial Narrow"/>
        </w:rPr>
        <w:t>ch pl</w:t>
      </w:r>
      <w:r w:rsidRPr="00132046">
        <w:rPr>
          <w:rFonts w:ascii="Arial Narrow" w:hAnsi="Arial Narrow" w:cs="Arial Narrow"/>
        </w:rPr>
        <w:t>ô</w:t>
      </w:r>
      <w:r w:rsidRPr="00132046">
        <w:rPr>
          <w:rFonts w:ascii="Arial Narrow" w:hAnsi="Arial Narrow"/>
        </w:rPr>
        <w:t>ch sedenia alebo podobou súvislej veľkej lavičky s priestormi pre jednotlivca, skupiny alebo na vytvorenie „pódia“.</w:t>
      </w:r>
    </w:p>
    <w:p w:rsidR="00132046" w:rsidRDefault="00132046" w:rsidP="00132046">
      <w:pPr>
        <w:jc w:val="both"/>
        <w:rPr>
          <w:rFonts w:ascii="Arial Narrow" w:hAnsi="Arial Narrow"/>
        </w:rPr>
      </w:pPr>
    </w:p>
    <w:p w:rsidR="00132046" w:rsidRPr="00132046" w:rsidRDefault="00132046" w:rsidP="00132046">
      <w:pPr>
        <w:jc w:val="both"/>
        <w:rPr>
          <w:rFonts w:ascii="Arial Narrow" w:hAnsi="Arial Narrow"/>
        </w:rPr>
      </w:pPr>
      <w:r w:rsidRPr="00132046">
        <w:rPr>
          <w:rFonts w:ascii="Arial Narrow" w:hAnsi="Arial Narrow"/>
        </w:rPr>
        <w:t>TECHNICKÉ RIEŠENIE</w:t>
      </w:r>
    </w:p>
    <w:p w:rsidR="00634A4F" w:rsidRDefault="00132046" w:rsidP="00132046">
      <w:pPr>
        <w:jc w:val="both"/>
        <w:rPr>
          <w:rFonts w:ascii="Arial Narrow" w:hAnsi="Arial Narrow"/>
        </w:rPr>
      </w:pPr>
      <w:r w:rsidRPr="00132046">
        <w:rPr>
          <w:rFonts w:ascii="Arial Narrow" w:hAnsi="Arial Narrow"/>
        </w:rPr>
        <w:t>Technické riešenie zostáv modulov definuje všeobecný postup riešenia modulu. Ráta s realizovaním spojov</w:t>
      </w:r>
      <w:r w:rsidR="002407CD">
        <w:rPr>
          <w:rFonts w:ascii="Arial Narrow" w:hAnsi="Arial Narrow"/>
        </w:rPr>
        <w:t xml:space="preserve"> </w:t>
      </w:r>
      <w:r w:rsidRPr="00132046">
        <w:rPr>
          <w:rFonts w:ascii="Arial Narrow" w:hAnsi="Arial Narrow"/>
        </w:rPr>
        <w:t>„rámov“ spodnej a hornej nosnej časti pergoly. Rám spodnej nosnej časti pozostáva z drevených hranolov z dreviny smreku (červený smrek). Tie sa spájajú oceľovými spojkami s polohovateľnou p</w:t>
      </w:r>
      <w:r w:rsidRPr="00132046">
        <w:rPr>
          <w:rFonts w:ascii="Calibri" w:hAnsi="Calibri" w:cs="Calibri"/>
        </w:rPr>
        <w:t>ӓ</w:t>
      </w:r>
      <w:r w:rsidRPr="00132046">
        <w:rPr>
          <w:rFonts w:ascii="Arial Narrow" w:hAnsi="Arial Narrow"/>
        </w:rPr>
        <w:t>tkou a s predpripravenou mo</w:t>
      </w:r>
      <w:r w:rsidRPr="00132046">
        <w:rPr>
          <w:rFonts w:ascii="Arial Narrow" w:hAnsi="Arial Narrow" w:cs="Arial Narrow"/>
        </w:rPr>
        <w:t>ž</w:t>
      </w:r>
      <w:r w:rsidRPr="00132046">
        <w:rPr>
          <w:rFonts w:ascii="Arial Narrow" w:hAnsi="Arial Narrow"/>
        </w:rPr>
        <w:t>nos</w:t>
      </w:r>
      <w:r w:rsidRPr="00132046">
        <w:rPr>
          <w:rFonts w:ascii="Arial Narrow" w:hAnsi="Arial Narrow" w:cs="Arial Narrow"/>
        </w:rPr>
        <w:t>ť</w:t>
      </w:r>
      <w:r w:rsidRPr="00132046">
        <w:rPr>
          <w:rFonts w:ascii="Arial Narrow" w:hAnsi="Arial Narrow"/>
        </w:rPr>
        <w:t>ou prepojenia doln</w:t>
      </w:r>
      <w:r w:rsidRPr="00132046">
        <w:rPr>
          <w:rFonts w:ascii="Arial Narrow" w:hAnsi="Arial Narrow" w:cs="Arial Narrow"/>
        </w:rPr>
        <w:t>é</w:t>
      </w:r>
      <w:r w:rsidRPr="00132046">
        <w:rPr>
          <w:rFonts w:ascii="Arial Narrow" w:hAnsi="Arial Narrow"/>
        </w:rPr>
        <w:t>ho nosn</w:t>
      </w:r>
      <w:r w:rsidRPr="00132046">
        <w:rPr>
          <w:rFonts w:ascii="Arial Narrow" w:hAnsi="Arial Narrow" w:cs="Arial Narrow"/>
        </w:rPr>
        <w:t>é</w:t>
      </w:r>
      <w:r w:rsidRPr="00132046">
        <w:rPr>
          <w:rFonts w:ascii="Arial Narrow" w:hAnsi="Arial Narrow"/>
        </w:rPr>
        <w:t>ho r</w:t>
      </w:r>
      <w:r w:rsidRPr="00132046">
        <w:rPr>
          <w:rFonts w:ascii="Arial Narrow" w:hAnsi="Arial Narrow" w:cs="Arial Narrow"/>
        </w:rPr>
        <w:t>á</w:t>
      </w:r>
      <w:r w:rsidRPr="00132046">
        <w:rPr>
          <w:rFonts w:ascii="Arial Narrow" w:hAnsi="Arial Narrow"/>
        </w:rPr>
        <w:t>mu s horn</w:t>
      </w:r>
      <w:r w:rsidRPr="00132046">
        <w:rPr>
          <w:rFonts w:ascii="Arial Narrow" w:hAnsi="Arial Narrow" w:cs="Arial Narrow"/>
        </w:rPr>
        <w:t>ý</w:t>
      </w:r>
      <w:r w:rsidRPr="00132046">
        <w:rPr>
          <w:rFonts w:ascii="Arial Narrow" w:hAnsi="Arial Narrow"/>
        </w:rPr>
        <w:t>m pomocou stojok. Spodná nosná časť konštrukcie je v dvoch smeroch zaobstaraná oceľovými spojnicami profilu, do ktorého by zapadli vždy tri prvky modulu podľa zvolenej situácie zostavy. Horný nosný rám pozostáva z hliníkových nosných profilov a oceľových spojov, ktoré majú predpripravený detail spojenia s dolným nosným rámom pomocou stojok. Konštrukcia modulu je v troch rámoch vždy zaopatrená oceľovými lanami, ktoré sa uchytávajú v detailoch spojov v rámci nosných častí modulu. V detailoch konštrukčných spojov treba eliminovať ostré hrany a kryť prvky polotovarov. Treba dbať na styk pevných a pohyblivých častí riešením špár a dodržiavaním montážnych špár v zmysle predpisov pre zabudovanie použitého materiálu. Pre kvalitu materiálov a realizáciu sú rozhodujúce ustanovenia príslušných STN a smernice pre spracovanie výrobcov prvotných materiálov. Dôkaz o tom, že použité materiály vyhovujú predpisom a že sú použiteľné, musí dodávateľ na vyzvanie predložiť, a to bez zvláštnej úhrady. Ďalej je treba prevádzať všetky práce tak, aby nebola narušená verejná bezpečnosť a poriadok a hlavne nebol ohrozený život a zdravie osôb a cudzí majetok.</w:t>
      </w:r>
    </w:p>
    <w:p w:rsidR="007E3AEB" w:rsidRDefault="007E3AEB" w:rsidP="00132046">
      <w:pPr>
        <w:jc w:val="both"/>
        <w:rPr>
          <w:rFonts w:ascii="Arial Narrow" w:hAnsi="Arial Narrow"/>
        </w:rPr>
      </w:pPr>
    </w:p>
    <w:p w:rsidR="00976864" w:rsidRDefault="00976864" w:rsidP="007E3AEB">
      <w:pPr>
        <w:jc w:val="both"/>
        <w:rPr>
          <w:rFonts w:ascii="Arial Narrow" w:hAnsi="Arial Narrow"/>
        </w:rPr>
      </w:pPr>
    </w:p>
    <w:p w:rsidR="00976864" w:rsidRPr="00976864" w:rsidRDefault="00976864" w:rsidP="007E3AEB">
      <w:pPr>
        <w:jc w:val="both"/>
        <w:rPr>
          <w:rFonts w:ascii="Arial Narrow" w:hAnsi="Arial Narrow"/>
          <w:u w:val="single"/>
        </w:rPr>
      </w:pPr>
      <w:r w:rsidRPr="00976864">
        <w:rPr>
          <w:rFonts w:ascii="Arial Narrow" w:hAnsi="Arial Narrow"/>
          <w:u w:val="single"/>
        </w:rPr>
        <w:t xml:space="preserve">Podkladom k zhotoveniu je projektová dokumentácia „Hackathon, Svätoplukovo námestie Nitra“, spracovateľa Slovenská poľnohospodárska univerzita v Nitre, Trieda </w:t>
      </w:r>
      <w:r w:rsidR="002407CD">
        <w:rPr>
          <w:rFonts w:ascii="Arial Narrow" w:hAnsi="Arial Narrow"/>
          <w:u w:val="single"/>
        </w:rPr>
        <w:t>A. Hlinku 2, 949 76 Nitra, hl. i</w:t>
      </w:r>
      <w:r w:rsidRPr="00976864">
        <w:rPr>
          <w:rFonts w:ascii="Arial Narrow" w:hAnsi="Arial Narrow"/>
          <w:u w:val="single"/>
        </w:rPr>
        <w:t xml:space="preserve">nžinier projektu Ing. </w:t>
      </w:r>
      <w:r>
        <w:rPr>
          <w:rFonts w:ascii="Arial Narrow" w:hAnsi="Arial Narrow"/>
          <w:u w:val="single"/>
        </w:rPr>
        <w:t>a</w:t>
      </w:r>
      <w:r w:rsidRPr="00976864">
        <w:rPr>
          <w:rFonts w:ascii="Arial Narrow" w:hAnsi="Arial Narrow"/>
          <w:u w:val="single"/>
        </w:rPr>
        <w:t>rch. Milan Csanda.</w:t>
      </w:r>
    </w:p>
    <w:p w:rsidR="007E3AEB" w:rsidRPr="007E3AEB" w:rsidRDefault="007E3AEB" w:rsidP="00132046">
      <w:pPr>
        <w:jc w:val="both"/>
        <w:rPr>
          <w:rFonts w:ascii="Arial Narrow" w:hAnsi="Arial Narrow"/>
          <w:b/>
        </w:rPr>
      </w:pPr>
    </w:p>
    <w:p w:rsidR="00132046" w:rsidRPr="00132046" w:rsidRDefault="00132046" w:rsidP="00132046">
      <w:pPr>
        <w:rPr>
          <w:rFonts w:ascii="Arial Narrow" w:hAnsi="Arial Narrow"/>
        </w:rPr>
      </w:pPr>
    </w:p>
    <w:p w:rsidR="00A71300" w:rsidRPr="00545EAE" w:rsidRDefault="0013520D" w:rsidP="00C10C9D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Zhotoviteľ sa pri zhotovení</w:t>
      </w:r>
      <w:r w:rsidR="00A71300" w:rsidRPr="00545EAE">
        <w:rPr>
          <w:rFonts w:ascii="Arial Narrow" w:hAnsi="Arial Narrow"/>
          <w:sz w:val="24"/>
          <w:szCs w:val="24"/>
        </w:rPr>
        <w:t xml:space="preserve"> diela zaväzuje dodržiavať vecnú a obsahovú stránku podľa stavebného zákona 50/1976 Zb. a vyhlášky č.55/2001 Z.z. v znení neskorších predpisov a bude sa riadiť východi</w:t>
      </w:r>
      <w:r w:rsidR="00C10C9D" w:rsidRPr="00545EAE">
        <w:rPr>
          <w:rFonts w:ascii="Arial Narrow" w:hAnsi="Arial Narrow"/>
          <w:sz w:val="24"/>
          <w:szCs w:val="24"/>
        </w:rPr>
        <w:t>skovými podkladmi objednáv</w:t>
      </w:r>
      <w:r w:rsidR="00491331">
        <w:rPr>
          <w:rFonts w:ascii="Arial Narrow" w:hAnsi="Arial Narrow"/>
          <w:sz w:val="24"/>
          <w:szCs w:val="24"/>
        </w:rPr>
        <w:t>ateľa</w:t>
      </w:r>
      <w:r w:rsidR="00C10C9D" w:rsidRPr="00545EAE">
        <w:rPr>
          <w:rFonts w:ascii="Arial Narrow" w:hAnsi="Arial Narrow"/>
          <w:sz w:val="24"/>
          <w:szCs w:val="24"/>
        </w:rPr>
        <w:t xml:space="preserve"> v súlade  so  zákonom  č.  50/76  Zb.  v znení  neskorších  predpisov (Stavebný zákon) a v</w:t>
      </w:r>
      <w:r w:rsidR="00795D37">
        <w:rPr>
          <w:rFonts w:ascii="Arial Narrow" w:hAnsi="Arial Narrow"/>
          <w:sz w:val="24"/>
          <w:szCs w:val="24"/>
        </w:rPr>
        <w:t>yhláškami MŽP SR č. 453/2000 Z.</w:t>
      </w:r>
      <w:r w:rsidR="00C10C9D" w:rsidRPr="00545EAE">
        <w:rPr>
          <w:rFonts w:ascii="Arial Narrow" w:hAnsi="Arial Narrow"/>
          <w:sz w:val="24"/>
          <w:szCs w:val="24"/>
        </w:rPr>
        <w:t>z. a č. 532/2002 Z. z., príslušnými STN, všeobecno-technickými požiadavkami na výstavbu, zákonom MŽP SR č.543/2002 Z. z. o ochrane  prírody  a krajiny  v znení  noviel  a príslušných  vyhlášok  a STN  Zákonom  č. 343/2015 Z. z.</w:t>
      </w:r>
      <w:r w:rsidR="00491331">
        <w:rPr>
          <w:rFonts w:ascii="Arial Narrow" w:hAnsi="Arial Narrow"/>
          <w:sz w:val="24"/>
          <w:szCs w:val="24"/>
        </w:rPr>
        <w:t xml:space="preserve"> o verejnom obstarávaní. Zhotoviteľ</w:t>
      </w:r>
      <w:r w:rsidR="00C10C9D" w:rsidRPr="00545EAE">
        <w:rPr>
          <w:rFonts w:ascii="Arial Narrow" w:hAnsi="Arial Narrow"/>
          <w:sz w:val="24"/>
          <w:szCs w:val="24"/>
        </w:rPr>
        <w:t xml:space="preserve"> bude plne rešpektovať pl</w:t>
      </w:r>
      <w:r w:rsidR="00491331">
        <w:rPr>
          <w:rFonts w:ascii="Arial Narrow" w:hAnsi="Arial Narrow"/>
          <w:sz w:val="24"/>
          <w:szCs w:val="24"/>
        </w:rPr>
        <w:t xml:space="preserve">atné zákony, normy. </w:t>
      </w:r>
    </w:p>
    <w:p w:rsidR="00A71300" w:rsidRPr="00545EAE" w:rsidRDefault="00A71300" w:rsidP="00A71300">
      <w:pPr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Zhotoviteľ sa zaväzuje vypracovať predmet zmluvy vo vlastnom mene a na vlastnú zodpovednosť, na svoje náklady a na vlastné nebezpečenstvo. Zhotoviteľ vyhlasuje, že má oprávnenie a odbornú spôsobilosť vypracovať predmet zmluvy.</w:t>
      </w:r>
    </w:p>
    <w:p w:rsidR="00A71300" w:rsidRDefault="00A71300" w:rsidP="00A71300">
      <w:pPr>
        <w:rPr>
          <w:rFonts w:ascii="Arial Narrow" w:hAnsi="Arial Narrow"/>
          <w:b/>
          <w:bCs/>
        </w:rPr>
      </w:pPr>
    </w:p>
    <w:p w:rsidR="0013520D" w:rsidRDefault="0013520D" w:rsidP="00A71300">
      <w:pPr>
        <w:rPr>
          <w:rFonts w:ascii="Arial Narrow" w:hAnsi="Arial Narrow"/>
          <w:b/>
          <w:bCs/>
        </w:rPr>
      </w:pPr>
    </w:p>
    <w:p w:rsidR="007A3A6A" w:rsidRDefault="007A3A6A" w:rsidP="00A71300">
      <w:pPr>
        <w:rPr>
          <w:rFonts w:ascii="Arial Narrow" w:hAnsi="Arial Narrow"/>
          <w:b/>
          <w:bCs/>
        </w:rPr>
      </w:pPr>
    </w:p>
    <w:p w:rsidR="007A3A6A" w:rsidRPr="00545EAE" w:rsidRDefault="007A3A6A" w:rsidP="00A71300">
      <w:pPr>
        <w:rPr>
          <w:rFonts w:ascii="Arial Narrow" w:hAnsi="Arial Narrow"/>
          <w:b/>
          <w:bCs/>
        </w:rPr>
      </w:pPr>
    </w:p>
    <w:p w:rsidR="00A71300" w:rsidRPr="00545EAE" w:rsidRDefault="00A71300" w:rsidP="00A71300">
      <w:pPr>
        <w:jc w:val="center"/>
        <w:rPr>
          <w:rStyle w:val="tl14pttun"/>
          <w:rFonts w:ascii="Arial Narrow" w:hAnsi="Arial Narrow"/>
          <w:sz w:val="20"/>
          <w:szCs w:val="20"/>
        </w:rPr>
      </w:pPr>
      <w:r w:rsidRPr="00545EAE">
        <w:rPr>
          <w:rFonts w:ascii="Arial Narrow" w:hAnsi="Arial Narrow"/>
          <w:b/>
          <w:bCs/>
        </w:rPr>
        <w:lastRenderedPageBreak/>
        <w:t>Čl</w:t>
      </w:r>
      <w:r w:rsidRPr="00545EAE">
        <w:rPr>
          <w:rStyle w:val="tl14pttun"/>
          <w:rFonts w:ascii="Arial Narrow" w:hAnsi="Arial Narrow"/>
        </w:rPr>
        <w:t>. 4</w:t>
      </w:r>
    </w:p>
    <w:p w:rsidR="00A71300" w:rsidRPr="00545EAE" w:rsidRDefault="00A71300" w:rsidP="00A71300">
      <w:pPr>
        <w:jc w:val="center"/>
        <w:rPr>
          <w:rStyle w:val="tl14pttun"/>
          <w:rFonts w:ascii="Arial Narrow" w:hAnsi="Arial Narrow"/>
        </w:rPr>
      </w:pPr>
      <w:r w:rsidRPr="00545EAE">
        <w:rPr>
          <w:rStyle w:val="tl14pttun"/>
          <w:rFonts w:ascii="Arial Narrow" w:hAnsi="Arial Narrow"/>
        </w:rPr>
        <w:t>Čas plnenia</w:t>
      </w:r>
    </w:p>
    <w:p w:rsidR="00A71300" w:rsidRPr="00545EAE" w:rsidRDefault="00A71300" w:rsidP="00A71300">
      <w:pPr>
        <w:jc w:val="center"/>
        <w:rPr>
          <w:rStyle w:val="tl14pttun"/>
          <w:rFonts w:ascii="Arial Narrow" w:hAnsi="Arial Narrow"/>
          <w:sz w:val="10"/>
          <w:szCs w:val="10"/>
        </w:rPr>
      </w:pPr>
    </w:p>
    <w:p w:rsidR="00A71300" w:rsidRPr="00545EAE" w:rsidRDefault="00A71300" w:rsidP="00A71300">
      <w:pPr>
        <w:pStyle w:val="listparagraph"/>
        <w:numPr>
          <w:ilvl w:val="0"/>
          <w:numId w:val="3"/>
        </w:numPr>
        <w:ind w:left="426" w:hanging="426"/>
        <w:jc w:val="both"/>
        <w:rPr>
          <w:rStyle w:val="tl14pttun"/>
          <w:rFonts w:ascii="Arial Narrow" w:hAnsi="Arial Narrow"/>
          <w:b w:val="0"/>
          <w:bCs w:val="0"/>
          <w:sz w:val="24"/>
          <w:szCs w:val="24"/>
        </w:rPr>
      </w:pPr>
      <w:r w:rsidRPr="00545EAE"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Plnenie podľa tejto zmluvy sa uskutoční </w:t>
      </w:r>
      <w:r w:rsidR="00AA171C" w:rsidRPr="00545EAE">
        <w:rPr>
          <w:rStyle w:val="tl14pttun"/>
          <w:rFonts w:ascii="Arial Narrow" w:hAnsi="Arial Narrow"/>
          <w:b w:val="0"/>
          <w:bCs w:val="0"/>
          <w:sz w:val="24"/>
          <w:szCs w:val="24"/>
        </w:rPr>
        <w:t>nasledovne:</w:t>
      </w:r>
    </w:p>
    <w:p w:rsidR="007E3AEB" w:rsidRDefault="007E3AEB" w:rsidP="007E3AEB">
      <w:pPr>
        <w:pStyle w:val="listparagraph"/>
        <w:numPr>
          <w:ilvl w:val="0"/>
          <w:numId w:val="32"/>
        </w:numPr>
        <w:jc w:val="both"/>
        <w:rPr>
          <w:rStyle w:val="tl14pttun"/>
          <w:rFonts w:ascii="Arial Narrow" w:hAnsi="Arial Narrow"/>
          <w:b w:val="0"/>
          <w:bCs w:val="0"/>
          <w:sz w:val="24"/>
          <w:szCs w:val="24"/>
        </w:rPr>
      </w:pPr>
      <w:r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V zmysle sprievodnej správy dokumentácie je celková doba realizácie </w:t>
      </w:r>
      <w:r w:rsidR="00851F8C">
        <w:rPr>
          <w:rStyle w:val="tl14pttun"/>
          <w:rFonts w:ascii="Arial Narrow" w:hAnsi="Arial Narrow"/>
          <w:b w:val="0"/>
          <w:bCs w:val="0"/>
          <w:sz w:val="24"/>
          <w:szCs w:val="24"/>
        </w:rPr>
        <w:t>diela</w:t>
      </w:r>
      <w:r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 stanovená na </w:t>
      </w:r>
      <w:r w:rsidRPr="007A3A6A">
        <w:rPr>
          <w:rStyle w:val="tl14pttun"/>
          <w:rFonts w:ascii="Arial Narrow" w:hAnsi="Arial Narrow"/>
          <w:b w:val="0"/>
          <w:bCs w:val="0"/>
          <w:sz w:val="24"/>
          <w:szCs w:val="24"/>
        </w:rPr>
        <w:t>2 kalendárne mesiace</w:t>
      </w:r>
      <w:bookmarkStart w:id="0" w:name="_GoBack"/>
      <w:bookmarkEnd w:id="0"/>
      <w:r w:rsidR="00822B10"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 </w:t>
      </w:r>
      <w:r w:rsidRPr="00545EAE">
        <w:rPr>
          <w:rStyle w:val="tl14pttun"/>
          <w:rFonts w:ascii="Arial Narrow" w:hAnsi="Arial Narrow"/>
          <w:b w:val="0"/>
          <w:bCs w:val="0"/>
          <w:sz w:val="24"/>
          <w:szCs w:val="24"/>
        </w:rPr>
        <w:t>od nadobudnutia účinnosti zmluvy, po jej zverejnení na webovom sídle Mesta Nitra.</w:t>
      </w:r>
    </w:p>
    <w:p w:rsidR="007E3AEB" w:rsidRDefault="007E3AEB" w:rsidP="007E3AEB">
      <w:pPr>
        <w:pStyle w:val="listparagraph"/>
        <w:numPr>
          <w:ilvl w:val="0"/>
          <w:numId w:val="32"/>
        </w:numPr>
        <w:jc w:val="both"/>
        <w:rPr>
          <w:rStyle w:val="tl14pttun"/>
          <w:rFonts w:ascii="Arial Narrow" w:hAnsi="Arial Narrow"/>
          <w:b w:val="0"/>
          <w:bCs w:val="0"/>
          <w:sz w:val="24"/>
          <w:szCs w:val="24"/>
        </w:rPr>
      </w:pPr>
      <w:r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V prípade nevhodného </w:t>
      </w:r>
      <w:r w:rsidR="00851F8C"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ročného </w:t>
      </w:r>
      <w:r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obdobia </w:t>
      </w:r>
      <w:r w:rsidR="00851F8C">
        <w:rPr>
          <w:rStyle w:val="tl14pttun"/>
          <w:rFonts w:ascii="Arial Narrow" w:hAnsi="Arial Narrow"/>
          <w:b w:val="0"/>
          <w:bCs w:val="0"/>
          <w:sz w:val="24"/>
          <w:szCs w:val="24"/>
        </w:rPr>
        <w:t>z pohľadu možnosti dodržania technologických postupov je možné dohodnúť predĺžen</w:t>
      </w:r>
      <w:r w:rsidR="002407CD">
        <w:rPr>
          <w:rStyle w:val="tl14pttun"/>
          <w:rFonts w:ascii="Arial Narrow" w:hAnsi="Arial Narrow"/>
          <w:b w:val="0"/>
          <w:bCs w:val="0"/>
          <w:sz w:val="24"/>
          <w:szCs w:val="24"/>
        </w:rPr>
        <w:t>ie termínu realizácie prác osobitným doje</w:t>
      </w:r>
      <w:r w:rsidR="00851F8C"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dnaním, resp. dodatkom zmluvy, najneskôr však do </w:t>
      </w:r>
      <w:r w:rsidR="007A3A6A" w:rsidRPr="007A3A6A">
        <w:rPr>
          <w:rStyle w:val="tl14pttun"/>
          <w:rFonts w:ascii="Arial Narrow" w:hAnsi="Arial Narrow"/>
          <w:b w:val="0"/>
          <w:bCs w:val="0"/>
          <w:sz w:val="24"/>
          <w:szCs w:val="24"/>
        </w:rPr>
        <w:t>...........................</w:t>
      </w:r>
      <w:r w:rsidR="00851F8C">
        <w:rPr>
          <w:rStyle w:val="tl14pttun"/>
          <w:rFonts w:ascii="Arial Narrow" w:hAnsi="Arial Narrow"/>
          <w:b w:val="0"/>
          <w:bCs w:val="0"/>
          <w:sz w:val="24"/>
          <w:szCs w:val="24"/>
        </w:rPr>
        <w:t>.</w:t>
      </w:r>
    </w:p>
    <w:p w:rsidR="007E3AEB" w:rsidRPr="00545EAE" w:rsidRDefault="007E3AEB" w:rsidP="007E3AEB">
      <w:pPr>
        <w:pStyle w:val="listparagraph"/>
        <w:ind w:left="426"/>
        <w:jc w:val="both"/>
        <w:rPr>
          <w:rStyle w:val="tl14pttun"/>
          <w:rFonts w:ascii="Arial Narrow" w:hAnsi="Arial Narrow"/>
          <w:b w:val="0"/>
          <w:bCs w:val="0"/>
          <w:sz w:val="24"/>
          <w:szCs w:val="24"/>
        </w:rPr>
      </w:pPr>
    </w:p>
    <w:p w:rsidR="00A71300" w:rsidRPr="00545EAE" w:rsidRDefault="00A71300" w:rsidP="00AA171C">
      <w:pPr>
        <w:pStyle w:val="listparagraph"/>
        <w:numPr>
          <w:ilvl w:val="0"/>
          <w:numId w:val="3"/>
        </w:numPr>
        <w:ind w:left="426" w:hanging="426"/>
        <w:jc w:val="both"/>
        <w:rPr>
          <w:rStyle w:val="tl14pttun"/>
          <w:rFonts w:ascii="Arial Narrow" w:hAnsi="Arial Narrow"/>
          <w:b w:val="0"/>
          <w:bCs w:val="0"/>
          <w:sz w:val="24"/>
          <w:szCs w:val="24"/>
        </w:rPr>
      </w:pPr>
      <w:r w:rsidRPr="00545EAE">
        <w:rPr>
          <w:rStyle w:val="tl14pttun"/>
          <w:rFonts w:ascii="Arial Narrow" w:hAnsi="Arial Narrow"/>
          <w:b w:val="0"/>
          <w:bCs w:val="0"/>
          <w:sz w:val="24"/>
          <w:szCs w:val="24"/>
        </w:rPr>
        <w:t>Zhotoviteľ zodpovedá za dodržanie dohodnutého termínu plnenia.</w:t>
      </w:r>
    </w:p>
    <w:p w:rsidR="00A71300" w:rsidRPr="00545EAE" w:rsidRDefault="00A71300" w:rsidP="00AA171C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 Narrow" w:hAnsi="Arial Narrow"/>
        </w:rPr>
      </w:pPr>
      <w:r w:rsidRPr="00545EAE">
        <w:rPr>
          <w:rStyle w:val="tl14pttun"/>
          <w:rFonts w:ascii="Arial Narrow" w:hAnsi="Arial Narrow"/>
          <w:b w:val="0"/>
          <w:bCs w:val="0"/>
          <w:sz w:val="24"/>
          <w:szCs w:val="24"/>
        </w:rPr>
        <w:t>Zhotoviteľ nie je v omeškaní v prípade prekážky pri plnení zmluvy na strane objednávateľa. Lehota plnenia sa posunie o uvedenú dobu.</w:t>
      </w:r>
    </w:p>
    <w:p w:rsidR="00A71300" w:rsidRPr="00545EAE" w:rsidRDefault="00A71300" w:rsidP="00A71300">
      <w:pPr>
        <w:rPr>
          <w:rFonts w:ascii="Arial Narrow" w:hAnsi="Arial Narrow"/>
          <w:b/>
          <w:bCs/>
        </w:rPr>
      </w:pP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Čl. 5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Miesto dodania predmetu zmluvy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  <w:sz w:val="10"/>
          <w:szCs w:val="10"/>
        </w:rPr>
      </w:pPr>
    </w:p>
    <w:p w:rsidR="00A71300" w:rsidRPr="00545EAE" w:rsidRDefault="00A71300" w:rsidP="00A71300">
      <w:pPr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Miestom </w:t>
      </w:r>
      <w:r w:rsidR="00851F8C">
        <w:rPr>
          <w:rFonts w:ascii="Arial Narrow" w:hAnsi="Arial Narrow"/>
        </w:rPr>
        <w:t xml:space="preserve">administratívneho </w:t>
      </w:r>
      <w:r w:rsidRPr="00545EAE">
        <w:rPr>
          <w:rFonts w:ascii="Arial Narrow" w:hAnsi="Arial Narrow"/>
        </w:rPr>
        <w:t>dodania predmetu zmluvy je sídlo objednávateľa: Mestský úrad v Nitre, Štefánikova trieda 60, 950 06 Nitra.</w:t>
      </w:r>
      <w:r w:rsidR="00851F8C">
        <w:rPr>
          <w:rFonts w:ascii="Arial Narrow" w:hAnsi="Arial Narrow"/>
        </w:rPr>
        <w:t xml:space="preserve"> Miestom realizácie diela je Svätoplukovo námestie, Nitra, k.ú. Nitra, parc. č. 1578/1, 1578/3, 1582/2.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Čl. 6</w:t>
      </w:r>
    </w:p>
    <w:p w:rsidR="00A71300" w:rsidRPr="00545EAE" w:rsidRDefault="00A71300" w:rsidP="00A71300">
      <w:pPr>
        <w:pStyle w:val="Nadpis2"/>
        <w:ind w:firstLine="0"/>
        <w:jc w:val="center"/>
        <w:rPr>
          <w:rFonts w:ascii="Arial Narrow" w:hAnsi="Arial Narrow"/>
          <w:bCs/>
          <w:iCs/>
          <w:sz w:val="24"/>
          <w:szCs w:val="24"/>
        </w:rPr>
      </w:pPr>
      <w:r w:rsidRPr="00545EAE">
        <w:rPr>
          <w:rFonts w:ascii="Arial Narrow" w:hAnsi="Arial Narrow"/>
          <w:bCs/>
          <w:iCs/>
          <w:sz w:val="24"/>
          <w:szCs w:val="24"/>
        </w:rPr>
        <w:t>Cena plnenia</w:t>
      </w:r>
    </w:p>
    <w:p w:rsidR="00A71300" w:rsidRPr="00545EAE" w:rsidRDefault="00A71300" w:rsidP="00A71300">
      <w:pPr>
        <w:rPr>
          <w:rFonts w:ascii="Arial Narrow" w:hAnsi="Arial Narrow"/>
          <w:sz w:val="10"/>
          <w:szCs w:val="10"/>
        </w:rPr>
      </w:pPr>
    </w:p>
    <w:p w:rsidR="00A71300" w:rsidRPr="00545EAE" w:rsidRDefault="00A71300" w:rsidP="00A71300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>Cena za zhotovenie predmetu zmluvy podľa čl. 1 ods.1 v rozsahu, forme a spôsobom podľa čl. 2 tejto zmluvy je stanovená dohodou zmluvných strán podľa § 3 Zákona č.18/1996 Z.z. o cenách a na základe ce</w:t>
      </w:r>
      <w:r w:rsidR="007A3A6A">
        <w:rPr>
          <w:rFonts w:ascii="Arial Narrow" w:hAnsi="Arial Narrow"/>
          <w:sz w:val="24"/>
          <w:szCs w:val="24"/>
        </w:rPr>
        <w:t>novej ponuky zhotoviteľa zo dňa..................</w:t>
      </w:r>
      <w:r w:rsidRPr="00545EAE">
        <w:rPr>
          <w:rFonts w:ascii="Arial Narrow" w:hAnsi="Arial Narrow"/>
          <w:sz w:val="24"/>
          <w:szCs w:val="24"/>
        </w:rPr>
        <w:t xml:space="preserve"> vo výške</w:t>
      </w:r>
    </w:p>
    <w:p w:rsidR="00A71300" w:rsidRPr="00545EAE" w:rsidRDefault="00A71300" w:rsidP="00A71300">
      <w:pPr>
        <w:ind w:left="360" w:firstLine="66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cena spolu bez DPH                                         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="00D533FF">
        <w:rPr>
          <w:rFonts w:ascii="Arial Narrow" w:hAnsi="Arial Narrow"/>
        </w:rPr>
        <w:t>.......................</w:t>
      </w:r>
    </w:p>
    <w:p w:rsidR="00A71300" w:rsidRPr="00545EAE" w:rsidRDefault="00A71300" w:rsidP="00A71300">
      <w:pPr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 hodnota DPH 20%                                                                           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="008E0C32">
        <w:rPr>
          <w:rFonts w:ascii="Arial Narrow" w:hAnsi="Arial Narrow"/>
        </w:rPr>
        <w:tab/>
      </w:r>
      <w:r w:rsidR="00D533FF">
        <w:rPr>
          <w:rFonts w:ascii="Arial Narrow" w:hAnsi="Arial Narrow"/>
        </w:rPr>
        <w:t>.......................</w:t>
      </w:r>
    </w:p>
    <w:p w:rsidR="00A71300" w:rsidRPr="00545EAE" w:rsidRDefault="00A71300" w:rsidP="00A71300">
      <w:pPr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 cena celkom vrátane DPH                                                                    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="00D533FF">
        <w:rPr>
          <w:rFonts w:ascii="Arial Narrow" w:hAnsi="Arial Narrow"/>
        </w:rPr>
        <w:t>.......................</w:t>
      </w:r>
    </w:p>
    <w:p w:rsidR="00A71300" w:rsidRPr="00545EAE" w:rsidRDefault="00A71300" w:rsidP="00A71300">
      <w:pPr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 slovom: </w:t>
      </w:r>
      <w:r w:rsidR="00D533FF">
        <w:rPr>
          <w:rFonts w:ascii="Arial Narrow" w:hAnsi="Arial Narrow"/>
        </w:rPr>
        <w:t>......................................</w:t>
      </w:r>
    </w:p>
    <w:p w:rsidR="00A71300" w:rsidRPr="00545EAE" w:rsidRDefault="00A71300" w:rsidP="00A71300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napToGrid w:val="0"/>
          <w:sz w:val="24"/>
          <w:szCs w:val="24"/>
        </w:rPr>
        <w:t xml:space="preserve">Cena diela je dohodnutá ako maximálna cena, obsahuje všetky náklady a zisk zhotoviteľa nevyhnutné k riadnemu a včasnému zrealizovaniu predmetu zmluvy. Rovnako tak cena obsahuje aj predpokladané náklady vzniknuté vývojom cien v národnom hospodárstve, a to až do doby úplného vypracovania dokumentácie podľa zmluvy. 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Čl. 7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Platobné podmienky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  <w:sz w:val="10"/>
          <w:szCs w:val="10"/>
        </w:rPr>
      </w:pPr>
    </w:p>
    <w:p w:rsidR="00A71300" w:rsidRPr="00545EAE" w:rsidRDefault="00A71300" w:rsidP="00A71300">
      <w:pPr>
        <w:pStyle w:val="listparagraph"/>
        <w:numPr>
          <w:ilvl w:val="0"/>
          <w:numId w:val="5"/>
        </w:numPr>
        <w:ind w:left="426" w:hanging="426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>Objednávateľ neposkytuje zálohovú platbu.</w:t>
      </w:r>
    </w:p>
    <w:p w:rsidR="00A71300" w:rsidRPr="00545EAE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>Objednávateľ sa zaväzuje uhradiť cenu na základe doručenej faktúry vystavenej zhotoviteľom. Splatnosť tejto faktúry je 30 dní odo dňa doručenia objednávateľovi. Za deň úhrady sa považuje odpísanie finančnej čiastky z účtu objednávateľa v prospech účtu zhotoviteľa.</w:t>
      </w:r>
    </w:p>
    <w:p w:rsidR="00A71300" w:rsidRPr="00545EAE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 xml:space="preserve">Zhotoviteľ je oprávnený vystaviť faktúru až po podpísaní protokolu o odovzdaní a prevzatí predmetu plnenia zmluvnými stranami. </w:t>
      </w:r>
    </w:p>
    <w:p w:rsidR="00A71300" w:rsidRPr="00545EAE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>Faktúra musí mať náležitosti daňového dokladu.</w:t>
      </w:r>
    </w:p>
    <w:p w:rsidR="00A71300" w:rsidRPr="00545EAE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>Pri omeškaní s plnením predmetu zmluvy je objednávateľ oprávnený účtovať  zhotoviteľovi zmluvnú pokutu vo výške 0,05% ceny  predmetu  plnenia za každý začatý deň omeškania.</w:t>
      </w:r>
    </w:p>
    <w:p w:rsidR="00A71300" w:rsidRPr="00545EAE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>Pri omeškaní s úhradou faktúry za predmet zmluvy sa  objednávateľ  zaväzuje zaplatiť zhotoviteľovi úrok z omeškania vo výške 0,01% z neuhradenej faktúry za každý začatý deň  omeškania.</w:t>
      </w:r>
    </w:p>
    <w:p w:rsidR="00A71300" w:rsidRPr="00545EAE" w:rsidRDefault="00A71300" w:rsidP="00A71300">
      <w:pPr>
        <w:rPr>
          <w:rFonts w:ascii="Arial Narrow" w:hAnsi="Arial Narrow"/>
          <w:sz w:val="20"/>
          <w:szCs w:val="20"/>
        </w:rPr>
      </w:pPr>
    </w:p>
    <w:p w:rsidR="00A71300" w:rsidRPr="00545EAE" w:rsidRDefault="00A71300" w:rsidP="00A71300">
      <w:pPr>
        <w:pStyle w:val="Nadpis2"/>
        <w:jc w:val="center"/>
        <w:rPr>
          <w:rFonts w:ascii="Arial Narrow" w:hAnsi="Arial Narrow"/>
          <w:bCs/>
          <w:iCs/>
          <w:sz w:val="24"/>
          <w:szCs w:val="24"/>
        </w:rPr>
      </w:pPr>
      <w:r w:rsidRPr="00545EAE">
        <w:rPr>
          <w:rFonts w:ascii="Arial Narrow" w:hAnsi="Arial Narrow"/>
          <w:bCs/>
          <w:iCs/>
          <w:sz w:val="24"/>
          <w:szCs w:val="24"/>
        </w:rPr>
        <w:lastRenderedPageBreak/>
        <w:t>Čl. 8</w:t>
      </w:r>
    </w:p>
    <w:p w:rsidR="00A71300" w:rsidRPr="00545EAE" w:rsidRDefault="00A71300" w:rsidP="00A71300">
      <w:pPr>
        <w:pStyle w:val="Nadpis2"/>
        <w:jc w:val="center"/>
        <w:rPr>
          <w:rFonts w:ascii="Arial Narrow" w:hAnsi="Arial Narrow"/>
          <w:bCs/>
          <w:iCs/>
          <w:sz w:val="24"/>
          <w:szCs w:val="24"/>
        </w:rPr>
      </w:pPr>
      <w:r w:rsidRPr="00545EAE">
        <w:rPr>
          <w:rFonts w:ascii="Arial Narrow" w:hAnsi="Arial Narrow"/>
          <w:bCs/>
          <w:iCs/>
          <w:sz w:val="24"/>
          <w:szCs w:val="24"/>
        </w:rPr>
        <w:t>Záručná doba a zodpovednosť za vady</w:t>
      </w:r>
    </w:p>
    <w:p w:rsidR="00A71300" w:rsidRPr="00545EAE" w:rsidRDefault="00A71300" w:rsidP="00A71300">
      <w:pPr>
        <w:rPr>
          <w:rFonts w:ascii="Arial Narrow" w:hAnsi="Arial Narrow"/>
          <w:sz w:val="10"/>
          <w:szCs w:val="10"/>
        </w:rPr>
      </w:pPr>
    </w:p>
    <w:p w:rsidR="00A71300" w:rsidRPr="00545EAE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545EAE">
        <w:rPr>
          <w:rFonts w:ascii="Arial Narrow" w:hAnsi="Arial Narrow"/>
          <w:color w:val="000000"/>
          <w:sz w:val="24"/>
          <w:szCs w:val="24"/>
        </w:rPr>
        <w:t xml:space="preserve">Zhotoviteľ zodpovedá za to, že predmet tejto zmluvy je vyhotovený riadne a spĺňa </w:t>
      </w:r>
      <w:r w:rsidR="00851F8C">
        <w:rPr>
          <w:rFonts w:ascii="Arial Narrow" w:hAnsi="Arial Narrow"/>
          <w:color w:val="000000"/>
          <w:sz w:val="24"/>
          <w:szCs w:val="24"/>
        </w:rPr>
        <w:t>všetky náležitosti tejto zmluvy a je v súlade s projektovou dokumentáciou, ktorá slúži ako podklad k zhotoveniu diela.</w:t>
      </w:r>
    </w:p>
    <w:p w:rsidR="00A71300" w:rsidRPr="00545EAE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545EAE">
        <w:rPr>
          <w:rFonts w:ascii="Arial Narrow" w:hAnsi="Arial Narrow"/>
          <w:color w:val="000000"/>
          <w:sz w:val="24"/>
          <w:szCs w:val="24"/>
        </w:rPr>
        <w:t xml:space="preserve">Pre prípad vady diela dojednávajú zmluvné strany právo objednávateľa požadovať a povinnosť zhotoviteľa poskytnúť bezplatné odstránenie vady v záručnej lehote, ktorá je 24 mesiacov a ktorá začína plynúť dňom nasledujúcim po dni prevzatia diela. </w:t>
      </w:r>
    </w:p>
    <w:p w:rsidR="00A71300" w:rsidRPr="00545EAE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545EAE">
        <w:rPr>
          <w:rFonts w:ascii="Arial Narrow" w:hAnsi="Arial Narrow"/>
          <w:color w:val="000000"/>
          <w:sz w:val="24"/>
          <w:szCs w:val="24"/>
        </w:rPr>
        <w:t xml:space="preserve">Zhotoviteľ nezodpovedá za vady, ktoré boli spôsobené použitím podkladov prevzatých od objednávateľa a zhotoviteľ ani pri vynaložení všetkej starostlivosti nemohol zistiť ich nevhodnosť, prípadne na ne upozornil objednávateľa a ten na ich použití trval. </w:t>
      </w:r>
    </w:p>
    <w:p w:rsidR="00A71300" w:rsidRPr="00545EAE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545EAE">
        <w:rPr>
          <w:rFonts w:ascii="Arial Narrow" w:hAnsi="Arial Narrow"/>
          <w:color w:val="000000"/>
          <w:sz w:val="24"/>
          <w:szCs w:val="24"/>
        </w:rPr>
        <w:t xml:space="preserve">V prípade vady predmetu zmluvy, dohodli zmluvné strany právo objednávateľa požadovať a povinnosť zhotoviteľa poskytnúť bezplatné odstránenie vady. Zhotoviteľ má povinnosť odstrániť vady diela do 15 dní odo dňa uplatnenia reklamácie. Možnosť iného  dojednania nie je vylúčená. </w:t>
      </w:r>
    </w:p>
    <w:p w:rsidR="00A71300" w:rsidRPr="00545EAE" w:rsidRDefault="00A71300" w:rsidP="00A71300">
      <w:pPr>
        <w:pStyle w:val="Zkladntext210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545EAE">
        <w:rPr>
          <w:rFonts w:ascii="Arial Narrow" w:hAnsi="Arial Narrow"/>
          <w:bCs/>
          <w:color w:val="000000"/>
          <w:sz w:val="24"/>
          <w:szCs w:val="24"/>
        </w:rPr>
        <w:t xml:space="preserve">Prípadnú reklamáciu vady plnenia predmetu tejto zmluvy je objednávateľ povinný uplatniť bezodkladne po zistení vady, v písomnej forme do rúk zástupcu </w:t>
      </w:r>
      <w:r w:rsidRPr="00545EAE">
        <w:rPr>
          <w:rFonts w:ascii="Arial Narrow" w:hAnsi="Arial Narrow"/>
          <w:color w:val="000000"/>
          <w:sz w:val="24"/>
          <w:szCs w:val="24"/>
        </w:rPr>
        <w:t>zhotoviteľa</w:t>
      </w:r>
      <w:r w:rsidRPr="00545EAE">
        <w:rPr>
          <w:rFonts w:ascii="Arial Narrow" w:hAnsi="Arial Narrow"/>
          <w:bCs/>
          <w:color w:val="000000"/>
          <w:sz w:val="24"/>
          <w:szCs w:val="24"/>
        </w:rPr>
        <w:t xml:space="preserve">  oprávnenému jednať vo veciach technických, resp. štatutárneho zástupcu. </w:t>
      </w:r>
    </w:p>
    <w:p w:rsidR="00A71300" w:rsidRPr="00545EAE" w:rsidRDefault="00A71300" w:rsidP="00A71300">
      <w:pPr>
        <w:pStyle w:val="Zkladntext210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>Zmluvné strany sa zároveň dohodli, že zhotoviteľ zodpovedá objednávateľovi za škody spôsobené vadami zhotoviteľom vypracovanej dokumentácie a tieto škody (ktoré sa môžu prejaviť najmä vo forme dodatočných nákladov stavby) je povinný objednávateľovi v plnej výške nahradiť.</w:t>
      </w:r>
    </w:p>
    <w:p w:rsidR="00A71300" w:rsidRPr="00545EAE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545EAE">
        <w:rPr>
          <w:rFonts w:ascii="Arial Narrow" w:hAnsi="Arial Narrow"/>
          <w:color w:val="000000"/>
          <w:sz w:val="24"/>
          <w:szCs w:val="24"/>
        </w:rPr>
        <w:t>Objednávateľ je oprávnený odstúpiť od zmluvy ak je zrejmé, že dokumentácia nebude hotová včas alebo nebude vykonaná riadne, a ak zhotoviteľ neurobí nápravu ani v poskytnutej primeranej lehote.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color w:val="000000"/>
        </w:rPr>
      </w:pPr>
    </w:p>
    <w:p w:rsidR="00A71300" w:rsidRPr="00545EAE" w:rsidRDefault="00A71300" w:rsidP="00A71300">
      <w:pPr>
        <w:jc w:val="center"/>
        <w:rPr>
          <w:rFonts w:ascii="Arial Narrow" w:hAnsi="Arial Narrow"/>
          <w:color w:val="000000"/>
        </w:rPr>
      </w:pPr>
      <w:r w:rsidRPr="00545EAE">
        <w:rPr>
          <w:rFonts w:ascii="Arial Narrow" w:hAnsi="Arial Narrow"/>
          <w:b/>
          <w:color w:val="000000"/>
        </w:rPr>
        <w:t>Čl. 9</w:t>
      </w:r>
    </w:p>
    <w:p w:rsidR="00A71300" w:rsidRPr="00545EAE" w:rsidRDefault="00A71300" w:rsidP="00A71300">
      <w:pPr>
        <w:pStyle w:val="Vnitnadresa"/>
        <w:spacing w:line="240" w:lineRule="auto"/>
        <w:jc w:val="center"/>
        <w:rPr>
          <w:rFonts w:ascii="Arial Narrow" w:hAnsi="Arial Narrow"/>
          <w:b/>
          <w:color w:val="000000"/>
          <w:kern w:val="0"/>
          <w:sz w:val="24"/>
          <w:szCs w:val="24"/>
          <w:lang w:val="sk-SK"/>
        </w:rPr>
      </w:pPr>
      <w:r w:rsidRPr="00545EAE">
        <w:rPr>
          <w:rFonts w:ascii="Arial Narrow" w:hAnsi="Arial Narrow"/>
          <w:b/>
          <w:color w:val="000000"/>
          <w:kern w:val="0"/>
          <w:sz w:val="24"/>
          <w:szCs w:val="24"/>
          <w:lang w:val="sk-SK"/>
        </w:rPr>
        <w:t>Ostatné ustanovenia</w:t>
      </w:r>
    </w:p>
    <w:p w:rsidR="00A71300" w:rsidRPr="00545EAE" w:rsidRDefault="00A71300" w:rsidP="00A71300">
      <w:pPr>
        <w:pStyle w:val="Vnitnadresa"/>
        <w:spacing w:line="240" w:lineRule="auto"/>
        <w:jc w:val="center"/>
        <w:rPr>
          <w:rFonts w:ascii="Arial Narrow" w:hAnsi="Arial Narrow"/>
          <w:color w:val="000000"/>
          <w:kern w:val="0"/>
          <w:sz w:val="10"/>
          <w:szCs w:val="10"/>
          <w:lang w:val="sk-SK"/>
        </w:rPr>
      </w:pPr>
    </w:p>
    <w:p w:rsidR="00A71300" w:rsidRPr="00545EAE" w:rsidRDefault="00A71300" w:rsidP="00A71300">
      <w:pPr>
        <w:pStyle w:val="Vnitnadresa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/>
          <w:color w:val="000000"/>
          <w:kern w:val="0"/>
          <w:sz w:val="24"/>
          <w:szCs w:val="24"/>
          <w:lang w:val="sk-SK"/>
        </w:rPr>
      </w:pPr>
      <w:r w:rsidRPr="00545EAE">
        <w:rPr>
          <w:rFonts w:ascii="Arial Narrow" w:hAnsi="Arial Narrow"/>
          <w:color w:val="000000"/>
          <w:kern w:val="0"/>
          <w:sz w:val="24"/>
          <w:szCs w:val="24"/>
          <w:lang w:val="sk-SK"/>
        </w:rPr>
        <w:t>Zhotoviteľ bude na žiadosť objednávateľa povinný ho informovať o stave rozpracovaného diela.</w:t>
      </w:r>
    </w:p>
    <w:p w:rsidR="00A71300" w:rsidRPr="00545EAE" w:rsidRDefault="00A71300" w:rsidP="00A71300">
      <w:pPr>
        <w:pStyle w:val="Vnitnadresa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/>
          <w:color w:val="000000"/>
          <w:kern w:val="0"/>
          <w:sz w:val="24"/>
          <w:szCs w:val="24"/>
          <w:lang w:val="sk-SK"/>
        </w:rPr>
      </w:pPr>
      <w:r w:rsidRPr="00545EAE">
        <w:rPr>
          <w:rFonts w:ascii="Arial Narrow" w:hAnsi="Arial Narrow"/>
          <w:color w:val="000000"/>
          <w:kern w:val="0"/>
          <w:sz w:val="24"/>
          <w:szCs w:val="24"/>
          <w:lang w:val="sk-SK"/>
        </w:rPr>
        <w:t>Zhotoviteľ bude pri plnení predmetu tejto zmluvy postupovať s odbornou starostlivosťou. Zaväzuje sa dodržiavať všeobecné záväzné predpisy, príslušné technické normy a podmienky tejto zmluvy. Zhotoviteľ sa bude riadiť východiskovými podkladmi objednávateľa, pokynmi objednávateľa, zápismi a dohodami oprávnených pracovníkov zmluvných strán počas prerokovávania v štádiu rozpracovanosti.</w:t>
      </w:r>
    </w:p>
    <w:p w:rsidR="00A71300" w:rsidRPr="00545EAE" w:rsidRDefault="00A71300" w:rsidP="00A71300">
      <w:pPr>
        <w:pStyle w:val="Zkladntext210"/>
        <w:tabs>
          <w:tab w:val="left" w:pos="426"/>
        </w:tabs>
        <w:suppressAutoHyphens w:val="0"/>
        <w:spacing w:after="0" w:line="240" w:lineRule="auto"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:rsidR="00990246" w:rsidRPr="00545EAE" w:rsidRDefault="00990246" w:rsidP="00A71300">
      <w:pPr>
        <w:jc w:val="center"/>
        <w:rPr>
          <w:rFonts w:ascii="Arial Narrow" w:hAnsi="Arial Narrow"/>
          <w:b/>
          <w:color w:val="000000"/>
        </w:rPr>
      </w:pPr>
    </w:p>
    <w:p w:rsidR="00A71300" w:rsidRPr="00545EAE" w:rsidRDefault="00A71300" w:rsidP="00A71300">
      <w:pPr>
        <w:jc w:val="center"/>
        <w:rPr>
          <w:rFonts w:ascii="Arial Narrow" w:hAnsi="Arial Narrow"/>
          <w:color w:val="000000"/>
        </w:rPr>
      </w:pPr>
      <w:r w:rsidRPr="00545EAE">
        <w:rPr>
          <w:rFonts w:ascii="Arial Narrow" w:hAnsi="Arial Narrow"/>
          <w:b/>
          <w:color w:val="000000"/>
        </w:rPr>
        <w:t>Čl. 10</w:t>
      </w:r>
    </w:p>
    <w:p w:rsidR="00A71300" w:rsidRPr="00545EAE" w:rsidRDefault="00A71300" w:rsidP="00A71300">
      <w:pPr>
        <w:shd w:val="clear" w:color="auto" w:fill="FFFFFF"/>
        <w:ind w:left="605" w:right="425" w:hanging="562"/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Záverečné ustanovenia</w:t>
      </w:r>
    </w:p>
    <w:p w:rsidR="00A71300" w:rsidRPr="00545EAE" w:rsidRDefault="00A71300" w:rsidP="00A71300">
      <w:pPr>
        <w:shd w:val="clear" w:color="auto" w:fill="FFFFFF"/>
        <w:ind w:left="605" w:right="425" w:hanging="562"/>
        <w:jc w:val="center"/>
        <w:rPr>
          <w:rFonts w:ascii="Arial Narrow" w:hAnsi="Arial Narrow"/>
          <w:b/>
          <w:bCs/>
          <w:sz w:val="10"/>
          <w:szCs w:val="10"/>
        </w:rPr>
      </w:pPr>
    </w:p>
    <w:p w:rsidR="00A71300" w:rsidRPr="00545EAE" w:rsidRDefault="00A71300" w:rsidP="00851F8C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Objednávateľ je povinný použiť dielo - predmet tejto zmluvy pre účely vyplývajúce z tejto zmluvy.</w:t>
      </w:r>
    </w:p>
    <w:p w:rsidR="00A71300" w:rsidRPr="00545EAE" w:rsidRDefault="00A71300" w:rsidP="00851F8C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Táto zmluva je vyhotovená v </w:t>
      </w:r>
      <w:r w:rsidR="00990246" w:rsidRPr="00545EAE">
        <w:rPr>
          <w:rFonts w:ascii="Arial Narrow" w:hAnsi="Arial Narrow"/>
        </w:rPr>
        <w:t>4</w:t>
      </w:r>
      <w:r w:rsidRPr="00545EAE">
        <w:rPr>
          <w:rFonts w:ascii="Arial Narrow" w:hAnsi="Arial Narrow"/>
        </w:rPr>
        <w:t xml:space="preserve"> exemplároch, z ktorých </w:t>
      </w:r>
      <w:r w:rsidRPr="00545EAE">
        <w:rPr>
          <w:rFonts w:ascii="Arial Narrow" w:hAnsi="Arial Narrow"/>
          <w:color w:val="000000"/>
        </w:rPr>
        <w:t xml:space="preserve">zhotoviteľ </w:t>
      </w:r>
      <w:r w:rsidRPr="00545EAE">
        <w:rPr>
          <w:rFonts w:ascii="Arial Narrow" w:hAnsi="Arial Narrow"/>
        </w:rPr>
        <w:t xml:space="preserve">obdrží </w:t>
      </w:r>
      <w:r w:rsidR="00990246" w:rsidRPr="00545EAE">
        <w:rPr>
          <w:rFonts w:ascii="Arial Narrow" w:hAnsi="Arial Narrow"/>
        </w:rPr>
        <w:t>1</w:t>
      </w:r>
      <w:r w:rsidRPr="00545EAE">
        <w:rPr>
          <w:rFonts w:ascii="Arial Narrow" w:hAnsi="Arial Narrow"/>
        </w:rPr>
        <w:t xml:space="preserve"> vyhotovenie a objednávateľ </w:t>
      </w:r>
      <w:r w:rsidR="00990246" w:rsidRPr="00545EAE">
        <w:rPr>
          <w:rFonts w:ascii="Arial Narrow" w:hAnsi="Arial Narrow"/>
        </w:rPr>
        <w:t>3</w:t>
      </w:r>
      <w:r w:rsidRPr="00545EAE">
        <w:rPr>
          <w:rFonts w:ascii="Arial Narrow" w:hAnsi="Arial Narrow"/>
        </w:rPr>
        <w:t xml:space="preserve"> vyhotovenia.</w:t>
      </w:r>
    </w:p>
    <w:p w:rsidR="00A71300" w:rsidRPr="00545EAE" w:rsidRDefault="00A71300" w:rsidP="00851F8C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Meniť alebo dopĺňať text tejto zmluvy je možné len formou písomných dodatkov, ktoré budú platné, ak budú riadne potvrdené a podpísané zástupcami oboch zmluvných strán. Dodatky musia byť vyhotovené v rovnakom počte ako táto zmluva.</w:t>
      </w:r>
    </w:p>
    <w:p w:rsidR="00A71300" w:rsidRPr="00545EAE" w:rsidRDefault="00A71300" w:rsidP="00851F8C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Táto zmluva je uzatvorená a nadobúda platnosť dňom jej podpisu oboma zmluvnými stranami.</w:t>
      </w:r>
    </w:p>
    <w:p w:rsidR="00A71300" w:rsidRPr="00545EAE" w:rsidRDefault="00A71300" w:rsidP="00851F8C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Túto zmluvu v zmysle § 5a zákona č. 211/2000 Z.z. o slobodnom prístupe k informáciám a o zmene a doplnení niektorých zákonov (zákon o slobode informácií) v platnom znení</w:t>
      </w:r>
    </w:p>
    <w:p w:rsidR="00A71300" w:rsidRPr="00545EAE" w:rsidRDefault="00A71300" w:rsidP="00851F8C">
      <w:pPr>
        <w:numPr>
          <w:ilvl w:val="1"/>
          <w:numId w:val="8"/>
        </w:numPr>
        <w:tabs>
          <w:tab w:val="num" w:pos="360"/>
          <w:tab w:val="num" w:pos="720"/>
        </w:tabs>
        <w:ind w:left="72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Mesto Nitra zverejní na webovom sídle mesta, alebo</w:t>
      </w:r>
    </w:p>
    <w:p w:rsidR="00A71300" w:rsidRPr="00545EAE" w:rsidRDefault="00A71300" w:rsidP="00851F8C">
      <w:pPr>
        <w:numPr>
          <w:ilvl w:val="1"/>
          <w:numId w:val="8"/>
        </w:numPr>
        <w:tabs>
          <w:tab w:val="num" w:pos="360"/>
          <w:tab w:val="num" w:pos="720"/>
        </w:tabs>
        <w:ind w:left="72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ak zmluva nie je zverejnená podľa písm. a) tohto ods. do 7 dní odo dňa jej uzatvorenia, môže účastník zmluvy podať návrh na zverejnenie zmluvy v Obchodnom vestníku.</w:t>
      </w:r>
    </w:p>
    <w:p w:rsidR="00A71300" w:rsidRPr="00545EAE" w:rsidRDefault="00A71300" w:rsidP="00851F8C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lastRenderedPageBreak/>
        <w:t>Táto zmluva nadobúda účinnosť dňom nasledujúcim po dni jej zverejnenia (s odkazom na § 47a ods. 1 Občianskeho zákonníka).</w:t>
      </w:r>
    </w:p>
    <w:p w:rsidR="00A71300" w:rsidRPr="00545EAE" w:rsidRDefault="00A71300" w:rsidP="00851F8C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O nadobudnutí účinnosti zmluvy svedčí písomné potvrdenie o zverejnení zmluvy. Mesto Nitra vydá účastníkovi zmluvy na požiadanie potvrdenie o zverejnení zmluvy.</w:t>
      </w:r>
    </w:p>
    <w:p w:rsidR="00A71300" w:rsidRPr="00545EAE" w:rsidRDefault="00A71300" w:rsidP="00851F8C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Neoddeliteľnou súčasťou tejto zmluvy je cenová ponuka </w:t>
      </w:r>
      <w:r w:rsidRPr="00545EAE">
        <w:rPr>
          <w:rFonts w:ascii="Arial Narrow" w:hAnsi="Arial Narrow"/>
          <w:color w:val="000000"/>
        </w:rPr>
        <w:t>zhotoviteľa</w:t>
      </w:r>
      <w:r w:rsidRPr="00545EAE">
        <w:rPr>
          <w:rFonts w:ascii="Arial Narrow" w:hAnsi="Arial Narrow"/>
        </w:rPr>
        <w:t>.</w:t>
      </w:r>
    </w:p>
    <w:p w:rsidR="00A71300" w:rsidRPr="00851F8C" w:rsidRDefault="00A71300" w:rsidP="00851F8C">
      <w:pPr>
        <w:numPr>
          <w:ilvl w:val="0"/>
          <w:numId w:val="8"/>
        </w:numPr>
        <w:tabs>
          <w:tab w:val="num" w:pos="36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851F8C">
        <w:rPr>
          <w:rFonts w:ascii="Arial Narrow" w:hAnsi="Arial Narrow"/>
        </w:rPr>
        <w:t>Zmluvné strany si zmluvu prečítali, jej obsahu porozumeli a na znak súhlasu vlastnoručne       podpísali.</w:t>
      </w:r>
    </w:p>
    <w:p w:rsidR="00A71300" w:rsidRPr="00545EAE" w:rsidRDefault="00A71300" w:rsidP="00A71300">
      <w:pPr>
        <w:jc w:val="both"/>
        <w:rPr>
          <w:rFonts w:ascii="Arial Narrow" w:hAnsi="Arial Narrow"/>
        </w:rPr>
      </w:pPr>
    </w:p>
    <w:p w:rsidR="00D533FF" w:rsidRDefault="00D533FF" w:rsidP="00A71300">
      <w:pPr>
        <w:jc w:val="both"/>
        <w:rPr>
          <w:rFonts w:ascii="Arial Narrow" w:hAnsi="Arial Narrow"/>
        </w:rPr>
      </w:pPr>
    </w:p>
    <w:p w:rsidR="00D533FF" w:rsidRDefault="00D533FF" w:rsidP="00A71300">
      <w:pPr>
        <w:jc w:val="both"/>
        <w:rPr>
          <w:rFonts w:ascii="Arial Narrow" w:hAnsi="Arial Narrow"/>
        </w:rPr>
      </w:pPr>
    </w:p>
    <w:p w:rsidR="00D533FF" w:rsidRDefault="00D533FF" w:rsidP="00A71300">
      <w:pPr>
        <w:jc w:val="both"/>
        <w:rPr>
          <w:rFonts w:ascii="Arial Narrow" w:hAnsi="Arial Narrow"/>
        </w:rPr>
      </w:pPr>
    </w:p>
    <w:p w:rsidR="00D533FF" w:rsidRDefault="00D533FF" w:rsidP="00A71300">
      <w:pPr>
        <w:jc w:val="both"/>
        <w:rPr>
          <w:rFonts w:ascii="Arial Narrow" w:hAnsi="Arial Narrow"/>
        </w:rPr>
      </w:pPr>
    </w:p>
    <w:p w:rsidR="00D533FF" w:rsidRDefault="00D533FF" w:rsidP="00A71300">
      <w:pPr>
        <w:jc w:val="both"/>
        <w:rPr>
          <w:rFonts w:ascii="Arial Narrow" w:hAnsi="Arial Narrow"/>
        </w:rPr>
      </w:pPr>
    </w:p>
    <w:p w:rsidR="00D533FF" w:rsidRDefault="00D533FF" w:rsidP="00A71300">
      <w:pPr>
        <w:jc w:val="both"/>
        <w:rPr>
          <w:rFonts w:ascii="Arial Narrow" w:hAnsi="Arial Narrow"/>
        </w:rPr>
      </w:pPr>
    </w:p>
    <w:p w:rsidR="00A71300" w:rsidRPr="00545EAE" w:rsidRDefault="00A71300" w:rsidP="00A71300">
      <w:pPr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V  </w:t>
      </w:r>
      <w:r w:rsidR="0013520D">
        <w:rPr>
          <w:rFonts w:ascii="Arial Narrow" w:hAnsi="Arial Narrow"/>
        </w:rPr>
        <w:t xml:space="preserve">                               </w:t>
      </w:r>
      <w:r w:rsidRPr="00545EAE">
        <w:rPr>
          <w:rFonts w:ascii="Arial Narrow" w:hAnsi="Arial Narrow"/>
        </w:rPr>
        <w:t>dňa      </w:t>
      </w:r>
      <w:r w:rsidR="0013520D">
        <w:rPr>
          <w:rFonts w:ascii="Arial Narrow" w:hAnsi="Arial Narrow"/>
        </w:rPr>
        <w:t>   </w:t>
      </w:r>
      <w:r w:rsidRPr="00545EAE">
        <w:rPr>
          <w:rFonts w:ascii="Arial Narrow" w:hAnsi="Arial Narrow"/>
        </w:rPr>
        <w:t xml:space="preserve">             </w:t>
      </w:r>
      <w:r w:rsidR="0013520D">
        <w:rPr>
          <w:rFonts w:ascii="Arial Narrow" w:hAnsi="Arial Narrow"/>
        </w:rPr>
        <w:t xml:space="preserve">                              </w:t>
      </w:r>
      <w:r w:rsidRPr="00545EAE">
        <w:rPr>
          <w:rFonts w:ascii="Arial Narrow" w:hAnsi="Arial Narrow"/>
        </w:rPr>
        <w:t xml:space="preserve"> </w:t>
      </w:r>
      <w:r w:rsidR="00D533FF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 xml:space="preserve">V Nitre dňa </w:t>
      </w:r>
    </w:p>
    <w:p w:rsidR="00A71300" w:rsidRPr="00545EAE" w:rsidRDefault="00A71300" w:rsidP="00A71300">
      <w:pPr>
        <w:ind w:firstLine="708"/>
        <w:rPr>
          <w:rFonts w:ascii="Arial Narrow" w:hAnsi="Arial Narrow"/>
        </w:rPr>
      </w:pPr>
    </w:p>
    <w:p w:rsidR="00A71300" w:rsidRPr="00545EAE" w:rsidRDefault="00A71300" w:rsidP="00A71300">
      <w:pPr>
        <w:ind w:firstLine="708"/>
        <w:rPr>
          <w:rFonts w:ascii="Arial Narrow" w:hAnsi="Arial Narrow"/>
        </w:rPr>
      </w:pPr>
    </w:p>
    <w:p w:rsidR="00A71300" w:rsidRPr="00545EAE" w:rsidRDefault="00A71300" w:rsidP="00A71300">
      <w:pPr>
        <w:ind w:firstLine="708"/>
        <w:rPr>
          <w:rFonts w:ascii="Arial Narrow" w:hAnsi="Arial Narrow"/>
        </w:rPr>
      </w:pPr>
    </w:p>
    <w:p w:rsidR="00A71300" w:rsidRPr="00545EAE" w:rsidRDefault="00A71300" w:rsidP="00A71300">
      <w:pPr>
        <w:ind w:firstLine="708"/>
        <w:rPr>
          <w:rFonts w:ascii="Arial Narrow" w:hAnsi="Arial Narrow"/>
        </w:rPr>
      </w:pPr>
    </w:p>
    <w:p w:rsidR="00A71300" w:rsidRPr="00545EAE" w:rsidRDefault="00A71300" w:rsidP="00A71300">
      <w:pPr>
        <w:rPr>
          <w:rFonts w:ascii="Arial Narrow" w:hAnsi="Arial Narrow"/>
        </w:rPr>
      </w:pPr>
      <w:r w:rsidRPr="00545EAE">
        <w:rPr>
          <w:rFonts w:ascii="Arial Narrow" w:hAnsi="Arial Narrow"/>
        </w:rPr>
        <w:t>_______________________                                               </w:t>
      </w:r>
      <w:r w:rsidR="00D533FF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 xml:space="preserve"> _______________________                                                                                                                    </w:t>
      </w:r>
    </w:p>
    <w:p w:rsidR="00A71300" w:rsidRPr="00545EAE" w:rsidRDefault="00A71300" w:rsidP="00D533FF">
      <w:pPr>
        <w:ind w:left="2832" w:firstLine="708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                                          </w:t>
      </w:r>
      <w:r w:rsidR="00822B10">
        <w:rPr>
          <w:rFonts w:ascii="Arial Narrow" w:hAnsi="Arial Narrow"/>
        </w:rPr>
        <w:t xml:space="preserve">   </w:t>
      </w:r>
      <w:r w:rsidRPr="00545EAE">
        <w:rPr>
          <w:rFonts w:ascii="Arial Narrow" w:hAnsi="Arial Narrow"/>
        </w:rPr>
        <w:t xml:space="preserve">   Marek Hattas</w:t>
      </w:r>
    </w:p>
    <w:p w:rsidR="00A71300" w:rsidRPr="00545EAE" w:rsidRDefault="00B57F39" w:rsidP="00A71300">
      <w:pPr>
        <w:rPr>
          <w:rFonts w:ascii="Arial Narrow" w:hAnsi="Arial Narrow"/>
          <w:i/>
          <w:sz w:val="10"/>
          <w:szCs w:val="10"/>
          <w:u w:val="single"/>
        </w:rPr>
      </w:pPr>
      <w:r w:rsidRPr="00545EAE">
        <w:rPr>
          <w:rFonts w:ascii="Arial Narrow" w:hAnsi="Arial Narrow"/>
        </w:rPr>
        <w:t xml:space="preserve">  štatutárny zástupca</w:t>
      </w:r>
      <w:r w:rsidR="00D533FF">
        <w:rPr>
          <w:rFonts w:ascii="Arial Narrow" w:hAnsi="Arial Narrow"/>
        </w:rPr>
        <w:tab/>
      </w:r>
      <w:r w:rsidR="00822B10">
        <w:rPr>
          <w:rFonts w:ascii="Arial Narrow" w:hAnsi="Arial Narrow"/>
        </w:rPr>
        <w:t xml:space="preserve">                                                                    </w:t>
      </w:r>
      <w:r w:rsidR="00A71300" w:rsidRPr="00545EAE">
        <w:rPr>
          <w:rFonts w:ascii="Arial Narrow" w:hAnsi="Arial Narrow"/>
        </w:rPr>
        <w:t xml:space="preserve"> primátor mesta Nitry</w:t>
      </w:r>
    </w:p>
    <w:p w:rsidR="00A71300" w:rsidRPr="00545EAE" w:rsidRDefault="00A71300" w:rsidP="00A71300">
      <w:pPr>
        <w:jc w:val="both"/>
        <w:rPr>
          <w:rFonts w:ascii="Arial Narrow" w:hAnsi="Arial Narrow"/>
          <w:i/>
          <w:sz w:val="10"/>
          <w:szCs w:val="10"/>
          <w:u w:val="single"/>
        </w:rPr>
      </w:pPr>
    </w:p>
    <w:p w:rsidR="00DF7B71" w:rsidRPr="00545EAE" w:rsidRDefault="00DF7B71">
      <w:pPr>
        <w:rPr>
          <w:rFonts w:ascii="Arial Narrow" w:hAnsi="Arial Narrow"/>
        </w:rPr>
      </w:pPr>
    </w:p>
    <w:sectPr w:rsidR="00DF7B71" w:rsidRPr="00545EAE" w:rsidSect="002C3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4C7" w:rsidRDefault="00E744C7">
      <w:r>
        <w:separator/>
      </w:r>
    </w:p>
  </w:endnote>
  <w:endnote w:type="continuationSeparator" w:id="1">
    <w:p w:rsidR="00E744C7" w:rsidRDefault="00E7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4C7" w:rsidRDefault="00E744C7">
      <w:r>
        <w:separator/>
      </w:r>
    </w:p>
  </w:footnote>
  <w:footnote w:type="continuationSeparator" w:id="1">
    <w:p w:rsidR="00E744C7" w:rsidRDefault="00E74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F7" w:rsidRPr="00851F8C" w:rsidRDefault="00223E59" w:rsidP="00223E59">
    <w:pPr>
      <w:pStyle w:val="Hlavika"/>
      <w:tabs>
        <w:tab w:val="clear" w:pos="4536"/>
        <w:tab w:val="clear" w:pos="9072"/>
        <w:tab w:val="left" w:pos="6420"/>
      </w:tabs>
      <w:rPr>
        <w:rFonts w:ascii="Arial Narrow" w:hAnsi="Arial Narrow"/>
      </w:rPr>
    </w:pPr>
    <w:r>
      <w:tab/>
    </w:r>
    <w:r w:rsidRPr="00851F8C">
      <w:rPr>
        <w:rFonts w:ascii="Arial Narrow" w:hAnsi="Arial Narrow"/>
      </w:rPr>
      <w:t xml:space="preserve">č.j. </w:t>
    </w:r>
    <w:r w:rsidR="00545EAE" w:rsidRPr="00851F8C">
      <w:rPr>
        <w:rFonts w:ascii="Arial Narrow" w:hAnsi="Arial Narrow"/>
      </w:rPr>
      <w:t xml:space="preserve">_ </w:t>
    </w:r>
    <w:r w:rsidRPr="00851F8C">
      <w:rPr>
        <w:rFonts w:ascii="Arial Narrow" w:hAnsi="Arial Narrow"/>
      </w:rPr>
      <w:t>/202</w:t>
    </w:r>
    <w:r w:rsidR="007A3A6A">
      <w:rPr>
        <w:rFonts w:ascii="Arial Narrow" w:hAnsi="Arial Narrow"/>
      </w:rPr>
      <w:t>1</w:t>
    </w:r>
    <w:r w:rsidRPr="00851F8C">
      <w:rPr>
        <w:rFonts w:ascii="Arial Narrow" w:hAnsi="Arial Narrow"/>
      </w:rPr>
      <w:t>/O</w:t>
    </w:r>
    <w:r w:rsidR="00851F8C" w:rsidRPr="00851F8C">
      <w:rPr>
        <w:rFonts w:ascii="Arial Narrow" w:hAnsi="Arial Narrow"/>
      </w:rPr>
      <w:t>ŽP</w:t>
    </w:r>
  </w:p>
  <w:p w:rsidR="002A78F7" w:rsidRDefault="00E744C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D84"/>
    <w:multiLevelType w:val="hybridMultilevel"/>
    <w:tmpl w:val="EAFA2CB4"/>
    <w:lvl w:ilvl="0" w:tplc="9648ABF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82485"/>
    <w:multiLevelType w:val="hybridMultilevel"/>
    <w:tmpl w:val="6D92D65C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1C65FF"/>
    <w:multiLevelType w:val="hybridMultilevel"/>
    <w:tmpl w:val="807A4732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8644CD"/>
    <w:multiLevelType w:val="hybridMultilevel"/>
    <w:tmpl w:val="3E06DE18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F82204"/>
    <w:multiLevelType w:val="hybridMultilevel"/>
    <w:tmpl w:val="61CEB2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C9787D"/>
    <w:multiLevelType w:val="hybridMultilevel"/>
    <w:tmpl w:val="489E570A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DB01B9"/>
    <w:multiLevelType w:val="hybridMultilevel"/>
    <w:tmpl w:val="67BC2D8C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26F65C3"/>
    <w:multiLevelType w:val="hybridMultilevel"/>
    <w:tmpl w:val="C7045B6A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DB5926"/>
    <w:multiLevelType w:val="hybridMultilevel"/>
    <w:tmpl w:val="F1A4C8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0281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746C55"/>
    <w:multiLevelType w:val="hybridMultilevel"/>
    <w:tmpl w:val="9A68351C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A852B0"/>
    <w:multiLevelType w:val="hybridMultilevel"/>
    <w:tmpl w:val="C5168290"/>
    <w:lvl w:ilvl="0" w:tplc="39A624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1B3C73"/>
    <w:multiLevelType w:val="hybridMultilevel"/>
    <w:tmpl w:val="84FE94E8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2876087"/>
    <w:multiLevelType w:val="hybridMultilevel"/>
    <w:tmpl w:val="E05266DC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7E152A"/>
    <w:multiLevelType w:val="hybridMultilevel"/>
    <w:tmpl w:val="514C5294"/>
    <w:lvl w:ilvl="0" w:tplc="7D5A59E0">
      <w:numFmt w:val="bullet"/>
      <w:lvlText w:val="-"/>
      <w:lvlJc w:val="left"/>
      <w:pPr>
        <w:ind w:left="399" w:hanging="284"/>
      </w:pPr>
      <w:rPr>
        <w:rFonts w:ascii="Arial" w:eastAsia="Arial" w:hAnsi="Arial" w:cs="Arial" w:hint="default"/>
        <w:spacing w:val="-3"/>
        <w:w w:val="99"/>
        <w:sz w:val="18"/>
        <w:szCs w:val="18"/>
        <w:lang w:val="sk-SK" w:eastAsia="en-US" w:bidi="ar-SA"/>
      </w:rPr>
    </w:lvl>
    <w:lvl w:ilvl="1" w:tplc="77C40420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84705CA6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C9ECF75E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952E923E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F4FE600A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EF145FA8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061CA75E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2F36872A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14">
    <w:nsid w:val="2A471E5F"/>
    <w:multiLevelType w:val="hybridMultilevel"/>
    <w:tmpl w:val="981A998A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2202CB7"/>
    <w:multiLevelType w:val="hybridMultilevel"/>
    <w:tmpl w:val="3BFE1390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646191"/>
    <w:multiLevelType w:val="hybridMultilevel"/>
    <w:tmpl w:val="740A265A"/>
    <w:lvl w:ilvl="0" w:tplc="041B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7">
    <w:nsid w:val="3AD1166A"/>
    <w:multiLevelType w:val="hybridMultilevel"/>
    <w:tmpl w:val="B02620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B19A2"/>
    <w:multiLevelType w:val="hybridMultilevel"/>
    <w:tmpl w:val="09D0A9B2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2D52BC9"/>
    <w:multiLevelType w:val="hybridMultilevel"/>
    <w:tmpl w:val="E68E6A90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AEC0068"/>
    <w:multiLevelType w:val="hybridMultilevel"/>
    <w:tmpl w:val="9B244528"/>
    <w:lvl w:ilvl="0" w:tplc="80E8AF60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AA02E8"/>
    <w:multiLevelType w:val="hybridMultilevel"/>
    <w:tmpl w:val="498AC0B0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42C64A5"/>
    <w:multiLevelType w:val="hybridMultilevel"/>
    <w:tmpl w:val="E86AE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8EE672B"/>
    <w:multiLevelType w:val="hybridMultilevel"/>
    <w:tmpl w:val="5D70E456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A6C219A"/>
    <w:multiLevelType w:val="hybridMultilevel"/>
    <w:tmpl w:val="92346A82"/>
    <w:lvl w:ilvl="0" w:tplc="89A89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C516D"/>
    <w:multiLevelType w:val="hybridMultilevel"/>
    <w:tmpl w:val="C8C236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9A77D3"/>
    <w:multiLevelType w:val="hybridMultilevel"/>
    <w:tmpl w:val="73922306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8615F8"/>
    <w:multiLevelType w:val="hybridMultilevel"/>
    <w:tmpl w:val="F474C432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FD76184"/>
    <w:multiLevelType w:val="hybridMultilevel"/>
    <w:tmpl w:val="A284153E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06C204B"/>
    <w:multiLevelType w:val="hybridMultilevel"/>
    <w:tmpl w:val="46B860F2"/>
    <w:lvl w:ilvl="0" w:tplc="153E5DAC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/>
        <w:vertAlign w:val="baseline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11B647D"/>
    <w:multiLevelType w:val="hybridMultilevel"/>
    <w:tmpl w:val="7B46D2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6"/>
  </w:num>
  <w:num w:numId="12">
    <w:abstractNumId w:val="2"/>
  </w:num>
  <w:num w:numId="13">
    <w:abstractNumId w:val="26"/>
  </w:num>
  <w:num w:numId="14">
    <w:abstractNumId w:val="3"/>
  </w:num>
  <w:num w:numId="15">
    <w:abstractNumId w:val="5"/>
  </w:num>
  <w:num w:numId="16">
    <w:abstractNumId w:val="15"/>
  </w:num>
  <w:num w:numId="17">
    <w:abstractNumId w:val="21"/>
  </w:num>
  <w:num w:numId="18">
    <w:abstractNumId w:val="27"/>
  </w:num>
  <w:num w:numId="19">
    <w:abstractNumId w:val="12"/>
  </w:num>
  <w:num w:numId="20">
    <w:abstractNumId w:val="23"/>
  </w:num>
  <w:num w:numId="21">
    <w:abstractNumId w:val="28"/>
  </w:num>
  <w:num w:numId="22">
    <w:abstractNumId w:val="9"/>
  </w:num>
  <w:num w:numId="23">
    <w:abstractNumId w:val="18"/>
  </w:num>
  <w:num w:numId="24">
    <w:abstractNumId w:val="6"/>
  </w:num>
  <w:num w:numId="25">
    <w:abstractNumId w:val="1"/>
  </w:num>
  <w:num w:numId="26">
    <w:abstractNumId w:val="11"/>
  </w:num>
  <w:num w:numId="27">
    <w:abstractNumId w:val="20"/>
  </w:num>
  <w:num w:numId="28">
    <w:abstractNumId w:val="14"/>
  </w:num>
  <w:num w:numId="29">
    <w:abstractNumId w:val="17"/>
  </w:num>
  <w:num w:numId="30">
    <w:abstractNumId w:val="13"/>
  </w:num>
  <w:num w:numId="31">
    <w:abstractNumId w:val="2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1300"/>
    <w:rsid w:val="00051014"/>
    <w:rsid w:val="00055EAE"/>
    <w:rsid w:val="00132046"/>
    <w:rsid w:val="0013520D"/>
    <w:rsid w:val="00161BB9"/>
    <w:rsid w:val="001F2F61"/>
    <w:rsid w:val="00223E59"/>
    <w:rsid w:val="002407CD"/>
    <w:rsid w:val="002C3FDC"/>
    <w:rsid w:val="00311351"/>
    <w:rsid w:val="003565A3"/>
    <w:rsid w:val="003C66CB"/>
    <w:rsid w:val="00491331"/>
    <w:rsid w:val="004A1DA1"/>
    <w:rsid w:val="004C05EA"/>
    <w:rsid w:val="00522900"/>
    <w:rsid w:val="00545EAE"/>
    <w:rsid w:val="006045EB"/>
    <w:rsid w:val="006107D7"/>
    <w:rsid w:val="00634A4F"/>
    <w:rsid w:val="00691758"/>
    <w:rsid w:val="006F6ABC"/>
    <w:rsid w:val="00766B43"/>
    <w:rsid w:val="00795D37"/>
    <w:rsid w:val="007A3A6A"/>
    <w:rsid w:val="007E3AEB"/>
    <w:rsid w:val="00822B10"/>
    <w:rsid w:val="00851F8C"/>
    <w:rsid w:val="008E0C32"/>
    <w:rsid w:val="00976864"/>
    <w:rsid w:val="00990246"/>
    <w:rsid w:val="00A71300"/>
    <w:rsid w:val="00A9000A"/>
    <w:rsid w:val="00AA0974"/>
    <w:rsid w:val="00AA171C"/>
    <w:rsid w:val="00B57F39"/>
    <w:rsid w:val="00BB4D77"/>
    <w:rsid w:val="00C10C9D"/>
    <w:rsid w:val="00C4671B"/>
    <w:rsid w:val="00D533FF"/>
    <w:rsid w:val="00DF5232"/>
    <w:rsid w:val="00DF7B71"/>
    <w:rsid w:val="00E0180D"/>
    <w:rsid w:val="00E744C7"/>
    <w:rsid w:val="00E81221"/>
    <w:rsid w:val="00EA3364"/>
    <w:rsid w:val="00F2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71300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qFormat/>
    <w:rsid w:val="00A71300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link w:val="Nadpis3Char"/>
    <w:qFormat/>
    <w:rsid w:val="00A71300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7130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A71300"/>
    <w:rPr>
      <w:rFonts w:ascii="Toronto" w:eastAsia="Times New Roman" w:hAnsi="Toronto" w:cs="Times New Roman"/>
      <w:b/>
      <w:snapToGrid w:val="0"/>
      <w:color w:val="000000"/>
      <w:sz w:val="3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A71300"/>
    <w:rPr>
      <w:rFonts w:ascii="Toronto" w:eastAsia="Times New Roman" w:hAnsi="Toronto" w:cs="Times New Roman"/>
      <w:i/>
      <w:snapToGrid w:val="0"/>
      <w:color w:val="000000"/>
      <w:szCs w:val="20"/>
      <w:lang w:eastAsia="sk-SK"/>
    </w:rPr>
  </w:style>
  <w:style w:type="paragraph" w:styleId="Hlavika">
    <w:name w:val="header"/>
    <w:basedOn w:val="Normlny"/>
    <w:link w:val="HlavikaChar"/>
    <w:semiHidden/>
    <w:rsid w:val="00A713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A713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A713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A713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link w:val="Nzov"/>
    <w:locked/>
    <w:rsid w:val="00A71300"/>
    <w:rPr>
      <w:b/>
      <w:bCs/>
      <w:sz w:val="30"/>
      <w:szCs w:val="30"/>
      <w:lang w:eastAsia="sk-SK"/>
    </w:rPr>
  </w:style>
  <w:style w:type="paragraph" w:styleId="Nzov">
    <w:name w:val="Title"/>
    <w:basedOn w:val="Normlny"/>
    <w:link w:val="NzovChar"/>
    <w:qFormat/>
    <w:rsid w:val="00A71300"/>
    <w:pPr>
      <w:spacing w:before="120" w:after="120"/>
      <w:jc w:val="center"/>
    </w:pPr>
    <w:rPr>
      <w:rFonts w:asciiTheme="minorHAnsi" w:eastAsiaTheme="minorHAnsi" w:hAnsiTheme="minorHAnsi" w:cstheme="minorBidi"/>
      <w:b/>
      <w:bCs/>
      <w:sz w:val="30"/>
      <w:szCs w:val="30"/>
    </w:rPr>
  </w:style>
  <w:style w:type="character" w:customStyle="1" w:styleId="NzovChar1">
    <w:name w:val="Názov Char1"/>
    <w:basedOn w:val="Predvolenpsmoodseku"/>
    <w:uiPriority w:val="10"/>
    <w:rsid w:val="00A71300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customStyle="1" w:styleId="listparagraph">
    <w:name w:val="listparagraph"/>
    <w:basedOn w:val="Normlny"/>
    <w:rsid w:val="00A71300"/>
    <w:pPr>
      <w:ind w:left="708"/>
    </w:pPr>
    <w:rPr>
      <w:sz w:val="20"/>
      <w:szCs w:val="20"/>
    </w:rPr>
  </w:style>
  <w:style w:type="paragraph" w:customStyle="1" w:styleId="zkladntext21">
    <w:name w:val="zkladntext21"/>
    <w:basedOn w:val="Normlny"/>
    <w:rsid w:val="00A71300"/>
    <w:pPr>
      <w:spacing w:after="120" w:line="480" w:lineRule="auto"/>
    </w:pPr>
    <w:rPr>
      <w:sz w:val="28"/>
      <w:szCs w:val="28"/>
    </w:rPr>
  </w:style>
  <w:style w:type="paragraph" w:customStyle="1" w:styleId="Zkladntext210">
    <w:name w:val="Základný text 21"/>
    <w:basedOn w:val="Normlny"/>
    <w:rsid w:val="00A71300"/>
    <w:pPr>
      <w:suppressAutoHyphens/>
      <w:spacing w:after="120" w:line="480" w:lineRule="auto"/>
    </w:pPr>
    <w:rPr>
      <w:rFonts w:eastAsia="Calibri"/>
      <w:sz w:val="28"/>
      <w:szCs w:val="20"/>
      <w:lang w:eastAsia="cs-CZ"/>
    </w:rPr>
  </w:style>
  <w:style w:type="paragraph" w:customStyle="1" w:styleId="Vnitnadresa">
    <w:name w:val="Vnitřní adresa"/>
    <w:basedOn w:val="Zkladntext"/>
    <w:rsid w:val="00A71300"/>
    <w:pPr>
      <w:spacing w:after="0" w:line="240" w:lineRule="atLeast"/>
    </w:pPr>
    <w:rPr>
      <w:rFonts w:eastAsia="Calibri"/>
      <w:kern w:val="18"/>
      <w:sz w:val="22"/>
      <w:szCs w:val="20"/>
      <w:lang w:val="cs-CZ"/>
    </w:rPr>
  </w:style>
  <w:style w:type="character" w:customStyle="1" w:styleId="tl14pttun">
    <w:name w:val="tl14pttun"/>
    <w:rsid w:val="00A71300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7130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713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545EAE"/>
    <w:pPr>
      <w:ind w:left="720"/>
      <w:contextualSpacing/>
    </w:pPr>
  </w:style>
  <w:style w:type="character" w:styleId="Hypertextovprepojenie">
    <w:name w:val="Hyperlink"/>
    <w:basedOn w:val="Predvolenpsmoodseku"/>
    <w:rsid w:val="00545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Mestský úrad v Nitre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Ondrejička Miroslav, Ing.</dc:creator>
  <cp:lastModifiedBy>Miroslav Daniš</cp:lastModifiedBy>
  <cp:revision>2</cp:revision>
  <dcterms:created xsi:type="dcterms:W3CDTF">2021-03-16T12:10:00Z</dcterms:created>
  <dcterms:modified xsi:type="dcterms:W3CDTF">2021-03-16T12:10:00Z</dcterms:modified>
</cp:coreProperties>
</file>