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E179" w14:textId="77777777" w:rsidR="00E64409" w:rsidRPr="00D83631" w:rsidRDefault="00E64409" w:rsidP="00E64409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RÍLOHA č.1</w:t>
      </w:r>
    </w:p>
    <w:p w14:paraId="7D1AA131" w14:textId="77777777" w:rsidR="00E64409" w:rsidRPr="00D83631" w:rsidRDefault="00E64409" w:rsidP="00E64409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1A6C486" w14:textId="77777777" w:rsidR="00E64409" w:rsidRPr="001D4926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</w:t>
      </w:r>
      <w:r w:rsidRPr="00C352E2">
        <w:rPr>
          <w:rFonts w:ascii="Tahoma" w:hAnsi="Tahoma" w:cs="Tahoma"/>
          <w:b/>
          <w:sz w:val="20"/>
          <w:szCs w:val="20"/>
        </w:rPr>
        <w:t>Bytový dom 11 B.J.</w:t>
      </w:r>
      <w:r w:rsidRPr="008B09A0">
        <w:rPr>
          <w:rFonts w:ascii="Tahoma" w:hAnsi="Tahoma" w:cs="Tahoma"/>
          <w:b/>
          <w:sz w:val="20"/>
          <w:szCs w:val="20"/>
        </w:rPr>
        <w:t>“</w:t>
      </w:r>
    </w:p>
    <w:p w14:paraId="75CDF58F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9526795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695CB570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24A982B3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1607CDEB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44736F63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1B84F997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5767DA6A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4632F610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2C16B0AF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7D85007D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7270B03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8255B70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7C31C4B4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1C54389C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60C7F07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08721EE4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D17C129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359FB71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1E0FE4B6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62C5D89B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B139EE1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AC2FF26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5C30D60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6E4FB08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797F55F8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511F2CC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9C3E92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19454C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8461C7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EA80215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E64C3F5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2ABE7029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6E1ACEF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7AB43712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6EB19D1B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2EE5007B" w14:textId="77777777" w:rsidR="00E64409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</w:p>
    <w:p w14:paraId="22504946" w14:textId="77777777" w:rsidR="00E64409" w:rsidRPr="00D83631" w:rsidRDefault="00E64409" w:rsidP="00E64409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lastRenderedPageBreak/>
        <w:t>PRÍLOHA č. 2</w:t>
      </w:r>
    </w:p>
    <w:p w14:paraId="7D17CD0E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5228EFF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  <w:t xml:space="preserve">NÁVRH UCHÁDZAČA NA PLNENIE kritéria </w:t>
      </w:r>
    </w:p>
    <w:p w14:paraId="69D47851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1718B7A9" w14:textId="77777777" w:rsidR="00E64409" w:rsidRPr="00D83631" w:rsidRDefault="00E64409" w:rsidP="00E64409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 </w:t>
      </w:r>
      <w:r w:rsidRPr="00C352E2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Obec Kostoľany pod Tribečom, 951 77 Kostoľany pod Tribečom 70</w:t>
      </w:r>
    </w:p>
    <w:p w14:paraId="2A4A8804" w14:textId="77777777" w:rsidR="00E64409" w:rsidRPr="00F6638C" w:rsidRDefault="00E64409" w:rsidP="00E64409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FF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</w:t>
      </w:r>
      <w:r w:rsidRPr="001D4926">
        <w:rPr>
          <w:rFonts w:ascii="Tahoma" w:eastAsia="Times New Roman" w:hAnsi="Tahoma" w:cs="Tahoma"/>
          <w:b/>
          <w:sz w:val="20"/>
          <w:szCs w:val="20"/>
          <w:lang w:eastAsia="sk-SK"/>
        </w:rPr>
        <w:t xml:space="preserve"> „</w:t>
      </w:r>
      <w:r w:rsidRPr="00C352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Bytový dom 11 B.J.“</w:t>
      </w:r>
    </w:p>
    <w:p w14:paraId="0850CF15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1F251300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6C56AD94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44E0B03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510962DB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022538E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6FEC7348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D0F855E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kritéria, ktorý je platcom DPH:</w:t>
      </w:r>
    </w:p>
    <w:p w14:paraId="377C5CDD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64409" w:rsidRPr="00D83631" w14:paraId="35CBB3F9" w14:textId="77777777" w:rsidTr="00E4290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B79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BD8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E64409" w:rsidRPr="00D83631" w14:paraId="455B2A69" w14:textId="77777777" w:rsidTr="00E4290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1D83" w14:textId="77777777" w:rsidR="00E64409" w:rsidRPr="00D83631" w:rsidRDefault="00E64409" w:rsidP="00E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46D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E64409" w:rsidRPr="00D83631" w14:paraId="05646911" w14:textId="77777777" w:rsidTr="00E4290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C8E" w14:textId="77777777" w:rsidR="00E64409" w:rsidRPr="00D83631" w:rsidRDefault="00E64409" w:rsidP="00E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854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E64409" w:rsidRPr="00D83631" w14:paraId="4CA4EA98" w14:textId="77777777" w:rsidTr="00E4290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6FE3" w14:textId="71689EEE" w:rsidR="00E64409" w:rsidRPr="00D83631" w:rsidRDefault="00692FC9" w:rsidP="00E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692FC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 xml:space="preserve">Najnižšia cena vrátane DPH </w:t>
            </w:r>
            <w:r w:rsidR="00E64409"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(„</w:t>
            </w:r>
            <w:r w:rsidR="00E64409"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="00E64409"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58F0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6DC8A946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4612DD63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CC3FBA6" w14:textId="77777777" w:rsidR="00E64409" w:rsidRPr="00D83631" w:rsidRDefault="00E64409" w:rsidP="00E6440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 , ktorý nie je platcom DPH:</w:t>
      </w:r>
    </w:p>
    <w:p w14:paraId="659A0397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64409" w:rsidRPr="00D83631" w14:paraId="020D48E7" w14:textId="77777777" w:rsidTr="00E42903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B476" w14:textId="240BC7F2" w:rsidR="00E64409" w:rsidRPr="00D83631" w:rsidRDefault="00692FC9" w:rsidP="00E4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692FC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 xml:space="preserve">Najnižšia cena vrátane DPH </w:t>
            </w:r>
            <w:r w:rsidR="00E64409"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(„</w:t>
            </w:r>
            <w:r w:rsidR="00E64409"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="00E64409"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F53" w14:textId="77777777" w:rsidR="00E64409" w:rsidRPr="00D83631" w:rsidRDefault="00E64409" w:rsidP="00E42903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52B2823C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253B1A1B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67655446" w14:textId="77777777" w:rsidR="00E64409" w:rsidRPr="00767353" w:rsidRDefault="00E64409" w:rsidP="00E6440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355EF2CC" w14:textId="77777777" w:rsidR="00E64409" w:rsidRPr="00767353" w:rsidRDefault="00E64409" w:rsidP="00E64409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E64409" w:rsidRPr="00767353" w14:paraId="7DCECB9D" w14:textId="77777777" w:rsidTr="00E42903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F22" w14:textId="3446A199" w:rsidR="00E64409" w:rsidRPr="00767353" w:rsidRDefault="00692FC9" w:rsidP="00E42903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692FC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spracovania projektu pre stavebné povolenie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8B7" w14:textId="77777777" w:rsidR="00E64409" w:rsidRPr="00767353" w:rsidRDefault="00E64409" w:rsidP="00E42903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01663F0C" w14:textId="77777777" w:rsidR="00E64409" w:rsidRPr="00641323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sk-SK"/>
        </w:rPr>
      </w:pPr>
    </w:p>
    <w:p w14:paraId="4A8D7052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F1AE623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FBA4AE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11E98A7E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772D119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CC974F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35D56267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62CE5CE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378E841" w14:textId="77777777" w:rsidR="00E64409" w:rsidRPr="00D83631" w:rsidRDefault="00E64409" w:rsidP="00E6440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072C5FB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E21E2C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060021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723FB3FF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10E93ED1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RÍLOHA č. 3</w:t>
      </w:r>
    </w:p>
    <w:p w14:paraId="5F1B911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3F9A3643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1A207B70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B2C3C05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B077ED5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09998454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617640E9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10A525E8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AABE10A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1D4926">
        <w:rPr>
          <w:rFonts w:ascii="Tahoma" w:eastAsia="Times New Roman" w:hAnsi="Tahoma" w:cs="Tahoma"/>
          <w:sz w:val="20"/>
          <w:szCs w:val="20"/>
          <w:lang w:eastAsia="sk-SK"/>
        </w:rPr>
        <w:t>„</w:t>
      </w:r>
      <w:r w:rsidRPr="00C352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Bytový dom 11 B.J.“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1EE51979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60EEC74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15921282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FDCBC14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227FD3D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2B1349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268F9064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6CA320FF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4935D138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30A8317A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F7EF0E2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3EBE699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BFA1C8E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5262411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34267A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8F7CCF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CB3F6E0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F12DBE0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189D474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A822D6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04D242A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71307A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5DB4A1" w14:textId="77777777" w:rsidR="00E64409" w:rsidRPr="00D83631" w:rsidRDefault="00E64409" w:rsidP="00E64409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14:paraId="0CE74514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lastRenderedPageBreak/>
        <w:t>ČESTNÉ VYHLÁSENIE UCHÁDZAČA</w:t>
      </w:r>
    </w:p>
    <w:p w14:paraId="1F51D9C6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21C3BAD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02A1EE9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5AF099EC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5B4DE54C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56628A65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D643337" w14:textId="77777777" w:rsidR="00E64409" w:rsidRPr="00D83631" w:rsidRDefault="00E64409" w:rsidP="00E64409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1D492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„</w:t>
      </w:r>
      <w:r w:rsidRPr="00C352E2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Bytový dom 11 B.J.“</w:t>
      </w:r>
      <w:r w:rsidRPr="00F6638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280D7563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75D177B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95A8C3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1C22592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70283B16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26FAE2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179156A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D375807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F38DA30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3172E85" w14:textId="77777777" w:rsidR="00E64409" w:rsidRPr="00D83631" w:rsidRDefault="00E64409" w:rsidP="00E64409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7B6057F0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A1A9829" w14:textId="77777777" w:rsidR="00E64409" w:rsidRPr="00D83631" w:rsidRDefault="00E64409" w:rsidP="00E644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294C2E0B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8F2AF8" w14:textId="77777777" w:rsidR="00E64409" w:rsidRPr="00D83631" w:rsidRDefault="00E64409" w:rsidP="00E64409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170572B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DCCD5C1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56310B61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28E5FE8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B020EB1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8FA53C0" w14:textId="77777777" w:rsidR="00E64409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66BB01C" w14:textId="77777777" w:rsidR="00E64409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C500754" w14:textId="77777777" w:rsidR="00E64409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4535DD62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E7AD776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14:paraId="09A8A210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55DEB46" w14:textId="77777777" w:rsidR="00E64409" w:rsidRPr="00D83631" w:rsidRDefault="00E64409" w:rsidP="00E64409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0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0"/>
    <w:p w14:paraId="1F179D65" w14:textId="77777777" w:rsidR="00E64409" w:rsidRPr="00D83631" w:rsidRDefault="00E64409" w:rsidP="00E64409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1D4926">
        <w:rPr>
          <w:rFonts w:ascii="Tahoma" w:hAnsi="Tahoma" w:cs="Tahoma"/>
          <w:b/>
          <w:bCs/>
          <w:sz w:val="20"/>
          <w:szCs w:val="20"/>
        </w:rPr>
        <w:t>„</w:t>
      </w:r>
      <w:r w:rsidRPr="00C352E2">
        <w:rPr>
          <w:rFonts w:ascii="Tahoma" w:hAnsi="Tahoma" w:cs="Tahoma"/>
          <w:b/>
          <w:bCs/>
          <w:sz w:val="20"/>
          <w:szCs w:val="20"/>
        </w:rPr>
        <w:t>Bytový dom 11 B.J.“</w:t>
      </w:r>
    </w:p>
    <w:p w14:paraId="67FDF1AC" w14:textId="77777777" w:rsidR="00E64409" w:rsidRPr="00D83631" w:rsidRDefault="00E64409" w:rsidP="00E64409">
      <w:pPr>
        <w:spacing w:after="120"/>
        <w:rPr>
          <w:rFonts w:ascii="Tahoma" w:hAnsi="Tahoma" w:cs="Tahoma"/>
          <w:bCs/>
          <w:sz w:val="20"/>
          <w:szCs w:val="20"/>
        </w:rPr>
      </w:pPr>
    </w:p>
    <w:p w14:paraId="142D465A" w14:textId="77777777" w:rsidR="00E64409" w:rsidRPr="00D83631" w:rsidRDefault="00E64409" w:rsidP="00E64409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27F0AFA2" w14:textId="77777777" w:rsidR="00E64409" w:rsidRPr="00D83631" w:rsidRDefault="00E64409" w:rsidP="00E64409">
      <w:pPr>
        <w:pStyle w:val="Default"/>
        <w:ind w:left="1353"/>
        <w:rPr>
          <w:rFonts w:eastAsia="MS Gothic"/>
          <w:sz w:val="20"/>
          <w:szCs w:val="20"/>
        </w:rPr>
      </w:pPr>
    </w:p>
    <w:p w14:paraId="578E9186" w14:textId="77777777" w:rsidR="00E64409" w:rsidRPr="00D83631" w:rsidRDefault="00E64409" w:rsidP="00E64409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137199F3" w14:textId="77777777" w:rsidR="00E64409" w:rsidRPr="00D83631" w:rsidRDefault="00E64409" w:rsidP="00E64409">
      <w:pPr>
        <w:pStyle w:val="Default"/>
        <w:rPr>
          <w:sz w:val="20"/>
          <w:szCs w:val="20"/>
        </w:rPr>
      </w:pPr>
    </w:p>
    <w:p w14:paraId="082BB1B5" w14:textId="77777777" w:rsidR="00E64409" w:rsidRPr="00D83631" w:rsidRDefault="00E64409" w:rsidP="00E6440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E64409" w:rsidRPr="00D83631" w14:paraId="5F9D0642" w14:textId="77777777" w:rsidTr="00E42903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0F4D2999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1E4198F1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951E88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54C11E19" w14:textId="77777777" w:rsidR="00E64409" w:rsidRPr="00D83631" w:rsidRDefault="00E64409" w:rsidP="00E42903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0FAC84FE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E64409" w:rsidRPr="00D83631" w14:paraId="3053F151" w14:textId="77777777" w:rsidTr="00E42903">
              <w:trPr>
                <w:trHeight w:val="696"/>
              </w:trPr>
              <w:tc>
                <w:tcPr>
                  <w:tcW w:w="0" w:type="auto"/>
                </w:tcPr>
                <w:p w14:paraId="6876CAEE" w14:textId="77777777" w:rsidR="00E64409" w:rsidRPr="00D83631" w:rsidRDefault="00E64409" w:rsidP="00E42903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1F5D76A3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E64409" w:rsidRPr="00D83631" w14:paraId="7318EA28" w14:textId="77777777" w:rsidTr="00E42903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2605F0EA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F7F9CE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372189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3E0E6C79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4A64206B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7E3C8721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64409" w:rsidRPr="00D83631" w14:paraId="3C8C8205" w14:textId="77777777" w:rsidTr="00E42903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1DDBF366" w14:textId="77777777" w:rsidR="00E64409" w:rsidRPr="00D83631" w:rsidRDefault="00E64409" w:rsidP="00E42903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A155511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6D2BD1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5A36C512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02331CB5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7DE10512" w14:textId="77777777" w:rsidR="00E64409" w:rsidRPr="00D83631" w:rsidRDefault="00E64409" w:rsidP="00E42903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7564DBBF" w14:textId="77777777" w:rsidR="00E64409" w:rsidRPr="00D83631" w:rsidRDefault="00E64409" w:rsidP="00E64409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94F17BD" w14:textId="77777777" w:rsidR="00E64409" w:rsidRPr="004D2053" w:rsidRDefault="00E64409" w:rsidP="00E64409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2A4E7020" w14:textId="77777777" w:rsidR="00E64409" w:rsidRPr="004D2053" w:rsidRDefault="00E64409" w:rsidP="00E64409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1E303386" w14:textId="77777777" w:rsidR="00E64409" w:rsidRPr="00D83631" w:rsidRDefault="00E64409" w:rsidP="00E64409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3A35627D" w14:textId="77777777" w:rsidR="00E64409" w:rsidRPr="00D83631" w:rsidRDefault="00E64409" w:rsidP="00E64409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2D1021D7" w14:textId="77777777" w:rsidR="00E64409" w:rsidRPr="00D83631" w:rsidRDefault="00E64409" w:rsidP="00E64409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5EEEF312" w14:textId="77777777" w:rsidR="00E64409" w:rsidRPr="00D83631" w:rsidRDefault="00E64409" w:rsidP="00E64409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0FEFDBB3" w14:textId="77777777" w:rsidR="00E64409" w:rsidRPr="00D83631" w:rsidRDefault="00E64409" w:rsidP="00E64409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7FCC138D" w14:textId="77777777" w:rsidR="00E64409" w:rsidRPr="00D83631" w:rsidRDefault="00E64409" w:rsidP="00E64409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53170AE6" w14:textId="77777777" w:rsidR="00E64409" w:rsidRPr="00D83631" w:rsidRDefault="00E64409" w:rsidP="00E64409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14:paraId="4689977E" w14:textId="77777777" w:rsidR="00F469BA" w:rsidRDefault="00F469BA"/>
    <w:sectPr w:rsidR="00F469BA" w:rsidSect="00C6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645C" w14:textId="77777777" w:rsidR="0052229A" w:rsidRDefault="0052229A">
      <w:pPr>
        <w:spacing w:after="0" w:line="240" w:lineRule="auto"/>
      </w:pPr>
      <w:r>
        <w:separator/>
      </w:r>
    </w:p>
  </w:endnote>
  <w:endnote w:type="continuationSeparator" w:id="0">
    <w:p w14:paraId="607BA687" w14:textId="77777777" w:rsidR="0052229A" w:rsidRDefault="0052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177118"/>
      <w:docPartObj>
        <w:docPartGallery w:val="Page Numbers (Bottom of Page)"/>
        <w:docPartUnique/>
      </w:docPartObj>
    </w:sdtPr>
    <w:sdtEndPr/>
    <w:sdtContent>
      <w:p w14:paraId="5CAF595E" w14:textId="77777777" w:rsidR="00E07F02" w:rsidRDefault="00E64409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7E749049" wp14:editId="58D02BF7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FE421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4E045027" w14:textId="77777777" w:rsidR="00E07F02" w:rsidRDefault="00E64409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14:paraId="1683BC51" w14:textId="735630F5" w:rsidR="00E07F02" w:rsidRDefault="00E64409">
    <w:pPr>
      <w:pStyle w:val="Pta"/>
    </w:pPr>
    <w:r>
      <w:t xml:space="preserve">Verzia </w:t>
    </w:r>
    <w:r w:rsidR="00692FC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28A28" w14:textId="77777777" w:rsidR="0052229A" w:rsidRDefault="0052229A">
      <w:pPr>
        <w:spacing w:after="0" w:line="240" w:lineRule="auto"/>
      </w:pPr>
      <w:r>
        <w:separator/>
      </w:r>
    </w:p>
  </w:footnote>
  <w:footnote w:type="continuationSeparator" w:id="0">
    <w:p w14:paraId="388F80C6" w14:textId="77777777" w:rsidR="0052229A" w:rsidRDefault="0052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9EB01" w14:textId="77777777" w:rsidR="00E07F02" w:rsidRDefault="00E64409" w:rsidP="004A59B0">
    <w:pPr>
      <w:spacing w:after="0" w:line="240" w:lineRule="auto"/>
      <w:rPr>
        <w:rFonts w:ascii="Tahoma" w:eastAsia="Times New Roman" w:hAnsi="Tahoma" w:cs="Tahoma"/>
        <w:b/>
        <w:sz w:val="28"/>
        <w:szCs w:val="28"/>
        <w:lang w:eastAsia="sk-SK"/>
      </w:rPr>
    </w:pPr>
    <w:bookmarkStart w:id="1" w:name="_Hlk20733896"/>
    <w:r>
      <w:rPr>
        <w:noProof/>
      </w:rPr>
      <w:drawing>
        <wp:anchor distT="0" distB="0" distL="114300" distR="114300" simplePos="0" relativeHeight="251659264" behindDoc="1" locked="0" layoutInCell="1" allowOverlap="1" wp14:anchorId="5619EAC1" wp14:editId="3B4FC63B">
          <wp:simplePos x="0" y="0"/>
          <wp:positionH relativeFrom="column">
            <wp:posOffset>3810</wp:posOffset>
          </wp:positionH>
          <wp:positionV relativeFrom="paragraph">
            <wp:posOffset>-22860</wp:posOffset>
          </wp:positionV>
          <wp:extent cx="774700" cy="889000"/>
          <wp:effectExtent l="0" t="0" r="6350" b="6350"/>
          <wp:wrapSquare wrapText="bothSides"/>
          <wp:docPr id="6" name="Obrázok 6" descr="Erb Kostoľany pod Tríbeč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b Kostoľany pod Tríbeč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949D9" w14:textId="77777777" w:rsidR="00E07F02" w:rsidRDefault="00E64409" w:rsidP="004A59B0">
    <w:pPr>
      <w:spacing w:after="0" w:line="240" w:lineRule="auto"/>
      <w:jc w:val="center"/>
      <w:rPr>
        <w:rFonts w:ascii="Tahoma" w:eastAsia="Times New Roman" w:hAnsi="Tahoma" w:cs="Tahoma"/>
        <w:b/>
        <w:sz w:val="28"/>
        <w:szCs w:val="28"/>
        <w:lang w:eastAsia="sk-SK"/>
      </w:rPr>
    </w:pPr>
    <w:bookmarkStart w:id="2" w:name="_Hlk29839815"/>
    <w:r w:rsidRPr="00FD75D4">
      <w:rPr>
        <w:rFonts w:ascii="Tahoma" w:eastAsia="Times New Roman" w:hAnsi="Tahoma" w:cs="Tahoma"/>
        <w:b/>
        <w:sz w:val="28"/>
        <w:szCs w:val="28"/>
        <w:lang w:eastAsia="sk-SK"/>
      </w:rPr>
      <w:t>Obec Kostoľany pod Tribečom</w:t>
    </w:r>
    <w:r>
      <w:rPr>
        <w:rFonts w:ascii="Tahoma" w:eastAsia="Times New Roman" w:hAnsi="Tahoma" w:cs="Tahoma"/>
        <w:b/>
        <w:sz w:val="28"/>
        <w:szCs w:val="28"/>
        <w:lang w:eastAsia="sk-SK"/>
      </w:rPr>
      <w:t xml:space="preserve">, </w:t>
    </w:r>
    <w:r w:rsidRPr="00FD75D4">
      <w:rPr>
        <w:rFonts w:ascii="Tahoma" w:eastAsia="Times New Roman" w:hAnsi="Tahoma" w:cs="Tahoma"/>
        <w:b/>
        <w:sz w:val="28"/>
        <w:szCs w:val="28"/>
        <w:lang w:eastAsia="sk-SK"/>
      </w:rPr>
      <w:t>951 77 Kostoľany pod Tribečom 70</w:t>
    </w:r>
  </w:p>
  <w:bookmarkEnd w:id="2"/>
  <w:p w14:paraId="6EE2E46B" w14:textId="77777777" w:rsidR="00E07F02" w:rsidRDefault="0052229A" w:rsidP="004A59B0">
    <w:pPr>
      <w:pStyle w:val="Hlavika"/>
    </w:pPr>
  </w:p>
  <w:p w14:paraId="1161CDDE" w14:textId="77777777" w:rsidR="00E07F02" w:rsidRDefault="0052229A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70236DD3" w14:textId="77777777" w:rsidR="00E07F02" w:rsidRDefault="0052229A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</w:p>
  <w:p w14:paraId="1A392FFD" w14:textId="77777777" w:rsidR="00E07F02" w:rsidRDefault="00E64409" w:rsidP="00D001F1">
    <w:pPr>
      <w:spacing w:after="0" w:line="240" w:lineRule="auto"/>
      <w:jc w:val="both"/>
      <w:rPr>
        <w:rFonts w:ascii="Tahoma" w:eastAsia="Times New Roman" w:hAnsi="Tahoma" w:cs="Tahoma"/>
        <w:szCs w:val="20"/>
        <w:lang w:eastAsia="sk-SK"/>
      </w:rPr>
    </w:pPr>
    <w:r>
      <w:rPr>
        <w:rFonts w:ascii="Tahoma" w:eastAsia="Times New Roman" w:hAnsi="Tahoma" w:cs="Tahoma"/>
        <w:szCs w:val="20"/>
        <w:lang w:eastAsia="sk-SK"/>
      </w:rPr>
      <w:t xml:space="preserve">Č. </w:t>
    </w:r>
    <w:proofErr w:type="spellStart"/>
    <w:r>
      <w:rPr>
        <w:rFonts w:ascii="Tahoma" w:eastAsia="Times New Roman" w:hAnsi="Tahoma" w:cs="Tahoma"/>
        <w:szCs w:val="20"/>
        <w:lang w:eastAsia="sk-SK"/>
      </w:rPr>
      <w:t>sp</w:t>
    </w:r>
    <w:proofErr w:type="spellEnd"/>
    <w:r>
      <w:rPr>
        <w:rFonts w:ascii="Tahoma" w:eastAsia="Times New Roman" w:hAnsi="Tahoma" w:cs="Tahoma"/>
        <w:szCs w:val="20"/>
        <w:lang w:eastAsia="sk-SK"/>
      </w:rPr>
      <w:t xml:space="preserve">.: </w:t>
    </w:r>
    <w:bookmarkStart w:id="3" w:name="_Hlk66903486"/>
    <w:r>
      <w:rPr>
        <w:rFonts w:ascii="Tahoma" w:eastAsia="Times New Roman" w:hAnsi="Tahoma" w:cs="Tahoma"/>
        <w:szCs w:val="20"/>
        <w:lang w:eastAsia="sk-SK"/>
      </w:rPr>
      <w:t>57/2021</w:t>
    </w:r>
    <w:r w:rsidRPr="004A59B0">
      <w:rPr>
        <w:rFonts w:ascii="Tahoma" w:eastAsia="Times New Roman" w:hAnsi="Tahoma" w:cs="Tahoma"/>
        <w:szCs w:val="20"/>
        <w:lang w:eastAsia="sk-SK"/>
      </w:rPr>
      <w:t xml:space="preserve">  </w:t>
    </w:r>
    <w:bookmarkEnd w:id="3"/>
  </w:p>
  <w:bookmarkEnd w:id="1"/>
  <w:p w14:paraId="1EF2CBF6" w14:textId="77777777" w:rsidR="00E07F02" w:rsidRPr="008970A4" w:rsidRDefault="0052229A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09"/>
    <w:rsid w:val="0052229A"/>
    <w:rsid w:val="00692FC9"/>
    <w:rsid w:val="00E64409"/>
    <w:rsid w:val="00F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648"/>
  <w15:chartTrackingRefBased/>
  <w15:docId w15:val="{73707F7C-7AE2-449E-B8C8-FFE2BF8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409"/>
    <w:rPr>
      <w:rFonts w:asciiTheme="minorHAnsi" w:hAnsiTheme="minorHAns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E6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E64409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E6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409"/>
    <w:rPr>
      <w:rFonts w:asciiTheme="minorHAnsi" w:hAnsiTheme="minorHAnsi"/>
    </w:rPr>
  </w:style>
  <w:style w:type="paragraph" w:customStyle="1" w:styleId="Default">
    <w:name w:val="Default"/>
    <w:rsid w:val="00E64409"/>
    <w:pPr>
      <w:autoSpaceDE w:val="0"/>
      <w:autoSpaceDN w:val="0"/>
      <w:adjustRightInd w:val="0"/>
      <w:spacing w:after="0" w:line="240" w:lineRule="auto"/>
    </w:pPr>
    <w:rPr>
      <w:rFonts w:eastAsia="Times New Roman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-obce.sk/erb.php?id_obce=1068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2</cp:revision>
  <dcterms:created xsi:type="dcterms:W3CDTF">2021-03-29T07:41:00Z</dcterms:created>
  <dcterms:modified xsi:type="dcterms:W3CDTF">2021-03-29T07:41:00Z</dcterms:modified>
</cp:coreProperties>
</file>