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BF030" w14:textId="77777777" w:rsidR="00E8584B" w:rsidRPr="00E8584B" w:rsidRDefault="00E8584B" w:rsidP="00E8584B">
      <w:pPr>
        <w:jc w:val="center"/>
        <w:rPr>
          <w:rFonts w:eastAsia="Times New Roman" w:cstheme="minorHAnsi"/>
          <w:b/>
          <w:bCs/>
          <w:sz w:val="24"/>
        </w:rPr>
      </w:pPr>
      <w:r w:rsidRPr="00E8584B">
        <w:rPr>
          <w:rFonts w:eastAsia="Times New Roman" w:cstheme="minorHAnsi"/>
          <w:b/>
          <w:bCs/>
          <w:sz w:val="24"/>
        </w:rPr>
        <w:t>Technická špecifikácia predmetu zákazky</w:t>
      </w:r>
    </w:p>
    <w:p w14:paraId="157A06AE" w14:textId="77777777" w:rsidR="00E8584B" w:rsidRPr="00E8584B" w:rsidRDefault="00E8584B" w:rsidP="00E8584B">
      <w:pPr>
        <w:suppressAutoHyphens/>
        <w:spacing w:after="0" w:line="240" w:lineRule="auto"/>
        <w:jc w:val="both"/>
        <w:rPr>
          <w:rFonts w:eastAsia="Calibri" w:cstheme="minorHAnsi"/>
          <w:b/>
          <w:bCs/>
          <w:color w:val="00000A"/>
        </w:rPr>
      </w:pPr>
      <w:r w:rsidRPr="00E8584B">
        <w:rPr>
          <w:rFonts w:eastAsia="Calibri" w:cstheme="minorHAnsi"/>
          <w:b/>
          <w:color w:val="00000A"/>
        </w:rPr>
        <w:t xml:space="preserve">Obstarávateľ: </w:t>
      </w:r>
      <w:r w:rsidRPr="00E8584B">
        <w:rPr>
          <w:rFonts w:eastAsia="Calibri" w:cstheme="minorHAnsi"/>
          <w:b/>
          <w:bCs/>
          <w:color w:val="00000A"/>
        </w:rPr>
        <w:t xml:space="preserve">Odvoz a likvidácia odpadu, </w:t>
      </w:r>
      <w:proofErr w:type="spellStart"/>
      <w:r w:rsidRPr="00E8584B">
        <w:rPr>
          <w:rFonts w:eastAsia="Calibri" w:cstheme="minorHAnsi"/>
          <w:b/>
          <w:bCs/>
          <w:color w:val="00000A"/>
        </w:rPr>
        <w:t>a.s</w:t>
      </w:r>
      <w:proofErr w:type="spellEnd"/>
      <w:r w:rsidRPr="00E8584B">
        <w:rPr>
          <w:rFonts w:eastAsia="Calibri" w:cstheme="minorHAnsi"/>
          <w:b/>
          <w:bCs/>
          <w:color w:val="00000A"/>
        </w:rPr>
        <w:t>.</w:t>
      </w:r>
    </w:p>
    <w:p w14:paraId="055EFF41" w14:textId="77777777" w:rsidR="00E8584B" w:rsidRPr="00E8584B" w:rsidRDefault="00E8584B" w:rsidP="00E8584B">
      <w:pPr>
        <w:suppressAutoHyphens/>
        <w:spacing w:after="0" w:line="240" w:lineRule="auto"/>
        <w:jc w:val="both"/>
        <w:rPr>
          <w:rFonts w:eastAsia="Calibri" w:cstheme="minorHAnsi"/>
          <w:b/>
          <w:color w:val="00000A"/>
        </w:rPr>
      </w:pPr>
    </w:p>
    <w:p w14:paraId="28732360" w14:textId="77777777" w:rsidR="00E8584B" w:rsidRPr="00E8584B" w:rsidRDefault="00E8584B" w:rsidP="00E8584B">
      <w:pPr>
        <w:suppressAutoHyphens/>
        <w:spacing w:after="0" w:line="240" w:lineRule="auto"/>
        <w:jc w:val="both"/>
        <w:rPr>
          <w:rFonts w:cstheme="minorHAnsi"/>
          <w:b/>
          <w:bCs/>
        </w:rPr>
      </w:pPr>
      <w:r w:rsidRPr="00E8584B">
        <w:rPr>
          <w:rFonts w:eastAsia="Calibri" w:cstheme="minorHAnsi"/>
          <w:b/>
          <w:color w:val="00000A"/>
        </w:rPr>
        <w:t>Názov zákazky:</w:t>
      </w:r>
      <w:r w:rsidRPr="00E8584B">
        <w:rPr>
          <w:rFonts w:eastAsia="Calibri" w:cstheme="minorHAnsi"/>
          <w:color w:val="00000A"/>
        </w:rPr>
        <w:t xml:space="preserve"> </w:t>
      </w:r>
      <w:r w:rsidRPr="00E8584B">
        <w:rPr>
          <w:rFonts w:cstheme="minorHAnsi"/>
          <w:b/>
          <w:bCs/>
        </w:rPr>
        <w:t xml:space="preserve">Armatúry </w:t>
      </w:r>
      <w:proofErr w:type="spellStart"/>
      <w:r w:rsidRPr="00E8584B">
        <w:rPr>
          <w:rFonts w:cstheme="minorHAnsi"/>
          <w:b/>
          <w:bCs/>
        </w:rPr>
        <w:t>Welland&amp;Tuxhorn</w:t>
      </w:r>
      <w:proofErr w:type="spellEnd"/>
      <w:r w:rsidRPr="00E8584B">
        <w:rPr>
          <w:rFonts w:cstheme="minorHAnsi"/>
          <w:b/>
          <w:bCs/>
        </w:rPr>
        <w:t xml:space="preserve"> a </w:t>
      </w:r>
      <w:proofErr w:type="spellStart"/>
      <w:r w:rsidRPr="00E8584B">
        <w:rPr>
          <w:rFonts w:cstheme="minorHAnsi"/>
          <w:b/>
          <w:bCs/>
        </w:rPr>
        <w:t>Samson</w:t>
      </w:r>
      <w:proofErr w:type="spellEnd"/>
      <w:r w:rsidRPr="00E8584B">
        <w:rPr>
          <w:rFonts w:cstheme="minorHAnsi"/>
          <w:b/>
          <w:bCs/>
        </w:rPr>
        <w:t xml:space="preserve"> - diagnostika, servis, opravy a náhradné diely pre armatúry.</w:t>
      </w:r>
    </w:p>
    <w:p w14:paraId="6420EDA5" w14:textId="77777777" w:rsidR="00E8584B" w:rsidRPr="00E8584B" w:rsidRDefault="00E8584B" w:rsidP="00E8584B">
      <w:pPr>
        <w:suppressAutoHyphens/>
        <w:spacing w:after="0" w:line="240" w:lineRule="auto"/>
        <w:jc w:val="both"/>
        <w:rPr>
          <w:rFonts w:eastAsia="Calibri" w:cstheme="minorHAnsi"/>
          <w:b/>
          <w:color w:val="00000A"/>
          <w:sz w:val="16"/>
          <w:szCs w:val="16"/>
        </w:rPr>
      </w:pPr>
    </w:p>
    <w:p w14:paraId="5E49AFA0" w14:textId="77777777" w:rsidR="00E8584B" w:rsidRPr="00E8584B" w:rsidRDefault="00E8584B" w:rsidP="00E8584B">
      <w:pPr>
        <w:jc w:val="both"/>
        <w:rPr>
          <w:rFonts w:eastAsia="Arial" w:cstheme="minorHAnsi"/>
        </w:rPr>
      </w:pPr>
      <w:r w:rsidRPr="00E8584B">
        <w:rPr>
          <w:rFonts w:eastAsia="Arial" w:cstheme="minorHAnsi"/>
        </w:rPr>
        <w:t>Predmetom zákazky je poskytnutie služieb v oblasti diagnostiky (profylaktický servis), pozáručný servis a opravy, nákup a dodanie náhradných dielov, nákup a dodanie nových priemyselných armatúr a pohonov výrobcu SAMSON a priemyselných armatúr výrobcu WELLAND &amp; TUXHORN v  Zariadení na energetické využitie odpadu, Vlčie hrdlo 72, 821 07 Bratislava (ďalej len „ závod ZEVO“) počas obdobia 24 mesiacov.</w:t>
      </w:r>
    </w:p>
    <w:p w14:paraId="4BE3816A" w14:textId="77777777" w:rsidR="00E8584B" w:rsidRPr="00E8584B" w:rsidRDefault="00E8584B" w:rsidP="00E8584B">
      <w:pPr>
        <w:jc w:val="both"/>
        <w:rPr>
          <w:rFonts w:eastAsia="Arial" w:cstheme="minorHAnsi"/>
        </w:rPr>
      </w:pPr>
      <w:r w:rsidRPr="00E8584B">
        <w:rPr>
          <w:rFonts w:eastAsia="Arial" w:cstheme="minorHAnsi"/>
        </w:rPr>
        <w:t>Priemyselné armatúry a pohony výrobcu SAMSON v závode ZEVO slúžia na reguláciu a ovládanie prúdenia pracovných médií (vzduch, voda, para).</w:t>
      </w:r>
    </w:p>
    <w:p w14:paraId="71E895BF" w14:textId="77777777" w:rsidR="00E8584B" w:rsidRPr="00E8584B" w:rsidRDefault="00E8584B" w:rsidP="00E8584B">
      <w:pPr>
        <w:jc w:val="both"/>
        <w:rPr>
          <w:rFonts w:eastAsia="Arial" w:cstheme="minorHAnsi"/>
        </w:rPr>
      </w:pPr>
      <w:r w:rsidRPr="00E8584B">
        <w:rPr>
          <w:rFonts w:eastAsia="Arial" w:cstheme="minorHAnsi"/>
        </w:rPr>
        <w:t>Priemyselné armatúry výrobcu WELLAND &amp; TUXHORN v závode ZEVO slúžia na reguláciu tlaku, teploty a ovládanie prúdenia pracovných médií (vzduch, voda, para).</w:t>
      </w:r>
    </w:p>
    <w:p w14:paraId="02C5C337" w14:textId="77777777" w:rsidR="00E8584B" w:rsidRPr="00E8584B" w:rsidRDefault="00E8584B" w:rsidP="00E8584B">
      <w:pPr>
        <w:jc w:val="both"/>
        <w:rPr>
          <w:rFonts w:cstheme="minorHAnsi"/>
        </w:rPr>
      </w:pPr>
      <w:r w:rsidRPr="00E8584B">
        <w:rPr>
          <w:rFonts w:eastAsia="Arial" w:cstheme="minorHAnsi"/>
        </w:rPr>
        <w:t xml:space="preserve">V závode ZEVO sa používa </w:t>
      </w:r>
      <w:r w:rsidRPr="00E8584B">
        <w:rPr>
          <w:rFonts w:cstheme="minorHAnsi"/>
          <w:b/>
          <w:bCs/>
        </w:rPr>
        <w:t>7 ks</w:t>
      </w:r>
      <w:r w:rsidRPr="00E8584B">
        <w:rPr>
          <w:rFonts w:cstheme="minorHAnsi"/>
        </w:rPr>
        <w:t xml:space="preserve"> zostáv armatúr a pohonov výrobcu SAMSON a  </w:t>
      </w:r>
      <w:r w:rsidRPr="00E8584B">
        <w:rPr>
          <w:rFonts w:cstheme="minorHAnsi"/>
          <w:b/>
          <w:bCs/>
        </w:rPr>
        <w:t>15 ks</w:t>
      </w:r>
      <w:r w:rsidRPr="00E8584B">
        <w:rPr>
          <w:rFonts w:cstheme="minorHAnsi"/>
        </w:rPr>
        <w:t xml:space="preserve"> armatúr výrobcu </w:t>
      </w:r>
      <w:proofErr w:type="spellStart"/>
      <w:r w:rsidRPr="00E8584B">
        <w:rPr>
          <w:rFonts w:cstheme="minorHAnsi"/>
        </w:rPr>
        <w:t>Welland</w:t>
      </w:r>
      <w:proofErr w:type="spellEnd"/>
      <w:r w:rsidRPr="00E8584B">
        <w:rPr>
          <w:rFonts w:cstheme="minorHAnsi"/>
        </w:rPr>
        <w:t xml:space="preserve"> &amp; </w:t>
      </w:r>
      <w:proofErr w:type="spellStart"/>
      <w:r w:rsidRPr="00E8584B">
        <w:rPr>
          <w:rFonts w:cstheme="minorHAnsi"/>
        </w:rPr>
        <w:t>Tuxhorn</w:t>
      </w:r>
      <w:proofErr w:type="spellEnd"/>
      <w:r w:rsidRPr="00E8584B">
        <w:rPr>
          <w:rFonts w:cstheme="minorHAnsi"/>
        </w:rPr>
        <w:t xml:space="preserve"> podľa zoznamu uvedeného v tabuľke:</w:t>
      </w:r>
    </w:p>
    <w:tbl>
      <w:tblPr>
        <w:tblW w:w="9204" w:type="dxa"/>
        <w:tblCellMar>
          <w:left w:w="70" w:type="dxa"/>
          <w:right w:w="70" w:type="dxa"/>
        </w:tblCellMar>
        <w:tblLook w:val="04A0" w:firstRow="1" w:lastRow="0" w:firstColumn="1" w:lastColumn="0" w:noHBand="0" w:noVBand="1"/>
      </w:tblPr>
      <w:tblGrid>
        <w:gridCol w:w="500"/>
        <w:gridCol w:w="1687"/>
        <w:gridCol w:w="2765"/>
        <w:gridCol w:w="1060"/>
        <w:gridCol w:w="3192"/>
      </w:tblGrid>
      <w:tr w:rsidR="00E8584B" w:rsidRPr="00E8584B" w14:paraId="3997785A" w14:textId="77777777" w:rsidTr="007B587D">
        <w:trPr>
          <w:trHeight w:val="300"/>
        </w:trPr>
        <w:tc>
          <w:tcPr>
            <w:tcW w:w="9204" w:type="dxa"/>
            <w:gridSpan w:val="5"/>
            <w:tcBorders>
              <w:top w:val="single" w:sz="8" w:space="0" w:color="auto"/>
              <w:left w:val="single" w:sz="8" w:space="0" w:color="auto"/>
              <w:bottom w:val="single" w:sz="8" w:space="0" w:color="auto"/>
              <w:right w:val="single" w:sz="8" w:space="0" w:color="auto"/>
            </w:tcBorders>
            <w:shd w:val="clear" w:color="000000" w:fill="D9D9D9"/>
            <w:noWrap/>
            <w:vAlign w:val="bottom"/>
          </w:tcPr>
          <w:p w14:paraId="77DECE26" w14:textId="77777777" w:rsidR="00E8584B" w:rsidRPr="00E8584B" w:rsidRDefault="00E8584B" w:rsidP="00E8584B">
            <w:pPr>
              <w:spacing w:after="0" w:line="240" w:lineRule="auto"/>
              <w:jc w:val="center"/>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Zoznam armatúr výrobcu SAMSON umiestnených v závode ZEVO:</w:t>
            </w:r>
          </w:p>
        </w:tc>
      </w:tr>
      <w:tr w:rsidR="00E8584B" w:rsidRPr="00E8584B" w14:paraId="08B38BC8" w14:textId="77777777" w:rsidTr="007B587D">
        <w:trPr>
          <w:trHeight w:val="300"/>
        </w:trPr>
        <w:tc>
          <w:tcPr>
            <w:tcW w:w="500" w:type="dxa"/>
            <w:tcBorders>
              <w:top w:val="single" w:sz="8" w:space="0" w:color="auto"/>
              <w:left w:val="single" w:sz="8" w:space="0" w:color="auto"/>
              <w:bottom w:val="single" w:sz="8" w:space="0" w:color="auto"/>
              <w:right w:val="nil"/>
            </w:tcBorders>
            <w:shd w:val="clear" w:color="000000" w:fill="D9D9D9"/>
            <w:noWrap/>
            <w:vAlign w:val="bottom"/>
            <w:hideMark/>
          </w:tcPr>
          <w:p w14:paraId="02F0D882" w14:textId="77777777" w:rsidR="00E8584B" w:rsidRPr="00E8584B" w:rsidRDefault="00E8584B" w:rsidP="00E8584B">
            <w:pPr>
              <w:spacing w:after="0" w:line="240" w:lineRule="auto"/>
              <w:rPr>
                <w:rFonts w:ascii="Calibri" w:eastAsia="Times New Roman" w:hAnsi="Calibri" w:cs="Calibri"/>
                <w:b/>
                <w:bCs/>
                <w:color w:val="000000"/>
                <w:lang w:eastAsia="sk-SK"/>
              </w:rPr>
            </w:pPr>
            <w:proofErr w:type="spellStart"/>
            <w:r w:rsidRPr="00E8584B">
              <w:rPr>
                <w:rFonts w:ascii="Calibri" w:eastAsia="Times New Roman" w:hAnsi="Calibri" w:cs="Calibri"/>
                <w:b/>
                <w:bCs/>
                <w:color w:val="000000"/>
                <w:lang w:eastAsia="sk-SK"/>
              </w:rPr>
              <w:t>P.č</w:t>
            </w:r>
            <w:proofErr w:type="spellEnd"/>
            <w:r w:rsidRPr="00E8584B">
              <w:rPr>
                <w:rFonts w:ascii="Calibri" w:eastAsia="Times New Roman" w:hAnsi="Calibri" w:cs="Calibri"/>
                <w:b/>
                <w:bCs/>
                <w:color w:val="000000"/>
                <w:lang w:eastAsia="sk-SK"/>
              </w:rPr>
              <w:t>.</w:t>
            </w:r>
          </w:p>
        </w:tc>
        <w:tc>
          <w:tcPr>
            <w:tcW w:w="1687"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6CAEB576" w14:textId="77777777" w:rsidR="00E8584B" w:rsidRPr="00E8584B" w:rsidRDefault="00E8584B" w:rsidP="00E8584B">
            <w:pPr>
              <w:spacing w:after="0" w:line="240" w:lineRule="auto"/>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Pozícia KKS</w:t>
            </w:r>
          </w:p>
        </w:tc>
        <w:tc>
          <w:tcPr>
            <w:tcW w:w="2765" w:type="dxa"/>
            <w:tcBorders>
              <w:top w:val="single" w:sz="8" w:space="0" w:color="auto"/>
              <w:left w:val="nil"/>
              <w:bottom w:val="single" w:sz="8" w:space="0" w:color="auto"/>
              <w:right w:val="nil"/>
            </w:tcBorders>
            <w:shd w:val="clear" w:color="000000" w:fill="D9D9D9"/>
            <w:noWrap/>
            <w:vAlign w:val="bottom"/>
            <w:hideMark/>
          </w:tcPr>
          <w:p w14:paraId="05745F97" w14:textId="77777777" w:rsidR="00E8584B" w:rsidRPr="00E8584B" w:rsidRDefault="00E8584B" w:rsidP="00E8584B">
            <w:pPr>
              <w:spacing w:after="0" w:line="240" w:lineRule="auto"/>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 xml:space="preserve">Typ, Popis, Označenie </w:t>
            </w:r>
          </w:p>
        </w:tc>
        <w:tc>
          <w:tcPr>
            <w:tcW w:w="1060"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5C83E7AA" w14:textId="77777777" w:rsidR="00E8584B" w:rsidRPr="00E8584B" w:rsidRDefault="00E8584B" w:rsidP="00E8584B">
            <w:pPr>
              <w:spacing w:after="0" w:line="240" w:lineRule="auto"/>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Počet kusov</w:t>
            </w:r>
          </w:p>
        </w:tc>
        <w:tc>
          <w:tcPr>
            <w:tcW w:w="3192" w:type="dxa"/>
            <w:tcBorders>
              <w:top w:val="single" w:sz="8" w:space="0" w:color="auto"/>
              <w:left w:val="nil"/>
              <w:bottom w:val="single" w:sz="8" w:space="0" w:color="auto"/>
              <w:right w:val="single" w:sz="8" w:space="0" w:color="auto"/>
            </w:tcBorders>
            <w:shd w:val="clear" w:color="000000" w:fill="D9D9D9"/>
            <w:noWrap/>
            <w:vAlign w:val="bottom"/>
            <w:hideMark/>
          </w:tcPr>
          <w:p w14:paraId="4B5B4D5B" w14:textId="77777777" w:rsidR="00E8584B" w:rsidRPr="00E8584B" w:rsidRDefault="00E8584B" w:rsidP="00E8584B">
            <w:pPr>
              <w:spacing w:after="0" w:line="240" w:lineRule="auto"/>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 xml:space="preserve">Vybavenie </w:t>
            </w:r>
          </w:p>
        </w:tc>
      </w:tr>
      <w:tr w:rsidR="00E8584B" w:rsidRPr="00E8584B" w14:paraId="4499E903" w14:textId="77777777" w:rsidTr="007B587D">
        <w:trPr>
          <w:trHeight w:val="288"/>
        </w:trPr>
        <w:tc>
          <w:tcPr>
            <w:tcW w:w="500" w:type="dxa"/>
            <w:vMerge w:val="restart"/>
            <w:tcBorders>
              <w:top w:val="nil"/>
              <w:left w:val="single" w:sz="8" w:space="0" w:color="auto"/>
              <w:bottom w:val="single" w:sz="4" w:space="0" w:color="auto"/>
              <w:right w:val="nil"/>
            </w:tcBorders>
            <w:shd w:val="clear" w:color="auto" w:fill="auto"/>
            <w:vAlign w:val="center"/>
            <w:hideMark/>
          </w:tcPr>
          <w:p w14:paraId="6B062476"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1687" w:type="dxa"/>
            <w:tcBorders>
              <w:top w:val="nil"/>
              <w:left w:val="single" w:sz="8" w:space="0" w:color="auto"/>
              <w:bottom w:val="single" w:sz="4" w:space="0" w:color="auto"/>
              <w:right w:val="single" w:sz="8" w:space="0" w:color="auto"/>
            </w:tcBorders>
            <w:shd w:val="clear" w:color="auto" w:fill="auto"/>
            <w:noWrap/>
            <w:vAlign w:val="bottom"/>
            <w:hideMark/>
          </w:tcPr>
          <w:p w14:paraId="65B1B488"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10HTX10AA102</w:t>
            </w:r>
          </w:p>
        </w:tc>
        <w:tc>
          <w:tcPr>
            <w:tcW w:w="2765" w:type="dxa"/>
            <w:tcBorders>
              <w:top w:val="nil"/>
              <w:left w:val="nil"/>
              <w:bottom w:val="single" w:sz="4" w:space="0" w:color="auto"/>
              <w:right w:val="nil"/>
            </w:tcBorders>
            <w:shd w:val="clear" w:color="auto" w:fill="auto"/>
            <w:noWrap/>
            <w:vAlign w:val="bottom"/>
            <w:hideMark/>
          </w:tcPr>
          <w:p w14:paraId="6D67B45F"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RV* vzduchu v </w:t>
            </w:r>
            <w:proofErr w:type="spellStart"/>
            <w:r w:rsidRPr="00E8584B">
              <w:rPr>
                <w:rFonts w:ascii="Calibri" w:eastAsia="Times New Roman" w:hAnsi="Calibri" w:cs="Calibri"/>
                <w:color w:val="000000"/>
                <w:lang w:eastAsia="sk-SK"/>
              </w:rPr>
              <w:t>absorbéroch</w:t>
            </w:r>
            <w:proofErr w:type="spellEnd"/>
          </w:p>
        </w:tc>
        <w:tc>
          <w:tcPr>
            <w:tcW w:w="1060"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3E7FA117"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c>
          <w:tcPr>
            <w:tcW w:w="3192" w:type="dxa"/>
            <w:vMerge w:val="restart"/>
            <w:tcBorders>
              <w:top w:val="nil"/>
              <w:left w:val="nil"/>
              <w:bottom w:val="single" w:sz="4" w:space="0" w:color="000000"/>
              <w:right w:val="single" w:sz="8" w:space="0" w:color="auto"/>
            </w:tcBorders>
            <w:shd w:val="clear" w:color="auto" w:fill="auto"/>
            <w:noWrap/>
            <w:vAlign w:val="center"/>
            <w:hideMark/>
          </w:tcPr>
          <w:p w14:paraId="4153BD82"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Pneumatický pohon </w:t>
            </w:r>
            <w:proofErr w:type="spellStart"/>
            <w:r w:rsidRPr="00E8584B">
              <w:rPr>
                <w:rFonts w:ascii="Calibri" w:eastAsia="Times New Roman" w:hAnsi="Calibri" w:cs="Calibri"/>
                <w:color w:val="000000"/>
                <w:lang w:eastAsia="sk-SK"/>
              </w:rPr>
              <w:t>Samson</w:t>
            </w:r>
            <w:proofErr w:type="spellEnd"/>
            <w:r w:rsidRPr="00E8584B">
              <w:rPr>
                <w:rFonts w:ascii="Calibri" w:eastAsia="Times New Roman" w:hAnsi="Calibri" w:cs="Calibri"/>
                <w:color w:val="000000"/>
                <w:lang w:eastAsia="sk-SK"/>
              </w:rPr>
              <w:t xml:space="preserve"> typ 3271</w:t>
            </w:r>
          </w:p>
        </w:tc>
      </w:tr>
      <w:tr w:rsidR="00E8584B" w:rsidRPr="00E8584B" w14:paraId="6E58BC80" w14:textId="77777777" w:rsidTr="007B587D">
        <w:trPr>
          <w:trHeight w:val="288"/>
        </w:trPr>
        <w:tc>
          <w:tcPr>
            <w:tcW w:w="500" w:type="dxa"/>
            <w:vMerge/>
            <w:tcBorders>
              <w:top w:val="nil"/>
              <w:left w:val="single" w:sz="8" w:space="0" w:color="auto"/>
              <w:bottom w:val="single" w:sz="4" w:space="0" w:color="auto"/>
              <w:right w:val="nil"/>
            </w:tcBorders>
            <w:vAlign w:val="center"/>
            <w:hideMark/>
          </w:tcPr>
          <w:p w14:paraId="5F8CE830"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1687" w:type="dxa"/>
            <w:tcBorders>
              <w:top w:val="nil"/>
              <w:left w:val="single" w:sz="8" w:space="0" w:color="auto"/>
              <w:bottom w:val="single" w:sz="4" w:space="0" w:color="auto"/>
              <w:right w:val="single" w:sz="8" w:space="0" w:color="auto"/>
            </w:tcBorders>
            <w:shd w:val="clear" w:color="auto" w:fill="auto"/>
            <w:noWrap/>
            <w:vAlign w:val="bottom"/>
            <w:hideMark/>
          </w:tcPr>
          <w:p w14:paraId="3BB459F2"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20HTX10AA102</w:t>
            </w:r>
          </w:p>
        </w:tc>
        <w:tc>
          <w:tcPr>
            <w:tcW w:w="2765" w:type="dxa"/>
            <w:tcBorders>
              <w:top w:val="nil"/>
              <w:left w:val="nil"/>
              <w:bottom w:val="single" w:sz="4" w:space="0" w:color="auto"/>
              <w:right w:val="nil"/>
            </w:tcBorders>
            <w:shd w:val="clear" w:color="auto" w:fill="auto"/>
            <w:noWrap/>
            <w:vAlign w:val="bottom"/>
            <w:hideMark/>
          </w:tcPr>
          <w:p w14:paraId="10EB70F5"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RV 3241 DN32 PN16, GG 25, </w:t>
            </w:r>
            <w:proofErr w:type="spellStart"/>
            <w:r w:rsidRPr="00E8584B">
              <w:rPr>
                <w:rFonts w:ascii="Calibri" w:eastAsia="Times New Roman" w:hAnsi="Calibri" w:cs="Calibri"/>
                <w:color w:val="000000"/>
                <w:lang w:eastAsia="sk-SK"/>
              </w:rPr>
              <w:t>Kvs</w:t>
            </w:r>
            <w:proofErr w:type="spellEnd"/>
            <w:r w:rsidRPr="00E8584B">
              <w:rPr>
                <w:rFonts w:ascii="Calibri" w:eastAsia="Times New Roman" w:hAnsi="Calibri" w:cs="Calibri"/>
                <w:color w:val="000000"/>
                <w:lang w:eastAsia="sk-SK"/>
              </w:rPr>
              <w:t xml:space="preserve"> 16 m3/hod</w:t>
            </w:r>
          </w:p>
        </w:tc>
        <w:tc>
          <w:tcPr>
            <w:tcW w:w="1060" w:type="dxa"/>
            <w:vMerge/>
            <w:tcBorders>
              <w:top w:val="nil"/>
              <w:left w:val="single" w:sz="8" w:space="0" w:color="auto"/>
              <w:bottom w:val="single" w:sz="4" w:space="0" w:color="auto"/>
              <w:right w:val="single" w:sz="8" w:space="0" w:color="auto"/>
            </w:tcBorders>
            <w:vAlign w:val="center"/>
            <w:hideMark/>
          </w:tcPr>
          <w:p w14:paraId="33592AE4"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3192" w:type="dxa"/>
            <w:vMerge/>
            <w:tcBorders>
              <w:top w:val="nil"/>
              <w:left w:val="nil"/>
              <w:bottom w:val="single" w:sz="4" w:space="0" w:color="000000"/>
              <w:right w:val="single" w:sz="8" w:space="0" w:color="auto"/>
            </w:tcBorders>
            <w:vAlign w:val="center"/>
            <w:hideMark/>
          </w:tcPr>
          <w:p w14:paraId="7ECF3608" w14:textId="77777777" w:rsidR="00E8584B" w:rsidRPr="00E8584B" w:rsidRDefault="00E8584B" w:rsidP="00E8584B">
            <w:pPr>
              <w:spacing w:after="0" w:line="240" w:lineRule="auto"/>
              <w:rPr>
                <w:rFonts w:ascii="Calibri" w:eastAsia="Times New Roman" w:hAnsi="Calibri" w:cs="Calibri"/>
                <w:color w:val="000000"/>
                <w:lang w:eastAsia="sk-SK"/>
              </w:rPr>
            </w:pPr>
          </w:p>
        </w:tc>
      </w:tr>
      <w:tr w:rsidR="00E8584B" w:rsidRPr="00E8584B" w14:paraId="5F48AF3D" w14:textId="77777777" w:rsidTr="007B587D">
        <w:trPr>
          <w:trHeight w:val="288"/>
        </w:trPr>
        <w:tc>
          <w:tcPr>
            <w:tcW w:w="500" w:type="dxa"/>
            <w:vMerge w:val="restart"/>
            <w:tcBorders>
              <w:top w:val="nil"/>
              <w:left w:val="single" w:sz="8" w:space="0" w:color="auto"/>
              <w:bottom w:val="single" w:sz="4" w:space="0" w:color="auto"/>
              <w:right w:val="nil"/>
            </w:tcBorders>
            <w:shd w:val="clear" w:color="auto" w:fill="auto"/>
            <w:noWrap/>
            <w:vAlign w:val="center"/>
            <w:hideMark/>
          </w:tcPr>
          <w:p w14:paraId="5D447468"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c>
          <w:tcPr>
            <w:tcW w:w="1687" w:type="dxa"/>
            <w:tcBorders>
              <w:top w:val="nil"/>
              <w:left w:val="single" w:sz="8" w:space="0" w:color="auto"/>
              <w:bottom w:val="single" w:sz="4" w:space="0" w:color="auto"/>
              <w:right w:val="single" w:sz="8" w:space="0" w:color="auto"/>
            </w:tcBorders>
            <w:shd w:val="clear" w:color="auto" w:fill="auto"/>
            <w:noWrap/>
            <w:vAlign w:val="bottom"/>
            <w:hideMark/>
          </w:tcPr>
          <w:p w14:paraId="2632A801"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10HTQ10AA102</w:t>
            </w:r>
          </w:p>
        </w:tc>
        <w:tc>
          <w:tcPr>
            <w:tcW w:w="2765" w:type="dxa"/>
            <w:tcBorders>
              <w:top w:val="nil"/>
              <w:left w:val="nil"/>
              <w:bottom w:val="single" w:sz="4" w:space="0" w:color="auto"/>
              <w:right w:val="nil"/>
            </w:tcBorders>
            <w:shd w:val="clear" w:color="auto" w:fill="auto"/>
            <w:noWrap/>
            <w:vAlign w:val="bottom"/>
            <w:hideMark/>
          </w:tcPr>
          <w:p w14:paraId="0063E943"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RV vody v </w:t>
            </w:r>
            <w:proofErr w:type="spellStart"/>
            <w:r w:rsidRPr="00E8584B">
              <w:rPr>
                <w:rFonts w:ascii="Calibri" w:eastAsia="Times New Roman" w:hAnsi="Calibri" w:cs="Calibri"/>
                <w:color w:val="000000"/>
                <w:lang w:eastAsia="sk-SK"/>
              </w:rPr>
              <w:t>absorbéroch</w:t>
            </w:r>
            <w:proofErr w:type="spellEnd"/>
          </w:p>
        </w:tc>
        <w:tc>
          <w:tcPr>
            <w:tcW w:w="1060"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13F859FA"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c>
          <w:tcPr>
            <w:tcW w:w="3192" w:type="dxa"/>
            <w:vMerge w:val="restart"/>
            <w:tcBorders>
              <w:top w:val="nil"/>
              <w:left w:val="nil"/>
              <w:bottom w:val="single" w:sz="4" w:space="0" w:color="000000"/>
              <w:right w:val="single" w:sz="8" w:space="0" w:color="auto"/>
            </w:tcBorders>
            <w:shd w:val="clear" w:color="auto" w:fill="auto"/>
            <w:noWrap/>
            <w:vAlign w:val="center"/>
            <w:hideMark/>
          </w:tcPr>
          <w:p w14:paraId="39A08CDC"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Pneumatický pohon </w:t>
            </w:r>
            <w:proofErr w:type="spellStart"/>
            <w:r w:rsidRPr="00E8584B">
              <w:rPr>
                <w:rFonts w:ascii="Calibri" w:eastAsia="Times New Roman" w:hAnsi="Calibri" w:cs="Calibri"/>
                <w:color w:val="000000"/>
                <w:lang w:eastAsia="sk-SK"/>
              </w:rPr>
              <w:t>Samson</w:t>
            </w:r>
            <w:proofErr w:type="spellEnd"/>
            <w:r w:rsidRPr="00E8584B">
              <w:rPr>
                <w:rFonts w:ascii="Calibri" w:eastAsia="Times New Roman" w:hAnsi="Calibri" w:cs="Calibri"/>
                <w:color w:val="000000"/>
                <w:lang w:eastAsia="sk-SK"/>
              </w:rPr>
              <w:t xml:space="preserve"> typ 3271</w:t>
            </w:r>
          </w:p>
        </w:tc>
      </w:tr>
      <w:tr w:rsidR="00E8584B" w:rsidRPr="00E8584B" w14:paraId="40CDD0A6" w14:textId="77777777" w:rsidTr="007B587D">
        <w:trPr>
          <w:trHeight w:val="288"/>
        </w:trPr>
        <w:tc>
          <w:tcPr>
            <w:tcW w:w="500" w:type="dxa"/>
            <w:vMerge/>
            <w:tcBorders>
              <w:top w:val="nil"/>
              <w:left w:val="single" w:sz="8" w:space="0" w:color="auto"/>
              <w:bottom w:val="single" w:sz="4" w:space="0" w:color="auto"/>
              <w:right w:val="nil"/>
            </w:tcBorders>
            <w:vAlign w:val="center"/>
            <w:hideMark/>
          </w:tcPr>
          <w:p w14:paraId="0277A8FB"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1687" w:type="dxa"/>
            <w:tcBorders>
              <w:top w:val="nil"/>
              <w:left w:val="single" w:sz="8" w:space="0" w:color="auto"/>
              <w:bottom w:val="single" w:sz="4" w:space="0" w:color="auto"/>
              <w:right w:val="single" w:sz="8" w:space="0" w:color="auto"/>
            </w:tcBorders>
            <w:shd w:val="clear" w:color="auto" w:fill="auto"/>
            <w:noWrap/>
            <w:vAlign w:val="bottom"/>
            <w:hideMark/>
          </w:tcPr>
          <w:p w14:paraId="439A554A"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20HTQ10AA102</w:t>
            </w:r>
          </w:p>
        </w:tc>
        <w:tc>
          <w:tcPr>
            <w:tcW w:w="2765" w:type="dxa"/>
            <w:tcBorders>
              <w:top w:val="nil"/>
              <w:left w:val="nil"/>
              <w:bottom w:val="single" w:sz="4" w:space="0" w:color="auto"/>
              <w:right w:val="nil"/>
            </w:tcBorders>
            <w:shd w:val="clear" w:color="auto" w:fill="auto"/>
            <w:noWrap/>
            <w:vAlign w:val="bottom"/>
            <w:hideMark/>
          </w:tcPr>
          <w:p w14:paraId="12C6C2E4"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RV 3241 DN25 PN16, GG 25, </w:t>
            </w:r>
            <w:proofErr w:type="spellStart"/>
            <w:r w:rsidRPr="00E8584B">
              <w:rPr>
                <w:rFonts w:ascii="Calibri" w:eastAsia="Times New Roman" w:hAnsi="Calibri" w:cs="Calibri"/>
                <w:color w:val="000000"/>
                <w:lang w:eastAsia="sk-SK"/>
              </w:rPr>
              <w:t>Kvs</w:t>
            </w:r>
            <w:proofErr w:type="spellEnd"/>
            <w:r w:rsidRPr="00E8584B">
              <w:rPr>
                <w:rFonts w:ascii="Calibri" w:eastAsia="Times New Roman" w:hAnsi="Calibri" w:cs="Calibri"/>
                <w:color w:val="000000"/>
                <w:lang w:eastAsia="sk-SK"/>
              </w:rPr>
              <w:t xml:space="preserve"> 10 m3/hod</w:t>
            </w:r>
          </w:p>
        </w:tc>
        <w:tc>
          <w:tcPr>
            <w:tcW w:w="1060" w:type="dxa"/>
            <w:vMerge/>
            <w:tcBorders>
              <w:top w:val="nil"/>
              <w:left w:val="single" w:sz="8" w:space="0" w:color="auto"/>
              <w:bottom w:val="single" w:sz="4" w:space="0" w:color="auto"/>
              <w:right w:val="single" w:sz="8" w:space="0" w:color="auto"/>
            </w:tcBorders>
            <w:vAlign w:val="center"/>
            <w:hideMark/>
          </w:tcPr>
          <w:p w14:paraId="6E2F687C"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3192" w:type="dxa"/>
            <w:vMerge/>
            <w:tcBorders>
              <w:top w:val="nil"/>
              <w:left w:val="nil"/>
              <w:bottom w:val="single" w:sz="4" w:space="0" w:color="000000"/>
              <w:right w:val="single" w:sz="8" w:space="0" w:color="auto"/>
            </w:tcBorders>
            <w:vAlign w:val="center"/>
            <w:hideMark/>
          </w:tcPr>
          <w:p w14:paraId="2BC85E13" w14:textId="77777777" w:rsidR="00E8584B" w:rsidRPr="00E8584B" w:rsidRDefault="00E8584B" w:rsidP="00E8584B">
            <w:pPr>
              <w:spacing w:after="0" w:line="240" w:lineRule="auto"/>
              <w:rPr>
                <w:rFonts w:ascii="Calibri" w:eastAsia="Times New Roman" w:hAnsi="Calibri" w:cs="Calibri"/>
                <w:color w:val="000000"/>
                <w:lang w:eastAsia="sk-SK"/>
              </w:rPr>
            </w:pPr>
          </w:p>
        </w:tc>
      </w:tr>
      <w:tr w:rsidR="00E8584B" w:rsidRPr="00E8584B" w14:paraId="55FC821E" w14:textId="77777777" w:rsidTr="007B587D">
        <w:trPr>
          <w:trHeight w:val="288"/>
        </w:trPr>
        <w:tc>
          <w:tcPr>
            <w:tcW w:w="500" w:type="dxa"/>
            <w:vMerge w:val="restart"/>
            <w:tcBorders>
              <w:top w:val="nil"/>
              <w:left w:val="single" w:sz="8" w:space="0" w:color="auto"/>
              <w:bottom w:val="single" w:sz="4" w:space="0" w:color="auto"/>
              <w:right w:val="nil"/>
            </w:tcBorders>
            <w:shd w:val="clear" w:color="auto" w:fill="auto"/>
            <w:noWrap/>
            <w:vAlign w:val="center"/>
            <w:hideMark/>
          </w:tcPr>
          <w:p w14:paraId="32CA50AA"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3</w:t>
            </w:r>
          </w:p>
        </w:tc>
        <w:tc>
          <w:tcPr>
            <w:tcW w:w="1687"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168553DD"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00LBA60AA101</w:t>
            </w:r>
          </w:p>
        </w:tc>
        <w:tc>
          <w:tcPr>
            <w:tcW w:w="2765" w:type="dxa"/>
            <w:tcBorders>
              <w:top w:val="nil"/>
              <w:left w:val="nil"/>
              <w:bottom w:val="single" w:sz="4" w:space="0" w:color="auto"/>
              <w:right w:val="nil"/>
            </w:tcBorders>
            <w:shd w:val="clear" w:color="auto" w:fill="auto"/>
            <w:noWrap/>
            <w:vAlign w:val="bottom"/>
            <w:hideMark/>
          </w:tcPr>
          <w:p w14:paraId="13EF116A"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RV chladiacej vody do 00 LBA50 AA101</w:t>
            </w:r>
          </w:p>
        </w:tc>
        <w:tc>
          <w:tcPr>
            <w:tcW w:w="1060"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557BD7F6"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3192" w:type="dxa"/>
            <w:vMerge w:val="restart"/>
            <w:tcBorders>
              <w:top w:val="nil"/>
              <w:left w:val="nil"/>
              <w:bottom w:val="single" w:sz="4" w:space="0" w:color="000000"/>
              <w:right w:val="single" w:sz="8" w:space="0" w:color="auto"/>
            </w:tcBorders>
            <w:shd w:val="clear" w:color="auto" w:fill="auto"/>
            <w:noWrap/>
            <w:vAlign w:val="center"/>
            <w:hideMark/>
          </w:tcPr>
          <w:p w14:paraId="0B18EB03"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Pneumatický pohon </w:t>
            </w:r>
            <w:proofErr w:type="spellStart"/>
            <w:r w:rsidRPr="00E8584B">
              <w:rPr>
                <w:rFonts w:ascii="Calibri" w:eastAsia="Times New Roman" w:hAnsi="Calibri" w:cs="Calibri"/>
                <w:color w:val="000000"/>
                <w:lang w:eastAsia="sk-SK"/>
              </w:rPr>
              <w:t>Samson</w:t>
            </w:r>
            <w:proofErr w:type="spellEnd"/>
            <w:r w:rsidRPr="00E8584B">
              <w:rPr>
                <w:rFonts w:ascii="Calibri" w:eastAsia="Times New Roman" w:hAnsi="Calibri" w:cs="Calibri"/>
                <w:color w:val="000000"/>
                <w:lang w:eastAsia="sk-SK"/>
              </w:rPr>
              <w:t xml:space="preserve"> typ 3271</w:t>
            </w:r>
          </w:p>
        </w:tc>
      </w:tr>
      <w:tr w:rsidR="00E8584B" w:rsidRPr="00E8584B" w14:paraId="6D293014" w14:textId="77777777" w:rsidTr="007B587D">
        <w:trPr>
          <w:trHeight w:val="288"/>
        </w:trPr>
        <w:tc>
          <w:tcPr>
            <w:tcW w:w="500" w:type="dxa"/>
            <w:vMerge/>
            <w:tcBorders>
              <w:top w:val="nil"/>
              <w:left w:val="single" w:sz="8" w:space="0" w:color="auto"/>
              <w:bottom w:val="single" w:sz="4" w:space="0" w:color="auto"/>
              <w:right w:val="nil"/>
            </w:tcBorders>
            <w:vAlign w:val="center"/>
            <w:hideMark/>
          </w:tcPr>
          <w:p w14:paraId="5318A34C"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1687" w:type="dxa"/>
            <w:vMerge/>
            <w:tcBorders>
              <w:top w:val="nil"/>
              <w:left w:val="single" w:sz="8" w:space="0" w:color="auto"/>
              <w:bottom w:val="single" w:sz="4" w:space="0" w:color="000000"/>
              <w:right w:val="single" w:sz="8" w:space="0" w:color="auto"/>
            </w:tcBorders>
            <w:vAlign w:val="center"/>
            <w:hideMark/>
          </w:tcPr>
          <w:p w14:paraId="733D71C0"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2765" w:type="dxa"/>
            <w:tcBorders>
              <w:top w:val="nil"/>
              <w:left w:val="nil"/>
              <w:bottom w:val="single" w:sz="4" w:space="0" w:color="auto"/>
              <w:right w:val="nil"/>
            </w:tcBorders>
            <w:shd w:val="clear" w:color="auto" w:fill="auto"/>
            <w:noWrap/>
            <w:vAlign w:val="bottom"/>
            <w:hideMark/>
          </w:tcPr>
          <w:p w14:paraId="1741B61C"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SAMSON RV.-1-0-Gu-DF, DN50/50, PN25/25, oceľoliatina, </w:t>
            </w:r>
            <w:proofErr w:type="spellStart"/>
            <w:r w:rsidRPr="00E8584B">
              <w:rPr>
                <w:rFonts w:ascii="Calibri" w:eastAsia="Times New Roman" w:hAnsi="Calibri" w:cs="Calibri"/>
                <w:color w:val="000000"/>
                <w:lang w:eastAsia="sk-SK"/>
              </w:rPr>
              <w:t>Kvs</w:t>
            </w:r>
            <w:proofErr w:type="spellEnd"/>
            <w:r w:rsidRPr="00E8584B">
              <w:rPr>
                <w:rFonts w:ascii="Calibri" w:eastAsia="Times New Roman" w:hAnsi="Calibri" w:cs="Calibri"/>
                <w:color w:val="000000"/>
                <w:lang w:eastAsia="sk-SK"/>
              </w:rPr>
              <w:t> 35,0 m3/hod</w:t>
            </w:r>
          </w:p>
        </w:tc>
        <w:tc>
          <w:tcPr>
            <w:tcW w:w="1060" w:type="dxa"/>
            <w:vMerge/>
            <w:tcBorders>
              <w:top w:val="nil"/>
              <w:left w:val="single" w:sz="8" w:space="0" w:color="auto"/>
              <w:bottom w:val="single" w:sz="4" w:space="0" w:color="auto"/>
              <w:right w:val="single" w:sz="8" w:space="0" w:color="auto"/>
            </w:tcBorders>
            <w:vAlign w:val="center"/>
            <w:hideMark/>
          </w:tcPr>
          <w:p w14:paraId="4EF3FE41"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3192" w:type="dxa"/>
            <w:vMerge/>
            <w:tcBorders>
              <w:top w:val="nil"/>
              <w:left w:val="nil"/>
              <w:bottom w:val="single" w:sz="4" w:space="0" w:color="000000"/>
              <w:right w:val="single" w:sz="8" w:space="0" w:color="auto"/>
            </w:tcBorders>
            <w:vAlign w:val="center"/>
            <w:hideMark/>
          </w:tcPr>
          <w:p w14:paraId="016DD24B" w14:textId="77777777" w:rsidR="00E8584B" w:rsidRPr="00E8584B" w:rsidRDefault="00E8584B" w:rsidP="00E8584B">
            <w:pPr>
              <w:spacing w:after="0" w:line="240" w:lineRule="auto"/>
              <w:rPr>
                <w:rFonts w:ascii="Calibri" w:eastAsia="Times New Roman" w:hAnsi="Calibri" w:cs="Calibri"/>
                <w:color w:val="000000"/>
                <w:lang w:eastAsia="sk-SK"/>
              </w:rPr>
            </w:pPr>
          </w:p>
        </w:tc>
      </w:tr>
      <w:tr w:rsidR="00E8584B" w:rsidRPr="00E8584B" w14:paraId="79EEED12" w14:textId="77777777" w:rsidTr="007B587D">
        <w:trPr>
          <w:trHeight w:val="288"/>
        </w:trPr>
        <w:tc>
          <w:tcPr>
            <w:tcW w:w="500" w:type="dxa"/>
            <w:tcBorders>
              <w:top w:val="nil"/>
              <w:left w:val="single" w:sz="8" w:space="0" w:color="auto"/>
              <w:bottom w:val="single" w:sz="4" w:space="0" w:color="auto"/>
              <w:right w:val="nil"/>
            </w:tcBorders>
            <w:shd w:val="clear" w:color="auto" w:fill="auto"/>
            <w:noWrap/>
            <w:vAlign w:val="center"/>
            <w:hideMark/>
          </w:tcPr>
          <w:p w14:paraId="60266F3E"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c>
          <w:tcPr>
            <w:tcW w:w="1687" w:type="dxa"/>
            <w:tcBorders>
              <w:top w:val="nil"/>
              <w:left w:val="single" w:sz="8" w:space="0" w:color="auto"/>
              <w:bottom w:val="nil"/>
              <w:right w:val="single" w:sz="8" w:space="0" w:color="auto"/>
            </w:tcBorders>
            <w:shd w:val="clear" w:color="auto" w:fill="auto"/>
            <w:noWrap/>
            <w:vAlign w:val="center"/>
            <w:hideMark/>
          </w:tcPr>
          <w:p w14:paraId="3D868C31"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00MAW01AA101</w:t>
            </w:r>
          </w:p>
        </w:tc>
        <w:tc>
          <w:tcPr>
            <w:tcW w:w="2765" w:type="dxa"/>
            <w:tcBorders>
              <w:top w:val="nil"/>
              <w:left w:val="nil"/>
              <w:bottom w:val="single" w:sz="4" w:space="0" w:color="auto"/>
              <w:right w:val="nil"/>
            </w:tcBorders>
            <w:shd w:val="clear" w:color="auto" w:fill="auto"/>
            <w:noWrap/>
            <w:vAlign w:val="bottom"/>
            <w:hideMark/>
          </w:tcPr>
          <w:p w14:paraId="6DBD1880"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RV SAMSON RV 3251, DN15/15, PN160/160, oceľoliatina, </w:t>
            </w:r>
            <w:proofErr w:type="spellStart"/>
            <w:r w:rsidRPr="00E8584B">
              <w:rPr>
                <w:rFonts w:ascii="Calibri" w:eastAsia="Times New Roman" w:hAnsi="Calibri" w:cs="Calibri"/>
                <w:color w:val="000000"/>
                <w:lang w:eastAsia="sk-SK"/>
              </w:rPr>
              <w:t>Kvs</w:t>
            </w:r>
            <w:proofErr w:type="spellEnd"/>
            <w:r w:rsidRPr="00E8584B">
              <w:rPr>
                <w:rFonts w:ascii="Calibri" w:eastAsia="Times New Roman" w:hAnsi="Calibri" w:cs="Calibri"/>
                <w:color w:val="000000"/>
                <w:lang w:eastAsia="sk-SK"/>
              </w:rPr>
              <w:t> 0,63 m3/hod</w:t>
            </w:r>
          </w:p>
        </w:tc>
        <w:tc>
          <w:tcPr>
            <w:tcW w:w="1060" w:type="dxa"/>
            <w:tcBorders>
              <w:top w:val="nil"/>
              <w:left w:val="single" w:sz="8" w:space="0" w:color="auto"/>
              <w:bottom w:val="single" w:sz="4" w:space="0" w:color="auto"/>
              <w:right w:val="single" w:sz="8" w:space="0" w:color="auto"/>
            </w:tcBorders>
            <w:shd w:val="clear" w:color="auto" w:fill="auto"/>
            <w:noWrap/>
            <w:vAlign w:val="center"/>
            <w:hideMark/>
          </w:tcPr>
          <w:p w14:paraId="0A61EB80"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3192" w:type="dxa"/>
            <w:tcBorders>
              <w:top w:val="nil"/>
              <w:left w:val="nil"/>
              <w:bottom w:val="nil"/>
              <w:right w:val="single" w:sz="8" w:space="0" w:color="auto"/>
            </w:tcBorders>
            <w:shd w:val="clear" w:color="auto" w:fill="auto"/>
            <w:noWrap/>
            <w:vAlign w:val="center"/>
            <w:hideMark/>
          </w:tcPr>
          <w:p w14:paraId="699450DC"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Pneumatický pohon </w:t>
            </w:r>
            <w:proofErr w:type="spellStart"/>
            <w:r w:rsidRPr="00E8584B">
              <w:rPr>
                <w:rFonts w:ascii="Calibri" w:eastAsia="Times New Roman" w:hAnsi="Calibri" w:cs="Calibri"/>
                <w:color w:val="000000"/>
                <w:lang w:eastAsia="sk-SK"/>
              </w:rPr>
              <w:t>Samson</w:t>
            </w:r>
            <w:proofErr w:type="spellEnd"/>
            <w:r w:rsidRPr="00E8584B">
              <w:rPr>
                <w:rFonts w:ascii="Calibri" w:eastAsia="Times New Roman" w:hAnsi="Calibri" w:cs="Calibri"/>
                <w:color w:val="000000"/>
                <w:lang w:eastAsia="sk-SK"/>
              </w:rPr>
              <w:t xml:space="preserve"> typ 3277</w:t>
            </w:r>
          </w:p>
        </w:tc>
      </w:tr>
      <w:tr w:rsidR="00E8584B" w:rsidRPr="00E8584B" w14:paraId="79C2C9FA" w14:textId="77777777" w:rsidTr="007B587D">
        <w:trPr>
          <w:trHeight w:val="300"/>
        </w:trPr>
        <w:tc>
          <w:tcPr>
            <w:tcW w:w="500" w:type="dxa"/>
            <w:tcBorders>
              <w:top w:val="nil"/>
              <w:left w:val="single" w:sz="8" w:space="0" w:color="auto"/>
              <w:bottom w:val="single" w:sz="8" w:space="0" w:color="auto"/>
              <w:right w:val="nil"/>
            </w:tcBorders>
            <w:shd w:val="clear" w:color="auto" w:fill="auto"/>
            <w:noWrap/>
            <w:vAlign w:val="center"/>
            <w:hideMark/>
          </w:tcPr>
          <w:p w14:paraId="5E09D3FB"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5</w:t>
            </w:r>
          </w:p>
        </w:tc>
        <w:tc>
          <w:tcPr>
            <w:tcW w:w="1687"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3A163B8C"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00LBA50AA101</w:t>
            </w:r>
          </w:p>
        </w:tc>
        <w:tc>
          <w:tcPr>
            <w:tcW w:w="2765" w:type="dxa"/>
            <w:tcBorders>
              <w:top w:val="nil"/>
              <w:left w:val="nil"/>
              <w:bottom w:val="single" w:sz="8" w:space="0" w:color="auto"/>
              <w:right w:val="nil"/>
            </w:tcBorders>
            <w:shd w:val="clear" w:color="auto" w:fill="auto"/>
            <w:noWrap/>
            <w:vAlign w:val="bottom"/>
            <w:hideMark/>
          </w:tcPr>
          <w:p w14:paraId="01F72AE7"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Regulácia obtoku turbíny</w:t>
            </w:r>
          </w:p>
        </w:tc>
        <w:tc>
          <w:tcPr>
            <w:tcW w:w="1060" w:type="dxa"/>
            <w:tcBorders>
              <w:top w:val="nil"/>
              <w:left w:val="single" w:sz="8" w:space="0" w:color="auto"/>
              <w:bottom w:val="single" w:sz="8" w:space="0" w:color="auto"/>
              <w:right w:val="single" w:sz="8" w:space="0" w:color="auto"/>
            </w:tcBorders>
            <w:shd w:val="clear" w:color="auto" w:fill="auto"/>
            <w:noWrap/>
            <w:vAlign w:val="center"/>
            <w:hideMark/>
          </w:tcPr>
          <w:p w14:paraId="02358683"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3192" w:type="dxa"/>
            <w:tcBorders>
              <w:top w:val="single" w:sz="4" w:space="0" w:color="auto"/>
              <w:left w:val="nil"/>
              <w:bottom w:val="single" w:sz="8" w:space="0" w:color="auto"/>
              <w:right w:val="single" w:sz="8" w:space="0" w:color="auto"/>
            </w:tcBorders>
            <w:shd w:val="clear" w:color="auto" w:fill="auto"/>
            <w:noWrap/>
            <w:vAlign w:val="bottom"/>
            <w:hideMark/>
          </w:tcPr>
          <w:p w14:paraId="5A75F19C"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Pneumatický pohon </w:t>
            </w:r>
            <w:proofErr w:type="spellStart"/>
            <w:r w:rsidRPr="00E8584B">
              <w:rPr>
                <w:rFonts w:ascii="Calibri" w:eastAsia="Times New Roman" w:hAnsi="Calibri" w:cs="Calibri"/>
                <w:color w:val="000000"/>
                <w:lang w:eastAsia="sk-SK"/>
              </w:rPr>
              <w:t>Samson</w:t>
            </w:r>
            <w:proofErr w:type="spellEnd"/>
            <w:r w:rsidRPr="00E8584B">
              <w:rPr>
                <w:rFonts w:ascii="Calibri" w:eastAsia="Times New Roman" w:hAnsi="Calibri" w:cs="Calibri"/>
                <w:color w:val="000000"/>
                <w:lang w:eastAsia="sk-SK"/>
              </w:rPr>
              <w:t xml:space="preserve"> typ 3271</w:t>
            </w:r>
          </w:p>
        </w:tc>
      </w:tr>
    </w:tbl>
    <w:p w14:paraId="40CB6BFD" w14:textId="77777777" w:rsidR="00E8584B" w:rsidRPr="00E8584B" w:rsidRDefault="00E8584B" w:rsidP="00E8584B">
      <w:pPr>
        <w:jc w:val="both"/>
        <w:rPr>
          <w:rFonts w:cstheme="minorHAnsi"/>
          <w:b/>
          <w:bCs/>
        </w:rPr>
      </w:pPr>
    </w:p>
    <w:tbl>
      <w:tblPr>
        <w:tblW w:w="9257" w:type="dxa"/>
        <w:tblCellMar>
          <w:left w:w="70" w:type="dxa"/>
          <w:right w:w="70" w:type="dxa"/>
        </w:tblCellMar>
        <w:tblLook w:val="04A0" w:firstRow="1" w:lastRow="0" w:firstColumn="1" w:lastColumn="0" w:noHBand="0" w:noVBand="1"/>
      </w:tblPr>
      <w:tblGrid>
        <w:gridCol w:w="500"/>
        <w:gridCol w:w="1569"/>
        <w:gridCol w:w="3308"/>
        <w:gridCol w:w="1134"/>
        <w:gridCol w:w="2746"/>
      </w:tblGrid>
      <w:tr w:rsidR="00E8584B" w:rsidRPr="00E8584B" w14:paraId="67C9B6DA" w14:textId="77777777" w:rsidTr="007B587D">
        <w:trPr>
          <w:trHeight w:val="300"/>
        </w:trPr>
        <w:tc>
          <w:tcPr>
            <w:tcW w:w="9257" w:type="dxa"/>
            <w:gridSpan w:val="5"/>
            <w:tcBorders>
              <w:top w:val="single" w:sz="8" w:space="0" w:color="auto"/>
              <w:left w:val="single" w:sz="8" w:space="0" w:color="auto"/>
              <w:bottom w:val="single" w:sz="8" w:space="0" w:color="auto"/>
              <w:right w:val="single" w:sz="8" w:space="0" w:color="auto"/>
            </w:tcBorders>
            <w:shd w:val="clear" w:color="000000" w:fill="D9D9D9"/>
            <w:noWrap/>
            <w:vAlign w:val="bottom"/>
          </w:tcPr>
          <w:p w14:paraId="56FA9F9A" w14:textId="77777777" w:rsidR="00E8584B" w:rsidRPr="00E8584B" w:rsidRDefault="00E8584B" w:rsidP="00E8584B">
            <w:pPr>
              <w:spacing w:after="0" w:line="240" w:lineRule="auto"/>
              <w:jc w:val="center"/>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 xml:space="preserve">Zoznam armatúr výrobcu WELLAND &amp; TUXHORN umiestnených v ZEVO </w:t>
            </w:r>
          </w:p>
        </w:tc>
      </w:tr>
      <w:tr w:rsidR="00E8584B" w:rsidRPr="00E8584B" w14:paraId="126CD247" w14:textId="77777777" w:rsidTr="007B587D">
        <w:trPr>
          <w:trHeight w:val="300"/>
        </w:trPr>
        <w:tc>
          <w:tcPr>
            <w:tcW w:w="500" w:type="dxa"/>
            <w:tcBorders>
              <w:top w:val="single" w:sz="8" w:space="0" w:color="auto"/>
              <w:left w:val="single" w:sz="8" w:space="0" w:color="auto"/>
              <w:bottom w:val="single" w:sz="8" w:space="0" w:color="auto"/>
              <w:right w:val="nil"/>
            </w:tcBorders>
            <w:shd w:val="clear" w:color="000000" w:fill="D9D9D9"/>
            <w:noWrap/>
            <w:vAlign w:val="bottom"/>
            <w:hideMark/>
          </w:tcPr>
          <w:p w14:paraId="4078B637" w14:textId="77777777" w:rsidR="00E8584B" w:rsidRPr="00E8584B" w:rsidRDefault="00E8584B" w:rsidP="00E8584B">
            <w:pPr>
              <w:spacing w:after="0" w:line="240" w:lineRule="auto"/>
              <w:rPr>
                <w:rFonts w:ascii="Calibri" w:eastAsia="Times New Roman" w:hAnsi="Calibri" w:cs="Calibri"/>
                <w:b/>
                <w:bCs/>
                <w:color w:val="000000"/>
                <w:lang w:eastAsia="sk-SK"/>
              </w:rPr>
            </w:pPr>
            <w:proofErr w:type="spellStart"/>
            <w:r w:rsidRPr="00E8584B">
              <w:rPr>
                <w:rFonts w:ascii="Calibri" w:eastAsia="Times New Roman" w:hAnsi="Calibri" w:cs="Calibri"/>
                <w:b/>
                <w:bCs/>
                <w:color w:val="000000"/>
                <w:lang w:eastAsia="sk-SK"/>
              </w:rPr>
              <w:t>P.č</w:t>
            </w:r>
            <w:proofErr w:type="spellEnd"/>
            <w:r w:rsidRPr="00E8584B">
              <w:rPr>
                <w:rFonts w:ascii="Calibri" w:eastAsia="Times New Roman" w:hAnsi="Calibri" w:cs="Calibri"/>
                <w:b/>
                <w:bCs/>
                <w:color w:val="000000"/>
                <w:lang w:eastAsia="sk-SK"/>
              </w:rPr>
              <w:t>.</w:t>
            </w:r>
          </w:p>
        </w:tc>
        <w:tc>
          <w:tcPr>
            <w:tcW w:w="1569"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71F340D5" w14:textId="77777777" w:rsidR="00E8584B" w:rsidRPr="00E8584B" w:rsidRDefault="00E8584B" w:rsidP="00E8584B">
            <w:pPr>
              <w:spacing w:after="0" w:line="240" w:lineRule="auto"/>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Pozícia KKS</w:t>
            </w:r>
          </w:p>
        </w:tc>
        <w:tc>
          <w:tcPr>
            <w:tcW w:w="3308" w:type="dxa"/>
            <w:tcBorders>
              <w:top w:val="single" w:sz="8" w:space="0" w:color="auto"/>
              <w:left w:val="nil"/>
              <w:bottom w:val="single" w:sz="8" w:space="0" w:color="auto"/>
              <w:right w:val="nil"/>
            </w:tcBorders>
            <w:shd w:val="clear" w:color="000000" w:fill="D9D9D9"/>
            <w:noWrap/>
            <w:vAlign w:val="bottom"/>
            <w:hideMark/>
          </w:tcPr>
          <w:p w14:paraId="1C0B17F4" w14:textId="77777777" w:rsidR="00E8584B" w:rsidRPr="00E8584B" w:rsidRDefault="00E8584B" w:rsidP="00E8584B">
            <w:pPr>
              <w:spacing w:after="0" w:line="240" w:lineRule="auto"/>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 xml:space="preserve">Typ, Popis, Označenie </w:t>
            </w:r>
          </w:p>
        </w:tc>
        <w:tc>
          <w:tcPr>
            <w:tcW w:w="1134"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70A2A6C2" w14:textId="77777777" w:rsidR="00E8584B" w:rsidRPr="00E8584B" w:rsidRDefault="00E8584B" w:rsidP="00E8584B">
            <w:pPr>
              <w:spacing w:after="0" w:line="240" w:lineRule="auto"/>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Počet kusov</w:t>
            </w:r>
          </w:p>
        </w:tc>
        <w:tc>
          <w:tcPr>
            <w:tcW w:w="2746" w:type="dxa"/>
            <w:tcBorders>
              <w:top w:val="single" w:sz="8" w:space="0" w:color="auto"/>
              <w:left w:val="nil"/>
              <w:bottom w:val="single" w:sz="8" w:space="0" w:color="auto"/>
              <w:right w:val="single" w:sz="8" w:space="0" w:color="auto"/>
            </w:tcBorders>
            <w:shd w:val="clear" w:color="000000" w:fill="D9D9D9"/>
            <w:noWrap/>
            <w:vAlign w:val="bottom"/>
            <w:hideMark/>
          </w:tcPr>
          <w:p w14:paraId="2AE44661" w14:textId="77777777" w:rsidR="00E8584B" w:rsidRPr="00E8584B" w:rsidRDefault="00E8584B" w:rsidP="00E8584B">
            <w:pPr>
              <w:spacing w:after="0" w:line="240" w:lineRule="auto"/>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 xml:space="preserve">Vybavenie </w:t>
            </w:r>
          </w:p>
        </w:tc>
      </w:tr>
      <w:tr w:rsidR="00E8584B" w:rsidRPr="00E8584B" w14:paraId="265005E0" w14:textId="77777777" w:rsidTr="007B587D">
        <w:trPr>
          <w:trHeight w:val="288"/>
        </w:trPr>
        <w:tc>
          <w:tcPr>
            <w:tcW w:w="500" w:type="dxa"/>
            <w:vMerge w:val="restart"/>
            <w:tcBorders>
              <w:top w:val="nil"/>
              <w:left w:val="single" w:sz="8" w:space="0" w:color="auto"/>
              <w:bottom w:val="single" w:sz="4" w:space="0" w:color="auto"/>
              <w:right w:val="nil"/>
            </w:tcBorders>
            <w:shd w:val="clear" w:color="auto" w:fill="auto"/>
            <w:noWrap/>
            <w:vAlign w:val="center"/>
            <w:hideMark/>
          </w:tcPr>
          <w:p w14:paraId="73CBBBDE"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1569" w:type="dxa"/>
            <w:tcBorders>
              <w:top w:val="nil"/>
              <w:left w:val="single" w:sz="8" w:space="0" w:color="auto"/>
              <w:bottom w:val="single" w:sz="4" w:space="0" w:color="auto"/>
              <w:right w:val="single" w:sz="8" w:space="0" w:color="auto"/>
            </w:tcBorders>
            <w:shd w:val="clear" w:color="auto" w:fill="auto"/>
            <w:noWrap/>
            <w:vAlign w:val="bottom"/>
            <w:hideMark/>
          </w:tcPr>
          <w:p w14:paraId="69F317D3"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10HLC10AA101</w:t>
            </w:r>
          </w:p>
        </w:tc>
        <w:tc>
          <w:tcPr>
            <w:tcW w:w="3308" w:type="dxa"/>
            <w:tcBorders>
              <w:top w:val="nil"/>
              <w:left w:val="nil"/>
              <w:bottom w:val="single" w:sz="4" w:space="0" w:color="auto"/>
              <w:right w:val="nil"/>
            </w:tcBorders>
            <w:shd w:val="clear" w:color="auto" w:fill="auto"/>
            <w:noWrap/>
            <w:vAlign w:val="bottom"/>
            <w:hideMark/>
          </w:tcPr>
          <w:p w14:paraId="2DE5F450"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RV pary do ohrievačov PSV</w:t>
            </w:r>
          </w:p>
        </w:tc>
        <w:tc>
          <w:tcPr>
            <w:tcW w:w="1134"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69DA61CC"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c>
          <w:tcPr>
            <w:tcW w:w="2746" w:type="dxa"/>
            <w:vMerge w:val="restart"/>
            <w:tcBorders>
              <w:top w:val="nil"/>
              <w:left w:val="nil"/>
              <w:bottom w:val="single" w:sz="4" w:space="0" w:color="000000"/>
              <w:right w:val="single" w:sz="8" w:space="0" w:color="auto"/>
            </w:tcBorders>
            <w:shd w:val="clear" w:color="auto" w:fill="auto"/>
            <w:noWrap/>
            <w:vAlign w:val="center"/>
            <w:hideMark/>
          </w:tcPr>
          <w:p w14:paraId="79E6CCE9"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Pohon </w:t>
            </w:r>
            <w:proofErr w:type="spellStart"/>
            <w:r w:rsidRPr="00E8584B">
              <w:rPr>
                <w:rFonts w:ascii="Calibri" w:eastAsia="Times New Roman" w:hAnsi="Calibri" w:cs="Calibri"/>
                <w:color w:val="000000"/>
                <w:lang w:eastAsia="sk-SK"/>
              </w:rPr>
              <w:t>Auma</w:t>
            </w:r>
            <w:proofErr w:type="spellEnd"/>
            <w:r w:rsidRPr="00E8584B">
              <w:rPr>
                <w:rFonts w:ascii="Calibri" w:eastAsia="Times New Roman" w:hAnsi="Calibri" w:cs="Calibri"/>
                <w:color w:val="000000"/>
                <w:lang w:eastAsia="sk-SK"/>
              </w:rPr>
              <w:t xml:space="preserve"> SAR07.1</w:t>
            </w:r>
          </w:p>
        </w:tc>
      </w:tr>
      <w:tr w:rsidR="00E8584B" w:rsidRPr="00E8584B" w14:paraId="3AAFC73E" w14:textId="77777777" w:rsidTr="007B587D">
        <w:trPr>
          <w:trHeight w:val="288"/>
        </w:trPr>
        <w:tc>
          <w:tcPr>
            <w:tcW w:w="500" w:type="dxa"/>
            <w:vMerge/>
            <w:tcBorders>
              <w:top w:val="nil"/>
              <w:left w:val="single" w:sz="8" w:space="0" w:color="auto"/>
              <w:bottom w:val="single" w:sz="4" w:space="0" w:color="auto"/>
              <w:right w:val="nil"/>
            </w:tcBorders>
            <w:vAlign w:val="center"/>
            <w:hideMark/>
          </w:tcPr>
          <w:p w14:paraId="66FE2655"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1569" w:type="dxa"/>
            <w:tcBorders>
              <w:top w:val="nil"/>
              <w:left w:val="single" w:sz="8" w:space="0" w:color="auto"/>
              <w:bottom w:val="single" w:sz="4" w:space="0" w:color="auto"/>
              <w:right w:val="single" w:sz="8" w:space="0" w:color="auto"/>
            </w:tcBorders>
            <w:shd w:val="clear" w:color="auto" w:fill="auto"/>
            <w:noWrap/>
            <w:vAlign w:val="bottom"/>
            <w:hideMark/>
          </w:tcPr>
          <w:p w14:paraId="3F11816A"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20HLC10AA101</w:t>
            </w:r>
          </w:p>
        </w:tc>
        <w:tc>
          <w:tcPr>
            <w:tcW w:w="3308" w:type="dxa"/>
            <w:tcBorders>
              <w:top w:val="nil"/>
              <w:left w:val="nil"/>
              <w:bottom w:val="single" w:sz="4" w:space="0" w:color="auto"/>
              <w:right w:val="nil"/>
            </w:tcBorders>
            <w:shd w:val="clear" w:color="auto" w:fill="auto"/>
            <w:noWrap/>
            <w:vAlign w:val="bottom"/>
            <w:hideMark/>
          </w:tcPr>
          <w:p w14:paraId="1D9EA6FC"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RV-1-0-Ge-DS, DN50/50, PN63/63, 1.0619+N, </w:t>
            </w:r>
            <w:proofErr w:type="spellStart"/>
            <w:r w:rsidRPr="00E8584B">
              <w:rPr>
                <w:rFonts w:ascii="Calibri" w:eastAsia="Times New Roman" w:hAnsi="Calibri" w:cs="Calibri"/>
                <w:color w:val="000000"/>
                <w:lang w:eastAsia="sk-SK"/>
              </w:rPr>
              <w:t>Kvs</w:t>
            </w:r>
            <w:proofErr w:type="spellEnd"/>
            <w:r w:rsidRPr="00E8584B">
              <w:rPr>
                <w:rFonts w:ascii="Calibri" w:eastAsia="Times New Roman" w:hAnsi="Calibri" w:cs="Calibri"/>
                <w:color w:val="000000"/>
                <w:lang w:eastAsia="sk-SK"/>
              </w:rPr>
              <w:t xml:space="preserve"> 60,0 m3/hod</w:t>
            </w:r>
          </w:p>
        </w:tc>
        <w:tc>
          <w:tcPr>
            <w:tcW w:w="1134" w:type="dxa"/>
            <w:vMerge/>
            <w:tcBorders>
              <w:top w:val="nil"/>
              <w:left w:val="single" w:sz="8" w:space="0" w:color="auto"/>
              <w:bottom w:val="single" w:sz="4" w:space="0" w:color="000000"/>
              <w:right w:val="single" w:sz="8" w:space="0" w:color="auto"/>
            </w:tcBorders>
            <w:vAlign w:val="center"/>
            <w:hideMark/>
          </w:tcPr>
          <w:p w14:paraId="6A78E577"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2746" w:type="dxa"/>
            <w:vMerge/>
            <w:tcBorders>
              <w:top w:val="nil"/>
              <w:left w:val="nil"/>
              <w:bottom w:val="single" w:sz="4" w:space="0" w:color="000000"/>
              <w:right w:val="single" w:sz="8" w:space="0" w:color="auto"/>
            </w:tcBorders>
            <w:vAlign w:val="center"/>
            <w:hideMark/>
          </w:tcPr>
          <w:p w14:paraId="3B07F0DB" w14:textId="77777777" w:rsidR="00E8584B" w:rsidRPr="00E8584B" w:rsidRDefault="00E8584B" w:rsidP="00E8584B">
            <w:pPr>
              <w:spacing w:after="0" w:line="240" w:lineRule="auto"/>
              <w:rPr>
                <w:rFonts w:ascii="Calibri" w:eastAsia="Times New Roman" w:hAnsi="Calibri" w:cs="Calibri"/>
                <w:color w:val="000000"/>
                <w:lang w:eastAsia="sk-SK"/>
              </w:rPr>
            </w:pPr>
          </w:p>
        </w:tc>
      </w:tr>
      <w:tr w:rsidR="00E8584B" w:rsidRPr="00E8584B" w14:paraId="38726BA9" w14:textId="77777777" w:rsidTr="007B587D">
        <w:trPr>
          <w:trHeight w:val="288"/>
        </w:trPr>
        <w:tc>
          <w:tcPr>
            <w:tcW w:w="500" w:type="dxa"/>
            <w:vMerge w:val="restart"/>
            <w:tcBorders>
              <w:top w:val="nil"/>
              <w:left w:val="single" w:sz="8" w:space="0" w:color="auto"/>
              <w:bottom w:val="single" w:sz="4" w:space="0" w:color="auto"/>
              <w:right w:val="nil"/>
            </w:tcBorders>
            <w:shd w:val="clear" w:color="auto" w:fill="auto"/>
            <w:noWrap/>
            <w:vAlign w:val="center"/>
            <w:hideMark/>
          </w:tcPr>
          <w:p w14:paraId="047B6C85"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lastRenderedPageBreak/>
              <w:t>2</w:t>
            </w:r>
          </w:p>
        </w:tc>
        <w:tc>
          <w:tcPr>
            <w:tcW w:w="1569" w:type="dxa"/>
            <w:tcBorders>
              <w:top w:val="nil"/>
              <w:left w:val="single" w:sz="8" w:space="0" w:color="auto"/>
              <w:bottom w:val="single" w:sz="4" w:space="0" w:color="auto"/>
              <w:right w:val="single" w:sz="8" w:space="0" w:color="auto"/>
            </w:tcBorders>
            <w:shd w:val="clear" w:color="auto" w:fill="auto"/>
            <w:noWrap/>
            <w:vAlign w:val="bottom"/>
            <w:hideMark/>
          </w:tcPr>
          <w:p w14:paraId="0DFED960"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10LAB01AA101</w:t>
            </w:r>
          </w:p>
        </w:tc>
        <w:tc>
          <w:tcPr>
            <w:tcW w:w="3308" w:type="dxa"/>
            <w:tcBorders>
              <w:top w:val="nil"/>
              <w:left w:val="nil"/>
              <w:bottom w:val="single" w:sz="4" w:space="0" w:color="auto"/>
              <w:right w:val="nil"/>
            </w:tcBorders>
            <w:shd w:val="clear" w:color="auto" w:fill="auto"/>
            <w:noWrap/>
            <w:vAlign w:val="bottom"/>
            <w:hideMark/>
          </w:tcPr>
          <w:p w14:paraId="04E5EE0D"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RV napájacej vody – napájacia hlava</w:t>
            </w:r>
          </w:p>
        </w:tc>
        <w:tc>
          <w:tcPr>
            <w:tcW w:w="1134"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03EA28B7"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c>
          <w:tcPr>
            <w:tcW w:w="2746" w:type="dxa"/>
            <w:vMerge w:val="restart"/>
            <w:tcBorders>
              <w:top w:val="nil"/>
              <w:left w:val="nil"/>
              <w:bottom w:val="single" w:sz="4" w:space="0" w:color="000000"/>
              <w:right w:val="single" w:sz="8" w:space="0" w:color="auto"/>
            </w:tcBorders>
            <w:shd w:val="clear" w:color="auto" w:fill="auto"/>
            <w:noWrap/>
            <w:vAlign w:val="center"/>
            <w:hideMark/>
          </w:tcPr>
          <w:p w14:paraId="4928AC9A"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Pohon </w:t>
            </w:r>
            <w:proofErr w:type="spellStart"/>
            <w:r w:rsidRPr="00E8584B">
              <w:rPr>
                <w:rFonts w:ascii="Calibri" w:eastAsia="Times New Roman" w:hAnsi="Calibri" w:cs="Calibri"/>
                <w:color w:val="000000"/>
                <w:lang w:eastAsia="sk-SK"/>
              </w:rPr>
              <w:t>Auma</w:t>
            </w:r>
            <w:proofErr w:type="spellEnd"/>
            <w:r w:rsidRPr="00E8584B">
              <w:rPr>
                <w:rFonts w:ascii="Calibri" w:eastAsia="Times New Roman" w:hAnsi="Calibri" w:cs="Calibri"/>
                <w:color w:val="000000"/>
                <w:lang w:eastAsia="sk-SK"/>
              </w:rPr>
              <w:t xml:space="preserve"> SAR07.5</w:t>
            </w:r>
          </w:p>
        </w:tc>
      </w:tr>
      <w:tr w:rsidR="00E8584B" w:rsidRPr="00E8584B" w14:paraId="4B6670BC" w14:textId="77777777" w:rsidTr="007B587D">
        <w:trPr>
          <w:trHeight w:val="288"/>
        </w:trPr>
        <w:tc>
          <w:tcPr>
            <w:tcW w:w="500" w:type="dxa"/>
            <w:vMerge/>
            <w:tcBorders>
              <w:top w:val="nil"/>
              <w:left w:val="single" w:sz="8" w:space="0" w:color="auto"/>
              <w:bottom w:val="single" w:sz="4" w:space="0" w:color="auto"/>
              <w:right w:val="nil"/>
            </w:tcBorders>
            <w:vAlign w:val="center"/>
            <w:hideMark/>
          </w:tcPr>
          <w:p w14:paraId="1898F276"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1569" w:type="dxa"/>
            <w:tcBorders>
              <w:top w:val="nil"/>
              <w:left w:val="single" w:sz="8" w:space="0" w:color="auto"/>
              <w:bottom w:val="single" w:sz="4" w:space="0" w:color="auto"/>
              <w:right w:val="single" w:sz="8" w:space="0" w:color="auto"/>
            </w:tcBorders>
            <w:shd w:val="clear" w:color="auto" w:fill="auto"/>
            <w:noWrap/>
            <w:vAlign w:val="bottom"/>
            <w:hideMark/>
          </w:tcPr>
          <w:p w14:paraId="3E9A57F5"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20LAB01AA101</w:t>
            </w:r>
          </w:p>
        </w:tc>
        <w:tc>
          <w:tcPr>
            <w:tcW w:w="3308" w:type="dxa"/>
            <w:tcBorders>
              <w:top w:val="nil"/>
              <w:left w:val="nil"/>
              <w:bottom w:val="single" w:sz="4" w:space="0" w:color="auto"/>
              <w:right w:val="nil"/>
            </w:tcBorders>
            <w:shd w:val="clear" w:color="auto" w:fill="auto"/>
            <w:noWrap/>
            <w:vAlign w:val="bottom"/>
            <w:hideMark/>
          </w:tcPr>
          <w:p w14:paraId="422D2998"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RV-1-1-Ge-DS, DN50/50, PN160/160, 1.0460.01, </w:t>
            </w:r>
            <w:proofErr w:type="spellStart"/>
            <w:r w:rsidRPr="00E8584B">
              <w:rPr>
                <w:rFonts w:ascii="Calibri" w:eastAsia="Times New Roman" w:hAnsi="Calibri" w:cs="Calibri"/>
                <w:color w:val="000000"/>
                <w:lang w:eastAsia="sk-SK"/>
              </w:rPr>
              <w:t>Kvs</w:t>
            </w:r>
            <w:proofErr w:type="spellEnd"/>
            <w:r w:rsidRPr="00E8584B">
              <w:rPr>
                <w:rFonts w:ascii="Calibri" w:eastAsia="Times New Roman" w:hAnsi="Calibri" w:cs="Calibri"/>
                <w:color w:val="000000"/>
                <w:lang w:eastAsia="sk-SK"/>
              </w:rPr>
              <w:t xml:space="preserve"> 18,0 m3/hod</w:t>
            </w:r>
          </w:p>
        </w:tc>
        <w:tc>
          <w:tcPr>
            <w:tcW w:w="1134" w:type="dxa"/>
            <w:vMerge/>
            <w:tcBorders>
              <w:top w:val="nil"/>
              <w:left w:val="single" w:sz="8" w:space="0" w:color="auto"/>
              <w:bottom w:val="single" w:sz="4" w:space="0" w:color="000000"/>
              <w:right w:val="single" w:sz="8" w:space="0" w:color="auto"/>
            </w:tcBorders>
            <w:vAlign w:val="center"/>
            <w:hideMark/>
          </w:tcPr>
          <w:p w14:paraId="59A19305"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2746" w:type="dxa"/>
            <w:vMerge/>
            <w:tcBorders>
              <w:top w:val="nil"/>
              <w:left w:val="nil"/>
              <w:bottom w:val="single" w:sz="4" w:space="0" w:color="000000"/>
              <w:right w:val="single" w:sz="8" w:space="0" w:color="auto"/>
            </w:tcBorders>
            <w:vAlign w:val="center"/>
            <w:hideMark/>
          </w:tcPr>
          <w:p w14:paraId="269208C0" w14:textId="77777777" w:rsidR="00E8584B" w:rsidRPr="00E8584B" w:rsidRDefault="00E8584B" w:rsidP="00E8584B">
            <w:pPr>
              <w:spacing w:after="0" w:line="240" w:lineRule="auto"/>
              <w:rPr>
                <w:rFonts w:ascii="Calibri" w:eastAsia="Times New Roman" w:hAnsi="Calibri" w:cs="Calibri"/>
                <w:color w:val="000000"/>
                <w:lang w:eastAsia="sk-SK"/>
              </w:rPr>
            </w:pPr>
          </w:p>
        </w:tc>
      </w:tr>
      <w:tr w:rsidR="00E8584B" w:rsidRPr="00E8584B" w14:paraId="670170EC" w14:textId="77777777" w:rsidTr="007B587D">
        <w:trPr>
          <w:trHeight w:val="288"/>
        </w:trPr>
        <w:tc>
          <w:tcPr>
            <w:tcW w:w="500" w:type="dxa"/>
            <w:vMerge w:val="restart"/>
            <w:tcBorders>
              <w:top w:val="nil"/>
              <w:left w:val="single" w:sz="8" w:space="0" w:color="auto"/>
              <w:bottom w:val="single" w:sz="4" w:space="0" w:color="auto"/>
              <w:right w:val="nil"/>
            </w:tcBorders>
            <w:shd w:val="clear" w:color="auto" w:fill="auto"/>
            <w:noWrap/>
            <w:vAlign w:val="center"/>
            <w:hideMark/>
          </w:tcPr>
          <w:p w14:paraId="33FFC4F9"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3</w:t>
            </w:r>
          </w:p>
        </w:tc>
        <w:tc>
          <w:tcPr>
            <w:tcW w:w="1569"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763454C7"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00GHC20AA101</w:t>
            </w:r>
          </w:p>
        </w:tc>
        <w:tc>
          <w:tcPr>
            <w:tcW w:w="3308" w:type="dxa"/>
            <w:tcBorders>
              <w:top w:val="nil"/>
              <w:left w:val="nil"/>
              <w:bottom w:val="single" w:sz="4" w:space="0" w:color="auto"/>
              <w:right w:val="nil"/>
            </w:tcBorders>
            <w:shd w:val="clear" w:color="auto" w:fill="auto"/>
            <w:noWrap/>
            <w:vAlign w:val="bottom"/>
            <w:hideMark/>
          </w:tcPr>
          <w:p w14:paraId="50A54BB4"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RV </w:t>
            </w:r>
            <w:proofErr w:type="spellStart"/>
            <w:r w:rsidRPr="00E8584B">
              <w:rPr>
                <w:rFonts w:ascii="Calibri" w:eastAsia="Times New Roman" w:hAnsi="Calibri" w:cs="Calibri"/>
                <w:color w:val="000000"/>
                <w:lang w:eastAsia="sk-SK"/>
              </w:rPr>
              <w:t>demivody</w:t>
            </w:r>
            <w:proofErr w:type="spellEnd"/>
            <w:r w:rsidRPr="00E8584B">
              <w:rPr>
                <w:rFonts w:ascii="Calibri" w:eastAsia="Times New Roman" w:hAnsi="Calibri" w:cs="Calibri"/>
                <w:color w:val="000000"/>
                <w:lang w:eastAsia="sk-SK"/>
              </w:rPr>
              <w:t xml:space="preserve"> do napájacej nádrže</w:t>
            </w:r>
          </w:p>
        </w:tc>
        <w:tc>
          <w:tcPr>
            <w:tcW w:w="1134"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70562A81"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2746" w:type="dxa"/>
            <w:vMerge w:val="restart"/>
            <w:tcBorders>
              <w:top w:val="nil"/>
              <w:left w:val="nil"/>
              <w:bottom w:val="single" w:sz="4" w:space="0" w:color="000000"/>
              <w:right w:val="single" w:sz="8" w:space="0" w:color="auto"/>
            </w:tcBorders>
            <w:shd w:val="clear" w:color="auto" w:fill="auto"/>
            <w:noWrap/>
            <w:vAlign w:val="center"/>
            <w:hideMark/>
          </w:tcPr>
          <w:p w14:paraId="34A98934"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Pohon </w:t>
            </w:r>
            <w:proofErr w:type="spellStart"/>
            <w:r w:rsidRPr="00E8584B">
              <w:rPr>
                <w:rFonts w:ascii="Calibri" w:eastAsia="Times New Roman" w:hAnsi="Calibri" w:cs="Calibri"/>
                <w:color w:val="000000"/>
                <w:lang w:eastAsia="sk-SK"/>
              </w:rPr>
              <w:t>Auma</w:t>
            </w:r>
            <w:proofErr w:type="spellEnd"/>
            <w:r w:rsidRPr="00E8584B">
              <w:rPr>
                <w:rFonts w:ascii="Calibri" w:eastAsia="Times New Roman" w:hAnsi="Calibri" w:cs="Calibri"/>
                <w:color w:val="000000"/>
                <w:lang w:eastAsia="sk-SK"/>
              </w:rPr>
              <w:t xml:space="preserve"> SAR07.5</w:t>
            </w:r>
          </w:p>
        </w:tc>
      </w:tr>
      <w:tr w:rsidR="00E8584B" w:rsidRPr="00E8584B" w14:paraId="7ACD5A55" w14:textId="77777777" w:rsidTr="007B587D">
        <w:trPr>
          <w:trHeight w:val="288"/>
        </w:trPr>
        <w:tc>
          <w:tcPr>
            <w:tcW w:w="500" w:type="dxa"/>
            <w:vMerge/>
            <w:tcBorders>
              <w:top w:val="nil"/>
              <w:left w:val="single" w:sz="8" w:space="0" w:color="auto"/>
              <w:bottom w:val="single" w:sz="4" w:space="0" w:color="auto"/>
              <w:right w:val="nil"/>
            </w:tcBorders>
            <w:vAlign w:val="center"/>
            <w:hideMark/>
          </w:tcPr>
          <w:p w14:paraId="3D55F031"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1569" w:type="dxa"/>
            <w:vMerge/>
            <w:tcBorders>
              <w:top w:val="nil"/>
              <w:left w:val="single" w:sz="8" w:space="0" w:color="auto"/>
              <w:bottom w:val="single" w:sz="4" w:space="0" w:color="auto"/>
              <w:right w:val="single" w:sz="8" w:space="0" w:color="auto"/>
            </w:tcBorders>
            <w:vAlign w:val="center"/>
            <w:hideMark/>
          </w:tcPr>
          <w:p w14:paraId="24EC5534"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3308" w:type="dxa"/>
            <w:tcBorders>
              <w:top w:val="nil"/>
              <w:left w:val="nil"/>
              <w:bottom w:val="single" w:sz="4" w:space="0" w:color="auto"/>
              <w:right w:val="nil"/>
            </w:tcBorders>
            <w:shd w:val="clear" w:color="auto" w:fill="auto"/>
            <w:noWrap/>
            <w:vAlign w:val="bottom"/>
            <w:hideMark/>
          </w:tcPr>
          <w:p w14:paraId="198D77B9"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RV-2-0-Gu-DF, DN80/80, PN25/25, 1.4581, </w:t>
            </w:r>
            <w:proofErr w:type="spellStart"/>
            <w:r w:rsidRPr="00E8584B">
              <w:rPr>
                <w:rFonts w:ascii="Calibri" w:eastAsia="Times New Roman" w:hAnsi="Calibri" w:cs="Calibri"/>
                <w:color w:val="000000"/>
                <w:lang w:eastAsia="sk-SK"/>
              </w:rPr>
              <w:t>Kvs</w:t>
            </w:r>
            <w:proofErr w:type="spellEnd"/>
            <w:r w:rsidRPr="00E8584B">
              <w:rPr>
                <w:rFonts w:ascii="Calibri" w:eastAsia="Times New Roman" w:hAnsi="Calibri" w:cs="Calibri"/>
                <w:color w:val="000000"/>
                <w:lang w:eastAsia="sk-SK"/>
              </w:rPr>
              <w:t xml:space="preserve"> 28,2 m3/hod</w:t>
            </w:r>
          </w:p>
        </w:tc>
        <w:tc>
          <w:tcPr>
            <w:tcW w:w="1134" w:type="dxa"/>
            <w:vMerge/>
            <w:tcBorders>
              <w:top w:val="nil"/>
              <w:left w:val="single" w:sz="8" w:space="0" w:color="auto"/>
              <w:bottom w:val="single" w:sz="4" w:space="0" w:color="000000"/>
              <w:right w:val="single" w:sz="8" w:space="0" w:color="auto"/>
            </w:tcBorders>
            <w:vAlign w:val="center"/>
            <w:hideMark/>
          </w:tcPr>
          <w:p w14:paraId="6336A0CA"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2746" w:type="dxa"/>
            <w:vMerge/>
            <w:tcBorders>
              <w:top w:val="nil"/>
              <w:left w:val="nil"/>
              <w:bottom w:val="single" w:sz="4" w:space="0" w:color="000000"/>
              <w:right w:val="single" w:sz="8" w:space="0" w:color="auto"/>
            </w:tcBorders>
            <w:vAlign w:val="center"/>
            <w:hideMark/>
          </w:tcPr>
          <w:p w14:paraId="41C34225" w14:textId="77777777" w:rsidR="00E8584B" w:rsidRPr="00E8584B" w:rsidRDefault="00E8584B" w:rsidP="00E8584B">
            <w:pPr>
              <w:spacing w:after="0" w:line="240" w:lineRule="auto"/>
              <w:rPr>
                <w:rFonts w:ascii="Calibri" w:eastAsia="Times New Roman" w:hAnsi="Calibri" w:cs="Calibri"/>
                <w:color w:val="000000"/>
                <w:lang w:eastAsia="sk-SK"/>
              </w:rPr>
            </w:pPr>
          </w:p>
        </w:tc>
      </w:tr>
      <w:tr w:rsidR="00E8584B" w:rsidRPr="00E8584B" w14:paraId="08E71FDE" w14:textId="77777777" w:rsidTr="007B587D">
        <w:trPr>
          <w:trHeight w:val="288"/>
        </w:trPr>
        <w:tc>
          <w:tcPr>
            <w:tcW w:w="500" w:type="dxa"/>
            <w:vMerge w:val="restart"/>
            <w:tcBorders>
              <w:top w:val="nil"/>
              <w:left w:val="single" w:sz="8" w:space="0" w:color="auto"/>
              <w:bottom w:val="single" w:sz="4" w:space="0" w:color="auto"/>
              <w:right w:val="nil"/>
            </w:tcBorders>
            <w:shd w:val="clear" w:color="auto" w:fill="auto"/>
            <w:noWrap/>
            <w:vAlign w:val="center"/>
            <w:hideMark/>
          </w:tcPr>
          <w:p w14:paraId="330F675D"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c>
          <w:tcPr>
            <w:tcW w:w="1569"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70FD379E"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00LAB50AA101</w:t>
            </w:r>
          </w:p>
        </w:tc>
        <w:tc>
          <w:tcPr>
            <w:tcW w:w="3308" w:type="dxa"/>
            <w:tcBorders>
              <w:top w:val="nil"/>
              <w:left w:val="nil"/>
              <w:bottom w:val="single" w:sz="4" w:space="0" w:color="auto"/>
              <w:right w:val="nil"/>
            </w:tcBorders>
            <w:shd w:val="clear" w:color="auto" w:fill="auto"/>
            <w:noWrap/>
            <w:vAlign w:val="bottom"/>
            <w:hideMark/>
          </w:tcPr>
          <w:p w14:paraId="3D4BAAA0"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RV chladiacej vody do 00 LBG20 AA101</w:t>
            </w:r>
          </w:p>
        </w:tc>
        <w:tc>
          <w:tcPr>
            <w:tcW w:w="1134"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1ADD8A47"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2746" w:type="dxa"/>
            <w:vMerge w:val="restart"/>
            <w:tcBorders>
              <w:top w:val="nil"/>
              <w:left w:val="nil"/>
              <w:bottom w:val="single" w:sz="4" w:space="0" w:color="000000"/>
              <w:right w:val="single" w:sz="8" w:space="0" w:color="auto"/>
            </w:tcBorders>
            <w:shd w:val="clear" w:color="auto" w:fill="auto"/>
            <w:noWrap/>
            <w:vAlign w:val="center"/>
            <w:hideMark/>
          </w:tcPr>
          <w:p w14:paraId="400E8A94"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Pohon </w:t>
            </w:r>
            <w:proofErr w:type="spellStart"/>
            <w:r w:rsidRPr="00E8584B">
              <w:rPr>
                <w:rFonts w:ascii="Calibri" w:eastAsia="Times New Roman" w:hAnsi="Calibri" w:cs="Calibri"/>
                <w:color w:val="000000"/>
                <w:lang w:eastAsia="sk-SK"/>
              </w:rPr>
              <w:t>Auma</w:t>
            </w:r>
            <w:proofErr w:type="spellEnd"/>
            <w:r w:rsidRPr="00E8584B">
              <w:rPr>
                <w:rFonts w:ascii="Calibri" w:eastAsia="Times New Roman" w:hAnsi="Calibri" w:cs="Calibri"/>
                <w:color w:val="000000"/>
                <w:lang w:eastAsia="sk-SK"/>
              </w:rPr>
              <w:t xml:space="preserve"> SAR07.5</w:t>
            </w:r>
          </w:p>
        </w:tc>
      </w:tr>
      <w:tr w:rsidR="00E8584B" w:rsidRPr="00E8584B" w14:paraId="7D34542C" w14:textId="77777777" w:rsidTr="007B587D">
        <w:trPr>
          <w:trHeight w:val="288"/>
        </w:trPr>
        <w:tc>
          <w:tcPr>
            <w:tcW w:w="500" w:type="dxa"/>
            <w:vMerge/>
            <w:tcBorders>
              <w:top w:val="nil"/>
              <w:left w:val="single" w:sz="8" w:space="0" w:color="auto"/>
              <w:bottom w:val="single" w:sz="4" w:space="0" w:color="auto"/>
              <w:right w:val="nil"/>
            </w:tcBorders>
            <w:vAlign w:val="center"/>
            <w:hideMark/>
          </w:tcPr>
          <w:p w14:paraId="25BE41CB"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1569" w:type="dxa"/>
            <w:vMerge/>
            <w:tcBorders>
              <w:top w:val="nil"/>
              <w:left w:val="single" w:sz="8" w:space="0" w:color="auto"/>
              <w:bottom w:val="single" w:sz="4" w:space="0" w:color="auto"/>
              <w:right w:val="single" w:sz="8" w:space="0" w:color="auto"/>
            </w:tcBorders>
            <w:vAlign w:val="center"/>
            <w:hideMark/>
          </w:tcPr>
          <w:p w14:paraId="0EEEE0CA"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3308" w:type="dxa"/>
            <w:tcBorders>
              <w:top w:val="nil"/>
              <w:left w:val="nil"/>
              <w:bottom w:val="single" w:sz="4" w:space="0" w:color="auto"/>
              <w:right w:val="nil"/>
            </w:tcBorders>
            <w:shd w:val="clear" w:color="auto" w:fill="auto"/>
            <w:noWrap/>
            <w:vAlign w:val="bottom"/>
            <w:hideMark/>
          </w:tcPr>
          <w:p w14:paraId="7D326944"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RV-2-0-Ge-DS, DN25/25, PN100/100, 1.0460.01, </w:t>
            </w:r>
            <w:proofErr w:type="spellStart"/>
            <w:r w:rsidRPr="00E8584B">
              <w:rPr>
                <w:rFonts w:ascii="Calibri" w:eastAsia="Times New Roman" w:hAnsi="Calibri" w:cs="Calibri"/>
                <w:color w:val="000000"/>
                <w:lang w:eastAsia="sk-SK"/>
              </w:rPr>
              <w:t>Kvs</w:t>
            </w:r>
            <w:proofErr w:type="spellEnd"/>
            <w:r w:rsidRPr="00E8584B">
              <w:rPr>
                <w:rFonts w:ascii="Calibri" w:eastAsia="Times New Roman" w:hAnsi="Calibri" w:cs="Calibri"/>
                <w:color w:val="000000"/>
                <w:lang w:eastAsia="sk-SK"/>
              </w:rPr>
              <w:t xml:space="preserve"> 1,26 m3/hod</w:t>
            </w:r>
          </w:p>
        </w:tc>
        <w:tc>
          <w:tcPr>
            <w:tcW w:w="1134" w:type="dxa"/>
            <w:vMerge/>
            <w:tcBorders>
              <w:top w:val="nil"/>
              <w:left w:val="single" w:sz="8" w:space="0" w:color="auto"/>
              <w:bottom w:val="single" w:sz="4" w:space="0" w:color="000000"/>
              <w:right w:val="single" w:sz="8" w:space="0" w:color="auto"/>
            </w:tcBorders>
            <w:vAlign w:val="center"/>
            <w:hideMark/>
          </w:tcPr>
          <w:p w14:paraId="11FD4546"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2746" w:type="dxa"/>
            <w:vMerge/>
            <w:tcBorders>
              <w:top w:val="nil"/>
              <w:left w:val="nil"/>
              <w:bottom w:val="single" w:sz="4" w:space="0" w:color="000000"/>
              <w:right w:val="single" w:sz="8" w:space="0" w:color="auto"/>
            </w:tcBorders>
            <w:vAlign w:val="center"/>
            <w:hideMark/>
          </w:tcPr>
          <w:p w14:paraId="3C5753BD" w14:textId="77777777" w:rsidR="00E8584B" w:rsidRPr="00E8584B" w:rsidRDefault="00E8584B" w:rsidP="00E8584B">
            <w:pPr>
              <w:spacing w:after="0" w:line="240" w:lineRule="auto"/>
              <w:rPr>
                <w:rFonts w:ascii="Calibri" w:eastAsia="Times New Roman" w:hAnsi="Calibri" w:cs="Calibri"/>
                <w:color w:val="000000"/>
                <w:lang w:eastAsia="sk-SK"/>
              </w:rPr>
            </w:pPr>
          </w:p>
        </w:tc>
      </w:tr>
      <w:tr w:rsidR="00E8584B" w:rsidRPr="00E8584B" w14:paraId="022F9C4A" w14:textId="77777777" w:rsidTr="007B587D">
        <w:trPr>
          <w:trHeight w:val="288"/>
        </w:trPr>
        <w:tc>
          <w:tcPr>
            <w:tcW w:w="500" w:type="dxa"/>
            <w:vMerge w:val="restart"/>
            <w:tcBorders>
              <w:top w:val="nil"/>
              <w:left w:val="single" w:sz="8" w:space="0" w:color="auto"/>
              <w:bottom w:val="single" w:sz="4" w:space="0" w:color="auto"/>
              <w:right w:val="nil"/>
            </w:tcBorders>
            <w:shd w:val="clear" w:color="auto" w:fill="auto"/>
            <w:noWrap/>
            <w:vAlign w:val="center"/>
            <w:hideMark/>
          </w:tcPr>
          <w:p w14:paraId="5B8E0602"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5</w:t>
            </w:r>
          </w:p>
        </w:tc>
        <w:tc>
          <w:tcPr>
            <w:tcW w:w="1569" w:type="dxa"/>
            <w:tcBorders>
              <w:top w:val="nil"/>
              <w:left w:val="single" w:sz="8" w:space="0" w:color="auto"/>
              <w:bottom w:val="single" w:sz="4" w:space="0" w:color="auto"/>
              <w:right w:val="single" w:sz="8" w:space="0" w:color="auto"/>
            </w:tcBorders>
            <w:shd w:val="clear" w:color="auto" w:fill="auto"/>
            <w:noWrap/>
            <w:vAlign w:val="bottom"/>
            <w:hideMark/>
          </w:tcPr>
          <w:p w14:paraId="72895576"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10LAD10AA101</w:t>
            </w:r>
          </w:p>
        </w:tc>
        <w:tc>
          <w:tcPr>
            <w:tcW w:w="3308" w:type="dxa"/>
            <w:tcBorders>
              <w:top w:val="nil"/>
              <w:left w:val="nil"/>
              <w:bottom w:val="single" w:sz="4" w:space="0" w:color="auto"/>
              <w:right w:val="nil"/>
            </w:tcBorders>
            <w:shd w:val="clear" w:color="auto" w:fill="auto"/>
            <w:noWrap/>
            <w:vAlign w:val="bottom"/>
            <w:hideMark/>
          </w:tcPr>
          <w:p w14:paraId="19A08ECC"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Trojcestný RV napájacej vody v kotly</w:t>
            </w:r>
          </w:p>
        </w:tc>
        <w:tc>
          <w:tcPr>
            <w:tcW w:w="1134"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3F92F68F"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c>
          <w:tcPr>
            <w:tcW w:w="2746" w:type="dxa"/>
            <w:vMerge w:val="restart"/>
            <w:tcBorders>
              <w:top w:val="nil"/>
              <w:left w:val="nil"/>
              <w:bottom w:val="single" w:sz="4" w:space="0" w:color="000000"/>
              <w:right w:val="single" w:sz="8" w:space="0" w:color="auto"/>
            </w:tcBorders>
            <w:shd w:val="clear" w:color="auto" w:fill="auto"/>
            <w:noWrap/>
            <w:vAlign w:val="center"/>
            <w:hideMark/>
          </w:tcPr>
          <w:p w14:paraId="0409AC9C"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Pohon </w:t>
            </w:r>
            <w:proofErr w:type="spellStart"/>
            <w:r w:rsidRPr="00E8584B">
              <w:rPr>
                <w:rFonts w:ascii="Calibri" w:eastAsia="Times New Roman" w:hAnsi="Calibri" w:cs="Calibri"/>
                <w:color w:val="000000"/>
                <w:lang w:eastAsia="sk-SK"/>
              </w:rPr>
              <w:t>Auma</w:t>
            </w:r>
            <w:proofErr w:type="spellEnd"/>
            <w:r w:rsidRPr="00E8584B">
              <w:rPr>
                <w:rFonts w:ascii="Calibri" w:eastAsia="Times New Roman" w:hAnsi="Calibri" w:cs="Calibri"/>
                <w:color w:val="000000"/>
                <w:lang w:eastAsia="sk-SK"/>
              </w:rPr>
              <w:t xml:space="preserve"> SAR07.5</w:t>
            </w:r>
          </w:p>
        </w:tc>
      </w:tr>
      <w:tr w:rsidR="00E8584B" w:rsidRPr="00E8584B" w14:paraId="0AFAC33B" w14:textId="77777777" w:rsidTr="007B587D">
        <w:trPr>
          <w:trHeight w:val="288"/>
        </w:trPr>
        <w:tc>
          <w:tcPr>
            <w:tcW w:w="500" w:type="dxa"/>
            <w:vMerge/>
            <w:tcBorders>
              <w:top w:val="nil"/>
              <w:left w:val="single" w:sz="8" w:space="0" w:color="auto"/>
              <w:bottom w:val="single" w:sz="4" w:space="0" w:color="auto"/>
              <w:right w:val="nil"/>
            </w:tcBorders>
            <w:vAlign w:val="center"/>
            <w:hideMark/>
          </w:tcPr>
          <w:p w14:paraId="778B7E86"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1569" w:type="dxa"/>
            <w:tcBorders>
              <w:top w:val="nil"/>
              <w:left w:val="single" w:sz="8" w:space="0" w:color="auto"/>
              <w:bottom w:val="single" w:sz="4" w:space="0" w:color="auto"/>
              <w:right w:val="single" w:sz="8" w:space="0" w:color="auto"/>
            </w:tcBorders>
            <w:shd w:val="clear" w:color="auto" w:fill="auto"/>
            <w:noWrap/>
            <w:vAlign w:val="bottom"/>
            <w:hideMark/>
          </w:tcPr>
          <w:p w14:paraId="3D81CB00"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20LAD10AA101</w:t>
            </w:r>
          </w:p>
        </w:tc>
        <w:tc>
          <w:tcPr>
            <w:tcW w:w="3308" w:type="dxa"/>
            <w:tcBorders>
              <w:top w:val="nil"/>
              <w:left w:val="nil"/>
              <w:bottom w:val="single" w:sz="4" w:space="0" w:color="auto"/>
              <w:right w:val="nil"/>
            </w:tcBorders>
            <w:shd w:val="clear" w:color="auto" w:fill="auto"/>
            <w:noWrap/>
            <w:vAlign w:val="bottom"/>
            <w:hideMark/>
          </w:tcPr>
          <w:p w14:paraId="37559432"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3*</w:t>
            </w:r>
            <w:proofErr w:type="spellStart"/>
            <w:r w:rsidRPr="00E8584B">
              <w:rPr>
                <w:rFonts w:ascii="Calibri" w:eastAsia="Times New Roman" w:hAnsi="Calibri" w:cs="Calibri"/>
                <w:color w:val="000000"/>
                <w:lang w:eastAsia="sk-SK"/>
              </w:rPr>
              <w:t>We</w:t>
            </w:r>
            <w:proofErr w:type="spellEnd"/>
            <w:r w:rsidRPr="00E8584B">
              <w:rPr>
                <w:rFonts w:ascii="Calibri" w:eastAsia="Times New Roman" w:hAnsi="Calibri" w:cs="Calibri"/>
                <w:color w:val="000000"/>
                <w:lang w:eastAsia="sk-SK"/>
              </w:rPr>
              <w:t xml:space="preserve">*RV-1-0-Gu-TF, DN80/80/80, PN160/160/160, 1.0619+N, </w:t>
            </w:r>
            <w:proofErr w:type="spellStart"/>
            <w:r w:rsidRPr="00E8584B">
              <w:rPr>
                <w:rFonts w:ascii="Calibri" w:eastAsia="Times New Roman" w:hAnsi="Calibri" w:cs="Calibri"/>
                <w:color w:val="000000"/>
                <w:lang w:eastAsia="sk-SK"/>
              </w:rPr>
              <w:t>Kvs</w:t>
            </w:r>
            <w:proofErr w:type="spellEnd"/>
            <w:r w:rsidRPr="00E8584B">
              <w:rPr>
                <w:rFonts w:ascii="Calibri" w:eastAsia="Times New Roman" w:hAnsi="Calibri" w:cs="Calibri"/>
                <w:color w:val="000000"/>
                <w:lang w:eastAsia="sk-SK"/>
              </w:rPr>
              <w:t> 23,0 m3/hod</w:t>
            </w:r>
          </w:p>
        </w:tc>
        <w:tc>
          <w:tcPr>
            <w:tcW w:w="1134" w:type="dxa"/>
            <w:vMerge/>
            <w:tcBorders>
              <w:top w:val="nil"/>
              <w:left w:val="single" w:sz="8" w:space="0" w:color="auto"/>
              <w:bottom w:val="single" w:sz="4" w:space="0" w:color="000000"/>
              <w:right w:val="single" w:sz="8" w:space="0" w:color="auto"/>
            </w:tcBorders>
            <w:vAlign w:val="center"/>
            <w:hideMark/>
          </w:tcPr>
          <w:p w14:paraId="692309CB"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2746" w:type="dxa"/>
            <w:vMerge/>
            <w:tcBorders>
              <w:top w:val="nil"/>
              <w:left w:val="nil"/>
              <w:bottom w:val="single" w:sz="4" w:space="0" w:color="000000"/>
              <w:right w:val="single" w:sz="8" w:space="0" w:color="auto"/>
            </w:tcBorders>
            <w:vAlign w:val="center"/>
            <w:hideMark/>
          </w:tcPr>
          <w:p w14:paraId="003BA377" w14:textId="77777777" w:rsidR="00E8584B" w:rsidRPr="00E8584B" w:rsidRDefault="00E8584B" w:rsidP="00E8584B">
            <w:pPr>
              <w:spacing w:after="0" w:line="240" w:lineRule="auto"/>
              <w:rPr>
                <w:rFonts w:ascii="Calibri" w:eastAsia="Times New Roman" w:hAnsi="Calibri" w:cs="Calibri"/>
                <w:color w:val="000000"/>
                <w:lang w:eastAsia="sk-SK"/>
              </w:rPr>
            </w:pPr>
          </w:p>
        </w:tc>
      </w:tr>
      <w:tr w:rsidR="00E8584B" w:rsidRPr="00E8584B" w14:paraId="0E7BE609" w14:textId="77777777" w:rsidTr="007B587D">
        <w:trPr>
          <w:trHeight w:val="288"/>
        </w:trPr>
        <w:tc>
          <w:tcPr>
            <w:tcW w:w="500" w:type="dxa"/>
            <w:vMerge w:val="restart"/>
            <w:tcBorders>
              <w:top w:val="nil"/>
              <w:left w:val="single" w:sz="8" w:space="0" w:color="auto"/>
              <w:bottom w:val="single" w:sz="4" w:space="0" w:color="auto"/>
              <w:right w:val="nil"/>
            </w:tcBorders>
            <w:shd w:val="clear" w:color="auto" w:fill="auto"/>
            <w:noWrap/>
            <w:vAlign w:val="center"/>
            <w:hideMark/>
          </w:tcPr>
          <w:p w14:paraId="51206E59"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6</w:t>
            </w:r>
          </w:p>
        </w:tc>
        <w:tc>
          <w:tcPr>
            <w:tcW w:w="1569" w:type="dxa"/>
            <w:tcBorders>
              <w:top w:val="nil"/>
              <w:left w:val="single" w:sz="8" w:space="0" w:color="auto"/>
              <w:bottom w:val="single" w:sz="4" w:space="0" w:color="auto"/>
              <w:right w:val="single" w:sz="8" w:space="0" w:color="auto"/>
            </w:tcBorders>
            <w:shd w:val="clear" w:color="auto" w:fill="auto"/>
            <w:noWrap/>
            <w:vAlign w:val="bottom"/>
            <w:hideMark/>
          </w:tcPr>
          <w:p w14:paraId="64363239"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10LAE10AA101</w:t>
            </w:r>
          </w:p>
        </w:tc>
        <w:tc>
          <w:tcPr>
            <w:tcW w:w="3308" w:type="dxa"/>
            <w:tcBorders>
              <w:top w:val="nil"/>
              <w:left w:val="nil"/>
              <w:bottom w:val="single" w:sz="4" w:space="0" w:color="auto"/>
              <w:right w:val="nil"/>
            </w:tcBorders>
            <w:shd w:val="clear" w:color="auto" w:fill="auto"/>
            <w:noWrap/>
            <w:vAlign w:val="bottom"/>
            <w:hideMark/>
          </w:tcPr>
          <w:p w14:paraId="0E31A6D4"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RV </w:t>
            </w:r>
            <w:proofErr w:type="spellStart"/>
            <w:r w:rsidRPr="00E8584B">
              <w:rPr>
                <w:rFonts w:ascii="Calibri" w:eastAsia="Times New Roman" w:hAnsi="Calibri" w:cs="Calibri"/>
                <w:color w:val="000000"/>
                <w:lang w:eastAsia="sk-SK"/>
              </w:rPr>
              <w:t>zástreku</w:t>
            </w:r>
            <w:proofErr w:type="spellEnd"/>
            <w:r w:rsidRPr="00E8584B">
              <w:rPr>
                <w:rFonts w:ascii="Calibri" w:eastAsia="Times New Roman" w:hAnsi="Calibri" w:cs="Calibri"/>
                <w:color w:val="000000"/>
                <w:lang w:eastAsia="sk-SK"/>
              </w:rPr>
              <w:t xml:space="preserve"> vody do kotlovej pary</w:t>
            </w:r>
          </w:p>
        </w:tc>
        <w:tc>
          <w:tcPr>
            <w:tcW w:w="1134"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21D9B8A2"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c>
          <w:tcPr>
            <w:tcW w:w="2746" w:type="dxa"/>
            <w:vMerge w:val="restart"/>
            <w:tcBorders>
              <w:top w:val="nil"/>
              <w:left w:val="nil"/>
              <w:bottom w:val="single" w:sz="4" w:space="0" w:color="000000"/>
              <w:right w:val="single" w:sz="8" w:space="0" w:color="auto"/>
            </w:tcBorders>
            <w:shd w:val="clear" w:color="auto" w:fill="auto"/>
            <w:noWrap/>
            <w:vAlign w:val="center"/>
            <w:hideMark/>
          </w:tcPr>
          <w:p w14:paraId="388CD95F"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Pohon </w:t>
            </w:r>
            <w:proofErr w:type="spellStart"/>
            <w:r w:rsidRPr="00E8584B">
              <w:rPr>
                <w:rFonts w:ascii="Calibri" w:eastAsia="Times New Roman" w:hAnsi="Calibri" w:cs="Calibri"/>
                <w:color w:val="000000"/>
                <w:lang w:eastAsia="sk-SK"/>
              </w:rPr>
              <w:t>Auma</w:t>
            </w:r>
            <w:proofErr w:type="spellEnd"/>
            <w:r w:rsidRPr="00E8584B">
              <w:rPr>
                <w:rFonts w:ascii="Calibri" w:eastAsia="Times New Roman" w:hAnsi="Calibri" w:cs="Calibri"/>
                <w:color w:val="000000"/>
                <w:lang w:eastAsia="sk-SK"/>
              </w:rPr>
              <w:t xml:space="preserve"> SAR07.1</w:t>
            </w:r>
          </w:p>
        </w:tc>
      </w:tr>
      <w:tr w:rsidR="00E8584B" w:rsidRPr="00E8584B" w14:paraId="0E6D42F7" w14:textId="77777777" w:rsidTr="007B587D">
        <w:trPr>
          <w:trHeight w:val="288"/>
        </w:trPr>
        <w:tc>
          <w:tcPr>
            <w:tcW w:w="500" w:type="dxa"/>
            <w:vMerge/>
            <w:tcBorders>
              <w:top w:val="nil"/>
              <w:left w:val="single" w:sz="8" w:space="0" w:color="auto"/>
              <w:bottom w:val="single" w:sz="4" w:space="0" w:color="auto"/>
              <w:right w:val="nil"/>
            </w:tcBorders>
            <w:vAlign w:val="center"/>
            <w:hideMark/>
          </w:tcPr>
          <w:p w14:paraId="4234968D"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1569" w:type="dxa"/>
            <w:tcBorders>
              <w:top w:val="nil"/>
              <w:left w:val="single" w:sz="8" w:space="0" w:color="auto"/>
              <w:bottom w:val="single" w:sz="4" w:space="0" w:color="auto"/>
              <w:right w:val="single" w:sz="8" w:space="0" w:color="auto"/>
            </w:tcBorders>
            <w:shd w:val="clear" w:color="auto" w:fill="auto"/>
            <w:noWrap/>
            <w:vAlign w:val="bottom"/>
            <w:hideMark/>
          </w:tcPr>
          <w:p w14:paraId="76806A4C"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20LAE10AA101</w:t>
            </w:r>
          </w:p>
        </w:tc>
        <w:tc>
          <w:tcPr>
            <w:tcW w:w="3308" w:type="dxa"/>
            <w:tcBorders>
              <w:top w:val="nil"/>
              <w:left w:val="nil"/>
              <w:bottom w:val="single" w:sz="4" w:space="0" w:color="auto"/>
              <w:right w:val="nil"/>
            </w:tcBorders>
            <w:shd w:val="clear" w:color="auto" w:fill="auto"/>
            <w:noWrap/>
            <w:vAlign w:val="bottom"/>
            <w:hideMark/>
          </w:tcPr>
          <w:p w14:paraId="377AE5F6"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RV-1-0-Ge-DS, DN25/25, PN160/160, 1.0460.01, </w:t>
            </w:r>
            <w:proofErr w:type="spellStart"/>
            <w:r w:rsidRPr="00E8584B">
              <w:rPr>
                <w:rFonts w:ascii="Calibri" w:eastAsia="Times New Roman" w:hAnsi="Calibri" w:cs="Calibri"/>
                <w:color w:val="000000"/>
                <w:lang w:eastAsia="sk-SK"/>
              </w:rPr>
              <w:t>Kvs</w:t>
            </w:r>
            <w:proofErr w:type="spellEnd"/>
            <w:r w:rsidRPr="00E8584B">
              <w:rPr>
                <w:rFonts w:ascii="Calibri" w:eastAsia="Times New Roman" w:hAnsi="Calibri" w:cs="Calibri"/>
                <w:color w:val="000000"/>
                <w:lang w:eastAsia="sk-SK"/>
              </w:rPr>
              <w:t xml:space="preserve"> 0,94 m3/hod</w:t>
            </w:r>
          </w:p>
        </w:tc>
        <w:tc>
          <w:tcPr>
            <w:tcW w:w="1134" w:type="dxa"/>
            <w:vMerge/>
            <w:tcBorders>
              <w:top w:val="nil"/>
              <w:left w:val="single" w:sz="8" w:space="0" w:color="auto"/>
              <w:bottom w:val="single" w:sz="4" w:space="0" w:color="000000"/>
              <w:right w:val="single" w:sz="8" w:space="0" w:color="auto"/>
            </w:tcBorders>
            <w:vAlign w:val="center"/>
            <w:hideMark/>
          </w:tcPr>
          <w:p w14:paraId="00D4EE0E"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2746" w:type="dxa"/>
            <w:vMerge/>
            <w:tcBorders>
              <w:top w:val="nil"/>
              <w:left w:val="nil"/>
              <w:bottom w:val="single" w:sz="4" w:space="0" w:color="000000"/>
              <w:right w:val="single" w:sz="8" w:space="0" w:color="auto"/>
            </w:tcBorders>
            <w:vAlign w:val="center"/>
            <w:hideMark/>
          </w:tcPr>
          <w:p w14:paraId="03BD40D8" w14:textId="77777777" w:rsidR="00E8584B" w:rsidRPr="00E8584B" w:rsidRDefault="00E8584B" w:rsidP="00E8584B">
            <w:pPr>
              <w:spacing w:after="0" w:line="240" w:lineRule="auto"/>
              <w:rPr>
                <w:rFonts w:ascii="Calibri" w:eastAsia="Times New Roman" w:hAnsi="Calibri" w:cs="Calibri"/>
                <w:color w:val="000000"/>
                <w:lang w:eastAsia="sk-SK"/>
              </w:rPr>
            </w:pPr>
          </w:p>
        </w:tc>
      </w:tr>
      <w:tr w:rsidR="00E8584B" w:rsidRPr="00E8584B" w14:paraId="6ECE0972" w14:textId="77777777" w:rsidTr="007B587D">
        <w:trPr>
          <w:trHeight w:val="288"/>
        </w:trPr>
        <w:tc>
          <w:tcPr>
            <w:tcW w:w="500" w:type="dxa"/>
            <w:vMerge w:val="restart"/>
            <w:tcBorders>
              <w:top w:val="nil"/>
              <w:left w:val="single" w:sz="8" w:space="0" w:color="auto"/>
              <w:bottom w:val="single" w:sz="4" w:space="0" w:color="auto"/>
              <w:right w:val="nil"/>
            </w:tcBorders>
            <w:shd w:val="clear" w:color="auto" w:fill="auto"/>
            <w:noWrap/>
            <w:vAlign w:val="center"/>
            <w:hideMark/>
          </w:tcPr>
          <w:p w14:paraId="10AEA7F3"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7</w:t>
            </w:r>
          </w:p>
        </w:tc>
        <w:tc>
          <w:tcPr>
            <w:tcW w:w="1569"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176DE1EA"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00LBA50AA101</w:t>
            </w:r>
          </w:p>
        </w:tc>
        <w:tc>
          <w:tcPr>
            <w:tcW w:w="3308" w:type="dxa"/>
            <w:tcBorders>
              <w:top w:val="nil"/>
              <w:left w:val="nil"/>
              <w:bottom w:val="single" w:sz="4" w:space="0" w:color="auto"/>
              <w:right w:val="nil"/>
            </w:tcBorders>
            <w:shd w:val="clear" w:color="auto" w:fill="auto"/>
            <w:noWrap/>
            <w:vAlign w:val="bottom"/>
            <w:hideMark/>
          </w:tcPr>
          <w:p w14:paraId="6D80825D"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Parný by-</w:t>
            </w:r>
            <w:proofErr w:type="spellStart"/>
            <w:r w:rsidRPr="00E8584B">
              <w:rPr>
                <w:rFonts w:ascii="Calibri" w:eastAsia="Times New Roman" w:hAnsi="Calibri" w:cs="Calibri"/>
                <w:color w:val="000000"/>
                <w:lang w:eastAsia="sk-SK"/>
              </w:rPr>
              <w:t>passový</w:t>
            </w:r>
            <w:proofErr w:type="spellEnd"/>
            <w:r w:rsidRPr="00E8584B">
              <w:rPr>
                <w:rFonts w:ascii="Calibri" w:eastAsia="Times New Roman" w:hAnsi="Calibri" w:cs="Calibri"/>
                <w:color w:val="000000"/>
                <w:lang w:eastAsia="sk-SK"/>
              </w:rPr>
              <w:t xml:space="preserve"> RV turbíny</w:t>
            </w:r>
          </w:p>
        </w:tc>
        <w:tc>
          <w:tcPr>
            <w:tcW w:w="1134"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76160A32"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2746" w:type="dxa"/>
            <w:vMerge w:val="restart"/>
            <w:tcBorders>
              <w:top w:val="nil"/>
              <w:left w:val="nil"/>
              <w:bottom w:val="single" w:sz="4" w:space="0" w:color="000000"/>
              <w:right w:val="single" w:sz="8" w:space="0" w:color="auto"/>
            </w:tcBorders>
            <w:shd w:val="clear" w:color="auto" w:fill="auto"/>
            <w:noWrap/>
            <w:vAlign w:val="center"/>
            <w:hideMark/>
          </w:tcPr>
          <w:p w14:paraId="46921F78"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Pneumatický pohon </w:t>
            </w:r>
            <w:proofErr w:type="spellStart"/>
            <w:r w:rsidRPr="00E8584B">
              <w:rPr>
                <w:rFonts w:ascii="Calibri" w:eastAsia="Times New Roman" w:hAnsi="Calibri" w:cs="Calibri"/>
                <w:color w:val="000000"/>
                <w:lang w:eastAsia="sk-SK"/>
              </w:rPr>
              <w:t>Samson</w:t>
            </w:r>
            <w:proofErr w:type="spellEnd"/>
          </w:p>
        </w:tc>
      </w:tr>
      <w:tr w:rsidR="00E8584B" w:rsidRPr="00E8584B" w14:paraId="7FD07B22" w14:textId="77777777" w:rsidTr="007B587D">
        <w:trPr>
          <w:trHeight w:val="288"/>
        </w:trPr>
        <w:tc>
          <w:tcPr>
            <w:tcW w:w="500" w:type="dxa"/>
            <w:vMerge/>
            <w:tcBorders>
              <w:top w:val="nil"/>
              <w:left w:val="single" w:sz="8" w:space="0" w:color="auto"/>
              <w:bottom w:val="single" w:sz="4" w:space="0" w:color="auto"/>
              <w:right w:val="nil"/>
            </w:tcBorders>
            <w:vAlign w:val="center"/>
            <w:hideMark/>
          </w:tcPr>
          <w:p w14:paraId="714D45DC"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1569" w:type="dxa"/>
            <w:vMerge/>
            <w:tcBorders>
              <w:top w:val="nil"/>
              <w:left w:val="single" w:sz="8" w:space="0" w:color="auto"/>
              <w:bottom w:val="single" w:sz="4" w:space="0" w:color="auto"/>
              <w:right w:val="single" w:sz="8" w:space="0" w:color="auto"/>
            </w:tcBorders>
            <w:vAlign w:val="center"/>
            <w:hideMark/>
          </w:tcPr>
          <w:p w14:paraId="3C7DF50B"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3308" w:type="dxa"/>
            <w:tcBorders>
              <w:top w:val="nil"/>
              <w:left w:val="nil"/>
              <w:bottom w:val="single" w:sz="4" w:space="0" w:color="auto"/>
              <w:right w:val="nil"/>
            </w:tcBorders>
            <w:shd w:val="clear" w:color="auto" w:fill="auto"/>
            <w:noWrap/>
            <w:vAlign w:val="bottom"/>
            <w:hideMark/>
          </w:tcPr>
          <w:p w14:paraId="472E8508"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DUV*C3-2-3-KSm-ES, DN150/600, PN63/16, 1.5415, </w:t>
            </w:r>
            <w:proofErr w:type="spellStart"/>
            <w:r w:rsidRPr="00E8584B">
              <w:rPr>
                <w:rFonts w:ascii="Calibri" w:eastAsia="Times New Roman" w:hAnsi="Calibri" w:cs="Calibri"/>
                <w:color w:val="000000"/>
                <w:lang w:eastAsia="sk-SK"/>
              </w:rPr>
              <w:t>Kvs</w:t>
            </w:r>
            <w:proofErr w:type="spellEnd"/>
            <w:r w:rsidRPr="00E8584B">
              <w:rPr>
                <w:rFonts w:ascii="Calibri" w:eastAsia="Times New Roman" w:hAnsi="Calibri" w:cs="Calibri"/>
                <w:color w:val="000000"/>
                <w:lang w:eastAsia="sk-SK"/>
              </w:rPr>
              <w:t> 198,0 m3/hod</w:t>
            </w:r>
          </w:p>
        </w:tc>
        <w:tc>
          <w:tcPr>
            <w:tcW w:w="1134" w:type="dxa"/>
            <w:vMerge/>
            <w:tcBorders>
              <w:top w:val="nil"/>
              <w:left w:val="single" w:sz="8" w:space="0" w:color="auto"/>
              <w:bottom w:val="single" w:sz="4" w:space="0" w:color="000000"/>
              <w:right w:val="single" w:sz="8" w:space="0" w:color="auto"/>
            </w:tcBorders>
            <w:vAlign w:val="center"/>
            <w:hideMark/>
          </w:tcPr>
          <w:p w14:paraId="5EB25C2C"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2746" w:type="dxa"/>
            <w:vMerge/>
            <w:tcBorders>
              <w:top w:val="nil"/>
              <w:left w:val="nil"/>
              <w:bottom w:val="single" w:sz="4" w:space="0" w:color="000000"/>
              <w:right w:val="single" w:sz="8" w:space="0" w:color="auto"/>
            </w:tcBorders>
            <w:vAlign w:val="center"/>
            <w:hideMark/>
          </w:tcPr>
          <w:p w14:paraId="7B86DCC5" w14:textId="77777777" w:rsidR="00E8584B" w:rsidRPr="00E8584B" w:rsidRDefault="00E8584B" w:rsidP="00E8584B">
            <w:pPr>
              <w:spacing w:after="0" w:line="240" w:lineRule="auto"/>
              <w:rPr>
                <w:rFonts w:ascii="Calibri" w:eastAsia="Times New Roman" w:hAnsi="Calibri" w:cs="Calibri"/>
                <w:color w:val="000000"/>
                <w:lang w:eastAsia="sk-SK"/>
              </w:rPr>
            </w:pPr>
          </w:p>
        </w:tc>
      </w:tr>
      <w:tr w:rsidR="00E8584B" w:rsidRPr="00E8584B" w14:paraId="3E062F5D" w14:textId="77777777" w:rsidTr="007B587D">
        <w:trPr>
          <w:trHeight w:val="288"/>
        </w:trPr>
        <w:tc>
          <w:tcPr>
            <w:tcW w:w="500" w:type="dxa"/>
            <w:vMerge w:val="restart"/>
            <w:tcBorders>
              <w:top w:val="nil"/>
              <w:left w:val="single" w:sz="8" w:space="0" w:color="auto"/>
              <w:bottom w:val="single" w:sz="4" w:space="0" w:color="auto"/>
              <w:right w:val="nil"/>
            </w:tcBorders>
            <w:shd w:val="clear" w:color="auto" w:fill="auto"/>
            <w:noWrap/>
            <w:vAlign w:val="center"/>
            <w:hideMark/>
          </w:tcPr>
          <w:p w14:paraId="7C10B412"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8</w:t>
            </w:r>
          </w:p>
        </w:tc>
        <w:tc>
          <w:tcPr>
            <w:tcW w:w="1569"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27D905F6"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00LBG10AA101</w:t>
            </w:r>
          </w:p>
        </w:tc>
        <w:tc>
          <w:tcPr>
            <w:tcW w:w="3308" w:type="dxa"/>
            <w:tcBorders>
              <w:top w:val="nil"/>
              <w:left w:val="nil"/>
              <w:bottom w:val="single" w:sz="4" w:space="0" w:color="auto"/>
              <w:right w:val="nil"/>
            </w:tcBorders>
            <w:shd w:val="clear" w:color="auto" w:fill="auto"/>
            <w:noWrap/>
            <w:vAlign w:val="bottom"/>
            <w:hideMark/>
          </w:tcPr>
          <w:p w14:paraId="4BC665BD"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RV pary do napájacej nádrže</w:t>
            </w:r>
          </w:p>
        </w:tc>
        <w:tc>
          <w:tcPr>
            <w:tcW w:w="1134"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1539E66B"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2746" w:type="dxa"/>
            <w:vMerge w:val="restart"/>
            <w:tcBorders>
              <w:top w:val="nil"/>
              <w:left w:val="nil"/>
              <w:bottom w:val="single" w:sz="4" w:space="0" w:color="000000"/>
              <w:right w:val="single" w:sz="8" w:space="0" w:color="auto"/>
            </w:tcBorders>
            <w:shd w:val="clear" w:color="auto" w:fill="auto"/>
            <w:noWrap/>
            <w:vAlign w:val="center"/>
            <w:hideMark/>
          </w:tcPr>
          <w:p w14:paraId="694959C8"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Pohon </w:t>
            </w:r>
            <w:proofErr w:type="spellStart"/>
            <w:r w:rsidRPr="00E8584B">
              <w:rPr>
                <w:rFonts w:ascii="Calibri" w:eastAsia="Times New Roman" w:hAnsi="Calibri" w:cs="Calibri"/>
                <w:color w:val="000000"/>
                <w:lang w:eastAsia="sk-SK"/>
              </w:rPr>
              <w:t>Auma</w:t>
            </w:r>
            <w:proofErr w:type="spellEnd"/>
            <w:r w:rsidRPr="00E8584B">
              <w:rPr>
                <w:rFonts w:ascii="Calibri" w:eastAsia="Times New Roman" w:hAnsi="Calibri" w:cs="Calibri"/>
                <w:color w:val="000000"/>
                <w:lang w:eastAsia="sk-SK"/>
              </w:rPr>
              <w:t xml:space="preserve"> SAR07.5</w:t>
            </w:r>
          </w:p>
        </w:tc>
      </w:tr>
      <w:tr w:rsidR="00E8584B" w:rsidRPr="00E8584B" w14:paraId="6F01E3DD" w14:textId="77777777" w:rsidTr="007B587D">
        <w:trPr>
          <w:trHeight w:val="288"/>
        </w:trPr>
        <w:tc>
          <w:tcPr>
            <w:tcW w:w="500" w:type="dxa"/>
            <w:vMerge/>
            <w:tcBorders>
              <w:top w:val="nil"/>
              <w:left w:val="single" w:sz="8" w:space="0" w:color="auto"/>
              <w:bottom w:val="single" w:sz="4" w:space="0" w:color="auto"/>
              <w:right w:val="nil"/>
            </w:tcBorders>
            <w:vAlign w:val="center"/>
            <w:hideMark/>
          </w:tcPr>
          <w:p w14:paraId="0E53D73C"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1569" w:type="dxa"/>
            <w:vMerge/>
            <w:tcBorders>
              <w:top w:val="nil"/>
              <w:left w:val="single" w:sz="8" w:space="0" w:color="auto"/>
              <w:bottom w:val="single" w:sz="4" w:space="0" w:color="auto"/>
              <w:right w:val="single" w:sz="8" w:space="0" w:color="auto"/>
            </w:tcBorders>
            <w:vAlign w:val="center"/>
            <w:hideMark/>
          </w:tcPr>
          <w:p w14:paraId="4174C11C"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3308" w:type="dxa"/>
            <w:tcBorders>
              <w:top w:val="nil"/>
              <w:left w:val="nil"/>
              <w:bottom w:val="single" w:sz="4" w:space="0" w:color="auto"/>
              <w:right w:val="nil"/>
            </w:tcBorders>
            <w:shd w:val="clear" w:color="auto" w:fill="auto"/>
            <w:noWrap/>
            <w:vAlign w:val="bottom"/>
            <w:hideMark/>
          </w:tcPr>
          <w:p w14:paraId="37211E5F"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RV2-1-Gu-DS, DN80/250, PN40/16, 1.0619+N, </w:t>
            </w:r>
            <w:proofErr w:type="spellStart"/>
            <w:r w:rsidRPr="00E8584B">
              <w:rPr>
                <w:rFonts w:ascii="Calibri" w:eastAsia="Times New Roman" w:hAnsi="Calibri" w:cs="Calibri"/>
                <w:color w:val="000000"/>
                <w:lang w:eastAsia="sk-SK"/>
              </w:rPr>
              <w:t>Kvs</w:t>
            </w:r>
            <w:proofErr w:type="spellEnd"/>
            <w:r w:rsidRPr="00E8584B">
              <w:rPr>
                <w:rFonts w:ascii="Calibri" w:eastAsia="Times New Roman" w:hAnsi="Calibri" w:cs="Calibri"/>
                <w:color w:val="000000"/>
                <w:lang w:eastAsia="sk-SK"/>
              </w:rPr>
              <w:t xml:space="preserve"> 56,3 m3/hod</w:t>
            </w:r>
          </w:p>
        </w:tc>
        <w:tc>
          <w:tcPr>
            <w:tcW w:w="1134" w:type="dxa"/>
            <w:vMerge/>
            <w:tcBorders>
              <w:top w:val="nil"/>
              <w:left w:val="single" w:sz="8" w:space="0" w:color="auto"/>
              <w:bottom w:val="single" w:sz="4" w:space="0" w:color="000000"/>
              <w:right w:val="single" w:sz="8" w:space="0" w:color="auto"/>
            </w:tcBorders>
            <w:vAlign w:val="center"/>
            <w:hideMark/>
          </w:tcPr>
          <w:p w14:paraId="0C96FC21"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2746" w:type="dxa"/>
            <w:vMerge/>
            <w:tcBorders>
              <w:top w:val="nil"/>
              <w:left w:val="nil"/>
              <w:bottom w:val="single" w:sz="4" w:space="0" w:color="000000"/>
              <w:right w:val="single" w:sz="8" w:space="0" w:color="auto"/>
            </w:tcBorders>
            <w:vAlign w:val="center"/>
            <w:hideMark/>
          </w:tcPr>
          <w:p w14:paraId="17533AC2" w14:textId="77777777" w:rsidR="00E8584B" w:rsidRPr="00E8584B" w:rsidRDefault="00E8584B" w:rsidP="00E8584B">
            <w:pPr>
              <w:spacing w:after="0" w:line="240" w:lineRule="auto"/>
              <w:rPr>
                <w:rFonts w:ascii="Calibri" w:eastAsia="Times New Roman" w:hAnsi="Calibri" w:cs="Calibri"/>
                <w:color w:val="000000"/>
                <w:lang w:eastAsia="sk-SK"/>
              </w:rPr>
            </w:pPr>
          </w:p>
        </w:tc>
      </w:tr>
      <w:tr w:rsidR="00E8584B" w:rsidRPr="00E8584B" w14:paraId="1CC26EE0" w14:textId="77777777" w:rsidTr="007B587D">
        <w:trPr>
          <w:trHeight w:val="288"/>
        </w:trPr>
        <w:tc>
          <w:tcPr>
            <w:tcW w:w="500" w:type="dxa"/>
            <w:vMerge w:val="restart"/>
            <w:tcBorders>
              <w:top w:val="nil"/>
              <w:left w:val="single" w:sz="8" w:space="0" w:color="auto"/>
              <w:bottom w:val="single" w:sz="4" w:space="0" w:color="auto"/>
              <w:right w:val="nil"/>
            </w:tcBorders>
            <w:shd w:val="clear" w:color="auto" w:fill="auto"/>
            <w:noWrap/>
            <w:vAlign w:val="center"/>
            <w:hideMark/>
          </w:tcPr>
          <w:p w14:paraId="368F88C0"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9</w:t>
            </w:r>
          </w:p>
        </w:tc>
        <w:tc>
          <w:tcPr>
            <w:tcW w:w="1569"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3B7E0425"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00LBG20AA101</w:t>
            </w:r>
          </w:p>
        </w:tc>
        <w:tc>
          <w:tcPr>
            <w:tcW w:w="3308" w:type="dxa"/>
            <w:tcBorders>
              <w:top w:val="nil"/>
              <w:left w:val="nil"/>
              <w:bottom w:val="single" w:sz="4" w:space="0" w:color="auto"/>
              <w:right w:val="nil"/>
            </w:tcBorders>
            <w:shd w:val="clear" w:color="auto" w:fill="auto"/>
            <w:noWrap/>
            <w:vAlign w:val="bottom"/>
            <w:hideMark/>
          </w:tcPr>
          <w:p w14:paraId="6C71C379"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RV pary 40/19 bar so vstrekom vody</w:t>
            </w:r>
          </w:p>
        </w:tc>
        <w:tc>
          <w:tcPr>
            <w:tcW w:w="1134"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6364F676"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2746" w:type="dxa"/>
            <w:vMerge w:val="restart"/>
            <w:tcBorders>
              <w:top w:val="nil"/>
              <w:left w:val="nil"/>
              <w:bottom w:val="single" w:sz="4" w:space="0" w:color="000000"/>
              <w:right w:val="single" w:sz="8" w:space="0" w:color="auto"/>
            </w:tcBorders>
            <w:shd w:val="clear" w:color="auto" w:fill="auto"/>
            <w:noWrap/>
            <w:vAlign w:val="center"/>
            <w:hideMark/>
          </w:tcPr>
          <w:p w14:paraId="334FF04C"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Pohon </w:t>
            </w:r>
            <w:proofErr w:type="spellStart"/>
            <w:r w:rsidRPr="00E8584B">
              <w:rPr>
                <w:rFonts w:ascii="Calibri" w:eastAsia="Times New Roman" w:hAnsi="Calibri" w:cs="Calibri"/>
                <w:color w:val="000000"/>
                <w:lang w:eastAsia="sk-SK"/>
              </w:rPr>
              <w:t>Auma</w:t>
            </w:r>
            <w:proofErr w:type="spellEnd"/>
            <w:r w:rsidRPr="00E8584B">
              <w:rPr>
                <w:rFonts w:ascii="Calibri" w:eastAsia="Times New Roman" w:hAnsi="Calibri" w:cs="Calibri"/>
                <w:color w:val="000000"/>
                <w:lang w:eastAsia="sk-SK"/>
              </w:rPr>
              <w:t xml:space="preserve"> SAR14.1</w:t>
            </w:r>
          </w:p>
        </w:tc>
      </w:tr>
      <w:tr w:rsidR="00E8584B" w:rsidRPr="00E8584B" w14:paraId="17066B6A" w14:textId="77777777" w:rsidTr="007B587D">
        <w:trPr>
          <w:trHeight w:val="288"/>
        </w:trPr>
        <w:tc>
          <w:tcPr>
            <w:tcW w:w="500" w:type="dxa"/>
            <w:vMerge/>
            <w:tcBorders>
              <w:top w:val="nil"/>
              <w:left w:val="single" w:sz="8" w:space="0" w:color="auto"/>
              <w:bottom w:val="single" w:sz="4" w:space="0" w:color="auto"/>
              <w:right w:val="nil"/>
            </w:tcBorders>
            <w:vAlign w:val="center"/>
            <w:hideMark/>
          </w:tcPr>
          <w:p w14:paraId="6A2443FD"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1569" w:type="dxa"/>
            <w:vMerge/>
            <w:tcBorders>
              <w:top w:val="nil"/>
              <w:left w:val="single" w:sz="8" w:space="0" w:color="auto"/>
              <w:bottom w:val="single" w:sz="4" w:space="0" w:color="auto"/>
              <w:right w:val="single" w:sz="8" w:space="0" w:color="auto"/>
            </w:tcBorders>
            <w:vAlign w:val="center"/>
            <w:hideMark/>
          </w:tcPr>
          <w:p w14:paraId="0C513F18"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3308" w:type="dxa"/>
            <w:tcBorders>
              <w:top w:val="nil"/>
              <w:left w:val="nil"/>
              <w:bottom w:val="single" w:sz="4" w:space="0" w:color="auto"/>
              <w:right w:val="nil"/>
            </w:tcBorders>
            <w:shd w:val="clear" w:color="auto" w:fill="auto"/>
            <w:noWrap/>
            <w:vAlign w:val="bottom"/>
            <w:hideMark/>
          </w:tcPr>
          <w:p w14:paraId="23EE2AB3"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DUV*D1-2-0-Sm-ES, DN150/200, PN63/40, 1.5415, </w:t>
            </w:r>
            <w:proofErr w:type="spellStart"/>
            <w:r w:rsidRPr="00E8584B">
              <w:rPr>
                <w:rFonts w:ascii="Calibri" w:eastAsia="Times New Roman" w:hAnsi="Calibri" w:cs="Calibri"/>
                <w:color w:val="000000"/>
                <w:lang w:eastAsia="sk-SK"/>
              </w:rPr>
              <w:t>Kvs</w:t>
            </w:r>
            <w:proofErr w:type="spellEnd"/>
            <w:r w:rsidRPr="00E8584B">
              <w:rPr>
                <w:rFonts w:ascii="Calibri" w:eastAsia="Times New Roman" w:hAnsi="Calibri" w:cs="Calibri"/>
                <w:color w:val="000000"/>
                <w:lang w:eastAsia="sk-SK"/>
              </w:rPr>
              <w:t> 136,0 m3/hod</w:t>
            </w:r>
          </w:p>
        </w:tc>
        <w:tc>
          <w:tcPr>
            <w:tcW w:w="1134" w:type="dxa"/>
            <w:vMerge/>
            <w:tcBorders>
              <w:top w:val="nil"/>
              <w:left w:val="single" w:sz="8" w:space="0" w:color="auto"/>
              <w:bottom w:val="single" w:sz="4" w:space="0" w:color="000000"/>
              <w:right w:val="single" w:sz="8" w:space="0" w:color="auto"/>
            </w:tcBorders>
            <w:vAlign w:val="center"/>
            <w:hideMark/>
          </w:tcPr>
          <w:p w14:paraId="02E8EA99"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2746" w:type="dxa"/>
            <w:vMerge/>
            <w:tcBorders>
              <w:top w:val="nil"/>
              <w:left w:val="nil"/>
              <w:bottom w:val="single" w:sz="4" w:space="0" w:color="000000"/>
              <w:right w:val="single" w:sz="8" w:space="0" w:color="auto"/>
            </w:tcBorders>
            <w:vAlign w:val="center"/>
            <w:hideMark/>
          </w:tcPr>
          <w:p w14:paraId="3C7CB3B1" w14:textId="77777777" w:rsidR="00E8584B" w:rsidRPr="00E8584B" w:rsidRDefault="00E8584B" w:rsidP="00E8584B">
            <w:pPr>
              <w:spacing w:after="0" w:line="240" w:lineRule="auto"/>
              <w:rPr>
                <w:rFonts w:ascii="Calibri" w:eastAsia="Times New Roman" w:hAnsi="Calibri" w:cs="Calibri"/>
                <w:color w:val="000000"/>
                <w:lang w:eastAsia="sk-SK"/>
              </w:rPr>
            </w:pPr>
          </w:p>
        </w:tc>
      </w:tr>
      <w:tr w:rsidR="00E8584B" w:rsidRPr="00E8584B" w14:paraId="2281B00C" w14:textId="77777777" w:rsidTr="007B587D">
        <w:trPr>
          <w:trHeight w:val="288"/>
        </w:trPr>
        <w:tc>
          <w:tcPr>
            <w:tcW w:w="500" w:type="dxa"/>
            <w:vMerge w:val="restart"/>
            <w:tcBorders>
              <w:top w:val="nil"/>
              <w:left w:val="single" w:sz="8" w:space="0" w:color="auto"/>
              <w:bottom w:val="single" w:sz="4" w:space="0" w:color="auto"/>
              <w:right w:val="nil"/>
            </w:tcBorders>
            <w:shd w:val="clear" w:color="auto" w:fill="auto"/>
            <w:noWrap/>
            <w:vAlign w:val="center"/>
            <w:hideMark/>
          </w:tcPr>
          <w:p w14:paraId="6C539161"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10</w:t>
            </w:r>
          </w:p>
        </w:tc>
        <w:tc>
          <w:tcPr>
            <w:tcW w:w="1569"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5CFD2834"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00LCA43AA101</w:t>
            </w:r>
          </w:p>
        </w:tc>
        <w:tc>
          <w:tcPr>
            <w:tcW w:w="3308" w:type="dxa"/>
            <w:tcBorders>
              <w:top w:val="nil"/>
              <w:left w:val="nil"/>
              <w:bottom w:val="single" w:sz="4" w:space="0" w:color="auto"/>
              <w:right w:val="nil"/>
            </w:tcBorders>
            <w:shd w:val="clear" w:color="auto" w:fill="auto"/>
            <w:noWrap/>
            <w:vAlign w:val="bottom"/>
            <w:hideMark/>
          </w:tcPr>
          <w:p w14:paraId="76FC375E"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RV kondenzátu do napájacej nádrže</w:t>
            </w:r>
          </w:p>
        </w:tc>
        <w:tc>
          <w:tcPr>
            <w:tcW w:w="1134"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44E5013E"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2746" w:type="dxa"/>
            <w:vMerge w:val="restart"/>
            <w:tcBorders>
              <w:top w:val="nil"/>
              <w:left w:val="nil"/>
              <w:bottom w:val="single" w:sz="4" w:space="0" w:color="000000"/>
              <w:right w:val="single" w:sz="8" w:space="0" w:color="auto"/>
            </w:tcBorders>
            <w:shd w:val="clear" w:color="auto" w:fill="auto"/>
            <w:noWrap/>
            <w:vAlign w:val="center"/>
            <w:hideMark/>
          </w:tcPr>
          <w:p w14:paraId="206D772D"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Pohon </w:t>
            </w:r>
            <w:proofErr w:type="spellStart"/>
            <w:r w:rsidRPr="00E8584B">
              <w:rPr>
                <w:rFonts w:ascii="Calibri" w:eastAsia="Times New Roman" w:hAnsi="Calibri" w:cs="Calibri"/>
                <w:color w:val="000000"/>
                <w:lang w:eastAsia="sk-SK"/>
              </w:rPr>
              <w:t>Auma</w:t>
            </w:r>
            <w:proofErr w:type="spellEnd"/>
            <w:r w:rsidRPr="00E8584B">
              <w:rPr>
                <w:rFonts w:ascii="Calibri" w:eastAsia="Times New Roman" w:hAnsi="Calibri" w:cs="Calibri"/>
                <w:color w:val="000000"/>
                <w:lang w:eastAsia="sk-SK"/>
              </w:rPr>
              <w:t xml:space="preserve"> SAR07.5</w:t>
            </w:r>
          </w:p>
        </w:tc>
      </w:tr>
      <w:tr w:rsidR="00E8584B" w:rsidRPr="00E8584B" w14:paraId="01039F7F" w14:textId="77777777" w:rsidTr="007B587D">
        <w:trPr>
          <w:trHeight w:val="288"/>
        </w:trPr>
        <w:tc>
          <w:tcPr>
            <w:tcW w:w="500" w:type="dxa"/>
            <w:vMerge/>
            <w:tcBorders>
              <w:top w:val="nil"/>
              <w:left w:val="single" w:sz="8" w:space="0" w:color="auto"/>
              <w:bottom w:val="single" w:sz="4" w:space="0" w:color="auto"/>
              <w:right w:val="nil"/>
            </w:tcBorders>
            <w:vAlign w:val="center"/>
            <w:hideMark/>
          </w:tcPr>
          <w:p w14:paraId="644B86C3"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1569" w:type="dxa"/>
            <w:vMerge/>
            <w:tcBorders>
              <w:top w:val="nil"/>
              <w:left w:val="single" w:sz="8" w:space="0" w:color="auto"/>
              <w:bottom w:val="single" w:sz="4" w:space="0" w:color="auto"/>
              <w:right w:val="single" w:sz="8" w:space="0" w:color="auto"/>
            </w:tcBorders>
            <w:vAlign w:val="center"/>
            <w:hideMark/>
          </w:tcPr>
          <w:p w14:paraId="407DCED7"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3308" w:type="dxa"/>
            <w:tcBorders>
              <w:top w:val="nil"/>
              <w:left w:val="nil"/>
              <w:bottom w:val="single" w:sz="4" w:space="0" w:color="auto"/>
              <w:right w:val="nil"/>
            </w:tcBorders>
            <w:shd w:val="clear" w:color="auto" w:fill="auto"/>
            <w:noWrap/>
            <w:vAlign w:val="bottom"/>
            <w:hideMark/>
          </w:tcPr>
          <w:p w14:paraId="3574EC71"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RV-1-0-Ge-DS, DN80/80, PN16/16, 1.0460.01, </w:t>
            </w:r>
            <w:proofErr w:type="spellStart"/>
            <w:r w:rsidRPr="00E8584B">
              <w:rPr>
                <w:rFonts w:ascii="Calibri" w:eastAsia="Times New Roman" w:hAnsi="Calibri" w:cs="Calibri"/>
                <w:color w:val="000000"/>
                <w:lang w:eastAsia="sk-SK"/>
              </w:rPr>
              <w:t>Kvs</w:t>
            </w:r>
            <w:proofErr w:type="spellEnd"/>
            <w:r w:rsidRPr="00E8584B">
              <w:rPr>
                <w:rFonts w:ascii="Calibri" w:eastAsia="Times New Roman" w:hAnsi="Calibri" w:cs="Calibri"/>
                <w:color w:val="000000"/>
                <w:lang w:eastAsia="sk-SK"/>
              </w:rPr>
              <w:t xml:space="preserve"> 58,0 m3/hod</w:t>
            </w:r>
          </w:p>
        </w:tc>
        <w:tc>
          <w:tcPr>
            <w:tcW w:w="1134" w:type="dxa"/>
            <w:vMerge/>
            <w:tcBorders>
              <w:top w:val="nil"/>
              <w:left w:val="single" w:sz="8" w:space="0" w:color="auto"/>
              <w:bottom w:val="single" w:sz="4" w:space="0" w:color="000000"/>
              <w:right w:val="single" w:sz="8" w:space="0" w:color="auto"/>
            </w:tcBorders>
            <w:vAlign w:val="center"/>
            <w:hideMark/>
          </w:tcPr>
          <w:p w14:paraId="619F78D3"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2746" w:type="dxa"/>
            <w:vMerge/>
            <w:tcBorders>
              <w:top w:val="nil"/>
              <w:left w:val="nil"/>
              <w:bottom w:val="single" w:sz="4" w:space="0" w:color="000000"/>
              <w:right w:val="single" w:sz="8" w:space="0" w:color="auto"/>
            </w:tcBorders>
            <w:vAlign w:val="center"/>
            <w:hideMark/>
          </w:tcPr>
          <w:p w14:paraId="3DEB2552" w14:textId="77777777" w:rsidR="00E8584B" w:rsidRPr="00E8584B" w:rsidRDefault="00E8584B" w:rsidP="00E8584B">
            <w:pPr>
              <w:spacing w:after="0" w:line="240" w:lineRule="auto"/>
              <w:rPr>
                <w:rFonts w:ascii="Calibri" w:eastAsia="Times New Roman" w:hAnsi="Calibri" w:cs="Calibri"/>
                <w:color w:val="000000"/>
                <w:lang w:eastAsia="sk-SK"/>
              </w:rPr>
            </w:pPr>
          </w:p>
        </w:tc>
      </w:tr>
      <w:tr w:rsidR="00E8584B" w:rsidRPr="00E8584B" w14:paraId="1B498201" w14:textId="77777777" w:rsidTr="007B587D">
        <w:trPr>
          <w:trHeight w:val="288"/>
        </w:trPr>
        <w:tc>
          <w:tcPr>
            <w:tcW w:w="500" w:type="dxa"/>
            <w:vMerge w:val="restart"/>
            <w:tcBorders>
              <w:top w:val="nil"/>
              <w:left w:val="single" w:sz="8" w:space="0" w:color="auto"/>
              <w:bottom w:val="single" w:sz="8" w:space="0" w:color="000000"/>
              <w:right w:val="nil"/>
            </w:tcBorders>
            <w:shd w:val="clear" w:color="auto" w:fill="auto"/>
            <w:noWrap/>
            <w:vAlign w:val="center"/>
            <w:hideMark/>
          </w:tcPr>
          <w:p w14:paraId="030A8369"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11</w:t>
            </w:r>
          </w:p>
        </w:tc>
        <w:tc>
          <w:tcPr>
            <w:tcW w:w="156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560166E"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00LCA44AA101</w:t>
            </w:r>
          </w:p>
        </w:tc>
        <w:tc>
          <w:tcPr>
            <w:tcW w:w="3308" w:type="dxa"/>
            <w:tcBorders>
              <w:top w:val="nil"/>
              <w:left w:val="nil"/>
              <w:bottom w:val="single" w:sz="4" w:space="0" w:color="auto"/>
              <w:right w:val="nil"/>
            </w:tcBorders>
            <w:shd w:val="clear" w:color="auto" w:fill="auto"/>
            <w:noWrap/>
            <w:vAlign w:val="bottom"/>
            <w:hideMark/>
          </w:tcPr>
          <w:p w14:paraId="124963A6"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RV kondenzátu vo vákuovom systéme</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4808ED4"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2746" w:type="dxa"/>
            <w:vMerge w:val="restart"/>
            <w:tcBorders>
              <w:top w:val="nil"/>
              <w:left w:val="nil"/>
              <w:bottom w:val="single" w:sz="8" w:space="0" w:color="000000"/>
              <w:right w:val="single" w:sz="8" w:space="0" w:color="auto"/>
            </w:tcBorders>
            <w:shd w:val="clear" w:color="auto" w:fill="auto"/>
            <w:noWrap/>
            <w:vAlign w:val="center"/>
            <w:hideMark/>
          </w:tcPr>
          <w:p w14:paraId="72F42557"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Pohon </w:t>
            </w:r>
            <w:proofErr w:type="spellStart"/>
            <w:r w:rsidRPr="00E8584B">
              <w:rPr>
                <w:rFonts w:ascii="Calibri" w:eastAsia="Times New Roman" w:hAnsi="Calibri" w:cs="Calibri"/>
                <w:color w:val="000000"/>
                <w:lang w:eastAsia="sk-SK"/>
              </w:rPr>
              <w:t>Auma</w:t>
            </w:r>
            <w:proofErr w:type="spellEnd"/>
            <w:r w:rsidRPr="00E8584B">
              <w:rPr>
                <w:rFonts w:ascii="Calibri" w:eastAsia="Times New Roman" w:hAnsi="Calibri" w:cs="Calibri"/>
                <w:color w:val="000000"/>
                <w:lang w:eastAsia="sk-SK"/>
              </w:rPr>
              <w:t xml:space="preserve"> SAR07.5</w:t>
            </w:r>
          </w:p>
        </w:tc>
      </w:tr>
      <w:tr w:rsidR="00E8584B" w:rsidRPr="00E8584B" w14:paraId="421A289A" w14:textId="77777777" w:rsidTr="007B587D">
        <w:trPr>
          <w:trHeight w:val="300"/>
        </w:trPr>
        <w:tc>
          <w:tcPr>
            <w:tcW w:w="500" w:type="dxa"/>
            <w:vMerge/>
            <w:tcBorders>
              <w:top w:val="nil"/>
              <w:left w:val="single" w:sz="8" w:space="0" w:color="auto"/>
              <w:bottom w:val="single" w:sz="8" w:space="0" w:color="000000"/>
              <w:right w:val="nil"/>
            </w:tcBorders>
            <w:vAlign w:val="center"/>
            <w:hideMark/>
          </w:tcPr>
          <w:p w14:paraId="6E0D1C87"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1569" w:type="dxa"/>
            <w:vMerge/>
            <w:tcBorders>
              <w:top w:val="nil"/>
              <w:left w:val="single" w:sz="8" w:space="0" w:color="auto"/>
              <w:bottom w:val="single" w:sz="8" w:space="0" w:color="000000"/>
              <w:right w:val="single" w:sz="8" w:space="0" w:color="auto"/>
            </w:tcBorders>
            <w:vAlign w:val="center"/>
            <w:hideMark/>
          </w:tcPr>
          <w:p w14:paraId="080C61C7"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3308" w:type="dxa"/>
            <w:tcBorders>
              <w:top w:val="nil"/>
              <w:left w:val="nil"/>
              <w:bottom w:val="single" w:sz="8" w:space="0" w:color="auto"/>
              <w:right w:val="nil"/>
            </w:tcBorders>
            <w:shd w:val="clear" w:color="auto" w:fill="auto"/>
            <w:noWrap/>
            <w:vAlign w:val="bottom"/>
            <w:hideMark/>
          </w:tcPr>
          <w:p w14:paraId="5E0FD726"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RV-1-0-Ge-DS, DN100/100, PN16/16, 1.0460, </w:t>
            </w:r>
            <w:proofErr w:type="spellStart"/>
            <w:r w:rsidRPr="00E8584B">
              <w:rPr>
                <w:rFonts w:ascii="Calibri" w:eastAsia="Times New Roman" w:hAnsi="Calibri" w:cs="Calibri"/>
                <w:color w:val="000000"/>
                <w:lang w:eastAsia="sk-SK"/>
              </w:rPr>
              <w:t>Kvs</w:t>
            </w:r>
            <w:proofErr w:type="spellEnd"/>
            <w:r w:rsidRPr="00E8584B">
              <w:rPr>
                <w:rFonts w:ascii="Calibri" w:eastAsia="Times New Roman" w:hAnsi="Calibri" w:cs="Calibri"/>
                <w:color w:val="000000"/>
                <w:lang w:eastAsia="sk-SK"/>
              </w:rPr>
              <w:t xml:space="preserve"> 30,0 m3/hod</w:t>
            </w:r>
          </w:p>
        </w:tc>
        <w:tc>
          <w:tcPr>
            <w:tcW w:w="1134" w:type="dxa"/>
            <w:vMerge/>
            <w:tcBorders>
              <w:top w:val="nil"/>
              <w:left w:val="single" w:sz="8" w:space="0" w:color="auto"/>
              <w:bottom w:val="single" w:sz="8" w:space="0" w:color="000000"/>
              <w:right w:val="single" w:sz="8" w:space="0" w:color="auto"/>
            </w:tcBorders>
            <w:vAlign w:val="center"/>
            <w:hideMark/>
          </w:tcPr>
          <w:p w14:paraId="20BDAE10"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2746" w:type="dxa"/>
            <w:vMerge/>
            <w:tcBorders>
              <w:top w:val="nil"/>
              <w:left w:val="nil"/>
              <w:bottom w:val="single" w:sz="8" w:space="0" w:color="000000"/>
              <w:right w:val="single" w:sz="8" w:space="0" w:color="auto"/>
            </w:tcBorders>
            <w:vAlign w:val="center"/>
            <w:hideMark/>
          </w:tcPr>
          <w:p w14:paraId="27CB6CD0" w14:textId="77777777" w:rsidR="00E8584B" w:rsidRPr="00E8584B" w:rsidRDefault="00E8584B" w:rsidP="00E8584B">
            <w:pPr>
              <w:spacing w:after="0" w:line="240" w:lineRule="auto"/>
              <w:rPr>
                <w:rFonts w:ascii="Calibri" w:eastAsia="Times New Roman" w:hAnsi="Calibri" w:cs="Calibri"/>
                <w:color w:val="000000"/>
                <w:lang w:eastAsia="sk-SK"/>
              </w:rPr>
            </w:pPr>
          </w:p>
        </w:tc>
      </w:tr>
    </w:tbl>
    <w:p w14:paraId="009468E7" w14:textId="77777777" w:rsidR="00E8584B" w:rsidRPr="00E8584B" w:rsidRDefault="00E8584B" w:rsidP="00E8584B">
      <w:pPr>
        <w:jc w:val="both"/>
        <w:rPr>
          <w:rFonts w:cstheme="minorHAnsi"/>
          <w:b/>
          <w:bCs/>
        </w:rPr>
      </w:pPr>
      <w:r w:rsidRPr="00E8584B">
        <w:rPr>
          <w:rFonts w:cstheme="minorHAnsi"/>
          <w:b/>
          <w:bCs/>
        </w:rPr>
        <w:t xml:space="preserve">* </w:t>
      </w:r>
      <w:r w:rsidRPr="00E8584B">
        <w:rPr>
          <w:rFonts w:cstheme="minorHAnsi"/>
        </w:rPr>
        <w:t>RV – Regulačný ventil</w:t>
      </w:r>
    </w:p>
    <w:p w14:paraId="588907EF" w14:textId="77777777" w:rsidR="00E8584B" w:rsidRPr="00E8584B" w:rsidRDefault="00E8584B" w:rsidP="00E8584B">
      <w:pPr>
        <w:jc w:val="both"/>
        <w:rPr>
          <w:rFonts w:cstheme="minorHAnsi"/>
          <w:b/>
          <w:bCs/>
        </w:rPr>
      </w:pPr>
    </w:p>
    <w:p w14:paraId="1C024780" w14:textId="47A68017" w:rsidR="0013488C" w:rsidRDefault="0013488C">
      <w:pPr>
        <w:rPr>
          <w:rFonts w:cstheme="minorHAnsi"/>
          <w:b/>
          <w:bCs/>
        </w:rPr>
      </w:pPr>
      <w:r>
        <w:rPr>
          <w:rFonts w:cstheme="minorHAnsi"/>
          <w:b/>
          <w:bCs/>
        </w:rPr>
        <w:br w:type="page"/>
      </w:r>
    </w:p>
    <w:p w14:paraId="58336F8A" w14:textId="77777777" w:rsidR="00E8584B" w:rsidRPr="00E8584B" w:rsidRDefault="00E8584B" w:rsidP="00E8584B">
      <w:pPr>
        <w:numPr>
          <w:ilvl w:val="0"/>
          <w:numId w:val="14"/>
        </w:numPr>
        <w:spacing w:after="75" w:line="277" w:lineRule="auto"/>
        <w:ind w:right="59"/>
        <w:contextualSpacing/>
        <w:jc w:val="both"/>
        <w:rPr>
          <w:rFonts w:cstheme="minorHAnsi"/>
          <w:b/>
          <w:bCs/>
          <w:sz w:val="24"/>
          <w:szCs w:val="24"/>
          <w:u w:val="single"/>
        </w:rPr>
      </w:pPr>
      <w:r w:rsidRPr="00E8584B">
        <w:rPr>
          <w:rFonts w:cstheme="minorHAnsi"/>
          <w:b/>
          <w:bCs/>
          <w:sz w:val="24"/>
          <w:szCs w:val="24"/>
          <w:u w:val="single"/>
        </w:rPr>
        <w:lastRenderedPageBreak/>
        <w:t>Profylaktický servis</w:t>
      </w:r>
    </w:p>
    <w:p w14:paraId="484AF173" w14:textId="77777777" w:rsidR="00E8584B" w:rsidRPr="00E8584B" w:rsidRDefault="00E8584B" w:rsidP="00E8584B">
      <w:pPr>
        <w:contextualSpacing/>
        <w:jc w:val="both"/>
        <w:rPr>
          <w:rFonts w:cstheme="minorHAnsi"/>
          <w:b/>
          <w:bCs/>
          <w:u w:val="single"/>
        </w:rPr>
      </w:pPr>
    </w:p>
    <w:p w14:paraId="7E1DAD54" w14:textId="77777777" w:rsidR="00E8584B" w:rsidRPr="00E8584B" w:rsidRDefault="00E8584B" w:rsidP="00E8584B">
      <w:pPr>
        <w:contextualSpacing/>
        <w:jc w:val="both"/>
        <w:rPr>
          <w:rFonts w:cstheme="minorHAnsi"/>
        </w:rPr>
      </w:pPr>
      <w:r w:rsidRPr="00E8584B">
        <w:rPr>
          <w:rFonts w:cstheme="minorHAnsi"/>
        </w:rPr>
        <w:t xml:space="preserve">Diagnostika a kontrola technického stavu armatúr a pohonov výrobcu SAMSON a armatúr výrobcu </w:t>
      </w:r>
      <w:proofErr w:type="spellStart"/>
      <w:r w:rsidRPr="00E8584B">
        <w:rPr>
          <w:rFonts w:cstheme="minorHAnsi"/>
        </w:rPr>
        <w:t>Welland</w:t>
      </w:r>
      <w:proofErr w:type="spellEnd"/>
      <w:r w:rsidRPr="00E8584B">
        <w:rPr>
          <w:rFonts w:cstheme="minorHAnsi"/>
        </w:rPr>
        <w:t xml:space="preserve"> &amp; </w:t>
      </w:r>
      <w:proofErr w:type="spellStart"/>
      <w:r w:rsidRPr="00E8584B">
        <w:rPr>
          <w:rFonts w:cstheme="minorHAnsi"/>
        </w:rPr>
        <w:t>Tuxhorn</w:t>
      </w:r>
      <w:proofErr w:type="spellEnd"/>
      <w:r w:rsidRPr="00E8584B">
        <w:rPr>
          <w:rFonts w:cstheme="minorHAnsi"/>
        </w:rPr>
        <w:t xml:space="preserve"> sa bude vykonávať 2 x ročne na základe požiadavky obstarávateľa, spravidla pred odstávkami závodu ZEVO. Profylaktický servis všetkých </w:t>
      </w:r>
      <w:r w:rsidRPr="00E8584B">
        <w:rPr>
          <w:rFonts w:cstheme="minorHAnsi"/>
          <w:b/>
          <w:bCs/>
        </w:rPr>
        <w:t>7 ks</w:t>
      </w:r>
      <w:r w:rsidRPr="00E8584B">
        <w:rPr>
          <w:rFonts w:cstheme="minorHAnsi"/>
        </w:rPr>
        <w:t xml:space="preserve"> zostáv armatúr a pohonov zn. SAMSON a všetkých </w:t>
      </w:r>
      <w:r w:rsidRPr="00E8584B">
        <w:rPr>
          <w:rFonts w:cstheme="minorHAnsi"/>
          <w:b/>
          <w:bCs/>
        </w:rPr>
        <w:t>15 ks</w:t>
      </w:r>
      <w:r w:rsidRPr="00E8584B">
        <w:rPr>
          <w:rFonts w:cstheme="minorHAnsi"/>
        </w:rPr>
        <w:t xml:space="preserve"> armatúr zn. </w:t>
      </w:r>
      <w:proofErr w:type="spellStart"/>
      <w:r w:rsidRPr="00E8584B">
        <w:rPr>
          <w:rFonts w:cstheme="minorHAnsi"/>
        </w:rPr>
        <w:t>Welland</w:t>
      </w:r>
      <w:proofErr w:type="spellEnd"/>
      <w:r w:rsidRPr="00E8584B">
        <w:rPr>
          <w:rFonts w:cstheme="minorHAnsi"/>
        </w:rPr>
        <w:t xml:space="preserve"> &amp;</w:t>
      </w:r>
      <w:proofErr w:type="spellStart"/>
      <w:r w:rsidRPr="00E8584B">
        <w:rPr>
          <w:rFonts w:cstheme="minorHAnsi"/>
        </w:rPr>
        <w:t>Tuxhorn</w:t>
      </w:r>
      <w:proofErr w:type="spellEnd"/>
      <w:r w:rsidRPr="00E8584B">
        <w:rPr>
          <w:rFonts w:cstheme="minorHAnsi"/>
        </w:rPr>
        <w:t xml:space="preserve"> požaduje obstarávateľ vykonať v rozmedzí jedného dňa. Cena musí zahŕňať všetky náklady dodávateľa za požadovanú službu vrátane dopravy po dobu 24 mesiacov.</w:t>
      </w:r>
    </w:p>
    <w:tbl>
      <w:tblPr>
        <w:tblW w:w="9061" w:type="dxa"/>
        <w:tblCellMar>
          <w:left w:w="70" w:type="dxa"/>
          <w:right w:w="70" w:type="dxa"/>
        </w:tblCellMar>
        <w:tblLook w:val="04A0" w:firstRow="1" w:lastRow="0" w:firstColumn="1" w:lastColumn="0" w:noHBand="0" w:noVBand="1"/>
      </w:tblPr>
      <w:tblGrid>
        <w:gridCol w:w="841"/>
        <w:gridCol w:w="1071"/>
        <w:gridCol w:w="2025"/>
        <w:gridCol w:w="1297"/>
        <w:gridCol w:w="3827"/>
      </w:tblGrid>
      <w:tr w:rsidR="00E8584B" w:rsidRPr="00E8584B" w14:paraId="3C267722" w14:textId="77777777" w:rsidTr="007B587D">
        <w:trPr>
          <w:trHeight w:val="962"/>
        </w:trPr>
        <w:tc>
          <w:tcPr>
            <w:tcW w:w="841" w:type="dxa"/>
            <w:tcBorders>
              <w:top w:val="single" w:sz="8" w:space="0" w:color="auto"/>
              <w:left w:val="single" w:sz="8" w:space="0" w:color="auto"/>
              <w:bottom w:val="single" w:sz="8" w:space="0" w:color="auto"/>
              <w:right w:val="single" w:sz="8" w:space="0" w:color="auto"/>
            </w:tcBorders>
            <w:shd w:val="clear" w:color="auto" w:fill="E7E6E6" w:themeFill="background2"/>
            <w:noWrap/>
            <w:vAlign w:val="center"/>
            <w:hideMark/>
          </w:tcPr>
          <w:p w14:paraId="538F6693" w14:textId="77777777" w:rsidR="00E8584B" w:rsidRPr="00E8584B" w:rsidRDefault="00E8584B" w:rsidP="00E8584B">
            <w:pPr>
              <w:spacing w:after="0" w:line="240" w:lineRule="auto"/>
              <w:jc w:val="center"/>
              <w:rPr>
                <w:rFonts w:ascii="Calibri" w:eastAsia="Times New Roman" w:hAnsi="Calibri" w:cs="Calibri"/>
                <w:b/>
                <w:bCs/>
                <w:color w:val="000000"/>
                <w:lang w:eastAsia="sk-SK"/>
              </w:rPr>
            </w:pPr>
            <w:proofErr w:type="spellStart"/>
            <w:r w:rsidRPr="00E8584B">
              <w:rPr>
                <w:rFonts w:ascii="Calibri" w:eastAsia="Times New Roman" w:hAnsi="Calibri" w:cs="Calibri"/>
                <w:b/>
                <w:bCs/>
                <w:color w:val="000000"/>
                <w:lang w:eastAsia="sk-SK"/>
              </w:rPr>
              <w:t>P.č</w:t>
            </w:r>
            <w:proofErr w:type="spellEnd"/>
            <w:r w:rsidRPr="00E8584B">
              <w:rPr>
                <w:rFonts w:ascii="Calibri" w:eastAsia="Times New Roman" w:hAnsi="Calibri" w:cs="Calibri"/>
                <w:b/>
                <w:bCs/>
                <w:color w:val="000000"/>
                <w:lang w:eastAsia="sk-SK"/>
              </w:rPr>
              <w:t>.</w:t>
            </w:r>
          </w:p>
        </w:tc>
        <w:tc>
          <w:tcPr>
            <w:tcW w:w="1071" w:type="dxa"/>
            <w:tcBorders>
              <w:top w:val="single" w:sz="8" w:space="0" w:color="auto"/>
              <w:left w:val="nil"/>
              <w:bottom w:val="single" w:sz="8" w:space="0" w:color="auto"/>
              <w:right w:val="single" w:sz="4" w:space="0" w:color="auto"/>
            </w:tcBorders>
            <w:shd w:val="clear" w:color="auto" w:fill="E7E6E6" w:themeFill="background2"/>
            <w:vAlign w:val="center"/>
            <w:hideMark/>
          </w:tcPr>
          <w:p w14:paraId="3F5F075E" w14:textId="77777777" w:rsidR="00E8584B" w:rsidRPr="00E8584B" w:rsidRDefault="00E8584B" w:rsidP="00E8584B">
            <w:pPr>
              <w:spacing w:after="0" w:line="240" w:lineRule="auto"/>
              <w:jc w:val="center"/>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Výrobca</w:t>
            </w:r>
          </w:p>
        </w:tc>
        <w:tc>
          <w:tcPr>
            <w:tcW w:w="2025" w:type="dxa"/>
            <w:tcBorders>
              <w:top w:val="single" w:sz="8" w:space="0" w:color="auto"/>
              <w:left w:val="nil"/>
              <w:bottom w:val="single" w:sz="8" w:space="0" w:color="auto"/>
              <w:right w:val="single" w:sz="4" w:space="0" w:color="auto"/>
            </w:tcBorders>
            <w:shd w:val="clear" w:color="auto" w:fill="E7E6E6" w:themeFill="background2"/>
            <w:noWrap/>
            <w:vAlign w:val="center"/>
            <w:hideMark/>
          </w:tcPr>
          <w:p w14:paraId="3BAA858E" w14:textId="77777777" w:rsidR="00E8584B" w:rsidRPr="00E8584B" w:rsidRDefault="00E8584B" w:rsidP="00E8584B">
            <w:pPr>
              <w:spacing w:after="0" w:line="240" w:lineRule="auto"/>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Pozícia KKS</w:t>
            </w:r>
          </w:p>
        </w:tc>
        <w:tc>
          <w:tcPr>
            <w:tcW w:w="1297" w:type="dxa"/>
            <w:tcBorders>
              <w:top w:val="single" w:sz="8" w:space="0" w:color="auto"/>
              <w:left w:val="nil"/>
              <w:bottom w:val="single" w:sz="8" w:space="0" w:color="auto"/>
              <w:right w:val="single" w:sz="4" w:space="0" w:color="auto"/>
            </w:tcBorders>
            <w:shd w:val="clear" w:color="auto" w:fill="E7E6E6" w:themeFill="background2"/>
            <w:vAlign w:val="center"/>
            <w:hideMark/>
          </w:tcPr>
          <w:p w14:paraId="17D25B5A" w14:textId="77777777" w:rsidR="00E8584B" w:rsidRPr="00E8584B" w:rsidRDefault="00E8584B" w:rsidP="00E8584B">
            <w:pPr>
              <w:spacing w:after="0" w:line="240" w:lineRule="auto"/>
              <w:jc w:val="center"/>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Počet kusov</w:t>
            </w:r>
          </w:p>
        </w:tc>
        <w:tc>
          <w:tcPr>
            <w:tcW w:w="3827" w:type="dxa"/>
            <w:tcBorders>
              <w:top w:val="single" w:sz="8" w:space="0" w:color="auto"/>
              <w:left w:val="nil"/>
              <w:bottom w:val="single" w:sz="8" w:space="0" w:color="auto"/>
              <w:right w:val="single" w:sz="4" w:space="0" w:color="auto"/>
            </w:tcBorders>
            <w:shd w:val="clear" w:color="auto" w:fill="E7E6E6" w:themeFill="background2"/>
            <w:vAlign w:val="center"/>
            <w:hideMark/>
          </w:tcPr>
          <w:p w14:paraId="7C073919" w14:textId="77777777" w:rsidR="00E8584B" w:rsidRPr="00E8584B" w:rsidRDefault="00E8584B" w:rsidP="00E8584B">
            <w:pPr>
              <w:spacing w:after="0" w:line="240" w:lineRule="auto"/>
              <w:jc w:val="center"/>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Počet profylaktických úkonov na obdobie 24 mesiacov</w:t>
            </w:r>
          </w:p>
        </w:tc>
      </w:tr>
      <w:tr w:rsidR="00E8584B" w:rsidRPr="00E8584B" w14:paraId="70E9F472" w14:textId="77777777" w:rsidTr="007B587D">
        <w:trPr>
          <w:trHeight w:val="300"/>
        </w:trPr>
        <w:tc>
          <w:tcPr>
            <w:tcW w:w="841"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2AB5215B"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1071" w:type="dxa"/>
            <w:vMerge w:val="restart"/>
            <w:tcBorders>
              <w:top w:val="nil"/>
              <w:left w:val="single" w:sz="8" w:space="0" w:color="auto"/>
              <w:bottom w:val="single" w:sz="8" w:space="0" w:color="000000"/>
              <w:right w:val="single" w:sz="4" w:space="0" w:color="auto"/>
            </w:tcBorders>
            <w:shd w:val="clear" w:color="auto" w:fill="FFFFFF" w:themeFill="background1"/>
            <w:vAlign w:val="center"/>
            <w:hideMark/>
          </w:tcPr>
          <w:p w14:paraId="01CD56E9" w14:textId="77777777" w:rsidR="00E8584B" w:rsidRPr="00E8584B" w:rsidRDefault="00E8584B" w:rsidP="00E8584B">
            <w:pPr>
              <w:spacing w:after="0" w:line="240" w:lineRule="auto"/>
              <w:jc w:val="center"/>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SAMSON</w:t>
            </w:r>
          </w:p>
        </w:tc>
        <w:tc>
          <w:tcPr>
            <w:tcW w:w="2025" w:type="dxa"/>
            <w:tcBorders>
              <w:top w:val="nil"/>
              <w:left w:val="nil"/>
              <w:bottom w:val="single" w:sz="4" w:space="0" w:color="auto"/>
              <w:right w:val="single" w:sz="4" w:space="0" w:color="auto"/>
            </w:tcBorders>
            <w:shd w:val="clear" w:color="auto" w:fill="FFFFFF" w:themeFill="background1"/>
            <w:noWrap/>
            <w:vAlign w:val="bottom"/>
            <w:hideMark/>
          </w:tcPr>
          <w:p w14:paraId="3D8BDA9F"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10HTX10AA102</w:t>
            </w:r>
          </w:p>
        </w:tc>
        <w:tc>
          <w:tcPr>
            <w:tcW w:w="1297" w:type="dxa"/>
            <w:tcBorders>
              <w:top w:val="nil"/>
              <w:left w:val="nil"/>
              <w:bottom w:val="single" w:sz="4" w:space="0" w:color="auto"/>
              <w:right w:val="single" w:sz="4" w:space="0" w:color="auto"/>
            </w:tcBorders>
            <w:shd w:val="clear" w:color="auto" w:fill="FFFFFF" w:themeFill="background1"/>
            <w:noWrap/>
            <w:vAlign w:val="center"/>
            <w:hideMark/>
          </w:tcPr>
          <w:p w14:paraId="394EE586"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3827" w:type="dxa"/>
            <w:tcBorders>
              <w:top w:val="nil"/>
              <w:left w:val="nil"/>
              <w:bottom w:val="single" w:sz="4" w:space="0" w:color="auto"/>
              <w:right w:val="single" w:sz="4" w:space="0" w:color="auto"/>
            </w:tcBorders>
            <w:shd w:val="clear" w:color="auto" w:fill="FFFFFF" w:themeFill="background1"/>
            <w:noWrap/>
            <w:vAlign w:val="bottom"/>
            <w:hideMark/>
          </w:tcPr>
          <w:p w14:paraId="22C81568"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r>
      <w:tr w:rsidR="00E8584B" w:rsidRPr="00E8584B" w14:paraId="7D924C6E" w14:textId="77777777" w:rsidTr="007B587D">
        <w:trPr>
          <w:trHeight w:val="288"/>
        </w:trPr>
        <w:tc>
          <w:tcPr>
            <w:tcW w:w="841"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5A53A60F"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c>
          <w:tcPr>
            <w:tcW w:w="1071"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14:paraId="561675F9" w14:textId="77777777" w:rsidR="00E8584B" w:rsidRPr="00E8584B" w:rsidRDefault="00E8584B" w:rsidP="00E8584B">
            <w:pPr>
              <w:spacing w:after="0" w:line="240" w:lineRule="auto"/>
              <w:rPr>
                <w:rFonts w:ascii="Calibri" w:eastAsia="Times New Roman" w:hAnsi="Calibri" w:cs="Calibri"/>
                <w:b/>
                <w:bCs/>
                <w:color w:val="000000"/>
                <w:lang w:eastAsia="sk-SK"/>
              </w:rPr>
            </w:pPr>
          </w:p>
        </w:tc>
        <w:tc>
          <w:tcPr>
            <w:tcW w:w="2025" w:type="dxa"/>
            <w:tcBorders>
              <w:top w:val="nil"/>
              <w:left w:val="nil"/>
              <w:bottom w:val="single" w:sz="4" w:space="0" w:color="auto"/>
              <w:right w:val="single" w:sz="4" w:space="0" w:color="auto"/>
            </w:tcBorders>
            <w:shd w:val="clear" w:color="auto" w:fill="FFFFFF" w:themeFill="background1"/>
            <w:noWrap/>
            <w:vAlign w:val="bottom"/>
            <w:hideMark/>
          </w:tcPr>
          <w:p w14:paraId="36B8BA35"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20HTX10AA102</w:t>
            </w:r>
          </w:p>
        </w:tc>
        <w:tc>
          <w:tcPr>
            <w:tcW w:w="1297" w:type="dxa"/>
            <w:tcBorders>
              <w:top w:val="nil"/>
              <w:left w:val="nil"/>
              <w:bottom w:val="single" w:sz="4" w:space="0" w:color="auto"/>
              <w:right w:val="single" w:sz="4" w:space="0" w:color="auto"/>
            </w:tcBorders>
            <w:shd w:val="clear" w:color="auto" w:fill="FFFFFF" w:themeFill="background1"/>
            <w:noWrap/>
            <w:vAlign w:val="center"/>
            <w:hideMark/>
          </w:tcPr>
          <w:p w14:paraId="67CC5A8B"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3827" w:type="dxa"/>
            <w:tcBorders>
              <w:top w:val="nil"/>
              <w:left w:val="nil"/>
              <w:bottom w:val="single" w:sz="4" w:space="0" w:color="auto"/>
              <w:right w:val="single" w:sz="4" w:space="0" w:color="auto"/>
            </w:tcBorders>
            <w:shd w:val="clear" w:color="auto" w:fill="FFFFFF" w:themeFill="background1"/>
            <w:noWrap/>
            <w:vAlign w:val="bottom"/>
            <w:hideMark/>
          </w:tcPr>
          <w:p w14:paraId="25BA77CA"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r>
      <w:tr w:rsidR="00E8584B" w:rsidRPr="00E8584B" w14:paraId="3DAD0A55" w14:textId="77777777" w:rsidTr="007B587D">
        <w:trPr>
          <w:trHeight w:val="288"/>
        </w:trPr>
        <w:tc>
          <w:tcPr>
            <w:tcW w:w="841"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708B262C"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3</w:t>
            </w:r>
          </w:p>
        </w:tc>
        <w:tc>
          <w:tcPr>
            <w:tcW w:w="1071"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14:paraId="25445CE6" w14:textId="77777777" w:rsidR="00E8584B" w:rsidRPr="00E8584B" w:rsidRDefault="00E8584B" w:rsidP="00E8584B">
            <w:pPr>
              <w:spacing w:after="0" w:line="240" w:lineRule="auto"/>
              <w:rPr>
                <w:rFonts w:ascii="Calibri" w:eastAsia="Times New Roman" w:hAnsi="Calibri" w:cs="Calibri"/>
                <w:b/>
                <w:bCs/>
                <w:color w:val="000000"/>
                <w:lang w:eastAsia="sk-SK"/>
              </w:rPr>
            </w:pPr>
          </w:p>
        </w:tc>
        <w:tc>
          <w:tcPr>
            <w:tcW w:w="2025" w:type="dxa"/>
            <w:tcBorders>
              <w:top w:val="nil"/>
              <w:left w:val="nil"/>
              <w:bottom w:val="single" w:sz="4" w:space="0" w:color="auto"/>
              <w:right w:val="single" w:sz="4" w:space="0" w:color="auto"/>
            </w:tcBorders>
            <w:shd w:val="clear" w:color="auto" w:fill="FFFFFF" w:themeFill="background1"/>
            <w:noWrap/>
            <w:vAlign w:val="bottom"/>
            <w:hideMark/>
          </w:tcPr>
          <w:p w14:paraId="4AACA138"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10HTQ10AA102</w:t>
            </w:r>
          </w:p>
        </w:tc>
        <w:tc>
          <w:tcPr>
            <w:tcW w:w="1297" w:type="dxa"/>
            <w:tcBorders>
              <w:top w:val="nil"/>
              <w:left w:val="nil"/>
              <w:bottom w:val="single" w:sz="4" w:space="0" w:color="auto"/>
              <w:right w:val="single" w:sz="4" w:space="0" w:color="auto"/>
            </w:tcBorders>
            <w:shd w:val="clear" w:color="auto" w:fill="FFFFFF" w:themeFill="background1"/>
            <w:noWrap/>
            <w:vAlign w:val="center"/>
            <w:hideMark/>
          </w:tcPr>
          <w:p w14:paraId="5BB1CDFD"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3827" w:type="dxa"/>
            <w:tcBorders>
              <w:top w:val="nil"/>
              <w:left w:val="nil"/>
              <w:bottom w:val="single" w:sz="4" w:space="0" w:color="auto"/>
              <w:right w:val="single" w:sz="4" w:space="0" w:color="auto"/>
            </w:tcBorders>
            <w:shd w:val="clear" w:color="auto" w:fill="FFFFFF" w:themeFill="background1"/>
            <w:noWrap/>
            <w:vAlign w:val="bottom"/>
            <w:hideMark/>
          </w:tcPr>
          <w:p w14:paraId="4F384B49"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r>
      <w:tr w:rsidR="00E8584B" w:rsidRPr="00E8584B" w14:paraId="362D743D" w14:textId="77777777" w:rsidTr="007B587D">
        <w:trPr>
          <w:trHeight w:val="288"/>
        </w:trPr>
        <w:tc>
          <w:tcPr>
            <w:tcW w:w="841"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32723E6A"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c>
          <w:tcPr>
            <w:tcW w:w="1071"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14:paraId="63D132AF" w14:textId="77777777" w:rsidR="00E8584B" w:rsidRPr="00E8584B" w:rsidRDefault="00E8584B" w:rsidP="00E8584B">
            <w:pPr>
              <w:spacing w:after="0" w:line="240" w:lineRule="auto"/>
              <w:rPr>
                <w:rFonts w:ascii="Calibri" w:eastAsia="Times New Roman" w:hAnsi="Calibri" w:cs="Calibri"/>
                <w:b/>
                <w:bCs/>
                <w:color w:val="000000"/>
                <w:lang w:eastAsia="sk-SK"/>
              </w:rPr>
            </w:pPr>
          </w:p>
        </w:tc>
        <w:tc>
          <w:tcPr>
            <w:tcW w:w="2025" w:type="dxa"/>
            <w:tcBorders>
              <w:top w:val="nil"/>
              <w:left w:val="nil"/>
              <w:bottom w:val="single" w:sz="4" w:space="0" w:color="auto"/>
              <w:right w:val="single" w:sz="4" w:space="0" w:color="auto"/>
            </w:tcBorders>
            <w:shd w:val="clear" w:color="auto" w:fill="FFFFFF" w:themeFill="background1"/>
            <w:noWrap/>
            <w:vAlign w:val="bottom"/>
            <w:hideMark/>
          </w:tcPr>
          <w:p w14:paraId="6B925D08"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20HTQ10AA102</w:t>
            </w:r>
          </w:p>
        </w:tc>
        <w:tc>
          <w:tcPr>
            <w:tcW w:w="1297" w:type="dxa"/>
            <w:tcBorders>
              <w:top w:val="nil"/>
              <w:left w:val="nil"/>
              <w:bottom w:val="single" w:sz="4" w:space="0" w:color="auto"/>
              <w:right w:val="single" w:sz="4" w:space="0" w:color="auto"/>
            </w:tcBorders>
            <w:shd w:val="clear" w:color="auto" w:fill="FFFFFF" w:themeFill="background1"/>
            <w:noWrap/>
            <w:vAlign w:val="center"/>
            <w:hideMark/>
          </w:tcPr>
          <w:p w14:paraId="6907E69A"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3827" w:type="dxa"/>
            <w:tcBorders>
              <w:top w:val="nil"/>
              <w:left w:val="nil"/>
              <w:bottom w:val="single" w:sz="4" w:space="0" w:color="auto"/>
              <w:right w:val="single" w:sz="4" w:space="0" w:color="auto"/>
            </w:tcBorders>
            <w:shd w:val="clear" w:color="auto" w:fill="FFFFFF" w:themeFill="background1"/>
            <w:noWrap/>
            <w:vAlign w:val="bottom"/>
            <w:hideMark/>
          </w:tcPr>
          <w:p w14:paraId="6F2694F5"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r>
      <w:tr w:rsidR="00E8584B" w:rsidRPr="00E8584B" w14:paraId="032AD7E0" w14:textId="77777777" w:rsidTr="007B587D">
        <w:trPr>
          <w:trHeight w:val="288"/>
        </w:trPr>
        <w:tc>
          <w:tcPr>
            <w:tcW w:w="841"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08D11E1B"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5</w:t>
            </w:r>
          </w:p>
        </w:tc>
        <w:tc>
          <w:tcPr>
            <w:tcW w:w="1071"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14:paraId="597CB265" w14:textId="77777777" w:rsidR="00E8584B" w:rsidRPr="00E8584B" w:rsidRDefault="00E8584B" w:rsidP="00E8584B">
            <w:pPr>
              <w:spacing w:after="0" w:line="240" w:lineRule="auto"/>
              <w:rPr>
                <w:rFonts w:ascii="Calibri" w:eastAsia="Times New Roman" w:hAnsi="Calibri" w:cs="Calibri"/>
                <w:b/>
                <w:bCs/>
                <w:color w:val="000000"/>
                <w:lang w:eastAsia="sk-SK"/>
              </w:rPr>
            </w:pPr>
          </w:p>
        </w:tc>
        <w:tc>
          <w:tcPr>
            <w:tcW w:w="2025" w:type="dxa"/>
            <w:tcBorders>
              <w:top w:val="nil"/>
              <w:left w:val="nil"/>
              <w:bottom w:val="single" w:sz="4" w:space="0" w:color="auto"/>
              <w:right w:val="single" w:sz="4" w:space="0" w:color="auto"/>
            </w:tcBorders>
            <w:shd w:val="clear" w:color="auto" w:fill="FFFFFF" w:themeFill="background1"/>
            <w:noWrap/>
            <w:vAlign w:val="bottom"/>
            <w:hideMark/>
          </w:tcPr>
          <w:p w14:paraId="1FD4BC90"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00LBA60AA101</w:t>
            </w:r>
          </w:p>
        </w:tc>
        <w:tc>
          <w:tcPr>
            <w:tcW w:w="1297" w:type="dxa"/>
            <w:tcBorders>
              <w:top w:val="nil"/>
              <w:left w:val="nil"/>
              <w:bottom w:val="single" w:sz="4" w:space="0" w:color="auto"/>
              <w:right w:val="single" w:sz="4" w:space="0" w:color="auto"/>
            </w:tcBorders>
            <w:shd w:val="clear" w:color="auto" w:fill="FFFFFF" w:themeFill="background1"/>
            <w:noWrap/>
            <w:vAlign w:val="center"/>
            <w:hideMark/>
          </w:tcPr>
          <w:p w14:paraId="3F529B0F"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3827" w:type="dxa"/>
            <w:tcBorders>
              <w:top w:val="nil"/>
              <w:left w:val="nil"/>
              <w:bottom w:val="single" w:sz="4" w:space="0" w:color="auto"/>
              <w:right w:val="single" w:sz="4" w:space="0" w:color="auto"/>
            </w:tcBorders>
            <w:shd w:val="clear" w:color="auto" w:fill="FFFFFF" w:themeFill="background1"/>
            <w:noWrap/>
            <w:vAlign w:val="bottom"/>
            <w:hideMark/>
          </w:tcPr>
          <w:p w14:paraId="5F135182"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r>
      <w:tr w:rsidR="00E8584B" w:rsidRPr="00E8584B" w14:paraId="749D6719" w14:textId="77777777" w:rsidTr="007B587D">
        <w:trPr>
          <w:trHeight w:val="288"/>
        </w:trPr>
        <w:tc>
          <w:tcPr>
            <w:tcW w:w="841" w:type="dxa"/>
            <w:tcBorders>
              <w:top w:val="nil"/>
              <w:left w:val="single" w:sz="8" w:space="0" w:color="auto"/>
              <w:bottom w:val="nil"/>
              <w:right w:val="single" w:sz="8" w:space="0" w:color="auto"/>
            </w:tcBorders>
            <w:shd w:val="clear" w:color="auto" w:fill="FFFFFF" w:themeFill="background1"/>
            <w:noWrap/>
            <w:vAlign w:val="center"/>
            <w:hideMark/>
          </w:tcPr>
          <w:p w14:paraId="1DA85237"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6</w:t>
            </w:r>
          </w:p>
        </w:tc>
        <w:tc>
          <w:tcPr>
            <w:tcW w:w="1071"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14:paraId="5D66D768" w14:textId="77777777" w:rsidR="00E8584B" w:rsidRPr="00E8584B" w:rsidRDefault="00E8584B" w:rsidP="00E8584B">
            <w:pPr>
              <w:spacing w:after="0" w:line="240" w:lineRule="auto"/>
              <w:rPr>
                <w:rFonts w:ascii="Calibri" w:eastAsia="Times New Roman" w:hAnsi="Calibri" w:cs="Calibri"/>
                <w:b/>
                <w:bCs/>
                <w:color w:val="000000"/>
                <w:lang w:eastAsia="sk-SK"/>
              </w:rPr>
            </w:pPr>
          </w:p>
        </w:tc>
        <w:tc>
          <w:tcPr>
            <w:tcW w:w="2025" w:type="dxa"/>
            <w:tcBorders>
              <w:top w:val="nil"/>
              <w:left w:val="nil"/>
              <w:bottom w:val="nil"/>
              <w:right w:val="single" w:sz="4" w:space="0" w:color="auto"/>
            </w:tcBorders>
            <w:shd w:val="clear" w:color="auto" w:fill="FFFFFF" w:themeFill="background1"/>
            <w:noWrap/>
            <w:vAlign w:val="bottom"/>
            <w:hideMark/>
          </w:tcPr>
          <w:p w14:paraId="4D628FF1"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00MAW01AA101</w:t>
            </w:r>
          </w:p>
        </w:tc>
        <w:tc>
          <w:tcPr>
            <w:tcW w:w="1297" w:type="dxa"/>
            <w:tcBorders>
              <w:top w:val="nil"/>
              <w:left w:val="nil"/>
              <w:bottom w:val="nil"/>
              <w:right w:val="single" w:sz="4" w:space="0" w:color="auto"/>
            </w:tcBorders>
            <w:shd w:val="clear" w:color="auto" w:fill="FFFFFF" w:themeFill="background1"/>
            <w:noWrap/>
            <w:vAlign w:val="center"/>
            <w:hideMark/>
          </w:tcPr>
          <w:p w14:paraId="5938DE40"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3827" w:type="dxa"/>
            <w:tcBorders>
              <w:top w:val="nil"/>
              <w:left w:val="nil"/>
              <w:bottom w:val="nil"/>
              <w:right w:val="single" w:sz="4" w:space="0" w:color="auto"/>
            </w:tcBorders>
            <w:shd w:val="clear" w:color="auto" w:fill="FFFFFF" w:themeFill="background1"/>
            <w:noWrap/>
            <w:vAlign w:val="bottom"/>
            <w:hideMark/>
          </w:tcPr>
          <w:p w14:paraId="75B324F3"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r>
      <w:tr w:rsidR="00E8584B" w:rsidRPr="00E8584B" w14:paraId="0D9C3C58" w14:textId="77777777" w:rsidTr="007B587D">
        <w:trPr>
          <w:trHeight w:val="300"/>
        </w:trPr>
        <w:tc>
          <w:tcPr>
            <w:tcW w:w="841" w:type="dxa"/>
            <w:tcBorders>
              <w:top w:val="single" w:sz="4" w:space="0" w:color="auto"/>
              <w:left w:val="single" w:sz="8" w:space="0" w:color="auto"/>
              <w:bottom w:val="single" w:sz="8" w:space="0" w:color="auto"/>
              <w:right w:val="single" w:sz="8" w:space="0" w:color="auto"/>
            </w:tcBorders>
            <w:shd w:val="clear" w:color="auto" w:fill="FFFFFF" w:themeFill="background1"/>
            <w:noWrap/>
            <w:vAlign w:val="center"/>
            <w:hideMark/>
          </w:tcPr>
          <w:p w14:paraId="55892EC7"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7</w:t>
            </w:r>
          </w:p>
        </w:tc>
        <w:tc>
          <w:tcPr>
            <w:tcW w:w="1071" w:type="dxa"/>
            <w:vMerge/>
            <w:tcBorders>
              <w:top w:val="nil"/>
              <w:left w:val="single" w:sz="8" w:space="0" w:color="auto"/>
              <w:bottom w:val="single" w:sz="8" w:space="0" w:color="000000"/>
              <w:right w:val="single" w:sz="4" w:space="0" w:color="auto"/>
            </w:tcBorders>
            <w:shd w:val="clear" w:color="auto" w:fill="FFFFFF" w:themeFill="background1"/>
            <w:vAlign w:val="center"/>
            <w:hideMark/>
          </w:tcPr>
          <w:p w14:paraId="0AD47C83" w14:textId="77777777" w:rsidR="00E8584B" w:rsidRPr="00E8584B" w:rsidRDefault="00E8584B" w:rsidP="00E8584B">
            <w:pPr>
              <w:spacing w:after="0" w:line="240" w:lineRule="auto"/>
              <w:rPr>
                <w:rFonts w:ascii="Calibri" w:eastAsia="Times New Roman" w:hAnsi="Calibri" w:cs="Calibri"/>
                <w:b/>
                <w:bCs/>
                <w:color w:val="000000"/>
                <w:lang w:eastAsia="sk-SK"/>
              </w:rPr>
            </w:pPr>
          </w:p>
        </w:tc>
        <w:tc>
          <w:tcPr>
            <w:tcW w:w="2025" w:type="dxa"/>
            <w:tcBorders>
              <w:top w:val="single" w:sz="4" w:space="0" w:color="auto"/>
              <w:left w:val="nil"/>
              <w:bottom w:val="nil"/>
              <w:right w:val="single" w:sz="4" w:space="0" w:color="auto"/>
            </w:tcBorders>
            <w:shd w:val="clear" w:color="auto" w:fill="FFFFFF" w:themeFill="background1"/>
            <w:noWrap/>
            <w:vAlign w:val="bottom"/>
            <w:hideMark/>
          </w:tcPr>
          <w:p w14:paraId="14B95681" w14:textId="77777777" w:rsidR="00E8584B" w:rsidRPr="00E8584B" w:rsidRDefault="00E8584B" w:rsidP="00E8584B">
            <w:pPr>
              <w:spacing w:after="0" w:line="240" w:lineRule="auto"/>
              <w:rPr>
                <w:rFonts w:ascii="Calibri" w:eastAsia="Times New Roman" w:hAnsi="Calibri" w:cs="Calibri"/>
                <w:lang w:eastAsia="sk-SK"/>
              </w:rPr>
            </w:pPr>
            <w:r w:rsidRPr="00E8584B">
              <w:rPr>
                <w:rFonts w:ascii="Calibri" w:eastAsia="Times New Roman" w:hAnsi="Calibri" w:cs="Calibri"/>
                <w:lang w:eastAsia="sk-SK"/>
              </w:rPr>
              <w:t>00LBA50AA101*</w:t>
            </w:r>
          </w:p>
        </w:tc>
        <w:tc>
          <w:tcPr>
            <w:tcW w:w="1297" w:type="dxa"/>
            <w:tcBorders>
              <w:top w:val="single" w:sz="4" w:space="0" w:color="auto"/>
              <w:left w:val="nil"/>
              <w:bottom w:val="nil"/>
              <w:right w:val="single" w:sz="4" w:space="0" w:color="auto"/>
            </w:tcBorders>
            <w:shd w:val="clear" w:color="auto" w:fill="FFFFFF" w:themeFill="background1"/>
            <w:noWrap/>
            <w:vAlign w:val="center"/>
            <w:hideMark/>
          </w:tcPr>
          <w:p w14:paraId="25384D16"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3827" w:type="dxa"/>
            <w:tcBorders>
              <w:top w:val="single" w:sz="4" w:space="0" w:color="auto"/>
              <w:left w:val="nil"/>
              <w:bottom w:val="nil"/>
              <w:right w:val="single" w:sz="4" w:space="0" w:color="auto"/>
            </w:tcBorders>
            <w:shd w:val="clear" w:color="auto" w:fill="FFFFFF" w:themeFill="background1"/>
            <w:noWrap/>
            <w:vAlign w:val="bottom"/>
            <w:hideMark/>
          </w:tcPr>
          <w:p w14:paraId="7BF1FDA2"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r>
      <w:tr w:rsidR="00E8584B" w:rsidRPr="00E8584B" w14:paraId="281675DA" w14:textId="77777777" w:rsidTr="007B587D">
        <w:trPr>
          <w:trHeight w:val="288"/>
        </w:trPr>
        <w:tc>
          <w:tcPr>
            <w:tcW w:w="841" w:type="dxa"/>
            <w:tcBorders>
              <w:top w:val="nil"/>
              <w:left w:val="single" w:sz="8" w:space="0" w:color="auto"/>
              <w:bottom w:val="nil"/>
              <w:right w:val="single" w:sz="8" w:space="0" w:color="auto"/>
            </w:tcBorders>
            <w:shd w:val="clear" w:color="auto" w:fill="FFFFFF" w:themeFill="background1"/>
            <w:noWrap/>
            <w:vAlign w:val="center"/>
            <w:hideMark/>
          </w:tcPr>
          <w:p w14:paraId="3DC3C5A0"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8</w:t>
            </w:r>
          </w:p>
        </w:tc>
        <w:tc>
          <w:tcPr>
            <w:tcW w:w="1071" w:type="dxa"/>
            <w:vMerge w:val="restart"/>
            <w:tcBorders>
              <w:top w:val="nil"/>
              <w:left w:val="nil"/>
              <w:bottom w:val="single" w:sz="8" w:space="0" w:color="000000"/>
              <w:right w:val="single" w:sz="4" w:space="0" w:color="auto"/>
            </w:tcBorders>
            <w:shd w:val="clear" w:color="auto" w:fill="FFFFFF" w:themeFill="background1"/>
            <w:vAlign w:val="center"/>
            <w:hideMark/>
          </w:tcPr>
          <w:p w14:paraId="1A8153CF" w14:textId="77777777" w:rsidR="00E8584B" w:rsidRPr="00E8584B" w:rsidRDefault="00E8584B" w:rsidP="00E8584B">
            <w:pPr>
              <w:spacing w:after="0" w:line="240" w:lineRule="auto"/>
              <w:jc w:val="center"/>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WELLAND &amp; TUXHORN</w:t>
            </w:r>
          </w:p>
        </w:tc>
        <w:tc>
          <w:tcPr>
            <w:tcW w:w="2025" w:type="dxa"/>
            <w:tcBorders>
              <w:top w:val="single" w:sz="8" w:space="0" w:color="auto"/>
              <w:left w:val="nil"/>
              <w:bottom w:val="single" w:sz="4" w:space="0" w:color="auto"/>
              <w:right w:val="single" w:sz="4" w:space="0" w:color="auto"/>
            </w:tcBorders>
            <w:shd w:val="clear" w:color="auto" w:fill="FFFFFF" w:themeFill="background1"/>
            <w:noWrap/>
            <w:vAlign w:val="bottom"/>
            <w:hideMark/>
          </w:tcPr>
          <w:p w14:paraId="6E78E704"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10HLC10AA101</w:t>
            </w:r>
          </w:p>
        </w:tc>
        <w:tc>
          <w:tcPr>
            <w:tcW w:w="1297"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2F4374D9"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3827" w:type="dxa"/>
            <w:tcBorders>
              <w:top w:val="single" w:sz="8" w:space="0" w:color="auto"/>
              <w:left w:val="nil"/>
              <w:bottom w:val="single" w:sz="4" w:space="0" w:color="auto"/>
              <w:right w:val="single" w:sz="4" w:space="0" w:color="auto"/>
            </w:tcBorders>
            <w:shd w:val="clear" w:color="auto" w:fill="FFFFFF" w:themeFill="background1"/>
            <w:noWrap/>
            <w:vAlign w:val="bottom"/>
            <w:hideMark/>
          </w:tcPr>
          <w:p w14:paraId="49E66DFE"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r>
      <w:tr w:rsidR="00E8584B" w:rsidRPr="00E8584B" w14:paraId="207C9906" w14:textId="77777777" w:rsidTr="007B587D">
        <w:trPr>
          <w:trHeight w:val="288"/>
        </w:trPr>
        <w:tc>
          <w:tcPr>
            <w:tcW w:w="841" w:type="dxa"/>
            <w:tcBorders>
              <w:top w:val="single" w:sz="4" w:space="0" w:color="auto"/>
              <w:left w:val="single" w:sz="8" w:space="0" w:color="auto"/>
              <w:bottom w:val="single" w:sz="4" w:space="0" w:color="auto"/>
              <w:right w:val="single" w:sz="8" w:space="0" w:color="auto"/>
            </w:tcBorders>
            <w:shd w:val="clear" w:color="auto" w:fill="FFFFFF" w:themeFill="background1"/>
            <w:noWrap/>
            <w:vAlign w:val="center"/>
            <w:hideMark/>
          </w:tcPr>
          <w:p w14:paraId="00B3F81A"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9</w:t>
            </w:r>
          </w:p>
        </w:tc>
        <w:tc>
          <w:tcPr>
            <w:tcW w:w="1071" w:type="dxa"/>
            <w:vMerge/>
            <w:tcBorders>
              <w:top w:val="nil"/>
              <w:left w:val="nil"/>
              <w:bottom w:val="single" w:sz="8" w:space="0" w:color="000000"/>
              <w:right w:val="single" w:sz="4" w:space="0" w:color="auto"/>
            </w:tcBorders>
            <w:shd w:val="clear" w:color="auto" w:fill="FFFFFF" w:themeFill="background1"/>
            <w:vAlign w:val="center"/>
            <w:hideMark/>
          </w:tcPr>
          <w:p w14:paraId="1341B100" w14:textId="77777777" w:rsidR="00E8584B" w:rsidRPr="00E8584B" w:rsidRDefault="00E8584B" w:rsidP="00E8584B">
            <w:pPr>
              <w:spacing w:after="0" w:line="240" w:lineRule="auto"/>
              <w:rPr>
                <w:rFonts w:ascii="Calibri" w:eastAsia="Times New Roman" w:hAnsi="Calibri" w:cs="Calibri"/>
                <w:b/>
                <w:bCs/>
                <w:color w:val="000000"/>
                <w:lang w:eastAsia="sk-SK"/>
              </w:rPr>
            </w:pPr>
          </w:p>
        </w:tc>
        <w:tc>
          <w:tcPr>
            <w:tcW w:w="2025" w:type="dxa"/>
            <w:tcBorders>
              <w:top w:val="nil"/>
              <w:left w:val="nil"/>
              <w:bottom w:val="single" w:sz="4" w:space="0" w:color="auto"/>
              <w:right w:val="single" w:sz="4" w:space="0" w:color="auto"/>
            </w:tcBorders>
            <w:shd w:val="clear" w:color="auto" w:fill="FFFFFF" w:themeFill="background1"/>
            <w:noWrap/>
            <w:vAlign w:val="bottom"/>
            <w:hideMark/>
          </w:tcPr>
          <w:p w14:paraId="5A2FFF47"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20HLC10AA101</w:t>
            </w:r>
          </w:p>
        </w:tc>
        <w:tc>
          <w:tcPr>
            <w:tcW w:w="1297" w:type="dxa"/>
            <w:tcBorders>
              <w:top w:val="nil"/>
              <w:left w:val="nil"/>
              <w:bottom w:val="single" w:sz="4" w:space="0" w:color="auto"/>
              <w:right w:val="single" w:sz="4" w:space="0" w:color="auto"/>
            </w:tcBorders>
            <w:shd w:val="clear" w:color="auto" w:fill="FFFFFF" w:themeFill="background1"/>
            <w:noWrap/>
            <w:vAlign w:val="center"/>
            <w:hideMark/>
          </w:tcPr>
          <w:p w14:paraId="7E61278F"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3827" w:type="dxa"/>
            <w:tcBorders>
              <w:top w:val="nil"/>
              <w:left w:val="nil"/>
              <w:bottom w:val="single" w:sz="4" w:space="0" w:color="auto"/>
              <w:right w:val="single" w:sz="4" w:space="0" w:color="auto"/>
            </w:tcBorders>
            <w:shd w:val="clear" w:color="auto" w:fill="FFFFFF" w:themeFill="background1"/>
            <w:noWrap/>
            <w:vAlign w:val="bottom"/>
            <w:hideMark/>
          </w:tcPr>
          <w:p w14:paraId="70379C85"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r>
      <w:tr w:rsidR="00E8584B" w:rsidRPr="00E8584B" w14:paraId="036A6F0E" w14:textId="77777777" w:rsidTr="007B587D">
        <w:trPr>
          <w:trHeight w:val="288"/>
        </w:trPr>
        <w:tc>
          <w:tcPr>
            <w:tcW w:w="841"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670734A6"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10</w:t>
            </w:r>
          </w:p>
        </w:tc>
        <w:tc>
          <w:tcPr>
            <w:tcW w:w="1071" w:type="dxa"/>
            <w:vMerge/>
            <w:tcBorders>
              <w:top w:val="nil"/>
              <w:left w:val="nil"/>
              <w:bottom w:val="single" w:sz="8" w:space="0" w:color="000000"/>
              <w:right w:val="single" w:sz="4" w:space="0" w:color="auto"/>
            </w:tcBorders>
            <w:shd w:val="clear" w:color="auto" w:fill="FFFFFF" w:themeFill="background1"/>
            <w:vAlign w:val="center"/>
            <w:hideMark/>
          </w:tcPr>
          <w:p w14:paraId="1A7BAA5C" w14:textId="77777777" w:rsidR="00E8584B" w:rsidRPr="00E8584B" w:rsidRDefault="00E8584B" w:rsidP="00E8584B">
            <w:pPr>
              <w:spacing w:after="0" w:line="240" w:lineRule="auto"/>
              <w:rPr>
                <w:rFonts w:ascii="Calibri" w:eastAsia="Times New Roman" w:hAnsi="Calibri" w:cs="Calibri"/>
                <w:b/>
                <w:bCs/>
                <w:color w:val="000000"/>
                <w:lang w:eastAsia="sk-SK"/>
              </w:rPr>
            </w:pPr>
          </w:p>
        </w:tc>
        <w:tc>
          <w:tcPr>
            <w:tcW w:w="2025" w:type="dxa"/>
            <w:tcBorders>
              <w:top w:val="nil"/>
              <w:left w:val="nil"/>
              <w:bottom w:val="single" w:sz="4" w:space="0" w:color="auto"/>
              <w:right w:val="single" w:sz="4" w:space="0" w:color="auto"/>
            </w:tcBorders>
            <w:shd w:val="clear" w:color="auto" w:fill="FFFFFF" w:themeFill="background1"/>
            <w:noWrap/>
            <w:vAlign w:val="bottom"/>
            <w:hideMark/>
          </w:tcPr>
          <w:p w14:paraId="15434E09"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10LAB10AA101</w:t>
            </w:r>
          </w:p>
        </w:tc>
        <w:tc>
          <w:tcPr>
            <w:tcW w:w="1297" w:type="dxa"/>
            <w:tcBorders>
              <w:top w:val="nil"/>
              <w:left w:val="nil"/>
              <w:bottom w:val="single" w:sz="4" w:space="0" w:color="auto"/>
              <w:right w:val="single" w:sz="4" w:space="0" w:color="auto"/>
            </w:tcBorders>
            <w:shd w:val="clear" w:color="auto" w:fill="FFFFFF" w:themeFill="background1"/>
            <w:noWrap/>
            <w:vAlign w:val="center"/>
            <w:hideMark/>
          </w:tcPr>
          <w:p w14:paraId="5215751A"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3827" w:type="dxa"/>
            <w:tcBorders>
              <w:top w:val="nil"/>
              <w:left w:val="nil"/>
              <w:bottom w:val="single" w:sz="4" w:space="0" w:color="auto"/>
              <w:right w:val="single" w:sz="4" w:space="0" w:color="auto"/>
            </w:tcBorders>
            <w:shd w:val="clear" w:color="auto" w:fill="FFFFFF" w:themeFill="background1"/>
            <w:noWrap/>
            <w:vAlign w:val="bottom"/>
            <w:hideMark/>
          </w:tcPr>
          <w:p w14:paraId="1C3A4B60"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r>
      <w:tr w:rsidR="00E8584B" w:rsidRPr="00E8584B" w14:paraId="5F23B2C1" w14:textId="77777777" w:rsidTr="007B587D">
        <w:trPr>
          <w:trHeight w:val="288"/>
        </w:trPr>
        <w:tc>
          <w:tcPr>
            <w:tcW w:w="841"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25332303"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11</w:t>
            </w:r>
          </w:p>
        </w:tc>
        <w:tc>
          <w:tcPr>
            <w:tcW w:w="1071" w:type="dxa"/>
            <w:vMerge/>
            <w:tcBorders>
              <w:top w:val="nil"/>
              <w:left w:val="nil"/>
              <w:bottom w:val="single" w:sz="8" w:space="0" w:color="000000"/>
              <w:right w:val="single" w:sz="4" w:space="0" w:color="auto"/>
            </w:tcBorders>
            <w:shd w:val="clear" w:color="auto" w:fill="FFFFFF" w:themeFill="background1"/>
            <w:vAlign w:val="center"/>
            <w:hideMark/>
          </w:tcPr>
          <w:p w14:paraId="35D2E309" w14:textId="77777777" w:rsidR="00E8584B" w:rsidRPr="00E8584B" w:rsidRDefault="00E8584B" w:rsidP="00E8584B">
            <w:pPr>
              <w:spacing w:after="0" w:line="240" w:lineRule="auto"/>
              <w:rPr>
                <w:rFonts w:ascii="Calibri" w:eastAsia="Times New Roman" w:hAnsi="Calibri" w:cs="Calibri"/>
                <w:b/>
                <w:bCs/>
                <w:color w:val="000000"/>
                <w:lang w:eastAsia="sk-SK"/>
              </w:rPr>
            </w:pPr>
          </w:p>
        </w:tc>
        <w:tc>
          <w:tcPr>
            <w:tcW w:w="2025" w:type="dxa"/>
            <w:tcBorders>
              <w:top w:val="nil"/>
              <w:left w:val="nil"/>
              <w:bottom w:val="single" w:sz="4" w:space="0" w:color="auto"/>
              <w:right w:val="single" w:sz="4" w:space="0" w:color="auto"/>
            </w:tcBorders>
            <w:shd w:val="clear" w:color="auto" w:fill="FFFFFF" w:themeFill="background1"/>
            <w:noWrap/>
            <w:vAlign w:val="bottom"/>
            <w:hideMark/>
          </w:tcPr>
          <w:p w14:paraId="765CABE7"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20LAB10AA101</w:t>
            </w:r>
          </w:p>
        </w:tc>
        <w:tc>
          <w:tcPr>
            <w:tcW w:w="1297" w:type="dxa"/>
            <w:tcBorders>
              <w:top w:val="nil"/>
              <w:left w:val="nil"/>
              <w:bottom w:val="single" w:sz="4" w:space="0" w:color="auto"/>
              <w:right w:val="single" w:sz="4" w:space="0" w:color="auto"/>
            </w:tcBorders>
            <w:shd w:val="clear" w:color="auto" w:fill="FFFFFF" w:themeFill="background1"/>
            <w:noWrap/>
            <w:vAlign w:val="center"/>
            <w:hideMark/>
          </w:tcPr>
          <w:p w14:paraId="5C3BC2BD"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3827" w:type="dxa"/>
            <w:tcBorders>
              <w:top w:val="nil"/>
              <w:left w:val="nil"/>
              <w:bottom w:val="single" w:sz="4" w:space="0" w:color="auto"/>
              <w:right w:val="single" w:sz="4" w:space="0" w:color="auto"/>
            </w:tcBorders>
            <w:shd w:val="clear" w:color="auto" w:fill="FFFFFF" w:themeFill="background1"/>
            <w:noWrap/>
            <w:vAlign w:val="bottom"/>
            <w:hideMark/>
          </w:tcPr>
          <w:p w14:paraId="7BAAB661"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r>
      <w:tr w:rsidR="00E8584B" w:rsidRPr="00E8584B" w14:paraId="28B1AFD3" w14:textId="77777777" w:rsidTr="007B587D">
        <w:trPr>
          <w:trHeight w:val="288"/>
        </w:trPr>
        <w:tc>
          <w:tcPr>
            <w:tcW w:w="841"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778D7857"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12</w:t>
            </w:r>
          </w:p>
        </w:tc>
        <w:tc>
          <w:tcPr>
            <w:tcW w:w="1071" w:type="dxa"/>
            <w:vMerge/>
            <w:tcBorders>
              <w:top w:val="nil"/>
              <w:left w:val="nil"/>
              <w:bottom w:val="single" w:sz="8" w:space="0" w:color="000000"/>
              <w:right w:val="single" w:sz="4" w:space="0" w:color="auto"/>
            </w:tcBorders>
            <w:shd w:val="clear" w:color="auto" w:fill="FFFFFF" w:themeFill="background1"/>
            <w:vAlign w:val="center"/>
            <w:hideMark/>
          </w:tcPr>
          <w:p w14:paraId="094EA6D5" w14:textId="77777777" w:rsidR="00E8584B" w:rsidRPr="00E8584B" w:rsidRDefault="00E8584B" w:rsidP="00E8584B">
            <w:pPr>
              <w:spacing w:after="0" w:line="240" w:lineRule="auto"/>
              <w:rPr>
                <w:rFonts w:ascii="Calibri" w:eastAsia="Times New Roman" w:hAnsi="Calibri" w:cs="Calibri"/>
                <w:b/>
                <w:bCs/>
                <w:color w:val="000000"/>
                <w:lang w:eastAsia="sk-SK"/>
              </w:rPr>
            </w:pPr>
          </w:p>
        </w:tc>
        <w:tc>
          <w:tcPr>
            <w:tcW w:w="2025" w:type="dxa"/>
            <w:tcBorders>
              <w:top w:val="nil"/>
              <w:left w:val="nil"/>
              <w:bottom w:val="single" w:sz="4" w:space="0" w:color="auto"/>
              <w:right w:val="single" w:sz="4" w:space="0" w:color="auto"/>
            </w:tcBorders>
            <w:shd w:val="clear" w:color="auto" w:fill="FFFFFF" w:themeFill="background1"/>
            <w:noWrap/>
            <w:vAlign w:val="bottom"/>
            <w:hideMark/>
          </w:tcPr>
          <w:p w14:paraId="2962EB5C"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00HGC20AA101</w:t>
            </w:r>
          </w:p>
        </w:tc>
        <w:tc>
          <w:tcPr>
            <w:tcW w:w="1297" w:type="dxa"/>
            <w:tcBorders>
              <w:top w:val="nil"/>
              <w:left w:val="nil"/>
              <w:bottom w:val="single" w:sz="4" w:space="0" w:color="auto"/>
              <w:right w:val="single" w:sz="4" w:space="0" w:color="auto"/>
            </w:tcBorders>
            <w:shd w:val="clear" w:color="auto" w:fill="FFFFFF" w:themeFill="background1"/>
            <w:noWrap/>
            <w:vAlign w:val="center"/>
            <w:hideMark/>
          </w:tcPr>
          <w:p w14:paraId="52EBE1D1"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3827" w:type="dxa"/>
            <w:tcBorders>
              <w:top w:val="nil"/>
              <w:left w:val="nil"/>
              <w:bottom w:val="single" w:sz="4" w:space="0" w:color="auto"/>
              <w:right w:val="single" w:sz="4" w:space="0" w:color="auto"/>
            </w:tcBorders>
            <w:shd w:val="clear" w:color="auto" w:fill="FFFFFF" w:themeFill="background1"/>
            <w:noWrap/>
            <w:vAlign w:val="bottom"/>
            <w:hideMark/>
          </w:tcPr>
          <w:p w14:paraId="3E42EE03"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r>
      <w:tr w:rsidR="00E8584B" w:rsidRPr="00E8584B" w14:paraId="678B0A19" w14:textId="77777777" w:rsidTr="007B587D">
        <w:trPr>
          <w:trHeight w:val="288"/>
        </w:trPr>
        <w:tc>
          <w:tcPr>
            <w:tcW w:w="841"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43B2F71C"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13</w:t>
            </w:r>
          </w:p>
        </w:tc>
        <w:tc>
          <w:tcPr>
            <w:tcW w:w="1071" w:type="dxa"/>
            <w:vMerge/>
            <w:tcBorders>
              <w:top w:val="nil"/>
              <w:left w:val="nil"/>
              <w:bottom w:val="single" w:sz="8" w:space="0" w:color="000000"/>
              <w:right w:val="single" w:sz="4" w:space="0" w:color="auto"/>
            </w:tcBorders>
            <w:shd w:val="clear" w:color="auto" w:fill="FFFFFF" w:themeFill="background1"/>
            <w:vAlign w:val="center"/>
            <w:hideMark/>
          </w:tcPr>
          <w:p w14:paraId="43BED59F" w14:textId="77777777" w:rsidR="00E8584B" w:rsidRPr="00E8584B" w:rsidRDefault="00E8584B" w:rsidP="00E8584B">
            <w:pPr>
              <w:spacing w:after="0" w:line="240" w:lineRule="auto"/>
              <w:rPr>
                <w:rFonts w:ascii="Calibri" w:eastAsia="Times New Roman" w:hAnsi="Calibri" w:cs="Calibri"/>
                <w:b/>
                <w:bCs/>
                <w:color w:val="000000"/>
                <w:lang w:eastAsia="sk-SK"/>
              </w:rPr>
            </w:pPr>
          </w:p>
        </w:tc>
        <w:tc>
          <w:tcPr>
            <w:tcW w:w="2025" w:type="dxa"/>
            <w:tcBorders>
              <w:top w:val="nil"/>
              <w:left w:val="nil"/>
              <w:bottom w:val="single" w:sz="4" w:space="0" w:color="auto"/>
              <w:right w:val="single" w:sz="4" w:space="0" w:color="auto"/>
            </w:tcBorders>
            <w:shd w:val="clear" w:color="auto" w:fill="FFFFFF" w:themeFill="background1"/>
            <w:noWrap/>
            <w:vAlign w:val="bottom"/>
            <w:hideMark/>
          </w:tcPr>
          <w:p w14:paraId="0B16168C"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00LAB50AA101</w:t>
            </w:r>
          </w:p>
        </w:tc>
        <w:tc>
          <w:tcPr>
            <w:tcW w:w="1297" w:type="dxa"/>
            <w:tcBorders>
              <w:top w:val="nil"/>
              <w:left w:val="nil"/>
              <w:bottom w:val="single" w:sz="4" w:space="0" w:color="auto"/>
              <w:right w:val="single" w:sz="4" w:space="0" w:color="auto"/>
            </w:tcBorders>
            <w:shd w:val="clear" w:color="auto" w:fill="FFFFFF" w:themeFill="background1"/>
            <w:noWrap/>
            <w:vAlign w:val="center"/>
            <w:hideMark/>
          </w:tcPr>
          <w:p w14:paraId="696BADE8"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3827" w:type="dxa"/>
            <w:tcBorders>
              <w:top w:val="nil"/>
              <w:left w:val="nil"/>
              <w:bottom w:val="single" w:sz="4" w:space="0" w:color="auto"/>
              <w:right w:val="single" w:sz="4" w:space="0" w:color="auto"/>
            </w:tcBorders>
            <w:shd w:val="clear" w:color="auto" w:fill="FFFFFF" w:themeFill="background1"/>
            <w:noWrap/>
            <w:vAlign w:val="bottom"/>
            <w:hideMark/>
          </w:tcPr>
          <w:p w14:paraId="62FB8E32"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r>
      <w:tr w:rsidR="00E8584B" w:rsidRPr="00E8584B" w14:paraId="67B55001" w14:textId="77777777" w:rsidTr="007B587D">
        <w:trPr>
          <w:trHeight w:val="288"/>
        </w:trPr>
        <w:tc>
          <w:tcPr>
            <w:tcW w:w="841"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5C0F5D89"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14</w:t>
            </w:r>
          </w:p>
        </w:tc>
        <w:tc>
          <w:tcPr>
            <w:tcW w:w="1071" w:type="dxa"/>
            <w:vMerge/>
            <w:tcBorders>
              <w:top w:val="nil"/>
              <w:left w:val="nil"/>
              <w:bottom w:val="single" w:sz="8" w:space="0" w:color="000000"/>
              <w:right w:val="single" w:sz="4" w:space="0" w:color="auto"/>
            </w:tcBorders>
            <w:shd w:val="clear" w:color="auto" w:fill="FFFFFF" w:themeFill="background1"/>
            <w:vAlign w:val="center"/>
            <w:hideMark/>
          </w:tcPr>
          <w:p w14:paraId="548445A8" w14:textId="77777777" w:rsidR="00E8584B" w:rsidRPr="00E8584B" w:rsidRDefault="00E8584B" w:rsidP="00E8584B">
            <w:pPr>
              <w:spacing w:after="0" w:line="240" w:lineRule="auto"/>
              <w:rPr>
                <w:rFonts w:ascii="Calibri" w:eastAsia="Times New Roman" w:hAnsi="Calibri" w:cs="Calibri"/>
                <w:b/>
                <w:bCs/>
                <w:color w:val="000000"/>
                <w:lang w:eastAsia="sk-SK"/>
              </w:rPr>
            </w:pPr>
          </w:p>
        </w:tc>
        <w:tc>
          <w:tcPr>
            <w:tcW w:w="2025" w:type="dxa"/>
            <w:tcBorders>
              <w:top w:val="nil"/>
              <w:left w:val="nil"/>
              <w:bottom w:val="single" w:sz="4" w:space="0" w:color="auto"/>
              <w:right w:val="single" w:sz="4" w:space="0" w:color="auto"/>
            </w:tcBorders>
            <w:shd w:val="clear" w:color="auto" w:fill="FFFFFF" w:themeFill="background1"/>
            <w:noWrap/>
            <w:vAlign w:val="bottom"/>
            <w:hideMark/>
          </w:tcPr>
          <w:p w14:paraId="717125A8"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10LAD10AA101</w:t>
            </w:r>
          </w:p>
        </w:tc>
        <w:tc>
          <w:tcPr>
            <w:tcW w:w="1297" w:type="dxa"/>
            <w:tcBorders>
              <w:top w:val="nil"/>
              <w:left w:val="nil"/>
              <w:bottom w:val="single" w:sz="4" w:space="0" w:color="auto"/>
              <w:right w:val="single" w:sz="4" w:space="0" w:color="auto"/>
            </w:tcBorders>
            <w:shd w:val="clear" w:color="auto" w:fill="FFFFFF" w:themeFill="background1"/>
            <w:noWrap/>
            <w:vAlign w:val="center"/>
            <w:hideMark/>
          </w:tcPr>
          <w:p w14:paraId="1CBE7FE4"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3827" w:type="dxa"/>
            <w:tcBorders>
              <w:top w:val="nil"/>
              <w:left w:val="nil"/>
              <w:bottom w:val="single" w:sz="4" w:space="0" w:color="auto"/>
              <w:right w:val="single" w:sz="4" w:space="0" w:color="auto"/>
            </w:tcBorders>
            <w:shd w:val="clear" w:color="auto" w:fill="FFFFFF" w:themeFill="background1"/>
            <w:noWrap/>
            <w:vAlign w:val="bottom"/>
            <w:hideMark/>
          </w:tcPr>
          <w:p w14:paraId="533D09FF"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r>
      <w:tr w:rsidR="00E8584B" w:rsidRPr="00E8584B" w14:paraId="2972B5E3" w14:textId="77777777" w:rsidTr="007B587D">
        <w:trPr>
          <w:trHeight w:val="288"/>
        </w:trPr>
        <w:tc>
          <w:tcPr>
            <w:tcW w:w="841"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31CB246F"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15</w:t>
            </w:r>
          </w:p>
        </w:tc>
        <w:tc>
          <w:tcPr>
            <w:tcW w:w="1071" w:type="dxa"/>
            <w:vMerge/>
            <w:tcBorders>
              <w:top w:val="nil"/>
              <w:left w:val="nil"/>
              <w:bottom w:val="single" w:sz="8" w:space="0" w:color="000000"/>
              <w:right w:val="single" w:sz="4" w:space="0" w:color="auto"/>
            </w:tcBorders>
            <w:shd w:val="clear" w:color="auto" w:fill="FFFFFF" w:themeFill="background1"/>
            <w:vAlign w:val="center"/>
            <w:hideMark/>
          </w:tcPr>
          <w:p w14:paraId="594189A5" w14:textId="77777777" w:rsidR="00E8584B" w:rsidRPr="00E8584B" w:rsidRDefault="00E8584B" w:rsidP="00E8584B">
            <w:pPr>
              <w:spacing w:after="0" w:line="240" w:lineRule="auto"/>
              <w:rPr>
                <w:rFonts w:ascii="Calibri" w:eastAsia="Times New Roman" w:hAnsi="Calibri" w:cs="Calibri"/>
                <w:b/>
                <w:bCs/>
                <w:color w:val="000000"/>
                <w:lang w:eastAsia="sk-SK"/>
              </w:rPr>
            </w:pPr>
          </w:p>
        </w:tc>
        <w:tc>
          <w:tcPr>
            <w:tcW w:w="2025" w:type="dxa"/>
            <w:tcBorders>
              <w:top w:val="nil"/>
              <w:left w:val="nil"/>
              <w:bottom w:val="single" w:sz="4" w:space="0" w:color="auto"/>
              <w:right w:val="single" w:sz="4" w:space="0" w:color="auto"/>
            </w:tcBorders>
            <w:shd w:val="clear" w:color="auto" w:fill="FFFFFF" w:themeFill="background1"/>
            <w:noWrap/>
            <w:vAlign w:val="bottom"/>
            <w:hideMark/>
          </w:tcPr>
          <w:p w14:paraId="424A582E"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20LAD10AA101</w:t>
            </w:r>
          </w:p>
        </w:tc>
        <w:tc>
          <w:tcPr>
            <w:tcW w:w="1297" w:type="dxa"/>
            <w:tcBorders>
              <w:top w:val="nil"/>
              <w:left w:val="nil"/>
              <w:bottom w:val="single" w:sz="4" w:space="0" w:color="auto"/>
              <w:right w:val="single" w:sz="4" w:space="0" w:color="auto"/>
            </w:tcBorders>
            <w:shd w:val="clear" w:color="auto" w:fill="FFFFFF" w:themeFill="background1"/>
            <w:noWrap/>
            <w:vAlign w:val="center"/>
            <w:hideMark/>
          </w:tcPr>
          <w:p w14:paraId="3925C35D"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3827" w:type="dxa"/>
            <w:tcBorders>
              <w:top w:val="nil"/>
              <w:left w:val="nil"/>
              <w:bottom w:val="single" w:sz="4" w:space="0" w:color="auto"/>
              <w:right w:val="single" w:sz="4" w:space="0" w:color="auto"/>
            </w:tcBorders>
            <w:shd w:val="clear" w:color="auto" w:fill="FFFFFF" w:themeFill="background1"/>
            <w:noWrap/>
            <w:vAlign w:val="bottom"/>
            <w:hideMark/>
          </w:tcPr>
          <w:p w14:paraId="78C49AC7"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r>
      <w:tr w:rsidR="00E8584B" w:rsidRPr="00E8584B" w14:paraId="00DC0A88" w14:textId="77777777" w:rsidTr="007B587D">
        <w:trPr>
          <w:trHeight w:val="288"/>
        </w:trPr>
        <w:tc>
          <w:tcPr>
            <w:tcW w:w="841"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30B88707"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16</w:t>
            </w:r>
          </w:p>
        </w:tc>
        <w:tc>
          <w:tcPr>
            <w:tcW w:w="1071" w:type="dxa"/>
            <w:vMerge/>
            <w:tcBorders>
              <w:top w:val="nil"/>
              <w:left w:val="nil"/>
              <w:bottom w:val="single" w:sz="8" w:space="0" w:color="000000"/>
              <w:right w:val="single" w:sz="4" w:space="0" w:color="auto"/>
            </w:tcBorders>
            <w:shd w:val="clear" w:color="auto" w:fill="FFFFFF" w:themeFill="background1"/>
            <w:vAlign w:val="center"/>
            <w:hideMark/>
          </w:tcPr>
          <w:p w14:paraId="3220EEE9" w14:textId="77777777" w:rsidR="00E8584B" w:rsidRPr="00E8584B" w:rsidRDefault="00E8584B" w:rsidP="00E8584B">
            <w:pPr>
              <w:spacing w:after="0" w:line="240" w:lineRule="auto"/>
              <w:rPr>
                <w:rFonts w:ascii="Calibri" w:eastAsia="Times New Roman" w:hAnsi="Calibri" w:cs="Calibri"/>
                <w:b/>
                <w:bCs/>
                <w:color w:val="000000"/>
                <w:lang w:eastAsia="sk-SK"/>
              </w:rPr>
            </w:pPr>
          </w:p>
        </w:tc>
        <w:tc>
          <w:tcPr>
            <w:tcW w:w="2025" w:type="dxa"/>
            <w:tcBorders>
              <w:top w:val="nil"/>
              <w:left w:val="nil"/>
              <w:bottom w:val="single" w:sz="4" w:space="0" w:color="auto"/>
              <w:right w:val="single" w:sz="4" w:space="0" w:color="auto"/>
            </w:tcBorders>
            <w:shd w:val="clear" w:color="auto" w:fill="FFFFFF" w:themeFill="background1"/>
            <w:noWrap/>
            <w:vAlign w:val="bottom"/>
            <w:hideMark/>
          </w:tcPr>
          <w:p w14:paraId="347A328B"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10LAE10AA101</w:t>
            </w:r>
          </w:p>
        </w:tc>
        <w:tc>
          <w:tcPr>
            <w:tcW w:w="1297" w:type="dxa"/>
            <w:tcBorders>
              <w:top w:val="nil"/>
              <w:left w:val="nil"/>
              <w:bottom w:val="single" w:sz="4" w:space="0" w:color="auto"/>
              <w:right w:val="single" w:sz="4" w:space="0" w:color="auto"/>
            </w:tcBorders>
            <w:shd w:val="clear" w:color="auto" w:fill="FFFFFF" w:themeFill="background1"/>
            <w:noWrap/>
            <w:vAlign w:val="center"/>
            <w:hideMark/>
          </w:tcPr>
          <w:p w14:paraId="4EF1C66D"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3827" w:type="dxa"/>
            <w:tcBorders>
              <w:top w:val="nil"/>
              <w:left w:val="nil"/>
              <w:bottom w:val="single" w:sz="4" w:space="0" w:color="auto"/>
              <w:right w:val="single" w:sz="4" w:space="0" w:color="auto"/>
            </w:tcBorders>
            <w:shd w:val="clear" w:color="auto" w:fill="FFFFFF" w:themeFill="background1"/>
            <w:noWrap/>
            <w:vAlign w:val="bottom"/>
            <w:hideMark/>
          </w:tcPr>
          <w:p w14:paraId="2C562BD3"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r>
      <w:tr w:rsidR="00E8584B" w:rsidRPr="00E8584B" w14:paraId="63838ECA" w14:textId="77777777" w:rsidTr="007B587D">
        <w:trPr>
          <w:trHeight w:val="288"/>
        </w:trPr>
        <w:tc>
          <w:tcPr>
            <w:tcW w:w="841"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148CC4D2"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17</w:t>
            </w:r>
          </w:p>
        </w:tc>
        <w:tc>
          <w:tcPr>
            <w:tcW w:w="1071" w:type="dxa"/>
            <w:vMerge/>
            <w:tcBorders>
              <w:top w:val="nil"/>
              <w:left w:val="nil"/>
              <w:bottom w:val="single" w:sz="8" w:space="0" w:color="000000"/>
              <w:right w:val="single" w:sz="4" w:space="0" w:color="auto"/>
            </w:tcBorders>
            <w:shd w:val="clear" w:color="auto" w:fill="FFFFFF" w:themeFill="background1"/>
            <w:vAlign w:val="center"/>
            <w:hideMark/>
          </w:tcPr>
          <w:p w14:paraId="776775B8" w14:textId="77777777" w:rsidR="00E8584B" w:rsidRPr="00E8584B" w:rsidRDefault="00E8584B" w:rsidP="00E8584B">
            <w:pPr>
              <w:spacing w:after="0" w:line="240" w:lineRule="auto"/>
              <w:rPr>
                <w:rFonts w:ascii="Calibri" w:eastAsia="Times New Roman" w:hAnsi="Calibri" w:cs="Calibri"/>
                <w:b/>
                <w:bCs/>
                <w:color w:val="000000"/>
                <w:lang w:eastAsia="sk-SK"/>
              </w:rPr>
            </w:pPr>
          </w:p>
        </w:tc>
        <w:tc>
          <w:tcPr>
            <w:tcW w:w="2025" w:type="dxa"/>
            <w:tcBorders>
              <w:top w:val="nil"/>
              <w:left w:val="nil"/>
              <w:bottom w:val="single" w:sz="4" w:space="0" w:color="auto"/>
              <w:right w:val="single" w:sz="4" w:space="0" w:color="auto"/>
            </w:tcBorders>
            <w:shd w:val="clear" w:color="auto" w:fill="FFFFFF" w:themeFill="background1"/>
            <w:noWrap/>
            <w:vAlign w:val="bottom"/>
            <w:hideMark/>
          </w:tcPr>
          <w:p w14:paraId="571BF97C"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20LAE10AA101</w:t>
            </w:r>
          </w:p>
        </w:tc>
        <w:tc>
          <w:tcPr>
            <w:tcW w:w="1297" w:type="dxa"/>
            <w:tcBorders>
              <w:top w:val="nil"/>
              <w:left w:val="nil"/>
              <w:bottom w:val="single" w:sz="4" w:space="0" w:color="auto"/>
              <w:right w:val="single" w:sz="4" w:space="0" w:color="auto"/>
            </w:tcBorders>
            <w:shd w:val="clear" w:color="auto" w:fill="FFFFFF" w:themeFill="background1"/>
            <w:noWrap/>
            <w:vAlign w:val="center"/>
            <w:hideMark/>
          </w:tcPr>
          <w:p w14:paraId="673EDFFD"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3827" w:type="dxa"/>
            <w:tcBorders>
              <w:top w:val="nil"/>
              <w:left w:val="nil"/>
              <w:bottom w:val="single" w:sz="4" w:space="0" w:color="auto"/>
              <w:right w:val="single" w:sz="4" w:space="0" w:color="auto"/>
            </w:tcBorders>
            <w:shd w:val="clear" w:color="auto" w:fill="FFFFFF" w:themeFill="background1"/>
            <w:noWrap/>
            <w:vAlign w:val="bottom"/>
            <w:hideMark/>
          </w:tcPr>
          <w:p w14:paraId="7223D3DC"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r>
      <w:tr w:rsidR="00E8584B" w:rsidRPr="00E8584B" w14:paraId="7952339A" w14:textId="77777777" w:rsidTr="007B587D">
        <w:trPr>
          <w:trHeight w:val="288"/>
        </w:trPr>
        <w:tc>
          <w:tcPr>
            <w:tcW w:w="841"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4909BC91"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18</w:t>
            </w:r>
          </w:p>
        </w:tc>
        <w:tc>
          <w:tcPr>
            <w:tcW w:w="1071" w:type="dxa"/>
            <w:vMerge/>
            <w:tcBorders>
              <w:top w:val="nil"/>
              <w:left w:val="nil"/>
              <w:bottom w:val="single" w:sz="8" w:space="0" w:color="000000"/>
              <w:right w:val="single" w:sz="4" w:space="0" w:color="auto"/>
            </w:tcBorders>
            <w:shd w:val="clear" w:color="auto" w:fill="FFFFFF" w:themeFill="background1"/>
            <w:vAlign w:val="center"/>
            <w:hideMark/>
          </w:tcPr>
          <w:p w14:paraId="1593D0B5" w14:textId="77777777" w:rsidR="00E8584B" w:rsidRPr="00E8584B" w:rsidRDefault="00E8584B" w:rsidP="00E8584B">
            <w:pPr>
              <w:spacing w:after="0" w:line="240" w:lineRule="auto"/>
              <w:rPr>
                <w:rFonts w:ascii="Calibri" w:eastAsia="Times New Roman" w:hAnsi="Calibri" w:cs="Calibri"/>
                <w:b/>
                <w:bCs/>
                <w:color w:val="000000"/>
                <w:lang w:eastAsia="sk-SK"/>
              </w:rPr>
            </w:pPr>
          </w:p>
        </w:tc>
        <w:tc>
          <w:tcPr>
            <w:tcW w:w="2025" w:type="dxa"/>
            <w:tcBorders>
              <w:top w:val="nil"/>
              <w:left w:val="nil"/>
              <w:bottom w:val="single" w:sz="4" w:space="0" w:color="auto"/>
              <w:right w:val="single" w:sz="4" w:space="0" w:color="auto"/>
            </w:tcBorders>
            <w:shd w:val="clear" w:color="auto" w:fill="FFFFFF" w:themeFill="background1"/>
            <w:noWrap/>
            <w:vAlign w:val="bottom"/>
            <w:hideMark/>
          </w:tcPr>
          <w:p w14:paraId="62BA74E9"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00LBA50AA101</w:t>
            </w:r>
          </w:p>
        </w:tc>
        <w:tc>
          <w:tcPr>
            <w:tcW w:w="1297" w:type="dxa"/>
            <w:tcBorders>
              <w:top w:val="nil"/>
              <w:left w:val="nil"/>
              <w:bottom w:val="single" w:sz="4" w:space="0" w:color="auto"/>
              <w:right w:val="single" w:sz="4" w:space="0" w:color="auto"/>
            </w:tcBorders>
            <w:shd w:val="clear" w:color="auto" w:fill="FFFFFF" w:themeFill="background1"/>
            <w:noWrap/>
            <w:vAlign w:val="center"/>
            <w:hideMark/>
          </w:tcPr>
          <w:p w14:paraId="26240196"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3827" w:type="dxa"/>
            <w:tcBorders>
              <w:top w:val="nil"/>
              <w:left w:val="nil"/>
              <w:bottom w:val="single" w:sz="4" w:space="0" w:color="auto"/>
              <w:right w:val="single" w:sz="4" w:space="0" w:color="auto"/>
            </w:tcBorders>
            <w:shd w:val="clear" w:color="auto" w:fill="FFFFFF" w:themeFill="background1"/>
            <w:noWrap/>
            <w:vAlign w:val="bottom"/>
            <w:hideMark/>
          </w:tcPr>
          <w:p w14:paraId="4E5DA365"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r>
      <w:tr w:rsidR="00E8584B" w:rsidRPr="00E8584B" w14:paraId="7616280C" w14:textId="77777777" w:rsidTr="007B587D">
        <w:trPr>
          <w:trHeight w:val="288"/>
        </w:trPr>
        <w:tc>
          <w:tcPr>
            <w:tcW w:w="841"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619299F2"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19</w:t>
            </w:r>
          </w:p>
        </w:tc>
        <w:tc>
          <w:tcPr>
            <w:tcW w:w="1071" w:type="dxa"/>
            <w:vMerge/>
            <w:tcBorders>
              <w:top w:val="nil"/>
              <w:left w:val="nil"/>
              <w:bottom w:val="single" w:sz="8" w:space="0" w:color="000000"/>
              <w:right w:val="single" w:sz="4" w:space="0" w:color="auto"/>
            </w:tcBorders>
            <w:shd w:val="clear" w:color="auto" w:fill="FFFFFF" w:themeFill="background1"/>
            <w:vAlign w:val="center"/>
            <w:hideMark/>
          </w:tcPr>
          <w:p w14:paraId="5028D49F" w14:textId="77777777" w:rsidR="00E8584B" w:rsidRPr="00E8584B" w:rsidRDefault="00E8584B" w:rsidP="00E8584B">
            <w:pPr>
              <w:spacing w:after="0" w:line="240" w:lineRule="auto"/>
              <w:rPr>
                <w:rFonts w:ascii="Calibri" w:eastAsia="Times New Roman" w:hAnsi="Calibri" w:cs="Calibri"/>
                <w:b/>
                <w:bCs/>
                <w:color w:val="000000"/>
                <w:lang w:eastAsia="sk-SK"/>
              </w:rPr>
            </w:pPr>
          </w:p>
        </w:tc>
        <w:tc>
          <w:tcPr>
            <w:tcW w:w="2025" w:type="dxa"/>
            <w:tcBorders>
              <w:top w:val="nil"/>
              <w:left w:val="nil"/>
              <w:bottom w:val="single" w:sz="4" w:space="0" w:color="auto"/>
              <w:right w:val="single" w:sz="4" w:space="0" w:color="auto"/>
            </w:tcBorders>
            <w:shd w:val="clear" w:color="auto" w:fill="FFFFFF" w:themeFill="background1"/>
            <w:noWrap/>
            <w:vAlign w:val="bottom"/>
            <w:hideMark/>
          </w:tcPr>
          <w:p w14:paraId="4971AD54"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00LBG10AA101</w:t>
            </w:r>
          </w:p>
        </w:tc>
        <w:tc>
          <w:tcPr>
            <w:tcW w:w="1297" w:type="dxa"/>
            <w:tcBorders>
              <w:top w:val="nil"/>
              <w:left w:val="nil"/>
              <w:bottom w:val="single" w:sz="4" w:space="0" w:color="auto"/>
              <w:right w:val="single" w:sz="4" w:space="0" w:color="auto"/>
            </w:tcBorders>
            <w:shd w:val="clear" w:color="auto" w:fill="FFFFFF" w:themeFill="background1"/>
            <w:noWrap/>
            <w:vAlign w:val="center"/>
            <w:hideMark/>
          </w:tcPr>
          <w:p w14:paraId="291359FE"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3827" w:type="dxa"/>
            <w:tcBorders>
              <w:top w:val="nil"/>
              <w:left w:val="nil"/>
              <w:bottom w:val="single" w:sz="4" w:space="0" w:color="auto"/>
              <w:right w:val="single" w:sz="4" w:space="0" w:color="auto"/>
            </w:tcBorders>
            <w:shd w:val="clear" w:color="auto" w:fill="FFFFFF" w:themeFill="background1"/>
            <w:noWrap/>
            <w:vAlign w:val="bottom"/>
            <w:hideMark/>
          </w:tcPr>
          <w:p w14:paraId="66701D05"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r>
      <w:tr w:rsidR="00E8584B" w:rsidRPr="00E8584B" w14:paraId="3C84A483" w14:textId="77777777" w:rsidTr="007B587D">
        <w:trPr>
          <w:trHeight w:val="288"/>
        </w:trPr>
        <w:tc>
          <w:tcPr>
            <w:tcW w:w="841"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4B0B4F64"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20</w:t>
            </w:r>
          </w:p>
        </w:tc>
        <w:tc>
          <w:tcPr>
            <w:tcW w:w="1071" w:type="dxa"/>
            <w:vMerge/>
            <w:tcBorders>
              <w:top w:val="nil"/>
              <w:left w:val="nil"/>
              <w:bottom w:val="single" w:sz="8" w:space="0" w:color="000000"/>
              <w:right w:val="single" w:sz="4" w:space="0" w:color="auto"/>
            </w:tcBorders>
            <w:shd w:val="clear" w:color="auto" w:fill="FFFFFF" w:themeFill="background1"/>
            <w:vAlign w:val="center"/>
            <w:hideMark/>
          </w:tcPr>
          <w:p w14:paraId="0BF19310" w14:textId="77777777" w:rsidR="00E8584B" w:rsidRPr="00E8584B" w:rsidRDefault="00E8584B" w:rsidP="00E8584B">
            <w:pPr>
              <w:spacing w:after="0" w:line="240" w:lineRule="auto"/>
              <w:rPr>
                <w:rFonts w:ascii="Calibri" w:eastAsia="Times New Roman" w:hAnsi="Calibri" w:cs="Calibri"/>
                <w:b/>
                <w:bCs/>
                <w:color w:val="000000"/>
                <w:lang w:eastAsia="sk-SK"/>
              </w:rPr>
            </w:pPr>
          </w:p>
        </w:tc>
        <w:tc>
          <w:tcPr>
            <w:tcW w:w="2025" w:type="dxa"/>
            <w:tcBorders>
              <w:top w:val="nil"/>
              <w:left w:val="nil"/>
              <w:bottom w:val="single" w:sz="4" w:space="0" w:color="auto"/>
              <w:right w:val="single" w:sz="4" w:space="0" w:color="auto"/>
            </w:tcBorders>
            <w:shd w:val="clear" w:color="auto" w:fill="FFFFFF" w:themeFill="background1"/>
            <w:noWrap/>
            <w:vAlign w:val="bottom"/>
            <w:hideMark/>
          </w:tcPr>
          <w:p w14:paraId="4DA37739"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00LBG20AA101</w:t>
            </w:r>
          </w:p>
        </w:tc>
        <w:tc>
          <w:tcPr>
            <w:tcW w:w="1297" w:type="dxa"/>
            <w:tcBorders>
              <w:top w:val="nil"/>
              <w:left w:val="nil"/>
              <w:bottom w:val="single" w:sz="4" w:space="0" w:color="auto"/>
              <w:right w:val="single" w:sz="4" w:space="0" w:color="auto"/>
            </w:tcBorders>
            <w:shd w:val="clear" w:color="auto" w:fill="FFFFFF" w:themeFill="background1"/>
            <w:noWrap/>
            <w:vAlign w:val="center"/>
            <w:hideMark/>
          </w:tcPr>
          <w:p w14:paraId="13219835"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3827" w:type="dxa"/>
            <w:tcBorders>
              <w:top w:val="nil"/>
              <w:left w:val="nil"/>
              <w:bottom w:val="single" w:sz="4" w:space="0" w:color="auto"/>
              <w:right w:val="single" w:sz="4" w:space="0" w:color="auto"/>
            </w:tcBorders>
            <w:shd w:val="clear" w:color="auto" w:fill="FFFFFF" w:themeFill="background1"/>
            <w:noWrap/>
            <w:vAlign w:val="bottom"/>
            <w:hideMark/>
          </w:tcPr>
          <w:p w14:paraId="0AD8DC35"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r>
      <w:tr w:rsidR="00E8584B" w:rsidRPr="00E8584B" w14:paraId="6CEA4348" w14:textId="77777777" w:rsidTr="007B587D">
        <w:trPr>
          <w:trHeight w:val="288"/>
        </w:trPr>
        <w:tc>
          <w:tcPr>
            <w:tcW w:w="841"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47A80577"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21</w:t>
            </w:r>
          </w:p>
        </w:tc>
        <w:tc>
          <w:tcPr>
            <w:tcW w:w="1071" w:type="dxa"/>
            <w:vMerge/>
            <w:tcBorders>
              <w:top w:val="nil"/>
              <w:left w:val="nil"/>
              <w:bottom w:val="single" w:sz="8" w:space="0" w:color="000000"/>
              <w:right w:val="single" w:sz="4" w:space="0" w:color="auto"/>
            </w:tcBorders>
            <w:shd w:val="clear" w:color="auto" w:fill="FFFFFF" w:themeFill="background1"/>
            <w:vAlign w:val="center"/>
            <w:hideMark/>
          </w:tcPr>
          <w:p w14:paraId="13E671D6" w14:textId="77777777" w:rsidR="00E8584B" w:rsidRPr="00E8584B" w:rsidRDefault="00E8584B" w:rsidP="00E8584B">
            <w:pPr>
              <w:spacing w:after="0" w:line="240" w:lineRule="auto"/>
              <w:rPr>
                <w:rFonts w:ascii="Calibri" w:eastAsia="Times New Roman" w:hAnsi="Calibri" w:cs="Calibri"/>
                <w:b/>
                <w:bCs/>
                <w:color w:val="000000"/>
                <w:lang w:eastAsia="sk-SK"/>
              </w:rPr>
            </w:pPr>
          </w:p>
        </w:tc>
        <w:tc>
          <w:tcPr>
            <w:tcW w:w="2025" w:type="dxa"/>
            <w:tcBorders>
              <w:top w:val="nil"/>
              <w:left w:val="nil"/>
              <w:bottom w:val="single" w:sz="4" w:space="0" w:color="auto"/>
              <w:right w:val="single" w:sz="4" w:space="0" w:color="auto"/>
            </w:tcBorders>
            <w:shd w:val="clear" w:color="auto" w:fill="FFFFFF" w:themeFill="background1"/>
            <w:noWrap/>
            <w:vAlign w:val="bottom"/>
            <w:hideMark/>
          </w:tcPr>
          <w:p w14:paraId="0AA9DCC9"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00LCA43AA101</w:t>
            </w:r>
          </w:p>
        </w:tc>
        <w:tc>
          <w:tcPr>
            <w:tcW w:w="1297" w:type="dxa"/>
            <w:tcBorders>
              <w:top w:val="nil"/>
              <w:left w:val="nil"/>
              <w:bottom w:val="single" w:sz="4" w:space="0" w:color="auto"/>
              <w:right w:val="single" w:sz="4" w:space="0" w:color="auto"/>
            </w:tcBorders>
            <w:shd w:val="clear" w:color="auto" w:fill="FFFFFF" w:themeFill="background1"/>
            <w:noWrap/>
            <w:vAlign w:val="center"/>
            <w:hideMark/>
          </w:tcPr>
          <w:p w14:paraId="3187CDC8"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3827" w:type="dxa"/>
            <w:tcBorders>
              <w:top w:val="nil"/>
              <w:left w:val="nil"/>
              <w:bottom w:val="single" w:sz="4" w:space="0" w:color="auto"/>
              <w:right w:val="single" w:sz="4" w:space="0" w:color="auto"/>
            </w:tcBorders>
            <w:shd w:val="clear" w:color="auto" w:fill="FFFFFF" w:themeFill="background1"/>
            <w:noWrap/>
            <w:vAlign w:val="bottom"/>
            <w:hideMark/>
          </w:tcPr>
          <w:p w14:paraId="41EE456D"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r>
      <w:tr w:rsidR="00E8584B" w:rsidRPr="00E8584B" w14:paraId="13E59326" w14:textId="77777777" w:rsidTr="007B587D">
        <w:trPr>
          <w:trHeight w:val="300"/>
        </w:trPr>
        <w:tc>
          <w:tcPr>
            <w:tcW w:w="841"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2241571"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22</w:t>
            </w:r>
          </w:p>
        </w:tc>
        <w:tc>
          <w:tcPr>
            <w:tcW w:w="1071" w:type="dxa"/>
            <w:vMerge/>
            <w:tcBorders>
              <w:top w:val="nil"/>
              <w:left w:val="nil"/>
              <w:bottom w:val="single" w:sz="8" w:space="0" w:color="000000"/>
              <w:right w:val="single" w:sz="4" w:space="0" w:color="auto"/>
            </w:tcBorders>
            <w:shd w:val="clear" w:color="auto" w:fill="FFFFFF" w:themeFill="background1"/>
            <w:vAlign w:val="center"/>
            <w:hideMark/>
          </w:tcPr>
          <w:p w14:paraId="6D578CA7" w14:textId="77777777" w:rsidR="00E8584B" w:rsidRPr="00E8584B" w:rsidRDefault="00E8584B" w:rsidP="00E8584B">
            <w:pPr>
              <w:spacing w:after="0" w:line="240" w:lineRule="auto"/>
              <w:rPr>
                <w:rFonts w:ascii="Calibri" w:eastAsia="Times New Roman" w:hAnsi="Calibri" w:cs="Calibri"/>
                <w:b/>
                <w:bCs/>
                <w:color w:val="000000"/>
                <w:lang w:eastAsia="sk-SK"/>
              </w:rPr>
            </w:pPr>
          </w:p>
        </w:tc>
        <w:tc>
          <w:tcPr>
            <w:tcW w:w="2025" w:type="dxa"/>
            <w:tcBorders>
              <w:top w:val="nil"/>
              <w:left w:val="nil"/>
              <w:bottom w:val="single" w:sz="8" w:space="0" w:color="auto"/>
              <w:right w:val="single" w:sz="4" w:space="0" w:color="auto"/>
            </w:tcBorders>
            <w:shd w:val="clear" w:color="auto" w:fill="FFFFFF" w:themeFill="background1"/>
            <w:noWrap/>
            <w:vAlign w:val="bottom"/>
            <w:hideMark/>
          </w:tcPr>
          <w:p w14:paraId="52BBE591"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00LCA44AA101</w:t>
            </w:r>
          </w:p>
        </w:tc>
        <w:tc>
          <w:tcPr>
            <w:tcW w:w="1297" w:type="dxa"/>
            <w:tcBorders>
              <w:top w:val="nil"/>
              <w:left w:val="nil"/>
              <w:bottom w:val="single" w:sz="8" w:space="0" w:color="auto"/>
              <w:right w:val="single" w:sz="4" w:space="0" w:color="auto"/>
            </w:tcBorders>
            <w:shd w:val="clear" w:color="auto" w:fill="FFFFFF" w:themeFill="background1"/>
            <w:noWrap/>
            <w:vAlign w:val="center"/>
            <w:hideMark/>
          </w:tcPr>
          <w:p w14:paraId="0D62D21B"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3827" w:type="dxa"/>
            <w:tcBorders>
              <w:top w:val="nil"/>
              <w:left w:val="nil"/>
              <w:bottom w:val="single" w:sz="8" w:space="0" w:color="auto"/>
              <w:right w:val="single" w:sz="4" w:space="0" w:color="auto"/>
            </w:tcBorders>
            <w:shd w:val="clear" w:color="auto" w:fill="FFFFFF" w:themeFill="background1"/>
            <w:noWrap/>
            <w:vAlign w:val="bottom"/>
            <w:hideMark/>
          </w:tcPr>
          <w:p w14:paraId="232314E6"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r>
    </w:tbl>
    <w:p w14:paraId="694AD93E" w14:textId="77777777" w:rsidR="00E8584B" w:rsidRPr="00E8584B" w:rsidRDefault="00E8584B" w:rsidP="00E8584B">
      <w:pPr>
        <w:contextualSpacing/>
        <w:jc w:val="both"/>
        <w:rPr>
          <w:rFonts w:cstheme="minorHAnsi"/>
        </w:rPr>
      </w:pPr>
    </w:p>
    <w:p w14:paraId="777D0174" w14:textId="77777777" w:rsidR="00E8584B" w:rsidRPr="00E8584B" w:rsidRDefault="00E8584B" w:rsidP="00E8584B">
      <w:pPr>
        <w:contextualSpacing/>
        <w:jc w:val="both"/>
        <w:rPr>
          <w:rFonts w:cstheme="minorHAnsi"/>
        </w:rPr>
      </w:pPr>
      <w:r w:rsidRPr="00E8584B">
        <w:rPr>
          <w:rFonts w:cstheme="minorHAnsi"/>
        </w:rPr>
        <w:t>* Pozícia KKS len pneumatický pohon SAMSON</w:t>
      </w:r>
    </w:p>
    <w:p w14:paraId="11ADA87E" w14:textId="77777777" w:rsidR="00E8584B" w:rsidRPr="00E8584B" w:rsidRDefault="00E8584B" w:rsidP="00E8584B">
      <w:pPr>
        <w:contextualSpacing/>
        <w:jc w:val="both"/>
        <w:rPr>
          <w:rFonts w:cstheme="minorHAnsi"/>
        </w:rPr>
      </w:pPr>
    </w:p>
    <w:p w14:paraId="4E25AC3C" w14:textId="77777777" w:rsidR="00E8584B" w:rsidRPr="00E8584B" w:rsidRDefault="00E8584B" w:rsidP="00E8584B">
      <w:pPr>
        <w:contextualSpacing/>
        <w:jc w:val="both"/>
        <w:rPr>
          <w:rFonts w:cstheme="minorHAnsi"/>
        </w:rPr>
      </w:pPr>
    </w:p>
    <w:p w14:paraId="164D580F" w14:textId="77777777" w:rsidR="00E8584B" w:rsidRPr="00E8584B" w:rsidRDefault="00E8584B" w:rsidP="00E8584B">
      <w:pPr>
        <w:contextualSpacing/>
        <w:jc w:val="both"/>
        <w:rPr>
          <w:rFonts w:cstheme="minorHAnsi"/>
        </w:rPr>
      </w:pPr>
      <w:r w:rsidRPr="00E8584B">
        <w:rPr>
          <w:rFonts w:cstheme="minorHAnsi"/>
          <w:b/>
          <w:bCs/>
        </w:rPr>
        <w:t>1.1</w:t>
      </w:r>
      <w:r w:rsidRPr="00E8584B">
        <w:rPr>
          <w:rFonts w:cstheme="minorHAnsi"/>
          <w:b/>
          <w:bCs/>
        </w:rPr>
        <w:tab/>
        <w:t xml:space="preserve">Profylaktický servis armatúr a pohonov výrobcu SAMSON </w:t>
      </w:r>
      <w:r w:rsidRPr="00E8584B">
        <w:rPr>
          <w:rFonts w:cstheme="minorHAnsi"/>
        </w:rPr>
        <w:t>pozostáva z požiadaviek:</w:t>
      </w:r>
    </w:p>
    <w:p w14:paraId="3037FE42" w14:textId="77777777" w:rsidR="00E8584B" w:rsidRPr="00E8584B" w:rsidRDefault="00E8584B" w:rsidP="00E8584B">
      <w:pPr>
        <w:contextualSpacing/>
        <w:jc w:val="both"/>
        <w:rPr>
          <w:rFonts w:cstheme="minorHAnsi"/>
        </w:rPr>
      </w:pPr>
      <w:r w:rsidRPr="00E8584B">
        <w:rPr>
          <w:rFonts w:cstheme="minorHAnsi"/>
        </w:rPr>
        <w:t xml:space="preserve">- </w:t>
      </w:r>
      <w:r w:rsidRPr="00E8584B">
        <w:rPr>
          <w:rFonts w:cstheme="minorHAnsi"/>
          <w:i/>
          <w:iCs/>
          <w:u w:val="single"/>
        </w:rPr>
        <w:t>Základná údržba – vizuálna kontrola armatúr SAMSON</w:t>
      </w:r>
      <w:r w:rsidRPr="00E8584B">
        <w:rPr>
          <w:rFonts w:cstheme="minorHAnsi"/>
        </w:rPr>
        <w:t>:</w:t>
      </w:r>
    </w:p>
    <w:p w14:paraId="6F21F667" w14:textId="77777777" w:rsidR="00E8584B" w:rsidRPr="00E8584B" w:rsidRDefault="00E8584B" w:rsidP="00E8584B">
      <w:pPr>
        <w:numPr>
          <w:ilvl w:val="0"/>
          <w:numId w:val="20"/>
        </w:numPr>
        <w:spacing w:after="12" w:line="267" w:lineRule="auto"/>
        <w:ind w:right="59"/>
        <w:contextualSpacing/>
        <w:jc w:val="both"/>
        <w:rPr>
          <w:rFonts w:cstheme="minorHAnsi"/>
        </w:rPr>
      </w:pPr>
      <w:r w:rsidRPr="00E8584B">
        <w:rPr>
          <w:rFonts w:cstheme="minorHAnsi"/>
        </w:rPr>
        <w:t>kontrola tesnosti na deliacej rovine ventilu,</w:t>
      </w:r>
    </w:p>
    <w:p w14:paraId="04F6B1C0" w14:textId="77777777" w:rsidR="00E8584B" w:rsidRPr="00E8584B" w:rsidRDefault="00E8584B" w:rsidP="00E8584B">
      <w:pPr>
        <w:numPr>
          <w:ilvl w:val="0"/>
          <w:numId w:val="20"/>
        </w:numPr>
        <w:spacing w:after="12" w:line="267" w:lineRule="auto"/>
        <w:ind w:right="59"/>
        <w:contextualSpacing/>
        <w:jc w:val="both"/>
        <w:rPr>
          <w:rFonts w:cstheme="minorHAnsi"/>
        </w:rPr>
      </w:pPr>
      <w:r w:rsidRPr="00E8584B">
        <w:rPr>
          <w:rFonts w:cstheme="minorHAnsi"/>
        </w:rPr>
        <w:t>kontrola tesnosti upchávkovej časti ventilu,</w:t>
      </w:r>
    </w:p>
    <w:p w14:paraId="070DCE9F" w14:textId="77777777" w:rsidR="00E8584B" w:rsidRPr="00E8584B" w:rsidRDefault="00E8584B" w:rsidP="00E8584B">
      <w:pPr>
        <w:numPr>
          <w:ilvl w:val="0"/>
          <w:numId w:val="20"/>
        </w:numPr>
        <w:spacing w:after="12" w:line="267" w:lineRule="auto"/>
        <w:ind w:right="59"/>
        <w:contextualSpacing/>
        <w:jc w:val="both"/>
        <w:rPr>
          <w:rFonts w:cstheme="minorHAnsi"/>
        </w:rPr>
      </w:pPr>
      <w:r w:rsidRPr="00E8584B">
        <w:rPr>
          <w:rFonts w:cstheme="minorHAnsi"/>
        </w:rPr>
        <w:t>kontrola tesnosti pohonu na deliacej rovine,</w:t>
      </w:r>
    </w:p>
    <w:p w14:paraId="37BC6242" w14:textId="77777777" w:rsidR="00E8584B" w:rsidRPr="00E8584B" w:rsidRDefault="00E8584B" w:rsidP="00E8584B">
      <w:pPr>
        <w:numPr>
          <w:ilvl w:val="0"/>
          <w:numId w:val="20"/>
        </w:numPr>
        <w:spacing w:after="12" w:line="267" w:lineRule="auto"/>
        <w:ind w:right="59"/>
        <w:contextualSpacing/>
        <w:jc w:val="both"/>
        <w:rPr>
          <w:rFonts w:cstheme="minorHAnsi"/>
        </w:rPr>
      </w:pPr>
      <w:r w:rsidRPr="00E8584B">
        <w:rPr>
          <w:rFonts w:cstheme="minorHAnsi"/>
        </w:rPr>
        <w:t>kontrola úniku pracovného vzduchu vplyvom poškodenia membrány pohonu,</w:t>
      </w:r>
    </w:p>
    <w:p w14:paraId="5112562B" w14:textId="77777777" w:rsidR="00E8584B" w:rsidRPr="00E8584B" w:rsidRDefault="00E8584B" w:rsidP="00E8584B">
      <w:pPr>
        <w:numPr>
          <w:ilvl w:val="0"/>
          <w:numId w:val="20"/>
        </w:numPr>
        <w:spacing w:after="12" w:line="267" w:lineRule="auto"/>
        <w:ind w:right="59"/>
        <w:contextualSpacing/>
        <w:jc w:val="both"/>
        <w:rPr>
          <w:rFonts w:cstheme="minorHAnsi"/>
        </w:rPr>
      </w:pPr>
      <w:r w:rsidRPr="00E8584B">
        <w:rPr>
          <w:rFonts w:cstheme="minorHAnsi"/>
        </w:rPr>
        <w:t xml:space="preserve">kontrola úniku pracovného vzduchu cez </w:t>
      </w:r>
      <w:proofErr w:type="spellStart"/>
      <w:r w:rsidRPr="00E8584B">
        <w:rPr>
          <w:rFonts w:cstheme="minorHAnsi"/>
        </w:rPr>
        <w:t>šróbenia</w:t>
      </w:r>
      <w:proofErr w:type="spellEnd"/>
      <w:r w:rsidRPr="00E8584B">
        <w:rPr>
          <w:rFonts w:cstheme="minorHAnsi"/>
        </w:rPr>
        <w:t xml:space="preserve"> a </w:t>
      </w:r>
      <w:proofErr w:type="spellStart"/>
      <w:r w:rsidRPr="00E8584B">
        <w:rPr>
          <w:rFonts w:cstheme="minorHAnsi"/>
        </w:rPr>
        <w:t>trubkovania</w:t>
      </w:r>
      <w:proofErr w:type="spellEnd"/>
      <w:r w:rsidRPr="00E8584B">
        <w:rPr>
          <w:rFonts w:cstheme="minorHAnsi"/>
        </w:rPr>
        <w:t>.</w:t>
      </w:r>
    </w:p>
    <w:p w14:paraId="47808171" w14:textId="77777777" w:rsidR="00E8584B" w:rsidRPr="00E8584B" w:rsidRDefault="00E8584B" w:rsidP="00E8584B">
      <w:pPr>
        <w:contextualSpacing/>
        <w:jc w:val="both"/>
        <w:rPr>
          <w:rFonts w:cstheme="minorHAnsi"/>
        </w:rPr>
      </w:pPr>
    </w:p>
    <w:p w14:paraId="27F2B361" w14:textId="77777777" w:rsidR="00E8584B" w:rsidRPr="00E8584B" w:rsidRDefault="00E8584B" w:rsidP="00E8584B">
      <w:pPr>
        <w:contextualSpacing/>
        <w:jc w:val="both"/>
        <w:rPr>
          <w:rFonts w:cstheme="minorHAnsi"/>
        </w:rPr>
      </w:pPr>
      <w:r w:rsidRPr="00E8584B">
        <w:rPr>
          <w:rFonts w:cstheme="minorHAnsi"/>
        </w:rPr>
        <w:t xml:space="preserve">- </w:t>
      </w:r>
      <w:r w:rsidRPr="00E8584B">
        <w:rPr>
          <w:rFonts w:cstheme="minorHAnsi"/>
          <w:i/>
          <w:iCs/>
          <w:u w:val="single"/>
        </w:rPr>
        <w:t xml:space="preserve">Kontrola </w:t>
      </w:r>
      <w:proofErr w:type="spellStart"/>
      <w:r w:rsidRPr="00E8584B">
        <w:rPr>
          <w:rFonts w:cstheme="minorHAnsi"/>
          <w:i/>
          <w:iCs/>
          <w:u w:val="single"/>
        </w:rPr>
        <w:t>pozicionérov</w:t>
      </w:r>
      <w:proofErr w:type="spellEnd"/>
      <w:r w:rsidRPr="00E8584B">
        <w:rPr>
          <w:rFonts w:cstheme="minorHAnsi"/>
          <w:i/>
          <w:iCs/>
          <w:u w:val="single"/>
        </w:rPr>
        <w:t xml:space="preserve"> SAMSON (ďalej len „</w:t>
      </w:r>
      <w:proofErr w:type="spellStart"/>
      <w:r w:rsidRPr="00E8584B">
        <w:rPr>
          <w:rFonts w:cstheme="minorHAnsi"/>
          <w:i/>
          <w:iCs/>
          <w:u w:val="single"/>
        </w:rPr>
        <w:t>pozicionérov</w:t>
      </w:r>
      <w:proofErr w:type="spellEnd"/>
      <w:r w:rsidRPr="00E8584B">
        <w:rPr>
          <w:rFonts w:cstheme="minorHAnsi"/>
          <w:i/>
          <w:iCs/>
          <w:u w:val="single"/>
        </w:rPr>
        <w:t>“):</w:t>
      </w:r>
    </w:p>
    <w:p w14:paraId="24D85639" w14:textId="77777777" w:rsidR="00E8584B" w:rsidRPr="00E8584B" w:rsidRDefault="00E8584B" w:rsidP="00E8584B">
      <w:pPr>
        <w:numPr>
          <w:ilvl w:val="0"/>
          <w:numId w:val="20"/>
        </w:numPr>
        <w:spacing w:after="12" w:line="267" w:lineRule="auto"/>
        <w:ind w:right="59"/>
        <w:contextualSpacing/>
        <w:jc w:val="both"/>
        <w:rPr>
          <w:rFonts w:cstheme="minorHAnsi"/>
        </w:rPr>
      </w:pPr>
      <w:r w:rsidRPr="00E8584B">
        <w:rPr>
          <w:rFonts w:cstheme="minorHAnsi"/>
        </w:rPr>
        <w:lastRenderedPageBreak/>
        <w:t xml:space="preserve">diagnostika chybových hlásení </w:t>
      </w:r>
      <w:proofErr w:type="spellStart"/>
      <w:r w:rsidRPr="00E8584B">
        <w:rPr>
          <w:rFonts w:cstheme="minorHAnsi"/>
        </w:rPr>
        <w:t>pozicionérov</w:t>
      </w:r>
      <w:proofErr w:type="spellEnd"/>
      <w:r w:rsidRPr="00E8584B">
        <w:rPr>
          <w:rFonts w:cstheme="minorHAnsi"/>
        </w:rPr>
        <w:t xml:space="preserve"> typ 3725 a 3730-2,</w:t>
      </w:r>
      <w:r w:rsidRPr="00E8584B">
        <w:rPr>
          <w:rFonts w:cstheme="minorHAnsi"/>
        </w:rPr>
        <w:tab/>
      </w:r>
      <w:r w:rsidRPr="00E8584B">
        <w:rPr>
          <w:rFonts w:cstheme="minorHAnsi"/>
        </w:rPr>
        <w:tab/>
      </w:r>
    </w:p>
    <w:p w14:paraId="1A709536" w14:textId="77777777" w:rsidR="00E8584B" w:rsidRPr="00E8584B" w:rsidRDefault="00E8584B" w:rsidP="00E8584B">
      <w:pPr>
        <w:numPr>
          <w:ilvl w:val="0"/>
          <w:numId w:val="20"/>
        </w:numPr>
        <w:spacing w:after="12" w:line="267" w:lineRule="auto"/>
        <w:ind w:right="59"/>
        <w:contextualSpacing/>
        <w:jc w:val="both"/>
        <w:rPr>
          <w:rFonts w:cstheme="minorHAnsi"/>
        </w:rPr>
      </w:pPr>
      <w:r w:rsidRPr="00E8584B">
        <w:rPr>
          <w:rFonts w:cstheme="minorHAnsi"/>
        </w:rPr>
        <w:t xml:space="preserve">odstránenie chybových hlásení </w:t>
      </w:r>
      <w:proofErr w:type="spellStart"/>
      <w:r w:rsidRPr="00E8584B">
        <w:rPr>
          <w:rFonts w:cstheme="minorHAnsi"/>
        </w:rPr>
        <w:t>pozicionérov</w:t>
      </w:r>
      <w:proofErr w:type="spellEnd"/>
      <w:r w:rsidRPr="00E8584B">
        <w:rPr>
          <w:rFonts w:cstheme="minorHAnsi"/>
        </w:rPr>
        <w:t xml:space="preserve">, </w:t>
      </w:r>
    </w:p>
    <w:p w14:paraId="6C18FD8D" w14:textId="77777777" w:rsidR="00E8584B" w:rsidRPr="00E8584B" w:rsidRDefault="00E8584B" w:rsidP="00E8584B">
      <w:pPr>
        <w:numPr>
          <w:ilvl w:val="0"/>
          <w:numId w:val="20"/>
        </w:numPr>
        <w:spacing w:after="12" w:line="267" w:lineRule="auto"/>
        <w:ind w:right="59"/>
        <w:contextualSpacing/>
        <w:jc w:val="both"/>
        <w:rPr>
          <w:rFonts w:cstheme="minorHAnsi"/>
        </w:rPr>
      </w:pPr>
      <w:r w:rsidRPr="00E8584B">
        <w:rPr>
          <w:rFonts w:cstheme="minorHAnsi"/>
        </w:rPr>
        <w:t>kontrola parametrov nastavenia.</w:t>
      </w:r>
    </w:p>
    <w:p w14:paraId="15C3E843" w14:textId="77777777" w:rsidR="00E8584B" w:rsidRPr="00E8584B" w:rsidRDefault="00E8584B" w:rsidP="00E8584B">
      <w:pPr>
        <w:contextualSpacing/>
        <w:jc w:val="both"/>
        <w:rPr>
          <w:rFonts w:cstheme="minorHAnsi"/>
        </w:rPr>
      </w:pPr>
    </w:p>
    <w:p w14:paraId="17B20452" w14:textId="77777777" w:rsidR="00E8584B" w:rsidRPr="00E8584B" w:rsidRDefault="00E8584B" w:rsidP="00E8584B">
      <w:pPr>
        <w:contextualSpacing/>
        <w:jc w:val="both"/>
        <w:rPr>
          <w:rFonts w:cstheme="minorHAnsi"/>
        </w:rPr>
      </w:pPr>
      <w:r w:rsidRPr="00E8584B">
        <w:rPr>
          <w:rFonts w:cstheme="minorHAnsi"/>
        </w:rPr>
        <w:t xml:space="preserve">- </w:t>
      </w:r>
      <w:r w:rsidRPr="00E8584B">
        <w:rPr>
          <w:rFonts w:cstheme="minorHAnsi"/>
          <w:i/>
          <w:iCs/>
          <w:u w:val="single"/>
        </w:rPr>
        <w:t xml:space="preserve">Nastavenie </w:t>
      </w:r>
      <w:proofErr w:type="spellStart"/>
      <w:r w:rsidRPr="00E8584B">
        <w:rPr>
          <w:rFonts w:cstheme="minorHAnsi"/>
          <w:i/>
          <w:iCs/>
          <w:u w:val="single"/>
        </w:rPr>
        <w:t>pozicionérov</w:t>
      </w:r>
      <w:proofErr w:type="spellEnd"/>
      <w:r w:rsidRPr="00E8584B">
        <w:rPr>
          <w:rFonts w:cstheme="minorHAnsi"/>
          <w:i/>
          <w:iCs/>
          <w:u w:val="single"/>
        </w:rPr>
        <w:t xml:space="preserve"> a </w:t>
      </w:r>
      <w:proofErr w:type="spellStart"/>
      <w:r w:rsidRPr="00E8584B">
        <w:rPr>
          <w:rFonts w:cstheme="minorHAnsi"/>
          <w:i/>
          <w:iCs/>
          <w:u w:val="single"/>
        </w:rPr>
        <w:t>servopohonov</w:t>
      </w:r>
      <w:proofErr w:type="spellEnd"/>
      <w:r w:rsidRPr="00E8584B">
        <w:rPr>
          <w:rFonts w:cstheme="minorHAnsi"/>
          <w:i/>
          <w:iCs/>
          <w:u w:val="single"/>
        </w:rPr>
        <w:t>:</w:t>
      </w:r>
    </w:p>
    <w:p w14:paraId="235C7730" w14:textId="77777777" w:rsidR="00E8584B" w:rsidRPr="00E8584B" w:rsidRDefault="00E8584B" w:rsidP="00E8584B">
      <w:pPr>
        <w:numPr>
          <w:ilvl w:val="0"/>
          <w:numId w:val="20"/>
        </w:numPr>
        <w:spacing w:after="12" w:line="267" w:lineRule="auto"/>
        <w:ind w:right="59"/>
        <w:contextualSpacing/>
        <w:jc w:val="both"/>
        <w:rPr>
          <w:rFonts w:cstheme="minorHAnsi"/>
        </w:rPr>
      </w:pPr>
      <w:r w:rsidRPr="00E8584B">
        <w:rPr>
          <w:rFonts w:cstheme="minorHAnsi"/>
        </w:rPr>
        <w:t xml:space="preserve">kontrola uchytenia pohonu na ráme ventilu </w:t>
      </w:r>
      <w:proofErr w:type="spellStart"/>
      <w:r w:rsidRPr="00E8584B">
        <w:rPr>
          <w:rFonts w:cstheme="minorHAnsi"/>
        </w:rPr>
        <w:t>uťahovacím</w:t>
      </w:r>
      <w:proofErr w:type="spellEnd"/>
      <w:r w:rsidRPr="00E8584B">
        <w:rPr>
          <w:rFonts w:cstheme="minorHAnsi"/>
        </w:rPr>
        <w:t xml:space="preserve"> momentom predpísaným výrobcom,</w:t>
      </w:r>
    </w:p>
    <w:p w14:paraId="2D552529" w14:textId="77777777" w:rsidR="00E8584B" w:rsidRPr="00E8584B" w:rsidRDefault="00E8584B" w:rsidP="00E8584B">
      <w:pPr>
        <w:numPr>
          <w:ilvl w:val="0"/>
          <w:numId w:val="20"/>
        </w:numPr>
        <w:spacing w:after="12" w:line="267" w:lineRule="auto"/>
        <w:ind w:right="59"/>
        <w:contextualSpacing/>
        <w:jc w:val="both"/>
        <w:rPr>
          <w:rFonts w:cstheme="minorHAnsi"/>
        </w:rPr>
      </w:pPr>
      <w:r w:rsidRPr="00E8584B">
        <w:rPr>
          <w:rFonts w:cstheme="minorHAnsi"/>
        </w:rPr>
        <w:t xml:space="preserve">inicializácia </w:t>
      </w:r>
      <w:proofErr w:type="spellStart"/>
      <w:r w:rsidRPr="00E8584B">
        <w:rPr>
          <w:rFonts w:cstheme="minorHAnsi"/>
        </w:rPr>
        <w:t>pozicionérov</w:t>
      </w:r>
      <w:proofErr w:type="spellEnd"/>
      <w:r w:rsidRPr="00E8584B">
        <w:rPr>
          <w:rFonts w:cstheme="minorHAnsi"/>
        </w:rPr>
        <w:t>,</w:t>
      </w:r>
    </w:p>
    <w:p w14:paraId="367F5CA1" w14:textId="77777777" w:rsidR="00E8584B" w:rsidRPr="00E8584B" w:rsidRDefault="00E8584B" w:rsidP="00E8584B">
      <w:pPr>
        <w:numPr>
          <w:ilvl w:val="0"/>
          <w:numId w:val="20"/>
        </w:numPr>
        <w:spacing w:after="12" w:line="267" w:lineRule="auto"/>
        <w:ind w:right="59"/>
        <w:contextualSpacing/>
        <w:jc w:val="both"/>
        <w:rPr>
          <w:rFonts w:cstheme="minorHAnsi"/>
        </w:rPr>
      </w:pPr>
      <w:r w:rsidRPr="00E8584B">
        <w:rPr>
          <w:rFonts w:cstheme="minorHAnsi"/>
        </w:rPr>
        <w:t>kontrola a nastavenie nulového bodu.</w:t>
      </w:r>
    </w:p>
    <w:p w14:paraId="4F1151F2" w14:textId="77777777" w:rsidR="00E8584B" w:rsidRPr="00E8584B" w:rsidRDefault="00E8584B" w:rsidP="00E8584B">
      <w:pPr>
        <w:contextualSpacing/>
        <w:jc w:val="both"/>
        <w:rPr>
          <w:rFonts w:cstheme="minorHAnsi"/>
        </w:rPr>
      </w:pPr>
    </w:p>
    <w:p w14:paraId="6681995D" w14:textId="77777777" w:rsidR="00E8584B" w:rsidRPr="00E8584B" w:rsidRDefault="00E8584B" w:rsidP="00E8584B">
      <w:pPr>
        <w:contextualSpacing/>
        <w:jc w:val="both"/>
        <w:rPr>
          <w:rFonts w:cstheme="minorHAnsi"/>
        </w:rPr>
      </w:pPr>
      <w:r w:rsidRPr="00E8584B">
        <w:rPr>
          <w:rFonts w:cstheme="minorHAnsi"/>
        </w:rPr>
        <w:t xml:space="preserve">- </w:t>
      </w:r>
      <w:r w:rsidRPr="00E8584B">
        <w:rPr>
          <w:rFonts w:cstheme="minorHAnsi"/>
          <w:i/>
          <w:iCs/>
          <w:u w:val="single"/>
        </w:rPr>
        <w:t>Kontrola funkčnosti armatúr:</w:t>
      </w:r>
      <w:r w:rsidRPr="00E8584B">
        <w:rPr>
          <w:rFonts w:cstheme="minorHAnsi"/>
        </w:rPr>
        <w:t xml:space="preserve"> </w:t>
      </w:r>
    </w:p>
    <w:p w14:paraId="14E56692" w14:textId="77777777" w:rsidR="00E8584B" w:rsidRPr="00E8584B" w:rsidRDefault="00E8584B" w:rsidP="00E8584B">
      <w:pPr>
        <w:numPr>
          <w:ilvl w:val="0"/>
          <w:numId w:val="20"/>
        </w:numPr>
        <w:spacing w:after="12" w:line="267" w:lineRule="auto"/>
        <w:ind w:right="59"/>
        <w:contextualSpacing/>
        <w:jc w:val="both"/>
        <w:rPr>
          <w:rFonts w:cstheme="minorHAnsi"/>
        </w:rPr>
      </w:pPr>
      <w:r w:rsidRPr="00E8584B">
        <w:rPr>
          <w:rFonts w:cstheme="minorHAnsi"/>
        </w:rPr>
        <w:t>preskúšanie chodu ventilov v plnom rozsahu pracovného zdvihu prúdovým kalibrátorom,</w:t>
      </w:r>
    </w:p>
    <w:p w14:paraId="3F9CA417" w14:textId="77777777" w:rsidR="00E8584B" w:rsidRPr="00E8584B" w:rsidRDefault="00E8584B" w:rsidP="00E8584B">
      <w:pPr>
        <w:numPr>
          <w:ilvl w:val="0"/>
          <w:numId w:val="20"/>
        </w:numPr>
        <w:spacing w:after="12" w:line="267" w:lineRule="auto"/>
        <w:ind w:right="59"/>
        <w:contextualSpacing/>
        <w:jc w:val="both"/>
        <w:rPr>
          <w:rFonts w:cstheme="minorHAnsi"/>
        </w:rPr>
      </w:pPr>
      <w:r w:rsidRPr="00E8584B">
        <w:rPr>
          <w:rFonts w:cstheme="minorHAnsi"/>
        </w:rPr>
        <w:t>kontrola plynulosti chodu,</w:t>
      </w:r>
    </w:p>
    <w:p w14:paraId="774FD0E8" w14:textId="77777777" w:rsidR="00E8584B" w:rsidRPr="00E8584B" w:rsidRDefault="00E8584B" w:rsidP="00E8584B">
      <w:pPr>
        <w:numPr>
          <w:ilvl w:val="0"/>
          <w:numId w:val="20"/>
        </w:numPr>
        <w:spacing w:after="12" w:line="267" w:lineRule="auto"/>
        <w:ind w:right="59"/>
        <w:contextualSpacing/>
        <w:jc w:val="both"/>
        <w:rPr>
          <w:rFonts w:cstheme="minorHAnsi"/>
        </w:rPr>
      </w:pPr>
      <w:r w:rsidRPr="00E8584B">
        <w:rPr>
          <w:rFonts w:cstheme="minorHAnsi"/>
        </w:rPr>
        <w:t xml:space="preserve">doladenie chodu prestavením faktorov proporcionality </w:t>
      </w:r>
      <w:proofErr w:type="spellStart"/>
      <w:r w:rsidRPr="00E8584B">
        <w:rPr>
          <w:rFonts w:cstheme="minorHAnsi"/>
        </w:rPr>
        <w:t>Kp</w:t>
      </w:r>
      <w:proofErr w:type="spellEnd"/>
      <w:r w:rsidRPr="00E8584B">
        <w:rPr>
          <w:rFonts w:cstheme="minorHAnsi"/>
        </w:rPr>
        <w:t xml:space="preserve"> a derivačného času </w:t>
      </w:r>
      <w:proofErr w:type="spellStart"/>
      <w:r w:rsidRPr="00E8584B">
        <w:rPr>
          <w:rFonts w:cstheme="minorHAnsi"/>
        </w:rPr>
        <w:t>Tv</w:t>
      </w:r>
      <w:proofErr w:type="spellEnd"/>
      <w:r w:rsidRPr="00E8584B">
        <w:rPr>
          <w:rFonts w:cstheme="minorHAnsi"/>
        </w:rPr>
        <w:t>,</w:t>
      </w:r>
    </w:p>
    <w:p w14:paraId="4C0E4A38" w14:textId="77777777" w:rsidR="00E8584B" w:rsidRPr="00E8584B" w:rsidRDefault="00E8584B" w:rsidP="00E8584B">
      <w:pPr>
        <w:numPr>
          <w:ilvl w:val="0"/>
          <w:numId w:val="20"/>
        </w:numPr>
        <w:spacing w:after="12" w:line="267" w:lineRule="auto"/>
        <w:ind w:right="59"/>
        <w:contextualSpacing/>
        <w:jc w:val="both"/>
        <w:rPr>
          <w:rFonts w:cstheme="minorHAnsi"/>
        </w:rPr>
      </w:pPr>
      <w:r w:rsidRPr="00E8584B">
        <w:rPr>
          <w:rFonts w:cstheme="minorHAnsi"/>
        </w:rPr>
        <w:t>overenie funkcií plného zatvorenia/otvorenia ventilu.</w:t>
      </w:r>
    </w:p>
    <w:p w14:paraId="5B421C96" w14:textId="77777777" w:rsidR="00E8584B" w:rsidRPr="00E8584B" w:rsidRDefault="00E8584B" w:rsidP="00E8584B">
      <w:pPr>
        <w:spacing w:after="75" w:line="277" w:lineRule="auto"/>
        <w:jc w:val="both"/>
        <w:rPr>
          <w:rFonts w:eastAsia="Arial" w:cstheme="minorHAnsi"/>
        </w:rPr>
      </w:pPr>
    </w:p>
    <w:p w14:paraId="124F82F5" w14:textId="77777777" w:rsidR="00E8584B" w:rsidRPr="00E8584B" w:rsidRDefault="00E8584B" w:rsidP="00E8584B">
      <w:pPr>
        <w:contextualSpacing/>
        <w:jc w:val="both"/>
        <w:rPr>
          <w:rFonts w:cstheme="minorHAnsi"/>
        </w:rPr>
      </w:pPr>
      <w:r w:rsidRPr="00E8584B">
        <w:rPr>
          <w:rFonts w:cstheme="minorHAnsi"/>
          <w:u w:val="single"/>
        </w:rPr>
        <w:t>O výsledku profylaktického servisu obstarávateľ požaduje dodať protokol (záverečnú správu), ktorá musí obsahovať minimálne</w:t>
      </w:r>
      <w:r w:rsidRPr="00E8584B">
        <w:rPr>
          <w:rFonts w:cstheme="minorHAnsi"/>
        </w:rPr>
        <w:t>:</w:t>
      </w:r>
    </w:p>
    <w:p w14:paraId="0F5FAA07" w14:textId="77777777" w:rsidR="00E8584B" w:rsidRPr="00E8584B" w:rsidRDefault="00E8584B" w:rsidP="00E8584B">
      <w:pPr>
        <w:numPr>
          <w:ilvl w:val="0"/>
          <w:numId w:val="20"/>
        </w:numPr>
        <w:spacing w:after="12" w:line="267" w:lineRule="auto"/>
        <w:ind w:right="59"/>
        <w:contextualSpacing/>
        <w:jc w:val="both"/>
        <w:rPr>
          <w:rFonts w:cstheme="minorHAnsi"/>
        </w:rPr>
      </w:pPr>
      <w:r w:rsidRPr="00E8584B">
        <w:rPr>
          <w:rFonts w:cstheme="minorHAnsi"/>
        </w:rPr>
        <w:t>Obchodný názov spoločnosti a mená pracovníkov, ktorí kontrolu vykonali,</w:t>
      </w:r>
    </w:p>
    <w:p w14:paraId="640A8AC9" w14:textId="77777777" w:rsidR="00E8584B" w:rsidRPr="00E8584B" w:rsidRDefault="00E8584B" w:rsidP="00E8584B">
      <w:pPr>
        <w:numPr>
          <w:ilvl w:val="0"/>
          <w:numId w:val="20"/>
        </w:numPr>
        <w:spacing w:after="12" w:line="267" w:lineRule="auto"/>
        <w:ind w:right="59"/>
        <w:contextualSpacing/>
        <w:jc w:val="both"/>
        <w:rPr>
          <w:rFonts w:cstheme="minorHAnsi"/>
        </w:rPr>
      </w:pPr>
      <w:r w:rsidRPr="00E8584B">
        <w:rPr>
          <w:rFonts w:cstheme="minorHAnsi"/>
        </w:rPr>
        <w:t>Zoznam kontrolovaných armatúr a pohonov,</w:t>
      </w:r>
    </w:p>
    <w:p w14:paraId="037B1C5C" w14:textId="77777777" w:rsidR="00E8584B" w:rsidRPr="00E8584B" w:rsidRDefault="00E8584B" w:rsidP="00E8584B">
      <w:pPr>
        <w:numPr>
          <w:ilvl w:val="0"/>
          <w:numId w:val="20"/>
        </w:numPr>
        <w:spacing w:after="12" w:line="267" w:lineRule="auto"/>
        <w:ind w:right="59"/>
        <w:contextualSpacing/>
        <w:jc w:val="both"/>
        <w:rPr>
          <w:rFonts w:cstheme="minorHAnsi"/>
        </w:rPr>
      </w:pPr>
      <w:r w:rsidRPr="00E8584B">
        <w:rPr>
          <w:rFonts w:cstheme="minorHAnsi"/>
        </w:rPr>
        <w:t>Fotografickú dokumentáciu jednotlivých krokov požadovaných v zozname profylaktického servisu s vyobrazením zistených porúch a chýb zariadení,</w:t>
      </w:r>
    </w:p>
    <w:p w14:paraId="24FBB902" w14:textId="77777777" w:rsidR="00E8584B" w:rsidRPr="00E8584B" w:rsidRDefault="00E8584B" w:rsidP="00E8584B">
      <w:pPr>
        <w:numPr>
          <w:ilvl w:val="0"/>
          <w:numId w:val="20"/>
        </w:numPr>
        <w:spacing w:after="12" w:line="267" w:lineRule="auto"/>
        <w:ind w:right="59"/>
        <w:contextualSpacing/>
        <w:jc w:val="both"/>
        <w:rPr>
          <w:rFonts w:cstheme="minorHAnsi"/>
        </w:rPr>
      </w:pPr>
      <w:r w:rsidRPr="00E8584B">
        <w:rPr>
          <w:rFonts w:cstheme="minorHAnsi"/>
        </w:rPr>
        <w:t xml:space="preserve">Uvedenie prípustných </w:t>
      </w:r>
      <w:proofErr w:type="spellStart"/>
      <w:r w:rsidRPr="00E8584B">
        <w:rPr>
          <w:rFonts w:cstheme="minorHAnsi"/>
        </w:rPr>
        <w:t>odchýliek</w:t>
      </w:r>
      <w:proofErr w:type="spellEnd"/>
      <w:r w:rsidRPr="00E8584B">
        <w:rPr>
          <w:rFonts w:cstheme="minorHAnsi"/>
        </w:rPr>
        <w:t xml:space="preserve"> a tolerancií zariadení,</w:t>
      </w:r>
    </w:p>
    <w:p w14:paraId="67F5556B" w14:textId="77777777" w:rsidR="00E8584B" w:rsidRPr="00E8584B" w:rsidRDefault="00E8584B" w:rsidP="00E8584B">
      <w:pPr>
        <w:numPr>
          <w:ilvl w:val="0"/>
          <w:numId w:val="20"/>
        </w:numPr>
        <w:spacing w:after="12" w:line="267" w:lineRule="auto"/>
        <w:ind w:right="59"/>
        <w:contextualSpacing/>
        <w:jc w:val="both"/>
        <w:rPr>
          <w:rFonts w:cstheme="minorHAnsi"/>
        </w:rPr>
      </w:pPr>
      <w:r w:rsidRPr="00E8584B">
        <w:rPr>
          <w:rFonts w:cstheme="minorHAnsi"/>
        </w:rPr>
        <w:t>Záverečné odporúčania pre objednávateľa.</w:t>
      </w:r>
    </w:p>
    <w:p w14:paraId="49DAE5F4" w14:textId="77777777" w:rsidR="00E8584B" w:rsidRPr="00E8584B" w:rsidRDefault="00E8584B" w:rsidP="00E8584B">
      <w:pPr>
        <w:spacing w:after="75" w:line="277" w:lineRule="auto"/>
        <w:jc w:val="both"/>
        <w:rPr>
          <w:rFonts w:eastAsia="Arial" w:cstheme="minorHAnsi"/>
        </w:rPr>
      </w:pPr>
    </w:p>
    <w:p w14:paraId="6DB493AF" w14:textId="77777777" w:rsidR="00E8584B" w:rsidRPr="00E8584B" w:rsidRDefault="00E8584B" w:rsidP="00E8584B">
      <w:pPr>
        <w:contextualSpacing/>
        <w:jc w:val="both"/>
        <w:rPr>
          <w:rFonts w:cstheme="minorHAnsi"/>
        </w:rPr>
      </w:pPr>
      <w:r w:rsidRPr="00E8584B">
        <w:rPr>
          <w:rFonts w:cstheme="minorHAnsi"/>
          <w:b/>
          <w:bCs/>
        </w:rPr>
        <w:t>1.2.</w:t>
      </w:r>
      <w:r w:rsidRPr="00E8584B">
        <w:rPr>
          <w:rFonts w:cstheme="minorHAnsi"/>
          <w:b/>
          <w:bCs/>
        </w:rPr>
        <w:tab/>
        <w:t xml:space="preserve">Profylaktický servis armatúr výrobcu </w:t>
      </w:r>
      <w:proofErr w:type="spellStart"/>
      <w:r w:rsidRPr="00E8584B">
        <w:rPr>
          <w:rFonts w:cstheme="minorHAnsi"/>
          <w:b/>
          <w:bCs/>
        </w:rPr>
        <w:t>Welland</w:t>
      </w:r>
      <w:proofErr w:type="spellEnd"/>
      <w:r w:rsidRPr="00E8584B">
        <w:rPr>
          <w:rFonts w:cstheme="minorHAnsi"/>
          <w:b/>
          <w:bCs/>
        </w:rPr>
        <w:t xml:space="preserve"> &amp; </w:t>
      </w:r>
      <w:proofErr w:type="spellStart"/>
      <w:r w:rsidRPr="00E8584B">
        <w:rPr>
          <w:rFonts w:cstheme="minorHAnsi"/>
          <w:b/>
          <w:bCs/>
        </w:rPr>
        <w:t>Tuxhorn</w:t>
      </w:r>
      <w:proofErr w:type="spellEnd"/>
      <w:r w:rsidRPr="00E8584B">
        <w:rPr>
          <w:rFonts w:cstheme="minorHAnsi"/>
          <w:b/>
          <w:bCs/>
        </w:rPr>
        <w:t xml:space="preserve"> </w:t>
      </w:r>
      <w:r w:rsidRPr="00E8584B">
        <w:rPr>
          <w:rFonts w:cstheme="minorHAnsi"/>
        </w:rPr>
        <w:t>pozostáva z nasledujúcich krokov:</w:t>
      </w:r>
    </w:p>
    <w:p w14:paraId="43929CCE" w14:textId="77777777" w:rsidR="00E8584B" w:rsidRPr="00E8584B" w:rsidRDefault="00E8584B" w:rsidP="00E8584B">
      <w:pPr>
        <w:contextualSpacing/>
        <w:jc w:val="both"/>
        <w:rPr>
          <w:rFonts w:cstheme="minorHAnsi"/>
        </w:rPr>
      </w:pPr>
      <w:r w:rsidRPr="00E8584B">
        <w:rPr>
          <w:rFonts w:cstheme="minorHAnsi"/>
        </w:rPr>
        <w:t xml:space="preserve">- </w:t>
      </w:r>
      <w:r w:rsidRPr="00E8584B">
        <w:rPr>
          <w:rFonts w:cstheme="minorHAnsi"/>
          <w:i/>
          <w:iCs/>
          <w:u w:val="single"/>
        </w:rPr>
        <w:t>Základná údržba – vizuálna kontrola armatúr WELLAND &amp; TUXHORN:</w:t>
      </w:r>
    </w:p>
    <w:p w14:paraId="6A966AF7" w14:textId="77777777" w:rsidR="00E8584B" w:rsidRPr="00E8584B" w:rsidRDefault="00E8584B" w:rsidP="00E8584B">
      <w:pPr>
        <w:numPr>
          <w:ilvl w:val="0"/>
          <w:numId w:val="20"/>
        </w:numPr>
        <w:spacing w:after="12" w:line="267" w:lineRule="auto"/>
        <w:ind w:right="59"/>
        <w:contextualSpacing/>
        <w:jc w:val="both"/>
        <w:rPr>
          <w:rFonts w:cstheme="minorHAnsi"/>
        </w:rPr>
      </w:pPr>
      <w:r w:rsidRPr="00E8584B">
        <w:rPr>
          <w:rFonts w:cstheme="minorHAnsi"/>
        </w:rPr>
        <w:t>kontrola tesnosti na deliacej rovine ventilu,</w:t>
      </w:r>
    </w:p>
    <w:p w14:paraId="279287A8" w14:textId="77777777" w:rsidR="00E8584B" w:rsidRPr="00E8584B" w:rsidRDefault="00E8584B" w:rsidP="00E8584B">
      <w:pPr>
        <w:numPr>
          <w:ilvl w:val="0"/>
          <w:numId w:val="20"/>
        </w:numPr>
        <w:spacing w:after="12" w:line="267" w:lineRule="auto"/>
        <w:ind w:right="59"/>
        <w:contextualSpacing/>
        <w:jc w:val="both"/>
        <w:rPr>
          <w:rFonts w:cstheme="minorHAnsi"/>
        </w:rPr>
      </w:pPr>
      <w:r w:rsidRPr="00E8584B">
        <w:rPr>
          <w:rFonts w:cstheme="minorHAnsi"/>
        </w:rPr>
        <w:t>kontrola tesnosti upchávkovej časti ventilu,</w:t>
      </w:r>
    </w:p>
    <w:p w14:paraId="3B6B1086" w14:textId="77777777" w:rsidR="00E8584B" w:rsidRPr="00E8584B" w:rsidRDefault="00E8584B" w:rsidP="00E8584B">
      <w:pPr>
        <w:numPr>
          <w:ilvl w:val="0"/>
          <w:numId w:val="20"/>
        </w:numPr>
        <w:spacing w:after="12" w:line="267" w:lineRule="auto"/>
        <w:ind w:right="59"/>
        <w:contextualSpacing/>
        <w:jc w:val="both"/>
        <w:rPr>
          <w:rFonts w:cstheme="minorHAnsi"/>
        </w:rPr>
      </w:pPr>
      <w:r w:rsidRPr="00E8584B">
        <w:rPr>
          <w:rFonts w:cstheme="minorHAnsi"/>
        </w:rPr>
        <w:t>kontrola tesnosti pohonu na deliacej rovine, KKS 00LBA50AA101,</w:t>
      </w:r>
    </w:p>
    <w:p w14:paraId="1565AC04" w14:textId="77777777" w:rsidR="00E8584B" w:rsidRPr="00E8584B" w:rsidRDefault="00E8584B" w:rsidP="00E8584B">
      <w:pPr>
        <w:numPr>
          <w:ilvl w:val="0"/>
          <w:numId w:val="20"/>
        </w:numPr>
        <w:spacing w:after="12" w:line="267" w:lineRule="auto"/>
        <w:ind w:right="59"/>
        <w:contextualSpacing/>
        <w:jc w:val="both"/>
        <w:rPr>
          <w:rFonts w:cstheme="minorHAnsi"/>
        </w:rPr>
      </w:pPr>
      <w:r w:rsidRPr="00E8584B">
        <w:rPr>
          <w:rFonts w:cstheme="minorHAnsi"/>
        </w:rPr>
        <w:t>kontrola úniku pracovného vzduchu vplyvom poškodenia membrány pohonu, KKS 00LBA50AA101,</w:t>
      </w:r>
    </w:p>
    <w:p w14:paraId="7884C5EE" w14:textId="77777777" w:rsidR="00E8584B" w:rsidRPr="00E8584B" w:rsidRDefault="00E8584B" w:rsidP="00E8584B">
      <w:pPr>
        <w:numPr>
          <w:ilvl w:val="0"/>
          <w:numId w:val="20"/>
        </w:numPr>
        <w:spacing w:after="12" w:line="267" w:lineRule="auto"/>
        <w:ind w:right="59"/>
        <w:contextualSpacing/>
        <w:jc w:val="both"/>
        <w:rPr>
          <w:rFonts w:cstheme="minorHAnsi"/>
        </w:rPr>
      </w:pPr>
      <w:r w:rsidRPr="00E8584B">
        <w:rPr>
          <w:rFonts w:cstheme="minorHAnsi"/>
        </w:rPr>
        <w:t xml:space="preserve">kontrola úniku pracovného vzduchu cez </w:t>
      </w:r>
      <w:proofErr w:type="spellStart"/>
      <w:r w:rsidRPr="00E8584B">
        <w:rPr>
          <w:rFonts w:cstheme="minorHAnsi"/>
        </w:rPr>
        <w:t>šróbenia</w:t>
      </w:r>
      <w:proofErr w:type="spellEnd"/>
      <w:r w:rsidRPr="00E8584B">
        <w:rPr>
          <w:rFonts w:cstheme="minorHAnsi"/>
        </w:rPr>
        <w:t xml:space="preserve"> a </w:t>
      </w:r>
      <w:proofErr w:type="spellStart"/>
      <w:r w:rsidRPr="00E8584B">
        <w:rPr>
          <w:rFonts w:cstheme="minorHAnsi"/>
        </w:rPr>
        <w:t>trubkovania</w:t>
      </w:r>
      <w:proofErr w:type="spellEnd"/>
      <w:r w:rsidRPr="00E8584B">
        <w:rPr>
          <w:rFonts w:cstheme="minorHAnsi"/>
        </w:rPr>
        <w:t>, KKS 00LBA50AA101,</w:t>
      </w:r>
    </w:p>
    <w:p w14:paraId="18AA294F" w14:textId="77777777" w:rsidR="00E8584B" w:rsidRPr="00E8584B" w:rsidRDefault="00E8584B" w:rsidP="00E8584B">
      <w:pPr>
        <w:numPr>
          <w:ilvl w:val="0"/>
          <w:numId w:val="20"/>
        </w:numPr>
        <w:spacing w:after="12" w:line="267" w:lineRule="auto"/>
        <w:ind w:right="59"/>
        <w:contextualSpacing/>
        <w:jc w:val="both"/>
        <w:rPr>
          <w:rFonts w:cstheme="minorHAnsi"/>
        </w:rPr>
      </w:pPr>
      <w:r w:rsidRPr="00E8584B">
        <w:rPr>
          <w:rFonts w:cstheme="minorHAnsi"/>
        </w:rPr>
        <w:t xml:space="preserve">kontrola matíc na deliacej rovine ventilu momentovým kľúčom na </w:t>
      </w:r>
      <w:proofErr w:type="spellStart"/>
      <w:r w:rsidRPr="00E8584B">
        <w:rPr>
          <w:rFonts w:cstheme="minorHAnsi"/>
        </w:rPr>
        <w:t>uťahovací</w:t>
      </w:r>
      <w:proofErr w:type="spellEnd"/>
      <w:r w:rsidRPr="00E8584B">
        <w:rPr>
          <w:rFonts w:cstheme="minorHAnsi"/>
        </w:rPr>
        <w:t xml:space="preserve"> moment predpísaný výrobcom.</w:t>
      </w:r>
    </w:p>
    <w:p w14:paraId="52FF7A43" w14:textId="77777777" w:rsidR="00E8584B" w:rsidRPr="00E8584B" w:rsidRDefault="00E8584B" w:rsidP="00E8584B">
      <w:pPr>
        <w:contextualSpacing/>
        <w:jc w:val="both"/>
        <w:rPr>
          <w:rFonts w:cstheme="minorHAnsi"/>
        </w:rPr>
      </w:pPr>
      <w:r w:rsidRPr="00E8584B">
        <w:rPr>
          <w:rFonts w:cstheme="minorHAnsi"/>
        </w:rPr>
        <w:t xml:space="preserve">- </w:t>
      </w:r>
      <w:r w:rsidRPr="00E8584B">
        <w:rPr>
          <w:rFonts w:cstheme="minorHAnsi"/>
          <w:i/>
          <w:iCs/>
          <w:u w:val="single"/>
        </w:rPr>
        <w:t>Kontrola funkčnosti armatúr</w:t>
      </w:r>
      <w:r w:rsidRPr="00E8584B">
        <w:rPr>
          <w:rFonts w:cstheme="minorHAnsi"/>
        </w:rPr>
        <w:t xml:space="preserve"> </w:t>
      </w:r>
    </w:p>
    <w:p w14:paraId="2E024FE1" w14:textId="77777777" w:rsidR="00E8584B" w:rsidRPr="00E8584B" w:rsidRDefault="00E8584B" w:rsidP="00E8584B">
      <w:pPr>
        <w:numPr>
          <w:ilvl w:val="0"/>
          <w:numId w:val="20"/>
        </w:numPr>
        <w:spacing w:after="12" w:line="267" w:lineRule="auto"/>
        <w:ind w:right="59"/>
        <w:contextualSpacing/>
        <w:jc w:val="both"/>
        <w:rPr>
          <w:rFonts w:cstheme="minorHAnsi"/>
        </w:rPr>
      </w:pPr>
      <w:r w:rsidRPr="00E8584B">
        <w:rPr>
          <w:rFonts w:cstheme="minorHAnsi"/>
        </w:rPr>
        <w:t>preskúšanie chodu ventilov v plnom rozsahu pracovného zdvihu,</w:t>
      </w:r>
    </w:p>
    <w:p w14:paraId="29BF4807" w14:textId="77777777" w:rsidR="00E8584B" w:rsidRPr="00E8584B" w:rsidRDefault="00E8584B" w:rsidP="00E8584B">
      <w:pPr>
        <w:numPr>
          <w:ilvl w:val="0"/>
          <w:numId w:val="20"/>
        </w:numPr>
        <w:spacing w:after="12" w:line="267" w:lineRule="auto"/>
        <w:ind w:right="59"/>
        <w:contextualSpacing/>
        <w:jc w:val="both"/>
        <w:rPr>
          <w:rFonts w:cstheme="minorHAnsi"/>
        </w:rPr>
      </w:pPr>
      <w:r w:rsidRPr="00E8584B">
        <w:rPr>
          <w:rFonts w:cstheme="minorHAnsi"/>
        </w:rPr>
        <w:t>kontrola plynulosti chodu ventilov,</w:t>
      </w:r>
    </w:p>
    <w:p w14:paraId="2A3AED7D" w14:textId="77777777" w:rsidR="00E8584B" w:rsidRPr="00E8584B" w:rsidRDefault="00E8584B" w:rsidP="00E8584B">
      <w:pPr>
        <w:numPr>
          <w:ilvl w:val="0"/>
          <w:numId w:val="20"/>
        </w:numPr>
        <w:spacing w:after="12" w:line="267" w:lineRule="auto"/>
        <w:ind w:right="59"/>
        <w:contextualSpacing/>
        <w:jc w:val="both"/>
        <w:rPr>
          <w:rFonts w:cstheme="minorHAnsi"/>
        </w:rPr>
      </w:pPr>
      <w:r w:rsidRPr="00E8584B">
        <w:rPr>
          <w:rFonts w:cstheme="minorHAnsi"/>
        </w:rPr>
        <w:t>overenie funkcií plného zatvorenia/otvorenia ventilu.</w:t>
      </w:r>
    </w:p>
    <w:p w14:paraId="31B5B00C" w14:textId="77777777" w:rsidR="00E8584B" w:rsidRPr="00E8584B" w:rsidRDefault="00E8584B" w:rsidP="00E8584B">
      <w:pPr>
        <w:contextualSpacing/>
        <w:jc w:val="both"/>
        <w:rPr>
          <w:rFonts w:cstheme="minorHAnsi"/>
        </w:rPr>
      </w:pPr>
    </w:p>
    <w:p w14:paraId="222F9BD2" w14:textId="77777777" w:rsidR="00E8584B" w:rsidRPr="00E8584B" w:rsidRDefault="00E8584B" w:rsidP="00E8584B">
      <w:pPr>
        <w:contextualSpacing/>
        <w:jc w:val="both"/>
        <w:rPr>
          <w:rFonts w:cstheme="minorHAnsi"/>
        </w:rPr>
      </w:pPr>
      <w:r w:rsidRPr="00E8584B">
        <w:rPr>
          <w:rFonts w:cstheme="minorHAnsi"/>
          <w:u w:val="single"/>
        </w:rPr>
        <w:t>O výsledku profylaktiky vystaví víťazná firma protokol (záverečnú správu) ktorá musí obsahovať minimálne</w:t>
      </w:r>
      <w:r w:rsidRPr="00E8584B">
        <w:rPr>
          <w:rFonts w:cstheme="minorHAnsi"/>
        </w:rPr>
        <w:t>:</w:t>
      </w:r>
    </w:p>
    <w:p w14:paraId="17798A81" w14:textId="77777777" w:rsidR="00E8584B" w:rsidRPr="00E8584B" w:rsidRDefault="00E8584B" w:rsidP="00E8584B">
      <w:pPr>
        <w:numPr>
          <w:ilvl w:val="0"/>
          <w:numId w:val="22"/>
        </w:numPr>
        <w:spacing w:after="0" w:line="267" w:lineRule="auto"/>
        <w:ind w:left="709" w:right="59"/>
        <w:contextualSpacing/>
        <w:jc w:val="both"/>
        <w:rPr>
          <w:rFonts w:eastAsia="Times New Roman" w:cstheme="minorHAnsi"/>
          <w:lang w:eastAsia="sk-SK"/>
        </w:rPr>
      </w:pPr>
      <w:r w:rsidRPr="00E8584B">
        <w:rPr>
          <w:rFonts w:eastAsia="Times New Roman" w:cstheme="minorHAnsi"/>
          <w:lang w:eastAsia="sk-SK"/>
        </w:rPr>
        <w:t>Obchodný názov spoločnosti a mená pracovníkov, ktorí kontrolu vykonali,</w:t>
      </w:r>
    </w:p>
    <w:p w14:paraId="2CC327B8" w14:textId="77777777" w:rsidR="00E8584B" w:rsidRPr="00E8584B" w:rsidRDefault="00E8584B" w:rsidP="00E8584B">
      <w:pPr>
        <w:numPr>
          <w:ilvl w:val="0"/>
          <w:numId w:val="22"/>
        </w:numPr>
        <w:spacing w:after="0" w:line="267" w:lineRule="auto"/>
        <w:ind w:left="709" w:right="59"/>
        <w:contextualSpacing/>
        <w:jc w:val="both"/>
        <w:rPr>
          <w:rFonts w:eastAsia="Times New Roman" w:cstheme="minorHAnsi"/>
          <w:lang w:eastAsia="sk-SK"/>
        </w:rPr>
      </w:pPr>
      <w:r w:rsidRPr="00E8584B">
        <w:rPr>
          <w:rFonts w:eastAsia="Times New Roman" w:cstheme="minorHAnsi"/>
          <w:lang w:eastAsia="sk-SK"/>
        </w:rPr>
        <w:t>Zoznam kontrolovaných armatúr a pohonov,</w:t>
      </w:r>
    </w:p>
    <w:p w14:paraId="55D781CD" w14:textId="77777777" w:rsidR="00E8584B" w:rsidRPr="00E8584B" w:rsidRDefault="00E8584B" w:rsidP="00E8584B">
      <w:pPr>
        <w:numPr>
          <w:ilvl w:val="0"/>
          <w:numId w:val="22"/>
        </w:numPr>
        <w:spacing w:after="0" w:line="267" w:lineRule="auto"/>
        <w:ind w:left="709" w:right="59"/>
        <w:contextualSpacing/>
        <w:jc w:val="both"/>
        <w:rPr>
          <w:rFonts w:eastAsia="Times New Roman" w:cstheme="minorHAnsi"/>
          <w:lang w:eastAsia="sk-SK"/>
        </w:rPr>
      </w:pPr>
      <w:r w:rsidRPr="00E8584B">
        <w:rPr>
          <w:rFonts w:eastAsia="Times New Roman" w:cstheme="minorHAnsi"/>
          <w:lang w:eastAsia="sk-SK"/>
        </w:rPr>
        <w:t>Fotografickú dokumentáciu jednotlivých krokov požadovaných v zozname profylaktického servisu s vyobrazením zistených porúch a chýb zariadení,</w:t>
      </w:r>
    </w:p>
    <w:p w14:paraId="479B8C02" w14:textId="77777777" w:rsidR="00E8584B" w:rsidRPr="00E8584B" w:rsidRDefault="00E8584B" w:rsidP="00E8584B">
      <w:pPr>
        <w:numPr>
          <w:ilvl w:val="0"/>
          <w:numId w:val="22"/>
        </w:numPr>
        <w:spacing w:after="0" w:line="267" w:lineRule="auto"/>
        <w:ind w:left="709" w:right="59"/>
        <w:contextualSpacing/>
        <w:jc w:val="both"/>
        <w:rPr>
          <w:rFonts w:eastAsia="Times New Roman" w:cstheme="minorHAnsi"/>
          <w:lang w:eastAsia="sk-SK"/>
        </w:rPr>
      </w:pPr>
      <w:r w:rsidRPr="00E8584B">
        <w:rPr>
          <w:rFonts w:eastAsia="Times New Roman" w:cstheme="minorHAnsi"/>
          <w:lang w:eastAsia="sk-SK"/>
        </w:rPr>
        <w:t xml:space="preserve">Uvedenie prípustných </w:t>
      </w:r>
      <w:proofErr w:type="spellStart"/>
      <w:r w:rsidRPr="00E8584B">
        <w:rPr>
          <w:rFonts w:eastAsia="Times New Roman" w:cstheme="minorHAnsi"/>
          <w:lang w:eastAsia="sk-SK"/>
        </w:rPr>
        <w:t>odchýliek</w:t>
      </w:r>
      <w:proofErr w:type="spellEnd"/>
      <w:r w:rsidRPr="00E8584B">
        <w:rPr>
          <w:rFonts w:eastAsia="Times New Roman" w:cstheme="minorHAnsi"/>
          <w:lang w:eastAsia="sk-SK"/>
        </w:rPr>
        <w:t xml:space="preserve"> a tolerancií zariadení,</w:t>
      </w:r>
    </w:p>
    <w:p w14:paraId="35571034" w14:textId="77777777" w:rsidR="00E8584B" w:rsidRPr="00E8584B" w:rsidRDefault="00E8584B" w:rsidP="00E8584B">
      <w:pPr>
        <w:numPr>
          <w:ilvl w:val="0"/>
          <w:numId w:val="22"/>
        </w:numPr>
        <w:spacing w:after="0" w:line="267" w:lineRule="auto"/>
        <w:ind w:left="709" w:right="59"/>
        <w:contextualSpacing/>
        <w:jc w:val="both"/>
        <w:rPr>
          <w:rFonts w:eastAsia="Times New Roman" w:cstheme="minorHAnsi"/>
          <w:lang w:eastAsia="sk-SK"/>
        </w:rPr>
      </w:pPr>
      <w:r w:rsidRPr="00E8584B">
        <w:rPr>
          <w:rFonts w:eastAsia="Times New Roman" w:cstheme="minorHAnsi"/>
          <w:lang w:eastAsia="sk-SK"/>
        </w:rPr>
        <w:lastRenderedPageBreak/>
        <w:t>Záverečné odporúčania pre objednávateľa.</w:t>
      </w:r>
    </w:p>
    <w:p w14:paraId="68156ECF" w14:textId="77777777" w:rsidR="00E8584B" w:rsidRPr="00E8584B" w:rsidRDefault="00E8584B" w:rsidP="00E8584B">
      <w:pPr>
        <w:spacing w:after="75" w:line="277" w:lineRule="auto"/>
        <w:jc w:val="both"/>
        <w:rPr>
          <w:rFonts w:eastAsia="Arial" w:cstheme="minorHAnsi"/>
        </w:rPr>
      </w:pPr>
    </w:p>
    <w:p w14:paraId="1948E5D3" w14:textId="3ABA8354" w:rsidR="00E8584B" w:rsidRDefault="00E8584B" w:rsidP="00E8584B">
      <w:pPr>
        <w:spacing w:after="75" w:line="277" w:lineRule="auto"/>
        <w:jc w:val="both"/>
        <w:rPr>
          <w:rFonts w:cstheme="minorHAnsi"/>
          <w:b/>
          <w:bCs/>
          <w:sz w:val="24"/>
          <w:szCs w:val="24"/>
          <w:u w:val="single"/>
        </w:rPr>
      </w:pPr>
      <w:r w:rsidRPr="00E8584B">
        <w:rPr>
          <w:rFonts w:cstheme="minorHAnsi"/>
          <w:b/>
          <w:bCs/>
          <w:sz w:val="24"/>
          <w:szCs w:val="24"/>
        </w:rPr>
        <w:t>2.</w:t>
      </w:r>
      <w:r w:rsidRPr="00E8584B">
        <w:rPr>
          <w:rFonts w:cstheme="minorHAnsi"/>
          <w:b/>
          <w:bCs/>
          <w:sz w:val="24"/>
          <w:szCs w:val="24"/>
        </w:rPr>
        <w:tab/>
      </w:r>
      <w:r w:rsidRPr="00E8584B">
        <w:rPr>
          <w:rFonts w:cstheme="minorHAnsi"/>
          <w:b/>
          <w:bCs/>
          <w:sz w:val="24"/>
          <w:szCs w:val="24"/>
          <w:u w:val="single"/>
        </w:rPr>
        <w:t xml:space="preserve">Servis a nákup náhradných dielov armatúr a pohonov výrobcu SAMSON </w:t>
      </w:r>
    </w:p>
    <w:p w14:paraId="204D01F6" w14:textId="77777777" w:rsidR="0013488C" w:rsidRPr="00E8584B" w:rsidRDefault="0013488C" w:rsidP="00E8584B">
      <w:pPr>
        <w:spacing w:after="75" w:line="277" w:lineRule="auto"/>
        <w:jc w:val="both"/>
        <w:rPr>
          <w:rFonts w:cstheme="minorHAnsi"/>
          <w:b/>
          <w:bCs/>
          <w:sz w:val="24"/>
          <w:szCs w:val="24"/>
          <w:u w:val="single"/>
        </w:rPr>
      </w:pPr>
    </w:p>
    <w:p w14:paraId="1CA59557" w14:textId="77777777" w:rsidR="00E8584B" w:rsidRPr="00E8584B" w:rsidRDefault="00E8584B" w:rsidP="00E8584B">
      <w:pPr>
        <w:contextualSpacing/>
        <w:jc w:val="both"/>
        <w:rPr>
          <w:rFonts w:cstheme="minorHAnsi"/>
        </w:rPr>
      </w:pPr>
      <w:r w:rsidRPr="00E8584B">
        <w:rPr>
          <w:rFonts w:cstheme="minorHAnsi"/>
        </w:rPr>
        <w:t>Obstarávateľ požaduje zabezpečiť opravu (</w:t>
      </w:r>
      <w:proofErr w:type="spellStart"/>
      <w:r w:rsidRPr="00E8584B">
        <w:rPr>
          <w:rFonts w:cstheme="minorHAnsi"/>
        </w:rPr>
        <w:t>repas</w:t>
      </w:r>
      <w:proofErr w:type="spellEnd"/>
      <w:r w:rsidRPr="00E8584B">
        <w:rPr>
          <w:rFonts w:cstheme="minorHAnsi"/>
        </w:rPr>
        <w:t xml:space="preserve">) a servis všetkých </w:t>
      </w:r>
      <w:r w:rsidRPr="00E8584B">
        <w:rPr>
          <w:rFonts w:cstheme="minorHAnsi"/>
          <w:b/>
          <w:bCs/>
        </w:rPr>
        <w:t>7 ks</w:t>
      </w:r>
      <w:r w:rsidRPr="00E8584B">
        <w:rPr>
          <w:rFonts w:cstheme="minorHAnsi"/>
        </w:rPr>
        <w:t xml:space="preserve"> zostáv armatúr a pohonov výrobcu SAMSON. Opravy budú vyšpecifikované na základe výsledkov profylaktického servisu, alebo vynútené prevádzkovými poruchami. Obstarávateľ požaduje, aby dodávateľ nastúpil na servis najneskôr do 48 hodín od oznámenia poruchy. V prípade nutnosti demontáže zariadení SAMSON a ich častí ich po vzájomnej dohode s dodávateľom demontuje údržba ZEVO za účasti pracovníkov Merania a regulácie. Následne si ich dodávateľ transportuje na vlastné náklady do svojho servisného pracoviska a podrobí servisu. Dodávateľ dodá opravené armatúry výrobcu SAMSON a ich časti naspäť do závodu ZEVO Bratislava na vlastné náklady, čo najskôr po oprave najneskôr však do 30 dní od ich prevzatia na servis. Fakturovaná cena bude vždy výsledkom súčtu skutočne vykonaných prác (</w:t>
      </w:r>
      <w:proofErr w:type="spellStart"/>
      <w:r w:rsidRPr="00E8584B">
        <w:rPr>
          <w:rFonts w:cstheme="minorHAnsi"/>
        </w:rPr>
        <w:t>človekohodiny</w:t>
      </w:r>
      <w:proofErr w:type="spellEnd"/>
      <w:r w:rsidRPr="00E8584B">
        <w:rPr>
          <w:rFonts w:cstheme="minorHAnsi"/>
        </w:rPr>
        <w:t xml:space="preserve">) a použitých náhradných dielov. Na opravu a servis všetkých </w:t>
      </w:r>
      <w:r w:rsidRPr="00E8584B">
        <w:rPr>
          <w:rFonts w:cstheme="minorHAnsi"/>
          <w:b/>
          <w:bCs/>
        </w:rPr>
        <w:t>7 ks</w:t>
      </w:r>
      <w:r w:rsidRPr="00E8584B">
        <w:rPr>
          <w:rFonts w:cstheme="minorHAnsi"/>
        </w:rPr>
        <w:t xml:space="preserve"> zostáv armatúr a pohonov výrobcu SAMSON v závode ZEVO obstarávateľ stanovil </w:t>
      </w:r>
      <w:r w:rsidRPr="00E8584B">
        <w:rPr>
          <w:rFonts w:cstheme="minorHAnsi"/>
          <w:b/>
          <w:bCs/>
        </w:rPr>
        <w:t>50</w:t>
      </w:r>
      <w:r w:rsidRPr="00E8584B">
        <w:rPr>
          <w:rFonts w:cstheme="minorHAnsi"/>
        </w:rPr>
        <w:t xml:space="preserve"> </w:t>
      </w:r>
      <w:proofErr w:type="spellStart"/>
      <w:r w:rsidRPr="00E8584B">
        <w:rPr>
          <w:rFonts w:cstheme="minorHAnsi"/>
        </w:rPr>
        <w:t>človekohodín</w:t>
      </w:r>
      <w:proofErr w:type="spellEnd"/>
      <w:r w:rsidRPr="00E8584B">
        <w:rPr>
          <w:rFonts w:cstheme="minorHAnsi"/>
        </w:rPr>
        <w:t xml:space="preserve"> na obdobie 24 mesiacov. Cena musí zahŕňať všetky náklady dodávateľa za požadovanú službu vrátane dopravy po dobu 24 mesiacov.</w:t>
      </w:r>
    </w:p>
    <w:p w14:paraId="175EDB3D" w14:textId="77777777" w:rsidR="00E8584B" w:rsidRPr="00E8584B" w:rsidRDefault="00E8584B" w:rsidP="00E8584B">
      <w:pPr>
        <w:spacing w:after="75" w:line="277" w:lineRule="auto"/>
        <w:jc w:val="both"/>
        <w:rPr>
          <w:rFonts w:cstheme="minorHAnsi"/>
        </w:rPr>
      </w:pPr>
    </w:p>
    <w:tbl>
      <w:tblPr>
        <w:tblW w:w="9062" w:type="dxa"/>
        <w:tblCellMar>
          <w:left w:w="70" w:type="dxa"/>
          <w:right w:w="70" w:type="dxa"/>
        </w:tblCellMar>
        <w:tblLook w:val="04A0" w:firstRow="1" w:lastRow="0" w:firstColumn="1" w:lastColumn="0" w:noHBand="0" w:noVBand="1"/>
      </w:tblPr>
      <w:tblGrid>
        <w:gridCol w:w="557"/>
        <w:gridCol w:w="1745"/>
        <w:gridCol w:w="6193"/>
        <w:gridCol w:w="674"/>
      </w:tblGrid>
      <w:tr w:rsidR="00E8584B" w:rsidRPr="00E8584B" w14:paraId="757DB484" w14:textId="77777777" w:rsidTr="007B587D">
        <w:trPr>
          <w:trHeight w:val="588"/>
        </w:trPr>
        <w:tc>
          <w:tcPr>
            <w:tcW w:w="9062" w:type="dxa"/>
            <w:gridSpan w:val="4"/>
            <w:tcBorders>
              <w:top w:val="single" w:sz="8" w:space="0" w:color="auto"/>
              <w:left w:val="single" w:sz="8" w:space="0" w:color="auto"/>
              <w:bottom w:val="single" w:sz="8" w:space="0" w:color="auto"/>
              <w:right w:val="single" w:sz="4" w:space="0" w:color="auto"/>
            </w:tcBorders>
            <w:shd w:val="clear" w:color="auto" w:fill="E7E6E6" w:themeFill="background2"/>
            <w:vAlign w:val="center"/>
          </w:tcPr>
          <w:p w14:paraId="2D0D6237" w14:textId="77777777" w:rsidR="00E8584B" w:rsidRPr="00E8584B" w:rsidRDefault="00E8584B" w:rsidP="00E8584B">
            <w:pPr>
              <w:spacing w:after="0" w:line="240" w:lineRule="auto"/>
              <w:jc w:val="center"/>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Zoznam náhradných dielov armatúr a pohonov výrobcu SAMSON umiestnených v závode ZEVO</w:t>
            </w:r>
          </w:p>
        </w:tc>
      </w:tr>
      <w:tr w:rsidR="00E8584B" w:rsidRPr="00E8584B" w14:paraId="434C3F59" w14:textId="77777777" w:rsidTr="007B587D">
        <w:trPr>
          <w:trHeight w:val="588"/>
        </w:trPr>
        <w:tc>
          <w:tcPr>
            <w:tcW w:w="557"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283124D" w14:textId="77777777" w:rsidR="00E8584B" w:rsidRPr="00E8584B" w:rsidRDefault="00E8584B" w:rsidP="00E8584B">
            <w:pPr>
              <w:spacing w:after="0" w:line="240" w:lineRule="auto"/>
              <w:jc w:val="center"/>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P. č.</w:t>
            </w:r>
          </w:p>
        </w:tc>
        <w:tc>
          <w:tcPr>
            <w:tcW w:w="1745" w:type="dxa"/>
            <w:tcBorders>
              <w:top w:val="single" w:sz="8" w:space="0" w:color="auto"/>
              <w:left w:val="nil"/>
              <w:bottom w:val="single" w:sz="8" w:space="0" w:color="auto"/>
              <w:right w:val="single" w:sz="4" w:space="0" w:color="auto"/>
            </w:tcBorders>
            <w:shd w:val="clear" w:color="auto" w:fill="auto"/>
            <w:noWrap/>
            <w:vAlign w:val="center"/>
            <w:hideMark/>
          </w:tcPr>
          <w:p w14:paraId="296218F9" w14:textId="77777777" w:rsidR="00E8584B" w:rsidRPr="00E8584B" w:rsidRDefault="00E8584B" w:rsidP="00E8584B">
            <w:pPr>
              <w:spacing w:after="0" w:line="240" w:lineRule="auto"/>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Diel</w:t>
            </w:r>
          </w:p>
        </w:tc>
        <w:tc>
          <w:tcPr>
            <w:tcW w:w="6193" w:type="dxa"/>
            <w:tcBorders>
              <w:top w:val="single" w:sz="8" w:space="0" w:color="auto"/>
              <w:left w:val="nil"/>
              <w:bottom w:val="single" w:sz="8" w:space="0" w:color="auto"/>
              <w:right w:val="single" w:sz="4" w:space="0" w:color="auto"/>
            </w:tcBorders>
            <w:shd w:val="clear" w:color="auto" w:fill="auto"/>
            <w:noWrap/>
            <w:vAlign w:val="center"/>
            <w:hideMark/>
          </w:tcPr>
          <w:p w14:paraId="3364CBD2" w14:textId="77777777" w:rsidR="00E8584B" w:rsidRPr="00E8584B" w:rsidRDefault="00E8584B" w:rsidP="00E8584B">
            <w:pPr>
              <w:spacing w:after="0" w:line="240" w:lineRule="auto"/>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Špecifikácia</w:t>
            </w:r>
          </w:p>
        </w:tc>
        <w:tc>
          <w:tcPr>
            <w:tcW w:w="567" w:type="dxa"/>
            <w:tcBorders>
              <w:top w:val="single" w:sz="8" w:space="0" w:color="auto"/>
              <w:left w:val="nil"/>
              <w:bottom w:val="single" w:sz="8" w:space="0" w:color="auto"/>
              <w:right w:val="single" w:sz="4" w:space="0" w:color="auto"/>
            </w:tcBorders>
            <w:shd w:val="clear" w:color="auto" w:fill="auto"/>
            <w:vAlign w:val="center"/>
            <w:hideMark/>
          </w:tcPr>
          <w:p w14:paraId="3CEBF614" w14:textId="77777777" w:rsidR="00E8584B" w:rsidRPr="00E8584B" w:rsidRDefault="00E8584B" w:rsidP="00E8584B">
            <w:pPr>
              <w:spacing w:after="0" w:line="240" w:lineRule="auto"/>
              <w:jc w:val="center"/>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Počet kusov</w:t>
            </w:r>
          </w:p>
        </w:tc>
      </w:tr>
      <w:tr w:rsidR="00E8584B" w:rsidRPr="00E8584B" w14:paraId="77C1400B" w14:textId="77777777" w:rsidTr="007B587D">
        <w:trPr>
          <w:trHeight w:val="570"/>
        </w:trPr>
        <w:tc>
          <w:tcPr>
            <w:tcW w:w="9062" w:type="dxa"/>
            <w:gridSpan w:val="4"/>
            <w:tcBorders>
              <w:top w:val="single" w:sz="8" w:space="0" w:color="auto"/>
              <w:left w:val="single" w:sz="8" w:space="0" w:color="auto"/>
              <w:bottom w:val="single" w:sz="8" w:space="0" w:color="auto"/>
              <w:right w:val="single" w:sz="4" w:space="0" w:color="auto"/>
            </w:tcBorders>
            <w:shd w:val="clear" w:color="000000" w:fill="D9D9D9"/>
            <w:vAlign w:val="center"/>
            <w:hideMark/>
          </w:tcPr>
          <w:p w14:paraId="5F270A41"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TAG NO.: 10HTQ10AA102, 20HTQ10AA102 SAMSON Typ 3241, </w:t>
            </w:r>
            <w:proofErr w:type="spellStart"/>
            <w:r w:rsidRPr="00E8584B">
              <w:rPr>
                <w:rFonts w:ascii="Calibri" w:eastAsia="Times New Roman" w:hAnsi="Calibri" w:cs="Calibri"/>
                <w:color w:val="000000"/>
                <w:lang w:eastAsia="sk-SK"/>
              </w:rPr>
              <w:t>v.č</w:t>
            </w:r>
            <w:proofErr w:type="spellEnd"/>
            <w:r w:rsidRPr="00E8584B">
              <w:rPr>
                <w:rFonts w:ascii="Calibri" w:eastAsia="Times New Roman" w:hAnsi="Calibri" w:cs="Calibri"/>
                <w:color w:val="000000"/>
                <w:lang w:eastAsia="sk-SK"/>
              </w:rPr>
              <w:t xml:space="preserve">. 3-01167906 </w:t>
            </w:r>
            <w:proofErr w:type="spellStart"/>
            <w:r w:rsidRPr="00E8584B">
              <w:rPr>
                <w:rFonts w:ascii="Calibri" w:eastAsia="Times New Roman" w:hAnsi="Calibri" w:cs="Calibri"/>
                <w:color w:val="000000"/>
                <w:lang w:eastAsia="sk-SK"/>
              </w:rPr>
              <w:t>pos</w:t>
            </w:r>
            <w:proofErr w:type="spellEnd"/>
            <w:r w:rsidRPr="00E8584B">
              <w:rPr>
                <w:rFonts w:ascii="Calibri" w:eastAsia="Times New Roman" w:hAnsi="Calibri" w:cs="Calibri"/>
                <w:color w:val="000000"/>
                <w:lang w:eastAsia="sk-SK"/>
              </w:rPr>
              <w:t xml:space="preserve">. 01 a 02, DN25/PN16, teleso EN-JL1040, </w:t>
            </w:r>
            <w:proofErr w:type="spellStart"/>
            <w:r w:rsidRPr="00E8584B">
              <w:rPr>
                <w:rFonts w:ascii="Calibri" w:eastAsia="Times New Roman" w:hAnsi="Calibri" w:cs="Calibri"/>
                <w:color w:val="000000"/>
                <w:lang w:eastAsia="sk-SK"/>
              </w:rPr>
              <w:t>kvs</w:t>
            </w:r>
            <w:proofErr w:type="spellEnd"/>
            <w:r w:rsidRPr="00E8584B">
              <w:rPr>
                <w:rFonts w:ascii="Calibri" w:eastAsia="Times New Roman" w:hAnsi="Calibri" w:cs="Calibri"/>
                <w:color w:val="000000"/>
                <w:lang w:eastAsia="sk-SK"/>
              </w:rPr>
              <w:t xml:space="preserve"> 10 , =% charakteristika, ME</w:t>
            </w:r>
          </w:p>
        </w:tc>
      </w:tr>
      <w:tr w:rsidR="00E8584B" w:rsidRPr="00E8584B" w14:paraId="0C06F592"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4BC2DD6E"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1745" w:type="dxa"/>
            <w:tcBorders>
              <w:top w:val="nil"/>
              <w:left w:val="nil"/>
              <w:bottom w:val="single" w:sz="4" w:space="0" w:color="auto"/>
              <w:right w:val="single" w:sz="4" w:space="0" w:color="auto"/>
            </w:tcBorders>
            <w:shd w:val="clear" w:color="auto" w:fill="auto"/>
            <w:noWrap/>
            <w:vAlign w:val="bottom"/>
            <w:hideMark/>
          </w:tcPr>
          <w:p w14:paraId="0DB5B37C"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TELESO </w:t>
            </w:r>
          </w:p>
        </w:tc>
        <w:tc>
          <w:tcPr>
            <w:tcW w:w="6193" w:type="dxa"/>
            <w:tcBorders>
              <w:top w:val="nil"/>
              <w:left w:val="nil"/>
              <w:bottom w:val="single" w:sz="4" w:space="0" w:color="auto"/>
              <w:right w:val="single" w:sz="4" w:space="0" w:color="auto"/>
            </w:tcBorders>
            <w:shd w:val="clear" w:color="auto" w:fill="auto"/>
            <w:noWrap/>
            <w:vAlign w:val="bottom"/>
            <w:hideMark/>
          </w:tcPr>
          <w:p w14:paraId="0EB34C74"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TELESO VENTILU 3241, DN25/PN16, materiál telesa sivá liatina EN-JL1040, 0110-251300010</w:t>
            </w:r>
          </w:p>
        </w:tc>
        <w:tc>
          <w:tcPr>
            <w:tcW w:w="567" w:type="dxa"/>
            <w:tcBorders>
              <w:top w:val="nil"/>
              <w:left w:val="nil"/>
              <w:bottom w:val="single" w:sz="4" w:space="0" w:color="auto"/>
              <w:right w:val="single" w:sz="4" w:space="0" w:color="auto"/>
            </w:tcBorders>
            <w:shd w:val="clear" w:color="auto" w:fill="auto"/>
            <w:noWrap/>
            <w:vAlign w:val="bottom"/>
            <w:hideMark/>
          </w:tcPr>
          <w:p w14:paraId="0F88BEA8"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r>
      <w:tr w:rsidR="00E8584B" w:rsidRPr="00E8584B" w14:paraId="1B1FD3DA"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0207A0E8"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c>
          <w:tcPr>
            <w:tcW w:w="1745" w:type="dxa"/>
            <w:tcBorders>
              <w:top w:val="nil"/>
              <w:left w:val="nil"/>
              <w:bottom w:val="single" w:sz="4" w:space="0" w:color="auto"/>
              <w:right w:val="single" w:sz="4" w:space="0" w:color="auto"/>
            </w:tcBorders>
            <w:shd w:val="clear" w:color="auto" w:fill="auto"/>
            <w:noWrap/>
            <w:vAlign w:val="bottom"/>
            <w:hideMark/>
          </w:tcPr>
          <w:p w14:paraId="79B4A6F7"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RÁM VENTILU</w:t>
            </w:r>
          </w:p>
        </w:tc>
        <w:tc>
          <w:tcPr>
            <w:tcW w:w="6193" w:type="dxa"/>
            <w:tcBorders>
              <w:top w:val="nil"/>
              <w:left w:val="nil"/>
              <w:bottom w:val="single" w:sz="4" w:space="0" w:color="auto"/>
              <w:right w:val="single" w:sz="4" w:space="0" w:color="auto"/>
            </w:tcBorders>
            <w:shd w:val="clear" w:color="auto" w:fill="auto"/>
            <w:noWrap/>
            <w:vAlign w:val="bottom"/>
            <w:hideMark/>
          </w:tcPr>
          <w:p w14:paraId="227644E6"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DN15-25, materiál liatina s </w:t>
            </w:r>
            <w:proofErr w:type="spellStart"/>
            <w:r w:rsidRPr="00E8584B">
              <w:rPr>
                <w:rFonts w:ascii="Calibri" w:eastAsia="Times New Roman" w:hAnsi="Calibri" w:cs="Calibri"/>
                <w:color w:val="000000"/>
                <w:lang w:eastAsia="sk-SK"/>
              </w:rPr>
              <w:t>gulôčkovým</w:t>
            </w:r>
            <w:proofErr w:type="spellEnd"/>
            <w:r w:rsidRPr="00E8584B">
              <w:rPr>
                <w:rFonts w:ascii="Calibri" w:eastAsia="Times New Roman" w:hAnsi="Calibri" w:cs="Calibri"/>
                <w:color w:val="000000"/>
                <w:lang w:eastAsia="sk-SK"/>
              </w:rPr>
              <w:t xml:space="preserve"> grafitom C22.8, 1590-8443</w:t>
            </w:r>
          </w:p>
        </w:tc>
        <w:tc>
          <w:tcPr>
            <w:tcW w:w="567" w:type="dxa"/>
            <w:tcBorders>
              <w:top w:val="nil"/>
              <w:left w:val="nil"/>
              <w:bottom w:val="single" w:sz="4" w:space="0" w:color="auto"/>
              <w:right w:val="single" w:sz="4" w:space="0" w:color="auto"/>
            </w:tcBorders>
            <w:shd w:val="clear" w:color="auto" w:fill="auto"/>
            <w:noWrap/>
            <w:vAlign w:val="bottom"/>
            <w:hideMark/>
          </w:tcPr>
          <w:p w14:paraId="2E3DFD01"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r>
      <w:tr w:rsidR="00E8584B" w:rsidRPr="00E8584B" w14:paraId="04AB6DAF"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2F0F066C"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3</w:t>
            </w:r>
          </w:p>
        </w:tc>
        <w:tc>
          <w:tcPr>
            <w:tcW w:w="1745" w:type="dxa"/>
            <w:tcBorders>
              <w:top w:val="nil"/>
              <w:left w:val="nil"/>
              <w:bottom w:val="single" w:sz="4" w:space="0" w:color="auto"/>
              <w:right w:val="single" w:sz="4" w:space="0" w:color="auto"/>
            </w:tcBorders>
            <w:shd w:val="clear" w:color="auto" w:fill="auto"/>
            <w:noWrap/>
            <w:vAlign w:val="bottom"/>
            <w:hideMark/>
          </w:tcPr>
          <w:p w14:paraId="6E7627DC"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SEDLO </w:t>
            </w:r>
          </w:p>
        </w:tc>
        <w:tc>
          <w:tcPr>
            <w:tcW w:w="6193" w:type="dxa"/>
            <w:tcBorders>
              <w:top w:val="nil"/>
              <w:left w:val="nil"/>
              <w:bottom w:val="single" w:sz="4" w:space="0" w:color="auto"/>
              <w:right w:val="single" w:sz="4" w:space="0" w:color="auto"/>
            </w:tcBorders>
            <w:shd w:val="clear" w:color="auto" w:fill="auto"/>
            <w:noWrap/>
            <w:vAlign w:val="bottom"/>
            <w:hideMark/>
          </w:tcPr>
          <w:p w14:paraId="45E41FD4"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SB 24, DN15-25, materiál 1.4006, 0110-1791</w:t>
            </w:r>
          </w:p>
        </w:tc>
        <w:tc>
          <w:tcPr>
            <w:tcW w:w="567" w:type="dxa"/>
            <w:tcBorders>
              <w:top w:val="nil"/>
              <w:left w:val="nil"/>
              <w:bottom w:val="single" w:sz="4" w:space="0" w:color="auto"/>
              <w:right w:val="single" w:sz="4" w:space="0" w:color="auto"/>
            </w:tcBorders>
            <w:shd w:val="clear" w:color="auto" w:fill="auto"/>
            <w:noWrap/>
            <w:vAlign w:val="bottom"/>
            <w:hideMark/>
          </w:tcPr>
          <w:p w14:paraId="5BA5DA10"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r>
      <w:tr w:rsidR="00E8584B" w:rsidRPr="00E8584B" w14:paraId="40E0F692"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3F9B8C32"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c>
          <w:tcPr>
            <w:tcW w:w="1745" w:type="dxa"/>
            <w:tcBorders>
              <w:top w:val="nil"/>
              <w:left w:val="nil"/>
              <w:bottom w:val="single" w:sz="4" w:space="0" w:color="auto"/>
              <w:right w:val="single" w:sz="4" w:space="0" w:color="auto"/>
            </w:tcBorders>
            <w:shd w:val="clear" w:color="auto" w:fill="auto"/>
            <w:noWrap/>
            <w:vAlign w:val="bottom"/>
            <w:hideMark/>
          </w:tcPr>
          <w:p w14:paraId="4D5E27CA"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KUŽEĽKA</w:t>
            </w:r>
          </w:p>
        </w:tc>
        <w:tc>
          <w:tcPr>
            <w:tcW w:w="6193" w:type="dxa"/>
            <w:tcBorders>
              <w:top w:val="nil"/>
              <w:left w:val="nil"/>
              <w:bottom w:val="single" w:sz="4" w:space="0" w:color="auto"/>
              <w:right w:val="single" w:sz="4" w:space="0" w:color="auto"/>
            </w:tcBorders>
            <w:shd w:val="clear" w:color="auto" w:fill="auto"/>
            <w:noWrap/>
            <w:vAlign w:val="bottom"/>
            <w:hideMark/>
          </w:tcPr>
          <w:p w14:paraId="3029511E"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DN20-50, SB24, </w:t>
            </w:r>
            <w:proofErr w:type="spellStart"/>
            <w:r w:rsidRPr="00E8584B">
              <w:rPr>
                <w:rFonts w:ascii="Calibri" w:eastAsia="Times New Roman" w:hAnsi="Calibri" w:cs="Calibri"/>
                <w:color w:val="000000"/>
                <w:lang w:eastAsia="sk-SK"/>
              </w:rPr>
              <w:t>kvs</w:t>
            </w:r>
            <w:proofErr w:type="spellEnd"/>
            <w:r w:rsidRPr="00E8584B">
              <w:rPr>
                <w:rFonts w:ascii="Calibri" w:eastAsia="Times New Roman" w:hAnsi="Calibri" w:cs="Calibri"/>
                <w:color w:val="000000"/>
                <w:lang w:eastAsia="sk-SK"/>
              </w:rPr>
              <w:t xml:space="preserve"> 10, =% charakteristika, materiál </w:t>
            </w:r>
            <w:proofErr w:type="spellStart"/>
            <w:r w:rsidRPr="00E8584B">
              <w:rPr>
                <w:rFonts w:ascii="Calibri" w:eastAsia="Times New Roman" w:hAnsi="Calibri" w:cs="Calibri"/>
                <w:color w:val="000000"/>
                <w:lang w:eastAsia="sk-SK"/>
              </w:rPr>
              <w:t>nerez</w:t>
            </w:r>
            <w:proofErr w:type="spellEnd"/>
            <w:r w:rsidRPr="00E8584B">
              <w:rPr>
                <w:rFonts w:ascii="Calibri" w:eastAsia="Times New Roman" w:hAnsi="Calibri" w:cs="Calibri"/>
                <w:color w:val="000000"/>
                <w:lang w:eastAsia="sk-SK"/>
              </w:rPr>
              <w:t xml:space="preserve"> WN1.4404, 0221-1365</w:t>
            </w:r>
          </w:p>
        </w:tc>
        <w:tc>
          <w:tcPr>
            <w:tcW w:w="567" w:type="dxa"/>
            <w:tcBorders>
              <w:top w:val="nil"/>
              <w:left w:val="nil"/>
              <w:bottom w:val="single" w:sz="4" w:space="0" w:color="auto"/>
              <w:right w:val="single" w:sz="4" w:space="0" w:color="auto"/>
            </w:tcBorders>
            <w:shd w:val="clear" w:color="auto" w:fill="auto"/>
            <w:noWrap/>
            <w:vAlign w:val="bottom"/>
            <w:hideMark/>
          </w:tcPr>
          <w:p w14:paraId="3C19B27B"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r>
      <w:tr w:rsidR="00E8584B" w:rsidRPr="00E8584B" w14:paraId="425D0002"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1160095F"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5</w:t>
            </w:r>
          </w:p>
        </w:tc>
        <w:tc>
          <w:tcPr>
            <w:tcW w:w="1745" w:type="dxa"/>
            <w:tcBorders>
              <w:top w:val="nil"/>
              <w:left w:val="nil"/>
              <w:bottom w:val="single" w:sz="4" w:space="0" w:color="auto"/>
              <w:right w:val="single" w:sz="4" w:space="0" w:color="auto"/>
            </w:tcBorders>
            <w:shd w:val="clear" w:color="auto" w:fill="auto"/>
            <w:noWrap/>
            <w:vAlign w:val="bottom"/>
            <w:hideMark/>
          </w:tcPr>
          <w:p w14:paraId="2C543C2F"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TESNENIE</w:t>
            </w:r>
          </w:p>
        </w:tc>
        <w:tc>
          <w:tcPr>
            <w:tcW w:w="6193" w:type="dxa"/>
            <w:tcBorders>
              <w:top w:val="nil"/>
              <w:left w:val="nil"/>
              <w:bottom w:val="single" w:sz="4" w:space="0" w:color="auto"/>
              <w:right w:val="single" w:sz="4" w:space="0" w:color="auto"/>
            </w:tcBorders>
            <w:shd w:val="clear" w:color="auto" w:fill="auto"/>
            <w:noWrap/>
            <w:vAlign w:val="bottom"/>
            <w:hideMark/>
          </w:tcPr>
          <w:p w14:paraId="3695932B"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8414-2611</w:t>
            </w:r>
          </w:p>
        </w:tc>
        <w:tc>
          <w:tcPr>
            <w:tcW w:w="567" w:type="dxa"/>
            <w:tcBorders>
              <w:top w:val="nil"/>
              <w:left w:val="nil"/>
              <w:bottom w:val="single" w:sz="4" w:space="0" w:color="auto"/>
              <w:right w:val="single" w:sz="4" w:space="0" w:color="auto"/>
            </w:tcBorders>
            <w:shd w:val="clear" w:color="auto" w:fill="auto"/>
            <w:noWrap/>
            <w:vAlign w:val="bottom"/>
            <w:hideMark/>
          </w:tcPr>
          <w:p w14:paraId="233BA606"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r>
      <w:tr w:rsidR="00E8584B" w:rsidRPr="00E8584B" w14:paraId="0D80BC22"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04D61FAD"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6</w:t>
            </w:r>
          </w:p>
        </w:tc>
        <w:tc>
          <w:tcPr>
            <w:tcW w:w="1745" w:type="dxa"/>
            <w:tcBorders>
              <w:top w:val="nil"/>
              <w:left w:val="nil"/>
              <w:bottom w:val="single" w:sz="4" w:space="0" w:color="auto"/>
              <w:right w:val="single" w:sz="4" w:space="0" w:color="auto"/>
            </w:tcBorders>
            <w:shd w:val="clear" w:color="auto" w:fill="auto"/>
            <w:noWrap/>
            <w:vAlign w:val="bottom"/>
            <w:hideMark/>
          </w:tcPr>
          <w:p w14:paraId="2589E63F"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UPCHÁVKA</w:t>
            </w:r>
          </w:p>
        </w:tc>
        <w:tc>
          <w:tcPr>
            <w:tcW w:w="6193" w:type="dxa"/>
            <w:tcBorders>
              <w:top w:val="nil"/>
              <w:left w:val="nil"/>
              <w:bottom w:val="single" w:sz="4" w:space="0" w:color="auto"/>
              <w:right w:val="single" w:sz="4" w:space="0" w:color="auto"/>
            </w:tcBorders>
            <w:shd w:val="clear" w:color="auto" w:fill="auto"/>
            <w:noWrap/>
            <w:vAlign w:val="bottom"/>
            <w:hideMark/>
          </w:tcPr>
          <w:p w14:paraId="3652D3C8"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DN15-50, kompletná, 1120-2401</w:t>
            </w:r>
          </w:p>
        </w:tc>
        <w:tc>
          <w:tcPr>
            <w:tcW w:w="567" w:type="dxa"/>
            <w:tcBorders>
              <w:top w:val="nil"/>
              <w:left w:val="nil"/>
              <w:bottom w:val="single" w:sz="4" w:space="0" w:color="auto"/>
              <w:right w:val="single" w:sz="4" w:space="0" w:color="auto"/>
            </w:tcBorders>
            <w:shd w:val="clear" w:color="auto" w:fill="auto"/>
            <w:noWrap/>
            <w:vAlign w:val="bottom"/>
            <w:hideMark/>
          </w:tcPr>
          <w:p w14:paraId="229371C8"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r>
      <w:tr w:rsidR="00E8584B" w:rsidRPr="00E8584B" w14:paraId="2C92C5BE"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1EBE19DA"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7</w:t>
            </w:r>
          </w:p>
        </w:tc>
        <w:tc>
          <w:tcPr>
            <w:tcW w:w="1745" w:type="dxa"/>
            <w:tcBorders>
              <w:top w:val="nil"/>
              <w:left w:val="nil"/>
              <w:bottom w:val="single" w:sz="4" w:space="0" w:color="auto"/>
              <w:right w:val="single" w:sz="4" w:space="0" w:color="auto"/>
            </w:tcBorders>
            <w:shd w:val="clear" w:color="auto" w:fill="auto"/>
            <w:noWrap/>
            <w:vAlign w:val="bottom"/>
            <w:hideMark/>
          </w:tcPr>
          <w:p w14:paraId="7DF28E31"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MATICA UPCHÁVKY</w:t>
            </w:r>
          </w:p>
        </w:tc>
        <w:tc>
          <w:tcPr>
            <w:tcW w:w="6193" w:type="dxa"/>
            <w:tcBorders>
              <w:top w:val="nil"/>
              <w:left w:val="nil"/>
              <w:bottom w:val="single" w:sz="4" w:space="0" w:color="auto"/>
              <w:right w:val="single" w:sz="4" w:space="0" w:color="auto"/>
            </w:tcBorders>
            <w:shd w:val="clear" w:color="auto" w:fill="auto"/>
            <w:noWrap/>
            <w:vAlign w:val="bottom"/>
            <w:hideMark/>
          </w:tcPr>
          <w:p w14:paraId="5D45F160"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DN15-80, materiál </w:t>
            </w:r>
            <w:proofErr w:type="spellStart"/>
            <w:r w:rsidRPr="00E8584B">
              <w:rPr>
                <w:rFonts w:ascii="Calibri" w:eastAsia="Times New Roman" w:hAnsi="Calibri" w:cs="Calibri"/>
                <w:color w:val="000000"/>
                <w:lang w:eastAsia="sk-SK"/>
              </w:rPr>
              <w:t>nerez</w:t>
            </w:r>
            <w:proofErr w:type="spellEnd"/>
            <w:r w:rsidRPr="00E8584B">
              <w:rPr>
                <w:rFonts w:ascii="Calibri" w:eastAsia="Times New Roman" w:hAnsi="Calibri" w:cs="Calibri"/>
                <w:color w:val="000000"/>
                <w:lang w:eastAsia="sk-SK"/>
              </w:rPr>
              <w:t xml:space="preserve"> 1.4404/uhlík, 1690-2238</w:t>
            </w:r>
          </w:p>
        </w:tc>
        <w:tc>
          <w:tcPr>
            <w:tcW w:w="567" w:type="dxa"/>
            <w:tcBorders>
              <w:top w:val="nil"/>
              <w:left w:val="nil"/>
              <w:bottom w:val="single" w:sz="4" w:space="0" w:color="auto"/>
              <w:right w:val="single" w:sz="4" w:space="0" w:color="auto"/>
            </w:tcBorders>
            <w:shd w:val="clear" w:color="auto" w:fill="auto"/>
            <w:noWrap/>
            <w:vAlign w:val="bottom"/>
            <w:hideMark/>
          </w:tcPr>
          <w:p w14:paraId="5F49C837"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r>
      <w:tr w:rsidR="00E8584B" w:rsidRPr="00E8584B" w14:paraId="706347E5" w14:textId="77777777" w:rsidTr="007B587D">
        <w:trPr>
          <w:trHeight w:val="300"/>
        </w:trPr>
        <w:tc>
          <w:tcPr>
            <w:tcW w:w="557" w:type="dxa"/>
            <w:tcBorders>
              <w:top w:val="nil"/>
              <w:left w:val="single" w:sz="8" w:space="0" w:color="auto"/>
              <w:bottom w:val="nil"/>
              <w:right w:val="single" w:sz="4" w:space="0" w:color="auto"/>
            </w:tcBorders>
            <w:shd w:val="clear" w:color="auto" w:fill="auto"/>
            <w:noWrap/>
            <w:vAlign w:val="bottom"/>
            <w:hideMark/>
          </w:tcPr>
          <w:p w14:paraId="15B8C2BF"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8</w:t>
            </w:r>
          </w:p>
        </w:tc>
        <w:tc>
          <w:tcPr>
            <w:tcW w:w="1745" w:type="dxa"/>
            <w:tcBorders>
              <w:top w:val="nil"/>
              <w:left w:val="nil"/>
              <w:bottom w:val="nil"/>
              <w:right w:val="single" w:sz="4" w:space="0" w:color="auto"/>
            </w:tcBorders>
            <w:shd w:val="clear" w:color="auto" w:fill="auto"/>
            <w:noWrap/>
            <w:vAlign w:val="bottom"/>
            <w:hideMark/>
          </w:tcPr>
          <w:p w14:paraId="6C13E01E"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VODIACI KRÚŽOK KUŽEĽKY</w:t>
            </w:r>
          </w:p>
        </w:tc>
        <w:tc>
          <w:tcPr>
            <w:tcW w:w="6193" w:type="dxa"/>
            <w:tcBorders>
              <w:top w:val="nil"/>
              <w:left w:val="nil"/>
              <w:bottom w:val="nil"/>
              <w:right w:val="single" w:sz="4" w:space="0" w:color="auto"/>
            </w:tcBorders>
            <w:shd w:val="clear" w:color="auto" w:fill="auto"/>
            <w:noWrap/>
            <w:vAlign w:val="bottom"/>
            <w:hideMark/>
          </w:tcPr>
          <w:p w14:paraId="5189CAB8"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DN15-80, materiál </w:t>
            </w:r>
            <w:proofErr w:type="spellStart"/>
            <w:r w:rsidRPr="00E8584B">
              <w:rPr>
                <w:rFonts w:ascii="Calibri" w:eastAsia="Times New Roman" w:hAnsi="Calibri" w:cs="Calibri"/>
                <w:color w:val="000000"/>
                <w:lang w:eastAsia="sk-SK"/>
              </w:rPr>
              <w:t>nerez</w:t>
            </w:r>
            <w:proofErr w:type="spellEnd"/>
            <w:r w:rsidRPr="00E8584B">
              <w:rPr>
                <w:rFonts w:ascii="Calibri" w:eastAsia="Times New Roman" w:hAnsi="Calibri" w:cs="Calibri"/>
                <w:color w:val="000000"/>
                <w:lang w:eastAsia="sk-SK"/>
              </w:rPr>
              <w:t xml:space="preserve"> 1.4404, 0310-0925</w:t>
            </w:r>
          </w:p>
        </w:tc>
        <w:tc>
          <w:tcPr>
            <w:tcW w:w="567" w:type="dxa"/>
            <w:tcBorders>
              <w:top w:val="nil"/>
              <w:left w:val="nil"/>
              <w:bottom w:val="nil"/>
              <w:right w:val="single" w:sz="4" w:space="0" w:color="auto"/>
            </w:tcBorders>
            <w:shd w:val="clear" w:color="auto" w:fill="auto"/>
            <w:noWrap/>
            <w:vAlign w:val="bottom"/>
            <w:hideMark/>
          </w:tcPr>
          <w:p w14:paraId="2E32DD5F"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r>
      <w:tr w:rsidR="00E8584B" w:rsidRPr="00E8584B" w14:paraId="034E64D7" w14:textId="77777777" w:rsidTr="007B587D">
        <w:trPr>
          <w:trHeight w:val="645"/>
        </w:trPr>
        <w:tc>
          <w:tcPr>
            <w:tcW w:w="9062" w:type="dxa"/>
            <w:gridSpan w:val="4"/>
            <w:tcBorders>
              <w:top w:val="single" w:sz="8" w:space="0" w:color="auto"/>
              <w:left w:val="single" w:sz="8" w:space="0" w:color="auto"/>
              <w:bottom w:val="single" w:sz="8" w:space="0" w:color="auto"/>
              <w:right w:val="single" w:sz="4" w:space="0" w:color="auto"/>
            </w:tcBorders>
            <w:shd w:val="clear" w:color="000000" w:fill="D9D9D9"/>
            <w:vAlign w:val="center"/>
            <w:hideMark/>
          </w:tcPr>
          <w:p w14:paraId="2BCA19D9"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TAG NO.: 10HTX10AA102, 20HTX10AA102 SAMSON Typ 3241, </w:t>
            </w:r>
            <w:proofErr w:type="spellStart"/>
            <w:r w:rsidRPr="00E8584B">
              <w:rPr>
                <w:rFonts w:ascii="Calibri" w:eastAsia="Times New Roman" w:hAnsi="Calibri" w:cs="Calibri"/>
                <w:color w:val="000000"/>
                <w:lang w:eastAsia="sk-SK"/>
              </w:rPr>
              <w:t>v.č</w:t>
            </w:r>
            <w:proofErr w:type="spellEnd"/>
            <w:r w:rsidRPr="00E8584B">
              <w:rPr>
                <w:rFonts w:ascii="Calibri" w:eastAsia="Times New Roman" w:hAnsi="Calibri" w:cs="Calibri"/>
                <w:color w:val="000000"/>
                <w:lang w:eastAsia="sk-SK"/>
              </w:rPr>
              <w:t xml:space="preserve">. 3-01132803 </w:t>
            </w:r>
            <w:proofErr w:type="spellStart"/>
            <w:r w:rsidRPr="00E8584B">
              <w:rPr>
                <w:rFonts w:ascii="Calibri" w:eastAsia="Times New Roman" w:hAnsi="Calibri" w:cs="Calibri"/>
                <w:color w:val="000000"/>
                <w:lang w:eastAsia="sk-SK"/>
              </w:rPr>
              <w:t>pos</w:t>
            </w:r>
            <w:proofErr w:type="spellEnd"/>
            <w:r w:rsidRPr="00E8584B">
              <w:rPr>
                <w:rFonts w:ascii="Calibri" w:eastAsia="Times New Roman" w:hAnsi="Calibri" w:cs="Calibri"/>
                <w:color w:val="000000"/>
                <w:lang w:eastAsia="sk-SK"/>
              </w:rPr>
              <w:t xml:space="preserve">. 01 a 02, DN32/PN16, teleso EN-JL1040, </w:t>
            </w:r>
            <w:proofErr w:type="spellStart"/>
            <w:r w:rsidRPr="00E8584B">
              <w:rPr>
                <w:rFonts w:ascii="Calibri" w:eastAsia="Times New Roman" w:hAnsi="Calibri" w:cs="Calibri"/>
                <w:color w:val="000000"/>
                <w:lang w:eastAsia="sk-SK"/>
              </w:rPr>
              <w:t>kvs</w:t>
            </w:r>
            <w:proofErr w:type="spellEnd"/>
            <w:r w:rsidRPr="00E8584B">
              <w:rPr>
                <w:rFonts w:ascii="Calibri" w:eastAsia="Times New Roman" w:hAnsi="Calibri" w:cs="Calibri"/>
                <w:color w:val="000000"/>
                <w:lang w:eastAsia="sk-SK"/>
              </w:rPr>
              <w:t xml:space="preserve"> 16 , =% charakteristika, ME</w:t>
            </w:r>
          </w:p>
        </w:tc>
      </w:tr>
      <w:tr w:rsidR="00E8584B" w:rsidRPr="00E8584B" w14:paraId="14309833"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717F38C3"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1745" w:type="dxa"/>
            <w:tcBorders>
              <w:top w:val="nil"/>
              <w:left w:val="nil"/>
              <w:bottom w:val="single" w:sz="4" w:space="0" w:color="auto"/>
              <w:right w:val="single" w:sz="4" w:space="0" w:color="auto"/>
            </w:tcBorders>
            <w:shd w:val="clear" w:color="auto" w:fill="auto"/>
            <w:noWrap/>
            <w:vAlign w:val="bottom"/>
            <w:hideMark/>
          </w:tcPr>
          <w:p w14:paraId="38B17493"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TELESO </w:t>
            </w:r>
          </w:p>
        </w:tc>
        <w:tc>
          <w:tcPr>
            <w:tcW w:w="6193" w:type="dxa"/>
            <w:tcBorders>
              <w:top w:val="nil"/>
              <w:left w:val="nil"/>
              <w:bottom w:val="single" w:sz="4" w:space="0" w:color="auto"/>
              <w:right w:val="single" w:sz="4" w:space="0" w:color="auto"/>
            </w:tcBorders>
            <w:shd w:val="clear" w:color="auto" w:fill="auto"/>
            <w:noWrap/>
            <w:vAlign w:val="bottom"/>
            <w:hideMark/>
          </w:tcPr>
          <w:p w14:paraId="0AD1ECD1"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TELESO VENTILU 3241, DN32/PN16, materiál telesa sivá liatina EN-JL1040, 0110-251400010</w:t>
            </w:r>
          </w:p>
        </w:tc>
        <w:tc>
          <w:tcPr>
            <w:tcW w:w="567" w:type="dxa"/>
            <w:tcBorders>
              <w:top w:val="nil"/>
              <w:left w:val="nil"/>
              <w:bottom w:val="single" w:sz="4" w:space="0" w:color="auto"/>
              <w:right w:val="single" w:sz="4" w:space="0" w:color="auto"/>
            </w:tcBorders>
            <w:shd w:val="clear" w:color="auto" w:fill="auto"/>
            <w:noWrap/>
            <w:vAlign w:val="bottom"/>
            <w:hideMark/>
          </w:tcPr>
          <w:p w14:paraId="3276D75B"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r>
      <w:tr w:rsidR="00E8584B" w:rsidRPr="00E8584B" w14:paraId="03D28890"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274BA3B6"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c>
          <w:tcPr>
            <w:tcW w:w="1745" w:type="dxa"/>
            <w:tcBorders>
              <w:top w:val="nil"/>
              <w:left w:val="nil"/>
              <w:bottom w:val="single" w:sz="4" w:space="0" w:color="auto"/>
              <w:right w:val="single" w:sz="4" w:space="0" w:color="auto"/>
            </w:tcBorders>
            <w:shd w:val="clear" w:color="auto" w:fill="auto"/>
            <w:noWrap/>
            <w:vAlign w:val="bottom"/>
            <w:hideMark/>
          </w:tcPr>
          <w:p w14:paraId="1BD44606"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RÁM VENTILU</w:t>
            </w:r>
          </w:p>
        </w:tc>
        <w:tc>
          <w:tcPr>
            <w:tcW w:w="6193" w:type="dxa"/>
            <w:tcBorders>
              <w:top w:val="nil"/>
              <w:left w:val="nil"/>
              <w:bottom w:val="single" w:sz="4" w:space="0" w:color="auto"/>
              <w:right w:val="single" w:sz="4" w:space="0" w:color="auto"/>
            </w:tcBorders>
            <w:shd w:val="clear" w:color="auto" w:fill="auto"/>
            <w:noWrap/>
            <w:vAlign w:val="bottom"/>
            <w:hideMark/>
          </w:tcPr>
          <w:p w14:paraId="398F23E7"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DN32-50, materiál 1.0460/ A105, 1590-844500031</w:t>
            </w:r>
          </w:p>
        </w:tc>
        <w:tc>
          <w:tcPr>
            <w:tcW w:w="567" w:type="dxa"/>
            <w:tcBorders>
              <w:top w:val="nil"/>
              <w:left w:val="nil"/>
              <w:bottom w:val="single" w:sz="4" w:space="0" w:color="auto"/>
              <w:right w:val="single" w:sz="4" w:space="0" w:color="auto"/>
            </w:tcBorders>
            <w:shd w:val="clear" w:color="auto" w:fill="auto"/>
            <w:noWrap/>
            <w:vAlign w:val="bottom"/>
            <w:hideMark/>
          </w:tcPr>
          <w:p w14:paraId="436138F3"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r>
      <w:tr w:rsidR="00E8584B" w:rsidRPr="00E8584B" w14:paraId="7C212E10"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3ECDBE53"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3</w:t>
            </w:r>
          </w:p>
        </w:tc>
        <w:tc>
          <w:tcPr>
            <w:tcW w:w="1745" w:type="dxa"/>
            <w:tcBorders>
              <w:top w:val="nil"/>
              <w:left w:val="nil"/>
              <w:bottom w:val="single" w:sz="4" w:space="0" w:color="auto"/>
              <w:right w:val="single" w:sz="4" w:space="0" w:color="auto"/>
            </w:tcBorders>
            <w:shd w:val="clear" w:color="auto" w:fill="auto"/>
            <w:noWrap/>
            <w:vAlign w:val="bottom"/>
            <w:hideMark/>
          </w:tcPr>
          <w:p w14:paraId="760B50F6"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SEDLO </w:t>
            </w:r>
          </w:p>
        </w:tc>
        <w:tc>
          <w:tcPr>
            <w:tcW w:w="6193" w:type="dxa"/>
            <w:tcBorders>
              <w:top w:val="nil"/>
              <w:left w:val="nil"/>
              <w:bottom w:val="single" w:sz="4" w:space="0" w:color="auto"/>
              <w:right w:val="single" w:sz="4" w:space="0" w:color="auto"/>
            </w:tcBorders>
            <w:shd w:val="clear" w:color="auto" w:fill="auto"/>
            <w:noWrap/>
            <w:vAlign w:val="bottom"/>
            <w:hideMark/>
          </w:tcPr>
          <w:p w14:paraId="2B2DF344"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SB 31, DN32-50, materiál 1.4006, 0110-1797</w:t>
            </w:r>
          </w:p>
        </w:tc>
        <w:tc>
          <w:tcPr>
            <w:tcW w:w="567" w:type="dxa"/>
            <w:tcBorders>
              <w:top w:val="nil"/>
              <w:left w:val="nil"/>
              <w:bottom w:val="single" w:sz="4" w:space="0" w:color="auto"/>
              <w:right w:val="single" w:sz="4" w:space="0" w:color="auto"/>
            </w:tcBorders>
            <w:shd w:val="clear" w:color="auto" w:fill="auto"/>
            <w:noWrap/>
            <w:vAlign w:val="bottom"/>
            <w:hideMark/>
          </w:tcPr>
          <w:p w14:paraId="1CDA41F6"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r>
      <w:tr w:rsidR="00E8584B" w:rsidRPr="00E8584B" w14:paraId="030D35E7"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1FF128C1"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c>
          <w:tcPr>
            <w:tcW w:w="1745" w:type="dxa"/>
            <w:tcBorders>
              <w:top w:val="nil"/>
              <w:left w:val="nil"/>
              <w:bottom w:val="single" w:sz="4" w:space="0" w:color="auto"/>
              <w:right w:val="single" w:sz="4" w:space="0" w:color="auto"/>
            </w:tcBorders>
            <w:shd w:val="clear" w:color="auto" w:fill="auto"/>
            <w:noWrap/>
            <w:vAlign w:val="bottom"/>
            <w:hideMark/>
          </w:tcPr>
          <w:p w14:paraId="01B54138"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KUŽEĽKA</w:t>
            </w:r>
          </w:p>
        </w:tc>
        <w:tc>
          <w:tcPr>
            <w:tcW w:w="6193" w:type="dxa"/>
            <w:tcBorders>
              <w:top w:val="nil"/>
              <w:left w:val="nil"/>
              <w:bottom w:val="single" w:sz="4" w:space="0" w:color="auto"/>
              <w:right w:val="single" w:sz="4" w:space="0" w:color="auto"/>
            </w:tcBorders>
            <w:shd w:val="clear" w:color="auto" w:fill="auto"/>
            <w:noWrap/>
            <w:vAlign w:val="bottom"/>
            <w:hideMark/>
          </w:tcPr>
          <w:p w14:paraId="2193B14D"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DN32-50, SB31, </w:t>
            </w:r>
            <w:proofErr w:type="spellStart"/>
            <w:r w:rsidRPr="00E8584B">
              <w:rPr>
                <w:rFonts w:ascii="Calibri" w:eastAsia="Times New Roman" w:hAnsi="Calibri" w:cs="Calibri"/>
                <w:color w:val="000000"/>
                <w:lang w:eastAsia="sk-SK"/>
              </w:rPr>
              <w:t>kvs</w:t>
            </w:r>
            <w:proofErr w:type="spellEnd"/>
            <w:r w:rsidRPr="00E8584B">
              <w:rPr>
                <w:rFonts w:ascii="Calibri" w:eastAsia="Times New Roman" w:hAnsi="Calibri" w:cs="Calibri"/>
                <w:color w:val="000000"/>
                <w:lang w:eastAsia="sk-SK"/>
              </w:rPr>
              <w:t xml:space="preserve"> 16, =% charakteristika, materiál </w:t>
            </w:r>
            <w:proofErr w:type="spellStart"/>
            <w:r w:rsidRPr="00E8584B">
              <w:rPr>
                <w:rFonts w:ascii="Calibri" w:eastAsia="Times New Roman" w:hAnsi="Calibri" w:cs="Calibri"/>
                <w:color w:val="000000"/>
                <w:lang w:eastAsia="sk-SK"/>
              </w:rPr>
              <w:t>nerez</w:t>
            </w:r>
            <w:proofErr w:type="spellEnd"/>
            <w:r w:rsidRPr="00E8584B">
              <w:rPr>
                <w:rFonts w:ascii="Calibri" w:eastAsia="Times New Roman" w:hAnsi="Calibri" w:cs="Calibri"/>
                <w:color w:val="000000"/>
                <w:lang w:eastAsia="sk-SK"/>
              </w:rPr>
              <w:t xml:space="preserve"> WN1.4404, 0221-1380</w:t>
            </w:r>
          </w:p>
        </w:tc>
        <w:tc>
          <w:tcPr>
            <w:tcW w:w="567" w:type="dxa"/>
            <w:tcBorders>
              <w:top w:val="nil"/>
              <w:left w:val="nil"/>
              <w:bottom w:val="single" w:sz="4" w:space="0" w:color="auto"/>
              <w:right w:val="single" w:sz="4" w:space="0" w:color="auto"/>
            </w:tcBorders>
            <w:shd w:val="clear" w:color="auto" w:fill="auto"/>
            <w:noWrap/>
            <w:vAlign w:val="bottom"/>
            <w:hideMark/>
          </w:tcPr>
          <w:p w14:paraId="3A05940B"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r>
      <w:tr w:rsidR="00E8584B" w:rsidRPr="00E8584B" w14:paraId="040D49F6"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2CD99278"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5</w:t>
            </w:r>
          </w:p>
        </w:tc>
        <w:tc>
          <w:tcPr>
            <w:tcW w:w="1745" w:type="dxa"/>
            <w:tcBorders>
              <w:top w:val="nil"/>
              <w:left w:val="nil"/>
              <w:bottom w:val="single" w:sz="4" w:space="0" w:color="auto"/>
              <w:right w:val="single" w:sz="4" w:space="0" w:color="auto"/>
            </w:tcBorders>
            <w:shd w:val="clear" w:color="auto" w:fill="auto"/>
            <w:noWrap/>
            <w:vAlign w:val="bottom"/>
            <w:hideMark/>
          </w:tcPr>
          <w:p w14:paraId="31D4DE3D"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TESNENIE</w:t>
            </w:r>
          </w:p>
        </w:tc>
        <w:tc>
          <w:tcPr>
            <w:tcW w:w="6193" w:type="dxa"/>
            <w:tcBorders>
              <w:top w:val="nil"/>
              <w:left w:val="nil"/>
              <w:bottom w:val="single" w:sz="4" w:space="0" w:color="auto"/>
              <w:right w:val="single" w:sz="4" w:space="0" w:color="auto"/>
            </w:tcBorders>
            <w:shd w:val="clear" w:color="auto" w:fill="auto"/>
            <w:noWrap/>
            <w:vAlign w:val="bottom"/>
            <w:hideMark/>
          </w:tcPr>
          <w:p w14:paraId="4E5E9011"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8414-1488</w:t>
            </w:r>
          </w:p>
        </w:tc>
        <w:tc>
          <w:tcPr>
            <w:tcW w:w="567" w:type="dxa"/>
            <w:tcBorders>
              <w:top w:val="nil"/>
              <w:left w:val="nil"/>
              <w:bottom w:val="single" w:sz="4" w:space="0" w:color="auto"/>
              <w:right w:val="single" w:sz="4" w:space="0" w:color="auto"/>
            </w:tcBorders>
            <w:shd w:val="clear" w:color="auto" w:fill="auto"/>
            <w:noWrap/>
            <w:vAlign w:val="bottom"/>
            <w:hideMark/>
          </w:tcPr>
          <w:p w14:paraId="1CC9C813"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r>
      <w:tr w:rsidR="00E8584B" w:rsidRPr="00E8584B" w14:paraId="7E05F3DB"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0CDB19AB"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6</w:t>
            </w:r>
          </w:p>
        </w:tc>
        <w:tc>
          <w:tcPr>
            <w:tcW w:w="1745" w:type="dxa"/>
            <w:tcBorders>
              <w:top w:val="nil"/>
              <w:left w:val="nil"/>
              <w:bottom w:val="single" w:sz="4" w:space="0" w:color="auto"/>
              <w:right w:val="single" w:sz="4" w:space="0" w:color="auto"/>
            </w:tcBorders>
            <w:shd w:val="clear" w:color="auto" w:fill="auto"/>
            <w:noWrap/>
            <w:vAlign w:val="bottom"/>
            <w:hideMark/>
          </w:tcPr>
          <w:p w14:paraId="4C746A8B"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UPCHÁVKA</w:t>
            </w:r>
          </w:p>
        </w:tc>
        <w:tc>
          <w:tcPr>
            <w:tcW w:w="6193" w:type="dxa"/>
            <w:tcBorders>
              <w:top w:val="nil"/>
              <w:left w:val="nil"/>
              <w:bottom w:val="single" w:sz="4" w:space="0" w:color="auto"/>
              <w:right w:val="single" w:sz="4" w:space="0" w:color="auto"/>
            </w:tcBorders>
            <w:shd w:val="clear" w:color="auto" w:fill="auto"/>
            <w:noWrap/>
            <w:vAlign w:val="bottom"/>
            <w:hideMark/>
          </w:tcPr>
          <w:p w14:paraId="292843E5"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DN15-50, kompletná, 1120-2401</w:t>
            </w:r>
          </w:p>
        </w:tc>
        <w:tc>
          <w:tcPr>
            <w:tcW w:w="567" w:type="dxa"/>
            <w:tcBorders>
              <w:top w:val="nil"/>
              <w:left w:val="nil"/>
              <w:bottom w:val="single" w:sz="4" w:space="0" w:color="auto"/>
              <w:right w:val="single" w:sz="4" w:space="0" w:color="auto"/>
            </w:tcBorders>
            <w:shd w:val="clear" w:color="auto" w:fill="auto"/>
            <w:noWrap/>
            <w:vAlign w:val="bottom"/>
            <w:hideMark/>
          </w:tcPr>
          <w:p w14:paraId="08C1632A"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r>
      <w:tr w:rsidR="00E8584B" w:rsidRPr="00E8584B" w14:paraId="1C6E4BAC"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45692234"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lastRenderedPageBreak/>
              <w:t>7</w:t>
            </w:r>
          </w:p>
        </w:tc>
        <w:tc>
          <w:tcPr>
            <w:tcW w:w="1745" w:type="dxa"/>
            <w:tcBorders>
              <w:top w:val="nil"/>
              <w:left w:val="nil"/>
              <w:bottom w:val="single" w:sz="4" w:space="0" w:color="auto"/>
              <w:right w:val="single" w:sz="4" w:space="0" w:color="auto"/>
            </w:tcBorders>
            <w:shd w:val="clear" w:color="auto" w:fill="auto"/>
            <w:noWrap/>
            <w:vAlign w:val="bottom"/>
            <w:hideMark/>
          </w:tcPr>
          <w:p w14:paraId="6D51F24A"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MATICA UPCHÁVKY</w:t>
            </w:r>
          </w:p>
        </w:tc>
        <w:tc>
          <w:tcPr>
            <w:tcW w:w="6193" w:type="dxa"/>
            <w:tcBorders>
              <w:top w:val="nil"/>
              <w:left w:val="nil"/>
              <w:bottom w:val="single" w:sz="4" w:space="0" w:color="auto"/>
              <w:right w:val="single" w:sz="4" w:space="0" w:color="auto"/>
            </w:tcBorders>
            <w:shd w:val="clear" w:color="auto" w:fill="auto"/>
            <w:noWrap/>
            <w:vAlign w:val="bottom"/>
            <w:hideMark/>
          </w:tcPr>
          <w:p w14:paraId="7BC8F312"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DN15-80, materiál </w:t>
            </w:r>
            <w:proofErr w:type="spellStart"/>
            <w:r w:rsidRPr="00E8584B">
              <w:rPr>
                <w:rFonts w:ascii="Calibri" w:eastAsia="Times New Roman" w:hAnsi="Calibri" w:cs="Calibri"/>
                <w:color w:val="000000"/>
                <w:lang w:eastAsia="sk-SK"/>
              </w:rPr>
              <w:t>nerez</w:t>
            </w:r>
            <w:proofErr w:type="spellEnd"/>
            <w:r w:rsidRPr="00E8584B">
              <w:rPr>
                <w:rFonts w:ascii="Calibri" w:eastAsia="Times New Roman" w:hAnsi="Calibri" w:cs="Calibri"/>
                <w:color w:val="000000"/>
                <w:lang w:eastAsia="sk-SK"/>
              </w:rPr>
              <w:t xml:space="preserve"> 1.4404/uhlík, 1690-2238</w:t>
            </w:r>
          </w:p>
        </w:tc>
        <w:tc>
          <w:tcPr>
            <w:tcW w:w="567" w:type="dxa"/>
            <w:tcBorders>
              <w:top w:val="nil"/>
              <w:left w:val="nil"/>
              <w:bottom w:val="single" w:sz="4" w:space="0" w:color="auto"/>
              <w:right w:val="single" w:sz="4" w:space="0" w:color="auto"/>
            </w:tcBorders>
            <w:shd w:val="clear" w:color="auto" w:fill="auto"/>
            <w:noWrap/>
            <w:vAlign w:val="bottom"/>
            <w:hideMark/>
          </w:tcPr>
          <w:p w14:paraId="6721F2D9"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r>
      <w:tr w:rsidR="00E8584B" w:rsidRPr="00E8584B" w14:paraId="0DB60080" w14:textId="77777777" w:rsidTr="007B587D">
        <w:trPr>
          <w:trHeight w:val="300"/>
        </w:trPr>
        <w:tc>
          <w:tcPr>
            <w:tcW w:w="557" w:type="dxa"/>
            <w:tcBorders>
              <w:top w:val="nil"/>
              <w:left w:val="single" w:sz="8" w:space="0" w:color="auto"/>
              <w:bottom w:val="nil"/>
              <w:right w:val="single" w:sz="4" w:space="0" w:color="auto"/>
            </w:tcBorders>
            <w:shd w:val="clear" w:color="auto" w:fill="auto"/>
            <w:noWrap/>
            <w:vAlign w:val="bottom"/>
            <w:hideMark/>
          </w:tcPr>
          <w:p w14:paraId="4E59BAFC"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8</w:t>
            </w:r>
          </w:p>
        </w:tc>
        <w:tc>
          <w:tcPr>
            <w:tcW w:w="1745" w:type="dxa"/>
            <w:tcBorders>
              <w:top w:val="nil"/>
              <w:left w:val="nil"/>
              <w:bottom w:val="nil"/>
              <w:right w:val="single" w:sz="4" w:space="0" w:color="auto"/>
            </w:tcBorders>
            <w:shd w:val="clear" w:color="auto" w:fill="auto"/>
            <w:noWrap/>
            <w:vAlign w:val="bottom"/>
            <w:hideMark/>
          </w:tcPr>
          <w:p w14:paraId="6367238C"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VODIACI KRÚŽOK KUŽEĽKY</w:t>
            </w:r>
          </w:p>
        </w:tc>
        <w:tc>
          <w:tcPr>
            <w:tcW w:w="6193" w:type="dxa"/>
            <w:tcBorders>
              <w:top w:val="nil"/>
              <w:left w:val="nil"/>
              <w:bottom w:val="nil"/>
              <w:right w:val="single" w:sz="4" w:space="0" w:color="auto"/>
            </w:tcBorders>
            <w:shd w:val="clear" w:color="auto" w:fill="auto"/>
            <w:noWrap/>
            <w:vAlign w:val="bottom"/>
            <w:hideMark/>
          </w:tcPr>
          <w:p w14:paraId="06CB8F13"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DN15-80, materiál </w:t>
            </w:r>
            <w:proofErr w:type="spellStart"/>
            <w:r w:rsidRPr="00E8584B">
              <w:rPr>
                <w:rFonts w:ascii="Calibri" w:eastAsia="Times New Roman" w:hAnsi="Calibri" w:cs="Calibri"/>
                <w:color w:val="000000"/>
                <w:lang w:eastAsia="sk-SK"/>
              </w:rPr>
              <w:t>nerez</w:t>
            </w:r>
            <w:proofErr w:type="spellEnd"/>
            <w:r w:rsidRPr="00E8584B">
              <w:rPr>
                <w:rFonts w:ascii="Calibri" w:eastAsia="Times New Roman" w:hAnsi="Calibri" w:cs="Calibri"/>
                <w:color w:val="000000"/>
                <w:lang w:eastAsia="sk-SK"/>
              </w:rPr>
              <w:t xml:space="preserve"> 1.4404, 0310-0925</w:t>
            </w:r>
          </w:p>
        </w:tc>
        <w:tc>
          <w:tcPr>
            <w:tcW w:w="567" w:type="dxa"/>
            <w:tcBorders>
              <w:top w:val="nil"/>
              <w:left w:val="nil"/>
              <w:bottom w:val="nil"/>
              <w:right w:val="single" w:sz="4" w:space="0" w:color="auto"/>
            </w:tcBorders>
            <w:shd w:val="clear" w:color="auto" w:fill="auto"/>
            <w:noWrap/>
            <w:vAlign w:val="bottom"/>
            <w:hideMark/>
          </w:tcPr>
          <w:p w14:paraId="4A3C7DE1"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r>
      <w:tr w:rsidR="00E8584B" w:rsidRPr="00E8584B" w14:paraId="53DC3C70" w14:textId="77777777" w:rsidTr="007B587D">
        <w:trPr>
          <w:trHeight w:val="585"/>
        </w:trPr>
        <w:tc>
          <w:tcPr>
            <w:tcW w:w="9062" w:type="dxa"/>
            <w:gridSpan w:val="4"/>
            <w:tcBorders>
              <w:top w:val="single" w:sz="8" w:space="0" w:color="auto"/>
              <w:left w:val="single" w:sz="8" w:space="0" w:color="auto"/>
              <w:bottom w:val="single" w:sz="8" w:space="0" w:color="auto"/>
              <w:right w:val="single" w:sz="4" w:space="0" w:color="auto"/>
            </w:tcBorders>
            <w:shd w:val="clear" w:color="000000" w:fill="D9D9D9"/>
            <w:vAlign w:val="center"/>
            <w:hideMark/>
          </w:tcPr>
          <w:p w14:paraId="1A3DE739"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PNEUMATICKÝ POHON NA REGULAČNÝCH VENTILOCH TAG NO.: 10HTQ10AA102, 20HTQ10AA102, 10HTX10AA102, 20HTX10AA102</w:t>
            </w:r>
          </w:p>
        </w:tc>
      </w:tr>
      <w:tr w:rsidR="00E8584B" w:rsidRPr="00E8584B" w14:paraId="4A07C479"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43078082"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1745" w:type="dxa"/>
            <w:tcBorders>
              <w:top w:val="nil"/>
              <w:left w:val="nil"/>
              <w:bottom w:val="single" w:sz="4" w:space="0" w:color="auto"/>
              <w:right w:val="single" w:sz="4" w:space="0" w:color="auto"/>
            </w:tcBorders>
            <w:shd w:val="clear" w:color="auto" w:fill="auto"/>
            <w:noWrap/>
            <w:vAlign w:val="bottom"/>
            <w:hideMark/>
          </w:tcPr>
          <w:p w14:paraId="11D9E3AE"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MEMBRÁNA PNEUMATICKÉHO POHONU</w:t>
            </w:r>
          </w:p>
        </w:tc>
        <w:tc>
          <w:tcPr>
            <w:tcW w:w="6193" w:type="dxa"/>
            <w:tcBorders>
              <w:top w:val="nil"/>
              <w:left w:val="nil"/>
              <w:bottom w:val="single" w:sz="4" w:space="0" w:color="auto"/>
              <w:right w:val="single" w:sz="4" w:space="0" w:color="auto"/>
            </w:tcBorders>
            <w:shd w:val="clear" w:color="auto" w:fill="auto"/>
            <w:noWrap/>
            <w:vAlign w:val="bottom"/>
            <w:hideMark/>
          </w:tcPr>
          <w:p w14:paraId="6F0045A0"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plocha membrány 120 cm2, 0520-1116</w:t>
            </w:r>
          </w:p>
        </w:tc>
        <w:tc>
          <w:tcPr>
            <w:tcW w:w="567" w:type="dxa"/>
            <w:tcBorders>
              <w:top w:val="nil"/>
              <w:left w:val="nil"/>
              <w:bottom w:val="single" w:sz="4" w:space="0" w:color="auto"/>
              <w:right w:val="single" w:sz="4" w:space="0" w:color="auto"/>
            </w:tcBorders>
            <w:shd w:val="clear" w:color="auto" w:fill="auto"/>
            <w:noWrap/>
            <w:vAlign w:val="bottom"/>
            <w:hideMark/>
          </w:tcPr>
          <w:p w14:paraId="787C0CE6"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r>
      <w:tr w:rsidR="00E8584B" w:rsidRPr="00E8584B" w14:paraId="2B1CFE10"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2709259C"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c>
          <w:tcPr>
            <w:tcW w:w="1745" w:type="dxa"/>
            <w:tcBorders>
              <w:top w:val="nil"/>
              <w:left w:val="nil"/>
              <w:bottom w:val="single" w:sz="4" w:space="0" w:color="auto"/>
              <w:right w:val="single" w:sz="4" w:space="0" w:color="auto"/>
            </w:tcBorders>
            <w:shd w:val="clear" w:color="auto" w:fill="auto"/>
            <w:noWrap/>
            <w:vAlign w:val="bottom"/>
            <w:hideMark/>
          </w:tcPr>
          <w:p w14:paraId="24F4885F"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STIERACÍ KRÚŽOK</w:t>
            </w:r>
          </w:p>
        </w:tc>
        <w:tc>
          <w:tcPr>
            <w:tcW w:w="6193" w:type="dxa"/>
            <w:tcBorders>
              <w:top w:val="nil"/>
              <w:left w:val="nil"/>
              <w:bottom w:val="single" w:sz="4" w:space="0" w:color="auto"/>
              <w:right w:val="single" w:sz="4" w:space="0" w:color="auto"/>
            </w:tcBorders>
            <w:shd w:val="clear" w:color="auto" w:fill="auto"/>
            <w:noWrap/>
            <w:vAlign w:val="bottom"/>
            <w:hideMark/>
          </w:tcPr>
          <w:p w14:paraId="54206EEA"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POHONU 3271/3277, 120-240 cm2, 8429-0129</w:t>
            </w:r>
          </w:p>
        </w:tc>
        <w:tc>
          <w:tcPr>
            <w:tcW w:w="567" w:type="dxa"/>
            <w:tcBorders>
              <w:top w:val="nil"/>
              <w:left w:val="nil"/>
              <w:bottom w:val="single" w:sz="4" w:space="0" w:color="auto"/>
              <w:right w:val="single" w:sz="4" w:space="0" w:color="auto"/>
            </w:tcBorders>
            <w:shd w:val="clear" w:color="auto" w:fill="auto"/>
            <w:noWrap/>
            <w:vAlign w:val="bottom"/>
            <w:hideMark/>
          </w:tcPr>
          <w:p w14:paraId="7B4BEF01"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r>
      <w:tr w:rsidR="00E8584B" w:rsidRPr="00E8584B" w14:paraId="7E9EE1DE"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124B79AB"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3</w:t>
            </w:r>
          </w:p>
        </w:tc>
        <w:tc>
          <w:tcPr>
            <w:tcW w:w="1745" w:type="dxa"/>
            <w:tcBorders>
              <w:top w:val="nil"/>
              <w:left w:val="nil"/>
              <w:bottom w:val="single" w:sz="4" w:space="0" w:color="auto"/>
              <w:right w:val="single" w:sz="4" w:space="0" w:color="auto"/>
            </w:tcBorders>
            <w:shd w:val="clear" w:color="auto" w:fill="auto"/>
            <w:noWrap/>
            <w:vAlign w:val="bottom"/>
            <w:hideMark/>
          </w:tcPr>
          <w:p w14:paraId="74873E07"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GUFERO</w:t>
            </w:r>
          </w:p>
        </w:tc>
        <w:tc>
          <w:tcPr>
            <w:tcW w:w="6193" w:type="dxa"/>
            <w:tcBorders>
              <w:top w:val="nil"/>
              <w:left w:val="nil"/>
              <w:bottom w:val="single" w:sz="4" w:space="0" w:color="auto"/>
              <w:right w:val="single" w:sz="4" w:space="0" w:color="auto"/>
            </w:tcBorders>
            <w:shd w:val="clear" w:color="auto" w:fill="auto"/>
            <w:noWrap/>
            <w:vAlign w:val="bottom"/>
            <w:hideMark/>
          </w:tcPr>
          <w:p w14:paraId="0363997E"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PRE POHON 3271/3277, 60-240 cm2, 8406-0025</w:t>
            </w:r>
          </w:p>
        </w:tc>
        <w:tc>
          <w:tcPr>
            <w:tcW w:w="567" w:type="dxa"/>
            <w:tcBorders>
              <w:top w:val="nil"/>
              <w:left w:val="nil"/>
              <w:bottom w:val="single" w:sz="4" w:space="0" w:color="auto"/>
              <w:right w:val="single" w:sz="4" w:space="0" w:color="auto"/>
            </w:tcBorders>
            <w:shd w:val="clear" w:color="auto" w:fill="auto"/>
            <w:noWrap/>
            <w:vAlign w:val="bottom"/>
            <w:hideMark/>
          </w:tcPr>
          <w:p w14:paraId="1F042F7F"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r>
      <w:tr w:rsidR="00E8584B" w:rsidRPr="00E8584B" w14:paraId="33CDC341" w14:textId="77777777" w:rsidTr="007B587D">
        <w:trPr>
          <w:trHeight w:val="300"/>
        </w:trPr>
        <w:tc>
          <w:tcPr>
            <w:tcW w:w="557" w:type="dxa"/>
            <w:tcBorders>
              <w:top w:val="nil"/>
              <w:left w:val="single" w:sz="8" w:space="0" w:color="auto"/>
              <w:bottom w:val="nil"/>
              <w:right w:val="single" w:sz="4" w:space="0" w:color="auto"/>
            </w:tcBorders>
            <w:shd w:val="clear" w:color="auto" w:fill="auto"/>
            <w:noWrap/>
            <w:vAlign w:val="bottom"/>
            <w:hideMark/>
          </w:tcPr>
          <w:p w14:paraId="304BED79"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c>
          <w:tcPr>
            <w:tcW w:w="1745" w:type="dxa"/>
            <w:tcBorders>
              <w:top w:val="nil"/>
              <w:left w:val="nil"/>
              <w:bottom w:val="nil"/>
              <w:right w:val="single" w:sz="4" w:space="0" w:color="auto"/>
            </w:tcBorders>
            <w:shd w:val="clear" w:color="auto" w:fill="auto"/>
            <w:noWrap/>
            <w:vAlign w:val="bottom"/>
            <w:hideMark/>
          </w:tcPr>
          <w:p w14:paraId="6BE1FD1E"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PUZDRO TIAHLA</w:t>
            </w:r>
          </w:p>
        </w:tc>
        <w:tc>
          <w:tcPr>
            <w:tcW w:w="6193" w:type="dxa"/>
            <w:tcBorders>
              <w:top w:val="nil"/>
              <w:left w:val="nil"/>
              <w:bottom w:val="nil"/>
              <w:right w:val="single" w:sz="4" w:space="0" w:color="auto"/>
            </w:tcBorders>
            <w:shd w:val="clear" w:color="auto" w:fill="auto"/>
            <w:noWrap/>
            <w:vAlign w:val="bottom"/>
            <w:hideMark/>
          </w:tcPr>
          <w:p w14:paraId="57B850A6"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POHONU 3271/3277, 80-240 cm2, 8485-0005</w:t>
            </w:r>
          </w:p>
        </w:tc>
        <w:tc>
          <w:tcPr>
            <w:tcW w:w="567" w:type="dxa"/>
            <w:tcBorders>
              <w:top w:val="nil"/>
              <w:left w:val="nil"/>
              <w:bottom w:val="nil"/>
              <w:right w:val="single" w:sz="4" w:space="0" w:color="auto"/>
            </w:tcBorders>
            <w:shd w:val="clear" w:color="auto" w:fill="auto"/>
            <w:noWrap/>
            <w:vAlign w:val="bottom"/>
            <w:hideMark/>
          </w:tcPr>
          <w:p w14:paraId="54FAC7BF"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8</w:t>
            </w:r>
          </w:p>
        </w:tc>
      </w:tr>
      <w:tr w:rsidR="00E8584B" w:rsidRPr="00E8584B" w14:paraId="5BF50FD5" w14:textId="77777777" w:rsidTr="007B587D">
        <w:trPr>
          <w:trHeight w:val="570"/>
        </w:trPr>
        <w:tc>
          <w:tcPr>
            <w:tcW w:w="9062" w:type="dxa"/>
            <w:gridSpan w:val="4"/>
            <w:tcBorders>
              <w:top w:val="single" w:sz="8" w:space="0" w:color="auto"/>
              <w:left w:val="single" w:sz="8" w:space="0" w:color="auto"/>
              <w:bottom w:val="single" w:sz="8" w:space="0" w:color="auto"/>
              <w:right w:val="single" w:sz="4" w:space="0" w:color="auto"/>
            </w:tcBorders>
            <w:shd w:val="clear" w:color="000000" w:fill="D9D9D9"/>
            <w:vAlign w:val="center"/>
            <w:hideMark/>
          </w:tcPr>
          <w:p w14:paraId="77C8586C"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TAG NO.: 00LBA60AA101 SAMSON Typ 3241, </w:t>
            </w:r>
            <w:proofErr w:type="spellStart"/>
            <w:r w:rsidRPr="00E8584B">
              <w:rPr>
                <w:rFonts w:ascii="Calibri" w:eastAsia="Times New Roman" w:hAnsi="Calibri" w:cs="Calibri"/>
                <w:color w:val="000000"/>
                <w:lang w:eastAsia="sk-SK"/>
              </w:rPr>
              <w:t>v.č</w:t>
            </w:r>
            <w:proofErr w:type="spellEnd"/>
            <w:r w:rsidRPr="00E8584B">
              <w:rPr>
                <w:rFonts w:ascii="Calibri" w:eastAsia="Times New Roman" w:hAnsi="Calibri" w:cs="Calibri"/>
                <w:color w:val="000000"/>
                <w:lang w:eastAsia="sk-SK"/>
              </w:rPr>
              <w:t xml:space="preserve">. 397580, DN50/PN40, teleso oceľoliatina GS-C25, </w:t>
            </w:r>
            <w:proofErr w:type="spellStart"/>
            <w:r w:rsidRPr="00E8584B">
              <w:rPr>
                <w:rFonts w:ascii="Calibri" w:eastAsia="Times New Roman" w:hAnsi="Calibri" w:cs="Calibri"/>
                <w:color w:val="000000"/>
                <w:lang w:eastAsia="sk-SK"/>
              </w:rPr>
              <w:t>kvs</w:t>
            </w:r>
            <w:proofErr w:type="spellEnd"/>
            <w:r w:rsidRPr="00E8584B">
              <w:rPr>
                <w:rFonts w:ascii="Calibri" w:eastAsia="Times New Roman" w:hAnsi="Calibri" w:cs="Calibri"/>
                <w:color w:val="000000"/>
                <w:lang w:eastAsia="sk-SK"/>
              </w:rPr>
              <w:t xml:space="preserve"> 35, =% charakteristika, ME</w:t>
            </w:r>
          </w:p>
        </w:tc>
      </w:tr>
      <w:tr w:rsidR="00E8584B" w:rsidRPr="00E8584B" w14:paraId="30964409"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636D4E18"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1745" w:type="dxa"/>
            <w:tcBorders>
              <w:top w:val="nil"/>
              <w:left w:val="nil"/>
              <w:bottom w:val="single" w:sz="4" w:space="0" w:color="auto"/>
              <w:right w:val="single" w:sz="4" w:space="0" w:color="auto"/>
            </w:tcBorders>
            <w:shd w:val="clear" w:color="auto" w:fill="auto"/>
            <w:noWrap/>
            <w:vAlign w:val="bottom"/>
            <w:hideMark/>
          </w:tcPr>
          <w:p w14:paraId="7359E840"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TELESO </w:t>
            </w:r>
          </w:p>
        </w:tc>
        <w:tc>
          <w:tcPr>
            <w:tcW w:w="6193" w:type="dxa"/>
            <w:tcBorders>
              <w:top w:val="nil"/>
              <w:left w:val="nil"/>
              <w:bottom w:val="single" w:sz="4" w:space="0" w:color="auto"/>
              <w:right w:val="single" w:sz="4" w:space="0" w:color="auto"/>
            </w:tcBorders>
            <w:shd w:val="clear" w:color="auto" w:fill="auto"/>
            <w:noWrap/>
            <w:vAlign w:val="bottom"/>
            <w:hideMark/>
          </w:tcPr>
          <w:p w14:paraId="5B2FD0EA"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TELESO VENTILU 3241, DN50/PN40, materiál telesa oceľoliatina 1.0619, 0100-253000030</w:t>
            </w:r>
          </w:p>
        </w:tc>
        <w:tc>
          <w:tcPr>
            <w:tcW w:w="567" w:type="dxa"/>
            <w:tcBorders>
              <w:top w:val="nil"/>
              <w:left w:val="nil"/>
              <w:bottom w:val="single" w:sz="4" w:space="0" w:color="auto"/>
              <w:right w:val="single" w:sz="4" w:space="0" w:color="auto"/>
            </w:tcBorders>
            <w:shd w:val="clear" w:color="auto" w:fill="auto"/>
            <w:noWrap/>
            <w:vAlign w:val="bottom"/>
            <w:hideMark/>
          </w:tcPr>
          <w:p w14:paraId="546E8FFA"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r>
      <w:tr w:rsidR="00E8584B" w:rsidRPr="00E8584B" w14:paraId="020602FF"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0FBCDB6C"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c>
          <w:tcPr>
            <w:tcW w:w="1745" w:type="dxa"/>
            <w:tcBorders>
              <w:top w:val="nil"/>
              <w:left w:val="nil"/>
              <w:bottom w:val="single" w:sz="4" w:space="0" w:color="auto"/>
              <w:right w:val="single" w:sz="4" w:space="0" w:color="auto"/>
            </w:tcBorders>
            <w:shd w:val="clear" w:color="auto" w:fill="auto"/>
            <w:noWrap/>
            <w:vAlign w:val="bottom"/>
            <w:hideMark/>
          </w:tcPr>
          <w:p w14:paraId="5B3A8304"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RÁM VENTILU</w:t>
            </w:r>
          </w:p>
        </w:tc>
        <w:tc>
          <w:tcPr>
            <w:tcW w:w="6193" w:type="dxa"/>
            <w:tcBorders>
              <w:top w:val="nil"/>
              <w:left w:val="nil"/>
              <w:bottom w:val="single" w:sz="4" w:space="0" w:color="auto"/>
              <w:right w:val="single" w:sz="4" w:space="0" w:color="auto"/>
            </w:tcBorders>
            <w:shd w:val="clear" w:color="auto" w:fill="auto"/>
            <w:noWrap/>
            <w:vAlign w:val="bottom"/>
            <w:hideMark/>
          </w:tcPr>
          <w:p w14:paraId="6EC126EA"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DN32-50, materiál 1.0460/ A105, 1590-844500031</w:t>
            </w:r>
          </w:p>
        </w:tc>
        <w:tc>
          <w:tcPr>
            <w:tcW w:w="567" w:type="dxa"/>
            <w:tcBorders>
              <w:top w:val="nil"/>
              <w:left w:val="nil"/>
              <w:bottom w:val="single" w:sz="4" w:space="0" w:color="auto"/>
              <w:right w:val="single" w:sz="4" w:space="0" w:color="auto"/>
            </w:tcBorders>
            <w:shd w:val="clear" w:color="auto" w:fill="auto"/>
            <w:noWrap/>
            <w:vAlign w:val="bottom"/>
            <w:hideMark/>
          </w:tcPr>
          <w:p w14:paraId="02FEBF85"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r>
      <w:tr w:rsidR="00E8584B" w:rsidRPr="00E8584B" w14:paraId="23796891"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3BADB486"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3</w:t>
            </w:r>
          </w:p>
        </w:tc>
        <w:tc>
          <w:tcPr>
            <w:tcW w:w="1745" w:type="dxa"/>
            <w:tcBorders>
              <w:top w:val="nil"/>
              <w:left w:val="nil"/>
              <w:bottom w:val="single" w:sz="4" w:space="0" w:color="auto"/>
              <w:right w:val="single" w:sz="4" w:space="0" w:color="auto"/>
            </w:tcBorders>
            <w:shd w:val="clear" w:color="auto" w:fill="auto"/>
            <w:noWrap/>
            <w:vAlign w:val="bottom"/>
            <w:hideMark/>
          </w:tcPr>
          <w:p w14:paraId="11F358E3"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SEDLO </w:t>
            </w:r>
          </w:p>
        </w:tc>
        <w:tc>
          <w:tcPr>
            <w:tcW w:w="6193" w:type="dxa"/>
            <w:tcBorders>
              <w:top w:val="nil"/>
              <w:left w:val="nil"/>
              <w:bottom w:val="single" w:sz="4" w:space="0" w:color="auto"/>
              <w:right w:val="single" w:sz="4" w:space="0" w:color="auto"/>
            </w:tcBorders>
            <w:shd w:val="clear" w:color="auto" w:fill="auto"/>
            <w:noWrap/>
            <w:vAlign w:val="bottom"/>
            <w:hideMark/>
          </w:tcPr>
          <w:p w14:paraId="3FA5B0FD"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SB 48, DN32-50, materiál 1.4006, 0110-1799</w:t>
            </w:r>
          </w:p>
        </w:tc>
        <w:tc>
          <w:tcPr>
            <w:tcW w:w="567" w:type="dxa"/>
            <w:tcBorders>
              <w:top w:val="nil"/>
              <w:left w:val="nil"/>
              <w:bottom w:val="single" w:sz="4" w:space="0" w:color="auto"/>
              <w:right w:val="single" w:sz="4" w:space="0" w:color="auto"/>
            </w:tcBorders>
            <w:shd w:val="clear" w:color="auto" w:fill="auto"/>
            <w:noWrap/>
            <w:vAlign w:val="bottom"/>
            <w:hideMark/>
          </w:tcPr>
          <w:p w14:paraId="5283C069"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r>
      <w:tr w:rsidR="00E8584B" w:rsidRPr="00E8584B" w14:paraId="602E7019"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03AD5626"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c>
          <w:tcPr>
            <w:tcW w:w="1745" w:type="dxa"/>
            <w:tcBorders>
              <w:top w:val="nil"/>
              <w:left w:val="nil"/>
              <w:bottom w:val="single" w:sz="4" w:space="0" w:color="auto"/>
              <w:right w:val="single" w:sz="4" w:space="0" w:color="auto"/>
            </w:tcBorders>
            <w:shd w:val="clear" w:color="auto" w:fill="auto"/>
            <w:noWrap/>
            <w:vAlign w:val="bottom"/>
            <w:hideMark/>
          </w:tcPr>
          <w:p w14:paraId="2BCEB09F"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KUŽEĽKA</w:t>
            </w:r>
          </w:p>
        </w:tc>
        <w:tc>
          <w:tcPr>
            <w:tcW w:w="6193" w:type="dxa"/>
            <w:tcBorders>
              <w:top w:val="nil"/>
              <w:left w:val="nil"/>
              <w:bottom w:val="single" w:sz="4" w:space="0" w:color="auto"/>
              <w:right w:val="single" w:sz="4" w:space="0" w:color="auto"/>
            </w:tcBorders>
            <w:shd w:val="clear" w:color="auto" w:fill="auto"/>
            <w:noWrap/>
            <w:vAlign w:val="bottom"/>
            <w:hideMark/>
          </w:tcPr>
          <w:p w14:paraId="335A7BCF"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DN50, SB48, </w:t>
            </w:r>
            <w:proofErr w:type="spellStart"/>
            <w:r w:rsidRPr="00E8584B">
              <w:rPr>
                <w:rFonts w:ascii="Calibri" w:eastAsia="Times New Roman" w:hAnsi="Calibri" w:cs="Calibri"/>
                <w:color w:val="000000"/>
                <w:lang w:eastAsia="sk-SK"/>
              </w:rPr>
              <w:t>kvs</w:t>
            </w:r>
            <w:proofErr w:type="spellEnd"/>
            <w:r w:rsidRPr="00E8584B">
              <w:rPr>
                <w:rFonts w:ascii="Calibri" w:eastAsia="Times New Roman" w:hAnsi="Calibri" w:cs="Calibri"/>
                <w:color w:val="000000"/>
                <w:lang w:eastAsia="sk-SK"/>
              </w:rPr>
              <w:t xml:space="preserve"> 40, =% charakteristika, materiál </w:t>
            </w:r>
            <w:proofErr w:type="spellStart"/>
            <w:r w:rsidRPr="00E8584B">
              <w:rPr>
                <w:rFonts w:ascii="Calibri" w:eastAsia="Times New Roman" w:hAnsi="Calibri" w:cs="Calibri"/>
                <w:color w:val="000000"/>
                <w:lang w:eastAsia="sk-SK"/>
              </w:rPr>
              <w:t>nerez</w:t>
            </w:r>
            <w:proofErr w:type="spellEnd"/>
            <w:r w:rsidRPr="00E8584B">
              <w:rPr>
                <w:rFonts w:ascii="Calibri" w:eastAsia="Times New Roman" w:hAnsi="Calibri" w:cs="Calibri"/>
                <w:color w:val="000000"/>
                <w:lang w:eastAsia="sk-SK"/>
              </w:rPr>
              <w:t xml:space="preserve"> WN1.4006, 1890-5833</w:t>
            </w:r>
          </w:p>
        </w:tc>
        <w:tc>
          <w:tcPr>
            <w:tcW w:w="567" w:type="dxa"/>
            <w:tcBorders>
              <w:top w:val="nil"/>
              <w:left w:val="nil"/>
              <w:bottom w:val="single" w:sz="4" w:space="0" w:color="auto"/>
              <w:right w:val="single" w:sz="4" w:space="0" w:color="auto"/>
            </w:tcBorders>
            <w:shd w:val="clear" w:color="auto" w:fill="auto"/>
            <w:noWrap/>
            <w:vAlign w:val="bottom"/>
            <w:hideMark/>
          </w:tcPr>
          <w:p w14:paraId="314C88F2"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r>
      <w:tr w:rsidR="00E8584B" w:rsidRPr="00E8584B" w14:paraId="4163FCB8"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708F5428"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5</w:t>
            </w:r>
          </w:p>
        </w:tc>
        <w:tc>
          <w:tcPr>
            <w:tcW w:w="1745" w:type="dxa"/>
            <w:tcBorders>
              <w:top w:val="nil"/>
              <w:left w:val="nil"/>
              <w:bottom w:val="single" w:sz="4" w:space="0" w:color="auto"/>
              <w:right w:val="single" w:sz="4" w:space="0" w:color="auto"/>
            </w:tcBorders>
            <w:shd w:val="clear" w:color="auto" w:fill="auto"/>
            <w:noWrap/>
            <w:vAlign w:val="bottom"/>
            <w:hideMark/>
          </w:tcPr>
          <w:p w14:paraId="459C8402"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TESNENIE</w:t>
            </w:r>
          </w:p>
        </w:tc>
        <w:tc>
          <w:tcPr>
            <w:tcW w:w="6193" w:type="dxa"/>
            <w:tcBorders>
              <w:top w:val="nil"/>
              <w:left w:val="nil"/>
              <w:bottom w:val="single" w:sz="4" w:space="0" w:color="auto"/>
              <w:right w:val="single" w:sz="4" w:space="0" w:color="auto"/>
            </w:tcBorders>
            <w:shd w:val="clear" w:color="auto" w:fill="auto"/>
            <w:noWrap/>
            <w:vAlign w:val="bottom"/>
            <w:hideMark/>
          </w:tcPr>
          <w:p w14:paraId="208115C6"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8414-1488</w:t>
            </w:r>
          </w:p>
        </w:tc>
        <w:tc>
          <w:tcPr>
            <w:tcW w:w="567" w:type="dxa"/>
            <w:tcBorders>
              <w:top w:val="nil"/>
              <w:left w:val="nil"/>
              <w:bottom w:val="single" w:sz="4" w:space="0" w:color="auto"/>
              <w:right w:val="single" w:sz="4" w:space="0" w:color="auto"/>
            </w:tcBorders>
            <w:shd w:val="clear" w:color="auto" w:fill="auto"/>
            <w:noWrap/>
            <w:vAlign w:val="bottom"/>
            <w:hideMark/>
          </w:tcPr>
          <w:p w14:paraId="132D06A1"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r>
      <w:tr w:rsidR="00E8584B" w:rsidRPr="00E8584B" w14:paraId="194EDF39"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33E2FB75"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6</w:t>
            </w:r>
          </w:p>
        </w:tc>
        <w:tc>
          <w:tcPr>
            <w:tcW w:w="1745" w:type="dxa"/>
            <w:tcBorders>
              <w:top w:val="nil"/>
              <w:left w:val="nil"/>
              <w:bottom w:val="single" w:sz="4" w:space="0" w:color="auto"/>
              <w:right w:val="single" w:sz="4" w:space="0" w:color="auto"/>
            </w:tcBorders>
            <w:shd w:val="clear" w:color="auto" w:fill="auto"/>
            <w:noWrap/>
            <w:vAlign w:val="bottom"/>
            <w:hideMark/>
          </w:tcPr>
          <w:p w14:paraId="25D57E77"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UPCHÁVKA</w:t>
            </w:r>
          </w:p>
        </w:tc>
        <w:tc>
          <w:tcPr>
            <w:tcW w:w="6193" w:type="dxa"/>
            <w:tcBorders>
              <w:top w:val="nil"/>
              <w:left w:val="nil"/>
              <w:bottom w:val="single" w:sz="4" w:space="0" w:color="auto"/>
              <w:right w:val="single" w:sz="4" w:space="0" w:color="auto"/>
            </w:tcBorders>
            <w:shd w:val="clear" w:color="auto" w:fill="auto"/>
            <w:noWrap/>
            <w:vAlign w:val="bottom"/>
            <w:hideMark/>
          </w:tcPr>
          <w:p w14:paraId="0A614F3C"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DN15-50, kompletná, 1120-2401</w:t>
            </w:r>
          </w:p>
        </w:tc>
        <w:tc>
          <w:tcPr>
            <w:tcW w:w="567" w:type="dxa"/>
            <w:tcBorders>
              <w:top w:val="nil"/>
              <w:left w:val="nil"/>
              <w:bottom w:val="single" w:sz="4" w:space="0" w:color="auto"/>
              <w:right w:val="single" w:sz="4" w:space="0" w:color="auto"/>
            </w:tcBorders>
            <w:shd w:val="clear" w:color="auto" w:fill="auto"/>
            <w:noWrap/>
            <w:vAlign w:val="bottom"/>
            <w:hideMark/>
          </w:tcPr>
          <w:p w14:paraId="52296685"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r>
      <w:tr w:rsidR="00E8584B" w:rsidRPr="00E8584B" w14:paraId="2395B004"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01D65E8F"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7</w:t>
            </w:r>
          </w:p>
        </w:tc>
        <w:tc>
          <w:tcPr>
            <w:tcW w:w="1745" w:type="dxa"/>
            <w:tcBorders>
              <w:top w:val="nil"/>
              <w:left w:val="nil"/>
              <w:bottom w:val="single" w:sz="4" w:space="0" w:color="auto"/>
              <w:right w:val="single" w:sz="4" w:space="0" w:color="auto"/>
            </w:tcBorders>
            <w:shd w:val="clear" w:color="auto" w:fill="auto"/>
            <w:noWrap/>
            <w:vAlign w:val="bottom"/>
            <w:hideMark/>
          </w:tcPr>
          <w:p w14:paraId="17F6470E"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MATICA UPCHÁVKY</w:t>
            </w:r>
          </w:p>
        </w:tc>
        <w:tc>
          <w:tcPr>
            <w:tcW w:w="6193" w:type="dxa"/>
            <w:tcBorders>
              <w:top w:val="nil"/>
              <w:left w:val="nil"/>
              <w:bottom w:val="single" w:sz="4" w:space="0" w:color="auto"/>
              <w:right w:val="single" w:sz="4" w:space="0" w:color="auto"/>
            </w:tcBorders>
            <w:shd w:val="clear" w:color="auto" w:fill="auto"/>
            <w:noWrap/>
            <w:vAlign w:val="bottom"/>
            <w:hideMark/>
          </w:tcPr>
          <w:p w14:paraId="5E1092EB"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DN15-80, materiál </w:t>
            </w:r>
            <w:proofErr w:type="spellStart"/>
            <w:r w:rsidRPr="00E8584B">
              <w:rPr>
                <w:rFonts w:ascii="Calibri" w:eastAsia="Times New Roman" w:hAnsi="Calibri" w:cs="Calibri"/>
                <w:color w:val="000000"/>
                <w:lang w:eastAsia="sk-SK"/>
              </w:rPr>
              <w:t>nerez</w:t>
            </w:r>
            <w:proofErr w:type="spellEnd"/>
            <w:r w:rsidRPr="00E8584B">
              <w:rPr>
                <w:rFonts w:ascii="Calibri" w:eastAsia="Times New Roman" w:hAnsi="Calibri" w:cs="Calibri"/>
                <w:color w:val="000000"/>
                <w:lang w:eastAsia="sk-SK"/>
              </w:rPr>
              <w:t xml:space="preserve"> 1.4404/uhlík, 1690-2238</w:t>
            </w:r>
          </w:p>
        </w:tc>
        <w:tc>
          <w:tcPr>
            <w:tcW w:w="567" w:type="dxa"/>
            <w:tcBorders>
              <w:top w:val="nil"/>
              <w:left w:val="nil"/>
              <w:bottom w:val="single" w:sz="4" w:space="0" w:color="auto"/>
              <w:right w:val="single" w:sz="4" w:space="0" w:color="auto"/>
            </w:tcBorders>
            <w:shd w:val="clear" w:color="auto" w:fill="auto"/>
            <w:noWrap/>
            <w:vAlign w:val="bottom"/>
            <w:hideMark/>
          </w:tcPr>
          <w:p w14:paraId="3CE12002"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r>
      <w:tr w:rsidR="00E8584B" w:rsidRPr="00E8584B" w14:paraId="74289A67" w14:textId="77777777" w:rsidTr="007B587D">
        <w:trPr>
          <w:trHeight w:val="300"/>
        </w:trPr>
        <w:tc>
          <w:tcPr>
            <w:tcW w:w="557" w:type="dxa"/>
            <w:tcBorders>
              <w:top w:val="nil"/>
              <w:left w:val="single" w:sz="8" w:space="0" w:color="auto"/>
              <w:bottom w:val="nil"/>
              <w:right w:val="single" w:sz="4" w:space="0" w:color="auto"/>
            </w:tcBorders>
            <w:shd w:val="clear" w:color="auto" w:fill="auto"/>
            <w:noWrap/>
            <w:vAlign w:val="bottom"/>
            <w:hideMark/>
          </w:tcPr>
          <w:p w14:paraId="408E4146"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8</w:t>
            </w:r>
          </w:p>
        </w:tc>
        <w:tc>
          <w:tcPr>
            <w:tcW w:w="1745" w:type="dxa"/>
            <w:tcBorders>
              <w:top w:val="nil"/>
              <w:left w:val="nil"/>
              <w:bottom w:val="nil"/>
              <w:right w:val="single" w:sz="4" w:space="0" w:color="auto"/>
            </w:tcBorders>
            <w:shd w:val="clear" w:color="auto" w:fill="auto"/>
            <w:noWrap/>
            <w:vAlign w:val="bottom"/>
            <w:hideMark/>
          </w:tcPr>
          <w:p w14:paraId="2C6B00A2"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VODIACI KRÚŽOK KUŽEĽKY</w:t>
            </w:r>
          </w:p>
        </w:tc>
        <w:tc>
          <w:tcPr>
            <w:tcW w:w="6193" w:type="dxa"/>
            <w:tcBorders>
              <w:top w:val="nil"/>
              <w:left w:val="nil"/>
              <w:bottom w:val="nil"/>
              <w:right w:val="single" w:sz="4" w:space="0" w:color="auto"/>
            </w:tcBorders>
            <w:shd w:val="clear" w:color="auto" w:fill="auto"/>
            <w:noWrap/>
            <w:vAlign w:val="bottom"/>
            <w:hideMark/>
          </w:tcPr>
          <w:p w14:paraId="20041767"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DN15-80, materiál </w:t>
            </w:r>
            <w:proofErr w:type="spellStart"/>
            <w:r w:rsidRPr="00E8584B">
              <w:rPr>
                <w:rFonts w:ascii="Calibri" w:eastAsia="Times New Roman" w:hAnsi="Calibri" w:cs="Calibri"/>
                <w:color w:val="000000"/>
                <w:lang w:eastAsia="sk-SK"/>
              </w:rPr>
              <w:t>nerez</w:t>
            </w:r>
            <w:proofErr w:type="spellEnd"/>
            <w:r w:rsidRPr="00E8584B">
              <w:rPr>
                <w:rFonts w:ascii="Calibri" w:eastAsia="Times New Roman" w:hAnsi="Calibri" w:cs="Calibri"/>
                <w:color w:val="000000"/>
                <w:lang w:eastAsia="sk-SK"/>
              </w:rPr>
              <w:t xml:space="preserve"> 1.4404, 0310-0925</w:t>
            </w:r>
          </w:p>
        </w:tc>
        <w:tc>
          <w:tcPr>
            <w:tcW w:w="567" w:type="dxa"/>
            <w:tcBorders>
              <w:top w:val="nil"/>
              <w:left w:val="nil"/>
              <w:bottom w:val="nil"/>
              <w:right w:val="single" w:sz="4" w:space="0" w:color="auto"/>
            </w:tcBorders>
            <w:shd w:val="clear" w:color="auto" w:fill="auto"/>
            <w:noWrap/>
            <w:vAlign w:val="bottom"/>
            <w:hideMark/>
          </w:tcPr>
          <w:p w14:paraId="58028802"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r>
      <w:tr w:rsidR="00E8584B" w:rsidRPr="00E8584B" w14:paraId="3D91E472" w14:textId="77777777" w:rsidTr="007B587D">
        <w:trPr>
          <w:trHeight w:val="585"/>
        </w:trPr>
        <w:tc>
          <w:tcPr>
            <w:tcW w:w="9062" w:type="dxa"/>
            <w:gridSpan w:val="4"/>
            <w:tcBorders>
              <w:top w:val="single" w:sz="8" w:space="0" w:color="auto"/>
              <w:left w:val="single" w:sz="8" w:space="0" w:color="auto"/>
              <w:bottom w:val="single" w:sz="8" w:space="0" w:color="auto"/>
              <w:right w:val="single" w:sz="4" w:space="0" w:color="auto"/>
            </w:tcBorders>
            <w:shd w:val="clear" w:color="000000" w:fill="D9D9D9"/>
            <w:vAlign w:val="center"/>
            <w:hideMark/>
          </w:tcPr>
          <w:p w14:paraId="54B84DEA"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PNEUMATICKÝ POHON NA REGULAČNOM VENTILE TAG NO.: 00LBA60AA101</w:t>
            </w:r>
          </w:p>
        </w:tc>
      </w:tr>
      <w:tr w:rsidR="00E8584B" w:rsidRPr="00E8584B" w14:paraId="3A6F5827"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20F5CC79"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1745" w:type="dxa"/>
            <w:tcBorders>
              <w:top w:val="nil"/>
              <w:left w:val="nil"/>
              <w:bottom w:val="single" w:sz="4" w:space="0" w:color="auto"/>
              <w:right w:val="single" w:sz="4" w:space="0" w:color="auto"/>
            </w:tcBorders>
            <w:shd w:val="clear" w:color="auto" w:fill="auto"/>
            <w:noWrap/>
            <w:vAlign w:val="bottom"/>
            <w:hideMark/>
          </w:tcPr>
          <w:p w14:paraId="10B1F662"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MEMBRÁNA PNEUMATICKÉHO POHONU</w:t>
            </w:r>
          </w:p>
        </w:tc>
        <w:tc>
          <w:tcPr>
            <w:tcW w:w="6193" w:type="dxa"/>
            <w:tcBorders>
              <w:top w:val="nil"/>
              <w:left w:val="nil"/>
              <w:bottom w:val="single" w:sz="4" w:space="0" w:color="auto"/>
              <w:right w:val="single" w:sz="4" w:space="0" w:color="auto"/>
            </w:tcBorders>
            <w:shd w:val="clear" w:color="auto" w:fill="auto"/>
            <w:noWrap/>
            <w:vAlign w:val="bottom"/>
            <w:hideMark/>
          </w:tcPr>
          <w:p w14:paraId="1645B877"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plocha membrány 700 cm2, 0520-0499</w:t>
            </w:r>
          </w:p>
        </w:tc>
        <w:tc>
          <w:tcPr>
            <w:tcW w:w="567" w:type="dxa"/>
            <w:tcBorders>
              <w:top w:val="nil"/>
              <w:left w:val="nil"/>
              <w:bottom w:val="single" w:sz="4" w:space="0" w:color="auto"/>
              <w:right w:val="single" w:sz="4" w:space="0" w:color="auto"/>
            </w:tcBorders>
            <w:shd w:val="clear" w:color="auto" w:fill="auto"/>
            <w:noWrap/>
            <w:vAlign w:val="bottom"/>
            <w:hideMark/>
          </w:tcPr>
          <w:p w14:paraId="0BC25CD0"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r>
      <w:tr w:rsidR="00E8584B" w:rsidRPr="00E8584B" w14:paraId="3A3661D6"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5C9599AC"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c>
          <w:tcPr>
            <w:tcW w:w="1745" w:type="dxa"/>
            <w:tcBorders>
              <w:top w:val="nil"/>
              <w:left w:val="nil"/>
              <w:bottom w:val="single" w:sz="4" w:space="0" w:color="auto"/>
              <w:right w:val="single" w:sz="4" w:space="0" w:color="auto"/>
            </w:tcBorders>
            <w:shd w:val="clear" w:color="auto" w:fill="auto"/>
            <w:noWrap/>
            <w:vAlign w:val="bottom"/>
            <w:hideMark/>
          </w:tcPr>
          <w:p w14:paraId="72353C97"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STIERACÍ KRÚŽOK</w:t>
            </w:r>
          </w:p>
        </w:tc>
        <w:tc>
          <w:tcPr>
            <w:tcW w:w="6193" w:type="dxa"/>
            <w:tcBorders>
              <w:top w:val="nil"/>
              <w:left w:val="nil"/>
              <w:bottom w:val="single" w:sz="4" w:space="0" w:color="auto"/>
              <w:right w:val="single" w:sz="4" w:space="0" w:color="auto"/>
            </w:tcBorders>
            <w:shd w:val="clear" w:color="auto" w:fill="auto"/>
            <w:noWrap/>
            <w:vAlign w:val="bottom"/>
            <w:hideMark/>
          </w:tcPr>
          <w:p w14:paraId="7F625647"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POHONU 3271/3277, 350-700 cm2, 8429-0133</w:t>
            </w:r>
          </w:p>
        </w:tc>
        <w:tc>
          <w:tcPr>
            <w:tcW w:w="567" w:type="dxa"/>
            <w:tcBorders>
              <w:top w:val="nil"/>
              <w:left w:val="nil"/>
              <w:bottom w:val="single" w:sz="4" w:space="0" w:color="auto"/>
              <w:right w:val="single" w:sz="4" w:space="0" w:color="auto"/>
            </w:tcBorders>
            <w:shd w:val="clear" w:color="auto" w:fill="auto"/>
            <w:noWrap/>
            <w:vAlign w:val="bottom"/>
            <w:hideMark/>
          </w:tcPr>
          <w:p w14:paraId="7A94D182"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r>
      <w:tr w:rsidR="00E8584B" w:rsidRPr="00E8584B" w14:paraId="42A94272"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53542116"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3</w:t>
            </w:r>
          </w:p>
        </w:tc>
        <w:tc>
          <w:tcPr>
            <w:tcW w:w="1745" w:type="dxa"/>
            <w:tcBorders>
              <w:top w:val="nil"/>
              <w:left w:val="nil"/>
              <w:bottom w:val="single" w:sz="4" w:space="0" w:color="auto"/>
              <w:right w:val="single" w:sz="4" w:space="0" w:color="auto"/>
            </w:tcBorders>
            <w:shd w:val="clear" w:color="auto" w:fill="auto"/>
            <w:noWrap/>
            <w:vAlign w:val="bottom"/>
            <w:hideMark/>
          </w:tcPr>
          <w:p w14:paraId="5D863ABB"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GUFERO</w:t>
            </w:r>
          </w:p>
        </w:tc>
        <w:tc>
          <w:tcPr>
            <w:tcW w:w="6193" w:type="dxa"/>
            <w:tcBorders>
              <w:top w:val="nil"/>
              <w:left w:val="nil"/>
              <w:bottom w:val="single" w:sz="4" w:space="0" w:color="auto"/>
              <w:right w:val="single" w:sz="4" w:space="0" w:color="auto"/>
            </w:tcBorders>
            <w:shd w:val="clear" w:color="auto" w:fill="auto"/>
            <w:noWrap/>
            <w:vAlign w:val="bottom"/>
            <w:hideMark/>
          </w:tcPr>
          <w:p w14:paraId="01880DCD"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PRE POHON 3271/3277, 350-700 cm2, 8406-0061</w:t>
            </w:r>
          </w:p>
        </w:tc>
        <w:tc>
          <w:tcPr>
            <w:tcW w:w="567" w:type="dxa"/>
            <w:tcBorders>
              <w:top w:val="nil"/>
              <w:left w:val="nil"/>
              <w:bottom w:val="single" w:sz="4" w:space="0" w:color="auto"/>
              <w:right w:val="single" w:sz="4" w:space="0" w:color="auto"/>
            </w:tcBorders>
            <w:shd w:val="clear" w:color="auto" w:fill="auto"/>
            <w:noWrap/>
            <w:vAlign w:val="bottom"/>
            <w:hideMark/>
          </w:tcPr>
          <w:p w14:paraId="5B861A3B"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r>
      <w:tr w:rsidR="00E8584B" w:rsidRPr="00E8584B" w14:paraId="024A2900"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7266DBC3"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c>
          <w:tcPr>
            <w:tcW w:w="1745" w:type="dxa"/>
            <w:tcBorders>
              <w:top w:val="nil"/>
              <w:left w:val="nil"/>
              <w:bottom w:val="single" w:sz="4" w:space="0" w:color="auto"/>
              <w:right w:val="single" w:sz="4" w:space="0" w:color="auto"/>
            </w:tcBorders>
            <w:shd w:val="clear" w:color="auto" w:fill="auto"/>
            <w:noWrap/>
            <w:vAlign w:val="bottom"/>
            <w:hideMark/>
          </w:tcPr>
          <w:p w14:paraId="6F09CB90"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PUZDRO TIAHLA</w:t>
            </w:r>
          </w:p>
        </w:tc>
        <w:tc>
          <w:tcPr>
            <w:tcW w:w="6193" w:type="dxa"/>
            <w:tcBorders>
              <w:top w:val="nil"/>
              <w:left w:val="nil"/>
              <w:bottom w:val="single" w:sz="4" w:space="0" w:color="auto"/>
              <w:right w:val="single" w:sz="4" w:space="0" w:color="auto"/>
            </w:tcBorders>
            <w:shd w:val="clear" w:color="auto" w:fill="auto"/>
            <w:noWrap/>
            <w:vAlign w:val="bottom"/>
            <w:hideMark/>
          </w:tcPr>
          <w:p w14:paraId="65D339BD"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POHONU 3271/3277, 350-700 cm2, 8485-0005</w:t>
            </w:r>
          </w:p>
        </w:tc>
        <w:tc>
          <w:tcPr>
            <w:tcW w:w="567" w:type="dxa"/>
            <w:tcBorders>
              <w:top w:val="nil"/>
              <w:left w:val="nil"/>
              <w:bottom w:val="single" w:sz="4" w:space="0" w:color="auto"/>
              <w:right w:val="single" w:sz="4" w:space="0" w:color="auto"/>
            </w:tcBorders>
            <w:shd w:val="clear" w:color="auto" w:fill="auto"/>
            <w:noWrap/>
            <w:vAlign w:val="bottom"/>
            <w:hideMark/>
          </w:tcPr>
          <w:p w14:paraId="735AED2F"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r>
      <w:tr w:rsidR="00E8584B" w:rsidRPr="00E8584B" w14:paraId="290C1AC7" w14:textId="77777777" w:rsidTr="007B587D">
        <w:trPr>
          <w:trHeight w:val="300"/>
        </w:trPr>
        <w:tc>
          <w:tcPr>
            <w:tcW w:w="557" w:type="dxa"/>
            <w:tcBorders>
              <w:top w:val="nil"/>
              <w:left w:val="single" w:sz="8" w:space="0" w:color="auto"/>
              <w:bottom w:val="nil"/>
              <w:right w:val="single" w:sz="4" w:space="0" w:color="auto"/>
            </w:tcBorders>
            <w:shd w:val="clear" w:color="auto" w:fill="auto"/>
            <w:noWrap/>
            <w:vAlign w:val="bottom"/>
            <w:hideMark/>
          </w:tcPr>
          <w:p w14:paraId="7213A177"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5</w:t>
            </w:r>
          </w:p>
        </w:tc>
        <w:tc>
          <w:tcPr>
            <w:tcW w:w="1745" w:type="dxa"/>
            <w:tcBorders>
              <w:top w:val="nil"/>
              <w:left w:val="nil"/>
              <w:bottom w:val="nil"/>
              <w:right w:val="single" w:sz="4" w:space="0" w:color="auto"/>
            </w:tcBorders>
            <w:shd w:val="clear" w:color="auto" w:fill="auto"/>
            <w:noWrap/>
            <w:vAlign w:val="bottom"/>
            <w:hideMark/>
          </w:tcPr>
          <w:p w14:paraId="76264279"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MATICA POHONU</w:t>
            </w:r>
          </w:p>
        </w:tc>
        <w:tc>
          <w:tcPr>
            <w:tcW w:w="6193" w:type="dxa"/>
            <w:tcBorders>
              <w:top w:val="nil"/>
              <w:left w:val="nil"/>
              <w:bottom w:val="nil"/>
              <w:right w:val="single" w:sz="4" w:space="0" w:color="auto"/>
            </w:tcBorders>
            <w:shd w:val="clear" w:color="auto" w:fill="auto"/>
            <w:noWrap/>
            <w:vAlign w:val="bottom"/>
            <w:hideMark/>
          </w:tcPr>
          <w:p w14:paraId="34D1109F"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0250-0615</w:t>
            </w:r>
          </w:p>
        </w:tc>
        <w:tc>
          <w:tcPr>
            <w:tcW w:w="567" w:type="dxa"/>
            <w:tcBorders>
              <w:top w:val="nil"/>
              <w:left w:val="nil"/>
              <w:bottom w:val="nil"/>
              <w:right w:val="single" w:sz="4" w:space="0" w:color="auto"/>
            </w:tcBorders>
            <w:shd w:val="clear" w:color="auto" w:fill="auto"/>
            <w:noWrap/>
            <w:vAlign w:val="bottom"/>
            <w:hideMark/>
          </w:tcPr>
          <w:p w14:paraId="5377768E"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r>
      <w:tr w:rsidR="00E8584B" w:rsidRPr="00E8584B" w14:paraId="598B8C8C" w14:textId="77777777" w:rsidTr="007B587D">
        <w:trPr>
          <w:trHeight w:val="585"/>
        </w:trPr>
        <w:tc>
          <w:tcPr>
            <w:tcW w:w="9062" w:type="dxa"/>
            <w:gridSpan w:val="4"/>
            <w:tcBorders>
              <w:top w:val="single" w:sz="8" w:space="0" w:color="auto"/>
              <w:left w:val="single" w:sz="8" w:space="0" w:color="auto"/>
              <w:bottom w:val="single" w:sz="8" w:space="0" w:color="auto"/>
              <w:right w:val="single" w:sz="4" w:space="0" w:color="auto"/>
            </w:tcBorders>
            <w:shd w:val="clear" w:color="000000" w:fill="D9D9D9"/>
            <w:vAlign w:val="center"/>
            <w:hideMark/>
          </w:tcPr>
          <w:p w14:paraId="506BFB11"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TAG NO.: 00MAW01AA101 SAMSON Typ 3251 DN15/PN160, teleso oceľoliatina GS-C25, </w:t>
            </w:r>
            <w:proofErr w:type="spellStart"/>
            <w:r w:rsidRPr="00E8584B">
              <w:rPr>
                <w:rFonts w:ascii="Calibri" w:eastAsia="Times New Roman" w:hAnsi="Calibri" w:cs="Calibri"/>
                <w:color w:val="000000"/>
                <w:lang w:eastAsia="sk-SK"/>
              </w:rPr>
              <w:t>kvs</w:t>
            </w:r>
            <w:proofErr w:type="spellEnd"/>
            <w:r w:rsidRPr="00E8584B">
              <w:rPr>
                <w:rFonts w:ascii="Calibri" w:eastAsia="Times New Roman" w:hAnsi="Calibri" w:cs="Calibri"/>
                <w:color w:val="000000"/>
                <w:lang w:eastAsia="sk-SK"/>
              </w:rPr>
              <w:t xml:space="preserve"> 0,63, </w:t>
            </w:r>
            <w:proofErr w:type="spellStart"/>
            <w:r w:rsidRPr="00E8584B">
              <w:rPr>
                <w:rFonts w:ascii="Calibri" w:eastAsia="Times New Roman" w:hAnsi="Calibri" w:cs="Calibri"/>
                <w:color w:val="000000"/>
                <w:lang w:eastAsia="sk-SK"/>
              </w:rPr>
              <w:t>lineána</w:t>
            </w:r>
            <w:proofErr w:type="spellEnd"/>
            <w:r w:rsidRPr="00E8584B">
              <w:rPr>
                <w:rFonts w:ascii="Calibri" w:eastAsia="Times New Roman" w:hAnsi="Calibri" w:cs="Calibri"/>
                <w:color w:val="000000"/>
                <w:lang w:eastAsia="sk-SK"/>
              </w:rPr>
              <w:t xml:space="preserve"> charakteristika</w:t>
            </w:r>
          </w:p>
        </w:tc>
      </w:tr>
      <w:tr w:rsidR="00E8584B" w:rsidRPr="00E8584B" w14:paraId="1C985148"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599BBABD"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1745" w:type="dxa"/>
            <w:tcBorders>
              <w:top w:val="nil"/>
              <w:left w:val="nil"/>
              <w:bottom w:val="single" w:sz="4" w:space="0" w:color="auto"/>
              <w:right w:val="single" w:sz="4" w:space="0" w:color="auto"/>
            </w:tcBorders>
            <w:shd w:val="clear" w:color="auto" w:fill="auto"/>
            <w:noWrap/>
            <w:vAlign w:val="bottom"/>
            <w:hideMark/>
          </w:tcPr>
          <w:p w14:paraId="4657C35F"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TELESO </w:t>
            </w:r>
          </w:p>
        </w:tc>
        <w:tc>
          <w:tcPr>
            <w:tcW w:w="6193" w:type="dxa"/>
            <w:tcBorders>
              <w:top w:val="nil"/>
              <w:left w:val="nil"/>
              <w:bottom w:val="single" w:sz="4" w:space="0" w:color="auto"/>
              <w:right w:val="single" w:sz="4" w:space="0" w:color="auto"/>
            </w:tcBorders>
            <w:shd w:val="clear" w:color="auto" w:fill="auto"/>
            <w:noWrap/>
            <w:vAlign w:val="bottom"/>
            <w:hideMark/>
          </w:tcPr>
          <w:p w14:paraId="2FEEDDC4"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TELESO VENTILU 3251, DN15/PN160, materiál telesa oceľoliatina 1.0619, 0100-397800020</w:t>
            </w:r>
          </w:p>
        </w:tc>
        <w:tc>
          <w:tcPr>
            <w:tcW w:w="567" w:type="dxa"/>
            <w:tcBorders>
              <w:top w:val="nil"/>
              <w:left w:val="nil"/>
              <w:bottom w:val="single" w:sz="4" w:space="0" w:color="auto"/>
              <w:right w:val="single" w:sz="4" w:space="0" w:color="auto"/>
            </w:tcBorders>
            <w:shd w:val="clear" w:color="auto" w:fill="auto"/>
            <w:noWrap/>
            <w:vAlign w:val="bottom"/>
            <w:hideMark/>
          </w:tcPr>
          <w:p w14:paraId="79BE8244"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r>
      <w:tr w:rsidR="00E8584B" w:rsidRPr="00E8584B" w14:paraId="24ACC34E"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1A730443"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c>
          <w:tcPr>
            <w:tcW w:w="1745" w:type="dxa"/>
            <w:tcBorders>
              <w:top w:val="nil"/>
              <w:left w:val="nil"/>
              <w:bottom w:val="single" w:sz="4" w:space="0" w:color="auto"/>
              <w:right w:val="single" w:sz="4" w:space="0" w:color="auto"/>
            </w:tcBorders>
            <w:shd w:val="clear" w:color="auto" w:fill="auto"/>
            <w:noWrap/>
            <w:vAlign w:val="bottom"/>
            <w:hideMark/>
          </w:tcPr>
          <w:p w14:paraId="49772E4B"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IZOLAČNÝ DIEL</w:t>
            </w:r>
          </w:p>
        </w:tc>
        <w:tc>
          <w:tcPr>
            <w:tcW w:w="6193" w:type="dxa"/>
            <w:tcBorders>
              <w:top w:val="nil"/>
              <w:left w:val="nil"/>
              <w:bottom w:val="single" w:sz="4" w:space="0" w:color="auto"/>
              <w:right w:val="single" w:sz="4" w:space="0" w:color="auto"/>
            </w:tcBorders>
            <w:shd w:val="clear" w:color="auto" w:fill="auto"/>
            <w:noWrap/>
            <w:vAlign w:val="bottom"/>
            <w:hideMark/>
          </w:tcPr>
          <w:p w14:paraId="7C37D6AC"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DN 15-25, PN 64-160, </w:t>
            </w:r>
            <w:proofErr w:type="spellStart"/>
            <w:r w:rsidRPr="00E8584B">
              <w:rPr>
                <w:rFonts w:ascii="Calibri" w:eastAsia="Times New Roman" w:hAnsi="Calibri" w:cs="Calibri"/>
                <w:color w:val="000000"/>
                <w:lang w:eastAsia="sk-SK"/>
              </w:rPr>
              <w:t>Class</w:t>
            </w:r>
            <w:proofErr w:type="spellEnd"/>
            <w:r w:rsidRPr="00E8584B">
              <w:rPr>
                <w:rFonts w:ascii="Calibri" w:eastAsia="Times New Roman" w:hAnsi="Calibri" w:cs="Calibri"/>
                <w:color w:val="000000"/>
                <w:lang w:eastAsia="sk-SK"/>
              </w:rPr>
              <w:t xml:space="preserve"> 300-600 (SPSL 3), 0290-516100030       </w:t>
            </w:r>
          </w:p>
        </w:tc>
        <w:tc>
          <w:tcPr>
            <w:tcW w:w="567" w:type="dxa"/>
            <w:tcBorders>
              <w:top w:val="nil"/>
              <w:left w:val="nil"/>
              <w:bottom w:val="single" w:sz="4" w:space="0" w:color="auto"/>
              <w:right w:val="single" w:sz="4" w:space="0" w:color="auto"/>
            </w:tcBorders>
            <w:shd w:val="clear" w:color="auto" w:fill="auto"/>
            <w:noWrap/>
            <w:vAlign w:val="bottom"/>
            <w:hideMark/>
          </w:tcPr>
          <w:p w14:paraId="0533861D"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r>
      <w:tr w:rsidR="00E8584B" w:rsidRPr="00E8584B" w14:paraId="6C70C62E"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12CD46BA"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3</w:t>
            </w:r>
          </w:p>
        </w:tc>
        <w:tc>
          <w:tcPr>
            <w:tcW w:w="1745" w:type="dxa"/>
            <w:tcBorders>
              <w:top w:val="nil"/>
              <w:left w:val="nil"/>
              <w:bottom w:val="single" w:sz="4" w:space="0" w:color="auto"/>
              <w:right w:val="single" w:sz="4" w:space="0" w:color="auto"/>
            </w:tcBorders>
            <w:shd w:val="clear" w:color="auto" w:fill="auto"/>
            <w:noWrap/>
            <w:vAlign w:val="bottom"/>
            <w:hideMark/>
          </w:tcPr>
          <w:p w14:paraId="681F1AAB"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SEDLO </w:t>
            </w:r>
          </w:p>
        </w:tc>
        <w:tc>
          <w:tcPr>
            <w:tcW w:w="6193" w:type="dxa"/>
            <w:tcBorders>
              <w:top w:val="nil"/>
              <w:left w:val="nil"/>
              <w:bottom w:val="single" w:sz="4" w:space="0" w:color="auto"/>
              <w:right w:val="single" w:sz="4" w:space="0" w:color="auto"/>
            </w:tcBorders>
            <w:shd w:val="clear" w:color="auto" w:fill="auto"/>
            <w:noWrap/>
            <w:vAlign w:val="bottom"/>
            <w:hideMark/>
          </w:tcPr>
          <w:p w14:paraId="0C4F0ECE"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SB 8/6, DN15-25, materiál 1.4006, </w:t>
            </w:r>
            <w:proofErr w:type="spellStart"/>
            <w:r w:rsidRPr="00E8584B">
              <w:rPr>
                <w:rFonts w:ascii="Calibri" w:eastAsia="Times New Roman" w:hAnsi="Calibri" w:cs="Calibri"/>
                <w:color w:val="000000"/>
                <w:lang w:eastAsia="sk-SK"/>
              </w:rPr>
              <w:t>stelitovaná</w:t>
            </w:r>
            <w:proofErr w:type="spellEnd"/>
            <w:r w:rsidRPr="00E8584B">
              <w:rPr>
                <w:rFonts w:ascii="Calibri" w:eastAsia="Times New Roman" w:hAnsi="Calibri" w:cs="Calibri"/>
                <w:color w:val="000000"/>
                <w:lang w:eastAsia="sk-SK"/>
              </w:rPr>
              <w:t>, 0110-4863</w:t>
            </w:r>
          </w:p>
        </w:tc>
        <w:tc>
          <w:tcPr>
            <w:tcW w:w="567" w:type="dxa"/>
            <w:tcBorders>
              <w:top w:val="nil"/>
              <w:left w:val="nil"/>
              <w:bottom w:val="single" w:sz="4" w:space="0" w:color="auto"/>
              <w:right w:val="single" w:sz="4" w:space="0" w:color="auto"/>
            </w:tcBorders>
            <w:shd w:val="clear" w:color="auto" w:fill="auto"/>
            <w:noWrap/>
            <w:vAlign w:val="bottom"/>
            <w:hideMark/>
          </w:tcPr>
          <w:p w14:paraId="4FF7B1E7"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r>
      <w:tr w:rsidR="00E8584B" w:rsidRPr="00E8584B" w14:paraId="72FFE788"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3D6FB5B1"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c>
          <w:tcPr>
            <w:tcW w:w="1745" w:type="dxa"/>
            <w:tcBorders>
              <w:top w:val="nil"/>
              <w:left w:val="nil"/>
              <w:bottom w:val="single" w:sz="4" w:space="0" w:color="auto"/>
              <w:right w:val="single" w:sz="4" w:space="0" w:color="auto"/>
            </w:tcBorders>
            <w:shd w:val="clear" w:color="auto" w:fill="auto"/>
            <w:noWrap/>
            <w:vAlign w:val="bottom"/>
            <w:hideMark/>
          </w:tcPr>
          <w:p w14:paraId="019A1F32"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KUŽEĽKA</w:t>
            </w:r>
          </w:p>
        </w:tc>
        <w:tc>
          <w:tcPr>
            <w:tcW w:w="6193" w:type="dxa"/>
            <w:tcBorders>
              <w:top w:val="nil"/>
              <w:left w:val="nil"/>
              <w:bottom w:val="single" w:sz="4" w:space="0" w:color="auto"/>
              <w:right w:val="single" w:sz="4" w:space="0" w:color="auto"/>
            </w:tcBorders>
            <w:shd w:val="clear" w:color="auto" w:fill="auto"/>
            <w:noWrap/>
            <w:vAlign w:val="bottom"/>
            <w:hideMark/>
          </w:tcPr>
          <w:p w14:paraId="10AB771E"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DN15-40, SB 8/6, </w:t>
            </w:r>
            <w:proofErr w:type="spellStart"/>
            <w:r w:rsidRPr="00E8584B">
              <w:rPr>
                <w:rFonts w:ascii="Calibri" w:eastAsia="Times New Roman" w:hAnsi="Calibri" w:cs="Calibri"/>
                <w:color w:val="000000"/>
                <w:lang w:eastAsia="sk-SK"/>
              </w:rPr>
              <w:t>kvs</w:t>
            </w:r>
            <w:proofErr w:type="spellEnd"/>
            <w:r w:rsidRPr="00E8584B">
              <w:rPr>
                <w:rFonts w:ascii="Calibri" w:eastAsia="Times New Roman" w:hAnsi="Calibri" w:cs="Calibri"/>
                <w:color w:val="000000"/>
                <w:lang w:eastAsia="sk-SK"/>
              </w:rPr>
              <w:t xml:space="preserve"> 0,63, lineárna charakteristika, </w:t>
            </w:r>
            <w:proofErr w:type="spellStart"/>
            <w:r w:rsidRPr="00E8584B">
              <w:rPr>
                <w:rFonts w:ascii="Calibri" w:eastAsia="Times New Roman" w:hAnsi="Calibri" w:cs="Calibri"/>
                <w:color w:val="000000"/>
                <w:lang w:eastAsia="sk-SK"/>
              </w:rPr>
              <w:t>stelitovaná</w:t>
            </w:r>
            <w:proofErr w:type="spellEnd"/>
            <w:r w:rsidRPr="00E8584B">
              <w:rPr>
                <w:rFonts w:ascii="Calibri" w:eastAsia="Times New Roman" w:hAnsi="Calibri" w:cs="Calibri"/>
                <w:color w:val="000000"/>
                <w:lang w:eastAsia="sk-SK"/>
              </w:rPr>
              <w:t xml:space="preserve"> 6, 1490-8006</w:t>
            </w:r>
          </w:p>
        </w:tc>
        <w:tc>
          <w:tcPr>
            <w:tcW w:w="567" w:type="dxa"/>
            <w:tcBorders>
              <w:top w:val="nil"/>
              <w:left w:val="nil"/>
              <w:bottom w:val="single" w:sz="4" w:space="0" w:color="auto"/>
              <w:right w:val="single" w:sz="4" w:space="0" w:color="auto"/>
            </w:tcBorders>
            <w:shd w:val="clear" w:color="auto" w:fill="auto"/>
            <w:noWrap/>
            <w:vAlign w:val="bottom"/>
            <w:hideMark/>
          </w:tcPr>
          <w:p w14:paraId="1D0564FC"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r>
      <w:tr w:rsidR="00E8584B" w:rsidRPr="00E8584B" w14:paraId="124DFB82"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5E6235A4"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5</w:t>
            </w:r>
          </w:p>
        </w:tc>
        <w:tc>
          <w:tcPr>
            <w:tcW w:w="1745" w:type="dxa"/>
            <w:tcBorders>
              <w:top w:val="nil"/>
              <w:left w:val="nil"/>
              <w:bottom w:val="single" w:sz="4" w:space="0" w:color="auto"/>
              <w:right w:val="single" w:sz="4" w:space="0" w:color="auto"/>
            </w:tcBorders>
            <w:shd w:val="clear" w:color="auto" w:fill="auto"/>
            <w:noWrap/>
            <w:vAlign w:val="bottom"/>
            <w:hideMark/>
          </w:tcPr>
          <w:p w14:paraId="78B0C617"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TESNENIE</w:t>
            </w:r>
          </w:p>
        </w:tc>
        <w:tc>
          <w:tcPr>
            <w:tcW w:w="6193" w:type="dxa"/>
            <w:tcBorders>
              <w:top w:val="nil"/>
              <w:left w:val="nil"/>
              <w:bottom w:val="single" w:sz="4" w:space="0" w:color="auto"/>
              <w:right w:val="single" w:sz="4" w:space="0" w:color="auto"/>
            </w:tcBorders>
            <w:shd w:val="clear" w:color="auto" w:fill="auto"/>
            <w:noWrap/>
            <w:vAlign w:val="bottom"/>
            <w:hideMark/>
          </w:tcPr>
          <w:p w14:paraId="30AC67AD"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0430-3675</w:t>
            </w:r>
          </w:p>
        </w:tc>
        <w:tc>
          <w:tcPr>
            <w:tcW w:w="567" w:type="dxa"/>
            <w:tcBorders>
              <w:top w:val="nil"/>
              <w:left w:val="nil"/>
              <w:bottom w:val="single" w:sz="4" w:space="0" w:color="auto"/>
              <w:right w:val="single" w:sz="4" w:space="0" w:color="auto"/>
            </w:tcBorders>
            <w:shd w:val="clear" w:color="auto" w:fill="auto"/>
            <w:noWrap/>
            <w:vAlign w:val="bottom"/>
            <w:hideMark/>
          </w:tcPr>
          <w:p w14:paraId="6112337C"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r>
      <w:tr w:rsidR="00E8584B" w:rsidRPr="00E8584B" w14:paraId="095DC604"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54B66D70"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6</w:t>
            </w:r>
          </w:p>
        </w:tc>
        <w:tc>
          <w:tcPr>
            <w:tcW w:w="1745" w:type="dxa"/>
            <w:tcBorders>
              <w:top w:val="nil"/>
              <w:left w:val="nil"/>
              <w:bottom w:val="single" w:sz="4" w:space="0" w:color="auto"/>
              <w:right w:val="single" w:sz="4" w:space="0" w:color="auto"/>
            </w:tcBorders>
            <w:shd w:val="clear" w:color="auto" w:fill="auto"/>
            <w:noWrap/>
            <w:vAlign w:val="bottom"/>
            <w:hideMark/>
          </w:tcPr>
          <w:p w14:paraId="759138E7"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UPCHÁVKA</w:t>
            </w:r>
          </w:p>
        </w:tc>
        <w:tc>
          <w:tcPr>
            <w:tcW w:w="6193" w:type="dxa"/>
            <w:tcBorders>
              <w:top w:val="nil"/>
              <w:left w:val="nil"/>
              <w:bottom w:val="single" w:sz="4" w:space="0" w:color="auto"/>
              <w:right w:val="single" w:sz="4" w:space="0" w:color="auto"/>
            </w:tcBorders>
            <w:shd w:val="clear" w:color="auto" w:fill="auto"/>
            <w:noWrap/>
            <w:vAlign w:val="bottom"/>
            <w:hideMark/>
          </w:tcPr>
          <w:p w14:paraId="5F40E03D"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DN15-40, kompletná, 1120-3188</w:t>
            </w:r>
          </w:p>
        </w:tc>
        <w:tc>
          <w:tcPr>
            <w:tcW w:w="567" w:type="dxa"/>
            <w:tcBorders>
              <w:top w:val="nil"/>
              <w:left w:val="nil"/>
              <w:bottom w:val="single" w:sz="4" w:space="0" w:color="auto"/>
              <w:right w:val="single" w:sz="4" w:space="0" w:color="auto"/>
            </w:tcBorders>
            <w:shd w:val="clear" w:color="auto" w:fill="auto"/>
            <w:noWrap/>
            <w:vAlign w:val="bottom"/>
            <w:hideMark/>
          </w:tcPr>
          <w:p w14:paraId="56E77AC5"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r>
      <w:tr w:rsidR="00E8584B" w:rsidRPr="00E8584B" w14:paraId="19EB718F"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6D8230E3"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7</w:t>
            </w:r>
          </w:p>
        </w:tc>
        <w:tc>
          <w:tcPr>
            <w:tcW w:w="1745" w:type="dxa"/>
            <w:tcBorders>
              <w:top w:val="nil"/>
              <w:left w:val="nil"/>
              <w:bottom w:val="single" w:sz="4" w:space="0" w:color="auto"/>
              <w:right w:val="single" w:sz="4" w:space="0" w:color="auto"/>
            </w:tcBorders>
            <w:shd w:val="clear" w:color="auto" w:fill="auto"/>
            <w:noWrap/>
            <w:vAlign w:val="bottom"/>
            <w:hideMark/>
          </w:tcPr>
          <w:p w14:paraId="369A5F77"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MATICA UPCHÁVKY</w:t>
            </w:r>
          </w:p>
        </w:tc>
        <w:tc>
          <w:tcPr>
            <w:tcW w:w="6193" w:type="dxa"/>
            <w:tcBorders>
              <w:top w:val="nil"/>
              <w:left w:val="nil"/>
              <w:bottom w:val="single" w:sz="4" w:space="0" w:color="auto"/>
              <w:right w:val="single" w:sz="4" w:space="0" w:color="auto"/>
            </w:tcBorders>
            <w:shd w:val="clear" w:color="auto" w:fill="auto"/>
            <w:noWrap/>
            <w:vAlign w:val="bottom"/>
            <w:hideMark/>
          </w:tcPr>
          <w:p w14:paraId="5B4D1A64"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 xml:space="preserve">DN15-40, materiál </w:t>
            </w:r>
            <w:proofErr w:type="spellStart"/>
            <w:r w:rsidRPr="00E8584B">
              <w:rPr>
                <w:rFonts w:ascii="Calibri" w:eastAsia="Times New Roman" w:hAnsi="Calibri" w:cs="Calibri"/>
                <w:color w:val="000000"/>
                <w:lang w:eastAsia="sk-SK"/>
              </w:rPr>
              <w:t>nerez</w:t>
            </w:r>
            <w:proofErr w:type="spellEnd"/>
            <w:r w:rsidRPr="00E8584B">
              <w:rPr>
                <w:rFonts w:ascii="Calibri" w:eastAsia="Times New Roman" w:hAnsi="Calibri" w:cs="Calibri"/>
                <w:color w:val="000000"/>
                <w:lang w:eastAsia="sk-SK"/>
              </w:rPr>
              <w:t xml:space="preserve"> 1.4404, 1690-3341</w:t>
            </w:r>
          </w:p>
        </w:tc>
        <w:tc>
          <w:tcPr>
            <w:tcW w:w="567" w:type="dxa"/>
            <w:tcBorders>
              <w:top w:val="nil"/>
              <w:left w:val="nil"/>
              <w:bottom w:val="single" w:sz="4" w:space="0" w:color="auto"/>
              <w:right w:val="single" w:sz="4" w:space="0" w:color="auto"/>
            </w:tcBorders>
            <w:shd w:val="clear" w:color="auto" w:fill="auto"/>
            <w:noWrap/>
            <w:vAlign w:val="bottom"/>
            <w:hideMark/>
          </w:tcPr>
          <w:p w14:paraId="37FA5714"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r>
      <w:tr w:rsidR="00E8584B" w:rsidRPr="00E8584B" w14:paraId="5BA5CD12" w14:textId="77777777" w:rsidTr="007B587D">
        <w:trPr>
          <w:trHeight w:val="300"/>
        </w:trPr>
        <w:tc>
          <w:tcPr>
            <w:tcW w:w="557" w:type="dxa"/>
            <w:tcBorders>
              <w:top w:val="nil"/>
              <w:left w:val="single" w:sz="8" w:space="0" w:color="auto"/>
              <w:bottom w:val="nil"/>
              <w:right w:val="single" w:sz="4" w:space="0" w:color="auto"/>
            </w:tcBorders>
            <w:shd w:val="clear" w:color="auto" w:fill="auto"/>
            <w:noWrap/>
            <w:vAlign w:val="bottom"/>
            <w:hideMark/>
          </w:tcPr>
          <w:p w14:paraId="787045E0"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lastRenderedPageBreak/>
              <w:t>8</w:t>
            </w:r>
          </w:p>
        </w:tc>
        <w:tc>
          <w:tcPr>
            <w:tcW w:w="1745" w:type="dxa"/>
            <w:tcBorders>
              <w:top w:val="nil"/>
              <w:left w:val="nil"/>
              <w:bottom w:val="nil"/>
              <w:right w:val="single" w:sz="4" w:space="0" w:color="auto"/>
            </w:tcBorders>
            <w:shd w:val="clear" w:color="auto" w:fill="auto"/>
            <w:noWrap/>
            <w:vAlign w:val="bottom"/>
            <w:hideMark/>
          </w:tcPr>
          <w:p w14:paraId="063594CB"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VODIACI KRÚŽOK KUŽEĽKY</w:t>
            </w:r>
          </w:p>
        </w:tc>
        <w:tc>
          <w:tcPr>
            <w:tcW w:w="6193" w:type="dxa"/>
            <w:tcBorders>
              <w:top w:val="nil"/>
              <w:left w:val="nil"/>
              <w:bottom w:val="nil"/>
              <w:right w:val="single" w:sz="4" w:space="0" w:color="auto"/>
            </w:tcBorders>
            <w:shd w:val="clear" w:color="auto" w:fill="auto"/>
            <w:noWrap/>
            <w:vAlign w:val="bottom"/>
            <w:hideMark/>
          </w:tcPr>
          <w:p w14:paraId="5099F14F"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DN15-40, 0310-1713</w:t>
            </w:r>
          </w:p>
        </w:tc>
        <w:tc>
          <w:tcPr>
            <w:tcW w:w="567" w:type="dxa"/>
            <w:tcBorders>
              <w:top w:val="nil"/>
              <w:left w:val="nil"/>
              <w:bottom w:val="nil"/>
              <w:right w:val="single" w:sz="4" w:space="0" w:color="auto"/>
            </w:tcBorders>
            <w:shd w:val="clear" w:color="auto" w:fill="auto"/>
            <w:noWrap/>
            <w:vAlign w:val="bottom"/>
            <w:hideMark/>
          </w:tcPr>
          <w:p w14:paraId="3CCB3B11"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r>
      <w:tr w:rsidR="00E8584B" w:rsidRPr="00E8584B" w14:paraId="1220E89B" w14:textId="77777777" w:rsidTr="007B587D">
        <w:trPr>
          <w:trHeight w:val="600"/>
        </w:trPr>
        <w:tc>
          <w:tcPr>
            <w:tcW w:w="9062" w:type="dxa"/>
            <w:gridSpan w:val="4"/>
            <w:tcBorders>
              <w:top w:val="single" w:sz="8" w:space="0" w:color="auto"/>
              <w:left w:val="single" w:sz="8" w:space="0" w:color="auto"/>
              <w:bottom w:val="single" w:sz="8" w:space="0" w:color="auto"/>
              <w:right w:val="single" w:sz="4" w:space="0" w:color="auto"/>
            </w:tcBorders>
            <w:shd w:val="clear" w:color="000000" w:fill="D9D9D9"/>
            <w:vAlign w:val="center"/>
            <w:hideMark/>
          </w:tcPr>
          <w:p w14:paraId="02B919D6"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PNEUMATICKÝ POHON NA REGULAČNOM VENTILE TAG NO.: 00MAW01AA101</w:t>
            </w:r>
          </w:p>
        </w:tc>
      </w:tr>
      <w:tr w:rsidR="00E8584B" w:rsidRPr="00E8584B" w14:paraId="11505702"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13884F31"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1745" w:type="dxa"/>
            <w:tcBorders>
              <w:top w:val="nil"/>
              <w:left w:val="nil"/>
              <w:bottom w:val="single" w:sz="4" w:space="0" w:color="auto"/>
              <w:right w:val="single" w:sz="4" w:space="0" w:color="auto"/>
            </w:tcBorders>
            <w:shd w:val="clear" w:color="auto" w:fill="auto"/>
            <w:noWrap/>
            <w:vAlign w:val="bottom"/>
            <w:hideMark/>
          </w:tcPr>
          <w:p w14:paraId="6F52BCDA"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MEMBRÁNA PNEUMATICKÉHO POHONU</w:t>
            </w:r>
          </w:p>
        </w:tc>
        <w:tc>
          <w:tcPr>
            <w:tcW w:w="6193" w:type="dxa"/>
            <w:tcBorders>
              <w:top w:val="nil"/>
              <w:left w:val="nil"/>
              <w:bottom w:val="single" w:sz="4" w:space="0" w:color="auto"/>
              <w:right w:val="single" w:sz="4" w:space="0" w:color="auto"/>
            </w:tcBorders>
            <w:shd w:val="clear" w:color="auto" w:fill="auto"/>
            <w:noWrap/>
            <w:vAlign w:val="bottom"/>
            <w:hideMark/>
          </w:tcPr>
          <w:p w14:paraId="5423DDEC"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plocha membrány 350 cm2, 0520-0525</w:t>
            </w:r>
          </w:p>
        </w:tc>
        <w:tc>
          <w:tcPr>
            <w:tcW w:w="567" w:type="dxa"/>
            <w:tcBorders>
              <w:top w:val="nil"/>
              <w:left w:val="nil"/>
              <w:bottom w:val="single" w:sz="4" w:space="0" w:color="auto"/>
              <w:right w:val="single" w:sz="4" w:space="0" w:color="auto"/>
            </w:tcBorders>
            <w:shd w:val="clear" w:color="auto" w:fill="auto"/>
            <w:noWrap/>
            <w:vAlign w:val="bottom"/>
            <w:hideMark/>
          </w:tcPr>
          <w:p w14:paraId="7F0581C5"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r>
      <w:tr w:rsidR="00E8584B" w:rsidRPr="00E8584B" w14:paraId="3AC0B7D0"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5226A5B1"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c>
          <w:tcPr>
            <w:tcW w:w="1745" w:type="dxa"/>
            <w:tcBorders>
              <w:top w:val="nil"/>
              <w:left w:val="nil"/>
              <w:bottom w:val="single" w:sz="4" w:space="0" w:color="auto"/>
              <w:right w:val="single" w:sz="4" w:space="0" w:color="auto"/>
            </w:tcBorders>
            <w:shd w:val="clear" w:color="auto" w:fill="auto"/>
            <w:noWrap/>
            <w:vAlign w:val="bottom"/>
            <w:hideMark/>
          </w:tcPr>
          <w:p w14:paraId="2FAF5975"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STIERACÍ KRÚŽOK</w:t>
            </w:r>
          </w:p>
        </w:tc>
        <w:tc>
          <w:tcPr>
            <w:tcW w:w="6193" w:type="dxa"/>
            <w:tcBorders>
              <w:top w:val="nil"/>
              <w:left w:val="nil"/>
              <w:bottom w:val="single" w:sz="4" w:space="0" w:color="auto"/>
              <w:right w:val="single" w:sz="4" w:space="0" w:color="auto"/>
            </w:tcBorders>
            <w:shd w:val="clear" w:color="auto" w:fill="auto"/>
            <w:noWrap/>
            <w:vAlign w:val="bottom"/>
            <w:hideMark/>
          </w:tcPr>
          <w:p w14:paraId="7507B564"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POHONU 3271/3277, 350-700 cm2, 8429-0133</w:t>
            </w:r>
          </w:p>
        </w:tc>
        <w:tc>
          <w:tcPr>
            <w:tcW w:w="567" w:type="dxa"/>
            <w:tcBorders>
              <w:top w:val="nil"/>
              <w:left w:val="nil"/>
              <w:bottom w:val="single" w:sz="4" w:space="0" w:color="auto"/>
              <w:right w:val="single" w:sz="4" w:space="0" w:color="auto"/>
            </w:tcBorders>
            <w:shd w:val="clear" w:color="auto" w:fill="auto"/>
            <w:noWrap/>
            <w:vAlign w:val="bottom"/>
            <w:hideMark/>
          </w:tcPr>
          <w:p w14:paraId="43C6C001"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r>
      <w:tr w:rsidR="00E8584B" w:rsidRPr="00E8584B" w14:paraId="798ECFB2"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0E586B0D"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3</w:t>
            </w:r>
          </w:p>
        </w:tc>
        <w:tc>
          <w:tcPr>
            <w:tcW w:w="1745" w:type="dxa"/>
            <w:tcBorders>
              <w:top w:val="nil"/>
              <w:left w:val="nil"/>
              <w:bottom w:val="single" w:sz="4" w:space="0" w:color="auto"/>
              <w:right w:val="single" w:sz="4" w:space="0" w:color="auto"/>
            </w:tcBorders>
            <w:shd w:val="clear" w:color="auto" w:fill="auto"/>
            <w:noWrap/>
            <w:vAlign w:val="bottom"/>
            <w:hideMark/>
          </w:tcPr>
          <w:p w14:paraId="710F85F2"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GUFERO</w:t>
            </w:r>
          </w:p>
        </w:tc>
        <w:tc>
          <w:tcPr>
            <w:tcW w:w="6193" w:type="dxa"/>
            <w:tcBorders>
              <w:top w:val="nil"/>
              <w:left w:val="nil"/>
              <w:bottom w:val="single" w:sz="4" w:space="0" w:color="auto"/>
              <w:right w:val="single" w:sz="4" w:space="0" w:color="auto"/>
            </w:tcBorders>
            <w:shd w:val="clear" w:color="auto" w:fill="auto"/>
            <w:noWrap/>
            <w:vAlign w:val="bottom"/>
            <w:hideMark/>
          </w:tcPr>
          <w:p w14:paraId="7B9285E7"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PRE POHON 3271/3277, 350-700 cm2, 8406-0061</w:t>
            </w:r>
          </w:p>
        </w:tc>
        <w:tc>
          <w:tcPr>
            <w:tcW w:w="567" w:type="dxa"/>
            <w:tcBorders>
              <w:top w:val="nil"/>
              <w:left w:val="nil"/>
              <w:bottom w:val="single" w:sz="4" w:space="0" w:color="auto"/>
              <w:right w:val="single" w:sz="4" w:space="0" w:color="auto"/>
            </w:tcBorders>
            <w:shd w:val="clear" w:color="auto" w:fill="auto"/>
            <w:noWrap/>
            <w:vAlign w:val="bottom"/>
            <w:hideMark/>
          </w:tcPr>
          <w:p w14:paraId="3F27EBD3"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r>
      <w:tr w:rsidR="00E8584B" w:rsidRPr="00E8584B" w14:paraId="4DD1D8D4"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76C2DBE4"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c>
          <w:tcPr>
            <w:tcW w:w="1745" w:type="dxa"/>
            <w:tcBorders>
              <w:top w:val="nil"/>
              <w:left w:val="nil"/>
              <w:bottom w:val="single" w:sz="4" w:space="0" w:color="auto"/>
              <w:right w:val="single" w:sz="4" w:space="0" w:color="auto"/>
            </w:tcBorders>
            <w:shd w:val="clear" w:color="auto" w:fill="auto"/>
            <w:noWrap/>
            <w:vAlign w:val="bottom"/>
            <w:hideMark/>
          </w:tcPr>
          <w:p w14:paraId="2C7AC053"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PUZDRO TIAHLA</w:t>
            </w:r>
          </w:p>
        </w:tc>
        <w:tc>
          <w:tcPr>
            <w:tcW w:w="6193" w:type="dxa"/>
            <w:tcBorders>
              <w:top w:val="nil"/>
              <w:left w:val="nil"/>
              <w:bottom w:val="single" w:sz="4" w:space="0" w:color="auto"/>
              <w:right w:val="single" w:sz="4" w:space="0" w:color="auto"/>
            </w:tcBorders>
            <w:shd w:val="clear" w:color="auto" w:fill="auto"/>
            <w:noWrap/>
            <w:vAlign w:val="bottom"/>
            <w:hideMark/>
          </w:tcPr>
          <w:p w14:paraId="7C310BC9"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POHONU 3271/3277, 350-700 cm2, 8485-0005</w:t>
            </w:r>
          </w:p>
        </w:tc>
        <w:tc>
          <w:tcPr>
            <w:tcW w:w="567" w:type="dxa"/>
            <w:tcBorders>
              <w:top w:val="nil"/>
              <w:left w:val="nil"/>
              <w:bottom w:val="single" w:sz="4" w:space="0" w:color="auto"/>
              <w:right w:val="single" w:sz="4" w:space="0" w:color="auto"/>
            </w:tcBorders>
            <w:shd w:val="clear" w:color="auto" w:fill="auto"/>
            <w:noWrap/>
            <w:vAlign w:val="bottom"/>
            <w:hideMark/>
          </w:tcPr>
          <w:p w14:paraId="009E23D8"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r>
      <w:tr w:rsidR="00E8584B" w:rsidRPr="00E8584B" w14:paraId="6BEC0C3B" w14:textId="77777777" w:rsidTr="007B587D">
        <w:trPr>
          <w:trHeight w:val="300"/>
        </w:trPr>
        <w:tc>
          <w:tcPr>
            <w:tcW w:w="557" w:type="dxa"/>
            <w:tcBorders>
              <w:top w:val="nil"/>
              <w:left w:val="single" w:sz="8" w:space="0" w:color="auto"/>
              <w:bottom w:val="nil"/>
              <w:right w:val="single" w:sz="4" w:space="0" w:color="auto"/>
            </w:tcBorders>
            <w:shd w:val="clear" w:color="auto" w:fill="auto"/>
            <w:noWrap/>
            <w:vAlign w:val="bottom"/>
            <w:hideMark/>
          </w:tcPr>
          <w:p w14:paraId="0678222C"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 5</w:t>
            </w:r>
          </w:p>
        </w:tc>
        <w:tc>
          <w:tcPr>
            <w:tcW w:w="1745" w:type="dxa"/>
            <w:tcBorders>
              <w:top w:val="nil"/>
              <w:left w:val="nil"/>
              <w:bottom w:val="nil"/>
              <w:right w:val="single" w:sz="4" w:space="0" w:color="auto"/>
            </w:tcBorders>
            <w:shd w:val="clear" w:color="auto" w:fill="auto"/>
            <w:noWrap/>
            <w:vAlign w:val="bottom"/>
            <w:hideMark/>
          </w:tcPr>
          <w:p w14:paraId="49C3B92A"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MATICA POHONU</w:t>
            </w:r>
          </w:p>
        </w:tc>
        <w:tc>
          <w:tcPr>
            <w:tcW w:w="6193" w:type="dxa"/>
            <w:tcBorders>
              <w:top w:val="nil"/>
              <w:left w:val="nil"/>
              <w:bottom w:val="nil"/>
              <w:right w:val="single" w:sz="4" w:space="0" w:color="auto"/>
            </w:tcBorders>
            <w:shd w:val="clear" w:color="auto" w:fill="auto"/>
            <w:noWrap/>
            <w:vAlign w:val="bottom"/>
            <w:hideMark/>
          </w:tcPr>
          <w:p w14:paraId="74A36F86"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0250-0615</w:t>
            </w:r>
          </w:p>
        </w:tc>
        <w:tc>
          <w:tcPr>
            <w:tcW w:w="567" w:type="dxa"/>
            <w:tcBorders>
              <w:top w:val="nil"/>
              <w:left w:val="nil"/>
              <w:bottom w:val="nil"/>
              <w:right w:val="single" w:sz="4" w:space="0" w:color="auto"/>
            </w:tcBorders>
            <w:shd w:val="clear" w:color="auto" w:fill="auto"/>
            <w:noWrap/>
            <w:vAlign w:val="bottom"/>
            <w:hideMark/>
          </w:tcPr>
          <w:p w14:paraId="3CFA5DC4"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r>
      <w:tr w:rsidR="00E8584B" w:rsidRPr="00E8584B" w14:paraId="224187CB" w14:textId="77777777" w:rsidTr="007B587D">
        <w:trPr>
          <w:trHeight w:val="630"/>
        </w:trPr>
        <w:tc>
          <w:tcPr>
            <w:tcW w:w="9062" w:type="dxa"/>
            <w:gridSpan w:val="4"/>
            <w:tcBorders>
              <w:top w:val="single" w:sz="8" w:space="0" w:color="auto"/>
              <w:left w:val="single" w:sz="8" w:space="0" w:color="auto"/>
              <w:bottom w:val="single" w:sz="8" w:space="0" w:color="auto"/>
              <w:right w:val="single" w:sz="4" w:space="0" w:color="auto"/>
            </w:tcBorders>
            <w:shd w:val="clear" w:color="000000" w:fill="D9D9D9"/>
            <w:vAlign w:val="center"/>
            <w:hideMark/>
          </w:tcPr>
          <w:p w14:paraId="599E2014"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PNEUMATICKÝ POHON NA REGULAČNOM VENTILE TAG NO.: 00LBA50AA101</w:t>
            </w:r>
          </w:p>
        </w:tc>
      </w:tr>
      <w:tr w:rsidR="00E8584B" w:rsidRPr="00E8584B" w14:paraId="428E20AA"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47033922"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1745" w:type="dxa"/>
            <w:tcBorders>
              <w:top w:val="nil"/>
              <w:left w:val="nil"/>
              <w:bottom w:val="single" w:sz="4" w:space="0" w:color="auto"/>
              <w:right w:val="single" w:sz="4" w:space="0" w:color="auto"/>
            </w:tcBorders>
            <w:shd w:val="clear" w:color="auto" w:fill="auto"/>
            <w:noWrap/>
            <w:vAlign w:val="bottom"/>
            <w:hideMark/>
          </w:tcPr>
          <w:p w14:paraId="61B3A4A4"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MEMBRÁNA PNEUMATICKÉHO POHONU</w:t>
            </w:r>
          </w:p>
        </w:tc>
        <w:tc>
          <w:tcPr>
            <w:tcW w:w="6193" w:type="dxa"/>
            <w:tcBorders>
              <w:top w:val="nil"/>
              <w:left w:val="nil"/>
              <w:bottom w:val="single" w:sz="4" w:space="0" w:color="auto"/>
              <w:right w:val="single" w:sz="4" w:space="0" w:color="auto"/>
            </w:tcBorders>
            <w:shd w:val="clear" w:color="auto" w:fill="auto"/>
            <w:noWrap/>
            <w:vAlign w:val="bottom"/>
            <w:hideMark/>
          </w:tcPr>
          <w:p w14:paraId="43C018DF"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plocha membrány 1 400 cm2, 0520-0591</w:t>
            </w:r>
          </w:p>
        </w:tc>
        <w:tc>
          <w:tcPr>
            <w:tcW w:w="567" w:type="dxa"/>
            <w:tcBorders>
              <w:top w:val="nil"/>
              <w:left w:val="nil"/>
              <w:bottom w:val="single" w:sz="4" w:space="0" w:color="auto"/>
              <w:right w:val="single" w:sz="4" w:space="0" w:color="auto"/>
            </w:tcBorders>
            <w:shd w:val="clear" w:color="auto" w:fill="auto"/>
            <w:noWrap/>
            <w:vAlign w:val="bottom"/>
            <w:hideMark/>
          </w:tcPr>
          <w:p w14:paraId="3B86EF11"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r>
      <w:tr w:rsidR="00E8584B" w:rsidRPr="00E8584B" w14:paraId="47CABD1D"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6187EA27"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c>
          <w:tcPr>
            <w:tcW w:w="1745" w:type="dxa"/>
            <w:tcBorders>
              <w:top w:val="nil"/>
              <w:left w:val="nil"/>
              <w:bottom w:val="single" w:sz="4" w:space="0" w:color="auto"/>
              <w:right w:val="single" w:sz="4" w:space="0" w:color="auto"/>
            </w:tcBorders>
            <w:shd w:val="clear" w:color="auto" w:fill="auto"/>
            <w:noWrap/>
            <w:vAlign w:val="bottom"/>
            <w:hideMark/>
          </w:tcPr>
          <w:p w14:paraId="362ED68D"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STIERACÍ KRÚŽOK</w:t>
            </w:r>
          </w:p>
        </w:tc>
        <w:tc>
          <w:tcPr>
            <w:tcW w:w="6193" w:type="dxa"/>
            <w:tcBorders>
              <w:top w:val="nil"/>
              <w:left w:val="nil"/>
              <w:bottom w:val="single" w:sz="4" w:space="0" w:color="auto"/>
              <w:right w:val="single" w:sz="4" w:space="0" w:color="auto"/>
            </w:tcBorders>
            <w:shd w:val="clear" w:color="auto" w:fill="auto"/>
            <w:noWrap/>
            <w:vAlign w:val="bottom"/>
            <w:hideMark/>
          </w:tcPr>
          <w:p w14:paraId="3DE9A6C8"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POHONU 3271/3277, 1 400 cm2, 8429-0137</w:t>
            </w:r>
          </w:p>
        </w:tc>
        <w:tc>
          <w:tcPr>
            <w:tcW w:w="567" w:type="dxa"/>
            <w:tcBorders>
              <w:top w:val="nil"/>
              <w:left w:val="nil"/>
              <w:bottom w:val="single" w:sz="4" w:space="0" w:color="auto"/>
              <w:right w:val="single" w:sz="4" w:space="0" w:color="auto"/>
            </w:tcBorders>
            <w:shd w:val="clear" w:color="auto" w:fill="auto"/>
            <w:noWrap/>
            <w:vAlign w:val="bottom"/>
            <w:hideMark/>
          </w:tcPr>
          <w:p w14:paraId="47B00C0A"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r>
      <w:tr w:rsidR="00E8584B" w:rsidRPr="00E8584B" w14:paraId="1B477A7C"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47C5E770"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3</w:t>
            </w:r>
          </w:p>
        </w:tc>
        <w:tc>
          <w:tcPr>
            <w:tcW w:w="1745" w:type="dxa"/>
            <w:tcBorders>
              <w:top w:val="nil"/>
              <w:left w:val="nil"/>
              <w:bottom w:val="single" w:sz="4" w:space="0" w:color="auto"/>
              <w:right w:val="single" w:sz="4" w:space="0" w:color="auto"/>
            </w:tcBorders>
            <w:shd w:val="clear" w:color="auto" w:fill="auto"/>
            <w:noWrap/>
            <w:vAlign w:val="bottom"/>
            <w:hideMark/>
          </w:tcPr>
          <w:p w14:paraId="0E4C8EBB"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GUFERO</w:t>
            </w:r>
          </w:p>
        </w:tc>
        <w:tc>
          <w:tcPr>
            <w:tcW w:w="6193" w:type="dxa"/>
            <w:tcBorders>
              <w:top w:val="nil"/>
              <w:left w:val="nil"/>
              <w:bottom w:val="single" w:sz="4" w:space="0" w:color="auto"/>
              <w:right w:val="single" w:sz="4" w:space="0" w:color="auto"/>
            </w:tcBorders>
            <w:shd w:val="clear" w:color="auto" w:fill="auto"/>
            <w:noWrap/>
            <w:vAlign w:val="bottom"/>
            <w:hideMark/>
          </w:tcPr>
          <w:p w14:paraId="2A0C43A6"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PRE POHON 3271/3277, 1 400 cm2, 8406-0080</w:t>
            </w:r>
          </w:p>
        </w:tc>
        <w:tc>
          <w:tcPr>
            <w:tcW w:w="567" w:type="dxa"/>
            <w:tcBorders>
              <w:top w:val="nil"/>
              <w:left w:val="nil"/>
              <w:bottom w:val="single" w:sz="4" w:space="0" w:color="auto"/>
              <w:right w:val="single" w:sz="4" w:space="0" w:color="auto"/>
            </w:tcBorders>
            <w:shd w:val="clear" w:color="auto" w:fill="auto"/>
            <w:noWrap/>
            <w:vAlign w:val="bottom"/>
            <w:hideMark/>
          </w:tcPr>
          <w:p w14:paraId="338BF51F"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r>
      <w:tr w:rsidR="00E8584B" w:rsidRPr="00E8584B" w14:paraId="16570B18" w14:textId="77777777" w:rsidTr="007B587D">
        <w:trPr>
          <w:trHeight w:val="28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2032A0D2"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4</w:t>
            </w:r>
          </w:p>
        </w:tc>
        <w:tc>
          <w:tcPr>
            <w:tcW w:w="1745" w:type="dxa"/>
            <w:tcBorders>
              <w:top w:val="nil"/>
              <w:left w:val="nil"/>
              <w:bottom w:val="single" w:sz="4" w:space="0" w:color="auto"/>
              <w:right w:val="single" w:sz="4" w:space="0" w:color="auto"/>
            </w:tcBorders>
            <w:shd w:val="clear" w:color="auto" w:fill="auto"/>
            <w:noWrap/>
            <w:vAlign w:val="bottom"/>
            <w:hideMark/>
          </w:tcPr>
          <w:p w14:paraId="51504D7D"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PUZDRO TIAHLA</w:t>
            </w:r>
          </w:p>
        </w:tc>
        <w:tc>
          <w:tcPr>
            <w:tcW w:w="6193" w:type="dxa"/>
            <w:tcBorders>
              <w:top w:val="nil"/>
              <w:left w:val="nil"/>
              <w:bottom w:val="single" w:sz="4" w:space="0" w:color="auto"/>
              <w:right w:val="single" w:sz="4" w:space="0" w:color="auto"/>
            </w:tcBorders>
            <w:shd w:val="clear" w:color="auto" w:fill="auto"/>
            <w:noWrap/>
            <w:vAlign w:val="bottom"/>
            <w:hideMark/>
          </w:tcPr>
          <w:p w14:paraId="10B98CE7"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POHONU 3271/3277, 1 400 cm2, 8485-0027</w:t>
            </w:r>
          </w:p>
        </w:tc>
        <w:tc>
          <w:tcPr>
            <w:tcW w:w="567" w:type="dxa"/>
            <w:tcBorders>
              <w:top w:val="nil"/>
              <w:left w:val="nil"/>
              <w:bottom w:val="single" w:sz="4" w:space="0" w:color="auto"/>
              <w:right w:val="single" w:sz="4" w:space="0" w:color="auto"/>
            </w:tcBorders>
            <w:shd w:val="clear" w:color="auto" w:fill="auto"/>
            <w:noWrap/>
            <w:vAlign w:val="bottom"/>
            <w:hideMark/>
          </w:tcPr>
          <w:p w14:paraId="395F4140"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r>
      <w:tr w:rsidR="00E8584B" w:rsidRPr="00E8584B" w14:paraId="14F4701E" w14:textId="77777777" w:rsidTr="007B587D">
        <w:trPr>
          <w:trHeight w:val="300"/>
        </w:trPr>
        <w:tc>
          <w:tcPr>
            <w:tcW w:w="557" w:type="dxa"/>
            <w:tcBorders>
              <w:top w:val="nil"/>
              <w:left w:val="single" w:sz="8" w:space="0" w:color="auto"/>
              <w:bottom w:val="single" w:sz="8" w:space="0" w:color="auto"/>
              <w:right w:val="single" w:sz="4" w:space="0" w:color="auto"/>
            </w:tcBorders>
            <w:shd w:val="clear" w:color="auto" w:fill="auto"/>
            <w:noWrap/>
            <w:vAlign w:val="bottom"/>
            <w:hideMark/>
          </w:tcPr>
          <w:p w14:paraId="24515F34"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5</w:t>
            </w:r>
          </w:p>
        </w:tc>
        <w:tc>
          <w:tcPr>
            <w:tcW w:w="1745" w:type="dxa"/>
            <w:tcBorders>
              <w:top w:val="nil"/>
              <w:left w:val="nil"/>
              <w:bottom w:val="single" w:sz="8" w:space="0" w:color="auto"/>
              <w:right w:val="single" w:sz="4" w:space="0" w:color="auto"/>
            </w:tcBorders>
            <w:shd w:val="clear" w:color="auto" w:fill="auto"/>
            <w:noWrap/>
            <w:vAlign w:val="bottom"/>
            <w:hideMark/>
          </w:tcPr>
          <w:p w14:paraId="60BE0C4E"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SK PÁSKA</w:t>
            </w:r>
          </w:p>
        </w:tc>
        <w:tc>
          <w:tcPr>
            <w:tcW w:w="6193" w:type="dxa"/>
            <w:tcBorders>
              <w:top w:val="nil"/>
              <w:left w:val="nil"/>
              <w:bottom w:val="single" w:sz="8" w:space="0" w:color="auto"/>
              <w:right w:val="single" w:sz="4" w:space="0" w:color="auto"/>
            </w:tcBorders>
            <w:shd w:val="clear" w:color="auto" w:fill="auto"/>
            <w:noWrap/>
            <w:vAlign w:val="bottom"/>
            <w:hideMark/>
          </w:tcPr>
          <w:p w14:paraId="75EAF1F0" w14:textId="77777777" w:rsidR="00E8584B" w:rsidRPr="00E8584B" w:rsidRDefault="00E8584B" w:rsidP="00E8584B">
            <w:pPr>
              <w:spacing w:after="0" w:line="240" w:lineRule="auto"/>
              <w:rPr>
                <w:rFonts w:ascii="Calibri" w:eastAsia="Times New Roman" w:hAnsi="Calibri" w:cs="Calibri"/>
                <w:color w:val="000000"/>
                <w:lang w:eastAsia="sk-SK"/>
              </w:rPr>
            </w:pPr>
            <w:r w:rsidRPr="00E8584B">
              <w:rPr>
                <w:rFonts w:ascii="Calibri" w:eastAsia="Times New Roman" w:hAnsi="Calibri" w:cs="Calibri"/>
                <w:color w:val="000000"/>
                <w:lang w:eastAsia="sk-SK"/>
              </w:rPr>
              <w:t>8395-0110</w:t>
            </w:r>
          </w:p>
        </w:tc>
        <w:tc>
          <w:tcPr>
            <w:tcW w:w="567" w:type="dxa"/>
            <w:tcBorders>
              <w:top w:val="nil"/>
              <w:left w:val="nil"/>
              <w:bottom w:val="single" w:sz="8" w:space="0" w:color="auto"/>
              <w:right w:val="single" w:sz="4" w:space="0" w:color="auto"/>
            </w:tcBorders>
            <w:shd w:val="clear" w:color="auto" w:fill="auto"/>
            <w:noWrap/>
            <w:vAlign w:val="bottom"/>
            <w:hideMark/>
          </w:tcPr>
          <w:p w14:paraId="515069B7"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r>
    </w:tbl>
    <w:p w14:paraId="007DF230" w14:textId="77777777" w:rsidR="00E8584B" w:rsidRPr="00E8584B" w:rsidRDefault="00E8584B" w:rsidP="00E8584B">
      <w:pPr>
        <w:spacing w:after="75" w:line="277" w:lineRule="auto"/>
        <w:jc w:val="both"/>
        <w:rPr>
          <w:rFonts w:cstheme="minorHAnsi"/>
        </w:rPr>
      </w:pPr>
    </w:p>
    <w:p w14:paraId="7AC0D341" w14:textId="77777777" w:rsidR="00E8584B" w:rsidRPr="00E8584B" w:rsidRDefault="00E8584B" w:rsidP="00E8584B">
      <w:pPr>
        <w:spacing w:after="75" w:line="277" w:lineRule="auto"/>
        <w:jc w:val="both"/>
        <w:rPr>
          <w:rFonts w:cstheme="minorHAnsi"/>
        </w:rPr>
      </w:pPr>
    </w:p>
    <w:p w14:paraId="5275712E" w14:textId="77777777" w:rsidR="00E8584B" w:rsidRPr="00E8584B" w:rsidRDefault="00E8584B" w:rsidP="00E8584B">
      <w:pPr>
        <w:spacing w:after="75" w:line="277" w:lineRule="auto"/>
        <w:contextualSpacing/>
        <w:jc w:val="both"/>
        <w:rPr>
          <w:rFonts w:cstheme="minorHAnsi"/>
          <w:b/>
          <w:bCs/>
          <w:sz w:val="24"/>
          <w:szCs w:val="24"/>
          <w:u w:val="single"/>
        </w:rPr>
      </w:pPr>
      <w:r w:rsidRPr="00E8584B">
        <w:rPr>
          <w:rFonts w:cstheme="minorHAnsi"/>
          <w:b/>
          <w:bCs/>
          <w:sz w:val="24"/>
          <w:szCs w:val="24"/>
        </w:rPr>
        <w:t xml:space="preserve">3. </w:t>
      </w:r>
      <w:r w:rsidRPr="00E8584B">
        <w:rPr>
          <w:rFonts w:cstheme="minorHAnsi"/>
          <w:b/>
          <w:bCs/>
          <w:sz w:val="24"/>
          <w:szCs w:val="24"/>
        </w:rPr>
        <w:tab/>
      </w:r>
      <w:r w:rsidRPr="00E8584B">
        <w:rPr>
          <w:rFonts w:cstheme="minorHAnsi"/>
          <w:b/>
          <w:bCs/>
          <w:sz w:val="24"/>
          <w:szCs w:val="24"/>
          <w:u w:val="single"/>
        </w:rPr>
        <w:t>Nákup nových armatúr a pohonov výrobcu SAMSON</w:t>
      </w:r>
    </w:p>
    <w:p w14:paraId="7E83CDCB" w14:textId="77777777" w:rsidR="00E8584B" w:rsidRPr="00E8584B" w:rsidRDefault="00E8584B" w:rsidP="00E8584B">
      <w:pPr>
        <w:spacing w:after="75" w:line="277" w:lineRule="auto"/>
        <w:contextualSpacing/>
        <w:jc w:val="both"/>
        <w:rPr>
          <w:rFonts w:cstheme="minorHAnsi"/>
          <w:b/>
          <w:bCs/>
          <w:sz w:val="24"/>
          <w:szCs w:val="24"/>
          <w:u w:val="single"/>
        </w:rPr>
      </w:pPr>
    </w:p>
    <w:p w14:paraId="217AEE04" w14:textId="77777777" w:rsidR="00E8584B" w:rsidRPr="00E8584B" w:rsidRDefault="00E8584B" w:rsidP="00E8584B">
      <w:pPr>
        <w:spacing w:after="75" w:line="277" w:lineRule="auto"/>
        <w:contextualSpacing/>
        <w:jc w:val="both"/>
        <w:rPr>
          <w:rFonts w:cstheme="minorHAnsi"/>
          <w:b/>
          <w:bCs/>
          <w:sz w:val="24"/>
          <w:szCs w:val="24"/>
          <w:u w:val="single"/>
        </w:rPr>
      </w:pPr>
    </w:p>
    <w:p w14:paraId="0409E04E" w14:textId="77777777" w:rsidR="00E8584B" w:rsidRPr="00E8584B" w:rsidRDefault="00E8584B" w:rsidP="00E8584B">
      <w:pPr>
        <w:spacing w:after="75" w:line="277" w:lineRule="auto"/>
        <w:jc w:val="both"/>
        <w:rPr>
          <w:rFonts w:ascii="Times New Roman" w:eastAsia="Times New Roman" w:hAnsi="Times New Roman" w:cs="Times New Roman"/>
          <w:color w:val="000000"/>
          <w:sz w:val="24"/>
          <w:lang w:eastAsia="sk-SK"/>
        </w:rPr>
      </w:pPr>
      <w:r w:rsidRPr="00E8584B">
        <w:rPr>
          <w:rFonts w:cstheme="minorHAnsi"/>
        </w:rPr>
        <w:t>Obstarávateľ požaduje zabezpečiť nákup a dodanie nových zostáv armatúr výrobcu SAMSON na obdobie 24 mesiacov. Zostavy armatúr musia byť nové, originálne od výrobcu, nepoužívané, nerepasované, certifikované a schválené na dovoz a predaj v Slovenskej republike, resp. v rámci Európskej únie. Doba dodania nových zostáv armatúr musí byť maximálne 30 týždňov od zadania objednávky. Cena musí zahŕňať všetky náklady dodávateľa za požadovaný tovar vrátane dopravy.</w:t>
      </w:r>
    </w:p>
    <w:tbl>
      <w:tblPr>
        <w:tblW w:w="9140" w:type="dxa"/>
        <w:tblCellMar>
          <w:left w:w="70" w:type="dxa"/>
          <w:right w:w="70" w:type="dxa"/>
        </w:tblCellMar>
        <w:tblLook w:val="04A0" w:firstRow="1" w:lastRow="0" w:firstColumn="1" w:lastColumn="0" w:noHBand="0" w:noVBand="1"/>
      </w:tblPr>
      <w:tblGrid>
        <w:gridCol w:w="960"/>
        <w:gridCol w:w="1720"/>
        <w:gridCol w:w="5320"/>
        <w:gridCol w:w="1140"/>
      </w:tblGrid>
      <w:tr w:rsidR="00E8584B" w:rsidRPr="00E8584B" w14:paraId="69ACC9BB" w14:textId="77777777" w:rsidTr="007B587D">
        <w:trPr>
          <w:trHeight w:val="300"/>
        </w:trPr>
        <w:tc>
          <w:tcPr>
            <w:tcW w:w="9140" w:type="dxa"/>
            <w:gridSpan w:val="4"/>
            <w:tcBorders>
              <w:top w:val="single" w:sz="8" w:space="0" w:color="auto"/>
              <w:left w:val="single" w:sz="8" w:space="0" w:color="auto"/>
              <w:bottom w:val="single" w:sz="8" w:space="0" w:color="auto"/>
              <w:right w:val="single" w:sz="8" w:space="0" w:color="auto"/>
            </w:tcBorders>
            <w:shd w:val="clear" w:color="auto" w:fill="E7E6E6" w:themeFill="background2"/>
            <w:noWrap/>
            <w:vAlign w:val="center"/>
          </w:tcPr>
          <w:p w14:paraId="09EEC371" w14:textId="77777777" w:rsidR="00E8584B" w:rsidRPr="00E8584B" w:rsidRDefault="00E8584B" w:rsidP="00E8584B">
            <w:pPr>
              <w:spacing w:after="0" w:line="240" w:lineRule="auto"/>
              <w:jc w:val="center"/>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Zoznam nových armatúr a pohonov výrobcu SAMSON</w:t>
            </w:r>
          </w:p>
          <w:p w14:paraId="27CC74E2" w14:textId="77777777" w:rsidR="00E8584B" w:rsidRPr="00E8584B" w:rsidRDefault="00E8584B" w:rsidP="00E8584B">
            <w:pPr>
              <w:spacing w:after="0" w:line="240" w:lineRule="auto"/>
              <w:jc w:val="center"/>
              <w:rPr>
                <w:rFonts w:ascii="Calibri" w:eastAsia="Times New Roman" w:hAnsi="Calibri" w:cs="Calibri"/>
                <w:b/>
                <w:bCs/>
                <w:color w:val="000000"/>
                <w:lang w:eastAsia="sk-SK"/>
              </w:rPr>
            </w:pPr>
          </w:p>
        </w:tc>
      </w:tr>
      <w:tr w:rsidR="00E8584B" w:rsidRPr="00E8584B" w14:paraId="19A50CDB" w14:textId="77777777" w:rsidTr="007B587D">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E7E6E6" w:themeFill="background2"/>
            <w:noWrap/>
            <w:vAlign w:val="center"/>
            <w:hideMark/>
          </w:tcPr>
          <w:p w14:paraId="24C3FDA7" w14:textId="77777777" w:rsidR="00E8584B" w:rsidRPr="00E8584B" w:rsidRDefault="00E8584B" w:rsidP="00E8584B">
            <w:pPr>
              <w:spacing w:after="0" w:line="240" w:lineRule="auto"/>
              <w:jc w:val="center"/>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P. č.</w:t>
            </w:r>
          </w:p>
        </w:tc>
        <w:tc>
          <w:tcPr>
            <w:tcW w:w="1720" w:type="dxa"/>
            <w:tcBorders>
              <w:top w:val="single" w:sz="8" w:space="0" w:color="auto"/>
              <w:left w:val="nil"/>
              <w:bottom w:val="single" w:sz="8" w:space="0" w:color="auto"/>
              <w:right w:val="single" w:sz="8" w:space="0" w:color="auto"/>
            </w:tcBorders>
            <w:shd w:val="clear" w:color="auto" w:fill="E7E6E6" w:themeFill="background2"/>
            <w:noWrap/>
            <w:vAlign w:val="center"/>
            <w:hideMark/>
          </w:tcPr>
          <w:p w14:paraId="0DE6A6AB" w14:textId="77777777" w:rsidR="00E8584B" w:rsidRPr="00E8584B" w:rsidRDefault="00E8584B" w:rsidP="00E8584B">
            <w:pPr>
              <w:spacing w:after="0" w:line="240" w:lineRule="auto"/>
              <w:jc w:val="center"/>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Pozícia KKS</w:t>
            </w:r>
          </w:p>
        </w:tc>
        <w:tc>
          <w:tcPr>
            <w:tcW w:w="5320" w:type="dxa"/>
            <w:tcBorders>
              <w:top w:val="single" w:sz="8" w:space="0" w:color="auto"/>
              <w:left w:val="nil"/>
              <w:bottom w:val="single" w:sz="8" w:space="0" w:color="auto"/>
              <w:right w:val="single" w:sz="8" w:space="0" w:color="auto"/>
            </w:tcBorders>
            <w:shd w:val="clear" w:color="auto" w:fill="E7E6E6" w:themeFill="background2"/>
            <w:noWrap/>
            <w:vAlign w:val="center"/>
            <w:hideMark/>
          </w:tcPr>
          <w:p w14:paraId="6494AE08" w14:textId="77777777" w:rsidR="00E8584B" w:rsidRPr="00E8584B" w:rsidRDefault="00E8584B" w:rsidP="00E8584B">
            <w:pPr>
              <w:spacing w:after="0" w:line="240" w:lineRule="auto"/>
              <w:jc w:val="center"/>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Špecifikácia</w:t>
            </w:r>
          </w:p>
        </w:tc>
        <w:tc>
          <w:tcPr>
            <w:tcW w:w="1140" w:type="dxa"/>
            <w:tcBorders>
              <w:top w:val="single" w:sz="8" w:space="0" w:color="auto"/>
              <w:left w:val="nil"/>
              <w:bottom w:val="single" w:sz="8" w:space="0" w:color="auto"/>
              <w:right w:val="single" w:sz="8" w:space="0" w:color="auto"/>
            </w:tcBorders>
            <w:shd w:val="clear" w:color="auto" w:fill="E7E6E6" w:themeFill="background2"/>
            <w:noWrap/>
            <w:vAlign w:val="center"/>
            <w:hideMark/>
          </w:tcPr>
          <w:p w14:paraId="36E566C9" w14:textId="77777777" w:rsidR="00E8584B" w:rsidRPr="00E8584B" w:rsidRDefault="00E8584B" w:rsidP="00E8584B">
            <w:pPr>
              <w:spacing w:after="0" w:line="240" w:lineRule="auto"/>
              <w:jc w:val="center"/>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Počet kusov</w:t>
            </w:r>
          </w:p>
        </w:tc>
      </w:tr>
      <w:tr w:rsidR="00E8584B" w:rsidRPr="00E8584B" w14:paraId="5FF03115" w14:textId="77777777" w:rsidTr="007B587D">
        <w:trPr>
          <w:trHeight w:val="116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BEAED3F"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1</w:t>
            </w:r>
          </w:p>
        </w:tc>
        <w:tc>
          <w:tcPr>
            <w:tcW w:w="1720" w:type="dxa"/>
            <w:tcBorders>
              <w:top w:val="nil"/>
              <w:left w:val="nil"/>
              <w:bottom w:val="single" w:sz="8" w:space="0" w:color="auto"/>
              <w:right w:val="single" w:sz="8" w:space="0" w:color="auto"/>
            </w:tcBorders>
            <w:shd w:val="clear" w:color="auto" w:fill="auto"/>
            <w:noWrap/>
            <w:vAlign w:val="center"/>
            <w:hideMark/>
          </w:tcPr>
          <w:p w14:paraId="2E9C72DD" w14:textId="77777777" w:rsidR="00E8584B" w:rsidRPr="00E8584B" w:rsidRDefault="00E8584B" w:rsidP="00E8584B">
            <w:pPr>
              <w:spacing w:after="0" w:line="240" w:lineRule="auto"/>
              <w:jc w:val="center"/>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10HTX10AA102</w:t>
            </w:r>
          </w:p>
        </w:tc>
        <w:tc>
          <w:tcPr>
            <w:tcW w:w="5320" w:type="dxa"/>
            <w:tcBorders>
              <w:top w:val="nil"/>
              <w:left w:val="nil"/>
              <w:bottom w:val="single" w:sz="8" w:space="0" w:color="auto"/>
              <w:right w:val="single" w:sz="8" w:space="0" w:color="auto"/>
            </w:tcBorders>
            <w:shd w:val="clear" w:color="auto" w:fill="auto"/>
            <w:vAlign w:val="center"/>
            <w:hideMark/>
          </w:tcPr>
          <w:p w14:paraId="42EF4E32" w14:textId="77777777" w:rsidR="00E8584B" w:rsidRPr="00E8584B" w:rsidRDefault="00E8584B" w:rsidP="00E8584B">
            <w:pPr>
              <w:spacing w:after="0" w:line="240" w:lineRule="auto"/>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 xml:space="preserve">Typ 3241 </w:t>
            </w:r>
            <w:r w:rsidRPr="00E8584B">
              <w:rPr>
                <w:rFonts w:ascii="Calibri" w:eastAsia="Times New Roman" w:hAnsi="Calibri" w:cs="Calibri"/>
                <w:color w:val="000000"/>
                <w:lang w:eastAsia="sk-SK"/>
              </w:rPr>
              <w:t xml:space="preserve">DN 32; PN 16; EN-GJL-250; </w:t>
            </w:r>
            <w:proofErr w:type="spellStart"/>
            <w:r w:rsidRPr="00E8584B">
              <w:rPr>
                <w:rFonts w:ascii="Calibri" w:eastAsia="Times New Roman" w:hAnsi="Calibri" w:cs="Calibri"/>
                <w:color w:val="000000"/>
                <w:lang w:eastAsia="sk-SK"/>
              </w:rPr>
              <w:t>Kvs</w:t>
            </w:r>
            <w:proofErr w:type="spellEnd"/>
            <w:r w:rsidRPr="00E8584B">
              <w:rPr>
                <w:rFonts w:ascii="Calibri" w:eastAsia="Times New Roman" w:hAnsi="Calibri" w:cs="Calibri"/>
                <w:color w:val="000000"/>
                <w:lang w:eastAsia="sk-SK"/>
              </w:rPr>
              <w:t xml:space="preserve"> 16                                             </w:t>
            </w:r>
            <w:r w:rsidRPr="00E8584B">
              <w:rPr>
                <w:rFonts w:ascii="Calibri" w:eastAsia="Times New Roman" w:hAnsi="Calibri" w:cs="Calibri"/>
                <w:b/>
                <w:bCs/>
                <w:color w:val="000000"/>
                <w:lang w:eastAsia="sk-SK"/>
              </w:rPr>
              <w:t>Typ 3277 pohon</w:t>
            </w:r>
            <w:r w:rsidRPr="00E8584B">
              <w:rPr>
                <w:rFonts w:ascii="Calibri" w:eastAsia="Times New Roman" w:hAnsi="Calibri" w:cs="Calibri"/>
                <w:color w:val="000000"/>
                <w:lang w:eastAsia="sk-SK"/>
              </w:rPr>
              <w:t xml:space="preserve"> 3277-5, 120 cm²; "zatvor"                                                                                                            </w:t>
            </w:r>
            <w:r w:rsidRPr="00E8584B">
              <w:rPr>
                <w:rFonts w:ascii="Calibri" w:eastAsia="Times New Roman" w:hAnsi="Calibri" w:cs="Calibri"/>
                <w:b/>
                <w:bCs/>
                <w:color w:val="000000"/>
                <w:lang w:eastAsia="sk-SK"/>
              </w:rPr>
              <w:t xml:space="preserve">Typ 3725 </w:t>
            </w:r>
            <w:proofErr w:type="spellStart"/>
            <w:r w:rsidRPr="00E8584B">
              <w:rPr>
                <w:rFonts w:ascii="Calibri" w:eastAsia="Times New Roman" w:hAnsi="Calibri" w:cs="Calibri"/>
                <w:b/>
                <w:bCs/>
                <w:color w:val="000000"/>
                <w:lang w:eastAsia="sk-SK"/>
              </w:rPr>
              <w:t>pozicionér</w:t>
            </w:r>
            <w:proofErr w:type="spellEnd"/>
            <w:r w:rsidRPr="00E8584B">
              <w:rPr>
                <w:rFonts w:ascii="Calibri" w:eastAsia="Times New Roman" w:hAnsi="Calibri" w:cs="Calibri"/>
                <w:color w:val="000000"/>
                <w:lang w:eastAsia="sk-SK"/>
              </w:rPr>
              <w:t xml:space="preserve"> 4...20 </w:t>
            </w:r>
            <w:proofErr w:type="spellStart"/>
            <w:r w:rsidRPr="00E8584B">
              <w:rPr>
                <w:rFonts w:ascii="Calibri" w:eastAsia="Times New Roman" w:hAnsi="Calibri" w:cs="Calibri"/>
                <w:color w:val="000000"/>
                <w:lang w:eastAsia="sk-SK"/>
              </w:rPr>
              <w:t>mA</w:t>
            </w:r>
            <w:proofErr w:type="spellEnd"/>
            <w:r w:rsidRPr="00E8584B">
              <w:rPr>
                <w:rFonts w:ascii="Calibri" w:eastAsia="Times New Roman" w:hAnsi="Calibri" w:cs="Calibri"/>
                <w:color w:val="000000"/>
                <w:lang w:eastAsia="sk-SK"/>
              </w:rPr>
              <w:t xml:space="preserve"> s montážnou </w:t>
            </w:r>
            <w:proofErr w:type="spellStart"/>
            <w:r w:rsidRPr="00E8584B">
              <w:rPr>
                <w:rFonts w:ascii="Calibri" w:eastAsia="Times New Roman" w:hAnsi="Calibri" w:cs="Calibri"/>
                <w:color w:val="000000"/>
                <w:lang w:eastAsia="sk-SK"/>
              </w:rPr>
              <w:t>sadou</w:t>
            </w:r>
            <w:proofErr w:type="spellEnd"/>
            <w:r w:rsidRPr="00E8584B">
              <w:rPr>
                <w:rFonts w:ascii="Calibri" w:eastAsia="Times New Roman" w:hAnsi="Calibri" w:cs="Calibri"/>
                <w:color w:val="000000"/>
                <w:lang w:eastAsia="sk-SK"/>
              </w:rPr>
              <w:t xml:space="preserve">                                                                                                            </w:t>
            </w:r>
            <w:r w:rsidRPr="00E8584B">
              <w:rPr>
                <w:rFonts w:ascii="Calibri" w:eastAsia="Times New Roman" w:hAnsi="Calibri" w:cs="Calibri"/>
                <w:b/>
                <w:bCs/>
                <w:color w:val="000000"/>
                <w:lang w:eastAsia="sk-SK"/>
              </w:rPr>
              <w:t xml:space="preserve"> </w:t>
            </w:r>
            <w:r w:rsidRPr="00E8584B">
              <w:rPr>
                <w:rFonts w:ascii="Calibri" w:eastAsia="Times New Roman" w:hAnsi="Calibri" w:cs="Calibri"/>
                <w:color w:val="000000"/>
                <w:lang w:eastAsia="sk-SK"/>
              </w:rPr>
              <w:t xml:space="preserve">                                                                      </w:t>
            </w:r>
            <w:r w:rsidRPr="00E8584B">
              <w:rPr>
                <w:rFonts w:ascii="Calibri" w:eastAsia="Times New Roman" w:hAnsi="Calibri" w:cs="Calibri"/>
                <w:b/>
                <w:bCs/>
                <w:color w:val="000000"/>
                <w:lang w:eastAsia="sk-SK"/>
              </w:rPr>
              <w:t xml:space="preserve">Typ 4708 </w:t>
            </w:r>
            <w:proofErr w:type="spellStart"/>
            <w:r w:rsidRPr="00E8584B">
              <w:rPr>
                <w:rFonts w:ascii="Calibri" w:eastAsia="Times New Roman" w:hAnsi="Calibri" w:cs="Calibri"/>
                <w:b/>
                <w:bCs/>
                <w:color w:val="000000"/>
                <w:lang w:eastAsia="sk-SK"/>
              </w:rPr>
              <w:t>filtroredukčná</w:t>
            </w:r>
            <w:proofErr w:type="spellEnd"/>
            <w:r w:rsidRPr="00E8584B">
              <w:rPr>
                <w:rFonts w:ascii="Calibri" w:eastAsia="Times New Roman" w:hAnsi="Calibri" w:cs="Calibri"/>
                <w:b/>
                <w:bCs/>
                <w:color w:val="000000"/>
                <w:lang w:eastAsia="sk-SK"/>
              </w:rPr>
              <w:t xml:space="preserve"> stanička</w:t>
            </w:r>
            <w:r w:rsidRPr="00E8584B">
              <w:rPr>
                <w:rFonts w:ascii="Calibri" w:eastAsia="Times New Roman" w:hAnsi="Calibri" w:cs="Calibri"/>
                <w:color w:val="000000"/>
                <w:lang w:eastAsia="sk-SK"/>
              </w:rPr>
              <w:t xml:space="preserve"> 4708-55 </w:t>
            </w:r>
          </w:p>
        </w:tc>
        <w:tc>
          <w:tcPr>
            <w:tcW w:w="1140" w:type="dxa"/>
            <w:tcBorders>
              <w:top w:val="nil"/>
              <w:left w:val="nil"/>
              <w:bottom w:val="single" w:sz="8" w:space="0" w:color="auto"/>
              <w:right w:val="single" w:sz="8" w:space="0" w:color="auto"/>
            </w:tcBorders>
            <w:shd w:val="clear" w:color="auto" w:fill="auto"/>
            <w:vAlign w:val="center"/>
            <w:hideMark/>
          </w:tcPr>
          <w:p w14:paraId="719799B2" w14:textId="77777777" w:rsidR="00E8584B" w:rsidRPr="00E8584B" w:rsidRDefault="00E8584B" w:rsidP="00E8584B">
            <w:pPr>
              <w:spacing w:after="0" w:line="240" w:lineRule="auto"/>
              <w:jc w:val="center"/>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1</w:t>
            </w:r>
          </w:p>
        </w:tc>
      </w:tr>
      <w:tr w:rsidR="00E8584B" w:rsidRPr="00E8584B" w14:paraId="6F3243DA" w14:textId="77777777" w:rsidTr="007B587D">
        <w:trPr>
          <w:trHeight w:val="116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C97D05E"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2</w:t>
            </w:r>
          </w:p>
        </w:tc>
        <w:tc>
          <w:tcPr>
            <w:tcW w:w="1720" w:type="dxa"/>
            <w:tcBorders>
              <w:top w:val="nil"/>
              <w:left w:val="nil"/>
              <w:bottom w:val="single" w:sz="8" w:space="0" w:color="auto"/>
              <w:right w:val="single" w:sz="8" w:space="0" w:color="auto"/>
            </w:tcBorders>
            <w:shd w:val="clear" w:color="auto" w:fill="auto"/>
            <w:noWrap/>
            <w:vAlign w:val="center"/>
            <w:hideMark/>
          </w:tcPr>
          <w:p w14:paraId="0721628B" w14:textId="77777777" w:rsidR="00E8584B" w:rsidRPr="00E8584B" w:rsidRDefault="00E8584B" w:rsidP="00E8584B">
            <w:pPr>
              <w:spacing w:after="0" w:line="240" w:lineRule="auto"/>
              <w:jc w:val="center"/>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20HTX10AA102</w:t>
            </w:r>
          </w:p>
        </w:tc>
        <w:tc>
          <w:tcPr>
            <w:tcW w:w="5320" w:type="dxa"/>
            <w:tcBorders>
              <w:top w:val="nil"/>
              <w:left w:val="nil"/>
              <w:bottom w:val="single" w:sz="8" w:space="0" w:color="auto"/>
              <w:right w:val="single" w:sz="8" w:space="0" w:color="auto"/>
            </w:tcBorders>
            <w:shd w:val="clear" w:color="auto" w:fill="auto"/>
            <w:vAlign w:val="center"/>
            <w:hideMark/>
          </w:tcPr>
          <w:p w14:paraId="26CE3169" w14:textId="77777777" w:rsidR="00E8584B" w:rsidRPr="00E8584B" w:rsidRDefault="00E8584B" w:rsidP="00E8584B">
            <w:pPr>
              <w:spacing w:after="0" w:line="240" w:lineRule="auto"/>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 xml:space="preserve">Typ 3241 </w:t>
            </w:r>
            <w:r w:rsidRPr="00E8584B">
              <w:rPr>
                <w:rFonts w:ascii="Calibri" w:eastAsia="Times New Roman" w:hAnsi="Calibri" w:cs="Calibri"/>
                <w:color w:val="000000"/>
                <w:lang w:eastAsia="sk-SK"/>
              </w:rPr>
              <w:t xml:space="preserve">DN 32; PN 16; EN-GJL-250; </w:t>
            </w:r>
            <w:proofErr w:type="spellStart"/>
            <w:r w:rsidRPr="00E8584B">
              <w:rPr>
                <w:rFonts w:ascii="Calibri" w:eastAsia="Times New Roman" w:hAnsi="Calibri" w:cs="Calibri"/>
                <w:color w:val="000000"/>
                <w:lang w:eastAsia="sk-SK"/>
              </w:rPr>
              <w:t>Kvs</w:t>
            </w:r>
            <w:proofErr w:type="spellEnd"/>
            <w:r w:rsidRPr="00E8584B">
              <w:rPr>
                <w:rFonts w:ascii="Calibri" w:eastAsia="Times New Roman" w:hAnsi="Calibri" w:cs="Calibri"/>
                <w:color w:val="000000"/>
                <w:lang w:eastAsia="sk-SK"/>
              </w:rPr>
              <w:t xml:space="preserve"> 16                                             </w:t>
            </w:r>
            <w:r w:rsidRPr="00E8584B">
              <w:rPr>
                <w:rFonts w:ascii="Calibri" w:eastAsia="Times New Roman" w:hAnsi="Calibri" w:cs="Calibri"/>
                <w:b/>
                <w:bCs/>
                <w:color w:val="000000"/>
                <w:lang w:eastAsia="sk-SK"/>
              </w:rPr>
              <w:t>Typ 3277 pohon</w:t>
            </w:r>
            <w:r w:rsidRPr="00E8584B">
              <w:rPr>
                <w:rFonts w:ascii="Calibri" w:eastAsia="Times New Roman" w:hAnsi="Calibri" w:cs="Calibri"/>
                <w:color w:val="000000"/>
                <w:lang w:eastAsia="sk-SK"/>
              </w:rPr>
              <w:t xml:space="preserve"> 3277-5, 120 cm²; "zatvor"                                                                                                            </w:t>
            </w:r>
            <w:r w:rsidRPr="00E8584B">
              <w:rPr>
                <w:rFonts w:ascii="Calibri" w:eastAsia="Times New Roman" w:hAnsi="Calibri" w:cs="Calibri"/>
                <w:b/>
                <w:bCs/>
                <w:color w:val="000000"/>
                <w:lang w:eastAsia="sk-SK"/>
              </w:rPr>
              <w:t xml:space="preserve">Typ 3725 </w:t>
            </w:r>
            <w:proofErr w:type="spellStart"/>
            <w:r w:rsidRPr="00E8584B">
              <w:rPr>
                <w:rFonts w:ascii="Calibri" w:eastAsia="Times New Roman" w:hAnsi="Calibri" w:cs="Calibri"/>
                <w:b/>
                <w:bCs/>
                <w:color w:val="000000"/>
                <w:lang w:eastAsia="sk-SK"/>
              </w:rPr>
              <w:t>pozicionér</w:t>
            </w:r>
            <w:proofErr w:type="spellEnd"/>
            <w:r w:rsidRPr="00E8584B">
              <w:rPr>
                <w:rFonts w:ascii="Calibri" w:eastAsia="Times New Roman" w:hAnsi="Calibri" w:cs="Calibri"/>
                <w:color w:val="000000"/>
                <w:lang w:eastAsia="sk-SK"/>
              </w:rPr>
              <w:t xml:space="preserve"> 4...20 </w:t>
            </w:r>
            <w:proofErr w:type="spellStart"/>
            <w:r w:rsidRPr="00E8584B">
              <w:rPr>
                <w:rFonts w:ascii="Calibri" w:eastAsia="Times New Roman" w:hAnsi="Calibri" w:cs="Calibri"/>
                <w:color w:val="000000"/>
                <w:lang w:eastAsia="sk-SK"/>
              </w:rPr>
              <w:t>mA</w:t>
            </w:r>
            <w:proofErr w:type="spellEnd"/>
            <w:r w:rsidRPr="00E8584B">
              <w:rPr>
                <w:rFonts w:ascii="Calibri" w:eastAsia="Times New Roman" w:hAnsi="Calibri" w:cs="Calibri"/>
                <w:color w:val="000000"/>
                <w:lang w:eastAsia="sk-SK"/>
              </w:rPr>
              <w:t xml:space="preserve"> s montážnou </w:t>
            </w:r>
            <w:proofErr w:type="spellStart"/>
            <w:r w:rsidRPr="00E8584B">
              <w:rPr>
                <w:rFonts w:ascii="Calibri" w:eastAsia="Times New Roman" w:hAnsi="Calibri" w:cs="Calibri"/>
                <w:color w:val="000000"/>
                <w:lang w:eastAsia="sk-SK"/>
              </w:rPr>
              <w:t>sadou</w:t>
            </w:r>
            <w:proofErr w:type="spellEnd"/>
            <w:r w:rsidRPr="00E8584B">
              <w:rPr>
                <w:rFonts w:ascii="Calibri" w:eastAsia="Times New Roman" w:hAnsi="Calibri" w:cs="Calibri"/>
                <w:color w:val="000000"/>
                <w:lang w:eastAsia="sk-SK"/>
              </w:rPr>
              <w:t xml:space="preserve">                                                                                                            </w:t>
            </w:r>
            <w:r w:rsidRPr="00E8584B">
              <w:rPr>
                <w:rFonts w:ascii="Calibri" w:eastAsia="Times New Roman" w:hAnsi="Calibri" w:cs="Calibri"/>
                <w:b/>
                <w:bCs/>
                <w:color w:val="000000"/>
                <w:lang w:eastAsia="sk-SK"/>
              </w:rPr>
              <w:t xml:space="preserve"> </w:t>
            </w:r>
            <w:r w:rsidRPr="00E8584B">
              <w:rPr>
                <w:rFonts w:ascii="Calibri" w:eastAsia="Times New Roman" w:hAnsi="Calibri" w:cs="Calibri"/>
                <w:color w:val="000000"/>
                <w:lang w:eastAsia="sk-SK"/>
              </w:rPr>
              <w:t xml:space="preserve">                                                                      </w:t>
            </w:r>
            <w:r w:rsidRPr="00E8584B">
              <w:rPr>
                <w:rFonts w:ascii="Calibri" w:eastAsia="Times New Roman" w:hAnsi="Calibri" w:cs="Calibri"/>
                <w:b/>
                <w:bCs/>
                <w:color w:val="000000"/>
                <w:lang w:eastAsia="sk-SK"/>
              </w:rPr>
              <w:t xml:space="preserve">Typ 4708 </w:t>
            </w:r>
            <w:proofErr w:type="spellStart"/>
            <w:r w:rsidRPr="00E8584B">
              <w:rPr>
                <w:rFonts w:ascii="Calibri" w:eastAsia="Times New Roman" w:hAnsi="Calibri" w:cs="Calibri"/>
                <w:b/>
                <w:bCs/>
                <w:color w:val="000000"/>
                <w:lang w:eastAsia="sk-SK"/>
              </w:rPr>
              <w:t>filtroredukčná</w:t>
            </w:r>
            <w:proofErr w:type="spellEnd"/>
            <w:r w:rsidRPr="00E8584B">
              <w:rPr>
                <w:rFonts w:ascii="Calibri" w:eastAsia="Times New Roman" w:hAnsi="Calibri" w:cs="Calibri"/>
                <w:b/>
                <w:bCs/>
                <w:color w:val="000000"/>
                <w:lang w:eastAsia="sk-SK"/>
              </w:rPr>
              <w:t xml:space="preserve"> stanička</w:t>
            </w:r>
            <w:r w:rsidRPr="00E8584B">
              <w:rPr>
                <w:rFonts w:ascii="Calibri" w:eastAsia="Times New Roman" w:hAnsi="Calibri" w:cs="Calibri"/>
                <w:color w:val="000000"/>
                <w:lang w:eastAsia="sk-SK"/>
              </w:rPr>
              <w:t xml:space="preserve"> 4708-55 </w:t>
            </w:r>
          </w:p>
        </w:tc>
        <w:tc>
          <w:tcPr>
            <w:tcW w:w="1140" w:type="dxa"/>
            <w:tcBorders>
              <w:top w:val="nil"/>
              <w:left w:val="nil"/>
              <w:bottom w:val="single" w:sz="8" w:space="0" w:color="auto"/>
              <w:right w:val="single" w:sz="8" w:space="0" w:color="auto"/>
            </w:tcBorders>
            <w:shd w:val="clear" w:color="auto" w:fill="auto"/>
            <w:vAlign w:val="center"/>
            <w:hideMark/>
          </w:tcPr>
          <w:p w14:paraId="4F4A447D" w14:textId="77777777" w:rsidR="00E8584B" w:rsidRPr="00E8584B" w:rsidRDefault="00E8584B" w:rsidP="00E8584B">
            <w:pPr>
              <w:spacing w:after="0" w:line="240" w:lineRule="auto"/>
              <w:jc w:val="center"/>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1</w:t>
            </w:r>
          </w:p>
        </w:tc>
      </w:tr>
      <w:tr w:rsidR="00E8584B" w:rsidRPr="00E8584B" w14:paraId="5E50FE49" w14:textId="77777777" w:rsidTr="007B587D">
        <w:trPr>
          <w:trHeight w:val="116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661F73B"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3</w:t>
            </w:r>
          </w:p>
        </w:tc>
        <w:tc>
          <w:tcPr>
            <w:tcW w:w="1720" w:type="dxa"/>
            <w:tcBorders>
              <w:top w:val="nil"/>
              <w:left w:val="nil"/>
              <w:bottom w:val="single" w:sz="8" w:space="0" w:color="auto"/>
              <w:right w:val="single" w:sz="8" w:space="0" w:color="auto"/>
            </w:tcBorders>
            <w:shd w:val="clear" w:color="auto" w:fill="auto"/>
            <w:noWrap/>
            <w:vAlign w:val="center"/>
            <w:hideMark/>
          </w:tcPr>
          <w:p w14:paraId="27568826" w14:textId="77777777" w:rsidR="00E8584B" w:rsidRPr="00E8584B" w:rsidRDefault="00E8584B" w:rsidP="00E8584B">
            <w:pPr>
              <w:spacing w:after="0" w:line="240" w:lineRule="auto"/>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10HTQ10AA102</w:t>
            </w:r>
          </w:p>
        </w:tc>
        <w:tc>
          <w:tcPr>
            <w:tcW w:w="5320" w:type="dxa"/>
            <w:tcBorders>
              <w:top w:val="nil"/>
              <w:left w:val="nil"/>
              <w:bottom w:val="single" w:sz="8" w:space="0" w:color="auto"/>
              <w:right w:val="single" w:sz="8" w:space="0" w:color="auto"/>
            </w:tcBorders>
            <w:shd w:val="clear" w:color="auto" w:fill="auto"/>
            <w:vAlign w:val="center"/>
            <w:hideMark/>
          </w:tcPr>
          <w:p w14:paraId="3DB1DB11" w14:textId="77777777" w:rsidR="00E8584B" w:rsidRPr="00E8584B" w:rsidRDefault="00E8584B" w:rsidP="00E8584B">
            <w:pPr>
              <w:spacing w:after="0" w:line="240" w:lineRule="auto"/>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 xml:space="preserve">Typ 3241 </w:t>
            </w:r>
            <w:r w:rsidRPr="00E8584B">
              <w:rPr>
                <w:rFonts w:ascii="Calibri" w:eastAsia="Times New Roman" w:hAnsi="Calibri" w:cs="Calibri"/>
                <w:color w:val="000000"/>
                <w:lang w:eastAsia="sk-SK"/>
              </w:rPr>
              <w:t xml:space="preserve">DN 25; PN 16; EN-GJL-250; </w:t>
            </w:r>
            <w:proofErr w:type="spellStart"/>
            <w:r w:rsidRPr="00E8584B">
              <w:rPr>
                <w:rFonts w:ascii="Calibri" w:eastAsia="Times New Roman" w:hAnsi="Calibri" w:cs="Calibri"/>
                <w:color w:val="000000"/>
                <w:lang w:eastAsia="sk-SK"/>
              </w:rPr>
              <w:t>Kvs</w:t>
            </w:r>
            <w:proofErr w:type="spellEnd"/>
            <w:r w:rsidRPr="00E8584B">
              <w:rPr>
                <w:rFonts w:ascii="Calibri" w:eastAsia="Times New Roman" w:hAnsi="Calibri" w:cs="Calibri"/>
                <w:color w:val="000000"/>
                <w:lang w:eastAsia="sk-SK"/>
              </w:rPr>
              <w:t xml:space="preserve"> 10                                             </w:t>
            </w:r>
            <w:r w:rsidRPr="00E8584B">
              <w:rPr>
                <w:rFonts w:ascii="Calibri" w:eastAsia="Times New Roman" w:hAnsi="Calibri" w:cs="Calibri"/>
                <w:b/>
                <w:bCs/>
                <w:color w:val="000000"/>
                <w:lang w:eastAsia="sk-SK"/>
              </w:rPr>
              <w:t>Typ 3277 pohon</w:t>
            </w:r>
            <w:r w:rsidRPr="00E8584B">
              <w:rPr>
                <w:rFonts w:ascii="Calibri" w:eastAsia="Times New Roman" w:hAnsi="Calibri" w:cs="Calibri"/>
                <w:color w:val="000000"/>
                <w:lang w:eastAsia="sk-SK"/>
              </w:rPr>
              <w:t xml:space="preserve"> 3277-5, 120 cm²; "zatvor"                                                                                                            </w:t>
            </w:r>
            <w:r w:rsidRPr="00E8584B">
              <w:rPr>
                <w:rFonts w:ascii="Calibri" w:eastAsia="Times New Roman" w:hAnsi="Calibri" w:cs="Calibri"/>
                <w:b/>
                <w:bCs/>
                <w:color w:val="000000"/>
                <w:lang w:eastAsia="sk-SK"/>
              </w:rPr>
              <w:t xml:space="preserve">Typ 3725 </w:t>
            </w:r>
            <w:proofErr w:type="spellStart"/>
            <w:r w:rsidRPr="00E8584B">
              <w:rPr>
                <w:rFonts w:ascii="Calibri" w:eastAsia="Times New Roman" w:hAnsi="Calibri" w:cs="Calibri"/>
                <w:b/>
                <w:bCs/>
                <w:color w:val="000000"/>
                <w:lang w:eastAsia="sk-SK"/>
              </w:rPr>
              <w:t>pozicionér</w:t>
            </w:r>
            <w:proofErr w:type="spellEnd"/>
            <w:r w:rsidRPr="00E8584B">
              <w:rPr>
                <w:rFonts w:ascii="Calibri" w:eastAsia="Times New Roman" w:hAnsi="Calibri" w:cs="Calibri"/>
                <w:color w:val="000000"/>
                <w:lang w:eastAsia="sk-SK"/>
              </w:rPr>
              <w:t xml:space="preserve"> 4...20 </w:t>
            </w:r>
            <w:proofErr w:type="spellStart"/>
            <w:r w:rsidRPr="00E8584B">
              <w:rPr>
                <w:rFonts w:ascii="Calibri" w:eastAsia="Times New Roman" w:hAnsi="Calibri" w:cs="Calibri"/>
                <w:color w:val="000000"/>
                <w:lang w:eastAsia="sk-SK"/>
              </w:rPr>
              <w:t>mA</w:t>
            </w:r>
            <w:proofErr w:type="spellEnd"/>
            <w:r w:rsidRPr="00E8584B">
              <w:rPr>
                <w:rFonts w:ascii="Calibri" w:eastAsia="Times New Roman" w:hAnsi="Calibri" w:cs="Calibri"/>
                <w:color w:val="000000"/>
                <w:lang w:eastAsia="sk-SK"/>
              </w:rPr>
              <w:t xml:space="preserve"> s montážnou </w:t>
            </w:r>
            <w:proofErr w:type="spellStart"/>
            <w:r w:rsidRPr="00E8584B">
              <w:rPr>
                <w:rFonts w:ascii="Calibri" w:eastAsia="Times New Roman" w:hAnsi="Calibri" w:cs="Calibri"/>
                <w:color w:val="000000"/>
                <w:lang w:eastAsia="sk-SK"/>
              </w:rPr>
              <w:t>sadou</w:t>
            </w:r>
            <w:proofErr w:type="spellEnd"/>
            <w:r w:rsidRPr="00E8584B">
              <w:rPr>
                <w:rFonts w:ascii="Calibri" w:eastAsia="Times New Roman" w:hAnsi="Calibri" w:cs="Calibri"/>
                <w:color w:val="000000"/>
                <w:lang w:eastAsia="sk-SK"/>
              </w:rPr>
              <w:t xml:space="preserve">                                                                                                            </w:t>
            </w:r>
            <w:r w:rsidRPr="00E8584B">
              <w:rPr>
                <w:rFonts w:ascii="Calibri" w:eastAsia="Times New Roman" w:hAnsi="Calibri" w:cs="Calibri"/>
                <w:b/>
                <w:bCs/>
                <w:color w:val="000000"/>
                <w:lang w:eastAsia="sk-SK"/>
              </w:rPr>
              <w:t xml:space="preserve"> </w:t>
            </w:r>
            <w:r w:rsidRPr="00E8584B">
              <w:rPr>
                <w:rFonts w:ascii="Calibri" w:eastAsia="Times New Roman" w:hAnsi="Calibri" w:cs="Calibri"/>
                <w:color w:val="000000"/>
                <w:lang w:eastAsia="sk-SK"/>
              </w:rPr>
              <w:t xml:space="preserve">                                                                      </w:t>
            </w:r>
            <w:r w:rsidRPr="00E8584B">
              <w:rPr>
                <w:rFonts w:ascii="Calibri" w:eastAsia="Times New Roman" w:hAnsi="Calibri" w:cs="Calibri"/>
                <w:b/>
                <w:bCs/>
                <w:color w:val="000000"/>
                <w:lang w:eastAsia="sk-SK"/>
              </w:rPr>
              <w:t xml:space="preserve">Typ 4708 </w:t>
            </w:r>
            <w:proofErr w:type="spellStart"/>
            <w:r w:rsidRPr="00E8584B">
              <w:rPr>
                <w:rFonts w:ascii="Calibri" w:eastAsia="Times New Roman" w:hAnsi="Calibri" w:cs="Calibri"/>
                <w:b/>
                <w:bCs/>
                <w:color w:val="000000"/>
                <w:lang w:eastAsia="sk-SK"/>
              </w:rPr>
              <w:t>filtroredukčná</w:t>
            </w:r>
            <w:proofErr w:type="spellEnd"/>
            <w:r w:rsidRPr="00E8584B">
              <w:rPr>
                <w:rFonts w:ascii="Calibri" w:eastAsia="Times New Roman" w:hAnsi="Calibri" w:cs="Calibri"/>
                <w:b/>
                <w:bCs/>
                <w:color w:val="000000"/>
                <w:lang w:eastAsia="sk-SK"/>
              </w:rPr>
              <w:t xml:space="preserve"> stanička</w:t>
            </w:r>
            <w:r w:rsidRPr="00E8584B">
              <w:rPr>
                <w:rFonts w:ascii="Calibri" w:eastAsia="Times New Roman" w:hAnsi="Calibri" w:cs="Calibri"/>
                <w:color w:val="000000"/>
                <w:lang w:eastAsia="sk-SK"/>
              </w:rPr>
              <w:t xml:space="preserve"> 4708-55 </w:t>
            </w:r>
          </w:p>
        </w:tc>
        <w:tc>
          <w:tcPr>
            <w:tcW w:w="1140" w:type="dxa"/>
            <w:tcBorders>
              <w:top w:val="nil"/>
              <w:left w:val="nil"/>
              <w:bottom w:val="single" w:sz="8" w:space="0" w:color="auto"/>
              <w:right w:val="single" w:sz="8" w:space="0" w:color="auto"/>
            </w:tcBorders>
            <w:shd w:val="clear" w:color="auto" w:fill="auto"/>
            <w:vAlign w:val="center"/>
            <w:hideMark/>
          </w:tcPr>
          <w:p w14:paraId="6B2DFD08" w14:textId="77777777" w:rsidR="00E8584B" w:rsidRPr="00E8584B" w:rsidRDefault="00E8584B" w:rsidP="00E8584B">
            <w:pPr>
              <w:spacing w:after="0" w:line="240" w:lineRule="auto"/>
              <w:jc w:val="center"/>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1</w:t>
            </w:r>
          </w:p>
        </w:tc>
      </w:tr>
      <w:tr w:rsidR="00E8584B" w:rsidRPr="00E8584B" w14:paraId="6DC45D88" w14:textId="77777777" w:rsidTr="007B587D">
        <w:trPr>
          <w:trHeight w:val="116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4382363"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lastRenderedPageBreak/>
              <w:t>4</w:t>
            </w:r>
          </w:p>
        </w:tc>
        <w:tc>
          <w:tcPr>
            <w:tcW w:w="1720" w:type="dxa"/>
            <w:tcBorders>
              <w:top w:val="nil"/>
              <w:left w:val="nil"/>
              <w:bottom w:val="single" w:sz="8" w:space="0" w:color="auto"/>
              <w:right w:val="single" w:sz="8" w:space="0" w:color="auto"/>
            </w:tcBorders>
            <w:shd w:val="clear" w:color="auto" w:fill="auto"/>
            <w:noWrap/>
            <w:vAlign w:val="center"/>
            <w:hideMark/>
          </w:tcPr>
          <w:p w14:paraId="58B28A3E" w14:textId="77777777" w:rsidR="00E8584B" w:rsidRPr="00E8584B" w:rsidRDefault="00E8584B" w:rsidP="00E8584B">
            <w:pPr>
              <w:spacing w:after="0" w:line="240" w:lineRule="auto"/>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20HTQ10AA102</w:t>
            </w:r>
          </w:p>
        </w:tc>
        <w:tc>
          <w:tcPr>
            <w:tcW w:w="5320" w:type="dxa"/>
            <w:tcBorders>
              <w:top w:val="nil"/>
              <w:left w:val="nil"/>
              <w:bottom w:val="single" w:sz="8" w:space="0" w:color="auto"/>
              <w:right w:val="single" w:sz="8" w:space="0" w:color="auto"/>
            </w:tcBorders>
            <w:shd w:val="clear" w:color="auto" w:fill="auto"/>
            <w:vAlign w:val="center"/>
            <w:hideMark/>
          </w:tcPr>
          <w:p w14:paraId="546E6156" w14:textId="77777777" w:rsidR="00E8584B" w:rsidRPr="00E8584B" w:rsidRDefault="00E8584B" w:rsidP="00E8584B">
            <w:pPr>
              <w:spacing w:after="0" w:line="240" w:lineRule="auto"/>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 xml:space="preserve">Typ 3241 </w:t>
            </w:r>
            <w:r w:rsidRPr="00E8584B">
              <w:rPr>
                <w:rFonts w:ascii="Calibri" w:eastAsia="Times New Roman" w:hAnsi="Calibri" w:cs="Calibri"/>
                <w:color w:val="000000"/>
                <w:lang w:eastAsia="sk-SK"/>
              </w:rPr>
              <w:t xml:space="preserve">DN 25; PN 16; EN-GJL-250; </w:t>
            </w:r>
            <w:proofErr w:type="spellStart"/>
            <w:r w:rsidRPr="00E8584B">
              <w:rPr>
                <w:rFonts w:ascii="Calibri" w:eastAsia="Times New Roman" w:hAnsi="Calibri" w:cs="Calibri"/>
                <w:color w:val="000000"/>
                <w:lang w:eastAsia="sk-SK"/>
              </w:rPr>
              <w:t>Kvs</w:t>
            </w:r>
            <w:proofErr w:type="spellEnd"/>
            <w:r w:rsidRPr="00E8584B">
              <w:rPr>
                <w:rFonts w:ascii="Calibri" w:eastAsia="Times New Roman" w:hAnsi="Calibri" w:cs="Calibri"/>
                <w:color w:val="000000"/>
                <w:lang w:eastAsia="sk-SK"/>
              </w:rPr>
              <w:t xml:space="preserve"> 10                                             </w:t>
            </w:r>
            <w:r w:rsidRPr="00E8584B">
              <w:rPr>
                <w:rFonts w:ascii="Calibri" w:eastAsia="Times New Roman" w:hAnsi="Calibri" w:cs="Calibri"/>
                <w:b/>
                <w:bCs/>
                <w:color w:val="000000"/>
                <w:lang w:eastAsia="sk-SK"/>
              </w:rPr>
              <w:t>Typ 3277 pohon</w:t>
            </w:r>
            <w:r w:rsidRPr="00E8584B">
              <w:rPr>
                <w:rFonts w:ascii="Calibri" w:eastAsia="Times New Roman" w:hAnsi="Calibri" w:cs="Calibri"/>
                <w:color w:val="000000"/>
                <w:lang w:eastAsia="sk-SK"/>
              </w:rPr>
              <w:t xml:space="preserve"> 3277-5, 120 cm²; "zatvor"                                                                                                            </w:t>
            </w:r>
            <w:r w:rsidRPr="00E8584B">
              <w:rPr>
                <w:rFonts w:ascii="Calibri" w:eastAsia="Times New Roman" w:hAnsi="Calibri" w:cs="Calibri"/>
                <w:b/>
                <w:bCs/>
                <w:color w:val="000000"/>
                <w:lang w:eastAsia="sk-SK"/>
              </w:rPr>
              <w:t xml:space="preserve">Typ 3725 </w:t>
            </w:r>
            <w:proofErr w:type="spellStart"/>
            <w:r w:rsidRPr="00E8584B">
              <w:rPr>
                <w:rFonts w:ascii="Calibri" w:eastAsia="Times New Roman" w:hAnsi="Calibri" w:cs="Calibri"/>
                <w:b/>
                <w:bCs/>
                <w:color w:val="000000"/>
                <w:lang w:eastAsia="sk-SK"/>
              </w:rPr>
              <w:t>pozicionér</w:t>
            </w:r>
            <w:proofErr w:type="spellEnd"/>
            <w:r w:rsidRPr="00E8584B">
              <w:rPr>
                <w:rFonts w:ascii="Calibri" w:eastAsia="Times New Roman" w:hAnsi="Calibri" w:cs="Calibri"/>
                <w:color w:val="000000"/>
                <w:lang w:eastAsia="sk-SK"/>
              </w:rPr>
              <w:t xml:space="preserve"> 4...20 </w:t>
            </w:r>
            <w:proofErr w:type="spellStart"/>
            <w:r w:rsidRPr="00E8584B">
              <w:rPr>
                <w:rFonts w:ascii="Calibri" w:eastAsia="Times New Roman" w:hAnsi="Calibri" w:cs="Calibri"/>
                <w:color w:val="000000"/>
                <w:lang w:eastAsia="sk-SK"/>
              </w:rPr>
              <w:t>mA</w:t>
            </w:r>
            <w:proofErr w:type="spellEnd"/>
            <w:r w:rsidRPr="00E8584B">
              <w:rPr>
                <w:rFonts w:ascii="Calibri" w:eastAsia="Times New Roman" w:hAnsi="Calibri" w:cs="Calibri"/>
                <w:color w:val="000000"/>
                <w:lang w:eastAsia="sk-SK"/>
              </w:rPr>
              <w:t xml:space="preserve"> s montážnou </w:t>
            </w:r>
            <w:proofErr w:type="spellStart"/>
            <w:r w:rsidRPr="00E8584B">
              <w:rPr>
                <w:rFonts w:ascii="Calibri" w:eastAsia="Times New Roman" w:hAnsi="Calibri" w:cs="Calibri"/>
                <w:color w:val="000000"/>
                <w:lang w:eastAsia="sk-SK"/>
              </w:rPr>
              <w:t>sadou</w:t>
            </w:r>
            <w:proofErr w:type="spellEnd"/>
            <w:r w:rsidRPr="00E8584B">
              <w:rPr>
                <w:rFonts w:ascii="Calibri" w:eastAsia="Times New Roman" w:hAnsi="Calibri" w:cs="Calibri"/>
                <w:color w:val="000000"/>
                <w:lang w:eastAsia="sk-SK"/>
              </w:rPr>
              <w:t xml:space="preserve">                                                                                                            </w:t>
            </w:r>
            <w:r w:rsidRPr="00E8584B">
              <w:rPr>
                <w:rFonts w:ascii="Calibri" w:eastAsia="Times New Roman" w:hAnsi="Calibri" w:cs="Calibri"/>
                <w:b/>
                <w:bCs/>
                <w:color w:val="000000"/>
                <w:lang w:eastAsia="sk-SK"/>
              </w:rPr>
              <w:t xml:space="preserve"> </w:t>
            </w:r>
            <w:r w:rsidRPr="00E8584B">
              <w:rPr>
                <w:rFonts w:ascii="Calibri" w:eastAsia="Times New Roman" w:hAnsi="Calibri" w:cs="Calibri"/>
                <w:color w:val="000000"/>
                <w:lang w:eastAsia="sk-SK"/>
              </w:rPr>
              <w:t xml:space="preserve">                                                                      </w:t>
            </w:r>
            <w:r w:rsidRPr="00E8584B">
              <w:rPr>
                <w:rFonts w:ascii="Calibri" w:eastAsia="Times New Roman" w:hAnsi="Calibri" w:cs="Calibri"/>
                <w:b/>
                <w:bCs/>
                <w:color w:val="000000"/>
                <w:lang w:eastAsia="sk-SK"/>
              </w:rPr>
              <w:t xml:space="preserve">Typ 4708 </w:t>
            </w:r>
            <w:proofErr w:type="spellStart"/>
            <w:r w:rsidRPr="00E8584B">
              <w:rPr>
                <w:rFonts w:ascii="Calibri" w:eastAsia="Times New Roman" w:hAnsi="Calibri" w:cs="Calibri"/>
                <w:b/>
                <w:bCs/>
                <w:color w:val="000000"/>
                <w:lang w:eastAsia="sk-SK"/>
              </w:rPr>
              <w:t>filtroredukčná</w:t>
            </w:r>
            <w:proofErr w:type="spellEnd"/>
            <w:r w:rsidRPr="00E8584B">
              <w:rPr>
                <w:rFonts w:ascii="Calibri" w:eastAsia="Times New Roman" w:hAnsi="Calibri" w:cs="Calibri"/>
                <w:b/>
                <w:bCs/>
                <w:color w:val="000000"/>
                <w:lang w:eastAsia="sk-SK"/>
              </w:rPr>
              <w:t xml:space="preserve"> stanička</w:t>
            </w:r>
            <w:r w:rsidRPr="00E8584B">
              <w:rPr>
                <w:rFonts w:ascii="Calibri" w:eastAsia="Times New Roman" w:hAnsi="Calibri" w:cs="Calibri"/>
                <w:color w:val="000000"/>
                <w:lang w:eastAsia="sk-SK"/>
              </w:rPr>
              <w:t xml:space="preserve"> 4708-55 </w:t>
            </w:r>
          </w:p>
        </w:tc>
        <w:tc>
          <w:tcPr>
            <w:tcW w:w="1140" w:type="dxa"/>
            <w:tcBorders>
              <w:top w:val="nil"/>
              <w:left w:val="nil"/>
              <w:bottom w:val="single" w:sz="8" w:space="0" w:color="auto"/>
              <w:right w:val="single" w:sz="8" w:space="0" w:color="auto"/>
            </w:tcBorders>
            <w:shd w:val="clear" w:color="auto" w:fill="auto"/>
            <w:vAlign w:val="center"/>
            <w:hideMark/>
          </w:tcPr>
          <w:p w14:paraId="299900E7" w14:textId="77777777" w:rsidR="00E8584B" w:rsidRPr="00E8584B" w:rsidRDefault="00E8584B" w:rsidP="00E8584B">
            <w:pPr>
              <w:spacing w:after="0" w:line="240" w:lineRule="auto"/>
              <w:jc w:val="center"/>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1</w:t>
            </w:r>
          </w:p>
        </w:tc>
      </w:tr>
      <w:tr w:rsidR="00E8584B" w:rsidRPr="00E8584B" w14:paraId="70439217" w14:textId="77777777" w:rsidTr="007B587D">
        <w:trPr>
          <w:trHeight w:val="116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1450C6A"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5</w:t>
            </w:r>
          </w:p>
        </w:tc>
        <w:tc>
          <w:tcPr>
            <w:tcW w:w="1720" w:type="dxa"/>
            <w:tcBorders>
              <w:top w:val="nil"/>
              <w:left w:val="nil"/>
              <w:bottom w:val="single" w:sz="8" w:space="0" w:color="auto"/>
              <w:right w:val="single" w:sz="8" w:space="0" w:color="auto"/>
            </w:tcBorders>
            <w:shd w:val="clear" w:color="auto" w:fill="auto"/>
            <w:noWrap/>
            <w:vAlign w:val="center"/>
            <w:hideMark/>
          </w:tcPr>
          <w:p w14:paraId="70FA0876" w14:textId="77777777" w:rsidR="00E8584B" w:rsidRPr="00E8584B" w:rsidRDefault="00E8584B" w:rsidP="00E8584B">
            <w:pPr>
              <w:spacing w:after="0" w:line="240" w:lineRule="auto"/>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00LBA60AA101</w:t>
            </w:r>
          </w:p>
        </w:tc>
        <w:tc>
          <w:tcPr>
            <w:tcW w:w="5320" w:type="dxa"/>
            <w:tcBorders>
              <w:top w:val="nil"/>
              <w:left w:val="nil"/>
              <w:bottom w:val="single" w:sz="8" w:space="0" w:color="auto"/>
              <w:right w:val="single" w:sz="8" w:space="0" w:color="auto"/>
            </w:tcBorders>
            <w:shd w:val="clear" w:color="auto" w:fill="auto"/>
            <w:vAlign w:val="center"/>
            <w:hideMark/>
          </w:tcPr>
          <w:p w14:paraId="43237B6C" w14:textId="77777777" w:rsidR="00E8584B" w:rsidRPr="00E8584B" w:rsidRDefault="00E8584B" w:rsidP="00E8584B">
            <w:pPr>
              <w:spacing w:after="0" w:line="240" w:lineRule="auto"/>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 xml:space="preserve">Typ 3241 </w:t>
            </w:r>
            <w:r w:rsidRPr="00E8584B">
              <w:rPr>
                <w:rFonts w:ascii="Calibri" w:eastAsia="Times New Roman" w:hAnsi="Calibri" w:cs="Calibri"/>
                <w:color w:val="000000"/>
                <w:lang w:eastAsia="sk-SK"/>
              </w:rPr>
              <w:t xml:space="preserve">DN 50; PN 40; 1.0619/A216 WCC; </w:t>
            </w:r>
            <w:proofErr w:type="spellStart"/>
            <w:r w:rsidRPr="00E8584B">
              <w:rPr>
                <w:rFonts w:ascii="Calibri" w:eastAsia="Times New Roman" w:hAnsi="Calibri" w:cs="Calibri"/>
                <w:color w:val="000000"/>
                <w:lang w:eastAsia="sk-SK"/>
              </w:rPr>
              <w:t>Kvs</w:t>
            </w:r>
            <w:proofErr w:type="spellEnd"/>
            <w:r w:rsidRPr="00E8584B">
              <w:rPr>
                <w:rFonts w:ascii="Calibri" w:eastAsia="Times New Roman" w:hAnsi="Calibri" w:cs="Calibri"/>
                <w:color w:val="000000"/>
                <w:lang w:eastAsia="sk-SK"/>
              </w:rPr>
              <w:t xml:space="preserve"> 40                                             </w:t>
            </w:r>
            <w:r w:rsidRPr="00E8584B">
              <w:rPr>
                <w:rFonts w:ascii="Calibri" w:eastAsia="Times New Roman" w:hAnsi="Calibri" w:cs="Calibri"/>
                <w:b/>
                <w:bCs/>
                <w:color w:val="000000"/>
                <w:lang w:eastAsia="sk-SK"/>
              </w:rPr>
              <w:t>Typ 3271 pohon</w:t>
            </w:r>
            <w:r w:rsidRPr="00E8584B">
              <w:rPr>
                <w:rFonts w:ascii="Calibri" w:eastAsia="Times New Roman" w:hAnsi="Calibri" w:cs="Calibri"/>
                <w:color w:val="000000"/>
                <w:lang w:eastAsia="sk-SK"/>
              </w:rPr>
              <w:t xml:space="preserve"> 700 cm²; "zatvor"                                                                                                            </w:t>
            </w:r>
            <w:r w:rsidRPr="00E8584B">
              <w:rPr>
                <w:rFonts w:ascii="Calibri" w:eastAsia="Times New Roman" w:hAnsi="Calibri" w:cs="Calibri"/>
                <w:b/>
                <w:bCs/>
                <w:color w:val="000000"/>
                <w:lang w:eastAsia="sk-SK"/>
              </w:rPr>
              <w:t xml:space="preserve">Typ 3730-3 </w:t>
            </w:r>
            <w:proofErr w:type="spellStart"/>
            <w:r w:rsidRPr="00E8584B">
              <w:rPr>
                <w:rFonts w:ascii="Calibri" w:eastAsia="Times New Roman" w:hAnsi="Calibri" w:cs="Calibri"/>
                <w:b/>
                <w:bCs/>
                <w:color w:val="000000"/>
                <w:lang w:eastAsia="sk-SK"/>
              </w:rPr>
              <w:t>pozicionér</w:t>
            </w:r>
            <w:proofErr w:type="spellEnd"/>
            <w:r w:rsidRPr="00E8584B">
              <w:rPr>
                <w:rFonts w:ascii="Calibri" w:eastAsia="Times New Roman" w:hAnsi="Calibri" w:cs="Calibri"/>
                <w:color w:val="000000"/>
                <w:lang w:eastAsia="sk-SK"/>
              </w:rPr>
              <w:t xml:space="preserve"> 4...20 </w:t>
            </w:r>
            <w:proofErr w:type="spellStart"/>
            <w:r w:rsidRPr="00E8584B">
              <w:rPr>
                <w:rFonts w:ascii="Calibri" w:eastAsia="Times New Roman" w:hAnsi="Calibri" w:cs="Calibri"/>
                <w:color w:val="000000"/>
                <w:lang w:eastAsia="sk-SK"/>
              </w:rPr>
              <w:t>mA</w:t>
            </w:r>
            <w:proofErr w:type="spellEnd"/>
            <w:r w:rsidRPr="00E8584B">
              <w:rPr>
                <w:rFonts w:ascii="Calibri" w:eastAsia="Times New Roman" w:hAnsi="Calibri" w:cs="Calibri"/>
                <w:color w:val="000000"/>
                <w:lang w:eastAsia="sk-SK"/>
              </w:rPr>
              <w:t xml:space="preserve"> s montážnou </w:t>
            </w:r>
            <w:proofErr w:type="spellStart"/>
            <w:r w:rsidRPr="00E8584B">
              <w:rPr>
                <w:rFonts w:ascii="Calibri" w:eastAsia="Times New Roman" w:hAnsi="Calibri" w:cs="Calibri"/>
                <w:color w:val="000000"/>
                <w:lang w:eastAsia="sk-SK"/>
              </w:rPr>
              <w:t>sadou</w:t>
            </w:r>
            <w:proofErr w:type="spellEnd"/>
            <w:r w:rsidRPr="00E8584B">
              <w:rPr>
                <w:rFonts w:ascii="Calibri" w:eastAsia="Times New Roman" w:hAnsi="Calibri" w:cs="Calibri"/>
                <w:color w:val="000000"/>
                <w:lang w:eastAsia="sk-SK"/>
              </w:rPr>
              <w:t xml:space="preserve">                                                                                                            </w:t>
            </w:r>
            <w:r w:rsidRPr="00E8584B">
              <w:rPr>
                <w:rFonts w:ascii="Calibri" w:eastAsia="Times New Roman" w:hAnsi="Calibri" w:cs="Calibri"/>
                <w:b/>
                <w:bCs/>
                <w:color w:val="000000"/>
                <w:lang w:eastAsia="sk-SK"/>
              </w:rPr>
              <w:t xml:space="preserve"> </w:t>
            </w:r>
            <w:r w:rsidRPr="00E8584B">
              <w:rPr>
                <w:rFonts w:ascii="Calibri" w:eastAsia="Times New Roman" w:hAnsi="Calibri" w:cs="Calibri"/>
                <w:color w:val="000000"/>
                <w:lang w:eastAsia="sk-SK"/>
              </w:rPr>
              <w:t xml:space="preserve">                                                                      </w:t>
            </w:r>
            <w:r w:rsidRPr="00E8584B">
              <w:rPr>
                <w:rFonts w:ascii="Calibri" w:eastAsia="Times New Roman" w:hAnsi="Calibri" w:cs="Calibri"/>
                <w:b/>
                <w:bCs/>
                <w:color w:val="000000"/>
                <w:lang w:eastAsia="sk-SK"/>
              </w:rPr>
              <w:t xml:space="preserve">Typ 4708 </w:t>
            </w:r>
            <w:proofErr w:type="spellStart"/>
            <w:r w:rsidRPr="00E8584B">
              <w:rPr>
                <w:rFonts w:ascii="Calibri" w:eastAsia="Times New Roman" w:hAnsi="Calibri" w:cs="Calibri"/>
                <w:b/>
                <w:bCs/>
                <w:color w:val="000000"/>
                <w:lang w:eastAsia="sk-SK"/>
              </w:rPr>
              <w:t>filtroredukčná</w:t>
            </w:r>
            <w:proofErr w:type="spellEnd"/>
            <w:r w:rsidRPr="00E8584B">
              <w:rPr>
                <w:rFonts w:ascii="Calibri" w:eastAsia="Times New Roman" w:hAnsi="Calibri" w:cs="Calibri"/>
                <w:b/>
                <w:bCs/>
                <w:color w:val="000000"/>
                <w:lang w:eastAsia="sk-SK"/>
              </w:rPr>
              <w:t xml:space="preserve"> stanička</w:t>
            </w:r>
            <w:r w:rsidRPr="00E8584B">
              <w:rPr>
                <w:rFonts w:ascii="Calibri" w:eastAsia="Times New Roman" w:hAnsi="Calibri" w:cs="Calibri"/>
                <w:color w:val="000000"/>
                <w:lang w:eastAsia="sk-SK"/>
              </w:rPr>
              <w:t xml:space="preserve"> 4708-12 </w:t>
            </w:r>
          </w:p>
        </w:tc>
        <w:tc>
          <w:tcPr>
            <w:tcW w:w="1140" w:type="dxa"/>
            <w:tcBorders>
              <w:top w:val="nil"/>
              <w:left w:val="nil"/>
              <w:bottom w:val="single" w:sz="8" w:space="0" w:color="auto"/>
              <w:right w:val="single" w:sz="8" w:space="0" w:color="auto"/>
            </w:tcBorders>
            <w:shd w:val="clear" w:color="auto" w:fill="auto"/>
            <w:vAlign w:val="center"/>
            <w:hideMark/>
          </w:tcPr>
          <w:p w14:paraId="4342AF15" w14:textId="77777777" w:rsidR="00E8584B" w:rsidRPr="00E8584B" w:rsidRDefault="00E8584B" w:rsidP="00E8584B">
            <w:pPr>
              <w:spacing w:after="0" w:line="240" w:lineRule="auto"/>
              <w:jc w:val="center"/>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1</w:t>
            </w:r>
          </w:p>
        </w:tc>
      </w:tr>
      <w:tr w:rsidR="00E8584B" w:rsidRPr="00E8584B" w14:paraId="789E19A8" w14:textId="77777777" w:rsidTr="007B587D">
        <w:trPr>
          <w:trHeight w:val="864"/>
        </w:trPr>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B4877E9"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6</w:t>
            </w:r>
          </w:p>
        </w:tc>
        <w:tc>
          <w:tcPr>
            <w:tcW w:w="1720" w:type="dxa"/>
            <w:vMerge w:val="restart"/>
            <w:tcBorders>
              <w:top w:val="nil"/>
              <w:left w:val="nil"/>
              <w:bottom w:val="single" w:sz="8" w:space="0" w:color="000000"/>
              <w:right w:val="single" w:sz="8" w:space="0" w:color="auto"/>
            </w:tcBorders>
            <w:shd w:val="clear" w:color="auto" w:fill="auto"/>
            <w:noWrap/>
            <w:vAlign w:val="center"/>
            <w:hideMark/>
          </w:tcPr>
          <w:p w14:paraId="562D13B7" w14:textId="77777777" w:rsidR="00E8584B" w:rsidRPr="00E8584B" w:rsidRDefault="00E8584B" w:rsidP="00E8584B">
            <w:pPr>
              <w:spacing w:after="0" w:line="240" w:lineRule="auto"/>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00MAW01AA101</w:t>
            </w:r>
          </w:p>
        </w:tc>
        <w:tc>
          <w:tcPr>
            <w:tcW w:w="5320" w:type="dxa"/>
            <w:tcBorders>
              <w:top w:val="nil"/>
              <w:left w:val="nil"/>
              <w:bottom w:val="nil"/>
              <w:right w:val="single" w:sz="8" w:space="0" w:color="auto"/>
            </w:tcBorders>
            <w:shd w:val="clear" w:color="auto" w:fill="auto"/>
            <w:vAlign w:val="center"/>
            <w:hideMark/>
          </w:tcPr>
          <w:p w14:paraId="1A5A26E1" w14:textId="77777777" w:rsidR="00E8584B" w:rsidRPr="00E8584B" w:rsidRDefault="00E8584B" w:rsidP="00E8584B">
            <w:pPr>
              <w:spacing w:after="0" w:line="240" w:lineRule="auto"/>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 xml:space="preserve">Typ 3251 </w:t>
            </w:r>
            <w:r w:rsidRPr="00E8584B">
              <w:rPr>
                <w:rFonts w:ascii="Calibri" w:eastAsia="Times New Roman" w:hAnsi="Calibri" w:cs="Calibri"/>
                <w:color w:val="000000"/>
                <w:lang w:eastAsia="sk-SK"/>
              </w:rPr>
              <w:t xml:space="preserve">DN 15; PN 160; 1.7357/A217 WC6; </w:t>
            </w:r>
            <w:proofErr w:type="spellStart"/>
            <w:r w:rsidRPr="00E8584B">
              <w:rPr>
                <w:rFonts w:ascii="Calibri" w:eastAsia="Times New Roman" w:hAnsi="Calibri" w:cs="Calibri"/>
                <w:color w:val="000000"/>
                <w:lang w:eastAsia="sk-SK"/>
              </w:rPr>
              <w:t>Kvs</w:t>
            </w:r>
            <w:proofErr w:type="spellEnd"/>
            <w:r w:rsidRPr="00E8584B">
              <w:rPr>
                <w:rFonts w:ascii="Calibri" w:eastAsia="Times New Roman" w:hAnsi="Calibri" w:cs="Calibri"/>
                <w:color w:val="000000"/>
                <w:lang w:eastAsia="sk-SK"/>
              </w:rPr>
              <w:t xml:space="preserve"> 0,63                                             </w:t>
            </w:r>
            <w:r w:rsidRPr="00E8584B">
              <w:rPr>
                <w:rFonts w:ascii="Calibri" w:eastAsia="Times New Roman" w:hAnsi="Calibri" w:cs="Calibri"/>
                <w:b/>
                <w:bCs/>
                <w:color w:val="000000"/>
                <w:lang w:eastAsia="sk-SK"/>
              </w:rPr>
              <w:t>Typ 3271 pohon</w:t>
            </w:r>
            <w:r w:rsidRPr="00E8584B">
              <w:rPr>
                <w:rFonts w:ascii="Calibri" w:eastAsia="Times New Roman" w:hAnsi="Calibri" w:cs="Calibri"/>
                <w:color w:val="000000"/>
                <w:lang w:eastAsia="sk-SK"/>
              </w:rPr>
              <w:t xml:space="preserve"> 350 cm²; "zatvor"                                                                                                            </w:t>
            </w:r>
            <w:r w:rsidRPr="00E8584B">
              <w:rPr>
                <w:rFonts w:ascii="Calibri" w:eastAsia="Times New Roman" w:hAnsi="Calibri" w:cs="Calibri"/>
                <w:b/>
                <w:bCs/>
                <w:color w:val="000000"/>
                <w:lang w:eastAsia="sk-SK"/>
              </w:rPr>
              <w:t>Typ 3730-2 p</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14:paraId="0F923F96" w14:textId="77777777" w:rsidR="00E8584B" w:rsidRPr="00E8584B" w:rsidRDefault="00E8584B" w:rsidP="00E8584B">
            <w:pPr>
              <w:spacing w:after="0" w:line="240" w:lineRule="auto"/>
              <w:jc w:val="center"/>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1</w:t>
            </w:r>
          </w:p>
        </w:tc>
      </w:tr>
      <w:tr w:rsidR="00E8584B" w:rsidRPr="00E8584B" w14:paraId="71A6BC26" w14:textId="77777777" w:rsidTr="007B587D">
        <w:trPr>
          <w:trHeight w:val="588"/>
        </w:trPr>
        <w:tc>
          <w:tcPr>
            <w:tcW w:w="960" w:type="dxa"/>
            <w:vMerge/>
            <w:tcBorders>
              <w:top w:val="nil"/>
              <w:left w:val="single" w:sz="8" w:space="0" w:color="auto"/>
              <w:bottom w:val="single" w:sz="8" w:space="0" w:color="000000"/>
              <w:right w:val="single" w:sz="8" w:space="0" w:color="auto"/>
            </w:tcBorders>
            <w:vAlign w:val="center"/>
            <w:hideMark/>
          </w:tcPr>
          <w:p w14:paraId="644B3CC3"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1720" w:type="dxa"/>
            <w:vMerge/>
            <w:tcBorders>
              <w:top w:val="nil"/>
              <w:left w:val="nil"/>
              <w:bottom w:val="single" w:sz="8" w:space="0" w:color="000000"/>
              <w:right w:val="single" w:sz="8" w:space="0" w:color="auto"/>
            </w:tcBorders>
            <w:vAlign w:val="center"/>
            <w:hideMark/>
          </w:tcPr>
          <w:p w14:paraId="3566F30F" w14:textId="77777777" w:rsidR="00E8584B" w:rsidRPr="00E8584B" w:rsidRDefault="00E8584B" w:rsidP="00E8584B">
            <w:pPr>
              <w:spacing w:after="0" w:line="240" w:lineRule="auto"/>
              <w:rPr>
                <w:rFonts w:ascii="Calibri" w:eastAsia="Times New Roman" w:hAnsi="Calibri" w:cs="Calibri"/>
                <w:b/>
                <w:bCs/>
                <w:color w:val="000000"/>
                <w:lang w:eastAsia="sk-SK"/>
              </w:rPr>
            </w:pPr>
          </w:p>
        </w:tc>
        <w:tc>
          <w:tcPr>
            <w:tcW w:w="5320" w:type="dxa"/>
            <w:tcBorders>
              <w:top w:val="nil"/>
              <w:left w:val="nil"/>
              <w:bottom w:val="single" w:sz="8" w:space="0" w:color="auto"/>
              <w:right w:val="single" w:sz="8" w:space="0" w:color="auto"/>
            </w:tcBorders>
            <w:shd w:val="clear" w:color="auto" w:fill="auto"/>
            <w:vAlign w:val="center"/>
            <w:hideMark/>
          </w:tcPr>
          <w:p w14:paraId="498767B5" w14:textId="77777777" w:rsidR="00E8584B" w:rsidRPr="00E8584B" w:rsidRDefault="00E8584B" w:rsidP="00E8584B">
            <w:pPr>
              <w:spacing w:after="0" w:line="240" w:lineRule="auto"/>
              <w:rPr>
                <w:rFonts w:ascii="Calibri" w:eastAsia="Times New Roman" w:hAnsi="Calibri" w:cs="Calibri"/>
                <w:b/>
                <w:bCs/>
                <w:color w:val="000000"/>
                <w:lang w:eastAsia="sk-SK"/>
              </w:rPr>
            </w:pPr>
            <w:proofErr w:type="spellStart"/>
            <w:r w:rsidRPr="00E8584B">
              <w:rPr>
                <w:rFonts w:ascii="Calibri" w:eastAsia="Times New Roman" w:hAnsi="Calibri" w:cs="Calibri"/>
                <w:b/>
                <w:bCs/>
                <w:color w:val="000000"/>
                <w:lang w:eastAsia="sk-SK"/>
              </w:rPr>
              <w:t>Pozicionér</w:t>
            </w:r>
            <w:proofErr w:type="spellEnd"/>
            <w:r w:rsidRPr="00E8584B">
              <w:rPr>
                <w:rFonts w:ascii="Calibri" w:eastAsia="Times New Roman" w:hAnsi="Calibri" w:cs="Calibri"/>
                <w:color w:val="000000"/>
                <w:lang w:eastAsia="sk-SK"/>
              </w:rPr>
              <w:t xml:space="preserve"> 4...20 </w:t>
            </w:r>
            <w:proofErr w:type="spellStart"/>
            <w:r w:rsidRPr="00E8584B">
              <w:rPr>
                <w:rFonts w:ascii="Calibri" w:eastAsia="Times New Roman" w:hAnsi="Calibri" w:cs="Calibri"/>
                <w:color w:val="000000"/>
                <w:lang w:eastAsia="sk-SK"/>
              </w:rPr>
              <w:t>mA</w:t>
            </w:r>
            <w:proofErr w:type="spellEnd"/>
            <w:r w:rsidRPr="00E8584B">
              <w:rPr>
                <w:rFonts w:ascii="Calibri" w:eastAsia="Times New Roman" w:hAnsi="Calibri" w:cs="Calibri"/>
                <w:color w:val="000000"/>
                <w:lang w:eastAsia="sk-SK"/>
              </w:rPr>
              <w:t xml:space="preserve"> s montážnou </w:t>
            </w:r>
            <w:proofErr w:type="spellStart"/>
            <w:r w:rsidRPr="00E8584B">
              <w:rPr>
                <w:rFonts w:ascii="Calibri" w:eastAsia="Times New Roman" w:hAnsi="Calibri" w:cs="Calibri"/>
                <w:color w:val="000000"/>
                <w:lang w:eastAsia="sk-SK"/>
              </w:rPr>
              <w:t>sadou</w:t>
            </w:r>
            <w:proofErr w:type="spellEnd"/>
            <w:r w:rsidRPr="00E8584B">
              <w:rPr>
                <w:rFonts w:ascii="Calibri" w:eastAsia="Times New Roman" w:hAnsi="Calibri" w:cs="Calibri"/>
                <w:color w:val="000000"/>
                <w:lang w:eastAsia="sk-SK"/>
              </w:rPr>
              <w:t xml:space="preserve">                                                                                                            </w:t>
            </w:r>
            <w:r w:rsidRPr="00E8584B">
              <w:rPr>
                <w:rFonts w:ascii="Calibri" w:eastAsia="Times New Roman" w:hAnsi="Calibri" w:cs="Calibri"/>
                <w:b/>
                <w:bCs/>
                <w:color w:val="000000"/>
                <w:lang w:eastAsia="sk-SK"/>
              </w:rPr>
              <w:t xml:space="preserve"> </w:t>
            </w:r>
            <w:r w:rsidRPr="00E8584B">
              <w:rPr>
                <w:rFonts w:ascii="Calibri" w:eastAsia="Times New Roman" w:hAnsi="Calibri" w:cs="Calibri"/>
                <w:color w:val="000000"/>
                <w:lang w:eastAsia="sk-SK"/>
              </w:rPr>
              <w:t xml:space="preserve">                                                                      </w:t>
            </w:r>
            <w:r w:rsidRPr="00E8584B">
              <w:rPr>
                <w:rFonts w:ascii="Calibri" w:eastAsia="Times New Roman" w:hAnsi="Calibri" w:cs="Calibri"/>
                <w:b/>
                <w:bCs/>
                <w:color w:val="000000"/>
                <w:lang w:eastAsia="sk-SK"/>
              </w:rPr>
              <w:t xml:space="preserve">Typ 4708 </w:t>
            </w:r>
            <w:proofErr w:type="spellStart"/>
            <w:r w:rsidRPr="00E8584B">
              <w:rPr>
                <w:rFonts w:ascii="Calibri" w:eastAsia="Times New Roman" w:hAnsi="Calibri" w:cs="Calibri"/>
                <w:b/>
                <w:bCs/>
                <w:color w:val="000000"/>
                <w:lang w:eastAsia="sk-SK"/>
              </w:rPr>
              <w:t>filtroredukčná</w:t>
            </w:r>
            <w:proofErr w:type="spellEnd"/>
            <w:r w:rsidRPr="00E8584B">
              <w:rPr>
                <w:rFonts w:ascii="Calibri" w:eastAsia="Times New Roman" w:hAnsi="Calibri" w:cs="Calibri"/>
                <w:b/>
                <w:bCs/>
                <w:color w:val="000000"/>
                <w:lang w:eastAsia="sk-SK"/>
              </w:rPr>
              <w:t xml:space="preserve"> stanička</w:t>
            </w:r>
            <w:r w:rsidRPr="00E8584B">
              <w:rPr>
                <w:rFonts w:ascii="Calibri" w:eastAsia="Times New Roman" w:hAnsi="Calibri" w:cs="Calibri"/>
                <w:color w:val="000000"/>
                <w:lang w:eastAsia="sk-SK"/>
              </w:rPr>
              <w:t xml:space="preserve"> 4708-64</w:t>
            </w:r>
          </w:p>
        </w:tc>
        <w:tc>
          <w:tcPr>
            <w:tcW w:w="1140" w:type="dxa"/>
            <w:vMerge/>
            <w:tcBorders>
              <w:top w:val="nil"/>
              <w:left w:val="single" w:sz="8" w:space="0" w:color="auto"/>
              <w:bottom w:val="single" w:sz="8" w:space="0" w:color="000000"/>
              <w:right w:val="single" w:sz="8" w:space="0" w:color="auto"/>
            </w:tcBorders>
            <w:vAlign w:val="center"/>
            <w:hideMark/>
          </w:tcPr>
          <w:p w14:paraId="6AA25BC0" w14:textId="77777777" w:rsidR="00E8584B" w:rsidRPr="00E8584B" w:rsidRDefault="00E8584B" w:rsidP="00E8584B">
            <w:pPr>
              <w:spacing w:after="0" w:line="240" w:lineRule="auto"/>
              <w:rPr>
                <w:rFonts w:ascii="Calibri" w:eastAsia="Times New Roman" w:hAnsi="Calibri" w:cs="Calibri"/>
                <w:b/>
                <w:bCs/>
                <w:color w:val="000000"/>
                <w:lang w:eastAsia="sk-SK"/>
              </w:rPr>
            </w:pPr>
          </w:p>
        </w:tc>
      </w:tr>
      <w:tr w:rsidR="00E8584B" w:rsidRPr="00E8584B" w14:paraId="321E1911" w14:textId="77777777" w:rsidTr="007B587D">
        <w:trPr>
          <w:trHeight w:val="288"/>
        </w:trPr>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48CF11F" w14:textId="77777777" w:rsidR="00E8584B" w:rsidRPr="00E8584B" w:rsidRDefault="00E8584B" w:rsidP="00E8584B">
            <w:pPr>
              <w:spacing w:after="0" w:line="240" w:lineRule="auto"/>
              <w:jc w:val="center"/>
              <w:rPr>
                <w:rFonts w:ascii="Calibri" w:eastAsia="Times New Roman" w:hAnsi="Calibri" w:cs="Calibri"/>
                <w:color w:val="000000"/>
                <w:lang w:eastAsia="sk-SK"/>
              </w:rPr>
            </w:pPr>
            <w:r w:rsidRPr="00E8584B">
              <w:rPr>
                <w:rFonts w:ascii="Calibri" w:eastAsia="Times New Roman" w:hAnsi="Calibri" w:cs="Calibri"/>
                <w:color w:val="000000"/>
                <w:lang w:eastAsia="sk-SK"/>
              </w:rPr>
              <w:t>7</w:t>
            </w:r>
          </w:p>
        </w:tc>
        <w:tc>
          <w:tcPr>
            <w:tcW w:w="1720" w:type="dxa"/>
            <w:vMerge w:val="restart"/>
            <w:tcBorders>
              <w:top w:val="nil"/>
              <w:left w:val="nil"/>
              <w:bottom w:val="single" w:sz="8" w:space="0" w:color="000000"/>
              <w:right w:val="single" w:sz="8" w:space="0" w:color="auto"/>
            </w:tcBorders>
            <w:shd w:val="clear" w:color="auto" w:fill="auto"/>
            <w:noWrap/>
            <w:vAlign w:val="center"/>
            <w:hideMark/>
          </w:tcPr>
          <w:p w14:paraId="4E0AFAB8" w14:textId="77777777" w:rsidR="00E8584B" w:rsidRPr="00E8584B" w:rsidRDefault="00E8584B" w:rsidP="00E8584B">
            <w:pPr>
              <w:spacing w:after="0" w:line="240" w:lineRule="auto"/>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00LBA50AA101</w:t>
            </w:r>
          </w:p>
        </w:tc>
        <w:tc>
          <w:tcPr>
            <w:tcW w:w="5320" w:type="dxa"/>
            <w:tcBorders>
              <w:top w:val="nil"/>
              <w:left w:val="nil"/>
              <w:bottom w:val="nil"/>
              <w:right w:val="single" w:sz="8" w:space="0" w:color="auto"/>
            </w:tcBorders>
            <w:shd w:val="clear" w:color="auto" w:fill="auto"/>
            <w:vAlign w:val="center"/>
            <w:hideMark/>
          </w:tcPr>
          <w:p w14:paraId="16413120" w14:textId="77777777" w:rsidR="00E8584B" w:rsidRPr="00E8584B" w:rsidRDefault="00E8584B" w:rsidP="00E8584B">
            <w:pPr>
              <w:spacing w:after="0" w:line="240" w:lineRule="auto"/>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Typ 3271 pohon</w:t>
            </w:r>
            <w:r w:rsidRPr="00E8584B">
              <w:rPr>
                <w:rFonts w:ascii="Calibri" w:eastAsia="Times New Roman" w:hAnsi="Calibri" w:cs="Calibri"/>
                <w:color w:val="000000"/>
                <w:lang w:eastAsia="sk-SK"/>
              </w:rPr>
              <w:t xml:space="preserve"> 1400 cm²; "zatvor"</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14:paraId="5E0648A7" w14:textId="77777777" w:rsidR="00E8584B" w:rsidRPr="00E8584B" w:rsidRDefault="00E8584B" w:rsidP="00E8584B">
            <w:pPr>
              <w:spacing w:after="0" w:line="240" w:lineRule="auto"/>
              <w:jc w:val="center"/>
              <w:rPr>
                <w:rFonts w:ascii="Calibri" w:eastAsia="Times New Roman" w:hAnsi="Calibri" w:cs="Calibri"/>
                <w:b/>
                <w:bCs/>
                <w:color w:val="000000"/>
                <w:lang w:eastAsia="sk-SK"/>
              </w:rPr>
            </w:pPr>
            <w:r w:rsidRPr="00E8584B">
              <w:rPr>
                <w:rFonts w:ascii="Calibri" w:eastAsia="Times New Roman" w:hAnsi="Calibri" w:cs="Calibri"/>
                <w:b/>
                <w:bCs/>
                <w:color w:val="000000"/>
                <w:lang w:eastAsia="sk-SK"/>
              </w:rPr>
              <w:t>1</w:t>
            </w:r>
          </w:p>
        </w:tc>
      </w:tr>
      <w:tr w:rsidR="00E8584B" w:rsidRPr="00E8584B" w14:paraId="1C0FEF8E" w14:textId="77777777" w:rsidTr="007B587D">
        <w:trPr>
          <w:trHeight w:val="300"/>
        </w:trPr>
        <w:tc>
          <w:tcPr>
            <w:tcW w:w="960" w:type="dxa"/>
            <w:vMerge/>
            <w:tcBorders>
              <w:top w:val="nil"/>
              <w:left w:val="single" w:sz="8" w:space="0" w:color="auto"/>
              <w:bottom w:val="single" w:sz="8" w:space="0" w:color="000000"/>
              <w:right w:val="single" w:sz="8" w:space="0" w:color="auto"/>
            </w:tcBorders>
            <w:vAlign w:val="center"/>
            <w:hideMark/>
          </w:tcPr>
          <w:p w14:paraId="47B47851" w14:textId="77777777" w:rsidR="00E8584B" w:rsidRPr="00E8584B" w:rsidRDefault="00E8584B" w:rsidP="00E8584B">
            <w:pPr>
              <w:spacing w:after="0" w:line="240" w:lineRule="auto"/>
              <w:rPr>
                <w:rFonts w:ascii="Calibri" w:eastAsia="Times New Roman" w:hAnsi="Calibri" w:cs="Calibri"/>
                <w:color w:val="000000"/>
                <w:lang w:eastAsia="sk-SK"/>
              </w:rPr>
            </w:pPr>
          </w:p>
        </w:tc>
        <w:tc>
          <w:tcPr>
            <w:tcW w:w="1720" w:type="dxa"/>
            <w:vMerge/>
            <w:tcBorders>
              <w:top w:val="nil"/>
              <w:left w:val="nil"/>
              <w:bottom w:val="single" w:sz="8" w:space="0" w:color="000000"/>
              <w:right w:val="single" w:sz="8" w:space="0" w:color="auto"/>
            </w:tcBorders>
            <w:vAlign w:val="center"/>
            <w:hideMark/>
          </w:tcPr>
          <w:p w14:paraId="71789EC7" w14:textId="77777777" w:rsidR="00E8584B" w:rsidRPr="00E8584B" w:rsidRDefault="00E8584B" w:rsidP="00E8584B">
            <w:pPr>
              <w:spacing w:after="0" w:line="240" w:lineRule="auto"/>
              <w:rPr>
                <w:rFonts w:ascii="Calibri" w:eastAsia="Times New Roman" w:hAnsi="Calibri" w:cs="Calibri"/>
                <w:b/>
                <w:bCs/>
                <w:color w:val="000000"/>
                <w:lang w:eastAsia="sk-SK"/>
              </w:rPr>
            </w:pPr>
          </w:p>
        </w:tc>
        <w:tc>
          <w:tcPr>
            <w:tcW w:w="5320" w:type="dxa"/>
            <w:tcBorders>
              <w:top w:val="nil"/>
              <w:left w:val="nil"/>
              <w:bottom w:val="single" w:sz="8" w:space="0" w:color="auto"/>
              <w:right w:val="single" w:sz="8" w:space="0" w:color="auto"/>
            </w:tcBorders>
            <w:shd w:val="clear" w:color="auto" w:fill="auto"/>
            <w:vAlign w:val="center"/>
            <w:hideMark/>
          </w:tcPr>
          <w:p w14:paraId="3B7032F4" w14:textId="77777777" w:rsidR="00E8584B" w:rsidRPr="00E8584B" w:rsidRDefault="00E8584B" w:rsidP="00E8584B">
            <w:pPr>
              <w:spacing w:after="0" w:line="240" w:lineRule="auto"/>
              <w:rPr>
                <w:rFonts w:ascii="Calibri" w:eastAsia="Times New Roman" w:hAnsi="Calibri" w:cs="Calibri"/>
                <w:b/>
                <w:bCs/>
                <w:color w:val="000000"/>
                <w:lang w:eastAsia="sk-SK"/>
              </w:rPr>
            </w:pPr>
            <w:proofErr w:type="spellStart"/>
            <w:r w:rsidRPr="00E8584B">
              <w:rPr>
                <w:rFonts w:ascii="Calibri" w:eastAsia="Times New Roman" w:hAnsi="Calibri" w:cs="Calibri"/>
                <w:b/>
                <w:bCs/>
                <w:color w:val="000000"/>
                <w:lang w:eastAsia="sk-SK"/>
              </w:rPr>
              <w:t>Pozicionér</w:t>
            </w:r>
            <w:proofErr w:type="spellEnd"/>
            <w:r w:rsidRPr="00E8584B">
              <w:rPr>
                <w:rFonts w:ascii="Calibri" w:eastAsia="Times New Roman" w:hAnsi="Calibri" w:cs="Calibri"/>
                <w:b/>
                <w:bCs/>
                <w:color w:val="000000"/>
                <w:lang w:eastAsia="sk-SK"/>
              </w:rPr>
              <w:t xml:space="preserve"> Typ 3793 </w:t>
            </w:r>
            <w:r w:rsidRPr="00E8584B">
              <w:rPr>
                <w:rFonts w:ascii="Calibri" w:eastAsia="Times New Roman" w:hAnsi="Calibri" w:cs="Calibri"/>
                <w:color w:val="000000"/>
                <w:lang w:eastAsia="sk-SK"/>
              </w:rPr>
              <w:t xml:space="preserve">s montážnou </w:t>
            </w:r>
            <w:proofErr w:type="spellStart"/>
            <w:r w:rsidRPr="00E8584B">
              <w:rPr>
                <w:rFonts w:ascii="Calibri" w:eastAsia="Times New Roman" w:hAnsi="Calibri" w:cs="Calibri"/>
                <w:color w:val="000000"/>
                <w:lang w:eastAsia="sk-SK"/>
              </w:rPr>
              <w:t>sadou</w:t>
            </w:r>
            <w:proofErr w:type="spellEnd"/>
          </w:p>
        </w:tc>
        <w:tc>
          <w:tcPr>
            <w:tcW w:w="1140" w:type="dxa"/>
            <w:vMerge/>
            <w:tcBorders>
              <w:top w:val="nil"/>
              <w:left w:val="single" w:sz="8" w:space="0" w:color="auto"/>
              <w:bottom w:val="single" w:sz="8" w:space="0" w:color="000000"/>
              <w:right w:val="single" w:sz="8" w:space="0" w:color="auto"/>
            </w:tcBorders>
            <w:vAlign w:val="center"/>
            <w:hideMark/>
          </w:tcPr>
          <w:p w14:paraId="5A5F7B74" w14:textId="77777777" w:rsidR="00E8584B" w:rsidRPr="00E8584B" w:rsidRDefault="00E8584B" w:rsidP="00E8584B">
            <w:pPr>
              <w:spacing w:after="0" w:line="240" w:lineRule="auto"/>
              <w:rPr>
                <w:rFonts w:ascii="Calibri" w:eastAsia="Times New Roman" w:hAnsi="Calibri" w:cs="Calibri"/>
                <w:b/>
                <w:bCs/>
                <w:color w:val="000000"/>
                <w:lang w:eastAsia="sk-SK"/>
              </w:rPr>
            </w:pPr>
          </w:p>
        </w:tc>
      </w:tr>
    </w:tbl>
    <w:p w14:paraId="2A65C8F8" w14:textId="77777777" w:rsidR="00E8584B" w:rsidRPr="00E8584B" w:rsidRDefault="00E8584B" w:rsidP="00E8584B">
      <w:pPr>
        <w:spacing w:after="12" w:line="267" w:lineRule="auto"/>
        <w:ind w:right="59"/>
        <w:jc w:val="both"/>
        <w:rPr>
          <w:rFonts w:ascii="Times New Roman" w:eastAsia="Times New Roman" w:hAnsi="Times New Roman" w:cs="Times New Roman"/>
          <w:color w:val="000000"/>
          <w:sz w:val="24"/>
          <w:lang w:eastAsia="sk-SK"/>
        </w:rPr>
      </w:pPr>
    </w:p>
    <w:p w14:paraId="1DDB9648" w14:textId="77777777" w:rsidR="00E8584B" w:rsidRPr="00E8584B" w:rsidRDefault="00E8584B" w:rsidP="00E8584B">
      <w:pPr>
        <w:jc w:val="both"/>
        <w:rPr>
          <w:rFonts w:cstheme="minorHAnsi"/>
        </w:rPr>
      </w:pPr>
      <w:r w:rsidRPr="00E8584B">
        <w:rPr>
          <w:rFonts w:cstheme="minorHAnsi"/>
        </w:rPr>
        <w:t>Pokiaľ z opisu predmetu zákazky vyplýva priame alebo nepriame označenie výrobku alebo výrobcu, objednávateľ v takom prípade pripustí ekvivalentné plnenie (to zodpovedá „alebo ekvivalentný“), za ktoré bude považovať výrobok rovnakých alebo vyšších parametrov, ako je uvedené vo funkčnej špecifikácii a v technickej špecifikácii predmetu zákazky a ktoré bude plne kompatibilné s aktuálnym zariadením objednávateľa.</w:t>
      </w:r>
    </w:p>
    <w:p w14:paraId="0C2106E0" w14:textId="77777777" w:rsidR="00E8584B" w:rsidRPr="00E8584B" w:rsidRDefault="00E8584B" w:rsidP="00E8584B">
      <w:pPr>
        <w:jc w:val="both"/>
        <w:rPr>
          <w:rFonts w:cstheme="minorHAnsi"/>
        </w:rPr>
      </w:pPr>
      <w:r w:rsidRPr="00E8584B">
        <w:rPr>
          <w:rFonts w:cstheme="minorHAnsi"/>
        </w:rPr>
        <w:t>V prípade, ak ide o ekvivalentné plnenie, tak uchádzač predloží opis tovaru spolu s jeho špecifikáciou preukazujúcou splnenie všetkých požadovaných technických parametrov tovaru, vrátane označenia výrobcu, obchodného mena a typu požadovaných všetkých položiek, uvedených v časti, vrátane potvrdenie výrobcu SAMSON AG o tom, že ekvivalentné diely a výrobky odporúča vo svojich prevádzkových predpisoch.</w:t>
      </w:r>
    </w:p>
    <w:p w14:paraId="683DE48F" w14:textId="77777777" w:rsidR="003D2AB3" w:rsidRDefault="003D2AB3"/>
    <w:sectPr w:rsidR="003D2AB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E7403C" w14:textId="77777777" w:rsidR="003E1248" w:rsidRDefault="003E1248" w:rsidP="00E8584B">
      <w:pPr>
        <w:spacing w:after="0" w:line="240" w:lineRule="auto"/>
      </w:pPr>
      <w:r>
        <w:separator/>
      </w:r>
    </w:p>
  </w:endnote>
  <w:endnote w:type="continuationSeparator" w:id="0">
    <w:p w14:paraId="43A19BF5" w14:textId="77777777" w:rsidR="003E1248" w:rsidRDefault="003E1248" w:rsidP="00E85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2285977"/>
      <w:docPartObj>
        <w:docPartGallery w:val="Page Numbers (Bottom of Page)"/>
        <w:docPartUnique/>
      </w:docPartObj>
    </w:sdtPr>
    <w:sdtContent>
      <w:p w14:paraId="23E0E54A" w14:textId="0C96109F" w:rsidR="00E8584B" w:rsidRDefault="00E8584B">
        <w:pPr>
          <w:pStyle w:val="Pta"/>
          <w:jc w:val="right"/>
        </w:pPr>
        <w:r>
          <w:fldChar w:fldCharType="begin"/>
        </w:r>
        <w:r>
          <w:instrText>PAGE   \* MERGEFORMAT</w:instrText>
        </w:r>
        <w:r>
          <w:fldChar w:fldCharType="separate"/>
        </w:r>
        <w:r>
          <w:t>2</w:t>
        </w:r>
        <w:r>
          <w:fldChar w:fldCharType="end"/>
        </w:r>
      </w:p>
    </w:sdtContent>
  </w:sdt>
  <w:p w14:paraId="5C6A0A15" w14:textId="77777777" w:rsidR="00E8584B" w:rsidRDefault="00E8584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CAADE" w14:textId="77777777" w:rsidR="003E1248" w:rsidRDefault="003E1248" w:rsidP="00E8584B">
      <w:pPr>
        <w:spacing w:after="0" w:line="240" w:lineRule="auto"/>
      </w:pPr>
      <w:r>
        <w:separator/>
      </w:r>
    </w:p>
  </w:footnote>
  <w:footnote w:type="continuationSeparator" w:id="0">
    <w:p w14:paraId="1E31D839" w14:textId="77777777" w:rsidR="003E1248" w:rsidRDefault="003E1248" w:rsidP="00E85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D7255"/>
    <w:multiLevelType w:val="hybridMultilevel"/>
    <w:tmpl w:val="1BA4BD7E"/>
    <w:lvl w:ilvl="0" w:tplc="F68CE9FC">
      <w:numFmt w:val="bullet"/>
      <w:lvlText w:val="-"/>
      <w:lvlJc w:val="left"/>
      <w:pPr>
        <w:ind w:left="804" w:hanging="360"/>
      </w:pPr>
      <w:rPr>
        <w:rFonts w:ascii="Times New Roman" w:eastAsia="Times New Roman" w:hAnsi="Times New Roman" w:cs="Times New Roman" w:hint="default"/>
      </w:rPr>
    </w:lvl>
    <w:lvl w:ilvl="1" w:tplc="041B0003" w:tentative="1">
      <w:start w:val="1"/>
      <w:numFmt w:val="bullet"/>
      <w:lvlText w:val="o"/>
      <w:lvlJc w:val="left"/>
      <w:pPr>
        <w:ind w:left="1524" w:hanging="360"/>
      </w:pPr>
      <w:rPr>
        <w:rFonts w:ascii="Courier New" w:hAnsi="Courier New" w:cs="Courier New" w:hint="default"/>
      </w:rPr>
    </w:lvl>
    <w:lvl w:ilvl="2" w:tplc="041B0005" w:tentative="1">
      <w:start w:val="1"/>
      <w:numFmt w:val="bullet"/>
      <w:lvlText w:val=""/>
      <w:lvlJc w:val="left"/>
      <w:pPr>
        <w:ind w:left="2244" w:hanging="360"/>
      </w:pPr>
      <w:rPr>
        <w:rFonts w:ascii="Wingdings" w:hAnsi="Wingdings" w:hint="default"/>
      </w:rPr>
    </w:lvl>
    <w:lvl w:ilvl="3" w:tplc="041B0001" w:tentative="1">
      <w:start w:val="1"/>
      <w:numFmt w:val="bullet"/>
      <w:lvlText w:val=""/>
      <w:lvlJc w:val="left"/>
      <w:pPr>
        <w:ind w:left="2964" w:hanging="360"/>
      </w:pPr>
      <w:rPr>
        <w:rFonts w:ascii="Symbol" w:hAnsi="Symbol" w:hint="default"/>
      </w:rPr>
    </w:lvl>
    <w:lvl w:ilvl="4" w:tplc="041B0003" w:tentative="1">
      <w:start w:val="1"/>
      <w:numFmt w:val="bullet"/>
      <w:lvlText w:val="o"/>
      <w:lvlJc w:val="left"/>
      <w:pPr>
        <w:ind w:left="3684" w:hanging="360"/>
      </w:pPr>
      <w:rPr>
        <w:rFonts w:ascii="Courier New" w:hAnsi="Courier New" w:cs="Courier New" w:hint="default"/>
      </w:rPr>
    </w:lvl>
    <w:lvl w:ilvl="5" w:tplc="041B0005" w:tentative="1">
      <w:start w:val="1"/>
      <w:numFmt w:val="bullet"/>
      <w:lvlText w:val=""/>
      <w:lvlJc w:val="left"/>
      <w:pPr>
        <w:ind w:left="4404" w:hanging="360"/>
      </w:pPr>
      <w:rPr>
        <w:rFonts w:ascii="Wingdings" w:hAnsi="Wingdings" w:hint="default"/>
      </w:rPr>
    </w:lvl>
    <w:lvl w:ilvl="6" w:tplc="041B0001" w:tentative="1">
      <w:start w:val="1"/>
      <w:numFmt w:val="bullet"/>
      <w:lvlText w:val=""/>
      <w:lvlJc w:val="left"/>
      <w:pPr>
        <w:ind w:left="5124" w:hanging="360"/>
      </w:pPr>
      <w:rPr>
        <w:rFonts w:ascii="Symbol" w:hAnsi="Symbol" w:hint="default"/>
      </w:rPr>
    </w:lvl>
    <w:lvl w:ilvl="7" w:tplc="041B0003" w:tentative="1">
      <w:start w:val="1"/>
      <w:numFmt w:val="bullet"/>
      <w:lvlText w:val="o"/>
      <w:lvlJc w:val="left"/>
      <w:pPr>
        <w:ind w:left="5844" w:hanging="360"/>
      </w:pPr>
      <w:rPr>
        <w:rFonts w:ascii="Courier New" w:hAnsi="Courier New" w:cs="Courier New" w:hint="default"/>
      </w:rPr>
    </w:lvl>
    <w:lvl w:ilvl="8" w:tplc="041B0005" w:tentative="1">
      <w:start w:val="1"/>
      <w:numFmt w:val="bullet"/>
      <w:lvlText w:val=""/>
      <w:lvlJc w:val="left"/>
      <w:pPr>
        <w:ind w:left="6564" w:hanging="360"/>
      </w:pPr>
      <w:rPr>
        <w:rFonts w:ascii="Wingdings" w:hAnsi="Wingdings" w:hint="default"/>
      </w:rPr>
    </w:lvl>
  </w:abstractNum>
  <w:abstractNum w:abstractNumId="1" w15:restartNumberingAfterBreak="0">
    <w:nsid w:val="05C03A92"/>
    <w:multiLevelType w:val="multilevel"/>
    <w:tmpl w:val="48CA035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93036B"/>
    <w:multiLevelType w:val="hybridMultilevel"/>
    <w:tmpl w:val="221E39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543877"/>
    <w:multiLevelType w:val="hybridMultilevel"/>
    <w:tmpl w:val="BC582034"/>
    <w:lvl w:ilvl="0" w:tplc="53A6961C">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F1B008D"/>
    <w:multiLevelType w:val="hybridMultilevel"/>
    <w:tmpl w:val="7E24C6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153386E"/>
    <w:multiLevelType w:val="hybridMultilevel"/>
    <w:tmpl w:val="8140DDD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3E00EDEE">
      <w:start w:val="2"/>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6096BFF"/>
    <w:multiLevelType w:val="hybridMultilevel"/>
    <w:tmpl w:val="D93A4428"/>
    <w:lvl w:ilvl="0" w:tplc="53A6961C">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48F0895"/>
    <w:multiLevelType w:val="hybridMultilevel"/>
    <w:tmpl w:val="DC401D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4E0E54"/>
    <w:multiLevelType w:val="hybridMultilevel"/>
    <w:tmpl w:val="CDE080D0"/>
    <w:lvl w:ilvl="0" w:tplc="E888623A">
      <w:numFmt w:val="bullet"/>
      <w:lvlText w:val="-"/>
      <w:lvlJc w:val="left"/>
      <w:pPr>
        <w:ind w:left="1776" w:hanging="360"/>
      </w:pPr>
      <w:rPr>
        <w:rFonts w:ascii="Calibri" w:eastAsiaTheme="minorHAnsi" w:hAnsi="Calibri" w:cs="Calibr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 w15:restartNumberingAfterBreak="0">
    <w:nsid w:val="384B4C4E"/>
    <w:multiLevelType w:val="hybridMultilevel"/>
    <w:tmpl w:val="16C00BAC"/>
    <w:lvl w:ilvl="0" w:tplc="E888623A">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EF3211A"/>
    <w:multiLevelType w:val="hybridMultilevel"/>
    <w:tmpl w:val="C14E7F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6B97469"/>
    <w:multiLevelType w:val="hybridMultilevel"/>
    <w:tmpl w:val="778804AC"/>
    <w:lvl w:ilvl="0" w:tplc="E888623A">
      <w:numFmt w:val="bullet"/>
      <w:lvlText w:val="-"/>
      <w:lvlJc w:val="left"/>
      <w:pPr>
        <w:ind w:left="1776" w:hanging="360"/>
      </w:pPr>
      <w:rPr>
        <w:rFonts w:ascii="Calibri" w:eastAsiaTheme="minorHAnsi" w:hAnsi="Calibri" w:cs="Calibr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2" w15:restartNumberingAfterBreak="0">
    <w:nsid w:val="472234F2"/>
    <w:multiLevelType w:val="hybridMultilevel"/>
    <w:tmpl w:val="46C41DD0"/>
    <w:lvl w:ilvl="0" w:tplc="65087FB2">
      <w:start w:val="1"/>
      <w:numFmt w:val="decimal"/>
      <w:lvlText w:val="%1."/>
      <w:lvlJc w:val="left"/>
      <w:pPr>
        <w:ind w:left="379" w:hanging="360"/>
      </w:pPr>
      <w:rPr>
        <w:rFonts w:hint="default"/>
      </w:rPr>
    </w:lvl>
    <w:lvl w:ilvl="1" w:tplc="041B0019" w:tentative="1">
      <w:start w:val="1"/>
      <w:numFmt w:val="lowerLetter"/>
      <w:lvlText w:val="%2."/>
      <w:lvlJc w:val="left"/>
      <w:pPr>
        <w:ind w:left="1099" w:hanging="360"/>
      </w:pPr>
    </w:lvl>
    <w:lvl w:ilvl="2" w:tplc="041B001B" w:tentative="1">
      <w:start w:val="1"/>
      <w:numFmt w:val="lowerRoman"/>
      <w:lvlText w:val="%3."/>
      <w:lvlJc w:val="right"/>
      <w:pPr>
        <w:ind w:left="1819" w:hanging="180"/>
      </w:pPr>
    </w:lvl>
    <w:lvl w:ilvl="3" w:tplc="041B000F" w:tentative="1">
      <w:start w:val="1"/>
      <w:numFmt w:val="decimal"/>
      <w:lvlText w:val="%4."/>
      <w:lvlJc w:val="left"/>
      <w:pPr>
        <w:ind w:left="2539" w:hanging="360"/>
      </w:pPr>
    </w:lvl>
    <w:lvl w:ilvl="4" w:tplc="041B0019" w:tentative="1">
      <w:start w:val="1"/>
      <w:numFmt w:val="lowerLetter"/>
      <w:lvlText w:val="%5."/>
      <w:lvlJc w:val="left"/>
      <w:pPr>
        <w:ind w:left="3259" w:hanging="360"/>
      </w:pPr>
    </w:lvl>
    <w:lvl w:ilvl="5" w:tplc="041B001B" w:tentative="1">
      <w:start w:val="1"/>
      <w:numFmt w:val="lowerRoman"/>
      <w:lvlText w:val="%6."/>
      <w:lvlJc w:val="right"/>
      <w:pPr>
        <w:ind w:left="3979" w:hanging="180"/>
      </w:pPr>
    </w:lvl>
    <w:lvl w:ilvl="6" w:tplc="041B000F" w:tentative="1">
      <w:start w:val="1"/>
      <w:numFmt w:val="decimal"/>
      <w:lvlText w:val="%7."/>
      <w:lvlJc w:val="left"/>
      <w:pPr>
        <w:ind w:left="4699" w:hanging="360"/>
      </w:pPr>
    </w:lvl>
    <w:lvl w:ilvl="7" w:tplc="041B0019" w:tentative="1">
      <w:start w:val="1"/>
      <w:numFmt w:val="lowerLetter"/>
      <w:lvlText w:val="%8."/>
      <w:lvlJc w:val="left"/>
      <w:pPr>
        <w:ind w:left="5419" w:hanging="360"/>
      </w:pPr>
    </w:lvl>
    <w:lvl w:ilvl="8" w:tplc="041B001B" w:tentative="1">
      <w:start w:val="1"/>
      <w:numFmt w:val="lowerRoman"/>
      <w:lvlText w:val="%9."/>
      <w:lvlJc w:val="right"/>
      <w:pPr>
        <w:ind w:left="6139" w:hanging="180"/>
      </w:pPr>
    </w:lvl>
  </w:abstractNum>
  <w:abstractNum w:abstractNumId="13" w15:restartNumberingAfterBreak="0">
    <w:nsid w:val="57714195"/>
    <w:multiLevelType w:val="hybridMultilevel"/>
    <w:tmpl w:val="81AE7448"/>
    <w:lvl w:ilvl="0" w:tplc="104811FE">
      <w:start w:val="1"/>
      <w:numFmt w:val="decimal"/>
      <w:lvlText w:val="%1."/>
      <w:lvlJc w:val="left"/>
      <w:pPr>
        <w:ind w:left="379" w:hanging="360"/>
      </w:pPr>
      <w:rPr>
        <w:rFonts w:hint="default"/>
      </w:rPr>
    </w:lvl>
    <w:lvl w:ilvl="1" w:tplc="041B0019" w:tentative="1">
      <w:start w:val="1"/>
      <w:numFmt w:val="lowerLetter"/>
      <w:lvlText w:val="%2."/>
      <w:lvlJc w:val="left"/>
      <w:pPr>
        <w:ind w:left="1099" w:hanging="360"/>
      </w:pPr>
    </w:lvl>
    <w:lvl w:ilvl="2" w:tplc="041B001B" w:tentative="1">
      <w:start w:val="1"/>
      <w:numFmt w:val="lowerRoman"/>
      <w:lvlText w:val="%3."/>
      <w:lvlJc w:val="right"/>
      <w:pPr>
        <w:ind w:left="1819" w:hanging="180"/>
      </w:pPr>
    </w:lvl>
    <w:lvl w:ilvl="3" w:tplc="041B000F" w:tentative="1">
      <w:start w:val="1"/>
      <w:numFmt w:val="decimal"/>
      <w:lvlText w:val="%4."/>
      <w:lvlJc w:val="left"/>
      <w:pPr>
        <w:ind w:left="2539" w:hanging="360"/>
      </w:pPr>
    </w:lvl>
    <w:lvl w:ilvl="4" w:tplc="041B0019" w:tentative="1">
      <w:start w:val="1"/>
      <w:numFmt w:val="lowerLetter"/>
      <w:lvlText w:val="%5."/>
      <w:lvlJc w:val="left"/>
      <w:pPr>
        <w:ind w:left="3259" w:hanging="360"/>
      </w:pPr>
    </w:lvl>
    <w:lvl w:ilvl="5" w:tplc="041B001B" w:tentative="1">
      <w:start w:val="1"/>
      <w:numFmt w:val="lowerRoman"/>
      <w:lvlText w:val="%6."/>
      <w:lvlJc w:val="right"/>
      <w:pPr>
        <w:ind w:left="3979" w:hanging="180"/>
      </w:pPr>
    </w:lvl>
    <w:lvl w:ilvl="6" w:tplc="041B000F" w:tentative="1">
      <w:start w:val="1"/>
      <w:numFmt w:val="decimal"/>
      <w:lvlText w:val="%7."/>
      <w:lvlJc w:val="left"/>
      <w:pPr>
        <w:ind w:left="4699" w:hanging="360"/>
      </w:pPr>
    </w:lvl>
    <w:lvl w:ilvl="7" w:tplc="041B0019" w:tentative="1">
      <w:start w:val="1"/>
      <w:numFmt w:val="lowerLetter"/>
      <w:lvlText w:val="%8."/>
      <w:lvlJc w:val="left"/>
      <w:pPr>
        <w:ind w:left="5419" w:hanging="360"/>
      </w:pPr>
    </w:lvl>
    <w:lvl w:ilvl="8" w:tplc="041B001B" w:tentative="1">
      <w:start w:val="1"/>
      <w:numFmt w:val="lowerRoman"/>
      <w:lvlText w:val="%9."/>
      <w:lvlJc w:val="right"/>
      <w:pPr>
        <w:ind w:left="6139" w:hanging="180"/>
      </w:pPr>
    </w:lvl>
  </w:abstractNum>
  <w:abstractNum w:abstractNumId="14" w15:restartNumberingAfterBreak="0">
    <w:nsid w:val="59C949A3"/>
    <w:multiLevelType w:val="hybridMultilevel"/>
    <w:tmpl w:val="4AE476E0"/>
    <w:lvl w:ilvl="0" w:tplc="53A6961C">
      <w:start w:val="2"/>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5C26574C"/>
    <w:multiLevelType w:val="hybridMultilevel"/>
    <w:tmpl w:val="D62A9EB4"/>
    <w:lvl w:ilvl="0" w:tplc="093EFBF6">
      <w:start w:val="90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E0A7D03"/>
    <w:multiLevelType w:val="hybridMultilevel"/>
    <w:tmpl w:val="7F6A67D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221686B"/>
    <w:multiLevelType w:val="hybridMultilevel"/>
    <w:tmpl w:val="5BD09028"/>
    <w:lvl w:ilvl="0" w:tplc="E888623A">
      <w:numFmt w:val="bullet"/>
      <w:lvlText w:val="-"/>
      <w:lvlJc w:val="left"/>
      <w:pPr>
        <w:ind w:left="1428"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626A59F0"/>
    <w:multiLevelType w:val="hybridMultilevel"/>
    <w:tmpl w:val="5C9C36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0336FC"/>
    <w:multiLevelType w:val="hybridMultilevel"/>
    <w:tmpl w:val="B6046EDC"/>
    <w:lvl w:ilvl="0" w:tplc="DC36BC2E">
      <w:start w:val="1"/>
      <w:numFmt w:val="decimal"/>
      <w:lvlText w:val="%1."/>
      <w:lvlJc w:val="left"/>
      <w:pPr>
        <w:ind w:left="804" w:hanging="360"/>
      </w:pPr>
      <w:rPr>
        <w:rFonts w:hint="default"/>
      </w:rPr>
    </w:lvl>
    <w:lvl w:ilvl="1" w:tplc="041B0019" w:tentative="1">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20" w15:restartNumberingAfterBreak="0">
    <w:nsid w:val="688219CC"/>
    <w:multiLevelType w:val="hybridMultilevel"/>
    <w:tmpl w:val="D15ADF80"/>
    <w:lvl w:ilvl="0" w:tplc="E888623A">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1" w15:restartNumberingAfterBreak="0">
    <w:nsid w:val="6A3E1FBA"/>
    <w:multiLevelType w:val="hybridMultilevel"/>
    <w:tmpl w:val="45FA0BEE"/>
    <w:lvl w:ilvl="0" w:tplc="3578A428">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A9949C9"/>
    <w:multiLevelType w:val="hybridMultilevel"/>
    <w:tmpl w:val="3C921FD8"/>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B1A2104"/>
    <w:multiLevelType w:val="hybridMultilevel"/>
    <w:tmpl w:val="F7FC1D3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C3162D2"/>
    <w:multiLevelType w:val="hybridMultilevel"/>
    <w:tmpl w:val="C9D0D292"/>
    <w:lvl w:ilvl="0" w:tplc="5F5A60A4">
      <w:start w:val="1"/>
      <w:numFmt w:val="decimal"/>
      <w:lvlText w:val="%1."/>
      <w:lvlJc w:val="left"/>
      <w:pPr>
        <w:ind w:left="804" w:hanging="360"/>
      </w:pPr>
      <w:rPr>
        <w:rFonts w:hint="default"/>
      </w:rPr>
    </w:lvl>
    <w:lvl w:ilvl="1" w:tplc="041B0019" w:tentative="1">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25" w15:restartNumberingAfterBreak="0">
    <w:nsid w:val="6DE82A3D"/>
    <w:multiLevelType w:val="hybridMultilevel"/>
    <w:tmpl w:val="2F8C7654"/>
    <w:lvl w:ilvl="0" w:tplc="3578A428">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E772D83"/>
    <w:multiLevelType w:val="hybridMultilevel"/>
    <w:tmpl w:val="D8FCBD1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FE415BC"/>
    <w:multiLevelType w:val="hybridMultilevel"/>
    <w:tmpl w:val="CBAE87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4"/>
  </w:num>
  <w:num w:numId="3">
    <w:abstractNumId w:val="12"/>
  </w:num>
  <w:num w:numId="4">
    <w:abstractNumId w:val="24"/>
  </w:num>
  <w:num w:numId="5">
    <w:abstractNumId w:val="13"/>
  </w:num>
  <w:num w:numId="6">
    <w:abstractNumId w:val="18"/>
  </w:num>
  <w:num w:numId="7">
    <w:abstractNumId w:val="10"/>
  </w:num>
  <w:num w:numId="8">
    <w:abstractNumId w:val="19"/>
  </w:num>
  <w:num w:numId="9">
    <w:abstractNumId w:val="0"/>
  </w:num>
  <w:num w:numId="10">
    <w:abstractNumId w:val="7"/>
  </w:num>
  <w:num w:numId="11">
    <w:abstractNumId w:val="1"/>
  </w:num>
  <w:num w:numId="12">
    <w:abstractNumId w:val="23"/>
  </w:num>
  <w:num w:numId="13">
    <w:abstractNumId w:val="26"/>
  </w:num>
  <w:num w:numId="14">
    <w:abstractNumId w:val="2"/>
  </w:num>
  <w:num w:numId="15">
    <w:abstractNumId w:val="21"/>
  </w:num>
  <w:num w:numId="16">
    <w:abstractNumId w:val="15"/>
  </w:num>
  <w:num w:numId="17">
    <w:abstractNumId w:val="22"/>
  </w:num>
  <w:num w:numId="18">
    <w:abstractNumId w:val="27"/>
  </w:num>
  <w:num w:numId="19">
    <w:abstractNumId w:val="16"/>
  </w:num>
  <w:num w:numId="20">
    <w:abstractNumId w:val="3"/>
  </w:num>
  <w:num w:numId="21">
    <w:abstractNumId w:val="25"/>
  </w:num>
  <w:num w:numId="22">
    <w:abstractNumId w:val="14"/>
  </w:num>
  <w:num w:numId="23">
    <w:abstractNumId w:val="6"/>
  </w:num>
  <w:num w:numId="24">
    <w:abstractNumId w:val="20"/>
  </w:num>
  <w:num w:numId="25">
    <w:abstractNumId w:val="11"/>
  </w:num>
  <w:num w:numId="26">
    <w:abstractNumId w:val="8"/>
  </w:num>
  <w:num w:numId="27">
    <w:abstractNumId w:val="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31"/>
    <w:rsid w:val="0013488C"/>
    <w:rsid w:val="002C3031"/>
    <w:rsid w:val="003D2AB3"/>
    <w:rsid w:val="003E1248"/>
    <w:rsid w:val="00E858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4ED5"/>
  <w15:chartTrackingRefBased/>
  <w15:docId w15:val="{A81EC202-C19E-49AB-A6AC-DA0392EA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Bezzoznamu1">
    <w:name w:val="Bez zoznamu1"/>
    <w:next w:val="Bezzoznamu"/>
    <w:uiPriority w:val="99"/>
    <w:semiHidden/>
    <w:unhideWhenUsed/>
    <w:rsid w:val="00E8584B"/>
  </w:style>
  <w:style w:type="table" w:customStyle="1" w:styleId="Mriekatabuky1">
    <w:name w:val="Mriežka tabuľky1"/>
    <w:rsid w:val="00E8584B"/>
    <w:pPr>
      <w:spacing w:after="0" w:line="240" w:lineRule="auto"/>
    </w:pPr>
    <w:rPr>
      <w:rFonts w:eastAsiaTheme="minorEastAsia"/>
      <w:lang w:eastAsia="sk-SK"/>
    </w:rPr>
    <w:tblPr>
      <w:tblCellMar>
        <w:top w:w="0" w:type="dxa"/>
        <w:left w:w="0" w:type="dxa"/>
        <w:bottom w:w="0" w:type="dxa"/>
        <w:right w:w="0" w:type="dxa"/>
      </w:tblCellMar>
    </w:tblPr>
  </w:style>
  <w:style w:type="paragraph" w:styleId="Odsekzoznamu">
    <w:name w:val="List Paragraph"/>
    <w:aliases w:val="body,Odsek zoznamu2,Odsek"/>
    <w:basedOn w:val="Normlny"/>
    <w:link w:val="OdsekzoznamuChar"/>
    <w:uiPriority w:val="34"/>
    <w:qFormat/>
    <w:rsid w:val="00E8584B"/>
    <w:pPr>
      <w:spacing w:after="12" w:line="267" w:lineRule="auto"/>
      <w:ind w:left="720" w:right="59" w:hanging="10"/>
      <w:contextualSpacing/>
      <w:jc w:val="both"/>
    </w:pPr>
    <w:rPr>
      <w:rFonts w:ascii="Times New Roman" w:eastAsia="Times New Roman" w:hAnsi="Times New Roman" w:cs="Times New Roman"/>
      <w:color w:val="000000"/>
      <w:sz w:val="24"/>
      <w:lang w:eastAsia="sk-SK"/>
    </w:rPr>
  </w:style>
  <w:style w:type="character" w:customStyle="1" w:styleId="OdsekzoznamuChar">
    <w:name w:val="Odsek zoznamu Char"/>
    <w:aliases w:val="body Char,Odsek zoznamu2 Char,Odsek Char"/>
    <w:link w:val="Odsekzoznamu"/>
    <w:uiPriority w:val="34"/>
    <w:qFormat/>
    <w:rsid w:val="00E8584B"/>
    <w:rPr>
      <w:rFonts w:ascii="Times New Roman" w:eastAsia="Times New Roman" w:hAnsi="Times New Roman" w:cs="Times New Roman"/>
      <w:color w:val="000000"/>
      <w:sz w:val="24"/>
      <w:lang w:eastAsia="sk-SK"/>
    </w:rPr>
  </w:style>
  <w:style w:type="paragraph" w:customStyle="1" w:styleId="Default">
    <w:name w:val="Default"/>
    <w:rsid w:val="00E8584B"/>
    <w:pPr>
      <w:autoSpaceDE w:val="0"/>
      <w:autoSpaceDN w:val="0"/>
      <w:adjustRightInd w:val="0"/>
      <w:spacing w:after="0" w:line="240" w:lineRule="auto"/>
    </w:pPr>
    <w:rPr>
      <w:rFonts w:ascii="Arial" w:eastAsia="Calibri" w:hAnsi="Arial" w:cs="Arial"/>
      <w:color w:val="000000"/>
      <w:sz w:val="24"/>
      <w:szCs w:val="24"/>
      <w:lang w:eastAsia="sk-SK"/>
    </w:rPr>
  </w:style>
  <w:style w:type="character" w:styleId="Odkaznakomentr">
    <w:name w:val="annotation reference"/>
    <w:basedOn w:val="Predvolenpsmoodseku"/>
    <w:uiPriority w:val="99"/>
    <w:semiHidden/>
    <w:unhideWhenUsed/>
    <w:rsid w:val="00E8584B"/>
    <w:rPr>
      <w:sz w:val="16"/>
      <w:szCs w:val="16"/>
    </w:rPr>
  </w:style>
  <w:style w:type="paragraph" w:styleId="Textkomentra">
    <w:name w:val="annotation text"/>
    <w:basedOn w:val="Normlny"/>
    <w:link w:val="TextkomentraChar"/>
    <w:uiPriority w:val="99"/>
    <w:semiHidden/>
    <w:unhideWhenUsed/>
    <w:rsid w:val="00E8584B"/>
    <w:pPr>
      <w:spacing w:after="12" w:line="240" w:lineRule="auto"/>
      <w:ind w:left="454" w:right="59" w:hanging="10"/>
      <w:jc w:val="both"/>
    </w:pPr>
    <w:rPr>
      <w:rFonts w:ascii="Times New Roman" w:eastAsia="Times New Roman" w:hAnsi="Times New Roman" w:cs="Times New Roman"/>
      <w:color w:val="000000"/>
      <w:sz w:val="20"/>
      <w:szCs w:val="20"/>
      <w:lang w:eastAsia="sk-SK"/>
    </w:rPr>
  </w:style>
  <w:style w:type="character" w:customStyle="1" w:styleId="TextkomentraChar">
    <w:name w:val="Text komentára Char"/>
    <w:basedOn w:val="Predvolenpsmoodseku"/>
    <w:link w:val="Textkomentra"/>
    <w:uiPriority w:val="99"/>
    <w:semiHidden/>
    <w:rsid w:val="00E8584B"/>
    <w:rPr>
      <w:rFonts w:ascii="Times New Roman" w:eastAsia="Times New Roman" w:hAnsi="Times New Roman" w:cs="Times New Roman"/>
      <w:color w:val="000000"/>
      <w:sz w:val="20"/>
      <w:szCs w:val="20"/>
      <w:lang w:eastAsia="sk-SK"/>
    </w:rPr>
  </w:style>
  <w:style w:type="paragraph" w:styleId="Textbubliny">
    <w:name w:val="Balloon Text"/>
    <w:basedOn w:val="Normlny"/>
    <w:link w:val="TextbublinyChar"/>
    <w:uiPriority w:val="99"/>
    <w:semiHidden/>
    <w:unhideWhenUsed/>
    <w:rsid w:val="00E8584B"/>
    <w:pPr>
      <w:spacing w:after="0" w:line="240" w:lineRule="auto"/>
      <w:ind w:left="454" w:right="59" w:hanging="10"/>
      <w:jc w:val="both"/>
    </w:pPr>
    <w:rPr>
      <w:rFonts w:ascii="Segoe UI" w:eastAsia="Times New Roman" w:hAnsi="Segoe UI" w:cs="Segoe UI"/>
      <w:color w:val="000000"/>
      <w:sz w:val="18"/>
      <w:szCs w:val="18"/>
      <w:lang w:eastAsia="sk-SK"/>
    </w:rPr>
  </w:style>
  <w:style w:type="character" w:customStyle="1" w:styleId="TextbublinyChar">
    <w:name w:val="Text bubliny Char"/>
    <w:basedOn w:val="Predvolenpsmoodseku"/>
    <w:link w:val="Textbubliny"/>
    <w:uiPriority w:val="99"/>
    <w:semiHidden/>
    <w:rsid w:val="00E8584B"/>
    <w:rPr>
      <w:rFonts w:ascii="Segoe UI" w:eastAsia="Times New Roman" w:hAnsi="Segoe UI" w:cs="Segoe UI"/>
      <w:color w:val="000000"/>
      <w:sz w:val="18"/>
      <w:szCs w:val="18"/>
      <w:lang w:eastAsia="sk-SK"/>
    </w:rPr>
  </w:style>
  <w:style w:type="paragraph" w:styleId="Hlavika">
    <w:name w:val="header"/>
    <w:basedOn w:val="Normlny"/>
    <w:link w:val="HlavikaChar"/>
    <w:uiPriority w:val="99"/>
    <w:unhideWhenUsed/>
    <w:rsid w:val="00E8584B"/>
    <w:pPr>
      <w:tabs>
        <w:tab w:val="center" w:pos="4536"/>
        <w:tab w:val="right" w:pos="9072"/>
      </w:tabs>
      <w:spacing w:after="0" w:line="240" w:lineRule="auto"/>
      <w:ind w:left="454" w:right="59" w:hanging="10"/>
      <w:jc w:val="both"/>
    </w:pPr>
    <w:rPr>
      <w:rFonts w:ascii="Times New Roman" w:eastAsia="Times New Roman" w:hAnsi="Times New Roman" w:cs="Times New Roman"/>
      <w:color w:val="000000"/>
      <w:sz w:val="24"/>
      <w:lang w:eastAsia="sk-SK"/>
    </w:rPr>
  </w:style>
  <w:style w:type="character" w:customStyle="1" w:styleId="HlavikaChar">
    <w:name w:val="Hlavička Char"/>
    <w:basedOn w:val="Predvolenpsmoodseku"/>
    <w:link w:val="Hlavika"/>
    <w:uiPriority w:val="99"/>
    <w:rsid w:val="00E8584B"/>
    <w:rPr>
      <w:rFonts w:ascii="Times New Roman" w:eastAsia="Times New Roman" w:hAnsi="Times New Roman" w:cs="Times New Roman"/>
      <w:color w:val="000000"/>
      <w:sz w:val="24"/>
      <w:lang w:eastAsia="sk-SK"/>
    </w:rPr>
  </w:style>
  <w:style w:type="paragraph" w:styleId="Pta">
    <w:name w:val="footer"/>
    <w:basedOn w:val="Normlny"/>
    <w:link w:val="PtaChar"/>
    <w:uiPriority w:val="99"/>
    <w:unhideWhenUsed/>
    <w:rsid w:val="00E8584B"/>
    <w:pPr>
      <w:tabs>
        <w:tab w:val="center" w:pos="4536"/>
        <w:tab w:val="right" w:pos="9072"/>
      </w:tabs>
      <w:spacing w:after="0" w:line="240" w:lineRule="auto"/>
      <w:ind w:left="454" w:right="59" w:hanging="10"/>
      <w:jc w:val="both"/>
    </w:pPr>
    <w:rPr>
      <w:rFonts w:ascii="Times New Roman" w:eastAsia="Times New Roman" w:hAnsi="Times New Roman" w:cs="Times New Roman"/>
      <w:color w:val="000000"/>
      <w:sz w:val="24"/>
      <w:lang w:eastAsia="sk-SK"/>
    </w:rPr>
  </w:style>
  <w:style w:type="character" w:customStyle="1" w:styleId="PtaChar">
    <w:name w:val="Päta Char"/>
    <w:basedOn w:val="Predvolenpsmoodseku"/>
    <w:link w:val="Pta"/>
    <w:uiPriority w:val="99"/>
    <w:rsid w:val="00E8584B"/>
    <w:rPr>
      <w:rFonts w:ascii="Times New Roman" w:eastAsia="Times New Roman" w:hAnsi="Times New Roman" w:cs="Times New Roman"/>
      <w:color w:val="000000"/>
      <w:sz w:val="24"/>
      <w:lang w:eastAsia="sk-SK"/>
    </w:rPr>
  </w:style>
  <w:style w:type="paragraph" w:styleId="Predmetkomentra">
    <w:name w:val="annotation subject"/>
    <w:basedOn w:val="Textkomentra"/>
    <w:next w:val="Textkomentra"/>
    <w:link w:val="PredmetkomentraChar"/>
    <w:uiPriority w:val="99"/>
    <w:semiHidden/>
    <w:unhideWhenUsed/>
    <w:rsid w:val="00E8584B"/>
    <w:rPr>
      <w:b/>
      <w:bCs/>
    </w:rPr>
  </w:style>
  <w:style w:type="character" w:customStyle="1" w:styleId="PredmetkomentraChar">
    <w:name w:val="Predmet komentára Char"/>
    <w:basedOn w:val="TextkomentraChar"/>
    <w:link w:val="Predmetkomentra"/>
    <w:uiPriority w:val="99"/>
    <w:semiHidden/>
    <w:rsid w:val="00E8584B"/>
    <w:rPr>
      <w:rFonts w:ascii="Times New Roman" w:eastAsia="Times New Roman" w:hAnsi="Times New Roman" w:cs="Times New Roman"/>
      <w:b/>
      <w:bCs/>
      <w:color w:val="000000"/>
      <w:sz w:val="20"/>
      <w:szCs w:val="20"/>
      <w:lang w:eastAsia="sk-SK"/>
    </w:rPr>
  </w:style>
  <w:style w:type="paragraph" w:styleId="Bezriadkovania">
    <w:name w:val="No Spacing"/>
    <w:uiPriority w:val="1"/>
    <w:qFormat/>
    <w:rsid w:val="00E8584B"/>
    <w:pPr>
      <w:spacing w:after="0" w:line="240" w:lineRule="auto"/>
    </w:pPr>
    <w:rPr>
      <w:rFonts w:eastAsiaTheme="minorEastAsia"/>
      <w:lang w:eastAsia="sk-SK"/>
    </w:rPr>
  </w:style>
  <w:style w:type="paragraph" w:styleId="Textpoznmkypodiarou">
    <w:name w:val="footnote text"/>
    <w:basedOn w:val="Normlny"/>
    <w:link w:val="TextpoznmkypodiarouChar"/>
    <w:uiPriority w:val="99"/>
    <w:semiHidden/>
    <w:unhideWhenUsed/>
    <w:rsid w:val="00E8584B"/>
    <w:pPr>
      <w:spacing w:after="0" w:line="240" w:lineRule="auto"/>
      <w:ind w:left="454" w:right="59" w:hanging="10"/>
      <w:jc w:val="both"/>
    </w:pPr>
    <w:rPr>
      <w:rFonts w:ascii="Times New Roman" w:eastAsia="Times New Roman" w:hAnsi="Times New Roman" w:cs="Times New Roman"/>
      <w:color w:val="000000"/>
      <w:sz w:val="20"/>
      <w:szCs w:val="20"/>
      <w:lang w:eastAsia="sk-SK"/>
    </w:rPr>
  </w:style>
  <w:style w:type="character" w:customStyle="1" w:styleId="TextpoznmkypodiarouChar">
    <w:name w:val="Text poznámky pod čiarou Char"/>
    <w:basedOn w:val="Predvolenpsmoodseku"/>
    <w:link w:val="Textpoznmkypodiarou"/>
    <w:uiPriority w:val="99"/>
    <w:semiHidden/>
    <w:rsid w:val="00E8584B"/>
    <w:rPr>
      <w:rFonts w:ascii="Times New Roman" w:eastAsia="Times New Roman" w:hAnsi="Times New Roman" w:cs="Times New Roman"/>
      <w:color w:val="000000"/>
      <w:sz w:val="20"/>
      <w:szCs w:val="20"/>
      <w:lang w:eastAsia="sk-SK"/>
    </w:rPr>
  </w:style>
  <w:style w:type="character" w:styleId="Odkaznapoznmkupodiarou">
    <w:name w:val="footnote reference"/>
    <w:basedOn w:val="Predvolenpsmoodseku"/>
    <w:uiPriority w:val="99"/>
    <w:semiHidden/>
    <w:unhideWhenUsed/>
    <w:rsid w:val="00E858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2594</Words>
  <Characters>14788</Characters>
  <Application>Microsoft Office Word</Application>
  <DocSecurity>0</DocSecurity>
  <Lines>123</Lines>
  <Paragraphs>34</Paragraphs>
  <ScaleCrop>false</ScaleCrop>
  <Company/>
  <LinksUpToDate>false</LinksUpToDate>
  <CharactersWithSpaces>17348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Kanóc Alexander</cp:lastModifiedBy>
  <cp:revision>3</cp:revision>
  <dcterms:created xsi:type="dcterms:W3CDTF">2021-03-29T09:36:00Z</dcterms:created>
  <dcterms:modified xsi:type="dcterms:W3CDTF">2021-03-29T09:47:00Z</dcterms:modified>
</cp:coreProperties>
</file>