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9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984"/>
        <w:gridCol w:w="1985"/>
        <w:gridCol w:w="2526"/>
      </w:tblGrid>
      <w:tr w:rsidR="00961B77" w:rsidRPr="00180912" w:rsidTr="00961B77">
        <w:trPr>
          <w:trHeight w:val="1124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BA499E" w:rsidRDefault="00961B77" w:rsidP="003F7A43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Mzdový </w:t>
            </w:r>
            <w:r w:rsidR="003F7A4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systém</w:t>
            </w:r>
          </w:p>
        </w:tc>
      </w:tr>
      <w:tr w:rsidR="00961B77" w:rsidRPr="00180912" w:rsidTr="00961B77">
        <w:trPr>
          <w:trHeight w:val="5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961B77" w:rsidRPr="00180912" w:rsidTr="00AB3AD4">
        <w:trPr>
          <w:trHeight w:val="10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8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3F7A43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3F7A4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Róbert </w:t>
            </w:r>
            <w:proofErr w:type="spellStart"/>
            <w:r w:rsidR="003F7A4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Suja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 riaditeľ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47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5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4F3F1B" w:rsidRDefault="003F7A43" w:rsidP="00961B77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961B77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BA499E" w:rsidRDefault="00961B77" w:rsidP="00961B77">
            <w:pP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28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A2525" w:rsidRDefault="00961B77" w:rsidP="003F7A43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Mzdový </w:t>
            </w:r>
            <w:r w:rsidR="003F7A4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systém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28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7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D41B7B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D41B7B" w:rsidRDefault="00961B77" w:rsidP="00961B77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</w:tbl>
    <w:p w:rsidR="00567675" w:rsidRPr="00BA499E" w:rsidRDefault="00961B77" w:rsidP="00BA499E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42E9"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="003942E9"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256"/>
        <w:gridCol w:w="1516"/>
        <w:gridCol w:w="2055"/>
        <w:gridCol w:w="2807"/>
      </w:tblGrid>
      <w:tr w:rsidR="00BA499E" w:rsidTr="00AB3AD4">
        <w:trPr>
          <w:trHeight w:val="20"/>
        </w:trPr>
        <w:tc>
          <w:tcPr>
            <w:tcW w:w="3256" w:type="dxa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1516" w:type="dxa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počet</w:t>
            </w:r>
          </w:p>
        </w:tc>
        <w:tc>
          <w:tcPr>
            <w:tcW w:w="2055" w:type="dxa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Cena bez DPH/jednotka</w:t>
            </w:r>
          </w:p>
        </w:tc>
        <w:tc>
          <w:tcPr>
            <w:tcW w:w="2807" w:type="dxa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Cena celkom  bez DPH</w:t>
            </w:r>
          </w:p>
        </w:tc>
      </w:tr>
      <w:tr w:rsidR="00BA499E" w:rsidTr="00AB3AD4">
        <w:trPr>
          <w:trHeight w:val="20"/>
        </w:trPr>
        <w:tc>
          <w:tcPr>
            <w:tcW w:w="3256" w:type="dxa"/>
          </w:tcPr>
          <w:p w:rsidR="00AB3AD4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Dodávka IS SPAM vrátane inštalácie</w:t>
            </w:r>
            <w:r w:rsidR="00AB3AD4">
              <w:rPr>
                <w:rFonts w:ascii="Arial" w:hAnsi="Arial" w:cs="Arial"/>
                <w:b/>
              </w:rPr>
              <w:t xml:space="preserve"> a individuálnych prác*)</w:t>
            </w:r>
          </w:p>
        </w:tc>
        <w:tc>
          <w:tcPr>
            <w:tcW w:w="1516" w:type="dxa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55" w:type="dxa"/>
          </w:tcPr>
          <w:p w:rsidR="00BA499E" w:rsidRDefault="00BA499E" w:rsidP="00C948B0">
            <w:pPr>
              <w:rPr>
                <w:rFonts w:ascii="Arial" w:hAnsi="Arial" w:cs="Arial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2807" w:type="dxa"/>
          </w:tcPr>
          <w:p w:rsidR="00BA499E" w:rsidRDefault="00BA499E" w:rsidP="00C948B0">
            <w:pPr>
              <w:rPr>
                <w:rFonts w:ascii="Arial" w:hAnsi="Arial" w:cs="Arial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A499E" w:rsidTr="00AB3AD4">
        <w:trPr>
          <w:trHeight w:val="20"/>
        </w:trPr>
        <w:tc>
          <w:tcPr>
            <w:tcW w:w="3256" w:type="dxa"/>
          </w:tcPr>
          <w:p w:rsidR="00BA499E" w:rsidRPr="00BA499E" w:rsidRDefault="00E61864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Technická</w:t>
            </w:r>
            <w:r w:rsidR="00BA499E" w:rsidRPr="00BA499E">
              <w:rPr>
                <w:rFonts w:ascii="Arial" w:hAnsi="Arial" w:cs="Arial"/>
                <w:b/>
              </w:rPr>
              <w:t xml:space="preserve"> podpora vrátane </w:t>
            </w:r>
            <w:proofErr w:type="spellStart"/>
            <w:r w:rsidR="00BA499E" w:rsidRPr="00BA499E">
              <w:rPr>
                <w:rFonts w:ascii="Arial" w:hAnsi="Arial" w:cs="Arial"/>
                <w:b/>
              </w:rPr>
              <w:t>hotline</w:t>
            </w:r>
            <w:proofErr w:type="spellEnd"/>
          </w:p>
        </w:tc>
        <w:tc>
          <w:tcPr>
            <w:tcW w:w="1516" w:type="dxa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60 mesiacov</w:t>
            </w:r>
          </w:p>
        </w:tc>
        <w:tc>
          <w:tcPr>
            <w:tcW w:w="2055" w:type="dxa"/>
          </w:tcPr>
          <w:p w:rsidR="00BA499E" w:rsidRDefault="00BA499E" w:rsidP="00C948B0">
            <w:pPr>
              <w:rPr>
                <w:rFonts w:ascii="Arial" w:hAnsi="Arial" w:cs="Arial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2807" w:type="dxa"/>
          </w:tcPr>
          <w:p w:rsidR="00BA499E" w:rsidRDefault="00BA499E" w:rsidP="00C948B0">
            <w:pPr>
              <w:rPr>
                <w:rFonts w:ascii="Arial" w:hAnsi="Arial" w:cs="Arial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A499E" w:rsidTr="00AB3AD4">
        <w:trPr>
          <w:trHeight w:val="20"/>
        </w:trPr>
        <w:tc>
          <w:tcPr>
            <w:tcW w:w="3256" w:type="dxa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Rozvoj</w:t>
            </w:r>
            <w:r w:rsidR="00AB3AD4">
              <w:rPr>
                <w:rFonts w:ascii="Arial" w:hAnsi="Arial" w:cs="Arial"/>
                <w:b/>
              </w:rPr>
              <w:t>ové služby</w:t>
            </w:r>
          </w:p>
        </w:tc>
        <w:tc>
          <w:tcPr>
            <w:tcW w:w="1516" w:type="dxa"/>
          </w:tcPr>
          <w:p w:rsidR="00BA499E" w:rsidRPr="00BA499E" w:rsidRDefault="007F2E73" w:rsidP="00C948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BA499E" w:rsidRPr="00BA499E">
              <w:rPr>
                <w:rFonts w:ascii="Arial" w:hAnsi="Arial" w:cs="Arial"/>
                <w:b/>
              </w:rPr>
              <w:t xml:space="preserve"> človekodní</w:t>
            </w:r>
          </w:p>
        </w:tc>
        <w:tc>
          <w:tcPr>
            <w:tcW w:w="2055" w:type="dxa"/>
          </w:tcPr>
          <w:p w:rsidR="00BA499E" w:rsidRDefault="00BA499E" w:rsidP="00C948B0">
            <w:pPr>
              <w:rPr>
                <w:rFonts w:ascii="Arial" w:hAnsi="Arial" w:cs="Arial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2807" w:type="dxa"/>
          </w:tcPr>
          <w:p w:rsidR="00BA499E" w:rsidRDefault="00BA499E" w:rsidP="00C948B0">
            <w:pPr>
              <w:rPr>
                <w:rFonts w:ascii="Arial" w:hAnsi="Arial" w:cs="Arial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AB3AD4" w:rsidTr="00AB3AD4">
        <w:trPr>
          <w:trHeight w:val="20"/>
        </w:trPr>
        <w:tc>
          <w:tcPr>
            <w:tcW w:w="3256" w:type="dxa"/>
          </w:tcPr>
          <w:p w:rsidR="00AB3AD4" w:rsidRPr="00BA499E" w:rsidRDefault="00AB3AD4" w:rsidP="00C948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Licenčné poplatky</w:t>
            </w:r>
            <w:r w:rsidR="00BC0BD7">
              <w:rPr>
                <w:rFonts w:ascii="Arial" w:hAnsi="Arial" w:cs="Arial"/>
                <w:b/>
              </w:rPr>
              <w:t>**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16" w:type="dxa"/>
          </w:tcPr>
          <w:p w:rsidR="00AB3AD4" w:rsidRDefault="00AB3AD4" w:rsidP="00C948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 mesiacov</w:t>
            </w:r>
          </w:p>
        </w:tc>
        <w:tc>
          <w:tcPr>
            <w:tcW w:w="2055" w:type="dxa"/>
          </w:tcPr>
          <w:p w:rsidR="00AB3AD4" w:rsidRPr="00C35C6A" w:rsidRDefault="00AB3AD4" w:rsidP="00AB3AD4">
            <w:pP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  <w:r w:rsidRPr="00AB3AD4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  <w:r w:rsidRPr="00AB3AD4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2807" w:type="dxa"/>
          </w:tcPr>
          <w:p w:rsidR="00AB3AD4" w:rsidRPr="00C35C6A" w:rsidRDefault="00AB3AD4" w:rsidP="00C948B0">
            <w:pP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  <w:r w:rsidRPr="00AB3AD4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BA499E" w:rsidTr="00BA499E">
        <w:tc>
          <w:tcPr>
            <w:tcW w:w="6827" w:type="dxa"/>
            <w:gridSpan w:val="3"/>
          </w:tcPr>
          <w:p w:rsidR="00BA499E" w:rsidRPr="00BA499E" w:rsidRDefault="00BA499E" w:rsidP="00C948B0">
            <w:pPr>
              <w:rPr>
                <w:rFonts w:ascii="Arial" w:hAnsi="Arial" w:cs="Arial"/>
                <w:b/>
              </w:rPr>
            </w:pPr>
            <w:r w:rsidRPr="00BA499E">
              <w:rPr>
                <w:rFonts w:ascii="Arial" w:hAnsi="Arial" w:cs="Arial"/>
                <w:b/>
              </w:rPr>
              <w:t>Cena celkom za predmet zákazky celkom bez DPH v eur</w:t>
            </w:r>
          </w:p>
        </w:tc>
        <w:tc>
          <w:tcPr>
            <w:tcW w:w="2807" w:type="dxa"/>
          </w:tcPr>
          <w:p w:rsidR="00BA499E" w:rsidRDefault="00BA499E" w:rsidP="00C948B0">
            <w:pPr>
              <w:rPr>
                <w:rFonts w:ascii="Arial" w:hAnsi="Arial" w:cs="Arial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</w:tbl>
    <w:p w:rsidR="00C775B4" w:rsidRPr="00C775B4" w:rsidRDefault="00BC0BD7" w:rsidP="00C775B4">
      <w:pPr>
        <w:rPr>
          <w:rFonts w:ascii="Times New Roman" w:eastAsiaTheme="minorHAnsi" w:hAnsi="Times New Roman"/>
          <w:color w:val="FF0000"/>
          <w:sz w:val="24"/>
          <w:szCs w:val="24"/>
        </w:rPr>
      </w:pPr>
      <w:r w:rsidRPr="00C775B4">
        <w:rPr>
          <w:color w:val="FF0000"/>
          <w:sz w:val="24"/>
          <w:szCs w:val="24"/>
        </w:rPr>
        <w:t>*</w:t>
      </w:r>
      <w:r w:rsidR="00AB3AD4" w:rsidRPr="00C775B4">
        <w:rPr>
          <w:color w:val="FF0000"/>
          <w:sz w:val="24"/>
          <w:szCs w:val="24"/>
        </w:rPr>
        <w:t xml:space="preserve">) individuálne práce </w:t>
      </w:r>
      <w:proofErr w:type="spellStart"/>
      <w:r w:rsidR="00AB3AD4" w:rsidRPr="00C775B4">
        <w:rPr>
          <w:color w:val="FF0000"/>
          <w:sz w:val="24"/>
          <w:szCs w:val="24"/>
        </w:rPr>
        <w:t>t.j</w:t>
      </w:r>
      <w:proofErr w:type="spellEnd"/>
      <w:r w:rsidR="00AB3AD4" w:rsidRPr="00C775B4">
        <w:rPr>
          <w:color w:val="FF0000"/>
          <w:sz w:val="24"/>
          <w:szCs w:val="24"/>
        </w:rPr>
        <w:t xml:space="preserve">. práce spojené so zabezpečením </w:t>
      </w:r>
      <w:r w:rsidRPr="00C775B4">
        <w:rPr>
          <w:color w:val="FF0000"/>
          <w:sz w:val="24"/>
          <w:szCs w:val="24"/>
        </w:rPr>
        <w:t>kompatibility s účtovným systémom viď požiadavky verejného obstarávateľa</w:t>
      </w:r>
      <w:r w:rsidR="00C775B4" w:rsidRPr="00C775B4">
        <w:rPr>
          <w:rFonts w:ascii="Times New Roman" w:eastAsiaTheme="minorHAnsi" w:hAnsi="Times New Roman"/>
          <w:color w:val="FF0000"/>
          <w:sz w:val="24"/>
          <w:szCs w:val="24"/>
        </w:rPr>
        <w:t xml:space="preserve">  uvedené v Rámcovom popise a rozsahu zákazky bod 2.2.</w:t>
      </w:r>
    </w:p>
    <w:p w:rsidR="00AB3AD4" w:rsidRPr="00C775B4" w:rsidRDefault="00AB3AD4" w:rsidP="00961B77">
      <w:pPr>
        <w:spacing w:after="0"/>
        <w:jc w:val="both"/>
        <w:rPr>
          <w:color w:val="FF0000"/>
          <w:sz w:val="24"/>
          <w:szCs w:val="24"/>
        </w:rPr>
      </w:pPr>
    </w:p>
    <w:p w:rsidR="00AB3AD4" w:rsidRPr="00C775B4" w:rsidRDefault="00BC0BD7" w:rsidP="00961B77">
      <w:pPr>
        <w:spacing w:after="0"/>
        <w:jc w:val="both"/>
        <w:rPr>
          <w:color w:val="FF0000"/>
          <w:sz w:val="24"/>
          <w:szCs w:val="24"/>
        </w:rPr>
      </w:pPr>
      <w:r w:rsidRPr="00C775B4">
        <w:rPr>
          <w:color w:val="FF0000"/>
          <w:sz w:val="24"/>
          <w:szCs w:val="24"/>
        </w:rPr>
        <w:t>++) vyplní uchádzač ak sa uplatňuje</w:t>
      </w:r>
    </w:p>
    <w:p w:rsidR="00DB5BC9" w:rsidRPr="00C775B4" w:rsidRDefault="00BC0BD7" w:rsidP="00961B77">
      <w:pPr>
        <w:spacing w:after="0"/>
        <w:jc w:val="both"/>
        <w:rPr>
          <w:color w:val="FF0000"/>
          <w:sz w:val="24"/>
          <w:szCs w:val="24"/>
        </w:rPr>
      </w:pPr>
      <w:r w:rsidRPr="00C775B4">
        <w:rPr>
          <w:color w:val="FF0000"/>
          <w:sz w:val="24"/>
          <w:szCs w:val="24"/>
        </w:rPr>
        <w:t xml:space="preserve">V </w:t>
      </w:r>
      <w:r w:rsidR="00BA499E" w:rsidRPr="00C775B4">
        <w:rPr>
          <w:color w:val="FF0000"/>
          <w:sz w:val="24"/>
          <w:szCs w:val="24"/>
        </w:rPr>
        <w:t> prípade, že oslovený  nie je platcom DPH, uvedie  túto skutočnosť v ponuke!</w:t>
      </w:r>
    </w:p>
    <w:p w:rsidR="00AB3AD4" w:rsidRPr="00961B77" w:rsidRDefault="00AB3AD4" w:rsidP="00961B77">
      <w:pPr>
        <w:spacing w:after="0"/>
        <w:jc w:val="both"/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</w:pPr>
    </w:p>
    <w:sectPr w:rsidR="00AB3AD4" w:rsidRPr="0096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619F"/>
    <w:multiLevelType w:val="multilevel"/>
    <w:tmpl w:val="168EAC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5A49"/>
    <w:rsid w:val="000A157D"/>
    <w:rsid w:val="000C6A20"/>
    <w:rsid w:val="00173992"/>
    <w:rsid w:val="00180912"/>
    <w:rsid w:val="001A3252"/>
    <w:rsid w:val="001C7462"/>
    <w:rsid w:val="002B4B40"/>
    <w:rsid w:val="002B577B"/>
    <w:rsid w:val="002F7750"/>
    <w:rsid w:val="003605A9"/>
    <w:rsid w:val="003635D8"/>
    <w:rsid w:val="003647E8"/>
    <w:rsid w:val="00366EAC"/>
    <w:rsid w:val="003942E9"/>
    <w:rsid w:val="003B1126"/>
    <w:rsid w:val="003E31ED"/>
    <w:rsid w:val="003F4526"/>
    <w:rsid w:val="003F7A43"/>
    <w:rsid w:val="00405BE4"/>
    <w:rsid w:val="0043168A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682180"/>
    <w:rsid w:val="006A4C46"/>
    <w:rsid w:val="006C7938"/>
    <w:rsid w:val="00757539"/>
    <w:rsid w:val="007A14A7"/>
    <w:rsid w:val="007F2E73"/>
    <w:rsid w:val="00862CBC"/>
    <w:rsid w:val="008F7C81"/>
    <w:rsid w:val="0094537A"/>
    <w:rsid w:val="00961B77"/>
    <w:rsid w:val="00975D9D"/>
    <w:rsid w:val="009B26D7"/>
    <w:rsid w:val="00A340DA"/>
    <w:rsid w:val="00A34D4B"/>
    <w:rsid w:val="00A4774F"/>
    <w:rsid w:val="00AB3AD4"/>
    <w:rsid w:val="00B05F60"/>
    <w:rsid w:val="00B34055"/>
    <w:rsid w:val="00B52C12"/>
    <w:rsid w:val="00BA499E"/>
    <w:rsid w:val="00BC0BD7"/>
    <w:rsid w:val="00BC60EB"/>
    <w:rsid w:val="00C35C6A"/>
    <w:rsid w:val="00C663AC"/>
    <w:rsid w:val="00C775B4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61864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5D34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5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FFC4-54BD-4C7B-9F25-D900CCE8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4</cp:revision>
  <cp:lastPrinted>2020-10-26T12:19:00Z</cp:lastPrinted>
  <dcterms:created xsi:type="dcterms:W3CDTF">2021-03-30T12:55:00Z</dcterms:created>
  <dcterms:modified xsi:type="dcterms:W3CDTF">2021-03-30T13:30:00Z</dcterms:modified>
</cp:coreProperties>
</file>