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F20D6" w14:textId="429CFDA0" w:rsidR="00B45A2D" w:rsidRDefault="00B45A2D" w:rsidP="00AD5AF6">
      <w:pPr>
        <w:pStyle w:val="Nzov"/>
        <w:pBdr>
          <w:bottom w:val="single" w:sz="4" w:space="1" w:color="auto"/>
        </w:pBdr>
        <w:jc w:val="center"/>
        <w:rPr>
          <w:snapToGrid w:val="0"/>
          <w:szCs w:val="24"/>
          <w:lang w:eastAsia="cs-CZ"/>
        </w:rPr>
      </w:pPr>
      <w:bookmarkStart w:id="0" w:name="_GoBack"/>
      <w:bookmarkEnd w:id="0"/>
      <w:r w:rsidRPr="00AD5AF6">
        <w:rPr>
          <w:snapToGrid w:val="0"/>
          <w:szCs w:val="24"/>
          <w:lang w:eastAsia="cs-CZ"/>
        </w:rPr>
        <w:t xml:space="preserve">ZMLUVA O DIELO </w:t>
      </w:r>
    </w:p>
    <w:p w14:paraId="6B27EEA6" w14:textId="53411C81" w:rsidR="00842A53" w:rsidRPr="00AD5AF6" w:rsidRDefault="00842A53" w:rsidP="00AD5AF6">
      <w:pPr>
        <w:pStyle w:val="Nzov"/>
        <w:pBdr>
          <w:bottom w:val="single" w:sz="4" w:space="1" w:color="auto"/>
        </w:pBdr>
        <w:jc w:val="center"/>
        <w:rPr>
          <w:snapToGrid w:val="0"/>
          <w:szCs w:val="24"/>
          <w:lang w:eastAsia="cs-CZ"/>
        </w:rPr>
      </w:pPr>
      <w:r w:rsidRPr="00842A53">
        <w:rPr>
          <w:snapToGrid w:val="0"/>
          <w:sz w:val="24"/>
          <w:szCs w:val="24"/>
          <w:lang w:eastAsia="cs-CZ"/>
        </w:rPr>
        <w:t>Dodanie a montáž výťahu</w:t>
      </w:r>
    </w:p>
    <w:p w14:paraId="271B7541" w14:textId="77777777" w:rsidR="00B45A2D" w:rsidRPr="00606E87" w:rsidRDefault="00B45A2D" w:rsidP="00B45A2D">
      <w:pPr>
        <w:widowControl/>
        <w:ind w:left="567"/>
        <w:jc w:val="center"/>
        <w:rPr>
          <w:snapToGrid w:val="0"/>
          <w:szCs w:val="24"/>
          <w:lang w:eastAsia="cs-CZ"/>
        </w:rPr>
      </w:pPr>
      <w:r w:rsidRPr="00606E87">
        <w:rPr>
          <w:snapToGrid w:val="0"/>
          <w:szCs w:val="24"/>
          <w:lang w:eastAsia="cs-CZ"/>
        </w:rPr>
        <w:t>uzatvorená podľa § 536 a nasl. zák. č. 513/91 Zb. (Obchodný zákonník)</w:t>
      </w:r>
    </w:p>
    <w:p w14:paraId="636E0B57" w14:textId="77777777" w:rsidR="00B45A2D" w:rsidRPr="00606E87" w:rsidRDefault="00B45A2D" w:rsidP="00B45A2D">
      <w:pPr>
        <w:widowControl/>
        <w:ind w:left="567"/>
        <w:jc w:val="center"/>
        <w:rPr>
          <w:snapToGrid w:val="0"/>
          <w:szCs w:val="24"/>
          <w:lang w:eastAsia="cs-CZ"/>
        </w:rPr>
      </w:pPr>
    </w:p>
    <w:p w14:paraId="0FB5E273" w14:textId="77777777" w:rsidR="00B45A2D" w:rsidRPr="00606E87" w:rsidRDefault="00B45A2D" w:rsidP="00B45A2D">
      <w:pPr>
        <w:widowControl/>
        <w:ind w:left="567"/>
        <w:jc w:val="center"/>
        <w:rPr>
          <w:snapToGrid w:val="0"/>
          <w:szCs w:val="24"/>
          <w:lang w:eastAsia="cs-CZ"/>
        </w:rPr>
      </w:pPr>
    </w:p>
    <w:p w14:paraId="4FBD0116" w14:textId="77777777" w:rsidR="00617C74" w:rsidRDefault="00617C74" w:rsidP="00617C74">
      <w:pPr>
        <w:tabs>
          <w:tab w:val="left" w:pos="2552"/>
        </w:tabs>
        <w:spacing w:line="288" w:lineRule="auto"/>
      </w:pPr>
      <w:r>
        <w:t xml:space="preserve">Názov: </w:t>
      </w:r>
      <w:r w:rsidRPr="00022D71">
        <w:rPr>
          <w:b/>
        </w:rPr>
        <w:t>Mesto Senica</w:t>
      </w:r>
      <w:r>
        <w:tab/>
      </w:r>
    </w:p>
    <w:p w14:paraId="20DF8262" w14:textId="77777777" w:rsidR="00617C74" w:rsidRPr="00EF61C1" w:rsidRDefault="00617C74" w:rsidP="00617C74">
      <w:pPr>
        <w:rPr>
          <w:rFonts w:eastAsia="Arial Unicode MS"/>
          <w:iCs/>
        </w:rPr>
      </w:pPr>
      <w:r w:rsidRPr="00EF61C1">
        <w:rPr>
          <w:rFonts w:eastAsia="Arial Unicode MS"/>
          <w:iCs/>
        </w:rPr>
        <w:t>Adresa organizácie</w:t>
      </w:r>
      <w:r w:rsidRPr="00EF61C1">
        <w:rPr>
          <w:rFonts w:eastAsia="Arial Unicode MS"/>
          <w:iCs/>
        </w:rPr>
        <w:tab/>
      </w:r>
      <w:r w:rsidRPr="00EF61C1">
        <w:rPr>
          <w:rFonts w:eastAsia="Arial Unicode MS"/>
          <w:iCs/>
        </w:rPr>
        <w:tab/>
      </w:r>
      <w:r w:rsidRPr="00022D71">
        <w:t>Štefánikova 1408/56, 905 25 Senica</w:t>
      </w:r>
    </w:p>
    <w:p w14:paraId="3999B7D4" w14:textId="77777777" w:rsidR="00617C74" w:rsidRPr="00EF61C1" w:rsidRDefault="00617C74" w:rsidP="00617C74">
      <w:pPr>
        <w:rPr>
          <w:rFonts w:eastAsia="Arial Unicode MS"/>
          <w:iCs/>
        </w:rPr>
      </w:pPr>
      <w:r w:rsidRPr="00EF61C1">
        <w:rPr>
          <w:rFonts w:eastAsia="Arial Unicode MS"/>
          <w:iCs/>
        </w:rPr>
        <w:t>v zastúpení:</w:t>
      </w:r>
      <w:r w:rsidRPr="00EF61C1">
        <w:rPr>
          <w:rFonts w:eastAsia="Arial Unicode MS"/>
          <w:iCs/>
        </w:rPr>
        <w:tab/>
      </w:r>
      <w:r w:rsidRPr="00EF61C1">
        <w:rPr>
          <w:rFonts w:eastAsia="Arial Unicode MS"/>
          <w:iCs/>
        </w:rPr>
        <w:tab/>
      </w:r>
      <w:r w:rsidRPr="00EF61C1">
        <w:rPr>
          <w:rFonts w:eastAsia="Arial Unicode MS"/>
          <w:iCs/>
        </w:rPr>
        <w:tab/>
      </w:r>
      <w:r w:rsidRPr="00022D71">
        <w:rPr>
          <w:bCs/>
        </w:rPr>
        <w:t>Ing. Mgr. Martin Džačovský</w:t>
      </w:r>
      <w:r w:rsidRPr="00022D71">
        <w:t>, primátor mesta</w:t>
      </w:r>
    </w:p>
    <w:p w14:paraId="592E0BC4" w14:textId="77777777" w:rsidR="00617C74" w:rsidRDefault="00617C74" w:rsidP="00617C74">
      <w:r>
        <w:t xml:space="preserve">IČO: </w:t>
      </w:r>
      <w:r>
        <w:tab/>
      </w:r>
      <w:r>
        <w:tab/>
      </w:r>
      <w:r>
        <w:tab/>
      </w:r>
      <w:r>
        <w:tab/>
        <w:t xml:space="preserve">00309974 </w:t>
      </w:r>
    </w:p>
    <w:p w14:paraId="5686508B" w14:textId="77777777" w:rsidR="00617C74" w:rsidRDefault="00617C74" w:rsidP="00617C74">
      <w:r>
        <w:t xml:space="preserve">DIČ: </w:t>
      </w:r>
      <w:r w:rsidR="009C4A6E">
        <w:tab/>
      </w:r>
      <w:r w:rsidR="009C4A6E">
        <w:tab/>
      </w:r>
      <w:r w:rsidR="009C4A6E">
        <w:tab/>
      </w:r>
      <w:r w:rsidR="009C4A6E">
        <w:tab/>
      </w:r>
      <w:r>
        <w:t>2021039845</w:t>
      </w:r>
    </w:p>
    <w:p w14:paraId="79CCC560" w14:textId="77777777" w:rsidR="00617C74" w:rsidRDefault="00617C74" w:rsidP="00617C74">
      <w:pPr>
        <w:spacing w:line="276" w:lineRule="auto"/>
        <w:jc w:val="both"/>
      </w:pPr>
      <w:r>
        <w:t xml:space="preserve">Bankové spojenie: </w:t>
      </w:r>
      <w:r>
        <w:tab/>
      </w:r>
      <w:r>
        <w:tab/>
        <w:t xml:space="preserve">Príma banka Slovensko, a.s. </w:t>
      </w:r>
    </w:p>
    <w:p w14:paraId="3FBCEEC2" w14:textId="77777777" w:rsidR="00617C74" w:rsidRPr="00C6049E" w:rsidRDefault="00617C74" w:rsidP="00617C74">
      <w:pPr>
        <w:spacing w:line="276" w:lineRule="auto"/>
        <w:jc w:val="both"/>
        <w:rPr>
          <w:iCs/>
        </w:rPr>
      </w:pPr>
      <w:r>
        <w:t xml:space="preserve">Číslo účtu: </w:t>
      </w:r>
      <w:r>
        <w:tab/>
      </w:r>
      <w:r>
        <w:tab/>
      </w:r>
      <w:r>
        <w:tab/>
        <w:t>SK11 5600 0000 0026 0109 0004</w:t>
      </w:r>
    </w:p>
    <w:p w14:paraId="4E205E1E" w14:textId="77777777" w:rsidR="00617C74" w:rsidRDefault="00617C74" w:rsidP="00617C74">
      <w:pPr>
        <w:spacing w:line="276" w:lineRule="auto"/>
        <w:ind w:right="1"/>
      </w:pPr>
    </w:p>
    <w:p w14:paraId="4AC79657" w14:textId="5D5EB4FF" w:rsidR="00617C74" w:rsidRPr="00C6049E" w:rsidRDefault="00617C74" w:rsidP="00617C74">
      <w:pPr>
        <w:spacing w:line="276" w:lineRule="auto"/>
        <w:ind w:right="1"/>
      </w:pPr>
      <w:r w:rsidRPr="00C6049E">
        <w:t>(ďalej iba ako   „ objednávateľ “)</w:t>
      </w:r>
    </w:p>
    <w:p w14:paraId="65DF6198" w14:textId="77777777" w:rsidR="00617C74" w:rsidRDefault="00617C74" w:rsidP="00617C74">
      <w:pPr>
        <w:spacing w:line="276" w:lineRule="auto"/>
        <w:rPr>
          <w:rFonts w:eastAsia="Calibri"/>
          <w:lang w:eastAsia="cs-CZ"/>
        </w:rPr>
      </w:pPr>
    </w:p>
    <w:p w14:paraId="07C40D2B" w14:textId="77777777" w:rsidR="00B45A2D" w:rsidRPr="00C6049E" w:rsidRDefault="00B45A2D" w:rsidP="00B45A2D">
      <w:pPr>
        <w:spacing w:line="276" w:lineRule="auto"/>
        <w:jc w:val="center"/>
        <w:rPr>
          <w:iCs/>
        </w:rPr>
      </w:pPr>
      <w:r w:rsidRPr="00C6049E">
        <w:rPr>
          <w:iCs/>
        </w:rPr>
        <w:t>a</w:t>
      </w:r>
    </w:p>
    <w:p w14:paraId="0739D33C" w14:textId="77777777" w:rsidR="00B45A2D" w:rsidRPr="004F2A97" w:rsidRDefault="00B45A2D" w:rsidP="00B45A2D">
      <w:pPr>
        <w:rPr>
          <w:b/>
          <w:bCs/>
          <w:iCs/>
        </w:rPr>
      </w:pPr>
      <w:r w:rsidRPr="004F2A97">
        <w:rPr>
          <w:b/>
          <w:bCs/>
          <w:iCs/>
        </w:rPr>
        <w:t>Zhotoviteľ:</w:t>
      </w:r>
    </w:p>
    <w:p w14:paraId="50696981" w14:textId="77777777" w:rsidR="00B45A2D" w:rsidRDefault="00B45A2D" w:rsidP="00B45A2D">
      <w:pPr>
        <w:rPr>
          <w:bCs/>
          <w:iCs/>
        </w:rPr>
      </w:pPr>
    </w:p>
    <w:p w14:paraId="7701695B" w14:textId="77777777" w:rsidR="00B45A2D" w:rsidRDefault="00B45A2D" w:rsidP="00B45A2D">
      <w:pPr>
        <w:jc w:val="both"/>
        <w:rPr>
          <w:iCs/>
        </w:rPr>
      </w:pPr>
      <w:r>
        <w:rPr>
          <w:iCs/>
        </w:rPr>
        <w:t>Názov</w:t>
      </w:r>
      <w:r w:rsidRPr="00610766">
        <w:rPr>
          <w:iCs/>
        </w:rPr>
        <w:t>:</w:t>
      </w:r>
    </w:p>
    <w:p w14:paraId="0C33ACB1" w14:textId="77777777" w:rsidR="00B45A2D" w:rsidRPr="00610766" w:rsidRDefault="00B45A2D" w:rsidP="00B45A2D">
      <w:pPr>
        <w:jc w:val="both"/>
        <w:rPr>
          <w:bCs/>
          <w:iCs/>
        </w:rPr>
      </w:pPr>
      <w:r w:rsidRPr="00610766">
        <w:rPr>
          <w:iCs/>
        </w:rPr>
        <w:t>Sídlo</w:t>
      </w:r>
      <w:r>
        <w:rPr>
          <w:iCs/>
        </w:rPr>
        <w:t>:</w:t>
      </w:r>
      <w:r>
        <w:rPr>
          <w:iCs/>
        </w:rPr>
        <w:tab/>
      </w:r>
    </w:p>
    <w:p w14:paraId="3574B3AE" w14:textId="77777777" w:rsidR="00B45A2D" w:rsidRPr="00610766" w:rsidRDefault="00B45A2D" w:rsidP="00B45A2D">
      <w:pPr>
        <w:jc w:val="both"/>
        <w:rPr>
          <w:iCs/>
        </w:rPr>
      </w:pPr>
      <w:r w:rsidRPr="00610766">
        <w:rPr>
          <w:bCs/>
          <w:iCs/>
        </w:rPr>
        <w:t>Zastúpené</w:t>
      </w:r>
      <w:r>
        <w:rPr>
          <w:bCs/>
          <w:iCs/>
        </w:rPr>
        <w:t>:</w:t>
      </w:r>
    </w:p>
    <w:p w14:paraId="591DE896" w14:textId="77777777" w:rsidR="00B45A2D" w:rsidRPr="00610766" w:rsidRDefault="00B45A2D" w:rsidP="00B45A2D">
      <w:pPr>
        <w:jc w:val="both"/>
        <w:rPr>
          <w:bCs/>
          <w:iCs/>
        </w:rPr>
      </w:pPr>
      <w:r w:rsidRPr="00610766">
        <w:rPr>
          <w:iCs/>
        </w:rPr>
        <w:t>IČO:</w:t>
      </w:r>
      <w:r>
        <w:rPr>
          <w:iCs/>
        </w:rPr>
        <w:tab/>
      </w:r>
      <w:r w:rsidRPr="00610766">
        <w:rPr>
          <w:bCs/>
          <w:iCs/>
        </w:rPr>
        <w:t xml:space="preserve"> </w:t>
      </w:r>
    </w:p>
    <w:p w14:paraId="6B709C2E" w14:textId="77777777" w:rsidR="00B45A2D" w:rsidRPr="00610766" w:rsidRDefault="00B45A2D" w:rsidP="00B45A2D">
      <w:pPr>
        <w:jc w:val="both"/>
        <w:rPr>
          <w:bCs/>
          <w:iCs/>
        </w:rPr>
      </w:pPr>
      <w:r w:rsidRPr="00610766">
        <w:rPr>
          <w:bCs/>
          <w:iCs/>
        </w:rPr>
        <w:t>DIČ</w:t>
      </w:r>
      <w:r>
        <w:rPr>
          <w:bCs/>
          <w:iCs/>
        </w:rPr>
        <w:t>:</w:t>
      </w:r>
      <w:r>
        <w:rPr>
          <w:bCs/>
          <w:iCs/>
        </w:rPr>
        <w:tab/>
      </w:r>
    </w:p>
    <w:p w14:paraId="5A247ACF" w14:textId="77777777" w:rsidR="00B45A2D" w:rsidRPr="00610766" w:rsidRDefault="00B45A2D" w:rsidP="00B45A2D">
      <w:pPr>
        <w:jc w:val="both"/>
        <w:rPr>
          <w:iCs/>
        </w:rPr>
      </w:pPr>
      <w:r w:rsidRPr="00610766">
        <w:rPr>
          <w:iCs/>
        </w:rPr>
        <w:t>IČ DPH</w:t>
      </w:r>
      <w:r>
        <w:rPr>
          <w:iCs/>
        </w:rPr>
        <w:t>:</w:t>
      </w:r>
    </w:p>
    <w:p w14:paraId="448838D5" w14:textId="77777777" w:rsidR="00B45A2D" w:rsidRPr="00610766" w:rsidRDefault="00B45A2D" w:rsidP="00B45A2D">
      <w:pPr>
        <w:jc w:val="both"/>
        <w:rPr>
          <w:iCs/>
        </w:rPr>
      </w:pPr>
      <w:r w:rsidRPr="00610766">
        <w:rPr>
          <w:iCs/>
        </w:rPr>
        <w:t>Bankové spojenie</w:t>
      </w:r>
      <w:r>
        <w:rPr>
          <w:iCs/>
        </w:rPr>
        <w:t>:</w:t>
      </w:r>
      <w:r>
        <w:rPr>
          <w:iCs/>
        </w:rPr>
        <w:tab/>
      </w:r>
    </w:p>
    <w:p w14:paraId="38F910DB" w14:textId="77777777" w:rsidR="00B45A2D" w:rsidRPr="00610766" w:rsidRDefault="00B45A2D" w:rsidP="00B45A2D">
      <w:pPr>
        <w:spacing w:line="276" w:lineRule="auto"/>
        <w:rPr>
          <w:iCs/>
        </w:rPr>
      </w:pPr>
      <w:r w:rsidRPr="00610766">
        <w:t>IBAN</w:t>
      </w:r>
      <w:r>
        <w:t>:</w:t>
      </w:r>
      <w:r>
        <w:tab/>
      </w:r>
      <w:r w:rsidRPr="00610766">
        <w:rPr>
          <w:iCs/>
        </w:rPr>
        <w:tab/>
      </w:r>
    </w:p>
    <w:p w14:paraId="4608745B" w14:textId="77777777" w:rsidR="00B45A2D" w:rsidRPr="00610766" w:rsidRDefault="00B45A2D" w:rsidP="00B45A2D">
      <w:pPr>
        <w:pStyle w:val="Zkladntext"/>
        <w:tabs>
          <w:tab w:val="clear" w:pos="1800"/>
        </w:tabs>
        <w:spacing w:line="276" w:lineRule="auto"/>
        <w:ind w:left="2160" w:hanging="2160"/>
        <w:rPr>
          <w:b w:val="0"/>
          <w:bCs/>
          <w:iCs/>
        </w:rPr>
      </w:pPr>
      <w:r w:rsidRPr="00610766">
        <w:rPr>
          <w:b w:val="0"/>
          <w:iCs/>
        </w:rPr>
        <w:t>Zapísaný</w:t>
      </w:r>
      <w:r>
        <w:rPr>
          <w:b w:val="0"/>
          <w:iCs/>
        </w:rPr>
        <w:t>:</w:t>
      </w:r>
      <w:r>
        <w:rPr>
          <w:b w:val="0"/>
          <w:iCs/>
        </w:rPr>
        <w:tab/>
      </w:r>
    </w:p>
    <w:p w14:paraId="4D6495E2" w14:textId="77777777" w:rsidR="00B45A2D" w:rsidRPr="00C65BF0" w:rsidRDefault="00B45A2D" w:rsidP="00B45A2D">
      <w:pPr>
        <w:spacing w:line="276" w:lineRule="auto"/>
        <w:rPr>
          <w:iCs/>
          <w:szCs w:val="24"/>
        </w:rPr>
      </w:pPr>
    </w:p>
    <w:p w14:paraId="26D6DC3D" w14:textId="1998837C" w:rsidR="00B45A2D" w:rsidRPr="00C65BF0" w:rsidRDefault="00B45A2D" w:rsidP="00B45A2D">
      <w:pPr>
        <w:spacing w:line="276" w:lineRule="auto"/>
        <w:ind w:right="1"/>
        <w:rPr>
          <w:szCs w:val="24"/>
        </w:rPr>
      </w:pPr>
      <w:r w:rsidRPr="00C65BF0">
        <w:rPr>
          <w:szCs w:val="24"/>
        </w:rPr>
        <w:t>(ďalej iba ako   „ zhotoviteľ “)</w:t>
      </w:r>
    </w:p>
    <w:p w14:paraId="1BCBE189" w14:textId="2BA46A25" w:rsidR="00B45A2D" w:rsidRDefault="00B45A2D" w:rsidP="00B45A2D">
      <w:pPr>
        <w:jc w:val="center"/>
        <w:rPr>
          <w:b/>
        </w:rPr>
      </w:pPr>
    </w:p>
    <w:p w14:paraId="5CD68CF6" w14:textId="03B4DD00" w:rsidR="004325C5" w:rsidRPr="004325C5" w:rsidRDefault="004325C5" w:rsidP="004325C5">
      <w:pPr>
        <w:jc w:val="center"/>
        <w:rPr>
          <w:b/>
          <w:color w:val="000000"/>
          <w:szCs w:val="24"/>
        </w:rPr>
      </w:pPr>
      <w:r w:rsidRPr="004325C5">
        <w:rPr>
          <w:b/>
          <w:color w:val="000000"/>
          <w:szCs w:val="24"/>
        </w:rPr>
        <w:t>Preambula</w:t>
      </w:r>
    </w:p>
    <w:p w14:paraId="4C8EFFB2" w14:textId="77777777" w:rsidR="004325C5" w:rsidRPr="004325C5" w:rsidRDefault="004325C5" w:rsidP="004325C5">
      <w:pPr>
        <w:jc w:val="center"/>
        <w:rPr>
          <w:b/>
          <w:color w:val="000000"/>
          <w:szCs w:val="24"/>
        </w:rPr>
      </w:pPr>
    </w:p>
    <w:p w14:paraId="2DEAA1D2" w14:textId="78265044" w:rsidR="004325C5" w:rsidRPr="004325C5" w:rsidRDefault="004325C5" w:rsidP="0017687A">
      <w:pPr>
        <w:tabs>
          <w:tab w:val="left" w:pos="709"/>
        </w:tabs>
        <w:jc w:val="both"/>
        <w:rPr>
          <w:color w:val="000000"/>
          <w:szCs w:val="24"/>
        </w:rPr>
      </w:pPr>
      <w:r w:rsidRPr="004325C5">
        <w:rPr>
          <w:color w:val="000000"/>
          <w:szCs w:val="24"/>
        </w:rPr>
        <w:t>1</w:t>
      </w:r>
      <w:r w:rsidR="0017687A">
        <w:rPr>
          <w:color w:val="000000"/>
          <w:szCs w:val="24"/>
        </w:rPr>
        <w:t xml:space="preserve">. </w:t>
      </w:r>
      <w:r w:rsidRPr="004325C5">
        <w:rPr>
          <w:color w:val="000000"/>
          <w:szCs w:val="24"/>
        </w:rPr>
        <w:t xml:space="preserve">Táto </w:t>
      </w:r>
      <w:r w:rsidR="0017687A">
        <w:rPr>
          <w:color w:val="000000"/>
          <w:szCs w:val="24"/>
        </w:rPr>
        <w:t>z</w:t>
      </w:r>
      <w:r w:rsidRPr="004325C5">
        <w:rPr>
          <w:color w:val="000000"/>
          <w:szCs w:val="24"/>
        </w:rPr>
        <w:t xml:space="preserve">mluva sa uzatvára ako výsledok verejného obstarávania, v zmysle § 3 a § 56 </w:t>
      </w:r>
      <w:r w:rsidR="00E844B3">
        <w:rPr>
          <w:color w:val="000000"/>
          <w:szCs w:val="24"/>
        </w:rPr>
        <w:t xml:space="preserve">                                 </w:t>
      </w:r>
      <w:r w:rsidRPr="004325C5">
        <w:rPr>
          <w:color w:val="000000"/>
          <w:szCs w:val="24"/>
        </w:rPr>
        <w:t>zák</w:t>
      </w:r>
      <w:r w:rsidR="00E844B3">
        <w:rPr>
          <w:color w:val="000000"/>
          <w:szCs w:val="24"/>
        </w:rPr>
        <w:t xml:space="preserve">ona </w:t>
      </w:r>
      <w:r w:rsidRPr="004325C5">
        <w:rPr>
          <w:color w:val="000000"/>
          <w:szCs w:val="24"/>
        </w:rPr>
        <w:t>č. 343/2015 Z. z. o verejnom obstarávaní a o zmene a doplnení niektorých zákonov v znení neskorších predpisov (ďalej len „zákon o verejnom obstarávaní“).</w:t>
      </w:r>
    </w:p>
    <w:p w14:paraId="11C8A583" w14:textId="025A44CE" w:rsidR="001E2655" w:rsidRDefault="004325C5" w:rsidP="00C60824">
      <w:pPr>
        <w:tabs>
          <w:tab w:val="left" w:pos="0"/>
        </w:tabs>
        <w:suppressAutoHyphens/>
        <w:autoSpaceDE w:val="0"/>
        <w:jc w:val="both"/>
        <w:rPr>
          <w:color w:val="000000"/>
          <w:szCs w:val="24"/>
        </w:rPr>
      </w:pPr>
      <w:r w:rsidRPr="004325C5">
        <w:rPr>
          <w:color w:val="000000"/>
          <w:szCs w:val="24"/>
        </w:rPr>
        <w:t>2.</w:t>
      </w:r>
      <w:r>
        <w:rPr>
          <w:color w:val="000000"/>
          <w:szCs w:val="24"/>
        </w:rPr>
        <w:t xml:space="preserve">    </w:t>
      </w:r>
      <w:r w:rsidRPr="004325C5">
        <w:rPr>
          <w:color w:val="000000"/>
          <w:szCs w:val="24"/>
        </w:rPr>
        <w:t xml:space="preserve">Objednávateľ na obstaranie predmetu tejto zmluvy použil postup </w:t>
      </w:r>
      <w:r w:rsidRPr="00C60824">
        <w:rPr>
          <w:color w:val="000000"/>
          <w:szCs w:val="24"/>
        </w:rPr>
        <w:t xml:space="preserve">podľa § 117 zákona o verejnom obstarávaní </w:t>
      </w:r>
      <w:r w:rsidRPr="004325C5">
        <w:rPr>
          <w:color w:val="000000"/>
          <w:szCs w:val="24"/>
        </w:rPr>
        <w:t>zákazky</w:t>
      </w:r>
    </w:p>
    <w:p w14:paraId="13750206" w14:textId="1C0F4B4E" w:rsidR="001E2655" w:rsidRDefault="001E2655" w:rsidP="00C60824">
      <w:pPr>
        <w:tabs>
          <w:tab w:val="left" w:pos="0"/>
        </w:tabs>
        <w:suppressAutoHyphens/>
        <w:autoSpaceDE w:val="0"/>
        <w:jc w:val="center"/>
        <w:rPr>
          <w:b/>
          <w:szCs w:val="24"/>
        </w:rPr>
      </w:pPr>
      <w:r w:rsidRPr="00585F9F">
        <w:rPr>
          <w:rFonts w:eastAsia="Arial Unicode MS"/>
          <w:b/>
          <w:szCs w:val="24"/>
        </w:rPr>
        <w:t>„</w:t>
      </w:r>
      <w:r w:rsidRPr="00585F9F">
        <w:rPr>
          <w:b/>
          <w:szCs w:val="24"/>
        </w:rPr>
        <w:t>Zariadenie sociálnych služieb – Prístavba lôžkového evakuačného výťahu“</w:t>
      </w:r>
    </w:p>
    <w:p w14:paraId="5D88E255" w14:textId="4C627CD6" w:rsidR="004325C5" w:rsidRDefault="004325C5" w:rsidP="00B45A2D">
      <w:pPr>
        <w:jc w:val="center"/>
        <w:rPr>
          <w:b/>
        </w:rPr>
      </w:pPr>
    </w:p>
    <w:p w14:paraId="795BFEC5" w14:textId="77777777" w:rsidR="001E2655" w:rsidRPr="00C65BF0" w:rsidRDefault="001E2655" w:rsidP="00B45A2D">
      <w:pPr>
        <w:jc w:val="center"/>
        <w:rPr>
          <w:b/>
        </w:rPr>
      </w:pPr>
    </w:p>
    <w:p w14:paraId="77980248" w14:textId="77777777" w:rsidR="00B45A2D" w:rsidRPr="00C65BF0" w:rsidRDefault="00B45A2D" w:rsidP="00B45A2D">
      <w:pPr>
        <w:jc w:val="center"/>
        <w:rPr>
          <w:b/>
        </w:rPr>
      </w:pPr>
      <w:r w:rsidRPr="00C65BF0">
        <w:rPr>
          <w:b/>
        </w:rPr>
        <w:t>Čl. I.</w:t>
      </w:r>
    </w:p>
    <w:p w14:paraId="1D9C893B" w14:textId="77777777" w:rsidR="00B45A2D" w:rsidRPr="00C65BF0" w:rsidRDefault="00B45A2D" w:rsidP="00B45A2D">
      <w:pPr>
        <w:pStyle w:val="Nadpis1"/>
      </w:pPr>
      <w:r w:rsidRPr="00C65BF0">
        <w:t>Všeobecné ustanovenie</w:t>
      </w:r>
    </w:p>
    <w:p w14:paraId="194966B1" w14:textId="77777777" w:rsidR="00B45A2D" w:rsidRPr="00C65BF0" w:rsidRDefault="00B45A2D" w:rsidP="00B45A2D">
      <w:pPr>
        <w:tabs>
          <w:tab w:val="left" w:pos="360"/>
        </w:tabs>
      </w:pPr>
    </w:p>
    <w:p w14:paraId="6FD80E93" w14:textId="0347A2FD" w:rsidR="00B45A2D" w:rsidRPr="00C65BF0" w:rsidRDefault="00B45A2D" w:rsidP="002A396E">
      <w:pPr>
        <w:pStyle w:val="Zarkazkladnhotextu"/>
        <w:tabs>
          <w:tab w:val="left" w:pos="0"/>
        </w:tabs>
        <w:jc w:val="both"/>
      </w:pPr>
      <w:r w:rsidRPr="00C65BF0">
        <w:t xml:space="preserve">Touto zmluvou sa zaväzuje zhotoviteľ vykonať  </w:t>
      </w:r>
      <w:r w:rsidRPr="00FA642C">
        <w:t>diel</w:t>
      </w:r>
      <w:r w:rsidR="00911C14" w:rsidRPr="00FA642C">
        <w:t>o</w:t>
      </w:r>
      <w:r w:rsidRPr="00C65BF0">
        <w:t xml:space="preserve"> podľa čl. II.  a objednávateľ sa zaväzuje dielo prevziať a zaplatiť za jeho vykonanie dohodnutú cenu.</w:t>
      </w:r>
    </w:p>
    <w:p w14:paraId="4303F98D" w14:textId="77777777" w:rsidR="001E2655" w:rsidRPr="00C65BF0" w:rsidRDefault="001E2655" w:rsidP="00263D3B">
      <w:pPr>
        <w:pStyle w:val="Zarkazkladnhotextu"/>
        <w:rPr>
          <w:b/>
        </w:rPr>
      </w:pPr>
    </w:p>
    <w:p w14:paraId="6CF50B18" w14:textId="77777777" w:rsidR="00B45A2D" w:rsidRPr="00C65BF0" w:rsidRDefault="00B45A2D" w:rsidP="00B45A2D">
      <w:pPr>
        <w:pStyle w:val="Zarkazkladnhotextu"/>
        <w:jc w:val="center"/>
        <w:rPr>
          <w:b/>
          <w:szCs w:val="24"/>
        </w:rPr>
      </w:pPr>
      <w:r w:rsidRPr="00C65BF0">
        <w:rPr>
          <w:b/>
          <w:szCs w:val="24"/>
        </w:rPr>
        <w:t>Čl. II.</w:t>
      </w:r>
    </w:p>
    <w:p w14:paraId="0FB77F46" w14:textId="234FC2C6" w:rsidR="00B45A2D" w:rsidRPr="00FA642C" w:rsidRDefault="00B45A2D" w:rsidP="00B45A2D">
      <w:pPr>
        <w:pStyle w:val="Zarkazkladnhotextu"/>
        <w:jc w:val="center"/>
        <w:rPr>
          <w:b/>
          <w:szCs w:val="24"/>
        </w:rPr>
      </w:pPr>
      <w:r w:rsidRPr="00FA642C">
        <w:rPr>
          <w:b/>
          <w:szCs w:val="24"/>
        </w:rPr>
        <w:t xml:space="preserve">Predmet </w:t>
      </w:r>
      <w:r w:rsidR="00911C14" w:rsidRPr="00FA642C">
        <w:rPr>
          <w:b/>
          <w:szCs w:val="24"/>
        </w:rPr>
        <w:t>zmluvy</w:t>
      </w:r>
    </w:p>
    <w:p w14:paraId="0D9A551C" w14:textId="77777777" w:rsidR="00B45A2D" w:rsidRPr="00C65BF0" w:rsidRDefault="00B45A2D" w:rsidP="00B45A2D">
      <w:pPr>
        <w:pStyle w:val="Zarkazkladnhotextu"/>
        <w:jc w:val="center"/>
        <w:rPr>
          <w:szCs w:val="24"/>
        </w:rPr>
      </w:pPr>
    </w:p>
    <w:p w14:paraId="0F4133CC" w14:textId="2C80C7A8" w:rsidR="001E2655" w:rsidRDefault="00B45A2D" w:rsidP="00B45A2D">
      <w:pPr>
        <w:pStyle w:val="Zarkazkladnhotextu"/>
        <w:tabs>
          <w:tab w:val="left" w:pos="360"/>
          <w:tab w:val="left" w:pos="720"/>
        </w:tabs>
        <w:ind w:left="360" w:hanging="360"/>
        <w:jc w:val="both"/>
        <w:rPr>
          <w:szCs w:val="24"/>
        </w:rPr>
      </w:pPr>
      <w:r w:rsidRPr="00C65BF0">
        <w:rPr>
          <w:szCs w:val="24"/>
        </w:rPr>
        <w:t>1.</w:t>
      </w:r>
      <w:r>
        <w:rPr>
          <w:szCs w:val="24"/>
        </w:rPr>
        <w:t xml:space="preserve"> </w:t>
      </w:r>
      <w:r w:rsidRPr="00C65BF0">
        <w:rPr>
          <w:szCs w:val="24"/>
        </w:rPr>
        <w:t xml:space="preserve">Zhotoviteľ sa zaväzuje  dodať, namontovať a uviesť do prevádzky pre objednávateľa nové </w:t>
      </w:r>
      <w:r w:rsidRPr="00FA642C">
        <w:t>výťahové zariadenie</w:t>
      </w:r>
      <w:r w:rsidRPr="00C65BF0">
        <w:rPr>
          <w:szCs w:val="24"/>
        </w:rPr>
        <w:t xml:space="preserve"> v objekte objednávateľa  v počte 1 kus </w:t>
      </w:r>
      <w:r w:rsidR="00E76431" w:rsidRPr="004325C5">
        <w:rPr>
          <w:szCs w:val="24"/>
        </w:rPr>
        <w:t>evakuačný</w:t>
      </w:r>
      <w:r w:rsidR="00E76431">
        <w:rPr>
          <w:szCs w:val="24"/>
        </w:rPr>
        <w:t xml:space="preserve"> </w:t>
      </w:r>
      <w:r w:rsidRPr="00C65BF0">
        <w:rPr>
          <w:szCs w:val="24"/>
        </w:rPr>
        <w:t xml:space="preserve"> výťah</w:t>
      </w:r>
      <w:r w:rsidR="001E2655">
        <w:rPr>
          <w:szCs w:val="24"/>
        </w:rPr>
        <w:t>:</w:t>
      </w:r>
    </w:p>
    <w:p w14:paraId="11AEF41F" w14:textId="77777777" w:rsidR="001E2655" w:rsidRDefault="001E2655" w:rsidP="00B45A2D">
      <w:pPr>
        <w:pStyle w:val="Zarkazkladnhotextu"/>
        <w:tabs>
          <w:tab w:val="left" w:pos="360"/>
          <w:tab w:val="left" w:pos="720"/>
        </w:tabs>
        <w:ind w:left="360" w:hanging="360"/>
        <w:jc w:val="both"/>
        <w:rPr>
          <w:szCs w:val="24"/>
        </w:rPr>
      </w:pPr>
    </w:p>
    <w:p w14:paraId="74BFBAE2" w14:textId="536CD833" w:rsidR="00B45A2D" w:rsidRPr="00C65BF0" w:rsidRDefault="00E76431" w:rsidP="00B45A2D">
      <w:pPr>
        <w:pStyle w:val="Zarkazkladnhotextu"/>
        <w:tabs>
          <w:tab w:val="left" w:pos="360"/>
          <w:tab w:val="left" w:pos="720"/>
        </w:tabs>
        <w:ind w:left="360" w:hanging="360"/>
        <w:jc w:val="both"/>
        <w:rPr>
          <w:szCs w:val="24"/>
        </w:rPr>
      </w:pPr>
      <w:r>
        <w:rPr>
          <w:szCs w:val="24"/>
        </w:rPr>
        <w:lastRenderedPageBreak/>
        <w:t xml:space="preserve"> </w:t>
      </w:r>
      <w:r w:rsidR="00B45A2D" w:rsidRPr="00C65BF0">
        <w:rPr>
          <w:szCs w:val="24"/>
        </w:rPr>
        <w:t xml:space="preserve"> </w:t>
      </w:r>
      <w:r w:rsidR="00B45A2D" w:rsidRPr="00B45A2D">
        <w:rPr>
          <w:szCs w:val="24"/>
          <w:highlight w:val="yellow"/>
        </w:rPr>
        <w:t>XXXXXXX</w:t>
      </w:r>
      <w:r w:rsidR="00B45A2D" w:rsidRPr="00C65BF0">
        <w:rPr>
          <w:szCs w:val="24"/>
        </w:rPr>
        <w:t xml:space="preserve">.                           </w:t>
      </w:r>
    </w:p>
    <w:p w14:paraId="7A715447" w14:textId="1F6F82B9" w:rsidR="00B45A2D" w:rsidRDefault="00B45A2D" w:rsidP="00B45A2D">
      <w:pPr>
        <w:pStyle w:val="Zarkazkladnhotextu"/>
        <w:tabs>
          <w:tab w:val="left" w:pos="360"/>
          <w:tab w:val="left" w:pos="426"/>
        </w:tabs>
        <w:ind w:left="360" w:hanging="360"/>
        <w:jc w:val="both"/>
        <w:rPr>
          <w:szCs w:val="24"/>
          <w:highlight w:val="yellow"/>
        </w:rPr>
      </w:pPr>
      <w:r w:rsidRPr="007B23A4">
        <w:rPr>
          <w:szCs w:val="24"/>
        </w:rPr>
        <w:t>2.</w:t>
      </w:r>
      <w:r w:rsidRPr="007B23A4">
        <w:rPr>
          <w:szCs w:val="24"/>
        </w:rPr>
        <w:tab/>
        <w:t>Miesto montáže:</w:t>
      </w:r>
      <w:r w:rsidR="00911C14">
        <w:rPr>
          <w:szCs w:val="24"/>
        </w:rPr>
        <w:t xml:space="preserve"> </w:t>
      </w:r>
      <w:r w:rsidR="00911C14" w:rsidRPr="00FA642C">
        <w:rPr>
          <w:b/>
          <w:szCs w:val="24"/>
        </w:rPr>
        <w:t>Zariadenie sociálnych služieb Senica, n.o., Štefánikova 1598/11B, 905 01 Senica</w:t>
      </w:r>
    </w:p>
    <w:p w14:paraId="68BB2273" w14:textId="77777777" w:rsidR="00B45A2D" w:rsidRPr="007B23A4" w:rsidRDefault="00B45A2D" w:rsidP="00B45A2D">
      <w:pPr>
        <w:pStyle w:val="Zarkazkladnhotextu"/>
        <w:tabs>
          <w:tab w:val="left" w:pos="360"/>
          <w:tab w:val="left" w:pos="426"/>
        </w:tabs>
        <w:ind w:left="360" w:hanging="360"/>
        <w:jc w:val="both"/>
        <w:rPr>
          <w:b/>
          <w:bCs/>
          <w:szCs w:val="24"/>
        </w:rPr>
      </w:pPr>
    </w:p>
    <w:p w14:paraId="6E257CF3" w14:textId="77777777" w:rsidR="00B45A2D" w:rsidRPr="00C65BF0" w:rsidRDefault="00B45A2D" w:rsidP="00B45A2D">
      <w:pPr>
        <w:pStyle w:val="Zarkazkladnhotextu"/>
        <w:tabs>
          <w:tab w:val="left" w:pos="720"/>
        </w:tabs>
        <w:jc w:val="both"/>
        <w:rPr>
          <w:b/>
          <w:szCs w:val="24"/>
        </w:rPr>
      </w:pPr>
      <w:r w:rsidRPr="00C65BF0">
        <w:rPr>
          <w:b/>
          <w:szCs w:val="24"/>
        </w:rPr>
        <w:t xml:space="preserve">                                                                            Čl. III</w:t>
      </w:r>
    </w:p>
    <w:p w14:paraId="2F377B0D" w14:textId="77777777" w:rsidR="00B45A2D" w:rsidRPr="00C65BF0" w:rsidRDefault="00B45A2D" w:rsidP="00B45A2D">
      <w:pPr>
        <w:pStyle w:val="Zarkazkladnhotextu"/>
        <w:tabs>
          <w:tab w:val="left" w:pos="720"/>
        </w:tabs>
        <w:ind w:left="360"/>
        <w:jc w:val="center"/>
        <w:rPr>
          <w:b/>
          <w:szCs w:val="24"/>
        </w:rPr>
      </w:pPr>
      <w:r w:rsidRPr="00C65BF0">
        <w:rPr>
          <w:b/>
          <w:szCs w:val="24"/>
        </w:rPr>
        <w:t>Rozsah a obsah predmetu zmluvy</w:t>
      </w:r>
    </w:p>
    <w:p w14:paraId="7E787677" w14:textId="77777777" w:rsidR="00B45A2D" w:rsidRPr="00C65BF0" w:rsidRDefault="00B45A2D" w:rsidP="00B45A2D">
      <w:pPr>
        <w:pStyle w:val="Zarkazkladnhotextu"/>
        <w:tabs>
          <w:tab w:val="left" w:pos="720"/>
        </w:tabs>
        <w:ind w:left="360"/>
        <w:jc w:val="center"/>
        <w:rPr>
          <w:b/>
          <w:szCs w:val="24"/>
        </w:rPr>
      </w:pPr>
    </w:p>
    <w:p w14:paraId="6E659DC7" w14:textId="3A369511" w:rsidR="00B45A2D" w:rsidRPr="00000A1B" w:rsidRDefault="00B45A2D" w:rsidP="00B45A2D">
      <w:pPr>
        <w:pStyle w:val="Zarkazkladnhotextu"/>
        <w:tabs>
          <w:tab w:val="left" w:pos="720"/>
        </w:tabs>
        <w:jc w:val="both"/>
        <w:rPr>
          <w:color w:val="0070C0"/>
          <w:szCs w:val="24"/>
        </w:rPr>
      </w:pPr>
      <w:r w:rsidRPr="00C65BF0">
        <w:rPr>
          <w:szCs w:val="24"/>
        </w:rPr>
        <w:t>1. Zhotovením diela  sa rozumie:</w:t>
      </w:r>
      <w:r>
        <w:rPr>
          <w:szCs w:val="24"/>
        </w:rPr>
        <w:t xml:space="preserve"> </w:t>
      </w:r>
    </w:p>
    <w:p w14:paraId="26809771" w14:textId="4333408F" w:rsidR="00B45A2D" w:rsidRPr="00C65BF0" w:rsidRDefault="00B45A2D" w:rsidP="00B45A2D">
      <w:pPr>
        <w:pStyle w:val="Zarkazkladnhotextu"/>
        <w:tabs>
          <w:tab w:val="left" w:pos="720"/>
        </w:tabs>
        <w:jc w:val="both"/>
        <w:rPr>
          <w:szCs w:val="24"/>
        </w:rPr>
      </w:pPr>
      <w:r>
        <w:rPr>
          <w:szCs w:val="24"/>
        </w:rPr>
        <w:t xml:space="preserve">Montáž a </w:t>
      </w:r>
      <w:r w:rsidRPr="00C65BF0">
        <w:rPr>
          <w:szCs w:val="24"/>
        </w:rPr>
        <w:t xml:space="preserve">dodávka </w:t>
      </w:r>
      <w:r w:rsidR="001E2655">
        <w:rPr>
          <w:szCs w:val="24"/>
        </w:rPr>
        <w:t xml:space="preserve">1 ks </w:t>
      </w:r>
      <w:r w:rsidRPr="00C65BF0">
        <w:rPr>
          <w:szCs w:val="24"/>
        </w:rPr>
        <w:t xml:space="preserve">nového </w:t>
      </w:r>
      <w:r w:rsidR="00E76431" w:rsidRPr="004325C5">
        <w:rPr>
          <w:szCs w:val="24"/>
        </w:rPr>
        <w:t>evakuačného</w:t>
      </w:r>
      <w:r w:rsidR="00E76431">
        <w:rPr>
          <w:szCs w:val="24"/>
        </w:rPr>
        <w:t xml:space="preserve"> </w:t>
      </w:r>
      <w:r w:rsidRPr="00C65BF0">
        <w:rPr>
          <w:szCs w:val="24"/>
        </w:rPr>
        <w:t xml:space="preserve">výťahu </w:t>
      </w:r>
      <w:r w:rsidRPr="00B45A2D">
        <w:rPr>
          <w:szCs w:val="24"/>
          <w:highlight w:val="yellow"/>
        </w:rPr>
        <w:t>XXXXXXX</w:t>
      </w:r>
      <w:r w:rsidRPr="00C65BF0">
        <w:rPr>
          <w:szCs w:val="24"/>
        </w:rPr>
        <w:t xml:space="preserve">  vrátane všetkých prvkov, výrobkov a zariadení potrebných k riadnej prevádzke tohto výťahu, pričom rozsah prac a dodávok materiálov je nasledovný: </w:t>
      </w:r>
    </w:p>
    <w:p w14:paraId="2E3E9DD2" w14:textId="77777777" w:rsidR="00B45A2D" w:rsidRPr="00C65BF0" w:rsidRDefault="00B45A2D" w:rsidP="00B45A2D">
      <w:pPr>
        <w:pStyle w:val="Zarkazkladnhotextu"/>
        <w:tabs>
          <w:tab w:val="left" w:pos="720"/>
        </w:tabs>
        <w:jc w:val="both"/>
        <w:rPr>
          <w:szCs w:val="24"/>
        </w:rPr>
      </w:pPr>
      <w:r>
        <w:rPr>
          <w:szCs w:val="24"/>
        </w:rPr>
        <w:t>D</w:t>
      </w:r>
      <w:r w:rsidRPr="00C65BF0">
        <w:rPr>
          <w:szCs w:val="24"/>
        </w:rPr>
        <w:t>odávka zariadení výťahu  vrátane hlavného vypínača, rebríka pre vstup do priehlbni a osvetlenia šachty, montáž zariadenia výťahu, technická dokumentácia, doprava, skúšky (vrátane 1. úradnej skúšky za účasti akreditovanej osoby), odovzdanie výťahu objednávateľovi a zaškolenie obsluhy.</w:t>
      </w:r>
    </w:p>
    <w:p w14:paraId="3AD70DBF" w14:textId="646BF8B6" w:rsidR="00B45A2D" w:rsidRDefault="00B45A2D" w:rsidP="00B45A2D">
      <w:pPr>
        <w:pStyle w:val="Zarkazkladnhotextu"/>
        <w:tabs>
          <w:tab w:val="left" w:pos="540"/>
        </w:tabs>
        <w:jc w:val="both"/>
        <w:rPr>
          <w:szCs w:val="24"/>
        </w:rPr>
      </w:pPr>
      <w:r w:rsidRPr="00C65BF0">
        <w:rPr>
          <w:szCs w:val="24"/>
        </w:rPr>
        <w:t>2.</w:t>
      </w:r>
      <w:r w:rsidRPr="00C65BF0">
        <w:rPr>
          <w:b/>
          <w:szCs w:val="24"/>
        </w:rPr>
        <w:t xml:space="preserve">Technická špecifikácia výťahu bude </w:t>
      </w:r>
      <w:r w:rsidRPr="00C65BF0">
        <w:rPr>
          <w:szCs w:val="24"/>
        </w:rPr>
        <w:t>uvedená ako  príloha  č. 1 ktorá tvorí neoddeliteľnú súčasť tejto zmluvy.</w:t>
      </w:r>
    </w:p>
    <w:p w14:paraId="67372EA1" w14:textId="77777777" w:rsidR="00B45A2D" w:rsidRPr="00C65BF0" w:rsidRDefault="00B45A2D" w:rsidP="00B45A2D">
      <w:pPr>
        <w:pStyle w:val="Zarkazkladnhotextu"/>
        <w:tabs>
          <w:tab w:val="left" w:pos="540"/>
        </w:tabs>
        <w:jc w:val="both"/>
        <w:rPr>
          <w:szCs w:val="24"/>
        </w:rPr>
      </w:pPr>
    </w:p>
    <w:p w14:paraId="4B04B2F3" w14:textId="77777777" w:rsidR="00B45A2D" w:rsidRPr="00C65BF0" w:rsidRDefault="00B45A2D" w:rsidP="00B45A2D">
      <w:pPr>
        <w:pStyle w:val="Zarkazkladnhotextu"/>
        <w:tabs>
          <w:tab w:val="left" w:pos="720"/>
        </w:tabs>
        <w:jc w:val="center"/>
        <w:rPr>
          <w:b/>
          <w:szCs w:val="24"/>
        </w:rPr>
      </w:pPr>
      <w:r w:rsidRPr="00C65BF0">
        <w:rPr>
          <w:b/>
          <w:szCs w:val="24"/>
        </w:rPr>
        <w:t>Čl. IV.</w:t>
      </w:r>
    </w:p>
    <w:p w14:paraId="0E51F3AA" w14:textId="77777777" w:rsidR="00B45A2D" w:rsidRPr="00C65BF0" w:rsidRDefault="00B45A2D" w:rsidP="00B45A2D">
      <w:pPr>
        <w:pStyle w:val="Zarkazkladnhotextu"/>
        <w:tabs>
          <w:tab w:val="left" w:pos="720"/>
        </w:tabs>
        <w:jc w:val="center"/>
        <w:rPr>
          <w:b/>
          <w:szCs w:val="24"/>
        </w:rPr>
      </w:pPr>
      <w:r w:rsidRPr="00C65BF0">
        <w:rPr>
          <w:b/>
          <w:szCs w:val="24"/>
        </w:rPr>
        <w:t>Cena diela a fakturačné podmienky</w:t>
      </w:r>
    </w:p>
    <w:p w14:paraId="78FD7CFF" w14:textId="77777777" w:rsidR="00B45A2D" w:rsidRPr="00C65BF0" w:rsidRDefault="00B45A2D" w:rsidP="00B45A2D">
      <w:pPr>
        <w:pStyle w:val="Zarkazkladnhotextu"/>
        <w:tabs>
          <w:tab w:val="left" w:pos="720"/>
        </w:tabs>
        <w:jc w:val="center"/>
        <w:rPr>
          <w:szCs w:val="24"/>
        </w:rPr>
      </w:pPr>
    </w:p>
    <w:p w14:paraId="40FFB76A" w14:textId="77777777" w:rsidR="00E14118" w:rsidRDefault="00B45A2D" w:rsidP="00E14118">
      <w:pPr>
        <w:pStyle w:val="Zarkazkladnhotextu"/>
        <w:tabs>
          <w:tab w:val="left" w:pos="420"/>
        </w:tabs>
        <w:ind w:left="420" w:hanging="435"/>
        <w:jc w:val="both"/>
        <w:rPr>
          <w:szCs w:val="24"/>
        </w:rPr>
      </w:pPr>
      <w:r w:rsidRPr="00C65BF0">
        <w:rPr>
          <w:szCs w:val="24"/>
        </w:rPr>
        <w:t xml:space="preserve">1.  Cena za zhotovenie  </w:t>
      </w:r>
      <w:r w:rsidRPr="00FA642C">
        <w:rPr>
          <w:szCs w:val="24"/>
        </w:rPr>
        <w:t xml:space="preserve">diela </w:t>
      </w:r>
      <w:r w:rsidRPr="00C65BF0">
        <w:rPr>
          <w:szCs w:val="24"/>
        </w:rPr>
        <w:t xml:space="preserve"> podľa   tejto zmluvy je stanovená dohodou zmluvných strán v zmysle  </w:t>
      </w:r>
    </w:p>
    <w:p w14:paraId="3E978144" w14:textId="635B4F57" w:rsidR="00B45A2D" w:rsidRPr="00C65BF0" w:rsidRDefault="00B45A2D" w:rsidP="00E14118">
      <w:pPr>
        <w:pStyle w:val="Zarkazkladnhotextu"/>
        <w:tabs>
          <w:tab w:val="left" w:pos="420"/>
        </w:tabs>
        <w:jc w:val="both"/>
        <w:rPr>
          <w:szCs w:val="24"/>
        </w:rPr>
      </w:pPr>
      <w:r w:rsidRPr="00C65BF0">
        <w:rPr>
          <w:szCs w:val="24"/>
        </w:rPr>
        <w:t xml:space="preserve">zákona č. 18/1996 Z.z. ako cena maximálna.  </w:t>
      </w:r>
    </w:p>
    <w:p w14:paraId="5546E85E" w14:textId="6DE4586B" w:rsidR="00B45A2D" w:rsidRPr="00C65BF0" w:rsidRDefault="00B45A2D" w:rsidP="002A396E">
      <w:pPr>
        <w:tabs>
          <w:tab w:val="left" w:pos="3420"/>
        </w:tabs>
        <w:jc w:val="both"/>
        <w:rPr>
          <w:b/>
          <w:szCs w:val="24"/>
        </w:rPr>
      </w:pPr>
      <w:r w:rsidRPr="00C65BF0">
        <w:rPr>
          <w:szCs w:val="24"/>
        </w:rPr>
        <w:t>Konečná cena o dielo zahŕňa všetky náklady zhotoviteľa spojené s prípravou, plnením, dokončením a odovzdaním predmetu zmluvy (najmä, ale nie výlučne,  náklady na  tech. dokumentáciu výťahu vrátane schválenia autorizovanou osobou,    kompletnú dodávku nových dielov podľa cenovej ponuky vrátane dopravy, montáž nových  dielov výťahu a jeho odovzdanie za účasti Technickej inšpekcie, náklady na zriadenie staveniska, dokumentáciu, réžiu zhotoviteľ a pod.)</w:t>
      </w:r>
      <w:r w:rsidR="00E76431">
        <w:rPr>
          <w:szCs w:val="24"/>
        </w:rPr>
        <w:t>.</w:t>
      </w:r>
    </w:p>
    <w:p w14:paraId="582D84CF" w14:textId="5DA7A994" w:rsidR="00B45A2D" w:rsidRPr="00C65BF0" w:rsidRDefault="00B45A2D" w:rsidP="002A396E">
      <w:pPr>
        <w:tabs>
          <w:tab w:val="left" w:pos="3544"/>
        </w:tabs>
        <w:spacing w:line="276" w:lineRule="auto"/>
        <w:jc w:val="both"/>
        <w:rPr>
          <w:szCs w:val="24"/>
        </w:rPr>
      </w:pPr>
      <w:r w:rsidRPr="00C65BF0">
        <w:rPr>
          <w:szCs w:val="24"/>
        </w:rPr>
        <w:t>2. Cena bude zúčtovaná  zhotoviteľom v súlade so zákonom č. 222/2004 Z.z. o dani z pridanej hodnoty, t.j. vrátane 20% DPH z dohodnutej ceny diela. Táto sadzba bude zmenená len v tom prípade, ak v dobe vyúčtovania  bude sadza DPH upravená zákonom.</w:t>
      </w:r>
    </w:p>
    <w:p w14:paraId="654CCB8B" w14:textId="77777777" w:rsidR="00B45A2D" w:rsidRDefault="00B45A2D" w:rsidP="00B45A2D">
      <w:pPr>
        <w:tabs>
          <w:tab w:val="left" w:pos="3544"/>
        </w:tabs>
        <w:spacing w:line="276" w:lineRule="auto"/>
        <w:rPr>
          <w:szCs w:val="24"/>
        </w:rPr>
      </w:pPr>
    </w:p>
    <w:p w14:paraId="4E29853D" w14:textId="2EB040EA" w:rsidR="00B45A2D" w:rsidRDefault="00B45A2D" w:rsidP="00B45A2D">
      <w:pPr>
        <w:tabs>
          <w:tab w:val="left" w:pos="3544"/>
        </w:tabs>
        <w:spacing w:line="276" w:lineRule="auto"/>
      </w:pPr>
      <w:r>
        <w:t xml:space="preserve">Konečná cena za 1 ks </w:t>
      </w:r>
    </w:p>
    <w:tbl>
      <w:tblPr>
        <w:tblW w:w="8851" w:type="dxa"/>
        <w:tblCellMar>
          <w:left w:w="70" w:type="dxa"/>
          <w:right w:w="70" w:type="dxa"/>
        </w:tblCellMar>
        <w:tblLook w:val="04A0" w:firstRow="1" w:lastRow="0" w:firstColumn="1" w:lastColumn="0" w:noHBand="0" w:noVBand="1"/>
      </w:tblPr>
      <w:tblGrid>
        <w:gridCol w:w="4280"/>
        <w:gridCol w:w="2651"/>
        <w:gridCol w:w="1920"/>
      </w:tblGrid>
      <w:tr w:rsidR="00291675" w:rsidRPr="00291675" w14:paraId="73556A37" w14:textId="77777777" w:rsidTr="00291675">
        <w:trPr>
          <w:trHeight w:val="312"/>
        </w:trPr>
        <w:tc>
          <w:tcPr>
            <w:tcW w:w="4280" w:type="dxa"/>
            <w:tcBorders>
              <w:top w:val="single" w:sz="4" w:space="0" w:color="auto"/>
              <w:left w:val="single" w:sz="4" w:space="0" w:color="auto"/>
              <w:bottom w:val="single" w:sz="4" w:space="0" w:color="auto"/>
              <w:right w:val="nil"/>
            </w:tcBorders>
            <w:shd w:val="clear" w:color="auto" w:fill="auto"/>
            <w:noWrap/>
            <w:vAlign w:val="center"/>
            <w:hideMark/>
          </w:tcPr>
          <w:p w14:paraId="68316FE5" w14:textId="77777777" w:rsidR="00291675" w:rsidRPr="00291675" w:rsidRDefault="00291675" w:rsidP="00291675">
            <w:pPr>
              <w:widowControl/>
              <w:rPr>
                <w:b/>
                <w:bCs/>
                <w:color w:val="000000"/>
                <w:szCs w:val="24"/>
              </w:rPr>
            </w:pPr>
            <w:r w:rsidRPr="00291675">
              <w:rPr>
                <w:b/>
                <w:bCs/>
                <w:color w:val="000000"/>
                <w:szCs w:val="24"/>
              </w:rPr>
              <w:t>Cena výťahu</w:t>
            </w:r>
          </w:p>
        </w:tc>
        <w:tc>
          <w:tcPr>
            <w:tcW w:w="2651" w:type="dxa"/>
            <w:tcBorders>
              <w:top w:val="single" w:sz="4" w:space="0" w:color="auto"/>
              <w:left w:val="nil"/>
              <w:bottom w:val="single" w:sz="4" w:space="0" w:color="auto"/>
              <w:right w:val="nil"/>
            </w:tcBorders>
            <w:shd w:val="clear" w:color="auto" w:fill="auto"/>
            <w:noWrap/>
            <w:vAlign w:val="bottom"/>
            <w:hideMark/>
          </w:tcPr>
          <w:p w14:paraId="4B9E9CD3" w14:textId="77777777" w:rsidR="00291675" w:rsidRPr="00291675" w:rsidRDefault="00291675" w:rsidP="00291675">
            <w:pPr>
              <w:widowControl/>
              <w:rPr>
                <w:rFonts w:ascii="Calibri" w:hAnsi="Calibri" w:cs="Calibri"/>
                <w:color w:val="000000"/>
                <w:sz w:val="22"/>
                <w:szCs w:val="22"/>
              </w:rPr>
            </w:pPr>
            <w:r w:rsidRPr="00291675">
              <w:rPr>
                <w:rFonts w:ascii="Calibri" w:hAnsi="Calibri" w:cs="Calibri"/>
                <w:color w:val="000000"/>
                <w:sz w:val="22"/>
                <w:szCs w:val="22"/>
              </w:rPr>
              <w:t>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14:paraId="1EF3356D" w14:textId="77777777" w:rsidR="00291675" w:rsidRPr="00291675" w:rsidRDefault="00291675" w:rsidP="00291675">
            <w:pPr>
              <w:widowControl/>
              <w:rPr>
                <w:b/>
                <w:bCs/>
                <w:color w:val="FF0000"/>
                <w:szCs w:val="24"/>
              </w:rPr>
            </w:pPr>
            <w:r w:rsidRPr="00291675">
              <w:rPr>
                <w:b/>
                <w:bCs/>
                <w:color w:val="FF0000"/>
                <w:szCs w:val="24"/>
              </w:rPr>
              <w:t xml:space="preserve">         </w:t>
            </w:r>
            <w:r w:rsidRPr="00291675">
              <w:rPr>
                <w:b/>
                <w:bCs/>
                <w:color w:val="000000"/>
                <w:szCs w:val="24"/>
              </w:rPr>
              <w:t>.......... EUR</w:t>
            </w:r>
          </w:p>
        </w:tc>
      </w:tr>
      <w:tr w:rsidR="00291675" w:rsidRPr="00291675" w14:paraId="3772C066" w14:textId="77777777" w:rsidTr="00291675">
        <w:trPr>
          <w:trHeight w:val="312"/>
        </w:trPr>
        <w:tc>
          <w:tcPr>
            <w:tcW w:w="4280" w:type="dxa"/>
            <w:tcBorders>
              <w:top w:val="nil"/>
              <w:left w:val="single" w:sz="4" w:space="0" w:color="auto"/>
              <w:bottom w:val="single" w:sz="4" w:space="0" w:color="auto"/>
              <w:right w:val="nil"/>
            </w:tcBorders>
            <w:shd w:val="clear" w:color="auto" w:fill="auto"/>
            <w:noWrap/>
            <w:vAlign w:val="center"/>
            <w:hideMark/>
          </w:tcPr>
          <w:p w14:paraId="2ED8B518" w14:textId="77777777" w:rsidR="00291675" w:rsidRPr="00291675" w:rsidRDefault="00291675" w:rsidP="00291675">
            <w:pPr>
              <w:widowControl/>
              <w:rPr>
                <w:b/>
                <w:bCs/>
                <w:color w:val="000000"/>
                <w:szCs w:val="24"/>
              </w:rPr>
            </w:pPr>
            <w:r w:rsidRPr="00291675">
              <w:rPr>
                <w:b/>
                <w:bCs/>
                <w:color w:val="000000"/>
                <w:szCs w:val="24"/>
              </w:rPr>
              <w:t>Cena montáže výťahu</w:t>
            </w:r>
          </w:p>
        </w:tc>
        <w:tc>
          <w:tcPr>
            <w:tcW w:w="2651" w:type="dxa"/>
            <w:tcBorders>
              <w:top w:val="nil"/>
              <w:left w:val="nil"/>
              <w:bottom w:val="single" w:sz="4" w:space="0" w:color="auto"/>
              <w:right w:val="nil"/>
            </w:tcBorders>
            <w:shd w:val="clear" w:color="auto" w:fill="auto"/>
            <w:noWrap/>
            <w:vAlign w:val="bottom"/>
            <w:hideMark/>
          </w:tcPr>
          <w:p w14:paraId="4AA82FF6" w14:textId="77777777" w:rsidR="00291675" w:rsidRPr="00291675" w:rsidRDefault="00291675" w:rsidP="00291675">
            <w:pPr>
              <w:widowControl/>
              <w:rPr>
                <w:rFonts w:ascii="Calibri" w:hAnsi="Calibri" w:cs="Calibri"/>
                <w:color w:val="000000"/>
                <w:sz w:val="22"/>
                <w:szCs w:val="22"/>
              </w:rPr>
            </w:pPr>
            <w:r w:rsidRPr="00291675">
              <w:rPr>
                <w:rFonts w:ascii="Calibri" w:hAnsi="Calibri" w:cs="Calibri"/>
                <w:color w:val="000000"/>
                <w:sz w:val="22"/>
                <w:szCs w:val="22"/>
              </w:rPr>
              <w:t>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14:paraId="3144CCD4" w14:textId="77777777" w:rsidR="00291675" w:rsidRPr="00291675" w:rsidRDefault="00291675" w:rsidP="00291675">
            <w:pPr>
              <w:widowControl/>
              <w:rPr>
                <w:b/>
                <w:bCs/>
                <w:color w:val="FF0000"/>
                <w:szCs w:val="24"/>
              </w:rPr>
            </w:pPr>
            <w:r w:rsidRPr="00291675">
              <w:rPr>
                <w:b/>
                <w:bCs/>
                <w:color w:val="FF0000"/>
                <w:szCs w:val="24"/>
              </w:rPr>
              <w:t xml:space="preserve">         </w:t>
            </w:r>
            <w:r w:rsidRPr="00291675">
              <w:rPr>
                <w:b/>
                <w:bCs/>
                <w:color w:val="000000"/>
                <w:szCs w:val="24"/>
              </w:rPr>
              <w:t>.......... EUR</w:t>
            </w:r>
          </w:p>
        </w:tc>
      </w:tr>
      <w:tr w:rsidR="00291675" w:rsidRPr="00291675" w14:paraId="498B39CC" w14:textId="77777777" w:rsidTr="00291675">
        <w:trPr>
          <w:trHeight w:val="312"/>
        </w:trPr>
        <w:tc>
          <w:tcPr>
            <w:tcW w:w="4280" w:type="dxa"/>
            <w:tcBorders>
              <w:top w:val="nil"/>
              <w:left w:val="single" w:sz="4" w:space="0" w:color="auto"/>
              <w:bottom w:val="single" w:sz="4" w:space="0" w:color="auto"/>
              <w:right w:val="nil"/>
            </w:tcBorders>
            <w:shd w:val="clear" w:color="auto" w:fill="auto"/>
            <w:noWrap/>
            <w:vAlign w:val="center"/>
            <w:hideMark/>
          </w:tcPr>
          <w:p w14:paraId="484BEBA9" w14:textId="77777777" w:rsidR="00291675" w:rsidRPr="00291675" w:rsidRDefault="00291675" w:rsidP="00291675">
            <w:pPr>
              <w:widowControl/>
              <w:rPr>
                <w:b/>
                <w:bCs/>
                <w:color w:val="000000"/>
                <w:szCs w:val="24"/>
              </w:rPr>
            </w:pPr>
            <w:r w:rsidRPr="00291675">
              <w:rPr>
                <w:b/>
                <w:bCs/>
                <w:color w:val="000000"/>
                <w:szCs w:val="24"/>
              </w:rPr>
              <w:t>Celková cena spolu bez DPH</w:t>
            </w:r>
          </w:p>
        </w:tc>
        <w:tc>
          <w:tcPr>
            <w:tcW w:w="2651" w:type="dxa"/>
            <w:tcBorders>
              <w:top w:val="nil"/>
              <w:left w:val="nil"/>
              <w:bottom w:val="single" w:sz="4" w:space="0" w:color="auto"/>
              <w:right w:val="nil"/>
            </w:tcBorders>
            <w:shd w:val="clear" w:color="auto" w:fill="auto"/>
            <w:noWrap/>
            <w:vAlign w:val="bottom"/>
            <w:hideMark/>
          </w:tcPr>
          <w:p w14:paraId="239C8DBC" w14:textId="77777777" w:rsidR="00291675" w:rsidRPr="00291675" w:rsidRDefault="00291675" w:rsidP="00291675">
            <w:pPr>
              <w:widowControl/>
              <w:rPr>
                <w:rFonts w:ascii="Calibri" w:hAnsi="Calibri" w:cs="Calibri"/>
                <w:color w:val="000000"/>
                <w:sz w:val="22"/>
                <w:szCs w:val="22"/>
              </w:rPr>
            </w:pPr>
            <w:r w:rsidRPr="00291675">
              <w:rPr>
                <w:rFonts w:ascii="Calibri" w:hAnsi="Calibri" w:cs="Calibri"/>
                <w:color w:val="000000"/>
                <w:sz w:val="22"/>
                <w:szCs w:val="22"/>
              </w:rPr>
              <w:t>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14:paraId="47F628E2" w14:textId="77777777" w:rsidR="00291675" w:rsidRPr="00291675" w:rsidRDefault="00291675" w:rsidP="00291675">
            <w:pPr>
              <w:widowControl/>
              <w:rPr>
                <w:b/>
                <w:bCs/>
                <w:color w:val="FF0000"/>
                <w:szCs w:val="24"/>
              </w:rPr>
            </w:pPr>
            <w:r w:rsidRPr="00291675">
              <w:rPr>
                <w:b/>
                <w:bCs/>
                <w:color w:val="FF0000"/>
                <w:szCs w:val="24"/>
              </w:rPr>
              <w:t xml:space="preserve">         </w:t>
            </w:r>
            <w:r w:rsidRPr="00291675">
              <w:rPr>
                <w:b/>
                <w:bCs/>
                <w:color w:val="000000"/>
                <w:szCs w:val="24"/>
              </w:rPr>
              <w:t>.......... EUR</w:t>
            </w:r>
          </w:p>
        </w:tc>
      </w:tr>
      <w:tr w:rsidR="00291675" w:rsidRPr="00291675" w14:paraId="20DB5D24" w14:textId="77777777" w:rsidTr="00291675">
        <w:trPr>
          <w:trHeight w:val="312"/>
        </w:trPr>
        <w:tc>
          <w:tcPr>
            <w:tcW w:w="4280" w:type="dxa"/>
            <w:tcBorders>
              <w:top w:val="nil"/>
              <w:left w:val="single" w:sz="4" w:space="0" w:color="auto"/>
              <w:bottom w:val="single" w:sz="4" w:space="0" w:color="auto"/>
              <w:right w:val="nil"/>
            </w:tcBorders>
            <w:shd w:val="clear" w:color="auto" w:fill="auto"/>
            <w:noWrap/>
            <w:vAlign w:val="center"/>
            <w:hideMark/>
          </w:tcPr>
          <w:p w14:paraId="7D351CD3" w14:textId="77777777" w:rsidR="00291675" w:rsidRPr="00291675" w:rsidRDefault="00291675" w:rsidP="00291675">
            <w:pPr>
              <w:widowControl/>
              <w:rPr>
                <w:b/>
                <w:bCs/>
                <w:color w:val="000000"/>
                <w:szCs w:val="24"/>
              </w:rPr>
            </w:pPr>
            <w:r w:rsidRPr="00291675">
              <w:rPr>
                <w:b/>
                <w:bCs/>
                <w:color w:val="000000"/>
                <w:szCs w:val="24"/>
              </w:rPr>
              <w:t>DPH 20%</w:t>
            </w:r>
          </w:p>
        </w:tc>
        <w:tc>
          <w:tcPr>
            <w:tcW w:w="2651" w:type="dxa"/>
            <w:tcBorders>
              <w:top w:val="nil"/>
              <w:left w:val="nil"/>
              <w:bottom w:val="single" w:sz="4" w:space="0" w:color="auto"/>
              <w:right w:val="nil"/>
            </w:tcBorders>
            <w:shd w:val="clear" w:color="auto" w:fill="auto"/>
            <w:noWrap/>
            <w:vAlign w:val="bottom"/>
          </w:tcPr>
          <w:p w14:paraId="799FC30F" w14:textId="6FFBC09A" w:rsidR="00291675" w:rsidRPr="00291675" w:rsidRDefault="00291675" w:rsidP="00291675">
            <w:pPr>
              <w:widowControl/>
              <w:rPr>
                <w:rFonts w:ascii="Calibri" w:hAnsi="Calibri" w:cs="Calibri"/>
                <w:color w:val="000000"/>
                <w:sz w:val="22"/>
                <w:szCs w:val="22"/>
              </w:rPr>
            </w:pP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14:paraId="010B12C2" w14:textId="77777777" w:rsidR="00291675" w:rsidRPr="00291675" w:rsidRDefault="00291675" w:rsidP="00291675">
            <w:pPr>
              <w:widowControl/>
              <w:rPr>
                <w:b/>
                <w:bCs/>
                <w:color w:val="FF0000"/>
                <w:szCs w:val="24"/>
              </w:rPr>
            </w:pPr>
            <w:r w:rsidRPr="00291675">
              <w:rPr>
                <w:b/>
                <w:bCs/>
                <w:color w:val="FF0000"/>
                <w:szCs w:val="24"/>
              </w:rPr>
              <w:t xml:space="preserve">         </w:t>
            </w:r>
            <w:r w:rsidRPr="00291675">
              <w:rPr>
                <w:b/>
                <w:bCs/>
                <w:color w:val="000000"/>
                <w:szCs w:val="24"/>
              </w:rPr>
              <w:t>.......... EUR</w:t>
            </w:r>
          </w:p>
        </w:tc>
      </w:tr>
      <w:tr w:rsidR="00291675" w:rsidRPr="00291675" w14:paraId="36D85006" w14:textId="77777777" w:rsidTr="00291675">
        <w:trPr>
          <w:trHeight w:val="312"/>
        </w:trPr>
        <w:tc>
          <w:tcPr>
            <w:tcW w:w="4280" w:type="dxa"/>
            <w:tcBorders>
              <w:top w:val="nil"/>
              <w:left w:val="single" w:sz="4" w:space="0" w:color="auto"/>
              <w:bottom w:val="single" w:sz="4" w:space="0" w:color="auto"/>
              <w:right w:val="nil"/>
            </w:tcBorders>
            <w:shd w:val="clear" w:color="auto" w:fill="auto"/>
            <w:noWrap/>
            <w:vAlign w:val="center"/>
            <w:hideMark/>
          </w:tcPr>
          <w:p w14:paraId="1A90FE8E" w14:textId="77777777" w:rsidR="00291675" w:rsidRPr="00291675" w:rsidRDefault="00291675" w:rsidP="00291675">
            <w:pPr>
              <w:widowControl/>
              <w:rPr>
                <w:b/>
                <w:bCs/>
                <w:color w:val="000000"/>
                <w:szCs w:val="24"/>
              </w:rPr>
            </w:pPr>
            <w:r w:rsidRPr="00291675">
              <w:rPr>
                <w:b/>
                <w:bCs/>
                <w:color w:val="000000"/>
                <w:szCs w:val="24"/>
              </w:rPr>
              <w:t>Cena spolu s DPH</w:t>
            </w:r>
          </w:p>
        </w:tc>
        <w:tc>
          <w:tcPr>
            <w:tcW w:w="2651" w:type="dxa"/>
            <w:tcBorders>
              <w:top w:val="nil"/>
              <w:left w:val="nil"/>
              <w:bottom w:val="single" w:sz="4" w:space="0" w:color="auto"/>
              <w:right w:val="nil"/>
            </w:tcBorders>
            <w:shd w:val="clear" w:color="auto" w:fill="auto"/>
            <w:noWrap/>
            <w:vAlign w:val="bottom"/>
            <w:hideMark/>
          </w:tcPr>
          <w:p w14:paraId="47824FB6" w14:textId="77777777" w:rsidR="00291675" w:rsidRPr="00291675" w:rsidRDefault="00291675" w:rsidP="00291675">
            <w:pPr>
              <w:widowControl/>
              <w:rPr>
                <w:rFonts w:ascii="Calibri" w:hAnsi="Calibri" w:cs="Calibri"/>
                <w:color w:val="000000"/>
                <w:sz w:val="22"/>
                <w:szCs w:val="22"/>
              </w:rPr>
            </w:pPr>
            <w:r w:rsidRPr="00291675">
              <w:rPr>
                <w:rFonts w:ascii="Calibri" w:hAnsi="Calibri" w:cs="Calibri"/>
                <w:color w:val="000000"/>
                <w:sz w:val="22"/>
                <w:szCs w:val="22"/>
              </w:rPr>
              <w:t>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14:paraId="6D38CB33" w14:textId="77777777" w:rsidR="00291675" w:rsidRPr="00291675" w:rsidRDefault="00291675" w:rsidP="00291675">
            <w:pPr>
              <w:widowControl/>
              <w:rPr>
                <w:b/>
                <w:bCs/>
                <w:color w:val="FF0000"/>
                <w:szCs w:val="24"/>
              </w:rPr>
            </w:pPr>
            <w:r w:rsidRPr="00291675">
              <w:rPr>
                <w:b/>
                <w:bCs/>
                <w:color w:val="FF0000"/>
                <w:szCs w:val="24"/>
              </w:rPr>
              <w:t xml:space="preserve">         </w:t>
            </w:r>
            <w:r w:rsidRPr="00291675">
              <w:rPr>
                <w:b/>
                <w:bCs/>
                <w:color w:val="000000"/>
                <w:szCs w:val="24"/>
              </w:rPr>
              <w:t>.......... EUR</w:t>
            </w:r>
          </w:p>
        </w:tc>
      </w:tr>
    </w:tbl>
    <w:p w14:paraId="3AB72108" w14:textId="77777777" w:rsidR="00291675" w:rsidRDefault="00291675" w:rsidP="00B45A2D">
      <w:pPr>
        <w:tabs>
          <w:tab w:val="left" w:pos="3544"/>
        </w:tabs>
        <w:spacing w:line="276" w:lineRule="auto"/>
      </w:pPr>
    </w:p>
    <w:p w14:paraId="5364E239" w14:textId="39782FF3" w:rsidR="006749DB" w:rsidRDefault="006749DB" w:rsidP="00B45A2D">
      <w:pPr>
        <w:tabs>
          <w:tab w:val="left" w:pos="3544"/>
        </w:tabs>
        <w:spacing w:line="276" w:lineRule="auto"/>
      </w:pPr>
    </w:p>
    <w:p w14:paraId="03E594BA" w14:textId="1280FA46" w:rsidR="00B45A2D" w:rsidRPr="00C65BF0" w:rsidRDefault="00B45A2D" w:rsidP="00B45A2D">
      <w:pPr>
        <w:pStyle w:val="Zarkazkladnhotextu0"/>
        <w:ind w:left="0"/>
        <w:rPr>
          <w:rFonts w:ascii="Times New Roman" w:hAnsi="Times New Roman"/>
          <w:szCs w:val="24"/>
        </w:rPr>
      </w:pPr>
      <w:r w:rsidRPr="00C65BF0">
        <w:rPr>
          <w:rFonts w:ascii="Times New Roman" w:hAnsi="Times New Roman"/>
          <w:szCs w:val="24"/>
        </w:rPr>
        <w:t xml:space="preserve">3. Zhotoviteľ je oprávnený vyfakturovať a objednávateľ je povinný uhradiť cenu diela   </w:t>
      </w:r>
    </w:p>
    <w:p w14:paraId="772EE405" w14:textId="574A1E5F" w:rsidR="00B45A2D" w:rsidRPr="00C65BF0" w:rsidRDefault="00B45A2D" w:rsidP="00B45A2D">
      <w:pPr>
        <w:pStyle w:val="Zarkazkladnhotextu0"/>
        <w:ind w:left="0"/>
        <w:rPr>
          <w:rFonts w:ascii="Times New Roman" w:hAnsi="Times New Roman"/>
          <w:szCs w:val="24"/>
        </w:rPr>
      </w:pPr>
      <w:r w:rsidRPr="00C65BF0">
        <w:rPr>
          <w:rFonts w:ascii="Times New Roman" w:hAnsi="Times New Roman"/>
          <w:szCs w:val="24"/>
        </w:rPr>
        <w:t xml:space="preserve">       nasledovne:</w:t>
      </w:r>
    </w:p>
    <w:p w14:paraId="46585D53" w14:textId="77777777" w:rsidR="00E14118" w:rsidRPr="00FA642C" w:rsidRDefault="00B45A2D" w:rsidP="00B45A2D">
      <w:pPr>
        <w:numPr>
          <w:ilvl w:val="0"/>
          <w:numId w:val="3"/>
        </w:numPr>
        <w:jc w:val="both"/>
        <w:rPr>
          <w:szCs w:val="24"/>
        </w:rPr>
      </w:pPr>
      <w:r w:rsidRPr="00FA642C">
        <w:rPr>
          <w:szCs w:val="24"/>
        </w:rPr>
        <w:t>prvú faktúru vo výške 30</w:t>
      </w:r>
      <w:r w:rsidR="00291675" w:rsidRPr="00FA642C">
        <w:rPr>
          <w:szCs w:val="24"/>
        </w:rPr>
        <w:t xml:space="preserve"> </w:t>
      </w:r>
      <w:r w:rsidRPr="00FA642C">
        <w:rPr>
          <w:szCs w:val="24"/>
        </w:rPr>
        <w:t xml:space="preserve">% z celkovej ceny diela </w:t>
      </w:r>
      <w:r w:rsidRPr="00C50897">
        <w:rPr>
          <w:szCs w:val="24"/>
          <w:highlight w:val="yellow"/>
        </w:rPr>
        <w:t>...............</w:t>
      </w:r>
      <w:r w:rsidRPr="00FA642C">
        <w:rPr>
          <w:b/>
          <w:bCs/>
          <w:szCs w:val="24"/>
        </w:rPr>
        <w:t xml:space="preserve"> EUR s DPH</w:t>
      </w:r>
      <w:r w:rsidRPr="00FA642C">
        <w:rPr>
          <w:b/>
          <w:szCs w:val="24"/>
        </w:rPr>
        <w:t xml:space="preserve">  </w:t>
      </w:r>
      <w:r w:rsidR="001232AD" w:rsidRPr="00FA642C">
        <w:rPr>
          <w:szCs w:val="24"/>
        </w:rPr>
        <w:t>vystaví</w:t>
      </w:r>
      <w:r w:rsidRPr="00FA642C">
        <w:rPr>
          <w:szCs w:val="24"/>
        </w:rPr>
        <w:t xml:space="preserve"> </w:t>
      </w:r>
      <w:r w:rsidR="00AC07F1" w:rsidRPr="00FA642C">
        <w:rPr>
          <w:szCs w:val="24"/>
        </w:rPr>
        <w:t>dodávateľ</w:t>
      </w:r>
    </w:p>
    <w:p w14:paraId="4860AD99" w14:textId="41F3F059" w:rsidR="00B45A2D" w:rsidRPr="00FA642C" w:rsidRDefault="00E14118" w:rsidP="00E14118">
      <w:pPr>
        <w:ind w:left="360"/>
        <w:jc w:val="both"/>
        <w:rPr>
          <w:szCs w:val="24"/>
        </w:rPr>
      </w:pPr>
      <w:r w:rsidRPr="00FA642C">
        <w:rPr>
          <w:szCs w:val="24"/>
        </w:rPr>
        <w:t xml:space="preserve">po uplynutí 15 </w:t>
      </w:r>
      <w:r w:rsidR="00B45A2D" w:rsidRPr="00FA642C">
        <w:rPr>
          <w:szCs w:val="24"/>
        </w:rPr>
        <w:t xml:space="preserve"> dní od </w:t>
      </w:r>
      <w:r w:rsidR="00263D3B" w:rsidRPr="00FA642C">
        <w:rPr>
          <w:szCs w:val="24"/>
        </w:rPr>
        <w:t>nadobudnutia účinnosti</w:t>
      </w:r>
      <w:r w:rsidR="00B45A2D" w:rsidRPr="00FA642C">
        <w:rPr>
          <w:szCs w:val="24"/>
        </w:rPr>
        <w:t xml:space="preserve"> zmluvy o</w:t>
      </w:r>
      <w:r w:rsidR="00263D3B" w:rsidRPr="00FA642C">
        <w:rPr>
          <w:szCs w:val="24"/>
        </w:rPr>
        <w:t> </w:t>
      </w:r>
      <w:r w:rsidR="00B45A2D" w:rsidRPr="00FA642C">
        <w:rPr>
          <w:szCs w:val="24"/>
        </w:rPr>
        <w:t>dielo</w:t>
      </w:r>
      <w:r w:rsidR="00263D3B" w:rsidRPr="00FA642C">
        <w:rPr>
          <w:szCs w:val="24"/>
        </w:rPr>
        <w:t>,</w:t>
      </w:r>
      <w:r w:rsidR="00B45A2D" w:rsidRPr="00FA642C">
        <w:rPr>
          <w:szCs w:val="24"/>
        </w:rPr>
        <w:t xml:space="preserve"> </w:t>
      </w:r>
    </w:p>
    <w:p w14:paraId="3FF0B121" w14:textId="77777777" w:rsidR="00B45A2D" w:rsidRPr="00263D3B" w:rsidRDefault="00B45A2D" w:rsidP="00B45A2D">
      <w:pPr>
        <w:pStyle w:val="Odsekzoznamu"/>
        <w:rPr>
          <w:rFonts w:ascii="Times New Roman" w:hAnsi="Times New Roman"/>
          <w:color w:val="FF0000"/>
          <w:szCs w:val="24"/>
        </w:rPr>
      </w:pPr>
    </w:p>
    <w:p w14:paraId="57D4DE50" w14:textId="77777777" w:rsidR="00263D3B" w:rsidRPr="00FA642C" w:rsidRDefault="00B45A2D" w:rsidP="00B45A2D">
      <w:pPr>
        <w:pStyle w:val="Zarkazkladnhotextu0"/>
        <w:numPr>
          <w:ilvl w:val="0"/>
          <w:numId w:val="3"/>
        </w:numPr>
        <w:tabs>
          <w:tab w:val="left" w:pos="1068"/>
        </w:tabs>
        <w:rPr>
          <w:rFonts w:ascii="Times New Roman" w:hAnsi="Times New Roman"/>
          <w:szCs w:val="24"/>
        </w:rPr>
      </w:pPr>
      <w:r w:rsidRPr="00FA642C">
        <w:rPr>
          <w:rFonts w:ascii="Times New Roman" w:hAnsi="Times New Roman"/>
          <w:szCs w:val="24"/>
        </w:rPr>
        <w:t xml:space="preserve">druhú faktúru vo výške 40 % z celkovej ceny diela </w:t>
      </w:r>
      <w:r w:rsidRPr="00C50897">
        <w:rPr>
          <w:rFonts w:ascii="Times New Roman" w:hAnsi="Times New Roman"/>
          <w:szCs w:val="24"/>
          <w:highlight w:val="yellow"/>
        </w:rPr>
        <w:t>...............</w:t>
      </w:r>
      <w:r w:rsidRPr="00FA642C">
        <w:rPr>
          <w:rFonts w:ascii="Times New Roman" w:hAnsi="Times New Roman"/>
          <w:b/>
          <w:bCs/>
          <w:szCs w:val="24"/>
        </w:rPr>
        <w:t xml:space="preserve"> EUR</w:t>
      </w:r>
      <w:r w:rsidRPr="00FA642C">
        <w:rPr>
          <w:rFonts w:ascii="Times New Roman" w:hAnsi="Times New Roman"/>
          <w:b/>
          <w:szCs w:val="24"/>
        </w:rPr>
        <w:t xml:space="preserve"> s DPH </w:t>
      </w:r>
      <w:r w:rsidRPr="00FA642C">
        <w:rPr>
          <w:rFonts w:ascii="Times New Roman" w:hAnsi="Times New Roman"/>
          <w:szCs w:val="24"/>
        </w:rPr>
        <w:t xml:space="preserve"> </w:t>
      </w:r>
      <w:r w:rsidR="001232AD" w:rsidRPr="00FA642C">
        <w:rPr>
          <w:rFonts w:ascii="Times New Roman" w:hAnsi="Times New Roman"/>
          <w:szCs w:val="24"/>
        </w:rPr>
        <w:t>vystaví</w:t>
      </w:r>
      <w:r w:rsidRPr="00FA642C">
        <w:rPr>
          <w:rFonts w:ascii="Times New Roman" w:hAnsi="Times New Roman"/>
          <w:szCs w:val="24"/>
        </w:rPr>
        <w:t xml:space="preserve"> </w:t>
      </w:r>
      <w:r w:rsidR="00AC07F1" w:rsidRPr="00FA642C">
        <w:rPr>
          <w:rFonts w:ascii="Times New Roman" w:hAnsi="Times New Roman"/>
          <w:szCs w:val="24"/>
        </w:rPr>
        <w:t>dodávateľ</w:t>
      </w:r>
      <w:r w:rsidRPr="00FA642C">
        <w:rPr>
          <w:rFonts w:ascii="Times New Roman" w:hAnsi="Times New Roman"/>
          <w:szCs w:val="24"/>
        </w:rPr>
        <w:t xml:space="preserve"> </w:t>
      </w:r>
    </w:p>
    <w:p w14:paraId="0FC82412" w14:textId="29E07E5C" w:rsidR="00B45A2D" w:rsidRPr="00FA642C" w:rsidRDefault="00263D3B" w:rsidP="00263D3B">
      <w:pPr>
        <w:pStyle w:val="Zarkazkladnhotextu0"/>
        <w:tabs>
          <w:tab w:val="left" w:pos="1068"/>
        </w:tabs>
        <w:ind w:left="360"/>
        <w:rPr>
          <w:rFonts w:ascii="Times New Roman" w:hAnsi="Times New Roman"/>
          <w:szCs w:val="24"/>
        </w:rPr>
      </w:pPr>
      <w:r w:rsidRPr="00FA642C">
        <w:rPr>
          <w:rFonts w:ascii="Times New Roman" w:hAnsi="Times New Roman"/>
          <w:szCs w:val="24"/>
        </w:rPr>
        <w:t xml:space="preserve">po uplynutí </w:t>
      </w:r>
      <w:r w:rsidR="001232AD" w:rsidRPr="00FA642C">
        <w:rPr>
          <w:rFonts w:ascii="Times New Roman" w:hAnsi="Times New Roman"/>
          <w:szCs w:val="24"/>
        </w:rPr>
        <w:t xml:space="preserve">30 </w:t>
      </w:r>
      <w:r w:rsidR="00B45A2D" w:rsidRPr="00FA642C">
        <w:rPr>
          <w:rFonts w:ascii="Times New Roman" w:hAnsi="Times New Roman"/>
          <w:szCs w:val="24"/>
        </w:rPr>
        <w:t xml:space="preserve">dní </w:t>
      </w:r>
      <w:r w:rsidRPr="00FA642C">
        <w:rPr>
          <w:rFonts w:ascii="Times New Roman" w:hAnsi="Times New Roman"/>
          <w:szCs w:val="24"/>
        </w:rPr>
        <w:t xml:space="preserve">od </w:t>
      </w:r>
      <w:r w:rsidR="00B45A2D" w:rsidRPr="00FA642C">
        <w:rPr>
          <w:rFonts w:ascii="Times New Roman" w:hAnsi="Times New Roman"/>
          <w:szCs w:val="24"/>
        </w:rPr>
        <w:t xml:space="preserve"> zahájen</w:t>
      </w:r>
      <w:r w:rsidRPr="00FA642C">
        <w:rPr>
          <w:rFonts w:ascii="Times New Roman" w:hAnsi="Times New Roman"/>
          <w:szCs w:val="24"/>
        </w:rPr>
        <w:t>ia</w:t>
      </w:r>
      <w:r w:rsidR="00B45A2D" w:rsidRPr="00FA642C">
        <w:rPr>
          <w:rFonts w:ascii="Times New Roman" w:hAnsi="Times New Roman"/>
          <w:szCs w:val="24"/>
        </w:rPr>
        <w:t xml:space="preserve"> prác</w:t>
      </w:r>
      <w:r w:rsidRPr="00FA642C">
        <w:rPr>
          <w:rFonts w:ascii="Times New Roman" w:hAnsi="Times New Roman"/>
          <w:szCs w:val="24"/>
        </w:rPr>
        <w:t>,</w:t>
      </w:r>
      <w:r w:rsidR="00B45A2D" w:rsidRPr="00FA642C">
        <w:rPr>
          <w:rFonts w:ascii="Times New Roman" w:hAnsi="Times New Roman"/>
          <w:szCs w:val="24"/>
        </w:rPr>
        <w:t xml:space="preserve">                                            </w:t>
      </w:r>
    </w:p>
    <w:p w14:paraId="0C1C7B4B" w14:textId="77777777" w:rsidR="00B45A2D" w:rsidRPr="00C65BF0" w:rsidRDefault="00B45A2D" w:rsidP="00B45A2D">
      <w:pPr>
        <w:pStyle w:val="Odsekzoznamu"/>
        <w:rPr>
          <w:rFonts w:ascii="Times New Roman" w:hAnsi="Times New Roman"/>
          <w:szCs w:val="24"/>
        </w:rPr>
      </w:pPr>
      <w:r>
        <w:rPr>
          <w:rFonts w:ascii="Times New Roman" w:hAnsi="Times New Roman"/>
          <w:szCs w:val="24"/>
        </w:rPr>
        <w:t xml:space="preserve">                                                                                  </w:t>
      </w:r>
    </w:p>
    <w:p w14:paraId="069E33C5" w14:textId="77777777" w:rsidR="00263D3B" w:rsidRDefault="00B45A2D" w:rsidP="00B45A2D">
      <w:pPr>
        <w:pStyle w:val="Zarkazkladnhotextu0"/>
        <w:numPr>
          <w:ilvl w:val="0"/>
          <w:numId w:val="3"/>
        </w:numPr>
        <w:tabs>
          <w:tab w:val="left" w:pos="1068"/>
        </w:tabs>
        <w:rPr>
          <w:rFonts w:ascii="Times New Roman" w:hAnsi="Times New Roman"/>
          <w:szCs w:val="24"/>
        </w:rPr>
      </w:pPr>
      <w:r w:rsidRPr="00C65BF0">
        <w:rPr>
          <w:rFonts w:ascii="Times New Roman" w:hAnsi="Times New Roman"/>
          <w:szCs w:val="24"/>
        </w:rPr>
        <w:t xml:space="preserve">tretiu faktúru vo výške </w:t>
      </w:r>
      <w:r>
        <w:rPr>
          <w:rFonts w:ascii="Times New Roman" w:hAnsi="Times New Roman"/>
          <w:szCs w:val="24"/>
        </w:rPr>
        <w:t>3</w:t>
      </w:r>
      <w:r w:rsidRPr="00C65BF0">
        <w:rPr>
          <w:rFonts w:ascii="Times New Roman" w:hAnsi="Times New Roman"/>
          <w:szCs w:val="24"/>
        </w:rPr>
        <w:t>0</w:t>
      </w:r>
      <w:r w:rsidR="00291675">
        <w:rPr>
          <w:rFonts w:ascii="Times New Roman" w:hAnsi="Times New Roman"/>
          <w:szCs w:val="24"/>
        </w:rPr>
        <w:t xml:space="preserve"> </w:t>
      </w:r>
      <w:r w:rsidRPr="00C65BF0">
        <w:rPr>
          <w:rFonts w:ascii="Times New Roman" w:hAnsi="Times New Roman"/>
          <w:szCs w:val="24"/>
        </w:rPr>
        <w:t xml:space="preserve">% z celkovej ceny diela </w:t>
      </w:r>
      <w:r w:rsidRPr="00C50897">
        <w:rPr>
          <w:rFonts w:ascii="Times New Roman" w:hAnsi="Times New Roman"/>
          <w:szCs w:val="24"/>
          <w:highlight w:val="yellow"/>
        </w:rPr>
        <w:t>...............</w:t>
      </w:r>
      <w:r w:rsidRPr="007F4C8D">
        <w:rPr>
          <w:rFonts w:ascii="Times New Roman" w:hAnsi="Times New Roman"/>
          <w:b/>
          <w:bCs/>
          <w:szCs w:val="24"/>
        </w:rPr>
        <w:t xml:space="preserve"> EUR</w:t>
      </w:r>
      <w:r>
        <w:rPr>
          <w:rFonts w:ascii="Times New Roman" w:hAnsi="Times New Roman"/>
          <w:b/>
          <w:bCs/>
          <w:szCs w:val="24"/>
        </w:rPr>
        <w:t xml:space="preserve"> s DPH</w:t>
      </w:r>
      <w:r w:rsidRPr="00C65BF0">
        <w:rPr>
          <w:rFonts w:ascii="Times New Roman" w:hAnsi="Times New Roman"/>
          <w:szCs w:val="24"/>
        </w:rPr>
        <w:t xml:space="preserve"> </w:t>
      </w:r>
      <w:r w:rsidR="001232AD" w:rsidRPr="001232AD">
        <w:rPr>
          <w:rFonts w:ascii="Times New Roman" w:hAnsi="Times New Roman"/>
          <w:szCs w:val="24"/>
        </w:rPr>
        <w:t>vystaví</w:t>
      </w:r>
      <w:r w:rsidRPr="00C65BF0">
        <w:rPr>
          <w:rFonts w:ascii="Times New Roman" w:hAnsi="Times New Roman"/>
          <w:szCs w:val="24"/>
        </w:rPr>
        <w:t xml:space="preserve"> </w:t>
      </w:r>
      <w:r w:rsidR="00AC07F1" w:rsidRPr="00AC07F1">
        <w:rPr>
          <w:rFonts w:ascii="Times New Roman" w:hAnsi="Times New Roman"/>
          <w:szCs w:val="24"/>
        </w:rPr>
        <w:t>dodávateľ</w:t>
      </w:r>
      <w:r w:rsidRPr="00C65BF0">
        <w:rPr>
          <w:rFonts w:ascii="Times New Roman" w:hAnsi="Times New Roman"/>
          <w:szCs w:val="24"/>
        </w:rPr>
        <w:t xml:space="preserve"> </w:t>
      </w:r>
    </w:p>
    <w:p w14:paraId="3BB29AED" w14:textId="2E1B7542" w:rsidR="00B45A2D" w:rsidRPr="00C65BF0" w:rsidRDefault="00263D3B" w:rsidP="00263D3B">
      <w:pPr>
        <w:pStyle w:val="Zarkazkladnhotextu0"/>
        <w:tabs>
          <w:tab w:val="left" w:pos="1068"/>
        </w:tabs>
        <w:ind w:left="360"/>
        <w:rPr>
          <w:rFonts w:ascii="Times New Roman" w:hAnsi="Times New Roman"/>
          <w:szCs w:val="24"/>
        </w:rPr>
      </w:pPr>
      <w:r>
        <w:rPr>
          <w:rFonts w:ascii="Times New Roman" w:hAnsi="Times New Roman"/>
          <w:szCs w:val="24"/>
        </w:rPr>
        <w:t xml:space="preserve">po uplynutí </w:t>
      </w:r>
      <w:r w:rsidR="00B45A2D">
        <w:rPr>
          <w:rFonts w:ascii="Times New Roman" w:hAnsi="Times New Roman"/>
          <w:szCs w:val="24"/>
        </w:rPr>
        <w:t>60</w:t>
      </w:r>
      <w:r w:rsidR="00B45A2D" w:rsidRPr="00C65BF0">
        <w:rPr>
          <w:rFonts w:ascii="Times New Roman" w:hAnsi="Times New Roman"/>
          <w:szCs w:val="24"/>
        </w:rPr>
        <w:t xml:space="preserve"> dní po ukončení</w:t>
      </w:r>
      <w:r>
        <w:rPr>
          <w:rFonts w:ascii="Times New Roman" w:hAnsi="Times New Roman"/>
          <w:szCs w:val="24"/>
        </w:rPr>
        <w:t xml:space="preserve"> a</w:t>
      </w:r>
      <w:r w:rsidR="00B45A2D" w:rsidRPr="00C65BF0">
        <w:rPr>
          <w:rFonts w:ascii="Times New Roman" w:hAnsi="Times New Roman"/>
          <w:szCs w:val="24"/>
        </w:rPr>
        <w:t> odovzdaní diela</w:t>
      </w:r>
      <w:r w:rsidR="00AC07F1">
        <w:rPr>
          <w:rFonts w:ascii="Times New Roman" w:hAnsi="Times New Roman"/>
          <w:szCs w:val="24"/>
        </w:rPr>
        <w:t xml:space="preserve"> a odstránení všetkých nedostatkov</w:t>
      </w:r>
      <w:r w:rsidR="00B45A2D" w:rsidRPr="00C65BF0">
        <w:rPr>
          <w:rFonts w:ascii="Times New Roman" w:hAnsi="Times New Roman"/>
          <w:szCs w:val="24"/>
        </w:rPr>
        <w:t>.</w:t>
      </w:r>
      <w:r w:rsidR="00B45A2D">
        <w:rPr>
          <w:rFonts w:ascii="Times New Roman" w:hAnsi="Times New Roman"/>
          <w:szCs w:val="24"/>
        </w:rPr>
        <w:t xml:space="preserve">                        </w:t>
      </w:r>
    </w:p>
    <w:p w14:paraId="4DEE5628" w14:textId="77777777" w:rsidR="00B45A2D" w:rsidRPr="00C65BF0" w:rsidRDefault="00B45A2D" w:rsidP="00B45A2D">
      <w:pPr>
        <w:pStyle w:val="Zarkazkladnhotextu0"/>
        <w:tabs>
          <w:tab w:val="left" w:pos="1068"/>
        </w:tabs>
        <w:ind w:left="0"/>
        <w:rPr>
          <w:rFonts w:ascii="Times New Roman" w:hAnsi="Times New Roman"/>
          <w:szCs w:val="24"/>
        </w:rPr>
      </w:pPr>
    </w:p>
    <w:p w14:paraId="4B6C1120" w14:textId="2F27DC78" w:rsidR="00B45A2D" w:rsidRPr="00FA642C" w:rsidRDefault="00263D3B" w:rsidP="00B45A2D">
      <w:pPr>
        <w:pStyle w:val="Zarkazkladnhotextu"/>
        <w:jc w:val="both"/>
        <w:rPr>
          <w:szCs w:val="24"/>
        </w:rPr>
      </w:pPr>
      <w:r w:rsidRPr="00FA642C">
        <w:rPr>
          <w:szCs w:val="24"/>
        </w:rPr>
        <w:t xml:space="preserve">4. </w:t>
      </w:r>
      <w:r w:rsidR="00B45A2D" w:rsidRPr="00FA642C">
        <w:rPr>
          <w:szCs w:val="24"/>
        </w:rPr>
        <w:t xml:space="preserve">Splatnosť faktúr je  </w:t>
      </w:r>
      <w:r w:rsidRPr="00FA642C">
        <w:rPr>
          <w:szCs w:val="24"/>
        </w:rPr>
        <w:t>3</w:t>
      </w:r>
      <w:r w:rsidR="00AD5AF6" w:rsidRPr="00FA642C">
        <w:rPr>
          <w:szCs w:val="24"/>
        </w:rPr>
        <w:t xml:space="preserve">0 </w:t>
      </w:r>
      <w:r w:rsidR="00B45A2D" w:rsidRPr="00FA642C">
        <w:rPr>
          <w:szCs w:val="24"/>
        </w:rPr>
        <w:t xml:space="preserve">dní od ich </w:t>
      </w:r>
      <w:r w:rsidRPr="00FA642C">
        <w:rPr>
          <w:szCs w:val="24"/>
        </w:rPr>
        <w:t xml:space="preserve"> doručenia  objednávateľovi</w:t>
      </w:r>
      <w:r w:rsidR="00B45A2D" w:rsidRPr="00FA642C">
        <w:rPr>
          <w:szCs w:val="24"/>
        </w:rPr>
        <w:t>.</w:t>
      </w:r>
    </w:p>
    <w:p w14:paraId="0BD9D53D" w14:textId="77777777" w:rsidR="00B45A2D" w:rsidRPr="00C65BF0" w:rsidRDefault="00B45A2D" w:rsidP="00B45A2D">
      <w:pPr>
        <w:pStyle w:val="Odsekzoznamu0"/>
        <w:rPr>
          <w:szCs w:val="24"/>
        </w:rPr>
      </w:pPr>
    </w:p>
    <w:p w14:paraId="3ED64C1E" w14:textId="62C6C853" w:rsidR="00B45A2D" w:rsidRPr="00C65BF0" w:rsidRDefault="00B45A2D" w:rsidP="00B45A2D">
      <w:pPr>
        <w:pStyle w:val="Zarkazkladnhotextu0"/>
        <w:ind w:left="0"/>
        <w:rPr>
          <w:rFonts w:ascii="Times New Roman" w:hAnsi="Times New Roman"/>
          <w:szCs w:val="24"/>
        </w:rPr>
      </w:pPr>
      <w:r w:rsidRPr="00C65BF0">
        <w:rPr>
          <w:rFonts w:ascii="Times New Roman" w:hAnsi="Times New Roman"/>
          <w:szCs w:val="24"/>
        </w:rPr>
        <w:lastRenderedPageBreak/>
        <w:t>5. Jednotlivé faktúry budú obsahovať:</w:t>
      </w:r>
    </w:p>
    <w:p w14:paraId="3E32F543"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číslo faktúry, resp. daňového dokladu</w:t>
      </w:r>
    </w:p>
    <w:p w14:paraId="43F7E76D"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označenie objednávateľa a zhotoviteľa, peňažný ústav, číslo účtu</w:t>
      </w:r>
    </w:p>
    <w:p w14:paraId="18762381"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IČO, DIČ, IČ DPH objednávateľa</w:t>
      </w:r>
    </w:p>
    <w:p w14:paraId="073CDCB7"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IČO, DIČ, IČ DPH zhotoviteľa</w:t>
      </w:r>
    </w:p>
    <w:p w14:paraId="44EC0B95"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IBAN kód</w:t>
      </w:r>
    </w:p>
    <w:p w14:paraId="2E852853"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zdaniteľné obdobie</w:t>
      </w:r>
    </w:p>
    <w:p w14:paraId="4568BFC9"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deň odoslania a splatnosti faktúry</w:t>
      </w:r>
    </w:p>
    <w:p w14:paraId="5E924E5F"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fakturovanú sumu bez DPH, čiastku DPH a celkovú fakturovanú sumu s DPH</w:t>
      </w:r>
    </w:p>
    <w:p w14:paraId="2DD56FE0"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pečiatku a podpis oprávneného zástupcu zhotoviteľa</w:t>
      </w:r>
    </w:p>
    <w:p w14:paraId="7031A449"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 xml:space="preserve">prílohou konečnej faktúry bude súpis vykonaných prác a dodávok </w:t>
      </w:r>
    </w:p>
    <w:p w14:paraId="3B788266" w14:textId="77777777"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prílohou konečnej faktúry bude aj protokol o odovzdaní a prevzatí diela</w:t>
      </w:r>
    </w:p>
    <w:p w14:paraId="192F62E4" w14:textId="38B7630F" w:rsidR="00B45A2D" w:rsidRPr="00C65BF0" w:rsidRDefault="00B45A2D" w:rsidP="00B45A2D">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súpis vykonaných prác bude potvrdený objednávateľom</w:t>
      </w:r>
      <w:r w:rsidR="00263D3B">
        <w:rPr>
          <w:rFonts w:ascii="Times New Roman" w:hAnsi="Times New Roman"/>
          <w:szCs w:val="24"/>
        </w:rPr>
        <w:t>.</w:t>
      </w:r>
    </w:p>
    <w:p w14:paraId="49F18484" w14:textId="77777777" w:rsidR="00B45A2D" w:rsidRPr="00C65BF0" w:rsidRDefault="00B45A2D" w:rsidP="00B45A2D">
      <w:pPr>
        <w:pStyle w:val="Zarkazkladnhotextu"/>
        <w:tabs>
          <w:tab w:val="left" w:pos="360"/>
        </w:tabs>
        <w:jc w:val="center"/>
        <w:rPr>
          <w:b/>
          <w:szCs w:val="24"/>
        </w:rPr>
      </w:pPr>
    </w:p>
    <w:p w14:paraId="5175A4ED" w14:textId="77777777" w:rsidR="00B45A2D" w:rsidRPr="00C65BF0" w:rsidRDefault="00B45A2D" w:rsidP="00291675">
      <w:pPr>
        <w:pStyle w:val="Zarkazkladnhotextu"/>
        <w:tabs>
          <w:tab w:val="left" w:pos="720"/>
        </w:tabs>
        <w:jc w:val="center"/>
        <w:rPr>
          <w:b/>
          <w:szCs w:val="24"/>
        </w:rPr>
      </w:pPr>
      <w:r w:rsidRPr="00C65BF0">
        <w:rPr>
          <w:b/>
          <w:szCs w:val="24"/>
        </w:rPr>
        <w:t>Čl. V.</w:t>
      </w:r>
    </w:p>
    <w:p w14:paraId="2643C63C" w14:textId="7F99B896" w:rsidR="006749DB" w:rsidRDefault="006749DB" w:rsidP="00291675">
      <w:pPr>
        <w:pStyle w:val="Zarkazkladnhotextu"/>
        <w:tabs>
          <w:tab w:val="left" w:pos="720"/>
        </w:tabs>
        <w:jc w:val="center"/>
        <w:rPr>
          <w:b/>
          <w:szCs w:val="24"/>
        </w:rPr>
      </w:pPr>
      <w:r w:rsidRPr="00291675">
        <w:rPr>
          <w:b/>
          <w:szCs w:val="24"/>
        </w:rPr>
        <w:t>D</w:t>
      </w:r>
      <w:r w:rsidR="0017687A">
        <w:rPr>
          <w:b/>
          <w:szCs w:val="24"/>
        </w:rPr>
        <w:t>oba plnenia</w:t>
      </w:r>
    </w:p>
    <w:p w14:paraId="045FDB33" w14:textId="77777777" w:rsidR="00291675" w:rsidRPr="00291675" w:rsidRDefault="00291675" w:rsidP="00291675">
      <w:pPr>
        <w:pStyle w:val="Zarkazkladnhotextu"/>
        <w:tabs>
          <w:tab w:val="left" w:pos="720"/>
        </w:tabs>
        <w:jc w:val="center"/>
        <w:rPr>
          <w:b/>
          <w:szCs w:val="24"/>
        </w:rPr>
      </w:pPr>
    </w:p>
    <w:p w14:paraId="1118B5E7" w14:textId="6F291FB4" w:rsidR="006749DB" w:rsidRPr="00C60824" w:rsidRDefault="00C60824" w:rsidP="00C60824">
      <w:pPr>
        <w:pStyle w:val="Odsekzoznamu"/>
        <w:widowControl/>
        <w:numPr>
          <w:ilvl w:val="0"/>
          <w:numId w:val="17"/>
        </w:numPr>
        <w:tabs>
          <w:tab w:val="left" w:pos="284"/>
        </w:tabs>
        <w:overflowPunct w:val="0"/>
        <w:autoSpaceDE w:val="0"/>
        <w:autoSpaceDN w:val="0"/>
        <w:adjustRightInd w:val="0"/>
        <w:ind w:left="0" w:firstLine="0"/>
        <w:jc w:val="both"/>
        <w:rPr>
          <w:rFonts w:ascii="Times New Roman" w:hAnsi="Times New Roman"/>
          <w:szCs w:val="24"/>
        </w:rPr>
      </w:pPr>
      <w:r w:rsidRPr="00C60824">
        <w:rPr>
          <w:rFonts w:ascii="Times New Roman" w:hAnsi="Times New Roman"/>
          <w:szCs w:val="24"/>
        </w:rPr>
        <w:t>D</w:t>
      </w:r>
      <w:r w:rsidR="006749DB" w:rsidRPr="00C60824">
        <w:rPr>
          <w:rFonts w:ascii="Times New Roman" w:hAnsi="Times New Roman"/>
          <w:szCs w:val="24"/>
        </w:rPr>
        <w:t xml:space="preserve">ielo podľa </w:t>
      </w:r>
      <w:r w:rsidR="00EF58D2">
        <w:rPr>
          <w:rFonts w:ascii="Times New Roman" w:hAnsi="Times New Roman"/>
          <w:szCs w:val="24"/>
        </w:rPr>
        <w:t>č</w:t>
      </w:r>
      <w:r w:rsidR="00291675" w:rsidRPr="00C60824">
        <w:rPr>
          <w:rFonts w:ascii="Times New Roman" w:hAnsi="Times New Roman"/>
          <w:szCs w:val="24"/>
        </w:rPr>
        <w:t xml:space="preserve">l III. </w:t>
      </w:r>
      <w:r w:rsidR="006749DB" w:rsidRPr="00C60824">
        <w:rPr>
          <w:rFonts w:ascii="Times New Roman" w:hAnsi="Times New Roman"/>
          <w:szCs w:val="24"/>
        </w:rPr>
        <w:t xml:space="preserve"> tejto </w:t>
      </w:r>
      <w:r w:rsidR="0017687A">
        <w:rPr>
          <w:rFonts w:ascii="Times New Roman" w:hAnsi="Times New Roman"/>
          <w:szCs w:val="24"/>
        </w:rPr>
        <w:t>z</w:t>
      </w:r>
      <w:r w:rsidR="006749DB" w:rsidRPr="00C60824">
        <w:rPr>
          <w:rFonts w:ascii="Times New Roman" w:hAnsi="Times New Roman"/>
          <w:szCs w:val="24"/>
        </w:rPr>
        <w:t xml:space="preserve">mluvy bude dodané a zmontované a </w:t>
      </w:r>
      <w:r w:rsidR="0017687A">
        <w:rPr>
          <w:rFonts w:ascii="Times New Roman" w:hAnsi="Times New Roman"/>
          <w:szCs w:val="24"/>
        </w:rPr>
        <w:t>z</w:t>
      </w:r>
      <w:r w:rsidR="006749DB" w:rsidRPr="00C60824">
        <w:rPr>
          <w:rFonts w:ascii="Times New Roman" w:hAnsi="Times New Roman"/>
          <w:szCs w:val="24"/>
        </w:rPr>
        <w:t>mluva splnená v termíne do </w:t>
      </w:r>
      <w:r w:rsidR="00D67F61">
        <w:rPr>
          <w:rFonts w:ascii="Times New Roman" w:hAnsi="Times New Roman"/>
          <w:szCs w:val="24"/>
        </w:rPr>
        <w:t>180 dní</w:t>
      </w:r>
      <w:r w:rsidR="006749DB" w:rsidRPr="00C60824">
        <w:rPr>
          <w:rFonts w:ascii="Times New Roman" w:hAnsi="Times New Roman"/>
          <w:b/>
          <w:szCs w:val="24"/>
        </w:rPr>
        <w:t xml:space="preserve"> </w:t>
      </w:r>
      <w:r w:rsidR="00BA29A7">
        <w:rPr>
          <w:rFonts w:ascii="Times New Roman" w:hAnsi="Times New Roman"/>
          <w:b/>
          <w:szCs w:val="24"/>
        </w:rPr>
        <w:t xml:space="preserve">od </w:t>
      </w:r>
      <w:r w:rsidR="00FA642C">
        <w:rPr>
          <w:rFonts w:ascii="Times New Roman" w:hAnsi="Times New Roman"/>
          <w:b/>
          <w:szCs w:val="24"/>
        </w:rPr>
        <w:t>nadobudnutia účinnosti</w:t>
      </w:r>
      <w:r w:rsidR="00BA29A7">
        <w:rPr>
          <w:rFonts w:ascii="Times New Roman" w:hAnsi="Times New Roman"/>
          <w:b/>
          <w:szCs w:val="24"/>
        </w:rPr>
        <w:t xml:space="preserve"> tejto zmluvy</w:t>
      </w:r>
      <w:r w:rsidR="006749DB" w:rsidRPr="00C60824">
        <w:rPr>
          <w:rFonts w:ascii="Times New Roman" w:hAnsi="Times New Roman"/>
          <w:szCs w:val="24"/>
        </w:rPr>
        <w:t xml:space="preserve"> a následného potvrdenia dispozičného výkresu a úhrady 1. čiastkove</w:t>
      </w:r>
      <w:r w:rsidR="00911C14">
        <w:rPr>
          <w:rFonts w:ascii="Times New Roman" w:hAnsi="Times New Roman"/>
          <w:szCs w:val="24"/>
        </w:rPr>
        <w:t>j</w:t>
      </w:r>
      <w:r w:rsidR="006749DB" w:rsidRPr="00C60824">
        <w:rPr>
          <w:rFonts w:ascii="Times New Roman" w:hAnsi="Times New Roman"/>
          <w:szCs w:val="24"/>
        </w:rPr>
        <w:t xml:space="preserve"> faktúry</w:t>
      </w:r>
      <w:r w:rsidR="00FA642C">
        <w:rPr>
          <w:rFonts w:ascii="Times New Roman" w:hAnsi="Times New Roman"/>
          <w:szCs w:val="24"/>
        </w:rPr>
        <w:t>.</w:t>
      </w:r>
      <w:r w:rsidR="006749DB" w:rsidRPr="00C60824">
        <w:rPr>
          <w:rFonts w:ascii="Times New Roman" w:hAnsi="Times New Roman"/>
          <w:szCs w:val="24"/>
        </w:rPr>
        <w:t xml:space="preserve"> Pri splnení podmienok podľa predošlej vety budú práce na diele </w:t>
      </w:r>
      <w:r w:rsidR="00911C14">
        <w:rPr>
          <w:rFonts w:ascii="Times New Roman" w:hAnsi="Times New Roman"/>
          <w:szCs w:val="24"/>
        </w:rPr>
        <w:t>z</w:t>
      </w:r>
      <w:r w:rsidR="006749DB" w:rsidRPr="00C60824">
        <w:rPr>
          <w:rFonts w:ascii="Times New Roman" w:hAnsi="Times New Roman"/>
          <w:szCs w:val="24"/>
        </w:rPr>
        <w:t>hotoviteľom zahájené a ukončené podľa nižšie uvedenej tabuľky:</w:t>
      </w:r>
    </w:p>
    <w:p w14:paraId="7C072B0B" w14:textId="77777777" w:rsidR="006749DB" w:rsidRPr="001232AD" w:rsidRDefault="006749DB" w:rsidP="001232AD">
      <w:pPr>
        <w:tabs>
          <w:tab w:val="left" w:pos="284"/>
          <w:tab w:val="left" w:pos="567"/>
        </w:tabs>
        <w:jc w:val="both"/>
        <w:rPr>
          <w:szCs w:val="24"/>
        </w:rPr>
      </w:pPr>
    </w:p>
    <w:tbl>
      <w:tblPr>
        <w:tblW w:w="0" w:type="auto"/>
        <w:tblInd w:w="6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799"/>
        <w:gridCol w:w="2211"/>
        <w:gridCol w:w="2211"/>
      </w:tblGrid>
      <w:tr w:rsidR="001232AD" w:rsidRPr="001232AD" w14:paraId="249C2872" w14:textId="77777777" w:rsidTr="00E75F36">
        <w:trPr>
          <w:trHeight w:val="435"/>
        </w:trPr>
        <w:tc>
          <w:tcPr>
            <w:tcW w:w="3799" w:type="dxa"/>
            <w:shd w:val="clear" w:color="auto" w:fill="E6E6E6"/>
            <w:vAlign w:val="center"/>
          </w:tcPr>
          <w:p w14:paraId="3A0B33D1" w14:textId="77777777" w:rsidR="006749DB" w:rsidRPr="001232AD" w:rsidRDefault="006749DB" w:rsidP="001232AD">
            <w:pPr>
              <w:tabs>
                <w:tab w:val="left" w:pos="284"/>
                <w:tab w:val="left" w:pos="567"/>
              </w:tabs>
              <w:jc w:val="center"/>
              <w:rPr>
                <w:szCs w:val="24"/>
              </w:rPr>
            </w:pPr>
            <w:r w:rsidRPr="001232AD">
              <w:rPr>
                <w:szCs w:val="24"/>
              </w:rPr>
              <w:t>Typ výťahu / označení</w:t>
            </w:r>
          </w:p>
        </w:tc>
        <w:tc>
          <w:tcPr>
            <w:tcW w:w="2211" w:type="dxa"/>
            <w:shd w:val="clear" w:color="auto" w:fill="E6E6E6"/>
            <w:vAlign w:val="center"/>
          </w:tcPr>
          <w:p w14:paraId="5ACFA547" w14:textId="77777777" w:rsidR="006749DB" w:rsidRPr="001232AD" w:rsidRDefault="006749DB" w:rsidP="001232AD">
            <w:pPr>
              <w:tabs>
                <w:tab w:val="left" w:pos="284"/>
                <w:tab w:val="left" w:pos="567"/>
              </w:tabs>
              <w:jc w:val="center"/>
              <w:rPr>
                <w:szCs w:val="24"/>
              </w:rPr>
            </w:pPr>
            <w:r w:rsidRPr="001232AD">
              <w:rPr>
                <w:szCs w:val="24"/>
              </w:rPr>
              <w:t>Zahájenie montáže konkrétneho výťahu</w:t>
            </w:r>
          </w:p>
        </w:tc>
        <w:tc>
          <w:tcPr>
            <w:tcW w:w="2211" w:type="dxa"/>
            <w:shd w:val="clear" w:color="auto" w:fill="E6E6E6"/>
            <w:vAlign w:val="center"/>
          </w:tcPr>
          <w:p w14:paraId="6B047227" w14:textId="77777777" w:rsidR="006749DB" w:rsidRPr="001232AD" w:rsidRDefault="006749DB" w:rsidP="001232AD">
            <w:pPr>
              <w:tabs>
                <w:tab w:val="left" w:pos="284"/>
                <w:tab w:val="left" w:pos="567"/>
              </w:tabs>
              <w:jc w:val="center"/>
              <w:rPr>
                <w:szCs w:val="24"/>
              </w:rPr>
            </w:pPr>
            <w:r w:rsidRPr="001232AD">
              <w:rPr>
                <w:szCs w:val="24"/>
              </w:rPr>
              <w:t>Ukončenie montáže a odovzdanie diela / konkrétneho výťahu</w:t>
            </w:r>
          </w:p>
        </w:tc>
      </w:tr>
      <w:tr w:rsidR="001232AD" w:rsidRPr="001232AD" w14:paraId="6ABF94B1" w14:textId="77777777" w:rsidTr="00E75F36">
        <w:trPr>
          <w:trHeight w:val="733"/>
        </w:trPr>
        <w:tc>
          <w:tcPr>
            <w:tcW w:w="3799" w:type="dxa"/>
            <w:shd w:val="clear" w:color="auto" w:fill="auto"/>
            <w:vAlign w:val="center"/>
          </w:tcPr>
          <w:p w14:paraId="15C87502" w14:textId="77777777" w:rsidR="006749DB" w:rsidRPr="001232AD" w:rsidRDefault="006749DB" w:rsidP="001232AD">
            <w:pPr>
              <w:tabs>
                <w:tab w:val="left" w:pos="284"/>
                <w:tab w:val="left" w:pos="567"/>
              </w:tabs>
              <w:rPr>
                <w:szCs w:val="24"/>
                <w:highlight w:val="yellow"/>
              </w:rPr>
            </w:pPr>
            <w:bookmarkStart w:id="1" w:name="OLE_LINK8"/>
            <w:bookmarkStart w:id="2" w:name="OLE_LINK9"/>
            <w:r w:rsidRPr="001232AD">
              <w:rPr>
                <w:szCs w:val="24"/>
                <w:highlight w:val="yellow"/>
              </w:rPr>
              <w:t>…………………………………..</w:t>
            </w:r>
          </w:p>
          <w:p w14:paraId="463D8E2A" w14:textId="77777777" w:rsidR="006749DB" w:rsidRPr="001232AD" w:rsidRDefault="006749DB" w:rsidP="001232AD">
            <w:pPr>
              <w:tabs>
                <w:tab w:val="left" w:pos="284"/>
                <w:tab w:val="left" w:pos="567"/>
              </w:tabs>
              <w:rPr>
                <w:szCs w:val="24"/>
                <w:highlight w:val="yellow"/>
              </w:rPr>
            </w:pPr>
            <w:r w:rsidRPr="001232AD">
              <w:rPr>
                <w:szCs w:val="24"/>
                <w:highlight w:val="yellow"/>
              </w:rPr>
              <w:t>……………………….</w:t>
            </w:r>
            <w:bookmarkEnd w:id="1"/>
            <w:bookmarkEnd w:id="2"/>
          </w:p>
        </w:tc>
        <w:tc>
          <w:tcPr>
            <w:tcW w:w="2211" w:type="dxa"/>
            <w:vAlign w:val="center"/>
          </w:tcPr>
          <w:p w14:paraId="4283C330" w14:textId="2F06C37C" w:rsidR="006749DB" w:rsidRPr="001232AD" w:rsidRDefault="00FA642C" w:rsidP="001232AD">
            <w:pPr>
              <w:tabs>
                <w:tab w:val="left" w:pos="284"/>
                <w:tab w:val="left" w:pos="567"/>
              </w:tabs>
              <w:jc w:val="center"/>
              <w:rPr>
                <w:szCs w:val="24"/>
                <w:highlight w:val="yellow"/>
              </w:rPr>
            </w:pPr>
            <w:r w:rsidRPr="000A5CA6">
              <w:rPr>
                <w:b/>
                <w:szCs w:val="24"/>
              </w:rPr>
              <w:t>1</w:t>
            </w:r>
            <w:r w:rsidR="00681728" w:rsidRPr="000A5CA6">
              <w:rPr>
                <w:b/>
                <w:szCs w:val="24"/>
              </w:rPr>
              <w:t>3</w:t>
            </w:r>
            <w:r w:rsidRPr="000A5CA6">
              <w:rPr>
                <w:b/>
                <w:szCs w:val="24"/>
              </w:rPr>
              <w:t xml:space="preserve">0 dní </w:t>
            </w:r>
            <w:r>
              <w:rPr>
                <w:b/>
                <w:szCs w:val="24"/>
              </w:rPr>
              <w:t>od nadobudnutia účinnosti tejto zmluvy</w:t>
            </w:r>
            <w:r w:rsidRPr="00C60824">
              <w:rPr>
                <w:szCs w:val="24"/>
              </w:rPr>
              <w:t xml:space="preserve"> a následného potvrdenia dispozičného výkresu a úhrady 1. čiastkove</w:t>
            </w:r>
            <w:r>
              <w:rPr>
                <w:szCs w:val="24"/>
              </w:rPr>
              <w:t>j</w:t>
            </w:r>
            <w:r w:rsidRPr="00C60824">
              <w:rPr>
                <w:szCs w:val="24"/>
              </w:rPr>
              <w:t xml:space="preserve"> faktúry</w:t>
            </w:r>
          </w:p>
        </w:tc>
        <w:tc>
          <w:tcPr>
            <w:tcW w:w="2211" w:type="dxa"/>
            <w:vAlign w:val="center"/>
          </w:tcPr>
          <w:p w14:paraId="53E3F1C9" w14:textId="55559DB2" w:rsidR="006749DB" w:rsidRPr="001232AD" w:rsidRDefault="00FA642C" w:rsidP="001232AD">
            <w:pPr>
              <w:tabs>
                <w:tab w:val="left" w:pos="284"/>
                <w:tab w:val="left" w:pos="567"/>
              </w:tabs>
              <w:jc w:val="center"/>
              <w:rPr>
                <w:szCs w:val="24"/>
                <w:highlight w:val="yellow"/>
              </w:rPr>
            </w:pPr>
            <w:r w:rsidRPr="000A5CA6">
              <w:rPr>
                <w:b/>
                <w:szCs w:val="24"/>
              </w:rPr>
              <w:t>1</w:t>
            </w:r>
            <w:r w:rsidR="00681728" w:rsidRPr="000A5CA6">
              <w:rPr>
                <w:b/>
                <w:szCs w:val="24"/>
              </w:rPr>
              <w:t>7</w:t>
            </w:r>
            <w:r w:rsidRPr="000A5CA6">
              <w:rPr>
                <w:b/>
                <w:szCs w:val="24"/>
              </w:rPr>
              <w:t>0 dní</w:t>
            </w:r>
            <w:r w:rsidRPr="00681728">
              <w:rPr>
                <w:b/>
                <w:color w:val="70AD47" w:themeColor="accent6"/>
                <w:szCs w:val="24"/>
              </w:rPr>
              <w:t xml:space="preserve"> </w:t>
            </w:r>
            <w:r>
              <w:rPr>
                <w:b/>
                <w:szCs w:val="24"/>
              </w:rPr>
              <w:t>od nadobudnutia účinnosti tejto zmluvy</w:t>
            </w:r>
            <w:r w:rsidRPr="00C60824">
              <w:rPr>
                <w:szCs w:val="24"/>
              </w:rPr>
              <w:t xml:space="preserve"> a následného potvrdenia dispozičného výkresu a úhrady 1. čiastkove</w:t>
            </w:r>
            <w:r>
              <w:rPr>
                <w:szCs w:val="24"/>
              </w:rPr>
              <w:t>j</w:t>
            </w:r>
            <w:r w:rsidRPr="00C60824">
              <w:rPr>
                <w:szCs w:val="24"/>
              </w:rPr>
              <w:t xml:space="preserve"> faktúry</w:t>
            </w:r>
          </w:p>
        </w:tc>
      </w:tr>
    </w:tbl>
    <w:p w14:paraId="445A4587" w14:textId="77777777" w:rsidR="006749DB" w:rsidRPr="001232AD" w:rsidRDefault="006749DB" w:rsidP="001232AD">
      <w:pPr>
        <w:pStyle w:val="Nadpis20"/>
        <w:keepNext w:val="0"/>
        <w:tabs>
          <w:tab w:val="left" w:pos="284"/>
          <w:tab w:val="left" w:pos="567"/>
        </w:tabs>
        <w:rPr>
          <w:rFonts w:ascii="Times New Roman" w:hAnsi="Times New Roman" w:cs="Times New Roman"/>
          <w:color w:val="auto"/>
          <w:sz w:val="24"/>
          <w:szCs w:val="24"/>
        </w:rPr>
      </w:pPr>
    </w:p>
    <w:p w14:paraId="58B22EAF" w14:textId="4D9746E5" w:rsidR="006749DB" w:rsidRPr="001232AD" w:rsidRDefault="006749DB" w:rsidP="00C60824">
      <w:pPr>
        <w:pStyle w:val="Nadpis20"/>
        <w:keepNext w:val="0"/>
        <w:keepLines w:val="0"/>
        <w:widowControl/>
        <w:numPr>
          <w:ilvl w:val="0"/>
          <w:numId w:val="17"/>
        </w:numPr>
        <w:tabs>
          <w:tab w:val="left" w:pos="284"/>
          <w:tab w:val="left" w:pos="567"/>
        </w:tabs>
        <w:spacing w:before="0"/>
        <w:ind w:left="0" w:firstLine="0"/>
        <w:jc w:val="both"/>
        <w:rPr>
          <w:rFonts w:ascii="Times New Roman" w:hAnsi="Times New Roman" w:cs="Times New Roman"/>
          <w:color w:val="auto"/>
          <w:sz w:val="24"/>
          <w:szCs w:val="24"/>
        </w:rPr>
      </w:pPr>
      <w:r w:rsidRPr="001232AD">
        <w:rPr>
          <w:rFonts w:ascii="Times New Roman" w:hAnsi="Times New Roman" w:cs="Times New Roman"/>
          <w:color w:val="auto"/>
          <w:sz w:val="24"/>
          <w:szCs w:val="24"/>
        </w:rPr>
        <w:t xml:space="preserve">Termíny uvedené vyššie v </w:t>
      </w:r>
      <w:r w:rsidR="001232AD" w:rsidRPr="00FA642C">
        <w:rPr>
          <w:rFonts w:ascii="Times New Roman" w:hAnsi="Times New Roman" w:cs="Times New Roman"/>
          <w:color w:val="auto"/>
          <w:sz w:val="24"/>
          <w:szCs w:val="24"/>
        </w:rPr>
        <w:t>bode</w:t>
      </w:r>
      <w:r w:rsidRPr="00FA642C">
        <w:rPr>
          <w:rFonts w:ascii="Times New Roman" w:hAnsi="Times New Roman" w:cs="Times New Roman"/>
          <w:color w:val="auto"/>
          <w:sz w:val="24"/>
          <w:szCs w:val="24"/>
        </w:rPr>
        <w:t xml:space="preserve"> 1.</w:t>
      </w:r>
      <w:r w:rsidR="00911C14" w:rsidRPr="00FA642C">
        <w:rPr>
          <w:rFonts w:ascii="Times New Roman" w:hAnsi="Times New Roman" w:cs="Times New Roman"/>
          <w:color w:val="auto"/>
          <w:sz w:val="24"/>
          <w:szCs w:val="24"/>
        </w:rPr>
        <w:t xml:space="preserve"> tohto článku</w:t>
      </w:r>
      <w:r w:rsidR="00911C14" w:rsidRPr="00911C14">
        <w:rPr>
          <w:rFonts w:ascii="Times New Roman" w:hAnsi="Times New Roman" w:cs="Times New Roman"/>
          <w:color w:val="FF0000"/>
          <w:sz w:val="24"/>
          <w:szCs w:val="24"/>
        </w:rPr>
        <w:t xml:space="preserve"> </w:t>
      </w:r>
      <w:r w:rsidRPr="00911C14">
        <w:rPr>
          <w:rFonts w:ascii="Times New Roman" w:hAnsi="Times New Roman" w:cs="Times New Roman"/>
          <w:color w:val="FF0000"/>
          <w:sz w:val="24"/>
          <w:szCs w:val="24"/>
        </w:rPr>
        <w:t xml:space="preserve"> </w:t>
      </w:r>
      <w:r w:rsidRPr="001232AD">
        <w:rPr>
          <w:rFonts w:ascii="Times New Roman" w:hAnsi="Times New Roman" w:cs="Times New Roman"/>
          <w:color w:val="auto"/>
          <w:sz w:val="24"/>
          <w:szCs w:val="24"/>
        </w:rPr>
        <w:t xml:space="preserve">sú pre </w:t>
      </w:r>
      <w:r w:rsidR="0017687A">
        <w:rPr>
          <w:rFonts w:ascii="Times New Roman" w:hAnsi="Times New Roman" w:cs="Times New Roman"/>
          <w:color w:val="auto"/>
          <w:sz w:val="24"/>
          <w:szCs w:val="24"/>
        </w:rPr>
        <w:t>z</w:t>
      </w:r>
      <w:r w:rsidRPr="001232AD">
        <w:rPr>
          <w:rFonts w:ascii="Times New Roman" w:hAnsi="Times New Roman" w:cs="Times New Roman"/>
          <w:color w:val="auto"/>
          <w:sz w:val="24"/>
          <w:szCs w:val="24"/>
        </w:rPr>
        <w:t xml:space="preserve">hotoviteľa záväzné za predpokladu, že </w:t>
      </w:r>
      <w:r w:rsidR="00911C14">
        <w:rPr>
          <w:rFonts w:ascii="Times New Roman" w:hAnsi="Times New Roman" w:cs="Times New Roman"/>
          <w:color w:val="auto"/>
          <w:sz w:val="24"/>
          <w:szCs w:val="24"/>
        </w:rPr>
        <w:t>o</w:t>
      </w:r>
      <w:r w:rsidRPr="001232AD">
        <w:rPr>
          <w:rFonts w:ascii="Times New Roman" w:hAnsi="Times New Roman" w:cs="Times New Roman"/>
          <w:color w:val="auto"/>
          <w:sz w:val="24"/>
          <w:szCs w:val="24"/>
        </w:rPr>
        <w:t xml:space="preserve">bjednávateľ zaistí v termíne </w:t>
      </w:r>
      <w:r w:rsidRPr="00381FED">
        <w:rPr>
          <w:rFonts w:ascii="Times New Roman" w:hAnsi="Times New Roman" w:cs="Times New Roman"/>
          <w:color w:val="auto"/>
          <w:sz w:val="24"/>
          <w:szCs w:val="24"/>
        </w:rPr>
        <w:t xml:space="preserve">do </w:t>
      </w:r>
      <w:r w:rsidR="00FA642C" w:rsidRPr="000A5CA6">
        <w:rPr>
          <w:rFonts w:ascii="Times New Roman" w:hAnsi="Times New Roman" w:cs="Times New Roman"/>
          <w:color w:val="auto"/>
          <w:sz w:val="24"/>
          <w:szCs w:val="24"/>
        </w:rPr>
        <w:t>1</w:t>
      </w:r>
      <w:r w:rsidR="00681728" w:rsidRPr="000A5CA6">
        <w:rPr>
          <w:rFonts w:ascii="Times New Roman" w:hAnsi="Times New Roman" w:cs="Times New Roman"/>
          <w:color w:val="auto"/>
          <w:sz w:val="24"/>
          <w:szCs w:val="24"/>
        </w:rPr>
        <w:t>29</w:t>
      </w:r>
      <w:r w:rsidR="00FA642C" w:rsidRPr="000A5CA6">
        <w:rPr>
          <w:rFonts w:ascii="Times New Roman" w:hAnsi="Times New Roman" w:cs="Times New Roman"/>
          <w:color w:val="auto"/>
          <w:sz w:val="24"/>
          <w:szCs w:val="24"/>
        </w:rPr>
        <w:t xml:space="preserve"> </w:t>
      </w:r>
      <w:r w:rsidR="00FA642C" w:rsidRPr="00381FED">
        <w:rPr>
          <w:rFonts w:ascii="Times New Roman" w:hAnsi="Times New Roman" w:cs="Times New Roman"/>
          <w:color w:val="auto"/>
          <w:sz w:val="24"/>
          <w:szCs w:val="24"/>
        </w:rPr>
        <w:t>dní od nadobudnutia účinnosti tejto zmluvy a následného potvrdenia dispozičného výkresu a úhrady 1. čiastkovej faktúry</w:t>
      </w:r>
      <w:r w:rsidRPr="00381FED">
        <w:rPr>
          <w:rFonts w:ascii="Times New Roman" w:hAnsi="Times New Roman" w:cs="Times New Roman"/>
          <w:color w:val="auto"/>
          <w:sz w:val="24"/>
          <w:szCs w:val="24"/>
        </w:rPr>
        <w:t xml:space="preserve"> stavebnú pripravenosť a poskytne všetku potrebnú súčinnosť v rozsahu podľa </w:t>
      </w:r>
      <w:r w:rsidR="00911C14" w:rsidRPr="00381FED">
        <w:rPr>
          <w:rFonts w:ascii="Times New Roman" w:hAnsi="Times New Roman" w:cs="Times New Roman"/>
          <w:color w:val="auto"/>
          <w:sz w:val="24"/>
          <w:szCs w:val="24"/>
        </w:rPr>
        <w:t>p</w:t>
      </w:r>
      <w:r w:rsidRPr="00381FED">
        <w:rPr>
          <w:rFonts w:ascii="Times New Roman" w:hAnsi="Times New Roman" w:cs="Times New Roman"/>
          <w:color w:val="auto"/>
          <w:sz w:val="24"/>
          <w:szCs w:val="24"/>
        </w:rPr>
        <w:t>rílohy č</w:t>
      </w:r>
      <w:r w:rsidRPr="001232AD">
        <w:rPr>
          <w:rFonts w:ascii="Times New Roman" w:hAnsi="Times New Roman" w:cs="Times New Roman"/>
          <w:color w:val="auto"/>
          <w:sz w:val="24"/>
          <w:szCs w:val="24"/>
        </w:rPr>
        <w:t xml:space="preserve">. </w:t>
      </w:r>
      <w:r w:rsidR="00291675" w:rsidRPr="001232AD">
        <w:rPr>
          <w:rFonts w:ascii="Times New Roman" w:hAnsi="Times New Roman" w:cs="Times New Roman"/>
          <w:color w:val="auto"/>
          <w:sz w:val="24"/>
          <w:szCs w:val="24"/>
        </w:rPr>
        <w:t>2</w:t>
      </w:r>
      <w:r w:rsidRPr="001232AD">
        <w:rPr>
          <w:rFonts w:ascii="Times New Roman" w:hAnsi="Times New Roman" w:cs="Times New Roman"/>
          <w:color w:val="auto"/>
          <w:sz w:val="24"/>
          <w:szCs w:val="24"/>
        </w:rPr>
        <w:t xml:space="preserve"> „Podmienky a požiadavky pre zaistenie montáže výťahu“, ktorá je neoddeliteľnou súčasťou tejto </w:t>
      </w:r>
      <w:r w:rsidR="00911C14">
        <w:rPr>
          <w:rFonts w:ascii="Times New Roman" w:hAnsi="Times New Roman" w:cs="Times New Roman"/>
          <w:color w:val="auto"/>
          <w:sz w:val="24"/>
          <w:szCs w:val="24"/>
        </w:rPr>
        <w:t>z</w:t>
      </w:r>
      <w:r w:rsidRPr="001232AD">
        <w:rPr>
          <w:rFonts w:ascii="Times New Roman" w:hAnsi="Times New Roman" w:cs="Times New Roman"/>
          <w:color w:val="auto"/>
          <w:sz w:val="24"/>
          <w:szCs w:val="24"/>
        </w:rPr>
        <w:t xml:space="preserve">mluvy. Ak nebude táto podmienka zo strany </w:t>
      </w:r>
      <w:r w:rsidR="00911C14">
        <w:rPr>
          <w:rFonts w:ascii="Times New Roman" w:hAnsi="Times New Roman" w:cs="Times New Roman"/>
          <w:color w:val="auto"/>
          <w:sz w:val="24"/>
          <w:szCs w:val="24"/>
        </w:rPr>
        <w:t>o</w:t>
      </w:r>
      <w:r w:rsidRPr="001232AD">
        <w:rPr>
          <w:rFonts w:ascii="Times New Roman" w:hAnsi="Times New Roman" w:cs="Times New Roman"/>
          <w:color w:val="auto"/>
          <w:sz w:val="24"/>
          <w:szCs w:val="24"/>
        </w:rPr>
        <w:t xml:space="preserve">bjednávateľa splnená, posúva sa termín uvedený vyššie </w:t>
      </w:r>
      <w:r w:rsidRPr="00FA642C">
        <w:rPr>
          <w:rFonts w:ascii="Times New Roman" w:hAnsi="Times New Roman" w:cs="Times New Roman"/>
          <w:color w:val="auto"/>
          <w:sz w:val="24"/>
          <w:szCs w:val="24"/>
        </w:rPr>
        <w:t>v </w:t>
      </w:r>
      <w:r w:rsidR="001232AD" w:rsidRPr="00FA642C">
        <w:rPr>
          <w:rFonts w:ascii="Times New Roman" w:hAnsi="Times New Roman" w:cs="Times New Roman"/>
          <w:color w:val="auto"/>
          <w:sz w:val="24"/>
          <w:szCs w:val="24"/>
        </w:rPr>
        <w:t>bode</w:t>
      </w:r>
      <w:r w:rsidRPr="00FA642C">
        <w:rPr>
          <w:rFonts w:ascii="Times New Roman" w:hAnsi="Times New Roman" w:cs="Times New Roman"/>
          <w:color w:val="auto"/>
          <w:sz w:val="24"/>
          <w:szCs w:val="24"/>
        </w:rPr>
        <w:t xml:space="preserve"> 1.</w:t>
      </w:r>
      <w:r w:rsidR="00911C14" w:rsidRPr="00FA642C">
        <w:rPr>
          <w:rFonts w:ascii="Times New Roman" w:hAnsi="Times New Roman" w:cs="Times New Roman"/>
          <w:color w:val="auto"/>
          <w:sz w:val="24"/>
          <w:szCs w:val="24"/>
        </w:rPr>
        <w:t xml:space="preserve"> tohto článku</w:t>
      </w:r>
      <w:r w:rsidR="00911C14">
        <w:rPr>
          <w:rFonts w:ascii="Times New Roman" w:hAnsi="Times New Roman" w:cs="Times New Roman"/>
          <w:color w:val="auto"/>
          <w:sz w:val="24"/>
          <w:szCs w:val="24"/>
        </w:rPr>
        <w:t xml:space="preserve">. </w:t>
      </w:r>
      <w:r w:rsidRPr="001232AD">
        <w:rPr>
          <w:rFonts w:ascii="Times New Roman" w:hAnsi="Times New Roman" w:cs="Times New Roman"/>
          <w:color w:val="auto"/>
          <w:sz w:val="24"/>
          <w:szCs w:val="24"/>
        </w:rPr>
        <w:t xml:space="preserve"> Nový termín bude stanovený podľa aktuálnej montážnej kapacity </w:t>
      </w:r>
      <w:r w:rsidR="0017687A">
        <w:rPr>
          <w:rFonts w:ascii="Times New Roman" w:hAnsi="Times New Roman" w:cs="Times New Roman"/>
          <w:color w:val="auto"/>
          <w:sz w:val="24"/>
          <w:szCs w:val="24"/>
        </w:rPr>
        <w:t>z</w:t>
      </w:r>
      <w:r w:rsidRPr="001232AD">
        <w:rPr>
          <w:rFonts w:ascii="Times New Roman" w:hAnsi="Times New Roman" w:cs="Times New Roman"/>
          <w:color w:val="auto"/>
          <w:sz w:val="24"/>
          <w:szCs w:val="24"/>
        </w:rPr>
        <w:t>hotoviteľa a podľa dohody so zástupcom spoločnosti vykonávajúcou stavbu objektu.</w:t>
      </w:r>
    </w:p>
    <w:p w14:paraId="4977FC99" w14:textId="2BF6A822" w:rsidR="006749DB" w:rsidRPr="001232AD" w:rsidRDefault="006749DB" w:rsidP="00C60824">
      <w:pPr>
        <w:pStyle w:val="Nadpis20"/>
        <w:keepLines w:val="0"/>
        <w:widowControl/>
        <w:numPr>
          <w:ilvl w:val="0"/>
          <w:numId w:val="17"/>
        </w:numPr>
        <w:tabs>
          <w:tab w:val="left" w:pos="284"/>
          <w:tab w:val="left" w:pos="567"/>
        </w:tabs>
        <w:spacing w:before="0"/>
        <w:ind w:left="0" w:firstLine="0"/>
        <w:jc w:val="both"/>
        <w:rPr>
          <w:rFonts w:ascii="Times New Roman" w:hAnsi="Times New Roman" w:cs="Times New Roman"/>
          <w:color w:val="auto"/>
          <w:sz w:val="24"/>
          <w:szCs w:val="24"/>
        </w:rPr>
      </w:pPr>
      <w:r w:rsidRPr="001232AD">
        <w:rPr>
          <w:rFonts w:ascii="Times New Roman" w:hAnsi="Times New Roman" w:cs="Times New Roman"/>
          <w:color w:val="auto"/>
          <w:sz w:val="24"/>
          <w:szCs w:val="24"/>
        </w:rPr>
        <w:t>Objednávateľ</w:t>
      </w:r>
      <w:r w:rsidR="00911C14">
        <w:rPr>
          <w:rFonts w:ascii="Times New Roman" w:hAnsi="Times New Roman" w:cs="Times New Roman"/>
          <w:color w:val="auto"/>
          <w:sz w:val="24"/>
          <w:szCs w:val="24"/>
        </w:rPr>
        <w:t xml:space="preserve"> </w:t>
      </w:r>
      <w:r w:rsidR="00911C14" w:rsidRPr="00FA642C">
        <w:rPr>
          <w:rFonts w:ascii="Times New Roman" w:hAnsi="Times New Roman" w:cs="Times New Roman"/>
          <w:color w:val="auto"/>
          <w:sz w:val="24"/>
          <w:szCs w:val="24"/>
        </w:rPr>
        <w:t xml:space="preserve">v súčinnosti so zhotoviteľom výťahovej šachty </w:t>
      </w:r>
      <w:r w:rsidRPr="00FA642C">
        <w:rPr>
          <w:rFonts w:ascii="Times New Roman" w:hAnsi="Times New Roman" w:cs="Times New Roman"/>
          <w:color w:val="auto"/>
          <w:sz w:val="24"/>
          <w:szCs w:val="24"/>
        </w:rPr>
        <w:t xml:space="preserve"> </w:t>
      </w:r>
      <w:r w:rsidRPr="001232AD">
        <w:rPr>
          <w:rFonts w:ascii="Times New Roman" w:hAnsi="Times New Roman" w:cs="Times New Roman"/>
          <w:color w:val="auto"/>
          <w:sz w:val="24"/>
          <w:szCs w:val="24"/>
        </w:rPr>
        <w:t xml:space="preserve">sa zaväzuje odovzdať </w:t>
      </w:r>
      <w:r w:rsidR="0017687A">
        <w:rPr>
          <w:rFonts w:ascii="Times New Roman" w:hAnsi="Times New Roman" w:cs="Times New Roman"/>
          <w:color w:val="auto"/>
          <w:sz w:val="24"/>
          <w:szCs w:val="24"/>
        </w:rPr>
        <w:t>z</w:t>
      </w:r>
      <w:r w:rsidRPr="001232AD">
        <w:rPr>
          <w:rFonts w:ascii="Times New Roman" w:hAnsi="Times New Roman" w:cs="Times New Roman"/>
          <w:color w:val="auto"/>
          <w:sz w:val="24"/>
          <w:szCs w:val="24"/>
        </w:rPr>
        <w:t xml:space="preserve">hotoviteľovi podklady, na základe ktorých </w:t>
      </w:r>
      <w:r w:rsidR="0017687A">
        <w:rPr>
          <w:rFonts w:ascii="Times New Roman" w:hAnsi="Times New Roman" w:cs="Times New Roman"/>
          <w:color w:val="auto"/>
          <w:sz w:val="24"/>
          <w:szCs w:val="24"/>
        </w:rPr>
        <w:t>z</w:t>
      </w:r>
      <w:r w:rsidRPr="001232AD">
        <w:rPr>
          <w:rFonts w:ascii="Times New Roman" w:hAnsi="Times New Roman" w:cs="Times New Roman"/>
          <w:color w:val="auto"/>
          <w:sz w:val="24"/>
          <w:szCs w:val="24"/>
        </w:rPr>
        <w:t xml:space="preserve">hotoviteľ vypracuje dispozičný výkres, ktorý bude pred začatím vykonávania diela písomne odsúhlasený </w:t>
      </w:r>
      <w:r w:rsidR="00911C14">
        <w:rPr>
          <w:rFonts w:ascii="Times New Roman" w:hAnsi="Times New Roman" w:cs="Times New Roman"/>
          <w:color w:val="auto"/>
          <w:sz w:val="24"/>
          <w:szCs w:val="24"/>
        </w:rPr>
        <w:t>o</w:t>
      </w:r>
      <w:r w:rsidRPr="001232AD">
        <w:rPr>
          <w:rFonts w:ascii="Times New Roman" w:hAnsi="Times New Roman" w:cs="Times New Roman"/>
          <w:color w:val="auto"/>
          <w:sz w:val="24"/>
          <w:szCs w:val="24"/>
        </w:rPr>
        <w:t xml:space="preserve">bjednávateľom. Objednávateľ sa zaväzuje podklady pre vypracovávanie dispozičného výkresu odovzdať najneskôr do 10 dní od podpisu tejto zmluvy, ak tak už neurobil skôr. V prípade, že </w:t>
      </w:r>
      <w:r w:rsidR="0017687A">
        <w:rPr>
          <w:rFonts w:ascii="Times New Roman" w:hAnsi="Times New Roman" w:cs="Times New Roman"/>
          <w:color w:val="auto"/>
          <w:sz w:val="24"/>
          <w:szCs w:val="24"/>
        </w:rPr>
        <w:t>z</w:t>
      </w:r>
      <w:r w:rsidRPr="001232AD">
        <w:rPr>
          <w:rFonts w:ascii="Times New Roman" w:hAnsi="Times New Roman" w:cs="Times New Roman"/>
          <w:color w:val="auto"/>
          <w:sz w:val="24"/>
          <w:szCs w:val="24"/>
        </w:rPr>
        <w:t xml:space="preserve">hotoviteľ považuje podklady pre vypracovanie dispozičného výkresu výťahovej šachty za nevyhovujúce, nejasné alebo neúplné, zaväzuje sa </w:t>
      </w:r>
      <w:r w:rsidR="00911C14">
        <w:rPr>
          <w:rFonts w:ascii="Times New Roman" w:hAnsi="Times New Roman" w:cs="Times New Roman"/>
          <w:color w:val="auto"/>
          <w:sz w:val="24"/>
          <w:szCs w:val="24"/>
        </w:rPr>
        <w:t>o</w:t>
      </w:r>
      <w:r w:rsidRPr="001232AD">
        <w:rPr>
          <w:rFonts w:ascii="Times New Roman" w:hAnsi="Times New Roman" w:cs="Times New Roman"/>
          <w:color w:val="auto"/>
          <w:sz w:val="24"/>
          <w:szCs w:val="24"/>
        </w:rPr>
        <w:t xml:space="preserve">bjednávateľ tieto nedostatky  v podkladoch odstrániť, pričom sa o dobu do odovzdania vyhovujúcich podkladov  predlžuje termín dodania diela stanovený </w:t>
      </w:r>
      <w:r w:rsidRPr="00FA642C">
        <w:rPr>
          <w:rFonts w:ascii="Times New Roman" w:hAnsi="Times New Roman" w:cs="Times New Roman"/>
          <w:color w:val="auto"/>
          <w:sz w:val="24"/>
          <w:szCs w:val="24"/>
        </w:rPr>
        <w:t>v</w:t>
      </w:r>
      <w:r w:rsidR="00911C14" w:rsidRPr="00FA642C">
        <w:rPr>
          <w:rFonts w:ascii="Times New Roman" w:hAnsi="Times New Roman" w:cs="Times New Roman"/>
          <w:color w:val="auto"/>
          <w:sz w:val="24"/>
          <w:szCs w:val="24"/>
        </w:rPr>
        <w:t> </w:t>
      </w:r>
      <w:r w:rsidR="001232AD" w:rsidRPr="00FA642C">
        <w:rPr>
          <w:rFonts w:ascii="Times New Roman" w:hAnsi="Times New Roman" w:cs="Times New Roman"/>
          <w:color w:val="auto"/>
          <w:sz w:val="24"/>
          <w:szCs w:val="24"/>
        </w:rPr>
        <w:t>bode</w:t>
      </w:r>
      <w:r w:rsidR="00911C14" w:rsidRPr="00FA642C">
        <w:rPr>
          <w:rFonts w:ascii="Times New Roman" w:hAnsi="Times New Roman" w:cs="Times New Roman"/>
          <w:color w:val="auto"/>
          <w:sz w:val="24"/>
          <w:szCs w:val="24"/>
        </w:rPr>
        <w:t xml:space="preserve"> </w:t>
      </w:r>
      <w:r w:rsidRPr="00FA642C">
        <w:rPr>
          <w:rFonts w:ascii="Times New Roman" w:hAnsi="Times New Roman" w:cs="Times New Roman"/>
          <w:color w:val="auto"/>
          <w:sz w:val="24"/>
          <w:szCs w:val="24"/>
        </w:rPr>
        <w:t>1.</w:t>
      </w:r>
      <w:r w:rsidR="00911C14" w:rsidRPr="00FA642C">
        <w:rPr>
          <w:rFonts w:ascii="Times New Roman" w:hAnsi="Times New Roman" w:cs="Times New Roman"/>
          <w:color w:val="auto"/>
          <w:sz w:val="24"/>
          <w:szCs w:val="24"/>
        </w:rPr>
        <w:t xml:space="preserve"> tohto článku</w:t>
      </w:r>
      <w:r w:rsidR="00911C14">
        <w:rPr>
          <w:rFonts w:ascii="Times New Roman" w:hAnsi="Times New Roman" w:cs="Times New Roman"/>
          <w:color w:val="auto"/>
          <w:sz w:val="24"/>
          <w:szCs w:val="24"/>
        </w:rPr>
        <w:t>.</w:t>
      </w:r>
      <w:r w:rsidRPr="001232AD">
        <w:rPr>
          <w:rFonts w:ascii="Times New Roman" w:hAnsi="Times New Roman" w:cs="Times New Roman"/>
          <w:color w:val="auto"/>
          <w:sz w:val="24"/>
          <w:szCs w:val="24"/>
        </w:rPr>
        <w:t xml:space="preserve"> </w:t>
      </w:r>
      <w:r w:rsidRPr="00E63A72">
        <w:rPr>
          <w:rFonts w:ascii="Times New Roman" w:hAnsi="Times New Roman" w:cs="Times New Roman"/>
          <w:i/>
          <w:color w:val="auto"/>
          <w:sz w:val="24"/>
          <w:szCs w:val="24"/>
        </w:rPr>
        <w:t xml:space="preserve">Objednávateľ sa zaväzuje dispozičný výkres vypracovaný </w:t>
      </w:r>
      <w:r w:rsidR="0017687A" w:rsidRPr="00E63A72">
        <w:rPr>
          <w:rFonts w:ascii="Times New Roman" w:hAnsi="Times New Roman" w:cs="Times New Roman"/>
          <w:i/>
          <w:color w:val="auto"/>
          <w:sz w:val="24"/>
          <w:szCs w:val="24"/>
        </w:rPr>
        <w:t>z</w:t>
      </w:r>
      <w:r w:rsidRPr="00E63A72">
        <w:rPr>
          <w:rFonts w:ascii="Times New Roman" w:hAnsi="Times New Roman" w:cs="Times New Roman"/>
          <w:i/>
          <w:color w:val="auto"/>
          <w:sz w:val="24"/>
          <w:szCs w:val="24"/>
        </w:rPr>
        <w:t xml:space="preserve">hotoviteľom písomne odsúhlasiť do 5-tich dní od jeho obdržania od </w:t>
      </w:r>
      <w:r w:rsidR="0017687A" w:rsidRPr="00E63A72">
        <w:rPr>
          <w:rFonts w:ascii="Times New Roman" w:hAnsi="Times New Roman" w:cs="Times New Roman"/>
          <w:i/>
          <w:color w:val="auto"/>
          <w:sz w:val="24"/>
          <w:szCs w:val="24"/>
        </w:rPr>
        <w:t>z</w:t>
      </w:r>
      <w:r w:rsidRPr="00E63A72">
        <w:rPr>
          <w:rFonts w:ascii="Times New Roman" w:hAnsi="Times New Roman" w:cs="Times New Roman"/>
          <w:i/>
          <w:color w:val="auto"/>
          <w:sz w:val="24"/>
          <w:szCs w:val="24"/>
        </w:rPr>
        <w:t>hotoviteľa, prípadne v rovnakej lehote podať námietky a pripomienky</w:t>
      </w:r>
      <w:r w:rsidRPr="001232AD">
        <w:rPr>
          <w:rFonts w:ascii="Times New Roman" w:hAnsi="Times New Roman" w:cs="Times New Roman"/>
          <w:color w:val="auto"/>
          <w:sz w:val="24"/>
          <w:szCs w:val="24"/>
        </w:rPr>
        <w:t xml:space="preserve">. </w:t>
      </w:r>
    </w:p>
    <w:p w14:paraId="6D8FA382" w14:textId="48FBFBF4" w:rsidR="00911C14" w:rsidRDefault="00911C14" w:rsidP="00263D3B">
      <w:pPr>
        <w:pStyle w:val="Nadpis2"/>
        <w:numPr>
          <w:ilvl w:val="0"/>
          <w:numId w:val="0"/>
        </w:numPr>
        <w:rPr>
          <w:lang w:val="sk-SK"/>
        </w:rPr>
      </w:pPr>
    </w:p>
    <w:p w14:paraId="05FD9789" w14:textId="77777777" w:rsidR="003B2F64" w:rsidRPr="0093511B" w:rsidRDefault="003B2F64" w:rsidP="00263D3B">
      <w:pPr>
        <w:pStyle w:val="Nadpis2"/>
        <w:numPr>
          <w:ilvl w:val="0"/>
          <w:numId w:val="0"/>
        </w:numPr>
        <w:rPr>
          <w:lang w:val="sk-SK"/>
        </w:rPr>
      </w:pPr>
    </w:p>
    <w:p w14:paraId="74AD8E86" w14:textId="77777777" w:rsidR="00B45A2D" w:rsidRPr="00C65BF0" w:rsidRDefault="00B45A2D" w:rsidP="00B45A2D">
      <w:pPr>
        <w:pStyle w:val="Zarkazkladnhotextu"/>
        <w:tabs>
          <w:tab w:val="left" w:pos="360"/>
        </w:tabs>
        <w:jc w:val="center"/>
        <w:rPr>
          <w:b/>
          <w:szCs w:val="24"/>
        </w:rPr>
      </w:pPr>
      <w:r w:rsidRPr="00C65BF0">
        <w:rPr>
          <w:b/>
          <w:szCs w:val="24"/>
        </w:rPr>
        <w:t>Čl. VI.</w:t>
      </w:r>
    </w:p>
    <w:p w14:paraId="41419441" w14:textId="77777777" w:rsidR="00B45A2D" w:rsidRPr="00C65BF0" w:rsidRDefault="00B45A2D" w:rsidP="00B45A2D">
      <w:pPr>
        <w:pStyle w:val="Zarkazkladnhotextu"/>
        <w:tabs>
          <w:tab w:val="left" w:pos="360"/>
        </w:tabs>
        <w:jc w:val="center"/>
        <w:rPr>
          <w:b/>
          <w:szCs w:val="24"/>
        </w:rPr>
      </w:pPr>
      <w:r w:rsidRPr="00C65BF0">
        <w:rPr>
          <w:b/>
          <w:szCs w:val="24"/>
        </w:rPr>
        <w:t>Povinnosti zhotoviteľa</w:t>
      </w:r>
    </w:p>
    <w:p w14:paraId="0BE158E9" w14:textId="77777777" w:rsidR="00B45A2D" w:rsidRPr="00C65BF0" w:rsidRDefault="00B45A2D" w:rsidP="002643B9">
      <w:pPr>
        <w:pStyle w:val="Zarkazkladnhotextu"/>
        <w:tabs>
          <w:tab w:val="left" w:pos="360"/>
        </w:tabs>
        <w:jc w:val="both"/>
        <w:rPr>
          <w:szCs w:val="24"/>
        </w:rPr>
      </w:pPr>
    </w:p>
    <w:p w14:paraId="5F1C8735" w14:textId="73D15CC4" w:rsidR="00B45A2D" w:rsidRDefault="00263D3B" w:rsidP="00263D3B">
      <w:pPr>
        <w:pStyle w:val="Zarkazkladnhotextu"/>
        <w:jc w:val="both"/>
        <w:rPr>
          <w:szCs w:val="24"/>
        </w:rPr>
      </w:pPr>
      <w:r>
        <w:rPr>
          <w:szCs w:val="24"/>
        </w:rPr>
        <w:t>1.</w:t>
      </w:r>
      <w:r w:rsidR="00B45A2D" w:rsidRPr="00C65BF0">
        <w:rPr>
          <w:szCs w:val="24"/>
        </w:rPr>
        <w:t>Zhotoviteľ sa zaväzuje vykonávať práce kvalitne a dodržiavať rozsah príslušných právnych predpisov a noriem.</w:t>
      </w:r>
    </w:p>
    <w:p w14:paraId="10554A5A" w14:textId="77777777" w:rsidR="00263D3B" w:rsidRPr="00C65BF0" w:rsidRDefault="00263D3B" w:rsidP="00263D3B">
      <w:pPr>
        <w:pStyle w:val="Zarkazkladnhotextu"/>
        <w:ind w:left="360"/>
        <w:jc w:val="both"/>
        <w:rPr>
          <w:szCs w:val="24"/>
        </w:rPr>
      </w:pPr>
    </w:p>
    <w:p w14:paraId="647BEEAB" w14:textId="45C6BCC2" w:rsidR="00B45A2D" w:rsidRPr="00C65BF0" w:rsidRDefault="00B45A2D" w:rsidP="002643B9">
      <w:pPr>
        <w:pStyle w:val="Zarkazkladnhotextu"/>
        <w:jc w:val="both"/>
        <w:rPr>
          <w:szCs w:val="24"/>
        </w:rPr>
      </w:pPr>
      <w:r w:rsidRPr="00C65BF0">
        <w:rPr>
          <w:szCs w:val="24"/>
        </w:rPr>
        <w:t xml:space="preserve">2. Zhotoviteľ sa zaväzuje vykonať dielo tak , aby objednávateľovi nevznikla škoda z titulu   </w:t>
      </w:r>
    </w:p>
    <w:p w14:paraId="017FFDFA" w14:textId="77777777" w:rsidR="00B45A2D" w:rsidRPr="00C65BF0" w:rsidRDefault="00B45A2D" w:rsidP="002643B9">
      <w:pPr>
        <w:pStyle w:val="Zarkazkladnhotextu"/>
        <w:jc w:val="both"/>
        <w:rPr>
          <w:szCs w:val="24"/>
        </w:rPr>
      </w:pPr>
      <w:r w:rsidRPr="00C65BF0">
        <w:rPr>
          <w:szCs w:val="24"/>
        </w:rPr>
        <w:t xml:space="preserve">neplnenia si povinnosti zhotoviteľom.     </w:t>
      </w:r>
    </w:p>
    <w:p w14:paraId="263F09DB" w14:textId="79CC5A9A" w:rsidR="00B45A2D" w:rsidRPr="00C65BF0" w:rsidRDefault="00B45A2D" w:rsidP="002643B9">
      <w:pPr>
        <w:pStyle w:val="Zarkazkladnhotextu"/>
        <w:jc w:val="both"/>
        <w:rPr>
          <w:szCs w:val="24"/>
        </w:rPr>
      </w:pPr>
      <w:r w:rsidRPr="00C65BF0">
        <w:rPr>
          <w:szCs w:val="24"/>
        </w:rPr>
        <w:t>3. Zhotoviteľ sa zaväzuje informovať objednávateľa o zmenách, ktoré nastanú pri realizácii diela.</w:t>
      </w:r>
    </w:p>
    <w:p w14:paraId="5B69EC93" w14:textId="75E84A1F" w:rsidR="00B45A2D" w:rsidRPr="00C65BF0" w:rsidRDefault="00B45A2D" w:rsidP="002643B9">
      <w:pPr>
        <w:pStyle w:val="Zarkazkladnhotextu0"/>
        <w:ind w:left="0"/>
        <w:rPr>
          <w:rFonts w:ascii="Times New Roman" w:hAnsi="Times New Roman"/>
          <w:szCs w:val="24"/>
        </w:rPr>
      </w:pPr>
      <w:r w:rsidRPr="00C65BF0">
        <w:rPr>
          <w:rFonts w:ascii="Times New Roman" w:hAnsi="Times New Roman"/>
          <w:szCs w:val="24"/>
        </w:rPr>
        <w:t>4.</w:t>
      </w:r>
      <w:r w:rsidR="00AE0329">
        <w:rPr>
          <w:rFonts w:ascii="Times New Roman" w:hAnsi="Times New Roman"/>
          <w:szCs w:val="24"/>
        </w:rPr>
        <w:t xml:space="preserve"> </w:t>
      </w:r>
      <w:r w:rsidRPr="00C65BF0">
        <w:rPr>
          <w:rFonts w:ascii="Times New Roman" w:hAnsi="Times New Roman"/>
          <w:szCs w:val="24"/>
        </w:rPr>
        <w:t>Zhotoviteľ bude pri plnení predmetu tejto zmluvy postupovať s odbornou starostlivosťou. Zaväzuje sa dodržiavať všeobecne záväzné predpisy, technické normy a podmienky tejto zmluvy.</w:t>
      </w:r>
    </w:p>
    <w:p w14:paraId="09A5BCD4" w14:textId="77777777" w:rsidR="00B45A2D" w:rsidRPr="00C65BF0" w:rsidRDefault="00B45A2D" w:rsidP="002643B9">
      <w:pPr>
        <w:pStyle w:val="Zarkazkladnhotextu0"/>
        <w:ind w:left="0"/>
        <w:rPr>
          <w:rFonts w:ascii="Times New Roman" w:hAnsi="Times New Roman"/>
          <w:szCs w:val="24"/>
        </w:rPr>
      </w:pPr>
      <w:r w:rsidRPr="00C65BF0">
        <w:rPr>
          <w:rFonts w:ascii="Times New Roman" w:hAnsi="Times New Roman"/>
          <w:szCs w:val="24"/>
        </w:rPr>
        <w:t>Zhotoviteľ sa bude riadiť :</w:t>
      </w:r>
    </w:p>
    <w:p w14:paraId="3649BEB9" w14:textId="77777777" w:rsidR="00B45A2D" w:rsidRPr="00C65BF0" w:rsidRDefault="00B45A2D" w:rsidP="002643B9">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Východiskovými podkladmi  a pokynmi objednávateľa.</w:t>
      </w:r>
    </w:p>
    <w:p w14:paraId="46269167" w14:textId="77777777" w:rsidR="00B45A2D" w:rsidRPr="00C65BF0" w:rsidRDefault="00B45A2D" w:rsidP="002643B9">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Zápismi a dohodami oprávnených zástupcov zmluvných strán vo forme dodatkov k tejto zmluve.</w:t>
      </w:r>
    </w:p>
    <w:p w14:paraId="50A50039" w14:textId="77777777" w:rsidR="00B45A2D" w:rsidRPr="00C65BF0" w:rsidRDefault="00B45A2D" w:rsidP="002643B9">
      <w:pPr>
        <w:pStyle w:val="Zarkazkladnhotextu0"/>
        <w:numPr>
          <w:ilvl w:val="0"/>
          <w:numId w:val="1"/>
        </w:numPr>
        <w:ind w:left="360" w:hanging="360"/>
        <w:rPr>
          <w:rFonts w:ascii="Times New Roman" w:hAnsi="Times New Roman"/>
          <w:szCs w:val="24"/>
        </w:rPr>
      </w:pPr>
      <w:r w:rsidRPr="00C65BF0">
        <w:rPr>
          <w:rFonts w:ascii="Times New Roman" w:hAnsi="Times New Roman"/>
          <w:szCs w:val="24"/>
        </w:rPr>
        <w:t>Rozhodnutiami a vyjadreniami príslušných orgánov štátnej správy.</w:t>
      </w:r>
    </w:p>
    <w:p w14:paraId="65066272" w14:textId="549FADB5" w:rsidR="00B45A2D" w:rsidRPr="00C65BF0" w:rsidRDefault="00B45A2D" w:rsidP="002643B9">
      <w:pPr>
        <w:pStyle w:val="Zarkazkladnhotextu"/>
        <w:jc w:val="both"/>
        <w:rPr>
          <w:szCs w:val="24"/>
        </w:rPr>
      </w:pPr>
      <w:r w:rsidRPr="00C65BF0">
        <w:rPr>
          <w:szCs w:val="24"/>
        </w:rPr>
        <w:t>5.</w:t>
      </w:r>
      <w:r w:rsidR="00AE0329">
        <w:rPr>
          <w:szCs w:val="24"/>
        </w:rPr>
        <w:t xml:space="preserve"> </w:t>
      </w:r>
      <w:r w:rsidRPr="00C65BF0">
        <w:rPr>
          <w:szCs w:val="24"/>
        </w:rPr>
        <w:t>Po celú dobu vykonávania diela v priestore staveniska  zaistí zhotoviteľ bezpečnosť práce a prevádzky, hlavne dodržovanie predpisov o bezpečnosti a ochrane zdravia pri práci a predpisov požiarnej ochrany na pracovisku a ekológie a zodpovedá za škody vzniknuté ich porušením sebe, objednávateľovi alebo tretím osobám. Objednávateľ je oprávnený dať zhotoviteľovi príkaz k odstráneniu nedostatkov a pokiaľ nebudú v stanovenej lehote odstránené, je oprávnený vydať príkaz k prerušeniu prác na diele do doby ich odstránenia. Po uplynutí lehoty je oprávnený tieto nedostatky odstrániť sám alebo prostredníctvom tretej osoby a náklady s tým spojené je povinný uhradiť zhotoviteľ.</w:t>
      </w:r>
    </w:p>
    <w:p w14:paraId="21FD44E6" w14:textId="4F355D33" w:rsidR="002643B9" w:rsidRDefault="00B45A2D" w:rsidP="002643B9">
      <w:pPr>
        <w:pStyle w:val="Zarkazkladnhotextu"/>
        <w:jc w:val="both"/>
        <w:rPr>
          <w:szCs w:val="24"/>
        </w:rPr>
      </w:pPr>
      <w:r w:rsidRPr="00C65BF0">
        <w:rPr>
          <w:szCs w:val="24"/>
        </w:rPr>
        <w:t xml:space="preserve">6. Zhotoviteľ je povinný udržovať na stavenisku poriadok a čistotu, priebežne odstraňovať na svoje náklady všetky obaly, odpady, suť a nečistoty vzniknuté pri vykonávaní diela, a to v súlade so zákonom č. 223/2001 Z. z. o odpadoch, zákonom č. 50/1976 Z. z. o územnom plánovaní a stavebnom poriadku (stavebný zákon) a všetkými ostatnými súvisiacimi právnymi predpisy. </w:t>
      </w:r>
    </w:p>
    <w:p w14:paraId="10D545DC" w14:textId="62B2C629" w:rsidR="00B45A2D" w:rsidRDefault="00B45A2D" w:rsidP="002643B9">
      <w:pPr>
        <w:pStyle w:val="Zarkazkladnhotextu"/>
        <w:jc w:val="both"/>
        <w:rPr>
          <w:szCs w:val="24"/>
        </w:rPr>
      </w:pPr>
      <w:r w:rsidRPr="00C65BF0">
        <w:rPr>
          <w:szCs w:val="24"/>
        </w:rPr>
        <w:t>7.</w:t>
      </w:r>
      <w:r w:rsidR="0017687A">
        <w:rPr>
          <w:szCs w:val="24"/>
        </w:rPr>
        <w:t xml:space="preserve"> </w:t>
      </w:r>
      <w:r w:rsidRPr="00C65BF0">
        <w:rPr>
          <w:szCs w:val="24"/>
        </w:rPr>
        <w:t>Zhotoviteľ je povinný bezprostredne odstraňovať všetky znečistenia a</w:t>
      </w:r>
      <w:r w:rsidR="002643B9">
        <w:rPr>
          <w:szCs w:val="24"/>
        </w:rPr>
        <w:t xml:space="preserve"> </w:t>
      </w:r>
      <w:r w:rsidRPr="00C65BF0">
        <w:rPr>
          <w:szCs w:val="24"/>
        </w:rPr>
        <w:t>poškodenia komunikácií, ku ktorým dôjde jeho činnosťou v priebehu vykonávania diela, ako vyplýva z príslušných zákonov. Objednávateľ je oprávnený dať zhotoviteľovi príkaz k odstráneniu nedostatkov a pokiaľ nebudú v stanovenej lehote odstránené , je oprávnený dať príkaz k prerušeniu prác na diele do doby ich odstránenia. Po uplynutí tejto lehoty je oprávnený  tieto nedostatky odstrániť sám alebo prostredníctvom tretej osoby a náklady s tým spojené  je povinný uhradiť zhotoviteľ.</w:t>
      </w:r>
    </w:p>
    <w:p w14:paraId="6135BA4F" w14:textId="6CB50BAE" w:rsidR="00FC596E" w:rsidRPr="00FC596E" w:rsidRDefault="00FC596E" w:rsidP="002643B9">
      <w:pPr>
        <w:pStyle w:val="Zarkazkladnhotextu"/>
        <w:jc w:val="both"/>
        <w:rPr>
          <w:szCs w:val="24"/>
        </w:rPr>
      </w:pPr>
      <w:r>
        <w:rPr>
          <w:szCs w:val="24"/>
        </w:rPr>
        <w:t>8</w:t>
      </w:r>
      <w:r w:rsidR="009B4BF1">
        <w:rPr>
          <w:szCs w:val="24"/>
        </w:rPr>
        <w:t xml:space="preserve">. </w:t>
      </w:r>
      <w:r w:rsidRPr="00FC596E">
        <w:rPr>
          <w:szCs w:val="24"/>
        </w:rPr>
        <w:t>Zhotoviteľ zodpovedá za všetky škody na stavbe, zariadeniach a pozemkoch, ako aj za škody vzniknuté tretím osobám a na veciach pri realizácii prác, ktoré vykonáva zhotoviteľ, bez ohľadu na to či tieto boli vykonávané jeho zamestnancami alebo ním poverenými 3. osobami alebo subdodávateľmi.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započítať so sumou zádržného alebo odpočítať si z čiastky fakturovanej zhotoviteľom.</w:t>
      </w:r>
    </w:p>
    <w:p w14:paraId="6539466F" w14:textId="55ED2430" w:rsidR="00FC596E" w:rsidRDefault="009B4BF1" w:rsidP="002643B9">
      <w:pPr>
        <w:pStyle w:val="Zarkazkladnhotextu"/>
        <w:jc w:val="both"/>
        <w:rPr>
          <w:szCs w:val="24"/>
        </w:rPr>
      </w:pPr>
      <w:r>
        <w:rPr>
          <w:szCs w:val="24"/>
        </w:rPr>
        <w:t>9.</w:t>
      </w:r>
      <w:r w:rsidR="00FC596E" w:rsidRPr="00FC596E">
        <w:rPr>
          <w:szCs w:val="24"/>
        </w:rPr>
        <w:t xml:space="preserve"> Zhotoviteľ je povinný najneskôr pri podpise zmluvy o dielo predložiť objednávateľovi doklad preukazujúci uzavretie zmluvy o poistení zodpovednosti za škodu</w:t>
      </w:r>
      <w:r w:rsidR="00C60824">
        <w:rPr>
          <w:szCs w:val="24"/>
        </w:rPr>
        <w:t xml:space="preserve"> na sumu najmenej 60 000,- €</w:t>
      </w:r>
      <w:r w:rsidR="00FC596E" w:rsidRPr="00FC596E">
        <w:rPr>
          <w:szCs w:val="24"/>
        </w:rPr>
        <w:t xml:space="preserve">. Doklad preukazujúci uzavretie zmluvy o poistení zodpovednosti za škodu sa stane Prílohou č. </w:t>
      </w:r>
      <w:r w:rsidR="00DF5DDB">
        <w:rPr>
          <w:szCs w:val="24"/>
        </w:rPr>
        <w:t>3</w:t>
      </w:r>
      <w:r w:rsidR="00FC596E" w:rsidRPr="00FC596E">
        <w:rPr>
          <w:szCs w:val="24"/>
        </w:rPr>
        <w:t xml:space="preserve"> tejto </w:t>
      </w:r>
      <w:r w:rsidR="0017687A">
        <w:rPr>
          <w:szCs w:val="24"/>
        </w:rPr>
        <w:t>z</w:t>
      </w:r>
      <w:r w:rsidR="00FC596E" w:rsidRPr="00FC596E">
        <w:rPr>
          <w:szCs w:val="24"/>
        </w:rPr>
        <w:t xml:space="preserve">mluvy. </w:t>
      </w:r>
    </w:p>
    <w:p w14:paraId="28B86B98" w14:textId="77777777" w:rsidR="00B15FA1" w:rsidRDefault="0017687A" w:rsidP="00B15FA1">
      <w:pPr>
        <w:tabs>
          <w:tab w:val="left" w:pos="720"/>
        </w:tabs>
        <w:ind w:left="720" w:hanging="720"/>
        <w:jc w:val="both"/>
        <w:rPr>
          <w:szCs w:val="24"/>
        </w:rPr>
      </w:pPr>
      <w:r>
        <w:rPr>
          <w:szCs w:val="24"/>
        </w:rPr>
        <w:t xml:space="preserve">10. </w:t>
      </w:r>
      <w:r w:rsidRPr="0017687A">
        <w:rPr>
          <w:szCs w:val="24"/>
        </w:rPr>
        <w:t xml:space="preserve">Objednávateľ má právo na kontrolu a zisťovanie alkoholu v dychu pracovníkov na stavbe. Za </w:t>
      </w:r>
    </w:p>
    <w:p w14:paraId="47177D97" w14:textId="7AE01C4A" w:rsidR="00B15FA1" w:rsidRDefault="0017687A" w:rsidP="00B15FA1">
      <w:pPr>
        <w:tabs>
          <w:tab w:val="left" w:pos="720"/>
        </w:tabs>
        <w:jc w:val="both"/>
        <w:rPr>
          <w:szCs w:val="24"/>
        </w:rPr>
      </w:pPr>
      <w:r w:rsidRPr="0017687A">
        <w:rPr>
          <w:szCs w:val="24"/>
        </w:rPr>
        <w:t>požívanie</w:t>
      </w:r>
      <w:r>
        <w:rPr>
          <w:szCs w:val="24"/>
        </w:rPr>
        <w:t xml:space="preserve"> </w:t>
      </w:r>
      <w:r w:rsidRPr="0017687A">
        <w:rPr>
          <w:szCs w:val="24"/>
        </w:rPr>
        <w:t>alkoholických nápojov, alebo omamných látok alebo psychotropných látok a za odmietnutie podrobiť sa skúške</w:t>
      </w:r>
      <w:r>
        <w:rPr>
          <w:szCs w:val="24"/>
        </w:rPr>
        <w:t xml:space="preserve"> </w:t>
      </w:r>
      <w:r w:rsidRPr="0017687A">
        <w:rPr>
          <w:szCs w:val="24"/>
        </w:rPr>
        <w:t xml:space="preserve">na prítomnosť alkoholu, omamnej látky alebo psychotropnej látky hrozí </w:t>
      </w:r>
      <w:r>
        <w:rPr>
          <w:szCs w:val="24"/>
        </w:rPr>
        <w:t>z</w:t>
      </w:r>
      <w:r w:rsidRPr="0017687A">
        <w:rPr>
          <w:szCs w:val="24"/>
        </w:rPr>
        <w:t>hotoviteľovi pokuta vo výške 500,- EUR</w:t>
      </w:r>
      <w:r>
        <w:rPr>
          <w:szCs w:val="24"/>
        </w:rPr>
        <w:t xml:space="preserve"> </w:t>
      </w:r>
      <w:r w:rsidRPr="0017687A">
        <w:rPr>
          <w:szCs w:val="24"/>
        </w:rPr>
        <w:t xml:space="preserve">(slovom: pätsto EUR) za každého zamestnanca a pracovníka </w:t>
      </w:r>
      <w:r>
        <w:rPr>
          <w:szCs w:val="24"/>
        </w:rPr>
        <w:t>p</w:t>
      </w:r>
      <w:r w:rsidRPr="0017687A">
        <w:rPr>
          <w:szCs w:val="24"/>
        </w:rPr>
        <w:t xml:space="preserve">ersonálu </w:t>
      </w:r>
      <w:r>
        <w:rPr>
          <w:szCs w:val="24"/>
        </w:rPr>
        <w:t>z</w:t>
      </w:r>
      <w:r w:rsidRPr="0017687A">
        <w:rPr>
          <w:szCs w:val="24"/>
        </w:rPr>
        <w:t>hotoviteľa, u ktorého sa zistí naplnenie</w:t>
      </w:r>
      <w:r>
        <w:rPr>
          <w:szCs w:val="24"/>
        </w:rPr>
        <w:t xml:space="preserve"> </w:t>
      </w:r>
      <w:r w:rsidRPr="0017687A">
        <w:rPr>
          <w:szCs w:val="24"/>
        </w:rPr>
        <w:t xml:space="preserve">podmienok tohto bodu a článku </w:t>
      </w:r>
      <w:r>
        <w:rPr>
          <w:szCs w:val="24"/>
        </w:rPr>
        <w:t>z</w:t>
      </w:r>
      <w:r w:rsidRPr="0017687A">
        <w:rPr>
          <w:szCs w:val="24"/>
        </w:rPr>
        <w:t>mluvy.</w:t>
      </w:r>
      <w:r w:rsidR="00B15FA1" w:rsidRPr="00C65BF0">
        <w:rPr>
          <w:szCs w:val="24"/>
        </w:rPr>
        <w:t xml:space="preserve"> </w:t>
      </w:r>
    </w:p>
    <w:p w14:paraId="1AC6C2E6" w14:textId="513EB17B" w:rsidR="00B15FA1" w:rsidRPr="003B2F64" w:rsidRDefault="00B15FA1" w:rsidP="00B15FA1">
      <w:pPr>
        <w:tabs>
          <w:tab w:val="left" w:pos="720"/>
        </w:tabs>
        <w:ind w:left="720" w:hanging="720"/>
        <w:jc w:val="both"/>
        <w:rPr>
          <w:szCs w:val="24"/>
        </w:rPr>
      </w:pPr>
      <w:r w:rsidRPr="003B2F64">
        <w:rPr>
          <w:szCs w:val="24"/>
        </w:rPr>
        <w:t>11. Objednávateľ je oprávnený kontrolovať dielo počas jeho realizácie.</w:t>
      </w:r>
    </w:p>
    <w:p w14:paraId="315C9511" w14:textId="519B9A67" w:rsidR="0017687A" w:rsidRPr="00FC596E" w:rsidRDefault="0017687A" w:rsidP="0017687A">
      <w:pPr>
        <w:pStyle w:val="Zarkazkladnhotextu"/>
        <w:jc w:val="both"/>
        <w:rPr>
          <w:szCs w:val="24"/>
        </w:rPr>
      </w:pPr>
    </w:p>
    <w:p w14:paraId="5B2D9875" w14:textId="77777777" w:rsidR="00911C14" w:rsidRDefault="00911C14" w:rsidP="00263D3B">
      <w:pPr>
        <w:pStyle w:val="Zarkazkladnhotextu"/>
        <w:tabs>
          <w:tab w:val="left" w:pos="720"/>
        </w:tabs>
        <w:rPr>
          <w:b/>
          <w:szCs w:val="24"/>
        </w:rPr>
      </w:pPr>
    </w:p>
    <w:p w14:paraId="0E16893D" w14:textId="74AE3B80" w:rsidR="00B45A2D" w:rsidRPr="00C65BF0" w:rsidRDefault="00B45A2D" w:rsidP="00B45A2D">
      <w:pPr>
        <w:pStyle w:val="Zarkazkladnhotextu"/>
        <w:tabs>
          <w:tab w:val="left" w:pos="720"/>
        </w:tabs>
        <w:jc w:val="center"/>
        <w:rPr>
          <w:b/>
          <w:szCs w:val="24"/>
        </w:rPr>
      </w:pPr>
      <w:r w:rsidRPr="00C65BF0">
        <w:rPr>
          <w:b/>
          <w:szCs w:val="24"/>
        </w:rPr>
        <w:t>Čl. VII.</w:t>
      </w:r>
    </w:p>
    <w:p w14:paraId="119B95BF" w14:textId="77777777" w:rsidR="00B45A2D" w:rsidRPr="00C65BF0" w:rsidRDefault="00B45A2D" w:rsidP="00B45A2D">
      <w:pPr>
        <w:pStyle w:val="Zarkazkladnhotextu"/>
        <w:tabs>
          <w:tab w:val="left" w:pos="720"/>
        </w:tabs>
        <w:jc w:val="center"/>
        <w:rPr>
          <w:b/>
          <w:szCs w:val="24"/>
        </w:rPr>
      </w:pPr>
      <w:r w:rsidRPr="00C65BF0">
        <w:rPr>
          <w:b/>
          <w:szCs w:val="24"/>
        </w:rPr>
        <w:t>Povinnosti objednávateľa</w:t>
      </w:r>
    </w:p>
    <w:p w14:paraId="18CC76CA" w14:textId="77777777" w:rsidR="00B45A2D" w:rsidRPr="00C65BF0" w:rsidRDefault="00B45A2D" w:rsidP="00B45A2D">
      <w:pPr>
        <w:pStyle w:val="Zarkazkladnhotextu"/>
        <w:tabs>
          <w:tab w:val="left" w:pos="720"/>
        </w:tabs>
        <w:jc w:val="center"/>
        <w:rPr>
          <w:szCs w:val="24"/>
        </w:rPr>
      </w:pPr>
    </w:p>
    <w:p w14:paraId="76F5D1E9" w14:textId="110FFF39" w:rsidR="00B45A2D" w:rsidRPr="00C65BF0" w:rsidRDefault="00B45A2D" w:rsidP="00B45A2D">
      <w:pPr>
        <w:pStyle w:val="Zarkazkladnhotextu"/>
        <w:tabs>
          <w:tab w:val="left" w:pos="3240"/>
          <w:tab w:val="decimal" w:pos="6660"/>
        </w:tabs>
        <w:jc w:val="both"/>
        <w:rPr>
          <w:szCs w:val="24"/>
        </w:rPr>
      </w:pPr>
      <w:r w:rsidRPr="00C65BF0">
        <w:rPr>
          <w:szCs w:val="24"/>
        </w:rPr>
        <w:t>1. Objednávateľ je povinný sprístupniť zhotoviteľovi  objekt na výkon činnosti podľa čl. II. tejto zmluvy.</w:t>
      </w:r>
    </w:p>
    <w:p w14:paraId="4F82D021" w14:textId="119799CE" w:rsidR="00B45A2D" w:rsidRPr="00C65BF0" w:rsidRDefault="00B45A2D" w:rsidP="00B45A2D">
      <w:pPr>
        <w:pStyle w:val="Zarkazkladnhotextu"/>
        <w:tabs>
          <w:tab w:val="left" w:pos="3240"/>
          <w:tab w:val="decimal" w:pos="6660"/>
        </w:tabs>
        <w:jc w:val="both"/>
        <w:rPr>
          <w:szCs w:val="24"/>
        </w:rPr>
      </w:pPr>
      <w:r w:rsidRPr="00C65BF0">
        <w:rPr>
          <w:szCs w:val="24"/>
        </w:rPr>
        <w:t>2. Objednávateľ zabezpečí miestnosť na uskladnenie materiálu min. 4 x 4 m.</w:t>
      </w:r>
    </w:p>
    <w:p w14:paraId="68775ED3" w14:textId="5732BB9A" w:rsidR="00B45A2D" w:rsidRDefault="00B45A2D" w:rsidP="00B45A2D">
      <w:pPr>
        <w:pStyle w:val="Zarkazkladnhotextu"/>
        <w:tabs>
          <w:tab w:val="left" w:pos="3240"/>
          <w:tab w:val="decimal" w:pos="6660"/>
        </w:tabs>
        <w:jc w:val="both"/>
        <w:rPr>
          <w:szCs w:val="24"/>
        </w:rPr>
      </w:pPr>
      <w:r w:rsidRPr="00C65BF0">
        <w:rPr>
          <w:szCs w:val="24"/>
        </w:rPr>
        <w:t>3 Objednávateľ zabezpečí SIM kartu do GSM brány a revíznu správu od hl. prívodu el. energie k výťahu.</w:t>
      </w:r>
    </w:p>
    <w:p w14:paraId="467DA084" w14:textId="438B916D" w:rsidR="00B45A2D" w:rsidRDefault="00B45A2D" w:rsidP="00B45A2D">
      <w:pPr>
        <w:pStyle w:val="Zarkazkladnhotextu"/>
        <w:tabs>
          <w:tab w:val="left" w:pos="3240"/>
          <w:tab w:val="decimal" w:pos="6660"/>
        </w:tabs>
        <w:jc w:val="both"/>
        <w:rPr>
          <w:szCs w:val="24"/>
        </w:rPr>
      </w:pPr>
      <w:r>
        <w:rPr>
          <w:szCs w:val="24"/>
        </w:rPr>
        <w:t>4. Objednávateľ zabezpečí</w:t>
      </w:r>
      <w:r w:rsidR="00B15FA1">
        <w:rPr>
          <w:szCs w:val="24"/>
        </w:rPr>
        <w:t xml:space="preserve"> </w:t>
      </w:r>
      <w:r w:rsidR="00B15FA1" w:rsidRPr="003B2F64">
        <w:rPr>
          <w:szCs w:val="24"/>
        </w:rPr>
        <w:t xml:space="preserve">prostredníctvom zhotoviteľa výťahovej šachty </w:t>
      </w:r>
      <w:r w:rsidRPr="003B2F64">
        <w:rPr>
          <w:szCs w:val="24"/>
        </w:rPr>
        <w:t xml:space="preserve"> </w:t>
      </w:r>
      <w:r>
        <w:rPr>
          <w:szCs w:val="24"/>
        </w:rPr>
        <w:t>vyspravenie šachtových dvier a stavebné práce s tým súvisiace.</w:t>
      </w:r>
    </w:p>
    <w:p w14:paraId="5C83B5F4" w14:textId="77777777" w:rsidR="00B45A2D" w:rsidRPr="00C65BF0" w:rsidRDefault="00B45A2D" w:rsidP="00B45A2D">
      <w:pPr>
        <w:pStyle w:val="Zarkazkladnhotextu"/>
        <w:tabs>
          <w:tab w:val="left" w:pos="3240"/>
          <w:tab w:val="decimal" w:pos="6660"/>
        </w:tabs>
        <w:jc w:val="both"/>
        <w:rPr>
          <w:szCs w:val="24"/>
        </w:rPr>
      </w:pPr>
    </w:p>
    <w:p w14:paraId="43E82EDA" w14:textId="7F3E9D30" w:rsidR="00B45A2D" w:rsidRPr="00C65BF0" w:rsidRDefault="00B45A2D" w:rsidP="00B45A2D">
      <w:pPr>
        <w:pStyle w:val="Zarkazkladnhotextu"/>
        <w:tabs>
          <w:tab w:val="left" w:pos="720"/>
        </w:tabs>
        <w:jc w:val="both"/>
        <w:rPr>
          <w:b/>
          <w:szCs w:val="24"/>
        </w:rPr>
      </w:pPr>
      <w:r w:rsidRPr="00C65BF0">
        <w:rPr>
          <w:b/>
          <w:szCs w:val="24"/>
        </w:rPr>
        <w:tab/>
      </w:r>
      <w:r w:rsidRPr="00C65BF0">
        <w:rPr>
          <w:b/>
          <w:szCs w:val="24"/>
        </w:rPr>
        <w:tab/>
      </w:r>
      <w:r w:rsidRPr="00C65BF0">
        <w:rPr>
          <w:b/>
          <w:szCs w:val="24"/>
        </w:rPr>
        <w:tab/>
      </w:r>
      <w:r w:rsidRPr="00C65BF0">
        <w:rPr>
          <w:b/>
          <w:szCs w:val="24"/>
        </w:rPr>
        <w:tab/>
      </w:r>
      <w:r w:rsidRPr="00C65BF0">
        <w:rPr>
          <w:b/>
          <w:szCs w:val="24"/>
        </w:rPr>
        <w:tab/>
      </w:r>
      <w:r w:rsidRPr="00C65BF0">
        <w:rPr>
          <w:b/>
          <w:szCs w:val="24"/>
        </w:rPr>
        <w:tab/>
        <w:t>Čl. VIII</w:t>
      </w:r>
      <w:r w:rsidR="00911C14">
        <w:rPr>
          <w:b/>
          <w:szCs w:val="24"/>
        </w:rPr>
        <w:t>.</w:t>
      </w:r>
    </w:p>
    <w:p w14:paraId="3D5A3989" w14:textId="1A349654" w:rsidR="00B45A2D" w:rsidRPr="00C65BF0" w:rsidRDefault="00B45A2D" w:rsidP="001232AD">
      <w:pPr>
        <w:pStyle w:val="Zarkazkladnhotextu"/>
        <w:tabs>
          <w:tab w:val="left" w:pos="720"/>
        </w:tabs>
        <w:jc w:val="center"/>
        <w:rPr>
          <w:b/>
          <w:szCs w:val="24"/>
        </w:rPr>
      </w:pPr>
      <w:r w:rsidRPr="00C65BF0">
        <w:rPr>
          <w:b/>
          <w:szCs w:val="24"/>
        </w:rPr>
        <w:t>Montážny denník</w:t>
      </w:r>
    </w:p>
    <w:p w14:paraId="495E1C87" w14:textId="77777777" w:rsidR="00B45A2D" w:rsidRPr="00C65BF0" w:rsidRDefault="00B45A2D" w:rsidP="00B45A2D">
      <w:pPr>
        <w:pStyle w:val="Zarkazkladnhotextu"/>
        <w:tabs>
          <w:tab w:val="left" w:pos="720"/>
        </w:tabs>
        <w:jc w:val="both"/>
        <w:rPr>
          <w:b/>
          <w:szCs w:val="24"/>
        </w:rPr>
      </w:pPr>
    </w:p>
    <w:p w14:paraId="3A794621" w14:textId="10024F79" w:rsidR="00B45A2D" w:rsidRPr="00C65BF0" w:rsidRDefault="00B45A2D" w:rsidP="00B45A2D">
      <w:pPr>
        <w:pStyle w:val="Zarkazkladnhotextu"/>
        <w:tabs>
          <w:tab w:val="left" w:pos="720"/>
        </w:tabs>
        <w:jc w:val="both"/>
        <w:rPr>
          <w:szCs w:val="24"/>
        </w:rPr>
      </w:pPr>
      <w:r w:rsidRPr="00C65BF0">
        <w:rPr>
          <w:szCs w:val="24"/>
        </w:rPr>
        <w:t xml:space="preserve">1. Zhotoviteľ sa zaväzuje viesť pri vykonávaní diela montážny denník, ktorý bude k dispozícii vrátane možnosti vykonávať v ňom záznamy taktiež zástupcom objednávateľa. </w:t>
      </w:r>
    </w:p>
    <w:p w14:paraId="598426B8" w14:textId="42C3BCF5" w:rsidR="00B45A2D" w:rsidRPr="00D470D4" w:rsidRDefault="00B45A2D" w:rsidP="00B45A2D">
      <w:pPr>
        <w:pStyle w:val="Zarkazkladnhotextu"/>
        <w:tabs>
          <w:tab w:val="left" w:pos="720"/>
        </w:tabs>
        <w:jc w:val="both"/>
        <w:rPr>
          <w:szCs w:val="24"/>
        </w:rPr>
      </w:pPr>
      <w:r w:rsidRPr="00C65BF0">
        <w:rPr>
          <w:szCs w:val="24"/>
        </w:rPr>
        <w:t xml:space="preserve">2. Záznamy vykonávané zástupcami objednávateľa a zhotoviteľa musia byt uskutočnené vždy s uvedením dátumu a podpisu osoby, ktorá záznam vykonala. Objednávateľ a zhotoviteľ </w:t>
      </w:r>
      <w:r w:rsidRPr="00D470D4">
        <w:rPr>
          <w:szCs w:val="24"/>
        </w:rPr>
        <w:t>prostredníctvom oprávnených osôb sú povinní pravidelne kontrolovať záznamy v montážnom denníku a kontrolu sú povinní potvrdiť vždy svojim menom a priezviskom, podpisom s uvedením dátumu, event. hodiny.</w:t>
      </w:r>
    </w:p>
    <w:p w14:paraId="3DCE4CAB" w14:textId="0A39CE70" w:rsidR="00B45A2D" w:rsidRPr="00D470D4" w:rsidRDefault="00B45A2D" w:rsidP="00B45A2D">
      <w:pPr>
        <w:pStyle w:val="Zarkazkladnhotextu"/>
        <w:tabs>
          <w:tab w:val="left" w:pos="720"/>
        </w:tabs>
        <w:jc w:val="both"/>
        <w:rPr>
          <w:szCs w:val="24"/>
        </w:rPr>
      </w:pPr>
      <w:r w:rsidRPr="00D470D4">
        <w:rPr>
          <w:szCs w:val="24"/>
        </w:rPr>
        <w:t>3. Do montážneho denníka môžu robiť záznamy oprávnené osoby :</w:t>
      </w:r>
    </w:p>
    <w:p w14:paraId="2E5FFE36" w14:textId="3DC40560" w:rsidR="00B45A2D" w:rsidRPr="000E12D9" w:rsidRDefault="00B45A2D" w:rsidP="00B45A2D">
      <w:pPr>
        <w:pStyle w:val="Zarkazkladnhotextu"/>
        <w:tabs>
          <w:tab w:val="left" w:pos="720"/>
        </w:tabs>
        <w:jc w:val="both"/>
        <w:rPr>
          <w:color w:val="FF0000"/>
          <w:szCs w:val="24"/>
        </w:rPr>
      </w:pPr>
      <w:r w:rsidRPr="00D470D4">
        <w:rPr>
          <w:szCs w:val="24"/>
        </w:rPr>
        <w:t>za objednávateľa</w:t>
      </w:r>
      <w:r w:rsidRPr="00C50897">
        <w:rPr>
          <w:szCs w:val="24"/>
        </w:rPr>
        <w:t xml:space="preserve">: </w:t>
      </w:r>
      <w:r w:rsidR="00911C14" w:rsidRPr="000A5CA6">
        <w:rPr>
          <w:szCs w:val="24"/>
        </w:rPr>
        <w:t xml:space="preserve"> </w:t>
      </w:r>
      <w:r w:rsidR="002643B9" w:rsidRPr="00C50897">
        <w:rPr>
          <w:szCs w:val="24"/>
        </w:rPr>
        <w:t xml:space="preserve"> </w:t>
      </w:r>
      <w:r w:rsidR="00911C14" w:rsidRPr="00C50897">
        <w:rPr>
          <w:szCs w:val="24"/>
        </w:rPr>
        <w:t>Ing. Ján  Mihál, č. tel +421917040373</w:t>
      </w:r>
    </w:p>
    <w:p w14:paraId="33A81909" w14:textId="2F1D9F59" w:rsidR="00B45A2D" w:rsidRPr="00D470D4" w:rsidRDefault="00B45A2D" w:rsidP="00B45A2D">
      <w:pPr>
        <w:pStyle w:val="Zarkazkladnhotextu"/>
        <w:tabs>
          <w:tab w:val="left" w:pos="720"/>
        </w:tabs>
        <w:jc w:val="both"/>
        <w:rPr>
          <w:szCs w:val="24"/>
        </w:rPr>
      </w:pPr>
      <w:r w:rsidRPr="00D470D4">
        <w:rPr>
          <w:szCs w:val="24"/>
        </w:rPr>
        <w:t xml:space="preserve">za zhotoviteľa: </w:t>
      </w:r>
      <w:r w:rsidR="00911C14" w:rsidRPr="00D470D4">
        <w:rPr>
          <w:szCs w:val="24"/>
          <w:highlight w:val="yellow"/>
        </w:rPr>
        <w:t>..........................</w:t>
      </w:r>
      <w:r w:rsidR="00617C74" w:rsidRPr="00D470D4">
        <w:rPr>
          <w:szCs w:val="24"/>
          <w:highlight w:val="yellow"/>
        </w:rPr>
        <w:t xml:space="preserve">, mob.: </w:t>
      </w:r>
      <w:r w:rsidR="00911C14" w:rsidRPr="00D470D4">
        <w:rPr>
          <w:szCs w:val="24"/>
          <w:highlight w:val="yellow"/>
        </w:rPr>
        <w:t>...........................</w:t>
      </w:r>
    </w:p>
    <w:p w14:paraId="52D549AE" w14:textId="77777777" w:rsidR="00B45A2D" w:rsidRPr="00C65BF0" w:rsidRDefault="00B45A2D" w:rsidP="00B45A2D">
      <w:pPr>
        <w:pStyle w:val="Zarkazkladnhotextu"/>
        <w:tabs>
          <w:tab w:val="left" w:pos="720"/>
        </w:tabs>
        <w:jc w:val="both"/>
        <w:rPr>
          <w:szCs w:val="24"/>
        </w:rPr>
      </w:pPr>
    </w:p>
    <w:p w14:paraId="5B788920" w14:textId="3EDB9F80" w:rsidR="00B45A2D" w:rsidRPr="00C65BF0" w:rsidRDefault="00B45A2D" w:rsidP="002643B9">
      <w:pPr>
        <w:pStyle w:val="Zarkazkladnhotextu"/>
        <w:tabs>
          <w:tab w:val="left" w:pos="720"/>
        </w:tabs>
        <w:jc w:val="center"/>
        <w:rPr>
          <w:b/>
          <w:szCs w:val="24"/>
        </w:rPr>
      </w:pPr>
      <w:r w:rsidRPr="00C65BF0">
        <w:rPr>
          <w:b/>
          <w:szCs w:val="24"/>
        </w:rPr>
        <w:t>Čl. IX</w:t>
      </w:r>
    </w:p>
    <w:p w14:paraId="3A318690" w14:textId="0A82BEAE" w:rsidR="00B45A2D" w:rsidRPr="00C65BF0" w:rsidRDefault="00B45A2D" w:rsidP="002643B9">
      <w:pPr>
        <w:pStyle w:val="Zarkazkladnhotextu"/>
        <w:tabs>
          <w:tab w:val="left" w:pos="720"/>
        </w:tabs>
        <w:jc w:val="center"/>
        <w:rPr>
          <w:b/>
          <w:szCs w:val="24"/>
        </w:rPr>
      </w:pPr>
      <w:r w:rsidRPr="00C65BF0">
        <w:rPr>
          <w:b/>
          <w:szCs w:val="24"/>
        </w:rPr>
        <w:t>Záruka a reklamácie</w:t>
      </w:r>
    </w:p>
    <w:p w14:paraId="19041868" w14:textId="77777777" w:rsidR="00B45A2D" w:rsidRPr="00C65BF0" w:rsidRDefault="00B45A2D" w:rsidP="00B45A2D">
      <w:pPr>
        <w:pStyle w:val="Zarkazkladnhotextu"/>
        <w:tabs>
          <w:tab w:val="left" w:pos="720"/>
        </w:tabs>
        <w:jc w:val="both"/>
        <w:rPr>
          <w:b/>
          <w:szCs w:val="24"/>
        </w:rPr>
      </w:pPr>
    </w:p>
    <w:p w14:paraId="4D291C4E" w14:textId="03EFA332" w:rsidR="00B45A2D" w:rsidRPr="00C65BF0" w:rsidRDefault="00B45A2D" w:rsidP="00B45A2D">
      <w:pPr>
        <w:pStyle w:val="Zarkazkladnhotextu"/>
        <w:tabs>
          <w:tab w:val="left" w:pos="720"/>
        </w:tabs>
        <w:jc w:val="both"/>
        <w:rPr>
          <w:szCs w:val="24"/>
        </w:rPr>
      </w:pPr>
      <w:r w:rsidRPr="00C65BF0">
        <w:rPr>
          <w:szCs w:val="24"/>
        </w:rPr>
        <w:t xml:space="preserve">1. Zhotoviteľ poskytne objednávateľovi záruku za akosť.  Touto zárukou sa zaväzuje, že  </w:t>
      </w:r>
      <w:r w:rsidRPr="000A5CA6">
        <w:rPr>
          <w:szCs w:val="24"/>
        </w:rPr>
        <w:t>diel</w:t>
      </w:r>
      <w:r w:rsidR="00D470D4" w:rsidRPr="000A5CA6">
        <w:rPr>
          <w:szCs w:val="24"/>
        </w:rPr>
        <w:t>o</w:t>
      </w:r>
      <w:r w:rsidRPr="00C65BF0">
        <w:rPr>
          <w:szCs w:val="24"/>
        </w:rPr>
        <w:t xml:space="preserve"> bude mať po celú dobu trvania záručnej doby vlastnosti dohodnuté zmluvou o dielo a bude plne funkčn</w:t>
      </w:r>
      <w:r w:rsidR="00D470D4">
        <w:rPr>
          <w:szCs w:val="24"/>
        </w:rPr>
        <w:t>é</w:t>
      </w:r>
      <w:r w:rsidRPr="00C65BF0">
        <w:rPr>
          <w:szCs w:val="24"/>
        </w:rPr>
        <w:t xml:space="preserve"> a spôsobil</w:t>
      </w:r>
      <w:r w:rsidR="00D470D4">
        <w:rPr>
          <w:szCs w:val="24"/>
        </w:rPr>
        <w:t>é</w:t>
      </w:r>
      <w:r w:rsidRPr="00C65BF0">
        <w:rPr>
          <w:szCs w:val="24"/>
        </w:rPr>
        <w:t xml:space="preserve"> k užívaniu.</w:t>
      </w:r>
    </w:p>
    <w:p w14:paraId="3D2FC3F6" w14:textId="6FA2BD0E" w:rsidR="00B45A2D" w:rsidRPr="00C65BF0" w:rsidRDefault="00B45A2D" w:rsidP="00B45A2D">
      <w:pPr>
        <w:pStyle w:val="Zarkazkladnhotextu"/>
        <w:tabs>
          <w:tab w:val="left" w:pos="720"/>
        </w:tabs>
        <w:jc w:val="both"/>
        <w:rPr>
          <w:szCs w:val="24"/>
        </w:rPr>
      </w:pPr>
      <w:r w:rsidRPr="00C65BF0">
        <w:rPr>
          <w:szCs w:val="24"/>
        </w:rPr>
        <w:t>2. Dĺžka trvania záručnej doby začína plynúť dňom odovzdania, resp. prevzatia diela podpísaním príslušného protokolu.</w:t>
      </w:r>
    </w:p>
    <w:p w14:paraId="28F8EB17" w14:textId="78EA8D0C" w:rsidR="00B45A2D" w:rsidRPr="00C65BF0" w:rsidRDefault="00B45A2D" w:rsidP="00B45A2D">
      <w:pPr>
        <w:tabs>
          <w:tab w:val="left" w:pos="2977"/>
        </w:tabs>
        <w:spacing w:line="276" w:lineRule="auto"/>
        <w:rPr>
          <w:szCs w:val="24"/>
        </w:rPr>
      </w:pPr>
      <w:r w:rsidRPr="00C65BF0">
        <w:rPr>
          <w:szCs w:val="24"/>
        </w:rPr>
        <w:t>3. Dĺžka  záručnej doby je nasledovná</w:t>
      </w:r>
      <w:r w:rsidR="00AD5AF6">
        <w:rPr>
          <w:szCs w:val="24"/>
        </w:rPr>
        <w:t xml:space="preserve"> na:</w:t>
      </w:r>
      <w:r w:rsidRPr="00C65BF0">
        <w:rPr>
          <w:szCs w:val="24"/>
        </w:rPr>
        <w:tab/>
      </w:r>
    </w:p>
    <w:p w14:paraId="705F97DC" w14:textId="77777777" w:rsidR="00B45A2D" w:rsidRPr="00C65BF0" w:rsidRDefault="00B45A2D" w:rsidP="00B45A2D">
      <w:pPr>
        <w:pStyle w:val="Odsekzoznamu"/>
        <w:tabs>
          <w:tab w:val="left" w:pos="2977"/>
        </w:tabs>
        <w:spacing w:line="276" w:lineRule="auto"/>
        <w:ind w:left="720"/>
        <w:rPr>
          <w:rFonts w:ascii="Times New Roman" w:hAnsi="Times New Roman"/>
          <w:szCs w:val="24"/>
        </w:rPr>
      </w:pPr>
      <w:r w:rsidRPr="00C65BF0">
        <w:rPr>
          <w:rFonts w:ascii="Times New Roman" w:hAnsi="Times New Roman"/>
          <w:szCs w:val="24"/>
        </w:rPr>
        <w:t>rozvádzače 60 mesiacov</w:t>
      </w:r>
    </w:p>
    <w:p w14:paraId="1E51D034" w14:textId="77777777" w:rsidR="00B45A2D" w:rsidRPr="00C65BF0" w:rsidRDefault="00B45A2D" w:rsidP="00B45A2D">
      <w:pPr>
        <w:pStyle w:val="Odsekzoznamu"/>
        <w:tabs>
          <w:tab w:val="left" w:pos="2977"/>
        </w:tabs>
        <w:spacing w:line="276" w:lineRule="auto"/>
        <w:ind w:left="720"/>
        <w:rPr>
          <w:rFonts w:ascii="Times New Roman" w:hAnsi="Times New Roman"/>
          <w:szCs w:val="24"/>
        </w:rPr>
      </w:pPr>
      <w:r w:rsidRPr="00C65BF0">
        <w:rPr>
          <w:rFonts w:ascii="Times New Roman" w:hAnsi="Times New Roman"/>
          <w:szCs w:val="24"/>
        </w:rPr>
        <w:t>pevné časti 60 mesiacov</w:t>
      </w:r>
    </w:p>
    <w:p w14:paraId="43AD2957" w14:textId="77777777" w:rsidR="00B45A2D" w:rsidRPr="00C65BF0" w:rsidRDefault="00B45A2D" w:rsidP="00B45A2D">
      <w:pPr>
        <w:pStyle w:val="Odsekzoznamu"/>
        <w:tabs>
          <w:tab w:val="left" w:pos="2977"/>
        </w:tabs>
        <w:spacing w:line="276" w:lineRule="auto"/>
        <w:ind w:left="720"/>
        <w:rPr>
          <w:rFonts w:ascii="Times New Roman" w:hAnsi="Times New Roman"/>
          <w:szCs w:val="24"/>
        </w:rPr>
      </w:pPr>
      <w:r w:rsidRPr="00C65BF0">
        <w:rPr>
          <w:rFonts w:ascii="Times New Roman" w:hAnsi="Times New Roman"/>
          <w:szCs w:val="24"/>
        </w:rPr>
        <w:t>frekvenčný menič 60 mesiacov</w:t>
      </w:r>
    </w:p>
    <w:p w14:paraId="6517CF43" w14:textId="77777777" w:rsidR="00B45A2D" w:rsidRPr="00C65BF0" w:rsidRDefault="00B45A2D" w:rsidP="00B45A2D">
      <w:pPr>
        <w:pStyle w:val="Odsekzoznamu"/>
        <w:tabs>
          <w:tab w:val="left" w:pos="2977"/>
        </w:tabs>
        <w:spacing w:line="276" w:lineRule="auto"/>
        <w:ind w:left="720"/>
        <w:rPr>
          <w:rFonts w:ascii="Times New Roman" w:hAnsi="Times New Roman"/>
          <w:szCs w:val="24"/>
        </w:rPr>
      </w:pPr>
      <w:r w:rsidRPr="00C65BF0">
        <w:rPr>
          <w:rFonts w:ascii="Times New Roman" w:hAnsi="Times New Roman"/>
          <w:szCs w:val="24"/>
        </w:rPr>
        <w:t xml:space="preserve">pohyblivé časti </w:t>
      </w:r>
      <w:r>
        <w:rPr>
          <w:rFonts w:ascii="Times New Roman" w:hAnsi="Times New Roman"/>
          <w:szCs w:val="24"/>
        </w:rPr>
        <w:t>60</w:t>
      </w:r>
      <w:r w:rsidRPr="00C65BF0">
        <w:rPr>
          <w:rFonts w:ascii="Times New Roman" w:hAnsi="Times New Roman"/>
          <w:szCs w:val="24"/>
        </w:rPr>
        <w:t xml:space="preserve"> mesiacov</w:t>
      </w:r>
    </w:p>
    <w:p w14:paraId="5D772351" w14:textId="77777777" w:rsidR="00B45A2D" w:rsidRDefault="00B45A2D" w:rsidP="00B45A2D">
      <w:pPr>
        <w:pStyle w:val="Odsekzoznamu"/>
        <w:tabs>
          <w:tab w:val="left" w:pos="2977"/>
        </w:tabs>
        <w:spacing w:line="276" w:lineRule="auto"/>
        <w:ind w:left="720"/>
        <w:rPr>
          <w:rFonts w:ascii="Times New Roman" w:hAnsi="Times New Roman"/>
          <w:szCs w:val="24"/>
        </w:rPr>
      </w:pPr>
      <w:r w:rsidRPr="00C65BF0">
        <w:rPr>
          <w:rFonts w:ascii="Times New Roman" w:hAnsi="Times New Roman"/>
          <w:szCs w:val="24"/>
        </w:rPr>
        <w:t xml:space="preserve">montáž </w:t>
      </w:r>
      <w:r>
        <w:rPr>
          <w:rFonts w:ascii="Times New Roman" w:hAnsi="Times New Roman"/>
          <w:szCs w:val="24"/>
        </w:rPr>
        <w:t>60</w:t>
      </w:r>
      <w:r w:rsidRPr="00C65BF0">
        <w:rPr>
          <w:rFonts w:ascii="Times New Roman" w:hAnsi="Times New Roman"/>
          <w:szCs w:val="24"/>
        </w:rPr>
        <w:t xml:space="preserve"> mesiacov</w:t>
      </w:r>
    </w:p>
    <w:p w14:paraId="1E53B848" w14:textId="6B9F7E94" w:rsidR="00B45A2D" w:rsidRPr="00C65BF0" w:rsidRDefault="00B45A2D" w:rsidP="00B45A2D">
      <w:pPr>
        <w:pStyle w:val="Zarkazkladnhotextu"/>
        <w:tabs>
          <w:tab w:val="left" w:pos="720"/>
        </w:tabs>
        <w:jc w:val="both"/>
        <w:rPr>
          <w:szCs w:val="24"/>
        </w:rPr>
      </w:pPr>
      <w:r w:rsidRPr="00C65BF0">
        <w:rPr>
          <w:szCs w:val="24"/>
        </w:rPr>
        <w:t>4. Do dĺžky trvania záručnej doby danej časti diela, resp. zariadenia sa nepočíta doba od uplatnenia vady do jej odstránenia, tzn. že po túto dobu záručná doba nebeží.</w:t>
      </w:r>
    </w:p>
    <w:p w14:paraId="0CD1605A" w14:textId="6CD11D7F" w:rsidR="00B45A2D" w:rsidRPr="00C65BF0" w:rsidRDefault="00B45A2D" w:rsidP="00B45A2D">
      <w:pPr>
        <w:pStyle w:val="Zarkazkladnhotextu"/>
        <w:tabs>
          <w:tab w:val="left" w:pos="720"/>
        </w:tabs>
        <w:jc w:val="both"/>
        <w:rPr>
          <w:szCs w:val="24"/>
        </w:rPr>
      </w:pPr>
      <w:r w:rsidRPr="00C65BF0">
        <w:rPr>
          <w:szCs w:val="24"/>
        </w:rPr>
        <w:t>5. Odstránenie záručných vád objednávateľ uplatní u zhotoviteľa bezodkladne  po ich zistení, najneskôr do konca záručnej doby, a to písomnou formou. Za platné oznámenie je považované aj jeho zaslanie faxom alebo mailom. Toto písomné oznámenie je považované za výzvu k odstráneniu v ňom uvedenej vady, ak nie je v ňom uvedený iný nárok.</w:t>
      </w:r>
    </w:p>
    <w:p w14:paraId="576A0707" w14:textId="2C99A786" w:rsidR="00B45A2D" w:rsidRPr="00C65BF0" w:rsidRDefault="00B45A2D" w:rsidP="00B45A2D">
      <w:pPr>
        <w:pStyle w:val="Zarkazkladnhotextu"/>
        <w:jc w:val="both"/>
        <w:rPr>
          <w:szCs w:val="24"/>
        </w:rPr>
      </w:pPr>
      <w:r w:rsidRPr="00C65BF0">
        <w:rPr>
          <w:szCs w:val="24"/>
        </w:rPr>
        <w:t xml:space="preserve">6. Zhotoviteľ je počas záručnej </w:t>
      </w:r>
      <w:r w:rsidRPr="00000A1B">
        <w:rPr>
          <w:szCs w:val="24"/>
        </w:rPr>
        <w:t>doby povinný po písomnom oznámení</w:t>
      </w:r>
      <w:r w:rsidRPr="00C65BF0">
        <w:rPr>
          <w:szCs w:val="24"/>
        </w:rPr>
        <w:t xml:space="preserve"> obstarávateľa reagovať na prípadné reklamované vady a to do troch dní od obdržania oznámenia.</w:t>
      </w:r>
    </w:p>
    <w:p w14:paraId="199C8970" w14:textId="20B9045D" w:rsidR="00B45A2D" w:rsidRDefault="00B45A2D" w:rsidP="00B45A2D">
      <w:pPr>
        <w:pStyle w:val="Zarkazkladnhotextu"/>
        <w:jc w:val="both"/>
        <w:rPr>
          <w:szCs w:val="24"/>
        </w:rPr>
      </w:pPr>
      <w:r w:rsidRPr="00C65BF0">
        <w:rPr>
          <w:szCs w:val="24"/>
        </w:rPr>
        <w:t>7. Ak zhotoviteľ nedodrží povinnosť odstrániť reklamované vady diela , môže objednávateľ zabezpečiť odstránenie reklamovaných vád treťou osobou, pričom zhotoviteľ bude znášať všetky vzniknuté náklady.</w:t>
      </w:r>
    </w:p>
    <w:p w14:paraId="74E91C81" w14:textId="77777777" w:rsidR="00D57F87" w:rsidRPr="00C65BF0" w:rsidRDefault="00D57F87" w:rsidP="00B45A2D">
      <w:pPr>
        <w:pStyle w:val="Zarkazkladnhotextu"/>
        <w:jc w:val="both"/>
        <w:rPr>
          <w:szCs w:val="24"/>
        </w:rPr>
      </w:pPr>
    </w:p>
    <w:p w14:paraId="39C7B3B9" w14:textId="41E0B587" w:rsidR="00AD5AF6" w:rsidRDefault="00B45A2D" w:rsidP="00263D3B">
      <w:pPr>
        <w:pStyle w:val="Zarkazkladnhotextu"/>
        <w:jc w:val="both"/>
        <w:rPr>
          <w:b/>
          <w:szCs w:val="24"/>
        </w:rPr>
      </w:pPr>
      <w:r w:rsidRPr="00C65BF0">
        <w:rPr>
          <w:szCs w:val="24"/>
        </w:rPr>
        <w:t xml:space="preserve">8. V prípade vád havarijného charakteru zabezpečí zhotoviteľ  ich odstránenie do 24 hod. po </w:t>
      </w:r>
      <w:r w:rsidRPr="00C65BF0">
        <w:rPr>
          <w:szCs w:val="24"/>
        </w:rPr>
        <w:lastRenderedPageBreak/>
        <w:t>písomnom nahlásení.</w:t>
      </w:r>
    </w:p>
    <w:p w14:paraId="0E0606DC" w14:textId="77777777" w:rsidR="00D470D4" w:rsidRDefault="00D470D4" w:rsidP="00B45A2D">
      <w:pPr>
        <w:pStyle w:val="Zarkazkladnhotextu"/>
        <w:tabs>
          <w:tab w:val="left" w:pos="540"/>
        </w:tabs>
        <w:jc w:val="center"/>
        <w:rPr>
          <w:b/>
          <w:szCs w:val="24"/>
        </w:rPr>
      </w:pPr>
    </w:p>
    <w:p w14:paraId="57995B27" w14:textId="1B5459CE" w:rsidR="00B45A2D" w:rsidRPr="00C65BF0" w:rsidRDefault="00B45A2D" w:rsidP="00B45A2D">
      <w:pPr>
        <w:pStyle w:val="Zarkazkladnhotextu"/>
        <w:tabs>
          <w:tab w:val="left" w:pos="540"/>
        </w:tabs>
        <w:jc w:val="center"/>
        <w:rPr>
          <w:b/>
          <w:szCs w:val="24"/>
        </w:rPr>
      </w:pPr>
      <w:r w:rsidRPr="00C65BF0">
        <w:rPr>
          <w:b/>
          <w:szCs w:val="24"/>
        </w:rPr>
        <w:t>Čl. X.</w:t>
      </w:r>
    </w:p>
    <w:p w14:paraId="1D28AC66" w14:textId="41C30CEB" w:rsidR="00B45A2D" w:rsidRDefault="00DF5DDB" w:rsidP="00DF5DDB">
      <w:pPr>
        <w:pStyle w:val="Zarkazkladnhotextu"/>
        <w:tabs>
          <w:tab w:val="left" w:pos="540"/>
        </w:tabs>
        <w:jc w:val="center"/>
        <w:rPr>
          <w:b/>
          <w:szCs w:val="24"/>
        </w:rPr>
      </w:pPr>
      <w:r>
        <w:rPr>
          <w:b/>
          <w:szCs w:val="24"/>
        </w:rPr>
        <w:t>Odovzdanie diela</w:t>
      </w:r>
    </w:p>
    <w:p w14:paraId="72D36F4E" w14:textId="77777777" w:rsidR="00DF5DDB" w:rsidRDefault="00DF5DDB" w:rsidP="00DF5DDB">
      <w:pPr>
        <w:pStyle w:val="Zarkazkladnhotextu"/>
        <w:tabs>
          <w:tab w:val="left" w:pos="540"/>
        </w:tabs>
        <w:jc w:val="center"/>
        <w:rPr>
          <w:szCs w:val="24"/>
        </w:rPr>
      </w:pPr>
    </w:p>
    <w:p w14:paraId="782C4B22" w14:textId="7E753691" w:rsidR="009D0DE5" w:rsidRPr="00C65BF0" w:rsidRDefault="009D0DE5" w:rsidP="009D0DE5">
      <w:pPr>
        <w:pStyle w:val="Zarkazkladnhotextu"/>
        <w:jc w:val="both"/>
        <w:rPr>
          <w:szCs w:val="24"/>
        </w:rPr>
      </w:pPr>
      <w:r>
        <w:rPr>
          <w:szCs w:val="24"/>
        </w:rPr>
        <w:t>1.</w:t>
      </w:r>
      <w:r w:rsidRPr="00C65BF0">
        <w:rPr>
          <w:szCs w:val="24"/>
        </w:rPr>
        <w:t xml:space="preserve"> Zhotoviteľ vyzve preukázateľným spôsobom objednávateľa v predstihu min. troch kalendárnych dní k prevzatiu diela.</w:t>
      </w:r>
    </w:p>
    <w:p w14:paraId="564B5CDF" w14:textId="50D3651A" w:rsidR="009D0DE5" w:rsidRPr="00C65BF0" w:rsidRDefault="009D0DE5" w:rsidP="009D0DE5">
      <w:pPr>
        <w:pStyle w:val="Zarkazkladnhotextu"/>
        <w:jc w:val="both"/>
        <w:rPr>
          <w:szCs w:val="24"/>
        </w:rPr>
      </w:pPr>
      <w:r>
        <w:rPr>
          <w:szCs w:val="24"/>
        </w:rPr>
        <w:t>2.</w:t>
      </w:r>
      <w:r w:rsidRPr="00C65BF0">
        <w:rPr>
          <w:szCs w:val="24"/>
        </w:rPr>
        <w:t xml:space="preserve"> Objednávateľ je povinný dokončené dielo  prevziať.</w:t>
      </w:r>
    </w:p>
    <w:p w14:paraId="3C6A8CC3" w14:textId="408B5B17" w:rsidR="00B45A2D" w:rsidRPr="003B2F64" w:rsidRDefault="009D0DE5" w:rsidP="001232AD">
      <w:pPr>
        <w:pStyle w:val="Zarkazkladnhotextu"/>
        <w:jc w:val="both"/>
        <w:rPr>
          <w:szCs w:val="24"/>
        </w:rPr>
      </w:pPr>
      <w:r>
        <w:rPr>
          <w:szCs w:val="24"/>
        </w:rPr>
        <w:t>3</w:t>
      </w:r>
      <w:r w:rsidR="00B45A2D" w:rsidRPr="00C65BF0">
        <w:rPr>
          <w:szCs w:val="24"/>
        </w:rPr>
        <w:t xml:space="preserve">. Zhotoviteľ predloží pri </w:t>
      </w:r>
      <w:r w:rsidR="00B45A2D" w:rsidRPr="003B2F64">
        <w:rPr>
          <w:szCs w:val="24"/>
        </w:rPr>
        <w:t>odovzdávaní diela technickú dokumentáciu a certifikáty od namontovaných dielov.</w:t>
      </w:r>
    </w:p>
    <w:p w14:paraId="2A9F601E" w14:textId="28AFC325" w:rsidR="00002B2B" w:rsidRPr="001232AD" w:rsidRDefault="009D0DE5" w:rsidP="001232AD">
      <w:pPr>
        <w:widowControl/>
        <w:tabs>
          <w:tab w:val="left" w:pos="709"/>
        </w:tabs>
        <w:spacing w:after="240"/>
        <w:contextualSpacing/>
        <w:jc w:val="both"/>
        <w:rPr>
          <w:color w:val="000000"/>
          <w:szCs w:val="24"/>
        </w:rPr>
      </w:pPr>
      <w:r w:rsidRPr="003B2F64">
        <w:rPr>
          <w:szCs w:val="24"/>
        </w:rPr>
        <w:t>4</w:t>
      </w:r>
      <w:r w:rsidR="001232AD" w:rsidRPr="003B2F64">
        <w:rPr>
          <w:szCs w:val="24"/>
        </w:rPr>
        <w:t xml:space="preserve">. </w:t>
      </w:r>
      <w:r w:rsidR="00002B2B" w:rsidRPr="003B2F64">
        <w:rPr>
          <w:szCs w:val="24"/>
        </w:rPr>
        <w:t xml:space="preserve">O odovzdaní a prevzatí </w:t>
      </w:r>
      <w:r w:rsidR="00D470D4" w:rsidRPr="003B2F64">
        <w:rPr>
          <w:szCs w:val="24"/>
        </w:rPr>
        <w:t>diela</w:t>
      </w:r>
      <w:r w:rsidR="00002B2B" w:rsidRPr="003B2F64">
        <w:rPr>
          <w:szCs w:val="24"/>
        </w:rPr>
        <w:t xml:space="preserve"> je </w:t>
      </w:r>
      <w:r w:rsidR="00002B2B" w:rsidRPr="001232AD">
        <w:rPr>
          <w:color w:val="000000"/>
          <w:szCs w:val="24"/>
        </w:rPr>
        <w:t>zhotoviteľ povinný spísať preberací protokol v 4 - och vyhotoveniach, z ktorých po 2 vyhotoveniach dostanú obe zmluvné strany. Preberací protokol musí byť podpísaný oprávnenými zástupcami obidvoch zmluvných strán.</w:t>
      </w:r>
    </w:p>
    <w:p w14:paraId="3F371E11" w14:textId="2A54D4BD" w:rsidR="00002B2B" w:rsidRPr="001232AD" w:rsidRDefault="009D0DE5" w:rsidP="001232AD">
      <w:pPr>
        <w:widowControl/>
        <w:tabs>
          <w:tab w:val="left" w:pos="709"/>
        </w:tabs>
        <w:spacing w:after="240"/>
        <w:contextualSpacing/>
        <w:jc w:val="both"/>
        <w:rPr>
          <w:color w:val="000000"/>
          <w:szCs w:val="24"/>
        </w:rPr>
      </w:pPr>
      <w:r>
        <w:rPr>
          <w:color w:val="000000"/>
          <w:szCs w:val="24"/>
        </w:rPr>
        <w:t>5</w:t>
      </w:r>
      <w:r w:rsidR="001232AD" w:rsidRPr="001232AD">
        <w:rPr>
          <w:color w:val="000000"/>
          <w:szCs w:val="24"/>
        </w:rPr>
        <w:t xml:space="preserve">. </w:t>
      </w:r>
      <w:r w:rsidR="00002B2B" w:rsidRPr="001232AD">
        <w:rPr>
          <w:color w:val="000000"/>
          <w:szCs w:val="24"/>
        </w:rPr>
        <w:t>Preberací protokol bude obsahovať najmä:</w:t>
      </w:r>
    </w:p>
    <w:p w14:paraId="408935E0" w14:textId="77777777" w:rsidR="00002B2B" w:rsidRPr="001232AD" w:rsidRDefault="00002B2B" w:rsidP="001232AD">
      <w:pPr>
        <w:widowControl/>
        <w:numPr>
          <w:ilvl w:val="0"/>
          <w:numId w:val="8"/>
        </w:numPr>
        <w:tabs>
          <w:tab w:val="left" w:pos="709"/>
        </w:tabs>
        <w:ind w:left="0" w:firstLine="0"/>
        <w:jc w:val="both"/>
        <w:rPr>
          <w:b/>
          <w:color w:val="000000"/>
          <w:szCs w:val="24"/>
        </w:rPr>
      </w:pPr>
      <w:r w:rsidRPr="001232AD">
        <w:rPr>
          <w:color w:val="000000"/>
          <w:szCs w:val="24"/>
        </w:rPr>
        <w:t>základné údaje o diele</w:t>
      </w:r>
    </w:p>
    <w:p w14:paraId="6AE49D4D"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zhodnotenie akosti zhotoveného diela</w:t>
      </w:r>
    </w:p>
    <w:p w14:paraId="5F738563"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súpis zistených vád a nedorobkov</w:t>
      </w:r>
    </w:p>
    <w:p w14:paraId="6DD10EE3"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lehoty na odstránenie vád a nedorobkov</w:t>
      </w:r>
    </w:p>
    <w:p w14:paraId="08351833"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zoznam odovzdávaných dokladov</w:t>
      </w:r>
    </w:p>
    <w:p w14:paraId="77EE0835"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prehlásenie zmluvných strán o tom, že zhotoviteľ dielo odovzdáva a objednávateľ dielo preberá</w:t>
      </w:r>
    </w:p>
    <w:p w14:paraId="01BDD57D"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podpisy oprávnených zástupcov zmluvných strán</w:t>
      </w:r>
    </w:p>
    <w:p w14:paraId="6AB3D62D"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konštatovanie, že dňom odovzdania a prevzatia diela začína plynúť záručná doba a dĺžku jej trvania</w:t>
      </w:r>
    </w:p>
    <w:p w14:paraId="102C7E47" w14:textId="77777777" w:rsidR="00002B2B" w:rsidRPr="001232AD" w:rsidRDefault="00002B2B" w:rsidP="001232AD">
      <w:pPr>
        <w:widowControl/>
        <w:numPr>
          <w:ilvl w:val="0"/>
          <w:numId w:val="8"/>
        </w:numPr>
        <w:tabs>
          <w:tab w:val="left" w:pos="709"/>
        </w:tabs>
        <w:ind w:left="0" w:firstLine="0"/>
        <w:jc w:val="both"/>
        <w:rPr>
          <w:color w:val="000000"/>
          <w:szCs w:val="24"/>
        </w:rPr>
      </w:pPr>
      <w:r w:rsidRPr="001232AD">
        <w:rPr>
          <w:color w:val="000000"/>
          <w:szCs w:val="24"/>
        </w:rPr>
        <w:t xml:space="preserve">termín, do ktorého je zhotoviteľ povinný vyprázdniť stavenisko </w:t>
      </w:r>
    </w:p>
    <w:p w14:paraId="15F532ED" w14:textId="4EACE055" w:rsidR="00002B2B" w:rsidRDefault="00002B2B" w:rsidP="001232AD">
      <w:pPr>
        <w:widowControl/>
        <w:numPr>
          <w:ilvl w:val="0"/>
          <w:numId w:val="8"/>
        </w:numPr>
        <w:tabs>
          <w:tab w:val="left" w:pos="709"/>
        </w:tabs>
        <w:ind w:left="0" w:firstLine="0"/>
        <w:jc w:val="both"/>
        <w:rPr>
          <w:color w:val="000000"/>
          <w:szCs w:val="24"/>
        </w:rPr>
      </w:pPr>
      <w:r w:rsidRPr="001232AD">
        <w:rPr>
          <w:color w:val="000000"/>
          <w:szCs w:val="24"/>
        </w:rPr>
        <w:t>prehlásenie objednávateľa, že umožní zhotoviteľovi vstup na pracovisko - do objektu až do odstránenia vád a nedorobkov.</w:t>
      </w:r>
    </w:p>
    <w:p w14:paraId="7992C847" w14:textId="51230326" w:rsidR="009D0DE5" w:rsidRPr="00C65BF0" w:rsidRDefault="009D0DE5" w:rsidP="009D0DE5">
      <w:pPr>
        <w:pStyle w:val="Zarkazkladnhotextu"/>
        <w:jc w:val="both"/>
        <w:rPr>
          <w:szCs w:val="24"/>
        </w:rPr>
      </w:pPr>
      <w:r>
        <w:rPr>
          <w:szCs w:val="24"/>
        </w:rPr>
        <w:t>6</w:t>
      </w:r>
      <w:r w:rsidRPr="00C65BF0">
        <w:rPr>
          <w:szCs w:val="24"/>
        </w:rPr>
        <w:t>.</w:t>
      </w:r>
      <w:r>
        <w:rPr>
          <w:szCs w:val="24"/>
        </w:rPr>
        <w:t xml:space="preserve"> </w:t>
      </w:r>
      <w:r w:rsidRPr="00C65BF0">
        <w:rPr>
          <w:szCs w:val="24"/>
        </w:rPr>
        <w:t>Zhotoviteľ je povinný odstrániť vady a nedorobky konštatované v protokole o odovzdaní diela v dohodnutých termínoch (vady a nedorobky riadne dokončeného diela), resp. do náhradného termínu odovzdania, resp. prevzatia diela (ak je dielo neprevzaté objednávateľom z viny zhotoviteľa).</w:t>
      </w:r>
    </w:p>
    <w:p w14:paraId="5EA6E829" w14:textId="7338049A" w:rsidR="00B45A2D" w:rsidRPr="003B2F64" w:rsidRDefault="009D0DE5" w:rsidP="001232AD">
      <w:pPr>
        <w:pStyle w:val="Zarkazkladnhotextu"/>
        <w:jc w:val="both"/>
        <w:rPr>
          <w:szCs w:val="24"/>
        </w:rPr>
      </w:pPr>
      <w:r>
        <w:rPr>
          <w:szCs w:val="24"/>
        </w:rPr>
        <w:t>7</w:t>
      </w:r>
      <w:r w:rsidR="00B45A2D" w:rsidRPr="00C65BF0">
        <w:rPr>
          <w:szCs w:val="24"/>
        </w:rPr>
        <w:t xml:space="preserve">. Objednávateľ si vyhradzuje právo </w:t>
      </w:r>
      <w:r w:rsidR="00B45A2D" w:rsidRPr="003B2F64">
        <w:rPr>
          <w:szCs w:val="24"/>
        </w:rPr>
        <w:t xml:space="preserve">nepreviať </w:t>
      </w:r>
      <w:r w:rsidR="00D470D4" w:rsidRPr="003B2F64">
        <w:rPr>
          <w:szCs w:val="24"/>
        </w:rPr>
        <w:t>d</w:t>
      </w:r>
      <w:r w:rsidR="00B45A2D" w:rsidRPr="003B2F64">
        <w:rPr>
          <w:szCs w:val="24"/>
        </w:rPr>
        <w:t>iel</w:t>
      </w:r>
      <w:r w:rsidR="00D470D4" w:rsidRPr="003B2F64">
        <w:rPr>
          <w:szCs w:val="24"/>
        </w:rPr>
        <w:t>o</w:t>
      </w:r>
      <w:r w:rsidR="00B45A2D" w:rsidRPr="003B2F64">
        <w:rPr>
          <w:szCs w:val="24"/>
        </w:rPr>
        <w:t xml:space="preserve"> od zhotoviteľa v prípade, že nebude zrealizovan</w:t>
      </w:r>
      <w:r w:rsidR="00D470D4" w:rsidRPr="003B2F64">
        <w:rPr>
          <w:szCs w:val="24"/>
        </w:rPr>
        <w:t>é</w:t>
      </w:r>
      <w:r w:rsidR="00B45A2D" w:rsidRPr="003B2F64">
        <w:rPr>
          <w:szCs w:val="24"/>
        </w:rPr>
        <w:t xml:space="preserve"> v dohodnutom rozsahu a kvalite.</w:t>
      </w:r>
    </w:p>
    <w:p w14:paraId="44254622" w14:textId="51B5E0DD" w:rsidR="00B45A2D" w:rsidRPr="003B2F64" w:rsidRDefault="009D0DE5" w:rsidP="00B45A2D">
      <w:pPr>
        <w:pStyle w:val="Zarkazkladnhotextu"/>
        <w:jc w:val="both"/>
        <w:rPr>
          <w:szCs w:val="24"/>
        </w:rPr>
      </w:pPr>
      <w:r w:rsidRPr="003B2F64">
        <w:rPr>
          <w:szCs w:val="24"/>
        </w:rPr>
        <w:t>8</w:t>
      </w:r>
      <w:r w:rsidR="00B45A2D" w:rsidRPr="003B2F64">
        <w:rPr>
          <w:szCs w:val="24"/>
        </w:rPr>
        <w:t>. V prípade omeškania s</w:t>
      </w:r>
      <w:r w:rsidR="00D470D4" w:rsidRPr="003B2F64">
        <w:rPr>
          <w:szCs w:val="24"/>
        </w:rPr>
        <w:t xml:space="preserve"> odovzdaním diela </w:t>
      </w:r>
      <w:r w:rsidR="00B45A2D" w:rsidRPr="003B2F64">
        <w:rPr>
          <w:szCs w:val="24"/>
        </w:rPr>
        <w:t xml:space="preserve"> je zhotoviteľ povinný zaplatiť zmluvnú pokutu vo výške 0,05% z nedokončených prác a z ceny diela bez DPH za každý deň omeškania. Náhrada škody nie je dotknutá zaplatením zmluvnej pokuty.</w:t>
      </w:r>
    </w:p>
    <w:p w14:paraId="65006D00" w14:textId="1E5EDA2C" w:rsidR="00B45A2D" w:rsidRPr="003B2F64" w:rsidRDefault="009D0DE5" w:rsidP="00B45A2D">
      <w:pPr>
        <w:pStyle w:val="Zarkazkladnhotextu"/>
        <w:jc w:val="both"/>
        <w:rPr>
          <w:szCs w:val="24"/>
        </w:rPr>
      </w:pPr>
      <w:r w:rsidRPr="003B2F64">
        <w:rPr>
          <w:szCs w:val="24"/>
        </w:rPr>
        <w:t>9</w:t>
      </w:r>
      <w:r w:rsidR="00B45A2D" w:rsidRPr="003B2F64">
        <w:rPr>
          <w:szCs w:val="24"/>
        </w:rPr>
        <w:t>. Ak sa dostane objednávateľ do omeškania so zaplatením faktúr , je povinný zaplatiť zhotoviteľovi úrok z omeškania vo výške určenej vl. nar. č. 87/1995 Z.z. v platnom znení.</w:t>
      </w:r>
    </w:p>
    <w:p w14:paraId="5C62935B" w14:textId="11897692" w:rsidR="00B45A2D" w:rsidRPr="003B2F64" w:rsidRDefault="009D0DE5" w:rsidP="00B45A2D">
      <w:pPr>
        <w:pStyle w:val="Zarkazkladnhotextu"/>
        <w:jc w:val="both"/>
        <w:rPr>
          <w:strike/>
          <w:szCs w:val="24"/>
        </w:rPr>
      </w:pPr>
      <w:r w:rsidRPr="003B2F64">
        <w:rPr>
          <w:szCs w:val="24"/>
        </w:rPr>
        <w:t>10</w:t>
      </w:r>
      <w:r w:rsidR="00B45A2D" w:rsidRPr="003B2F64">
        <w:rPr>
          <w:szCs w:val="24"/>
        </w:rPr>
        <w:t xml:space="preserve">. Dielo sa považuje za dokončené, ak je vykonané riadne a v rozsahu podľa technickej špecifikácie priloženej k zmluve o dielo ako </w:t>
      </w:r>
      <w:r w:rsidR="00D470D4" w:rsidRPr="003B2F64">
        <w:rPr>
          <w:szCs w:val="24"/>
        </w:rPr>
        <w:t>p</w:t>
      </w:r>
      <w:r w:rsidR="00B45A2D" w:rsidRPr="003B2F64">
        <w:rPr>
          <w:szCs w:val="24"/>
        </w:rPr>
        <w:t>ríloha č. 1</w:t>
      </w:r>
      <w:r w:rsidR="00D470D4" w:rsidRPr="003B2F64">
        <w:rPr>
          <w:szCs w:val="24"/>
        </w:rPr>
        <w:t>.</w:t>
      </w:r>
      <w:r w:rsidR="00B45A2D" w:rsidRPr="003B2F64">
        <w:rPr>
          <w:szCs w:val="24"/>
        </w:rPr>
        <w:t xml:space="preserve"> </w:t>
      </w:r>
    </w:p>
    <w:p w14:paraId="4CBBFBA6" w14:textId="2E029C5B" w:rsidR="00B45A2D" w:rsidRPr="003B2F64" w:rsidRDefault="009D0DE5" w:rsidP="00B45A2D">
      <w:pPr>
        <w:pStyle w:val="Zarkazkladnhotextu"/>
        <w:jc w:val="both"/>
        <w:rPr>
          <w:szCs w:val="24"/>
        </w:rPr>
      </w:pPr>
      <w:r w:rsidRPr="003B2F64">
        <w:rPr>
          <w:szCs w:val="24"/>
        </w:rPr>
        <w:t>11</w:t>
      </w:r>
      <w:r w:rsidR="00B45A2D" w:rsidRPr="003B2F64">
        <w:rPr>
          <w:szCs w:val="24"/>
        </w:rPr>
        <w:t>. Súčasťou diela je prevádzková dokumentácia svojim obsahom zodpovedajúca rozsahu diela a je uvedená v protokole o odovzdaní diela.</w:t>
      </w:r>
    </w:p>
    <w:p w14:paraId="7D33048D" w14:textId="53A5BCCA" w:rsidR="009D0DE5" w:rsidRDefault="009D0DE5" w:rsidP="009D0DE5">
      <w:pPr>
        <w:pStyle w:val="Zarkazkladnhotextu"/>
        <w:jc w:val="both"/>
        <w:rPr>
          <w:szCs w:val="24"/>
        </w:rPr>
      </w:pPr>
      <w:r w:rsidRPr="003B2F64">
        <w:rPr>
          <w:szCs w:val="24"/>
        </w:rPr>
        <w:t>12. Momentom odovzdania a prevzatia diela na základe protokolu  prechádza na objednávateľa nebezpečenstvo škody na zhotovenom diele</w:t>
      </w:r>
      <w:r w:rsidR="00D470D4" w:rsidRPr="003B2F64">
        <w:rPr>
          <w:szCs w:val="24"/>
        </w:rPr>
        <w:t xml:space="preserve"> a vlastnícke právo</w:t>
      </w:r>
      <w:r w:rsidR="00B15FA1" w:rsidRPr="003B2F64">
        <w:rPr>
          <w:szCs w:val="24"/>
        </w:rPr>
        <w:t xml:space="preserve"> k dielu na </w:t>
      </w:r>
      <w:r w:rsidR="00D470D4" w:rsidRPr="003B2F64">
        <w:rPr>
          <w:szCs w:val="24"/>
        </w:rPr>
        <w:t xml:space="preserve"> objednávateľa</w:t>
      </w:r>
      <w:r w:rsidR="00B15FA1" w:rsidRPr="003B2F64">
        <w:rPr>
          <w:szCs w:val="24"/>
        </w:rPr>
        <w:t>.</w:t>
      </w:r>
    </w:p>
    <w:p w14:paraId="62B1F73A" w14:textId="38CC8ECA" w:rsidR="00B45A2D" w:rsidRPr="000A5CA6" w:rsidRDefault="00CE7E8B" w:rsidP="00B45A2D">
      <w:pPr>
        <w:pStyle w:val="Zarkazkladnhotextu"/>
        <w:jc w:val="both"/>
        <w:rPr>
          <w:szCs w:val="24"/>
        </w:rPr>
      </w:pPr>
      <w:r w:rsidRPr="000A5CA6">
        <w:rPr>
          <w:szCs w:val="24"/>
        </w:rPr>
        <w:t>13. Zhotoviteľ   pripraví dielo  na odovzdanie v súčinnosti so zhotoviteľom výťahovej šachty  tak, aby objednávateľovi bolo dielo odovzdané spolu ako jeden celok stavebná časť- výťahová šachta a technologická časť – dodávka výťahu.</w:t>
      </w:r>
    </w:p>
    <w:p w14:paraId="1A8E9FF2" w14:textId="77777777" w:rsidR="00CE7E8B" w:rsidRPr="00381FED" w:rsidRDefault="00CE7E8B" w:rsidP="00B45A2D">
      <w:pPr>
        <w:pStyle w:val="Zarkazkladnhotextu"/>
        <w:jc w:val="both"/>
        <w:rPr>
          <w:color w:val="FF0000"/>
          <w:szCs w:val="24"/>
          <w:u w:val="single"/>
        </w:rPr>
      </w:pPr>
    </w:p>
    <w:p w14:paraId="33DA2D4A" w14:textId="1C4263C6" w:rsidR="009B4BF1" w:rsidRPr="00E844B3" w:rsidRDefault="009B4BF1" w:rsidP="00AC07F1">
      <w:pPr>
        <w:tabs>
          <w:tab w:val="left" w:pos="709"/>
        </w:tabs>
        <w:jc w:val="center"/>
        <w:rPr>
          <w:b/>
          <w:color w:val="000000"/>
          <w:szCs w:val="24"/>
        </w:rPr>
      </w:pPr>
      <w:r w:rsidRPr="00E844B3">
        <w:rPr>
          <w:b/>
          <w:color w:val="000000"/>
          <w:szCs w:val="24"/>
        </w:rPr>
        <w:t xml:space="preserve">Článok </w:t>
      </w:r>
      <w:r w:rsidR="00DF5DDB" w:rsidRPr="00E844B3">
        <w:rPr>
          <w:b/>
          <w:color w:val="000000"/>
          <w:szCs w:val="24"/>
        </w:rPr>
        <w:t>XI</w:t>
      </w:r>
      <w:r w:rsidRPr="00E844B3">
        <w:rPr>
          <w:b/>
          <w:color w:val="000000"/>
          <w:szCs w:val="24"/>
        </w:rPr>
        <w:t>.</w:t>
      </w:r>
    </w:p>
    <w:p w14:paraId="5408308C" w14:textId="77777777" w:rsidR="009B4BF1" w:rsidRPr="00E844B3" w:rsidRDefault="009B4BF1" w:rsidP="00AC07F1">
      <w:pPr>
        <w:tabs>
          <w:tab w:val="left" w:pos="426"/>
          <w:tab w:val="left" w:pos="709"/>
        </w:tabs>
        <w:spacing w:after="240"/>
        <w:jc w:val="center"/>
        <w:rPr>
          <w:b/>
          <w:color w:val="000000"/>
          <w:szCs w:val="24"/>
        </w:rPr>
      </w:pPr>
      <w:r w:rsidRPr="00E844B3">
        <w:rPr>
          <w:b/>
          <w:color w:val="000000"/>
          <w:szCs w:val="24"/>
        </w:rPr>
        <w:t>Sankcie a zmluvné pokuty</w:t>
      </w:r>
    </w:p>
    <w:p w14:paraId="593B3B55" w14:textId="6B8C3CE6" w:rsidR="009B4BF1" w:rsidRPr="00E844B3" w:rsidRDefault="00DF5DDB" w:rsidP="00E844B3">
      <w:pPr>
        <w:pStyle w:val="Zarkazkladnhotextu2"/>
        <w:tabs>
          <w:tab w:val="left" w:pos="426"/>
          <w:tab w:val="left" w:pos="709"/>
        </w:tabs>
        <w:spacing w:after="0" w:line="276" w:lineRule="auto"/>
        <w:ind w:left="0"/>
        <w:jc w:val="both"/>
        <w:rPr>
          <w:rFonts w:ascii="Times New Roman" w:hAnsi="Times New Roman" w:cs="Times New Roman"/>
          <w:color w:val="000000"/>
          <w:sz w:val="24"/>
          <w:szCs w:val="24"/>
        </w:rPr>
      </w:pPr>
      <w:r w:rsidRPr="00E844B3">
        <w:rPr>
          <w:rFonts w:ascii="Times New Roman" w:hAnsi="Times New Roman" w:cs="Times New Roman"/>
          <w:color w:val="000000"/>
          <w:sz w:val="24"/>
          <w:szCs w:val="24"/>
        </w:rPr>
        <w:t xml:space="preserve">1. </w:t>
      </w:r>
      <w:r w:rsidR="009B4BF1" w:rsidRPr="00E844B3">
        <w:rPr>
          <w:rFonts w:ascii="Times New Roman" w:hAnsi="Times New Roman" w:cs="Times New Roman"/>
          <w:color w:val="000000"/>
          <w:sz w:val="24"/>
          <w:szCs w:val="24"/>
        </w:rPr>
        <w:t xml:space="preserve">Ak zhotoviteľ neprevzal stavenisko </w:t>
      </w:r>
      <w:r w:rsidR="009B4BF1" w:rsidRPr="00E844B3">
        <w:rPr>
          <w:rFonts w:ascii="Times New Roman" w:hAnsi="Times New Roman" w:cs="Times New Roman"/>
          <w:sz w:val="24"/>
          <w:szCs w:val="24"/>
        </w:rPr>
        <w:t>alebo je v omeškaní</w:t>
      </w:r>
      <w:r w:rsidR="009B4BF1" w:rsidRPr="00E844B3">
        <w:rPr>
          <w:rFonts w:ascii="Times New Roman" w:hAnsi="Times New Roman" w:cs="Times New Roman"/>
          <w:color w:val="000000"/>
          <w:sz w:val="24"/>
          <w:szCs w:val="24"/>
        </w:rPr>
        <w:t xml:space="preserve"> s nástupom a začatím prác a dodávok podľa tejto zmluvy má objednávateľ právo na zaplatenie zmluvnej pokuty vo výške 100,00 Eur za každý aj začatý deň omeškania.</w:t>
      </w:r>
    </w:p>
    <w:p w14:paraId="0F40F016" w14:textId="61967BCE" w:rsidR="009B4BF1" w:rsidRDefault="00DF5DDB" w:rsidP="00E844B3">
      <w:pPr>
        <w:pStyle w:val="Zarkazkladnhotextu2"/>
        <w:tabs>
          <w:tab w:val="left" w:pos="426"/>
          <w:tab w:val="left" w:pos="709"/>
        </w:tabs>
        <w:spacing w:after="0" w:line="276" w:lineRule="auto"/>
        <w:ind w:left="0"/>
        <w:jc w:val="both"/>
        <w:rPr>
          <w:rFonts w:ascii="Times New Roman" w:hAnsi="Times New Roman" w:cs="Times New Roman"/>
          <w:color w:val="000000"/>
          <w:sz w:val="24"/>
          <w:szCs w:val="24"/>
        </w:rPr>
      </w:pPr>
      <w:r w:rsidRPr="00E844B3">
        <w:rPr>
          <w:rFonts w:ascii="Times New Roman" w:hAnsi="Times New Roman" w:cs="Times New Roman"/>
          <w:color w:val="000000"/>
          <w:sz w:val="24"/>
          <w:szCs w:val="24"/>
        </w:rPr>
        <w:lastRenderedPageBreak/>
        <w:t xml:space="preserve">2. </w:t>
      </w:r>
      <w:r w:rsidR="009B4BF1" w:rsidRPr="00E844B3">
        <w:rPr>
          <w:rFonts w:ascii="Times New Roman" w:hAnsi="Times New Roman" w:cs="Times New Roman"/>
          <w:color w:val="000000"/>
          <w:sz w:val="24"/>
          <w:szCs w:val="24"/>
        </w:rPr>
        <w:t xml:space="preserve">V prípade omeškania zhotoviteľa s riadnym a včasným protokolárnym odovzdaním diela podľa </w:t>
      </w:r>
      <w:r w:rsidR="009B4BF1" w:rsidRPr="00E844B3">
        <w:rPr>
          <w:rFonts w:ascii="Times New Roman" w:hAnsi="Times New Roman" w:cs="Times New Roman"/>
          <w:b/>
          <w:color w:val="000000"/>
          <w:sz w:val="24"/>
          <w:szCs w:val="24"/>
        </w:rPr>
        <w:t xml:space="preserve">čl. </w:t>
      </w:r>
      <w:r w:rsidRPr="00E844B3">
        <w:rPr>
          <w:rFonts w:ascii="Times New Roman" w:hAnsi="Times New Roman" w:cs="Times New Roman"/>
          <w:b/>
          <w:color w:val="000000"/>
          <w:sz w:val="24"/>
          <w:szCs w:val="24"/>
        </w:rPr>
        <w:t>V</w:t>
      </w:r>
      <w:r w:rsidR="002904C0">
        <w:rPr>
          <w:rFonts w:ascii="Times New Roman" w:hAnsi="Times New Roman" w:cs="Times New Roman"/>
          <w:b/>
          <w:color w:val="000000"/>
          <w:sz w:val="24"/>
          <w:szCs w:val="24"/>
        </w:rPr>
        <w:t>.</w:t>
      </w:r>
      <w:r w:rsidRPr="00E844B3">
        <w:rPr>
          <w:rFonts w:ascii="Times New Roman" w:hAnsi="Times New Roman" w:cs="Times New Roman"/>
          <w:b/>
          <w:color w:val="000000"/>
          <w:sz w:val="24"/>
          <w:szCs w:val="24"/>
        </w:rPr>
        <w:t xml:space="preserve"> (Doba plnenia)</w:t>
      </w:r>
      <w:r w:rsidR="009B4BF1" w:rsidRPr="00E844B3">
        <w:rPr>
          <w:rFonts w:ascii="Times New Roman" w:hAnsi="Times New Roman" w:cs="Times New Roman"/>
          <w:b/>
          <w:color w:val="000000"/>
          <w:sz w:val="24"/>
          <w:szCs w:val="24"/>
        </w:rPr>
        <w:t xml:space="preserve"> a čl. </w:t>
      </w:r>
      <w:r w:rsidRPr="00E844B3">
        <w:rPr>
          <w:rFonts w:ascii="Times New Roman" w:hAnsi="Times New Roman" w:cs="Times New Roman"/>
          <w:b/>
          <w:color w:val="000000"/>
          <w:sz w:val="24"/>
          <w:szCs w:val="24"/>
        </w:rPr>
        <w:t>X</w:t>
      </w:r>
      <w:r w:rsidR="002904C0">
        <w:rPr>
          <w:rFonts w:ascii="Times New Roman" w:hAnsi="Times New Roman" w:cs="Times New Roman"/>
          <w:b/>
          <w:color w:val="000000"/>
          <w:sz w:val="24"/>
          <w:szCs w:val="24"/>
        </w:rPr>
        <w:t>.</w:t>
      </w:r>
      <w:r w:rsidRPr="00E844B3">
        <w:rPr>
          <w:rFonts w:ascii="Times New Roman" w:hAnsi="Times New Roman" w:cs="Times New Roman"/>
          <w:b/>
          <w:color w:val="000000"/>
          <w:sz w:val="24"/>
          <w:szCs w:val="24"/>
        </w:rPr>
        <w:t xml:space="preserve"> (Odovzdanie </w:t>
      </w:r>
      <w:r w:rsidR="00700E8C">
        <w:rPr>
          <w:rFonts w:ascii="Times New Roman" w:hAnsi="Times New Roman" w:cs="Times New Roman"/>
          <w:b/>
          <w:color w:val="000000"/>
          <w:sz w:val="24"/>
          <w:szCs w:val="24"/>
        </w:rPr>
        <w:t>d</w:t>
      </w:r>
      <w:r w:rsidRPr="00E844B3">
        <w:rPr>
          <w:rFonts w:ascii="Times New Roman" w:hAnsi="Times New Roman" w:cs="Times New Roman"/>
          <w:b/>
          <w:color w:val="000000"/>
          <w:sz w:val="24"/>
          <w:szCs w:val="24"/>
        </w:rPr>
        <w:t>ie</w:t>
      </w:r>
      <w:r w:rsidR="002904C0">
        <w:rPr>
          <w:rFonts w:ascii="Times New Roman" w:hAnsi="Times New Roman" w:cs="Times New Roman"/>
          <w:b/>
          <w:color w:val="000000"/>
          <w:sz w:val="24"/>
          <w:szCs w:val="24"/>
        </w:rPr>
        <w:t>l</w:t>
      </w:r>
      <w:r w:rsidRPr="00E844B3">
        <w:rPr>
          <w:rFonts w:ascii="Times New Roman" w:hAnsi="Times New Roman" w:cs="Times New Roman"/>
          <w:b/>
          <w:color w:val="000000"/>
          <w:sz w:val="24"/>
          <w:szCs w:val="24"/>
        </w:rPr>
        <w:t>a)</w:t>
      </w:r>
      <w:r w:rsidR="009B4BF1" w:rsidRPr="00E844B3">
        <w:rPr>
          <w:rFonts w:ascii="Times New Roman" w:hAnsi="Times New Roman" w:cs="Times New Roman"/>
          <w:color w:val="000000"/>
          <w:sz w:val="24"/>
          <w:szCs w:val="24"/>
        </w:rPr>
        <w:t xml:space="preserve"> tejto zmluvy má objednávateľ právo na zaplatenie zmluvnej pokuty vo výške 100,00 Eur za každý aj začatý deň omeškania.</w:t>
      </w:r>
    </w:p>
    <w:p w14:paraId="494741C0" w14:textId="48AFD335" w:rsidR="009B4BF1" w:rsidRPr="00E844B3" w:rsidRDefault="00DF5DDB" w:rsidP="00E844B3">
      <w:pPr>
        <w:pStyle w:val="Zarkazkladnhotextu2"/>
        <w:tabs>
          <w:tab w:val="left" w:pos="426"/>
          <w:tab w:val="left" w:pos="709"/>
        </w:tabs>
        <w:spacing w:after="0" w:line="276" w:lineRule="auto"/>
        <w:ind w:left="0"/>
        <w:jc w:val="both"/>
        <w:rPr>
          <w:rFonts w:ascii="Times New Roman" w:hAnsi="Times New Roman" w:cs="Times New Roman"/>
          <w:color w:val="000000"/>
          <w:sz w:val="24"/>
          <w:szCs w:val="24"/>
        </w:rPr>
      </w:pPr>
      <w:r w:rsidRPr="00E844B3">
        <w:rPr>
          <w:rFonts w:ascii="Times New Roman" w:hAnsi="Times New Roman" w:cs="Times New Roman"/>
          <w:color w:val="000000"/>
          <w:sz w:val="24"/>
          <w:szCs w:val="24"/>
        </w:rPr>
        <w:t xml:space="preserve">3. </w:t>
      </w:r>
      <w:r w:rsidR="009B4BF1" w:rsidRPr="00E844B3">
        <w:rPr>
          <w:rFonts w:ascii="Times New Roman" w:hAnsi="Times New Roman" w:cs="Times New Roman"/>
          <w:color w:val="000000"/>
          <w:sz w:val="24"/>
          <w:szCs w:val="24"/>
        </w:rPr>
        <w:t>Ak bude zhotoviteľ v omeškaní s riadnym a včasným odstránením vád a nedorobkov oznámených objednávateľom počas realizácie diela alebo uvedených v protokole o odovzdaní a prevzatí diela alebo zistených v záručnej dobe je zhotoviteľ povinný zaplatiť objednávateľovi zmluvnú pokutu vo výške 100,- € za každý aj</w:t>
      </w:r>
      <w:r w:rsidR="009B4BF1" w:rsidRPr="00E844B3">
        <w:rPr>
          <w:rFonts w:ascii="Times New Roman" w:hAnsi="Times New Roman" w:cs="Times New Roman"/>
          <w:b/>
          <w:color w:val="000000"/>
          <w:sz w:val="24"/>
          <w:szCs w:val="24"/>
        </w:rPr>
        <w:t xml:space="preserve"> </w:t>
      </w:r>
      <w:r w:rsidR="009B4BF1" w:rsidRPr="00E844B3">
        <w:rPr>
          <w:rFonts w:ascii="Times New Roman" w:hAnsi="Times New Roman" w:cs="Times New Roman"/>
          <w:color w:val="000000"/>
          <w:sz w:val="24"/>
          <w:szCs w:val="24"/>
        </w:rPr>
        <w:t>začatý deň omeškania až do ich riadneho odstránenia, a to za každú vadu samostatne.</w:t>
      </w:r>
    </w:p>
    <w:p w14:paraId="4DB240B6" w14:textId="09763EEE" w:rsidR="009B4BF1" w:rsidRPr="00E844B3" w:rsidRDefault="00DF5DDB" w:rsidP="00E844B3">
      <w:pPr>
        <w:pStyle w:val="Zarkazkladnhotextu2"/>
        <w:tabs>
          <w:tab w:val="left" w:pos="426"/>
          <w:tab w:val="left" w:pos="709"/>
        </w:tabs>
        <w:spacing w:after="0" w:line="276" w:lineRule="auto"/>
        <w:ind w:left="0"/>
        <w:jc w:val="both"/>
        <w:rPr>
          <w:rFonts w:ascii="Times New Roman" w:hAnsi="Times New Roman" w:cs="Times New Roman"/>
          <w:color w:val="000000"/>
          <w:sz w:val="24"/>
          <w:szCs w:val="24"/>
        </w:rPr>
      </w:pPr>
      <w:r w:rsidRPr="00E844B3">
        <w:rPr>
          <w:rFonts w:ascii="Times New Roman" w:hAnsi="Times New Roman" w:cs="Times New Roman"/>
          <w:color w:val="000000"/>
          <w:sz w:val="24"/>
          <w:szCs w:val="24"/>
        </w:rPr>
        <w:t xml:space="preserve">4. </w:t>
      </w:r>
      <w:r w:rsidR="009B4BF1" w:rsidRPr="00E844B3">
        <w:rPr>
          <w:rFonts w:ascii="Times New Roman" w:hAnsi="Times New Roman" w:cs="Times New Roman"/>
          <w:color w:val="000000"/>
          <w:sz w:val="24"/>
          <w:szCs w:val="24"/>
        </w:rPr>
        <w:t>V prípade omeškania objednávateľa so splnením svojho peňažného záväzku akéhokoľvek druhu, vyplývajúceho z tejto zmluvy má zhotoviteľ právo na</w:t>
      </w:r>
      <w:r w:rsidR="009B4BF1" w:rsidRPr="00E844B3">
        <w:rPr>
          <w:rFonts w:ascii="Times New Roman" w:hAnsi="Times New Roman" w:cs="Times New Roman"/>
          <w:b/>
          <w:color w:val="000000"/>
          <w:sz w:val="24"/>
          <w:szCs w:val="24"/>
        </w:rPr>
        <w:t xml:space="preserve"> </w:t>
      </w:r>
      <w:r w:rsidR="009B4BF1" w:rsidRPr="00E844B3">
        <w:rPr>
          <w:rFonts w:ascii="Times New Roman" w:hAnsi="Times New Roman" w:cs="Times New Roman"/>
          <w:color w:val="000000"/>
          <w:sz w:val="24"/>
          <w:szCs w:val="24"/>
        </w:rPr>
        <w:t>úrok z omeškania vo výške 0,05% z dlhovanej čiastky za každý deň omeškania.</w:t>
      </w:r>
    </w:p>
    <w:p w14:paraId="464B5A6B" w14:textId="0169C948" w:rsidR="009B4BF1" w:rsidRPr="00E844B3" w:rsidRDefault="00700E8C" w:rsidP="00E844B3">
      <w:pPr>
        <w:pStyle w:val="Zarkazkladnhotextu2"/>
        <w:tabs>
          <w:tab w:val="left" w:pos="426"/>
          <w:tab w:val="left" w:pos="709"/>
        </w:tabs>
        <w:spacing w:after="0"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F5DDB" w:rsidRPr="00E844B3">
        <w:rPr>
          <w:rFonts w:ascii="Times New Roman" w:hAnsi="Times New Roman" w:cs="Times New Roman"/>
          <w:color w:val="000000"/>
          <w:sz w:val="24"/>
          <w:szCs w:val="24"/>
        </w:rPr>
        <w:t xml:space="preserve">. </w:t>
      </w:r>
      <w:r w:rsidR="009B4BF1" w:rsidRPr="00E844B3">
        <w:rPr>
          <w:rFonts w:ascii="Times New Roman" w:hAnsi="Times New Roman" w:cs="Times New Roman"/>
          <w:color w:val="000000"/>
          <w:sz w:val="24"/>
          <w:szCs w:val="24"/>
        </w:rPr>
        <w:t>Zmluvnými pokutami dohodnutými v tejto zmluve nie je dotknutý nárok zmluvných strán na náhradu škody v plnom rozsahu, a to aj keby táto presahovala výšku zmluvnej pokuty.</w:t>
      </w:r>
      <w:r w:rsidR="009B4BF1" w:rsidRPr="00E844B3">
        <w:rPr>
          <w:rFonts w:ascii="Times New Roman" w:hAnsi="Times New Roman" w:cs="Times New Roman"/>
          <w:b/>
          <w:color w:val="000000"/>
          <w:sz w:val="24"/>
          <w:szCs w:val="24"/>
          <w:u w:val="single"/>
        </w:rPr>
        <w:t xml:space="preserve"> </w:t>
      </w:r>
    </w:p>
    <w:p w14:paraId="53D89DB3" w14:textId="5B69D754" w:rsidR="009B4BF1" w:rsidRPr="00E844B3" w:rsidRDefault="00700E8C" w:rsidP="00DF5DDB">
      <w:pPr>
        <w:pStyle w:val="Zarkazkladnhotextu2"/>
        <w:tabs>
          <w:tab w:val="left" w:pos="426"/>
          <w:tab w:val="left" w:pos="709"/>
        </w:tabs>
        <w:spacing w:after="0"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DF5DDB" w:rsidRPr="00E844B3">
        <w:rPr>
          <w:rFonts w:ascii="Times New Roman" w:hAnsi="Times New Roman" w:cs="Times New Roman"/>
          <w:color w:val="000000"/>
          <w:sz w:val="24"/>
          <w:szCs w:val="24"/>
        </w:rPr>
        <w:t xml:space="preserve">. </w:t>
      </w:r>
      <w:r w:rsidR="009B4BF1" w:rsidRPr="00E844B3">
        <w:rPr>
          <w:rFonts w:ascii="Times New Roman" w:hAnsi="Times New Roman" w:cs="Times New Roman"/>
          <w:color w:val="000000"/>
          <w:sz w:val="24"/>
          <w:szCs w:val="24"/>
        </w:rPr>
        <w:t xml:space="preserve">Zmluvné strany vyhlasujú, že zmluvné pokuty dohodnuté v tejto zmluve považujú za primerané. </w:t>
      </w:r>
    </w:p>
    <w:p w14:paraId="3826CC45" w14:textId="378EF1F7" w:rsidR="009B4BF1" w:rsidRPr="00E844B3" w:rsidRDefault="00700E8C" w:rsidP="00E844B3">
      <w:pPr>
        <w:tabs>
          <w:tab w:val="left" w:pos="426"/>
        </w:tabs>
        <w:autoSpaceDE w:val="0"/>
        <w:autoSpaceDN w:val="0"/>
        <w:spacing w:line="276" w:lineRule="auto"/>
        <w:contextualSpacing/>
        <w:jc w:val="both"/>
        <w:rPr>
          <w:szCs w:val="24"/>
        </w:rPr>
      </w:pPr>
      <w:r>
        <w:rPr>
          <w:szCs w:val="24"/>
        </w:rPr>
        <w:t>7</w:t>
      </w:r>
      <w:r w:rsidR="00DF5DDB" w:rsidRPr="00E844B3">
        <w:rPr>
          <w:szCs w:val="24"/>
        </w:rPr>
        <w:t xml:space="preserve">. </w:t>
      </w:r>
      <w:r w:rsidR="009B4BF1" w:rsidRPr="00E844B3">
        <w:rPr>
          <w:szCs w:val="24"/>
        </w:rPr>
        <w:t>Zhotoviteľ nesmie bez predchádzajúceho súhlasu objednávateľa preniesť záväzky alebo pohľadávky zo zmluvy na tretiu osobu. Zhotoviteľ je ale oprávnený povinnosti zo zmluvy realizovať prostredníctvom subdodávateľov, v súlade s touto</w:t>
      </w:r>
      <w:r w:rsidR="009B4BF1" w:rsidRPr="00E844B3">
        <w:rPr>
          <w:spacing w:val="-12"/>
          <w:szCs w:val="24"/>
        </w:rPr>
        <w:t xml:space="preserve"> </w:t>
      </w:r>
      <w:r w:rsidR="009B4BF1" w:rsidRPr="00E844B3">
        <w:rPr>
          <w:szCs w:val="24"/>
        </w:rPr>
        <w:t>zmluvou.</w:t>
      </w:r>
    </w:p>
    <w:p w14:paraId="18DF4DAB" w14:textId="77777777" w:rsidR="00DF5DDB" w:rsidRPr="00E844B3" w:rsidRDefault="00DF5DDB" w:rsidP="00DF5DDB">
      <w:pPr>
        <w:tabs>
          <w:tab w:val="left" w:pos="426"/>
        </w:tabs>
        <w:autoSpaceDE w:val="0"/>
        <w:autoSpaceDN w:val="0"/>
        <w:spacing w:before="179" w:after="240" w:line="276" w:lineRule="auto"/>
        <w:contextualSpacing/>
        <w:jc w:val="both"/>
        <w:rPr>
          <w:szCs w:val="24"/>
        </w:rPr>
      </w:pPr>
    </w:p>
    <w:p w14:paraId="6B1669B8" w14:textId="0300A80B" w:rsidR="00002B2B" w:rsidRPr="00E844B3" w:rsidRDefault="00002B2B" w:rsidP="00002B2B">
      <w:pPr>
        <w:tabs>
          <w:tab w:val="left" w:pos="426"/>
        </w:tabs>
        <w:jc w:val="center"/>
        <w:rPr>
          <w:b/>
          <w:szCs w:val="24"/>
        </w:rPr>
      </w:pPr>
      <w:r w:rsidRPr="00E844B3">
        <w:rPr>
          <w:b/>
          <w:szCs w:val="24"/>
        </w:rPr>
        <w:t xml:space="preserve">Čl. </w:t>
      </w:r>
      <w:r w:rsidR="00DF5DDB" w:rsidRPr="00E844B3">
        <w:rPr>
          <w:b/>
          <w:szCs w:val="24"/>
        </w:rPr>
        <w:t>X</w:t>
      </w:r>
      <w:r w:rsidRPr="00E844B3">
        <w:rPr>
          <w:b/>
          <w:szCs w:val="24"/>
        </w:rPr>
        <w:t>II</w:t>
      </w:r>
    </w:p>
    <w:p w14:paraId="55E2B2BA" w14:textId="77777777" w:rsidR="00002B2B" w:rsidRPr="00E844B3" w:rsidRDefault="00002B2B" w:rsidP="00002B2B">
      <w:pPr>
        <w:tabs>
          <w:tab w:val="left" w:pos="426"/>
        </w:tabs>
        <w:jc w:val="center"/>
        <w:rPr>
          <w:b/>
          <w:szCs w:val="24"/>
        </w:rPr>
      </w:pPr>
      <w:r w:rsidRPr="00E844B3">
        <w:rPr>
          <w:b/>
          <w:szCs w:val="24"/>
        </w:rPr>
        <w:t>Okolnosti vylučujúce zodpovednosť (vyššia moc) a odstúpenie od zmluvy</w:t>
      </w:r>
    </w:p>
    <w:p w14:paraId="5EB7155D" w14:textId="7952577D" w:rsidR="00DF5DDB" w:rsidRDefault="00DF5DDB" w:rsidP="00DF5DDB">
      <w:pPr>
        <w:tabs>
          <w:tab w:val="left" w:pos="426"/>
        </w:tabs>
        <w:autoSpaceDE w:val="0"/>
        <w:autoSpaceDN w:val="0"/>
        <w:spacing w:before="197" w:line="276" w:lineRule="auto"/>
        <w:contextualSpacing/>
        <w:jc w:val="both"/>
        <w:rPr>
          <w:szCs w:val="24"/>
        </w:rPr>
      </w:pPr>
    </w:p>
    <w:p w14:paraId="6AFDF28F" w14:textId="77777777" w:rsidR="00D470D4" w:rsidRPr="003B2F64" w:rsidRDefault="00D470D4" w:rsidP="003B2F64">
      <w:pPr>
        <w:pStyle w:val="Odsekzoznamu"/>
        <w:numPr>
          <w:ilvl w:val="0"/>
          <w:numId w:val="19"/>
        </w:numPr>
        <w:tabs>
          <w:tab w:val="left" w:pos="284"/>
        </w:tabs>
        <w:autoSpaceDE w:val="0"/>
        <w:autoSpaceDN w:val="0"/>
        <w:spacing w:before="197" w:line="276" w:lineRule="auto"/>
        <w:ind w:left="0" w:firstLine="0"/>
        <w:jc w:val="both"/>
        <w:rPr>
          <w:rFonts w:ascii="Times New Roman" w:eastAsiaTheme="minorHAnsi" w:hAnsi="Times New Roman"/>
          <w:color w:val="000000"/>
          <w:szCs w:val="24"/>
          <w:lang w:eastAsia="en-US"/>
        </w:rPr>
      </w:pPr>
      <w:r w:rsidRPr="003B2F64">
        <w:rPr>
          <w:rFonts w:ascii="Times New Roman" w:eastAsiaTheme="minorHAnsi" w:hAnsi="Times New Roman"/>
          <w:color w:val="000000"/>
          <w:szCs w:val="24"/>
          <w:lang w:eastAsia="en-US"/>
        </w:rPr>
        <w:t>Za vyššiu moc sa považujú prípady, ktoré nie sú závislé od vôle zmluvných strán, tieto ani nemôžu ovplyvniť ich vznik, trvanie, intenzitu alebo zánik, napr. živelné pohromy, vojna, štrajk, zmena právnych predpisov, zásahy štátnych orgánov a pod.</w:t>
      </w:r>
    </w:p>
    <w:p w14:paraId="2B4F36C6" w14:textId="77777777" w:rsidR="00D470D4" w:rsidRPr="00D470D4" w:rsidRDefault="00D470D4" w:rsidP="003B2F64">
      <w:pPr>
        <w:pStyle w:val="Odsekzoznamu"/>
        <w:numPr>
          <w:ilvl w:val="0"/>
          <w:numId w:val="19"/>
        </w:numPr>
        <w:tabs>
          <w:tab w:val="left" w:pos="284"/>
        </w:tabs>
        <w:autoSpaceDE w:val="0"/>
        <w:autoSpaceDN w:val="0"/>
        <w:spacing w:before="197" w:line="276" w:lineRule="auto"/>
        <w:ind w:left="0" w:firstLine="0"/>
        <w:jc w:val="both"/>
        <w:rPr>
          <w:rFonts w:ascii="Times New Roman" w:hAnsi="Times New Roman"/>
        </w:rPr>
      </w:pPr>
      <w:r w:rsidRPr="00D470D4">
        <w:rPr>
          <w:rFonts w:ascii="Times New Roman" w:hAnsi="Times New Roman"/>
        </w:rPr>
        <w:t>Pre účely tejto zmluvy sa za okolnosti vylučujúce zodpovednosť prijíma právna úprava podľa § 374 Obchodného zákonníka.</w:t>
      </w:r>
    </w:p>
    <w:p w14:paraId="18F50B7F" w14:textId="77777777" w:rsidR="00D470D4" w:rsidRPr="00D470D4" w:rsidRDefault="00D470D4" w:rsidP="003B2F64">
      <w:pPr>
        <w:pStyle w:val="Odsekzoznamu"/>
        <w:numPr>
          <w:ilvl w:val="0"/>
          <w:numId w:val="19"/>
        </w:numPr>
        <w:tabs>
          <w:tab w:val="left" w:pos="284"/>
        </w:tabs>
        <w:autoSpaceDE w:val="0"/>
        <w:autoSpaceDN w:val="0"/>
        <w:spacing w:before="204" w:line="276" w:lineRule="auto"/>
        <w:ind w:left="0" w:firstLine="0"/>
        <w:jc w:val="both"/>
        <w:rPr>
          <w:rFonts w:ascii="Times New Roman" w:hAnsi="Times New Roman"/>
        </w:rPr>
      </w:pPr>
      <w:r w:rsidRPr="00D470D4">
        <w:rPr>
          <w:rFonts w:ascii="Times New Roman" w:hAnsi="Times New Roman"/>
        </w:rPr>
        <w:t>Každá zmluvná strana má právo odstúpiť od zmluvy, ak sa splnenie tejto zmluvy stane nemožným pre okolnosti vylučujúce zodpovednosť, a to písomným oznámením zaslaným druhej strane do dvoch mesiacov od vzniku takýchto okolností. Účinky odstúpenia v takom prípade nastanú dňom doručenia oznámenia a skutočnosťou, že tieto okolnosti</w:t>
      </w:r>
      <w:r w:rsidRPr="00D470D4">
        <w:rPr>
          <w:rFonts w:ascii="Times New Roman" w:hAnsi="Times New Roman"/>
          <w:spacing w:val="-1"/>
        </w:rPr>
        <w:t xml:space="preserve"> </w:t>
      </w:r>
      <w:r w:rsidRPr="00D470D4">
        <w:rPr>
          <w:rFonts w:ascii="Times New Roman" w:hAnsi="Times New Roman"/>
        </w:rPr>
        <w:t>trvajú.</w:t>
      </w:r>
    </w:p>
    <w:p w14:paraId="0BC6B825" w14:textId="77777777" w:rsidR="00D470D4" w:rsidRPr="00D470D4" w:rsidRDefault="00D470D4" w:rsidP="003B2F64">
      <w:pPr>
        <w:pStyle w:val="Odsekzoznamu"/>
        <w:numPr>
          <w:ilvl w:val="0"/>
          <w:numId w:val="19"/>
        </w:numPr>
        <w:tabs>
          <w:tab w:val="left" w:pos="284"/>
        </w:tabs>
        <w:autoSpaceDE w:val="0"/>
        <w:autoSpaceDN w:val="0"/>
        <w:spacing w:before="170" w:after="240" w:line="276" w:lineRule="auto"/>
        <w:ind w:left="0" w:firstLine="0"/>
        <w:jc w:val="both"/>
        <w:rPr>
          <w:rFonts w:ascii="Times New Roman" w:hAnsi="Times New Roman"/>
        </w:rPr>
      </w:pPr>
      <w:r w:rsidRPr="00D470D4">
        <w:rPr>
          <w:rFonts w:ascii="Times New Roman" w:hAnsi="Times New Roman"/>
        </w:rPr>
        <w:t>V prípade prerušenia alebo zastavenia prác na diele z dôvodov uvedených v tomto článku je zhotoviteľ povinný obratom vykonať také opatrenia a zabezpečenia diela, aby nedošlo k jeho zničeniu, poškodeniu, odcudzeniu alebo k inej škode. Rozsah, spôsob a úhrada nákladov bude dohodnutá zmluvnými stranami pred vykonaním zabezpečovacích prác. Návrh predloží</w:t>
      </w:r>
      <w:r w:rsidRPr="00D470D4">
        <w:rPr>
          <w:rFonts w:ascii="Times New Roman" w:hAnsi="Times New Roman"/>
          <w:spacing w:val="3"/>
        </w:rPr>
        <w:t xml:space="preserve"> </w:t>
      </w:r>
      <w:r w:rsidRPr="00D470D4">
        <w:rPr>
          <w:rFonts w:ascii="Times New Roman" w:hAnsi="Times New Roman"/>
        </w:rPr>
        <w:t>zhotoviteľ.</w:t>
      </w:r>
    </w:p>
    <w:p w14:paraId="61930EF9" w14:textId="51C51469" w:rsidR="00D470D4" w:rsidRPr="00D470D4" w:rsidRDefault="00D470D4" w:rsidP="003B2F64">
      <w:pPr>
        <w:pStyle w:val="Odsekzoznamu"/>
        <w:numPr>
          <w:ilvl w:val="0"/>
          <w:numId w:val="19"/>
        </w:numPr>
        <w:tabs>
          <w:tab w:val="left" w:pos="284"/>
        </w:tabs>
        <w:autoSpaceDE w:val="0"/>
        <w:autoSpaceDN w:val="0"/>
        <w:spacing w:before="170" w:after="240" w:line="276" w:lineRule="auto"/>
        <w:ind w:left="0" w:firstLine="0"/>
        <w:rPr>
          <w:rFonts w:ascii="Times New Roman" w:hAnsi="Times New Roman"/>
        </w:rPr>
      </w:pPr>
      <w:r w:rsidRPr="00D470D4">
        <w:rPr>
          <w:rFonts w:ascii="Times New Roman" w:hAnsi="Times New Roman"/>
        </w:rPr>
        <w:t>Mimoriadne ukončenie tohto zmluvného vzťahu nastane  dohodou zmluvných strán v písomnej forme alebo odstúpením od zmluvy. V prípade akéhokoľvek spôsobu skončenia tohto zmluvného vzťahu, objednávateľ vysporiada pohľadávky zhotoviteľa podľa bodu 8. tohto  článku zmluvy. Od zmluvy môže odstúpiť každá zo zmluvných strán v prípadoch podstatného porušenia zmluvy. Na účely tejto zmluvy sa za podstatné porušenie zmluvy považuje najmä, nie však výlučne:</w:t>
      </w:r>
    </w:p>
    <w:p w14:paraId="61B254C0" w14:textId="77777777" w:rsidR="00D470D4" w:rsidRPr="00D470D4" w:rsidRDefault="00D470D4" w:rsidP="003B2F64">
      <w:pPr>
        <w:pStyle w:val="Odsekzoznamu"/>
        <w:widowControl/>
        <w:numPr>
          <w:ilvl w:val="0"/>
          <w:numId w:val="20"/>
        </w:numPr>
        <w:tabs>
          <w:tab w:val="left" w:pos="284"/>
        </w:tabs>
        <w:spacing w:line="276" w:lineRule="auto"/>
        <w:ind w:hanging="720"/>
        <w:contextualSpacing/>
        <w:jc w:val="both"/>
        <w:rPr>
          <w:rFonts w:ascii="Times New Roman" w:hAnsi="Times New Roman"/>
        </w:rPr>
      </w:pPr>
      <w:r w:rsidRPr="00D470D4">
        <w:rPr>
          <w:rFonts w:ascii="Times New Roman" w:hAnsi="Times New Roman"/>
        </w:rPr>
        <w:t>preukázané porušenie právnych predpisov, súvisiacich s činnosťou  zmluvných strán,</w:t>
      </w:r>
    </w:p>
    <w:p w14:paraId="116A31FA" w14:textId="77777777" w:rsidR="00D470D4" w:rsidRPr="00D470D4" w:rsidRDefault="00D470D4" w:rsidP="003B2F64">
      <w:pPr>
        <w:pStyle w:val="Odsekzoznamu"/>
        <w:widowControl/>
        <w:numPr>
          <w:ilvl w:val="0"/>
          <w:numId w:val="20"/>
        </w:numPr>
        <w:tabs>
          <w:tab w:val="left" w:pos="284"/>
        </w:tabs>
        <w:spacing w:line="276" w:lineRule="auto"/>
        <w:ind w:hanging="720"/>
        <w:contextualSpacing/>
        <w:jc w:val="both"/>
        <w:rPr>
          <w:rFonts w:ascii="Times New Roman" w:hAnsi="Times New Roman"/>
        </w:rPr>
      </w:pPr>
      <w:r w:rsidRPr="00D470D4">
        <w:rPr>
          <w:rFonts w:ascii="Times New Roman" w:hAnsi="Times New Roman"/>
        </w:rPr>
        <w:t>opakované porušenie povinností a záväzkov zmluvných strán, vyplývajúcich z tejto zmluvy,</w:t>
      </w:r>
    </w:p>
    <w:p w14:paraId="320C10B3" w14:textId="77777777" w:rsidR="00D470D4" w:rsidRPr="00D470D4" w:rsidRDefault="00D470D4" w:rsidP="003B2F64">
      <w:pPr>
        <w:pStyle w:val="Odsekzoznamu"/>
        <w:widowControl/>
        <w:numPr>
          <w:ilvl w:val="0"/>
          <w:numId w:val="20"/>
        </w:numPr>
        <w:tabs>
          <w:tab w:val="left" w:pos="284"/>
        </w:tabs>
        <w:spacing w:line="276" w:lineRule="auto"/>
        <w:ind w:left="284" w:hanging="284"/>
        <w:contextualSpacing/>
        <w:jc w:val="both"/>
        <w:rPr>
          <w:rFonts w:ascii="Times New Roman" w:hAnsi="Times New Roman"/>
        </w:rPr>
      </w:pPr>
      <w:r w:rsidRPr="00D470D4">
        <w:rPr>
          <w:rFonts w:ascii="Times New Roman" w:hAnsi="Times New Roman"/>
        </w:rPr>
        <w:t>zastavenie realizácie diela zhotoviteľom, pričom toto zastavenie nie je z dôvodu na strane objednávateľa,</w:t>
      </w:r>
    </w:p>
    <w:p w14:paraId="13E96471" w14:textId="77777777" w:rsidR="00D470D4" w:rsidRPr="00D470D4" w:rsidRDefault="00D470D4" w:rsidP="003B2F64">
      <w:pPr>
        <w:pStyle w:val="Odsekzoznamu"/>
        <w:widowControl/>
        <w:numPr>
          <w:ilvl w:val="0"/>
          <w:numId w:val="20"/>
        </w:numPr>
        <w:tabs>
          <w:tab w:val="left" w:pos="284"/>
        </w:tabs>
        <w:spacing w:line="276" w:lineRule="auto"/>
        <w:ind w:hanging="720"/>
        <w:contextualSpacing/>
        <w:jc w:val="both"/>
        <w:rPr>
          <w:rFonts w:ascii="Times New Roman" w:hAnsi="Times New Roman"/>
        </w:rPr>
      </w:pPr>
      <w:r w:rsidRPr="00D470D4">
        <w:rPr>
          <w:rFonts w:ascii="Times New Roman" w:hAnsi="Times New Roman"/>
        </w:rPr>
        <w:lastRenderedPageBreak/>
        <w:t>opakované realizovanie diela alebo jeho časti s vadami,</w:t>
      </w:r>
    </w:p>
    <w:p w14:paraId="7BBF0C7A" w14:textId="77777777" w:rsidR="00D470D4" w:rsidRPr="00D470D4" w:rsidRDefault="00D470D4" w:rsidP="003B2F64">
      <w:pPr>
        <w:pStyle w:val="Odsekzoznamu"/>
        <w:widowControl/>
        <w:numPr>
          <w:ilvl w:val="0"/>
          <w:numId w:val="20"/>
        </w:numPr>
        <w:tabs>
          <w:tab w:val="left" w:pos="284"/>
        </w:tabs>
        <w:spacing w:line="276" w:lineRule="auto"/>
        <w:ind w:hanging="720"/>
        <w:contextualSpacing/>
        <w:jc w:val="both"/>
        <w:rPr>
          <w:rFonts w:ascii="Times New Roman" w:hAnsi="Times New Roman"/>
        </w:rPr>
      </w:pPr>
      <w:r w:rsidRPr="00D470D4">
        <w:rPr>
          <w:rFonts w:ascii="Times New Roman" w:hAnsi="Times New Roman"/>
        </w:rPr>
        <w:t>nedodržiavanie harmonogramu prác zhotoviteľom.</w:t>
      </w:r>
    </w:p>
    <w:p w14:paraId="6B4EA4D2" w14:textId="77777777" w:rsidR="00D470D4" w:rsidRPr="00D470D4" w:rsidRDefault="00D470D4" w:rsidP="00D470D4">
      <w:pPr>
        <w:tabs>
          <w:tab w:val="left" w:pos="709"/>
        </w:tabs>
        <w:jc w:val="both"/>
        <w:rPr>
          <w:color w:val="FF0000"/>
        </w:rPr>
      </w:pPr>
    </w:p>
    <w:p w14:paraId="4315F9E9" w14:textId="77777777" w:rsidR="00D470D4" w:rsidRPr="00D470D4" w:rsidRDefault="00D470D4" w:rsidP="003B2F64">
      <w:pPr>
        <w:pStyle w:val="Odsekzoznamu"/>
        <w:widowControl/>
        <w:numPr>
          <w:ilvl w:val="0"/>
          <w:numId w:val="19"/>
        </w:numPr>
        <w:tabs>
          <w:tab w:val="left" w:pos="284"/>
          <w:tab w:val="left" w:pos="709"/>
        </w:tabs>
        <w:spacing w:line="276" w:lineRule="auto"/>
        <w:ind w:left="0" w:firstLine="0"/>
        <w:jc w:val="both"/>
        <w:rPr>
          <w:rFonts w:ascii="Times New Roman" w:hAnsi="Times New Roman"/>
        </w:rPr>
      </w:pPr>
      <w:r w:rsidRPr="00D470D4">
        <w:rPr>
          <w:rFonts w:ascii="Times New Roman" w:hAnsi="Times New Roman"/>
        </w:rPr>
        <w:t>Objednávateľ môže odstúpiť od tejto zmluvy o dielo aj v prípade, ak bude na majetok zhotoviteľa vyhlásené   konkurzné alebo reštrukturalizačné konanie a v prípade, ak zhotoviteľ prestane spĺňať podmienky účasti. Objednávateľ je oprávnený odstúpiť o zmluvy aj v prípade, ak nastane situácia podľa § 19 zákona č. 345/20115 Z. z. o verejnom obstarávaní a o zmene a doplnení niektorých zákonov v znení neskorších predpisov.</w:t>
      </w:r>
    </w:p>
    <w:p w14:paraId="3D212F98" w14:textId="77777777" w:rsidR="00D470D4" w:rsidRPr="00D470D4" w:rsidRDefault="00D470D4" w:rsidP="00D470D4">
      <w:pPr>
        <w:pStyle w:val="Odsekzoznamu"/>
        <w:tabs>
          <w:tab w:val="left" w:pos="709"/>
        </w:tabs>
        <w:ind w:left="0"/>
        <w:jc w:val="both"/>
        <w:rPr>
          <w:rFonts w:ascii="Times New Roman" w:hAnsi="Times New Roman"/>
        </w:rPr>
      </w:pPr>
    </w:p>
    <w:p w14:paraId="3D2BACCA" w14:textId="77777777" w:rsidR="00D470D4" w:rsidRPr="00D470D4" w:rsidRDefault="00D470D4" w:rsidP="003B2F64">
      <w:pPr>
        <w:pStyle w:val="Odsekzoznamu"/>
        <w:widowControl/>
        <w:numPr>
          <w:ilvl w:val="0"/>
          <w:numId w:val="19"/>
        </w:numPr>
        <w:tabs>
          <w:tab w:val="left" w:pos="284"/>
          <w:tab w:val="left" w:pos="709"/>
        </w:tabs>
        <w:spacing w:line="276" w:lineRule="auto"/>
        <w:ind w:left="0" w:firstLine="0"/>
        <w:jc w:val="both"/>
        <w:rPr>
          <w:rFonts w:ascii="Times New Roman" w:hAnsi="Times New Roman"/>
        </w:rPr>
      </w:pPr>
      <w:r w:rsidRPr="00D470D4">
        <w:rPr>
          <w:rFonts w:ascii="Times New Roman" w:eastAsia="Calibri" w:hAnsi="Times New Roman"/>
        </w:rPr>
        <w:t>V prípade vzniku dôvodov na odstúpenie od zmluvy je zmluvná strana oprávnená odstúpiť bez zbytočného odkladu po tom, ako sa o tomto porušení dozvedela.</w:t>
      </w:r>
    </w:p>
    <w:p w14:paraId="4F90A1AA" w14:textId="77777777" w:rsidR="00D470D4" w:rsidRPr="00D470D4" w:rsidRDefault="00D470D4" w:rsidP="00D470D4">
      <w:pPr>
        <w:pStyle w:val="Odsekzoznamu"/>
        <w:rPr>
          <w:rFonts w:ascii="Times New Roman" w:hAnsi="Times New Roman"/>
        </w:rPr>
      </w:pPr>
    </w:p>
    <w:p w14:paraId="7A96E041" w14:textId="77777777" w:rsidR="00D470D4" w:rsidRPr="00D470D4" w:rsidRDefault="00D470D4" w:rsidP="003B2F64">
      <w:pPr>
        <w:pStyle w:val="Odsekzoznamu"/>
        <w:widowControl/>
        <w:numPr>
          <w:ilvl w:val="0"/>
          <w:numId w:val="19"/>
        </w:numPr>
        <w:tabs>
          <w:tab w:val="left" w:pos="284"/>
          <w:tab w:val="left" w:pos="709"/>
        </w:tabs>
        <w:spacing w:line="276" w:lineRule="auto"/>
        <w:ind w:left="0" w:firstLine="0"/>
        <w:jc w:val="both"/>
        <w:rPr>
          <w:rFonts w:ascii="Times New Roman" w:hAnsi="Times New Roman"/>
        </w:rPr>
      </w:pPr>
      <w:r w:rsidRPr="00D470D4">
        <w:rPr>
          <w:rFonts w:ascii="Times New Roman" w:eastAsia="Calibri" w:hAnsi="Times New Roman"/>
        </w:rPr>
        <w:t>Odstúpenie od zmluvy  je účinné dňom doručenia písomného oznámenia o odstúpení od zmluvy druhej zmluvnej strane. Odstúpením od zmluvy zanikajú všetky práva a povinnosti zmluvných strán zo zmluvy okrem nárokov na náhradu škody, nárokov na zmluvné pokuty a zákonné sankcie, ktoré sa týkajú konania, resp. opomenutia  zmluvnej strany pred účinnosťou odstúpenia od zmluvy, resp. po účinnosti odstúpenia od zmluvy, pokiaľ ide o povinnosti súvisiace  s odvozom odpadov a čistením priestorov objednávateľa a nárokov vyplývajúcich  z ustanovení tejto zmluvy o poskytovaní záruky a zodpovednosti za vady tých častí diela, ktoré boli do odstúpenia zrealizované.</w:t>
      </w:r>
    </w:p>
    <w:p w14:paraId="0926143A" w14:textId="77777777" w:rsidR="00D470D4" w:rsidRPr="00D470D4" w:rsidRDefault="00D470D4" w:rsidP="00D470D4">
      <w:pPr>
        <w:pStyle w:val="Odsekzoznamu"/>
        <w:rPr>
          <w:rFonts w:ascii="Times New Roman" w:hAnsi="Times New Roman"/>
        </w:rPr>
      </w:pPr>
    </w:p>
    <w:p w14:paraId="14E2BD3B" w14:textId="77777777" w:rsidR="00D470D4" w:rsidRPr="00D470D4" w:rsidRDefault="00D470D4" w:rsidP="003B2F64">
      <w:pPr>
        <w:pStyle w:val="Odsekzoznamu"/>
        <w:widowControl/>
        <w:numPr>
          <w:ilvl w:val="0"/>
          <w:numId w:val="19"/>
        </w:numPr>
        <w:tabs>
          <w:tab w:val="left" w:pos="284"/>
          <w:tab w:val="left" w:pos="709"/>
        </w:tabs>
        <w:spacing w:line="276" w:lineRule="auto"/>
        <w:ind w:left="0" w:firstLine="0"/>
        <w:jc w:val="both"/>
        <w:rPr>
          <w:rFonts w:ascii="Times New Roman" w:hAnsi="Times New Roman"/>
        </w:rPr>
      </w:pPr>
      <w:r w:rsidRPr="00D470D4">
        <w:rPr>
          <w:rFonts w:ascii="Times New Roman" w:eastAsia="Calibri" w:hAnsi="Times New Roman"/>
        </w:rPr>
        <w:t xml:space="preserve">Vysporiadanie pohľadávok z titulu odstúpenia od zmluvy:  </w:t>
      </w:r>
    </w:p>
    <w:p w14:paraId="598230D6" w14:textId="77777777" w:rsidR="00D470D4" w:rsidRPr="00D470D4" w:rsidRDefault="00D470D4" w:rsidP="003B2F64">
      <w:pPr>
        <w:autoSpaceDE w:val="0"/>
        <w:autoSpaceDN w:val="0"/>
        <w:ind w:left="142" w:hanging="426"/>
        <w:jc w:val="both"/>
        <w:rPr>
          <w:rFonts w:eastAsia="Calibri"/>
        </w:rPr>
      </w:pPr>
      <w:r w:rsidRPr="00D470D4">
        <w:rPr>
          <w:rFonts w:eastAsia="Calibri"/>
        </w:rPr>
        <w:t xml:space="preserve">     a) časť dodaného a zhotoveného diela, uhradeného objednávateľom sa stáva vlastníctvom objednávateľa,</w:t>
      </w:r>
    </w:p>
    <w:p w14:paraId="5BF25E4C" w14:textId="5B145253" w:rsidR="00D470D4" w:rsidRPr="00D470D4" w:rsidRDefault="00D470D4" w:rsidP="003B2F64">
      <w:pPr>
        <w:autoSpaceDE w:val="0"/>
        <w:autoSpaceDN w:val="0"/>
        <w:ind w:left="142" w:hanging="426"/>
        <w:jc w:val="both"/>
        <w:rPr>
          <w:rFonts w:eastAsia="Calibri"/>
        </w:rPr>
      </w:pPr>
      <w:r w:rsidRPr="00D470D4">
        <w:rPr>
          <w:rFonts w:eastAsia="Calibri"/>
        </w:rPr>
        <w:t xml:space="preserve">     b) objednávateľ je povinný uhradiť zhotoviteľovi cenu tých častí diela, ktoré boli riadne dodané, zhotovené,</w:t>
      </w:r>
      <w:r w:rsidR="003B2F64">
        <w:rPr>
          <w:rFonts w:eastAsia="Calibri"/>
        </w:rPr>
        <w:t xml:space="preserve"> </w:t>
      </w:r>
      <w:r w:rsidRPr="00D470D4">
        <w:rPr>
          <w:rFonts w:eastAsia="Calibri"/>
        </w:rPr>
        <w:t>resp. poskytnuté a odsúhlasené objednávateľom do dňa nadobudnutia účinkov odstúpenia od zmluvy,</w:t>
      </w:r>
    </w:p>
    <w:p w14:paraId="787F5A75" w14:textId="10ACF3C3" w:rsidR="00D470D4" w:rsidRPr="00D470D4" w:rsidRDefault="00D470D4" w:rsidP="003B2F64">
      <w:pPr>
        <w:autoSpaceDE w:val="0"/>
        <w:autoSpaceDN w:val="0"/>
        <w:ind w:left="142" w:hanging="426"/>
        <w:jc w:val="both"/>
        <w:rPr>
          <w:rFonts w:eastAsia="Calibri"/>
        </w:rPr>
      </w:pPr>
      <w:r w:rsidRPr="00D470D4">
        <w:rPr>
          <w:rFonts w:eastAsia="Calibri"/>
        </w:rPr>
        <w:t xml:space="preserve">      c) po odsúhlasení zoznamu zhotovených prác podľa písm. b) tohto bodu zmluvy zhotoviteľ vystaví vyúčtovaciu     faktúru s lehotou splatnosti 30 dní od doručenia objednávateľovi.</w:t>
      </w:r>
    </w:p>
    <w:p w14:paraId="43A2D1BA" w14:textId="77777777" w:rsidR="00D470D4" w:rsidRDefault="00D470D4" w:rsidP="00E844B3">
      <w:pPr>
        <w:spacing w:line="276" w:lineRule="auto"/>
        <w:jc w:val="center"/>
        <w:rPr>
          <w:b/>
        </w:rPr>
      </w:pPr>
    </w:p>
    <w:p w14:paraId="2D187FF9" w14:textId="30E8D8F8" w:rsidR="001F1D80" w:rsidRPr="00E844B3" w:rsidRDefault="001F1D80" w:rsidP="00E844B3">
      <w:pPr>
        <w:spacing w:line="276" w:lineRule="auto"/>
        <w:jc w:val="center"/>
        <w:rPr>
          <w:b/>
        </w:rPr>
      </w:pPr>
      <w:r w:rsidRPr="00E844B3">
        <w:rPr>
          <w:b/>
        </w:rPr>
        <w:t>Čl. X</w:t>
      </w:r>
      <w:r w:rsidR="00DF5DDB" w:rsidRPr="00E844B3">
        <w:rPr>
          <w:b/>
        </w:rPr>
        <w:t>III</w:t>
      </w:r>
      <w:r w:rsidRPr="00E844B3">
        <w:rPr>
          <w:b/>
        </w:rPr>
        <w:t>.</w:t>
      </w:r>
    </w:p>
    <w:p w14:paraId="1FF232A0" w14:textId="77777777" w:rsidR="001F1D80" w:rsidRPr="00E844B3" w:rsidRDefault="001F1D80" w:rsidP="00E844B3">
      <w:pPr>
        <w:spacing w:line="276" w:lineRule="auto"/>
        <w:jc w:val="center"/>
        <w:rPr>
          <w:b/>
        </w:rPr>
      </w:pPr>
      <w:r w:rsidRPr="00E844B3">
        <w:rPr>
          <w:b/>
        </w:rPr>
        <w:t>Zverejňovanie údajov</w:t>
      </w:r>
    </w:p>
    <w:p w14:paraId="298CDC53" w14:textId="77777777" w:rsidR="001F1D80" w:rsidRPr="00E844B3" w:rsidRDefault="001F1D80" w:rsidP="00E844B3">
      <w:pPr>
        <w:spacing w:line="276" w:lineRule="auto"/>
        <w:jc w:val="center"/>
        <w:rPr>
          <w:b/>
        </w:rPr>
      </w:pPr>
    </w:p>
    <w:p w14:paraId="1BED1879" w14:textId="7093E04E" w:rsidR="001F1D80" w:rsidRPr="00E844B3" w:rsidRDefault="001F1D80" w:rsidP="00E844B3">
      <w:pPr>
        <w:spacing w:line="276" w:lineRule="auto"/>
        <w:jc w:val="both"/>
      </w:pPr>
      <w:r w:rsidRPr="00E844B3">
        <w:t>1.    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 na ochranu osobnosti (ďalej len „právne predpisy“).</w:t>
      </w:r>
    </w:p>
    <w:p w14:paraId="71D095E6" w14:textId="159B830C" w:rsidR="001F1D80" w:rsidRPr="00E844B3" w:rsidRDefault="001F1D80" w:rsidP="00E844B3">
      <w:pPr>
        <w:spacing w:line="276" w:lineRule="auto"/>
        <w:jc w:val="both"/>
      </w:pPr>
      <w:r w:rsidRPr="00E844B3">
        <w:t>2.  Objednávateľ konkrétne zabezpečí ochranu (anonymizáciu) tých ustanovení zmluvy o dielo (vrátane jej príloh), ktoré:</w:t>
      </w:r>
    </w:p>
    <w:p w14:paraId="6A137E61" w14:textId="373775B4" w:rsidR="001F1D80" w:rsidRPr="00E844B3" w:rsidRDefault="00E844B3" w:rsidP="00C60824">
      <w:pPr>
        <w:spacing w:line="276" w:lineRule="auto"/>
        <w:jc w:val="both"/>
      </w:pPr>
      <w:r>
        <w:t>a)</w:t>
      </w:r>
      <w:r w:rsidR="001F1D80" w:rsidRPr="00E844B3">
        <w:t xml:space="preserve"> zhotoviteľ oddelí od ostatných záznamov krycím listom pevne zviazaným so záznamami obsahujúcimi údaje majúce charakter obchodného tajomstva alebo</w:t>
      </w:r>
    </w:p>
    <w:p w14:paraId="08E449C0" w14:textId="65AB50C8" w:rsidR="001F1D80" w:rsidRPr="00E844B3" w:rsidRDefault="00E844B3" w:rsidP="00C60824">
      <w:pPr>
        <w:spacing w:line="276" w:lineRule="auto"/>
        <w:jc w:val="both"/>
      </w:pPr>
      <w:r>
        <w:t>b)</w:t>
      </w:r>
      <w:r w:rsidR="001F1D80" w:rsidRPr="00E844B3">
        <w:t xml:space="preserve"> zhotoviteľ označí odtlačkom pečiatky umiestnenom v texte, prípadne pred a za uceleným textom, ktorý obsahuje informácie chránené v podmienkach zhotoviteľa ako obchodné tajomstvo,</w:t>
      </w:r>
    </w:p>
    <w:p w14:paraId="38EDFD8D" w14:textId="7846F30D" w:rsidR="001F1D80" w:rsidRPr="00E844B3" w:rsidRDefault="00E844B3" w:rsidP="00C60824">
      <w:pPr>
        <w:spacing w:line="276" w:lineRule="auto"/>
        <w:jc w:val="both"/>
      </w:pPr>
      <w:r>
        <w:t>c)</w:t>
      </w:r>
      <w:r w:rsidR="001F1D80" w:rsidRPr="00E844B3">
        <w:t xml:space="preserve"> obsahujú údaje o bankovom spojení a čísle účtu zhotoviteľa.</w:t>
      </w:r>
    </w:p>
    <w:p w14:paraId="1D24E9E9" w14:textId="56103DBB" w:rsidR="001F1D80" w:rsidRDefault="00E844B3" w:rsidP="00C60824">
      <w:pPr>
        <w:spacing w:line="276" w:lineRule="auto"/>
        <w:jc w:val="both"/>
      </w:pPr>
      <w:r>
        <w:t>d)</w:t>
      </w:r>
      <w:r w:rsidR="001F1D80" w:rsidRPr="00E844B3">
        <w:t xml:space="preserve"> obsahuje údaje spojené s osobou (napr. titul, meno, priezvisko, číslo kontaktu, pracovná pozícia zamestnanca uvedená v zmluve), a to v prípade, ak táto osoba so sprístupnením týchto informácií nesúhlasí. </w:t>
      </w:r>
    </w:p>
    <w:p w14:paraId="1F9FD225" w14:textId="0F35E6B1" w:rsidR="00B45A2D" w:rsidRDefault="00B45A2D" w:rsidP="00B45A2D">
      <w:pPr>
        <w:tabs>
          <w:tab w:val="left" w:pos="720"/>
        </w:tabs>
        <w:rPr>
          <w:szCs w:val="24"/>
        </w:rPr>
      </w:pPr>
    </w:p>
    <w:p w14:paraId="21DFDB2F" w14:textId="23E86D79" w:rsidR="003B2F64" w:rsidRDefault="003B2F64" w:rsidP="00B45A2D">
      <w:pPr>
        <w:tabs>
          <w:tab w:val="left" w:pos="720"/>
        </w:tabs>
        <w:rPr>
          <w:szCs w:val="24"/>
        </w:rPr>
      </w:pPr>
    </w:p>
    <w:p w14:paraId="514D90EF" w14:textId="77777777" w:rsidR="00B45A2D" w:rsidRPr="00C65BF0" w:rsidRDefault="00B45A2D" w:rsidP="00B45A2D">
      <w:pPr>
        <w:tabs>
          <w:tab w:val="left" w:pos="720"/>
        </w:tabs>
        <w:jc w:val="center"/>
        <w:rPr>
          <w:b/>
          <w:szCs w:val="24"/>
        </w:rPr>
      </w:pPr>
      <w:r w:rsidRPr="00C65BF0">
        <w:rPr>
          <w:b/>
          <w:szCs w:val="24"/>
        </w:rPr>
        <w:t>Čl. XIV.</w:t>
      </w:r>
    </w:p>
    <w:p w14:paraId="27BE0335" w14:textId="7A9716B3" w:rsidR="00B45A2D" w:rsidRPr="006F782A" w:rsidRDefault="00B45A2D" w:rsidP="00B45A2D">
      <w:pPr>
        <w:ind w:left="720" w:hanging="720"/>
        <w:jc w:val="center"/>
        <w:rPr>
          <w:b/>
          <w:szCs w:val="24"/>
        </w:rPr>
      </w:pPr>
      <w:r w:rsidRPr="006F782A">
        <w:rPr>
          <w:b/>
          <w:szCs w:val="24"/>
        </w:rPr>
        <w:t>Záverečné ustanovenia</w:t>
      </w:r>
    </w:p>
    <w:p w14:paraId="114EBF8D" w14:textId="151734B4" w:rsidR="006F782A" w:rsidRPr="006F782A" w:rsidRDefault="006F782A" w:rsidP="00EF58D2">
      <w:pPr>
        <w:ind w:hanging="720"/>
        <w:jc w:val="center"/>
        <w:rPr>
          <w:b/>
          <w:szCs w:val="24"/>
        </w:rPr>
      </w:pPr>
    </w:p>
    <w:p w14:paraId="372E4F2E" w14:textId="77777777" w:rsidR="006F782A" w:rsidRPr="006F782A" w:rsidRDefault="006F782A" w:rsidP="003B2F64">
      <w:pPr>
        <w:pStyle w:val="Odsekzoznamu"/>
        <w:widowControl/>
        <w:numPr>
          <w:ilvl w:val="0"/>
          <w:numId w:val="22"/>
        </w:numPr>
        <w:tabs>
          <w:tab w:val="left" w:pos="284"/>
          <w:tab w:val="left" w:pos="709"/>
        </w:tabs>
        <w:spacing w:line="276" w:lineRule="auto"/>
        <w:ind w:left="0" w:firstLine="0"/>
        <w:jc w:val="both"/>
        <w:rPr>
          <w:rFonts w:ascii="Times New Roman" w:hAnsi="Times New Roman"/>
          <w:color w:val="000000"/>
        </w:rPr>
      </w:pPr>
      <w:r w:rsidRPr="006F782A">
        <w:rPr>
          <w:rFonts w:ascii="Times New Roman" w:hAnsi="Times New Roman"/>
          <w:color w:val="000000"/>
        </w:rPr>
        <w:t>Zhotoviteľ prehlasuje, že:</w:t>
      </w:r>
    </w:p>
    <w:p w14:paraId="73D0D6D7" w14:textId="77777777" w:rsidR="006F782A" w:rsidRDefault="006F782A" w:rsidP="003B2F64">
      <w:pPr>
        <w:widowControl/>
        <w:numPr>
          <w:ilvl w:val="0"/>
          <w:numId w:val="21"/>
        </w:numPr>
        <w:tabs>
          <w:tab w:val="left" w:pos="284"/>
        </w:tabs>
        <w:spacing w:line="276" w:lineRule="auto"/>
        <w:ind w:left="0" w:firstLine="0"/>
        <w:jc w:val="both"/>
        <w:rPr>
          <w:color w:val="000000"/>
        </w:rPr>
      </w:pPr>
      <w:r w:rsidRPr="006F782A">
        <w:rPr>
          <w:color w:val="000000"/>
        </w:rPr>
        <w:t xml:space="preserve">prečítal, preveril a pochopil všetky podmienky realizácie tejto zmluvy o dielo so všetkými </w:t>
      </w:r>
      <w:r>
        <w:rPr>
          <w:color w:val="000000"/>
        </w:rPr>
        <w:t xml:space="preserve">          </w:t>
      </w:r>
    </w:p>
    <w:p w14:paraId="06A05F59" w14:textId="2C4DD722" w:rsidR="006F782A" w:rsidRPr="006F782A" w:rsidRDefault="006F782A" w:rsidP="003B2F64">
      <w:pPr>
        <w:widowControl/>
        <w:tabs>
          <w:tab w:val="left" w:pos="284"/>
        </w:tabs>
        <w:spacing w:line="276" w:lineRule="auto"/>
        <w:jc w:val="both"/>
        <w:rPr>
          <w:color w:val="000000"/>
        </w:rPr>
      </w:pPr>
      <w:r>
        <w:rPr>
          <w:color w:val="000000"/>
        </w:rPr>
        <w:t xml:space="preserve">    </w:t>
      </w:r>
      <w:r w:rsidRPr="006F782A">
        <w:rPr>
          <w:color w:val="000000"/>
        </w:rPr>
        <w:t>časťami a prílohami a tieto neobmedzene uznal,</w:t>
      </w:r>
    </w:p>
    <w:p w14:paraId="51767F52" w14:textId="77777777" w:rsidR="006F782A" w:rsidRPr="006F782A" w:rsidRDefault="006F782A" w:rsidP="003B2F64">
      <w:pPr>
        <w:widowControl/>
        <w:numPr>
          <w:ilvl w:val="0"/>
          <w:numId w:val="21"/>
        </w:numPr>
        <w:tabs>
          <w:tab w:val="left" w:pos="284"/>
        </w:tabs>
        <w:spacing w:line="276" w:lineRule="auto"/>
        <w:ind w:left="0" w:firstLine="0"/>
        <w:jc w:val="both"/>
        <w:rPr>
          <w:color w:val="000000"/>
        </w:rPr>
      </w:pPr>
      <w:r w:rsidRPr="006F782A">
        <w:rPr>
          <w:color w:val="000000"/>
        </w:rPr>
        <w:t>potrebné výkony sú mu jasné a bez námietok známe,</w:t>
      </w:r>
    </w:p>
    <w:p w14:paraId="49FF4A26" w14:textId="77777777" w:rsidR="006F782A" w:rsidRPr="006F782A" w:rsidRDefault="006F782A" w:rsidP="003B2F64">
      <w:pPr>
        <w:widowControl/>
        <w:numPr>
          <w:ilvl w:val="0"/>
          <w:numId w:val="21"/>
        </w:numPr>
        <w:tabs>
          <w:tab w:val="left" w:pos="284"/>
        </w:tabs>
        <w:spacing w:line="276" w:lineRule="auto"/>
        <w:ind w:left="0" w:firstLine="0"/>
        <w:jc w:val="both"/>
        <w:rPr>
          <w:color w:val="000000"/>
        </w:rPr>
      </w:pPr>
      <w:r w:rsidRPr="006F782A">
        <w:rPr>
          <w:color w:val="000000"/>
        </w:rPr>
        <w:t>na základe svojich schopností, technického vybavenia a personálu, ktorý má k dispozícii je schopný uskutočniť dielo bezporuchovo, kompletne a funkčne podľa všetkých príslušných STN v stanovených lehotách, termínoch a kvalite.</w:t>
      </w:r>
    </w:p>
    <w:p w14:paraId="61CC7A14" w14:textId="77777777" w:rsidR="006F782A" w:rsidRPr="006F782A" w:rsidRDefault="006F782A" w:rsidP="003B2F64">
      <w:pPr>
        <w:pStyle w:val="Odsekzoznamu"/>
        <w:widowControl/>
        <w:numPr>
          <w:ilvl w:val="0"/>
          <w:numId w:val="22"/>
        </w:numPr>
        <w:tabs>
          <w:tab w:val="left" w:pos="284"/>
          <w:tab w:val="left" w:pos="709"/>
        </w:tabs>
        <w:spacing w:line="276" w:lineRule="auto"/>
        <w:ind w:left="0" w:firstLine="0"/>
        <w:jc w:val="both"/>
        <w:rPr>
          <w:rFonts w:ascii="Times New Roman" w:hAnsi="Times New Roman"/>
          <w:color w:val="000000"/>
        </w:rPr>
      </w:pPr>
      <w:r w:rsidRPr="006F782A">
        <w:rPr>
          <w:rFonts w:ascii="Times New Roman" w:hAnsi="Times New Roman"/>
        </w:rPr>
        <w:t>Zhotoviteľ nesmie z vlastného podnetu zastaviť práce a opustiť stavenisko, v opačnom prípade znáša všetky následky a škody s tým spojené, nakoľko sa to považuje za podstatné porušenie zmluvných</w:t>
      </w:r>
      <w:r w:rsidRPr="006F782A">
        <w:rPr>
          <w:rFonts w:ascii="Times New Roman" w:hAnsi="Times New Roman"/>
          <w:spacing w:val="-1"/>
        </w:rPr>
        <w:t xml:space="preserve"> </w:t>
      </w:r>
      <w:r w:rsidRPr="006F782A">
        <w:rPr>
          <w:rFonts w:ascii="Times New Roman" w:hAnsi="Times New Roman"/>
        </w:rPr>
        <w:t>podmienok.</w:t>
      </w:r>
    </w:p>
    <w:p w14:paraId="7C744F24" w14:textId="77777777" w:rsidR="006F782A" w:rsidRPr="006F782A" w:rsidRDefault="006F782A" w:rsidP="003B2F64">
      <w:pPr>
        <w:pStyle w:val="Odsekzoznamu"/>
        <w:widowControl/>
        <w:numPr>
          <w:ilvl w:val="0"/>
          <w:numId w:val="22"/>
        </w:numPr>
        <w:tabs>
          <w:tab w:val="left" w:pos="284"/>
          <w:tab w:val="left" w:pos="709"/>
        </w:tabs>
        <w:spacing w:line="276" w:lineRule="auto"/>
        <w:ind w:left="0" w:firstLine="0"/>
        <w:jc w:val="both"/>
        <w:rPr>
          <w:rFonts w:ascii="Times New Roman" w:hAnsi="Times New Roman"/>
          <w:color w:val="000000"/>
        </w:rPr>
      </w:pPr>
      <w:r w:rsidRPr="006F782A">
        <w:rPr>
          <w:rFonts w:ascii="Times New Roman" w:hAnsi="Times New Roman"/>
          <w:color w:val="000000"/>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súhlas. </w:t>
      </w:r>
    </w:p>
    <w:p w14:paraId="150D1E47" w14:textId="582EECA7" w:rsidR="006F782A" w:rsidRPr="006F782A" w:rsidRDefault="006F782A" w:rsidP="003B2F64">
      <w:pPr>
        <w:pStyle w:val="Odsekzoznamu"/>
        <w:widowControl/>
        <w:numPr>
          <w:ilvl w:val="0"/>
          <w:numId w:val="22"/>
        </w:numPr>
        <w:tabs>
          <w:tab w:val="left" w:pos="284"/>
          <w:tab w:val="left" w:pos="709"/>
        </w:tabs>
        <w:spacing w:line="276" w:lineRule="auto"/>
        <w:ind w:left="0" w:firstLine="0"/>
        <w:jc w:val="both"/>
        <w:rPr>
          <w:rFonts w:ascii="Times New Roman" w:hAnsi="Times New Roman"/>
          <w:color w:val="000000"/>
        </w:rPr>
      </w:pPr>
      <w:r w:rsidRPr="006F782A">
        <w:rPr>
          <w:rFonts w:ascii="Times New Roman" w:hAnsi="Times New Roman"/>
          <w:color w:val="000000"/>
        </w:rPr>
        <w:t xml:space="preserve">Zhotoviteľ môže postúpiť akékoľvek práva a povinnosti z tejto zmluvy vrátane postúpenia pohľadávky vzniknutej podľa tejto zmluvy alebo s ňou súvisiacej na </w:t>
      </w:r>
      <w:r>
        <w:rPr>
          <w:rFonts w:ascii="Times New Roman" w:hAnsi="Times New Roman"/>
          <w:color w:val="000000"/>
        </w:rPr>
        <w:t>tretie</w:t>
      </w:r>
      <w:r w:rsidRPr="006F782A">
        <w:rPr>
          <w:rFonts w:ascii="Times New Roman" w:hAnsi="Times New Roman"/>
          <w:color w:val="000000"/>
        </w:rPr>
        <w:t xml:space="preserve"> osoby len s predchádzajúcim písomným súhlasom objednávateľa.</w:t>
      </w:r>
    </w:p>
    <w:p w14:paraId="67D60F8B" w14:textId="3F93AA69" w:rsidR="006F782A" w:rsidRPr="006F782A" w:rsidRDefault="006F782A" w:rsidP="003B2F64">
      <w:pPr>
        <w:pStyle w:val="Odsekzoznamu"/>
        <w:widowControl/>
        <w:numPr>
          <w:ilvl w:val="0"/>
          <w:numId w:val="22"/>
        </w:numPr>
        <w:tabs>
          <w:tab w:val="left" w:pos="284"/>
          <w:tab w:val="left" w:pos="709"/>
        </w:tabs>
        <w:ind w:left="0" w:firstLine="0"/>
        <w:jc w:val="both"/>
        <w:rPr>
          <w:rFonts w:ascii="Times New Roman" w:hAnsi="Times New Roman"/>
          <w:color w:val="000000"/>
        </w:rPr>
      </w:pPr>
      <w:r w:rsidRPr="006F782A">
        <w:rPr>
          <w:rFonts w:ascii="Times New Roman" w:hAnsi="Times New Roman"/>
          <w:color w:val="000000"/>
        </w:rPr>
        <w:t>Táto zmluva sa riadi právom Slovenskej republiky. V prípade, ak by sa niektoré z ustanovení tejto zmluvy stalo neplatným, táto skutočnosť nespôsobuje neplatnosť ostatných ustanovení tejto zmluvy.</w:t>
      </w:r>
    </w:p>
    <w:p w14:paraId="1C5AAC9C" w14:textId="12032A7F" w:rsidR="006F782A" w:rsidRPr="006F782A" w:rsidRDefault="006F782A" w:rsidP="003B2F64">
      <w:pPr>
        <w:pStyle w:val="WW-Zoznamsodrkami2"/>
        <w:tabs>
          <w:tab w:val="left" w:pos="142"/>
          <w:tab w:val="left" w:pos="284"/>
        </w:tabs>
        <w:jc w:val="both"/>
        <w:rPr>
          <w:i w:val="0"/>
          <w:szCs w:val="24"/>
        </w:rPr>
      </w:pPr>
      <w:r>
        <w:rPr>
          <w:i w:val="0"/>
          <w:szCs w:val="24"/>
        </w:rPr>
        <w:t xml:space="preserve">6. </w:t>
      </w:r>
      <w:r w:rsidRPr="00C65BF0">
        <w:rPr>
          <w:i w:val="0"/>
          <w:szCs w:val="24"/>
        </w:rPr>
        <w:t>Akékoľvek zmeny alebo doplnky k tejto zmluve je možné robiť len po predchádzajúcom odsúhlasení zmluvných strán vo forme písomného dodatku.</w:t>
      </w:r>
    </w:p>
    <w:p w14:paraId="1A1F368B" w14:textId="5BCC8001" w:rsidR="006F782A" w:rsidRPr="006F782A" w:rsidRDefault="006F782A" w:rsidP="00EF58D2">
      <w:pPr>
        <w:widowControl/>
        <w:tabs>
          <w:tab w:val="left" w:pos="709"/>
        </w:tabs>
        <w:jc w:val="both"/>
        <w:rPr>
          <w:color w:val="000000"/>
        </w:rPr>
      </w:pPr>
      <w:r>
        <w:rPr>
          <w:color w:val="000000"/>
        </w:rPr>
        <w:t xml:space="preserve"> 7. </w:t>
      </w:r>
      <w:r w:rsidRPr="006F782A">
        <w:rPr>
          <w:color w:val="000000"/>
        </w:rPr>
        <w:t>Táto zmluva sa vyhotovuje v dvoch vyhotoveniach, z ktorých jedno  dostane objednávateľ a jedno  vyhotovenie  zhotoviteľ.</w:t>
      </w:r>
    </w:p>
    <w:p w14:paraId="3A7C2D51" w14:textId="4F579E2C" w:rsidR="006F782A" w:rsidRPr="006F782A" w:rsidRDefault="006F782A" w:rsidP="00EF58D2">
      <w:pPr>
        <w:widowControl/>
        <w:jc w:val="both"/>
        <w:rPr>
          <w:color w:val="000000"/>
        </w:rPr>
      </w:pPr>
      <w:r>
        <w:rPr>
          <w:color w:val="000000"/>
        </w:rPr>
        <w:t xml:space="preserve"> 8.  </w:t>
      </w:r>
      <w:r w:rsidRPr="006F782A">
        <w:rPr>
          <w:color w:val="000000"/>
        </w:rPr>
        <w:t>Táto zmluva nadobúda platnosť dňom jej podpisu oprávnenými zástupcami obidvoch zmluvných strán.</w:t>
      </w:r>
    </w:p>
    <w:p w14:paraId="48E34674" w14:textId="34000DF8" w:rsidR="006F782A" w:rsidRPr="006F782A" w:rsidRDefault="006F782A" w:rsidP="00EF58D2">
      <w:pPr>
        <w:pStyle w:val="Odsekzoznamu"/>
        <w:widowControl/>
        <w:spacing w:line="276" w:lineRule="auto"/>
        <w:ind w:left="0"/>
        <w:jc w:val="both"/>
        <w:rPr>
          <w:rFonts w:ascii="Times New Roman" w:hAnsi="Times New Roman"/>
          <w:color w:val="000000"/>
        </w:rPr>
      </w:pPr>
      <w:r>
        <w:rPr>
          <w:rFonts w:ascii="Times New Roman" w:hAnsi="Times New Roman"/>
          <w:color w:val="000000"/>
        </w:rPr>
        <w:t>9.</w:t>
      </w:r>
      <w:r w:rsidR="003B2F64">
        <w:rPr>
          <w:rFonts w:ascii="Times New Roman" w:hAnsi="Times New Roman"/>
          <w:color w:val="000000"/>
        </w:rPr>
        <w:t xml:space="preserve">  </w:t>
      </w:r>
      <w:r w:rsidRPr="006F782A">
        <w:rPr>
          <w:rFonts w:ascii="Times New Roman" w:hAnsi="Times New Roman"/>
          <w:color w:val="000000"/>
        </w:rPr>
        <w:t xml:space="preserve">Táto zmluva nadobúda účinnosť zmluvy jej zverejnením na webovom sídle objednávateľa v zmysle § 47a Občianskeho zákonníka v znení neskorších predpisov a § 5a zákona č. 211/2000 Z. z. </w:t>
      </w:r>
      <w:r w:rsidR="00C8580A">
        <w:rPr>
          <w:rFonts w:ascii="Times New Roman" w:hAnsi="Times New Roman"/>
          <w:color w:val="000000"/>
        </w:rPr>
        <w:t>.</w:t>
      </w:r>
      <w:r w:rsidRPr="006F782A">
        <w:rPr>
          <w:rFonts w:ascii="Times New Roman" w:hAnsi="Times New Roman"/>
          <w:color w:val="000000"/>
        </w:rPr>
        <w:t xml:space="preserve">                                                                              </w:t>
      </w:r>
    </w:p>
    <w:p w14:paraId="364DA4E0" w14:textId="5BBAE3CA" w:rsidR="006F782A" w:rsidRPr="006F782A" w:rsidRDefault="006F782A" w:rsidP="00EF58D2">
      <w:pPr>
        <w:ind w:hanging="720"/>
        <w:jc w:val="center"/>
        <w:rPr>
          <w:b/>
          <w:szCs w:val="24"/>
        </w:rPr>
      </w:pPr>
    </w:p>
    <w:p w14:paraId="06A1A0A0" w14:textId="77777777" w:rsidR="00F67097" w:rsidRPr="00C65BF0" w:rsidRDefault="00F67097" w:rsidP="00EF58D2">
      <w:pPr>
        <w:pStyle w:val="WW-Zarkazkladnhotextu"/>
        <w:rPr>
          <w:szCs w:val="24"/>
        </w:rPr>
      </w:pPr>
    </w:p>
    <w:p w14:paraId="6261D756" w14:textId="77777777" w:rsidR="00AD5AF6" w:rsidRPr="00062D0F" w:rsidRDefault="00AD5AF6" w:rsidP="00AD5AF6">
      <w:pPr>
        <w:pStyle w:val="WW-Zarkazkladnhotextu3"/>
        <w:spacing w:line="276" w:lineRule="auto"/>
        <w:ind w:left="0" w:firstLine="0"/>
        <w:rPr>
          <w:bCs/>
          <w:iCs/>
        </w:rPr>
      </w:pPr>
      <w:bookmarkStart w:id="3" w:name="_Hlk43879717"/>
      <w:r w:rsidRPr="00062D0F">
        <w:rPr>
          <w:bCs/>
          <w:iCs/>
        </w:rPr>
        <w:t>V</w:t>
      </w:r>
      <w:r>
        <w:rPr>
          <w:bCs/>
          <w:iCs/>
        </w:rPr>
        <w:t> .............................................,</w:t>
      </w:r>
      <w:r w:rsidRPr="00062D0F">
        <w:rPr>
          <w:bCs/>
          <w:iCs/>
        </w:rPr>
        <w:t xml:space="preserve"> dňa ............</w:t>
      </w:r>
      <w:r>
        <w:rPr>
          <w:bCs/>
          <w:iCs/>
        </w:rPr>
        <w:t>...........</w:t>
      </w:r>
    </w:p>
    <w:p w14:paraId="5E8EEFAF" w14:textId="77777777" w:rsidR="00AD5AF6" w:rsidRDefault="00AD5AF6" w:rsidP="00AD5AF6">
      <w:pPr>
        <w:pStyle w:val="Zarkazkladnhotextu3"/>
        <w:spacing w:line="276" w:lineRule="auto"/>
        <w:ind w:left="0"/>
      </w:pPr>
    </w:p>
    <w:p w14:paraId="72C5F610" w14:textId="77777777" w:rsidR="001E2655" w:rsidRDefault="001E2655" w:rsidP="00AD5AF6">
      <w:pPr>
        <w:spacing w:line="276" w:lineRule="auto"/>
        <w:ind w:right="1"/>
        <w:jc w:val="both"/>
        <w:rPr>
          <w:b/>
        </w:rPr>
      </w:pPr>
    </w:p>
    <w:p w14:paraId="6BFD8BE1" w14:textId="3AE6CE26" w:rsidR="00AD5AF6" w:rsidRPr="00BD2B4D" w:rsidRDefault="00AD5AF6" w:rsidP="00AD5AF6">
      <w:pPr>
        <w:spacing w:line="276" w:lineRule="auto"/>
        <w:ind w:right="1"/>
        <w:jc w:val="both"/>
      </w:pPr>
      <w:r w:rsidRPr="00C6049E">
        <w:rPr>
          <w:b/>
        </w:rPr>
        <w:t>Za objednávateľa:</w:t>
      </w:r>
      <w:r w:rsidRPr="00C6049E">
        <w:rPr>
          <w:b/>
        </w:rPr>
        <w:tab/>
      </w:r>
      <w:r>
        <w:rPr>
          <w:b/>
        </w:rPr>
        <w:tab/>
      </w:r>
      <w:r w:rsidRPr="00BD2B4D">
        <w:t>...............................................</w:t>
      </w:r>
      <w:r w:rsidR="005A41EA">
        <w:t>...................</w:t>
      </w:r>
      <w:r w:rsidRPr="00BD2B4D">
        <w:t>.</w:t>
      </w:r>
    </w:p>
    <w:p w14:paraId="78EC2C13" w14:textId="08978994" w:rsidR="00AD5AF6" w:rsidRPr="00C6049E" w:rsidRDefault="00AD5AF6" w:rsidP="00AD5AF6">
      <w:pPr>
        <w:spacing w:line="276" w:lineRule="auto"/>
        <w:ind w:right="1"/>
        <w:jc w:val="both"/>
        <w:rPr>
          <w:b/>
        </w:rPr>
      </w:pPr>
      <w:r>
        <w:rPr>
          <w:b/>
        </w:rPr>
        <w:tab/>
      </w:r>
      <w:r>
        <w:rPr>
          <w:b/>
        </w:rPr>
        <w:tab/>
      </w:r>
      <w:r>
        <w:rPr>
          <w:b/>
        </w:rPr>
        <w:tab/>
      </w:r>
      <w:r>
        <w:rPr>
          <w:b/>
        </w:rPr>
        <w:tab/>
      </w:r>
      <w:r w:rsidR="001E2655" w:rsidRPr="00022D71">
        <w:rPr>
          <w:bCs/>
        </w:rPr>
        <w:t>Ing. Mgr. Martin Džačovský</w:t>
      </w:r>
      <w:r w:rsidR="001E2655" w:rsidRPr="00022D71">
        <w:t>, primátor mesta</w:t>
      </w:r>
    </w:p>
    <w:p w14:paraId="1763C021" w14:textId="77777777" w:rsidR="00AD5AF6" w:rsidRDefault="00AD5AF6" w:rsidP="00AD5AF6">
      <w:pPr>
        <w:spacing w:line="276" w:lineRule="auto"/>
        <w:ind w:right="1"/>
        <w:jc w:val="both"/>
      </w:pPr>
      <w:r w:rsidRPr="00C6049E">
        <w:tab/>
      </w:r>
      <w:r w:rsidRPr="00C6049E">
        <w:tab/>
      </w:r>
      <w:r w:rsidRPr="00C6049E">
        <w:tab/>
      </w:r>
      <w:r w:rsidRPr="00C6049E">
        <w:tab/>
      </w:r>
    </w:p>
    <w:p w14:paraId="68CE62C4" w14:textId="77777777" w:rsidR="00AD5AF6" w:rsidRDefault="00AD5AF6" w:rsidP="00AD5AF6">
      <w:pPr>
        <w:spacing w:line="276" w:lineRule="auto"/>
        <w:ind w:right="1"/>
        <w:jc w:val="both"/>
        <w:rPr>
          <w:b/>
        </w:rPr>
      </w:pPr>
    </w:p>
    <w:p w14:paraId="5FD3E7A0" w14:textId="77777777" w:rsidR="00AD5AF6" w:rsidRPr="00062D0F" w:rsidRDefault="00AD5AF6" w:rsidP="00AD5AF6">
      <w:pPr>
        <w:pStyle w:val="WW-Zarkazkladnhotextu3"/>
        <w:spacing w:line="276" w:lineRule="auto"/>
        <w:ind w:left="0" w:firstLine="0"/>
        <w:rPr>
          <w:bCs/>
          <w:iCs/>
        </w:rPr>
      </w:pPr>
      <w:r w:rsidRPr="00062D0F">
        <w:rPr>
          <w:bCs/>
          <w:iCs/>
        </w:rPr>
        <w:t>V</w:t>
      </w:r>
      <w:r>
        <w:rPr>
          <w:bCs/>
          <w:iCs/>
        </w:rPr>
        <w:t> .............................................,</w:t>
      </w:r>
      <w:r w:rsidRPr="00062D0F">
        <w:rPr>
          <w:bCs/>
          <w:iCs/>
        </w:rPr>
        <w:t xml:space="preserve"> dňa ............</w:t>
      </w:r>
      <w:r>
        <w:rPr>
          <w:bCs/>
          <w:iCs/>
        </w:rPr>
        <w:t>...........</w:t>
      </w:r>
    </w:p>
    <w:p w14:paraId="5F69BC91" w14:textId="77777777" w:rsidR="00AD5AF6" w:rsidRDefault="00AD5AF6" w:rsidP="00AD5AF6">
      <w:pPr>
        <w:spacing w:line="276" w:lineRule="auto"/>
        <w:ind w:right="1"/>
        <w:jc w:val="both"/>
        <w:rPr>
          <w:b/>
        </w:rPr>
      </w:pPr>
    </w:p>
    <w:p w14:paraId="56539B4E" w14:textId="77777777" w:rsidR="00AD5AF6" w:rsidRDefault="00AD5AF6" w:rsidP="00AD5AF6">
      <w:pPr>
        <w:spacing w:line="276" w:lineRule="auto"/>
        <w:ind w:right="1"/>
        <w:jc w:val="both"/>
        <w:rPr>
          <w:b/>
        </w:rPr>
      </w:pPr>
    </w:p>
    <w:p w14:paraId="6079E802" w14:textId="77777777" w:rsidR="00AD5AF6" w:rsidRPr="00BD2B4D" w:rsidRDefault="00AD5AF6" w:rsidP="00AD5AF6">
      <w:pPr>
        <w:spacing w:line="276" w:lineRule="auto"/>
        <w:ind w:right="1"/>
        <w:jc w:val="both"/>
      </w:pPr>
      <w:r w:rsidRPr="00C6049E">
        <w:rPr>
          <w:b/>
        </w:rPr>
        <w:t>Za zhotoviteľa:</w:t>
      </w:r>
      <w:r>
        <w:rPr>
          <w:b/>
        </w:rPr>
        <w:tab/>
      </w:r>
      <w:r>
        <w:rPr>
          <w:b/>
        </w:rPr>
        <w:tab/>
      </w:r>
      <w:r w:rsidRPr="00BD2B4D">
        <w:t>................................................</w:t>
      </w:r>
    </w:p>
    <w:p w14:paraId="3EDF308F" w14:textId="7B63FD64" w:rsidR="00B45A2D" w:rsidRDefault="00AD5AF6" w:rsidP="001E2655">
      <w:pPr>
        <w:spacing w:line="276" w:lineRule="auto"/>
        <w:ind w:right="1"/>
        <w:jc w:val="both"/>
        <w:rPr>
          <w:b/>
          <w:szCs w:val="24"/>
          <w:u w:val="single"/>
        </w:rPr>
      </w:pPr>
      <w:r>
        <w:rPr>
          <w:b/>
        </w:rPr>
        <w:tab/>
      </w:r>
      <w:r>
        <w:rPr>
          <w:b/>
        </w:rPr>
        <w:tab/>
      </w:r>
      <w:r>
        <w:rPr>
          <w:b/>
        </w:rPr>
        <w:tab/>
      </w:r>
      <w:r>
        <w:rPr>
          <w:b/>
        </w:rPr>
        <w:tab/>
      </w:r>
      <w:r w:rsidR="001E2655" w:rsidRPr="00BD2B4D">
        <w:rPr>
          <w:bCs/>
          <w:highlight w:val="yellow"/>
        </w:rPr>
        <w:t>xxxxxxxxxxxxxxxxxxxxxx</w:t>
      </w:r>
      <w:r w:rsidR="001E2655" w:rsidRPr="00BD2B4D">
        <w:rPr>
          <w:highlight w:val="yellow"/>
        </w:rPr>
        <w:t>, konateľ</w:t>
      </w:r>
    </w:p>
    <w:p w14:paraId="1356A9A1" w14:textId="77777777" w:rsidR="00B45A2D" w:rsidRDefault="00B45A2D" w:rsidP="00B45A2D">
      <w:pPr>
        <w:pStyle w:val="WW-Zarkazkladnhotextu"/>
        <w:rPr>
          <w:b/>
          <w:szCs w:val="24"/>
          <w:u w:val="single"/>
        </w:rPr>
      </w:pPr>
    </w:p>
    <w:p w14:paraId="1F429863" w14:textId="77777777" w:rsidR="00A9228A" w:rsidRDefault="00A9228A" w:rsidP="00B45A2D">
      <w:pPr>
        <w:pStyle w:val="WW-Zarkazkladnhotextu"/>
        <w:rPr>
          <w:bCs/>
          <w:szCs w:val="24"/>
          <w:u w:val="single"/>
        </w:rPr>
      </w:pPr>
    </w:p>
    <w:p w14:paraId="2CF7E40B" w14:textId="77777777" w:rsidR="00A9228A" w:rsidRDefault="00A9228A" w:rsidP="00B45A2D">
      <w:pPr>
        <w:pStyle w:val="WW-Zarkazkladnhotextu"/>
        <w:rPr>
          <w:bCs/>
          <w:szCs w:val="24"/>
          <w:u w:val="single"/>
        </w:rPr>
      </w:pPr>
    </w:p>
    <w:p w14:paraId="04B4053F" w14:textId="77777777" w:rsidR="00A9228A" w:rsidRDefault="00A9228A" w:rsidP="00B45A2D">
      <w:pPr>
        <w:pStyle w:val="WW-Zarkazkladnhotextu"/>
        <w:rPr>
          <w:bCs/>
          <w:szCs w:val="24"/>
          <w:u w:val="single"/>
        </w:rPr>
      </w:pPr>
    </w:p>
    <w:p w14:paraId="0DC096E5" w14:textId="77777777" w:rsidR="00A9228A" w:rsidRDefault="00A9228A" w:rsidP="00B45A2D">
      <w:pPr>
        <w:pStyle w:val="WW-Zarkazkladnhotextu"/>
        <w:rPr>
          <w:bCs/>
          <w:szCs w:val="24"/>
          <w:u w:val="single"/>
        </w:rPr>
      </w:pPr>
    </w:p>
    <w:p w14:paraId="35690DD9" w14:textId="75391E52" w:rsidR="00B45A2D" w:rsidRPr="007F4C8D" w:rsidRDefault="00B45A2D" w:rsidP="00B45A2D">
      <w:pPr>
        <w:pStyle w:val="WW-Zarkazkladnhotextu"/>
        <w:rPr>
          <w:bCs/>
          <w:szCs w:val="24"/>
          <w:u w:val="single"/>
        </w:rPr>
      </w:pPr>
      <w:r w:rsidRPr="007F4C8D">
        <w:rPr>
          <w:bCs/>
          <w:szCs w:val="24"/>
          <w:u w:val="single"/>
        </w:rPr>
        <w:t>Príloha č. 1 k </w:t>
      </w:r>
      <w:r w:rsidR="0047195B">
        <w:rPr>
          <w:bCs/>
          <w:szCs w:val="24"/>
          <w:u w:val="single"/>
        </w:rPr>
        <w:t>Z</w:t>
      </w:r>
      <w:r w:rsidRPr="007F4C8D">
        <w:rPr>
          <w:bCs/>
          <w:szCs w:val="24"/>
          <w:u w:val="single"/>
        </w:rPr>
        <w:t>mluve o</w:t>
      </w:r>
      <w:r w:rsidR="00E844B3">
        <w:rPr>
          <w:bCs/>
          <w:szCs w:val="24"/>
          <w:u w:val="single"/>
        </w:rPr>
        <w:t> </w:t>
      </w:r>
      <w:r w:rsidRPr="007F4C8D">
        <w:rPr>
          <w:bCs/>
          <w:szCs w:val="24"/>
          <w:u w:val="single"/>
        </w:rPr>
        <w:t>dielo</w:t>
      </w:r>
      <w:r w:rsidR="00E844B3">
        <w:rPr>
          <w:bCs/>
          <w:szCs w:val="24"/>
          <w:u w:val="single"/>
        </w:rPr>
        <w:t xml:space="preserve"> - </w:t>
      </w:r>
      <w:r w:rsidR="00E844B3" w:rsidRPr="00E844B3">
        <w:rPr>
          <w:bCs/>
          <w:szCs w:val="24"/>
          <w:u w:val="single"/>
        </w:rPr>
        <w:t>Technická špecifikácia výťahu</w:t>
      </w:r>
    </w:p>
    <w:bookmarkEnd w:id="3"/>
    <w:p w14:paraId="1E5B8F63" w14:textId="132BAEFA" w:rsidR="00E844B3" w:rsidRPr="007F4C8D" w:rsidRDefault="00E844B3" w:rsidP="00E844B3">
      <w:pPr>
        <w:pStyle w:val="WW-Zarkazkladnhotextu"/>
        <w:rPr>
          <w:bCs/>
          <w:szCs w:val="24"/>
          <w:u w:val="single"/>
        </w:rPr>
      </w:pPr>
      <w:r w:rsidRPr="007F4C8D">
        <w:rPr>
          <w:bCs/>
          <w:szCs w:val="24"/>
          <w:u w:val="single"/>
        </w:rPr>
        <w:t xml:space="preserve">Príloha č. </w:t>
      </w:r>
      <w:r w:rsidR="00AC07F1">
        <w:rPr>
          <w:bCs/>
          <w:szCs w:val="24"/>
          <w:u w:val="single"/>
        </w:rPr>
        <w:t>2</w:t>
      </w:r>
      <w:r w:rsidRPr="007F4C8D">
        <w:rPr>
          <w:bCs/>
          <w:szCs w:val="24"/>
          <w:u w:val="single"/>
        </w:rPr>
        <w:t xml:space="preserve"> k </w:t>
      </w:r>
      <w:r>
        <w:rPr>
          <w:bCs/>
          <w:szCs w:val="24"/>
          <w:u w:val="single"/>
        </w:rPr>
        <w:t>Z</w:t>
      </w:r>
      <w:r w:rsidRPr="007F4C8D">
        <w:rPr>
          <w:bCs/>
          <w:szCs w:val="24"/>
          <w:u w:val="single"/>
        </w:rPr>
        <w:t>mluve o</w:t>
      </w:r>
      <w:r>
        <w:rPr>
          <w:bCs/>
          <w:szCs w:val="24"/>
          <w:u w:val="single"/>
        </w:rPr>
        <w:t> </w:t>
      </w:r>
      <w:r w:rsidRPr="007F4C8D">
        <w:rPr>
          <w:bCs/>
          <w:szCs w:val="24"/>
          <w:u w:val="single"/>
        </w:rPr>
        <w:t>dielo</w:t>
      </w:r>
      <w:r>
        <w:rPr>
          <w:bCs/>
          <w:szCs w:val="24"/>
          <w:u w:val="single"/>
        </w:rPr>
        <w:t xml:space="preserve"> - </w:t>
      </w:r>
      <w:r w:rsidRPr="00E844B3">
        <w:rPr>
          <w:bCs/>
          <w:szCs w:val="24"/>
          <w:u w:val="single"/>
        </w:rPr>
        <w:t>Podmienky a požiadavky pre zaistenie montáže výťahu</w:t>
      </w:r>
    </w:p>
    <w:p w14:paraId="3AA331DD" w14:textId="77777777" w:rsidR="000E12D9" w:rsidRPr="003B2F64" w:rsidRDefault="00E844B3" w:rsidP="000E12D9">
      <w:pPr>
        <w:pStyle w:val="WW-Zarkazkladnhotextu"/>
        <w:rPr>
          <w:bCs/>
          <w:szCs w:val="24"/>
          <w:u w:val="single"/>
        </w:rPr>
      </w:pPr>
      <w:r w:rsidRPr="003B2F64">
        <w:rPr>
          <w:bCs/>
          <w:szCs w:val="24"/>
          <w:u w:val="single"/>
        </w:rPr>
        <w:t xml:space="preserve">Príloha č. </w:t>
      </w:r>
      <w:r w:rsidR="00AC07F1" w:rsidRPr="003B2F64">
        <w:rPr>
          <w:bCs/>
          <w:szCs w:val="24"/>
          <w:u w:val="single"/>
        </w:rPr>
        <w:t>3</w:t>
      </w:r>
      <w:r w:rsidRPr="003B2F64">
        <w:rPr>
          <w:bCs/>
          <w:szCs w:val="24"/>
          <w:u w:val="single"/>
        </w:rPr>
        <w:t xml:space="preserve"> k Zmluve o dielo </w:t>
      </w:r>
      <w:r w:rsidR="005A41EA" w:rsidRPr="003B2F64">
        <w:rPr>
          <w:bCs/>
          <w:szCs w:val="24"/>
          <w:u w:val="single"/>
        </w:rPr>
        <w:t>–</w:t>
      </w:r>
      <w:r w:rsidRPr="003B2F64">
        <w:rPr>
          <w:bCs/>
          <w:szCs w:val="24"/>
          <w:u w:val="single"/>
        </w:rPr>
        <w:t xml:space="preserve"> </w:t>
      </w:r>
      <w:r w:rsidR="000E12D9" w:rsidRPr="003B2F64">
        <w:rPr>
          <w:bCs/>
          <w:szCs w:val="24"/>
          <w:u w:val="single"/>
        </w:rPr>
        <w:t>Poistná zmluva</w:t>
      </w:r>
    </w:p>
    <w:p w14:paraId="431EEE8E" w14:textId="38E5E7D7" w:rsidR="00E844B3" w:rsidRPr="003B2F64" w:rsidRDefault="005A41EA" w:rsidP="00E844B3">
      <w:pPr>
        <w:pStyle w:val="WW-Zarkazkladnhotextu"/>
        <w:rPr>
          <w:bCs/>
          <w:szCs w:val="24"/>
          <w:u w:val="single"/>
        </w:rPr>
      </w:pPr>
      <w:r w:rsidRPr="003B2F64">
        <w:rPr>
          <w:bCs/>
          <w:szCs w:val="24"/>
          <w:u w:val="single"/>
        </w:rPr>
        <w:t xml:space="preserve">Príloha č. 4 k zmluve  o dielo - </w:t>
      </w:r>
      <w:r w:rsidR="000E12D9" w:rsidRPr="003B2F64">
        <w:rPr>
          <w:bCs/>
          <w:szCs w:val="24"/>
          <w:u w:val="single"/>
        </w:rPr>
        <w:t>Časový harmonogram postupu prác</w:t>
      </w:r>
    </w:p>
    <w:sectPr w:rsidR="00E844B3" w:rsidRPr="003B2F64" w:rsidSect="001E2655">
      <w:headerReference w:type="first" r:id="rId8"/>
      <w:endnotePr>
        <w:numFmt w:val="decimal"/>
        <w:numStart w:val="0"/>
      </w:endnotePr>
      <w:pgSz w:w="11906" w:h="16838"/>
      <w:pgMar w:top="1079" w:right="851" w:bottom="851" w:left="1418" w:header="1798" w:footer="63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276E" w16cex:dateUtc="2021-02-22T11:5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A0B1C" w14:textId="77777777" w:rsidR="00C93427" w:rsidRDefault="00C93427" w:rsidP="00AD5AF6">
      <w:r>
        <w:separator/>
      </w:r>
    </w:p>
  </w:endnote>
  <w:endnote w:type="continuationSeparator" w:id="0">
    <w:p w14:paraId="1F2C62DC" w14:textId="77777777" w:rsidR="00C93427" w:rsidRDefault="00C93427" w:rsidP="00AD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54D7" w14:textId="77777777" w:rsidR="00C93427" w:rsidRDefault="00C93427" w:rsidP="00AD5AF6">
      <w:r>
        <w:separator/>
      </w:r>
    </w:p>
  </w:footnote>
  <w:footnote w:type="continuationSeparator" w:id="0">
    <w:p w14:paraId="757B9D4F" w14:textId="77777777" w:rsidR="00C93427" w:rsidRDefault="00C93427" w:rsidP="00AD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99C98360C9E1419CACA2CDA48A28F8F6"/>
      </w:placeholder>
      <w:temporary/>
      <w:showingPlcHdr/>
      <w15:appearance w15:val="hidden"/>
    </w:sdtPr>
    <w:sdtEndPr/>
    <w:sdtContent>
      <w:p w14:paraId="019377B1" w14:textId="77777777" w:rsidR="00AD5AF6" w:rsidRDefault="00AD5AF6" w:rsidP="00AD5AF6">
        <w:pPr>
          <w:pStyle w:val="Pta"/>
        </w:pPr>
        <w:r>
          <w:t>[Zadajte text]</w:t>
        </w:r>
      </w:p>
    </w:sdtContent>
  </w:sdt>
  <w:p w14:paraId="11636798" w14:textId="77777777" w:rsidR="00AD5AF6" w:rsidRDefault="00AD5AF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467CD8"/>
    <w:lvl w:ilvl="0">
      <w:numFmt w:val="bullet"/>
      <w:lvlText w:val="*"/>
      <w:lvlJc w:val="left"/>
    </w:lvl>
  </w:abstractNum>
  <w:abstractNum w:abstractNumId="1" w15:restartNumberingAfterBreak="0">
    <w:nsid w:val="0CFD00FB"/>
    <w:multiLevelType w:val="hybridMultilevel"/>
    <w:tmpl w:val="03CAD76C"/>
    <w:lvl w:ilvl="0" w:tplc="5C6CF614">
      <w:start w:val="1"/>
      <w:numFmt w:val="decimal"/>
      <w:lvlText w:val="%1."/>
      <w:lvlJc w:val="left"/>
      <w:pPr>
        <w:ind w:left="1429" w:hanging="720"/>
      </w:pPr>
      <w:rPr>
        <w:b w:val="0"/>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2" w15:restartNumberingAfterBreak="0">
    <w:nsid w:val="0D757CE2"/>
    <w:multiLevelType w:val="hybridMultilevel"/>
    <w:tmpl w:val="192ABE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15D3F"/>
    <w:multiLevelType w:val="multilevel"/>
    <w:tmpl w:val="D7381ECE"/>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4" w15:restartNumberingAfterBreak="0">
    <w:nsid w:val="195E5615"/>
    <w:multiLevelType w:val="hybridMultilevel"/>
    <w:tmpl w:val="FBF8E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F8674E"/>
    <w:multiLevelType w:val="hybridMultilevel"/>
    <w:tmpl w:val="798EC5BC"/>
    <w:lvl w:ilvl="0" w:tplc="80B05772">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500"/>
        </w:tabs>
        <w:ind w:left="1500" w:hanging="360"/>
      </w:p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6" w15:restartNumberingAfterBreak="0">
    <w:nsid w:val="1E59677A"/>
    <w:multiLevelType w:val="hybridMultilevel"/>
    <w:tmpl w:val="C2DAA230"/>
    <w:lvl w:ilvl="0" w:tplc="9BACADA8">
      <w:start w:val="1"/>
      <w:numFmt w:val="decimal"/>
      <w:lvlText w:val="%1."/>
      <w:lvlJc w:val="left"/>
      <w:pPr>
        <w:ind w:left="1428" w:hanging="720"/>
      </w:pPr>
      <w:rPr>
        <w:b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7" w15:restartNumberingAfterBreak="0">
    <w:nsid w:val="1F8E4480"/>
    <w:multiLevelType w:val="hybridMultilevel"/>
    <w:tmpl w:val="826CEA42"/>
    <w:lvl w:ilvl="0" w:tplc="4E1AA9F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D5D4D"/>
    <w:multiLevelType w:val="multilevel"/>
    <w:tmpl w:val="5A480E0C"/>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0"/>
        </w:tabs>
        <w:ind w:left="578" w:hanging="578"/>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352B50"/>
    <w:multiLevelType w:val="hybridMultilevel"/>
    <w:tmpl w:val="49301D30"/>
    <w:lvl w:ilvl="0" w:tplc="0B38D232">
      <w:start w:val="1"/>
      <w:numFmt w:val="decimal"/>
      <w:lvlText w:val="%1."/>
      <w:lvlJc w:val="left"/>
      <w:pPr>
        <w:ind w:left="1429" w:hanging="720"/>
      </w:pPr>
      <w:rPr>
        <w:rFonts w:ascii="Times New Roman" w:hAnsi="Times New Roman" w:cs="Times New Roman" w:hint="default"/>
        <w:b w:val="0"/>
        <w:sz w:val="22"/>
        <w:szCs w:val="22"/>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0" w15:restartNumberingAfterBreak="0">
    <w:nsid w:val="3AC54DAC"/>
    <w:multiLevelType w:val="hybridMultilevel"/>
    <w:tmpl w:val="267CEB12"/>
    <w:lvl w:ilvl="0" w:tplc="0780FFF8">
      <w:start w:val="9"/>
      <w:numFmt w:val="bullet"/>
      <w:lvlText w:val="-"/>
      <w:lvlJc w:val="left"/>
      <w:pPr>
        <w:tabs>
          <w:tab w:val="num" w:pos="2832"/>
        </w:tabs>
        <w:ind w:left="2832" w:firstLine="357"/>
      </w:pPr>
      <w:rPr>
        <w:rFonts w:ascii="Times New Roman" w:eastAsia="Times New Roman" w:hAnsi="Times New Roman" w:cs="Times New Roman" w:hint="default"/>
      </w:rPr>
    </w:lvl>
    <w:lvl w:ilvl="1" w:tplc="041B0003" w:tentative="1">
      <w:start w:val="1"/>
      <w:numFmt w:val="bullet"/>
      <w:lvlText w:val="o"/>
      <w:lvlJc w:val="left"/>
      <w:pPr>
        <w:tabs>
          <w:tab w:val="num" w:pos="4272"/>
        </w:tabs>
        <w:ind w:left="4272" w:hanging="360"/>
      </w:pPr>
      <w:rPr>
        <w:rFonts w:ascii="Courier New" w:hAnsi="Courier New" w:cs="Courier New" w:hint="default"/>
      </w:rPr>
    </w:lvl>
    <w:lvl w:ilvl="2" w:tplc="041B0005" w:tentative="1">
      <w:start w:val="1"/>
      <w:numFmt w:val="bullet"/>
      <w:lvlText w:val=""/>
      <w:lvlJc w:val="left"/>
      <w:pPr>
        <w:tabs>
          <w:tab w:val="num" w:pos="4992"/>
        </w:tabs>
        <w:ind w:left="4992" w:hanging="360"/>
      </w:pPr>
      <w:rPr>
        <w:rFonts w:ascii="Wingdings" w:hAnsi="Wingdings" w:hint="default"/>
      </w:rPr>
    </w:lvl>
    <w:lvl w:ilvl="3" w:tplc="041B0001" w:tentative="1">
      <w:start w:val="1"/>
      <w:numFmt w:val="bullet"/>
      <w:lvlText w:val=""/>
      <w:lvlJc w:val="left"/>
      <w:pPr>
        <w:tabs>
          <w:tab w:val="num" w:pos="5712"/>
        </w:tabs>
        <w:ind w:left="5712" w:hanging="360"/>
      </w:pPr>
      <w:rPr>
        <w:rFonts w:ascii="Symbol" w:hAnsi="Symbol" w:hint="default"/>
      </w:rPr>
    </w:lvl>
    <w:lvl w:ilvl="4" w:tplc="041B0003" w:tentative="1">
      <w:start w:val="1"/>
      <w:numFmt w:val="bullet"/>
      <w:lvlText w:val="o"/>
      <w:lvlJc w:val="left"/>
      <w:pPr>
        <w:tabs>
          <w:tab w:val="num" w:pos="6432"/>
        </w:tabs>
        <w:ind w:left="6432" w:hanging="360"/>
      </w:pPr>
      <w:rPr>
        <w:rFonts w:ascii="Courier New" w:hAnsi="Courier New" w:cs="Courier New" w:hint="default"/>
      </w:rPr>
    </w:lvl>
    <w:lvl w:ilvl="5" w:tplc="041B0005" w:tentative="1">
      <w:start w:val="1"/>
      <w:numFmt w:val="bullet"/>
      <w:lvlText w:val=""/>
      <w:lvlJc w:val="left"/>
      <w:pPr>
        <w:tabs>
          <w:tab w:val="num" w:pos="7152"/>
        </w:tabs>
        <w:ind w:left="7152" w:hanging="360"/>
      </w:pPr>
      <w:rPr>
        <w:rFonts w:ascii="Wingdings" w:hAnsi="Wingdings" w:hint="default"/>
      </w:rPr>
    </w:lvl>
    <w:lvl w:ilvl="6" w:tplc="041B0001" w:tentative="1">
      <w:start w:val="1"/>
      <w:numFmt w:val="bullet"/>
      <w:lvlText w:val=""/>
      <w:lvlJc w:val="left"/>
      <w:pPr>
        <w:tabs>
          <w:tab w:val="num" w:pos="7872"/>
        </w:tabs>
        <w:ind w:left="7872" w:hanging="360"/>
      </w:pPr>
      <w:rPr>
        <w:rFonts w:ascii="Symbol" w:hAnsi="Symbol" w:hint="default"/>
      </w:rPr>
    </w:lvl>
    <w:lvl w:ilvl="7" w:tplc="041B0003" w:tentative="1">
      <w:start w:val="1"/>
      <w:numFmt w:val="bullet"/>
      <w:lvlText w:val="o"/>
      <w:lvlJc w:val="left"/>
      <w:pPr>
        <w:tabs>
          <w:tab w:val="num" w:pos="8592"/>
        </w:tabs>
        <w:ind w:left="8592" w:hanging="360"/>
      </w:pPr>
      <w:rPr>
        <w:rFonts w:ascii="Courier New" w:hAnsi="Courier New" w:cs="Courier New" w:hint="default"/>
      </w:rPr>
    </w:lvl>
    <w:lvl w:ilvl="8" w:tplc="041B0005" w:tentative="1">
      <w:start w:val="1"/>
      <w:numFmt w:val="bullet"/>
      <w:lvlText w:val=""/>
      <w:lvlJc w:val="left"/>
      <w:pPr>
        <w:tabs>
          <w:tab w:val="num" w:pos="9312"/>
        </w:tabs>
        <w:ind w:left="9312" w:hanging="360"/>
      </w:pPr>
      <w:rPr>
        <w:rFonts w:ascii="Wingdings" w:hAnsi="Wingdings" w:hint="default"/>
      </w:rPr>
    </w:lvl>
  </w:abstractNum>
  <w:abstractNum w:abstractNumId="11" w15:restartNumberingAfterBreak="0">
    <w:nsid w:val="3AC56019"/>
    <w:multiLevelType w:val="multilevel"/>
    <w:tmpl w:val="D7381ECE"/>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2" w15:restartNumberingAfterBreak="0">
    <w:nsid w:val="3FCC36BA"/>
    <w:multiLevelType w:val="hybridMultilevel"/>
    <w:tmpl w:val="D360BC68"/>
    <w:lvl w:ilvl="0" w:tplc="7A78D82C">
      <w:start w:val="1"/>
      <w:numFmt w:val="lowerLetter"/>
      <w:lvlText w:val="%1)"/>
      <w:lvlJc w:val="left"/>
      <w:pPr>
        <w:ind w:left="792"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C44999"/>
    <w:multiLevelType w:val="hybridMultilevel"/>
    <w:tmpl w:val="35C41748"/>
    <w:lvl w:ilvl="0" w:tplc="5C6CF614">
      <w:start w:val="1"/>
      <w:numFmt w:val="decimal"/>
      <w:lvlText w:val="%1."/>
      <w:lvlJc w:val="left"/>
      <w:pPr>
        <w:ind w:left="1429" w:hanging="720"/>
      </w:pPr>
      <w:rPr>
        <w:b w:val="0"/>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4" w15:restartNumberingAfterBreak="0">
    <w:nsid w:val="596073DE"/>
    <w:multiLevelType w:val="hybridMultilevel"/>
    <w:tmpl w:val="F3AC9E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D3B6FE7"/>
    <w:multiLevelType w:val="hybridMultilevel"/>
    <w:tmpl w:val="A14EAF4A"/>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F33418"/>
    <w:multiLevelType w:val="multilevel"/>
    <w:tmpl w:val="D7381ECE"/>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7" w15:restartNumberingAfterBreak="0">
    <w:nsid w:val="67225315"/>
    <w:multiLevelType w:val="hybridMultilevel"/>
    <w:tmpl w:val="218204BE"/>
    <w:lvl w:ilvl="0" w:tplc="5C6CF614">
      <w:start w:val="1"/>
      <w:numFmt w:val="decimal"/>
      <w:lvlText w:val="%1."/>
      <w:lvlJc w:val="left"/>
      <w:pPr>
        <w:ind w:left="1429" w:hanging="720"/>
      </w:pPr>
      <w:rPr>
        <w:b w:val="0"/>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15:restartNumberingAfterBreak="0">
    <w:nsid w:val="6F2943B9"/>
    <w:multiLevelType w:val="multilevel"/>
    <w:tmpl w:val="2380602C"/>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32B020E"/>
    <w:multiLevelType w:val="hybridMultilevel"/>
    <w:tmpl w:val="F1888376"/>
    <w:lvl w:ilvl="0" w:tplc="DE8415F2">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0"/>
    <w:lvlOverride w:ilvl="0">
      <w:lvl w:ilvl="0">
        <w:start w:val="1"/>
        <w:numFmt w:val="bullet"/>
        <w:lvlText w:val="·"/>
        <w:legacy w:legacy="1" w:legacySpace="0" w:legacyIndent="144"/>
        <w:lvlJc w:val="left"/>
        <w:rPr>
          <w:rFonts w:ascii="Symbol" w:hAnsi="Symbol" w:hint="default"/>
          <w:color w:val="000000"/>
        </w:rPr>
      </w:lvl>
    </w:lvlOverride>
  </w:num>
  <w:num w:numId="2">
    <w:abstractNumId w:val="0"/>
    <w:lvlOverride w:ilvl="0">
      <w:lvl w:ilvl="0">
        <w:start w:val="1"/>
        <w:numFmt w:val="bullet"/>
        <w:lvlText w:val="q"/>
        <w:legacy w:legacy="1" w:legacySpace="0" w:legacyIndent="144"/>
        <w:lvlJc w:val="left"/>
        <w:rPr>
          <w:rFonts w:ascii="Wingdings" w:hAnsi="Wingdings" w:hint="default"/>
          <w:color w:val="000000"/>
        </w:rPr>
      </w:lvl>
    </w:lvlOverride>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283"/>
        <w:lvlJc w:val="left"/>
        <w:pPr>
          <w:ind w:left="709" w:hanging="283"/>
        </w:pPr>
        <w:rPr>
          <w:rFonts w:cs="Times New Roman"/>
        </w:rPr>
      </w:lvl>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1"/>
  </w:num>
  <w:num w:numId="13">
    <w:abstractNumId w:val="1"/>
  </w:num>
  <w:num w:numId="14">
    <w:abstractNumId w:val="16"/>
  </w:num>
  <w:num w:numId="15">
    <w:abstractNumId w:val="3"/>
  </w:num>
  <w:num w:numId="16">
    <w:abstractNumId w:val="12"/>
  </w:num>
  <w:num w:numId="17">
    <w:abstractNumId w:val="2"/>
  </w:num>
  <w:num w:numId="18">
    <w:abstractNumId w:val="7"/>
  </w:num>
  <w:num w:numId="19">
    <w:abstractNumId w:val="17"/>
  </w:num>
  <w:num w:numId="20">
    <w:abstractNumId w:val="4"/>
  </w:num>
  <w:num w:numId="21">
    <w:abstractNumId w:val="10"/>
  </w:num>
  <w:num w:numId="22">
    <w:abstractNumId w:val="19"/>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2D"/>
    <w:rsid w:val="00002B2B"/>
    <w:rsid w:val="000A482F"/>
    <w:rsid w:val="000A5CA6"/>
    <w:rsid w:val="000E12D9"/>
    <w:rsid w:val="001232AD"/>
    <w:rsid w:val="0017687A"/>
    <w:rsid w:val="001C13CD"/>
    <w:rsid w:val="001E2655"/>
    <w:rsid w:val="001F1D80"/>
    <w:rsid w:val="00263D3B"/>
    <w:rsid w:val="002643B9"/>
    <w:rsid w:val="002831F8"/>
    <w:rsid w:val="002904C0"/>
    <w:rsid w:val="00291675"/>
    <w:rsid w:val="002A396E"/>
    <w:rsid w:val="002F09E7"/>
    <w:rsid w:val="0030620F"/>
    <w:rsid w:val="00381FED"/>
    <w:rsid w:val="003A3DC2"/>
    <w:rsid w:val="003B2F64"/>
    <w:rsid w:val="003D7C07"/>
    <w:rsid w:val="003E68D7"/>
    <w:rsid w:val="00424991"/>
    <w:rsid w:val="004325C5"/>
    <w:rsid w:val="0047195B"/>
    <w:rsid w:val="00496893"/>
    <w:rsid w:val="004B4450"/>
    <w:rsid w:val="00500220"/>
    <w:rsid w:val="005A41EA"/>
    <w:rsid w:val="005D1A03"/>
    <w:rsid w:val="00617C74"/>
    <w:rsid w:val="006749DB"/>
    <w:rsid w:val="00681728"/>
    <w:rsid w:val="006A0B57"/>
    <w:rsid w:val="006C7E0D"/>
    <w:rsid w:val="006F782A"/>
    <w:rsid w:val="00700E8C"/>
    <w:rsid w:val="007E731B"/>
    <w:rsid w:val="007F7760"/>
    <w:rsid w:val="007F79B2"/>
    <w:rsid w:val="00842A53"/>
    <w:rsid w:val="00871A5F"/>
    <w:rsid w:val="00911C14"/>
    <w:rsid w:val="00941070"/>
    <w:rsid w:val="009B2998"/>
    <w:rsid w:val="009B4BF1"/>
    <w:rsid w:val="009C4A6E"/>
    <w:rsid w:val="009D0DE5"/>
    <w:rsid w:val="009F7BEE"/>
    <w:rsid w:val="00A32D11"/>
    <w:rsid w:val="00A9228A"/>
    <w:rsid w:val="00A95266"/>
    <w:rsid w:val="00AA3767"/>
    <w:rsid w:val="00AC07F1"/>
    <w:rsid w:val="00AD5AF6"/>
    <w:rsid w:val="00AE0329"/>
    <w:rsid w:val="00B15FA1"/>
    <w:rsid w:val="00B45A2D"/>
    <w:rsid w:val="00B5528B"/>
    <w:rsid w:val="00BA29A7"/>
    <w:rsid w:val="00BE5263"/>
    <w:rsid w:val="00C50897"/>
    <w:rsid w:val="00C60824"/>
    <w:rsid w:val="00C8580A"/>
    <w:rsid w:val="00C93427"/>
    <w:rsid w:val="00CE7E8B"/>
    <w:rsid w:val="00D470D4"/>
    <w:rsid w:val="00D57F87"/>
    <w:rsid w:val="00D62EB0"/>
    <w:rsid w:val="00D67F61"/>
    <w:rsid w:val="00D74130"/>
    <w:rsid w:val="00DF5DDB"/>
    <w:rsid w:val="00E14118"/>
    <w:rsid w:val="00E57E1F"/>
    <w:rsid w:val="00E63A72"/>
    <w:rsid w:val="00E76431"/>
    <w:rsid w:val="00E844B3"/>
    <w:rsid w:val="00E85C40"/>
    <w:rsid w:val="00EA620E"/>
    <w:rsid w:val="00ED0911"/>
    <w:rsid w:val="00EF58D2"/>
    <w:rsid w:val="00F3646D"/>
    <w:rsid w:val="00F5594A"/>
    <w:rsid w:val="00F67097"/>
    <w:rsid w:val="00F76CC5"/>
    <w:rsid w:val="00F90856"/>
    <w:rsid w:val="00FA642C"/>
    <w:rsid w:val="00FC59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72371"/>
  <w15:chartTrackingRefBased/>
  <w15:docId w15:val="{19D4843A-6FD7-4015-9210-398B4CD8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5A2D"/>
    <w:pPr>
      <w:widowControl w:val="0"/>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B45A2D"/>
    <w:pPr>
      <w:jc w:val="center"/>
      <w:outlineLvl w:val="0"/>
    </w:pPr>
    <w:rPr>
      <w:b/>
    </w:rPr>
  </w:style>
  <w:style w:type="paragraph" w:styleId="Nadpis20">
    <w:name w:val="heading 2"/>
    <w:basedOn w:val="Normlny"/>
    <w:next w:val="Normlny"/>
    <w:link w:val="Nadpis2Char"/>
    <w:uiPriority w:val="9"/>
    <w:semiHidden/>
    <w:unhideWhenUsed/>
    <w:qFormat/>
    <w:rsid w:val="006749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45A2D"/>
    <w:rPr>
      <w:rFonts w:ascii="Times New Roman" w:eastAsia="Times New Roman" w:hAnsi="Times New Roman" w:cs="Times New Roman"/>
      <w:b/>
      <w:sz w:val="24"/>
      <w:szCs w:val="20"/>
      <w:lang w:eastAsia="sk-SK"/>
    </w:rPr>
  </w:style>
  <w:style w:type="character" w:styleId="Hypertextovprepojenie">
    <w:name w:val="Hyperlink"/>
    <w:uiPriority w:val="99"/>
    <w:unhideWhenUsed/>
    <w:rsid w:val="00B45A2D"/>
    <w:rPr>
      <w:color w:val="0000FF"/>
      <w:u w:val="single"/>
    </w:rPr>
  </w:style>
  <w:style w:type="paragraph" w:styleId="Nzov">
    <w:name w:val="Title"/>
    <w:basedOn w:val="Normlny"/>
    <w:link w:val="NzovChar"/>
    <w:qFormat/>
    <w:rsid w:val="00B45A2D"/>
    <w:rPr>
      <w:b/>
      <w:sz w:val="28"/>
    </w:rPr>
  </w:style>
  <w:style w:type="character" w:customStyle="1" w:styleId="NzovChar">
    <w:name w:val="Názov Char"/>
    <w:basedOn w:val="Predvolenpsmoodseku"/>
    <w:link w:val="Nzov"/>
    <w:rsid w:val="00B45A2D"/>
    <w:rPr>
      <w:rFonts w:ascii="Times New Roman" w:eastAsia="Times New Roman" w:hAnsi="Times New Roman" w:cs="Times New Roman"/>
      <w:b/>
      <w:sz w:val="28"/>
      <w:szCs w:val="20"/>
      <w:lang w:eastAsia="sk-SK"/>
    </w:rPr>
  </w:style>
  <w:style w:type="paragraph" w:styleId="Zkladntext">
    <w:name w:val="Body Text"/>
    <w:basedOn w:val="Normlny"/>
    <w:link w:val="ZkladntextChar"/>
    <w:rsid w:val="00B45A2D"/>
    <w:pPr>
      <w:tabs>
        <w:tab w:val="left" w:pos="1800"/>
      </w:tabs>
    </w:pPr>
    <w:rPr>
      <w:b/>
    </w:rPr>
  </w:style>
  <w:style w:type="character" w:customStyle="1" w:styleId="ZkladntextChar">
    <w:name w:val="Základný text Char"/>
    <w:basedOn w:val="Predvolenpsmoodseku"/>
    <w:link w:val="Zkladntext"/>
    <w:rsid w:val="00B45A2D"/>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B45A2D"/>
  </w:style>
  <w:style w:type="character" w:customStyle="1" w:styleId="ZarkazkladnhotextuChar">
    <w:name w:val="Zarážka základného textu Char"/>
    <w:basedOn w:val="Predvolenpsmoodseku"/>
    <w:link w:val="Zarkazkladnhotextu"/>
    <w:rsid w:val="00B45A2D"/>
    <w:rPr>
      <w:rFonts w:ascii="Times New Roman" w:eastAsia="Times New Roman" w:hAnsi="Times New Roman" w:cs="Times New Roman"/>
      <w:sz w:val="24"/>
      <w:szCs w:val="20"/>
      <w:lang w:eastAsia="sk-SK"/>
    </w:rPr>
  </w:style>
  <w:style w:type="paragraph" w:styleId="Pta">
    <w:name w:val="footer"/>
    <w:basedOn w:val="Normlny"/>
    <w:link w:val="PtaChar"/>
    <w:uiPriority w:val="99"/>
    <w:rsid w:val="00B45A2D"/>
    <w:pPr>
      <w:tabs>
        <w:tab w:val="center" w:pos="4536"/>
        <w:tab w:val="right" w:pos="9072"/>
      </w:tabs>
    </w:pPr>
  </w:style>
  <w:style w:type="character" w:customStyle="1" w:styleId="PtaChar">
    <w:name w:val="Päta Char"/>
    <w:basedOn w:val="Predvolenpsmoodseku"/>
    <w:link w:val="Pta"/>
    <w:uiPriority w:val="99"/>
    <w:rsid w:val="00B45A2D"/>
    <w:rPr>
      <w:rFonts w:ascii="Times New Roman" w:eastAsia="Times New Roman" w:hAnsi="Times New Roman" w:cs="Times New Roman"/>
      <w:sz w:val="24"/>
      <w:szCs w:val="20"/>
      <w:lang w:eastAsia="sk-SK"/>
    </w:rPr>
  </w:style>
  <w:style w:type="paragraph" w:customStyle="1" w:styleId="WW-Zarkazkladnhotextu">
    <w:name w:val="WW-Zarážka základného textu"/>
    <w:basedOn w:val="Normlny"/>
    <w:rsid w:val="00B45A2D"/>
  </w:style>
  <w:style w:type="paragraph" w:customStyle="1" w:styleId="WW-Zoznamsodrkami2">
    <w:name w:val="WW-Zoznam s odrážkami 2"/>
    <w:basedOn w:val="Normlny"/>
    <w:rsid w:val="00B45A2D"/>
    <w:rPr>
      <w:i/>
    </w:rPr>
  </w:style>
  <w:style w:type="paragraph" w:styleId="Odsekzoznamu">
    <w:name w:val="List Paragraph"/>
    <w:aliases w:val="body,Odsek zoznamu2,Bullet Number,lp1,lp11,List Paragraph11,Bullet 1,Use Case List Paragraph,Nad,Odstavec cíl se seznamem,Odstavec_muj,Odsek,Bullet List,FooterText,numbered,List Paragraph1,Paragraphe de liste1,Colorful List - Accent 11"/>
    <w:basedOn w:val="Normlny"/>
    <w:link w:val="OdsekzoznamuChar"/>
    <w:uiPriority w:val="34"/>
    <w:qFormat/>
    <w:rsid w:val="00B45A2D"/>
    <w:pPr>
      <w:ind w:left="708"/>
    </w:pPr>
    <w:rPr>
      <w:rFonts w:ascii="Arial" w:hAnsi="Arial"/>
    </w:rPr>
  </w:style>
  <w:style w:type="paragraph" w:customStyle="1" w:styleId="Zarkazkladnhotextu0">
    <w:name w:val="Zarážka základného textu~"/>
    <w:basedOn w:val="Normlny"/>
    <w:rsid w:val="00B45A2D"/>
    <w:pPr>
      <w:ind w:left="708"/>
      <w:jc w:val="both"/>
    </w:pPr>
    <w:rPr>
      <w:rFonts w:ascii="Arial" w:hAnsi="Arial"/>
    </w:rPr>
  </w:style>
  <w:style w:type="paragraph" w:customStyle="1" w:styleId="Odsekzoznamu0">
    <w:name w:val="Odsek zoznamu~"/>
    <w:basedOn w:val="Normlny"/>
    <w:rsid w:val="00B45A2D"/>
    <w:pPr>
      <w:ind w:left="708"/>
    </w:pPr>
    <w:rPr>
      <w:lang w:val="cs-CZ" w:eastAsia="cs-CZ"/>
    </w:rPr>
  </w:style>
  <w:style w:type="paragraph" w:styleId="Zarkazkladnhotextu3">
    <w:name w:val="Body Text Indent 3"/>
    <w:basedOn w:val="Normlny"/>
    <w:link w:val="Zarkazkladnhotextu3Char"/>
    <w:uiPriority w:val="99"/>
    <w:semiHidden/>
    <w:unhideWhenUsed/>
    <w:rsid w:val="00AD5AF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AD5AF6"/>
    <w:rPr>
      <w:rFonts w:ascii="Times New Roman" w:eastAsia="Times New Roman" w:hAnsi="Times New Roman" w:cs="Times New Roman"/>
      <w:sz w:val="16"/>
      <w:szCs w:val="16"/>
      <w:lang w:eastAsia="sk-SK"/>
    </w:rPr>
  </w:style>
  <w:style w:type="paragraph" w:customStyle="1" w:styleId="WW-Zarkazkladnhotextu3">
    <w:name w:val="WW-Zarážka základného textu 3"/>
    <w:basedOn w:val="Normlny"/>
    <w:rsid w:val="00AD5AF6"/>
    <w:pPr>
      <w:widowControl/>
      <w:suppressAutoHyphens/>
      <w:ind w:left="720" w:hanging="720"/>
      <w:jc w:val="both"/>
    </w:pPr>
    <w:rPr>
      <w:szCs w:val="24"/>
      <w:lang w:eastAsia="ar-SA"/>
    </w:rPr>
  </w:style>
  <w:style w:type="paragraph" w:styleId="Hlavika">
    <w:name w:val="header"/>
    <w:basedOn w:val="Normlny"/>
    <w:link w:val="HlavikaChar"/>
    <w:uiPriority w:val="99"/>
    <w:unhideWhenUsed/>
    <w:rsid w:val="00AD5AF6"/>
    <w:pPr>
      <w:tabs>
        <w:tab w:val="center" w:pos="4536"/>
        <w:tab w:val="right" w:pos="9072"/>
      </w:tabs>
    </w:pPr>
  </w:style>
  <w:style w:type="character" w:customStyle="1" w:styleId="HlavikaChar">
    <w:name w:val="Hlavička Char"/>
    <w:basedOn w:val="Predvolenpsmoodseku"/>
    <w:link w:val="Hlavika"/>
    <w:uiPriority w:val="99"/>
    <w:rsid w:val="00AD5AF6"/>
    <w:rPr>
      <w:rFonts w:ascii="Times New Roman" w:eastAsia="Times New Roman" w:hAnsi="Times New Roman" w:cs="Times New Roman"/>
      <w:sz w:val="24"/>
      <w:szCs w:val="20"/>
      <w:lang w:eastAsia="sk-SK"/>
    </w:rPr>
  </w:style>
  <w:style w:type="character" w:styleId="Odkaznakomentr">
    <w:name w:val="annotation reference"/>
    <w:basedOn w:val="Predvolenpsmoodseku"/>
    <w:uiPriority w:val="99"/>
    <w:semiHidden/>
    <w:unhideWhenUsed/>
    <w:rsid w:val="00E76431"/>
    <w:rPr>
      <w:sz w:val="16"/>
      <w:szCs w:val="16"/>
    </w:rPr>
  </w:style>
  <w:style w:type="paragraph" w:styleId="Textkomentra">
    <w:name w:val="annotation text"/>
    <w:basedOn w:val="Normlny"/>
    <w:link w:val="TextkomentraChar"/>
    <w:uiPriority w:val="99"/>
    <w:semiHidden/>
    <w:unhideWhenUsed/>
    <w:rsid w:val="00E76431"/>
    <w:rPr>
      <w:sz w:val="20"/>
    </w:rPr>
  </w:style>
  <w:style w:type="character" w:customStyle="1" w:styleId="TextkomentraChar">
    <w:name w:val="Text komentára Char"/>
    <w:basedOn w:val="Predvolenpsmoodseku"/>
    <w:link w:val="Textkomentra"/>
    <w:uiPriority w:val="99"/>
    <w:semiHidden/>
    <w:rsid w:val="00E7643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76431"/>
    <w:rPr>
      <w:b/>
      <w:bCs/>
    </w:rPr>
  </w:style>
  <w:style w:type="character" w:customStyle="1" w:styleId="PredmetkomentraChar">
    <w:name w:val="Predmet komentára Char"/>
    <w:basedOn w:val="TextkomentraChar"/>
    <w:link w:val="Predmetkomentra"/>
    <w:uiPriority w:val="99"/>
    <w:semiHidden/>
    <w:rsid w:val="00E76431"/>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6A0B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0B57"/>
    <w:rPr>
      <w:rFonts w:ascii="Segoe UI" w:eastAsia="Times New Roman" w:hAnsi="Segoe UI" w:cs="Segoe UI"/>
      <w:sz w:val="18"/>
      <w:szCs w:val="18"/>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Bullet List Char,FooterText Char"/>
    <w:basedOn w:val="Predvolenpsmoodseku"/>
    <w:link w:val="Odsekzoznamu"/>
    <w:uiPriority w:val="34"/>
    <w:qFormat/>
    <w:locked/>
    <w:rsid w:val="00FC596E"/>
    <w:rPr>
      <w:rFonts w:ascii="Arial" w:eastAsia="Times New Roman" w:hAnsi="Arial" w:cs="Times New Roman"/>
      <w:sz w:val="24"/>
      <w:szCs w:val="20"/>
      <w:lang w:eastAsia="sk-SK"/>
    </w:rPr>
  </w:style>
  <w:style w:type="paragraph" w:styleId="Zarkazkladnhotextu2">
    <w:name w:val="Body Text Indent 2"/>
    <w:basedOn w:val="Normlny"/>
    <w:link w:val="Zarkazkladnhotextu2Char"/>
    <w:uiPriority w:val="99"/>
    <w:semiHidden/>
    <w:unhideWhenUsed/>
    <w:rsid w:val="009B4BF1"/>
    <w:pPr>
      <w:widowControl/>
      <w:spacing w:after="120" w:line="480" w:lineRule="auto"/>
      <w:ind w:left="283"/>
    </w:pPr>
    <w:rPr>
      <w:rFonts w:asciiTheme="minorHAnsi" w:eastAsiaTheme="minorHAnsi" w:hAnsiTheme="minorHAnsi" w:cstheme="minorBidi"/>
      <w:sz w:val="22"/>
      <w:szCs w:val="22"/>
      <w:lang w:eastAsia="en-US"/>
    </w:rPr>
  </w:style>
  <w:style w:type="character" w:customStyle="1" w:styleId="Zarkazkladnhotextu2Char">
    <w:name w:val="Zarážka základného textu 2 Char"/>
    <w:basedOn w:val="Predvolenpsmoodseku"/>
    <w:link w:val="Zarkazkladnhotextu2"/>
    <w:uiPriority w:val="99"/>
    <w:semiHidden/>
    <w:rsid w:val="009B4BF1"/>
  </w:style>
  <w:style w:type="character" w:customStyle="1" w:styleId="Nadpis2Char">
    <w:name w:val="Nadpis 2 Char"/>
    <w:basedOn w:val="Predvolenpsmoodseku"/>
    <w:link w:val="Nadpis20"/>
    <w:uiPriority w:val="9"/>
    <w:semiHidden/>
    <w:rsid w:val="006749DB"/>
    <w:rPr>
      <w:rFonts w:asciiTheme="majorHAnsi" w:eastAsiaTheme="majorEastAsia" w:hAnsiTheme="majorHAnsi" w:cstheme="majorBidi"/>
      <w:color w:val="2F5496" w:themeColor="accent1" w:themeShade="BF"/>
      <w:sz w:val="26"/>
      <w:szCs w:val="26"/>
      <w:lang w:eastAsia="sk-SK"/>
    </w:rPr>
  </w:style>
  <w:style w:type="paragraph" w:styleId="Zkladntext3">
    <w:name w:val="Body Text 3"/>
    <w:basedOn w:val="Normlny"/>
    <w:link w:val="Zkladntext3Char"/>
    <w:uiPriority w:val="99"/>
    <w:semiHidden/>
    <w:unhideWhenUsed/>
    <w:rsid w:val="006749DB"/>
    <w:pPr>
      <w:spacing w:after="120"/>
    </w:pPr>
    <w:rPr>
      <w:sz w:val="16"/>
      <w:szCs w:val="16"/>
    </w:rPr>
  </w:style>
  <w:style w:type="character" w:customStyle="1" w:styleId="Zkladntext3Char">
    <w:name w:val="Základný text 3 Char"/>
    <w:basedOn w:val="Predvolenpsmoodseku"/>
    <w:link w:val="Zkladntext3"/>
    <w:uiPriority w:val="99"/>
    <w:semiHidden/>
    <w:rsid w:val="006749DB"/>
    <w:rPr>
      <w:rFonts w:ascii="Times New Roman" w:eastAsia="Times New Roman" w:hAnsi="Times New Roman" w:cs="Times New Roman"/>
      <w:sz w:val="16"/>
      <w:szCs w:val="16"/>
      <w:lang w:eastAsia="sk-SK"/>
    </w:rPr>
  </w:style>
  <w:style w:type="paragraph" w:customStyle="1" w:styleId="Nadpis2">
    <w:name w:val="Nadpis2"/>
    <w:basedOn w:val="Normlny"/>
    <w:qFormat/>
    <w:rsid w:val="006749DB"/>
    <w:pPr>
      <w:widowControl/>
      <w:numPr>
        <w:ilvl w:val="1"/>
        <w:numId w:val="10"/>
      </w:numPr>
      <w:tabs>
        <w:tab w:val="num" w:pos="567"/>
      </w:tabs>
      <w:overflowPunct w:val="0"/>
      <w:autoSpaceDE w:val="0"/>
      <w:autoSpaceDN w:val="0"/>
      <w:adjustRightInd w:val="0"/>
      <w:ind w:left="567" w:hanging="567"/>
      <w:jc w:val="both"/>
      <w:textAlignment w:val="baseline"/>
    </w:pPr>
    <w:rPr>
      <w:rFonts w:ascii="Garamond" w:eastAsiaTheme="minorEastAsia" w:hAnsi="Garamond"/>
      <w:sz w:val="22"/>
      <w:szCs w:val="22"/>
      <w:lang w:val="cs-CZ" w:eastAsia="cs-CZ"/>
    </w:rPr>
  </w:style>
  <w:style w:type="paragraph" w:customStyle="1" w:styleId="SOD">
    <w:name w:val="SOD"/>
    <w:basedOn w:val="Normlny"/>
    <w:rsid w:val="006749DB"/>
    <w:pPr>
      <w:widowControl/>
      <w:overflowPunct w:val="0"/>
      <w:autoSpaceDE w:val="0"/>
      <w:autoSpaceDN w:val="0"/>
      <w:adjustRightInd w:val="0"/>
      <w:spacing w:line="300" w:lineRule="auto"/>
      <w:jc w:val="both"/>
      <w:textAlignment w:val="baseline"/>
    </w:pPr>
    <w:rPr>
      <w:rFonts w:ascii="Arial" w:hAnsi="Arial"/>
      <w:sz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751">
      <w:bodyDiv w:val="1"/>
      <w:marLeft w:val="0"/>
      <w:marRight w:val="0"/>
      <w:marTop w:val="0"/>
      <w:marBottom w:val="0"/>
      <w:divBdr>
        <w:top w:val="none" w:sz="0" w:space="0" w:color="auto"/>
        <w:left w:val="none" w:sz="0" w:space="0" w:color="auto"/>
        <w:bottom w:val="none" w:sz="0" w:space="0" w:color="auto"/>
        <w:right w:val="none" w:sz="0" w:space="0" w:color="auto"/>
      </w:divBdr>
    </w:div>
    <w:div w:id="825516128">
      <w:bodyDiv w:val="1"/>
      <w:marLeft w:val="0"/>
      <w:marRight w:val="0"/>
      <w:marTop w:val="0"/>
      <w:marBottom w:val="0"/>
      <w:divBdr>
        <w:top w:val="none" w:sz="0" w:space="0" w:color="auto"/>
        <w:left w:val="none" w:sz="0" w:space="0" w:color="auto"/>
        <w:bottom w:val="none" w:sz="0" w:space="0" w:color="auto"/>
        <w:right w:val="none" w:sz="0" w:space="0" w:color="auto"/>
      </w:divBdr>
    </w:div>
    <w:div w:id="992828556">
      <w:bodyDiv w:val="1"/>
      <w:marLeft w:val="0"/>
      <w:marRight w:val="0"/>
      <w:marTop w:val="0"/>
      <w:marBottom w:val="0"/>
      <w:divBdr>
        <w:top w:val="none" w:sz="0" w:space="0" w:color="auto"/>
        <w:left w:val="none" w:sz="0" w:space="0" w:color="auto"/>
        <w:bottom w:val="none" w:sz="0" w:space="0" w:color="auto"/>
        <w:right w:val="none" w:sz="0" w:space="0" w:color="auto"/>
      </w:divBdr>
    </w:div>
    <w:div w:id="1161046448">
      <w:bodyDiv w:val="1"/>
      <w:marLeft w:val="0"/>
      <w:marRight w:val="0"/>
      <w:marTop w:val="0"/>
      <w:marBottom w:val="0"/>
      <w:divBdr>
        <w:top w:val="none" w:sz="0" w:space="0" w:color="auto"/>
        <w:left w:val="none" w:sz="0" w:space="0" w:color="auto"/>
        <w:bottom w:val="none" w:sz="0" w:space="0" w:color="auto"/>
        <w:right w:val="none" w:sz="0" w:space="0" w:color="auto"/>
      </w:divBdr>
    </w:div>
    <w:div w:id="1460339063">
      <w:bodyDiv w:val="1"/>
      <w:marLeft w:val="0"/>
      <w:marRight w:val="0"/>
      <w:marTop w:val="0"/>
      <w:marBottom w:val="0"/>
      <w:divBdr>
        <w:top w:val="none" w:sz="0" w:space="0" w:color="auto"/>
        <w:left w:val="none" w:sz="0" w:space="0" w:color="auto"/>
        <w:bottom w:val="none" w:sz="0" w:space="0" w:color="auto"/>
        <w:right w:val="none" w:sz="0" w:space="0" w:color="auto"/>
      </w:divBdr>
    </w:div>
    <w:div w:id="1897857569">
      <w:bodyDiv w:val="1"/>
      <w:marLeft w:val="0"/>
      <w:marRight w:val="0"/>
      <w:marTop w:val="0"/>
      <w:marBottom w:val="0"/>
      <w:divBdr>
        <w:top w:val="none" w:sz="0" w:space="0" w:color="auto"/>
        <w:left w:val="none" w:sz="0" w:space="0" w:color="auto"/>
        <w:bottom w:val="none" w:sz="0" w:space="0" w:color="auto"/>
        <w:right w:val="none" w:sz="0" w:space="0" w:color="auto"/>
      </w:divBdr>
    </w:div>
    <w:div w:id="1928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C98360C9E1419CACA2CDA48A28F8F6"/>
        <w:category>
          <w:name w:val="Všeobecné"/>
          <w:gallery w:val="placeholder"/>
        </w:category>
        <w:types>
          <w:type w:val="bbPlcHdr"/>
        </w:types>
        <w:behaviors>
          <w:behavior w:val="content"/>
        </w:behaviors>
        <w:guid w:val="{204210F5-BF7A-469E-9C6F-7B658F0B8672}"/>
      </w:docPartPr>
      <w:docPartBody>
        <w:p w:rsidR="008F1B78" w:rsidRDefault="00AB0133" w:rsidP="00AB0133">
          <w:pPr>
            <w:pStyle w:val="99C98360C9E1419CACA2CDA48A28F8F6"/>
          </w:pPr>
          <w:r>
            <w:t>[Zadajte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133"/>
    <w:rsid w:val="00150809"/>
    <w:rsid w:val="001A06AB"/>
    <w:rsid w:val="0037737D"/>
    <w:rsid w:val="005322B5"/>
    <w:rsid w:val="005326BB"/>
    <w:rsid w:val="006276AF"/>
    <w:rsid w:val="006D0425"/>
    <w:rsid w:val="007921DE"/>
    <w:rsid w:val="00884E1D"/>
    <w:rsid w:val="00897F8A"/>
    <w:rsid w:val="008E3F49"/>
    <w:rsid w:val="008F1B78"/>
    <w:rsid w:val="009F3039"/>
    <w:rsid w:val="00AB0133"/>
    <w:rsid w:val="00AF524F"/>
    <w:rsid w:val="00B1567C"/>
    <w:rsid w:val="00C63CC1"/>
    <w:rsid w:val="00C92525"/>
    <w:rsid w:val="00C96FF8"/>
    <w:rsid w:val="00D91FA6"/>
    <w:rsid w:val="00DE227A"/>
    <w:rsid w:val="00E43D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9C98360C9E1419CACA2CDA48A28F8F6">
    <w:name w:val="99C98360C9E1419CACA2CDA48A28F8F6"/>
    <w:rsid w:val="00AB0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5EF3-CC1E-4E40-BA83-67D94BF1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3859</Words>
  <Characters>22002</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Engelhardt</dc:creator>
  <cp:keywords/>
  <dc:description/>
  <cp:lastModifiedBy>Silvia Pipíšková</cp:lastModifiedBy>
  <cp:revision>5</cp:revision>
  <dcterms:created xsi:type="dcterms:W3CDTF">2021-04-08T06:20:00Z</dcterms:created>
  <dcterms:modified xsi:type="dcterms:W3CDTF">2021-04-09T07:59:00Z</dcterms:modified>
</cp:coreProperties>
</file>