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AEA3" w14:textId="77777777" w:rsidR="00EF4C75" w:rsidRPr="008F6662" w:rsidRDefault="00EF4C75" w:rsidP="00EF4C75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28E38539" w14:textId="77777777" w:rsidR="00EF4C75" w:rsidRPr="008F6662" w:rsidRDefault="00EF4C75" w:rsidP="00EF4C75">
      <w:pPr>
        <w:rPr>
          <w:rFonts w:asciiTheme="minorHAnsi" w:hAnsiTheme="minorHAnsi" w:cstheme="minorHAnsi"/>
          <w:sz w:val="20"/>
          <w:szCs w:val="20"/>
        </w:rPr>
      </w:pPr>
    </w:p>
    <w:p w14:paraId="3B7AA5A9" w14:textId="77777777" w:rsidR="00EF4C75" w:rsidRPr="008F6662" w:rsidRDefault="00EF4C75" w:rsidP="00EF4C75">
      <w:pPr>
        <w:rPr>
          <w:rFonts w:asciiTheme="minorHAnsi" w:hAnsiTheme="minorHAnsi" w:cstheme="minorHAnsi"/>
          <w:sz w:val="20"/>
          <w:szCs w:val="20"/>
        </w:rPr>
      </w:pPr>
    </w:p>
    <w:p w14:paraId="6B3228F2" w14:textId="77777777" w:rsidR="00EF4C75" w:rsidRPr="008F6662" w:rsidRDefault="00EF4C75" w:rsidP="00EF4C75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VÝZVA NA PREDKLADANIE PONÚK </w:t>
      </w:r>
    </w:p>
    <w:p w14:paraId="7E59C2F9" w14:textId="77777777" w:rsidR="00EF4C75" w:rsidRPr="008F6662" w:rsidRDefault="00EF4C75" w:rsidP="00EF4C75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5499BC6C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realizovaná postupom zadávania zákazky s nízkou hodnotou podľa § 117 zákona č. 343/2015 Z. z. o verejnom obstarávaní a o zmene a doplnení niektorých zákonov v znení neskorších predpisov (ďalej len „ZVO“)</w:t>
      </w:r>
    </w:p>
    <w:p w14:paraId="28DE5FB7" w14:textId="77777777" w:rsidR="00EF4C75" w:rsidRPr="008F6662" w:rsidRDefault="00EF4C75" w:rsidP="00EF4C75">
      <w:pPr>
        <w:spacing w:after="0" w:line="259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0AB935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4701C45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BF939D7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32CBE7B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6943233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E56AD3C" w14:textId="77777777" w:rsidR="00EF4C75" w:rsidRPr="008F6662" w:rsidRDefault="00EF4C75" w:rsidP="00EF4C75">
      <w:pPr>
        <w:spacing w:after="0" w:line="259" w:lineRule="auto"/>
        <w:ind w:left="0" w:right="290" w:firstLine="0"/>
        <w:rPr>
          <w:rFonts w:asciiTheme="minorHAnsi" w:hAnsiTheme="minorHAnsi" w:cstheme="minorHAnsi"/>
          <w:sz w:val="20"/>
          <w:szCs w:val="20"/>
        </w:rPr>
      </w:pPr>
    </w:p>
    <w:p w14:paraId="0E40C76B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62F07A5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545327D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AAEAE51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622926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2D17AD7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6662">
        <w:rPr>
          <w:rFonts w:asciiTheme="minorHAnsi" w:hAnsiTheme="minorHAnsi" w:cstheme="minorHAnsi"/>
          <w:b/>
          <w:sz w:val="20"/>
          <w:szCs w:val="20"/>
        </w:rPr>
        <w:t xml:space="preserve">Zákazka na poskytnutie služby </w:t>
      </w:r>
    </w:p>
    <w:p w14:paraId="39622A07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F31090" w14:textId="77777777" w:rsidR="00EF4C75" w:rsidRPr="008F6662" w:rsidRDefault="00EF4C75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6662">
        <w:rPr>
          <w:rFonts w:asciiTheme="minorHAnsi" w:hAnsiTheme="minorHAnsi" w:cstheme="minorHAnsi"/>
          <w:b/>
          <w:sz w:val="20"/>
          <w:szCs w:val="20"/>
        </w:rPr>
        <w:t>Názov zákazky :</w:t>
      </w:r>
    </w:p>
    <w:p w14:paraId="58CF0967" w14:textId="77777777" w:rsidR="009A2BCC" w:rsidRPr="008F6662" w:rsidRDefault="009A2BCC" w:rsidP="00EF4C75">
      <w:pPr>
        <w:spacing w:after="0" w:line="259" w:lineRule="auto"/>
        <w:ind w:right="29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9A88AE3" w14:textId="573EE859" w:rsidR="00EF4C75" w:rsidRPr="008F6662" w:rsidRDefault="00EF4C75" w:rsidP="00EF4C75">
      <w:pPr>
        <w:pStyle w:val="Bezriadkovania"/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Príp</w:t>
      </w:r>
      <w:r w:rsidR="009A2BCC"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rava </w:t>
      </w:r>
      <w:r w:rsidR="00AE290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a dovoz </w:t>
      </w:r>
      <w:r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stravy pre prijímateľov sociálnej služby </w:t>
      </w:r>
      <w:r w:rsidR="009A2BCC"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r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a</w:t>
      </w:r>
      <w:r w:rsidR="009A2BCC"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 </w:t>
      </w:r>
      <w:r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zamestnancov</w:t>
      </w:r>
      <w:r w:rsidR="009A2BCC" w:rsidRPr="008F6662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DSS LIBERTAS</w:t>
      </w:r>
    </w:p>
    <w:p w14:paraId="71E4F177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7105B9C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99779C4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327250D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FC53D30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CC92FA1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D35217B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525E65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4FC4C7E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E0F44BC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4ACC944C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256203B3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3C34A692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4AE6FFE3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F380EF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0AA5FFA8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D4D97AA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Banská Bystrica, </w:t>
      </w:r>
      <w:r w:rsidR="00BA57A8" w:rsidRPr="008F6662">
        <w:rPr>
          <w:rFonts w:asciiTheme="minorHAnsi" w:hAnsiTheme="minorHAnsi" w:cstheme="minorHAnsi"/>
          <w:sz w:val="20"/>
          <w:szCs w:val="20"/>
        </w:rPr>
        <w:t>apríl 2021</w:t>
      </w:r>
    </w:p>
    <w:p w14:paraId="44C0211C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9C30C89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AC4A3AE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4C84818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2827A30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296697D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F59C963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28FA0CC" w14:textId="77777777" w:rsidR="009A2BCC" w:rsidRPr="008F6662" w:rsidRDefault="009A2BCC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B189709" w14:textId="77777777" w:rsidR="009A2BCC" w:rsidRPr="008F6662" w:rsidRDefault="009A2BCC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96727D0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56F0DA2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06AED19" w14:textId="77777777" w:rsidR="00EF4C75" w:rsidRPr="008F6662" w:rsidRDefault="00EF4C75" w:rsidP="00EF4C75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6662">
        <w:rPr>
          <w:rFonts w:asciiTheme="minorHAnsi" w:hAnsiTheme="minorHAnsi" w:cstheme="minorHAnsi"/>
          <w:b/>
          <w:sz w:val="20"/>
          <w:szCs w:val="20"/>
        </w:rPr>
        <w:lastRenderedPageBreak/>
        <w:t>OBSAH</w:t>
      </w:r>
    </w:p>
    <w:p w14:paraId="6116ABA0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DC30745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DFABC5A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Identifikácia verejného obstarávateľa</w:t>
      </w:r>
    </w:p>
    <w:p w14:paraId="1718C42E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Predmet zákazky</w:t>
      </w:r>
    </w:p>
    <w:p w14:paraId="2C2AD960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CPV kód</w:t>
      </w:r>
    </w:p>
    <w:p w14:paraId="02E2085A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Miesto poskytovania služby</w:t>
      </w:r>
    </w:p>
    <w:p w14:paraId="34671B52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Typ zmluvy a zmluvné podmienky</w:t>
      </w:r>
    </w:p>
    <w:p w14:paraId="728FDC39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140079D6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Lehota na poskytnutie služby</w:t>
      </w:r>
    </w:p>
    <w:p w14:paraId="714EB56B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7392D04A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624DA1FD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574C5188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Komplexnosť dodávky</w:t>
      </w:r>
    </w:p>
    <w:p w14:paraId="25E0BA74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Jazyk ponuky</w:t>
      </w:r>
    </w:p>
    <w:p w14:paraId="395DCB22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Podmienky predkladania ponúk</w:t>
      </w:r>
    </w:p>
    <w:p w14:paraId="5E46ACC5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Podmienky účasti</w:t>
      </w:r>
    </w:p>
    <w:p w14:paraId="585EDE1A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Obsah ponuky</w:t>
      </w:r>
    </w:p>
    <w:p w14:paraId="4A7B71CC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Lehota na predkladanie ponúk</w:t>
      </w:r>
    </w:p>
    <w:p w14:paraId="7CC97D97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Doplnenie, zmena a odvolanie ponuky</w:t>
      </w:r>
    </w:p>
    <w:p w14:paraId="58E40BEE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Náklady na ponuku</w:t>
      </w:r>
    </w:p>
    <w:p w14:paraId="3FAA8FE3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Variantné riešenie</w:t>
      </w:r>
    </w:p>
    <w:p w14:paraId="0D5EDCEC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</w:p>
    <w:p w14:paraId="0B4DFAF7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Komunikácia</w:t>
      </w:r>
    </w:p>
    <w:p w14:paraId="49A1962B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Vysvetlenie požiadaviek uvedených vo Výzve</w:t>
      </w:r>
    </w:p>
    <w:p w14:paraId="570AD18D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Vyhodnotenie ponúk</w:t>
      </w:r>
    </w:p>
    <w:p w14:paraId="5515F792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Kritériá na vyhodnotenie ponúk a pravidlá ich uplatnenia</w:t>
      </w:r>
    </w:p>
    <w:p w14:paraId="46C784B7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Elektronická aukcia</w:t>
      </w:r>
    </w:p>
    <w:p w14:paraId="6F3B30CD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4CCC1DE3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Záverečné ustanovenia</w:t>
      </w:r>
    </w:p>
    <w:p w14:paraId="4DA35938" w14:textId="77777777" w:rsidR="00EF4C75" w:rsidRPr="008F6662" w:rsidRDefault="00EF4C75" w:rsidP="00EF4C75">
      <w:pPr>
        <w:pStyle w:val="Odsekzoznamu"/>
        <w:numPr>
          <w:ilvl w:val="0"/>
          <w:numId w:val="5"/>
        </w:numPr>
        <w:spacing w:after="0" w:line="259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Prílohy</w:t>
      </w:r>
    </w:p>
    <w:p w14:paraId="0EA28553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BE17BAD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4524A00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3EDDE02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76ABDCF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50061D2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AB5BB43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8DDCA7D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FADEC63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E5256AD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7D3F3FA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943A272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2BBED72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E90F5F8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A3916D7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B2E17BE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2517B24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AEDC084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DFF306A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1F146A4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02FBA99" w14:textId="77777777" w:rsidR="00BA57A8" w:rsidRPr="008F6662" w:rsidRDefault="00BA57A8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2166231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FC1A6C7" w14:textId="77777777" w:rsidR="00EF4C75" w:rsidRPr="008F6662" w:rsidRDefault="00EF4C75" w:rsidP="00EF4C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327E3E2" w14:textId="77777777" w:rsidR="00EF4C75" w:rsidRPr="008F6662" w:rsidRDefault="00EF4C75" w:rsidP="00EF4C75">
      <w:pPr>
        <w:pStyle w:val="Odsekzoznamu"/>
        <w:numPr>
          <w:ilvl w:val="0"/>
          <w:numId w:val="4"/>
        </w:numPr>
        <w:tabs>
          <w:tab w:val="left" w:pos="426"/>
        </w:tabs>
        <w:spacing w:after="4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bookmarkStart w:id="0" w:name="_Toc12160"/>
      <w:r w:rsidRPr="008F6662">
        <w:rPr>
          <w:rFonts w:asciiTheme="minorHAnsi" w:hAnsiTheme="minorHAnsi" w:cstheme="minorHAnsi"/>
          <w:b/>
          <w:sz w:val="20"/>
          <w:szCs w:val="20"/>
        </w:rPr>
        <w:lastRenderedPageBreak/>
        <w:t>Identifikácia verejného obstarávateľa</w:t>
      </w:r>
      <w:r w:rsidRPr="008F66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5E1970" w14:textId="77777777" w:rsidR="00EF4C75" w:rsidRPr="008F6662" w:rsidRDefault="00EF4C75" w:rsidP="00EF4C75">
      <w:pPr>
        <w:pStyle w:val="Odsekzoznamu"/>
        <w:numPr>
          <w:ilvl w:val="1"/>
          <w:numId w:val="4"/>
        </w:numPr>
        <w:tabs>
          <w:tab w:val="left" w:pos="426"/>
        </w:tabs>
        <w:spacing w:line="26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</w:rPr>
        <w:t xml:space="preserve">Verejný obstarávateľ </w:t>
      </w:r>
    </w:p>
    <w:p w14:paraId="6102AA56" w14:textId="77777777" w:rsidR="00EF4C75" w:rsidRPr="008F6662" w:rsidRDefault="00EF4C75" w:rsidP="00EF4C75">
      <w:pPr>
        <w:pStyle w:val="Odsekzoznamu"/>
        <w:tabs>
          <w:tab w:val="left" w:pos="2880"/>
        </w:tabs>
        <w:spacing w:line="26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Pr="008F6662">
        <w:rPr>
          <w:rFonts w:asciiTheme="minorHAnsi" w:hAnsiTheme="minorHAnsi" w:cstheme="minorHAnsi"/>
          <w:bCs/>
          <w:sz w:val="20"/>
          <w:szCs w:val="20"/>
        </w:rPr>
        <w:t xml:space="preserve"> Domov sociálnych služieb</w:t>
      </w:r>
      <w:r w:rsidR="009A2BCC" w:rsidRPr="008F6662">
        <w:rPr>
          <w:rFonts w:asciiTheme="minorHAnsi" w:hAnsiTheme="minorHAnsi" w:cstheme="minorHAnsi"/>
          <w:bCs/>
          <w:sz w:val="20"/>
          <w:szCs w:val="20"/>
        </w:rPr>
        <w:t xml:space="preserve"> LIBERTAS</w:t>
      </w:r>
    </w:p>
    <w:p w14:paraId="3E4D9E7A" w14:textId="77777777" w:rsidR="00203CAC" w:rsidRPr="008F6662" w:rsidRDefault="00EF4C75" w:rsidP="00203CAC">
      <w:pPr>
        <w:pStyle w:val="Odsekzoznamu"/>
        <w:tabs>
          <w:tab w:val="left" w:pos="2880"/>
        </w:tabs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</w:rPr>
        <w:t xml:space="preserve">IČO: </w:t>
      </w:r>
      <w:r w:rsidR="009A2BCC" w:rsidRPr="008F6662">
        <w:rPr>
          <w:rFonts w:asciiTheme="minorHAnsi" w:hAnsiTheme="minorHAnsi" w:cstheme="minorHAnsi"/>
          <w:sz w:val="20"/>
          <w:szCs w:val="20"/>
        </w:rPr>
        <w:t>00</w:t>
      </w:r>
      <w:r w:rsidR="009A2BCC" w:rsidRPr="008F6662">
        <w:rPr>
          <w:rFonts w:asciiTheme="minorHAnsi" w:hAnsiTheme="minorHAnsi" w:cstheme="minorHAnsi"/>
          <w:bCs/>
          <w:sz w:val="20"/>
          <w:szCs w:val="20"/>
        </w:rPr>
        <w:t>632180</w:t>
      </w:r>
    </w:p>
    <w:p w14:paraId="42C5841D" w14:textId="77777777" w:rsidR="00203CAC" w:rsidRPr="008F6662" w:rsidRDefault="00EF4C75" w:rsidP="00203CAC">
      <w:pPr>
        <w:pStyle w:val="Odsekzoznamu"/>
        <w:tabs>
          <w:tab w:val="left" w:pos="288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8F6662">
        <w:rPr>
          <w:rFonts w:asciiTheme="minorHAnsi" w:hAnsiTheme="minorHAnsi" w:cstheme="minorHAnsi"/>
          <w:b/>
          <w:sz w:val="20"/>
          <w:szCs w:val="20"/>
        </w:rPr>
        <w:t>:</w:t>
      </w:r>
      <w:r w:rsidRPr="008F6662">
        <w:rPr>
          <w:rFonts w:asciiTheme="minorHAnsi" w:hAnsiTheme="minorHAnsi" w:cstheme="minorHAnsi"/>
          <w:sz w:val="20"/>
          <w:szCs w:val="20"/>
        </w:rPr>
        <w:t xml:space="preserve">  </w:t>
      </w:r>
      <w:r w:rsidR="009A2BCC" w:rsidRPr="008F6662">
        <w:rPr>
          <w:rFonts w:asciiTheme="minorHAnsi" w:hAnsiTheme="minorHAnsi" w:cstheme="minorHAnsi"/>
          <w:sz w:val="20"/>
          <w:szCs w:val="20"/>
        </w:rPr>
        <w:t>Tuhárske námestie 11, 984 01 Lučenec</w:t>
      </w:r>
    </w:p>
    <w:p w14:paraId="2E6A258D" w14:textId="77777777" w:rsidR="00EF4C75" w:rsidRPr="008F6662" w:rsidRDefault="00EF4C75" w:rsidP="00EF4C75">
      <w:pPr>
        <w:pStyle w:val="Odsekzoznamu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Zastúpený : </w:t>
      </w:r>
      <w:r w:rsidR="00BA57A8"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Mgr. </w:t>
      </w:r>
      <w:r w:rsidR="009A2BCC" w:rsidRPr="008F6662">
        <w:rPr>
          <w:rFonts w:asciiTheme="minorHAnsi" w:hAnsiTheme="minorHAnsi" w:cstheme="minorHAnsi"/>
          <w:color w:val="auto"/>
          <w:sz w:val="20"/>
          <w:szCs w:val="20"/>
        </w:rPr>
        <w:t>Marek Križan</w:t>
      </w:r>
      <w:r w:rsidR="00BA57A8" w:rsidRPr="008F6662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9A2BCC"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štatutárny zástupca zariadenia</w:t>
      </w:r>
    </w:p>
    <w:p w14:paraId="392F63F8" w14:textId="77777777" w:rsidR="00EF4C75" w:rsidRPr="008F6662" w:rsidRDefault="00EF4C75" w:rsidP="00EF4C75">
      <w:pPr>
        <w:pStyle w:val="Odsekzoznamu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66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Typ verejného obstarávateľa:</w:t>
      </w:r>
      <w:r w:rsidRPr="008F66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verejný obstarávateľ podľa § 7 ods.1 písm. d) ZVO</w:t>
      </w:r>
    </w:p>
    <w:p w14:paraId="6A1B0173" w14:textId="77777777" w:rsidR="00EF4C75" w:rsidRPr="008F6662" w:rsidRDefault="00EF4C75" w:rsidP="00EF4C75">
      <w:pPr>
        <w:tabs>
          <w:tab w:val="left" w:pos="5245"/>
          <w:tab w:val="left" w:pos="606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b/>
          <w:sz w:val="20"/>
          <w:szCs w:val="20"/>
        </w:rPr>
        <w:t>Kontaktná osoba vo veciach technických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  <w:r w:rsidR="009A2BCC" w:rsidRPr="008F6662">
        <w:rPr>
          <w:rFonts w:asciiTheme="minorHAnsi" w:hAnsiTheme="minorHAnsi" w:cstheme="minorHAnsi"/>
          <w:color w:val="auto"/>
          <w:sz w:val="20"/>
          <w:szCs w:val="20"/>
        </w:rPr>
        <w:t>Mgr. Marek Križan, štatutárny zástupca zariadenia</w:t>
      </w:r>
    </w:p>
    <w:p w14:paraId="2913893F" w14:textId="77777777" w:rsidR="00EF4C75" w:rsidRPr="008F6662" w:rsidRDefault="00EF4C75" w:rsidP="00EF4C75">
      <w:pPr>
        <w:tabs>
          <w:tab w:val="left" w:pos="5245"/>
          <w:tab w:val="left" w:pos="6060"/>
        </w:tabs>
        <w:rPr>
          <w:rStyle w:val="Hypertextovprepojenie"/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t. č. +</w:t>
      </w:r>
      <w:r w:rsidR="009A2BCC" w:rsidRPr="008F6662">
        <w:rPr>
          <w:rFonts w:asciiTheme="minorHAnsi" w:hAnsiTheme="minorHAnsi" w:cstheme="minorHAnsi"/>
          <w:sz w:val="20"/>
          <w:szCs w:val="20"/>
        </w:rPr>
        <w:t xml:space="preserve"> </w:t>
      </w:r>
      <w:r w:rsidR="009A2BCC" w:rsidRPr="008F6662">
        <w:rPr>
          <w:rFonts w:asciiTheme="minorHAnsi" w:hAnsiTheme="minorHAnsi" w:cstheme="minorHAnsi"/>
          <w:color w:val="auto"/>
          <w:sz w:val="20"/>
          <w:szCs w:val="20"/>
        </w:rPr>
        <w:t>047/4321090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8F6662">
        <w:rPr>
          <w:rFonts w:asciiTheme="minorHAnsi" w:hAnsiTheme="minorHAnsi" w:cstheme="minorHAnsi"/>
          <w:sz w:val="20"/>
          <w:szCs w:val="20"/>
        </w:rPr>
        <w:t>e-mail :</w:t>
      </w:r>
      <w:r w:rsidRPr="008F666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A2BCC" w:rsidRPr="008F6662">
        <w:rPr>
          <w:rFonts w:asciiTheme="minorHAnsi" w:hAnsiTheme="minorHAnsi" w:cstheme="minorHAnsi"/>
          <w:bCs/>
          <w:color w:val="2F5496" w:themeColor="accent1" w:themeShade="BF"/>
          <w:sz w:val="20"/>
          <w:szCs w:val="20"/>
          <w:u w:val="single"/>
        </w:rPr>
        <w:t>riaditel@dsslibertaslc.sk</w:t>
      </w:r>
    </w:p>
    <w:p w14:paraId="6D850203" w14:textId="77777777" w:rsidR="00EF4C75" w:rsidRPr="008F6662" w:rsidRDefault="00EF4C75" w:rsidP="00EF4C75">
      <w:pPr>
        <w:tabs>
          <w:tab w:val="left" w:pos="5245"/>
        </w:tabs>
        <w:ind w:left="1416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ab/>
      </w:r>
    </w:p>
    <w:p w14:paraId="22AB1BE9" w14:textId="77777777" w:rsidR="00EF4C75" w:rsidRPr="008F6662" w:rsidRDefault="00EF4C75" w:rsidP="00EF4C75">
      <w:pPr>
        <w:pStyle w:val="Odsekzoznamu"/>
        <w:numPr>
          <w:ilvl w:val="1"/>
          <w:numId w:val="4"/>
        </w:numPr>
        <w:tabs>
          <w:tab w:val="left" w:pos="426"/>
        </w:tabs>
        <w:spacing w:line="26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 2 písm. a) zákona č. 343/2015 Z.z. o verejnom obstarávaní a o zmene a doplnení niektorých zákonov v znení neskorších predpisov (ďalej len „ZVO“):</w:t>
      </w:r>
    </w:p>
    <w:p w14:paraId="195A8600" w14:textId="77777777" w:rsidR="00EF4C75" w:rsidRPr="008F6662" w:rsidRDefault="00EF4C75" w:rsidP="00EF4C75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</w:rPr>
        <w:t xml:space="preserve">Názov: </w:t>
      </w:r>
      <w:r w:rsidRPr="008F6662">
        <w:rPr>
          <w:rFonts w:asciiTheme="minorHAnsi" w:hAnsiTheme="minorHAnsi" w:cstheme="minorHAnsi"/>
          <w:bCs/>
          <w:sz w:val="20"/>
          <w:szCs w:val="20"/>
        </w:rPr>
        <w:t>Banskobystrický samosprávny kraj</w:t>
      </w:r>
    </w:p>
    <w:p w14:paraId="40D364FF" w14:textId="77777777" w:rsidR="00EF4C75" w:rsidRPr="008F6662" w:rsidRDefault="00EF4C75" w:rsidP="00EF4C75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Pr="008F6662">
        <w:rPr>
          <w:rFonts w:asciiTheme="minorHAnsi" w:hAnsiTheme="minorHAnsi" w:cstheme="minorHAnsi"/>
          <w:bCs/>
          <w:sz w:val="20"/>
          <w:szCs w:val="20"/>
        </w:rPr>
        <w:t xml:space="preserve"> 37828100</w:t>
      </w:r>
    </w:p>
    <w:p w14:paraId="08D670EB" w14:textId="77777777" w:rsidR="00EF4C75" w:rsidRPr="008F6662" w:rsidRDefault="00EF4C75" w:rsidP="00EF4C75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sz w:val="20"/>
          <w:szCs w:val="20"/>
        </w:rPr>
        <w:t>Sídlo:</w:t>
      </w:r>
      <w:r w:rsidRPr="008F66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Námestie SNP 23, 974 01 Banská Bystrica</w:t>
      </w:r>
    </w:p>
    <w:p w14:paraId="69062C83" w14:textId="23648DAD" w:rsidR="00EF4C75" w:rsidRPr="00AE290A" w:rsidRDefault="00EF4C75" w:rsidP="00EF4C75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b/>
          <w:sz w:val="20"/>
          <w:szCs w:val="20"/>
        </w:rPr>
        <w:t xml:space="preserve">Kontaktná osoba vo veciach verejného obstarávania: </w:t>
      </w:r>
      <w:r w:rsidR="00BA57A8" w:rsidRPr="008F6662">
        <w:rPr>
          <w:rFonts w:asciiTheme="minorHAnsi" w:hAnsiTheme="minorHAnsi" w:cstheme="minorHAnsi"/>
          <w:sz w:val="20"/>
          <w:szCs w:val="20"/>
        </w:rPr>
        <w:t>Jana Vašičková</w:t>
      </w:r>
      <w:r w:rsidRPr="008F6662">
        <w:rPr>
          <w:rFonts w:asciiTheme="minorHAnsi" w:hAnsiTheme="minorHAnsi" w:cstheme="minorHAnsi"/>
          <w:sz w:val="20"/>
          <w:szCs w:val="20"/>
        </w:rPr>
        <w:t xml:space="preserve"> – odborná referentka pre verejné obstarávanie, E-mail: </w:t>
      </w:r>
      <w:hyperlink r:id="rId7" w:history="1">
        <w:r w:rsidR="00BA57A8" w:rsidRPr="008F6662">
          <w:rPr>
            <w:rStyle w:val="Hypertextovprepojenie"/>
            <w:rFonts w:asciiTheme="minorHAnsi" w:hAnsiTheme="minorHAnsi" w:cstheme="minorHAnsi"/>
            <w:sz w:val="20"/>
            <w:szCs w:val="20"/>
          </w:rPr>
          <w:t>jana.vasickova@bbsk.sk</w:t>
        </w:r>
      </w:hyperlink>
      <w:r w:rsidRPr="008F6662">
        <w:rPr>
          <w:rFonts w:asciiTheme="minorHAnsi" w:hAnsiTheme="minorHAnsi" w:cstheme="minorHAnsi"/>
          <w:sz w:val="20"/>
          <w:szCs w:val="20"/>
        </w:rPr>
        <w:t xml:space="preserve">, </w:t>
      </w:r>
      <w:r w:rsidRPr="008F6662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BA57A8" w:rsidRPr="008F6662">
        <w:rPr>
          <w:rFonts w:asciiTheme="minorHAnsi" w:hAnsiTheme="minorHAnsi" w:cstheme="minorHAnsi"/>
          <w:color w:val="000000" w:themeColor="text1"/>
          <w:sz w:val="20"/>
          <w:szCs w:val="20"/>
        </w:rPr>
        <w:t>949014595</w:t>
      </w:r>
    </w:p>
    <w:p w14:paraId="2CE683A5" w14:textId="77777777" w:rsidR="00EF4C75" w:rsidRPr="008F6662" w:rsidRDefault="00EF4C75" w:rsidP="00EF4C75">
      <w:pPr>
        <w:pStyle w:val="Odsekzoznamu"/>
        <w:tabs>
          <w:tab w:val="left" w:pos="288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8F666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2255138E" w14:textId="77777777" w:rsidR="00EF4C75" w:rsidRPr="008F6662" w:rsidRDefault="00EF4C75" w:rsidP="00EF4C75">
      <w:pPr>
        <w:pStyle w:val="Nadpis1"/>
        <w:numPr>
          <w:ilvl w:val="0"/>
          <w:numId w:val="4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b w:val="0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Predmet zákazky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0"/>
    </w:p>
    <w:p w14:paraId="34DBF46C" w14:textId="0653896B" w:rsidR="00EF4C75" w:rsidRPr="008F6662" w:rsidRDefault="00EF4C75" w:rsidP="00EF4C75">
      <w:pPr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2.1. Predmetom verejného obstarávania je zabezpečenie stravovania. Jedná sa o prípravu stravy pre prijímateľov sociálnej služby a zamestnancov D</w:t>
      </w:r>
      <w:r w:rsidR="00AE290A">
        <w:rPr>
          <w:rFonts w:asciiTheme="minorHAnsi" w:hAnsiTheme="minorHAnsi" w:cstheme="minorHAnsi"/>
          <w:sz w:val="20"/>
          <w:szCs w:val="20"/>
        </w:rPr>
        <w:t>SS LIBERTAS</w:t>
      </w:r>
      <w:r w:rsidRPr="008F6662">
        <w:rPr>
          <w:rFonts w:asciiTheme="minorHAnsi" w:hAnsiTheme="minorHAnsi" w:cstheme="minorHAnsi"/>
          <w:sz w:val="20"/>
          <w:szCs w:val="20"/>
        </w:rPr>
        <w:t xml:space="preserve"> denne, vrátane sobôt, nedieľ a štátnych sviatko</w:t>
      </w:r>
      <w:r w:rsidR="009A2BCC" w:rsidRPr="008F6662">
        <w:rPr>
          <w:rFonts w:asciiTheme="minorHAnsi" w:hAnsiTheme="minorHAnsi" w:cstheme="minorHAnsi"/>
          <w:sz w:val="20"/>
          <w:szCs w:val="20"/>
        </w:rPr>
        <w:t>v.</w:t>
      </w:r>
    </w:p>
    <w:p w14:paraId="753C91CC" w14:textId="77777777" w:rsidR="00EF4C75" w:rsidRPr="008F6662" w:rsidRDefault="00EF4C75" w:rsidP="00EF4C75">
      <w:pPr>
        <w:pStyle w:val="Odsekzoznamu"/>
        <w:tabs>
          <w:tab w:val="left" w:pos="2880"/>
        </w:tabs>
        <w:spacing w:line="266" w:lineRule="auto"/>
        <w:ind w:left="0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2FB232A6" w14:textId="77777777" w:rsidR="00EF4C75" w:rsidRPr="008F6662" w:rsidRDefault="00EF4C75" w:rsidP="00EF4C75">
      <w:pPr>
        <w:pStyle w:val="Odsekzoznamu"/>
        <w:numPr>
          <w:ilvl w:val="1"/>
          <w:numId w:val="8"/>
        </w:numPr>
        <w:tabs>
          <w:tab w:val="left" w:pos="426"/>
        </w:tabs>
        <w:spacing w:after="10"/>
        <w:ind w:right="273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Strava bude </w:t>
      </w:r>
      <w:r w:rsidR="009A2BCC" w:rsidRPr="008F6662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>odávaná denne v počte a druhu podľa aktuálnej potreby objednávateľa:</w:t>
      </w:r>
    </w:p>
    <w:p w14:paraId="624DE7BD" w14:textId="77777777" w:rsidR="00EF4C75" w:rsidRPr="008F6662" w:rsidRDefault="00EF4C75" w:rsidP="00EF4C75">
      <w:pPr>
        <w:pStyle w:val="Odsekzoznamu"/>
        <w:numPr>
          <w:ilvl w:val="0"/>
          <w:numId w:val="11"/>
        </w:numPr>
        <w:tabs>
          <w:tab w:val="left" w:pos="426"/>
        </w:tabs>
        <w:spacing w:after="10"/>
        <w:ind w:right="273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celodenná racionálna strava,</w:t>
      </w:r>
    </w:p>
    <w:p w14:paraId="61C02AE7" w14:textId="77777777" w:rsidR="00EF4C75" w:rsidRPr="008F6662" w:rsidRDefault="00EF4C75" w:rsidP="00EF4C75">
      <w:pPr>
        <w:pStyle w:val="Odsekzoznamu"/>
        <w:numPr>
          <w:ilvl w:val="0"/>
          <w:numId w:val="11"/>
        </w:numPr>
        <w:tabs>
          <w:tab w:val="left" w:pos="426"/>
        </w:tabs>
        <w:spacing w:after="10"/>
        <w:ind w:right="273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celodenná diabetická strava,</w:t>
      </w:r>
    </w:p>
    <w:p w14:paraId="243AD9AE" w14:textId="77777777" w:rsidR="00EF4C75" w:rsidRPr="008F6662" w:rsidRDefault="00EF4C75" w:rsidP="00EF4C75">
      <w:pPr>
        <w:pStyle w:val="Odsekzoznamu"/>
        <w:numPr>
          <w:ilvl w:val="0"/>
          <w:numId w:val="11"/>
        </w:numPr>
        <w:tabs>
          <w:tab w:val="left" w:pos="426"/>
        </w:tabs>
        <w:spacing w:after="10"/>
        <w:ind w:right="273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hlavné jedlo pre zamestnancov (v každej zmene) v nepretržitej prevádzke.   </w:t>
      </w:r>
    </w:p>
    <w:p w14:paraId="00BDA20F" w14:textId="77777777" w:rsidR="008F6662" w:rsidRPr="008F6662" w:rsidRDefault="008F6662" w:rsidP="008F6662">
      <w:pPr>
        <w:pStyle w:val="Odsekzoznamu"/>
        <w:spacing w:after="10" w:line="266" w:lineRule="auto"/>
        <w:ind w:left="0" w:right="284" w:firstLine="0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</w:p>
    <w:p w14:paraId="4468B503" w14:textId="0C1B4F08" w:rsidR="00676B10" w:rsidRDefault="008F6662" w:rsidP="00676B10">
      <w:pPr>
        <w:pStyle w:val="Odsekzoznamu"/>
        <w:numPr>
          <w:ilvl w:val="1"/>
          <w:numId w:val="8"/>
        </w:numPr>
        <w:tabs>
          <w:tab w:val="left" w:pos="426"/>
        </w:tabs>
        <w:spacing w:after="10"/>
        <w:ind w:right="273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  <w:r w:rsidRPr="00676B10">
        <w:rPr>
          <w:rFonts w:asciiTheme="minorHAnsi" w:hAnsiTheme="minorHAnsi" w:cstheme="minorHAnsi"/>
          <w:b/>
          <w:sz w:val="20"/>
          <w:szCs w:val="20"/>
        </w:rPr>
        <w:t>Poskytovate</w:t>
      </w:r>
      <w:r w:rsidR="00676B10" w:rsidRPr="00676B10">
        <w:rPr>
          <w:rFonts w:asciiTheme="minorHAnsi" w:hAnsiTheme="minorHAnsi" w:cstheme="minorHAnsi"/>
          <w:b/>
          <w:sz w:val="20"/>
          <w:szCs w:val="20"/>
        </w:rPr>
        <w:t>ľ</w:t>
      </w:r>
      <w:r w:rsidRPr="00676B10">
        <w:rPr>
          <w:rFonts w:asciiTheme="minorHAnsi" w:hAnsiTheme="minorHAnsi" w:cstheme="minorHAnsi"/>
          <w:b/>
          <w:sz w:val="20"/>
          <w:szCs w:val="20"/>
        </w:rPr>
        <w:t xml:space="preserve"> prípravu stravy zabezpeč</w:t>
      </w:r>
      <w:r w:rsidR="00676B10" w:rsidRPr="00676B10">
        <w:rPr>
          <w:rFonts w:asciiTheme="minorHAnsi" w:hAnsiTheme="minorHAnsi" w:cstheme="minorHAnsi"/>
          <w:b/>
          <w:sz w:val="20"/>
          <w:szCs w:val="20"/>
        </w:rPr>
        <w:t>uje</w:t>
      </w:r>
      <w:r w:rsidRPr="00676B10">
        <w:rPr>
          <w:rFonts w:asciiTheme="minorHAnsi" w:hAnsiTheme="minorHAnsi" w:cstheme="minorHAnsi"/>
          <w:b/>
          <w:sz w:val="20"/>
          <w:szCs w:val="20"/>
        </w:rPr>
        <w:t xml:space="preserve"> vo vlastných priestoroch</w:t>
      </w:r>
      <w:r w:rsidR="00676B10">
        <w:rPr>
          <w:rFonts w:asciiTheme="minorHAnsi" w:hAnsiTheme="minorHAnsi" w:cstheme="minorHAnsi"/>
          <w:b/>
          <w:sz w:val="20"/>
          <w:szCs w:val="20"/>
        </w:rPr>
        <w:t>.</w:t>
      </w:r>
    </w:p>
    <w:p w14:paraId="0EB3AAC5" w14:textId="77777777" w:rsidR="00676B10" w:rsidRPr="00676B10" w:rsidRDefault="00676B10" w:rsidP="00676B10">
      <w:pPr>
        <w:pStyle w:val="Odsekzoznamu"/>
        <w:tabs>
          <w:tab w:val="left" w:pos="426"/>
        </w:tabs>
        <w:spacing w:after="10"/>
        <w:ind w:left="360" w:right="273" w:firstLine="0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</w:p>
    <w:p w14:paraId="07E4C9E5" w14:textId="1DAAF846" w:rsidR="00EF4C75" w:rsidRPr="00676B10" w:rsidRDefault="00EF4C75" w:rsidP="00E86206">
      <w:pPr>
        <w:pStyle w:val="Odsekzoznamu"/>
        <w:numPr>
          <w:ilvl w:val="1"/>
          <w:numId w:val="8"/>
        </w:numPr>
        <w:tabs>
          <w:tab w:val="left" w:pos="42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76B10">
        <w:rPr>
          <w:rFonts w:asciiTheme="minorHAnsi" w:hAnsiTheme="minorHAnsi" w:cstheme="minorHAnsi"/>
          <w:color w:val="auto"/>
          <w:sz w:val="20"/>
          <w:szCs w:val="20"/>
        </w:rPr>
        <w:t>Podrobné vymedzenie predmetu zákazky je v  Rámcovej dohode</w:t>
      </w:r>
      <w:r w:rsidR="008F6662" w:rsidRPr="00676B10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43034B74" w14:textId="77777777" w:rsidR="00676B10" w:rsidRPr="00676B10" w:rsidRDefault="00676B10" w:rsidP="00676B10">
      <w:pPr>
        <w:pStyle w:val="Odsekzoznamu"/>
        <w:tabs>
          <w:tab w:val="left" w:pos="42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6F221B9C" w14:textId="77777777" w:rsidR="00EF4C75" w:rsidRPr="008F6662" w:rsidRDefault="00EF4C75" w:rsidP="00EF4C75">
      <w:pPr>
        <w:pStyle w:val="Nadpis1"/>
        <w:numPr>
          <w:ilvl w:val="0"/>
          <w:numId w:val="8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CPV kód</w:t>
      </w:r>
    </w:p>
    <w:p w14:paraId="0A8A27D3" w14:textId="77777777" w:rsidR="00EF4C75" w:rsidRPr="008F6662" w:rsidRDefault="00EF4C75" w:rsidP="00EF4C75">
      <w:pPr>
        <w:pStyle w:val="Odsekzoznamu"/>
        <w:numPr>
          <w:ilvl w:val="1"/>
          <w:numId w:val="8"/>
        </w:numPr>
        <w:tabs>
          <w:tab w:val="left" w:pos="426"/>
        </w:tabs>
        <w:spacing w:after="0" w:line="256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Hlavný predmet, hlavný slovník: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55520000-1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  <w:t xml:space="preserve">Služby hromadného stravovania </w:t>
      </w:r>
    </w:p>
    <w:p w14:paraId="712673FC" w14:textId="77777777" w:rsidR="00EF4C75" w:rsidRPr="008F6662" w:rsidRDefault="00EF4C75" w:rsidP="00EF4C75">
      <w:pPr>
        <w:pStyle w:val="Odsekzoznamu"/>
        <w:numPr>
          <w:ilvl w:val="1"/>
          <w:numId w:val="8"/>
        </w:numPr>
        <w:tabs>
          <w:tab w:val="left" w:pos="426"/>
        </w:tabs>
        <w:spacing w:after="0" w:line="256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Doplňujúci predmet, hlavný slovník: </w:t>
      </w:r>
      <w:r w:rsidR="00BA57A8" w:rsidRPr="008F666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>55321000-6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  <w:t>Služby spojené s prípravou jedál</w:t>
      </w:r>
    </w:p>
    <w:p w14:paraId="6B3C7C70" w14:textId="77777777" w:rsidR="00EF4C75" w:rsidRPr="008F6662" w:rsidRDefault="00EF4C75" w:rsidP="00EF4C75">
      <w:pPr>
        <w:pStyle w:val="Odsekzoznamu"/>
        <w:tabs>
          <w:tab w:val="left" w:pos="426"/>
        </w:tabs>
        <w:spacing w:after="0" w:line="256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55521200-2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ab/>
        <w:t>Donáška stravy</w:t>
      </w:r>
    </w:p>
    <w:p w14:paraId="0A7EB220" w14:textId="77777777" w:rsidR="00EF4C75" w:rsidRPr="008F6662" w:rsidRDefault="00EF4C75" w:rsidP="00EF4C75">
      <w:pPr>
        <w:pStyle w:val="Odsekzoznamu"/>
        <w:tabs>
          <w:tab w:val="left" w:pos="426"/>
        </w:tabs>
        <w:spacing w:after="0" w:line="256" w:lineRule="auto"/>
        <w:ind w:left="0" w:right="0" w:firstLine="0"/>
        <w:rPr>
          <w:rFonts w:asciiTheme="minorHAnsi" w:hAnsiTheme="minorHAnsi" w:cstheme="minorHAnsi"/>
          <w:color w:val="FF0000"/>
          <w:sz w:val="20"/>
          <w:szCs w:val="20"/>
        </w:rPr>
      </w:pPr>
      <w:r w:rsidRPr="008F6662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9843C95" w14:textId="77777777" w:rsidR="00EF4C75" w:rsidRPr="008F6662" w:rsidRDefault="00EF4C75" w:rsidP="00EF4C75">
      <w:pPr>
        <w:pStyle w:val="Nadpis1"/>
        <w:numPr>
          <w:ilvl w:val="0"/>
          <w:numId w:val="8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Miesto poskytovania služby</w:t>
      </w:r>
    </w:p>
    <w:p w14:paraId="2114FA7F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7" w:line="247" w:lineRule="auto"/>
        <w:ind w:right="395"/>
        <w:rPr>
          <w:rFonts w:asciiTheme="minorHAnsi" w:hAnsiTheme="minorHAnsi" w:cstheme="minorHAnsi"/>
          <w:b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Miestom poskytovania predmetu zákazky je sídlo verejného obstarávateľa: </w:t>
      </w:r>
    </w:p>
    <w:p w14:paraId="3CDA8FDC" w14:textId="0355972F" w:rsidR="00EF4C75" w:rsidRPr="008F6662" w:rsidRDefault="00AE290A" w:rsidP="00EF4C75">
      <w:pPr>
        <w:tabs>
          <w:tab w:val="left" w:pos="2880"/>
        </w:tabs>
        <w:rPr>
          <w:rFonts w:asciiTheme="minorHAnsi" w:hAnsiTheme="minorHAnsi" w:cstheme="minorHAnsi"/>
          <w:bCs/>
          <w:color w:val="1B1C1D"/>
          <w:sz w:val="20"/>
          <w:szCs w:val="20"/>
          <w:shd w:val="clear" w:color="auto" w:fill="FFF9E9"/>
        </w:rPr>
      </w:pPr>
      <w:r>
        <w:rPr>
          <w:rFonts w:asciiTheme="minorHAnsi" w:hAnsiTheme="minorHAnsi" w:cstheme="minorHAnsi"/>
          <w:bCs/>
          <w:sz w:val="20"/>
          <w:szCs w:val="20"/>
        </w:rPr>
        <w:t>DSS LIBERTAS, Tuhárske námestie 11, 984 01 Lučenec.</w:t>
      </w:r>
    </w:p>
    <w:p w14:paraId="27CDCDD4" w14:textId="77777777" w:rsidR="00EF4C75" w:rsidRPr="008F6662" w:rsidRDefault="00EF4C75" w:rsidP="00EF4C75">
      <w:pPr>
        <w:pStyle w:val="Odsekzoznamu"/>
        <w:tabs>
          <w:tab w:val="left" w:pos="426"/>
        </w:tabs>
        <w:spacing w:after="7" w:line="247" w:lineRule="auto"/>
        <w:ind w:left="0" w:right="395" w:firstLine="0"/>
        <w:rPr>
          <w:rFonts w:asciiTheme="minorHAnsi" w:hAnsiTheme="minorHAnsi" w:cstheme="minorHAnsi"/>
          <w:b/>
          <w:sz w:val="20"/>
          <w:szCs w:val="20"/>
        </w:rPr>
      </w:pPr>
    </w:p>
    <w:p w14:paraId="1D5E0EDE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1" w:name="_Toc12162"/>
      <w:r w:rsidRPr="008F6662">
        <w:rPr>
          <w:rFonts w:asciiTheme="minorHAnsi" w:hAnsiTheme="minorHAnsi" w:cstheme="minorHAnsi"/>
          <w:sz w:val="20"/>
          <w:szCs w:val="20"/>
        </w:rPr>
        <w:t xml:space="preserve">Typ zmluvy </w:t>
      </w:r>
      <w:bookmarkEnd w:id="1"/>
      <w:r w:rsidRPr="008F6662">
        <w:rPr>
          <w:rFonts w:asciiTheme="minorHAnsi" w:hAnsiTheme="minorHAnsi" w:cstheme="minorHAnsi"/>
          <w:sz w:val="20"/>
          <w:szCs w:val="20"/>
        </w:rPr>
        <w:t>a zmluvné podmienky</w:t>
      </w:r>
    </w:p>
    <w:p w14:paraId="3C6D0DC0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S úspešným uchádzačom bude uzatvorená Rámcová dohoda o príprave a dovoze stravy. Záväzný návrh rámcovej dohody je prílohou č. 2 tejto Výzvy.</w:t>
      </w:r>
    </w:p>
    <w:p w14:paraId="3EB553F2" w14:textId="77777777" w:rsidR="00EF4C75" w:rsidRPr="008F6662" w:rsidRDefault="00EF4C75" w:rsidP="00EF4C75">
      <w:pPr>
        <w:pStyle w:val="Odsekzoznamu"/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4D62328C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Verejný obstarávateľ určuje svoje obchodné podmienky poskytovania služby predmetu zákazky v rámcovej dohode, ktorá bude uzavretá s úspešným uchádzačom. Rámcová dohoda tvorí Prílohu č. 2 Výzvy. Uchádzač predložením ponuky vyjadruje súhlas so zmluvnými podmienkami, ktoré verejný obstarávateľ uviedol v prílohe č. 2 tejto Výzvy.</w:t>
      </w:r>
    </w:p>
    <w:p w14:paraId="4B39F136" w14:textId="77777777" w:rsidR="00EF4C75" w:rsidRPr="008F6662" w:rsidRDefault="00EF4C75" w:rsidP="00EF4C75">
      <w:pPr>
        <w:pStyle w:val="Odsekzoznamu"/>
        <w:rPr>
          <w:rFonts w:asciiTheme="minorHAnsi" w:hAnsiTheme="minorHAnsi" w:cstheme="minorHAnsi"/>
          <w:sz w:val="20"/>
          <w:szCs w:val="20"/>
        </w:rPr>
      </w:pPr>
    </w:p>
    <w:p w14:paraId="08E781FB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lastRenderedPageBreak/>
        <w:t>Verejný obstarávateľ  považuje zmluvné podmienky uvedené v prílohe č. 2 tejto Výzvy za nemenné s výnimkou zmien vo formálnych náležitostiach zmluvy a takých zmien, ktoré by pozí</w:t>
      </w:r>
      <w:r w:rsidR="00357953" w:rsidRPr="008F6662">
        <w:rPr>
          <w:rFonts w:asciiTheme="minorHAnsi" w:hAnsiTheme="minorHAnsi" w:cstheme="minorHAnsi"/>
          <w:sz w:val="20"/>
          <w:szCs w:val="20"/>
        </w:rPr>
        <w:t>c</w:t>
      </w:r>
      <w:r w:rsidRPr="008F6662">
        <w:rPr>
          <w:rFonts w:asciiTheme="minorHAnsi" w:hAnsiTheme="minorHAnsi" w:cstheme="minorHAnsi"/>
          <w:sz w:val="20"/>
          <w:szCs w:val="20"/>
        </w:rPr>
        <w:t>iu verejného obstarávateľa (objednávateľa) oproti úspešnému uchádzačovi (poskytovateľovi) zvýhodňovali (išli by v neprospech úspešného uchádzača).</w:t>
      </w:r>
    </w:p>
    <w:p w14:paraId="34723A19" w14:textId="77777777" w:rsidR="00EF4C75" w:rsidRPr="008F6662" w:rsidRDefault="00EF4C75" w:rsidP="00EF4C75">
      <w:pPr>
        <w:pStyle w:val="Odsekzoznamu"/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1D2BA89A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2EEFD56B" w14:textId="3B0B92C2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color w:val="FF0000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Predpokladaná hodnota zákazky bola stanovená 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na </w:t>
      </w:r>
      <w:r w:rsidR="00357953"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0743A">
        <w:rPr>
          <w:rFonts w:asciiTheme="minorHAnsi" w:hAnsiTheme="minorHAnsi" w:cstheme="minorHAnsi"/>
          <w:b/>
          <w:bCs/>
          <w:color w:val="auto"/>
          <w:sz w:val="20"/>
          <w:szCs w:val="20"/>
        </w:rPr>
        <w:t>230 000</w:t>
      </w:r>
      <w:r w:rsidR="00BA57A8" w:rsidRPr="008F6662">
        <w:rPr>
          <w:rFonts w:asciiTheme="minorHAnsi" w:hAnsiTheme="minorHAnsi" w:cstheme="minorHAnsi"/>
          <w:b/>
          <w:bCs/>
          <w:color w:val="auto"/>
          <w:sz w:val="20"/>
          <w:szCs w:val="20"/>
        </w:rPr>
        <w:t>,00</w:t>
      </w:r>
      <w:r w:rsidRPr="008F666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€ bez DPH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1DB298F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D63BED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Lehota na poskytnutie služby  </w:t>
      </w:r>
    </w:p>
    <w:p w14:paraId="28C5B8EF" w14:textId="431C1603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93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Rámcová dohoda sa uzatvára  odo dňa nadobudnutia jej účinnosti </w:t>
      </w:r>
      <w:r w:rsidR="006108E4">
        <w:rPr>
          <w:rFonts w:asciiTheme="minorHAnsi" w:hAnsiTheme="minorHAnsi" w:cstheme="minorHAnsi"/>
          <w:color w:val="auto"/>
          <w:sz w:val="20"/>
          <w:szCs w:val="20"/>
        </w:rPr>
        <w:t xml:space="preserve">do 31.12.2022 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alebo do vyčerpania finančného limitu.    </w:t>
      </w:r>
    </w:p>
    <w:p w14:paraId="44546764" w14:textId="77777777" w:rsidR="00EF4C75" w:rsidRPr="008F6662" w:rsidRDefault="00EF4C75" w:rsidP="00EF4C75">
      <w:pPr>
        <w:pStyle w:val="Odsekzoznamu"/>
        <w:tabs>
          <w:tab w:val="left" w:pos="426"/>
        </w:tabs>
        <w:spacing w:after="93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750F3480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635E1626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Neaplikuje sa.</w:t>
      </w:r>
    </w:p>
    <w:p w14:paraId="2B848F31" w14:textId="77777777" w:rsidR="00EF4C75" w:rsidRPr="008F6662" w:rsidRDefault="00EF4C75" w:rsidP="00EF4C75">
      <w:pPr>
        <w:pStyle w:val="Odsekzoznamu"/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776070C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2" w:name="_Toc12163"/>
      <w:r w:rsidRPr="008F6662">
        <w:rPr>
          <w:rFonts w:asciiTheme="minorHAnsi" w:hAnsiTheme="minorHAnsi" w:cstheme="minorHAnsi"/>
          <w:sz w:val="20"/>
          <w:szCs w:val="20"/>
        </w:rPr>
        <w:t>Zdroj finančných prostriedkov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25F90C56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5E5B02D3" w14:textId="77777777" w:rsidR="00EF4C75" w:rsidRPr="008F6662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648852B5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Rozdelenie predmetu na časti</w:t>
      </w:r>
    </w:p>
    <w:p w14:paraId="5CD9E5D5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Predmet zákazky sa nedelí na časti.</w:t>
      </w:r>
    </w:p>
    <w:p w14:paraId="2E5314CA" w14:textId="77777777" w:rsidR="00EF4C75" w:rsidRPr="008F6662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44515F40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Komplexnosť dodávky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0BFFA3D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Uchádzač predloží ponuku na celý predmet zákazky tak, ako je definovaný v tejto Výzve. </w:t>
      </w:r>
    </w:p>
    <w:p w14:paraId="5FEF9D6C" w14:textId="77777777" w:rsidR="00EF4C75" w:rsidRPr="008F6662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067718F9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Jazyk ponuky 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205B424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4FDC9EF2" w14:textId="77777777" w:rsidR="00EF4C75" w:rsidRPr="008F6662" w:rsidRDefault="00EF4C75" w:rsidP="00EF4C75">
      <w:pPr>
        <w:tabs>
          <w:tab w:val="left" w:pos="426"/>
        </w:tabs>
        <w:spacing w:after="9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CA89E5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3" w:name="_Toc12164"/>
      <w:r w:rsidRPr="008F6662">
        <w:rPr>
          <w:rFonts w:asciiTheme="minorHAnsi" w:hAnsiTheme="minorHAnsi" w:cstheme="minorHAnsi"/>
          <w:sz w:val="20"/>
          <w:szCs w:val="20"/>
        </w:rPr>
        <w:t xml:space="preserve">Podmienky predkladania ponúk 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3E190A2E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8" w:history="1">
        <w:r w:rsidRPr="008F6662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8F6662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1A86771" w14:textId="77777777" w:rsidR="00EF4C75" w:rsidRPr="008F6662" w:rsidRDefault="00EF4C75" w:rsidP="00EF4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14954700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41"/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Pr="008F6662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3DD18286" w14:textId="77777777" w:rsidR="00EF4C75" w:rsidRPr="008F6662" w:rsidRDefault="00EF4C75" w:rsidP="00EF4C75">
      <w:pPr>
        <w:pStyle w:val="Odsekzoznamu"/>
        <w:tabs>
          <w:tab w:val="left" w:pos="426"/>
        </w:tabs>
        <w:spacing w:after="41"/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29891903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0B9142C3" w14:textId="77777777" w:rsidR="00EF4C75" w:rsidRPr="008F6662" w:rsidRDefault="00EF4C75" w:rsidP="00EF4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5EBAEEEE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19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 V predloženej ponuke prostredníctvom systému JOSEPHINE musia byť pripojené požadované naskenované doklady (odporúčaný formát je .pdf) tak, ako je uvedené v bode 15 tejto Výzvy </w:t>
      </w:r>
      <w:r w:rsidRPr="008F6662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 predmet zákazky, uvedenej v elektronickom formulári.</w:t>
      </w:r>
      <w:r w:rsidRPr="008F6662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</w:p>
    <w:p w14:paraId="446D143A" w14:textId="77777777" w:rsidR="00EF4C75" w:rsidRPr="008F6662" w:rsidRDefault="00EF4C75" w:rsidP="00EF4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27ADC0E6" w14:textId="77777777" w:rsidR="00EF4C75" w:rsidRPr="008F6662" w:rsidRDefault="00EF4C75" w:rsidP="00EF4C7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FCE0A80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19" w:line="259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celková cena za dodanie požadovaného predmetu zákazky, uvedená v ponuke uchádzača, bude vyjadrená v EUR s presnosťou na dve desatinné miesta a vložená do systému JOSEPHINE v tejto štruktúre: </w:t>
      </w:r>
    </w:p>
    <w:p w14:paraId="2E75AD43" w14:textId="77777777" w:rsidR="00EF4C75" w:rsidRPr="008F6662" w:rsidRDefault="00EF4C75" w:rsidP="00EF4C75">
      <w:pPr>
        <w:pStyle w:val="Odsekzoznamu"/>
        <w:numPr>
          <w:ilvl w:val="0"/>
          <w:numId w:val="3"/>
        </w:numPr>
        <w:tabs>
          <w:tab w:val="left" w:pos="993"/>
        </w:tabs>
        <w:spacing w:after="19" w:line="259" w:lineRule="auto"/>
        <w:ind w:left="709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celková cena za predmet zákazky v EUR </w:t>
      </w: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bez DPH, </w:t>
      </w:r>
    </w:p>
    <w:p w14:paraId="7384B83B" w14:textId="77777777" w:rsidR="00EF4C75" w:rsidRPr="008F6662" w:rsidRDefault="00EF4C75" w:rsidP="00EF4C75">
      <w:pPr>
        <w:pStyle w:val="Odsekzoznamu"/>
        <w:numPr>
          <w:ilvl w:val="0"/>
          <w:numId w:val="3"/>
        </w:numPr>
        <w:tabs>
          <w:tab w:val="left" w:pos="993"/>
        </w:tabs>
        <w:spacing w:after="19" w:line="259" w:lineRule="auto"/>
        <w:ind w:left="709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DPH v EUR, </w:t>
      </w:r>
    </w:p>
    <w:p w14:paraId="459CA7EB" w14:textId="77777777" w:rsidR="00EF4C75" w:rsidRPr="008F6662" w:rsidRDefault="00EF4C75" w:rsidP="00EF4C75">
      <w:pPr>
        <w:pStyle w:val="Odsekzoznamu"/>
        <w:numPr>
          <w:ilvl w:val="0"/>
          <w:numId w:val="3"/>
        </w:numPr>
        <w:tabs>
          <w:tab w:val="left" w:pos="993"/>
        </w:tabs>
        <w:spacing w:after="19" w:line="259" w:lineRule="auto"/>
        <w:ind w:left="709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celková cena za predmet zákazky v EUR </w:t>
      </w:r>
      <w:r w:rsidRPr="008F6662">
        <w:rPr>
          <w:rFonts w:asciiTheme="minorHAnsi" w:eastAsiaTheme="minorEastAsia" w:hAnsiTheme="minorHAnsi" w:cstheme="minorHAnsi"/>
          <w:sz w:val="20"/>
          <w:szCs w:val="20"/>
        </w:rPr>
        <w:t xml:space="preserve">s DPH. </w:t>
      </w:r>
    </w:p>
    <w:p w14:paraId="25E2BF36" w14:textId="77777777" w:rsidR="00EF4C75" w:rsidRPr="008F6662" w:rsidRDefault="00EF4C75" w:rsidP="00EF4C75">
      <w:pPr>
        <w:tabs>
          <w:tab w:val="left" w:pos="426"/>
        </w:tabs>
        <w:spacing w:after="19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06CE301F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spacing w:after="10"/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2F18BCE6" w14:textId="77777777" w:rsidR="00EF4C75" w:rsidRPr="008F6662" w:rsidRDefault="00EF4C75" w:rsidP="00EF4C75">
      <w:pPr>
        <w:tabs>
          <w:tab w:val="left" w:pos="426"/>
        </w:tabs>
        <w:spacing w:after="19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14:paraId="6313A0C3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14:paraId="030B578C" w14:textId="77777777" w:rsidR="00EF4C75" w:rsidRPr="008F6662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652A4F41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232F4FB4" w14:textId="77777777" w:rsidR="00EF4C75" w:rsidRPr="008F6662" w:rsidRDefault="00EF4C75" w:rsidP="00EF4C75">
      <w:pPr>
        <w:pStyle w:val="Odsekzoznamu"/>
        <w:rPr>
          <w:rFonts w:asciiTheme="minorHAnsi" w:hAnsiTheme="minorHAnsi" w:cstheme="minorHAnsi"/>
          <w:sz w:val="20"/>
          <w:szCs w:val="20"/>
        </w:rPr>
      </w:pPr>
    </w:p>
    <w:p w14:paraId="691163C3" w14:textId="77777777" w:rsidR="00EF4C75" w:rsidRPr="008F6662" w:rsidRDefault="00EF4C75" w:rsidP="00EF4C75">
      <w:pPr>
        <w:pStyle w:val="Odsekzoznamu"/>
        <w:numPr>
          <w:ilvl w:val="1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14:paraId="5B2D1298" w14:textId="77777777" w:rsidR="00EF4C75" w:rsidRPr="008F6662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14:paraId="6B2F3A7E" w14:textId="77777777" w:rsidR="00EF4C75" w:rsidRPr="008F6662" w:rsidRDefault="00EF4C75" w:rsidP="00EF4C75">
      <w:pPr>
        <w:pStyle w:val="Odsekzoznamu"/>
        <w:numPr>
          <w:ilvl w:val="0"/>
          <w:numId w:val="10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>Podmienky účasti</w:t>
      </w:r>
    </w:p>
    <w:p w14:paraId="0DE3D57C" w14:textId="77777777" w:rsidR="00EF4C75" w:rsidRPr="008F6662" w:rsidRDefault="00EF4C75" w:rsidP="00EF4C75">
      <w:pPr>
        <w:pStyle w:val="Odsekzoznamu"/>
        <w:tabs>
          <w:tab w:val="left" w:pos="426"/>
        </w:tabs>
        <w:spacing w:after="93" w:line="259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14.1       Uchádzač </w:t>
      </w:r>
      <w:r w:rsidRPr="008F6662">
        <w:rPr>
          <w:rFonts w:asciiTheme="minorHAnsi" w:hAnsiTheme="minorHAnsi" w:cstheme="minorHAnsi"/>
          <w:color w:val="auto"/>
          <w:sz w:val="20"/>
          <w:szCs w:val="20"/>
          <w:u w:val="single"/>
        </w:rPr>
        <w:t>musí spĺňať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podmienku účasti týkajúcu sa </w:t>
      </w:r>
      <w:r w:rsidRPr="008F6662">
        <w:rPr>
          <w:rFonts w:asciiTheme="minorHAnsi" w:hAnsiTheme="minorHAnsi" w:cstheme="minorHAnsi"/>
          <w:color w:val="auto"/>
          <w:sz w:val="20"/>
          <w:szCs w:val="20"/>
          <w:u w:val="single"/>
        </w:rPr>
        <w:t>osobného postavenia podľa :</w:t>
      </w:r>
    </w:p>
    <w:p w14:paraId="7881A420" w14:textId="77777777" w:rsidR="00EF4C75" w:rsidRPr="008F6662" w:rsidRDefault="00EF4C75" w:rsidP="00EF4C75">
      <w:pPr>
        <w:pStyle w:val="Odsekzoznamu"/>
        <w:numPr>
          <w:ilvl w:val="0"/>
          <w:numId w:val="7"/>
        </w:numPr>
        <w:tabs>
          <w:tab w:val="left" w:pos="426"/>
        </w:tabs>
        <w:spacing w:after="93" w:line="259" w:lineRule="auto"/>
        <w:ind w:right="0"/>
        <w:rPr>
          <w:rFonts w:asciiTheme="minorHAnsi" w:hAnsiTheme="minorHAnsi" w:cstheme="minorHAnsi"/>
          <w:iCs/>
          <w:color w:val="auto"/>
          <w:sz w:val="20"/>
          <w:szCs w:val="20"/>
          <w:shd w:val="clear" w:color="auto" w:fill="FFFFFF"/>
        </w:rPr>
      </w:pPr>
      <w:r w:rsidRPr="008F666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§ 32 ods. 1 písm. e) ZVO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t.j. uchádzač 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>je oprávnený poskytovať službu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>, zodpovedajúce predmetu zákazky</w:t>
      </w:r>
      <w:r w:rsidRPr="008F6662">
        <w:rPr>
          <w:rFonts w:asciiTheme="minorHAnsi" w:hAnsiTheme="minorHAnsi" w:cstheme="minorHAnsi"/>
          <w:iCs/>
          <w:color w:val="auto"/>
          <w:sz w:val="20"/>
          <w:szCs w:val="20"/>
          <w:shd w:val="clear" w:color="auto" w:fill="FFFFFF"/>
        </w:rPr>
        <w:t>.</w:t>
      </w:r>
    </w:p>
    <w:p w14:paraId="208254AA" w14:textId="77777777" w:rsidR="00EF4C75" w:rsidRPr="008F6662" w:rsidRDefault="00EF4C75" w:rsidP="00EF4C75">
      <w:pPr>
        <w:pStyle w:val="Odsekzoznamu"/>
        <w:autoSpaceDE w:val="0"/>
        <w:spacing w:after="0" w:line="251" w:lineRule="exact"/>
        <w:ind w:left="709" w:right="0" w:firstLine="0"/>
        <w:contextualSpacing w:val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  <w:u w:val="single"/>
        </w:rPr>
        <w:t xml:space="preserve">Verejný obstarávateľ informuje uchádzačov, že dokladmi ktoré podľa § 32 ods. 3 ZVO nevyžaduje od uchádzačov z dôvodu použitia údajov z informačných systémov verejnej správy predkladať, v tomto prípade je: </w:t>
      </w:r>
      <w:r w:rsidRPr="008F6662">
        <w:rPr>
          <w:rFonts w:asciiTheme="minorHAnsi" w:hAnsiTheme="minorHAnsi" w:cstheme="minorHAnsi"/>
          <w:sz w:val="20"/>
          <w:szCs w:val="20"/>
        </w:rPr>
        <w:t xml:space="preserve"> doklad o oprávnení dodávať tovar, uskutočňovať stavebné práce alebo poskytovať službu, ktorý zodpovedá predmetu zákazky </w:t>
      </w:r>
      <w:r w:rsidRPr="008F6662">
        <w:rPr>
          <w:rFonts w:asciiTheme="minorHAnsi" w:hAnsiTheme="minorHAnsi" w:cstheme="minorHAnsi"/>
          <w:b/>
          <w:sz w:val="20"/>
          <w:szCs w:val="20"/>
        </w:rPr>
        <w:t>(§ 32 ods. 2 písm. e) ZVO</w:t>
      </w:r>
      <w:r w:rsidRPr="008F6662">
        <w:rPr>
          <w:rFonts w:asciiTheme="minorHAnsi" w:hAnsiTheme="minorHAnsi" w:cstheme="minorHAnsi"/>
          <w:sz w:val="20"/>
          <w:szCs w:val="20"/>
        </w:rPr>
        <w:t>),</w:t>
      </w:r>
    </w:p>
    <w:p w14:paraId="42F6CD1B" w14:textId="77777777" w:rsidR="00EF4C75" w:rsidRPr="008F6662" w:rsidRDefault="00EF4C75" w:rsidP="00EF4C75">
      <w:pPr>
        <w:pStyle w:val="Odsekzoznamu"/>
        <w:numPr>
          <w:ilvl w:val="0"/>
          <w:numId w:val="7"/>
        </w:numPr>
        <w:tabs>
          <w:tab w:val="left" w:pos="426"/>
        </w:tabs>
        <w:spacing w:after="93" w:line="259" w:lineRule="auto"/>
        <w:ind w:right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§ 32 ods.1 písm. f) ZVO 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t.j. 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>čestné vyhlásenie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, 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>sa vyžaduje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predloženie čestného vyhlásenia. Dokument musí byť podpísaný štatutárnym zástupcom alebo osobou oprávnenou konať za uchádzača, nahraté vo formáte .pdf (Príloha č. 3 Výzvy).</w:t>
      </w:r>
    </w:p>
    <w:p w14:paraId="11276C5D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right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Verejný obstarávateľ informuje uchádzačov, že doklad, ktorý nevyžaduje predkladať od uchádzačov, z dôvodu použitia údajov z informačných systémov verejnej správy, je čestné vyhlásenie, že uchádzač nemá uložený zákaz účasti vo verejnom obstarávaní (§32 ods. 2 písm. f) ZVO, ), to platí pre uchádzača, ktorý je zapísaný v zozname hospodárskych subjektov.</w:t>
      </w:r>
    </w:p>
    <w:p w14:paraId="3074E050" w14:textId="77777777" w:rsidR="00EF4C75" w:rsidRPr="008F6662" w:rsidRDefault="00EF4C75" w:rsidP="00EF4C75">
      <w:pPr>
        <w:ind w:left="0" w:firstLine="0"/>
        <w:rPr>
          <w:rFonts w:asciiTheme="minorHAnsi" w:eastAsiaTheme="minorHAnsi" w:hAnsiTheme="minorHAnsi" w:cstheme="minorHAnsi"/>
          <w:bCs/>
          <w:color w:val="FF0000"/>
          <w:sz w:val="20"/>
          <w:szCs w:val="20"/>
        </w:rPr>
      </w:pPr>
    </w:p>
    <w:p w14:paraId="0ECE1D34" w14:textId="77777777" w:rsidR="00EF4C75" w:rsidRPr="008F6662" w:rsidRDefault="00EF4C75" w:rsidP="00EF4C75">
      <w:pPr>
        <w:pStyle w:val="Odsekzoznamu"/>
        <w:numPr>
          <w:ilvl w:val="1"/>
          <w:numId w:val="6"/>
        </w:numPr>
        <w:spacing w:after="0" w:line="240" w:lineRule="auto"/>
        <w:ind w:right="0"/>
        <w:contextualSpacing w:val="0"/>
        <w:jc w:val="lef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Uchádzač musí spĺňať podmienku účasti týkajúcu sa </w:t>
      </w:r>
      <w:r w:rsidRPr="008F6662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technickej alebo odbornej spôsobilosti podľa</w:t>
      </w:r>
    </w:p>
    <w:p w14:paraId="144319F4" w14:textId="77777777" w:rsidR="00EF4C75" w:rsidRPr="008F6662" w:rsidRDefault="00EF4C75" w:rsidP="00EF4C75">
      <w:pPr>
        <w:pStyle w:val="Odsekzoznamu"/>
        <w:numPr>
          <w:ilvl w:val="0"/>
          <w:numId w:val="7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 xml:space="preserve">§ 34 ods. 1 písm. a) 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ZVO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.  Splnenie predmetnej podmienky účasti uchádzač deklaruje zoznamom poskytnutých služieb za predchádzajúce 3 roky od vyhlásenia verejného obstarávania s uvedením cien, miest a lehôt dodania a odberateľov. Ak objednávateľom bol verejný obstarávateľ, alebo obstarávateľ podľa tohto zákona, dokladom je referencia. </w:t>
      </w:r>
    </w:p>
    <w:p w14:paraId="6D4752BF" w14:textId="77777777" w:rsidR="00EF4C75" w:rsidRPr="008F6662" w:rsidRDefault="00EF4C75" w:rsidP="00EF4C75">
      <w:pPr>
        <w:ind w:left="709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643E5090" w14:textId="77777777" w:rsidR="00EF4C75" w:rsidRPr="008F6662" w:rsidRDefault="00EF4C75" w:rsidP="00EF4C75">
      <w:pPr>
        <w:ind w:left="709" w:firstLine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Podmienka účasti podľa </w:t>
      </w:r>
      <w:r w:rsidRPr="008F6662">
        <w:rPr>
          <w:rFonts w:asciiTheme="minorHAnsi" w:hAnsiTheme="minorHAnsi" w:cstheme="minorHAnsi"/>
          <w:bCs/>
          <w:color w:val="auto"/>
          <w:sz w:val="20"/>
          <w:szCs w:val="20"/>
        </w:rPr>
        <w:t>§ 34 ods. 1 písm. a)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zákona bude splnená, ak uchádzač horeuvedeným zoznamom preukáže, že poskytol služby rovnakého alebo podobného charakteru ako je predmet zákazky </w:t>
      </w:r>
      <w:r w:rsidRPr="008F6662">
        <w:rPr>
          <w:rFonts w:asciiTheme="minorHAnsi" w:hAnsiTheme="minorHAnsi" w:cstheme="minorHAnsi"/>
          <w:color w:val="auto"/>
          <w:sz w:val="20"/>
          <w:szCs w:val="20"/>
          <w:u w:val="single"/>
        </w:rPr>
        <w:t>za obdobie predchádzajúcich 3 rokov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, t. j. 3 roky spätne od uverejnenia Výzvy, </w:t>
      </w:r>
      <w:r w:rsidRPr="008F6662">
        <w:rPr>
          <w:rFonts w:asciiTheme="minorHAnsi" w:hAnsiTheme="minorHAnsi" w:cstheme="minorHAnsi"/>
          <w:b/>
          <w:bCs/>
          <w:color w:val="auto"/>
          <w:sz w:val="20"/>
          <w:szCs w:val="20"/>
        </w:rPr>
        <w:t>minimálne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8F6662">
        <w:rPr>
          <w:rFonts w:asciiTheme="minorHAnsi" w:hAnsiTheme="minorHAnsi" w:cstheme="minorHAnsi"/>
          <w:b/>
          <w:bCs/>
          <w:color w:val="auto"/>
          <w:sz w:val="20"/>
          <w:szCs w:val="20"/>
        </w:rPr>
        <w:t>v hodnote v EUR bez DPH dosahujúcej predpokladanú hodnotu zákazky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45A582CC" w14:textId="77777777" w:rsidR="00EF4C75" w:rsidRPr="008F6662" w:rsidRDefault="00EF4C75" w:rsidP="00EF4C75">
      <w:pPr>
        <w:ind w:left="709" w:firstLine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7997A7D2" w14:textId="77777777" w:rsidR="00EF4C75" w:rsidRPr="008F6662" w:rsidRDefault="00EF4C75" w:rsidP="00EF4C75">
      <w:pPr>
        <w:ind w:left="709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Za služby rovnakého alebo podobného charakteru sa považuje poskytovanie služieb na zákazkách podobného charakteru ako v predmete zákazky (služby hromadného stravovania - príprava a dovoz stravy).</w:t>
      </w:r>
    </w:p>
    <w:p w14:paraId="4A0E09B7" w14:textId="77777777" w:rsidR="00EF4C75" w:rsidRPr="008F6662" w:rsidRDefault="00EF4C75" w:rsidP="00EF4C75">
      <w:pPr>
        <w:tabs>
          <w:tab w:val="left" w:pos="426"/>
        </w:tabs>
        <w:autoSpaceDE w:val="0"/>
        <w:autoSpaceDN w:val="0"/>
        <w:adjustRightInd w:val="0"/>
        <w:spacing w:after="0" w:line="266" w:lineRule="auto"/>
        <w:ind w:left="0" w:firstLine="0"/>
        <w:rPr>
          <w:rFonts w:asciiTheme="minorHAnsi" w:hAnsiTheme="minorHAnsi" w:cstheme="minorHAnsi"/>
          <w:color w:val="FF0000"/>
          <w:sz w:val="20"/>
          <w:szCs w:val="20"/>
        </w:rPr>
      </w:pPr>
      <w:r w:rsidRPr="008F6662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F6662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7979703" w14:textId="77777777" w:rsidR="00EF4C75" w:rsidRPr="008F6662" w:rsidRDefault="00EF4C75" w:rsidP="00EF4C75">
      <w:pPr>
        <w:pStyle w:val="Nadpis1"/>
        <w:numPr>
          <w:ilvl w:val="0"/>
          <w:numId w:val="10"/>
        </w:numPr>
        <w:tabs>
          <w:tab w:val="left" w:pos="426"/>
        </w:tabs>
        <w:spacing w:line="266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4" w:name="_Toc12166"/>
      <w:r w:rsidRPr="008F6662">
        <w:rPr>
          <w:rFonts w:asciiTheme="minorHAnsi" w:hAnsiTheme="minorHAnsi" w:cstheme="minorHAnsi"/>
          <w:sz w:val="20"/>
          <w:szCs w:val="20"/>
        </w:rPr>
        <w:t>Obsah ponuky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89064A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spacing w:after="52" w:line="266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Ponuka musí obsahovať: </w:t>
      </w:r>
    </w:p>
    <w:p w14:paraId="7CC30132" w14:textId="77777777" w:rsidR="00EF4C75" w:rsidRPr="008F6662" w:rsidRDefault="00EF4C75" w:rsidP="00EF4C75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titulný list ponuky - uchádzača, v ktorom musí byť uvedené meno a priezvisko kontaktnej osoby, telefónny kontakt a emailová adresa, prostredníctvom ktorej bude môcť verejný obstarávateľ s uchádzačom komunikovať, obchodné meno uchádzača a označenie súťaže, </w:t>
      </w:r>
    </w:p>
    <w:p w14:paraId="6011E3D5" w14:textId="77777777" w:rsidR="00EF4C75" w:rsidRPr="008F6662" w:rsidRDefault="00EF4C75" w:rsidP="00EF4C75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  <w:u w:val="single"/>
        </w:rPr>
        <w:t xml:space="preserve">dokumenty ktorými uchádzač alebo skupina uchádzačov preukazuje splnenie podmienok účasti týkajúcich sa osobného postavenia a technickej alebo odbornej spôsobilosti podľa bodu 14 Výzvy, </w:t>
      </w:r>
    </w:p>
    <w:p w14:paraId="295E4835" w14:textId="77777777" w:rsidR="00EF4C75" w:rsidRPr="008F6662" w:rsidRDefault="00EF4C75" w:rsidP="00EF4C75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  <w:u w:val="single"/>
        </w:rPr>
        <w:t xml:space="preserve">návrh uchádzača na plnenie kritérií,  vložený do systému </w:t>
      </w:r>
      <w:r w:rsidRPr="008F6662">
        <w:rPr>
          <w:rFonts w:asciiTheme="minorHAnsi" w:hAnsiTheme="minorHAnsi" w:cstheme="minorHAnsi"/>
          <w:color w:val="auto"/>
          <w:sz w:val="20"/>
          <w:szCs w:val="20"/>
          <w:u w:val="single"/>
        </w:rPr>
        <w:t>JOSEPHINE (Príloha č. 1 Výzvy) vo formáte .pdf. Tento dokument musí byť vyplnený a podpísaný štatutárnym zástupcom alebo osobou oprávnenou konať za uchádzača,</w:t>
      </w:r>
    </w:p>
    <w:p w14:paraId="2104ED53" w14:textId="77777777" w:rsidR="00EF4C75" w:rsidRPr="008F6662" w:rsidRDefault="00EF4C75" w:rsidP="00EF4C75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  <w:u w:val="single"/>
        </w:rPr>
        <w:t xml:space="preserve">opis predmetu zákazky, vložený do systému JOSEPHINE (Príloha č. 3 Výzvy) </w:t>
      </w:r>
      <w:r w:rsidRPr="008F6662">
        <w:rPr>
          <w:rFonts w:asciiTheme="minorHAnsi" w:hAnsiTheme="minorHAnsi" w:cstheme="minorHAnsi"/>
          <w:color w:val="auto"/>
          <w:sz w:val="20"/>
          <w:szCs w:val="20"/>
          <w:u w:val="single"/>
        </w:rPr>
        <w:t>vo formáte .pdf. Tento dokument musí byť vyplnený a podpísaný štatutárnym zástupcom alebo osobou oprávnenou konať za uchádzača,</w:t>
      </w:r>
    </w:p>
    <w:p w14:paraId="55115B59" w14:textId="77777777" w:rsidR="00EF4C75" w:rsidRPr="008F6662" w:rsidRDefault="00EF4C75" w:rsidP="00EF4C75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  <w:u w:val="single"/>
        </w:rPr>
        <w:t>čestné vyhlásenie §32 ods. 1 písm. f) ZVO, vložený do systému JOSEPHINE (Príloha č. 4 Výzvy) vo formáte .pdf. Tento dokument musí byť podpísaný štatutárnym zástupcom alebo osobou oprávnenou konať za uchádzača.</w:t>
      </w:r>
    </w:p>
    <w:p w14:paraId="15EA4924" w14:textId="77777777" w:rsidR="00EF4C75" w:rsidRPr="008F6662" w:rsidRDefault="00EF4C75" w:rsidP="00EF4C75">
      <w:pPr>
        <w:tabs>
          <w:tab w:val="left" w:pos="426"/>
        </w:tabs>
        <w:spacing w:after="42" w:line="266" w:lineRule="auto"/>
        <w:ind w:left="0" w:right="274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58049B74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b w:val="0"/>
          <w:sz w:val="20"/>
          <w:szCs w:val="20"/>
        </w:rPr>
      </w:pPr>
      <w:bookmarkStart w:id="5" w:name="_Toc12167"/>
      <w:r w:rsidRPr="008F6662">
        <w:rPr>
          <w:rFonts w:asciiTheme="minorHAnsi" w:hAnsiTheme="minorHAnsi" w:cstheme="minorHAnsi"/>
          <w:sz w:val="20"/>
          <w:szCs w:val="20"/>
        </w:rPr>
        <w:t>Lehota na predkladanie ponúk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43CCA5E1" w14:textId="01C8814F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adjustRightInd/>
        <w:spacing w:after="67" w:line="264" w:lineRule="auto"/>
        <w:ind w:left="0" w:firstLine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Ponuky musia byť doručené 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 </w:t>
      </w:r>
      <w:r w:rsidR="002E42F4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04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.0</w:t>
      </w:r>
      <w:r w:rsidR="00AE290A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5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.20</w:t>
      </w:r>
      <w:r w:rsidR="00E7017C" w:rsidRPr="008F666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21</w:t>
      </w:r>
      <w:r w:rsidRPr="008F6662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do 10:00:00 hodiny.</w:t>
      </w:r>
    </w:p>
    <w:p w14:paraId="1D04826E" w14:textId="77777777" w:rsidR="00EF4C75" w:rsidRPr="008F6662" w:rsidRDefault="00EF4C75" w:rsidP="00EF4C75">
      <w:pPr>
        <w:pStyle w:val="Default"/>
        <w:tabs>
          <w:tab w:val="left" w:pos="426"/>
        </w:tabs>
        <w:adjustRightInd/>
        <w:spacing w:after="67" w:line="264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u w:val="single"/>
        </w:rPr>
      </w:pPr>
    </w:p>
    <w:p w14:paraId="510C79B2" w14:textId="77777777" w:rsidR="00EF4C75" w:rsidRPr="008F6662" w:rsidRDefault="00EF4C75" w:rsidP="00EF4C75">
      <w:pPr>
        <w:spacing w:after="0" w:line="264" w:lineRule="auto"/>
        <w:ind w:right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6A5834B" w14:textId="77777777" w:rsidR="00EF4C75" w:rsidRPr="008F6662" w:rsidRDefault="00EF4C75" w:rsidP="00EF4C75">
      <w:pPr>
        <w:spacing w:after="0" w:line="264" w:lineRule="auto"/>
        <w:ind w:right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b/>
          <w:sz w:val="20"/>
          <w:szCs w:val="20"/>
          <w:u w:val="single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76AAC815" w14:textId="77777777" w:rsidR="00EF4C75" w:rsidRPr="008F6662" w:rsidRDefault="00EF4C75" w:rsidP="00EF4C75">
      <w:pPr>
        <w:spacing w:after="0" w:line="264" w:lineRule="auto"/>
        <w:ind w:righ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CAC6CB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adjustRightInd/>
        <w:spacing w:after="67" w:line="264" w:lineRule="auto"/>
        <w:ind w:left="0" w:firstLine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kritérií na vyhodnotenie ponúk.</w:t>
      </w:r>
    </w:p>
    <w:p w14:paraId="4E390248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196842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6" w:name="_Toc12170"/>
      <w:r w:rsidRPr="008F6662">
        <w:rPr>
          <w:rFonts w:asciiTheme="minorHAnsi" w:hAnsiTheme="minorHAnsi" w:cstheme="minorHAnsi"/>
          <w:sz w:val="20"/>
          <w:szCs w:val="20"/>
        </w:rPr>
        <w:t>Doplnenie, zmena a odvolanie ponuky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6"/>
    </w:p>
    <w:p w14:paraId="75C19F97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20144830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22154E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7" w:name="_Toc12171"/>
      <w:r w:rsidRPr="008F6662">
        <w:rPr>
          <w:rFonts w:asciiTheme="minorHAnsi" w:hAnsiTheme="minorHAnsi" w:cstheme="minorHAnsi"/>
          <w:sz w:val="20"/>
          <w:szCs w:val="20"/>
        </w:rPr>
        <w:t>Náklady na ponuku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7"/>
    </w:p>
    <w:p w14:paraId="47983032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347DC65B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82F62E1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8" w:name="_Toc12172"/>
      <w:r w:rsidRPr="008F6662">
        <w:rPr>
          <w:rFonts w:asciiTheme="minorHAnsi" w:hAnsiTheme="minorHAnsi" w:cstheme="minorHAnsi"/>
          <w:sz w:val="20"/>
          <w:szCs w:val="20"/>
        </w:rPr>
        <w:t>Variantné riešenie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2CF13911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Neumožňuje sa predložiť variantné riešenie. Ak súčasťou ponuky bude aj variantné riešenie, nebude zaradené do vyhodnotenia a bude sa naň hľadieť akoby nebolo predložené. </w:t>
      </w:r>
    </w:p>
    <w:p w14:paraId="3D270729" w14:textId="77777777" w:rsidR="00EF4C75" w:rsidRPr="008F6662" w:rsidRDefault="00EF4C75" w:rsidP="00EF4C75">
      <w:pPr>
        <w:tabs>
          <w:tab w:val="left" w:pos="426"/>
        </w:tabs>
        <w:spacing w:after="91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D4A7C66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9" w:name="_Toc12174"/>
      <w:r w:rsidRPr="008F6662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9"/>
    </w:p>
    <w:p w14:paraId="4D9319FD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1F58DCF3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21082E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10" w:name="_Toc12175"/>
      <w:r w:rsidRPr="008F6662">
        <w:rPr>
          <w:rFonts w:asciiTheme="minorHAnsi" w:hAnsiTheme="minorHAnsi" w:cstheme="minorHAnsi"/>
          <w:sz w:val="20"/>
          <w:szCs w:val="20"/>
        </w:rPr>
        <w:lastRenderedPageBreak/>
        <w:t>Komunikácia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0"/>
    </w:p>
    <w:p w14:paraId="2143A581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3B3102B5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241A01C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0AA84185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3E63BA4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9" w:history="1">
        <w:r w:rsidRPr="008F6662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8F666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28B08D9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ADF59DB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3586E50D" w14:textId="77777777" w:rsidR="00EF4C75" w:rsidRPr="008F6662" w:rsidRDefault="00EF4C75" w:rsidP="00EF4C75">
      <w:pPr>
        <w:pStyle w:val="Odsekzoznamu"/>
        <w:tabs>
          <w:tab w:val="num" w:pos="284"/>
          <w:tab w:val="left" w:pos="426"/>
        </w:tabs>
        <w:spacing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130DE9EF" w14:textId="77777777" w:rsidR="00EF4C75" w:rsidRPr="008F6662" w:rsidRDefault="00EF4C75" w:rsidP="00EF4C75">
      <w:pPr>
        <w:pStyle w:val="Odsekzoznamu"/>
        <w:tabs>
          <w:tab w:val="num" w:pos="284"/>
          <w:tab w:val="left" w:pos="426"/>
        </w:tabs>
        <w:spacing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ab/>
        <w:t xml:space="preserve">- Mozilla Firefox verzia 13.0 a vyššia alebo </w:t>
      </w:r>
    </w:p>
    <w:p w14:paraId="17D430DF" w14:textId="77777777" w:rsidR="00EF4C75" w:rsidRPr="008F6662" w:rsidRDefault="00EF4C75" w:rsidP="00EF4C75">
      <w:pPr>
        <w:pStyle w:val="Odsekzoznamu"/>
        <w:tabs>
          <w:tab w:val="num" w:pos="284"/>
          <w:tab w:val="left" w:pos="426"/>
        </w:tabs>
        <w:spacing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ab/>
        <w:t>- Google Chrome.</w:t>
      </w:r>
    </w:p>
    <w:p w14:paraId="42639395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01219A4B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128D696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Obsahom komunikácie prostredníctvom komunikačného rozhrania systému JOSEPHINE bude predkladanie ponúk, vysvetľovanie súťažných podkladov alebo výzvy na predloženie ponuky, prípadné doplnenie súťažných podkladov alebo výzvy, vysvetľovanie predložených ponúk, vysvetľovanie predložených dokladov a atď. V prípade, že verejný obstarávateľ rozhodne aj o možnosti iného spôsobu komunikácie než prostredníctvom komunikačného rozhrania JOSEPHINE, tak v súťažných podkladoch alebo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16BCF9D5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AC92E56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43039583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B8B92FC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3492C9EE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E597704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8F666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4937C033" w14:textId="77777777" w:rsidR="00EF4C75" w:rsidRPr="008F6662" w:rsidRDefault="00EF4C75" w:rsidP="00EF4C75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AD54628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Ak výzva nie je verejná, prístup k danému obstarávaniu si môžete zabezpečiť vložením kódu do systému JOSEPHINE, ktorý vám bude zaslaný zo systému e-mailom. Kód mate možnosť vložiť </w:t>
      </w:r>
      <w:r w:rsidRPr="008F6662">
        <w:rPr>
          <w:rStyle w:val="shorttext"/>
          <w:rFonts w:asciiTheme="minorHAnsi" w:hAnsiTheme="minorHAnsi" w:cstheme="minorHAnsi"/>
          <w:sz w:val="20"/>
          <w:szCs w:val="20"/>
        </w:rPr>
        <w:t xml:space="preserve">po registrácii a prihlásení na doméne  </w:t>
      </w:r>
      <w:hyperlink r:id="rId10" w:history="1">
        <w:r w:rsidRPr="008F6662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https://josephine.proebiz.com/</w:t>
        </w:r>
      </w:hyperlink>
      <w:r w:rsidRPr="008F6662">
        <w:rPr>
          <w:rFonts w:asciiTheme="minorHAnsi" w:hAnsiTheme="minorHAnsi" w:cstheme="minorHAnsi"/>
          <w:sz w:val="20"/>
          <w:szCs w:val="20"/>
        </w:rPr>
        <w:t xml:space="preserve">. Po vložení kódu sa pre Vás dané obstarávanie (zákazka) zverejní a budete tak mať dostupné všetky informácie poskytované verejným obstarávateľom k tomuto tendru. Verejný obstarávateľ odporúča záujemcom, ktorí chcú byť informovaní o prípadných aktualizáciách týkajúcich sa konkrétneho obstarávania prostredníctvom notifikačných e-mailov, aby v danom obstarávaní zaklikli tlačidlo </w:t>
      </w:r>
      <w:r w:rsidRPr="008F6662">
        <w:rPr>
          <w:rFonts w:asciiTheme="minorHAnsi" w:hAnsiTheme="minorHAnsi" w:cstheme="minorHAnsi"/>
          <w:b/>
          <w:bCs/>
          <w:sz w:val="20"/>
          <w:szCs w:val="20"/>
        </w:rPr>
        <w:t xml:space="preserve">„ZAUJÍMA MA TO“ </w:t>
      </w:r>
      <w:r w:rsidRPr="008F6662">
        <w:rPr>
          <w:rFonts w:asciiTheme="minorHAnsi" w:hAnsiTheme="minorHAnsi" w:cstheme="minorHAnsi"/>
          <w:sz w:val="20"/>
          <w:szCs w:val="20"/>
        </w:rPr>
        <w:t>(v pravej hornej časti obrazovky).</w:t>
      </w:r>
    </w:p>
    <w:p w14:paraId="62F1605E" w14:textId="77777777" w:rsidR="00EF4C75" w:rsidRPr="008F6662" w:rsidRDefault="00EF4C75" w:rsidP="00EF4C75">
      <w:p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10AEF75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11" w:name="_Toc12176"/>
      <w:r w:rsidRPr="008F6662">
        <w:rPr>
          <w:rFonts w:asciiTheme="minorHAnsi" w:hAnsiTheme="minorHAnsi" w:cstheme="minorHAnsi"/>
          <w:sz w:val="20"/>
          <w:szCs w:val="20"/>
        </w:rPr>
        <w:lastRenderedPageBreak/>
        <w:t>Vysvetlenie požiadaviek uvedených vo Výzve</w:t>
      </w:r>
      <w:bookmarkEnd w:id="11"/>
    </w:p>
    <w:p w14:paraId="7B913843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spacing w:line="26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0D285D9A" w14:textId="77777777" w:rsidR="00EF4C75" w:rsidRPr="008F6662" w:rsidRDefault="00EF4C75" w:rsidP="00EF4C75">
      <w:pPr>
        <w:pStyle w:val="Odsekzoznamu"/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09B88C7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12" w:name="_Toc12178"/>
      <w:r w:rsidRPr="008F6662">
        <w:rPr>
          <w:rFonts w:asciiTheme="minorHAnsi" w:hAnsiTheme="minorHAnsi" w:cstheme="minorHAnsi"/>
          <w:sz w:val="20"/>
          <w:szCs w:val="20"/>
        </w:rPr>
        <w:t>Vyhodnotenie ponúk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2"/>
    </w:p>
    <w:p w14:paraId="49DB1E19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spacing w:after="67" w:line="26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kritéria na vyhodnotenie ponúk.</w:t>
      </w:r>
    </w:p>
    <w:p w14:paraId="761E7CD2" w14:textId="77777777" w:rsidR="00EF4C75" w:rsidRPr="008F6662" w:rsidRDefault="00EF4C75" w:rsidP="00EF4C75">
      <w:pPr>
        <w:pStyle w:val="Default"/>
        <w:tabs>
          <w:tab w:val="left" w:pos="426"/>
        </w:tabs>
        <w:spacing w:after="67" w:line="26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A77908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spacing w:after="67" w:line="26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55DADB62" w14:textId="77777777" w:rsidR="00EF4C75" w:rsidRPr="008F6662" w:rsidRDefault="00EF4C75" w:rsidP="00EF4C75">
      <w:pPr>
        <w:pStyle w:val="Default"/>
        <w:tabs>
          <w:tab w:val="left" w:pos="426"/>
        </w:tabs>
        <w:spacing w:after="67" w:line="26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1F1046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spacing w:after="67" w:line="26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V prípade, ak ponuka uchádzača, ktorý sa umiestnil na prvom mieste nebude spĺňať požiadavky verejného obstarávateľa, pristúpi k vyhodnoteniu ponuky uchádzača, ktorý sa umiestnil v poradí na nasledujúcom mieste. </w:t>
      </w:r>
    </w:p>
    <w:p w14:paraId="6AC026D1" w14:textId="77777777" w:rsidR="00EF4C75" w:rsidRPr="008F6662" w:rsidRDefault="00EF4C75" w:rsidP="00EF4C75">
      <w:pPr>
        <w:pStyle w:val="Default"/>
        <w:tabs>
          <w:tab w:val="left" w:pos="426"/>
        </w:tabs>
        <w:spacing w:after="67" w:line="26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9E1483" w14:textId="77777777" w:rsidR="00EF4C75" w:rsidRPr="008F6662" w:rsidRDefault="00EF4C75" w:rsidP="00EF4C75">
      <w:pPr>
        <w:pStyle w:val="Default"/>
        <w:numPr>
          <w:ilvl w:val="1"/>
          <w:numId w:val="9"/>
        </w:numPr>
        <w:tabs>
          <w:tab w:val="left" w:pos="426"/>
        </w:tabs>
        <w:spacing w:line="26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1385D7B5" w14:textId="77777777" w:rsidR="00EF4C75" w:rsidRPr="008F6662" w:rsidRDefault="00EF4C75" w:rsidP="00EF4C75">
      <w:pPr>
        <w:tabs>
          <w:tab w:val="left" w:pos="426"/>
        </w:tabs>
        <w:spacing w:after="10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10B106BC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b w:val="0"/>
          <w:sz w:val="20"/>
          <w:szCs w:val="20"/>
        </w:rPr>
      </w:pPr>
      <w:bookmarkStart w:id="13" w:name="_Toc12179"/>
      <w:r w:rsidRPr="008F6662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3"/>
    </w:p>
    <w:p w14:paraId="725C14D0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  <w:u w:val="single"/>
        </w:rPr>
        <w:t>Ponuky sa vyhodnocujú na základe najnižšej ceny. Pod cenou sa rozumie celková cena za predmet zákazky v EUR s DPH.</w:t>
      </w:r>
    </w:p>
    <w:p w14:paraId="51976A72" w14:textId="77777777" w:rsidR="00EF4C75" w:rsidRPr="008F6662" w:rsidRDefault="00EF4C75" w:rsidP="00EF4C75">
      <w:pPr>
        <w:pStyle w:val="Odsekzoznamu"/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38DB6D0F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8F6662">
        <w:rPr>
          <w:rFonts w:asciiTheme="minorHAnsi" w:hAnsiTheme="minorHAnsi" w:cstheme="minorHAnsi"/>
          <w:sz w:val="20"/>
          <w:szCs w:val="20"/>
        </w:rPr>
        <w:t>Úspešným uchádzačom sa stane uchádzač, ktorý vo svojej ponuke predloží najnižšiu celkovú cenu za predmet zákazky v EUR s DPH. Poradie ostatných uchádzačov sa stanoví podľa stanoveného kritéria,  t.j. na druhom mieste sa umiestni uchádzač s druhou najnižšou celkovou cenou za predmet zákazky, na treťom mieste sa umiestni uchádzač s treťou najnižšou celkovou cenou za predmet zákazky atď.</w:t>
      </w:r>
    </w:p>
    <w:p w14:paraId="54F3A387" w14:textId="77777777" w:rsidR="00EF4C75" w:rsidRPr="008F6662" w:rsidRDefault="00EF4C75" w:rsidP="00EF4C75">
      <w:pPr>
        <w:pStyle w:val="Odsekzoznamu"/>
        <w:tabs>
          <w:tab w:val="left" w:pos="42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14:paraId="21D54C09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0ED2AE85" w14:textId="77777777" w:rsidR="00EF4C75" w:rsidRPr="008F6662" w:rsidRDefault="00EF4C75" w:rsidP="00EF4C75">
      <w:p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  <w:u w:val="single" w:color="000000"/>
        </w:rPr>
      </w:pPr>
    </w:p>
    <w:p w14:paraId="437DCF1A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b w:val="0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Elektronická aukcia</w:t>
      </w:r>
    </w:p>
    <w:p w14:paraId="4C7EE76B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Nepoužije sa.</w:t>
      </w:r>
    </w:p>
    <w:p w14:paraId="3B80DEF2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9F5B30B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bookmarkStart w:id="14" w:name="_Toc12180"/>
      <w:r w:rsidRPr="008F6662">
        <w:rPr>
          <w:rFonts w:asciiTheme="minorHAnsi" w:hAnsiTheme="minorHAnsi" w:cstheme="minorHAnsi"/>
          <w:sz w:val="20"/>
          <w:szCs w:val="20"/>
        </w:rPr>
        <w:t xml:space="preserve">Prijatie ponuky a uzavretie zmluvy </w:t>
      </w:r>
      <w:bookmarkEnd w:id="14"/>
    </w:p>
    <w:p w14:paraId="41E291A0" w14:textId="77777777" w:rsidR="00EF4C75" w:rsidRPr="008F6662" w:rsidRDefault="00EF4C75" w:rsidP="00EF4C75">
      <w:pPr>
        <w:pStyle w:val="Nadpis1"/>
        <w:numPr>
          <w:ilvl w:val="0"/>
          <w:numId w:val="0"/>
        </w:numPr>
        <w:tabs>
          <w:tab w:val="left" w:pos="426"/>
        </w:tabs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8F6662">
        <w:rPr>
          <w:rFonts w:asciiTheme="minorHAnsi" w:hAnsiTheme="minorHAnsi" w:cstheme="minorHAnsi"/>
          <w:b w:val="0"/>
          <w:sz w:val="20"/>
          <w:szCs w:val="20"/>
        </w:rPr>
        <w:t>26.1 Verejný</w:t>
      </w:r>
      <w:r w:rsidRPr="008F666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obstarávateľ zašle bezodkladne po vyhodnotení ponúk z hľadiska plnenia kritéria uchádzačom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>, ktorých ponuky sa vyhodnocovali, oznámenie o výsledku vyhodnotenia ponúk, v ktorom úspešnému uchádzačovi oznámi, že jeho ponuku prijíma a neúspešným uchádzačom oznámi, že ich ponuky neprijíma a uvedie dôvody neprijatia ich ponúk a poradie uchádzačov.</w:t>
      </w:r>
    </w:p>
    <w:p w14:paraId="2BF97ECB" w14:textId="77777777" w:rsidR="00EF4C75" w:rsidRPr="008F6662" w:rsidRDefault="00EF4C75" w:rsidP="00EF4C75">
      <w:pPr>
        <w:pStyle w:val="Odsekzoznamu"/>
        <w:ind w:left="375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14:paraId="1D81F928" w14:textId="77777777" w:rsidR="00EF4C75" w:rsidRPr="008F6662" w:rsidRDefault="00EF4C75" w:rsidP="00EF4C75">
      <w:pPr>
        <w:pStyle w:val="Odsekzoznamu"/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lastRenderedPageBreak/>
        <w:t>26.2 Verejný obstarávateľ určuje nasledovné osobitné podmienky súvisiace s plnením zmluvy. Verejný</w:t>
      </w:r>
      <w:r w:rsidR="00E7017C"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o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>bstarávateľ na preukázanie ich splnenia požaduje od úspešného uchádzača, aby najneskôr 3 dn</w:t>
      </w:r>
      <w:r w:rsidR="00E7017C" w:rsidRPr="008F6662">
        <w:rPr>
          <w:rFonts w:asciiTheme="minorHAnsi" w:hAnsiTheme="minorHAnsi" w:cstheme="minorHAnsi"/>
          <w:color w:val="auto"/>
          <w:sz w:val="20"/>
          <w:szCs w:val="20"/>
        </w:rPr>
        <w:t>í odo dňa oznámenia o výsledku vyhodnotenia ponúk a výzvy na súčinnosť pri uzavretí zmluvy</w:t>
      </w: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doručil prostredníctvom komunikačného rozhrania systému JOSEPHINE verejnému obstarávateľovi scan nasledovných dokladov:</w:t>
      </w:r>
    </w:p>
    <w:p w14:paraId="1E402AFB" w14:textId="77777777" w:rsidR="00EF4C75" w:rsidRPr="008F6662" w:rsidRDefault="00EF4C75" w:rsidP="00EF4C75">
      <w:pPr>
        <w:pStyle w:val="Odsekzoznamu"/>
        <w:numPr>
          <w:ilvl w:val="0"/>
          <w:numId w:val="12"/>
        </w:numPr>
        <w:tabs>
          <w:tab w:val="left" w:pos="426"/>
        </w:tabs>
        <w:spacing w:after="0" w:line="264" w:lineRule="auto"/>
        <w:ind w:right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Zoznam subdodávateľov s uvedením identifikačných údajov, predmetu subdodávky a údajov o osobe oprávnenej konať za každého subdodávateľa v rozsahu meno a priezvisko, adresa pobytu, dátum narodenia/čestné vyhlásenie o nevyužití subdodávateľov.</w:t>
      </w:r>
    </w:p>
    <w:p w14:paraId="1EBDA28C" w14:textId="77777777" w:rsidR="00EF4C75" w:rsidRPr="008F6662" w:rsidRDefault="00EF4C75" w:rsidP="00EF4C75">
      <w:pPr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Verejný obstarávateľ vyhodnotí pred podpisom zmluvy doklady a dokumenty podľa tohto bodu z pohľadu obsahovej a vecnej správnosti. Uvedené doklady a dokumenty budú prílohami uzavretej rámcovej dohody.</w:t>
      </w:r>
    </w:p>
    <w:p w14:paraId="6C1193A6" w14:textId="77777777" w:rsidR="00EF4C75" w:rsidRPr="008F6662" w:rsidRDefault="00EF4C75" w:rsidP="00EF4C75">
      <w:pPr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95A2962" w14:textId="77777777" w:rsidR="00EF4C75" w:rsidRPr="008F6662" w:rsidRDefault="00EF4C75" w:rsidP="00EF4C75">
      <w:pPr>
        <w:pStyle w:val="Odsekzoznamu"/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 xml:space="preserve">26.3 Po vyhodnotení dokladov a dokumentov podľa predošlého bodu zašle verejný obstarávateľ úspešnému uchádzačovi výzvu na podpis rámcovej dohody. Úspešný uchádzač bezodkladne, najneskôr však do 7 pracovných dní odo dňa doručenia výzvy na podpis rámcovej dohody doručí 4x podpísanú Rámcovú dohodu vrátane príloh na adresu verejného obstarávateľa uvedenú v bode 1 tejto výzvy. </w:t>
      </w:r>
    </w:p>
    <w:p w14:paraId="12F28BF7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DF043D7" w14:textId="77777777" w:rsidR="00EF4C75" w:rsidRPr="008F6662" w:rsidRDefault="00EF4C75" w:rsidP="00EF4C75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8F6662">
        <w:rPr>
          <w:rFonts w:asciiTheme="minorHAnsi" w:hAnsiTheme="minorHAnsi" w:cstheme="minorHAnsi"/>
          <w:color w:val="auto"/>
          <w:sz w:val="20"/>
          <w:szCs w:val="20"/>
        </w:rPr>
        <w:t>26.4 Verejný obstarávateľ si vyhradzuje právo neuzavrieť rámcovú dohodu s úspešným uchádzačom, ak nebudú</w:t>
      </w:r>
      <w:r w:rsidRPr="008F6662">
        <w:rPr>
          <w:rFonts w:asciiTheme="minorHAnsi" w:hAnsiTheme="minorHAnsi" w:cstheme="minorHAnsi"/>
          <w:bCs/>
          <w:sz w:val="20"/>
          <w:szCs w:val="20"/>
        </w:rPr>
        <w:t xml:space="preserve">  verejným obstarávateľom vyčlenené finančné prostriedky na predmet zákazky</w:t>
      </w:r>
      <w:r w:rsidRPr="008F6662">
        <w:rPr>
          <w:rFonts w:asciiTheme="minorHAnsi" w:hAnsiTheme="minorHAnsi" w:cstheme="minorHAnsi"/>
          <w:bCs/>
          <w:color w:val="auto"/>
          <w:sz w:val="20"/>
          <w:szCs w:val="20"/>
        </w:rPr>
        <w:t>. Verejný obstarávateľ si vyhradzuje právo zrušiť použitý postup zadávania zákazky ak cenová ponuka úspešného uchádzača bude vyššia ako predpokladaná hodnota zákazky.</w:t>
      </w:r>
    </w:p>
    <w:p w14:paraId="05678964" w14:textId="77777777" w:rsidR="00EF4C75" w:rsidRPr="008F6662" w:rsidRDefault="00EF4C75" w:rsidP="00EF4C75">
      <w:pPr>
        <w:tabs>
          <w:tab w:val="left" w:pos="426"/>
        </w:tabs>
        <w:spacing w:after="93" w:line="259" w:lineRule="auto"/>
        <w:ind w:left="0" w:right="0" w:firstLine="0"/>
        <w:jc w:val="left"/>
        <w:rPr>
          <w:rFonts w:asciiTheme="minorHAnsi" w:hAnsiTheme="minorHAnsi" w:cstheme="minorHAnsi"/>
          <w:color w:val="FF0000"/>
          <w:sz w:val="20"/>
          <w:szCs w:val="20"/>
        </w:rPr>
      </w:pPr>
    </w:p>
    <w:p w14:paraId="700E8596" w14:textId="77777777" w:rsidR="00EF4C75" w:rsidRPr="008F6662" w:rsidRDefault="00EF4C75" w:rsidP="00EF4C75">
      <w:pPr>
        <w:pStyle w:val="Nadpis1"/>
        <w:numPr>
          <w:ilvl w:val="0"/>
          <w:numId w:val="9"/>
        </w:numPr>
        <w:tabs>
          <w:tab w:val="left" w:pos="426"/>
        </w:tabs>
        <w:ind w:left="0" w:right="273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Záverečné ustanovenia</w:t>
      </w:r>
    </w:p>
    <w:p w14:paraId="7827B789" w14:textId="77777777" w:rsidR="00EF4C75" w:rsidRPr="008F6662" w:rsidRDefault="00EF4C75" w:rsidP="00EF4C75">
      <w:pPr>
        <w:pStyle w:val="Odsekzoznamu"/>
        <w:numPr>
          <w:ilvl w:val="1"/>
          <w:numId w:val="9"/>
        </w:numPr>
        <w:tabs>
          <w:tab w:val="left" w:pos="426"/>
        </w:tabs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7 písm. b) ZVO podať námietky.</w:t>
      </w:r>
    </w:p>
    <w:p w14:paraId="26B90047" w14:textId="77777777" w:rsidR="00EF4C75" w:rsidRPr="008F6662" w:rsidRDefault="00EF4C75" w:rsidP="00EF4C75">
      <w:pPr>
        <w:spacing w:after="89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24C60DD" w14:textId="77777777" w:rsidR="00EF4C75" w:rsidRPr="008F6662" w:rsidRDefault="00EF4C75" w:rsidP="00EF4C75">
      <w:pPr>
        <w:pStyle w:val="Nadpis1"/>
        <w:numPr>
          <w:ilvl w:val="0"/>
          <w:numId w:val="0"/>
        </w:numPr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15" w:name="_Toc12183"/>
      <w:r w:rsidRPr="008F6662">
        <w:rPr>
          <w:rFonts w:asciiTheme="minorHAnsi" w:hAnsiTheme="minorHAnsi" w:cstheme="minorHAnsi"/>
          <w:sz w:val="20"/>
          <w:szCs w:val="20"/>
        </w:rPr>
        <w:t>28.   Prílohy</w:t>
      </w:r>
      <w:r w:rsidRPr="008F66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5"/>
    </w:p>
    <w:p w14:paraId="672CB32F" w14:textId="77777777" w:rsidR="00EF4C75" w:rsidRPr="008F6662" w:rsidRDefault="00EF4C75" w:rsidP="00EF4C75">
      <w:pPr>
        <w:spacing w:after="60" w:line="266" w:lineRule="auto"/>
        <w:ind w:right="272"/>
        <w:rPr>
          <w:rFonts w:asciiTheme="minorHAnsi" w:eastAsia="Times New Roman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Príloha č. 1 Výzvy</w:t>
      </w:r>
      <w:r w:rsidRPr="008F6662">
        <w:rPr>
          <w:rFonts w:asciiTheme="minorHAnsi" w:hAnsiTheme="minorHAnsi" w:cstheme="minorHAnsi"/>
          <w:sz w:val="20"/>
          <w:szCs w:val="20"/>
        </w:rPr>
        <w:tab/>
        <w:t>Návrh uchádzača na plnenie kritérií</w:t>
      </w:r>
    </w:p>
    <w:p w14:paraId="38E2F50E" w14:textId="77777777" w:rsidR="00EF4C75" w:rsidRPr="008F6662" w:rsidRDefault="00EF4C75" w:rsidP="00EF4C75">
      <w:pPr>
        <w:spacing w:after="60" w:line="266" w:lineRule="auto"/>
        <w:ind w:left="0" w:right="274" w:firstLine="0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Príloha č. 2 Výzvy</w:t>
      </w:r>
      <w:r w:rsidRPr="008F6662">
        <w:rPr>
          <w:rFonts w:asciiTheme="minorHAnsi" w:hAnsiTheme="minorHAnsi" w:cstheme="minorHAnsi"/>
          <w:sz w:val="20"/>
          <w:szCs w:val="20"/>
        </w:rPr>
        <w:tab/>
        <w:t>Návrh rámcová dohoda</w:t>
      </w:r>
    </w:p>
    <w:p w14:paraId="75DFF1E6" w14:textId="77777777" w:rsidR="00EF4C75" w:rsidRPr="008F6662" w:rsidRDefault="00EF4C75" w:rsidP="00EF4C75">
      <w:pPr>
        <w:spacing w:after="60" w:line="266" w:lineRule="auto"/>
        <w:ind w:right="272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Príloha č. 3 Výzvy</w:t>
      </w:r>
      <w:r w:rsidRPr="008F6662">
        <w:rPr>
          <w:rFonts w:asciiTheme="minorHAnsi" w:hAnsiTheme="minorHAnsi" w:cstheme="minorHAnsi"/>
          <w:sz w:val="20"/>
          <w:szCs w:val="20"/>
        </w:rPr>
        <w:tab/>
        <w:t>Opis predmetu zákazky</w:t>
      </w:r>
    </w:p>
    <w:p w14:paraId="2B500043" w14:textId="77777777" w:rsidR="00EF4C75" w:rsidRPr="008F6662" w:rsidRDefault="00EF4C75" w:rsidP="00EF4C75">
      <w:pPr>
        <w:spacing w:after="60" w:line="266" w:lineRule="auto"/>
        <w:ind w:right="272"/>
        <w:rPr>
          <w:rFonts w:asciiTheme="minorHAnsi" w:hAnsiTheme="minorHAnsi" w:cstheme="minorHAnsi"/>
          <w:sz w:val="20"/>
          <w:szCs w:val="20"/>
        </w:rPr>
      </w:pPr>
      <w:r w:rsidRPr="008F6662">
        <w:rPr>
          <w:rFonts w:asciiTheme="minorHAnsi" w:hAnsiTheme="minorHAnsi" w:cstheme="minorHAnsi"/>
          <w:sz w:val="20"/>
          <w:szCs w:val="20"/>
        </w:rPr>
        <w:t>Príloha č. 4 Výzvy</w:t>
      </w:r>
      <w:r w:rsidRPr="008F6662">
        <w:rPr>
          <w:rFonts w:asciiTheme="minorHAnsi" w:hAnsiTheme="minorHAnsi" w:cstheme="minorHAnsi"/>
          <w:sz w:val="20"/>
          <w:szCs w:val="20"/>
        </w:rPr>
        <w:tab/>
        <w:t xml:space="preserve">Čestné vyhlásenie </w:t>
      </w:r>
    </w:p>
    <w:p w14:paraId="3726DFFC" w14:textId="77777777" w:rsidR="00EF4C75" w:rsidRPr="008F6662" w:rsidRDefault="00EF4C75" w:rsidP="00EF4C75">
      <w:pPr>
        <w:spacing w:after="60" w:line="266" w:lineRule="auto"/>
        <w:ind w:left="0" w:right="272" w:firstLine="0"/>
        <w:rPr>
          <w:rFonts w:asciiTheme="minorHAnsi" w:hAnsiTheme="minorHAnsi" w:cstheme="minorHAnsi"/>
          <w:sz w:val="20"/>
          <w:szCs w:val="20"/>
        </w:rPr>
      </w:pPr>
    </w:p>
    <w:p w14:paraId="696B919F" w14:textId="77777777" w:rsidR="00E04F5C" w:rsidRPr="008F6662" w:rsidRDefault="00E04F5C">
      <w:pPr>
        <w:rPr>
          <w:rFonts w:asciiTheme="minorHAnsi" w:hAnsiTheme="minorHAnsi" w:cstheme="minorHAnsi"/>
          <w:sz w:val="20"/>
          <w:szCs w:val="20"/>
        </w:rPr>
      </w:pPr>
    </w:p>
    <w:sectPr w:rsidR="00E04F5C" w:rsidRPr="008F6662" w:rsidSect="00251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A816" w14:textId="77777777" w:rsidR="006108E4" w:rsidRDefault="006108E4">
      <w:pPr>
        <w:spacing w:after="0" w:line="240" w:lineRule="auto"/>
      </w:pPr>
      <w:r>
        <w:separator/>
      </w:r>
    </w:p>
  </w:endnote>
  <w:endnote w:type="continuationSeparator" w:id="0">
    <w:p w14:paraId="7FB5B09E" w14:textId="77777777" w:rsidR="006108E4" w:rsidRDefault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9EF0" w14:textId="77777777" w:rsidR="00041973" w:rsidRDefault="0034477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E0A250B" w14:textId="77777777" w:rsidR="00041973" w:rsidRDefault="0034477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A6C3" w14:textId="77777777" w:rsidR="00041973" w:rsidRPr="00BA57A8" w:rsidRDefault="0034477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20"/>
        <w:szCs w:val="20"/>
      </w:rPr>
    </w:pPr>
    <w:r w:rsidRPr="00BA57A8">
      <w:rPr>
        <w:rFonts w:asciiTheme="minorHAnsi" w:eastAsia="Times New Roman" w:hAnsiTheme="minorHAnsi" w:cstheme="minorHAnsi"/>
        <w:sz w:val="20"/>
        <w:szCs w:val="20"/>
      </w:rPr>
      <w:t xml:space="preserve">Strana </w:t>
    </w:r>
    <w:r w:rsidRPr="00BA57A8">
      <w:rPr>
        <w:rFonts w:asciiTheme="minorHAnsi" w:hAnsiTheme="minorHAnsi" w:cstheme="minorHAnsi"/>
        <w:sz w:val="20"/>
        <w:szCs w:val="20"/>
      </w:rPr>
      <w:fldChar w:fldCharType="begin"/>
    </w:r>
    <w:r w:rsidRPr="00BA57A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BA57A8">
      <w:rPr>
        <w:rFonts w:asciiTheme="minorHAnsi" w:hAnsiTheme="minorHAnsi" w:cstheme="minorHAnsi"/>
        <w:sz w:val="20"/>
        <w:szCs w:val="20"/>
      </w:rPr>
      <w:fldChar w:fldCharType="separate"/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t>9</w:t>
    </w:r>
    <w:r w:rsidRPr="00BA57A8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Pr="00BA57A8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begin"/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instrText xml:space="preserve"> NUMPAGES   \* MERGEFORMAT </w:instrText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separate"/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t>10</w:t>
    </w:r>
    <w:r w:rsidRPr="00BA57A8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  <w:r w:rsidRPr="00BA57A8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14:paraId="0E9D55D1" w14:textId="77777777" w:rsidR="00041973" w:rsidRDefault="0034477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02D8" w14:textId="77777777" w:rsidR="00041973" w:rsidRPr="00203CAC" w:rsidRDefault="0034477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20"/>
        <w:szCs w:val="20"/>
      </w:rPr>
    </w:pPr>
    <w:r w:rsidRPr="00203CAC">
      <w:rPr>
        <w:rFonts w:asciiTheme="minorHAnsi" w:eastAsia="Times New Roman" w:hAnsiTheme="minorHAnsi" w:cstheme="minorHAnsi"/>
        <w:sz w:val="20"/>
        <w:szCs w:val="20"/>
      </w:rPr>
      <w:t xml:space="preserve">Strana </w:t>
    </w:r>
    <w:r w:rsidRPr="00203CAC">
      <w:rPr>
        <w:rFonts w:asciiTheme="minorHAnsi" w:hAnsiTheme="minorHAnsi" w:cstheme="minorHAnsi"/>
        <w:sz w:val="20"/>
        <w:szCs w:val="20"/>
      </w:rPr>
      <w:fldChar w:fldCharType="begin"/>
    </w:r>
    <w:r w:rsidRPr="00203CA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203CAC">
      <w:rPr>
        <w:rFonts w:asciiTheme="minorHAnsi" w:hAnsiTheme="minorHAnsi" w:cstheme="minorHAnsi"/>
        <w:sz w:val="20"/>
        <w:szCs w:val="20"/>
      </w:rPr>
      <w:fldChar w:fldCharType="separate"/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Pr="00203CAC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Pr="00203CAC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begin"/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instrText xml:space="preserve"> NUMPAGES   \* MERGEFORMAT </w:instrText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separate"/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t>10</w:t>
    </w:r>
    <w:r w:rsidRPr="00203CAC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  <w:r w:rsidRPr="00203CAC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14:paraId="4ECDDBD4" w14:textId="77777777" w:rsidR="00041973" w:rsidRDefault="0034477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811D" w14:textId="77777777" w:rsidR="006108E4" w:rsidRDefault="006108E4">
      <w:pPr>
        <w:spacing w:after="0" w:line="240" w:lineRule="auto"/>
      </w:pPr>
      <w:r>
        <w:separator/>
      </w:r>
    </w:p>
  </w:footnote>
  <w:footnote w:type="continuationSeparator" w:id="0">
    <w:p w14:paraId="4673FD97" w14:textId="77777777" w:rsidR="006108E4" w:rsidRDefault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CD75" w14:textId="77777777" w:rsidR="00041973" w:rsidRDefault="0034477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32FB250" wp14:editId="67D8877E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514E" w14:textId="77777777" w:rsidR="00041973" w:rsidRDefault="0034477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F159" w14:textId="77777777" w:rsidR="00466F7C" w:rsidRPr="009A2BCC" w:rsidRDefault="00344772" w:rsidP="004D0AF4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 w:rsidRPr="009A2BCC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78D2E435" wp14:editId="4D89B39F">
              <wp:simplePos x="0" y="0"/>
              <wp:positionH relativeFrom="column">
                <wp:posOffset>146685</wp:posOffset>
              </wp:positionH>
              <wp:positionV relativeFrom="paragraph">
                <wp:posOffset>-98425</wp:posOffset>
              </wp:positionV>
              <wp:extent cx="4629150" cy="8477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E45885" w14:textId="77777777" w:rsidR="00466F7C" w:rsidRDefault="00344772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1724AC9A" w14:textId="77777777" w:rsidR="00041973" w:rsidRDefault="00344772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74FE51F4" w14:textId="77777777" w:rsidR="00041973" w:rsidRPr="00353691" w:rsidRDefault="002E42F4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2E435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11.55pt;margin-top:-7.75pt;width:364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" o:allowoverlap="f" filled="f" stroked="f">
              <v:textbox>
                <w:txbxContent>
                  <w:p w14:paraId="14E45885" w14:textId="77777777" w:rsidR="00466F7C" w:rsidRDefault="00344772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</w:p>
                  <w:p w14:paraId="1724AC9A" w14:textId="77777777" w:rsidR="00041973" w:rsidRDefault="00344772" w:rsidP="004D0AF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</w:p>
                  <w:p w14:paraId="74FE51F4" w14:textId="77777777" w:rsidR="00041973" w:rsidRPr="00353691" w:rsidRDefault="002E42F4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9A2BCC">
      <w:rPr>
        <w:rFonts w:asciiTheme="minorHAnsi" w:hAnsiTheme="minorHAnsi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0" wp14:anchorId="36BCCA08" wp14:editId="039F64A2">
          <wp:simplePos x="0" y="0"/>
          <wp:positionH relativeFrom="column">
            <wp:posOffset>-400050</wp:posOffset>
          </wp:positionH>
          <wp:positionV relativeFrom="paragraph">
            <wp:posOffset>-5715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BCC">
      <w:rPr>
        <w:rFonts w:asciiTheme="minorHAnsi" w:hAnsiTheme="minorHAnsi" w:cstheme="minorHAnsi"/>
      </w:rPr>
      <w:t xml:space="preserve">Domov sociálnych služieb </w:t>
    </w:r>
    <w:r w:rsidR="009A2BCC" w:rsidRPr="009A2BCC">
      <w:rPr>
        <w:rFonts w:asciiTheme="minorHAnsi" w:hAnsiTheme="minorHAnsi" w:cstheme="minorHAnsi"/>
      </w:rPr>
      <w:t>LIBERTAS</w:t>
    </w:r>
  </w:p>
  <w:p w14:paraId="0BF8A19A" w14:textId="77777777" w:rsidR="009A2BCC" w:rsidRPr="009A2BCC" w:rsidRDefault="009A2BCC" w:rsidP="004D0AF4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 w:rsidRPr="009A2BCC">
      <w:rPr>
        <w:rFonts w:asciiTheme="minorHAnsi" w:hAnsiTheme="minorHAnsi" w:cstheme="minorHAnsi"/>
      </w:rPr>
      <w:t>Tuhárske námestie 11</w:t>
    </w:r>
  </w:p>
  <w:p w14:paraId="5C5C423F" w14:textId="77777777" w:rsidR="00041973" w:rsidRPr="009A2BCC" w:rsidRDefault="009A2BCC" w:rsidP="009A2BCC">
    <w:pPr>
      <w:spacing w:after="0" w:line="259" w:lineRule="auto"/>
      <w:ind w:left="0" w:right="0" w:firstLine="0"/>
      <w:jc w:val="right"/>
      <w:rPr>
        <w:rFonts w:asciiTheme="minorHAnsi" w:hAnsiTheme="minorHAnsi" w:cstheme="minorHAnsi"/>
        <w:sz w:val="20"/>
        <w:szCs w:val="20"/>
      </w:rPr>
    </w:pPr>
    <w:r w:rsidRPr="009A2BCC">
      <w:rPr>
        <w:rFonts w:asciiTheme="minorHAnsi" w:eastAsia="Arial" w:hAnsiTheme="minorHAnsi" w:cstheme="minorHAnsi"/>
        <w:sz w:val="20"/>
        <w:szCs w:val="20"/>
      </w:rPr>
      <w:tab/>
      <w:t>984 01 Lučenec</w:t>
    </w:r>
    <w:r w:rsidR="00344772" w:rsidRPr="009A2BCC">
      <w:rPr>
        <w:rFonts w:asciiTheme="minorHAnsi" w:eastAsia="Arial" w:hAnsiTheme="minorHAnsi" w:cstheme="minorHAnsi"/>
        <w:sz w:val="20"/>
        <w:szCs w:val="20"/>
      </w:rPr>
      <w:t xml:space="preserve"> </w:t>
    </w:r>
    <w:r w:rsidR="00344772" w:rsidRPr="009A2BCC">
      <w:rPr>
        <w:rFonts w:asciiTheme="minorHAnsi" w:eastAsia="Times New Roman" w:hAnsiTheme="minorHAnsi" w:cs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613336"/>
    <w:multiLevelType w:val="multilevel"/>
    <w:tmpl w:val="582CFAA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1D1EFB"/>
    <w:multiLevelType w:val="multilevel"/>
    <w:tmpl w:val="513E472A"/>
    <w:lvl w:ilvl="0">
      <w:start w:val="1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240D3F21"/>
    <w:multiLevelType w:val="multilevel"/>
    <w:tmpl w:val="B40A99EA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b w:val="0"/>
      </w:rPr>
    </w:lvl>
  </w:abstractNum>
  <w:abstractNum w:abstractNumId="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B444F8"/>
    <w:multiLevelType w:val="hybridMultilevel"/>
    <w:tmpl w:val="45041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F2444A"/>
    <w:multiLevelType w:val="multilevel"/>
    <w:tmpl w:val="6A500CFC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 w:val="0"/>
        <w:sz w:val="22"/>
      </w:rPr>
    </w:lvl>
  </w:abstractNum>
  <w:abstractNum w:abstractNumId="9" w15:restartNumberingAfterBreak="0">
    <w:nsid w:val="3C682DCC"/>
    <w:multiLevelType w:val="multilevel"/>
    <w:tmpl w:val="F5F434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0" w15:restartNumberingAfterBreak="0">
    <w:nsid w:val="565548B2"/>
    <w:multiLevelType w:val="hybridMultilevel"/>
    <w:tmpl w:val="13528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716BB"/>
    <w:multiLevelType w:val="hybridMultilevel"/>
    <w:tmpl w:val="83F6D7C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3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E4"/>
    <w:rsid w:val="0000743A"/>
    <w:rsid w:val="00203CAC"/>
    <w:rsid w:val="002D57F6"/>
    <w:rsid w:val="002E42F4"/>
    <w:rsid w:val="00344772"/>
    <w:rsid w:val="00357953"/>
    <w:rsid w:val="006108E4"/>
    <w:rsid w:val="00676B10"/>
    <w:rsid w:val="007153AF"/>
    <w:rsid w:val="008F6662"/>
    <w:rsid w:val="009A2BCC"/>
    <w:rsid w:val="00AE290A"/>
    <w:rsid w:val="00BA57A8"/>
    <w:rsid w:val="00E04F5C"/>
    <w:rsid w:val="00E7017C"/>
    <w:rsid w:val="00E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D0375"/>
  <w15:chartTrackingRefBased/>
  <w15:docId w15:val="{E9638EF5-379B-434F-9512-83EBCF44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4C75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nhideWhenUsed/>
    <w:qFormat/>
    <w:rsid w:val="00EF4C75"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EF4C75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F4C75"/>
    <w:rPr>
      <w:rFonts w:ascii="Calibri" w:eastAsia="Calibri" w:hAnsi="Calibri" w:cs="Calibri"/>
      <w:b/>
      <w:color w:val="00000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F4C75"/>
    <w:rPr>
      <w:rFonts w:ascii="Calibri" w:eastAsia="Calibri" w:hAnsi="Calibri" w:cs="Calibri"/>
      <w:b/>
      <w:color w:val="00000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EF4C75"/>
    <w:pPr>
      <w:ind w:left="720"/>
      <w:contextualSpacing/>
    </w:pPr>
  </w:style>
  <w:style w:type="paragraph" w:styleId="Hlavika">
    <w:name w:val="header"/>
    <w:basedOn w:val="Normlny"/>
    <w:link w:val="HlavikaChar"/>
    <w:rsid w:val="00EF4C75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EF4C75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F4C75"/>
    <w:rPr>
      <w:color w:val="0563C1" w:themeColor="hyperlink"/>
      <w:u w:val="single"/>
    </w:rPr>
  </w:style>
  <w:style w:type="paragraph" w:customStyle="1" w:styleId="Default">
    <w:name w:val="Default"/>
    <w:rsid w:val="00EF4C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EF4C75"/>
    <w:rPr>
      <w:rFonts w:ascii="Calibri" w:eastAsia="Calibri" w:hAnsi="Calibri" w:cs="Calibri"/>
      <w:color w:val="000000"/>
      <w:lang w:eastAsia="sk-SK"/>
    </w:rPr>
  </w:style>
  <w:style w:type="character" w:customStyle="1" w:styleId="shorttext">
    <w:name w:val="short_text"/>
    <w:rsid w:val="00EF4C75"/>
  </w:style>
  <w:style w:type="character" w:customStyle="1" w:styleId="CharStyle13">
    <w:name w:val="Char Style 13"/>
    <w:link w:val="Style12"/>
    <w:uiPriority w:val="99"/>
    <w:locked/>
    <w:rsid w:val="00EF4C75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F4C75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HAnsi" w:hAnsi="Arial" w:cs="Arial"/>
      <w:b/>
      <w:bCs/>
      <w:color w:val="auto"/>
      <w:lang w:eastAsia="en-US"/>
    </w:rPr>
  </w:style>
  <w:style w:type="paragraph" w:styleId="Bezriadkovania">
    <w:name w:val="No Spacing"/>
    <w:uiPriority w:val="99"/>
    <w:qFormat/>
    <w:rsid w:val="00EF4C7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BA57A8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203CAC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</w:rPr>
  </w:style>
  <w:style w:type="character" w:styleId="Vrazn">
    <w:name w:val="Strong"/>
    <w:basedOn w:val="Predvolenpsmoodseku"/>
    <w:uiPriority w:val="22"/>
    <w:qFormat/>
    <w:rsid w:val="00203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a.vasickova@bbsk.s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\STRAVA\DSS\V&#253;zva%20na%20predkladanie%20pon&#250;k_202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Výzva na predkladanie ponúk_2021</Template>
  <TotalTime>40</TotalTime>
  <Pages>9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Vašičková Jana</dc:creator>
  <cp:keywords/>
  <dc:description/>
  <cp:lastModifiedBy>Vašičková Jana</cp:lastModifiedBy>
  <cp:revision>3</cp:revision>
  <dcterms:created xsi:type="dcterms:W3CDTF">2021-04-20T11:54:00Z</dcterms:created>
  <dcterms:modified xsi:type="dcterms:W3CDTF">2021-04-20T12:19:00Z</dcterms:modified>
</cp:coreProperties>
</file>