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left"/>
        <w:rPr>
          <w:rFonts w:ascii="Arial" w:hAnsi="Arial" w:eastAsia="NSimSun" w:cs="Lucida Sans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Arial" w:hAnsi="Arial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/>
          <w:sz w:val="20"/>
          <w:szCs w:val="20"/>
        </w:rPr>
      </w:pPr>
      <w:r>
        <w:rPr>
          <w:rFonts w:eastAsia="NSimSun" w:cs="Lucida Sans" w:ascii="Calibri" w:hAnsi="Calibri"/>
          <w:color w:val="auto"/>
          <w:kern w:val="2"/>
          <w:sz w:val="20"/>
          <w:szCs w:val="20"/>
          <w:lang w:val="pl-PL" w:eastAsia="zh-CN" w:bidi="hi-IN"/>
        </w:rPr>
        <w:t>Załącznik nr 5 do SWZ</w:t>
      </w:r>
    </w:p>
    <w:p>
      <w:pPr>
        <w:pStyle w:val="Tytu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Microsoft YaHei" w:cs="Lucida Sans" w:ascii="Calibri" w:hAnsi="Calibri"/>
          <w:b/>
          <w:bCs/>
          <w:color w:val="auto"/>
          <w:kern w:val="2"/>
          <w:sz w:val="24"/>
          <w:szCs w:val="24"/>
          <w:lang w:val="pl-PL" w:eastAsia="zh-CN" w:bidi="hi-IN"/>
        </w:rPr>
        <w:t>F</w:t>
      </w:r>
      <w:r>
        <w:rPr>
          <w:rFonts w:ascii="Calibri" w:hAnsi="Calibri"/>
          <w:sz w:val="24"/>
          <w:szCs w:val="24"/>
        </w:rPr>
        <w:t xml:space="preserve">ormularz </w:t>
      </w:r>
      <w:r>
        <w:rPr>
          <w:rFonts w:eastAsia="Microsoft YaHei" w:cs="Lucida Sans" w:ascii="Calibri" w:hAnsi="Calibri"/>
          <w:b/>
          <w:bCs/>
          <w:color w:val="auto"/>
          <w:kern w:val="2"/>
          <w:sz w:val="24"/>
          <w:szCs w:val="24"/>
          <w:lang w:val="pl-PL" w:eastAsia="zh-CN" w:bidi="hi-IN"/>
        </w:rPr>
        <w:t>cenowy</w:t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1462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84"/>
        <w:gridCol w:w="961"/>
        <w:gridCol w:w="2894"/>
        <w:gridCol w:w="2775"/>
        <w:gridCol w:w="2385"/>
        <w:gridCol w:w="2325"/>
      </w:tblGrid>
      <w:tr>
        <w:trPr/>
        <w:tc>
          <w:tcPr>
            <w:tcW w:w="3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Oferowany sprzęt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(producent, model)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Ilość sztuk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Cena jednostkowa </w:t>
            </w:r>
            <w:r>
              <w:rPr>
                <w:rFonts w:eastAsia="NSimSun" w:cs="Lucida Sans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netto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Cena całkowita </w:t>
            </w:r>
            <w:r>
              <w:rPr>
                <w:rFonts w:eastAsia="NSimSun" w:cs="Lucida Sans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netto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Cena całkowita </w:t>
            </w:r>
            <w:r>
              <w:rPr>
                <w:rFonts w:eastAsia="NSimSun" w:cs="Lucida Sans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brutto</w:t>
            </w:r>
          </w:p>
        </w:tc>
      </w:tr>
      <w:tr>
        <w:trPr>
          <w:trHeight w:val="1060" w:hRule="atLeast"/>
        </w:trPr>
        <w:tc>
          <w:tcPr>
            <w:tcW w:w="32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28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238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232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1016" w:hRule="atLeast"/>
        </w:trPr>
        <w:tc>
          <w:tcPr>
            <w:tcW w:w="32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8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960" w:hRule="atLeast"/>
        </w:trPr>
        <w:tc>
          <w:tcPr>
            <w:tcW w:w="32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8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8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23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1457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85"/>
        <w:gridCol w:w="7284"/>
      </w:tblGrid>
      <w:tr>
        <w:trPr/>
        <w:tc>
          <w:tcPr>
            <w:tcW w:w="7285" w:type="dxa"/>
            <w:tcBorders/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…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.......................,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dnia ….............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               </w:t>
            </w:r>
            <w:r>
              <w:rPr>
                <w:rFonts w:eastAsia="NSimSun" w:cs="Lucida Sans" w:ascii="Calibri" w:hAnsi="Calibri"/>
                <w:color w:val="auto"/>
                <w:kern w:val="2"/>
                <w:sz w:val="12"/>
                <w:szCs w:val="12"/>
                <w:lang w:val="pl-PL" w:eastAsia="zh-CN" w:bidi="hi-IN"/>
              </w:rPr>
              <w:t xml:space="preserve">            </w:t>
            </w:r>
            <w:r>
              <w:rPr>
                <w:rFonts w:eastAsia="NSimSun" w:cs="Lucida Sans" w:ascii="Calibri" w:hAnsi="Calibri"/>
                <w:color w:val="auto"/>
                <w:kern w:val="2"/>
                <w:sz w:val="12"/>
                <w:szCs w:val="12"/>
                <w:lang w:val="pl-PL" w:eastAsia="zh-CN" w:bidi="hi-IN"/>
              </w:rPr>
              <w:t>(miejscowość)                                         (data)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2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 w:eastAsia="SimSun" w:cs="Arial"/>
                <w:kern w:val="2"/>
                <w:lang w:eastAsia="zh-CN" w:bidi="hi-IN"/>
              </w:rPr>
            </w:pPr>
            <w:r>
              <w:rPr>
                <w:rFonts w:eastAsia="SimSun" w:cs="Arial" w:ascii="Calibri" w:hAnsi="Calibri"/>
                <w:kern w:val="2"/>
                <w:lang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eastAsia="SimSun" w:cs="Arial"/>
                <w:kern w:val="2"/>
                <w:lang w:eastAsia="zh-CN" w:bidi="hi-IN"/>
              </w:rPr>
            </w:pPr>
            <w:r>
              <w:rPr>
                <w:rFonts w:eastAsia="SimSun" w:cs="Arial"/>
                <w:kern w:val="2"/>
                <w:lang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SimSun" w:cs="Arial" w:ascii="Calibri" w:hAnsi="Calibri"/>
                <w:kern w:val="2"/>
                <w:sz w:val="24"/>
                <w:szCs w:val="24"/>
                <w:lang w:eastAsia="zh-CN" w:bidi="hi-IN"/>
              </w:rPr>
              <w:t>…………………………………………</w:t>
            </w:r>
            <w:r>
              <w:rPr>
                <w:rFonts w:eastAsia="SimSun" w:cs="Arial" w:ascii="Calibri" w:hAnsi="Calibri"/>
                <w:kern w:val="2"/>
                <w:sz w:val="24"/>
                <w:szCs w:val="24"/>
                <w:lang w:eastAsia="zh-CN" w:bidi="hi-IN"/>
              </w:rPr>
              <w:t>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/>
                <w:sz w:val="16"/>
                <w:szCs w:val="16"/>
              </w:rPr>
            </w:pPr>
            <w:r>
              <w:rPr>
                <w:rFonts w:eastAsia="SimSun" w:cs="Arial" w:ascii="Calibri" w:hAnsi="Calibri"/>
                <w:kern w:val="2"/>
                <w:sz w:val="16"/>
                <w:szCs w:val="16"/>
                <w:lang w:eastAsia="zh-CN" w:bidi="hi-IN"/>
              </w:rPr>
              <w:t>(</w:t>
            </w:r>
            <w:r>
              <w:rPr>
                <w:rFonts w:eastAsia="SimSun" w:cs="Tahoma" w:ascii="Calibri" w:hAnsi="Calibri"/>
                <w:bCs/>
                <w:color w:val="000000"/>
                <w:kern w:val="2"/>
                <w:sz w:val="16"/>
                <w:szCs w:val="16"/>
                <w:lang w:eastAsia="zh-CN" w:bidi="hi-IN"/>
              </w:rPr>
              <w:t>podpis(-y) i pieczęć(-cie) osoby(-ób) upoważnionej(-ych) do reprezentowania Wykonawcy)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1134" w:top="1359" w:footer="1134" w:bottom="208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BZP.271.12.2021  Zakup komputerów przenośnych w ramach projektu „Małopolska Tarcza Antykryzysowa – Pakiet Edukacyjny. </w:t>
    </w:r>
  </w:p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>Cyfryzacja szkół i placówek oświatowych”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72"/>
        <w:szCs w:val="72"/>
      </w:rPr>
    </w:pPr>
    <w:r>
      <w:rPr>
        <w:sz w:val="72"/>
        <w:szCs w:val="72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1901825</wp:posOffset>
          </wp:positionH>
          <wp:positionV relativeFrom="paragraph">
            <wp:posOffset>-417830</wp:posOffset>
          </wp:positionV>
          <wp:extent cx="5448935" cy="419100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93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retekstu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Nagwek5">
    <w:name w:val="Heading 5"/>
    <w:basedOn w:val="Nagwek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retekstu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retekstu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retekstu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retekstu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10">
    <w:name w:val="Nagłówek 10"/>
    <w:basedOn w:val="Nagwek"/>
    <w:next w:val="Tretekstu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326</TotalTime>
  <Application>LibreOffice/7.1.1.2$Windows_x86 LibreOffice_project/fe0b08f4af1bacafe4c7ecc87ce55bb426164676</Application>
  <AppVersion>15.0000</AppVersion>
  <Pages>2</Pages>
  <Words>56</Words>
  <Characters>495</Characters>
  <CharactersWithSpaces>622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2017-10-13T14:14:00Z</dcterms:created>
  <dc:creator>pad</dc:creator>
  <dc:description/>
  <dc:language>pl-PL</dc:language>
  <cp:lastModifiedBy/>
  <cp:lastPrinted>2021-03-30T15:12:03Z</cp:lastPrinted>
  <dcterms:modified xsi:type="dcterms:W3CDTF">2021-04-30T09:21:30Z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