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D82305" w14:textId="77777777" w:rsidR="008279DF" w:rsidRPr="00996FF9" w:rsidRDefault="008279DF" w:rsidP="00A43395">
      <w:pPr>
        <w:autoSpaceDE w:val="0"/>
        <w:spacing w:after="0" w:line="240" w:lineRule="auto"/>
        <w:jc w:val="center"/>
        <w:rPr>
          <w:rFonts w:ascii="Arial Narrow" w:hAnsi="Arial Narrow"/>
          <w:b/>
          <w:bCs/>
          <w:color w:val="000000"/>
          <w:sz w:val="20"/>
          <w:szCs w:val="20"/>
        </w:rPr>
      </w:pPr>
      <w:r w:rsidRPr="00996FF9">
        <w:rPr>
          <w:rFonts w:ascii="Arial Narrow" w:hAnsi="Arial Narrow"/>
          <w:b/>
          <w:bCs/>
          <w:color w:val="000000"/>
          <w:sz w:val="20"/>
          <w:szCs w:val="20"/>
        </w:rPr>
        <w:t>Zmluva o dielo</w:t>
      </w:r>
    </w:p>
    <w:p w14:paraId="18C46723" w14:textId="77777777" w:rsidR="008279DF" w:rsidRPr="00996FF9" w:rsidRDefault="008279DF" w:rsidP="00A43395">
      <w:pPr>
        <w:autoSpaceDE w:val="0"/>
        <w:spacing w:after="0" w:line="240" w:lineRule="auto"/>
        <w:jc w:val="center"/>
        <w:rPr>
          <w:rFonts w:ascii="Arial Narrow" w:hAnsi="Arial Narrow"/>
          <w:b/>
          <w:bCs/>
          <w:color w:val="000000"/>
          <w:sz w:val="20"/>
          <w:szCs w:val="20"/>
        </w:rPr>
      </w:pPr>
      <w:r w:rsidRPr="00996FF9">
        <w:rPr>
          <w:rFonts w:ascii="Arial Narrow" w:hAnsi="Arial Narrow"/>
          <w:b/>
          <w:bCs/>
          <w:color w:val="000000"/>
          <w:sz w:val="20"/>
          <w:szCs w:val="20"/>
        </w:rPr>
        <w:t>č. MAGTS20000XX</w:t>
      </w:r>
    </w:p>
    <w:p w14:paraId="41B567E8" w14:textId="24194C72" w:rsidR="008279DF" w:rsidRPr="00996FF9" w:rsidRDefault="008279DF" w:rsidP="00A43395">
      <w:pPr>
        <w:autoSpaceDE w:val="0"/>
        <w:spacing w:after="0" w:line="240" w:lineRule="auto"/>
        <w:jc w:val="center"/>
        <w:rPr>
          <w:rFonts w:ascii="Arial Narrow" w:hAnsi="Arial Narrow"/>
          <w:color w:val="000000"/>
          <w:sz w:val="20"/>
          <w:szCs w:val="20"/>
        </w:rPr>
      </w:pPr>
      <w:r w:rsidRPr="00996FF9">
        <w:rPr>
          <w:rFonts w:ascii="Arial Narrow" w:hAnsi="Arial Narrow"/>
          <w:color w:val="000000"/>
          <w:sz w:val="20"/>
          <w:szCs w:val="20"/>
        </w:rPr>
        <w:t>uzavretá podľa § 536 a </w:t>
      </w:r>
      <w:proofErr w:type="spellStart"/>
      <w:r w:rsidRPr="00996FF9">
        <w:rPr>
          <w:rFonts w:ascii="Arial Narrow" w:hAnsi="Arial Narrow"/>
          <w:color w:val="000000"/>
          <w:sz w:val="20"/>
          <w:szCs w:val="20"/>
        </w:rPr>
        <w:t>nasl</w:t>
      </w:r>
      <w:proofErr w:type="spellEnd"/>
      <w:r w:rsidRPr="00996FF9">
        <w:rPr>
          <w:rFonts w:ascii="Arial Narrow" w:hAnsi="Arial Narrow"/>
          <w:color w:val="000000"/>
          <w:sz w:val="20"/>
          <w:szCs w:val="20"/>
        </w:rPr>
        <w:t>. zákona č. 513/1991 Zb. Obchodný zákonník v znení neskorších predpisov</w:t>
      </w:r>
    </w:p>
    <w:p w14:paraId="675FFFFA" w14:textId="3DC08260" w:rsidR="008279DF" w:rsidRPr="00996FF9" w:rsidRDefault="008279DF" w:rsidP="00A43395">
      <w:pPr>
        <w:autoSpaceDE w:val="0"/>
        <w:spacing w:after="0" w:line="240" w:lineRule="auto"/>
        <w:jc w:val="center"/>
        <w:rPr>
          <w:rFonts w:ascii="Arial Narrow" w:hAnsi="Arial Narrow"/>
          <w:b/>
          <w:bCs/>
          <w:color w:val="000000"/>
          <w:sz w:val="20"/>
          <w:szCs w:val="20"/>
        </w:rPr>
      </w:pPr>
      <w:r w:rsidRPr="00996FF9">
        <w:rPr>
          <w:rFonts w:ascii="Arial Narrow" w:hAnsi="Arial Narrow"/>
          <w:color w:val="000000"/>
          <w:sz w:val="20"/>
          <w:szCs w:val="20"/>
        </w:rPr>
        <w:t>(ďalej len ako „</w:t>
      </w:r>
      <w:r w:rsidRPr="00996FF9">
        <w:rPr>
          <w:rFonts w:ascii="Arial Narrow" w:hAnsi="Arial Narrow"/>
          <w:b/>
          <w:bCs/>
          <w:color w:val="000000"/>
          <w:sz w:val="20"/>
          <w:szCs w:val="20"/>
        </w:rPr>
        <w:t>Zmluva</w:t>
      </w:r>
      <w:r w:rsidRPr="00996FF9">
        <w:rPr>
          <w:rFonts w:ascii="Arial Narrow" w:hAnsi="Arial Narrow"/>
          <w:color w:val="000000"/>
          <w:sz w:val="20"/>
          <w:szCs w:val="20"/>
        </w:rPr>
        <w:t>“)</w:t>
      </w:r>
    </w:p>
    <w:p w14:paraId="68EC0BB6" w14:textId="79967718" w:rsidR="008279DF" w:rsidRPr="00996FF9" w:rsidRDefault="008279DF" w:rsidP="00A43395">
      <w:pPr>
        <w:autoSpaceDE w:val="0"/>
        <w:spacing w:after="0" w:line="240" w:lineRule="auto"/>
        <w:jc w:val="center"/>
        <w:rPr>
          <w:rFonts w:ascii="Arial Narrow" w:hAnsi="Arial Narrow"/>
          <w:color w:val="000000"/>
          <w:sz w:val="20"/>
          <w:szCs w:val="20"/>
        </w:rPr>
      </w:pPr>
      <w:r w:rsidRPr="00996FF9">
        <w:rPr>
          <w:rFonts w:ascii="Arial Narrow" w:hAnsi="Arial Narrow"/>
          <w:color w:val="000000"/>
          <w:sz w:val="20"/>
          <w:szCs w:val="20"/>
        </w:rPr>
        <w:t>medzi</w:t>
      </w:r>
    </w:p>
    <w:p w14:paraId="428A228E" w14:textId="77777777" w:rsidR="008279DF" w:rsidRPr="00996FF9" w:rsidRDefault="008279DF" w:rsidP="00BE72A0">
      <w:pPr>
        <w:autoSpaceDE w:val="0"/>
        <w:spacing w:after="0" w:line="240" w:lineRule="auto"/>
        <w:ind w:left="567" w:hanging="567"/>
        <w:jc w:val="center"/>
        <w:rPr>
          <w:rFonts w:ascii="Arial Narrow" w:hAnsi="Arial Narrow"/>
          <w:color w:val="000000"/>
          <w:sz w:val="20"/>
          <w:szCs w:val="20"/>
        </w:rPr>
      </w:pPr>
    </w:p>
    <w:p w14:paraId="1C2096FE" w14:textId="77777777" w:rsidR="008279DF" w:rsidRPr="00996FF9" w:rsidRDefault="008279DF" w:rsidP="00BE72A0">
      <w:pPr>
        <w:tabs>
          <w:tab w:val="left" w:pos="720"/>
        </w:tabs>
        <w:suppressAutoHyphens/>
        <w:autoSpaceDE w:val="0"/>
        <w:spacing w:after="0" w:line="240" w:lineRule="auto"/>
        <w:rPr>
          <w:rFonts w:ascii="Arial Narrow" w:hAnsi="Arial Narrow"/>
          <w:color w:val="000000"/>
          <w:sz w:val="20"/>
          <w:szCs w:val="20"/>
        </w:rPr>
      </w:pPr>
      <w:r w:rsidRPr="00996FF9">
        <w:rPr>
          <w:rFonts w:ascii="Arial Narrow" w:hAnsi="Arial Narrow"/>
          <w:b/>
          <w:bCs/>
          <w:color w:val="000000"/>
          <w:sz w:val="20"/>
          <w:szCs w:val="20"/>
        </w:rPr>
        <w:t>Objednávateľ</w:t>
      </w:r>
      <w:r w:rsidRPr="00996FF9">
        <w:rPr>
          <w:rFonts w:ascii="Arial Narrow" w:hAnsi="Arial Narrow"/>
          <w:color w:val="000000"/>
          <w:sz w:val="20"/>
          <w:szCs w:val="20"/>
        </w:rPr>
        <w:t>:</w:t>
      </w:r>
    </w:p>
    <w:p w14:paraId="294D481F" w14:textId="77777777" w:rsidR="008279DF" w:rsidRPr="00996FF9" w:rsidRDefault="008279DF" w:rsidP="00BE72A0">
      <w:pPr>
        <w:autoSpaceDE w:val="0"/>
        <w:spacing w:after="0" w:line="240" w:lineRule="auto"/>
        <w:jc w:val="both"/>
        <w:rPr>
          <w:rFonts w:ascii="Arial Narrow" w:hAnsi="Arial Narrow"/>
          <w:color w:val="000000"/>
          <w:sz w:val="20"/>
          <w:szCs w:val="20"/>
        </w:rPr>
      </w:pPr>
      <w:r w:rsidRPr="00996FF9">
        <w:rPr>
          <w:rFonts w:ascii="Arial Narrow" w:hAnsi="Arial Narrow"/>
          <w:b/>
          <w:color w:val="000000"/>
          <w:sz w:val="20"/>
          <w:szCs w:val="20"/>
        </w:rPr>
        <w:t>Hlavné mesto Slovenskej republiky Bratislava</w:t>
      </w:r>
      <w:r w:rsidRPr="00996FF9">
        <w:rPr>
          <w:rFonts w:ascii="Arial Narrow" w:hAnsi="Arial Narrow"/>
          <w:color w:val="000000"/>
          <w:sz w:val="20"/>
          <w:szCs w:val="20"/>
        </w:rPr>
        <w:t xml:space="preserve">, sídlo: Primaciálne námestie 1, 814 99 Bratislava, zastúpenie: Ing. Tatiana Kratochvílová, 1. námestníčka primátora, IČO: 00 603 48, bankové spojenie: Československá obchodná banka, </w:t>
      </w:r>
      <w:proofErr w:type="spellStart"/>
      <w:r w:rsidRPr="00996FF9">
        <w:rPr>
          <w:rFonts w:ascii="Arial Narrow" w:hAnsi="Arial Narrow"/>
          <w:color w:val="000000"/>
          <w:sz w:val="20"/>
          <w:szCs w:val="20"/>
        </w:rPr>
        <w:t>a.s</w:t>
      </w:r>
      <w:proofErr w:type="spellEnd"/>
      <w:r w:rsidRPr="00996FF9">
        <w:rPr>
          <w:rFonts w:ascii="Arial Narrow" w:hAnsi="Arial Narrow"/>
          <w:color w:val="000000"/>
          <w:sz w:val="20"/>
          <w:szCs w:val="20"/>
        </w:rPr>
        <w:t xml:space="preserve">., číslo účtu (IBAN): SK23 7500 0000 0000 2582 7143 </w:t>
      </w:r>
    </w:p>
    <w:p w14:paraId="14D4896F" w14:textId="1D567D03" w:rsidR="008279DF" w:rsidRPr="00996FF9" w:rsidRDefault="008279DF" w:rsidP="00BE72A0">
      <w:pPr>
        <w:autoSpaceDE w:val="0"/>
        <w:spacing w:after="0" w:line="240" w:lineRule="auto"/>
        <w:jc w:val="both"/>
        <w:rPr>
          <w:rFonts w:ascii="Arial Narrow" w:hAnsi="Arial Narrow"/>
          <w:color w:val="000000"/>
          <w:sz w:val="20"/>
          <w:szCs w:val="20"/>
        </w:rPr>
      </w:pPr>
      <w:r w:rsidRPr="00996FF9">
        <w:rPr>
          <w:rFonts w:ascii="Arial Narrow" w:hAnsi="Arial Narrow"/>
          <w:color w:val="000000"/>
          <w:sz w:val="20"/>
          <w:szCs w:val="20"/>
        </w:rPr>
        <w:t>(ďalej len ako „</w:t>
      </w:r>
      <w:r w:rsidRPr="00996FF9">
        <w:rPr>
          <w:rFonts w:ascii="Arial Narrow" w:hAnsi="Arial Narrow"/>
          <w:b/>
          <w:bCs/>
          <w:color w:val="000000"/>
          <w:sz w:val="20"/>
          <w:szCs w:val="20"/>
        </w:rPr>
        <w:t>Objednávateľ</w:t>
      </w:r>
      <w:r w:rsidRPr="00996FF9">
        <w:rPr>
          <w:rFonts w:ascii="Arial Narrow" w:hAnsi="Arial Narrow"/>
          <w:color w:val="000000"/>
          <w:sz w:val="20"/>
          <w:szCs w:val="20"/>
        </w:rPr>
        <w:t xml:space="preserve">“) </w:t>
      </w:r>
    </w:p>
    <w:p w14:paraId="38A91555" w14:textId="77777777" w:rsidR="008279DF" w:rsidRPr="00996FF9" w:rsidRDefault="008279DF" w:rsidP="00BE72A0">
      <w:pPr>
        <w:autoSpaceDE w:val="0"/>
        <w:spacing w:after="0" w:line="240" w:lineRule="auto"/>
        <w:jc w:val="both"/>
        <w:rPr>
          <w:rFonts w:ascii="Arial Narrow" w:hAnsi="Arial Narrow"/>
          <w:color w:val="000000"/>
          <w:sz w:val="20"/>
          <w:szCs w:val="20"/>
        </w:rPr>
      </w:pPr>
    </w:p>
    <w:p w14:paraId="49A42596" w14:textId="77777777" w:rsidR="008279DF" w:rsidRPr="00996FF9" w:rsidRDefault="008279DF" w:rsidP="00BE72A0">
      <w:pPr>
        <w:autoSpaceDE w:val="0"/>
        <w:spacing w:after="0" w:line="240" w:lineRule="auto"/>
        <w:jc w:val="both"/>
        <w:rPr>
          <w:rFonts w:ascii="Arial Narrow" w:hAnsi="Arial Narrow"/>
          <w:color w:val="000000"/>
          <w:sz w:val="20"/>
          <w:szCs w:val="20"/>
        </w:rPr>
      </w:pPr>
      <w:r w:rsidRPr="00996FF9">
        <w:rPr>
          <w:rFonts w:ascii="Arial Narrow" w:hAnsi="Arial Narrow"/>
          <w:color w:val="000000"/>
          <w:sz w:val="20"/>
          <w:szCs w:val="20"/>
        </w:rPr>
        <w:t>a</w:t>
      </w:r>
    </w:p>
    <w:p w14:paraId="3942BED0" w14:textId="77777777" w:rsidR="008279DF" w:rsidRPr="00996FF9" w:rsidRDefault="008279DF" w:rsidP="00BE72A0">
      <w:pPr>
        <w:tabs>
          <w:tab w:val="left" w:pos="720"/>
        </w:tabs>
        <w:suppressAutoHyphens/>
        <w:autoSpaceDE w:val="0"/>
        <w:spacing w:after="0" w:line="240" w:lineRule="auto"/>
        <w:rPr>
          <w:rFonts w:ascii="Arial Narrow" w:hAnsi="Arial Narrow"/>
          <w:b/>
          <w:bCs/>
          <w:color w:val="000000"/>
          <w:sz w:val="20"/>
          <w:szCs w:val="20"/>
        </w:rPr>
      </w:pPr>
    </w:p>
    <w:p w14:paraId="509F0ACD" w14:textId="77777777" w:rsidR="008279DF" w:rsidRPr="00996FF9" w:rsidRDefault="008279DF" w:rsidP="00BE72A0">
      <w:pPr>
        <w:tabs>
          <w:tab w:val="left" w:pos="720"/>
        </w:tabs>
        <w:suppressAutoHyphens/>
        <w:autoSpaceDE w:val="0"/>
        <w:spacing w:after="0" w:line="240" w:lineRule="auto"/>
        <w:rPr>
          <w:rFonts w:ascii="Arial Narrow" w:hAnsi="Arial Narrow"/>
          <w:b/>
          <w:bCs/>
          <w:color w:val="000000"/>
          <w:sz w:val="20"/>
          <w:szCs w:val="20"/>
        </w:rPr>
      </w:pPr>
      <w:r w:rsidRPr="00996FF9">
        <w:rPr>
          <w:rFonts w:ascii="Arial Narrow" w:hAnsi="Arial Narrow"/>
          <w:b/>
          <w:bCs/>
          <w:color w:val="000000"/>
          <w:sz w:val="20"/>
          <w:szCs w:val="20"/>
        </w:rPr>
        <w:t>Zhotoviteľ</w:t>
      </w:r>
      <w:r w:rsidRPr="00996FF9">
        <w:rPr>
          <w:rFonts w:ascii="Arial Narrow" w:hAnsi="Arial Narrow"/>
          <w:color w:val="000000"/>
          <w:sz w:val="20"/>
          <w:szCs w:val="20"/>
        </w:rPr>
        <w:t>:</w:t>
      </w:r>
    </w:p>
    <w:p w14:paraId="006E4121" w14:textId="77777777" w:rsidR="008279DF" w:rsidRPr="00996FF9" w:rsidRDefault="008279DF" w:rsidP="00BE72A0">
      <w:pPr>
        <w:autoSpaceDE w:val="0"/>
        <w:spacing w:after="0" w:line="240" w:lineRule="auto"/>
        <w:jc w:val="both"/>
        <w:rPr>
          <w:rFonts w:ascii="Arial Narrow" w:hAnsi="Arial Narrow"/>
          <w:color w:val="000000"/>
          <w:sz w:val="20"/>
          <w:szCs w:val="20"/>
        </w:rPr>
      </w:pPr>
      <w:r w:rsidRPr="00996FF9">
        <w:rPr>
          <w:rFonts w:ascii="Arial Narrow" w:hAnsi="Arial Narrow"/>
          <w:b/>
          <w:bCs/>
          <w:color w:val="000000"/>
          <w:sz w:val="20"/>
          <w:szCs w:val="20"/>
          <w:highlight w:val="yellow"/>
        </w:rPr>
        <w:t>xxx</w:t>
      </w:r>
      <w:r w:rsidRPr="00996FF9">
        <w:rPr>
          <w:rFonts w:ascii="Arial Narrow" w:hAnsi="Arial Narrow"/>
          <w:b/>
          <w:bCs/>
          <w:color w:val="000000"/>
          <w:sz w:val="20"/>
          <w:szCs w:val="20"/>
        </w:rPr>
        <w:t>,</w:t>
      </w:r>
      <w:r w:rsidRPr="00996FF9">
        <w:rPr>
          <w:rFonts w:ascii="Arial Narrow" w:hAnsi="Arial Narrow"/>
          <w:bCs/>
          <w:color w:val="000000"/>
          <w:sz w:val="20"/>
          <w:szCs w:val="20"/>
        </w:rPr>
        <w:t xml:space="preserve"> </w:t>
      </w:r>
      <w:r w:rsidRPr="00996FF9">
        <w:rPr>
          <w:rFonts w:ascii="Arial Narrow" w:hAnsi="Arial Narrow"/>
          <w:color w:val="000000"/>
          <w:sz w:val="20"/>
          <w:szCs w:val="20"/>
        </w:rPr>
        <w:t xml:space="preserve">sídlo: </w:t>
      </w:r>
      <w:r w:rsidRPr="00996FF9">
        <w:rPr>
          <w:rFonts w:ascii="Arial Narrow" w:hAnsi="Arial Narrow"/>
          <w:color w:val="000000"/>
          <w:sz w:val="20"/>
          <w:szCs w:val="20"/>
          <w:highlight w:val="yellow"/>
        </w:rPr>
        <w:t>xxx</w:t>
      </w:r>
      <w:r w:rsidRPr="00996FF9">
        <w:rPr>
          <w:rFonts w:ascii="Arial Narrow" w:hAnsi="Arial Narrow"/>
          <w:color w:val="000000"/>
          <w:sz w:val="20"/>
          <w:szCs w:val="20"/>
        </w:rPr>
        <w:t xml:space="preserve"> zastúpenie: </w:t>
      </w:r>
      <w:r w:rsidRPr="00996FF9">
        <w:rPr>
          <w:rFonts w:ascii="Arial Narrow" w:hAnsi="Arial Narrow"/>
          <w:color w:val="000000"/>
          <w:sz w:val="20"/>
          <w:szCs w:val="20"/>
          <w:highlight w:val="yellow"/>
        </w:rPr>
        <w:t>xxx</w:t>
      </w:r>
      <w:r w:rsidRPr="00996FF9">
        <w:rPr>
          <w:rFonts w:ascii="Arial Narrow" w:hAnsi="Arial Narrow"/>
          <w:color w:val="000000"/>
          <w:sz w:val="20"/>
          <w:szCs w:val="20"/>
        </w:rPr>
        <w:t xml:space="preserve"> zápis: </w:t>
      </w:r>
      <w:r w:rsidRPr="00996FF9">
        <w:rPr>
          <w:rFonts w:ascii="Arial Narrow" w:hAnsi="Arial Narrow"/>
          <w:color w:val="000000"/>
          <w:sz w:val="20"/>
          <w:szCs w:val="20"/>
          <w:highlight w:val="yellow"/>
        </w:rPr>
        <w:t>xxx</w:t>
      </w:r>
      <w:r w:rsidRPr="00996FF9">
        <w:rPr>
          <w:rFonts w:ascii="Arial Narrow" w:hAnsi="Arial Narrow"/>
          <w:color w:val="000000"/>
          <w:sz w:val="20"/>
          <w:szCs w:val="20"/>
        </w:rPr>
        <w:t xml:space="preserve"> IČO: </w:t>
      </w:r>
      <w:r w:rsidRPr="00996FF9">
        <w:rPr>
          <w:rFonts w:ascii="Arial Narrow" w:hAnsi="Arial Narrow"/>
          <w:color w:val="000000"/>
          <w:sz w:val="20"/>
          <w:szCs w:val="20"/>
          <w:highlight w:val="yellow"/>
        </w:rPr>
        <w:t>xxx</w:t>
      </w:r>
      <w:r w:rsidRPr="00996FF9">
        <w:rPr>
          <w:rFonts w:ascii="Arial Narrow" w:hAnsi="Arial Narrow"/>
          <w:color w:val="000000"/>
          <w:sz w:val="20"/>
          <w:szCs w:val="20"/>
        </w:rPr>
        <w:t xml:space="preserve"> IČ DPH: </w:t>
      </w:r>
      <w:r w:rsidRPr="00996FF9">
        <w:rPr>
          <w:rFonts w:ascii="Arial Narrow" w:hAnsi="Arial Narrow"/>
          <w:color w:val="000000"/>
          <w:sz w:val="20"/>
          <w:szCs w:val="20"/>
          <w:highlight w:val="yellow"/>
        </w:rPr>
        <w:t>xxx</w:t>
      </w:r>
      <w:r w:rsidRPr="00996FF9">
        <w:rPr>
          <w:rFonts w:ascii="Arial Narrow" w:hAnsi="Arial Narrow"/>
          <w:color w:val="000000"/>
          <w:sz w:val="20"/>
          <w:szCs w:val="20"/>
        </w:rPr>
        <w:t xml:space="preserve"> DIČ: </w:t>
      </w:r>
      <w:r w:rsidRPr="00996FF9">
        <w:rPr>
          <w:rFonts w:ascii="Arial Narrow" w:hAnsi="Arial Narrow"/>
          <w:color w:val="000000"/>
          <w:sz w:val="20"/>
          <w:szCs w:val="20"/>
          <w:highlight w:val="yellow"/>
        </w:rPr>
        <w:t>xxx</w:t>
      </w:r>
      <w:r w:rsidRPr="00996FF9">
        <w:rPr>
          <w:rFonts w:ascii="Arial Narrow" w:hAnsi="Arial Narrow"/>
          <w:color w:val="000000"/>
          <w:sz w:val="20"/>
          <w:szCs w:val="20"/>
        </w:rPr>
        <w:t xml:space="preserve"> bankové spojenie: </w:t>
      </w:r>
      <w:r w:rsidRPr="00996FF9">
        <w:rPr>
          <w:rFonts w:ascii="Arial Narrow" w:hAnsi="Arial Narrow"/>
          <w:color w:val="000000"/>
          <w:sz w:val="20"/>
          <w:szCs w:val="20"/>
          <w:highlight w:val="yellow"/>
        </w:rPr>
        <w:t>xxx</w:t>
      </w:r>
      <w:r w:rsidRPr="00996FF9">
        <w:rPr>
          <w:rFonts w:ascii="Arial Narrow" w:hAnsi="Arial Narrow"/>
          <w:color w:val="000000"/>
          <w:sz w:val="20"/>
          <w:szCs w:val="20"/>
        </w:rPr>
        <w:t xml:space="preserve"> číslo účtu (IBAN): </w:t>
      </w:r>
      <w:r w:rsidRPr="00996FF9">
        <w:rPr>
          <w:rFonts w:ascii="Arial Narrow" w:hAnsi="Arial Narrow"/>
          <w:color w:val="000000"/>
          <w:sz w:val="20"/>
          <w:szCs w:val="20"/>
          <w:highlight w:val="yellow"/>
        </w:rPr>
        <w:t>xxx</w:t>
      </w:r>
      <w:r w:rsidRPr="00996FF9">
        <w:rPr>
          <w:rFonts w:ascii="Arial Narrow" w:hAnsi="Arial Narrow"/>
          <w:color w:val="000000"/>
          <w:sz w:val="20"/>
          <w:szCs w:val="20"/>
        </w:rPr>
        <w:t xml:space="preserve"> </w:t>
      </w:r>
    </w:p>
    <w:p w14:paraId="20C53C9F" w14:textId="77777777" w:rsidR="008279DF" w:rsidRPr="00996FF9" w:rsidRDefault="008279DF" w:rsidP="00BE72A0">
      <w:pPr>
        <w:autoSpaceDE w:val="0"/>
        <w:spacing w:after="0" w:line="240" w:lineRule="auto"/>
        <w:jc w:val="both"/>
        <w:rPr>
          <w:rFonts w:ascii="Arial Narrow" w:hAnsi="Arial Narrow"/>
          <w:b/>
          <w:color w:val="000000"/>
          <w:sz w:val="20"/>
          <w:szCs w:val="20"/>
        </w:rPr>
      </w:pPr>
      <w:r w:rsidRPr="00996FF9">
        <w:rPr>
          <w:rFonts w:ascii="Arial Narrow" w:hAnsi="Arial Narrow"/>
          <w:color w:val="000000"/>
          <w:sz w:val="20"/>
          <w:szCs w:val="20"/>
        </w:rPr>
        <w:t>(ďalej len ako „</w:t>
      </w:r>
      <w:r w:rsidRPr="00996FF9">
        <w:rPr>
          <w:rFonts w:ascii="Arial Narrow" w:hAnsi="Arial Narrow"/>
          <w:b/>
          <w:bCs/>
          <w:color w:val="000000"/>
          <w:sz w:val="20"/>
          <w:szCs w:val="20"/>
        </w:rPr>
        <w:t>Zhotoviteľ</w:t>
      </w:r>
      <w:r w:rsidRPr="00996FF9">
        <w:rPr>
          <w:rFonts w:ascii="Arial Narrow" w:hAnsi="Arial Narrow"/>
          <w:color w:val="000000"/>
          <w:sz w:val="20"/>
          <w:szCs w:val="20"/>
        </w:rPr>
        <w:t>“ v príslušnom gramatickom tvare)</w:t>
      </w:r>
    </w:p>
    <w:p w14:paraId="49B36AFE" w14:textId="1A06914B" w:rsidR="008279DF" w:rsidRPr="00996FF9" w:rsidRDefault="008279DF" w:rsidP="00BE72A0">
      <w:pPr>
        <w:autoSpaceDE w:val="0"/>
        <w:spacing w:after="0" w:line="240" w:lineRule="auto"/>
        <w:jc w:val="both"/>
        <w:rPr>
          <w:rFonts w:ascii="Arial Narrow" w:hAnsi="Arial Narrow"/>
          <w:color w:val="000000"/>
          <w:sz w:val="20"/>
          <w:szCs w:val="20"/>
        </w:rPr>
      </w:pPr>
      <w:r w:rsidRPr="00996FF9">
        <w:rPr>
          <w:rFonts w:ascii="Arial Narrow" w:hAnsi="Arial Narrow"/>
          <w:color w:val="000000"/>
          <w:sz w:val="20"/>
          <w:szCs w:val="20"/>
        </w:rPr>
        <w:t>(Objednávateľ a Zhotoviteľ ďalej spolu len ako „</w:t>
      </w:r>
      <w:r w:rsidRPr="00996FF9">
        <w:rPr>
          <w:rFonts w:ascii="Arial Narrow" w:hAnsi="Arial Narrow"/>
          <w:b/>
          <w:bCs/>
          <w:color w:val="000000"/>
          <w:sz w:val="20"/>
          <w:szCs w:val="20"/>
        </w:rPr>
        <w:t>Zmluvné strany</w:t>
      </w:r>
      <w:r w:rsidRPr="00996FF9">
        <w:rPr>
          <w:rFonts w:ascii="Arial Narrow" w:hAnsi="Arial Narrow"/>
          <w:color w:val="000000"/>
          <w:sz w:val="20"/>
          <w:szCs w:val="20"/>
        </w:rPr>
        <w:t>“)</w:t>
      </w:r>
    </w:p>
    <w:p w14:paraId="031C5F57" w14:textId="77777777" w:rsidR="008279DF" w:rsidRPr="00996FF9" w:rsidRDefault="008279DF" w:rsidP="00BE72A0">
      <w:pPr>
        <w:spacing w:after="0" w:line="240" w:lineRule="auto"/>
        <w:rPr>
          <w:rFonts w:ascii="Arial Narrow" w:hAnsi="Arial Narrow"/>
          <w:color w:val="000000"/>
          <w:sz w:val="20"/>
          <w:szCs w:val="20"/>
        </w:rPr>
      </w:pPr>
    </w:p>
    <w:p w14:paraId="72824C4B" w14:textId="77777777" w:rsidR="008279DF" w:rsidRPr="00996FF9" w:rsidRDefault="008279DF" w:rsidP="00BE72A0">
      <w:pPr>
        <w:spacing w:after="0" w:line="240" w:lineRule="auto"/>
        <w:ind w:left="567" w:hanging="567"/>
        <w:jc w:val="center"/>
        <w:rPr>
          <w:rFonts w:ascii="Arial Narrow" w:hAnsi="Arial Narrow"/>
          <w:b/>
          <w:color w:val="000000"/>
          <w:sz w:val="20"/>
          <w:szCs w:val="20"/>
        </w:rPr>
      </w:pPr>
      <w:r w:rsidRPr="00996FF9">
        <w:rPr>
          <w:rFonts w:ascii="Arial Narrow" w:hAnsi="Arial Narrow"/>
          <w:b/>
          <w:color w:val="000000"/>
          <w:sz w:val="20"/>
          <w:szCs w:val="20"/>
        </w:rPr>
        <w:t>Preambula</w:t>
      </w:r>
    </w:p>
    <w:p w14:paraId="0BB5C23A" w14:textId="77777777" w:rsidR="008279DF" w:rsidRPr="00996FF9" w:rsidRDefault="008279DF" w:rsidP="00BE72A0">
      <w:pPr>
        <w:suppressAutoHyphens/>
        <w:autoSpaceDE w:val="0"/>
        <w:spacing w:after="0" w:line="240" w:lineRule="auto"/>
        <w:jc w:val="both"/>
        <w:rPr>
          <w:rFonts w:ascii="Arial Narrow" w:hAnsi="Arial Narrow"/>
          <w:color w:val="000000"/>
          <w:sz w:val="20"/>
          <w:szCs w:val="20"/>
        </w:rPr>
      </w:pPr>
      <w:r w:rsidRPr="00996FF9">
        <w:rPr>
          <w:rFonts w:ascii="Arial Narrow" w:hAnsi="Arial Narrow"/>
          <w:color w:val="000000"/>
          <w:sz w:val="20"/>
          <w:szCs w:val="20"/>
        </w:rPr>
        <w:t xml:space="preserve">Táto Zmluva sa uzatvára ako výsledok </w:t>
      </w:r>
      <w:bookmarkStart w:id="0" w:name="_Hlk31364419"/>
      <w:r w:rsidRPr="00996FF9">
        <w:rPr>
          <w:rFonts w:ascii="Arial Narrow" w:hAnsi="Arial Narrow"/>
          <w:color w:val="000000"/>
          <w:sz w:val="20"/>
          <w:szCs w:val="20"/>
        </w:rPr>
        <w:t>použitia postupu zadávania z</w:t>
      </w:r>
      <w:r w:rsidRPr="00996FF9">
        <w:rPr>
          <w:rFonts w:ascii="Arial Narrow" w:hAnsi="Arial Narrow"/>
          <w:bCs/>
          <w:color w:val="000000"/>
          <w:sz w:val="20"/>
          <w:szCs w:val="20"/>
        </w:rPr>
        <w:t>ákazky s nízkou hodnotou</w:t>
      </w:r>
      <w:bookmarkEnd w:id="0"/>
      <w:r w:rsidRPr="00996FF9">
        <w:rPr>
          <w:rFonts w:ascii="Arial Narrow" w:hAnsi="Arial Narrow"/>
          <w:bCs/>
          <w:color w:val="000000"/>
          <w:sz w:val="20"/>
          <w:szCs w:val="20"/>
        </w:rPr>
        <w:t xml:space="preserve"> (civilná)</w:t>
      </w:r>
      <w:r w:rsidRPr="00996FF9">
        <w:rPr>
          <w:rFonts w:ascii="Arial Narrow" w:hAnsi="Arial Narrow"/>
          <w:color w:val="000000"/>
          <w:sz w:val="20"/>
          <w:szCs w:val="20"/>
        </w:rPr>
        <w:t xml:space="preserve"> podľa § </w:t>
      </w:r>
      <w:hyperlink r:id="rId8" w:tgtFrame="_blank" w:history="1">
        <w:r w:rsidRPr="00996FF9">
          <w:rPr>
            <w:rFonts w:ascii="Arial Narrow" w:hAnsi="Arial Narrow"/>
            <w:bCs/>
            <w:color w:val="000000"/>
            <w:sz w:val="20"/>
            <w:szCs w:val="20"/>
          </w:rPr>
          <w:t>117 zákona</w:t>
        </w:r>
      </w:hyperlink>
      <w:r w:rsidRPr="00996FF9">
        <w:rPr>
          <w:rFonts w:ascii="Arial Narrow" w:hAnsi="Arial Narrow"/>
          <w:bCs/>
          <w:color w:val="000000"/>
          <w:sz w:val="20"/>
          <w:szCs w:val="20"/>
        </w:rPr>
        <w:t xml:space="preserve"> </w:t>
      </w:r>
      <w:r w:rsidRPr="00996FF9">
        <w:rPr>
          <w:rFonts w:ascii="Arial Narrow" w:hAnsi="Arial Narrow"/>
          <w:color w:val="000000"/>
          <w:sz w:val="20"/>
          <w:szCs w:val="20"/>
        </w:rPr>
        <w:t>343/2015 Z. z. o verejnom obstarávaní a o zmene a doplnení niektorých zákonov (ďalej len „</w:t>
      </w:r>
      <w:proofErr w:type="spellStart"/>
      <w:r w:rsidRPr="00996FF9">
        <w:rPr>
          <w:rFonts w:ascii="Arial Narrow" w:hAnsi="Arial Narrow"/>
          <w:b/>
          <w:bCs/>
          <w:color w:val="000000"/>
          <w:sz w:val="20"/>
          <w:szCs w:val="20"/>
        </w:rPr>
        <w:t>ZoVO</w:t>
      </w:r>
      <w:proofErr w:type="spellEnd"/>
      <w:r w:rsidRPr="00996FF9">
        <w:rPr>
          <w:rFonts w:ascii="Arial Narrow" w:hAnsi="Arial Narrow"/>
          <w:color w:val="000000"/>
          <w:sz w:val="20"/>
          <w:szCs w:val="20"/>
        </w:rPr>
        <w:t>“) na predmet zákazky        ,,</w:t>
      </w:r>
      <w:r w:rsidRPr="00996FF9">
        <w:rPr>
          <w:rFonts w:ascii="Arial Narrow" w:hAnsi="Arial Narrow"/>
          <w:b/>
          <w:bCs/>
          <w:color w:val="000000"/>
          <w:sz w:val="20"/>
          <w:szCs w:val="20"/>
        </w:rPr>
        <w:t>Dodanie dvoch signalizačných prívesov, softvéru na správu</w:t>
      </w:r>
      <w:r w:rsidRPr="00996FF9">
        <w:rPr>
          <w:rFonts w:ascii="Arial Narrow" w:hAnsi="Arial Narrow"/>
          <w:color w:val="000000"/>
          <w:sz w:val="20"/>
          <w:szCs w:val="20"/>
        </w:rPr>
        <w:t xml:space="preserve">.“ </w:t>
      </w:r>
    </w:p>
    <w:p w14:paraId="56E8E18B" w14:textId="77777777" w:rsidR="008279DF" w:rsidRPr="00996FF9" w:rsidRDefault="008279DF" w:rsidP="00BE72A0">
      <w:pPr>
        <w:suppressAutoHyphens/>
        <w:autoSpaceDE w:val="0"/>
        <w:spacing w:after="0" w:line="240" w:lineRule="auto"/>
        <w:jc w:val="both"/>
        <w:rPr>
          <w:rFonts w:ascii="Arial Narrow" w:hAnsi="Arial Narrow"/>
          <w:color w:val="000000"/>
          <w:sz w:val="20"/>
          <w:szCs w:val="20"/>
        </w:rPr>
      </w:pPr>
    </w:p>
    <w:p w14:paraId="006D306D" w14:textId="77777777" w:rsidR="008279DF" w:rsidRPr="00996FF9" w:rsidRDefault="008279DF" w:rsidP="00BE72A0">
      <w:pPr>
        <w:spacing w:after="0" w:line="240" w:lineRule="auto"/>
        <w:ind w:left="567" w:hanging="567"/>
        <w:jc w:val="center"/>
        <w:rPr>
          <w:rFonts w:ascii="Arial Narrow" w:hAnsi="Arial Narrow"/>
          <w:b/>
          <w:color w:val="000000"/>
          <w:sz w:val="20"/>
          <w:szCs w:val="20"/>
        </w:rPr>
      </w:pPr>
      <w:r w:rsidRPr="00996FF9">
        <w:rPr>
          <w:rFonts w:ascii="Arial Narrow" w:hAnsi="Arial Narrow"/>
          <w:b/>
          <w:color w:val="000000"/>
          <w:sz w:val="20"/>
          <w:szCs w:val="20"/>
        </w:rPr>
        <w:t>Článok I</w:t>
      </w:r>
    </w:p>
    <w:p w14:paraId="77E77C71" w14:textId="77777777" w:rsidR="008279DF" w:rsidRPr="00996FF9" w:rsidRDefault="008279DF" w:rsidP="00BE72A0">
      <w:pPr>
        <w:spacing w:after="0" w:line="240" w:lineRule="auto"/>
        <w:ind w:left="567" w:hanging="567"/>
        <w:jc w:val="center"/>
        <w:rPr>
          <w:rFonts w:ascii="Arial Narrow" w:hAnsi="Arial Narrow"/>
          <w:b/>
          <w:color w:val="000000"/>
          <w:sz w:val="20"/>
          <w:szCs w:val="20"/>
        </w:rPr>
      </w:pPr>
      <w:r w:rsidRPr="00996FF9">
        <w:rPr>
          <w:rFonts w:ascii="Arial Narrow" w:hAnsi="Arial Narrow"/>
          <w:b/>
          <w:color w:val="000000"/>
          <w:sz w:val="20"/>
          <w:szCs w:val="20"/>
        </w:rPr>
        <w:t>Predmet Zmluvy</w:t>
      </w:r>
    </w:p>
    <w:p w14:paraId="069DF9C2" w14:textId="77777777" w:rsidR="008279DF" w:rsidRPr="00996FF9" w:rsidRDefault="008279DF" w:rsidP="00BE72A0">
      <w:pPr>
        <w:numPr>
          <w:ilvl w:val="0"/>
          <w:numId w:val="1"/>
        </w:numPr>
        <w:tabs>
          <w:tab w:val="clear" w:pos="360"/>
        </w:tabs>
        <w:autoSpaceDE w:val="0"/>
        <w:autoSpaceDN w:val="0"/>
        <w:adjustRightInd w:val="0"/>
        <w:spacing w:after="0" w:line="240" w:lineRule="auto"/>
        <w:ind w:left="567" w:hanging="567"/>
        <w:jc w:val="both"/>
        <w:rPr>
          <w:rFonts w:ascii="Arial Narrow" w:eastAsia="Times New Roman" w:hAnsi="Arial Narrow"/>
          <w:color w:val="000000"/>
          <w:sz w:val="20"/>
          <w:szCs w:val="20"/>
          <w:lang w:eastAsia="sk-SK"/>
        </w:rPr>
      </w:pPr>
      <w:r w:rsidRPr="00996FF9">
        <w:rPr>
          <w:rFonts w:ascii="Arial Narrow" w:eastAsia="Times New Roman" w:hAnsi="Arial Narrow"/>
          <w:color w:val="000000"/>
          <w:sz w:val="20"/>
          <w:szCs w:val="20"/>
          <w:lang w:eastAsia="sk-SK"/>
        </w:rPr>
        <w:t>Predmetom tejto Zmluvy je úprava vybraných práv a povinností Zmluvných strán pri vykonávaní činností a dodaní diela podľa tejto Zmluvy.</w:t>
      </w:r>
    </w:p>
    <w:p w14:paraId="75834C7C" w14:textId="0E217721" w:rsidR="008279DF" w:rsidRDefault="008279DF" w:rsidP="00BE72A0">
      <w:pPr>
        <w:numPr>
          <w:ilvl w:val="0"/>
          <w:numId w:val="1"/>
        </w:numPr>
        <w:tabs>
          <w:tab w:val="clear" w:pos="360"/>
        </w:tabs>
        <w:autoSpaceDE w:val="0"/>
        <w:autoSpaceDN w:val="0"/>
        <w:adjustRightInd w:val="0"/>
        <w:spacing w:after="0" w:line="240" w:lineRule="auto"/>
        <w:ind w:left="567" w:hanging="567"/>
        <w:jc w:val="both"/>
        <w:rPr>
          <w:rFonts w:ascii="Arial Narrow" w:eastAsia="Times New Roman" w:hAnsi="Arial Narrow"/>
          <w:color w:val="000000"/>
          <w:sz w:val="20"/>
          <w:szCs w:val="20"/>
          <w:lang w:eastAsia="sk-SK"/>
        </w:rPr>
      </w:pPr>
      <w:r w:rsidRPr="00996FF9">
        <w:rPr>
          <w:rFonts w:ascii="Arial Narrow" w:eastAsia="Times New Roman" w:hAnsi="Arial Narrow"/>
          <w:color w:val="000000"/>
          <w:sz w:val="20"/>
          <w:szCs w:val="20"/>
          <w:lang w:eastAsia="sk-SK"/>
        </w:rPr>
        <w:t>Tie práva a povinnosti, ktoré nie sú touto Zmluvou výslovne upravené sa spravujú legislatívou platnou a účinnou na území Slovenskej republiky najmä, nie však výlučne, zákonom č. 513/1991 Zb. Obchodný zákonník (ďalej len ako „</w:t>
      </w:r>
      <w:r w:rsidRPr="00996FF9">
        <w:rPr>
          <w:rFonts w:ascii="Arial Narrow" w:eastAsia="Times New Roman" w:hAnsi="Arial Narrow"/>
          <w:b/>
          <w:bCs/>
          <w:color w:val="000000"/>
          <w:sz w:val="20"/>
          <w:szCs w:val="20"/>
          <w:lang w:eastAsia="sk-SK"/>
        </w:rPr>
        <w:t>Ob</w:t>
      </w:r>
      <w:r w:rsidR="006E65C1">
        <w:rPr>
          <w:rFonts w:ascii="Arial Narrow" w:eastAsia="Times New Roman" w:hAnsi="Arial Narrow"/>
          <w:b/>
          <w:bCs/>
          <w:color w:val="000000"/>
          <w:sz w:val="20"/>
          <w:szCs w:val="20"/>
          <w:lang w:eastAsia="sk-SK"/>
        </w:rPr>
        <w:t>chodný zákonník</w:t>
      </w:r>
      <w:r w:rsidRPr="00996FF9">
        <w:rPr>
          <w:rFonts w:ascii="Arial Narrow" w:eastAsia="Times New Roman" w:hAnsi="Arial Narrow"/>
          <w:color w:val="000000"/>
          <w:sz w:val="20"/>
          <w:szCs w:val="20"/>
          <w:lang w:eastAsia="sk-SK"/>
        </w:rPr>
        <w:t>), zákonom č. 40/1964 Zb. Občiansky zákonník (ďalej len ako „</w:t>
      </w:r>
      <w:r w:rsidRPr="00996FF9">
        <w:rPr>
          <w:rFonts w:ascii="Arial Narrow" w:eastAsia="Times New Roman" w:hAnsi="Arial Narrow"/>
          <w:b/>
          <w:bCs/>
          <w:color w:val="000000"/>
          <w:sz w:val="20"/>
          <w:szCs w:val="20"/>
          <w:lang w:eastAsia="sk-SK"/>
        </w:rPr>
        <w:t>O</w:t>
      </w:r>
      <w:r w:rsidR="00DA2F0C">
        <w:rPr>
          <w:rFonts w:ascii="Arial Narrow" w:eastAsia="Times New Roman" w:hAnsi="Arial Narrow"/>
          <w:b/>
          <w:bCs/>
          <w:color w:val="000000"/>
          <w:sz w:val="20"/>
          <w:szCs w:val="20"/>
          <w:lang w:eastAsia="sk-SK"/>
        </w:rPr>
        <w:t>bčiansky zákonník</w:t>
      </w:r>
      <w:r w:rsidRPr="00996FF9">
        <w:rPr>
          <w:rFonts w:ascii="Arial Narrow" w:eastAsia="Times New Roman" w:hAnsi="Arial Narrow"/>
          <w:color w:val="000000"/>
          <w:sz w:val="20"/>
          <w:szCs w:val="20"/>
          <w:lang w:eastAsia="sk-SK"/>
        </w:rPr>
        <w:t>“) a </w:t>
      </w:r>
      <w:proofErr w:type="spellStart"/>
      <w:r w:rsidRPr="00996FF9">
        <w:rPr>
          <w:rFonts w:ascii="Arial Narrow" w:eastAsia="Times New Roman" w:hAnsi="Arial Narrow"/>
          <w:color w:val="000000"/>
          <w:sz w:val="20"/>
          <w:szCs w:val="20"/>
          <w:lang w:eastAsia="sk-SK"/>
        </w:rPr>
        <w:t>ZoVO</w:t>
      </w:r>
      <w:proofErr w:type="spellEnd"/>
      <w:r w:rsidRPr="00996FF9">
        <w:rPr>
          <w:rFonts w:ascii="Arial Narrow" w:eastAsia="Times New Roman" w:hAnsi="Arial Narrow"/>
          <w:color w:val="000000"/>
          <w:sz w:val="20"/>
          <w:szCs w:val="20"/>
          <w:lang w:eastAsia="sk-SK"/>
        </w:rPr>
        <w:t>.</w:t>
      </w:r>
    </w:p>
    <w:p w14:paraId="1E05CB7E" w14:textId="23762A05" w:rsidR="00D869B6" w:rsidRPr="009768DD" w:rsidRDefault="00D869B6" w:rsidP="009768DD">
      <w:pPr>
        <w:pStyle w:val="Odsekzoznamu"/>
        <w:widowControl w:val="0"/>
        <w:numPr>
          <w:ilvl w:val="0"/>
          <w:numId w:val="1"/>
        </w:numPr>
        <w:tabs>
          <w:tab w:val="clear" w:pos="360"/>
        </w:tabs>
        <w:autoSpaceDE w:val="0"/>
        <w:autoSpaceDN w:val="0"/>
        <w:spacing w:after="0" w:line="240" w:lineRule="auto"/>
        <w:ind w:left="567" w:hanging="567"/>
        <w:jc w:val="both"/>
        <w:rPr>
          <w:rFonts w:ascii="Arial Narrow" w:hAnsi="Arial Narrow"/>
          <w:color w:val="000000"/>
          <w:sz w:val="20"/>
          <w:szCs w:val="20"/>
        </w:rPr>
      </w:pPr>
      <w:r w:rsidRPr="009749F5">
        <w:rPr>
          <w:rFonts w:ascii="Arial Narrow" w:hAnsi="Arial Narrow"/>
          <w:color w:val="000000"/>
          <w:sz w:val="20"/>
          <w:szCs w:val="20"/>
        </w:rPr>
        <w:t xml:space="preserve">Zmluvné strany berú na vedomie, že </w:t>
      </w:r>
      <w:r>
        <w:rPr>
          <w:rFonts w:ascii="Arial Narrow" w:hAnsi="Arial Narrow"/>
          <w:color w:val="000000"/>
          <w:sz w:val="20"/>
          <w:szCs w:val="20"/>
        </w:rPr>
        <w:t>O</w:t>
      </w:r>
      <w:r w:rsidRPr="009749F5">
        <w:rPr>
          <w:rFonts w:ascii="Arial Narrow" w:hAnsi="Arial Narrow"/>
          <w:color w:val="000000"/>
          <w:sz w:val="20"/>
          <w:szCs w:val="20"/>
        </w:rPr>
        <w:t xml:space="preserve">bjednávateľ ako verejný obstarávateľ nesmie uzavrieť zmluvu, koncesnú zmluvu alebo rámcovú dohodu s uchádzačom alebo uchádzačmi, ktorí majú povinnosť zapisovať sa do registra partnerov verejného sektora v zmysle zákona č. 315/2016 Z. z. o registri partnerov verejného sektora a o zmene a doplnení niektorých zákonov </w:t>
      </w:r>
      <w:r w:rsidR="002B0BC1">
        <w:rPr>
          <w:rFonts w:ascii="Arial Narrow" w:hAnsi="Arial Narrow"/>
          <w:color w:val="000000"/>
          <w:sz w:val="20"/>
          <w:szCs w:val="20"/>
        </w:rPr>
        <w:t>(</w:t>
      </w:r>
      <w:r w:rsidRPr="009749F5">
        <w:rPr>
          <w:rFonts w:ascii="Arial Narrow" w:hAnsi="Arial Narrow"/>
          <w:color w:val="000000"/>
          <w:sz w:val="20"/>
          <w:szCs w:val="20"/>
        </w:rPr>
        <w:t>a nie sú zapísaní v registri partnerov verejného sektora) alebo ktorých subdodávatelia alebo subdodávatelia podľa osobitného predpisu, ktorí majú povinnosť zapisovať sa do registra partnerov verejného sektora a nie sú zapísaní v registri partnerov verejného sektora.</w:t>
      </w:r>
    </w:p>
    <w:p w14:paraId="491A160D" w14:textId="77777777" w:rsidR="008279DF" w:rsidRPr="00996FF9" w:rsidRDefault="008279DF" w:rsidP="00BE72A0">
      <w:pPr>
        <w:autoSpaceDE w:val="0"/>
        <w:autoSpaceDN w:val="0"/>
        <w:adjustRightInd w:val="0"/>
        <w:spacing w:after="0" w:line="240" w:lineRule="auto"/>
        <w:jc w:val="both"/>
        <w:rPr>
          <w:rFonts w:ascii="Arial Narrow" w:eastAsia="Times New Roman" w:hAnsi="Arial Narrow"/>
          <w:color w:val="000000"/>
          <w:sz w:val="20"/>
          <w:szCs w:val="20"/>
          <w:lang w:eastAsia="sk-SK"/>
        </w:rPr>
      </w:pPr>
    </w:p>
    <w:p w14:paraId="08CCC4DF" w14:textId="77777777" w:rsidR="008279DF" w:rsidRPr="00996FF9" w:rsidRDefault="008279DF" w:rsidP="0025051C">
      <w:pPr>
        <w:autoSpaceDE w:val="0"/>
        <w:autoSpaceDN w:val="0"/>
        <w:adjustRightInd w:val="0"/>
        <w:spacing w:after="0" w:line="240" w:lineRule="auto"/>
        <w:jc w:val="center"/>
        <w:rPr>
          <w:rFonts w:ascii="Arial Narrow" w:eastAsia="Times New Roman" w:hAnsi="Arial Narrow"/>
          <w:b/>
          <w:bCs/>
          <w:color w:val="000000"/>
          <w:sz w:val="20"/>
          <w:szCs w:val="20"/>
          <w:lang w:eastAsia="sk-SK"/>
        </w:rPr>
      </w:pPr>
      <w:bookmarkStart w:id="1" w:name="_Hlk70420037"/>
      <w:r w:rsidRPr="00996FF9">
        <w:rPr>
          <w:rFonts w:ascii="Arial Narrow" w:eastAsia="Times New Roman" w:hAnsi="Arial Narrow"/>
          <w:b/>
          <w:bCs/>
          <w:color w:val="000000"/>
          <w:sz w:val="20"/>
          <w:szCs w:val="20"/>
          <w:lang w:eastAsia="sk-SK"/>
        </w:rPr>
        <w:t>Článok II</w:t>
      </w:r>
    </w:p>
    <w:p w14:paraId="32A951D0" w14:textId="77777777" w:rsidR="008279DF" w:rsidRPr="00996FF9" w:rsidRDefault="008279DF" w:rsidP="008D4D13">
      <w:pPr>
        <w:autoSpaceDE w:val="0"/>
        <w:autoSpaceDN w:val="0"/>
        <w:adjustRightInd w:val="0"/>
        <w:spacing w:after="0" w:line="240" w:lineRule="auto"/>
        <w:jc w:val="center"/>
        <w:rPr>
          <w:rFonts w:ascii="Arial Narrow" w:eastAsia="Times New Roman" w:hAnsi="Arial Narrow"/>
          <w:b/>
          <w:bCs/>
          <w:color w:val="000000"/>
          <w:sz w:val="20"/>
          <w:szCs w:val="20"/>
          <w:lang w:eastAsia="sk-SK"/>
        </w:rPr>
      </w:pPr>
      <w:r w:rsidRPr="00996FF9">
        <w:rPr>
          <w:rFonts w:ascii="Arial Narrow" w:eastAsia="Times New Roman" w:hAnsi="Arial Narrow"/>
          <w:b/>
          <w:bCs/>
          <w:color w:val="000000"/>
          <w:sz w:val="20"/>
          <w:szCs w:val="20"/>
          <w:lang w:eastAsia="sk-SK"/>
        </w:rPr>
        <w:t>Dielo</w:t>
      </w:r>
    </w:p>
    <w:p w14:paraId="040383B1" w14:textId="77777777" w:rsidR="00A212A5" w:rsidRDefault="00482A6A" w:rsidP="00482A6A">
      <w:pPr>
        <w:numPr>
          <w:ilvl w:val="0"/>
          <w:numId w:val="2"/>
        </w:numPr>
        <w:autoSpaceDE w:val="0"/>
        <w:autoSpaceDN w:val="0"/>
        <w:adjustRightInd w:val="0"/>
        <w:spacing w:after="0" w:line="240" w:lineRule="auto"/>
        <w:ind w:left="567" w:hanging="567"/>
        <w:jc w:val="both"/>
        <w:rPr>
          <w:rFonts w:ascii="Arial Narrow" w:eastAsia="Times New Roman" w:hAnsi="Arial Narrow"/>
          <w:color w:val="000000"/>
          <w:sz w:val="20"/>
          <w:szCs w:val="20"/>
          <w:lang w:eastAsia="sk-SK"/>
        </w:rPr>
      </w:pPr>
      <w:r>
        <w:rPr>
          <w:rFonts w:ascii="Arial Narrow" w:eastAsia="Times New Roman" w:hAnsi="Arial Narrow"/>
          <w:color w:val="000000"/>
          <w:sz w:val="20"/>
          <w:szCs w:val="20"/>
          <w:lang w:eastAsia="sk-SK"/>
        </w:rPr>
        <w:t>Pre účely tejto Zmluvy sa pod pojmom ,,</w:t>
      </w:r>
      <w:r w:rsidRPr="00610001">
        <w:rPr>
          <w:rFonts w:ascii="Arial Narrow" w:eastAsia="Times New Roman" w:hAnsi="Arial Narrow"/>
          <w:b/>
          <w:bCs/>
          <w:color w:val="000000"/>
          <w:sz w:val="20"/>
          <w:szCs w:val="20"/>
          <w:lang w:eastAsia="sk-SK"/>
        </w:rPr>
        <w:t>Dielo“</w:t>
      </w:r>
      <w:r>
        <w:rPr>
          <w:rFonts w:ascii="Arial Narrow" w:eastAsia="Times New Roman" w:hAnsi="Arial Narrow"/>
          <w:color w:val="000000"/>
          <w:sz w:val="20"/>
          <w:szCs w:val="20"/>
          <w:lang w:eastAsia="sk-SK"/>
        </w:rPr>
        <w:t xml:space="preserve"> v príslušnom gramatickom tvare rozumie najmä, nie však výlučne:</w:t>
      </w:r>
    </w:p>
    <w:p w14:paraId="5BBECE8F" w14:textId="2AF1110D" w:rsidR="00A212A5" w:rsidRDefault="00A212A5" w:rsidP="00A212A5">
      <w:pPr>
        <w:pStyle w:val="Odsekzoznamu"/>
        <w:numPr>
          <w:ilvl w:val="0"/>
          <w:numId w:val="33"/>
        </w:numPr>
        <w:autoSpaceDE w:val="0"/>
        <w:autoSpaceDN w:val="0"/>
        <w:adjustRightInd w:val="0"/>
        <w:spacing w:after="0" w:line="240" w:lineRule="auto"/>
        <w:ind w:left="1134" w:hanging="567"/>
        <w:jc w:val="both"/>
        <w:rPr>
          <w:rFonts w:ascii="Arial Narrow" w:eastAsia="Times New Roman" w:hAnsi="Arial Narrow"/>
          <w:color w:val="000000"/>
          <w:sz w:val="20"/>
          <w:szCs w:val="20"/>
          <w:lang w:eastAsia="sk-SK"/>
        </w:rPr>
      </w:pPr>
      <w:r w:rsidRPr="00A212A5">
        <w:rPr>
          <w:rFonts w:ascii="Arial Narrow" w:eastAsia="Times New Roman" w:hAnsi="Arial Narrow"/>
          <w:color w:val="000000"/>
          <w:sz w:val="20"/>
          <w:szCs w:val="20"/>
          <w:lang w:eastAsia="sk-SK"/>
        </w:rPr>
        <w:t>dodanie dvoch signalizačných prívesov so zabudovaním LED panelov a softvéru na správu (ďalej len ako „</w:t>
      </w:r>
      <w:r w:rsidRPr="00A212A5">
        <w:rPr>
          <w:rFonts w:ascii="Arial Narrow" w:eastAsia="Times New Roman" w:hAnsi="Arial Narrow"/>
          <w:b/>
          <w:bCs/>
          <w:color w:val="000000"/>
          <w:sz w:val="20"/>
          <w:szCs w:val="20"/>
          <w:lang w:eastAsia="sk-SK"/>
        </w:rPr>
        <w:t>Softvér</w:t>
      </w:r>
      <w:r w:rsidRPr="00A212A5">
        <w:rPr>
          <w:rFonts w:ascii="Arial Narrow" w:eastAsia="Times New Roman" w:hAnsi="Arial Narrow"/>
          <w:color w:val="000000"/>
          <w:sz w:val="20"/>
          <w:szCs w:val="20"/>
          <w:lang w:eastAsia="sk-SK"/>
        </w:rPr>
        <w:t>“),</w:t>
      </w:r>
    </w:p>
    <w:p w14:paraId="7BBB280E" w14:textId="7D0BEF9E" w:rsidR="00482A6A" w:rsidRPr="00A212A5" w:rsidRDefault="00482A6A" w:rsidP="00A212A5">
      <w:pPr>
        <w:pStyle w:val="Odsekzoznamu"/>
        <w:numPr>
          <w:ilvl w:val="0"/>
          <w:numId w:val="33"/>
        </w:numPr>
        <w:autoSpaceDE w:val="0"/>
        <w:autoSpaceDN w:val="0"/>
        <w:adjustRightInd w:val="0"/>
        <w:spacing w:after="0" w:line="240" w:lineRule="auto"/>
        <w:ind w:left="1134" w:hanging="567"/>
        <w:jc w:val="both"/>
        <w:rPr>
          <w:rFonts w:ascii="Arial Narrow" w:eastAsia="Times New Roman" w:hAnsi="Arial Narrow"/>
          <w:color w:val="000000"/>
          <w:sz w:val="20"/>
          <w:szCs w:val="20"/>
          <w:lang w:eastAsia="sk-SK"/>
        </w:rPr>
      </w:pPr>
      <w:r w:rsidRPr="00A212A5">
        <w:rPr>
          <w:rFonts w:ascii="Arial Narrow" w:hAnsi="Arial Narrow"/>
          <w:color w:val="000000"/>
          <w:sz w:val="20"/>
          <w:szCs w:val="20"/>
        </w:rPr>
        <w:t xml:space="preserve">správa Softvéru dvoch signalizačných prívesov v trvaní 24 mesiacov, </w:t>
      </w:r>
    </w:p>
    <w:p w14:paraId="55FCAACE" w14:textId="77777777" w:rsidR="00482A6A" w:rsidRDefault="00482A6A" w:rsidP="00A212A5">
      <w:pPr>
        <w:autoSpaceDE w:val="0"/>
        <w:autoSpaceDN w:val="0"/>
        <w:adjustRightInd w:val="0"/>
        <w:spacing w:after="0" w:line="240" w:lineRule="auto"/>
        <w:ind w:left="1134" w:hanging="567"/>
        <w:jc w:val="both"/>
        <w:rPr>
          <w:rFonts w:ascii="Arial Narrow" w:eastAsia="Times New Roman" w:hAnsi="Arial Narrow"/>
          <w:color w:val="000000"/>
          <w:sz w:val="20"/>
          <w:szCs w:val="20"/>
          <w:lang w:eastAsia="sk-SK"/>
        </w:rPr>
      </w:pPr>
      <w:r>
        <w:rPr>
          <w:rFonts w:ascii="Arial Narrow" w:hAnsi="Arial Narrow"/>
          <w:color w:val="000000"/>
          <w:sz w:val="20"/>
          <w:szCs w:val="20"/>
        </w:rPr>
        <w:t xml:space="preserve">v súlade s </w:t>
      </w:r>
      <w:r w:rsidRPr="009423E8">
        <w:rPr>
          <w:rFonts w:ascii="Arial Narrow" w:hAnsi="Arial Narrow"/>
          <w:color w:val="000000"/>
          <w:sz w:val="20"/>
          <w:szCs w:val="20"/>
        </w:rPr>
        <w:t>detailn</w:t>
      </w:r>
      <w:r>
        <w:rPr>
          <w:rFonts w:ascii="Arial Narrow" w:hAnsi="Arial Narrow"/>
          <w:color w:val="000000"/>
          <w:sz w:val="20"/>
          <w:szCs w:val="20"/>
        </w:rPr>
        <w:t>ou</w:t>
      </w:r>
      <w:r w:rsidRPr="009423E8">
        <w:rPr>
          <w:rFonts w:ascii="Arial Narrow" w:hAnsi="Arial Narrow"/>
          <w:color w:val="000000"/>
          <w:sz w:val="20"/>
          <w:szCs w:val="20"/>
        </w:rPr>
        <w:t xml:space="preserve"> špecifikáci</w:t>
      </w:r>
      <w:r>
        <w:rPr>
          <w:rFonts w:ascii="Arial Narrow" w:hAnsi="Arial Narrow"/>
          <w:color w:val="000000"/>
          <w:sz w:val="20"/>
          <w:szCs w:val="20"/>
        </w:rPr>
        <w:t>ou</w:t>
      </w:r>
      <w:r w:rsidRPr="009423E8">
        <w:rPr>
          <w:rFonts w:ascii="Arial Narrow" w:hAnsi="Arial Narrow"/>
          <w:color w:val="000000"/>
          <w:sz w:val="20"/>
          <w:szCs w:val="20"/>
        </w:rPr>
        <w:t xml:space="preserve"> Diela </w:t>
      </w:r>
      <w:r w:rsidRPr="009423E8">
        <w:rPr>
          <w:rFonts w:ascii="Arial Narrow" w:eastAsia="Times New Roman" w:hAnsi="Arial Narrow"/>
          <w:color w:val="000000"/>
          <w:sz w:val="20"/>
          <w:szCs w:val="20"/>
          <w:lang w:eastAsia="sk-SK"/>
        </w:rPr>
        <w:t>uveden</w:t>
      </w:r>
      <w:r>
        <w:rPr>
          <w:rFonts w:ascii="Arial Narrow" w:eastAsia="Times New Roman" w:hAnsi="Arial Narrow"/>
          <w:color w:val="000000"/>
          <w:sz w:val="20"/>
          <w:szCs w:val="20"/>
          <w:lang w:eastAsia="sk-SK"/>
        </w:rPr>
        <w:t>ej</w:t>
      </w:r>
      <w:r w:rsidRPr="009423E8">
        <w:rPr>
          <w:rFonts w:ascii="Arial Narrow" w:eastAsia="Times New Roman" w:hAnsi="Arial Narrow"/>
          <w:color w:val="000000"/>
          <w:sz w:val="20"/>
          <w:szCs w:val="20"/>
          <w:lang w:eastAsia="sk-SK"/>
        </w:rPr>
        <w:t xml:space="preserve"> v Prílohe č. 2 tejto Zmluvy.</w:t>
      </w:r>
    </w:p>
    <w:p w14:paraId="3A75E101" w14:textId="1D821A7E" w:rsidR="008279DF" w:rsidRPr="00A212A5" w:rsidRDefault="008279DF" w:rsidP="00A212A5">
      <w:pPr>
        <w:pStyle w:val="Odsekzoznamu"/>
        <w:numPr>
          <w:ilvl w:val="0"/>
          <w:numId w:val="2"/>
        </w:numPr>
        <w:autoSpaceDE w:val="0"/>
        <w:autoSpaceDN w:val="0"/>
        <w:adjustRightInd w:val="0"/>
        <w:spacing w:after="0" w:line="240" w:lineRule="auto"/>
        <w:ind w:left="567" w:hanging="567"/>
        <w:jc w:val="both"/>
        <w:rPr>
          <w:rFonts w:ascii="Arial Narrow" w:eastAsia="Times New Roman" w:hAnsi="Arial Narrow"/>
          <w:color w:val="000000"/>
          <w:sz w:val="20"/>
          <w:szCs w:val="20"/>
          <w:lang w:eastAsia="sk-SK"/>
        </w:rPr>
      </w:pPr>
      <w:r w:rsidRPr="00A212A5">
        <w:rPr>
          <w:rFonts w:ascii="Arial Narrow" w:eastAsia="Times New Roman" w:hAnsi="Arial Narrow"/>
          <w:color w:val="000000"/>
          <w:sz w:val="20"/>
          <w:szCs w:val="20"/>
          <w:lang w:eastAsia="sk-SK"/>
        </w:rPr>
        <w:t>Zhotoviteľ sa zaväzuje vykonávať pre Objednávateľa Dielo na vlastnú zodpovednosť a nebezpečenstvo v rozsahu a za podmienok dohodnutých v tejto Zmluve, jej prílohách a v súlade s pokynmi Objednávateľa a to všetko s náležitou odbornou starostlivosťou.</w:t>
      </w:r>
    </w:p>
    <w:p w14:paraId="5745AE37" w14:textId="09009C60" w:rsidR="008279DF" w:rsidRPr="00996FF9" w:rsidRDefault="008279DF" w:rsidP="00A212A5">
      <w:pPr>
        <w:numPr>
          <w:ilvl w:val="0"/>
          <w:numId w:val="2"/>
        </w:numPr>
        <w:autoSpaceDE w:val="0"/>
        <w:autoSpaceDN w:val="0"/>
        <w:adjustRightInd w:val="0"/>
        <w:spacing w:after="0" w:line="240" w:lineRule="auto"/>
        <w:ind w:left="567" w:hanging="567"/>
        <w:jc w:val="both"/>
        <w:rPr>
          <w:rFonts w:ascii="Arial Narrow" w:eastAsia="Times New Roman" w:hAnsi="Arial Narrow"/>
          <w:color w:val="000000"/>
          <w:sz w:val="20"/>
          <w:szCs w:val="20"/>
          <w:lang w:eastAsia="sk-SK"/>
        </w:rPr>
      </w:pPr>
      <w:r w:rsidRPr="00996FF9">
        <w:rPr>
          <w:rFonts w:ascii="Arial Narrow" w:eastAsia="Times New Roman" w:hAnsi="Arial Narrow"/>
          <w:color w:val="000000"/>
          <w:sz w:val="20"/>
          <w:szCs w:val="20"/>
          <w:lang w:eastAsia="sk-SK"/>
        </w:rPr>
        <w:t>Objednávateľ sa zaväzuje Dielo prevziať a zaplatiť zaň dohodnutú cenu vo výške a spôsobom tak, ako je to uvedené v článku V</w:t>
      </w:r>
      <w:r w:rsidR="00A212A5">
        <w:rPr>
          <w:rFonts w:ascii="Arial Narrow" w:eastAsia="Times New Roman" w:hAnsi="Arial Narrow"/>
          <w:color w:val="000000"/>
          <w:sz w:val="20"/>
          <w:szCs w:val="20"/>
          <w:lang w:eastAsia="sk-SK"/>
        </w:rPr>
        <w:t>I</w:t>
      </w:r>
      <w:r w:rsidRPr="00996FF9">
        <w:rPr>
          <w:rFonts w:ascii="Arial Narrow" w:eastAsia="Times New Roman" w:hAnsi="Arial Narrow"/>
          <w:color w:val="000000"/>
          <w:sz w:val="20"/>
          <w:szCs w:val="20"/>
          <w:lang w:eastAsia="sk-SK"/>
        </w:rPr>
        <w:t xml:space="preserve"> tejto Zmluvy.</w:t>
      </w:r>
    </w:p>
    <w:p w14:paraId="27395F6E" w14:textId="77777777" w:rsidR="008279DF" w:rsidRPr="00996FF9" w:rsidRDefault="008279DF" w:rsidP="004E392B">
      <w:pPr>
        <w:autoSpaceDE w:val="0"/>
        <w:autoSpaceDN w:val="0"/>
        <w:adjustRightInd w:val="0"/>
        <w:spacing w:after="0" w:line="240" w:lineRule="auto"/>
        <w:ind w:left="284"/>
        <w:jc w:val="both"/>
        <w:rPr>
          <w:rFonts w:ascii="Arial Narrow" w:eastAsia="Times New Roman" w:hAnsi="Arial Narrow"/>
          <w:color w:val="000000"/>
          <w:sz w:val="20"/>
          <w:szCs w:val="20"/>
          <w:lang w:eastAsia="sk-SK"/>
        </w:rPr>
      </w:pPr>
    </w:p>
    <w:bookmarkEnd w:id="1"/>
    <w:p w14:paraId="5F0EC491" w14:textId="77777777" w:rsidR="008279DF" w:rsidRPr="00996FF9" w:rsidRDefault="008279DF">
      <w:pPr>
        <w:autoSpaceDE w:val="0"/>
        <w:autoSpaceDN w:val="0"/>
        <w:adjustRightInd w:val="0"/>
        <w:spacing w:after="0" w:line="240" w:lineRule="auto"/>
        <w:ind w:left="567" w:hanging="567"/>
        <w:jc w:val="center"/>
        <w:rPr>
          <w:rFonts w:ascii="Arial Narrow" w:eastAsia="Times New Roman" w:hAnsi="Arial Narrow"/>
          <w:b/>
          <w:color w:val="000000"/>
          <w:sz w:val="20"/>
          <w:szCs w:val="20"/>
          <w:lang w:eastAsia="sk-SK"/>
        </w:rPr>
      </w:pPr>
      <w:r w:rsidRPr="00996FF9">
        <w:rPr>
          <w:rFonts w:ascii="Arial Narrow" w:eastAsia="Times New Roman" w:hAnsi="Arial Narrow"/>
          <w:b/>
          <w:color w:val="000000"/>
          <w:sz w:val="20"/>
          <w:szCs w:val="20"/>
          <w:lang w:eastAsia="sk-SK"/>
        </w:rPr>
        <w:t>Článok III</w:t>
      </w:r>
    </w:p>
    <w:p w14:paraId="5497E510" w14:textId="77777777" w:rsidR="008279DF" w:rsidRPr="00996FF9" w:rsidRDefault="008279DF">
      <w:pPr>
        <w:autoSpaceDE w:val="0"/>
        <w:autoSpaceDN w:val="0"/>
        <w:adjustRightInd w:val="0"/>
        <w:spacing w:after="0" w:line="240" w:lineRule="auto"/>
        <w:ind w:left="567" w:hanging="567"/>
        <w:jc w:val="center"/>
        <w:rPr>
          <w:rFonts w:ascii="Arial Narrow" w:eastAsia="Times New Roman" w:hAnsi="Arial Narrow"/>
          <w:b/>
          <w:color w:val="000000"/>
          <w:sz w:val="20"/>
          <w:szCs w:val="20"/>
          <w:lang w:eastAsia="sk-SK"/>
        </w:rPr>
      </w:pPr>
      <w:r w:rsidRPr="00996FF9">
        <w:rPr>
          <w:rFonts w:ascii="Arial Narrow" w:eastAsia="Times New Roman" w:hAnsi="Arial Narrow"/>
          <w:b/>
          <w:color w:val="000000"/>
          <w:sz w:val="20"/>
          <w:szCs w:val="20"/>
          <w:lang w:eastAsia="sk-SK"/>
        </w:rPr>
        <w:t>Podmienky vykonávania Diela</w:t>
      </w:r>
    </w:p>
    <w:p w14:paraId="623B705A" w14:textId="50D4ABF5" w:rsidR="008279DF" w:rsidRPr="00996FF9" w:rsidRDefault="008279DF">
      <w:pPr>
        <w:pStyle w:val="Odsekzoznamu"/>
        <w:widowControl w:val="0"/>
        <w:numPr>
          <w:ilvl w:val="0"/>
          <w:numId w:val="3"/>
        </w:numPr>
        <w:autoSpaceDE w:val="0"/>
        <w:autoSpaceDN w:val="0"/>
        <w:spacing w:after="0" w:line="240" w:lineRule="auto"/>
        <w:ind w:left="567" w:hanging="567"/>
        <w:jc w:val="both"/>
        <w:rPr>
          <w:rFonts w:ascii="Arial Narrow" w:hAnsi="Arial Narrow"/>
          <w:color w:val="000000"/>
          <w:sz w:val="20"/>
          <w:szCs w:val="20"/>
        </w:rPr>
      </w:pPr>
      <w:r w:rsidRPr="00996FF9">
        <w:rPr>
          <w:rFonts w:ascii="Arial Narrow" w:eastAsia="Times New Roman" w:hAnsi="Arial Narrow"/>
          <w:color w:val="000000"/>
          <w:sz w:val="20"/>
          <w:szCs w:val="20"/>
          <w:lang w:eastAsia="sk-SK"/>
        </w:rPr>
        <w:t>Zhotoviteľ</w:t>
      </w:r>
      <w:r w:rsidRPr="00996FF9">
        <w:rPr>
          <w:rFonts w:ascii="Arial Narrow" w:hAnsi="Arial Narrow"/>
          <w:color w:val="000000"/>
          <w:sz w:val="20"/>
          <w:szCs w:val="20"/>
        </w:rPr>
        <w:t xml:space="preserve"> sa zaväzuje vykonať Dielo kvalitne, riadne a úplne, v dojednanom mieste a čase plnenia, v stanovenej špecifikácii a rozsahu, podľa podmienok dohodnutých v tejto Zmluve, v zmysle pokynov Objednávateľa a v súlade s ponukou predloženou v procese verejného obstarávania. </w:t>
      </w:r>
    </w:p>
    <w:p w14:paraId="1D5208DC" w14:textId="6E8634A3" w:rsidR="008279DF" w:rsidRDefault="008279DF">
      <w:pPr>
        <w:pStyle w:val="Odsekzoznamu"/>
        <w:widowControl w:val="0"/>
        <w:numPr>
          <w:ilvl w:val="0"/>
          <w:numId w:val="3"/>
        </w:numPr>
        <w:autoSpaceDE w:val="0"/>
        <w:autoSpaceDN w:val="0"/>
        <w:spacing w:after="0" w:line="240" w:lineRule="auto"/>
        <w:ind w:left="567" w:hanging="567"/>
        <w:jc w:val="both"/>
        <w:rPr>
          <w:rFonts w:ascii="Arial Narrow" w:hAnsi="Arial Narrow"/>
          <w:color w:val="000000"/>
          <w:sz w:val="20"/>
          <w:szCs w:val="20"/>
        </w:rPr>
      </w:pPr>
      <w:r w:rsidRPr="00996FF9">
        <w:rPr>
          <w:rFonts w:ascii="Arial Narrow" w:hAnsi="Arial Narrow"/>
          <w:color w:val="000000"/>
          <w:sz w:val="20"/>
          <w:szCs w:val="20"/>
        </w:rPr>
        <w:t xml:space="preserve">Zmluvné strany sa dohodli, že Dielo sa považuje za vykonané, ak je riadne ukončené  v celom rozsahu podľa tejto Zmluvy a požiadaviek Objednávateľa, a to dňom jeho prevzatia Objednávateľom od </w:t>
      </w:r>
      <w:r w:rsidRPr="00996FF9">
        <w:rPr>
          <w:rFonts w:ascii="Arial Narrow" w:eastAsia="Times New Roman" w:hAnsi="Arial Narrow"/>
          <w:color w:val="000000"/>
          <w:sz w:val="20"/>
          <w:szCs w:val="20"/>
          <w:lang w:eastAsia="sk-SK"/>
        </w:rPr>
        <w:t>Zhotoviteľa</w:t>
      </w:r>
      <w:r w:rsidRPr="00996FF9">
        <w:rPr>
          <w:rFonts w:ascii="Arial Narrow" w:hAnsi="Arial Narrow"/>
          <w:color w:val="000000"/>
          <w:sz w:val="20"/>
          <w:szCs w:val="20"/>
        </w:rPr>
        <w:t xml:space="preserve"> na základe </w:t>
      </w:r>
      <w:r w:rsidR="00312ACE">
        <w:rPr>
          <w:rFonts w:ascii="Arial Narrow" w:hAnsi="Arial Narrow"/>
          <w:color w:val="000000"/>
          <w:sz w:val="20"/>
          <w:szCs w:val="20"/>
        </w:rPr>
        <w:t>p</w:t>
      </w:r>
      <w:r w:rsidRPr="00996FF9">
        <w:rPr>
          <w:rFonts w:ascii="Arial Narrow" w:hAnsi="Arial Narrow"/>
          <w:color w:val="000000"/>
          <w:sz w:val="20"/>
          <w:szCs w:val="20"/>
        </w:rPr>
        <w:t>rotokolu o odovzdaní a prevzatí Diela</w:t>
      </w:r>
      <w:r w:rsidR="00312ACE">
        <w:rPr>
          <w:rFonts w:ascii="Arial Narrow" w:hAnsi="Arial Narrow"/>
          <w:color w:val="000000"/>
          <w:sz w:val="20"/>
          <w:szCs w:val="20"/>
        </w:rPr>
        <w:t xml:space="preserve"> (ďalej len ako „</w:t>
      </w:r>
      <w:r w:rsidR="00312ACE">
        <w:rPr>
          <w:rFonts w:ascii="Arial Narrow" w:hAnsi="Arial Narrow"/>
          <w:b/>
          <w:bCs/>
          <w:color w:val="000000"/>
          <w:sz w:val="20"/>
          <w:szCs w:val="20"/>
        </w:rPr>
        <w:t>Protokol</w:t>
      </w:r>
      <w:r w:rsidR="00312ACE">
        <w:rPr>
          <w:rFonts w:ascii="Arial Narrow" w:hAnsi="Arial Narrow"/>
          <w:color w:val="000000"/>
          <w:sz w:val="20"/>
          <w:szCs w:val="20"/>
        </w:rPr>
        <w:t>“ v príslušnom gramatickom tvare)</w:t>
      </w:r>
      <w:r w:rsidR="00863A6C">
        <w:rPr>
          <w:rFonts w:ascii="Arial Narrow" w:hAnsi="Arial Narrow"/>
          <w:color w:val="000000"/>
          <w:sz w:val="20"/>
          <w:szCs w:val="20"/>
        </w:rPr>
        <w:t>, v ktorom bude Objednávateľom výslovne uv</w:t>
      </w:r>
      <w:r w:rsidR="000916C9">
        <w:rPr>
          <w:rFonts w:ascii="Arial Narrow" w:hAnsi="Arial Narrow"/>
          <w:color w:val="000000"/>
          <w:sz w:val="20"/>
          <w:szCs w:val="20"/>
        </w:rPr>
        <w:t xml:space="preserve">edené, že Dielo nevykazuje vady, tzn. kvalitatívne a kvantitatívne zodpovedná </w:t>
      </w:r>
      <w:r w:rsidR="002E79C8">
        <w:rPr>
          <w:rFonts w:ascii="Arial Narrow" w:hAnsi="Arial Narrow"/>
          <w:color w:val="000000"/>
          <w:sz w:val="20"/>
          <w:szCs w:val="20"/>
        </w:rPr>
        <w:t>tejto Zmluve.</w:t>
      </w:r>
    </w:p>
    <w:p w14:paraId="09A681CF" w14:textId="245704C6" w:rsidR="002E79C8" w:rsidRDefault="002E79C8">
      <w:pPr>
        <w:pStyle w:val="Odsekzoznamu"/>
        <w:widowControl w:val="0"/>
        <w:numPr>
          <w:ilvl w:val="0"/>
          <w:numId w:val="3"/>
        </w:numPr>
        <w:autoSpaceDE w:val="0"/>
        <w:autoSpaceDN w:val="0"/>
        <w:spacing w:after="0" w:line="240" w:lineRule="auto"/>
        <w:ind w:left="567" w:hanging="567"/>
        <w:jc w:val="both"/>
        <w:rPr>
          <w:rFonts w:ascii="Arial Narrow" w:hAnsi="Arial Narrow"/>
          <w:color w:val="000000"/>
          <w:sz w:val="20"/>
          <w:szCs w:val="20"/>
        </w:rPr>
      </w:pPr>
      <w:r>
        <w:rPr>
          <w:rFonts w:ascii="Arial Narrow" w:hAnsi="Arial Narrow"/>
          <w:color w:val="000000"/>
          <w:sz w:val="20"/>
          <w:szCs w:val="20"/>
        </w:rPr>
        <w:lastRenderedPageBreak/>
        <w:t xml:space="preserve">V prípade, ak Dielo vykazuje vady, ktoré nebránia jeho riadnemu používaniu, </w:t>
      </w:r>
      <w:r w:rsidR="00C27072">
        <w:rPr>
          <w:rFonts w:ascii="Arial Narrow" w:hAnsi="Arial Narrow"/>
          <w:color w:val="000000"/>
          <w:sz w:val="20"/>
          <w:szCs w:val="20"/>
        </w:rPr>
        <w:t>je Objednávateľ oprávnený Dielo prevziať a používať, pri</w:t>
      </w:r>
      <w:r w:rsidR="00312ACE">
        <w:rPr>
          <w:rFonts w:ascii="Arial Narrow" w:hAnsi="Arial Narrow"/>
          <w:color w:val="000000"/>
          <w:sz w:val="20"/>
          <w:szCs w:val="20"/>
        </w:rPr>
        <w:t>čom v Protokole bude uvedený zoznam vád Diela, ktor</w:t>
      </w:r>
      <w:r w:rsidR="00073D29">
        <w:rPr>
          <w:rFonts w:ascii="Arial Narrow" w:hAnsi="Arial Narrow"/>
          <w:color w:val="000000"/>
          <w:sz w:val="20"/>
          <w:szCs w:val="20"/>
        </w:rPr>
        <w:t>é je Zhotoviteľ povinný odstrániť v lehote podľa objednávky</w:t>
      </w:r>
      <w:r w:rsidR="00775F46">
        <w:rPr>
          <w:rFonts w:ascii="Arial Narrow" w:hAnsi="Arial Narrow"/>
          <w:color w:val="000000"/>
          <w:sz w:val="20"/>
          <w:szCs w:val="20"/>
        </w:rPr>
        <w:t>.</w:t>
      </w:r>
    </w:p>
    <w:p w14:paraId="69A256ED" w14:textId="6F90FA35" w:rsidR="00073D29" w:rsidRPr="009768DD" w:rsidRDefault="00073D29" w:rsidP="009768DD">
      <w:pPr>
        <w:pStyle w:val="Odsekzoznamu"/>
        <w:widowControl w:val="0"/>
        <w:numPr>
          <w:ilvl w:val="0"/>
          <w:numId w:val="3"/>
        </w:numPr>
        <w:autoSpaceDE w:val="0"/>
        <w:autoSpaceDN w:val="0"/>
        <w:spacing w:after="0" w:line="240" w:lineRule="auto"/>
        <w:ind w:left="567" w:hanging="567"/>
        <w:jc w:val="both"/>
        <w:rPr>
          <w:rFonts w:ascii="Arial Narrow" w:hAnsi="Arial Narrow"/>
          <w:color w:val="000000"/>
          <w:sz w:val="20"/>
          <w:szCs w:val="20"/>
        </w:rPr>
      </w:pPr>
      <w:r>
        <w:rPr>
          <w:rFonts w:ascii="Arial Narrow" w:hAnsi="Arial Narrow"/>
          <w:color w:val="000000"/>
          <w:sz w:val="20"/>
          <w:szCs w:val="20"/>
        </w:rPr>
        <w:t xml:space="preserve">V prípade, ak Dielo vykazuje vady, ktoré bránia jeho riadnemu používaniu, je Objednávateľ oprávnený </w:t>
      </w:r>
      <w:r w:rsidR="007B1C64">
        <w:rPr>
          <w:rFonts w:ascii="Arial Narrow" w:hAnsi="Arial Narrow"/>
          <w:color w:val="000000"/>
          <w:sz w:val="20"/>
          <w:szCs w:val="20"/>
        </w:rPr>
        <w:t>odmietnuť prevzatie Diela</w:t>
      </w:r>
      <w:r>
        <w:rPr>
          <w:rFonts w:ascii="Arial Narrow" w:hAnsi="Arial Narrow"/>
          <w:color w:val="000000"/>
          <w:sz w:val="20"/>
          <w:szCs w:val="20"/>
        </w:rPr>
        <w:t>, pričom v Protokole bude uvedený zoznam vád Diela, ktoré je Zhotoviteľ povinný odstrániť v</w:t>
      </w:r>
      <w:r w:rsidR="00625C4E">
        <w:rPr>
          <w:rFonts w:ascii="Arial Narrow" w:hAnsi="Arial Narrow"/>
          <w:color w:val="000000"/>
          <w:sz w:val="20"/>
          <w:szCs w:val="20"/>
        </w:rPr>
        <w:t xml:space="preserve">  </w:t>
      </w:r>
      <w:r>
        <w:rPr>
          <w:rFonts w:ascii="Arial Narrow" w:hAnsi="Arial Narrow"/>
          <w:color w:val="000000"/>
          <w:sz w:val="20"/>
          <w:szCs w:val="20"/>
        </w:rPr>
        <w:t>lehote podľa objednávky.</w:t>
      </w:r>
      <w:r w:rsidR="00EB21CD">
        <w:rPr>
          <w:rFonts w:ascii="Arial Narrow" w:hAnsi="Arial Narrow"/>
          <w:color w:val="000000"/>
          <w:sz w:val="20"/>
          <w:szCs w:val="20"/>
        </w:rPr>
        <w:t xml:space="preserve"> </w:t>
      </w:r>
    </w:p>
    <w:p w14:paraId="6F2AA36E" w14:textId="2EF4A975" w:rsidR="008279DF" w:rsidRPr="00996FF9" w:rsidRDefault="008279DF">
      <w:pPr>
        <w:pStyle w:val="Odsekzoznamu"/>
        <w:widowControl w:val="0"/>
        <w:numPr>
          <w:ilvl w:val="0"/>
          <w:numId w:val="3"/>
        </w:numPr>
        <w:autoSpaceDE w:val="0"/>
        <w:autoSpaceDN w:val="0"/>
        <w:spacing w:after="0" w:line="240" w:lineRule="auto"/>
        <w:ind w:left="567" w:hanging="567"/>
        <w:jc w:val="both"/>
        <w:rPr>
          <w:rFonts w:ascii="Arial Narrow" w:hAnsi="Arial Narrow"/>
          <w:color w:val="000000"/>
          <w:sz w:val="20"/>
          <w:szCs w:val="20"/>
        </w:rPr>
      </w:pPr>
      <w:r w:rsidRPr="00996FF9">
        <w:rPr>
          <w:rFonts w:ascii="Arial Narrow" w:hAnsi="Arial Narrow"/>
          <w:color w:val="000000"/>
          <w:sz w:val="20"/>
          <w:szCs w:val="20"/>
        </w:rPr>
        <w:t>Predmet Zmluvy bude vykonávaný na základe objednávok vyhotovených Objednávateľom. Objednávka bude obsahovať najmä:</w:t>
      </w:r>
    </w:p>
    <w:p w14:paraId="51CCA60D" w14:textId="5301BE72" w:rsidR="008279DF" w:rsidRPr="00996FF9" w:rsidRDefault="008279DF">
      <w:pPr>
        <w:pStyle w:val="Odsekzoznamu"/>
        <w:widowControl w:val="0"/>
        <w:numPr>
          <w:ilvl w:val="0"/>
          <w:numId w:val="4"/>
        </w:numPr>
        <w:autoSpaceDE w:val="0"/>
        <w:autoSpaceDN w:val="0"/>
        <w:spacing w:after="0" w:line="240" w:lineRule="auto"/>
        <w:ind w:left="1134" w:right="552" w:hanging="567"/>
        <w:jc w:val="both"/>
        <w:rPr>
          <w:rFonts w:ascii="Arial Narrow" w:hAnsi="Arial Narrow"/>
          <w:color w:val="000000"/>
          <w:sz w:val="20"/>
          <w:szCs w:val="20"/>
        </w:rPr>
      </w:pPr>
      <w:r w:rsidRPr="00996FF9">
        <w:rPr>
          <w:rFonts w:ascii="Arial Narrow" w:hAnsi="Arial Narrow"/>
          <w:color w:val="000000"/>
          <w:sz w:val="20"/>
          <w:szCs w:val="20"/>
        </w:rPr>
        <w:t>stručný popis vykonania časti Diela,</w:t>
      </w:r>
    </w:p>
    <w:p w14:paraId="330B1A90" w14:textId="04F3F841" w:rsidR="008279DF" w:rsidRPr="00996FF9" w:rsidRDefault="008279DF">
      <w:pPr>
        <w:pStyle w:val="Odsekzoznamu"/>
        <w:widowControl w:val="0"/>
        <w:numPr>
          <w:ilvl w:val="0"/>
          <w:numId w:val="4"/>
        </w:numPr>
        <w:autoSpaceDE w:val="0"/>
        <w:autoSpaceDN w:val="0"/>
        <w:spacing w:after="0" w:line="240" w:lineRule="auto"/>
        <w:ind w:left="1134" w:right="552" w:hanging="567"/>
        <w:jc w:val="both"/>
        <w:rPr>
          <w:rFonts w:ascii="Arial Narrow" w:hAnsi="Arial Narrow"/>
          <w:color w:val="000000"/>
          <w:sz w:val="20"/>
          <w:szCs w:val="20"/>
        </w:rPr>
      </w:pPr>
      <w:r w:rsidRPr="00996FF9">
        <w:rPr>
          <w:rFonts w:ascii="Arial Narrow" w:hAnsi="Arial Narrow"/>
          <w:color w:val="000000"/>
          <w:sz w:val="20"/>
          <w:szCs w:val="20"/>
        </w:rPr>
        <w:t>termín na vykonanie časti Diela,</w:t>
      </w:r>
    </w:p>
    <w:p w14:paraId="4C06D7FC" w14:textId="1E878B1D" w:rsidR="008279DF" w:rsidRPr="00996FF9" w:rsidRDefault="008279DF">
      <w:pPr>
        <w:pStyle w:val="Odsekzoznamu"/>
        <w:widowControl w:val="0"/>
        <w:numPr>
          <w:ilvl w:val="0"/>
          <w:numId w:val="4"/>
        </w:numPr>
        <w:autoSpaceDE w:val="0"/>
        <w:autoSpaceDN w:val="0"/>
        <w:spacing w:after="0" w:line="240" w:lineRule="auto"/>
        <w:ind w:left="1134" w:right="552" w:hanging="567"/>
        <w:jc w:val="both"/>
        <w:rPr>
          <w:rFonts w:ascii="Arial Narrow" w:hAnsi="Arial Narrow"/>
          <w:color w:val="000000"/>
          <w:sz w:val="20"/>
          <w:szCs w:val="20"/>
        </w:rPr>
      </w:pPr>
      <w:r w:rsidRPr="00996FF9">
        <w:rPr>
          <w:rFonts w:ascii="Arial Narrow" w:hAnsi="Arial Narrow"/>
          <w:color w:val="000000"/>
          <w:sz w:val="20"/>
          <w:szCs w:val="20"/>
        </w:rPr>
        <w:t xml:space="preserve">predpokladanú hodnotu časti Diela. </w:t>
      </w:r>
    </w:p>
    <w:p w14:paraId="3D98B7F0" w14:textId="2CE8B5BB" w:rsidR="008279DF" w:rsidRPr="00996FF9" w:rsidRDefault="008279DF">
      <w:pPr>
        <w:pStyle w:val="Odsekzoznamu"/>
        <w:widowControl w:val="0"/>
        <w:numPr>
          <w:ilvl w:val="0"/>
          <w:numId w:val="3"/>
        </w:numPr>
        <w:autoSpaceDE w:val="0"/>
        <w:autoSpaceDN w:val="0"/>
        <w:spacing w:after="0" w:line="240" w:lineRule="auto"/>
        <w:ind w:left="567" w:hanging="567"/>
        <w:jc w:val="both"/>
        <w:rPr>
          <w:rFonts w:ascii="Arial Narrow" w:hAnsi="Arial Narrow"/>
          <w:color w:val="000000"/>
          <w:sz w:val="20"/>
          <w:szCs w:val="20"/>
        </w:rPr>
      </w:pPr>
      <w:r w:rsidRPr="00996FF9">
        <w:rPr>
          <w:rFonts w:ascii="Arial Narrow" w:eastAsia="Times New Roman" w:hAnsi="Arial Narrow"/>
          <w:color w:val="000000"/>
          <w:sz w:val="20"/>
          <w:szCs w:val="20"/>
          <w:lang w:eastAsia="sk-SK"/>
        </w:rPr>
        <w:t>Zhotoviteľ</w:t>
      </w:r>
      <w:r w:rsidRPr="00996FF9">
        <w:rPr>
          <w:rFonts w:ascii="Arial Narrow" w:hAnsi="Arial Narrow"/>
          <w:color w:val="000000"/>
          <w:sz w:val="20"/>
          <w:szCs w:val="20"/>
        </w:rPr>
        <w:t xml:space="preserve"> sa zaväzuje realizovať predmet Zmluvy na základe jednotlivých objednávok vyhotovovaných Objednávateľom, v rozsahu uvedenom v </w:t>
      </w:r>
      <w:r w:rsidRPr="00996FF9">
        <w:rPr>
          <w:rFonts w:ascii="Arial Narrow" w:eastAsia="Times New Roman" w:hAnsi="Arial Narrow"/>
          <w:color w:val="000000"/>
          <w:sz w:val="20"/>
          <w:szCs w:val="20"/>
          <w:lang w:eastAsia="sk-SK"/>
        </w:rPr>
        <w:t>Prílohe č. 2 tejto Zmluvy</w:t>
      </w:r>
      <w:r w:rsidR="00902BD2">
        <w:rPr>
          <w:rFonts w:ascii="Arial Narrow" w:eastAsia="Times New Roman" w:hAnsi="Arial Narrow"/>
          <w:color w:val="000000"/>
          <w:sz w:val="20"/>
          <w:szCs w:val="20"/>
          <w:lang w:eastAsia="sk-SK"/>
        </w:rPr>
        <w:t xml:space="preserve"> a</w:t>
      </w:r>
      <w:r w:rsidR="00B26B37">
        <w:rPr>
          <w:rFonts w:ascii="Arial Narrow" w:eastAsia="Times New Roman" w:hAnsi="Arial Narrow"/>
          <w:color w:val="000000"/>
          <w:sz w:val="20"/>
          <w:szCs w:val="20"/>
          <w:lang w:eastAsia="sk-SK"/>
        </w:rPr>
        <w:t> </w:t>
      </w:r>
      <w:r w:rsidR="00902BD2">
        <w:rPr>
          <w:rFonts w:ascii="Arial Narrow" w:eastAsia="Times New Roman" w:hAnsi="Arial Narrow"/>
          <w:color w:val="000000"/>
          <w:sz w:val="20"/>
          <w:szCs w:val="20"/>
          <w:lang w:eastAsia="sk-SK"/>
        </w:rPr>
        <w:t>v</w:t>
      </w:r>
      <w:r w:rsidR="00B26B37">
        <w:rPr>
          <w:rFonts w:ascii="Arial Narrow" w:eastAsia="Times New Roman" w:hAnsi="Arial Narrow"/>
          <w:color w:val="000000"/>
          <w:sz w:val="20"/>
          <w:szCs w:val="20"/>
          <w:lang w:eastAsia="sk-SK"/>
        </w:rPr>
        <w:t> termínoch v objednávkach uvedených.</w:t>
      </w:r>
      <w:r w:rsidRPr="00996FF9">
        <w:rPr>
          <w:rFonts w:ascii="Arial Narrow" w:eastAsia="Times New Roman" w:hAnsi="Arial Narrow"/>
          <w:color w:val="000000"/>
          <w:sz w:val="20"/>
          <w:szCs w:val="20"/>
          <w:lang w:eastAsia="sk-SK"/>
        </w:rPr>
        <w:t xml:space="preserve">  </w:t>
      </w:r>
    </w:p>
    <w:p w14:paraId="26D5406A" w14:textId="77777777" w:rsidR="008279DF" w:rsidRPr="00996FF9" w:rsidRDefault="008279DF">
      <w:pPr>
        <w:autoSpaceDE w:val="0"/>
        <w:autoSpaceDN w:val="0"/>
        <w:adjustRightInd w:val="0"/>
        <w:spacing w:after="0" w:line="240" w:lineRule="auto"/>
        <w:rPr>
          <w:rFonts w:ascii="Arial Narrow" w:eastAsia="Times New Roman" w:hAnsi="Arial Narrow"/>
          <w:b/>
          <w:color w:val="000000"/>
          <w:sz w:val="20"/>
          <w:szCs w:val="20"/>
          <w:lang w:eastAsia="sk-SK"/>
        </w:rPr>
      </w:pPr>
    </w:p>
    <w:p w14:paraId="5E14EE42" w14:textId="77777777" w:rsidR="008279DF" w:rsidRPr="00996FF9" w:rsidRDefault="008279DF" w:rsidP="009768DD">
      <w:pPr>
        <w:pStyle w:val="Nadpis1"/>
        <w:spacing w:before="0" w:after="0"/>
        <w:ind w:right="252"/>
        <w:jc w:val="center"/>
        <w:rPr>
          <w:rFonts w:ascii="Arial Narrow" w:hAnsi="Arial Narrow"/>
          <w:color w:val="000000"/>
          <w:sz w:val="20"/>
          <w:szCs w:val="20"/>
        </w:rPr>
      </w:pPr>
      <w:r w:rsidRPr="00996FF9">
        <w:rPr>
          <w:rFonts w:ascii="Arial Narrow" w:hAnsi="Arial Narrow"/>
          <w:color w:val="000000"/>
          <w:sz w:val="20"/>
          <w:szCs w:val="20"/>
        </w:rPr>
        <w:t>Článok IV</w:t>
      </w:r>
    </w:p>
    <w:p w14:paraId="10F01739" w14:textId="0D3C1DEC" w:rsidR="00B26B37" w:rsidRDefault="00B26B37" w:rsidP="00BE72A0">
      <w:pPr>
        <w:spacing w:after="0"/>
        <w:ind w:right="253"/>
        <w:jc w:val="center"/>
        <w:rPr>
          <w:rFonts w:ascii="Arial Narrow" w:hAnsi="Arial Narrow"/>
          <w:b/>
          <w:color w:val="000000"/>
          <w:sz w:val="20"/>
          <w:szCs w:val="20"/>
        </w:rPr>
      </w:pPr>
      <w:r>
        <w:rPr>
          <w:rFonts w:ascii="Arial Narrow" w:hAnsi="Arial Narrow"/>
          <w:b/>
          <w:color w:val="000000"/>
          <w:sz w:val="20"/>
          <w:szCs w:val="20"/>
        </w:rPr>
        <w:t>Licen</w:t>
      </w:r>
      <w:r w:rsidR="0062198F">
        <w:rPr>
          <w:rFonts w:ascii="Arial Narrow" w:hAnsi="Arial Narrow"/>
          <w:b/>
          <w:color w:val="000000"/>
          <w:sz w:val="20"/>
          <w:szCs w:val="20"/>
        </w:rPr>
        <w:t>cia</w:t>
      </w:r>
    </w:p>
    <w:p w14:paraId="7827334D" w14:textId="5C11C48F" w:rsidR="000979DF" w:rsidRDefault="00B34284" w:rsidP="0025051C">
      <w:pPr>
        <w:pStyle w:val="Odsekzoznamu"/>
        <w:numPr>
          <w:ilvl w:val="0"/>
          <w:numId w:val="25"/>
        </w:numPr>
        <w:spacing w:after="0"/>
        <w:ind w:left="567" w:right="253" w:hanging="567"/>
        <w:jc w:val="both"/>
        <w:rPr>
          <w:rFonts w:ascii="Arial Narrow" w:hAnsi="Arial Narrow"/>
          <w:bCs/>
          <w:color w:val="000000"/>
          <w:sz w:val="20"/>
          <w:szCs w:val="20"/>
        </w:rPr>
      </w:pPr>
      <w:r>
        <w:rPr>
          <w:rFonts w:ascii="Arial Narrow" w:hAnsi="Arial Narrow"/>
          <w:bCs/>
          <w:color w:val="000000"/>
          <w:sz w:val="20"/>
          <w:szCs w:val="20"/>
        </w:rPr>
        <w:t xml:space="preserve">Zhotoviteľ </w:t>
      </w:r>
      <w:r w:rsidRPr="00B34284">
        <w:rPr>
          <w:rFonts w:ascii="Arial Narrow" w:hAnsi="Arial Narrow"/>
          <w:bCs/>
          <w:color w:val="000000"/>
          <w:sz w:val="20"/>
          <w:szCs w:val="20"/>
        </w:rPr>
        <w:t xml:space="preserve">sa podpisom tejto Zmluvy zaväzuje, že najneskôr ku dňu </w:t>
      </w:r>
      <w:r w:rsidR="00962432">
        <w:rPr>
          <w:rFonts w:ascii="Arial Narrow" w:hAnsi="Arial Narrow"/>
          <w:bCs/>
          <w:color w:val="000000"/>
          <w:sz w:val="20"/>
          <w:szCs w:val="20"/>
        </w:rPr>
        <w:t>vykonania Diela p</w:t>
      </w:r>
      <w:r w:rsidRPr="00B34284">
        <w:rPr>
          <w:rFonts w:ascii="Arial Narrow" w:hAnsi="Arial Narrow"/>
          <w:bCs/>
          <w:color w:val="000000"/>
          <w:sz w:val="20"/>
          <w:szCs w:val="20"/>
        </w:rPr>
        <w:t xml:space="preserve">odľa </w:t>
      </w:r>
      <w:r w:rsidR="00962432">
        <w:rPr>
          <w:rFonts w:ascii="Arial Narrow" w:hAnsi="Arial Narrow"/>
          <w:bCs/>
          <w:color w:val="000000"/>
          <w:sz w:val="20"/>
          <w:szCs w:val="20"/>
        </w:rPr>
        <w:t xml:space="preserve">objednávok </w:t>
      </w:r>
      <w:r w:rsidRPr="00B34284">
        <w:rPr>
          <w:rFonts w:ascii="Arial Narrow" w:hAnsi="Arial Narrow"/>
          <w:bCs/>
          <w:color w:val="000000"/>
          <w:sz w:val="20"/>
          <w:szCs w:val="20"/>
        </w:rPr>
        <w:t>bude mať vysporiadané autorské právo v zmysle zákona</w:t>
      </w:r>
      <w:r w:rsidR="00F26531">
        <w:rPr>
          <w:rFonts w:ascii="Arial Narrow" w:hAnsi="Arial Narrow"/>
          <w:bCs/>
          <w:color w:val="000000"/>
          <w:sz w:val="20"/>
          <w:szCs w:val="20"/>
        </w:rPr>
        <w:t xml:space="preserve"> č. </w:t>
      </w:r>
      <w:r w:rsidR="00F26531" w:rsidRPr="009B6CB2">
        <w:rPr>
          <w:rFonts w:ascii="Arial Narrow" w:hAnsi="Arial Narrow"/>
          <w:bCs/>
          <w:color w:val="000000"/>
          <w:sz w:val="20"/>
          <w:szCs w:val="20"/>
        </w:rPr>
        <w:t>185/2015 Z. z.</w:t>
      </w:r>
      <w:r w:rsidR="00F26531">
        <w:rPr>
          <w:rFonts w:ascii="Arial Narrow" w:hAnsi="Arial Narrow"/>
          <w:bCs/>
          <w:color w:val="000000"/>
          <w:sz w:val="20"/>
          <w:szCs w:val="20"/>
        </w:rPr>
        <w:t>, autorský zákon v znení neskorších predpisov (ďalej len „</w:t>
      </w:r>
      <w:r w:rsidR="00F26531" w:rsidRPr="00173249">
        <w:rPr>
          <w:rFonts w:ascii="Arial Narrow" w:hAnsi="Arial Narrow"/>
          <w:b/>
          <w:color w:val="000000"/>
          <w:sz w:val="20"/>
          <w:szCs w:val="20"/>
        </w:rPr>
        <w:t>Autorský zákon</w:t>
      </w:r>
      <w:r w:rsidR="00F26531">
        <w:rPr>
          <w:rFonts w:ascii="Arial Narrow" w:hAnsi="Arial Narrow"/>
          <w:bCs/>
          <w:color w:val="000000"/>
          <w:sz w:val="20"/>
          <w:szCs w:val="20"/>
        </w:rPr>
        <w:t>“)</w:t>
      </w:r>
      <w:r w:rsidRPr="00B34284">
        <w:rPr>
          <w:rFonts w:ascii="Arial Narrow" w:hAnsi="Arial Narrow"/>
          <w:bCs/>
          <w:color w:val="000000"/>
          <w:sz w:val="20"/>
          <w:szCs w:val="20"/>
        </w:rPr>
        <w:t xml:space="preserve"> ku všetkým zložkám</w:t>
      </w:r>
      <w:r w:rsidR="00962432">
        <w:rPr>
          <w:rFonts w:ascii="Arial Narrow" w:hAnsi="Arial Narrow"/>
          <w:bCs/>
          <w:color w:val="000000"/>
          <w:sz w:val="20"/>
          <w:szCs w:val="20"/>
        </w:rPr>
        <w:t xml:space="preserve"> </w:t>
      </w:r>
      <w:r w:rsidR="00EE5037">
        <w:rPr>
          <w:rFonts w:ascii="Arial Narrow" w:hAnsi="Arial Narrow"/>
          <w:bCs/>
          <w:color w:val="000000"/>
          <w:sz w:val="20"/>
          <w:szCs w:val="20"/>
        </w:rPr>
        <w:t>S</w:t>
      </w:r>
      <w:r w:rsidR="000979DF">
        <w:rPr>
          <w:rFonts w:ascii="Arial Narrow" w:hAnsi="Arial Narrow"/>
          <w:bCs/>
          <w:color w:val="000000"/>
          <w:sz w:val="20"/>
          <w:szCs w:val="20"/>
        </w:rPr>
        <w:t xml:space="preserve">oftvéru </w:t>
      </w:r>
      <w:r w:rsidR="006A6574">
        <w:rPr>
          <w:rFonts w:ascii="Arial Narrow" w:hAnsi="Arial Narrow"/>
          <w:bCs/>
          <w:color w:val="000000"/>
          <w:sz w:val="20"/>
          <w:szCs w:val="20"/>
        </w:rPr>
        <w:t xml:space="preserve">ako aj oprávnenie </w:t>
      </w:r>
      <w:r w:rsidR="00DA7BC9">
        <w:rPr>
          <w:rFonts w:ascii="Arial Narrow" w:hAnsi="Arial Narrow"/>
          <w:bCs/>
          <w:color w:val="000000"/>
          <w:sz w:val="20"/>
          <w:szCs w:val="20"/>
        </w:rPr>
        <w:t>udeliť licenciu/sublicenciu k</w:t>
      </w:r>
      <w:r w:rsidR="00EE5037">
        <w:rPr>
          <w:rFonts w:ascii="Arial Narrow" w:hAnsi="Arial Narrow"/>
          <w:bCs/>
          <w:color w:val="000000"/>
          <w:sz w:val="20"/>
          <w:szCs w:val="20"/>
        </w:rPr>
        <w:t> S</w:t>
      </w:r>
      <w:r w:rsidR="00DA7BC9">
        <w:rPr>
          <w:rFonts w:ascii="Arial Narrow" w:hAnsi="Arial Narrow"/>
          <w:bCs/>
          <w:color w:val="000000"/>
          <w:sz w:val="20"/>
          <w:szCs w:val="20"/>
        </w:rPr>
        <w:t>o</w:t>
      </w:r>
      <w:r w:rsidR="00EE5037">
        <w:rPr>
          <w:rFonts w:ascii="Arial Narrow" w:hAnsi="Arial Narrow"/>
          <w:bCs/>
          <w:color w:val="000000"/>
          <w:sz w:val="20"/>
          <w:szCs w:val="20"/>
        </w:rPr>
        <w:t>ftvéru Objednávateľovi</w:t>
      </w:r>
      <w:r w:rsidR="000979DF">
        <w:rPr>
          <w:rFonts w:ascii="Arial Narrow" w:hAnsi="Arial Narrow"/>
          <w:bCs/>
          <w:color w:val="000000"/>
          <w:sz w:val="20"/>
          <w:szCs w:val="20"/>
        </w:rPr>
        <w:t>.</w:t>
      </w:r>
    </w:p>
    <w:p w14:paraId="2044D4D0" w14:textId="507DECF3" w:rsidR="00B34284" w:rsidRPr="00315CFF" w:rsidRDefault="006A6574" w:rsidP="009768DD">
      <w:pPr>
        <w:pStyle w:val="Odsekzoznamu"/>
        <w:numPr>
          <w:ilvl w:val="0"/>
          <w:numId w:val="25"/>
        </w:numPr>
        <w:spacing w:after="0"/>
        <w:ind w:left="567" w:right="253" w:hanging="567"/>
        <w:jc w:val="both"/>
        <w:rPr>
          <w:rFonts w:ascii="Arial Narrow" w:hAnsi="Arial Narrow"/>
          <w:bCs/>
          <w:color w:val="000000"/>
          <w:sz w:val="20"/>
          <w:szCs w:val="20"/>
        </w:rPr>
      </w:pPr>
      <w:r>
        <w:rPr>
          <w:rFonts w:ascii="Arial Narrow" w:hAnsi="Arial Narrow"/>
          <w:bCs/>
          <w:color w:val="000000"/>
          <w:sz w:val="20"/>
          <w:szCs w:val="20"/>
        </w:rPr>
        <w:t xml:space="preserve">Zhotoviteľ </w:t>
      </w:r>
      <w:r w:rsidR="00B34284" w:rsidRPr="00B34284">
        <w:rPr>
          <w:rFonts w:ascii="Arial Narrow" w:hAnsi="Arial Narrow"/>
          <w:bCs/>
          <w:color w:val="000000"/>
          <w:sz w:val="20"/>
          <w:szCs w:val="20"/>
        </w:rPr>
        <w:t xml:space="preserve">udeľuje Objednávateľovi nevýhradnú, </w:t>
      </w:r>
      <w:r w:rsidR="00CD4C49">
        <w:rPr>
          <w:rFonts w:ascii="Arial Narrow" w:hAnsi="Arial Narrow"/>
          <w:bCs/>
          <w:color w:val="000000"/>
          <w:sz w:val="20"/>
          <w:szCs w:val="20"/>
        </w:rPr>
        <w:t>časovo</w:t>
      </w:r>
      <w:r w:rsidR="00B96C86">
        <w:rPr>
          <w:rFonts w:ascii="Arial Narrow" w:hAnsi="Arial Narrow"/>
          <w:bCs/>
          <w:color w:val="000000"/>
          <w:sz w:val="20"/>
          <w:szCs w:val="20"/>
        </w:rPr>
        <w:t xml:space="preserve"> neobmedzenú, </w:t>
      </w:r>
      <w:r w:rsidR="00B34284" w:rsidRPr="00B34284">
        <w:rPr>
          <w:rFonts w:ascii="Arial Narrow" w:hAnsi="Arial Narrow"/>
          <w:bCs/>
          <w:color w:val="000000"/>
          <w:sz w:val="20"/>
          <w:szCs w:val="20"/>
        </w:rPr>
        <w:t>neodvolateľnú licenciu</w:t>
      </w:r>
      <w:r w:rsidR="000B32A4">
        <w:rPr>
          <w:rFonts w:ascii="Arial Narrow" w:hAnsi="Arial Narrow"/>
          <w:bCs/>
          <w:color w:val="000000"/>
          <w:sz w:val="20"/>
          <w:szCs w:val="20"/>
        </w:rPr>
        <w:t>/sublicenciu</w:t>
      </w:r>
      <w:r w:rsidR="000900EB">
        <w:rPr>
          <w:rFonts w:ascii="Arial Narrow" w:hAnsi="Arial Narrow"/>
          <w:bCs/>
          <w:color w:val="000000"/>
          <w:sz w:val="20"/>
          <w:szCs w:val="20"/>
        </w:rPr>
        <w:t xml:space="preserve"> </w:t>
      </w:r>
      <w:r w:rsidR="00B34284" w:rsidRPr="00B34284">
        <w:rPr>
          <w:rFonts w:ascii="Arial Narrow" w:hAnsi="Arial Narrow"/>
          <w:bCs/>
          <w:color w:val="000000"/>
          <w:sz w:val="20"/>
          <w:szCs w:val="20"/>
        </w:rPr>
        <w:t>v zmysle ustanovení Autorského zákona (ďalej len ako „</w:t>
      </w:r>
      <w:r w:rsidR="00B34284" w:rsidRPr="009768DD">
        <w:rPr>
          <w:rFonts w:ascii="Arial Narrow" w:hAnsi="Arial Narrow"/>
          <w:b/>
          <w:color w:val="000000"/>
          <w:sz w:val="20"/>
          <w:szCs w:val="20"/>
        </w:rPr>
        <w:t>Licencia</w:t>
      </w:r>
      <w:r w:rsidR="00B34284" w:rsidRPr="00B34284">
        <w:rPr>
          <w:rFonts w:ascii="Arial Narrow" w:hAnsi="Arial Narrow"/>
          <w:bCs/>
          <w:color w:val="000000"/>
          <w:sz w:val="20"/>
          <w:szCs w:val="20"/>
        </w:rPr>
        <w:t xml:space="preserve">“ v príslušnom gramatickom tvare) na všetky </w:t>
      </w:r>
      <w:r w:rsidR="00B34284" w:rsidRPr="00315CFF">
        <w:rPr>
          <w:rFonts w:ascii="Arial Narrow" w:hAnsi="Arial Narrow"/>
          <w:bCs/>
          <w:color w:val="000000"/>
          <w:sz w:val="20"/>
          <w:szCs w:val="20"/>
        </w:rPr>
        <w:t xml:space="preserve">spôsoby použitia </w:t>
      </w:r>
      <w:r w:rsidR="000B32A4" w:rsidRPr="00315CFF">
        <w:rPr>
          <w:rFonts w:ascii="Arial Narrow" w:hAnsi="Arial Narrow"/>
          <w:bCs/>
          <w:color w:val="000000"/>
          <w:sz w:val="20"/>
          <w:szCs w:val="20"/>
        </w:rPr>
        <w:t>Softv</w:t>
      </w:r>
      <w:r w:rsidR="006845F8" w:rsidRPr="00DF2072">
        <w:rPr>
          <w:rFonts w:ascii="Arial Narrow" w:hAnsi="Arial Narrow"/>
          <w:bCs/>
          <w:color w:val="000000"/>
          <w:sz w:val="20"/>
          <w:szCs w:val="20"/>
        </w:rPr>
        <w:t xml:space="preserve">éru </w:t>
      </w:r>
      <w:r w:rsidR="00B34284" w:rsidRPr="00315CFF">
        <w:rPr>
          <w:rFonts w:ascii="Arial Narrow" w:hAnsi="Arial Narrow"/>
          <w:bCs/>
          <w:color w:val="000000"/>
          <w:sz w:val="20"/>
          <w:szCs w:val="20"/>
        </w:rPr>
        <w:t>podľa § 19 ods. 4 písm. a) až d) Autorského zákona a to v neobmedzenom rozsahu</w:t>
      </w:r>
      <w:r w:rsidR="00B96C86" w:rsidRPr="00315CFF">
        <w:rPr>
          <w:rFonts w:ascii="Arial Narrow" w:hAnsi="Arial Narrow"/>
          <w:bCs/>
          <w:color w:val="000000"/>
          <w:sz w:val="20"/>
          <w:szCs w:val="20"/>
        </w:rPr>
        <w:t xml:space="preserve">. </w:t>
      </w:r>
    </w:p>
    <w:p w14:paraId="51A0B18B" w14:textId="7149C8B8" w:rsidR="00B34284" w:rsidRPr="00315CFF" w:rsidRDefault="00B34284" w:rsidP="009768DD">
      <w:pPr>
        <w:pStyle w:val="Odsekzoznamu"/>
        <w:numPr>
          <w:ilvl w:val="0"/>
          <w:numId w:val="25"/>
        </w:numPr>
        <w:spacing w:after="0"/>
        <w:ind w:left="567" w:right="253" w:hanging="567"/>
        <w:jc w:val="both"/>
        <w:rPr>
          <w:rFonts w:ascii="Arial Narrow" w:hAnsi="Arial Narrow"/>
          <w:bCs/>
          <w:color w:val="000000"/>
          <w:sz w:val="20"/>
          <w:szCs w:val="20"/>
        </w:rPr>
      </w:pPr>
      <w:r w:rsidRPr="00315CFF">
        <w:rPr>
          <w:rFonts w:ascii="Arial Narrow" w:hAnsi="Arial Narrow"/>
          <w:bCs/>
          <w:color w:val="000000"/>
          <w:sz w:val="20"/>
          <w:szCs w:val="20"/>
        </w:rPr>
        <w:t xml:space="preserve">Objednávateľ je, ako nadobúdateľ Licencie, oprávnený udeliť tretej osobe súhlas na použitie </w:t>
      </w:r>
      <w:r w:rsidR="00A212A5" w:rsidRPr="00315CFF">
        <w:rPr>
          <w:rFonts w:ascii="Arial Narrow" w:hAnsi="Arial Narrow"/>
          <w:bCs/>
          <w:color w:val="000000"/>
          <w:sz w:val="20"/>
          <w:szCs w:val="20"/>
        </w:rPr>
        <w:t xml:space="preserve">Diela </w:t>
      </w:r>
      <w:r w:rsidRPr="00315CFF">
        <w:rPr>
          <w:rFonts w:ascii="Arial Narrow" w:hAnsi="Arial Narrow"/>
          <w:bCs/>
          <w:color w:val="000000"/>
          <w:sz w:val="20"/>
          <w:szCs w:val="20"/>
        </w:rPr>
        <w:t xml:space="preserve">v celom rozsahu Licencie alebo v časti Licencie Objednávateľa </w:t>
      </w:r>
      <w:r w:rsidR="00A212A5" w:rsidRPr="00315CFF">
        <w:rPr>
          <w:rFonts w:ascii="Arial Narrow" w:hAnsi="Arial Narrow"/>
          <w:bCs/>
          <w:color w:val="000000"/>
          <w:sz w:val="20"/>
          <w:szCs w:val="20"/>
        </w:rPr>
        <w:t>t</w:t>
      </w:r>
      <w:r w:rsidRPr="00315CFF">
        <w:rPr>
          <w:rFonts w:ascii="Arial Narrow" w:hAnsi="Arial Narrow"/>
          <w:bCs/>
          <w:color w:val="000000"/>
          <w:sz w:val="20"/>
          <w:szCs w:val="20"/>
        </w:rPr>
        <w:t xml:space="preserve">ejto Zmluvy a je tiež oprávnený postúpiť Licenciu v celom rozsahu alebo časti </w:t>
      </w:r>
      <w:r w:rsidR="00A212A5" w:rsidRPr="00315CFF">
        <w:rPr>
          <w:rFonts w:ascii="Arial Narrow" w:hAnsi="Arial Narrow"/>
          <w:bCs/>
          <w:color w:val="000000"/>
          <w:sz w:val="20"/>
          <w:szCs w:val="20"/>
        </w:rPr>
        <w:t xml:space="preserve">Licencie </w:t>
      </w:r>
      <w:r w:rsidRPr="00315CFF">
        <w:rPr>
          <w:rFonts w:ascii="Arial Narrow" w:hAnsi="Arial Narrow"/>
          <w:bCs/>
          <w:color w:val="000000"/>
          <w:sz w:val="20"/>
          <w:szCs w:val="20"/>
        </w:rPr>
        <w:t xml:space="preserve">tretej osobe, s čím </w:t>
      </w:r>
      <w:r w:rsidR="00C1716B" w:rsidRPr="00315CFF">
        <w:rPr>
          <w:rFonts w:ascii="Arial Narrow" w:hAnsi="Arial Narrow"/>
          <w:bCs/>
          <w:color w:val="000000"/>
          <w:sz w:val="20"/>
          <w:szCs w:val="20"/>
        </w:rPr>
        <w:t xml:space="preserve">Zhotoviteľ </w:t>
      </w:r>
      <w:r w:rsidRPr="00315CFF">
        <w:rPr>
          <w:rFonts w:ascii="Arial Narrow" w:hAnsi="Arial Narrow"/>
          <w:bCs/>
          <w:color w:val="000000"/>
          <w:sz w:val="20"/>
          <w:szCs w:val="20"/>
        </w:rPr>
        <w:t>týmto vyslovuje svoj predchádzajúci súhlas v zmysle § 72 Autorského zákona.</w:t>
      </w:r>
    </w:p>
    <w:p w14:paraId="5E1EC0CE" w14:textId="3A2EBC10" w:rsidR="00B34284" w:rsidRPr="00B34284" w:rsidRDefault="00B34284" w:rsidP="009768DD">
      <w:pPr>
        <w:pStyle w:val="Odsekzoznamu"/>
        <w:numPr>
          <w:ilvl w:val="0"/>
          <w:numId w:val="25"/>
        </w:numPr>
        <w:spacing w:after="0"/>
        <w:ind w:left="567" w:right="253" w:hanging="567"/>
        <w:jc w:val="both"/>
        <w:rPr>
          <w:rFonts w:ascii="Arial Narrow" w:hAnsi="Arial Narrow"/>
          <w:bCs/>
          <w:color w:val="000000"/>
          <w:sz w:val="20"/>
          <w:szCs w:val="20"/>
        </w:rPr>
      </w:pPr>
      <w:r w:rsidRPr="00315CFF">
        <w:rPr>
          <w:rFonts w:ascii="Arial Narrow" w:hAnsi="Arial Narrow"/>
          <w:bCs/>
          <w:color w:val="000000"/>
          <w:sz w:val="20"/>
          <w:szCs w:val="20"/>
        </w:rPr>
        <w:t>Odmena za udelenie Licencie</w:t>
      </w:r>
      <w:r w:rsidRPr="00B34284">
        <w:rPr>
          <w:rFonts w:ascii="Arial Narrow" w:hAnsi="Arial Narrow"/>
          <w:bCs/>
          <w:color w:val="000000"/>
          <w:sz w:val="20"/>
          <w:szCs w:val="20"/>
        </w:rPr>
        <w:t xml:space="preserve"> je bez akýchkoľvek pochybností súčasťou </w:t>
      </w:r>
      <w:r w:rsidR="002A4CF0">
        <w:rPr>
          <w:rFonts w:ascii="Arial Narrow" w:hAnsi="Arial Narrow"/>
          <w:bCs/>
          <w:color w:val="000000"/>
          <w:sz w:val="20"/>
          <w:szCs w:val="20"/>
        </w:rPr>
        <w:t xml:space="preserve">ceny </w:t>
      </w:r>
      <w:r w:rsidRPr="00B34284">
        <w:rPr>
          <w:rFonts w:ascii="Arial Narrow" w:hAnsi="Arial Narrow"/>
          <w:bCs/>
          <w:color w:val="000000"/>
          <w:sz w:val="20"/>
          <w:szCs w:val="20"/>
        </w:rPr>
        <w:t xml:space="preserve">v zmysle </w:t>
      </w:r>
      <w:r w:rsidR="002A4CF0">
        <w:rPr>
          <w:rFonts w:ascii="Arial Narrow" w:hAnsi="Arial Narrow"/>
          <w:bCs/>
          <w:color w:val="000000"/>
          <w:sz w:val="20"/>
          <w:szCs w:val="20"/>
        </w:rPr>
        <w:t>článku V</w:t>
      </w:r>
      <w:r w:rsidR="00A212A5">
        <w:rPr>
          <w:rFonts w:ascii="Arial Narrow" w:hAnsi="Arial Narrow"/>
          <w:bCs/>
          <w:color w:val="000000"/>
          <w:sz w:val="20"/>
          <w:szCs w:val="20"/>
        </w:rPr>
        <w:t>I</w:t>
      </w:r>
      <w:r w:rsidRPr="00B34284">
        <w:rPr>
          <w:rFonts w:ascii="Arial Narrow" w:hAnsi="Arial Narrow"/>
          <w:bCs/>
          <w:color w:val="000000"/>
          <w:sz w:val="20"/>
          <w:szCs w:val="20"/>
        </w:rPr>
        <w:t xml:space="preserve"> tejto Zmluvy.</w:t>
      </w:r>
    </w:p>
    <w:p w14:paraId="51DB6F68" w14:textId="32C7C659" w:rsidR="00B34284" w:rsidRPr="00B34284" w:rsidRDefault="00B34284" w:rsidP="009768DD">
      <w:pPr>
        <w:pStyle w:val="Odsekzoznamu"/>
        <w:numPr>
          <w:ilvl w:val="0"/>
          <w:numId w:val="25"/>
        </w:numPr>
        <w:spacing w:after="0"/>
        <w:ind w:left="567" w:right="253" w:hanging="567"/>
        <w:jc w:val="both"/>
        <w:rPr>
          <w:rFonts w:ascii="Arial Narrow" w:hAnsi="Arial Narrow"/>
          <w:bCs/>
          <w:color w:val="000000"/>
          <w:sz w:val="20"/>
          <w:szCs w:val="20"/>
        </w:rPr>
      </w:pPr>
      <w:r w:rsidRPr="00B34284">
        <w:rPr>
          <w:rFonts w:ascii="Arial Narrow" w:hAnsi="Arial Narrow"/>
          <w:bCs/>
          <w:color w:val="000000"/>
          <w:sz w:val="20"/>
          <w:szCs w:val="20"/>
        </w:rPr>
        <w:t xml:space="preserve">Objednávateľ </w:t>
      </w:r>
      <w:r w:rsidR="002A4CF0">
        <w:rPr>
          <w:rFonts w:ascii="Arial Narrow" w:hAnsi="Arial Narrow"/>
          <w:bCs/>
          <w:color w:val="000000"/>
          <w:sz w:val="20"/>
          <w:szCs w:val="20"/>
        </w:rPr>
        <w:t xml:space="preserve">je oprávnený Dielo </w:t>
      </w:r>
      <w:r w:rsidRPr="00B34284">
        <w:rPr>
          <w:rFonts w:ascii="Arial Narrow" w:hAnsi="Arial Narrow"/>
          <w:bCs/>
          <w:color w:val="000000"/>
          <w:sz w:val="20"/>
          <w:szCs w:val="20"/>
        </w:rPr>
        <w:t>voľne používať akýmkoľvek zákonom povoleným spôsobom, najmä, nie však výlučne, v súlade s účelom tejto Zmluvy.</w:t>
      </w:r>
    </w:p>
    <w:p w14:paraId="0E041906" w14:textId="31861A15" w:rsidR="00B34284" w:rsidRPr="00B34284" w:rsidRDefault="00370BD0" w:rsidP="009768DD">
      <w:pPr>
        <w:pStyle w:val="Odsekzoznamu"/>
        <w:numPr>
          <w:ilvl w:val="0"/>
          <w:numId w:val="25"/>
        </w:numPr>
        <w:spacing w:after="0"/>
        <w:ind w:left="567" w:right="253" w:hanging="567"/>
        <w:jc w:val="both"/>
        <w:rPr>
          <w:rFonts w:ascii="Arial Narrow" w:hAnsi="Arial Narrow"/>
          <w:bCs/>
          <w:color w:val="000000"/>
          <w:sz w:val="20"/>
          <w:szCs w:val="20"/>
        </w:rPr>
      </w:pPr>
      <w:r>
        <w:rPr>
          <w:rFonts w:ascii="Arial Narrow" w:hAnsi="Arial Narrow"/>
          <w:bCs/>
          <w:color w:val="000000"/>
          <w:sz w:val="20"/>
          <w:szCs w:val="20"/>
        </w:rPr>
        <w:t xml:space="preserve">Zhotoviteľ </w:t>
      </w:r>
      <w:r w:rsidR="00B34284" w:rsidRPr="00B34284">
        <w:rPr>
          <w:rFonts w:ascii="Arial Narrow" w:hAnsi="Arial Narrow"/>
          <w:bCs/>
          <w:color w:val="000000"/>
          <w:sz w:val="20"/>
          <w:szCs w:val="20"/>
        </w:rPr>
        <w:t>v celom rozsahu zodpovedá, ak systém</w:t>
      </w:r>
      <w:r w:rsidR="00C1716B">
        <w:rPr>
          <w:rFonts w:ascii="Arial Narrow" w:hAnsi="Arial Narrow"/>
          <w:bCs/>
          <w:color w:val="000000"/>
          <w:sz w:val="20"/>
          <w:szCs w:val="20"/>
        </w:rPr>
        <w:t>,</w:t>
      </w:r>
      <w:r w:rsidR="00B34284" w:rsidRPr="00B34284">
        <w:rPr>
          <w:rFonts w:ascii="Arial Narrow" w:hAnsi="Arial Narrow"/>
          <w:bCs/>
          <w:color w:val="000000"/>
          <w:sz w:val="20"/>
          <w:szCs w:val="20"/>
        </w:rPr>
        <w:t xml:space="preserve"> </w:t>
      </w:r>
      <w:r>
        <w:rPr>
          <w:rFonts w:ascii="Arial Narrow" w:hAnsi="Arial Narrow"/>
          <w:bCs/>
          <w:color w:val="000000"/>
          <w:sz w:val="20"/>
          <w:szCs w:val="20"/>
        </w:rPr>
        <w:t>Dielo</w:t>
      </w:r>
      <w:r w:rsidR="00B34284" w:rsidRPr="00B34284">
        <w:rPr>
          <w:rFonts w:ascii="Arial Narrow" w:hAnsi="Arial Narrow"/>
          <w:bCs/>
          <w:color w:val="000000"/>
          <w:sz w:val="20"/>
          <w:szCs w:val="20"/>
        </w:rPr>
        <w:t xml:space="preserve"> alebo ktorákoľvek jeho časť porušuje autorské práva iných osôb. V prípade porušenia autorských práv iných osôb je </w:t>
      </w:r>
      <w:r>
        <w:rPr>
          <w:rFonts w:ascii="Arial Narrow" w:hAnsi="Arial Narrow"/>
          <w:bCs/>
          <w:color w:val="000000"/>
          <w:sz w:val="20"/>
          <w:szCs w:val="20"/>
        </w:rPr>
        <w:t>Zhotoviteľ</w:t>
      </w:r>
      <w:r w:rsidR="00B34284" w:rsidRPr="00B34284">
        <w:rPr>
          <w:rFonts w:ascii="Arial Narrow" w:hAnsi="Arial Narrow"/>
          <w:bCs/>
          <w:color w:val="000000"/>
          <w:sz w:val="20"/>
          <w:szCs w:val="20"/>
        </w:rPr>
        <w:t xml:space="preserve"> povinný uspokojiť nároky iných osôb za Objednávateľa a to vrátane nákladov spojených s právnou ochranou a obranou. Rovnako </w:t>
      </w:r>
      <w:r>
        <w:rPr>
          <w:rFonts w:ascii="Arial Narrow" w:hAnsi="Arial Narrow"/>
          <w:bCs/>
          <w:color w:val="000000"/>
          <w:sz w:val="20"/>
          <w:szCs w:val="20"/>
        </w:rPr>
        <w:t xml:space="preserve">Zhotoviteľ </w:t>
      </w:r>
      <w:r w:rsidR="00B34284" w:rsidRPr="00B34284">
        <w:rPr>
          <w:rFonts w:ascii="Arial Narrow" w:hAnsi="Arial Narrow"/>
          <w:bCs/>
          <w:color w:val="000000"/>
          <w:sz w:val="20"/>
          <w:szCs w:val="20"/>
        </w:rPr>
        <w:t xml:space="preserve">zodpovedá za škodu, ktorá vznikne Objednávateľovi, ak používaním </w:t>
      </w:r>
      <w:r>
        <w:rPr>
          <w:rFonts w:ascii="Arial Narrow" w:hAnsi="Arial Narrow"/>
          <w:bCs/>
          <w:color w:val="000000"/>
          <w:sz w:val="20"/>
          <w:szCs w:val="20"/>
        </w:rPr>
        <w:t xml:space="preserve">Diela </w:t>
      </w:r>
      <w:r w:rsidR="00B34284" w:rsidRPr="00B34284">
        <w:rPr>
          <w:rFonts w:ascii="Arial Narrow" w:hAnsi="Arial Narrow"/>
          <w:bCs/>
          <w:color w:val="000000"/>
          <w:sz w:val="20"/>
          <w:szCs w:val="20"/>
        </w:rPr>
        <w:t>dôjde k porušeniu autorských práv iných osôb.</w:t>
      </w:r>
    </w:p>
    <w:p w14:paraId="4E40A9A2" w14:textId="48ABBA4A" w:rsidR="00B34284" w:rsidRPr="00B34284" w:rsidRDefault="00B34284" w:rsidP="009768DD">
      <w:pPr>
        <w:pStyle w:val="Odsekzoznamu"/>
        <w:numPr>
          <w:ilvl w:val="0"/>
          <w:numId w:val="25"/>
        </w:numPr>
        <w:spacing w:after="0"/>
        <w:ind w:left="567" w:right="253" w:hanging="567"/>
        <w:jc w:val="both"/>
        <w:rPr>
          <w:rFonts w:ascii="Arial Narrow" w:hAnsi="Arial Narrow"/>
          <w:bCs/>
          <w:color w:val="000000"/>
          <w:sz w:val="20"/>
          <w:szCs w:val="20"/>
        </w:rPr>
      </w:pPr>
      <w:r w:rsidRPr="00B34284">
        <w:rPr>
          <w:rFonts w:ascii="Arial Narrow" w:hAnsi="Arial Narrow"/>
          <w:bCs/>
          <w:color w:val="000000"/>
          <w:sz w:val="20"/>
          <w:szCs w:val="20"/>
        </w:rPr>
        <w:t xml:space="preserve">Objednávateľ </w:t>
      </w:r>
      <w:r w:rsidR="007E5B71">
        <w:rPr>
          <w:rFonts w:ascii="Arial Narrow" w:hAnsi="Arial Narrow"/>
          <w:bCs/>
          <w:color w:val="000000"/>
          <w:sz w:val="20"/>
          <w:szCs w:val="20"/>
        </w:rPr>
        <w:t>je</w:t>
      </w:r>
      <w:r w:rsidRPr="00B34284">
        <w:rPr>
          <w:rFonts w:ascii="Arial Narrow" w:hAnsi="Arial Narrow"/>
          <w:bCs/>
          <w:color w:val="000000"/>
          <w:sz w:val="20"/>
          <w:szCs w:val="20"/>
        </w:rPr>
        <w:t xml:space="preserve"> povinn</w:t>
      </w:r>
      <w:r w:rsidR="007E5B71">
        <w:rPr>
          <w:rFonts w:ascii="Arial Narrow" w:hAnsi="Arial Narrow"/>
          <w:bCs/>
          <w:color w:val="000000"/>
          <w:sz w:val="20"/>
          <w:szCs w:val="20"/>
        </w:rPr>
        <w:t>ý</w:t>
      </w:r>
      <w:r w:rsidRPr="00B34284">
        <w:rPr>
          <w:rFonts w:ascii="Arial Narrow" w:hAnsi="Arial Narrow"/>
          <w:bCs/>
          <w:color w:val="000000"/>
          <w:sz w:val="20"/>
          <w:szCs w:val="20"/>
        </w:rPr>
        <w:t xml:space="preserve"> oznámiť </w:t>
      </w:r>
      <w:r w:rsidR="007E5B71">
        <w:rPr>
          <w:rFonts w:ascii="Arial Narrow" w:hAnsi="Arial Narrow"/>
          <w:bCs/>
          <w:color w:val="000000"/>
          <w:sz w:val="20"/>
          <w:szCs w:val="20"/>
        </w:rPr>
        <w:t>Zhotoviteľovi</w:t>
      </w:r>
      <w:r w:rsidRPr="00B34284">
        <w:rPr>
          <w:rFonts w:ascii="Arial Narrow" w:hAnsi="Arial Narrow"/>
          <w:bCs/>
          <w:color w:val="000000"/>
          <w:sz w:val="20"/>
          <w:szCs w:val="20"/>
        </w:rPr>
        <w:t xml:space="preserve"> uplatnenie nárokov z práva duševného vlastníctva v súvislosti s touto Zmluvou treťou osobou. </w:t>
      </w:r>
      <w:r w:rsidR="007E5B71">
        <w:rPr>
          <w:rFonts w:ascii="Arial Narrow" w:hAnsi="Arial Narrow"/>
          <w:bCs/>
          <w:color w:val="000000"/>
          <w:sz w:val="20"/>
          <w:szCs w:val="20"/>
        </w:rPr>
        <w:t xml:space="preserve">Zhotoviteľ </w:t>
      </w:r>
      <w:r w:rsidRPr="00B34284">
        <w:rPr>
          <w:rFonts w:ascii="Arial Narrow" w:hAnsi="Arial Narrow"/>
          <w:bCs/>
          <w:color w:val="000000"/>
          <w:sz w:val="20"/>
          <w:szCs w:val="20"/>
        </w:rPr>
        <w:t>je povinný do 5 kalendárnych dní poskytnúť Objednávateľovi všetku súčinnosť pri ochrane práv Objednávateľa.</w:t>
      </w:r>
    </w:p>
    <w:p w14:paraId="21B89D5F" w14:textId="443BB655" w:rsidR="00B34284" w:rsidRPr="00315CFF" w:rsidRDefault="00B34284" w:rsidP="009768DD">
      <w:pPr>
        <w:pStyle w:val="Odsekzoznamu"/>
        <w:numPr>
          <w:ilvl w:val="0"/>
          <w:numId w:val="25"/>
        </w:numPr>
        <w:spacing w:after="0"/>
        <w:ind w:left="567" w:right="253" w:hanging="567"/>
        <w:jc w:val="both"/>
        <w:rPr>
          <w:rFonts w:ascii="Arial Narrow" w:hAnsi="Arial Narrow"/>
          <w:bCs/>
          <w:color w:val="000000"/>
          <w:sz w:val="20"/>
          <w:szCs w:val="20"/>
        </w:rPr>
      </w:pPr>
      <w:r w:rsidRPr="00B34284">
        <w:rPr>
          <w:rFonts w:ascii="Arial Narrow" w:hAnsi="Arial Narrow"/>
          <w:bCs/>
          <w:color w:val="000000"/>
          <w:sz w:val="20"/>
          <w:szCs w:val="20"/>
        </w:rPr>
        <w:t xml:space="preserve">V prípade, ak bude Objednávateľovi na základe právoplatného rozhodnutia súdu zabránené používať </w:t>
      </w:r>
      <w:r w:rsidR="007E5B71">
        <w:rPr>
          <w:rFonts w:ascii="Arial Narrow" w:hAnsi="Arial Narrow"/>
          <w:bCs/>
          <w:color w:val="000000"/>
          <w:sz w:val="20"/>
          <w:szCs w:val="20"/>
        </w:rPr>
        <w:t xml:space="preserve">Dielo </w:t>
      </w:r>
      <w:r w:rsidRPr="00B34284">
        <w:rPr>
          <w:rFonts w:ascii="Arial Narrow" w:hAnsi="Arial Narrow"/>
          <w:bCs/>
          <w:color w:val="000000"/>
          <w:sz w:val="20"/>
          <w:szCs w:val="20"/>
        </w:rPr>
        <w:t xml:space="preserve">z dôvodu porušenia autorských práv, zaväzuje sa </w:t>
      </w:r>
      <w:r w:rsidR="00611C36">
        <w:rPr>
          <w:rFonts w:ascii="Arial Narrow" w:hAnsi="Arial Narrow"/>
          <w:bCs/>
          <w:color w:val="000000"/>
          <w:sz w:val="20"/>
          <w:szCs w:val="20"/>
        </w:rPr>
        <w:t xml:space="preserve">Zhotoviteľ </w:t>
      </w:r>
      <w:r w:rsidRPr="00B34284">
        <w:rPr>
          <w:rFonts w:ascii="Arial Narrow" w:hAnsi="Arial Narrow"/>
          <w:bCs/>
          <w:color w:val="000000"/>
          <w:sz w:val="20"/>
          <w:szCs w:val="20"/>
        </w:rPr>
        <w:t xml:space="preserve">obstarať pre Objednávateľa oprávnenie </w:t>
      </w:r>
      <w:r w:rsidR="00611C36">
        <w:rPr>
          <w:rFonts w:ascii="Arial Narrow" w:hAnsi="Arial Narrow"/>
          <w:bCs/>
          <w:color w:val="000000"/>
          <w:sz w:val="20"/>
          <w:szCs w:val="20"/>
        </w:rPr>
        <w:t xml:space="preserve">Dielo </w:t>
      </w:r>
      <w:r w:rsidRPr="00B34284">
        <w:rPr>
          <w:rFonts w:ascii="Arial Narrow" w:hAnsi="Arial Narrow"/>
          <w:bCs/>
          <w:color w:val="000000"/>
          <w:sz w:val="20"/>
          <w:szCs w:val="20"/>
        </w:rPr>
        <w:t>znova používať</w:t>
      </w:r>
      <w:r w:rsidRPr="00315CFF">
        <w:rPr>
          <w:rFonts w:ascii="Arial Narrow" w:hAnsi="Arial Narrow"/>
          <w:bCs/>
          <w:color w:val="000000"/>
          <w:sz w:val="20"/>
          <w:szCs w:val="20"/>
        </w:rPr>
        <w:t xml:space="preserve">, prípadne sa </w:t>
      </w:r>
      <w:r w:rsidR="00611C36" w:rsidRPr="00DF2072">
        <w:rPr>
          <w:rFonts w:ascii="Arial Narrow" w:hAnsi="Arial Narrow"/>
          <w:bCs/>
          <w:color w:val="000000"/>
          <w:sz w:val="20"/>
          <w:szCs w:val="20"/>
        </w:rPr>
        <w:t xml:space="preserve">Zhotoviteľ </w:t>
      </w:r>
      <w:r w:rsidRPr="00315CFF">
        <w:rPr>
          <w:rFonts w:ascii="Arial Narrow" w:hAnsi="Arial Narrow"/>
          <w:bCs/>
          <w:color w:val="000000"/>
          <w:sz w:val="20"/>
          <w:szCs w:val="20"/>
        </w:rPr>
        <w:t xml:space="preserve">zaväzuje vykonať úpravu </w:t>
      </w:r>
      <w:r w:rsidR="00611C36" w:rsidRPr="00315CFF">
        <w:rPr>
          <w:rFonts w:ascii="Arial Narrow" w:hAnsi="Arial Narrow"/>
          <w:bCs/>
          <w:color w:val="000000"/>
          <w:sz w:val="20"/>
          <w:szCs w:val="20"/>
        </w:rPr>
        <w:t>Diela</w:t>
      </w:r>
      <w:r w:rsidRPr="00315CFF">
        <w:rPr>
          <w:rFonts w:ascii="Arial Narrow" w:hAnsi="Arial Narrow"/>
          <w:bCs/>
          <w:color w:val="000000"/>
          <w:sz w:val="20"/>
          <w:szCs w:val="20"/>
        </w:rPr>
        <w:t xml:space="preserve"> tak, aby to bol</w:t>
      </w:r>
      <w:r w:rsidR="00611C36" w:rsidRPr="00315CFF">
        <w:rPr>
          <w:rFonts w:ascii="Arial Narrow" w:hAnsi="Arial Narrow"/>
          <w:bCs/>
          <w:color w:val="000000"/>
          <w:sz w:val="20"/>
          <w:szCs w:val="20"/>
        </w:rPr>
        <w:t>o</w:t>
      </w:r>
      <w:r w:rsidRPr="00315CFF">
        <w:rPr>
          <w:rFonts w:ascii="Arial Narrow" w:hAnsi="Arial Narrow"/>
          <w:bCs/>
          <w:color w:val="000000"/>
          <w:sz w:val="20"/>
          <w:szCs w:val="20"/>
        </w:rPr>
        <w:t xml:space="preserve"> spôsobil</w:t>
      </w:r>
      <w:r w:rsidR="00611C36" w:rsidRPr="00315CFF">
        <w:rPr>
          <w:rFonts w:ascii="Arial Narrow" w:hAnsi="Arial Narrow"/>
          <w:bCs/>
          <w:color w:val="000000"/>
          <w:sz w:val="20"/>
          <w:szCs w:val="20"/>
        </w:rPr>
        <w:t>é</w:t>
      </w:r>
      <w:r w:rsidRPr="00315CFF">
        <w:rPr>
          <w:rFonts w:ascii="Arial Narrow" w:hAnsi="Arial Narrow"/>
          <w:bCs/>
          <w:color w:val="000000"/>
          <w:sz w:val="20"/>
          <w:szCs w:val="20"/>
        </w:rPr>
        <w:t xml:space="preserve"> na používanie Objednávateľom a neporušoval</w:t>
      </w:r>
      <w:r w:rsidR="00611C36" w:rsidRPr="00315CFF">
        <w:rPr>
          <w:rFonts w:ascii="Arial Narrow" w:hAnsi="Arial Narrow"/>
          <w:bCs/>
          <w:color w:val="000000"/>
          <w:sz w:val="20"/>
          <w:szCs w:val="20"/>
        </w:rPr>
        <w:t>o</w:t>
      </w:r>
      <w:r w:rsidRPr="00315CFF">
        <w:rPr>
          <w:rFonts w:ascii="Arial Narrow" w:hAnsi="Arial Narrow"/>
          <w:bCs/>
          <w:color w:val="000000"/>
          <w:sz w:val="20"/>
          <w:szCs w:val="20"/>
        </w:rPr>
        <w:t xml:space="preserve"> autorské práva tretích osôb a to bezodkladne.</w:t>
      </w:r>
    </w:p>
    <w:p w14:paraId="427A001B" w14:textId="5A8F1ABC" w:rsidR="00B34284" w:rsidRPr="00315CFF" w:rsidRDefault="00B34284" w:rsidP="009768DD">
      <w:pPr>
        <w:pStyle w:val="Odsekzoznamu"/>
        <w:numPr>
          <w:ilvl w:val="0"/>
          <w:numId w:val="25"/>
        </w:numPr>
        <w:spacing w:after="0"/>
        <w:ind w:left="567" w:right="253" w:hanging="567"/>
        <w:jc w:val="both"/>
        <w:rPr>
          <w:rFonts w:ascii="Arial Narrow" w:hAnsi="Arial Narrow"/>
          <w:bCs/>
          <w:color w:val="000000"/>
          <w:sz w:val="20"/>
          <w:szCs w:val="20"/>
        </w:rPr>
      </w:pPr>
      <w:r w:rsidRPr="00315CFF">
        <w:rPr>
          <w:rFonts w:ascii="Arial Narrow" w:hAnsi="Arial Narrow"/>
          <w:bCs/>
          <w:color w:val="000000"/>
          <w:sz w:val="20"/>
          <w:szCs w:val="20"/>
        </w:rPr>
        <w:t xml:space="preserve">Udelenie Licencie podľa tejto Zmluvy nie je možné zo strany </w:t>
      </w:r>
      <w:r w:rsidR="00484359" w:rsidRPr="00315CFF">
        <w:rPr>
          <w:rFonts w:ascii="Arial Narrow" w:hAnsi="Arial Narrow"/>
          <w:bCs/>
          <w:color w:val="000000"/>
          <w:sz w:val="20"/>
          <w:szCs w:val="20"/>
        </w:rPr>
        <w:t xml:space="preserve">Zhotoviteľa </w:t>
      </w:r>
      <w:r w:rsidRPr="00315CFF">
        <w:rPr>
          <w:rFonts w:ascii="Arial Narrow" w:hAnsi="Arial Narrow"/>
          <w:bCs/>
          <w:color w:val="000000"/>
          <w:sz w:val="20"/>
          <w:szCs w:val="20"/>
        </w:rPr>
        <w:t>jednostranne odvolať alebo zrušiť, a to ani po ukončení trvania tejto Zmluvy.</w:t>
      </w:r>
    </w:p>
    <w:p w14:paraId="0B4E051A" w14:textId="729D9C0A" w:rsidR="00DF7A49" w:rsidRDefault="00DF7A49" w:rsidP="00BE72A0">
      <w:pPr>
        <w:spacing w:after="0"/>
        <w:ind w:right="253"/>
        <w:jc w:val="center"/>
        <w:rPr>
          <w:rFonts w:ascii="Arial Narrow" w:hAnsi="Arial Narrow"/>
          <w:b/>
          <w:strike/>
          <w:color w:val="000000"/>
          <w:sz w:val="20"/>
          <w:szCs w:val="20"/>
        </w:rPr>
      </w:pPr>
    </w:p>
    <w:p w14:paraId="4FCCD563" w14:textId="53C0CACD" w:rsidR="00327CC6" w:rsidRPr="00996FF9" w:rsidRDefault="00327CC6" w:rsidP="00327CC6">
      <w:pPr>
        <w:pStyle w:val="Nadpis1"/>
        <w:spacing w:before="1" w:after="0"/>
        <w:ind w:right="252"/>
        <w:jc w:val="center"/>
        <w:rPr>
          <w:rFonts w:ascii="Arial Narrow" w:hAnsi="Arial Narrow"/>
          <w:color w:val="000000"/>
          <w:sz w:val="20"/>
          <w:szCs w:val="20"/>
        </w:rPr>
      </w:pPr>
      <w:r w:rsidRPr="00996FF9">
        <w:rPr>
          <w:rFonts w:ascii="Arial Narrow" w:hAnsi="Arial Narrow"/>
          <w:color w:val="000000"/>
          <w:sz w:val="20"/>
          <w:szCs w:val="20"/>
        </w:rPr>
        <w:t>Článok V</w:t>
      </w:r>
    </w:p>
    <w:p w14:paraId="0023269D" w14:textId="77777777" w:rsidR="00327CC6" w:rsidRPr="00996FF9" w:rsidRDefault="00327CC6" w:rsidP="00327CC6">
      <w:pPr>
        <w:spacing w:after="0"/>
        <w:ind w:right="253"/>
        <w:jc w:val="center"/>
        <w:rPr>
          <w:rFonts w:ascii="Arial Narrow" w:hAnsi="Arial Narrow"/>
          <w:b/>
          <w:color w:val="000000"/>
          <w:sz w:val="20"/>
          <w:szCs w:val="20"/>
        </w:rPr>
      </w:pPr>
      <w:r w:rsidRPr="00996FF9">
        <w:rPr>
          <w:rFonts w:ascii="Arial Narrow" w:hAnsi="Arial Narrow"/>
          <w:b/>
          <w:color w:val="000000"/>
          <w:sz w:val="20"/>
          <w:szCs w:val="20"/>
        </w:rPr>
        <w:t>Lehoty</w:t>
      </w:r>
    </w:p>
    <w:p w14:paraId="1777399F" w14:textId="600C053A" w:rsidR="001D44FB" w:rsidRPr="001D44FB" w:rsidRDefault="00327CC6" w:rsidP="00CD3E33">
      <w:pPr>
        <w:pStyle w:val="Odsekzoznamu"/>
        <w:widowControl w:val="0"/>
        <w:numPr>
          <w:ilvl w:val="0"/>
          <w:numId w:val="31"/>
        </w:numPr>
        <w:autoSpaceDE w:val="0"/>
        <w:autoSpaceDN w:val="0"/>
        <w:spacing w:after="0" w:line="240" w:lineRule="auto"/>
        <w:ind w:left="567" w:hanging="567"/>
        <w:jc w:val="both"/>
        <w:rPr>
          <w:rFonts w:ascii="Arial Narrow" w:hAnsi="Arial Narrow"/>
          <w:sz w:val="21"/>
          <w:szCs w:val="21"/>
        </w:rPr>
      </w:pPr>
      <w:r w:rsidRPr="00996FF9">
        <w:rPr>
          <w:rFonts w:ascii="Arial Narrow" w:hAnsi="Arial Narrow"/>
          <w:color w:val="000000"/>
          <w:sz w:val="20"/>
          <w:szCs w:val="20"/>
        </w:rPr>
        <w:t xml:space="preserve">Táto Zmluva sa uzatvára na dobu určitú, a to na </w:t>
      </w:r>
      <w:r>
        <w:rPr>
          <w:rFonts w:ascii="Arial Narrow" w:hAnsi="Arial Narrow"/>
          <w:color w:val="000000"/>
          <w:sz w:val="20"/>
          <w:szCs w:val="20"/>
        </w:rPr>
        <w:t>24</w:t>
      </w:r>
      <w:r w:rsidRPr="00996FF9">
        <w:rPr>
          <w:rFonts w:ascii="Arial Narrow" w:hAnsi="Arial Narrow"/>
          <w:color w:val="000000"/>
          <w:sz w:val="20"/>
          <w:szCs w:val="20"/>
        </w:rPr>
        <w:t xml:space="preserve"> kalendárnych mesiacov odo dňa nadobudnutia jej účinnosti</w:t>
      </w:r>
      <w:r w:rsidR="00152F51">
        <w:rPr>
          <w:rFonts w:ascii="Arial Narrow" w:hAnsi="Arial Narrow"/>
          <w:color w:val="000000"/>
          <w:sz w:val="20"/>
          <w:szCs w:val="20"/>
        </w:rPr>
        <w:t>.</w:t>
      </w:r>
      <w:r w:rsidRPr="00996FF9">
        <w:rPr>
          <w:rFonts w:ascii="Arial Narrow" w:hAnsi="Arial Narrow"/>
          <w:color w:val="000000"/>
          <w:sz w:val="20"/>
          <w:szCs w:val="20"/>
        </w:rPr>
        <w:t xml:space="preserve"> </w:t>
      </w:r>
    </w:p>
    <w:p w14:paraId="4095DA18" w14:textId="7B8E7FA3" w:rsidR="0052262E" w:rsidRPr="00E66813" w:rsidRDefault="001D44FB" w:rsidP="00CD3E33">
      <w:pPr>
        <w:pStyle w:val="Odsekzoznamu"/>
        <w:widowControl w:val="0"/>
        <w:numPr>
          <w:ilvl w:val="0"/>
          <w:numId w:val="31"/>
        </w:numPr>
        <w:autoSpaceDE w:val="0"/>
        <w:autoSpaceDN w:val="0"/>
        <w:spacing w:after="0" w:line="240" w:lineRule="auto"/>
        <w:ind w:left="567" w:hanging="567"/>
        <w:jc w:val="both"/>
        <w:rPr>
          <w:rFonts w:ascii="Arial Narrow" w:hAnsi="Arial Narrow"/>
          <w:sz w:val="20"/>
          <w:szCs w:val="20"/>
        </w:rPr>
      </w:pPr>
      <w:r w:rsidRPr="00E66813">
        <w:rPr>
          <w:rFonts w:ascii="Arial Narrow" w:hAnsi="Arial Narrow"/>
          <w:sz w:val="20"/>
          <w:szCs w:val="20"/>
        </w:rPr>
        <w:t xml:space="preserve">Zmluvné strany sa dohodli, že </w:t>
      </w:r>
      <w:r w:rsidR="00E66813">
        <w:rPr>
          <w:rFonts w:ascii="Arial Narrow" w:hAnsi="Arial Narrow"/>
          <w:sz w:val="20"/>
          <w:szCs w:val="20"/>
        </w:rPr>
        <w:t xml:space="preserve">časť </w:t>
      </w:r>
      <w:r w:rsidRPr="00E66813">
        <w:rPr>
          <w:rFonts w:ascii="Arial Narrow" w:hAnsi="Arial Narrow"/>
          <w:sz w:val="20"/>
          <w:szCs w:val="20"/>
        </w:rPr>
        <w:t>Diel</w:t>
      </w:r>
      <w:r w:rsidR="00E66813">
        <w:rPr>
          <w:rFonts w:ascii="Arial Narrow" w:hAnsi="Arial Narrow"/>
          <w:sz w:val="20"/>
          <w:szCs w:val="20"/>
        </w:rPr>
        <w:t>a</w:t>
      </w:r>
      <w:r w:rsidRPr="00E66813">
        <w:rPr>
          <w:rFonts w:ascii="Arial Narrow" w:hAnsi="Arial Narrow"/>
          <w:sz w:val="20"/>
          <w:szCs w:val="20"/>
        </w:rPr>
        <w:t xml:space="preserve"> bude dodan</w:t>
      </w:r>
      <w:r w:rsidR="00E66813">
        <w:rPr>
          <w:rFonts w:ascii="Arial Narrow" w:hAnsi="Arial Narrow"/>
          <w:sz w:val="20"/>
          <w:szCs w:val="20"/>
        </w:rPr>
        <w:t>á</w:t>
      </w:r>
      <w:r w:rsidRPr="00E66813">
        <w:rPr>
          <w:rFonts w:ascii="Arial Narrow" w:hAnsi="Arial Narrow"/>
          <w:sz w:val="20"/>
          <w:szCs w:val="20"/>
        </w:rPr>
        <w:t xml:space="preserve"> do </w:t>
      </w:r>
      <w:r w:rsidR="00A001CD" w:rsidRPr="00E66813">
        <w:rPr>
          <w:rFonts w:ascii="Arial Narrow" w:hAnsi="Arial Narrow"/>
          <w:sz w:val="20"/>
          <w:szCs w:val="20"/>
        </w:rPr>
        <w:t>2 mesiacov</w:t>
      </w:r>
      <w:r w:rsidRPr="00E66813">
        <w:rPr>
          <w:rFonts w:ascii="Arial Narrow" w:hAnsi="Arial Narrow"/>
          <w:sz w:val="20"/>
          <w:szCs w:val="20"/>
        </w:rPr>
        <w:t xml:space="preserve"> odo dňa doručenia čiastkovej objednávky.</w:t>
      </w:r>
      <w:r w:rsidR="00D556A3" w:rsidRPr="00E66813">
        <w:rPr>
          <w:rFonts w:ascii="Arial Narrow" w:hAnsi="Arial Narrow"/>
          <w:sz w:val="20"/>
          <w:szCs w:val="20"/>
        </w:rPr>
        <w:t xml:space="preserve"> </w:t>
      </w:r>
    </w:p>
    <w:p w14:paraId="75DF2CE5" w14:textId="3AEECDE5" w:rsidR="001D44FB" w:rsidRPr="00E66813" w:rsidRDefault="0052262E" w:rsidP="00CD3E33">
      <w:pPr>
        <w:pStyle w:val="Odsekzoznamu"/>
        <w:widowControl w:val="0"/>
        <w:numPr>
          <w:ilvl w:val="0"/>
          <w:numId w:val="31"/>
        </w:numPr>
        <w:autoSpaceDE w:val="0"/>
        <w:autoSpaceDN w:val="0"/>
        <w:spacing w:after="0" w:line="240" w:lineRule="auto"/>
        <w:ind w:left="567" w:hanging="567"/>
        <w:jc w:val="both"/>
        <w:rPr>
          <w:rFonts w:ascii="Arial Narrow" w:hAnsi="Arial Narrow"/>
          <w:sz w:val="20"/>
          <w:szCs w:val="20"/>
        </w:rPr>
      </w:pPr>
      <w:r w:rsidRPr="00E66813">
        <w:rPr>
          <w:rFonts w:ascii="Arial Narrow" w:hAnsi="Arial Narrow"/>
          <w:sz w:val="20"/>
          <w:szCs w:val="20"/>
        </w:rPr>
        <w:t>Zmluvné strany sa dohodli</w:t>
      </w:r>
      <w:r w:rsidR="00E66813" w:rsidRPr="00E66813">
        <w:rPr>
          <w:rFonts w:ascii="Arial Narrow" w:hAnsi="Arial Narrow"/>
          <w:sz w:val="20"/>
          <w:szCs w:val="20"/>
        </w:rPr>
        <w:t xml:space="preserve">, že správa Softvéru bude vykonávaná na základe čiastkových objednávok fakturovaných štvrťročne. </w:t>
      </w:r>
    </w:p>
    <w:p w14:paraId="71135AE9" w14:textId="205673D5" w:rsidR="00CE196B" w:rsidRPr="001D44FB" w:rsidRDefault="00CE196B" w:rsidP="001D44FB">
      <w:pPr>
        <w:pStyle w:val="Odsekzoznamu"/>
        <w:widowControl w:val="0"/>
        <w:autoSpaceDE w:val="0"/>
        <w:autoSpaceDN w:val="0"/>
        <w:spacing w:after="0" w:line="240" w:lineRule="auto"/>
        <w:ind w:left="709"/>
        <w:jc w:val="both"/>
        <w:rPr>
          <w:rFonts w:ascii="Arial Narrow" w:hAnsi="Arial Narrow"/>
          <w:color w:val="000000"/>
          <w:sz w:val="20"/>
          <w:szCs w:val="20"/>
        </w:rPr>
      </w:pPr>
    </w:p>
    <w:p w14:paraId="527FCCFD" w14:textId="2630F98F" w:rsidR="008279DF" w:rsidRPr="00996FF9" w:rsidRDefault="008279DF" w:rsidP="009768DD">
      <w:pPr>
        <w:pStyle w:val="Nadpis1"/>
        <w:spacing w:before="0" w:after="0"/>
        <w:ind w:right="252"/>
        <w:jc w:val="center"/>
        <w:rPr>
          <w:rFonts w:ascii="Arial Narrow" w:hAnsi="Arial Narrow"/>
          <w:color w:val="000000"/>
          <w:sz w:val="20"/>
          <w:szCs w:val="20"/>
        </w:rPr>
      </w:pPr>
      <w:r w:rsidRPr="00996FF9">
        <w:rPr>
          <w:rFonts w:ascii="Arial Narrow" w:hAnsi="Arial Narrow"/>
          <w:color w:val="000000"/>
          <w:sz w:val="20"/>
          <w:szCs w:val="20"/>
        </w:rPr>
        <w:t>Článok V</w:t>
      </w:r>
      <w:r w:rsidR="002B7467">
        <w:rPr>
          <w:rFonts w:ascii="Arial Narrow" w:hAnsi="Arial Narrow"/>
          <w:color w:val="000000"/>
          <w:sz w:val="20"/>
          <w:szCs w:val="20"/>
        </w:rPr>
        <w:t>I</w:t>
      </w:r>
    </w:p>
    <w:p w14:paraId="0BE7DFE7" w14:textId="77777777" w:rsidR="008279DF" w:rsidRPr="00996FF9" w:rsidRDefault="008279DF" w:rsidP="00BE72A0">
      <w:pPr>
        <w:spacing w:after="0"/>
        <w:ind w:right="255"/>
        <w:jc w:val="center"/>
        <w:rPr>
          <w:rFonts w:ascii="Arial Narrow" w:hAnsi="Arial Narrow"/>
          <w:b/>
          <w:color w:val="000000"/>
          <w:sz w:val="20"/>
          <w:szCs w:val="20"/>
        </w:rPr>
      </w:pPr>
      <w:r w:rsidRPr="00996FF9">
        <w:rPr>
          <w:rFonts w:ascii="Arial Narrow" w:hAnsi="Arial Narrow"/>
          <w:b/>
          <w:color w:val="000000"/>
          <w:sz w:val="20"/>
          <w:szCs w:val="20"/>
        </w:rPr>
        <w:t>Cena a platobné podmienky</w:t>
      </w:r>
    </w:p>
    <w:p w14:paraId="43174670" w14:textId="049B3301" w:rsidR="00CF692E" w:rsidRPr="009768DD" w:rsidRDefault="00E733CE" w:rsidP="009768DD">
      <w:pPr>
        <w:pStyle w:val="Odsekzoznamu"/>
        <w:widowControl w:val="0"/>
        <w:numPr>
          <w:ilvl w:val="0"/>
          <w:numId w:val="26"/>
        </w:numPr>
        <w:autoSpaceDE w:val="0"/>
        <w:autoSpaceDN w:val="0"/>
        <w:spacing w:after="0" w:line="240" w:lineRule="auto"/>
        <w:ind w:left="567" w:hanging="567"/>
        <w:jc w:val="both"/>
        <w:rPr>
          <w:rFonts w:ascii="Arial Narrow" w:hAnsi="Arial Narrow"/>
          <w:color w:val="000000"/>
          <w:sz w:val="20"/>
          <w:szCs w:val="20"/>
        </w:rPr>
      </w:pPr>
      <w:r w:rsidRPr="0046010A">
        <w:rPr>
          <w:rFonts w:ascii="Arial Narrow" w:hAnsi="Arial Narrow"/>
          <w:color w:val="000000"/>
          <w:sz w:val="20"/>
          <w:szCs w:val="20"/>
        </w:rPr>
        <w:t>Cena za vykonanie Diela</w:t>
      </w:r>
      <w:r w:rsidRPr="00B4584E">
        <w:rPr>
          <w:rFonts w:ascii="Arial Narrow" w:hAnsi="Arial Narrow"/>
          <w:color w:val="000000"/>
          <w:sz w:val="20"/>
          <w:szCs w:val="20"/>
        </w:rPr>
        <w:t xml:space="preserve"> (ďalej len ako „</w:t>
      </w:r>
      <w:r w:rsidRPr="00B4584E">
        <w:rPr>
          <w:rFonts w:ascii="Arial Narrow" w:hAnsi="Arial Narrow"/>
          <w:b/>
          <w:bCs/>
          <w:color w:val="000000"/>
          <w:sz w:val="20"/>
          <w:szCs w:val="20"/>
        </w:rPr>
        <w:t>Cena</w:t>
      </w:r>
      <w:r w:rsidRPr="00B4584E">
        <w:rPr>
          <w:rFonts w:ascii="Arial Narrow" w:hAnsi="Arial Narrow"/>
          <w:color w:val="000000"/>
          <w:sz w:val="20"/>
          <w:szCs w:val="20"/>
        </w:rPr>
        <w:t>“ v </w:t>
      </w:r>
      <w:r w:rsidRPr="00CE6079">
        <w:rPr>
          <w:rFonts w:ascii="Arial Narrow" w:hAnsi="Arial Narrow"/>
          <w:color w:val="000000"/>
          <w:sz w:val="20"/>
          <w:szCs w:val="20"/>
        </w:rPr>
        <w:t xml:space="preserve">príslušnom </w:t>
      </w:r>
      <w:r w:rsidRPr="00D869B6">
        <w:rPr>
          <w:rFonts w:ascii="Arial Narrow" w:hAnsi="Arial Narrow"/>
          <w:color w:val="000000"/>
          <w:sz w:val="20"/>
          <w:szCs w:val="20"/>
        </w:rPr>
        <w:t>gramatickom tvare) je stanovená na základe cenovej ponuky Z</w:t>
      </w:r>
      <w:r w:rsidRPr="00BE72A0">
        <w:rPr>
          <w:rFonts w:ascii="Arial Narrow" w:hAnsi="Arial Narrow"/>
          <w:color w:val="000000"/>
          <w:sz w:val="20"/>
          <w:szCs w:val="20"/>
        </w:rPr>
        <w:t>hotoviteľa</w:t>
      </w:r>
      <w:r w:rsidR="0046010A">
        <w:rPr>
          <w:rFonts w:ascii="Arial Narrow" w:hAnsi="Arial Narrow"/>
          <w:color w:val="000000"/>
          <w:sz w:val="20"/>
          <w:szCs w:val="20"/>
        </w:rPr>
        <w:t xml:space="preserve"> v procese verejného obstarávani</w:t>
      </w:r>
      <w:r w:rsidR="007C6230">
        <w:rPr>
          <w:rFonts w:ascii="Arial Narrow" w:hAnsi="Arial Narrow"/>
          <w:color w:val="000000"/>
          <w:sz w:val="20"/>
          <w:szCs w:val="20"/>
        </w:rPr>
        <w:t>a</w:t>
      </w:r>
      <w:r w:rsidRPr="0046010A">
        <w:rPr>
          <w:rFonts w:ascii="Arial Narrow" w:hAnsi="Arial Narrow"/>
          <w:color w:val="000000"/>
          <w:sz w:val="20"/>
          <w:szCs w:val="20"/>
        </w:rPr>
        <w:t xml:space="preserve">, ktorá tvorí neoddeliteľnú Prílohu č. 1 </w:t>
      </w:r>
      <w:r w:rsidR="007C38FA" w:rsidRPr="0046010A">
        <w:rPr>
          <w:rFonts w:ascii="Arial Narrow" w:hAnsi="Arial Narrow"/>
          <w:color w:val="000000"/>
          <w:sz w:val="20"/>
          <w:szCs w:val="20"/>
        </w:rPr>
        <w:t>Ce</w:t>
      </w:r>
      <w:r w:rsidR="007C38FA">
        <w:rPr>
          <w:rFonts w:ascii="Arial Narrow" w:hAnsi="Arial Narrow"/>
          <w:color w:val="000000"/>
          <w:sz w:val="20"/>
          <w:szCs w:val="20"/>
        </w:rPr>
        <w:t>nová ponuka</w:t>
      </w:r>
      <w:r w:rsidR="007C38FA" w:rsidRPr="0046010A">
        <w:rPr>
          <w:rFonts w:ascii="Arial Narrow" w:hAnsi="Arial Narrow"/>
          <w:color w:val="000000"/>
          <w:sz w:val="20"/>
          <w:szCs w:val="20"/>
        </w:rPr>
        <w:t xml:space="preserve"> </w:t>
      </w:r>
      <w:r w:rsidRPr="0046010A">
        <w:rPr>
          <w:rFonts w:ascii="Arial Narrow" w:hAnsi="Arial Narrow"/>
          <w:color w:val="000000"/>
          <w:sz w:val="20"/>
          <w:szCs w:val="20"/>
        </w:rPr>
        <w:t>tejto Zmluvy v súlade s </w:t>
      </w:r>
      <w:proofErr w:type="spellStart"/>
      <w:r w:rsidRPr="0046010A">
        <w:rPr>
          <w:rFonts w:ascii="Arial Narrow" w:hAnsi="Arial Narrow"/>
          <w:color w:val="000000"/>
          <w:sz w:val="20"/>
          <w:szCs w:val="20"/>
        </w:rPr>
        <w:t>ust</w:t>
      </w:r>
      <w:proofErr w:type="spellEnd"/>
      <w:r w:rsidRPr="0046010A">
        <w:rPr>
          <w:rFonts w:ascii="Arial Narrow" w:hAnsi="Arial Narrow"/>
          <w:color w:val="000000"/>
          <w:sz w:val="20"/>
          <w:szCs w:val="20"/>
        </w:rPr>
        <w:t>. zákona č. 18/1996 Z. z. o cenách v znení neskorších predpisov a vyhlášky MF SR č. 87/1996 Z. z., ktorou sa vykonáva zákon o cenách v znení neskorších predpisov</w:t>
      </w:r>
      <w:r w:rsidR="0046010A">
        <w:rPr>
          <w:rFonts w:ascii="Arial Narrow" w:hAnsi="Arial Narrow"/>
          <w:color w:val="000000"/>
          <w:sz w:val="20"/>
          <w:szCs w:val="20"/>
        </w:rPr>
        <w:t xml:space="preserve"> v celkovej výške </w:t>
      </w:r>
      <w:r w:rsidR="0046010A" w:rsidRPr="00315CFF">
        <w:rPr>
          <w:rFonts w:ascii="Arial Narrow" w:hAnsi="Arial Narrow"/>
          <w:color w:val="000000"/>
          <w:sz w:val="20"/>
          <w:szCs w:val="20"/>
          <w:highlight w:val="yellow"/>
        </w:rPr>
        <w:t>XXXXXXXXX</w:t>
      </w:r>
      <w:r w:rsidR="00B4584E">
        <w:rPr>
          <w:rFonts w:ascii="Arial Narrow" w:hAnsi="Arial Narrow"/>
          <w:color w:val="000000"/>
          <w:sz w:val="20"/>
          <w:szCs w:val="20"/>
        </w:rPr>
        <w:t xml:space="preserve"> ,- eur</w:t>
      </w:r>
      <w:r w:rsidR="00A5088F">
        <w:rPr>
          <w:rFonts w:ascii="Arial Narrow" w:hAnsi="Arial Narrow"/>
          <w:color w:val="000000"/>
          <w:sz w:val="20"/>
          <w:szCs w:val="20"/>
        </w:rPr>
        <w:t xml:space="preserve"> bez DPH (slovom: ......................... eur)</w:t>
      </w:r>
      <w:r w:rsidR="00B4584E">
        <w:rPr>
          <w:rFonts w:ascii="Arial Narrow" w:hAnsi="Arial Narrow"/>
          <w:color w:val="000000"/>
          <w:sz w:val="20"/>
          <w:szCs w:val="20"/>
        </w:rPr>
        <w:t>.</w:t>
      </w:r>
    </w:p>
    <w:p w14:paraId="6BE0CE67" w14:textId="1D551AE8" w:rsidR="008279DF" w:rsidRPr="00996FF9" w:rsidRDefault="008279DF" w:rsidP="009768DD">
      <w:pPr>
        <w:pStyle w:val="Odsekzoznamu"/>
        <w:widowControl w:val="0"/>
        <w:numPr>
          <w:ilvl w:val="0"/>
          <w:numId w:val="26"/>
        </w:numPr>
        <w:autoSpaceDE w:val="0"/>
        <w:autoSpaceDN w:val="0"/>
        <w:spacing w:after="0" w:line="240" w:lineRule="auto"/>
        <w:ind w:left="567" w:hanging="567"/>
        <w:jc w:val="both"/>
        <w:rPr>
          <w:rFonts w:ascii="Arial Narrow" w:hAnsi="Arial Narrow"/>
          <w:color w:val="000000"/>
          <w:sz w:val="20"/>
          <w:szCs w:val="20"/>
        </w:rPr>
      </w:pPr>
      <w:r w:rsidRPr="00996FF9">
        <w:rPr>
          <w:rFonts w:ascii="Arial Narrow" w:hAnsi="Arial Narrow"/>
          <w:color w:val="000000"/>
          <w:sz w:val="20"/>
          <w:szCs w:val="20"/>
        </w:rPr>
        <w:lastRenderedPageBreak/>
        <w:t xml:space="preserve">V </w:t>
      </w:r>
      <w:r w:rsidR="006B4840">
        <w:rPr>
          <w:rFonts w:ascii="Arial Narrow" w:hAnsi="Arial Narrow"/>
          <w:color w:val="000000"/>
          <w:sz w:val="20"/>
          <w:szCs w:val="20"/>
        </w:rPr>
        <w:t>C</w:t>
      </w:r>
      <w:r w:rsidRPr="00996FF9">
        <w:rPr>
          <w:rFonts w:ascii="Arial Narrow" w:hAnsi="Arial Narrow"/>
          <w:color w:val="000000"/>
          <w:sz w:val="20"/>
          <w:szCs w:val="20"/>
        </w:rPr>
        <w:t>ene sú zahrnuté všetky náklady a výdavky Zhotoviteľa, ktoré súvisia so zhotovením Diela, vrátane potrebného materiálu a</w:t>
      </w:r>
      <w:r w:rsidRPr="00996FF9">
        <w:rPr>
          <w:rFonts w:ascii="Arial Narrow" w:hAnsi="Arial Narrow"/>
          <w:color w:val="000000"/>
          <w:spacing w:val="-2"/>
          <w:sz w:val="20"/>
          <w:szCs w:val="20"/>
        </w:rPr>
        <w:t xml:space="preserve"> </w:t>
      </w:r>
      <w:r w:rsidRPr="00996FF9">
        <w:rPr>
          <w:rFonts w:ascii="Arial Narrow" w:hAnsi="Arial Narrow"/>
          <w:color w:val="000000"/>
          <w:sz w:val="20"/>
          <w:szCs w:val="20"/>
        </w:rPr>
        <w:t>dopravy, ako aj primeraného zisku.</w:t>
      </w:r>
    </w:p>
    <w:p w14:paraId="2A5B3AC2" w14:textId="77777777" w:rsidR="008279DF" w:rsidRPr="00996FF9" w:rsidRDefault="008279DF" w:rsidP="009768DD">
      <w:pPr>
        <w:pStyle w:val="Odsekzoznamu"/>
        <w:widowControl w:val="0"/>
        <w:numPr>
          <w:ilvl w:val="0"/>
          <w:numId w:val="26"/>
        </w:numPr>
        <w:autoSpaceDE w:val="0"/>
        <w:autoSpaceDN w:val="0"/>
        <w:spacing w:after="0" w:line="240" w:lineRule="auto"/>
        <w:ind w:left="567" w:hanging="567"/>
        <w:jc w:val="both"/>
        <w:rPr>
          <w:rFonts w:ascii="Arial Narrow" w:hAnsi="Arial Narrow"/>
          <w:color w:val="000000"/>
          <w:sz w:val="20"/>
          <w:szCs w:val="20"/>
        </w:rPr>
      </w:pPr>
      <w:r w:rsidRPr="00996FF9">
        <w:rPr>
          <w:rFonts w:ascii="Arial Narrow" w:hAnsi="Arial Narrow"/>
          <w:color w:val="000000"/>
          <w:sz w:val="20"/>
          <w:szCs w:val="20"/>
        </w:rPr>
        <w:t>Objednávateľ neposkytuje preddavky ani zálohové platby na</w:t>
      </w:r>
      <w:r w:rsidRPr="00996FF9">
        <w:rPr>
          <w:rFonts w:ascii="Arial Narrow" w:hAnsi="Arial Narrow"/>
          <w:color w:val="000000"/>
          <w:spacing w:val="-11"/>
          <w:sz w:val="20"/>
          <w:szCs w:val="20"/>
        </w:rPr>
        <w:t xml:space="preserve"> </w:t>
      </w:r>
      <w:r w:rsidRPr="00996FF9">
        <w:rPr>
          <w:rFonts w:ascii="Arial Narrow" w:hAnsi="Arial Narrow"/>
          <w:color w:val="000000"/>
          <w:sz w:val="20"/>
          <w:szCs w:val="20"/>
        </w:rPr>
        <w:t>Dielo.</w:t>
      </w:r>
    </w:p>
    <w:p w14:paraId="08E9E957" w14:textId="48C7ECA4" w:rsidR="008279DF" w:rsidRPr="00996FF9" w:rsidRDefault="008279DF" w:rsidP="009768DD">
      <w:pPr>
        <w:pStyle w:val="Odsekzoznamu"/>
        <w:widowControl w:val="0"/>
        <w:numPr>
          <w:ilvl w:val="0"/>
          <w:numId w:val="26"/>
        </w:numPr>
        <w:autoSpaceDE w:val="0"/>
        <w:autoSpaceDN w:val="0"/>
        <w:spacing w:after="0" w:line="240" w:lineRule="auto"/>
        <w:ind w:left="567" w:hanging="567"/>
        <w:jc w:val="both"/>
        <w:rPr>
          <w:rFonts w:ascii="Arial Narrow" w:hAnsi="Arial Narrow"/>
          <w:color w:val="000000"/>
          <w:sz w:val="20"/>
          <w:szCs w:val="20"/>
        </w:rPr>
      </w:pPr>
      <w:r w:rsidRPr="00996FF9">
        <w:rPr>
          <w:rFonts w:ascii="Arial Narrow" w:hAnsi="Arial Narrow"/>
          <w:color w:val="000000"/>
          <w:sz w:val="20"/>
          <w:szCs w:val="20"/>
        </w:rPr>
        <w:t xml:space="preserve">Nárok Zhotoviteľa na zaplatenie </w:t>
      </w:r>
      <w:r w:rsidR="006B4840">
        <w:rPr>
          <w:rFonts w:ascii="Arial Narrow" w:hAnsi="Arial Narrow"/>
          <w:color w:val="000000"/>
          <w:sz w:val="20"/>
          <w:szCs w:val="20"/>
        </w:rPr>
        <w:t>C</w:t>
      </w:r>
      <w:r w:rsidRPr="00996FF9">
        <w:rPr>
          <w:rFonts w:ascii="Arial Narrow" w:hAnsi="Arial Narrow"/>
          <w:color w:val="000000"/>
          <w:sz w:val="20"/>
          <w:szCs w:val="20"/>
        </w:rPr>
        <w:t xml:space="preserve">eny alebo jej príslušnej časti vzniká až </w:t>
      </w:r>
      <w:r w:rsidR="00D150DC">
        <w:rPr>
          <w:rFonts w:ascii="Arial Narrow" w:hAnsi="Arial Narrow"/>
          <w:color w:val="000000"/>
          <w:sz w:val="20"/>
          <w:szCs w:val="20"/>
        </w:rPr>
        <w:t xml:space="preserve">vykonaním Diela </w:t>
      </w:r>
      <w:r w:rsidRPr="00996FF9">
        <w:rPr>
          <w:rFonts w:ascii="Arial Narrow" w:hAnsi="Arial Narrow"/>
          <w:color w:val="000000"/>
          <w:sz w:val="20"/>
          <w:szCs w:val="20"/>
        </w:rPr>
        <w:t>alebo jeho ucelenej časti, t. j. podpísaním Protokolu o odovzdaní a prevzatí Diela alebo jeho časti podľa článku III bodu 2 tejto Zmluvy.</w:t>
      </w:r>
    </w:p>
    <w:p w14:paraId="10A95F50" w14:textId="5773E6EA" w:rsidR="008279DF" w:rsidRPr="00996FF9" w:rsidRDefault="008279DF" w:rsidP="009768DD">
      <w:pPr>
        <w:pStyle w:val="Odsekzoznamu"/>
        <w:widowControl w:val="0"/>
        <w:numPr>
          <w:ilvl w:val="0"/>
          <w:numId w:val="26"/>
        </w:numPr>
        <w:autoSpaceDE w:val="0"/>
        <w:autoSpaceDN w:val="0"/>
        <w:spacing w:after="0" w:line="240" w:lineRule="auto"/>
        <w:ind w:left="567" w:hanging="567"/>
        <w:jc w:val="both"/>
        <w:rPr>
          <w:rFonts w:ascii="Arial Narrow" w:hAnsi="Arial Narrow"/>
          <w:color w:val="000000"/>
          <w:sz w:val="20"/>
          <w:szCs w:val="20"/>
        </w:rPr>
      </w:pPr>
      <w:r w:rsidRPr="00996FF9">
        <w:rPr>
          <w:rFonts w:ascii="Arial Narrow" w:hAnsi="Arial Narrow"/>
          <w:color w:val="000000"/>
          <w:sz w:val="20"/>
          <w:szCs w:val="20"/>
        </w:rPr>
        <w:t>Podkladom pre úhradu ceny je faktúra vystavená Zhotoviteľom po </w:t>
      </w:r>
      <w:r w:rsidR="00C358B7">
        <w:rPr>
          <w:rFonts w:ascii="Arial Narrow" w:hAnsi="Arial Narrow"/>
          <w:color w:val="000000"/>
          <w:sz w:val="20"/>
          <w:szCs w:val="20"/>
        </w:rPr>
        <w:t>odovzdaní Diela podľa článku III ods. 2 tejto Z</w:t>
      </w:r>
      <w:r w:rsidR="00587B8A">
        <w:rPr>
          <w:rFonts w:ascii="Arial Narrow" w:hAnsi="Arial Narrow"/>
          <w:color w:val="000000"/>
          <w:sz w:val="20"/>
          <w:szCs w:val="20"/>
        </w:rPr>
        <w:t xml:space="preserve">mluvy </w:t>
      </w:r>
      <w:r w:rsidRPr="00996FF9">
        <w:rPr>
          <w:rFonts w:ascii="Arial Narrow" w:hAnsi="Arial Narrow"/>
          <w:color w:val="000000"/>
          <w:sz w:val="20"/>
          <w:szCs w:val="20"/>
        </w:rPr>
        <w:t>doručená Objednávateľovi na adresu jeho sídla uvedenú v záhlaví Zmluvy.</w:t>
      </w:r>
      <w:r w:rsidR="00587B8A">
        <w:rPr>
          <w:rFonts w:ascii="Arial Narrow" w:hAnsi="Arial Narrow"/>
          <w:color w:val="000000"/>
          <w:sz w:val="20"/>
          <w:szCs w:val="20"/>
        </w:rPr>
        <w:t xml:space="preserve"> Prílohou každej fakt</w:t>
      </w:r>
      <w:r w:rsidR="0059410E">
        <w:rPr>
          <w:rFonts w:ascii="Arial Narrow" w:hAnsi="Arial Narrow"/>
          <w:color w:val="000000"/>
          <w:sz w:val="20"/>
          <w:szCs w:val="20"/>
        </w:rPr>
        <w:t>úry bude kópia Protokolu.</w:t>
      </w:r>
    </w:p>
    <w:p w14:paraId="4CBA3616" w14:textId="1A99FAA2" w:rsidR="008279DF" w:rsidRPr="00996FF9" w:rsidRDefault="008279DF" w:rsidP="009768DD">
      <w:pPr>
        <w:pStyle w:val="Odsekzoznamu"/>
        <w:widowControl w:val="0"/>
        <w:numPr>
          <w:ilvl w:val="0"/>
          <w:numId w:val="26"/>
        </w:numPr>
        <w:autoSpaceDE w:val="0"/>
        <w:autoSpaceDN w:val="0"/>
        <w:spacing w:after="0" w:line="240" w:lineRule="auto"/>
        <w:ind w:left="567" w:hanging="567"/>
        <w:jc w:val="both"/>
        <w:rPr>
          <w:rFonts w:ascii="Arial Narrow" w:hAnsi="Arial Narrow"/>
          <w:color w:val="000000"/>
          <w:sz w:val="20"/>
          <w:szCs w:val="20"/>
        </w:rPr>
      </w:pPr>
      <w:r w:rsidRPr="00996FF9">
        <w:rPr>
          <w:rFonts w:ascii="Arial Narrow" w:hAnsi="Arial Narrow"/>
          <w:color w:val="000000"/>
          <w:sz w:val="20"/>
          <w:szCs w:val="20"/>
        </w:rPr>
        <w:t xml:space="preserve">Zhotoviteľ zabezpečí, aby ním vystavená faktúra obsahovala všetky potrebné náležitosti daňového dokladu v zmysle zákona č.  222/2004  Z. z. o dani   z pridanej hodnoty v znení neskorších predpisov. </w:t>
      </w:r>
    </w:p>
    <w:p w14:paraId="1EB9C269" w14:textId="554FDD87" w:rsidR="008279DF" w:rsidRPr="00D61FEA" w:rsidRDefault="008279DF" w:rsidP="009768DD">
      <w:pPr>
        <w:pStyle w:val="Odsekzoznamu"/>
        <w:widowControl w:val="0"/>
        <w:numPr>
          <w:ilvl w:val="0"/>
          <w:numId w:val="26"/>
        </w:numPr>
        <w:autoSpaceDE w:val="0"/>
        <w:autoSpaceDN w:val="0"/>
        <w:spacing w:after="0" w:line="240" w:lineRule="auto"/>
        <w:ind w:left="567" w:hanging="567"/>
        <w:jc w:val="both"/>
        <w:rPr>
          <w:rFonts w:ascii="Arial Narrow" w:hAnsi="Arial Narrow"/>
          <w:color w:val="000000"/>
          <w:sz w:val="20"/>
          <w:szCs w:val="20"/>
        </w:rPr>
      </w:pPr>
      <w:r w:rsidRPr="00996FF9">
        <w:rPr>
          <w:rFonts w:ascii="Arial Narrow" w:hAnsi="Arial Narrow"/>
          <w:color w:val="000000"/>
          <w:sz w:val="20"/>
          <w:szCs w:val="20"/>
        </w:rPr>
        <w:t>Splatnosť faktúry je 30 dní odo dňa doručenia faktúry so všetkými zákonnými náležitosťami</w:t>
      </w:r>
      <w:r w:rsidRPr="00996FF9">
        <w:rPr>
          <w:rFonts w:ascii="Arial Narrow" w:hAnsi="Arial Narrow"/>
          <w:color w:val="000000"/>
          <w:spacing w:val="-1"/>
          <w:sz w:val="20"/>
          <w:szCs w:val="20"/>
        </w:rPr>
        <w:t xml:space="preserve"> </w:t>
      </w:r>
      <w:r w:rsidRPr="00996FF9">
        <w:rPr>
          <w:rFonts w:ascii="Arial Narrow" w:hAnsi="Arial Narrow"/>
          <w:color w:val="000000"/>
          <w:sz w:val="20"/>
          <w:szCs w:val="20"/>
        </w:rPr>
        <w:t xml:space="preserve">Objednávateľovi. </w:t>
      </w:r>
      <w:r w:rsidRPr="00996FF9">
        <w:rPr>
          <w:rFonts w:ascii="Arial Narrow" w:hAnsi="Arial Narrow"/>
          <w:color w:val="000000"/>
          <w:sz w:val="20"/>
          <w:szCs w:val="20"/>
          <w:lang w:eastAsia="sk-SK"/>
        </w:rPr>
        <w:t>Za deň zaplatenia fakturovanej sumy sa pre účely tejto Zmluvy považuje deň odpísania fakturovanej sumy z účtu Objednávateľa.</w:t>
      </w:r>
      <w:r w:rsidR="007E1236">
        <w:rPr>
          <w:rFonts w:ascii="Arial Narrow" w:hAnsi="Arial Narrow"/>
          <w:color w:val="000000"/>
          <w:sz w:val="20"/>
          <w:szCs w:val="20"/>
          <w:lang w:eastAsia="sk-SK"/>
        </w:rPr>
        <w:t xml:space="preserve"> </w:t>
      </w:r>
      <w:r w:rsidR="007E1236" w:rsidRPr="00996FF9">
        <w:rPr>
          <w:rFonts w:ascii="Arial Narrow" w:hAnsi="Arial Narrow"/>
          <w:color w:val="000000"/>
          <w:sz w:val="20"/>
          <w:szCs w:val="20"/>
        </w:rPr>
        <w:t>V prípade, ak faktúra nebude obsahovať tieto náležitosti alebo údaje v nej uvedené budú nesprávne alebo neúplné, Objednávateľ je oprávnený ju vrátiť Zhotoviteľovi a Zhotoviteľ je povinný faktúru podľa charakteru nedostatku opraviť, doplniť alebo vystaviť novú. V takomto prípade sa preruší lehota splatnosti faktúry a nová lehota splatnosti začne plynúť doručením opravenej alebo doplnenej faktúry</w:t>
      </w:r>
      <w:r w:rsidR="007E1236" w:rsidRPr="00996FF9">
        <w:rPr>
          <w:rFonts w:ascii="Arial Narrow" w:hAnsi="Arial Narrow"/>
          <w:color w:val="000000"/>
          <w:spacing w:val="-6"/>
          <w:sz w:val="20"/>
          <w:szCs w:val="20"/>
        </w:rPr>
        <w:t xml:space="preserve"> do sídla </w:t>
      </w:r>
      <w:r w:rsidR="007E1236" w:rsidRPr="00996FF9">
        <w:rPr>
          <w:rFonts w:ascii="Arial Narrow" w:hAnsi="Arial Narrow"/>
          <w:color w:val="000000"/>
          <w:sz w:val="20"/>
          <w:szCs w:val="20"/>
        </w:rPr>
        <w:t>Objednávateľa.</w:t>
      </w:r>
    </w:p>
    <w:p w14:paraId="5763F682" w14:textId="4102F2D7" w:rsidR="008279DF" w:rsidRPr="00996FF9" w:rsidRDefault="008279DF" w:rsidP="009768DD">
      <w:pPr>
        <w:pStyle w:val="Odsekzoznamu"/>
        <w:widowControl w:val="0"/>
        <w:numPr>
          <w:ilvl w:val="0"/>
          <w:numId w:val="26"/>
        </w:numPr>
        <w:autoSpaceDE w:val="0"/>
        <w:autoSpaceDN w:val="0"/>
        <w:spacing w:after="0" w:line="240" w:lineRule="auto"/>
        <w:ind w:left="567" w:hanging="567"/>
        <w:jc w:val="both"/>
        <w:rPr>
          <w:rFonts w:ascii="Arial Narrow" w:hAnsi="Arial Narrow"/>
          <w:color w:val="000000"/>
          <w:sz w:val="20"/>
          <w:szCs w:val="20"/>
        </w:rPr>
      </w:pPr>
      <w:r w:rsidRPr="00996FF9">
        <w:rPr>
          <w:rFonts w:ascii="Arial Narrow" w:hAnsi="Arial Narrow"/>
          <w:color w:val="000000"/>
          <w:sz w:val="20"/>
          <w:szCs w:val="20"/>
        </w:rPr>
        <w:t>Zmluvné strany nemajú právo jednostranne započítať voči druhej Zmluvnej strane akékoľvek peňažné pohľadávky bez písomného súhlasu druhej Zmluvnej strany. Zmluvné strany taktiež nemajú právo bez písomného súhlasu druhej Zmluvnej strany postúpiť na tretiu osobu akékoľvek peňažné pohľadávky voči druhej Zmluvnej strane.</w:t>
      </w:r>
    </w:p>
    <w:p w14:paraId="37F235D2" w14:textId="77777777" w:rsidR="0096232C" w:rsidRDefault="0096232C" w:rsidP="00BE72A0">
      <w:pPr>
        <w:pStyle w:val="Nadpis1"/>
        <w:spacing w:before="0" w:after="0"/>
        <w:ind w:right="252"/>
        <w:jc w:val="center"/>
        <w:rPr>
          <w:rFonts w:ascii="Arial Narrow" w:hAnsi="Arial Narrow"/>
          <w:color w:val="000000"/>
          <w:sz w:val="20"/>
          <w:szCs w:val="20"/>
        </w:rPr>
      </w:pPr>
    </w:p>
    <w:p w14:paraId="30F4B431" w14:textId="3FE2A9AF" w:rsidR="008279DF" w:rsidRPr="00996FF9" w:rsidRDefault="008279DF" w:rsidP="00D61FEA">
      <w:pPr>
        <w:pStyle w:val="Nadpis1"/>
        <w:spacing w:before="0" w:after="0"/>
        <w:ind w:right="252"/>
        <w:jc w:val="center"/>
        <w:rPr>
          <w:rFonts w:ascii="Arial Narrow" w:hAnsi="Arial Narrow"/>
          <w:color w:val="000000"/>
          <w:sz w:val="20"/>
          <w:szCs w:val="20"/>
        </w:rPr>
      </w:pPr>
      <w:r w:rsidRPr="00996FF9">
        <w:rPr>
          <w:rFonts w:ascii="Arial Narrow" w:hAnsi="Arial Narrow"/>
          <w:color w:val="000000"/>
          <w:sz w:val="20"/>
          <w:szCs w:val="20"/>
        </w:rPr>
        <w:t>Článok VI</w:t>
      </w:r>
      <w:r w:rsidR="002B7467">
        <w:rPr>
          <w:rFonts w:ascii="Arial Narrow" w:hAnsi="Arial Narrow"/>
          <w:color w:val="000000"/>
          <w:sz w:val="20"/>
          <w:szCs w:val="20"/>
        </w:rPr>
        <w:t>I</w:t>
      </w:r>
    </w:p>
    <w:p w14:paraId="36B182E9" w14:textId="77777777" w:rsidR="008279DF" w:rsidRPr="00996FF9" w:rsidRDefault="008279DF" w:rsidP="00BE72A0">
      <w:pPr>
        <w:spacing w:after="0"/>
        <w:ind w:right="252"/>
        <w:jc w:val="center"/>
        <w:rPr>
          <w:rFonts w:ascii="Arial Narrow" w:hAnsi="Arial Narrow"/>
          <w:b/>
          <w:color w:val="000000"/>
          <w:sz w:val="20"/>
          <w:szCs w:val="20"/>
        </w:rPr>
      </w:pPr>
      <w:r w:rsidRPr="00996FF9">
        <w:rPr>
          <w:rFonts w:ascii="Arial Narrow" w:hAnsi="Arial Narrow"/>
          <w:b/>
          <w:color w:val="000000"/>
          <w:sz w:val="20"/>
          <w:szCs w:val="20"/>
        </w:rPr>
        <w:t>Práva a povinnosti zmluvných strán</w:t>
      </w:r>
    </w:p>
    <w:p w14:paraId="52F7E695" w14:textId="77777777" w:rsidR="008279DF" w:rsidRPr="00E46C1B" w:rsidRDefault="008279DF" w:rsidP="0025051C">
      <w:pPr>
        <w:pStyle w:val="Odsekzoznamu"/>
        <w:widowControl w:val="0"/>
        <w:numPr>
          <w:ilvl w:val="0"/>
          <w:numId w:val="16"/>
        </w:numPr>
        <w:autoSpaceDE w:val="0"/>
        <w:autoSpaceDN w:val="0"/>
        <w:spacing w:after="0" w:line="240" w:lineRule="auto"/>
        <w:ind w:left="567" w:hanging="567"/>
        <w:jc w:val="both"/>
        <w:rPr>
          <w:rFonts w:ascii="Arial Narrow" w:hAnsi="Arial Narrow"/>
          <w:bCs/>
          <w:color w:val="000000"/>
          <w:sz w:val="20"/>
          <w:szCs w:val="20"/>
        </w:rPr>
      </w:pPr>
      <w:r w:rsidRPr="00E46C1B">
        <w:rPr>
          <w:rFonts w:ascii="Arial Narrow" w:hAnsi="Arial Narrow"/>
          <w:bCs/>
          <w:color w:val="000000"/>
          <w:sz w:val="20"/>
          <w:szCs w:val="20"/>
        </w:rPr>
        <w:t>Zhotoviteľ:</w:t>
      </w:r>
    </w:p>
    <w:p w14:paraId="0B55B5FA" w14:textId="3DF4F744" w:rsidR="008279DF" w:rsidRPr="00E46C1B" w:rsidRDefault="008279DF" w:rsidP="00D61FEA">
      <w:pPr>
        <w:pStyle w:val="Odsekzoznamu"/>
        <w:widowControl w:val="0"/>
        <w:numPr>
          <w:ilvl w:val="0"/>
          <w:numId w:val="15"/>
        </w:numPr>
        <w:autoSpaceDE w:val="0"/>
        <w:autoSpaceDN w:val="0"/>
        <w:spacing w:after="0" w:line="240" w:lineRule="auto"/>
        <w:ind w:left="1134" w:hanging="567"/>
        <w:jc w:val="both"/>
        <w:rPr>
          <w:rFonts w:ascii="Arial Narrow" w:hAnsi="Arial Narrow"/>
          <w:color w:val="000000"/>
          <w:sz w:val="20"/>
          <w:szCs w:val="20"/>
        </w:rPr>
      </w:pPr>
      <w:r w:rsidRPr="00E46C1B">
        <w:rPr>
          <w:rFonts w:ascii="Arial Narrow" w:hAnsi="Arial Narrow"/>
          <w:color w:val="000000"/>
          <w:sz w:val="20"/>
          <w:szCs w:val="20"/>
        </w:rPr>
        <w:t>je pri vykonaní Diela viazaný pokynmi Objednávateľa, ktoré vyplývajú z tejto Zmluvy,</w:t>
      </w:r>
    </w:p>
    <w:p w14:paraId="7232F51C" w14:textId="77777777" w:rsidR="008279DF" w:rsidRPr="00996FF9" w:rsidRDefault="008279DF" w:rsidP="00BE72A0">
      <w:pPr>
        <w:pStyle w:val="Odsekzoznamu"/>
        <w:widowControl w:val="0"/>
        <w:numPr>
          <w:ilvl w:val="0"/>
          <w:numId w:val="15"/>
        </w:numPr>
        <w:autoSpaceDE w:val="0"/>
        <w:autoSpaceDN w:val="0"/>
        <w:spacing w:after="0" w:line="240" w:lineRule="auto"/>
        <w:ind w:left="1134" w:hanging="567"/>
        <w:jc w:val="both"/>
        <w:rPr>
          <w:rFonts w:ascii="Arial Narrow" w:hAnsi="Arial Narrow"/>
          <w:color w:val="000000"/>
          <w:sz w:val="20"/>
          <w:szCs w:val="20"/>
        </w:rPr>
      </w:pPr>
      <w:r w:rsidRPr="00996FF9">
        <w:rPr>
          <w:rFonts w:ascii="Arial Narrow" w:hAnsi="Arial Narrow"/>
          <w:color w:val="000000"/>
          <w:sz w:val="20"/>
          <w:szCs w:val="20"/>
        </w:rPr>
        <w:t>sa zaväzuje vykonať Dielo s maximálnou odbornou starostlivosťou, v požadovanej kvalite a množstve, spôsobom a v lehote uvedenej v tejto</w:t>
      </w:r>
      <w:r w:rsidRPr="00996FF9">
        <w:rPr>
          <w:rFonts w:ascii="Arial Narrow" w:hAnsi="Arial Narrow"/>
          <w:color w:val="000000"/>
          <w:spacing w:val="-7"/>
          <w:sz w:val="20"/>
          <w:szCs w:val="20"/>
        </w:rPr>
        <w:t xml:space="preserve"> </w:t>
      </w:r>
      <w:r w:rsidRPr="00996FF9">
        <w:rPr>
          <w:rFonts w:ascii="Arial Narrow" w:hAnsi="Arial Narrow"/>
          <w:color w:val="000000"/>
          <w:sz w:val="20"/>
          <w:szCs w:val="20"/>
        </w:rPr>
        <w:t>Zmluve, resp. v objednávke,</w:t>
      </w:r>
    </w:p>
    <w:p w14:paraId="27F22357" w14:textId="5A0F3F04" w:rsidR="008279DF" w:rsidRPr="00996FF9" w:rsidRDefault="008279DF" w:rsidP="0025051C">
      <w:pPr>
        <w:pStyle w:val="Odsekzoznamu"/>
        <w:widowControl w:val="0"/>
        <w:numPr>
          <w:ilvl w:val="0"/>
          <w:numId w:val="15"/>
        </w:numPr>
        <w:autoSpaceDE w:val="0"/>
        <w:autoSpaceDN w:val="0"/>
        <w:spacing w:after="0" w:line="240" w:lineRule="auto"/>
        <w:ind w:left="1134" w:hanging="567"/>
        <w:jc w:val="both"/>
        <w:rPr>
          <w:rFonts w:ascii="Arial Narrow" w:hAnsi="Arial Narrow"/>
          <w:color w:val="000000"/>
          <w:sz w:val="20"/>
          <w:szCs w:val="20"/>
        </w:rPr>
      </w:pPr>
      <w:r w:rsidRPr="00996FF9">
        <w:rPr>
          <w:rFonts w:ascii="Arial Narrow" w:hAnsi="Arial Narrow"/>
          <w:color w:val="000000"/>
          <w:sz w:val="20"/>
          <w:szCs w:val="20"/>
        </w:rPr>
        <w:t>vyhlasuje, že sa v plnom rozsahu oboznámil s charakterom a rozsahom Diela v zmysle podmienok stanovených Objednávateľom a sú mu známe všetky technické, kvalitatívne a iné podmienky realizácie Diela. Zhotoviteľ vyhlasuje, že disponuje všetkými potrebnými odbornými znalosťami, právomocami, skúsenosťami a kompetenciami k tomu, aby uzavrel túto Zmluvu a splnil svoje záväzky z nej vyplývajúce,</w:t>
      </w:r>
    </w:p>
    <w:p w14:paraId="0F42974D" w14:textId="77777777" w:rsidR="008279DF" w:rsidRPr="00996FF9" w:rsidRDefault="008279DF" w:rsidP="008D4D13">
      <w:pPr>
        <w:pStyle w:val="Odsekzoznamu"/>
        <w:widowControl w:val="0"/>
        <w:numPr>
          <w:ilvl w:val="0"/>
          <w:numId w:val="15"/>
        </w:numPr>
        <w:autoSpaceDE w:val="0"/>
        <w:autoSpaceDN w:val="0"/>
        <w:spacing w:after="0" w:line="240" w:lineRule="auto"/>
        <w:ind w:left="1134" w:hanging="567"/>
        <w:jc w:val="both"/>
        <w:rPr>
          <w:rFonts w:ascii="Arial Narrow" w:hAnsi="Arial Narrow"/>
          <w:color w:val="000000"/>
          <w:sz w:val="20"/>
          <w:szCs w:val="20"/>
        </w:rPr>
      </w:pPr>
      <w:r w:rsidRPr="00996FF9">
        <w:rPr>
          <w:rFonts w:ascii="Arial Narrow" w:hAnsi="Arial Narrow"/>
          <w:color w:val="000000"/>
          <w:sz w:val="20"/>
          <w:szCs w:val="20"/>
        </w:rPr>
        <w:t>má právo na poskytnutie potrebnej súčinnosti zo strany Objednávateľa spočívajúce najmä, nie však výlučne v poskytnutí potrebných konzultácií a ďalších materiálov (podkladov), ktoré má Objednávateľ k dispozícii a ktoré sú nevyhnutné k vykonaniu Diela,</w:t>
      </w:r>
    </w:p>
    <w:p w14:paraId="08B31E85" w14:textId="77777777" w:rsidR="008279DF" w:rsidRPr="00996FF9" w:rsidRDefault="008279DF" w:rsidP="00D61FEA">
      <w:pPr>
        <w:pStyle w:val="Odsekzoznamu"/>
        <w:widowControl w:val="0"/>
        <w:numPr>
          <w:ilvl w:val="0"/>
          <w:numId w:val="15"/>
        </w:numPr>
        <w:autoSpaceDE w:val="0"/>
        <w:autoSpaceDN w:val="0"/>
        <w:spacing w:after="0" w:line="240" w:lineRule="auto"/>
        <w:ind w:left="1134" w:hanging="567"/>
        <w:jc w:val="both"/>
        <w:rPr>
          <w:rFonts w:ascii="Arial Narrow" w:hAnsi="Arial Narrow"/>
          <w:color w:val="000000"/>
          <w:sz w:val="20"/>
          <w:szCs w:val="20"/>
        </w:rPr>
      </w:pPr>
      <w:r w:rsidRPr="00996FF9">
        <w:rPr>
          <w:rFonts w:ascii="Arial Narrow" w:hAnsi="Arial Narrow"/>
          <w:color w:val="000000"/>
          <w:sz w:val="20"/>
          <w:szCs w:val="20"/>
        </w:rPr>
        <w:t>má právo na úhradu ceny za Dielo podľa tejto</w:t>
      </w:r>
      <w:r w:rsidRPr="00996FF9">
        <w:rPr>
          <w:rFonts w:ascii="Arial Narrow" w:hAnsi="Arial Narrow"/>
          <w:color w:val="000000"/>
          <w:spacing w:val="-7"/>
          <w:sz w:val="20"/>
          <w:szCs w:val="20"/>
        </w:rPr>
        <w:t xml:space="preserve"> Zmluvy</w:t>
      </w:r>
      <w:r w:rsidRPr="00996FF9">
        <w:rPr>
          <w:rFonts w:ascii="Arial Narrow" w:hAnsi="Arial Narrow"/>
          <w:color w:val="000000"/>
          <w:sz w:val="20"/>
          <w:szCs w:val="20"/>
        </w:rPr>
        <w:t>,</w:t>
      </w:r>
    </w:p>
    <w:p w14:paraId="2E550626" w14:textId="6A25E346" w:rsidR="000F2316" w:rsidRDefault="008279DF" w:rsidP="00BE72A0">
      <w:pPr>
        <w:pStyle w:val="Odsekzoznamu"/>
        <w:widowControl w:val="0"/>
        <w:numPr>
          <w:ilvl w:val="0"/>
          <w:numId w:val="15"/>
        </w:numPr>
        <w:autoSpaceDE w:val="0"/>
        <w:autoSpaceDN w:val="0"/>
        <w:spacing w:after="0" w:line="240" w:lineRule="auto"/>
        <w:ind w:left="1134" w:hanging="567"/>
        <w:jc w:val="both"/>
        <w:rPr>
          <w:rFonts w:ascii="Arial Narrow" w:hAnsi="Arial Narrow"/>
          <w:color w:val="000000"/>
          <w:sz w:val="20"/>
          <w:szCs w:val="20"/>
        </w:rPr>
      </w:pPr>
      <w:r w:rsidRPr="00996FF9" w:rsidDel="005D22B7">
        <w:rPr>
          <w:rFonts w:ascii="Arial Narrow" w:hAnsi="Arial Narrow"/>
          <w:color w:val="000000"/>
          <w:sz w:val="20"/>
          <w:szCs w:val="20"/>
        </w:rPr>
        <w:t xml:space="preserve">ak Objednávateľ zistí, že Zhotoviteľ vykonáva Dielo v rozpore so svojimi povinnosťami, je Objednávateľ oprávnený požadovať, aby Zhotoviteľ vykonal Dielo riadnym spôsobom. V prípade, že tak Zhotoviteľ neurobí ani v dodatočnej primeranej lehote, ktorú mu na to Objednávateľ poskytol, je Objednávateľ oprávnený okamžite odstúpiť od tejto </w:t>
      </w:r>
      <w:r w:rsidRPr="00996FF9">
        <w:rPr>
          <w:rFonts w:ascii="Arial Narrow" w:hAnsi="Arial Narrow"/>
          <w:color w:val="000000"/>
          <w:spacing w:val="-7"/>
          <w:sz w:val="20"/>
          <w:szCs w:val="20"/>
        </w:rPr>
        <w:t>Zmluvy</w:t>
      </w:r>
      <w:r w:rsidRPr="00996FF9" w:rsidDel="005D22B7">
        <w:rPr>
          <w:rFonts w:ascii="Arial Narrow" w:hAnsi="Arial Narrow"/>
          <w:color w:val="000000"/>
          <w:sz w:val="20"/>
          <w:szCs w:val="20"/>
        </w:rPr>
        <w:t xml:space="preserve">. Tým nie je dotknuté právo na náhradu škody podľa § 373 a </w:t>
      </w:r>
      <w:proofErr w:type="spellStart"/>
      <w:r w:rsidRPr="00996FF9" w:rsidDel="005D22B7">
        <w:rPr>
          <w:rFonts w:ascii="Arial Narrow" w:hAnsi="Arial Narrow"/>
          <w:color w:val="000000"/>
          <w:sz w:val="20"/>
          <w:szCs w:val="20"/>
        </w:rPr>
        <w:t>nasl</w:t>
      </w:r>
      <w:proofErr w:type="spellEnd"/>
      <w:r w:rsidRPr="00996FF9" w:rsidDel="005D22B7">
        <w:rPr>
          <w:rFonts w:ascii="Arial Narrow" w:hAnsi="Arial Narrow"/>
          <w:color w:val="000000"/>
          <w:sz w:val="20"/>
          <w:szCs w:val="20"/>
        </w:rPr>
        <w:t>. Ob</w:t>
      </w:r>
      <w:r w:rsidRPr="00996FF9">
        <w:rPr>
          <w:rFonts w:ascii="Arial Narrow" w:hAnsi="Arial Narrow"/>
          <w:color w:val="000000"/>
          <w:sz w:val="20"/>
          <w:szCs w:val="20"/>
        </w:rPr>
        <w:t>chodného</w:t>
      </w:r>
      <w:r w:rsidRPr="00996FF9">
        <w:rPr>
          <w:rFonts w:ascii="Arial Narrow" w:hAnsi="Arial Narrow"/>
          <w:color w:val="000000"/>
          <w:spacing w:val="-3"/>
          <w:sz w:val="20"/>
          <w:szCs w:val="20"/>
        </w:rPr>
        <w:t xml:space="preserve"> </w:t>
      </w:r>
      <w:r w:rsidRPr="00996FF9">
        <w:rPr>
          <w:rFonts w:ascii="Arial Narrow" w:hAnsi="Arial Narrow"/>
          <w:color w:val="000000"/>
          <w:sz w:val="20"/>
          <w:szCs w:val="20"/>
        </w:rPr>
        <w:t>zákonníka</w:t>
      </w:r>
      <w:r w:rsidR="000F2316">
        <w:rPr>
          <w:rFonts w:ascii="Arial Narrow" w:hAnsi="Arial Narrow"/>
          <w:color w:val="000000"/>
          <w:sz w:val="20"/>
          <w:szCs w:val="20"/>
        </w:rPr>
        <w:t>,</w:t>
      </w:r>
    </w:p>
    <w:p w14:paraId="1721B391" w14:textId="52757E8F" w:rsidR="009749F5" w:rsidRPr="009749F5" w:rsidRDefault="009749F5" w:rsidP="00D61FEA">
      <w:pPr>
        <w:pStyle w:val="Odsekzoznamu"/>
        <w:widowControl w:val="0"/>
        <w:numPr>
          <w:ilvl w:val="0"/>
          <w:numId w:val="15"/>
        </w:numPr>
        <w:autoSpaceDE w:val="0"/>
        <w:autoSpaceDN w:val="0"/>
        <w:spacing w:after="0" w:line="240" w:lineRule="auto"/>
        <w:ind w:left="1134" w:hanging="567"/>
        <w:jc w:val="both"/>
        <w:rPr>
          <w:rFonts w:ascii="Arial Narrow" w:hAnsi="Arial Narrow"/>
          <w:color w:val="000000"/>
          <w:sz w:val="20"/>
          <w:szCs w:val="20"/>
        </w:rPr>
      </w:pPr>
      <w:r w:rsidRPr="009749F5">
        <w:rPr>
          <w:rFonts w:ascii="Arial Narrow" w:hAnsi="Arial Narrow"/>
          <w:color w:val="000000"/>
          <w:sz w:val="20"/>
          <w:szCs w:val="20"/>
        </w:rPr>
        <w:t xml:space="preserve">Zhotoviteľ je povinný zapísať sa a byť zapísaný v registri partnerov verejného sektora počas celého trvania tejto </w:t>
      </w:r>
      <w:r w:rsidR="00BE72A0">
        <w:rPr>
          <w:rFonts w:ascii="Arial Narrow" w:hAnsi="Arial Narrow"/>
          <w:color w:val="000000"/>
          <w:sz w:val="20"/>
          <w:szCs w:val="20"/>
        </w:rPr>
        <w:t>Z</w:t>
      </w:r>
      <w:r w:rsidRPr="009749F5">
        <w:rPr>
          <w:rFonts w:ascii="Arial Narrow" w:hAnsi="Arial Narrow"/>
          <w:color w:val="000000"/>
          <w:sz w:val="20"/>
          <w:szCs w:val="20"/>
        </w:rPr>
        <w:t>mluvy, ak mu táto povinnosť vznikne</w:t>
      </w:r>
      <w:r w:rsidR="001C00E8">
        <w:rPr>
          <w:rFonts w:ascii="Arial Narrow" w:hAnsi="Arial Narrow"/>
          <w:color w:val="000000"/>
          <w:sz w:val="20"/>
          <w:szCs w:val="20"/>
        </w:rPr>
        <w:t>,</w:t>
      </w:r>
    </w:p>
    <w:p w14:paraId="4BB034BD" w14:textId="724DD473" w:rsidR="0025051C" w:rsidRDefault="009749F5" w:rsidP="00BE72A0">
      <w:pPr>
        <w:pStyle w:val="Odsekzoznamu"/>
        <w:widowControl w:val="0"/>
        <w:numPr>
          <w:ilvl w:val="0"/>
          <w:numId w:val="15"/>
        </w:numPr>
        <w:autoSpaceDE w:val="0"/>
        <w:autoSpaceDN w:val="0"/>
        <w:spacing w:after="0" w:line="240" w:lineRule="auto"/>
        <w:ind w:left="1134" w:hanging="567"/>
        <w:jc w:val="both"/>
        <w:rPr>
          <w:rFonts w:ascii="Arial Narrow" w:hAnsi="Arial Narrow"/>
          <w:color w:val="000000"/>
          <w:sz w:val="20"/>
          <w:szCs w:val="20"/>
        </w:rPr>
      </w:pPr>
      <w:r w:rsidRPr="009749F5">
        <w:rPr>
          <w:rFonts w:ascii="Arial Narrow" w:hAnsi="Arial Narrow"/>
          <w:color w:val="000000"/>
          <w:sz w:val="20"/>
          <w:szCs w:val="20"/>
        </w:rPr>
        <w:t>Zhotoviteľ vyhlasuje a svojím podpisom potvrdzuje, že v plnom rozsahu dodržiava a zabezpečuje dodržiavanie všetkých aplikovateľných pracovnoprávnych predpisov v oblasti nelegálneho zamestnávania (ďalej len „</w:t>
      </w:r>
      <w:r w:rsidRPr="00D61FEA">
        <w:rPr>
          <w:rFonts w:ascii="Arial Narrow" w:hAnsi="Arial Narrow"/>
          <w:b/>
          <w:bCs/>
          <w:color w:val="000000"/>
          <w:sz w:val="20"/>
          <w:szCs w:val="20"/>
        </w:rPr>
        <w:t>pracovnoprávne predpisy</w:t>
      </w:r>
      <w:r w:rsidRPr="009749F5">
        <w:rPr>
          <w:rFonts w:ascii="Arial Narrow" w:hAnsi="Arial Narrow"/>
          <w:color w:val="000000"/>
          <w:sz w:val="20"/>
          <w:szCs w:val="20"/>
        </w:rPr>
        <w:t>“), a to predovšetkým zákona č. 311/2001 Z. z. Zákonník práce v znení neskorších predpisov a zákona č. 82/2005 Z. z. o nelegálnej práci a nelegálnom zamestnávaní a o zmene a doplnení niektorých zákonov v znení neskorších predpisov. Zhotoviteľ týmto vyhlasuje, že si je plne vedomý všetkých povinností, ktoré pre neho z pracovnoprávnych predpisov vyplývajú a zaväzuje sa ich dodržiavať počas celej doby platnosti tejto zmluvy. Zhotoviteľ sa zaväzuje najmä zamestnávať zamestnancov legálne a neporušovať tak zákaz nelegálneho zamestnávania upravený v pracovnoprávnych predpisoch</w:t>
      </w:r>
      <w:r w:rsidR="001C00E8">
        <w:rPr>
          <w:rFonts w:ascii="Arial Narrow" w:hAnsi="Arial Narrow"/>
          <w:color w:val="000000"/>
          <w:sz w:val="20"/>
          <w:szCs w:val="20"/>
        </w:rPr>
        <w:t>,</w:t>
      </w:r>
    </w:p>
    <w:p w14:paraId="60B50263" w14:textId="77777777" w:rsidR="0072772F" w:rsidRPr="0072772F" w:rsidRDefault="0025051C" w:rsidP="0025051C">
      <w:pPr>
        <w:pStyle w:val="Odsekzoznamu"/>
        <w:numPr>
          <w:ilvl w:val="0"/>
          <w:numId w:val="15"/>
        </w:numPr>
        <w:spacing w:after="0" w:line="240" w:lineRule="auto"/>
        <w:ind w:left="1134" w:hanging="567"/>
        <w:contextualSpacing/>
        <w:jc w:val="both"/>
        <w:rPr>
          <w:rFonts w:ascii="Arial Narrow" w:hAnsi="Arial Narrow" w:cstheme="minorHAnsi"/>
          <w:sz w:val="20"/>
          <w:szCs w:val="20"/>
        </w:rPr>
      </w:pPr>
      <w:r w:rsidRPr="00AC08E3">
        <w:rPr>
          <w:rFonts w:ascii="Arial Narrow" w:hAnsi="Arial Narrow"/>
          <w:sz w:val="20"/>
          <w:szCs w:val="20"/>
        </w:rPr>
        <w:t>je povinný pri plnení svojich povinností vyplývajúcich zo Zmluvy postupovať s odbornou starostlivosťou a zabezpečiť dostatočný počet zamestnancov tak, aby účel Zmluvy mohol byť plnený v zodpovedajúcej kvalite a v stanovených termínoch. Dbá pri tom na zásady účelnosti a</w:t>
      </w:r>
      <w:r w:rsidR="0072772F">
        <w:rPr>
          <w:rFonts w:ascii="Arial Narrow" w:hAnsi="Arial Narrow"/>
          <w:sz w:val="20"/>
          <w:szCs w:val="20"/>
        </w:rPr>
        <w:t> </w:t>
      </w:r>
      <w:r w:rsidRPr="00AC08E3">
        <w:rPr>
          <w:rFonts w:ascii="Arial Narrow" w:hAnsi="Arial Narrow"/>
          <w:sz w:val="20"/>
          <w:szCs w:val="20"/>
        </w:rPr>
        <w:t>hospodárnosti</w:t>
      </w:r>
      <w:r w:rsidR="0072772F">
        <w:rPr>
          <w:rFonts w:ascii="Arial Narrow" w:hAnsi="Arial Narrow"/>
          <w:sz w:val="20"/>
          <w:szCs w:val="20"/>
        </w:rPr>
        <w:t>,</w:t>
      </w:r>
    </w:p>
    <w:p w14:paraId="02F285CA" w14:textId="73F273D5" w:rsidR="009749F5" w:rsidRPr="00D61FEA" w:rsidRDefault="0025051C" w:rsidP="00D61FEA">
      <w:pPr>
        <w:pStyle w:val="Odsekzoznamu"/>
        <w:numPr>
          <w:ilvl w:val="0"/>
          <w:numId w:val="15"/>
        </w:numPr>
        <w:spacing w:after="0" w:line="240" w:lineRule="auto"/>
        <w:ind w:left="1134" w:hanging="567"/>
        <w:contextualSpacing/>
        <w:jc w:val="both"/>
        <w:rPr>
          <w:rFonts w:ascii="Arial Narrow" w:hAnsi="Arial Narrow" w:cstheme="minorHAnsi"/>
          <w:sz w:val="20"/>
          <w:szCs w:val="20"/>
        </w:rPr>
      </w:pPr>
      <w:r w:rsidRPr="00CA6B3C">
        <w:rPr>
          <w:rFonts w:ascii="Arial Narrow" w:hAnsi="Arial Narrow" w:cstheme="minorHAnsi"/>
          <w:sz w:val="20"/>
          <w:szCs w:val="20"/>
        </w:rPr>
        <w:t xml:space="preserve">je zodpovedný za to, že práceneschopnosť, dovolenky a iná absencia </w:t>
      </w:r>
      <w:r>
        <w:rPr>
          <w:rFonts w:ascii="Arial Narrow" w:hAnsi="Arial Narrow" w:cstheme="minorHAnsi"/>
          <w:sz w:val="20"/>
          <w:szCs w:val="20"/>
        </w:rPr>
        <w:t xml:space="preserve">jeho </w:t>
      </w:r>
      <w:r w:rsidRPr="00CA6B3C">
        <w:rPr>
          <w:rFonts w:ascii="Arial Narrow" w:hAnsi="Arial Narrow" w:cstheme="minorHAnsi"/>
          <w:sz w:val="20"/>
          <w:szCs w:val="20"/>
        </w:rPr>
        <w:t xml:space="preserve">personálu neovplyvnia plnenie </w:t>
      </w:r>
      <w:r w:rsidR="0072772F">
        <w:rPr>
          <w:rFonts w:ascii="Arial Narrow" w:hAnsi="Arial Narrow" w:cstheme="minorHAnsi"/>
          <w:sz w:val="20"/>
          <w:szCs w:val="20"/>
        </w:rPr>
        <w:t xml:space="preserve">jeho </w:t>
      </w:r>
      <w:r w:rsidRPr="00CA6B3C">
        <w:rPr>
          <w:rFonts w:ascii="Arial Narrow" w:hAnsi="Arial Narrow" w:cstheme="minorHAnsi"/>
          <w:sz w:val="20"/>
          <w:szCs w:val="20"/>
        </w:rPr>
        <w:t xml:space="preserve">povinností podľa tejto </w:t>
      </w:r>
      <w:r>
        <w:rPr>
          <w:rFonts w:ascii="Arial Narrow" w:hAnsi="Arial Narrow" w:cstheme="minorHAnsi"/>
          <w:sz w:val="20"/>
          <w:szCs w:val="20"/>
        </w:rPr>
        <w:t>Zmluvy</w:t>
      </w:r>
      <w:r w:rsidRPr="00CA6B3C">
        <w:rPr>
          <w:rFonts w:ascii="Arial Narrow" w:hAnsi="Arial Narrow" w:cstheme="minorHAnsi"/>
          <w:sz w:val="20"/>
          <w:szCs w:val="20"/>
        </w:rPr>
        <w:t xml:space="preserve"> a nebudú sa považovať za zásah vyššej moci (vis </w:t>
      </w:r>
      <w:proofErr w:type="spellStart"/>
      <w:r w:rsidRPr="00CA6B3C">
        <w:rPr>
          <w:rFonts w:ascii="Arial Narrow" w:hAnsi="Arial Narrow" w:cstheme="minorHAnsi"/>
          <w:sz w:val="20"/>
          <w:szCs w:val="20"/>
        </w:rPr>
        <w:t>maior</w:t>
      </w:r>
      <w:proofErr w:type="spellEnd"/>
      <w:r w:rsidRPr="00CA6B3C">
        <w:rPr>
          <w:rFonts w:ascii="Arial Narrow" w:hAnsi="Arial Narrow" w:cstheme="minorHAnsi"/>
          <w:sz w:val="20"/>
          <w:szCs w:val="20"/>
        </w:rPr>
        <w:t>)</w:t>
      </w:r>
      <w:r w:rsidR="009749F5" w:rsidRPr="00D61FEA">
        <w:rPr>
          <w:rFonts w:ascii="Arial Narrow" w:hAnsi="Arial Narrow"/>
          <w:color w:val="000000"/>
          <w:sz w:val="20"/>
          <w:szCs w:val="20"/>
        </w:rPr>
        <w:t>.</w:t>
      </w:r>
    </w:p>
    <w:p w14:paraId="02B4EE46" w14:textId="77777777" w:rsidR="008279DF" w:rsidRPr="00996FF9" w:rsidRDefault="008279DF" w:rsidP="00BE72A0">
      <w:pPr>
        <w:pStyle w:val="Odsekzoznamu"/>
        <w:widowControl w:val="0"/>
        <w:numPr>
          <w:ilvl w:val="0"/>
          <w:numId w:val="16"/>
        </w:numPr>
        <w:autoSpaceDE w:val="0"/>
        <w:autoSpaceDN w:val="0"/>
        <w:spacing w:after="0" w:line="240" w:lineRule="auto"/>
        <w:ind w:left="567" w:hanging="567"/>
        <w:jc w:val="both"/>
        <w:rPr>
          <w:rFonts w:ascii="Arial Narrow" w:hAnsi="Arial Narrow"/>
          <w:b/>
          <w:color w:val="000000"/>
          <w:sz w:val="20"/>
          <w:szCs w:val="20"/>
        </w:rPr>
      </w:pPr>
      <w:r w:rsidRPr="00E46C1B">
        <w:rPr>
          <w:rFonts w:ascii="Arial Narrow" w:hAnsi="Arial Narrow"/>
          <w:bCs/>
          <w:color w:val="000000"/>
          <w:sz w:val="20"/>
          <w:szCs w:val="20"/>
        </w:rPr>
        <w:t>Objednávateľ</w:t>
      </w:r>
      <w:r w:rsidRPr="00996FF9">
        <w:rPr>
          <w:rFonts w:ascii="Arial Narrow" w:hAnsi="Arial Narrow"/>
          <w:b/>
          <w:color w:val="000000"/>
          <w:sz w:val="20"/>
          <w:szCs w:val="20"/>
        </w:rPr>
        <w:t>:</w:t>
      </w:r>
    </w:p>
    <w:p w14:paraId="7225AE78" w14:textId="191C645C" w:rsidR="008279DF" w:rsidRPr="00996FF9" w:rsidRDefault="008279DF" w:rsidP="0025051C">
      <w:pPr>
        <w:pStyle w:val="Odsekzoznamu"/>
        <w:widowControl w:val="0"/>
        <w:numPr>
          <w:ilvl w:val="0"/>
          <w:numId w:val="14"/>
        </w:numPr>
        <w:autoSpaceDE w:val="0"/>
        <w:autoSpaceDN w:val="0"/>
        <w:spacing w:after="0" w:line="240" w:lineRule="auto"/>
        <w:ind w:left="1134" w:hanging="567"/>
        <w:jc w:val="both"/>
        <w:rPr>
          <w:rFonts w:ascii="Arial Narrow" w:hAnsi="Arial Narrow"/>
          <w:color w:val="000000"/>
          <w:sz w:val="20"/>
          <w:szCs w:val="20"/>
        </w:rPr>
      </w:pPr>
      <w:r w:rsidRPr="00996FF9">
        <w:rPr>
          <w:rFonts w:ascii="Arial Narrow" w:hAnsi="Arial Narrow"/>
          <w:color w:val="000000"/>
          <w:sz w:val="20"/>
          <w:szCs w:val="20"/>
        </w:rPr>
        <w:t xml:space="preserve">je oprávnený vykonávať priebežnú kontrolu vykonávania Diela, ak zistí, že Zhotoviteľ vykonáva Dielo v rozpore so Zmluvou, je Objednávateľ oprávnený požadovať, aby Zhotoviteľ vykonal Dielo riadnym spôsobom. V prípade, že tak Zhotoviteľ neurobí ani v dodatočnej primeranej lehote, ktorú mu na to Objednávateľ poskytol, je Objednávateľ oprávnený okamžite odstúpiť od tejto </w:t>
      </w:r>
      <w:r w:rsidRPr="00996FF9">
        <w:rPr>
          <w:rFonts w:ascii="Arial Narrow" w:hAnsi="Arial Narrow"/>
          <w:color w:val="000000"/>
          <w:spacing w:val="-7"/>
          <w:sz w:val="20"/>
          <w:szCs w:val="20"/>
        </w:rPr>
        <w:t>Zmluvy</w:t>
      </w:r>
      <w:r w:rsidRPr="00996FF9">
        <w:rPr>
          <w:rFonts w:ascii="Arial Narrow" w:hAnsi="Arial Narrow"/>
          <w:color w:val="000000"/>
          <w:sz w:val="20"/>
          <w:szCs w:val="20"/>
        </w:rPr>
        <w:t xml:space="preserve">. Tým nie je dotknuté právo na náhradu škody podľa § 373   a </w:t>
      </w:r>
      <w:proofErr w:type="spellStart"/>
      <w:r w:rsidRPr="00996FF9">
        <w:rPr>
          <w:rFonts w:ascii="Arial Narrow" w:hAnsi="Arial Narrow"/>
          <w:color w:val="000000"/>
          <w:sz w:val="20"/>
          <w:szCs w:val="20"/>
        </w:rPr>
        <w:t>nasl</w:t>
      </w:r>
      <w:proofErr w:type="spellEnd"/>
      <w:r w:rsidRPr="00996FF9">
        <w:rPr>
          <w:rFonts w:ascii="Arial Narrow" w:hAnsi="Arial Narrow"/>
          <w:color w:val="000000"/>
          <w:sz w:val="20"/>
          <w:szCs w:val="20"/>
        </w:rPr>
        <w:t>. Ob</w:t>
      </w:r>
      <w:r w:rsidR="006E65C1">
        <w:rPr>
          <w:rFonts w:ascii="Arial Narrow" w:hAnsi="Arial Narrow"/>
          <w:color w:val="000000"/>
          <w:sz w:val="20"/>
          <w:szCs w:val="20"/>
        </w:rPr>
        <w:t>chodného zákonníka</w:t>
      </w:r>
      <w:r w:rsidRPr="00996FF9">
        <w:rPr>
          <w:rFonts w:ascii="Arial Narrow" w:hAnsi="Arial Narrow"/>
          <w:color w:val="000000"/>
          <w:sz w:val="20"/>
          <w:szCs w:val="20"/>
        </w:rPr>
        <w:t>,</w:t>
      </w:r>
    </w:p>
    <w:p w14:paraId="2AA336E5" w14:textId="77777777" w:rsidR="008279DF" w:rsidRPr="00996FF9" w:rsidRDefault="008279DF" w:rsidP="008D4D13">
      <w:pPr>
        <w:pStyle w:val="Odsekzoznamu"/>
        <w:widowControl w:val="0"/>
        <w:numPr>
          <w:ilvl w:val="0"/>
          <w:numId w:val="14"/>
        </w:numPr>
        <w:autoSpaceDE w:val="0"/>
        <w:autoSpaceDN w:val="0"/>
        <w:spacing w:after="0" w:line="240" w:lineRule="auto"/>
        <w:ind w:left="1134" w:hanging="567"/>
        <w:jc w:val="both"/>
        <w:rPr>
          <w:rFonts w:ascii="Arial Narrow" w:hAnsi="Arial Narrow"/>
          <w:color w:val="000000"/>
          <w:sz w:val="20"/>
          <w:szCs w:val="20"/>
        </w:rPr>
      </w:pPr>
      <w:r w:rsidRPr="00996FF9">
        <w:rPr>
          <w:rFonts w:ascii="Arial Narrow" w:hAnsi="Arial Narrow"/>
          <w:color w:val="000000"/>
          <w:sz w:val="20"/>
          <w:szCs w:val="20"/>
        </w:rPr>
        <w:lastRenderedPageBreak/>
        <w:t>je oprávnený vykonávať spätnú kontrolu realizovaného plnenia po ukončení preberacieho konania,</w:t>
      </w:r>
    </w:p>
    <w:p w14:paraId="527DBEFD" w14:textId="77777777" w:rsidR="008279DF" w:rsidRPr="00996FF9" w:rsidRDefault="008279DF" w:rsidP="00DF6AB5">
      <w:pPr>
        <w:pStyle w:val="Odsekzoznamu"/>
        <w:widowControl w:val="0"/>
        <w:numPr>
          <w:ilvl w:val="0"/>
          <w:numId w:val="14"/>
        </w:numPr>
        <w:autoSpaceDE w:val="0"/>
        <w:autoSpaceDN w:val="0"/>
        <w:spacing w:after="0" w:line="240" w:lineRule="auto"/>
        <w:ind w:left="1134" w:hanging="567"/>
        <w:jc w:val="both"/>
        <w:rPr>
          <w:rFonts w:ascii="Arial Narrow" w:hAnsi="Arial Narrow"/>
          <w:color w:val="000000"/>
          <w:sz w:val="20"/>
          <w:szCs w:val="20"/>
        </w:rPr>
      </w:pPr>
      <w:r w:rsidRPr="00996FF9">
        <w:rPr>
          <w:rFonts w:ascii="Arial Narrow" w:hAnsi="Arial Narrow"/>
          <w:color w:val="000000"/>
          <w:sz w:val="20"/>
          <w:szCs w:val="20"/>
        </w:rPr>
        <w:t>sa zaväzuje poskytnúť Zhotoviteľovi potrebnú súčinnosť pri plnení predmetu Zmluvy; ide najmä, nie však výlučne, o poskytnutie potrebných konzultácií, ktoré má Objednávateľ k dispozícii a ktoré sú nevyhnutné k vykonaniu</w:t>
      </w:r>
      <w:r w:rsidRPr="00996FF9">
        <w:rPr>
          <w:rFonts w:ascii="Arial Narrow" w:hAnsi="Arial Narrow"/>
          <w:color w:val="000000"/>
          <w:spacing w:val="-1"/>
          <w:sz w:val="20"/>
          <w:szCs w:val="20"/>
        </w:rPr>
        <w:t xml:space="preserve"> </w:t>
      </w:r>
      <w:r w:rsidRPr="00996FF9">
        <w:rPr>
          <w:rFonts w:ascii="Arial Narrow" w:hAnsi="Arial Narrow"/>
          <w:color w:val="000000"/>
          <w:sz w:val="20"/>
          <w:szCs w:val="20"/>
        </w:rPr>
        <w:t>Diela,</w:t>
      </w:r>
    </w:p>
    <w:p w14:paraId="3D14DAE9" w14:textId="77777777" w:rsidR="008279DF" w:rsidRPr="00996FF9" w:rsidRDefault="008279DF" w:rsidP="00DF6AB5">
      <w:pPr>
        <w:pStyle w:val="Odsekzoznamu"/>
        <w:widowControl w:val="0"/>
        <w:numPr>
          <w:ilvl w:val="0"/>
          <w:numId w:val="14"/>
        </w:numPr>
        <w:autoSpaceDE w:val="0"/>
        <w:autoSpaceDN w:val="0"/>
        <w:spacing w:after="0" w:line="240" w:lineRule="auto"/>
        <w:ind w:left="1134" w:hanging="567"/>
        <w:jc w:val="both"/>
        <w:rPr>
          <w:rFonts w:ascii="Arial Narrow" w:hAnsi="Arial Narrow"/>
          <w:color w:val="000000"/>
          <w:sz w:val="20"/>
          <w:szCs w:val="20"/>
        </w:rPr>
      </w:pPr>
      <w:r w:rsidRPr="00996FF9">
        <w:rPr>
          <w:rFonts w:ascii="Arial Narrow" w:hAnsi="Arial Narrow"/>
          <w:color w:val="000000"/>
          <w:sz w:val="20"/>
          <w:szCs w:val="20"/>
        </w:rPr>
        <w:t>sa zaväzuje riadne a včas vykonané Dielo prevziať a zaplatiť Zhotoviteľovi dohodnutú cenu za</w:t>
      </w:r>
      <w:r w:rsidRPr="00996FF9">
        <w:rPr>
          <w:rFonts w:ascii="Arial Narrow" w:hAnsi="Arial Narrow"/>
          <w:color w:val="000000"/>
          <w:spacing w:val="-2"/>
          <w:sz w:val="20"/>
          <w:szCs w:val="20"/>
        </w:rPr>
        <w:t xml:space="preserve"> </w:t>
      </w:r>
      <w:r w:rsidRPr="00996FF9">
        <w:rPr>
          <w:rFonts w:ascii="Arial Narrow" w:hAnsi="Arial Narrow"/>
          <w:color w:val="000000"/>
          <w:sz w:val="20"/>
          <w:szCs w:val="20"/>
        </w:rPr>
        <w:t>Dielo.</w:t>
      </w:r>
    </w:p>
    <w:p w14:paraId="641EDECE" w14:textId="77777777" w:rsidR="008279DF" w:rsidRPr="008C06DB" w:rsidRDefault="008279DF" w:rsidP="001C00E8">
      <w:pPr>
        <w:pStyle w:val="Nadpis1"/>
        <w:spacing w:before="0" w:after="0"/>
        <w:ind w:right="-31"/>
        <w:rPr>
          <w:rFonts w:ascii="Arial Narrow" w:hAnsi="Arial Narrow"/>
          <w:strike/>
          <w:color w:val="000000"/>
          <w:sz w:val="20"/>
          <w:szCs w:val="20"/>
        </w:rPr>
      </w:pPr>
    </w:p>
    <w:p w14:paraId="7116B65E" w14:textId="77777777" w:rsidR="008279DF" w:rsidRPr="00996FF9" w:rsidRDefault="008279DF" w:rsidP="00DF6AB5">
      <w:pPr>
        <w:pStyle w:val="Zkladntext"/>
        <w:rPr>
          <w:rFonts w:ascii="Arial Narrow" w:hAnsi="Arial Narrow"/>
          <w:color w:val="000000"/>
          <w:sz w:val="20"/>
          <w:szCs w:val="20"/>
        </w:rPr>
      </w:pPr>
    </w:p>
    <w:p w14:paraId="0F5F21D9" w14:textId="0292D7FE" w:rsidR="008279DF" w:rsidRPr="00996FF9" w:rsidRDefault="008279DF" w:rsidP="00DF6AB5">
      <w:pPr>
        <w:pStyle w:val="Nadpis1"/>
        <w:spacing w:before="0" w:after="0"/>
        <w:ind w:right="-31" w:hanging="426"/>
        <w:jc w:val="center"/>
        <w:rPr>
          <w:rFonts w:ascii="Arial Narrow" w:hAnsi="Arial Narrow"/>
          <w:color w:val="000000"/>
          <w:sz w:val="20"/>
          <w:szCs w:val="20"/>
        </w:rPr>
      </w:pPr>
      <w:r w:rsidRPr="00996FF9">
        <w:rPr>
          <w:rFonts w:ascii="Arial Narrow" w:hAnsi="Arial Narrow"/>
          <w:color w:val="000000"/>
          <w:sz w:val="20"/>
          <w:szCs w:val="20"/>
        </w:rPr>
        <w:t>Článok VII</w:t>
      </w:r>
      <w:r w:rsidR="002B7467">
        <w:rPr>
          <w:rFonts w:ascii="Arial Narrow" w:hAnsi="Arial Narrow"/>
          <w:color w:val="000000"/>
          <w:sz w:val="20"/>
          <w:szCs w:val="20"/>
        </w:rPr>
        <w:t>I</w:t>
      </w:r>
    </w:p>
    <w:p w14:paraId="4FA2324F" w14:textId="77777777" w:rsidR="008279DF" w:rsidRPr="00996FF9" w:rsidRDefault="008279DF" w:rsidP="004E392B">
      <w:pPr>
        <w:pStyle w:val="Nadpis1"/>
        <w:spacing w:before="0" w:after="0"/>
        <w:ind w:right="-31" w:hanging="426"/>
        <w:jc w:val="center"/>
        <w:rPr>
          <w:rFonts w:ascii="Arial Narrow" w:hAnsi="Arial Narrow"/>
          <w:color w:val="000000"/>
          <w:sz w:val="20"/>
          <w:szCs w:val="20"/>
        </w:rPr>
      </w:pPr>
      <w:r w:rsidRPr="00996FF9">
        <w:rPr>
          <w:rFonts w:ascii="Arial Narrow" w:hAnsi="Arial Narrow"/>
          <w:color w:val="000000"/>
          <w:sz w:val="20"/>
          <w:szCs w:val="20"/>
        </w:rPr>
        <w:t>Zodpovednosť za</w:t>
      </w:r>
      <w:r w:rsidRPr="00996FF9">
        <w:rPr>
          <w:rFonts w:ascii="Arial Narrow" w:hAnsi="Arial Narrow"/>
          <w:color w:val="000000"/>
          <w:spacing w:val="-4"/>
          <w:sz w:val="20"/>
          <w:szCs w:val="20"/>
        </w:rPr>
        <w:t xml:space="preserve"> </w:t>
      </w:r>
      <w:r w:rsidRPr="00996FF9">
        <w:rPr>
          <w:rFonts w:ascii="Arial Narrow" w:hAnsi="Arial Narrow"/>
          <w:color w:val="000000"/>
          <w:sz w:val="20"/>
          <w:szCs w:val="20"/>
        </w:rPr>
        <w:t>škody</w:t>
      </w:r>
    </w:p>
    <w:p w14:paraId="1C70EE8C" w14:textId="77777777" w:rsidR="008279DF" w:rsidRPr="00996FF9" w:rsidRDefault="008279DF" w:rsidP="001C00E8">
      <w:pPr>
        <w:pStyle w:val="Odsekzoznamu"/>
        <w:widowControl w:val="0"/>
        <w:numPr>
          <w:ilvl w:val="0"/>
          <w:numId w:val="12"/>
        </w:numPr>
        <w:autoSpaceDE w:val="0"/>
        <w:autoSpaceDN w:val="0"/>
        <w:spacing w:after="0" w:line="240" w:lineRule="auto"/>
        <w:ind w:left="567" w:hanging="567"/>
        <w:jc w:val="both"/>
        <w:rPr>
          <w:rFonts w:ascii="Arial Narrow" w:hAnsi="Arial Narrow"/>
          <w:color w:val="000000"/>
          <w:sz w:val="20"/>
          <w:szCs w:val="20"/>
        </w:rPr>
      </w:pPr>
      <w:r w:rsidRPr="00996FF9">
        <w:rPr>
          <w:rFonts w:ascii="Arial Narrow" w:hAnsi="Arial Narrow"/>
          <w:color w:val="000000"/>
          <w:sz w:val="20"/>
          <w:szCs w:val="20"/>
        </w:rPr>
        <w:t>Zmluvná strana zodpovedá za všetky škody, ktoré vzniknú druhej  Zmluvnej strane v dôsledku porušenia jej povinností, vyplývajúcich z tejto Zmluvy.</w:t>
      </w:r>
    </w:p>
    <w:p w14:paraId="337C2F47" w14:textId="77777777" w:rsidR="008279DF" w:rsidRPr="00996FF9" w:rsidRDefault="008279DF" w:rsidP="001C00E8">
      <w:pPr>
        <w:pStyle w:val="Odsekzoznamu"/>
        <w:widowControl w:val="0"/>
        <w:numPr>
          <w:ilvl w:val="0"/>
          <w:numId w:val="12"/>
        </w:numPr>
        <w:tabs>
          <w:tab w:val="left" w:pos="709"/>
        </w:tabs>
        <w:autoSpaceDE w:val="0"/>
        <w:autoSpaceDN w:val="0"/>
        <w:spacing w:after="0" w:line="240" w:lineRule="auto"/>
        <w:ind w:left="567" w:hanging="567"/>
        <w:jc w:val="both"/>
        <w:rPr>
          <w:rFonts w:ascii="Arial Narrow" w:hAnsi="Arial Narrow"/>
          <w:color w:val="000000"/>
          <w:sz w:val="20"/>
          <w:szCs w:val="20"/>
        </w:rPr>
      </w:pPr>
      <w:r w:rsidRPr="00996FF9">
        <w:rPr>
          <w:rFonts w:ascii="Arial Narrow" w:hAnsi="Arial Narrow"/>
          <w:color w:val="000000"/>
          <w:sz w:val="20"/>
          <w:szCs w:val="20"/>
        </w:rPr>
        <w:t>V prípade vzniku škody porušením povinností vyplývajúcich z tejto Zmluvy ktorejkoľvek Zmluvnej strane, má druhá Zmluvná strana nárok na náhradu vzniknutej škody.</w:t>
      </w:r>
    </w:p>
    <w:p w14:paraId="3E2E7608" w14:textId="77777777" w:rsidR="008279DF" w:rsidRPr="00996FF9" w:rsidRDefault="008279DF" w:rsidP="001C00E8">
      <w:pPr>
        <w:pStyle w:val="Odsekzoznamu"/>
        <w:widowControl w:val="0"/>
        <w:numPr>
          <w:ilvl w:val="0"/>
          <w:numId w:val="12"/>
        </w:numPr>
        <w:tabs>
          <w:tab w:val="left" w:pos="709"/>
        </w:tabs>
        <w:autoSpaceDE w:val="0"/>
        <w:autoSpaceDN w:val="0"/>
        <w:spacing w:after="0" w:line="240" w:lineRule="auto"/>
        <w:ind w:left="567" w:hanging="567"/>
        <w:jc w:val="both"/>
        <w:rPr>
          <w:rFonts w:ascii="Arial Narrow" w:hAnsi="Arial Narrow"/>
          <w:color w:val="000000"/>
          <w:sz w:val="20"/>
          <w:szCs w:val="20"/>
        </w:rPr>
      </w:pPr>
      <w:r w:rsidRPr="00996FF9">
        <w:rPr>
          <w:rFonts w:ascii="Arial Narrow" w:hAnsi="Arial Narrow"/>
          <w:color w:val="000000"/>
          <w:sz w:val="20"/>
          <w:szCs w:val="20"/>
        </w:rPr>
        <w:t>Zmluvné strany sa dohodli, že Zhotoviteľ je povinný nahradiť Objednávateľovi skutočne vzniknutú škodu aj v prípade, že v dôsledku jeho zavinenia došlo zo strany Objednávateľa k odstúpeniu od tejto</w:t>
      </w:r>
      <w:r w:rsidRPr="00996FF9">
        <w:rPr>
          <w:rFonts w:ascii="Arial Narrow" w:hAnsi="Arial Narrow"/>
          <w:color w:val="000000"/>
          <w:spacing w:val="-1"/>
          <w:sz w:val="20"/>
          <w:szCs w:val="20"/>
        </w:rPr>
        <w:t xml:space="preserve"> </w:t>
      </w:r>
      <w:r w:rsidRPr="00996FF9">
        <w:rPr>
          <w:rFonts w:ascii="Arial Narrow" w:hAnsi="Arial Narrow"/>
          <w:color w:val="000000"/>
          <w:sz w:val="20"/>
          <w:szCs w:val="20"/>
        </w:rPr>
        <w:t>Zmluvy.</w:t>
      </w:r>
    </w:p>
    <w:p w14:paraId="1772F670" w14:textId="77777777" w:rsidR="008279DF" w:rsidRPr="00996FF9" w:rsidRDefault="008279DF" w:rsidP="001C00E8">
      <w:pPr>
        <w:pStyle w:val="Odsekzoznamu"/>
        <w:widowControl w:val="0"/>
        <w:numPr>
          <w:ilvl w:val="0"/>
          <w:numId w:val="12"/>
        </w:numPr>
        <w:tabs>
          <w:tab w:val="left" w:pos="709"/>
        </w:tabs>
        <w:autoSpaceDE w:val="0"/>
        <w:autoSpaceDN w:val="0"/>
        <w:spacing w:after="0" w:line="240" w:lineRule="auto"/>
        <w:ind w:left="567" w:hanging="567"/>
        <w:jc w:val="both"/>
        <w:rPr>
          <w:rFonts w:ascii="Arial Narrow" w:hAnsi="Arial Narrow"/>
          <w:color w:val="000000"/>
          <w:sz w:val="20"/>
          <w:szCs w:val="20"/>
        </w:rPr>
      </w:pPr>
      <w:r w:rsidRPr="00996FF9">
        <w:rPr>
          <w:rFonts w:ascii="Arial Narrow" w:hAnsi="Arial Narrow"/>
          <w:color w:val="000000"/>
          <w:sz w:val="20"/>
          <w:szCs w:val="20"/>
        </w:rPr>
        <w:t>Ak pri spätnej kontrole budú zistené nedostatky alebo pochybenia ktorejkoľvek Zmluvnej strany pri preberacom konaní a vzniknutá finančná alebo iná škoda na strane Objednávateľa, je Objednávateľ oprávnený požadovať kompenzáciu od Zhotoviteľa ako náhradu vzniknutej škody vo forme vykonania predmetu Diela podľa pokynov Objednávateľa, kedy si Zhotoviteľ nebude nárokovať finančnú odmenu.</w:t>
      </w:r>
    </w:p>
    <w:p w14:paraId="3064DEE3" w14:textId="77777777" w:rsidR="008279DF" w:rsidRPr="00996FF9" w:rsidRDefault="008279DF" w:rsidP="001C00E8">
      <w:pPr>
        <w:pStyle w:val="Odsekzoznamu"/>
        <w:widowControl w:val="0"/>
        <w:numPr>
          <w:ilvl w:val="0"/>
          <w:numId w:val="12"/>
        </w:numPr>
        <w:tabs>
          <w:tab w:val="left" w:pos="709"/>
        </w:tabs>
        <w:autoSpaceDE w:val="0"/>
        <w:autoSpaceDN w:val="0"/>
        <w:spacing w:after="0" w:line="240" w:lineRule="auto"/>
        <w:ind w:left="567" w:hanging="567"/>
        <w:jc w:val="both"/>
        <w:rPr>
          <w:rFonts w:ascii="Arial Narrow" w:hAnsi="Arial Narrow"/>
          <w:color w:val="000000"/>
          <w:sz w:val="20"/>
          <w:szCs w:val="20"/>
        </w:rPr>
      </w:pPr>
      <w:r w:rsidRPr="00996FF9">
        <w:rPr>
          <w:rFonts w:ascii="Arial Narrow" w:hAnsi="Arial Narrow"/>
          <w:color w:val="000000"/>
          <w:sz w:val="20"/>
          <w:szCs w:val="20"/>
        </w:rPr>
        <w:t>Vzniknutú škodu si Objednávateľ u Zhotoviteľa môže uplatniť aj formou vystavenia dobropisu.</w:t>
      </w:r>
    </w:p>
    <w:p w14:paraId="28C766C9" w14:textId="77777777" w:rsidR="008279DF" w:rsidRPr="00996FF9" w:rsidRDefault="008279DF" w:rsidP="001C00E8">
      <w:pPr>
        <w:pStyle w:val="Odsekzoznamu"/>
        <w:widowControl w:val="0"/>
        <w:tabs>
          <w:tab w:val="left" w:pos="709"/>
        </w:tabs>
        <w:autoSpaceDE w:val="0"/>
        <w:autoSpaceDN w:val="0"/>
        <w:spacing w:after="0" w:line="240" w:lineRule="auto"/>
        <w:ind w:left="284"/>
        <w:jc w:val="both"/>
        <w:rPr>
          <w:rFonts w:ascii="Arial Narrow" w:hAnsi="Arial Narrow"/>
          <w:color w:val="000000"/>
          <w:sz w:val="20"/>
          <w:szCs w:val="20"/>
        </w:rPr>
      </w:pPr>
    </w:p>
    <w:p w14:paraId="04BEE8F7" w14:textId="51005440" w:rsidR="008279DF" w:rsidRPr="00996FF9" w:rsidRDefault="008279DF" w:rsidP="00BE72A0">
      <w:pPr>
        <w:pStyle w:val="Nadpis1"/>
        <w:spacing w:before="0" w:after="0"/>
        <w:ind w:right="-31" w:hanging="426"/>
        <w:jc w:val="center"/>
        <w:rPr>
          <w:rFonts w:ascii="Arial Narrow" w:hAnsi="Arial Narrow"/>
          <w:color w:val="000000"/>
          <w:sz w:val="20"/>
          <w:szCs w:val="20"/>
        </w:rPr>
      </w:pPr>
      <w:r w:rsidRPr="00996FF9">
        <w:rPr>
          <w:rFonts w:ascii="Arial Narrow" w:hAnsi="Arial Narrow"/>
          <w:color w:val="000000"/>
          <w:sz w:val="20"/>
          <w:szCs w:val="20"/>
        </w:rPr>
        <w:t xml:space="preserve">Článok </w:t>
      </w:r>
      <w:r w:rsidR="002B7467">
        <w:rPr>
          <w:rFonts w:ascii="Arial Narrow" w:hAnsi="Arial Narrow"/>
          <w:color w:val="000000"/>
          <w:sz w:val="20"/>
          <w:szCs w:val="20"/>
        </w:rPr>
        <w:t>IX</w:t>
      </w:r>
    </w:p>
    <w:p w14:paraId="2AFC0B32" w14:textId="77777777" w:rsidR="008279DF" w:rsidRPr="00996FF9" w:rsidRDefault="008279DF" w:rsidP="0025051C">
      <w:pPr>
        <w:pStyle w:val="Nadpis1"/>
        <w:spacing w:before="0" w:after="0"/>
        <w:ind w:right="-31" w:hanging="426"/>
        <w:jc w:val="center"/>
        <w:rPr>
          <w:rFonts w:ascii="Arial Narrow" w:hAnsi="Arial Narrow"/>
          <w:color w:val="000000"/>
          <w:sz w:val="20"/>
          <w:szCs w:val="20"/>
        </w:rPr>
      </w:pPr>
      <w:r w:rsidRPr="00996FF9">
        <w:rPr>
          <w:rFonts w:ascii="Arial Narrow" w:hAnsi="Arial Narrow"/>
          <w:color w:val="000000"/>
          <w:sz w:val="20"/>
          <w:szCs w:val="20"/>
        </w:rPr>
        <w:t>Zodpovednosť za vady, záručná doba</w:t>
      </w:r>
    </w:p>
    <w:p w14:paraId="2246513C" w14:textId="3ED99A26" w:rsidR="008279DF" w:rsidRPr="00996FF9" w:rsidRDefault="008279DF" w:rsidP="008D4D13">
      <w:pPr>
        <w:pStyle w:val="Odsekzoznamu"/>
        <w:widowControl w:val="0"/>
        <w:numPr>
          <w:ilvl w:val="0"/>
          <w:numId w:val="11"/>
        </w:numPr>
        <w:autoSpaceDE w:val="0"/>
        <w:autoSpaceDN w:val="0"/>
        <w:spacing w:after="0" w:line="240" w:lineRule="auto"/>
        <w:ind w:left="567" w:hanging="567"/>
        <w:jc w:val="both"/>
        <w:rPr>
          <w:rFonts w:ascii="Arial Narrow" w:hAnsi="Arial Narrow"/>
          <w:color w:val="000000"/>
          <w:sz w:val="20"/>
          <w:szCs w:val="20"/>
        </w:rPr>
      </w:pPr>
      <w:r w:rsidRPr="00996FF9">
        <w:rPr>
          <w:rFonts w:ascii="Arial Narrow" w:hAnsi="Arial Narrow"/>
          <w:color w:val="000000"/>
          <w:sz w:val="20"/>
          <w:szCs w:val="20"/>
        </w:rPr>
        <w:t>Zhotoviteľ zodpovedá za to, že Dielo je vykonané podľa platných technických a právnych predpisov a má v čase odovzdania a prevzatia vlastnosti podľa tejto Zmluvy a nemá vady, ktoré by znižovali jeho hodnotu alebo schopnosť jeho využitia.</w:t>
      </w:r>
    </w:p>
    <w:p w14:paraId="7EA73CFD" w14:textId="77777777" w:rsidR="008279DF" w:rsidRPr="00996FF9" w:rsidRDefault="008279DF" w:rsidP="00DF6AB5">
      <w:pPr>
        <w:pStyle w:val="Odsekzoznamu"/>
        <w:widowControl w:val="0"/>
        <w:numPr>
          <w:ilvl w:val="0"/>
          <w:numId w:val="11"/>
        </w:numPr>
        <w:autoSpaceDE w:val="0"/>
        <w:autoSpaceDN w:val="0"/>
        <w:spacing w:after="0" w:line="240" w:lineRule="auto"/>
        <w:ind w:left="567" w:hanging="567"/>
        <w:jc w:val="both"/>
        <w:rPr>
          <w:rFonts w:ascii="Arial Narrow" w:hAnsi="Arial Narrow"/>
          <w:color w:val="000000"/>
          <w:sz w:val="20"/>
          <w:szCs w:val="20"/>
        </w:rPr>
      </w:pPr>
      <w:r w:rsidRPr="00996FF9">
        <w:rPr>
          <w:rFonts w:ascii="Arial Narrow" w:hAnsi="Arial Narrow"/>
          <w:color w:val="000000"/>
          <w:sz w:val="20"/>
          <w:szCs w:val="20"/>
        </w:rPr>
        <w:t>Záručná doba Diela je 24 mesiacov a začína plynúť dňom doručenia preberacieho protokolu podľa čl. III ods. 2 tejto Zmluvy.</w:t>
      </w:r>
    </w:p>
    <w:p w14:paraId="70DBC013" w14:textId="748AE78D" w:rsidR="008279DF" w:rsidRPr="00996FF9" w:rsidRDefault="008279DF" w:rsidP="00DF6AB5">
      <w:pPr>
        <w:pStyle w:val="Odsekzoznamu"/>
        <w:widowControl w:val="0"/>
        <w:numPr>
          <w:ilvl w:val="0"/>
          <w:numId w:val="11"/>
        </w:numPr>
        <w:autoSpaceDE w:val="0"/>
        <w:autoSpaceDN w:val="0"/>
        <w:spacing w:after="0" w:line="240" w:lineRule="auto"/>
        <w:ind w:left="567" w:hanging="567"/>
        <w:jc w:val="both"/>
        <w:rPr>
          <w:rFonts w:ascii="Arial Narrow" w:hAnsi="Arial Narrow"/>
          <w:color w:val="000000"/>
          <w:sz w:val="20"/>
          <w:szCs w:val="20"/>
        </w:rPr>
      </w:pPr>
      <w:r w:rsidRPr="00996FF9">
        <w:rPr>
          <w:rFonts w:ascii="Arial Narrow" w:hAnsi="Arial Narrow"/>
          <w:color w:val="000000"/>
          <w:sz w:val="20"/>
          <w:szCs w:val="20"/>
        </w:rPr>
        <w:t>Zhotoviteľ nezodpovedá za vady Diela, ak tieto vady spôsobilo použitie vecí/podkladov odovzdaných mu Objednávateľom v prípade, že Zhotoviteľ ani pri vynaložení odbornej starostlivosti nevhodnosť týchto vecí/podkladov nemohol zistiť alebo na ich nevhodnosť Objednávateľa upozornil a Objednávateľ na ich použití trval. Zhotoviteľ takisto nezodpovedá za vady spôsobené dodržaním nevhodných pokynov daných mu Objednávateľom, ak Zhotoviteľ na nevhodnosť týchto pokynov upozornil a Objednávateľ na ich dodržaní trval alebo ak Zhotoviteľ túto nevhodnosť nemohol zistiť.</w:t>
      </w:r>
    </w:p>
    <w:p w14:paraId="39649702" w14:textId="77777777" w:rsidR="008279DF" w:rsidRPr="00996FF9" w:rsidRDefault="008279DF" w:rsidP="00DF6AB5">
      <w:pPr>
        <w:pStyle w:val="Odsekzoznamu"/>
        <w:widowControl w:val="0"/>
        <w:numPr>
          <w:ilvl w:val="0"/>
          <w:numId w:val="11"/>
        </w:numPr>
        <w:autoSpaceDE w:val="0"/>
        <w:autoSpaceDN w:val="0"/>
        <w:spacing w:after="0" w:line="240" w:lineRule="auto"/>
        <w:ind w:left="567" w:hanging="567"/>
        <w:jc w:val="both"/>
        <w:rPr>
          <w:rFonts w:ascii="Arial Narrow" w:hAnsi="Arial Narrow"/>
          <w:color w:val="000000"/>
          <w:sz w:val="20"/>
          <w:szCs w:val="20"/>
        </w:rPr>
      </w:pPr>
      <w:r w:rsidRPr="00996FF9">
        <w:rPr>
          <w:rFonts w:ascii="Arial Narrow" w:hAnsi="Arial Narrow"/>
          <w:color w:val="000000"/>
          <w:sz w:val="20"/>
          <w:szCs w:val="20"/>
        </w:rPr>
        <w:t xml:space="preserve">Objednávateľ je povinný vady po ich zistení bez zbytočného odkladu písomne, elektronicky alebo telefonicky reklamovať, pričom v reklamácii uvedie o akú vadu sa jedná. Zhotoviteľ sa zaväzuje vady odstrániť v čo najkratšom čase podľa druhu </w:t>
      </w:r>
      <w:proofErr w:type="spellStart"/>
      <w:r w:rsidRPr="00996FF9">
        <w:rPr>
          <w:rFonts w:ascii="Arial Narrow" w:hAnsi="Arial Narrow"/>
          <w:color w:val="000000"/>
          <w:sz w:val="20"/>
          <w:szCs w:val="20"/>
        </w:rPr>
        <w:t>závady</w:t>
      </w:r>
      <w:proofErr w:type="spellEnd"/>
      <w:r w:rsidRPr="00996FF9">
        <w:rPr>
          <w:rFonts w:ascii="Arial Narrow" w:hAnsi="Arial Narrow"/>
          <w:color w:val="000000"/>
          <w:sz w:val="20"/>
          <w:szCs w:val="20"/>
        </w:rPr>
        <w:t>, najneskôr však do 48 hodín po doručení reklamácie.</w:t>
      </w:r>
    </w:p>
    <w:p w14:paraId="6301F62D" w14:textId="77777777" w:rsidR="008279DF" w:rsidRPr="00996FF9" w:rsidRDefault="008279DF" w:rsidP="004E392B">
      <w:pPr>
        <w:pStyle w:val="Odsekzoznamu"/>
        <w:widowControl w:val="0"/>
        <w:numPr>
          <w:ilvl w:val="0"/>
          <w:numId w:val="11"/>
        </w:numPr>
        <w:autoSpaceDE w:val="0"/>
        <w:autoSpaceDN w:val="0"/>
        <w:spacing w:after="0" w:line="240" w:lineRule="auto"/>
        <w:ind w:left="567" w:hanging="567"/>
        <w:jc w:val="both"/>
        <w:rPr>
          <w:rFonts w:ascii="Arial Narrow" w:hAnsi="Arial Narrow"/>
          <w:color w:val="000000"/>
          <w:sz w:val="20"/>
          <w:szCs w:val="20"/>
        </w:rPr>
      </w:pPr>
      <w:r w:rsidRPr="00996FF9">
        <w:rPr>
          <w:rFonts w:ascii="Arial Narrow" w:hAnsi="Arial Narrow"/>
          <w:color w:val="000000"/>
          <w:sz w:val="20"/>
          <w:szCs w:val="20"/>
        </w:rPr>
        <w:t>Náklady na odstránenie vád v záručnej dobe a nebezpečenstvo na Diele znáša počas vykonania záručnej opravy</w:t>
      </w:r>
      <w:r w:rsidRPr="00996FF9">
        <w:rPr>
          <w:rFonts w:ascii="Arial Narrow" w:hAnsi="Arial Narrow"/>
          <w:color w:val="000000"/>
          <w:spacing w:val="-5"/>
          <w:sz w:val="20"/>
          <w:szCs w:val="20"/>
        </w:rPr>
        <w:t xml:space="preserve"> </w:t>
      </w:r>
      <w:r w:rsidRPr="00996FF9">
        <w:rPr>
          <w:rFonts w:ascii="Arial Narrow" w:hAnsi="Arial Narrow"/>
          <w:color w:val="000000"/>
          <w:sz w:val="20"/>
          <w:szCs w:val="20"/>
        </w:rPr>
        <w:t>Zhotoviteľ.</w:t>
      </w:r>
    </w:p>
    <w:p w14:paraId="5D4DFD01" w14:textId="77777777" w:rsidR="008279DF" w:rsidRPr="00996FF9" w:rsidRDefault="008279DF" w:rsidP="001C00E8">
      <w:pPr>
        <w:tabs>
          <w:tab w:val="left" w:pos="837"/>
        </w:tabs>
        <w:spacing w:after="0"/>
        <w:ind w:right="-31"/>
        <w:rPr>
          <w:rFonts w:ascii="Arial Narrow" w:hAnsi="Arial Narrow"/>
          <w:color w:val="000000"/>
          <w:sz w:val="20"/>
          <w:szCs w:val="20"/>
        </w:rPr>
      </w:pPr>
    </w:p>
    <w:p w14:paraId="13EFF558" w14:textId="0FE1FBF2" w:rsidR="008279DF" w:rsidRPr="00996FF9" w:rsidRDefault="008279DF" w:rsidP="00BE72A0">
      <w:pPr>
        <w:pStyle w:val="Nadpis1"/>
        <w:keepLines/>
        <w:spacing w:before="0" w:after="0"/>
        <w:ind w:right="-28" w:hanging="425"/>
        <w:jc w:val="center"/>
        <w:rPr>
          <w:rFonts w:ascii="Arial Narrow" w:hAnsi="Arial Narrow"/>
          <w:color w:val="000000"/>
          <w:sz w:val="20"/>
          <w:szCs w:val="20"/>
        </w:rPr>
      </w:pPr>
      <w:r w:rsidRPr="00996FF9">
        <w:rPr>
          <w:rFonts w:ascii="Arial Narrow" w:hAnsi="Arial Narrow"/>
          <w:color w:val="000000"/>
          <w:sz w:val="20"/>
          <w:szCs w:val="20"/>
        </w:rPr>
        <w:t>Článok X</w:t>
      </w:r>
    </w:p>
    <w:p w14:paraId="77A3EC9C" w14:textId="77777777" w:rsidR="008279DF" w:rsidRPr="00996FF9" w:rsidRDefault="008279DF" w:rsidP="0025051C">
      <w:pPr>
        <w:keepLines/>
        <w:spacing w:after="0"/>
        <w:ind w:right="-28" w:hanging="425"/>
        <w:jc w:val="center"/>
        <w:rPr>
          <w:rFonts w:ascii="Arial Narrow" w:hAnsi="Arial Narrow"/>
          <w:b/>
          <w:color w:val="000000"/>
          <w:sz w:val="20"/>
          <w:szCs w:val="20"/>
        </w:rPr>
      </w:pPr>
      <w:r w:rsidRPr="00996FF9">
        <w:rPr>
          <w:rFonts w:ascii="Arial Narrow" w:hAnsi="Arial Narrow"/>
          <w:b/>
          <w:color w:val="000000"/>
          <w:sz w:val="20"/>
          <w:szCs w:val="20"/>
        </w:rPr>
        <w:t>Úroky z omeškania a zmluvné pokuty</w:t>
      </w:r>
    </w:p>
    <w:p w14:paraId="66B90CFD" w14:textId="77777777" w:rsidR="008279DF" w:rsidRPr="00996FF9" w:rsidRDefault="008279DF" w:rsidP="008D4D13">
      <w:pPr>
        <w:pStyle w:val="Odsekzoznamu"/>
        <w:widowControl w:val="0"/>
        <w:numPr>
          <w:ilvl w:val="0"/>
          <w:numId w:val="10"/>
        </w:numPr>
        <w:autoSpaceDE w:val="0"/>
        <w:autoSpaceDN w:val="0"/>
        <w:spacing w:after="0" w:line="240" w:lineRule="auto"/>
        <w:ind w:left="567" w:hanging="567"/>
        <w:jc w:val="both"/>
        <w:rPr>
          <w:rFonts w:ascii="Arial Narrow" w:hAnsi="Arial Narrow"/>
          <w:color w:val="000000"/>
          <w:sz w:val="20"/>
          <w:szCs w:val="20"/>
        </w:rPr>
      </w:pPr>
      <w:r w:rsidRPr="00996FF9">
        <w:rPr>
          <w:rFonts w:ascii="Arial Narrow" w:hAnsi="Arial Narrow"/>
          <w:color w:val="000000"/>
          <w:sz w:val="20"/>
          <w:szCs w:val="20"/>
        </w:rPr>
        <w:t>Ak Zhotoviteľ nesplní svoj záväzok riadne a včas, má Objednávateľ voči Zhotoviteľovi nárok na zaplatenie zmluvnej pokuty vo výške 200 EUR za každý, aj začatý deň omeškania.</w:t>
      </w:r>
    </w:p>
    <w:p w14:paraId="64342A89" w14:textId="4F27D3DD" w:rsidR="008279DF" w:rsidRDefault="008279DF" w:rsidP="00BE72A0">
      <w:pPr>
        <w:pStyle w:val="Odsekzoznamu"/>
        <w:widowControl w:val="0"/>
        <w:numPr>
          <w:ilvl w:val="0"/>
          <w:numId w:val="10"/>
        </w:numPr>
        <w:autoSpaceDE w:val="0"/>
        <w:autoSpaceDN w:val="0"/>
        <w:spacing w:after="0" w:line="240" w:lineRule="auto"/>
        <w:ind w:left="567" w:hanging="567"/>
        <w:jc w:val="both"/>
        <w:rPr>
          <w:rFonts w:ascii="Arial Narrow" w:hAnsi="Arial Narrow"/>
          <w:color w:val="000000"/>
          <w:sz w:val="20"/>
          <w:szCs w:val="20"/>
        </w:rPr>
      </w:pPr>
      <w:r w:rsidRPr="00996FF9">
        <w:rPr>
          <w:rFonts w:ascii="Arial Narrow" w:hAnsi="Arial Narrow"/>
          <w:color w:val="000000"/>
          <w:sz w:val="20"/>
          <w:szCs w:val="20"/>
        </w:rPr>
        <w:t>Ak je Objednávateľ v omeškaní s plnením peňažného záväzku alebo jeho časti, má Zhotoviteľ voči Objednávateľovi nárok na zaplatenie úroku z omeškania vo výške 0,05% z nezaplatenej sumy za každý aj začatý deň omeškania s plnením peňažného záväzku a Objednávateľ sa zaväzuje uplatnený nárok</w:t>
      </w:r>
      <w:r w:rsidRPr="00996FF9">
        <w:rPr>
          <w:rFonts w:ascii="Arial Narrow" w:hAnsi="Arial Narrow"/>
          <w:color w:val="000000"/>
          <w:spacing w:val="-7"/>
          <w:sz w:val="20"/>
          <w:szCs w:val="20"/>
        </w:rPr>
        <w:t xml:space="preserve"> </w:t>
      </w:r>
      <w:r w:rsidRPr="00996FF9">
        <w:rPr>
          <w:rFonts w:ascii="Arial Narrow" w:hAnsi="Arial Narrow"/>
          <w:color w:val="000000"/>
          <w:sz w:val="20"/>
          <w:szCs w:val="20"/>
        </w:rPr>
        <w:t>uhradiť.</w:t>
      </w:r>
    </w:p>
    <w:p w14:paraId="45F79469" w14:textId="714B2D38" w:rsidR="002A2D5C" w:rsidRDefault="002A2D5C" w:rsidP="002A2D5C">
      <w:pPr>
        <w:pStyle w:val="Odsekzoznamu"/>
        <w:widowControl w:val="0"/>
        <w:numPr>
          <w:ilvl w:val="0"/>
          <w:numId w:val="10"/>
        </w:numPr>
        <w:autoSpaceDE w:val="0"/>
        <w:autoSpaceDN w:val="0"/>
        <w:spacing w:after="0" w:line="240" w:lineRule="auto"/>
        <w:ind w:left="567" w:hanging="567"/>
        <w:jc w:val="both"/>
        <w:rPr>
          <w:rFonts w:ascii="Arial Narrow" w:hAnsi="Arial Narrow"/>
          <w:color w:val="000000"/>
          <w:sz w:val="20"/>
          <w:szCs w:val="20"/>
        </w:rPr>
      </w:pPr>
      <w:r>
        <w:rPr>
          <w:rFonts w:ascii="Arial Narrow" w:hAnsi="Arial Narrow"/>
          <w:color w:val="000000"/>
          <w:sz w:val="20"/>
          <w:szCs w:val="20"/>
        </w:rPr>
        <w:t xml:space="preserve">V prípade, ak Zhotoviteľ poruší svoju povinnosť registrácie podľa článku </w:t>
      </w:r>
      <w:r w:rsidR="002F7972">
        <w:rPr>
          <w:rFonts w:ascii="Arial Narrow" w:hAnsi="Arial Narrow"/>
          <w:color w:val="000000"/>
          <w:sz w:val="20"/>
          <w:szCs w:val="20"/>
        </w:rPr>
        <w:t>VI</w:t>
      </w:r>
      <w:r w:rsidR="000A2CE8">
        <w:rPr>
          <w:rFonts w:ascii="Arial Narrow" w:hAnsi="Arial Narrow"/>
          <w:color w:val="000000"/>
          <w:sz w:val="20"/>
          <w:szCs w:val="20"/>
        </w:rPr>
        <w:t>I</w:t>
      </w:r>
      <w:r w:rsidR="002F7972">
        <w:rPr>
          <w:rFonts w:ascii="Arial Narrow" w:hAnsi="Arial Narrow"/>
          <w:color w:val="000000"/>
          <w:sz w:val="20"/>
          <w:szCs w:val="20"/>
        </w:rPr>
        <w:t xml:space="preserve"> ods. 1 písm. g) tejto Zmluvy, </w:t>
      </w:r>
      <w:r w:rsidR="00151EA8">
        <w:rPr>
          <w:rFonts w:ascii="Arial Narrow" w:hAnsi="Arial Narrow"/>
          <w:color w:val="000000"/>
          <w:sz w:val="20"/>
          <w:szCs w:val="20"/>
        </w:rPr>
        <w:t xml:space="preserve">vznikne Objednávateľovi nárok na </w:t>
      </w:r>
      <w:r w:rsidR="00365AFC">
        <w:rPr>
          <w:rFonts w:ascii="Arial Narrow" w:hAnsi="Arial Narrow"/>
          <w:color w:val="000000"/>
          <w:sz w:val="20"/>
          <w:szCs w:val="20"/>
        </w:rPr>
        <w:t>zmluvnú pokutu vo výške 10 % z Ceny.</w:t>
      </w:r>
    </w:p>
    <w:p w14:paraId="03AADB08" w14:textId="445F5B04" w:rsidR="001F5378" w:rsidRDefault="00365AFC" w:rsidP="002A2D5C">
      <w:pPr>
        <w:pStyle w:val="Odsekzoznamu"/>
        <w:widowControl w:val="0"/>
        <w:numPr>
          <w:ilvl w:val="0"/>
          <w:numId w:val="10"/>
        </w:numPr>
        <w:autoSpaceDE w:val="0"/>
        <w:autoSpaceDN w:val="0"/>
        <w:spacing w:after="0" w:line="240" w:lineRule="auto"/>
        <w:ind w:left="567" w:hanging="567"/>
        <w:jc w:val="both"/>
        <w:rPr>
          <w:rFonts w:ascii="Arial Narrow" w:hAnsi="Arial Narrow"/>
          <w:color w:val="000000"/>
          <w:sz w:val="20"/>
          <w:szCs w:val="20"/>
        </w:rPr>
      </w:pPr>
      <w:r>
        <w:rPr>
          <w:rFonts w:ascii="Arial Narrow" w:hAnsi="Arial Narrow"/>
          <w:color w:val="000000"/>
          <w:sz w:val="20"/>
          <w:szCs w:val="20"/>
        </w:rPr>
        <w:t xml:space="preserve">V prípade, ak Zhotoviteľ poruší svoje povinnosti vyplývajúce mu z článku </w:t>
      </w:r>
      <w:r w:rsidR="00151EA8">
        <w:rPr>
          <w:rFonts w:ascii="Arial Narrow" w:hAnsi="Arial Narrow"/>
          <w:color w:val="000000"/>
          <w:sz w:val="20"/>
          <w:szCs w:val="20"/>
        </w:rPr>
        <w:t xml:space="preserve">IV tejto Zmluvy, vznikne </w:t>
      </w:r>
      <w:r w:rsidR="00DF74DE">
        <w:rPr>
          <w:rFonts w:ascii="Arial Narrow" w:hAnsi="Arial Narrow"/>
          <w:color w:val="000000"/>
          <w:sz w:val="20"/>
          <w:szCs w:val="20"/>
        </w:rPr>
        <w:t>Objednávateľovi</w:t>
      </w:r>
      <w:r w:rsidR="00151EA8">
        <w:rPr>
          <w:rFonts w:ascii="Arial Narrow" w:hAnsi="Arial Narrow"/>
          <w:color w:val="000000"/>
          <w:sz w:val="20"/>
          <w:szCs w:val="20"/>
        </w:rPr>
        <w:t xml:space="preserve"> nárok na zmluvnú pokutu vo výške </w:t>
      </w:r>
      <w:r w:rsidR="001F5378">
        <w:rPr>
          <w:rFonts w:ascii="Arial Narrow" w:hAnsi="Arial Narrow"/>
          <w:color w:val="000000"/>
          <w:sz w:val="20"/>
          <w:szCs w:val="20"/>
        </w:rPr>
        <w:t>30 % z Ceny.</w:t>
      </w:r>
    </w:p>
    <w:p w14:paraId="7A509D6B" w14:textId="1CF553A4" w:rsidR="004C7018" w:rsidRPr="004C7018" w:rsidRDefault="004C7018" w:rsidP="004C7018">
      <w:pPr>
        <w:pStyle w:val="Odsekzoznamu"/>
        <w:widowControl w:val="0"/>
        <w:numPr>
          <w:ilvl w:val="0"/>
          <w:numId w:val="10"/>
        </w:numPr>
        <w:autoSpaceDE w:val="0"/>
        <w:autoSpaceDN w:val="0"/>
        <w:spacing w:after="0" w:line="240" w:lineRule="auto"/>
        <w:ind w:left="567" w:hanging="567"/>
        <w:jc w:val="both"/>
        <w:rPr>
          <w:rFonts w:ascii="Arial Narrow" w:hAnsi="Arial Narrow"/>
          <w:color w:val="000000"/>
          <w:sz w:val="20"/>
          <w:szCs w:val="20"/>
        </w:rPr>
      </w:pPr>
      <w:r w:rsidRPr="004C7018">
        <w:rPr>
          <w:rFonts w:ascii="Arial Narrow" w:hAnsi="Arial Narrow"/>
          <w:color w:val="000000"/>
          <w:sz w:val="20"/>
          <w:szCs w:val="20"/>
        </w:rPr>
        <w:t xml:space="preserve">V prípade, ak </w:t>
      </w:r>
      <w:r>
        <w:rPr>
          <w:rFonts w:ascii="Arial Narrow" w:hAnsi="Arial Narrow"/>
          <w:color w:val="000000"/>
          <w:sz w:val="20"/>
          <w:szCs w:val="20"/>
        </w:rPr>
        <w:t>O</w:t>
      </w:r>
      <w:r w:rsidRPr="004C7018">
        <w:rPr>
          <w:rFonts w:ascii="Arial Narrow" w:hAnsi="Arial Narrow"/>
          <w:color w:val="000000"/>
          <w:sz w:val="20"/>
          <w:szCs w:val="20"/>
        </w:rPr>
        <w:t xml:space="preserve">bjednávateľovi vznikne povinnosť uhradiť daň z pridanej hodnoty v zmysle </w:t>
      </w:r>
      <w:proofErr w:type="spellStart"/>
      <w:r w:rsidRPr="004C7018">
        <w:rPr>
          <w:rFonts w:ascii="Arial Narrow" w:hAnsi="Arial Narrow"/>
          <w:color w:val="000000"/>
          <w:sz w:val="20"/>
          <w:szCs w:val="20"/>
        </w:rPr>
        <w:t>ust</w:t>
      </w:r>
      <w:proofErr w:type="spellEnd"/>
      <w:r w:rsidRPr="004C7018">
        <w:rPr>
          <w:rFonts w:ascii="Arial Narrow" w:hAnsi="Arial Narrow"/>
          <w:color w:val="000000"/>
          <w:sz w:val="20"/>
          <w:szCs w:val="20"/>
        </w:rPr>
        <w:t xml:space="preserve">. § 69b zákona č. 222/2004 Z. z. o dani z pridanej hodnoty, </w:t>
      </w:r>
      <w:r>
        <w:rPr>
          <w:rFonts w:ascii="Arial Narrow" w:hAnsi="Arial Narrow"/>
          <w:color w:val="000000"/>
          <w:sz w:val="20"/>
          <w:szCs w:val="20"/>
        </w:rPr>
        <w:t xml:space="preserve">vznikne Objednávateľovi nárok na </w:t>
      </w:r>
      <w:r w:rsidRPr="004C7018">
        <w:rPr>
          <w:rFonts w:ascii="Arial Narrow" w:hAnsi="Arial Narrow"/>
          <w:color w:val="000000"/>
          <w:sz w:val="20"/>
          <w:szCs w:val="20"/>
        </w:rPr>
        <w:t xml:space="preserve">zmluvnú pokutu vo výške 130 % výšky daňovej povinnosti, ktorá takto </w:t>
      </w:r>
      <w:r>
        <w:rPr>
          <w:rFonts w:ascii="Arial Narrow" w:hAnsi="Arial Narrow"/>
          <w:color w:val="000000"/>
          <w:sz w:val="20"/>
          <w:szCs w:val="20"/>
        </w:rPr>
        <w:t>O</w:t>
      </w:r>
      <w:r w:rsidRPr="004C7018">
        <w:rPr>
          <w:rFonts w:ascii="Arial Narrow" w:hAnsi="Arial Narrow"/>
          <w:color w:val="000000"/>
          <w:sz w:val="20"/>
          <w:szCs w:val="20"/>
        </w:rPr>
        <w:t>bjednávateľovi vznikla.</w:t>
      </w:r>
    </w:p>
    <w:p w14:paraId="01B40737" w14:textId="2A144FE2" w:rsidR="004C7018" w:rsidRDefault="004C7018" w:rsidP="004C7018">
      <w:pPr>
        <w:pStyle w:val="Odsekzoznamu"/>
        <w:widowControl w:val="0"/>
        <w:numPr>
          <w:ilvl w:val="0"/>
          <w:numId w:val="10"/>
        </w:numPr>
        <w:autoSpaceDE w:val="0"/>
        <w:autoSpaceDN w:val="0"/>
        <w:spacing w:after="0" w:line="240" w:lineRule="auto"/>
        <w:ind w:left="567" w:hanging="567"/>
        <w:jc w:val="both"/>
        <w:rPr>
          <w:rFonts w:ascii="Arial Narrow" w:hAnsi="Arial Narrow"/>
          <w:color w:val="000000"/>
          <w:sz w:val="20"/>
          <w:szCs w:val="20"/>
        </w:rPr>
      </w:pPr>
      <w:r w:rsidRPr="004C7018">
        <w:rPr>
          <w:rFonts w:ascii="Arial Narrow" w:hAnsi="Arial Narrow"/>
          <w:color w:val="000000"/>
          <w:sz w:val="20"/>
          <w:szCs w:val="20"/>
        </w:rPr>
        <w:t xml:space="preserve">V prípade, ak sa ktorékoľvek z vyhlásení </w:t>
      </w:r>
      <w:r>
        <w:rPr>
          <w:rFonts w:ascii="Arial Narrow" w:hAnsi="Arial Narrow"/>
          <w:color w:val="000000"/>
          <w:sz w:val="20"/>
          <w:szCs w:val="20"/>
        </w:rPr>
        <w:t>Z</w:t>
      </w:r>
      <w:r w:rsidRPr="004C7018">
        <w:rPr>
          <w:rFonts w:ascii="Arial Narrow" w:hAnsi="Arial Narrow"/>
          <w:color w:val="000000"/>
          <w:sz w:val="20"/>
          <w:szCs w:val="20"/>
        </w:rPr>
        <w:t>hotoviteľa podľa článku V</w:t>
      </w:r>
      <w:r>
        <w:rPr>
          <w:rFonts w:ascii="Arial Narrow" w:hAnsi="Arial Narrow"/>
          <w:color w:val="000000"/>
          <w:sz w:val="20"/>
          <w:szCs w:val="20"/>
        </w:rPr>
        <w:t>I</w:t>
      </w:r>
      <w:r w:rsidR="00B27184">
        <w:rPr>
          <w:rFonts w:ascii="Arial Narrow" w:hAnsi="Arial Narrow"/>
          <w:color w:val="000000"/>
          <w:sz w:val="20"/>
          <w:szCs w:val="20"/>
        </w:rPr>
        <w:t>I</w:t>
      </w:r>
      <w:r>
        <w:rPr>
          <w:rFonts w:ascii="Arial Narrow" w:hAnsi="Arial Narrow"/>
          <w:color w:val="000000"/>
          <w:sz w:val="20"/>
          <w:szCs w:val="20"/>
        </w:rPr>
        <w:t xml:space="preserve"> ods. 1 písm. h) tejto Zmluvy </w:t>
      </w:r>
      <w:r w:rsidRPr="004C7018">
        <w:rPr>
          <w:rFonts w:ascii="Arial Narrow" w:hAnsi="Arial Narrow"/>
          <w:color w:val="000000"/>
          <w:sz w:val="20"/>
          <w:szCs w:val="20"/>
        </w:rPr>
        <w:t xml:space="preserve">ukáže ako nepravdivé a </w:t>
      </w:r>
      <w:r>
        <w:rPr>
          <w:rFonts w:ascii="Arial Narrow" w:hAnsi="Arial Narrow"/>
          <w:color w:val="000000"/>
          <w:sz w:val="20"/>
          <w:szCs w:val="20"/>
        </w:rPr>
        <w:t>O</w:t>
      </w:r>
      <w:r w:rsidRPr="004C7018">
        <w:rPr>
          <w:rFonts w:ascii="Arial Narrow" w:hAnsi="Arial Narrow"/>
          <w:color w:val="000000"/>
          <w:sz w:val="20"/>
          <w:szCs w:val="20"/>
        </w:rPr>
        <w:t xml:space="preserve">bjednávateľovi bude kontrolným orgánom v súlade s ustanovením § 7b zákona č. 82/2005 Z. z. o nelegálnej práci a nelegálnom zamestnávaní a o zmene a doplnení niektorých zákonov v znení neskorších predpisov uložená sankcia z dôvodu prijatia služby prostredníctvom </w:t>
      </w:r>
      <w:r>
        <w:rPr>
          <w:rFonts w:ascii="Arial Narrow" w:hAnsi="Arial Narrow"/>
          <w:color w:val="000000"/>
          <w:sz w:val="20"/>
          <w:szCs w:val="20"/>
        </w:rPr>
        <w:t>Z</w:t>
      </w:r>
      <w:r w:rsidRPr="004C7018">
        <w:rPr>
          <w:rFonts w:ascii="Arial Narrow" w:hAnsi="Arial Narrow"/>
          <w:color w:val="000000"/>
          <w:sz w:val="20"/>
          <w:szCs w:val="20"/>
        </w:rPr>
        <w:t xml:space="preserve">hotoviteľom nelegálne zamestnávaných osôb, </w:t>
      </w:r>
      <w:r>
        <w:rPr>
          <w:rFonts w:ascii="Arial Narrow" w:hAnsi="Arial Narrow"/>
          <w:color w:val="000000"/>
          <w:sz w:val="20"/>
          <w:szCs w:val="20"/>
        </w:rPr>
        <w:t xml:space="preserve">vznikne Objednávateľovi nárok na zmluvnú pokutu </w:t>
      </w:r>
      <w:r w:rsidRPr="004C7018">
        <w:rPr>
          <w:rFonts w:ascii="Arial Narrow" w:hAnsi="Arial Narrow"/>
          <w:color w:val="000000"/>
          <w:sz w:val="20"/>
          <w:szCs w:val="20"/>
        </w:rPr>
        <w:t>vo výške 130 % sankcie uloženej kontrolným orgánom.</w:t>
      </w:r>
    </w:p>
    <w:p w14:paraId="537B0B3D" w14:textId="68495236" w:rsidR="00383D09" w:rsidRDefault="00887DB0" w:rsidP="004C7018">
      <w:pPr>
        <w:pStyle w:val="Odsekzoznamu"/>
        <w:widowControl w:val="0"/>
        <w:numPr>
          <w:ilvl w:val="0"/>
          <w:numId w:val="10"/>
        </w:numPr>
        <w:autoSpaceDE w:val="0"/>
        <w:autoSpaceDN w:val="0"/>
        <w:spacing w:after="0" w:line="240" w:lineRule="auto"/>
        <w:ind w:left="567" w:hanging="567"/>
        <w:jc w:val="both"/>
        <w:rPr>
          <w:rFonts w:ascii="Arial Narrow" w:hAnsi="Arial Narrow"/>
          <w:color w:val="000000"/>
          <w:sz w:val="20"/>
          <w:szCs w:val="20"/>
        </w:rPr>
      </w:pPr>
      <w:r>
        <w:rPr>
          <w:rFonts w:ascii="Arial Narrow" w:hAnsi="Arial Narrow"/>
          <w:color w:val="000000"/>
          <w:sz w:val="20"/>
          <w:szCs w:val="20"/>
        </w:rPr>
        <w:t xml:space="preserve">Zmluvné pokuty </w:t>
      </w:r>
      <w:r w:rsidR="00FE3F65">
        <w:rPr>
          <w:rFonts w:ascii="Arial Narrow" w:hAnsi="Arial Narrow"/>
          <w:color w:val="000000"/>
          <w:sz w:val="20"/>
          <w:szCs w:val="20"/>
        </w:rPr>
        <w:t>budú predmetom samostatných penalizačných faktúr, pričom ustanovenia článku V</w:t>
      </w:r>
      <w:r w:rsidR="00B27184">
        <w:rPr>
          <w:rFonts w:ascii="Arial Narrow" w:hAnsi="Arial Narrow"/>
          <w:color w:val="000000"/>
          <w:sz w:val="20"/>
          <w:szCs w:val="20"/>
        </w:rPr>
        <w:t>I</w:t>
      </w:r>
      <w:r w:rsidR="00FE3F65">
        <w:rPr>
          <w:rFonts w:ascii="Arial Narrow" w:hAnsi="Arial Narrow"/>
          <w:color w:val="000000"/>
          <w:sz w:val="20"/>
          <w:szCs w:val="20"/>
        </w:rPr>
        <w:t xml:space="preserve"> sa použijú </w:t>
      </w:r>
      <w:r w:rsidR="00FE3F65">
        <w:rPr>
          <w:rFonts w:ascii="Arial Narrow" w:hAnsi="Arial Narrow"/>
          <w:color w:val="000000"/>
          <w:sz w:val="20"/>
          <w:szCs w:val="20"/>
        </w:rPr>
        <w:lastRenderedPageBreak/>
        <w:t xml:space="preserve">primerane aj na </w:t>
      </w:r>
      <w:r w:rsidR="00B75672">
        <w:rPr>
          <w:rFonts w:ascii="Arial Narrow" w:hAnsi="Arial Narrow"/>
          <w:color w:val="000000"/>
          <w:sz w:val="20"/>
          <w:szCs w:val="20"/>
        </w:rPr>
        <w:t>zmluvné pokuty.</w:t>
      </w:r>
    </w:p>
    <w:p w14:paraId="24A5DE00" w14:textId="41E45632" w:rsidR="00D70118" w:rsidRPr="001C00E8" w:rsidRDefault="00B75672" w:rsidP="004873D2">
      <w:pPr>
        <w:pStyle w:val="Odsekzoznamu"/>
        <w:widowControl w:val="0"/>
        <w:numPr>
          <w:ilvl w:val="0"/>
          <w:numId w:val="10"/>
        </w:numPr>
        <w:autoSpaceDE w:val="0"/>
        <w:autoSpaceDN w:val="0"/>
        <w:spacing w:after="0" w:line="240" w:lineRule="auto"/>
        <w:ind w:left="567" w:hanging="567"/>
        <w:jc w:val="both"/>
        <w:rPr>
          <w:rFonts w:ascii="Arial Narrow" w:hAnsi="Arial Narrow"/>
          <w:color w:val="000000"/>
          <w:sz w:val="20"/>
          <w:szCs w:val="20"/>
        </w:rPr>
      </w:pPr>
      <w:r>
        <w:rPr>
          <w:rFonts w:ascii="Arial Narrow" w:hAnsi="Arial Narrow"/>
          <w:color w:val="000000"/>
          <w:sz w:val="20"/>
          <w:szCs w:val="20"/>
        </w:rPr>
        <w:t xml:space="preserve">Zaplatením zmluvnej pokuty nie je dotknutý nárok </w:t>
      </w:r>
      <w:r w:rsidR="00D70118">
        <w:rPr>
          <w:rFonts w:ascii="Arial Narrow" w:hAnsi="Arial Narrow"/>
          <w:color w:val="000000"/>
          <w:sz w:val="20"/>
          <w:szCs w:val="20"/>
        </w:rPr>
        <w:t>na náhradu škody.</w:t>
      </w:r>
    </w:p>
    <w:p w14:paraId="4050C7CD" w14:textId="77777777" w:rsidR="008279DF" w:rsidRPr="00996FF9" w:rsidRDefault="008279DF" w:rsidP="00365AFC">
      <w:pPr>
        <w:pStyle w:val="Odsekzoznamu"/>
        <w:widowControl w:val="0"/>
        <w:numPr>
          <w:ilvl w:val="0"/>
          <w:numId w:val="10"/>
        </w:numPr>
        <w:autoSpaceDE w:val="0"/>
        <w:autoSpaceDN w:val="0"/>
        <w:spacing w:after="0" w:line="240" w:lineRule="auto"/>
        <w:ind w:left="567" w:hanging="567"/>
        <w:jc w:val="both"/>
        <w:rPr>
          <w:rFonts w:ascii="Arial Narrow" w:hAnsi="Arial Narrow"/>
          <w:color w:val="000000"/>
          <w:sz w:val="20"/>
          <w:szCs w:val="20"/>
        </w:rPr>
      </w:pPr>
      <w:r w:rsidRPr="00996FF9">
        <w:rPr>
          <w:rFonts w:ascii="Arial Narrow" w:hAnsi="Arial Narrow"/>
          <w:color w:val="000000"/>
          <w:sz w:val="20"/>
          <w:szCs w:val="20"/>
        </w:rPr>
        <w:t>Zmluvnú pokutu a úrok z omeškania dohodnuté touto Zmluvou hradí povinná strana nezávisle od toho, či a v akej výške vznikne druhej Zmluvnej strane v tejto súvislosti škoda. Nárok na náhradu škody spôsobenej porušením povinnosti, na ktorú sa vzťahuje povinnosť uhradiť zmluvnú pokutu alebo úroky z omeškania podľa tejto Zmluvy, ostáva zachovaný v celom</w:t>
      </w:r>
      <w:r w:rsidRPr="00996FF9">
        <w:rPr>
          <w:rFonts w:ascii="Arial Narrow" w:hAnsi="Arial Narrow"/>
          <w:color w:val="000000"/>
          <w:spacing w:val="-8"/>
          <w:sz w:val="20"/>
          <w:szCs w:val="20"/>
        </w:rPr>
        <w:t xml:space="preserve"> </w:t>
      </w:r>
      <w:r w:rsidRPr="00996FF9">
        <w:rPr>
          <w:rFonts w:ascii="Arial Narrow" w:hAnsi="Arial Narrow"/>
          <w:color w:val="000000"/>
          <w:sz w:val="20"/>
          <w:szCs w:val="20"/>
        </w:rPr>
        <w:t>rozsahu.</w:t>
      </w:r>
    </w:p>
    <w:p w14:paraId="760DCAE0" w14:textId="77777777" w:rsidR="008279DF" w:rsidRPr="00996FF9" w:rsidRDefault="008279DF" w:rsidP="00B75672">
      <w:pPr>
        <w:pStyle w:val="Zkladntext"/>
        <w:ind w:right="-31"/>
        <w:rPr>
          <w:rFonts w:ascii="Arial Narrow" w:hAnsi="Arial Narrow"/>
          <w:color w:val="000000"/>
          <w:sz w:val="20"/>
          <w:szCs w:val="20"/>
        </w:rPr>
      </w:pPr>
    </w:p>
    <w:p w14:paraId="0A2CF78D" w14:textId="2DEF73CB" w:rsidR="008279DF" w:rsidRPr="00996FF9" w:rsidRDefault="008279DF" w:rsidP="0025051C">
      <w:pPr>
        <w:pStyle w:val="Nadpis1"/>
        <w:spacing w:before="0" w:after="0"/>
        <w:ind w:right="-31" w:hanging="426"/>
        <w:jc w:val="center"/>
        <w:rPr>
          <w:rFonts w:ascii="Arial Narrow" w:hAnsi="Arial Narrow"/>
          <w:color w:val="000000"/>
          <w:sz w:val="20"/>
          <w:szCs w:val="20"/>
        </w:rPr>
      </w:pPr>
      <w:r w:rsidRPr="00996FF9">
        <w:rPr>
          <w:rFonts w:ascii="Arial Narrow" w:hAnsi="Arial Narrow"/>
          <w:color w:val="000000"/>
          <w:sz w:val="20"/>
          <w:szCs w:val="20"/>
        </w:rPr>
        <w:t>Článok X</w:t>
      </w:r>
      <w:r w:rsidR="002B7467">
        <w:rPr>
          <w:rFonts w:ascii="Arial Narrow" w:hAnsi="Arial Narrow"/>
          <w:color w:val="000000"/>
          <w:sz w:val="20"/>
          <w:szCs w:val="20"/>
        </w:rPr>
        <w:t>I</w:t>
      </w:r>
    </w:p>
    <w:p w14:paraId="7A219F94" w14:textId="77777777" w:rsidR="008279DF" w:rsidRPr="00996FF9" w:rsidRDefault="008279DF" w:rsidP="004873D2">
      <w:pPr>
        <w:pStyle w:val="Nadpis1"/>
        <w:spacing w:before="0" w:after="0"/>
        <w:ind w:right="-31" w:hanging="426"/>
        <w:jc w:val="center"/>
        <w:rPr>
          <w:rFonts w:ascii="Arial Narrow" w:hAnsi="Arial Narrow"/>
          <w:color w:val="000000"/>
          <w:sz w:val="20"/>
          <w:szCs w:val="20"/>
        </w:rPr>
      </w:pPr>
      <w:r w:rsidRPr="00996FF9">
        <w:rPr>
          <w:rFonts w:ascii="Arial Narrow" w:hAnsi="Arial Narrow"/>
          <w:color w:val="000000"/>
          <w:sz w:val="20"/>
          <w:szCs w:val="20"/>
        </w:rPr>
        <w:t>Dôverné informácie</w:t>
      </w:r>
    </w:p>
    <w:p w14:paraId="76F3FC47" w14:textId="77777777" w:rsidR="008279DF" w:rsidRPr="00996FF9" w:rsidRDefault="008279DF" w:rsidP="008D4D13">
      <w:pPr>
        <w:pStyle w:val="Odsekzoznamu"/>
        <w:widowControl w:val="0"/>
        <w:numPr>
          <w:ilvl w:val="0"/>
          <w:numId w:val="9"/>
        </w:numPr>
        <w:autoSpaceDE w:val="0"/>
        <w:autoSpaceDN w:val="0"/>
        <w:spacing w:after="0" w:line="240" w:lineRule="auto"/>
        <w:ind w:left="567" w:hanging="567"/>
        <w:jc w:val="both"/>
        <w:rPr>
          <w:rFonts w:ascii="Arial Narrow" w:hAnsi="Arial Narrow"/>
          <w:color w:val="000000"/>
          <w:sz w:val="20"/>
          <w:szCs w:val="20"/>
        </w:rPr>
      </w:pPr>
      <w:r w:rsidRPr="00996FF9">
        <w:rPr>
          <w:rFonts w:ascii="Arial Narrow" w:hAnsi="Arial Narrow"/>
          <w:color w:val="000000"/>
          <w:sz w:val="20"/>
          <w:szCs w:val="20"/>
        </w:rPr>
        <w:t>Zmluvné strany sa zaväzujú zabezpečiť zachovanie mlčanlivosti svojich</w:t>
      </w:r>
      <w:r w:rsidRPr="00996FF9">
        <w:rPr>
          <w:rFonts w:ascii="Arial Narrow" w:hAnsi="Arial Narrow"/>
          <w:color w:val="000000"/>
          <w:spacing w:val="-5"/>
          <w:sz w:val="20"/>
          <w:szCs w:val="20"/>
        </w:rPr>
        <w:t xml:space="preserve"> </w:t>
      </w:r>
      <w:r w:rsidRPr="00996FF9">
        <w:rPr>
          <w:rFonts w:ascii="Arial Narrow" w:hAnsi="Arial Narrow"/>
          <w:color w:val="000000"/>
          <w:sz w:val="20"/>
          <w:szCs w:val="20"/>
        </w:rPr>
        <w:t>zamestnancov o všetkých informáciách, zistených na základe tejto Zmluvy, skutočnostiach týkajúcich sa činnosti druhej Zmluvnej strany a jej klientov, organizácie, prevádzky, ekonomiky, obchodu, výroby, know-how a informáciách, o ktorých sa Zmluvná strana dozvie v súvislosti so spracovaním dát Objednávateľa. Informácie takto získané sa zaväzujú nezneužiť, ako aj neumožniť prístup k týmto informáciám, a to aj po skončení účinnosti tejto Zmluvy. Zmluvné strany v tejto súvislosti preukázateľným spôsobom upozornia svojich zamestnancov na trestnoprávne, občianskoprávne, pracovnoprávne a iné dôsledky, vyplývajúce z porušenia tejto Zmluvy.</w:t>
      </w:r>
    </w:p>
    <w:p w14:paraId="09223864" w14:textId="77777777" w:rsidR="008279DF" w:rsidRPr="00996FF9" w:rsidRDefault="008279DF" w:rsidP="00DF6AB5">
      <w:pPr>
        <w:pStyle w:val="Odsekzoznamu"/>
        <w:widowControl w:val="0"/>
        <w:numPr>
          <w:ilvl w:val="0"/>
          <w:numId w:val="9"/>
        </w:numPr>
        <w:autoSpaceDE w:val="0"/>
        <w:autoSpaceDN w:val="0"/>
        <w:spacing w:after="0" w:line="240" w:lineRule="auto"/>
        <w:ind w:left="567" w:hanging="567"/>
        <w:jc w:val="both"/>
        <w:rPr>
          <w:rFonts w:ascii="Arial Narrow" w:hAnsi="Arial Narrow"/>
          <w:color w:val="000000"/>
          <w:sz w:val="20"/>
          <w:szCs w:val="20"/>
        </w:rPr>
      </w:pPr>
      <w:r w:rsidRPr="00996FF9">
        <w:rPr>
          <w:rFonts w:ascii="Arial Narrow" w:hAnsi="Arial Narrow"/>
          <w:color w:val="000000"/>
          <w:sz w:val="20"/>
          <w:szCs w:val="20"/>
        </w:rPr>
        <w:t xml:space="preserve">Za dôverné informácie chránené podľa tohto článku sa nepovažuje informácia a/alebo dokument, ktorý je v dobe svojho zverejnenia verejne známy, alebo ktorý je verejne dostupný alebo sa stal verejne dostupným bez zavinenia Zmluvnej strany, alebo </w:t>
      </w:r>
      <w:r w:rsidRPr="00996FF9">
        <w:rPr>
          <w:rFonts w:ascii="Arial Narrow" w:hAnsi="Arial Narrow"/>
          <w:color w:val="000000"/>
          <w:spacing w:val="2"/>
          <w:sz w:val="20"/>
          <w:szCs w:val="20"/>
        </w:rPr>
        <w:t xml:space="preserve">ktorý </w:t>
      </w:r>
      <w:r w:rsidRPr="00996FF9">
        <w:rPr>
          <w:rFonts w:ascii="Arial Narrow" w:hAnsi="Arial Narrow"/>
          <w:color w:val="000000"/>
          <w:sz w:val="20"/>
          <w:szCs w:val="20"/>
        </w:rPr>
        <w:t>bol zverejnený v súlade so zákonom č. 211/2000 Z. z. o slobodnom prístupe k informáciám a o zmene a doplnení niektorých zákonov v znení neskorších predpisov, záväzným nariadením alebo rozsudkom, na požiadanie súdu alebo  iného, v zmysle zákona na to oprávneného</w:t>
      </w:r>
      <w:r w:rsidRPr="00996FF9">
        <w:rPr>
          <w:rFonts w:ascii="Arial Narrow" w:hAnsi="Arial Narrow"/>
          <w:color w:val="000000"/>
          <w:spacing w:val="-3"/>
          <w:sz w:val="20"/>
          <w:szCs w:val="20"/>
        </w:rPr>
        <w:t xml:space="preserve"> </w:t>
      </w:r>
      <w:r w:rsidRPr="00996FF9">
        <w:rPr>
          <w:rFonts w:ascii="Arial Narrow" w:hAnsi="Arial Narrow"/>
          <w:color w:val="000000"/>
          <w:sz w:val="20"/>
          <w:szCs w:val="20"/>
        </w:rPr>
        <w:t>subjektu.</w:t>
      </w:r>
    </w:p>
    <w:p w14:paraId="00DA0CE7" w14:textId="77777777" w:rsidR="008279DF" w:rsidRPr="00996FF9" w:rsidRDefault="008279DF" w:rsidP="001C00E8">
      <w:pPr>
        <w:pStyle w:val="Odsekzoznamu"/>
        <w:widowControl w:val="0"/>
        <w:numPr>
          <w:ilvl w:val="0"/>
          <w:numId w:val="9"/>
        </w:numPr>
        <w:tabs>
          <w:tab w:val="left" w:pos="851"/>
        </w:tabs>
        <w:autoSpaceDE w:val="0"/>
        <w:autoSpaceDN w:val="0"/>
        <w:spacing w:after="0" w:line="240" w:lineRule="auto"/>
        <w:ind w:left="567" w:hanging="567"/>
        <w:jc w:val="both"/>
        <w:rPr>
          <w:rFonts w:ascii="Arial Narrow" w:hAnsi="Arial Narrow"/>
          <w:color w:val="000000"/>
          <w:sz w:val="20"/>
          <w:szCs w:val="20"/>
        </w:rPr>
      </w:pPr>
      <w:r w:rsidRPr="00996FF9">
        <w:rPr>
          <w:rFonts w:ascii="Arial Narrow" w:hAnsi="Arial Narrow"/>
          <w:color w:val="000000"/>
          <w:sz w:val="20"/>
          <w:szCs w:val="20"/>
        </w:rPr>
        <w:t>Zhotoviteľ berie na vedomie, že je povinný dodržiavať všetky právne predpisy vzťahujúce sa k ochrane dát, ochrane osobných údajov, obchodnému tajomstvu, ako aj iné právne predpisy, ktorými je viazaný</w:t>
      </w:r>
      <w:r w:rsidRPr="00996FF9">
        <w:rPr>
          <w:rFonts w:ascii="Arial Narrow" w:hAnsi="Arial Narrow"/>
          <w:color w:val="000000"/>
          <w:spacing w:val="-8"/>
          <w:sz w:val="20"/>
          <w:szCs w:val="20"/>
        </w:rPr>
        <w:t xml:space="preserve"> </w:t>
      </w:r>
      <w:r w:rsidRPr="00996FF9">
        <w:rPr>
          <w:rFonts w:ascii="Arial Narrow" w:hAnsi="Arial Narrow"/>
          <w:color w:val="000000"/>
          <w:sz w:val="20"/>
          <w:szCs w:val="20"/>
        </w:rPr>
        <w:t>Objednávateľ.</w:t>
      </w:r>
    </w:p>
    <w:p w14:paraId="482DB2B7" w14:textId="18AF10A0" w:rsidR="008279DF" w:rsidRDefault="008279DF" w:rsidP="00BE72A0">
      <w:pPr>
        <w:pStyle w:val="Odsekzoznamu"/>
        <w:widowControl w:val="0"/>
        <w:numPr>
          <w:ilvl w:val="0"/>
          <w:numId w:val="9"/>
        </w:numPr>
        <w:tabs>
          <w:tab w:val="left" w:pos="851"/>
        </w:tabs>
        <w:autoSpaceDE w:val="0"/>
        <w:autoSpaceDN w:val="0"/>
        <w:spacing w:after="0" w:line="240" w:lineRule="auto"/>
        <w:ind w:left="567" w:hanging="567"/>
        <w:jc w:val="both"/>
        <w:rPr>
          <w:rFonts w:ascii="Arial Narrow" w:hAnsi="Arial Narrow"/>
          <w:color w:val="000000"/>
          <w:sz w:val="20"/>
          <w:szCs w:val="20"/>
        </w:rPr>
      </w:pPr>
      <w:r w:rsidRPr="00996FF9">
        <w:rPr>
          <w:rFonts w:ascii="Arial Narrow" w:hAnsi="Arial Narrow"/>
          <w:color w:val="000000"/>
          <w:sz w:val="20"/>
          <w:szCs w:val="20"/>
        </w:rPr>
        <w:t>Ustanovenia predchádzajúcich bodov tohto článku platia aj po uplynutí doby platnosti Zmluvy, a to až do doby, kedy sa tieto informácie stanú verejne</w:t>
      </w:r>
      <w:r w:rsidRPr="00996FF9">
        <w:rPr>
          <w:rFonts w:ascii="Arial Narrow" w:hAnsi="Arial Narrow"/>
          <w:color w:val="000000"/>
          <w:spacing w:val="-10"/>
          <w:sz w:val="20"/>
          <w:szCs w:val="20"/>
        </w:rPr>
        <w:t xml:space="preserve"> </w:t>
      </w:r>
      <w:r w:rsidRPr="00996FF9">
        <w:rPr>
          <w:rFonts w:ascii="Arial Narrow" w:hAnsi="Arial Narrow"/>
          <w:color w:val="000000"/>
          <w:sz w:val="20"/>
          <w:szCs w:val="20"/>
        </w:rPr>
        <w:t>známymi.</w:t>
      </w:r>
    </w:p>
    <w:p w14:paraId="0F1D83F9" w14:textId="77777777" w:rsidR="0096232C" w:rsidRPr="008C06DB" w:rsidRDefault="0096232C" w:rsidP="008C06DB">
      <w:pPr>
        <w:widowControl w:val="0"/>
        <w:tabs>
          <w:tab w:val="left" w:pos="851"/>
        </w:tabs>
        <w:autoSpaceDE w:val="0"/>
        <w:autoSpaceDN w:val="0"/>
        <w:spacing w:after="0" w:line="240" w:lineRule="auto"/>
        <w:jc w:val="both"/>
        <w:rPr>
          <w:rFonts w:ascii="Arial Narrow" w:hAnsi="Arial Narrow"/>
          <w:color w:val="000000"/>
          <w:sz w:val="20"/>
          <w:szCs w:val="20"/>
        </w:rPr>
      </w:pPr>
    </w:p>
    <w:p w14:paraId="1C2DE42F" w14:textId="5639FBBA" w:rsidR="008279DF" w:rsidRPr="00996FF9" w:rsidRDefault="008279DF" w:rsidP="008C06DB">
      <w:pPr>
        <w:pStyle w:val="Nadpis1"/>
        <w:spacing w:before="0" w:after="0"/>
        <w:ind w:right="-31"/>
        <w:jc w:val="center"/>
        <w:rPr>
          <w:rFonts w:ascii="Arial Narrow" w:hAnsi="Arial Narrow"/>
          <w:color w:val="000000"/>
          <w:sz w:val="20"/>
          <w:szCs w:val="20"/>
        </w:rPr>
      </w:pPr>
      <w:r w:rsidRPr="00996FF9">
        <w:rPr>
          <w:rFonts w:ascii="Arial Narrow" w:hAnsi="Arial Narrow"/>
          <w:color w:val="000000"/>
          <w:sz w:val="20"/>
          <w:szCs w:val="20"/>
        </w:rPr>
        <w:t>Článok XI</w:t>
      </w:r>
      <w:r w:rsidR="002B7467">
        <w:rPr>
          <w:rFonts w:ascii="Arial Narrow" w:hAnsi="Arial Narrow"/>
          <w:color w:val="000000"/>
          <w:sz w:val="20"/>
          <w:szCs w:val="20"/>
        </w:rPr>
        <w:t>I</w:t>
      </w:r>
      <w:r w:rsidRPr="00996FF9">
        <w:rPr>
          <w:rFonts w:ascii="Arial Narrow" w:hAnsi="Arial Narrow"/>
          <w:color w:val="000000"/>
          <w:sz w:val="20"/>
          <w:szCs w:val="20"/>
        </w:rPr>
        <w:br/>
        <w:t>Ukončenie Zmluvy</w:t>
      </w:r>
    </w:p>
    <w:p w14:paraId="2797ABE1" w14:textId="20BB6F4B" w:rsidR="008279DF" w:rsidRPr="004873D2" w:rsidRDefault="00741480" w:rsidP="008C06DB">
      <w:pPr>
        <w:pStyle w:val="Odsekzoznamu"/>
        <w:widowControl w:val="0"/>
        <w:numPr>
          <w:ilvl w:val="0"/>
          <w:numId w:val="8"/>
        </w:numPr>
        <w:autoSpaceDE w:val="0"/>
        <w:autoSpaceDN w:val="0"/>
        <w:spacing w:after="0" w:line="240" w:lineRule="auto"/>
        <w:ind w:left="567" w:hanging="567"/>
        <w:jc w:val="both"/>
        <w:rPr>
          <w:rFonts w:ascii="Arial Narrow" w:hAnsi="Arial Narrow"/>
          <w:color w:val="000000"/>
          <w:sz w:val="20"/>
          <w:szCs w:val="20"/>
        </w:rPr>
      </w:pPr>
      <w:r w:rsidRPr="00741480">
        <w:rPr>
          <w:rFonts w:ascii="Arial Narrow" w:hAnsi="Arial Narrow"/>
          <w:color w:val="000000"/>
          <w:sz w:val="20"/>
          <w:szCs w:val="20"/>
        </w:rPr>
        <w:t>Zml</w:t>
      </w:r>
      <w:r w:rsidRPr="004873D2">
        <w:rPr>
          <w:rFonts w:ascii="Arial Narrow" w:hAnsi="Arial Narrow"/>
          <w:color w:val="000000"/>
          <w:sz w:val="20"/>
          <w:szCs w:val="20"/>
        </w:rPr>
        <w:t>uva môže zaniknúť, okrem riadneho splnenia všetkých práv a povinností Zmluvných strán z nej vyplývajúcich</w:t>
      </w:r>
      <w:r w:rsidR="004873D2">
        <w:rPr>
          <w:rFonts w:ascii="Arial Narrow" w:hAnsi="Arial Narrow"/>
          <w:color w:val="000000"/>
          <w:sz w:val="20"/>
          <w:szCs w:val="20"/>
        </w:rPr>
        <w:t xml:space="preserve"> aj</w:t>
      </w:r>
      <w:r w:rsidR="008279DF" w:rsidRPr="004873D2">
        <w:rPr>
          <w:rFonts w:ascii="Arial Narrow" w:hAnsi="Arial Narrow"/>
          <w:color w:val="000000"/>
          <w:sz w:val="20"/>
          <w:szCs w:val="20"/>
        </w:rPr>
        <w:t>:</w:t>
      </w:r>
    </w:p>
    <w:p w14:paraId="00A99130" w14:textId="77777777" w:rsidR="008279DF" w:rsidRPr="00996FF9" w:rsidRDefault="008279DF" w:rsidP="0025051C">
      <w:pPr>
        <w:pStyle w:val="Odsekzoznamu"/>
        <w:widowControl w:val="0"/>
        <w:numPr>
          <w:ilvl w:val="0"/>
          <w:numId w:val="7"/>
        </w:numPr>
        <w:autoSpaceDE w:val="0"/>
        <w:autoSpaceDN w:val="0"/>
        <w:spacing w:after="0" w:line="240" w:lineRule="auto"/>
        <w:ind w:left="1134" w:hanging="567"/>
        <w:jc w:val="both"/>
        <w:rPr>
          <w:rFonts w:ascii="Arial Narrow" w:hAnsi="Arial Narrow"/>
          <w:color w:val="000000"/>
          <w:sz w:val="20"/>
          <w:szCs w:val="20"/>
        </w:rPr>
      </w:pPr>
      <w:r w:rsidRPr="00996FF9">
        <w:rPr>
          <w:rFonts w:ascii="Arial Narrow" w:hAnsi="Arial Narrow"/>
          <w:color w:val="000000"/>
          <w:sz w:val="20"/>
          <w:szCs w:val="20"/>
        </w:rPr>
        <w:t>písomnou dohodou Zmluvných</w:t>
      </w:r>
      <w:r w:rsidRPr="00996FF9">
        <w:rPr>
          <w:rFonts w:ascii="Arial Narrow" w:hAnsi="Arial Narrow"/>
          <w:color w:val="000000"/>
          <w:spacing w:val="-1"/>
          <w:sz w:val="20"/>
          <w:szCs w:val="20"/>
        </w:rPr>
        <w:t xml:space="preserve"> </w:t>
      </w:r>
      <w:r w:rsidRPr="00996FF9">
        <w:rPr>
          <w:rFonts w:ascii="Arial Narrow" w:hAnsi="Arial Narrow"/>
          <w:color w:val="000000"/>
          <w:sz w:val="20"/>
          <w:szCs w:val="20"/>
        </w:rPr>
        <w:t>strán,</w:t>
      </w:r>
    </w:p>
    <w:p w14:paraId="479A24E4" w14:textId="7142D3BE" w:rsidR="008279DF" w:rsidRPr="00996FF9" w:rsidRDefault="008279DF" w:rsidP="004873D2">
      <w:pPr>
        <w:pStyle w:val="Odsekzoznamu"/>
        <w:widowControl w:val="0"/>
        <w:numPr>
          <w:ilvl w:val="0"/>
          <w:numId w:val="7"/>
        </w:numPr>
        <w:tabs>
          <w:tab w:val="left" w:pos="1418"/>
        </w:tabs>
        <w:autoSpaceDE w:val="0"/>
        <w:autoSpaceDN w:val="0"/>
        <w:spacing w:after="0" w:line="240" w:lineRule="auto"/>
        <w:ind w:left="1134" w:hanging="567"/>
        <w:jc w:val="both"/>
        <w:rPr>
          <w:rFonts w:ascii="Arial Narrow" w:hAnsi="Arial Narrow"/>
          <w:color w:val="000000"/>
          <w:sz w:val="20"/>
          <w:szCs w:val="20"/>
        </w:rPr>
      </w:pPr>
      <w:r w:rsidRPr="00996FF9">
        <w:rPr>
          <w:rFonts w:ascii="Arial Narrow" w:hAnsi="Arial Narrow"/>
          <w:color w:val="000000"/>
          <w:sz w:val="20"/>
          <w:szCs w:val="20"/>
        </w:rPr>
        <w:t xml:space="preserve">písomným odstúpením v súlade so Zmluvou, s ustanoveniami Obchodného zákonníka alebo platného </w:t>
      </w:r>
      <w:proofErr w:type="spellStart"/>
      <w:r w:rsidR="008B7B16">
        <w:rPr>
          <w:rFonts w:ascii="Arial Narrow" w:hAnsi="Arial Narrow"/>
          <w:color w:val="000000"/>
          <w:sz w:val="20"/>
          <w:szCs w:val="20"/>
        </w:rPr>
        <w:t>ZoVO</w:t>
      </w:r>
      <w:proofErr w:type="spellEnd"/>
      <w:r w:rsidRPr="00996FF9">
        <w:rPr>
          <w:rFonts w:ascii="Arial Narrow" w:hAnsi="Arial Narrow"/>
          <w:color w:val="000000"/>
          <w:sz w:val="20"/>
          <w:szCs w:val="20"/>
        </w:rPr>
        <w:t>,</w:t>
      </w:r>
    </w:p>
    <w:p w14:paraId="6D4BD338" w14:textId="77777777" w:rsidR="000113F0" w:rsidRDefault="008279DF" w:rsidP="00BE72A0">
      <w:pPr>
        <w:pStyle w:val="Odsekzoznamu"/>
        <w:widowControl w:val="0"/>
        <w:numPr>
          <w:ilvl w:val="0"/>
          <w:numId w:val="7"/>
        </w:numPr>
        <w:autoSpaceDE w:val="0"/>
        <w:autoSpaceDN w:val="0"/>
        <w:spacing w:after="0" w:line="240" w:lineRule="auto"/>
        <w:ind w:left="1134" w:hanging="567"/>
        <w:jc w:val="both"/>
        <w:rPr>
          <w:rFonts w:ascii="Arial Narrow" w:hAnsi="Arial Narrow"/>
          <w:color w:val="000000"/>
          <w:sz w:val="20"/>
          <w:szCs w:val="20"/>
        </w:rPr>
      </w:pPr>
      <w:r w:rsidRPr="00996FF9">
        <w:rPr>
          <w:rFonts w:ascii="Arial Narrow" w:hAnsi="Arial Narrow"/>
          <w:color w:val="000000"/>
          <w:sz w:val="20"/>
          <w:szCs w:val="20"/>
        </w:rPr>
        <w:t>písomnou výpoveďou ktorejkoľvek zo Zmluvných strán bez uvedenia dôvodu, pričom výpovedná lehota je 6 mesiacov a začína plynúť prvým dňom mesiaca nasledujúceho  po doručení výpovede druhej Zmluvnej</w:t>
      </w:r>
      <w:r w:rsidRPr="00996FF9">
        <w:rPr>
          <w:rFonts w:ascii="Arial Narrow" w:hAnsi="Arial Narrow"/>
          <w:color w:val="000000"/>
          <w:spacing w:val="-2"/>
          <w:sz w:val="20"/>
          <w:szCs w:val="20"/>
        </w:rPr>
        <w:t xml:space="preserve"> </w:t>
      </w:r>
      <w:r w:rsidRPr="00996FF9">
        <w:rPr>
          <w:rFonts w:ascii="Arial Narrow" w:hAnsi="Arial Narrow"/>
          <w:color w:val="000000"/>
          <w:sz w:val="20"/>
          <w:szCs w:val="20"/>
        </w:rPr>
        <w:t>strane</w:t>
      </w:r>
      <w:r w:rsidR="000113F0">
        <w:rPr>
          <w:rFonts w:ascii="Arial Narrow" w:hAnsi="Arial Narrow"/>
          <w:color w:val="000000"/>
          <w:sz w:val="20"/>
          <w:szCs w:val="20"/>
        </w:rPr>
        <w:t>,</w:t>
      </w:r>
    </w:p>
    <w:p w14:paraId="7F861506" w14:textId="58194973" w:rsidR="008279DF" w:rsidRDefault="006E2586" w:rsidP="00BE72A0">
      <w:pPr>
        <w:pStyle w:val="Odsekzoznamu"/>
        <w:widowControl w:val="0"/>
        <w:numPr>
          <w:ilvl w:val="0"/>
          <w:numId w:val="7"/>
        </w:numPr>
        <w:autoSpaceDE w:val="0"/>
        <w:autoSpaceDN w:val="0"/>
        <w:spacing w:after="0" w:line="240" w:lineRule="auto"/>
        <w:ind w:left="1134" w:hanging="567"/>
        <w:jc w:val="both"/>
        <w:rPr>
          <w:rFonts w:ascii="Arial Narrow" w:hAnsi="Arial Narrow"/>
          <w:color w:val="000000"/>
          <w:sz w:val="20"/>
          <w:szCs w:val="20"/>
        </w:rPr>
      </w:pPr>
      <w:r>
        <w:rPr>
          <w:rFonts w:ascii="Arial Narrow" w:hAnsi="Arial Narrow"/>
          <w:color w:val="000000"/>
          <w:sz w:val="20"/>
          <w:szCs w:val="20"/>
        </w:rPr>
        <w:t xml:space="preserve">písomnou výpoveďou </w:t>
      </w:r>
      <w:r w:rsidR="00A5010C">
        <w:rPr>
          <w:rFonts w:ascii="Arial Narrow" w:hAnsi="Arial Narrow"/>
          <w:color w:val="000000"/>
          <w:sz w:val="20"/>
          <w:szCs w:val="20"/>
        </w:rPr>
        <w:t>v prípade neodstránenia vád Diela v primeranej lehote podľa čl. III ods. 4 tejto Zmluv</w:t>
      </w:r>
      <w:r w:rsidR="00232A01">
        <w:rPr>
          <w:rFonts w:ascii="Arial Narrow" w:hAnsi="Arial Narrow"/>
          <w:color w:val="000000"/>
          <w:sz w:val="20"/>
          <w:szCs w:val="20"/>
        </w:rPr>
        <w:t>y</w:t>
      </w:r>
      <w:r w:rsidR="00983ED8">
        <w:rPr>
          <w:rFonts w:ascii="Arial Narrow" w:hAnsi="Arial Narrow"/>
          <w:color w:val="000000"/>
          <w:sz w:val="20"/>
          <w:szCs w:val="20"/>
        </w:rPr>
        <w:t xml:space="preserve">, pričom výpovedná lehota začína plynúť dňom </w:t>
      </w:r>
      <w:r w:rsidR="007377EB">
        <w:rPr>
          <w:rFonts w:ascii="Arial Narrow" w:hAnsi="Arial Narrow"/>
          <w:color w:val="000000"/>
          <w:sz w:val="20"/>
          <w:szCs w:val="20"/>
        </w:rPr>
        <w:t>nasledujúcim po doručení výpovede</w:t>
      </w:r>
      <w:r w:rsidR="00232A01">
        <w:rPr>
          <w:rFonts w:ascii="Arial Narrow" w:hAnsi="Arial Narrow"/>
          <w:color w:val="000000"/>
          <w:sz w:val="20"/>
          <w:szCs w:val="20"/>
        </w:rPr>
        <w:t xml:space="preserve"> Zhotoviteľovi</w:t>
      </w:r>
      <w:r w:rsidR="007377EB">
        <w:rPr>
          <w:rFonts w:ascii="Arial Narrow" w:hAnsi="Arial Narrow"/>
          <w:color w:val="000000"/>
          <w:sz w:val="20"/>
          <w:szCs w:val="20"/>
        </w:rPr>
        <w:t xml:space="preserve">. </w:t>
      </w:r>
    </w:p>
    <w:p w14:paraId="4446FA17" w14:textId="77777777" w:rsidR="008D4D13" w:rsidRPr="008D4D13" w:rsidRDefault="008D4D13" w:rsidP="00B27184">
      <w:pPr>
        <w:pStyle w:val="Odsekzoznamu"/>
        <w:widowControl w:val="0"/>
        <w:numPr>
          <w:ilvl w:val="0"/>
          <w:numId w:val="8"/>
        </w:numPr>
        <w:autoSpaceDE w:val="0"/>
        <w:autoSpaceDN w:val="0"/>
        <w:spacing w:after="0" w:line="240" w:lineRule="auto"/>
        <w:ind w:left="567" w:hanging="567"/>
        <w:jc w:val="both"/>
        <w:rPr>
          <w:rFonts w:ascii="Arial Narrow" w:hAnsi="Arial Narrow"/>
          <w:color w:val="000000"/>
          <w:sz w:val="20"/>
          <w:szCs w:val="20"/>
        </w:rPr>
      </w:pPr>
      <w:r w:rsidRPr="008D4D13">
        <w:rPr>
          <w:rFonts w:ascii="Arial Narrow" w:hAnsi="Arial Narrow"/>
          <w:color w:val="000000"/>
          <w:sz w:val="20"/>
          <w:szCs w:val="20"/>
        </w:rPr>
        <w:t>Bez ohľadu na vôľu Zmluvných strán, k ukončeniu tejto Zmluvy dôjde tiež:</w:t>
      </w:r>
    </w:p>
    <w:p w14:paraId="71F523A9" w14:textId="590A359C" w:rsidR="008D4D13" w:rsidRPr="008D4D13" w:rsidRDefault="008D4D13" w:rsidP="008D4D13">
      <w:pPr>
        <w:pStyle w:val="Odsekzoznamu"/>
        <w:widowControl w:val="0"/>
        <w:numPr>
          <w:ilvl w:val="0"/>
          <w:numId w:val="28"/>
        </w:numPr>
        <w:autoSpaceDE w:val="0"/>
        <w:autoSpaceDN w:val="0"/>
        <w:spacing w:after="0" w:line="240" w:lineRule="auto"/>
        <w:ind w:left="1134" w:hanging="567"/>
        <w:jc w:val="both"/>
        <w:rPr>
          <w:rFonts w:ascii="Arial Narrow" w:hAnsi="Arial Narrow"/>
          <w:color w:val="000000"/>
          <w:sz w:val="20"/>
          <w:szCs w:val="20"/>
        </w:rPr>
      </w:pPr>
      <w:r w:rsidRPr="008D4D13">
        <w:rPr>
          <w:rFonts w:ascii="Arial Narrow" w:hAnsi="Arial Narrow"/>
          <w:color w:val="000000"/>
          <w:sz w:val="20"/>
          <w:szCs w:val="20"/>
        </w:rPr>
        <w:t xml:space="preserve">dňom právoplatnosti rozhodnutia príslušného súdu, ktorým súd vyhlási konkurz na majetok </w:t>
      </w:r>
      <w:r>
        <w:rPr>
          <w:rFonts w:ascii="Arial Narrow" w:hAnsi="Arial Narrow"/>
          <w:color w:val="000000"/>
          <w:sz w:val="20"/>
          <w:szCs w:val="20"/>
        </w:rPr>
        <w:t>Zhotoviteľa</w:t>
      </w:r>
      <w:r w:rsidRPr="008D4D13">
        <w:rPr>
          <w:rFonts w:ascii="Arial Narrow" w:hAnsi="Arial Narrow"/>
          <w:color w:val="000000"/>
          <w:sz w:val="20"/>
          <w:szCs w:val="20"/>
        </w:rPr>
        <w:t>,</w:t>
      </w:r>
    </w:p>
    <w:p w14:paraId="64660C65" w14:textId="03E31D17" w:rsidR="008D4D13" w:rsidRPr="008D4D13" w:rsidRDefault="008D4D13" w:rsidP="008D4D13">
      <w:pPr>
        <w:pStyle w:val="Odsekzoznamu"/>
        <w:widowControl w:val="0"/>
        <w:numPr>
          <w:ilvl w:val="0"/>
          <w:numId w:val="28"/>
        </w:numPr>
        <w:autoSpaceDE w:val="0"/>
        <w:autoSpaceDN w:val="0"/>
        <w:spacing w:after="0" w:line="240" w:lineRule="auto"/>
        <w:ind w:left="1134" w:hanging="567"/>
        <w:jc w:val="both"/>
        <w:rPr>
          <w:rFonts w:ascii="Arial Narrow" w:hAnsi="Arial Narrow"/>
          <w:color w:val="000000"/>
          <w:sz w:val="20"/>
          <w:szCs w:val="20"/>
        </w:rPr>
      </w:pPr>
      <w:r w:rsidRPr="008D4D13">
        <w:rPr>
          <w:rFonts w:ascii="Arial Narrow" w:hAnsi="Arial Narrow"/>
          <w:color w:val="000000"/>
          <w:sz w:val="20"/>
          <w:szCs w:val="20"/>
        </w:rPr>
        <w:t xml:space="preserve">dňom právoplatnosti rozhodnutia príslušného súdu, ktorým súd zamietne návrh na vyhlásenie konkurz na majetok </w:t>
      </w:r>
      <w:r>
        <w:rPr>
          <w:rFonts w:ascii="Arial Narrow" w:hAnsi="Arial Narrow"/>
          <w:color w:val="000000"/>
          <w:sz w:val="20"/>
          <w:szCs w:val="20"/>
        </w:rPr>
        <w:t>Zhotoviteľa</w:t>
      </w:r>
      <w:r w:rsidRPr="008D4D13">
        <w:rPr>
          <w:rFonts w:ascii="Arial Narrow" w:hAnsi="Arial Narrow"/>
          <w:color w:val="000000"/>
          <w:sz w:val="20"/>
          <w:szCs w:val="20"/>
        </w:rPr>
        <w:t xml:space="preserve"> pre nedostatok majetku,</w:t>
      </w:r>
    </w:p>
    <w:p w14:paraId="39F65E3A" w14:textId="78FE4403" w:rsidR="008D4D13" w:rsidRPr="008D4D13" w:rsidRDefault="008D4D13" w:rsidP="008D4D13">
      <w:pPr>
        <w:pStyle w:val="Odsekzoznamu"/>
        <w:widowControl w:val="0"/>
        <w:numPr>
          <w:ilvl w:val="0"/>
          <w:numId w:val="28"/>
        </w:numPr>
        <w:autoSpaceDE w:val="0"/>
        <w:autoSpaceDN w:val="0"/>
        <w:spacing w:after="0" w:line="240" w:lineRule="auto"/>
        <w:ind w:left="1134" w:hanging="567"/>
        <w:jc w:val="both"/>
        <w:rPr>
          <w:rFonts w:ascii="Arial Narrow" w:hAnsi="Arial Narrow"/>
          <w:color w:val="000000"/>
          <w:sz w:val="20"/>
          <w:szCs w:val="20"/>
        </w:rPr>
      </w:pPr>
      <w:r w:rsidRPr="008D4D13">
        <w:rPr>
          <w:rFonts w:ascii="Arial Narrow" w:hAnsi="Arial Narrow"/>
          <w:color w:val="000000"/>
          <w:sz w:val="20"/>
          <w:szCs w:val="20"/>
        </w:rPr>
        <w:t xml:space="preserve">dňom právoplatnosti rozhodnutia príslušného súdu, ktorým súd povolí reštrukturalizáciu </w:t>
      </w:r>
      <w:r>
        <w:rPr>
          <w:rFonts w:ascii="Arial Narrow" w:hAnsi="Arial Narrow"/>
          <w:color w:val="000000"/>
          <w:sz w:val="20"/>
          <w:szCs w:val="20"/>
        </w:rPr>
        <w:t>Zhotoviteľa</w:t>
      </w:r>
      <w:r w:rsidRPr="008D4D13">
        <w:rPr>
          <w:rFonts w:ascii="Arial Narrow" w:hAnsi="Arial Narrow"/>
          <w:color w:val="000000"/>
          <w:sz w:val="20"/>
          <w:szCs w:val="20"/>
        </w:rPr>
        <w:t>,</w:t>
      </w:r>
    </w:p>
    <w:p w14:paraId="3B89A140" w14:textId="24A7301F" w:rsidR="008D4D13" w:rsidRPr="008D4D13" w:rsidRDefault="008D4D13" w:rsidP="008D4D13">
      <w:pPr>
        <w:pStyle w:val="Odsekzoznamu"/>
        <w:widowControl w:val="0"/>
        <w:numPr>
          <w:ilvl w:val="0"/>
          <w:numId w:val="28"/>
        </w:numPr>
        <w:autoSpaceDE w:val="0"/>
        <w:autoSpaceDN w:val="0"/>
        <w:spacing w:after="0" w:line="240" w:lineRule="auto"/>
        <w:ind w:left="1134" w:hanging="567"/>
        <w:jc w:val="both"/>
        <w:rPr>
          <w:rFonts w:ascii="Arial Narrow" w:hAnsi="Arial Narrow"/>
          <w:color w:val="000000"/>
          <w:sz w:val="20"/>
          <w:szCs w:val="20"/>
        </w:rPr>
      </w:pPr>
      <w:r>
        <w:rPr>
          <w:rFonts w:ascii="Arial Narrow" w:hAnsi="Arial Narrow"/>
          <w:color w:val="000000"/>
          <w:sz w:val="20"/>
          <w:szCs w:val="20"/>
        </w:rPr>
        <w:t>Zhotoviteľ</w:t>
      </w:r>
      <w:r w:rsidRPr="008D4D13">
        <w:rPr>
          <w:rFonts w:ascii="Arial Narrow" w:hAnsi="Arial Narrow"/>
          <w:color w:val="000000"/>
          <w:sz w:val="20"/>
          <w:szCs w:val="20"/>
        </w:rPr>
        <w:t xml:space="preserve"> ako obchodná spoločnosť bude zrušený bez likvidácie alebo </w:t>
      </w:r>
      <w:r>
        <w:rPr>
          <w:rFonts w:ascii="Arial Narrow" w:hAnsi="Arial Narrow"/>
          <w:color w:val="000000"/>
          <w:sz w:val="20"/>
          <w:szCs w:val="20"/>
        </w:rPr>
        <w:t>Zhotoviteľ</w:t>
      </w:r>
      <w:r w:rsidRPr="008D4D13">
        <w:rPr>
          <w:rFonts w:ascii="Arial Narrow" w:hAnsi="Arial Narrow"/>
          <w:color w:val="000000"/>
          <w:sz w:val="20"/>
          <w:szCs w:val="20"/>
        </w:rPr>
        <w:t xml:space="preserve"> ako obchodná spoločnosť vstúpi do likvidácie,</w:t>
      </w:r>
    </w:p>
    <w:p w14:paraId="29FBE759" w14:textId="2D7E24FB" w:rsidR="008D4D13" w:rsidRPr="008D4D13" w:rsidRDefault="008D4D13" w:rsidP="008D4D13">
      <w:pPr>
        <w:pStyle w:val="Odsekzoznamu"/>
        <w:widowControl w:val="0"/>
        <w:numPr>
          <w:ilvl w:val="0"/>
          <w:numId w:val="28"/>
        </w:numPr>
        <w:autoSpaceDE w:val="0"/>
        <w:autoSpaceDN w:val="0"/>
        <w:spacing w:after="0" w:line="240" w:lineRule="auto"/>
        <w:ind w:left="1134" w:hanging="567"/>
        <w:jc w:val="both"/>
        <w:rPr>
          <w:rFonts w:ascii="Arial Narrow" w:hAnsi="Arial Narrow"/>
          <w:color w:val="000000"/>
          <w:sz w:val="20"/>
          <w:szCs w:val="20"/>
        </w:rPr>
      </w:pPr>
      <w:r w:rsidRPr="008D4D13">
        <w:rPr>
          <w:rFonts w:ascii="Arial Narrow" w:hAnsi="Arial Narrow"/>
          <w:color w:val="000000"/>
          <w:sz w:val="20"/>
          <w:szCs w:val="20"/>
        </w:rPr>
        <w:t xml:space="preserve">zánikom </w:t>
      </w:r>
      <w:r>
        <w:rPr>
          <w:rFonts w:ascii="Arial Narrow" w:hAnsi="Arial Narrow"/>
          <w:color w:val="000000"/>
          <w:sz w:val="20"/>
          <w:szCs w:val="20"/>
        </w:rPr>
        <w:t>Zhotoviteľa</w:t>
      </w:r>
      <w:r w:rsidRPr="008D4D13">
        <w:rPr>
          <w:rFonts w:ascii="Arial Narrow" w:hAnsi="Arial Narrow"/>
          <w:color w:val="000000"/>
          <w:sz w:val="20"/>
          <w:szCs w:val="20"/>
        </w:rPr>
        <w:t xml:space="preserve"> bez právneho nástupcu.</w:t>
      </w:r>
    </w:p>
    <w:p w14:paraId="55E19219" w14:textId="77777777" w:rsidR="008279DF" w:rsidRPr="00996FF9" w:rsidRDefault="008279DF" w:rsidP="00956AD1">
      <w:pPr>
        <w:pStyle w:val="Odsekzoznamu"/>
        <w:widowControl w:val="0"/>
        <w:numPr>
          <w:ilvl w:val="0"/>
          <w:numId w:val="8"/>
        </w:numPr>
        <w:autoSpaceDE w:val="0"/>
        <w:autoSpaceDN w:val="0"/>
        <w:spacing w:after="0" w:line="240" w:lineRule="auto"/>
        <w:ind w:left="567" w:hanging="567"/>
        <w:jc w:val="both"/>
        <w:rPr>
          <w:rFonts w:ascii="Arial Narrow" w:hAnsi="Arial Narrow"/>
          <w:color w:val="000000"/>
          <w:sz w:val="20"/>
          <w:szCs w:val="20"/>
        </w:rPr>
      </w:pPr>
      <w:r w:rsidRPr="00996FF9">
        <w:rPr>
          <w:rFonts w:ascii="Arial Narrow" w:hAnsi="Arial Narrow"/>
          <w:color w:val="000000"/>
          <w:sz w:val="20"/>
          <w:szCs w:val="20"/>
        </w:rPr>
        <w:t>Odstúpenie od Zmluvy nadobúda účinnosť dňom doručenia písomného oznámenia o odstúpení od Zmluvy druhej Zmluvnej strane na adresu uvedenú v záhlaví tejto Zmluvy.</w:t>
      </w:r>
    </w:p>
    <w:p w14:paraId="216E38C4" w14:textId="3D286FEF" w:rsidR="00DF6AB5" w:rsidRPr="001C00E8" w:rsidRDefault="00E001AD" w:rsidP="001C00E8">
      <w:pPr>
        <w:widowControl w:val="0"/>
        <w:numPr>
          <w:ilvl w:val="0"/>
          <w:numId w:val="29"/>
        </w:numPr>
        <w:autoSpaceDE w:val="0"/>
        <w:autoSpaceDN w:val="0"/>
        <w:spacing w:after="0" w:line="240" w:lineRule="auto"/>
        <w:ind w:left="567" w:right="-142" w:hanging="567"/>
        <w:jc w:val="both"/>
        <w:rPr>
          <w:rFonts w:ascii="Arial Narrow" w:hAnsi="Arial Narrow"/>
          <w:strike/>
          <w:color w:val="000000"/>
          <w:sz w:val="20"/>
          <w:szCs w:val="20"/>
        </w:rPr>
      </w:pPr>
      <w:r>
        <w:rPr>
          <w:rFonts w:ascii="Arial Narrow" w:hAnsi="Arial Narrow"/>
          <w:color w:val="000000"/>
          <w:sz w:val="20"/>
          <w:szCs w:val="20"/>
        </w:rPr>
        <w:t xml:space="preserve">V prípade, ak dôjde k odstúpeniu od Zmluvy po </w:t>
      </w:r>
      <w:r w:rsidR="0071148D">
        <w:rPr>
          <w:rFonts w:ascii="Arial Narrow" w:hAnsi="Arial Narrow"/>
          <w:color w:val="000000"/>
          <w:sz w:val="20"/>
          <w:szCs w:val="20"/>
        </w:rPr>
        <w:t>vykonaní</w:t>
      </w:r>
      <w:r>
        <w:rPr>
          <w:rFonts w:ascii="Arial Narrow" w:hAnsi="Arial Narrow"/>
          <w:color w:val="000000"/>
          <w:sz w:val="20"/>
          <w:szCs w:val="20"/>
        </w:rPr>
        <w:t xml:space="preserve"> časti Diela, týka sa </w:t>
      </w:r>
      <w:r w:rsidR="0071148D">
        <w:rPr>
          <w:rFonts w:ascii="Arial Narrow" w:hAnsi="Arial Narrow"/>
          <w:color w:val="000000"/>
          <w:sz w:val="20"/>
          <w:szCs w:val="20"/>
        </w:rPr>
        <w:t xml:space="preserve">odstúpenie od Zmluvy len nevykonanej časti Diela a práva a povinnosti Zmluvných strán týkajúce sa vykonanej časti Diela </w:t>
      </w:r>
      <w:r w:rsidR="00401C8D">
        <w:rPr>
          <w:rFonts w:ascii="Arial Narrow" w:hAnsi="Arial Narrow"/>
          <w:color w:val="000000"/>
          <w:sz w:val="20"/>
          <w:szCs w:val="20"/>
        </w:rPr>
        <w:t>odstúpením od Zmluvy nie sú dotknuté.</w:t>
      </w:r>
    </w:p>
    <w:p w14:paraId="174D114B" w14:textId="5741270D" w:rsidR="008279DF" w:rsidRDefault="008279DF" w:rsidP="001C00E8">
      <w:pPr>
        <w:pStyle w:val="Odsekzoznamu"/>
        <w:widowControl w:val="0"/>
        <w:numPr>
          <w:ilvl w:val="0"/>
          <w:numId w:val="29"/>
        </w:numPr>
        <w:autoSpaceDE w:val="0"/>
        <w:autoSpaceDN w:val="0"/>
        <w:spacing w:after="0" w:line="240" w:lineRule="auto"/>
        <w:ind w:left="567" w:right="-142" w:hanging="567"/>
        <w:jc w:val="both"/>
        <w:rPr>
          <w:rFonts w:ascii="Arial Narrow" w:hAnsi="Arial Narrow"/>
          <w:color w:val="000000"/>
          <w:sz w:val="20"/>
          <w:szCs w:val="20"/>
        </w:rPr>
      </w:pPr>
      <w:r w:rsidRPr="00996FF9">
        <w:rPr>
          <w:rFonts w:ascii="Arial Narrow" w:hAnsi="Arial Narrow"/>
          <w:color w:val="000000"/>
          <w:sz w:val="20"/>
          <w:szCs w:val="20"/>
        </w:rPr>
        <w:t>Odstúpenie od Zmluvy sa nedotýka už vzniknutého nároku na náhradu škody vzniknutého porušením Zmluvy.</w:t>
      </w:r>
    </w:p>
    <w:p w14:paraId="79840CEA" w14:textId="77777777" w:rsidR="008279DF" w:rsidRPr="008279DF" w:rsidRDefault="008279DF" w:rsidP="008D4D13">
      <w:pPr>
        <w:pStyle w:val="Odsekzoznamu"/>
        <w:widowControl w:val="0"/>
        <w:autoSpaceDE w:val="0"/>
        <w:autoSpaceDN w:val="0"/>
        <w:spacing w:after="0" w:line="240" w:lineRule="auto"/>
        <w:ind w:left="709" w:right="-142"/>
        <w:jc w:val="both"/>
        <w:rPr>
          <w:rFonts w:ascii="Arial Narrow" w:hAnsi="Arial Narrow"/>
          <w:color w:val="000000"/>
          <w:sz w:val="20"/>
          <w:szCs w:val="20"/>
        </w:rPr>
      </w:pPr>
    </w:p>
    <w:p w14:paraId="029D31E2" w14:textId="097AE544" w:rsidR="008279DF" w:rsidRPr="00996FF9" w:rsidRDefault="008279DF" w:rsidP="008D4D13">
      <w:pPr>
        <w:pStyle w:val="Nadpis1"/>
        <w:spacing w:before="0" w:after="0"/>
        <w:ind w:right="-31"/>
        <w:jc w:val="center"/>
        <w:rPr>
          <w:rFonts w:ascii="Arial Narrow" w:hAnsi="Arial Narrow"/>
          <w:color w:val="000000"/>
          <w:sz w:val="20"/>
          <w:szCs w:val="20"/>
        </w:rPr>
      </w:pPr>
      <w:r w:rsidRPr="00996FF9">
        <w:rPr>
          <w:rFonts w:ascii="Arial Narrow" w:hAnsi="Arial Narrow"/>
          <w:color w:val="000000"/>
          <w:sz w:val="20"/>
          <w:szCs w:val="20"/>
        </w:rPr>
        <w:t>Článok XII</w:t>
      </w:r>
      <w:r w:rsidR="002B7467">
        <w:rPr>
          <w:rFonts w:ascii="Arial Narrow" w:hAnsi="Arial Narrow"/>
          <w:color w:val="000000"/>
          <w:sz w:val="20"/>
          <w:szCs w:val="20"/>
        </w:rPr>
        <w:t>I</w:t>
      </w:r>
    </w:p>
    <w:p w14:paraId="638F5117" w14:textId="77777777" w:rsidR="008279DF" w:rsidRPr="00996FF9" w:rsidRDefault="008279DF" w:rsidP="00956AD1">
      <w:pPr>
        <w:pStyle w:val="Nadpis1"/>
        <w:spacing w:before="0" w:after="0"/>
        <w:ind w:right="-31"/>
        <w:jc w:val="center"/>
        <w:rPr>
          <w:rFonts w:ascii="Arial Narrow" w:hAnsi="Arial Narrow"/>
          <w:color w:val="000000"/>
          <w:sz w:val="20"/>
          <w:szCs w:val="20"/>
        </w:rPr>
      </w:pPr>
      <w:r w:rsidRPr="00996FF9">
        <w:rPr>
          <w:rFonts w:ascii="Arial Narrow" w:hAnsi="Arial Narrow"/>
          <w:color w:val="000000"/>
          <w:sz w:val="20"/>
          <w:szCs w:val="20"/>
        </w:rPr>
        <w:t>Doručovanie</w:t>
      </w:r>
    </w:p>
    <w:p w14:paraId="0C26BCB9" w14:textId="77777777" w:rsidR="008279DF" w:rsidRPr="00996FF9" w:rsidRDefault="008279DF" w:rsidP="00DF6AB5">
      <w:pPr>
        <w:pStyle w:val="Odsekzoznamu"/>
        <w:widowControl w:val="0"/>
        <w:numPr>
          <w:ilvl w:val="0"/>
          <w:numId w:val="6"/>
        </w:numPr>
        <w:autoSpaceDE w:val="0"/>
        <w:autoSpaceDN w:val="0"/>
        <w:spacing w:after="0" w:line="240" w:lineRule="auto"/>
        <w:ind w:left="567" w:hanging="567"/>
        <w:jc w:val="both"/>
        <w:rPr>
          <w:rFonts w:ascii="Arial Narrow" w:hAnsi="Arial Narrow"/>
          <w:color w:val="000000"/>
          <w:sz w:val="20"/>
          <w:szCs w:val="20"/>
        </w:rPr>
      </w:pPr>
      <w:r w:rsidRPr="00996FF9">
        <w:rPr>
          <w:rFonts w:ascii="Arial Narrow" w:hAnsi="Arial Narrow"/>
          <w:color w:val="000000"/>
          <w:sz w:val="20"/>
          <w:szCs w:val="20"/>
        </w:rPr>
        <w:t>Zmluvné strany sa dohodli, že písomnosť podľa tejto Zmluvy je možné</w:t>
      </w:r>
      <w:r w:rsidRPr="00996FF9">
        <w:rPr>
          <w:rFonts w:ascii="Arial Narrow" w:hAnsi="Arial Narrow"/>
          <w:color w:val="000000"/>
          <w:spacing w:val="-17"/>
          <w:sz w:val="20"/>
          <w:szCs w:val="20"/>
        </w:rPr>
        <w:t xml:space="preserve"> </w:t>
      </w:r>
      <w:r w:rsidRPr="00996FF9">
        <w:rPr>
          <w:rFonts w:ascii="Arial Narrow" w:hAnsi="Arial Narrow"/>
          <w:color w:val="000000"/>
          <w:sz w:val="20"/>
          <w:szCs w:val="20"/>
        </w:rPr>
        <w:t>doručovať:</w:t>
      </w:r>
    </w:p>
    <w:p w14:paraId="3DDAAC0E" w14:textId="4585B0FC" w:rsidR="00E46C1B" w:rsidRPr="00E46C1B" w:rsidRDefault="008279DF" w:rsidP="00DF6AB5">
      <w:pPr>
        <w:pStyle w:val="Odsekzoznamu"/>
        <w:numPr>
          <w:ilvl w:val="0"/>
          <w:numId w:val="23"/>
        </w:numPr>
        <w:spacing w:after="0"/>
        <w:ind w:left="1134" w:hanging="567"/>
        <w:rPr>
          <w:rFonts w:ascii="Arial Narrow" w:hAnsi="Arial Narrow"/>
          <w:color w:val="000000"/>
          <w:sz w:val="20"/>
          <w:szCs w:val="20"/>
        </w:rPr>
      </w:pPr>
      <w:r w:rsidRPr="00E46C1B">
        <w:rPr>
          <w:rFonts w:ascii="Arial Narrow" w:hAnsi="Arial Narrow"/>
          <w:color w:val="000000"/>
          <w:sz w:val="20"/>
          <w:szCs w:val="20"/>
        </w:rPr>
        <w:t xml:space="preserve">osobne, </w:t>
      </w:r>
    </w:p>
    <w:p w14:paraId="7E2BA0C6" w14:textId="3131E473" w:rsidR="00E46C1B" w:rsidRPr="00E46C1B" w:rsidRDefault="008279DF" w:rsidP="00DF6AB5">
      <w:pPr>
        <w:pStyle w:val="Odsekzoznamu"/>
        <w:numPr>
          <w:ilvl w:val="0"/>
          <w:numId w:val="23"/>
        </w:numPr>
        <w:spacing w:after="0"/>
        <w:ind w:left="1134" w:hanging="567"/>
        <w:rPr>
          <w:rFonts w:ascii="Arial Narrow" w:hAnsi="Arial Narrow"/>
          <w:color w:val="000000"/>
          <w:sz w:val="20"/>
          <w:szCs w:val="20"/>
        </w:rPr>
      </w:pPr>
      <w:r w:rsidRPr="00E46C1B">
        <w:rPr>
          <w:rFonts w:ascii="Arial Narrow" w:hAnsi="Arial Narrow"/>
          <w:color w:val="000000"/>
          <w:sz w:val="20"/>
          <w:szCs w:val="20"/>
        </w:rPr>
        <w:t xml:space="preserve">poštou, </w:t>
      </w:r>
    </w:p>
    <w:p w14:paraId="4522B5C3" w14:textId="3F680312" w:rsidR="008279DF" w:rsidRPr="00E46C1B" w:rsidRDefault="008279DF" w:rsidP="004E392B">
      <w:pPr>
        <w:pStyle w:val="Odsekzoznamu"/>
        <w:numPr>
          <w:ilvl w:val="0"/>
          <w:numId w:val="23"/>
        </w:numPr>
        <w:spacing w:after="0"/>
        <w:ind w:left="1134" w:hanging="567"/>
        <w:rPr>
          <w:rFonts w:ascii="Arial Narrow" w:hAnsi="Arial Narrow"/>
          <w:color w:val="000000"/>
          <w:sz w:val="20"/>
          <w:szCs w:val="20"/>
        </w:rPr>
      </w:pPr>
      <w:r w:rsidRPr="00E46C1B">
        <w:rPr>
          <w:rFonts w:ascii="Arial Narrow" w:hAnsi="Arial Narrow"/>
          <w:color w:val="000000"/>
          <w:sz w:val="20"/>
          <w:szCs w:val="20"/>
        </w:rPr>
        <w:t>kuriérom.</w:t>
      </w:r>
    </w:p>
    <w:p w14:paraId="5FA3C84A" w14:textId="5D23ADA6" w:rsidR="008279DF" w:rsidRPr="00996FF9" w:rsidRDefault="008279DF" w:rsidP="004E392B">
      <w:pPr>
        <w:pStyle w:val="Odsekzoznamu"/>
        <w:widowControl w:val="0"/>
        <w:numPr>
          <w:ilvl w:val="0"/>
          <w:numId w:val="6"/>
        </w:numPr>
        <w:autoSpaceDE w:val="0"/>
        <w:autoSpaceDN w:val="0"/>
        <w:spacing w:after="0" w:line="240" w:lineRule="auto"/>
        <w:ind w:left="567" w:hanging="567"/>
        <w:jc w:val="both"/>
        <w:rPr>
          <w:rFonts w:ascii="Arial Narrow" w:hAnsi="Arial Narrow"/>
          <w:color w:val="000000"/>
          <w:sz w:val="20"/>
          <w:szCs w:val="20"/>
        </w:rPr>
      </w:pPr>
      <w:r w:rsidRPr="00996FF9">
        <w:rPr>
          <w:rFonts w:ascii="Arial Narrow" w:hAnsi="Arial Narrow"/>
          <w:color w:val="000000"/>
          <w:sz w:val="20"/>
          <w:szCs w:val="20"/>
        </w:rPr>
        <w:t>Pre doručovanie sa použijú adresy Zmluvných strán uvedené v záhlaví tejto Zmluvy. V prípade akejkoľvek zmeny adresy určenej na doručovanie písomnosti na základe tejto Zmluvy sa Zmluvná strana zaväzuje o tejto zmene bezodkladne, najneskôr však do 7 kalendárnych dní od kedy zmena nastane, písomne informovať druhú Zmluvnú stranu; v takomto prípade je pre doručovanie rozhodujúca nová adresa, riadne oznámená druhej Zmluvnej strane.</w:t>
      </w:r>
    </w:p>
    <w:p w14:paraId="3BC0571C" w14:textId="7806B42B" w:rsidR="008279DF" w:rsidRDefault="008279DF" w:rsidP="001C00E8">
      <w:pPr>
        <w:pStyle w:val="Odsekzoznamu"/>
        <w:widowControl w:val="0"/>
        <w:numPr>
          <w:ilvl w:val="0"/>
          <w:numId w:val="6"/>
        </w:numPr>
        <w:autoSpaceDE w:val="0"/>
        <w:autoSpaceDN w:val="0"/>
        <w:spacing w:after="0" w:line="240" w:lineRule="auto"/>
        <w:ind w:left="567" w:hanging="567"/>
        <w:jc w:val="both"/>
        <w:rPr>
          <w:rFonts w:ascii="Arial Narrow" w:hAnsi="Arial Narrow"/>
          <w:color w:val="000000"/>
          <w:sz w:val="20"/>
          <w:szCs w:val="20"/>
        </w:rPr>
      </w:pPr>
      <w:r w:rsidRPr="00996FF9">
        <w:rPr>
          <w:rFonts w:ascii="Arial Narrow" w:hAnsi="Arial Narrow"/>
          <w:color w:val="000000"/>
          <w:sz w:val="20"/>
          <w:szCs w:val="20"/>
        </w:rPr>
        <w:lastRenderedPageBreak/>
        <w:t>Zmluvné strany sa dohodli, že písomnosť sa na účely tejto Zmluvy považuje za doručenú dňom jej prevzatia Zmluvnou stranou, ktorej je adresovaná alebo dňom odmietnutia jej prevzatia Zmluvnou stranou, ktorej je adresovaná alebo uplynutím úložnej lehoty na pošte, a to aj v prípade, že sa adresát o uložení zásielky</w:t>
      </w:r>
      <w:r w:rsidRPr="00996FF9">
        <w:rPr>
          <w:rFonts w:ascii="Arial Narrow" w:hAnsi="Arial Narrow"/>
          <w:color w:val="000000"/>
          <w:spacing w:val="-17"/>
          <w:sz w:val="20"/>
          <w:szCs w:val="20"/>
        </w:rPr>
        <w:t xml:space="preserve"> </w:t>
      </w:r>
      <w:r w:rsidRPr="00996FF9">
        <w:rPr>
          <w:rFonts w:ascii="Arial Narrow" w:hAnsi="Arial Narrow"/>
          <w:color w:val="000000"/>
          <w:sz w:val="20"/>
          <w:szCs w:val="20"/>
        </w:rPr>
        <w:t>nedozvedel.</w:t>
      </w:r>
    </w:p>
    <w:p w14:paraId="343ACD82" w14:textId="77777777" w:rsidR="008279DF" w:rsidRPr="008279DF" w:rsidRDefault="008279DF" w:rsidP="001C00E8">
      <w:pPr>
        <w:pStyle w:val="Odsekzoznamu"/>
        <w:widowControl w:val="0"/>
        <w:tabs>
          <w:tab w:val="left" w:pos="837"/>
        </w:tabs>
        <w:autoSpaceDE w:val="0"/>
        <w:autoSpaceDN w:val="0"/>
        <w:spacing w:after="0" w:line="240" w:lineRule="auto"/>
        <w:ind w:left="851"/>
        <w:jc w:val="both"/>
        <w:rPr>
          <w:rFonts w:ascii="Arial Narrow" w:hAnsi="Arial Narrow"/>
          <w:color w:val="000000"/>
          <w:sz w:val="20"/>
          <w:szCs w:val="20"/>
        </w:rPr>
      </w:pPr>
    </w:p>
    <w:p w14:paraId="325610ED" w14:textId="3CC99039" w:rsidR="001C00E8" w:rsidRDefault="008279DF" w:rsidP="001C00E8">
      <w:pPr>
        <w:pStyle w:val="Nadpis1"/>
        <w:spacing w:before="0" w:after="0" w:line="276" w:lineRule="auto"/>
        <w:jc w:val="center"/>
        <w:rPr>
          <w:rFonts w:ascii="Arial Narrow" w:hAnsi="Arial Narrow"/>
          <w:color w:val="000000"/>
          <w:sz w:val="20"/>
          <w:szCs w:val="20"/>
        </w:rPr>
      </w:pPr>
      <w:r w:rsidRPr="00996FF9">
        <w:rPr>
          <w:rFonts w:ascii="Arial Narrow" w:hAnsi="Arial Narrow"/>
          <w:color w:val="000000"/>
          <w:sz w:val="20"/>
          <w:szCs w:val="20"/>
        </w:rPr>
        <w:t>Článok XI</w:t>
      </w:r>
      <w:r w:rsidR="002B7467">
        <w:rPr>
          <w:rFonts w:ascii="Arial Narrow" w:hAnsi="Arial Narrow"/>
          <w:color w:val="000000"/>
          <w:sz w:val="20"/>
          <w:szCs w:val="20"/>
        </w:rPr>
        <w:t>V</w:t>
      </w:r>
    </w:p>
    <w:p w14:paraId="5CDAAF2D" w14:textId="72473F58" w:rsidR="008279DF" w:rsidRPr="00996FF9" w:rsidRDefault="008279DF" w:rsidP="001C00E8">
      <w:pPr>
        <w:pStyle w:val="Nadpis1"/>
        <w:spacing w:before="0" w:after="0" w:line="276" w:lineRule="auto"/>
        <w:jc w:val="center"/>
        <w:rPr>
          <w:rFonts w:ascii="Arial Narrow" w:hAnsi="Arial Narrow"/>
          <w:color w:val="000000"/>
          <w:sz w:val="20"/>
          <w:szCs w:val="20"/>
        </w:rPr>
      </w:pPr>
      <w:r w:rsidRPr="00996FF9">
        <w:rPr>
          <w:rFonts w:ascii="Arial Narrow" w:hAnsi="Arial Narrow"/>
          <w:color w:val="000000"/>
          <w:sz w:val="20"/>
          <w:szCs w:val="20"/>
        </w:rPr>
        <w:t>Osobitné ustanovenia</w:t>
      </w:r>
    </w:p>
    <w:p w14:paraId="4C7F41AA" w14:textId="09F2CCA2" w:rsidR="008279DF" w:rsidRPr="00996FF9" w:rsidRDefault="008279DF" w:rsidP="00BE72A0">
      <w:pPr>
        <w:pStyle w:val="Zkladntext"/>
        <w:numPr>
          <w:ilvl w:val="0"/>
          <w:numId w:val="18"/>
        </w:numPr>
        <w:ind w:left="567" w:hanging="567"/>
        <w:jc w:val="both"/>
        <w:rPr>
          <w:rFonts w:ascii="Arial Narrow" w:hAnsi="Arial Narrow"/>
          <w:color w:val="000000"/>
          <w:sz w:val="20"/>
          <w:szCs w:val="20"/>
        </w:rPr>
      </w:pPr>
      <w:r w:rsidRPr="00996FF9">
        <w:rPr>
          <w:rFonts w:ascii="Arial Narrow" w:hAnsi="Arial Narrow"/>
          <w:color w:val="000000"/>
          <w:sz w:val="20"/>
          <w:szCs w:val="20"/>
        </w:rPr>
        <w:t>Každá zo Zmluvných strán sa zaväzuje určiť kontaktnú osobu, ktorá bude organizačne zabezpečovať všetky činnosti súvisiace s plnením podľa tejto Zmluvy.</w:t>
      </w:r>
    </w:p>
    <w:p w14:paraId="4906FB50" w14:textId="10B41D55" w:rsidR="008279DF" w:rsidRPr="00996FF9" w:rsidRDefault="008279DF" w:rsidP="001C00E8">
      <w:pPr>
        <w:pStyle w:val="Zkladntext"/>
        <w:numPr>
          <w:ilvl w:val="0"/>
          <w:numId w:val="30"/>
        </w:numPr>
        <w:ind w:left="1134" w:right="557" w:hanging="567"/>
        <w:jc w:val="both"/>
        <w:rPr>
          <w:rFonts w:ascii="Arial Narrow" w:hAnsi="Arial Narrow"/>
          <w:color w:val="000000"/>
          <w:sz w:val="20"/>
          <w:szCs w:val="20"/>
        </w:rPr>
      </w:pPr>
      <w:r w:rsidRPr="00996FF9">
        <w:rPr>
          <w:rFonts w:ascii="Arial Narrow" w:hAnsi="Arial Narrow"/>
          <w:color w:val="000000"/>
          <w:sz w:val="20"/>
          <w:szCs w:val="20"/>
        </w:rPr>
        <w:t>Kontaktná osoba za Objednávateľa.............................................</w:t>
      </w:r>
    </w:p>
    <w:p w14:paraId="2BE3FCC3" w14:textId="3A9FB88F" w:rsidR="008279DF" w:rsidRPr="00996FF9" w:rsidRDefault="008279DF" w:rsidP="001C00E8">
      <w:pPr>
        <w:pStyle w:val="Zkladntext"/>
        <w:numPr>
          <w:ilvl w:val="0"/>
          <w:numId w:val="30"/>
        </w:numPr>
        <w:ind w:left="1134" w:hanging="567"/>
        <w:jc w:val="both"/>
        <w:rPr>
          <w:rFonts w:ascii="Arial Narrow" w:hAnsi="Arial Narrow"/>
          <w:color w:val="000000"/>
          <w:sz w:val="20"/>
          <w:szCs w:val="20"/>
        </w:rPr>
      </w:pPr>
      <w:r w:rsidRPr="00996FF9">
        <w:rPr>
          <w:rFonts w:ascii="Arial Narrow" w:hAnsi="Arial Narrow"/>
          <w:color w:val="000000"/>
          <w:sz w:val="20"/>
          <w:szCs w:val="20"/>
        </w:rPr>
        <w:t xml:space="preserve">Kontaktná osoba za Zhotoviteľa................................................. </w:t>
      </w:r>
    </w:p>
    <w:p w14:paraId="6464905E" w14:textId="169C4431" w:rsidR="008279DF" w:rsidRPr="00996FF9" w:rsidRDefault="008279DF" w:rsidP="00956AD1">
      <w:pPr>
        <w:pStyle w:val="Zkladntext"/>
        <w:numPr>
          <w:ilvl w:val="0"/>
          <w:numId w:val="18"/>
        </w:numPr>
        <w:ind w:left="567" w:hanging="567"/>
        <w:jc w:val="both"/>
        <w:rPr>
          <w:rFonts w:ascii="Arial Narrow" w:hAnsi="Arial Narrow"/>
          <w:color w:val="000000"/>
          <w:sz w:val="20"/>
          <w:szCs w:val="20"/>
        </w:rPr>
      </w:pPr>
      <w:r w:rsidRPr="00996FF9">
        <w:rPr>
          <w:rFonts w:ascii="Arial Narrow" w:hAnsi="Arial Narrow"/>
          <w:color w:val="000000"/>
          <w:sz w:val="20"/>
          <w:szCs w:val="20"/>
        </w:rPr>
        <w:t>Zmluvné strany sa zaväzujú bez zbytočného odkladu navzájom si oznamovať všetky informácie, ktoré by mohli</w:t>
      </w:r>
      <w:r>
        <w:rPr>
          <w:rFonts w:ascii="Arial Narrow" w:hAnsi="Arial Narrow"/>
          <w:color w:val="000000"/>
          <w:sz w:val="20"/>
          <w:szCs w:val="20"/>
        </w:rPr>
        <w:t xml:space="preserve"> </w:t>
      </w:r>
      <w:r w:rsidRPr="00996FF9">
        <w:rPr>
          <w:rFonts w:ascii="Arial Narrow" w:hAnsi="Arial Narrow"/>
          <w:color w:val="000000"/>
          <w:sz w:val="20"/>
          <w:szCs w:val="20"/>
        </w:rPr>
        <w:t>mať vplyv na riadne plnenie tejto</w:t>
      </w:r>
      <w:r w:rsidRPr="00996FF9">
        <w:rPr>
          <w:rFonts w:ascii="Arial Narrow" w:hAnsi="Arial Narrow"/>
          <w:color w:val="000000"/>
          <w:spacing w:val="-12"/>
          <w:sz w:val="20"/>
          <w:szCs w:val="20"/>
        </w:rPr>
        <w:t xml:space="preserve"> </w:t>
      </w:r>
      <w:r w:rsidRPr="00996FF9">
        <w:rPr>
          <w:rFonts w:ascii="Arial Narrow" w:hAnsi="Arial Narrow"/>
          <w:color w:val="000000"/>
          <w:sz w:val="20"/>
          <w:szCs w:val="20"/>
        </w:rPr>
        <w:t>Zmluvy.</w:t>
      </w:r>
    </w:p>
    <w:p w14:paraId="01034397" w14:textId="59FA727B" w:rsidR="008279DF" w:rsidRPr="00996FF9" w:rsidRDefault="008279DF" w:rsidP="00DF6AB5">
      <w:pPr>
        <w:pStyle w:val="Zkladntext"/>
        <w:numPr>
          <w:ilvl w:val="0"/>
          <w:numId w:val="18"/>
        </w:numPr>
        <w:ind w:left="567" w:hanging="567"/>
        <w:jc w:val="both"/>
        <w:rPr>
          <w:rFonts w:ascii="Arial Narrow" w:hAnsi="Arial Narrow"/>
          <w:color w:val="000000"/>
          <w:sz w:val="20"/>
          <w:szCs w:val="20"/>
        </w:rPr>
      </w:pPr>
      <w:r w:rsidRPr="00996FF9">
        <w:rPr>
          <w:rFonts w:ascii="Arial Narrow" w:hAnsi="Arial Narrow"/>
          <w:color w:val="000000"/>
          <w:sz w:val="20"/>
          <w:szCs w:val="20"/>
        </w:rPr>
        <w:t>Zhotoviteľ zodpovedá za ochranu a bezpečnosť zdravia svojich pracovníkov pri vykonávaní prác, ako aj ostatných fyzických osôb oprávnene sa zdržujúcich na pracovisku v zmysle platných právnych predpisov a za zabezpečenie a udržiavanie miesta vykonávania predmetu Zmluvy v zmysle platných právnych predpisov vzťahujúcich sa na bezpečnosť a ochranu zdravia pri</w:t>
      </w:r>
      <w:r w:rsidRPr="00996FF9">
        <w:rPr>
          <w:rFonts w:ascii="Arial Narrow" w:hAnsi="Arial Narrow"/>
          <w:color w:val="000000"/>
          <w:spacing w:val="-5"/>
          <w:sz w:val="20"/>
          <w:szCs w:val="20"/>
        </w:rPr>
        <w:t xml:space="preserve"> </w:t>
      </w:r>
      <w:r w:rsidRPr="00996FF9">
        <w:rPr>
          <w:rFonts w:ascii="Arial Narrow" w:hAnsi="Arial Narrow"/>
          <w:color w:val="000000"/>
          <w:sz w:val="20"/>
          <w:szCs w:val="20"/>
        </w:rPr>
        <w:t>práci.</w:t>
      </w:r>
    </w:p>
    <w:p w14:paraId="7544985F" w14:textId="77777777" w:rsidR="008279DF" w:rsidRPr="00996FF9" w:rsidRDefault="008279DF" w:rsidP="001C00E8">
      <w:pPr>
        <w:pStyle w:val="Zkladntext"/>
        <w:ind w:right="557"/>
        <w:jc w:val="both"/>
        <w:rPr>
          <w:rFonts w:ascii="Arial Narrow" w:hAnsi="Arial Narrow"/>
          <w:color w:val="000000"/>
          <w:sz w:val="20"/>
          <w:szCs w:val="20"/>
        </w:rPr>
      </w:pPr>
    </w:p>
    <w:p w14:paraId="63966E45" w14:textId="03F0CB6B" w:rsidR="008279DF" w:rsidRPr="00996FF9" w:rsidRDefault="008279DF" w:rsidP="00BE72A0">
      <w:pPr>
        <w:pStyle w:val="Nadpis1"/>
        <w:spacing w:before="0" w:after="0"/>
        <w:ind w:right="-31"/>
        <w:jc w:val="center"/>
        <w:rPr>
          <w:rFonts w:ascii="Arial Narrow" w:hAnsi="Arial Narrow"/>
          <w:color w:val="000000"/>
          <w:sz w:val="20"/>
          <w:szCs w:val="20"/>
        </w:rPr>
      </w:pPr>
      <w:r w:rsidRPr="00996FF9">
        <w:rPr>
          <w:rFonts w:ascii="Arial Narrow" w:hAnsi="Arial Narrow"/>
          <w:color w:val="000000"/>
          <w:sz w:val="20"/>
          <w:szCs w:val="20"/>
        </w:rPr>
        <w:t>Článok XV</w:t>
      </w:r>
    </w:p>
    <w:p w14:paraId="1D1138E4" w14:textId="77777777" w:rsidR="008279DF" w:rsidRPr="00996FF9" w:rsidRDefault="008279DF" w:rsidP="0025051C">
      <w:pPr>
        <w:pStyle w:val="Nadpis1"/>
        <w:spacing w:before="0" w:after="0"/>
        <w:ind w:right="-31"/>
        <w:jc w:val="center"/>
        <w:rPr>
          <w:rFonts w:ascii="Arial Narrow" w:hAnsi="Arial Narrow"/>
          <w:color w:val="000000"/>
          <w:sz w:val="20"/>
          <w:szCs w:val="20"/>
        </w:rPr>
      </w:pPr>
      <w:r w:rsidRPr="00996FF9">
        <w:rPr>
          <w:rFonts w:ascii="Arial Narrow" w:hAnsi="Arial Narrow"/>
          <w:color w:val="000000"/>
          <w:sz w:val="20"/>
          <w:szCs w:val="20"/>
        </w:rPr>
        <w:t>Záverečné ustanovenia</w:t>
      </w:r>
    </w:p>
    <w:p w14:paraId="38C044EA" w14:textId="2BC21450" w:rsidR="008279DF" w:rsidRPr="00996FF9" w:rsidRDefault="008279DF" w:rsidP="008D4D13">
      <w:pPr>
        <w:pStyle w:val="Odsekzoznamu"/>
        <w:widowControl w:val="0"/>
        <w:numPr>
          <w:ilvl w:val="0"/>
          <w:numId w:val="5"/>
        </w:numPr>
        <w:autoSpaceDE w:val="0"/>
        <w:autoSpaceDN w:val="0"/>
        <w:spacing w:after="0" w:line="240" w:lineRule="auto"/>
        <w:ind w:left="567" w:hanging="567"/>
        <w:jc w:val="both"/>
        <w:rPr>
          <w:rFonts w:ascii="Arial Narrow" w:hAnsi="Arial Narrow"/>
          <w:color w:val="000000"/>
          <w:sz w:val="20"/>
          <w:szCs w:val="20"/>
        </w:rPr>
      </w:pPr>
      <w:r w:rsidRPr="00996FF9">
        <w:rPr>
          <w:rFonts w:ascii="Arial Narrow" w:hAnsi="Arial Narrow"/>
          <w:color w:val="000000"/>
          <w:sz w:val="20"/>
          <w:szCs w:val="20"/>
        </w:rPr>
        <w:t>Práva a povinnosti Zmluvných strán neupravené touto Zmluvou sa riadia príslušnými ustanoveniami Ob</w:t>
      </w:r>
      <w:r w:rsidR="006E65C1">
        <w:rPr>
          <w:rFonts w:ascii="Arial Narrow" w:hAnsi="Arial Narrow"/>
          <w:color w:val="000000"/>
          <w:sz w:val="20"/>
          <w:szCs w:val="20"/>
        </w:rPr>
        <w:t>chodného zákonníka</w:t>
      </w:r>
      <w:r w:rsidRPr="00996FF9">
        <w:rPr>
          <w:rFonts w:ascii="Arial Narrow" w:hAnsi="Arial Narrow"/>
          <w:color w:val="000000"/>
          <w:sz w:val="20"/>
          <w:szCs w:val="20"/>
        </w:rPr>
        <w:t xml:space="preserve">, </w:t>
      </w:r>
      <w:proofErr w:type="spellStart"/>
      <w:r w:rsidRPr="00996FF9">
        <w:rPr>
          <w:rFonts w:ascii="Arial Narrow" w:hAnsi="Arial Narrow"/>
          <w:color w:val="000000"/>
          <w:sz w:val="20"/>
          <w:szCs w:val="20"/>
        </w:rPr>
        <w:t>ZoVO</w:t>
      </w:r>
      <w:proofErr w:type="spellEnd"/>
      <w:r w:rsidRPr="00996FF9">
        <w:rPr>
          <w:rFonts w:ascii="Arial Narrow" w:hAnsi="Arial Narrow"/>
          <w:color w:val="000000"/>
          <w:sz w:val="20"/>
          <w:szCs w:val="20"/>
        </w:rPr>
        <w:t xml:space="preserve"> a ďalšími všeobecne záväznými právnymi predpismi platnými a účinnými na území Slovenskej republiky.</w:t>
      </w:r>
    </w:p>
    <w:p w14:paraId="4320A6CA" w14:textId="7D5BE8B8" w:rsidR="008279DF" w:rsidRPr="00996FF9" w:rsidRDefault="008279DF" w:rsidP="001C00E8">
      <w:pPr>
        <w:pStyle w:val="Odsekzoznamu"/>
        <w:widowControl w:val="0"/>
        <w:numPr>
          <w:ilvl w:val="0"/>
          <w:numId w:val="5"/>
        </w:numPr>
        <w:autoSpaceDE w:val="0"/>
        <w:autoSpaceDN w:val="0"/>
        <w:spacing w:after="0" w:line="240" w:lineRule="auto"/>
        <w:ind w:left="567" w:hanging="567"/>
        <w:jc w:val="both"/>
        <w:rPr>
          <w:rFonts w:ascii="Arial Narrow" w:hAnsi="Arial Narrow"/>
          <w:color w:val="000000"/>
          <w:sz w:val="20"/>
          <w:szCs w:val="20"/>
        </w:rPr>
      </w:pPr>
      <w:r w:rsidRPr="00996FF9">
        <w:rPr>
          <w:rFonts w:ascii="Arial Narrow" w:hAnsi="Arial Narrow"/>
          <w:color w:val="000000"/>
          <w:sz w:val="20"/>
          <w:szCs w:val="20"/>
        </w:rPr>
        <w:t>Zmluvné strany sa dohodli, že spory vzniknuté z tejto Zmluvy budú riešiť vzájomnou dohodou. Pokiaľ sa Zmluvné strany na riešení sporu nedohodnú, je ktorákoľvek zo Zmluvných strán  oprávnená obrátiť sa s návrhom na riešenie sporu na vecne a miestne príslušný súd v Slovenskej</w:t>
      </w:r>
      <w:r w:rsidRPr="00996FF9">
        <w:rPr>
          <w:rFonts w:ascii="Arial Narrow" w:hAnsi="Arial Narrow"/>
          <w:color w:val="000000"/>
          <w:spacing w:val="-7"/>
          <w:sz w:val="20"/>
          <w:szCs w:val="20"/>
        </w:rPr>
        <w:t xml:space="preserve"> </w:t>
      </w:r>
      <w:r w:rsidRPr="00996FF9">
        <w:rPr>
          <w:rFonts w:ascii="Arial Narrow" w:hAnsi="Arial Narrow"/>
          <w:color w:val="000000"/>
          <w:sz w:val="20"/>
          <w:szCs w:val="20"/>
        </w:rPr>
        <w:t xml:space="preserve">republike.  </w:t>
      </w:r>
    </w:p>
    <w:p w14:paraId="56AB6ECB" w14:textId="47B88384" w:rsidR="008279DF" w:rsidRPr="00996FF9" w:rsidRDefault="008279DF" w:rsidP="00BE72A0">
      <w:pPr>
        <w:pStyle w:val="Odsekzoznamu"/>
        <w:widowControl w:val="0"/>
        <w:numPr>
          <w:ilvl w:val="0"/>
          <w:numId w:val="5"/>
        </w:numPr>
        <w:autoSpaceDE w:val="0"/>
        <w:autoSpaceDN w:val="0"/>
        <w:spacing w:after="0" w:line="240" w:lineRule="auto"/>
        <w:ind w:left="567" w:hanging="567"/>
        <w:jc w:val="both"/>
        <w:rPr>
          <w:rFonts w:ascii="Arial Narrow" w:hAnsi="Arial Narrow"/>
          <w:color w:val="000000"/>
          <w:sz w:val="20"/>
          <w:szCs w:val="20"/>
        </w:rPr>
      </w:pPr>
      <w:r w:rsidRPr="00996FF9">
        <w:rPr>
          <w:rFonts w:ascii="Arial Narrow" w:hAnsi="Arial Narrow"/>
          <w:color w:val="000000"/>
          <w:sz w:val="20"/>
          <w:szCs w:val="20"/>
        </w:rPr>
        <w:t xml:space="preserve">Meniť alebo dopĺňať ustanovenia tejto Zmluvy je možné len na základe dohody Zmluvných strán v súlade s § 18 </w:t>
      </w:r>
      <w:proofErr w:type="spellStart"/>
      <w:r w:rsidRPr="00996FF9">
        <w:rPr>
          <w:rFonts w:ascii="Arial Narrow" w:hAnsi="Arial Narrow"/>
          <w:color w:val="000000"/>
          <w:sz w:val="20"/>
          <w:szCs w:val="20"/>
        </w:rPr>
        <w:t>ZoVO</w:t>
      </w:r>
      <w:proofErr w:type="spellEnd"/>
      <w:r w:rsidRPr="00996FF9">
        <w:rPr>
          <w:rFonts w:ascii="Arial Narrow" w:hAnsi="Arial Narrow"/>
          <w:color w:val="000000"/>
          <w:sz w:val="20"/>
          <w:szCs w:val="20"/>
        </w:rPr>
        <w:t>, formou písomných, číslovaných dodatkov, podpísaných oprávnenými zástupcami obidvoch Zmluvných strán.</w:t>
      </w:r>
    </w:p>
    <w:p w14:paraId="09C652AB" w14:textId="2B3628E1" w:rsidR="008279DF" w:rsidRPr="00996FF9" w:rsidRDefault="008279DF" w:rsidP="0025051C">
      <w:pPr>
        <w:pStyle w:val="Odsekzoznamu"/>
        <w:widowControl w:val="0"/>
        <w:numPr>
          <w:ilvl w:val="0"/>
          <w:numId w:val="5"/>
        </w:numPr>
        <w:autoSpaceDE w:val="0"/>
        <w:autoSpaceDN w:val="0"/>
        <w:spacing w:after="0" w:line="240" w:lineRule="auto"/>
        <w:ind w:left="567" w:hanging="567"/>
        <w:jc w:val="both"/>
        <w:rPr>
          <w:rFonts w:ascii="Arial Narrow" w:hAnsi="Arial Narrow"/>
          <w:color w:val="000000"/>
          <w:sz w:val="20"/>
          <w:szCs w:val="20"/>
        </w:rPr>
      </w:pPr>
      <w:r w:rsidRPr="00996FF9">
        <w:rPr>
          <w:rFonts w:ascii="Arial Narrow" w:hAnsi="Arial Narrow"/>
          <w:color w:val="000000"/>
          <w:sz w:val="20"/>
          <w:szCs w:val="20"/>
        </w:rPr>
        <w:t>Ak sa akékoľvek ustanovenie tejto Zmluvy stane neplatným alebo neúčinným, platnosť alebo účinnosť ostatných ustanovení Zmluvy ostane nedotknutá. Namiesto neplatných ustanovení Zmluvy sa použijú príslušné ustanovenia Obchodného zákonníka, ktoré sú obsahom a účelom najbližšie obsahu a účelu</w:t>
      </w:r>
      <w:r w:rsidRPr="00996FF9">
        <w:rPr>
          <w:rFonts w:ascii="Arial Narrow" w:hAnsi="Arial Narrow"/>
          <w:color w:val="000000"/>
          <w:spacing w:val="-7"/>
          <w:sz w:val="20"/>
          <w:szCs w:val="20"/>
        </w:rPr>
        <w:t xml:space="preserve"> </w:t>
      </w:r>
      <w:r w:rsidRPr="00996FF9">
        <w:rPr>
          <w:rFonts w:ascii="Arial Narrow" w:hAnsi="Arial Narrow"/>
          <w:color w:val="000000"/>
          <w:sz w:val="20"/>
          <w:szCs w:val="20"/>
        </w:rPr>
        <w:t>Zmluvy.</w:t>
      </w:r>
    </w:p>
    <w:p w14:paraId="185E1356" w14:textId="184AC0E3" w:rsidR="008279DF" w:rsidRPr="00996FF9" w:rsidRDefault="008279DF" w:rsidP="008D4D13">
      <w:pPr>
        <w:pStyle w:val="Odsekzoznamu"/>
        <w:widowControl w:val="0"/>
        <w:numPr>
          <w:ilvl w:val="0"/>
          <w:numId w:val="5"/>
        </w:numPr>
        <w:autoSpaceDE w:val="0"/>
        <w:autoSpaceDN w:val="0"/>
        <w:spacing w:after="0" w:line="240" w:lineRule="auto"/>
        <w:ind w:left="567" w:hanging="567"/>
        <w:jc w:val="both"/>
        <w:rPr>
          <w:rFonts w:ascii="Arial Narrow" w:hAnsi="Arial Narrow"/>
          <w:color w:val="000000"/>
          <w:sz w:val="20"/>
          <w:szCs w:val="20"/>
        </w:rPr>
      </w:pPr>
      <w:r w:rsidRPr="00996FF9">
        <w:rPr>
          <w:rFonts w:ascii="Arial Narrow" w:hAnsi="Arial Narrow"/>
          <w:color w:val="000000"/>
          <w:sz w:val="20"/>
          <w:szCs w:val="20"/>
        </w:rPr>
        <w:t>Táto Zmluva je vyhotovená v (6) šiestich vyhotoveniach s platnosťou originálu, z ktorých (4) štyri vyhotovenia dostane Objednávateľ, (2) dve vyhotovenia</w:t>
      </w:r>
      <w:r w:rsidRPr="00996FF9">
        <w:rPr>
          <w:rFonts w:ascii="Arial Narrow" w:hAnsi="Arial Narrow"/>
          <w:color w:val="000000"/>
          <w:spacing w:val="1"/>
          <w:sz w:val="20"/>
          <w:szCs w:val="20"/>
        </w:rPr>
        <w:t xml:space="preserve"> </w:t>
      </w:r>
      <w:r w:rsidRPr="00996FF9">
        <w:rPr>
          <w:rFonts w:ascii="Arial Narrow" w:hAnsi="Arial Narrow"/>
          <w:color w:val="000000"/>
          <w:sz w:val="20"/>
          <w:szCs w:val="20"/>
        </w:rPr>
        <w:t xml:space="preserve">Zhotoviteľ. </w:t>
      </w:r>
    </w:p>
    <w:p w14:paraId="6C1879F8" w14:textId="112030D7" w:rsidR="008279DF" w:rsidRPr="00996FF9" w:rsidRDefault="008279DF" w:rsidP="004E392B">
      <w:pPr>
        <w:pStyle w:val="Odsekzoznamu"/>
        <w:widowControl w:val="0"/>
        <w:numPr>
          <w:ilvl w:val="0"/>
          <w:numId w:val="5"/>
        </w:numPr>
        <w:autoSpaceDE w:val="0"/>
        <w:autoSpaceDN w:val="0"/>
        <w:spacing w:after="0" w:line="240" w:lineRule="auto"/>
        <w:ind w:left="567" w:hanging="567"/>
        <w:jc w:val="both"/>
        <w:rPr>
          <w:rFonts w:ascii="Arial Narrow" w:hAnsi="Arial Narrow"/>
          <w:color w:val="000000"/>
          <w:sz w:val="20"/>
          <w:szCs w:val="20"/>
        </w:rPr>
      </w:pPr>
      <w:r w:rsidRPr="00996FF9">
        <w:rPr>
          <w:rFonts w:ascii="Arial Narrow" w:hAnsi="Arial Narrow"/>
          <w:color w:val="000000"/>
          <w:sz w:val="20"/>
          <w:szCs w:val="20"/>
        </w:rPr>
        <w:t>Táto Zmluva nadobúda platnosť dňom jej podpísania oboma Zmluvnými stranami a účinnosť dňom nasledujúcom po dni jej zverejnenia na webovom sídle Objednávateľa podľa § 47a ods. 1 Občianskeho zákonníka v spojení s § 5a zákona č. 211/2000 Z .z. o slobodnom prístupe k informáciám a o zmene a doplnení niektorých zákonov (zákon o slobode informácií) v znení neskorších</w:t>
      </w:r>
      <w:r w:rsidRPr="00996FF9">
        <w:rPr>
          <w:rFonts w:ascii="Arial Narrow" w:hAnsi="Arial Narrow"/>
          <w:color w:val="000000"/>
          <w:spacing w:val="-4"/>
          <w:sz w:val="20"/>
          <w:szCs w:val="20"/>
        </w:rPr>
        <w:t xml:space="preserve"> </w:t>
      </w:r>
      <w:r w:rsidRPr="00996FF9">
        <w:rPr>
          <w:rFonts w:ascii="Arial Narrow" w:hAnsi="Arial Narrow"/>
          <w:color w:val="000000"/>
          <w:sz w:val="20"/>
          <w:szCs w:val="20"/>
        </w:rPr>
        <w:t>predpisov.</w:t>
      </w:r>
    </w:p>
    <w:p w14:paraId="020C13FC" w14:textId="49FB8384" w:rsidR="008279DF" w:rsidRPr="00996FF9" w:rsidRDefault="008279DF" w:rsidP="00BE72A0">
      <w:pPr>
        <w:pStyle w:val="Odsekzoznamu"/>
        <w:widowControl w:val="0"/>
        <w:numPr>
          <w:ilvl w:val="0"/>
          <w:numId w:val="5"/>
        </w:numPr>
        <w:autoSpaceDE w:val="0"/>
        <w:autoSpaceDN w:val="0"/>
        <w:spacing w:after="0" w:line="240" w:lineRule="auto"/>
        <w:ind w:left="567" w:hanging="567"/>
        <w:jc w:val="both"/>
        <w:rPr>
          <w:rFonts w:ascii="Arial Narrow" w:hAnsi="Arial Narrow"/>
          <w:color w:val="000000"/>
          <w:sz w:val="20"/>
          <w:szCs w:val="20"/>
        </w:rPr>
      </w:pPr>
      <w:r w:rsidRPr="00996FF9">
        <w:rPr>
          <w:rFonts w:ascii="Arial Narrow" w:hAnsi="Arial Narrow"/>
          <w:color w:val="000000"/>
          <w:sz w:val="20"/>
          <w:szCs w:val="20"/>
        </w:rPr>
        <w:t>Zmluvné strany vyhlasujú, že si Zmluvu riadne prečítali, jej obsahu porozumeli, uzatvárajú ju slobodne, nie v tiesni ani za nápadne nevýhodných podmienok a na znak súhlasu s jej obsahom ju vlastnoručne</w:t>
      </w:r>
      <w:r w:rsidRPr="00996FF9">
        <w:rPr>
          <w:rFonts w:ascii="Arial Narrow" w:hAnsi="Arial Narrow"/>
          <w:color w:val="000000"/>
          <w:spacing w:val="-4"/>
          <w:sz w:val="20"/>
          <w:szCs w:val="20"/>
        </w:rPr>
        <w:t xml:space="preserve"> </w:t>
      </w:r>
      <w:r w:rsidRPr="00996FF9">
        <w:rPr>
          <w:rFonts w:ascii="Arial Narrow" w:hAnsi="Arial Narrow"/>
          <w:color w:val="000000"/>
          <w:sz w:val="20"/>
          <w:szCs w:val="20"/>
        </w:rPr>
        <w:t>podpisujú.</w:t>
      </w:r>
    </w:p>
    <w:p w14:paraId="24676BD0" w14:textId="1D0A4E4C" w:rsidR="008279DF" w:rsidRPr="00996FF9" w:rsidRDefault="008279DF" w:rsidP="0025051C">
      <w:pPr>
        <w:pStyle w:val="Odsekzoznamu"/>
        <w:widowControl w:val="0"/>
        <w:numPr>
          <w:ilvl w:val="0"/>
          <w:numId w:val="5"/>
        </w:numPr>
        <w:autoSpaceDE w:val="0"/>
        <w:autoSpaceDN w:val="0"/>
        <w:spacing w:after="0" w:line="240" w:lineRule="auto"/>
        <w:ind w:left="567" w:right="2885" w:hanging="567"/>
        <w:rPr>
          <w:rFonts w:ascii="Arial Narrow" w:hAnsi="Arial Narrow"/>
          <w:color w:val="000000"/>
          <w:sz w:val="20"/>
          <w:szCs w:val="20"/>
        </w:rPr>
      </w:pPr>
      <w:r w:rsidRPr="00996FF9">
        <w:rPr>
          <w:rFonts w:ascii="Arial Narrow" w:hAnsi="Arial Narrow"/>
          <w:color w:val="000000"/>
          <w:sz w:val="20"/>
          <w:szCs w:val="20"/>
        </w:rPr>
        <w:t xml:space="preserve">Neoddeliteľnou súčasťou tejto Zmluvy sú nasledujúce prílohy: </w:t>
      </w:r>
    </w:p>
    <w:p w14:paraId="4087CFE0" w14:textId="1AFE5271" w:rsidR="00E46C1B" w:rsidRDefault="008279DF" w:rsidP="008D4D13">
      <w:pPr>
        <w:pStyle w:val="Odsekzoznamu"/>
        <w:numPr>
          <w:ilvl w:val="0"/>
          <w:numId w:val="24"/>
        </w:numPr>
        <w:spacing w:after="0"/>
        <w:ind w:left="1134" w:right="2885" w:hanging="567"/>
        <w:rPr>
          <w:rFonts w:ascii="Arial Narrow" w:hAnsi="Arial Narrow"/>
          <w:color w:val="000000"/>
          <w:sz w:val="20"/>
          <w:szCs w:val="20"/>
        </w:rPr>
      </w:pPr>
      <w:r w:rsidRPr="00E46C1B">
        <w:rPr>
          <w:rFonts w:ascii="Arial Narrow" w:hAnsi="Arial Narrow"/>
          <w:color w:val="000000"/>
          <w:sz w:val="20"/>
          <w:szCs w:val="20"/>
        </w:rPr>
        <w:t xml:space="preserve">Príloha č. 1 – </w:t>
      </w:r>
      <w:r w:rsidR="007C6230" w:rsidRPr="00E46C1B">
        <w:rPr>
          <w:rFonts w:ascii="Arial Narrow" w:hAnsi="Arial Narrow"/>
          <w:color w:val="000000"/>
          <w:sz w:val="20"/>
          <w:szCs w:val="20"/>
        </w:rPr>
        <w:t>Cen</w:t>
      </w:r>
      <w:r w:rsidR="007C6230">
        <w:rPr>
          <w:rFonts w:ascii="Arial Narrow" w:hAnsi="Arial Narrow"/>
          <w:color w:val="000000"/>
          <w:sz w:val="20"/>
          <w:szCs w:val="20"/>
        </w:rPr>
        <w:t>ová ponuka</w:t>
      </w:r>
    </w:p>
    <w:p w14:paraId="427E0078" w14:textId="1FF97846" w:rsidR="008279DF" w:rsidRPr="00E46C1B" w:rsidRDefault="008279DF" w:rsidP="00956AD1">
      <w:pPr>
        <w:pStyle w:val="Odsekzoznamu"/>
        <w:numPr>
          <w:ilvl w:val="0"/>
          <w:numId w:val="24"/>
        </w:numPr>
        <w:spacing w:after="0"/>
        <w:ind w:left="1134" w:right="2885" w:hanging="567"/>
        <w:rPr>
          <w:rFonts w:ascii="Arial Narrow" w:hAnsi="Arial Narrow"/>
          <w:color w:val="000000"/>
          <w:sz w:val="20"/>
          <w:szCs w:val="20"/>
        </w:rPr>
      </w:pPr>
      <w:r w:rsidRPr="00E46C1B">
        <w:rPr>
          <w:rFonts w:ascii="Arial Narrow" w:hAnsi="Arial Narrow"/>
          <w:color w:val="000000"/>
          <w:sz w:val="20"/>
          <w:szCs w:val="20"/>
        </w:rPr>
        <w:t>Príloha č. 2 – Špecifikácia predmetu Zmluvy</w:t>
      </w:r>
    </w:p>
    <w:p w14:paraId="76E4DF52" w14:textId="77777777" w:rsidR="008279DF" w:rsidRPr="00996FF9" w:rsidRDefault="008279DF" w:rsidP="00DF6AB5">
      <w:pPr>
        <w:pStyle w:val="Zkladntext"/>
        <w:ind w:left="851"/>
        <w:rPr>
          <w:rFonts w:ascii="Arial Narrow" w:hAnsi="Arial Narrow"/>
          <w:color w:val="000000"/>
          <w:sz w:val="20"/>
          <w:szCs w:val="20"/>
        </w:rPr>
      </w:pPr>
    </w:p>
    <w:p w14:paraId="57E217CE" w14:textId="77777777" w:rsidR="008279DF" w:rsidRPr="00996FF9" w:rsidRDefault="008279DF" w:rsidP="004E7538">
      <w:pPr>
        <w:pStyle w:val="Zkladntext"/>
        <w:tabs>
          <w:tab w:val="left" w:pos="5517"/>
        </w:tabs>
        <w:ind w:left="116"/>
        <w:rPr>
          <w:rFonts w:ascii="Arial Narrow" w:hAnsi="Arial Narrow"/>
          <w:color w:val="000000"/>
          <w:sz w:val="20"/>
          <w:szCs w:val="20"/>
        </w:rPr>
      </w:pPr>
      <w:r w:rsidRPr="00996FF9">
        <w:rPr>
          <w:rFonts w:ascii="Arial Narrow" w:hAnsi="Arial Narrow"/>
          <w:color w:val="000000"/>
          <w:sz w:val="20"/>
          <w:szCs w:val="20"/>
        </w:rPr>
        <w:t>V Bratislave,</w:t>
      </w:r>
      <w:r w:rsidRPr="00996FF9">
        <w:rPr>
          <w:rFonts w:ascii="Arial Narrow" w:hAnsi="Arial Narrow"/>
          <w:color w:val="000000"/>
          <w:spacing w:val="-2"/>
          <w:sz w:val="20"/>
          <w:szCs w:val="20"/>
        </w:rPr>
        <w:t xml:space="preserve"> </w:t>
      </w:r>
      <w:r w:rsidRPr="00996FF9">
        <w:rPr>
          <w:rFonts w:ascii="Arial Narrow" w:hAnsi="Arial Narrow"/>
          <w:color w:val="000000"/>
          <w:sz w:val="20"/>
          <w:szCs w:val="20"/>
        </w:rPr>
        <w:t>dňa:</w:t>
      </w:r>
      <w:r w:rsidRPr="00996FF9">
        <w:rPr>
          <w:rFonts w:ascii="Arial Narrow" w:hAnsi="Arial Narrow"/>
          <w:color w:val="000000"/>
          <w:sz w:val="20"/>
          <w:szCs w:val="20"/>
        </w:rPr>
        <w:tab/>
        <w:t>V Bratislave, dňa:</w:t>
      </w:r>
      <w:r w:rsidRPr="00996FF9">
        <w:rPr>
          <w:rFonts w:ascii="Arial Narrow" w:hAnsi="Arial Narrow"/>
          <w:color w:val="000000"/>
          <w:spacing w:val="-2"/>
          <w:sz w:val="20"/>
          <w:szCs w:val="20"/>
        </w:rPr>
        <w:t xml:space="preserve"> </w:t>
      </w:r>
    </w:p>
    <w:p w14:paraId="17B830D3" w14:textId="54334122" w:rsidR="008279DF" w:rsidRDefault="008279DF" w:rsidP="00BE72A0">
      <w:pPr>
        <w:pStyle w:val="Zkladntext"/>
        <w:rPr>
          <w:rFonts w:ascii="Arial Narrow" w:hAnsi="Arial Narrow"/>
          <w:color w:val="000000"/>
          <w:sz w:val="20"/>
          <w:szCs w:val="20"/>
        </w:rPr>
      </w:pPr>
    </w:p>
    <w:p w14:paraId="4D56872C" w14:textId="77777777" w:rsidR="004E392B" w:rsidRPr="00996FF9" w:rsidRDefault="004E392B" w:rsidP="004E392B">
      <w:pPr>
        <w:pStyle w:val="Zkladntext"/>
        <w:rPr>
          <w:rFonts w:ascii="Arial Narrow" w:hAnsi="Arial Narrow"/>
          <w:color w:val="000000"/>
          <w:sz w:val="20"/>
          <w:szCs w:val="20"/>
        </w:rPr>
      </w:pPr>
    </w:p>
    <w:p w14:paraId="1035D337" w14:textId="77777777" w:rsidR="008279DF" w:rsidRPr="00996FF9" w:rsidRDefault="008279DF" w:rsidP="004E392B">
      <w:pPr>
        <w:pStyle w:val="Zkladntext"/>
        <w:tabs>
          <w:tab w:val="left" w:pos="5517"/>
        </w:tabs>
        <w:ind w:left="116"/>
        <w:rPr>
          <w:rFonts w:ascii="Arial Narrow" w:hAnsi="Arial Narrow"/>
          <w:color w:val="000000"/>
          <w:sz w:val="20"/>
          <w:szCs w:val="20"/>
        </w:rPr>
      </w:pPr>
      <w:r w:rsidRPr="00996FF9">
        <w:rPr>
          <w:rFonts w:ascii="Arial Narrow" w:hAnsi="Arial Narrow"/>
          <w:color w:val="000000"/>
          <w:sz w:val="20"/>
          <w:szCs w:val="20"/>
        </w:rPr>
        <w:t>Objednávateľ:</w:t>
      </w:r>
      <w:r w:rsidRPr="00996FF9">
        <w:rPr>
          <w:rFonts w:ascii="Arial Narrow" w:hAnsi="Arial Narrow"/>
          <w:color w:val="000000"/>
          <w:sz w:val="20"/>
          <w:szCs w:val="20"/>
        </w:rPr>
        <w:tab/>
        <w:t>Zhotoviteľ:</w:t>
      </w:r>
    </w:p>
    <w:p w14:paraId="2600AAC8" w14:textId="0C29FCB3" w:rsidR="008279DF" w:rsidRPr="00996FF9" w:rsidRDefault="008279DF" w:rsidP="004E392B">
      <w:pPr>
        <w:pStyle w:val="Zkladntext"/>
        <w:rPr>
          <w:rFonts w:ascii="Arial Narrow" w:hAnsi="Arial Narrow"/>
          <w:color w:val="000000"/>
          <w:sz w:val="20"/>
          <w:szCs w:val="20"/>
        </w:rPr>
      </w:pPr>
      <w:r w:rsidRPr="00996FF9">
        <w:rPr>
          <w:rFonts w:ascii="Arial Narrow" w:hAnsi="Arial Narrow"/>
          <w:noProof/>
          <w:color w:val="000000"/>
          <w:sz w:val="20"/>
          <w:szCs w:val="20"/>
        </w:rPr>
        <mc:AlternateContent>
          <mc:Choice Requires="wps">
            <w:drawing>
              <wp:anchor distT="4294967295" distB="4294967295" distL="0" distR="0" simplePos="0" relativeHeight="251657216" behindDoc="1" locked="0" layoutInCell="1" allowOverlap="1" wp14:anchorId="2582920C" wp14:editId="7E6F3AA6">
                <wp:simplePos x="0" y="0"/>
                <wp:positionH relativeFrom="page">
                  <wp:posOffset>899160</wp:posOffset>
                </wp:positionH>
                <wp:positionV relativeFrom="paragraph">
                  <wp:posOffset>143509</wp:posOffset>
                </wp:positionV>
                <wp:extent cx="1676400" cy="0"/>
                <wp:effectExtent l="0" t="0" r="0" b="0"/>
                <wp:wrapTopAndBottom/>
                <wp:docPr id="4" name="Rovná spojnica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6400" cy="0"/>
                        </a:xfrm>
                        <a:prstGeom prst="line">
                          <a:avLst/>
                        </a:prstGeom>
                        <a:noFill/>
                        <a:ln w="6096">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759F34A6" id="Rovná spojnica 4" o:spid="_x0000_s1026" style="position:absolute;z-index:-251659264;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70.8pt,11.3pt" to="202.8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" strokeweight=".48pt">
                <w10:wrap type="topAndBottom" anchorx="page"/>
              </v:line>
            </w:pict>
          </mc:Fallback>
        </mc:AlternateContent>
      </w:r>
      <w:r w:rsidRPr="00996FF9">
        <w:rPr>
          <w:rFonts w:ascii="Arial Narrow" w:hAnsi="Arial Narrow"/>
          <w:noProof/>
          <w:color w:val="000000"/>
          <w:sz w:val="20"/>
          <w:szCs w:val="20"/>
        </w:rPr>
        <mc:AlternateContent>
          <mc:Choice Requires="wps">
            <w:drawing>
              <wp:anchor distT="4294967295" distB="4294967295" distL="0" distR="0" simplePos="0" relativeHeight="251662336" behindDoc="1" locked="0" layoutInCell="1" allowOverlap="1" wp14:anchorId="1D29ACD5" wp14:editId="0603D0AE">
                <wp:simplePos x="0" y="0"/>
                <wp:positionH relativeFrom="page">
                  <wp:posOffset>4344035</wp:posOffset>
                </wp:positionH>
                <wp:positionV relativeFrom="paragraph">
                  <wp:posOffset>143509</wp:posOffset>
                </wp:positionV>
                <wp:extent cx="1676400" cy="0"/>
                <wp:effectExtent l="0" t="0" r="0" b="0"/>
                <wp:wrapTopAndBottom/>
                <wp:docPr id="3" name="Rovná spojnica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6400" cy="0"/>
                        </a:xfrm>
                        <a:prstGeom prst="line">
                          <a:avLst/>
                        </a:prstGeom>
                        <a:noFill/>
                        <a:ln w="6096">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06599083" id="Rovná spojnica 3" o:spid="_x0000_s1026" style="position:absolute;z-index:-251654144;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342.05pt,11.3pt" to="474.05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" strokeweight=".48pt">
                <w10:wrap type="topAndBottom" anchorx="page"/>
              </v:line>
            </w:pict>
          </mc:Fallback>
        </mc:AlternateContent>
      </w:r>
    </w:p>
    <w:p w14:paraId="331652F8" w14:textId="794013FA" w:rsidR="004E7538" w:rsidRPr="00996FF9" w:rsidRDefault="008279DF" w:rsidP="00BE72A0">
      <w:pPr>
        <w:pStyle w:val="Zkladntext"/>
        <w:tabs>
          <w:tab w:val="left" w:pos="5781"/>
        </w:tabs>
        <w:spacing w:line="247" w:lineRule="exact"/>
        <w:rPr>
          <w:rFonts w:ascii="Arial Narrow" w:hAnsi="Arial Narrow"/>
          <w:color w:val="000000"/>
          <w:sz w:val="20"/>
          <w:szCs w:val="20"/>
        </w:rPr>
      </w:pPr>
      <w:r w:rsidRPr="00996FF9">
        <w:rPr>
          <w:rFonts w:ascii="Arial Narrow" w:hAnsi="Arial Narrow"/>
          <w:color w:val="000000"/>
          <w:sz w:val="20"/>
          <w:szCs w:val="20"/>
        </w:rPr>
        <w:t xml:space="preserve">    Ing. Tatiana Kratochvílová</w:t>
      </w:r>
      <w:r w:rsidRPr="00996FF9">
        <w:rPr>
          <w:rFonts w:ascii="Arial Narrow" w:hAnsi="Arial Narrow"/>
          <w:color w:val="000000"/>
          <w:sz w:val="20"/>
          <w:szCs w:val="20"/>
        </w:rPr>
        <w:tab/>
        <w:t xml:space="preserve">              </w:t>
      </w:r>
      <w:r w:rsidR="004E7538">
        <w:rPr>
          <w:rFonts w:ascii="Arial Narrow" w:hAnsi="Arial Narrow"/>
          <w:color w:val="000000"/>
          <w:sz w:val="20"/>
          <w:szCs w:val="20"/>
        </w:rPr>
        <w:t>meno a priezvi</w:t>
      </w:r>
      <w:r w:rsidR="009B1BDF">
        <w:rPr>
          <w:rFonts w:ascii="Arial Narrow" w:hAnsi="Arial Narrow"/>
          <w:color w:val="000000"/>
          <w:sz w:val="20"/>
          <w:szCs w:val="20"/>
        </w:rPr>
        <w:t>s</w:t>
      </w:r>
      <w:r w:rsidR="004E7538">
        <w:rPr>
          <w:rFonts w:ascii="Arial Narrow" w:hAnsi="Arial Narrow"/>
          <w:color w:val="000000"/>
          <w:sz w:val="20"/>
          <w:szCs w:val="20"/>
        </w:rPr>
        <w:t>ko</w:t>
      </w:r>
    </w:p>
    <w:p w14:paraId="79E2775B" w14:textId="1BD24A99" w:rsidR="004E392B" w:rsidRDefault="008279DF" w:rsidP="0025051C">
      <w:pPr>
        <w:pStyle w:val="Zkladntext"/>
        <w:tabs>
          <w:tab w:val="left" w:pos="5781"/>
        </w:tabs>
        <w:spacing w:line="247" w:lineRule="exact"/>
        <w:rPr>
          <w:rFonts w:ascii="Arial Narrow" w:hAnsi="Arial Narrow"/>
          <w:color w:val="000000"/>
          <w:sz w:val="20"/>
          <w:szCs w:val="20"/>
        </w:rPr>
      </w:pPr>
      <w:r w:rsidRPr="00996FF9">
        <w:rPr>
          <w:rFonts w:ascii="Arial Narrow" w:hAnsi="Arial Narrow"/>
          <w:color w:val="000000"/>
          <w:sz w:val="20"/>
          <w:szCs w:val="20"/>
        </w:rPr>
        <w:t xml:space="preserve">     1. </w:t>
      </w:r>
      <w:r w:rsidR="004E7538">
        <w:rPr>
          <w:rFonts w:ascii="Arial Narrow" w:hAnsi="Arial Narrow"/>
          <w:color w:val="000000"/>
          <w:sz w:val="20"/>
          <w:szCs w:val="20"/>
        </w:rPr>
        <w:t>n</w:t>
      </w:r>
      <w:r w:rsidRPr="00996FF9">
        <w:rPr>
          <w:rFonts w:ascii="Arial Narrow" w:hAnsi="Arial Narrow"/>
          <w:color w:val="000000"/>
          <w:sz w:val="20"/>
          <w:szCs w:val="20"/>
        </w:rPr>
        <w:t>ámestníčka primátora</w:t>
      </w:r>
      <w:r w:rsidRPr="00996FF9">
        <w:rPr>
          <w:rFonts w:ascii="Arial Narrow" w:hAnsi="Arial Narrow"/>
          <w:color w:val="000000"/>
          <w:sz w:val="20"/>
          <w:szCs w:val="20"/>
        </w:rPr>
        <w:tab/>
      </w:r>
      <w:r w:rsidR="004E7538">
        <w:rPr>
          <w:rFonts w:ascii="Arial Narrow" w:hAnsi="Arial Narrow"/>
          <w:color w:val="000000"/>
          <w:sz w:val="20"/>
          <w:szCs w:val="20"/>
        </w:rPr>
        <w:tab/>
        <w:t xml:space="preserve">          funkcia</w:t>
      </w:r>
      <w:r w:rsidRPr="00996FF9">
        <w:rPr>
          <w:rFonts w:ascii="Arial Narrow" w:hAnsi="Arial Narrow"/>
          <w:color w:val="000000"/>
          <w:sz w:val="20"/>
          <w:szCs w:val="20"/>
        </w:rPr>
        <w:t xml:space="preserve">      </w:t>
      </w:r>
    </w:p>
    <w:p w14:paraId="22811DE0" w14:textId="77777777" w:rsidR="004E392B" w:rsidRDefault="004E392B">
      <w:pPr>
        <w:rPr>
          <w:rFonts w:ascii="Arial Narrow" w:eastAsia="Times New Roman" w:hAnsi="Arial Narrow"/>
          <w:color w:val="000000"/>
          <w:sz w:val="20"/>
          <w:szCs w:val="20"/>
          <w:lang w:val="sk" w:eastAsia="sk"/>
        </w:rPr>
      </w:pPr>
      <w:r>
        <w:rPr>
          <w:rFonts w:ascii="Arial Narrow" w:hAnsi="Arial Narrow"/>
          <w:color w:val="000000"/>
          <w:sz w:val="20"/>
          <w:szCs w:val="20"/>
        </w:rPr>
        <w:br w:type="page"/>
      </w:r>
    </w:p>
    <w:p w14:paraId="075212C8" w14:textId="77777777" w:rsidR="008279DF" w:rsidRPr="00996FF9" w:rsidRDefault="008279DF" w:rsidP="004E7538">
      <w:pPr>
        <w:autoSpaceDE w:val="0"/>
        <w:spacing w:after="0" w:line="240" w:lineRule="auto"/>
        <w:rPr>
          <w:rFonts w:ascii="Arial Narrow" w:hAnsi="Arial Narrow"/>
          <w:b/>
          <w:bCs/>
          <w:color w:val="000000"/>
          <w:sz w:val="20"/>
          <w:szCs w:val="20"/>
        </w:rPr>
      </w:pPr>
      <w:r w:rsidRPr="00996FF9">
        <w:rPr>
          <w:rFonts w:ascii="Arial Narrow" w:hAnsi="Arial Narrow"/>
          <w:b/>
          <w:bCs/>
          <w:color w:val="000000"/>
          <w:sz w:val="20"/>
          <w:szCs w:val="20"/>
        </w:rPr>
        <w:lastRenderedPageBreak/>
        <w:t>Príloha č. 1 k Zmluve o dielo – Cenník</w:t>
      </w:r>
    </w:p>
    <w:p w14:paraId="72A73E4C" w14:textId="77777777" w:rsidR="008279DF" w:rsidRPr="00996FF9" w:rsidRDefault="008279DF" w:rsidP="00F11342">
      <w:pPr>
        <w:autoSpaceDE w:val="0"/>
        <w:spacing w:after="0" w:line="240" w:lineRule="auto"/>
        <w:rPr>
          <w:rFonts w:ascii="Arial Narrow" w:hAnsi="Arial Narrow"/>
          <w:b/>
          <w:bCs/>
          <w:color w:val="000000"/>
          <w:sz w:val="20"/>
          <w:szCs w:val="20"/>
        </w:rPr>
      </w:pPr>
    </w:p>
    <w:p w14:paraId="150DD9EE" w14:textId="77777777" w:rsidR="008279DF" w:rsidRPr="00996FF9" w:rsidRDefault="008279DF" w:rsidP="00F11342">
      <w:pPr>
        <w:autoSpaceDE w:val="0"/>
        <w:spacing w:after="0" w:line="240" w:lineRule="auto"/>
        <w:rPr>
          <w:rFonts w:ascii="Arial Narrow" w:hAnsi="Arial Narrow"/>
          <w:b/>
          <w:bCs/>
          <w:color w:val="000000"/>
          <w:sz w:val="20"/>
          <w:szCs w:val="20"/>
        </w:rPr>
      </w:pPr>
    </w:p>
    <w:p w14:paraId="4F6E3DBA" w14:textId="77777777" w:rsidR="008279DF" w:rsidRPr="00996FF9" w:rsidRDefault="008279DF" w:rsidP="004E392B">
      <w:pPr>
        <w:autoSpaceDE w:val="0"/>
        <w:spacing w:after="0" w:line="240" w:lineRule="auto"/>
        <w:rPr>
          <w:rFonts w:ascii="Arial Narrow" w:hAnsi="Arial Narrow"/>
          <w:b/>
          <w:bCs/>
          <w:color w:val="000000"/>
          <w:sz w:val="20"/>
          <w:szCs w:val="20"/>
        </w:rPr>
      </w:pPr>
      <w:r w:rsidRPr="00996FF9">
        <w:rPr>
          <w:rFonts w:ascii="Arial Narrow" w:hAnsi="Arial Narrow"/>
          <w:b/>
          <w:bCs/>
          <w:color w:val="000000"/>
          <w:sz w:val="20"/>
          <w:szCs w:val="20"/>
        </w:rPr>
        <w:t>Príloha č. 2 k Zmluve o dielo – Špecifikácia predmetu Zmluvy</w:t>
      </w:r>
    </w:p>
    <w:p w14:paraId="547CF915" w14:textId="77777777" w:rsidR="00192E67" w:rsidRDefault="00192E67" w:rsidP="003E2BCC">
      <w:pPr>
        <w:jc w:val="both"/>
        <w:rPr>
          <w:rFonts w:ascii="Arial Narrow" w:hAnsi="Arial Narrow"/>
          <w:color w:val="000000"/>
          <w:sz w:val="20"/>
          <w:szCs w:val="20"/>
        </w:rPr>
      </w:pPr>
      <w:bookmarkStart w:id="2" w:name="_Hlk67653728"/>
    </w:p>
    <w:p w14:paraId="736E2627" w14:textId="19AA9ADD" w:rsidR="003E2BCC" w:rsidRPr="00192E67" w:rsidRDefault="004773CA" w:rsidP="003E2BCC">
      <w:pPr>
        <w:jc w:val="both"/>
        <w:rPr>
          <w:rFonts w:ascii="Arial Narrow" w:hAnsi="Arial Narrow"/>
          <w:sz w:val="20"/>
          <w:szCs w:val="20"/>
        </w:rPr>
      </w:pPr>
      <w:r>
        <w:rPr>
          <w:rFonts w:ascii="Arial Narrow" w:hAnsi="Arial Narrow"/>
          <w:sz w:val="20"/>
          <w:szCs w:val="20"/>
        </w:rPr>
        <w:t>Predmetom zmluvy</w:t>
      </w:r>
      <w:r w:rsidR="003E2BCC" w:rsidRPr="00192E67">
        <w:rPr>
          <w:rFonts w:ascii="Arial Narrow" w:hAnsi="Arial Narrow"/>
          <w:sz w:val="20"/>
          <w:szCs w:val="20"/>
        </w:rPr>
        <w:t xml:space="preserve"> je dodávka jednonápravového žiarovo zinkovaného prívesného vozíka s hydraulickým sklápacím mechanizmom LED panelov a osadenie exteriérového LED panela s rozmermi 2950mm x 1420mm, ktorý je v majetku </w:t>
      </w:r>
      <w:r>
        <w:rPr>
          <w:rFonts w:ascii="Arial Narrow" w:hAnsi="Arial Narrow"/>
          <w:sz w:val="20"/>
          <w:szCs w:val="20"/>
        </w:rPr>
        <w:t>Objednávateľa</w:t>
      </w:r>
      <w:r w:rsidR="003E2BCC" w:rsidRPr="00192E67">
        <w:rPr>
          <w:rFonts w:ascii="Arial Narrow" w:hAnsi="Arial Narrow"/>
          <w:sz w:val="20"/>
          <w:szCs w:val="20"/>
        </w:rPr>
        <w:t xml:space="preserve"> do jednonápravového žiarovo zinkovaného prívesného vozíka so štyrmi opornými nohami pre bezpečné odstavenie prívesu</w:t>
      </w:r>
      <w:bookmarkEnd w:id="2"/>
      <w:r w:rsidR="003E2BCC" w:rsidRPr="00192E67">
        <w:rPr>
          <w:rFonts w:ascii="Arial Narrow" w:hAnsi="Arial Narrow"/>
          <w:sz w:val="20"/>
          <w:szCs w:val="20"/>
        </w:rPr>
        <w:t xml:space="preserve">. Súčasťou dodávky je softvér na ovládanie zabudovanej kamery, sledovanie prevádzkových parametrov displeja  a interaktívne diaľkové ovládanie displeja.  </w:t>
      </w:r>
    </w:p>
    <w:p w14:paraId="071AE3E4" w14:textId="60DC643E" w:rsidR="003E2BCC" w:rsidRPr="00192E67" w:rsidRDefault="003E2BCC" w:rsidP="003E2BCC">
      <w:pPr>
        <w:jc w:val="both"/>
        <w:rPr>
          <w:rFonts w:ascii="Arial Narrow" w:hAnsi="Arial Narrow"/>
          <w:sz w:val="20"/>
          <w:szCs w:val="20"/>
        </w:rPr>
      </w:pPr>
      <w:r w:rsidRPr="00192E67">
        <w:rPr>
          <w:rFonts w:ascii="Arial Narrow" w:hAnsi="Arial Narrow"/>
          <w:sz w:val="20"/>
          <w:szCs w:val="20"/>
        </w:rPr>
        <w:t xml:space="preserve">Cieľom je informovanie verejnosti prostredníctvom zobrazovania jednoduchej grafiky v kombinácii s textom na LED paneloch </w:t>
      </w:r>
      <w:r w:rsidRPr="00F2714F">
        <w:rPr>
          <w:rFonts w:ascii="Arial Narrow" w:hAnsi="Arial Narrow"/>
          <w:sz w:val="20"/>
          <w:szCs w:val="20"/>
        </w:rPr>
        <w:t xml:space="preserve">dovezených priamo na miesto budúceho diania opráv komunikácií, uzávierok/obmedzení, plánovaných výrubov atď. </w:t>
      </w:r>
      <w:r w:rsidR="00F2714F" w:rsidRPr="00F2714F">
        <w:rPr>
          <w:rFonts w:ascii="Arial Narrow" w:hAnsi="Arial Narrow"/>
          <w:sz w:val="20"/>
          <w:szCs w:val="20"/>
        </w:rPr>
        <w:t>Predmetom zmluvy je</w:t>
      </w:r>
      <w:r w:rsidRPr="00F2714F">
        <w:rPr>
          <w:rFonts w:ascii="Arial Narrow" w:hAnsi="Arial Narrow"/>
          <w:sz w:val="20"/>
          <w:szCs w:val="20"/>
        </w:rPr>
        <w:t xml:space="preserve"> </w:t>
      </w:r>
      <w:r w:rsidR="00F2714F" w:rsidRPr="00F2714F">
        <w:rPr>
          <w:rFonts w:ascii="Arial Narrow" w:hAnsi="Arial Narrow"/>
          <w:sz w:val="20"/>
          <w:szCs w:val="20"/>
        </w:rPr>
        <w:t>obstaranie</w:t>
      </w:r>
      <w:r w:rsidRPr="00F2714F">
        <w:rPr>
          <w:rFonts w:ascii="Arial Narrow" w:hAnsi="Arial Narrow"/>
          <w:sz w:val="20"/>
          <w:szCs w:val="20"/>
        </w:rPr>
        <w:t xml:space="preserve"> dv</w:t>
      </w:r>
      <w:r w:rsidR="00F2714F" w:rsidRPr="00F2714F">
        <w:rPr>
          <w:rFonts w:ascii="Arial Narrow" w:hAnsi="Arial Narrow"/>
          <w:sz w:val="20"/>
          <w:szCs w:val="20"/>
        </w:rPr>
        <w:t>och</w:t>
      </w:r>
      <w:r w:rsidRPr="00F2714F">
        <w:rPr>
          <w:rFonts w:ascii="Arial Narrow" w:hAnsi="Arial Narrow"/>
          <w:sz w:val="20"/>
          <w:szCs w:val="20"/>
        </w:rPr>
        <w:t xml:space="preserve">  informačn</w:t>
      </w:r>
      <w:r w:rsidR="00F2714F" w:rsidRPr="00F2714F">
        <w:rPr>
          <w:rFonts w:ascii="Arial Narrow" w:hAnsi="Arial Narrow"/>
          <w:sz w:val="20"/>
          <w:szCs w:val="20"/>
        </w:rPr>
        <w:t>ých</w:t>
      </w:r>
      <w:r w:rsidRPr="00F2714F">
        <w:rPr>
          <w:rFonts w:ascii="Arial Narrow" w:hAnsi="Arial Narrow"/>
          <w:sz w:val="20"/>
          <w:szCs w:val="20"/>
        </w:rPr>
        <w:t xml:space="preserve"> a signalizačn</w:t>
      </w:r>
      <w:r w:rsidR="00F2714F" w:rsidRPr="00F2714F">
        <w:rPr>
          <w:rFonts w:ascii="Arial Narrow" w:hAnsi="Arial Narrow"/>
          <w:sz w:val="20"/>
          <w:szCs w:val="20"/>
        </w:rPr>
        <w:t>ých</w:t>
      </w:r>
      <w:r w:rsidRPr="00F2714F">
        <w:rPr>
          <w:rFonts w:ascii="Arial Narrow" w:hAnsi="Arial Narrow"/>
          <w:sz w:val="20"/>
          <w:szCs w:val="20"/>
        </w:rPr>
        <w:t xml:space="preserve"> príves</w:t>
      </w:r>
      <w:r w:rsidR="00F2714F" w:rsidRPr="00F2714F">
        <w:rPr>
          <w:rFonts w:ascii="Arial Narrow" w:hAnsi="Arial Narrow"/>
          <w:sz w:val="20"/>
          <w:szCs w:val="20"/>
        </w:rPr>
        <w:t>ov</w:t>
      </w:r>
      <w:r w:rsidRPr="00F2714F">
        <w:rPr>
          <w:rFonts w:ascii="Arial Narrow" w:hAnsi="Arial Narrow"/>
          <w:sz w:val="20"/>
          <w:szCs w:val="20"/>
        </w:rPr>
        <w:t xml:space="preserve"> s technickou podporou, ktorá bude fakturovaná </w:t>
      </w:r>
      <w:proofErr w:type="spellStart"/>
      <w:r w:rsidRPr="00F2714F">
        <w:rPr>
          <w:rFonts w:ascii="Arial Narrow" w:hAnsi="Arial Narrow"/>
          <w:sz w:val="20"/>
          <w:szCs w:val="20"/>
        </w:rPr>
        <w:t>štvrťročne.Technická</w:t>
      </w:r>
      <w:proofErr w:type="spellEnd"/>
      <w:r w:rsidRPr="00F2714F">
        <w:rPr>
          <w:rFonts w:ascii="Arial Narrow" w:hAnsi="Arial Narrow"/>
          <w:sz w:val="20"/>
          <w:szCs w:val="20"/>
        </w:rPr>
        <w:t xml:space="preserve"> podpora zahŕňa dodanie softvéru a jeho správu v trvaní 24 mesiacov.</w:t>
      </w:r>
      <w:r w:rsidRPr="00192E67">
        <w:rPr>
          <w:rFonts w:ascii="Arial Narrow" w:hAnsi="Arial Narrow"/>
          <w:sz w:val="20"/>
          <w:szCs w:val="20"/>
        </w:rPr>
        <w:t xml:space="preserve"> </w:t>
      </w:r>
    </w:p>
    <w:p w14:paraId="563F9E7B" w14:textId="77777777" w:rsidR="00FD2BF0" w:rsidRPr="00192E67" w:rsidRDefault="00FD2BF0" w:rsidP="00FD2BF0">
      <w:pPr>
        <w:jc w:val="both"/>
        <w:rPr>
          <w:rFonts w:ascii="Arial Narrow" w:hAnsi="Arial Narrow"/>
          <w:b/>
          <w:sz w:val="20"/>
          <w:szCs w:val="20"/>
        </w:rPr>
      </w:pPr>
      <w:r w:rsidRPr="00192E67">
        <w:rPr>
          <w:rFonts w:ascii="Arial Narrow" w:hAnsi="Arial Narrow"/>
          <w:b/>
          <w:sz w:val="20"/>
          <w:szCs w:val="20"/>
        </w:rPr>
        <w:t>Technická špecifikácia predmetu zákazky:</w:t>
      </w:r>
    </w:p>
    <w:p w14:paraId="61AFC60C" w14:textId="77777777" w:rsidR="00FD2BF0" w:rsidRPr="00192E67" w:rsidRDefault="00FD2BF0" w:rsidP="00FD2BF0">
      <w:pPr>
        <w:numPr>
          <w:ilvl w:val="0"/>
          <w:numId w:val="20"/>
        </w:numPr>
        <w:spacing w:after="0" w:line="240" w:lineRule="auto"/>
        <w:ind w:left="567" w:hanging="283"/>
        <w:jc w:val="both"/>
        <w:rPr>
          <w:rFonts w:ascii="Arial Narrow" w:hAnsi="Arial Narrow"/>
          <w:bCs/>
          <w:sz w:val="20"/>
          <w:szCs w:val="20"/>
        </w:rPr>
      </w:pPr>
      <w:r w:rsidRPr="00192E67">
        <w:rPr>
          <w:rFonts w:ascii="Arial Narrow" w:hAnsi="Arial Narrow"/>
          <w:bCs/>
          <w:sz w:val="20"/>
          <w:szCs w:val="20"/>
        </w:rPr>
        <w:t>Dodávka jednonápravového žiarovo zinkovaného prívesného vozíka s hydraulickým sklápacím mechanizmom LED panelov v počte a technickej špecifikácii tak, ako je uvedené nižšie,</w:t>
      </w:r>
    </w:p>
    <w:p w14:paraId="2F4DB3BF" w14:textId="77777777" w:rsidR="00FD2BF0" w:rsidRPr="00192E67" w:rsidRDefault="00FD2BF0" w:rsidP="00FD2BF0">
      <w:pPr>
        <w:numPr>
          <w:ilvl w:val="0"/>
          <w:numId w:val="20"/>
        </w:numPr>
        <w:spacing w:after="0" w:line="240" w:lineRule="auto"/>
        <w:ind w:left="567" w:hanging="283"/>
        <w:jc w:val="both"/>
        <w:rPr>
          <w:rFonts w:ascii="Arial Narrow" w:hAnsi="Arial Narrow"/>
          <w:bCs/>
          <w:sz w:val="20"/>
          <w:szCs w:val="20"/>
        </w:rPr>
      </w:pPr>
      <w:r w:rsidRPr="00192E67">
        <w:rPr>
          <w:rFonts w:ascii="Arial Narrow" w:hAnsi="Arial Narrow"/>
          <w:bCs/>
          <w:sz w:val="20"/>
          <w:szCs w:val="20"/>
        </w:rPr>
        <w:t>Dodávka a inštalácia softvéru na ovládanie zabudovanej kamery, sledovanie prevádzkových parametrov displeja  a interaktívne diaľkové ovládanie displeja tak, ako je špecifikované nižšie,  vrátane správy dodaného softvéru (najmä aktualizácia softvéru, sledovanie softvéru, odstraňovanie problémov/ vzniknutých chýb),</w:t>
      </w:r>
    </w:p>
    <w:p w14:paraId="52F563C1" w14:textId="470BEF99" w:rsidR="00FD2BF0" w:rsidRPr="00192E67" w:rsidRDefault="00FD2BF0" w:rsidP="00FD2BF0">
      <w:pPr>
        <w:numPr>
          <w:ilvl w:val="0"/>
          <w:numId w:val="20"/>
        </w:numPr>
        <w:spacing w:after="0" w:line="240" w:lineRule="auto"/>
        <w:ind w:left="567" w:hanging="283"/>
        <w:jc w:val="both"/>
        <w:rPr>
          <w:rFonts w:ascii="Arial Narrow" w:hAnsi="Arial Narrow"/>
          <w:bCs/>
          <w:sz w:val="20"/>
          <w:szCs w:val="20"/>
        </w:rPr>
      </w:pPr>
      <w:r w:rsidRPr="00192E67">
        <w:rPr>
          <w:rFonts w:ascii="Arial Narrow" w:hAnsi="Arial Narrow"/>
          <w:bCs/>
          <w:sz w:val="20"/>
          <w:szCs w:val="20"/>
        </w:rPr>
        <w:t>Osadenie LED panelov, ktoré sú v majetku magistrátu do vozíka  na výšku (1  ks LED panel na 1</w:t>
      </w:r>
      <w:r w:rsidR="009477C8">
        <w:rPr>
          <w:rFonts w:ascii="Arial Narrow" w:hAnsi="Arial Narrow"/>
          <w:bCs/>
          <w:sz w:val="20"/>
          <w:szCs w:val="20"/>
        </w:rPr>
        <w:t xml:space="preserve"> </w:t>
      </w:r>
      <w:r w:rsidRPr="00192E67">
        <w:rPr>
          <w:rFonts w:ascii="Arial Narrow" w:hAnsi="Arial Narrow"/>
          <w:bCs/>
          <w:sz w:val="20"/>
          <w:szCs w:val="20"/>
        </w:rPr>
        <w:t>vozík)</w:t>
      </w:r>
    </w:p>
    <w:p w14:paraId="2B00B3E3" w14:textId="77777777" w:rsidR="00FD2BF0" w:rsidRPr="00192E67" w:rsidRDefault="00FD2BF0" w:rsidP="00FD2BF0">
      <w:pPr>
        <w:numPr>
          <w:ilvl w:val="0"/>
          <w:numId w:val="20"/>
        </w:numPr>
        <w:spacing w:after="0" w:line="240" w:lineRule="auto"/>
        <w:ind w:left="567" w:hanging="283"/>
        <w:jc w:val="both"/>
        <w:rPr>
          <w:rFonts w:ascii="Arial Narrow" w:hAnsi="Arial Narrow"/>
          <w:bCs/>
          <w:sz w:val="20"/>
          <w:szCs w:val="20"/>
        </w:rPr>
      </w:pPr>
      <w:r w:rsidRPr="00192E67">
        <w:rPr>
          <w:rFonts w:ascii="Arial Narrow" w:hAnsi="Arial Narrow"/>
          <w:bCs/>
          <w:sz w:val="20"/>
          <w:szCs w:val="20"/>
        </w:rPr>
        <w:t>Zabezpečenie LED panela ochrannou tieniacou mriežkou proti možnému poškodeniu (</w:t>
      </w:r>
      <w:proofErr w:type="spellStart"/>
      <w:r w:rsidRPr="00192E67">
        <w:rPr>
          <w:rFonts w:ascii="Arial Narrow" w:hAnsi="Arial Narrow"/>
          <w:bCs/>
          <w:sz w:val="20"/>
          <w:szCs w:val="20"/>
        </w:rPr>
        <w:t>odletujúce</w:t>
      </w:r>
      <w:proofErr w:type="spellEnd"/>
      <w:r w:rsidRPr="00192E67">
        <w:rPr>
          <w:rFonts w:ascii="Arial Narrow" w:hAnsi="Arial Narrow"/>
          <w:bCs/>
          <w:sz w:val="20"/>
          <w:szCs w:val="20"/>
        </w:rPr>
        <w:t xml:space="preserve"> kamene, vandali atď.)</w:t>
      </w:r>
    </w:p>
    <w:p w14:paraId="5501DDF6" w14:textId="77777777" w:rsidR="00FD2BF0" w:rsidRPr="00192E67" w:rsidRDefault="00FD2BF0" w:rsidP="00FD2BF0">
      <w:pPr>
        <w:numPr>
          <w:ilvl w:val="0"/>
          <w:numId w:val="20"/>
        </w:numPr>
        <w:spacing w:after="0" w:line="240" w:lineRule="auto"/>
        <w:ind w:left="567" w:hanging="283"/>
        <w:jc w:val="both"/>
        <w:rPr>
          <w:rFonts w:ascii="Arial Narrow" w:hAnsi="Arial Narrow"/>
          <w:bCs/>
          <w:sz w:val="20"/>
          <w:szCs w:val="20"/>
        </w:rPr>
      </w:pPr>
      <w:r w:rsidRPr="00192E67">
        <w:rPr>
          <w:rFonts w:ascii="Arial Narrow" w:hAnsi="Arial Narrow"/>
          <w:bCs/>
          <w:sz w:val="20"/>
          <w:szCs w:val="20"/>
        </w:rPr>
        <w:t>LED panel bude napájaný zo zabudovanej batérie (v zabezpečenom boxe vo vozíku) s možnosťou jej nenáročnej výmeny.</w:t>
      </w:r>
    </w:p>
    <w:p w14:paraId="43ACFFAF" w14:textId="77777777" w:rsidR="00FD2BF0" w:rsidRPr="00192E67" w:rsidRDefault="00FD2BF0" w:rsidP="00FD2BF0">
      <w:pPr>
        <w:numPr>
          <w:ilvl w:val="0"/>
          <w:numId w:val="20"/>
        </w:numPr>
        <w:spacing w:after="0" w:line="240" w:lineRule="auto"/>
        <w:ind w:left="567" w:hanging="283"/>
        <w:jc w:val="both"/>
        <w:rPr>
          <w:rFonts w:ascii="Arial Narrow" w:hAnsi="Arial Narrow"/>
          <w:bCs/>
          <w:sz w:val="20"/>
          <w:szCs w:val="20"/>
        </w:rPr>
      </w:pPr>
      <w:r w:rsidRPr="00192E67">
        <w:rPr>
          <w:rFonts w:ascii="Arial Narrow" w:hAnsi="Arial Narrow"/>
          <w:bCs/>
          <w:sz w:val="20"/>
          <w:szCs w:val="20"/>
        </w:rPr>
        <w:t>Osadenie a inštalácia solárnych panelov na dobíjanie batérií umiestnených na opačnej strane LED panelu</w:t>
      </w:r>
    </w:p>
    <w:p w14:paraId="5ED9A3D4" w14:textId="77777777" w:rsidR="00FD2BF0" w:rsidRPr="00192E67" w:rsidRDefault="00FD2BF0" w:rsidP="00FD2BF0">
      <w:pPr>
        <w:numPr>
          <w:ilvl w:val="0"/>
          <w:numId w:val="20"/>
        </w:numPr>
        <w:spacing w:after="0" w:line="240" w:lineRule="auto"/>
        <w:ind w:left="567" w:hanging="283"/>
        <w:jc w:val="both"/>
        <w:rPr>
          <w:rFonts w:ascii="Arial Narrow" w:hAnsi="Arial Narrow"/>
          <w:bCs/>
          <w:sz w:val="20"/>
          <w:szCs w:val="20"/>
        </w:rPr>
      </w:pPr>
      <w:r w:rsidRPr="00192E67">
        <w:rPr>
          <w:rFonts w:ascii="Arial Narrow" w:hAnsi="Arial Narrow"/>
          <w:bCs/>
          <w:sz w:val="20"/>
          <w:szCs w:val="20"/>
        </w:rPr>
        <w:t>Možnosť pripojenia batérií predlžovacím káblom s dĺžkou  min. 20 m pre alternatívne napájanie batérií zo siete 230V.</w:t>
      </w:r>
    </w:p>
    <w:p w14:paraId="5E6EF240" w14:textId="77777777" w:rsidR="00FD2BF0" w:rsidRPr="00192E67" w:rsidRDefault="00FD2BF0" w:rsidP="00FD2BF0">
      <w:pPr>
        <w:numPr>
          <w:ilvl w:val="0"/>
          <w:numId w:val="20"/>
        </w:numPr>
        <w:spacing w:after="0" w:line="240" w:lineRule="auto"/>
        <w:ind w:left="567" w:hanging="283"/>
        <w:jc w:val="both"/>
        <w:rPr>
          <w:rFonts w:ascii="Arial Narrow" w:hAnsi="Arial Narrow"/>
          <w:bCs/>
          <w:sz w:val="20"/>
          <w:szCs w:val="20"/>
        </w:rPr>
      </w:pPr>
      <w:r w:rsidRPr="00192E67">
        <w:rPr>
          <w:rFonts w:ascii="Arial Narrow" w:hAnsi="Arial Narrow"/>
          <w:bCs/>
          <w:sz w:val="20"/>
          <w:szCs w:val="20"/>
        </w:rPr>
        <w:t>Vybavenie LED panela pozorovacou kamerou na sledovanie okolia s obrazovým prenosom (bez zvuku) fungujúcim na online riešení a zobrazením aktuálneho dátumu a času uskutočnenej snímky a posielaním zaznamenaných dát operátorovi.</w:t>
      </w:r>
    </w:p>
    <w:p w14:paraId="61507337" w14:textId="77777777" w:rsidR="00FD2BF0" w:rsidRPr="00192E67" w:rsidRDefault="00FD2BF0" w:rsidP="00FD2BF0">
      <w:pPr>
        <w:numPr>
          <w:ilvl w:val="0"/>
          <w:numId w:val="20"/>
        </w:numPr>
        <w:spacing w:after="0" w:line="240" w:lineRule="auto"/>
        <w:ind w:left="567" w:hanging="283"/>
        <w:jc w:val="both"/>
        <w:rPr>
          <w:rFonts w:ascii="Arial Narrow" w:hAnsi="Arial Narrow"/>
          <w:bCs/>
          <w:sz w:val="20"/>
          <w:szCs w:val="20"/>
        </w:rPr>
      </w:pPr>
      <w:r w:rsidRPr="00192E67">
        <w:rPr>
          <w:rFonts w:ascii="Arial Narrow" w:hAnsi="Arial Narrow"/>
          <w:bCs/>
          <w:sz w:val="20"/>
          <w:szCs w:val="20"/>
        </w:rPr>
        <w:t>Rám LED panelu bude vybavený na zadnej strane 3 ks pracovných svetiel (LED rampami min. šírky 1000 mm, 1 ks na vrchu rámu LED panela, 1 ks na ľavej strane  rámu LED panela, 1 ks na pravej strane rámu LED panela</w:t>
      </w:r>
    </w:p>
    <w:p w14:paraId="6660E962" w14:textId="77777777" w:rsidR="00FD2BF0" w:rsidRPr="00192E67" w:rsidRDefault="00FD2BF0" w:rsidP="00FD2BF0">
      <w:pPr>
        <w:numPr>
          <w:ilvl w:val="0"/>
          <w:numId w:val="20"/>
        </w:numPr>
        <w:spacing w:after="0" w:line="240" w:lineRule="auto"/>
        <w:ind w:left="567" w:hanging="283"/>
        <w:jc w:val="both"/>
        <w:rPr>
          <w:rFonts w:ascii="Arial Narrow" w:hAnsi="Arial Narrow"/>
          <w:bCs/>
          <w:sz w:val="20"/>
          <w:szCs w:val="20"/>
        </w:rPr>
      </w:pPr>
      <w:r w:rsidRPr="00192E67">
        <w:rPr>
          <w:rFonts w:ascii="Arial Narrow" w:hAnsi="Arial Narrow"/>
          <w:bCs/>
          <w:sz w:val="20"/>
          <w:szCs w:val="20"/>
        </w:rPr>
        <w:t>Širokouhlý monitor 34“ na zadávanie príkazov na panely</w:t>
      </w:r>
    </w:p>
    <w:p w14:paraId="2EE63DBA" w14:textId="77777777" w:rsidR="00FD2BF0" w:rsidRPr="00192E67" w:rsidRDefault="00FD2BF0" w:rsidP="00992A0D">
      <w:pPr>
        <w:spacing w:after="0"/>
        <w:jc w:val="both"/>
        <w:rPr>
          <w:rFonts w:ascii="Arial Narrow" w:hAnsi="Arial Narrow"/>
          <w:bCs/>
          <w:sz w:val="20"/>
          <w:szCs w:val="20"/>
        </w:rPr>
      </w:pPr>
    </w:p>
    <w:p w14:paraId="45DB4088" w14:textId="65F40198" w:rsidR="00FD2BF0" w:rsidRPr="00192E67" w:rsidRDefault="00FD2BF0" w:rsidP="009477C8">
      <w:pPr>
        <w:jc w:val="both"/>
        <w:rPr>
          <w:rFonts w:ascii="Arial Narrow" w:hAnsi="Arial Narrow"/>
          <w:bCs/>
          <w:sz w:val="20"/>
          <w:szCs w:val="20"/>
        </w:rPr>
      </w:pPr>
      <w:r w:rsidRPr="00192E67">
        <w:rPr>
          <w:rFonts w:ascii="Arial Narrow" w:hAnsi="Arial Narrow"/>
          <w:bCs/>
          <w:sz w:val="20"/>
          <w:szCs w:val="20"/>
        </w:rPr>
        <w:t xml:space="preserve">Dodávka LED panelov nie je predmetom plnenia. Tieto sú už zakúpené a vo vlastníctve </w:t>
      </w:r>
      <w:r w:rsidR="009477C8">
        <w:rPr>
          <w:rFonts w:ascii="Arial Narrow" w:hAnsi="Arial Narrow"/>
          <w:bCs/>
          <w:sz w:val="20"/>
          <w:szCs w:val="20"/>
        </w:rPr>
        <w:t>Objed</w:t>
      </w:r>
      <w:r w:rsidR="00B401EB">
        <w:rPr>
          <w:rFonts w:ascii="Arial Narrow" w:hAnsi="Arial Narrow"/>
          <w:bCs/>
          <w:sz w:val="20"/>
          <w:szCs w:val="20"/>
        </w:rPr>
        <w:t>n</w:t>
      </w:r>
      <w:r w:rsidR="009477C8">
        <w:rPr>
          <w:rFonts w:ascii="Arial Narrow" w:hAnsi="Arial Narrow"/>
          <w:bCs/>
          <w:sz w:val="20"/>
          <w:szCs w:val="20"/>
        </w:rPr>
        <w:t>ávateľa</w:t>
      </w:r>
      <w:r w:rsidRPr="00192E67">
        <w:rPr>
          <w:rFonts w:ascii="Arial Narrow" w:hAnsi="Arial Narrow"/>
          <w:bCs/>
          <w:sz w:val="20"/>
          <w:szCs w:val="20"/>
        </w:rPr>
        <w:t xml:space="preserve"> a ktoré budú odovzdané </w:t>
      </w:r>
      <w:r w:rsidR="009477C8">
        <w:rPr>
          <w:rFonts w:ascii="Arial Narrow" w:hAnsi="Arial Narrow"/>
          <w:bCs/>
          <w:sz w:val="20"/>
          <w:szCs w:val="20"/>
        </w:rPr>
        <w:t>Zhotoviteľovi</w:t>
      </w:r>
      <w:r w:rsidRPr="00192E67">
        <w:rPr>
          <w:rFonts w:ascii="Arial Narrow" w:hAnsi="Arial Narrow"/>
          <w:bCs/>
          <w:sz w:val="20"/>
          <w:szCs w:val="20"/>
        </w:rPr>
        <w:t xml:space="preserve"> tak, ako je uvedené v časti „Ďalšie osobitné požiadavky“ (sekcia „Vzorky“). </w:t>
      </w:r>
    </w:p>
    <w:p w14:paraId="074780F2" w14:textId="77777777" w:rsidR="00FD2BF0" w:rsidRPr="00192E67" w:rsidRDefault="00FD2BF0" w:rsidP="00FD2BF0">
      <w:pPr>
        <w:ind w:left="142"/>
        <w:jc w:val="both"/>
        <w:rPr>
          <w:rFonts w:ascii="Arial Narrow" w:hAnsi="Arial Narrow"/>
          <w:b/>
          <w:sz w:val="20"/>
          <w:szCs w:val="20"/>
        </w:rPr>
      </w:pPr>
      <w:r w:rsidRPr="00192E67">
        <w:rPr>
          <w:rFonts w:ascii="Arial Narrow" w:hAnsi="Arial Narrow"/>
          <w:b/>
          <w:sz w:val="20"/>
          <w:szCs w:val="20"/>
        </w:rPr>
        <w:t>Softvérová výbava na ovládanie LED panelov:</w:t>
      </w:r>
    </w:p>
    <w:p w14:paraId="5D2A67BA" w14:textId="77777777" w:rsidR="00FD2BF0" w:rsidRPr="00192E67" w:rsidRDefault="00FD2BF0" w:rsidP="00FD2BF0">
      <w:pPr>
        <w:numPr>
          <w:ilvl w:val="0"/>
          <w:numId w:val="21"/>
        </w:numPr>
        <w:spacing w:after="0" w:line="240" w:lineRule="auto"/>
        <w:ind w:left="567" w:hanging="283"/>
        <w:jc w:val="both"/>
        <w:rPr>
          <w:rFonts w:ascii="Arial Narrow" w:hAnsi="Arial Narrow"/>
          <w:bCs/>
          <w:sz w:val="20"/>
          <w:szCs w:val="20"/>
        </w:rPr>
      </w:pPr>
      <w:r w:rsidRPr="00192E67">
        <w:rPr>
          <w:rFonts w:ascii="Arial Narrow" w:hAnsi="Arial Narrow"/>
          <w:bCs/>
          <w:sz w:val="20"/>
          <w:szCs w:val="20"/>
        </w:rPr>
        <w:t>Softvér na monitorovanie nabitia batérie cez aplikáciu v telefóne alebo web rozhranie</w:t>
      </w:r>
    </w:p>
    <w:p w14:paraId="3EDA4408" w14:textId="77777777" w:rsidR="00FD2BF0" w:rsidRPr="00192E67" w:rsidRDefault="00FD2BF0" w:rsidP="00FD2BF0">
      <w:pPr>
        <w:numPr>
          <w:ilvl w:val="0"/>
          <w:numId w:val="21"/>
        </w:numPr>
        <w:spacing w:after="0" w:line="240" w:lineRule="auto"/>
        <w:ind w:left="567" w:hanging="283"/>
        <w:jc w:val="both"/>
        <w:rPr>
          <w:rFonts w:ascii="Arial Narrow" w:hAnsi="Arial Narrow"/>
          <w:bCs/>
          <w:sz w:val="20"/>
          <w:szCs w:val="20"/>
        </w:rPr>
      </w:pPr>
      <w:r w:rsidRPr="00192E67">
        <w:rPr>
          <w:rFonts w:ascii="Arial Narrow" w:hAnsi="Arial Narrow"/>
          <w:bCs/>
          <w:sz w:val="20"/>
          <w:szCs w:val="20"/>
        </w:rPr>
        <w:t>Vzdialené ovládanie, web rozhranie umožňujúce rýchle zmeny na LED paneloch, zobrazujúce zapnuté LED panely so stabilným pripojením na internet pre kontrolu operátorom.</w:t>
      </w:r>
    </w:p>
    <w:p w14:paraId="5670AB3D" w14:textId="77777777" w:rsidR="00FD2BF0" w:rsidRPr="00192E67" w:rsidRDefault="00FD2BF0" w:rsidP="00FD2BF0">
      <w:pPr>
        <w:numPr>
          <w:ilvl w:val="0"/>
          <w:numId w:val="21"/>
        </w:numPr>
        <w:spacing w:after="0" w:line="240" w:lineRule="auto"/>
        <w:ind w:left="567" w:hanging="283"/>
        <w:jc w:val="both"/>
        <w:rPr>
          <w:rFonts w:ascii="Arial Narrow" w:hAnsi="Arial Narrow"/>
          <w:bCs/>
          <w:sz w:val="20"/>
          <w:szCs w:val="20"/>
        </w:rPr>
      </w:pPr>
      <w:r w:rsidRPr="00192E67">
        <w:rPr>
          <w:rFonts w:ascii="Arial Narrow" w:hAnsi="Arial Narrow"/>
          <w:bCs/>
          <w:sz w:val="20"/>
          <w:szCs w:val="20"/>
        </w:rPr>
        <w:t>Systém je pripojený na mobilnú dátovú sieť tak, aby aj v prípade vyťaženej siete modem obsahoval technológiu „</w:t>
      </w:r>
      <w:proofErr w:type="spellStart"/>
      <w:r w:rsidRPr="00192E67">
        <w:rPr>
          <w:rFonts w:ascii="Arial Narrow" w:hAnsi="Arial Narrow"/>
          <w:bCs/>
          <w:sz w:val="20"/>
          <w:szCs w:val="20"/>
        </w:rPr>
        <w:t>Carrier</w:t>
      </w:r>
      <w:proofErr w:type="spellEnd"/>
      <w:r w:rsidRPr="00192E67">
        <w:rPr>
          <w:rFonts w:ascii="Arial Narrow" w:hAnsi="Arial Narrow"/>
          <w:bCs/>
          <w:sz w:val="20"/>
          <w:szCs w:val="20"/>
        </w:rPr>
        <w:t xml:space="preserve"> </w:t>
      </w:r>
      <w:proofErr w:type="spellStart"/>
      <w:r w:rsidRPr="00192E67">
        <w:rPr>
          <w:rFonts w:ascii="Arial Narrow" w:hAnsi="Arial Narrow"/>
          <w:bCs/>
          <w:sz w:val="20"/>
          <w:szCs w:val="20"/>
        </w:rPr>
        <w:t>Aggregation</w:t>
      </w:r>
      <w:proofErr w:type="spellEnd"/>
      <w:r w:rsidRPr="00192E67">
        <w:rPr>
          <w:rFonts w:ascii="Arial Narrow" w:hAnsi="Arial Narrow"/>
          <w:bCs/>
          <w:sz w:val="20"/>
          <w:szCs w:val="20"/>
        </w:rPr>
        <w:t>“ a umožnil spojenie LED panela s operátorom aj vo vyťaženej mobilnej dátovej sieti.</w:t>
      </w:r>
    </w:p>
    <w:p w14:paraId="3B66362D" w14:textId="77777777" w:rsidR="00FD2BF0" w:rsidRPr="00192E67" w:rsidRDefault="00FD2BF0" w:rsidP="00FD2BF0">
      <w:pPr>
        <w:numPr>
          <w:ilvl w:val="0"/>
          <w:numId w:val="21"/>
        </w:numPr>
        <w:spacing w:after="0" w:line="240" w:lineRule="auto"/>
        <w:ind w:left="567" w:hanging="283"/>
        <w:jc w:val="both"/>
        <w:rPr>
          <w:rFonts w:ascii="Arial Narrow" w:hAnsi="Arial Narrow"/>
          <w:bCs/>
          <w:sz w:val="20"/>
          <w:szCs w:val="20"/>
        </w:rPr>
      </w:pPr>
      <w:r w:rsidRPr="00192E67">
        <w:rPr>
          <w:rFonts w:ascii="Arial Narrow" w:hAnsi="Arial Narrow"/>
          <w:bCs/>
          <w:sz w:val="20"/>
          <w:szCs w:val="20"/>
        </w:rPr>
        <w:t>Softvér umožňuje instantnú operatívnu zmenu zobrazovanej informácie operátorom pomocou intuitívneho webového rozhrania alebo automatickú zmenu s časovým rozvrhom, ktorú nastavil operátor.</w:t>
      </w:r>
    </w:p>
    <w:p w14:paraId="5B392F38" w14:textId="77777777" w:rsidR="00FD2BF0" w:rsidRPr="00192E67" w:rsidRDefault="00FD2BF0" w:rsidP="00FD2BF0">
      <w:pPr>
        <w:numPr>
          <w:ilvl w:val="0"/>
          <w:numId w:val="21"/>
        </w:numPr>
        <w:spacing w:after="0" w:line="240" w:lineRule="auto"/>
        <w:ind w:left="567" w:hanging="283"/>
        <w:jc w:val="both"/>
        <w:rPr>
          <w:rFonts w:ascii="Arial Narrow" w:hAnsi="Arial Narrow"/>
          <w:bCs/>
          <w:sz w:val="20"/>
          <w:szCs w:val="20"/>
        </w:rPr>
      </w:pPr>
      <w:r w:rsidRPr="00192E67">
        <w:rPr>
          <w:rFonts w:ascii="Arial Narrow" w:hAnsi="Arial Narrow"/>
          <w:bCs/>
          <w:sz w:val="20"/>
          <w:szCs w:val="20"/>
        </w:rPr>
        <w:t>Pre urýchlenie zmeny zobrazovaných informácií a jednoduchšiemu vyhľadávaniu v knižnici dopravných symbolov napomáha softvér operátorovi položkami „napr. Obľúbené“ aby nedochádzalo k zbytočným zdržaniam pri hľadaní konkrétnych symbolov.</w:t>
      </w:r>
    </w:p>
    <w:p w14:paraId="3BD54D23" w14:textId="77777777" w:rsidR="00FD2BF0" w:rsidRPr="00192E67" w:rsidRDefault="00FD2BF0" w:rsidP="00FD2BF0">
      <w:pPr>
        <w:numPr>
          <w:ilvl w:val="0"/>
          <w:numId w:val="21"/>
        </w:numPr>
        <w:spacing w:after="0" w:line="240" w:lineRule="auto"/>
        <w:ind w:left="567" w:hanging="283"/>
        <w:jc w:val="both"/>
        <w:rPr>
          <w:rFonts w:ascii="Arial Narrow" w:hAnsi="Arial Narrow"/>
          <w:bCs/>
          <w:sz w:val="20"/>
          <w:szCs w:val="20"/>
        </w:rPr>
      </w:pPr>
      <w:r w:rsidRPr="00192E67">
        <w:rPr>
          <w:rFonts w:ascii="Arial Narrow" w:hAnsi="Arial Narrow"/>
          <w:bCs/>
          <w:sz w:val="20"/>
          <w:szCs w:val="20"/>
        </w:rPr>
        <w:t>K lepšiemu prehľadu o dianí na viacerých LED paneloch má operátor k dispozícii funkciu združujúcu vertikálnu časovú os s reálnym časom s ktorou sa prelínajú náhľady aktuálne zobrazovanej grafiky na všetkých displejoch.</w:t>
      </w:r>
    </w:p>
    <w:p w14:paraId="00FD10BC" w14:textId="77777777" w:rsidR="00FD2BF0" w:rsidRPr="00192E67" w:rsidRDefault="00FD2BF0" w:rsidP="00FD2BF0">
      <w:pPr>
        <w:numPr>
          <w:ilvl w:val="0"/>
          <w:numId w:val="21"/>
        </w:numPr>
        <w:spacing w:after="0" w:line="240" w:lineRule="auto"/>
        <w:ind w:left="567" w:hanging="283"/>
        <w:jc w:val="both"/>
        <w:rPr>
          <w:rFonts w:ascii="Arial Narrow" w:hAnsi="Arial Narrow"/>
          <w:bCs/>
          <w:sz w:val="20"/>
          <w:szCs w:val="20"/>
        </w:rPr>
      </w:pPr>
      <w:r w:rsidRPr="00192E67">
        <w:rPr>
          <w:rFonts w:ascii="Arial Narrow" w:hAnsi="Arial Narrow"/>
          <w:bCs/>
          <w:sz w:val="20"/>
          <w:szCs w:val="20"/>
        </w:rPr>
        <w:t>Dostupná možnosť aj plne autonómneho režimu LED panelov a API exportov pre integráciu tretích strán</w:t>
      </w:r>
    </w:p>
    <w:p w14:paraId="0777A7AF" w14:textId="77777777" w:rsidR="00FD2BF0" w:rsidRPr="00192E67" w:rsidRDefault="00FD2BF0" w:rsidP="00FD2BF0">
      <w:pPr>
        <w:numPr>
          <w:ilvl w:val="0"/>
          <w:numId w:val="21"/>
        </w:numPr>
        <w:spacing w:after="0" w:line="240" w:lineRule="auto"/>
        <w:ind w:left="567" w:hanging="283"/>
        <w:jc w:val="both"/>
        <w:rPr>
          <w:rFonts w:ascii="Arial Narrow" w:hAnsi="Arial Narrow"/>
          <w:bCs/>
          <w:sz w:val="20"/>
          <w:szCs w:val="20"/>
        </w:rPr>
      </w:pPr>
      <w:r w:rsidRPr="00192E67">
        <w:rPr>
          <w:rFonts w:ascii="Arial Narrow" w:hAnsi="Arial Narrow"/>
          <w:bCs/>
          <w:sz w:val="20"/>
          <w:szCs w:val="20"/>
        </w:rPr>
        <w:t>Plne autonómny režim na LED paneli má vedieť vyhodnocovať prejazdové časy križovatkami a to buď priamo z radičov križovatiek alebo z komunikačného modulu dopravnej ústredne a tieto prejazdové časy vo vhodnej forme zobraziť motoristom</w:t>
      </w:r>
    </w:p>
    <w:p w14:paraId="14689E93" w14:textId="77777777" w:rsidR="00FD2BF0" w:rsidRPr="00192E67" w:rsidRDefault="00FD2BF0" w:rsidP="00FD2BF0">
      <w:pPr>
        <w:numPr>
          <w:ilvl w:val="0"/>
          <w:numId w:val="21"/>
        </w:numPr>
        <w:spacing w:after="0" w:line="240" w:lineRule="auto"/>
        <w:ind w:left="567" w:hanging="283"/>
        <w:jc w:val="both"/>
        <w:rPr>
          <w:rFonts w:ascii="Arial Narrow" w:hAnsi="Arial Narrow"/>
          <w:b/>
          <w:sz w:val="20"/>
          <w:szCs w:val="20"/>
        </w:rPr>
      </w:pPr>
      <w:r w:rsidRPr="00192E67">
        <w:rPr>
          <w:rFonts w:ascii="Arial Narrow" w:hAnsi="Arial Narrow"/>
          <w:bCs/>
          <w:sz w:val="20"/>
          <w:szCs w:val="20"/>
        </w:rPr>
        <w:lastRenderedPageBreak/>
        <w:t xml:space="preserve">Iným vhodným parametrom pre zobrazenie v autonómnom režime je zobrazenie dát z nainštalovaných </w:t>
      </w:r>
      <w:proofErr w:type="spellStart"/>
      <w:r w:rsidRPr="00192E67">
        <w:rPr>
          <w:rFonts w:ascii="Arial Narrow" w:hAnsi="Arial Narrow"/>
          <w:bCs/>
          <w:sz w:val="20"/>
          <w:szCs w:val="20"/>
        </w:rPr>
        <w:t>cyklosčítačov</w:t>
      </w:r>
      <w:proofErr w:type="spellEnd"/>
      <w:r w:rsidRPr="00192E67">
        <w:rPr>
          <w:rFonts w:ascii="Arial Narrow" w:hAnsi="Arial Narrow"/>
          <w:bCs/>
          <w:sz w:val="20"/>
          <w:szCs w:val="20"/>
        </w:rPr>
        <w:t xml:space="preserve"> alebo z prístupných dát parkovísk a parkovacích domov</w:t>
      </w:r>
    </w:p>
    <w:p w14:paraId="428FC0B8" w14:textId="77777777" w:rsidR="00FD2BF0" w:rsidRPr="00192E67" w:rsidRDefault="00FD2BF0" w:rsidP="00FD2BF0">
      <w:pPr>
        <w:rPr>
          <w:rFonts w:ascii="Arial Narrow" w:hAnsi="Arial Narrow"/>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52"/>
        <w:gridCol w:w="1559"/>
        <w:gridCol w:w="1276"/>
        <w:gridCol w:w="1181"/>
        <w:gridCol w:w="1544"/>
      </w:tblGrid>
      <w:tr w:rsidR="00FD2BF0" w:rsidRPr="00192E67" w14:paraId="006B1079" w14:textId="77777777" w:rsidTr="00F02D57">
        <w:tc>
          <w:tcPr>
            <w:tcW w:w="3652" w:type="dxa"/>
            <w:shd w:val="clear" w:color="auto" w:fill="C0C0C0"/>
          </w:tcPr>
          <w:p w14:paraId="1FE11BB7" w14:textId="77777777" w:rsidR="00FD2BF0" w:rsidRPr="00192E67" w:rsidRDefault="00FD2BF0" w:rsidP="00F02D57">
            <w:pPr>
              <w:rPr>
                <w:rFonts w:ascii="Arial Narrow" w:hAnsi="Arial Narrow"/>
                <w:b/>
                <w:sz w:val="20"/>
                <w:szCs w:val="20"/>
                <w14:shadow w14:blurRad="50800" w14:dist="38100" w14:dir="2700000" w14:sx="100000" w14:sy="100000" w14:kx="0" w14:ky="0" w14:algn="tl">
                  <w14:srgbClr w14:val="000000">
                    <w14:alpha w14:val="60000"/>
                  </w14:srgbClr>
                </w14:shadow>
              </w:rPr>
            </w:pPr>
            <w:r w:rsidRPr="00192E67">
              <w:rPr>
                <w:rFonts w:ascii="Arial Narrow" w:hAnsi="Arial Narrow"/>
                <w:b/>
                <w:sz w:val="20"/>
                <w:szCs w:val="20"/>
                <w14:shadow w14:blurRad="50800" w14:dist="38100" w14:dir="2700000" w14:sx="100000" w14:sy="100000" w14:kx="0" w14:ky="0" w14:algn="tl">
                  <w14:srgbClr w14:val="000000">
                    <w14:alpha w14:val="60000"/>
                  </w14:srgbClr>
                </w14:shadow>
              </w:rPr>
              <w:t>Technické vlastnosti</w:t>
            </w:r>
          </w:p>
        </w:tc>
        <w:tc>
          <w:tcPr>
            <w:tcW w:w="1559" w:type="dxa"/>
            <w:shd w:val="clear" w:color="auto" w:fill="C0C0C0"/>
          </w:tcPr>
          <w:p w14:paraId="19F0F494" w14:textId="77777777" w:rsidR="00FD2BF0" w:rsidRPr="00192E67" w:rsidRDefault="00FD2BF0" w:rsidP="00F02D57">
            <w:pPr>
              <w:jc w:val="center"/>
              <w:rPr>
                <w:rFonts w:ascii="Arial Narrow" w:hAnsi="Arial Narrow"/>
                <w:b/>
                <w:sz w:val="20"/>
                <w:szCs w:val="20"/>
                <w14:shadow w14:blurRad="50800" w14:dist="38100" w14:dir="2700000" w14:sx="100000" w14:sy="100000" w14:kx="0" w14:ky="0" w14:algn="tl">
                  <w14:srgbClr w14:val="000000">
                    <w14:alpha w14:val="60000"/>
                  </w14:srgbClr>
                </w14:shadow>
              </w:rPr>
            </w:pPr>
            <w:r w:rsidRPr="00192E67">
              <w:rPr>
                <w:rFonts w:ascii="Arial Narrow" w:hAnsi="Arial Narrow"/>
                <w:b/>
                <w:sz w:val="20"/>
                <w:szCs w:val="20"/>
                <w14:shadow w14:blurRad="50800" w14:dist="38100" w14:dir="2700000" w14:sx="100000" w14:sy="100000" w14:kx="0" w14:ky="0" w14:algn="tl">
                  <w14:srgbClr w14:val="000000">
                    <w14:alpha w14:val="60000"/>
                  </w14:srgbClr>
                </w14:shadow>
              </w:rPr>
              <w:t>Jednotka</w:t>
            </w:r>
          </w:p>
        </w:tc>
        <w:tc>
          <w:tcPr>
            <w:tcW w:w="1276" w:type="dxa"/>
            <w:shd w:val="clear" w:color="auto" w:fill="C0C0C0"/>
          </w:tcPr>
          <w:p w14:paraId="4BE394FA" w14:textId="77777777" w:rsidR="00FD2BF0" w:rsidRPr="00192E67" w:rsidRDefault="00FD2BF0" w:rsidP="00F02D57">
            <w:pPr>
              <w:jc w:val="center"/>
              <w:rPr>
                <w:rFonts w:ascii="Arial Narrow" w:hAnsi="Arial Narrow"/>
                <w:b/>
                <w:sz w:val="20"/>
                <w:szCs w:val="20"/>
                <w14:shadow w14:blurRad="50800" w14:dist="38100" w14:dir="2700000" w14:sx="100000" w14:sy="100000" w14:kx="0" w14:ky="0" w14:algn="tl">
                  <w14:srgbClr w14:val="000000">
                    <w14:alpha w14:val="60000"/>
                  </w14:srgbClr>
                </w14:shadow>
              </w:rPr>
            </w:pPr>
            <w:r w:rsidRPr="00192E67">
              <w:rPr>
                <w:rFonts w:ascii="Arial Narrow" w:hAnsi="Arial Narrow"/>
                <w:b/>
                <w:sz w:val="20"/>
                <w:szCs w:val="20"/>
                <w14:shadow w14:blurRad="50800" w14:dist="38100" w14:dir="2700000" w14:sx="100000" w14:sy="100000" w14:kx="0" w14:ky="0" w14:algn="tl">
                  <w14:srgbClr w14:val="000000">
                    <w14:alpha w14:val="60000"/>
                  </w14:srgbClr>
                </w14:shadow>
              </w:rPr>
              <w:t>Minimum</w:t>
            </w:r>
          </w:p>
        </w:tc>
        <w:tc>
          <w:tcPr>
            <w:tcW w:w="1181" w:type="dxa"/>
            <w:shd w:val="clear" w:color="auto" w:fill="C0C0C0"/>
          </w:tcPr>
          <w:p w14:paraId="74D71209" w14:textId="77777777" w:rsidR="00FD2BF0" w:rsidRPr="00192E67" w:rsidRDefault="00FD2BF0" w:rsidP="00F02D57">
            <w:pPr>
              <w:jc w:val="center"/>
              <w:rPr>
                <w:rFonts w:ascii="Arial Narrow" w:hAnsi="Arial Narrow"/>
                <w:b/>
                <w:sz w:val="20"/>
                <w:szCs w:val="20"/>
                <w14:shadow w14:blurRad="50800" w14:dist="38100" w14:dir="2700000" w14:sx="100000" w14:sy="100000" w14:kx="0" w14:ky="0" w14:algn="tl">
                  <w14:srgbClr w14:val="000000">
                    <w14:alpha w14:val="60000"/>
                  </w14:srgbClr>
                </w14:shadow>
              </w:rPr>
            </w:pPr>
            <w:r w:rsidRPr="00192E67">
              <w:rPr>
                <w:rFonts w:ascii="Arial Narrow" w:hAnsi="Arial Narrow"/>
                <w:b/>
                <w:sz w:val="20"/>
                <w:szCs w:val="20"/>
                <w14:shadow w14:blurRad="50800" w14:dist="38100" w14:dir="2700000" w14:sx="100000" w14:sy="100000" w14:kx="0" w14:ky="0" w14:algn="tl">
                  <w14:srgbClr w14:val="000000">
                    <w14:alpha w14:val="60000"/>
                  </w14:srgbClr>
                </w14:shadow>
              </w:rPr>
              <w:t>Maximum</w:t>
            </w:r>
          </w:p>
        </w:tc>
        <w:tc>
          <w:tcPr>
            <w:tcW w:w="1544" w:type="dxa"/>
            <w:shd w:val="clear" w:color="auto" w:fill="C0C0C0"/>
          </w:tcPr>
          <w:p w14:paraId="79DBCD97" w14:textId="77777777" w:rsidR="00FD2BF0" w:rsidRPr="00192E67" w:rsidRDefault="00FD2BF0" w:rsidP="00F02D57">
            <w:pPr>
              <w:jc w:val="center"/>
              <w:rPr>
                <w:rFonts w:ascii="Arial Narrow" w:hAnsi="Arial Narrow"/>
                <w:b/>
                <w:sz w:val="20"/>
                <w:szCs w:val="20"/>
                <w14:shadow w14:blurRad="50800" w14:dist="38100" w14:dir="2700000" w14:sx="100000" w14:sy="100000" w14:kx="0" w14:ky="0" w14:algn="tl">
                  <w14:srgbClr w14:val="000000">
                    <w14:alpha w14:val="60000"/>
                  </w14:srgbClr>
                </w14:shadow>
              </w:rPr>
            </w:pPr>
            <w:r w:rsidRPr="00192E67">
              <w:rPr>
                <w:rFonts w:ascii="Arial Narrow" w:hAnsi="Arial Narrow"/>
                <w:b/>
                <w:sz w:val="20"/>
                <w:szCs w:val="20"/>
                <w14:shadow w14:blurRad="50800" w14:dist="38100" w14:dir="2700000" w14:sx="100000" w14:sy="100000" w14:kx="0" w14:ky="0" w14:algn="tl">
                  <w14:srgbClr w14:val="000000">
                    <w14:alpha w14:val="60000"/>
                  </w14:srgbClr>
                </w14:shadow>
              </w:rPr>
              <w:t>Presná hodnota</w:t>
            </w:r>
          </w:p>
        </w:tc>
      </w:tr>
      <w:tr w:rsidR="00FD2BF0" w:rsidRPr="00192E67" w14:paraId="68AB3EFD" w14:textId="77777777" w:rsidTr="00F02D57">
        <w:tc>
          <w:tcPr>
            <w:tcW w:w="3652" w:type="dxa"/>
            <w:shd w:val="clear" w:color="auto" w:fill="auto"/>
          </w:tcPr>
          <w:p w14:paraId="266393C0" w14:textId="77777777" w:rsidR="00FD2BF0" w:rsidRPr="00192E67" w:rsidRDefault="00FD2BF0" w:rsidP="00F02D57">
            <w:pPr>
              <w:ind w:left="142"/>
              <w:rPr>
                <w:rFonts w:ascii="Arial Narrow" w:hAnsi="Arial Narrow"/>
                <w:bCs/>
                <w:sz w:val="20"/>
                <w:szCs w:val="20"/>
              </w:rPr>
            </w:pPr>
            <w:r w:rsidRPr="00192E67">
              <w:rPr>
                <w:rFonts w:ascii="Arial Narrow" w:hAnsi="Arial Narrow"/>
                <w:bCs/>
                <w:sz w:val="20"/>
                <w:szCs w:val="20"/>
              </w:rPr>
              <w:t>Vozík – nosnosť do 750kg, min. rozmerov ložnej plochy 2950 x 1420 mm</w:t>
            </w:r>
          </w:p>
        </w:tc>
        <w:tc>
          <w:tcPr>
            <w:tcW w:w="1559" w:type="dxa"/>
            <w:shd w:val="clear" w:color="auto" w:fill="auto"/>
          </w:tcPr>
          <w:p w14:paraId="55280384" w14:textId="77777777" w:rsidR="00FD2BF0" w:rsidRPr="00192E67" w:rsidRDefault="00FD2BF0" w:rsidP="00F02D57">
            <w:pPr>
              <w:jc w:val="center"/>
              <w:rPr>
                <w:rFonts w:ascii="Arial Narrow" w:hAnsi="Arial Narrow"/>
                <w:bCs/>
                <w:sz w:val="20"/>
                <w:szCs w:val="20"/>
              </w:rPr>
            </w:pPr>
            <w:r w:rsidRPr="00192E67">
              <w:rPr>
                <w:rFonts w:ascii="Arial Narrow" w:hAnsi="Arial Narrow"/>
                <w:bCs/>
                <w:sz w:val="20"/>
                <w:szCs w:val="20"/>
              </w:rPr>
              <w:t>kus</w:t>
            </w:r>
          </w:p>
        </w:tc>
        <w:tc>
          <w:tcPr>
            <w:tcW w:w="1276" w:type="dxa"/>
            <w:shd w:val="clear" w:color="auto" w:fill="auto"/>
          </w:tcPr>
          <w:p w14:paraId="7B1BD154" w14:textId="77777777" w:rsidR="00FD2BF0" w:rsidRPr="00192E67" w:rsidRDefault="00FD2BF0" w:rsidP="00F02D57">
            <w:pPr>
              <w:jc w:val="center"/>
              <w:rPr>
                <w:rFonts w:ascii="Arial Narrow" w:hAnsi="Arial Narrow"/>
                <w:bCs/>
                <w:sz w:val="20"/>
                <w:szCs w:val="20"/>
              </w:rPr>
            </w:pPr>
          </w:p>
        </w:tc>
        <w:tc>
          <w:tcPr>
            <w:tcW w:w="1181" w:type="dxa"/>
            <w:shd w:val="clear" w:color="auto" w:fill="auto"/>
          </w:tcPr>
          <w:p w14:paraId="753A7B19" w14:textId="77777777" w:rsidR="00FD2BF0" w:rsidRPr="00192E67" w:rsidRDefault="00FD2BF0" w:rsidP="00F02D57">
            <w:pPr>
              <w:jc w:val="center"/>
              <w:rPr>
                <w:rFonts w:ascii="Arial Narrow" w:hAnsi="Arial Narrow"/>
                <w:bCs/>
                <w:sz w:val="20"/>
                <w:szCs w:val="20"/>
              </w:rPr>
            </w:pPr>
          </w:p>
        </w:tc>
        <w:tc>
          <w:tcPr>
            <w:tcW w:w="1544" w:type="dxa"/>
            <w:shd w:val="clear" w:color="auto" w:fill="auto"/>
          </w:tcPr>
          <w:p w14:paraId="5F916A63" w14:textId="77777777" w:rsidR="00FD2BF0" w:rsidRPr="00192E67" w:rsidRDefault="00FD2BF0" w:rsidP="00F02D57">
            <w:pPr>
              <w:jc w:val="center"/>
              <w:rPr>
                <w:rFonts w:ascii="Arial Narrow" w:hAnsi="Arial Narrow"/>
                <w:bCs/>
                <w:sz w:val="20"/>
                <w:szCs w:val="20"/>
              </w:rPr>
            </w:pPr>
            <w:r w:rsidRPr="00192E67">
              <w:rPr>
                <w:rFonts w:ascii="Arial Narrow" w:hAnsi="Arial Narrow"/>
                <w:bCs/>
                <w:sz w:val="20"/>
                <w:szCs w:val="20"/>
              </w:rPr>
              <w:t>2</w:t>
            </w:r>
          </w:p>
        </w:tc>
      </w:tr>
      <w:tr w:rsidR="00FD2BF0" w:rsidRPr="00192E67" w14:paraId="234C60B3" w14:textId="77777777" w:rsidTr="00F02D57">
        <w:tc>
          <w:tcPr>
            <w:tcW w:w="3652" w:type="dxa"/>
            <w:tcBorders>
              <w:bottom w:val="single" w:sz="4" w:space="0" w:color="auto"/>
            </w:tcBorders>
            <w:shd w:val="clear" w:color="auto" w:fill="auto"/>
          </w:tcPr>
          <w:p w14:paraId="0C9C66C0" w14:textId="77777777" w:rsidR="00FD2BF0" w:rsidRPr="00192E67" w:rsidRDefault="00FD2BF0" w:rsidP="00F02D57">
            <w:pPr>
              <w:rPr>
                <w:rFonts w:ascii="Arial Narrow" w:hAnsi="Arial Narrow"/>
                <w:sz w:val="20"/>
                <w:szCs w:val="20"/>
              </w:rPr>
            </w:pPr>
            <w:r w:rsidRPr="00192E67">
              <w:rPr>
                <w:rFonts w:ascii="Arial Narrow" w:hAnsi="Arial Narrow"/>
                <w:sz w:val="20"/>
                <w:szCs w:val="20"/>
              </w:rPr>
              <w:t xml:space="preserve">   Solárne panely </w:t>
            </w:r>
          </w:p>
        </w:tc>
        <w:tc>
          <w:tcPr>
            <w:tcW w:w="1559" w:type="dxa"/>
            <w:tcBorders>
              <w:bottom w:val="single" w:sz="4" w:space="0" w:color="auto"/>
            </w:tcBorders>
            <w:shd w:val="clear" w:color="auto" w:fill="auto"/>
          </w:tcPr>
          <w:p w14:paraId="671E8A5F" w14:textId="77777777" w:rsidR="00FD2BF0" w:rsidRPr="00192E67" w:rsidRDefault="00FD2BF0" w:rsidP="00F02D57">
            <w:pPr>
              <w:jc w:val="center"/>
              <w:rPr>
                <w:rFonts w:ascii="Arial Narrow" w:hAnsi="Arial Narrow"/>
                <w:bCs/>
                <w:sz w:val="20"/>
                <w:szCs w:val="20"/>
              </w:rPr>
            </w:pPr>
            <w:r w:rsidRPr="00192E67">
              <w:rPr>
                <w:rFonts w:ascii="Arial Narrow" w:hAnsi="Arial Narrow"/>
                <w:bCs/>
                <w:sz w:val="20"/>
                <w:szCs w:val="20"/>
              </w:rPr>
              <w:t>kus</w:t>
            </w:r>
          </w:p>
        </w:tc>
        <w:tc>
          <w:tcPr>
            <w:tcW w:w="1276" w:type="dxa"/>
            <w:tcBorders>
              <w:bottom w:val="single" w:sz="4" w:space="0" w:color="auto"/>
            </w:tcBorders>
            <w:shd w:val="clear" w:color="auto" w:fill="auto"/>
          </w:tcPr>
          <w:p w14:paraId="19AF4850" w14:textId="77777777" w:rsidR="00FD2BF0" w:rsidRPr="00192E67" w:rsidRDefault="00FD2BF0" w:rsidP="00F02D57">
            <w:pPr>
              <w:jc w:val="center"/>
              <w:rPr>
                <w:rFonts w:ascii="Arial Narrow" w:hAnsi="Arial Narrow"/>
                <w:bCs/>
                <w:sz w:val="20"/>
                <w:szCs w:val="20"/>
              </w:rPr>
            </w:pPr>
          </w:p>
        </w:tc>
        <w:tc>
          <w:tcPr>
            <w:tcW w:w="1181" w:type="dxa"/>
            <w:tcBorders>
              <w:bottom w:val="single" w:sz="4" w:space="0" w:color="auto"/>
            </w:tcBorders>
            <w:shd w:val="clear" w:color="auto" w:fill="auto"/>
          </w:tcPr>
          <w:p w14:paraId="7475EAD1" w14:textId="77777777" w:rsidR="00FD2BF0" w:rsidRPr="00192E67" w:rsidRDefault="00FD2BF0" w:rsidP="00F02D57">
            <w:pPr>
              <w:jc w:val="center"/>
              <w:rPr>
                <w:rFonts w:ascii="Arial Narrow" w:hAnsi="Arial Narrow"/>
                <w:bCs/>
                <w:sz w:val="20"/>
                <w:szCs w:val="20"/>
              </w:rPr>
            </w:pPr>
          </w:p>
        </w:tc>
        <w:tc>
          <w:tcPr>
            <w:tcW w:w="1544" w:type="dxa"/>
            <w:tcBorders>
              <w:bottom w:val="single" w:sz="4" w:space="0" w:color="auto"/>
            </w:tcBorders>
            <w:shd w:val="clear" w:color="auto" w:fill="auto"/>
          </w:tcPr>
          <w:p w14:paraId="6ABE583F" w14:textId="77777777" w:rsidR="00FD2BF0" w:rsidRPr="00192E67" w:rsidRDefault="00FD2BF0" w:rsidP="00F02D57">
            <w:pPr>
              <w:jc w:val="center"/>
              <w:rPr>
                <w:rFonts w:ascii="Arial Narrow" w:hAnsi="Arial Narrow"/>
                <w:bCs/>
                <w:sz w:val="20"/>
                <w:szCs w:val="20"/>
              </w:rPr>
            </w:pPr>
            <w:r w:rsidRPr="00192E67">
              <w:rPr>
                <w:rFonts w:ascii="Arial Narrow" w:hAnsi="Arial Narrow"/>
                <w:bCs/>
                <w:sz w:val="20"/>
                <w:szCs w:val="20"/>
              </w:rPr>
              <w:t>16</w:t>
            </w:r>
          </w:p>
        </w:tc>
      </w:tr>
      <w:tr w:rsidR="00FD2BF0" w:rsidRPr="00192E67" w14:paraId="478DCA10" w14:textId="77777777" w:rsidTr="00F02D57">
        <w:tc>
          <w:tcPr>
            <w:tcW w:w="3652" w:type="dxa"/>
            <w:tcBorders>
              <w:bottom w:val="single" w:sz="4" w:space="0" w:color="auto"/>
            </w:tcBorders>
            <w:shd w:val="clear" w:color="auto" w:fill="auto"/>
          </w:tcPr>
          <w:p w14:paraId="44267783" w14:textId="77777777" w:rsidR="00FD2BF0" w:rsidRPr="00192E67" w:rsidRDefault="00FD2BF0" w:rsidP="00F02D57">
            <w:pPr>
              <w:ind w:left="142"/>
              <w:rPr>
                <w:rFonts w:ascii="Arial Narrow" w:hAnsi="Arial Narrow"/>
                <w:bCs/>
                <w:sz w:val="20"/>
                <w:szCs w:val="20"/>
              </w:rPr>
            </w:pPr>
            <w:r w:rsidRPr="00192E67">
              <w:rPr>
                <w:rFonts w:ascii="Arial Narrow" w:hAnsi="Arial Narrow"/>
                <w:bCs/>
                <w:sz w:val="20"/>
                <w:szCs w:val="20"/>
              </w:rPr>
              <w:t xml:space="preserve">Batéria </w:t>
            </w:r>
          </w:p>
        </w:tc>
        <w:tc>
          <w:tcPr>
            <w:tcW w:w="1559" w:type="dxa"/>
            <w:tcBorders>
              <w:bottom w:val="single" w:sz="4" w:space="0" w:color="auto"/>
            </w:tcBorders>
            <w:shd w:val="clear" w:color="auto" w:fill="auto"/>
          </w:tcPr>
          <w:p w14:paraId="12C3B72E" w14:textId="77777777" w:rsidR="00FD2BF0" w:rsidRPr="00192E67" w:rsidRDefault="00FD2BF0" w:rsidP="00F02D57">
            <w:pPr>
              <w:jc w:val="center"/>
              <w:rPr>
                <w:rFonts w:ascii="Arial Narrow" w:hAnsi="Arial Narrow"/>
                <w:bCs/>
                <w:sz w:val="20"/>
                <w:szCs w:val="20"/>
              </w:rPr>
            </w:pPr>
            <w:r w:rsidRPr="00192E67">
              <w:rPr>
                <w:rFonts w:ascii="Arial Narrow" w:hAnsi="Arial Narrow"/>
                <w:bCs/>
                <w:sz w:val="20"/>
                <w:szCs w:val="20"/>
              </w:rPr>
              <w:t>kus</w:t>
            </w:r>
          </w:p>
        </w:tc>
        <w:tc>
          <w:tcPr>
            <w:tcW w:w="1276" w:type="dxa"/>
            <w:tcBorders>
              <w:bottom w:val="single" w:sz="4" w:space="0" w:color="auto"/>
            </w:tcBorders>
            <w:shd w:val="clear" w:color="auto" w:fill="auto"/>
          </w:tcPr>
          <w:p w14:paraId="79572A56" w14:textId="77777777" w:rsidR="00FD2BF0" w:rsidRPr="00192E67" w:rsidRDefault="00FD2BF0" w:rsidP="00F02D57">
            <w:pPr>
              <w:jc w:val="center"/>
              <w:rPr>
                <w:rFonts w:ascii="Arial Narrow" w:hAnsi="Arial Narrow"/>
                <w:bCs/>
                <w:sz w:val="20"/>
                <w:szCs w:val="20"/>
              </w:rPr>
            </w:pPr>
          </w:p>
        </w:tc>
        <w:tc>
          <w:tcPr>
            <w:tcW w:w="1181" w:type="dxa"/>
            <w:tcBorders>
              <w:bottom w:val="single" w:sz="4" w:space="0" w:color="auto"/>
            </w:tcBorders>
            <w:shd w:val="clear" w:color="auto" w:fill="auto"/>
          </w:tcPr>
          <w:p w14:paraId="20002226" w14:textId="77777777" w:rsidR="00FD2BF0" w:rsidRPr="00192E67" w:rsidRDefault="00FD2BF0" w:rsidP="00F02D57">
            <w:pPr>
              <w:jc w:val="center"/>
              <w:rPr>
                <w:rFonts w:ascii="Arial Narrow" w:hAnsi="Arial Narrow"/>
                <w:bCs/>
                <w:sz w:val="20"/>
                <w:szCs w:val="20"/>
              </w:rPr>
            </w:pPr>
          </w:p>
        </w:tc>
        <w:tc>
          <w:tcPr>
            <w:tcW w:w="1544" w:type="dxa"/>
            <w:tcBorders>
              <w:bottom w:val="single" w:sz="4" w:space="0" w:color="auto"/>
            </w:tcBorders>
            <w:shd w:val="clear" w:color="auto" w:fill="auto"/>
          </w:tcPr>
          <w:p w14:paraId="402ADDDA" w14:textId="77777777" w:rsidR="00FD2BF0" w:rsidRPr="00192E67" w:rsidRDefault="00FD2BF0" w:rsidP="00F02D57">
            <w:pPr>
              <w:jc w:val="center"/>
              <w:rPr>
                <w:rFonts w:ascii="Arial Narrow" w:hAnsi="Arial Narrow"/>
                <w:bCs/>
                <w:sz w:val="20"/>
                <w:szCs w:val="20"/>
              </w:rPr>
            </w:pPr>
            <w:r w:rsidRPr="00192E67">
              <w:rPr>
                <w:rFonts w:ascii="Arial Narrow" w:hAnsi="Arial Narrow"/>
                <w:bCs/>
                <w:sz w:val="20"/>
                <w:szCs w:val="20"/>
              </w:rPr>
              <w:t>2</w:t>
            </w:r>
          </w:p>
        </w:tc>
      </w:tr>
      <w:tr w:rsidR="00FD2BF0" w:rsidRPr="00192E67" w14:paraId="1B74AEF1" w14:textId="77777777" w:rsidTr="00F02D57">
        <w:tc>
          <w:tcPr>
            <w:tcW w:w="3652" w:type="dxa"/>
            <w:tcBorders>
              <w:bottom w:val="single" w:sz="4" w:space="0" w:color="auto"/>
            </w:tcBorders>
            <w:shd w:val="clear" w:color="auto" w:fill="auto"/>
          </w:tcPr>
          <w:p w14:paraId="258DA7CC" w14:textId="77777777" w:rsidR="00FD2BF0" w:rsidRPr="00192E67" w:rsidRDefault="00FD2BF0" w:rsidP="00F02D57">
            <w:pPr>
              <w:ind w:left="142"/>
              <w:rPr>
                <w:rFonts w:ascii="Arial Narrow" w:hAnsi="Arial Narrow"/>
                <w:bCs/>
                <w:sz w:val="20"/>
                <w:szCs w:val="20"/>
              </w:rPr>
            </w:pPr>
            <w:r w:rsidRPr="00192E67">
              <w:rPr>
                <w:rFonts w:ascii="Arial Narrow" w:hAnsi="Arial Narrow"/>
                <w:sz w:val="20"/>
                <w:szCs w:val="20"/>
                <w:shd w:val="clear" w:color="auto" w:fill="FFFFFF"/>
              </w:rPr>
              <w:t xml:space="preserve">Zabudovaná automatická </w:t>
            </w:r>
            <w:proofErr w:type="spellStart"/>
            <w:r w:rsidRPr="00192E67">
              <w:rPr>
                <w:rFonts w:ascii="Arial Narrow" w:hAnsi="Arial Narrow"/>
                <w:sz w:val="20"/>
                <w:szCs w:val="20"/>
                <w:shd w:val="clear" w:color="auto" w:fill="FFFFFF"/>
              </w:rPr>
              <w:t>rýchlonabíjačka</w:t>
            </w:r>
            <w:proofErr w:type="spellEnd"/>
            <w:r w:rsidRPr="00192E67">
              <w:rPr>
                <w:rFonts w:ascii="Arial Narrow" w:hAnsi="Arial Narrow"/>
                <w:sz w:val="20"/>
                <w:szCs w:val="20"/>
                <w:shd w:val="clear" w:color="auto" w:fill="FFFFFF"/>
              </w:rPr>
              <w:t xml:space="preserve"> </w:t>
            </w:r>
          </w:p>
        </w:tc>
        <w:tc>
          <w:tcPr>
            <w:tcW w:w="1559" w:type="dxa"/>
            <w:tcBorders>
              <w:bottom w:val="single" w:sz="4" w:space="0" w:color="auto"/>
            </w:tcBorders>
            <w:shd w:val="clear" w:color="auto" w:fill="auto"/>
          </w:tcPr>
          <w:p w14:paraId="466B0ABC" w14:textId="77777777" w:rsidR="00FD2BF0" w:rsidRPr="00192E67" w:rsidRDefault="00FD2BF0" w:rsidP="00F02D57">
            <w:pPr>
              <w:jc w:val="center"/>
              <w:rPr>
                <w:rFonts w:ascii="Arial Narrow" w:hAnsi="Arial Narrow"/>
                <w:bCs/>
                <w:sz w:val="20"/>
                <w:szCs w:val="20"/>
              </w:rPr>
            </w:pPr>
            <w:r w:rsidRPr="00192E67">
              <w:rPr>
                <w:rFonts w:ascii="Arial Narrow" w:hAnsi="Arial Narrow"/>
                <w:bCs/>
                <w:sz w:val="20"/>
                <w:szCs w:val="20"/>
              </w:rPr>
              <w:t>kus</w:t>
            </w:r>
          </w:p>
        </w:tc>
        <w:tc>
          <w:tcPr>
            <w:tcW w:w="1276" w:type="dxa"/>
            <w:tcBorders>
              <w:bottom w:val="single" w:sz="4" w:space="0" w:color="auto"/>
            </w:tcBorders>
            <w:shd w:val="clear" w:color="auto" w:fill="auto"/>
          </w:tcPr>
          <w:p w14:paraId="1387AF08" w14:textId="77777777" w:rsidR="00FD2BF0" w:rsidRPr="00192E67" w:rsidRDefault="00FD2BF0" w:rsidP="00F02D57">
            <w:pPr>
              <w:jc w:val="center"/>
              <w:rPr>
                <w:rFonts w:ascii="Arial Narrow" w:hAnsi="Arial Narrow"/>
                <w:bCs/>
                <w:sz w:val="20"/>
                <w:szCs w:val="20"/>
              </w:rPr>
            </w:pPr>
          </w:p>
        </w:tc>
        <w:tc>
          <w:tcPr>
            <w:tcW w:w="1181" w:type="dxa"/>
            <w:tcBorders>
              <w:bottom w:val="single" w:sz="4" w:space="0" w:color="auto"/>
            </w:tcBorders>
            <w:shd w:val="clear" w:color="auto" w:fill="auto"/>
          </w:tcPr>
          <w:p w14:paraId="57528C7D" w14:textId="77777777" w:rsidR="00FD2BF0" w:rsidRPr="00192E67" w:rsidRDefault="00FD2BF0" w:rsidP="00F02D57">
            <w:pPr>
              <w:jc w:val="center"/>
              <w:rPr>
                <w:rFonts w:ascii="Arial Narrow" w:hAnsi="Arial Narrow"/>
                <w:bCs/>
                <w:sz w:val="20"/>
                <w:szCs w:val="20"/>
              </w:rPr>
            </w:pPr>
          </w:p>
        </w:tc>
        <w:tc>
          <w:tcPr>
            <w:tcW w:w="1544" w:type="dxa"/>
            <w:tcBorders>
              <w:bottom w:val="single" w:sz="4" w:space="0" w:color="auto"/>
            </w:tcBorders>
            <w:shd w:val="clear" w:color="auto" w:fill="auto"/>
          </w:tcPr>
          <w:p w14:paraId="14E4754C" w14:textId="77777777" w:rsidR="00FD2BF0" w:rsidRPr="00192E67" w:rsidRDefault="00FD2BF0" w:rsidP="00F02D57">
            <w:pPr>
              <w:jc w:val="center"/>
              <w:rPr>
                <w:rFonts w:ascii="Arial Narrow" w:hAnsi="Arial Narrow"/>
                <w:bCs/>
                <w:sz w:val="20"/>
                <w:szCs w:val="20"/>
              </w:rPr>
            </w:pPr>
            <w:r w:rsidRPr="00192E67">
              <w:rPr>
                <w:rFonts w:ascii="Arial Narrow" w:hAnsi="Arial Narrow"/>
                <w:bCs/>
                <w:sz w:val="20"/>
                <w:szCs w:val="20"/>
              </w:rPr>
              <w:t>2</w:t>
            </w:r>
          </w:p>
        </w:tc>
      </w:tr>
      <w:tr w:rsidR="00FD2BF0" w:rsidRPr="00192E67" w14:paraId="44EEB194" w14:textId="77777777" w:rsidTr="00F02D57">
        <w:tc>
          <w:tcPr>
            <w:tcW w:w="3652" w:type="dxa"/>
            <w:tcBorders>
              <w:bottom w:val="single" w:sz="4" w:space="0" w:color="auto"/>
            </w:tcBorders>
            <w:shd w:val="clear" w:color="auto" w:fill="auto"/>
          </w:tcPr>
          <w:p w14:paraId="66680E38" w14:textId="77777777" w:rsidR="00FD2BF0" w:rsidRPr="00192E67" w:rsidRDefault="00FD2BF0" w:rsidP="00F02D57">
            <w:pPr>
              <w:ind w:left="142"/>
              <w:rPr>
                <w:rFonts w:ascii="Arial Narrow" w:hAnsi="Arial Narrow"/>
                <w:bCs/>
                <w:sz w:val="20"/>
                <w:szCs w:val="20"/>
              </w:rPr>
            </w:pPr>
            <w:r w:rsidRPr="00192E67">
              <w:rPr>
                <w:rFonts w:ascii="Arial Narrow" w:hAnsi="Arial Narrow"/>
                <w:bCs/>
                <w:sz w:val="20"/>
                <w:szCs w:val="20"/>
              </w:rPr>
              <w:t>min. 20 metrový predlžovací kábel na nabíjanie vozíka</w:t>
            </w:r>
          </w:p>
        </w:tc>
        <w:tc>
          <w:tcPr>
            <w:tcW w:w="1559" w:type="dxa"/>
            <w:tcBorders>
              <w:bottom w:val="single" w:sz="4" w:space="0" w:color="auto"/>
            </w:tcBorders>
            <w:shd w:val="clear" w:color="auto" w:fill="auto"/>
          </w:tcPr>
          <w:p w14:paraId="40F65CCD" w14:textId="77777777" w:rsidR="00FD2BF0" w:rsidRPr="00192E67" w:rsidRDefault="00FD2BF0" w:rsidP="00F02D57">
            <w:pPr>
              <w:jc w:val="center"/>
              <w:rPr>
                <w:rFonts w:ascii="Arial Narrow" w:hAnsi="Arial Narrow"/>
                <w:bCs/>
                <w:sz w:val="20"/>
                <w:szCs w:val="20"/>
              </w:rPr>
            </w:pPr>
            <w:r w:rsidRPr="00192E67">
              <w:rPr>
                <w:rFonts w:ascii="Arial Narrow" w:hAnsi="Arial Narrow"/>
                <w:bCs/>
                <w:sz w:val="20"/>
                <w:szCs w:val="20"/>
              </w:rPr>
              <w:t>kus</w:t>
            </w:r>
          </w:p>
        </w:tc>
        <w:tc>
          <w:tcPr>
            <w:tcW w:w="1276" w:type="dxa"/>
            <w:tcBorders>
              <w:bottom w:val="single" w:sz="4" w:space="0" w:color="auto"/>
            </w:tcBorders>
            <w:shd w:val="clear" w:color="auto" w:fill="auto"/>
          </w:tcPr>
          <w:p w14:paraId="4652F1E0" w14:textId="77777777" w:rsidR="00FD2BF0" w:rsidRPr="00192E67" w:rsidRDefault="00FD2BF0" w:rsidP="00F02D57">
            <w:pPr>
              <w:jc w:val="center"/>
              <w:rPr>
                <w:rFonts w:ascii="Arial Narrow" w:hAnsi="Arial Narrow"/>
                <w:bCs/>
                <w:sz w:val="20"/>
                <w:szCs w:val="20"/>
              </w:rPr>
            </w:pPr>
          </w:p>
        </w:tc>
        <w:tc>
          <w:tcPr>
            <w:tcW w:w="1181" w:type="dxa"/>
            <w:tcBorders>
              <w:bottom w:val="single" w:sz="4" w:space="0" w:color="auto"/>
            </w:tcBorders>
            <w:shd w:val="clear" w:color="auto" w:fill="auto"/>
          </w:tcPr>
          <w:p w14:paraId="7715EA33" w14:textId="77777777" w:rsidR="00FD2BF0" w:rsidRPr="00192E67" w:rsidRDefault="00FD2BF0" w:rsidP="00F02D57">
            <w:pPr>
              <w:jc w:val="center"/>
              <w:rPr>
                <w:rFonts w:ascii="Arial Narrow" w:hAnsi="Arial Narrow"/>
                <w:bCs/>
                <w:sz w:val="20"/>
                <w:szCs w:val="20"/>
              </w:rPr>
            </w:pPr>
          </w:p>
        </w:tc>
        <w:tc>
          <w:tcPr>
            <w:tcW w:w="1544" w:type="dxa"/>
            <w:tcBorders>
              <w:bottom w:val="single" w:sz="4" w:space="0" w:color="auto"/>
            </w:tcBorders>
            <w:shd w:val="clear" w:color="auto" w:fill="auto"/>
          </w:tcPr>
          <w:p w14:paraId="1EC69FD7" w14:textId="77777777" w:rsidR="00FD2BF0" w:rsidRPr="00192E67" w:rsidRDefault="00FD2BF0" w:rsidP="00F02D57">
            <w:pPr>
              <w:jc w:val="center"/>
              <w:rPr>
                <w:rFonts w:ascii="Arial Narrow" w:hAnsi="Arial Narrow"/>
                <w:bCs/>
                <w:sz w:val="20"/>
                <w:szCs w:val="20"/>
              </w:rPr>
            </w:pPr>
            <w:r w:rsidRPr="00192E67">
              <w:rPr>
                <w:rFonts w:ascii="Arial Narrow" w:hAnsi="Arial Narrow"/>
                <w:bCs/>
                <w:sz w:val="20"/>
                <w:szCs w:val="20"/>
              </w:rPr>
              <w:t>2</w:t>
            </w:r>
          </w:p>
        </w:tc>
      </w:tr>
      <w:tr w:rsidR="00FD2BF0" w:rsidRPr="00192E67" w14:paraId="7FA22AF9" w14:textId="77777777" w:rsidTr="00F02D57">
        <w:tc>
          <w:tcPr>
            <w:tcW w:w="3652" w:type="dxa"/>
            <w:tcBorders>
              <w:bottom w:val="single" w:sz="4" w:space="0" w:color="auto"/>
            </w:tcBorders>
            <w:shd w:val="clear" w:color="auto" w:fill="auto"/>
          </w:tcPr>
          <w:p w14:paraId="141F56A1" w14:textId="77777777" w:rsidR="00FD2BF0" w:rsidRPr="00192E67" w:rsidRDefault="00FD2BF0" w:rsidP="00F02D57">
            <w:pPr>
              <w:ind w:left="142"/>
              <w:rPr>
                <w:rFonts w:ascii="Arial Narrow" w:hAnsi="Arial Narrow"/>
                <w:bCs/>
                <w:sz w:val="20"/>
                <w:szCs w:val="20"/>
              </w:rPr>
            </w:pPr>
            <w:r w:rsidRPr="00192E67">
              <w:rPr>
                <w:rFonts w:ascii="Arial Narrow" w:hAnsi="Arial Narrow"/>
                <w:bCs/>
                <w:sz w:val="20"/>
                <w:szCs w:val="20"/>
              </w:rPr>
              <w:t>Hydraulický sklápací mechanizmus LED panelov</w:t>
            </w:r>
          </w:p>
        </w:tc>
        <w:tc>
          <w:tcPr>
            <w:tcW w:w="1559" w:type="dxa"/>
            <w:tcBorders>
              <w:bottom w:val="single" w:sz="4" w:space="0" w:color="auto"/>
            </w:tcBorders>
            <w:shd w:val="clear" w:color="auto" w:fill="auto"/>
          </w:tcPr>
          <w:p w14:paraId="114B2C7E" w14:textId="77777777" w:rsidR="00FD2BF0" w:rsidRPr="00192E67" w:rsidRDefault="00FD2BF0" w:rsidP="00F02D57">
            <w:pPr>
              <w:jc w:val="center"/>
              <w:rPr>
                <w:rFonts w:ascii="Arial Narrow" w:hAnsi="Arial Narrow"/>
                <w:bCs/>
                <w:sz w:val="20"/>
                <w:szCs w:val="20"/>
              </w:rPr>
            </w:pPr>
            <w:r w:rsidRPr="00192E67">
              <w:rPr>
                <w:rFonts w:ascii="Arial Narrow" w:hAnsi="Arial Narrow"/>
                <w:bCs/>
                <w:sz w:val="20"/>
                <w:szCs w:val="20"/>
              </w:rPr>
              <w:t>kus</w:t>
            </w:r>
          </w:p>
        </w:tc>
        <w:tc>
          <w:tcPr>
            <w:tcW w:w="1276" w:type="dxa"/>
            <w:tcBorders>
              <w:bottom w:val="single" w:sz="4" w:space="0" w:color="auto"/>
            </w:tcBorders>
            <w:shd w:val="clear" w:color="auto" w:fill="auto"/>
          </w:tcPr>
          <w:p w14:paraId="0BF694A0" w14:textId="77777777" w:rsidR="00FD2BF0" w:rsidRPr="00192E67" w:rsidRDefault="00FD2BF0" w:rsidP="00F02D57">
            <w:pPr>
              <w:jc w:val="center"/>
              <w:rPr>
                <w:rFonts w:ascii="Arial Narrow" w:hAnsi="Arial Narrow"/>
                <w:bCs/>
                <w:sz w:val="20"/>
                <w:szCs w:val="20"/>
              </w:rPr>
            </w:pPr>
          </w:p>
        </w:tc>
        <w:tc>
          <w:tcPr>
            <w:tcW w:w="1181" w:type="dxa"/>
            <w:tcBorders>
              <w:bottom w:val="single" w:sz="4" w:space="0" w:color="auto"/>
            </w:tcBorders>
            <w:shd w:val="clear" w:color="auto" w:fill="auto"/>
          </w:tcPr>
          <w:p w14:paraId="0DB0701B" w14:textId="77777777" w:rsidR="00FD2BF0" w:rsidRPr="00192E67" w:rsidRDefault="00FD2BF0" w:rsidP="00F02D57">
            <w:pPr>
              <w:jc w:val="center"/>
              <w:rPr>
                <w:rFonts w:ascii="Arial Narrow" w:hAnsi="Arial Narrow"/>
                <w:bCs/>
                <w:sz w:val="20"/>
                <w:szCs w:val="20"/>
              </w:rPr>
            </w:pPr>
          </w:p>
        </w:tc>
        <w:tc>
          <w:tcPr>
            <w:tcW w:w="1544" w:type="dxa"/>
            <w:tcBorders>
              <w:bottom w:val="single" w:sz="4" w:space="0" w:color="auto"/>
            </w:tcBorders>
            <w:shd w:val="clear" w:color="auto" w:fill="auto"/>
          </w:tcPr>
          <w:p w14:paraId="44C97534" w14:textId="77777777" w:rsidR="00FD2BF0" w:rsidRPr="00192E67" w:rsidRDefault="00FD2BF0" w:rsidP="00F02D57">
            <w:pPr>
              <w:jc w:val="center"/>
              <w:rPr>
                <w:rFonts w:ascii="Arial Narrow" w:hAnsi="Arial Narrow"/>
                <w:bCs/>
                <w:sz w:val="20"/>
                <w:szCs w:val="20"/>
              </w:rPr>
            </w:pPr>
            <w:r w:rsidRPr="00192E67">
              <w:rPr>
                <w:rFonts w:ascii="Arial Narrow" w:hAnsi="Arial Narrow"/>
                <w:bCs/>
                <w:sz w:val="20"/>
                <w:szCs w:val="20"/>
              </w:rPr>
              <w:t>2</w:t>
            </w:r>
          </w:p>
        </w:tc>
      </w:tr>
      <w:tr w:rsidR="00FD2BF0" w:rsidRPr="00192E67" w14:paraId="27243252" w14:textId="77777777" w:rsidTr="00F02D57">
        <w:tc>
          <w:tcPr>
            <w:tcW w:w="3652" w:type="dxa"/>
            <w:tcBorders>
              <w:bottom w:val="single" w:sz="4" w:space="0" w:color="auto"/>
            </w:tcBorders>
            <w:shd w:val="clear" w:color="auto" w:fill="auto"/>
          </w:tcPr>
          <w:p w14:paraId="0B577F8E" w14:textId="77777777" w:rsidR="00FD2BF0" w:rsidRPr="00192E67" w:rsidRDefault="00FD2BF0" w:rsidP="00F02D57">
            <w:pPr>
              <w:ind w:left="142"/>
              <w:rPr>
                <w:rFonts w:ascii="Arial Narrow" w:hAnsi="Arial Narrow"/>
                <w:bCs/>
                <w:sz w:val="20"/>
                <w:szCs w:val="20"/>
              </w:rPr>
            </w:pPr>
            <w:r w:rsidRPr="00192E67">
              <w:rPr>
                <w:rFonts w:ascii="Arial Narrow" w:hAnsi="Arial Narrow"/>
                <w:bCs/>
                <w:sz w:val="20"/>
                <w:szCs w:val="20"/>
              </w:rPr>
              <w:t>Širokouhlý monitor</w:t>
            </w:r>
          </w:p>
        </w:tc>
        <w:tc>
          <w:tcPr>
            <w:tcW w:w="1559" w:type="dxa"/>
            <w:tcBorders>
              <w:bottom w:val="single" w:sz="4" w:space="0" w:color="auto"/>
            </w:tcBorders>
            <w:shd w:val="clear" w:color="auto" w:fill="auto"/>
          </w:tcPr>
          <w:p w14:paraId="36C5300C" w14:textId="77777777" w:rsidR="00FD2BF0" w:rsidRPr="00192E67" w:rsidRDefault="00FD2BF0" w:rsidP="00F02D57">
            <w:pPr>
              <w:jc w:val="center"/>
              <w:rPr>
                <w:rFonts w:ascii="Arial Narrow" w:hAnsi="Arial Narrow"/>
                <w:bCs/>
                <w:sz w:val="20"/>
                <w:szCs w:val="20"/>
              </w:rPr>
            </w:pPr>
            <w:r w:rsidRPr="00192E67">
              <w:rPr>
                <w:rFonts w:ascii="Arial Narrow" w:hAnsi="Arial Narrow"/>
                <w:bCs/>
                <w:sz w:val="20"/>
                <w:szCs w:val="20"/>
              </w:rPr>
              <w:t>kus</w:t>
            </w:r>
          </w:p>
        </w:tc>
        <w:tc>
          <w:tcPr>
            <w:tcW w:w="1276" w:type="dxa"/>
            <w:tcBorders>
              <w:bottom w:val="single" w:sz="4" w:space="0" w:color="auto"/>
            </w:tcBorders>
            <w:shd w:val="clear" w:color="auto" w:fill="auto"/>
          </w:tcPr>
          <w:p w14:paraId="45D0FE72" w14:textId="77777777" w:rsidR="00FD2BF0" w:rsidRPr="00192E67" w:rsidRDefault="00FD2BF0" w:rsidP="00F02D57">
            <w:pPr>
              <w:jc w:val="center"/>
              <w:rPr>
                <w:rFonts w:ascii="Arial Narrow" w:hAnsi="Arial Narrow"/>
                <w:bCs/>
                <w:sz w:val="20"/>
                <w:szCs w:val="20"/>
              </w:rPr>
            </w:pPr>
          </w:p>
        </w:tc>
        <w:tc>
          <w:tcPr>
            <w:tcW w:w="1181" w:type="dxa"/>
            <w:tcBorders>
              <w:bottom w:val="single" w:sz="4" w:space="0" w:color="auto"/>
            </w:tcBorders>
            <w:shd w:val="clear" w:color="auto" w:fill="auto"/>
          </w:tcPr>
          <w:p w14:paraId="7DBE3D31" w14:textId="77777777" w:rsidR="00FD2BF0" w:rsidRPr="00192E67" w:rsidRDefault="00FD2BF0" w:rsidP="00F02D57">
            <w:pPr>
              <w:jc w:val="center"/>
              <w:rPr>
                <w:rFonts w:ascii="Arial Narrow" w:hAnsi="Arial Narrow"/>
                <w:bCs/>
                <w:sz w:val="20"/>
                <w:szCs w:val="20"/>
              </w:rPr>
            </w:pPr>
          </w:p>
        </w:tc>
        <w:tc>
          <w:tcPr>
            <w:tcW w:w="1544" w:type="dxa"/>
            <w:tcBorders>
              <w:bottom w:val="single" w:sz="4" w:space="0" w:color="auto"/>
            </w:tcBorders>
            <w:shd w:val="clear" w:color="auto" w:fill="auto"/>
          </w:tcPr>
          <w:p w14:paraId="063E8295" w14:textId="77777777" w:rsidR="00FD2BF0" w:rsidRPr="00192E67" w:rsidRDefault="00FD2BF0" w:rsidP="00F02D57">
            <w:pPr>
              <w:jc w:val="center"/>
              <w:rPr>
                <w:rFonts w:ascii="Arial Narrow" w:hAnsi="Arial Narrow"/>
                <w:bCs/>
                <w:sz w:val="20"/>
                <w:szCs w:val="20"/>
              </w:rPr>
            </w:pPr>
            <w:r w:rsidRPr="00192E67">
              <w:rPr>
                <w:rFonts w:ascii="Arial Narrow" w:hAnsi="Arial Narrow"/>
                <w:bCs/>
                <w:sz w:val="20"/>
                <w:szCs w:val="20"/>
              </w:rPr>
              <w:t>2</w:t>
            </w:r>
          </w:p>
        </w:tc>
      </w:tr>
      <w:tr w:rsidR="00FD2BF0" w:rsidRPr="00192E67" w14:paraId="78A94105" w14:textId="77777777" w:rsidTr="00F02D57">
        <w:tc>
          <w:tcPr>
            <w:tcW w:w="3652" w:type="dxa"/>
            <w:tcBorders>
              <w:bottom w:val="single" w:sz="4" w:space="0" w:color="auto"/>
            </w:tcBorders>
            <w:shd w:val="clear" w:color="auto" w:fill="auto"/>
          </w:tcPr>
          <w:p w14:paraId="32AB435D" w14:textId="77777777" w:rsidR="00FD2BF0" w:rsidRPr="00192E67" w:rsidRDefault="00FD2BF0" w:rsidP="00F02D57">
            <w:pPr>
              <w:ind w:left="142"/>
              <w:rPr>
                <w:rFonts w:ascii="Arial Narrow" w:hAnsi="Arial Narrow"/>
                <w:bCs/>
                <w:sz w:val="20"/>
                <w:szCs w:val="20"/>
              </w:rPr>
            </w:pPr>
            <w:r w:rsidRPr="00192E67">
              <w:rPr>
                <w:rFonts w:ascii="Arial Narrow" w:hAnsi="Arial Narrow"/>
                <w:bCs/>
                <w:sz w:val="20"/>
                <w:szCs w:val="20"/>
              </w:rPr>
              <w:t xml:space="preserve"> LED rampa 10-30V, IP67mm, </w:t>
            </w:r>
          </w:p>
        </w:tc>
        <w:tc>
          <w:tcPr>
            <w:tcW w:w="1559" w:type="dxa"/>
            <w:tcBorders>
              <w:bottom w:val="single" w:sz="4" w:space="0" w:color="auto"/>
            </w:tcBorders>
            <w:shd w:val="clear" w:color="auto" w:fill="auto"/>
          </w:tcPr>
          <w:p w14:paraId="6F441CE0" w14:textId="77777777" w:rsidR="00FD2BF0" w:rsidRPr="00192E67" w:rsidRDefault="00FD2BF0" w:rsidP="00F02D57">
            <w:pPr>
              <w:jc w:val="center"/>
              <w:rPr>
                <w:rFonts w:ascii="Arial Narrow" w:hAnsi="Arial Narrow"/>
                <w:bCs/>
                <w:sz w:val="20"/>
                <w:szCs w:val="20"/>
              </w:rPr>
            </w:pPr>
            <w:r w:rsidRPr="00192E67">
              <w:rPr>
                <w:rFonts w:ascii="Arial Narrow" w:hAnsi="Arial Narrow"/>
                <w:bCs/>
                <w:sz w:val="20"/>
                <w:szCs w:val="20"/>
              </w:rPr>
              <w:t>kus</w:t>
            </w:r>
          </w:p>
        </w:tc>
        <w:tc>
          <w:tcPr>
            <w:tcW w:w="1276" w:type="dxa"/>
            <w:tcBorders>
              <w:bottom w:val="single" w:sz="4" w:space="0" w:color="auto"/>
            </w:tcBorders>
            <w:shd w:val="clear" w:color="auto" w:fill="auto"/>
          </w:tcPr>
          <w:p w14:paraId="2314B244" w14:textId="77777777" w:rsidR="00FD2BF0" w:rsidRPr="00192E67" w:rsidRDefault="00FD2BF0" w:rsidP="00F02D57">
            <w:pPr>
              <w:jc w:val="center"/>
              <w:rPr>
                <w:rFonts w:ascii="Arial Narrow" w:hAnsi="Arial Narrow"/>
                <w:bCs/>
                <w:sz w:val="20"/>
                <w:szCs w:val="20"/>
              </w:rPr>
            </w:pPr>
          </w:p>
        </w:tc>
        <w:tc>
          <w:tcPr>
            <w:tcW w:w="1181" w:type="dxa"/>
            <w:tcBorders>
              <w:bottom w:val="single" w:sz="4" w:space="0" w:color="auto"/>
            </w:tcBorders>
            <w:shd w:val="clear" w:color="auto" w:fill="auto"/>
          </w:tcPr>
          <w:p w14:paraId="6C079BF7" w14:textId="77777777" w:rsidR="00FD2BF0" w:rsidRPr="00192E67" w:rsidRDefault="00FD2BF0" w:rsidP="00F02D57">
            <w:pPr>
              <w:jc w:val="center"/>
              <w:rPr>
                <w:rFonts w:ascii="Arial Narrow" w:hAnsi="Arial Narrow"/>
                <w:bCs/>
                <w:sz w:val="20"/>
                <w:szCs w:val="20"/>
              </w:rPr>
            </w:pPr>
          </w:p>
        </w:tc>
        <w:tc>
          <w:tcPr>
            <w:tcW w:w="1544" w:type="dxa"/>
            <w:tcBorders>
              <w:bottom w:val="single" w:sz="4" w:space="0" w:color="auto"/>
            </w:tcBorders>
            <w:shd w:val="clear" w:color="auto" w:fill="auto"/>
          </w:tcPr>
          <w:p w14:paraId="7AF73495" w14:textId="77777777" w:rsidR="00FD2BF0" w:rsidRPr="00192E67" w:rsidRDefault="00FD2BF0" w:rsidP="00F02D57">
            <w:pPr>
              <w:jc w:val="center"/>
              <w:rPr>
                <w:rFonts w:ascii="Arial Narrow" w:hAnsi="Arial Narrow"/>
                <w:bCs/>
                <w:sz w:val="20"/>
                <w:szCs w:val="20"/>
              </w:rPr>
            </w:pPr>
            <w:r w:rsidRPr="00192E67">
              <w:rPr>
                <w:rFonts w:ascii="Arial Narrow" w:hAnsi="Arial Narrow"/>
                <w:bCs/>
                <w:sz w:val="20"/>
                <w:szCs w:val="20"/>
              </w:rPr>
              <w:t>6</w:t>
            </w:r>
          </w:p>
        </w:tc>
      </w:tr>
      <w:tr w:rsidR="00FD2BF0" w:rsidRPr="00192E67" w14:paraId="06B5C4BE" w14:textId="77777777" w:rsidTr="00F02D57">
        <w:tc>
          <w:tcPr>
            <w:tcW w:w="3652" w:type="dxa"/>
            <w:tcBorders>
              <w:bottom w:val="single" w:sz="4" w:space="0" w:color="auto"/>
            </w:tcBorders>
            <w:shd w:val="clear" w:color="auto" w:fill="auto"/>
          </w:tcPr>
          <w:p w14:paraId="103057A1" w14:textId="77777777" w:rsidR="00FD2BF0" w:rsidRPr="00192E67" w:rsidRDefault="00FD2BF0" w:rsidP="00F02D57">
            <w:pPr>
              <w:rPr>
                <w:rFonts w:ascii="Arial Narrow" w:hAnsi="Arial Narrow"/>
                <w:bCs/>
                <w:sz w:val="20"/>
                <w:szCs w:val="20"/>
              </w:rPr>
            </w:pPr>
            <w:r w:rsidRPr="00192E67">
              <w:rPr>
                <w:rFonts w:ascii="Arial Narrow" w:hAnsi="Arial Narrow"/>
                <w:bCs/>
                <w:sz w:val="20"/>
                <w:szCs w:val="20"/>
              </w:rPr>
              <w:t xml:space="preserve">    Menič 24V-230V 3000W</w:t>
            </w:r>
          </w:p>
        </w:tc>
        <w:tc>
          <w:tcPr>
            <w:tcW w:w="1559" w:type="dxa"/>
            <w:tcBorders>
              <w:bottom w:val="single" w:sz="4" w:space="0" w:color="auto"/>
            </w:tcBorders>
            <w:shd w:val="clear" w:color="auto" w:fill="auto"/>
          </w:tcPr>
          <w:p w14:paraId="299E63E0" w14:textId="77777777" w:rsidR="00FD2BF0" w:rsidRPr="00192E67" w:rsidRDefault="00FD2BF0" w:rsidP="00F02D57">
            <w:pPr>
              <w:jc w:val="center"/>
              <w:rPr>
                <w:rFonts w:ascii="Arial Narrow" w:hAnsi="Arial Narrow"/>
                <w:bCs/>
                <w:sz w:val="20"/>
                <w:szCs w:val="20"/>
              </w:rPr>
            </w:pPr>
            <w:r w:rsidRPr="00192E67">
              <w:rPr>
                <w:rFonts w:ascii="Arial Narrow" w:hAnsi="Arial Narrow"/>
                <w:bCs/>
                <w:sz w:val="20"/>
                <w:szCs w:val="20"/>
              </w:rPr>
              <w:t>kus</w:t>
            </w:r>
          </w:p>
        </w:tc>
        <w:tc>
          <w:tcPr>
            <w:tcW w:w="1276" w:type="dxa"/>
            <w:tcBorders>
              <w:bottom w:val="single" w:sz="4" w:space="0" w:color="auto"/>
            </w:tcBorders>
            <w:shd w:val="clear" w:color="auto" w:fill="auto"/>
          </w:tcPr>
          <w:p w14:paraId="3C6A5E8B" w14:textId="77777777" w:rsidR="00FD2BF0" w:rsidRPr="00192E67" w:rsidRDefault="00FD2BF0" w:rsidP="00F02D57">
            <w:pPr>
              <w:jc w:val="center"/>
              <w:rPr>
                <w:rFonts w:ascii="Arial Narrow" w:hAnsi="Arial Narrow"/>
                <w:bCs/>
                <w:sz w:val="20"/>
                <w:szCs w:val="20"/>
              </w:rPr>
            </w:pPr>
          </w:p>
        </w:tc>
        <w:tc>
          <w:tcPr>
            <w:tcW w:w="1181" w:type="dxa"/>
            <w:tcBorders>
              <w:bottom w:val="single" w:sz="4" w:space="0" w:color="auto"/>
            </w:tcBorders>
            <w:shd w:val="clear" w:color="auto" w:fill="auto"/>
          </w:tcPr>
          <w:p w14:paraId="57B9CFFD" w14:textId="77777777" w:rsidR="00FD2BF0" w:rsidRPr="00192E67" w:rsidRDefault="00FD2BF0" w:rsidP="00F02D57">
            <w:pPr>
              <w:jc w:val="center"/>
              <w:rPr>
                <w:rFonts w:ascii="Arial Narrow" w:hAnsi="Arial Narrow"/>
                <w:bCs/>
                <w:sz w:val="20"/>
                <w:szCs w:val="20"/>
              </w:rPr>
            </w:pPr>
          </w:p>
        </w:tc>
        <w:tc>
          <w:tcPr>
            <w:tcW w:w="1544" w:type="dxa"/>
            <w:tcBorders>
              <w:bottom w:val="single" w:sz="4" w:space="0" w:color="auto"/>
            </w:tcBorders>
            <w:shd w:val="clear" w:color="auto" w:fill="auto"/>
          </w:tcPr>
          <w:p w14:paraId="0E6D006B" w14:textId="77777777" w:rsidR="00FD2BF0" w:rsidRPr="00192E67" w:rsidRDefault="00FD2BF0" w:rsidP="00F02D57">
            <w:pPr>
              <w:jc w:val="center"/>
              <w:rPr>
                <w:rFonts w:ascii="Arial Narrow" w:hAnsi="Arial Narrow"/>
                <w:bCs/>
                <w:sz w:val="20"/>
                <w:szCs w:val="20"/>
              </w:rPr>
            </w:pPr>
            <w:r w:rsidRPr="00192E67">
              <w:rPr>
                <w:rFonts w:ascii="Arial Narrow" w:hAnsi="Arial Narrow"/>
                <w:bCs/>
                <w:sz w:val="20"/>
                <w:szCs w:val="20"/>
              </w:rPr>
              <w:t>2</w:t>
            </w:r>
          </w:p>
        </w:tc>
      </w:tr>
      <w:tr w:rsidR="00FD2BF0" w:rsidRPr="00192E67" w14:paraId="4D9D880C" w14:textId="77777777" w:rsidTr="00F02D57">
        <w:tc>
          <w:tcPr>
            <w:tcW w:w="3652" w:type="dxa"/>
            <w:shd w:val="clear" w:color="auto" w:fill="C0C0C0"/>
          </w:tcPr>
          <w:p w14:paraId="06496586" w14:textId="77777777" w:rsidR="00FD2BF0" w:rsidRPr="00192E67" w:rsidRDefault="00FD2BF0" w:rsidP="00F02D57">
            <w:pPr>
              <w:rPr>
                <w:rFonts w:ascii="Arial Narrow" w:hAnsi="Arial Narrow"/>
                <w:b/>
                <w:sz w:val="20"/>
                <w:szCs w:val="20"/>
              </w:rPr>
            </w:pPr>
            <w:r w:rsidRPr="00192E67">
              <w:rPr>
                <w:rFonts w:ascii="Arial Narrow" w:hAnsi="Arial Narrow"/>
                <w:b/>
                <w:sz w:val="20"/>
                <w:szCs w:val="20"/>
              </w:rPr>
              <w:t>Technické vlastnosti</w:t>
            </w:r>
          </w:p>
        </w:tc>
        <w:tc>
          <w:tcPr>
            <w:tcW w:w="5560" w:type="dxa"/>
            <w:gridSpan w:val="4"/>
            <w:shd w:val="clear" w:color="auto" w:fill="C0C0C0"/>
          </w:tcPr>
          <w:p w14:paraId="48C87782" w14:textId="77777777" w:rsidR="00FD2BF0" w:rsidRPr="00192E67" w:rsidRDefault="00FD2BF0" w:rsidP="00F02D57">
            <w:pPr>
              <w:rPr>
                <w:rFonts w:ascii="Arial Narrow" w:hAnsi="Arial Narrow"/>
                <w:b/>
                <w:sz w:val="20"/>
                <w:szCs w:val="20"/>
              </w:rPr>
            </w:pPr>
            <w:r w:rsidRPr="00192E67">
              <w:rPr>
                <w:rFonts w:ascii="Arial Narrow" w:hAnsi="Arial Narrow"/>
                <w:b/>
                <w:sz w:val="20"/>
                <w:szCs w:val="20"/>
              </w:rPr>
              <w:t>Hodnota / charakteristika</w:t>
            </w:r>
          </w:p>
        </w:tc>
      </w:tr>
      <w:tr w:rsidR="00FD2BF0" w:rsidRPr="00192E67" w14:paraId="51D5FB44" w14:textId="77777777" w:rsidTr="00F02D57">
        <w:tc>
          <w:tcPr>
            <w:tcW w:w="3652" w:type="dxa"/>
            <w:shd w:val="clear" w:color="auto" w:fill="auto"/>
          </w:tcPr>
          <w:p w14:paraId="2F791BB0" w14:textId="77777777" w:rsidR="00FD2BF0" w:rsidRPr="00192E67" w:rsidRDefault="00FD2BF0" w:rsidP="00F02D57">
            <w:pPr>
              <w:ind w:left="142"/>
              <w:rPr>
                <w:rFonts w:ascii="Arial Narrow" w:hAnsi="Arial Narrow"/>
                <w:bCs/>
                <w:sz w:val="20"/>
                <w:szCs w:val="20"/>
              </w:rPr>
            </w:pPr>
            <w:r w:rsidRPr="00192E67">
              <w:rPr>
                <w:rFonts w:ascii="Arial Narrow" w:hAnsi="Arial Narrow"/>
                <w:bCs/>
                <w:sz w:val="20"/>
                <w:szCs w:val="20"/>
              </w:rPr>
              <w:t>Vozík</w:t>
            </w:r>
          </w:p>
        </w:tc>
        <w:tc>
          <w:tcPr>
            <w:tcW w:w="5560" w:type="dxa"/>
            <w:gridSpan w:val="4"/>
            <w:shd w:val="clear" w:color="auto" w:fill="auto"/>
          </w:tcPr>
          <w:p w14:paraId="5427F4EB" w14:textId="77777777" w:rsidR="00FD2BF0" w:rsidRPr="00192E67" w:rsidRDefault="00FD2BF0" w:rsidP="00F02D57">
            <w:pPr>
              <w:rPr>
                <w:rFonts w:ascii="Arial Narrow" w:hAnsi="Arial Narrow"/>
                <w:bCs/>
                <w:sz w:val="20"/>
                <w:szCs w:val="20"/>
              </w:rPr>
            </w:pPr>
            <w:r w:rsidRPr="00192E67">
              <w:rPr>
                <w:rFonts w:ascii="Arial Narrow" w:hAnsi="Arial Narrow"/>
                <w:bCs/>
                <w:sz w:val="20"/>
                <w:szCs w:val="20"/>
              </w:rPr>
              <w:t>Celková hmotnosť: 750 kg</w:t>
            </w:r>
          </w:p>
          <w:p w14:paraId="1BEBCE3D" w14:textId="77777777" w:rsidR="00FD2BF0" w:rsidRPr="00192E67" w:rsidRDefault="00FD2BF0" w:rsidP="00F02D57">
            <w:pPr>
              <w:rPr>
                <w:rFonts w:ascii="Arial Narrow" w:hAnsi="Arial Narrow"/>
                <w:bCs/>
                <w:sz w:val="20"/>
                <w:szCs w:val="20"/>
              </w:rPr>
            </w:pPr>
            <w:r w:rsidRPr="00192E67">
              <w:rPr>
                <w:rFonts w:ascii="Arial Narrow" w:hAnsi="Arial Narrow"/>
                <w:bCs/>
                <w:sz w:val="20"/>
                <w:szCs w:val="20"/>
              </w:rPr>
              <w:t>Užitočná hmotnosť: 540 kg</w:t>
            </w:r>
          </w:p>
          <w:p w14:paraId="4053BF18" w14:textId="77777777" w:rsidR="00FD2BF0" w:rsidRPr="00192E67" w:rsidRDefault="00FD2BF0" w:rsidP="00F02D57">
            <w:pPr>
              <w:rPr>
                <w:rFonts w:ascii="Arial Narrow" w:hAnsi="Arial Narrow"/>
                <w:bCs/>
                <w:sz w:val="20"/>
                <w:szCs w:val="20"/>
              </w:rPr>
            </w:pPr>
            <w:r w:rsidRPr="00192E67">
              <w:rPr>
                <w:rFonts w:ascii="Arial Narrow" w:hAnsi="Arial Narrow"/>
                <w:bCs/>
                <w:sz w:val="20"/>
                <w:szCs w:val="20"/>
              </w:rPr>
              <w:t xml:space="preserve">Ložná plocha [mm]: min. 2950 x 1420 </w:t>
            </w:r>
            <w:r w:rsidRPr="00192E67">
              <w:rPr>
                <w:rFonts w:ascii="Arial Narrow" w:hAnsi="Arial Narrow"/>
                <w:sz w:val="20"/>
                <w:szCs w:val="20"/>
                <w:shd w:val="clear" w:color="auto" w:fill="FFFFFF"/>
              </w:rPr>
              <w:t>(</w:t>
            </w:r>
            <w:proofErr w:type="spellStart"/>
            <w:r w:rsidRPr="00192E67">
              <w:rPr>
                <w:rFonts w:ascii="Arial Narrow" w:hAnsi="Arial Narrow"/>
                <w:sz w:val="20"/>
                <w:szCs w:val="20"/>
                <w:shd w:val="clear" w:color="auto" w:fill="FFFFFF"/>
              </w:rPr>
              <w:t>DxŠ</w:t>
            </w:r>
            <w:proofErr w:type="spellEnd"/>
            <w:r w:rsidRPr="00192E67">
              <w:rPr>
                <w:rFonts w:ascii="Arial Narrow" w:hAnsi="Arial Narrow"/>
                <w:sz w:val="20"/>
                <w:szCs w:val="20"/>
                <w:shd w:val="clear" w:color="auto" w:fill="FFFFFF"/>
              </w:rPr>
              <w:t>)</w:t>
            </w:r>
          </w:p>
          <w:p w14:paraId="67D6D9C0" w14:textId="77777777" w:rsidR="00FD2BF0" w:rsidRPr="00192E67" w:rsidRDefault="00FD2BF0" w:rsidP="00F02D57">
            <w:pPr>
              <w:rPr>
                <w:rFonts w:ascii="Arial Narrow" w:hAnsi="Arial Narrow"/>
                <w:bCs/>
                <w:sz w:val="20"/>
                <w:szCs w:val="20"/>
              </w:rPr>
            </w:pPr>
            <w:r w:rsidRPr="00192E67">
              <w:rPr>
                <w:rFonts w:ascii="Arial Narrow" w:hAnsi="Arial Narrow"/>
                <w:bCs/>
                <w:sz w:val="20"/>
                <w:szCs w:val="20"/>
              </w:rPr>
              <w:t>Pneumatiky: R14C</w:t>
            </w:r>
          </w:p>
          <w:p w14:paraId="386C9961" w14:textId="77777777" w:rsidR="00FD2BF0" w:rsidRPr="00192E67" w:rsidRDefault="00FD2BF0" w:rsidP="00F02D57">
            <w:pPr>
              <w:rPr>
                <w:rFonts w:ascii="Arial Narrow" w:hAnsi="Arial Narrow"/>
                <w:bCs/>
                <w:sz w:val="20"/>
                <w:szCs w:val="20"/>
              </w:rPr>
            </w:pPr>
            <w:r w:rsidRPr="00192E67">
              <w:rPr>
                <w:rFonts w:ascii="Arial Narrow" w:hAnsi="Arial Narrow"/>
                <w:bCs/>
                <w:sz w:val="20"/>
                <w:szCs w:val="20"/>
              </w:rPr>
              <w:t>Hrúbky pechov bočníc: min. 1,5 mm</w:t>
            </w:r>
          </w:p>
          <w:p w14:paraId="3944F707" w14:textId="77777777" w:rsidR="00FD2BF0" w:rsidRPr="00192E67" w:rsidRDefault="00FD2BF0" w:rsidP="00F02D57">
            <w:pPr>
              <w:rPr>
                <w:rFonts w:ascii="Arial Narrow" w:hAnsi="Arial Narrow"/>
                <w:bCs/>
                <w:sz w:val="20"/>
                <w:szCs w:val="20"/>
              </w:rPr>
            </w:pPr>
            <w:r w:rsidRPr="00192E67">
              <w:rPr>
                <w:rFonts w:ascii="Arial Narrow" w:hAnsi="Arial Narrow"/>
                <w:bCs/>
                <w:sz w:val="20"/>
                <w:szCs w:val="20"/>
              </w:rPr>
              <w:t>konštrukčná rýchlosť: 140 km/h</w:t>
            </w:r>
          </w:p>
          <w:p w14:paraId="25C5AAC0" w14:textId="77777777" w:rsidR="00FD2BF0" w:rsidRPr="00192E67" w:rsidRDefault="00FD2BF0" w:rsidP="00F02D57">
            <w:pPr>
              <w:rPr>
                <w:rFonts w:ascii="Arial Narrow" w:hAnsi="Arial Narrow"/>
                <w:bCs/>
                <w:sz w:val="20"/>
                <w:szCs w:val="20"/>
              </w:rPr>
            </w:pPr>
            <w:r w:rsidRPr="00192E67">
              <w:rPr>
                <w:rFonts w:ascii="Arial Narrow" w:hAnsi="Arial Narrow"/>
                <w:bCs/>
                <w:sz w:val="20"/>
                <w:szCs w:val="20"/>
              </w:rPr>
              <w:t xml:space="preserve">Brzdy: áno ručná </w:t>
            </w:r>
          </w:p>
          <w:p w14:paraId="2B344E1C" w14:textId="77777777" w:rsidR="00FD2BF0" w:rsidRPr="00192E67" w:rsidRDefault="00FD2BF0" w:rsidP="00F02D57">
            <w:pPr>
              <w:rPr>
                <w:rFonts w:ascii="Arial Narrow" w:hAnsi="Arial Narrow"/>
                <w:bCs/>
                <w:sz w:val="20"/>
                <w:szCs w:val="20"/>
              </w:rPr>
            </w:pPr>
            <w:r w:rsidRPr="00192E67">
              <w:rPr>
                <w:rFonts w:ascii="Arial Narrow" w:hAnsi="Arial Narrow"/>
                <w:bCs/>
                <w:sz w:val="20"/>
                <w:szCs w:val="20"/>
              </w:rPr>
              <w:t>Náprava:</w:t>
            </w:r>
            <w:r w:rsidRPr="00192E67">
              <w:rPr>
                <w:rFonts w:ascii="Arial Narrow" w:hAnsi="Arial Narrow"/>
                <w:bCs/>
                <w:sz w:val="20"/>
                <w:szCs w:val="20"/>
              </w:rPr>
              <w:tab/>
            </w:r>
            <w:proofErr w:type="spellStart"/>
            <w:r w:rsidRPr="00192E67">
              <w:rPr>
                <w:rFonts w:ascii="Arial Narrow" w:hAnsi="Arial Narrow"/>
                <w:bCs/>
                <w:sz w:val="20"/>
                <w:szCs w:val="20"/>
              </w:rPr>
              <w:t>Knott</w:t>
            </w:r>
            <w:proofErr w:type="spellEnd"/>
            <w:r w:rsidRPr="00192E67">
              <w:rPr>
                <w:rFonts w:ascii="Arial Narrow" w:hAnsi="Arial Narrow"/>
                <w:bCs/>
                <w:sz w:val="20"/>
                <w:szCs w:val="20"/>
              </w:rPr>
              <w:t xml:space="preserve"> </w:t>
            </w:r>
          </w:p>
          <w:p w14:paraId="10A55128" w14:textId="77777777" w:rsidR="00FD2BF0" w:rsidRPr="00192E67" w:rsidRDefault="00FD2BF0" w:rsidP="00F02D57">
            <w:pPr>
              <w:rPr>
                <w:rFonts w:ascii="Arial Narrow" w:hAnsi="Arial Narrow"/>
                <w:bCs/>
                <w:sz w:val="20"/>
                <w:szCs w:val="20"/>
              </w:rPr>
            </w:pPr>
            <w:r w:rsidRPr="00192E67">
              <w:rPr>
                <w:rFonts w:ascii="Arial Narrow" w:hAnsi="Arial Narrow"/>
                <w:bCs/>
                <w:sz w:val="20"/>
                <w:szCs w:val="20"/>
              </w:rPr>
              <w:t xml:space="preserve">4 x podperná noha </w:t>
            </w:r>
          </w:p>
          <w:p w14:paraId="31271BDC" w14:textId="77777777" w:rsidR="00FD2BF0" w:rsidRPr="00192E67" w:rsidRDefault="00FD2BF0" w:rsidP="00F02D57">
            <w:pPr>
              <w:rPr>
                <w:rFonts w:ascii="Arial Narrow" w:hAnsi="Arial Narrow"/>
                <w:bCs/>
                <w:sz w:val="20"/>
                <w:szCs w:val="20"/>
              </w:rPr>
            </w:pPr>
            <w:r w:rsidRPr="00192E67">
              <w:rPr>
                <w:rFonts w:ascii="Arial Narrow" w:hAnsi="Arial Narrow"/>
                <w:bCs/>
                <w:sz w:val="20"/>
                <w:szCs w:val="20"/>
              </w:rPr>
              <w:t>koleso oporné s držiakom</w:t>
            </w:r>
          </w:p>
          <w:p w14:paraId="4464A6D5" w14:textId="77777777" w:rsidR="00FD2BF0" w:rsidRPr="00192E67" w:rsidRDefault="00FD2BF0" w:rsidP="00F02D57">
            <w:pPr>
              <w:rPr>
                <w:rFonts w:ascii="Arial Narrow" w:hAnsi="Arial Narrow"/>
                <w:bCs/>
                <w:sz w:val="20"/>
                <w:szCs w:val="20"/>
              </w:rPr>
            </w:pPr>
            <w:r w:rsidRPr="00192E67">
              <w:rPr>
                <w:rFonts w:ascii="Arial Narrow" w:hAnsi="Arial Narrow"/>
                <w:bCs/>
                <w:sz w:val="20"/>
                <w:szCs w:val="20"/>
              </w:rPr>
              <w:t>predné a zadné pozičné svetlá</w:t>
            </w:r>
          </w:p>
          <w:p w14:paraId="64610009" w14:textId="77777777" w:rsidR="00FD2BF0" w:rsidRPr="00192E67" w:rsidRDefault="00FD2BF0" w:rsidP="00F02D57">
            <w:pPr>
              <w:rPr>
                <w:rFonts w:ascii="Arial Narrow" w:hAnsi="Arial Narrow"/>
                <w:bCs/>
                <w:sz w:val="20"/>
                <w:szCs w:val="20"/>
              </w:rPr>
            </w:pPr>
            <w:r w:rsidRPr="00192E67">
              <w:rPr>
                <w:rFonts w:ascii="Arial Narrow" w:hAnsi="Arial Narrow"/>
                <w:bCs/>
                <w:sz w:val="20"/>
                <w:szCs w:val="20"/>
              </w:rPr>
              <w:t>zástrčka</w:t>
            </w:r>
            <w:r w:rsidRPr="00192E67">
              <w:rPr>
                <w:rFonts w:ascii="Arial Narrow" w:hAnsi="Arial Narrow"/>
                <w:bCs/>
                <w:sz w:val="20"/>
                <w:szCs w:val="20"/>
              </w:rPr>
              <w:tab/>
              <w:t>7-pólová</w:t>
            </w:r>
          </w:p>
          <w:p w14:paraId="784B3E1F" w14:textId="77777777" w:rsidR="00FD2BF0" w:rsidRPr="00192E67" w:rsidRDefault="00FD2BF0" w:rsidP="00F02D57">
            <w:pPr>
              <w:rPr>
                <w:rFonts w:ascii="Arial Narrow" w:hAnsi="Arial Narrow"/>
                <w:bCs/>
                <w:sz w:val="20"/>
                <w:szCs w:val="20"/>
              </w:rPr>
            </w:pPr>
            <w:r w:rsidRPr="00192E67">
              <w:rPr>
                <w:rFonts w:ascii="Arial Narrow" w:hAnsi="Arial Narrow"/>
                <w:bCs/>
                <w:sz w:val="20"/>
                <w:szCs w:val="20"/>
              </w:rPr>
              <w:t>papuča na zamknutie kolesa</w:t>
            </w:r>
          </w:p>
          <w:p w14:paraId="799B17D4" w14:textId="77777777" w:rsidR="00FD2BF0" w:rsidRPr="00192E67" w:rsidRDefault="00FD2BF0" w:rsidP="00F02D57">
            <w:pPr>
              <w:rPr>
                <w:rFonts w:ascii="Arial Narrow" w:hAnsi="Arial Narrow"/>
                <w:bCs/>
                <w:sz w:val="20"/>
                <w:szCs w:val="20"/>
              </w:rPr>
            </w:pPr>
            <w:r w:rsidRPr="00192E67">
              <w:rPr>
                <w:rFonts w:ascii="Arial Narrow" w:hAnsi="Arial Narrow"/>
                <w:bCs/>
                <w:sz w:val="20"/>
                <w:szCs w:val="20"/>
              </w:rPr>
              <w:t>zámok ťažného kĺbu prívesného vozíka</w:t>
            </w:r>
          </w:p>
          <w:p w14:paraId="4DEE27DC" w14:textId="77777777" w:rsidR="00FD2BF0" w:rsidRPr="00192E67" w:rsidRDefault="00FD2BF0" w:rsidP="00F02D57">
            <w:pPr>
              <w:rPr>
                <w:rFonts w:ascii="Arial Narrow" w:hAnsi="Arial Narrow"/>
                <w:bCs/>
                <w:sz w:val="20"/>
                <w:szCs w:val="20"/>
              </w:rPr>
            </w:pPr>
            <w:r w:rsidRPr="00192E67">
              <w:rPr>
                <w:rFonts w:ascii="Arial Narrow" w:hAnsi="Arial Narrow"/>
                <w:bCs/>
                <w:sz w:val="20"/>
                <w:szCs w:val="20"/>
              </w:rPr>
              <w:t>Farba: bočný polep vo farbách hl. Mesta</w:t>
            </w:r>
          </w:p>
          <w:p w14:paraId="447C08E6" w14:textId="77777777" w:rsidR="00FD2BF0" w:rsidRPr="00192E67" w:rsidRDefault="00FD2BF0" w:rsidP="00F02D57">
            <w:pPr>
              <w:rPr>
                <w:rFonts w:ascii="Arial Narrow" w:hAnsi="Arial Narrow"/>
                <w:bCs/>
                <w:sz w:val="20"/>
                <w:szCs w:val="20"/>
              </w:rPr>
            </w:pPr>
            <w:r w:rsidRPr="00192E67">
              <w:rPr>
                <w:rFonts w:ascii="Arial Narrow" w:hAnsi="Arial Narrow"/>
                <w:bCs/>
                <w:sz w:val="20"/>
                <w:szCs w:val="20"/>
              </w:rPr>
              <w:t>s plnohodnotným rezervným kolesom</w:t>
            </w:r>
          </w:p>
          <w:p w14:paraId="656E418F" w14:textId="77777777" w:rsidR="00FD2BF0" w:rsidRPr="00192E67" w:rsidRDefault="00FD2BF0" w:rsidP="00F02D57">
            <w:pPr>
              <w:rPr>
                <w:rFonts w:ascii="Arial Narrow" w:hAnsi="Arial Narrow"/>
                <w:bCs/>
                <w:sz w:val="20"/>
                <w:szCs w:val="20"/>
              </w:rPr>
            </w:pPr>
            <w:r w:rsidRPr="00192E67">
              <w:rPr>
                <w:rFonts w:ascii="Arial Narrow" w:hAnsi="Arial Narrow"/>
                <w:sz w:val="20"/>
                <w:szCs w:val="20"/>
                <w:shd w:val="clear" w:color="auto" w:fill="FFFFFF"/>
              </w:rPr>
              <w:t>monitorovanie prívesu pomocou GPRS a sledovaním polohy cez GPS</w:t>
            </w:r>
          </w:p>
        </w:tc>
      </w:tr>
      <w:tr w:rsidR="00FD2BF0" w:rsidRPr="00192E67" w14:paraId="6EFDB303" w14:textId="77777777" w:rsidTr="00F02D57">
        <w:tc>
          <w:tcPr>
            <w:tcW w:w="3652" w:type="dxa"/>
            <w:shd w:val="clear" w:color="auto" w:fill="auto"/>
          </w:tcPr>
          <w:p w14:paraId="19154442" w14:textId="77777777" w:rsidR="00FD2BF0" w:rsidRPr="00192E67" w:rsidRDefault="00FD2BF0" w:rsidP="00F02D57">
            <w:pPr>
              <w:ind w:left="142"/>
              <w:rPr>
                <w:rFonts w:ascii="Arial Narrow" w:hAnsi="Arial Narrow"/>
                <w:bCs/>
                <w:sz w:val="20"/>
                <w:szCs w:val="20"/>
              </w:rPr>
            </w:pPr>
            <w:r w:rsidRPr="00192E67">
              <w:rPr>
                <w:rFonts w:ascii="Arial Narrow" w:hAnsi="Arial Narrow"/>
                <w:bCs/>
                <w:sz w:val="20"/>
                <w:szCs w:val="20"/>
              </w:rPr>
              <w:t>Solárne panely</w:t>
            </w:r>
          </w:p>
        </w:tc>
        <w:tc>
          <w:tcPr>
            <w:tcW w:w="5560" w:type="dxa"/>
            <w:gridSpan w:val="4"/>
            <w:shd w:val="clear" w:color="auto" w:fill="auto"/>
          </w:tcPr>
          <w:p w14:paraId="5FE868AC" w14:textId="77777777" w:rsidR="00FD2BF0" w:rsidRPr="00192E67" w:rsidRDefault="00FD2BF0" w:rsidP="00F02D57">
            <w:pPr>
              <w:rPr>
                <w:rFonts w:ascii="Arial Narrow" w:hAnsi="Arial Narrow"/>
                <w:sz w:val="20"/>
                <w:szCs w:val="20"/>
              </w:rPr>
            </w:pPr>
            <w:r w:rsidRPr="00192E67">
              <w:rPr>
                <w:rFonts w:ascii="Arial Narrow" w:hAnsi="Arial Narrow"/>
                <w:sz w:val="20"/>
                <w:szCs w:val="20"/>
              </w:rPr>
              <w:t>Monokryštalické solárne panely s PERC technológiou:</w:t>
            </w:r>
          </w:p>
          <w:p w14:paraId="7204805F" w14:textId="77777777" w:rsidR="00FD2BF0" w:rsidRPr="00192E67" w:rsidRDefault="00FD2BF0" w:rsidP="00FD2BF0">
            <w:pPr>
              <w:numPr>
                <w:ilvl w:val="0"/>
                <w:numId w:val="22"/>
              </w:numPr>
              <w:spacing w:after="0" w:line="240" w:lineRule="auto"/>
              <w:rPr>
                <w:rFonts w:ascii="Arial Narrow" w:hAnsi="Arial Narrow"/>
                <w:sz w:val="20"/>
                <w:szCs w:val="20"/>
              </w:rPr>
            </w:pPr>
            <w:r w:rsidRPr="00192E67">
              <w:rPr>
                <w:rFonts w:ascii="Arial Narrow" w:hAnsi="Arial Narrow"/>
                <w:sz w:val="20"/>
                <w:szCs w:val="20"/>
              </w:rPr>
              <w:t>jednotkovým výkonom 135Wp</w:t>
            </w:r>
          </w:p>
          <w:p w14:paraId="31BDC050" w14:textId="77777777" w:rsidR="00FD2BF0" w:rsidRPr="00192E67" w:rsidRDefault="00FD2BF0" w:rsidP="00FD2BF0">
            <w:pPr>
              <w:numPr>
                <w:ilvl w:val="0"/>
                <w:numId w:val="22"/>
              </w:numPr>
              <w:spacing w:after="0" w:line="240" w:lineRule="auto"/>
              <w:rPr>
                <w:rFonts w:ascii="Arial Narrow" w:hAnsi="Arial Narrow"/>
                <w:sz w:val="20"/>
                <w:szCs w:val="20"/>
              </w:rPr>
            </w:pPr>
            <w:r w:rsidRPr="00192E67">
              <w:rPr>
                <w:rFonts w:ascii="Arial Narrow" w:hAnsi="Arial Narrow"/>
                <w:sz w:val="20"/>
                <w:szCs w:val="20"/>
              </w:rPr>
              <w:lastRenderedPageBreak/>
              <w:t xml:space="preserve">účinnosťou aspoň </w:t>
            </w:r>
            <w:r w:rsidRPr="00192E67">
              <w:rPr>
                <w:rFonts w:ascii="Arial Narrow" w:hAnsi="Arial Narrow"/>
                <w:sz w:val="20"/>
                <w:szCs w:val="20"/>
                <w:shd w:val="clear" w:color="auto" w:fill="FFFFFF"/>
              </w:rPr>
              <w:t>22,0</w:t>
            </w:r>
            <w:r w:rsidRPr="00192E67">
              <w:rPr>
                <w:rFonts w:ascii="Arial Narrow" w:hAnsi="Arial Narrow"/>
                <w:b/>
                <w:bCs/>
                <w:sz w:val="20"/>
                <w:szCs w:val="20"/>
                <w:shd w:val="clear" w:color="auto" w:fill="FFFFFF"/>
              </w:rPr>
              <w:t xml:space="preserve"> %</w:t>
            </w:r>
            <w:r w:rsidRPr="00192E67">
              <w:rPr>
                <w:rFonts w:ascii="Arial Narrow" w:hAnsi="Arial Narrow"/>
                <w:sz w:val="20"/>
                <w:szCs w:val="20"/>
              </w:rPr>
              <w:t xml:space="preserve"> </w:t>
            </w:r>
          </w:p>
          <w:p w14:paraId="57878405" w14:textId="77777777" w:rsidR="00FD2BF0" w:rsidRPr="00192E67" w:rsidRDefault="00FD2BF0" w:rsidP="00FD2BF0">
            <w:pPr>
              <w:numPr>
                <w:ilvl w:val="0"/>
                <w:numId w:val="22"/>
              </w:numPr>
              <w:spacing w:after="0" w:line="240" w:lineRule="auto"/>
              <w:rPr>
                <w:rFonts w:ascii="Arial Narrow" w:hAnsi="Arial Narrow"/>
                <w:sz w:val="20"/>
                <w:szCs w:val="20"/>
              </w:rPr>
            </w:pPr>
            <w:r w:rsidRPr="00192E67">
              <w:rPr>
                <w:rFonts w:ascii="Arial Narrow" w:hAnsi="Arial Narrow"/>
                <w:sz w:val="20"/>
                <w:szCs w:val="20"/>
              </w:rPr>
              <w:t xml:space="preserve">s ochrannými </w:t>
            </w:r>
            <w:proofErr w:type="spellStart"/>
            <w:r w:rsidRPr="00192E67">
              <w:rPr>
                <w:rFonts w:ascii="Arial Narrow" w:hAnsi="Arial Narrow"/>
                <w:sz w:val="20"/>
                <w:szCs w:val="20"/>
              </w:rPr>
              <w:t>bypass</w:t>
            </w:r>
            <w:proofErr w:type="spellEnd"/>
            <w:r w:rsidRPr="00192E67">
              <w:rPr>
                <w:rFonts w:ascii="Arial Narrow" w:hAnsi="Arial Narrow"/>
                <w:sz w:val="20"/>
                <w:szCs w:val="20"/>
              </w:rPr>
              <w:t xml:space="preserve"> diódami</w:t>
            </w:r>
          </w:p>
          <w:p w14:paraId="04E08E2F" w14:textId="77777777" w:rsidR="00FD2BF0" w:rsidRPr="00192E67" w:rsidRDefault="00FD2BF0" w:rsidP="00FD2BF0">
            <w:pPr>
              <w:numPr>
                <w:ilvl w:val="0"/>
                <w:numId w:val="22"/>
              </w:numPr>
              <w:spacing w:after="0" w:line="240" w:lineRule="auto"/>
              <w:rPr>
                <w:rFonts w:ascii="Arial Narrow" w:hAnsi="Arial Narrow"/>
                <w:sz w:val="20"/>
                <w:szCs w:val="20"/>
              </w:rPr>
            </w:pPr>
            <w:r w:rsidRPr="00192E67">
              <w:rPr>
                <w:rFonts w:ascii="Arial Narrow" w:hAnsi="Arial Narrow"/>
                <w:sz w:val="20"/>
                <w:szCs w:val="20"/>
                <w:shd w:val="clear" w:color="auto" w:fill="FFFFFF"/>
              </w:rPr>
              <w:t>s rozmermi 1020 x 665 x 30 mm</w:t>
            </w:r>
          </w:p>
          <w:p w14:paraId="35BB56CC" w14:textId="77777777" w:rsidR="00FD2BF0" w:rsidRPr="00192E67" w:rsidRDefault="00FD2BF0" w:rsidP="00F02D57">
            <w:pPr>
              <w:rPr>
                <w:rFonts w:ascii="Arial Narrow" w:hAnsi="Arial Narrow"/>
                <w:sz w:val="20"/>
                <w:szCs w:val="20"/>
              </w:rPr>
            </w:pPr>
          </w:p>
        </w:tc>
      </w:tr>
      <w:tr w:rsidR="00FD2BF0" w:rsidRPr="00192E67" w14:paraId="51B1BAAD" w14:textId="77777777" w:rsidTr="00F02D57">
        <w:tc>
          <w:tcPr>
            <w:tcW w:w="3652" w:type="dxa"/>
            <w:shd w:val="clear" w:color="auto" w:fill="auto"/>
          </w:tcPr>
          <w:p w14:paraId="15C9714E" w14:textId="77777777" w:rsidR="00FD2BF0" w:rsidRPr="00192E67" w:rsidRDefault="00FD2BF0" w:rsidP="00F02D57">
            <w:pPr>
              <w:ind w:left="142"/>
              <w:rPr>
                <w:rFonts w:ascii="Arial Narrow" w:hAnsi="Arial Narrow"/>
                <w:bCs/>
                <w:sz w:val="20"/>
                <w:szCs w:val="20"/>
              </w:rPr>
            </w:pPr>
            <w:r w:rsidRPr="00192E67">
              <w:rPr>
                <w:rFonts w:ascii="Arial Narrow" w:hAnsi="Arial Narrow"/>
                <w:bCs/>
                <w:sz w:val="20"/>
                <w:szCs w:val="20"/>
              </w:rPr>
              <w:lastRenderedPageBreak/>
              <w:t>Batéria</w:t>
            </w:r>
          </w:p>
        </w:tc>
        <w:tc>
          <w:tcPr>
            <w:tcW w:w="5560" w:type="dxa"/>
            <w:gridSpan w:val="4"/>
            <w:shd w:val="clear" w:color="auto" w:fill="auto"/>
          </w:tcPr>
          <w:p w14:paraId="6C0C7082" w14:textId="77777777" w:rsidR="00FD2BF0" w:rsidRPr="00192E67" w:rsidRDefault="00FD2BF0" w:rsidP="00F02D57">
            <w:pPr>
              <w:rPr>
                <w:rFonts w:ascii="Arial Narrow" w:hAnsi="Arial Narrow"/>
                <w:sz w:val="20"/>
                <w:szCs w:val="20"/>
                <w:shd w:val="clear" w:color="auto" w:fill="FFFFFF"/>
              </w:rPr>
            </w:pPr>
            <w:r w:rsidRPr="00192E67">
              <w:rPr>
                <w:rFonts w:ascii="Arial Narrow" w:hAnsi="Arial Narrow"/>
                <w:sz w:val="20"/>
                <w:szCs w:val="20"/>
                <w:shd w:val="clear" w:color="auto" w:fill="FFFFFF"/>
              </w:rPr>
              <w:t>S bezpečnou technológiou LiFeYPO4 (</w:t>
            </w:r>
            <w:proofErr w:type="spellStart"/>
            <w:r w:rsidRPr="00192E67">
              <w:rPr>
                <w:rFonts w:ascii="Arial Narrow" w:hAnsi="Arial Narrow"/>
                <w:sz w:val="20"/>
                <w:szCs w:val="20"/>
                <w:shd w:val="clear" w:color="auto" w:fill="FFFFFF"/>
              </w:rPr>
              <w:t>Lithium</w:t>
            </w:r>
            <w:proofErr w:type="spellEnd"/>
            <w:r w:rsidRPr="00192E67">
              <w:rPr>
                <w:rFonts w:ascii="Arial Narrow" w:hAnsi="Arial Narrow"/>
                <w:sz w:val="20"/>
                <w:szCs w:val="20"/>
                <w:shd w:val="clear" w:color="auto" w:fill="FFFFFF"/>
              </w:rPr>
              <w:t xml:space="preserve"> </w:t>
            </w:r>
            <w:proofErr w:type="spellStart"/>
            <w:r w:rsidRPr="00192E67">
              <w:rPr>
                <w:rFonts w:ascii="Arial Narrow" w:hAnsi="Arial Narrow"/>
                <w:sz w:val="20"/>
                <w:szCs w:val="20"/>
                <w:shd w:val="clear" w:color="auto" w:fill="FFFFFF"/>
              </w:rPr>
              <w:t>Iron</w:t>
            </w:r>
            <w:proofErr w:type="spellEnd"/>
            <w:r w:rsidRPr="00192E67">
              <w:rPr>
                <w:rFonts w:ascii="Arial Narrow" w:hAnsi="Arial Narrow"/>
                <w:sz w:val="20"/>
                <w:szCs w:val="20"/>
                <w:shd w:val="clear" w:color="auto" w:fill="FFFFFF"/>
              </w:rPr>
              <w:t xml:space="preserve"> </w:t>
            </w:r>
            <w:proofErr w:type="spellStart"/>
            <w:r w:rsidRPr="00192E67">
              <w:rPr>
                <w:rFonts w:ascii="Arial Narrow" w:hAnsi="Arial Narrow"/>
                <w:sz w:val="20"/>
                <w:szCs w:val="20"/>
                <w:shd w:val="clear" w:color="auto" w:fill="FFFFFF"/>
              </w:rPr>
              <w:t>Phosphate</w:t>
            </w:r>
            <w:proofErr w:type="spellEnd"/>
            <w:r w:rsidRPr="00192E67">
              <w:rPr>
                <w:rFonts w:ascii="Arial Narrow" w:hAnsi="Arial Narrow"/>
                <w:sz w:val="20"/>
                <w:szCs w:val="20"/>
                <w:shd w:val="clear" w:color="auto" w:fill="FFFFFF"/>
              </w:rPr>
              <w:t xml:space="preserve"> - LFP):</w:t>
            </w:r>
          </w:p>
          <w:p w14:paraId="34452DC1" w14:textId="77777777" w:rsidR="00FD2BF0" w:rsidRPr="00192E67" w:rsidRDefault="00FD2BF0" w:rsidP="00FD2BF0">
            <w:pPr>
              <w:numPr>
                <w:ilvl w:val="0"/>
                <w:numId w:val="22"/>
              </w:numPr>
              <w:spacing w:after="0" w:line="240" w:lineRule="auto"/>
              <w:rPr>
                <w:rFonts w:ascii="Arial Narrow" w:hAnsi="Arial Narrow"/>
                <w:bCs/>
                <w:sz w:val="20"/>
                <w:szCs w:val="20"/>
              </w:rPr>
            </w:pPr>
            <w:r w:rsidRPr="00192E67">
              <w:rPr>
                <w:rFonts w:ascii="Arial Narrow" w:hAnsi="Arial Narrow"/>
                <w:sz w:val="20"/>
                <w:szCs w:val="20"/>
                <w:shd w:val="clear" w:color="auto" w:fill="FFFFFF"/>
              </w:rPr>
              <w:t>bez pamäťového efektu</w:t>
            </w:r>
          </w:p>
          <w:p w14:paraId="5CF908C6" w14:textId="77777777" w:rsidR="00FD2BF0" w:rsidRPr="00192E67" w:rsidRDefault="00FD2BF0" w:rsidP="00FD2BF0">
            <w:pPr>
              <w:numPr>
                <w:ilvl w:val="0"/>
                <w:numId w:val="22"/>
              </w:numPr>
              <w:spacing w:after="0" w:line="240" w:lineRule="auto"/>
              <w:rPr>
                <w:rStyle w:val="Vrazn"/>
                <w:rFonts w:ascii="Arial Narrow" w:hAnsi="Arial Narrow"/>
                <w:b w:val="0"/>
                <w:sz w:val="20"/>
                <w:szCs w:val="20"/>
              </w:rPr>
            </w:pPr>
            <w:r w:rsidRPr="00192E67">
              <w:rPr>
                <w:rFonts w:ascii="Arial Narrow" w:hAnsi="Arial Narrow"/>
                <w:sz w:val="20"/>
                <w:szCs w:val="20"/>
                <w:shd w:val="clear" w:color="auto" w:fill="FFFFFF"/>
              </w:rPr>
              <w:t xml:space="preserve">kvôli zvýšenej potrebe častého transportu sa vyžaduje energetická hustota batérii aspoň </w:t>
            </w:r>
            <w:r w:rsidRPr="00192E67">
              <w:rPr>
                <w:rStyle w:val="Vrazn"/>
                <w:rFonts w:ascii="Arial Narrow" w:hAnsi="Arial Narrow"/>
                <w:sz w:val="20"/>
                <w:szCs w:val="20"/>
                <w:shd w:val="clear" w:color="auto" w:fill="FFFFFF"/>
              </w:rPr>
              <w:t>96.95 Wh/kg</w:t>
            </w:r>
          </w:p>
          <w:p w14:paraId="58D26E97" w14:textId="77777777" w:rsidR="00FD2BF0" w:rsidRPr="00192E67" w:rsidRDefault="00FD2BF0" w:rsidP="00FD2BF0">
            <w:pPr>
              <w:numPr>
                <w:ilvl w:val="0"/>
                <w:numId w:val="22"/>
              </w:numPr>
              <w:spacing w:after="0" w:line="240" w:lineRule="auto"/>
              <w:rPr>
                <w:rFonts w:ascii="Arial Narrow" w:hAnsi="Arial Narrow"/>
                <w:bCs/>
                <w:sz w:val="20"/>
                <w:szCs w:val="20"/>
              </w:rPr>
            </w:pPr>
            <w:r w:rsidRPr="00192E67">
              <w:rPr>
                <w:rFonts w:ascii="Arial Narrow" w:hAnsi="Arial Narrow"/>
                <w:sz w:val="20"/>
                <w:szCs w:val="20"/>
                <w:shd w:val="clear" w:color="auto" w:fill="FFFFFF"/>
              </w:rPr>
              <w:t>s nadprúdovou ochranou a ochranou proti nadmernému vybitiu</w:t>
            </w:r>
          </w:p>
          <w:p w14:paraId="1BE98ED1" w14:textId="77777777" w:rsidR="00FD2BF0" w:rsidRPr="00192E67" w:rsidRDefault="00FD2BF0" w:rsidP="00FD2BF0">
            <w:pPr>
              <w:numPr>
                <w:ilvl w:val="0"/>
                <w:numId w:val="22"/>
              </w:numPr>
              <w:spacing w:after="0" w:line="240" w:lineRule="auto"/>
              <w:rPr>
                <w:rStyle w:val="Vrazn"/>
                <w:rFonts w:ascii="Arial Narrow" w:hAnsi="Arial Narrow"/>
                <w:b w:val="0"/>
                <w:sz w:val="20"/>
                <w:szCs w:val="20"/>
              </w:rPr>
            </w:pPr>
            <w:r w:rsidRPr="00192E67">
              <w:rPr>
                <w:rFonts w:ascii="Arial Narrow" w:hAnsi="Arial Narrow"/>
                <w:sz w:val="20"/>
                <w:szCs w:val="20"/>
                <w:shd w:val="clear" w:color="auto" w:fill="FFFFFF"/>
              </w:rPr>
              <w:t>vybavená núdzovým vypínačom</w:t>
            </w:r>
          </w:p>
          <w:p w14:paraId="6A18BA58" w14:textId="77777777" w:rsidR="00FD2BF0" w:rsidRPr="00192E67" w:rsidRDefault="00FD2BF0" w:rsidP="00FD2BF0">
            <w:pPr>
              <w:numPr>
                <w:ilvl w:val="0"/>
                <w:numId w:val="22"/>
              </w:numPr>
              <w:spacing w:after="0" w:line="240" w:lineRule="auto"/>
              <w:rPr>
                <w:rFonts w:ascii="Arial Narrow" w:hAnsi="Arial Narrow"/>
                <w:bCs/>
                <w:sz w:val="20"/>
                <w:szCs w:val="20"/>
              </w:rPr>
            </w:pPr>
            <w:r w:rsidRPr="00192E67">
              <w:rPr>
                <w:rFonts w:ascii="Arial Narrow" w:hAnsi="Arial Narrow"/>
                <w:bCs/>
                <w:sz w:val="20"/>
                <w:szCs w:val="20"/>
              </w:rPr>
              <w:t>výdrž batérií na jednom vozíku aspoň 72 hodín prevádzky</w:t>
            </w:r>
          </w:p>
        </w:tc>
      </w:tr>
      <w:tr w:rsidR="00FD2BF0" w:rsidRPr="00192E67" w14:paraId="30B613E8" w14:textId="77777777" w:rsidTr="00992A0D">
        <w:trPr>
          <w:trHeight w:val="3187"/>
        </w:trPr>
        <w:tc>
          <w:tcPr>
            <w:tcW w:w="3652" w:type="dxa"/>
            <w:shd w:val="clear" w:color="auto" w:fill="auto"/>
          </w:tcPr>
          <w:p w14:paraId="2A537097" w14:textId="77777777" w:rsidR="00FD2BF0" w:rsidRPr="00192E67" w:rsidRDefault="00FD2BF0" w:rsidP="00F02D57">
            <w:pPr>
              <w:rPr>
                <w:rFonts w:ascii="Arial Narrow" w:hAnsi="Arial Narrow"/>
                <w:bCs/>
                <w:sz w:val="20"/>
                <w:szCs w:val="20"/>
              </w:rPr>
            </w:pPr>
            <w:r w:rsidRPr="00192E67">
              <w:rPr>
                <w:rFonts w:ascii="Arial Narrow" w:hAnsi="Arial Narrow"/>
                <w:bCs/>
                <w:sz w:val="20"/>
                <w:szCs w:val="20"/>
              </w:rPr>
              <w:t xml:space="preserve">Zabudovaná automatická </w:t>
            </w:r>
            <w:proofErr w:type="spellStart"/>
            <w:r w:rsidRPr="00192E67">
              <w:rPr>
                <w:rFonts w:ascii="Arial Narrow" w:hAnsi="Arial Narrow"/>
                <w:bCs/>
                <w:sz w:val="20"/>
                <w:szCs w:val="20"/>
              </w:rPr>
              <w:t>rýchlonabíjačka</w:t>
            </w:r>
            <w:proofErr w:type="spellEnd"/>
            <w:r w:rsidRPr="00192E67">
              <w:rPr>
                <w:rFonts w:ascii="Arial Narrow" w:hAnsi="Arial Narrow"/>
                <w:bCs/>
                <w:sz w:val="20"/>
                <w:szCs w:val="20"/>
              </w:rPr>
              <w:t xml:space="preserve"> akumulátora</w:t>
            </w:r>
          </w:p>
        </w:tc>
        <w:tc>
          <w:tcPr>
            <w:tcW w:w="5560" w:type="dxa"/>
            <w:gridSpan w:val="4"/>
            <w:shd w:val="clear" w:color="auto" w:fill="auto"/>
          </w:tcPr>
          <w:tbl>
            <w:tblPr>
              <w:tblW w:w="6120" w:type="dxa"/>
              <w:tblBorders>
                <w:top w:val="single" w:sz="6" w:space="0" w:color="EBEBEB"/>
                <w:left w:val="single" w:sz="6" w:space="0" w:color="EBEBEB"/>
                <w:bottom w:val="single" w:sz="6" w:space="0" w:color="EBEBEB"/>
                <w:right w:val="single" w:sz="6" w:space="0" w:color="EBEBEB"/>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3060"/>
              <w:gridCol w:w="3060"/>
            </w:tblGrid>
            <w:tr w:rsidR="00FD2BF0" w:rsidRPr="00192E67" w14:paraId="3C3F67B8" w14:textId="77777777" w:rsidTr="00F02D57">
              <w:tc>
                <w:tcPr>
                  <w:tcW w:w="3060" w:type="dxa"/>
                  <w:tcBorders>
                    <w:top w:val="nil"/>
                    <w:left w:val="nil"/>
                    <w:bottom w:val="nil"/>
                    <w:right w:val="nil"/>
                  </w:tcBorders>
                  <w:shd w:val="clear" w:color="auto" w:fill="auto"/>
                  <w:tcMar>
                    <w:top w:w="30" w:type="dxa"/>
                    <w:left w:w="150" w:type="dxa"/>
                    <w:bottom w:w="30" w:type="dxa"/>
                    <w:right w:w="150" w:type="dxa"/>
                  </w:tcMar>
                  <w:vAlign w:val="center"/>
                  <w:hideMark/>
                </w:tcPr>
                <w:p w14:paraId="5E13205A" w14:textId="77777777" w:rsidR="00FD2BF0" w:rsidRPr="00192E67" w:rsidRDefault="00FD2BF0" w:rsidP="00F02D57">
                  <w:pPr>
                    <w:rPr>
                      <w:rFonts w:ascii="Arial Narrow" w:hAnsi="Arial Narrow"/>
                      <w:bCs/>
                      <w:sz w:val="20"/>
                      <w:szCs w:val="20"/>
                    </w:rPr>
                  </w:pPr>
                  <w:r w:rsidRPr="00192E67">
                    <w:rPr>
                      <w:rFonts w:ascii="Arial Narrow" w:hAnsi="Arial Narrow"/>
                      <w:bCs/>
                      <w:sz w:val="20"/>
                      <w:szCs w:val="20"/>
                    </w:rPr>
                    <w:t>Napájacie napätie</w:t>
                  </w:r>
                </w:p>
              </w:tc>
              <w:tc>
                <w:tcPr>
                  <w:tcW w:w="3060" w:type="dxa"/>
                  <w:tcBorders>
                    <w:top w:val="nil"/>
                    <w:left w:val="nil"/>
                    <w:bottom w:val="nil"/>
                    <w:right w:val="nil"/>
                  </w:tcBorders>
                  <w:shd w:val="clear" w:color="auto" w:fill="auto"/>
                  <w:tcMar>
                    <w:top w:w="30" w:type="dxa"/>
                    <w:left w:w="150" w:type="dxa"/>
                    <w:bottom w:w="30" w:type="dxa"/>
                    <w:right w:w="150" w:type="dxa"/>
                  </w:tcMar>
                  <w:vAlign w:val="center"/>
                  <w:hideMark/>
                </w:tcPr>
                <w:p w14:paraId="1ECD122F" w14:textId="77777777" w:rsidR="00FD2BF0" w:rsidRPr="00192E67" w:rsidRDefault="00FD2BF0" w:rsidP="00F02D57">
                  <w:pPr>
                    <w:rPr>
                      <w:rFonts w:ascii="Arial Narrow" w:hAnsi="Arial Narrow"/>
                      <w:bCs/>
                      <w:sz w:val="20"/>
                      <w:szCs w:val="20"/>
                    </w:rPr>
                  </w:pPr>
                  <w:r w:rsidRPr="00192E67">
                    <w:rPr>
                      <w:rFonts w:ascii="Arial Narrow" w:hAnsi="Arial Narrow"/>
                      <w:bCs/>
                      <w:sz w:val="20"/>
                      <w:szCs w:val="20"/>
                    </w:rPr>
                    <w:t>230V/50Hz</w:t>
                  </w:r>
                </w:p>
              </w:tc>
            </w:tr>
            <w:tr w:rsidR="00FD2BF0" w:rsidRPr="00192E67" w14:paraId="385122B5" w14:textId="77777777" w:rsidTr="00F02D57">
              <w:tc>
                <w:tcPr>
                  <w:tcW w:w="3060" w:type="dxa"/>
                  <w:tcBorders>
                    <w:top w:val="nil"/>
                    <w:left w:val="nil"/>
                    <w:bottom w:val="nil"/>
                    <w:right w:val="nil"/>
                  </w:tcBorders>
                  <w:shd w:val="clear" w:color="auto" w:fill="auto"/>
                  <w:tcMar>
                    <w:top w:w="30" w:type="dxa"/>
                    <w:left w:w="150" w:type="dxa"/>
                    <w:bottom w:w="30" w:type="dxa"/>
                    <w:right w:w="150" w:type="dxa"/>
                  </w:tcMar>
                  <w:vAlign w:val="center"/>
                  <w:hideMark/>
                </w:tcPr>
                <w:p w14:paraId="677AE518" w14:textId="77777777" w:rsidR="00FD2BF0" w:rsidRPr="00192E67" w:rsidRDefault="00FD2BF0" w:rsidP="00F02D57">
                  <w:pPr>
                    <w:rPr>
                      <w:rFonts w:ascii="Arial Narrow" w:hAnsi="Arial Narrow"/>
                      <w:bCs/>
                      <w:sz w:val="20"/>
                      <w:szCs w:val="20"/>
                    </w:rPr>
                  </w:pPr>
                  <w:r w:rsidRPr="00192E67">
                    <w:rPr>
                      <w:rFonts w:ascii="Arial Narrow" w:hAnsi="Arial Narrow"/>
                      <w:bCs/>
                      <w:sz w:val="20"/>
                      <w:szCs w:val="20"/>
                    </w:rPr>
                    <w:t>Nabíjacie napätie a prúd</w:t>
                  </w:r>
                </w:p>
              </w:tc>
              <w:tc>
                <w:tcPr>
                  <w:tcW w:w="3060" w:type="dxa"/>
                  <w:tcBorders>
                    <w:top w:val="nil"/>
                    <w:left w:val="nil"/>
                    <w:bottom w:val="nil"/>
                    <w:right w:val="nil"/>
                  </w:tcBorders>
                  <w:shd w:val="clear" w:color="auto" w:fill="auto"/>
                  <w:tcMar>
                    <w:top w:w="30" w:type="dxa"/>
                    <w:left w:w="150" w:type="dxa"/>
                    <w:bottom w:w="30" w:type="dxa"/>
                    <w:right w:w="150" w:type="dxa"/>
                  </w:tcMar>
                  <w:vAlign w:val="center"/>
                  <w:hideMark/>
                </w:tcPr>
                <w:p w14:paraId="70B3AF18" w14:textId="77777777" w:rsidR="00FD2BF0" w:rsidRPr="00192E67" w:rsidRDefault="00FD2BF0" w:rsidP="00F02D57">
                  <w:pPr>
                    <w:rPr>
                      <w:rFonts w:ascii="Arial Narrow" w:hAnsi="Arial Narrow"/>
                      <w:bCs/>
                      <w:sz w:val="20"/>
                      <w:szCs w:val="20"/>
                    </w:rPr>
                  </w:pPr>
                  <w:r w:rsidRPr="00192E67">
                    <w:rPr>
                      <w:rFonts w:ascii="Arial Narrow" w:hAnsi="Arial Narrow"/>
                      <w:bCs/>
                      <w:sz w:val="20"/>
                      <w:szCs w:val="20"/>
                    </w:rPr>
                    <w:t>24V / 133A</w:t>
                  </w:r>
                </w:p>
              </w:tc>
            </w:tr>
            <w:tr w:rsidR="00FD2BF0" w:rsidRPr="00192E67" w14:paraId="07ECEE46" w14:textId="77777777" w:rsidTr="00F02D57">
              <w:tc>
                <w:tcPr>
                  <w:tcW w:w="3060" w:type="dxa"/>
                  <w:tcBorders>
                    <w:top w:val="nil"/>
                    <w:left w:val="nil"/>
                    <w:bottom w:val="nil"/>
                    <w:right w:val="nil"/>
                  </w:tcBorders>
                  <w:shd w:val="clear" w:color="auto" w:fill="auto"/>
                  <w:tcMar>
                    <w:top w:w="30" w:type="dxa"/>
                    <w:left w:w="150" w:type="dxa"/>
                    <w:bottom w:w="30" w:type="dxa"/>
                    <w:right w:w="150" w:type="dxa"/>
                  </w:tcMar>
                  <w:vAlign w:val="center"/>
                  <w:hideMark/>
                </w:tcPr>
                <w:p w14:paraId="1BAD3E51" w14:textId="77777777" w:rsidR="00FD2BF0" w:rsidRPr="00192E67" w:rsidRDefault="00FD2BF0" w:rsidP="00F02D57">
                  <w:pPr>
                    <w:rPr>
                      <w:rFonts w:ascii="Arial Narrow" w:hAnsi="Arial Narrow"/>
                      <w:bCs/>
                      <w:sz w:val="20"/>
                      <w:szCs w:val="20"/>
                    </w:rPr>
                  </w:pPr>
                  <w:r w:rsidRPr="00192E67">
                    <w:rPr>
                      <w:rFonts w:ascii="Arial Narrow" w:hAnsi="Arial Narrow"/>
                      <w:bCs/>
                      <w:sz w:val="20"/>
                      <w:szCs w:val="20"/>
                    </w:rPr>
                    <w:t>Stupeň krytia</w:t>
                  </w:r>
                </w:p>
              </w:tc>
              <w:tc>
                <w:tcPr>
                  <w:tcW w:w="3060" w:type="dxa"/>
                  <w:tcBorders>
                    <w:top w:val="nil"/>
                    <w:left w:val="nil"/>
                    <w:bottom w:val="nil"/>
                    <w:right w:val="nil"/>
                  </w:tcBorders>
                  <w:shd w:val="clear" w:color="auto" w:fill="auto"/>
                  <w:tcMar>
                    <w:top w:w="30" w:type="dxa"/>
                    <w:left w:w="150" w:type="dxa"/>
                    <w:bottom w:w="30" w:type="dxa"/>
                    <w:right w:w="150" w:type="dxa"/>
                  </w:tcMar>
                  <w:vAlign w:val="center"/>
                  <w:hideMark/>
                </w:tcPr>
                <w:p w14:paraId="603C649E" w14:textId="77777777" w:rsidR="00FD2BF0" w:rsidRPr="00192E67" w:rsidRDefault="00FD2BF0" w:rsidP="00F02D57">
                  <w:pPr>
                    <w:rPr>
                      <w:rFonts w:ascii="Arial Narrow" w:hAnsi="Arial Narrow"/>
                      <w:bCs/>
                      <w:sz w:val="20"/>
                      <w:szCs w:val="20"/>
                    </w:rPr>
                  </w:pPr>
                  <w:r w:rsidRPr="00192E67">
                    <w:rPr>
                      <w:rFonts w:ascii="Arial Narrow" w:hAnsi="Arial Narrow"/>
                      <w:bCs/>
                      <w:sz w:val="20"/>
                      <w:szCs w:val="20"/>
                    </w:rPr>
                    <w:t>IP66</w:t>
                  </w:r>
                </w:p>
              </w:tc>
            </w:tr>
            <w:tr w:rsidR="00FD2BF0" w:rsidRPr="00192E67" w14:paraId="5E13BF4B" w14:textId="77777777" w:rsidTr="00F02D57">
              <w:tc>
                <w:tcPr>
                  <w:tcW w:w="3060" w:type="dxa"/>
                  <w:tcBorders>
                    <w:top w:val="nil"/>
                    <w:left w:val="nil"/>
                    <w:bottom w:val="nil"/>
                    <w:right w:val="nil"/>
                  </w:tcBorders>
                  <w:shd w:val="clear" w:color="auto" w:fill="auto"/>
                  <w:tcMar>
                    <w:top w:w="30" w:type="dxa"/>
                    <w:left w:w="150" w:type="dxa"/>
                    <w:bottom w:w="30" w:type="dxa"/>
                    <w:right w:w="150" w:type="dxa"/>
                  </w:tcMar>
                  <w:vAlign w:val="center"/>
                </w:tcPr>
                <w:p w14:paraId="277DA3FC" w14:textId="77777777" w:rsidR="00FD2BF0" w:rsidRPr="00192E67" w:rsidRDefault="00FD2BF0" w:rsidP="00F02D57">
                  <w:pPr>
                    <w:rPr>
                      <w:rFonts w:ascii="Arial Narrow" w:hAnsi="Arial Narrow"/>
                      <w:bCs/>
                      <w:sz w:val="20"/>
                      <w:szCs w:val="20"/>
                    </w:rPr>
                  </w:pPr>
                  <w:r w:rsidRPr="00192E67">
                    <w:rPr>
                      <w:rFonts w:ascii="Arial Narrow" w:hAnsi="Arial Narrow"/>
                      <w:bCs/>
                      <w:sz w:val="20"/>
                      <w:szCs w:val="20"/>
                    </w:rPr>
                    <w:t>Účinnosťou</w:t>
                  </w:r>
                </w:p>
              </w:tc>
              <w:tc>
                <w:tcPr>
                  <w:tcW w:w="3060" w:type="dxa"/>
                  <w:tcBorders>
                    <w:top w:val="nil"/>
                    <w:left w:val="nil"/>
                    <w:bottom w:val="nil"/>
                    <w:right w:val="nil"/>
                  </w:tcBorders>
                  <w:shd w:val="clear" w:color="auto" w:fill="auto"/>
                  <w:tcMar>
                    <w:top w:w="30" w:type="dxa"/>
                    <w:left w:w="150" w:type="dxa"/>
                    <w:bottom w:w="30" w:type="dxa"/>
                    <w:right w:w="150" w:type="dxa"/>
                  </w:tcMar>
                  <w:vAlign w:val="center"/>
                </w:tcPr>
                <w:p w14:paraId="1A08C900" w14:textId="77777777" w:rsidR="00FD2BF0" w:rsidRPr="00192E67" w:rsidRDefault="00FD2BF0" w:rsidP="00F02D57">
                  <w:pPr>
                    <w:rPr>
                      <w:rFonts w:ascii="Arial Narrow" w:hAnsi="Arial Narrow"/>
                      <w:bCs/>
                      <w:sz w:val="20"/>
                      <w:szCs w:val="20"/>
                    </w:rPr>
                  </w:pPr>
                  <w:r w:rsidRPr="00192E67">
                    <w:rPr>
                      <w:rFonts w:ascii="Arial Narrow" w:hAnsi="Arial Narrow"/>
                      <w:bCs/>
                      <w:sz w:val="20"/>
                      <w:szCs w:val="20"/>
                    </w:rPr>
                    <w:t>Min. 93,5%</w:t>
                  </w:r>
                </w:p>
              </w:tc>
            </w:tr>
            <w:tr w:rsidR="00FD2BF0" w:rsidRPr="00192E67" w14:paraId="75138EF3" w14:textId="77777777" w:rsidTr="00F02D57">
              <w:trPr>
                <w:trHeight w:val="49"/>
              </w:trPr>
              <w:tc>
                <w:tcPr>
                  <w:tcW w:w="6120" w:type="dxa"/>
                  <w:gridSpan w:val="2"/>
                  <w:tcBorders>
                    <w:top w:val="nil"/>
                    <w:left w:val="nil"/>
                    <w:bottom w:val="nil"/>
                    <w:right w:val="nil"/>
                  </w:tcBorders>
                  <w:shd w:val="clear" w:color="auto" w:fill="auto"/>
                  <w:tcMar>
                    <w:top w:w="30" w:type="dxa"/>
                    <w:left w:w="150" w:type="dxa"/>
                    <w:bottom w:w="30" w:type="dxa"/>
                    <w:right w:w="150" w:type="dxa"/>
                  </w:tcMar>
                  <w:vAlign w:val="center"/>
                </w:tcPr>
                <w:p w14:paraId="369E8639" w14:textId="77777777" w:rsidR="00FD2BF0" w:rsidRPr="00192E67" w:rsidRDefault="00FD2BF0" w:rsidP="00F02D57">
                  <w:pPr>
                    <w:rPr>
                      <w:rFonts w:ascii="Arial Narrow" w:hAnsi="Arial Narrow"/>
                      <w:bCs/>
                      <w:sz w:val="20"/>
                      <w:szCs w:val="20"/>
                    </w:rPr>
                  </w:pPr>
                  <w:r w:rsidRPr="00192E67">
                    <w:rPr>
                      <w:rFonts w:ascii="Arial Narrow" w:hAnsi="Arial Narrow"/>
                      <w:bCs/>
                      <w:sz w:val="20"/>
                      <w:szCs w:val="20"/>
                    </w:rPr>
                    <w:t xml:space="preserve">Komunikácia                                              protokol </w:t>
                  </w:r>
                  <w:proofErr w:type="spellStart"/>
                  <w:r w:rsidRPr="00192E67">
                    <w:rPr>
                      <w:rFonts w:ascii="Arial Narrow" w:hAnsi="Arial Narrow"/>
                      <w:bCs/>
                      <w:sz w:val="20"/>
                      <w:szCs w:val="20"/>
                    </w:rPr>
                    <w:t>PMBus</w:t>
                  </w:r>
                  <w:proofErr w:type="spellEnd"/>
                  <w:r w:rsidRPr="00192E67">
                    <w:rPr>
                      <w:rFonts w:ascii="Arial Narrow" w:hAnsi="Arial Narrow"/>
                      <w:bCs/>
                      <w:sz w:val="20"/>
                      <w:szCs w:val="20"/>
                    </w:rPr>
                    <w:t xml:space="preserve">, </w:t>
                  </w:r>
                  <w:proofErr w:type="spellStart"/>
                  <w:r w:rsidRPr="00192E67">
                    <w:rPr>
                      <w:rFonts w:ascii="Arial Narrow" w:hAnsi="Arial Narrow"/>
                      <w:bCs/>
                      <w:sz w:val="20"/>
                      <w:szCs w:val="20"/>
                    </w:rPr>
                    <w:t>CANBus</w:t>
                  </w:r>
                  <w:proofErr w:type="spellEnd"/>
                </w:p>
                <w:p w14:paraId="7A901AB6" w14:textId="77777777" w:rsidR="00FD2BF0" w:rsidRPr="00192E67" w:rsidRDefault="00FD2BF0" w:rsidP="00F02D57">
                  <w:pPr>
                    <w:rPr>
                      <w:rFonts w:ascii="Arial Narrow" w:hAnsi="Arial Narrow"/>
                      <w:bCs/>
                      <w:sz w:val="20"/>
                      <w:szCs w:val="20"/>
                    </w:rPr>
                  </w:pPr>
                  <w:r w:rsidRPr="00192E67">
                    <w:rPr>
                      <w:rFonts w:ascii="Arial Narrow" w:hAnsi="Arial Narrow"/>
                      <w:bCs/>
                      <w:sz w:val="20"/>
                      <w:szCs w:val="20"/>
                    </w:rPr>
                    <w:t>Certifikácia                                                 En55032 (CISPR32)</w:t>
                  </w:r>
                </w:p>
                <w:p w14:paraId="055DA870" w14:textId="77777777" w:rsidR="00FD2BF0" w:rsidRPr="00192E67" w:rsidRDefault="00FD2BF0" w:rsidP="00F02D57">
                  <w:pPr>
                    <w:rPr>
                      <w:rFonts w:ascii="Arial Narrow" w:hAnsi="Arial Narrow"/>
                      <w:bCs/>
                      <w:sz w:val="20"/>
                      <w:szCs w:val="20"/>
                    </w:rPr>
                  </w:pPr>
                  <w:r w:rsidRPr="00192E67">
                    <w:rPr>
                      <w:rFonts w:ascii="Arial Narrow" w:hAnsi="Arial Narrow"/>
                      <w:bCs/>
                      <w:sz w:val="20"/>
                      <w:szCs w:val="20"/>
                    </w:rPr>
                    <w:t xml:space="preserve">ochranu proti prebitiu, </w:t>
                  </w:r>
                  <w:proofErr w:type="spellStart"/>
                  <w:r w:rsidRPr="00192E67">
                    <w:rPr>
                      <w:rFonts w:ascii="Arial Narrow" w:hAnsi="Arial Narrow"/>
                      <w:bCs/>
                      <w:sz w:val="20"/>
                      <w:szCs w:val="20"/>
                    </w:rPr>
                    <w:t>skratuvzdorná</w:t>
                  </w:r>
                  <w:proofErr w:type="spellEnd"/>
                  <w:r w:rsidRPr="00192E67">
                    <w:rPr>
                      <w:rFonts w:ascii="Arial Narrow" w:hAnsi="Arial Narrow"/>
                      <w:bCs/>
                      <w:sz w:val="20"/>
                      <w:szCs w:val="20"/>
                    </w:rPr>
                    <w:t xml:space="preserve"> a s ochranou pri </w:t>
                  </w:r>
                  <w:proofErr w:type="spellStart"/>
                  <w:r w:rsidRPr="00192E67">
                    <w:rPr>
                      <w:rFonts w:ascii="Arial Narrow" w:hAnsi="Arial Narrow"/>
                      <w:bCs/>
                      <w:sz w:val="20"/>
                      <w:szCs w:val="20"/>
                    </w:rPr>
                    <w:t>prepólovaní</w:t>
                  </w:r>
                  <w:proofErr w:type="spellEnd"/>
                </w:p>
              </w:tc>
            </w:tr>
            <w:tr w:rsidR="00FD2BF0" w:rsidRPr="00192E67" w14:paraId="1FABE442" w14:textId="77777777" w:rsidTr="00992A0D">
              <w:trPr>
                <w:trHeight w:val="30"/>
              </w:trPr>
              <w:tc>
                <w:tcPr>
                  <w:tcW w:w="6120" w:type="dxa"/>
                  <w:gridSpan w:val="2"/>
                  <w:tcBorders>
                    <w:top w:val="nil"/>
                    <w:left w:val="nil"/>
                    <w:bottom w:val="nil"/>
                    <w:right w:val="nil"/>
                  </w:tcBorders>
                  <w:shd w:val="clear" w:color="auto" w:fill="auto"/>
                  <w:tcMar>
                    <w:top w:w="30" w:type="dxa"/>
                    <w:left w:w="150" w:type="dxa"/>
                    <w:bottom w:w="30" w:type="dxa"/>
                    <w:right w:w="150" w:type="dxa"/>
                  </w:tcMar>
                  <w:vAlign w:val="center"/>
                </w:tcPr>
                <w:p w14:paraId="0A5FFE4F" w14:textId="77777777" w:rsidR="00FD2BF0" w:rsidRPr="00192E67" w:rsidRDefault="00FD2BF0" w:rsidP="00F02D57">
                  <w:pPr>
                    <w:rPr>
                      <w:rFonts w:ascii="Arial Narrow" w:hAnsi="Arial Narrow"/>
                      <w:bCs/>
                      <w:sz w:val="20"/>
                      <w:szCs w:val="20"/>
                    </w:rPr>
                  </w:pPr>
                </w:p>
              </w:tc>
            </w:tr>
          </w:tbl>
          <w:p w14:paraId="20607D5D" w14:textId="77777777" w:rsidR="00FD2BF0" w:rsidRPr="00192E67" w:rsidRDefault="00FD2BF0" w:rsidP="00F02D57">
            <w:pPr>
              <w:rPr>
                <w:rFonts w:ascii="Arial Narrow" w:hAnsi="Arial Narrow"/>
                <w:bCs/>
                <w:sz w:val="20"/>
                <w:szCs w:val="20"/>
              </w:rPr>
            </w:pPr>
          </w:p>
        </w:tc>
      </w:tr>
      <w:tr w:rsidR="00FD2BF0" w:rsidRPr="00192E67" w14:paraId="12F0C598" w14:textId="77777777" w:rsidTr="00F02D57">
        <w:tc>
          <w:tcPr>
            <w:tcW w:w="3652" w:type="dxa"/>
            <w:shd w:val="clear" w:color="auto" w:fill="auto"/>
          </w:tcPr>
          <w:p w14:paraId="54266AD2" w14:textId="77777777" w:rsidR="00FD2BF0" w:rsidRPr="00192E67" w:rsidRDefault="00FD2BF0" w:rsidP="00F02D57">
            <w:pPr>
              <w:ind w:left="142"/>
              <w:rPr>
                <w:rFonts w:ascii="Arial Narrow" w:hAnsi="Arial Narrow"/>
                <w:bCs/>
                <w:sz w:val="20"/>
                <w:szCs w:val="20"/>
              </w:rPr>
            </w:pPr>
            <w:r w:rsidRPr="00192E67">
              <w:rPr>
                <w:rFonts w:ascii="Arial Narrow" w:hAnsi="Arial Narrow"/>
                <w:bCs/>
                <w:sz w:val="20"/>
                <w:szCs w:val="20"/>
              </w:rPr>
              <w:t>Predlžovací kábel na nabíjanie vozíka</w:t>
            </w:r>
          </w:p>
        </w:tc>
        <w:tc>
          <w:tcPr>
            <w:tcW w:w="5560" w:type="dxa"/>
            <w:gridSpan w:val="4"/>
            <w:shd w:val="clear" w:color="auto" w:fill="auto"/>
          </w:tcPr>
          <w:p w14:paraId="60DCD553" w14:textId="77777777" w:rsidR="00FD2BF0" w:rsidRPr="00192E67" w:rsidRDefault="00FD2BF0" w:rsidP="00F02D57">
            <w:pPr>
              <w:rPr>
                <w:rFonts w:ascii="Arial Narrow" w:hAnsi="Arial Narrow"/>
                <w:bCs/>
                <w:sz w:val="20"/>
                <w:szCs w:val="20"/>
              </w:rPr>
            </w:pPr>
            <w:r w:rsidRPr="00192E67">
              <w:rPr>
                <w:rFonts w:ascii="Arial Narrow" w:hAnsi="Arial Narrow"/>
                <w:sz w:val="20"/>
                <w:szCs w:val="20"/>
                <w:shd w:val="clear" w:color="auto" w:fill="FFFFFF"/>
              </w:rPr>
              <w:t>Dĺžka min. 20 m, max. 16 A / 3680 W</w:t>
            </w:r>
          </w:p>
        </w:tc>
      </w:tr>
      <w:tr w:rsidR="00FD2BF0" w:rsidRPr="00192E67" w14:paraId="702F61F1" w14:textId="77777777" w:rsidTr="00F02D57">
        <w:tc>
          <w:tcPr>
            <w:tcW w:w="3652" w:type="dxa"/>
            <w:shd w:val="clear" w:color="auto" w:fill="auto"/>
          </w:tcPr>
          <w:p w14:paraId="39D91609" w14:textId="77777777" w:rsidR="00FD2BF0" w:rsidRPr="00192E67" w:rsidRDefault="00FD2BF0" w:rsidP="00F02D57">
            <w:pPr>
              <w:ind w:left="142"/>
              <w:rPr>
                <w:rFonts w:ascii="Arial Narrow" w:hAnsi="Arial Narrow"/>
                <w:bCs/>
                <w:sz w:val="20"/>
                <w:szCs w:val="20"/>
              </w:rPr>
            </w:pPr>
            <w:r w:rsidRPr="00192E67">
              <w:rPr>
                <w:rFonts w:ascii="Arial Narrow" w:hAnsi="Arial Narrow"/>
                <w:bCs/>
                <w:sz w:val="20"/>
                <w:szCs w:val="20"/>
              </w:rPr>
              <w:t>Hydraulické sklápanie LED panelov</w:t>
            </w:r>
          </w:p>
        </w:tc>
        <w:tc>
          <w:tcPr>
            <w:tcW w:w="5560" w:type="dxa"/>
            <w:gridSpan w:val="4"/>
            <w:shd w:val="clear" w:color="auto" w:fill="auto"/>
          </w:tcPr>
          <w:p w14:paraId="582F2B7D" w14:textId="77777777" w:rsidR="00FD2BF0" w:rsidRPr="00192E67" w:rsidRDefault="00FD2BF0" w:rsidP="00F02D57">
            <w:pPr>
              <w:rPr>
                <w:rFonts w:ascii="Arial Narrow" w:hAnsi="Arial Narrow"/>
                <w:bCs/>
                <w:sz w:val="20"/>
                <w:szCs w:val="20"/>
              </w:rPr>
            </w:pPr>
            <w:r w:rsidRPr="00192E67">
              <w:rPr>
                <w:rFonts w:ascii="Arial Narrow" w:hAnsi="Arial Narrow"/>
                <w:bCs/>
                <w:sz w:val="20"/>
                <w:szCs w:val="20"/>
              </w:rPr>
              <w:t>Hydraulický sklápací mechanizmus LED panelov:</w:t>
            </w:r>
          </w:p>
          <w:p w14:paraId="24A43A8C" w14:textId="77777777" w:rsidR="00FD2BF0" w:rsidRPr="00192E67" w:rsidRDefault="00FD2BF0" w:rsidP="00FD2BF0">
            <w:pPr>
              <w:numPr>
                <w:ilvl w:val="0"/>
                <w:numId w:val="22"/>
              </w:numPr>
              <w:spacing w:after="0" w:line="240" w:lineRule="auto"/>
              <w:rPr>
                <w:rFonts w:ascii="Arial Narrow" w:hAnsi="Arial Narrow"/>
                <w:bCs/>
                <w:sz w:val="20"/>
                <w:szCs w:val="20"/>
              </w:rPr>
            </w:pPr>
            <w:r w:rsidRPr="00192E67">
              <w:rPr>
                <w:rFonts w:ascii="Arial Narrow" w:hAnsi="Arial Narrow"/>
                <w:bCs/>
                <w:sz w:val="20"/>
                <w:szCs w:val="20"/>
              </w:rPr>
              <w:t>s hydraulickým agregátom</w:t>
            </w:r>
          </w:p>
          <w:p w14:paraId="4B66C20F" w14:textId="77777777" w:rsidR="00FD2BF0" w:rsidRPr="00192E67" w:rsidRDefault="00FD2BF0" w:rsidP="00FD2BF0">
            <w:pPr>
              <w:numPr>
                <w:ilvl w:val="0"/>
                <w:numId w:val="22"/>
              </w:numPr>
              <w:spacing w:after="0" w:line="240" w:lineRule="auto"/>
              <w:rPr>
                <w:rFonts w:ascii="Arial Narrow" w:hAnsi="Arial Narrow"/>
                <w:bCs/>
                <w:sz w:val="20"/>
                <w:szCs w:val="20"/>
              </w:rPr>
            </w:pPr>
            <w:r w:rsidRPr="00192E67">
              <w:rPr>
                <w:rFonts w:ascii="Arial Narrow" w:hAnsi="Arial Narrow"/>
                <w:bCs/>
                <w:sz w:val="20"/>
                <w:szCs w:val="20"/>
              </w:rPr>
              <w:t>dvojtlačidlovým ovládaním Nahor, Nadol</w:t>
            </w:r>
          </w:p>
          <w:p w14:paraId="402F91F1" w14:textId="77777777" w:rsidR="00FD2BF0" w:rsidRPr="00192E67" w:rsidRDefault="00FD2BF0" w:rsidP="00FD2BF0">
            <w:pPr>
              <w:numPr>
                <w:ilvl w:val="0"/>
                <w:numId w:val="22"/>
              </w:numPr>
              <w:spacing w:after="0" w:line="240" w:lineRule="auto"/>
              <w:rPr>
                <w:rFonts w:ascii="Arial Narrow" w:hAnsi="Arial Narrow"/>
                <w:bCs/>
                <w:sz w:val="20"/>
                <w:szCs w:val="20"/>
              </w:rPr>
            </w:pPr>
            <w:r w:rsidRPr="00192E67">
              <w:rPr>
                <w:rFonts w:ascii="Arial Narrow" w:hAnsi="Arial Narrow"/>
                <w:bCs/>
                <w:sz w:val="20"/>
                <w:szCs w:val="20"/>
              </w:rPr>
              <w:t xml:space="preserve">elektronickými ochrannými dorazmi </w:t>
            </w:r>
          </w:p>
          <w:p w14:paraId="7BFE91E1" w14:textId="77777777" w:rsidR="00FD2BF0" w:rsidRPr="00192E67" w:rsidRDefault="00FD2BF0" w:rsidP="00FD2BF0">
            <w:pPr>
              <w:numPr>
                <w:ilvl w:val="0"/>
                <w:numId w:val="22"/>
              </w:numPr>
              <w:spacing w:after="0" w:line="240" w:lineRule="auto"/>
              <w:rPr>
                <w:rFonts w:ascii="Arial Narrow" w:hAnsi="Arial Narrow"/>
                <w:bCs/>
                <w:sz w:val="20"/>
                <w:szCs w:val="20"/>
              </w:rPr>
            </w:pPr>
            <w:r w:rsidRPr="00192E67">
              <w:rPr>
                <w:rFonts w:ascii="Arial Narrow" w:hAnsi="Arial Narrow"/>
                <w:sz w:val="20"/>
                <w:szCs w:val="20"/>
                <w:shd w:val="clear" w:color="auto" w:fill="FFFFFF"/>
              </w:rPr>
              <w:t>max. pracovným tlakom hydraulického systému: 180 bar</w:t>
            </w:r>
          </w:p>
        </w:tc>
      </w:tr>
      <w:tr w:rsidR="00FD2BF0" w:rsidRPr="00192E67" w14:paraId="76F63DF4" w14:textId="77777777" w:rsidTr="00F02D57">
        <w:tc>
          <w:tcPr>
            <w:tcW w:w="3652" w:type="dxa"/>
            <w:shd w:val="clear" w:color="auto" w:fill="auto"/>
          </w:tcPr>
          <w:p w14:paraId="64CD4878" w14:textId="77777777" w:rsidR="00FD2BF0" w:rsidRPr="00192E67" w:rsidRDefault="00FD2BF0" w:rsidP="00F02D57">
            <w:pPr>
              <w:ind w:left="142"/>
              <w:rPr>
                <w:rFonts w:ascii="Arial Narrow" w:hAnsi="Arial Narrow"/>
                <w:bCs/>
                <w:sz w:val="20"/>
                <w:szCs w:val="20"/>
              </w:rPr>
            </w:pPr>
            <w:r w:rsidRPr="00192E67">
              <w:rPr>
                <w:rFonts w:ascii="Arial Narrow" w:hAnsi="Arial Narrow"/>
                <w:bCs/>
                <w:sz w:val="20"/>
                <w:szCs w:val="20"/>
              </w:rPr>
              <w:t>Širokouhlý monitor</w:t>
            </w:r>
          </w:p>
        </w:tc>
        <w:tc>
          <w:tcPr>
            <w:tcW w:w="5560" w:type="dxa"/>
            <w:gridSpan w:val="4"/>
            <w:shd w:val="clear" w:color="auto" w:fill="auto"/>
          </w:tcPr>
          <w:p w14:paraId="32620F6B" w14:textId="77777777" w:rsidR="00FD2BF0" w:rsidRPr="00192E67" w:rsidRDefault="00FD2BF0" w:rsidP="00F02D57">
            <w:pPr>
              <w:rPr>
                <w:rFonts w:ascii="Arial Narrow" w:hAnsi="Arial Narrow"/>
                <w:bCs/>
                <w:sz w:val="20"/>
                <w:szCs w:val="20"/>
              </w:rPr>
            </w:pPr>
            <w:r w:rsidRPr="00192E67">
              <w:rPr>
                <w:rFonts w:ascii="Arial Narrow" w:hAnsi="Arial Narrow"/>
                <w:bCs/>
                <w:sz w:val="20"/>
                <w:szCs w:val="20"/>
              </w:rPr>
              <w:t xml:space="preserve">LCD monitor prehnutý, Uhlopriečka min. 34" (86,36 cm), </w:t>
            </w:r>
            <w:proofErr w:type="spellStart"/>
            <w:r w:rsidRPr="00192E67">
              <w:rPr>
                <w:rFonts w:ascii="Arial Narrow" w:hAnsi="Arial Narrow"/>
                <w:bCs/>
                <w:sz w:val="20"/>
                <w:szCs w:val="20"/>
              </w:rPr>
              <w:t>Quad</w:t>
            </w:r>
            <w:proofErr w:type="spellEnd"/>
            <w:r w:rsidRPr="00192E67">
              <w:rPr>
                <w:rFonts w:ascii="Arial Narrow" w:hAnsi="Arial Narrow"/>
                <w:bCs/>
                <w:sz w:val="20"/>
                <w:szCs w:val="20"/>
              </w:rPr>
              <w:t xml:space="preserve"> HD 3440 × 1440, displej QLED, 21:9 širokouhlý, odozva 4ms, obnovovacia frekvencia 100Hz, jas 300cd/m2, </w:t>
            </w:r>
            <w:proofErr w:type="spellStart"/>
            <w:r w:rsidRPr="00192E67">
              <w:rPr>
                <w:rFonts w:ascii="Arial Narrow" w:hAnsi="Arial Narrow"/>
                <w:bCs/>
                <w:sz w:val="20"/>
                <w:szCs w:val="20"/>
              </w:rPr>
              <w:t>DisplayPort</w:t>
            </w:r>
            <w:proofErr w:type="spellEnd"/>
            <w:r w:rsidRPr="00192E67">
              <w:rPr>
                <w:rFonts w:ascii="Arial Narrow" w:hAnsi="Arial Narrow"/>
                <w:bCs/>
                <w:sz w:val="20"/>
                <w:szCs w:val="20"/>
              </w:rPr>
              <w:t xml:space="preserve">, HDMI 2.0, </w:t>
            </w:r>
            <w:proofErr w:type="spellStart"/>
            <w:r w:rsidRPr="00192E67">
              <w:rPr>
                <w:rFonts w:ascii="Arial Narrow" w:hAnsi="Arial Narrow"/>
                <w:bCs/>
                <w:sz w:val="20"/>
                <w:szCs w:val="20"/>
              </w:rPr>
              <w:t>Thunderbolt</w:t>
            </w:r>
            <w:proofErr w:type="spellEnd"/>
            <w:r w:rsidRPr="00192E67">
              <w:rPr>
                <w:rFonts w:ascii="Arial Narrow" w:hAnsi="Arial Narrow"/>
                <w:bCs/>
                <w:sz w:val="20"/>
                <w:szCs w:val="20"/>
              </w:rPr>
              <w:t xml:space="preserve">, USB, slúchadlový výstup, nastaviteľná výška, </w:t>
            </w:r>
            <w:proofErr w:type="spellStart"/>
            <w:r w:rsidRPr="00192E67">
              <w:rPr>
                <w:rFonts w:ascii="Arial Narrow" w:hAnsi="Arial Narrow"/>
                <w:bCs/>
                <w:sz w:val="20"/>
                <w:szCs w:val="20"/>
              </w:rPr>
              <w:t>repro</w:t>
            </w:r>
            <w:proofErr w:type="spellEnd"/>
            <w:r w:rsidRPr="00192E67">
              <w:rPr>
                <w:rFonts w:ascii="Arial Narrow" w:hAnsi="Arial Narrow"/>
                <w:bCs/>
                <w:sz w:val="20"/>
                <w:szCs w:val="20"/>
              </w:rPr>
              <w:t xml:space="preserve">, VESA, </w:t>
            </w:r>
            <w:proofErr w:type="spellStart"/>
            <w:r w:rsidRPr="00192E67">
              <w:rPr>
                <w:rFonts w:ascii="Arial Narrow" w:hAnsi="Arial Narrow"/>
                <w:bCs/>
                <w:sz w:val="20"/>
                <w:szCs w:val="20"/>
              </w:rPr>
              <w:t>Power</w:t>
            </w:r>
            <w:proofErr w:type="spellEnd"/>
            <w:r w:rsidRPr="00192E67">
              <w:rPr>
                <w:rFonts w:ascii="Arial Narrow" w:hAnsi="Arial Narrow"/>
                <w:bCs/>
                <w:sz w:val="20"/>
                <w:szCs w:val="20"/>
              </w:rPr>
              <w:t xml:space="preserve"> </w:t>
            </w:r>
            <w:proofErr w:type="spellStart"/>
            <w:r w:rsidRPr="00192E67">
              <w:rPr>
                <w:rFonts w:ascii="Arial Narrow" w:hAnsi="Arial Narrow"/>
                <w:bCs/>
                <w:sz w:val="20"/>
                <w:szCs w:val="20"/>
              </w:rPr>
              <w:t>Delivery</w:t>
            </w:r>
            <w:proofErr w:type="spellEnd"/>
            <w:r w:rsidRPr="00192E67">
              <w:rPr>
                <w:rFonts w:ascii="Arial Narrow" w:hAnsi="Arial Narrow"/>
                <w:bCs/>
                <w:sz w:val="20"/>
                <w:szCs w:val="20"/>
              </w:rPr>
              <w:t xml:space="preserve">, Typická spotreba 65 W, </w:t>
            </w:r>
            <w:proofErr w:type="spellStart"/>
            <w:r w:rsidRPr="00192E67">
              <w:rPr>
                <w:rFonts w:ascii="Arial Narrow" w:hAnsi="Arial Narrow"/>
                <w:bCs/>
                <w:sz w:val="20"/>
                <w:szCs w:val="20"/>
              </w:rPr>
              <w:t>Stand</w:t>
            </w:r>
            <w:proofErr w:type="spellEnd"/>
            <w:r w:rsidRPr="00192E67">
              <w:rPr>
                <w:rFonts w:ascii="Arial Narrow" w:hAnsi="Arial Narrow"/>
                <w:bCs/>
                <w:sz w:val="20"/>
                <w:szCs w:val="20"/>
              </w:rPr>
              <w:t>-by spotreba (pohotovostná) 0,5 W, Maximálna spotreba 95 W</w:t>
            </w:r>
          </w:p>
        </w:tc>
      </w:tr>
      <w:tr w:rsidR="00FD2BF0" w:rsidRPr="00192E67" w14:paraId="3378A7C0" w14:textId="77777777" w:rsidTr="00F02D57">
        <w:tc>
          <w:tcPr>
            <w:tcW w:w="3652" w:type="dxa"/>
            <w:shd w:val="clear" w:color="auto" w:fill="auto"/>
          </w:tcPr>
          <w:p w14:paraId="5FB3C1C9" w14:textId="77777777" w:rsidR="00FD2BF0" w:rsidRPr="00192E67" w:rsidRDefault="00FD2BF0" w:rsidP="00F02D57">
            <w:pPr>
              <w:ind w:left="142"/>
              <w:rPr>
                <w:rFonts w:ascii="Arial Narrow" w:hAnsi="Arial Narrow"/>
                <w:bCs/>
                <w:sz w:val="20"/>
                <w:szCs w:val="20"/>
              </w:rPr>
            </w:pPr>
            <w:r w:rsidRPr="00192E67">
              <w:rPr>
                <w:rFonts w:ascii="Arial Narrow" w:hAnsi="Arial Narrow"/>
                <w:bCs/>
                <w:sz w:val="20"/>
                <w:szCs w:val="20"/>
              </w:rPr>
              <w:t>LED rampa 10-30V, IP67</w:t>
            </w:r>
          </w:p>
        </w:tc>
        <w:tc>
          <w:tcPr>
            <w:tcW w:w="5560" w:type="dxa"/>
            <w:gridSpan w:val="4"/>
            <w:shd w:val="clear" w:color="auto" w:fill="auto"/>
          </w:tcPr>
          <w:p w14:paraId="0E1E1783" w14:textId="77777777" w:rsidR="00FD2BF0" w:rsidRPr="00192E67" w:rsidRDefault="00FD2BF0" w:rsidP="00F02D57">
            <w:pPr>
              <w:rPr>
                <w:rFonts w:ascii="Arial Narrow" w:hAnsi="Arial Narrow"/>
                <w:bCs/>
                <w:sz w:val="20"/>
                <w:szCs w:val="20"/>
              </w:rPr>
            </w:pPr>
            <w:r w:rsidRPr="00192E67">
              <w:rPr>
                <w:rFonts w:ascii="Arial Narrow" w:hAnsi="Arial Narrow"/>
                <w:bCs/>
                <w:sz w:val="20"/>
                <w:szCs w:val="20"/>
              </w:rPr>
              <w:t>min. šírky 1000 mm, 6000 K, Svetelný tok min. 13000lm, certifikát CE, max. 240 W</w:t>
            </w:r>
          </w:p>
        </w:tc>
      </w:tr>
      <w:tr w:rsidR="00FD2BF0" w:rsidRPr="00192E67" w14:paraId="1D022D6D" w14:textId="77777777" w:rsidTr="00F02D57">
        <w:tc>
          <w:tcPr>
            <w:tcW w:w="3652" w:type="dxa"/>
            <w:shd w:val="clear" w:color="auto" w:fill="auto"/>
          </w:tcPr>
          <w:p w14:paraId="36C83C34" w14:textId="77777777" w:rsidR="00FD2BF0" w:rsidRPr="00192E67" w:rsidRDefault="00FD2BF0" w:rsidP="00F02D57">
            <w:pPr>
              <w:ind w:left="142"/>
              <w:rPr>
                <w:rFonts w:ascii="Arial Narrow" w:hAnsi="Arial Narrow"/>
                <w:bCs/>
                <w:sz w:val="20"/>
                <w:szCs w:val="20"/>
              </w:rPr>
            </w:pPr>
            <w:r w:rsidRPr="00192E67">
              <w:rPr>
                <w:rFonts w:ascii="Arial Narrow" w:hAnsi="Arial Narrow"/>
                <w:bCs/>
                <w:sz w:val="20"/>
                <w:szCs w:val="20"/>
              </w:rPr>
              <w:t xml:space="preserve">Menič </w:t>
            </w:r>
          </w:p>
        </w:tc>
        <w:tc>
          <w:tcPr>
            <w:tcW w:w="5560" w:type="dxa"/>
            <w:gridSpan w:val="4"/>
            <w:shd w:val="clear" w:color="auto" w:fill="auto"/>
          </w:tcPr>
          <w:p w14:paraId="3ABA6D5C" w14:textId="77777777" w:rsidR="00FD2BF0" w:rsidRPr="00192E67" w:rsidRDefault="00FD2BF0" w:rsidP="00F02D57">
            <w:pPr>
              <w:rPr>
                <w:rFonts w:ascii="Arial Narrow" w:hAnsi="Arial Narrow"/>
                <w:bCs/>
                <w:sz w:val="20"/>
                <w:szCs w:val="20"/>
              </w:rPr>
            </w:pPr>
            <w:r w:rsidRPr="00192E67">
              <w:rPr>
                <w:rFonts w:ascii="Arial Narrow" w:hAnsi="Arial Narrow"/>
                <w:bCs/>
                <w:sz w:val="20"/>
                <w:szCs w:val="20"/>
              </w:rPr>
              <w:t>24V-230V 3000W</w:t>
            </w:r>
          </w:p>
        </w:tc>
      </w:tr>
    </w:tbl>
    <w:p w14:paraId="687FB8D5" w14:textId="2542DFB2" w:rsidR="00FD2BF0" w:rsidRDefault="00FD2BF0" w:rsidP="00FD2BF0">
      <w:pPr>
        <w:rPr>
          <w:rFonts w:ascii="Arial Narrow" w:hAnsi="Arial Narrow"/>
          <w:b/>
          <w:sz w:val="20"/>
          <w:szCs w:val="20"/>
        </w:rPr>
      </w:pPr>
    </w:p>
    <w:p w14:paraId="1B28340D" w14:textId="77777777" w:rsidR="00992A0D" w:rsidRDefault="00992A0D" w:rsidP="00FD2BF0">
      <w:pPr>
        <w:rPr>
          <w:rFonts w:ascii="Arial Narrow" w:hAnsi="Arial Narrow"/>
          <w:b/>
          <w:sz w:val="20"/>
          <w:szCs w:val="20"/>
        </w:rPr>
      </w:pPr>
    </w:p>
    <w:p w14:paraId="6BDC9738" w14:textId="77777777" w:rsidR="00992A0D" w:rsidRDefault="00992A0D" w:rsidP="00FD2BF0">
      <w:pPr>
        <w:rPr>
          <w:rFonts w:ascii="Arial Narrow" w:hAnsi="Arial Narrow"/>
          <w:b/>
          <w:sz w:val="20"/>
          <w:szCs w:val="20"/>
        </w:rPr>
      </w:pPr>
    </w:p>
    <w:p w14:paraId="511C8A3F" w14:textId="77777777" w:rsidR="00992A0D" w:rsidRDefault="00992A0D" w:rsidP="00FD2BF0">
      <w:pPr>
        <w:rPr>
          <w:rFonts w:ascii="Arial Narrow" w:hAnsi="Arial Narrow"/>
          <w:b/>
          <w:sz w:val="20"/>
          <w:szCs w:val="20"/>
        </w:rPr>
      </w:pPr>
    </w:p>
    <w:p w14:paraId="7A3FB974" w14:textId="77777777" w:rsidR="00992A0D" w:rsidRDefault="00992A0D" w:rsidP="00FD2BF0">
      <w:pPr>
        <w:rPr>
          <w:rFonts w:ascii="Arial Narrow" w:hAnsi="Arial Narrow"/>
          <w:b/>
          <w:sz w:val="20"/>
          <w:szCs w:val="20"/>
        </w:rPr>
      </w:pPr>
    </w:p>
    <w:p w14:paraId="03BA9A69" w14:textId="77777777" w:rsidR="00992A0D" w:rsidRDefault="00992A0D" w:rsidP="00FD2BF0">
      <w:pPr>
        <w:rPr>
          <w:rFonts w:ascii="Arial Narrow" w:hAnsi="Arial Narrow"/>
          <w:b/>
          <w:sz w:val="20"/>
          <w:szCs w:val="20"/>
        </w:rPr>
      </w:pPr>
    </w:p>
    <w:p w14:paraId="43E2E58A" w14:textId="77777777" w:rsidR="00992A0D" w:rsidRDefault="00992A0D" w:rsidP="00FD2BF0">
      <w:pPr>
        <w:rPr>
          <w:rFonts w:ascii="Arial Narrow" w:hAnsi="Arial Narrow"/>
          <w:b/>
          <w:sz w:val="20"/>
          <w:szCs w:val="20"/>
        </w:rPr>
      </w:pPr>
    </w:p>
    <w:p w14:paraId="44679D73" w14:textId="28C25FD3" w:rsidR="00FD2BF0" w:rsidRPr="00192E67" w:rsidRDefault="00FD2BF0" w:rsidP="00FD2BF0">
      <w:pPr>
        <w:rPr>
          <w:rFonts w:ascii="Arial Narrow" w:hAnsi="Arial Narrow"/>
          <w:b/>
          <w:sz w:val="20"/>
          <w:szCs w:val="20"/>
        </w:rPr>
      </w:pPr>
      <w:r w:rsidRPr="00192E67">
        <w:rPr>
          <w:rFonts w:ascii="Arial Narrow" w:hAnsi="Arial Narrow"/>
          <w:b/>
          <w:sz w:val="20"/>
          <w:szCs w:val="20"/>
        </w:rPr>
        <w:lastRenderedPageBreak/>
        <w:t>Ďalšie osobitné požiadavky: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31"/>
        <w:gridCol w:w="5331"/>
      </w:tblGrid>
      <w:tr w:rsidR="00FD2BF0" w:rsidRPr="00192E67" w14:paraId="40B8E47F" w14:textId="77777777" w:rsidTr="00510491">
        <w:tc>
          <w:tcPr>
            <w:tcW w:w="9062" w:type="dxa"/>
            <w:gridSpan w:val="2"/>
            <w:shd w:val="clear" w:color="auto" w:fill="C0C0C0"/>
          </w:tcPr>
          <w:p w14:paraId="56100C68" w14:textId="77777777" w:rsidR="00FD2BF0" w:rsidRPr="00192E67" w:rsidRDefault="00FD2BF0" w:rsidP="00F02D57">
            <w:pPr>
              <w:rPr>
                <w:rFonts w:ascii="Arial Narrow" w:hAnsi="Arial Narrow"/>
                <w:b/>
                <w:sz w:val="20"/>
                <w:szCs w:val="20"/>
              </w:rPr>
            </w:pPr>
            <w:r w:rsidRPr="00192E67">
              <w:rPr>
                <w:rFonts w:ascii="Arial Narrow" w:hAnsi="Arial Narrow"/>
                <w:b/>
                <w:sz w:val="20"/>
                <w:szCs w:val="20"/>
              </w:rPr>
              <w:t>Názov</w:t>
            </w:r>
          </w:p>
        </w:tc>
      </w:tr>
      <w:tr w:rsidR="00FD2BF0" w:rsidRPr="00192E67" w14:paraId="4EC334EB" w14:textId="77777777" w:rsidTr="00510491">
        <w:trPr>
          <w:trHeight w:val="4033"/>
        </w:trPr>
        <w:tc>
          <w:tcPr>
            <w:tcW w:w="3731" w:type="dxa"/>
            <w:shd w:val="clear" w:color="auto" w:fill="auto"/>
          </w:tcPr>
          <w:p w14:paraId="1022B980" w14:textId="77777777" w:rsidR="00FD2BF0" w:rsidRPr="00192E67" w:rsidRDefault="00FD2BF0" w:rsidP="00F02D57">
            <w:pPr>
              <w:ind w:left="142"/>
              <w:rPr>
                <w:rFonts w:ascii="Arial Narrow" w:hAnsi="Arial Narrow"/>
                <w:bCs/>
                <w:sz w:val="20"/>
                <w:szCs w:val="20"/>
              </w:rPr>
            </w:pPr>
            <w:r w:rsidRPr="00192E67">
              <w:rPr>
                <w:rFonts w:ascii="Arial Narrow" w:hAnsi="Arial Narrow"/>
                <w:bCs/>
                <w:sz w:val="20"/>
                <w:szCs w:val="20"/>
              </w:rPr>
              <w:t>Správa softvéru so 4G (3G, 4G, LTE, 5G) pripojením:</w:t>
            </w:r>
          </w:p>
          <w:p w14:paraId="1F33236B" w14:textId="77777777" w:rsidR="00FD2BF0" w:rsidRPr="00192E67" w:rsidRDefault="00FD2BF0" w:rsidP="00F02D57">
            <w:pPr>
              <w:ind w:left="142"/>
              <w:rPr>
                <w:rFonts w:ascii="Arial Narrow" w:hAnsi="Arial Narrow"/>
                <w:bCs/>
                <w:sz w:val="20"/>
                <w:szCs w:val="20"/>
              </w:rPr>
            </w:pPr>
            <w:r w:rsidRPr="00192E67">
              <w:rPr>
                <w:rFonts w:ascii="Arial Narrow" w:hAnsi="Arial Narrow"/>
                <w:bCs/>
                <w:sz w:val="20"/>
                <w:szCs w:val="20"/>
              </w:rPr>
              <w:t>Ovládanie a zmena informácie:</w:t>
            </w:r>
          </w:p>
        </w:tc>
        <w:tc>
          <w:tcPr>
            <w:tcW w:w="5331" w:type="dxa"/>
            <w:shd w:val="clear" w:color="auto" w:fill="auto"/>
          </w:tcPr>
          <w:p w14:paraId="07E27107" w14:textId="77777777" w:rsidR="00FD2BF0" w:rsidRPr="00192E67" w:rsidRDefault="00FD2BF0" w:rsidP="00F02D57">
            <w:pPr>
              <w:rPr>
                <w:rFonts w:ascii="Arial Narrow" w:hAnsi="Arial Narrow"/>
                <w:bCs/>
                <w:sz w:val="20"/>
                <w:szCs w:val="20"/>
              </w:rPr>
            </w:pPr>
            <w:r w:rsidRPr="00192E67">
              <w:rPr>
                <w:rFonts w:ascii="Arial Narrow" w:hAnsi="Arial Narrow"/>
                <w:bCs/>
                <w:sz w:val="20"/>
                <w:szCs w:val="20"/>
              </w:rPr>
              <w:t>- Možnosť instantnej operatívnej zmeny zobrazovanej informácie pomocou intuitívneho webového rozhrania, ktoré umožňuje zadávať statický alebo dynamický sa meniaci obsah s možnosťou zmeny až 6 obrazoviek, nastavovať cyklicky v rozmedzí 0,5 až 30 sekúnd. Zobrazovať texty v rozsahu 10 písmen v 4 riadkoch v kombinácií s grafickými symbolmi. Riešenie musí umožňovať kombináciu znakov a symbolov s nezávislým posuvom textu na jednej obrazovke.</w:t>
            </w:r>
          </w:p>
          <w:p w14:paraId="1516D304" w14:textId="77777777" w:rsidR="00FD2BF0" w:rsidRPr="00192E67" w:rsidRDefault="00FD2BF0" w:rsidP="00F02D57">
            <w:pPr>
              <w:rPr>
                <w:rFonts w:ascii="Arial Narrow" w:hAnsi="Arial Narrow"/>
                <w:bCs/>
                <w:sz w:val="20"/>
                <w:szCs w:val="20"/>
              </w:rPr>
            </w:pPr>
            <w:r w:rsidRPr="00192E67">
              <w:rPr>
                <w:rFonts w:ascii="Arial Narrow" w:hAnsi="Arial Narrow"/>
                <w:bCs/>
                <w:sz w:val="20"/>
                <w:szCs w:val="20"/>
              </w:rPr>
              <w:t xml:space="preserve">   - Operátor bude mať k dispozícií náhľady všetkých aktívnych obrazoviek aj s ich zobrazovaným obsahom na jednom okne. </w:t>
            </w:r>
          </w:p>
          <w:p w14:paraId="27AA0025" w14:textId="77777777" w:rsidR="00FD2BF0" w:rsidRPr="00192E67" w:rsidRDefault="00FD2BF0" w:rsidP="00F02D57">
            <w:pPr>
              <w:rPr>
                <w:rFonts w:ascii="Arial Narrow" w:hAnsi="Arial Narrow"/>
                <w:bCs/>
                <w:sz w:val="20"/>
                <w:szCs w:val="20"/>
              </w:rPr>
            </w:pPr>
            <w:r w:rsidRPr="00192E67">
              <w:rPr>
                <w:rFonts w:ascii="Arial Narrow" w:hAnsi="Arial Narrow"/>
                <w:bCs/>
                <w:sz w:val="20"/>
                <w:szCs w:val="20"/>
              </w:rPr>
              <w:t xml:space="preserve">   - Ak si operátor vytvorí obsah, ktorý bude chcieť poslať obrazovkám, bude mať možnosť si daný obsah odkontrolovať v simulátore obrazovky. </w:t>
            </w:r>
          </w:p>
          <w:p w14:paraId="3FD44E0E" w14:textId="77777777" w:rsidR="00FD2BF0" w:rsidRPr="00192E67" w:rsidRDefault="00FD2BF0" w:rsidP="00F02D57">
            <w:pPr>
              <w:rPr>
                <w:rFonts w:ascii="Arial Narrow" w:hAnsi="Arial Narrow"/>
                <w:bCs/>
                <w:sz w:val="20"/>
                <w:szCs w:val="20"/>
              </w:rPr>
            </w:pPr>
            <w:r w:rsidRPr="00192E67">
              <w:rPr>
                <w:rFonts w:ascii="Arial Narrow" w:hAnsi="Arial Narrow"/>
                <w:bCs/>
                <w:sz w:val="20"/>
                <w:szCs w:val="20"/>
              </w:rPr>
              <w:t xml:space="preserve">   - Systém musí podporovať hromadnú zmenu viacerých obrazoviek. Ak sa operátor rozhodne zmeniť viacero obrazoviek súčasne, musí mu systém umožniť, aby čas zmeny celého obsahu na všetkých obrazovkách netrval viac ako 5 sekúnd. Systém musí obsahovať funkciu preddefinovaných scenári, ktoré sa v prípade vyskytnutia urgencie súbežne aktivujú jedným ovládacím prvkom a celý proces zmeny grafiky sa uskutočni do 5 sekúnd.</w:t>
            </w:r>
          </w:p>
        </w:tc>
      </w:tr>
      <w:tr w:rsidR="00FD2BF0" w:rsidRPr="00192E67" w14:paraId="37B62A17" w14:textId="77777777" w:rsidTr="00510491">
        <w:tc>
          <w:tcPr>
            <w:tcW w:w="3731" w:type="dxa"/>
            <w:shd w:val="clear" w:color="auto" w:fill="auto"/>
          </w:tcPr>
          <w:p w14:paraId="31D2004D" w14:textId="77777777" w:rsidR="00FD2BF0" w:rsidRPr="00192E67" w:rsidRDefault="00FD2BF0" w:rsidP="00F02D57">
            <w:pPr>
              <w:ind w:left="142"/>
              <w:rPr>
                <w:rFonts w:ascii="Arial Narrow" w:hAnsi="Arial Narrow"/>
                <w:bCs/>
                <w:sz w:val="20"/>
                <w:szCs w:val="20"/>
              </w:rPr>
            </w:pPr>
            <w:r w:rsidRPr="00192E67">
              <w:rPr>
                <w:rFonts w:ascii="Arial Narrow" w:hAnsi="Arial Narrow"/>
                <w:bCs/>
                <w:sz w:val="20"/>
                <w:szCs w:val="20"/>
              </w:rPr>
              <w:t>Spätná odozva a kamerový systém:</w:t>
            </w:r>
          </w:p>
        </w:tc>
        <w:tc>
          <w:tcPr>
            <w:tcW w:w="5331" w:type="dxa"/>
            <w:shd w:val="clear" w:color="auto" w:fill="auto"/>
          </w:tcPr>
          <w:p w14:paraId="60625726" w14:textId="77777777" w:rsidR="00FD2BF0" w:rsidRPr="00192E67" w:rsidRDefault="00FD2BF0" w:rsidP="00F02D57">
            <w:pPr>
              <w:rPr>
                <w:rFonts w:ascii="Arial Narrow" w:hAnsi="Arial Narrow"/>
                <w:bCs/>
                <w:sz w:val="20"/>
                <w:szCs w:val="20"/>
              </w:rPr>
            </w:pPr>
            <w:r w:rsidRPr="00192E67">
              <w:rPr>
                <w:rFonts w:ascii="Arial Narrow" w:hAnsi="Arial Narrow"/>
                <w:bCs/>
                <w:sz w:val="20"/>
                <w:szCs w:val="20"/>
              </w:rPr>
              <w:t xml:space="preserve">Integrovaná pozorovacia kamera na sledovanie okolia, s obrazovým prenosom (bez zvuku) fungujúcim na online riešení s možnosťou vzdialenej správy kamery. Vzdialená správa má umožňovať zmenu rozlíšenia kamery a možnosť ukladania záznamu na USB </w:t>
            </w:r>
            <w:proofErr w:type="spellStart"/>
            <w:r w:rsidRPr="00192E67">
              <w:rPr>
                <w:rFonts w:ascii="Arial Narrow" w:hAnsi="Arial Narrow"/>
                <w:bCs/>
                <w:sz w:val="20"/>
                <w:szCs w:val="20"/>
              </w:rPr>
              <w:t>klúč</w:t>
            </w:r>
            <w:proofErr w:type="spellEnd"/>
            <w:r w:rsidRPr="00192E67">
              <w:rPr>
                <w:rFonts w:ascii="Arial Narrow" w:hAnsi="Arial Narrow"/>
                <w:bCs/>
                <w:sz w:val="20"/>
                <w:szCs w:val="20"/>
              </w:rPr>
              <w:t xml:space="preserve"> a na ftp server vo vysokom rozlíšení (5Mpix), tak aby bol operátor schopný reagovať na situáciu odpozorovanú cez kamerový záznam.</w:t>
            </w:r>
          </w:p>
        </w:tc>
      </w:tr>
      <w:tr w:rsidR="00FD2BF0" w:rsidRPr="00192E67" w14:paraId="68A24E26" w14:textId="77777777" w:rsidTr="00C91C8D">
        <w:tc>
          <w:tcPr>
            <w:tcW w:w="3731" w:type="dxa"/>
            <w:shd w:val="clear" w:color="auto" w:fill="auto"/>
          </w:tcPr>
          <w:p w14:paraId="627993AA" w14:textId="77777777" w:rsidR="00FD2BF0" w:rsidRPr="00192E67" w:rsidRDefault="00FD2BF0" w:rsidP="00F02D57">
            <w:pPr>
              <w:ind w:left="142"/>
              <w:rPr>
                <w:rFonts w:ascii="Arial Narrow" w:hAnsi="Arial Narrow"/>
                <w:bCs/>
                <w:sz w:val="20"/>
                <w:szCs w:val="20"/>
              </w:rPr>
            </w:pPr>
            <w:r w:rsidRPr="00192E67">
              <w:rPr>
                <w:rFonts w:ascii="Arial Narrow" w:hAnsi="Arial Narrow"/>
                <w:bCs/>
                <w:sz w:val="20"/>
                <w:szCs w:val="20"/>
              </w:rPr>
              <w:t>Dovoz</w:t>
            </w:r>
          </w:p>
        </w:tc>
        <w:tc>
          <w:tcPr>
            <w:tcW w:w="5331" w:type="dxa"/>
            <w:shd w:val="clear" w:color="auto" w:fill="auto"/>
          </w:tcPr>
          <w:p w14:paraId="6D22BC65" w14:textId="527BD56F" w:rsidR="00FD2BF0" w:rsidRPr="00192E67" w:rsidRDefault="00FD2BF0" w:rsidP="00F02D57">
            <w:pPr>
              <w:rPr>
                <w:rFonts w:ascii="Arial Narrow" w:hAnsi="Arial Narrow"/>
                <w:bCs/>
                <w:sz w:val="20"/>
                <w:szCs w:val="20"/>
              </w:rPr>
            </w:pPr>
            <w:r w:rsidRPr="00192E67">
              <w:rPr>
                <w:rFonts w:ascii="Arial Narrow" w:hAnsi="Arial Narrow"/>
                <w:bCs/>
                <w:sz w:val="20"/>
                <w:szCs w:val="20"/>
              </w:rPr>
              <w:t xml:space="preserve">Dovoz vozíkov na lokalitu na území hlavného mesta Bratislava, podľa pokynov </w:t>
            </w:r>
            <w:r w:rsidR="009477C8">
              <w:rPr>
                <w:rFonts w:ascii="Arial Narrow" w:hAnsi="Arial Narrow"/>
                <w:bCs/>
                <w:sz w:val="20"/>
                <w:szCs w:val="20"/>
              </w:rPr>
              <w:t>O</w:t>
            </w:r>
            <w:r w:rsidRPr="00192E67">
              <w:rPr>
                <w:rFonts w:ascii="Arial Narrow" w:hAnsi="Arial Narrow"/>
                <w:bCs/>
                <w:sz w:val="20"/>
                <w:szCs w:val="20"/>
              </w:rPr>
              <w:t>bjednávateľa.</w:t>
            </w:r>
          </w:p>
        </w:tc>
      </w:tr>
      <w:tr w:rsidR="00B401EB" w:rsidRPr="00192E67" w14:paraId="0AD81BD9" w14:textId="77777777" w:rsidTr="00C91C8D">
        <w:tc>
          <w:tcPr>
            <w:tcW w:w="3731" w:type="dxa"/>
            <w:shd w:val="clear" w:color="auto" w:fill="auto"/>
          </w:tcPr>
          <w:p w14:paraId="2654DE68" w14:textId="0DEB4419" w:rsidR="00B401EB" w:rsidRPr="00192E67" w:rsidRDefault="00B401EB" w:rsidP="00F02D57">
            <w:pPr>
              <w:ind w:left="142"/>
              <w:rPr>
                <w:rFonts w:ascii="Arial Narrow" w:hAnsi="Arial Narrow"/>
                <w:bCs/>
                <w:sz w:val="20"/>
                <w:szCs w:val="20"/>
              </w:rPr>
            </w:pPr>
            <w:r>
              <w:rPr>
                <w:rFonts w:ascii="Arial Narrow" w:hAnsi="Arial Narrow"/>
                <w:bCs/>
                <w:sz w:val="20"/>
                <w:szCs w:val="20"/>
              </w:rPr>
              <w:t>Vzorky</w:t>
            </w:r>
          </w:p>
        </w:tc>
        <w:tc>
          <w:tcPr>
            <w:tcW w:w="5331" w:type="dxa"/>
            <w:shd w:val="clear" w:color="auto" w:fill="auto"/>
          </w:tcPr>
          <w:p w14:paraId="754C6B1D" w14:textId="2E2C5D83" w:rsidR="00B401EB" w:rsidRPr="00C91C8D" w:rsidRDefault="00B401EB" w:rsidP="00B401EB">
            <w:pPr>
              <w:pStyle w:val="Normlnywebov"/>
              <w:spacing w:before="0" w:beforeAutospacing="0" w:after="0" w:afterAutospacing="0" w:line="276" w:lineRule="auto"/>
              <w:rPr>
                <w:rFonts w:ascii="Arial Narrow" w:hAnsi="Arial Narrow" w:cs="Times New Roman"/>
                <w:bCs/>
                <w:sz w:val="20"/>
                <w:szCs w:val="20"/>
                <w:lang w:eastAsia="en-US"/>
              </w:rPr>
            </w:pPr>
            <w:r w:rsidRPr="00C91C8D">
              <w:rPr>
                <w:rFonts w:ascii="Arial Narrow" w:hAnsi="Arial Narrow" w:cs="Times New Roman"/>
                <w:bCs/>
                <w:sz w:val="20"/>
                <w:szCs w:val="20"/>
                <w:lang w:eastAsia="en-US"/>
              </w:rPr>
              <w:t>Objednávateľ si vyhradzuje právo na poskytnutie plnohodnotnej vzorky plnenia predmetu zmluvy do 24 hodín od doručenia informácie o uzavretí zmluvného vzťahu. Vzorky:</w:t>
            </w:r>
          </w:p>
          <w:p w14:paraId="0FB63E42" w14:textId="77777777" w:rsidR="00B401EB" w:rsidRPr="00C91C8D" w:rsidRDefault="00B401EB" w:rsidP="00B401EB">
            <w:pPr>
              <w:pStyle w:val="Normlnywebov"/>
              <w:numPr>
                <w:ilvl w:val="0"/>
                <w:numId w:val="32"/>
              </w:numPr>
              <w:spacing w:before="0" w:beforeAutospacing="0" w:after="0" w:afterAutospacing="0" w:line="276" w:lineRule="auto"/>
              <w:ind w:left="1034"/>
              <w:rPr>
                <w:rFonts w:ascii="Arial Narrow" w:hAnsi="Arial Narrow" w:cs="Times New Roman"/>
                <w:bCs/>
                <w:sz w:val="20"/>
                <w:szCs w:val="20"/>
                <w:lang w:eastAsia="en-US"/>
              </w:rPr>
            </w:pPr>
            <w:r w:rsidRPr="00C91C8D">
              <w:rPr>
                <w:rFonts w:ascii="Arial Narrow" w:hAnsi="Arial Narrow" w:cs="Times New Roman"/>
                <w:bCs/>
                <w:sz w:val="20"/>
                <w:szCs w:val="20"/>
                <w:lang w:eastAsia="en-US"/>
              </w:rPr>
              <w:t>2 ks solárneho panelu</w:t>
            </w:r>
          </w:p>
          <w:p w14:paraId="5D7F343B" w14:textId="77777777" w:rsidR="00B401EB" w:rsidRPr="00C91C8D" w:rsidRDefault="00B401EB" w:rsidP="00B401EB">
            <w:pPr>
              <w:pStyle w:val="Normlnywebov"/>
              <w:numPr>
                <w:ilvl w:val="0"/>
                <w:numId w:val="32"/>
              </w:numPr>
              <w:spacing w:before="0" w:beforeAutospacing="0" w:after="0" w:afterAutospacing="0" w:line="276" w:lineRule="auto"/>
              <w:ind w:left="1034"/>
              <w:rPr>
                <w:rFonts w:ascii="Arial Narrow" w:hAnsi="Arial Narrow" w:cs="Times New Roman"/>
                <w:bCs/>
                <w:sz w:val="20"/>
                <w:szCs w:val="20"/>
                <w:lang w:eastAsia="en-US"/>
              </w:rPr>
            </w:pPr>
            <w:r w:rsidRPr="00C91C8D">
              <w:rPr>
                <w:rFonts w:ascii="Arial Narrow" w:hAnsi="Arial Narrow" w:cs="Times New Roman"/>
                <w:bCs/>
                <w:sz w:val="20"/>
                <w:szCs w:val="20"/>
                <w:lang w:eastAsia="en-US"/>
              </w:rPr>
              <w:t xml:space="preserve">1 ks batérie </w:t>
            </w:r>
          </w:p>
          <w:p w14:paraId="7403957F" w14:textId="77777777" w:rsidR="00B401EB" w:rsidRPr="00C91C8D" w:rsidRDefault="00B401EB" w:rsidP="00B401EB">
            <w:pPr>
              <w:pStyle w:val="Normlnywebov"/>
              <w:numPr>
                <w:ilvl w:val="0"/>
                <w:numId w:val="32"/>
              </w:numPr>
              <w:spacing w:before="0" w:beforeAutospacing="0" w:after="0" w:afterAutospacing="0" w:line="276" w:lineRule="auto"/>
              <w:ind w:left="1034"/>
              <w:rPr>
                <w:rFonts w:ascii="Arial Narrow" w:hAnsi="Arial Narrow" w:cs="Times New Roman"/>
                <w:bCs/>
                <w:sz w:val="20"/>
                <w:szCs w:val="20"/>
                <w:lang w:eastAsia="en-US"/>
              </w:rPr>
            </w:pPr>
            <w:r w:rsidRPr="00C91C8D">
              <w:rPr>
                <w:rFonts w:ascii="Arial Narrow" w:hAnsi="Arial Narrow" w:cs="Times New Roman"/>
                <w:bCs/>
                <w:sz w:val="20"/>
                <w:szCs w:val="20"/>
                <w:lang w:eastAsia="en-US"/>
              </w:rPr>
              <w:t xml:space="preserve">2 ks LED rampa 10-30V, IP67 </w:t>
            </w:r>
          </w:p>
          <w:p w14:paraId="20E4F6AD" w14:textId="488B0FB7" w:rsidR="00B401EB" w:rsidRPr="00192E67" w:rsidRDefault="00B401EB" w:rsidP="00B401EB">
            <w:pPr>
              <w:rPr>
                <w:rFonts w:ascii="Arial Narrow" w:hAnsi="Arial Narrow"/>
                <w:bCs/>
                <w:sz w:val="20"/>
                <w:szCs w:val="20"/>
              </w:rPr>
            </w:pPr>
            <w:r w:rsidRPr="00C91C8D">
              <w:rPr>
                <w:rFonts w:ascii="Arial Narrow" w:hAnsi="Arial Narrow"/>
                <w:bCs/>
                <w:sz w:val="20"/>
                <w:szCs w:val="20"/>
              </w:rPr>
              <w:t>Predložená prijatá vzorka bude započítaná do celkového zmluvného plnenia. Pri doručení vzoriek si  dodávateľ zároveň preberie LED panely majetku HLMBA.</w:t>
            </w:r>
          </w:p>
        </w:tc>
      </w:tr>
    </w:tbl>
    <w:p w14:paraId="388ED6B2" w14:textId="728CA856" w:rsidR="00FD2BF0" w:rsidRDefault="00FD2BF0" w:rsidP="00FD2BF0">
      <w:pPr>
        <w:pStyle w:val="Nadpis2"/>
      </w:pPr>
    </w:p>
    <w:p w14:paraId="1922D6D8" w14:textId="6898C9A6" w:rsidR="00992A0D" w:rsidRDefault="00992A0D" w:rsidP="00992A0D">
      <w:pPr>
        <w:rPr>
          <w:lang w:eastAsia="sk-SK"/>
        </w:rPr>
      </w:pPr>
    </w:p>
    <w:p w14:paraId="487CD373" w14:textId="77C8BD10" w:rsidR="00992A0D" w:rsidRDefault="00992A0D" w:rsidP="00992A0D">
      <w:pPr>
        <w:rPr>
          <w:lang w:eastAsia="sk-SK"/>
        </w:rPr>
      </w:pPr>
    </w:p>
    <w:p w14:paraId="6B0A0A4B" w14:textId="7B39C645" w:rsidR="00992A0D" w:rsidRDefault="00992A0D" w:rsidP="00992A0D">
      <w:pPr>
        <w:rPr>
          <w:lang w:eastAsia="sk-SK"/>
        </w:rPr>
      </w:pPr>
    </w:p>
    <w:p w14:paraId="72783BFA" w14:textId="09A1C9DA" w:rsidR="00992A0D" w:rsidRDefault="00992A0D" w:rsidP="00992A0D">
      <w:pPr>
        <w:rPr>
          <w:lang w:eastAsia="sk-SK"/>
        </w:rPr>
      </w:pPr>
    </w:p>
    <w:p w14:paraId="1EC9768E" w14:textId="31D5EE91" w:rsidR="00992A0D" w:rsidRDefault="00992A0D" w:rsidP="00992A0D">
      <w:pPr>
        <w:rPr>
          <w:lang w:eastAsia="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9"/>
        <w:gridCol w:w="6973"/>
      </w:tblGrid>
      <w:tr w:rsidR="004D0E64" w:rsidRPr="00EB6EE5" w14:paraId="4E65769C" w14:textId="77777777" w:rsidTr="00992A0D">
        <w:trPr>
          <w:trHeight w:val="306"/>
        </w:trPr>
        <w:tc>
          <w:tcPr>
            <w:tcW w:w="2089" w:type="dxa"/>
            <w:shd w:val="clear" w:color="auto" w:fill="C0C0C0"/>
            <w:vAlign w:val="center"/>
          </w:tcPr>
          <w:p w14:paraId="0F1D6251" w14:textId="77777777" w:rsidR="004D0E64" w:rsidRPr="00EB6EE5" w:rsidRDefault="004D0E64" w:rsidP="00B06779">
            <w:pPr>
              <w:rPr>
                <w:b/>
                <w:szCs w:val="24"/>
              </w:rPr>
            </w:pPr>
            <w:r w:rsidRPr="00EB6EE5">
              <w:rPr>
                <w:b/>
                <w:sz w:val="18"/>
                <w:szCs w:val="18"/>
              </w:rPr>
              <w:lastRenderedPageBreak/>
              <w:t>Popis</w:t>
            </w:r>
          </w:p>
        </w:tc>
        <w:tc>
          <w:tcPr>
            <w:tcW w:w="6973" w:type="dxa"/>
            <w:shd w:val="clear" w:color="auto" w:fill="C0C0C0"/>
          </w:tcPr>
          <w:p w14:paraId="75516390" w14:textId="77777777" w:rsidR="004D0E64" w:rsidRPr="00EB6EE5" w:rsidRDefault="004D0E64" w:rsidP="00B06779">
            <w:pPr>
              <w:rPr>
                <w:b/>
                <w:sz w:val="18"/>
                <w:szCs w:val="18"/>
              </w:rPr>
            </w:pPr>
          </w:p>
        </w:tc>
      </w:tr>
      <w:tr w:rsidR="004D0E64" w:rsidRPr="00EB6EE5" w14:paraId="48C8AC9B" w14:textId="77777777" w:rsidTr="00992A0D">
        <w:trPr>
          <w:trHeight w:val="4961"/>
        </w:trPr>
        <w:tc>
          <w:tcPr>
            <w:tcW w:w="2089" w:type="dxa"/>
            <w:shd w:val="clear" w:color="auto" w:fill="auto"/>
          </w:tcPr>
          <w:p w14:paraId="25841CB5" w14:textId="77777777" w:rsidR="004D0E64" w:rsidRPr="00EB6EE5" w:rsidRDefault="004D0E64" w:rsidP="00B06779">
            <w:pPr>
              <w:rPr>
                <w:bCs/>
                <w:sz w:val="18"/>
                <w:szCs w:val="18"/>
              </w:rPr>
            </w:pPr>
            <w:r w:rsidRPr="00EB6EE5">
              <w:rPr>
                <w:b/>
                <w:szCs w:val="24"/>
              </w:rPr>
              <w:t xml:space="preserve"> </w:t>
            </w:r>
            <w:r w:rsidRPr="00EB6EE5">
              <w:rPr>
                <w:bCs/>
                <w:sz w:val="18"/>
                <w:szCs w:val="18"/>
              </w:rPr>
              <w:t>Vizualizácia predstavy:</w:t>
            </w:r>
          </w:p>
        </w:tc>
        <w:tc>
          <w:tcPr>
            <w:tcW w:w="6973" w:type="dxa"/>
            <w:shd w:val="clear" w:color="auto" w:fill="auto"/>
          </w:tcPr>
          <w:p w14:paraId="584E2405" w14:textId="77777777" w:rsidR="004D0E64" w:rsidRPr="00EB6EE5" w:rsidRDefault="004D0E64" w:rsidP="00B06779">
            <w:pPr>
              <w:rPr>
                <w:b/>
                <w:szCs w:val="24"/>
              </w:rPr>
            </w:pPr>
            <w:r w:rsidRPr="00EB6EE5">
              <w:rPr>
                <w:b/>
                <w:noProof/>
                <w:szCs w:val="24"/>
              </w:rPr>
              <w:drawing>
                <wp:anchor distT="0" distB="0" distL="114300" distR="114300" simplePos="0" relativeHeight="251664384" behindDoc="1" locked="0" layoutInCell="1" allowOverlap="1" wp14:anchorId="55929983" wp14:editId="7418234F">
                  <wp:simplePos x="0" y="0"/>
                  <wp:positionH relativeFrom="column">
                    <wp:posOffset>928508</wp:posOffset>
                  </wp:positionH>
                  <wp:positionV relativeFrom="paragraph">
                    <wp:posOffset>221</wp:posOffset>
                  </wp:positionV>
                  <wp:extent cx="2007870" cy="3007360"/>
                  <wp:effectExtent l="0" t="0" r="0" b="2540"/>
                  <wp:wrapTight wrapText="bothSides">
                    <wp:wrapPolygon edited="0">
                      <wp:start x="0" y="0"/>
                      <wp:lineTo x="0" y="21481"/>
                      <wp:lineTo x="21313" y="21481"/>
                      <wp:lineTo x="21313" y="0"/>
                      <wp:lineTo x="0" y="0"/>
                    </wp:wrapPolygon>
                  </wp:wrapTight>
                  <wp:docPr id="8"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7870" cy="3007360"/>
                          </a:xfrm>
                          <a:prstGeom prst="rect">
                            <a:avLst/>
                          </a:prstGeom>
                          <a:noFill/>
                          <a:ln>
                            <a:noFill/>
                          </a:ln>
                        </pic:spPr>
                      </pic:pic>
                    </a:graphicData>
                  </a:graphic>
                </wp:anchor>
              </w:drawing>
            </w:r>
          </w:p>
        </w:tc>
      </w:tr>
    </w:tbl>
    <w:p w14:paraId="5A1A5221" w14:textId="77777777" w:rsidR="004D0E64" w:rsidRPr="004D0E64" w:rsidRDefault="004D0E64" w:rsidP="004D0E64">
      <w:pPr>
        <w:rPr>
          <w:lang w:eastAsia="sk-SK"/>
        </w:rPr>
      </w:pPr>
    </w:p>
    <w:p w14:paraId="729EEEE4" w14:textId="77777777" w:rsidR="00FD2BF0" w:rsidRDefault="00FD2BF0" w:rsidP="008C06DB">
      <w:pPr>
        <w:spacing w:after="0"/>
      </w:pPr>
    </w:p>
    <w:sectPr w:rsidR="00FD2BF0">
      <w:footerReference w:type="default" r:id="rId10"/>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E8828E" w14:textId="77777777" w:rsidR="001309FB" w:rsidRDefault="001309FB">
      <w:pPr>
        <w:spacing w:after="0" w:line="240" w:lineRule="auto"/>
      </w:pPr>
      <w:r>
        <w:separator/>
      </w:r>
    </w:p>
  </w:endnote>
  <w:endnote w:type="continuationSeparator" w:id="0">
    <w:p w14:paraId="5D262483" w14:textId="77777777" w:rsidR="001309FB" w:rsidRDefault="001309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Merriweather Sans">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D580F" w14:textId="77777777" w:rsidR="00E84B9B" w:rsidRDefault="00CB5BEB" w:rsidP="0084503B">
    <w:pPr>
      <w:pStyle w:val="Pta"/>
      <w:jc w:val="right"/>
    </w:pPr>
    <w:r w:rsidRPr="0084503B">
      <w:t xml:space="preserve">Strana </w:t>
    </w:r>
    <w:r w:rsidRPr="0084503B">
      <w:rPr>
        <w:sz w:val="24"/>
        <w:szCs w:val="24"/>
      </w:rPr>
      <w:fldChar w:fldCharType="begin"/>
    </w:r>
    <w:r w:rsidRPr="00315CFF">
      <w:instrText>PAGE</w:instrText>
    </w:r>
    <w:r w:rsidRPr="0084503B">
      <w:rPr>
        <w:sz w:val="24"/>
        <w:szCs w:val="24"/>
      </w:rPr>
      <w:fldChar w:fldCharType="separate"/>
    </w:r>
    <w:r w:rsidRPr="00315CFF">
      <w:t>2</w:t>
    </w:r>
    <w:r w:rsidRPr="0084503B">
      <w:rPr>
        <w:sz w:val="24"/>
        <w:szCs w:val="24"/>
      </w:rPr>
      <w:fldChar w:fldCharType="end"/>
    </w:r>
    <w:r w:rsidRPr="0084503B">
      <w:t xml:space="preserve"> z </w:t>
    </w:r>
    <w:r w:rsidRPr="0084503B">
      <w:rPr>
        <w:sz w:val="24"/>
        <w:szCs w:val="24"/>
      </w:rPr>
      <w:fldChar w:fldCharType="begin"/>
    </w:r>
    <w:r w:rsidRPr="00315CFF">
      <w:instrText>NUMPAGES</w:instrText>
    </w:r>
    <w:r w:rsidRPr="0084503B">
      <w:rPr>
        <w:sz w:val="24"/>
        <w:szCs w:val="24"/>
      </w:rPr>
      <w:fldChar w:fldCharType="separate"/>
    </w:r>
    <w:r w:rsidRPr="00315CFF">
      <w:t>2</w:t>
    </w:r>
    <w:r w:rsidRPr="0084503B">
      <w:rPr>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42B720" w14:textId="77777777" w:rsidR="001309FB" w:rsidRDefault="001309FB">
      <w:pPr>
        <w:spacing w:after="0" w:line="240" w:lineRule="auto"/>
      </w:pPr>
      <w:r>
        <w:separator/>
      </w:r>
    </w:p>
  </w:footnote>
  <w:footnote w:type="continuationSeparator" w:id="0">
    <w:p w14:paraId="725DEDA4" w14:textId="77777777" w:rsidR="001309FB" w:rsidRDefault="001309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901F9"/>
    <w:multiLevelType w:val="hybridMultilevel"/>
    <w:tmpl w:val="FF1A0E94"/>
    <w:lvl w:ilvl="0" w:tplc="96F0DA52">
      <w:start w:val="1"/>
      <w:numFmt w:val="decimal"/>
      <w:lvlText w:val="%1."/>
      <w:lvlJc w:val="left"/>
      <w:pPr>
        <w:ind w:left="836" w:hanging="360"/>
      </w:pPr>
      <w:rPr>
        <w:rFonts w:ascii="Arial Narrow" w:eastAsia="Times New Roman" w:hAnsi="Arial Narrow" w:cs="Times New Roman" w:hint="default"/>
        <w:w w:val="100"/>
        <w:sz w:val="20"/>
        <w:szCs w:val="20"/>
        <w:lang w:val="sk" w:eastAsia="sk" w:bidi="sk"/>
      </w:rPr>
    </w:lvl>
    <w:lvl w:ilvl="1" w:tplc="60980320">
      <w:numFmt w:val="bullet"/>
      <w:lvlText w:val="•"/>
      <w:lvlJc w:val="left"/>
      <w:pPr>
        <w:ind w:left="1730" w:hanging="360"/>
      </w:pPr>
      <w:rPr>
        <w:rFonts w:hint="default"/>
        <w:lang w:val="sk" w:eastAsia="sk" w:bidi="sk"/>
      </w:rPr>
    </w:lvl>
    <w:lvl w:ilvl="2" w:tplc="3B4C2E98">
      <w:numFmt w:val="bullet"/>
      <w:lvlText w:val="•"/>
      <w:lvlJc w:val="left"/>
      <w:pPr>
        <w:ind w:left="2621" w:hanging="360"/>
      </w:pPr>
      <w:rPr>
        <w:rFonts w:hint="default"/>
        <w:lang w:val="sk" w:eastAsia="sk" w:bidi="sk"/>
      </w:rPr>
    </w:lvl>
    <w:lvl w:ilvl="3" w:tplc="E1D43F26">
      <w:numFmt w:val="bullet"/>
      <w:lvlText w:val="•"/>
      <w:lvlJc w:val="left"/>
      <w:pPr>
        <w:ind w:left="3511" w:hanging="360"/>
      </w:pPr>
      <w:rPr>
        <w:rFonts w:hint="default"/>
        <w:lang w:val="sk" w:eastAsia="sk" w:bidi="sk"/>
      </w:rPr>
    </w:lvl>
    <w:lvl w:ilvl="4" w:tplc="24182174">
      <w:numFmt w:val="bullet"/>
      <w:lvlText w:val="•"/>
      <w:lvlJc w:val="left"/>
      <w:pPr>
        <w:ind w:left="4402" w:hanging="360"/>
      </w:pPr>
      <w:rPr>
        <w:rFonts w:hint="default"/>
        <w:lang w:val="sk" w:eastAsia="sk" w:bidi="sk"/>
      </w:rPr>
    </w:lvl>
    <w:lvl w:ilvl="5" w:tplc="A7C01B3A">
      <w:numFmt w:val="bullet"/>
      <w:lvlText w:val="•"/>
      <w:lvlJc w:val="left"/>
      <w:pPr>
        <w:ind w:left="5293" w:hanging="360"/>
      </w:pPr>
      <w:rPr>
        <w:rFonts w:hint="default"/>
        <w:lang w:val="sk" w:eastAsia="sk" w:bidi="sk"/>
      </w:rPr>
    </w:lvl>
    <w:lvl w:ilvl="6" w:tplc="F84C041C">
      <w:numFmt w:val="bullet"/>
      <w:lvlText w:val="•"/>
      <w:lvlJc w:val="left"/>
      <w:pPr>
        <w:ind w:left="6183" w:hanging="360"/>
      </w:pPr>
      <w:rPr>
        <w:rFonts w:hint="default"/>
        <w:lang w:val="sk" w:eastAsia="sk" w:bidi="sk"/>
      </w:rPr>
    </w:lvl>
    <w:lvl w:ilvl="7" w:tplc="FDA0AC2C">
      <w:numFmt w:val="bullet"/>
      <w:lvlText w:val="•"/>
      <w:lvlJc w:val="left"/>
      <w:pPr>
        <w:ind w:left="7074" w:hanging="360"/>
      </w:pPr>
      <w:rPr>
        <w:rFonts w:hint="default"/>
        <w:lang w:val="sk" w:eastAsia="sk" w:bidi="sk"/>
      </w:rPr>
    </w:lvl>
    <w:lvl w:ilvl="8" w:tplc="99585EBC">
      <w:numFmt w:val="bullet"/>
      <w:lvlText w:val="•"/>
      <w:lvlJc w:val="left"/>
      <w:pPr>
        <w:ind w:left="7965" w:hanging="360"/>
      </w:pPr>
      <w:rPr>
        <w:rFonts w:hint="default"/>
        <w:lang w:val="sk" w:eastAsia="sk" w:bidi="sk"/>
      </w:rPr>
    </w:lvl>
  </w:abstractNum>
  <w:abstractNum w:abstractNumId="1" w15:restartNumberingAfterBreak="0">
    <w:nsid w:val="101106A1"/>
    <w:multiLevelType w:val="hybridMultilevel"/>
    <w:tmpl w:val="E32EFD4A"/>
    <w:lvl w:ilvl="0" w:tplc="041B0017">
      <w:start w:val="1"/>
      <w:numFmt w:val="lowerLetter"/>
      <w:lvlText w:val="%1)"/>
      <w:lvlJc w:val="left"/>
      <w:pPr>
        <w:ind w:left="836" w:hanging="360"/>
      </w:pPr>
      <w:rPr>
        <w:rFonts w:hint="default"/>
        <w:w w:val="100"/>
        <w:sz w:val="20"/>
        <w:szCs w:val="20"/>
        <w:lang w:val="sk" w:eastAsia="sk" w:bidi="sk"/>
      </w:rPr>
    </w:lvl>
    <w:lvl w:ilvl="1" w:tplc="55040906">
      <w:numFmt w:val="bullet"/>
      <w:lvlText w:val="•"/>
      <w:lvlJc w:val="left"/>
      <w:pPr>
        <w:ind w:left="1730" w:hanging="360"/>
      </w:pPr>
      <w:rPr>
        <w:rFonts w:hint="default"/>
        <w:lang w:val="sk" w:eastAsia="sk" w:bidi="sk"/>
      </w:rPr>
    </w:lvl>
    <w:lvl w:ilvl="2" w:tplc="89D66F00">
      <w:numFmt w:val="bullet"/>
      <w:lvlText w:val="•"/>
      <w:lvlJc w:val="left"/>
      <w:pPr>
        <w:ind w:left="2621" w:hanging="360"/>
      </w:pPr>
      <w:rPr>
        <w:rFonts w:hint="default"/>
        <w:lang w:val="sk" w:eastAsia="sk" w:bidi="sk"/>
      </w:rPr>
    </w:lvl>
    <w:lvl w:ilvl="3" w:tplc="E06664F0">
      <w:numFmt w:val="bullet"/>
      <w:lvlText w:val="•"/>
      <w:lvlJc w:val="left"/>
      <w:pPr>
        <w:ind w:left="3511" w:hanging="360"/>
      </w:pPr>
      <w:rPr>
        <w:rFonts w:hint="default"/>
        <w:lang w:val="sk" w:eastAsia="sk" w:bidi="sk"/>
      </w:rPr>
    </w:lvl>
    <w:lvl w:ilvl="4" w:tplc="A4526AAC">
      <w:numFmt w:val="bullet"/>
      <w:lvlText w:val="•"/>
      <w:lvlJc w:val="left"/>
      <w:pPr>
        <w:ind w:left="4402" w:hanging="360"/>
      </w:pPr>
      <w:rPr>
        <w:rFonts w:hint="default"/>
        <w:lang w:val="sk" w:eastAsia="sk" w:bidi="sk"/>
      </w:rPr>
    </w:lvl>
    <w:lvl w:ilvl="5" w:tplc="CEF4DBF2">
      <w:numFmt w:val="bullet"/>
      <w:lvlText w:val="•"/>
      <w:lvlJc w:val="left"/>
      <w:pPr>
        <w:ind w:left="5293" w:hanging="360"/>
      </w:pPr>
      <w:rPr>
        <w:rFonts w:hint="default"/>
        <w:lang w:val="sk" w:eastAsia="sk" w:bidi="sk"/>
      </w:rPr>
    </w:lvl>
    <w:lvl w:ilvl="6" w:tplc="72AA6B1A">
      <w:numFmt w:val="bullet"/>
      <w:lvlText w:val="•"/>
      <w:lvlJc w:val="left"/>
      <w:pPr>
        <w:ind w:left="6183" w:hanging="360"/>
      </w:pPr>
      <w:rPr>
        <w:rFonts w:hint="default"/>
        <w:lang w:val="sk" w:eastAsia="sk" w:bidi="sk"/>
      </w:rPr>
    </w:lvl>
    <w:lvl w:ilvl="7" w:tplc="6602F618">
      <w:numFmt w:val="bullet"/>
      <w:lvlText w:val="•"/>
      <w:lvlJc w:val="left"/>
      <w:pPr>
        <w:ind w:left="7074" w:hanging="360"/>
      </w:pPr>
      <w:rPr>
        <w:rFonts w:hint="default"/>
        <w:lang w:val="sk" w:eastAsia="sk" w:bidi="sk"/>
      </w:rPr>
    </w:lvl>
    <w:lvl w:ilvl="8" w:tplc="AAF4CFA2">
      <w:numFmt w:val="bullet"/>
      <w:lvlText w:val="•"/>
      <w:lvlJc w:val="left"/>
      <w:pPr>
        <w:ind w:left="7965" w:hanging="360"/>
      </w:pPr>
      <w:rPr>
        <w:rFonts w:hint="default"/>
        <w:lang w:val="sk" w:eastAsia="sk" w:bidi="sk"/>
      </w:rPr>
    </w:lvl>
  </w:abstractNum>
  <w:abstractNum w:abstractNumId="2" w15:restartNumberingAfterBreak="0">
    <w:nsid w:val="20DA117D"/>
    <w:multiLevelType w:val="hybridMultilevel"/>
    <w:tmpl w:val="7090E1DE"/>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23F073AF"/>
    <w:multiLevelType w:val="hybridMultilevel"/>
    <w:tmpl w:val="90942BCA"/>
    <w:lvl w:ilvl="0" w:tplc="041B0005">
      <w:start w:val="1"/>
      <w:numFmt w:val="bullet"/>
      <w:lvlText w:val=""/>
      <w:lvlJc w:val="left"/>
      <w:pPr>
        <w:ind w:left="913" w:hanging="360"/>
      </w:pPr>
      <w:rPr>
        <w:rFonts w:ascii="Wingdings" w:hAnsi="Wingdings" w:hint="default"/>
      </w:rPr>
    </w:lvl>
    <w:lvl w:ilvl="1" w:tplc="041B0003" w:tentative="1">
      <w:start w:val="1"/>
      <w:numFmt w:val="bullet"/>
      <w:lvlText w:val="o"/>
      <w:lvlJc w:val="left"/>
      <w:pPr>
        <w:ind w:left="1633" w:hanging="360"/>
      </w:pPr>
      <w:rPr>
        <w:rFonts w:ascii="Courier New" w:hAnsi="Courier New" w:cs="Courier New" w:hint="default"/>
      </w:rPr>
    </w:lvl>
    <w:lvl w:ilvl="2" w:tplc="041B0005" w:tentative="1">
      <w:start w:val="1"/>
      <w:numFmt w:val="bullet"/>
      <w:lvlText w:val=""/>
      <w:lvlJc w:val="left"/>
      <w:pPr>
        <w:ind w:left="2353" w:hanging="360"/>
      </w:pPr>
      <w:rPr>
        <w:rFonts w:ascii="Wingdings" w:hAnsi="Wingdings" w:hint="default"/>
      </w:rPr>
    </w:lvl>
    <w:lvl w:ilvl="3" w:tplc="041B0001" w:tentative="1">
      <w:start w:val="1"/>
      <w:numFmt w:val="bullet"/>
      <w:lvlText w:val=""/>
      <w:lvlJc w:val="left"/>
      <w:pPr>
        <w:ind w:left="3073" w:hanging="360"/>
      </w:pPr>
      <w:rPr>
        <w:rFonts w:ascii="Symbol" w:hAnsi="Symbol" w:hint="default"/>
      </w:rPr>
    </w:lvl>
    <w:lvl w:ilvl="4" w:tplc="041B0003" w:tentative="1">
      <w:start w:val="1"/>
      <w:numFmt w:val="bullet"/>
      <w:lvlText w:val="o"/>
      <w:lvlJc w:val="left"/>
      <w:pPr>
        <w:ind w:left="3793" w:hanging="360"/>
      </w:pPr>
      <w:rPr>
        <w:rFonts w:ascii="Courier New" w:hAnsi="Courier New" w:cs="Courier New" w:hint="default"/>
      </w:rPr>
    </w:lvl>
    <w:lvl w:ilvl="5" w:tplc="041B0005" w:tentative="1">
      <w:start w:val="1"/>
      <w:numFmt w:val="bullet"/>
      <w:lvlText w:val=""/>
      <w:lvlJc w:val="left"/>
      <w:pPr>
        <w:ind w:left="4513" w:hanging="360"/>
      </w:pPr>
      <w:rPr>
        <w:rFonts w:ascii="Wingdings" w:hAnsi="Wingdings" w:hint="default"/>
      </w:rPr>
    </w:lvl>
    <w:lvl w:ilvl="6" w:tplc="041B0001" w:tentative="1">
      <w:start w:val="1"/>
      <w:numFmt w:val="bullet"/>
      <w:lvlText w:val=""/>
      <w:lvlJc w:val="left"/>
      <w:pPr>
        <w:ind w:left="5233" w:hanging="360"/>
      </w:pPr>
      <w:rPr>
        <w:rFonts w:ascii="Symbol" w:hAnsi="Symbol" w:hint="default"/>
      </w:rPr>
    </w:lvl>
    <w:lvl w:ilvl="7" w:tplc="041B0003" w:tentative="1">
      <w:start w:val="1"/>
      <w:numFmt w:val="bullet"/>
      <w:lvlText w:val="o"/>
      <w:lvlJc w:val="left"/>
      <w:pPr>
        <w:ind w:left="5953" w:hanging="360"/>
      </w:pPr>
      <w:rPr>
        <w:rFonts w:ascii="Courier New" w:hAnsi="Courier New" w:cs="Courier New" w:hint="default"/>
      </w:rPr>
    </w:lvl>
    <w:lvl w:ilvl="8" w:tplc="041B0005" w:tentative="1">
      <w:start w:val="1"/>
      <w:numFmt w:val="bullet"/>
      <w:lvlText w:val=""/>
      <w:lvlJc w:val="left"/>
      <w:pPr>
        <w:ind w:left="6673" w:hanging="360"/>
      </w:pPr>
      <w:rPr>
        <w:rFonts w:ascii="Wingdings" w:hAnsi="Wingdings" w:hint="default"/>
      </w:rPr>
    </w:lvl>
  </w:abstractNum>
  <w:abstractNum w:abstractNumId="4" w15:restartNumberingAfterBreak="0">
    <w:nsid w:val="294732D6"/>
    <w:multiLevelType w:val="hybridMultilevel"/>
    <w:tmpl w:val="D2FA6940"/>
    <w:lvl w:ilvl="0" w:tplc="041B000F">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 w15:restartNumberingAfterBreak="0">
    <w:nsid w:val="2EB50737"/>
    <w:multiLevelType w:val="hybridMultilevel"/>
    <w:tmpl w:val="082A73C4"/>
    <w:lvl w:ilvl="0" w:tplc="6F00B310">
      <w:start w:val="1"/>
      <w:numFmt w:val="decimal"/>
      <w:lvlText w:val="%1."/>
      <w:lvlJc w:val="left"/>
      <w:pPr>
        <w:ind w:left="1556" w:hanging="360"/>
      </w:pPr>
      <w:rPr>
        <w:rFonts w:ascii="Times New Roman" w:eastAsia="Times New Roman" w:hAnsi="Times New Roman" w:cs="Times New Roman" w:hint="default"/>
        <w:color w:val="0E161D"/>
        <w:w w:val="100"/>
        <w:sz w:val="22"/>
        <w:szCs w:val="22"/>
        <w:lang w:val="sk" w:eastAsia="sk" w:bidi="sk"/>
      </w:rPr>
    </w:lvl>
    <w:lvl w:ilvl="1" w:tplc="041B000F">
      <w:start w:val="1"/>
      <w:numFmt w:val="decimal"/>
      <w:lvlText w:val="%2."/>
      <w:lvlJc w:val="left"/>
      <w:pPr>
        <w:ind w:left="2276" w:hanging="360"/>
      </w:pPr>
    </w:lvl>
    <w:lvl w:ilvl="2" w:tplc="041B001B" w:tentative="1">
      <w:start w:val="1"/>
      <w:numFmt w:val="lowerRoman"/>
      <w:lvlText w:val="%3."/>
      <w:lvlJc w:val="right"/>
      <w:pPr>
        <w:ind w:left="2996" w:hanging="180"/>
      </w:pPr>
    </w:lvl>
    <w:lvl w:ilvl="3" w:tplc="041B000F" w:tentative="1">
      <w:start w:val="1"/>
      <w:numFmt w:val="decimal"/>
      <w:lvlText w:val="%4."/>
      <w:lvlJc w:val="left"/>
      <w:pPr>
        <w:ind w:left="3716" w:hanging="360"/>
      </w:pPr>
    </w:lvl>
    <w:lvl w:ilvl="4" w:tplc="041B0019" w:tentative="1">
      <w:start w:val="1"/>
      <w:numFmt w:val="lowerLetter"/>
      <w:lvlText w:val="%5."/>
      <w:lvlJc w:val="left"/>
      <w:pPr>
        <w:ind w:left="4436" w:hanging="360"/>
      </w:pPr>
    </w:lvl>
    <w:lvl w:ilvl="5" w:tplc="041B001B" w:tentative="1">
      <w:start w:val="1"/>
      <w:numFmt w:val="lowerRoman"/>
      <w:lvlText w:val="%6."/>
      <w:lvlJc w:val="right"/>
      <w:pPr>
        <w:ind w:left="5156" w:hanging="180"/>
      </w:pPr>
    </w:lvl>
    <w:lvl w:ilvl="6" w:tplc="041B000F" w:tentative="1">
      <w:start w:val="1"/>
      <w:numFmt w:val="decimal"/>
      <w:lvlText w:val="%7."/>
      <w:lvlJc w:val="left"/>
      <w:pPr>
        <w:ind w:left="5876" w:hanging="360"/>
      </w:pPr>
    </w:lvl>
    <w:lvl w:ilvl="7" w:tplc="041B0019" w:tentative="1">
      <w:start w:val="1"/>
      <w:numFmt w:val="lowerLetter"/>
      <w:lvlText w:val="%8."/>
      <w:lvlJc w:val="left"/>
      <w:pPr>
        <w:ind w:left="6596" w:hanging="360"/>
      </w:pPr>
    </w:lvl>
    <w:lvl w:ilvl="8" w:tplc="041B001B" w:tentative="1">
      <w:start w:val="1"/>
      <w:numFmt w:val="lowerRoman"/>
      <w:lvlText w:val="%9."/>
      <w:lvlJc w:val="right"/>
      <w:pPr>
        <w:ind w:left="7316" w:hanging="180"/>
      </w:pPr>
    </w:lvl>
  </w:abstractNum>
  <w:abstractNum w:abstractNumId="6" w15:restartNumberingAfterBreak="0">
    <w:nsid w:val="30BC6AE5"/>
    <w:multiLevelType w:val="hybridMultilevel"/>
    <w:tmpl w:val="3606062E"/>
    <w:lvl w:ilvl="0" w:tplc="DCD0A05C">
      <w:start w:val="4"/>
      <w:numFmt w:val="decimal"/>
      <w:lvlText w:val="%1."/>
      <w:lvlJc w:val="left"/>
      <w:pPr>
        <w:ind w:left="836" w:hanging="360"/>
      </w:pPr>
      <w:rPr>
        <w:rFonts w:ascii="Arial Narrow" w:eastAsia="Times New Roman" w:hAnsi="Arial Narrow" w:cs="Times New Roman" w:hint="default"/>
        <w:strike w:val="0"/>
        <w:w w:val="100"/>
        <w:sz w:val="20"/>
        <w:szCs w:val="20"/>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3669206A"/>
    <w:multiLevelType w:val="hybridMultilevel"/>
    <w:tmpl w:val="117C32FC"/>
    <w:lvl w:ilvl="0" w:tplc="041B0001">
      <w:start w:val="1"/>
      <w:numFmt w:val="bullet"/>
      <w:lvlText w:val=""/>
      <w:lvlJc w:val="left"/>
      <w:pPr>
        <w:ind w:left="862" w:hanging="360"/>
      </w:pPr>
      <w:rPr>
        <w:rFonts w:ascii="Symbol" w:hAnsi="Symbol" w:hint="default"/>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8" w15:restartNumberingAfterBreak="0">
    <w:nsid w:val="36D54BC9"/>
    <w:multiLevelType w:val="hybridMultilevel"/>
    <w:tmpl w:val="5E3E08A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3B2718A5"/>
    <w:multiLevelType w:val="hybridMultilevel"/>
    <w:tmpl w:val="831C53D2"/>
    <w:lvl w:ilvl="0" w:tplc="1FDEFE46">
      <w:start w:val="1"/>
      <w:numFmt w:val="lowerLetter"/>
      <w:lvlText w:val="%1)"/>
      <w:lvlJc w:val="left"/>
      <w:pPr>
        <w:ind w:left="836" w:hanging="360"/>
      </w:pPr>
      <w:rPr>
        <w:rFonts w:ascii="Arial Narrow" w:eastAsia="Times New Roman" w:hAnsi="Arial Narrow" w:cs="Times New Roman" w:hint="default"/>
        <w:spacing w:val="-8"/>
        <w:w w:val="99"/>
        <w:sz w:val="20"/>
        <w:szCs w:val="20"/>
        <w:lang w:val="sk" w:eastAsia="sk" w:bidi="sk"/>
      </w:rPr>
    </w:lvl>
    <w:lvl w:ilvl="1" w:tplc="6296B3D8">
      <w:numFmt w:val="bullet"/>
      <w:lvlText w:val="•"/>
      <w:lvlJc w:val="left"/>
      <w:pPr>
        <w:ind w:left="1730" w:hanging="360"/>
      </w:pPr>
      <w:rPr>
        <w:rFonts w:hint="default"/>
        <w:lang w:val="sk" w:eastAsia="sk" w:bidi="sk"/>
      </w:rPr>
    </w:lvl>
    <w:lvl w:ilvl="2" w:tplc="F4608A2A">
      <w:numFmt w:val="bullet"/>
      <w:lvlText w:val="•"/>
      <w:lvlJc w:val="left"/>
      <w:pPr>
        <w:ind w:left="2621" w:hanging="360"/>
      </w:pPr>
      <w:rPr>
        <w:rFonts w:hint="default"/>
        <w:lang w:val="sk" w:eastAsia="sk" w:bidi="sk"/>
      </w:rPr>
    </w:lvl>
    <w:lvl w:ilvl="3" w:tplc="F8B60FAE">
      <w:numFmt w:val="bullet"/>
      <w:lvlText w:val="•"/>
      <w:lvlJc w:val="left"/>
      <w:pPr>
        <w:ind w:left="3511" w:hanging="360"/>
      </w:pPr>
      <w:rPr>
        <w:rFonts w:hint="default"/>
        <w:lang w:val="sk" w:eastAsia="sk" w:bidi="sk"/>
      </w:rPr>
    </w:lvl>
    <w:lvl w:ilvl="4" w:tplc="E95050B8">
      <w:numFmt w:val="bullet"/>
      <w:lvlText w:val="•"/>
      <w:lvlJc w:val="left"/>
      <w:pPr>
        <w:ind w:left="4402" w:hanging="360"/>
      </w:pPr>
      <w:rPr>
        <w:rFonts w:hint="default"/>
        <w:lang w:val="sk" w:eastAsia="sk" w:bidi="sk"/>
      </w:rPr>
    </w:lvl>
    <w:lvl w:ilvl="5" w:tplc="328A2C18">
      <w:numFmt w:val="bullet"/>
      <w:lvlText w:val="•"/>
      <w:lvlJc w:val="left"/>
      <w:pPr>
        <w:ind w:left="5293" w:hanging="360"/>
      </w:pPr>
      <w:rPr>
        <w:rFonts w:hint="default"/>
        <w:lang w:val="sk" w:eastAsia="sk" w:bidi="sk"/>
      </w:rPr>
    </w:lvl>
    <w:lvl w:ilvl="6" w:tplc="029455D2">
      <w:numFmt w:val="bullet"/>
      <w:lvlText w:val="•"/>
      <w:lvlJc w:val="left"/>
      <w:pPr>
        <w:ind w:left="6183" w:hanging="360"/>
      </w:pPr>
      <w:rPr>
        <w:rFonts w:hint="default"/>
        <w:lang w:val="sk" w:eastAsia="sk" w:bidi="sk"/>
      </w:rPr>
    </w:lvl>
    <w:lvl w:ilvl="7" w:tplc="E990FFB2">
      <w:numFmt w:val="bullet"/>
      <w:lvlText w:val="•"/>
      <w:lvlJc w:val="left"/>
      <w:pPr>
        <w:ind w:left="7074" w:hanging="360"/>
      </w:pPr>
      <w:rPr>
        <w:rFonts w:hint="default"/>
        <w:lang w:val="sk" w:eastAsia="sk" w:bidi="sk"/>
      </w:rPr>
    </w:lvl>
    <w:lvl w:ilvl="8" w:tplc="1D36FA2A">
      <w:numFmt w:val="bullet"/>
      <w:lvlText w:val="•"/>
      <w:lvlJc w:val="left"/>
      <w:pPr>
        <w:ind w:left="7965" w:hanging="360"/>
      </w:pPr>
      <w:rPr>
        <w:rFonts w:hint="default"/>
        <w:lang w:val="sk" w:eastAsia="sk" w:bidi="sk"/>
      </w:rPr>
    </w:lvl>
  </w:abstractNum>
  <w:abstractNum w:abstractNumId="10" w15:restartNumberingAfterBreak="0">
    <w:nsid w:val="3D506431"/>
    <w:multiLevelType w:val="hybridMultilevel"/>
    <w:tmpl w:val="72523CF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E06388F"/>
    <w:multiLevelType w:val="hybridMultilevel"/>
    <w:tmpl w:val="F18AF1B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3F793C29"/>
    <w:multiLevelType w:val="hybridMultilevel"/>
    <w:tmpl w:val="05E0B1CA"/>
    <w:lvl w:ilvl="0" w:tplc="17849B0A">
      <w:start w:val="1"/>
      <w:numFmt w:val="decimal"/>
      <w:lvlText w:val="%1."/>
      <w:lvlJc w:val="left"/>
      <w:pPr>
        <w:ind w:left="836" w:hanging="360"/>
      </w:pPr>
      <w:rPr>
        <w:rFonts w:ascii="Arial Narrow" w:eastAsia="Times New Roman" w:hAnsi="Arial Narrow" w:cs="Times New Roman" w:hint="default"/>
        <w:w w:val="100"/>
        <w:sz w:val="20"/>
        <w:szCs w:val="20"/>
        <w:lang w:val="sk" w:eastAsia="sk" w:bidi="sk"/>
      </w:rPr>
    </w:lvl>
    <w:lvl w:ilvl="1" w:tplc="8172587C">
      <w:numFmt w:val="bullet"/>
      <w:lvlText w:val="•"/>
      <w:lvlJc w:val="left"/>
      <w:pPr>
        <w:ind w:left="1730" w:hanging="360"/>
      </w:pPr>
      <w:rPr>
        <w:rFonts w:hint="default"/>
        <w:lang w:val="sk" w:eastAsia="sk" w:bidi="sk"/>
      </w:rPr>
    </w:lvl>
    <w:lvl w:ilvl="2" w:tplc="DF508BEE">
      <w:numFmt w:val="bullet"/>
      <w:lvlText w:val="•"/>
      <w:lvlJc w:val="left"/>
      <w:pPr>
        <w:ind w:left="2621" w:hanging="360"/>
      </w:pPr>
      <w:rPr>
        <w:rFonts w:hint="default"/>
        <w:lang w:val="sk" w:eastAsia="sk" w:bidi="sk"/>
      </w:rPr>
    </w:lvl>
    <w:lvl w:ilvl="3" w:tplc="A06A6C98">
      <w:numFmt w:val="bullet"/>
      <w:lvlText w:val="•"/>
      <w:lvlJc w:val="left"/>
      <w:pPr>
        <w:ind w:left="3511" w:hanging="360"/>
      </w:pPr>
      <w:rPr>
        <w:rFonts w:hint="default"/>
        <w:lang w:val="sk" w:eastAsia="sk" w:bidi="sk"/>
      </w:rPr>
    </w:lvl>
    <w:lvl w:ilvl="4" w:tplc="82AEC1D0">
      <w:numFmt w:val="bullet"/>
      <w:lvlText w:val="•"/>
      <w:lvlJc w:val="left"/>
      <w:pPr>
        <w:ind w:left="4402" w:hanging="360"/>
      </w:pPr>
      <w:rPr>
        <w:rFonts w:hint="default"/>
        <w:lang w:val="sk" w:eastAsia="sk" w:bidi="sk"/>
      </w:rPr>
    </w:lvl>
    <w:lvl w:ilvl="5" w:tplc="C0B218E6">
      <w:numFmt w:val="bullet"/>
      <w:lvlText w:val="•"/>
      <w:lvlJc w:val="left"/>
      <w:pPr>
        <w:ind w:left="5293" w:hanging="360"/>
      </w:pPr>
      <w:rPr>
        <w:rFonts w:hint="default"/>
        <w:lang w:val="sk" w:eastAsia="sk" w:bidi="sk"/>
      </w:rPr>
    </w:lvl>
    <w:lvl w:ilvl="6" w:tplc="7FF69FA2">
      <w:numFmt w:val="bullet"/>
      <w:lvlText w:val="•"/>
      <w:lvlJc w:val="left"/>
      <w:pPr>
        <w:ind w:left="6183" w:hanging="360"/>
      </w:pPr>
      <w:rPr>
        <w:rFonts w:hint="default"/>
        <w:lang w:val="sk" w:eastAsia="sk" w:bidi="sk"/>
      </w:rPr>
    </w:lvl>
    <w:lvl w:ilvl="7" w:tplc="921A738E">
      <w:numFmt w:val="bullet"/>
      <w:lvlText w:val="•"/>
      <w:lvlJc w:val="left"/>
      <w:pPr>
        <w:ind w:left="7074" w:hanging="360"/>
      </w:pPr>
      <w:rPr>
        <w:rFonts w:hint="default"/>
        <w:lang w:val="sk" w:eastAsia="sk" w:bidi="sk"/>
      </w:rPr>
    </w:lvl>
    <w:lvl w:ilvl="8" w:tplc="92B83FD2">
      <w:numFmt w:val="bullet"/>
      <w:lvlText w:val="•"/>
      <w:lvlJc w:val="left"/>
      <w:pPr>
        <w:ind w:left="7965" w:hanging="360"/>
      </w:pPr>
      <w:rPr>
        <w:rFonts w:hint="default"/>
        <w:lang w:val="sk" w:eastAsia="sk" w:bidi="sk"/>
      </w:rPr>
    </w:lvl>
  </w:abstractNum>
  <w:abstractNum w:abstractNumId="13" w15:restartNumberingAfterBreak="0">
    <w:nsid w:val="40497238"/>
    <w:multiLevelType w:val="hybridMultilevel"/>
    <w:tmpl w:val="A11890E4"/>
    <w:lvl w:ilvl="0" w:tplc="DC4C07A0">
      <w:start w:val="1"/>
      <w:numFmt w:val="decimal"/>
      <w:lvlText w:val="%1."/>
      <w:lvlJc w:val="left"/>
      <w:pPr>
        <w:ind w:left="290" w:hanging="432"/>
      </w:pPr>
      <w:rPr>
        <w:rFonts w:hint="default"/>
      </w:rPr>
    </w:lvl>
    <w:lvl w:ilvl="1" w:tplc="F7D67EFA">
      <w:start w:val="1"/>
      <w:numFmt w:val="lowerLetter"/>
      <w:lvlText w:val="%2)"/>
      <w:lvlJc w:val="left"/>
      <w:pPr>
        <w:ind w:left="1440" w:hanging="360"/>
      </w:pPr>
      <w:rPr>
        <w:rFonts w:hint="default"/>
        <w:b w:val="0"/>
        <w:bCs/>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46167F57"/>
    <w:multiLevelType w:val="hybridMultilevel"/>
    <w:tmpl w:val="C2FE187A"/>
    <w:lvl w:ilvl="0" w:tplc="412A4A3C">
      <w:start w:val="1"/>
      <w:numFmt w:val="lowerLetter"/>
      <w:lvlText w:val="%1)"/>
      <w:lvlJc w:val="left"/>
      <w:pPr>
        <w:ind w:left="836" w:hanging="360"/>
      </w:pPr>
      <w:rPr>
        <w:rFonts w:ascii="Arial Narrow" w:eastAsia="Times New Roman" w:hAnsi="Arial Narrow" w:cs="Times New Roman" w:hint="default"/>
        <w:spacing w:val="-6"/>
        <w:w w:val="99"/>
        <w:sz w:val="20"/>
        <w:szCs w:val="20"/>
        <w:lang w:val="sk" w:eastAsia="sk" w:bidi="sk"/>
      </w:rPr>
    </w:lvl>
    <w:lvl w:ilvl="1" w:tplc="5A167A8E">
      <w:numFmt w:val="bullet"/>
      <w:lvlText w:val="•"/>
      <w:lvlJc w:val="left"/>
      <w:pPr>
        <w:ind w:left="1730" w:hanging="360"/>
      </w:pPr>
      <w:rPr>
        <w:rFonts w:hint="default"/>
        <w:lang w:val="sk" w:eastAsia="sk" w:bidi="sk"/>
      </w:rPr>
    </w:lvl>
    <w:lvl w:ilvl="2" w:tplc="34341304">
      <w:numFmt w:val="bullet"/>
      <w:lvlText w:val="•"/>
      <w:lvlJc w:val="left"/>
      <w:pPr>
        <w:ind w:left="2621" w:hanging="360"/>
      </w:pPr>
      <w:rPr>
        <w:rFonts w:hint="default"/>
        <w:lang w:val="sk" w:eastAsia="sk" w:bidi="sk"/>
      </w:rPr>
    </w:lvl>
    <w:lvl w:ilvl="3" w:tplc="E07EF128">
      <w:numFmt w:val="bullet"/>
      <w:lvlText w:val="•"/>
      <w:lvlJc w:val="left"/>
      <w:pPr>
        <w:ind w:left="3511" w:hanging="360"/>
      </w:pPr>
      <w:rPr>
        <w:rFonts w:hint="default"/>
        <w:lang w:val="sk" w:eastAsia="sk" w:bidi="sk"/>
      </w:rPr>
    </w:lvl>
    <w:lvl w:ilvl="4" w:tplc="174C34C0">
      <w:numFmt w:val="bullet"/>
      <w:lvlText w:val="•"/>
      <w:lvlJc w:val="left"/>
      <w:pPr>
        <w:ind w:left="4402" w:hanging="360"/>
      </w:pPr>
      <w:rPr>
        <w:rFonts w:hint="default"/>
        <w:lang w:val="sk" w:eastAsia="sk" w:bidi="sk"/>
      </w:rPr>
    </w:lvl>
    <w:lvl w:ilvl="5" w:tplc="107A9DD8">
      <w:numFmt w:val="bullet"/>
      <w:lvlText w:val="•"/>
      <w:lvlJc w:val="left"/>
      <w:pPr>
        <w:ind w:left="5293" w:hanging="360"/>
      </w:pPr>
      <w:rPr>
        <w:rFonts w:hint="default"/>
        <w:lang w:val="sk" w:eastAsia="sk" w:bidi="sk"/>
      </w:rPr>
    </w:lvl>
    <w:lvl w:ilvl="6" w:tplc="05A00558">
      <w:numFmt w:val="bullet"/>
      <w:lvlText w:val="•"/>
      <w:lvlJc w:val="left"/>
      <w:pPr>
        <w:ind w:left="6183" w:hanging="360"/>
      </w:pPr>
      <w:rPr>
        <w:rFonts w:hint="default"/>
        <w:lang w:val="sk" w:eastAsia="sk" w:bidi="sk"/>
      </w:rPr>
    </w:lvl>
    <w:lvl w:ilvl="7" w:tplc="79529D02">
      <w:numFmt w:val="bullet"/>
      <w:lvlText w:val="•"/>
      <w:lvlJc w:val="left"/>
      <w:pPr>
        <w:ind w:left="7074" w:hanging="360"/>
      </w:pPr>
      <w:rPr>
        <w:rFonts w:hint="default"/>
        <w:lang w:val="sk" w:eastAsia="sk" w:bidi="sk"/>
      </w:rPr>
    </w:lvl>
    <w:lvl w:ilvl="8" w:tplc="D76256D0">
      <w:numFmt w:val="bullet"/>
      <w:lvlText w:val="•"/>
      <w:lvlJc w:val="left"/>
      <w:pPr>
        <w:ind w:left="7965" w:hanging="360"/>
      </w:pPr>
      <w:rPr>
        <w:rFonts w:hint="default"/>
        <w:lang w:val="sk" w:eastAsia="sk" w:bidi="sk"/>
      </w:rPr>
    </w:lvl>
  </w:abstractNum>
  <w:abstractNum w:abstractNumId="15" w15:restartNumberingAfterBreak="0">
    <w:nsid w:val="49190EDA"/>
    <w:multiLevelType w:val="hybridMultilevel"/>
    <w:tmpl w:val="519C5E9E"/>
    <w:lvl w:ilvl="0" w:tplc="3DAEB0DE">
      <w:start w:val="1"/>
      <w:numFmt w:val="decimal"/>
      <w:lvlText w:val="%1."/>
      <w:lvlJc w:val="left"/>
      <w:pPr>
        <w:ind w:left="836" w:hanging="360"/>
      </w:pPr>
      <w:rPr>
        <w:rFonts w:ascii="Arial Narrow" w:eastAsia="Times New Roman" w:hAnsi="Arial Narrow" w:cs="Times New Roman" w:hint="default"/>
        <w:b w:val="0"/>
        <w:bCs/>
        <w:w w:val="100"/>
        <w:sz w:val="20"/>
        <w:szCs w:val="20"/>
        <w:lang w:val="sk" w:eastAsia="sk" w:bidi="sk"/>
      </w:rPr>
    </w:lvl>
    <w:lvl w:ilvl="1" w:tplc="9CDACDEE">
      <w:numFmt w:val="bullet"/>
      <w:lvlText w:val="•"/>
      <w:lvlJc w:val="left"/>
      <w:pPr>
        <w:ind w:left="1730" w:hanging="360"/>
      </w:pPr>
      <w:rPr>
        <w:rFonts w:hint="default"/>
        <w:lang w:val="sk" w:eastAsia="sk" w:bidi="sk"/>
      </w:rPr>
    </w:lvl>
    <w:lvl w:ilvl="2" w:tplc="C5CCA75C">
      <w:numFmt w:val="bullet"/>
      <w:lvlText w:val="•"/>
      <w:lvlJc w:val="left"/>
      <w:pPr>
        <w:ind w:left="2621" w:hanging="360"/>
      </w:pPr>
      <w:rPr>
        <w:rFonts w:hint="default"/>
        <w:lang w:val="sk" w:eastAsia="sk" w:bidi="sk"/>
      </w:rPr>
    </w:lvl>
    <w:lvl w:ilvl="3" w:tplc="20B894E2">
      <w:numFmt w:val="bullet"/>
      <w:lvlText w:val="•"/>
      <w:lvlJc w:val="left"/>
      <w:pPr>
        <w:ind w:left="3511" w:hanging="360"/>
      </w:pPr>
      <w:rPr>
        <w:rFonts w:hint="default"/>
        <w:lang w:val="sk" w:eastAsia="sk" w:bidi="sk"/>
      </w:rPr>
    </w:lvl>
    <w:lvl w:ilvl="4" w:tplc="44DAC8C6">
      <w:numFmt w:val="bullet"/>
      <w:lvlText w:val="•"/>
      <w:lvlJc w:val="left"/>
      <w:pPr>
        <w:ind w:left="4402" w:hanging="360"/>
      </w:pPr>
      <w:rPr>
        <w:rFonts w:hint="default"/>
        <w:lang w:val="sk" w:eastAsia="sk" w:bidi="sk"/>
      </w:rPr>
    </w:lvl>
    <w:lvl w:ilvl="5" w:tplc="E33E5944">
      <w:numFmt w:val="bullet"/>
      <w:lvlText w:val="•"/>
      <w:lvlJc w:val="left"/>
      <w:pPr>
        <w:ind w:left="5293" w:hanging="360"/>
      </w:pPr>
      <w:rPr>
        <w:rFonts w:hint="default"/>
        <w:lang w:val="sk" w:eastAsia="sk" w:bidi="sk"/>
      </w:rPr>
    </w:lvl>
    <w:lvl w:ilvl="6" w:tplc="14181D60">
      <w:numFmt w:val="bullet"/>
      <w:lvlText w:val="•"/>
      <w:lvlJc w:val="left"/>
      <w:pPr>
        <w:ind w:left="6183" w:hanging="360"/>
      </w:pPr>
      <w:rPr>
        <w:rFonts w:hint="default"/>
        <w:lang w:val="sk" w:eastAsia="sk" w:bidi="sk"/>
      </w:rPr>
    </w:lvl>
    <w:lvl w:ilvl="7" w:tplc="40D6E5BC">
      <w:numFmt w:val="bullet"/>
      <w:lvlText w:val="•"/>
      <w:lvlJc w:val="left"/>
      <w:pPr>
        <w:ind w:left="7074" w:hanging="360"/>
      </w:pPr>
      <w:rPr>
        <w:rFonts w:hint="default"/>
        <w:lang w:val="sk" w:eastAsia="sk" w:bidi="sk"/>
      </w:rPr>
    </w:lvl>
    <w:lvl w:ilvl="8" w:tplc="E56AC6BC">
      <w:numFmt w:val="bullet"/>
      <w:lvlText w:val="•"/>
      <w:lvlJc w:val="left"/>
      <w:pPr>
        <w:ind w:left="7965" w:hanging="360"/>
      </w:pPr>
      <w:rPr>
        <w:rFonts w:hint="default"/>
        <w:lang w:val="sk" w:eastAsia="sk" w:bidi="sk"/>
      </w:rPr>
    </w:lvl>
  </w:abstractNum>
  <w:abstractNum w:abstractNumId="16" w15:restartNumberingAfterBreak="0">
    <w:nsid w:val="4C064AF9"/>
    <w:multiLevelType w:val="hybridMultilevel"/>
    <w:tmpl w:val="3E489E9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D0E62CF"/>
    <w:multiLevelType w:val="hybridMultilevel"/>
    <w:tmpl w:val="95205E9E"/>
    <w:lvl w:ilvl="0" w:tplc="48BA891C">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8" w15:restartNumberingAfterBreak="0">
    <w:nsid w:val="505C0F2B"/>
    <w:multiLevelType w:val="hybridMultilevel"/>
    <w:tmpl w:val="44E446DC"/>
    <w:lvl w:ilvl="0" w:tplc="C41875EA">
      <w:start w:val="1"/>
      <w:numFmt w:val="decimal"/>
      <w:lvlText w:val="%1."/>
      <w:lvlJc w:val="left"/>
      <w:pPr>
        <w:ind w:left="836" w:hanging="360"/>
      </w:pPr>
      <w:rPr>
        <w:rFonts w:ascii="Arial Narrow" w:eastAsia="Times New Roman" w:hAnsi="Arial Narrow" w:cs="Times New Roman" w:hint="default"/>
        <w:spacing w:val="-8"/>
        <w:w w:val="100"/>
        <w:sz w:val="20"/>
        <w:szCs w:val="20"/>
        <w:lang w:val="sk" w:eastAsia="sk" w:bidi="sk"/>
      </w:rPr>
    </w:lvl>
    <w:lvl w:ilvl="1" w:tplc="669AABBE">
      <w:numFmt w:val="bullet"/>
      <w:lvlText w:val="•"/>
      <w:lvlJc w:val="left"/>
      <w:pPr>
        <w:ind w:left="1730" w:hanging="360"/>
      </w:pPr>
      <w:rPr>
        <w:rFonts w:hint="default"/>
        <w:lang w:val="sk" w:eastAsia="sk" w:bidi="sk"/>
      </w:rPr>
    </w:lvl>
    <w:lvl w:ilvl="2" w:tplc="36F48E4E">
      <w:numFmt w:val="bullet"/>
      <w:lvlText w:val="•"/>
      <w:lvlJc w:val="left"/>
      <w:pPr>
        <w:ind w:left="2621" w:hanging="360"/>
      </w:pPr>
      <w:rPr>
        <w:rFonts w:hint="default"/>
        <w:lang w:val="sk" w:eastAsia="sk" w:bidi="sk"/>
      </w:rPr>
    </w:lvl>
    <w:lvl w:ilvl="3" w:tplc="DE10C7E6">
      <w:numFmt w:val="bullet"/>
      <w:lvlText w:val="•"/>
      <w:lvlJc w:val="left"/>
      <w:pPr>
        <w:ind w:left="3511" w:hanging="360"/>
      </w:pPr>
      <w:rPr>
        <w:rFonts w:hint="default"/>
        <w:lang w:val="sk" w:eastAsia="sk" w:bidi="sk"/>
      </w:rPr>
    </w:lvl>
    <w:lvl w:ilvl="4" w:tplc="5D40DBCA">
      <w:numFmt w:val="bullet"/>
      <w:lvlText w:val="•"/>
      <w:lvlJc w:val="left"/>
      <w:pPr>
        <w:ind w:left="4402" w:hanging="360"/>
      </w:pPr>
      <w:rPr>
        <w:rFonts w:hint="default"/>
        <w:lang w:val="sk" w:eastAsia="sk" w:bidi="sk"/>
      </w:rPr>
    </w:lvl>
    <w:lvl w:ilvl="5" w:tplc="87EAB386">
      <w:numFmt w:val="bullet"/>
      <w:lvlText w:val="•"/>
      <w:lvlJc w:val="left"/>
      <w:pPr>
        <w:ind w:left="5293" w:hanging="360"/>
      </w:pPr>
      <w:rPr>
        <w:rFonts w:hint="default"/>
        <w:lang w:val="sk" w:eastAsia="sk" w:bidi="sk"/>
      </w:rPr>
    </w:lvl>
    <w:lvl w:ilvl="6" w:tplc="90720FF0">
      <w:numFmt w:val="bullet"/>
      <w:lvlText w:val="•"/>
      <w:lvlJc w:val="left"/>
      <w:pPr>
        <w:ind w:left="6183" w:hanging="360"/>
      </w:pPr>
      <w:rPr>
        <w:rFonts w:hint="default"/>
        <w:lang w:val="sk" w:eastAsia="sk" w:bidi="sk"/>
      </w:rPr>
    </w:lvl>
    <w:lvl w:ilvl="7" w:tplc="AC98CA28">
      <w:numFmt w:val="bullet"/>
      <w:lvlText w:val="•"/>
      <w:lvlJc w:val="left"/>
      <w:pPr>
        <w:ind w:left="7074" w:hanging="360"/>
      </w:pPr>
      <w:rPr>
        <w:rFonts w:hint="default"/>
        <w:lang w:val="sk" w:eastAsia="sk" w:bidi="sk"/>
      </w:rPr>
    </w:lvl>
    <w:lvl w:ilvl="8" w:tplc="07EC40A6">
      <w:numFmt w:val="bullet"/>
      <w:lvlText w:val="•"/>
      <w:lvlJc w:val="left"/>
      <w:pPr>
        <w:ind w:left="7965" w:hanging="360"/>
      </w:pPr>
      <w:rPr>
        <w:rFonts w:hint="default"/>
        <w:lang w:val="sk" w:eastAsia="sk" w:bidi="sk"/>
      </w:rPr>
    </w:lvl>
  </w:abstractNum>
  <w:abstractNum w:abstractNumId="19" w15:restartNumberingAfterBreak="0">
    <w:nsid w:val="518806ED"/>
    <w:multiLevelType w:val="hybridMultilevel"/>
    <w:tmpl w:val="1FC2A352"/>
    <w:lvl w:ilvl="0" w:tplc="9376BDCE">
      <w:start w:val="20"/>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537A3B66"/>
    <w:multiLevelType w:val="hybridMultilevel"/>
    <w:tmpl w:val="B9FA347E"/>
    <w:lvl w:ilvl="0" w:tplc="4A0E6F4C">
      <w:start w:val="1"/>
      <w:numFmt w:val="decimal"/>
      <w:lvlText w:val="%1."/>
      <w:lvlJc w:val="left"/>
      <w:pPr>
        <w:ind w:left="836" w:hanging="377"/>
      </w:pPr>
      <w:rPr>
        <w:rFonts w:ascii="Arial Narrow" w:eastAsia="Times New Roman" w:hAnsi="Arial Narrow" w:cs="Times New Roman" w:hint="default"/>
        <w:spacing w:val="-27"/>
        <w:w w:val="100"/>
        <w:sz w:val="20"/>
        <w:szCs w:val="20"/>
        <w:lang w:val="sk" w:eastAsia="sk" w:bidi="sk"/>
      </w:rPr>
    </w:lvl>
    <w:lvl w:ilvl="1" w:tplc="F0684DBA">
      <w:numFmt w:val="bullet"/>
      <w:lvlText w:val="•"/>
      <w:lvlJc w:val="left"/>
      <w:pPr>
        <w:ind w:left="1730" w:hanging="377"/>
      </w:pPr>
      <w:rPr>
        <w:rFonts w:hint="default"/>
        <w:lang w:val="sk" w:eastAsia="sk" w:bidi="sk"/>
      </w:rPr>
    </w:lvl>
    <w:lvl w:ilvl="2" w:tplc="26A4AE76">
      <w:numFmt w:val="bullet"/>
      <w:lvlText w:val="•"/>
      <w:lvlJc w:val="left"/>
      <w:pPr>
        <w:ind w:left="2621" w:hanging="377"/>
      </w:pPr>
      <w:rPr>
        <w:rFonts w:hint="default"/>
        <w:lang w:val="sk" w:eastAsia="sk" w:bidi="sk"/>
      </w:rPr>
    </w:lvl>
    <w:lvl w:ilvl="3" w:tplc="676E57C8">
      <w:numFmt w:val="bullet"/>
      <w:lvlText w:val="•"/>
      <w:lvlJc w:val="left"/>
      <w:pPr>
        <w:ind w:left="3511" w:hanging="377"/>
      </w:pPr>
      <w:rPr>
        <w:rFonts w:hint="default"/>
        <w:lang w:val="sk" w:eastAsia="sk" w:bidi="sk"/>
      </w:rPr>
    </w:lvl>
    <w:lvl w:ilvl="4" w:tplc="149C256E">
      <w:numFmt w:val="bullet"/>
      <w:lvlText w:val="•"/>
      <w:lvlJc w:val="left"/>
      <w:pPr>
        <w:ind w:left="4402" w:hanging="377"/>
      </w:pPr>
      <w:rPr>
        <w:rFonts w:hint="default"/>
        <w:lang w:val="sk" w:eastAsia="sk" w:bidi="sk"/>
      </w:rPr>
    </w:lvl>
    <w:lvl w:ilvl="5" w:tplc="69D0C2E2">
      <w:numFmt w:val="bullet"/>
      <w:lvlText w:val="•"/>
      <w:lvlJc w:val="left"/>
      <w:pPr>
        <w:ind w:left="5293" w:hanging="377"/>
      </w:pPr>
      <w:rPr>
        <w:rFonts w:hint="default"/>
        <w:lang w:val="sk" w:eastAsia="sk" w:bidi="sk"/>
      </w:rPr>
    </w:lvl>
    <w:lvl w:ilvl="6" w:tplc="E6004D7C">
      <w:numFmt w:val="bullet"/>
      <w:lvlText w:val="•"/>
      <w:lvlJc w:val="left"/>
      <w:pPr>
        <w:ind w:left="6183" w:hanging="377"/>
      </w:pPr>
      <w:rPr>
        <w:rFonts w:hint="default"/>
        <w:lang w:val="sk" w:eastAsia="sk" w:bidi="sk"/>
      </w:rPr>
    </w:lvl>
    <w:lvl w:ilvl="7" w:tplc="13B21BE8">
      <w:numFmt w:val="bullet"/>
      <w:lvlText w:val="•"/>
      <w:lvlJc w:val="left"/>
      <w:pPr>
        <w:ind w:left="7074" w:hanging="377"/>
      </w:pPr>
      <w:rPr>
        <w:rFonts w:hint="default"/>
        <w:lang w:val="sk" w:eastAsia="sk" w:bidi="sk"/>
      </w:rPr>
    </w:lvl>
    <w:lvl w:ilvl="8" w:tplc="FD987BCC">
      <w:numFmt w:val="bullet"/>
      <w:lvlText w:val="•"/>
      <w:lvlJc w:val="left"/>
      <w:pPr>
        <w:ind w:left="7965" w:hanging="377"/>
      </w:pPr>
      <w:rPr>
        <w:rFonts w:hint="default"/>
        <w:lang w:val="sk" w:eastAsia="sk" w:bidi="sk"/>
      </w:rPr>
    </w:lvl>
  </w:abstractNum>
  <w:abstractNum w:abstractNumId="21" w15:restartNumberingAfterBreak="0">
    <w:nsid w:val="53C861A2"/>
    <w:multiLevelType w:val="hybridMultilevel"/>
    <w:tmpl w:val="B6EE78E6"/>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2" w15:restartNumberingAfterBreak="0">
    <w:nsid w:val="565B295C"/>
    <w:multiLevelType w:val="hybridMultilevel"/>
    <w:tmpl w:val="AFB0788E"/>
    <w:lvl w:ilvl="0" w:tplc="041B000F">
      <w:start w:val="1"/>
      <w:numFmt w:val="decimal"/>
      <w:lvlText w:val="%1."/>
      <w:lvlJc w:val="left"/>
      <w:pPr>
        <w:ind w:left="1556" w:hanging="360"/>
      </w:pPr>
    </w:lvl>
    <w:lvl w:ilvl="1" w:tplc="041B0019" w:tentative="1">
      <w:start w:val="1"/>
      <w:numFmt w:val="lowerLetter"/>
      <w:lvlText w:val="%2."/>
      <w:lvlJc w:val="left"/>
      <w:pPr>
        <w:ind w:left="2276" w:hanging="360"/>
      </w:pPr>
    </w:lvl>
    <w:lvl w:ilvl="2" w:tplc="041B001B" w:tentative="1">
      <w:start w:val="1"/>
      <w:numFmt w:val="lowerRoman"/>
      <w:lvlText w:val="%3."/>
      <w:lvlJc w:val="right"/>
      <w:pPr>
        <w:ind w:left="2996" w:hanging="180"/>
      </w:pPr>
    </w:lvl>
    <w:lvl w:ilvl="3" w:tplc="041B000F" w:tentative="1">
      <w:start w:val="1"/>
      <w:numFmt w:val="decimal"/>
      <w:lvlText w:val="%4."/>
      <w:lvlJc w:val="left"/>
      <w:pPr>
        <w:ind w:left="3716" w:hanging="360"/>
      </w:pPr>
    </w:lvl>
    <w:lvl w:ilvl="4" w:tplc="041B0019" w:tentative="1">
      <w:start w:val="1"/>
      <w:numFmt w:val="lowerLetter"/>
      <w:lvlText w:val="%5."/>
      <w:lvlJc w:val="left"/>
      <w:pPr>
        <w:ind w:left="4436" w:hanging="360"/>
      </w:pPr>
    </w:lvl>
    <w:lvl w:ilvl="5" w:tplc="041B001B" w:tentative="1">
      <w:start w:val="1"/>
      <w:numFmt w:val="lowerRoman"/>
      <w:lvlText w:val="%6."/>
      <w:lvlJc w:val="right"/>
      <w:pPr>
        <w:ind w:left="5156" w:hanging="180"/>
      </w:pPr>
    </w:lvl>
    <w:lvl w:ilvl="6" w:tplc="041B000F" w:tentative="1">
      <w:start w:val="1"/>
      <w:numFmt w:val="decimal"/>
      <w:lvlText w:val="%7."/>
      <w:lvlJc w:val="left"/>
      <w:pPr>
        <w:ind w:left="5876" w:hanging="360"/>
      </w:pPr>
    </w:lvl>
    <w:lvl w:ilvl="7" w:tplc="041B0019" w:tentative="1">
      <w:start w:val="1"/>
      <w:numFmt w:val="lowerLetter"/>
      <w:lvlText w:val="%8."/>
      <w:lvlJc w:val="left"/>
      <w:pPr>
        <w:ind w:left="6596" w:hanging="360"/>
      </w:pPr>
    </w:lvl>
    <w:lvl w:ilvl="8" w:tplc="041B001B" w:tentative="1">
      <w:start w:val="1"/>
      <w:numFmt w:val="lowerRoman"/>
      <w:lvlText w:val="%9."/>
      <w:lvlJc w:val="right"/>
      <w:pPr>
        <w:ind w:left="7316" w:hanging="180"/>
      </w:pPr>
    </w:lvl>
  </w:abstractNum>
  <w:abstractNum w:abstractNumId="23" w15:restartNumberingAfterBreak="0">
    <w:nsid w:val="5A0B260C"/>
    <w:multiLevelType w:val="hybridMultilevel"/>
    <w:tmpl w:val="FF1A0E94"/>
    <w:lvl w:ilvl="0" w:tplc="96F0DA52">
      <w:start w:val="1"/>
      <w:numFmt w:val="decimal"/>
      <w:lvlText w:val="%1."/>
      <w:lvlJc w:val="left"/>
      <w:pPr>
        <w:ind w:left="836" w:hanging="360"/>
      </w:pPr>
      <w:rPr>
        <w:rFonts w:ascii="Arial Narrow" w:eastAsia="Times New Roman" w:hAnsi="Arial Narrow" w:cs="Times New Roman" w:hint="default"/>
        <w:w w:val="100"/>
        <w:sz w:val="20"/>
        <w:szCs w:val="20"/>
        <w:lang w:val="sk" w:eastAsia="sk" w:bidi="sk"/>
      </w:rPr>
    </w:lvl>
    <w:lvl w:ilvl="1" w:tplc="60980320">
      <w:numFmt w:val="bullet"/>
      <w:lvlText w:val="•"/>
      <w:lvlJc w:val="left"/>
      <w:pPr>
        <w:ind w:left="1730" w:hanging="360"/>
      </w:pPr>
      <w:rPr>
        <w:rFonts w:hint="default"/>
        <w:lang w:val="sk" w:eastAsia="sk" w:bidi="sk"/>
      </w:rPr>
    </w:lvl>
    <w:lvl w:ilvl="2" w:tplc="3B4C2E98">
      <w:numFmt w:val="bullet"/>
      <w:lvlText w:val="•"/>
      <w:lvlJc w:val="left"/>
      <w:pPr>
        <w:ind w:left="2621" w:hanging="360"/>
      </w:pPr>
      <w:rPr>
        <w:rFonts w:hint="default"/>
        <w:lang w:val="sk" w:eastAsia="sk" w:bidi="sk"/>
      </w:rPr>
    </w:lvl>
    <w:lvl w:ilvl="3" w:tplc="E1D43F26">
      <w:numFmt w:val="bullet"/>
      <w:lvlText w:val="•"/>
      <w:lvlJc w:val="left"/>
      <w:pPr>
        <w:ind w:left="3511" w:hanging="360"/>
      </w:pPr>
      <w:rPr>
        <w:rFonts w:hint="default"/>
        <w:lang w:val="sk" w:eastAsia="sk" w:bidi="sk"/>
      </w:rPr>
    </w:lvl>
    <w:lvl w:ilvl="4" w:tplc="24182174">
      <w:numFmt w:val="bullet"/>
      <w:lvlText w:val="•"/>
      <w:lvlJc w:val="left"/>
      <w:pPr>
        <w:ind w:left="4402" w:hanging="360"/>
      </w:pPr>
      <w:rPr>
        <w:rFonts w:hint="default"/>
        <w:lang w:val="sk" w:eastAsia="sk" w:bidi="sk"/>
      </w:rPr>
    </w:lvl>
    <w:lvl w:ilvl="5" w:tplc="A7C01B3A">
      <w:numFmt w:val="bullet"/>
      <w:lvlText w:val="•"/>
      <w:lvlJc w:val="left"/>
      <w:pPr>
        <w:ind w:left="5293" w:hanging="360"/>
      </w:pPr>
      <w:rPr>
        <w:rFonts w:hint="default"/>
        <w:lang w:val="sk" w:eastAsia="sk" w:bidi="sk"/>
      </w:rPr>
    </w:lvl>
    <w:lvl w:ilvl="6" w:tplc="F84C041C">
      <w:numFmt w:val="bullet"/>
      <w:lvlText w:val="•"/>
      <w:lvlJc w:val="left"/>
      <w:pPr>
        <w:ind w:left="6183" w:hanging="360"/>
      </w:pPr>
      <w:rPr>
        <w:rFonts w:hint="default"/>
        <w:lang w:val="sk" w:eastAsia="sk" w:bidi="sk"/>
      </w:rPr>
    </w:lvl>
    <w:lvl w:ilvl="7" w:tplc="FDA0AC2C">
      <w:numFmt w:val="bullet"/>
      <w:lvlText w:val="•"/>
      <w:lvlJc w:val="left"/>
      <w:pPr>
        <w:ind w:left="7074" w:hanging="360"/>
      </w:pPr>
      <w:rPr>
        <w:rFonts w:hint="default"/>
        <w:lang w:val="sk" w:eastAsia="sk" w:bidi="sk"/>
      </w:rPr>
    </w:lvl>
    <w:lvl w:ilvl="8" w:tplc="99585EBC">
      <w:numFmt w:val="bullet"/>
      <w:lvlText w:val="•"/>
      <w:lvlJc w:val="left"/>
      <w:pPr>
        <w:ind w:left="7965" w:hanging="360"/>
      </w:pPr>
      <w:rPr>
        <w:rFonts w:hint="default"/>
        <w:lang w:val="sk" w:eastAsia="sk" w:bidi="sk"/>
      </w:rPr>
    </w:lvl>
  </w:abstractNum>
  <w:abstractNum w:abstractNumId="24" w15:restartNumberingAfterBreak="0">
    <w:nsid w:val="5C57428A"/>
    <w:multiLevelType w:val="hybridMultilevel"/>
    <w:tmpl w:val="19AAF836"/>
    <w:lvl w:ilvl="0" w:tplc="C010E142">
      <w:start w:val="1"/>
      <w:numFmt w:val="decimal"/>
      <w:lvlText w:val="%1."/>
      <w:lvlJc w:val="left"/>
      <w:pPr>
        <w:ind w:left="836" w:hanging="360"/>
      </w:pPr>
      <w:rPr>
        <w:rFonts w:ascii="Arial Narrow" w:eastAsia="Times New Roman" w:hAnsi="Arial Narrow" w:cs="Times New Roman" w:hint="default"/>
        <w:w w:val="100"/>
        <w:sz w:val="20"/>
        <w:szCs w:val="20"/>
        <w:lang w:val="sk" w:eastAsia="sk" w:bidi="sk"/>
      </w:rPr>
    </w:lvl>
    <w:lvl w:ilvl="1" w:tplc="3F6EC5AC">
      <w:numFmt w:val="bullet"/>
      <w:lvlText w:val="•"/>
      <w:lvlJc w:val="left"/>
      <w:pPr>
        <w:ind w:left="1730" w:hanging="360"/>
      </w:pPr>
      <w:rPr>
        <w:rFonts w:hint="default"/>
        <w:lang w:val="sk" w:eastAsia="sk" w:bidi="sk"/>
      </w:rPr>
    </w:lvl>
    <w:lvl w:ilvl="2" w:tplc="E33627F8">
      <w:numFmt w:val="bullet"/>
      <w:lvlText w:val="•"/>
      <w:lvlJc w:val="left"/>
      <w:pPr>
        <w:ind w:left="2621" w:hanging="360"/>
      </w:pPr>
      <w:rPr>
        <w:rFonts w:hint="default"/>
        <w:lang w:val="sk" w:eastAsia="sk" w:bidi="sk"/>
      </w:rPr>
    </w:lvl>
    <w:lvl w:ilvl="3" w:tplc="CC209914">
      <w:numFmt w:val="bullet"/>
      <w:lvlText w:val="•"/>
      <w:lvlJc w:val="left"/>
      <w:pPr>
        <w:ind w:left="3511" w:hanging="360"/>
      </w:pPr>
      <w:rPr>
        <w:rFonts w:hint="default"/>
        <w:lang w:val="sk" w:eastAsia="sk" w:bidi="sk"/>
      </w:rPr>
    </w:lvl>
    <w:lvl w:ilvl="4" w:tplc="1E0E6462">
      <w:numFmt w:val="bullet"/>
      <w:lvlText w:val="•"/>
      <w:lvlJc w:val="left"/>
      <w:pPr>
        <w:ind w:left="4402" w:hanging="360"/>
      </w:pPr>
      <w:rPr>
        <w:rFonts w:hint="default"/>
        <w:lang w:val="sk" w:eastAsia="sk" w:bidi="sk"/>
      </w:rPr>
    </w:lvl>
    <w:lvl w:ilvl="5" w:tplc="5B6800A0">
      <w:numFmt w:val="bullet"/>
      <w:lvlText w:val="•"/>
      <w:lvlJc w:val="left"/>
      <w:pPr>
        <w:ind w:left="5293" w:hanging="360"/>
      </w:pPr>
      <w:rPr>
        <w:rFonts w:hint="default"/>
        <w:lang w:val="sk" w:eastAsia="sk" w:bidi="sk"/>
      </w:rPr>
    </w:lvl>
    <w:lvl w:ilvl="6" w:tplc="48C64F3E">
      <w:numFmt w:val="bullet"/>
      <w:lvlText w:val="•"/>
      <w:lvlJc w:val="left"/>
      <w:pPr>
        <w:ind w:left="6183" w:hanging="360"/>
      </w:pPr>
      <w:rPr>
        <w:rFonts w:hint="default"/>
        <w:lang w:val="sk" w:eastAsia="sk" w:bidi="sk"/>
      </w:rPr>
    </w:lvl>
    <w:lvl w:ilvl="7" w:tplc="91E0B440">
      <w:numFmt w:val="bullet"/>
      <w:lvlText w:val="•"/>
      <w:lvlJc w:val="left"/>
      <w:pPr>
        <w:ind w:left="7074" w:hanging="360"/>
      </w:pPr>
      <w:rPr>
        <w:rFonts w:hint="default"/>
        <w:lang w:val="sk" w:eastAsia="sk" w:bidi="sk"/>
      </w:rPr>
    </w:lvl>
    <w:lvl w:ilvl="8" w:tplc="6C7AE910">
      <w:numFmt w:val="bullet"/>
      <w:lvlText w:val="•"/>
      <w:lvlJc w:val="left"/>
      <w:pPr>
        <w:ind w:left="7965" w:hanging="360"/>
      </w:pPr>
      <w:rPr>
        <w:rFonts w:hint="default"/>
        <w:lang w:val="sk" w:eastAsia="sk" w:bidi="sk"/>
      </w:rPr>
    </w:lvl>
  </w:abstractNum>
  <w:abstractNum w:abstractNumId="25" w15:restartNumberingAfterBreak="0">
    <w:nsid w:val="627C7E23"/>
    <w:multiLevelType w:val="hybridMultilevel"/>
    <w:tmpl w:val="3D902B08"/>
    <w:lvl w:ilvl="0" w:tplc="36C0EC5E">
      <w:start w:val="1"/>
      <w:numFmt w:val="decimal"/>
      <w:lvlText w:val="%1."/>
      <w:lvlJc w:val="left"/>
      <w:pPr>
        <w:ind w:left="836" w:hanging="348"/>
      </w:pPr>
      <w:rPr>
        <w:rFonts w:ascii="Arial Narrow" w:eastAsia="Times New Roman" w:hAnsi="Arial Narrow" w:cs="Times New Roman" w:hint="default"/>
        <w:w w:val="100"/>
        <w:sz w:val="20"/>
        <w:szCs w:val="20"/>
        <w:lang w:val="sk" w:eastAsia="sk" w:bidi="sk"/>
      </w:rPr>
    </w:lvl>
    <w:lvl w:ilvl="1" w:tplc="B3DC6FE0">
      <w:numFmt w:val="bullet"/>
      <w:lvlText w:val="•"/>
      <w:lvlJc w:val="left"/>
      <w:pPr>
        <w:ind w:left="1730" w:hanging="348"/>
      </w:pPr>
      <w:rPr>
        <w:rFonts w:hint="default"/>
        <w:lang w:val="sk" w:eastAsia="sk" w:bidi="sk"/>
      </w:rPr>
    </w:lvl>
    <w:lvl w:ilvl="2" w:tplc="5A527550">
      <w:numFmt w:val="bullet"/>
      <w:lvlText w:val="•"/>
      <w:lvlJc w:val="left"/>
      <w:pPr>
        <w:ind w:left="2621" w:hanging="348"/>
      </w:pPr>
      <w:rPr>
        <w:rFonts w:hint="default"/>
        <w:lang w:val="sk" w:eastAsia="sk" w:bidi="sk"/>
      </w:rPr>
    </w:lvl>
    <w:lvl w:ilvl="3" w:tplc="01D49D3E">
      <w:numFmt w:val="bullet"/>
      <w:lvlText w:val="•"/>
      <w:lvlJc w:val="left"/>
      <w:pPr>
        <w:ind w:left="3511" w:hanging="348"/>
      </w:pPr>
      <w:rPr>
        <w:rFonts w:hint="default"/>
        <w:lang w:val="sk" w:eastAsia="sk" w:bidi="sk"/>
      </w:rPr>
    </w:lvl>
    <w:lvl w:ilvl="4" w:tplc="F7F64CFC">
      <w:numFmt w:val="bullet"/>
      <w:lvlText w:val="•"/>
      <w:lvlJc w:val="left"/>
      <w:pPr>
        <w:ind w:left="4402" w:hanging="348"/>
      </w:pPr>
      <w:rPr>
        <w:rFonts w:hint="default"/>
        <w:lang w:val="sk" w:eastAsia="sk" w:bidi="sk"/>
      </w:rPr>
    </w:lvl>
    <w:lvl w:ilvl="5" w:tplc="D54C53F0">
      <w:numFmt w:val="bullet"/>
      <w:lvlText w:val="•"/>
      <w:lvlJc w:val="left"/>
      <w:pPr>
        <w:ind w:left="5293" w:hanging="348"/>
      </w:pPr>
      <w:rPr>
        <w:rFonts w:hint="default"/>
        <w:lang w:val="sk" w:eastAsia="sk" w:bidi="sk"/>
      </w:rPr>
    </w:lvl>
    <w:lvl w:ilvl="6" w:tplc="AE2E93CC">
      <w:numFmt w:val="bullet"/>
      <w:lvlText w:val="•"/>
      <w:lvlJc w:val="left"/>
      <w:pPr>
        <w:ind w:left="6183" w:hanging="348"/>
      </w:pPr>
      <w:rPr>
        <w:rFonts w:hint="default"/>
        <w:lang w:val="sk" w:eastAsia="sk" w:bidi="sk"/>
      </w:rPr>
    </w:lvl>
    <w:lvl w:ilvl="7" w:tplc="6CE05CFC">
      <w:numFmt w:val="bullet"/>
      <w:lvlText w:val="•"/>
      <w:lvlJc w:val="left"/>
      <w:pPr>
        <w:ind w:left="7074" w:hanging="348"/>
      </w:pPr>
      <w:rPr>
        <w:rFonts w:hint="default"/>
        <w:lang w:val="sk" w:eastAsia="sk" w:bidi="sk"/>
      </w:rPr>
    </w:lvl>
    <w:lvl w:ilvl="8" w:tplc="B798E4F2">
      <w:numFmt w:val="bullet"/>
      <w:lvlText w:val="•"/>
      <w:lvlJc w:val="left"/>
      <w:pPr>
        <w:ind w:left="7965" w:hanging="348"/>
      </w:pPr>
      <w:rPr>
        <w:rFonts w:hint="default"/>
        <w:lang w:val="sk" w:eastAsia="sk" w:bidi="sk"/>
      </w:rPr>
    </w:lvl>
  </w:abstractNum>
  <w:abstractNum w:abstractNumId="26" w15:restartNumberingAfterBreak="0">
    <w:nsid w:val="62AA6A45"/>
    <w:multiLevelType w:val="hybridMultilevel"/>
    <w:tmpl w:val="0B52C3BC"/>
    <w:lvl w:ilvl="0" w:tplc="915845FC">
      <w:start w:val="1"/>
      <w:numFmt w:val="decimal"/>
      <w:lvlText w:val="%1."/>
      <w:lvlJc w:val="left"/>
      <w:pPr>
        <w:ind w:left="836" w:hanging="348"/>
      </w:pPr>
      <w:rPr>
        <w:rFonts w:ascii="Arial Narrow" w:eastAsia="Times New Roman" w:hAnsi="Arial Narrow" w:cs="Times New Roman" w:hint="default"/>
        <w:w w:val="100"/>
        <w:sz w:val="20"/>
        <w:szCs w:val="20"/>
        <w:lang w:val="sk" w:eastAsia="sk" w:bidi="sk"/>
      </w:rPr>
    </w:lvl>
    <w:lvl w:ilvl="1" w:tplc="9D0427D0">
      <w:numFmt w:val="bullet"/>
      <w:lvlText w:val="•"/>
      <w:lvlJc w:val="left"/>
      <w:pPr>
        <w:ind w:left="1730" w:hanging="348"/>
      </w:pPr>
      <w:rPr>
        <w:rFonts w:hint="default"/>
        <w:lang w:val="sk" w:eastAsia="sk" w:bidi="sk"/>
      </w:rPr>
    </w:lvl>
    <w:lvl w:ilvl="2" w:tplc="BC0A816C">
      <w:numFmt w:val="bullet"/>
      <w:lvlText w:val="•"/>
      <w:lvlJc w:val="left"/>
      <w:pPr>
        <w:ind w:left="2621" w:hanging="348"/>
      </w:pPr>
      <w:rPr>
        <w:rFonts w:hint="default"/>
        <w:lang w:val="sk" w:eastAsia="sk" w:bidi="sk"/>
      </w:rPr>
    </w:lvl>
    <w:lvl w:ilvl="3" w:tplc="8014E9A4">
      <w:numFmt w:val="bullet"/>
      <w:lvlText w:val="•"/>
      <w:lvlJc w:val="left"/>
      <w:pPr>
        <w:ind w:left="3511" w:hanging="348"/>
      </w:pPr>
      <w:rPr>
        <w:rFonts w:hint="default"/>
        <w:lang w:val="sk" w:eastAsia="sk" w:bidi="sk"/>
      </w:rPr>
    </w:lvl>
    <w:lvl w:ilvl="4" w:tplc="C696E1C4">
      <w:numFmt w:val="bullet"/>
      <w:lvlText w:val="•"/>
      <w:lvlJc w:val="left"/>
      <w:pPr>
        <w:ind w:left="4402" w:hanging="348"/>
      </w:pPr>
      <w:rPr>
        <w:rFonts w:hint="default"/>
        <w:lang w:val="sk" w:eastAsia="sk" w:bidi="sk"/>
      </w:rPr>
    </w:lvl>
    <w:lvl w:ilvl="5" w:tplc="AE929472">
      <w:numFmt w:val="bullet"/>
      <w:lvlText w:val="•"/>
      <w:lvlJc w:val="left"/>
      <w:pPr>
        <w:ind w:left="5293" w:hanging="348"/>
      </w:pPr>
      <w:rPr>
        <w:rFonts w:hint="default"/>
        <w:lang w:val="sk" w:eastAsia="sk" w:bidi="sk"/>
      </w:rPr>
    </w:lvl>
    <w:lvl w:ilvl="6" w:tplc="662E4F7A">
      <w:numFmt w:val="bullet"/>
      <w:lvlText w:val="•"/>
      <w:lvlJc w:val="left"/>
      <w:pPr>
        <w:ind w:left="6183" w:hanging="348"/>
      </w:pPr>
      <w:rPr>
        <w:rFonts w:hint="default"/>
        <w:lang w:val="sk" w:eastAsia="sk" w:bidi="sk"/>
      </w:rPr>
    </w:lvl>
    <w:lvl w:ilvl="7" w:tplc="769E0320">
      <w:numFmt w:val="bullet"/>
      <w:lvlText w:val="•"/>
      <w:lvlJc w:val="left"/>
      <w:pPr>
        <w:ind w:left="7074" w:hanging="348"/>
      </w:pPr>
      <w:rPr>
        <w:rFonts w:hint="default"/>
        <w:lang w:val="sk" w:eastAsia="sk" w:bidi="sk"/>
      </w:rPr>
    </w:lvl>
    <w:lvl w:ilvl="8" w:tplc="3530FDD6">
      <w:numFmt w:val="bullet"/>
      <w:lvlText w:val="•"/>
      <w:lvlJc w:val="left"/>
      <w:pPr>
        <w:ind w:left="7965" w:hanging="348"/>
      </w:pPr>
      <w:rPr>
        <w:rFonts w:hint="default"/>
        <w:lang w:val="sk" w:eastAsia="sk" w:bidi="sk"/>
      </w:rPr>
    </w:lvl>
  </w:abstractNum>
  <w:abstractNum w:abstractNumId="27" w15:restartNumberingAfterBreak="0">
    <w:nsid w:val="68D50EE6"/>
    <w:multiLevelType w:val="hybridMultilevel"/>
    <w:tmpl w:val="BE2291BE"/>
    <w:lvl w:ilvl="0" w:tplc="9B0A5C22">
      <w:start w:val="1"/>
      <w:numFmt w:val="decimal"/>
      <w:lvlText w:val="%1."/>
      <w:lvlJc w:val="left"/>
      <w:pPr>
        <w:ind w:left="836" w:hanging="360"/>
      </w:pPr>
      <w:rPr>
        <w:rFonts w:ascii="Arial Narrow" w:eastAsia="Times New Roman" w:hAnsi="Arial Narrow" w:cs="Times New Roman" w:hint="default"/>
        <w:strike w:val="0"/>
        <w:w w:val="100"/>
        <w:sz w:val="20"/>
        <w:szCs w:val="20"/>
        <w:u w:val="none"/>
        <w:lang w:val="sk" w:eastAsia="sk" w:bidi="sk"/>
      </w:rPr>
    </w:lvl>
    <w:lvl w:ilvl="1" w:tplc="55040906">
      <w:numFmt w:val="bullet"/>
      <w:lvlText w:val="•"/>
      <w:lvlJc w:val="left"/>
      <w:pPr>
        <w:ind w:left="1730" w:hanging="360"/>
      </w:pPr>
      <w:rPr>
        <w:rFonts w:hint="default"/>
        <w:lang w:val="sk" w:eastAsia="sk" w:bidi="sk"/>
      </w:rPr>
    </w:lvl>
    <w:lvl w:ilvl="2" w:tplc="89D66F00">
      <w:numFmt w:val="bullet"/>
      <w:lvlText w:val="•"/>
      <w:lvlJc w:val="left"/>
      <w:pPr>
        <w:ind w:left="2621" w:hanging="360"/>
      </w:pPr>
      <w:rPr>
        <w:rFonts w:hint="default"/>
        <w:lang w:val="sk" w:eastAsia="sk" w:bidi="sk"/>
      </w:rPr>
    </w:lvl>
    <w:lvl w:ilvl="3" w:tplc="E06664F0">
      <w:numFmt w:val="bullet"/>
      <w:lvlText w:val="•"/>
      <w:lvlJc w:val="left"/>
      <w:pPr>
        <w:ind w:left="3511" w:hanging="360"/>
      </w:pPr>
      <w:rPr>
        <w:rFonts w:hint="default"/>
        <w:lang w:val="sk" w:eastAsia="sk" w:bidi="sk"/>
      </w:rPr>
    </w:lvl>
    <w:lvl w:ilvl="4" w:tplc="A4526AAC">
      <w:numFmt w:val="bullet"/>
      <w:lvlText w:val="•"/>
      <w:lvlJc w:val="left"/>
      <w:pPr>
        <w:ind w:left="4402" w:hanging="360"/>
      </w:pPr>
      <w:rPr>
        <w:rFonts w:hint="default"/>
        <w:lang w:val="sk" w:eastAsia="sk" w:bidi="sk"/>
      </w:rPr>
    </w:lvl>
    <w:lvl w:ilvl="5" w:tplc="CEF4DBF2">
      <w:numFmt w:val="bullet"/>
      <w:lvlText w:val="•"/>
      <w:lvlJc w:val="left"/>
      <w:pPr>
        <w:ind w:left="5293" w:hanging="360"/>
      </w:pPr>
      <w:rPr>
        <w:rFonts w:hint="default"/>
        <w:lang w:val="sk" w:eastAsia="sk" w:bidi="sk"/>
      </w:rPr>
    </w:lvl>
    <w:lvl w:ilvl="6" w:tplc="72AA6B1A">
      <w:numFmt w:val="bullet"/>
      <w:lvlText w:val="•"/>
      <w:lvlJc w:val="left"/>
      <w:pPr>
        <w:ind w:left="6183" w:hanging="360"/>
      </w:pPr>
      <w:rPr>
        <w:rFonts w:hint="default"/>
        <w:lang w:val="sk" w:eastAsia="sk" w:bidi="sk"/>
      </w:rPr>
    </w:lvl>
    <w:lvl w:ilvl="7" w:tplc="6602F618">
      <w:numFmt w:val="bullet"/>
      <w:lvlText w:val="•"/>
      <w:lvlJc w:val="left"/>
      <w:pPr>
        <w:ind w:left="7074" w:hanging="360"/>
      </w:pPr>
      <w:rPr>
        <w:rFonts w:hint="default"/>
        <w:lang w:val="sk" w:eastAsia="sk" w:bidi="sk"/>
      </w:rPr>
    </w:lvl>
    <w:lvl w:ilvl="8" w:tplc="AAF4CFA2">
      <w:numFmt w:val="bullet"/>
      <w:lvlText w:val="•"/>
      <w:lvlJc w:val="left"/>
      <w:pPr>
        <w:ind w:left="7965" w:hanging="360"/>
      </w:pPr>
      <w:rPr>
        <w:rFonts w:hint="default"/>
        <w:lang w:val="sk" w:eastAsia="sk" w:bidi="sk"/>
      </w:rPr>
    </w:lvl>
  </w:abstractNum>
  <w:abstractNum w:abstractNumId="28" w15:restartNumberingAfterBreak="0">
    <w:nsid w:val="68D5753D"/>
    <w:multiLevelType w:val="hybridMultilevel"/>
    <w:tmpl w:val="C630A3D6"/>
    <w:lvl w:ilvl="0" w:tplc="0C94FB00">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9" w15:restartNumberingAfterBreak="0">
    <w:nsid w:val="6F7A623D"/>
    <w:multiLevelType w:val="hybridMultilevel"/>
    <w:tmpl w:val="F37A51A2"/>
    <w:lvl w:ilvl="0" w:tplc="4964197E">
      <w:start w:val="1"/>
      <w:numFmt w:val="lowerLetter"/>
      <w:lvlText w:val="%1)"/>
      <w:lvlJc w:val="left"/>
      <w:pPr>
        <w:ind w:left="836" w:hanging="360"/>
      </w:pPr>
      <w:rPr>
        <w:rFonts w:ascii="Arial Narrow" w:eastAsia="Calibri" w:hAnsi="Arial Narrow" w:cs="Times New Roman"/>
        <w:spacing w:val="-28"/>
        <w:w w:val="99"/>
        <w:sz w:val="20"/>
        <w:szCs w:val="20"/>
        <w:lang w:val="sk" w:eastAsia="sk" w:bidi="sk"/>
      </w:rPr>
    </w:lvl>
    <w:lvl w:ilvl="1" w:tplc="474EE9C0">
      <w:numFmt w:val="bullet"/>
      <w:lvlText w:val="•"/>
      <w:lvlJc w:val="left"/>
      <w:pPr>
        <w:ind w:left="1730" w:hanging="360"/>
      </w:pPr>
      <w:rPr>
        <w:rFonts w:hint="default"/>
        <w:lang w:val="sk" w:eastAsia="sk" w:bidi="sk"/>
      </w:rPr>
    </w:lvl>
    <w:lvl w:ilvl="2" w:tplc="10CCE5C2">
      <w:numFmt w:val="bullet"/>
      <w:lvlText w:val="•"/>
      <w:lvlJc w:val="left"/>
      <w:pPr>
        <w:ind w:left="2621" w:hanging="360"/>
      </w:pPr>
      <w:rPr>
        <w:rFonts w:hint="default"/>
        <w:lang w:val="sk" w:eastAsia="sk" w:bidi="sk"/>
      </w:rPr>
    </w:lvl>
    <w:lvl w:ilvl="3" w:tplc="0AE8CB7C">
      <w:numFmt w:val="bullet"/>
      <w:lvlText w:val="•"/>
      <w:lvlJc w:val="left"/>
      <w:pPr>
        <w:ind w:left="3511" w:hanging="360"/>
      </w:pPr>
      <w:rPr>
        <w:rFonts w:hint="default"/>
        <w:lang w:val="sk" w:eastAsia="sk" w:bidi="sk"/>
      </w:rPr>
    </w:lvl>
    <w:lvl w:ilvl="4" w:tplc="0DA2663A">
      <w:numFmt w:val="bullet"/>
      <w:lvlText w:val="•"/>
      <w:lvlJc w:val="left"/>
      <w:pPr>
        <w:ind w:left="4402" w:hanging="360"/>
      </w:pPr>
      <w:rPr>
        <w:rFonts w:hint="default"/>
        <w:lang w:val="sk" w:eastAsia="sk" w:bidi="sk"/>
      </w:rPr>
    </w:lvl>
    <w:lvl w:ilvl="5" w:tplc="271811F8">
      <w:numFmt w:val="bullet"/>
      <w:lvlText w:val="•"/>
      <w:lvlJc w:val="left"/>
      <w:pPr>
        <w:ind w:left="5293" w:hanging="360"/>
      </w:pPr>
      <w:rPr>
        <w:rFonts w:hint="default"/>
        <w:lang w:val="sk" w:eastAsia="sk" w:bidi="sk"/>
      </w:rPr>
    </w:lvl>
    <w:lvl w:ilvl="6" w:tplc="A6DAA126">
      <w:numFmt w:val="bullet"/>
      <w:lvlText w:val="•"/>
      <w:lvlJc w:val="left"/>
      <w:pPr>
        <w:ind w:left="6183" w:hanging="360"/>
      </w:pPr>
      <w:rPr>
        <w:rFonts w:hint="default"/>
        <w:lang w:val="sk" w:eastAsia="sk" w:bidi="sk"/>
      </w:rPr>
    </w:lvl>
    <w:lvl w:ilvl="7" w:tplc="B23C3976">
      <w:numFmt w:val="bullet"/>
      <w:lvlText w:val="•"/>
      <w:lvlJc w:val="left"/>
      <w:pPr>
        <w:ind w:left="7074" w:hanging="360"/>
      </w:pPr>
      <w:rPr>
        <w:rFonts w:hint="default"/>
        <w:lang w:val="sk" w:eastAsia="sk" w:bidi="sk"/>
      </w:rPr>
    </w:lvl>
    <w:lvl w:ilvl="8" w:tplc="C25A7C86">
      <w:numFmt w:val="bullet"/>
      <w:lvlText w:val="•"/>
      <w:lvlJc w:val="left"/>
      <w:pPr>
        <w:ind w:left="7965" w:hanging="360"/>
      </w:pPr>
      <w:rPr>
        <w:rFonts w:hint="default"/>
        <w:lang w:val="sk" w:eastAsia="sk" w:bidi="sk"/>
      </w:rPr>
    </w:lvl>
  </w:abstractNum>
  <w:abstractNum w:abstractNumId="30" w15:restartNumberingAfterBreak="0">
    <w:nsid w:val="73F25FB7"/>
    <w:multiLevelType w:val="hybridMultilevel"/>
    <w:tmpl w:val="4762F19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7AA5646C"/>
    <w:multiLevelType w:val="hybridMultilevel"/>
    <w:tmpl w:val="CDF02D48"/>
    <w:lvl w:ilvl="0" w:tplc="8D6CFBA2">
      <w:start w:val="1"/>
      <w:numFmt w:val="decimal"/>
      <w:lvlText w:val="%1."/>
      <w:lvlJc w:val="left"/>
      <w:pPr>
        <w:ind w:left="836" w:hanging="360"/>
      </w:pPr>
      <w:rPr>
        <w:rFonts w:ascii="Arial Narrow" w:eastAsia="Times New Roman" w:hAnsi="Arial Narrow" w:cs="Times New Roman" w:hint="default"/>
        <w:spacing w:val="-5"/>
        <w:w w:val="100"/>
        <w:sz w:val="20"/>
        <w:szCs w:val="20"/>
        <w:lang w:val="sk" w:eastAsia="sk" w:bidi="sk"/>
      </w:rPr>
    </w:lvl>
    <w:lvl w:ilvl="1" w:tplc="01E85ABC">
      <w:numFmt w:val="bullet"/>
      <w:lvlText w:val="•"/>
      <w:lvlJc w:val="left"/>
      <w:pPr>
        <w:ind w:left="1730" w:hanging="360"/>
      </w:pPr>
      <w:rPr>
        <w:rFonts w:hint="default"/>
        <w:lang w:val="sk" w:eastAsia="sk" w:bidi="sk"/>
      </w:rPr>
    </w:lvl>
    <w:lvl w:ilvl="2" w:tplc="48AC79BA">
      <w:numFmt w:val="bullet"/>
      <w:lvlText w:val="•"/>
      <w:lvlJc w:val="left"/>
      <w:pPr>
        <w:ind w:left="2621" w:hanging="360"/>
      </w:pPr>
      <w:rPr>
        <w:rFonts w:hint="default"/>
        <w:lang w:val="sk" w:eastAsia="sk" w:bidi="sk"/>
      </w:rPr>
    </w:lvl>
    <w:lvl w:ilvl="3" w:tplc="72D6DCD0">
      <w:numFmt w:val="bullet"/>
      <w:lvlText w:val="•"/>
      <w:lvlJc w:val="left"/>
      <w:pPr>
        <w:ind w:left="3511" w:hanging="360"/>
      </w:pPr>
      <w:rPr>
        <w:rFonts w:hint="default"/>
        <w:lang w:val="sk" w:eastAsia="sk" w:bidi="sk"/>
      </w:rPr>
    </w:lvl>
    <w:lvl w:ilvl="4" w:tplc="9B6608D6">
      <w:numFmt w:val="bullet"/>
      <w:lvlText w:val="•"/>
      <w:lvlJc w:val="left"/>
      <w:pPr>
        <w:ind w:left="4402" w:hanging="360"/>
      </w:pPr>
      <w:rPr>
        <w:rFonts w:hint="default"/>
        <w:lang w:val="sk" w:eastAsia="sk" w:bidi="sk"/>
      </w:rPr>
    </w:lvl>
    <w:lvl w:ilvl="5" w:tplc="60EA7848">
      <w:numFmt w:val="bullet"/>
      <w:lvlText w:val="•"/>
      <w:lvlJc w:val="left"/>
      <w:pPr>
        <w:ind w:left="5293" w:hanging="360"/>
      </w:pPr>
      <w:rPr>
        <w:rFonts w:hint="default"/>
        <w:lang w:val="sk" w:eastAsia="sk" w:bidi="sk"/>
      </w:rPr>
    </w:lvl>
    <w:lvl w:ilvl="6" w:tplc="E000EEE6">
      <w:numFmt w:val="bullet"/>
      <w:lvlText w:val="•"/>
      <w:lvlJc w:val="left"/>
      <w:pPr>
        <w:ind w:left="6183" w:hanging="360"/>
      </w:pPr>
      <w:rPr>
        <w:rFonts w:hint="default"/>
        <w:lang w:val="sk" w:eastAsia="sk" w:bidi="sk"/>
      </w:rPr>
    </w:lvl>
    <w:lvl w:ilvl="7" w:tplc="A42CB358">
      <w:numFmt w:val="bullet"/>
      <w:lvlText w:val="•"/>
      <w:lvlJc w:val="left"/>
      <w:pPr>
        <w:ind w:left="7074" w:hanging="360"/>
      </w:pPr>
      <w:rPr>
        <w:rFonts w:hint="default"/>
        <w:lang w:val="sk" w:eastAsia="sk" w:bidi="sk"/>
      </w:rPr>
    </w:lvl>
    <w:lvl w:ilvl="8" w:tplc="EC949FC2">
      <w:numFmt w:val="bullet"/>
      <w:lvlText w:val="•"/>
      <w:lvlJc w:val="left"/>
      <w:pPr>
        <w:ind w:left="7965" w:hanging="360"/>
      </w:pPr>
      <w:rPr>
        <w:rFonts w:hint="default"/>
        <w:lang w:val="sk" w:eastAsia="sk" w:bidi="sk"/>
      </w:rPr>
    </w:lvl>
  </w:abstractNum>
  <w:abstractNum w:abstractNumId="32" w15:restartNumberingAfterBreak="0">
    <w:nsid w:val="7C632E9E"/>
    <w:multiLevelType w:val="hybridMultilevel"/>
    <w:tmpl w:val="44FCCF8E"/>
    <w:lvl w:ilvl="0" w:tplc="14821F58">
      <w:start w:val="1"/>
      <w:numFmt w:val="decimal"/>
      <w:lvlText w:val="%1."/>
      <w:lvlJc w:val="left"/>
      <w:pPr>
        <w:ind w:left="836" w:hanging="348"/>
      </w:pPr>
      <w:rPr>
        <w:rFonts w:ascii="Arial Narrow" w:eastAsia="Times New Roman" w:hAnsi="Arial Narrow" w:cs="Times New Roman" w:hint="default"/>
        <w:w w:val="100"/>
        <w:sz w:val="20"/>
        <w:szCs w:val="20"/>
        <w:lang w:val="sk" w:eastAsia="sk" w:bidi="sk"/>
      </w:rPr>
    </w:lvl>
    <w:lvl w:ilvl="1" w:tplc="8A7C5550">
      <w:numFmt w:val="bullet"/>
      <w:lvlText w:val="•"/>
      <w:lvlJc w:val="left"/>
      <w:pPr>
        <w:ind w:left="1730" w:hanging="348"/>
      </w:pPr>
      <w:rPr>
        <w:rFonts w:hint="default"/>
        <w:lang w:val="sk" w:eastAsia="sk" w:bidi="sk"/>
      </w:rPr>
    </w:lvl>
    <w:lvl w:ilvl="2" w:tplc="4FB2DEE0">
      <w:numFmt w:val="bullet"/>
      <w:lvlText w:val="•"/>
      <w:lvlJc w:val="left"/>
      <w:pPr>
        <w:ind w:left="2621" w:hanging="348"/>
      </w:pPr>
      <w:rPr>
        <w:rFonts w:hint="default"/>
        <w:lang w:val="sk" w:eastAsia="sk" w:bidi="sk"/>
      </w:rPr>
    </w:lvl>
    <w:lvl w:ilvl="3" w:tplc="D7A209EC">
      <w:numFmt w:val="bullet"/>
      <w:lvlText w:val="•"/>
      <w:lvlJc w:val="left"/>
      <w:pPr>
        <w:ind w:left="3511" w:hanging="348"/>
      </w:pPr>
      <w:rPr>
        <w:rFonts w:hint="default"/>
        <w:lang w:val="sk" w:eastAsia="sk" w:bidi="sk"/>
      </w:rPr>
    </w:lvl>
    <w:lvl w:ilvl="4" w:tplc="FD44D40C">
      <w:numFmt w:val="bullet"/>
      <w:lvlText w:val="•"/>
      <w:lvlJc w:val="left"/>
      <w:pPr>
        <w:ind w:left="4402" w:hanging="348"/>
      </w:pPr>
      <w:rPr>
        <w:rFonts w:hint="default"/>
        <w:lang w:val="sk" w:eastAsia="sk" w:bidi="sk"/>
      </w:rPr>
    </w:lvl>
    <w:lvl w:ilvl="5" w:tplc="7F0A1A26">
      <w:numFmt w:val="bullet"/>
      <w:lvlText w:val="•"/>
      <w:lvlJc w:val="left"/>
      <w:pPr>
        <w:ind w:left="5293" w:hanging="348"/>
      </w:pPr>
      <w:rPr>
        <w:rFonts w:hint="default"/>
        <w:lang w:val="sk" w:eastAsia="sk" w:bidi="sk"/>
      </w:rPr>
    </w:lvl>
    <w:lvl w:ilvl="6" w:tplc="63D8EBE0">
      <w:numFmt w:val="bullet"/>
      <w:lvlText w:val="•"/>
      <w:lvlJc w:val="left"/>
      <w:pPr>
        <w:ind w:left="6183" w:hanging="348"/>
      </w:pPr>
      <w:rPr>
        <w:rFonts w:hint="default"/>
        <w:lang w:val="sk" w:eastAsia="sk" w:bidi="sk"/>
      </w:rPr>
    </w:lvl>
    <w:lvl w:ilvl="7" w:tplc="AB36EBE0">
      <w:numFmt w:val="bullet"/>
      <w:lvlText w:val="•"/>
      <w:lvlJc w:val="left"/>
      <w:pPr>
        <w:ind w:left="7074" w:hanging="348"/>
      </w:pPr>
      <w:rPr>
        <w:rFonts w:hint="default"/>
        <w:lang w:val="sk" w:eastAsia="sk" w:bidi="sk"/>
      </w:rPr>
    </w:lvl>
    <w:lvl w:ilvl="8" w:tplc="A09E7B96">
      <w:numFmt w:val="bullet"/>
      <w:lvlText w:val="•"/>
      <w:lvlJc w:val="left"/>
      <w:pPr>
        <w:ind w:left="7965" w:hanging="348"/>
      </w:pPr>
      <w:rPr>
        <w:rFonts w:hint="default"/>
        <w:lang w:val="sk" w:eastAsia="sk" w:bidi="sk"/>
      </w:rPr>
    </w:lvl>
  </w:abstractNum>
  <w:num w:numId="1">
    <w:abstractNumId w:val="4"/>
  </w:num>
  <w:num w:numId="2">
    <w:abstractNumId w:val="2"/>
  </w:num>
  <w:num w:numId="3">
    <w:abstractNumId w:val="8"/>
  </w:num>
  <w:num w:numId="4">
    <w:abstractNumId w:val="11"/>
  </w:num>
  <w:num w:numId="5">
    <w:abstractNumId w:val="18"/>
  </w:num>
  <w:num w:numId="6">
    <w:abstractNumId w:val="31"/>
  </w:num>
  <w:num w:numId="7">
    <w:abstractNumId w:val="9"/>
  </w:num>
  <w:num w:numId="8">
    <w:abstractNumId w:val="27"/>
  </w:num>
  <w:num w:numId="9">
    <w:abstractNumId w:val="32"/>
  </w:num>
  <w:num w:numId="10">
    <w:abstractNumId w:val="26"/>
  </w:num>
  <w:num w:numId="11">
    <w:abstractNumId w:val="12"/>
  </w:num>
  <w:num w:numId="12">
    <w:abstractNumId w:val="25"/>
  </w:num>
  <w:num w:numId="13">
    <w:abstractNumId w:val="24"/>
  </w:num>
  <w:num w:numId="14">
    <w:abstractNumId w:val="14"/>
  </w:num>
  <w:num w:numId="15">
    <w:abstractNumId w:val="29"/>
  </w:num>
  <w:num w:numId="16">
    <w:abstractNumId w:val="15"/>
  </w:num>
  <w:num w:numId="17">
    <w:abstractNumId w:val="23"/>
  </w:num>
  <w:num w:numId="18">
    <w:abstractNumId w:val="22"/>
  </w:num>
  <w:num w:numId="19">
    <w:abstractNumId w:val="5"/>
  </w:num>
  <w:num w:numId="20">
    <w:abstractNumId w:val="30"/>
  </w:num>
  <w:num w:numId="21">
    <w:abstractNumId w:val="7"/>
  </w:num>
  <w:num w:numId="22">
    <w:abstractNumId w:val="19"/>
  </w:num>
  <w:num w:numId="23">
    <w:abstractNumId w:val="21"/>
  </w:num>
  <w:num w:numId="24">
    <w:abstractNumId w:val="16"/>
  </w:num>
  <w:num w:numId="25">
    <w:abstractNumId w:val="10"/>
  </w:num>
  <w:num w:numId="26">
    <w:abstractNumId w:val="0"/>
  </w:num>
  <w:num w:numId="27">
    <w:abstractNumId w:val="13"/>
  </w:num>
  <w:num w:numId="28">
    <w:abstractNumId w:val="1"/>
  </w:num>
  <w:num w:numId="29">
    <w:abstractNumId w:val="6"/>
  </w:num>
  <w:num w:numId="30">
    <w:abstractNumId w:val="28"/>
  </w:num>
  <w:num w:numId="31">
    <w:abstractNumId w:val="20"/>
  </w:num>
  <w:num w:numId="32">
    <w:abstractNumId w:val="3"/>
  </w:num>
  <w:num w:numId="33">
    <w:abstractNumId w:val="1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9DF"/>
    <w:rsid w:val="000113F0"/>
    <w:rsid w:val="00043A9A"/>
    <w:rsid w:val="00062588"/>
    <w:rsid w:val="00073D29"/>
    <w:rsid w:val="0008538F"/>
    <w:rsid w:val="000900EB"/>
    <w:rsid w:val="000916C9"/>
    <w:rsid w:val="000979DF"/>
    <w:rsid w:val="000A2CE8"/>
    <w:rsid w:val="000B32A4"/>
    <w:rsid w:val="000B571A"/>
    <w:rsid w:val="000B646C"/>
    <w:rsid w:val="000D7592"/>
    <w:rsid w:val="000E3A57"/>
    <w:rsid w:val="000F2316"/>
    <w:rsid w:val="00117611"/>
    <w:rsid w:val="001309FB"/>
    <w:rsid w:val="0014552E"/>
    <w:rsid w:val="0015077D"/>
    <w:rsid w:val="00151EA8"/>
    <w:rsid w:val="00152F51"/>
    <w:rsid w:val="0017077F"/>
    <w:rsid w:val="00173249"/>
    <w:rsid w:val="00180540"/>
    <w:rsid w:val="00180A31"/>
    <w:rsid w:val="00192E67"/>
    <w:rsid w:val="001A7E20"/>
    <w:rsid w:val="001C00E8"/>
    <w:rsid w:val="001C2B47"/>
    <w:rsid w:val="001D44FB"/>
    <w:rsid w:val="001D7E7D"/>
    <w:rsid w:val="001F5378"/>
    <w:rsid w:val="00232A01"/>
    <w:rsid w:val="00234C99"/>
    <w:rsid w:val="0023557C"/>
    <w:rsid w:val="002401A3"/>
    <w:rsid w:val="00247CF4"/>
    <w:rsid w:val="0025051C"/>
    <w:rsid w:val="002609F6"/>
    <w:rsid w:val="00263602"/>
    <w:rsid w:val="00271AA3"/>
    <w:rsid w:val="002914C3"/>
    <w:rsid w:val="00294FF4"/>
    <w:rsid w:val="002A2D5C"/>
    <w:rsid w:val="002A4860"/>
    <w:rsid w:val="002A4CF0"/>
    <w:rsid w:val="002A4D7A"/>
    <w:rsid w:val="002B0BC1"/>
    <w:rsid w:val="002B7467"/>
    <w:rsid w:val="002C0667"/>
    <w:rsid w:val="002C4B77"/>
    <w:rsid w:val="002E79C8"/>
    <w:rsid w:val="002F7972"/>
    <w:rsid w:val="00301DAA"/>
    <w:rsid w:val="00312ACE"/>
    <w:rsid w:val="00315CFF"/>
    <w:rsid w:val="00327CC6"/>
    <w:rsid w:val="00362C48"/>
    <w:rsid w:val="00365AFC"/>
    <w:rsid w:val="00370BD0"/>
    <w:rsid w:val="00383D09"/>
    <w:rsid w:val="003B765C"/>
    <w:rsid w:val="003C472E"/>
    <w:rsid w:val="003C58A3"/>
    <w:rsid w:val="003D06BE"/>
    <w:rsid w:val="003D7F2D"/>
    <w:rsid w:val="003E2BCC"/>
    <w:rsid w:val="00401C8D"/>
    <w:rsid w:val="00406DEA"/>
    <w:rsid w:val="0043035A"/>
    <w:rsid w:val="0046010A"/>
    <w:rsid w:val="004773CA"/>
    <w:rsid w:val="00482A6A"/>
    <w:rsid w:val="00484359"/>
    <w:rsid w:val="00486C59"/>
    <w:rsid w:val="004873D2"/>
    <w:rsid w:val="004B2D85"/>
    <w:rsid w:val="004C7018"/>
    <w:rsid w:val="004D0798"/>
    <w:rsid w:val="004D0E64"/>
    <w:rsid w:val="004E392B"/>
    <w:rsid w:val="004E7538"/>
    <w:rsid w:val="004F4F64"/>
    <w:rsid w:val="00510491"/>
    <w:rsid w:val="0052262E"/>
    <w:rsid w:val="00532961"/>
    <w:rsid w:val="00532A8A"/>
    <w:rsid w:val="00542BBA"/>
    <w:rsid w:val="0055187D"/>
    <w:rsid w:val="00564149"/>
    <w:rsid w:val="00566029"/>
    <w:rsid w:val="00586FCE"/>
    <w:rsid w:val="00587B8A"/>
    <w:rsid w:val="0059410E"/>
    <w:rsid w:val="005C1897"/>
    <w:rsid w:val="005E7ECF"/>
    <w:rsid w:val="0060125B"/>
    <w:rsid w:val="00605631"/>
    <w:rsid w:val="00610001"/>
    <w:rsid w:val="00611318"/>
    <w:rsid w:val="00611C36"/>
    <w:rsid w:val="0062198F"/>
    <w:rsid w:val="00625C4E"/>
    <w:rsid w:val="00632E1C"/>
    <w:rsid w:val="0064562E"/>
    <w:rsid w:val="00672E2A"/>
    <w:rsid w:val="006845F8"/>
    <w:rsid w:val="006851D3"/>
    <w:rsid w:val="006A6574"/>
    <w:rsid w:val="006B4840"/>
    <w:rsid w:val="006E2586"/>
    <w:rsid w:val="006E65C1"/>
    <w:rsid w:val="0071148D"/>
    <w:rsid w:val="007120AB"/>
    <w:rsid w:val="0072772F"/>
    <w:rsid w:val="00730B15"/>
    <w:rsid w:val="007377EB"/>
    <w:rsid w:val="00741480"/>
    <w:rsid w:val="007428FF"/>
    <w:rsid w:val="00771A23"/>
    <w:rsid w:val="00775F46"/>
    <w:rsid w:val="00793B47"/>
    <w:rsid w:val="00795C79"/>
    <w:rsid w:val="007B1747"/>
    <w:rsid w:val="007B1C64"/>
    <w:rsid w:val="007C0785"/>
    <w:rsid w:val="007C38FA"/>
    <w:rsid w:val="007C6230"/>
    <w:rsid w:val="007E1236"/>
    <w:rsid w:val="007E5B71"/>
    <w:rsid w:val="00804B2E"/>
    <w:rsid w:val="008118E4"/>
    <w:rsid w:val="008279DF"/>
    <w:rsid w:val="0084417F"/>
    <w:rsid w:val="00863A6C"/>
    <w:rsid w:val="00870D61"/>
    <w:rsid w:val="00887DB0"/>
    <w:rsid w:val="008B1A05"/>
    <w:rsid w:val="008B5D35"/>
    <w:rsid w:val="008B7B16"/>
    <w:rsid w:val="008C06DB"/>
    <w:rsid w:val="008C3D2E"/>
    <w:rsid w:val="008D4D13"/>
    <w:rsid w:val="00902BD2"/>
    <w:rsid w:val="009423E8"/>
    <w:rsid w:val="0094364C"/>
    <w:rsid w:val="009477C8"/>
    <w:rsid w:val="00956AD1"/>
    <w:rsid w:val="0096232C"/>
    <w:rsid w:val="00962432"/>
    <w:rsid w:val="009749F5"/>
    <w:rsid w:val="009768DD"/>
    <w:rsid w:val="00983ED8"/>
    <w:rsid w:val="00992A0D"/>
    <w:rsid w:val="00996C88"/>
    <w:rsid w:val="009B1BDF"/>
    <w:rsid w:val="009B6506"/>
    <w:rsid w:val="009B6CB2"/>
    <w:rsid w:val="009C0D75"/>
    <w:rsid w:val="009C214B"/>
    <w:rsid w:val="009D452E"/>
    <w:rsid w:val="00A001CD"/>
    <w:rsid w:val="00A160DE"/>
    <w:rsid w:val="00A16B6C"/>
    <w:rsid w:val="00A212A5"/>
    <w:rsid w:val="00A43395"/>
    <w:rsid w:val="00A5010C"/>
    <w:rsid w:val="00A5088F"/>
    <w:rsid w:val="00A84882"/>
    <w:rsid w:val="00AA7245"/>
    <w:rsid w:val="00AD2B7A"/>
    <w:rsid w:val="00AF218E"/>
    <w:rsid w:val="00AF6C4E"/>
    <w:rsid w:val="00B24AC6"/>
    <w:rsid w:val="00B26B37"/>
    <w:rsid w:val="00B27184"/>
    <w:rsid w:val="00B34284"/>
    <w:rsid w:val="00B401EB"/>
    <w:rsid w:val="00B4584E"/>
    <w:rsid w:val="00B53A5A"/>
    <w:rsid w:val="00B61D7C"/>
    <w:rsid w:val="00B71773"/>
    <w:rsid w:val="00B75672"/>
    <w:rsid w:val="00B96C86"/>
    <w:rsid w:val="00BA4458"/>
    <w:rsid w:val="00BB40D5"/>
    <w:rsid w:val="00BD2A2C"/>
    <w:rsid w:val="00BD543F"/>
    <w:rsid w:val="00BE72A0"/>
    <w:rsid w:val="00BF52AF"/>
    <w:rsid w:val="00C07A24"/>
    <w:rsid w:val="00C144DD"/>
    <w:rsid w:val="00C1716B"/>
    <w:rsid w:val="00C2496A"/>
    <w:rsid w:val="00C27072"/>
    <w:rsid w:val="00C358B7"/>
    <w:rsid w:val="00C77270"/>
    <w:rsid w:val="00C8486A"/>
    <w:rsid w:val="00C91C8D"/>
    <w:rsid w:val="00CB5BEB"/>
    <w:rsid w:val="00CC547A"/>
    <w:rsid w:val="00CD3E33"/>
    <w:rsid w:val="00CD4C49"/>
    <w:rsid w:val="00CD6E67"/>
    <w:rsid w:val="00CD7232"/>
    <w:rsid w:val="00CE0462"/>
    <w:rsid w:val="00CE196B"/>
    <w:rsid w:val="00CE6079"/>
    <w:rsid w:val="00CF692E"/>
    <w:rsid w:val="00D00493"/>
    <w:rsid w:val="00D04088"/>
    <w:rsid w:val="00D06F64"/>
    <w:rsid w:val="00D10389"/>
    <w:rsid w:val="00D122FE"/>
    <w:rsid w:val="00D150DC"/>
    <w:rsid w:val="00D4652F"/>
    <w:rsid w:val="00D556A3"/>
    <w:rsid w:val="00D55F03"/>
    <w:rsid w:val="00D61FEA"/>
    <w:rsid w:val="00D70118"/>
    <w:rsid w:val="00D83A1C"/>
    <w:rsid w:val="00D869B6"/>
    <w:rsid w:val="00DA2F0C"/>
    <w:rsid w:val="00DA5EA6"/>
    <w:rsid w:val="00DA7BC9"/>
    <w:rsid w:val="00DF2072"/>
    <w:rsid w:val="00DF6AB5"/>
    <w:rsid w:val="00DF74DE"/>
    <w:rsid w:val="00DF7A49"/>
    <w:rsid w:val="00E001AD"/>
    <w:rsid w:val="00E02D81"/>
    <w:rsid w:val="00E46C1B"/>
    <w:rsid w:val="00E5537A"/>
    <w:rsid w:val="00E66813"/>
    <w:rsid w:val="00E733CE"/>
    <w:rsid w:val="00E76ACF"/>
    <w:rsid w:val="00E87E05"/>
    <w:rsid w:val="00E930BC"/>
    <w:rsid w:val="00EB21CD"/>
    <w:rsid w:val="00EC1767"/>
    <w:rsid w:val="00EE5037"/>
    <w:rsid w:val="00F11342"/>
    <w:rsid w:val="00F26531"/>
    <w:rsid w:val="00F2714F"/>
    <w:rsid w:val="00F415EC"/>
    <w:rsid w:val="00F470B5"/>
    <w:rsid w:val="00F61BA0"/>
    <w:rsid w:val="00F64070"/>
    <w:rsid w:val="00F70CE9"/>
    <w:rsid w:val="00FD2BF0"/>
    <w:rsid w:val="00FE3F65"/>
    <w:rsid w:val="00FE7688"/>
    <w:rsid w:val="00FF3798"/>
    <w:rsid w:val="00FF4A5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52044C"/>
  <w15:chartTrackingRefBased/>
  <w15:docId w15:val="{580BD747-499C-40DE-9B47-0CDB4DBE3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279DF"/>
    <w:rPr>
      <w:rFonts w:ascii="Calibri" w:eastAsia="Calibri" w:hAnsi="Calibri" w:cs="Times New Roman"/>
    </w:rPr>
  </w:style>
  <w:style w:type="paragraph" w:styleId="Nadpis1">
    <w:name w:val="heading 1"/>
    <w:basedOn w:val="Normlny"/>
    <w:next w:val="Normlny"/>
    <w:link w:val="Nadpis1Char"/>
    <w:qFormat/>
    <w:rsid w:val="008279DF"/>
    <w:pPr>
      <w:keepNext/>
      <w:spacing w:before="240" w:after="60" w:line="240" w:lineRule="auto"/>
      <w:outlineLvl w:val="0"/>
    </w:pPr>
    <w:rPr>
      <w:rFonts w:ascii="Calibri Light" w:eastAsia="Times New Roman" w:hAnsi="Calibri Light"/>
      <w:b/>
      <w:bCs/>
      <w:kern w:val="32"/>
      <w:sz w:val="32"/>
      <w:szCs w:val="32"/>
      <w:lang w:eastAsia="sk-SK"/>
    </w:rPr>
  </w:style>
  <w:style w:type="paragraph" w:styleId="Nadpis2">
    <w:name w:val="heading 2"/>
    <w:basedOn w:val="Normlny"/>
    <w:next w:val="Normlny"/>
    <w:link w:val="Nadpis2Char"/>
    <w:uiPriority w:val="9"/>
    <w:semiHidden/>
    <w:unhideWhenUsed/>
    <w:qFormat/>
    <w:rsid w:val="008279DF"/>
    <w:pPr>
      <w:keepNext/>
      <w:spacing w:before="240" w:after="60"/>
      <w:outlineLvl w:val="1"/>
    </w:pPr>
    <w:rPr>
      <w:rFonts w:ascii="Calibri Light" w:eastAsia="Times New Roman" w:hAnsi="Calibri Light"/>
      <w:color w:val="2F5496"/>
      <w:sz w:val="28"/>
      <w:szCs w:val="28"/>
      <w:lang w:eastAsia="sk-SK"/>
    </w:rPr>
  </w:style>
  <w:style w:type="paragraph" w:styleId="Nadpis3">
    <w:name w:val="heading 3"/>
    <w:basedOn w:val="Normlny"/>
    <w:link w:val="Nadpis3Char"/>
    <w:qFormat/>
    <w:rsid w:val="008279DF"/>
    <w:pPr>
      <w:spacing w:before="100" w:beforeAutospacing="1" w:after="100" w:afterAutospacing="1" w:line="240" w:lineRule="auto"/>
      <w:outlineLvl w:val="2"/>
    </w:pPr>
    <w:rPr>
      <w:rFonts w:ascii="Times New Roman" w:eastAsia="Times New Roman" w:hAnsi="Times New Roman"/>
      <w:b/>
      <w:bCs/>
      <w:sz w:val="27"/>
      <w:szCs w:val="27"/>
      <w:lang w:val="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8279DF"/>
    <w:rPr>
      <w:rFonts w:ascii="Calibri Light" w:eastAsia="Times New Roman" w:hAnsi="Calibri Light" w:cs="Times New Roman"/>
      <w:b/>
      <w:bCs/>
      <w:kern w:val="32"/>
      <w:sz w:val="32"/>
      <w:szCs w:val="32"/>
      <w:lang w:eastAsia="sk-SK"/>
    </w:rPr>
  </w:style>
  <w:style w:type="character" w:customStyle="1" w:styleId="Nadpis2Char">
    <w:name w:val="Nadpis 2 Char"/>
    <w:basedOn w:val="Predvolenpsmoodseku"/>
    <w:link w:val="Nadpis2"/>
    <w:uiPriority w:val="9"/>
    <w:semiHidden/>
    <w:rsid w:val="008279DF"/>
    <w:rPr>
      <w:rFonts w:ascii="Calibri Light" w:eastAsia="Times New Roman" w:hAnsi="Calibri Light" w:cs="Times New Roman"/>
      <w:color w:val="2F5496"/>
      <w:sz w:val="28"/>
      <w:szCs w:val="28"/>
      <w:lang w:eastAsia="sk-SK"/>
    </w:rPr>
  </w:style>
  <w:style w:type="character" w:customStyle="1" w:styleId="Nadpis3Char">
    <w:name w:val="Nadpis 3 Char"/>
    <w:basedOn w:val="Predvolenpsmoodseku"/>
    <w:link w:val="Nadpis3"/>
    <w:rsid w:val="008279DF"/>
    <w:rPr>
      <w:rFonts w:ascii="Times New Roman" w:eastAsia="Times New Roman" w:hAnsi="Times New Roman" w:cs="Times New Roman"/>
      <w:b/>
      <w:bCs/>
      <w:sz w:val="27"/>
      <w:szCs w:val="27"/>
      <w:lang w:val="en-US"/>
    </w:rPr>
  </w:style>
  <w:style w:type="character" w:styleId="Odkaznakomentr">
    <w:name w:val="annotation reference"/>
    <w:rsid w:val="008279DF"/>
    <w:rPr>
      <w:sz w:val="16"/>
      <w:szCs w:val="16"/>
    </w:rPr>
  </w:style>
  <w:style w:type="paragraph" w:styleId="Textkomentra">
    <w:name w:val="annotation text"/>
    <w:basedOn w:val="Normlny"/>
    <w:link w:val="TextkomentraChar"/>
    <w:rsid w:val="008279DF"/>
    <w:pPr>
      <w:suppressAutoHyphens/>
      <w:spacing w:after="0" w:line="240" w:lineRule="auto"/>
    </w:pPr>
    <w:rPr>
      <w:rFonts w:ascii="Times New Roman" w:hAnsi="Times New Roman"/>
      <w:sz w:val="20"/>
      <w:szCs w:val="20"/>
      <w:lang w:eastAsia="ar-SA"/>
    </w:rPr>
  </w:style>
  <w:style w:type="character" w:customStyle="1" w:styleId="TextkomentraChar">
    <w:name w:val="Text komentára Char"/>
    <w:basedOn w:val="Predvolenpsmoodseku"/>
    <w:link w:val="Textkomentra"/>
    <w:rsid w:val="008279DF"/>
    <w:rPr>
      <w:rFonts w:ascii="Times New Roman" w:eastAsia="Calibri" w:hAnsi="Times New Roman" w:cs="Times New Roman"/>
      <w:sz w:val="20"/>
      <w:szCs w:val="20"/>
      <w:lang w:eastAsia="ar-SA"/>
    </w:rPr>
  </w:style>
  <w:style w:type="paragraph" w:styleId="Textbubliny">
    <w:name w:val="Balloon Text"/>
    <w:basedOn w:val="Normlny"/>
    <w:link w:val="TextbublinyChar"/>
    <w:unhideWhenUsed/>
    <w:rsid w:val="008279DF"/>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rsid w:val="008279DF"/>
    <w:rPr>
      <w:rFonts w:ascii="Segoe UI" w:eastAsia="Calibri" w:hAnsi="Segoe UI" w:cs="Segoe UI"/>
      <w:sz w:val="18"/>
      <w:szCs w:val="18"/>
    </w:rPr>
  </w:style>
  <w:style w:type="paragraph" w:styleId="Revzia">
    <w:name w:val="Revision"/>
    <w:hidden/>
    <w:uiPriority w:val="99"/>
    <w:semiHidden/>
    <w:rsid w:val="008279DF"/>
    <w:pPr>
      <w:spacing w:after="0" w:line="240" w:lineRule="auto"/>
    </w:pPr>
    <w:rPr>
      <w:rFonts w:ascii="Calibri" w:eastAsia="Calibri" w:hAnsi="Calibri" w:cs="Times New Roman"/>
    </w:rPr>
  </w:style>
  <w:style w:type="paragraph" w:styleId="Hlavika">
    <w:name w:val="header"/>
    <w:basedOn w:val="Normlny"/>
    <w:link w:val="HlavikaChar"/>
    <w:unhideWhenUsed/>
    <w:rsid w:val="008279DF"/>
    <w:pPr>
      <w:tabs>
        <w:tab w:val="center" w:pos="4536"/>
        <w:tab w:val="right" w:pos="9072"/>
      </w:tabs>
    </w:pPr>
  </w:style>
  <w:style w:type="character" w:customStyle="1" w:styleId="HlavikaChar">
    <w:name w:val="Hlavička Char"/>
    <w:basedOn w:val="Predvolenpsmoodseku"/>
    <w:link w:val="Hlavika"/>
    <w:rsid w:val="008279DF"/>
    <w:rPr>
      <w:rFonts w:ascii="Calibri" w:eastAsia="Calibri" w:hAnsi="Calibri" w:cs="Times New Roman"/>
    </w:rPr>
  </w:style>
  <w:style w:type="paragraph" w:styleId="Pta">
    <w:name w:val="footer"/>
    <w:basedOn w:val="Normlny"/>
    <w:link w:val="PtaChar"/>
    <w:uiPriority w:val="99"/>
    <w:unhideWhenUsed/>
    <w:rsid w:val="008279DF"/>
    <w:pPr>
      <w:tabs>
        <w:tab w:val="center" w:pos="4536"/>
        <w:tab w:val="right" w:pos="9072"/>
      </w:tabs>
    </w:pPr>
  </w:style>
  <w:style w:type="character" w:customStyle="1" w:styleId="PtaChar">
    <w:name w:val="Päta Char"/>
    <w:basedOn w:val="Predvolenpsmoodseku"/>
    <w:link w:val="Pta"/>
    <w:uiPriority w:val="99"/>
    <w:rsid w:val="008279DF"/>
    <w:rPr>
      <w:rFonts w:ascii="Calibri" w:eastAsia="Calibri" w:hAnsi="Calibri" w:cs="Times New Roman"/>
    </w:rPr>
  </w:style>
  <w:style w:type="character" w:styleId="Hypertextovprepojenie">
    <w:name w:val="Hyperlink"/>
    <w:uiPriority w:val="99"/>
    <w:unhideWhenUsed/>
    <w:rsid w:val="008279DF"/>
    <w:rPr>
      <w:color w:val="0563C1"/>
      <w:u w:val="single"/>
    </w:rPr>
  </w:style>
  <w:style w:type="character" w:styleId="PouitHypertextovPrepojenie">
    <w:name w:val="FollowedHyperlink"/>
    <w:uiPriority w:val="99"/>
    <w:unhideWhenUsed/>
    <w:rsid w:val="008279DF"/>
    <w:rPr>
      <w:color w:val="954F72"/>
      <w:u w:val="single"/>
    </w:rPr>
  </w:style>
  <w:style w:type="paragraph" w:customStyle="1" w:styleId="msonormal0">
    <w:name w:val="msonormal"/>
    <w:basedOn w:val="Normlny"/>
    <w:rsid w:val="008279DF"/>
    <w:pPr>
      <w:spacing w:before="100" w:beforeAutospacing="1" w:after="100" w:afterAutospacing="1" w:line="240" w:lineRule="auto"/>
    </w:pPr>
    <w:rPr>
      <w:rFonts w:ascii="Times New Roman" w:eastAsia="Times New Roman" w:hAnsi="Times New Roman"/>
      <w:sz w:val="24"/>
      <w:szCs w:val="24"/>
      <w:lang w:eastAsia="sk-SK"/>
    </w:rPr>
  </w:style>
  <w:style w:type="paragraph" w:customStyle="1" w:styleId="font5">
    <w:name w:val="font5"/>
    <w:basedOn w:val="Normlny"/>
    <w:rsid w:val="008279DF"/>
    <w:pPr>
      <w:spacing w:before="100" w:beforeAutospacing="1" w:after="100" w:afterAutospacing="1" w:line="240" w:lineRule="auto"/>
    </w:pPr>
    <w:rPr>
      <w:rFonts w:ascii="Arial" w:eastAsia="Times New Roman" w:hAnsi="Arial" w:cs="Arial"/>
      <w:color w:val="000000"/>
      <w:sz w:val="16"/>
      <w:szCs w:val="16"/>
      <w:lang w:eastAsia="sk-SK"/>
    </w:rPr>
  </w:style>
  <w:style w:type="paragraph" w:customStyle="1" w:styleId="xl65">
    <w:name w:val="xl65"/>
    <w:basedOn w:val="Normlny"/>
    <w:rsid w:val="008279DF"/>
    <w:pPr>
      <w:spacing w:before="100" w:beforeAutospacing="1" w:after="100" w:afterAutospacing="1" w:line="240" w:lineRule="auto"/>
      <w:jc w:val="center"/>
    </w:pPr>
    <w:rPr>
      <w:rFonts w:ascii="Times New Roman" w:eastAsia="Times New Roman" w:hAnsi="Times New Roman"/>
      <w:sz w:val="24"/>
      <w:szCs w:val="24"/>
      <w:lang w:eastAsia="sk-SK"/>
    </w:rPr>
  </w:style>
  <w:style w:type="paragraph" w:customStyle="1" w:styleId="xl66">
    <w:name w:val="xl66"/>
    <w:basedOn w:val="Normlny"/>
    <w:rsid w:val="008279DF"/>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Arial" w:eastAsia="Times New Roman" w:hAnsi="Arial" w:cs="Arial"/>
      <w:color w:val="000000"/>
      <w:sz w:val="18"/>
      <w:szCs w:val="18"/>
      <w:lang w:eastAsia="sk-SK"/>
    </w:rPr>
  </w:style>
  <w:style w:type="paragraph" w:customStyle="1" w:styleId="xl67">
    <w:name w:val="xl67"/>
    <w:basedOn w:val="Normlny"/>
    <w:rsid w:val="008279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sk-SK"/>
    </w:rPr>
  </w:style>
  <w:style w:type="paragraph" w:customStyle="1" w:styleId="xl68">
    <w:name w:val="xl68"/>
    <w:basedOn w:val="Normlny"/>
    <w:rsid w:val="008279DF"/>
    <w:pPr>
      <w:pBdr>
        <w:top w:val="single" w:sz="8" w:space="0" w:color="auto"/>
        <w:left w:val="single" w:sz="8" w:space="0" w:color="auto"/>
        <w:bottom w:val="single" w:sz="8" w:space="0" w:color="auto"/>
        <w:right w:val="single" w:sz="8" w:space="0" w:color="auto"/>
      </w:pBdr>
      <w:shd w:val="clear" w:color="000000" w:fill="C0C0C0"/>
      <w:spacing w:before="100" w:beforeAutospacing="1" w:after="100" w:afterAutospacing="1" w:line="240" w:lineRule="auto"/>
      <w:textAlignment w:val="center"/>
    </w:pPr>
    <w:rPr>
      <w:rFonts w:ascii="Times New Roman" w:eastAsia="Times New Roman" w:hAnsi="Times New Roman"/>
      <w:b/>
      <w:bCs/>
      <w:shadow/>
      <w:sz w:val="18"/>
      <w:szCs w:val="18"/>
      <w:lang w:eastAsia="sk-SK"/>
    </w:rPr>
  </w:style>
  <w:style w:type="paragraph" w:customStyle="1" w:styleId="xl69">
    <w:name w:val="xl69"/>
    <w:basedOn w:val="Normlny"/>
    <w:rsid w:val="008279DF"/>
    <w:pPr>
      <w:pBdr>
        <w:top w:val="single" w:sz="8" w:space="0" w:color="auto"/>
        <w:bottom w:val="single" w:sz="8" w:space="0" w:color="auto"/>
        <w:right w:val="single" w:sz="8" w:space="0" w:color="auto"/>
      </w:pBdr>
      <w:shd w:val="clear" w:color="000000" w:fill="C0C0C0"/>
      <w:spacing w:before="100" w:beforeAutospacing="1" w:after="100" w:afterAutospacing="1" w:line="240" w:lineRule="auto"/>
      <w:textAlignment w:val="center"/>
    </w:pPr>
    <w:rPr>
      <w:rFonts w:ascii="Times New Roman" w:eastAsia="Times New Roman" w:hAnsi="Times New Roman"/>
      <w:b/>
      <w:bCs/>
      <w:shadow/>
      <w:sz w:val="18"/>
      <w:szCs w:val="18"/>
      <w:lang w:eastAsia="sk-SK"/>
    </w:rPr>
  </w:style>
  <w:style w:type="paragraph" w:customStyle="1" w:styleId="xl70">
    <w:name w:val="xl70"/>
    <w:basedOn w:val="Normlny"/>
    <w:rsid w:val="008279DF"/>
    <w:pPr>
      <w:pBdr>
        <w:top w:val="single" w:sz="8" w:space="0" w:color="auto"/>
        <w:bottom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b/>
      <w:bCs/>
      <w:shadow/>
      <w:sz w:val="18"/>
      <w:szCs w:val="18"/>
      <w:lang w:eastAsia="sk-SK"/>
    </w:rPr>
  </w:style>
  <w:style w:type="paragraph" w:customStyle="1" w:styleId="xl71">
    <w:name w:val="xl71"/>
    <w:basedOn w:val="Normlny"/>
    <w:rsid w:val="008279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sk-SK"/>
    </w:rPr>
  </w:style>
  <w:style w:type="paragraph" w:customStyle="1" w:styleId="xl72">
    <w:name w:val="xl72"/>
    <w:basedOn w:val="Normlny"/>
    <w:rsid w:val="008279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sk-SK"/>
    </w:rPr>
  </w:style>
  <w:style w:type="paragraph" w:customStyle="1" w:styleId="xl73">
    <w:name w:val="xl73"/>
    <w:basedOn w:val="Normlny"/>
    <w:rsid w:val="008279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sk-SK"/>
    </w:rPr>
  </w:style>
  <w:style w:type="paragraph" w:customStyle="1" w:styleId="xl74">
    <w:name w:val="xl74"/>
    <w:basedOn w:val="Normlny"/>
    <w:rsid w:val="008279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sk-SK"/>
    </w:rPr>
  </w:style>
  <w:style w:type="table" w:styleId="Mriekatabuky">
    <w:name w:val="Table Grid"/>
    <w:basedOn w:val="Normlnatabuka"/>
    <w:rsid w:val="008279DF"/>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zov">
    <w:name w:val="Title"/>
    <w:basedOn w:val="Normlny"/>
    <w:link w:val="NzovChar"/>
    <w:qFormat/>
    <w:rsid w:val="008279DF"/>
    <w:pPr>
      <w:spacing w:after="0" w:line="240" w:lineRule="auto"/>
      <w:jc w:val="center"/>
    </w:pPr>
    <w:rPr>
      <w:rFonts w:ascii="Times New Roman" w:hAnsi="Times New Roman"/>
      <w:sz w:val="28"/>
      <w:szCs w:val="28"/>
      <w:lang w:eastAsia="sk-SK"/>
    </w:rPr>
  </w:style>
  <w:style w:type="character" w:customStyle="1" w:styleId="NzovChar">
    <w:name w:val="Názov Char"/>
    <w:basedOn w:val="Predvolenpsmoodseku"/>
    <w:link w:val="Nzov"/>
    <w:rsid w:val="008279DF"/>
    <w:rPr>
      <w:rFonts w:ascii="Times New Roman" w:eastAsia="Calibri" w:hAnsi="Times New Roman" w:cs="Times New Roman"/>
      <w:sz w:val="28"/>
      <w:szCs w:val="28"/>
      <w:lang w:eastAsia="sk-SK"/>
    </w:rPr>
  </w:style>
  <w:style w:type="paragraph" w:styleId="Zoznam">
    <w:name w:val="List"/>
    <w:basedOn w:val="Normlny"/>
    <w:rsid w:val="008279DF"/>
    <w:pPr>
      <w:spacing w:after="0" w:line="240" w:lineRule="auto"/>
      <w:ind w:left="283" w:hanging="283"/>
      <w:jc w:val="both"/>
    </w:pPr>
    <w:rPr>
      <w:rFonts w:ascii="Times New Roman" w:hAnsi="Times New Roman"/>
      <w:sz w:val="24"/>
      <w:szCs w:val="24"/>
      <w:lang w:eastAsia="sk-SK"/>
    </w:rPr>
  </w:style>
  <w:style w:type="character" w:customStyle="1" w:styleId="tl4">
    <w:name w:val="Štýl4"/>
    <w:rsid w:val="008279DF"/>
    <w:rPr>
      <w:b/>
      <w:sz w:val="26"/>
    </w:rPr>
  </w:style>
  <w:style w:type="character" w:customStyle="1" w:styleId="tl2">
    <w:name w:val="Štýl2"/>
    <w:rsid w:val="008279DF"/>
  </w:style>
  <w:style w:type="character" w:customStyle="1" w:styleId="Zstupntext1">
    <w:name w:val="Zástupný text1"/>
    <w:semiHidden/>
    <w:rsid w:val="008279DF"/>
    <w:rPr>
      <w:rFonts w:cs="Times New Roman"/>
      <w:color w:val="808080"/>
    </w:rPr>
  </w:style>
  <w:style w:type="character" w:customStyle="1" w:styleId="CharChar1">
    <w:name w:val="Char Char1"/>
    <w:locked/>
    <w:rsid w:val="008279DF"/>
    <w:rPr>
      <w:sz w:val="24"/>
      <w:szCs w:val="24"/>
      <w:lang w:val="sk-SK" w:eastAsia="sk-SK" w:bidi="ar-SA"/>
    </w:rPr>
  </w:style>
  <w:style w:type="character" w:customStyle="1" w:styleId="apple-converted-space">
    <w:name w:val="apple-converted-space"/>
    <w:rsid w:val="008279DF"/>
  </w:style>
  <w:style w:type="character" w:styleId="Vrazn">
    <w:name w:val="Strong"/>
    <w:uiPriority w:val="22"/>
    <w:qFormat/>
    <w:rsid w:val="008279DF"/>
    <w:rPr>
      <w:b/>
      <w:bCs/>
    </w:rPr>
  </w:style>
  <w:style w:type="paragraph" w:customStyle="1" w:styleId="Default">
    <w:name w:val="Default"/>
    <w:rsid w:val="008279DF"/>
    <w:pPr>
      <w:widowControl w:val="0"/>
      <w:autoSpaceDE w:val="0"/>
      <w:autoSpaceDN w:val="0"/>
      <w:adjustRightInd w:val="0"/>
      <w:spacing w:after="0" w:line="240" w:lineRule="auto"/>
    </w:pPr>
    <w:rPr>
      <w:rFonts w:ascii="Merriweather Sans" w:eastAsia="Times New Roman" w:hAnsi="Merriweather Sans" w:cs="Merriweather Sans"/>
      <w:color w:val="000000"/>
      <w:sz w:val="24"/>
      <w:szCs w:val="24"/>
      <w:lang w:eastAsia="sk-SK"/>
    </w:rPr>
  </w:style>
  <w:style w:type="paragraph" w:styleId="Predmetkomentra">
    <w:name w:val="annotation subject"/>
    <w:basedOn w:val="Textkomentra"/>
    <w:next w:val="Textkomentra"/>
    <w:link w:val="PredmetkomentraChar"/>
    <w:unhideWhenUsed/>
    <w:rsid w:val="008279DF"/>
    <w:pPr>
      <w:suppressAutoHyphens w:val="0"/>
      <w:spacing w:after="160" w:line="259" w:lineRule="auto"/>
    </w:pPr>
    <w:rPr>
      <w:rFonts w:ascii="Calibri" w:hAnsi="Calibri"/>
      <w:b/>
      <w:bCs/>
      <w:lang w:eastAsia="en-US"/>
    </w:rPr>
  </w:style>
  <w:style w:type="character" w:customStyle="1" w:styleId="PredmetkomentraChar">
    <w:name w:val="Predmet komentára Char"/>
    <w:basedOn w:val="TextkomentraChar"/>
    <w:link w:val="Predmetkomentra"/>
    <w:rsid w:val="008279DF"/>
    <w:rPr>
      <w:rFonts w:ascii="Calibri" w:eastAsia="Calibri" w:hAnsi="Calibri" w:cs="Times New Roman"/>
      <w:b/>
      <w:bCs/>
      <w:sz w:val="20"/>
      <w:szCs w:val="20"/>
      <w:lang w:eastAsia="ar-SA"/>
    </w:rPr>
  </w:style>
  <w:style w:type="numbering" w:customStyle="1" w:styleId="Bezzoznamu1">
    <w:name w:val="Bez zoznamu1"/>
    <w:next w:val="Bezzoznamu"/>
    <w:uiPriority w:val="99"/>
    <w:semiHidden/>
    <w:unhideWhenUsed/>
    <w:rsid w:val="008279DF"/>
  </w:style>
  <w:style w:type="table" w:customStyle="1" w:styleId="Mriekatabuky1">
    <w:name w:val="Mriežka tabuľky1"/>
    <w:basedOn w:val="Normlnatabuka"/>
    <w:next w:val="Mriekatabuky"/>
    <w:rsid w:val="008279DF"/>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dpis21">
    <w:name w:val="Nadpis 21"/>
    <w:basedOn w:val="Normlny"/>
    <w:next w:val="Normlny"/>
    <w:uiPriority w:val="9"/>
    <w:unhideWhenUsed/>
    <w:qFormat/>
    <w:rsid w:val="008279DF"/>
    <w:pPr>
      <w:keepNext/>
      <w:keepLines/>
      <w:spacing w:before="40" w:line="240" w:lineRule="auto"/>
      <w:jc w:val="both"/>
      <w:outlineLvl w:val="1"/>
    </w:pPr>
    <w:rPr>
      <w:rFonts w:ascii="Calibri Light" w:eastAsia="Times New Roman" w:hAnsi="Calibri Light"/>
      <w:color w:val="2F5496"/>
      <w:sz w:val="28"/>
      <w:szCs w:val="28"/>
    </w:rPr>
  </w:style>
  <w:style w:type="numbering" w:customStyle="1" w:styleId="Bezzoznamu2">
    <w:name w:val="Bez zoznamu2"/>
    <w:next w:val="Bezzoznamu"/>
    <w:uiPriority w:val="99"/>
    <w:semiHidden/>
    <w:unhideWhenUsed/>
    <w:rsid w:val="008279DF"/>
  </w:style>
  <w:style w:type="character" w:styleId="Nzovknihy">
    <w:name w:val="Book Title"/>
    <w:aliases w:val="Ods. 1"/>
    <w:uiPriority w:val="33"/>
    <w:qFormat/>
    <w:rsid w:val="008279DF"/>
    <w:rPr>
      <w:rFonts w:ascii="Times New Roman" w:hAnsi="Times New Roman"/>
      <w:color w:val="auto"/>
      <w:sz w:val="24"/>
    </w:rPr>
  </w:style>
  <w:style w:type="paragraph" w:customStyle="1" w:styleId="F2-ZkladnText">
    <w:name w:val="F2-ZákladnýText"/>
    <w:basedOn w:val="Normlny"/>
    <w:link w:val="F2-ZkladnTextChar"/>
    <w:rsid w:val="008279DF"/>
    <w:pPr>
      <w:spacing w:after="0" w:line="240" w:lineRule="auto"/>
      <w:jc w:val="both"/>
    </w:pPr>
    <w:rPr>
      <w:rFonts w:ascii="Times New Roman" w:eastAsia="Times New Roman" w:hAnsi="Times New Roman"/>
      <w:sz w:val="24"/>
      <w:szCs w:val="24"/>
      <w:lang w:eastAsia="sk-SK"/>
    </w:rPr>
  </w:style>
  <w:style w:type="character" w:customStyle="1" w:styleId="F2-ZkladnTextChar">
    <w:name w:val="F2-ZákladnýText Char"/>
    <w:link w:val="F2-ZkladnText"/>
    <w:locked/>
    <w:rsid w:val="008279DF"/>
    <w:rPr>
      <w:rFonts w:ascii="Times New Roman" w:eastAsia="Times New Roman" w:hAnsi="Times New Roman" w:cs="Times New Roman"/>
      <w:sz w:val="24"/>
      <w:szCs w:val="24"/>
      <w:lang w:eastAsia="sk-SK"/>
    </w:rPr>
  </w:style>
  <w:style w:type="character" w:styleId="Nevyrieenzmienka">
    <w:name w:val="Unresolved Mention"/>
    <w:uiPriority w:val="99"/>
    <w:semiHidden/>
    <w:unhideWhenUsed/>
    <w:rsid w:val="008279DF"/>
    <w:rPr>
      <w:color w:val="605E5C"/>
      <w:shd w:val="clear" w:color="auto" w:fill="E1DFDD"/>
    </w:rPr>
  </w:style>
  <w:style w:type="paragraph" w:customStyle="1" w:styleId="Odsekzoznamu1">
    <w:name w:val="Odsek zoznamu1"/>
    <w:basedOn w:val="Normlny"/>
    <w:next w:val="Odsekzoznamu"/>
    <w:uiPriority w:val="34"/>
    <w:qFormat/>
    <w:rsid w:val="008279DF"/>
    <w:pPr>
      <w:spacing w:line="240" w:lineRule="auto"/>
      <w:ind w:left="720"/>
      <w:contextualSpacing/>
      <w:jc w:val="both"/>
    </w:pPr>
    <w:rPr>
      <w:rFonts w:ascii="Times New Roman" w:hAnsi="Times New Roman"/>
      <w:sz w:val="24"/>
    </w:rPr>
  </w:style>
  <w:style w:type="paragraph" w:customStyle="1" w:styleId="Textpoznmkypodiarou1">
    <w:name w:val="Text poznámky pod čiarou1"/>
    <w:basedOn w:val="Normlny"/>
    <w:next w:val="Textpoznmkypodiarou"/>
    <w:link w:val="TextpoznmkypodiarouChar"/>
    <w:uiPriority w:val="99"/>
    <w:semiHidden/>
    <w:unhideWhenUsed/>
    <w:rsid w:val="008279DF"/>
    <w:pPr>
      <w:spacing w:after="0" w:line="240" w:lineRule="auto"/>
      <w:jc w:val="both"/>
    </w:pPr>
    <w:rPr>
      <w:rFonts w:ascii="Times New Roman" w:hAnsi="Times New Roman"/>
      <w:sz w:val="20"/>
      <w:szCs w:val="20"/>
      <w:lang w:eastAsia="sk-SK"/>
    </w:rPr>
  </w:style>
  <w:style w:type="character" w:customStyle="1" w:styleId="TextpoznmkypodiarouChar">
    <w:name w:val="Text poznámky pod čiarou Char"/>
    <w:link w:val="Textpoznmkypodiarou1"/>
    <w:uiPriority w:val="99"/>
    <w:semiHidden/>
    <w:rsid w:val="008279DF"/>
    <w:rPr>
      <w:rFonts w:ascii="Times New Roman" w:eastAsia="Calibri" w:hAnsi="Times New Roman" w:cs="Times New Roman"/>
      <w:sz w:val="20"/>
      <w:szCs w:val="20"/>
      <w:lang w:eastAsia="sk-SK"/>
    </w:rPr>
  </w:style>
  <w:style w:type="character" w:styleId="Odkaznapoznmkupodiarou">
    <w:name w:val="footnote reference"/>
    <w:uiPriority w:val="99"/>
    <w:semiHidden/>
    <w:unhideWhenUsed/>
    <w:rsid w:val="008279DF"/>
    <w:rPr>
      <w:vertAlign w:val="superscript"/>
    </w:rPr>
  </w:style>
  <w:style w:type="paragraph" w:customStyle="1" w:styleId="F3">
    <w:name w:val="F3"/>
    <w:basedOn w:val="Normlny"/>
    <w:link w:val="F3Char"/>
    <w:qFormat/>
    <w:rsid w:val="008279DF"/>
    <w:pPr>
      <w:spacing w:before="240" w:after="0" w:line="240" w:lineRule="auto"/>
      <w:ind w:firstLine="709"/>
      <w:jc w:val="both"/>
    </w:pPr>
    <w:rPr>
      <w:rFonts w:ascii="Times New Roman" w:eastAsia="Times New Roman" w:hAnsi="Times New Roman"/>
      <w:lang w:eastAsia="sk-SK"/>
    </w:rPr>
  </w:style>
  <w:style w:type="character" w:customStyle="1" w:styleId="F3Char">
    <w:name w:val="F3 Char"/>
    <w:link w:val="F3"/>
    <w:rsid w:val="008279DF"/>
    <w:rPr>
      <w:rFonts w:ascii="Times New Roman" w:eastAsia="Times New Roman" w:hAnsi="Times New Roman" w:cs="Times New Roman"/>
      <w:lang w:eastAsia="sk-SK"/>
    </w:rPr>
  </w:style>
  <w:style w:type="paragraph" w:customStyle="1" w:styleId="Bezriadkovania1">
    <w:name w:val="Bez riadkovania1"/>
    <w:next w:val="Bezriadkovania"/>
    <w:uiPriority w:val="1"/>
    <w:qFormat/>
    <w:rsid w:val="008279DF"/>
    <w:pPr>
      <w:spacing w:after="0" w:line="240" w:lineRule="auto"/>
      <w:jc w:val="both"/>
    </w:pPr>
    <w:rPr>
      <w:rFonts w:ascii="Times New Roman" w:eastAsia="Calibri" w:hAnsi="Times New Roman" w:cs="Times New Roman"/>
      <w:sz w:val="24"/>
    </w:rPr>
  </w:style>
  <w:style w:type="numbering" w:customStyle="1" w:styleId="Bezzoznamu11">
    <w:name w:val="Bez zoznamu11"/>
    <w:next w:val="Bezzoznamu"/>
    <w:uiPriority w:val="99"/>
    <w:semiHidden/>
    <w:unhideWhenUsed/>
    <w:rsid w:val="008279DF"/>
  </w:style>
  <w:style w:type="character" w:customStyle="1" w:styleId="Zstupntext10">
    <w:name w:val="Zástupný text1"/>
    <w:semiHidden/>
    <w:rsid w:val="008279DF"/>
    <w:rPr>
      <w:rFonts w:cs="Times New Roman"/>
      <w:color w:val="808080"/>
    </w:rPr>
  </w:style>
  <w:style w:type="table" w:customStyle="1" w:styleId="Mriekatabuky2">
    <w:name w:val="Mriežka tabuľky2"/>
    <w:basedOn w:val="Normlnatabuka"/>
    <w:next w:val="Mriekatabuky"/>
    <w:rsid w:val="008279DF"/>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1">
    <w:name w:val="Nadpis 2 Char1"/>
    <w:uiPriority w:val="9"/>
    <w:semiHidden/>
    <w:rsid w:val="008279DF"/>
    <w:rPr>
      <w:rFonts w:ascii="Calibri Light" w:eastAsia="Times New Roman" w:hAnsi="Calibri Light" w:cs="Times New Roman"/>
      <w:b/>
      <w:bCs/>
      <w:i/>
      <w:iCs/>
      <w:sz w:val="28"/>
      <w:szCs w:val="28"/>
      <w:lang w:eastAsia="en-US"/>
    </w:rPr>
  </w:style>
  <w:style w:type="paragraph" w:styleId="Odsekzoznamu">
    <w:name w:val="List Paragraph"/>
    <w:aliases w:val="Odrážky,Odstavec se seznamem1"/>
    <w:basedOn w:val="Normlny"/>
    <w:link w:val="OdsekzoznamuChar"/>
    <w:uiPriority w:val="34"/>
    <w:qFormat/>
    <w:rsid w:val="008279DF"/>
    <w:pPr>
      <w:ind w:left="708"/>
    </w:pPr>
  </w:style>
  <w:style w:type="paragraph" w:styleId="Textpoznmkypodiarou">
    <w:name w:val="footnote text"/>
    <w:basedOn w:val="Normlny"/>
    <w:link w:val="TextpoznmkypodiarouChar1"/>
    <w:uiPriority w:val="99"/>
    <w:semiHidden/>
    <w:unhideWhenUsed/>
    <w:rsid w:val="008279DF"/>
    <w:rPr>
      <w:sz w:val="20"/>
      <w:szCs w:val="20"/>
    </w:rPr>
  </w:style>
  <w:style w:type="character" w:customStyle="1" w:styleId="TextpoznmkypodiarouChar1">
    <w:name w:val="Text poznámky pod čiarou Char1"/>
    <w:basedOn w:val="Predvolenpsmoodseku"/>
    <w:link w:val="Textpoznmkypodiarou"/>
    <w:uiPriority w:val="99"/>
    <w:semiHidden/>
    <w:rsid w:val="008279DF"/>
    <w:rPr>
      <w:rFonts w:ascii="Calibri" w:eastAsia="Calibri" w:hAnsi="Calibri" w:cs="Times New Roman"/>
      <w:sz w:val="20"/>
      <w:szCs w:val="20"/>
    </w:rPr>
  </w:style>
  <w:style w:type="paragraph" w:styleId="Bezriadkovania">
    <w:name w:val="No Spacing"/>
    <w:uiPriority w:val="1"/>
    <w:qFormat/>
    <w:rsid w:val="008279DF"/>
    <w:pPr>
      <w:spacing w:after="0" w:line="240" w:lineRule="auto"/>
    </w:pPr>
    <w:rPr>
      <w:rFonts w:ascii="Calibri" w:eastAsia="Calibri" w:hAnsi="Calibri" w:cs="Times New Roman"/>
    </w:rPr>
  </w:style>
  <w:style w:type="paragraph" w:styleId="Zkladntext">
    <w:name w:val="Body Text"/>
    <w:basedOn w:val="Normlny"/>
    <w:link w:val="ZkladntextChar"/>
    <w:uiPriority w:val="1"/>
    <w:qFormat/>
    <w:rsid w:val="008279DF"/>
    <w:pPr>
      <w:widowControl w:val="0"/>
      <w:autoSpaceDE w:val="0"/>
      <w:autoSpaceDN w:val="0"/>
      <w:spacing w:after="0" w:line="240" w:lineRule="auto"/>
    </w:pPr>
    <w:rPr>
      <w:rFonts w:ascii="Times New Roman" w:eastAsia="Times New Roman" w:hAnsi="Times New Roman"/>
      <w:sz w:val="24"/>
      <w:szCs w:val="24"/>
      <w:lang w:val="sk" w:eastAsia="sk"/>
    </w:rPr>
  </w:style>
  <w:style w:type="character" w:customStyle="1" w:styleId="ZkladntextChar">
    <w:name w:val="Základný text Char"/>
    <w:basedOn w:val="Predvolenpsmoodseku"/>
    <w:link w:val="Zkladntext"/>
    <w:uiPriority w:val="1"/>
    <w:rsid w:val="008279DF"/>
    <w:rPr>
      <w:rFonts w:ascii="Times New Roman" w:eastAsia="Times New Roman" w:hAnsi="Times New Roman" w:cs="Times New Roman"/>
      <w:sz w:val="24"/>
      <w:szCs w:val="24"/>
      <w:lang w:val="sk" w:eastAsia="sk"/>
    </w:rPr>
  </w:style>
  <w:style w:type="character" w:customStyle="1" w:styleId="OdsekzoznamuChar">
    <w:name w:val="Odsek zoznamu Char"/>
    <w:aliases w:val="Odrážky Char,Odstavec se seznamem1 Char"/>
    <w:link w:val="Odsekzoznamu"/>
    <w:uiPriority w:val="34"/>
    <w:locked/>
    <w:rsid w:val="008279DF"/>
    <w:rPr>
      <w:rFonts w:ascii="Calibri" w:eastAsia="Calibri" w:hAnsi="Calibri" w:cs="Times New Roman"/>
    </w:rPr>
  </w:style>
  <w:style w:type="paragraph" w:styleId="Normlnywebov">
    <w:name w:val="Normal (Web)"/>
    <w:basedOn w:val="Normlny"/>
    <w:uiPriority w:val="99"/>
    <w:unhideWhenUsed/>
    <w:rsid w:val="00FD2BF0"/>
    <w:pPr>
      <w:spacing w:before="100" w:beforeAutospacing="1" w:after="100" w:afterAutospacing="1" w:line="240" w:lineRule="auto"/>
    </w:pPr>
    <w:rPr>
      <w:rFonts w:cs="Calibri"/>
      <w:lang w:eastAsia="sk-SK"/>
    </w:rPr>
  </w:style>
  <w:style w:type="character" w:customStyle="1" w:styleId="CharStyle56">
    <w:name w:val="Char Style 56"/>
    <w:rsid w:val="00FD2BF0"/>
    <w:rPr>
      <w:rFonts w:ascii="Arial" w:hAnsi="Arial"/>
      <w:b/>
      <w:bCs/>
      <w:i/>
      <w:iCs/>
      <w:sz w:val="18"/>
      <w:szCs w:val="18"/>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520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ssr.sk/main/goto.ashx?t=27&amp;p=4438917&amp;f=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7DFDD2-6043-41A9-9745-6354E11EF6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11</Pages>
  <Words>5233</Words>
  <Characters>29829</Characters>
  <Application>Microsoft Office Word</Application>
  <DocSecurity>0</DocSecurity>
  <Lines>248</Lines>
  <Paragraphs>69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34993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Ďurajková Lenka, Mgr.</dc:creator>
  <cp:keywords/>
  <dc:description/>
  <cp:lastModifiedBy>Janošovová Mária, Mgr.</cp:lastModifiedBy>
  <cp:revision>5</cp:revision>
  <dcterms:created xsi:type="dcterms:W3CDTF">2021-06-07T13:37:00Z</dcterms:created>
  <dcterms:modified xsi:type="dcterms:W3CDTF">2021-06-07T13:45:00Z</dcterms:modified>
</cp:coreProperties>
</file>