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5D5" w:rsidRDefault="00A925D5" w:rsidP="00A925D5">
      <w:pPr>
        <w:pStyle w:val="Style6"/>
        <w:keepNext/>
        <w:keepLines/>
        <w:shd w:val="clear" w:color="auto" w:fill="auto"/>
        <w:tabs>
          <w:tab w:val="left" w:pos="4090"/>
          <w:tab w:val="left" w:leader="dot" w:pos="5386"/>
        </w:tabs>
        <w:ind w:right="2060" w:firstLine="0"/>
        <w:jc w:val="center"/>
        <w:rPr>
          <w:rStyle w:val="CharStyle7"/>
          <w:rFonts w:cstheme="minorHAnsi"/>
          <w:b/>
          <w:color w:val="000000"/>
          <w:sz w:val="28"/>
          <w:szCs w:val="28"/>
        </w:rPr>
      </w:pPr>
      <w:r>
        <w:rPr>
          <w:rStyle w:val="CharStyle7"/>
          <w:rFonts w:cstheme="minorHAnsi"/>
          <w:b/>
          <w:color w:val="000000"/>
          <w:sz w:val="28"/>
          <w:szCs w:val="28"/>
        </w:rPr>
        <w:t xml:space="preserve">                         </w:t>
      </w:r>
      <w:r w:rsidRPr="00340952">
        <w:rPr>
          <w:rStyle w:val="CharStyle7"/>
          <w:rFonts w:cstheme="minorHAnsi"/>
          <w:b/>
          <w:color w:val="000000"/>
          <w:sz w:val="28"/>
          <w:szCs w:val="28"/>
        </w:rPr>
        <w:t xml:space="preserve">RÁMCOVÁ </w:t>
      </w:r>
      <w:r w:rsidR="004F7567">
        <w:rPr>
          <w:rStyle w:val="CharStyle7"/>
          <w:rFonts w:cstheme="minorHAnsi"/>
          <w:b/>
          <w:color w:val="000000"/>
          <w:sz w:val="28"/>
          <w:szCs w:val="28"/>
        </w:rPr>
        <w:t>DOHODA</w:t>
      </w:r>
    </w:p>
    <w:p w:rsidR="00A925D5" w:rsidRPr="00A925D5" w:rsidRDefault="00A925D5" w:rsidP="00A925D5">
      <w:pPr>
        <w:pStyle w:val="Bezriadkovania"/>
        <w:jc w:val="center"/>
        <w:rPr>
          <w:rStyle w:val="CharStyle10"/>
          <w:rFonts w:asciiTheme="minorHAnsi" w:hAnsiTheme="minorHAnsi" w:cstheme="minorHAnsi"/>
          <w:sz w:val="22"/>
          <w:szCs w:val="22"/>
        </w:rPr>
      </w:pPr>
      <w:r w:rsidRPr="002B0E65">
        <w:rPr>
          <w:rStyle w:val="CharStyle10"/>
          <w:rFonts w:asciiTheme="minorHAnsi" w:hAnsiTheme="minorHAnsi" w:cstheme="minorHAnsi"/>
          <w:color w:val="auto"/>
          <w:sz w:val="22"/>
          <w:szCs w:val="22"/>
        </w:rPr>
        <w:t>uzatvorená v zmysle § 409 a nasl. zákona č. 513/1991 Zb. (Obchodný zákonník)</w:t>
      </w:r>
      <w:r w:rsidRPr="004F7567">
        <w:rPr>
          <w:rStyle w:val="CharStyle10"/>
          <w:rFonts w:asciiTheme="minorHAnsi" w:hAnsiTheme="minorHAnsi" w:cstheme="minorHAnsi"/>
          <w:color w:val="FF0000"/>
          <w:sz w:val="22"/>
          <w:szCs w:val="22"/>
        </w:rPr>
        <w:t xml:space="preserve"> </w:t>
      </w:r>
      <w:r w:rsidRPr="00A925D5">
        <w:rPr>
          <w:rStyle w:val="CharStyle10"/>
          <w:rFonts w:asciiTheme="minorHAnsi" w:hAnsiTheme="minorHAnsi" w:cstheme="minorHAnsi"/>
          <w:sz w:val="22"/>
          <w:szCs w:val="22"/>
        </w:rPr>
        <w:t xml:space="preserve">v znení neskorších predpisov </w:t>
      </w:r>
      <w:r w:rsidRPr="00A925D5">
        <w:rPr>
          <w:rFonts w:asciiTheme="minorHAnsi" w:hAnsiTheme="minorHAnsi" w:cstheme="minorHAnsi"/>
          <w:bCs/>
          <w:sz w:val="22"/>
          <w:szCs w:val="22"/>
        </w:rPr>
        <w:t xml:space="preserve">a podľa zákona č. 343/2015 Z. z. o verejnom obstarávaní a o zmene a doplnení niektorých </w:t>
      </w:r>
      <w:r w:rsidRPr="00A925D5">
        <w:rPr>
          <w:rFonts w:asciiTheme="minorHAnsi" w:hAnsiTheme="minorHAnsi" w:cstheme="minorHAnsi"/>
          <w:sz w:val="22"/>
          <w:szCs w:val="22"/>
        </w:rPr>
        <w:t>z</w:t>
      </w:r>
      <w:r w:rsidRPr="00A925D5">
        <w:rPr>
          <w:rFonts w:asciiTheme="minorHAnsi" w:hAnsiTheme="minorHAnsi" w:cstheme="minorHAnsi"/>
          <w:bCs/>
          <w:sz w:val="22"/>
          <w:szCs w:val="22"/>
        </w:rPr>
        <w:t>ákonov v znení neskorších predpisov</w:t>
      </w:r>
    </w:p>
    <w:p w:rsidR="00A925D5" w:rsidRPr="00A925D5" w:rsidRDefault="00A925D5" w:rsidP="00A925D5">
      <w:pPr>
        <w:jc w:val="center"/>
        <w:rPr>
          <w:b/>
          <w:sz w:val="22"/>
          <w:szCs w:val="22"/>
        </w:rPr>
      </w:pPr>
    </w:p>
    <w:p w:rsidR="00A925D5" w:rsidRPr="00B76D34" w:rsidRDefault="00A925D5" w:rsidP="00A925D5">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rPr>
      </w:pPr>
      <w:r w:rsidRPr="00B76D34">
        <w:rPr>
          <w:rFonts w:asciiTheme="minorHAnsi" w:hAnsiTheme="minorHAnsi" w:cstheme="minorHAnsi"/>
          <w:sz w:val="22"/>
          <w:szCs w:val="22"/>
        </w:rPr>
        <w:t xml:space="preserve">ev. č. </w:t>
      </w:r>
      <w:r w:rsidR="008458B8">
        <w:rPr>
          <w:rFonts w:asciiTheme="minorHAnsi" w:hAnsiTheme="minorHAnsi" w:cstheme="minorHAnsi"/>
          <w:sz w:val="22"/>
          <w:szCs w:val="22"/>
        </w:rPr>
        <w:t>kupujúceho</w:t>
      </w:r>
      <w:r w:rsidRPr="00B76D34">
        <w:rPr>
          <w:rFonts w:asciiTheme="minorHAnsi" w:hAnsiTheme="minorHAnsi" w:cstheme="minorHAnsi"/>
          <w:sz w:val="22"/>
          <w:szCs w:val="22"/>
        </w:rPr>
        <w:t xml:space="preserve">: </w:t>
      </w:r>
      <w:r w:rsidRPr="00F51F93">
        <w:rPr>
          <w:rFonts w:asciiTheme="minorHAnsi" w:hAnsiTheme="minorHAnsi" w:cstheme="minorHAnsi"/>
          <w:color w:val="auto"/>
          <w:sz w:val="22"/>
          <w:szCs w:val="22"/>
        </w:rPr>
        <w:t xml:space="preserve">      </w:t>
      </w:r>
      <w:r w:rsidRPr="00B76D34">
        <w:rPr>
          <w:rFonts w:asciiTheme="minorHAnsi" w:hAnsiTheme="minorHAnsi" w:cstheme="minorHAnsi"/>
          <w:sz w:val="22"/>
          <w:szCs w:val="22"/>
        </w:rPr>
        <w:t xml:space="preserve">                                  </w:t>
      </w:r>
      <w:r w:rsidR="004F7567">
        <w:rPr>
          <w:rFonts w:asciiTheme="minorHAnsi" w:hAnsiTheme="minorHAnsi" w:cstheme="minorHAnsi"/>
          <w:sz w:val="22"/>
          <w:szCs w:val="22"/>
        </w:rPr>
        <w:t xml:space="preserve">                                                   </w:t>
      </w:r>
      <w:r w:rsidRPr="00B76D34">
        <w:rPr>
          <w:rFonts w:asciiTheme="minorHAnsi" w:hAnsiTheme="minorHAnsi" w:cstheme="minorHAnsi"/>
          <w:sz w:val="22"/>
          <w:szCs w:val="22"/>
        </w:rPr>
        <w:t xml:space="preserve">ev. č. </w:t>
      </w:r>
      <w:r w:rsidR="008458B8">
        <w:rPr>
          <w:rFonts w:asciiTheme="minorHAnsi" w:hAnsiTheme="minorHAnsi" w:cstheme="minorHAnsi"/>
          <w:sz w:val="22"/>
          <w:szCs w:val="22"/>
        </w:rPr>
        <w:t>predávajúceho</w:t>
      </w:r>
      <w:r w:rsidRPr="00B76D34">
        <w:rPr>
          <w:rFonts w:asciiTheme="minorHAnsi" w:hAnsiTheme="minorHAnsi" w:cstheme="minorHAnsi"/>
          <w:sz w:val="22"/>
          <w:szCs w:val="22"/>
        </w:rPr>
        <w:t xml:space="preserve">: </w:t>
      </w:r>
    </w:p>
    <w:p w:rsidR="00A925D5" w:rsidRPr="00BD2F34" w:rsidRDefault="00A925D5" w:rsidP="00A925D5">
      <w:pPr>
        <w:pStyle w:val="Nzov"/>
        <w:rPr>
          <w:rFonts w:ascii="Arial" w:hAnsi="Arial"/>
          <w:b/>
          <w:color w:val="auto"/>
          <w:sz w:val="24"/>
        </w:rPr>
      </w:pPr>
    </w:p>
    <w:p w:rsidR="00041EA6" w:rsidRDefault="00A925D5" w:rsidP="00A925D5">
      <w:pPr>
        <w:pStyle w:val="Nadpis3"/>
        <w:spacing w:before="120"/>
        <w:ind w:left="0"/>
        <w:jc w:val="center"/>
        <w:rPr>
          <w:rFonts w:asciiTheme="minorHAnsi" w:hAnsiTheme="minorHAnsi" w:cstheme="minorHAnsi"/>
          <w:bCs/>
          <w:sz w:val="28"/>
          <w:szCs w:val="28"/>
          <w:highlight w:val="lightGray"/>
        </w:rPr>
      </w:pPr>
      <w:r w:rsidRPr="00041EA6">
        <w:rPr>
          <w:rFonts w:asciiTheme="minorHAnsi" w:hAnsiTheme="minorHAnsi" w:cstheme="minorHAnsi"/>
          <w:sz w:val="28"/>
          <w:szCs w:val="28"/>
          <w:highlight w:val="lightGray"/>
        </w:rPr>
        <w:t>„</w:t>
      </w:r>
      <w:r w:rsidR="00041EA6" w:rsidRPr="00041EA6">
        <w:rPr>
          <w:rFonts w:asciiTheme="minorHAnsi" w:hAnsiTheme="minorHAnsi" w:cstheme="minorHAnsi"/>
          <w:sz w:val="28"/>
          <w:szCs w:val="28"/>
          <w:highlight w:val="lightGray"/>
        </w:rPr>
        <w:t>Oleje a mazivá pre motorové vozidlá</w:t>
      </w:r>
      <w:r w:rsidRPr="00041EA6">
        <w:rPr>
          <w:rFonts w:asciiTheme="minorHAnsi" w:hAnsiTheme="minorHAnsi"/>
          <w:sz w:val="28"/>
          <w:szCs w:val="28"/>
          <w:highlight w:val="lightGray"/>
        </w:rPr>
        <w:t>“</w:t>
      </w:r>
      <w:r w:rsidRPr="00041EA6">
        <w:rPr>
          <w:rFonts w:asciiTheme="minorHAnsi" w:hAnsiTheme="minorHAnsi" w:cstheme="minorHAnsi"/>
          <w:bCs/>
          <w:sz w:val="28"/>
          <w:szCs w:val="28"/>
          <w:highlight w:val="lightGray"/>
        </w:rPr>
        <w:t xml:space="preserve"> </w:t>
      </w:r>
    </w:p>
    <w:p w:rsidR="00A925D5" w:rsidRPr="00340952" w:rsidRDefault="00A925D5" w:rsidP="00A925D5">
      <w:pPr>
        <w:pStyle w:val="Nadpis3"/>
        <w:spacing w:before="120"/>
        <w:ind w:left="0"/>
        <w:jc w:val="center"/>
        <w:rPr>
          <w:rFonts w:asciiTheme="minorHAnsi" w:hAnsiTheme="minorHAnsi" w:cstheme="minorHAnsi"/>
          <w:b w:val="0"/>
          <w:sz w:val="28"/>
          <w:szCs w:val="28"/>
        </w:rPr>
      </w:pPr>
      <w:r w:rsidRPr="00041EA6">
        <w:rPr>
          <w:rFonts w:asciiTheme="minorHAnsi" w:hAnsiTheme="minorHAnsi" w:cstheme="minorHAnsi"/>
          <w:bCs/>
          <w:sz w:val="28"/>
          <w:szCs w:val="28"/>
          <w:highlight w:val="lightGray"/>
        </w:rPr>
        <w:t>(ďalej iba „tovar</w:t>
      </w:r>
      <w:r w:rsidR="00B76D34" w:rsidRPr="00041EA6">
        <w:rPr>
          <w:rFonts w:asciiTheme="minorHAnsi" w:hAnsiTheme="minorHAnsi" w:cstheme="minorHAnsi"/>
          <w:bCs/>
          <w:sz w:val="28"/>
          <w:szCs w:val="28"/>
          <w:highlight w:val="lightGray"/>
        </w:rPr>
        <w:t>“)</w:t>
      </w:r>
    </w:p>
    <w:p w:rsidR="00A925D5" w:rsidRDefault="0062395F" w:rsidP="00A925D5">
      <w:pPr>
        <w:pStyle w:val="Bezriadkovania"/>
        <w:jc w:val="center"/>
        <w:rPr>
          <w:rStyle w:val="CharStyle13"/>
          <w:rFonts w:asciiTheme="minorHAnsi" w:hAnsiTheme="minorHAnsi" w:cstheme="minorHAnsi"/>
          <w:b w:val="0"/>
        </w:rPr>
      </w:pPr>
      <w:r>
        <w:rPr>
          <w:rStyle w:val="CharStyle13"/>
          <w:rFonts w:asciiTheme="minorHAnsi" w:hAnsiTheme="minorHAnsi" w:cstheme="minorHAnsi"/>
        </w:rPr>
        <w:t>(</w:t>
      </w:r>
      <w:r w:rsidR="00A925D5" w:rsidRPr="008C39AA">
        <w:rPr>
          <w:rStyle w:val="CharStyle13"/>
          <w:rFonts w:asciiTheme="minorHAnsi" w:hAnsiTheme="minorHAnsi" w:cstheme="minorHAnsi"/>
        </w:rPr>
        <w:t xml:space="preserve">ďalej iba </w:t>
      </w:r>
      <w:r w:rsidR="00A925D5">
        <w:rPr>
          <w:rStyle w:val="CharStyle13"/>
          <w:rFonts w:asciiTheme="minorHAnsi" w:hAnsiTheme="minorHAnsi" w:cstheme="minorHAnsi"/>
        </w:rPr>
        <w:t xml:space="preserve">„Rámcová zmluva“ alebo </w:t>
      </w:r>
      <w:r w:rsidR="00A925D5" w:rsidRPr="008C39AA">
        <w:rPr>
          <w:rStyle w:val="CharStyle13"/>
          <w:rFonts w:asciiTheme="minorHAnsi" w:hAnsiTheme="minorHAnsi" w:cstheme="minorHAnsi"/>
        </w:rPr>
        <w:t>„Zmluva“</w:t>
      </w:r>
      <w:r w:rsidR="00A925D5">
        <w:rPr>
          <w:rStyle w:val="CharStyle13"/>
          <w:rFonts w:asciiTheme="minorHAnsi" w:hAnsiTheme="minorHAnsi" w:cstheme="minorHAnsi"/>
        </w:rPr>
        <w:t xml:space="preserve"> </w:t>
      </w:r>
      <w:r w:rsidR="00A925D5" w:rsidRPr="00C27081">
        <w:rPr>
          <w:rStyle w:val="CharStyle10"/>
          <w:rFonts w:asciiTheme="minorHAnsi" w:hAnsiTheme="minorHAnsi" w:cstheme="minorHAnsi"/>
          <w:sz w:val="24"/>
          <w:szCs w:val="24"/>
        </w:rPr>
        <w:t>v príslušnom gramatickom tvare</w:t>
      </w:r>
      <w:r w:rsidR="00A925D5" w:rsidRPr="008C39AA">
        <w:rPr>
          <w:rStyle w:val="CharStyle13"/>
          <w:rFonts w:asciiTheme="minorHAnsi" w:hAnsiTheme="minorHAnsi" w:cstheme="minorHAnsi"/>
        </w:rPr>
        <w:t xml:space="preserve">) </w:t>
      </w:r>
    </w:p>
    <w:p w:rsidR="00A925D5" w:rsidRDefault="00A925D5" w:rsidP="00A925D5">
      <w:pPr>
        <w:pStyle w:val="Bezriadkovania"/>
        <w:jc w:val="center"/>
        <w:rPr>
          <w:rStyle w:val="CharStyle13"/>
          <w:rFonts w:asciiTheme="minorHAnsi" w:hAnsiTheme="minorHAnsi" w:cstheme="minorHAnsi"/>
          <w:b w:val="0"/>
        </w:rPr>
      </w:pPr>
    </w:p>
    <w:p w:rsidR="00A925D5" w:rsidRPr="00A925D5" w:rsidRDefault="00A925D5" w:rsidP="00A925D5">
      <w:pPr>
        <w:pStyle w:val="Bezriadkovania"/>
        <w:jc w:val="center"/>
        <w:rPr>
          <w:rStyle w:val="CharStyle13"/>
          <w:rFonts w:asciiTheme="minorHAnsi" w:hAnsiTheme="minorHAnsi" w:cstheme="minorHAnsi"/>
          <w:b w:val="0"/>
          <w:bCs w:val="0"/>
          <w:sz w:val="22"/>
          <w:szCs w:val="22"/>
        </w:rPr>
      </w:pPr>
      <w:r w:rsidRPr="00A925D5">
        <w:rPr>
          <w:rStyle w:val="CharStyle13"/>
          <w:rFonts w:asciiTheme="minorHAnsi" w:hAnsiTheme="minorHAnsi" w:cstheme="minorHAnsi"/>
          <w:sz w:val="22"/>
          <w:szCs w:val="22"/>
        </w:rPr>
        <w:t>medzi týmito zmluvnými stranami:</w:t>
      </w:r>
    </w:p>
    <w:p w:rsidR="00A925D5" w:rsidRPr="00A925D5" w:rsidRDefault="00A925D5" w:rsidP="00A925D5">
      <w:pPr>
        <w:autoSpaceDE w:val="0"/>
        <w:autoSpaceDN w:val="0"/>
        <w:adjustRightInd w:val="0"/>
        <w:ind w:left="-142"/>
        <w:rPr>
          <w:rFonts w:asciiTheme="minorHAnsi" w:hAnsiTheme="minorHAnsi" w:cstheme="minorHAnsi"/>
          <w:b/>
          <w:bCs/>
          <w:sz w:val="22"/>
          <w:szCs w:val="22"/>
        </w:rPr>
      </w:pPr>
    </w:p>
    <w:p w:rsidR="00A925D5" w:rsidRPr="00A925D5" w:rsidRDefault="00A925D5" w:rsidP="00A925D5">
      <w:pPr>
        <w:autoSpaceDE w:val="0"/>
        <w:autoSpaceDN w:val="0"/>
        <w:adjustRightInd w:val="0"/>
        <w:ind w:left="-142"/>
        <w:rPr>
          <w:rFonts w:asciiTheme="minorHAnsi" w:hAnsiTheme="minorHAnsi" w:cstheme="minorHAnsi"/>
          <w:b/>
          <w:sz w:val="22"/>
          <w:szCs w:val="22"/>
        </w:rPr>
      </w:pPr>
      <w:r w:rsidRPr="00A925D5">
        <w:rPr>
          <w:rFonts w:asciiTheme="minorHAnsi" w:hAnsiTheme="minorHAnsi" w:cstheme="minorHAnsi"/>
          <w:b/>
          <w:bCs/>
          <w:sz w:val="22"/>
          <w:szCs w:val="22"/>
        </w:rPr>
        <w:t xml:space="preserve">  Kupujúci : </w:t>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r>
      <w:r w:rsidRPr="00A925D5">
        <w:rPr>
          <w:rFonts w:asciiTheme="minorHAnsi" w:hAnsiTheme="minorHAnsi" w:cstheme="minorHAnsi"/>
          <w:b/>
          <w:bCs/>
          <w:sz w:val="22"/>
          <w:szCs w:val="22"/>
        </w:rPr>
        <w:tab/>
        <w:t>Banskobystrická regionálna správa ciest, a.s.</w:t>
      </w:r>
    </w:p>
    <w:p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Sídlo : </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t>Majerská cesta 94, 974 96 Banská Bystrica</w:t>
      </w:r>
    </w:p>
    <w:p w:rsidR="00A925D5" w:rsidRPr="00A925D5" w:rsidRDefault="00A925D5" w:rsidP="00A925D5">
      <w:pPr>
        <w:tabs>
          <w:tab w:val="num" w:pos="284"/>
        </w:tabs>
        <w:ind w:left="-142"/>
        <w:rPr>
          <w:rFonts w:asciiTheme="minorHAnsi" w:hAnsiTheme="minorHAnsi" w:cstheme="minorHAnsi"/>
          <w:sz w:val="22"/>
          <w:szCs w:val="22"/>
        </w:rPr>
      </w:pPr>
      <w:r>
        <w:rPr>
          <w:rFonts w:asciiTheme="minorHAnsi" w:hAnsiTheme="minorHAnsi" w:cstheme="minorHAnsi"/>
          <w:sz w:val="22"/>
          <w:szCs w:val="22"/>
        </w:rPr>
        <w:t xml:space="preserve">  </w:t>
      </w:r>
      <w:r w:rsidRPr="00A925D5">
        <w:rPr>
          <w:rFonts w:asciiTheme="minorHAnsi" w:hAnsiTheme="minorHAnsi" w:cstheme="minorHAnsi"/>
          <w:sz w:val="22"/>
          <w:szCs w:val="22"/>
        </w:rPr>
        <w:t xml:space="preserve">Právna forma : </w:t>
      </w:r>
      <w:r w:rsidRPr="00A925D5">
        <w:rPr>
          <w:rFonts w:asciiTheme="minorHAnsi" w:hAnsiTheme="minorHAnsi" w:cstheme="minorHAnsi"/>
          <w:sz w:val="22"/>
          <w:szCs w:val="22"/>
        </w:rPr>
        <w:tab/>
      </w:r>
      <w:r w:rsidRPr="00A925D5">
        <w:rPr>
          <w:rFonts w:asciiTheme="minorHAnsi" w:hAnsiTheme="minorHAnsi" w:cstheme="minorHAnsi"/>
          <w:sz w:val="22"/>
          <w:szCs w:val="22"/>
        </w:rPr>
        <w:tab/>
      </w:r>
      <w:r>
        <w:rPr>
          <w:rFonts w:asciiTheme="minorHAnsi" w:hAnsiTheme="minorHAnsi" w:cstheme="minorHAnsi"/>
          <w:sz w:val="22"/>
          <w:szCs w:val="22"/>
        </w:rPr>
        <w:tab/>
      </w:r>
      <w:r w:rsidRPr="00A925D5">
        <w:rPr>
          <w:rFonts w:asciiTheme="minorHAnsi" w:hAnsiTheme="minorHAnsi" w:cstheme="minorHAnsi"/>
          <w:sz w:val="22"/>
          <w:szCs w:val="22"/>
        </w:rPr>
        <w:t xml:space="preserve">Akciová spoločnosť, zapísaná v Obchodnom registri Okresného  </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t>súdu B. Bystrica, Oddiel: Sa, Vložka: 909/S</w:t>
      </w:r>
    </w:p>
    <w:p w:rsidR="00A925D5" w:rsidRPr="00A925D5" w:rsidRDefault="00A925D5" w:rsidP="00A925D5">
      <w:pPr>
        <w:tabs>
          <w:tab w:val="num" w:pos="284"/>
        </w:tabs>
        <w:ind w:left="-142" w:hanging="567"/>
        <w:rPr>
          <w:rFonts w:asciiTheme="minorHAnsi" w:hAnsiTheme="minorHAnsi" w:cstheme="minorHAnsi"/>
          <w:sz w:val="22"/>
          <w:szCs w:val="22"/>
        </w:rPr>
      </w:pPr>
      <w:r w:rsidRPr="00A925D5">
        <w:rPr>
          <w:rFonts w:asciiTheme="minorHAnsi" w:hAnsiTheme="minorHAnsi" w:cstheme="minorHAnsi"/>
          <w:sz w:val="22"/>
          <w:szCs w:val="22"/>
        </w:rPr>
        <w:t xml:space="preserve">             Zastúpený :</w:t>
      </w:r>
      <w:r w:rsidRPr="00A925D5">
        <w:rPr>
          <w:rFonts w:asciiTheme="minorHAnsi" w:hAnsiTheme="minorHAnsi" w:cstheme="minorHAnsi"/>
          <w:sz w:val="22"/>
          <w:szCs w:val="22"/>
        </w:rPr>
        <w:tab/>
      </w:r>
      <w:r w:rsidRPr="00A925D5">
        <w:rPr>
          <w:rFonts w:asciiTheme="minorHAnsi" w:hAnsiTheme="minorHAnsi" w:cstheme="minorHAnsi"/>
          <w:sz w:val="22"/>
          <w:szCs w:val="22"/>
        </w:rPr>
        <w:tab/>
      </w:r>
      <w:r w:rsidRPr="00A925D5">
        <w:rPr>
          <w:rFonts w:asciiTheme="minorHAnsi" w:hAnsiTheme="minorHAnsi" w:cstheme="minorHAnsi"/>
          <w:sz w:val="22"/>
          <w:szCs w:val="22"/>
        </w:rPr>
        <w:tab/>
      </w:r>
      <w:r w:rsidR="00EC414F">
        <w:rPr>
          <w:rFonts w:asciiTheme="minorHAnsi" w:hAnsiTheme="minorHAnsi" w:cstheme="minorHAnsi"/>
          <w:sz w:val="22"/>
          <w:szCs w:val="22"/>
        </w:rPr>
        <w:t>Mgr. Ján Havran</w:t>
      </w:r>
      <w:r w:rsidRPr="00A925D5">
        <w:rPr>
          <w:rFonts w:asciiTheme="minorHAnsi" w:hAnsiTheme="minorHAnsi" w:cstheme="minorHAnsi"/>
          <w:sz w:val="22"/>
          <w:szCs w:val="22"/>
        </w:rPr>
        <w:t xml:space="preserve"> - predseda predstavenstva </w:t>
      </w:r>
    </w:p>
    <w:p w:rsidR="00A925D5" w:rsidRPr="00A925D5" w:rsidRDefault="00A925D5" w:rsidP="00A925D5">
      <w:pPr>
        <w:tabs>
          <w:tab w:val="num" w:pos="284"/>
        </w:tabs>
        <w:ind w:left="2832" w:hanging="567"/>
        <w:rPr>
          <w:rFonts w:asciiTheme="minorHAnsi" w:hAnsiTheme="minorHAnsi" w:cstheme="minorHAnsi"/>
          <w:sz w:val="22"/>
          <w:szCs w:val="22"/>
        </w:rPr>
      </w:pPr>
      <w:r w:rsidRPr="00A925D5">
        <w:rPr>
          <w:rFonts w:asciiTheme="minorHAnsi" w:hAnsiTheme="minorHAnsi" w:cstheme="minorHAnsi"/>
          <w:sz w:val="22"/>
          <w:szCs w:val="22"/>
        </w:rPr>
        <w:t xml:space="preserve">         </w:t>
      </w:r>
      <w:r w:rsidRPr="00A925D5">
        <w:rPr>
          <w:rFonts w:asciiTheme="minorHAnsi" w:hAnsiTheme="minorHAnsi" w:cstheme="minorHAnsi"/>
          <w:sz w:val="22"/>
          <w:szCs w:val="22"/>
        </w:rPr>
        <w:tab/>
      </w:r>
      <w:r w:rsidR="00EC414F">
        <w:rPr>
          <w:rFonts w:asciiTheme="minorHAnsi" w:hAnsiTheme="minorHAnsi" w:cstheme="minorHAnsi"/>
          <w:sz w:val="22"/>
          <w:szCs w:val="22"/>
        </w:rPr>
        <w:t>Mgr. Nikoleta Oktavcová -</w:t>
      </w:r>
      <w:r w:rsidRPr="00A925D5">
        <w:rPr>
          <w:rFonts w:asciiTheme="minorHAnsi" w:hAnsiTheme="minorHAnsi" w:cstheme="minorHAnsi"/>
          <w:sz w:val="22"/>
          <w:szCs w:val="22"/>
        </w:rPr>
        <w:t xml:space="preserve"> podpredseda predstavenstva</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IČO :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36 836 567</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DIČ: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2022451189</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IČ DPH :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SK2022451189</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Bankové spojenie: </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t>VÚB a.s., pobočka Banská Bystrica</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 xml:space="preserve">IBAN: </w:t>
      </w:r>
      <w:r w:rsidRPr="00A925D5">
        <w:rPr>
          <w:rFonts w:asciiTheme="minorHAnsi" w:hAnsiTheme="minorHAnsi" w:cstheme="minorHAnsi"/>
          <w:sz w:val="22"/>
          <w:szCs w:val="22"/>
        </w:rPr>
        <w:tab/>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SK82 0200 0000 0021 8394 4256</w:t>
      </w:r>
    </w:p>
    <w:p w:rsidR="00A925D5" w:rsidRPr="00A925D5" w:rsidRDefault="00A925D5" w:rsidP="00A925D5">
      <w:pPr>
        <w:tabs>
          <w:tab w:val="num" w:pos="284"/>
        </w:tabs>
        <w:rPr>
          <w:rFonts w:asciiTheme="minorHAnsi" w:hAnsiTheme="minorHAnsi" w:cstheme="minorHAnsi"/>
          <w:sz w:val="22"/>
          <w:szCs w:val="22"/>
        </w:rPr>
      </w:pPr>
      <w:r w:rsidRPr="00A925D5">
        <w:rPr>
          <w:rFonts w:asciiTheme="minorHAnsi" w:hAnsiTheme="minorHAnsi" w:cstheme="minorHAnsi"/>
          <w:sz w:val="22"/>
          <w:szCs w:val="22"/>
        </w:rPr>
        <w:t>Telefón/ fax :</w:t>
      </w:r>
      <w:r w:rsidRPr="00A925D5">
        <w:rPr>
          <w:rFonts w:asciiTheme="minorHAnsi" w:hAnsiTheme="minorHAnsi" w:cstheme="minorHAnsi"/>
          <w:sz w:val="22"/>
          <w:szCs w:val="22"/>
        </w:rPr>
        <w:tab/>
        <w:t xml:space="preserve">           </w:t>
      </w:r>
      <w:r w:rsidRPr="00A925D5">
        <w:rPr>
          <w:rFonts w:asciiTheme="minorHAnsi" w:hAnsiTheme="minorHAnsi" w:cstheme="minorHAnsi"/>
          <w:sz w:val="22"/>
          <w:szCs w:val="22"/>
        </w:rPr>
        <w:tab/>
      </w:r>
      <w:r w:rsidRPr="00A925D5">
        <w:rPr>
          <w:rFonts w:asciiTheme="minorHAnsi" w:hAnsiTheme="minorHAnsi" w:cstheme="minorHAnsi"/>
          <w:sz w:val="22"/>
          <w:szCs w:val="22"/>
        </w:rPr>
        <w:tab/>
        <w:t>048/41 42 761, 048/47 27 365</w:t>
      </w:r>
    </w:p>
    <w:p w:rsidR="00A925D5" w:rsidRPr="00A925D5" w:rsidRDefault="00A925D5" w:rsidP="00A925D5">
      <w:pPr>
        <w:tabs>
          <w:tab w:val="left" w:pos="1140"/>
        </w:tabs>
        <w:rPr>
          <w:rStyle w:val="CharStyle10"/>
          <w:rFonts w:asciiTheme="minorHAnsi" w:hAnsiTheme="minorHAnsi" w:cstheme="minorHAnsi"/>
          <w:sz w:val="22"/>
          <w:szCs w:val="22"/>
        </w:rPr>
      </w:pPr>
    </w:p>
    <w:p w:rsidR="00A925D5" w:rsidRPr="00A925D5" w:rsidRDefault="00A925D5" w:rsidP="00A925D5">
      <w:pPr>
        <w:tabs>
          <w:tab w:val="left" w:pos="1140"/>
        </w:tabs>
        <w:rPr>
          <w:rFonts w:asciiTheme="minorHAnsi" w:hAnsiTheme="minorHAnsi" w:cstheme="minorHAnsi"/>
          <w:sz w:val="22"/>
          <w:szCs w:val="22"/>
        </w:rPr>
      </w:pPr>
      <w:r w:rsidRPr="00A925D5">
        <w:rPr>
          <w:rStyle w:val="CharStyle10"/>
          <w:rFonts w:asciiTheme="minorHAnsi" w:hAnsiTheme="minorHAnsi" w:cstheme="minorHAnsi"/>
          <w:sz w:val="22"/>
          <w:szCs w:val="22"/>
        </w:rPr>
        <w:t>(ďalej len „</w:t>
      </w:r>
      <w:r w:rsidRPr="00A925D5">
        <w:rPr>
          <w:rStyle w:val="CharStyle10"/>
          <w:rFonts w:asciiTheme="minorHAnsi" w:hAnsiTheme="minorHAnsi" w:cstheme="minorHAnsi"/>
          <w:b/>
          <w:sz w:val="22"/>
          <w:szCs w:val="22"/>
        </w:rPr>
        <w:t>objednávateľ</w:t>
      </w:r>
      <w:r w:rsidRPr="00A925D5">
        <w:rPr>
          <w:rStyle w:val="CharStyle10"/>
          <w:rFonts w:asciiTheme="minorHAnsi" w:hAnsiTheme="minorHAnsi" w:cstheme="minorHAnsi"/>
          <w:sz w:val="22"/>
          <w:szCs w:val="22"/>
        </w:rPr>
        <w:t>" alebo „</w:t>
      </w:r>
      <w:r w:rsidRPr="00A925D5">
        <w:rPr>
          <w:rStyle w:val="CharStyle10"/>
          <w:rFonts w:asciiTheme="minorHAnsi" w:hAnsiTheme="minorHAnsi" w:cstheme="minorHAnsi"/>
          <w:b/>
          <w:sz w:val="22"/>
          <w:szCs w:val="22"/>
        </w:rPr>
        <w:t>kupujúci</w:t>
      </w:r>
      <w:r w:rsidRPr="00A925D5">
        <w:rPr>
          <w:rStyle w:val="CharStyle10"/>
          <w:rFonts w:asciiTheme="minorHAnsi" w:hAnsiTheme="minorHAnsi" w:cstheme="minorHAnsi"/>
          <w:sz w:val="22"/>
          <w:szCs w:val="22"/>
        </w:rPr>
        <w:t>“ v príslušnom gramatickom tvare)</w:t>
      </w:r>
    </w:p>
    <w:p w:rsidR="00A925D5" w:rsidRPr="00A925D5" w:rsidRDefault="00A925D5" w:rsidP="00A925D5">
      <w:pPr>
        <w:tabs>
          <w:tab w:val="left" w:pos="1140"/>
        </w:tabs>
        <w:rPr>
          <w:rStyle w:val="CharStyle10"/>
          <w:rFonts w:asciiTheme="minorHAnsi" w:hAnsiTheme="minorHAnsi" w:cstheme="minorHAnsi"/>
          <w:sz w:val="22"/>
          <w:szCs w:val="22"/>
        </w:rPr>
      </w:pPr>
    </w:p>
    <w:p w:rsidR="00A925D5" w:rsidRPr="00A925D5" w:rsidRDefault="00A925D5" w:rsidP="00A925D5">
      <w:pPr>
        <w:contextualSpacing/>
        <w:jc w:val="both"/>
        <w:rPr>
          <w:rFonts w:ascii="Calibri" w:hAnsi="Calibri" w:cs="Calibri"/>
          <w:sz w:val="22"/>
          <w:szCs w:val="22"/>
        </w:rPr>
      </w:pPr>
      <w:r w:rsidRPr="00A925D5">
        <w:rPr>
          <w:rFonts w:ascii="Calibri" w:hAnsi="Calibri" w:cs="Calibri"/>
          <w:b/>
          <w:sz w:val="22"/>
          <w:szCs w:val="22"/>
        </w:rPr>
        <w:t>Predávajúci:</w:t>
      </w:r>
      <w:r w:rsidRPr="00A925D5">
        <w:rPr>
          <w:rFonts w:ascii="Calibri" w:hAnsi="Calibri" w:cs="Calibri"/>
          <w:b/>
          <w:sz w:val="22"/>
          <w:szCs w:val="22"/>
        </w:rPr>
        <w:tab/>
      </w:r>
      <w:r w:rsidRPr="00A925D5">
        <w:rPr>
          <w:rFonts w:ascii="Calibri" w:hAnsi="Calibri" w:cs="Calibri"/>
          <w:b/>
          <w:sz w:val="22"/>
          <w:szCs w:val="22"/>
        </w:rPr>
        <w:tab/>
      </w:r>
      <w:r w:rsidR="00F51F93">
        <w:rPr>
          <w:rFonts w:ascii="Calibri" w:hAnsi="Calibri" w:cs="Calibri"/>
          <w:b/>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b/>
          <w:sz w:val="22"/>
          <w:szCs w:val="22"/>
        </w:rPr>
        <w:tab/>
      </w:r>
      <w:r w:rsidRPr="00A925D5">
        <w:rPr>
          <w:rFonts w:ascii="Calibri" w:hAnsi="Calibri" w:cs="Calibri"/>
          <w:sz w:val="22"/>
          <w:szCs w:val="22"/>
        </w:rPr>
        <w:t>Sídlo:</w:t>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 xml:space="preserve">Právna forma:                     </w:t>
      </w:r>
      <w:r w:rsidR="00F51F93">
        <w:rPr>
          <w:rFonts w:ascii="Calibri" w:hAnsi="Calibri" w:cs="Calibri"/>
          <w:sz w:val="22"/>
          <w:szCs w:val="22"/>
        </w:rPr>
        <w:t xml:space="preserve">                                                                       </w:t>
      </w:r>
    </w:p>
    <w:p w:rsidR="00A925D5" w:rsidRPr="00A925D5" w:rsidRDefault="00F51F93" w:rsidP="00A925D5">
      <w:pPr>
        <w:rPr>
          <w:rFonts w:ascii="Calibri" w:hAnsi="Calibri" w:cs="Calibri"/>
          <w:sz w:val="22"/>
          <w:szCs w:val="22"/>
        </w:rPr>
      </w:pPr>
      <w:r>
        <w:rPr>
          <w:rFonts w:ascii="Calibri" w:hAnsi="Calibri" w:cs="Calibri"/>
          <w:sz w:val="22"/>
          <w:szCs w:val="22"/>
        </w:rPr>
        <w:t>Zastúpený</w:t>
      </w:r>
      <w:r w:rsidR="00A925D5" w:rsidRPr="00A925D5">
        <w:rPr>
          <w:rFonts w:ascii="Calibri" w:hAnsi="Calibri" w:cs="Calibri"/>
          <w:sz w:val="22"/>
          <w:szCs w:val="22"/>
        </w:rPr>
        <w:t>:</w:t>
      </w:r>
      <w:r w:rsidR="00A925D5" w:rsidRPr="00A925D5">
        <w:rPr>
          <w:rFonts w:ascii="Calibri" w:hAnsi="Calibri" w:cs="Calibri"/>
          <w:sz w:val="22"/>
          <w:szCs w:val="22"/>
        </w:rPr>
        <w:tab/>
      </w:r>
      <w:r>
        <w:rPr>
          <w:rFonts w:ascii="Calibri" w:hAnsi="Calibri" w:cs="Calibri"/>
          <w:sz w:val="22"/>
          <w:szCs w:val="22"/>
        </w:rPr>
        <w:t xml:space="preserve">                           </w:t>
      </w:r>
    </w:p>
    <w:p w:rsidR="00A925D5" w:rsidRPr="00A925D5" w:rsidRDefault="00F51F93" w:rsidP="00A925D5">
      <w:pPr>
        <w:rPr>
          <w:rFonts w:ascii="Calibri" w:hAnsi="Calibri" w:cs="Calibri"/>
          <w:sz w:val="22"/>
          <w:szCs w:val="22"/>
        </w:rPr>
      </w:pPr>
      <w:r>
        <w:rPr>
          <w:rFonts w:ascii="Calibri" w:hAnsi="Calibri" w:cs="Calibri"/>
          <w:sz w:val="22"/>
          <w:szCs w:val="22"/>
        </w:rPr>
        <w:t>IČO: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DIČ:</w:t>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IČ DPH:</w:t>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hAnsi="Calibri" w:cs="Calibri"/>
          <w:sz w:val="22"/>
          <w:szCs w:val="22"/>
        </w:rPr>
        <w:tab/>
        <w:t>Bankové spojenie:</w:t>
      </w:r>
      <w:r w:rsidRPr="00A925D5">
        <w:rPr>
          <w:rFonts w:ascii="Calibri" w:hAnsi="Calibri" w:cs="Calibri"/>
          <w:sz w:val="22"/>
          <w:szCs w:val="22"/>
        </w:rPr>
        <w:tab/>
      </w:r>
      <w:r w:rsidR="00F51F93">
        <w:rPr>
          <w:rFonts w:ascii="Calibri" w:hAnsi="Calibri" w:cs="Calibri"/>
          <w:sz w:val="22"/>
          <w:szCs w:val="22"/>
        </w:rPr>
        <w:t xml:space="preserve">            </w:t>
      </w:r>
      <w:r w:rsidRPr="00A925D5">
        <w:rPr>
          <w:rFonts w:ascii="Calibri" w:hAnsi="Calibri" w:cs="Calibri"/>
          <w:sz w:val="22"/>
          <w:szCs w:val="22"/>
        </w:rPr>
        <w:tab/>
      </w:r>
    </w:p>
    <w:p w:rsidR="00A925D5" w:rsidRPr="00A925D5" w:rsidRDefault="00F51F93" w:rsidP="00A925D5">
      <w:pPr>
        <w:ind w:hanging="284"/>
        <w:rPr>
          <w:rFonts w:ascii="Calibri" w:eastAsia="Arial Unicode MS" w:hAnsi="Calibri" w:cs="Calibri"/>
          <w:sz w:val="22"/>
          <w:szCs w:val="22"/>
        </w:rPr>
      </w:pPr>
      <w:r>
        <w:rPr>
          <w:rFonts w:ascii="Calibri" w:hAnsi="Calibri" w:cs="Calibri"/>
          <w:sz w:val="22"/>
          <w:szCs w:val="22"/>
        </w:rPr>
        <w:tab/>
        <w:t>Číslo účtu:</w:t>
      </w:r>
      <w:r>
        <w:rPr>
          <w:rFonts w:ascii="Calibri" w:hAnsi="Calibri" w:cs="Calibri"/>
          <w:sz w:val="22"/>
          <w:szCs w:val="22"/>
        </w:rPr>
        <w:tab/>
      </w:r>
      <w:r>
        <w:rPr>
          <w:rFonts w:ascii="Calibri" w:hAnsi="Calibri" w:cs="Calibri"/>
          <w:sz w:val="22"/>
          <w:szCs w:val="22"/>
        </w:rPr>
        <w:tab/>
        <w:t xml:space="preserve">             </w:t>
      </w:r>
    </w:p>
    <w:p w:rsidR="00A925D5" w:rsidRPr="00A925D5" w:rsidRDefault="00F51F93" w:rsidP="00A925D5">
      <w:pPr>
        <w:ind w:hanging="284"/>
        <w:rPr>
          <w:rFonts w:ascii="Calibri" w:hAnsi="Calibri" w:cs="Calibri"/>
          <w:sz w:val="22"/>
          <w:szCs w:val="22"/>
        </w:rPr>
      </w:pPr>
      <w:r>
        <w:rPr>
          <w:rFonts w:ascii="Calibri" w:hAnsi="Calibri" w:cs="Calibri"/>
          <w:sz w:val="22"/>
          <w:szCs w:val="22"/>
        </w:rPr>
        <w:tab/>
        <w:t>Telefón</w:t>
      </w:r>
      <w:r w:rsidR="00A925D5" w:rsidRPr="00A925D5">
        <w:rPr>
          <w:rFonts w:ascii="Calibri" w:hAnsi="Calibri" w:cs="Calibri"/>
          <w:sz w:val="22"/>
          <w:szCs w:val="22"/>
        </w:rPr>
        <w:t>:</w:t>
      </w:r>
      <w:r>
        <w:rPr>
          <w:rFonts w:ascii="Calibri" w:hAnsi="Calibri" w:cs="Calibri"/>
          <w:sz w:val="22"/>
          <w:szCs w:val="22"/>
        </w:rPr>
        <w:t xml:space="preserve">                                         </w:t>
      </w:r>
    </w:p>
    <w:p w:rsidR="00A925D5" w:rsidRPr="00A925D5" w:rsidRDefault="00A925D5" w:rsidP="00A925D5">
      <w:pPr>
        <w:rPr>
          <w:rFonts w:ascii="Calibri" w:hAnsi="Calibri" w:cs="Calibri"/>
          <w:sz w:val="22"/>
          <w:szCs w:val="22"/>
        </w:rPr>
      </w:pPr>
      <w:r w:rsidRPr="00A925D5">
        <w:rPr>
          <w:rFonts w:ascii="Calibri" w:hAnsi="Calibri" w:cs="Calibri"/>
          <w:sz w:val="22"/>
          <w:szCs w:val="22"/>
        </w:rPr>
        <w:t>Email:</w:t>
      </w:r>
      <w:r w:rsidRPr="00A925D5">
        <w:rPr>
          <w:rFonts w:ascii="Calibri" w:hAnsi="Calibri" w:cs="Calibri"/>
          <w:sz w:val="22"/>
          <w:szCs w:val="22"/>
        </w:rPr>
        <w:tab/>
      </w:r>
      <w:r w:rsidRPr="00A925D5">
        <w:rPr>
          <w:rFonts w:ascii="Calibri" w:hAnsi="Calibri" w:cs="Calibri"/>
          <w:sz w:val="22"/>
          <w:szCs w:val="22"/>
        </w:rPr>
        <w:tab/>
      </w:r>
      <w:r w:rsidRPr="00A925D5">
        <w:rPr>
          <w:rFonts w:ascii="Calibri" w:hAnsi="Calibri" w:cs="Calibri"/>
          <w:sz w:val="22"/>
          <w:szCs w:val="22"/>
        </w:rPr>
        <w:tab/>
      </w:r>
      <w:r w:rsidR="00F51F93">
        <w:rPr>
          <w:rFonts w:ascii="Calibri" w:hAnsi="Calibri" w:cs="Calibri"/>
          <w:sz w:val="22"/>
          <w:szCs w:val="22"/>
        </w:rPr>
        <w:t xml:space="preserve">             </w:t>
      </w:r>
    </w:p>
    <w:p w:rsidR="00A925D5" w:rsidRPr="00A925D5" w:rsidRDefault="00A925D5" w:rsidP="00A925D5">
      <w:pPr>
        <w:ind w:hanging="284"/>
        <w:rPr>
          <w:rFonts w:ascii="Calibri" w:hAnsi="Calibri" w:cs="Calibri"/>
          <w:sz w:val="22"/>
          <w:szCs w:val="22"/>
        </w:rPr>
      </w:pPr>
      <w:r w:rsidRPr="00A925D5">
        <w:rPr>
          <w:rFonts w:ascii="Calibri" w:eastAsia="Arial Unicode MS" w:hAnsi="Calibri" w:cs="Calibri"/>
          <w:sz w:val="22"/>
          <w:szCs w:val="22"/>
        </w:rPr>
        <w:tab/>
      </w:r>
      <w:r w:rsidRPr="00A925D5">
        <w:rPr>
          <w:rFonts w:ascii="Calibri" w:hAnsi="Calibri" w:cs="Calibri"/>
          <w:sz w:val="22"/>
          <w:szCs w:val="22"/>
        </w:rPr>
        <w:t xml:space="preserve">Oprávnení konať </w:t>
      </w:r>
    </w:p>
    <w:p w:rsidR="00A925D5" w:rsidRPr="00A925D5" w:rsidRDefault="00A925D5" w:rsidP="00A925D5">
      <w:pPr>
        <w:tabs>
          <w:tab w:val="left" w:pos="2880"/>
        </w:tabs>
        <w:jc w:val="both"/>
        <w:rPr>
          <w:rFonts w:ascii="Calibri" w:eastAsia="Arial Unicode MS" w:hAnsi="Calibri" w:cs="Calibri"/>
          <w:sz w:val="22"/>
          <w:szCs w:val="22"/>
        </w:rPr>
      </w:pPr>
      <w:r w:rsidRPr="00A925D5">
        <w:rPr>
          <w:rFonts w:ascii="Calibri" w:hAnsi="Calibri" w:cs="Calibri"/>
          <w:sz w:val="22"/>
          <w:szCs w:val="22"/>
        </w:rPr>
        <w:t>vo veciach zmluvy:</w:t>
      </w:r>
      <w:r w:rsidR="00F51F93">
        <w:rPr>
          <w:rFonts w:ascii="Calibri" w:hAnsi="Calibri" w:cs="Calibri"/>
          <w:sz w:val="22"/>
          <w:szCs w:val="22"/>
        </w:rPr>
        <w:t xml:space="preserve">                      </w:t>
      </w:r>
      <w:r w:rsidRPr="00A925D5">
        <w:rPr>
          <w:rFonts w:ascii="Calibri" w:hAnsi="Calibri" w:cs="Calibri"/>
          <w:sz w:val="22"/>
          <w:szCs w:val="22"/>
        </w:rPr>
        <w:tab/>
      </w:r>
    </w:p>
    <w:p w:rsidR="00A925D5" w:rsidRPr="00A925D5" w:rsidRDefault="00A925D5" w:rsidP="00A925D5">
      <w:pPr>
        <w:ind w:hanging="284"/>
        <w:rPr>
          <w:rFonts w:ascii="Calibri" w:hAnsi="Calibri" w:cs="Calibri"/>
          <w:b/>
          <w:sz w:val="22"/>
          <w:szCs w:val="22"/>
        </w:rPr>
      </w:pPr>
      <w:r w:rsidRPr="00A925D5">
        <w:rPr>
          <w:rFonts w:ascii="Calibri" w:hAnsi="Calibri" w:cs="Calibri"/>
          <w:sz w:val="22"/>
          <w:szCs w:val="22"/>
        </w:rPr>
        <w:tab/>
        <w:t>(ďalej len</w:t>
      </w:r>
      <w:r w:rsidRPr="00A925D5">
        <w:rPr>
          <w:rFonts w:ascii="Calibri" w:hAnsi="Calibri" w:cs="Calibri"/>
          <w:b/>
          <w:sz w:val="22"/>
          <w:szCs w:val="22"/>
        </w:rPr>
        <w:t xml:space="preserve"> „dodávateľ“ </w:t>
      </w:r>
      <w:r w:rsidRPr="00A925D5">
        <w:rPr>
          <w:rFonts w:ascii="Calibri" w:hAnsi="Calibri" w:cs="Calibri"/>
          <w:sz w:val="22"/>
          <w:szCs w:val="22"/>
        </w:rPr>
        <w:t>alebo</w:t>
      </w:r>
      <w:r w:rsidRPr="00A925D5">
        <w:rPr>
          <w:rFonts w:ascii="Calibri" w:hAnsi="Calibri" w:cs="Calibri"/>
          <w:b/>
          <w:sz w:val="22"/>
          <w:szCs w:val="22"/>
        </w:rPr>
        <w:t xml:space="preserve"> „predávajúci“ </w:t>
      </w:r>
      <w:r w:rsidRPr="00A925D5">
        <w:rPr>
          <w:rFonts w:ascii="Calibri" w:hAnsi="Calibri" w:cs="Calibri"/>
          <w:sz w:val="22"/>
          <w:szCs w:val="22"/>
        </w:rPr>
        <w:t>na strane druhej a spolu objednávateľom/kupujúcim  ďalej len „</w:t>
      </w:r>
      <w:r w:rsidRPr="00A925D5">
        <w:rPr>
          <w:rFonts w:ascii="Calibri" w:hAnsi="Calibri" w:cs="Calibri"/>
          <w:b/>
          <w:sz w:val="22"/>
          <w:szCs w:val="22"/>
        </w:rPr>
        <w:t>zmluvné strany</w:t>
      </w:r>
      <w:r w:rsidRPr="00A925D5">
        <w:rPr>
          <w:rFonts w:ascii="Calibri" w:hAnsi="Calibri" w:cs="Calibri"/>
          <w:sz w:val="22"/>
          <w:szCs w:val="22"/>
        </w:rPr>
        <w:t>“)</w:t>
      </w:r>
    </w:p>
    <w:p w:rsidR="00A925D5" w:rsidRDefault="00A925D5" w:rsidP="00A925D5">
      <w:pPr>
        <w:jc w:val="both"/>
        <w:rPr>
          <w:sz w:val="22"/>
          <w:szCs w:val="22"/>
        </w:rPr>
      </w:pP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t a k t o :</w:t>
      </w: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highlight w:val="lightGray"/>
        </w:rPr>
        <w:t>Preambula</w:t>
      </w:r>
    </w:p>
    <w:p w:rsidR="00A925D5" w:rsidRPr="00A925D5" w:rsidRDefault="00A925D5" w:rsidP="00A925D5">
      <w:pPr>
        <w:jc w:val="both"/>
        <w:rPr>
          <w:rFonts w:ascii="Calibri" w:hAnsi="Calibri" w:cs="Calibri"/>
          <w:sz w:val="22"/>
          <w:szCs w:val="22"/>
        </w:rPr>
      </w:pPr>
      <w:r w:rsidRPr="00A925D5">
        <w:rPr>
          <w:rFonts w:ascii="Calibri" w:hAnsi="Calibri" w:cs="Calibri"/>
          <w:sz w:val="22"/>
          <w:szCs w:val="22"/>
        </w:rPr>
        <w:t xml:space="preserve">Táto zmluva je uzavretá na základe verejného obstarávania, ktoré uskutočnil objednávateľ, ako výsledok zadávania zákazky s nízkou hodnotou  postupom podľa § 117 zákona č. 343/2015 Z. z. o verejnom obstarávaní a o zmene a doplnení niektorých zákonov v znení neskorších predpisov (ďalej len „ZVO“)  na predmet zákazky </w:t>
      </w:r>
      <w:r w:rsidRPr="00A925D5">
        <w:rPr>
          <w:rFonts w:asciiTheme="minorHAnsi" w:hAnsiTheme="minorHAnsi" w:cstheme="minorHAnsi"/>
          <w:b/>
          <w:bCs/>
          <w:sz w:val="22"/>
          <w:szCs w:val="22"/>
        </w:rPr>
        <w:t>„</w:t>
      </w:r>
      <w:r w:rsidR="00041EA6" w:rsidRPr="00041EA6">
        <w:rPr>
          <w:rFonts w:asciiTheme="minorHAnsi" w:hAnsiTheme="minorHAnsi" w:cstheme="minorHAnsi"/>
          <w:b/>
          <w:sz w:val="22"/>
          <w:szCs w:val="22"/>
        </w:rPr>
        <w:t>Oleje a mazivá pre motorové vozidlá</w:t>
      </w:r>
      <w:r w:rsidRPr="00A925D5">
        <w:rPr>
          <w:rFonts w:asciiTheme="minorHAnsi" w:hAnsiTheme="minorHAnsi" w:cstheme="minorHAnsi"/>
          <w:b/>
          <w:bCs/>
          <w:sz w:val="22"/>
          <w:szCs w:val="22"/>
        </w:rPr>
        <w:t xml:space="preserve">“ </w:t>
      </w:r>
      <w:r w:rsidRPr="00A925D5">
        <w:rPr>
          <w:rStyle w:val="CharStyle13"/>
          <w:rFonts w:ascii="Calibri" w:hAnsi="Calibri" w:cs="Calibri"/>
          <w:sz w:val="22"/>
          <w:szCs w:val="22"/>
        </w:rPr>
        <w:t xml:space="preserve"> </w:t>
      </w:r>
      <w:r w:rsidRPr="00A925D5">
        <w:rPr>
          <w:rFonts w:ascii="Calibri" w:hAnsi="Calibri" w:cs="Calibri"/>
          <w:sz w:val="22"/>
          <w:szCs w:val="22"/>
        </w:rPr>
        <w:t xml:space="preserve">(ďalej iba „verejné obstarávanie“). </w:t>
      </w:r>
    </w:p>
    <w:p w:rsidR="00B76D34" w:rsidRPr="00A925D5" w:rsidRDefault="00B76D34" w:rsidP="00A925D5">
      <w:pPr>
        <w:jc w:val="both"/>
        <w:rPr>
          <w:rFonts w:asciiTheme="minorHAnsi" w:hAnsiTheme="minorHAnsi" w:cstheme="minorHAnsi"/>
          <w:sz w:val="22"/>
          <w:szCs w:val="22"/>
        </w:rPr>
      </w:pPr>
    </w:p>
    <w:p w:rsidR="00A925D5" w:rsidRPr="00A925D5" w:rsidRDefault="00AF1AB8" w:rsidP="00A925D5">
      <w:pPr>
        <w:jc w:val="center"/>
        <w:rPr>
          <w:rFonts w:asciiTheme="minorHAnsi" w:hAnsiTheme="minorHAnsi" w:cstheme="minorHAnsi"/>
          <w:b/>
          <w:color w:val="auto"/>
          <w:sz w:val="22"/>
          <w:szCs w:val="22"/>
        </w:rPr>
      </w:pPr>
      <w:r>
        <w:rPr>
          <w:rFonts w:asciiTheme="minorHAnsi" w:hAnsiTheme="minorHAnsi" w:cstheme="minorHAnsi"/>
          <w:b/>
          <w:color w:val="auto"/>
          <w:sz w:val="22"/>
          <w:szCs w:val="22"/>
        </w:rPr>
        <w:t>I</w:t>
      </w:r>
    </w:p>
    <w:p w:rsidR="00A925D5" w:rsidRPr="00A925D5" w:rsidRDefault="00A925D5" w:rsidP="00A925D5">
      <w:pPr>
        <w:jc w:val="center"/>
        <w:rPr>
          <w:rFonts w:asciiTheme="minorHAnsi" w:hAnsiTheme="minorHAnsi" w:cstheme="minorHAnsi"/>
          <w:b/>
          <w:color w:val="auto"/>
          <w:sz w:val="22"/>
          <w:szCs w:val="22"/>
        </w:rPr>
      </w:pPr>
      <w:r w:rsidRPr="00A925D5">
        <w:rPr>
          <w:rFonts w:asciiTheme="minorHAnsi" w:hAnsiTheme="minorHAnsi" w:cstheme="minorHAnsi"/>
          <w:b/>
          <w:color w:val="auto"/>
          <w:sz w:val="22"/>
          <w:szCs w:val="22"/>
        </w:rPr>
        <w:t>Úvodné ustanovenia</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lastRenderedPageBreak/>
        <w:t>Dodávateľ vyhlasuje, že je obchodnou spoločnosťou s právnou subjektivitou, ktorej predmetom podnikania je činnosť v rozsahu požadovanom súťažnými podmienkami verejného obstarávania, teda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Theme="minorHAnsi" w:hAnsiTheme="minorHAnsi" w:cstheme="minorHAnsi"/>
        </w:rPr>
        <w:t xml:space="preserve">Dodávateľ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sidR="008458B8">
        <w:rPr>
          <w:rFonts w:asciiTheme="minorHAnsi" w:hAnsiTheme="minorHAnsi" w:cstheme="minorHAnsi"/>
        </w:rPr>
        <w:t>Predávajúceho</w:t>
      </w:r>
      <w:r w:rsidR="008458B8" w:rsidRPr="005B6D2A">
        <w:rPr>
          <w:rFonts w:asciiTheme="minorHAnsi" w:hAnsiTheme="minorHAnsi" w:cstheme="minorHAnsi"/>
        </w:rPr>
        <w:t xml:space="preserve"> </w:t>
      </w:r>
      <w:r w:rsidRPr="005B6D2A">
        <w:rPr>
          <w:rFonts w:asciiTheme="minorHAnsi" w:hAnsiTheme="minorHAnsi" w:cstheme="minorHAnsi"/>
        </w:rPr>
        <w:t xml:space="preserve">na plnenie titulom kúpnej ceny.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 xml:space="preserve">Dodávateľ berie na vedomie, že pri dodaní tovaru prostredníctvom subdodávateľov (ďalej aj iba „subdodávka“) zodpovedá dodávateľ tak, ako keby predmet Zmluvy alebo jeho časť dodával sám. Dodávateľ je povinný vopred písomne oznámiť objednávateľovi akékoľvek zmeny týkajúce sa subdodávok.  </w:t>
      </w:r>
    </w:p>
    <w:p w:rsidR="00A925D5" w:rsidRPr="005B6D2A" w:rsidRDefault="00A925D5" w:rsidP="00A925D5">
      <w:pPr>
        <w:pStyle w:val="Odsekzoznamu"/>
        <w:numPr>
          <w:ilvl w:val="0"/>
          <w:numId w:val="1"/>
        </w:numPr>
        <w:spacing w:line="259" w:lineRule="auto"/>
        <w:ind w:left="426" w:hanging="426"/>
        <w:contextualSpacing/>
        <w:jc w:val="both"/>
        <w:rPr>
          <w:rFonts w:ascii="Calibri" w:hAnsi="Calibri" w:cs="Calibri"/>
        </w:rPr>
      </w:pPr>
      <w:r w:rsidRPr="005B6D2A">
        <w:rPr>
          <w:rFonts w:ascii="Calibri" w:hAnsi="Calibri" w:cs="Calibri"/>
        </w:rPr>
        <w:t>Objednávateľ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Zmluvy a tieto zahrnul do ceny za dodanie predmetu Zmluvy.</w:t>
      </w:r>
    </w:p>
    <w:p w:rsidR="00A925D5" w:rsidRPr="005B6D2A" w:rsidRDefault="00A925D5" w:rsidP="00A925D5">
      <w:pPr>
        <w:pStyle w:val="Odsekzoznamu"/>
        <w:spacing w:line="259" w:lineRule="auto"/>
        <w:ind w:left="720"/>
        <w:contextualSpacing/>
        <w:jc w:val="both"/>
        <w:rPr>
          <w:rFonts w:ascii="Calibri" w:hAnsi="Calibri" w:cs="Calibri"/>
        </w:rPr>
      </w:pPr>
    </w:p>
    <w:p w:rsidR="00A925D5" w:rsidRPr="00AF1AB8" w:rsidRDefault="00AF1AB8" w:rsidP="00A925D5">
      <w:pPr>
        <w:spacing w:line="240" w:lineRule="atLeast"/>
        <w:jc w:val="center"/>
        <w:rPr>
          <w:rFonts w:ascii="Calibri" w:hAnsi="Calibri" w:cs="Calibri"/>
          <w:b/>
          <w:sz w:val="22"/>
          <w:szCs w:val="22"/>
        </w:rPr>
      </w:pPr>
      <w:r>
        <w:rPr>
          <w:rFonts w:ascii="Calibri" w:hAnsi="Calibri" w:cs="Calibri"/>
          <w:b/>
          <w:sz w:val="22"/>
          <w:szCs w:val="22"/>
        </w:rPr>
        <w:t>II</w:t>
      </w:r>
    </w:p>
    <w:p w:rsidR="00A925D5" w:rsidRDefault="00A925D5" w:rsidP="006818C1">
      <w:pPr>
        <w:spacing w:after="120"/>
        <w:jc w:val="center"/>
        <w:rPr>
          <w:rFonts w:ascii="Calibri" w:hAnsi="Calibri" w:cs="Calibri"/>
          <w:b/>
          <w:sz w:val="22"/>
          <w:szCs w:val="22"/>
        </w:rPr>
      </w:pPr>
      <w:r w:rsidRPr="00AF1AB8">
        <w:rPr>
          <w:rFonts w:ascii="Calibri" w:hAnsi="Calibri" w:cs="Calibri"/>
          <w:b/>
          <w:sz w:val="22"/>
          <w:szCs w:val="22"/>
        </w:rPr>
        <w:t>Predmet zmluvy</w:t>
      </w:r>
    </w:p>
    <w:p w:rsidR="003428F4" w:rsidRPr="003428F4" w:rsidRDefault="00A925D5" w:rsidP="006818C1">
      <w:pPr>
        <w:pStyle w:val="Odsekzoznamu"/>
        <w:numPr>
          <w:ilvl w:val="0"/>
          <w:numId w:val="18"/>
        </w:numPr>
        <w:tabs>
          <w:tab w:val="left" w:pos="851"/>
        </w:tabs>
        <w:suppressAutoHyphens/>
        <w:snapToGrid w:val="0"/>
        <w:spacing w:after="120"/>
        <w:ind w:left="357" w:hanging="357"/>
        <w:jc w:val="both"/>
        <w:rPr>
          <w:rFonts w:asciiTheme="minorHAnsi" w:hAnsiTheme="minorHAnsi" w:cstheme="minorHAnsi"/>
        </w:rPr>
      </w:pPr>
      <w:r w:rsidRPr="003428F4">
        <w:rPr>
          <w:rFonts w:ascii="Calibri" w:hAnsi="Calibri" w:cs="Calibri"/>
        </w:rPr>
        <w:t>Predávajúci sa zaväzuje počas doby platnosti a účinnosti tejto Zmluvy</w:t>
      </w:r>
      <w:r w:rsidRPr="003428F4">
        <w:rPr>
          <w:rFonts w:ascii="Calibri" w:hAnsi="Calibri" w:cs="Calibri"/>
          <w:b/>
        </w:rPr>
        <w:t xml:space="preserve"> </w:t>
      </w:r>
      <w:r w:rsidRPr="003428F4">
        <w:rPr>
          <w:rFonts w:ascii="Calibri" w:hAnsi="Calibri" w:cs="Calibri"/>
        </w:rPr>
        <w:t>podľa podmienok</w:t>
      </w:r>
      <w:r w:rsidRPr="003428F4">
        <w:rPr>
          <w:rFonts w:ascii="Calibri" w:hAnsi="Calibri" w:cs="Calibri"/>
          <w:b/>
        </w:rPr>
        <w:t xml:space="preserve"> </w:t>
      </w:r>
      <w:r w:rsidRPr="003428F4">
        <w:rPr>
          <w:rFonts w:ascii="Calibri" w:hAnsi="Calibri" w:cs="Calibri"/>
        </w:rPr>
        <w:t xml:space="preserve">dohodnutých v tejto Zmluve, vo vlastnom mene, na svoje náklady, na svoje nebezpečenstvo a podľa čiastkových Objednávok </w:t>
      </w:r>
      <w:r w:rsidR="00B17B60">
        <w:rPr>
          <w:rFonts w:ascii="Calibri" w:hAnsi="Calibri" w:cs="Calibri"/>
        </w:rPr>
        <w:t>kupujúceho</w:t>
      </w:r>
      <w:r w:rsidRPr="003428F4">
        <w:rPr>
          <w:rFonts w:ascii="Calibri" w:hAnsi="Calibri" w:cs="Calibri"/>
        </w:rPr>
        <w:t xml:space="preserve"> </w:t>
      </w:r>
      <w:r w:rsidRPr="00B41B3D">
        <w:rPr>
          <w:rFonts w:ascii="Calibri" w:hAnsi="Calibri" w:cs="Calibri"/>
        </w:rPr>
        <w:t>priebežne dodávať Tovar</w:t>
      </w:r>
      <w:r w:rsidRPr="003428F4">
        <w:rPr>
          <w:rFonts w:ascii="Calibri" w:hAnsi="Calibri" w:cs="Calibri"/>
          <w:b/>
        </w:rPr>
        <w:t xml:space="preserve"> </w:t>
      </w:r>
      <w:r w:rsidRPr="003428F4">
        <w:rPr>
          <w:rFonts w:asciiTheme="minorHAnsi" w:hAnsiTheme="minorHAnsi"/>
        </w:rPr>
        <w:t>a to</w:t>
      </w:r>
      <w:r w:rsidRPr="003428F4">
        <w:rPr>
          <w:rFonts w:asciiTheme="minorHAnsi" w:hAnsiTheme="minorHAnsi"/>
          <w:b/>
        </w:rPr>
        <w:t xml:space="preserve">: </w:t>
      </w:r>
      <w:r w:rsidR="003F7833" w:rsidRPr="003F7833">
        <w:rPr>
          <w:rFonts w:asciiTheme="minorHAnsi" w:hAnsiTheme="minorHAnsi" w:cstheme="minorHAnsi"/>
          <w:b/>
        </w:rPr>
        <w:t>olej</w:t>
      </w:r>
      <w:r w:rsidR="00B41B3D">
        <w:rPr>
          <w:rFonts w:asciiTheme="minorHAnsi" w:hAnsiTheme="minorHAnsi" w:cstheme="minorHAnsi"/>
          <w:b/>
        </w:rPr>
        <w:t>e</w:t>
      </w:r>
      <w:r w:rsidR="003F7833" w:rsidRPr="003F7833">
        <w:rPr>
          <w:rFonts w:asciiTheme="minorHAnsi" w:hAnsiTheme="minorHAnsi" w:cstheme="minorHAnsi"/>
          <w:b/>
        </w:rPr>
        <w:t xml:space="preserve"> (motorov</w:t>
      </w:r>
      <w:r w:rsidR="00B41B3D">
        <w:rPr>
          <w:rFonts w:asciiTheme="minorHAnsi" w:hAnsiTheme="minorHAnsi" w:cstheme="minorHAnsi"/>
          <w:b/>
        </w:rPr>
        <w:t>é</w:t>
      </w:r>
      <w:r w:rsidR="003F7833" w:rsidRPr="003F7833">
        <w:rPr>
          <w:rFonts w:asciiTheme="minorHAnsi" w:hAnsiTheme="minorHAnsi" w:cstheme="minorHAnsi"/>
          <w:b/>
        </w:rPr>
        <w:t>, prevodov</w:t>
      </w:r>
      <w:r w:rsidR="00B41B3D">
        <w:rPr>
          <w:rFonts w:asciiTheme="minorHAnsi" w:hAnsiTheme="minorHAnsi" w:cstheme="minorHAnsi"/>
          <w:b/>
        </w:rPr>
        <w:t>é</w:t>
      </w:r>
      <w:r w:rsidR="003F7833" w:rsidRPr="003F7833">
        <w:rPr>
          <w:rFonts w:asciiTheme="minorHAnsi" w:hAnsiTheme="minorHAnsi" w:cstheme="minorHAnsi"/>
          <w:b/>
        </w:rPr>
        <w:t>, hydraulick</w:t>
      </w:r>
      <w:r w:rsidR="00B41B3D">
        <w:rPr>
          <w:rFonts w:asciiTheme="minorHAnsi" w:hAnsiTheme="minorHAnsi" w:cstheme="minorHAnsi"/>
          <w:b/>
        </w:rPr>
        <w:t>é</w:t>
      </w:r>
      <w:r w:rsidR="003F7833" w:rsidRPr="003F7833">
        <w:rPr>
          <w:rFonts w:asciiTheme="minorHAnsi" w:hAnsiTheme="minorHAnsi" w:cstheme="minorHAnsi"/>
          <w:b/>
        </w:rPr>
        <w:t>) maz</w:t>
      </w:r>
      <w:r w:rsidR="00B41B3D">
        <w:rPr>
          <w:rFonts w:asciiTheme="minorHAnsi" w:hAnsiTheme="minorHAnsi" w:cstheme="minorHAnsi"/>
          <w:b/>
        </w:rPr>
        <w:t>ivá</w:t>
      </w:r>
      <w:r w:rsidR="003F7833" w:rsidRPr="003F7833">
        <w:rPr>
          <w:rFonts w:asciiTheme="minorHAnsi" w:hAnsiTheme="minorHAnsi" w:cstheme="minorHAnsi"/>
          <w:b/>
        </w:rPr>
        <w:t xml:space="preserve"> a in</w:t>
      </w:r>
      <w:r w:rsidR="00B41B3D">
        <w:rPr>
          <w:rFonts w:asciiTheme="minorHAnsi" w:hAnsiTheme="minorHAnsi" w:cstheme="minorHAnsi"/>
          <w:b/>
        </w:rPr>
        <w:t>é</w:t>
      </w:r>
      <w:r w:rsidR="003F7833" w:rsidRPr="003F7833">
        <w:rPr>
          <w:rFonts w:asciiTheme="minorHAnsi" w:hAnsiTheme="minorHAnsi" w:cstheme="minorHAnsi"/>
          <w:b/>
        </w:rPr>
        <w:t xml:space="preserve"> prevádzkov</w:t>
      </w:r>
      <w:r w:rsidR="00B41B3D">
        <w:rPr>
          <w:rFonts w:asciiTheme="minorHAnsi" w:hAnsiTheme="minorHAnsi" w:cstheme="minorHAnsi"/>
          <w:b/>
        </w:rPr>
        <w:t>é</w:t>
      </w:r>
      <w:r w:rsidR="003F7833" w:rsidRPr="003F7833">
        <w:rPr>
          <w:rFonts w:asciiTheme="minorHAnsi" w:hAnsiTheme="minorHAnsi" w:cstheme="minorHAnsi"/>
          <w:b/>
        </w:rPr>
        <w:t xml:space="preserve"> kvapal</w:t>
      </w:r>
      <w:r w:rsidR="00B41B3D">
        <w:rPr>
          <w:rFonts w:asciiTheme="minorHAnsi" w:hAnsiTheme="minorHAnsi" w:cstheme="minorHAnsi"/>
          <w:b/>
        </w:rPr>
        <w:t>i</w:t>
      </w:r>
      <w:r w:rsidR="003F7833" w:rsidRPr="003F7833">
        <w:rPr>
          <w:rFonts w:asciiTheme="minorHAnsi" w:hAnsiTheme="minorHAnsi" w:cstheme="minorHAnsi"/>
          <w:b/>
        </w:rPr>
        <w:t>n</w:t>
      </w:r>
      <w:r w:rsidR="00B41B3D">
        <w:rPr>
          <w:rFonts w:asciiTheme="minorHAnsi" w:hAnsiTheme="minorHAnsi" w:cstheme="minorHAnsi"/>
          <w:b/>
        </w:rPr>
        <w:t>y</w:t>
      </w:r>
      <w:r w:rsidR="003F7833" w:rsidRPr="003F7833">
        <w:rPr>
          <w:rFonts w:asciiTheme="minorHAnsi" w:hAnsiTheme="minorHAnsi" w:cstheme="minorHAnsi"/>
          <w:b/>
        </w:rPr>
        <w:t xml:space="preserve"> (nemrznúc</w:t>
      </w:r>
      <w:r w:rsidR="00B41B3D">
        <w:rPr>
          <w:rFonts w:asciiTheme="minorHAnsi" w:hAnsiTheme="minorHAnsi" w:cstheme="minorHAnsi"/>
          <w:b/>
        </w:rPr>
        <w:t>e</w:t>
      </w:r>
      <w:r w:rsidR="003F7833" w:rsidRPr="003F7833">
        <w:rPr>
          <w:rFonts w:asciiTheme="minorHAnsi" w:hAnsiTheme="minorHAnsi" w:cstheme="minorHAnsi"/>
          <w:b/>
        </w:rPr>
        <w:t xml:space="preserve"> zmes</w:t>
      </w:r>
      <w:r w:rsidR="00B41B3D">
        <w:rPr>
          <w:rFonts w:asciiTheme="minorHAnsi" w:hAnsiTheme="minorHAnsi" w:cstheme="minorHAnsi"/>
          <w:b/>
        </w:rPr>
        <w:t>i</w:t>
      </w:r>
      <w:r w:rsidR="003F7833" w:rsidRPr="003F7833">
        <w:rPr>
          <w:rFonts w:asciiTheme="minorHAnsi" w:hAnsiTheme="minorHAnsi" w:cstheme="minorHAnsi"/>
          <w:b/>
        </w:rPr>
        <w:t>, chladiac</w:t>
      </w:r>
      <w:r w:rsidR="00B41B3D">
        <w:rPr>
          <w:rFonts w:asciiTheme="minorHAnsi" w:hAnsiTheme="minorHAnsi" w:cstheme="minorHAnsi"/>
          <w:b/>
        </w:rPr>
        <w:t>e</w:t>
      </w:r>
      <w:r w:rsidR="003F7833" w:rsidRPr="003F7833">
        <w:rPr>
          <w:rFonts w:asciiTheme="minorHAnsi" w:hAnsiTheme="minorHAnsi" w:cstheme="minorHAnsi"/>
          <w:b/>
        </w:rPr>
        <w:t xml:space="preserve"> zmes</w:t>
      </w:r>
      <w:r w:rsidR="00B41B3D">
        <w:rPr>
          <w:rFonts w:asciiTheme="minorHAnsi" w:hAnsiTheme="minorHAnsi" w:cstheme="minorHAnsi"/>
          <w:b/>
        </w:rPr>
        <w:t>i</w:t>
      </w:r>
      <w:r w:rsidR="003F7833" w:rsidRPr="003F7833">
        <w:rPr>
          <w:rFonts w:asciiTheme="minorHAnsi" w:hAnsiTheme="minorHAnsi" w:cstheme="minorHAnsi"/>
          <w:b/>
        </w:rPr>
        <w:t xml:space="preserve"> brzdových kvapalín)</w:t>
      </w:r>
      <w:r w:rsidR="003F7833" w:rsidRPr="008D2E5B">
        <w:rPr>
          <w:rFonts w:asciiTheme="minorHAnsi" w:hAnsiTheme="minorHAnsi" w:cstheme="minorHAnsi"/>
          <w:sz w:val="20"/>
          <w:szCs w:val="20"/>
        </w:rPr>
        <w:t xml:space="preserve"> </w:t>
      </w:r>
      <w:r w:rsidR="00EC414F">
        <w:rPr>
          <w:rFonts w:asciiTheme="minorHAnsi" w:hAnsiTheme="minorHAnsi"/>
          <w:b/>
        </w:rPr>
        <w:t xml:space="preserve"> </w:t>
      </w:r>
      <w:r w:rsidR="00B41B3D">
        <w:rPr>
          <w:rFonts w:asciiTheme="minorHAnsi" w:hAnsiTheme="minorHAnsi"/>
          <w:b/>
        </w:rPr>
        <w:t>a ich dopravu</w:t>
      </w:r>
      <w:r w:rsidRPr="003428F4">
        <w:rPr>
          <w:rFonts w:asciiTheme="minorHAnsi" w:hAnsiTheme="minorHAnsi"/>
          <w:b/>
          <w:vertAlign w:val="superscript"/>
        </w:rPr>
        <w:t xml:space="preserve"> </w:t>
      </w:r>
      <w:r w:rsidRPr="003428F4">
        <w:rPr>
          <w:rFonts w:asciiTheme="minorHAnsi" w:hAnsiTheme="minorHAnsi"/>
          <w:b/>
        </w:rPr>
        <w:t>( ďalej iba „Tovar“ )</w:t>
      </w:r>
      <w:r w:rsidR="001B40ED" w:rsidRPr="003428F4">
        <w:rPr>
          <w:rFonts w:asciiTheme="minorHAnsi" w:hAnsiTheme="minorHAnsi"/>
          <w:b/>
        </w:rPr>
        <w:t xml:space="preserve"> </w:t>
      </w:r>
      <w:r w:rsidR="001B40ED" w:rsidRPr="003428F4">
        <w:rPr>
          <w:rFonts w:asciiTheme="minorHAnsi" w:hAnsiTheme="minorHAnsi"/>
        </w:rPr>
        <w:t>v rozsahu </w:t>
      </w:r>
      <w:r w:rsidR="00755316" w:rsidRPr="003428F4">
        <w:rPr>
          <w:rFonts w:asciiTheme="minorHAnsi" w:hAnsiTheme="minorHAnsi"/>
        </w:rPr>
        <w:t xml:space="preserve">a kvalitatívnom prevedení </w:t>
      </w:r>
      <w:r w:rsidR="001B40ED" w:rsidRPr="003428F4">
        <w:rPr>
          <w:rFonts w:asciiTheme="minorHAnsi" w:hAnsiTheme="minorHAnsi"/>
        </w:rPr>
        <w:t>špecifikovan</w:t>
      </w:r>
      <w:r w:rsidR="00755316" w:rsidRPr="003428F4">
        <w:rPr>
          <w:rFonts w:asciiTheme="minorHAnsi" w:hAnsiTheme="minorHAnsi"/>
        </w:rPr>
        <w:t>om</w:t>
      </w:r>
      <w:r w:rsidR="001B40ED" w:rsidRPr="003428F4">
        <w:rPr>
          <w:rFonts w:asciiTheme="minorHAnsi" w:hAnsiTheme="minorHAnsi"/>
        </w:rPr>
        <w:t xml:space="preserve"> v</w:t>
      </w:r>
      <w:r w:rsidR="00E916BA" w:rsidRPr="003428F4">
        <w:rPr>
          <w:rFonts w:asciiTheme="minorHAnsi" w:hAnsiTheme="minorHAnsi"/>
        </w:rPr>
        <w:t xml:space="preserve"> nacenenej </w:t>
      </w:r>
      <w:r w:rsidR="001B40ED" w:rsidRPr="003428F4">
        <w:rPr>
          <w:rFonts w:asciiTheme="minorHAnsi" w:hAnsiTheme="minorHAnsi"/>
        </w:rPr>
        <w:t xml:space="preserve">technickej špecifikácii </w:t>
      </w:r>
      <w:r w:rsidR="005B6D2A" w:rsidRPr="003428F4">
        <w:rPr>
          <w:rFonts w:asciiTheme="minorHAnsi" w:hAnsiTheme="minorHAnsi"/>
        </w:rPr>
        <w:t xml:space="preserve">tvoriacej neoddeliteľnú súčasť Zmluvy ako jej Príloha č. </w:t>
      </w:r>
      <w:r w:rsidR="00A44C9B">
        <w:rPr>
          <w:rFonts w:asciiTheme="minorHAnsi" w:hAnsiTheme="minorHAnsi"/>
        </w:rPr>
        <w:t>2</w:t>
      </w:r>
      <w:r w:rsidR="00755316" w:rsidRPr="003428F4">
        <w:rPr>
          <w:rFonts w:asciiTheme="minorHAnsi" w:hAnsiTheme="minorHAnsi"/>
        </w:rPr>
        <w:t>,</w:t>
      </w:r>
      <w:r w:rsidR="005B6D2A" w:rsidRPr="003428F4">
        <w:rPr>
          <w:rFonts w:asciiTheme="minorHAnsi" w:hAnsiTheme="minorHAnsi"/>
        </w:rPr>
        <w:t xml:space="preserve"> </w:t>
      </w:r>
      <w:r w:rsidRPr="00B41B3D">
        <w:rPr>
          <w:rFonts w:ascii="Calibri" w:hAnsi="Calibri" w:cs="Calibri"/>
        </w:rPr>
        <w:t xml:space="preserve">s miestom dodania </w:t>
      </w:r>
      <w:r w:rsidR="005B6D2A" w:rsidRPr="00B41B3D">
        <w:rPr>
          <w:rFonts w:ascii="Calibri" w:hAnsi="Calibri" w:cs="Calibri"/>
        </w:rPr>
        <w:t xml:space="preserve">vrátane </w:t>
      </w:r>
      <w:r w:rsidR="003428F4" w:rsidRPr="00B41B3D">
        <w:rPr>
          <w:rFonts w:ascii="Calibri" w:hAnsi="Calibri" w:cs="Calibri"/>
        </w:rPr>
        <w:t xml:space="preserve">nakládky Tovaru, </w:t>
      </w:r>
      <w:r w:rsidR="005B6D2A" w:rsidRPr="00B41B3D">
        <w:rPr>
          <w:rFonts w:ascii="Calibri" w:hAnsi="Calibri" w:cs="Calibri"/>
        </w:rPr>
        <w:t>dovozu (dopravy) Tovaru</w:t>
      </w:r>
      <w:r w:rsidR="003428F4" w:rsidRPr="00B41B3D">
        <w:rPr>
          <w:rFonts w:ascii="Calibri" w:hAnsi="Calibri" w:cs="Calibri"/>
        </w:rPr>
        <w:t xml:space="preserve"> a vykládky Tovaru</w:t>
      </w:r>
      <w:r w:rsidR="005B6D2A" w:rsidRPr="00B41B3D">
        <w:rPr>
          <w:rFonts w:ascii="Calibri" w:hAnsi="Calibri" w:cs="Calibri"/>
        </w:rPr>
        <w:t xml:space="preserve"> </w:t>
      </w:r>
      <w:r w:rsidR="005B6D2A" w:rsidRPr="003428F4">
        <w:rPr>
          <w:rFonts w:ascii="Calibri" w:hAnsi="Calibri" w:cs="Calibri"/>
        </w:rPr>
        <w:t xml:space="preserve">do odberných miest – nasledovných stredísk </w:t>
      </w:r>
      <w:r w:rsidR="00B17B60">
        <w:rPr>
          <w:rFonts w:ascii="Calibri" w:hAnsi="Calibri" w:cs="Calibri"/>
        </w:rPr>
        <w:t>Kupujúceho</w:t>
      </w:r>
      <w:r w:rsidR="005B6D2A" w:rsidRPr="003428F4">
        <w:rPr>
          <w:rFonts w:ascii="Calibri" w:hAnsi="Calibri" w:cs="Calibri"/>
        </w:rPr>
        <w:t xml:space="preserve">: </w:t>
      </w:r>
    </w:p>
    <w:p w:rsidR="00A116F8" w:rsidRPr="00AC1FAB" w:rsidRDefault="003428F4" w:rsidP="00A116F8">
      <w:pPr>
        <w:tabs>
          <w:tab w:val="left" w:pos="4395"/>
        </w:tabs>
        <w:ind w:firstLine="983"/>
        <w:rPr>
          <w:sz w:val="22"/>
          <w:szCs w:val="22"/>
        </w:rPr>
      </w:pPr>
      <w:r w:rsidRPr="003219DE">
        <w:rPr>
          <w:rFonts w:asciiTheme="minorHAnsi" w:hAnsiTheme="minorHAnsi" w:cstheme="minorHAnsi"/>
          <w:sz w:val="22"/>
          <w:szCs w:val="22"/>
        </w:rPr>
        <w:t xml:space="preserve">       </w:t>
      </w:r>
    </w:p>
    <w:p w:rsidR="000F34A9" w:rsidRPr="00AC1FAB" w:rsidRDefault="00A116F8" w:rsidP="000F34A9">
      <w:pPr>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Banská Bystrica a okolie: </w:t>
      </w:r>
      <w:r w:rsidRPr="00AC1FAB">
        <w:rPr>
          <w:rFonts w:asciiTheme="minorHAnsi" w:hAnsiTheme="minorHAnsi" w:cstheme="minorHAnsi"/>
          <w:sz w:val="22"/>
          <w:szCs w:val="22"/>
        </w:rPr>
        <w:tab/>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Majerská cesta 94, Banská Bystrica               </w:t>
      </w:r>
      <w:r w:rsidRPr="00AC1FAB">
        <w:rPr>
          <w:rFonts w:asciiTheme="minorHAnsi" w:hAnsiTheme="minorHAnsi" w:cstheme="minorHAnsi"/>
          <w:sz w:val="22"/>
          <w:szCs w:val="22"/>
          <w:lang w:eastAsia="cs-CZ"/>
        </w:rPr>
        <w:t xml:space="preserve">                                                                  </w:t>
      </w:r>
      <w:r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0F34A9" w:rsidRPr="00AC1FAB">
        <w:rPr>
          <w:rFonts w:asciiTheme="minorHAnsi" w:hAnsiTheme="minorHAnsi" w:cstheme="minorHAnsi"/>
          <w:sz w:val="22"/>
          <w:szCs w:val="22"/>
          <w:lang w:eastAsia="cs-CZ"/>
        </w:rPr>
        <w:tab/>
      </w:r>
      <w:r w:rsidR="003219DE">
        <w:rPr>
          <w:rFonts w:asciiTheme="minorHAnsi" w:hAnsiTheme="minorHAnsi" w:cstheme="minorHAnsi"/>
          <w:sz w:val="22"/>
          <w:szCs w:val="22"/>
          <w:lang w:eastAsia="cs-CZ"/>
        </w:rPr>
        <w:t xml:space="preserve">   </w:t>
      </w:r>
      <w:r w:rsidRPr="00AC1FAB">
        <w:rPr>
          <w:rFonts w:asciiTheme="minorHAnsi" w:hAnsiTheme="minorHAnsi" w:cstheme="minorHAnsi"/>
          <w:sz w:val="22"/>
          <w:szCs w:val="22"/>
        </w:rPr>
        <w:t xml:space="preserve">- Lučatín 216, Lučatín                                     </w:t>
      </w:r>
    </w:p>
    <w:p w:rsidR="00A116F8"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Brezno:                                </w:t>
      </w:r>
      <w:r w:rsidRPr="00AC1FAB">
        <w:rPr>
          <w:rFonts w:asciiTheme="minorHAnsi" w:hAnsiTheme="minorHAnsi" w:cstheme="minorHAnsi"/>
          <w:sz w:val="22"/>
          <w:szCs w:val="22"/>
        </w:rPr>
        <w:tab/>
        <w:t xml:space="preserve">- Predné </w:t>
      </w:r>
      <w:proofErr w:type="spellStart"/>
      <w:r w:rsidRPr="00AC1FAB">
        <w:rPr>
          <w:rFonts w:asciiTheme="minorHAnsi" w:hAnsiTheme="minorHAnsi" w:cstheme="minorHAnsi"/>
          <w:sz w:val="22"/>
          <w:szCs w:val="22"/>
        </w:rPr>
        <w:t>Halny</w:t>
      </w:r>
      <w:proofErr w:type="spellEnd"/>
      <w:r w:rsidRPr="00AC1FAB">
        <w:rPr>
          <w:rFonts w:asciiTheme="minorHAnsi" w:hAnsiTheme="minorHAnsi" w:cstheme="minorHAnsi"/>
          <w:sz w:val="22"/>
          <w:szCs w:val="22"/>
        </w:rPr>
        <w:t xml:space="preserve"> 76, Brezno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Zvolen:                                 </w:t>
      </w:r>
      <w:r w:rsidRPr="00AC1FAB">
        <w:rPr>
          <w:rFonts w:asciiTheme="minorHAnsi" w:hAnsiTheme="minorHAnsi" w:cstheme="minorHAnsi"/>
          <w:sz w:val="22"/>
          <w:szCs w:val="22"/>
        </w:rPr>
        <w:tab/>
        <w:t xml:space="preserve">- </w:t>
      </w:r>
      <w:proofErr w:type="spellStart"/>
      <w:r w:rsidRPr="00AC1FAB">
        <w:rPr>
          <w:rFonts w:asciiTheme="minorHAnsi" w:hAnsiTheme="minorHAnsi" w:cstheme="minorHAnsi"/>
          <w:sz w:val="22"/>
          <w:szCs w:val="22"/>
        </w:rPr>
        <w:t>Bakova</w:t>
      </w:r>
      <w:proofErr w:type="spellEnd"/>
      <w:r w:rsidRPr="00AC1FAB">
        <w:rPr>
          <w:rFonts w:asciiTheme="minorHAnsi" w:hAnsiTheme="minorHAnsi" w:cstheme="minorHAnsi"/>
          <w:sz w:val="22"/>
          <w:szCs w:val="22"/>
        </w:rPr>
        <w:t xml:space="preserve"> Jama, Lieskovská cesta 284, Zvolen    </w:t>
      </w:r>
    </w:p>
    <w:p w:rsidR="00A116F8" w:rsidRPr="00AC1FAB" w:rsidRDefault="00A116F8" w:rsidP="000F34A9">
      <w:pPr>
        <w:tabs>
          <w:tab w:val="left" w:pos="4395"/>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Kriváň:                                  </w:t>
      </w:r>
      <w:r w:rsidRPr="00AC1FAB">
        <w:rPr>
          <w:rFonts w:asciiTheme="minorHAnsi" w:hAnsiTheme="minorHAnsi" w:cstheme="minorHAnsi"/>
          <w:sz w:val="22"/>
          <w:szCs w:val="22"/>
        </w:rPr>
        <w:tab/>
        <w:t xml:space="preserve">- Kriváň 521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Žiar nad Hronom:               </w:t>
      </w:r>
      <w:r w:rsidRPr="00AC1FAB">
        <w:rPr>
          <w:rFonts w:asciiTheme="minorHAnsi" w:hAnsiTheme="minorHAnsi" w:cstheme="minorHAnsi"/>
          <w:sz w:val="22"/>
          <w:szCs w:val="22"/>
        </w:rPr>
        <w:tab/>
        <w:t xml:space="preserve">- Priemyselná 6/647, Ladomerská Vieska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Nová Baňa:                          </w:t>
      </w:r>
      <w:r w:rsidRPr="00AC1FAB">
        <w:rPr>
          <w:rFonts w:asciiTheme="minorHAnsi" w:hAnsiTheme="minorHAnsi" w:cstheme="minorHAnsi"/>
          <w:sz w:val="22"/>
          <w:szCs w:val="22"/>
        </w:rPr>
        <w:tab/>
        <w:t xml:space="preserve">- Dlhá Lúka 760, Nová Baňa                                </w:t>
      </w:r>
    </w:p>
    <w:p w:rsidR="000F34A9" w:rsidRPr="00AC1FAB" w:rsidRDefault="00A116F8" w:rsidP="000F34A9">
      <w:pPr>
        <w:tabs>
          <w:tab w:val="left" w:pos="4395"/>
        </w:tabs>
        <w:ind w:firstLine="993"/>
        <w:rPr>
          <w:rFonts w:asciiTheme="minorHAnsi" w:hAnsiTheme="minorHAnsi" w:cstheme="minorHAnsi"/>
          <w:sz w:val="22"/>
          <w:szCs w:val="22"/>
        </w:rPr>
      </w:pPr>
      <w:r w:rsidRPr="00AC1FAB">
        <w:rPr>
          <w:rFonts w:asciiTheme="minorHAnsi" w:hAnsiTheme="minorHAnsi" w:cstheme="minorHAnsi"/>
          <w:sz w:val="22"/>
          <w:szCs w:val="22"/>
        </w:rPr>
        <w:t xml:space="preserve">- Stredisko Banská Štiavnica:               </w:t>
      </w:r>
      <w:r w:rsidRPr="00AC1FAB">
        <w:rPr>
          <w:rFonts w:asciiTheme="minorHAnsi" w:hAnsiTheme="minorHAnsi" w:cstheme="minorHAnsi"/>
          <w:sz w:val="22"/>
          <w:szCs w:val="22"/>
        </w:rPr>
        <w:tab/>
        <w:t xml:space="preserve">- J. K. </w:t>
      </w:r>
      <w:proofErr w:type="spellStart"/>
      <w:r w:rsidRPr="00AC1FAB">
        <w:rPr>
          <w:rFonts w:asciiTheme="minorHAnsi" w:hAnsiTheme="minorHAnsi" w:cstheme="minorHAnsi"/>
          <w:sz w:val="22"/>
          <w:szCs w:val="22"/>
        </w:rPr>
        <w:t>Hella</w:t>
      </w:r>
      <w:proofErr w:type="spellEnd"/>
      <w:r w:rsidRPr="00AC1FAB">
        <w:rPr>
          <w:rFonts w:asciiTheme="minorHAnsi" w:hAnsiTheme="minorHAnsi" w:cstheme="minorHAnsi"/>
          <w:sz w:val="22"/>
          <w:szCs w:val="22"/>
        </w:rPr>
        <w:t xml:space="preserve"> 11, Banská Štiavnica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Krupina:                               </w:t>
      </w:r>
      <w:r w:rsidRPr="00AC1FAB">
        <w:rPr>
          <w:rFonts w:asciiTheme="minorHAnsi" w:hAnsiTheme="minorHAnsi" w:cstheme="minorHAnsi"/>
          <w:sz w:val="22"/>
          <w:szCs w:val="22"/>
        </w:rPr>
        <w:tab/>
        <w:t xml:space="preserve">- Červená Hora 1779, Krupina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Lučenec:                              </w:t>
      </w:r>
      <w:r w:rsidRPr="00AC1FAB">
        <w:rPr>
          <w:rFonts w:asciiTheme="minorHAnsi" w:hAnsiTheme="minorHAnsi" w:cstheme="minorHAnsi"/>
          <w:sz w:val="22"/>
          <w:szCs w:val="22"/>
        </w:rPr>
        <w:tab/>
        <w:t xml:space="preserve">- Vajanského 857, Lučenec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Poltár:                                  </w:t>
      </w:r>
      <w:r w:rsidRPr="00AC1FAB">
        <w:rPr>
          <w:rFonts w:asciiTheme="minorHAnsi" w:hAnsiTheme="minorHAnsi" w:cstheme="minorHAnsi"/>
          <w:sz w:val="22"/>
          <w:szCs w:val="22"/>
        </w:rPr>
        <w:tab/>
        <w:t xml:space="preserve">- 13. januára 21/501, Poltár                                  </w:t>
      </w:r>
    </w:p>
    <w:p w:rsidR="000F34A9" w:rsidRPr="00AC1FAB" w:rsidRDefault="00A116F8" w:rsidP="000F34A9">
      <w:pPr>
        <w:tabs>
          <w:tab w:val="left" w:pos="4962"/>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Veľký Krtíš: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Škultétyho 108, Veľký Krtíš                                 </w:t>
      </w:r>
    </w:p>
    <w:p w:rsidR="000F34A9" w:rsidRPr="00AC1FAB" w:rsidRDefault="00A116F8" w:rsidP="000F34A9">
      <w:pPr>
        <w:tabs>
          <w:tab w:val="left" w:pos="4395"/>
        </w:tabs>
        <w:ind w:firstLine="981"/>
        <w:rPr>
          <w:rFonts w:asciiTheme="minorHAnsi" w:hAnsiTheme="minorHAnsi" w:cstheme="minorHAnsi"/>
          <w:sz w:val="22"/>
          <w:szCs w:val="22"/>
        </w:rPr>
      </w:pPr>
      <w:r w:rsidRPr="00AC1FAB">
        <w:rPr>
          <w:rFonts w:asciiTheme="minorHAnsi" w:hAnsiTheme="minorHAnsi" w:cstheme="minorHAnsi"/>
          <w:sz w:val="22"/>
          <w:szCs w:val="22"/>
        </w:rPr>
        <w:t xml:space="preserve">- Stredisko Čebovce:                               </w:t>
      </w:r>
      <w:r w:rsidRPr="00AC1FAB">
        <w:rPr>
          <w:rFonts w:asciiTheme="minorHAnsi" w:hAnsiTheme="minorHAnsi" w:cstheme="minorHAnsi"/>
          <w:sz w:val="22"/>
          <w:szCs w:val="22"/>
        </w:rPr>
        <w:tab/>
        <w:t xml:space="preserve">-  Na </w:t>
      </w:r>
      <w:proofErr w:type="spellStart"/>
      <w:r w:rsidRPr="00AC1FAB">
        <w:rPr>
          <w:rFonts w:asciiTheme="minorHAnsi" w:hAnsiTheme="minorHAnsi" w:cstheme="minorHAnsi"/>
          <w:sz w:val="22"/>
          <w:szCs w:val="22"/>
        </w:rPr>
        <w:t>Parlagu</w:t>
      </w:r>
      <w:proofErr w:type="spellEnd"/>
      <w:r w:rsidRPr="00AC1FAB">
        <w:rPr>
          <w:rFonts w:asciiTheme="minorHAnsi" w:hAnsiTheme="minorHAnsi" w:cstheme="minorHAnsi"/>
          <w:sz w:val="22"/>
          <w:szCs w:val="22"/>
        </w:rPr>
        <w:t xml:space="preserve"> 53, Čebovce                                      </w:t>
      </w:r>
    </w:p>
    <w:p w:rsidR="00A116F8" w:rsidRPr="00AC1FAB" w:rsidRDefault="00A116F8" w:rsidP="000F34A9">
      <w:pPr>
        <w:tabs>
          <w:tab w:val="left" w:pos="4395"/>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Rimavská Sobota:               </w:t>
      </w:r>
      <w:r w:rsidRPr="00AC1FAB">
        <w:rPr>
          <w:rFonts w:asciiTheme="minorHAnsi" w:hAnsiTheme="minorHAnsi" w:cstheme="minorHAnsi"/>
          <w:sz w:val="22"/>
          <w:szCs w:val="22"/>
        </w:rPr>
        <w:tab/>
        <w:t xml:space="preserve">- Šibeničný vrch 716, Rimavská Sobota               </w:t>
      </w:r>
    </w:p>
    <w:p w:rsidR="00A116F8" w:rsidRPr="00AC1FAB" w:rsidRDefault="00A116F8" w:rsidP="000F34A9">
      <w:pPr>
        <w:tabs>
          <w:tab w:val="left" w:pos="4962"/>
        </w:tabs>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Tornaľa: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Cintorínska 10, Tornaľa                                        </w:t>
      </w:r>
    </w:p>
    <w:p w:rsidR="00A116F8" w:rsidRPr="00AC1FAB" w:rsidRDefault="00A116F8" w:rsidP="000F34A9">
      <w:pPr>
        <w:ind w:firstLine="981"/>
        <w:rPr>
          <w:rFonts w:asciiTheme="minorHAnsi" w:hAnsiTheme="minorHAnsi" w:cstheme="minorHAnsi"/>
          <w:b/>
          <w:sz w:val="22"/>
          <w:szCs w:val="22"/>
        </w:rPr>
      </w:pPr>
      <w:r w:rsidRPr="00AC1FAB">
        <w:rPr>
          <w:rFonts w:asciiTheme="minorHAnsi" w:hAnsiTheme="minorHAnsi" w:cstheme="minorHAnsi"/>
          <w:sz w:val="22"/>
          <w:szCs w:val="22"/>
        </w:rPr>
        <w:t xml:space="preserve">- Stredisko Hnúšťa: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xml:space="preserve">- 1. mája 620, Hnúšťa                                              </w:t>
      </w:r>
    </w:p>
    <w:p w:rsidR="00AC1FAB" w:rsidRDefault="00A116F8" w:rsidP="000F34A9">
      <w:pPr>
        <w:tabs>
          <w:tab w:val="left" w:pos="4962"/>
        </w:tabs>
        <w:ind w:right="274" w:firstLine="981"/>
        <w:rPr>
          <w:rFonts w:asciiTheme="minorHAnsi" w:hAnsiTheme="minorHAnsi" w:cstheme="minorHAnsi"/>
        </w:rPr>
      </w:pPr>
      <w:r w:rsidRPr="00AC1FAB">
        <w:rPr>
          <w:rFonts w:asciiTheme="minorHAnsi" w:hAnsiTheme="minorHAnsi" w:cstheme="minorHAnsi"/>
          <w:sz w:val="22"/>
          <w:szCs w:val="22"/>
        </w:rPr>
        <w:t xml:space="preserve">- Stredisko Jelšava:                                 </w:t>
      </w:r>
      <w:r w:rsidR="003219DE">
        <w:rPr>
          <w:rFonts w:asciiTheme="minorHAnsi" w:hAnsiTheme="minorHAnsi" w:cstheme="minorHAnsi"/>
          <w:sz w:val="22"/>
          <w:szCs w:val="22"/>
        </w:rPr>
        <w:t xml:space="preserve">  </w:t>
      </w:r>
      <w:r w:rsidRPr="00AC1FAB">
        <w:rPr>
          <w:rFonts w:asciiTheme="minorHAnsi" w:hAnsiTheme="minorHAnsi" w:cstheme="minorHAnsi"/>
          <w:sz w:val="22"/>
          <w:szCs w:val="22"/>
        </w:rPr>
        <w:t>- Teplická 286, Jelšava</w:t>
      </w:r>
      <w:r w:rsidRPr="00A116F8">
        <w:rPr>
          <w:rFonts w:asciiTheme="minorHAnsi" w:hAnsiTheme="minorHAnsi" w:cstheme="minorHAnsi"/>
        </w:rPr>
        <w:t xml:space="preserve">    </w:t>
      </w:r>
    </w:p>
    <w:p w:rsidR="00A116F8" w:rsidRPr="00A116F8" w:rsidRDefault="00A116F8" w:rsidP="000F34A9">
      <w:pPr>
        <w:tabs>
          <w:tab w:val="left" w:pos="4962"/>
        </w:tabs>
        <w:ind w:right="274" w:firstLine="981"/>
        <w:rPr>
          <w:rFonts w:asciiTheme="minorHAnsi" w:hAnsiTheme="minorHAnsi" w:cstheme="minorHAnsi"/>
        </w:rPr>
      </w:pPr>
      <w:r w:rsidRPr="00A116F8">
        <w:rPr>
          <w:rFonts w:asciiTheme="minorHAnsi" w:hAnsiTheme="minorHAnsi" w:cstheme="minorHAnsi"/>
        </w:rPr>
        <w:t xml:space="preserve">                                         </w:t>
      </w:r>
    </w:p>
    <w:p w:rsidR="00A44C9B" w:rsidRPr="00A44C9B" w:rsidRDefault="00A44C9B" w:rsidP="00A44C9B">
      <w:pPr>
        <w:pStyle w:val="Odsekzoznamu"/>
        <w:numPr>
          <w:ilvl w:val="0"/>
          <w:numId w:val="18"/>
        </w:numPr>
        <w:spacing w:after="4" w:line="267" w:lineRule="auto"/>
        <w:ind w:right="288"/>
        <w:contextualSpacing/>
        <w:jc w:val="both"/>
        <w:rPr>
          <w:rFonts w:asciiTheme="minorHAnsi" w:hAnsiTheme="minorHAnsi" w:cstheme="minorHAnsi"/>
          <w:color w:val="000000"/>
        </w:rPr>
      </w:pPr>
      <w:r>
        <w:rPr>
          <w:rFonts w:asciiTheme="minorHAnsi" w:hAnsiTheme="minorHAnsi" w:cstheme="minorHAnsi"/>
        </w:rPr>
        <w:lastRenderedPageBreak/>
        <w:t>Tovar</w:t>
      </w:r>
      <w:r w:rsidRPr="00A44C9B">
        <w:rPr>
          <w:rFonts w:asciiTheme="minorHAnsi" w:hAnsiTheme="minorHAnsi" w:cstheme="minorHAnsi"/>
        </w:rPr>
        <w:t xml:space="preserve"> musí spĺňať predpísané právne e technické normy platné v SR, pričom</w:t>
      </w:r>
      <w:r>
        <w:rPr>
          <w:rFonts w:asciiTheme="minorHAnsi" w:hAnsiTheme="minorHAnsi" w:cstheme="minorHAnsi"/>
        </w:rPr>
        <w:t xml:space="preserve"> kupujúci nepripúšťa dodanie tovaru</w:t>
      </w:r>
      <w:r w:rsidRPr="00A44C9B">
        <w:rPr>
          <w:rFonts w:asciiTheme="minorHAnsi" w:hAnsiTheme="minorHAnsi" w:cstheme="minorHAnsi"/>
        </w:rPr>
        <w:t xml:space="preserve">, ktorý nebude dodaný v originálnom obale od výrobcu a bude prelievaný z veľkoobjemových nádrží, kedy nemožno presne identifikovať pôvod ani výrobcu </w:t>
      </w:r>
      <w:r>
        <w:rPr>
          <w:rFonts w:asciiTheme="minorHAnsi" w:hAnsiTheme="minorHAnsi" w:cstheme="minorHAnsi"/>
        </w:rPr>
        <w:t>tovaru</w:t>
      </w:r>
      <w:r w:rsidRPr="00A44C9B">
        <w:rPr>
          <w:rFonts w:asciiTheme="minorHAnsi" w:hAnsiTheme="minorHAnsi" w:cstheme="minorHAnsi"/>
        </w:rPr>
        <w:t xml:space="preserve">.  </w:t>
      </w:r>
    </w:p>
    <w:p w:rsidR="00A44C9B" w:rsidRPr="00A44C9B" w:rsidRDefault="00A44C9B" w:rsidP="00A44C9B">
      <w:pPr>
        <w:pStyle w:val="Odsekzoznamu"/>
        <w:numPr>
          <w:ilvl w:val="0"/>
          <w:numId w:val="18"/>
        </w:numPr>
        <w:spacing w:after="4" w:line="267" w:lineRule="auto"/>
        <w:ind w:right="288"/>
        <w:contextualSpacing/>
        <w:jc w:val="both"/>
        <w:rPr>
          <w:rFonts w:asciiTheme="minorHAnsi" w:hAnsiTheme="minorHAnsi" w:cstheme="minorHAnsi"/>
          <w:color w:val="000000"/>
        </w:rPr>
      </w:pPr>
      <w:r>
        <w:rPr>
          <w:rFonts w:asciiTheme="minorHAnsi" w:hAnsiTheme="minorHAnsi" w:cstheme="minorHAnsi"/>
        </w:rPr>
        <w:t xml:space="preserve">Tovar </w:t>
      </w:r>
      <w:r w:rsidRPr="00A44C9B">
        <w:rPr>
          <w:rFonts w:asciiTheme="minorHAnsi" w:hAnsiTheme="minorHAnsi" w:cstheme="minorHAnsi"/>
        </w:rPr>
        <w:t xml:space="preserve">musí byť vyrobený maximálne 12 mesiacov pred samotným dodaným </w:t>
      </w:r>
      <w:r>
        <w:rPr>
          <w:rFonts w:asciiTheme="minorHAnsi" w:hAnsiTheme="minorHAnsi" w:cstheme="minorHAnsi"/>
        </w:rPr>
        <w:t>kupujúcemu</w:t>
      </w:r>
      <w:r w:rsidRPr="00A44C9B">
        <w:rPr>
          <w:rFonts w:asciiTheme="minorHAnsi" w:hAnsiTheme="minorHAnsi" w:cstheme="minorHAnsi"/>
        </w:rPr>
        <w:t xml:space="preserve"> do miesta určenia.</w:t>
      </w:r>
    </w:p>
    <w:p w:rsidR="003F7833" w:rsidRPr="00A44C9B" w:rsidRDefault="00A44C9B" w:rsidP="00A44C9B">
      <w:pPr>
        <w:pStyle w:val="Odsekzoznamu"/>
        <w:numPr>
          <w:ilvl w:val="0"/>
          <w:numId w:val="18"/>
        </w:numPr>
        <w:spacing w:after="4" w:line="267" w:lineRule="auto"/>
        <w:ind w:right="288"/>
        <w:contextualSpacing/>
        <w:jc w:val="both"/>
        <w:rPr>
          <w:rStyle w:val="CharStyle8"/>
          <w:rFonts w:asciiTheme="minorHAnsi" w:hAnsiTheme="minorHAnsi" w:cstheme="minorHAnsi"/>
          <w:color w:val="000000"/>
          <w:sz w:val="22"/>
          <w:szCs w:val="22"/>
        </w:rPr>
      </w:pPr>
      <w:r>
        <w:rPr>
          <w:rFonts w:asciiTheme="minorHAnsi" w:hAnsiTheme="minorHAnsi" w:cstheme="minorHAnsi"/>
        </w:rPr>
        <w:t>Predávajúci</w:t>
      </w:r>
      <w:r w:rsidRPr="00A44C9B">
        <w:rPr>
          <w:rFonts w:asciiTheme="minorHAnsi" w:hAnsiTheme="minorHAnsi" w:cstheme="minorHAnsi"/>
        </w:rPr>
        <w:t xml:space="preserve"> je povin</w:t>
      </w:r>
      <w:r>
        <w:rPr>
          <w:rFonts w:asciiTheme="minorHAnsi" w:hAnsiTheme="minorHAnsi" w:cstheme="minorHAnsi"/>
        </w:rPr>
        <w:t>ný pred podpisom zmluvy kupujúcemu</w:t>
      </w:r>
      <w:r w:rsidRPr="00A44C9B">
        <w:rPr>
          <w:rFonts w:asciiTheme="minorHAnsi" w:hAnsiTheme="minorHAnsi" w:cstheme="minorHAnsi"/>
        </w:rPr>
        <w:t xml:space="preserve"> predložiť </w:t>
      </w:r>
      <w:r w:rsidR="003F7833" w:rsidRPr="007D38A9">
        <w:rPr>
          <w:rFonts w:asciiTheme="minorHAnsi" w:hAnsiTheme="minorHAnsi" w:cstheme="minorHAnsi"/>
        </w:rPr>
        <w:t>Kartu bezpečnostných údajov</w:t>
      </w:r>
      <w:r w:rsidR="003F7833" w:rsidRPr="00A44C9B">
        <w:rPr>
          <w:rFonts w:asciiTheme="minorHAnsi" w:hAnsiTheme="minorHAnsi" w:cstheme="minorHAnsi"/>
        </w:rPr>
        <w:t xml:space="preserve"> v zmysle ustanovenia § 6 zákona č.  67/2010 Z. z. o podmienkach uvedenia chemických látok a chemických zmesí na trh a o zmene a doplnení niektorých zákonov a Nariadenia komisie EÚ č. 453/2019, ktorým sa mení a dopĺňa nariadenie Európskeho parlamentu a Rady (ES) č. 1907/2006 o registrácii, hodnotení, autorizácii a obmedzovaní chemických látok (REACH) v slovenskom jazyku vo vzťahu k jednotlivým </w:t>
      </w:r>
      <w:r>
        <w:rPr>
          <w:rFonts w:asciiTheme="minorHAnsi" w:hAnsiTheme="minorHAnsi" w:cstheme="minorHAnsi"/>
        </w:rPr>
        <w:t>tovarom uvedeným</w:t>
      </w:r>
      <w:r w:rsidR="003F7833" w:rsidRPr="00A44C9B">
        <w:rPr>
          <w:rFonts w:asciiTheme="minorHAnsi" w:hAnsiTheme="minorHAnsi" w:cstheme="minorHAnsi"/>
        </w:rPr>
        <w:t xml:space="preserve"> v prílohe č. </w:t>
      </w:r>
      <w:r>
        <w:rPr>
          <w:rFonts w:asciiTheme="minorHAnsi" w:hAnsiTheme="minorHAnsi" w:cstheme="minorHAnsi"/>
        </w:rPr>
        <w:t>2</w:t>
      </w:r>
      <w:r w:rsidR="003F7833" w:rsidRPr="00A44C9B">
        <w:rPr>
          <w:rFonts w:asciiTheme="minorHAnsi" w:hAnsiTheme="minorHAnsi" w:cstheme="minorHAnsi"/>
        </w:rPr>
        <w:t xml:space="preserve"> </w:t>
      </w:r>
      <w:r>
        <w:rPr>
          <w:rFonts w:asciiTheme="minorHAnsi" w:hAnsiTheme="minorHAnsi" w:cstheme="minorHAnsi"/>
        </w:rPr>
        <w:t>Zmluvy</w:t>
      </w:r>
      <w:r w:rsidR="003F7833" w:rsidRPr="00A44C9B">
        <w:rPr>
          <w:rFonts w:asciiTheme="minorHAnsi" w:hAnsiTheme="minorHAnsi" w:cstheme="minorHAnsi"/>
        </w:rPr>
        <w:t xml:space="preserve"> - Špecifikácia, </w:t>
      </w:r>
    </w:p>
    <w:p w:rsidR="003F7833" w:rsidRPr="00A44C9B" w:rsidRDefault="00A925D5" w:rsidP="00A44C9B">
      <w:pPr>
        <w:pStyle w:val="Style4"/>
        <w:numPr>
          <w:ilvl w:val="0"/>
          <w:numId w:val="18"/>
        </w:numPr>
        <w:shd w:val="clear" w:color="auto" w:fill="auto"/>
        <w:tabs>
          <w:tab w:val="left" w:pos="354"/>
        </w:tabs>
        <w:autoSpaceDE w:val="0"/>
        <w:autoSpaceDN w:val="0"/>
        <w:adjustRightInd w:val="0"/>
        <w:spacing w:after="0" w:line="240" w:lineRule="auto"/>
        <w:ind w:left="357" w:hanging="357"/>
        <w:jc w:val="both"/>
        <w:rPr>
          <w:rFonts w:cstheme="minorHAnsi"/>
          <w:color w:val="000000"/>
          <w:sz w:val="22"/>
          <w:szCs w:val="22"/>
        </w:rPr>
      </w:pPr>
      <w:r w:rsidRPr="00A44C9B">
        <w:rPr>
          <w:rStyle w:val="CharStyle8"/>
          <w:rFonts w:cstheme="minorHAnsi"/>
          <w:color w:val="000000"/>
          <w:sz w:val="22"/>
          <w:szCs w:val="22"/>
        </w:rPr>
        <w:t>Kupujúci je povinný riadne a včas dodaný Tovar prevziať spôsobom dohodnutým v Zmluve do svojho výlučného vlastníctva a zaplatiť Kúpnu cenu za podmienok dohodnutých v článku III Zmluvy.</w:t>
      </w:r>
      <w:r w:rsidRPr="00A44C9B">
        <w:rPr>
          <w:rFonts w:cstheme="minorHAnsi"/>
          <w:color w:val="000000"/>
          <w:sz w:val="22"/>
          <w:szCs w:val="22"/>
        </w:rPr>
        <w:t xml:space="preserve"> </w:t>
      </w:r>
    </w:p>
    <w:p w:rsidR="00A925D5" w:rsidRPr="00A44C9B" w:rsidRDefault="00A925D5" w:rsidP="004D37B5">
      <w:pPr>
        <w:pStyle w:val="Style4"/>
        <w:numPr>
          <w:ilvl w:val="0"/>
          <w:numId w:val="18"/>
        </w:numPr>
        <w:shd w:val="clear" w:color="auto" w:fill="auto"/>
        <w:spacing w:after="0" w:line="240" w:lineRule="auto"/>
        <w:jc w:val="both"/>
        <w:rPr>
          <w:rStyle w:val="CharStyle8"/>
          <w:rFonts w:cstheme="minorHAnsi"/>
          <w:sz w:val="22"/>
          <w:szCs w:val="22"/>
        </w:rPr>
      </w:pPr>
      <w:r w:rsidRPr="00A44C9B">
        <w:rPr>
          <w:rStyle w:val="CharStyle8"/>
          <w:rFonts w:cstheme="minorHAnsi"/>
          <w:color w:val="000000"/>
          <w:sz w:val="22"/>
          <w:szCs w:val="22"/>
        </w:rPr>
        <w:t xml:space="preserve">Kupujúci nadobudne vlastnícke právo k Tovaru </w:t>
      </w:r>
      <w:r w:rsidR="00360885" w:rsidRPr="00A44C9B">
        <w:rPr>
          <w:rStyle w:val="CharStyle8"/>
          <w:rFonts w:cstheme="minorHAnsi"/>
          <w:color w:val="000000"/>
          <w:sz w:val="22"/>
          <w:szCs w:val="22"/>
        </w:rPr>
        <w:t>jeho odovzdaním a prevzatím</w:t>
      </w:r>
      <w:r w:rsidRPr="00A44C9B">
        <w:rPr>
          <w:rStyle w:val="CharStyle8"/>
          <w:rFonts w:cstheme="minorHAnsi"/>
          <w:color w:val="000000"/>
          <w:sz w:val="22"/>
          <w:szCs w:val="22"/>
        </w:rPr>
        <w:t xml:space="preserve"> </w:t>
      </w:r>
      <w:r w:rsidR="00360885" w:rsidRPr="00A44C9B">
        <w:rPr>
          <w:rStyle w:val="CharStyle8"/>
          <w:rFonts w:cstheme="minorHAnsi"/>
          <w:color w:val="000000"/>
          <w:sz w:val="22"/>
          <w:szCs w:val="22"/>
        </w:rPr>
        <w:t>na základe Dodacieho listu</w:t>
      </w:r>
      <w:r w:rsidRPr="00A44C9B">
        <w:rPr>
          <w:rStyle w:val="CharStyle8"/>
          <w:rFonts w:cstheme="minorHAnsi"/>
          <w:color w:val="000000"/>
          <w:sz w:val="22"/>
          <w:szCs w:val="22"/>
        </w:rPr>
        <w:t>. Nebezpečenstvo vzniku škody na Tovare ( poškodenie, strata, zničenie ) prechádza na Kupujúceho odovzdaní</w:t>
      </w:r>
      <w:r w:rsidR="004D37B5" w:rsidRPr="00A44C9B">
        <w:rPr>
          <w:rStyle w:val="CharStyle8"/>
          <w:rFonts w:cstheme="minorHAnsi"/>
          <w:color w:val="000000"/>
          <w:sz w:val="22"/>
          <w:szCs w:val="22"/>
        </w:rPr>
        <w:t>m</w:t>
      </w:r>
      <w:r w:rsidRPr="00A44C9B">
        <w:rPr>
          <w:rStyle w:val="CharStyle8"/>
          <w:rFonts w:cstheme="minorHAnsi"/>
          <w:color w:val="000000"/>
          <w:sz w:val="22"/>
          <w:szCs w:val="22"/>
        </w:rPr>
        <w:t xml:space="preserve"> a prevzatí</w:t>
      </w:r>
      <w:r w:rsidR="004D37B5" w:rsidRPr="00A44C9B">
        <w:rPr>
          <w:rStyle w:val="CharStyle8"/>
          <w:rFonts w:cstheme="minorHAnsi"/>
          <w:color w:val="000000"/>
          <w:sz w:val="22"/>
          <w:szCs w:val="22"/>
        </w:rPr>
        <w:t>m</w:t>
      </w:r>
      <w:r w:rsidRPr="00A44C9B">
        <w:rPr>
          <w:rStyle w:val="CharStyle8"/>
          <w:rFonts w:cstheme="minorHAnsi"/>
          <w:color w:val="000000"/>
          <w:sz w:val="22"/>
          <w:szCs w:val="22"/>
        </w:rPr>
        <w:t xml:space="preserve"> Tovaru </w:t>
      </w:r>
      <w:r w:rsidR="004D37B5" w:rsidRPr="00A44C9B">
        <w:rPr>
          <w:rStyle w:val="CharStyle8"/>
          <w:rFonts w:cstheme="minorHAnsi"/>
          <w:color w:val="000000"/>
          <w:sz w:val="22"/>
          <w:szCs w:val="22"/>
        </w:rPr>
        <w:t xml:space="preserve">Kupujúcim </w:t>
      </w:r>
      <w:r w:rsidRPr="00A44C9B">
        <w:rPr>
          <w:rStyle w:val="CharStyle8"/>
          <w:rFonts w:cstheme="minorHAnsi"/>
          <w:color w:val="000000"/>
          <w:sz w:val="22"/>
          <w:szCs w:val="22"/>
        </w:rPr>
        <w:t>na základe Dodacieho listu.</w:t>
      </w:r>
    </w:p>
    <w:p w:rsidR="00AF1AB8" w:rsidRDefault="00AF1AB8" w:rsidP="00A925D5">
      <w:pPr>
        <w:pStyle w:val="Style10"/>
        <w:keepNext/>
        <w:keepLines/>
        <w:shd w:val="clear" w:color="auto" w:fill="auto"/>
        <w:spacing w:before="0" w:line="232" w:lineRule="exact"/>
        <w:ind w:left="60"/>
        <w:jc w:val="center"/>
        <w:rPr>
          <w:rStyle w:val="CharStyle11"/>
          <w:rFonts w:cstheme="minorHAnsi"/>
          <w:b/>
          <w:color w:val="000000"/>
          <w:sz w:val="22"/>
          <w:szCs w:val="22"/>
        </w:rPr>
      </w:pPr>
      <w:bookmarkStart w:id="0" w:name="bookmark4"/>
    </w:p>
    <w:p w:rsidR="00A925D5" w:rsidRPr="004D37B5" w:rsidRDefault="00A925D5" w:rsidP="00A925D5">
      <w:pPr>
        <w:pStyle w:val="Style10"/>
        <w:keepNext/>
        <w:keepLines/>
        <w:shd w:val="clear" w:color="auto" w:fill="auto"/>
        <w:spacing w:before="0" w:line="232" w:lineRule="exact"/>
        <w:ind w:left="60"/>
        <w:jc w:val="center"/>
        <w:rPr>
          <w:rFonts w:cstheme="minorHAnsi"/>
          <w:b w:val="0"/>
          <w:sz w:val="22"/>
          <w:szCs w:val="22"/>
        </w:rPr>
      </w:pPr>
      <w:r w:rsidRPr="004D37B5">
        <w:rPr>
          <w:rStyle w:val="CharStyle11"/>
          <w:rFonts w:cstheme="minorHAnsi"/>
          <w:b/>
          <w:color w:val="000000"/>
          <w:sz w:val="22"/>
          <w:szCs w:val="22"/>
        </w:rPr>
        <w:t>III</w:t>
      </w:r>
      <w:bookmarkEnd w:id="0"/>
    </w:p>
    <w:p w:rsidR="00A925D5" w:rsidRPr="004D37B5" w:rsidRDefault="00A925D5" w:rsidP="006818C1">
      <w:pPr>
        <w:pStyle w:val="Style2"/>
        <w:shd w:val="clear" w:color="auto" w:fill="auto"/>
        <w:spacing w:after="120" w:line="240" w:lineRule="auto"/>
        <w:ind w:left="62"/>
        <w:rPr>
          <w:rFonts w:cstheme="minorHAnsi"/>
          <w:b w:val="0"/>
          <w:sz w:val="22"/>
          <w:szCs w:val="22"/>
        </w:rPr>
      </w:pPr>
      <w:r w:rsidRPr="004D37B5">
        <w:rPr>
          <w:rStyle w:val="CharStyle9"/>
          <w:rFonts w:cstheme="minorHAnsi"/>
          <w:b/>
          <w:color w:val="000000"/>
          <w:sz w:val="22"/>
          <w:szCs w:val="22"/>
        </w:rPr>
        <w:t>Kúpna cena a platobné podmienky</w:t>
      </w:r>
    </w:p>
    <w:p w:rsidR="00A925D5" w:rsidRPr="000F34A9" w:rsidRDefault="00A925D5" w:rsidP="000F34A9">
      <w:pPr>
        <w:pStyle w:val="Style4"/>
        <w:numPr>
          <w:ilvl w:val="0"/>
          <w:numId w:val="13"/>
        </w:numPr>
        <w:shd w:val="clear" w:color="auto" w:fill="auto"/>
        <w:tabs>
          <w:tab w:val="left" w:pos="518"/>
        </w:tabs>
        <w:spacing w:after="0" w:line="240" w:lineRule="auto"/>
        <w:ind w:left="284" w:right="198" w:hanging="284"/>
        <w:jc w:val="both"/>
        <w:rPr>
          <w:rFonts w:cstheme="minorHAnsi"/>
          <w:sz w:val="22"/>
          <w:szCs w:val="22"/>
          <w:u w:val="single"/>
          <w:lang w:eastAsia="cs-CZ"/>
        </w:rPr>
      </w:pPr>
      <w:r w:rsidRPr="004D37B5">
        <w:rPr>
          <w:rStyle w:val="CharStyle8"/>
          <w:rFonts w:cstheme="minorHAnsi"/>
          <w:color w:val="000000"/>
          <w:sz w:val="22"/>
          <w:szCs w:val="22"/>
        </w:rPr>
        <w:t xml:space="preserve">Kúpna cena za Tovar  </w:t>
      </w:r>
      <w:r w:rsidRPr="004D37B5">
        <w:rPr>
          <w:rFonts w:cstheme="minorHAnsi"/>
          <w:sz w:val="22"/>
          <w:szCs w:val="22"/>
          <w:lang w:eastAsia="cs-CZ"/>
        </w:rPr>
        <w:t xml:space="preserve">je dohodnutá a stanovená na základe </w:t>
      </w:r>
      <w:r w:rsidRPr="003428F4">
        <w:rPr>
          <w:rFonts w:cstheme="minorHAnsi"/>
          <w:sz w:val="22"/>
          <w:szCs w:val="22"/>
          <w:lang w:eastAsia="cs-CZ"/>
        </w:rPr>
        <w:t xml:space="preserve">cenovej ponuky predávajúceho ako </w:t>
      </w:r>
      <w:r w:rsidRPr="003428F4">
        <w:rPr>
          <w:rFonts w:cstheme="minorHAnsi"/>
          <w:bCs/>
          <w:sz w:val="22"/>
          <w:szCs w:val="22"/>
        </w:rPr>
        <w:t xml:space="preserve">uchádzača vo verejnom obstarávaní </w:t>
      </w:r>
      <w:r w:rsidR="00A44C9B">
        <w:rPr>
          <w:rFonts w:cstheme="minorHAnsi"/>
          <w:bCs/>
          <w:sz w:val="22"/>
          <w:szCs w:val="22"/>
        </w:rPr>
        <w:t xml:space="preserve">ako celková cena </w:t>
      </w:r>
      <w:r w:rsidRPr="003428F4">
        <w:rPr>
          <w:rFonts w:cstheme="minorHAnsi"/>
          <w:bCs/>
          <w:sz w:val="22"/>
          <w:szCs w:val="22"/>
        </w:rPr>
        <w:t>v </w:t>
      </w:r>
      <w:r w:rsidR="000F34A9" w:rsidRPr="00BA022B">
        <w:rPr>
          <w:rFonts w:cstheme="minorHAnsi"/>
          <w:bCs/>
          <w:sz w:val="22"/>
          <w:szCs w:val="22"/>
        </w:rPr>
        <w:t> Prílohe</w:t>
      </w:r>
      <w:r w:rsidR="000F34A9" w:rsidRPr="003428F4">
        <w:rPr>
          <w:rFonts w:cstheme="minorHAnsi"/>
          <w:bCs/>
          <w:sz w:val="22"/>
          <w:szCs w:val="22"/>
        </w:rPr>
        <w:t xml:space="preserve"> č. 1 k Zmluve – </w:t>
      </w:r>
      <w:r w:rsidR="00A44C9B">
        <w:rPr>
          <w:rFonts w:cstheme="minorHAnsi"/>
          <w:bCs/>
          <w:sz w:val="22"/>
          <w:szCs w:val="22"/>
        </w:rPr>
        <w:t>Návrh na plnenie kritéria</w:t>
      </w:r>
      <w:r w:rsidR="000F34A9" w:rsidRPr="003428F4">
        <w:rPr>
          <w:rFonts w:cstheme="minorHAnsi"/>
          <w:bCs/>
          <w:sz w:val="22"/>
          <w:szCs w:val="22"/>
        </w:rPr>
        <w:t xml:space="preserve"> </w:t>
      </w:r>
      <w:r w:rsidRPr="000F34A9">
        <w:rPr>
          <w:rFonts w:cstheme="minorHAnsi"/>
          <w:bCs/>
          <w:sz w:val="22"/>
          <w:szCs w:val="22"/>
        </w:rPr>
        <w:t>(ďalej iba „cena Tovaru“ alebo „Kúpna cena“)</w:t>
      </w:r>
      <w:r w:rsidR="00A44C9B">
        <w:rPr>
          <w:rFonts w:cstheme="minorHAnsi"/>
          <w:bCs/>
          <w:sz w:val="22"/>
          <w:szCs w:val="22"/>
        </w:rPr>
        <w:t xml:space="preserve"> a v prílohe č. 2 Zmluvy – Špecifikácia ako jednotková cena za </w:t>
      </w:r>
      <w:r w:rsidR="00846AC8">
        <w:rPr>
          <w:rFonts w:cstheme="minorHAnsi"/>
          <w:bCs/>
          <w:sz w:val="22"/>
          <w:szCs w:val="22"/>
        </w:rPr>
        <w:t>jednotlivé tovary samostatne.</w:t>
      </w:r>
      <w:r w:rsidRPr="000F34A9">
        <w:rPr>
          <w:rFonts w:cstheme="minorHAnsi"/>
          <w:bCs/>
          <w:sz w:val="22"/>
          <w:szCs w:val="22"/>
        </w:rPr>
        <w:t xml:space="preserve"> Cena Tovaru sa </w:t>
      </w:r>
      <w:r w:rsidRPr="000F34A9">
        <w:rPr>
          <w:rFonts w:cstheme="minorHAnsi"/>
          <w:sz w:val="22"/>
          <w:szCs w:val="22"/>
        </w:rPr>
        <w:t>považuje za cenu</w:t>
      </w:r>
      <w:r w:rsidRPr="000F34A9">
        <w:rPr>
          <w:rFonts w:cstheme="minorHAnsi"/>
          <w:b/>
          <w:sz w:val="22"/>
          <w:szCs w:val="22"/>
        </w:rPr>
        <w:t xml:space="preserve"> </w:t>
      </w:r>
      <w:r w:rsidRPr="000F34A9">
        <w:rPr>
          <w:rFonts w:cstheme="minorHAnsi"/>
          <w:sz w:val="22"/>
          <w:szCs w:val="22"/>
        </w:rPr>
        <w:t>maximálnu a platnú počas celej doby trvania Zmluvy. Cena Tovaru je stanovená</w:t>
      </w:r>
      <w:r w:rsidRPr="000F34A9">
        <w:rPr>
          <w:rFonts w:cstheme="minorHAnsi"/>
          <w:sz w:val="22"/>
          <w:szCs w:val="22"/>
          <w:lang w:eastAsia="cs-CZ"/>
        </w:rPr>
        <w:t xml:space="preserve"> podľa zákona NR SR č.18/1996  Z. z. o cenách v znení neskorších predpisov, Vyhlášky MF SR č. 87/1996 Z. z., ktorou sa vykonáva zákon č. 18/1996 Z. z. o cenách v znení neskorších predpisov za Tovar vrátane všetkých do úvahy prichádzajúcich nákladov najmä nákladov na dopravu Tovaru. </w:t>
      </w:r>
      <w:r w:rsidRPr="000F34A9">
        <w:rPr>
          <w:rFonts w:cstheme="minorHAnsi"/>
          <w:sz w:val="22"/>
          <w:szCs w:val="22"/>
          <w:u w:val="single"/>
          <w:lang w:eastAsia="cs-CZ"/>
        </w:rPr>
        <w:t>Kúpna cena predstavuje sumu celkom:</w:t>
      </w:r>
    </w:p>
    <w:p w:rsidR="008458B8" w:rsidRPr="003428F4" w:rsidRDefault="008458B8" w:rsidP="006818C1">
      <w:pPr>
        <w:pStyle w:val="Style4"/>
        <w:shd w:val="clear" w:color="auto" w:fill="auto"/>
        <w:tabs>
          <w:tab w:val="left" w:pos="518"/>
        </w:tabs>
        <w:spacing w:after="0" w:line="240" w:lineRule="auto"/>
        <w:ind w:left="284" w:right="198" w:firstLine="0"/>
        <w:jc w:val="both"/>
        <w:rPr>
          <w:rFonts w:cstheme="minorHAnsi"/>
          <w:sz w:val="22"/>
          <w:szCs w:val="22"/>
          <w:u w:val="single"/>
          <w:lang w:eastAsia="cs-CZ"/>
        </w:rPr>
      </w:pPr>
    </w:p>
    <w:p w:rsidR="00A925D5" w:rsidRPr="004D37B5" w:rsidRDefault="00A925D5" w:rsidP="00A925D5">
      <w:pPr>
        <w:tabs>
          <w:tab w:val="left" w:pos="567"/>
          <w:tab w:val="left" w:pos="1843"/>
          <w:tab w:val="left" w:pos="7088"/>
        </w:tabs>
        <w:ind w:left="567" w:hanging="567"/>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t>Cena b</w:t>
      </w:r>
      <w:r w:rsidR="003B1006">
        <w:rPr>
          <w:rFonts w:asciiTheme="minorHAnsi" w:hAnsiTheme="minorHAnsi" w:cstheme="minorHAnsi"/>
          <w:sz w:val="22"/>
          <w:szCs w:val="22"/>
          <w:lang w:eastAsia="cs-CZ"/>
        </w:rPr>
        <w:t xml:space="preserve">ez DPH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Eur</w:t>
      </w:r>
    </w:p>
    <w:p w:rsidR="00A925D5" w:rsidRPr="004D37B5" w:rsidRDefault="00A925D5" w:rsidP="00A925D5">
      <w:pPr>
        <w:tabs>
          <w:tab w:val="left" w:pos="567"/>
          <w:tab w:val="left" w:pos="7088"/>
        </w:tabs>
        <w:ind w:left="1843" w:hanging="1843"/>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 xml:space="preserve">         </w:t>
      </w:r>
      <w:r w:rsidR="003B1006">
        <w:rPr>
          <w:rFonts w:asciiTheme="minorHAnsi" w:hAnsiTheme="minorHAnsi" w:cstheme="minorHAnsi"/>
          <w:sz w:val="22"/>
          <w:szCs w:val="22"/>
          <w:lang w:eastAsia="cs-CZ"/>
        </w:rPr>
        <w:tab/>
        <w:t xml:space="preserve">DPH 20 %                                                                    </w:t>
      </w:r>
      <w:r w:rsidR="00DD0EEE">
        <w:rPr>
          <w:rFonts w:asciiTheme="minorHAnsi" w:hAnsiTheme="minorHAnsi" w:cstheme="minorHAnsi"/>
          <w:sz w:val="22"/>
          <w:szCs w:val="22"/>
          <w:lang w:eastAsia="cs-CZ"/>
        </w:rPr>
        <w:t>................</w:t>
      </w:r>
      <w:r w:rsidR="003B1006">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 xml:space="preserve">Eur     </w:t>
      </w:r>
    </w:p>
    <w:p w:rsidR="00A925D5" w:rsidRPr="004D37B5" w:rsidRDefault="00A925D5" w:rsidP="00A925D5">
      <w:pPr>
        <w:tabs>
          <w:tab w:val="left" w:pos="567"/>
          <w:tab w:val="left" w:pos="7088"/>
        </w:tabs>
        <w:ind w:left="1843" w:hanging="1843"/>
        <w:jc w:val="both"/>
        <w:rPr>
          <w:rFonts w:asciiTheme="minorHAnsi" w:hAnsiTheme="minorHAnsi" w:cstheme="minorHAnsi"/>
          <w:b/>
          <w:sz w:val="22"/>
          <w:szCs w:val="22"/>
          <w:lang w:eastAsia="cs-CZ"/>
        </w:rPr>
      </w:pPr>
      <w:r w:rsidRPr="004D37B5">
        <w:rPr>
          <w:rFonts w:asciiTheme="minorHAnsi" w:hAnsiTheme="minorHAnsi" w:cstheme="minorHAnsi"/>
          <w:sz w:val="22"/>
          <w:szCs w:val="22"/>
          <w:lang w:eastAsia="cs-CZ"/>
        </w:rPr>
        <w:t xml:space="preserve">       </w:t>
      </w: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r w:rsidR="003B1006">
        <w:rPr>
          <w:rFonts w:asciiTheme="minorHAnsi" w:hAnsiTheme="minorHAnsi" w:cstheme="minorHAnsi"/>
          <w:b/>
          <w:sz w:val="22"/>
          <w:szCs w:val="22"/>
          <w:lang w:eastAsia="cs-CZ"/>
        </w:rPr>
        <w:t xml:space="preserve">Cena s DPH                                                                </w:t>
      </w:r>
      <w:r w:rsidR="00DD0EEE">
        <w:rPr>
          <w:rFonts w:asciiTheme="minorHAnsi" w:hAnsiTheme="minorHAnsi" w:cstheme="minorHAnsi"/>
          <w:b/>
          <w:sz w:val="22"/>
          <w:szCs w:val="22"/>
          <w:lang w:eastAsia="cs-CZ"/>
        </w:rPr>
        <w:t xml:space="preserve"> ...............</w:t>
      </w:r>
      <w:r w:rsidR="003B1006">
        <w:rPr>
          <w:rFonts w:asciiTheme="minorHAnsi" w:hAnsiTheme="minorHAnsi" w:cstheme="minorHAnsi"/>
          <w:b/>
          <w:sz w:val="22"/>
          <w:szCs w:val="22"/>
          <w:lang w:eastAsia="cs-CZ"/>
        </w:rPr>
        <w:t xml:space="preserve">  </w:t>
      </w:r>
      <w:r w:rsidRPr="004D37B5">
        <w:rPr>
          <w:rFonts w:asciiTheme="minorHAnsi" w:hAnsiTheme="minorHAnsi" w:cstheme="minorHAnsi"/>
          <w:b/>
          <w:sz w:val="22"/>
          <w:szCs w:val="22"/>
          <w:lang w:eastAsia="cs-CZ"/>
        </w:rPr>
        <w:t>Eur</w:t>
      </w:r>
      <w:r w:rsidRPr="004D37B5">
        <w:rPr>
          <w:rFonts w:asciiTheme="minorHAnsi" w:hAnsiTheme="minorHAnsi" w:cstheme="minorHAnsi"/>
          <w:b/>
          <w:sz w:val="22"/>
          <w:szCs w:val="22"/>
          <w:lang w:eastAsia="cs-CZ"/>
        </w:rPr>
        <w:tab/>
      </w:r>
      <w:r w:rsidRPr="004D37B5">
        <w:rPr>
          <w:rFonts w:asciiTheme="minorHAnsi" w:hAnsiTheme="minorHAnsi" w:cstheme="minorHAnsi"/>
          <w:b/>
          <w:sz w:val="22"/>
          <w:szCs w:val="22"/>
          <w:lang w:eastAsia="cs-CZ"/>
        </w:rPr>
        <w:tab/>
        <w:t xml:space="preserve">                       </w:t>
      </w:r>
    </w:p>
    <w:p w:rsidR="00A925D5" w:rsidRPr="004D37B5" w:rsidRDefault="00A925D5" w:rsidP="00A925D5">
      <w:pPr>
        <w:tabs>
          <w:tab w:val="left" w:pos="567"/>
          <w:tab w:val="left" w:pos="7088"/>
        </w:tabs>
        <w:ind w:left="2268" w:hanging="2268"/>
        <w:jc w:val="both"/>
        <w:rPr>
          <w:rFonts w:asciiTheme="minorHAnsi" w:hAnsiTheme="minorHAnsi" w:cstheme="minorHAnsi"/>
          <w:sz w:val="22"/>
          <w:szCs w:val="22"/>
          <w:lang w:eastAsia="cs-CZ"/>
        </w:rPr>
      </w:pPr>
      <w:r w:rsidRPr="004D37B5">
        <w:rPr>
          <w:rFonts w:asciiTheme="minorHAnsi" w:hAnsiTheme="minorHAnsi" w:cstheme="minorHAnsi"/>
          <w:sz w:val="22"/>
          <w:szCs w:val="22"/>
          <w:lang w:eastAsia="cs-CZ"/>
        </w:rPr>
        <w:tab/>
      </w:r>
      <w:r w:rsidRPr="004D37B5">
        <w:rPr>
          <w:rFonts w:asciiTheme="minorHAnsi" w:hAnsiTheme="minorHAnsi" w:cstheme="minorHAnsi"/>
          <w:sz w:val="22"/>
          <w:szCs w:val="22"/>
          <w:lang w:eastAsia="cs-CZ"/>
        </w:rPr>
        <w:tab/>
      </w:r>
    </w:p>
    <w:p w:rsidR="00A925D5" w:rsidRPr="004D37B5" w:rsidRDefault="003B1006" w:rsidP="00A925D5">
      <w:pPr>
        <w:tabs>
          <w:tab w:val="left" w:pos="567"/>
          <w:tab w:val="left" w:pos="7088"/>
        </w:tabs>
        <w:ind w:left="2268" w:hanging="2268"/>
        <w:jc w:val="both"/>
        <w:rPr>
          <w:rFonts w:asciiTheme="minorHAnsi" w:hAnsiTheme="minorHAnsi" w:cstheme="minorHAnsi"/>
          <w:b/>
          <w:sz w:val="22"/>
          <w:szCs w:val="22"/>
          <w:lang w:eastAsia="cs-CZ"/>
        </w:rPr>
      </w:pPr>
      <w:r>
        <w:rPr>
          <w:rFonts w:asciiTheme="minorHAnsi" w:hAnsiTheme="minorHAnsi" w:cstheme="minorHAnsi"/>
          <w:sz w:val="22"/>
          <w:szCs w:val="22"/>
          <w:lang w:eastAsia="cs-CZ"/>
        </w:rPr>
        <w:tab/>
        <w:t xml:space="preserve">                 </w:t>
      </w:r>
      <w:r w:rsidR="00A925D5" w:rsidRPr="004D37B5">
        <w:rPr>
          <w:rFonts w:asciiTheme="minorHAnsi" w:hAnsiTheme="minorHAnsi" w:cstheme="minorHAnsi"/>
          <w:b/>
          <w:sz w:val="22"/>
          <w:szCs w:val="22"/>
          <w:lang w:eastAsia="cs-CZ"/>
        </w:rPr>
        <w:t xml:space="preserve">(slovom:    </w:t>
      </w:r>
      <w:r w:rsidR="00DD0EEE">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E</w:t>
      </w:r>
      <w:r w:rsidRPr="004D37B5">
        <w:rPr>
          <w:rFonts w:asciiTheme="minorHAnsi" w:hAnsiTheme="minorHAnsi" w:cstheme="minorHAnsi"/>
          <w:b/>
          <w:sz w:val="22"/>
          <w:szCs w:val="22"/>
          <w:lang w:eastAsia="cs-CZ"/>
        </w:rPr>
        <w:t>UR</w:t>
      </w:r>
      <w:r w:rsidR="00A925D5" w:rsidRPr="004D37B5">
        <w:rPr>
          <w:rFonts w:asciiTheme="minorHAnsi" w:hAnsiTheme="minorHAnsi" w:cstheme="minorHAnsi"/>
          <w:b/>
          <w:sz w:val="22"/>
          <w:szCs w:val="22"/>
          <w:lang w:eastAsia="cs-CZ"/>
        </w:rPr>
        <w:t xml:space="preserve">, </w:t>
      </w:r>
      <w:r w:rsidR="000F34A9">
        <w:rPr>
          <w:rFonts w:asciiTheme="minorHAnsi" w:hAnsiTheme="minorHAnsi" w:cstheme="minorHAnsi"/>
          <w:b/>
          <w:sz w:val="22"/>
          <w:szCs w:val="22"/>
          <w:lang w:eastAsia="cs-CZ"/>
        </w:rPr>
        <w:t>.......</w:t>
      </w:r>
      <w:r w:rsidR="00A925D5" w:rsidRPr="004D37B5">
        <w:rPr>
          <w:rFonts w:asciiTheme="minorHAnsi" w:hAnsiTheme="minorHAnsi" w:cstheme="minorHAnsi"/>
          <w:b/>
          <w:sz w:val="22"/>
          <w:szCs w:val="22"/>
          <w:lang w:eastAsia="cs-CZ"/>
        </w:rPr>
        <w:t>/100 ) s DPH.</w:t>
      </w:r>
    </w:p>
    <w:p w:rsidR="00A925D5" w:rsidRPr="004D37B5" w:rsidRDefault="00A925D5" w:rsidP="00A925D5">
      <w:pPr>
        <w:rPr>
          <w:color w:val="auto"/>
          <w:sz w:val="22"/>
          <w:szCs w:val="22"/>
        </w:rPr>
      </w:pPr>
    </w:p>
    <w:p w:rsidR="00A925D5" w:rsidRDefault="00A925D5" w:rsidP="00080465">
      <w:pPr>
        <w:pStyle w:val="Style4"/>
        <w:numPr>
          <w:ilvl w:val="0"/>
          <w:numId w:val="13"/>
        </w:numPr>
        <w:shd w:val="clear" w:color="auto" w:fill="auto"/>
        <w:tabs>
          <w:tab w:val="left" w:pos="0"/>
          <w:tab w:val="left" w:pos="660"/>
        </w:tabs>
        <w:spacing w:after="120" w:line="240" w:lineRule="auto"/>
        <w:ind w:left="284" w:right="198" w:hanging="284"/>
        <w:contextualSpacing/>
        <w:jc w:val="both"/>
        <w:rPr>
          <w:sz w:val="22"/>
          <w:szCs w:val="22"/>
        </w:rPr>
      </w:pPr>
      <w:r w:rsidRPr="004D37B5">
        <w:rPr>
          <w:rStyle w:val="CharStyle8"/>
          <w:rFonts w:cstheme="minorHAnsi"/>
          <w:color w:val="000000"/>
          <w:sz w:val="22"/>
          <w:szCs w:val="22"/>
        </w:rPr>
        <w:t xml:space="preserve">Kúpnou cenou sa rozumie cena Tovaru vrátane komplexného zabezpečenia služieb spojených s dodávkou Tovaru, dopravy do miesta dodania uvedeného v čl. </w:t>
      </w:r>
      <w:r w:rsidR="004D37B5" w:rsidRPr="004D37B5">
        <w:rPr>
          <w:rStyle w:val="CharStyle8"/>
          <w:rFonts w:cstheme="minorHAnsi"/>
          <w:color w:val="000000"/>
          <w:sz w:val="22"/>
          <w:szCs w:val="22"/>
        </w:rPr>
        <w:t>I</w:t>
      </w:r>
      <w:r w:rsidRPr="004D37B5">
        <w:rPr>
          <w:rStyle w:val="CharStyle8"/>
          <w:rFonts w:cstheme="minorHAnsi"/>
          <w:color w:val="000000"/>
          <w:sz w:val="22"/>
          <w:szCs w:val="22"/>
        </w:rPr>
        <w:t>I. tejto Zmluvy a</w:t>
      </w:r>
      <w:r w:rsidR="00652C40">
        <w:rPr>
          <w:rStyle w:val="CharStyle8"/>
          <w:rFonts w:cstheme="minorHAnsi"/>
          <w:color w:val="000000"/>
          <w:sz w:val="22"/>
          <w:szCs w:val="22"/>
        </w:rPr>
        <w:t> </w:t>
      </w:r>
      <w:r w:rsidRPr="004D37B5">
        <w:rPr>
          <w:rStyle w:val="CharStyle8"/>
          <w:rFonts w:cstheme="minorHAnsi"/>
          <w:color w:val="000000"/>
          <w:sz w:val="22"/>
          <w:szCs w:val="22"/>
        </w:rPr>
        <w:t>späť</w:t>
      </w:r>
      <w:r w:rsidR="00652C40">
        <w:rPr>
          <w:rStyle w:val="CharStyle8"/>
          <w:rFonts w:cstheme="minorHAnsi"/>
          <w:color w:val="000000"/>
          <w:sz w:val="22"/>
          <w:szCs w:val="22"/>
        </w:rPr>
        <w:t>, v</w:t>
      </w:r>
      <w:r w:rsidRPr="004D37B5">
        <w:rPr>
          <w:sz w:val="22"/>
          <w:szCs w:val="22"/>
        </w:rPr>
        <w:t xml:space="preserve"> kúpnej cene je zahrnutá nakládka </w:t>
      </w:r>
      <w:r w:rsidR="004D37B5" w:rsidRPr="004D37B5">
        <w:rPr>
          <w:sz w:val="22"/>
          <w:szCs w:val="22"/>
        </w:rPr>
        <w:t xml:space="preserve">a vykládka </w:t>
      </w:r>
      <w:r w:rsidRPr="004D37B5">
        <w:rPr>
          <w:sz w:val="22"/>
          <w:szCs w:val="22"/>
        </w:rPr>
        <w:t xml:space="preserve">Tovaru </w:t>
      </w:r>
      <w:r w:rsidR="004D37B5" w:rsidRPr="004D37B5">
        <w:rPr>
          <w:sz w:val="22"/>
          <w:szCs w:val="22"/>
        </w:rPr>
        <w:t>v</w:t>
      </w:r>
      <w:r w:rsidRPr="004D37B5">
        <w:rPr>
          <w:sz w:val="22"/>
          <w:szCs w:val="22"/>
        </w:rPr>
        <w:t xml:space="preserve"> mieste dodania</w:t>
      </w:r>
      <w:r w:rsidR="00652C40">
        <w:rPr>
          <w:sz w:val="22"/>
          <w:szCs w:val="22"/>
        </w:rPr>
        <w:t xml:space="preserve"> a </w:t>
      </w:r>
      <w:r w:rsidR="00652C40">
        <w:rPr>
          <w:rStyle w:val="CharStyle8"/>
          <w:rFonts w:cstheme="minorHAnsi"/>
          <w:color w:val="000000"/>
          <w:sz w:val="22"/>
          <w:szCs w:val="22"/>
        </w:rPr>
        <w:t>akékoľvek do úvahy prichádzajúce poplatky</w:t>
      </w:r>
      <w:r w:rsidRPr="004D37B5">
        <w:rPr>
          <w:sz w:val="22"/>
          <w:szCs w:val="22"/>
        </w:rPr>
        <w:t>.</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4D37B5">
        <w:rPr>
          <w:rFonts w:cstheme="minorHAnsi"/>
          <w:sz w:val="22"/>
          <w:szCs w:val="22"/>
        </w:rPr>
        <w:t xml:space="preserve">Predávajúci vyhlasuje a potvrdzuje, že cenová ponuka ním predložená vo verejnom obstarávaní a teda Kúpna cena je úplná, maximálna a záväzná, že v Kúpnej cene sú predávajúcim zahrnuté všetky do úvahy prichádzajúce </w:t>
      </w:r>
      <w:r w:rsidR="00652C40">
        <w:rPr>
          <w:rFonts w:cstheme="minorHAnsi"/>
          <w:sz w:val="22"/>
          <w:szCs w:val="22"/>
        </w:rPr>
        <w:t xml:space="preserve">poplatky, </w:t>
      </w:r>
      <w:r w:rsidRPr="004D37B5">
        <w:rPr>
          <w:rFonts w:cstheme="minorHAnsi"/>
          <w:sz w:val="22"/>
          <w:szCs w:val="22"/>
        </w:rPr>
        <w:t xml:space="preserve">náklady predávajúceho vynaložené pri dodaní Tovaru odo dňa podpisu </w:t>
      </w:r>
      <w:r w:rsidRPr="00360885">
        <w:rPr>
          <w:rFonts w:cstheme="minorHAnsi"/>
          <w:sz w:val="22"/>
          <w:szCs w:val="22"/>
        </w:rPr>
        <w:t>Zmluvy až do doby odovzdania Tovaru kupujúcemu.</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rPr>
        <w:t xml:space="preserve">Zmluvné strany sa dohodli, že pre prípad vzniku sporu sa má za to, že Predávajúci získal od Kupujúceho všetky informácie a v ponúknutej Kúpnej cene ich zohľadnil. Predávajúci sa nemôže dovolávať zvýšenia Kúpnej ceny najmä z dôvodu, že mu neboli známe alebo poskytnuté všetky potrebné informácie a podklady. </w:t>
      </w:r>
    </w:p>
    <w:p w:rsidR="00360885" w:rsidRPr="00360885"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rPr>
        <w:t xml:space="preserve">Tovar bude dodávaný do </w:t>
      </w:r>
      <w:r w:rsidR="00360885">
        <w:rPr>
          <w:rFonts w:cstheme="minorHAnsi"/>
          <w:sz w:val="22"/>
          <w:szCs w:val="22"/>
        </w:rPr>
        <w:t xml:space="preserve">odberných </w:t>
      </w:r>
      <w:r w:rsidRPr="00360885">
        <w:rPr>
          <w:rFonts w:cstheme="minorHAnsi"/>
          <w:sz w:val="22"/>
          <w:szCs w:val="22"/>
        </w:rPr>
        <w:t>miest</w:t>
      </w:r>
      <w:r w:rsidR="00360885">
        <w:rPr>
          <w:rFonts w:cstheme="minorHAnsi"/>
          <w:sz w:val="22"/>
          <w:szCs w:val="22"/>
        </w:rPr>
        <w:t xml:space="preserve"> Objednávateľa uvedených v čl. II. Zmluvy</w:t>
      </w:r>
      <w:r w:rsidRPr="00360885">
        <w:rPr>
          <w:rFonts w:cstheme="minorHAnsi"/>
          <w:sz w:val="22"/>
          <w:szCs w:val="22"/>
        </w:rPr>
        <w:t xml:space="preserve"> priebežne na základe jednotlivých čiastkových </w:t>
      </w:r>
      <w:r w:rsidR="00360885">
        <w:rPr>
          <w:rFonts w:cstheme="minorHAnsi"/>
          <w:sz w:val="22"/>
          <w:szCs w:val="22"/>
        </w:rPr>
        <w:t>O</w:t>
      </w:r>
      <w:r w:rsidRPr="00360885">
        <w:rPr>
          <w:rFonts w:cstheme="minorHAnsi"/>
          <w:sz w:val="22"/>
          <w:szCs w:val="22"/>
        </w:rPr>
        <w:t>bjednávok Kupujúceho v množstve stanovenom Kupujúcim v </w:t>
      </w:r>
      <w:r w:rsidR="00360885">
        <w:rPr>
          <w:rFonts w:cstheme="minorHAnsi"/>
          <w:sz w:val="22"/>
          <w:szCs w:val="22"/>
        </w:rPr>
        <w:t>O</w:t>
      </w:r>
      <w:r w:rsidRPr="00360885">
        <w:rPr>
          <w:rFonts w:cstheme="minorHAnsi"/>
          <w:sz w:val="22"/>
          <w:szCs w:val="22"/>
        </w:rPr>
        <w:t xml:space="preserve">bjednávke. </w:t>
      </w:r>
      <w:r w:rsidRPr="00360885">
        <w:rPr>
          <w:sz w:val="22"/>
          <w:szCs w:val="22"/>
        </w:rPr>
        <w:t>Po</w:t>
      </w:r>
      <w:r w:rsidRPr="00360885">
        <w:rPr>
          <w:sz w:val="22"/>
          <w:szCs w:val="22"/>
          <w:lang w:eastAsia="cs-CZ"/>
        </w:rPr>
        <w:t xml:space="preserve">dkladom pre úhradu časti Kúpnej ceny zodpovedajúcej množstvu dodaného Tovaru na základe čiastkovej </w:t>
      </w:r>
      <w:r w:rsidR="00360885">
        <w:rPr>
          <w:sz w:val="22"/>
          <w:szCs w:val="22"/>
          <w:lang w:eastAsia="cs-CZ"/>
        </w:rPr>
        <w:t>O</w:t>
      </w:r>
      <w:r w:rsidRPr="00360885">
        <w:rPr>
          <w:sz w:val="22"/>
          <w:szCs w:val="22"/>
          <w:lang w:eastAsia="cs-CZ"/>
        </w:rPr>
        <w:t>bjednávky Kupujúceho bude čiastková faktúra</w:t>
      </w:r>
      <w:r w:rsidRPr="00360885">
        <w:rPr>
          <w:b/>
          <w:sz w:val="22"/>
          <w:szCs w:val="22"/>
          <w:lang w:eastAsia="cs-CZ"/>
        </w:rPr>
        <w:t xml:space="preserve"> </w:t>
      </w:r>
      <w:r w:rsidRPr="003428F4">
        <w:rPr>
          <w:sz w:val="22"/>
          <w:szCs w:val="22"/>
          <w:lang w:eastAsia="cs-CZ"/>
        </w:rPr>
        <w:t>( ďalej aj iba ako „faktúra“ )</w:t>
      </w:r>
      <w:r w:rsidRPr="00360885">
        <w:rPr>
          <w:b/>
          <w:sz w:val="22"/>
          <w:szCs w:val="22"/>
          <w:lang w:eastAsia="cs-CZ"/>
        </w:rPr>
        <w:t xml:space="preserve"> </w:t>
      </w:r>
      <w:r w:rsidRPr="00360885">
        <w:rPr>
          <w:sz w:val="22"/>
          <w:szCs w:val="22"/>
          <w:lang w:eastAsia="cs-CZ"/>
        </w:rPr>
        <w:t xml:space="preserve">vystavená Predávajúcim až po riadnom dodaní a prevzatí príslušného množstva Tovaru Kupujúcim. Na účely fakturácie sa za deň dodania a prevzatia príslušného množstva Tovaru Kupujúcim  považuje deň podpísania </w:t>
      </w:r>
      <w:r w:rsidR="00360885">
        <w:rPr>
          <w:sz w:val="22"/>
          <w:szCs w:val="22"/>
          <w:lang w:eastAsia="cs-CZ"/>
        </w:rPr>
        <w:t>D</w:t>
      </w:r>
      <w:r w:rsidRPr="00360885">
        <w:rPr>
          <w:sz w:val="22"/>
          <w:szCs w:val="22"/>
          <w:lang w:eastAsia="cs-CZ"/>
        </w:rPr>
        <w:t xml:space="preserve">odacieho listu o odovzdaní a prevzatí  Tovaru zodpovednou osobou Kupujúceho. </w:t>
      </w:r>
      <w:r w:rsidRPr="003428F4">
        <w:rPr>
          <w:sz w:val="22"/>
          <w:szCs w:val="22"/>
          <w:lang w:eastAsia="cs-CZ"/>
        </w:rPr>
        <w:t xml:space="preserve">Podmienkou úhrady čiastkovej faktúry je odsúhlasenie dodávaného množstva zodpovednou osobou Kupujúceho na </w:t>
      </w:r>
      <w:r w:rsidR="00360885" w:rsidRPr="003428F4">
        <w:rPr>
          <w:sz w:val="22"/>
          <w:szCs w:val="22"/>
          <w:lang w:eastAsia="cs-CZ"/>
        </w:rPr>
        <w:t>D</w:t>
      </w:r>
      <w:r w:rsidRPr="003428F4">
        <w:rPr>
          <w:sz w:val="22"/>
          <w:szCs w:val="22"/>
          <w:lang w:eastAsia="cs-CZ"/>
        </w:rPr>
        <w:t>odacom liste minimálne v rozsahu „meno a priezvisko zodpovednej osoby, „súhlasí“, dátum a podpis zodpovednej osoby.</w:t>
      </w:r>
      <w:r w:rsidR="00360885">
        <w:rPr>
          <w:b/>
          <w:sz w:val="22"/>
          <w:szCs w:val="22"/>
          <w:lang w:eastAsia="cs-CZ"/>
        </w:rPr>
        <w:t xml:space="preserve"> </w:t>
      </w:r>
    </w:p>
    <w:p w:rsidR="00652C40" w:rsidRPr="00652C40" w:rsidRDefault="00A925D5" w:rsidP="006818C1">
      <w:pPr>
        <w:pStyle w:val="Style4"/>
        <w:numPr>
          <w:ilvl w:val="0"/>
          <w:numId w:val="13"/>
        </w:numPr>
        <w:shd w:val="clear" w:color="auto" w:fill="auto"/>
        <w:spacing w:after="0" w:line="240" w:lineRule="auto"/>
        <w:ind w:left="284" w:right="198" w:hanging="284"/>
        <w:jc w:val="both"/>
        <w:rPr>
          <w:sz w:val="22"/>
          <w:szCs w:val="22"/>
        </w:rPr>
      </w:pPr>
      <w:r w:rsidRPr="00360885">
        <w:rPr>
          <w:rFonts w:cstheme="minorHAnsi"/>
          <w:sz w:val="22"/>
          <w:szCs w:val="22"/>
          <w:lang w:eastAsia="cs-CZ"/>
        </w:rPr>
        <w:t>Splatnosť každej čiastkovej faktúry je 30 dní od dňa doporučeného doručenia faktúry do podateľne Kupujúceho.</w:t>
      </w:r>
    </w:p>
    <w:p w:rsidR="00A925D5" w:rsidRPr="00652C40" w:rsidRDefault="00A925D5" w:rsidP="00080465">
      <w:pPr>
        <w:pStyle w:val="Style4"/>
        <w:numPr>
          <w:ilvl w:val="0"/>
          <w:numId w:val="13"/>
        </w:numPr>
        <w:shd w:val="clear" w:color="auto" w:fill="auto"/>
        <w:spacing w:after="120" w:line="240" w:lineRule="auto"/>
        <w:ind w:left="284" w:right="198" w:hanging="284"/>
        <w:jc w:val="both"/>
        <w:rPr>
          <w:sz w:val="22"/>
          <w:szCs w:val="22"/>
        </w:rPr>
      </w:pPr>
      <w:r w:rsidRPr="00652C40">
        <w:rPr>
          <w:sz w:val="22"/>
          <w:szCs w:val="22"/>
          <w:lang w:eastAsia="cs-CZ"/>
        </w:rPr>
        <w:t>Zmluvné strany vzájomne dohodli nasledovné podmienky fakturácie:</w:t>
      </w:r>
    </w:p>
    <w:p w:rsidR="00A925D5" w:rsidRPr="00360885" w:rsidRDefault="00A925D5" w:rsidP="006818C1">
      <w:pPr>
        <w:pStyle w:val="Style4"/>
        <w:numPr>
          <w:ilvl w:val="0"/>
          <w:numId w:val="8"/>
        </w:numPr>
        <w:shd w:val="clear" w:color="auto" w:fill="auto"/>
        <w:tabs>
          <w:tab w:val="left" w:pos="516"/>
        </w:tabs>
        <w:spacing w:after="0" w:line="240" w:lineRule="auto"/>
        <w:ind w:left="856" w:right="198" w:hanging="357"/>
        <w:jc w:val="both"/>
        <w:rPr>
          <w:rStyle w:val="CharStyle8"/>
          <w:rFonts w:ascii="Times New Roman" w:hAnsi="Times New Roman" w:cstheme="minorHAnsi"/>
          <w:color w:val="000000"/>
          <w:sz w:val="22"/>
          <w:szCs w:val="22"/>
          <w:lang w:eastAsia="sk-SK"/>
        </w:rPr>
      </w:pPr>
      <w:r w:rsidRPr="00360885">
        <w:rPr>
          <w:rStyle w:val="CharStyle8"/>
          <w:rFonts w:cstheme="minorHAnsi"/>
          <w:color w:val="000000"/>
          <w:sz w:val="22"/>
          <w:szCs w:val="22"/>
        </w:rPr>
        <w:lastRenderedPageBreak/>
        <w:t xml:space="preserve">platba bude Kupujúcim vykonaná iba </w:t>
      </w:r>
      <w:r w:rsidRPr="007D38A9">
        <w:rPr>
          <w:rStyle w:val="CharStyle8"/>
          <w:rFonts w:cstheme="minorHAnsi"/>
          <w:color w:val="000000"/>
          <w:sz w:val="22"/>
          <w:szCs w:val="22"/>
        </w:rPr>
        <w:t>za skutočne dodané množstvo Tovaru</w:t>
      </w:r>
      <w:r w:rsidRPr="00360885">
        <w:rPr>
          <w:rStyle w:val="CharStyle8"/>
          <w:rFonts w:cstheme="minorHAnsi"/>
          <w:color w:val="000000"/>
          <w:sz w:val="22"/>
          <w:szCs w:val="22"/>
        </w:rPr>
        <w:t xml:space="preserve">, odsúhlasené Kupujúcim na Dodacom liste vystavenom ku každej Objednávke Tovaru zvlášť, v cene podľa cenovej ponuky Predávajúceho vo verejnom obstarávaní, výlučne bezhotovostne na bankový účet Predávajúceho uvedený v záhlaví Zmluvy, </w:t>
      </w:r>
    </w:p>
    <w:p w:rsidR="00EE65D9" w:rsidRDefault="00A925D5" w:rsidP="00EE65D9">
      <w:pPr>
        <w:pStyle w:val="Style4"/>
        <w:numPr>
          <w:ilvl w:val="0"/>
          <w:numId w:val="8"/>
        </w:numPr>
        <w:shd w:val="clear" w:color="auto" w:fill="auto"/>
        <w:tabs>
          <w:tab w:val="left" w:pos="516"/>
          <w:tab w:val="left" w:pos="567"/>
          <w:tab w:val="left" w:pos="7088"/>
        </w:tabs>
        <w:spacing w:after="120" w:line="240" w:lineRule="auto"/>
        <w:ind w:right="200"/>
        <w:jc w:val="both"/>
        <w:rPr>
          <w:rFonts w:cstheme="minorHAnsi"/>
          <w:sz w:val="22"/>
          <w:szCs w:val="22"/>
          <w:lang w:eastAsia="cs-CZ"/>
        </w:rPr>
      </w:pPr>
      <w:r w:rsidRPr="007D38A9">
        <w:rPr>
          <w:rStyle w:val="CharStyle8"/>
          <w:rFonts w:cstheme="minorHAnsi"/>
          <w:color w:val="000000"/>
          <w:sz w:val="22"/>
          <w:szCs w:val="22"/>
        </w:rPr>
        <w:t>neoddeliteľnou súčasťou každej čiastkovej faktúry</w:t>
      </w:r>
      <w:r w:rsidRPr="00EE65D9">
        <w:rPr>
          <w:rStyle w:val="CharStyle8"/>
          <w:rFonts w:cstheme="minorHAnsi"/>
          <w:color w:val="000000"/>
          <w:sz w:val="22"/>
          <w:szCs w:val="22"/>
        </w:rPr>
        <w:t xml:space="preserve"> ( „neoddeliteľná súčasť faktúry“ ) musí byť </w:t>
      </w:r>
      <w:r w:rsidRPr="007D38A9">
        <w:rPr>
          <w:rStyle w:val="CharStyle8"/>
          <w:rFonts w:cstheme="minorHAnsi"/>
          <w:color w:val="000000"/>
          <w:sz w:val="22"/>
          <w:szCs w:val="22"/>
        </w:rPr>
        <w:t>a/</w:t>
      </w:r>
      <w:r w:rsidRPr="00EE65D9">
        <w:rPr>
          <w:rStyle w:val="CharStyle8"/>
          <w:rFonts w:cstheme="minorHAnsi"/>
          <w:color w:val="000000"/>
          <w:sz w:val="22"/>
          <w:szCs w:val="22"/>
        </w:rPr>
        <w:t xml:space="preserve"> Dodací list o odovzdaní a prevzatí Tovaru potvrdený podpísaný oprávnenými zástupcami oboch Zmluvných strán, </w:t>
      </w:r>
      <w:r w:rsidRPr="007D38A9">
        <w:rPr>
          <w:rStyle w:val="CharStyle8"/>
          <w:rFonts w:cstheme="minorHAnsi"/>
          <w:color w:val="000000"/>
          <w:sz w:val="22"/>
          <w:szCs w:val="22"/>
        </w:rPr>
        <w:t>b/</w:t>
      </w:r>
      <w:r w:rsidR="00EE65D9">
        <w:rPr>
          <w:rStyle w:val="CharStyle8"/>
          <w:rFonts w:cstheme="minorHAnsi"/>
          <w:color w:val="000000"/>
          <w:sz w:val="22"/>
          <w:szCs w:val="22"/>
        </w:rPr>
        <w:t xml:space="preserve"> </w:t>
      </w:r>
      <w:r w:rsidR="007D38A9">
        <w:rPr>
          <w:rStyle w:val="CharStyle8"/>
          <w:rFonts w:cstheme="minorHAnsi"/>
          <w:color w:val="000000"/>
          <w:sz w:val="22"/>
          <w:szCs w:val="22"/>
        </w:rPr>
        <w:t xml:space="preserve">príslušná čiastková </w:t>
      </w:r>
      <w:r w:rsidR="00EE65D9">
        <w:rPr>
          <w:rStyle w:val="CharStyle8"/>
          <w:rFonts w:cstheme="minorHAnsi"/>
          <w:color w:val="000000"/>
          <w:sz w:val="22"/>
          <w:szCs w:val="22"/>
        </w:rPr>
        <w:t>Objednávka Kupujúceho</w:t>
      </w:r>
      <w:r w:rsidR="007D38A9">
        <w:rPr>
          <w:rStyle w:val="CharStyle8"/>
          <w:rFonts w:cstheme="minorHAnsi"/>
          <w:color w:val="000000"/>
          <w:sz w:val="22"/>
          <w:szCs w:val="22"/>
        </w:rPr>
        <w:t xml:space="preserve"> (alebo jej nezameniteľná identifikácia vyplývajúca z dodacieho listu)</w:t>
      </w:r>
      <w:r w:rsidR="00EE65D9">
        <w:rPr>
          <w:rStyle w:val="CharStyle8"/>
          <w:rFonts w:cstheme="minorHAnsi"/>
          <w:color w:val="000000"/>
          <w:sz w:val="22"/>
          <w:szCs w:val="22"/>
        </w:rPr>
        <w:t>.</w:t>
      </w:r>
      <w:r w:rsidRPr="00EE65D9">
        <w:rPr>
          <w:rFonts w:cstheme="minorHAnsi"/>
          <w:sz w:val="22"/>
          <w:szCs w:val="22"/>
        </w:rPr>
        <w:t xml:space="preserve">  </w:t>
      </w:r>
    </w:p>
    <w:p w:rsidR="00A925D5" w:rsidRPr="00EE65D9" w:rsidRDefault="00A925D5" w:rsidP="00080465">
      <w:pPr>
        <w:pStyle w:val="Style4"/>
        <w:numPr>
          <w:ilvl w:val="0"/>
          <w:numId w:val="13"/>
        </w:numPr>
        <w:shd w:val="clear" w:color="auto" w:fill="auto"/>
        <w:tabs>
          <w:tab w:val="left" w:pos="142"/>
          <w:tab w:val="left" w:pos="7088"/>
        </w:tabs>
        <w:spacing w:after="120" w:line="240" w:lineRule="auto"/>
        <w:ind w:left="284" w:right="200" w:hanging="284"/>
        <w:jc w:val="both"/>
        <w:rPr>
          <w:rFonts w:cstheme="minorHAnsi"/>
          <w:sz w:val="22"/>
          <w:szCs w:val="22"/>
          <w:lang w:eastAsia="cs-CZ"/>
        </w:rPr>
      </w:pPr>
      <w:r w:rsidRPr="00EE65D9">
        <w:rPr>
          <w:rFonts w:cstheme="minorHAnsi"/>
          <w:sz w:val="22"/>
          <w:szCs w:val="22"/>
        </w:rPr>
        <w:t xml:space="preserve">Ak čiastková faktúra bude vystavená: </w:t>
      </w:r>
    </w:p>
    <w:p w:rsidR="00A925D5" w:rsidRPr="00360885" w:rsidRDefault="00A925D5" w:rsidP="00EE65D9">
      <w:pPr>
        <w:pStyle w:val="Odsekzoznamu"/>
        <w:numPr>
          <w:ilvl w:val="0"/>
          <w:numId w:val="10"/>
        </w:numPr>
        <w:tabs>
          <w:tab w:val="left" w:pos="567"/>
          <w:tab w:val="left" w:pos="7088"/>
        </w:tabs>
        <w:ind w:left="851" w:hanging="284"/>
        <w:jc w:val="both"/>
        <w:rPr>
          <w:rFonts w:asciiTheme="minorHAnsi" w:hAnsiTheme="minorHAnsi" w:cstheme="minorHAnsi"/>
          <w:lang w:eastAsia="cs-CZ"/>
        </w:rPr>
      </w:pPr>
      <w:r w:rsidRPr="00360885">
        <w:rPr>
          <w:rFonts w:asciiTheme="minorHAnsi" w:hAnsiTheme="minorHAnsi" w:cstheme="minorHAnsi"/>
        </w:rPr>
        <w:t>bez predloženia dokladov označených ako „neoddeliteľná súčasť faktúry“ k čiastkovej faktúre alebo,</w:t>
      </w:r>
    </w:p>
    <w:p w:rsidR="00A925D5" w:rsidRPr="00360885" w:rsidRDefault="00A925D5" w:rsidP="00EE65D9">
      <w:pPr>
        <w:pStyle w:val="Odsekzoznamu"/>
        <w:numPr>
          <w:ilvl w:val="0"/>
          <w:numId w:val="10"/>
        </w:numPr>
        <w:tabs>
          <w:tab w:val="left" w:pos="567"/>
          <w:tab w:val="left" w:pos="7088"/>
        </w:tabs>
        <w:ind w:left="851" w:hanging="284"/>
        <w:jc w:val="both"/>
        <w:rPr>
          <w:rFonts w:asciiTheme="minorHAnsi" w:hAnsiTheme="minorHAnsi" w:cstheme="minorHAnsi"/>
          <w:lang w:eastAsia="cs-CZ"/>
        </w:rPr>
      </w:pPr>
      <w:r w:rsidRPr="00360885">
        <w:rPr>
          <w:rFonts w:asciiTheme="minorHAnsi" w:hAnsiTheme="minorHAnsi" w:cstheme="minorHAnsi"/>
        </w:rPr>
        <w:t>v sume nad rámec Predávajúcim predloženej Kúpnej ceny vo verejnom obstarávaní alebo,</w:t>
      </w:r>
    </w:p>
    <w:p w:rsidR="00A925D5" w:rsidRPr="00360885" w:rsidRDefault="00A925D5" w:rsidP="006818C1">
      <w:pPr>
        <w:pStyle w:val="Odsekzoznamu"/>
        <w:numPr>
          <w:ilvl w:val="0"/>
          <w:numId w:val="10"/>
        </w:numPr>
        <w:tabs>
          <w:tab w:val="left" w:pos="567"/>
          <w:tab w:val="left" w:pos="7088"/>
        </w:tabs>
        <w:spacing w:after="120"/>
        <w:ind w:left="851" w:hanging="284"/>
        <w:jc w:val="both"/>
        <w:rPr>
          <w:rFonts w:asciiTheme="minorHAnsi" w:hAnsiTheme="minorHAnsi" w:cstheme="minorHAnsi"/>
          <w:lang w:eastAsia="cs-CZ"/>
        </w:rPr>
      </w:pPr>
      <w:r w:rsidRPr="00360885">
        <w:rPr>
          <w:rFonts w:asciiTheme="minorHAnsi" w:hAnsiTheme="minorHAnsi" w:cstheme="minorHAnsi"/>
        </w:rPr>
        <w:t>nad rámec skutočného rozsahu dodávky Tovaru</w:t>
      </w:r>
      <w:r w:rsidR="00EE65D9">
        <w:rPr>
          <w:rFonts w:asciiTheme="minorHAnsi" w:hAnsiTheme="minorHAnsi" w:cstheme="minorHAnsi"/>
        </w:rPr>
        <w:t xml:space="preserve"> podľa Prílohy č. </w:t>
      </w:r>
      <w:r w:rsidR="00846AC8">
        <w:rPr>
          <w:rFonts w:asciiTheme="minorHAnsi" w:hAnsiTheme="minorHAnsi" w:cstheme="minorHAnsi"/>
        </w:rPr>
        <w:t>2</w:t>
      </w:r>
    </w:p>
    <w:p w:rsidR="00A925D5" w:rsidRPr="00360885" w:rsidRDefault="00A925D5" w:rsidP="006818C1">
      <w:pPr>
        <w:tabs>
          <w:tab w:val="left" w:pos="567"/>
          <w:tab w:val="left" w:pos="7088"/>
        </w:tabs>
        <w:spacing w:after="120"/>
        <w:ind w:left="709" w:hanging="425"/>
        <w:jc w:val="both"/>
        <w:rPr>
          <w:rFonts w:asciiTheme="minorHAnsi" w:hAnsiTheme="minorHAnsi" w:cstheme="minorHAnsi"/>
          <w:sz w:val="22"/>
          <w:szCs w:val="22"/>
        </w:rPr>
      </w:pPr>
      <w:r w:rsidRPr="00360885">
        <w:rPr>
          <w:rFonts w:asciiTheme="minorHAnsi" w:hAnsiTheme="minorHAnsi" w:cstheme="minorHAnsi"/>
          <w:sz w:val="22"/>
          <w:szCs w:val="22"/>
        </w:rPr>
        <w:t xml:space="preserve">a to čo i len z nedbanlivosti alebo omylu Predávajúceho, alebo ak </w:t>
      </w:r>
    </w:p>
    <w:p w:rsidR="00EE65D9" w:rsidRPr="00EE65D9" w:rsidRDefault="00EE65D9" w:rsidP="00EE65D9">
      <w:pPr>
        <w:pStyle w:val="Odsekzoznamu"/>
        <w:numPr>
          <w:ilvl w:val="0"/>
          <w:numId w:val="11"/>
        </w:numPr>
        <w:tabs>
          <w:tab w:val="left" w:pos="567"/>
          <w:tab w:val="left" w:pos="7088"/>
        </w:tabs>
        <w:ind w:left="709" w:hanging="142"/>
        <w:jc w:val="both"/>
        <w:rPr>
          <w:rFonts w:asciiTheme="minorHAnsi" w:hAnsiTheme="minorHAnsi" w:cstheme="minorHAnsi"/>
          <w:lang w:eastAsia="cs-CZ"/>
        </w:rPr>
      </w:pPr>
      <w:r w:rsidRPr="00EE65D9">
        <w:rPr>
          <w:rFonts w:asciiTheme="minorHAnsi" w:hAnsiTheme="minorHAnsi" w:cstheme="minorHAnsi"/>
          <w:lang w:eastAsia="cs-CZ"/>
        </w:rPr>
        <w:t xml:space="preserve">  </w:t>
      </w:r>
      <w:r w:rsidR="00A925D5" w:rsidRPr="00EE65D9">
        <w:rPr>
          <w:rFonts w:asciiTheme="minorHAnsi" w:hAnsiTheme="minorHAnsi" w:cstheme="minorHAnsi"/>
          <w:lang w:eastAsia="cs-CZ"/>
        </w:rPr>
        <w:t xml:space="preserve">faktúra nebude obsahovať všetky náležitosti v zmysle zákona  č. 222/2004 Z. z. o dani z pridanej </w:t>
      </w:r>
      <w:r w:rsidRPr="00EE65D9">
        <w:rPr>
          <w:rFonts w:asciiTheme="minorHAnsi" w:hAnsiTheme="minorHAnsi" w:cstheme="minorHAnsi"/>
          <w:lang w:eastAsia="cs-CZ"/>
        </w:rPr>
        <w:t xml:space="preserve">   </w:t>
      </w:r>
    </w:p>
    <w:p w:rsidR="00A925D5" w:rsidRPr="00360885" w:rsidRDefault="00EE65D9" w:rsidP="006818C1">
      <w:pPr>
        <w:tabs>
          <w:tab w:val="left" w:pos="567"/>
          <w:tab w:val="left" w:pos="7088"/>
        </w:tabs>
        <w:spacing w:after="120"/>
        <w:ind w:left="567"/>
        <w:jc w:val="both"/>
        <w:rPr>
          <w:rFonts w:asciiTheme="minorHAnsi" w:hAnsiTheme="minorHAnsi" w:cstheme="minorHAnsi"/>
          <w:sz w:val="22"/>
          <w:szCs w:val="22"/>
          <w:lang w:eastAsia="cs-CZ"/>
        </w:rPr>
      </w:pPr>
      <w:r w:rsidRPr="00EE65D9">
        <w:rPr>
          <w:rFonts w:asciiTheme="minorHAnsi" w:hAnsiTheme="minorHAnsi" w:cstheme="minorHAnsi"/>
          <w:sz w:val="22"/>
          <w:szCs w:val="22"/>
          <w:lang w:eastAsia="cs-CZ"/>
        </w:rPr>
        <w:t xml:space="preserve">    </w:t>
      </w:r>
      <w:r w:rsidR="00A925D5" w:rsidRPr="00EE65D9">
        <w:rPr>
          <w:rFonts w:asciiTheme="minorHAnsi" w:hAnsiTheme="minorHAnsi" w:cstheme="minorHAnsi"/>
          <w:sz w:val="22"/>
          <w:szCs w:val="22"/>
          <w:lang w:eastAsia="cs-CZ"/>
        </w:rPr>
        <w:t>hodnoty v znení neskorších predpisov a príslušných všeobecne záväzných právnych predpisov</w:t>
      </w:r>
      <w:r w:rsidR="00B76D34">
        <w:rPr>
          <w:rFonts w:asciiTheme="minorHAnsi" w:hAnsiTheme="minorHAnsi" w:cstheme="minorHAnsi"/>
          <w:sz w:val="22"/>
          <w:szCs w:val="22"/>
          <w:lang w:eastAsia="cs-CZ"/>
        </w:rPr>
        <w:t>,</w:t>
      </w:r>
    </w:p>
    <w:p w:rsidR="00EE65D9" w:rsidRDefault="00A925D5" w:rsidP="006818C1">
      <w:pPr>
        <w:tabs>
          <w:tab w:val="left" w:pos="567"/>
          <w:tab w:val="left" w:pos="7088"/>
        </w:tabs>
        <w:ind w:left="284"/>
        <w:jc w:val="both"/>
        <w:rPr>
          <w:rFonts w:asciiTheme="minorHAnsi" w:hAnsiTheme="minorHAnsi" w:cstheme="minorHAnsi"/>
          <w:sz w:val="22"/>
          <w:szCs w:val="22"/>
          <w:lang w:eastAsia="cs-CZ"/>
        </w:rPr>
      </w:pPr>
      <w:r w:rsidRPr="00360885">
        <w:rPr>
          <w:rFonts w:asciiTheme="minorHAnsi" w:hAnsiTheme="minorHAnsi" w:cstheme="minorHAnsi"/>
          <w:sz w:val="22"/>
          <w:szCs w:val="22"/>
          <w:lang w:eastAsia="cs-CZ"/>
        </w:rPr>
        <w:t>vo všetkých uvedených prípadoch platí, že</w:t>
      </w:r>
      <w:r w:rsidRPr="00360885">
        <w:rPr>
          <w:rFonts w:asciiTheme="minorHAnsi" w:hAnsiTheme="minorHAnsi" w:cstheme="minorHAnsi"/>
          <w:sz w:val="22"/>
          <w:szCs w:val="22"/>
        </w:rPr>
        <w:t xml:space="preserve"> faktúra nie je spôsobilá na jej úhradu, Kupujúci nie je v omeškaní s úhradou Kúpnej ceny a </w:t>
      </w:r>
      <w:r w:rsidRPr="00360885">
        <w:rPr>
          <w:rFonts w:asciiTheme="minorHAnsi" w:hAnsiTheme="minorHAnsi" w:cstheme="minorHAnsi"/>
          <w:sz w:val="22"/>
          <w:szCs w:val="22"/>
          <w:lang w:eastAsia="cs-CZ"/>
        </w:rPr>
        <w:t>je oprávnený vrátiť faktúru Predávajúcemu na doplnenie alebo prepracovanie. Vrátením faktúry sa preruší splatnosť faktúry a nová 30-dňová lehota splatnosti začína plynúť od  doručenia novej faktúry spĺňajúcej všetky kritériá podľa tohto článku Zmluvy. Ak Predávajúci dodá Kupujúcemu Tovar v </w:t>
      </w:r>
      <w:r w:rsidR="00EE65D9">
        <w:rPr>
          <w:rFonts w:asciiTheme="minorHAnsi" w:hAnsiTheme="minorHAnsi" w:cstheme="minorHAnsi"/>
          <w:sz w:val="22"/>
          <w:szCs w:val="22"/>
          <w:lang w:eastAsia="cs-CZ"/>
        </w:rPr>
        <w:t>množstve</w:t>
      </w:r>
      <w:r w:rsidRPr="00360885">
        <w:rPr>
          <w:rFonts w:asciiTheme="minorHAnsi" w:hAnsiTheme="minorHAnsi" w:cstheme="minorHAnsi"/>
          <w:sz w:val="22"/>
          <w:szCs w:val="22"/>
          <w:lang w:eastAsia="cs-CZ"/>
        </w:rPr>
        <w:t xml:space="preserve"> prevyšujúcom súhrnne </w:t>
      </w:r>
      <w:r w:rsidR="00EE65D9">
        <w:rPr>
          <w:rFonts w:asciiTheme="minorHAnsi" w:hAnsiTheme="minorHAnsi" w:cstheme="minorHAnsi"/>
          <w:sz w:val="22"/>
          <w:szCs w:val="22"/>
          <w:lang w:eastAsia="cs-CZ"/>
        </w:rPr>
        <w:t xml:space="preserve">množstvo podľa Prílohy č. </w:t>
      </w:r>
      <w:r w:rsidR="00846AC8">
        <w:rPr>
          <w:rFonts w:asciiTheme="minorHAnsi" w:hAnsiTheme="minorHAnsi" w:cstheme="minorHAnsi"/>
          <w:sz w:val="22"/>
          <w:szCs w:val="22"/>
          <w:lang w:eastAsia="cs-CZ"/>
        </w:rPr>
        <w:t xml:space="preserve">2 </w:t>
      </w:r>
      <w:r w:rsidR="00EE65D9">
        <w:rPr>
          <w:rFonts w:asciiTheme="minorHAnsi" w:hAnsiTheme="minorHAnsi" w:cstheme="minorHAnsi"/>
          <w:sz w:val="22"/>
          <w:szCs w:val="22"/>
          <w:lang w:eastAsia="cs-CZ"/>
        </w:rPr>
        <w:t>k Zmluve</w:t>
      </w:r>
      <w:r w:rsidRPr="00360885">
        <w:rPr>
          <w:rFonts w:asciiTheme="minorHAnsi" w:hAnsiTheme="minorHAnsi" w:cstheme="minorHAnsi"/>
          <w:sz w:val="22"/>
          <w:szCs w:val="22"/>
          <w:lang w:eastAsia="cs-CZ"/>
        </w:rPr>
        <w:t xml:space="preserve"> Kupujúci nie je povinný Predávajúcemu zaplatiť cenu za objem Tovaru prevyšujúci </w:t>
      </w:r>
      <w:r w:rsidR="00EE65D9">
        <w:rPr>
          <w:rFonts w:asciiTheme="minorHAnsi" w:hAnsiTheme="minorHAnsi" w:cstheme="minorHAnsi"/>
          <w:sz w:val="22"/>
          <w:szCs w:val="22"/>
          <w:lang w:eastAsia="cs-CZ"/>
        </w:rPr>
        <w:t>toto množstvo</w:t>
      </w:r>
      <w:r w:rsidRPr="00360885">
        <w:rPr>
          <w:rFonts w:asciiTheme="minorHAnsi" w:hAnsiTheme="minorHAnsi" w:cstheme="minorHAnsi"/>
          <w:sz w:val="22"/>
          <w:szCs w:val="22"/>
          <w:lang w:eastAsia="cs-CZ"/>
        </w:rPr>
        <w:t xml:space="preserve">. </w:t>
      </w:r>
      <w:r w:rsidR="00EE65D9">
        <w:rPr>
          <w:rFonts w:asciiTheme="minorHAnsi" w:hAnsiTheme="minorHAnsi" w:cstheme="minorHAnsi"/>
          <w:sz w:val="22"/>
          <w:szCs w:val="22"/>
          <w:lang w:eastAsia="cs-CZ"/>
        </w:rPr>
        <w:t xml:space="preserve">Množstvo Tovaru uvedené v Prílohe č. </w:t>
      </w:r>
      <w:r w:rsidR="00846AC8">
        <w:rPr>
          <w:rFonts w:asciiTheme="minorHAnsi" w:hAnsiTheme="minorHAnsi" w:cstheme="minorHAnsi"/>
          <w:sz w:val="22"/>
          <w:szCs w:val="22"/>
          <w:lang w:eastAsia="cs-CZ"/>
        </w:rPr>
        <w:t>2</w:t>
      </w:r>
      <w:r w:rsidR="00EE65D9">
        <w:rPr>
          <w:rFonts w:asciiTheme="minorHAnsi" w:hAnsiTheme="minorHAnsi" w:cstheme="minorHAnsi"/>
          <w:sz w:val="22"/>
          <w:szCs w:val="22"/>
          <w:lang w:eastAsia="cs-CZ"/>
        </w:rPr>
        <w:t xml:space="preserve"> k Zmluve je iba orientačné a počas trvania Zmluvy nie je Kupujúci povinný objednať</w:t>
      </w:r>
      <w:r w:rsidR="008458B8">
        <w:rPr>
          <w:rFonts w:asciiTheme="minorHAnsi" w:hAnsiTheme="minorHAnsi" w:cstheme="minorHAnsi"/>
          <w:sz w:val="22"/>
          <w:szCs w:val="22"/>
          <w:lang w:eastAsia="cs-CZ"/>
        </w:rPr>
        <w:t>.</w:t>
      </w:r>
      <w:r w:rsidR="00EE65D9">
        <w:rPr>
          <w:rFonts w:asciiTheme="minorHAnsi" w:hAnsiTheme="minorHAnsi" w:cstheme="minorHAnsi"/>
          <w:sz w:val="22"/>
          <w:szCs w:val="22"/>
          <w:lang w:eastAsia="cs-CZ"/>
        </w:rPr>
        <w:t xml:space="preserve"> </w:t>
      </w:r>
    </w:p>
    <w:p w:rsidR="008C22B7"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EE65D9">
        <w:rPr>
          <w:rFonts w:asciiTheme="minorHAnsi" w:hAnsiTheme="minorHAnsi" w:cstheme="minorHAnsi"/>
          <w:lang w:eastAsia="cs-CZ"/>
        </w:rPr>
        <w:t xml:space="preserve">Faktúra sa považuje za zaplatenú dňom pripísania úhrady na účet Predávajúceho. </w:t>
      </w:r>
    </w:p>
    <w:p w:rsidR="008C22B7"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8C22B7">
        <w:rPr>
          <w:rFonts w:asciiTheme="minorHAnsi" w:hAnsiTheme="minorHAnsi" w:cstheme="minorHAnsi"/>
          <w:lang w:eastAsia="cs-CZ"/>
        </w:rPr>
        <w:t xml:space="preserve">Predávajúci je v prípade omeškania Kupujúceho s úhradou faktúry, oprávnený účtovať Kupujúcemu úroky omeškania vo výške uvedenej v § 369 ods. 2 Obchodného zákonníka.  </w:t>
      </w:r>
    </w:p>
    <w:p w:rsidR="007D38A9"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7D38A9">
        <w:rPr>
          <w:rFonts w:asciiTheme="minorHAnsi" w:hAnsiTheme="minorHAnsi" w:cstheme="minorHAnsi"/>
          <w:lang w:eastAsia="cs-CZ"/>
        </w:rPr>
        <w:t>Zmluvné strany sa dohodli, že v prípade porušenia povinnosti Predávajúceho dodať Tovar riadne (v požadovanom druhu, množstve, kvalite a s vlastnosťami vymienenými Kupujúcim) alebo včas (v lehotách podľa jednotlivých čiastkových objednávok Kupujúceho</w:t>
      </w:r>
      <w:r w:rsidR="007D38A9" w:rsidRPr="007D38A9">
        <w:rPr>
          <w:rFonts w:asciiTheme="minorHAnsi" w:hAnsiTheme="minorHAnsi" w:cstheme="minorHAnsi"/>
          <w:lang w:eastAsia="cs-CZ"/>
        </w:rPr>
        <w:t xml:space="preserve"> alebo tejto Zmluvy</w:t>
      </w:r>
      <w:r w:rsidRPr="007D38A9">
        <w:rPr>
          <w:rFonts w:asciiTheme="minorHAnsi" w:hAnsiTheme="minorHAnsi" w:cstheme="minorHAnsi"/>
          <w:lang w:eastAsia="cs-CZ"/>
        </w:rPr>
        <w:t xml:space="preserve">), má Kupujúci  právo na zmluvnú pokutu  dohodnutú vo výške 0,5 % z Kúpnej ceny bez DPH </w:t>
      </w:r>
      <w:r w:rsidR="007D38A9" w:rsidRPr="007D38A9">
        <w:rPr>
          <w:rFonts w:asciiTheme="minorHAnsi" w:hAnsiTheme="minorHAnsi" w:cstheme="minorHAnsi"/>
          <w:lang w:eastAsia="cs-CZ"/>
        </w:rPr>
        <w:t>vadne dodávaného Tovaru</w:t>
      </w:r>
      <w:r w:rsidRPr="007D38A9">
        <w:rPr>
          <w:rFonts w:asciiTheme="minorHAnsi" w:hAnsiTheme="minorHAnsi" w:cstheme="minorHAnsi"/>
          <w:lang w:eastAsia="cs-CZ"/>
        </w:rPr>
        <w:t xml:space="preserve"> za každé jednotlivé porušenie povinnosti Predávajúceho zvlášť a za každý aj začatý  deň omeškania s dodaním Tovaru určeného v </w:t>
      </w:r>
      <w:r w:rsidR="008C22B7" w:rsidRPr="007D38A9">
        <w:rPr>
          <w:rFonts w:asciiTheme="minorHAnsi" w:hAnsiTheme="minorHAnsi" w:cstheme="minorHAnsi"/>
          <w:lang w:eastAsia="cs-CZ"/>
        </w:rPr>
        <w:t>O</w:t>
      </w:r>
      <w:r w:rsidRPr="007D38A9">
        <w:rPr>
          <w:rFonts w:asciiTheme="minorHAnsi" w:hAnsiTheme="minorHAnsi" w:cstheme="minorHAnsi"/>
          <w:lang w:eastAsia="cs-CZ"/>
        </w:rPr>
        <w:t xml:space="preserve">bjednávke Kupujúceho. </w:t>
      </w:r>
    </w:p>
    <w:p w:rsidR="00AF1AB8" w:rsidRPr="007D38A9"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7D38A9">
        <w:rPr>
          <w:rFonts w:asciiTheme="minorHAnsi" w:hAnsiTheme="minorHAnsi" w:cstheme="minorHAnsi"/>
        </w:rPr>
        <w:t>Zmluvné strany prehlasujú, že považujú dohodnutú výšku zmluvnej pokuty za primeranú vzhľadom na celkovú výšku Kúpnej ceny, charakter a povahu zmluvnou pokutou zabezpečovanej povinnosti Predávajúceho dodávať Tovar v množstve určenom objednávateľom v objednávke (riadne) alebo dodávať Tovar v lehote určenej objednávateľom v </w:t>
      </w:r>
      <w:r w:rsidR="008C22B7" w:rsidRPr="007D38A9">
        <w:rPr>
          <w:rFonts w:asciiTheme="minorHAnsi" w:hAnsiTheme="minorHAnsi" w:cstheme="minorHAnsi"/>
        </w:rPr>
        <w:t>O</w:t>
      </w:r>
      <w:r w:rsidRPr="007D38A9">
        <w:rPr>
          <w:rFonts w:asciiTheme="minorHAnsi" w:hAnsiTheme="minorHAnsi" w:cstheme="minorHAnsi"/>
        </w:rPr>
        <w:t xml:space="preserve">bjednávke (včas). </w:t>
      </w:r>
    </w:p>
    <w:p w:rsidR="00A925D5" w:rsidRDefault="00A925D5" w:rsidP="006818C1">
      <w:pPr>
        <w:pStyle w:val="Odsekzoznamu"/>
        <w:numPr>
          <w:ilvl w:val="0"/>
          <w:numId w:val="13"/>
        </w:numPr>
        <w:tabs>
          <w:tab w:val="left" w:pos="7088"/>
        </w:tabs>
        <w:ind w:left="284" w:hanging="284"/>
        <w:jc w:val="both"/>
        <w:rPr>
          <w:rFonts w:asciiTheme="minorHAnsi" w:hAnsiTheme="minorHAnsi" w:cstheme="minorHAnsi"/>
          <w:lang w:eastAsia="cs-CZ"/>
        </w:rPr>
      </w:pPr>
      <w:r w:rsidRPr="00AF1AB8">
        <w:rPr>
          <w:rFonts w:asciiTheme="minorHAnsi" w:hAnsiTheme="minorHAnsi" w:cstheme="minorHAnsi"/>
          <w:lang w:eastAsia="cs-CZ"/>
        </w:rPr>
        <w:t>Uplatnením alebo zaplatením zmluvnej pokuty nie je dotknuté právo Kupujúceho na odstúpenie od Zmluvy, zákonný úrok z omeškania ani na náhradu vzniknutej škody. Zaplatenie zmluvnej pokuty Predávajúcim nezbavuje Predávajúceho povinnosti dodať Tovar alebo jeho časť.</w:t>
      </w:r>
    </w:p>
    <w:p w:rsidR="00080465" w:rsidRPr="00AF1AB8" w:rsidRDefault="00080465" w:rsidP="006818C1">
      <w:pPr>
        <w:pStyle w:val="Odsekzoznamu"/>
        <w:tabs>
          <w:tab w:val="left" w:pos="7088"/>
        </w:tabs>
        <w:ind w:left="142"/>
        <w:jc w:val="both"/>
        <w:rPr>
          <w:rFonts w:asciiTheme="minorHAnsi" w:hAnsiTheme="minorHAnsi" w:cstheme="minorHAnsi"/>
          <w:lang w:eastAsia="cs-CZ"/>
        </w:rPr>
      </w:pPr>
    </w:p>
    <w:p w:rsidR="00A925D5" w:rsidRPr="00AF1AB8" w:rsidRDefault="00A925D5" w:rsidP="00AF1AB8">
      <w:pPr>
        <w:pStyle w:val="Bezriadkovania"/>
        <w:jc w:val="center"/>
        <w:rPr>
          <w:rStyle w:val="CharStyle11"/>
          <w:rFonts w:asciiTheme="minorHAnsi" w:hAnsiTheme="minorHAnsi" w:cstheme="minorHAnsi"/>
          <w:bCs w:val="0"/>
          <w:sz w:val="22"/>
          <w:szCs w:val="22"/>
        </w:rPr>
      </w:pPr>
      <w:bookmarkStart w:id="1" w:name="bookmark7"/>
      <w:r w:rsidRPr="00AF1AB8">
        <w:rPr>
          <w:rStyle w:val="CharStyle11"/>
          <w:rFonts w:asciiTheme="minorHAnsi" w:hAnsiTheme="minorHAnsi" w:cstheme="minorHAnsi"/>
          <w:sz w:val="22"/>
          <w:szCs w:val="22"/>
        </w:rPr>
        <w:t>IV</w:t>
      </w:r>
    </w:p>
    <w:bookmarkEnd w:id="1"/>
    <w:p w:rsidR="00A925D5" w:rsidRDefault="00A925D5" w:rsidP="006818C1">
      <w:pPr>
        <w:pStyle w:val="Bezriadkovania"/>
        <w:spacing w:after="120"/>
        <w:jc w:val="center"/>
        <w:rPr>
          <w:rStyle w:val="CharStyle9"/>
          <w:rFonts w:asciiTheme="minorHAnsi" w:hAnsiTheme="minorHAnsi" w:cstheme="minorHAnsi"/>
          <w:sz w:val="22"/>
          <w:szCs w:val="22"/>
        </w:rPr>
      </w:pPr>
      <w:r w:rsidRPr="00AF1AB8">
        <w:rPr>
          <w:rStyle w:val="CharStyle9"/>
          <w:rFonts w:asciiTheme="minorHAnsi" w:hAnsiTheme="minorHAnsi" w:cstheme="minorHAnsi"/>
          <w:sz w:val="22"/>
          <w:szCs w:val="22"/>
        </w:rPr>
        <w:t>Objednávka Tovaru, Dodacie podmienky, Odovzdanie a prevzatie Tovaru</w:t>
      </w:r>
    </w:p>
    <w:p w:rsidR="00A925D5" w:rsidRPr="00AF1AB8" w:rsidRDefault="00A925D5" w:rsidP="00080465">
      <w:pPr>
        <w:pStyle w:val="Style4"/>
        <w:numPr>
          <w:ilvl w:val="0"/>
          <w:numId w:val="14"/>
        </w:numPr>
        <w:shd w:val="clear" w:color="auto" w:fill="auto"/>
        <w:spacing w:after="200" w:line="240" w:lineRule="exact"/>
        <w:ind w:left="284" w:hanging="284"/>
        <w:jc w:val="both"/>
        <w:rPr>
          <w:rStyle w:val="CharStyle8"/>
          <w:rFonts w:cstheme="minorHAnsi"/>
          <w:color w:val="000000"/>
          <w:sz w:val="22"/>
          <w:szCs w:val="22"/>
        </w:rPr>
      </w:pPr>
      <w:r w:rsidRPr="00AF1AB8">
        <w:rPr>
          <w:rStyle w:val="CharStyle8"/>
          <w:rFonts w:cstheme="minorHAnsi"/>
          <w:color w:val="000000"/>
          <w:sz w:val="22"/>
          <w:szCs w:val="22"/>
        </w:rPr>
        <w:t>Zmluvné strany týmto určujú zodpovedné osoby oprávnené konať za Kupujúceho a Predávajúceho v rozsahu práv a povinností podľa článku IV Zmluvy takto:</w:t>
      </w:r>
    </w:p>
    <w:p w:rsidR="00A925D5" w:rsidRPr="00AF1AB8" w:rsidRDefault="00A925D5" w:rsidP="00A925D5">
      <w:pPr>
        <w:pStyle w:val="Style4"/>
        <w:shd w:val="clear" w:color="auto" w:fill="auto"/>
        <w:spacing w:after="200" w:line="240" w:lineRule="exact"/>
        <w:ind w:left="426"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Kupujúceho: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sidR="003B1006">
        <w:rPr>
          <w:rStyle w:val="CharStyle8"/>
          <w:rFonts w:cstheme="minorHAnsi"/>
          <w:color w:val="000000"/>
          <w:sz w:val="22"/>
          <w:szCs w:val="22"/>
        </w:rPr>
        <w:t xml:space="preserve">  Ján Lehotský</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 xml:space="preserve">Tel.: </w:t>
      </w:r>
      <w:r w:rsidR="003B1006">
        <w:rPr>
          <w:rStyle w:val="CharStyle8"/>
          <w:rFonts w:cstheme="minorHAnsi"/>
          <w:color w:val="000000"/>
          <w:sz w:val="22"/>
          <w:szCs w:val="22"/>
        </w:rPr>
        <w:t xml:space="preserve">                           +421 918 543 727</w:t>
      </w:r>
    </w:p>
    <w:p w:rsidR="00A925D5" w:rsidRPr="00AF1AB8"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Email:</w:t>
      </w:r>
      <w:r w:rsidRPr="003428F4">
        <w:rPr>
          <w:rStyle w:val="CharStyle8"/>
          <w:rFonts w:cstheme="minorHAnsi"/>
          <w:color w:val="000000"/>
          <w:sz w:val="22"/>
          <w:szCs w:val="22"/>
        </w:rPr>
        <w:tab/>
        <w:t xml:space="preserve"> </w:t>
      </w:r>
      <w:r w:rsidRPr="003428F4">
        <w:rPr>
          <w:rStyle w:val="CharStyle8"/>
          <w:rFonts w:cstheme="minorHAnsi"/>
          <w:color w:val="000000"/>
          <w:sz w:val="22"/>
          <w:szCs w:val="22"/>
        </w:rPr>
        <w:tab/>
      </w:r>
      <w:r w:rsidR="003B1006">
        <w:rPr>
          <w:rStyle w:val="CharStyle8"/>
          <w:rFonts w:cstheme="minorHAnsi"/>
          <w:color w:val="000000"/>
          <w:sz w:val="22"/>
          <w:szCs w:val="22"/>
        </w:rPr>
        <w:t xml:space="preserve">       jan.lehotsky@bbrsc.sk</w:t>
      </w:r>
      <w:r w:rsidRPr="003428F4">
        <w:rPr>
          <w:rStyle w:val="CharStyle8"/>
          <w:rFonts w:cstheme="minorHAnsi"/>
          <w:color w:val="000000"/>
          <w:sz w:val="22"/>
          <w:szCs w:val="22"/>
        </w:rPr>
        <w:tab/>
      </w:r>
      <w:r w:rsidRPr="003428F4">
        <w:rPr>
          <w:rStyle w:val="CharStyle8"/>
          <w:rFonts w:cstheme="minorHAnsi"/>
          <w:color w:val="000000"/>
          <w:sz w:val="22"/>
          <w:szCs w:val="22"/>
        </w:rPr>
        <w:tab/>
      </w:r>
      <w:r w:rsidRPr="00AF1AB8">
        <w:rPr>
          <w:rStyle w:val="CharStyle8"/>
          <w:rFonts w:cstheme="minorHAnsi"/>
          <w:color w:val="000000"/>
          <w:sz w:val="22"/>
          <w:szCs w:val="22"/>
        </w:rPr>
        <w:tab/>
      </w:r>
    </w:p>
    <w:p w:rsidR="00A925D5" w:rsidRPr="00AF1AB8" w:rsidRDefault="00A925D5" w:rsidP="00A925D5">
      <w:pPr>
        <w:pStyle w:val="Style4"/>
        <w:shd w:val="clear" w:color="auto" w:fill="auto"/>
        <w:spacing w:after="200" w:line="240" w:lineRule="exact"/>
        <w:ind w:left="426" w:firstLine="0"/>
        <w:jc w:val="both"/>
        <w:rPr>
          <w:rStyle w:val="CharStyle8"/>
          <w:rFonts w:cstheme="minorHAnsi"/>
          <w:b/>
          <w:color w:val="000000"/>
          <w:sz w:val="22"/>
          <w:szCs w:val="22"/>
        </w:rPr>
      </w:pPr>
      <w:r w:rsidRPr="00AF1AB8">
        <w:rPr>
          <w:rStyle w:val="CharStyle8"/>
          <w:rFonts w:cstheme="minorHAnsi"/>
          <w:b/>
          <w:color w:val="000000"/>
          <w:sz w:val="22"/>
          <w:szCs w:val="22"/>
        </w:rPr>
        <w:t xml:space="preserve">Zodpovedná osoba </w:t>
      </w:r>
      <w:r w:rsidR="008458B8">
        <w:rPr>
          <w:rStyle w:val="CharStyle8"/>
          <w:rFonts w:cstheme="minorHAnsi"/>
          <w:b/>
          <w:color w:val="000000"/>
          <w:sz w:val="22"/>
          <w:szCs w:val="22"/>
        </w:rPr>
        <w:t>P</w:t>
      </w:r>
      <w:r w:rsidR="008458B8" w:rsidRPr="00AF1AB8">
        <w:rPr>
          <w:rStyle w:val="CharStyle8"/>
          <w:rFonts w:cstheme="minorHAnsi"/>
          <w:b/>
          <w:color w:val="000000"/>
          <w:sz w:val="22"/>
          <w:szCs w:val="22"/>
        </w:rPr>
        <w:t>redávajúceho</w:t>
      </w:r>
      <w:r w:rsidRPr="00AF1AB8">
        <w:rPr>
          <w:rStyle w:val="CharStyle8"/>
          <w:rFonts w:cstheme="minorHAnsi"/>
          <w:b/>
          <w:color w:val="000000"/>
          <w:sz w:val="22"/>
          <w:szCs w:val="22"/>
        </w:rPr>
        <w:t xml:space="preserve">: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t>Meno a Priezvisko:</w:t>
      </w:r>
      <w:r w:rsidR="003B1006">
        <w:rPr>
          <w:rStyle w:val="CharStyle8"/>
          <w:rFonts w:cstheme="minorHAnsi"/>
          <w:color w:val="000000"/>
          <w:sz w:val="22"/>
          <w:szCs w:val="22"/>
        </w:rPr>
        <w:t xml:space="preserve">  </w:t>
      </w:r>
    </w:p>
    <w:p w:rsidR="00A925D5" w:rsidRPr="003428F4" w:rsidRDefault="00A925D5"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sidRPr="003428F4">
        <w:rPr>
          <w:rStyle w:val="CharStyle8"/>
          <w:rFonts w:cstheme="minorHAnsi"/>
          <w:color w:val="000000"/>
          <w:sz w:val="22"/>
          <w:szCs w:val="22"/>
        </w:rPr>
        <w:lastRenderedPageBreak/>
        <w:t xml:space="preserve">Tel.: </w:t>
      </w:r>
      <w:r w:rsidR="003B1006">
        <w:rPr>
          <w:rStyle w:val="CharStyle8"/>
          <w:rFonts w:cstheme="minorHAnsi"/>
          <w:color w:val="000000"/>
          <w:sz w:val="22"/>
          <w:szCs w:val="22"/>
        </w:rPr>
        <w:t xml:space="preserve">                           </w:t>
      </w:r>
    </w:p>
    <w:p w:rsidR="00A925D5" w:rsidRPr="00AF1AB8" w:rsidRDefault="003B1006" w:rsidP="00A925D5">
      <w:pPr>
        <w:pStyle w:val="Style4"/>
        <w:pBdr>
          <w:top w:val="single" w:sz="4" w:space="1" w:color="auto"/>
          <w:left w:val="single" w:sz="4" w:space="13" w:color="auto"/>
          <w:bottom w:val="single" w:sz="4" w:space="1" w:color="auto"/>
          <w:right w:val="single" w:sz="4" w:space="4" w:color="auto"/>
        </w:pBdr>
        <w:shd w:val="clear" w:color="auto" w:fill="auto"/>
        <w:spacing w:after="200" w:line="240" w:lineRule="exact"/>
        <w:ind w:left="720" w:firstLine="0"/>
        <w:jc w:val="both"/>
        <w:rPr>
          <w:rStyle w:val="CharStyle8"/>
          <w:rFonts w:cstheme="minorHAnsi"/>
          <w:color w:val="000000"/>
          <w:sz w:val="22"/>
          <w:szCs w:val="22"/>
        </w:rPr>
      </w:pPr>
      <w:r>
        <w:rPr>
          <w:rStyle w:val="CharStyle8"/>
          <w:rFonts w:cstheme="minorHAnsi"/>
          <w:color w:val="000000"/>
          <w:sz w:val="22"/>
          <w:szCs w:val="22"/>
        </w:rPr>
        <w:t>Email:</w:t>
      </w:r>
      <w:r>
        <w:rPr>
          <w:rStyle w:val="CharStyle8"/>
          <w:rFonts w:cstheme="minorHAnsi"/>
          <w:color w:val="000000"/>
          <w:sz w:val="22"/>
          <w:szCs w:val="22"/>
        </w:rPr>
        <w:tab/>
        <w:t xml:space="preserve"> </w:t>
      </w:r>
      <w:r>
        <w:rPr>
          <w:rStyle w:val="CharStyle8"/>
          <w:rFonts w:cstheme="minorHAnsi"/>
          <w:color w:val="000000"/>
          <w:sz w:val="22"/>
          <w:szCs w:val="22"/>
        </w:rPr>
        <w:tab/>
        <w:t xml:space="preserve">       </w:t>
      </w:r>
      <w:r w:rsidR="00A925D5" w:rsidRPr="00AF1AB8">
        <w:rPr>
          <w:rStyle w:val="CharStyle8"/>
          <w:rFonts w:cstheme="minorHAnsi"/>
          <w:color w:val="000000"/>
          <w:sz w:val="22"/>
          <w:szCs w:val="22"/>
        </w:rPr>
        <w:tab/>
      </w:r>
    </w:p>
    <w:p w:rsidR="00A925D5" w:rsidRPr="00AF1AB8" w:rsidRDefault="00A925D5" w:rsidP="006818C1">
      <w:pPr>
        <w:pStyle w:val="Style4"/>
        <w:numPr>
          <w:ilvl w:val="0"/>
          <w:numId w:val="14"/>
        </w:numPr>
        <w:shd w:val="clear" w:color="auto" w:fill="auto"/>
        <w:spacing w:after="120" w:line="240" w:lineRule="auto"/>
        <w:ind w:left="425" w:hanging="425"/>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 xml:space="preserve">Zmluvné strany sa dohodli, že celkové množstvo Tovaru </w:t>
      </w:r>
      <w:r w:rsidR="00AF1AB8">
        <w:rPr>
          <w:rStyle w:val="CharStyle8"/>
          <w:rFonts w:cstheme="minorHAnsi"/>
          <w:color w:val="000000"/>
          <w:sz w:val="22"/>
          <w:szCs w:val="22"/>
        </w:rPr>
        <w:t xml:space="preserve">uvedené v Prílohe č. </w:t>
      </w:r>
      <w:r w:rsidR="00846AC8">
        <w:rPr>
          <w:rStyle w:val="CharStyle8"/>
          <w:rFonts w:cstheme="minorHAnsi"/>
          <w:color w:val="000000"/>
          <w:sz w:val="22"/>
          <w:szCs w:val="22"/>
        </w:rPr>
        <w:t>2</w:t>
      </w:r>
      <w:r w:rsidR="00AF1AB8">
        <w:rPr>
          <w:rStyle w:val="CharStyle8"/>
          <w:rFonts w:cstheme="minorHAnsi"/>
          <w:color w:val="000000"/>
          <w:sz w:val="22"/>
          <w:szCs w:val="22"/>
        </w:rPr>
        <w:t xml:space="preserve"> k Zmluve</w:t>
      </w:r>
      <w:r w:rsidRPr="00AF1AB8">
        <w:rPr>
          <w:rStyle w:val="CharStyle8"/>
          <w:rFonts w:cstheme="minorHAnsi"/>
          <w:color w:val="000000"/>
          <w:sz w:val="22"/>
          <w:szCs w:val="22"/>
        </w:rPr>
        <w:t xml:space="preserve">, bude Predávajúci </w:t>
      </w:r>
      <w:r w:rsidRPr="00AF1AB8">
        <w:rPr>
          <w:rStyle w:val="CharStyle8"/>
          <w:rFonts w:cstheme="minorHAnsi"/>
          <w:b/>
          <w:color w:val="000000"/>
          <w:sz w:val="22"/>
          <w:szCs w:val="22"/>
        </w:rPr>
        <w:t>dodávať priebežne, vždy</w:t>
      </w:r>
      <w:r w:rsidRPr="00AF1AB8">
        <w:rPr>
          <w:rStyle w:val="CharStyle8"/>
          <w:rFonts w:cstheme="minorHAnsi"/>
          <w:color w:val="000000"/>
          <w:sz w:val="22"/>
          <w:szCs w:val="22"/>
        </w:rPr>
        <w:t xml:space="preserve">: </w:t>
      </w:r>
    </w:p>
    <w:p w:rsidR="00A925D5" w:rsidRPr="00AF1AB8"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na základe Objednávky Kupujúceho ( spôsob plnenia )</w:t>
      </w:r>
    </w:p>
    <w:p w:rsidR="00A925D5" w:rsidRPr="00AF1AB8"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na miesto dodania určené v článku </w:t>
      </w:r>
      <w:r w:rsidR="00AF1AB8" w:rsidRPr="00AF1AB8">
        <w:rPr>
          <w:rStyle w:val="CharStyle8"/>
          <w:rFonts w:asciiTheme="minorHAnsi" w:hAnsiTheme="minorHAnsi" w:cstheme="minorHAnsi"/>
          <w:sz w:val="22"/>
          <w:szCs w:val="22"/>
        </w:rPr>
        <w:t>I</w:t>
      </w:r>
      <w:r w:rsidRPr="00AF1AB8">
        <w:rPr>
          <w:rStyle w:val="CharStyle8"/>
          <w:rFonts w:asciiTheme="minorHAnsi" w:hAnsiTheme="minorHAnsi" w:cstheme="minorHAnsi"/>
          <w:sz w:val="22"/>
          <w:szCs w:val="22"/>
        </w:rPr>
        <w:t>I. Zmluvy</w:t>
      </w:r>
      <w:r w:rsidR="00AF1AB8" w:rsidRPr="00AF1AB8">
        <w:rPr>
          <w:rStyle w:val="CharStyle8"/>
          <w:rFonts w:asciiTheme="minorHAnsi" w:hAnsiTheme="minorHAnsi" w:cstheme="minorHAnsi"/>
          <w:sz w:val="22"/>
          <w:szCs w:val="22"/>
        </w:rPr>
        <w:t>, špecifikované v Objednávke</w:t>
      </w:r>
      <w:r w:rsidRPr="00AF1AB8">
        <w:rPr>
          <w:rStyle w:val="CharStyle8"/>
          <w:rFonts w:asciiTheme="minorHAnsi" w:hAnsiTheme="minorHAnsi" w:cstheme="minorHAnsi"/>
          <w:sz w:val="22"/>
          <w:szCs w:val="22"/>
        </w:rPr>
        <w:t xml:space="preserve"> ( miesto plnenia ) a </w:t>
      </w:r>
    </w:p>
    <w:p w:rsidR="00A925D5" w:rsidRPr="00A44C9B" w:rsidRDefault="00A925D5" w:rsidP="00AF1AB8">
      <w:pPr>
        <w:pStyle w:val="Bezriadkovania"/>
        <w:numPr>
          <w:ilvl w:val="0"/>
          <w:numId w:val="11"/>
        </w:numPr>
        <w:ind w:left="709" w:hanging="283"/>
        <w:rPr>
          <w:rStyle w:val="CharStyle8"/>
          <w:rFonts w:asciiTheme="minorHAnsi" w:hAnsiTheme="minorHAnsi" w:cstheme="minorHAnsi"/>
          <w:sz w:val="22"/>
          <w:szCs w:val="22"/>
        </w:rPr>
      </w:pPr>
      <w:r w:rsidRPr="00A44C9B">
        <w:rPr>
          <w:rStyle w:val="CharStyle8"/>
          <w:rFonts w:asciiTheme="minorHAnsi" w:hAnsiTheme="minorHAnsi" w:cstheme="minorHAnsi"/>
          <w:sz w:val="22"/>
          <w:szCs w:val="22"/>
        </w:rPr>
        <w:t xml:space="preserve">najneskôr do </w:t>
      </w:r>
      <w:r w:rsidR="00A116F8" w:rsidRPr="00A44C9B">
        <w:rPr>
          <w:rStyle w:val="CharStyle8"/>
          <w:rFonts w:asciiTheme="minorHAnsi" w:hAnsiTheme="minorHAnsi" w:cstheme="minorHAnsi"/>
          <w:sz w:val="22"/>
          <w:szCs w:val="22"/>
        </w:rPr>
        <w:t>48 hodín</w:t>
      </w:r>
      <w:r w:rsidRPr="00A44C9B">
        <w:rPr>
          <w:rStyle w:val="CharStyle8"/>
          <w:rFonts w:asciiTheme="minorHAnsi" w:hAnsiTheme="minorHAnsi" w:cstheme="minorHAnsi"/>
          <w:sz w:val="22"/>
          <w:szCs w:val="22"/>
        </w:rPr>
        <w:t xml:space="preserve"> odo dňa </w:t>
      </w:r>
      <w:r w:rsidR="007B4C85" w:rsidRPr="00A44C9B">
        <w:rPr>
          <w:rStyle w:val="CharStyle8"/>
          <w:rFonts w:asciiTheme="minorHAnsi" w:hAnsiTheme="minorHAnsi" w:cstheme="minorHAnsi"/>
          <w:sz w:val="22"/>
          <w:szCs w:val="22"/>
        </w:rPr>
        <w:t>doručenia</w:t>
      </w:r>
      <w:r w:rsidRPr="00A44C9B">
        <w:rPr>
          <w:rStyle w:val="CharStyle8"/>
          <w:rFonts w:asciiTheme="minorHAnsi" w:hAnsiTheme="minorHAnsi" w:cstheme="minorHAnsi"/>
          <w:sz w:val="22"/>
          <w:szCs w:val="22"/>
        </w:rPr>
        <w:t xml:space="preserve"> </w:t>
      </w:r>
      <w:r w:rsidR="00AF1AB8" w:rsidRPr="00A44C9B">
        <w:rPr>
          <w:rStyle w:val="CharStyle8"/>
          <w:rFonts w:asciiTheme="minorHAnsi" w:hAnsiTheme="minorHAnsi" w:cstheme="minorHAnsi"/>
          <w:sz w:val="22"/>
          <w:szCs w:val="22"/>
        </w:rPr>
        <w:t>O</w:t>
      </w:r>
      <w:r w:rsidRPr="00A44C9B">
        <w:rPr>
          <w:rStyle w:val="CharStyle8"/>
          <w:rFonts w:asciiTheme="minorHAnsi" w:hAnsiTheme="minorHAnsi" w:cstheme="minorHAnsi"/>
          <w:sz w:val="22"/>
          <w:szCs w:val="22"/>
        </w:rPr>
        <w:t>bjednávky Predávajúcemu</w:t>
      </w:r>
      <w:r w:rsidR="00A44C9B" w:rsidRPr="00A44C9B">
        <w:rPr>
          <w:rStyle w:val="CharStyle8"/>
          <w:rFonts w:asciiTheme="minorHAnsi" w:hAnsiTheme="minorHAnsi" w:cstheme="minorHAnsi"/>
          <w:sz w:val="22"/>
          <w:szCs w:val="22"/>
        </w:rPr>
        <w:t xml:space="preserve"> </w:t>
      </w:r>
      <w:r w:rsidR="00A44C9B" w:rsidRPr="00A44C9B">
        <w:rPr>
          <w:rFonts w:asciiTheme="minorHAnsi" w:hAnsiTheme="minorHAnsi" w:cstheme="minorHAnsi"/>
          <w:sz w:val="22"/>
          <w:szCs w:val="22"/>
        </w:rPr>
        <w:t>v pracovný deň (Po-Pi) v čase od 08,00 hod. do 14,00 hod.</w:t>
      </w:r>
      <w:r w:rsidRPr="00A44C9B">
        <w:rPr>
          <w:rStyle w:val="CharStyle8"/>
          <w:rFonts w:asciiTheme="minorHAnsi" w:hAnsiTheme="minorHAnsi" w:cstheme="minorHAnsi"/>
          <w:sz w:val="22"/>
          <w:szCs w:val="22"/>
        </w:rPr>
        <w:t xml:space="preserve">, ak z Objednávky nevyplýva iná lehota dodania Tovaru ( lehota plnenia ). </w:t>
      </w:r>
    </w:p>
    <w:p w:rsidR="00A925D5" w:rsidRPr="00AF1AB8" w:rsidRDefault="00A925D5" w:rsidP="006818C1">
      <w:pPr>
        <w:pStyle w:val="Style4"/>
        <w:numPr>
          <w:ilvl w:val="0"/>
          <w:numId w:val="14"/>
        </w:numPr>
        <w:shd w:val="clear" w:color="auto" w:fill="auto"/>
        <w:spacing w:after="120" w:line="240" w:lineRule="auto"/>
        <w:ind w:left="425" w:hanging="425"/>
        <w:jc w:val="both"/>
        <w:rPr>
          <w:rStyle w:val="CharStyle8"/>
          <w:rFonts w:ascii="Times New Roman" w:hAnsi="Times New Roman" w:cstheme="minorHAnsi"/>
          <w:color w:val="000000"/>
          <w:sz w:val="22"/>
          <w:szCs w:val="22"/>
          <w:lang w:eastAsia="sk-SK"/>
        </w:rPr>
      </w:pPr>
      <w:r w:rsidRPr="00AF1AB8">
        <w:rPr>
          <w:rStyle w:val="CharStyle8"/>
          <w:rFonts w:cstheme="minorHAnsi"/>
          <w:color w:val="000000"/>
          <w:sz w:val="22"/>
          <w:szCs w:val="22"/>
        </w:rPr>
        <w:t>Objednávka musí b</w:t>
      </w:r>
      <w:r w:rsidR="003428F4">
        <w:rPr>
          <w:rStyle w:val="CharStyle8"/>
          <w:rFonts w:cstheme="minorHAnsi"/>
          <w:color w:val="000000"/>
          <w:sz w:val="22"/>
          <w:szCs w:val="22"/>
        </w:rPr>
        <w:t xml:space="preserve">yť vyhotovená v písomnej forme a </w:t>
      </w:r>
      <w:r w:rsidRPr="00AF1AB8">
        <w:rPr>
          <w:rStyle w:val="CharStyle8"/>
          <w:rFonts w:cstheme="minorHAnsi"/>
          <w:color w:val="000000"/>
          <w:sz w:val="22"/>
          <w:szCs w:val="22"/>
        </w:rPr>
        <w:t xml:space="preserve">musí obsahovať </w:t>
      </w:r>
    </w:p>
    <w:p w:rsidR="00A925D5" w:rsidRPr="00AF1AB8" w:rsidRDefault="00A925D5" w:rsidP="00AF1AB8">
      <w:pPr>
        <w:pStyle w:val="Bezriadkovania"/>
        <w:numPr>
          <w:ilvl w:val="0"/>
          <w:numId w:val="20"/>
        </w:numPr>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presné množstvo Tovaru, ktoré sa má dodať, </w:t>
      </w:r>
    </w:p>
    <w:p w:rsidR="007B4C85" w:rsidRPr="00AF1AB8" w:rsidRDefault="007B4C85" w:rsidP="00AF1AB8">
      <w:pPr>
        <w:pStyle w:val="Bezriadkovania"/>
        <w:numPr>
          <w:ilvl w:val="0"/>
          <w:numId w:val="20"/>
        </w:numPr>
        <w:rPr>
          <w:rStyle w:val="CharStyle8"/>
          <w:rFonts w:asciiTheme="minorHAnsi" w:hAnsiTheme="minorHAnsi" w:cstheme="minorHAnsi"/>
          <w:sz w:val="22"/>
          <w:szCs w:val="22"/>
        </w:rPr>
      </w:pPr>
      <w:r>
        <w:rPr>
          <w:rStyle w:val="CharStyle8"/>
          <w:rFonts w:asciiTheme="minorHAnsi" w:hAnsiTheme="minorHAnsi" w:cstheme="minorHAnsi"/>
          <w:sz w:val="22"/>
          <w:szCs w:val="22"/>
        </w:rPr>
        <w:t>miesto dodania,</w:t>
      </w:r>
    </w:p>
    <w:p w:rsidR="00A925D5" w:rsidRPr="00AF1AB8" w:rsidRDefault="00A925D5" w:rsidP="00AF1AB8">
      <w:pPr>
        <w:pStyle w:val="Bezriadkovania"/>
        <w:numPr>
          <w:ilvl w:val="0"/>
          <w:numId w:val="20"/>
        </w:numPr>
        <w:rPr>
          <w:rStyle w:val="CharStyle8"/>
          <w:rFonts w:asciiTheme="minorHAnsi" w:hAnsiTheme="minorHAnsi" w:cstheme="minorHAnsi"/>
          <w:sz w:val="22"/>
          <w:szCs w:val="22"/>
        </w:rPr>
      </w:pPr>
      <w:r w:rsidRPr="00AF1AB8">
        <w:rPr>
          <w:rStyle w:val="CharStyle8"/>
          <w:rFonts w:asciiTheme="minorHAnsi" w:hAnsiTheme="minorHAnsi" w:cstheme="minorHAnsi"/>
          <w:sz w:val="22"/>
          <w:szCs w:val="22"/>
        </w:rPr>
        <w:t xml:space="preserve">musí byť vystavená zodpovednou osobou Kupujúceho, dátumovaná a podpísaná zodpovednou osobou Kupujúceho. </w:t>
      </w:r>
    </w:p>
    <w:p w:rsidR="009579BA" w:rsidRDefault="009579BA"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b/>
          <w:color w:val="000000"/>
          <w:sz w:val="22"/>
          <w:szCs w:val="22"/>
          <w:lang w:eastAsia="sk-SK"/>
        </w:rPr>
      </w:pPr>
      <w:r>
        <w:rPr>
          <w:rStyle w:val="CharStyle8"/>
          <w:rFonts w:cstheme="minorHAnsi"/>
          <w:color w:val="000000"/>
          <w:sz w:val="22"/>
          <w:szCs w:val="22"/>
        </w:rPr>
        <w:t>Objednávka musí mať písomnú formu, musí byť odoslaná</w:t>
      </w:r>
      <w:r w:rsidR="00A925D5" w:rsidRPr="00AF1AB8">
        <w:rPr>
          <w:rStyle w:val="CharStyle8"/>
          <w:rFonts w:cstheme="minorHAnsi"/>
          <w:color w:val="000000"/>
          <w:sz w:val="22"/>
          <w:szCs w:val="22"/>
        </w:rPr>
        <w:t xml:space="preserve"> Predávajúcemu na mailovú adresu zodpovednej osoby Predávajúceho najneskôr do 12.00 hod. pracovného dňa</w:t>
      </w:r>
      <w:r>
        <w:rPr>
          <w:rStyle w:val="CharStyle8"/>
          <w:rFonts w:cstheme="minorHAnsi"/>
          <w:color w:val="000000"/>
          <w:sz w:val="22"/>
          <w:szCs w:val="22"/>
        </w:rPr>
        <w:t>.</w:t>
      </w:r>
      <w:r w:rsidR="00A925D5" w:rsidRPr="00AF1AB8">
        <w:rPr>
          <w:rStyle w:val="CharStyle8"/>
          <w:rFonts w:cstheme="minorHAnsi"/>
          <w:color w:val="000000"/>
          <w:sz w:val="22"/>
          <w:szCs w:val="22"/>
        </w:rPr>
        <w:t xml:space="preserve"> </w:t>
      </w:r>
      <w:r>
        <w:rPr>
          <w:rStyle w:val="CharStyle8"/>
          <w:rFonts w:cstheme="minorHAnsi"/>
          <w:color w:val="000000"/>
          <w:sz w:val="22"/>
          <w:szCs w:val="22"/>
        </w:rPr>
        <w:t>Ak je Objednávka odoslaná Predávajúcim v posledný pracovný deň v týždni do 12.00 hod., lehota plnenia začína plynúť najbližší pracovný deň.</w:t>
      </w:r>
      <w:r>
        <w:rPr>
          <w:rStyle w:val="CharStyle8"/>
          <w:rFonts w:cstheme="minorHAnsi"/>
          <w:b/>
          <w:color w:val="000000"/>
          <w:sz w:val="22"/>
          <w:szCs w:val="22"/>
        </w:rPr>
        <w:t xml:space="preserve"> </w:t>
      </w:r>
    </w:p>
    <w:p w:rsidR="009579BA" w:rsidRPr="009579BA"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9579BA">
        <w:rPr>
          <w:rStyle w:val="CharStyle8"/>
          <w:rFonts w:cstheme="minorHAnsi"/>
          <w:color w:val="000000"/>
          <w:sz w:val="22"/>
          <w:szCs w:val="22"/>
        </w:rPr>
        <w:t xml:space="preserve">Včasnosť </w:t>
      </w:r>
      <w:r w:rsidR="009579BA" w:rsidRPr="009579BA">
        <w:rPr>
          <w:rStyle w:val="CharStyle8"/>
          <w:rFonts w:cstheme="minorHAnsi"/>
          <w:color w:val="000000"/>
          <w:sz w:val="22"/>
          <w:szCs w:val="22"/>
        </w:rPr>
        <w:t>odoslania</w:t>
      </w:r>
      <w:r w:rsidRPr="009579BA">
        <w:rPr>
          <w:rStyle w:val="CharStyle8"/>
          <w:rFonts w:cstheme="minorHAnsi"/>
          <w:color w:val="000000"/>
          <w:sz w:val="22"/>
          <w:szCs w:val="22"/>
        </w:rPr>
        <w:t xml:space="preserve"> </w:t>
      </w:r>
      <w:r w:rsidR="009579BA" w:rsidRPr="009579BA">
        <w:rPr>
          <w:rStyle w:val="CharStyle8"/>
          <w:rFonts w:cstheme="minorHAnsi"/>
          <w:color w:val="000000"/>
          <w:sz w:val="22"/>
          <w:szCs w:val="22"/>
        </w:rPr>
        <w:t>O</w:t>
      </w:r>
      <w:r w:rsidRPr="009579BA">
        <w:rPr>
          <w:rStyle w:val="CharStyle8"/>
          <w:rFonts w:cstheme="minorHAnsi"/>
          <w:color w:val="000000"/>
          <w:sz w:val="22"/>
          <w:szCs w:val="22"/>
        </w:rPr>
        <w:t xml:space="preserve">bjednávky je povinný preukázať Kupujúci. Za dôkaz preukazujúci dodržanie lehoty na </w:t>
      </w:r>
      <w:r w:rsidR="009579BA" w:rsidRPr="009579BA">
        <w:rPr>
          <w:rStyle w:val="CharStyle8"/>
          <w:rFonts w:cstheme="minorHAnsi"/>
          <w:color w:val="000000"/>
          <w:sz w:val="22"/>
          <w:szCs w:val="22"/>
        </w:rPr>
        <w:t>odoslanie O</w:t>
      </w:r>
      <w:r w:rsidRPr="009579BA">
        <w:rPr>
          <w:rStyle w:val="CharStyle8"/>
          <w:rFonts w:cstheme="minorHAnsi"/>
          <w:color w:val="000000"/>
          <w:sz w:val="22"/>
          <w:szCs w:val="22"/>
        </w:rPr>
        <w:t xml:space="preserve">bjednávky včas postačuje aj potvrdenie Kupujúceho (odosielateľa elektronickej pošty) o odoslaní Objednávky na mailovú adresu zodpovednej osoby Predávajúceho, ak je z obsahu potvrdenia zrejmé, že Objednávka bola odoslaná do 12.00 hod. príslušného dňa, aj keď sa Predávajúci o tom z akéhokoľvek dôvodu nedozvedel. </w:t>
      </w:r>
    </w:p>
    <w:p w:rsidR="00155668" w:rsidRPr="00155668" w:rsidRDefault="00A925D5" w:rsidP="006818C1">
      <w:pPr>
        <w:pStyle w:val="Style4"/>
        <w:numPr>
          <w:ilvl w:val="0"/>
          <w:numId w:val="14"/>
        </w:numPr>
        <w:shd w:val="clear" w:color="auto" w:fill="auto"/>
        <w:spacing w:after="0" w:line="240" w:lineRule="auto"/>
        <w:ind w:left="425" w:hanging="425"/>
        <w:jc w:val="both"/>
        <w:rPr>
          <w:rFonts w:cstheme="minorHAnsi"/>
          <w:color w:val="000000"/>
          <w:sz w:val="22"/>
          <w:szCs w:val="22"/>
        </w:rPr>
      </w:pPr>
      <w:r w:rsidRPr="009579BA">
        <w:rPr>
          <w:rFonts w:cstheme="minorHAnsi"/>
          <w:sz w:val="22"/>
          <w:szCs w:val="22"/>
        </w:rPr>
        <w:t>Pri zmene alebo zrušení Objednávky dodávky Tovaru je Kupujúci povinný postupovať podľa ods. 4, 5 tohto článku Zmluvy</w:t>
      </w:r>
      <w:r w:rsidR="00155668">
        <w:rPr>
          <w:rFonts w:cstheme="minorHAnsi"/>
          <w:sz w:val="22"/>
          <w:szCs w:val="22"/>
        </w:rPr>
        <w:t xml:space="preserve"> ihneď, počas plynutia lehoty na plnenie, inak je povinný dodávaný Tovar, na základe pôvodnej Objednávky prevziať</w:t>
      </w:r>
      <w:r w:rsidRPr="009579BA">
        <w:rPr>
          <w:rFonts w:cstheme="minorHAnsi"/>
          <w:sz w:val="22"/>
          <w:szCs w:val="22"/>
        </w:rPr>
        <w:t xml:space="preserve">.  </w:t>
      </w:r>
    </w:p>
    <w:p w:rsidR="00A925D5" w:rsidRPr="00155668"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155668">
        <w:rPr>
          <w:rStyle w:val="CharStyle8"/>
          <w:rFonts w:cstheme="minorHAnsi"/>
          <w:color w:val="000000"/>
          <w:sz w:val="22"/>
          <w:szCs w:val="22"/>
        </w:rPr>
        <w:t xml:space="preserve">O dodávanom množstve Tovaru na základe čiastkových Objednávok musí byť vyhotovený Dodací list ku každej Objednávke zvlášť.  </w:t>
      </w:r>
      <w:r w:rsidRPr="00155668">
        <w:rPr>
          <w:rStyle w:val="CharStyle10"/>
          <w:rFonts w:cstheme="minorHAnsi"/>
          <w:sz w:val="22"/>
          <w:szCs w:val="22"/>
        </w:rPr>
        <w:t>Za deň dodania Tovaru sa považuje dátum a čas uvedený v Dodacom liste podpísanom zodpovednou osobou</w:t>
      </w:r>
      <w:r w:rsidRPr="00155668">
        <w:rPr>
          <w:rFonts w:cstheme="minorHAnsi"/>
          <w:sz w:val="22"/>
          <w:szCs w:val="22"/>
        </w:rPr>
        <w:t xml:space="preserve"> Kupujúceho. </w:t>
      </w:r>
      <w:r w:rsidRPr="00155668">
        <w:rPr>
          <w:rStyle w:val="CharStyle8"/>
          <w:rFonts w:cstheme="minorHAnsi"/>
          <w:color w:val="000000"/>
          <w:sz w:val="22"/>
          <w:szCs w:val="22"/>
        </w:rPr>
        <w:t xml:space="preserve"> </w:t>
      </w:r>
    </w:p>
    <w:p w:rsidR="00A925D5" w:rsidRPr="00AF1AB8"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AF1AB8">
        <w:rPr>
          <w:rFonts w:cstheme="minorHAnsi"/>
          <w:sz w:val="22"/>
          <w:szCs w:val="22"/>
        </w:rPr>
        <w:t>Každý Dodací list</w:t>
      </w:r>
      <w:r w:rsidRPr="00AF1AB8">
        <w:rPr>
          <w:rStyle w:val="CharStyle8"/>
          <w:rFonts w:cstheme="minorHAnsi"/>
          <w:color w:val="000000"/>
          <w:sz w:val="22"/>
          <w:szCs w:val="22"/>
        </w:rPr>
        <w:t xml:space="preserve"> musí obsahovať presný opis a označenie dodaného druhu a množstva Tovaru. </w:t>
      </w:r>
    </w:p>
    <w:p w:rsidR="00A925D5" w:rsidRDefault="00A925D5" w:rsidP="006818C1">
      <w:pPr>
        <w:pStyle w:val="Style4"/>
        <w:numPr>
          <w:ilvl w:val="0"/>
          <w:numId w:val="14"/>
        </w:numPr>
        <w:shd w:val="clear" w:color="auto" w:fill="auto"/>
        <w:spacing w:after="0" w:line="240" w:lineRule="auto"/>
        <w:ind w:left="425" w:hanging="425"/>
        <w:jc w:val="both"/>
        <w:rPr>
          <w:rStyle w:val="CharStyle8"/>
          <w:rFonts w:ascii="Times New Roman" w:hAnsi="Times New Roman" w:cstheme="minorHAnsi"/>
          <w:color w:val="000000"/>
          <w:sz w:val="22"/>
          <w:szCs w:val="22"/>
          <w:lang w:eastAsia="sk-SK"/>
        </w:rPr>
      </w:pPr>
      <w:r w:rsidRPr="00AF1AB8">
        <w:rPr>
          <w:rFonts w:cstheme="minorHAnsi"/>
          <w:sz w:val="22"/>
          <w:szCs w:val="22"/>
        </w:rPr>
        <w:t>Kupujúci prevezme Tovar ak Tovar zodpovedá vlastnostiam vymieneným Kupujúcim v Zmluve, kvantitatívnym a kvalitatívnym požiadavkám kladeným na Tovar v</w:t>
      </w:r>
      <w:r w:rsidR="00155668">
        <w:rPr>
          <w:rFonts w:cstheme="minorHAnsi"/>
          <w:sz w:val="22"/>
          <w:szCs w:val="22"/>
        </w:rPr>
        <w:t> </w:t>
      </w:r>
      <w:r w:rsidRPr="00AF1AB8">
        <w:rPr>
          <w:rFonts w:cstheme="minorHAnsi"/>
          <w:sz w:val="22"/>
          <w:szCs w:val="22"/>
        </w:rPr>
        <w:t>Zmluve</w:t>
      </w:r>
      <w:r w:rsidR="00155668">
        <w:rPr>
          <w:rFonts w:cstheme="minorHAnsi"/>
          <w:sz w:val="22"/>
          <w:szCs w:val="22"/>
        </w:rPr>
        <w:t>, spĺňa všetky platné podmienky STN, EN a je v plnom rozsahu v súlade s technickými a všeobecne záväznými právnymi predpismi</w:t>
      </w:r>
      <w:r w:rsidRPr="00AF1AB8">
        <w:rPr>
          <w:rFonts w:cstheme="minorHAnsi"/>
          <w:sz w:val="22"/>
          <w:szCs w:val="22"/>
        </w:rPr>
        <w:t xml:space="preserve">. </w:t>
      </w:r>
      <w:r w:rsidRPr="00155668">
        <w:rPr>
          <w:rFonts w:cstheme="minorHAnsi"/>
          <w:sz w:val="22"/>
          <w:szCs w:val="22"/>
        </w:rPr>
        <w:t xml:space="preserve">Podpisom zodpovednej osoby Kupujúceho na Dodacom liste s poznámkou „súhlasí“ </w:t>
      </w:r>
      <w:r w:rsidRPr="00155668">
        <w:rPr>
          <w:rStyle w:val="CharStyle8"/>
          <w:rFonts w:cstheme="minorHAnsi"/>
          <w:color w:val="000000"/>
          <w:sz w:val="22"/>
          <w:szCs w:val="22"/>
        </w:rPr>
        <w:t xml:space="preserve">sa považuje príslušná časť Tovaru za odovzdanú a prevzatú. </w:t>
      </w:r>
    </w:p>
    <w:p w:rsidR="00080465" w:rsidRPr="00155668" w:rsidRDefault="00080465" w:rsidP="006818C1">
      <w:pPr>
        <w:pStyle w:val="Style4"/>
        <w:shd w:val="clear" w:color="auto" w:fill="auto"/>
        <w:spacing w:after="0" w:line="240" w:lineRule="auto"/>
        <w:ind w:left="425" w:firstLine="0"/>
        <w:jc w:val="both"/>
        <w:rPr>
          <w:rStyle w:val="CharStyle8"/>
          <w:rFonts w:ascii="Times New Roman" w:hAnsi="Times New Roman" w:cstheme="minorHAnsi"/>
          <w:color w:val="000000"/>
          <w:sz w:val="22"/>
          <w:szCs w:val="22"/>
          <w:lang w:eastAsia="sk-SK"/>
        </w:rPr>
      </w:pPr>
    </w:p>
    <w:p w:rsidR="00A925D5" w:rsidRPr="00A2634E" w:rsidRDefault="00A925D5" w:rsidP="00A925D5">
      <w:pPr>
        <w:pStyle w:val="Bezriadkovania"/>
        <w:jc w:val="center"/>
        <w:rPr>
          <w:rStyle w:val="CharStyle11"/>
          <w:rFonts w:asciiTheme="minorHAnsi" w:hAnsiTheme="minorHAnsi" w:cstheme="minorHAnsi"/>
          <w:bCs w:val="0"/>
          <w:color w:val="auto"/>
        </w:rPr>
      </w:pPr>
      <w:bookmarkStart w:id="2" w:name="bookmark10"/>
      <w:r w:rsidRPr="00A2634E">
        <w:rPr>
          <w:rStyle w:val="CharStyle11"/>
          <w:rFonts w:asciiTheme="minorHAnsi" w:hAnsiTheme="minorHAnsi" w:cstheme="minorHAnsi"/>
        </w:rPr>
        <w:t>V</w:t>
      </w:r>
    </w:p>
    <w:p w:rsidR="00A925D5" w:rsidRPr="00A2634E" w:rsidRDefault="00A925D5">
      <w:pPr>
        <w:pStyle w:val="Bezriadkovania"/>
        <w:spacing w:after="120"/>
        <w:jc w:val="center"/>
        <w:rPr>
          <w:rFonts w:asciiTheme="minorHAnsi" w:hAnsiTheme="minorHAnsi" w:cstheme="minorHAnsi"/>
        </w:rPr>
      </w:pPr>
      <w:r w:rsidRPr="00A2634E">
        <w:rPr>
          <w:rStyle w:val="CharStyle11"/>
          <w:rFonts w:asciiTheme="minorHAnsi" w:hAnsiTheme="minorHAnsi" w:cstheme="minorHAnsi"/>
        </w:rPr>
        <w:t>Zodpovednosť Predávajúceho a Záruka</w:t>
      </w:r>
      <w:bookmarkEnd w:id="2"/>
      <w:r w:rsidRPr="00A2634E">
        <w:rPr>
          <w:rStyle w:val="CharStyle11"/>
          <w:rFonts w:asciiTheme="minorHAnsi" w:hAnsiTheme="minorHAnsi" w:cstheme="minorHAnsi"/>
        </w:rPr>
        <w:t xml:space="preserve"> za akosť</w:t>
      </w:r>
    </w:p>
    <w:p w:rsidR="00A925D5" w:rsidRPr="00E225A6" w:rsidRDefault="00A925D5" w:rsidP="006818C1">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Predávajúci sa zaväzuje, že dodá Tovar v druhu, množstve, akosti a v kvalitatívnom prevedení podľa podmienok dohodnutých v tejto Zmluve a v zmysle záväzných predpisov SR a EÚ. </w:t>
      </w:r>
      <w:r w:rsidRPr="00155668">
        <w:rPr>
          <w:rStyle w:val="CharStyle36"/>
          <w:rFonts w:asciiTheme="minorHAnsi" w:hAnsiTheme="minorHAnsi" w:cstheme="minorHAnsi"/>
          <w:sz w:val="22"/>
          <w:szCs w:val="22"/>
          <w:lang w:val="cs-CZ" w:eastAsia="cs-CZ"/>
        </w:rPr>
        <w:t xml:space="preserve">Dodávateľ  </w:t>
      </w:r>
      <w:r w:rsidRPr="00155668">
        <w:rPr>
          <w:rStyle w:val="CharStyle36"/>
          <w:rFonts w:asciiTheme="minorHAnsi" w:hAnsiTheme="minorHAnsi" w:cstheme="minorHAnsi"/>
          <w:sz w:val="22"/>
          <w:szCs w:val="22"/>
        </w:rPr>
        <w:t xml:space="preserve">zodpovedá za to, že Tovar je vyrobený a  dodaný v kvalite podľa požiadaviek článku II Zmluvy a že tieto vlastnosti a kvality </w:t>
      </w:r>
      <w:proofErr w:type="gramStart"/>
      <w:r w:rsidRPr="00155668">
        <w:rPr>
          <w:rStyle w:val="CharStyle36"/>
          <w:rFonts w:asciiTheme="minorHAnsi" w:hAnsiTheme="minorHAnsi" w:cstheme="minorHAnsi"/>
          <w:sz w:val="22"/>
          <w:szCs w:val="22"/>
        </w:rPr>
        <w:t>bude mať</w:t>
      </w:r>
      <w:proofErr w:type="gramEnd"/>
      <w:r w:rsidRPr="00155668">
        <w:rPr>
          <w:rStyle w:val="CharStyle36"/>
          <w:rFonts w:asciiTheme="minorHAnsi" w:hAnsiTheme="minorHAnsi" w:cstheme="minorHAnsi"/>
          <w:sz w:val="22"/>
          <w:szCs w:val="22"/>
        </w:rPr>
        <w:t xml:space="preserve"> i počas plynutia záručnej doby. </w:t>
      </w:r>
      <w:r w:rsidR="00155668">
        <w:rPr>
          <w:rStyle w:val="CharStyle36"/>
          <w:rFonts w:asciiTheme="minorHAnsi" w:hAnsiTheme="minorHAnsi" w:cstheme="minorHAnsi"/>
          <w:sz w:val="22"/>
          <w:szCs w:val="22"/>
        </w:rPr>
        <w:t>Predávajúci je povinný potvrdiť/garantovať pôvod a kvalitu Tovaru.</w:t>
      </w:r>
    </w:p>
    <w:p w:rsidR="00E225A6" w:rsidRPr="00155668" w:rsidRDefault="00E225A6" w:rsidP="006818C1">
      <w:pPr>
        <w:pStyle w:val="Bezriadkovania"/>
        <w:numPr>
          <w:ilvl w:val="0"/>
          <w:numId w:val="2"/>
        </w:numPr>
        <w:tabs>
          <w:tab w:val="left" w:pos="375"/>
        </w:tabs>
        <w:ind w:left="425" w:hanging="425"/>
        <w:jc w:val="both"/>
        <w:rPr>
          <w:rStyle w:val="CharStyle36"/>
          <w:rFonts w:asciiTheme="minorHAnsi" w:hAnsiTheme="minorHAnsi" w:cstheme="minorHAnsi"/>
          <w:color w:val="auto"/>
          <w:sz w:val="22"/>
          <w:szCs w:val="22"/>
        </w:rPr>
      </w:pPr>
      <w:r>
        <w:rPr>
          <w:rStyle w:val="CharStyle36"/>
          <w:rFonts w:asciiTheme="minorHAnsi" w:hAnsiTheme="minorHAnsi" w:cstheme="minorHAnsi"/>
          <w:sz w:val="22"/>
          <w:szCs w:val="22"/>
        </w:rPr>
        <w:t>Kupujúci môže odmietnuť prevzatie Tovaru, ak Tovar nespĺňa požadované kvalitatívne parametre alebo bol dodaný iný druh alebo typ Tovaru ako uvedený v Prílohe č.</w:t>
      </w:r>
      <w:r w:rsidR="00846AC8">
        <w:rPr>
          <w:rStyle w:val="CharStyle36"/>
          <w:rFonts w:asciiTheme="minorHAnsi" w:hAnsiTheme="minorHAnsi" w:cstheme="minorHAnsi"/>
          <w:sz w:val="22"/>
          <w:szCs w:val="22"/>
        </w:rPr>
        <w:t>2</w:t>
      </w:r>
      <w:r>
        <w:rPr>
          <w:rStyle w:val="CharStyle36"/>
          <w:rFonts w:asciiTheme="minorHAnsi" w:hAnsiTheme="minorHAnsi" w:cstheme="minorHAnsi"/>
          <w:sz w:val="22"/>
          <w:szCs w:val="22"/>
        </w:rPr>
        <w:t xml:space="preserve"> k Zmluve. Dopravné náklady znáša Predávajúci.</w:t>
      </w:r>
    </w:p>
    <w:p w:rsidR="00A925D5" w:rsidRPr="00155668" w:rsidRDefault="00A925D5" w:rsidP="006818C1">
      <w:pPr>
        <w:pStyle w:val="Bezriadkovania"/>
        <w:numPr>
          <w:ilvl w:val="0"/>
          <w:numId w:val="2"/>
        </w:numPr>
        <w:tabs>
          <w:tab w:val="left" w:pos="375"/>
        </w:tabs>
        <w:ind w:left="425" w:hanging="425"/>
        <w:jc w:val="both"/>
        <w:rPr>
          <w:rStyle w:val="CharStyle10"/>
          <w:rFonts w:asciiTheme="minorHAnsi" w:hAnsiTheme="minorHAnsi" w:cstheme="minorHAnsi"/>
          <w:color w:val="auto"/>
          <w:sz w:val="22"/>
          <w:szCs w:val="22"/>
        </w:rPr>
      </w:pPr>
      <w:r w:rsidRPr="00155668">
        <w:rPr>
          <w:rStyle w:val="CharStyle10"/>
          <w:rFonts w:asciiTheme="minorHAnsi" w:hAnsiTheme="minorHAnsi" w:cstheme="minorHAnsi"/>
          <w:sz w:val="22"/>
          <w:szCs w:val="22"/>
        </w:rPr>
        <w:t xml:space="preserve">Predávajúci zodpovedá za </w:t>
      </w:r>
      <w:r w:rsidRPr="00155668">
        <w:rPr>
          <w:rStyle w:val="CharStyle10"/>
          <w:rFonts w:asciiTheme="minorHAnsi" w:hAnsiTheme="minorHAnsi" w:cstheme="minorHAnsi"/>
          <w:sz w:val="22"/>
          <w:szCs w:val="22"/>
          <w:lang w:val="cs-CZ" w:eastAsia="cs-CZ"/>
        </w:rPr>
        <w:t xml:space="preserve">vady, </w:t>
      </w:r>
      <w:r w:rsidRPr="00155668">
        <w:rPr>
          <w:rStyle w:val="CharStyle10"/>
          <w:rFonts w:asciiTheme="minorHAnsi" w:hAnsiTheme="minorHAnsi" w:cstheme="minorHAnsi"/>
          <w:sz w:val="22"/>
          <w:szCs w:val="22"/>
        </w:rPr>
        <w:t xml:space="preserve">ktoré má Tovar alebo ktorákoľvek jeho časť v čase jeho riadneho odovzdania a prevzatia Kupujúcim (keď prechádza nebezpečenstvo škody na Tovare na Kupujúceho) aj keď sa vada stane zjavnou neskôr. Povinnosti Predávajúceho vyplývajúce zo záruky za akosť Tovaru tým nie sú dotknuté. Predávajúci zároveň zodpovedá za akékoľvek vady, ktoré vzniknú po prechode nebezpečenstva škody na Tovare na Kupujúceho, ak boli spôsobené porušením povinnosti Predávajúceho.   </w:t>
      </w:r>
    </w:p>
    <w:p w:rsidR="00A925D5" w:rsidRPr="00155668" w:rsidRDefault="00A925D5" w:rsidP="006818C1">
      <w:pPr>
        <w:pStyle w:val="Bezriadkovania"/>
        <w:numPr>
          <w:ilvl w:val="0"/>
          <w:numId w:val="2"/>
        </w:numPr>
        <w:tabs>
          <w:tab w:val="left" w:pos="375"/>
        </w:tabs>
        <w:ind w:left="425" w:hanging="425"/>
        <w:jc w:val="both"/>
        <w:rPr>
          <w:rStyle w:val="CharStyle15"/>
          <w:rFonts w:asciiTheme="minorHAnsi" w:hAnsiTheme="minorHAnsi" w:cstheme="minorHAnsi"/>
          <w:b w:val="0"/>
          <w:bCs w:val="0"/>
          <w:color w:val="auto"/>
          <w:sz w:val="22"/>
          <w:szCs w:val="22"/>
        </w:rPr>
      </w:pPr>
      <w:r w:rsidRPr="00155668">
        <w:rPr>
          <w:rStyle w:val="CharStyle8"/>
          <w:rFonts w:asciiTheme="minorHAnsi" w:hAnsiTheme="minorHAnsi" w:cstheme="minorHAnsi"/>
          <w:sz w:val="22"/>
          <w:szCs w:val="22"/>
        </w:rPr>
        <w:t xml:space="preserve">Na dodávaný Tovar poskytuje Predávajúci záruku za akosť v dĺžke </w:t>
      </w:r>
      <w:r w:rsidRPr="003428F4">
        <w:rPr>
          <w:rStyle w:val="CharStyle15"/>
          <w:rFonts w:asciiTheme="minorHAnsi" w:hAnsiTheme="minorHAnsi" w:cstheme="minorHAnsi"/>
          <w:b w:val="0"/>
          <w:sz w:val="22"/>
          <w:szCs w:val="22"/>
        </w:rPr>
        <w:t>24 mesiacov.</w:t>
      </w:r>
      <w:r w:rsidRPr="00155668">
        <w:rPr>
          <w:rStyle w:val="CharStyle15"/>
          <w:rFonts w:asciiTheme="minorHAnsi" w:hAnsiTheme="minorHAnsi" w:cstheme="minorHAnsi"/>
          <w:sz w:val="22"/>
          <w:szCs w:val="22"/>
        </w:rPr>
        <w:t xml:space="preserve"> </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Záruka začína plynúť odo dňa prevzatia Tovaru Kupujúcim (od dátumu podpisu Dodacieho listu o odovzdaní a prevzatí Tovaru zodpovednou osobou Objednávateľa). Pre nároky z vád Tovaru sa použijú </w:t>
      </w:r>
      <w:proofErr w:type="spellStart"/>
      <w:r w:rsidRPr="00155668">
        <w:rPr>
          <w:rStyle w:val="CharStyle8"/>
          <w:rFonts w:asciiTheme="minorHAnsi" w:hAnsiTheme="minorHAnsi" w:cstheme="minorHAnsi"/>
          <w:sz w:val="22"/>
          <w:szCs w:val="22"/>
        </w:rPr>
        <w:t>ust</w:t>
      </w:r>
      <w:proofErr w:type="spellEnd"/>
      <w:r w:rsidRPr="00155668">
        <w:rPr>
          <w:rStyle w:val="CharStyle8"/>
          <w:rFonts w:asciiTheme="minorHAnsi" w:hAnsiTheme="minorHAnsi" w:cstheme="minorHAnsi"/>
          <w:sz w:val="22"/>
          <w:szCs w:val="22"/>
        </w:rPr>
        <w:t>. § 436a nasl. Obchodného zákonníka.</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Počas záručnej doby má Kupujúci právo požadovať a Predávajúci povinnosť dodať náhradný Tovar za </w:t>
      </w:r>
      <w:proofErr w:type="spellStart"/>
      <w:r w:rsidRPr="00155668">
        <w:rPr>
          <w:rStyle w:val="CharStyle8"/>
          <w:rFonts w:asciiTheme="minorHAnsi" w:hAnsiTheme="minorHAnsi" w:cstheme="minorHAnsi"/>
          <w:sz w:val="22"/>
          <w:szCs w:val="22"/>
        </w:rPr>
        <w:t>vadný</w:t>
      </w:r>
      <w:proofErr w:type="spellEnd"/>
      <w:r w:rsidRPr="00155668">
        <w:rPr>
          <w:rStyle w:val="CharStyle8"/>
          <w:rFonts w:asciiTheme="minorHAnsi" w:hAnsiTheme="minorHAnsi" w:cstheme="minorHAnsi"/>
          <w:sz w:val="22"/>
          <w:szCs w:val="22"/>
        </w:rPr>
        <w:t xml:space="preserve"> Tovar, dodať chýbajúce množstvo Tovaru alebo požadovať zľavu z Kúpnej ceny.  </w:t>
      </w:r>
    </w:p>
    <w:p w:rsidR="00A925D5" w:rsidRPr="00155668"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color w:val="auto"/>
          <w:sz w:val="22"/>
          <w:szCs w:val="22"/>
        </w:rPr>
      </w:pPr>
      <w:r w:rsidRPr="00155668">
        <w:rPr>
          <w:rStyle w:val="CharStyle8"/>
          <w:rFonts w:asciiTheme="minorHAnsi" w:hAnsiTheme="minorHAnsi" w:cstheme="minorHAnsi"/>
          <w:sz w:val="22"/>
          <w:szCs w:val="22"/>
        </w:rPr>
        <w:t xml:space="preserve">Oznámenie vád (reklamácia) musí byť u Predávajúceho vykonané písomne, pričom </w:t>
      </w:r>
      <w:r w:rsidRPr="00155668">
        <w:rPr>
          <w:rStyle w:val="CharStyle8"/>
          <w:rFonts w:asciiTheme="minorHAnsi" w:hAnsiTheme="minorHAnsi" w:cstheme="minorHAnsi"/>
          <w:sz w:val="22"/>
          <w:szCs w:val="22"/>
          <w:lang w:val="cs-CZ" w:eastAsia="cs-CZ"/>
        </w:rPr>
        <w:t xml:space="preserve">vada </w:t>
      </w:r>
      <w:r w:rsidRPr="00155668">
        <w:rPr>
          <w:rStyle w:val="CharStyle8"/>
          <w:rFonts w:asciiTheme="minorHAnsi" w:hAnsiTheme="minorHAnsi" w:cstheme="minorHAnsi"/>
          <w:sz w:val="22"/>
          <w:szCs w:val="22"/>
        </w:rPr>
        <w:t xml:space="preserve">musí byť dostatočne </w:t>
      </w:r>
      <w:r w:rsidRPr="00155668">
        <w:rPr>
          <w:rStyle w:val="CharStyle8"/>
          <w:rFonts w:asciiTheme="minorHAnsi" w:hAnsiTheme="minorHAnsi" w:cstheme="minorHAnsi"/>
          <w:sz w:val="22"/>
          <w:szCs w:val="22"/>
        </w:rPr>
        <w:lastRenderedPageBreak/>
        <w:t xml:space="preserve">a zrozumiteľne špecifikovaná a Kupujúci v Oznámení zároveň uvedie voľbu medzi nárokmi podľa ods. 5 tohto článku Zmluvy. Predávajúci je povinný reklamáciu vybaviť </w:t>
      </w:r>
      <w:r w:rsidR="003857F2">
        <w:rPr>
          <w:rStyle w:val="CharStyle8"/>
          <w:rFonts w:asciiTheme="minorHAnsi" w:hAnsiTheme="minorHAnsi" w:cstheme="minorHAnsi"/>
          <w:sz w:val="22"/>
          <w:szCs w:val="22"/>
        </w:rPr>
        <w:t xml:space="preserve">ihneď, najneskôr však </w:t>
      </w:r>
      <w:r w:rsidRPr="00155668">
        <w:rPr>
          <w:rStyle w:val="CharStyle8"/>
          <w:rFonts w:asciiTheme="minorHAnsi" w:hAnsiTheme="minorHAnsi" w:cstheme="minorHAnsi"/>
          <w:sz w:val="22"/>
          <w:szCs w:val="22"/>
        </w:rPr>
        <w:t>v lehote do 1</w:t>
      </w:r>
      <w:r w:rsidR="003857F2">
        <w:rPr>
          <w:rStyle w:val="CharStyle8"/>
          <w:rFonts w:asciiTheme="minorHAnsi" w:hAnsiTheme="minorHAnsi" w:cstheme="minorHAnsi"/>
          <w:sz w:val="22"/>
          <w:szCs w:val="22"/>
        </w:rPr>
        <w:t>4</w:t>
      </w:r>
      <w:r w:rsidRPr="00155668">
        <w:rPr>
          <w:rStyle w:val="CharStyle8"/>
          <w:rFonts w:asciiTheme="minorHAnsi" w:hAnsiTheme="minorHAnsi" w:cstheme="minorHAnsi"/>
          <w:sz w:val="22"/>
          <w:szCs w:val="22"/>
        </w:rPr>
        <w:t xml:space="preserve"> dní odo dňa oznámenia vád (reklamácie)</w:t>
      </w:r>
      <w:r w:rsidR="00F57281">
        <w:rPr>
          <w:rStyle w:val="CharStyle8"/>
          <w:rFonts w:asciiTheme="minorHAnsi" w:hAnsiTheme="minorHAnsi" w:cstheme="minorHAnsi"/>
          <w:sz w:val="22"/>
          <w:szCs w:val="22"/>
        </w:rPr>
        <w:t xml:space="preserve"> inak má kupujúci nárok na zaplatenie zmluvnej pokuty vo výške podľa článku III ods. 11 Zmluvy</w:t>
      </w:r>
      <w:r w:rsidRPr="00155668">
        <w:rPr>
          <w:rStyle w:val="CharStyle8"/>
          <w:rFonts w:asciiTheme="minorHAnsi" w:hAnsiTheme="minorHAnsi" w:cstheme="minorHAnsi"/>
          <w:sz w:val="22"/>
          <w:szCs w:val="22"/>
        </w:rPr>
        <w:t>.</w:t>
      </w:r>
    </w:p>
    <w:p w:rsidR="007D38A9"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7D38A9">
        <w:rPr>
          <w:rStyle w:val="CharStyle36"/>
          <w:rFonts w:asciiTheme="minorHAnsi" w:hAnsiTheme="minorHAnsi" w:cstheme="minorHAnsi"/>
          <w:sz w:val="22"/>
          <w:szCs w:val="22"/>
        </w:rPr>
        <w:t>Zmluvné strany sa dohodli, že ak Predávajúci nedodá chýbajúce</w:t>
      </w:r>
      <w:r w:rsidR="003857F2" w:rsidRPr="007D38A9">
        <w:rPr>
          <w:rStyle w:val="CharStyle36"/>
          <w:rFonts w:asciiTheme="minorHAnsi" w:hAnsiTheme="minorHAnsi" w:cstheme="minorHAnsi"/>
          <w:sz w:val="22"/>
          <w:szCs w:val="22"/>
        </w:rPr>
        <w:t>/náhradné</w:t>
      </w:r>
      <w:r w:rsidRPr="007D38A9">
        <w:rPr>
          <w:rStyle w:val="CharStyle36"/>
          <w:rFonts w:asciiTheme="minorHAnsi" w:hAnsiTheme="minorHAnsi" w:cstheme="minorHAnsi"/>
          <w:sz w:val="22"/>
          <w:szCs w:val="22"/>
        </w:rPr>
        <w:t xml:space="preserve"> množstvo Tovaru vôbec alebo v</w:t>
      </w:r>
      <w:r w:rsidR="007D38A9" w:rsidRPr="007D38A9">
        <w:rPr>
          <w:rStyle w:val="CharStyle36"/>
          <w:rFonts w:asciiTheme="minorHAnsi" w:hAnsiTheme="minorHAnsi" w:cstheme="minorHAnsi"/>
          <w:sz w:val="22"/>
          <w:szCs w:val="22"/>
        </w:rPr>
        <w:t xml:space="preserve"> zákonnej </w:t>
      </w:r>
      <w:r w:rsidRPr="007D38A9">
        <w:rPr>
          <w:rStyle w:val="CharStyle36"/>
          <w:rFonts w:asciiTheme="minorHAnsi" w:hAnsiTheme="minorHAnsi" w:cstheme="minorHAnsi"/>
          <w:sz w:val="22"/>
          <w:szCs w:val="22"/>
        </w:rPr>
        <w:t xml:space="preserve">lehote </w:t>
      </w:r>
      <w:r w:rsidR="007D38A9" w:rsidRPr="007D38A9">
        <w:rPr>
          <w:rStyle w:val="CharStyle36"/>
          <w:rFonts w:asciiTheme="minorHAnsi" w:hAnsiTheme="minorHAnsi" w:cstheme="minorHAnsi"/>
          <w:sz w:val="22"/>
          <w:szCs w:val="22"/>
        </w:rPr>
        <w:t>na vybavenie</w:t>
      </w:r>
      <w:r w:rsidRPr="007D38A9">
        <w:rPr>
          <w:rStyle w:val="CharStyle36"/>
          <w:rFonts w:asciiTheme="minorHAnsi" w:hAnsiTheme="minorHAnsi" w:cstheme="minorHAnsi"/>
          <w:sz w:val="22"/>
          <w:szCs w:val="22"/>
        </w:rPr>
        <w:t xml:space="preserve"> reklamácie, </w:t>
      </w:r>
      <w:r w:rsidRPr="007D38A9">
        <w:rPr>
          <w:rFonts w:asciiTheme="minorHAnsi" w:hAnsiTheme="minorHAnsi" w:cstheme="minorHAnsi"/>
          <w:sz w:val="22"/>
          <w:szCs w:val="22"/>
          <w:lang w:eastAsia="cs-CZ"/>
        </w:rPr>
        <w:t xml:space="preserve">Predávajúci zaplatí Kupujúcemu </w:t>
      </w:r>
      <w:r w:rsidR="00574361">
        <w:rPr>
          <w:rFonts w:asciiTheme="minorHAnsi" w:hAnsiTheme="minorHAnsi" w:cstheme="minorHAnsi"/>
          <w:sz w:val="22"/>
          <w:szCs w:val="22"/>
          <w:lang w:eastAsia="cs-CZ"/>
        </w:rPr>
        <w:t xml:space="preserve"> aj </w:t>
      </w:r>
      <w:r w:rsidRPr="007D38A9">
        <w:rPr>
          <w:rFonts w:asciiTheme="minorHAnsi" w:hAnsiTheme="minorHAnsi" w:cstheme="minorHAnsi"/>
          <w:sz w:val="22"/>
          <w:szCs w:val="22"/>
          <w:lang w:eastAsia="cs-CZ"/>
        </w:rPr>
        <w:t xml:space="preserve">jednorazovú zmluvnú pokutu vo výške </w:t>
      </w:r>
      <w:r w:rsidR="00AE42B9">
        <w:rPr>
          <w:rFonts w:asciiTheme="minorHAnsi" w:hAnsiTheme="minorHAnsi" w:cstheme="minorHAnsi"/>
          <w:sz w:val="22"/>
          <w:szCs w:val="22"/>
          <w:lang w:eastAsia="cs-CZ"/>
        </w:rPr>
        <w:t>3</w:t>
      </w:r>
      <w:r w:rsidR="00574361">
        <w:rPr>
          <w:rFonts w:asciiTheme="minorHAnsi" w:hAnsiTheme="minorHAnsi" w:cstheme="minorHAnsi"/>
          <w:sz w:val="22"/>
          <w:szCs w:val="22"/>
          <w:lang w:eastAsia="cs-CZ"/>
        </w:rPr>
        <w:t>0</w:t>
      </w:r>
      <w:r w:rsidRPr="007D38A9">
        <w:rPr>
          <w:rFonts w:asciiTheme="minorHAnsi" w:hAnsiTheme="minorHAnsi" w:cstheme="minorHAnsi"/>
          <w:sz w:val="22"/>
          <w:szCs w:val="22"/>
          <w:lang w:eastAsia="cs-CZ"/>
        </w:rPr>
        <w:t xml:space="preserve"> % z celkovej Kúpnej ceny reklamovaného Tovaru bez DPH. </w:t>
      </w:r>
    </w:p>
    <w:p w:rsidR="00A925D5" w:rsidRPr="007D38A9"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7D38A9">
        <w:rPr>
          <w:rFonts w:asciiTheme="minorHAnsi" w:hAnsiTheme="minorHAnsi" w:cstheme="minorHAnsi"/>
          <w:sz w:val="22"/>
          <w:szCs w:val="22"/>
        </w:rPr>
        <w:t xml:space="preserve">Zmluvné strany prehlasujú, že považujú dohodnutú výšku zmluvnej pokuty v ods. </w:t>
      </w:r>
      <w:r w:rsidR="00521B45">
        <w:rPr>
          <w:rFonts w:asciiTheme="minorHAnsi" w:hAnsiTheme="minorHAnsi" w:cstheme="minorHAnsi"/>
          <w:sz w:val="22"/>
          <w:szCs w:val="22"/>
        </w:rPr>
        <w:t xml:space="preserve">7, </w:t>
      </w:r>
      <w:r w:rsidR="00080465" w:rsidRPr="007D38A9">
        <w:rPr>
          <w:rFonts w:asciiTheme="minorHAnsi" w:hAnsiTheme="minorHAnsi" w:cstheme="minorHAnsi"/>
          <w:sz w:val="22"/>
          <w:szCs w:val="22"/>
        </w:rPr>
        <w:t xml:space="preserve">8 </w:t>
      </w:r>
      <w:r w:rsidRPr="007D38A9">
        <w:rPr>
          <w:rFonts w:asciiTheme="minorHAnsi" w:hAnsiTheme="minorHAnsi" w:cstheme="minorHAnsi"/>
          <w:sz w:val="22"/>
          <w:szCs w:val="22"/>
        </w:rPr>
        <w:t xml:space="preserve">tohto článku Zmluvy za primeranú vzhľadom na charakter a povahu zmluvnou pokutou zabezpečovanej povinnosti </w:t>
      </w:r>
      <w:r w:rsidR="00080465" w:rsidRPr="007D38A9">
        <w:rPr>
          <w:rFonts w:asciiTheme="minorHAnsi" w:hAnsiTheme="minorHAnsi" w:cstheme="minorHAnsi"/>
          <w:sz w:val="22"/>
          <w:szCs w:val="22"/>
        </w:rPr>
        <w:t>Predávajúceho</w:t>
      </w:r>
      <w:r w:rsidR="003857F2" w:rsidRPr="007D38A9">
        <w:rPr>
          <w:rFonts w:asciiTheme="minorHAnsi" w:hAnsiTheme="minorHAnsi" w:cstheme="minorHAnsi"/>
          <w:sz w:val="22"/>
          <w:szCs w:val="22"/>
        </w:rPr>
        <w:t>.</w:t>
      </w:r>
      <w:r w:rsidRPr="007D38A9">
        <w:rPr>
          <w:rFonts w:asciiTheme="minorHAnsi" w:hAnsiTheme="minorHAnsi" w:cstheme="minorHAnsi"/>
          <w:sz w:val="22"/>
          <w:szCs w:val="22"/>
        </w:rPr>
        <w:t xml:space="preserve"> </w:t>
      </w:r>
    </w:p>
    <w:p w:rsidR="00A925D5" w:rsidRPr="00155668" w:rsidRDefault="00A925D5" w:rsidP="006818C1">
      <w:pPr>
        <w:pStyle w:val="Bezriadkovania"/>
        <w:numPr>
          <w:ilvl w:val="0"/>
          <w:numId w:val="2"/>
        </w:numPr>
        <w:tabs>
          <w:tab w:val="left" w:pos="418"/>
          <w:tab w:val="left" w:pos="993"/>
        </w:tabs>
        <w:ind w:left="425" w:hanging="425"/>
        <w:jc w:val="both"/>
        <w:rPr>
          <w:rStyle w:val="CharStyle36"/>
          <w:rFonts w:asciiTheme="minorHAnsi" w:hAnsiTheme="minorHAnsi" w:cstheme="minorHAnsi"/>
          <w:color w:val="auto"/>
          <w:sz w:val="22"/>
          <w:szCs w:val="22"/>
        </w:rPr>
      </w:pPr>
      <w:r w:rsidRPr="00155668">
        <w:rPr>
          <w:rStyle w:val="CharStyle36"/>
          <w:rFonts w:asciiTheme="minorHAnsi" w:hAnsiTheme="minorHAnsi" w:cstheme="minorHAnsi"/>
          <w:sz w:val="22"/>
          <w:szCs w:val="22"/>
        </w:rPr>
        <w:t>Uplatnením nárokov z vád Tovaru nie sú dotknuté nároky Kupujúceho na náhradu škody alebo na odstúpenie od Zmluvy.</w:t>
      </w:r>
    </w:p>
    <w:p w:rsidR="00A925D5" w:rsidRPr="00155668" w:rsidRDefault="00A925D5" w:rsidP="006818C1">
      <w:pPr>
        <w:pStyle w:val="Bezriadkovania"/>
        <w:numPr>
          <w:ilvl w:val="0"/>
          <w:numId w:val="2"/>
        </w:numPr>
        <w:tabs>
          <w:tab w:val="left" w:pos="375"/>
        </w:tabs>
        <w:ind w:left="425" w:hanging="425"/>
        <w:jc w:val="both"/>
        <w:rPr>
          <w:rFonts w:asciiTheme="minorHAnsi" w:hAnsiTheme="minorHAnsi" w:cstheme="minorHAnsi"/>
          <w:sz w:val="22"/>
          <w:szCs w:val="22"/>
        </w:rPr>
      </w:pPr>
      <w:r w:rsidRPr="00155668">
        <w:rPr>
          <w:rFonts w:asciiTheme="minorHAnsi" w:hAnsiTheme="minorHAnsi" w:cstheme="minorHAnsi"/>
          <w:sz w:val="22"/>
          <w:szCs w:val="22"/>
        </w:rPr>
        <w:t xml:space="preserve">V prípade, že Kupujúcemu vznikne škoda v dôsledku porušenia povinností Predávajúcim, je Predávajúci povinný takto vzniknutú škodu v plnom rozsahu Kupujúcemu nahradiť. </w:t>
      </w:r>
    </w:p>
    <w:p w:rsidR="00A925D5" w:rsidRDefault="00A925D5" w:rsidP="006818C1">
      <w:pPr>
        <w:pStyle w:val="Bezriadkovania"/>
        <w:numPr>
          <w:ilvl w:val="0"/>
          <w:numId w:val="2"/>
        </w:numPr>
        <w:tabs>
          <w:tab w:val="left" w:pos="375"/>
        </w:tabs>
        <w:ind w:left="425" w:hanging="425"/>
        <w:jc w:val="both"/>
        <w:rPr>
          <w:rStyle w:val="CharStyle8"/>
          <w:rFonts w:asciiTheme="minorHAnsi" w:hAnsiTheme="minorHAnsi" w:cstheme="minorHAnsi"/>
          <w:sz w:val="22"/>
          <w:szCs w:val="22"/>
        </w:rPr>
      </w:pPr>
      <w:r w:rsidRPr="00155668">
        <w:rPr>
          <w:rStyle w:val="CharStyle8"/>
          <w:rFonts w:asciiTheme="minorHAnsi" w:hAnsiTheme="minorHAnsi" w:cstheme="minorHAnsi"/>
          <w:sz w:val="22"/>
          <w:szCs w:val="22"/>
        </w:rPr>
        <w:t>Ak v Zmluve nie je uvedené inak, v prípade reklamácií Tovaru sa postupuje podľa príslušných ustanovení Obchodného zákonníka a všeobecne záväzných platných právnych predpisov Slovenskej republiky.</w:t>
      </w:r>
    </w:p>
    <w:p w:rsidR="008458B8" w:rsidRPr="00155668" w:rsidRDefault="008458B8" w:rsidP="006818C1">
      <w:pPr>
        <w:pStyle w:val="Bezriadkovania"/>
        <w:tabs>
          <w:tab w:val="left" w:pos="375"/>
        </w:tabs>
        <w:ind w:left="425"/>
        <w:jc w:val="both"/>
        <w:rPr>
          <w:rFonts w:asciiTheme="minorHAnsi" w:hAnsiTheme="minorHAnsi" w:cstheme="minorHAnsi"/>
          <w:sz w:val="22"/>
          <w:szCs w:val="22"/>
        </w:rPr>
      </w:pPr>
    </w:p>
    <w:p w:rsidR="00A925D5" w:rsidRPr="00E225A6" w:rsidRDefault="00A925D5" w:rsidP="00A925D5">
      <w:pPr>
        <w:jc w:val="center"/>
        <w:rPr>
          <w:rFonts w:asciiTheme="minorHAnsi" w:hAnsiTheme="minorHAnsi" w:cstheme="minorHAnsi"/>
          <w:b/>
          <w:sz w:val="22"/>
          <w:szCs w:val="22"/>
        </w:rPr>
      </w:pPr>
      <w:bookmarkStart w:id="3" w:name="bookmark11"/>
      <w:r w:rsidRPr="00E225A6">
        <w:rPr>
          <w:rFonts w:asciiTheme="minorHAnsi" w:hAnsiTheme="minorHAnsi" w:cstheme="minorHAnsi"/>
          <w:b/>
          <w:sz w:val="22"/>
          <w:szCs w:val="22"/>
        </w:rPr>
        <w:t>V</w:t>
      </w:r>
      <w:r w:rsidR="00155668" w:rsidRPr="00E225A6">
        <w:rPr>
          <w:rFonts w:asciiTheme="minorHAnsi" w:hAnsiTheme="minorHAnsi" w:cstheme="minorHAnsi"/>
          <w:b/>
          <w:sz w:val="22"/>
          <w:szCs w:val="22"/>
        </w:rPr>
        <w:t>I</w:t>
      </w:r>
    </w:p>
    <w:p w:rsidR="00A925D5" w:rsidRPr="00E225A6" w:rsidRDefault="00A925D5" w:rsidP="00A925D5">
      <w:pPr>
        <w:spacing w:after="120"/>
        <w:jc w:val="center"/>
        <w:rPr>
          <w:rFonts w:asciiTheme="minorHAnsi" w:hAnsiTheme="minorHAnsi" w:cstheme="minorHAnsi"/>
          <w:b/>
          <w:sz w:val="22"/>
          <w:szCs w:val="22"/>
        </w:rPr>
      </w:pPr>
      <w:r w:rsidRPr="00E225A6">
        <w:rPr>
          <w:rFonts w:asciiTheme="minorHAnsi" w:hAnsiTheme="minorHAnsi" w:cstheme="minorHAnsi"/>
          <w:b/>
          <w:sz w:val="22"/>
          <w:szCs w:val="22"/>
        </w:rPr>
        <w:t>Zmena záväzkov zmluvných strán</w:t>
      </w:r>
    </w:p>
    <w:p w:rsidR="00A925D5" w:rsidRDefault="00A925D5" w:rsidP="00A925D5">
      <w:pPr>
        <w:pStyle w:val="Odsekzoznamu"/>
        <w:widowControl w:val="0"/>
        <w:numPr>
          <w:ilvl w:val="0"/>
          <w:numId w:val="15"/>
        </w:numPr>
        <w:tabs>
          <w:tab w:val="left" w:pos="567"/>
          <w:tab w:val="left" w:pos="7088"/>
        </w:tabs>
        <w:spacing w:after="120"/>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sidR="002947AA">
        <w:rPr>
          <w:rFonts w:asciiTheme="minorHAnsi" w:hAnsiTheme="minorHAnsi" w:cstheme="minorHAnsi"/>
          <w:lang w:eastAsia="cs-CZ"/>
        </w:rPr>
        <w:t>môžu</w:t>
      </w:r>
      <w:r w:rsidRPr="00E225A6">
        <w:rPr>
          <w:rFonts w:asciiTheme="minorHAnsi" w:hAnsiTheme="minorHAnsi" w:cstheme="minorHAnsi"/>
          <w:lang w:eastAsia="cs-CZ"/>
        </w:rPr>
        <w:t xml:space="preserve"> pristúpi</w:t>
      </w:r>
      <w:r w:rsidR="002947AA">
        <w:rPr>
          <w:rFonts w:asciiTheme="minorHAnsi" w:hAnsiTheme="minorHAnsi" w:cstheme="minorHAnsi"/>
          <w:lang w:eastAsia="cs-CZ"/>
        </w:rPr>
        <w:t>ť</w:t>
      </w:r>
      <w:r w:rsidR="00385576">
        <w:rPr>
          <w:rFonts w:asciiTheme="minorHAnsi" w:hAnsiTheme="minorHAnsi" w:cstheme="minorHAnsi"/>
          <w:lang w:eastAsia="cs-CZ"/>
        </w:rPr>
        <w:t xml:space="preserve"> na zmenu záväz</w:t>
      </w:r>
      <w:r w:rsidR="00385576">
        <w:rPr>
          <w:rFonts w:asciiTheme="minorHAnsi" w:hAnsiTheme="minorHAnsi" w:cstheme="minorHAnsi"/>
          <w:lang w:eastAsia="cs-CZ"/>
        </w:rPr>
        <w:softHyphen/>
        <w:t xml:space="preserve">ku/ov </w:t>
      </w:r>
      <w:r w:rsidRPr="00E225A6">
        <w:rPr>
          <w:rFonts w:asciiTheme="minorHAnsi" w:hAnsiTheme="minorHAnsi" w:cstheme="minorHAnsi"/>
          <w:lang w:eastAsia="cs-CZ"/>
        </w:rPr>
        <w:t>v prípadoch, ak sa po uzavretí Zmluvy zmenia východiskové okolnosti rozhodujúce pre uzatvorenie Zmluvy, alebo vzniknú nové požiadavky Kupujúceho alebo Predávajúceho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ZVO.</w:t>
      </w:r>
      <w:r w:rsidR="005E5F6D">
        <w:rPr>
          <w:rFonts w:asciiTheme="minorHAnsi" w:hAnsiTheme="minorHAnsi" w:cstheme="minorHAnsi"/>
          <w:lang w:eastAsia="cs-CZ"/>
        </w:rPr>
        <w:t xml:space="preserve"> </w:t>
      </w:r>
    </w:p>
    <w:p w:rsidR="005E5F6D" w:rsidRPr="00E225A6" w:rsidRDefault="005E5F6D" w:rsidP="00A925D5">
      <w:pPr>
        <w:pStyle w:val="Odsekzoznamu"/>
        <w:widowControl w:val="0"/>
        <w:numPr>
          <w:ilvl w:val="0"/>
          <w:numId w:val="15"/>
        </w:numPr>
        <w:tabs>
          <w:tab w:val="left" w:pos="567"/>
          <w:tab w:val="left" w:pos="7088"/>
        </w:tabs>
        <w:spacing w:after="120"/>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Zmluvné strany </w:t>
      </w:r>
      <w:r>
        <w:rPr>
          <w:rFonts w:asciiTheme="minorHAnsi" w:hAnsiTheme="minorHAnsi" w:cstheme="minorHAnsi"/>
          <w:lang w:eastAsia="cs-CZ"/>
        </w:rPr>
        <w:t>môžu</w:t>
      </w:r>
      <w:r w:rsidRPr="00E225A6">
        <w:rPr>
          <w:rFonts w:asciiTheme="minorHAnsi" w:hAnsiTheme="minorHAnsi" w:cstheme="minorHAnsi"/>
          <w:lang w:eastAsia="cs-CZ"/>
        </w:rPr>
        <w:t xml:space="preserve"> pristúpi</w:t>
      </w:r>
      <w:r>
        <w:rPr>
          <w:rFonts w:asciiTheme="minorHAnsi" w:hAnsiTheme="minorHAnsi" w:cstheme="minorHAnsi"/>
          <w:lang w:eastAsia="cs-CZ"/>
        </w:rPr>
        <w:t>ť na zmenu záväz</w:t>
      </w:r>
      <w:r>
        <w:rPr>
          <w:rFonts w:asciiTheme="minorHAnsi" w:hAnsiTheme="minorHAnsi" w:cstheme="minorHAnsi"/>
          <w:lang w:eastAsia="cs-CZ"/>
        </w:rPr>
        <w:softHyphen/>
        <w:t xml:space="preserve">ku/ov najmä </w:t>
      </w:r>
      <w:r w:rsidRPr="00E225A6">
        <w:rPr>
          <w:rFonts w:asciiTheme="minorHAnsi" w:hAnsiTheme="minorHAnsi" w:cstheme="minorHAnsi"/>
          <w:lang w:eastAsia="cs-CZ"/>
        </w:rPr>
        <w:t>prípad</w:t>
      </w:r>
      <w:r>
        <w:rPr>
          <w:rFonts w:asciiTheme="minorHAnsi" w:hAnsiTheme="minorHAnsi" w:cstheme="minorHAnsi"/>
          <w:lang w:eastAsia="cs-CZ"/>
        </w:rPr>
        <w:t>e</w:t>
      </w:r>
      <w:r w:rsidRPr="00E225A6">
        <w:rPr>
          <w:rFonts w:asciiTheme="minorHAnsi" w:hAnsiTheme="minorHAnsi" w:cstheme="minorHAnsi"/>
          <w:lang w:eastAsia="cs-CZ"/>
        </w:rPr>
        <w:t>,</w:t>
      </w:r>
      <w:r>
        <w:rPr>
          <w:rFonts w:asciiTheme="minorHAnsi" w:hAnsiTheme="minorHAnsi" w:cstheme="minorHAnsi"/>
          <w:lang w:eastAsia="cs-CZ"/>
        </w:rPr>
        <w:t xml:space="preserve"> ak počas trvania Zmluvy dôjde k prečerpaniu finančného limitu Zmluvy a jeho navýšenie vykonané v súlade s § 18 ZVO spolu s prečerpaným </w:t>
      </w:r>
      <w:r w:rsidR="00DA23B6">
        <w:rPr>
          <w:rFonts w:asciiTheme="minorHAnsi" w:hAnsiTheme="minorHAnsi" w:cstheme="minorHAnsi"/>
          <w:lang w:eastAsia="cs-CZ"/>
        </w:rPr>
        <w:t xml:space="preserve">finančným limitom </w:t>
      </w:r>
      <w:r>
        <w:rPr>
          <w:rFonts w:asciiTheme="minorHAnsi" w:hAnsiTheme="minorHAnsi" w:cstheme="minorHAnsi"/>
          <w:lang w:eastAsia="cs-CZ"/>
        </w:rPr>
        <w:t xml:space="preserve">nezakladá </w:t>
      </w:r>
      <w:r w:rsidR="00DA23B6">
        <w:rPr>
          <w:rFonts w:asciiTheme="minorHAnsi" w:hAnsiTheme="minorHAnsi" w:cstheme="minorHAnsi"/>
          <w:lang w:eastAsia="cs-CZ"/>
        </w:rPr>
        <w:t xml:space="preserve">iný </w:t>
      </w:r>
      <w:r>
        <w:rPr>
          <w:rFonts w:asciiTheme="minorHAnsi" w:hAnsiTheme="minorHAnsi" w:cstheme="minorHAnsi"/>
          <w:lang w:eastAsia="cs-CZ"/>
        </w:rPr>
        <w:t>p</w:t>
      </w:r>
      <w:r w:rsidR="00DA23B6">
        <w:rPr>
          <w:rFonts w:asciiTheme="minorHAnsi" w:hAnsiTheme="minorHAnsi" w:cstheme="minorHAnsi"/>
          <w:lang w:eastAsia="cs-CZ"/>
        </w:rPr>
        <w:t>ostup verejného obstarávania</w:t>
      </w:r>
      <w:r w:rsidR="00210EFE">
        <w:rPr>
          <w:rFonts w:asciiTheme="minorHAnsi" w:hAnsiTheme="minorHAnsi" w:cstheme="minorHAnsi"/>
          <w:lang w:eastAsia="cs-CZ"/>
        </w:rPr>
        <w:t>. Takýmto dodatkom k Zmluve zároveň nesmie dôjsť k presiahnutiu lehoty trvania Zmluvy 48 mesiacov od účinnosti Zmluvy</w:t>
      </w:r>
      <w:r w:rsidR="00DA23B6">
        <w:rPr>
          <w:rFonts w:asciiTheme="minorHAnsi" w:hAnsiTheme="minorHAnsi" w:cstheme="minorHAnsi"/>
          <w:lang w:eastAsia="cs-CZ"/>
        </w:rPr>
        <w:t xml:space="preserve">. </w:t>
      </w:r>
    </w:p>
    <w:p w:rsidR="00A925D5" w:rsidRPr="00E225A6" w:rsidRDefault="00A925D5" w:rsidP="00A925D5">
      <w:pPr>
        <w:pStyle w:val="Odsekzoznamu"/>
        <w:widowControl w:val="0"/>
        <w:numPr>
          <w:ilvl w:val="0"/>
          <w:numId w:val="15"/>
        </w:numPr>
        <w:tabs>
          <w:tab w:val="left" w:pos="567"/>
          <w:tab w:val="left" w:pos="7088"/>
        </w:tabs>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Všetky oznámenia, výzvy, požiadavky a iná korešpondencia podľa tejto Zmluvy budú medzi zmluvnými stranami doručené v písomnej forme osobne, mailom alebo listami doručenými doporučenou zásielkou na adresu uvedenú v záhlaví tejto Zmluvy. Odosielateľ akejkoľvek písomnej správy môže požadovať písomné potvrdenie príjemcu. </w:t>
      </w:r>
    </w:p>
    <w:p w:rsidR="00A925D5" w:rsidRPr="00E225A6" w:rsidRDefault="00A925D5" w:rsidP="00A925D5">
      <w:pPr>
        <w:pStyle w:val="Odsekzoznamu"/>
        <w:widowControl w:val="0"/>
        <w:tabs>
          <w:tab w:val="left" w:pos="567"/>
          <w:tab w:val="left" w:pos="7088"/>
        </w:tabs>
        <w:ind w:left="425"/>
        <w:jc w:val="both"/>
        <w:rPr>
          <w:rFonts w:asciiTheme="minorHAnsi" w:hAnsiTheme="minorHAnsi" w:cstheme="minorHAnsi"/>
          <w:lang w:eastAsia="cs-CZ"/>
        </w:rPr>
      </w:pPr>
    </w:p>
    <w:p w:rsidR="00A925D5" w:rsidRPr="00E225A6" w:rsidRDefault="00A925D5" w:rsidP="00A925D5">
      <w:pPr>
        <w:jc w:val="center"/>
        <w:rPr>
          <w:rFonts w:asciiTheme="minorHAnsi" w:hAnsiTheme="minorHAnsi" w:cstheme="minorHAnsi"/>
          <w:b/>
          <w:sz w:val="22"/>
          <w:szCs w:val="22"/>
        </w:rPr>
      </w:pPr>
      <w:r w:rsidRPr="00E225A6">
        <w:rPr>
          <w:rFonts w:asciiTheme="minorHAnsi" w:hAnsiTheme="minorHAnsi" w:cstheme="minorHAnsi"/>
          <w:b/>
          <w:sz w:val="22"/>
          <w:szCs w:val="22"/>
        </w:rPr>
        <w:t>VI</w:t>
      </w:r>
      <w:r w:rsidR="002947AA">
        <w:rPr>
          <w:rFonts w:asciiTheme="minorHAnsi" w:hAnsiTheme="minorHAnsi" w:cstheme="minorHAnsi"/>
          <w:b/>
          <w:sz w:val="22"/>
          <w:szCs w:val="22"/>
        </w:rPr>
        <w:t>I</w:t>
      </w:r>
    </w:p>
    <w:p w:rsidR="00A925D5" w:rsidRDefault="00385576" w:rsidP="006818C1">
      <w:pPr>
        <w:spacing w:after="120"/>
        <w:jc w:val="center"/>
        <w:rPr>
          <w:rFonts w:asciiTheme="minorHAnsi" w:hAnsiTheme="minorHAnsi" w:cstheme="minorHAnsi"/>
          <w:b/>
          <w:sz w:val="22"/>
          <w:szCs w:val="22"/>
        </w:rPr>
      </w:pPr>
      <w:r>
        <w:rPr>
          <w:rFonts w:asciiTheme="minorHAnsi" w:hAnsiTheme="minorHAnsi" w:cstheme="minorHAnsi"/>
          <w:b/>
          <w:sz w:val="22"/>
          <w:szCs w:val="22"/>
        </w:rPr>
        <w:t>Trvanie a z</w:t>
      </w:r>
      <w:r w:rsidR="00A925D5" w:rsidRPr="00E225A6">
        <w:rPr>
          <w:rFonts w:asciiTheme="minorHAnsi" w:hAnsiTheme="minorHAnsi" w:cstheme="minorHAnsi"/>
          <w:b/>
          <w:sz w:val="22"/>
          <w:szCs w:val="22"/>
        </w:rPr>
        <w:t>ánik zmluvy</w:t>
      </w:r>
    </w:p>
    <w:p w:rsidR="00A925D5" w:rsidRPr="00E225A6" w:rsidRDefault="00A925D5" w:rsidP="006818C1">
      <w:pPr>
        <w:pStyle w:val="Odsekzoznamu"/>
        <w:numPr>
          <w:ilvl w:val="0"/>
          <w:numId w:val="3"/>
        </w:numPr>
        <w:autoSpaceDE w:val="0"/>
        <w:autoSpaceDN w:val="0"/>
        <w:adjustRightInd w:val="0"/>
        <w:ind w:left="425" w:hanging="425"/>
        <w:jc w:val="both"/>
        <w:rPr>
          <w:rFonts w:asciiTheme="minorHAnsi" w:hAnsiTheme="minorHAnsi" w:cstheme="minorHAnsi"/>
          <w:b/>
        </w:rPr>
      </w:pPr>
      <w:r w:rsidRPr="00E225A6">
        <w:rPr>
          <w:rFonts w:asciiTheme="minorHAnsi" w:hAnsiTheme="minorHAnsi" w:cstheme="minorHAnsi"/>
        </w:rPr>
        <w:t xml:space="preserve">Zmluva sa uzatvára </w:t>
      </w:r>
      <w:r w:rsidRPr="00D2266F">
        <w:rPr>
          <w:rFonts w:asciiTheme="minorHAnsi" w:hAnsiTheme="minorHAnsi" w:cstheme="minorHAnsi"/>
        </w:rPr>
        <w:t xml:space="preserve">na dobu určitú, </w:t>
      </w:r>
      <w:r w:rsidR="00A116F8" w:rsidRPr="00D2266F">
        <w:rPr>
          <w:rFonts w:asciiTheme="minorHAnsi" w:hAnsiTheme="minorHAnsi"/>
        </w:rPr>
        <w:t xml:space="preserve">na </w:t>
      </w:r>
      <w:r w:rsidR="00A26CF8">
        <w:rPr>
          <w:rFonts w:asciiTheme="minorHAnsi" w:hAnsiTheme="minorHAnsi"/>
        </w:rPr>
        <w:t>12</w:t>
      </w:r>
      <w:r w:rsidR="00A116F8" w:rsidRPr="00D2266F">
        <w:rPr>
          <w:rFonts w:asciiTheme="minorHAnsi" w:hAnsiTheme="minorHAnsi"/>
        </w:rPr>
        <w:t xml:space="preserve"> mesiacov</w:t>
      </w:r>
      <w:r w:rsidR="002947AA" w:rsidRPr="00D2266F">
        <w:rPr>
          <w:rFonts w:asciiTheme="minorHAnsi" w:hAnsiTheme="minorHAnsi"/>
        </w:rPr>
        <w:t xml:space="preserve">, resp. do </w:t>
      </w:r>
      <w:r w:rsidR="00A44C9B" w:rsidRPr="00D2266F">
        <w:rPr>
          <w:rFonts w:asciiTheme="minorHAnsi" w:hAnsiTheme="minorHAnsi"/>
        </w:rPr>
        <w:t>vyčerpania finančného limitu</w:t>
      </w:r>
      <w:r w:rsidR="002947AA" w:rsidRPr="00D2266F">
        <w:rPr>
          <w:rFonts w:asciiTheme="minorHAnsi" w:hAnsiTheme="minorHAnsi"/>
        </w:rPr>
        <w:t xml:space="preserve"> </w:t>
      </w:r>
      <w:r w:rsidR="00D2266F">
        <w:rPr>
          <w:rFonts w:asciiTheme="minorHAnsi" w:hAnsiTheme="minorHAnsi"/>
        </w:rPr>
        <w:t>Zmluvy uveden</w:t>
      </w:r>
      <w:r w:rsidR="00686162">
        <w:rPr>
          <w:rFonts w:asciiTheme="minorHAnsi" w:hAnsiTheme="minorHAnsi"/>
        </w:rPr>
        <w:t>ého v článku III ods. 1 Zmluvy</w:t>
      </w:r>
      <w:bookmarkStart w:id="4" w:name="_GoBack"/>
      <w:bookmarkEnd w:id="4"/>
      <w:r w:rsidR="00D2266F">
        <w:rPr>
          <w:rFonts w:asciiTheme="minorHAnsi" w:hAnsiTheme="minorHAnsi"/>
        </w:rPr>
        <w:t xml:space="preserve"> </w:t>
      </w:r>
      <w:r w:rsidR="002947AA" w:rsidRPr="00D2266F">
        <w:rPr>
          <w:rFonts w:asciiTheme="minorHAnsi" w:hAnsiTheme="minorHAnsi"/>
        </w:rPr>
        <w:t>podľa toho</w:t>
      </w:r>
      <w:r w:rsidR="003B7B06" w:rsidRPr="00D2266F">
        <w:rPr>
          <w:rFonts w:asciiTheme="minorHAnsi" w:hAnsiTheme="minorHAnsi"/>
        </w:rPr>
        <w:t>,</w:t>
      </w:r>
      <w:r w:rsidR="002947AA" w:rsidRPr="00D2266F">
        <w:rPr>
          <w:rFonts w:asciiTheme="minorHAnsi" w:hAnsiTheme="minorHAnsi"/>
        </w:rPr>
        <w:t xml:space="preserve"> čo nastane skôr</w:t>
      </w:r>
      <w:r w:rsidR="003B7B06" w:rsidRPr="00D2266F">
        <w:rPr>
          <w:rFonts w:asciiTheme="minorHAnsi" w:hAnsiTheme="minorHAnsi"/>
        </w:rPr>
        <w:t>, počítajúc</w:t>
      </w:r>
      <w:r w:rsidRPr="00D2266F">
        <w:rPr>
          <w:rFonts w:asciiTheme="minorHAnsi" w:hAnsiTheme="minorHAnsi" w:cstheme="minorHAnsi"/>
        </w:rPr>
        <w:t xml:space="preserve"> odo dňa účinnosti Zmluvy.</w:t>
      </w:r>
    </w:p>
    <w:p w:rsidR="00A925D5" w:rsidRPr="00E225A6" w:rsidRDefault="00A925D5" w:rsidP="00A925D5">
      <w:pPr>
        <w:pStyle w:val="Odsekzoznamu"/>
        <w:numPr>
          <w:ilvl w:val="0"/>
          <w:numId w:val="3"/>
        </w:numPr>
        <w:autoSpaceDE w:val="0"/>
        <w:autoSpaceDN w:val="0"/>
        <w:adjustRightInd w:val="0"/>
        <w:ind w:left="426" w:hanging="426"/>
        <w:jc w:val="both"/>
        <w:rPr>
          <w:rFonts w:asciiTheme="minorHAnsi" w:hAnsiTheme="minorHAnsi" w:cstheme="minorHAnsi"/>
          <w:b/>
        </w:rPr>
      </w:pPr>
      <w:r w:rsidRPr="00E225A6">
        <w:rPr>
          <w:rFonts w:asciiTheme="minorHAnsi" w:hAnsiTheme="minorHAnsi" w:cstheme="minorHAnsi"/>
        </w:rPr>
        <w:t>Zmluva zaniká:</w:t>
      </w:r>
    </w:p>
    <w:p w:rsidR="00A925D5" w:rsidRPr="00E225A6"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odstúpením od zmluvy pre podstatné porušenie zmluvných podmienok. V prípade podstatného porušenia zmluvných podmienok môže zmluvná strana od Zmluvy odstúpiť bez určenia dodatočnej primeranej lehoty na nápravu. Ak ide o nepodstatné porušenie zmluvy, zmluvná strana môže odstúpiť od zmluvy len v prípade, ak je určená dodatočná lehota na splnenie povinnosti/záväzku a druhá zmluvná strana svoju povinnosť/záväzok v tejto lehote nesplní,</w:t>
      </w:r>
    </w:p>
    <w:p w:rsidR="00A925D5"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 xml:space="preserve">uplynutím lehoty, na ktorú bola uzavretá, </w:t>
      </w:r>
    </w:p>
    <w:p w:rsidR="00D2266F" w:rsidRPr="00E225A6" w:rsidRDefault="00D2266F" w:rsidP="00A925D5">
      <w:pPr>
        <w:pStyle w:val="Odsekzoznamu"/>
        <w:numPr>
          <w:ilvl w:val="0"/>
          <w:numId w:val="4"/>
        </w:numPr>
        <w:spacing w:line="259" w:lineRule="auto"/>
        <w:ind w:left="993" w:hanging="273"/>
        <w:contextualSpacing/>
        <w:jc w:val="both"/>
        <w:rPr>
          <w:rFonts w:asciiTheme="minorHAnsi" w:hAnsiTheme="minorHAnsi" w:cstheme="minorHAnsi"/>
        </w:rPr>
      </w:pPr>
      <w:r>
        <w:rPr>
          <w:rFonts w:asciiTheme="minorHAnsi" w:hAnsiTheme="minorHAnsi" w:cstheme="minorHAnsi"/>
        </w:rPr>
        <w:t xml:space="preserve">vyčerpaním finančného limitu Zmluvy ak jeho prekročenie zakladá iný </w:t>
      </w:r>
      <w:r w:rsidR="005E5F6D">
        <w:rPr>
          <w:rFonts w:asciiTheme="minorHAnsi" w:hAnsiTheme="minorHAnsi" w:cstheme="minorHAnsi"/>
        </w:rPr>
        <w:t>postup</w:t>
      </w:r>
      <w:r>
        <w:rPr>
          <w:rFonts w:asciiTheme="minorHAnsi" w:hAnsiTheme="minorHAnsi" w:cstheme="minorHAnsi"/>
        </w:rPr>
        <w:t xml:space="preserve"> verejného obstarávania,</w:t>
      </w:r>
    </w:p>
    <w:p w:rsidR="00A925D5" w:rsidRPr="00E225A6" w:rsidRDefault="00A925D5" w:rsidP="00A925D5">
      <w:pPr>
        <w:pStyle w:val="Odsekzoznamu"/>
        <w:numPr>
          <w:ilvl w:val="0"/>
          <w:numId w:val="4"/>
        </w:numPr>
        <w:spacing w:line="259" w:lineRule="auto"/>
        <w:ind w:left="993" w:hanging="273"/>
        <w:contextualSpacing/>
        <w:jc w:val="both"/>
        <w:rPr>
          <w:rFonts w:asciiTheme="minorHAnsi" w:hAnsiTheme="minorHAnsi" w:cstheme="minorHAnsi"/>
        </w:rPr>
      </w:pPr>
      <w:r w:rsidRPr="00E225A6">
        <w:rPr>
          <w:rFonts w:asciiTheme="minorHAnsi" w:hAnsiTheme="minorHAnsi" w:cstheme="minorHAnsi"/>
        </w:rPr>
        <w:t>dohodou.</w:t>
      </w:r>
    </w:p>
    <w:p w:rsidR="00A925D5" w:rsidRPr="00E225A6" w:rsidRDefault="00A925D5" w:rsidP="006818C1">
      <w:pPr>
        <w:pStyle w:val="Odsekzoznamu"/>
        <w:numPr>
          <w:ilvl w:val="0"/>
          <w:numId w:val="3"/>
        </w:numPr>
        <w:ind w:left="425" w:hanging="425"/>
        <w:jc w:val="both"/>
        <w:rPr>
          <w:rFonts w:asciiTheme="minorHAnsi" w:hAnsiTheme="minorHAnsi" w:cstheme="minorHAnsi"/>
        </w:rPr>
      </w:pPr>
      <w:r w:rsidRPr="00E225A6">
        <w:rPr>
          <w:rFonts w:asciiTheme="minorHAnsi" w:hAnsiTheme="minorHAnsi" w:cstheme="minorHAnsi"/>
        </w:rPr>
        <w:t xml:space="preserve">Zmluva zanikne dňom doručenia odstúpenia od Zmluvy druhej zmluvnej strane. V prípade pochybnosti sa má za to, že odstúpenie od Zmluvy je účinné na tretí deň po odoslaní oznámenia o odstúpení od Zmluvy. Zmluva zaniká s právnymi účinkami ex nunc (od mometu doručenia písomného odstúpenia). Zmluvná strana, ktorá zapríčinila odstúpenie od Zmluvy je povinná uhradiť druhej zmluvnej strane všetky náklady a oprávnené výdavky a straty jej vzniknuté z dôvodov odstúpenia od zmluvy. </w:t>
      </w:r>
    </w:p>
    <w:p w:rsidR="00A925D5" w:rsidRPr="00E225A6" w:rsidRDefault="00A925D5" w:rsidP="00A925D5">
      <w:pPr>
        <w:pStyle w:val="Odsekzoznamu"/>
        <w:numPr>
          <w:ilvl w:val="0"/>
          <w:numId w:val="3"/>
        </w:numPr>
        <w:spacing w:line="259" w:lineRule="auto"/>
        <w:ind w:left="426" w:hanging="426"/>
        <w:contextualSpacing/>
        <w:jc w:val="both"/>
        <w:rPr>
          <w:rFonts w:asciiTheme="minorHAnsi" w:hAnsiTheme="minorHAnsi" w:cstheme="minorHAnsi"/>
        </w:rPr>
      </w:pPr>
      <w:r w:rsidRPr="00E225A6">
        <w:rPr>
          <w:rFonts w:asciiTheme="minorHAnsi" w:hAnsiTheme="minorHAnsi" w:cstheme="minorHAnsi"/>
        </w:rPr>
        <w:t xml:space="preserve">Zmluva sa ukončí aj na základe písomnej dohody zmluvných strán, pre ukončenie Zmluvy dohodou zmluvných strán sa vyžaduje: </w:t>
      </w:r>
    </w:p>
    <w:p w:rsidR="00A925D5" w:rsidRPr="00E225A6" w:rsidRDefault="00A925D5" w:rsidP="00A925D5">
      <w:pPr>
        <w:pStyle w:val="Odsekzoznamu"/>
        <w:numPr>
          <w:ilvl w:val="0"/>
          <w:numId w:val="5"/>
        </w:numPr>
        <w:spacing w:line="259" w:lineRule="auto"/>
        <w:ind w:left="1134"/>
        <w:contextualSpacing/>
        <w:jc w:val="both"/>
        <w:rPr>
          <w:rFonts w:asciiTheme="minorHAnsi" w:hAnsiTheme="minorHAnsi" w:cstheme="minorHAnsi"/>
        </w:rPr>
      </w:pPr>
      <w:r w:rsidRPr="00E225A6">
        <w:rPr>
          <w:rFonts w:asciiTheme="minorHAnsi" w:hAnsiTheme="minorHAnsi" w:cstheme="minorHAnsi"/>
        </w:rPr>
        <w:t>vyhotovenie Dohody o ukončení zmluvy v listinnej forme,</w:t>
      </w:r>
    </w:p>
    <w:p w:rsidR="00A925D5" w:rsidRPr="00E225A6" w:rsidRDefault="00A925D5" w:rsidP="006818C1">
      <w:pPr>
        <w:pStyle w:val="Odsekzoznamu"/>
        <w:numPr>
          <w:ilvl w:val="0"/>
          <w:numId w:val="5"/>
        </w:numPr>
        <w:spacing w:after="120"/>
        <w:ind w:left="1134" w:hanging="357"/>
        <w:jc w:val="both"/>
        <w:rPr>
          <w:rFonts w:asciiTheme="minorHAnsi" w:hAnsiTheme="minorHAnsi" w:cstheme="minorHAnsi"/>
        </w:rPr>
      </w:pPr>
      <w:r w:rsidRPr="00E225A6">
        <w:rPr>
          <w:rFonts w:asciiTheme="minorHAnsi" w:hAnsiTheme="minorHAnsi" w:cstheme="minorHAnsi"/>
        </w:rPr>
        <w:lastRenderedPageBreak/>
        <w:t xml:space="preserve">dohoda o podstatných náležitostiach súvisiacich s ukončením Zmluvy najmä vysporiadanie záväzkov zmluvných strán a termín ukončenia Zmluvy. </w:t>
      </w:r>
    </w:p>
    <w:p w:rsidR="00A925D5" w:rsidRPr="00E225A6" w:rsidRDefault="00A925D5" w:rsidP="00A925D5">
      <w:pPr>
        <w:pStyle w:val="Odsekzoznamu"/>
        <w:numPr>
          <w:ilvl w:val="0"/>
          <w:numId w:val="3"/>
        </w:numPr>
        <w:ind w:left="426" w:right="57" w:hanging="426"/>
        <w:jc w:val="both"/>
        <w:rPr>
          <w:rFonts w:asciiTheme="minorHAnsi" w:hAnsiTheme="minorHAnsi" w:cstheme="minorHAnsi"/>
        </w:rPr>
      </w:pPr>
      <w:r w:rsidRPr="00E225A6">
        <w:rPr>
          <w:rFonts w:asciiTheme="minorHAnsi" w:hAnsiTheme="minorHAnsi" w:cstheme="minorHAnsi"/>
        </w:rPr>
        <w:t>Po uzavretí Zmluvy je Kupujúci, pokiaľ v Zmluve nie je výslovne uvedené niečo iné, oprávnený od Zmluvy odstúpiť titulom jej podstatného porušenia najmä v prípade, ak:</w:t>
      </w:r>
    </w:p>
    <w:p w:rsidR="00A925D5" w:rsidRPr="00E225A6" w:rsidRDefault="00A925D5" w:rsidP="00A925D5">
      <w:pPr>
        <w:pStyle w:val="Odsekzoznamu"/>
        <w:ind w:left="993" w:right="57" w:hanging="284"/>
        <w:jc w:val="both"/>
        <w:rPr>
          <w:rFonts w:asciiTheme="minorHAnsi" w:hAnsiTheme="minorHAnsi" w:cstheme="minorHAnsi"/>
        </w:rPr>
      </w:pPr>
      <w:r w:rsidRPr="00E225A6">
        <w:rPr>
          <w:rFonts w:asciiTheme="minorHAnsi" w:hAnsiTheme="minorHAnsi" w:cstheme="minorHAnsi"/>
        </w:rPr>
        <w:t xml:space="preserve">a/ Predávajúci je v omeškaní s riadnym </w:t>
      </w:r>
      <w:r w:rsidRPr="00E225A6">
        <w:rPr>
          <w:rStyle w:val="CharStyle8"/>
          <w:rFonts w:asciiTheme="minorHAnsi" w:hAnsiTheme="minorHAnsi" w:cstheme="minorHAnsi"/>
          <w:color w:val="000000"/>
          <w:sz w:val="22"/>
          <w:szCs w:val="22"/>
        </w:rPr>
        <w:t xml:space="preserve">dodaním ktorejkoľvek časti Tovaru viac ako </w:t>
      </w:r>
      <w:r w:rsidR="008978E8">
        <w:rPr>
          <w:rStyle w:val="CharStyle8"/>
          <w:rFonts w:asciiTheme="minorHAnsi" w:hAnsiTheme="minorHAnsi" w:cstheme="minorHAnsi"/>
          <w:color w:val="000000"/>
          <w:sz w:val="22"/>
          <w:szCs w:val="22"/>
        </w:rPr>
        <w:t>6</w:t>
      </w:r>
      <w:r w:rsidRPr="00E225A6">
        <w:rPr>
          <w:rStyle w:val="CharStyle8"/>
          <w:rFonts w:asciiTheme="minorHAnsi" w:hAnsiTheme="minorHAnsi" w:cstheme="minorHAnsi"/>
          <w:color w:val="000000"/>
          <w:sz w:val="22"/>
          <w:szCs w:val="22"/>
        </w:rPr>
        <w:t xml:space="preserve"> </w:t>
      </w:r>
      <w:r w:rsidRPr="00E225A6">
        <w:rPr>
          <w:rStyle w:val="CharStyle8"/>
          <w:rFonts w:asciiTheme="minorHAnsi" w:hAnsiTheme="minorHAnsi" w:cstheme="minorHAnsi"/>
          <w:sz w:val="22"/>
          <w:szCs w:val="22"/>
        </w:rPr>
        <w:t>pracovných d</w:t>
      </w:r>
      <w:r w:rsidRPr="00E225A6">
        <w:rPr>
          <w:rStyle w:val="CharStyle8"/>
          <w:rFonts w:asciiTheme="minorHAnsi" w:hAnsiTheme="minorHAnsi" w:cstheme="minorHAnsi"/>
          <w:color w:val="000000"/>
          <w:sz w:val="22"/>
          <w:szCs w:val="22"/>
        </w:rPr>
        <w:t>ní</w:t>
      </w:r>
      <w:r w:rsidRPr="00E225A6">
        <w:rPr>
          <w:rFonts w:asciiTheme="minorHAnsi" w:hAnsiTheme="minorHAnsi" w:cstheme="minorHAnsi"/>
        </w:rPr>
        <w:t xml:space="preserve">, </w:t>
      </w:r>
    </w:p>
    <w:p w:rsidR="00A925D5" w:rsidRPr="00E225A6" w:rsidRDefault="00A925D5" w:rsidP="00A925D5">
      <w:pPr>
        <w:pStyle w:val="Odsekzoznamu"/>
        <w:ind w:left="993" w:right="55" w:hanging="284"/>
        <w:jc w:val="both"/>
        <w:rPr>
          <w:rStyle w:val="CharStyle8"/>
          <w:rFonts w:asciiTheme="minorHAnsi" w:hAnsiTheme="minorHAnsi" w:cstheme="minorHAnsi"/>
          <w:color w:val="000000"/>
          <w:sz w:val="22"/>
          <w:szCs w:val="22"/>
        </w:rPr>
      </w:pPr>
      <w:r w:rsidRPr="00E225A6">
        <w:rPr>
          <w:rFonts w:asciiTheme="minorHAnsi" w:hAnsiTheme="minorHAnsi" w:cstheme="minorHAnsi"/>
        </w:rPr>
        <w:t xml:space="preserve">b/ </w:t>
      </w:r>
      <w:r w:rsidRPr="00E225A6">
        <w:rPr>
          <w:rStyle w:val="CharStyle8"/>
          <w:rFonts w:asciiTheme="minorHAnsi" w:hAnsiTheme="minorHAnsi" w:cstheme="minorHAnsi"/>
          <w:color w:val="000000"/>
          <w:sz w:val="22"/>
          <w:szCs w:val="22"/>
        </w:rPr>
        <w:t>Predávajúci pri plnení predmetu tejto Zmluvy konal v rozpore s niektorým so všeobecne záväzný</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právny</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xml:space="preserve"> predpiso</w:t>
      </w:r>
      <w:r w:rsidR="008978E8">
        <w:rPr>
          <w:rStyle w:val="CharStyle8"/>
          <w:rFonts w:asciiTheme="minorHAnsi" w:hAnsiTheme="minorHAnsi" w:cstheme="minorHAnsi"/>
          <w:color w:val="000000"/>
          <w:sz w:val="22"/>
          <w:szCs w:val="22"/>
        </w:rPr>
        <w:t>m</w:t>
      </w:r>
      <w:r w:rsidRPr="00E225A6">
        <w:rPr>
          <w:rStyle w:val="CharStyle8"/>
          <w:rFonts w:asciiTheme="minorHAnsi" w:hAnsiTheme="minorHAnsi" w:cstheme="minorHAnsi"/>
          <w:color w:val="000000"/>
          <w:sz w:val="22"/>
          <w:szCs w:val="22"/>
        </w:rPr>
        <w:t>. Konaním sa pre účely tohto písm. b/ ods. 5 článku V</w:t>
      </w:r>
      <w:r w:rsidR="008978E8">
        <w:rPr>
          <w:rStyle w:val="CharStyle8"/>
          <w:rFonts w:asciiTheme="minorHAnsi" w:hAnsiTheme="minorHAnsi" w:cstheme="minorHAnsi"/>
          <w:color w:val="000000"/>
          <w:sz w:val="22"/>
          <w:szCs w:val="22"/>
        </w:rPr>
        <w:t>I</w:t>
      </w:r>
      <w:r w:rsidRPr="00E225A6">
        <w:rPr>
          <w:rStyle w:val="CharStyle8"/>
          <w:rFonts w:asciiTheme="minorHAnsi" w:hAnsiTheme="minorHAnsi" w:cstheme="minorHAnsi"/>
          <w:color w:val="000000"/>
          <w:sz w:val="22"/>
          <w:szCs w:val="22"/>
        </w:rPr>
        <w:t>I Zmluvy rozumie aj nekonanie alebo opomenutie konania, na ktoré bol Predávajúci povinný.</w:t>
      </w:r>
    </w:p>
    <w:p w:rsidR="00A925D5" w:rsidRPr="00E225A6" w:rsidRDefault="00A925D5" w:rsidP="00A925D5">
      <w:pPr>
        <w:pStyle w:val="Odsekzoznamu"/>
        <w:ind w:left="1428" w:right="55" w:hanging="719"/>
        <w:jc w:val="both"/>
        <w:rPr>
          <w:rStyle w:val="CharStyle8"/>
          <w:rFonts w:asciiTheme="minorHAnsi" w:hAnsiTheme="minorHAnsi" w:cstheme="minorHAnsi"/>
          <w:color w:val="000000"/>
          <w:sz w:val="22"/>
          <w:szCs w:val="22"/>
        </w:rPr>
      </w:pPr>
      <w:r w:rsidRPr="00E225A6">
        <w:rPr>
          <w:rStyle w:val="CharStyle8"/>
          <w:rFonts w:asciiTheme="minorHAnsi" w:hAnsiTheme="minorHAnsi" w:cstheme="minorHAnsi"/>
          <w:color w:val="000000"/>
          <w:sz w:val="22"/>
          <w:szCs w:val="22"/>
        </w:rPr>
        <w:t>c/ Predávajúci stratil oprávnenie na podnikanie vzťahujúce sa k predmetu tejto Zmluvy,</w:t>
      </w:r>
    </w:p>
    <w:p w:rsidR="00A925D5" w:rsidRPr="00E225A6" w:rsidRDefault="00A925D5" w:rsidP="00A925D5">
      <w:pPr>
        <w:pStyle w:val="Odsekzoznamu"/>
        <w:ind w:left="993" w:right="55" w:hanging="284"/>
        <w:jc w:val="both"/>
        <w:rPr>
          <w:rFonts w:asciiTheme="minorHAnsi" w:hAnsiTheme="minorHAnsi" w:cstheme="minorHAnsi"/>
        </w:rPr>
      </w:pPr>
      <w:r w:rsidRPr="00E225A6">
        <w:rPr>
          <w:rStyle w:val="CharStyle8"/>
          <w:rFonts w:asciiTheme="minorHAnsi" w:hAnsiTheme="minorHAnsi" w:cstheme="minorHAnsi"/>
          <w:color w:val="000000"/>
          <w:sz w:val="22"/>
          <w:szCs w:val="22"/>
        </w:rPr>
        <w:t xml:space="preserve">d/ </w:t>
      </w:r>
      <w:r w:rsidRPr="00E225A6">
        <w:rPr>
          <w:rFonts w:asciiTheme="minorHAnsi" w:hAnsiTheme="minorHAnsi" w:cstheme="minorHAnsi"/>
        </w:rPr>
        <w:t xml:space="preserve">voči Predávajúcemu sa vedie konkurzné konanie, návrh na začatie konkurzného konania bol zamietnutý z dôvodu nedostatku majetku, ak bolo začaté reštrukturalizačné konanie, alebo voči Predávajúcemu bol podaný návrh alebo sa vedie exekučné konanie alebo ak Predávajúci vstúpil do likvidácie; alebo </w:t>
      </w:r>
    </w:p>
    <w:p w:rsidR="00A925D5" w:rsidRPr="00E225A6" w:rsidRDefault="00A925D5" w:rsidP="00A925D5">
      <w:pPr>
        <w:pStyle w:val="Odsekzoznamu"/>
        <w:spacing w:after="120"/>
        <w:ind w:left="993" w:right="57" w:hanging="294"/>
        <w:jc w:val="both"/>
        <w:rPr>
          <w:rFonts w:asciiTheme="minorHAnsi" w:hAnsiTheme="minorHAnsi" w:cstheme="minorHAnsi"/>
        </w:rPr>
      </w:pPr>
      <w:r w:rsidRPr="00E225A6">
        <w:rPr>
          <w:rFonts w:asciiTheme="minorHAnsi" w:hAnsiTheme="minorHAnsi" w:cstheme="minorHAnsi"/>
        </w:rPr>
        <w:t xml:space="preserve">e/ ak ktorékoľvek vyhlásenie/prehlásenie/záväzok </w:t>
      </w:r>
      <w:r w:rsidR="008458B8">
        <w:rPr>
          <w:rFonts w:asciiTheme="minorHAnsi" w:hAnsiTheme="minorHAnsi" w:cstheme="minorHAnsi"/>
        </w:rPr>
        <w:t>Predávajúceho</w:t>
      </w:r>
      <w:r w:rsidR="008458B8" w:rsidRPr="00E225A6">
        <w:rPr>
          <w:rFonts w:asciiTheme="minorHAnsi" w:hAnsiTheme="minorHAnsi" w:cstheme="minorHAnsi"/>
        </w:rPr>
        <w:t xml:space="preserve"> </w:t>
      </w:r>
      <w:r w:rsidRPr="00E225A6">
        <w:rPr>
          <w:rFonts w:asciiTheme="minorHAnsi" w:hAnsiTheme="minorHAnsi" w:cstheme="minorHAnsi"/>
        </w:rPr>
        <w:t xml:space="preserve">uvedené v tejto Zmluve je nepravdivé ku dňu uzatvorenia Zmluvy alebo sa takým stane počas plnenia predmetu Zmluvy. </w:t>
      </w:r>
    </w:p>
    <w:p w:rsidR="00A925D5" w:rsidRPr="008978E8" w:rsidRDefault="00A925D5" w:rsidP="006818C1">
      <w:pPr>
        <w:pStyle w:val="Odsekzoznamu"/>
        <w:numPr>
          <w:ilvl w:val="0"/>
          <w:numId w:val="3"/>
        </w:numPr>
        <w:ind w:left="425" w:right="57" w:hanging="425"/>
        <w:jc w:val="both"/>
        <w:rPr>
          <w:rFonts w:asciiTheme="minorHAnsi" w:hAnsiTheme="minorHAnsi" w:cstheme="minorHAnsi"/>
        </w:rPr>
      </w:pPr>
      <w:r w:rsidRPr="008978E8">
        <w:rPr>
          <w:rFonts w:asciiTheme="minorHAnsi" w:hAnsiTheme="minorHAnsi" w:cstheme="minorHAnsi"/>
        </w:rPr>
        <w:t xml:space="preserve">Predávajúci je povinný </w:t>
      </w:r>
      <w:r w:rsidR="008978E8" w:rsidRPr="008978E8">
        <w:rPr>
          <w:rFonts w:asciiTheme="minorHAnsi" w:hAnsiTheme="minorHAnsi" w:cstheme="minorHAnsi"/>
        </w:rPr>
        <w:t xml:space="preserve">informovať Kupujúceho </w:t>
      </w:r>
      <w:r w:rsidRPr="008978E8">
        <w:rPr>
          <w:rFonts w:asciiTheme="minorHAnsi" w:hAnsiTheme="minorHAnsi" w:cstheme="minorHAnsi"/>
        </w:rPr>
        <w:t xml:space="preserve">ihneď </w:t>
      </w:r>
      <w:r w:rsidR="008978E8">
        <w:rPr>
          <w:rFonts w:asciiTheme="minorHAnsi" w:hAnsiTheme="minorHAnsi" w:cstheme="minorHAnsi"/>
        </w:rPr>
        <w:t xml:space="preserve">ako sa dozvie alebo ako sa mohol dozvedieť </w:t>
      </w:r>
      <w:r w:rsidRPr="008978E8">
        <w:rPr>
          <w:rFonts w:asciiTheme="minorHAnsi" w:hAnsiTheme="minorHAnsi" w:cstheme="minorHAnsi"/>
        </w:rPr>
        <w:t xml:space="preserve">o skutočnostiach podľa písm. c/, d/ ods. 5 tohto článku, inak má Kupujúci právo na uplatnenie zmluvnej pokuty vo výške </w:t>
      </w:r>
      <w:r w:rsidR="00AE42B9">
        <w:rPr>
          <w:rFonts w:asciiTheme="minorHAnsi" w:hAnsiTheme="minorHAnsi" w:cstheme="minorHAnsi"/>
        </w:rPr>
        <w:t>5</w:t>
      </w:r>
      <w:r w:rsidR="008A59F5">
        <w:rPr>
          <w:rFonts w:asciiTheme="minorHAnsi" w:hAnsiTheme="minorHAnsi" w:cstheme="minorHAnsi"/>
        </w:rPr>
        <w:t>% z celkovej Kúpnej ceny.</w:t>
      </w:r>
    </w:p>
    <w:p w:rsidR="00A925D5" w:rsidRPr="00E225A6" w:rsidRDefault="00A925D5" w:rsidP="00A925D5">
      <w:pPr>
        <w:pStyle w:val="Odsekzoznamu"/>
        <w:numPr>
          <w:ilvl w:val="0"/>
          <w:numId w:val="3"/>
        </w:numPr>
        <w:ind w:left="425" w:right="57" w:hanging="425"/>
        <w:jc w:val="both"/>
        <w:rPr>
          <w:rFonts w:asciiTheme="minorHAnsi" w:hAnsiTheme="minorHAnsi" w:cstheme="minorHAnsi"/>
        </w:rPr>
      </w:pPr>
      <w:r w:rsidRPr="00E225A6">
        <w:rPr>
          <w:rFonts w:asciiTheme="minorHAnsi" w:hAnsiTheme="minorHAnsi" w:cstheme="minorHAnsi"/>
        </w:rPr>
        <w:t xml:space="preserve">Predávajúci je oprávnený odstúpiť od Zmluvy v prípade, ak </w:t>
      </w:r>
      <w:r w:rsidRPr="00E225A6">
        <w:rPr>
          <w:rFonts w:asciiTheme="minorHAnsi" w:hAnsiTheme="minorHAnsi" w:cstheme="minorHAnsi"/>
          <w:noProof w:val="0"/>
        </w:rPr>
        <w:t xml:space="preserve">Kupujúci podstatným spôsobom poruší Zmluvu. Podstatným porušením tejto Zmluvy zo strany Kupujúceho je </w:t>
      </w:r>
    </w:p>
    <w:p w:rsidR="00A925D5" w:rsidRPr="00E225A6" w:rsidRDefault="00A925D5" w:rsidP="00A925D5">
      <w:pPr>
        <w:pStyle w:val="Odsekzoznamu"/>
        <w:ind w:left="993" w:right="57" w:hanging="284"/>
        <w:jc w:val="both"/>
        <w:rPr>
          <w:rFonts w:asciiTheme="minorHAnsi" w:hAnsiTheme="minorHAnsi" w:cstheme="minorHAnsi"/>
          <w:noProof w:val="0"/>
        </w:rPr>
      </w:pPr>
      <w:r w:rsidRPr="00E225A6">
        <w:rPr>
          <w:rFonts w:asciiTheme="minorHAnsi" w:hAnsiTheme="minorHAnsi" w:cstheme="minorHAnsi"/>
          <w:noProof w:val="0"/>
        </w:rPr>
        <w:t xml:space="preserve">a/ omeškanie so zaplatením Kúpnej ceny o viac ako 10 dní, pričom Tovar Kupujúci prevzal podľa podmienok v tejto Zmluve, alebo </w:t>
      </w:r>
    </w:p>
    <w:p w:rsidR="00A925D5" w:rsidRPr="00E225A6" w:rsidRDefault="00A925D5" w:rsidP="00A925D5">
      <w:pPr>
        <w:pStyle w:val="Odsekzoznamu"/>
        <w:ind w:left="993" w:right="55" w:hanging="284"/>
        <w:jc w:val="both"/>
        <w:rPr>
          <w:rFonts w:asciiTheme="minorHAnsi" w:hAnsiTheme="minorHAnsi" w:cstheme="minorHAnsi"/>
        </w:rPr>
      </w:pPr>
      <w:r w:rsidRPr="00E225A6">
        <w:rPr>
          <w:rFonts w:asciiTheme="minorHAnsi" w:hAnsiTheme="minorHAnsi" w:cstheme="minorHAnsi"/>
          <w:noProof w:val="0"/>
        </w:rPr>
        <w:t>b/ preukázateľné neposkytnutie súčinnosti Kupujúceho podľa podmienok v Zmluve za účelom splnenia predmetu a účelu Zmluvy</w:t>
      </w:r>
      <w:r w:rsidR="008978E8">
        <w:rPr>
          <w:rFonts w:asciiTheme="minorHAnsi" w:hAnsiTheme="minorHAnsi" w:cstheme="minorHAnsi"/>
          <w:noProof w:val="0"/>
        </w:rPr>
        <w:t>, hoci ho Predávajúci o poskytnutie súčinnosti včas písomne požiadal</w:t>
      </w:r>
      <w:r w:rsidRPr="00E225A6">
        <w:rPr>
          <w:rFonts w:asciiTheme="minorHAnsi" w:hAnsiTheme="minorHAnsi" w:cstheme="minorHAnsi"/>
          <w:noProof w:val="0"/>
        </w:rPr>
        <w:t xml:space="preserve">. </w:t>
      </w:r>
    </w:p>
    <w:p w:rsidR="00A925D5" w:rsidRPr="00E225A6" w:rsidRDefault="00A925D5" w:rsidP="00A925D5">
      <w:pPr>
        <w:ind w:right="142"/>
        <w:jc w:val="center"/>
        <w:rPr>
          <w:rFonts w:asciiTheme="minorHAnsi" w:hAnsiTheme="minorHAnsi" w:cstheme="minorHAnsi"/>
          <w:b/>
          <w:sz w:val="22"/>
          <w:szCs w:val="22"/>
        </w:rPr>
      </w:pPr>
    </w:p>
    <w:p w:rsidR="00A925D5" w:rsidRPr="00BC3728" w:rsidRDefault="00A925D5" w:rsidP="00BC3728">
      <w:pPr>
        <w:ind w:right="142"/>
        <w:jc w:val="center"/>
        <w:rPr>
          <w:rFonts w:asciiTheme="minorHAnsi" w:hAnsiTheme="minorHAnsi" w:cstheme="minorHAnsi"/>
          <w:b/>
        </w:rPr>
      </w:pPr>
      <w:r w:rsidRPr="00BC3728">
        <w:rPr>
          <w:rFonts w:asciiTheme="minorHAnsi" w:hAnsiTheme="minorHAnsi" w:cstheme="minorHAnsi"/>
          <w:b/>
        </w:rPr>
        <w:t>VI</w:t>
      </w:r>
      <w:r w:rsidR="0080488A" w:rsidRPr="00BC3728">
        <w:rPr>
          <w:rFonts w:asciiTheme="minorHAnsi" w:hAnsiTheme="minorHAnsi" w:cstheme="minorHAnsi"/>
          <w:b/>
        </w:rPr>
        <w:t>I</w:t>
      </w:r>
      <w:r w:rsidRPr="00BC3728">
        <w:rPr>
          <w:rFonts w:asciiTheme="minorHAnsi" w:hAnsiTheme="minorHAnsi" w:cstheme="minorHAnsi"/>
          <w:b/>
        </w:rPr>
        <w:t>I</w:t>
      </w:r>
    </w:p>
    <w:p w:rsidR="00BC3728" w:rsidRPr="00BC3728" w:rsidRDefault="00BC3728" w:rsidP="00BC3728">
      <w:pPr>
        <w:jc w:val="center"/>
        <w:rPr>
          <w:rFonts w:asciiTheme="minorHAnsi" w:hAnsiTheme="minorHAnsi" w:cstheme="minorHAnsi"/>
          <w:b/>
        </w:rPr>
      </w:pPr>
      <w:r w:rsidRPr="00BC3728">
        <w:rPr>
          <w:rFonts w:asciiTheme="minorHAnsi" w:hAnsiTheme="minorHAnsi" w:cstheme="minorHAnsi"/>
          <w:b/>
        </w:rPr>
        <w:t>P</w:t>
      </w:r>
      <w:r>
        <w:rPr>
          <w:rFonts w:asciiTheme="minorHAnsi" w:hAnsiTheme="minorHAnsi" w:cstheme="minorHAnsi"/>
          <w:b/>
        </w:rPr>
        <w:t>andémia</w:t>
      </w:r>
    </w:p>
    <w:p w:rsidR="00BC3728" w:rsidRPr="00BC3728" w:rsidRDefault="00BC3728" w:rsidP="00BC3728">
      <w:pPr>
        <w:pStyle w:val="Nadpis1"/>
        <w:ind w:right="105"/>
        <w:jc w:val="center"/>
        <w:rPr>
          <w:rFonts w:asciiTheme="minorHAnsi" w:hAnsiTheme="minorHAnsi" w:cstheme="minorHAnsi"/>
          <w:b/>
          <w:spacing w:val="-2"/>
          <w:sz w:val="24"/>
          <w:szCs w:val="24"/>
        </w:rPr>
      </w:pPr>
    </w:p>
    <w:p w:rsidR="00BC3728" w:rsidRPr="00705E38" w:rsidRDefault="00BC3728" w:rsidP="00BC3728">
      <w:pPr>
        <w:pStyle w:val="Odsekzoznamu"/>
        <w:widowControl w:val="0"/>
        <w:numPr>
          <w:ilvl w:val="0"/>
          <w:numId w:val="25"/>
        </w:numPr>
        <w:autoSpaceDE w:val="0"/>
        <w:autoSpaceDN w:val="0"/>
        <w:spacing w:line="276" w:lineRule="auto"/>
        <w:jc w:val="both"/>
        <w:rPr>
          <w:rFonts w:asciiTheme="minorHAnsi" w:hAnsiTheme="minorHAnsi" w:cstheme="minorHAnsi"/>
          <w:shd w:val="clear" w:color="auto" w:fill="FFFFFF"/>
        </w:rPr>
      </w:pPr>
      <w:r w:rsidRPr="00705E38">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705E38">
        <w:rPr>
          <w:rFonts w:cstheme="minorHAnsi"/>
        </w:rPr>
        <w:t xml:space="preserve"> </w:t>
      </w:r>
      <w:r w:rsidRPr="00705E38">
        <w:rPr>
          <w:rFonts w:asciiTheme="minorHAnsi" w:hAnsiTheme="minorHAnsi" w:cstheme="minorHAnsi"/>
        </w:rPr>
        <w:t xml:space="preserve">vrátane opatrení štátu, ich účinkov a iných skutočností a udalostí s tým spojených alebo v čase uzavierania Zmluvy predvídateľných, </w:t>
      </w:r>
      <w:r w:rsidRPr="00705E38">
        <w:rPr>
          <w:rFonts w:asciiTheme="minorHAnsi" w:hAnsiTheme="minorHAnsi" w:cstheme="minorHAnsi"/>
          <w:shd w:val="clear" w:color="auto" w:fill="FFFFFF"/>
        </w:rPr>
        <w:t>ktoré okolnosti už preukázateľne existujú v čase uzavierania Zmluvy v Slovenskej republike ( ďalej spolu iba „pandémia“)</w:t>
      </w:r>
      <w:r w:rsidRPr="00705E38">
        <w:rPr>
          <w:rFonts w:cstheme="minorHAnsi"/>
          <w:shd w:val="clear" w:color="auto" w:fill="FFFFFF"/>
        </w:rPr>
        <w:t xml:space="preserve"> </w:t>
      </w:r>
      <w:r w:rsidRPr="00705E38">
        <w:rPr>
          <w:rFonts w:asciiTheme="minorHAnsi" w:hAnsiTheme="minorHAnsi" w:cstheme="minorHAnsi"/>
          <w:shd w:val="clear" w:color="auto" w:fill="FFFFFF"/>
        </w:rPr>
        <w:t xml:space="preserve">nie sú v zmysle tejto Zmluvy bez ďalšieho považované za vyššiu moc. </w:t>
      </w:r>
    </w:p>
    <w:p w:rsidR="00BC3728" w:rsidRPr="00705E38" w:rsidRDefault="00BC3728" w:rsidP="00BC3728">
      <w:pPr>
        <w:pStyle w:val="Odsekzoznamu"/>
        <w:widowControl w:val="0"/>
        <w:numPr>
          <w:ilvl w:val="0"/>
          <w:numId w:val="25"/>
        </w:numPr>
        <w:autoSpaceDE w:val="0"/>
        <w:autoSpaceDN w:val="0"/>
        <w:spacing w:line="276" w:lineRule="auto"/>
        <w:jc w:val="both"/>
        <w:rPr>
          <w:rFonts w:asciiTheme="minorHAnsi" w:hAnsiTheme="minorHAnsi" w:cstheme="minorHAnsi"/>
          <w:shd w:val="clear" w:color="auto" w:fill="FFFFFF"/>
        </w:rPr>
      </w:pPr>
      <w:r w:rsidRPr="00705E38">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705E38">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rsidR="00BC3728" w:rsidRPr="00705E38" w:rsidRDefault="00BC3728" w:rsidP="00BC3728">
      <w:pPr>
        <w:pStyle w:val="Odsekzoznamu"/>
        <w:widowControl w:val="0"/>
        <w:numPr>
          <w:ilvl w:val="0"/>
          <w:numId w:val="25"/>
        </w:numPr>
        <w:autoSpaceDE w:val="0"/>
        <w:autoSpaceDN w:val="0"/>
        <w:spacing w:line="276" w:lineRule="auto"/>
        <w:jc w:val="both"/>
        <w:rPr>
          <w:rFonts w:asciiTheme="minorHAnsi" w:hAnsiTheme="minorHAnsi" w:cstheme="minorHAnsi"/>
          <w:shd w:val="clear" w:color="auto" w:fill="FFFFFF"/>
        </w:rPr>
      </w:pPr>
      <w:r w:rsidRPr="00705E38">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705E38">
        <w:rPr>
          <w:rFonts w:asciiTheme="minorHAnsi" w:hAnsiTheme="minorHAnsi" w:cstheme="minorHAnsi"/>
          <w:shd w:val="clear" w:color="auto" w:fill="FFFFFF"/>
        </w:rPr>
        <w:t xml:space="preserve">mimoriadnu, nezavinenú, nepredvídateľnú a neodvrátiteľnú okolnosť/okolnosti počas pandémie, </w:t>
      </w:r>
      <w:r w:rsidRPr="00705E38">
        <w:rPr>
          <w:rFonts w:asciiTheme="minorHAnsi" w:hAnsiTheme="minorHAnsi" w:cstheme="minorHAnsi"/>
        </w:rPr>
        <w:t xml:space="preserve"> v dôsledku čoho</w:t>
      </w:r>
    </w:p>
    <w:p w:rsidR="00BC3728" w:rsidRPr="00705E38" w:rsidRDefault="00BC3728" w:rsidP="00BC3728">
      <w:pPr>
        <w:pStyle w:val="Odsekzoznamu"/>
        <w:numPr>
          <w:ilvl w:val="0"/>
          <w:numId w:val="24"/>
        </w:numPr>
        <w:shd w:val="clear" w:color="auto" w:fill="FFFFFF"/>
        <w:spacing w:line="276" w:lineRule="auto"/>
        <w:contextualSpacing/>
        <w:jc w:val="both"/>
        <w:rPr>
          <w:rFonts w:asciiTheme="minorHAnsi" w:hAnsiTheme="minorHAnsi" w:cstheme="minorHAnsi"/>
        </w:rPr>
      </w:pPr>
      <w:r w:rsidRPr="00705E38">
        <w:rPr>
          <w:rFonts w:asciiTheme="minorHAnsi" w:hAnsiTheme="minorHAnsi" w:cstheme="minorHAnsi"/>
        </w:rPr>
        <w:t>nemožnosť plnenia nastala až po uzavretí zmluvy (t. j. musí ísť o </w:t>
      </w:r>
      <w:r w:rsidRPr="00705E38">
        <w:rPr>
          <w:rFonts w:asciiTheme="minorHAnsi" w:hAnsiTheme="minorHAnsi" w:cstheme="minorHAnsi"/>
          <w:bCs/>
        </w:rPr>
        <w:t>následnú</w:t>
      </w:r>
      <w:r w:rsidRPr="00705E38">
        <w:rPr>
          <w:rFonts w:asciiTheme="minorHAnsi" w:hAnsiTheme="minorHAnsi" w:cstheme="minorHAnsi"/>
        </w:rPr>
        <w:t xml:space="preserve"> nemožnosť) a </w:t>
      </w:r>
    </w:p>
    <w:p w:rsidR="00BC3728" w:rsidRPr="00705E38" w:rsidRDefault="00BC3728" w:rsidP="00BC3728">
      <w:pPr>
        <w:pStyle w:val="Odsekzoznamu"/>
        <w:numPr>
          <w:ilvl w:val="0"/>
          <w:numId w:val="24"/>
        </w:numPr>
        <w:shd w:val="clear" w:color="auto" w:fill="FFFFFF"/>
        <w:spacing w:line="276" w:lineRule="auto"/>
        <w:contextualSpacing/>
        <w:jc w:val="both"/>
        <w:rPr>
          <w:rFonts w:asciiTheme="minorHAnsi" w:hAnsiTheme="minorHAnsi" w:cstheme="minorHAnsi"/>
        </w:rPr>
      </w:pPr>
      <w:r w:rsidRPr="00705E38">
        <w:rPr>
          <w:rFonts w:asciiTheme="minorHAnsi" w:hAnsiTheme="minorHAnsi" w:cstheme="minorHAnsi"/>
        </w:rPr>
        <w:t>nemožnosť plnenia je </w:t>
      </w:r>
      <w:r w:rsidRPr="00705E38">
        <w:rPr>
          <w:rFonts w:asciiTheme="minorHAnsi" w:hAnsiTheme="minorHAnsi" w:cstheme="minorHAnsi"/>
          <w:bCs/>
        </w:rPr>
        <w:t>objektívna (nezávislá od vôle povinnej strany)</w:t>
      </w:r>
      <w:r w:rsidRPr="00705E38">
        <w:rPr>
          <w:rFonts w:asciiTheme="minorHAnsi" w:hAnsiTheme="minorHAnsi" w:cstheme="minorHAnsi"/>
        </w:rPr>
        <w:t>, nesmie byť spôsobená iba individuálnou neschopnosťou povinnej strany/jej subdodávateľa plniť  a </w:t>
      </w:r>
    </w:p>
    <w:p w:rsidR="00BC3728" w:rsidRPr="00705E38" w:rsidRDefault="00BC3728" w:rsidP="00BC3728">
      <w:pPr>
        <w:pStyle w:val="Odsekzoznamu"/>
        <w:numPr>
          <w:ilvl w:val="0"/>
          <w:numId w:val="24"/>
        </w:numPr>
        <w:shd w:val="clear" w:color="auto" w:fill="FFFFFF"/>
        <w:spacing w:line="276" w:lineRule="auto"/>
        <w:contextualSpacing/>
        <w:jc w:val="both"/>
        <w:rPr>
          <w:rFonts w:asciiTheme="minorHAnsi" w:hAnsiTheme="minorHAnsi" w:cstheme="minorHAnsi"/>
        </w:rPr>
      </w:pPr>
      <w:r w:rsidRPr="00705E38">
        <w:rPr>
          <w:rFonts w:asciiTheme="minorHAnsi" w:hAnsiTheme="minorHAnsi" w:cstheme="minorHAnsi"/>
        </w:rPr>
        <w:t>ide o </w:t>
      </w:r>
      <w:r w:rsidRPr="00705E38">
        <w:rPr>
          <w:rFonts w:asciiTheme="minorHAnsi" w:hAnsiTheme="minorHAnsi" w:cstheme="minorHAnsi"/>
          <w:bCs/>
        </w:rPr>
        <w:t>trvalú</w:t>
      </w:r>
      <w:r w:rsidRPr="00705E38">
        <w:rPr>
          <w:rFonts w:asciiTheme="minorHAnsi" w:hAnsiTheme="minorHAnsi" w:cstheme="minorHAnsi"/>
        </w:rPr>
        <w:t> nemožnosť plniť.</w:t>
      </w:r>
    </w:p>
    <w:p w:rsidR="00BC3728" w:rsidRPr="00705E38" w:rsidRDefault="00BC3728" w:rsidP="00BC3728">
      <w:pPr>
        <w:pStyle w:val="Odsekzoznamu"/>
        <w:numPr>
          <w:ilvl w:val="0"/>
          <w:numId w:val="25"/>
        </w:numPr>
        <w:shd w:val="clear" w:color="auto" w:fill="FFFFFF"/>
        <w:spacing w:line="276" w:lineRule="auto"/>
        <w:contextualSpacing/>
        <w:jc w:val="both"/>
        <w:rPr>
          <w:rFonts w:asciiTheme="minorHAnsi" w:hAnsiTheme="minorHAnsi" w:cstheme="minorHAnsi"/>
        </w:rPr>
      </w:pPr>
      <w:r w:rsidRPr="00705E38">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rPr>
        <w:lastRenderedPageBreak/>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od konkrétneho prípadu. </w:t>
      </w:r>
      <w:r w:rsidRPr="00705E38">
        <w:rPr>
          <w:rFonts w:asciiTheme="minorHAnsi" w:hAnsiTheme="minorHAnsi" w:cstheme="minorHAnsi"/>
          <w:bCs/>
        </w:rPr>
        <w:t xml:space="preserve">Dôkazné bremeno je v prípade nemožnosti plnenia na strane povinnej strany (porušujúcej strany).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rPr>
        <w:t xml:space="preserve">Zmluvné strany zhodne prehlasujú, že pandémia pre plnenie tejto Zmluvy má iba dočasný charakter.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bCs/>
        </w:rPr>
        <w:t>Porušujúca strana zodpovedá za škodu</w:t>
      </w:r>
      <w:r w:rsidRPr="00705E38">
        <w:rPr>
          <w:rFonts w:asciiTheme="minorHAnsi" w:hAnsiTheme="minorHAnsi" w:cstheme="minorHAnsi"/>
        </w:rPr>
        <w:t xml:space="preserve">, ktorá druhej zmluvnej strane vznikne v dôsledku pandémie. </w:t>
      </w:r>
      <w:r w:rsidRPr="00705E38">
        <w:rPr>
          <w:rFonts w:asciiTheme="minorHAnsi" w:hAnsiTheme="minorHAnsi" w:cstheme="minorHAnsi"/>
          <w:shd w:val="clear" w:color="auto" w:fill="FFFFFF"/>
        </w:rPr>
        <w:t xml:space="preserve">Existencia a preukázanie liberačných dôvodov porušujúcou stranou nemá vplyv na povinnosť platiť zmluvnú pokutu.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shd w:val="clear" w:color="auto" w:fill="FFFFFF"/>
        </w:rPr>
        <w:t>P</w:t>
      </w:r>
      <w:r w:rsidRPr="00EC3C56">
        <w:rPr>
          <w:rStyle w:val="Siln"/>
          <w:rFonts w:asciiTheme="minorHAnsi" w:hAnsiTheme="minorHAnsi" w:cstheme="minorHAnsi"/>
          <w:b w:val="0"/>
          <w:shd w:val="clear" w:color="auto" w:fill="FFFFFF"/>
        </w:rPr>
        <w:t>orušujúca strana je povinná bezodkladne informovať druhú stranu</w:t>
      </w:r>
      <w:r w:rsidRPr="00EC3C56">
        <w:rPr>
          <w:rFonts w:asciiTheme="minorHAnsi" w:hAnsiTheme="minorHAnsi" w:cstheme="minorHAnsi"/>
          <w:b/>
          <w:shd w:val="clear" w:color="auto" w:fill="FFFFFF"/>
        </w:rPr>
        <w:t> </w:t>
      </w:r>
      <w:r w:rsidRPr="00705E38">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do omeškania.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rPr>
        <w:t>V prípade omeškania  povinnej strany s plnením </w:t>
      </w:r>
      <w:r w:rsidRPr="00705E38">
        <w:rPr>
          <w:rStyle w:val="Siln"/>
          <w:rFonts w:asciiTheme="minorHAnsi" w:hAnsiTheme="minorHAnsi" w:cstheme="minorHAnsi"/>
        </w:rPr>
        <w:t>peňažného záväzku</w:t>
      </w:r>
      <w:r w:rsidRPr="00705E38">
        <w:rPr>
          <w:rFonts w:asciiTheme="minorHAnsi" w:hAnsiTheme="minorHAnsi" w:cstheme="minorHAnsi"/>
        </w:rPr>
        <w:t xml:space="preserve"> má druhá zmluvná strana nárok na úroky z omeškania vo výške stanovenej v príslušnom nariadení vlády SR a nárok na úhradu paušálnych nákladov spojených s uplatnením pohľadávky. </w:t>
      </w:r>
    </w:p>
    <w:p w:rsidR="00BC3728" w:rsidRPr="00705E38" w:rsidRDefault="00BC3728" w:rsidP="00BC3728">
      <w:pPr>
        <w:pStyle w:val="Odsekzoznamu"/>
        <w:widowControl w:val="0"/>
        <w:numPr>
          <w:ilvl w:val="0"/>
          <w:numId w:val="25"/>
        </w:numPr>
        <w:shd w:val="clear" w:color="auto" w:fill="FFFFFF"/>
        <w:autoSpaceDE w:val="0"/>
        <w:autoSpaceDN w:val="0"/>
        <w:spacing w:line="276" w:lineRule="auto"/>
        <w:jc w:val="both"/>
        <w:rPr>
          <w:rFonts w:asciiTheme="minorHAnsi" w:hAnsiTheme="minorHAnsi" w:cstheme="minorHAnsi"/>
        </w:rPr>
      </w:pPr>
      <w:r w:rsidRPr="00705E38">
        <w:rPr>
          <w:rFonts w:asciiTheme="minorHAnsi" w:hAnsiTheme="minorHAnsi" w:cstheme="minorHAnsi"/>
        </w:rPr>
        <w:t>Ak ide o omeškanie s plnením </w:t>
      </w:r>
      <w:r w:rsidRPr="00705E38">
        <w:rPr>
          <w:rStyle w:val="Siln"/>
          <w:rFonts w:asciiTheme="minorHAnsi" w:hAnsiTheme="minorHAnsi" w:cstheme="minorHAnsi"/>
        </w:rPr>
        <w:t>nepeňažného záväzku</w:t>
      </w:r>
      <w:r w:rsidRPr="00705E38">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rsidR="00BC3728" w:rsidRPr="00E225A6" w:rsidRDefault="00BC3728" w:rsidP="00A925D5">
      <w:pPr>
        <w:ind w:right="142"/>
        <w:jc w:val="center"/>
        <w:rPr>
          <w:rFonts w:asciiTheme="minorHAnsi" w:hAnsiTheme="minorHAnsi" w:cstheme="minorHAnsi"/>
          <w:b/>
          <w:sz w:val="22"/>
          <w:szCs w:val="22"/>
        </w:rPr>
      </w:pPr>
    </w:p>
    <w:p w:rsidR="00EC3C56" w:rsidRDefault="00EC3C56" w:rsidP="00EC3C56">
      <w:pPr>
        <w:ind w:right="142"/>
        <w:jc w:val="center"/>
        <w:rPr>
          <w:rFonts w:asciiTheme="minorHAnsi" w:hAnsiTheme="minorHAnsi" w:cstheme="minorHAnsi"/>
          <w:b/>
          <w:sz w:val="22"/>
          <w:szCs w:val="22"/>
        </w:rPr>
      </w:pPr>
      <w:r>
        <w:rPr>
          <w:rFonts w:asciiTheme="minorHAnsi" w:hAnsiTheme="minorHAnsi" w:cstheme="minorHAnsi"/>
          <w:b/>
          <w:sz w:val="22"/>
          <w:szCs w:val="22"/>
        </w:rPr>
        <w:t>IX</w:t>
      </w:r>
    </w:p>
    <w:p w:rsidR="00EC3C56" w:rsidRPr="00647D25" w:rsidRDefault="00EC3C56" w:rsidP="00EC3C56">
      <w:pPr>
        <w:spacing w:before="1"/>
        <w:ind w:left="503"/>
        <w:jc w:val="center"/>
        <w:rPr>
          <w:rFonts w:asciiTheme="minorHAnsi" w:hAnsiTheme="minorHAnsi" w:cstheme="minorHAnsi"/>
          <w:b/>
        </w:rPr>
      </w:pPr>
      <w:r w:rsidRPr="00647D25">
        <w:rPr>
          <w:rFonts w:asciiTheme="minorHAnsi" w:hAnsiTheme="minorHAnsi" w:cstheme="minorHAnsi"/>
          <w:b/>
        </w:rPr>
        <w:t>SUBDODÁVATELIA</w:t>
      </w:r>
      <w:r w:rsidRPr="00647D25">
        <w:rPr>
          <w:rFonts w:asciiTheme="minorHAnsi" w:hAnsiTheme="minorHAnsi" w:cstheme="minorHAnsi"/>
          <w:b/>
          <w:spacing w:val="-10"/>
        </w:rPr>
        <w:t xml:space="preserve"> </w:t>
      </w:r>
      <w:r w:rsidRPr="00647D25">
        <w:rPr>
          <w:rFonts w:asciiTheme="minorHAnsi" w:hAnsiTheme="minorHAnsi" w:cstheme="minorHAnsi"/>
          <w:b/>
        </w:rPr>
        <w:t>A</w:t>
      </w:r>
      <w:r w:rsidRPr="00647D25">
        <w:rPr>
          <w:rFonts w:asciiTheme="minorHAnsi" w:hAnsiTheme="minorHAnsi" w:cstheme="minorHAnsi"/>
          <w:b/>
          <w:spacing w:val="-7"/>
        </w:rPr>
        <w:t xml:space="preserve"> </w:t>
      </w:r>
      <w:r w:rsidRPr="00647D25">
        <w:rPr>
          <w:rFonts w:asciiTheme="minorHAnsi" w:hAnsiTheme="minorHAnsi" w:cstheme="minorHAnsi"/>
          <w:b/>
        </w:rPr>
        <w:t>REGISTER</w:t>
      </w:r>
      <w:r w:rsidRPr="00647D25">
        <w:rPr>
          <w:rFonts w:asciiTheme="minorHAnsi" w:hAnsiTheme="minorHAnsi" w:cstheme="minorHAnsi"/>
          <w:b/>
          <w:spacing w:val="-8"/>
        </w:rPr>
        <w:t xml:space="preserve"> </w:t>
      </w:r>
      <w:r w:rsidRPr="00647D25">
        <w:rPr>
          <w:rFonts w:asciiTheme="minorHAnsi" w:hAnsiTheme="minorHAnsi" w:cstheme="minorHAnsi"/>
          <w:b/>
        </w:rPr>
        <w:t>PARTNEROV</w:t>
      </w:r>
      <w:r w:rsidRPr="00647D25">
        <w:rPr>
          <w:rFonts w:asciiTheme="minorHAnsi" w:hAnsiTheme="minorHAnsi" w:cstheme="minorHAnsi"/>
          <w:b/>
          <w:spacing w:val="-9"/>
        </w:rPr>
        <w:t xml:space="preserve"> </w:t>
      </w:r>
      <w:r w:rsidRPr="00647D25">
        <w:rPr>
          <w:rFonts w:asciiTheme="minorHAnsi" w:hAnsiTheme="minorHAnsi" w:cstheme="minorHAnsi"/>
          <w:b/>
        </w:rPr>
        <w:t>VEREJNÉHO</w:t>
      </w:r>
      <w:r w:rsidRPr="00647D25">
        <w:rPr>
          <w:rFonts w:asciiTheme="minorHAnsi" w:hAnsiTheme="minorHAnsi" w:cstheme="minorHAnsi"/>
          <w:b/>
          <w:spacing w:val="-7"/>
        </w:rPr>
        <w:t xml:space="preserve"> </w:t>
      </w:r>
      <w:r w:rsidRPr="00647D25">
        <w:rPr>
          <w:rFonts w:asciiTheme="minorHAnsi" w:hAnsiTheme="minorHAnsi" w:cstheme="minorHAnsi"/>
          <w:b/>
        </w:rPr>
        <w:t>SEKTORA</w:t>
      </w:r>
    </w:p>
    <w:p w:rsidR="00EC3C56" w:rsidRPr="00647D25" w:rsidRDefault="00EC3C56" w:rsidP="00EC3C56">
      <w:pPr>
        <w:pStyle w:val="Zkladntext"/>
        <w:spacing w:before="5"/>
        <w:ind w:left="0" w:right="105"/>
        <w:jc w:val="both"/>
        <w:rPr>
          <w:rFonts w:asciiTheme="minorHAnsi" w:hAnsiTheme="minorHAnsi" w:cstheme="minorHAnsi"/>
          <w:b/>
          <w:sz w:val="20"/>
        </w:rPr>
      </w:pPr>
    </w:p>
    <w:p w:rsidR="00EC3C56" w:rsidRDefault="00EC3C56" w:rsidP="00EC3C56">
      <w:pPr>
        <w:pStyle w:val="Odsekzoznamu"/>
        <w:numPr>
          <w:ilvl w:val="0"/>
          <w:numId w:val="27"/>
        </w:numPr>
        <w:autoSpaceDE w:val="0"/>
        <w:autoSpaceDN w:val="0"/>
        <w:spacing w:line="276" w:lineRule="auto"/>
        <w:ind w:right="105"/>
        <w:jc w:val="both"/>
        <w:rPr>
          <w:rFonts w:ascii="Calibri" w:hAnsi="Calibri"/>
        </w:rPr>
      </w:pPr>
      <w:r w:rsidRPr="00EC3C56">
        <w:rPr>
          <w:rStyle w:val="CharStyle15"/>
          <w:rFonts w:ascii="Calibri" w:hAnsi="Calibri" w:cs="Calibri"/>
          <w:b w:val="0"/>
          <w:color w:val="000000"/>
          <w:sz w:val="22"/>
          <w:szCs w:val="22"/>
        </w:rPr>
        <w:t>Predávajúci nesmie Predmet kúpy ako celok odovzdať na dodanie inému subjektu. Časť Predmetu kúpy môže Predávajúci odovzdať na vykonanie (napríklad p</w:t>
      </w:r>
      <w:r w:rsidRPr="007875BC">
        <w:rPr>
          <w:rFonts w:asciiTheme="minorHAnsi" w:hAnsiTheme="minorHAnsi" w:cstheme="minorHAnsi"/>
        </w:rPr>
        <w:t>otrebných úprav podvozku, montáž výmenných nadstavieb a skomplet</w:t>
      </w:r>
      <w:r>
        <w:rPr>
          <w:rFonts w:asciiTheme="minorHAnsi" w:hAnsiTheme="minorHAnsi" w:cstheme="minorHAnsi"/>
        </w:rPr>
        <w:t>iz</w:t>
      </w:r>
      <w:r w:rsidRPr="007875BC">
        <w:rPr>
          <w:rFonts w:asciiTheme="minorHAnsi" w:hAnsiTheme="minorHAnsi" w:cstheme="minorHAnsi"/>
        </w:rPr>
        <w:t xml:space="preserve">ovanie </w:t>
      </w:r>
      <w:r>
        <w:rPr>
          <w:rFonts w:asciiTheme="minorHAnsi" w:hAnsiTheme="minorHAnsi" w:cstheme="minorHAnsi"/>
        </w:rPr>
        <w:t xml:space="preserve">špeciálneho nákladného </w:t>
      </w:r>
      <w:r w:rsidRPr="007875BC">
        <w:rPr>
          <w:rFonts w:asciiTheme="minorHAnsi" w:hAnsiTheme="minorHAnsi" w:cstheme="minorHAnsi"/>
        </w:rPr>
        <w:t>vozidla ako celku</w:t>
      </w:r>
      <w:r>
        <w:rPr>
          <w:rFonts w:asciiTheme="minorHAnsi" w:hAnsiTheme="minorHAnsi" w:cstheme="minorHAnsi"/>
        </w:rPr>
        <w:t>)</w:t>
      </w:r>
      <w:r w:rsidRPr="007875BC">
        <w:rPr>
          <w:rStyle w:val="CharStyle15"/>
          <w:rFonts w:asciiTheme="minorHAnsi" w:hAnsiTheme="minorHAnsi" w:cstheme="minorHAnsi"/>
          <w:color w:val="000000"/>
          <w:sz w:val="22"/>
          <w:szCs w:val="22"/>
        </w:rPr>
        <w:t xml:space="preserve"> </w:t>
      </w:r>
      <w:r w:rsidRPr="00EC3C56">
        <w:rPr>
          <w:rStyle w:val="CharStyle15"/>
          <w:rFonts w:ascii="Calibri" w:hAnsi="Calibri" w:cs="Calibri"/>
          <w:b w:val="0"/>
          <w:color w:val="000000"/>
          <w:sz w:val="22"/>
          <w:szCs w:val="22"/>
        </w:rPr>
        <w:t>svojmu subdodávateľovi uvedenému v zozname subdodávateľov, ktorý tvorí osobitnú  prílohu tejto Zmluvy.</w:t>
      </w:r>
      <w:r w:rsidRPr="004F5859">
        <w:rPr>
          <w:rStyle w:val="CharStyle15"/>
          <w:rFonts w:ascii="Calibri" w:hAnsi="Calibri" w:cs="Calibri"/>
          <w:color w:val="000000"/>
          <w:sz w:val="22"/>
          <w:szCs w:val="22"/>
        </w:rPr>
        <w:t xml:space="preserve"> </w:t>
      </w:r>
      <w:r w:rsidRPr="004F5859">
        <w:rPr>
          <w:rFonts w:ascii="Calibri" w:hAnsi="Calibri"/>
        </w:rPr>
        <w:t>Predávajúci predkladá v </w:t>
      </w:r>
      <w:r w:rsidRPr="007875BC">
        <w:rPr>
          <w:rFonts w:ascii="Calibri" w:hAnsi="Calibri"/>
        </w:rPr>
        <w:t>Prílohe č. 4</w:t>
      </w:r>
      <w:r w:rsidRPr="004F5859">
        <w:rPr>
          <w:rFonts w:ascii="Calibri" w:hAnsi="Calibri"/>
        </w:rPr>
        <w:t xml:space="preserve"> k tejto </w:t>
      </w:r>
      <w:r>
        <w:rPr>
          <w:rFonts w:ascii="Calibri" w:hAnsi="Calibri"/>
        </w:rPr>
        <w:t>Z</w:t>
      </w:r>
      <w:r w:rsidRPr="004F5859">
        <w:rPr>
          <w:rFonts w:ascii="Calibri" w:hAnsi="Calibri"/>
        </w:rPr>
        <w:t xml:space="preserve">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w:t>
      </w:r>
      <w:r>
        <w:rPr>
          <w:rFonts w:ascii="Calibri" w:hAnsi="Calibri"/>
        </w:rPr>
        <w:t xml:space="preserve">písomne vopred </w:t>
      </w:r>
      <w:r w:rsidRPr="004F5859">
        <w:rPr>
          <w:rFonts w:ascii="Calibri" w:hAnsi="Calibri"/>
        </w:rPr>
        <w:t xml:space="preserve">oznámiť Kupujúcemu akúkoľvek zmenu údajov o subdodávateľovi. </w:t>
      </w:r>
    </w:p>
    <w:p w:rsidR="00EC3C56" w:rsidRPr="00EC3C56" w:rsidRDefault="00EC3C56" w:rsidP="00EC3C56">
      <w:pPr>
        <w:pStyle w:val="Odsekzoznamu"/>
        <w:numPr>
          <w:ilvl w:val="0"/>
          <w:numId w:val="27"/>
        </w:numPr>
        <w:autoSpaceDE w:val="0"/>
        <w:autoSpaceDN w:val="0"/>
        <w:spacing w:line="276" w:lineRule="auto"/>
        <w:ind w:right="105"/>
        <w:jc w:val="both"/>
        <w:rPr>
          <w:rStyle w:val="CharStyle15"/>
          <w:rFonts w:ascii="Calibri" w:hAnsi="Calibri"/>
          <w:b w:val="0"/>
          <w:bCs w:val="0"/>
          <w:sz w:val="22"/>
          <w:szCs w:val="22"/>
        </w:rPr>
      </w:pPr>
      <w:r w:rsidRPr="00EC3C56">
        <w:rPr>
          <w:rStyle w:val="CharStyle15"/>
          <w:rFonts w:ascii="Calibri" w:hAnsi="Calibri" w:cs="Calibri"/>
          <w:b w:val="0"/>
          <w:color w:val="000000"/>
          <w:sz w:val="22"/>
          <w:szCs w:val="22"/>
        </w:rPr>
        <w:t>Súhlas kupujúceho s dodaním časti Predmetu kúpy prostredníctvom subdodávateľa nezbavuje predávajúceho povinnosti a zodpovednosti za činnosti subdodávateľa.</w:t>
      </w:r>
    </w:p>
    <w:p w:rsidR="00EC3C56" w:rsidRDefault="00EC3C56" w:rsidP="00EC3C56">
      <w:pPr>
        <w:pStyle w:val="Odsekzoznamu"/>
        <w:numPr>
          <w:ilvl w:val="0"/>
          <w:numId w:val="27"/>
        </w:numPr>
        <w:autoSpaceDE w:val="0"/>
        <w:autoSpaceDN w:val="0"/>
        <w:spacing w:line="276" w:lineRule="auto"/>
        <w:ind w:right="105"/>
        <w:jc w:val="both"/>
        <w:rPr>
          <w:rFonts w:ascii="Calibri" w:hAnsi="Calibri"/>
        </w:rPr>
      </w:pPr>
      <w:r w:rsidRPr="00D83980">
        <w:rPr>
          <w:rFonts w:ascii="Calibri" w:hAnsi="Calibr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5" w:name="_Hlk481159816"/>
      <w:r w:rsidRPr="00D83980">
        <w:rPr>
          <w:rFonts w:ascii="Calibri" w:hAnsi="Calibri"/>
        </w:rPr>
        <w:t>zápisu do registra partnerov verejného sektora</w:t>
      </w:r>
      <w:bookmarkEnd w:id="5"/>
      <w:r w:rsidRPr="00D83980">
        <w:rPr>
          <w:rFonts w:ascii="Calibri" w:hAnsi="Calibri"/>
        </w:rPr>
        <w:t xml:space="preserve">, ak zákon pre takéhoto subdodávateľa tento zápis vyžaduje. Najneskôr 7 dní pred prijatím subdodávky od nového subdodávateľa, alebo od uzavretia zmluvné vzťahu s novým subdodávateľom (podľa toho ktorá udalosť nastane skôr, je </w:t>
      </w:r>
      <w:r>
        <w:rPr>
          <w:rFonts w:ascii="Calibri" w:hAnsi="Calibri"/>
        </w:rPr>
        <w:t xml:space="preserve">Predávajúci </w:t>
      </w:r>
      <w:r w:rsidRPr="00D83980">
        <w:rPr>
          <w:rFonts w:ascii="Calibri" w:hAnsi="Calibri"/>
        </w:rPr>
        <w:t xml:space="preserve">povinný oznámiť Kupujúcemu (identifikačné) údaje o novom subdodávateľovi a o osobe oprávnenej konať za nového subdodávateľa v rozsahu meno a priezvisko, adresa pobytu, dátum narodenia a zároveň predložiť </w:t>
      </w:r>
      <w:r>
        <w:rPr>
          <w:rFonts w:ascii="Calibri" w:hAnsi="Calibri"/>
        </w:rPr>
        <w:t>Kupujúcemu</w:t>
      </w:r>
      <w:r w:rsidRPr="00D83980">
        <w:rPr>
          <w:rFonts w:ascii="Calibri" w:hAnsi="Calibri"/>
        </w:rPr>
        <w:t xml:space="preserve"> doklad preukazujúci, že nový subdodávateľ spĺňa podmienku účasti osobného postavenia podľa § 32 ods. 1 písm. e) ZVO pre daný predmet subdodávky. Až do splnenia tejto Zmluvy je </w:t>
      </w:r>
      <w:r>
        <w:rPr>
          <w:rFonts w:ascii="Calibri" w:hAnsi="Calibri"/>
        </w:rPr>
        <w:t xml:space="preserve">Predávajúci </w:t>
      </w:r>
      <w:r w:rsidRPr="00D83980">
        <w:rPr>
          <w:rFonts w:ascii="Calibri" w:hAnsi="Calibri"/>
        </w:rPr>
        <w:t xml:space="preserve">povinný oznámiť Kupujúcemu akúkoľvek zmenu údajov o novom subdodávateľovi. Povinnosti uvedené v bodoch 1. a 3. tohto článku nie je Predávajúci povinný plniť v prípade subdodávateľov, ktorí mu dodávajú tovary. </w:t>
      </w:r>
    </w:p>
    <w:p w:rsidR="00EC3C56" w:rsidRPr="00EC3C56" w:rsidRDefault="00EC3C56" w:rsidP="00EC3C56">
      <w:pPr>
        <w:pStyle w:val="Odsekzoznamu"/>
        <w:numPr>
          <w:ilvl w:val="0"/>
          <w:numId w:val="27"/>
        </w:numPr>
        <w:autoSpaceDE w:val="0"/>
        <w:autoSpaceDN w:val="0"/>
        <w:spacing w:line="276" w:lineRule="auto"/>
        <w:ind w:right="105"/>
        <w:jc w:val="both"/>
        <w:rPr>
          <w:rStyle w:val="CharStyle15"/>
          <w:rFonts w:ascii="Calibri" w:hAnsi="Calibri"/>
          <w:b w:val="0"/>
          <w:bCs w:val="0"/>
          <w:sz w:val="22"/>
          <w:szCs w:val="22"/>
        </w:rPr>
      </w:pPr>
      <w:r w:rsidRPr="00EC3C56">
        <w:rPr>
          <w:rStyle w:val="CharStyle15"/>
          <w:rFonts w:ascii="Calibri" w:hAnsi="Calibri" w:cs="Calibri"/>
          <w:b w:val="0"/>
          <w:color w:val="000000"/>
          <w:sz w:val="22"/>
          <w:szCs w:val="22"/>
        </w:rPr>
        <w:t xml:space="preserve">Počas trvania Zmluvy je predávajúci oprávnený zmeniť subdodávateľa uvedeného v Prílohe tejto Zmluvy výlučne na základe dodatku k tejto Zmluve. </w:t>
      </w:r>
    </w:p>
    <w:p w:rsidR="00EC3C56" w:rsidRPr="00EC3C56" w:rsidRDefault="00EC3C56" w:rsidP="00EC3C56">
      <w:pPr>
        <w:pStyle w:val="Odsekzoznamu"/>
        <w:numPr>
          <w:ilvl w:val="0"/>
          <w:numId w:val="27"/>
        </w:numPr>
        <w:autoSpaceDE w:val="0"/>
        <w:autoSpaceDN w:val="0"/>
        <w:spacing w:line="276" w:lineRule="auto"/>
        <w:ind w:right="105"/>
        <w:jc w:val="both"/>
        <w:rPr>
          <w:rFonts w:ascii="Calibri" w:hAnsi="Calibri"/>
        </w:rPr>
      </w:pPr>
      <w:r w:rsidRPr="0092749C">
        <w:rPr>
          <w:rFonts w:asciiTheme="minorHAnsi" w:hAnsiTheme="minorHAnsi" w:cstheme="minorHAnsi"/>
        </w:rPr>
        <w:lastRenderedPageBreak/>
        <w:t>Kupujúci v zmysle § 41 ods. 4 Zákona o verejnom obstarávaní urč</w:t>
      </w:r>
      <w:r>
        <w:rPr>
          <w:rFonts w:asciiTheme="minorHAnsi" w:hAnsiTheme="minorHAnsi" w:cstheme="minorHAnsi"/>
        </w:rPr>
        <w:t>uje</w:t>
      </w:r>
      <w:r w:rsidRPr="0092749C">
        <w:rPr>
          <w:rFonts w:asciiTheme="minorHAnsi" w:hAnsiTheme="minorHAnsi" w:cstheme="minorHAnsi"/>
        </w:rPr>
        <w:t xml:space="preserve"> pravidlá pre </w:t>
      </w:r>
      <w:r>
        <w:rPr>
          <w:rFonts w:asciiTheme="minorHAnsi" w:hAnsiTheme="minorHAnsi" w:cstheme="minorHAnsi"/>
        </w:rPr>
        <w:t xml:space="preserve">zmenu </w:t>
      </w:r>
      <w:r w:rsidRPr="0092749C">
        <w:rPr>
          <w:rFonts w:asciiTheme="minorHAnsi" w:hAnsiTheme="minorHAnsi" w:cstheme="minorHAnsi"/>
          <w:spacing w:val="-59"/>
        </w:rPr>
        <w:t xml:space="preserve"> </w:t>
      </w:r>
      <w:r>
        <w:rPr>
          <w:rFonts w:asciiTheme="minorHAnsi" w:hAnsiTheme="minorHAnsi" w:cstheme="minorHAnsi"/>
          <w:spacing w:val="-59"/>
        </w:rPr>
        <w:t xml:space="preserve">  </w:t>
      </w:r>
      <w:r w:rsidRPr="0092749C">
        <w:rPr>
          <w:rFonts w:asciiTheme="minorHAnsi" w:hAnsiTheme="minorHAnsi" w:cstheme="minorHAnsi"/>
        </w:rPr>
        <w:t xml:space="preserve">subdodávateľa počas plnenia tejto Zmluvy </w:t>
      </w:r>
      <w:r w:rsidRPr="00EC3C56">
        <w:rPr>
          <w:rFonts w:asciiTheme="minorHAnsi" w:hAnsiTheme="minorHAnsi" w:cstheme="minorHAnsi"/>
        </w:rPr>
        <w:t>tak, že subdodávateľ, ktorého Predávajúci</w:t>
      </w:r>
      <w:r w:rsidRPr="00EC3C56">
        <w:rPr>
          <w:rFonts w:asciiTheme="minorHAnsi" w:hAnsiTheme="minorHAnsi" w:cstheme="minorHAnsi"/>
          <w:spacing w:val="1"/>
        </w:rPr>
        <w:t xml:space="preserve"> </w:t>
      </w:r>
      <w:r w:rsidRPr="00EC3C56">
        <w:rPr>
          <w:rFonts w:asciiTheme="minorHAnsi" w:hAnsiTheme="minorHAnsi" w:cstheme="minorHAnsi"/>
        </w:rPr>
        <w:t>navrhne na zmenu musí spĺňať podmienky účasti týkajúce sa osobného postavenia</w:t>
      </w:r>
      <w:r w:rsidRPr="00EC3C56">
        <w:rPr>
          <w:rFonts w:asciiTheme="minorHAnsi" w:hAnsiTheme="minorHAnsi" w:cstheme="minorHAnsi"/>
          <w:spacing w:val="1"/>
        </w:rPr>
        <w:t xml:space="preserve"> </w:t>
      </w:r>
      <w:r w:rsidRPr="00EC3C56">
        <w:rPr>
          <w:rFonts w:asciiTheme="minorHAnsi" w:hAnsiTheme="minorHAnsi" w:cstheme="minorHAnsi"/>
        </w:rPr>
        <w:t>podľa § 32 ods. 1 Zákona o verejnom obstarávaní. Predávajúci je povinný najneskôr 5</w:t>
      </w:r>
      <w:r w:rsidRPr="00EC3C56">
        <w:rPr>
          <w:rFonts w:asciiTheme="minorHAnsi" w:hAnsiTheme="minorHAnsi" w:cstheme="minorHAnsi"/>
          <w:spacing w:val="1"/>
        </w:rPr>
        <w:t xml:space="preserve"> </w:t>
      </w:r>
      <w:r w:rsidRPr="00EC3C56">
        <w:rPr>
          <w:rFonts w:asciiTheme="minorHAnsi" w:hAnsiTheme="minorHAnsi" w:cstheme="minorHAnsi"/>
        </w:rPr>
        <w:t>dní</w:t>
      </w:r>
      <w:r w:rsidRPr="00EC3C56">
        <w:rPr>
          <w:rFonts w:asciiTheme="minorHAnsi" w:hAnsiTheme="minorHAnsi" w:cstheme="minorHAnsi"/>
          <w:spacing w:val="1"/>
        </w:rPr>
        <w:t xml:space="preserve"> </w:t>
      </w:r>
      <w:r w:rsidRPr="00EC3C56">
        <w:rPr>
          <w:rFonts w:asciiTheme="minorHAnsi" w:hAnsiTheme="minorHAnsi" w:cstheme="minorHAnsi"/>
        </w:rPr>
        <w:t>pred tým ako má nastať zmena subdodávateľa,</w:t>
      </w:r>
      <w:r w:rsidRPr="00EC3C56">
        <w:rPr>
          <w:rFonts w:asciiTheme="minorHAnsi" w:hAnsiTheme="minorHAnsi" w:cstheme="minorHAnsi"/>
          <w:spacing w:val="1"/>
        </w:rPr>
        <w:t xml:space="preserve"> </w:t>
      </w:r>
      <w:r w:rsidRPr="00EC3C56">
        <w:rPr>
          <w:rFonts w:asciiTheme="minorHAnsi" w:hAnsiTheme="minorHAnsi" w:cstheme="minorHAnsi"/>
        </w:rPr>
        <w:t>Kupujúcemu doručiť písomné</w:t>
      </w:r>
      <w:r w:rsidRPr="00EC3C56">
        <w:rPr>
          <w:rFonts w:asciiTheme="minorHAnsi" w:hAnsiTheme="minorHAnsi" w:cstheme="minorHAnsi"/>
          <w:spacing w:val="1"/>
        </w:rPr>
        <w:t xml:space="preserve"> </w:t>
      </w:r>
      <w:r w:rsidRPr="00EC3C56">
        <w:rPr>
          <w:rFonts w:asciiTheme="minorHAnsi" w:hAnsiTheme="minorHAnsi" w:cstheme="minorHAnsi"/>
        </w:rPr>
        <w:t>oznámenie</w:t>
      </w:r>
      <w:r w:rsidRPr="00EC3C56">
        <w:rPr>
          <w:rFonts w:asciiTheme="minorHAnsi" w:hAnsiTheme="minorHAnsi" w:cstheme="minorHAnsi"/>
          <w:spacing w:val="-4"/>
        </w:rPr>
        <w:t xml:space="preserve"> </w:t>
      </w:r>
      <w:r w:rsidRPr="00EC3C56">
        <w:rPr>
          <w:rFonts w:asciiTheme="minorHAnsi" w:hAnsiTheme="minorHAnsi" w:cstheme="minorHAnsi"/>
        </w:rPr>
        <w:t>o</w:t>
      </w:r>
      <w:r w:rsidRPr="00EC3C56">
        <w:rPr>
          <w:rFonts w:asciiTheme="minorHAnsi" w:hAnsiTheme="minorHAnsi" w:cstheme="minorHAnsi"/>
          <w:spacing w:val="-3"/>
        </w:rPr>
        <w:t xml:space="preserve"> </w:t>
      </w:r>
      <w:r w:rsidRPr="00EC3C56">
        <w:rPr>
          <w:rFonts w:asciiTheme="minorHAnsi" w:hAnsiTheme="minorHAnsi" w:cstheme="minorHAnsi"/>
        </w:rPr>
        <w:t>zmene</w:t>
      </w:r>
      <w:r w:rsidRPr="00EC3C56">
        <w:rPr>
          <w:rFonts w:asciiTheme="minorHAnsi" w:hAnsiTheme="minorHAnsi" w:cstheme="minorHAnsi"/>
          <w:spacing w:val="-3"/>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ktoré</w:t>
      </w:r>
      <w:r w:rsidRPr="00EC3C56">
        <w:rPr>
          <w:rFonts w:asciiTheme="minorHAnsi" w:hAnsiTheme="minorHAnsi" w:cstheme="minorHAnsi"/>
          <w:spacing w:val="-5"/>
        </w:rPr>
        <w:t xml:space="preserve"> </w:t>
      </w:r>
      <w:r w:rsidRPr="00EC3C56">
        <w:rPr>
          <w:rFonts w:asciiTheme="minorHAnsi" w:hAnsiTheme="minorHAnsi" w:cstheme="minorHAnsi"/>
        </w:rPr>
        <w:t>bude obsahovať</w:t>
      </w:r>
      <w:r w:rsidRPr="00EC3C56">
        <w:rPr>
          <w:rFonts w:asciiTheme="minorHAnsi" w:hAnsiTheme="minorHAnsi" w:cstheme="minorHAnsi"/>
          <w:spacing w:val="-2"/>
        </w:rPr>
        <w:t xml:space="preserve"> </w:t>
      </w:r>
      <w:r w:rsidRPr="00EC3C56">
        <w:rPr>
          <w:rFonts w:asciiTheme="minorHAnsi" w:hAnsiTheme="minorHAnsi" w:cstheme="minorHAnsi"/>
        </w:rPr>
        <w:t>minimálne:</w:t>
      </w:r>
    </w:p>
    <w:p w:rsidR="00EC3C56" w:rsidRPr="00EC3C56" w:rsidRDefault="00EC3C56" w:rsidP="00EC3C56">
      <w:pPr>
        <w:pStyle w:val="Odsekzoznamu"/>
        <w:widowControl w:val="0"/>
        <w:numPr>
          <w:ilvl w:val="2"/>
          <w:numId w:val="26"/>
        </w:numPr>
        <w:tabs>
          <w:tab w:val="left" w:pos="1831"/>
        </w:tabs>
        <w:autoSpaceDE w:val="0"/>
        <w:autoSpaceDN w:val="0"/>
        <w:spacing w:line="276" w:lineRule="auto"/>
        <w:ind w:left="1830" w:right="105" w:hanging="360"/>
        <w:jc w:val="both"/>
        <w:rPr>
          <w:rFonts w:asciiTheme="minorHAnsi" w:hAnsiTheme="minorHAnsi" w:cstheme="minorHAnsi"/>
        </w:rPr>
      </w:pPr>
      <w:r w:rsidRPr="00EC3C56">
        <w:rPr>
          <w:rFonts w:asciiTheme="minorHAnsi" w:hAnsiTheme="minorHAnsi" w:cstheme="minorHAnsi"/>
        </w:rPr>
        <w:t>podiel</w:t>
      </w:r>
      <w:r w:rsidRPr="00EC3C56">
        <w:rPr>
          <w:rFonts w:asciiTheme="minorHAnsi" w:hAnsiTheme="minorHAnsi" w:cstheme="minorHAnsi"/>
          <w:spacing w:val="-4"/>
        </w:rPr>
        <w:t xml:space="preserve"> </w:t>
      </w:r>
      <w:r w:rsidRPr="00EC3C56">
        <w:rPr>
          <w:rFonts w:asciiTheme="minorHAnsi" w:hAnsiTheme="minorHAnsi" w:cstheme="minorHAnsi"/>
        </w:rPr>
        <w:t>na</w:t>
      </w:r>
      <w:r w:rsidRPr="00EC3C56">
        <w:rPr>
          <w:rFonts w:asciiTheme="minorHAnsi" w:hAnsiTheme="minorHAnsi" w:cstheme="minorHAnsi"/>
          <w:spacing w:val="-4"/>
        </w:rPr>
        <w:t xml:space="preserve"> </w:t>
      </w:r>
      <w:r w:rsidRPr="00EC3C56">
        <w:rPr>
          <w:rFonts w:asciiTheme="minorHAnsi" w:hAnsiTheme="minorHAnsi" w:cstheme="minorHAnsi"/>
        </w:rPr>
        <w:t>Predmete</w:t>
      </w:r>
      <w:r w:rsidRPr="00EC3C56">
        <w:rPr>
          <w:rFonts w:asciiTheme="minorHAnsi" w:hAnsiTheme="minorHAnsi" w:cstheme="minorHAnsi"/>
          <w:spacing w:val="-5"/>
        </w:rPr>
        <w:t xml:space="preserve"> </w:t>
      </w:r>
      <w:r w:rsidRPr="00EC3C56">
        <w:rPr>
          <w:rFonts w:asciiTheme="minorHAnsi" w:hAnsiTheme="minorHAnsi" w:cstheme="minorHAnsi"/>
        </w:rPr>
        <w:t>kúpy,</w:t>
      </w:r>
      <w:r w:rsidRPr="00EC3C56">
        <w:rPr>
          <w:rFonts w:asciiTheme="minorHAnsi" w:hAnsiTheme="minorHAnsi" w:cstheme="minorHAnsi"/>
          <w:spacing w:val="-1"/>
        </w:rPr>
        <w:t xml:space="preserve"> </w:t>
      </w:r>
      <w:r w:rsidRPr="00EC3C56">
        <w:rPr>
          <w:rFonts w:asciiTheme="minorHAnsi" w:hAnsiTheme="minorHAnsi" w:cstheme="minorHAnsi"/>
        </w:rPr>
        <w:t>ktorý</w:t>
      </w:r>
      <w:r w:rsidRPr="00EC3C56">
        <w:rPr>
          <w:rFonts w:asciiTheme="minorHAnsi" w:hAnsiTheme="minorHAnsi" w:cstheme="minorHAnsi"/>
          <w:spacing w:val="-8"/>
        </w:rPr>
        <w:t xml:space="preserve"> </w:t>
      </w:r>
      <w:r w:rsidRPr="00EC3C56">
        <w:rPr>
          <w:rFonts w:asciiTheme="minorHAnsi" w:hAnsiTheme="minorHAnsi" w:cstheme="minorHAnsi"/>
        </w:rPr>
        <w:t>má</w:t>
      </w:r>
      <w:r w:rsidRPr="00EC3C56">
        <w:rPr>
          <w:rFonts w:asciiTheme="minorHAnsi" w:hAnsiTheme="minorHAnsi" w:cstheme="minorHAnsi"/>
          <w:spacing w:val="-4"/>
        </w:rPr>
        <w:t xml:space="preserve"> </w:t>
      </w:r>
      <w:r w:rsidRPr="00EC3C56">
        <w:rPr>
          <w:rFonts w:asciiTheme="minorHAnsi" w:hAnsiTheme="minorHAnsi" w:cstheme="minorHAnsi"/>
        </w:rPr>
        <w:t>subdodávateľ</w:t>
      </w:r>
      <w:r w:rsidRPr="00EC3C56">
        <w:rPr>
          <w:rFonts w:asciiTheme="minorHAnsi" w:hAnsiTheme="minorHAnsi" w:cstheme="minorHAnsi"/>
          <w:spacing w:val="-5"/>
        </w:rPr>
        <w:t xml:space="preserve"> </w:t>
      </w:r>
      <w:r w:rsidRPr="00EC3C56">
        <w:rPr>
          <w:rFonts w:asciiTheme="minorHAnsi" w:hAnsiTheme="minorHAnsi" w:cstheme="minorHAnsi"/>
        </w:rPr>
        <w:t>dodať,</w:t>
      </w:r>
    </w:p>
    <w:p w:rsidR="00EC3C56" w:rsidRPr="00EC3C56" w:rsidRDefault="00EC3C56" w:rsidP="00EC3C56">
      <w:pPr>
        <w:pStyle w:val="Odsekzoznamu"/>
        <w:widowControl w:val="0"/>
        <w:numPr>
          <w:ilvl w:val="2"/>
          <w:numId w:val="26"/>
        </w:numPr>
        <w:tabs>
          <w:tab w:val="left" w:pos="1831"/>
        </w:tabs>
        <w:autoSpaceDE w:val="0"/>
        <w:autoSpaceDN w:val="0"/>
        <w:spacing w:before="29" w:line="276" w:lineRule="auto"/>
        <w:ind w:right="105" w:hanging="360"/>
        <w:jc w:val="both"/>
        <w:rPr>
          <w:rFonts w:asciiTheme="minorHAnsi" w:hAnsiTheme="minorHAnsi" w:cstheme="minorHAnsi"/>
        </w:rPr>
      </w:pPr>
      <w:r w:rsidRPr="00EC3C56">
        <w:rPr>
          <w:rFonts w:asciiTheme="minorHAnsi" w:hAnsiTheme="minorHAnsi" w:cstheme="minorHAnsi"/>
        </w:rPr>
        <w:t>Identifikačné údaje subdodávateľa vrátane údajov o osobe oprávnenej konať</w:t>
      </w:r>
      <w:r w:rsidRPr="00EC3C56">
        <w:rPr>
          <w:rFonts w:asciiTheme="minorHAnsi" w:hAnsiTheme="minorHAnsi" w:cstheme="minorHAnsi"/>
          <w:spacing w:val="1"/>
        </w:rPr>
        <w:t xml:space="preserve"> </w:t>
      </w:r>
      <w:r w:rsidRPr="00EC3C56">
        <w:rPr>
          <w:rFonts w:asciiTheme="minorHAnsi" w:hAnsiTheme="minorHAnsi" w:cstheme="minorHAnsi"/>
        </w:rPr>
        <w:t>za</w:t>
      </w:r>
      <w:r w:rsidRPr="00EC3C56">
        <w:rPr>
          <w:rFonts w:asciiTheme="minorHAnsi" w:hAnsiTheme="minorHAnsi" w:cstheme="minorHAnsi"/>
          <w:spacing w:val="1"/>
        </w:rPr>
        <w:t xml:space="preserve"> </w:t>
      </w:r>
      <w:r w:rsidRPr="00EC3C56">
        <w:rPr>
          <w:rFonts w:asciiTheme="minorHAnsi" w:hAnsiTheme="minorHAnsi" w:cstheme="minorHAnsi"/>
        </w:rPr>
        <w:t>subdodávateľa</w:t>
      </w:r>
      <w:r w:rsidRPr="00EC3C56">
        <w:rPr>
          <w:rFonts w:asciiTheme="minorHAnsi" w:hAnsiTheme="minorHAnsi" w:cstheme="minorHAnsi"/>
          <w:spacing w:val="1"/>
        </w:rPr>
        <w:t xml:space="preserve"> </w:t>
      </w:r>
      <w:r w:rsidRPr="00EC3C56">
        <w:rPr>
          <w:rFonts w:asciiTheme="minorHAnsi" w:hAnsiTheme="minorHAnsi" w:cstheme="minorHAnsi"/>
        </w:rPr>
        <w:t>v</w:t>
      </w:r>
      <w:r w:rsidRPr="00EC3C56">
        <w:rPr>
          <w:rFonts w:asciiTheme="minorHAnsi" w:hAnsiTheme="minorHAnsi" w:cstheme="minorHAnsi"/>
          <w:spacing w:val="1"/>
        </w:rPr>
        <w:t xml:space="preserve"> </w:t>
      </w:r>
      <w:r w:rsidRPr="00EC3C56">
        <w:rPr>
          <w:rFonts w:asciiTheme="minorHAnsi" w:hAnsiTheme="minorHAnsi" w:cstheme="minorHAnsi"/>
        </w:rPr>
        <w:t>rozsahu</w:t>
      </w:r>
      <w:r w:rsidRPr="00EC3C56">
        <w:rPr>
          <w:rFonts w:asciiTheme="minorHAnsi" w:hAnsiTheme="minorHAnsi" w:cstheme="minorHAnsi"/>
          <w:spacing w:val="1"/>
        </w:rPr>
        <w:t xml:space="preserve"> </w:t>
      </w:r>
      <w:r w:rsidRPr="00EC3C56">
        <w:rPr>
          <w:rFonts w:asciiTheme="minorHAnsi" w:hAnsiTheme="minorHAnsi" w:cstheme="minorHAnsi"/>
        </w:rPr>
        <w:t>meno,</w:t>
      </w:r>
      <w:r w:rsidRPr="00EC3C56">
        <w:rPr>
          <w:rFonts w:asciiTheme="minorHAnsi" w:hAnsiTheme="minorHAnsi" w:cstheme="minorHAnsi"/>
          <w:spacing w:val="1"/>
        </w:rPr>
        <w:t xml:space="preserve"> </w:t>
      </w:r>
      <w:r w:rsidRPr="00EC3C56">
        <w:rPr>
          <w:rFonts w:asciiTheme="minorHAnsi" w:hAnsiTheme="minorHAnsi" w:cstheme="minorHAnsi"/>
        </w:rPr>
        <w:t>priezvisko,</w:t>
      </w:r>
      <w:r w:rsidRPr="00EC3C56">
        <w:rPr>
          <w:rFonts w:asciiTheme="minorHAnsi" w:hAnsiTheme="minorHAnsi" w:cstheme="minorHAnsi"/>
          <w:spacing w:val="1"/>
        </w:rPr>
        <w:t xml:space="preserve"> </w:t>
      </w:r>
      <w:r w:rsidRPr="00EC3C56">
        <w:rPr>
          <w:rFonts w:asciiTheme="minorHAnsi" w:hAnsiTheme="minorHAnsi" w:cstheme="minorHAnsi"/>
        </w:rPr>
        <w:t>adresa</w:t>
      </w:r>
      <w:r w:rsidRPr="00EC3C56">
        <w:rPr>
          <w:rFonts w:asciiTheme="minorHAnsi" w:hAnsiTheme="minorHAnsi" w:cstheme="minorHAnsi"/>
          <w:spacing w:val="1"/>
        </w:rPr>
        <w:t xml:space="preserve"> </w:t>
      </w:r>
      <w:r w:rsidRPr="00EC3C56">
        <w:rPr>
          <w:rFonts w:asciiTheme="minorHAnsi" w:hAnsiTheme="minorHAnsi" w:cstheme="minorHAnsi"/>
        </w:rPr>
        <w:t>pobytu</w:t>
      </w:r>
      <w:r w:rsidRPr="00EC3C56">
        <w:rPr>
          <w:rFonts w:asciiTheme="minorHAnsi" w:hAnsiTheme="minorHAnsi" w:cstheme="minorHAnsi"/>
          <w:spacing w:val="1"/>
        </w:rPr>
        <w:t xml:space="preserve"> </w:t>
      </w:r>
      <w:r w:rsidRPr="00EC3C56">
        <w:rPr>
          <w:rFonts w:asciiTheme="minorHAnsi" w:hAnsiTheme="minorHAnsi" w:cstheme="minorHAnsi"/>
        </w:rPr>
        <w:t>a</w:t>
      </w:r>
      <w:r w:rsidRPr="00EC3C56">
        <w:rPr>
          <w:rFonts w:asciiTheme="minorHAnsi" w:hAnsiTheme="minorHAnsi" w:cstheme="minorHAnsi"/>
          <w:spacing w:val="1"/>
        </w:rPr>
        <w:t xml:space="preserve"> </w:t>
      </w:r>
      <w:r w:rsidRPr="00EC3C56">
        <w:rPr>
          <w:rFonts w:asciiTheme="minorHAnsi" w:hAnsiTheme="minorHAnsi" w:cstheme="minorHAnsi"/>
        </w:rPr>
        <w:t>dátum</w:t>
      </w:r>
      <w:r w:rsidRPr="00EC3C56">
        <w:rPr>
          <w:rFonts w:asciiTheme="minorHAnsi" w:hAnsiTheme="minorHAnsi" w:cstheme="minorHAnsi"/>
          <w:spacing w:val="1"/>
        </w:rPr>
        <w:t xml:space="preserve"> </w:t>
      </w:r>
      <w:r w:rsidRPr="00EC3C56">
        <w:rPr>
          <w:rFonts w:asciiTheme="minorHAnsi" w:hAnsiTheme="minorHAnsi" w:cstheme="minorHAnsi"/>
        </w:rPr>
        <w:t>narodenia,</w:t>
      </w:r>
    </w:p>
    <w:p w:rsidR="00EC3C56" w:rsidRPr="00EC3C56" w:rsidRDefault="00EC3C56" w:rsidP="00EC3C56">
      <w:pPr>
        <w:pStyle w:val="Odsekzoznamu"/>
        <w:widowControl w:val="0"/>
        <w:numPr>
          <w:ilvl w:val="2"/>
          <w:numId w:val="26"/>
        </w:numPr>
        <w:tabs>
          <w:tab w:val="left" w:pos="960"/>
          <w:tab w:val="left" w:pos="1635"/>
        </w:tabs>
        <w:autoSpaceDE w:val="0"/>
        <w:autoSpaceDN w:val="0"/>
        <w:spacing w:before="3" w:line="276" w:lineRule="auto"/>
        <w:ind w:right="105" w:hanging="360"/>
        <w:jc w:val="both"/>
        <w:rPr>
          <w:rFonts w:asciiTheme="minorHAnsi" w:hAnsiTheme="minorHAnsi" w:cstheme="minorHAnsi"/>
        </w:rPr>
      </w:pPr>
      <w:r w:rsidRPr="00EC3C56">
        <w:rPr>
          <w:rFonts w:asciiTheme="minorHAnsi" w:hAnsiTheme="minorHAnsi" w:cstheme="minorHAnsi"/>
        </w:rPr>
        <w:tab/>
        <w:t>čestné</w:t>
      </w:r>
      <w:r w:rsidRPr="00EC3C56">
        <w:rPr>
          <w:rFonts w:asciiTheme="minorHAnsi" w:hAnsiTheme="minorHAnsi" w:cstheme="minorHAnsi"/>
          <w:spacing w:val="13"/>
        </w:rPr>
        <w:t xml:space="preserve"> </w:t>
      </w:r>
      <w:r w:rsidRPr="00EC3C56">
        <w:rPr>
          <w:rFonts w:asciiTheme="minorHAnsi" w:hAnsiTheme="minorHAnsi" w:cstheme="minorHAnsi"/>
        </w:rPr>
        <w:t>vyhlásenie,</w:t>
      </w:r>
      <w:r w:rsidRPr="00EC3C56">
        <w:rPr>
          <w:rFonts w:asciiTheme="minorHAnsi" w:hAnsiTheme="minorHAnsi" w:cstheme="minorHAnsi"/>
          <w:spacing w:val="18"/>
        </w:rPr>
        <w:t xml:space="preserve"> </w:t>
      </w:r>
      <w:r w:rsidRPr="00EC3C56">
        <w:rPr>
          <w:rFonts w:asciiTheme="minorHAnsi" w:hAnsiTheme="minorHAnsi" w:cstheme="minorHAnsi"/>
        </w:rPr>
        <w:t>že</w:t>
      </w:r>
      <w:r w:rsidRPr="00EC3C56">
        <w:rPr>
          <w:rFonts w:asciiTheme="minorHAnsi" w:hAnsiTheme="minorHAnsi" w:cstheme="minorHAnsi"/>
          <w:spacing w:val="9"/>
        </w:rPr>
        <w:t xml:space="preserve"> </w:t>
      </w:r>
      <w:r w:rsidRPr="00EC3C56">
        <w:rPr>
          <w:rFonts w:asciiTheme="minorHAnsi" w:hAnsiTheme="minorHAnsi" w:cstheme="minorHAnsi"/>
        </w:rPr>
        <w:t>subdodávateľ</w:t>
      </w:r>
      <w:r w:rsidRPr="00EC3C56">
        <w:rPr>
          <w:rFonts w:asciiTheme="minorHAnsi" w:hAnsiTheme="minorHAnsi" w:cstheme="minorHAnsi"/>
          <w:spacing w:val="15"/>
        </w:rPr>
        <w:t xml:space="preserve"> </w:t>
      </w:r>
      <w:r w:rsidRPr="00EC3C56">
        <w:rPr>
          <w:rFonts w:asciiTheme="minorHAnsi" w:hAnsiTheme="minorHAnsi" w:cstheme="minorHAnsi"/>
        </w:rPr>
        <w:t>spĺňa</w:t>
      </w:r>
      <w:r w:rsidRPr="00EC3C56">
        <w:rPr>
          <w:rFonts w:asciiTheme="minorHAnsi" w:hAnsiTheme="minorHAnsi" w:cstheme="minorHAnsi"/>
          <w:spacing w:val="16"/>
        </w:rPr>
        <w:t xml:space="preserve"> </w:t>
      </w:r>
      <w:r w:rsidRPr="00EC3C56">
        <w:rPr>
          <w:rFonts w:asciiTheme="minorHAnsi" w:hAnsiTheme="minorHAnsi" w:cstheme="minorHAnsi"/>
        </w:rPr>
        <w:t>podmienky</w:t>
      </w:r>
      <w:r w:rsidRPr="00EC3C56">
        <w:rPr>
          <w:rFonts w:asciiTheme="minorHAnsi" w:hAnsiTheme="minorHAnsi" w:cstheme="minorHAnsi"/>
          <w:spacing w:val="15"/>
        </w:rPr>
        <w:t xml:space="preserve"> </w:t>
      </w:r>
      <w:r w:rsidRPr="00EC3C56">
        <w:rPr>
          <w:rFonts w:asciiTheme="minorHAnsi" w:hAnsiTheme="minorHAnsi" w:cstheme="minorHAnsi"/>
        </w:rPr>
        <w:t>účasti</w:t>
      </w:r>
      <w:r w:rsidRPr="00EC3C56">
        <w:rPr>
          <w:rFonts w:asciiTheme="minorHAnsi" w:hAnsiTheme="minorHAnsi" w:cstheme="minorHAnsi"/>
          <w:spacing w:val="13"/>
        </w:rPr>
        <w:t xml:space="preserve"> </w:t>
      </w:r>
      <w:r w:rsidRPr="00EC3C56">
        <w:rPr>
          <w:rFonts w:asciiTheme="minorHAnsi" w:hAnsiTheme="minorHAnsi" w:cstheme="minorHAnsi"/>
        </w:rPr>
        <w:t>týkajúce</w:t>
      </w:r>
      <w:r w:rsidRPr="00EC3C56">
        <w:rPr>
          <w:rFonts w:asciiTheme="minorHAnsi" w:hAnsiTheme="minorHAnsi" w:cstheme="minorHAnsi"/>
          <w:spacing w:val="16"/>
        </w:rPr>
        <w:t xml:space="preserve"> </w:t>
      </w:r>
      <w:r w:rsidRPr="00EC3C56">
        <w:rPr>
          <w:rFonts w:asciiTheme="minorHAnsi" w:hAnsiTheme="minorHAnsi" w:cstheme="minorHAnsi"/>
        </w:rPr>
        <w:t>sa</w:t>
      </w:r>
      <w:r w:rsidRPr="00EC3C56">
        <w:rPr>
          <w:rFonts w:asciiTheme="minorHAnsi" w:hAnsiTheme="minorHAnsi" w:cstheme="minorHAnsi"/>
          <w:spacing w:val="1"/>
        </w:rPr>
        <w:t xml:space="preserve"> </w:t>
      </w:r>
      <w:r w:rsidRPr="00EC3C56">
        <w:rPr>
          <w:rFonts w:asciiTheme="minorHAnsi" w:hAnsiTheme="minorHAnsi" w:cstheme="minorHAnsi"/>
        </w:rPr>
        <w:t>osobného</w:t>
      </w:r>
      <w:r w:rsidRPr="00EC3C56">
        <w:rPr>
          <w:rFonts w:asciiTheme="minorHAnsi" w:hAnsiTheme="minorHAnsi" w:cstheme="minorHAnsi"/>
          <w:spacing w:val="-5"/>
        </w:rPr>
        <w:t xml:space="preserve"> </w:t>
      </w:r>
      <w:r w:rsidRPr="00EC3C56">
        <w:rPr>
          <w:rFonts w:asciiTheme="minorHAnsi" w:hAnsiTheme="minorHAnsi" w:cstheme="minorHAnsi"/>
        </w:rPr>
        <w:t>postavenia</w:t>
      </w:r>
      <w:r w:rsidRPr="00EC3C56">
        <w:rPr>
          <w:rFonts w:asciiTheme="minorHAnsi" w:hAnsiTheme="minorHAnsi" w:cstheme="minorHAnsi"/>
          <w:spacing w:val="-5"/>
        </w:rPr>
        <w:t xml:space="preserve"> </w:t>
      </w:r>
      <w:r w:rsidRPr="00EC3C56">
        <w:rPr>
          <w:rFonts w:asciiTheme="minorHAnsi" w:hAnsiTheme="minorHAnsi" w:cstheme="minorHAnsi"/>
        </w:rPr>
        <w:t>podľa</w:t>
      </w:r>
      <w:r w:rsidRPr="00EC3C56">
        <w:rPr>
          <w:rFonts w:asciiTheme="minorHAnsi" w:hAnsiTheme="minorHAnsi" w:cstheme="minorHAnsi"/>
          <w:spacing w:val="-4"/>
        </w:rPr>
        <w:t xml:space="preserve"> </w:t>
      </w:r>
      <w:r w:rsidRPr="00EC3C56">
        <w:rPr>
          <w:rFonts w:asciiTheme="minorHAnsi" w:hAnsiTheme="minorHAnsi" w:cstheme="minorHAnsi"/>
        </w:rPr>
        <w:t>§</w:t>
      </w:r>
      <w:r w:rsidRPr="00EC3C56">
        <w:rPr>
          <w:rFonts w:asciiTheme="minorHAnsi" w:hAnsiTheme="minorHAnsi" w:cstheme="minorHAnsi"/>
          <w:spacing w:val="-2"/>
        </w:rPr>
        <w:t xml:space="preserve"> </w:t>
      </w:r>
      <w:r w:rsidRPr="00EC3C56">
        <w:rPr>
          <w:rFonts w:asciiTheme="minorHAnsi" w:hAnsiTheme="minorHAnsi" w:cstheme="minorHAnsi"/>
        </w:rPr>
        <w:t>32</w:t>
      </w:r>
      <w:r w:rsidRPr="00EC3C56">
        <w:rPr>
          <w:rFonts w:asciiTheme="minorHAnsi" w:hAnsiTheme="minorHAnsi" w:cstheme="minorHAnsi"/>
          <w:spacing w:val="-2"/>
        </w:rPr>
        <w:t xml:space="preserve"> </w:t>
      </w:r>
      <w:r w:rsidRPr="00EC3C56">
        <w:rPr>
          <w:rFonts w:asciiTheme="minorHAnsi" w:hAnsiTheme="minorHAnsi" w:cstheme="minorHAnsi"/>
        </w:rPr>
        <w:t>ods.</w:t>
      </w:r>
      <w:r w:rsidRPr="00EC3C56">
        <w:rPr>
          <w:rFonts w:asciiTheme="minorHAnsi" w:hAnsiTheme="minorHAnsi" w:cstheme="minorHAnsi"/>
          <w:spacing w:val="-2"/>
        </w:rPr>
        <w:t xml:space="preserve"> </w:t>
      </w:r>
      <w:r w:rsidRPr="00EC3C56">
        <w:rPr>
          <w:rFonts w:asciiTheme="minorHAnsi" w:hAnsiTheme="minorHAnsi" w:cstheme="minorHAnsi"/>
        </w:rPr>
        <w:t>1</w:t>
      </w:r>
      <w:r w:rsidRPr="00EC3C56">
        <w:rPr>
          <w:rFonts w:asciiTheme="minorHAnsi" w:hAnsiTheme="minorHAnsi" w:cstheme="minorHAnsi"/>
          <w:spacing w:val="-5"/>
        </w:rPr>
        <w:t xml:space="preserve"> </w:t>
      </w:r>
      <w:r w:rsidRPr="00EC3C56">
        <w:rPr>
          <w:rFonts w:asciiTheme="minorHAnsi" w:hAnsiTheme="minorHAnsi" w:cstheme="minorHAnsi"/>
        </w:rPr>
        <w:t>Zákona</w:t>
      </w:r>
      <w:r w:rsidRPr="00EC3C56">
        <w:rPr>
          <w:rFonts w:asciiTheme="minorHAnsi" w:hAnsiTheme="minorHAnsi" w:cstheme="minorHAnsi"/>
          <w:spacing w:val="-5"/>
        </w:rPr>
        <w:t xml:space="preserve"> </w:t>
      </w:r>
      <w:r w:rsidRPr="00EC3C56">
        <w:rPr>
          <w:rFonts w:asciiTheme="minorHAnsi" w:hAnsiTheme="minorHAnsi" w:cstheme="minorHAnsi"/>
        </w:rPr>
        <w:t>o</w:t>
      </w:r>
      <w:r w:rsidRPr="00EC3C56">
        <w:rPr>
          <w:rFonts w:asciiTheme="minorHAnsi" w:hAnsiTheme="minorHAnsi" w:cstheme="minorHAnsi"/>
          <w:spacing w:val="-6"/>
        </w:rPr>
        <w:t xml:space="preserve"> </w:t>
      </w:r>
      <w:r w:rsidRPr="00EC3C56">
        <w:rPr>
          <w:rFonts w:asciiTheme="minorHAnsi" w:hAnsiTheme="minorHAnsi" w:cstheme="minorHAnsi"/>
        </w:rPr>
        <w:t>verejnom</w:t>
      </w:r>
      <w:r w:rsidRPr="00EC3C56">
        <w:rPr>
          <w:rFonts w:asciiTheme="minorHAnsi" w:hAnsiTheme="minorHAnsi" w:cstheme="minorHAnsi"/>
          <w:spacing w:val="-2"/>
        </w:rPr>
        <w:t xml:space="preserve"> </w:t>
      </w:r>
      <w:r w:rsidRPr="00EC3C56">
        <w:rPr>
          <w:rFonts w:asciiTheme="minorHAnsi" w:hAnsiTheme="minorHAnsi" w:cstheme="minorHAnsi"/>
        </w:rPr>
        <w:t>obstarávaní</w:t>
      </w:r>
      <w:r w:rsidRPr="00EC3C56">
        <w:rPr>
          <w:rFonts w:asciiTheme="minorHAnsi" w:hAnsiTheme="minorHAnsi" w:cstheme="minorHAnsi"/>
          <w:spacing w:val="-5"/>
        </w:rPr>
        <w:t xml:space="preserve"> </w:t>
      </w:r>
    </w:p>
    <w:p w:rsidR="00EC3C56" w:rsidRPr="00EC3C56" w:rsidRDefault="00EC3C56" w:rsidP="00EC3C56">
      <w:pPr>
        <w:tabs>
          <w:tab w:val="left" w:pos="960"/>
          <w:tab w:val="left" w:pos="1635"/>
        </w:tabs>
        <w:spacing w:before="3" w:after="240" w:line="276" w:lineRule="auto"/>
        <w:ind w:left="720" w:right="105"/>
        <w:jc w:val="both"/>
        <w:rPr>
          <w:rFonts w:asciiTheme="minorHAnsi" w:hAnsiTheme="minorHAnsi" w:cstheme="minorHAnsi"/>
          <w:sz w:val="22"/>
          <w:szCs w:val="22"/>
        </w:rPr>
      </w:pPr>
      <w:r w:rsidRPr="00EC3C56">
        <w:rPr>
          <w:rFonts w:asciiTheme="minorHAnsi" w:hAnsiTheme="minorHAnsi" w:cstheme="minorHAnsi"/>
          <w:sz w:val="22"/>
          <w:szCs w:val="22"/>
        </w:rPr>
        <w:t>Kupujúci</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si</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splnenie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podmienok</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určených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overí</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zozname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hospodárskych subjektov vedenom na Úrade pre verejné obstarávanie v zmysle § 152</w:t>
      </w:r>
      <w:r w:rsidRPr="00EC3C56">
        <w:rPr>
          <w:rFonts w:asciiTheme="minorHAnsi" w:hAnsiTheme="minorHAnsi" w:cstheme="minorHAnsi"/>
          <w:spacing w:val="1"/>
          <w:sz w:val="22"/>
          <w:szCs w:val="22"/>
        </w:rPr>
        <w:t xml:space="preserve"> Z</w:t>
      </w:r>
      <w:r w:rsidRPr="00EC3C56">
        <w:rPr>
          <w:rFonts w:asciiTheme="minorHAnsi" w:hAnsiTheme="minorHAnsi" w:cstheme="minorHAnsi"/>
          <w:sz w:val="22"/>
          <w:szCs w:val="22"/>
        </w:rPr>
        <w:t>ákona o verejnom obstarávaní, prípadne vyžiadaním si dokladov od Predávajúceho,</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týkajúcich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preukazujúcich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spĺňanie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podmienok</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určených</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pre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subdodávateľa. V</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prípade,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ak Predávajúci</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nebude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postupovať</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11"/>
          <w:sz w:val="22"/>
          <w:szCs w:val="22"/>
        </w:rPr>
        <w:t xml:space="preserve"> </w:t>
      </w:r>
      <w:r w:rsidRPr="00EC3C56">
        <w:rPr>
          <w:rFonts w:asciiTheme="minorHAnsi" w:hAnsiTheme="minorHAnsi" w:cstheme="minorHAnsi"/>
          <w:sz w:val="22"/>
          <w:szCs w:val="22"/>
        </w:rPr>
        <w:t>zmysle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ustanovení</w:t>
      </w:r>
      <w:r w:rsidRPr="00EC3C56">
        <w:rPr>
          <w:rFonts w:asciiTheme="minorHAnsi" w:hAnsiTheme="minorHAnsi" w:cstheme="minorHAnsi"/>
          <w:spacing w:val="-7"/>
          <w:sz w:val="22"/>
          <w:szCs w:val="22"/>
        </w:rPr>
        <w:t xml:space="preserve"> </w:t>
      </w:r>
      <w:r w:rsidRPr="00EC3C56">
        <w:rPr>
          <w:rFonts w:asciiTheme="minorHAnsi" w:hAnsiTheme="minorHAnsi" w:cstheme="minorHAnsi"/>
          <w:sz w:val="22"/>
          <w:szCs w:val="22"/>
        </w:rPr>
        <w:t>tohto</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odseku,</w:t>
      </w:r>
      <w:r w:rsidRPr="00EC3C56">
        <w:rPr>
          <w:rFonts w:asciiTheme="minorHAnsi" w:hAnsiTheme="minorHAnsi" w:cstheme="minorHAnsi"/>
          <w:spacing w:val="-9"/>
          <w:sz w:val="22"/>
          <w:szCs w:val="22"/>
        </w:rPr>
        <w:t xml:space="preserve"> </w:t>
      </w:r>
      <w:r w:rsidRPr="00EC3C56">
        <w:rPr>
          <w:rFonts w:asciiTheme="minorHAnsi" w:hAnsiTheme="minorHAnsi" w:cstheme="minorHAnsi"/>
          <w:sz w:val="22"/>
          <w:szCs w:val="22"/>
        </w:rPr>
        <w:t>Kupujúci</w:t>
      </w:r>
      <w:r w:rsidRPr="00EC3C56">
        <w:rPr>
          <w:rFonts w:asciiTheme="minorHAnsi" w:hAnsiTheme="minorHAnsi" w:cstheme="minorHAnsi"/>
          <w:spacing w:val="-13"/>
          <w:sz w:val="22"/>
          <w:szCs w:val="22"/>
        </w:rPr>
        <w:t xml:space="preserve"> </w:t>
      </w:r>
      <w:r w:rsidRPr="00EC3C56">
        <w:rPr>
          <w:rFonts w:asciiTheme="minorHAnsi" w:hAnsiTheme="minorHAnsi" w:cstheme="minorHAnsi"/>
          <w:sz w:val="22"/>
          <w:szCs w:val="22"/>
        </w:rPr>
        <w:t>je</w:t>
      </w:r>
      <w:r w:rsidRPr="00EC3C56">
        <w:rPr>
          <w:rFonts w:asciiTheme="minorHAnsi" w:hAnsiTheme="minorHAnsi" w:cstheme="minorHAnsi"/>
          <w:spacing w:val="-10"/>
          <w:sz w:val="22"/>
          <w:szCs w:val="22"/>
        </w:rPr>
        <w:t xml:space="preserve"> </w:t>
      </w:r>
      <w:r w:rsidRPr="00EC3C56">
        <w:rPr>
          <w:rFonts w:asciiTheme="minorHAnsi" w:hAnsiTheme="minorHAnsi" w:cstheme="minorHAnsi"/>
          <w:sz w:val="22"/>
          <w:szCs w:val="22"/>
        </w:rPr>
        <w:t xml:space="preserve">oprávnený </w:t>
      </w:r>
      <w:r w:rsidRPr="00EC3C56">
        <w:rPr>
          <w:rFonts w:asciiTheme="minorHAnsi" w:hAnsiTheme="minorHAnsi" w:cstheme="minorHAnsi"/>
          <w:spacing w:val="-59"/>
          <w:sz w:val="22"/>
          <w:szCs w:val="22"/>
        </w:rPr>
        <w:t xml:space="preserve"> </w:t>
      </w:r>
      <w:r w:rsidRPr="00EC3C56">
        <w:rPr>
          <w:rFonts w:asciiTheme="minorHAnsi" w:hAnsiTheme="minorHAnsi" w:cstheme="minorHAnsi"/>
          <w:sz w:val="22"/>
          <w:szCs w:val="22"/>
        </w:rPr>
        <w:t>od Zmluvy alebo jej časti odstúpiť z dôvodu jej podstatného porušenia; náhrada</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škody</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uloženie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zmluvnej</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pokuty</w:t>
      </w:r>
      <w:r w:rsidRPr="00EC3C56">
        <w:rPr>
          <w:rFonts w:asciiTheme="minorHAnsi" w:hAnsiTheme="minorHAnsi" w:cstheme="minorHAnsi"/>
          <w:spacing w:val="-2"/>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zmysle</w:t>
      </w:r>
      <w:r w:rsidRPr="00EC3C56">
        <w:rPr>
          <w:rFonts w:asciiTheme="minorHAnsi" w:hAnsiTheme="minorHAnsi" w:cstheme="minorHAnsi"/>
          <w:spacing w:val="-1"/>
          <w:sz w:val="22"/>
          <w:szCs w:val="22"/>
        </w:rPr>
        <w:t xml:space="preserve"> </w:t>
      </w:r>
      <w:r w:rsidRPr="00EC3C56">
        <w:rPr>
          <w:rFonts w:asciiTheme="minorHAnsi" w:hAnsiTheme="minorHAnsi" w:cstheme="minorHAnsi"/>
          <w:sz w:val="22"/>
          <w:szCs w:val="22"/>
        </w:rPr>
        <w:t>a</w:t>
      </w:r>
      <w:r w:rsidRPr="00EC3C56">
        <w:rPr>
          <w:rFonts w:asciiTheme="minorHAnsi" w:hAnsiTheme="minorHAnsi" w:cstheme="minorHAnsi"/>
          <w:spacing w:val="-8"/>
          <w:sz w:val="22"/>
          <w:szCs w:val="22"/>
        </w:rPr>
        <w:t xml:space="preserve"> </w:t>
      </w:r>
      <w:r w:rsidRPr="00EC3C56">
        <w:rPr>
          <w:rFonts w:asciiTheme="minorHAnsi" w:hAnsiTheme="minorHAnsi" w:cstheme="minorHAnsi"/>
          <w:sz w:val="22"/>
          <w:szCs w:val="22"/>
        </w:rPr>
        <w:t>v</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rozsahu</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článku</w:t>
      </w:r>
      <w:r w:rsidRPr="00EC3C56">
        <w:rPr>
          <w:rFonts w:asciiTheme="minorHAnsi" w:hAnsiTheme="minorHAnsi" w:cstheme="minorHAnsi"/>
          <w:spacing w:val="-1"/>
          <w:sz w:val="22"/>
          <w:szCs w:val="22"/>
        </w:rPr>
        <w:t xml:space="preserve"> VII</w:t>
      </w:r>
      <w:r w:rsidRPr="00EC3C56">
        <w:rPr>
          <w:rFonts w:asciiTheme="minorHAnsi" w:hAnsiTheme="minorHAnsi" w:cstheme="minorHAnsi"/>
          <w:spacing w:val="-8"/>
          <w:sz w:val="22"/>
          <w:szCs w:val="22"/>
        </w:rPr>
        <w:t xml:space="preserve"> </w:t>
      </w:r>
      <w:r w:rsidRPr="00EC3C56">
        <w:rPr>
          <w:rFonts w:asciiTheme="minorHAnsi" w:hAnsiTheme="minorHAnsi" w:cstheme="minorHAnsi"/>
          <w:sz w:val="22"/>
          <w:szCs w:val="22"/>
        </w:rPr>
        <w:t>tejto</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Zmluvy</w:t>
      </w:r>
      <w:r w:rsidRPr="00EC3C56">
        <w:rPr>
          <w:rFonts w:asciiTheme="minorHAnsi" w:hAnsiTheme="minorHAnsi" w:cstheme="minorHAnsi"/>
          <w:spacing w:val="-4"/>
          <w:sz w:val="22"/>
          <w:szCs w:val="22"/>
        </w:rPr>
        <w:t xml:space="preserve"> </w:t>
      </w:r>
      <w:r w:rsidRPr="00EC3C56">
        <w:rPr>
          <w:rFonts w:asciiTheme="minorHAnsi" w:hAnsiTheme="minorHAnsi" w:cstheme="minorHAnsi"/>
          <w:sz w:val="22"/>
          <w:szCs w:val="22"/>
        </w:rPr>
        <w:t>tým</w:t>
      </w:r>
      <w:r w:rsidRPr="00EC3C56">
        <w:rPr>
          <w:rFonts w:asciiTheme="minorHAnsi" w:hAnsiTheme="minorHAnsi" w:cstheme="minorHAnsi"/>
          <w:spacing w:val="-3"/>
          <w:sz w:val="22"/>
          <w:szCs w:val="22"/>
        </w:rPr>
        <w:t xml:space="preserve"> </w:t>
      </w:r>
      <w:r w:rsidRPr="00EC3C56">
        <w:rPr>
          <w:rFonts w:asciiTheme="minorHAnsi" w:hAnsiTheme="minorHAnsi" w:cstheme="minorHAnsi"/>
          <w:sz w:val="22"/>
          <w:szCs w:val="22"/>
        </w:rPr>
        <w:t>nie</w:t>
      </w:r>
      <w:r w:rsidRPr="00EC3C56">
        <w:rPr>
          <w:rFonts w:asciiTheme="minorHAnsi" w:hAnsiTheme="minorHAnsi" w:cstheme="minorHAnsi"/>
          <w:spacing w:val="-6"/>
          <w:sz w:val="22"/>
          <w:szCs w:val="22"/>
        </w:rPr>
        <w:t xml:space="preserve"> </w:t>
      </w:r>
      <w:r w:rsidRPr="00EC3C56">
        <w:rPr>
          <w:rFonts w:asciiTheme="minorHAnsi" w:hAnsiTheme="minorHAnsi" w:cstheme="minorHAnsi"/>
          <w:sz w:val="22"/>
          <w:szCs w:val="22"/>
        </w:rPr>
        <w:t>je</w:t>
      </w:r>
      <w:r w:rsidRPr="00EC3C56">
        <w:rPr>
          <w:rFonts w:asciiTheme="minorHAnsi" w:hAnsiTheme="minorHAnsi" w:cstheme="minorHAnsi"/>
          <w:spacing w:val="-59"/>
          <w:sz w:val="22"/>
          <w:szCs w:val="22"/>
        </w:rPr>
        <w:t xml:space="preserve"> </w:t>
      </w:r>
      <w:r w:rsidRPr="00EC3C56">
        <w:rPr>
          <w:rFonts w:asciiTheme="minorHAnsi" w:hAnsiTheme="minorHAnsi" w:cstheme="minorHAnsi"/>
          <w:sz w:val="22"/>
          <w:szCs w:val="22"/>
        </w:rPr>
        <w:t>dotknutá.</w:t>
      </w:r>
    </w:p>
    <w:p w:rsidR="00EC3C56" w:rsidRDefault="00EC3C56" w:rsidP="00EC3C56">
      <w:pPr>
        <w:pStyle w:val="Odsekzoznamu"/>
        <w:widowControl w:val="0"/>
        <w:numPr>
          <w:ilvl w:val="0"/>
          <w:numId w:val="27"/>
        </w:numPr>
        <w:tabs>
          <w:tab w:val="left" w:pos="960"/>
          <w:tab w:val="left" w:pos="1635"/>
        </w:tabs>
        <w:autoSpaceDE w:val="0"/>
        <w:autoSpaceDN w:val="0"/>
        <w:spacing w:before="3" w:after="240" w:line="276" w:lineRule="auto"/>
        <w:ind w:right="105"/>
        <w:jc w:val="both"/>
        <w:rPr>
          <w:rFonts w:asciiTheme="minorHAnsi" w:hAnsiTheme="minorHAnsi" w:cstheme="minorHAnsi"/>
        </w:rPr>
      </w:pPr>
      <w:r w:rsidRPr="00EC3C56">
        <w:rPr>
          <w:rFonts w:asciiTheme="minorHAnsi" w:hAnsiTheme="minorHAnsi" w:cstheme="minorHAnsi"/>
        </w:rPr>
        <w:t>Subdodávatelia</w:t>
      </w:r>
      <w:r w:rsidRPr="00EC3C56">
        <w:rPr>
          <w:rFonts w:asciiTheme="minorHAnsi" w:hAnsiTheme="minorHAnsi" w:cstheme="minorHAnsi"/>
          <w:spacing w:val="1"/>
        </w:rPr>
        <w:t xml:space="preserve"> </w:t>
      </w:r>
      <w:r w:rsidRPr="00EC3C56">
        <w:rPr>
          <w:rFonts w:asciiTheme="minorHAnsi" w:hAnsiTheme="minorHAnsi" w:cstheme="minorHAnsi"/>
        </w:rPr>
        <w:t>sú</w:t>
      </w:r>
      <w:r w:rsidRPr="00EC3C56">
        <w:rPr>
          <w:rFonts w:asciiTheme="minorHAnsi" w:hAnsiTheme="minorHAnsi" w:cstheme="minorHAnsi"/>
          <w:spacing w:val="1"/>
        </w:rPr>
        <w:t xml:space="preserve"> </w:t>
      </w:r>
      <w:r w:rsidRPr="00EC3C56">
        <w:rPr>
          <w:rFonts w:asciiTheme="minorHAnsi" w:hAnsiTheme="minorHAnsi" w:cstheme="minorHAnsi"/>
        </w:rPr>
        <w:t>povinní</w:t>
      </w:r>
      <w:r w:rsidRPr="00EC3C56">
        <w:rPr>
          <w:rFonts w:asciiTheme="minorHAnsi" w:hAnsiTheme="minorHAnsi" w:cstheme="minorHAnsi"/>
          <w:spacing w:val="1"/>
        </w:rPr>
        <w:t xml:space="preserve"> </w:t>
      </w:r>
      <w:r w:rsidRPr="00EC3C56">
        <w:rPr>
          <w:rFonts w:asciiTheme="minorHAnsi" w:hAnsiTheme="minorHAnsi" w:cstheme="minorHAnsi"/>
        </w:rPr>
        <w:t xml:space="preserve">spĺňať </w:t>
      </w:r>
      <w:r w:rsidRPr="00EC3C56">
        <w:rPr>
          <w:rFonts w:asciiTheme="minorHAnsi" w:hAnsiTheme="minorHAnsi" w:cstheme="minorHAnsi"/>
          <w:spacing w:val="-60"/>
        </w:rPr>
        <w:t xml:space="preserve">           </w:t>
      </w:r>
      <w:r w:rsidRPr="00EC3C56">
        <w:rPr>
          <w:rFonts w:asciiTheme="minorHAnsi" w:hAnsiTheme="minorHAnsi" w:cstheme="minorHAnsi"/>
        </w:rPr>
        <w:t>podmienky</w:t>
      </w:r>
      <w:r w:rsidRPr="00EC3C56">
        <w:rPr>
          <w:rFonts w:asciiTheme="minorHAnsi" w:hAnsiTheme="minorHAnsi" w:cstheme="minorHAnsi"/>
          <w:spacing w:val="35"/>
        </w:rPr>
        <w:t xml:space="preserve"> </w:t>
      </w:r>
      <w:r w:rsidRPr="00EC3C56">
        <w:rPr>
          <w:rFonts w:asciiTheme="minorHAnsi" w:hAnsiTheme="minorHAnsi" w:cstheme="minorHAnsi"/>
        </w:rPr>
        <w:t>účasti</w:t>
      </w:r>
      <w:r w:rsidRPr="00EC3C56">
        <w:rPr>
          <w:rFonts w:asciiTheme="minorHAnsi" w:hAnsiTheme="minorHAnsi" w:cstheme="minorHAnsi"/>
          <w:spacing w:val="35"/>
        </w:rPr>
        <w:t xml:space="preserve"> </w:t>
      </w:r>
      <w:r w:rsidRPr="00EC3C56">
        <w:rPr>
          <w:rFonts w:asciiTheme="minorHAnsi" w:hAnsiTheme="minorHAnsi" w:cstheme="minorHAnsi"/>
        </w:rPr>
        <w:t>týkajúce</w:t>
      </w:r>
      <w:r w:rsidRPr="00EC3C56">
        <w:rPr>
          <w:rFonts w:asciiTheme="minorHAnsi" w:hAnsiTheme="minorHAnsi" w:cstheme="minorHAnsi"/>
          <w:spacing w:val="36"/>
        </w:rPr>
        <w:t xml:space="preserve"> </w:t>
      </w:r>
      <w:r w:rsidRPr="00EC3C56">
        <w:rPr>
          <w:rFonts w:asciiTheme="minorHAnsi" w:hAnsiTheme="minorHAnsi" w:cstheme="minorHAnsi"/>
        </w:rPr>
        <w:t>sa</w:t>
      </w:r>
      <w:r w:rsidRPr="00EC3C56">
        <w:rPr>
          <w:rFonts w:asciiTheme="minorHAnsi" w:hAnsiTheme="minorHAnsi" w:cstheme="minorHAnsi"/>
          <w:spacing w:val="34"/>
        </w:rPr>
        <w:t xml:space="preserve"> </w:t>
      </w:r>
      <w:r w:rsidRPr="00EC3C56">
        <w:rPr>
          <w:rFonts w:asciiTheme="minorHAnsi" w:hAnsiTheme="minorHAnsi" w:cstheme="minorHAnsi"/>
        </w:rPr>
        <w:t>osobného</w:t>
      </w:r>
      <w:r w:rsidRPr="00EC3C56">
        <w:rPr>
          <w:rFonts w:asciiTheme="minorHAnsi" w:hAnsiTheme="minorHAnsi" w:cstheme="minorHAnsi"/>
          <w:spacing w:val="32"/>
        </w:rPr>
        <w:t xml:space="preserve"> </w:t>
      </w:r>
      <w:r w:rsidRPr="00EC3C56">
        <w:rPr>
          <w:rFonts w:asciiTheme="minorHAnsi" w:hAnsiTheme="minorHAnsi" w:cstheme="minorHAnsi"/>
        </w:rPr>
        <w:t>postavenia,</w:t>
      </w:r>
      <w:r w:rsidRPr="00EC3C56">
        <w:rPr>
          <w:rFonts w:asciiTheme="minorHAnsi" w:hAnsiTheme="minorHAnsi" w:cstheme="minorHAnsi"/>
          <w:spacing w:val="35"/>
        </w:rPr>
        <w:t xml:space="preserve"> </w:t>
      </w:r>
      <w:r w:rsidRPr="00EC3C56">
        <w:rPr>
          <w:rFonts w:asciiTheme="minorHAnsi" w:hAnsiTheme="minorHAnsi" w:cstheme="minorHAnsi"/>
        </w:rPr>
        <w:t>pričom</w:t>
      </w:r>
      <w:r w:rsidRPr="00EC3C56">
        <w:rPr>
          <w:rFonts w:asciiTheme="minorHAnsi" w:hAnsiTheme="minorHAnsi" w:cstheme="minorHAnsi"/>
          <w:spacing w:val="35"/>
        </w:rPr>
        <w:t xml:space="preserve"> </w:t>
      </w:r>
      <w:r w:rsidRPr="00EC3C56">
        <w:rPr>
          <w:rFonts w:asciiTheme="minorHAnsi" w:hAnsiTheme="minorHAnsi" w:cstheme="minorHAnsi"/>
        </w:rPr>
        <w:t>nesmú</w:t>
      </w:r>
      <w:r w:rsidRPr="00EC3C56">
        <w:rPr>
          <w:rFonts w:asciiTheme="minorHAnsi" w:hAnsiTheme="minorHAnsi" w:cstheme="minorHAnsi"/>
          <w:spacing w:val="34"/>
        </w:rPr>
        <w:t xml:space="preserve"> </w:t>
      </w:r>
      <w:r w:rsidRPr="00EC3C56">
        <w:rPr>
          <w:rFonts w:asciiTheme="minorHAnsi" w:hAnsiTheme="minorHAnsi" w:cstheme="minorHAnsi"/>
        </w:rPr>
        <w:t>u</w:t>
      </w:r>
      <w:r w:rsidRPr="00EC3C56">
        <w:rPr>
          <w:rFonts w:asciiTheme="minorHAnsi" w:hAnsiTheme="minorHAnsi" w:cstheme="minorHAnsi"/>
          <w:spacing w:val="34"/>
        </w:rPr>
        <w:t xml:space="preserve"> </w:t>
      </w:r>
      <w:r w:rsidRPr="00EC3C56">
        <w:rPr>
          <w:rFonts w:asciiTheme="minorHAnsi" w:hAnsiTheme="minorHAnsi" w:cstheme="minorHAnsi"/>
        </w:rPr>
        <w:t>nich</w:t>
      </w:r>
      <w:r w:rsidRPr="00EC3C56">
        <w:rPr>
          <w:rFonts w:asciiTheme="minorHAnsi" w:hAnsiTheme="minorHAnsi" w:cstheme="minorHAnsi"/>
          <w:spacing w:val="34"/>
        </w:rPr>
        <w:t xml:space="preserve"> </w:t>
      </w:r>
      <w:r w:rsidRPr="00EC3C56">
        <w:rPr>
          <w:rFonts w:asciiTheme="minorHAnsi" w:hAnsiTheme="minorHAnsi" w:cstheme="minorHAnsi"/>
        </w:rPr>
        <w:t xml:space="preserve">existovať </w:t>
      </w:r>
      <w:r w:rsidRPr="00EC3C56">
        <w:rPr>
          <w:rFonts w:asciiTheme="minorHAnsi" w:hAnsiTheme="minorHAnsi" w:cstheme="minorHAnsi"/>
          <w:spacing w:val="-58"/>
        </w:rPr>
        <w:t xml:space="preserve"> </w:t>
      </w:r>
      <w:r w:rsidRPr="00EC3C56">
        <w:rPr>
          <w:rFonts w:asciiTheme="minorHAnsi" w:hAnsiTheme="minorHAnsi" w:cstheme="minorHAnsi"/>
        </w:rPr>
        <w:t>dôvody</w:t>
      </w:r>
      <w:r w:rsidRPr="00EC3C56">
        <w:rPr>
          <w:rFonts w:asciiTheme="minorHAnsi" w:hAnsiTheme="minorHAnsi" w:cstheme="minorHAnsi"/>
          <w:spacing w:val="30"/>
        </w:rPr>
        <w:t xml:space="preserve"> </w:t>
      </w:r>
      <w:r w:rsidRPr="00EC3C56">
        <w:rPr>
          <w:rFonts w:asciiTheme="minorHAnsi" w:hAnsiTheme="minorHAnsi" w:cstheme="minorHAnsi"/>
        </w:rPr>
        <w:t>na</w:t>
      </w:r>
      <w:r w:rsidRPr="00EC3C56">
        <w:rPr>
          <w:rFonts w:asciiTheme="minorHAnsi" w:hAnsiTheme="minorHAnsi" w:cstheme="minorHAnsi"/>
          <w:spacing w:val="27"/>
        </w:rPr>
        <w:t xml:space="preserve"> </w:t>
      </w:r>
      <w:r w:rsidRPr="00EC3C56">
        <w:rPr>
          <w:rFonts w:asciiTheme="minorHAnsi" w:hAnsiTheme="minorHAnsi" w:cstheme="minorHAnsi"/>
        </w:rPr>
        <w:t>vylúčenie</w:t>
      </w:r>
      <w:r w:rsidRPr="00EC3C56">
        <w:rPr>
          <w:rFonts w:asciiTheme="minorHAnsi" w:hAnsiTheme="minorHAnsi" w:cstheme="minorHAnsi"/>
          <w:spacing w:val="31"/>
        </w:rPr>
        <w:t xml:space="preserve"> </w:t>
      </w:r>
      <w:r w:rsidRPr="00EC3C56">
        <w:rPr>
          <w:rFonts w:asciiTheme="minorHAnsi" w:hAnsiTheme="minorHAnsi" w:cstheme="minorHAnsi"/>
        </w:rPr>
        <w:t>podľa</w:t>
      </w:r>
      <w:r w:rsidRPr="00EC3C56">
        <w:rPr>
          <w:rFonts w:asciiTheme="minorHAnsi" w:hAnsiTheme="minorHAnsi" w:cstheme="minorHAnsi"/>
          <w:spacing w:val="29"/>
        </w:rPr>
        <w:t xml:space="preserve"> </w:t>
      </w:r>
      <w:r w:rsidRPr="00EC3C56">
        <w:rPr>
          <w:rFonts w:asciiTheme="minorHAnsi" w:hAnsiTheme="minorHAnsi" w:cstheme="minorHAnsi"/>
        </w:rPr>
        <w:t>§</w:t>
      </w:r>
      <w:r w:rsidRPr="00EC3C56">
        <w:rPr>
          <w:rFonts w:asciiTheme="minorHAnsi" w:hAnsiTheme="minorHAnsi" w:cstheme="minorHAnsi"/>
          <w:spacing w:val="28"/>
        </w:rPr>
        <w:t xml:space="preserve"> </w:t>
      </w:r>
      <w:r w:rsidRPr="00EC3C56">
        <w:rPr>
          <w:rFonts w:asciiTheme="minorHAnsi" w:hAnsiTheme="minorHAnsi" w:cstheme="minorHAnsi"/>
        </w:rPr>
        <w:t>40</w:t>
      </w:r>
      <w:r w:rsidRPr="00EC3C56">
        <w:rPr>
          <w:rFonts w:asciiTheme="minorHAnsi" w:hAnsiTheme="minorHAnsi" w:cstheme="minorHAnsi"/>
          <w:spacing w:val="29"/>
        </w:rPr>
        <w:t xml:space="preserve"> </w:t>
      </w:r>
      <w:r w:rsidRPr="00EC3C56">
        <w:rPr>
          <w:rFonts w:asciiTheme="minorHAnsi" w:hAnsiTheme="minorHAnsi" w:cstheme="minorHAnsi"/>
        </w:rPr>
        <w:t>ods.</w:t>
      </w:r>
      <w:r w:rsidRPr="00EC3C56">
        <w:rPr>
          <w:rFonts w:asciiTheme="minorHAnsi" w:hAnsiTheme="minorHAnsi" w:cstheme="minorHAnsi"/>
          <w:spacing w:val="31"/>
        </w:rPr>
        <w:t xml:space="preserve"> </w:t>
      </w:r>
      <w:r w:rsidRPr="00EC3C56">
        <w:rPr>
          <w:rFonts w:asciiTheme="minorHAnsi" w:hAnsiTheme="minorHAnsi" w:cstheme="minorHAnsi"/>
        </w:rPr>
        <w:t>6</w:t>
      </w:r>
      <w:r w:rsidRPr="00EC3C56">
        <w:rPr>
          <w:rFonts w:asciiTheme="minorHAnsi" w:hAnsiTheme="minorHAnsi" w:cstheme="minorHAnsi"/>
          <w:spacing w:val="28"/>
        </w:rPr>
        <w:t xml:space="preserve"> </w:t>
      </w:r>
      <w:r w:rsidRPr="00EC3C56">
        <w:rPr>
          <w:rFonts w:asciiTheme="minorHAnsi" w:hAnsiTheme="minorHAnsi" w:cstheme="minorHAnsi"/>
        </w:rPr>
        <w:t>písm.</w:t>
      </w:r>
      <w:r w:rsidRPr="00EC3C56">
        <w:rPr>
          <w:rFonts w:asciiTheme="minorHAnsi" w:hAnsiTheme="minorHAnsi" w:cstheme="minorHAnsi"/>
          <w:spacing w:val="29"/>
        </w:rPr>
        <w:t xml:space="preserve"> </w:t>
      </w:r>
      <w:r w:rsidRPr="00EC3C56">
        <w:rPr>
          <w:rFonts w:asciiTheme="minorHAnsi" w:hAnsiTheme="minorHAnsi" w:cstheme="minorHAnsi"/>
        </w:rPr>
        <w:t>a)</w:t>
      </w:r>
      <w:r w:rsidRPr="00EC3C56">
        <w:rPr>
          <w:rFonts w:asciiTheme="minorHAnsi" w:hAnsiTheme="minorHAnsi" w:cstheme="minorHAnsi"/>
          <w:spacing w:val="32"/>
        </w:rPr>
        <w:t xml:space="preserve"> </w:t>
      </w:r>
      <w:r w:rsidRPr="00EC3C56">
        <w:rPr>
          <w:rFonts w:asciiTheme="minorHAnsi" w:hAnsiTheme="minorHAnsi" w:cstheme="minorHAnsi"/>
        </w:rPr>
        <w:t>až</w:t>
      </w:r>
      <w:r w:rsidRPr="00EC3C56">
        <w:rPr>
          <w:rFonts w:asciiTheme="minorHAnsi" w:hAnsiTheme="minorHAnsi" w:cstheme="minorHAnsi"/>
          <w:spacing w:val="29"/>
        </w:rPr>
        <w:t xml:space="preserve"> </w:t>
      </w:r>
      <w:r w:rsidRPr="00EC3C56">
        <w:rPr>
          <w:rFonts w:asciiTheme="minorHAnsi" w:hAnsiTheme="minorHAnsi" w:cstheme="minorHAnsi"/>
        </w:rPr>
        <w:t>h)</w:t>
      </w:r>
      <w:r w:rsidRPr="00EC3C56">
        <w:rPr>
          <w:rFonts w:asciiTheme="minorHAnsi" w:hAnsiTheme="minorHAnsi" w:cstheme="minorHAnsi"/>
          <w:spacing w:val="31"/>
        </w:rPr>
        <w:t xml:space="preserve"> </w:t>
      </w:r>
      <w:r w:rsidRPr="00EC3C56">
        <w:rPr>
          <w:rFonts w:asciiTheme="minorHAnsi" w:hAnsiTheme="minorHAnsi" w:cstheme="minorHAnsi"/>
        </w:rPr>
        <w:t>a</w:t>
      </w:r>
      <w:r w:rsidRPr="00EC3C56">
        <w:rPr>
          <w:rFonts w:asciiTheme="minorHAnsi" w:hAnsiTheme="minorHAnsi" w:cstheme="minorHAnsi"/>
          <w:spacing w:val="28"/>
        </w:rPr>
        <w:t xml:space="preserve"> </w:t>
      </w:r>
      <w:r w:rsidRPr="00EC3C56">
        <w:rPr>
          <w:rFonts w:asciiTheme="minorHAnsi" w:hAnsiTheme="minorHAnsi" w:cstheme="minorHAnsi"/>
        </w:rPr>
        <w:t>ods.</w:t>
      </w:r>
      <w:r w:rsidRPr="00EC3C56">
        <w:rPr>
          <w:rFonts w:asciiTheme="minorHAnsi" w:hAnsiTheme="minorHAnsi" w:cstheme="minorHAnsi"/>
          <w:spacing w:val="29"/>
        </w:rPr>
        <w:t xml:space="preserve"> </w:t>
      </w:r>
      <w:r w:rsidRPr="00EC3C56">
        <w:rPr>
          <w:rFonts w:asciiTheme="minorHAnsi" w:hAnsiTheme="minorHAnsi" w:cstheme="minorHAnsi"/>
        </w:rPr>
        <w:t>7</w:t>
      </w:r>
      <w:r w:rsidRPr="00EC3C56">
        <w:rPr>
          <w:rFonts w:asciiTheme="minorHAnsi" w:hAnsiTheme="minorHAnsi" w:cstheme="minorHAnsi"/>
          <w:spacing w:val="28"/>
        </w:rPr>
        <w:t xml:space="preserve"> </w:t>
      </w:r>
      <w:r w:rsidRPr="00EC3C56">
        <w:rPr>
          <w:rFonts w:asciiTheme="minorHAnsi" w:hAnsiTheme="minorHAnsi" w:cstheme="minorHAnsi"/>
        </w:rPr>
        <w:t>Zákona</w:t>
      </w:r>
      <w:r w:rsidRPr="00EC3C56">
        <w:rPr>
          <w:rFonts w:asciiTheme="minorHAnsi" w:hAnsiTheme="minorHAnsi" w:cstheme="minorHAnsi"/>
          <w:spacing w:val="32"/>
        </w:rPr>
        <w:t xml:space="preserve"> </w:t>
      </w:r>
      <w:r w:rsidRPr="00EC3C56">
        <w:rPr>
          <w:rFonts w:asciiTheme="minorHAnsi" w:hAnsiTheme="minorHAnsi" w:cstheme="minorHAnsi"/>
        </w:rPr>
        <w:t>o</w:t>
      </w:r>
      <w:r w:rsidRPr="00EC3C56">
        <w:rPr>
          <w:rFonts w:asciiTheme="minorHAnsi" w:hAnsiTheme="minorHAnsi" w:cstheme="minorHAnsi"/>
          <w:spacing w:val="27"/>
        </w:rPr>
        <w:t> </w:t>
      </w:r>
      <w:r w:rsidRPr="00EC3C56">
        <w:rPr>
          <w:rFonts w:asciiTheme="minorHAnsi" w:hAnsiTheme="minorHAnsi" w:cstheme="minorHAnsi"/>
        </w:rPr>
        <w:t>verejnom</w:t>
      </w:r>
      <w:r>
        <w:rPr>
          <w:rFonts w:asciiTheme="minorHAnsi" w:hAnsiTheme="minorHAnsi" w:cstheme="minorHAnsi"/>
        </w:rPr>
        <w:t xml:space="preserve"> </w:t>
      </w:r>
      <w:r w:rsidRPr="009A5A89">
        <w:rPr>
          <w:rFonts w:asciiTheme="minorHAnsi" w:hAnsiTheme="minorHAnsi" w:cstheme="minorHAnsi"/>
          <w:spacing w:val="-58"/>
        </w:rPr>
        <w:t xml:space="preserve"> </w:t>
      </w:r>
      <w:r w:rsidRPr="009A5A89">
        <w:rPr>
          <w:rFonts w:asciiTheme="minorHAnsi" w:hAnsiTheme="minorHAnsi" w:cstheme="minorHAnsi"/>
        </w:rPr>
        <w:t>obstarávaní.</w:t>
      </w:r>
      <w:r w:rsidRPr="009A5A89">
        <w:rPr>
          <w:rFonts w:asciiTheme="minorHAnsi" w:hAnsiTheme="minorHAnsi" w:cstheme="minorHAnsi"/>
          <w:spacing w:val="-10"/>
        </w:rPr>
        <w:t xml:space="preserve"> </w:t>
      </w:r>
      <w:r w:rsidRPr="009A5A89">
        <w:rPr>
          <w:rFonts w:asciiTheme="minorHAnsi" w:hAnsiTheme="minorHAnsi" w:cstheme="minorHAnsi"/>
        </w:rPr>
        <w:t>Ak</w:t>
      </w:r>
      <w:r w:rsidRPr="009A5A89">
        <w:rPr>
          <w:rFonts w:asciiTheme="minorHAnsi" w:hAnsiTheme="minorHAnsi" w:cstheme="minorHAnsi"/>
          <w:spacing w:val="-9"/>
        </w:rPr>
        <w:t xml:space="preserve"> </w:t>
      </w:r>
      <w:r w:rsidRPr="009A5A89">
        <w:rPr>
          <w:rFonts w:asciiTheme="minorHAnsi" w:hAnsiTheme="minorHAnsi" w:cstheme="minorHAnsi"/>
        </w:rPr>
        <w:t>subdodávateľ</w:t>
      </w:r>
      <w:r w:rsidRPr="009A5A89">
        <w:rPr>
          <w:rFonts w:asciiTheme="minorHAnsi" w:hAnsiTheme="minorHAnsi" w:cstheme="minorHAnsi"/>
          <w:spacing w:val="-9"/>
        </w:rPr>
        <w:t xml:space="preserve"> </w:t>
      </w:r>
      <w:r w:rsidRPr="009A5A89">
        <w:rPr>
          <w:rFonts w:asciiTheme="minorHAnsi" w:hAnsiTheme="minorHAnsi" w:cstheme="minorHAnsi"/>
        </w:rPr>
        <w:t>nespĺňa</w:t>
      </w:r>
      <w:r w:rsidRPr="009A5A89">
        <w:rPr>
          <w:rFonts w:asciiTheme="minorHAnsi" w:hAnsiTheme="minorHAnsi" w:cstheme="minorHAnsi"/>
          <w:spacing w:val="-8"/>
        </w:rPr>
        <w:t xml:space="preserve"> </w:t>
      </w:r>
      <w:r w:rsidRPr="009A5A89">
        <w:rPr>
          <w:rFonts w:asciiTheme="minorHAnsi" w:hAnsiTheme="minorHAnsi" w:cstheme="minorHAnsi"/>
        </w:rPr>
        <w:t>podmienky</w:t>
      </w:r>
      <w:r w:rsidRPr="009A5A89">
        <w:rPr>
          <w:rFonts w:asciiTheme="minorHAnsi" w:hAnsiTheme="minorHAnsi" w:cstheme="minorHAnsi"/>
          <w:spacing w:val="-11"/>
        </w:rPr>
        <w:t xml:space="preserve"> </w:t>
      </w:r>
      <w:r w:rsidRPr="009A5A89">
        <w:rPr>
          <w:rFonts w:asciiTheme="minorHAnsi" w:hAnsiTheme="minorHAnsi" w:cstheme="minorHAnsi"/>
        </w:rPr>
        <w:t>podľa</w:t>
      </w:r>
      <w:r w:rsidRPr="009A5A89">
        <w:rPr>
          <w:rFonts w:asciiTheme="minorHAnsi" w:hAnsiTheme="minorHAnsi" w:cstheme="minorHAnsi"/>
          <w:spacing w:val="-9"/>
        </w:rPr>
        <w:t xml:space="preserve"> </w:t>
      </w:r>
      <w:r w:rsidRPr="009A5A89">
        <w:rPr>
          <w:rFonts w:asciiTheme="minorHAnsi" w:hAnsiTheme="minorHAnsi" w:cstheme="minorHAnsi"/>
        </w:rPr>
        <w:t>predchádzajúcej</w:t>
      </w:r>
      <w:r w:rsidRPr="009A5A89">
        <w:rPr>
          <w:rFonts w:asciiTheme="minorHAnsi" w:hAnsiTheme="minorHAnsi" w:cstheme="minorHAnsi"/>
          <w:spacing w:val="-9"/>
        </w:rPr>
        <w:t xml:space="preserve"> </w:t>
      </w:r>
      <w:r w:rsidRPr="009A5A89">
        <w:rPr>
          <w:rFonts w:asciiTheme="minorHAnsi" w:hAnsiTheme="minorHAnsi" w:cstheme="minorHAnsi"/>
        </w:rPr>
        <w:t>vety</w:t>
      </w:r>
      <w:r w:rsidRPr="009A5A89">
        <w:rPr>
          <w:rFonts w:asciiTheme="minorHAnsi" w:hAnsiTheme="minorHAnsi" w:cstheme="minorHAnsi"/>
          <w:spacing w:val="-9"/>
        </w:rPr>
        <w:t xml:space="preserve"> </w:t>
      </w:r>
      <w:r w:rsidRPr="009A5A89">
        <w:rPr>
          <w:rFonts w:asciiTheme="minorHAnsi" w:hAnsiTheme="minorHAnsi" w:cstheme="minorHAnsi"/>
        </w:rPr>
        <w:t>Kupujúci</w:t>
      </w:r>
      <w:r w:rsidRPr="009A5A89">
        <w:rPr>
          <w:rFonts w:asciiTheme="minorHAnsi" w:hAnsiTheme="minorHAnsi" w:cstheme="minorHAnsi"/>
          <w:spacing w:val="-58"/>
        </w:rPr>
        <w:t xml:space="preserve"> </w:t>
      </w:r>
      <w:r w:rsidRPr="009A5A89">
        <w:rPr>
          <w:rFonts w:asciiTheme="minorHAnsi" w:hAnsiTheme="minorHAnsi" w:cstheme="minorHAnsi"/>
        </w:rPr>
        <w:t>je</w:t>
      </w:r>
      <w:r w:rsidRPr="009A5A89">
        <w:rPr>
          <w:rFonts w:asciiTheme="minorHAnsi" w:hAnsiTheme="minorHAnsi" w:cstheme="minorHAnsi"/>
          <w:spacing w:val="1"/>
        </w:rPr>
        <w:t xml:space="preserve"> </w:t>
      </w:r>
      <w:r w:rsidRPr="009A5A89">
        <w:rPr>
          <w:rFonts w:asciiTheme="minorHAnsi" w:hAnsiTheme="minorHAnsi" w:cstheme="minorHAnsi"/>
        </w:rPr>
        <w:t>oprávnený</w:t>
      </w:r>
      <w:r w:rsidRPr="009A5A89">
        <w:rPr>
          <w:rFonts w:asciiTheme="minorHAnsi" w:hAnsiTheme="minorHAnsi" w:cstheme="minorHAnsi"/>
          <w:spacing w:val="1"/>
        </w:rPr>
        <w:t xml:space="preserve"> </w:t>
      </w:r>
      <w:r w:rsidRPr="009A5A89">
        <w:rPr>
          <w:rFonts w:asciiTheme="minorHAnsi" w:hAnsiTheme="minorHAnsi" w:cstheme="minorHAnsi"/>
        </w:rPr>
        <w:t>písomne</w:t>
      </w:r>
      <w:r w:rsidRPr="009A5A89">
        <w:rPr>
          <w:rFonts w:asciiTheme="minorHAnsi" w:hAnsiTheme="minorHAnsi" w:cstheme="minorHAnsi"/>
          <w:spacing w:val="1"/>
        </w:rPr>
        <w:t xml:space="preserve"> </w:t>
      </w:r>
      <w:r w:rsidRPr="009A5A89">
        <w:rPr>
          <w:rFonts w:asciiTheme="minorHAnsi" w:hAnsiTheme="minorHAnsi" w:cstheme="minorHAnsi"/>
        </w:rPr>
        <w:t>požiadať</w:t>
      </w:r>
      <w:r w:rsidRPr="009A5A89">
        <w:rPr>
          <w:rFonts w:asciiTheme="minorHAnsi" w:hAnsiTheme="minorHAnsi" w:cstheme="minorHAnsi"/>
          <w:spacing w:val="1"/>
        </w:rPr>
        <w:t xml:space="preserve"> </w:t>
      </w:r>
      <w:r w:rsidRPr="009A5A89">
        <w:rPr>
          <w:rFonts w:asciiTheme="minorHAnsi" w:hAnsiTheme="minorHAnsi" w:cstheme="minorHAnsi"/>
        </w:rPr>
        <w:t>Predávajúceho</w:t>
      </w:r>
      <w:r w:rsidRPr="009A5A89">
        <w:rPr>
          <w:rFonts w:asciiTheme="minorHAnsi" w:hAnsiTheme="minorHAnsi" w:cstheme="minorHAnsi"/>
          <w:spacing w:val="1"/>
        </w:rPr>
        <w:t xml:space="preserve"> </w:t>
      </w:r>
      <w:r w:rsidRPr="009A5A89">
        <w:rPr>
          <w:rFonts w:asciiTheme="minorHAnsi" w:hAnsiTheme="minorHAnsi" w:cstheme="minorHAnsi"/>
        </w:rPr>
        <w:t>o</w:t>
      </w:r>
      <w:r w:rsidRPr="009A5A89">
        <w:rPr>
          <w:rFonts w:asciiTheme="minorHAnsi" w:hAnsiTheme="minorHAnsi" w:cstheme="minorHAnsi"/>
          <w:spacing w:val="1"/>
        </w:rPr>
        <w:t xml:space="preserve"> </w:t>
      </w:r>
      <w:r w:rsidRPr="009A5A89">
        <w:rPr>
          <w:rFonts w:asciiTheme="minorHAnsi" w:hAnsiTheme="minorHAnsi" w:cstheme="minorHAnsi"/>
        </w:rPr>
        <w:t>jeho</w:t>
      </w:r>
      <w:r w:rsidRPr="009A5A89">
        <w:rPr>
          <w:rFonts w:asciiTheme="minorHAnsi" w:hAnsiTheme="minorHAnsi" w:cstheme="minorHAnsi"/>
          <w:spacing w:val="1"/>
        </w:rPr>
        <w:t xml:space="preserve"> </w:t>
      </w:r>
      <w:r w:rsidRPr="009A5A89">
        <w:rPr>
          <w:rFonts w:asciiTheme="minorHAnsi" w:hAnsiTheme="minorHAnsi" w:cstheme="minorHAnsi"/>
        </w:rPr>
        <w:t>nahradenie.</w:t>
      </w:r>
      <w:r w:rsidRPr="009A5A89">
        <w:rPr>
          <w:rFonts w:asciiTheme="minorHAnsi" w:hAnsiTheme="minorHAnsi" w:cstheme="minorHAnsi"/>
          <w:spacing w:val="1"/>
        </w:rPr>
        <w:t xml:space="preserve"> </w:t>
      </w:r>
      <w:r w:rsidRPr="009A5A89">
        <w:rPr>
          <w:rFonts w:asciiTheme="minorHAnsi" w:hAnsiTheme="minorHAnsi" w:cstheme="minorHAnsi"/>
        </w:rPr>
        <w:t>Predávajúci</w:t>
      </w:r>
      <w:r w:rsidRPr="009A5A89">
        <w:rPr>
          <w:rFonts w:asciiTheme="minorHAnsi" w:hAnsiTheme="minorHAnsi" w:cstheme="minorHAnsi"/>
          <w:spacing w:val="1"/>
        </w:rPr>
        <w:t xml:space="preserve"> </w:t>
      </w:r>
      <w:r>
        <w:rPr>
          <w:rFonts w:asciiTheme="minorHAnsi" w:hAnsiTheme="minorHAnsi" w:cstheme="minorHAnsi"/>
          <w:spacing w:val="1"/>
        </w:rPr>
        <w:t xml:space="preserve">je </w:t>
      </w:r>
      <w:r w:rsidRPr="009A5A89">
        <w:rPr>
          <w:rFonts w:asciiTheme="minorHAnsi" w:hAnsiTheme="minorHAnsi" w:cstheme="minorHAnsi"/>
          <w:spacing w:val="-59"/>
        </w:rPr>
        <w:t xml:space="preserve"> </w:t>
      </w:r>
      <w:r>
        <w:rPr>
          <w:rFonts w:asciiTheme="minorHAnsi" w:hAnsiTheme="minorHAnsi" w:cstheme="minorHAnsi"/>
          <w:spacing w:val="-59"/>
        </w:rPr>
        <w:t xml:space="preserve">  </w:t>
      </w:r>
      <w:r w:rsidRPr="009A5A89">
        <w:rPr>
          <w:rFonts w:asciiTheme="minorHAnsi" w:hAnsiTheme="minorHAnsi" w:cstheme="minorHAnsi"/>
        </w:rPr>
        <w:t>povinný</w:t>
      </w:r>
      <w:r w:rsidRPr="009A5A89">
        <w:rPr>
          <w:rFonts w:asciiTheme="minorHAnsi" w:hAnsiTheme="minorHAnsi" w:cstheme="minorHAnsi"/>
          <w:spacing w:val="44"/>
        </w:rPr>
        <w:t xml:space="preserve"> </w:t>
      </w:r>
      <w:r w:rsidRPr="009A5A89">
        <w:rPr>
          <w:rFonts w:asciiTheme="minorHAnsi" w:hAnsiTheme="minorHAnsi" w:cstheme="minorHAnsi"/>
        </w:rPr>
        <w:t>do</w:t>
      </w:r>
      <w:r w:rsidRPr="009A5A89">
        <w:rPr>
          <w:rFonts w:asciiTheme="minorHAnsi" w:hAnsiTheme="minorHAnsi" w:cstheme="minorHAnsi"/>
          <w:spacing w:val="44"/>
        </w:rPr>
        <w:t xml:space="preserve"> </w:t>
      </w:r>
      <w:r w:rsidRPr="009A5A89">
        <w:rPr>
          <w:rFonts w:asciiTheme="minorHAnsi" w:hAnsiTheme="minorHAnsi" w:cstheme="minorHAnsi"/>
        </w:rPr>
        <w:t>5</w:t>
      </w:r>
      <w:r w:rsidRPr="009A5A89">
        <w:rPr>
          <w:rFonts w:asciiTheme="minorHAnsi" w:hAnsiTheme="minorHAnsi" w:cstheme="minorHAnsi"/>
          <w:spacing w:val="41"/>
        </w:rPr>
        <w:t xml:space="preserve"> </w:t>
      </w:r>
      <w:r w:rsidRPr="009A5A89">
        <w:rPr>
          <w:rFonts w:asciiTheme="minorHAnsi" w:hAnsiTheme="minorHAnsi" w:cstheme="minorHAnsi"/>
        </w:rPr>
        <w:t>dní</w:t>
      </w:r>
      <w:r w:rsidRPr="009A5A89">
        <w:rPr>
          <w:rFonts w:asciiTheme="minorHAnsi" w:hAnsiTheme="minorHAnsi" w:cstheme="minorHAnsi"/>
          <w:spacing w:val="46"/>
        </w:rPr>
        <w:t xml:space="preserve"> </w:t>
      </w:r>
      <w:r w:rsidRPr="009A5A89">
        <w:rPr>
          <w:rFonts w:asciiTheme="minorHAnsi" w:hAnsiTheme="minorHAnsi" w:cstheme="minorHAnsi"/>
        </w:rPr>
        <w:t>od</w:t>
      </w:r>
      <w:r w:rsidRPr="009A5A89">
        <w:rPr>
          <w:rFonts w:asciiTheme="minorHAnsi" w:hAnsiTheme="minorHAnsi" w:cstheme="minorHAnsi"/>
          <w:spacing w:val="44"/>
        </w:rPr>
        <w:t xml:space="preserve"> </w:t>
      </w:r>
      <w:r w:rsidRPr="009A5A89">
        <w:rPr>
          <w:rFonts w:asciiTheme="minorHAnsi" w:hAnsiTheme="minorHAnsi" w:cstheme="minorHAnsi"/>
        </w:rPr>
        <w:t>doručenia</w:t>
      </w:r>
      <w:r w:rsidRPr="009A5A89">
        <w:rPr>
          <w:rFonts w:asciiTheme="minorHAnsi" w:hAnsiTheme="minorHAnsi" w:cstheme="minorHAnsi"/>
          <w:spacing w:val="45"/>
        </w:rPr>
        <w:t xml:space="preserve"> </w:t>
      </w:r>
      <w:r w:rsidRPr="009A5A89">
        <w:rPr>
          <w:rFonts w:asciiTheme="minorHAnsi" w:hAnsiTheme="minorHAnsi" w:cstheme="minorHAnsi"/>
        </w:rPr>
        <w:t>žiadosti</w:t>
      </w:r>
      <w:r w:rsidRPr="009A5A89">
        <w:rPr>
          <w:rFonts w:asciiTheme="minorHAnsi" w:hAnsiTheme="minorHAnsi" w:cstheme="minorHAnsi"/>
          <w:spacing w:val="44"/>
        </w:rPr>
        <w:t xml:space="preserve"> </w:t>
      </w:r>
      <w:r w:rsidRPr="009A5A89">
        <w:rPr>
          <w:rFonts w:asciiTheme="minorHAnsi" w:hAnsiTheme="minorHAnsi" w:cstheme="minorHAnsi"/>
        </w:rPr>
        <w:t>podľa</w:t>
      </w:r>
      <w:r w:rsidRPr="009A5A89">
        <w:rPr>
          <w:rFonts w:asciiTheme="minorHAnsi" w:hAnsiTheme="minorHAnsi" w:cstheme="minorHAnsi"/>
          <w:spacing w:val="44"/>
        </w:rPr>
        <w:t xml:space="preserve"> </w:t>
      </w:r>
      <w:r w:rsidRPr="009A5A89">
        <w:rPr>
          <w:rFonts w:asciiTheme="minorHAnsi" w:hAnsiTheme="minorHAnsi" w:cstheme="minorHAnsi"/>
        </w:rPr>
        <w:t>predchádzajúcej</w:t>
      </w:r>
      <w:r w:rsidRPr="009A5A89">
        <w:rPr>
          <w:rFonts w:asciiTheme="minorHAnsi" w:hAnsiTheme="minorHAnsi" w:cstheme="minorHAnsi"/>
          <w:spacing w:val="43"/>
        </w:rPr>
        <w:t xml:space="preserve"> </w:t>
      </w:r>
      <w:r w:rsidRPr="009A5A89">
        <w:rPr>
          <w:rFonts w:asciiTheme="minorHAnsi" w:hAnsiTheme="minorHAnsi" w:cstheme="minorHAnsi"/>
        </w:rPr>
        <w:t>vety</w:t>
      </w:r>
      <w:r>
        <w:rPr>
          <w:rFonts w:asciiTheme="minorHAnsi" w:hAnsiTheme="minorHAnsi" w:cstheme="minorHAnsi"/>
        </w:rPr>
        <w:t xml:space="preserve"> predložiť </w:t>
      </w:r>
      <w:r w:rsidRPr="009A5A89">
        <w:rPr>
          <w:rFonts w:asciiTheme="minorHAnsi" w:hAnsiTheme="minorHAnsi" w:cstheme="minorHAnsi"/>
          <w:spacing w:val="-59"/>
        </w:rPr>
        <w:t xml:space="preserve"> </w:t>
      </w:r>
      <w:r w:rsidRPr="009A5A89">
        <w:rPr>
          <w:rFonts w:asciiTheme="minorHAnsi" w:hAnsiTheme="minorHAnsi" w:cstheme="minorHAnsi"/>
        </w:rPr>
        <w:t>Kupujúcemu</w:t>
      </w:r>
      <w:r w:rsidRPr="009A5A89">
        <w:rPr>
          <w:rFonts w:asciiTheme="minorHAnsi" w:hAnsiTheme="minorHAnsi" w:cstheme="minorHAnsi"/>
          <w:spacing w:val="-4"/>
        </w:rPr>
        <w:t xml:space="preserve"> </w:t>
      </w:r>
      <w:r w:rsidRPr="009A5A89">
        <w:rPr>
          <w:rFonts w:asciiTheme="minorHAnsi" w:hAnsiTheme="minorHAnsi" w:cstheme="minorHAnsi"/>
        </w:rPr>
        <w:t>návrh</w:t>
      </w:r>
      <w:r w:rsidRPr="009A5A89">
        <w:rPr>
          <w:rFonts w:asciiTheme="minorHAnsi" w:hAnsiTheme="minorHAnsi" w:cstheme="minorHAnsi"/>
          <w:spacing w:val="-4"/>
        </w:rPr>
        <w:t xml:space="preserve"> </w:t>
      </w:r>
      <w:r w:rsidRPr="009A5A89">
        <w:rPr>
          <w:rFonts w:asciiTheme="minorHAnsi" w:hAnsiTheme="minorHAnsi" w:cstheme="minorHAnsi"/>
        </w:rPr>
        <w:t>nového</w:t>
      </w:r>
      <w:r w:rsidRPr="009A5A89">
        <w:rPr>
          <w:rFonts w:asciiTheme="minorHAnsi" w:hAnsiTheme="minorHAnsi" w:cstheme="minorHAnsi"/>
          <w:spacing w:val="-2"/>
        </w:rPr>
        <w:t xml:space="preserve"> </w:t>
      </w:r>
      <w:r w:rsidRPr="009A5A89">
        <w:rPr>
          <w:rFonts w:asciiTheme="minorHAnsi" w:hAnsiTheme="minorHAnsi" w:cstheme="minorHAnsi"/>
        </w:rPr>
        <w:t>subdodávateľa</w:t>
      </w:r>
      <w:r>
        <w:rPr>
          <w:rFonts w:asciiTheme="minorHAnsi" w:hAnsiTheme="minorHAnsi" w:cstheme="minorHAnsi"/>
        </w:rPr>
        <w:t xml:space="preserve">. </w:t>
      </w:r>
      <w:r w:rsidRPr="009A5A89">
        <w:rPr>
          <w:rFonts w:asciiTheme="minorHAnsi" w:hAnsiTheme="minorHAnsi" w:cstheme="minorHAnsi"/>
        </w:rPr>
        <w:t xml:space="preserve"> </w:t>
      </w:r>
    </w:p>
    <w:p w:rsidR="00EC3C56" w:rsidRPr="00AC7D8B" w:rsidRDefault="00EC3C56" w:rsidP="00EC3C56">
      <w:pPr>
        <w:pStyle w:val="Odsekzoznamu"/>
        <w:widowControl w:val="0"/>
        <w:numPr>
          <w:ilvl w:val="0"/>
          <w:numId w:val="27"/>
        </w:numPr>
        <w:tabs>
          <w:tab w:val="left" w:pos="960"/>
          <w:tab w:val="left" w:pos="1635"/>
        </w:tabs>
        <w:autoSpaceDE w:val="0"/>
        <w:autoSpaceDN w:val="0"/>
        <w:spacing w:before="3" w:after="240" w:line="276" w:lineRule="auto"/>
        <w:ind w:right="105"/>
        <w:jc w:val="both"/>
        <w:rPr>
          <w:rFonts w:asciiTheme="minorHAnsi" w:hAnsiTheme="minorHAnsi" w:cstheme="minorHAnsi"/>
        </w:rPr>
      </w:pPr>
      <w:r w:rsidRPr="00AC7D8B">
        <w:rPr>
          <w:rFonts w:asciiTheme="minorHAnsi" w:hAnsiTheme="minorHAnsi" w:cstheme="minorHAnsi"/>
        </w:rPr>
        <w:t>Využitím subdodávateľa pri plnení Predmetu zmluvy nie je dotknutá zodpovednosť Predávajúceho za plnenie Zmluvy (§ 41 ods. 8 Zákona o verejnom</w:t>
      </w:r>
      <w:r w:rsidRPr="00AC7D8B">
        <w:rPr>
          <w:rFonts w:asciiTheme="minorHAnsi" w:hAnsiTheme="minorHAnsi" w:cstheme="minorHAnsi"/>
          <w:spacing w:val="1"/>
        </w:rPr>
        <w:t xml:space="preserve"> </w:t>
      </w:r>
      <w:r w:rsidRPr="00AC7D8B">
        <w:rPr>
          <w:rFonts w:asciiTheme="minorHAnsi" w:hAnsiTheme="minorHAnsi" w:cstheme="minorHAnsi"/>
        </w:rPr>
        <w:t>obstarávaní).</w:t>
      </w:r>
      <w:r w:rsidRPr="00AC7D8B">
        <w:rPr>
          <w:rFonts w:asciiTheme="minorHAnsi" w:hAnsiTheme="minorHAnsi" w:cstheme="minorHAnsi"/>
          <w:spacing w:val="1"/>
        </w:rPr>
        <w:t xml:space="preserve"> </w:t>
      </w:r>
    </w:p>
    <w:p w:rsidR="00EC3C56" w:rsidRPr="00AC7D8B" w:rsidRDefault="00EC3C56" w:rsidP="00EC3C56">
      <w:pPr>
        <w:pStyle w:val="Odsekzoznamu"/>
        <w:widowControl w:val="0"/>
        <w:numPr>
          <w:ilvl w:val="0"/>
          <w:numId w:val="27"/>
        </w:numPr>
        <w:tabs>
          <w:tab w:val="left" w:pos="960"/>
          <w:tab w:val="left" w:pos="1635"/>
        </w:tabs>
        <w:autoSpaceDE w:val="0"/>
        <w:autoSpaceDN w:val="0"/>
        <w:spacing w:before="3" w:after="240" w:line="276" w:lineRule="auto"/>
        <w:ind w:right="105"/>
        <w:jc w:val="both"/>
        <w:rPr>
          <w:rFonts w:asciiTheme="minorHAnsi" w:hAnsiTheme="minorHAnsi" w:cstheme="minorHAnsi"/>
        </w:rPr>
      </w:pPr>
      <w:r w:rsidRPr="00AC7D8B">
        <w:rPr>
          <w:rFonts w:asciiTheme="minorHAnsi" w:hAnsiTheme="minorHAnsi" w:cstheme="minorHAnsi"/>
        </w:rPr>
        <w:t>Ak došlo k výmazu subdodávateľa z registra partnerov verejného</w:t>
      </w:r>
      <w:r w:rsidRPr="00AC7D8B">
        <w:rPr>
          <w:rFonts w:asciiTheme="minorHAnsi" w:hAnsiTheme="minorHAnsi" w:cstheme="minorHAnsi"/>
          <w:spacing w:val="1"/>
        </w:rPr>
        <w:t xml:space="preserve"> </w:t>
      </w:r>
      <w:r w:rsidRPr="00AC7D8B">
        <w:rPr>
          <w:rFonts w:asciiTheme="minorHAnsi" w:hAnsiTheme="minorHAnsi" w:cstheme="minorHAnsi"/>
          <w:spacing w:val="-1"/>
        </w:rPr>
        <w:t>sektora,</w:t>
      </w:r>
      <w:r w:rsidRPr="00AC7D8B">
        <w:rPr>
          <w:rFonts w:asciiTheme="minorHAnsi" w:hAnsiTheme="minorHAnsi" w:cstheme="minorHAnsi"/>
          <w:spacing w:val="-16"/>
        </w:rPr>
        <w:t xml:space="preserve"> </w:t>
      </w:r>
      <w:r w:rsidRPr="00AC7D8B">
        <w:rPr>
          <w:rFonts w:asciiTheme="minorHAnsi" w:hAnsiTheme="minorHAnsi" w:cstheme="minorHAnsi"/>
          <w:spacing w:val="-1"/>
        </w:rPr>
        <w:t>je</w:t>
      </w:r>
      <w:r w:rsidRPr="00AC7D8B">
        <w:rPr>
          <w:rFonts w:asciiTheme="minorHAnsi" w:hAnsiTheme="minorHAnsi" w:cstheme="minorHAnsi"/>
          <w:spacing w:val="-16"/>
        </w:rPr>
        <w:t xml:space="preserve"> </w:t>
      </w:r>
      <w:r w:rsidRPr="00AC7D8B">
        <w:rPr>
          <w:rFonts w:asciiTheme="minorHAnsi" w:hAnsiTheme="minorHAnsi" w:cstheme="minorHAnsi"/>
          <w:spacing w:val="-1"/>
        </w:rPr>
        <w:t>Predávajúci</w:t>
      </w:r>
      <w:r w:rsidRPr="00AC7D8B">
        <w:rPr>
          <w:rFonts w:asciiTheme="minorHAnsi" w:hAnsiTheme="minorHAnsi" w:cstheme="minorHAnsi"/>
          <w:spacing w:val="-16"/>
        </w:rPr>
        <w:t xml:space="preserve"> </w:t>
      </w:r>
      <w:r w:rsidRPr="00AC7D8B">
        <w:rPr>
          <w:rFonts w:asciiTheme="minorHAnsi" w:hAnsiTheme="minorHAnsi" w:cstheme="minorHAnsi"/>
          <w:spacing w:val="-1"/>
        </w:rPr>
        <w:t>povinný</w:t>
      </w:r>
      <w:r w:rsidRPr="00AC7D8B">
        <w:rPr>
          <w:rFonts w:asciiTheme="minorHAnsi" w:hAnsiTheme="minorHAnsi" w:cstheme="minorHAnsi"/>
          <w:spacing w:val="-12"/>
        </w:rPr>
        <w:t xml:space="preserve"> </w:t>
      </w:r>
      <w:r w:rsidRPr="00AC7D8B">
        <w:rPr>
          <w:rFonts w:asciiTheme="minorHAnsi" w:hAnsiTheme="minorHAnsi" w:cstheme="minorHAnsi"/>
          <w:spacing w:val="-1"/>
        </w:rPr>
        <w:t>túto</w:t>
      </w:r>
      <w:r w:rsidRPr="00AC7D8B">
        <w:rPr>
          <w:rFonts w:asciiTheme="minorHAnsi" w:hAnsiTheme="minorHAnsi" w:cstheme="minorHAnsi"/>
          <w:spacing w:val="-13"/>
        </w:rPr>
        <w:t xml:space="preserve"> </w:t>
      </w:r>
      <w:r w:rsidRPr="00AC7D8B">
        <w:rPr>
          <w:rFonts w:asciiTheme="minorHAnsi" w:hAnsiTheme="minorHAnsi" w:cstheme="minorHAnsi"/>
          <w:spacing w:val="-1"/>
        </w:rPr>
        <w:t>skutočnosť</w:t>
      </w:r>
      <w:r w:rsidRPr="00AC7D8B">
        <w:rPr>
          <w:rFonts w:asciiTheme="minorHAnsi" w:hAnsiTheme="minorHAnsi" w:cstheme="minorHAnsi"/>
          <w:spacing w:val="-16"/>
        </w:rPr>
        <w:t xml:space="preserve"> </w:t>
      </w:r>
      <w:r w:rsidRPr="00AC7D8B">
        <w:rPr>
          <w:rFonts w:asciiTheme="minorHAnsi" w:hAnsiTheme="minorHAnsi" w:cstheme="minorHAnsi"/>
          <w:spacing w:val="-1"/>
        </w:rPr>
        <w:t>oznámiť</w:t>
      </w:r>
      <w:r>
        <w:rPr>
          <w:rFonts w:asciiTheme="minorHAnsi" w:hAnsiTheme="minorHAnsi" w:cstheme="minorHAnsi"/>
          <w:spacing w:val="-1"/>
        </w:rPr>
        <w:t xml:space="preserve"> </w:t>
      </w:r>
      <w:r w:rsidRPr="00AC7D8B">
        <w:rPr>
          <w:rFonts w:asciiTheme="minorHAnsi" w:hAnsiTheme="minorHAnsi" w:cstheme="minorHAnsi"/>
          <w:spacing w:val="-15"/>
        </w:rPr>
        <w:t xml:space="preserve"> </w:t>
      </w:r>
      <w:r w:rsidRPr="00AC7D8B">
        <w:rPr>
          <w:rFonts w:asciiTheme="minorHAnsi" w:hAnsiTheme="minorHAnsi" w:cstheme="minorHAnsi"/>
          <w:spacing w:val="-1"/>
        </w:rPr>
        <w:t>Kupujúcemu</w:t>
      </w:r>
      <w:r w:rsidRPr="00AC7D8B">
        <w:rPr>
          <w:rFonts w:asciiTheme="minorHAnsi" w:hAnsiTheme="minorHAnsi" w:cstheme="minorHAnsi"/>
          <w:spacing w:val="-14"/>
        </w:rPr>
        <w:t xml:space="preserve"> </w:t>
      </w:r>
      <w:r w:rsidRPr="00AC7D8B">
        <w:rPr>
          <w:rFonts w:asciiTheme="minorHAnsi" w:hAnsiTheme="minorHAnsi" w:cstheme="minorHAnsi"/>
        </w:rPr>
        <w:t>a</w:t>
      </w:r>
      <w:r w:rsidRPr="00AC7D8B">
        <w:rPr>
          <w:rFonts w:asciiTheme="minorHAnsi" w:hAnsiTheme="minorHAnsi" w:cstheme="minorHAnsi"/>
          <w:spacing w:val="-17"/>
        </w:rPr>
        <w:t xml:space="preserve"> </w:t>
      </w:r>
      <w:r w:rsidRPr="00AC7D8B">
        <w:rPr>
          <w:rFonts w:asciiTheme="minorHAnsi" w:hAnsiTheme="minorHAnsi" w:cstheme="minorHAnsi"/>
        </w:rPr>
        <w:t>zároveň</w:t>
      </w:r>
      <w:r w:rsidRPr="00AC7D8B">
        <w:rPr>
          <w:rFonts w:asciiTheme="minorHAnsi" w:hAnsiTheme="minorHAnsi" w:cstheme="minorHAnsi"/>
          <w:spacing w:val="-12"/>
        </w:rPr>
        <w:t xml:space="preserve"> </w:t>
      </w:r>
      <w:r w:rsidRPr="00AC7D8B">
        <w:rPr>
          <w:rFonts w:asciiTheme="minorHAnsi" w:hAnsiTheme="minorHAnsi" w:cstheme="minorHAnsi"/>
        </w:rPr>
        <w:t>nahradiť</w:t>
      </w:r>
      <w:r>
        <w:rPr>
          <w:rFonts w:asciiTheme="minorHAnsi" w:hAnsiTheme="minorHAnsi" w:cstheme="minorHAnsi"/>
        </w:rPr>
        <w:t xml:space="preserve"> </w:t>
      </w:r>
      <w:r w:rsidRPr="00AC7D8B">
        <w:rPr>
          <w:rFonts w:asciiTheme="minorHAnsi" w:hAnsiTheme="minorHAnsi" w:cstheme="minorHAnsi"/>
          <w:spacing w:val="-59"/>
        </w:rPr>
        <w:t xml:space="preserve"> </w:t>
      </w:r>
      <w:r w:rsidRPr="00AC7D8B">
        <w:rPr>
          <w:rFonts w:asciiTheme="minorHAnsi" w:hAnsiTheme="minorHAnsi" w:cstheme="minorHAnsi"/>
        </w:rPr>
        <w:t xml:space="preserve">takéhoto subdodávateľa subdodávateľom, ktorý bude spĺňať podmienky podľa </w:t>
      </w:r>
      <w:r>
        <w:rPr>
          <w:rFonts w:asciiTheme="minorHAnsi" w:hAnsiTheme="minorHAnsi" w:cstheme="minorHAnsi"/>
        </w:rPr>
        <w:t xml:space="preserve">§ 2 ods. 5 písm. e/ Zákona o verejnom obstarávaní , § 2 ods. 1 písm. a/ bod 7 Zákona o registri partnerov verejného sektora </w:t>
      </w:r>
      <w:r w:rsidRPr="00AC7D8B">
        <w:rPr>
          <w:rFonts w:asciiTheme="minorHAnsi" w:hAnsiTheme="minorHAnsi" w:cstheme="minorHAnsi"/>
        </w:rPr>
        <w:t>a</w:t>
      </w:r>
      <w:r w:rsidRPr="00AC7D8B">
        <w:rPr>
          <w:rFonts w:asciiTheme="minorHAnsi" w:hAnsiTheme="minorHAnsi" w:cstheme="minorHAnsi"/>
          <w:spacing w:val="-9"/>
        </w:rPr>
        <w:t xml:space="preserve"> </w:t>
      </w:r>
      <w:r w:rsidRPr="00AC7D8B">
        <w:rPr>
          <w:rFonts w:asciiTheme="minorHAnsi" w:hAnsiTheme="minorHAnsi" w:cstheme="minorHAnsi"/>
        </w:rPr>
        <w:t>ak</w:t>
      </w:r>
      <w:r w:rsidRPr="00AC7D8B">
        <w:rPr>
          <w:rFonts w:asciiTheme="minorHAnsi" w:hAnsiTheme="minorHAnsi" w:cstheme="minorHAnsi"/>
          <w:spacing w:val="-11"/>
        </w:rPr>
        <w:t xml:space="preserve"> </w:t>
      </w:r>
      <w:r w:rsidRPr="00AC7D8B">
        <w:rPr>
          <w:rFonts w:asciiTheme="minorHAnsi" w:hAnsiTheme="minorHAnsi" w:cstheme="minorHAnsi"/>
        </w:rPr>
        <w:t>má</w:t>
      </w:r>
      <w:r w:rsidRPr="00AC7D8B">
        <w:rPr>
          <w:rFonts w:asciiTheme="minorHAnsi" w:hAnsiTheme="minorHAnsi" w:cstheme="minorHAnsi"/>
          <w:spacing w:val="-5"/>
        </w:rPr>
        <w:t xml:space="preserve"> </w:t>
      </w:r>
      <w:r w:rsidRPr="00AC7D8B">
        <w:rPr>
          <w:rFonts w:asciiTheme="minorHAnsi" w:hAnsiTheme="minorHAnsi" w:cstheme="minorHAnsi"/>
        </w:rPr>
        <w:t>povinnosť</w:t>
      </w:r>
      <w:r w:rsidRPr="00AC7D8B">
        <w:rPr>
          <w:rFonts w:asciiTheme="minorHAnsi" w:hAnsiTheme="minorHAnsi" w:cstheme="minorHAnsi"/>
          <w:spacing w:val="-8"/>
        </w:rPr>
        <w:t xml:space="preserve"> </w:t>
      </w:r>
      <w:r w:rsidRPr="00AC7D8B">
        <w:rPr>
          <w:rFonts w:asciiTheme="minorHAnsi" w:hAnsiTheme="minorHAnsi" w:cstheme="minorHAnsi"/>
        </w:rPr>
        <w:t>zapisovať</w:t>
      </w:r>
      <w:r w:rsidRPr="00AC7D8B">
        <w:rPr>
          <w:rFonts w:asciiTheme="minorHAnsi" w:hAnsiTheme="minorHAnsi" w:cstheme="minorHAnsi"/>
          <w:spacing w:val="-6"/>
        </w:rPr>
        <w:t xml:space="preserve"> </w:t>
      </w:r>
      <w:r w:rsidRPr="00AC7D8B">
        <w:rPr>
          <w:rFonts w:asciiTheme="minorHAnsi" w:hAnsiTheme="minorHAnsi" w:cstheme="minorHAnsi"/>
        </w:rPr>
        <w:t>sa</w:t>
      </w:r>
      <w:r w:rsidRPr="00AC7D8B">
        <w:rPr>
          <w:rFonts w:asciiTheme="minorHAnsi" w:hAnsiTheme="minorHAnsi" w:cstheme="minorHAnsi"/>
          <w:spacing w:val="-9"/>
        </w:rPr>
        <w:t xml:space="preserve"> </w:t>
      </w:r>
      <w:r w:rsidRPr="00AC7D8B">
        <w:rPr>
          <w:rFonts w:asciiTheme="minorHAnsi" w:hAnsiTheme="minorHAnsi" w:cstheme="minorHAnsi"/>
        </w:rPr>
        <w:t>do</w:t>
      </w:r>
      <w:r w:rsidRPr="00AC7D8B">
        <w:rPr>
          <w:rFonts w:asciiTheme="minorHAnsi" w:hAnsiTheme="minorHAnsi" w:cstheme="minorHAnsi"/>
          <w:spacing w:val="-8"/>
        </w:rPr>
        <w:t xml:space="preserve"> </w:t>
      </w:r>
      <w:r w:rsidRPr="00AC7D8B">
        <w:rPr>
          <w:rFonts w:asciiTheme="minorHAnsi" w:hAnsiTheme="minorHAnsi" w:cstheme="minorHAnsi"/>
        </w:rPr>
        <w:t>registra</w:t>
      </w:r>
      <w:r w:rsidRPr="00AC7D8B">
        <w:rPr>
          <w:rFonts w:asciiTheme="minorHAnsi" w:hAnsiTheme="minorHAnsi" w:cstheme="minorHAnsi"/>
          <w:spacing w:val="-7"/>
        </w:rPr>
        <w:t xml:space="preserve"> </w:t>
      </w:r>
      <w:r w:rsidRPr="00AC7D8B">
        <w:rPr>
          <w:rFonts w:asciiTheme="minorHAnsi" w:hAnsiTheme="minorHAnsi" w:cstheme="minorHAnsi"/>
        </w:rPr>
        <w:t>partnerov</w:t>
      </w:r>
      <w:r w:rsidRPr="00AC7D8B">
        <w:rPr>
          <w:rFonts w:asciiTheme="minorHAnsi" w:hAnsiTheme="minorHAnsi" w:cstheme="minorHAnsi"/>
          <w:spacing w:val="-9"/>
        </w:rPr>
        <w:t xml:space="preserve"> </w:t>
      </w:r>
      <w:r w:rsidRPr="00AC7D8B">
        <w:rPr>
          <w:rFonts w:asciiTheme="minorHAnsi" w:hAnsiTheme="minorHAnsi" w:cstheme="minorHAnsi"/>
        </w:rPr>
        <w:t>verejného</w:t>
      </w:r>
      <w:r w:rsidRPr="00AC7D8B">
        <w:rPr>
          <w:rFonts w:asciiTheme="minorHAnsi" w:hAnsiTheme="minorHAnsi" w:cstheme="minorHAnsi"/>
          <w:spacing w:val="-6"/>
        </w:rPr>
        <w:t xml:space="preserve"> </w:t>
      </w:r>
      <w:r w:rsidRPr="00AC7D8B">
        <w:rPr>
          <w:rFonts w:asciiTheme="minorHAnsi" w:hAnsiTheme="minorHAnsi" w:cstheme="minorHAnsi"/>
        </w:rPr>
        <w:t>sektora,</w:t>
      </w:r>
      <w:r w:rsidRPr="00AC7D8B">
        <w:rPr>
          <w:rFonts w:asciiTheme="minorHAnsi" w:hAnsiTheme="minorHAnsi" w:cstheme="minorHAnsi"/>
          <w:spacing w:val="-58"/>
        </w:rPr>
        <w:t xml:space="preserve"> </w:t>
      </w:r>
      <w:r w:rsidRPr="00AC7D8B">
        <w:rPr>
          <w:rFonts w:asciiTheme="minorHAnsi" w:hAnsiTheme="minorHAnsi" w:cstheme="minorHAnsi"/>
        </w:rPr>
        <w:t>musí</w:t>
      </w:r>
      <w:r w:rsidRPr="00AC7D8B">
        <w:rPr>
          <w:rFonts w:asciiTheme="minorHAnsi" w:hAnsiTheme="minorHAnsi" w:cstheme="minorHAnsi"/>
          <w:spacing w:val="-1"/>
        </w:rPr>
        <w:t xml:space="preserve"> </w:t>
      </w:r>
      <w:r w:rsidRPr="00AC7D8B">
        <w:rPr>
          <w:rFonts w:asciiTheme="minorHAnsi" w:hAnsiTheme="minorHAnsi" w:cstheme="minorHAnsi"/>
        </w:rPr>
        <w:t>byť</w:t>
      </w:r>
      <w:r w:rsidRPr="00AC7D8B">
        <w:rPr>
          <w:rFonts w:asciiTheme="minorHAnsi" w:hAnsiTheme="minorHAnsi" w:cstheme="minorHAnsi"/>
          <w:spacing w:val="-2"/>
        </w:rPr>
        <w:t xml:space="preserve"> </w:t>
      </w:r>
      <w:r w:rsidRPr="00AC7D8B">
        <w:rPr>
          <w:rFonts w:asciiTheme="minorHAnsi" w:hAnsiTheme="minorHAnsi" w:cstheme="minorHAnsi"/>
        </w:rPr>
        <w:t>v</w:t>
      </w:r>
      <w:r w:rsidRPr="00AC7D8B">
        <w:rPr>
          <w:rFonts w:asciiTheme="minorHAnsi" w:hAnsiTheme="minorHAnsi" w:cstheme="minorHAnsi"/>
          <w:spacing w:val="-3"/>
        </w:rPr>
        <w:t xml:space="preserve"> </w:t>
      </w:r>
      <w:r w:rsidRPr="00AC7D8B">
        <w:rPr>
          <w:rFonts w:asciiTheme="minorHAnsi" w:hAnsiTheme="minorHAnsi" w:cstheme="minorHAnsi"/>
        </w:rPr>
        <w:t>ňom zapísaný</w:t>
      </w:r>
      <w:r w:rsidRPr="00AC7D8B">
        <w:rPr>
          <w:rFonts w:asciiTheme="minorHAnsi" w:hAnsiTheme="minorHAnsi" w:cstheme="minorHAnsi"/>
          <w:spacing w:val="-1"/>
        </w:rPr>
        <w:t xml:space="preserve"> </w:t>
      </w:r>
      <w:r w:rsidRPr="00AC7D8B">
        <w:rPr>
          <w:rFonts w:asciiTheme="minorHAnsi" w:hAnsiTheme="minorHAnsi" w:cstheme="minorHAnsi"/>
        </w:rPr>
        <w:t>v</w:t>
      </w:r>
      <w:r w:rsidRPr="00AC7D8B">
        <w:rPr>
          <w:rFonts w:asciiTheme="minorHAnsi" w:hAnsiTheme="minorHAnsi" w:cstheme="minorHAnsi"/>
          <w:spacing w:val="-2"/>
        </w:rPr>
        <w:t xml:space="preserve"> </w:t>
      </w:r>
      <w:r w:rsidRPr="00AC7D8B">
        <w:rPr>
          <w:rFonts w:asciiTheme="minorHAnsi" w:hAnsiTheme="minorHAnsi" w:cstheme="minorHAnsi"/>
        </w:rPr>
        <w:t>zmysle</w:t>
      </w:r>
      <w:r w:rsidRPr="00AC7D8B">
        <w:rPr>
          <w:rFonts w:asciiTheme="minorHAnsi" w:hAnsiTheme="minorHAnsi" w:cstheme="minorHAnsi"/>
          <w:spacing w:val="-2"/>
        </w:rPr>
        <w:t xml:space="preserve"> </w:t>
      </w:r>
      <w:r w:rsidRPr="00AC7D8B">
        <w:rPr>
          <w:rFonts w:asciiTheme="minorHAnsi" w:hAnsiTheme="minorHAnsi" w:cstheme="minorHAnsi"/>
        </w:rPr>
        <w:t>§</w:t>
      </w:r>
      <w:r w:rsidRPr="00AC7D8B">
        <w:rPr>
          <w:rFonts w:asciiTheme="minorHAnsi" w:hAnsiTheme="minorHAnsi" w:cstheme="minorHAnsi"/>
          <w:spacing w:val="-2"/>
        </w:rPr>
        <w:t xml:space="preserve"> </w:t>
      </w:r>
      <w:r w:rsidRPr="00AC7D8B">
        <w:rPr>
          <w:rFonts w:asciiTheme="minorHAnsi" w:hAnsiTheme="minorHAnsi" w:cstheme="minorHAnsi"/>
        </w:rPr>
        <w:t>11</w:t>
      </w:r>
      <w:r w:rsidRPr="00AC7D8B">
        <w:rPr>
          <w:rFonts w:asciiTheme="minorHAnsi" w:hAnsiTheme="minorHAnsi" w:cstheme="minorHAnsi"/>
          <w:spacing w:val="-2"/>
        </w:rPr>
        <w:t xml:space="preserve"> </w:t>
      </w:r>
      <w:r w:rsidRPr="00AC7D8B">
        <w:rPr>
          <w:rFonts w:asciiTheme="minorHAnsi" w:hAnsiTheme="minorHAnsi" w:cstheme="minorHAnsi"/>
        </w:rPr>
        <w:t>zákona</w:t>
      </w:r>
      <w:r w:rsidRPr="00AC7D8B">
        <w:rPr>
          <w:rFonts w:asciiTheme="minorHAnsi" w:hAnsiTheme="minorHAnsi" w:cstheme="minorHAnsi"/>
          <w:spacing w:val="-3"/>
        </w:rPr>
        <w:t xml:space="preserve"> </w:t>
      </w:r>
      <w:r w:rsidRPr="00AC7D8B">
        <w:rPr>
          <w:rFonts w:asciiTheme="minorHAnsi" w:hAnsiTheme="minorHAnsi" w:cstheme="minorHAnsi"/>
        </w:rPr>
        <w:t>o</w:t>
      </w:r>
      <w:r w:rsidRPr="00AC7D8B">
        <w:rPr>
          <w:rFonts w:asciiTheme="minorHAnsi" w:hAnsiTheme="minorHAnsi" w:cstheme="minorHAnsi"/>
          <w:spacing w:val="-3"/>
        </w:rPr>
        <w:t xml:space="preserve"> </w:t>
      </w:r>
      <w:r w:rsidRPr="00AC7D8B">
        <w:rPr>
          <w:rFonts w:asciiTheme="minorHAnsi" w:hAnsiTheme="minorHAnsi" w:cstheme="minorHAnsi"/>
        </w:rPr>
        <w:t>verejnom</w:t>
      </w:r>
      <w:r w:rsidRPr="00AC7D8B">
        <w:rPr>
          <w:rFonts w:asciiTheme="minorHAnsi" w:hAnsiTheme="minorHAnsi" w:cstheme="minorHAnsi"/>
          <w:spacing w:val="-2"/>
        </w:rPr>
        <w:t xml:space="preserve"> </w:t>
      </w:r>
      <w:r w:rsidRPr="00AC7D8B">
        <w:rPr>
          <w:rFonts w:asciiTheme="minorHAnsi" w:hAnsiTheme="minorHAnsi" w:cstheme="minorHAnsi"/>
        </w:rPr>
        <w:t>obstarávaní.</w:t>
      </w:r>
    </w:p>
    <w:p w:rsidR="00EC3C56" w:rsidRDefault="00EC3C56" w:rsidP="00EC3C56">
      <w:pPr>
        <w:ind w:right="142"/>
        <w:jc w:val="center"/>
        <w:rPr>
          <w:rFonts w:asciiTheme="minorHAnsi" w:hAnsiTheme="minorHAnsi" w:cstheme="minorHAnsi"/>
          <w:b/>
          <w:sz w:val="22"/>
          <w:szCs w:val="22"/>
        </w:rPr>
      </w:pPr>
    </w:p>
    <w:p w:rsidR="00EC3C56" w:rsidRDefault="00EC3C56" w:rsidP="00EC3C56">
      <w:pPr>
        <w:ind w:right="142"/>
        <w:jc w:val="center"/>
        <w:rPr>
          <w:rFonts w:asciiTheme="minorHAnsi" w:hAnsiTheme="minorHAnsi" w:cstheme="minorHAnsi"/>
          <w:b/>
          <w:sz w:val="22"/>
          <w:szCs w:val="22"/>
        </w:rPr>
      </w:pPr>
      <w:r>
        <w:rPr>
          <w:rFonts w:asciiTheme="minorHAnsi" w:hAnsiTheme="minorHAnsi" w:cstheme="minorHAnsi"/>
          <w:b/>
          <w:sz w:val="22"/>
          <w:szCs w:val="22"/>
        </w:rPr>
        <w:t>X</w:t>
      </w:r>
    </w:p>
    <w:p w:rsidR="00A925D5" w:rsidRPr="00E225A6" w:rsidRDefault="00A925D5" w:rsidP="00EC3C56">
      <w:pPr>
        <w:ind w:right="142"/>
        <w:jc w:val="center"/>
        <w:rPr>
          <w:rFonts w:asciiTheme="minorHAnsi" w:hAnsiTheme="minorHAnsi" w:cstheme="minorHAnsi"/>
          <w:b/>
          <w:sz w:val="22"/>
          <w:szCs w:val="22"/>
        </w:rPr>
      </w:pPr>
      <w:r w:rsidRPr="00E225A6">
        <w:rPr>
          <w:rFonts w:asciiTheme="minorHAnsi" w:hAnsiTheme="minorHAnsi" w:cstheme="minorHAnsi"/>
          <w:b/>
          <w:sz w:val="22"/>
          <w:szCs w:val="22"/>
        </w:rPr>
        <w:t>Záverečné  ustanovenia</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Táto zmluva je vyhotovená v štyroch rovnopisoch, pre </w:t>
      </w:r>
      <w:r w:rsidR="008978E8">
        <w:rPr>
          <w:rFonts w:asciiTheme="minorHAnsi" w:hAnsiTheme="minorHAnsi" w:cstheme="minorHAnsi"/>
          <w:lang w:eastAsia="cs-CZ"/>
        </w:rPr>
        <w:t>Kupujúceho</w:t>
      </w:r>
      <w:r w:rsidRPr="00E225A6">
        <w:rPr>
          <w:rFonts w:asciiTheme="minorHAnsi" w:hAnsiTheme="minorHAnsi" w:cstheme="minorHAnsi"/>
          <w:lang w:eastAsia="cs-CZ"/>
        </w:rPr>
        <w:t xml:space="preserve"> v dvoch vyhotoveniach (rovnopisoch), pre </w:t>
      </w:r>
      <w:r w:rsidR="008978E8">
        <w:rPr>
          <w:rFonts w:asciiTheme="minorHAnsi" w:hAnsiTheme="minorHAnsi" w:cstheme="minorHAnsi"/>
          <w:lang w:eastAsia="cs-CZ"/>
        </w:rPr>
        <w:t>Predávajúceho</w:t>
      </w:r>
      <w:r w:rsidRPr="00E225A6">
        <w:rPr>
          <w:rFonts w:asciiTheme="minorHAnsi" w:hAnsiTheme="minorHAnsi" w:cstheme="minorHAnsi"/>
          <w:lang w:eastAsia="cs-CZ"/>
        </w:rPr>
        <w:t xml:space="preserve"> v dvoch vyhotoveniach (rovnopisoch).</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w:t>
      </w:r>
      <w:r w:rsidR="008978E8">
        <w:rPr>
          <w:rFonts w:asciiTheme="minorHAnsi" w:hAnsiTheme="minorHAnsi" w:cstheme="minorHAnsi"/>
          <w:lang w:eastAsia="cs-CZ"/>
        </w:rPr>
        <w:t>Z</w:t>
      </w:r>
      <w:r w:rsidRPr="00E225A6">
        <w:rPr>
          <w:rFonts w:asciiTheme="minorHAnsi" w:hAnsiTheme="minorHAnsi" w:cstheme="minorHAnsi"/>
          <w:lang w:eastAsia="cs-CZ"/>
        </w:rPr>
        <w:t xml:space="preserve">mluvy. </w:t>
      </w:r>
      <w:r w:rsidRPr="00E225A6">
        <w:rPr>
          <w:rFonts w:asciiTheme="minorHAnsi" w:hAnsiTheme="minorHAnsi" w:cstheme="minorHAnsi"/>
        </w:rPr>
        <w:t xml:space="preserve">Kupujúci je povinný uchovávať dokumentáciu, doklady a dokumenty súvisiace so zadávaním zákazky a s odovzdaním a prevzatím Tovaru v lehotách podľa platných predpisov. </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rPr>
        <w:t>Pokiaľ Predávajúci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rsidR="00A925D5" w:rsidRPr="00E225A6" w:rsidRDefault="00A925D5" w:rsidP="006818C1">
      <w:pPr>
        <w:pStyle w:val="Odsekzoznamu"/>
        <w:numPr>
          <w:ilvl w:val="0"/>
          <w:numId w:val="6"/>
        </w:numPr>
        <w:ind w:left="426" w:hanging="437"/>
        <w:jc w:val="both"/>
        <w:rPr>
          <w:rFonts w:asciiTheme="minorHAnsi" w:hAnsiTheme="minorHAnsi" w:cstheme="minorHAnsi"/>
          <w:lang w:eastAsia="cs-CZ"/>
        </w:rPr>
      </w:pPr>
      <w:r w:rsidRPr="00E225A6">
        <w:rPr>
          <w:rFonts w:asciiTheme="minorHAnsi" w:hAnsiTheme="minorHAnsi" w:cstheme="minorHAnsi"/>
        </w:rPr>
        <w:lastRenderedPageBreak/>
        <w:t xml:space="preserve">Predávajúci vyhlasuje, že súhlasí s podmienkami verejného obstarávania určenými Kupujúcim. Predávajúci nie je oprávnený požadovať od Kupujúceho úhradu nákladov súvisiacich s prípravou účasti vo verejnom obstarávaní alebo súvisiacich s prípravou na realizáciu zákazky. Predávajúci prehlasuje a potvrdzuje, že všetky námietky alebo nedostatky v zadaní a podkladoch Kupujúceho Predávajúci namietal alebo oznámil Kupujúcemu pred podaním svojej ponuky. </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A925D5" w:rsidRPr="00E225A6"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978E8" w:rsidRDefault="00A925D5" w:rsidP="006818C1">
      <w:pPr>
        <w:pStyle w:val="Odsekzoznamu"/>
        <w:numPr>
          <w:ilvl w:val="0"/>
          <w:numId w:val="6"/>
        </w:numPr>
        <w:ind w:left="425" w:hanging="425"/>
        <w:jc w:val="both"/>
        <w:rPr>
          <w:rFonts w:asciiTheme="minorHAnsi" w:hAnsiTheme="minorHAnsi" w:cstheme="minorHAnsi"/>
          <w:lang w:eastAsia="cs-CZ"/>
        </w:rPr>
      </w:pPr>
      <w:r w:rsidRPr="00E225A6">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8978E8" w:rsidRDefault="008978E8" w:rsidP="006818C1">
      <w:pPr>
        <w:pStyle w:val="Odsekzoznamu"/>
        <w:numPr>
          <w:ilvl w:val="0"/>
          <w:numId w:val="6"/>
        </w:numPr>
        <w:ind w:left="425" w:hanging="425"/>
        <w:jc w:val="both"/>
        <w:rPr>
          <w:rFonts w:asciiTheme="minorHAnsi" w:hAnsiTheme="minorHAnsi" w:cstheme="minorHAnsi"/>
          <w:lang w:eastAsia="cs-CZ"/>
        </w:rPr>
      </w:pPr>
      <w:r w:rsidRPr="008978E8">
        <w:rPr>
          <w:rFonts w:asciiTheme="minorHAnsi" w:hAnsiTheme="minorHAnsi" w:cstheme="minorHAnsi"/>
          <w:lang w:eastAsia="cs-CZ"/>
        </w:rPr>
        <w:t xml:space="preserve">Akékoľvek ustanovenie tejto Zmluvy, ktoré je alebo sa stane neplatným, nezákonným, neúčinným alebo nevynútiteľným podľa platného práva, </w:t>
      </w:r>
      <w:r w:rsidRPr="008978E8">
        <w:rPr>
          <w:rFonts w:asciiTheme="minorHAnsi" w:hAnsiTheme="minorHAnsi" w:cstheme="minorHAnsi"/>
        </w:rPr>
        <w:t xml:space="preserve">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rsidR="003428F4" w:rsidRDefault="00A925D5" w:rsidP="006818C1">
      <w:pPr>
        <w:pStyle w:val="Odsekzoznamu"/>
        <w:numPr>
          <w:ilvl w:val="0"/>
          <w:numId w:val="6"/>
        </w:numPr>
        <w:ind w:left="425" w:hanging="425"/>
        <w:jc w:val="both"/>
        <w:rPr>
          <w:rFonts w:asciiTheme="minorHAnsi" w:hAnsiTheme="minorHAnsi" w:cstheme="minorHAnsi"/>
          <w:lang w:eastAsia="cs-CZ"/>
        </w:rPr>
      </w:pPr>
      <w:r w:rsidRPr="008978E8">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A925D5" w:rsidRPr="003428F4" w:rsidRDefault="00A925D5" w:rsidP="003428F4">
      <w:pPr>
        <w:pStyle w:val="Odsekzoznamu"/>
        <w:numPr>
          <w:ilvl w:val="0"/>
          <w:numId w:val="6"/>
        </w:numPr>
        <w:spacing w:after="120"/>
        <w:ind w:left="426" w:hanging="426"/>
        <w:jc w:val="both"/>
        <w:rPr>
          <w:rStyle w:val="CharStyle8"/>
          <w:rFonts w:asciiTheme="minorHAnsi" w:hAnsiTheme="minorHAnsi" w:cstheme="minorHAnsi"/>
          <w:sz w:val="22"/>
          <w:szCs w:val="22"/>
          <w:lang w:eastAsia="cs-CZ"/>
        </w:rPr>
      </w:pPr>
      <w:r w:rsidRPr="003428F4">
        <w:rPr>
          <w:rStyle w:val="CharStyle8"/>
          <w:rFonts w:asciiTheme="minorHAnsi" w:hAnsiTheme="minorHAnsi" w:cstheme="minorHAnsi"/>
          <w:color w:val="000000"/>
          <w:sz w:val="22"/>
          <w:szCs w:val="22"/>
        </w:rPr>
        <w:t xml:space="preserve">Akékoľvek nedorozumenia, spory o výklad Zmluvy, platnosť ustanovení Zmluvy, alebo sporné nároky vznikajúce z tejto Zmluvy alebo v súvislosti s ňou sa zmluvné strany zaväzujú riešiť vzájomnou dohodou Zmluvných strán; ak k takejto dohode preukázateľne nedôjde, sporné otázky rozhodne príslušný všeobecný súd. </w:t>
      </w:r>
    </w:p>
    <w:p w:rsidR="00385576" w:rsidRDefault="00A925D5" w:rsidP="003428F4">
      <w:pPr>
        <w:pStyle w:val="Style4"/>
        <w:shd w:val="clear" w:color="auto" w:fill="auto"/>
        <w:tabs>
          <w:tab w:val="left" w:pos="538"/>
        </w:tabs>
        <w:spacing w:after="120" w:line="240" w:lineRule="auto"/>
        <w:ind w:left="426" w:firstLine="0"/>
        <w:jc w:val="both"/>
        <w:rPr>
          <w:rFonts w:cstheme="minorHAnsi"/>
          <w:b/>
          <w:sz w:val="22"/>
          <w:szCs w:val="22"/>
          <w:lang w:eastAsia="cs-CZ"/>
        </w:rPr>
      </w:pPr>
      <w:r w:rsidRPr="00E225A6">
        <w:rPr>
          <w:rFonts w:cstheme="minorHAnsi"/>
          <w:b/>
          <w:sz w:val="22"/>
          <w:szCs w:val="22"/>
          <w:lang w:eastAsia="cs-CZ"/>
        </w:rPr>
        <w:t xml:space="preserve">Neoddeliteľnou súčasťou tejto Zmluvy </w:t>
      </w:r>
      <w:r w:rsidR="003428F4">
        <w:rPr>
          <w:rFonts w:cstheme="minorHAnsi"/>
          <w:b/>
          <w:sz w:val="22"/>
          <w:szCs w:val="22"/>
          <w:lang w:eastAsia="cs-CZ"/>
        </w:rPr>
        <w:t>je</w:t>
      </w:r>
      <w:r w:rsidRPr="00E225A6">
        <w:rPr>
          <w:rFonts w:cstheme="minorHAnsi"/>
          <w:b/>
          <w:sz w:val="22"/>
          <w:szCs w:val="22"/>
          <w:lang w:eastAsia="cs-CZ"/>
        </w:rPr>
        <w:t xml:space="preserve"> </w:t>
      </w:r>
      <w:bookmarkEnd w:id="3"/>
    </w:p>
    <w:p w:rsidR="00A925D5" w:rsidRDefault="00A925D5" w:rsidP="003428F4">
      <w:pPr>
        <w:pStyle w:val="Style4"/>
        <w:shd w:val="clear" w:color="auto" w:fill="auto"/>
        <w:tabs>
          <w:tab w:val="left" w:pos="538"/>
        </w:tabs>
        <w:spacing w:after="120" w:line="240" w:lineRule="auto"/>
        <w:ind w:left="426" w:firstLine="0"/>
        <w:jc w:val="both"/>
        <w:rPr>
          <w:rStyle w:val="CharStyle8"/>
          <w:rFonts w:cstheme="minorHAnsi"/>
          <w:color w:val="000000"/>
          <w:sz w:val="22"/>
          <w:szCs w:val="22"/>
        </w:rPr>
      </w:pPr>
      <w:r w:rsidRPr="00E225A6">
        <w:rPr>
          <w:rStyle w:val="CharStyle8"/>
          <w:rFonts w:cstheme="minorHAnsi"/>
          <w:color w:val="000000"/>
          <w:sz w:val="22"/>
          <w:szCs w:val="22"/>
        </w:rPr>
        <w:t xml:space="preserve">Príloha č. 1 </w:t>
      </w:r>
      <w:r w:rsidR="003428F4">
        <w:rPr>
          <w:rStyle w:val="CharStyle8"/>
          <w:rFonts w:cstheme="minorHAnsi"/>
          <w:color w:val="000000"/>
          <w:sz w:val="22"/>
          <w:szCs w:val="22"/>
        </w:rPr>
        <w:t>–</w:t>
      </w:r>
      <w:r w:rsidRPr="00E225A6">
        <w:rPr>
          <w:rStyle w:val="CharStyle8"/>
          <w:rFonts w:cstheme="minorHAnsi"/>
          <w:color w:val="000000"/>
          <w:sz w:val="22"/>
          <w:szCs w:val="22"/>
        </w:rPr>
        <w:t xml:space="preserve"> </w:t>
      </w:r>
      <w:r w:rsidR="00A44C9B">
        <w:rPr>
          <w:rStyle w:val="CharStyle8"/>
          <w:rFonts w:cstheme="minorHAnsi"/>
          <w:color w:val="000000"/>
          <w:sz w:val="22"/>
          <w:szCs w:val="22"/>
        </w:rPr>
        <w:t>Návrh na plnenie kritéria</w:t>
      </w:r>
      <w:r w:rsidRPr="00E225A6">
        <w:rPr>
          <w:rStyle w:val="CharStyle8"/>
          <w:rFonts w:cstheme="minorHAnsi"/>
          <w:color w:val="000000"/>
          <w:sz w:val="22"/>
          <w:szCs w:val="22"/>
        </w:rPr>
        <w:t xml:space="preserve">  </w:t>
      </w:r>
    </w:p>
    <w:p w:rsidR="00385576" w:rsidRDefault="00385576" w:rsidP="003428F4">
      <w:pPr>
        <w:pStyle w:val="Style4"/>
        <w:shd w:val="clear" w:color="auto" w:fill="auto"/>
        <w:tabs>
          <w:tab w:val="left" w:pos="538"/>
        </w:tabs>
        <w:spacing w:after="120" w:line="240" w:lineRule="auto"/>
        <w:ind w:left="426" w:firstLine="0"/>
        <w:jc w:val="both"/>
        <w:rPr>
          <w:rStyle w:val="CharStyle8"/>
          <w:rFonts w:cstheme="minorHAnsi"/>
          <w:color w:val="000000"/>
          <w:sz w:val="22"/>
          <w:szCs w:val="22"/>
        </w:rPr>
      </w:pPr>
      <w:r>
        <w:rPr>
          <w:rStyle w:val="CharStyle8"/>
          <w:rFonts w:cstheme="minorHAnsi"/>
          <w:color w:val="000000"/>
          <w:sz w:val="22"/>
          <w:szCs w:val="22"/>
        </w:rPr>
        <w:t xml:space="preserve">Príloha </w:t>
      </w:r>
      <w:r w:rsidR="00A44C9B">
        <w:rPr>
          <w:rStyle w:val="CharStyle8"/>
          <w:rFonts w:cstheme="minorHAnsi"/>
          <w:color w:val="000000"/>
          <w:sz w:val="22"/>
          <w:szCs w:val="22"/>
        </w:rPr>
        <w:t>č. 2 – Špecifikácia</w:t>
      </w:r>
    </w:p>
    <w:p w:rsidR="00385576" w:rsidRPr="00E225A6" w:rsidRDefault="00A44C9B" w:rsidP="003428F4">
      <w:pPr>
        <w:pStyle w:val="Style4"/>
        <w:shd w:val="clear" w:color="auto" w:fill="auto"/>
        <w:tabs>
          <w:tab w:val="left" w:pos="538"/>
        </w:tabs>
        <w:spacing w:after="120" w:line="240" w:lineRule="auto"/>
        <w:ind w:left="426" w:firstLine="0"/>
        <w:jc w:val="both"/>
        <w:rPr>
          <w:rStyle w:val="CharStyle8"/>
          <w:rFonts w:cstheme="minorHAnsi"/>
          <w:sz w:val="22"/>
          <w:szCs w:val="22"/>
        </w:rPr>
      </w:pPr>
      <w:r>
        <w:rPr>
          <w:rStyle w:val="CharStyle8"/>
          <w:rFonts w:cstheme="minorHAnsi"/>
          <w:color w:val="000000"/>
          <w:sz w:val="22"/>
          <w:szCs w:val="22"/>
        </w:rPr>
        <w:t>Príloha č. 3 – Zoznam su</w:t>
      </w:r>
      <w:r w:rsidR="00385576">
        <w:rPr>
          <w:rStyle w:val="CharStyle8"/>
          <w:rFonts w:cstheme="minorHAnsi"/>
          <w:color w:val="000000"/>
          <w:sz w:val="22"/>
          <w:szCs w:val="22"/>
        </w:rPr>
        <w:t>bdodávateľov</w:t>
      </w:r>
    </w:p>
    <w:p w:rsidR="00A925D5" w:rsidRPr="00E225A6" w:rsidRDefault="00A925D5" w:rsidP="00A925D5">
      <w:pPr>
        <w:pStyle w:val="Style4"/>
        <w:shd w:val="clear" w:color="auto" w:fill="auto"/>
        <w:tabs>
          <w:tab w:val="left" w:pos="538"/>
        </w:tabs>
        <w:spacing w:after="120" w:line="240" w:lineRule="auto"/>
        <w:ind w:firstLine="0"/>
        <w:jc w:val="both"/>
        <w:rPr>
          <w:rFonts w:cstheme="minorHAnsi"/>
          <w:sz w:val="22"/>
          <w:szCs w:val="22"/>
        </w:rPr>
      </w:pPr>
    </w:p>
    <w:p w:rsidR="00A925D5" w:rsidRPr="00E225A6" w:rsidRDefault="00A925D5" w:rsidP="00385576">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V</w:t>
      </w:r>
      <w:r w:rsidR="00AC1FAB">
        <w:rPr>
          <w:rStyle w:val="CharStyle8"/>
          <w:rFonts w:asciiTheme="minorHAnsi" w:hAnsiTheme="minorHAnsi" w:cstheme="minorHAnsi"/>
          <w:sz w:val="22"/>
          <w:szCs w:val="22"/>
        </w:rPr>
        <w:t>.......................</w:t>
      </w:r>
      <w:r w:rsidR="003B100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 xml:space="preserve">dňa................................ </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00385576">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V Banskej Bystrici, dňa...........................</w:t>
      </w:r>
    </w:p>
    <w:p w:rsidR="00A925D5" w:rsidRPr="00E225A6" w:rsidRDefault="00A925D5" w:rsidP="00A925D5">
      <w:pPr>
        <w:pStyle w:val="Bezriadkovania"/>
        <w:rPr>
          <w:rStyle w:val="CharStyle8"/>
          <w:rFonts w:asciiTheme="minorHAnsi" w:hAnsiTheme="minorHAnsi" w:cstheme="minorHAnsi"/>
          <w:sz w:val="22"/>
          <w:szCs w:val="22"/>
        </w:rPr>
      </w:pPr>
    </w:p>
    <w:p w:rsidR="00A925D5" w:rsidRPr="00E225A6" w:rsidRDefault="00A925D5" w:rsidP="00385576">
      <w:pPr>
        <w:pStyle w:val="Bezriadkovania"/>
        <w:tabs>
          <w:tab w:val="left" w:pos="5103"/>
        </w:tabs>
        <w:rPr>
          <w:rStyle w:val="CharStyle8"/>
          <w:rFonts w:asciiTheme="minorHAnsi" w:hAnsiTheme="minorHAnsi" w:cstheme="minorHAnsi"/>
          <w:sz w:val="22"/>
          <w:szCs w:val="22"/>
        </w:rPr>
      </w:pP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 xml:space="preserve">Za   </w:t>
      </w:r>
      <w:r w:rsidR="000A1708">
        <w:rPr>
          <w:rStyle w:val="CharStyle8"/>
          <w:rFonts w:asciiTheme="minorHAnsi" w:hAnsiTheme="minorHAnsi" w:cstheme="minorHAnsi"/>
          <w:sz w:val="22"/>
          <w:szCs w:val="22"/>
        </w:rPr>
        <w:t>P</w:t>
      </w:r>
      <w:r w:rsidRPr="00E225A6">
        <w:rPr>
          <w:rStyle w:val="CharStyle8"/>
          <w:rFonts w:asciiTheme="minorHAnsi" w:hAnsiTheme="minorHAnsi" w:cstheme="minorHAnsi"/>
          <w:sz w:val="22"/>
          <w:szCs w:val="22"/>
        </w:rPr>
        <w:t>redávajúceho:</w:t>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Za Kupujúceho:</w:t>
      </w:r>
    </w:p>
    <w:p w:rsidR="00A925D5" w:rsidRPr="00E225A6" w:rsidRDefault="00A925D5" w:rsidP="00A925D5">
      <w:pPr>
        <w:pStyle w:val="Bezriadkovania"/>
        <w:rPr>
          <w:rStyle w:val="CharStyle8"/>
          <w:rFonts w:asciiTheme="minorHAnsi" w:hAnsiTheme="minorHAnsi" w:cstheme="minorHAnsi"/>
          <w:sz w:val="22"/>
          <w:szCs w:val="22"/>
        </w:rPr>
      </w:pPr>
    </w:p>
    <w:p w:rsidR="00A925D5" w:rsidRDefault="00A925D5" w:rsidP="00A925D5">
      <w:pPr>
        <w:pStyle w:val="Bezriadkovania"/>
        <w:rPr>
          <w:rStyle w:val="CharStyle8"/>
          <w:rFonts w:asciiTheme="minorHAnsi" w:hAnsiTheme="minorHAnsi" w:cstheme="minorHAnsi"/>
          <w:sz w:val="22"/>
          <w:szCs w:val="22"/>
        </w:rPr>
      </w:pPr>
    </w:p>
    <w:p w:rsidR="008458B8" w:rsidRDefault="008458B8" w:rsidP="00A925D5">
      <w:pPr>
        <w:pStyle w:val="Bezriadkovania"/>
        <w:rPr>
          <w:rStyle w:val="CharStyle8"/>
          <w:rFonts w:asciiTheme="minorHAnsi" w:hAnsiTheme="minorHAnsi" w:cstheme="minorHAnsi"/>
          <w:sz w:val="22"/>
          <w:szCs w:val="22"/>
        </w:rPr>
      </w:pPr>
    </w:p>
    <w:p w:rsidR="008458B8" w:rsidRDefault="008458B8" w:rsidP="00A925D5">
      <w:pPr>
        <w:pStyle w:val="Bezriadkovania"/>
        <w:rPr>
          <w:rStyle w:val="CharStyle8"/>
          <w:rFonts w:asciiTheme="minorHAnsi" w:hAnsiTheme="minorHAnsi" w:cstheme="minorHAnsi"/>
          <w:sz w:val="22"/>
          <w:szCs w:val="22"/>
        </w:rPr>
      </w:pPr>
    </w:p>
    <w:p w:rsidR="008458B8" w:rsidRPr="00E225A6" w:rsidRDefault="008458B8" w:rsidP="00A925D5">
      <w:pPr>
        <w:pStyle w:val="Bezriadkovania"/>
        <w:rPr>
          <w:rStyle w:val="CharStyle8"/>
          <w:rFonts w:asciiTheme="minorHAnsi" w:hAnsiTheme="minorHAnsi" w:cstheme="minorHAnsi"/>
          <w:sz w:val="22"/>
          <w:szCs w:val="22"/>
        </w:rPr>
      </w:pPr>
    </w:p>
    <w:p w:rsidR="00A925D5" w:rsidRPr="00E225A6" w:rsidRDefault="003B1006"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w:t>
      </w:r>
      <w:r>
        <w:rPr>
          <w:rStyle w:val="CharStyle8"/>
          <w:rFonts w:asciiTheme="minorHAnsi" w:hAnsiTheme="minorHAnsi" w:cstheme="minorHAnsi"/>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t>.............................................................</w:t>
      </w:r>
    </w:p>
    <w:p w:rsidR="00A925D5" w:rsidRPr="003428F4" w:rsidRDefault="007C264F" w:rsidP="00A925D5">
      <w:pPr>
        <w:pStyle w:val="Bezriadkovania"/>
        <w:rPr>
          <w:rStyle w:val="CharStyle8"/>
          <w:rFonts w:asciiTheme="minorHAnsi" w:hAnsiTheme="minorHAnsi" w:cstheme="minorHAnsi"/>
          <w:b/>
          <w:sz w:val="22"/>
          <w:szCs w:val="22"/>
        </w:rPr>
      </w:pPr>
      <w:r>
        <w:rPr>
          <w:rStyle w:val="CharStyle8"/>
          <w:rFonts w:asciiTheme="minorHAnsi" w:hAnsiTheme="minorHAnsi" w:cstheme="minorHAnsi"/>
          <w:b/>
          <w:sz w:val="22"/>
          <w:szCs w:val="22"/>
        </w:rPr>
        <w:t xml:space="preserve">                              </w:t>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A925D5" w:rsidRPr="00E225A6">
        <w:rPr>
          <w:rStyle w:val="CharStyle8"/>
          <w:rFonts w:asciiTheme="minorHAnsi" w:hAnsiTheme="minorHAnsi" w:cstheme="minorHAnsi"/>
          <w:sz w:val="22"/>
          <w:szCs w:val="22"/>
        </w:rPr>
        <w:tab/>
      </w:r>
      <w:r w:rsidR="007B4C85">
        <w:rPr>
          <w:rStyle w:val="CharStyle8"/>
          <w:rFonts w:asciiTheme="minorHAnsi" w:hAnsiTheme="minorHAnsi" w:cstheme="minorHAnsi"/>
          <w:b/>
          <w:sz w:val="22"/>
          <w:szCs w:val="22"/>
        </w:rPr>
        <w:t>Mgr. Ján Havran</w:t>
      </w:r>
      <w:r w:rsidR="00A925D5" w:rsidRPr="003428F4">
        <w:rPr>
          <w:rStyle w:val="CharStyle8"/>
          <w:rFonts w:asciiTheme="minorHAnsi" w:hAnsiTheme="minorHAnsi" w:cstheme="minorHAnsi"/>
          <w:b/>
          <w:sz w:val="22"/>
          <w:szCs w:val="22"/>
        </w:rPr>
        <w:t>,</w:t>
      </w: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lastRenderedPageBreak/>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predseda predstavenstva</w:t>
      </w:r>
    </w:p>
    <w:p w:rsidR="00A925D5" w:rsidRPr="00E225A6" w:rsidRDefault="00A925D5" w:rsidP="006818C1">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t xml:space="preserve">                          </w:t>
      </w:r>
      <w:r w:rsidR="003428F4">
        <w:rPr>
          <w:rStyle w:val="CharStyle8"/>
          <w:rFonts w:asciiTheme="minorHAnsi" w:hAnsiTheme="minorHAnsi" w:cstheme="minorHAnsi"/>
          <w:sz w:val="22"/>
          <w:szCs w:val="22"/>
        </w:rPr>
        <w:t xml:space="preserve">  </w:t>
      </w:r>
      <w:r w:rsidRPr="00E225A6">
        <w:rPr>
          <w:rStyle w:val="CharStyle8"/>
          <w:rFonts w:asciiTheme="minorHAnsi" w:hAnsiTheme="minorHAnsi" w:cstheme="minorHAnsi"/>
          <w:sz w:val="22"/>
          <w:szCs w:val="22"/>
        </w:rPr>
        <w:t>Banskobystrickej regionálnej správy ciest, a.s.</w:t>
      </w:r>
    </w:p>
    <w:p w:rsidR="00A925D5" w:rsidRPr="00E225A6" w:rsidRDefault="00A925D5" w:rsidP="00A925D5">
      <w:pPr>
        <w:pStyle w:val="Bezriadkovania"/>
        <w:rPr>
          <w:rStyle w:val="CharStyle8"/>
          <w:rFonts w:asciiTheme="minorHAnsi" w:hAnsiTheme="minorHAnsi" w:cstheme="minorHAnsi"/>
          <w:sz w:val="22"/>
          <w:szCs w:val="22"/>
        </w:rPr>
      </w:pP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r w:rsidRPr="00E225A6">
        <w:rPr>
          <w:rStyle w:val="CharStyle8"/>
          <w:rFonts w:asciiTheme="minorHAnsi" w:hAnsiTheme="minorHAnsi" w:cstheme="minorHAnsi"/>
          <w:sz w:val="22"/>
          <w:szCs w:val="22"/>
        </w:rPr>
        <w:tab/>
      </w:r>
    </w:p>
    <w:p w:rsidR="00A925D5" w:rsidRPr="00E225A6" w:rsidRDefault="00A925D5" w:rsidP="00A925D5">
      <w:pPr>
        <w:pStyle w:val="Bezriadkovania"/>
        <w:rPr>
          <w:rStyle w:val="CharStyle8"/>
          <w:rFonts w:asciiTheme="minorHAnsi" w:hAnsiTheme="minorHAnsi" w:cstheme="minorHAnsi"/>
          <w:sz w:val="22"/>
          <w:szCs w:val="22"/>
        </w:rPr>
      </w:pPr>
    </w:p>
    <w:p w:rsidR="00A925D5" w:rsidRDefault="00A925D5" w:rsidP="00A925D5">
      <w:pPr>
        <w:pStyle w:val="Bezriadkovania"/>
        <w:rPr>
          <w:rStyle w:val="CharStyle8"/>
          <w:rFonts w:asciiTheme="minorHAnsi" w:hAnsiTheme="minorHAnsi" w:cstheme="minorHAnsi"/>
          <w:sz w:val="22"/>
          <w:szCs w:val="22"/>
        </w:rPr>
      </w:pPr>
    </w:p>
    <w:p w:rsidR="008458B8" w:rsidRPr="00E225A6" w:rsidRDefault="008458B8" w:rsidP="00A925D5">
      <w:pPr>
        <w:pStyle w:val="Bezriadkovania"/>
        <w:rPr>
          <w:rStyle w:val="CharStyle8"/>
          <w:rFonts w:asciiTheme="minorHAnsi" w:hAnsiTheme="minorHAnsi" w:cstheme="minorHAnsi"/>
          <w:sz w:val="22"/>
          <w:szCs w:val="22"/>
        </w:rPr>
      </w:pPr>
    </w:p>
    <w:p w:rsidR="00A925D5" w:rsidRPr="00E225A6" w:rsidRDefault="00A925D5" w:rsidP="00A925D5">
      <w:pPr>
        <w:pStyle w:val="Bezriadkovania"/>
        <w:ind w:left="4320" w:firstLine="720"/>
        <w:rPr>
          <w:rFonts w:asciiTheme="minorHAnsi" w:hAnsiTheme="minorHAnsi" w:cstheme="minorHAnsi"/>
          <w:color w:val="auto"/>
          <w:sz w:val="22"/>
          <w:szCs w:val="22"/>
        </w:rPr>
      </w:pPr>
      <w:r w:rsidRPr="00E225A6">
        <w:rPr>
          <w:rFonts w:asciiTheme="minorHAnsi" w:hAnsiTheme="minorHAnsi" w:cstheme="minorHAnsi"/>
          <w:color w:val="auto"/>
          <w:sz w:val="22"/>
          <w:szCs w:val="22"/>
        </w:rPr>
        <w:t>.....................................................</w:t>
      </w:r>
    </w:p>
    <w:p w:rsidR="00A925D5" w:rsidRPr="003428F4" w:rsidRDefault="00DD3E93" w:rsidP="00A925D5">
      <w:pPr>
        <w:ind w:left="4320" w:firstLine="720"/>
        <w:jc w:val="both"/>
        <w:rPr>
          <w:rFonts w:asciiTheme="minorHAnsi" w:hAnsiTheme="minorHAnsi" w:cstheme="minorHAnsi"/>
          <w:b/>
          <w:color w:val="auto"/>
          <w:sz w:val="22"/>
          <w:szCs w:val="22"/>
        </w:rPr>
      </w:pPr>
      <w:r>
        <w:rPr>
          <w:rFonts w:asciiTheme="minorHAnsi" w:hAnsiTheme="minorHAnsi" w:cstheme="minorHAnsi"/>
          <w:b/>
          <w:color w:val="auto"/>
          <w:sz w:val="22"/>
          <w:szCs w:val="22"/>
        </w:rPr>
        <w:t xml:space="preserve">Ing. Martin </w:t>
      </w:r>
      <w:proofErr w:type="spellStart"/>
      <w:r>
        <w:rPr>
          <w:rFonts w:asciiTheme="minorHAnsi" w:hAnsiTheme="minorHAnsi" w:cstheme="minorHAnsi"/>
          <w:b/>
          <w:color w:val="auto"/>
          <w:sz w:val="22"/>
          <w:szCs w:val="22"/>
        </w:rPr>
        <w:t>Lejtrich</w:t>
      </w:r>
      <w:proofErr w:type="spellEnd"/>
      <w:r w:rsidR="00A925D5" w:rsidRPr="003428F4">
        <w:rPr>
          <w:rFonts w:asciiTheme="minorHAnsi" w:hAnsiTheme="minorHAnsi" w:cstheme="minorHAnsi"/>
          <w:b/>
          <w:color w:val="auto"/>
          <w:sz w:val="22"/>
          <w:szCs w:val="22"/>
        </w:rPr>
        <w:t>,</w:t>
      </w:r>
    </w:p>
    <w:p w:rsidR="00A925D5" w:rsidRPr="00E225A6" w:rsidRDefault="00A925D5" w:rsidP="00A925D5">
      <w:pPr>
        <w:ind w:left="4320" w:firstLine="720"/>
        <w:jc w:val="both"/>
        <w:rPr>
          <w:rFonts w:asciiTheme="minorHAnsi" w:hAnsiTheme="minorHAnsi" w:cstheme="minorHAnsi"/>
          <w:color w:val="auto"/>
          <w:sz w:val="22"/>
          <w:szCs w:val="22"/>
        </w:rPr>
      </w:pPr>
      <w:r w:rsidRPr="00E225A6">
        <w:rPr>
          <w:rFonts w:asciiTheme="minorHAnsi" w:hAnsiTheme="minorHAnsi" w:cstheme="minorHAnsi"/>
          <w:color w:val="auto"/>
          <w:sz w:val="22"/>
          <w:szCs w:val="22"/>
        </w:rPr>
        <w:t>podpredseda predstavenstva</w:t>
      </w:r>
    </w:p>
    <w:p w:rsidR="0062395F" w:rsidRDefault="00A925D5" w:rsidP="00846AC8">
      <w:pPr>
        <w:pStyle w:val="Style16"/>
        <w:shd w:val="clear" w:color="auto" w:fill="auto"/>
        <w:spacing w:line="240" w:lineRule="auto"/>
        <w:ind w:left="5040"/>
        <w:jc w:val="both"/>
        <w:rPr>
          <w:rStyle w:val="CharStyle8"/>
          <w:rFonts w:cstheme="minorHAnsi"/>
          <w:b w:val="0"/>
          <w:sz w:val="22"/>
          <w:szCs w:val="22"/>
        </w:rPr>
      </w:pPr>
      <w:r w:rsidRPr="00E225A6">
        <w:rPr>
          <w:rStyle w:val="CharStyle8"/>
          <w:rFonts w:cstheme="minorHAnsi"/>
          <w:b w:val="0"/>
          <w:sz w:val="22"/>
          <w:szCs w:val="22"/>
        </w:rPr>
        <w:t>Banskobystrickej regionálnej správy ciest, a.s.</w:t>
      </w:r>
    </w:p>
    <w:p w:rsidR="0062395F" w:rsidRDefault="0062395F" w:rsidP="0062395F">
      <w:pPr>
        <w:pStyle w:val="Style16"/>
        <w:shd w:val="clear" w:color="auto" w:fill="auto"/>
        <w:spacing w:line="240" w:lineRule="auto"/>
        <w:jc w:val="both"/>
        <w:rPr>
          <w:rStyle w:val="CharStyle8"/>
          <w:rFonts w:cstheme="minorHAnsi"/>
          <w:b w:val="0"/>
          <w:sz w:val="22"/>
          <w:szCs w:val="22"/>
        </w:rPr>
      </w:pPr>
    </w:p>
    <w:p w:rsidR="0062395F" w:rsidRDefault="0062395F" w:rsidP="0062395F">
      <w:pPr>
        <w:pStyle w:val="Style16"/>
        <w:shd w:val="clear" w:color="auto" w:fill="auto"/>
        <w:spacing w:line="240" w:lineRule="auto"/>
        <w:jc w:val="both"/>
        <w:rPr>
          <w:rStyle w:val="CharStyle8"/>
          <w:rFonts w:cstheme="minorHAnsi"/>
          <w:b w:val="0"/>
          <w:sz w:val="22"/>
          <w:szCs w:val="22"/>
        </w:rPr>
      </w:pPr>
    </w:p>
    <w:sectPr w:rsidR="0062395F" w:rsidSect="000A1708">
      <w:headerReference w:type="default" r:id="rId7"/>
      <w:pgSz w:w="12149" w:h="17006"/>
      <w:pgMar w:top="851" w:right="851" w:bottom="851" w:left="1134"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820" w:rsidRDefault="00E23820" w:rsidP="003428F4">
      <w:r>
        <w:separator/>
      </w:r>
    </w:p>
  </w:endnote>
  <w:endnote w:type="continuationSeparator" w:id="0">
    <w:p w:rsidR="00E23820" w:rsidRDefault="00E23820" w:rsidP="0034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820" w:rsidRDefault="00E23820" w:rsidP="003428F4">
      <w:r>
        <w:separator/>
      </w:r>
    </w:p>
  </w:footnote>
  <w:footnote w:type="continuationSeparator" w:id="0">
    <w:p w:rsidR="00E23820" w:rsidRDefault="00E23820" w:rsidP="0034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588780"/>
      <w:docPartObj>
        <w:docPartGallery w:val="Page Numbers (Margins)"/>
        <w:docPartUnique/>
      </w:docPartObj>
    </w:sdtPr>
    <w:sdtEndPr/>
    <w:sdtContent>
      <w:p w:rsidR="003428F4" w:rsidRDefault="003428F4">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28F4" w:rsidRDefault="003428F4">
                              <w:pPr>
                                <w:pBdr>
                                  <w:bottom w:val="single" w:sz="4" w:space="1" w:color="auto"/>
                                </w:pBdr>
                              </w:pPr>
                              <w:r>
                                <w:fldChar w:fldCharType="begin"/>
                              </w:r>
                              <w:r>
                                <w:instrText>PAGE   \* MERGEFORMAT</w:instrText>
                              </w:r>
                              <w:r>
                                <w:fldChar w:fldCharType="separate"/>
                              </w:r>
                              <w:r w:rsidR="00686162">
                                <w:rPr>
                                  <w:noProof/>
                                </w:rPr>
                                <w:t>11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" o:allowincell="f" stroked="f">
                  <v:textbox>
                    <w:txbxContent>
                      <w:p w:rsidR="003428F4" w:rsidRDefault="003428F4">
                        <w:pPr>
                          <w:pBdr>
                            <w:bottom w:val="single" w:sz="4" w:space="1" w:color="auto"/>
                          </w:pBdr>
                        </w:pPr>
                        <w:r>
                          <w:fldChar w:fldCharType="begin"/>
                        </w:r>
                        <w:r>
                          <w:instrText>PAGE   \* MERGEFORMAT</w:instrText>
                        </w:r>
                        <w:r>
                          <w:fldChar w:fldCharType="separate"/>
                        </w:r>
                        <w:r w:rsidR="00686162">
                          <w:rPr>
                            <w:noProof/>
                          </w:rPr>
                          <w:t>11</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4588A"/>
    <w:multiLevelType w:val="hybridMultilevel"/>
    <w:tmpl w:val="92AA11BA"/>
    <w:lvl w:ilvl="0" w:tplc="59163DD6">
      <w:start w:val="1"/>
      <w:numFmt w:val="decimal"/>
      <w:lvlText w:val="%1."/>
      <w:lvlJc w:val="left"/>
      <w:pPr>
        <w:ind w:left="720"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2" w15:restartNumberingAfterBreak="0">
    <w:nsid w:val="0E795C7A"/>
    <w:multiLevelType w:val="hybridMultilevel"/>
    <w:tmpl w:val="EFD2E962"/>
    <w:lvl w:ilvl="0" w:tplc="F1C81782">
      <w:start w:val="1"/>
      <w:numFmt w:val="decimal"/>
      <w:lvlText w:val="%1."/>
      <w:lvlJc w:val="left"/>
      <w:pPr>
        <w:ind w:left="502" w:hanging="360"/>
      </w:pPr>
      <w:rPr>
        <w:rFonts w:asciiTheme="minorHAnsi" w:hAnsiTheme="minorHAns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8260D"/>
    <w:multiLevelType w:val="hybridMultilevel"/>
    <w:tmpl w:val="C4A0D2DA"/>
    <w:lvl w:ilvl="0" w:tplc="80384926">
      <w:start w:val="1"/>
      <w:numFmt w:val="decimal"/>
      <w:lvlText w:val="%1."/>
      <w:lvlJc w:val="left"/>
      <w:pPr>
        <w:ind w:left="720" w:hanging="360"/>
      </w:pPr>
      <w:rPr>
        <w:rFonts w:ascii="Calibri" w:eastAsia="Times New Roman" w:hAnsi="Calibri" w:cs="Calibri"/>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7D91AA5"/>
    <w:multiLevelType w:val="hybridMultilevel"/>
    <w:tmpl w:val="F6D85CD6"/>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5"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2D7A53F8"/>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37B28A6"/>
    <w:multiLevelType w:val="hybridMultilevel"/>
    <w:tmpl w:val="612C2A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C682DCC"/>
    <w:multiLevelType w:val="multilevel"/>
    <w:tmpl w:val="1382BAD8"/>
    <w:lvl w:ilvl="0">
      <w:start w:val="1"/>
      <w:numFmt w:val="decimal"/>
      <w:lvlText w:val="%1."/>
      <w:lvlJc w:val="left"/>
      <w:pPr>
        <w:ind w:left="720" w:hanging="360"/>
      </w:pPr>
      <w:rPr>
        <w:rFonts w:hint="default"/>
        <w:b/>
        <w:sz w:val="20"/>
        <w:szCs w:val="20"/>
      </w:rPr>
    </w:lvl>
    <w:lvl w:ilvl="1">
      <w:start w:val="1"/>
      <w:numFmt w:val="decimal"/>
      <w:isLgl/>
      <w:lvlText w:val="%1.%2"/>
      <w:lvlJc w:val="left"/>
      <w:pPr>
        <w:ind w:left="1080" w:hanging="720"/>
      </w:pPr>
      <w:rPr>
        <w:rFonts w:asciiTheme="minorHAnsi" w:hAnsiTheme="minorHAnsi"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3C8209BF"/>
    <w:multiLevelType w:val="hybridMultilevel"/>
    <w:tmpl w:val="00F4D018"/>
    <w:lvl w:ilvl="0" w:tplc="C074C3A6">
      <w:start w:val="1"/>
      <w:numFmt w:val="decimal"/>
      <w:lvlText w:val="%1."/>
      <w:lvlJc w:val="left"/>
      <w:pPr>
        <w:ind w:left="720" w:hanging="360"/>
      </w:pPr>
      <w:rPr>
        <w:rFonts w:ascii="Calibri" w:eastAsia="Arial"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40280829"/>
    <w:multiLevelType w:val="hybridMultilevel"/>
    <w:tmpl w:val="6E6E0FA6"/>
    <w:lvl w:ilvl="0" w:tplc="0E727C6A">
      <w:start w:val="1"/>
      <w:numFmt w:val="decimal"/>
      <w:lvlText w:val="%1."/>
      <w:lvlJc w:val="left"/>
      <w:pPr>
        <w:ind w:left="360" w:hanging="360"/>
      </w:pPr>
      <w:rPr>
        <w:rFonts w:ascii="Calibri" w:hAnsi="Calibri" w:cs="Calibri"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48C6A7E"/>
    <w:multiLevelType w:val="hybridMultilevel"/>
    <w:tmpl w:val="825204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48E24ECF"/>
    <w:multiLevelType w:val="hybridMultilevel"/>
    <w:tmpl w:val="199A6E96"/>
    <w:lvl w:ilvl="0" w:tplc="3F44A4C2">
      <w:numFmt w:val="bullet"/>
      <w:lvlText w:val="-"/>
      <w:lvlJc w:val="left"/>
      <w:pPr>
        <w:ind w:left="502" w:hanging="360"/>
      </w:pPr>
      <w:rPr>
        <w:rFonts w:ascii="Calibri" w:eastAsia="Times New Roman" w:hAnsi="Calibri" w:cs="Calibri"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57C27DEB"/>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D8C1182"/>
    <w:multiLevelType w:val="hybridMultilevel"/>
    <w:tmpl w:val="6B2C0430"/>
    <w:lvl w:ilvl="0" w:tplc="041B0001">
      <w:start w:val="1"/>
      <w:numFmt w:val="bullet"/>
      <w:lvlText w:val=""/>
      <w:lvlJc w:val="left"/>
      <w:pPr>
        <w:ind w:left="860" w:hanging="360"/>
      </w:pPr>
      <w:rPr>
        <w:rFonts w:ascii="Symbol" w:hAnsi="Symbol" w:hint="default"/>
      </w:rPr>
    </w:lvl>
    <w:lvl w:ilvl="1" w:tplc="041B0003" w:tentative="1">
      <w:start w:val="1"/>
      <w:numFmt w:val="bullet"/>
      <w:lvlText w:val="o"/>
      <w:lvlJc w:val="left"/>
      <w:pPr>
        <w:ind w:left="1580" w:hanging="360"/>
      </w:pPr>
      <w:rPr>
        <w:rFonts w:ascii="Courier New" w:hAnsi="Courier New" w:cs="Courier New" w:hint="default"/>
      </w:rPr>
    </w:lvl>
    <w:lvl w:ilvl="2" w:tplc="041B0005" w:tentative="1">
      <w:start w:val="1"/>
      <w:numFmt w:val="bullet"/>
      <w:lvlText w:val=""/>
      <w:lvlJc w:val="left"/>
      <w:pPr>
        <w:ind w:left="2300" w:hanging="360"/>
      </w:pPr>
      <w:rPr>
        <w:rFonts w:ascii="Wingdings" w:hAnsi="Wingdings" w:hint="default"/>
      </w:rPr>
    </w:lvl>
    <w:lvl w:ilvl="3" w:tplc="041B0001" w:tentative="1">
      <w:start w:val="1"/>
      <w:numFmt w:val="bullet"/>
      <w:lvlText w:val=""/>
      <w:lvlJc w:val="left"/>
      <w:pPr>
        <w:ind w:left="3020" w:hanging="360"/>
      </w:pPr>
      <w:rPr>
        <w:rFonts w:ascii="Symbol" w:hAnsi="Symbol" w:hint="default"/>
      </w:rPr>
    </w:lvl>
    <w:lvl w:ilvl="4" w:tplc="041B0003" w:tentative="1">
      <w:start w:val="1"/>
      <w:numFmt w:val="bullet"/>
      <w:lvlText w:val="o"/>
      <w:lvlJc w:val="left"/>
      <w:pPr>
        <w:ind w:left="3740" w:hanging="360"/>
      </w:pPr>
      <w:rPr>
        <w:rFonts w:ascii="Courier New" w:hAnsi="Courier New" w:cs="Courier New" w:hint="default"/>
      </w:rPr>
    </w:lvl>
    <w:lvl w:ilvl="5" w:tplc="041B0005" w:tentative="1">
      <w:start w:val="1"/>
      <w:numFmt w:val="bullet"/>
      <w:lvlText w:val=""/>
      <w:lvlJc w:val="left"/>
      <w:pPr>
        <w:ind w:left="4460" w:hanging="360"/>
      </w:pPr>
      <w:rPr>
        <w:rFonts w:ascii="Wingdings" w:hAnsi="Wingdings" w:hint="default"/>
      </w:rPr>
    </w:lvl>
    <w:lvl w:ilvl="6" w:tplc="041B0001" w:tentative="1">
      <w:start w:val="1"/>
      <w:numFmt w:val="bullet"/>
      <w:lvlText w:val=""/>
      <w:lvlJc w:val="left"/>
      <w:pPr>
        <w:ind w:left="5180" w:hanging="360"/>
      </w:pPr>
      <w:rPr>
        <w:rFonts w:ascii="Symbol" w:hAnsi="Symbol" w:hint="default"/>
      </w:rPr>
    </w:lvl>
    <w:lvl w:ilvl="7" w:tplc="041B0003" w:tentative="1">
      <w:start w:val="1"/>
      <w:numFmt w:val="bullet"/>
      <w:lvlText w:val="o"/>
      <w:lvlJc w:val="left"/>
      <w:pPr>
        <w:ind w:left="5900" w:hanging="360"/>
      </w:pPr>
      <w:rPr>
        <w:rFonts w:ascii="Courier New" w:hAnsi="Courier New" w:cs="Courier New" w:hint="default"/>
      </w:rPr>
    </w:lvl>
    <w:lvl w:ilvl="8" w:tplc="041B0005" w:tentative="1">
      <w:start w:val="1"/>
      <w:numFmt w:val="bullet"/>
      <w:lvlText w:val=""/>
      <w:lvlJc w:val="left"/>
      <w:pPr>
        <w:ind w:left="6620" w:hanging="360"/>
      </w:pPr>
      <w:rPr>
        <w:rFonts w:ascii="Wingdings" w:hAnsi="Wingdings" w:hint="default"/>
      </w:rPr>
    </w:lvl>
  </w:abstractNum>
  <w:abstractNum w:abstractNumId="18"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03178E1"/>
    <w:multiLevelType w:val="hybridMultilevel"/>
    <w:tmpl w:val="25489424"/>
    <w:lvl w:ilvl="0" w:tplc="CADAB61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941420"/>
    <w:multiLevelType w:val="hybridMultilevel"/>
    <w:tmpl w:val="1CA2C72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1" w15:restartNumberingAfterBreak="0">
    <w:nsid w:val="68A55255"/>
    <w:multiLevelType w:val="hybridMultilevel"/>
    <w:tmpl w:val="7E4246A2"/>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B72378D"/>
    <w:multiLevelType w:val="hybridMultilevel"/>
    <w:tmpl w:val="6D860A3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3"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720F78B2"/>
    <w:multiLevelType w:val="hybridMultilevel"/>
    <w:tmpl w:val="3C20F89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5"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5"/>
  </w:num>
  <w:num w:numId="2">
    <w:abstractNumId w:val="3"/>
  </w:num>
  <w:num w:numId="3">
    <w:abstractNumId w:val="26"/>
  </w:num>
  <w:num w:numId="4">
    <w:abstractNumId w:val="16"/>
  </w:num>
  <w:num w:numId="5">
    <w:abstractNumId w:val="10"/>
  </w:num>
  <w:num w:numId="6">
    <w:abstractNumId w:val="23"/>
  </w:num>
  <w:num w:numId="7">
    <w:abstractNumId w:val="12"/>
  </w:num>
  <w:num w:numId="8">
    <w:abstractNumId w:val="17"/>
  </w:num>
  <w:num w:numId="9">
    <w:abstractNumId w:val="0"/>
  </w:num>
  <w:num w:numId="10">
    <w:abstractNumId w:val="4"/>
  </w:num>
  <w:num w:numId="11">
    <w:abstractNumId w:val="20"/>
  </w:num>
  <w:num w:numId="12">
    <w:abstractNumId w:val="21"/>
  </w:num>
  <w:num w:numId="13">
    <w:abstractNumId w:val="2"/>
  </w:num>
  <w:num w:numId="14">
    <w:abstractNumId w:val="19"/>
  </w:num>
  <w:num w:numId="15">
    <w:abstractNumId w:val="14"/>
  </w:num>
  <w:num w:numId="16">
    <w:abstractNumId w:val="24"/>
  </w:num>
  <w:num w:numId="17">
    <w:abstractNumId w:val="6"/>
  </w:num>
  <w:num w:numId="18">
    <w:abstractNumId w:val="11"/>
  </w:num>
  <w:num w:numId="19">
    <w:abstractNumId w:val="13"/>
  </w:num>
  <w:num w:numId="20">
    <w:abstractNumId w:val="7"/>
  </w:num>
  <w:num w:numId="21">
    <w:abstractNumId w:val="15"/>
  </w:num>
  <w:num w:numId="22">
    <w:abstractNumId w:val="8"/>
  </w:num>
  <w:num w:numId="23">
    <w:abstractNumId w:val="22"/>
  </w:num>
  <w:num w:numId="24">
    <w:abstractNumId w:val="5"/>
  </w:num>
  <w:num w:numId="25">
    <w:abstractNumId w:val="18"/>
  </w:num>
  <w:num w:numId="26">
    <w:abstractNumId w:val="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5D5"/>
    <w:rsid w:val="00041EA6"/>
    <w:rsid w:val="00080465"/>
    <w:rsid w:val="000A1708"/>
    <w:rsid w:val="000F34A9"/>
    <w:rsid w:val="00155668"/>
    <w:rsid w:val="00191A1A"/>
    <w:rsid w:val="001B40ED"/>
    <w:rsid w:val="001D6D9D"/>
    <w:rsid w:val="00210EFE"/>
    <w:rsid w:val="00223E01"/>
    <w:rsid w:val="00247B4D"/>
    <w:rsid w:val="002947AA"/>
    <w:rsid w:val="002B0E65"/>
    <w:rsid w:val="003219DE"/>
    <w:rsid w:val="00332E0D"/>
    <w:rsid w:val="003428F4"/>
    <w:rsid w:val="00360885"/>
    <w:rsid w:val="00385576"/>
    <w:rsid w:val="003857F2"/>
    <w:rsid w:val="003B1006"/>
    <w:rsid w:val="003B6127"/>
    <w:rsid w:val="003B7B06"/>
    <w:rsid w:val="003F7833"/>
    <w:rsid w:val="00424FBF"/>
    <w:rsid w:val="004B0A2F"/>
    <w:rsid w:val="004D37B5"/>
    <w:rsid w:val="004F7567"/>
    <w:rsid w:val="00521B45"/>
    <w:rsid w:val="00574361"/>
    <w:rsid w:val="005B6D2A"/>
    <w:rsid w:val="005E5F6D"/>
    <w:rsid w:val="0062395F"/>
    <w:rsid w:val="00652C40"/>
    <w:rsid w:val="00654A6F"/>
    <w:rsid w:val="006818C1"/>
    <w:rsid w:val="00686162"/>
    <w:rsid w:val="00731EE8"/>
    <w:rsid w:val="00755316"/>
    <w:rsid w:val="00782F9F"/>
    <w:rsid w:val="007B4C85"/>
    <w:rsid w:val="007C264F"/>
    <w:rsid w:val="007D38A9"/>
    <w:rsid w:val="0080488A"/>
    <w:rsid w:val="008458B8"/>
    <w:rsid w:val="008464A8"/>
    <w:rsid w:val="00846AC8"/>
    <w:rsid w:val="008978E8"/>
    <w:rsid w:val="008A222A"/>
    <w:rsid w:val="008A59F5"/>
    <w:rsid w:val="008C22B7"/>
    <w:rsid w:val="008C2BCE"/>
    <w:rsid w:val="009579BA"/>
    <w:rsid w:val="009A1A1D"/>
    <w:rsid w:val="00A116F8"/>
    <w:rsid w:val="00A26CF8"/>
    <w:rsid w:val="00A44C9B"/>
    <w:rsid w:val="00A925D5"/>
    <w:rsid w:val="00AC1FAB"/>
    <w:rsid w:val="00AC40A4"/>
    <w:rsid w:val="00AE42B9"/>
    <w:rsid w:val="00AF1AB8"/>
    <w:rsid w:val="00B17B60"/>
    <w:rsid w:val="00B41B3D"/>
    <w:rsid w:val="00B76D34"/>
    <w:rsid w:val="00BC3728"/>
    <w:rsid w:val="00BE275C"/>
    <w:rsid w:val="00C659B3"/>
    <w:rsid w:val="00D12B64"/>
    <w:rsid w:val="00D2266F"/>
    <w:rsid w:val="00D31963"/>
    <w:rsid w:val="00DA23B6"/>
    <w:rsid w:val="00DB5FB3"/>
    <w:rsid w:val="00DD0EEE"/>
    <w:rsid w:val="00DD3E93"/>
    <w:rsid w:val="00DD4805"/>
    <w:rsid w:val="00E225A6"/>
    <w:rsid w:val="00E23820"/>
    <w:rsid w:val="00E916BA"/>
    <w:rsid w:val="00EA525A"/>
    <w:rsid w:val="00EC3C56"/>
    <w:rsid w:val="00EC414F"/>
    <w:rsid w:val="00EE65D9"/>
    <w:rsid w:val="00F51F93"/>
    <w:rsid w:val="00F57281"/>
    <w:rsid w:val="00FE0A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2C2876-034E-4423-B903-16E359B0A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adpis1">
    <w:name w:val="heading 1"/>
    <w:basedOn w:val="Normlny"/>
    <w:next w:val="Normlny"/>
    <w:link w:val="Nadpis1Char"/>
    <w:uiPriority w:val="9"/>
    <w:qFormat/>
    <w:rsid w:val="00BC37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sozarkami"/>
    <w:link w:val="Nadpis3Char"/>
    <w:uiPriority w:val="9"/>
    <w:qFormat/>
    <w:rsid w:val="00A925D5"/>
    <w:pPr>
      <w:widowControl/>
      <w:ind w:left="354"/>
      <w:jc w:val="both"/>
      <w:outlineLvl w:val="2"/>
    </w:pPr>
    <w:rPr>
      <w:b/>
      <w:color w:val="auto"/>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A925D5"/>
    <w:rPr>
      <w:rFonts w:ascii="Times New Roman" w:eastAsia="Times New Roman" w:hAnsi="Times New Roman" w:cs="Times New Roman"/>
      <w:b/>
      <w:sz w:val="24"/>
      <w:szCs w:val="20"/>
      <w:lang w:eastAsia="cs-CZ"/>
    </w:rPr>
  </w:style>
  <w:style w:type="character" w:customStyle="1" w:styleId="CharStyle7">
    <w:name w:val="Char Style 7"/>
    <w:basedOn w:val="Predvolenpsmoodseku"/>
    <w:link w:val="Style6"/>
    <w:uiPriority w:val="99"/>
    <w:locked/>
    <w:rsid w:val="00A925D5"/>
    <w:rPr>
      <w:rFonts w:cs="Times New Roman"/>
      <w:sz w:val="21"/>
      <w:szCs w:val="21"/>
      <w:shd w:val="clear" w:color="auto" w:fill="FFFFFF"/>
    </w:rPr>
  </w:style>
  <w:style w:type="character" w:customStyle="1" w:styleId="CharStyle10">
    <w:name w:val="Char Style 10"/>
    <w:basedOn w:val="Predvolenpsmoodseku"/>
    <w:link w:val="Style4"/>
    <w:uiPriority w:val="99"/>
    <w:locked/>
    <w:rsid w:val="00A925D5"/>
    <w:rPr>
      <w:rFonts w:cs="Times New Roman"/>
      <w:sz w:val="20"/>
      <w:szCs w:val="20"/>
      <w:shd w:val="clear" w:color="auto" w:fill="FFFFFF"/>
    </w:rPr>
  </w:style>
  <w:style w:type="character" w:customStyle="1" w:styleId="CharStyle17">
    <w:name w:val="Char Style 17"/>
    <w:basedOn w:val="Predvolenpsmoodseku"/>
    <w:link w:val="Style16"/>
    <w:uiPriority w:val="99"/>
    <w:rsid w:val="00A925D5"/>
    <w:rPr>
      <w:rFonts w:cs="Times New Roman"/>
      <w:b/>
      <w:bCs/>
      <w:sz w:val="19"/>
      <w:szCs w:val="19"/>
      <w:shd w:val="clear" w:color="auto" w:fill="FFFFFF"/>
    </w:rPr>
  </w:style>
  <w:style w:type="paragraph" w:customStyle="1" w:styleId="Style4">
    <w:name w:val="Style 4"/>
    <w:basedOn w:val="Normlny"/>
    <w:link w:val="CharStyle10"/>
    <w:uiPriority w:val="99"/>
    <w:rsid w:val="00A925D5"/>
    <w:pPr>
      <w:shd w:val="clear" w:color="auto" w:fill="FFFFFF"/>
      <w:spacing w:after="500" w:line="254" w:lineRule="exact"/>
      <w:ind w:hanging="640"/>
      <w:jc w:val="center"/>
    </w:pPr>
    <w:rPr>
      <w:rFonts w:asciiTheme="minorHAnsi" w:eastAsiaTheme="minorHAnsi" w:hAnsiTheme="minorHAnsi"/>
      <w:color w:val="auto"/>
      <w:sz w:val="20"/>
      <w:szCs w:val="20"/>
      <w:lang w:eastAsia="en-US"/>
    </w:rPr>
  </w:style>
  <w:style w:type="paragraph" w:customStyle="1" w:styleId="Style6">
    <w:name w:val="Style 6"/>
    <w:basedOn w:val="Normlny"/>
    <w:link w:val="CharStyle7"/>
    <w:uiPriority w:val="99"/>
    <w:rsid w:val="00A925D5"/>
    <w:pPr>
      <w:shd w:val="clear" w:color="auto" w:fill="FFFFFF"/>
      <w:spacing w:line="312" w:lineRule="exact"/>
      <w:ind w:hanging="640"/>
      <w:outlineLvl w:val="2"/>
    </w:pPr>
    <w:rPr>
      <w:rFonts w:asciiTheme="minorHAnsi" w:eastAsiaTheme="minorHAnsi" w:hAnsiTheme="minorHAnsi"/>
      <w:color w:val="auto"/>
      <w:sz w:val="21"/>
      <w:szCs w:val="21"/>
      <w:lang w:eastAsia="en-US"/>
    </w:rPr>
  </w:style>
  <w:style w:type="character" w:customStyle="1" w:styleId="CharStyle13">
    <w:name w:val="Char Style 13"/>
    <w:basedOn w:val="Predvolenpsmoodseku"/>
    <w:link w:val="Style12"/>
    <w:uiPriority w:val="99"/>
    <w:locked/>
    <w:rsid w:val="00A925D5"/>
    <w:rPr>
      <w:rFonts w:ascii="Arial" w:hAnsi="Arial" w:cs="Arial"/>
      <w:b/>
      <w:bCs/>
      <w:shd w:val="clear" w:color="auto" w:fill="FFFFFF"/>
    </w:rPr>
  </w:style>
  <w:style w:type="paragraph" w:customStyle="1" w:styleId="Style12">
    <w:name w:val="Style 12"/>
    <w:basedOn w:val="Normlny"/>
    <w:link w:val="CharStyle13"/>
    <w:uiPriority w:val="99"/>
    <w:rsid w:val="00A925D5"/>
    <w:pPr>
      <w:shd w:val="clear" w:color="auto" w:fill="FFFFFF"/>
      <w:spacing w:after="480" w:line="246" w:lineRule="exact"/>
      <w:jc w:val="center"/>
      <w:outlineLvl w:val="4"/>
    </w:pPr>
    <w:rPr>
      <w:rFonts w:ascii="Arial" w:eastAsiaTheme="minorHAnsi" w:hAnsi="Arial" w:cs="Arial"/>
      <w:b/>
      <w:bCs/>
      <w:color w:val="auto"/>
      <w:sz w:val="22"/>
      <w:szCs w:val="22"/>
      <w:lang w:eastAsia="en-US"/>
    </w:rPr>
  </w:style>
  <w:style w:type="paragraph" w:styleId="Bezriadkovania">
    <w:name w:val="No Spacing"/>
    <w:uiPriority w:val="1"/>
    <w:qFormat/>
    <w:rsid w:val="00A925D5"/>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qFormat/>
    <w:rsid w:val="00A925D5"/>
    <w:pPr>
      <w:widowControl/>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A925D5"/>
    <w:rPr>
      <w:rFonts w:ascii="Arial Black" w:eastAsia="Times New Roman" w:hAnsi="Arial Black" w:cs="Arial Unicode MS"/>
      <w:bCs/>
      <w:i/>
      <w:iCs/>
      <w:color w:val="FF0000"/>
      <w:sz w:val="48"/>
      <w:lang w:val="x-none" w:bidi="si-LK"/>
    </w:rPr>
  </w:style>
  <w:style w:type="paragraph" w:styleId="Odsekzoznamu">
    <w:name w:val="List Paragraph"/>
    <w:aliases w:val="body,Odsek zoznamu2,List Paragraph,Odsek"/>
    <w:basedOn w:val="Normlny"/>
    <w:link w:val="OdsekzoznamuChar"/>
    <w:uiPriority w:val="34"/>
    <w:qFormat/>
    <w:rsid w:val="00A925D5"/>
    <w:pPr>
      <w:widowControl/>
      <w:ind w:left="708"/>
    </w:pPr>
    <w:rPr>
      <w:rFonts w:ascii="Arial" w:hAnsi="Arial" w:cs="Arial"/>
      <w:noProof/>
      <w:color w:val="auto"/>
      <w:sz w:val="22"/>
      <w:szCs w:val="22"/>
    </w:rPr>
  </w:style>
  <w:style w:type="character" w:customStyle="1" w:styleId="CharStyle8">
    <w:name w:val="Char Style 8"/>
    <w:basedOn w:val="Predvolenpsmoodseku"/>
    <w:uiPriority w:val="99"/>
    <w:rsid w:val="00A925D5"/>
    <w:rPr>
      <w:sz w:val="21"/>
      <w:szCs w:val="21"/>
      <w:u w:val="none"/>
    </w:rPr>
  </w:style>
  <w:style w:type="character" w:customStyle="1" w:styleId="CharStyle9">
    <w:name w:val="Char Style 9"/>
    <w:basedOn w:val="Predvolenpsmoodseku"/>
    <w:link w:val="Style2"/>
    <w:uiPriority w:val="99"/>
    <w:rsid w:val="00A925D5"/>
    <w:rPr>
      <w:b/>
      <w:bCs/>
      <w:sz w:val="21"/>
      <w:szCs w:val="21"/>
      <w:shd w:val="clear" w:color="auto" w:fill="FFFFFF"/>
    </w:rPr>
  </w:style>
  <w:style w:type="character" w:customStyle="1" w:styleId="CharStyle11">
    <w:name w:val="Char Style 11"/>
    <w:basedOn w:val="Predvolenpsmoodseku"/>
    <w:link w:val="Style10"/>
    <w:uiPriority w:val="99"/>
    <w:rsid w:val="00A925D5"/>
    <w:rPr>
      <w:b/>
      <w:bCs/>
      <w:sz w:val="21"/>
      <w:szCs w:val="21"/>
      <w:shd w:val="clear" w:color="auto" w:fill="FFFFFF"/>
    </w:rPr>
  </w:style>
  <w:style w:type="character" w:customStyle="1" w:styleId="CharStyle15">
    <w:name w:val="Char Style 15"/>
    <w:basedOn w:val="CharStyle8"/>
    <w:uiPriority w:val="99"/>
    <w:rsid w:val="00A925D5"/>
    <w:rPr>
      <w:b/>
      <w:bCs/>
      <w:sz w:val="21"/>
      <w:szCs w:val="21"/>
      <w:u w:val="none"/>
    </w:rPr>
  </w:style>
  <w:style w:type="paragraph" w:customStyle="1" w:styleId="Style2">
    <w:name w:val="Style 2"/>
    <w:basedOn w:val="Normlny"/>
    <w:link w:val="CharStyle9"/>
    <w:uiPriority w:val="99"/>
    <w:rsid w:val="00A925D5"/>
    <w:pPr>
      <w:shd w:val="clear" w:color="auto" w:fill="FFFFFF"/>
      <w:spacing w:after="720" w:line="250" w:lineRule="exact"/>
      <w:jc w:val="center"/>
    </w:pPr>
    <w:rPr>
      <w:rFonts w:asciiTheme="minorHAnsi" w:eastAsiaTheme="minorHAnsi" w:hAnsiTheme="minorHAnsi" w:cstheme="minorBidi"/>
      <w:b/>
      <w:bCs/>
      <w:color w:val="auto"/>
      <w:sz w:val="21"/>
      <w:szCs w:val="21"/>
      <w:lang w:eastAsia="en-US"/>
    </w:rPr>
  </w:style>
  <w:style w:type="paragraph" w:customStyle="1" w:styleId="Style10">
    <w:name w:val="Style 10"/>
    <w:basedOn w:val="Normlny"/>
    <w:link w:val="CharStyle11"/>
    <w:uiPriority w:val="99"/>
    <w:rsid w:val="00A925D5"/>
    <w:pPr>
      <w:shd w:val="clear" w:color="auto" w:fill="FFFFFF"/>
      <w:spacing w:before="720" w:line="240" w:lineRule="exact"/>
      <w:outlineLvl w:val="2"/>
    </w:pPr>
    <w:rPr>
      <w:rFonts w:asciiTheme="minorHAnsi" w:eastAsiaTheme="minorHAnsi" w:hAnsiTheme="minorHAnsi" w:cstheme="minorBidi"/>
      <w:b/>
      <w:bCs/>
      <w:color w:val="auto"/>
      <w:sz w:val="21"/>
      <w:szCs w:val="21"/>
      <w:lang w:eastAsia="en-US"/>
    </w:rPr>
  </w:style>
  <w:style w:type="paragraph" w:customStyle="1" w:styleId="Style16">
    <w:name w:val="Style 16"/>
    <w:basedOn w:val="Normlny"/>
    <w:link w:val="CharStyle17"/>
    <w:uiPriority w:val="99"/>
    <w:rsid w:val="00A925D5"/>
    <w:pPr>
      <w:shd w:val="clear" w:color="auto" w:fill="FFFFFF"/>
      <w:spacing w:line="200" w:lineRule="exact"/>
    </w:pPr>
    <w:rPr>
      <w:rFonts w:asciiTheme="minorHAnsi" w:eastAsiaTheme="minorHAnsi" w:hAnsiTheme="minorHAnsi"/>
      <w:b/>
      <w:bCs/>
      <w:color w:val="auto"/>
      <w:sz w:val="19"/>
      <w:szCs w:val="19"/>
      <w:lang w:eastAsia="en-US"/>
    </w:rPr>
  </w:style>
  <w:style w:type="character" w:customStyle="1" w:styleId="CharStyle36">
    <w:name w:val="Char Style 36"/>
    <w:basedOn w:val="Predvolenpsmoodseku"/>
    <w:uiPriority w:val="99"/>
    <w:rsid w:val="00A925D5"/>
    <w:rPr>
      <w:rFonts w:cs="Times New Roman"/>
      <w:sz w:val="21"/>
      <w:szCs w:val="21"/>
      <w:u w:val="none"/>
    </w:rPr>
  </w:style>
  <w:style w:type="paragraph" w:styleId="Normlnysozarkami">
    <w:name w:val="Normal Indent"/>
    <w:basedOn w:val="Normlny"/>
    <w:uiPriority w:val="99"/>
    <w:semiHidden/>
    <w:unhideWhenUsed/>
    <w:rsid w:val="00A925D5"/>
    <w:pPr>
      <w:ind w:left="708"/>
    </w:pPr>
  </w:style>
  <w:style w:type="character" w:customStyle="1" w:styleId="OdsekzoznamuChar">
    <w:name w:val="Odsek zoznamu Char"/>
    <w:aliases w:val="body Char,Odsek zoznamu2 Char,List Paragraph Char,Odsek Char"/>
    <w:link w:val="Odsekzoznamu"/>
    <w:uiPriority w:val="34"/>
    <w:qFormat/>
    <w:rsid w:val="00A925D5"/>
    <w:rPr>
      <w:rFonts w:ascii="Arial" w:eastAsia="Times New Roman" w:hAnsi="Arial" w:cs="Arial"/>
      <w:noProof/>
      <w:lang w:eastAsia="sk-SK"/>
    </w:rPr>
  </w:style>
  <w:style w:type="paragraph" w:styleId="Hlavika">
    <w:name w:val="header"/>
    <w:basedOn w:val="Normlny"/>
    <w:link w:val="HlavikaChar"/>
    <w:uiPriority w:val="99"/>
    <w:unhideWhenUsed/>
    <w:rsid w:val="003428F4"/>
    <w:pPr>
      <w:tabs>
        <w:tab w:val="center" w:pos="4536"/>
        <w:tab w:val="right" w:pos="9072"/>
      </w:tabs>
    </w:pPr>
  </w:style>
  <w:style w:type="character" w:customStyle="1" w:styleId="HlavikaChar">
    <w:name w:val="Hlavička Char"/>
    <w:basedOn w:val="Predvolenpsmoodseku"/>
    <w:link w:val="Hlavika"/>
    <w:uiPriority w:val="99"/>
    <w:rsid w:val="003428F4"/>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3428F4"/>
    <w:pPr>
      <w:tabs>
        <w:tab w:val="center" w:pos="4536"/>
        <w:tab w:val="right" w:pos="9072"/>
      </w:tabs>
    </w:pPr>
  </w:style>
  <w:style w:type="character" w:customStyle="1" w:styleId="PtaChar">
    <w:name w:val="Päta Char"/>
    <w:basedOn w:val="Predvolenpsmoodseku"/>
    <w:link w:val="Pta"/>
    <w:uiPriority w:val="99"/>
    <w:rsid w:val="003428F4"/>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6818C1"/>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18C1"/>
    <w:rPr>
      <w:rFonts w:ascii="Segoe UI" w:eastAsia="Times New Roman" w:hAnsi="Segoe UI" w:cs="Segoe UI"/>
      <w:color w:val="000000"/>
      <w:sz w:val="18"/>
      <w:szCs w:val="18"/>
      <w:lang w:eastAsia="sk-SK"/>
    </w:rPr>
  </w:style>
  <w:style w:type="character" w:customStyle="1" w:styleId="Nadpis1Char">
    <w:name w:val="Nadpis 1 Char"/>
    <w:basedOn w:val="Predvolenpsmoodseku"/>
    <w:link w:val="Nadpis1"/>
    <w:uiPriority w:val="9"/>
    <w:rsid w:val="00BC3728"/>
    <w:rPr>
      <w:rFonts w:asciiTheme="majorHAnsi" w:eastAsiaTheme="majorEastAsia" w:hAnsiTheme="majorHAnsi" w:cstheme="majorBidi"/>
      <w:color w:val="2E74B5" w:themeColor="accent1" w:themeShade="BF"/>
      <w:sz w:val="32"/>
      <w:szCs w:val="32"/>
      <w:lang w:eastAsia="sk-SK"/>
    </w:rPr>
  </w:style>
  <w:style w:type="character" w:styleId="Siln">
    <w:name w:val="Strong"/>
    <w:basedOn w:val="Predvolenpsmoodseku"/>
    <w:uiPriority w:val="22"/>
    <w:qFormat/>
    <w:rsid w:val="00BC3728"/>
    <w:rPr>
      <w:b/>
      <w:bCs/>
    </w:rPr>
  </w:style>
  <w:style w:type="paragraph" w:styleId="Zkladntext">
    <w:name w:val="Body Text"/>
    <w:basedOn w:val="Normlny"/>
    <w:link w:val="ZkladntextChar"/>
    <w:uiPriority w:val="1"/>
    <w:qFormat/>
    <w:rsid w:val="00EC3C56"/>
    <w:pPr>
      <w:autoSpaceDE w:val="0"/>
      <w:autoSpaceDN w:val="0"/>
      <w:ind w:left="959"/>
    </w:pPr>
    <w:rPr>
      <w:rFonts w:ascii="Arial" w:eastAsia="Arial" w:hAnsi="Arial" w:cs="Arial"/>
      <w:color w:val="auto"/>
      <w:sz w:val="22"/>
      <w:szCs w:val="22"/>
      <w:lang w:eastAsia="en-US"/>
    </w:rPr>
  </w:style>
  <w:style w:type="character" w:customStyle="1" w:styleId="ZkladntextChar">
    <w:name w:val="Základný text Char"/>
    <w:basedOn w:val="Predvolenpsmoodseku"/>
    <w:link w:val="Zkladntext"/>
    <w:uiPriority w:val="1"/>
    <w:rsid w:val="00EC3C5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11</Pages>
  <Words>6018</Words>
  <Characters>34303</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Katarina Jombikova</cp:lastModifiedBy>
  <cp:revision>3</cp:revision>
  <dcterms:created xsi:type="dcterms:W3CDTF">2021-05-26T15:09:00Z</dcterms:created>
  <dcterms:modified xsi:type="dcterms:W3CDTF">2021-05-27T04:07:00Z</dcterms:modified>
</cp:coreProperties>
</file>