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75" w:rsidRPr="001A2D60" w:rsidRDefault="003942E9" w:rsidP="00567675">
      <w:pPr>
        <w:spacing w:after="0" w:line="240" w:lineRule="atLeast"/>
        <w:rPr>
          <w:rFonts w:ascii="Times New Roman" w:hAnsi="Times New Roman"/>
        </w:rPr>
      </w:pPr>
      <w:r w:rsidRPr="001A2D60">
        <w:rPr>
          <w:rFonts w:ascii="Times New Roman" w:hAnsi="Times New Roman"/>
          <w:b/>
        </w:rPr>
        <w:t>Prieskum trhu elektronickou formou</w:t>
      </w:r>
      <w:r w:rsidRPr="001A2D60">
        <w:rPr>
          <w:rFonts w:ascii="Times New Roman" w:hAnsi="Times New Roman"/>
        </w:rPr>
        <w:t xml:space="preserve"> za účelom zistenia predpokladanej hodnoty zákazky.</w:t>
      </w:r>
    </w:p>
    <w:p w:rsidR="00567675" w:rsidRPr="001A2D60" w:rsidRDefault="00567675" w:rsidP="005676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559"/>
        <w:gridCol w:w="2526"/>
      </w:tblGrid>
      <w:tr w:rsidR="00180912" w:rsidRPr="001A2D60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013F4E">
            <w:pPr>
              <w:ind w:right="350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 w:rsidRPr="001A2D60">
              <w:rPr>
                <w:rFonts w:ascii="Times New Roman" w:eastAsiaTheme="minorHAnsi" w:hAnsi="Times New Roman"/>
                <w:b/>
                <w:lang w:eastAsia="en-US"/>
              </w:rPr>
              <w:t xml:space="preserve"> doplnení niektorých zákonov na </w:t>
            </w:r>
            <w:r w:rsidR="004963C4" w:rsidRPr="001A2D60">
              <w:rPr>
                <w:rFonts w:ascii="Times New Roman" w:hAnsi="Times New Roman"/>
              </w:rPr>
              <w:t xml:space="preserve"> </w:t>
            </w:r>
            <w:r w:rsidR="000C6652" w:rsidRPr="001A2D60">
              <w:rPr>
                <w:rFonts w:ascii="Times New Roman" w:eastAsiaTheme="minorHAnsi" w:hAnsi="Times New Roman"/>
                <w:b/>
                <w:lang w:eastAsia="en-US"/>
              </w:rPr>
              <w:t xml:space="preserve">predmet zákazky – </w:t>
            </w:r>
            <w:r w:rsidR="00826DBC" w:rsidRPr="001A2D60">
              <w:rPr>
                <w:rFonts w:ascii="Times New Roman" w:hAnsi="Times New Roman"/>
              </w:rPr>
              <w:t xml:space="preserve"> </w:t>
            </w:r>
            <w:r w:rsidR="000C6652" w:rsidRPr="001A2D60">
              <w:rPr>
                <w:rFonts w:ascii="Times New Roman" w:eastAsiaTheme="minorHAnsi" w:hAnsi="Times New Roman"/>
                <w:b/>
                <w:lang w:eastAsia="en-US"/>
              </w:rPr>
              <w:t>„</w:t>
            </w:r>
            <w:r w:rsidR="00013F4E">
              <w:rPr>
                <w:rFonts w:ascii="Times New Roman" w:eastAsiaTheme="minorHAnsi" w:hAnsi="Times New Roman"/>
                <w:b/>
                <w:lang w:eastAsia="en-US"/>
              </w:rPr>
              <w:t>Vypracovanie dokumentácie IMS pre NCZI</w:t>
            </w:r>
            <w:r w:rsidR="00882D71" w:rsidRPr="001A2D60">
              <w:rPr>
                <w:rFonts w:ascii="Times New Roman" w:eastAsiaTheme="minorHAnsi" w:hAnsi="Times New Roman"/>
                <w:b/>
                <w:lang w:eastAsia="en-US"/>
              </w:rPr>
              <w:t>“</w:t>
            </w:r>
          </w:p>
        </w:tc>
      </w:tr>
      <w:tr w:rsidR="00180912" w:rsidRPr="001A2D60" w:rsidTr="00B52C12">
        <w:trPr>
          <w:trHeight w:val="36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Identifikačné údaje a návrhy osloveného</w:t>
            </w:r>
            <w:r w:rsidR="00CC2057" w:rsidRPr="001A2D60">
              <w:rPr>
                <w:rFonts w:ascii="Times New Roman" w:eastAsiaTheme="minorHAnsi" w:hAnsi="Times New Roman"/>
                <w:b/>
                <w:lang w:eastAsia="en-US"/>
              </w:rPr>
              <w:t>:</w:t>
            </w:r>
          </w:p>
        </w:tc>
      </w:tr>
      <w:tr w:rsidR="00180912" w:rsidRPr="001A2D60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lang w:eastAsia="ar-SA"/>
              </w:rPr>
            </w:pPr>
            <w:r w:rsidRPr="001A2D60">
              <w:rPr>
                <w:rFonts w:ascii="Times New Roman" w:eastAsiaTheme="minorHAnsi" w:hAnsi="Times New Roman"/>
                <w:lang w:eastAsia="ar-SA"/>
              </w:rPr>
              <w:t>Národné centrum zdravotníckych informácií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rPr>
          <w:trHeight w:val="8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A2D60">
              <w:rPr>
                <w:rFonts w:ascii="Times New Roman" w:eastAsiaTheme="minorHAnsi" w:hAnsi="Times New Roman"/>
                <w:lang w:eastAsia="en-US"/>
              </w:rPr>
              <w:t>Lazaretská</w:t>
            </w:r>
            <w:proofErr w:type="spellEnd"/>
            <w:r w:rsidRPr="001A2D60">
              <w:rPr>
                <w:rFonts w:ascii="Times New Roman" w:eastAsiaTheme="minorHAnsi" w:hAnsi="Times New Roman"/>
                <w:lang w:eastAsia="en-US"/>
              </w:rPr>
              <w:t xml:space="preserve"> 26, </w:t>
            </w:r>
          </w:p>
          <w:p w:rsidR="00180912" w:rsidRPr="001A2D60" w:rsidRDefault="00180912" w:rsidP="00DC4E8C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lang w:eastAsia="en-US"/>
              </w:rPr>
              <w:t>811 09 Bratislava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B" w:rsidRPr="001A2D60" w:rsidRDefault="003B1126" w:rsidP="00180912">
            <w:pPr>
              <w:spacing w:after="0"/>
              <w:rPr>
                <w:rFonts w:ascii="Times New Roman" w:hAnsi="Times New Roman"/>
                <w:color w:val="333333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422070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lang w:eastAsia="en-US"/>
              </w:rPr>
              <w:t xml:space="preserve">Ing. </w:t>
            </w:r>
            <w:r w:rsidR="00647A82" w:rsidRPr="001A2D60">
              <w:rPr>
                <w:rFonts w:ascii="Times New Roman" w:eastAsiaTheme="minorHAnsi" w:hAnsi="Times New Roman"/>
                <w:lang w:eastAsia="en-US"/>
              </w:rPr>
              <w:t>Pavol Capek</w:t>
            </w:r>
            <w:r w:rsidRPr="001A2D60">
              <w:rPr>
                <w:rFonts w:ascii="Times New Roman" w:eastAsiaTheme="minorHAnsi" w:hAnsi="Times New Roman"/>
                <w:lang w:eastAsia="en-US"/>
              </w:rPr>
              <w:t>,</w:t>
            </w:r>
            <w:r w:rsidR="00B12218">
              <w:rPr>
                <w:rFonts w:ascii="Times New Roman" w:eastAsiaTheme="minorHAnsi" w:hAnsi="Times New Roman"/>
                <w:lang w:eastAsia="en-US"/>
              </w:rPr>
              <w:t xml:space="preserve"> generálny </w:t>
            </w:r>
            <w:r w:rsidRPr="001A2D60">
              <w:rPr>
                <w:rFonts w:ascii="Times New Roman" w:eastAsiaTheme="minorHAnsi" w:hAnsi="Times New Roman"/>
                <w:lang w:eastAsia="en-US"/>
              </w:rPr>
              <w:t>riaditeľ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013F4E" w:rsidP="00405BE4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Mgr. Helena Krajčíriková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A2D60" w:rsidRDefault="004F3F1B" w:rsidP="00405BE4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lang w:eastAsia="en-US"/>
              </w:rPr>
              <w:t xml:space="preserve">tel.: +421 2 57 269 </w:t>
            </w:r>
            <w:r w:rsidR="00013F4E">
              <w:rPr>
                <w:rFonts w:ascii="Times New Roman" w:eastAsiaTheme="minorHAnsi" w:hAnsi="Times New Roman"/>
                <w:lang w:eastAsia="en-US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013F4E" w:rsidP="00013F4E">
            <w:pPr>
              <w:rPr>
                <w:rFonts w:ascii="Times New Roman" w:hAnsi="Times New Roman"/>
                <w:color w:val="808080"/>
              </w:rPr>
            </w:pPr>
            <w:hyperlink r:id="rId6" w:history="1">
              <w:r w:rsidRPr="00A943F4">
                <w:rPr>
                  <w:rStyle w:val="Hypertextovprepojenie"/>
                  <w:rFonts w:ascii="Times New Roman" w:hAnsi="Times New Roman"/>
                </w:rPr>
                <w:t>helena.krajcirikova@nczisk.sk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rPr>
          <w:trHeight w:val="28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0C665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„</w:t>
            </w:r>
            <w:r w:rsidR="00013F4E">
              <w:rPr>
                <w:rFonts w:ascii="Times New Roman" w:eastAsiaTheme="minorHAnsi" w:hAnsi="Times New Roman"/>
                <w:b/>
                <w:lang w:eastAsia="en-US"/>
              </w:rPr>
              <w:t xml:space="preserve"> </w:t>
            </w:r>
            <w:r w:rsidR="00013F4E">
              <w:rPr>
                <w:rFonts w:ascii="Times New Roman" w:eastAsiaTheme="minorHAnsi" w:hAnsi="Times New Roman"/>
                <w:b/>
                <w:lang w:eastAsia="en-US"/>
              </w:rPr>
              <w:t>Vypracovanie dokumentácie IMS pre NCZI</w:t>
            </w:r>
            <w:r w:rsidR="00013F4E" w:rsidRPr="001A2D60">
              <w:rPr>
                <w:rFonts w:ascii="Times New Roman" w:eastAsiaTheme="minorHAnsi" w:hAnsi="Times New Roman"/>
                <w:b/>
                <w:lang w:eastAsia="en-US"/>
              </w:rPr>
              <w:t xml:space="preserve"> </w:t>
            </w: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rPr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rPr>
          <w:trHeight w:val="71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</w:tbl>
    <w:p w:rsidR="009360D0" w:rsidRPr="001A2D60" w:rsidRDefault="009360D0" w:rsidP="00D46042">
      <w:pPr>
        <w:spacing w:after="0"/>
        <w:jc w:val="both"/>
        <w:rPr>
          <w:rFonts w:ascii="Times New Roman" w:hAnsi="Times New Roman"/>
        </w:rPr>
      </w:pPr>
    </w:p>
    <w:p w:rsidR="00F14B7D" w:rsidRPr="001A2D60" w:rsidRDefault="00F14B7D" w:rsidP="00F14B7D">
      <w:pPr>
        <w:tabs>
          <w:tab w:val="left" w:pos="6336"/>
        </w:tabs>
        <w:jc w:val="both"/>
        <w:rPr>
          <w:rFonts w:ascii="Times New Roman" w:hAnsi="Times New Roman"/>
        </w:rPr>
      </w:pPr>
      <w:r w:rsidRPr="001A2D60">
        <w:rPr>
          <w:rFonts w:ascii="Times New Roman" w:hAnsi="Times New Roman"/>
        </w:rPr>
        <w:t>Tabuľka č.1</w:t>
      </w:r>
    </w:p>
    <w:tbl>
      <w:tblPr>
        <w:tblW w:w="484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276"/>
        <w:gridCol w:w="1559"/>
        <w:gridCol w:w="1418"/>
        <w:gridCol w:w="1415"/>
      </w:tblGrid>
      <w:tr w:rsidR="00013F4E" w:rsidRPr="00727F46" w:rsidTr="00D61B53">
        <w:tc>
          <w:tcPr>
            <w:tcW w:w="1775" w:type="pct"/>
            <w:shd w:val="clear" w:color="auto" w:fill="D9D9D9" w:themeFill="background1" w:themeFillShade="D9"/>
            <w:vAlign w:val="center"/>
          </w:tcPr>
          <w:p w:rsidR="00013F4E" w:rsidRPr="00727F46" w:rsidRDefault="00013F4E" w:rsidP="00D61B53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>Činnosť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:rsidR="00013F4E" w:rsidRPr="00727F46" w:rsidRDefault="00013F4E" w:rsidP="00D61B53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>Predpokladaný počet MD</w:t>
            </w:r>
          </w:p>
        </w:tc>
        <w:tc>
          <w:tcPr>
            <w:tcW w:w="887" w:type="pct"/>
            <w:shd w:val="clear" w:color="auto" w:fill="D9D9D9" w:themeFill="background1" w:themeFillShade="D9"/>
            <w:vAlign w:val="center"/>
          </w:tcPr>
          <w:p w:rsidR="00013F4E" w:rsidRPr="00727F46" w:rsidRDefault="00013F4E" w:rsidP="00D61B53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>Cena v EUR za MD bez DPH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:rsidR="00013F4E" w:rsidRPr="00727F46" w:rsidRDefault="00013F4E" w:rsidP="00D61B53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>Výsledná cena v EUR bez DPH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:rsidR="00013F4E" w:rsidRPr="00727F46" w:rsidRDefault="00013F4E" w:rsidP="00D61B53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>Výsledná cena v EUR s DPH</w:t>
            </w:r>
          </w:p>
        </w:tc>
      </w:tr>
      <w:tr w:rsidR="00013F4E" w:rsidRPr="00727F46" w:rsidTr="00D61B53">
        <w:trPr>
          <w:trHeight w:val="476"/>
        </w:trPr>
        <w:tc>
          <w:tcPr>
            <w:tcW w:w="1775" w:type="pct"/>
            <w:shd w:val="clear" w:color="auto" w:fill="auto"/>
          </w:tcPr>
          <w:p w:rsidR="00013F4E" w:rsidRPr="00727F46" w:rsidRDefault="00013F4E" w:rsidP="00D61B53">
            <w:pPr>
              <w:tabs>
                <w:tab w:val="left" w:pos="6336"/>
              </w:tabs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Z</w:t>
            </w:r>
            <w:r w:rsidRPr="0056034F">
              <w:rPr>
                <w:rFonts w:ascii="Times New Roman" w:hAnsi="Times New Roman"/>
              </w:rPr>
              <w:t>abezpečenie podporných činnosti – konzultác</w:t>
            </w:r>
            <w:r>
              <w:rPr>
                <w:rFonts w:ascii="Times New Roman" w:hAnsi="Times New Roman"/>
              </w:rPr>
              <w:t>ií a implementácie zmien zákonov</w:t>
            </w:r>
            <w:r w:rsidRPr="0056034F">
              <w:rPr>
                <w:rFonts w:ascii="Times New Roman" w:hAnsi="Times New Roman"/>
              </w:rPr>
              <w:t xml:space="preserve"> do dokumentácie v priebehu nasledujúcich 3 rokov</w:t>
            </w:r>
          </w:p>
        </w:tc>
        <w:tc>
          <w:tcPr>
            <w:tcW w:w="726" w:type="pct"/>
            <w:vAlign w:val="center"/>
          </w:tcPr>
          <w:p w:rsidR="00013F4E" w:rsidRPr="00727F46" w:rsidRDefault="00013F4E" w:rsidP="00D61B53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013F4E" w:rsidRPr="00727F46" w:rsidRDefault="00013F4E" w:rsidP="00D61B53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pct"/>
            <w:vAlign w:val="center"/>
          </w:tcPr>
          <w:p w:rsidR="00013F4E" w:rsidRPr="00727F46" w:rsidRDefault="00013F4E" w:rsidP="00D61B53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:rsidR="00013F4E" w:rsidRPr="00727F46" w:rsidRDefault="00013F4E" w:rsidP="00D61B53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013F4E" w:rsidRDefault="00013F4E" w:rsidP="00013F4E">
      <w:pPr>
        <w:tabs>
          <w:tab w:val="left" w:pos="6336"/>
        </w:tabs>
        <w:jc w:val="both"/>
        <w:rPr>
          <w:rFonts w:ascii="Times New Roman" w:hAnsi="Times New Roman"/>
        </w:rPr>
      </w:pPr>
    </w:p>
    <w:p w:rsidR="00013F4E" w:rsidRDefault="00013F4E" w:rsidP="00013F4E">
      <w:pPr>
        <w:tabs>
          <w:tab w:val="left" w:pos="6336"/>
        </w:tabs>
        <w:jc w:val="both"/>
        <w:rPr>
          <w:rFonts w:ascii="Times New Roman" w:hAnsi="Times New Roman"/>
        </w:rPr>
      </w:pPr>
    </w:p>
    <w:p w:rsidR="00013F4E" w:rsidRDefault="00013F4E" w:rsidP="00013F4E">
      <w:pPr>
        <w:tabs>
          <w:tab w:val="left" w:pos="6336"/>
        </w:tabs>
        <w:jc w:val="both"/>
        <w:rPr>
          <w:rFonts w:ascii="Times New Roman" w:hAnsi="Times New Roman"/>
        </w:rPr>
      </w:pPr>
    </w:p>
    <w:p w:rsidR="00013F4E" w:rsidRPr="00727F46" w:rsidRDefault="00013F4E" w:rsidP="00013F4E">
      <w:pPr>
        <w:tabs>
          <w:tab w:val="left" w:pos="6336"/>
        </w:tabs>
        <w:jc w:val="both"/>
        <w:rPr>
          <w:rFonts w:ascii="Times New Roman" w:hAnsi="Times New Roman"/>
        </w:rPr>
      </w:pPr>
      <w:bookmarkStart w:id="0" w:name="_GoBack"/>
      <w:bookmarkEnd w:id="0"/>
      <w:r w:rsidRPr="00727F46">
        <w:rPr>
          <w:rFonts w:ascii="Times New Roman" w:hAnsi="Times New Roman"/>
        </w:rPr>
        <w:lastRenderedPageBreak/>
        <w:t>Tabuľka č.2</w:t>
      </w: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1276"/>
        <w:gridCol w:w="1845"/>
        <w:gridCol w:w="1985"/>
      </w:tblGrid>
      <w:tr w:rsidR="00013F4E" w:rsidRPr="00727F46" w:rsidTr="00D61B53">
        <w:tc>
          <w:tcPr>
            <w:tcW w:w="2094" w:type="pct"/>
            <w:shd w:val="clear" w:color="auto" w:fill="D9D9D9" w:themeFill="background1" w:themeFillShade="D9"/>
            <w:vAlign w:val="center"/>
          </w:tcPr>
          <w:p w:rsidR="00013F4E" w:rsidRPr="00727F46" w:rsidRDefault="00013F4E" w:rsidP="00D61B53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>Činnosť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:rsidR="00013F4E" w:rsidRPr="00727F46" w:rsidRDefault="00013F4E" w:rsidP="00D61B53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 xml:space="preserve">Predpokladaný počet </w:t>
            </w:r>
          </w:p>
        </w:tc>
        <w:tc>
          <w:tcPr>
            <w:tcW w:w="1048" w:type="pct"/>
            <w:shd w:val="clear" w:color="auto" w:fill="D9D9D9" w:themeFill="background1" w:themeFillShade="D9"/>
            <w:vAlign w:val="center"/>
          </w:tcPr>
          <w:p w:rsidR="00013F4E" w:rsidRPr="00727F46" w:rsidRDefault="00013F4E" w:rsidP="00D61B53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>Výsledná cena v EUR bez DPH</w:t>
            </w:r>
          </w:p>
        </w:tc>
        <w:tc>
          <w:tcPr>
            <w:tcW w:w="1131" w:type="pct"/>
            <w:shd w:val="clear" w:color="auto" w:fill="D9D9D9" w:themeFill="background1" w:themeFillShade="D9"/>
            <w:vAlign w:val="center"/>
          </w:tcPr>
          <w:p w:rsidR="00013F4E" w:rsidRPr="00727F46" w:rsidRDefault="00013F4E" w:rsidP="00D61B53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>Výsledná cena v EUR s DPH</w:t>
            </w:r>
          </w:p>
        </w:tc>
      </w:tr>
      <w:tr w:rsidR="00013F4E" w:rsidRPr="00727F46" w:rsidTr="00D61B53">
        <w:trPr>
          <w:trHeight w:val="476"/>
        </w:trPr>
        <w:tc>
          <w:tcPr>
            <w:tcW w:w="2094" w:type="pct"/>
            <w:shd w:val="clear" w:color="auto" w:fill="auto"/>
            <w:vAlign w:val="center"/>
          </w:tcPr>
          <w:p w:rsidR="00013F4E" w:rsidRPr="0056034F" w:rsidRDefault="00013F4E" w:rsidP="00D61B53">
            <w:pPr>
              <w:tabs>
                <w:tab w:val="left" w:pos="633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6034F">
              <w:rPr>
                <w:rFonts w:ascii="Times New Roman" w:hAnsi="Times New Roman"/>
              </w:rPr>
              <w:t>osúdenie súčasného stavu implementovanej dokumentácie</w:t>
            </w:r>
          </w:p>
          <w:p w:rsidR="00013F4E" w:rsidRPr="0056034F" w:rsidRDefault="00013F4E" w:rsidP="00D61B53">
            <w:pPr>
              <w:tabs>
                <w:tab w:val="left" w:pos="633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56034F">
              <w:rPr>
                <w:rFonts w:ascii="Times New Roman" w:hAnsi="Times New Roman"/>
              </w:rPr>
              <w:t xml:space="preserve">ávrh cieľového stavu v rozsahu definovanom v  Prílohe č. 1, </w:t>
            </w:r>
          </w:p>
          <w:p w:rsidR="00013F4E" w:rsidRPr="00D657D6" w:rsidRDefault="00013F4E" w:rsidP="00D61B53">
            <w:pPr>
              <w:tabs>
                <w:tab w:val="left" w:pos="633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56034F">
              <w:rPr>
                <w:rFonts w:ascii="Times New Roman" w:hAnsi="Times New Roman"/>
              </w:rPr>
              <w:t xml:space="preserve">ypracovanie bezpečnostnej dokumentácie v požadovanej </w:t>
            </w:r>
            <w:proofErr w:type="spellStart"/>
            <w:r w:rsidRPr="0056034F">
              <w:rPr>
                <w:rFonts w:ascii="Times New Roman" w:hAnsi="Times New Roman"/>
              </w:rPr>
              <w:t>granularite</w:t>
            </w:r>
            <w:proofErr w:type="spellEnd"/>
            <w:r w:rsidRPr="0056034F">
              <w:rPr>
                <w:rFonts w:ascii="Times New Roman" w:hAnsi="Times New Roman"/>
              </w:rPr>
              <w:t xml:space="preserve"> detailne definovanej v Prílohe č.1 </w:t>
            </w:r>
          </w:p>
        </w:tc>
        <w:tc>
          <w:tcPr>
            <w:tcW w:w="726" w:type="pct"/>
            <w:vAlign w:val="center"/>
          </w:tcPr>
          <w:p w:rsidR="00013F4E" w:rsidRPr="00727F46" w:rsidRDefault="00013F4E" w:rsidP="00D61B53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celok</w:t>
            </w:r>
          </w:p>
        </w:tc>
        <w:tc>
          <w:tcPr>
            <w:tcW w:w="1048" w:type="pct"/>
            <w:vAlign w:val="center"/>
          </w:tcPr>
          <w:p w:rsidR="00013F4E" w:rsidRPr="00727F46" w:rsidRDefault="00013F4E" w:rsidP="00D61B53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pct"/>
            <w:vAlign w:val="center"/>
          </w:tcPr>
          <w:p w:rsidR="00013F4E" w:rsidRPr="00727F46" w:rsidRDefault="00013F4E" w:rsidP="00D61B53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013F4E" w:rsidRPr="00727F46" w:rsidTr="00D61B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92"/>
        </w:trPr>
        <w:tc>
          <w:tcPr>
            <w:tcW w:w="387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F4E" w:rsidRPr="00727F46" w:rsidRDefault="00013F4E" w:rsidP="00D61B53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727F46">
              <w:rPr>
                <w:rFonts w:ascii="Times New Roman" w:hAnsi="Times New Roman"/>
                <w:color w:val="000000"/>
              </w:rPr>
              <w:t xml:space="preserve">Cena celkom bez DPH .- </w:t>
            </w:r>
            <w:r w:rsidRPr="00727F46">
              <w:rPr>
                <w:rFonts w:ascii="Times New Roman" w:hAnsi="Times New Roman"/>
                <w:b/>
                <w:color w:val="FF0000"/>
              </w:rPr>
              <w:t>súčet tabuliek 1 a 2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3F4E" w:rsidRPr="00727F46" w:rsidRDefault="00013F4E" w:rsidP="00D61B53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013F4E" w:rsidRPr="00727F46" w:rsidTr="00D61B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387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F4E" w:rsidRPr="00727F46" w:rsidRDefault="00013F4E" w:rsidP="00D61B53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727F46">
              <w:rPr>
                <w:rFonts w:ascii="Times New Roman" w:hAnsi="Times New Roman"/>
                <w:color w:val="000000"/>
              </w:rPr>
              <w:t>DPH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3F4E" w:rsidRPr="00727F46" w:rsidRDefault="00013F4E" w:rsidP="00D61B53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013F4E" w:rsidRPr="00727F46" w:rsidTr="00D61B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9"/>
        </w:trPr>
        <w:tc>
          <w:tcPr>
            <w:tcW w:w="38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F4E" w:rsidRPr="00727F46" w:rsidRDefault="00013F4E" w:rsidP="00D61B53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727F46">
              <w:rPr>
                <w:rFonts w:ascii="Times New Roman" w:hAnsi="Times New Roman"/>
                <w:color w:val="000000"/>
              </w:rPr>
              <w:t xml:space="preserve">Cena celkom vrátane DPH - </w:t>
            </w:r>
            <w:r w:rsidRPr="00727F46">
              <w:rPr>
                <w:rFonts w:ascii="Times New Roman" w:hAnsi="Times New Roman"/>
                <w:b/>
                <w:color w:val="FF0000"/>
              </w:rPr>
              <w:t>súčet tabuliek 1 a 2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4E" w:rsidRPr="00727F46" w:rsidRDefault="00013F4E" w:rsidP="00D61B53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:rsidR="00F14B7D" w:rsidRPr="001A2D60" w:rsidRDefault="00F14B7D" w:rsidP="00D46042">
      <w:pPr>
        <w:spacing w:after="0"/>
        <w:jc w:val="both"/>
        <w:rPr>
          <w:rFonts w:ascii="Times New Roman" w:hAnsi="Times New Roman"/>
        </w:rPr>
      </w:pPr>
    </w:p>
    <w:p w:rsidR="00DB5BC9" w:rsidRPr="001A2D60" w:rsidRDefault="00D46042" w:rsidP="00D46042">
      <w:pPr>
        <w:spacing w:after="0"/>
        <w:jc w:val="both"/>
        <w:rPr>
          <w:rFonts w:ascii="Times New Roman" w:eastAsiaTheme="minorHAnsi" w:hAnsi="Times New Roman"/>
          <w:b/>
          <w:lang w:eastAsia="en-US"/>
        </w:rPr>
      </w:pPr>
      <w:r w:rsidRPr="001A2D60">
        <w:rPr>
          <w:rFonts w:ascii="Times New Roman" w:hAnsi="Times New Roman"/>
        </w:rPr>
        <w:t>V prípade, že oslovený  nie je platcom DPH, uvedie  túto skutočnosť v ponuke!</w:t>
      </w:r>
    </w:p>
    <w:p w:rsidR="00DB5BC9" w:rsidRPr="001A2D60" w:rsidRDefault="00DB5BC9">
      <w:pPr>
        <w:spacing w:after="160" w:line="259" w:lineRule="auto"/>
        <w:rPr>
          <w:rFonts w:ascii="Times New Roman" w:eastAsiaTheme="minorHAnsi" w:hAnsi="Times New Roman"/>
          <w:b/>
          <w:lang w:eastAsia="en-US"/>
        </w:rPr>
      </w:pPr>
    </w:p>
    <w:sectPr w:rsidR="00DB5BC9" w:rsidRPr="001A2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13F4E"/>
    <w:rsid w:val="00042657"/>
    <w:rsid w:val="000516E1"/>
    <w:rsid w:val="00070CD8"/>
    <w:rsid w:val="000A157D"/>
    <w:rsid w:val="000C6652"/>
    <w:rsid w:val="000C6A20"/>
    <w:rsid w:val="00173992"/>
    <w:rsid w:val="00180912"/>
    <w:rsid w:val="001A2D60"/>
    <w:rsid w:val="001A3252"/>
    <w:rsid w:val="001C7462"/>
    <w:rsid w:val="002B4B40"/>
    <w:rsid w:val="002B577B"/>
    <w:rsid w:val="003635D8"/>
    <w:rsid w:val="003647E8"/>
    <w:rsid w:val="00391A81"/>
    <w:rsid w:val="003942E9"/>
    <w:rsid w:val="003B1126"/>
    <w:rsid w:val="003B4C39"/>
    <w:rsid w:val="003F4526"/>
    <w:rsid w:val="00405BE4"/>
    <w:rsid w:val="00422070"/>
    <w:rsid w:val="00434C47"/>
    <w:rsid w:val="00440856"/>
    <w:rsid w:val="00471BFB"/>
    <w:rsid w:val="004963C4"/>
    <w:rsid w:val="004D1EAE"/>
    <w:rsid w:val="004F3F1B"/>
    <w:rsid w:val="00502B95"/>
    <w:rsid w:val="00567675"/>
    <w:rsid w:val="005747F9"/>
    <w:rsid w:val="00587D7B"/>
    <w:rsid w:val="005D4627"/>
    <w:rsid w:val="006427DC"/>
    <w:rsid w:val="00647A82"/>
    <w:rsid w:val="006557E3"/>
    <w:rsid w:val="00665496"/>
    <w:rsid w:val="00682180"/>
    <w:rsid w:val="006A4C46"/>
    <w:rsid w:val="006C7938"/>
    <w:rsid w:val="007A14A7"/>
    <w:rsid w:val="00826DBC"/>
    <w:rsid w:val="00836F32"/>
    <w:rsid w:val="00862CBC"/>
    <w:rsid w:val="00882D71"/>
    <w:rsid w:val="008F7C81"/>
    <w:rsid w:val="009360D0"/>
    <w:rsid w:val="0094537A"/>
    <w:rsid w:val="00975D9D"/>
    <w:rsid w:val="00997BF5"/>
    <w:rsid w:val="009B26D7"/>
    <w:rsid w:val="00A340DA"/>
    <w:rsid w:val="00A34D4B"/>
    <w:rsid w:val="00A4774F"/>
    <w:rsid w:val="00B12218"/>
    <w:rsid w:val="00B31CC7"/>
    <w:rsid w:val="00B34055"/>
    <w:rsid w:val="00B52C12"/>
    <w:rsid w:val="00BC60EB"/>
    <w:rsid w:val="00C35C6A"/>
    <w:rsid w:val="00CA2525"/>
    <w:rsid w:val="00CC2057"/>
    <w:rsid w:val="00D41B7B"/>
    <w:rsid w:val="00D46042"/>
    <w:rsid w:val="00D5424B"/>
    <w:rsid w:val="00D6218B"/>
    <w:rsid w:val="00D86037"/>
    <w:rsid w:val="00DB5BC9"/>
    <w:rsid w:val="00DC4E8C"/>
    <w:rsid w:val="00EB7695"/>
    <w:rsid w:val="00F14B7D"/>
    <w:rsid w:val="00F66438"/>
    <w:rsid w:val="00F74193"/>
    <w:rsid w:val="00FD38F8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8592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jcirik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D9BD5-48FD-4FF0-A025-36E7EC43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Krajčíriková Helena, Mgr.</cp:lastModifiedBy>
  <cp:revision>3</cp:revision>
  <cp:lastPrinted>2020-01-28T11:28:00Z</cp:lastPrinted>
  <dcterms:created xsi:type="dcterms:W3CDTF">2021-05-31T11:49:00Z</dcterms:created>
  <dcterms:modified xsi:type="dcterms:W3CDTF">2021-05-31T11:51:00Z</dcterms:modified>
</cp:coreProperties>
</file>