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9068" w14:textId="1074ACCF" w:rsidR="00C52BF6" w:rsidRPr="00E27E02" w:rsidRDefault="00271484" w:rsidP="00091962">
      <w:pPr>
        <w:spacing w:line="264" w:lineRule="auto"/>
        <w:jc w:val="center"/>
        <w:rPr>
          <w:rFonts w:asciiTheme="minorHAnsi" w:hAnsiTheme="minorHAnsi"/>
          <w:b/>
          <w:noProof/>
          <w:sz w:val="28"/>
          <w:szCs w:val="22"/>
        </w:rPr>
      </w:pPr>
      <w:r w:rsidRPr="00E27E02">
        <w:rPr>
          <w:rFonts w:asciiTheme="minorHAnsi" w:hAnsiTheme="minorHAnsi"/>
          <w:b/>
          <w:noProof/>
          <w:sz w:val="28"/>
          <w:szCs w:val="22"/>
        </w:rPr>
        <w:t>OPIS PREDMETU ZÁKAZKY</w:t>
      </w:r>
    </w:p>
    <w:p w14:paraId="7ED64D04" w14:textId="77777777" w:rsidR="00C52BF6" w:rsidRPr="00E27E02" w:rsidRDefault="00C52BF6" w:rsidP="00091962">
      <w:pPr>
        <w:spacing w:line="264" w:lineRule="auto"/>
        <w:rPr>
          <w:rFonts w:asciiTheme="minorHAnsi" w:hAnsiTheme="minorHAnsi"/>
          <w:b/>
          <w:noProof/>
          <w:sz w:val="22"/>
          <w:szCs w:val="22"/>
        </w:rPr>
      </w:pPr>
    </w:p>
    <w:p w14:paraId="691E05F9" w14:textId="5B08E216" w:rsidR="00F43C11" w:rsidRPr="00E27E02" w:rsidRDefault="00F43C11" w:rsidP="00271484">
      <w:pPr>
        <w:spacing w:line="264" w:lineRule="auto"/>
        <w:rPr>
          <w:rFonts w:asciiTheme="minorHAnsi" w:hAnsiTheme="minorHAnsi"/>
          <w:b/>
          <w:noProof/>
          <w:sz w:val="22"/>
          <w:szCs w:val="22"/>
        </w:rPr>
      </w:pPr>
      <w:r w:rsidRPr="00E27E02">
        <w:rPr>
          <w:rFonts w:asciiTheme="minorHAnsi" w:hAnsiTheme="minorHAnsi"/>
          <w:b/>
          <w:noProof/>
          <w:sz w:val="22"/>
          <w:szCs w:val="22"/>
        </w:rPr>
        <w:t>IDENTIFIKAČNÉ ÚDAJE</w:t>
      </w:r>
    </w:p>
    <w:p w14:paraId="2E2C4437" w14:textId="0D4CE698" w:rsidR="000B4138" w:rsidRPr="00E27E02" w:rsidRDefault="00F43C11" w:rsidP="000B4138">
      <w:pPr>
        <w:spacing w:line="264" w:lineRule="auto"/>
        <w:ind w:left="1410" w:hanging="1410"/>
        <w:jc w:val="both"/>
        <w:rPr>
          <w:rFonts w:asciiTheme="minorHAnsi" w:hAnsiTheme="minorHAnsi"/>
          <w:b/>
          <w:noProof/>
          <w:sz w:val="22"/>
          <w:szCs w:val="22"/>
        </w:rPr>
      </w:pPr>
      <w:r w:rsidRPr="00E27E02">
        <w:rPr>
          <w:rFonts w:asciiTheme="minorHAnsi" w:hAnsiTheme="minorHAnsi"/>
          <w:noProof/>
          <w:sz w:val="22"/>
          <w:szCs w:val="22"/>
        </w:rPr>
        <w:t>Názov:</w:t>
      </w:r>
      <w:r w:rsidRPr="00E27E02">
        <w:rPr>
          <w:rFonts w:asciiTheme="minorHAnsi" w:hAnsiTheme="minorHAnsi"/>
          <w:noProof/>
          <w:sz w:val="22"/>
          <w:szCs w:val="22"/>
        </w:rPr>
        <w:tab/>
      </w:r>
      <w:r w:rsidRPr="00E27E02">
        <w:rPr>
          <w:rFonts w:asciiTheme="minorHAnsi" w:hAnsiTheme="minorHAnsi"/>
          <w:noProof/>
          <w:sz w:val="22"/>
          <w:szCs w:val="22"/>
        </w:rPr>
        <w:tab/>
      </w:r>
      <w:r w:rsidR="00784240" w:rsidRPr="00E27E02">
        <w:rPr>
          <w:rFonts w:asciiTheme="minorHAnsi" w:hAnsiTheme="minorHAnsi"/>
          <w:b/>
          <w:noProof/>
          <w:sz w:val="22"/>
          <w:szCs w:val="22"/>
        </w:rPr>
        <w:t>Rekonštrukcia</w:t>
      </w:r>
      <w:r w:rsidR="000B4138" w:rsidRPr="00E27E02">
        <w:rPr>
          <w:rFonts w:asciiTheme="minorHAnsi" w:hAnsiTheme="minorHAnsi"/>
          <w:b/>
          <w:noProof/>
          <w:sz w:val="22"/>
          <w:szCs w:val="22"/>
        </w:rPr>
        <w:t xml:space="preserve"> ciest III. triedy </w:t>
      </w:r>
      <w:r w:rsidR="005F414B" w:rsidRPr="00E27E02">
        <w:rPr>
          <w:rFonts w:asciiTheme="minorHAnsi" w:hAnsiTheme="minorHAnsi"/>
          <w:b/>
          <w:noProof/>
          <w:sz w:val="22"/>
          <w:szCs w:val="22"/>
        </w:rPr>
        <w:t>(opravy krytov vozoviek</w:t>
      </w:r>
      <w:r w:rsidR="005E4FCD" w:rsidRPr="00E27E02">
        <w:rPr>
          <w:rFonts w:asciiTheme="minorHAnsi" w:hAnsiTheme="minorHAnsi"/>
          <w:b/>
          <w:noProof/>
          <w:sz w:val="22"/>
          <w:szCs w:val="22"/>
        </w:rPr>
        <w:t xml:space="preserve"> a súvisiace práce</w:t>
      </w:r>
      <w:r w:rsidR="005F414B" w:rsidRPr="00E27E02">
        <w:rPr>
          <w:rFonts w:asciiTheme="minorHAnsi" w:hAnsiTheme="minorHAnsi"/>
          <w:b/>
          <w:noProof/>
          <w:sz w:val="22"/>
          <w:szCs w:val="22"/>
        </w:rPr>
        <w:t xml:space="preserve">) </w:t>
      </w:r>
      <w:r w:rsidR="000B4138" w:rsidRPr="00E27E02">
        <w:rPr>
          <w:rFonts w:asciiTheme="minorHAnsi" w:hAnsiTheme="minorHAnsi"/>
          <w:b/>
          <w:noProof/>
          <w:sz w:val="22"/>
          <w:szCs w:val="22"/>
        </w:rPr>
        <w:t>v pôsobnosti BBSK – vybrané úseky ciest v okres</w:t>
      </w:r>
      <w:r w:rsidR="00E21D7C" w:rsidRPr="00E27E02">
        <w:rPr>
          <w:rFonts w:asciiTheme="minorHAnsi" w:hAnsiTheme="minorHAnsi"/>
          <w:b/>
          <w:noProof/>
          <w:sz w:val="22"/>
          <w:szCs w:val="22"/>
        </w:rPr>
        <w:t>e</w:t>
      </w:r>
      <w:r w:rsidR="000B4138" w:rsidRPr="00E27E02">
        <w:rPr>
          <w:rFonts w:asciiTheme="minorHAnsi" w:hAnsiTheme="minorHAnsi"/>
          <w:b/>
          <w:noProof/>
          <w:sz w:val="22"/>
          <w:szCs w:val="22"/>
        </w:rPr>
        <w:t xml:space="preserve"> </w:t>
      </w:r>
      <w:r w:rsidR="00014383" w:rsidRPr="00E27E02">
        <w:rPr>
          <w:rFonts w:asciiTheme="minorHAnsi" w:hAnsiTheme="minorHAnsi"/>
          <w:b/>
          <w:noProof/>
          <w:sz w:val="22"/>
          <w:szCs w:val="22"/>
        </w:rPr>
        <w:t>Krupina</w:t>
      </w:r>
      <w:r w:rsidR="004D6753" w:rsidRPr="00E27E02">
        <w:rPr>
          <w:rFonts w:asciiTheme="minorHAnsi" w:hAnsiTheme="minorHAnsi"/>
          <w:b/>
          <w:noProof/>
          <w:sz w:val="22"/>
          <w:szCs w:val="22"/>
        </w:rPr>
        <w:t xml:space="preserve"> </w:t>
      </w:r>
      <w:r w:rsidR="000B4138" w:rsidRPr="00E27E02">
        <w:rPr>
          <w:rFonts w:asciiTheme="minorHAnsi" w:hAnsiTheme="minorHAnsi"/>
          <w:b/>
          <w:noProof/>
          <w:sz w:val="22"/>
          <w:szCs w:val="22"/>
        </w:rPr>
        <w:t xml:space="preserve">(Výzva č. </w:t>
      </w:r>
      <w:r w:rsidR="004D6753" w:rsidRPr="00E27E02">
        <w:rPr>
          <w:rFonts w:asciiTheme="minorHAnsi" w:hAnsiTheme="minorHAnsi"/>
          <w:b/>
          <w:noProof/>
          <w:sz w:val="22"/>
          <w:szCs w:val="22"/>
        </w:rPr>
        <w:t>16</w:t>
      </w:r>
      <w:r w:rsidR="000B4138" w:rsidRPr="00E27E02">
        <w:rPr>
          <w:rFonts w:asciiTheme="minorHAnsi" w:hAnsiTheme="minorHAnsi"/>
          <w:b/>
          <w:noProof/>
          <w:sz w:val="22"/>
          <w:szCs w:val="22"/>
        </w:rPr>
        <w:t>)</w:t>
      </w:r>
    </w:p>
    <w:p w14:paraId="6145656D" w14:textId="77777777" w:rsidR="00F43C11" w:rsidRPr="00E27E02" w:rsidRDefault="00F43C11" w:rsidP="00271484">
      <w:pPr>
        <w:spacing w:line="264" w:lineRule="auto"/>
        <w:rPr>
          <w:rFonts w:asciiTheme="minorHAnsi" w:hAnsiTheme="minorHAnsi"/>
          <w:noProof/>
          <w:sz w:val="22"/>
          <w:szCs w:val="22"/>
        </w:rPr>
      </w:pPr>
      <w:r w:rsidRPr="00E27E02">
        <w:rPr>
          <w:rFonts w:asciiTheme="minorHAnsi" w:hAnsiTheme="minorHAnsi"/>
          <w:noProof/>
          <w:sz w:val="22"/>
          <w:szCs w:val="22"/>
        </w:rPr>
        <w:t>Kraj:</w:t>
      </w:r>
      <w:r w:rsidRPr="00E27E02">
        <w:rPr>
          <w:rFonts w:asciiTheme="minorHAnsi" w:hAnsiTheme="minorHAnsi"/>
          <w:noProof/>
          <w:sz w:val="22"/>
          <w:szCs w:val="22"/>
        </w:rPr>
        <w:tab/>
      </w:r>
      <w:r w:rsidRPr="00E27E02">
        <w:rPr>
          <w:rFonts w:asciiTheme="minorHAnsi" w:hAnsiTheme="minorHAnsi"/>
          <w:noProof/>
          <w:sz w:val="22"/>
          <w:szCs w:val="22"/>
        </w:rPr>
        <w:tab/>
        <w:t>Banskobystrický</w:t>
      </w:r>
    </w:p>
    <w:p w14:paraId="3E50FE69" w14:textId="4CC4879A" w:rsidR="00F43C11" w:rsidRPr="00E27E02" w:rsidRDefault="00F43C11" w:rsidP="000B4138">
      <w:pPr>
        <w:spacing w:line="264" w:lineRule="auto"/>
        <w:rPr>
          <w:rFonts w:asciiTheme="minorHAnsi" w:hAnsiTheme="minorHAnsi"/>
          <w:noProof/>
          <w:sz w:val="22"/>
          <w:szCs w:val="22"/>
        </w:rPr>
      </w:pPr>
      <w:r w:rsidRPr="00E27E02">
        <w:rPr>
          <w:rFonts w:asciiTheme="minorHAnsi" w:hAnsiTheme="minorHAnsi"/>
          <w:noProof/>
          <w:sz w:val="22"/>
          <w:szCs w:val="22"/>
        </w:rPr>
        <w:t>Okres:</w:t>
      </w:r>
      <w:r w:rsidRPr="00E27E02">
        <w:rPr>
          <w:rFonts w:asciiTheme="minorHAnsi" w:hAnsiTheme="minorHAnsi"/>
          <w:noProof/>
          <w:sz w:val="22"/>
          <w:szCs w:val="22"/>
        </w:rPr>
        <w:tab/>
      </w:r>
      <w:r w:rsidRPr="00E27E02">
        <w:rPr>
          <w:rFonts w:asciiTheme="minorHAnsi" w:hAnsiTheme="minorHAnsi"/>
          <w:noProof/>
          <w:sz w:val="22"/>
          <w:szCs w:val="22"/>
        </w:rPr>
        <w:tab/>
      </w:r>
      <w:r w:rsidR="00014383" w:rsidRPr="00E27E02">
        <w:rPr>
          <w:rFonts w:asciiTheme="minorHAnsi" w:hAnsiTheme="minorHAnsi"/>
          <w:noProof/>
          <w:sz w:val="22"/>
          <w:szCs w:val="22"/>
        </w:rPr>
        <w:t>Krupina</w:t>
      </w:r>
    </w:p>
    <w:p w14:paraId="443CC6A1" w14:textId="30243358" w:rsidR="00F43C11" w:rsidRPr="00E27E02" w:rsidRDefault="00F43C11" w:rsidP="00271484">
      <w:pPr>
        <w:spacing w:line="264" w:lineRule="auto"/>
        <w:rPr>
          <w:rFonts w:asciiTheme="minorHAnsi" w:hAnsiTheme="minorHAnsi"/>
          <w:noProof/>
          <w:sz w:val="22"/>
          <w:szCs w:val="22"/>
        </w:rPr>
      </w:pPr>
      <w:r w:rsidRPr="00E27E02">
        <w:rPr>
          <w:rFonts w:asciiTheme="minorHAnsi" w:hAnsiTheme="minorHAnsi"/>
          <w:noProof/>
          <w:sz w:val="22"/>
          <w:szCs w:val="22"/>
        </w:rPr>
        <w:t>Objednávateľ:</w:t>
      </w:r>
      <w:r w:rsidRPr="00E27E02">
        <w:rPr>
          <w:rFonts w:asciiTheme="minorHAnsi" w:hAnsiTheme="minorHAnsi"/>
          <w:noProof/>
          <w:sz w:val="22"/>
          <w:szCs w:val="22"/>
        </w:rPr>
        <w:tab/>
        <w:t>Banskobystrický samosprávny kraj, Námestie SNP č. 23, 974 0</w:t>
      </w:r>
      <w:r w:rsidR="00E27E02">
        <w:rPr>
          <w:rFonts w:asciiTheme="minorHAnsi" w:hAnsiTheme="minorHAnsi"/>
          <w:noProof/>
          <w:sz w:val="22"/>
          <w:szCs w:val="22"/>
        </w:rPr>
        <w:t>1</w:t>
      </w:r>
      <w:r w:rsidRPr="00E27E02">
        <w:rPr>
          <w:rFonts w:asciiTheme="minorHAnsi" w:hAnsiTheme="minorHAnsi"/>
          <w:noProof/>
          <w:sz w:val="22"/>
          <w:szCs w:val="22"/>
        </w:rPr>
        <w:t xml:space="preserve"> Banská Bystrica</w:t>
      </w:r>
    </w:p>
    <w:p w14:paraId="6A9CE913" w14:textId="77777777" w:rsidR="00F43C11" w:rsidRPr="00E27E02" w:rsidRDefault="00F43C11" w:rsidP="00271484">
      <w:pPr>
        <w:spacing w:line="264" w:lineRule="auto"/>
        <w:rPr>
          <w:rFonts w:asciiTheme="minorHAnsi" w:hAnsiTheme="minorHAnsi"/>
          <w:noProof/>
          <w:sz w:val="22"/>
          <w:szCs w:val="22"/>
        </w:rPr>
      </w:pPr>
    </w:p>
    <w:p w14:paraId="20A66EE5" w14:textId="0C1F04C2" w:rsidR="00F43C11" w:rsidRPr="00E27E02" w:rsidRDefault="00F43C11" w:rsidP="00271484">
      <w:pPr>
        <w:spacing w:line="264" w:lineRule="auto"/>
        <w:rPr>
          <w:rFonts w:asciiTheme="minorHAnsi" w:hAnsiTheme="minorHAnsi"/>
          <w:b/>
          <w:sz w:val="22"/>
          <w:szCs w:val="22"/>
        </w:rPr>
      </w:pPr>
      <w:r w:rsidRPr="00E27E02">
        <w:rPr>
          <w:rFonts w:asciiTheme="minorHAnsi" w:hAnsiTheme="minorHAnsi"/>
          <w:b/>
          <w:noProof/>
          <w:sz w:val="22"/>
          <w:szCs w:val="22"/>
        </w:rPr>
        <w:t>URČENIE STAVEBNÝCH PRÁC</w:t>
      </w:r>
    </w:p>
    <w:p w14:paraId="2BF91DBC" w14:textId="77777777" w:rsidR="00F43C11" w:rsidRPr="00E27E02" w:rsidRDefault="00F43C11" w:rsidP="00271484">
      <w:pPr>
        <w:spacing w:line="264" w:lineRule="auto"/>
        <w:rPr>
          <w:rFonts w:asciiTheme="minorHAnsi" w:hAnsiTheme="minorHAnsi"/>
          <w:sz w:val="22"/>
          <w:szCs w:val="22"/>
        </w:rPr>
      </w:pPr>
      <w:r w:rsidRPr="00E27E02">
        <w:rPr>
          <w:rFonts w:asciiTheme="minorHAnsi" w:hAnsiTheme="minorHAnsi"/>
          <w:b/>
          <w:sz w:val="22"/>
          <w:szCs w:val="22"/>
        </w:rPr>
        <w:t>Predmet stavby</w:t>
      </w:r>
      <w:r w:rsidRPr="00E27E02">
        <w:rPr>
          <w:rFonts w:asciiTheme="minorHAnsi" w:hAnsiTheme="minorHAnsi"/>
          <w:sz w:val="22"/>
          <w:szCs w:val="22"/>
        </w:rPr>
        <w:tab/>
      </w:r>
    </w:p>
    <w:p w14:paraId="22B030F8" w14:textId="06DC88AF" w:rsidR="00F43C11" w:rsidRPr="00E27E02" w:rsidRDefault="00F43C11" w:rsidP="00271484">
      <w:pPr>
        <w:spacing w:line="264" w:lineRule="auto"/>
        <w:rPr>
          <w:rFonts w:asciiTheme="minorHAnsi" w:hAnsiTheme="minorHAnsi"/>
          <w:sz w:val="22"/>
          <w:szCs w:val="22"/>
        </w:rPr>
      </w:pPr>
      <w:r w:rsidRPr="00E27E02">
        <w:rPr>
          <w:rFonts w:asciiTheme="minorHAnsi" w:hAnsiTheme="minorHAnsi"/>
          <w:sz w:val="22"/>
          <w:szCs w:val="22"/>
        </w:rPr>
        <w:t xml:space="preserve">Vybraté úseky ciest vo vlastníctve BBSK. </w:t>
      </w:r>
    </w:p>
    <w:p w14:paraId="5C5357D5" w14:textId="77777777" w:rsidR="00F43C11" w:rsidRPr="00E27E02" w:rsidRDefault="00F43C11" w:rsidP="00271484">
      <w:pPr>
        <w:spacing w:line="264" w:lineRule="auto"/>
        <w:rPr>
          <w:rFonts w:asciiTheme="minorHAnsi" w:hAnsiTheme="minorHAnsi"/>
          <w:b/>
          <w:sz w:val="22"/>
          <w:szCs w:val="22"/>
        </w:rPr>
      </w:pPr>
      <w:r w:rsidRPr="00E27E02">
        <w:rPr>
          <w:rFonts w:asciiTheme="minorHAnsi" w:hAnsiTheme="minorHAnsi"/>
          <w:b/>
          <w:sz w:val="22"/>
          <w:szCs w:val="22"/>
        </w:rPr>
        <w:t>Druh stavby</w:t>
      </w:r>
      <w:r w:rsidRPr="00E27E02">
        <w:rPr>
          <w:rFonts w:asciiTheme="minorHAnsi" w:hAnsiTheme="minorHAnsi"/>
          <w:b/>
          <w:sz w:val="22"/>
          <w:szCs w:val="22"/>
        </w:rPr>
        <w:tab/>
      </w:r>
      <w:r w:rsidRPr="00E27E02">
        <w:rPr>
          <w:rFonts w:asciiTheme="minorHAnsi" w:hAnsiTheme="minorHAnsi"/>
          <w:b/>
          <w:sz w:val="22"/>
          <w:szCs w:val="22"/>
        </w:rPr>
        <w:tab/>
      </w:r>
    </w:p>
    <w:p w14:paraId="111DE988" w14:textId="391F5BEE" w:rsidR="00F43C11" w:rsidRPr="00E27E02" w:rsidRDefault="00F43C11" w:rsidP="00271484">
      <w:pPr>
        <w:spacing w:line="264" w:lineRule="auto"/>
        <w:rPr>
          <w:rFonts w:asciiTheme="minorHAnsi" w:hAnsiTheme="minorHAnsi"/>
          <w:color w:val="FF0000"/>
          <w:sz w:val="22"/>
          <w:szCs w:val="22"/>
        </w:rPr>
      </w:pPr>
      <w:r w:rsidRPr="00E27E02">
        <w:rPr>
          <w:rFonts w:asciiTheme="minorHAnsi" w:hAnsiTheme="minorHAnsi"/>
          <w:sz w:val="22"/>
          <w:szCs w:val="22"/>
        </w:rPr>
        <w:t>Stavebné úpravy ciest</w:t>
      </w:r>
      <w:r w:rsidR="00271484" w:rsidRPr="00E27E02">
        <w:rPr>
          <w:rFonts w:asciiTheme="minorHAnsi" w:hAnsiTheme="minorHAnsi"/>
          <w:sz w:val="22"/>
          <w:szCs w:val="22"/>
        </w:rPr>
        <w:t xml:space="preserve"> II. a</w:t>
      </w:r>
      <w:r w:rsidRPr="00E27E02">
        <w:rPr>
          <w:rFonts w:asciiTheme="minorHAnsi" w:hAnsiTheme="minorHAnsi"/>
          <w:sz w:val="22"/>
          <w:szCs w:val="22"/>
        </w:rPr>
        <w:t xml:space="preserve"> III. triedy, v zmysle výkazov výmer.</w:t>
      </w:r>
    </w:p>
    <w:p w14:paraId="4394BB3B" w14:textId="77777777" w:rsidR="00F43C11" w:rsidRPr="00E27E02" w:rsidRDefault="00F43C11" w:rsidP="00271484">
      <w:pPr>
        <w:spacing w:line="264" w:lineRule="auto"/>
        <w:rPr>
          <w:rFonts w:asciiTheme="minorHAnsi" w:hAnsiTheme="minorHAnsi"/>
          <w:b/>
          <w:sz w:val="22"/>
          <w:szCs w:val="22"/>
        </w:rPr>
      </w:pPr>
      <w:r w:rsidRPr="00E27E02">
        <w:rPr>
          <w:rFonts w:asciiTheme="minorHAnsi" w:hAnsiTheme="minorHAnsi"/>
          <w:b/>
          <w:sz w:val="22"/>
          <w:szCs w:val="22"/>
        </w:rPr>
        <w:t>Účel a ciele stavby</w:t>
      </w:r>
    </w:p>
    <w:p w14:paraId="0D67CB5B" w14:textId="684E9279" w:rsidR="00F43C11" w:rsidRPr="00E27E02"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E27E02">
        <w:rPr>
          <w:rFonts w:asciiTheme="minorHAnsi" w:hAnsiTheme="minorHAnsi"/>
          <w:sz w:val="22"/>
          <w:szCs w:val="22"/>
        </w:rPr>
        <w:t>Vyhotovením daných stavebných úprav sa odstráni nevyhovujúci a havarijný stav vozoviek v určených úsekoch.</w:t>
      </w:r>
    </w:p>
    <w:p w14:paraId="61F110AA" w14:textId="77777777" w:rsidR="00F43C11" w:rsidRPr="00E27E02" w:rsidRDefault="00F43C11" w:rsidP="00271484">
      <w:pPr>
        <w:spacing w:line="264" w:lineRule="auto"/>
        <w:rPr>
          <w:rFonts w:asciiTheme="minorHAnsi" w:hAnsiTheme="minorHAnsi"/>
          <w:b/>
          <w:sz w:val="22"/>
          <w:szCs w:val="22"/>
        </w:rPr>
      </w:pPr>
      <w:r w:rsidRPr="00E27E02">
        <w:rPr>
          <w:rFonts w:asciiTheme="minorHAnsi" w:hAnsiTheme="minorHAnsi"/>
          <w:b/>
          <w:sz w:val="22"/>
          <w:szCs w:val="22"/>
        </w:rPr>
        <w:t>Umiestnenie stavby</w:t>
      </w:r>
    </w:p>
    <w:p w14:paraId="775AB78B" w14:textId="60C41071" w:rsidR="00F43C11" w:rsidRPr="00E27E02" w:rsidRDefault="00F43C11" w:rsidP="00271484">
      <w:pPr>
        <w:spacing w:line="264" w:lineRule="auto"/>
        <w:rPr>
          <w:rFonts w:asciiTheme="minorHAnsi" w:hAnsiTheme="minorHAnsi"/>
          <w:sz w:val="22"/>
          <w:szCs w:val="22"/>
        </w:rPr>
      </w:pPr>
      <w:r w:rsidRPr="00E27E02">
        <w:rPr>
          <w:rFonts w:asciiTheme="minorHAnsi" w:hAnsiTheme="minorHAnsi"/>
          <w:sz w:val="22"/>
          <w:szCs w:val="22"/>
        </w:rPr>
        <w:t>V zmysle priložen</w:t>
      </w:r>
      <w:r w:rsidR="00271484" w:rsidRPr="00E27E02">
        <w:rPr>
          <w:rFonts w:asciiTheme="minorHAnsi" w:hAnsiTheme="minorHAnsi"/>
          <w:sz w:val="22"/>
          <w:szCs w:val="22"/>
        </w:rPr>
        <w:t>ých výkazov výmer – príloha č. 2</w:t>
      </w:r>
      <w:r w:rsidRPr="00E27E02">
        <w:rPr>
          <w:rFonts w:asciiTheme="minorHAnsi" w:hAnsiTheme="minorHAnsi"/>
          <w:sz w:val="22"/>
          <w:szCs w:val="22"/>
        </w:rPr>
        <w:t xml:space="preserve"> súťažných podkladov </w:t>
      </w:r>
      <w:r w:rsidR="00FA4464" w:rsidRPr="00E27E02">
        <w:rPr>
          <w:rFonts w:asciiTheme="minorHAnsi" w:hAnsiTheme="minorHAnsi"/>
          <w:sz w:val="22"/>
          <w:szCs w:val="22"/>
        </w:rPr>
        <w:t>k </w:t>
      </w:r>
      <w:r w:rsidR="000B4138" w:rsidRPr="00E27E02">
        <w:rPr>
          <w:rFonts w:asciiTheme="minorHAnsi" w:hAnsiTheme="minorHAnsi"/>
          <w:sz w:val="22"/>
          <w:szCs w:val="22"/>
        </w:rPr>
        <w:t xml:space="preserve">výzve č. </w:t>
      </w:r>
      <w:r w:rsidR="004D6753" w:rsidRPr="00E27E02">
        <w:rPr>
          <w:rFonts w:asciiTheme="minorHAnsi" w:hAnsiTheme="minorHAnsi"/>
          <w:sz w:val="22"/>
          <w:szCs w:val="22"/>
        </w:rPr>
        <w:t>16</w:t>
      </w:r>
      <w:r w:rsidRPr="00E27E02">
        <w:rPr>
          <w:rFonts w:asciiTheme="minorHAnsi" w:hAnsiTheme="minorHAnsi"/>
          <w:sz w:val="22"/>
          <w:szCs w:val="22"/>
        </w:rPr>
        <w:t>.</w:t>
      </w:r>
    </w:p>
    <w:p w14:paraId="6E405218" w14:textId="77777777" w:rsidR="00F43C11" w:rsidRPr="00E27E02" w:rsidRDefault="00F43C11" w:rsidP="00271484">
      <w:pPr>
        <w:spacing w:line="264" w:lineRule="auto"/>
        <w:jc w:val="both"/>
        <w:rPr>
          <w:rFonts w:asciiTheme="minorHAnsi" w:hAnsiTheme="minorHAnsi"/>
          <w:b/>
          <w:sz w:val="22"/>
          <w:szCs w:val="22"/>
        </w:rPr>
      </w:pPr>
      <w:r w:rsidRPr="00E27E02">
        <w:rPr>
          <w:rFonts w:asciiTheme="minorHAnsi" w:hAnsiTheme="minorHAnsi"/>
          <w:b/>
          <w:sz w:val="22"/>
          <w:szCs w:val="22"/>
        </w:rPr>
        <w:t>Predpokladaná hodnota zákazky</w:t>
      </w:r>
    </w:p>
    <w:p w14:paraId="1F8763DE" w14:textId="6B463633" w:rsidR="00F43C11" w:rsidRPr="00E27E02" w:rsidRDefault="008A68E3" w:rsidP="00271484">
      <w:pPr>
        <w:spacing w:line="264" w:lineRule="auto"/>
        <w:jc w:val="both"/>
        <w:rPr>
          <w:rFonts w:asciiTheme="minorHAnsi" w:hAnsiTheme="minorHAnsi"/>
          <w:sz w:val="22"/>
          <w:szCs w:val="22"/>
        </w:rPr>
      </w:pPr>
      <w:bookmarkStart w:id="0" w:name="_Hlk67030988"/>
      <w:r w:rsidRPr="00E27E02">
        <w:rPr>
          <w:rFonts w:ascii="Calibri" w:hAnsi="Calibri" w:cs="Calibri"/>
          <w:sz w:val="22"/>
          <w:szCs w:val="22"/>
        </w:rPr>
        <w:t>422</w:t>
      </w:r>
      <w:r w:rsidR="00407E53" w:rsidRPr="00E27E02">
        <w:rPr>
          <w:rFonts w:ascii="Calibri" w:hAnsi="Calibri" w:cs="Calibri"/>
          <w:sz w:val="22"/>
          <w:szCs w:val="22"/>
        </w:rPr>
        <w:t>.</w:t>
      </w:r>
      <w:r w:rsidRPr="00E27E02">
        <w:rPr>
          <w:rFonts w:ascii="Calibri" w:hAnsi="Calibri" w:cs="Calibri"/>
          <w:sz w:val="22"/>
          <w:szCs w:val="22"/>
        </w:rPr>
        <w:t>469</w:t>
      </w:r>
      <w:r w:rsidR="00407E53" w:rsidRPr="00E27E02">
        <w:rPr>
          <w:rFonts w:ascii="Calibri" w:hAnsi="Calibri" w:cs="Calibri"/>
          <w:sz w:val="22"/>
          <w:szCs w:val="22"/>
        </w:rPr>
        <w:t>,</w:t>
      </w:r>
      <w:r w:rsidRPr="00E27E02">
        <w:rPr>
          <w:rFonts w:ascii="Calibri" w:hAnsi="Calibri" w:cs="Calibri"/>
          <w:sz w:val="22"/>
          <w:szCs w:val="22"/>
        </w:rPr>
        <w:t>2</w:t>
      </w:r>
      <w:r w:rsidR="00E27E02">
        <w:rPr>
          <w:rFonts w:ascii="Calibri" w:hAnsi="Calibri" w:cs="Calibri"/>
          <w:sz w:val="22"/>
          <w:szCs w:val="22"/>
        </w:rPr>
        <w:t>1</w:t>
      </w:r>
      <w:r w:rsidR="00407E53" w:rsidRPr="00E27E02">
        <w:rPr>
          <w:rFonts w:ascii="Calibri" w:hAnsi="Calibri" w:cs="Calibri"/>
          <w:sz w:val="22"/>
          <w:szCs w:val="22"/>
        </w:rPr>
        <w:t xml:space="preserve"> </w:t>
      </w:r>
      <w:bookmarkEnd w:id="0"/>
      <w:r w:rsidR="00D62DF6" w:rsidRPr="00E27E02">
        <w:rPr>
          <w:rFonts w:asciiTheme="minorHAnsi" w:hAnsiTheme="minorHAnsi"/>
          <w:sz w:val="22"/>
          <w:szCs w:val="22"/>
        </w:rPr>
        <w:t>€ bez DPH</w:t>
      </w:r>
    </w:p>
    <w:p w14:paraId="280EF259" w14:textId="712FA9D7" w:rsidR="00F43C11" w:rsidRPr="00E27E02" w:rsidRDefault="00F43C11" w:rsidP="00271484">
      <w:pPr>
        <w:spacing w:line="264" w:lineRule="auto"/>
        <w:jc w:val="both"/>
        <w:rPr>
          <w:rFonts w:asciiTheme="minorHAnsi" w:hAnsiTheme="minorHAnsi"/>
          <w:b/>
          <w:sz w:val="22"/>
          <w:szCs w:val="22"/>
        </w:rPr>
      </w:pPr>
      <w:r w:rsidRPr="00E27E02">
        <w:rPr>
          <w:rFonts w:asciiTheme="minorHAnsi" w:hAnsiTheme="minorHAnsi"/>
          <w:b/>
          <w:sz w:val="22"/>
          <w:szCs w:val="22"/>
        </w:rPr>
        <w:t>Lehota uskutočnenia</w:t>
      </w:r>
      <w:r w:rsidR="00C52BF6" w:rsidRPr="00E27E02">
        <w:rPr>
          <w:rFonts w:asciiTheme="minorHAnsi" w:hAnsiTheme="minorHAnsi"/>
          <w:b/>
          <w:sz w:val="22"/>
          <w:szCs w:val="22"/>
        </w:rPr>
        <w:t>.</w:t>
      </w:r>
    </w:p>
    <w:p w14:paraId="67BF94B0" w14:textId="0FAAF3ED" w:rsidR="00F43C11" w:rsidRPr="00E27E02" w:rsidRDefault="00F43C11" w:rsidP="00271484">
      <w:pPr>
        <w:spacing w:line="264" w:lineRule="auto"/>
        <w:jc w:val="both"/>
        <w:rPr>
          <w:rFonts w:asciiTheme="minorHAnsi" w:hAnsiTheme="minorHAnsi"/>
          <w:sz w:val="22"/>
          <w:szCs w:val="22"/>
        </w:rPr>
      </w:pPr>
      <w:r w:rsidRPr="00E27E02">
        <w:rPr>
          <w:rFonts w:asciiTheme="minorHAnsi" w:hAnsiTheme="minorHAnsi"/>
          <w:sz w:val="22"/>
          <w:szCs w:val="22"/>
        </w:rPr>
        <w:t xml:space="preserve">Do </w:t>
      </w:r>
      <w:r w:rsidR="00271484" w:rsidRPr="00E27E02">
        <w:rPr>
          <w:rFonts w:asciiTheme="minorHAnsi" w:hAnsiTheme="minorHAnsi"/>
          <w:sz w:val="22"/>
          <w:szCs w:val="22"/>
        </w:rPr>
        <w:t>365</w:t>
      </w:r>
      <w:r w:rsidRPr="00E27E02">
        <w:rPr>
          <w:rFonts w:asciiTheme="minorHAnsi" w:hAnsiTheme="minorHAnsi"/>
          <w:sz w:val="22"/>
          <w:szCs w:val="22"/>
        </w:rPr>
        <w:t xml:space="preserve"> dní odo dňa odovzdania staveniska.</w:t>
      </w:r>
      <w:r w:rsidR="00C52BF6" w:rsidRPr="00E27E02">
        <w:rPr>
          <w:rFonts w:asciiTheme="minorHAnsi" w:hAnsiTheme="minorHAnsi"/>
          <w:sz w:val="22"/>
          <w:szCs w:val="22"/>
        </w:rPr>
        <w:t xml:space="preserve"> </w:t>
      </w:r>
      <w:r w:rsidRPr="00E27E02">
        <w:rPr>
          <w:rFonts w:asciiTheme="minorHAnsi" w:hAnsiTheme="minorHAnsi"/>
          <w:sz w:val="22"/>
          <w:szCs w:val="22"/>
        </w:rPr>
        <w:t>Podrobnosti v zmluve</w:t>
      </w:r>
      <w:r w:rsidR="00271484" w:rsidRPr="00E27E02">
        <w:rPr>
          <w:rFonts w:asciiTheme="minorHAnsi" w:hAnsiTheme="minorHAnsi"/>
          <w:sz w:val="22"/>
          <w:szCs w:val="22"/>
        </w:rPr>
        <w:t xml:space="preserve"> o dielo, ktorá je prílohou č. 4</w:t>
      </w:r>
      <w:r w:rsidRPr="00E27E02">
        <w:rPr>
          <w:rFonts w:asciiTheme="minorHAnsi" w:hAnsiTheme="minorHAnsi"/>
          <w:sz w:val="22"/>
          <w:szCs w:val="22"/>
        </w:rPr>
        <w:t xml:space="preserve"> </w:t>
      </w:r>
      <w:r w:rsidR="00FA4464" w:rsidRPr="00E27E02">
        <w:rPr>
          <w:rFonts w:asciiTheme="minorHAnsi" w:hAnsiTheme="minorHAnsi"/>
          <w:sz w:val="22"/>
          <w:szCs w:val="22"/>
        </w:rPr>
        <w:t xml:space="preserve">súťažných podkladov k výzve č. </w:t>
      </w:r>
      <w:r w:rsidR="004D6753" w:rsidRPr="00E27E02">
        <w:rPr>
          <w:rFonts w:asciiTheme="minorHAnsi" w:hAnsiTheme="minorHAnsi"/>
          <w:sz w:val="22"/>
          <w:szCs w:val="22"/>
        </w:rPr>
        <w:t>16</w:t>
      </w:r>
    </w:p>
    <w:p w14:paraId="1352CAA8" w14:textId="77777777" w:rsidR="00CF30BC" w:rsidRPr="00E27E02" w:rsidRDefault="00CF30BC" w:rsidP="00271484">
      <w:pPr>
        <w:spacing w:line="264" w:lineRule="auto"/>
        <w:rPr>
          <w:rFonts w:asciiTheme="minorHAnsi" w:hAnsiTheme="minorHAnsi"/>
          <w:b/>
          <w:sz w:val="22"/>
          <w:szCs w:val="22"/>
        </w:rPr>
      </w:pPr>
      <w:r w:rsidRPr="00E27E02">
        <w:rPr>
          <w:rFonts w:asciiTheme="minorHAnsi" w:hAnsiTheme="minorHAnsi"/>
          <w:b/>
          <w:sz w:val="22"/>
          <w:szCs w:val="22"/>
        </w:rPr>
        <w:t>Rozsah stavby</w:t>
      </w:r>
    </w:p>
    <w:p w14:paraId="6A355AC8" w14:textId="2C17F4FE" w:rsidR="00CF30BC" w:rsidRPr="00E27E02" w:rsidRDefault="00CF30BC" w:rsidP="00271484">
      <w:pPr>
        <w:spacing w:line="264" w:lineRule="auto"/>
        <w:jc w:val="both"/>
        <w:rPr>
          <w:rFonts w:asciiTheme="minorHAnsi" w:hAnsiTheme="minorHAnsi"/>
          <w:sz w:val="22"/>
          <w:szCs w:val="22"/>
        </w:rPr>
      </w:pPr>
      <w:r w:rsidRPr="00E27E02">
        <w:rPr>
          <w:rFonts w:asciiTheme="minorHAnsi" w:hAnsiTheme="minorHAnsi"/>
          <w:sz w:val="22"/>
          <w:szCs w:val="22"/>
        </w:rPr>
        <w:t>Rekonštrukcia a zosilnenie ciest bude pozostávať zo zosilnenia</w:t>
      </w:r>
      <w:r w:rsidR="00120366" w:rsidRPr="00E27E02">
        <w:rPr>
          <w:rFonts w:asciiTheme="minorHAnsi" w:hAnsiTheme="minorHAnsi"/>
          <w:sz w:val="22"/>
          <w:szCs w:val="22"/>
        </w:rPr>
        <w:t>, resp. výmeny krytu vozoviek</w:t>
      </w:r>
      <w:r w:rsidRPr="00E27E02">
        <w:rPr>
          <w:rFonts w:asciiTheme="minorHAnsi" w:hAnsiTheme="minorHAnsi"/>
          <w:sz w:val="22"/>
          <w:szCs w:val="22"/>
        </w:rPr>
        <w:t xml:space="preserve"> v daných úsekoch. Kryt vozoviek ciest III. triedy bude </w:t>
      </w:r>
      <w:r w:rsidR="00453703" w:rsidRPr="00E27E02">
        <w:rPr>
          <w:rFonts w:asciiTheme="minorHAnsi" w:hAnsiTheme="minorHAnsi"/>
          <w:sz w:val="22"/>
          <w:szCs w:val="22"/>
        </w:rPr>
        <w:t>opravený</w:t>
      </w:r>
      <w:r w:rsidRPr="00E27E02">
        <w:rPr>
          <w:rFonts w:asciiTheme="minorHAnsi" w:hAnsiTheme="minorHAnsi"/>
          <w:sz w:val="22"/>
          <w:szCs w:val="22"/>
        </w:rPr>
        <w:t xml:space="preserve"> na vybraných miestach </w:t>
      </w:r>
      <w:proofErr w:type="spellStart"/>
      <w:r w:rsidR="00453703" w:rsidRPr="00E27E02">
        <w:rPr>
          <w:rFonts w:asciiTheme="minorHAnsi" w:hAnsiTheme="minorHAnsi"/>
          <w:sz w:val="22"/>
          <w:szCs w:val="22"/>
        </w:rPr>
        <w:t>pokládkou</w:t>
      </w:r>
      <w:proofErr w:type="spellEnd"/>
      <w:r w:rsidR="00453703" w:rsidRPr="00E27E02">
        <w:rPr>
          <w:rFonts w:asciiTheme="minorHAnsi" w:hAnsiTheme="minorHAnsi"/>
          <w:sz w:val="22"/>
          <w:szCs w:val="22"/>
        </w:rPr>
        <w:t xml:space="preserve"> penetračného makadamu, </w:t>
      </w:r>
      <w:proofErr w:type="spellStart"/>
      <w:r w:rsidR="00453703" w:rsidRPr="00E27E02">
        <w:rPr>
          <w:rFonts w:asciiTheme="minorHAnsi" w:hAnsiTheme="minorHAnsi"/>
          <w:sz w:val="22"/>
          <w:szCs w:val="22"/>
        </w:rPr>
        <w:t>vyrovnávkami</w:t>
      </w:r>
      <w:proofErr w:type="spellEnd"/>
      <w:r w:rsidR="00453703" w:rsidRPr="00E27E02">
        <w:rPr>
          <w:rFonts w:asciiTheme="minorHAnsi" w:hAnsiTheme="minorHAnsi"/>
          <w:sz w:val="22"/>
          <w:szCs w:val="22"/>
        </w:rPr>
        <w:t xml:space="preserve"> z kameniva, resp. </w:t>
      </w:r>
      <w:proofErr w:type="spellStart"/>
      <w:r w:rsidR="00453703" w:rsidRPr="00E27E02">
        <w:rPr>
          <w:rFonts w:asciiTheme="minorHAnsi" w:hAnsiTheme="minorHAnsi"/>
          <w:sz w:val="22"/>
          <w:szCs w:val="22"/>
        </w:rPr>
        <w:t>pneumotryskom</w:t>
      </w:r>
      <w:proofErr w:type="spellEnd"/>
      <w:r w:rsidRPr="00E27E02">
        <w:rPr>
          <w:rFonts w:asciiTheme="minorHAnsi" w:hAnsiTheme="minorHAnsi"/>
          <w:sz w:val="22"/>
          <w:szCs w:val="22"/>
        </w:rPr>
        <w:t xml:space="preserve"> </w:t>
      </w:r>
      <w:proofErr w:type="spellStart"/>
      <w:r w:rsidRPr="00E27E02">
        <w:rPr>
          <w:rFonts w:asciiTheme="minorHAnsi" w:hAnsiTheme="minorHAnsi"/>
          <w:sz w:val="22"/>
          <w:szCs w:val="22"/>
        </w:rPr>
        <w:t>podkladových</w:t>
      </w:r>
      <w:proofErr w:type="spellEnd"/>
      <w:r w:rsidRPr="00E27E02">
        <w:rPr>
          <w:rFonts w:asciiTheme="minorHAnsi" w:hAnsiTheme="minorHAnsi"/>
          <w:sz w:val="22"/>
          <w:szCs w:val="22"/>
        </w:rPr>
        <w:t xml:space="preserve"> vrstiev vozovky </w:t>
      </w:r>
      <w:proofErr w:type="spellStart"/>
      <w:r w:rsidRPr="00E27E02">
        <w:rPr>
          <w:rFonts w:asciiTheme="minorHAnsi" w:hAnsiTheme="minorHAnsi"/>
          <w:sz w:val="22"/>
          <w:szCs w:val="22"/>
        </w:rPr>
        <w:t>technológiou</w:t>
      </w:r>
      <w:proofErr w:type="spellEnd"/>
      <w:r w:rsidRPr="00E27E02">
        <w:rPr>
          <w:rFonts w:asciiTheme="minorHAnsi" w:hAnsiTheme="minorHAnsi"/>
          <w:sz w:val="22"/>
          <w:szCs w:val="22"/>
        </w:rPr>
        <w:t xml:space="preserve"> za studena na mieste a </w:t>
      </w:r>
      <w:proofErr w:type="spellStart"/>
      <w:r w:rsidRPr="00E27E02">
        <w:rPr>
          <w:rFonts w:asciiTheme="minorHAnsi" w:hAnsiTheme="minorHAnsi"/>
          <w:sz w:val="22"/>
          <w:szCs w:val="22"/>
        </w:rPr>
        <w:t>položením</w:t>
      </w:r>
      <w:proofErr w:type="spellEnd"/>
      <w:r w:rsidRPr="00E27E02">
        <w:rPr>
          <w:rFonts w:asciiTheme="minorHAnsi" w:hAnsiTheme="minorHAnsi"/>
          <w:sz w:val="22"/>
          <w:szCs w:val="22"/>
        </w:rPr>
        <w:t xml:space="preserve"> novej </w:t>
      </w:r>
      <w:proofErr w:type="spellStart"/>
      <w:r w:rsidRPr="00E27E02">
        <w:rPr>
          <w:rFonts w:asciiTheme="minorHAnsi" w:hAnsiTheme="minorHAnsi"/>
          <w:sz w:val="22"/>
          <w:szCs w:val="22"/>
        </w:rPr>
        <w:t>ložnej</w:t>
      </w:r>
      <w:proofErr w:type="spellEnd"/>
      <w:r w:rsidRPr="00E27E02">
        <w:rPr>
          <w:rFonts w:asciiTheme="minorHAnsi" w:hAnsiTheme="minorHAnsi"/>
          <w:sz w:val="22"/>
          <w:szCs w:val="22"/>
        </w:rPr>
        <w:t xml:space="preserve"> a </w:t>
      </w:r>
      <w:proofErr w:type="spellStart"/>
      <w:r w:rsidRPr="00E27E02">
        <w:rPr>
          <w:rFonts w:asciiTheme="minorHAnsi" w:hAnsiTheme="minorHAnsi"/>
          <w:sz w:val="22"/>
          <w:szCs w:val="22"/>
        </w:rPr>
        <w:t>obrusnej</w:t>
      </w:r>
      <w:proofErr w:type="spellEnd"/>
      <w:r w:rsidRPr="00E27E02">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1BE89D00" w14:textId="77777777" w:rsidR="00CF30BC" w:rsidRPr="00E27E02" w:rsidRDefault="00CF30BC" w:rsidP="00271484">
      <w:pPr>
        <w:spacing w:line="264" w:lineRule="auto"/>
        <w:jc w:val="both"/>
        <w:rPr>
          <w:rFonts w:asciiTheme="minorHAnsi" w:hAnsiTheme="minorHAnsi"/>
          <w:sz w:val="22"/>
          <w:szCs w:val="22"/>
        </w:rPr>
      </w:pPr>
    </w:p>
    <w:p w14:paraId="45DBC385" w14:textId="77777777" w:rsidR="00CF30BC" w:rsidRPr="00E27E02" w:rsidRDefault="00CF30BC" w:rsidP="00271484">
      <w:pPr>
        <w:spacing w:line="264" w:lineRule="auto"/>
        <w:rPr>
          <w:rFonts w:asciiTheme="minorHAnsi" w:hAnsiTheme="minorHAnsi"/>
          <w:sz w:val="22"/>
          <w:szCs w:val="22"/>
          <w:u w:val="single"/>
        </w:rPr>
      </w:pPr>
      <w:r w:rsidRPr="00E27E02">
        <w:rPr>
          <w:rFonts w:asciiTheme="minorHAnsi" w:hAnsiTheme="minorHAnsi"/>
          <w:sz w:val="22"/>
          <w:szCs w:val="22"/>
          <w:u w:val="single"/>
        </w:rPr>
        <w:t>Špecifikácia prác:</w:t>
      </w:r>
    </w:p>
    <w:p w14:paraId="1AE899D7" w14:textId="77777777" w:rsidR="00CF30BC" w:rsidRPr="00E27E02" w:rsidRDefault="00CF30BC" w:rsidP="00271484">
      <w:pPr>
        <w:spacing w:line="264" w:lineRule="auto"/>
        <w:rPr>
          <w:rFonts w:asciiTheme="minorHAnsi" w:hAnsiTheme="minorHAnsi"/>
          <w:sz w:val="22"/>
          <w:szCs w:val="22"/>
        </w:rPr>
      </w:pPr>
      <w:r w:rsidRPr="00E27E02">
        <w:rPr>
          <w:rFonts w:asciiTheme="minorHAnsi" w:hAnsiTheme="minorHAnsi"/>
          <w:sz w:val="22"/>
          <w:szCs w:val="22"/>
        </w:rPr>
        <w:t>Zapílenie asfaltu na hr. 50 mm začiatku a konca úseku</w:t>
      </w:r>
    </w:p>
    <w:p w14:paraId="68627C62" w14:textId="0E1433D2" w:rsidR="00CF30BC" w:rsidRPr="00E27E02" w:rsidRDefault="00CF30BC" w:rsidP="00271484">
      <w:pPr>
        <w:spacing w:line="264" w:lineRule="auto"/>
        <w:rPr>
          <w:rFonts w:asciiTheme="minorHAnsi" w:hAnsiTheme="minorHAnsi"/>
          <w:sz w:val="22"/>
          <w:szCs w:val="22"/>
        </w:rPr>
      </w:pPr>
      <w:r w:rsidRPr="00E27E02">
        <w:rPr>
          <w:rFonts w:asciiTheme="minorHAnsi" w:hAnsiTheme="minorHAnsi"/>
          <w:sz w:val="22"/>
          <w:szCs w:val="22"/>
        </w:rPr>
        <w:t>Čistenie vozovky-zametanie</w:t>
      </w:r>
    </w:p>
    <w:p w14:paraId="254AAD0C" w14:textId="77777777" w:rsidR="00CF30BC" w:rsidRPr="00E27E02" w:rsidRDefault="00CF30BC" w:rsidP="00271484">
      <w:pPr>
        <w:spacing w:line="264" w:lineRule="auto"/>
        <w:rPr>
          <w:rFonts w:asciiTheme="minorHAnsi" w:hAnsiTheme="minorHAnsi"/>
          <w:sz w:val="22"/>
          <w:szCs w:val="22"/>
        </w:rPr>
      </w:pPr>
      <w:r w:rsidRPr="00E27E02">
        <w:rPr>
          <w:rFonts w:asciiTheme="minorHAnsi" w:hAnsiTheme="minorHAnsi"/>
          <w:sz w:val="22"/>
          <w:szCs w:val="22"/>
        </w:rPr>
        <w:t xml:space="preserve">Postrek spojovací </w:t>
      </w:r>
    </w:p>
    <w:p w14:paraId="3CDD58FC" w14:textId="77777777" w:rsidR="00CF30BC" w:rsidRPr="00E27E02" w:rsidRDefault="00CF30BC" w:rsidP="00271484">
      <w:pPr>
        <w:spacing w:line="264" w:lineRule="auto"/>
        <w:rPr>
          <w:rFonts w:asciiTheme="minorHAnsi" w:hAnsiTheme="minorHAnsi"/>
          <w:sz w:val="22"/>
          <w:szCs w:val="22"/>
        </w:rPr>
      </w:pPr>
      <w:r w:rsidRPr="00E27E02">
        <w:rPr>
          <w:rFonts w:asciiTheme="minorHAnsi" w:hAnsiTheme="minorHAnsi"/>
          <w:sz w:val="22"/>
          <w:szCs w:val="22"/>
        </w:rPr>
        <w:t>Frézovanie s naložením a odvozom</w:t>
      </w:r>
    </w:p>
    <w:p w14:paraId="12AB9B29" w14:textId="77777777" w:rsidR="00CF30BC" w:rsidRPr="00E27E02" w:rsidRDefault="00CF30BC" w:rsidP="00271484">
      <w:pPr>
        <w:spacing w:line="264" w:lineRule="auto"/>
        <w:rPr>
          <w:rFonts w:asciiTheme="minorHAnsi" w:hAnsiTheme="minorHAnsi"/>
          <w:sz w:val="22"/>
          <w:szCs w:val="22"/>
        </w:rPr>
      </w:pPr>
      <w:proofErr w:type="spellStart"/>
      <w:r w:rsidRPr="00E27E02">
        <w:rPr>
          <w:rFonts w:asciiTheme="minorHAnsi" w:hAnsiTheme="minorHAnsi"/>
          <w:sz w:val="22"/>
          <w:szCs w:val="22"/>
        </w:rPr>
        <w:t>ACo</w:t>
      </w:r>
      <w:proofErr w:type="spellEnd"/>
      <w:r w:rsidRPr="00E27E02">
        <w:rPr>
          <w:rFonts w:asciiTheme="minorHAnsi" w:hAnsiTheme="minorHAnsi"/>
          <w:sz w:val="22"/>
          <w:szCs w:val="22"/>
        </w:rPr>
        <w:t xml:space="preserve"> 11-II s dovozom </w:t>
      </w:r>
      <w:proofErr w:type="spellStart"/>
      <w:r w:rsidRPr="00E27E02">
        <w:rPr>
          <w:rFonts w:asciiTheme="minorHAnsi" w:hAnsiTheme="minorHAnsi"/>
          <w:sz w:val="22"/>
          <w:szCs w:val="22"/>
        </w:rPr>
        <w:t>rozprestrením</w:t>
      </w:r>
      <w:proofErr w:type="spellEnd"/>
      <w:r w:rsidRPr="00E27E02">
        <w:rPr>
          <w:rFonts w:asciiTheme="minorHAnsi" w:hAnsiTheme="minorHAnsi"/>
          <w:sz w:val="22"/>
          <w:szCs w:val="22"/>
        </w:rPr>
        <w:t xml:space="preserve"> a zhutnením</w:t>
      </w:r>
    </w:p>
    <w:p w14:paraId="02C99E27" w14:textId="77777777" w:rsidR="00CF30BC" w:rsidRPr="00E27E02" w:rsidRDefault="00CF30BC" w:rsidP="00271484">
      <w:pPr>
        <w:spacing w:line="264" w:lineRule="auto"/>
        <w:rPr>
          <w:rFonts w:asciiTheme="minorHAnsi" w:hAnsiTheme="minorHAnsi"/>
          <w:sz w:val="22"/>
          <w:szCs w:val="22"/>
        </w:rPr>
      </w:pPr>
      <w:r w:rsidRPr="00E27E02">
        <w:rPr>
          <w:rFonts w:asciiTheme="minorHAnsi" w:hAnsiTheme="minorHAnsi"/>
          <w:sz w:val="22"/>
          <w:szCs w:val="22"/>
        </w:rPr>
        <w:t xml:space="preserve">ACL 16-II  s dovozom </w:t>
      </w:r>
      <w:proofErr w:type="spellStart"/>
      <w:r w:rsidRPr="00E27E02">
        <w:rPr>
          <w:rFonts w:asciiTheme="minorHAnsi" w:hAnsiTheme="minorHAnsi"/>
          <w:sz w:val="22"/>
          <w:szCs w:val="22"/>
        </w:rPr>
        <w:t>rozprestrením</w:t>
      </w:r>
      <w:proofErr w:type="spellEnd"/>
      <w:r w:rsidRPr="00E27E02">
        <w:rPr>
          <w:rFonts w:asciiTheme="minorHAnsi" w:hAnsiTheme="minorHAnsi"/>
          <w:sz w:val="22"/>
          <w:szCs w:val="22"/>
        </w:rPr>
        <w:t xml:space="preserve"> a zhutnením</w:t>
      </w:r>
    </w:p>
    <w:p w14:paraId="1AF61575" w14:textId="53C7AF9D" w:rsidR="00CF30BC" w:rsidRPr="00E27E02" w:rsidRDefault="008A68E3" w:rsidP="00271484">
      <w:pPr>
        <w:spacing w:line="264" w:lineRule="auto"/>
        <w:rPr>
          <w:rFonts w:asciiTheme="minorHAnsi" w:hAnsiTheme="minorHAnsi"/>
          <w:sz w:val="22"/>
          <w:szCs w:val="22"/>
        </w:rPr>
      </w:pPr>
      <w:r w:rsidRPr="00E27E02">
        <w:rPr>
          <w:rFonts w:asciiTheme="minorHAnsi" w:hAnsiTheme="minorHAnsi"/>
          <w:sz w:val="22"/>
          <w:szCs w:val="22"/>
        </w:rPr>
        <w:t xml:space="preserve">Penetračný makadam v hrúbke 90 mm z kameniva </w:t>
      </w:r>
      <w:proofErr w:type="spellStart"/>
      <w:r w:rsidRPr="00E27E02">
        <w:rPr>
          <w:rFonts w:asciiTheme="minorHAnsi" w:hAnsiTheme="minorHAnsi"/>
          <w:sz w:val="22"/>
          <w:szCs w:val="22"/>
        </w:rPr>
        <w:t>fr</w:t>
      </w:r>
      <w:proofErr w:type="spellEnd"/>
      <w:r w:rsidRPr="00E27E02">
        <w:rPr>
          <w:rFonts w:asciiTheme="minorHAnsi" w:hAnsiTheme="minorHAnsi"/>
          <w:sz w:val="22"/>
          <w:szCs w:val="22"/>
        </w:rPr>
        <w:t>. 32/63 mm, 16/22 mm, 8/11 mm a 4/8 mm s trojitým preliatím cestným asfaltom</w:t>
      </w:r>
    </w:p>
    <w:p w14:paraId="2EA8FD81" w14:textId="30787B63" w:rsidR="008A68E3" w:rsidRPr="00E27E02" w:rsidRDefault="008A68E3" w:rsidP="00271484">
      <w:pPr>
        <w:spacing w:line="264" w:lineRule="auto"/>
        <w:rPr>
          <w:rFonts w:asciiTheme="minorHAnsi" w:hAnsiTheme="minorHAnsi"/>
          <w:sz w:val="22"/>
          <w:szCs w:val="22"/>
        </w:rPr>
      </w:pPr>
      <w:r w:rsidRPr="00E27E02">
        <w:rPr>
          <w:rFonts w:asciiTheme="minorHAnsi" w:hAnsiTheme="minorHAnsi"/>
          <w:sz w:val="22"/>
          <w:szCs w:val="22"/>
        </w:rPr>
        <w:t xml:space="preserve">Penetračný makadam v hrúbke 60 mm z kameniva </w:t>
      </w:r>
      <w:proofErr w:type="spellStart"/>
      <w:r w:rsidRPr="00E27E02">
        <w:rPr>
          <w:rFonts w:asciiTheme="minorHAnsi" w:hAnsiTheme="minorHAnsi"/>
          <w:sz w:val="22"/>
          <w:szCs w:val="22"/>
        </w:rPr>
        <w:t>fr</w:t>
      </w:r>
      <w:proofErr w:type="spellEnd"/>
      <w:r w:rsidRPr="00E27E02">
        <w:rPr>
          <w:rFonts w:asciiTheme="minorHAnsi" w:hAnsiTheme="minorHAnsi"/>
          <w:sz w:val="22"/>
          <w:szCs w:val="22"/>
        </w:rPr>
        <w:t>. 16/32 mm, 8/11 mm a 4/8 mm s dvojitým preliatím cestným asfaltom</w:t>
      </w:r>
    </w:p>
    <w:p w14:paraId="19226540" w14:textId="161B3E23" w:rsidR="008A68E3" w:rsidRPr="00E27E02" w:rsidRDefault="008A68E3" w:rsidP="00271484">
      <w:pPr>
        <w:spacing w:line="264" w:lineRule="auto"/>
        <w:rPr>
          <w:rFonts w:asciiTheme="minorHAnsi" w:hAnsiTheme="minorHAnsi"/>
          <w:sz w:val="22"/>
          <w:szCs w:val="22"/>
        </w:rPr>
      </w:pPr>
      <w:proofErr w:type="spellStart"/>
      <w:r w:rsidRPr="00E27E02">
        <w:rPr>
          <w:rFonts w:asciiTheme="minorHAnsi" w:hAnsiTheme="minorHAnsi"/>
          <w:sz w:val="22"/>
          <w:szCs w:val="22"/>
        </w:rPr>
        <w:t>Vysprávky</w:t>
      </w:r>
      <w:proofErr w:type="spellEnd"/>
      <w:r w:rsidRPr="00E27E02">
        <w:rPr>
          <w:rFonts w:asciiTheme="minorHAnsi" w:hAnsiTheme="minorHAnsi"/>
          <w:sz w:val="22"/>
          <w:szCs w:val="22"/>
        </w:rPr>
        <w:t xml:space="preserve"> </w:t>
      </w:r>
      <w:proofErr w:type="spellStart"/>
      <w:r w:rsidRPr="00E27E02">
        <w:rPr>
          <w:rFonts w:asciiTheme="minorHAnsi" w:hAnsiTheme="minorHAnsi"/>
          <w:sz w:val="22"/>
          <w:szCs w:val="22"/>
        </w:rPr>
        <w:t>pneumotryskom</w:t>
      </w:r>
      <w:proofErr w:type="spellEnd"/>
    </w:p>
    <w:p w14:paraId="2E2B8A67" w14:textId="1BA41350" w:rsidR="008A68E3" w:rsidRPr="00E27E02" w:rsidRDefault="008A68E3" w:rsidP="00271484">
      <w:pPr>
        <w:spacing w:line="264" w:lineRule="auto"/>
        <w:rPr>
          <w:rFonts w:asciiTheme="minorHAnsi" w:hAnsiTheme="minorHAnsi"/>
          <w:sz w:val="22"/>
          <w:szCs w:val="22"/>
        </w:rPr>
      </w:pPr>
      <w:proofErr w:type="spellStart"/>
      <w:r w:rsidRPr="00E27E02">
        <w:rPr>
          <w:rFonts w:asciiTheme="minorHAnsi" w:hAnsiTheme="minorHAnsi"/>
          <w:sz w:val="22"/>
          <w:szCs w:val="22"/>
        </w:rPr>
        <w:t>Vyrovnávka</w:t>
      </w:r>
      <w:proofErr w:type="spellEnd"/>
      <w:r w:rsidRPr="00E27E02">
        <w:rPr>
          <w:rFonts w:asciiTheme="minorHAnsi" w:hAnsiTheme="minorHAnsi"/>
          <w:sz w:val="22"/>
          <w:szCs w:val="22"/>
        </w:rPr>
        <w:t xml:space="preserve"> z kameniva </w:t>
      </w:r>
      <w:proofErr w:type="spellStart"/>
      <w:r w:rsidRPr="00E27E02">
        <w:rPr>
          <w:rFonts w:asciiTheme="minorHAnsi" w:hAnsiTheme="minorHAnsi"/>
          <w:sz w:val="22"/>
          <w:szCs w:val="22"/>
        </w:rPr>
        <w:t>fr</w:t>
      </w:r>
      <w:proofErr w:type="spellEnd"/>
      <w:r w:rsidRPr="00E27E02">
        <w:rPr>
          <w:rFonts w:asciiTheme="minorHAnsi" w:hAnsiTheme="minorHAnsi"/>
          <w:sz w:val="22"/>
          <w:szCs w:val="22"/>
        </w:rPr>
        <w:t>. 32/63</w:t>
      </w:r>
    </w:p>
    <w:p w14:paraId="6DA1F1CC" w14:textId="110B3D2C" w:rsidR="00CF30BC" w:rsidRPr="00E27E02" w:rsidRDefault="006C0461" w:rsidP="00271484">
      <w:pPr>
        <w:spacing w:line="264" w:lineRule="auto"/>
        <w:rPr>
          <w:rFonts w:asciiTheme="minorHAnsi" w:hAnsiTheme="minorHAnsi"/>
          <w:sz w:val="22"/>
          <w:szCs w:val="22"/>
        </w:rPr>
      </w:pPr>
      <w:r w:rsidRPr="00E27E02">
        <w:rPr>
          <w:rFonts w:asciiTheme="minorHAnsi" w:hAnsiTheme="minorHAnsi"/>
          <w:sz w:val="22"/>
          <w:szCs w:val="22"/>
        </w:rPr>
        <w:t>Dosypanie krajníc so zhutnením</w:t>
      </w:r>
      <w:r w:rsidR="00CF30BC" w:rsidRPr="00E27E02">
        <w:rPr>
          <w:rFonts w:asciiTheme="minorHAnsi" w:hAnsiTheme="minorHAnsi"/>
          <w:sz w:val="22"/>
          <w:szCs w:val="22"/>
        </w:rPr>
        <w:tab/>
      </w:r>
    </w:p>
    <w:p w14:paraId="6303E969" w14:textId="77777777" w:rsidR="00CF30BC" w:rsidRPr="00E27E02" w:rsidRDefault="00CF30BC" w:rsidP="00271484">
      <w:pPr>
        <w:spacing w:line="264" w:lineRule="auto"/>
        <w:rPr>
          <w:rFonts w:asciiTheme="minorHAnsi" w:hAnsiTheme="minorHAnsi"/>
          <w:sz w:val="22"/>
          <w:szCs w:val="22"/>
        </w:rPr>
      </w:pPr>
      <w:r w:rsidRPr="00E27E02">
        <w:rPr>
          <w:rFonts w:asciiTheme="minorHAnsi" w:hAnsiTheme="minorHAnsi"/>
          <w:sz w:val="22"/>
          <w:szCs w:val="22"/>
        </w:rPr>
        <w:t>Asfaltová zálievka pracovných spojov</w:t>
      </w:r>
    </w:p>
    <w:p w14:paraId="281E4FF7" w14:textId="77777777" w:rsidR="00CF30BC" w:rsidRPr="00E27E02" w:rsidRDefault="00CF30BC" w:rsidP="00271484">
      <w:pPr>
        <w:spacing w:line="264" w:lineRule="auto"/>
        <w:rPr>
          <w:rFonts w:asciiTheme="minorHAnsi" w:hAnsiTheme="minorHAnsi"/>
          <w:sz w:val="22"/>
          <w:szCs w:val="22"/>
        </w:rPr>
      </w:pPr>
    </w:p>
    <w:p w14:paraId="2DEE8302" w14:textId="77777777" w:rsidR="00CF30BC" w:rsidRPr="00E27E02" w:rsidRDefault="00CF30BC" w:rsidP="00271484">
      <w:pPr>
        <w:spacing w:line="264" w:lineRule="auto"/>
        <w:rPr>
          <w:rFonts w:asciiTheme="minorHAnsi" w:hAnsiTheme="minorHAnsi"/>
          <w:sz w:val="22"/>
          <w:szCs w:val="22"/>
          <w:u w:val="single"/>
        </w:rPr>
      </w:pPr>
      <w:r w:rsidRPr="00E27E02">
        <w:rPr>
          <w:rFonts w:asciiTheme="minorHAnsi" w:hAnsiTheme="minorHAnsi"/>
          <w:sz w:val="22"/>
          <w:szCs w:val="22"/>
          <w:u w:val="single"/>
        </w:rPr>
        <w:t>Špecifikácia a množstvo prác podľa výkazu výmer:</w:t>
      </w:r>
    </w:p>
    <w:p w14:paraId="3224BA1F" w14:textId="15216054" w:rsidR="00CF30BC" w:rsidRPr="00E27E02" w:rsidRDefault="00271484" w:rsidP="00271484">
      <w:pPr>
        <w:spacing w:line="264" w:lineRule="auto"/>
        <w:rPr>
          <w:rFonts w:asciiTheme="minorHAnsi" w:hAnsiTheme="minorHAnsi"/>
          <w:sz w:val="22"/>
          <w:szCs w:val="22"/>
        </w:rPr>
      </w:pPr>
      <w:r w:rsidRPr="00E27E02">
        <w:rPr>
          <w:rFonts w:asciiTheme="minorHAnsi" w:hAnsiTheme="minorHAnsi"/>
          <w:sz w:val="22"/>
          <w:szCs w:val="22"/>
        </w:rPr>
        <w:t>Viď príloha č. 2</w:t>
      </w:r>
      <w:r w:rsidR="00CF30BC" w:rsidRPr="00E27E02">
        <w:rPr>
          <w:rFonts w:asciiTheme="minorHAnsi" w:hAnsiTheme="minorHAnsi"/>
          <w:sz w:val="22"/>
          <w:szCs w:val="22"/>
        </w:rPr>
        <w:t xml:space="preserve"> súťažných podkladov k výzve č. </w:t>
      </w:r>
      <w:r w:rsidR="004D6753" w:rsidRPr="00E27E02">
        <w:rPr>
          <w:rFonts w:asciiTheme="minorHAnsi" w:hAnsiTheme="minorHAnsi"/>
          <w:sz w:val="22"/>
          <w:szCs w:val="22"/>
        </w:rPr>
        <w:t>16</w:t>
      </w:r>
      <w:r w:rsidR="00CF30BC" w:rsidRPr="00E27E02">
        <w:rPr>
          <w:rFonts w:asciiTheme="minorHAnsi" w:hAnsiTheme="minorHAnsi"/>
          <w:sz w:val="22"/>
          <w:szCs w:val="22"/>
        </w:rPr>
        <w:t xml:space="preserve"> – výkazy výmer.</w:t>
      </w:r>
    </w:p>
    <w:p w14:paraId="4604FB4C" w14:textId="77777777" w:rsidR="00CF30BC" w:rsidRPr="00E27E02" w:rsidRDefault="00CF30BC" w:rsidP="00271484">
      <w:pPr>
        <w:spacing w:line="264" w:lineRule="auto"/>
        <w:rPr>
          <w:rFonts w:asciiTheme="minorHAnsi" w:hAnsiTheme="minorHAnsi"/>
          <w:b/>
          <w:noProof/>
          <w:sz w:val="22"/>
          <w:szCs w:val="22"/>
          <w:u w:val="single"/>
        </w:rPr>
      </w:pPr>
    </w:p>
    <w:p w14:paraId="482969C0" w14:textId="2ABD6750" w:rsidR="00CF30BC" w:rsidRPr="00E27E02" w:rsidRDefault="00120366" w:rsidP="00271484">
      <w:pPr>
        <w:spacing w:line="264" w:lineRule="auto"/>
        <w:rPr>
          <w:rFonts w:asciiTheme="minorHAnsi" w:hAnsiTheme="minorHAnsi"/>
          <w:b/>
          <w:noProof/>
          <w:sz w:val="22"/>
          <w:szCs w:val="22"/>
        </w:rPr>
      </w:pPr>
      <w:r w:rsidRPr="00E27E02">
        <w:rPr>
          <w:rFonts w:asciiTheme="minorHAnsi" w:hAnsiTheme="minorHAnsi"/>
          <w:b/>
          <w:noProof/>
          <w:sz w:val="22"/>
          <w:szCs w:val="22"/>
        </w:rPr>
        <w:t>POŽIADAVKY</w:t>
      </w:r>
    </w:p>
    <w:p w14:paraId="77CACE1A" w14:textId="3F3135EA"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w:t>
      </w:r>
      <w:r w:rsidR="00120366" w:rsidRPr="00E27E02">
        <w:rPr>
          <w:rFonts w:asciiTheme="minorHAnsi" w:hAnsiTheme="minorHAnsi"/>
          <w:noProof/>
          <w:sz w:val="22"/>
          <w:szCs w:val="22"/>
        </w:rPr>
        <w:t>,</w:t>
      </w:r>
      <w:r w:rsidRPr="00E27E02">
        <w:rPr>
          <w:rFonts w:asciiTheme="minorHAnsi" w:hAnsiTheme="minorHAnsi"/>
          <w:noProof/>
          <w:sz w:val="22"/>
          <w:szCs w:val="22"/>
        </w:rPr>
        <w:t xml:space="preserve"> resp. teplota asfaltovej zmesi pri pokládke musí spĺňať minimálne požadované hodnoty podľa príslušných noriem (STN EN 13108-1, STN EN 13108-2, STN 73 6121).</w:t>
      </w:r>
    </w:p>
    <w:p w14:paraId="6E714046" w14:textId="0085B0F1" w:rsidR="00CF30BC" w:rsidRPr="00E27E02" w:rsidRDefault="00CF30BC" w:rsidP="00271484">
      <w:pPr>
        <w:spacing w:line="264" w:lineRule="auto"/>
        <w:jc w:val="both"/>
        <w:rPr>
          <w:rFonts w:asciiTheme="minorHAnsi" w:hAnsiTheme="minorHAnsi"/>
          <w:noProof/>
          <w:sz w:val="22"/>
          <w:szCs w:val="22"/>
        </w:rPr>
      </w:pPr>
    </w:p>
    <w:p w14:paraId="23E1CEF7" w14:textId="3B8460C7" w:rsidR="008A68E3" w:rsidRPr="00E27E02" w:rsidRDefault="008A68E3"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Vyrovnávka z kameniva</w:t>
      </w:r>
    </w:p>
    <w:p w14:paraId="49319012" w14:textId="74285045" w:rsidR="008A68E3" w:rsidRPr="00E27E02" w:rsidRDefault="008A68E3"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Nerovnosti budú vyrovnané kamenivom fr. 32/63. Následne sa aplikuje preliatie podkladu, alebo krytu z kameniva asfaltom 3,0 kg/m2</w:t>
      </w:r>
    </w:p>
    <w:p w14:paraId="51163ED3" w14:textId="1198388C" w:rsidR="008A68E3" w:rsidRPr="00E27E02" w:rsidRDefault="008A68E3"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Posyp podkladu, alebo krytu kamenivom fr. 8/16 mm</w:t>
      </w:r>
    </w:p>
    <w:p w14:paraId="17BE08A9" w14:textId="77777777" w:rsidR="008A68E3" w:rsidRPr="00E27E02" w:rsidRDefault="008A68E3" w:rsidP="00271484">
      <w:pPr>
        <w:spacing w:line="264" w:lineRule="auto"/>
        <w:jc w:val="both"/>
        <w:rPr>
          <w:rFonts w:asciiTheme="minorHAnsi" w:hAnsiTheme="minorHAnsi"/>
          <w:noProof/>
          <w:sz w:val="22"/>
          <w:szCs w:val="22"/>
        </w:rPr>
      </w:pPr>
    </w:p>
    <w:p w14:paraId="09BBBD43"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Pokládka obrusnej vrstvy krytu.</w:t>
      </w:r>
    </w:p>
    <w:p w14:paraId="02586253"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Pred pokládkou obrusnej vrstvy na druhej polovici cesty sa nanesie na pozdĺžnu hranu už hotovej vrstvy pružná asfaltová zálievka.</w:t>
      </w:r>
    </w:p>
    <w:p w14:paraId="13C0B95C"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Na priečnych pracovných škárach sa zrealizuje dodatočná pružná asfaltová zálievka – vyfrézuje sa drážka 10/20, vyčistí sa, napenetruje a zaleje.</w:t>
      </w:r>
    </w:p>
    <w:p w14:paraId="6393C288" w14:textId="77777777" w:rsidR="00CF30BC" w:rsidRPr="00E27E02" w:rsidRDefault="00CF30BC" w:rsidP="00271484">
      <w:pPr>
        <w:spacing w:line="264" w:lineRule="auto"/>
        <w:jc w:val="both"/>
        <w:rPr>
          <w:rFonts w:asciiTheme="minorHAnsi" w:hAnsiTheme="minorHAnsi"/>
          <w:noProof/>
          <w:sz w:val="22"/>
          <w:szCs w:val="22"/>
        </w:rPr>
      </w:pPr>
    </w:p>
    <w:p w14:paraId="369AD085" w14:textId="44F55745"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Pri napojeniach nespevnených ciest a priľahlých plôch sa výškový rozdiel upraví</w:t>
      </w:r>
      <w:r w:rsidR="00120366" w:rsidRPr="00E27E02">
        <w:rPr>
          <w:rFonts w:asciiTheme="minorHAnsi" w:hAnsiTheme="minorHAnsi"/>
          <w:noProof/>
          <w:sz w:val="22"/>
          <w:szCs w:val="22"/>
        </w:rPr>
        <w:t xml:space="preserve"> rozprestretím a zavalcovaním </w:t>
      </w:r>
      <w:r w:rsidRPr="00E27E02">
        <w:rPr>
          <w:rFonts w:asciiTheme="minorHAnsi" w:hAnsiTheme="minorHAnsi"/>
          <w:noProof/>
          <w:sz w:val="22"/>
          <w:szCs w:val="22"/>
        </w:rPr>
        <w:t>odfrézovaného materiálu (keď už bude k dispozícii) v rozsahu potrebnom na plynulý prechod na jestvujúcu napájanú komunikáciu.</w:t>
      </w:r>
    </w:p>
    <w:p w14:paraId="6C3E547B" w14:textId="77777777" w:rsidR="00CF30BC" w:rsidRPr="00E27E02" w:rsidRDefault="00CF30BC" w:rsidP="00271484">
      <w:pPr>
        <w:spacing w:line="264" w:lineRule="auto"/>
        <w:jc w:val="both"/>
        <w:rPr>
          <w:rFonts w:asciiTheme="minorHAnsi" w:hAnsiTheme="minorHAnsi"/>
          <w:noProof/>
          <w:sz w:val="22"/>
          <w:szCs w:val="22"/>
        </w:rPr>
      </w:pPr>
    </w:p>
    <w:p w14:paraId="2E3BEE8B" w14:textId="63DF7F0C"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Napojenie asfaltových komunikácií je nutné uvažovať v</w:t>
      </w:r>
      <w:r w:rsidR="00120366" w:rsidRPr="00E27E02">
        <w:rPr>
          <w:rFonts w:asciiTheme="minorHAnsi" w:hAnsiTheme="minorHAnsi"/>
          <w:noProof/>
          <w:sz w:val="22"/>
          <w:szCs w:val="22"/>
        </w:rPr>
        <w:t> </w:t>
      </w:r>
      <w:r w:rsidRPr="00E27E02">
        <w:rPr>
          <w:rFonts w:asciiTheme="minorHAnsi" w:hAnsiTheme="minorHAnsi"/>
          <w:noProof/>
          <w:sz w:val="22"/>
          <w:szCs w:val="22"/>
        </w:rPr>
        <w:t>ponuke</w:t>
      </w:r>
      <w:r w:rsidR="00120366" w:rsidRPr="00E27E02">
        <w:rPr>
          <w:rFonts w:asciiTheme="minorHAnsi" w:hAnsiTheme="minorHAnsi"/>
          <w:noProof/>
          <w:sz w:val="22"/>
          <w:szCs w:val="22"/>
        </w:rPr>
        <w:t>,</w:t>
      </w:r>
      <w:r w:rsidRPr="00E27E02">
        <w:rPr>
          <w:rFonts w:asciiTheme="minorHAnsi" w:hAnsiTheme="minorHAnsi"/>
          <w:noProof/>
          <w:sz w:val="22"/>
          <w:szCs w:val="22"/>
        </w:rPr>
        <w:t xml:space="preserve"> resp. riešiť potiahnutím obrusnej vrstvy do pripájajúcej sa komunikácie v dĺžke cca 2 – 4 m (prípadne podľa potreby). V mieste napojenia na jestvujúci kryt sa zrealizuje zafrézovanie na hrúbku nového krytu, t. j. 50 mm, pre zabezpečenie plynulého prechodu.</w:t>
      </w:r>
    </w:p>
    <w:p w14:paraId="172F902B" w14:textId="77777777" w:rsidR="00CF30BC" w:rsidRPr="00E27E02" w:rsidRDefault="00CF30BC" w:rsidP="00271484">
      <w:pPr>
        <w:spacing w:line="264" w:lineRule="auto"/>
        <w:jc w:val="both"/>
        <w:rPr>
          <w:rFonts w:asciiTheme="minorHAnsi" w:hAnsiTheme="minorHAnsi"/>
          <w:noProof/>
          <w:sz w:val="22"/>
          <w:szCs w:val="22"/>
        </w:rPr>
      </w:pPr>
    </w:p>
    <w:p w14:paraId="5EA7EA5C" w14:textId="2EA3EB49"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w:t>
      </w:r>
      <w:r w:rsidR="00120366" w:rsidRPr="00E27E02">
        <w:rPr>
          <w:rFonts w:asciiTheme="minorHAnsi" w:hAnsiTheme="minorHAnsi"/>
          <w:noProof/>
          <w:sz w:val="22"/>
          <w:szCs w:val="22"/>
        </w:rPr>
        <w:t xml:space="preserve">ie kútov pozdĺžnych a priečnych </w:t>
      </w:r>
      <w:r w:rsidRPr="00E27E02">
        <w:rPr>
          <w:rFonts w:asciiTheme="minorHAnsi" w:hAnsiTheme="minorHAnsi"/>
          <w:noProof/>
          <w:sz w:val="22"/>
          <w:szCs w:val="22"/>
        </w:rPr>
        <w:t>spojov. Rovinatosť podkladu musí byť zabezpečená v súlade s STN 73 6121 pre pokládku hutnených asfaltových zmesí.</w:t>
      </w:r>
    </w:p>
    <w:p w14:paraId="6AD6B9A4" w14:textId="77777777" w:rsidR="00CF30BC" w:rsidRPr="00E27E02" w:rsidRDefault="00CF30BC" w:rsidP="00271484">
      <w:pPr>
        <w:spacing w:line="264" w:lineRule="auto"/>
        <w:jc w:val="both"/>
        <w:rPr>
          <w:rFonts w:asciiTheme="minorHAnsi" w:hAnsiTheme="minorHAnsi"/>
          <w:noProof/>
          <w:sz w:val="22"/>
          <w:szCs w:val="22"/>
        </w:rPr>
      </w:pPr>
    </w:p>
    <w:p w14:paraId="4A9CA9D6" w14:textId="6F95D41F"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 xml:space="preserve">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w:t>
      </w:r>
      <w:r w:rsidR="00091962" w:rsidRPr="00E27E02">
        <w:rPr>
          <w:rFonts w:asciiTheme="minorHAnsi" w:hAnsiTheme="minorHAnsi"/>
          <w:noProof/>
          <w:sz w:val="22"/>
          <w:szCs w:val="22"/>
        </w:rPr>
        <w:t>uchádzač (</w:t>
      </w:r>
      <w:r w:rsidRPr="00E27E02">
        <w:rPr>
          <w:rFonts w:asciiTheme="minorHAnsi" w:hAnsiTheme="minorHAnsi"/>
          <w:noProof/>
          <w:sz w:val="22"/>
          <w:szCs w:val="22"/>
        </w:rPr>
        <w:t>zhotoviteľ</w:t>
      </w:r>
      <w:r w:rsidR="00091962" w:rsidRPr="00E27E02">
        <w:rPr>
          <w:rFonts w:asciiTheme="minorHAnsi" w:hAnsiTheme="minorHAnsi"/>
          <w:noProof/>
          <w:sz w:val="22"/>
          <w:szCs w:val="22"/>
        </w:rPr>
        <w:t>)</w:t>
      </w:r>
      <w:r w:rsidRPr="00E27E02">
        <w:rPr>
          <w:rFonts w:asciiTheme="minorHAnsi" w:hAnsiTheme="minorHAnsi"/>
          <w:noProof/>
          <w:sz w:val="22"/>
          <w:szCs w:val="22"/>
        </w:rPr>
        <w:t>.</w:t>
      </w:r>
    </w:p>
    <w:p w14:paraId="772C47E3" w14:textId="77777777" w:rsidR="00CF30BC" w:rsidRPr="00E27E02" w:rsidRDefault="00CF30BC" w:rsidP="00271484">
      <w:pPr>
        <w:spacing w:line="264" w:lineRule="auto"/>
        <w:jc w:val="both"/>
        <w:rPr>
          <w:rFonts w:asciiTheme="minorHAnsi" w:hAnsiTheme="minorHAnsi"/>
          <w:noProof/>
          <w:sz w:val="22"/>
          <w:szCs w:val="22"/>
        </w:rPr>
      </w:pPr>
    </w:p>
    <w:p w14:paraId="78CEC4CD"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F60D7B2" w14:textId="77777777" w:rsidR="00CF30BC" w:rsidRPr="00E27E02" w:rsidRDefault="00CF30BC" w:rsidP="00271484">
      <w:pPr>
        <w:spacing w:line="264" w:lineRule="auto"/>
        <w:jc w:val="both"/>
        <w:rPr>
          <w:rFonts w:asciiTheme="minorHAnsi" w:hAnsiTheme="minorHAnsi"/>
          <w:noProof/>
          <w:sz w:val="22"/>
          <w:szCs w:val="22"/>
        </w:rPr>
      </w:pPr>
    </w:p>
    <w:p w14:paraId="313F9ECF"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 xml:space="preserve">Spojovací postrek sa nanesie tesne pred položením novej asfaltovej vrstvy, a to len na tú časť vozovky, </w:t>
      </w:r>
    </w:p>
    <w:p w14:paraId="70BC2830"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lastRenderedPageBreak/>
        <w:t>kde sa bude bezprostredne nanášať asfaltová vrstva. Vykonanie spojovacieho postreku bude povolené po prehliadke stavu podkladu a po rozhodnutí o prípadných lokálnych úpravách podľa pokynov stavebného dozora.</w:t>
      </w:r>
    </w:p>
    <w:p w14:paraId="7D5EB417" w14:textId="77777777" w:rsidR="00CF30BC" w:rsidRPr="00E27E02" w:rsidRDefault="00CF30BC" w:rsidP="00271484">
      <w:pPr>
        <w:spacing w:line="264" w:lineRule="auto"/>
        <w:jc w:val="both"/>
        <w:rPr>
          <w:rFonts w:asciiTheme="minorHAnsi" w:hAnsiTheme="minorHAnsi"/>
          <w:noProof/>
          <w:sz w:val="22"/>
          <w:szCs w:val="22"/>
        </w:rPr>
      </w:pPr>
    </w:p>
    <w:p w14:paraId="352FE3E5" w14:textId="73C835B2"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Nová vrstva musí zachovať únosnosť vozovky a vytvoriť parametre povrchu zodpovedajúce kategórii a</w:t>
      </w:r>
      <w:r w:rsidR="00091962" w:rsidRPr="00E27E02">
        <w:rPr>
          <w:rFonts w:asciiTheme="minorHAnsi" w:hAnsiTheme="minorHAnsi"/>
          <w:noProof/>
          <w:sz w:val="22"/>
          <w:szCs w:val="22"/>
        </w:rPr>
        <w:t> </w:t>
      </w:r>
      <w:r w:rsidRPr="00E27E02">
        <w:rPr>
          <w:rFonts w:asciiTheme="minorHAnsi" w:hAnsiTheme="minorHAnsi"/>
          <w:noProof/>
          <w:sz w:val="22"/>
          <w:szCs w:val="22"/>
        </w:rPr>
        <w:t>zaťaženiu</w:t>
      </w:r>
      <w:r w:rsidR="00091962" w:rsidRPr="00E27E02">
        <w:rPr>
          <w:rFonts w:asciiTheme="minorHAnsi" w:hAnsiTheme="minorHAnsi"/>
          <w:noProof/>
          <w:sz w:val="22"/>
          <w:szCs w:val="22"/>
        </w:rPr>
        <w:t xml:space="preserve"> </w:t>
      </w:r>
      <w:r w:rsidRPr="00E27E02">
        <w:rPr>
          <w:rFonts w:asciiTheme="minorHAnsi" w:hAnsiTheme="minorHAnsi"/>
          <w:noProof/>
          <w:sz w:val="22"/>
          <w:szCs w:val="22"/>
        </w:rPr>
        <w:t>komunikácie: rovinatosť, protišmykové vlastnosti, zachovanie pozdĺžneho sklonu, homogénny, celistvý vzhľad povrchu.</w:t>
      </w:r>
    </w:p>
    <w:p w14:paraId="0946A6AE" w14:textId="77777777" w:rsidR="00CF30BC" w:rsidRPr="00E27E02" w:rsidRDefault="00CF30BC" w:rsidP="00271484">
      <w:pPr>
        <w:spacing w:line="264" w:lineRule="auto"/>
        <w:jc w:val="both"/>
        <w:rPr>
          <w:rFonts w:asciiTheme="minorHAnsi" w:hAnsiTheme="minorHAnsi"/>
          <w:noProof/>
          <w:sz w:val="22"/>
          <w:szCs w:val="22"/>
        </w:rPr>
      </w:pPr>
    </w:p>
    <w:p w14:paraId="7675168F"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04EF5261" w14:textId="77777777" w:rsidR="00CF30BC" w:rsidRPr="00E27E02" w:rsidRDefault="00CF30BC" w:rsidP="00271484">
      <w:pPr>
        <w:spacing w:line="264" w:lineRule="auto"/>
        <w:jc w:val="both"/>
        <w:rPr>
          <w:rFonts w:asciiTheme="minorHAnsi" w:hAnsiTheme="minorHAnsi"/>
          <w:noProof/>
          <w:sz w:val="22"/>
          <w:szCs w:val="22"/>
        </w:rPr>
      </w:pPr>
    </w:p>
    <w:p w14:paraId="6C381267" w14:textId="05B35FE0"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Práce budú realizované za premávky po polovici vozovky na jazdnom pruhu susediacom s</w:t>
      </w:r>
      <w:r w:rsidR="00091962" w:rsidRPr="00E27E02">
        <w:rPr>
          <w:rFonts w:asciiTheme="minorHAnsi" w:hAnsiTheme="minorHAnsi"/>
          <w:noProof/>
          <w:sz w:val="22"/>
          <w:szCs w:val="22"/>
        </w:rPr>
        <w:t> </w:t>
      </w:r>
      <w:r w:rsidRPr="00E27E02">
        <w:rPr>
          <w:rFonts w:asciiTheme="minorHAnsi" w:hAnsiTheme="minorHAnsi"/>
          <w:noProof/>
          <w:sz w:val="22"/>
          <w:szCs w:val="22"/>
        </w:rPr>
        <w:t>opravovaným</w:t>
      </w:r>
      <w:r w:rsidR="00091962" w:rsidRPr="00E27E02">
        <w:rPr>
          <w:rFonts w:asciiTheme="minorHAnsi" w:hAnsiTheme="minorHAnsi"/>
          <w:noProof/>
          <w:sz w:val="22"/>
          <w:szCs w:val="22"/>
        </w:rPr>
        <w:t xml:space="preserve"> </w:t>
      </w:r>
      <w:r w:rsidRPr="00E27E02">
        <w:rPr>
          <w:rFonts w:asciiTheme="minorHAnsi" w:hAnsiTheme="minorHAnsi"/>
          <w:noProof/>
          <w:sz w:val="22"/>
          <w:szCs w:val="22"/>
        </w:rPr>
        <w:t>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E26D7FA" w14:textId="77777777" w:rsidR="00CF30BC" w:rsidRPr="00E27E02" w:rsidRDefault="00CF30BC" w:rsidP="00271484">
      <w:pPr>
        <w:spacing w:line="264" w:lineRule="auto"/>
        <w:jc w:val="both"/>
        <w:rPr>
          <w:rFonts w:asciiTheme="minorHAnsi" w:hAnsiTheme="minorHAnsi"/>
          <w:noProof/>
          <w:sz w:val="22"/>
          <w:szCs w:val="22"/>
        </w:rPr>
      </w:pPr>
    </w:p>
    <w:p w14:paraId="733874A6" w14:textId="77777777" w:rsidR="00CF30BC" w:rsidRPr="00E27E02" w:rsidRDefault="00CF30BC" w:rsidP="00271484">
      <w:pPr>
        <w:spacing w:line="264" w:lineRule="auto"/>
        <w:jc w:val="both"/>
        <w:rPr>
          <w:rFonts w:asciiTheme="minorHAnsi" w:hAnsiTheme="minorHAnsi"/>
          <w:noProof/>
          <w:sz w:val="22"/>
          <w:szCs w:val="22"/>
        </w:rPr>
      </w:pPr>
      <w:r w:rsidRPr="00E27E02">
        <w:rPr>
          <w:rFonts w:asciiTheme="minorHAnsi" w:hAnsiTheme="minorHAnsi"/>
          <w:noProof/>
          <w:sz w:val="22"/>
          <w:szCs w:val="22"/>
        </w:rPr>
        <w:t>Záchytné bezpečnostné zariadenia realizovať v zmysle TP 1/2005 a súvisiacich STN, EN (STN EN 1317-2, pr EN 1317-5).</w:t>
      </w:r>
    </w:p>
    <w:p w14:paraId="57DFF48C" w14:textId="77777777" w:rsidR="00CF30BC" w:rsidRPr="00E27E02" w:rsidRDefault="00CF30BC" w:rsidP="00271484">
      <w:pPr>
        <w:spacing w:line="264" w:lineRule="auto"/>
        <w:jc w:val="both"/>
        <w:rPr>
          <w:rFonts w:asciiTheme="minorHAnsi" w:hAnsiTheme="minorHAnsi"/>
          <w:sz w:val="22"/>
          <w:szCs w:val="22"/>
        </w:rPr>
      </w:pPr>
    </w:p>
    <w:p w14:paraId="45B57C98" w14:textId="77777777" w:rsidR="00CF30BC" w:rsidRPr="00E27E02" w:rsidRDefault="00CF30BC" w:rsidP="00271484">
      <w:pPr>
        <w:spacing w:line="264" w:lineRule="auto"/>
        <w:jc w:val="both"/>
        <w:rPr>
          <w:rFonts w:asciiTheme="minorHAnsi" w:hAnsiTheme="minorHAnsi"/>
          <w:b/>
          <w:sz w:val="22"/>
          <w:szCs w:val="22"/>
        </w:rPr>
      </w:pPr>
      <w:r w:rsidRPr="00E27E02">
        <w:rPr>
          <w:rFonts w:asciiTheme="minorHAnsi" w:hAnsiTheme="minorHAnsi"/>
          <w:b/>
          <w:sz w:val="22"/>
          <w:szCs w:val="22"/>
        </w:rPr>
        <w:t>DOKLADY A DOKUMENTY NA PREUKÁZANIE SPLNENIA POŽIADAVIEK NA PREDMET ZÁKAZKY.</w:t>
      </w:r>
    </w:p>
    <w:p w14:paraId="5E79B5F9" w14:textId="1A7665C8" w:rsidR="00CF30BC" w:rsidRPr="00E27E02"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E27E02">
        <w:rPr>
          <w:rFonts w:asciiTheme="minorHAnsi" w:hAnsiTheme="minorHAnsi"/>
          <w:color w:val="000000"/>
          <w:sz w:val="22"/>
          <w:szCs w:val="22"/>
        </w:rPr>
        <w:t xml:space="preserve">Uchádzač predloží vo svojej ponuke </w:t>
      </w:r>
      <w:r w:rsidRPr="00E27E02">
        <w:rPr>
          <w:rFonts w:asciiTheme="minorHAnsi" w:hAnsiTheme="minorHAnsi"/>
          <w:b/>
          <w:color w:val="000000"/>
          <w:sz w:val="22"/>
          <w:szCs w:val="22"/>
        </w:rPr>
        <w:t>kompletne ocenené výkazy výmer v elektronickej podobe vo formáte .</w:t>
      </w:r>
      <w:proofErr w:type="spellStart"/>
      <w:r w:rsidRPr="00E27E02">
        <w:rPr>
          <w:rFonts w:asciiTheme="minorHAnsi" w:hAnsiTheme="minorHAnsi"/>
          <w:b/>
          <w:color w:val="000000"/>
          <w:sz w:val="22"/>
          <w:szCs w:val="22"/>
        </w:rPr>
        <w:t>xls</w:t>
      </w:r>
      <w:proofErr w:type="spellEnd"/>
      <w:r w:rsidRPr="00E27E02">
        <w:rPr>
          <w:rFonts w:asciiTheme="minorHAnsi" w:hAnsiTheme="minorHAnsi"/>
          <w:b/>
          <w:color w:val="000000"/>
          <w:sz w:val="22"/>
          <w:szCs w:val="22"/>
        </w:rPr>
        <w:t>/.</w:t>
      </w:r>
      <w:proofErr w:type="spellStart"/>
      <w:r w:rsidRPr="00E27E02">
        <w:rPr>
          <w:rFonts w:asciiTheme="minorHAnsi" w:hAnsiTheme="minorHAnsi"/>
          <w:b/>
          <w:color w:val="000000"/>
          <w:sz w:val="22"/>
          <w:szCs w:val="22"/>
        </w:rPr>
        <w:t>xlsx</w:t>
      </w:r>
      <w:proofErr w:type="spellEnd"/>
      <w:r w:rsidRPr="00E27E02">
        <w:rPr>
          <w:rFonts w:asciiTheme="minorHAnsi" w:hAnsiTheme="minorHAnsi"/>
          <w:b/>
          <w:color w:val="000000"/>
          <w:sz w:val="22"/>
          <w:szCs w:val="22"/>
        </w:rPr>
        <w:t xml:space="preserve"> (</w:t>
      </w:r>
      <w:proofErr w:type="spellStart"/>
      <w:r w:rsidRPr="00E27E02">
        <w:rPr>
          <w:rFonts w:asciiTheme="minorHAnsi" w:hAnsiTheme="minorHAnsi"/>
          <w:b/>
          <w:color w:val="000000"/>
          <w:sz w:val="22"/>
          <w:szCs w:val="22"/>
        </w:rPr>
        <w:t>excel</w:t>
      </w:r>
      <w:proofErr w:type="spellEnd"/>
      <w:r w:rsidRPr="00E27E02">
        <w:rPr>
          <w:rFonts w:asciiTheme="minorHAnsi" w:hAnsiTheme="minorHAnsi"/>
          <w:b/>
          <w:color w:val="000000"/>
          <w:sz w:val="22"/>
          <w:szCs w:val="22"/>
        </w:rPr>
        <w:t>)</w:t>
      </w:r>
      <w:r w:rsidRPr="00E27E02">
        <w:rPr>
          <w:rFonts w:asciiTheme="minorHAnsi" w:hAnsiTheme="minorHAnsi"/>
          <w:color w:val="000000"/>
          <w:sz w:val="22"/>
          <w:szCs w:val="22"/>
        </w:rPr>
        <w:t xml:space="preserve">, pričom položky z výkazu výmer predloženého uchádzačom v cenovej ponuke sa musia </w:t>
      </w:r>
      <w:proofErr w:type="spellStart"/>
      <w:r w:rsidRPr="00E27E02">
        <w:rPr>
          <w:rFonts w:asciiTheme="minorHAnsi" w:hAnsiTheme="minorHAnsi"/>
          <w:color w:val="000000"/>
          <w:sz w:val="22"/>
          <w:szCs w:val="22"/>
        </w:rPr>
        <w:t>množstevne</w:t>
      </w:r>
      <w:proofErr w:type="spellEnd"/>
      <w:r w:rsidRPr="00E27E02">
        <w:rPr>
          <w:rFonts w:asciiTheme="minorHAnsi" w:hAnsiTheme="minorHAnsi"/>
          <w:color w:val="000000"/>
          <w:sz w:val="22"/>
          <w:szCs w:val="22"/>
        </w:rPr>
        <w:t xml:space="preserve"> a vecne zhodovať s položkami z výkazu výmer poskytnutého verejným obstarávateľom v prílohe č. </w:t>
      </w:r>
      <w:r w:rsidR="00271484" w:rsidRPr="00E27E02">
        <w:rPr>
          <w:rFonts w:asciiTheme="minorHAnsi" w:hAnsiTheme="minorHAnsi"/>
          <w:color w:val="000000"/>
          <w:sz w:val="22"/>
          <w:szCs w:val="22"/>
        </w:rPr>
        <w:t>2</w:t>
      </w:r>
      <w:r w:rsidRPr="00E27E02">
        <w:rPr>
          <w:rFonts w:asciiTheme="minorHAnsi" w:hAnsiTheme="minorHAnsi"/>
          <w:color w:val="000000"/>
          <w:sz w:val="22"/>
          <w:szCs w:val="22"/>
        </w:rPr>
        <w:t xml:space="preserve"> SP. Možnosť predkladania výrobkov/stavebných výr</w:t>
      </w:r>
      <w:r w:rsidR="00271484" w:rsidRPr="00E27E02">
        <w:rPr>
          <w:rFonts w:asciiTheme="minorHAnsi" w:hAnsiTheme="minorHAnsi"/>
          <w:color w:val="000000"/>
          <w:sz w:val="22"/>
          <w:szCs w:val="22"/>
        </w:rPr>
        <w:t xml:space="preserve">obkov/materiálov s kvalitatívne </w:t>
      </w:r>
      <w:r w:rsidRPr="00E27E02">
        <w:rPr>
          <w:rFonts w:asciiTheme="minorHAnsi" w:hAnsiTheme="minorHAnsi"/>
          <w:color w:val="000000"/>
          <w:sz w:val="22"/>
          <w:szCs w:val="22"/>
        </w:rPr>
        <w:t>lepšími parametrami ako požaduje verejný obstarávateľ týmto nie je dotknutá.</w:t>
      </w:r>
    </w:p>
    <w:p w14:paraId="7E46FABA" w14:textId="77777777" w:rsidR="00CF30BC" w:rsidRPr="00E27E02" w:rsidRDefault="00CF30BC" w:rsidP="00271484">
      <w:pPr>
        <w:autoSpaceDE w:val="0"/>
        <w:autoSpaceDN w:val="0"/>
        <w:adjustRightInd w:val="0"/>
        <w:spacing w:line="264" w:lineRule="auto"/>
        <w:jc w:val="both"/>
        <w:rPr>
          <w:rFonts w:asciiTheme="minorHAnsi" w:hAnsiTheme="minorHAnsi"/>
          <w:color w:val="000000"/>
          <w:sz w:val="22"/>
          <w:szCs w:val="22"/>
        </w:rPr>
      </w:pPr>
    </w:p>
    <w:p w14:paraId="040DB9A5" w14:textId="1668EAB2" w:rsidR="00CF30BC" w:rsidRPr="00E27E02" w:rsidRDefault="00CF30BC" w:rsidP="00271484">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E27E02">
        <w:rPr>
          <w:rFonts w:asciiTheme="minorHAnsi" w:hAnsiTheme="minorHAnsi"/>
          <w:color w:val="000000"/>
          <w:sz w:val="22"/>
          <w:szCs w:val="22"/>
        </w:rPr>
        <w:t xml:space="preserve">Uchádzač predloží vo svojej ponuke </w:t>
      </w:r>
      <w:r w:rsidRPr="00E27E02">
        <w:rPr>
          <w:rFonts w:asciiTheme="minorHAnsi" w:hAnsiTheme="minorHAnsi"/>
          <w:b/>
          <w:color w:val="000000"/>
          <w:sz w:val="22"/>
          <w:szCs w:val="22"/>
        </w:rPr>
        <w:t>vecný a časový harmonogram realizácie prác členený na jednotlivé činnosti podľa položiek výkazov výmer</w:t>
      </w:r>
      <w:r w:rsidRPr="00E27E02">
        <w:rPr>
          <w:rFonts w:asciiTheme="minorHAnsi" w:hAnsiTheme="minorHAnsi"/>
          <w:color w:val="000000"/>
          <w:sz w:val="22"/>
          <w:szCs w:val="22"/>
        </w:rPr>
        <w:t xml:space="preserve"> (napr. zapílenie asfaltu, čistenie vozovky, postreky, </w:t>
      </w:r>
      <w:proofErr w:type="spellStart"/>
      <w:r w:rsidR="00453703" w:rsidRPr="00E27E02">
        <w:rPr>
          <w:rFonts w:asciiTheme="minorHAnsi" w:hAnsiTheme="minorHAnsi"/>
          <w:color w:val="000000"/>
          <w:sz w:val="22"/>
          <w:szCs w:val="22"/>
        </w:rPr>
        <w:t>pokládka</w:t>
      </w:r>
      <w:proofErr w:type="spellEnd"/>
      <w:r w:rsidR="00453703" w:rsidRPr="00E27E02">
        <w:rPr>
          <w:rFonts w:asciiTheme="minorHAnsi" w:hAnsiTheme="minorHAnsi"/>
          <w:color w:val="000000"/>
          <w:sz w:val="22"/>
          <w:szCs w:val="22"/>
        </w:rPr>
        <w:t xml:space="preserve"> penetračného makadamu, </w:t>
      </w:r>
      <w:proofErr w:type="spellStart"/>
      <w:r w:rsidR="00453703" w:rsidRPr="00E27E02">
        <w:rPr>
          <w:rFonts w:asciiTheme="minorHAnsi" w:hAnsiTheme="minorHAnsi"/>
          <w:color w:val="000000"/>
          <w:sz w:val="22"/>
          <w:szCs w:val="22"/>
        </w:rPr>
        <w:t>vyrovnávky</w:t>
      </w:r>
      <w:proofErr w:type="spellEnd"/>
      <w:r w:rsidR="00453703" w:rsidRPr="00E27E02">
        <w:rPr>
          <w:rFonts w:asciiTheme="minorHAnsi" w:hAnsiTheme="minorHAnsi"/>
          <w:color w:val="000000"/>
          <w:sz w:val="22"/>
          <w:szCs w:val="22"/>
        </w:rPr>
        <w:t xml:space="preserve"> z kameniva</w:t>
      </w:r>
      <w:r w:rsidRPr="00E27E02">
        <w:rPr>
          <w:rFonts w:asciiTheme="minorHAnsi" w:hAnsiTheme="minorHAnsi"/>
          <w:color w:val="000000"/>
          <w:sz w:val="22"/>
          <w:szCs w:val="22"/>
        </w:rPr>
        <w:t>,</w:t>
      </w:r>
      <w:r w:rsidR="00453703" w:rsidRPr="00E27E02">
        <w:rPr>
          <w:rFonts w:asciiTheme="minorHAnsi" w:hAnsiTheme="minorHAnsi"/>
          <w:color w:val="000000"/>
          <w:sz w:val="22"/>
          <w:szCs w:val="22"/>
        </w:rPr>
        <w:t xml:space="preserve"> </w:t>
      </w:r>
      <w:proofErr w:type="spellStart"/>
      <w:r w:rsidR="00453703" w:rsidRPr="00E27E02">
        <w:rPr>
          <w:rFonts w:asciiTheme="minorHAnsi" w:hAnsiTheme="minorHAnsi"/>
          <w:color w:val="000000"/>
          <w:sz w:val="22"/>
          <w:szCs w:val="22"/>
        </w:rPr>
        <w:t>vysprávky</w:t>
      </w:r>
      <w:proofErr w:type="spellEnd"/>
      <w:r w:rsidR="00453703" w:rsidRPr="00E27E02">
        <w:rPr>
          <w:rFonts w:asciiTheme="minorHAnsi" w:hAnsiTheme="minorHAnsi"/>
          <w:color w:val="000000"/>
          <w:sz w:val="22"/>
          <w:szCs w:val="22"/>
        </w:rPr>
        <w:t xml:space="preserve"> </w:t>
      </w:r>
      <w:proofErr w:type="spellStart"/>
      <w:r w:rsidR="00453703" w:rsidRPr="00E27E02">
        <w:rPr>
          <w:rFonts w:asciiTheme="minorHAnsi" w:hAnsiTheme="minorHAnsi"/>
          <w:color w:val="000000"/>
          <w:sz w:val="22"/>
          <w:szCs w:val="22"/>
        </w:rPr>
        <w:t>pneumotryskom</w:t>
      </w:r>
      <w:proofErr w:type="spellEnd"/>
      <w:r w:rsidR="00453703" w:rsidRPr="00E27E02">
        <w:rPr>
          <w:rFonts w:asciiTheme="minorHAnsi" w:hAnsiTheme="minorHAnsi"/>
          <w:color w:val="000000"/>
          <w:sz w:val="22"/>
          <w:szCs w:val="22"/>
        </w:rPr>
        <w:t>,</w:t>
      </w:r>
      <w:r w:rsidRPr="00E27E02">
        <w:rPr>
          <w:rFonts w:asciiTheme="minorHAnsi" w:hAnsiTheme="minorHAnsi"/>
          <w:color w:val="000000"/>
          <w:sz w:val="22"/>
          <w:szCs w:val="22"/>
        </w:rPr>
        <w:t xml:space="preserve"> frézovanie, </w:t>
      </w:r>
      <w:proofErr w:type="spellStart"/>
      <w:r w:rsidRPr="00E27E02">
        <w:rPr>
          <w:rFonts w:asciiTheme="minorHAnsi" w:hAnsiTheme="minorHAnsi"/>
          <w:color w:val="000000"/>
          <w:sz w:val="22"/>
          <w:szCs w:val="22"/>
        </w:rPr>
        <w:t>pokládka</w:t>
      </w:r>
      <w:proofErr w:type="spellEnd"/>
      <w:r w:rsidRPr="00E27E02">
        <w:rPr>
          <w:rFonts w:asciiTheme="minorHAnsi" w:hAnsiTheme="minorHAns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1D979D06" w14:textId="77777777" w:rsidR="00CF30BC" w:rsidRPr="00E27E02" w:rsidRDefault="00CF30BC" w:rsidP="00271484">
      <w:pPr>
        <w:pStyle w:val="Odsekzoznamu"/>
        <w:spacing w:line="264" w:lineRule="auto"/>
        <w:rPr>
          <w:rFonts w:asciiTheme="minorHAnsi" w:eastAsia="TimesNewRomanPSMT" w:hAnsiTheme="minorHAnsi"/>
          <w:sz w:val="22"/>
          <w:szCs w:val="22"/>
        </w:rPr>
      </w:pPr>
    </w:p>
    <w:p w14:paraId="19E818AC" w14:textId="4D71B8A4" w:rsidR="00C52BF6" w:rsidRPr="00E27E02" w:rsidRDefault="00CF30BC" w:rsidP="00271484">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E27E02">
        <w:rPr>
          <w:rFonts w:asciiTheme="minorHAnsi" w:eastAsia="TimesNewRomanPSMT" w:hAnsiTheme="minorHAnsi"/>
          <w:sz w:val="22"/>
          <w:szCs w:val="22"/>
        </w:rPr>
        <w:t>Verejný obstarávateľ (resp. komisia menovaná verejným obstarávateľom na vyhodnocovanie ponúk) vyhodnotí uchádzačmi predložené doklady a dokumenty podľa časti SP v zmysle § 53 ZVO.</w:t>
      </w:r>
      <w:r w:rsidR="005A02CC" w:rsidRPr="00E27E02">
        <w:rPr>
          <w:rFonts w:asciiTheme="minorHAnsi" w:eastAsia="TimesNewRomanPSMT" w:hAnsiTheme="minorHAnsi"/>
          <w:sz w:val="22"/>
          <w:szCs w:val="22"/>
        </w:rPr>
        <w:t xml:space="preserve"> </w:t>
      </w:r>
    </w:p>
    <w:sectPr w:rsidR="00C52BF6" w:rsidRPr="00E27E02"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A70C" w14:textId="77777777" w:rsidR="00A655C3" w:rsidRDefault="00A655C3" w:rsidP="003E4291">
      <w:r>
        <w:separator/>
      </w:r>
    </w:p>
  </w:endnote>
  <w:endnote w:type="continuationSeparator" w:id="0">
    <w:p w14:paraId="57DE598F" w14:textId="77777777" w:rsidR="00A655C3" w:rsidRDefault="00A655C3"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7642" w14:textId="77777777" w:rsidR="00A655C3" w:rsidRDefault="00A655C3" w:rsidP="003E4291">
      <w:r>
        <w:separator/>
      </w:r>
    </w:p>
  </w:footnote>
  <w:footnote w:type="continuationSeparator" w:id="0">
    <w:p w14:paraId="12CF8EA6" w14:textId="77777777" w:rsidR="00A655C3" w:rsidRDefault="00A655C3"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CC9A" w14:textId="12380AA7"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4D6753">
      <w:rPr>
        <w:rFonts w:asciiTheme="minorHAnsi" w:hAnsiTheme="minorHAnsi"/>
        <w:sz w:val="18"/>
      </w:rPr>
      <w:t>16</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14383"/>
    <w:rsid w:val="00027965"/>
    <w:rsid w:val="000626F9"/>
    <w:rsid w:val="00091962"/>
    <w:rsid w:val="000A155A"/>
    <w:rsid w:val="000A427B"/>
    <w:rsid w:val="000A4300"/>
    <w:rsid w:val="000B4138"/>
    <w:rsid w:val="00120366"/>
    <w:rsid w:val="00144B9D"/>
    <w:rsid w:val="001952DD"/>
    <w:rsid w:val="001968D5"/>
    <w:rsid w:val="00202948"/>
    <w:rsid w:val="00217E94"/>
    <w:rsid w:val="00224823"/>
    <w:rsid w:val="0023486D"/>
    <w:rsid w:val="00271484"/>
    <w:rsid w:val="002D0520"/>
    <w:rsid w:val="002D1BDE"/>
    <w:rsid w:val="002E55B4"/>
    <w:rsid w:val="00343496"/>
    <w:rsid w:val="00350783"/>
    <w:rsid w:val="003725F4"/>
    <w:rsid w:val="003814CB"/>
    <w:rsid w:val="003E4291"/>
    <w:rsid w:val="00407E53"/>
    <w:rsid w:val="00415E9F"/>
    <w:rsid w:val="00453703"/>
    <w:rsid w:val="004622B2"/>
    <w:rsid w:val="00475F9A"/>
    <w:rsid w:val="00481570"/>
    <w:rsid w:val="00486416"/>
    <w:rsid w:val="004A47E0"/>
    <w:rsid w:val="004D6753"/>
    <w:rsid w:val="004E11ED"/>
    <w:rsid w:val="00507E37"/>
    <w:rsid w:val="00594E9C"/>
    <w:rsid w:val="005A02CC"/>
    <w:rsid w:val="005B675D"/>
    <w:rsid w:val="005C3BF1"/>
    <w:rsid w:val="005E4FCD"/>
    <w:rsid w:val="005F414B"/>
    <w:rsid w:val="00666874"/>
    <w:rsid w:val="006973FD"/>
    <w:rsid w:val="006A528F"/>
    <w:rsid w:val="006B4FD0"/>
    <w:rsid w:val="006B6D77"/>
    <w:rsid w:val="006C0461"/>
    <w:rsid w:val="007768DC"/>
    <w:rsid w:val="00784240"/>
    <w:rsid w:val="007A0820"/>
    <w:rsid w:val="007C00A3"/>
    <w:rsid w:val="007C0BAC"/>
    <w:rsid w:val="00814093"/>
    <w:rsid w:val="008940D0"/>
    <w:rsid w:val="008A68E3"/>
    <w:rsid w:val="00907349"/>
    <w:rsid w:val="009124FB"/>
    <w:rsid w:val="0095462B"/>
    <w:rsid w:val="0098336F"/>
    <w:rsid w:val="00A335BA"/>
    <w:rsid w:val="00A655C3"/>
    <w:rsid w:val="00A75D80"/>
    <w:rsid w:val="00AB3260"/>
    <w:rsid w:val="00AC5E4A"/>
    <w:rsid w:val="00B27CDA"/>
    <w:rsid w:val="00B538B2"/>
    <w:rsid w:val="00B6263D"/>
    <w:rsid w:val="00BB0BC2"/>
    <w:rsid w:val="00C0237C"/>
    <w:rsid w:val="00C073CA"/>
    <w:rsid w:val="00C20BA2"/>
    <w:rsid w:val="00C31366"/>
    <w:rsid w:val="00C34F87"/>
    <w:rsid w:val="00C52BF6"/>
    <w:rsid w:val="00C56B41"/>
    <w:rsid w:val="00CC1867"/>
    <w:rsid w:val="00CD1E21"/>
    <w:rsid w:val="00CF30BC"/>
    <w:rsid w:val="00D16B69"/>
    <w:rsid w:val="00D27BFF"/>
    <w:rsid w:val="00D5359C"/>
    <w:rsid w:val="00D62DF6"/>
    <w:rsid w:val="00D84EAD"/>
    <w:rsid w:val="00DD5536"/>
    <w:rsid w:val="00DF564D"/>
    <w:rsid w:val="00E00048"/>
    <w:rsid w:val="00E050BB"/>
    <w:rsid w:val="00E21D7C"/>
    <w:rsid w:val="00E24A90"/>
    <w:rsid w:val="00E27E02"/>
    <w:rsid w:val="00E82D8B"/>
    <w:rsid w:val="00EC3B68"/>
    <w:rsid w:val="00F16A65"/>
    <w:rsid w:val="00F420C4"/>
    <w:rsid w:val="00F43C11"/>
    <w:rsid w:val="00F604F4"/>
    <w:rsid w:val="00F63B5D"/>
    <w:rsid w:val="00F85BE3"/>
    <w:rsid w:val="00FA25AB"/>
    <w:rsid w:val="00FA4464"/>
    <w:rsid w:val="00FE20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1099</Words>
  <Characters>6265</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41</cp:revision>
  <dcterms:created xsi:type="dcterms:W3CDTF">2018-06-12T09:05:00Z</dcterms:created>
  <dcterms:modified xsi:type="dcterms:W3CDTF">2021-06-02T09:30:00Z</dcterms:modified>
</cp:coreProperties>
</file>