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69E17" w14:textId="77777777"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14:paraId="6DCBA5D4" w14:textId="77777777" w:rsidR="00B53F15" w:rsidRPr="00EC2CBF" w:rsidRDefault="00B53F15" w:rsidP="00B53F15">
      <w:pPr>
        <w:rPr>
          <w:rFonts w:ascii="Arial" w:hAnsi="Arial" w:cs="Arial"/>
          <w:sz w:val="32"/>
          <w:szCs w:val="32"/>
        </w:rPr>
      </w:pPr>
    </w:p>
    <w:p w14:paraId="38A5AF2D" w14:textId="77777777" w:rsidR="00B53F15" w:rsidRPr="00EC2CBF" w:rsidRDefault="00B53F15" w:rsidP="00B53F15">
      <w:pPr>
        <w:rPr>
          <w:rFonts w:ascii="Arial" w:hAnsi="Arial" w:cs="Arial"/>
          <w:sz w:val="32"/>
          <w:szCs w:val="32"/>
        </w:rPr>
      </w:pPr>
    </w:p>
    <w:p w14:paraId="473E203F" w14:textId="77777777"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14:paraId="3567F4FE" w14:textId="77777777" w:rsidR="00D16469" w:rsidRPr="00EC2CBF" w:rsidRDefault="00D16469" w:rsidP="00ED2AC0">
      <w:pPr>
        <w:jc w:val="center"/>
        <w:rPr>
          <w:rFonts w:ascii="Arial" w:hAnsi="Arial" w:cs="Arial"/>
          <w:sz w:val="24"/>
        </w:rPr>
      </w:pPr>
    </w:p>
    <w:p w14:paraId="702E8186" w14:textId="77777777" w:rsidR="00D16469" w:rsidRPr="00EC2CBF" w:rsidRDefault="00D16469" w:rsidP="00ED2AC0">
      <w:pPr>
        <w:jc w:val="center"/>
        <w:rPr>
          <w:rFonts w:ascii="Arial" w:hAnsi="Arial" w:cs="Arial"/>
          <w:sz w:val="24"/>
        </w:rPr>
      </w:pPr>
    </w:p>
    <w:p w14:paraId="432BD5EF" w14:textId="77777777" w:rsidR="00B53F15" w:rsidRPr="00EC2CBF" w:rsidRDefault="00B53F15" w:rsidP="00B53F15">
      <w:pPr>
        <w:jc w:val="center"/>
        <w:rPr>
          <w:rFonts w:ascii="Arial" w:hAnsi="Arial" w:cs="Arial"/>
          <w:b/>
          <w:sz w:val="32"/>
        </w:rPr>
      </w:pPr>
    </w:p>
    <w:p w14:paraId="03BB0D2A" w14:textId="77777777" w:rsidR="00B53F15" w:rsidRPr="00EC2CBF" w:rsidRDefault="00153EBA" w:rsidP="00162164">
      <w:pPr>
        <w:jc w:val="center"/>
        <w:rPr>
          <w:rFonts w:ascii="Arial" w:hAnsi="Arial" w:cs="Arial"/>
          <w:b/>
          <w:caps/>
          <w:color w:val="0070C0"/>
          <w:sz w:val="24"/>
        </w:rPr>
      </w:pPr>
      <w:r w:rsidRPr="00EC2CBF">
        <w:rPr>
          <w:rFonts w:ascii="Arial" w:hAnsi="Arial" w:cs="Arial"/>
          <w:b/>
          <w:caps/>
          <w:color w:val="0070C0"/>
          <w:sz w:val="24"/>
        </w:rPr>
        <w:t>OPERATÍVNY LEASING MOTOROVÝCH VOZIDIEL</w:t>
      </w:r>
    </w:p>
    <w:p w14:paraId="39F4C7D8" w14:textId="77777777" w:rsidR="00B53F15" w:rsidRPr="00EC2CBF" w:rsidRDefault="00B53F15" w:rsidP="00B53F15">
      <w:pPr>
        <w:rPr>
          <w:rFonts w:ascii="Arial" w:hAnsi="Arial" w:cs="Arial"/>
          <w:sz w:val="24"/>
        </w:rPr>
      </w:pPr>
    </w:p>
    <w:p w14:paraId="7EA37D29" w14:textId="77777777" w:rsidR="00B53F15" w:rsidRPr="00EC2CBF" w:rsidRDefault="00153EBA" w:rsidP="00B53F15">
      <w:pPr>
        <w:jc w:val="center"/>
        <w:rPr>
          <w:rFonts w:ascii="Arial" w:hAnsi="Arial" w:cs="Arial"/>
          <w:b/>
          <w:sz w:val="24"/>
          <w:szCs w:val="24"/>
        </w:rPr>
      </w:pPr>
      <w:r w:rsidRPr="00EC2CBF">
        <w:rPr>
          <w:rFonts w:ascii="Arial" w:hAnsi="Arial" w:cs="Arial"/>
          <w:b/>
          <w:sz w:val="24"/>
          <w:szCs w:val="24"/>
        </w:rPr>
        <w:t>Zadávanie nadlimitnej zákazky</w:t>
      </w:r>
    </w:p>
    <w:p w14:paraId="610589F9" w14:textId="77777777"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postupom verejnej súťaže podľa § 66 ods.</w:t>
      </w:r>
      <w:r w:rsidR="004D4AF6" w:rsidRPr="00EC2CBF">
        <w:rPr>
          <w:rFonts w:ascii="Arial" w:hAnsi="Arial" w:cs="Arial"/>
          <w:b/>
          <w:bCs/>
          <w:sz w:val="24"/>
          <w:szCs w:val="24"/>
        </w:rPr>
        <w:t xml:space="preserve"> </w:t>
      </w:r>
      <w:r w:rsidR="00190114" w:rsidRPr="00EC2CBF">
        <w:rPr>
          <w:rFonts w:ascii="Arial" w:hAnsi="Arial" w:cs="Arial"/>
          <w:b/>
          <w:bCs/>
          <w:sz w:val="24"/>
          <w:szCs w:val="24"/>
        </w:rPr>
        <w:t>7</w:t>
      </w:r>
      <w:r w:rsidRPr="00EC2CBF">
        <w:rPr>
          <w:rFonts w:ascii="Arial" w:hAnsi="Arial" w:cs="Arial"/>
          <w:b/>
          <w:bCs/>
          <w:sz w:val="24"/>
          <w:szCs w:val="24"/>
        </w:rPr>
        <w:t xml:space="preserve"> a § 49 ods. 1</w:t>
      </w:r>
      <w:r w:rsidR="00C97061" w:rsidRPr="00EC2CBF">
        <w:rPr>
          <w:rFonts w:ascii="Arial" w:hAnsi="Arial" w:cs="Arial"/>
          <w:b/>
          <w:bCs/>
          <w:sz w:val="24"/>
          <w:szCs w:val="24"/>
        </w:rPr>
        <w:t>,</w:t>
      </w:r>
      <w:r w:rsidRPr="00EC2CBF">
        <w:rPr>
          <w:rFonts w:ascii="Arial" w:hAnsi="Arial" w:cs="Arial"/>
          <w:b/>
          <w:bCs/>
          <w:sz w:val="24"/>
          <w:szCs w:val="24"/>
        </w:rPr>
        <w:t xml:space="preserve"> písm. a) zákona </w:t>
      </w:r>
      <w:r w:rsidR="00153EBA" w:rsidRPr="00EC2CBF">
        <w:rPr>
          <w:rFonts w:ascii="Arial" w:hAnsi="Arial" w:cs="Arial"/>
          <w:b/>
          <w:bCs/>
          <w:sz w:val="24"/>
          <w:szCs w:val="24"/>
        </w:rPr>
        <w:t xml:space="preserve">      </w:t>
      </w:r>
      <w:r w:rsidRPr="00EC2CBF">
        <w:rPr>
          <w:rFonts w:ascii="Arial" w:hAnsi="Arial" w:cs="Arial"/>
          <w:b/>
          <w:bCs/>
          <w:sz w:val="24"/>
          <w:szCs w:val="24"/>
        </w:rPr>
        <w:t>č. 343/2015 Z. z. o verejnom obstarávaní a o zmene a doplnení niektorých zákonov v znení neskorších predpisov</w:t>
      </w:r>
    </w:p>
    <w:p w14:paraId="2C8B0DDE" w14:textId="77777777" w:rsidR="00B53F15" w:rsidRPr="00EC2CBF" w:rsidRDefault="00B53F15" w:rsidP="00B53F15">
      <w:pPr>
        <w:jc w:val="center"/>
        <w:rPr>
          <w:rFonts w:ascii="Arial" w:hAnsi="Arial" w:cs="Arial"/>
          <w:sz w:val="24"/>
          <w:szCs w:val="24"/>
        </w:rPr>
      </w:pPr>
    </w:p>
    <w:p w14:paraId="6D9FD384" w14:textId="77777777" w:rsidR="00B53F15" w:rsidRPr="00EC2CBF" w:rsidRDefault="00B53F15" w:rsidP="00B53F15">
      <w:pPr>
        <w:tabs>
          <w:tab w:val="left" w:pos="1980"/>
        </w:tabs>
        <w:jc w:val="center"/>
        <w:rPr>
          <w:rFonts w:ascii="Arial" w:hAnsi="Arial" w:cs="Arial"/>
        </w:rPr>
      </w:pPr>
    </w:p>
    <w:p w14:paraId="27824EF0" w14:textId="77777777" w:rsidR="00D16469" w:rsidRPr="00EC2CBF" w:rsidRDefault="00D16469" w:rsidP="00B53F15">
      <w:pPr>
        <w:tabs>
          <w:tab w:val="left" w:pos="1980"/>
        </w:tabs>
        <w:jc w:val="center"/>
        <w:rPr>
          <w:rFonts w:ascii="Arial" w:hAnsi="Arial" w:cs="Arial"/>
        </w:rPr>
      </w:pPr>
    </w:p>
    <w:p w14:paraId="4D1B1AE3" w14:textId="77777777" w:rsidR="00B53F15" w:rsidRPr="00EC2CBF" w:rsidRDefault="00B53F15" w:rsidP="00B53F15">
      <w:pPr>
        <w:tabs>
          <w:tab w:val="left" w:pos="1980"/>
        </w:tabs>
        <w:jc w:val="center"/>
        <w:rPr>
          <w:rFonts w:ascii="Arial" w:hAnsi="Arial" w:cs="Arial"/>
        </w:rPr>
      </w:pPr>
    </w:p>
    <w:p w14:paraId="23E35E2B" w14:textId="77777777" w:rsidR="00D16469" w:rsidRPr="00EC2CBF" w:rsidRDefault="00D16469" w:rsidP="00B53F15">
      <w:pPr>
        <w:tabs>
          <w:tab w:val="left" w:pos="1980"/>
        </w:tabs>
        <w:jc w:val="center"/>
        <w:rPr>
          <w:rFonts w:ascii="Arial" w:hAnsi="Arial" w:cs="Arial"/>
        </w:rPr>
      </w:pPr>
    </w:p>
    <w:p w14:paraId="64A05A15" w14:textId="77777777" w:rsidR="00B53F15" w:rsidRPr="00EC2CBF" w:rsidRDefault="00B53F15" w:rsidP="00B53F15">
      <w:pPr>
        <w:tabs>
          <w:tab w:val="left" w:pos="1980"/>
        </w:tabs>
        <w:jc w:val="center"/>
        <w:rPr>
          <w:rFonts w:ascii="Arial" w:hAnsi="Arial" w:cs="Arial"/>
        </w:rPr>
      </w:pPr>
    </w:p>
    <w:p w14:paraId="76ACB5E3" w14:textId="77777777"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14:paraId="5ACAB2A2" w14:textId="21205D85"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Ing. Richard Strapko</w:t>
      </w:r>
      <w:r w:rsidRPr="00EC2CBF">
        <w:rPr>
          <w:rFonts w:ascii="Arial" w:hAnsi="Arial" w:cs="Arial"/>
          <w:b/>
          <w:sz w:val="22"/>
          <w:lang w:eastAsia="sk-SK"/>
        </w:rPr>
        <w:tab/>
        <w:t xml:space="preserve">                                                      </w:t>
      </w:r>
      <w:r w:rsidRPr="00EC2CBF">
        <w:rPr>
          <w:rFonts w:ascii="Arial" w:hAnsi="Arial" w:cs="Arial"/>
          <w:b/>
          <w:sz w:val="22"/>
          <w:lang w:eastAsia="sk-SK"/>
        </w:rPr>
        <w:tab/>
      </w:r>
      <w:r w:rsidR="00AA2034">
        <w:rPr>
          <w:rFonts w:ascii="Arial" w:hAnsi="Arial" w:cs="Arial"/>
          <w:b/>
          <w:bCs/>
          <w:szCs w:val="17"/>
          <w:shd w:val="clear" w:color="auto" w:fill="FFFFFF"/>
        </w:rPr>
        <w:t>Ing. Ľubomír Kováčik</w:t>
      </w:r>
    </w:p>
    <w:p w14:paraId="2D33E3B8" w14:textId="010EE117"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 predstavenstva                                                 </w:t>
      </w:r>
    </w:p>
    <w:p w14:paraId="3AB3CEC7" w14:textId="77777777"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Všeobecná zdravotná poisťovňa, a.s.                                           Všeobecná zdravotná poisťovňa, a.s.</w:t>
      </w:r>
    </w:p>
    <w:p w14:paraId="1F108655" w14:textId="77777777"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14:paraId="1999571F" w14:textId="77777777" w:rsidTr="00260E69">
        <w:trPr>
          <w:tblCellSpacing w:w="15" w:type="dxa"/>
        </w:trPr>
        <w:tc>
          <w:tcPr>
            <w:tcW w:w="0" w:type="auto"/>
            <w:vAlign w:val="center"/>
          </w:tcPr>
          <w:p w14:paraId="57FE1CC8"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4AA2FD72" w14:textId="77777777" w:rsidR="00B53F15" w:rsidRPr="00EC2CBF" w:rsidRDefault="00B53F15" w:rsidP="00260E69">
            <w:pPr>
              <w:rPr>
                <w:rFonts w:ascii="Arial" w:hAnsi="Arial" w:cs="Arial"/>
                <w:color w:val="535353"/>
                <w:sz w:val="17"/>
                <w:szCs w:val="17"/>
                <w:lang w:eastAsia="sk-SK"/>
              </w:rPr>
            </w:pPr>
          </w:p>
        </w:tc>
        <w:tc>
          <w:tcPr>
            <w:tcW w:w="0" w:type="auto"/>
            <w:vAlign w:val="center"/>
          </w:tcPr>
          <w:p w14:paraId="69E1E19E" w14:textId="77777777" w:rsidR="00B53F15" w:rsidRPr="00EC2CBF" w:rsidRDefault="00B53F15" w:rsidP="00260E69">
            <w:pPr>
              <w:rPr>
                <w:rFonts w:ascii="Arial" w:hAnsi="Arial" w:cs="Arial"/>
                <w:color w:val="535353"/>
                <w:sz w:val="17"/>
                <w:szCs w:val="17"/>
                <w:lang w:eastAsia="sk-SK"/>
              </w:rPr>
            </w:pPr>
          </w:p>
        </w:tc>
      </w:tr>
    </w:tbl>
    <w:p w14:paraId="2AB0093E" w14:textId="77777777" w:rsidR="00B53F15" w:rsidRPr="00EC2CBF" w:rsidRDefault="00B53F15" w:rsidP="00B53F15">
      <w:pPr>
        <w:rPr>
          <w:rFonts w:ascii="Arial" w:hAnsi="Arial" w:cs="Arial"/>
        </w:rPr>
      </w:pPr>
    </w:p>
    <w:p w14:paraId="3E5F6637" w14:textId="77777777" w:rsidR="00D16469" w:rsidRPr="00EC2CBF" w:rsidRDefault="00D16469" w:rsidP="00B53F15">
      <w:pPr>
        <w:rPr>
          <w:rFonts w:ascii="Arial" w:hAnsi="Arial" w:cs="Arial"/>
        </w:rPr>
      </w:pPr>
    </w:p>
    <w:p w14:paraId="6CE12BE3" w14:textId="77777777"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14:paraId="155D907D" w14:textId="519B7D10"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E42C4B" w:rsidRPr="00EC2CBF">
        <w:rPr>
          <w:rFonts w:ascii="Arial" w:hAnsi="Arial" w:cs="Arial"/>
          <w:b/>
        </w:rPr>
        <w:t xml:space="preserve">Ing. </w:t>
      </w:r>
      <w:r w:rsidR="00D33DB2">
        <w:rPr>
          <w:rFonts w:ascii="Arial" w:hAnsi="Arial" w:cs="Arial"/>
          <w:b/>
        </w:rPr>
        <w:t>Barbora Slováková</w:t>
      </w:r>
    </w:p>
    <w:p w14:paraId="417CC9FA" w14:textId="77777777"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14:paraId="6B5D48FE" w14:textId="77777777"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14:paraId="74C63BEB" w14:textId="77777777" w:rsidR="00B53F15" w:rsidRPr="00EC2CBF" w:rsidRDefault="00B53F15" w:rsidP="00B53F15">
      <w:pPr>
        <w:ind w:left="6345"/>
        <w:rPr>
          <w:rFonts w:ascii="Arial" w:hAnsi="Arial" w:cs="Arial"/>
        </w:rPr>
      </w:pPr>
      <w:r w:rsidRPr="00EC2CBF">
        <w:rPr>
          <w:rFonts w:ascii="Arial" w:hAnsi="Arial" w:cs="Arial"/>
          <w:b/>
        </w:rPr>
        <w:t xml:space="preserve">                   </w:t>
      </w:r>
    </w:p>
    <w:p w14:paraId="73F5AC1E" w14:textId="77777777" w:rsidR="00B53F15" w:rsidRPr="00EC2CBF" w:rsidRDefault="00B53F15" w:rsidP="00B53F15">
      <w:pPr>
        <w:rPr>
          <w:rFonts w:ascii="Arial" w:hAnsi="Arial" w:cs="Arial"/>
        </w:rPr>
      </w:pPr>
    </w:p>
    <w:p w14:paraId="32D8DD95" w14:textId="77777777"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14:paraId="44B95926" w14:textId="77777777" w:rsidR="00B53F15" w:rsidRPr="00EC2CBF" w:rsidRDefault="00B53F15" w:rsidP="00B53F15">
      <w:pPr>
        <w:rPr>
          <w:rFonts w:ascii="Arial" w:hAnsi="Arial" w:cs="Arial"/>
        </w:rPr>
      </w:pPr>
    </w:p>
    <w:p w14:paraId="159DCD3D" w14:textId="77777777" w:rsidR="00B53F15" w:rsidRPr="00EC2CBF" w:rsidRDefault="00B53F15" w:rsidP="00B53F15">
      <w:pPr>
        <w:rPr>
          <w:rFonts w:ascii="Arial" w:hAnsi="Arial" w:cs="Arial"/>
        </w:rPr>
      </w:pPr>
    </w:p>
    <w:p w14:paraId="61D76D1B" w14:textId="77777777" w:rsidR="00B53F15" w:rsidRPr="00EC2CBF" w:rsidRDefault="00B53F15" w:rsidP="00B53F15">
      <w:pPr>
        <w:rPr>
          <w:rFonts w:ascii="Arial" w:hAnsi="Arial" w:cs="Arial"/>
        </w:rPr>
      </w:pPr>
    </w:p>
    <w:p w14:paraId="20819DBF" w14:textId="77777777"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14:paraId="278D624F" w14:textId="47C4DE47"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4C04DE">
        <w:rPr>
          <w:rFonts w:ascii="Arial" w:hAnsi="Arial" w:cs="Arial"/>
          <w:b/>
        </w:rPr>
        <w:t>Kristína Latáková</w:t>
      </w:r>
      <w:r w:rsidR="00E42C4B" w:rsidRPr="00EC2CBF">
        <w:rPr>
          <w:rFonts w:ascii="Arial" w:hAnsi="Arial" w:cs="Arial"/>
          <w:b/>
        </w:rPr>
        <w:t xml:space="preserve"> </w:t>
      </w:r>
    </w:p>
    <w:p w14:paraId="760133D5" w14:textId="77777777"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14:paraId="272E68FE" w14:textId="77777777"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14:paraId="3A7EA06E" w14:textId="77777777" w:rsidR="00B53F15" w:rsidRPr="00EC2CBF" w:rsidRDefault="00B53F15" w:rsidP="00B53F15">
      <w:pPr>
        <w:tabs>
          <w:tab w:val="left" w:pos="3240"/>
        </w:tabs>
        <w:rPr>
          <w:rFonts w:ascii="Arial" w:hAnsi="Arial" w:cs="Arial"/>
        </w:rPr>
      </w:pPr>
    </w:p>
    <w:p w14:paraId="26DD72BB" w14:textId="77777777" w:rsidR="00B53F15" w:rsidRPr="00EC2CBF" w:rsidRDefault="00B53F15" w:rsidP="00B53F15">
      <w:pPr>
        <w:tabs>
          <w:tab w:val="left" w:pos="3240"/>
        </w:tabs>
        <w:rPr>
          <w:rFonts w:ascii="Arial" w:hAnsi="Arial" w:cs="Arial"/>
        </w:rPr>
      </w:pPr>
    </w:p>
    <w:p w14:paraId="18873073" w14:textId="77777777" w:rsidR="00C97061" w:rsidRPr="00EC2CBF" w:rsidRDefault="00C97061" w:rsidP="00B53F15">
      <w:pPr>
        <w:tabs>
          <w:tab w:val="left" w:pos="3240"/>
        </w:tabs>
        <w:jc w:val="center"/>
        <w:rPr>
          <w:rFonts w:ascii="Arial" w:hAnsi="Arial" w:cs="Arial"/>
        </w:rPr>
      </w:pPr>
    </w:p>
    <w:p w14:paraId="155A6E51" w14:textId="77777777" w:rsidR="00C97061" w:rsidRPr="00EC2CBF" w:rsidRDefault="00C97061" w:rsidP="00B53F15">
      <w:pPr>
        <w:tabs>
          <w:tab w:val="left" w:pos="3240"/>
        </w:tabs>
        <w:jc w:val="center"/>
        <w:rPr>
          <w:rFonts w:ascii="Arial" w:hAnsi="Arial" w:cs="Arial"/>
        </w:rPr>
      </w:pPr>
    </w:p>
    <w:p w14:paraId="4946D84A" w14:textId="77777777" w:rsidR="00B53F15" w:rsidRPr="00EC2CBF" w:rsidRDefault="00B53F15" w:rsidP="00B53F15">
      <w:pPr>
        <w:tabs>
          <w:tab w:val="left" w:pos="3240"/>
        </w:tabs>
        <w:jc w:val="center"/>
        <w:rPr>
          <w:rFonts w:ascii="Arial" w:hAnsi="Arial" w:cs="Arial"/>
        </w:rPr>
      </w:pPr>
      <w:r w:rsidRPr="00EC2CBF">
        <w:rPr>
          <w:rFonts w:ascii="Arial" w:hAnsi="Arial" w:cs="Arial"/>
        </w:rPr>
        <w:t>BRATISLAVA</w:t>
      </w:r>
    </w:p>
    <w:p w14:paraId="3DE477EF" w14:textId="5AAFB38D" w:rsidR="00B53F15" w:rsidRPr="00EC2CBF" w:rsidRDefault="00737773" w:rsidP="00B53F15">
      <w:pPr>
        <w:tabs>
          <w:tab w:val="left" w:pos="3240"/>
        </w:tabs>
        <w:jc w:val="center"/>
        <w:rPr>
          <w:rFonts w:ascii="Arial" w:hAnsi="Arial" w:cs="Arial"/>
        </w:rPr>
      </w:pPr>
      <w:r>
        <w:rPr>
          <w:rFonts w:ascii="Arial" w:hAnsi="Arial" w:cs="Arial"/>
        </w:rPr>
        <w:t>jún</w:t>
      </w:r>
      <w:r w:rsidR="00B53F15" w:rsidRPr="00EC2CBF">
        <w:rPr>
          <w:rFonts w:ascii="Arial" w:hAnsi="Arial" w:cs="Arial"/>
        </w:rPr>
        <w:t xml:space="preserve"> 202</w:t>
      </w:r>
      <w:r w:rsidR="00AA2034">
        <w:rPr>
          <w:rFonts w:ascii="Arial" w:hAnsi="Arial" w:cs="Arial"/>
        </w:rPr>
        <w:t>1</w:t>
      </w:r>
    </w:p>
    <w:p w14:paraId="00D9D8A1" w14:textId="77777777"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14:paraId="405852EF" w14:textId="77777777" w:rsidR="00ED2AC0" w:rsidRPr="00EC2CBF" w:rsidRDefault="00ED2AC0" w:rsidP="00ED2AC0">
          <w:pPr>
            <w:pStyle w:val="Hlavikaobsahu"/>
            <w:spacing w:after="240"/>
            <w:rPr>
              <w:rFonts w:ascii="Arial" w:hAnsi="Arial" w:cs="Arial"/>
              <w:b/>
            </w:rPr>
          </w:pPr>
          <w:r w:rsidRPr="00EC2CBF">
            <w:rPr>
              <w:rFonts w:ascii="Arial" w:hAnsi="Arial" w:cs="Arial"/>
              <w:b/>
            </w:rPr>
            <w:t>Obsah</w:t>
          </w:r>
        </w:p>
        <w:p w14:paraId="17726861" w14:textId="77777777"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1B1B101B" w14:textId="77777777" w:rsidR="00E00E24" w:rsidRPr="00E00E24" w:rsidRDefault="006723F6">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78459E7E"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1DE3AF1"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587EA11"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A2B890F"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6335DA17"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3FC95CD"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14:paraId="2C0B8D1A"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5230D7B1"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36CF7273" w14:textId="77777777" w:rsidR="00E00E24" w:rsidRPr="00E00E24" w:rsidRDefault="006723F6">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4F6674C0"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14:paraId="2899D4D3"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14:paraId="30866BC9"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2FE1BC49"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02011431"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7E703CD7"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32DB0848"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14:paraId="17D98C99"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14:paraId="0FF38647"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0C730A38"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14:paraId="345BB134"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14:paraId="3CA9EDD5"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5E15EB54"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14:paraId="09F1E563"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1FF9C1B6"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B89262D"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678A7BFD"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14:paraId="46C38B7A"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56CA96BE"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505E58B"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14:paraId="3E43DC43"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4C65DD37"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7AE46FE0"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14:paraId="28A4EFF8" w14:textId="77777777" w:rsidR="00E00E24" w:rsidRPr="00E00E24" w:rsidRDefault="006723F6">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14:paraId="5A96BFDB" w14:textId="77777777" w:rsidR="00E00E24" w:rsidRPr="00E00E24" w:rsidRDefault="006723F6">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644B0854" w14:textId="77777777" w:rsidR="00E00E24" w:rsidRPr="00E00E24" w:rsidRDefault="006723F6">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D8B5B34" w14:textId="77777777" w:rsidR="00E00E24" w:rsidRPr="00E00E24" w:rsidRDefault="006723F6">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5636A7D1" w14:textId="77777777" w:rsidR="00E00E24" w:rsidRPr="00E00E24" w:rsidRDefault="006723F6">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09D0D32C" w14:textId="77777777" w:rsidR="00E00E24" w:rsidRPr="00E00E24" w:rsidRDefault="006723F6">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14:paraId="2B41F516" w14:textId="77777777" w:rsidR="00E00E24" w:rsidRPr="00E00E24" w:rsidRDefault="006723F6">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1C640604" w14:textId="77777777" w:rsidR="00E00E24" w:rsidRPr="00E00E24" w:rsidRDefault="006723F6">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444783B2"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14:paraId="06941F01" w14:textId="77777777" w:rsidR="00E00E24" w:rsidRPr="00E00E24" w:rsidRDefault="006723F6">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14:paraId="7B762CF2" w14:textId="77777777" w:rsidR="00E00E24" w:rsidRPr="00E00E24" w:rsidRDefault="006723F6">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14:paraId="7FA739F8" w14:textId="77777777" w:rsidR="00ED2AC0" w:rsidRPr="00EC2CBF" w:rsidRDefault="00ED2AC0">
          <w:pPr>
            <w:rPr>
              <w:rFonts w:ascii="Arial" w:hAnsi="Arial" w:cs="Arial"/>
            </w:rPr>
          </w:pPr>
          <w:r w:rsidRPr="00E00E24">
            <w:rPr>
              <w:rFonts w:ascii="Arial" w:hAnsi="Arial" w:cs="Arial"/>
              <w:b/>
              <w:bCs/>
              <w:sz w:val="22"/>
              <w:szCs w:val="22"/>
            </w:rPr>
            <w:fldChar w:fldCharType="end"/>
          </w:r>
        </w:p>
      </w:sdtContent>
    </w:sdt>
    <w:p w14:paraId="4D67DB40" w14:textId="77777777"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2452FF57" w14:textId="77777777"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14:paraId="1F1A8553" w14:textId="77777777"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14:paraId="57797706" w14:textId="77777777" w:rsidR="00576D42" w:rsidRPr="00EC2CBF" w:rsidRDefault="00576D42" w:rsidP="00576D42">
      <w:pPr>
        <w:rPr>
          <w:rFonts w:ascii="Arial" w:hAnsi="Arial" w:cs="Arial"/>
        </w:rPr>
      </w:pPr>
    </w:p>
    <w:p w14:paraId="69D81205" w14:textId="77777777"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14:paraId="213838CA" w14:textId="77777777" w:rsidR="005C0A12" w:rsidRPr="00EC2CBF" w:rsidRDefault="005C0A12" w:rsidP="005C0A12">
      <w:pPr>
        <w:rPr>
          <w:rFonts w:ascii="Arial" w:hAnsi="Arial" w:cs="Arial"/>
        </w:rPr>
      </w:pPr>
    </w:p>
    <w:p w14:paraId="04E7513D" w14:textId="77777777"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14:paraId="392438F3" w14:textId="77777777"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14:paraId="3DA98710" w14:textId="77777777"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14:paraId="2BAF40EA" w14:textId="77777777"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14:paraId="7D5A0B26" w14:textId="3079FB0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r>
      <w:r w:rsidR="004C04DE" w:rsidRPr="004C04DE">
        <w:rPr>
          <w:rFonts w:ascii="Arial" w:hAnsi="Arial" w:cs="Arial"/>
        </w:rPr>
        <w:t>Mgr. Kristína Latáková</w:t>
      </w:r>
    </w:p>
    <w:p w14:paraId="026AAF36" w14:textId="0F930515"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004C04DE">
        <w:rPr>
          <w:rFonts w:ascii="Arial" w:hAnsi="Arial" w:cs="Arial"/>
        </w:rPr>
        <w:tab/>
        <w:t xml:space="preserve">                             </w:t>
      </w:r>
      <w:r w:rsidR="004C04DE">
        <w:rPr>
          <w:rFonts w:ascii="Arial" w:hAnsi="Arial" w:cs="Arial"/>
        </w:rPr>
        <w:tab/>
      </w:r>
      <w:r w:rsidR="004C04DE" w:rsidRPr="004C04DE">
        <w:rPr>
          <w:rFonts w:ascii="Arial" w:hAnsi="Arial" w:cs="Arial"/>
        </w:rPr>
        <w:t>0948 985 151</w:t>
      </w:r>
    </w:p>
    <w:p w14:paraId="51D06E94" w14:textId="4EEE49B7"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C2F2D" w:rsidRPr="00551076">
          <w:rPr>
            <w:rStyle w:val="Hypertextovprepojenie"/>
            <w:rFonts w:ascii="Arial" w:hAnsi="Arial" w:cs="Arial"/>
          </w:rPr>
          <w:t>kristina.latakova@vszp.sk</w:t>
        </w:r>
      </w:hyperlink>
    </w:p>
    <w:p w14:paraId="442EF3F1" w14:textId="77777777" w:rsidR="005C0A12" w:rsidRPr="00EC2CBF" w:rsidRDefault="005C0A12" w:rsidP="000E1DEC">
      <w:pPr>
        <w:tabs>
          <w:tab w:val="left" w:pos="142"/>
          <w:tab w:val="num" w:pos="851"/>
          <w:tab w:val="left" w:pos="2600"/>
          <w:tab w:val="left" w:pos="2977"/>
        </w:tabs>
        <w:jc w:val="both"/>
        <w:rPr>
          <w:rFonts w:ascii="Arial" w:hAnsi="Arial" w:cs="Arial"/>
        </w:rPr>
      </w:pPr>
    </w:p>
    <w:p w14:paraId="58513CAA" w14:textId="77777777"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14:paraId="3F9136FA" w14:textId="77777777" w:rsidR="005C0A12" w:rsidRPr="00EC2CBF" w:rsidRDefault="005C0A12" w:rsidP="005C0A12">
      <w:pPr>
        <w:rPr>
          <w:rFonts w:ascii="Arial" w:hAnsi="Arial" w:cs="Arial"/>
        </w:rPr>
      </w:pPr>
    </w:p>
    <w:p w14:paraId="40F6D9E8" w14:textId="77777777" w:rsidR="005C0A12" w:rsidRPr="00EC2CBF" w:rsidRDefault="005C0A12" w:rsidP="005C0A12">
      <w:pPr>
        <w:spacing w:line="44" w:lineRule="exact"/>
        <w:rPr>
          <w:rFonts w:ascii="Arial" w:hAnsi="Arial" w:cs="Arial"/>
          <w:b/>
          <w:sz w:val="22"/>
        </w:rPr>
      </w:pPr>
    </w:p>
    <w:p w14:paraId="59125EE3" w14:textId="5DC2E39C" w:rsidR="005C0A12" w:rsidRPr="00EC2CBF" w:rsidRDefault="005C0A12" w:rsidP="00EF569A">
      <w:pPr>
        <w:spacing w:line="273" w:lineRule="auto"/>
        <w:ind w:right="3"/>
        <w:jc w:val="both"/>
        <w:rPr>
          <w:rFonts w:ascii="Arial" w:hAnsi="Arial" w:cs="Arial"/>
          <w:sz w:val="22"/>
        </w:rPr>
      </w:pPr>
      <w:r w:rsidRPr="00EC2CBF">
        <w:rPr>
          <w:rFonts w:ascii="Arial" w:hAnsi="Arial" w:cs="Arial"/>
          <w:sz w:val="22"/>
        </w:rPr>
        <w:t xml:space="preserve">Predmetom zákazky je uzavretie rámcovej dohody o prenájme nových motorových vozidiel v súlade s ustanovením § 56 a § 83 zákona č. 343/2015 Z. z. o verejnom obstarávaní a o zmene a doplnení niektorých zákonov v znení neskorších predpisov (ďalej len „zákon o verejnom obstarávaní“), ktorej predmetom bude operatívny leasing nových osobných </w:t>
      </w:r>
      <w:r w:rsidR="00EF569A" w:rsidRPr="00EC2CBF">
        <w:rPr>
          <w:rFonts w:ascii="Arial" w:hAnsi="Arial" w:cs="Arial"/>
          <w:sz w:val="22"/>
        </w:rPr>
        <w:t xml:space="preserve">vozidiel </w:t>
      </w:r>
      <w:r w:rsidRPr="00EC2CBF">
        <w:rPr>
          <w:rFonts w:ascii="Arial" w:hAnsi="Arial" w:cs="Arial"/>
          <w:sz w:val="22"/>
        </w:rPr>
        <w:t xml:space="preserve">(max. </w:t>
      </w:r>
      <w:r w:rsidR="00774AB2">
        <w:rPr>
          <w:rFonts w:ascii="Arial" w:hAnsi="Arial" w:cs="Arial"/>
          <w:sz w:val="22"/>
        </w:rPr>
        <w:t>9</w:t>
      </w:r>
      <w:r w:rsidRPr="00EC2CBF">
        <w:rPr>
          <w:rFonts w:ascii="Arial" w:hAnsi="Arial" w:cs="Arial"/>
          <w:sz w:val="22"/>
        </w:rPr>
        <w:t>0 ks) (prenájom vozidiel) so zabezpečením údržby a ďalších služieb spojených s prevádzkovaním vozidiel a s vybavovaním súvisiacej administratívy v rozsahu, ktorý je určený v týchto súťažných podkladoch.</w:t>
      </w:r>
    </w:p>
    <w:p w14:paraId="30CF20DA" w14:textId="77777777" w:rsidR="005C0A12" w:rsidRPr="00EC2CBF" w:rsidRDefault="005C0A12" w:rsidP="005C0A12">
      <w:pPr>
        <w:spacing w:line="273" w:lineRule="auto"/>
        <w:ind w:right="640"/>
        <w:rPr>
          <w:rFonts w:ascii="Arial" w:hAnsi="Arial" w:cs="Arial"/>
        </w:rPr>
      </w:pPr>
    </w:p>
    <w:p w14:paraId="152C24BD" w14:textId="77777777"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14:paraId="598A1C75" w14:textId="77777777" w:rsidR="005C0A12" w:rsidRPr="00EC2CBF" w:rsidRDefault="005C0A12" w:rsidP="005C0A12">
      <w:pPr>
        <w:rPr>
          <w:rFonts w:ascii="Arial" w:hAnsi="Arial" w:cs="Arial"/>
        </w:rPr>
      </w:pPr>
    </w:p>
    <w:p w14:paraId="22729E61" w14:textId="77777777" w:rsidR="005C0A12" w:rsidRPr="00EC2CBF" w:rsidRDefault="005C0A12" w:rsidP="005C0A12">
      <w:pPr>
        <w:spacing w:line="46" w:lineRule="exact"/>
        <w:rPr>
          <w:rFonts w:ascii="Arial" w:hAnsi="Arial" w:cs="Arial"/>
        </w:rPr>
      </w:pPr>
    </w:p>
    <w:p w14:paraId="2232BBF8" w14:textId="77777777"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14:paraId="0F61CC93" w14:textId="77777777" w:rsidR="005C0A12" w:rsidRPr="00EC2CBF" w:rsidRDefault="005C0A12" w:rsidP="005C0A12">
      <w:pPr>
        <w:spacing w:line="302" w:lineRule="exact"/>
        <w:rPr>
          <w:rFonts w:ascii="Arial" w:hAnsi="Arial" w:cs="Arial"/>
        </w:rPr>
      </w:pPr>
    </w:p>
    <w:p w14:paraId="35F1CEB6" w14:textId="77777777"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14:paraId="1893F582" w14:textId="77777777" w:rsidR="00EC7EE3" w:rsidRPr="00EC2CBF" w:rsidRDefault="00EC7EE3" w:rsidP="00EC7EE3">
      <w:pPr>
        <w:rPr>
          <w:rFonts w:ascii="Arial" w:hAnsi="Arial" w:cs="Arial"/>
        </w:rPr>
      </w:pPr>
    </w:p>
    <w:p w14:paraId="7F3E4A73"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14:paraId="13BB0FE5"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14:paraId="0A5D903F" w14:textId="77777777" w:rsidR="005C0A12" w:rsidRPr="00EC2CBF" w:rsidRDefault="005C0A12" w:rsidP="005C0A12">
      <w:pPr>
        <w:spacing w:line="297" w:lineRule="exact"/>
        <w:rPr>
          <w:rFonts w:ascii="Arial" w:hAnsi="Arial" w:cs="Arial"/>
        </w:rPr>
      </w:pPr>
    </w:p>
    <w:p w14:paraId="42738260" w14:textId="77777777"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14:paraId="645D6D45" w14:textId="77777777" w:rsidR="00EC7EE3" w:rsidRPr="00EC2CBF" w:rsidRDefault="00EC7EE3" w:rsidP="00EC7EE3">
      <w:pPr>
        <w:rPr>
          <w:rFonts w:ascii="Arial" w:hAnsi="Arial" w:cs="Arial"/>
        </w:rPr>
      </w:pPr>
    </w:p>
    <w:p w14:paraId="6F35EC72"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14:paraId="02BCBF57" w14:textId="77777777" w:rsidR="005C0A12" w:rsidRPr="00EC2CBF" w:rsidRDefault="005C0A12" w:rsidP="005C0A12">
      <w:pPr>
        <w:spacing w:line="296" w:lineRule="exact"/>
        <w:rPr>
          <w:rFonts w:ascii="Arial" w:hAnsi="Arial" w:cs="Arial"/>
          <w:b/>
          <w:sz w:val="22"/>
        </w:rPr>
      </w:pPr>
    </w:p>
    <w:p w14:paraId="1E050BB4" w14:textId="77777777"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14:paraId="429EBA7B" w14:textId="77777777" w:rsidR="00EC7EE3" w:rsidRPr="00EC2CBF" w:rsidRDefault="00EC7EE3" w:rsidP="00EC7EE3">
      <w:pPr>
        <w:rPr>
          <w:rFonts w:ascii="Arial" w:hAnsi="Arial" w:cs="Arial"/>
        </w:rPr>
      </w:pPr>
    </w:p>
    <w:p w14:paraId="5E64D31A" w14:textId="77777777" w:rsidR="005C0A12" w:rsidRPr="00EC2CBF" w:rsidRDefault="005C0A12" w:rsidP="005C0A12">
      <w:pPr>
        <w:spacing w:line="46" w:lineRule="exact"/>
        <w:rPr>
          <w:rFonts w:ascii="Arial" w:hAnsi="Arial" w:cs="Arial"/>
          <w:b/>
          <w:sz w:val="22"/>
        </w:rPr>
      </w:pPr>
    </w:p>
    <w:p w14:paraId="5D038527"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14:paraId="6B181AE8"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14:paraId="16CD2C25"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14:paraId="582356A4"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lastRenderedPageBreak/>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14:paraId="5EBFAB31" w14:textId="77777777"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14:paraId="7A1759ED" w14:textId="77777777"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14:paraId="6CE1E536" w14:textId="77777777" w:rsidR="005C0A12" w:rsidRPr="00EC2CBF" w:rsidRDefault="005C0A12" w:rsidP="005C0A12">
      <w:pPr>
        <w:spacing w:line="15" w:lineRule="exact"/>
        <w:rPr>
          <w:rFonts w:ascii="Arial" w:hAnsi="Arial" w:cs="Arial"/>
          <w:b/>
          <w:sz w:val="22"/>
        </w:rPr>
      </w:pPr>
    </w:p>
    <w:p w14:paraId="31233C3C" w14:textId="77777777" w:rsidR="00EC7EE3" w:rsidRPr="00EC2CBF" w:rsidRDefault="00EC7EE3" w:rsidP="00EC7EE3">
      <w:pPr>
        <w:spacing w:line="236" w:lineRule="auto"/>
        <w:ind w:left="861" w:hanging="509"/>
        <w:rPr>
          <w:rFonts w:ascii="Arial" w:hAnsi="Arial" w:cs="Arial"/>
          <w:sz w:val="22"/>
        </w:rPr>
      </w:pPr>
    </w:p>
    <w:p w14:paraId="2FCA87C4" w14:textId="77777777"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t>Miesto, termín a spôsob realizácie predmetu zákazky</w:t>
      </w:r>
      <w:bookmarkEnd w:id="10"/>
    </w:p>
    <w:p w14:paraId="07C72600" w14:textId="77777777" w:rsidR="00EC7EE3" w:rsidRPr="00EC2CBF" w:rsidRDefault="00EC7EE3" w:rsidP="00EC7EE3">
      <w:pPr>
        <w:rPr>
          <w:rFonts w:ascii="Arial" w:hAnsi="Arial" w:cs="Arial"/>
        </w:rPr>
      </w:pPr>
    </w:p>
    <w:p w14:paraId="7E097F86" w14:textId="77777777" w:rsidR="005C0A12" w:rsidRPr="00EC2CBF" w:rsidRDefault="005C0A12" w:rsidP="005C0A12">
      <w:pPr>
        <w:spacing w:line="35" w:lineRule="exact"/>
        <w:rPr>
          <w:rFonts w:ascii="Arial" w:hAnsi="Arial" w:cs="Arial"/>
          <w:b/>
          <w:sz w:val="22"/>
        </w:rPr>
      </w:pPr>
    </w:p>
    <w:p w14:paraId="4D6E3A5B" w14:textId="77777777"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14:paraId="18C18682" w14:textId="77777777"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14:paraId="5351EDB6" w14:textId="77777777" w:rsidR="005C0A12" w:rsidRPr="00EC2CBF" w:rsidRDefault="005C0A12" w:rsidP="005C0A12">
      <w:pPr>
        <w:spacing w:line="242" w:lineRule="exact"/>
        <w:rPr>
          <w:rFonts w:ascii="Arial" w:hAnsi="Arial" w:cs="Arial"/>
        </w:rPr>
      </w:pPr>
      <w:bookmarkStart w:id="11" w:name="page5"/>
      <w:bookmarkEnd w:id="11"/>
    </w:p>
    <w:p w14:paraId="091939B6" w14:textId="77777777"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14:paraId="27C79F62" w14:textId="77777777" w:rsidR="00EC7EE3" w:rsidRPr="00EC2CBF" w:rsidRDefault="00EC7EE3" w:rsidP="00EC7EE3">
      <w:pPr>
        <w:rPr>
          <w:rFonts w:ascii="Arial" w:hAnsi="Arial" w:cs="Arial"/>
        </w:rPr>
      </w:pPr>
    </w:p>
    <w:p w14:paraId="303A4925" w14:textId="77777777"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14:paraId="4714E26A" w14:textId="77777777" w:rsidR="005C0A12" w:rsidRPr="00EC2CBF" w:rsidRDefault="005C0A12" w:rsidP="005C0A12">
      <w:pPr>
        <w:spacing w:line="375" w:lineRule="exact"/>
        <w:rPr>
          <w:rFonts w:ascii="Arial" w:hAnsi="Arial" w:cs="Arial"/>
          <w:b/>
          <w:sz w:val="22"/>
        </w:rPr>
      </w:pPr>
    </w:p>
    <w:p w14:paraId="073ECB69" w14:textId="77777777"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14:paraId="0F0E38E4" w14:textId="77777777" w:rsidR="00EC7EE3" w:rsidRPr="00EC2CBF" w:rsidRDefault="00EC7EE3" w:rsidP="00EC7EE3">
      <w:pPr>
        <w:spacing w:line="236" w:lineRule="auto"/>
        <w:ind w:right="20"/>
        <w:jc w:val="both"/>
        <w:rPr>
          <w:rFonts w:ascii="Arial" w:hAnsi="Arial" w:cs="Arial"/>
        </w:rPr>
      </w:pPr>
    </w:p>
    <w:p w14:paraId="2FA929B8"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14:paraId="07B235BD"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14:paraId="5AC4487C"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14:paraId="371D990F" w14:textId="77777777"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napr. podľa § 829 a nasl.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14:paraId="0585B064" w14:textId="77777777"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14:paraId="74CC9AEE" w14:textId="77777777" w:rsidR="00D73EDB" w:rsidRPr="00EC2CBF" w:rsidRDefault="00D73EDB" w:rsidP="00D73EDB">
      <w:pPr>
        <w:tabs>
          <w:tab w:val="left" w:pos="361"/>
        </w:tabs>
        <w:spacing w:line="0" w:lineRule="atLeast"/>
        <w:rPr>
          <w:rFonts w:ascii="Arial" w:hAnsi="Arial" w:cs="Arial"/>
        </w:rPr>
      </w:pPr>
    </w:p>
    <w:p w14:paraId="68609BE9" w14:textId="77777777"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14:paraId="5D4A38CC" w14:textId="77777777" w:rsidR="00D73EDB" w:rsidRPr="00EC2CBF" w:rsidRDefault="00D73EDB" w:rsidP="00D73EDB">
      <w:pPr>
        <w:rPr>
          <w:rFonts w:ascii="Arial" w:hAnsi="Arial" w:cs="Arial"/>
        </w:rPr>
      </w:pPr>
    </w:p>
    <w:p w14:paraId="0371CD52"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14:paraId="3FDE62C9" w14:textId="77777777" w:rsidR="00D73EDB" w:rsidRPr="00EC2CBF" w:rsidRDefault="00D73EDB" w:rsidP="00D73EDB">
      <w:pPr>
        <w:pStyle w:val="Odsekzoznamu"/>
        <w:ind w:left="729"/>
        <w:jc w:val="both"/>
        <w:rPr>
          <w:rFonts w:ascii="Arial" w:hAnsi="Arial" w:cs="Arial"/>
          <w:sz w:val="22"/>
          <w:szCs w:val="22"/>
          <w:lang w:val="sk-SK"/>
        </w:rPr>
      </w:pPr>
    </w:p>
    <w:p w14:paraId="51808200"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t.j. ako náhle sa dostane zásielka do sféry jeho dispozície. Za okamih </w:t>
      </w:r>
      <w:r w:rsidRPr="00EC2CBF">
        <w:rPr>
          <w:rFonts w:ascii="Arial" w:hAnsi="Arial" w:cs="Arial"/>
          <w:sz w:val="22"/>
          <w:szCs w:val="22"/>
          <w:lang w:val="sk-SK"/>
        </w:rPr>
        <w:lastRenderedPageBreak/>
        <w:t>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14:paraId="4A0810B1"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14:paraId="32753636" w14:textId="77777777" w:rsidR="00D73EDB" w:rsidRPr="00EC2CBF" w:rsidRDefault="00D73EDB" w:rsidP="00D73EDB">
      <w:pPr>
        <w:pStyle w:val="Odsekzoznamu"/>
        <w:ind w:left="729"/>
        <w:jc w:val="both"/>
        <w:rPr>
          <w:rFonts w:ascii="Arial" w:hAnsi="Arial" w:cs="Arial"/>
          <w:sz w:val="22"/>
          <w:szCs w:val="22"/>
          <w:lang w:val="sk-SK"/>
        </w:rPr>
      </w:pPr>
    </w:p>
    <w:p w14:paraId="55AD7C46"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14:paraId="7B856E48" w14:textId="77777777" w:rsidR="00D73EDB" w:rsidRPr="00EC2CBF" w:rsidRDefault="00D73EDB" w:rsidP="00D73EDB">
      <w:pPr>
        <w:jc w:val="both"/>
        <w:rPr>
          <w:rFonts w:ascii="Arial" w:hAnsi="Arial" w:cs="Arial"/>
          <w:sz w:val="22"/>
          <w:szCs w:val="22"/>
        </w:rPr>
      </w:pPr>
      <w:r w:rsidRPr="00EC2CBF">
        <w:rPr>
          <w:rFonts w:ascii="Arial" w:hAnsi="Arial" w:cs="Arial"/>
          <w:sz w:val="22"/>
          <w:szCs w:val="22"/>
        </w:rPr>
        <w:tab/>
      </w:r>
    </w:p>
    <w:p w14:paraId="48E4ACBA"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14:paraId="07C33D0E" w14:textId="77777777" w:rsidR="00D73EDB" w:rsidRPr="00EC2CBF" w:rsidRDefault="00D73EDB" w:rsidP="00D73EDB">
      <w:pPr>
        <w:pStyle w:val="Odsekzoznamu"/>
        <w:ind w:left="729"/>
        <w:jc w:val="both"/>
        <w:rPr>
          <w:rFonts w:ascii="Arial" w:hAnsi="Arial" w:cs="Arial"/>
          <w:sz w:val="22"/>
          <w:szCs w:val="22"/>
          <w:lang w:val="sk-SK"/>
        </w:rPr>
      </w:pPr>
    </w:p>
    <w:p w14:paraId="680A019F"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14:paraId="62ED3229" w14:textId="77777777" w:rsidR="00D73EDB" w:rsidRPr="00EC2CBF" w:rsidRDefault="00D73EDB" w:rsidP="00D73EDB">
      <w:pPr>
        <w:pStyle w:val="Odsekzoznamu"/>
        <w:ind w:left="729"/>
        <w:jc w:val="both"/>
        <w:rPr>
          <w:rFonts w:ascii="Arial" w:hAnsi="Arial" w:cs="Arial"/>
          <w:sz w:val="22"/>
          <w:szCs w:val="22"/>
          <w:lang w:val="sk-SK"/>
        </w:rPr>
      </w:pPr>
    </w:p>
    <w:p w14:paraId="40AA4355" w14:textId="77777777"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14:paraId="5EE5F80E" w14:textId="77777777" w:rsidR="00D73EDB" w:rsidRPr="00EC2CBF" w:rsidRDefault="00D73EDB" w:rsidP="00D73EDB">
      <w:pPr>
        <w:rPr>
          <w:rFonts w:ascii="Arial" w:hAnsi="Arial" w:cs="Arial"/>
        </w:rPr>
      </w:pPr>
    </w:p>
    <w:p w14:paraId="376A2BAB" w14:textId="77777777"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14:paraId="7F1A1F40" w14:textId="77777777" w:rsidR="002E3437" w:rsidRPr="00EC2CBF" w:rsidRDefault="002E3437" w:rsidP="002E3437">
      <w:pPr>
        <w:rPr>
          <w:rFonts w:ascii="Arial" w:hAnsi="Arial" w:cs="Arial"/>
        </w:rPr>
      </w:pPr>
    </w:p>
    <w:p w14:paraId="282DDC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14:paraId="026482FE"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14:paraId="6501F92D"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14:paraId="17C12851" w14:textId="77777777"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w:t>
      </w:r>
      <w:r w:rsidRPr="00EC2CBF">
        <w:rPr>
          <w:rFonts w:ascii="Arial" w:hAnsi="Arial" w:cs="Arial"/>
          <w:sz w:val="22"/>
          <w:lang w:val="sk-SK"/>
        </w:rPr>
        <w:lastRenderedPageBreak/>
        <w:t>súťažných podkladov, ale verejný obstarávateľ mu negarantuje doručenie vysvetlenia v lehote určenej zákonom.</w:t>
      </w:r>
    </w:p>
    <w:p w14:paraId="6834644B" w14:textId="77777777"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14:paraId="3CF88C47" w14:textId="77777777" w:rsidR="002E3437" w:rsidRPr="00EC2CBF" w:rsidRDefault="002E3437" w:rsidP="002E3437">
      <w:pPr>
        <w:rPr>
          <w:rFonts w:ascii="Arial" w:hAnsi="Arial" w:cs="Arial"/>
        </w:rPr>
      </w:pPr>
    </w:p>
    <w:p w14:paraId="262A6360" w14:textId="77777777"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14:paraId="43331CB6" w14:textId="77777777" w:rsidR="003C1465" w:rsidRPr="00EC2CBF" w:rsidRDefault="003C1465" w:rsidP="003C1465">
      <w:pPr>
        <w:rPr>
          <w:rFonts w:ascii="Arial" w:hAnsi="Arial" w:cs="Arial"/>
          <w:sz w:val="22"/>
          <w:szCs w:val="22"/>
        </w:rPr>
      </w:pPr>
    </w:p>
    <w:p w14:paraId="1AE14CDC" w14:textId="77777777"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14:paraId="504E4620" w14:textId="77777777"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14:paraId="65E507EC" w14:textId="77777777" w:rsidR="005C0A12" w:rsidRPr="00EC2CBF" w:rsidRDefault="005C0A12" w:rsidP="003C1465">
      <w:pPr>
        <w:rPr>
          <w:rFonts w:ascii="Arial" w:hAnsi="Arial" w:cs="Arial"/>
          <w:sz w:val="22"/>
          <w:szCs w:val="22"/>
        </w:rPr>
      </w:pPr>
    </w:p>
    <w:p w14:paraId="1E6DE1D2" w14:textId="77777777"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14:paraId="787CFD24" w14:textId="77777777" w:rsidR="005C0A12" w:rsidRPr="00EC2CBF" w:rsidRDefault="005C0A12" w:rsidP="005C0A12">
      <w:pPr>
        <w:spacing w:line="8" w:lineRule="exact"/>
        <w:rPr>
          <w:rFonts w:ascii="Arial" w:hAnsi="Arial" w:cs="Arial"/>
          <w:sz w:val="22"/>
          <w:szCs w:val="22"/>
        </w:rPr>
      </w:pPr>
    </w:p>
    <w:p w14:paraId="6E0855B2"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Mozilla Firefox verzia 13.0 a vyššia alebo</w:t>
      </w:r>
    </w:p>
    <w:p w14:paraId="50CC852D" w14:textId="77777777" w:rsidR="005C0A12" w:rsidRPr="00EC2CBF" w:rsidRDefault="005C0A12" w:rsidP="005C0A12">
      <w:pPr>
        <w:spacing w:line="8" w:lineRule="exact"/>
        <w:rPr>
          <w:rFonts w:ascii="Arial" w:hAnsi="Arial" w:cs="Arial"/>
          <w:sz w:val="22"/>
          <w:szCs w:val="22"/>
        </w:rPr>
      </w:pPr>
    </w:p>
    <w:p w14:paraId="511DDE65" w14:textId="77777777"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14:paraId="01E9BABD" w14:textId="77777777" w:rsidR="005C0A12" w:rsidRPr="00EC2CBF" w:rsidRDefault="005C0A12" w:rsidP="005C0A12">
      <w:pPr>
        <w:spacing w:line="8" w:lineRule="exact"/>
        <w:rPr>
          <w:rFonts w:ascii="Arial" w:hAnsi="Arial" w:cs="Arial"/>
          <w:sz w:val="22"/>
          <w:szCs w:val="22"/>
        </w:rPr>
      </w:pPr>
    </w:p>
    <w:p w14:paraId="7EAD834D" w14:textId="77777777"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Microsoft Edge.</w:t>
      </w:r>
    </w:p>
    <w:p w14:paraId="61932C57" w14:textId="77777777" w:rsidR="005C0A12" w:rsidRPr="00EC2CBF" w:rsidRDefault="005C0A12" w:rsidP="005C0A12">
      <w:pPr>
        <w:spacing w:line="373" w:lineRule="exact"/>
        <w:rPr>
          <w:rFonts w:ascii="Arial" w:hAnsi="Arial" w:cs="Arial"/>
          <w:sz w:val="22"/>
        </w:rPr>
      </w:pPr>
    </w:p>
    <w:p w14:paraId="6618F0D3" w14:textId="77777777"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14:paraId="65DBCC15" w14:textId="77777777" w:rsidR="00DF5AF7" w:rsidRPr="00EC2CBF" w:rsidRDefault="00DF5AF7" w:rsidP="00DF5AF7">
      <w:pPr>
        <w:rPr>
          <w:rFonts w:ascii="Arial" w:hAnsi="Arial" w:cs="Arial"/>
        </w:rPr>
      </w:pPr>
    </w:p>
    <w:p w14:paraId="3C311E04"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14:paraId="435957DE"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14:paraId="558CC660" w14:textId="77777777"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14:paraId="14A32BD7" w14:textId="77777777" w:rsidR="005C0A12" w:rsidRPr="00EC2CBF" w:rsidRDefault="005C0A12" w:rsidP="005C0A12">
      <w:pPr>
        <w:spacing w:line="376" w:lineRule="exact"/>
        <w:rPr>
          <w:rFonts w:ascii="Arial" w:hAnsi="Arial" w:cs="Arial"/>
        </w:rPr>
      </w:pPr>
      <w:bookmarkStart w:id="19" w:name="page7"/>
      <w:bookmarkEnd w:id="19"/>
    </w:p>
    <w:p w14:paraId="52D59E36" w14:textId="77777777"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14:paraId="682365EA" w14:textId="77777777" w:rsidR="005C0A12" w:rsidRPr="00EC2CBF" w:rsidRDefault="005C0A12" w:rsidP="005C0A12">
      <w:pPr>
        <w:spacing w:line="47" w:lineRule="exact"/>
        <w:rPr>
          <w:rFonts w:ascii="Arial" w:hAnsi="Arial" w:cs="Arial"/>
        </w:rPr>
      </w:pPr>
    </w:p>
    <w:p w14:paraId="3109BC38" w14:textId="77777777" w:rsidR="00DF5AF7" w:rsidRPr="00EC2CBF" w:rsidRDefault="00DF5AF7" w:rsidP="00DF5AF7">
      <w:pPr>
        <w:spacing w:line="234" w:lineRule="auto"/>
        <w:ind w:left="361" w:right="20"/>
        <w:rPr>
          <w:rFonts w:ascii="Arial" w:hAnsi="Arial" w:cs="Arial"/>
          <w:sz w:val="22"/>
        </w:rPr>
      </w:pPr>
    </w:p>
    <w:p w14:paraId="5D866DA2" w14:textId="77777777"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14:paraId="0928D006" w14:textId="77777777"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14:paraId="7DC1266E" w14:textId="77777777" w:rsidR="005C0A12" w:rsidRPr="00EC2CBF" w:rsidRDefault="005C0A12" w:rsidP="005C0A12">
      <w:pPr>
        <w:spacing w:line="333" w:lineRule="exact"/>
        <w:rPr>
          <w:rFonts w:ascii="Arial" w:hAnsi="Arial" w:cs="Arial"/>
        </w:rPr>
      </w:pPr>
    </w:p>
    <w:p w14:paraId="75EC4943" w14:textId="77777777"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14:paraId="04C3808F" w14:textId="77777777" w:rsidR="005C0A12" w:rsidRPr="00EC2CBF" w:rsidRDefault="005C0A12" w:rsidP="005C0A12">
      <w:pPr>
        <w:spacing w:line="46" w:lineRule="exact"/>
        <w:rPr>
          <w:rFonts w:ascii="Arial" w:hAnsi="Arial" w:cs="Arial"/>
          <w:b/>
          <w:sz w:val="22"/>
        </w:rPr>
      </w:pPr>
    </w:p>
    <w:p w14:paraId="5B27B31B" w14:textId="77777777" w:rsidR="00DF5AF7" w:rsidRPr="00EC2CBF" w:rsidRDefault="00DF5AF7" w:rsidP="00DF5AF7">
      <w:pPr>
        <w:spacing w:line="236" w:lineRule="auto"/>
        <w:rPr>
          <w:rFonts w:ascii="Arial" w:hAnsi="Arial" w:cs="Arial"/>
          <w:sz w:val="22"/>
        </w:rPr>
      </w:pPr>
    </w:p>
    <w:p w14:paraId="1D0F05C0" w14:textId="77777777"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14:paraId="645C62A7" w14:textId="77777777"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14:paraId="47417A95" w14:textId="77777777" w:rsidR="00DF5AF7" w:rsidRPr="00EC2CBF" w:rsidRDefault="00DF5AF7" w:rsidP="00DF5AF7">
      <w:pPr>
        <w:tabs>
          <w:tab w:val="left" w:pos="361"/>
        </w:tabs>
        <w:spacing w:line="0" w:lineRule="atLeast"/>
        <w:rPr>
          <w:rFonts w:ascii="Arial" w:hAnsi="Arial" w:cs="Arial"/>
          <w:b/>
          <w:sz w:val="22"/>
        </w:rPr>
      </w:pPr>
    </w:p>
    <w:p w14:paraId="36087EC5" w14:textId="77777777"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14:paraId="7EF420D5" w14:textId="77777777" w:rsidR="005C0A12" w:rsidRPr="00EC2CBF" w:rsidRDefault="005C0A12" w:rsidP="005C0A12">
      <w:pPr>
        <w:spacing w:line="47" w:lineRule="exact"/>
        <w:rPr>
          <w:rFonts w:ascii="Arial" w:hAnsi="Arial" w:cs="Arial"/>
        </w:rPr>
      </w:pPr>
    </w:p>
    <w:p w14:paraId="769C8057" w14:textId="77777777" w:rsidR="00274085" w:rsidRPr="00EC2CBF" w:rsidRDefault="00274085" w:rsidP="00274085">
      <w:pPr>
        <w:tabs>
          <w:tab w:val="left" w:pos="981"/>
        </w:tabs>
        <w:spacing w:line="237" w:lineRule="auto"/>
        <w:ind w:right="20"/>
        <w:jc w:val="both"/>
        <w:rPr>
          <w:rFonts w:ascii="Arial" w:hAnsi="Arial" w:cs="Arial"/>
          <w:sz w:val="22"/>
        </w:rPr>
      </w:pPr>
    </w:p>
    <w:p w14:paraId="6CF47846" w14:textId="77777777" w:rsidR="005C0A12" w:rsidRPr="00EC2CBF"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14:paraId="79B6FA34" w14:textId="77777777"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lastRenderedPageBreak/>
        <w:t>Zábezpeka</w:t>
      </w:r>
      <w:bookmarkEnd w:id="23"/>
    </w:p>
    <w:p w14:paraId="7BA9A8EE" w14:textId="77777777" w:rsidR="00C51F61" w:rsidRPr="00EC2CBF" w:rsidRDefault="00C51F61" w:rsidP="00C51F61">
      <w:pPr>
        <w:rPr>
          <w:rFonts w:ascii="Arial" w:hAnsi="Arial" w:cs="Arial"/>
        </w:rPr>
      </w:pPr>
    </w:p>
    <w:p w14:paraId="36C29F08" w14:textId="77777777" w:rsidR="005C0A12" w:rsidRPr="00EC2CBF" w:rsidRDefault="005C0A12" w:rsidP="005C0A12">
      <w:pPr>
        <w:spacing w:line="44" w:lineRule="exact"/>
        <w:rPr>
          <w:rFonts w:ascii="Arial" w:hAnsi="Arial" w:cs="Arial"/>
          <w:b/>
          <w:sz w:val="22"/>
        </w:rPr>
      </w:pPr>
    </w:p>
    <w:p w14:paraId="635BD763" w14:textId="77777777" w:rsidR="005C0A12" w:rsidRPr="00EC2CBF" w:rsidRDefault="005C0A12" w:rsidP="005C0A12">
      <w:pPr>
        <w:spacing w:line="235" w:lineRule="auto"/>
        <w:ind w:left="1001" w:hanging="634"/>
        <w:rPr>
          <w:rFonts w:ascii="Arial" w:hAnsi="Arial" w:cs="Arial"/>
          <w:sz w:val="22"/>
        </w:rPr>
      </w:pPr>
      <w:r w:rsidRPr="00EC2CBF">
        <w:rPr>
          <w:rFonts w:ascii="Arial" w:hAnsi="Arial" w:cs="Arial"/>
          <w:sz w:val="22"/>
        </w:rPr>
        <w:t>17.1. Zábezpeka ponuky sa vyžaduje a jej výška je uvedená v oznámení o vyhlásení verejného obstarávania.</w:t>
      </w:r>
    </w:p>
    <w:p w14:paraId="5562D6DE" w14:textId="77777777" w:rsidR="005C0A12" w:rsidRPr="00EC2CBF" w:rsidRDefault="005C0A12" w:rsidP="005C0A12">
      <w:pPr>
        <w:spacing w:line="0" w:lineRule="atLeast"/>
        <w:ind w:left="361"/>
        <w:rPr>
          <w:rFonts w:ascii="Arial" w:hAnsi="Arial" w:cs="Arial"/>
          <w:sz w:val="22"/>
        </w:rPr>
      </w:pPr>
      <w:r w:rsidRPr="00EC2CBF">
        <w:rPr>
          <w:rFonts w:ascii="Arial" w:hAnsi="Arial" w:cs="Arial"/>
          <w:sz w:val="22"/>
        </w:rPr>
        <w:t>17.2.  Zábezpeka zabezpečí viazanosť ponuky počas lehoty viazanosti ponúk.</w:t>
      </w:r>
    </w:p>
    <w:p w14:paraId="4BD9DDB0" w14:textId="77777777" w:rsidR="005C0A12" w:rsidRPr="00EC2CBF" w:rsidRDefault="005C0A12" w:rsidP="005C0A12">
      <w:pPr>
        <w:spacing w:line="38" w:lineRule="exact"/>
        <w:rPr>
          <w:rFonts w:ascii="Arial" w:hAnsi="Arial" w:cs="Arial"/>
          <w:b/>
          <w:sz w:val="22"/>
        </w:rPr>
      </w:pPr>
    </w:p>
    <w:p w14:paraId="001A7704" w14:textId="77777777" w:rsidR="005C0A12" w:rsidRPr="00EC2CBF" w:rsidRDefault="005C0A12" w:rsidP="00200D4C">
      <w:pPr>
        <w:spacing w:line="0" w:lineRule="atLeast"/>
        <w:ind w:left="361"/>
        <w:rPr>
          <w:rFonts w:ascii="Arial" w:hAnsi="Arial" w:cs="Arial"/>
          <w:sz w:val="22"/>
        </w:rPr>
      </w:pPr>
      <w:r w:rsidRPr="00EC2CBF">
        <w:rPr>
          <w:rFonts w:ascii="Arial" w:hAnsi="Arial" w:cs="Arial"/>
          <w:sz w:val="22"/>
        </w:rPr>
        <w:t>17.3.  Spô</w:t>
      </w:r>
      <w:r w:rsidR="00200D4C" w:rsidRPr="00EC2CBF">
        <w:rPr>
          <w:rFonts w:ascii="Arial" w:hAnsi="Arial" w:cs="Arial"/>
          <w:sz w:val="22"/>
        </w:rPr>
        <w:t xml:space="preserve">soby zloženia zábezpeky ponuky: </w:t>
      </w:r>
      <w:r w:rsidRPr="00EC2CBF">
        <w:rPr>
          <w:rFonts w:ascii="Arial" w:hAnsi="Arial" w:cs="Arial"/>
          <w:sz w:val="22"/>
        </w:rPr>
        <w:t>poskytnutím ban</w:t>
      </w:r>
      <w:r w:rsidR="00200D4C" w:rsidRPr="00EC2CBF">
        <w:rPr>
          <w:rFonts w:ascii="Arial" w:hAnsi="Arial" w:cs="Arial"/>
          <w:sz w:val="22"/>
        </w:rPr>
        <w:t xml:space="preserve">kovej záruky za uchádzača alebo </w:t>
      </w:r>
      <w:r w:rsidRPr="00EC2CBF">
        <w:rPr>
          <w:rFonts w:ascii="Arial" w:hAnsi="Arial" w:cs="Arial"/>
          <w:sz w:val="22"/>
        </w:rPr>
        <w:t>zložením finančných prostriedkov od uchádzača na bankový účet verejné</w:t>
      </w:r>
      <w:r w:rsidR="00200D4C" w:rsidRPr="00EC2CBF">
        <w:rPr>
          <w:rFonts w:ascii="Arial" w:hAnsi="Arial" w:cs="Arial"/>
          <w:sz w:val="22"/>
        </w:rPr>
        <w:t xml:space="preserve">ho </w:t>
      </w:r>
      <w:r w:rsidRPr="00EC2CBF">
        <w:rPr>
          <w:rFonts w:ascii="Arial" w:hAnsi="Arial" w:cs="Arial"/>
          <w:sz w:val="22"/>
        </w:rPr>
        <w:t>obstarávateľa alebo</w:t>
      </w:r>
      <w:r w:rsidR="00200D4C" w:rsidRPr="00EC2CBF">
        <w:rPr>
          <w:rFonts w:ascii="Arial" w:hAnsi="Arial" w:cs="Arial"/>
          <w:sz w:val="22"/>
        </w:rPr>
        <w:t xml:space="preserve"> </w:t>
      </w:r>
      <w:r w:rsidRPr="00EC2CBF">
        <w:rPr>
          <w:rFonts w:ascii="Arial" w:hAnsi="Arial" w:cs="Arial"/>
          <w:sz w:val="22"/>
        </w:rPr>
        <w:t>poistením záruky.</w:t>
      </w:r>
    </w:p>
    <w:p w14:paraId="12549246" w14:textId="77777777" w:rsidR="005C0A12" w:rsidRPr="00EC2CBF" w:rsidRDefault="005C0A12" w:rsidP="005C0A12">
      <w:pPr>
        <w:spacing w:line="64" w:lineRule="exact"/>
        <w:rPr>
          <w:rFonts w:ascii="Arial" w:hAnsi="Arial" w:cs="Arial"/>
        </w:rPr>
      </w:pPr>
    </w:p>
    <w:p w14:paraId="517C3549"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17.4.</w:t>
      </w:r>
      <w:r w:rsidRPr="00EC2CBF">
        <w:rPr>
          <w:rFonts w:ascii="Arial" w:hAnsi="Arial" w:cs="Arial"/>
        </w:rPr>
        <w:tab/>
      </w:r>
      <w:r w:rsidRPr="00EC2CBF">
        <w:rPr>
          <w:rFonts w:ascii="Arial" w:hAnsi="Arial" w:cs="Arial"/>
          <w:sz w:val="21"/>
        </w:rPr>
        <w:t>Podmienky zloženia zábezpeky ponuky:</w:t>
      </w:r>
    </w:p>
    <w:p w14:paraId="25152006" w14:textId="77777777" w:rsidR="005C0A12" w:rsidRPr="00EC2CBF" w:rsidRDefault="005C0A12" w:rsidP="005C0A12">
      <w:pPr>
        <w:spacing w:line="45" w:lineRule="exact"/>
        <w:rPr>
          <w:rFonts w:ascii="Arial" w:hAnsi="Arial" w:cs="Arial"/>
        </w:rPr>
      </w:pPr>
    </w:p>
    <w:p w14:paraId="367A3E74" w14:textId="77777777"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17.4.1. </w:t>
      </w:r>
      <w:r w:rsidRPr="00EC2CBF">
        <w:rPr>
          <w:rFonts w:ascii="Arial" w:hAnsi="Arial" w:cs="Arial"/>
          <w:b/>
          <w:sz w:val="22"/>
        </w:rPr>
        <w:t>Poskytnutie bankovej záruky za uchádzača.</w:t>
      </w:r>
    </w:p>
    <w:p w14:paraId="0ABAAB6E" w14:textId="77777777" w:rsidR="005C0A12" w:rsidRPr="00EC2CBF" w:rsidRDefault="005C0A12" w:rsidP="005C0A12">
      <w:pPr>
        <w:spacing w:line="44" w:lineRule="exact"/>
        <w:rPr>
          <w:rFonts w:ascii="Arial" w:hAnsi="Arial" w:cs="Arial"/>
        </w:rPr>
      </w:pPr>
    </w:p>
    <w:p w14:paraId="364F52C9" w14:textId="77777777" w:rsidR="005C0A12" w:rsidRPr="00EC2CBF" w:rsidRDefault="005C0A12" w:rsidP="005C0A12">
      <w:pPr>
        <w:spacing w:line="274" w:lineRule="auto"/>
        <w:ind w:left="1781" w:hanging="647"/>
        <w:jc w:val="both"/>
        <w:rPr>
          <w:rFonts w:ascii="Arial" w:hAnsi="Arial" w:cs="Arial"/>
          <w:sz w:val="22"/>
        </w:rPr>
      </w:pPr>
      <w:r w:rsidRPr="00EC2CBF">
        <w:rPr>
          <w:rFonts w:ascii="Arial" w:hAnsi="Arial" w:cs="Arial"/>
          <w:sz w:val="22"/>
        </w:rPr>
        <w:t>17.4.1.1.</w:t>
      </w:r>
      <w:r w:rsidRPr="00EC2CBF">
        <w:rPr>
          <w:rFonts w:ascii="Arial" w:hAnsi="Arial" w:cs="Arial"/>
        </w:rPr>
        <w:t xml:space="preserve"> </w:t>
      </w:r>
      <w:r w:rsidRPr="00EC2CBF">
        <w:rPr>
          <w:rFonts w:ascii="Arial" w:hAnsi="Arial"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14:paraId="1C27A8DC" w14:textId="77777777" w:rsidR="005C0A12" w:rsidRPr="00EC2CBF" w:rsidRDefault="005C0A12" w:rsidP="005C0A12">
      <w:pPr>
        <w:spacing w:line="3" w:lineRule="exact"/>
        <w:rPr>
          <w:rFonts w:ascii="Arial" w:hAnsi="Arial" w:cs="Arial"/>
        </w:rPr>
      </w:pPr>
    </w:p>
    <w:p w14:paraId="3885D078" w14:textId="77777777" w:rsidR="005C0A12" w:rsidRPr="00EC2CBF" w:rsidRDefault="005C0A12" w:rsidP="005C0A12">
      <w:pPr>
        <w:tabs>
          <w:tab w:val="left" w:pos="2101"/>
        </w:tabs>
        <w:spacing w:line="0" w:lineRule="atLeast"/>
        <w:ind w:left="1141"/>
        <w:rPr>
          <w:rFonts w:ascii="Arial" w:hAnsi="Arial" w:cs="Arial"/>
          <w:sz w:val="22"/>
        </w:rPr>
      </w:pPr>
      <w:r w:rsidRPr="00EC2CBF">
        <w:rPr>
          <w:rFonts w:ascii="Arial" w:hAnsi="Arial" w:cs="Arial"/>
          <w:sz w:val="22"/>
        </w:rPr>
        <w:t>17.4.1.2.</w:t>
      </w:r>
      <w:r w:rsidRPr="00EC2CBF">
        <w:rPr>
          <w:rFonts w:ascii="Arial" w:hAnsi="Arial" w:cs="Arial"/>
        </w:rPr>
        <w:tab/>
      </w:r>
      <w:r w:rsidRPr="00EC2CBF">
        <w:rPr>
          <w:rFonts w:ascii="Arial" w:hAnsi="Arial" w:cs="Arial"/>
          <w:sz w:val="22"/>
        </w:rPr>
        <w:t>Zo záručnej listiny vystavenej bankou musí vyplývať, že:</w:t>
      </w:r>
    </w:p>
    <w:p w14:paraId="009B6F8D" w14:textId="77777777" w:rsidR="005C0A12" w:rsidRPr="00EC2CBF" w:rsidRDefault="005C0A12" w:rsidP="005C0A12">
      <w:pPr>
        <w:spacing w:line="39" w:lineRule="exact"/>
        <w:rPr>
          <w:rFonts w:ascii="Arial" w:hAnsi="Arial" w:cs="Arial"/>
        </w:rPr>
      </w:pPr>
    </w:p>
    <w:p w14:paraId="66133389" w14:textId="77777777" w:rsidR="005C0A12" w:rsidRPr="00EC2CBF" w:rsidRDefault="005C0A12" w:rsidP="0066382A">
      <w:pPr>
        <w:spacing w:line="271" w:lineRule="auto"/>
        <w:ind w:left="2241" w:right="20"/>
        <w:jc w:val="both"/>
        <w:rPr>
          <w:rFonts w:ascii="Arial" w:hAnsi="Arial" w:cs="Arial"/>
          <w:sz w:val="22"/>
        </w:rPr>
      </w:pPr>
      <w:r w:rsidRPr="00EC2CBF">
        <w:rPr>
          <w:rFonts w:ascii="Arial" w:hAnsi="Arial" w:cs="Arial"/>
          <w:sz w:val="22"/>
        </w:rPr>
        <w:t>banka uspokojí veriteľa (verejného obstarávateľa) za dlžníka (uchádzača) v prípade prepadnutia jeho zábezp</w:t>
      </w:r>
      <w:r w:rsidR="0066382A" w:rsidRPr="00EC2CBF">
        <w:rPr>
          <w:rFonts w:ascii="Arial" w:hAnsi="Arial" w:cs="Arial"/>
          <w:sz w:val="22"/>
        </w:rPr>
        <w:t xml:space="preserve">eky ponuky v prospech verejného obstarávateľa, </w:t>
      </w:r>
      <w:r w:rsidRPr="00EC2CBF">
        <w:rPr>
          <w:rFonts w:ascii="Arial" w:hAnsi="Arial" w:cs="Arial"/>
          <w:sz w:val="22"/>
        </w:rPr>
        <w:t>banková záruka sa použije na úhradu zábezpeky ponuky,</w:t>
      </w:r>
      <w:bookmarkStart w:id="24" w:name="page8"/>
      <w:bookmarkEnd w:id="24"/>
      <w:r w:rsidR="0066382A" w:rsidRPr="00EC2CBF">
        <w:rPr>
          <w:rFonts w:ascii="Arial" w:hAnsi="Arial" w:cs="Arial"/>
          <w:sz w:val="22"/>
        </w:rPr>
        <w:t xml:space="preserve"> </w:t>
      </w:r>
      <w:r w:rsidRPr="00EC2CBF">
        <w:rPr>
          <w:rFonts w:ascii="Arial" w:hAnsi="Arial" w:cs="Arial"/>
          <w:sz w:val="21"/>
        </w:rPr>
        <w:t>banka sa zaväzuje zaplatiť vzniknutú pohľadávku do 7 dní po doručení výzvy verejného obstarávateľa na zaplatenie, na účet verejného obstarávateľa,</w:t>
      </w:r>
      <w:r w:rsidR="0066382A" w:rsidRPr="00EC2CBF">
        <w:rPr>
          <w:rFonts w:ascii="Arial" w:hAnsi="Arial" w:cs="Arial"/>
          <w:sz w:val="22"/>
        </w:rPr>
        <w:t xml:space="preserve"> </w:t>
      </w:r>
      <w:r w:rsidRPr="00EC2CBF">
        <w:rPr>
          <w:rFonts w:ascii="Arial" w:hAnsi="Arial" w:cs="Arial"/>
          <w:sz w:val="22"/>
        </w:rPr>
        <w:t>banková záruka nadobúda platnosť dňom jej vystavenia bankou a vzniká doručením záručnej lis</w:t>
      </w:r>
      <w:r w:rsidR="0066382A" w:rsidRPr="00EC2CBF">
        <w:rPr>
          <w:rFonts w:ascii="Arial" w:hAnsi="Arial" w:cs="Arial"/>
          <w:sz w:val="22"/>
        </w:rPr>
        <w:t xml:space="preserve">tiny verejnému obstarávateľovi, </w:t>
      </w:r>
      <w:r w:rsidRPr="00EC2CBF">
        <w:rPr>
          <w:rFonts w:ascii="Arial" w:hAnsi="Arial" w:cs="Arial"/>
          <w:sz w:val="22"/>
        </w:rPr>
        <w:t>platnosť bankovej záruky končí uplynutím lehoty viazanosti ponúk.</w:t>
      </w:r>
    </w:p>
    <w:p w14:paraId="09ACFB45" w14:textId="77777777" w:rsidR="005C0A12" w:rsidRPr="00EC2CBF" w:rsidRDefault="005C0A12" w:rsidP="005C0A12">
      <w:pPr>
        <w:spacing w:line="66" w:lineRule="exact"/>
        <w:rPr>
          <w:rFonts w:ascii="Arial" w:hAnsi="Arial" w:cs="Arial"/>
        </w:rPr>
      </w:pPr>
    </w:p>
    <w:p w14:paraId="4C30459B" w14:textId="77777777" w:rsidR="005C0A12" w:rsidRPr="00EC2CBF" w:rsidRDefault="005C0A12" w:rsidP="005C0A12">
      <w:pPr>
        <w:tabs>
          <w:tab w:val="left" w:pos="2100"/>
        </w:tabs>
        <w:spacing w:line="0" w:lineRule="atLeast"/>
        <w:ind w:left="1140"/>
        <w:rPr>
          <w:rFonts w:ascii="Arial" w:hAnsi="Arial" w:cs="Arial"/>
          <w:sz w:val="21"/>
        </w:rPr>
      </w:pPr>
      <w:r w:rsidRPr="00EC2CBF">
        <w:rPr>
          <w:rFonts w:ascii="Arial" w:hAnsi="Arial" w:cs="Arial"/>
          <w:sz w:val="22"/>
        </w:rPr>
        <w:t>17.4.1.3.</w:t>
      </w:r>
      <w:r w:rsidRPr="00EC2CBF">
        <w:rPr>
          <w:rFonts w:ascii="Arial" w:hAnsi="Arial" w:cs="Arial"/>
        </w:rPr>
        <w:tab/>
      </w:r>
      <w:r w:rsidRPr="00EC2CBF">
        <w:rPr>
          <w:rFonts w:ascii="Arial" w:hAnsi="Arial" w:cs="Arial"/>
          <w:sz w:val="21"/>
        </w:rPr>
        <w:t>Banková záruka zanikne:</w:t>
      </w:r>
    </w:p>
    <w:p w14:paraId="72EB2658" w14:textId="77777777" w:rsidR="005C0A12" w:rsidRPr="00EC2CBF" w:rsidRDefault="005C0A12" w:rsidP="005C0A12">
      <w:pPr>
        <w:spacing w:line="37" w:lineRule="exact"/>
        <w:rPr>
          <w:rFonts w:ascii="Arial" w:hAnsi="Arial" w:cs="Arial"/>
        </w:rPr>
      </w:pPr>
    </w:p>
    <w:p w14:paraId="422AF268" w14:textId="77777777" w:rsidR="005C0A12" w:rsidRPr="00EC2CBF" w:rsidRDefault="005C0A12" w:rsidP="00200D4C">
      <w:pPr>
        <w:spacing w:line="266" w:lineRule="auto"/>
        <w:ind w:left="2260" w:right="20"/>
        <w:jc w:val="both"/>
        <w:rPr>
          <w:rFonts w:ascii="Arial" w:hAnsi="Arial" w:cs="Arial"/>
          <w:sz w:val="22"/>
        </w:rPr>
      </w:pPr>
      <w:r w:rsidRPr="00EC2CBF">
        <w:rPr>
          <w:rFonts w:ascii="Arial" w:hAnsi="Arial" w:cs="Arial"/>
          <w:sz w:val="22"/>
        </w:rPr>
        <w:t>plnením banky v rozsahu, v akom banka za uchádzača poskytla plnenie v pr</w:t>
      </w:r>
      <w:r w:rsidR="0066382A" w:rsidRPr="00EC2CBF">
        <w:rPr>
          <w:rFonts w:ascii="Arial" w:hAnsi="Arial" w:cs="Arial"/>
          <w:sz w:val="22"/>
        </w:rPr>
        <w:t xml:space="preserve">ospech verejného obstarávateľa, </w:t>
      </w:r>
      <w:r w:rsidRPr="00EC2CBF">
        <w:rPr>
          <w:rFonts w:ascii="Arial" w:hAnsi="Arial" w:cs="Arial"/>
          <w:sz w:val="22"/>
        </w:rPr>
        <w:t>odvolaním bankovej záruky na základe písomnej ži</w:t>
      </w:r>
      <w:r w:rsidR="0066382A" w:rsidRPr="00EC2CBF">
        <w:rPr>
          <w:rFonts w:ascii="Arial" w:hAnsi="Arial" w:cs="Arial"/>
          <w:sz w:val="22"/>
        </w:rPr>
        <w:t xml:space="preserve">adosti verejného obstarávateľa, </w:t>
      </w:r>
      <w:r w:rsidRPr="00EC2CBF">
        <w:rPr>
          <w:rFonts w:ascii="Arial" w:hAnsi="Arial" w:cs="Arial"/>
          <w:sz w:val="22"/>
        </w:rPr>
        <w:t>uplynutím  doby  platnosti,  ak  si  verejný  ob</w:t>
      </w:r>
      <w:r w:rsidR="0066382A" w:rsidRPr="00EC2CBF">
        <w:rPr>
          <w:rFonts w:ascii="Arial" w:hAnsi="Arial" w:cs="Arial"/>
          <w:sz w:val="22"/>
        </w:rPr>
        <w:t xml:space="preserve">starávateľ  do  uplynutia  doby </w:t>
      </w:r>
      <w:r w:rsidRPr="00EC2CBF">
        <w:rPr>
          <w:rFonts w:ascii="Arial" w:hAnsi="Arial" w:cs="Arial"/>
          <w:sz w:val="22"/>
        </w:rPr>
        <w:t>platnosti neuplatnil svoje nároky voči banke vyplývajúce z vystavenej záručnej listiny.</w:t>
      </w:r>
    </w:p>
    <w:p w14:paraId="04A2641D" w14:textId="77777777" w:rsidR="005C0A12" w:rsidRPr="00EC2CBF" w:rsidRDefault="005C0A12" w:rsidP="005C0A12">
      <w:pPr>
        <w:spacing w:line="24" w:lineRule="exact"/>
        <w:rPr>
          <w:rFonts w:ascii="Arial" w:hAnsi="Arial" w:cs="Arial"/>
        </w:rPr>
      </w:pPr>
    </w:p>
    <w:p w14:paraId="64E76853" w14:textId="77777777" w:rsidR="005C0A12" w:rsidRPr="00EC2CBF" w:rsidRDefault="005C0A12" w:rsidP="008A4541">
      <w:pPr>
        <w:spacing w:line="273" w:lineRule="auto"/>
        <w:ind w:left="2268" w:right="20" w:hanging="1135"/>
        <w:jc w:val="both"/>
        <w:rPr>
          <w:rFonts w:ascii="Arial" w:hAnsi="Arial" w:cs="Arial"/>
          <w:sz w:val="22"/>
        </w:rPr>
      </w:pPr>
      <w:r w:rsidRPr="00EC2CBF">
        <w:rPr>
          <w:rFonts w:ascii="Arial" w:hAnsi="Arial" w:cs="Arial"/>
          <w:sz w:val="22"/>
        </w:rPr>
        <w:t>17.4.1.4.</w:t>
      </w:r>
      <w:r w:rsidRPr="00EC2CBF">
        <w:rPr>
          <w:rFonts w:ascii="Arial" w:hAnsi="Arial" w:cs="Arial"/>
        </w:rPr>
        <w:t xml:space="preserve"> </w:t>
      </w:r>
      <w:r w:rsidRPr="00EC2CBF">
        <w:rPr>
          <w:rFonts w:ascii="Arial" w:hAnsi="Arial"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14:paraId="1C9A3669" w14:textId="77777777" w:rsidR="005C0A12" w:rsidRPr="00EC2CBF" w:rsidRDefault="005C0A12" w:rsidP="005C0A12">
      <w:pPr>
        <w:spacing w:line="21" w:lineRule="exact"/>
        <w:rPr>
          <w:rFonts w:ascii="Arial" w:hAnsi="Arial" w:cs="Arial"/>
        </w:rPr>
      </w:pPr>
    </w:p>
    <w:p w14:paraId="63261017" w14:textId="77777777" w:rsidR="005C0A12" w:rsidRPr="00EC2CBF" w:rsidRDefault="005C0A12" w:rsidP="008A4541">
      <w:pPr>
        <w:spacing w:line="275" w:lineRule="auto"/>
        <w:ind w:left="2268" w:hanging="1135"/>
        <w:jc w:val="both"/>
        <w:rPr>
          <w:rFonts w:ascii="Arial" w:hAnsi="Arial" w:cs="Arial"/>
          <w:sz w:val="22"/>
        </w:rPr>
      </w:pPr>
      <w:r w:rsidRPr="00EC2CBF">
        <w:rPr>
          <w:rFonts w:ascii="Arial" w:hAnsi="Arial" w:cs="Arial"/>
          <w:sz w:val="22"/>
        </w:rPr>
        <w:t>17.4.1.5.</w:t>
      </w:r>
      <w:r w:rsidRPr="00EC2CBF">
        <w:rPr>
          <w:rFonts w:ascii="Arial" w:hAnsi="Arial" w:cs="Arial"/>
        </w:rPr>
        <w:t xml:space="preserve"> </w:t>
      </w:r>
      <w:r w:rsidRPr="00EC2CBF">
        <w:rPr>
          <w:rFonts w:ascii="Arial" w:hAnsi="Arial" w:cs="Arial"/>
          <w:sz w:val="22"/>
        </w:rPr>
        <w:t xml:space="preserve">Záručná listina </w:t>
      </w:r>
      <w:r w:rsidRPr="00EC2CBF">
        <w:rPr>
          <w:rFonts w:ascii="Arial" w:hAnsi="Arial" w:cs="Arial"/>
          <w:b/>
          <w:sz w:val="22"/>
          <w:u w:val="single"/>
        </w:rPr>
        <w:t>musí byť súčasťou ponuky (naskenovaný pdf dokument)</w:t>
      </w:r>
      <w:r w:rsidRPr="00EC2CBF">
        <w:rPr>
          <w:rFonts w:ascii="Arial" w:hAnsi="Arial" w:cs="Arial"/>
          <w:sz w:val="22"/>
        </w:rPr>
        <w:t xml:space="preserve"> </w:t>
      </w:r>
      <w:r w:rsidRPr="00EC2CBF">
        <w:rPr>
          <w:rFonts w:ascii="Arial" w:hAnsi="Arial" w:cs="Arial"/>
          <w:b/>
          <w:sz w:val="22"/>
          <w:u w:val="single"/>
        </w:rPr>
        <w:t>a v prípade, ak je vystavená listinne, originál doručený do sídla verejného obstarávateľa listinne v lehote na predkladanie ponúk v zalepenej obálke označenej názvom súťaže</w:t>
      </w:r>
      <w:r w:rsidRPr="00EC2CBF">
        <w:rPr>
          <w:rFonts w:ascii="Arial" w:hAnsi="Arial" w:cs="Arial"/>
          <w:b/>
          <w:sz w:val="22"/>
        </w:rPr>
        <w:t xml:space="preserve"> </w:t>
      </w:r>
      <w:r w:rsidRPr="00EC2CBF">
        <w:rPr>
          <w:rFonts w:ascii="Arial" w:hAnsi="Arial" w:cs="Arial"/>
          <w:b/>
          <w:sz w:val="22"/>
          <w:u w:val="single"/>
        </w:rPr>
        <w:t>a</w:t>
      </w:r>
      <w:r w:rsidRPr="00EC2CBF">
        <w:rPr>
          <w:rFonts w:ascii="Arial" w:hAnsi="Arial" w:cs="Arial"/>
          <w:b/>
          <w:sz w:val="22"/>
        </w:rPr>
        <w:t xml:space="preserve"> </w:t>
      </w:r>
      <w:r w:rsidRPr="00EC2CBF">
        <w:rPr>
          <w:rFonts w:ascii="Arial" w:hAnsi="Arial" w:cs="Arial"/>
          <w:b/>
          <w:sz w:val="22"/>
          <w:u w:val="single"/>
        </w:rPr>
        <w:t xml:space="preserve">adresované na </w:t>
      </w:r>
      <w:r w:rsidR="008A4541" w:rsidRPr="00EC2CBF">
        <w:rPr>
          <w:rFonts w:ascii="Arial" w:hAnsi="Arial" w:cs="Arial"/>
          <w:b/>
          <w:sz w:val="22"/>
          <w:u w:val="single"/>
        </w:rPr>
        <w:t>odbor verejného obstarávania verejného obstarávateľa</w:t>
      </w:r>
      <w:r w:rsidRPr="00EC2CBF">
        <w:rPr>
          <w:rFonts w:ascii="Arial" w:hAnsi="Arial" w:cs="Arial"/>
          <w:sz w:val="22"/>
        </w:rPr>
        <w:t>. Ak je</w:t>
      </w:r>
      <w:r w:rsidRPr="00EC2CBF">
        <w:rPr>
          <w:rFonts w:ascii="Arial" w:hAnsi="Arial" w:cs="Arial"/>
          <w:b/>
          <w:sz w:val="22"/>
        </w:rPr>
        <w:t xml:space="preserve"> </w:t>
      </w:r>
      <w:r w:rsidRPr="00EC2CBF">
        <w:rPr>
          <w:rFonts w:ascii="Arial" w:hAnsi="Arial" w:cs="Arial"/>
          <w:sz w:val="22"/>
        </w:rPr>
        <w:t xml:space="preserve">záručná listina vystavená elektronicky a takýto dokument má právne účinky, je postačujúce ak tento dokument bude súčasťou predloženej </w:t>
      </w:r>
      <w:r w:rsidRPr="00EC2CBF">
        <w:rPr>
          <w:rFonts w:ascii="Arial" w:hAnsi="Arial" w:cs="Arial"/>
          <w:sz w:val="22"/>
        </w:rPr>
        <w:lastRenderedPageBreak/>
        <w:t>ponuky. Ak záručná listina nebude súčasťou elektronickej ponuky alebo nebude doručená listinne do sídla verejného obstarávateľa v lehote na predkladanie ponúk a mala byť doručená</w:t>
      </w:r>
      <w:r w:rsidRPr="00EC2CBF">
        <w:rPr>
          <w:rFonts w:ascii="Arial" w:hAnsi="Arial" w:cs="Arial"/>
          <w:i/>
          <w:sz w:val="22"/>
        </w:rPr>
        <w:t>,</w:t>
      </w:r>
      <w:r w:rsidRPr="00EC2CBF">
        <w:rPr>
          <w:rFonts w:ascii="Arial" w:hAnsi="Arial" w:cs="Arial"/>
          <w:sz w:val="22"/>
        </w:rPr>
        <w:t xml:space="preserve"> verejný obstarávateľ bude postupovať v súlade s princípom proporcionality. V prípade ak záručná listina nebude súčasťou elektronickej ponuky a zároveň nebude originál listiny doručený do sídla verejného obstarávateľa v lehote na predkladanie ponúk, tj. uchádzač nepreukáže zloženie bankovej záruky v súlade s týmito súťažnými podkladmi, verejný obstarávateľ bude postupovať v súlade s § 53 zákona o verejnom obstarávaní.</w:t>
      </w:r>
    </w:p>
    <w:p w14:paraId="46443A2A" w14:textId="77777777" w:rsidR="005C0A12" w:rsidRPr="00EC2CBF" w:rsidRDefault="005C0A12" w:rsidP="005C0A12">
      <w:pPr>
        <w:spacing w:line="8" w:lineRule="exact"/>
        <w:rPr>
          <w:rFonts w:ascii="Arial" w:hAnsi="Arial" w:cs="Arial"/>
        </w:rPr>
      </w:pPr>
    </w:p>
    <w:p w14:paraId="4278481B" w14:textId="77777777" w:rsidR="005C0A12" w:rsidRPr="00EC2CBF" w:rsidRDefault="005C0A12" w:rsidP="008A4541">
      <w:pPr>
        <w:spacing w:line="0" w:lineRule="atLeast"/>
        <w:ind w:right="3"/>
        <w:jc w:val="right"/>
        <w:rPr>
          <w:rFonts w:ascii="Arial" w:hAnsi="Arial" w:cs="Arial"/>
          <w:b/>
          <w:sz w:val="22"/>
        </w:rPr>
      </w:pPr>
      <w:r w:rsidRPr="00EC2CBF">
        <w:rPr>
          <w:rFonts w:ascii="Arial" w:hAnsi="Arial" w:cs="Arial"/>
          <w:sz w:val="22"/>
        </w:rPr>
        <w:t xml:space="preserve">17.4.2. </w:t>
      </w:r>
      <w:r w:rsidRPr="00EC2CBF">
        <w:rPr>
          <w:rFonts w:ascii="Arial" w:hAnsi="Arial" w:cs="Arial"/>
          <w:b/>
          <w:sz w:val="22"/>
        </w:rPr>
        <w:t>Zloženie finančných prostri</w:t>
      </w:r>
      <w:r w:rsidR="008A4541" w:rsidRPr="00EC2CBF">
        <w:rPr>
          <w:rFonts w:ascii="Arial" w:hAnsi="Arial" w:cs="Arial"/>
          <w:b/>
          <w:sz w:val="22"/>
        </w:rPr>
        <w:t xml:space="preserve">edkov na bankový účet verejného </w:t>
      </w:r>
      <w:r w:rsidRPr="00EC2CBF">
        <w:rPr>
          <w:rFonts w:ascii="Arial" w:hAnsi="Arial" w:cs="Arial"/>
          <w:b/>
          <w:sz w:val="22"/>
        </w:rPr>
        <w:t>obstarávateľa.</w:t>
      </w:r>
    </w:p>
    <w:p w14:paraId="1B730E66" w14:textId="77777777" w:rsidR="005C0A12" w:rsidRPr="00EC2CBF" w:rsidRDefault="00C51F61" w:rsidP="008A4541">
      <w:pPr>
        <w:tabs>
          <w:tab w:val="left" w:pos="0"/>
        </w:tabs>
        <w:spacing w:line="0" w:lineRule="atLeast"/>
        <w:ind w:right="3"/>
        <w:jc w:val="center"/>
        <w:rPr>
          <w:rFonts w:ascii="Arial" w:hAnsi="Arial" w:cs="Arial"/>
          <w:sz w:val="22"/>
        </w:rPr>
      </w:pPr>
      <w:r w:rsidRPr="00EC2CBF">
        <w:rPr>
          <w:rFonts w:ascii="Arial" w:hAnsi="Arial" w:cs="Arial"/>
        </w:rPr>
        <w:t xml:space="preserve">                </w:t>
      </w:r>
      <w:r w:rsidR="008A4541" w:rsidRPr="00EC2CBF">
        <w:rPr>
          <w:rFonts w:ascii="Arial" w:hAnsi="Arial" w:cs="Arial"/>
        </w:rPr>
        <w:t xml:space="preserve"> </w:t>
      </w:r>
      <w:r w:rsidR="005C0A12" w:rsidRPr="00EC2CBF">
        <w:rPr>
          <w:rFonts w:ascii="Arial" w:hAnsi="Arial" w:cs="Arial"/>
          <w:sz w:val="22"/>
        </w:rPr>
        <w:t>17.4.2.1.</w:t>
      </w:r>
      <w:r w:rsidRPr="00EC2CBF">
        <w:rPr>
          <w:rFonts w:ascii="Arial" w:hAnsi="Arial" w:cs="Arial"/>
          <w:sz w:val="22"/>
        </w:rPr>
        <w:t xml:space="preserve">  </w:t>
      </w:r>
      <w:r w:rsidR="005C0A12" w:rsidRPr="00EC2CBF">
        <w:rPr>
          <w:rFonts w:ascii="Arial" w:hAnsi="Arial" w:cs="Arial"/>
          <w:sz w:val="22"/>
        </w:rPr>
        <w:t>Finančné prostriedky musi</w:t>
      </w:r>
      <w:r w:rsidR="008A4541" w:rsidRPr="00EC2CBF">
        <w:rPr>
          <w:rFonts w:ascii="Arial" w:hAnsi="Arial" w:cs="Arial"/>
          <w:sz w:val="22"/>
        </w:rPr>
        <w:t xml:space="preserve">a byť zložené na účet verejného </w:t>
      </w:r>
      <w:r w:rsidR="005C0A12" w:rsidRPr="00EC2CBF">
        <w:rPr>
          <w:rFonts w:ascii="Arial" w:hAnsi="Arial" w:cs="Arial"/>
          <w:sz w:val="22"/>
        </w:rPr>
        <w:t>obstarávateľa:</w:t>
      </w:r>
    </w:p>
    <w:p w14:paraId="27FC29AF" w14:textId="77777777" w:rsidR="005C0A12" w:rsidRPr="00EC2CBF" w:rsidRDefault="005C0A12" w:rsidP="005C0A12">
      <w:pPr>
        <w:spacing w:line="37" w:lineRule="exact"/>
        <w:rPr>
          <w:rFonts w:ascii="Arial" w:hAnsi="Arial" w:cs="Arial"/>
        </w:rPr>
      </w:pPr>
    </w:p>
    <w:p w14:paraId="0FD7F51F" w14:textId="77777777" w:rsidR="005C0A12" w:rsidRPr="00EC2CBF" w:rsidRDefault="005C0A12" w:rsidP="005C0A12">
      <w:pPr>
        <w:spacing w:line="0" w:lineRule="atLeast"/>
        <w:ind w:left="2120"/>
        <w:rPr>
          <w:rFonts w:ascii="Arial" w:hAnsi="Arial" w:cs="Arial"/>
          <w:sz w:val="22"/>
        </w:rPr>
      </w:pPr>
      <w:r w:rsidRPr="00EC2CBF">
        <w:rPr>
          <w:rFonts w:ascii="Arial" w:hAnsi="Arial" w:cs="Arial"/>
          <w:sz w:val="22"/>
        </w:rPr>
        <w:t xml:space="preserve">Banka: </w:t>
      </w:r>
      <w:r w:rsidR="00C51F61" w:rsidRPr="00EC2CBF">
        <w:rPr>
          <w:rFonts w:ascii="Arial" w:hAnsi="Arial" w:cs="Arial"/>
          <w:sz w:val="22"/>
        </w:rPr>
        <w:t>Štátna pokladnica</w:t>
      </w:r>
    </w:p>
    <w:p w14:paraId="6AE351DE" w14:textId="77777777" w:rsidR="005C0A12" w:rsidRPr="00EC2CBF" w:rsidRDefault="005C0A12" w:rsidP="005C0A12">
      <w:pPr>
        <w:spacing w:line="42" w:lineRule="exact"/>
        <w:rPr>
          <w:rFonts w:ascii="Arial" w:hAnsi="Arial" w:cs="Arial"/>
        </w:rPr>
      </w:pPr>
    </w:p>
    <w:p w14:paraId="2DC8A6EA" w14:textId="77777777" w:rsidR="005C0A12" w:rsidRPr="00EC2CBF" w:rsidRDefault="005C0A12" w:rsidP="005C0A12">
      <w:pPr>
        <w:tabs>
          <w:tab w:val="left" w:pos="2820"/>
        </w:tabs>
        <w:spacing w:line="0" w:lineRule="atLeast"/>
        <w:ind w:left="2120"/>
        <w:rPr>
          <w:rFonts w:ascii="Arial" w:hAnsi="Arial" w:cs="Arial"/>
          <w:sz w:val="21"/>
        </w:rPr>
      </w:pPr>
      <w:r w:rsidRPr="00EC2CBF">
        <w:rPr>
          <w:rFonts w:ascii="Arial" w:hAnsi="Arial" w:cs="Arial"/>
          <w:sz w:val="22"/>
        </w:rPr>
        <w:t>IBAN:</w:t>
      </w:r>
      <w:r w:rsidRPr="00EC2CBF">
        <w:rPr>
          <w:rFonts w:ascii="Arial" w:hAnsi="Arial" w:cs="Arial"/>
        </w:rPr>
        <w:tab/>
      </w:r>
      <w:r w:rsidR="00C51F61" w:rsidRPr="00EC2CBF">
        <w:rPr>
          <w:rFonts w:ascii="Arial" w:hAnsi="Arial" w:cs="Arial"/>
          <w:sz w:val="21"/>
        </w:rPr>
        <w:t>SK4781800000007000182424</w:t>
      </w:r>
    </w:p>
    <w:p w14:paraId="05B81CD4" w14:textId="77777777" w:rsidR="005C0A12" w:rsidRPr="00EC2CBF" w:rsidRDefault="005C0A12" w:rsidP="005C0A12">
      <w:pPr>
        <w:spacing w:line="41" w:lineRule="exact"/>
        <w:rPr>
          <w:rFonts w:ascii="Arial" w:hAnsi="Arial" w:cs="Arial"/>
        </w:rPr>
      </w:pPr>
    </w:p>
    <w:p w14:paraId="03369EE0" w14:textId="77777777" w:rsidR="005C0A12" w:rsidRPr="00EC2CBF" w:rsidRDefault="005C0A12" w:rsidP="005C0A12">
      <w:pPr>
        <w:spacing w:line="39" w:lineRule="exact"/>
        <w:rPr>
          <w:rFonts w:ascii="Arial" w:hAnsi="Arial" w:cs="Arial"/>
        </w:rPr>
      </w:pPr>
    </w:p>
    <w:p w14:paraId="6179B125" w14:textId="77777777"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Variabilný symbol:</w:t>
      </w:r>
      <w:r w:rsidRPr="00EC2CBF">
        <w:rPr>
          <w:rFonts w:ascii="Arial" w:hAnsi="Arial" w:cs="Arial"/>
        </w:rPr>
        <w:tab/>
      </w:r>
      <w:r w:rsidRPr="00EC2CBF">
        <w:rPr>
          <w:rFonts w:ascii="Arial" w:hAnsi="Arial" w:cs="Arial"/>
          <w:sz w:val="22"/>
        </w:rPr>
        <w:t xml:space="preserve">Číslo </w:t>
      </w:r>
      <w:r w:rsidR="008A4541" w:rsidRPr="00EC2CBF">
        <w:rPr>
          <w:rFonts w:ascii="Arial" w:hAnsi="Arial" w:cs="Arial"/>
          <w:sz w:val="22"/>
        </w:rPr>
        <w:t xml:space="preserve">oznámenia o vyhlásení verejného </w:t>
      </w:r>
      <w:r w:rsidRPr="00EC2CBF">
        <w:rPr>
          <w:rFonts w:ascii="Arial" w:hAnsi="Arial" w:cs="Arial"/>
          <w:sz w:val="22"/>
        </w:rPr>
        <w:t>obstarávania</w:t>
      </w:r>
    </w:p>
    <w:p w14:paraId="148DB402" w14:textId="77777777" w:rsidR="005C0A12" w:rsidRPr="00EC2CBF" w:rsidRDefault="005C0A12" w:rsidP="005C0A12">
      <w:pPr>
        <w:spacing w:line="41" w:lineRule="exact"/>
        <w:rPr>
          <w:rFonts w:ascii="Arial" w:hAnsi="Arial" w:cs="Arial"/>
        </w:rPr>
      </w:pPr>
    </w:p>
    <w:p w14:paraId="1B3F79DC" w14:textId="77777777"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Špecifický symbol:</w:t>
      </w:r>
      <w:r w:rsidRPr="00EC2CBF">
        <w:rPr>
          <w:rFonts w:ascii="Arial" w:hAnsi="Arial" w:cs="Arial"/>
        </w:rPr>
        <w:tab/>
      </w:r>
      <w:r w:rsidRPr="00EC2CBF">
        <w:rPr>
          <w:rFonts w:ascii="Arial" w:hAnsi="Arial" w:cs="Arial"/>
          <w:sz w:val="22"/>
        </w:rPr>
        <w:t>IČO uch</w:t>
      </w:r>
      <w:r w:rsidR="008A4541" w:rsidRPr="00EC2CBF">
        <w:rPr>
          <w:rFonts w:ascii="Arial" w:hAnsi="Arial" w:cs="Arial"/>
          <w:sz w:val="22"/>
        </w:rPr>
        <w:t xml:space="preserve">ádzača / vedúceho člena skupiny </w:t>
      </w:r>
      <w:r w:rsidRPr="00EC2CBF">
        <w:rPr>
          <w:rFonts w:ascii="Arial" w:hAnsi="Arial" w:cs="Arial"/>
          <w:sz w:val="22"/>
        </w:rPr>
        <w:t>dodávateľov</w:t>
      </w:r>
    </w:p>
    <w:p w14:paraId="6D32AB2F" w14:textId="77777777" w:rsidR="005C0A12" w:rsidRPr="00EC2CBF" w:rsidRDefault="005C0A12" w:rsidP="005C0A12">
      <w:pPr>
        <w:spacing w:line="41" w:lineRule="exact"/>
        <w:rPr>
          <w:rFonts w:ascii="Arial" w:hAnsi="Arial" w:cs="Arial"/>
        </w:rPr>
      </w:pPr>
    </w:p>
    <w:p w14:paraId="4BDE281A" w14:textId="77777777" w:rsidR="005C0A12" w:rsidRPr="00EC2CBF" w:rsidRDefault="005C0A12" w:rsidP="005C0A12">
      <w:pPr>
        <w:tabs>
          <w:tab w:val="left" w:pos="4940"/>
        </w:tabs>
        <w:spacing w:line="0" w:lineRule="atLeast"/>
        <w:ind w:left="2120"/>
        <w:rPr>
          <w:rFonts w:ascii="Arial" w:hAnsi="Arial" w:cs="Arial"/>
          <w:sz w:val="21"/>
        </w:rPr>
      </w:pPr>
      <w:r w:rsidRPr="00EC2CBF">
        <w:rPr>
          <w:rFonts w:ascii="Arial" w:hAnsi="Arial" w:cs="Arial"/>
          <w:sz w:val="22"/>
        </w:rPr>
        <w:t>Poznámka pre príjemcu:</w:t>
      </w:r>
      <w:r w:rsidR="008A4541" w:rsidRPr="00EC2CBF">
        <w:rPr>
          <w:rFonts w:ascii="Arial" w:hAnsi="Arial" w:cs="Arial"/>
        </w:rPr>
        <w:t xml:space="preserve"> </w:t>
      </w:r>
      <w:r w:rsidRPr="00EC2CBF">
        <w:rPr>
          <w:rFonts w:ascii="Arial" w:hAnsi="Arial" w:cs="Arial"/>
          <w:sz w:val="21"/>
        </w:rPr>
        <w:t xml:space="preserve">Zábezpeka ponuky </w:t>
      </w:r>
      <w:r w:rsidR="00C51F61" w:rsidRPr="00EC2CBF">
        <w:rPr>
          <w:rFonts w:ascii="Arial" w:hAnsi="Arial" w:cs="Arial"/>
          <w:sz w:val="21"/>
        </w:rPr>
        <w:t>OL</w:t>
      </w:r>
    </w:p>
    <w:p w14:paraId="24B55B5E" w14:textId="77777777" w:rsidR="005C0A12" w:rsidRPr="00EC2CBF" w:rsidRDefault="005C0A12" w:rsidP="005C0A12">
      <w:pPr>
        <w:spacing w:line="51" w:lineRule="exact"/>
        <w:rPr>
          <w:rFonts w:ascii="Arial" w:hAnsi="Arial" w:cs="Arial"/>
        </w:rPr>
      </w:pPr>
    </w:p>
    <w:p w14:paraId="5C7EEA88" w14:textId="77777777" w:rsidR="005C0A12" w:rsidRPr="00EC2CBF" w:rsidRDefault="005C0A12" w:rsidP="008A4541">
      <w:pPr>
        <w:spacing w:line="272" w:lineRule="auto"/>
        <w:ind w:left="2268" w:hanging="1192"/>
        <w:jc w:val="both"/>
        <w:rPr>
          <w:rFonts w:ascii="Arial" w:hAnsi="Arial" w:cs="Arial"/>
        </w:rPr>
      </w:pPr>
      <w:r w:rsidRPr="00EC2CBF">
        <w:rPr>
          <w:rFonts w:ascii="Arial" w:hAnsi="Arial" w:cs="Arial"/>
          <w:sz w:val="22"/>
        </w:rPr>
        <w:t>17.4.2.2. Finančné prostriedky musia byť pripísané na účte verejného obstarávateľa najneskôr v deň uplynutia lehoty na predkladanie ponúk. Poukázanie finančných prostriedkov na účet verejného obstarávateľa musí byť vykonané pred uplynutím lehoty na predkladanie ponúk.</w:t>
      </w:r>
      <w:bookmarkStart w:id="25" w:name="page9"/>
      <w:bookmarkEnd w:id="25"/>
    </w:p>
    <w:p w14:paraId="0BF844E4" w14:textId="77777777" w:rsidR="005C0A12" w:rsidRPr="00EC2CBF" w:rsidRDefault="005C0A12" w:rsidP="008A4541">
      <w:pPr>
        <w:spacing w:line="264" w:lineRule="auto"/>
        <w:ind w:left="2268" w:right="20" w:hanging="1191"/>
        <w:jc w:val="both"/>
        <w:rPr>
          <w:rFonts w:ascii="Arial" w:hAnsi="Arial" w:cs="Arial"/>
          <w:sz w:val="22"/>
        </w:rPr>
      </w:pPr>
      <w:r w:rsidRPr="00EC2CBF">
        <w:rPr>
          <w:rFonts w:ascii="Arial" w:hAnsi="Arial" w:cs="Arial"/>
          <w:sz w:val="22"/>
        </w:rPr>
        <w:t>17.4.2.3. Doba platnosti zábezpeky ponuky poskyt</w:t>
      </w:r>
      <w:r w:rsidR="008A4541" w:rsidRPr="00EC2CBF">
        <w:rPr>
          <w:rFonts w:ascii="Arial" w:hAnsi="Arial" w:cs="Arial"/>
          <w:sz w:val="22"/>
        </w:rPr>
        <w:t xml:space="preserve">nutej zložením finančných </w:t>
      </w:r>
      <w:r w:rsidRPr="00EC2CBF">
        <w:rPr>
          <w:rFonts w:ascii="Arial" w:hAnsi="Arial" w:cs="Arial"/>
          <w:sz w:val="22"/>
        </w:rPr>
        <w:t>prostriedkov na účet verejného obstarávateľa trvá do uplynutia lehoty viazanosti ponúk.</w:t>
      </w:r>
    </w:p>
    <w:p w14:paraId="4E779E5E" w14:textId="77777777" w:rsidR="005C0A12" w:rsidRPr="00EC2CBF" w:rsidRDefault="005C0A12" w:rsidP="005C0A12">
      <w:pPr>
        <w:spacing w:line="18" w:lineRule="exact"/>
        <w:rPr>
          <w:rFonts w:ascii="Arial" w:hAnsi="Arial" w:cs="Arial"/>
        </w:rPr>
      </w:pPr>
    </w:p>
    <w:p w14:paraId="5E03572F" w14:textId="77777777"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17.4.3. </w:t>
      </w:r>
      <w:r w:rsidRPr="00EC2CBF">
        <w:rPr>
          <w:rFonts w:ascii="Arial" w:hAnsi="Arial" w:cs="Arial"/>
          <w:b/>
          <w:sz w:val="22"/>
        </w:rPr>
        <w:t>Poistenie záruky</w:t>
      </w:r>
    </w:p>
    <w:p w14:paraId="41349A83" w14:textId="77777777" w:rsidR="005C0A12" w:rsidRPr="00EC2CBF" w:rsidRDefault="005C0A12" w:rsidP="005C0A12">
      <w:pPr>
        <w:spacing w:line="35" w:lineRule="exact"/>
        <w:rPr>
          <w:rFonts w:ascii="Arial" w:hAnsi="Arial" w:cs="Arial"/>
        </w:rPr>
      </w:pPr>
    </w:p>
    <w:p w14:paraId="1A1877C6" w14:textId="77777777" w:rsidR="005C0A12" w:rsidRPr="00EC2CBF" w:rsidRDefault="005C0A12" w:rsidP="00B91013">
      <w:pPr>
        <w:spacing w:line="0" w:lineRule="atLeast"/>
        <w:ind w:left="1081"/>
        <w:jc w:val="both"/>
        <w:rPr>
          <w:rFonts w:ascii="Arial" w:hAnsi="Arial" w:cs="Arial"/>
          <w:sz w:val="22"/>
        </w:rPr>
      </w:pPr>
      <w:r w:rsidRPr="00EC2CBF">
        <w:rPr>
          <w:rFonts w:ascii="Arial" w:hAnsi="Arial" w:cs="Arial"/>
          <w:sz w:val="22"/>
        </w:rPr>
        <w:t>17.4.3.1.  Poistenie</w:t>
      </w:r>
      <w:r w:rsidR="00B91013" w:rsidRPr="00EC2CBF">
        <w:rPr>
          <w:rFonts w:ascii="Arial" w:hAnsi="Arial" w:cs="Arial"/>
          <w:sz w:val="22"/>
        </w:rPr>
        <w:t xml:space="preserv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Doklad vystavený poisťovňou na účely poistenia záruky </w:t>
      </w:r>
      <w:r w:rsidR="00B91013" w:rsidRPr="00EC2CBF">
        <w:rPr>
          <w:rFonts w:ascii="Arial" w:hAnsi="Arial" w:cs="Arial"/>
          <w:b/>
          <w:sz w:val="22"/>
        </w:rPr>
        <w:t>musí byť súčasťou ponuky, naskenovaný pdf dokument) a ak je dokument vystavený listinne, musí byť originál doručený aj do sídla verejného obstarávateľa listinne v lehote na predkladanie ponúk v zalepenej obálke označenej názvom súťaže a adresovanej na odbor verejného obstarávania verejného obstarávateľa. Ak je dokument vystavený elektronicky a poberá právne účinky, potom je postačujúce takýto dokument predložiť v elektronickej ponuke.</w:t>
      </w:r>
    </w:p>
    <w:p w14:paraId="37B794C9" w14:textId="77777777" w:rsidR="005C0A12" w:rsidRPr="00EC2CBF" w:rsidRDefault="005C0A12" w:rsidP="005C0A12">
      <w:pPr>
        <w:spacing w:line="16" w:lineRule="exact"/>
        <w:rPr>
          <w:rFonts w:ascii="Arial" w:hAnsi="Arial" w:cs="Arial"/>
        </w:rPr>
      </w:pPr>
    </w:p>
    <w:p w14:paraId="18D3C328" w14:textId="77777777" w:rsidR="005C0A12" w:rsidRPr="00EC2CBF" w:rsidRDefault="005C0A12" w:rsidP="005C0A12">
      <w:pPr>
        <w:tabs>
          <w:tab w:val="left" w:pos="981"/>
        </w:tabs>
        <w:spacing w:line="234" w:lineRule="auto"/>
        <w:ind w:left="1001" w:hanging="633"/>
        <w:jc w:val="both"/>
        <w:rPr>
          <w:rFonts w:ascii="Arial" w:hAnsi="Arial" w:cs="Arial"/>
          <w:sz w:val="22"/>
        </w:rPr>
      </w:pPr>
      <w:r w:rsidRPr="00EC2CBF">
        <w:rPr>
          <w:rFonts w:ascii="Arial" w:hAnsi="Arial" w:cs="Arial"/>
          <w:sz w:val="22"/>
        </w:rPr>
        <w:t>17.5.</w:t>
      </w:r>
      <w:r w:rsidRPr="00EC2CBF">
        <w:rPr>
          <w:rFonts w:ascii="Arial" w:hAnsi="Arial" w:cs="Arial"/>
        </w:rPr>
        <w:tab/>
      </w:r>
      <w:r w:rsidRPr="00EC2CBF">
        <w:rPr>
          <w:rFonts w:ascii="Arial" w:hAnsi="Arial" w:cs="Arial"/>
          <w:sz w:val="22"/>
        </w:rPr>
        <w:t>Zábezpeka prepadne v prospech verejného obstarávateľa v zmysle § 46 ods. 4 zákona o verejnom obstarávaní.</w:t>
      </w:r>
    </w:p>
    <w:p w14:paraId="0EF28ABC" w14:textId="77777777" w:rsidR="005C0A12" w:rsidRPr="00EC2CBF" w:rsidRDefault="005C0A12" w:rsidP="005C0A12">
      <w:pPr>
        <w:spacing w:line="11" w:lineRule="exact"/>
        <w:rPr>
          <w:rFonts w:ascii="Arial" w:hAnsi="Arial" w:cs="Arial"/>
        </w:rPr>
      </w:pPr>
    </w:p>
    <w:p w14:paraId="09C1006D" w14:textId="77777777" w:rsidR="005C0A12" w:rsidRPr="00EC2CBF" w:rsidRDefault="005C0A12" w:rsidP="005C0A12">
      <w:pPr>
        <w:tabs>
          <w:tab w:val="left" w:pos="981"/>
        </w:tabs>
        <w:spacing w:line="239" w:lineRule="auto"/>
        <w:ind w:left="1001" w:hanging="633"/>
        <w:jc w:val="both"/>
        <w:rPr>
          <w:rFonts w:ascii="Arial" w:hAnsi="Arial" w:cs="Arial"/>
          <w:sz w:val="22"/>
        </w:rPr>
      </w:pPr>
      <w:r w:rsidRPr="00EC2CBF">
        <w:rPr>
          <w:rFonts w:ascii="Arial" w:hAnsi="Arial" w:cs="Arial"/>
          <w:sz w:val="22"/>
        </w:rPr>
        <w:t>17.6.</w:t>
      </w:r>
      <w:r w:rsidRPr="00EC2CBF">
        <w:rPr>
          <w:rFonts w:ascii="Arial" w:hAnsi="Arial" w:cs="Arial"/>
        </w:rPr>
        <w:tab/>
      </w:r>
      <w:r w:rsidRPr="00EC2CBF">
        <w:rPr>
          <w:rFonts w:ascii="Arial" w:hAnsi="Arial" w:cs="Arial"/>
          <w:sz w:val="22"/>
        </w:rPr>
        <w:t xml:space="preserve">Verejný obstarávateľ uvoľní alebo vráti uchádzačovi zábezpeku podľa § 46 ods. 5 zákona o verejnom obstarávaní. V prípade, že uchádzač zloží zábezpeku poskytnutím bankovej záruky a nastane dôvod vrátenia zábezpeky pred uplynutím lehoty viazanosti ponuky, verejný obstarávateľ vráti uchádzačovi originál záručnej listiny. V prípade, že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w:t>
      </w:r>
      <w:r w:rsidRPr="00EC2CBF">
        <w:rPr>
          <w:rFonts w:ascii="Arial" w:hAnsi="Arial" w:cs="Arial"/>
          <w:sz w:val="22"/>
        </w:rPr>
        <w:lastRenderedPageBreak/>
        <w:t>základe relevantných dokumentov (najmä dokladu vystaveného poisťovňou) predložených uchádzačom v jeho ponuke informovaný.</w:t>
      </w:r>
    </w:p>
    <w:p w14:paraId="4C3A1CEE" w14:textId="77777777" w:rsidR="005C0A12" w:rsidRPr="00EC2CBF" w:rsidRDefault="005C0A12" w:rsidP="005C0A12">
      <w:pPr>
        <w:spacing w:line="294" w:lineRule="exact"/>
        <w:rPr>
          <w:rFonts w:ascii="Arial" w:hAnsi="Arial" w:cs="Arial"/>
        </w:rPr>
      </w:pPr>
    </w:p>
    <w:p w14:paraId="6C74AD4D" w14:textId="77777777" w:rsidR="005C0A12" w:rsidRPr="00EC2CBF" w:rsidRDefault="005C0A12" w:rsidP="00BE0C76">
      <w:pPr>
        <w:pStyle w:val="Nadpis2"/>
        <w:numPr>
          <w:ilvl w:val="0"/>
          <w:numId w:val="3"/>
        </w:numPr>
        <w:rPr>
          <w:rFonts w:ascii="Arial" w:hAnsi="Arial" w:cs="Arial"/>
        </w:rPr>
      </w:pPr>
      <w:bookmarkStart w:id="26" w:name="_Toc55217280"/>
      <w:r w:rsidRPr="00EC2CBF">
        <w:rPr>
          <w:rFonts w:ascii="Arial" w:hAnsi="Arial" w:cs="Arial"/>
        </w:rPr>
        <w:t>Vyhotovenie ponuky</w:t>
      </w:r>
      <w:bookmarkEnd w:id="26"/>
    </w:p>
    <w:p w14:paraId="532950D1" w14:textId="77777777" w:rsidR="00C51F61" w:rsidRPr="00EC2CBF" w:rsidRDefault="00C51F61" w:rsidP="00C51F61">
      <w:pPr>
        <w:rPr>
          <w:rFonts w:ascii="Arial" w:hAnsi="Arial" w:cs="Arial"/>
        </w:rPr>
      </w:pPr>
    </w:p>
    <w:p w14:paraId="730E46DA" w14:textId="77777777" w:rsidR="005C0A12" w:rsidRPr="00EC2CBF" w:rsidRDefault="005C0A12" w:rsidP="005C0A12">
      <w:pPr>
        <w:spacing w:line="51" w:lineRule="exact"/>
        <w:rPr>
          <w:rFonts w:ascii="Arial" w:hAnsi="Arial" w:cs="Arial"/>
          <w:b/>
          <w:sz w:val="22"/>
        </w:rPr>
      </w:pPr>
    </w:p>
    <w:p w14:paraId="05C10CBD" w14:textId="77777777"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14:paraId="5A1265BB" w14:textId="77777777" w:rsidR="005C0A12" w:rsidRPr="00EC2CBF" w:rsidRDefault="005C0A12" w:rsidP="00596B30">
      <w:pPr>
        <w:spacing w:line="12" w:lineRule="exact"/>
        <w:jc w:val="both"/>
        <w:rPr>
          <w:rFonts w:ascii="Arial" w:hAnsi="Arial" w:cs="Arial"/>
          <w:b/>
          <w:sz w:val="22"/>
        </w:rPr>
      </w:pPr>
    </w:p>
    <w:p w14:paraId="0ED5A42F" w14:textId="77777777"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14:paraId="35084C1B" w14:textId="77777777" w:rsidR="005C0A12" w:rsidRPr="00EC2CBF" w:rsidRDefault="005C0A12" w:rsidP="00596B30">
      <w:pPr>
        <w:spacing w:line="13" w:lineRule="exact"/>
        <w:jc w:val="both"/>
        <w:rPr>
          <w:rFonts w:ascii="Arial" w:hAnsi="Arial" w:cs="Arial"/>
          <w:b/>
          <w:sz w:val="22"/>
        </w:rPr>
      </w:pPr>
    </w:p>
    <w:p w14:paraId="1A5C8805" w14:textId="77777777"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14:paraId="6ADAE3FB" w14:textId="77777777" w:rsidR="005C0A12" w:rsidRPr="00EC2CBF" w:rsidRDefault="005C0A12" w:rsidP="00596B30">
      <w:pPr>
        <w:spacing w:line="12" w:lineRule="exact"/>
        <w:jc w:val="both"/>
        <w:rPr>
          <w:rFonts w:ascii="Arial" w:hAnsi="Arial" w:cs="Arial"/>
          <w:color w:val="0000FF"/>
          <w:sz w:val="22"/>
          <w:u w:val="single"/>
        </w:rPr>
      </w:pPr>
    </w:p>
    <w:p w14:paraId="6A690EEA" w14:textId="77777777"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14:paraId="5B6E153A" w14:textId="77777777" w:rsidR="005C0A12" w:rsidRPr="00EC2CBF" w:rsidRDefault="005C0A12" w:rsidP="00596B30">
      <w:pPr>
        <w:spacing w:line="12" w:lineRule="exact"/>
        <w:jc w:val="both"/>
        <w:rPr>
          <w:rFonts w:ascii="Arial" w:hAnsi="Arial" w:cs="Arial"/>
          <w:color w:val="0000FF"/>
          <w:sz w:val="22"/>
          <w:u w:val="single"/>
        </w:rPr>
      </w:pPr>
    </w:p>
    <w:p w14:paraId="29313354" w14:textId="77777777"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14:paraId="5F8AEE83" w14:textId="77777777" w:rsidR="005C0A12" w:rsidRPr="00EC2CBF" w:rsidRDefault="005C0A12" w:rsidP="00596B30">
      <w:pPr>
        <w:spacing w:line="10" w:lineRule="exact"/>
        <w:jc w:val="both"/>
        <w:rPr>
          <w:rFonts w:ascii="Arial" w:hAnsi="Arial" w:cs="Arial"/>
          <w:color w:val="0000FF"/>
          <w:sz w:val="22"/>
          <w:u w:val="single"/>
        </w:rPr>
      </w:pPr>
    </w:p>
    <w:p w14:paraId="6FECFEF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7" w:name="page10"/>
      <w:bookmarkEnd w:id="27"/>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14:paraId="71FF2339" w14:textId="77777777" w:rsidR="005C0A12" w:rsidRPr="00EC2CBF" w:rsidRDefault="005C0A12" w:rsidP="00596B30">
      <w:pPr>
        <w:spacing w:line="13" w:lineRule="exact"/>
        <w:jc w:val="both"/>
        <w:rPr>
          <w:rFonts w:ascii="Arial" w:hAnsi="Arial" w:cs="Arial"/>
        </w:rPr>
      </w:pPr>
    </w:p>
    <w:p w14:paraId="63F73086" w14:textId="77777777"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1D0D7766" w14:textId="77777777" w:rsidR="005C0A12" w:rsidRPr="00EC2CBF" w:rsidRDefault="005C0A12" w:rsidP="00596B30">
      <w:pPr>
        <w:spacing w:line="11" w:lineRule="exact"/>
        <w:jc w:val="both"/>
        <w:rPr>
          <w:rFonts w:ascii="Arial" w:hAnsi="Arial" w:cs="Arial"/>
        </w:rPr>
      </w:pPr>
    </w:p>
    <w:p w14:paraId="28AA3B0E" w14:textId="77777777"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14:paraId="25A84800" w14:textId="77777777" w:rsidR="005C0A12" w:rsidRPr="00EC2CBF" w:rsidRDefault="005C0A12" w:rsidP="005C0A12">
      <w:pPr>
        <w:spacing w:line="298" w:lineRule="exact"/>
        <w:rPr>
          <w:rFonts w:ascii="Arial" w:hAnsi="Arial" w:cs="Arial"/>
        </w:rPr>
      </w:pPr>
    </w:p>
    <w:p w14:paraId="43DEFF84" w14:textId="77777777" w:rsidR="005C0A12" w:rsidRPr="00EC2CBF" w:rsidRDefault="005C0A12" w:rsidP="00BE0C76">
      <w:pPr>
        <w:pStyle w:val="Nadpis2"/>
        <w:numPr>
          <w:ilvl w:val="0"/>
          <w:numId w:val="3"/>
        </w:numPr>
        <w:rPr>
          <w:rFonts w:ascii="Arial" w:hAnsi="Arial" w:cs="Arial"/>
        </w:rPr>
      </w:pPr>
      <w:bookmarkStart w:id="28" w:name="_Toc55217281"/>
      <w:r w:rsidRPr="00EC2CBF">
        <w:rPr>
          <w:rFonts w:ascii="Arial" w:hAnsi="Arial" w:cs="Arial"/>
        </w:rPr>
        <w:t>Spôsob predloženia ponuky</w:t>
      </w:r>
      <w:bookmarkEnd w:id="28"/>
    </w:p>
    <w:p w14:paraId="5CFD4AC9" w14:textId="77777777" w:rsidR="0066382A" w:rsidRPr="00EC2CBF" w:rsidRDefault="0066382A" w:rsidP="0066382A">
      <w:pPr>
        <w:rPr>
          <w:rFonts w:ascii="Arial" w:hAnsi="Arial" w:cs="Arial"/>
        </w:rPr>
      </w:pPr>
    </w:p>
    <w:p w14:paraId="7C2AE712" w14:textId="77777777" w:rsidR="005C0A12" w:rsidRPr="00EC2CBF" w:rsidRDefault="005C0A12" w:rsidP="005C0A12">
      <w:pPr>
        <w:spacing w:line="46" w:lineRule="exact"/>
        <w:rPr>
          <w:rFonts w:ascii="Arial" w:hAnsi="Arial" w:cs="Arial"/>
          <w:b/>
          <w:sz w:val="22"/>
        </w:rPr>
      </w:pPr>
    </w:p>
    <w:p w14:paraId="14EF8684" w14:textId="77777777"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14:paraId="44083BDC" w14:textId="77777777" w:rsidR="005C0A12" w:rsidRPr="00EC2CBF" w:rsidRDefault="005C0A12" w:rsidP="005C0A12">
      <w:pPr>
        <w:spacing w:line="2" w:lineRule="exact"/>
        <w:rPr>
          <w:rFonts w:ascii="Arial" w:hAnsi="Arial" w:cs="Arial"/>
          <w:b/>
          <w:sz w:val="22"/>
        </w:rPr>
      </w:pPr>
    </w:p>
    <w:p w14:paraId="0AED52D2"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14:paraId="4D8F0B58" w14:textId="77777777" w:rsidR="005C0A12" w:rsidRPr="00EC2CBF" w:rsidRDefault="005C0A12" w:rsidP="005C0A12">
      <w:pPr>
        <w:spacing w:line="15" w:lineRule="exact"/>
        <w:rPr>
          <w:rFonts w:ascii="Arial" w:hAnsi="Arial" w:cs="Arial"/>
        </w:rPr>
      </w:pPr>
    </w:p>
    <w:p w14:paraId="03B30CA2" w14:textId="77777777"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14:paraId="06F85847" w14:textId="77777777" w:rsidR="005C0A12" w:rsidRPr="00EC2CBF" w:rsidRDefault="005C0A12" w:rsidP="005C0A12">
      <w:pPr>
        <w:spacing w:line="13" w:lineRule="exact"/>
        <w:rPr>
          <w:rFonts w:ascii="Arial" w:hAnsi="Arial" w:cs="Arial"/>
        </w:rPr>
      </w:pPr>
    </w:p>
    <w:p w14:paraId="005F62D4" w14:textId="77777777"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(eID).</w:t>
      </w:r>
    </w:p>
    <w:p w14:paraId="665F19FB" w14:textId="77777777" w:rsidR="005C0A12" w:rsidRPr="00EC2CBF" w:rsidRDefault="005C0A12" w:rsidP="005C0A12">
      <w:pPr>
        <w:spacing w:line="11" w:lineRule="exact"/>
        <w:rPr>
          <w:rFonts w:ascii="Arial" w:hAnsi="Arial" w:cs="Arial"/>
        </w:rPr>
      </w:pPr>
    </w:p>
    <w:p w14:paraId="6974B083" w14:textId="77777777"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lastRenderedPageBreak/>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14:paraId="3CA48342" w14:textId="77777777" w:rsidR="005C0A12" w:rsidRPr="00EC2CBF" w:rsidRDefault="005C0A12" w:rsidP="005C0A12">
      <w:pPr>
        <w:spacing w:line="11" w:lineRule="exact"/>
        <w:rPr>
          <w:rFonts w:ascii="Arial" w:hAnsi="Arial" w:cs="Arial"/>
        </w:rPr>
      </w:pPr>
    </w:p>
    <w:p w14:paraId="0E4C4383"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JOSEPHINE,a to v pracovných dňoch v čase 8.00 –16.00hod. O dokončení autentifikácie je uchádzač informovaný e-mailom.</w:t>
      </w:r>
    </w:p>
    <w:p w14:paraId="1EC6A579" w14:textId="77777777" w:rsidR="005C0A12" w:rsidRPr="00EC2CBF" w:rsidRDefault="005C0A12" w:rsidP="005C0A12">
      <w:pPr>
        <w:spacing w:line="2" w:lineRule="exact"/>
        <w:rPr>
          <w:rFonts w:ascii="Arial" w:hAnsi="Arial" w:cs="Arial"/>
          <w:sz w:val="21"/>
        </w:rPr>
      </w:pPr>
    </w:p>
    <w:p w14:paraId="45C6E53A" w14:textId="77777777"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14:paraId="7A54CCD7" w14:textId="77777777" w:rsidR="005C0A12" w:rsidRPr="00EC2CBF" w:rsidRDefault="005C0A12" w:rsidP="005C0A12">
      <w:pPr>
        <w:spacing w:line="2" w:lineRule="exact"/>
        <w:rPr>
          <w:rFonts w:ascii="Arial" w:hAnsi="Arial" w:cs="Arial"/>
          <w:sz w:val="21"/>
        </w:rPr>
      </w:pPr>
    </w:p>
    <w:p w14:paraId="22434E17" w14:textId="77777777"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14:paraId="0B17971C" w14:textId="77777777" w:rsidR="005C0A12" w:rsidRPr="00EC2CBF" w:rsidRDefault="005C0A12" w:rsidP="005C0A12">
      <w:pPr>
        <w:spacing w:line="13" w:lineRule="exact"/>
        <w:rPr>
          <w:rFonts w:ascii="Arial" w:hAnsi="Arial" w:cs="Arial"/>
          <w:sz w:val="22"/>
        </w:rPr>
      </w:pPr>
    </w:p>
    <w:p w14:paraId="230CBCFA" w14:textId="77777777"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14:paraId="3ABA9850" w14:textId="77777777"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14:paraId="23721892" w14:textId="77777777" w:rsidR="005C0A12" w:rsidRPr="00EC2CBF" w:rsidRDefault="005C0A12" w:rsidP="005C0A12">
      <w:pPr>
        <w:spacing w:line="11" w:lineRule="exact"/>
        <w:rPr>
          <w:rFonts w:ascii="Arial" w:hAnsi="Arial" w:cs="Arial"/>
          <w:sz w:val="21"/>
        </w:rPr>
      </w:pPr>
    </w:p>
    <w:p w14:paraId="6B2554E8" w14:textId="77777777"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14:paraId="12372725" w14:textId="77777777" w:rsidR="005C0A12" w:rsidRPr="00EC2CBF" w:rsidRDefault="005C0A12" w:rsidP="005C0A12">
      <w:pPr>
        <w:spacing w:line="14" w:lineRule="exact"/>
        <w:rPr>
          <w:rFonts w:ascii="Arial" w:hAnsi="Arial" w:cs="Arial"/>
        </w:rPr>
      </w:pPr>
    </w:p>
    <w:p w14:paraId="68E5686B" w14:textId="77777777"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14:paraId="43E3B0A1" w14:textId="77777777" w:rsidR="005C0A12" w:rsidRPr="00EC2CBF" w:rsidRDefault="005C0A12" w:rsidP="005C0A12">
      <w:pPr>
        <w:spacing w:line="12" w:lineRule="exact"/>
        <w:rPr>
          <w:rFonts w:ascii="Arial" w:hAnsi="Arial" w:cs="Arial"/>
        </w:rPr>
      </w:pPr>
    </w:p>
    <w:p w14:paraId="10FBEF93" w14:textId="77777777"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9" w:name="page11"/>
      <w:bookmarkEnd w:id="29"/>
    </w:p>
    <w:p w14:paraId="2C22A123" w14:textId="77777777"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14:paraId="478C812C" w14:textId="77777777" w:rsidR="005C0A12" w:rsidRPr="00EC2CBF" w:rsidRDefault="005C0A12" w:rsidP="005C0A12">
      <w:pPr>
        <w:spacing w:line="1" w:lineRule="exact"/>
        <w:rPr>
          <w:rFonts w:ascii="Arial" w:hAnsi="Arial" w:cs="Arial"/>
        </w:rPr>
      </w:pPr>
    </w:p>
    <w:p w14:paraId="74445D6E" w14:textId="77777777"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14:paraId="7DC14D1A" w14:textId="77777777" w:rsidR="005C0A12" w:rsidRPr="00EC2CBF" w:rsidRDefault="005C0A12" w:rsidP="005C0A12">
      <w:pPr>
        <w:spacing w:line="13" w:lineRule="exact"/>
        <w:rPr>
          <w:rFonts w:ascii="Arial" w:hAnsi="Arial" w:cs="Arial"/>
        </w:rPr>
      </w:pPr>
    </w:p>
    <w:p w14:paraId="7BB7E04B" w14:textId="77777777"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14:paraId="58249535" w14:textId="77777777" w:rsidR="005C0A12" w:rsidRPr="00EC2CBF" w:rsidRDefault="005C0A12" w:rsidP="005C0A12">
      <w:pPr>
        <w:spacing w:line="297" w:lineRule="exact"/>
        <w:rPr>
          <w:rFonts w:ascii="Arial" w:hAnsi="Arial" w:cs="Arial"/>
        </w:rPr>
      </w:pPr>
    </w:p>
    <w:p w14:paraId="0E7CE4C1" w14:textId="77777777" w:rsidR="005C0A12" w:rsidRPr="00EC2CBF" w:rsidRDefault="005C0A12" w:rsidP="00BE0C76">
      <w:pPr>
        <w:pStyle w:val="Nadpis2"/>
        <w:numPr>
          <w:ilvl w:val="0"/>
          <w:numId w:val="3"/>
        </w:numPr>
        <w:rPr>
          <w:rFonts w:ascii="Arial" w:hAnsi="Arial" w:cs="Arial"/>
        </w:rPr>
      </w:pPr>
      <w:bookmarkStart w:id="30" w:name="_Toc55217282"/>
      <w:r w:rsidRPr="00EC2CBF">
        <w:rPr>
          <w:rFonts w:ascii="Arial" w:hAnsi="Arial" w:cs="Arial"/>
        </w:rPr>
        <w:t>Obsah ponuky</w:t>
      </w:r>
      <w:bookmarkEnd w:id="30"/>
    </w:p>
    <w:p w14:paraId="68607310" w14:textId="77777777" w:rsidR="0066382A" w:rsidRPr="00EC2CBF" w:rsidRDefault="0066382A" w:rsidP="0066382A">
      <w:pPr>
        <w:rPr>
          <w:rFonts w:ascii="Arial" w:hAnsi="Arial" w:cs="Arial"/>
        </w:rPr>
      </w:pPr>
    </w:p>
    <w:p w14:paraId="572B1A6E" w14:textId="77777777" w:rsidR="005C0A12" w:rsidRPr="00EC2CBF" w:rsidRDefault="005C0A12" w:rsidP="005C0A12">
      <w:pPr>
        <w:spacing w:line="35" w:lineRule="exact"/>
        <w:rPr>
          <w:rFonts w:ascii="Arial" w:hAnsi="Arial" w:cs="Arial"/>
          <w:b/>
          <w:sz w:val="22"/>
        </w:rPr>
      </w:pPr>
    </w:p>
    <w:p w14:paraId="2BA1E433" w14:textId="77777777"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14:paraId="7CBC4420" w14:textId="77777777" w:rsidR="005C0A12" w:rsidRPr="00EC2CBF" w:rsidRDefault="005C0A12" w:rsidP="005C0A12">
      <w:pPr>
        <w:spacing w:line="1" w:lineRule="exact"/>
        <w:rPr>
          <w:rFonts w:ascii="Arial" w:hAnsi="Arial" w:cs="Arial"/>
        </w:rPr>
      </w:pPr>
    </w:p>
    <w:p w14:paraId="5D8E8A64" w14:textId="77777777"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14:paraId="40600774" w14:textId="77777777" w:rsidR="005C0A12" w:rsidRPr="00EC2CBF" w:rsidRDefault="005C0A12" w:rsidP="005C0A12">
      <w:pPr>
        <w:spacing w:line="18" w:lineRule="exact"/>
        <w:rPr>
          <w:rFonts w:ascii="Arial" w:hAnsi="Arial" w:cs="Arial"/>
        </w:rPr>
      </w:pPr>
    </w:p>
    <w:p w14:paraId="3F0AC0E9" w14:textId="77777777"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14:paraId="1A978755" w14:textId="77777777" w:rsidR="005C0A12" w:rsidRPr="00EC2CBF" w:rsidRDefault="005C0A12" w:rsidP="005C0A12">
      <w:pPr>
        <w:spacing w:line="6" w:lineRule="exact"/>
        <w:rPr>
          <w:rFonts w:ascii="Arial" w:hAnsi="Arial" w:cs="Arial"/>
        </w:rPr>
      </w:pPr>
    </w:p>
    <w:p w14:paraId="422F95CE" w14:textId="77777777" w:rsidR="005C0A12" w:rsidRPr="00EC2CBF" w:rsidRDefault="005C0A12" w:rsidP="005C0A12">
      <w:pPr>
        <w:spacing w:line="237" w:lineRule="auto"/>
        <w:ind w:left="1721" w:right="20"/>
        <w:jc w:val="both"/>
        <w:rPr>
          <w:rFonts w:ascii="Arial" w:hAnsi="Arial" w:cs="Arial"/>
          <w:sz w:val="22"/>
        </w:rPr>
      </w:pPr>
      <w:r w:rsidRPr="00EC2CBF">
        <w:rPr>
          <w:rFonts w:ascii="Arial" w:hAnsi="Arial" w:cs="Arial"/>
          <w:sz w:val="22"/>
        </w:rPr>
        <w:t xml:space="preserve">t.j. obchodný názov a sídlo každého člena skupiny dodávateľov alebo miesto podnikania, meno, priezvisko a funkcia štatutárneho orgánu, IČO, DIČ, IČ </w:t>
      </w:r>
      <w:r w:rsidRPr="00EC2CBF">
        <w:rPr>
          <w:rFonts w:ascii="Arial" w:hAnsi="Arial" w:cs="Arial"/>
          <w:sz w:val="22"/>
        </w:rPr>
        <w:lastRenderedPageBreak/>
        <w:t xml:space="preserve">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14:paraId="3692D614" w14:textId="77777777" w:rsidR="005C0A12" w:rsidRPr="00EC2CBF" w:rsidRDefault="005C0A12" w:rsidP="005C0A12">
      <w:pPr>
        <w:spacing w:line="14" w:lineRule="exact"/>
        <w:rPr>
          <w:rFonts w:ascii="Arial" w:hAnsi="Arial" w:cs="Arial"/>
        </w:rPr>
      </w:pPr>
    </w:p>
    <w:p w14:paraId="3A2B99BA" w14:textId="77777777"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14:paraId="35B553F4" w14:textId="77777777" w:rsidR="005C0A12" w:rsidRPr="00EC2CBF" w:rsidRDefault="005C0A12" w:rsidP="005C0A12">
      <w:pPr>
        <w:spacing w:line="18" w:lineRule="exact"/>
        <w:rPr>
          <w:rFonts w:ascii="Arial" w:hAnsi="Arial" w:cs="Arial"/>
        </w:rPr>
      </w:pPr>
    </w:p>
    <w:p w14:paraId="08629A40" w14:textId="77777777"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14:paraId="49C43E39" w14:textId="77777777"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14:paraId="0893FAA9" w14:textId="77777777"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osôb konajúcich v mene uchádzača alebo môže byť podpísaná listinne a v ponuke bude predložená naskenovaná (napr. formát pdf) listinne podpísaná zmluva.</w:t>
      </w:r>
    </w:p>
    <w:p w14:paraId="3003D2BA" w14:textId="77777777" w:rsidR="005C0A12" w:rsidRPr="00EC2CBF" w:rsidRDefault="005C0A12" w:rsidP="005C0A12">
      <w:pPr>
        <w:spacing w:line="17" w:lineRule="exact"/>
        <w:rPr>
          <w:rFonts w:ascii="Arial" w:hAnsi="Arial" w:cs="Arial"/>
        </w:rPr>
      </w:pPr>
    </w:p>
    <w:p w14:paraId="1DB7FF4A" w14:textId="77777777" w:rsidR="005C0A12" w:rsidRPr="00EC2CBF" w:rsidRDefault="005C0A12" w:rsidP="005C0A12">
      <w:pPr>
        <w:spacing w:line="2" w:lineRule="exact"/>
        <w:rPr>
          <w:rFonts w:ascii="Arial" w:hAnsi="Arial" w:cs="Arial"/>
          <w:sz w:val="22"/>
        </w:rPr>
      </w:pPr>
    </w:p>
    <w:p w14:paraId="36C98BEE" w14:textId="77777777" w:rsidR="005C0A12" w:rsidRPr="00EC2CBF" w:rsidRDefault="005C0A12" w:rsidP="005C0A12">
      <w:pPr>
        <w:spacing w:line="266" w:lineRule="auto"/>
        <w:ind w:left="1701" w:right="660" w:hanging="708"/>
        <w:rPr>
          <w:rFonts w:ascii="Arial" w:hAnsi="Arial" w:cs="Arial"/>
          <w:sz w:val="22"/>
        </w:rPr>
      </w:pPr>
      <w:r w:rsidRPr="00EC2CBF">
        <w:rPr>
          <w:rFonts w:ascii="Arial" w:hAnsi="Arial" w:cs="Arial"/>
          <w:sz w:val="22"/>
        </w:rPr>
        <w:t>20.2.</w:t>
      </w:r>
      <w:r w:rsidR="00E97EB3" w:rsidRPr="00EC2CBF">
        <w:rPr>
          <w:rFonts w:ascii="Arial" w:hAnsi="Arial" w:cs="Arial"/>
          <w:sz w:val="22"/>
        </w:rPr>
        <w:t>3</w:t>
      </w:r>
      <w:r w:rsidRPr="00EC2CBF">
        <w:rPr>
          <w:rFonts w:ascii="Arial" w:hAnsi="Arial" w:cs="Arial"/>
          <w:sz w:val="22"/>
        </w:rPr>
        <w:t xml:space="preserve">. </w:t>
      </w:r>
      <w:r w:rsidRPr="00EC2CBF">
        <w:rPr>
          <w:rFonts w:ascii="Arial" w:hAnsi="Arial" w:cs="Arial"/>
          <w:b/>
          <w:sz w:val="22"/>
        </w:rPr>
        <w:t>Doklad o zložení zábezpeky</w:t>
      </w:r>
      <w:r w:rsidRPr="00EC2CBF">
        <w:rPr>
          <w:rFonts w:ascii="Arial" w:hAnsi="Arial" w:cs="Arial"/>
          <w:sz w:val="22"/>
        </w:rPr>
        <w:t xml:space="preserve"> podľa pokynov uvedených v týchto súťažných podkladoch;</w:t>
      </w:r>
    </w:p>
    <w:p w14:paraId="6D09FF54" w14:textId="77777777" w:rsidR="00E97EB3" w:rsidRPr="00EC2CBF" w:rsidRDefault="00E97EB3" w:rsidP="00E97EB3">
      <w:pPr>
        <w:spacing w:line="266" w:lineRule="auto"/>
        <w:ind w:left="1701" w:right="3" w:hanging="708"/>
        <w:jc w:val="both"/>
        <w:rPr>
          <w:rFonts w:ascii="Arial" w:hAnsi="Arial" w:cs="Arial"/>
          <w:sz w:val="22"/>
        </w:rPr>
      </w:pPr>
      <w:r w:rsidRPr="00EC2CBF">
        <w:rPr>
          <w:rFonts w:ascii="Arial" w:hAnsi="Arial" w:cs="Arial"/>
          <w:sz w:val="22"/>
        </w:rPr>
        <w:t xml:space="preserve">20.2.4. </w:t>
      </w:r>
      <w:r w:rsidRPr="00EC2CBF">
        <w:rPr>
          <w:rFonts w:ascii="Arial" w:hAnsi="Arial" w:cs="Arial"/>
          <w:b/>
          <w:sz w:val="22"/>
        </w:rPr>
        <w:t>Technickú špecifikáciu motorových vozidiel</w:t>
      </w:r>
      <w:r w:rsidRPr="00EC2CBF">
        <w:rPr>
          <w:rFonts w:ascii="Arial" w:hAnsi="Arial" w:cs="Arial"/>
          <w:sz w:val="22"/>
        </w:rPr>
        <w:t>, vrátane obchodných značiek, ktorá bude v súlade s</w:t>
      </w:r>
      <w:r w:rsidR="00FF2E96">
        <w:rPr>
          <w:rFonts w:ascii="Arial" w:hAnsi="Arial" w:cs="Arial"/>
          <w:sz w:val="22"/>
        </w:rPr>
        <w:t xml:space="preserve"> Opisom predmetu zákazky </w:t>
      </w:r>
      <w:r w:rsidRPr="00EC2CBF">
        <w:rPr>
          <w:rFonts w:ascii="Arial" w:hAnsi="Arial" w:cs="Arial"/>
          <w:sz w:val="22"/>
        </w:rPr>
        <w:t xml:space="preserve">týchto súťažných podkladov. Uchádzač technickú špecifikáciu motorových vozidiel zdokumentuje dostatočne podrobným a názorným spôsobom, napríklad </w:t>
      </w:r>
      <w:r w:rsidR="00D9658A" w:rsidRPr="00EC2CBF">
        <w:rPr>
          <w:rFonts w:ascii="Arial" w:hAnsi="Arial" w:cs="Arial"/>
          <w:sz w:val="22"/>
        </w:rPr>
        <w:t>Technickým listom</w:t>
      </w:r>
      <w:r w:rsidRPr="00EC2CBF">
        <w:rPr>
          <w:rFonts w:ascii="Arial" w:hAnsi="Arial" w:cs="Arial"/>
          <w:sz w:val="22"/>
        </w:rPr>
        <w:t xml:space="preserve">, </w:t>
      </w:r>
      <w:r w:rsidR="00D9658A" w:rsidRPr="00EC2CBF">
        <w:rPr>
          <w:rFonts w:ascii="Arial" w:hAnsi="Arial" w:cs="Arial"/>
          <w:sz w:val="22"/>
        </w:rPr>
        <w:t>špecifikáciou výbavy</w:t>
      </w:r>
      <w:r w:rsidRPr="00EC2CBF">
        <w:rPr>
          <w:rFonts w:ascii="Arial" w:hAnsi="Arial" w:cs="Arial"/>
          <w:sz w:val="22"/>
        </w:rPr>
        <w:t xml:space="preserve"> a</w:t>
      </w:r>
      <w:r w:rsidR="00D9658A" w:rsidRPr="00EC2CBF">
        <w:rPr>
          <w:rFonts w:ascii="Arial" w:hAnsi="Arial" w:cs="Arial"/>
          <w:sz w:val="22"/>
        </w:rPr>
        <w:t xml:space="preserve"> podobne</w:t>
      </w:r>
      <w:r w:rsidRPr="00EC2CBF">
        <w:rPr>
          <w:rFonts w:ascii="Arial" w:hAnsi="Arial" w:cs="Arial"/>
          <w:sz w:val="22"/>
        </w:rPr>
        <w:t>.</w:t>
      </w:r>
    </w:p>
    <w:p w14:paraId="33951980" w14:textId="77777777" w:rsidR="005C0A12" w:rsidRPr="00EC2CBF" w:rsidRDefault="005C0A12" w:rsidP="005C0A12">
      <w:pPr>
        <w:spacing w:line="22" w:lineRule="exact"/>
        <w:rPr>
          <w:rFonts w:ascii="Arial" w:hAnsi="Arial" w:cs="Arial"/>
          <w:sz w:val="22"/>
        </w:rPr>
      </w:pPr>
    </w:p>
    <w:p w14:paraId="7A001133" w14:textId="77777777" w:rsidR="005C0A12" w:rsidRPr="00EC2CBF" w:rsidRDefault="00D9658A" w:rsidP="00D9658A">
      <w:pPr>
        <w:spacing w:line="272" w:lineRule="auto"/>
        <w:ind w:left="1701" w:hanging="708"/>
        <w:jc w:val="both"/>
        <w:rPr>
          <w:rFonts w:ascii="Arial" w:hAnsi="Arial" w:cs="Arial"/>
          <w:sz w:val="22"/>
        </w:rPr>
      </w:pPr>
      <w:r w:rsidRPr="00EC2CBF">
        <w:rPr>
          <w:rFonts w:ascii="Arial" w:hAnsi="Arial" w:cs="Arial"/>
          <w:sz w:val="22"/>
        </w:rPr>
        <w:t>20.2.5</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14:paraId="6FA0B93A" w14:textId="77777777" w:rsidR="005C0A12" w:rsidRPr="00EC2CBF" w:rsidRDefault="005C0A12" w:rsidP="005C0A12">
      <w:pPr>
        <w:spacing w:line="4" w:lineRule="exact"/>
        <w:rPr>
          <w:rFonts w:ascii="Arial" w:hAnsi="Arial" w:cs="Arial"/>
          <w:sz w:val="22"/>
        </w:rPr>
      </w:pPr>
    </w:p>
    <w:p w14:paraId="03EECEE6" w14:textId="77777777" w:rsidR="005C0A12" w:rsidRPr="00EC2CBF" w:rsidRDefault="005C0A12" w:rsidP="005C0A12">
      <w:pPr>
        <w:spacing w:line="11" w:lineRule="exact"/>
        <w:rPr>
          <w:rFonts w:ascii="Arial" w:hAnsi="Arial" w:cs="Arial"/>
        </w:rPr>
      </w:pPr>
    </w:p>
    <w:p w14:paraId="7B840586" w14:textId="77777777" w:rsidR="00D9658A"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20.2.6</w:t>
      </w:r>
      <w:r w:rsidR="005C0A12" w:rsidRPr="00EC2CBF">
        <w:rPr>
          <w:rFonts w:ascii="Arial" w:hAnsi="Arial" w:cs="Arial"/>
          <w:sz w:val="22"/>
        </w:rPr>
        <w:t xml:space="preserve">. </w:t>
      </w:r>
      <w:r w:rsidRPr="00EC2CBF">
        <w:rPr>
          <w:rFonts w:ascii="Arial" w:hAnsi="Arial" w:cs="Arial"/>
          <w:b/>
          <w:sz w:val="22"/>
        </w:rPr>
        <w:t>Návrh na plnenie kritéria</w:t>
      </w:r>
      <w:r w:rsidRPr="00EC2CBF">
        <w:rPr>
          <w:rFonts w:ascii="Arial" w:hAnsi="Arial" w:cs="Arial"/>
          <w:sz w:val="22"/>
        </w:rPr>
        <w:t xml:space="preserve">, ktorý bude v súlade s prílohou č. </w:t>
      </w:r>
      <w:r w:rsidR="00FF2E96">
        <w:rPr>
          <w:rFonts w:ascii="Arial" w:hAnsi="Arial" w:cs="Arial"/>
          <w:sz w:val="22"/>
        </w:rPr>
        <w:t>1</w:t>
      </w:r>
      <w:r w:rsidRPr="00EC2CBF">
        <w:rPr>
          <w:rFonts w:ascii="Arial" w:hAnsi="Arial" w:cs="Arial"/>
          <w:sz w:val="22"/>
        </w:rPr>
        <w:t xml:space="preserve"> týchto súťažných podkladov.</w:t>
      </w:r>
    </w:p>
    <w:p w14:paraId="12D4D9D2" w14:textId="77777777" w:rsidR="00D9658A" w:rsidRPr="00EC2CBF" w:rsidRDefault="00D9658A" w:rsidP="005C0A12">
      <w:pPr>
        <w:spacing w:line="234" w:lineRule="auto"/>
        <w:ind w:left="1721" w:right="20" w:hanging="707"/>
        <w:rPr>
          <w:rFonts w:ascii="Arial" w:hAnsi="Arial" w:cs="Arial"/>
          <w:sz w:val="22"/>
        </w:rPr>
      </w:pPr>
    </w:p>
    <w:p w14:paraId="0AB515C0" w14:textId="77777777" w:rsidR="005C0A12"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20.2.7.</w:t>
      </w:r>
      <w:r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14:paraId="60100CA9" w14:textId="77777777" w:rsidR="005C0A12" w:rsidRPr="00EC2CBF" w:rsidRDefault="005C0A12" w:rsidP="005C0A12">
      <w:pPr>
        <w:spacing w:line="2" w:lineRule="exact"/>
        <w:rPr>
          <w:rFonts w:ascii="Arial" w:hAnsi="Arial" w:cs="Arial"/>
        </w:rPr>
      </w:pPr>
    </w:p>
    <w:p w14:paraId="62C2AC26" w14:textId="77777777"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14:paraId="61531833" w14:textId="77777777"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14:paraId="4BD45A08" w14:textId="77777777" w:rsidR="005C0A12" w:rsidRPr="00EC2CBF"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14:paraId="2C8EC843" w14:textId="77777777" w:rsidR="005C0A12" w:rsidRPr="00EC2CBF" w:rsidRDefault="005C0A12" w:rsidP="005C0A12">
      <w:pPr>
        <w:spacing w:line="16" w:lineRule="exact"/>
        <w:rPr>
          <w:rFonts w:ascii="Arial" w:hAnsi="Arial" w:cs="Arial"/>
          <w:sz w:val="22"/>
        </w:rPr>
      </w:pPr>
    </w:p>
    <w:p w14:paraId="7CA586A1" w14:textId="77777777" w:rsidR="005C0A12" w:rsidRPr="00EC2CBF" w:rsidRDefault="005C0A12" w:rsidP="005C0A12">
      <w:pPr>
        <w:spacing w:line="15" w:lineRule="exact"/>
        <w:rPr>
          <w:rFonts w:ascii="Arial" w:hAnsi="Arial" w:cs="Arial"/>
          <w:sz w:val="22"/>
        </w:rPr>
      </w:pPr>
    </w:p>
    <w:p w14:paraId="752ADBF3" w14:textId="77777777" w:rsidR="005C0A12" w:rsidRPr="00EC2CBF" w:rsidRDefault="005C0A12" w:rsidP="00BE0C76">
      <w:pPr>
        <w:numPr>
          <w:ilvl w:val="2"/>
          <w:numId w:val="7"/>
        </w:numPr>
        <w:tabs>
          <w:tab w:val="left" w:pos="2561"/>
        </w:tabs>
        <w:spacing w:line="227" w:lineRule="auto"/>
        <w:ind w:left="2561" w:right="20" w:hanging="576"/>
        <w:jc w:val="both"/>
        <w:rPr>
          <w:rFonts w:ascii="Arial" w:hAnsi="Arial" w:cs="Arial"/>
          <w:sz w:val="22"/>
        </w:rPr>
      </w:pPr>
      <w:r w:rsidRPr="00EC2CBF">
        <w:rPr>
          <w:rFonts w:ascii="Arial" w:hAnsi="Arial" w:cs="Arial"/>
          <w:sz w:val="22"/>
        </w:rPr>
        <w:t>dokumenty preukazujúce splnenie podmienky účasti podľa § 34 zákona o verejnom obstarávaní;</w:t>
      </w:r>
    </w:p>
    <w:p w14:paraId="0844F716" w14:textId="77777777" w:rsidR="005C0A12" w:rsidRPr="00EC2CBF" w:rsidRDefault="005C0A12" w:rsidP="005C0A12">
      <w:pPr>
        <w:spacing w:line="17" w:lineRule="exact"/>
        <w:rPr>
          <w:rFonts w:ascii="Arial" w:hAnsi="Arial" w:cs="Arial"/>
          <w:sz w:val="22"/>
        </w:rPr>
      </w:pPr>
    </w:p>
    <w:p w14:paraId="58C7B991" w14:textId="77777777" w:rsidR="005C0A12" w:rsidRPr="00EC2CBF" w:rsidRDefault="005C0A12" w:rsidP="005C0A12">
      <w:pPr>
        <w:spacing w:line="296" w:lineRule="exact"/>
        <w:rPr>
          <w:rFonts w:ascii="Arial" w:hAnsi="Arial" w:cs="Arial"/>
          <w:sz w:val="22"/>
        </w:rPr>
      </w:pPr>
    </w:p>
    <w:p w14:paraId="0126E0D2" w14:textId="77777777" w:rsidR="005C0A12" w:rsidRPr="00EC2CBF" w:rsidRDefault="005C0A12" w:rsidP="00BE0C76">
      <w:pPr>
        <w:pStyle w:val="Nadpis2"/>
        <w:numPr>
          <w:ilvl w:val="0"/>
          <w:numId w:val="3"/>
        </w:numPr>
        <w:rPr>
          <w:rFonts w:ascii="Arial" w:hAnsi="Arial" w:cs="Arial"/>
        </w:rPr>
      </w:pPr>
      <w:bookmarkStart w:id="31" w:name="_Toc55217283"/>
      <w:r w:rsidRPr="00EC2CBF">
        <w:rPr>
          <w:rFonts w:ascii="Arial" w:hAnsi="Arial" w:cs="Arial"/>
        </w:rPr>
        <w:t>Doplnenie, zmena a odvolanie ponuky</w:t>
      </w:r>
      <w:bookmarkEnd w:id="31"/>
    </w:p>
    <w:p w14:paraId="4B8B9667" w14:textId="77777777" w:rsidR="0066382A" w:rsidRPr="00EC2CBF" w:rsidRDefault="0066382A" w:rsidP="0066382A">
      <w:pPr>
        <w:rPr>
          <w:rFonts w:ascii="Arial" w:hAnsi="Arial" w:cs="Arial"/>
        </w:rPr>
      </w:pPr>
    </w:p>
    <w:p w14:paraId="4515DD83" w14:textId="77777777" w:rsidR="005C0A12" w:rsidRPr="00EC2CBF" w:rsidRDefault="005C0A12" w:rsidP="005C0A12">
      <w:pPr>
        <w:spacing w:line="46" w:lineRule="exact"/>
        <w:rPr>
          <w:rFonts w:ascii="Arial" w:hAnsi="Arial" w:cs="Arial"/>
          <w:b/>
          <w:sz w:val="22"/>
        </w:rPr>
      </w:pPr>
    </w:p>
    <w:p w14:paraId="72DFC5B3" w14:textId="77777777"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14:paraId="0DB05F70" w14:textId="77777777" w:rsidR="005C0A12" w:rsidRPr="00EC2CBF" w:rsidRDefault="005C0A12" w:rsidP="005C0A12">
      <w:pPr>
        <w:spacing w:line="295" w:lineRule="exact"/>
        <w:rPr>
          <w:rFonts w:ascii="Arial" w:hAnsi="Arial" w:cs="Arial"/>
          <w:b/>
          <w:sz w:val="22"/>
        </w:rPr>
      </w:pPr>
    </w:p>
    <w:p w14:paraId="424A0575" w14:textId="77777777" w:rsidR="005C0A12" w:rsidRPr="00EC2CBF" w:rsidRDefault="005C0A12" w:rsidP="00BE0C76">
      <w:pPr>
        <w:pStyle w:val="Nadpis2"/>
        <w:numPr>
          <w:ilvl w:val="0"/>
          <w:numId w:val="3"/>
        </w:numPr>
        <w:rPr>
          <w:rFonts w:ascii="Arial" w:hAnsi="Arial" w:cs="Arial"/>
        </w:rPr>
      </w:pPr>
      <w:bookmarkStart w:id="32" w:name="_Toc55217284"/>
      <w:r w:rsidRPr="00EC2CBF">
        <w:rPr>
          <w:rFonts w:ascii="Arial" w:hAnsi="Arial" w:cs="Arial"/>
        </w:rPr>
        <w:t>Otváranie ponúk</w:t>
      </w:r>
      <w:bookmarkEnd w:id="32"/>
    </w:p>
    <w:p w14:paraId="2CC03511" w14:textId="77777777" w:rsidR="00E01496" w:rsidRPr="00EC2CBF" w:rsidRDefault="00E01496" w:rsidP="00E01496">
      <w:pPr>
        <w:rPr>
          <w:rFonts w:ascii="Arial" w:hAnsi="Arial" w:cs="Arial"/>
        </w:rPr>
      </w:pPr>
    </w:p>
    <w:p w14:paraId="64C0A5AA" w14:textId="77777777" w:rsidR="005C0A12" w:rsidRPr="00EC2CBF" w:rsidRDefault="005C0A12" w:rsidP="005C0A12">
      <w:pPr>
        <w:spacing w:line="46" w:lineRule="exact"/>
        <w:rPr>
          <w:rFonts w:ascii="Arial" w:hAnsi="Arial" w:cs="Arial"/>
          <w:b/>
          <w:sz w:val="22"/>
        </w:rPr>
      </w:pPr>
    </w:p>
    <w:p w14:paraId="4DA05874" w14:textId="77777777"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14:paraId="1B6E30FC" w14:textId="77777777" w:rsidR="005C0A12" w:rsidRPr="00EC2CBF" w:rsidRDefault="005C0A12" w:rsidP="005C0A12">
      <w:pPr>
        <w:spacing w:line="12" w:lineRule="exact"/>
        <w:rPr>
          <w:rFonts w:ascii="Arial" w:hAnsi="Arial" w:cs="Arial"/>
        </w:rPr>
      </w:pPr>
    </w:p>
    <w:p w14:paraId="6D59FB07" w14:textId="77777777"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14:paraId="30002053" w14:textId="77777777" w:rsidR="005C0A12" w:rsidRPr="00EC2CBF" w:rsidRDefault="005C0A12" w:rsidP="005C0A12">
      <w:pPr>
        <w:spacing w:line="20" w:lineRule="exact"/>
        <w:rPr>
          <w:rFonts w:ascii="Arial" w:hAnsi="Arial" w:cs="Arial"/>
        </w:rPr>
      </w:pPr>
    </w:p>
    <w:p w14:paraId="0FE4CF78" w14:textId="77777777"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lastRenderedPageBreak/>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14:paraId="57F7F4BA" w14:textId="77777777"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(t</w:t>
      </w:r>
      <w:r w:rsidR="006C197E" w:rsidRPr="00EC2CBF">
        <w:rPr>
          <w:rFonts w:ascii="Arial" w:hAnsi="Arial" w:cs="Arial"/>
          <w:sz w:val="22"/>
        </w:rPr>
        <w:t>.</w:t>
      </w:r>
      <w:r w:rsidR="005C0A12" w:rsidRPr="00EC2CBF">
        <w:rPr>
          <w:rFonts w:ascii="Arial" w:hAnsi="Arial" w:cs="Arial"/>
          <w:sz w:val="22"/>
        </w:rPr>
        <w:t>j. kto sleduje online otváranie ponúk) bude systém JOSEPHINE logovať (zaznamenávať) a budú súčasťou protokolov v danom obstarávaní.</w:t>
      </w:r>
    </w:p>
    <w:p w14:paraId="5E745E02" w14:textId="77777777" w:rsidR="005C0A12" w:rsidRPr="00EC2CBF" w:rsidRDefault="005C0A12" w:rsidP="005C0A12">
      <w:pPr>
        <w:spacing w:line="20" w:lineRule="exact"/>
        <w:rPr>
          <w:rFonts w:ascii="Arial" w:hAnsi="Arial" w:cs="Arial"/>
        </w:rPr>
      </w:pPr>
    </w:p>
    <w:p w14:paraId="314755C8" w14:textId="77777777" w:rsidR="005C0A12" w:rsidRPr="00EC2CBF" w:rsidRDefault="005C0A12" w:rsidP="005C0A12">
      <w:pPr>
        <w:spacing w:line="276" w:lineRule="exact"/>
        <w:rPr>
          <w:rFonts w:ascii="Arial" w:hAnsi="Arial" w:cs="Arial"/>
        </w:rPr>
      </w:pPr>
    </w:p>
    <w:p w14:paraId="18B2B871" w14:textId="77777777" w:rsidR="005C0A12" w:rsidRPr="00EC2CBF" w:rsidRDefault="005C0A12" w:rsidP="00BE0C76">
      <w:pPr>
        <w:pStyle w:val="Nadpis2"/>
        <w:numPr>
          <w:ilvl w:val="0"/>
          <w:numId w:val="3"/>
        </w:numPr>
        <w:rPr>
          <w:rFonts w:ascii="Arial" w:hAnsi="Arial" w:cs="Arial"/>
        </w:rPr>
      </w:pPr>
      <w:bookmarkStart w:id="33" w:name="_Toc55217285"/>
      <w:r w:rsidRPr="00EC2CBF">
        <w:rPr>
          <w:rFonts w:ascii="Arial" w:hAnsi="Arial" w:cs="Arial"/>
        </w:rPr>
        <w:t>Vyhodnotenie ponúk</w:t>
      </w:r>
      <w:bookmarkEnd w:id="33"/>
    </w:p>
    <w:p w14:paraId="1B5A9847" w14:textId="77777777" w:rsidR="00E01496" w:rsidRPr="00EC2CBF" w:rsidRDefault="00E01496" w:rsidP="00E01496">
      <w:pPr>
        <w:rPr>
          <w:rFonts w:ascii="Arial" w:hAnsi="Arial" w:cs="Arial"/>
        </w:rPr>
      </w:pPr>
    </w:p>
    <w:p w14:paraId="7D908B5E" w14:textId="77777777" w:rsidR="005C0A12" w:rsidRPr="00EC2CBF" w:rsidRDefault="005C0A12" w:rsidP="005C0A12">
      <w:pPr>
        <w:spacing w:line="47" w:lineRule="exact"/>
        <w:rPr>
          <w:rFonts w:ascii="Arial" w:hAnsi="Arial" w:cs="Arial"/>
        </w:rPr>
      </w:pPr>
    </w:p>
    <w:p w14:paraId="2D3FA277" w14:textId="77777777"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14:paraId="7D4878E2" w14:textId="77777777" w:rsidR="005C0A12" w:rsidRPr="00EC2CBF" w:rsidRDefault="005C0A12" w:rsidP="005C0A12">
      <w:pPr>
        <w:spacing w:line="20" w:lineRule="exact"/>
        <w:rPr>
          <w:rFonts w:ascii="Arial" w:hAnsi="Arial" w:cs="Arial"/>
        </w:rPr>
      </w:pPr>
    </w:p>
    <w:p w14:paraId="60526525" w14:textId="77777777"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14:paraId="53FF1DC6" w14:textId="77777777" w:rsidR="005C0A12" w:rsidRPr="00EC2CBF" w:rsidRDefault="005C0A12" w:rsidP="005C0A12">
      <w:pPr>
        <w:spacing w:line="20" w:lineRule="exact"/>
        <w:rPr>
          <w:rFonts w:ascii="Arial" w:hAnsi="Arial" w:cs="Arial"/>
        </w:rPr>
      </w:pPr>
    </w:p>
    <w:p w14:paraId="7D260CE4" w14:textId="77777777"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14:paraId="37C99079" w14:textId="77777777" w:rsidR="005C0A12" w:rsidRPr="00EC2CBF" w:rsidRDefault="005C0A12" w:rsidP="005C0A12">
      <w:pPr>
        <w:spacing w:line="20" w:lineRule="exact"/>
        <w:rPr>
          <w:rFonts w:ascii="Arial" w:hAnsi="Arial" w:cs="Arial"/>
        </w:rPr>
      </w:pPr>
    </w:p>
    <w:p w14:paraId="4AB83F5C"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14:paraId="19637841" w14:textId="77777777" w:rsidR="005C0A12" w:rsidRPr="00EC2CBF" w:rsidRDefault="005C0A12" w:rsidP="005C0A12">
      <w:pPr>
        <w:spacing w:line="20" w:lineRule="exact"/>
        <w:rPr>
          <w:rFonts w:ascii="Arial" w:hAnsi="Arial" w:cs="Arial"/>
        </w:rPr>
      </w:pPr>
    </w:p>
    <w:p w14:paraId="18090233" w14:textId="77777777" w:rsidR="005C0A12" w:rsidRPr="00EC2CBF" w:rsidRDefault="005C0A12" w:rsidP="005C0A12">
      <w:pPr>
        <w:spacing w:line="187" w:lineRule="exact"/>
        <w:rPr>
          <w:rFonts w:ascii="Arial" w:hAnsi="Arial" w:cs="Arial"/>
        </w:rPr>
      </w:pPr>
    </w:p>
    <w:p w14:paraId="2CA614ED" w14:textId="77777777" w:rsidR="005C0A12" w:rsidRPr="00EC2CBF" w:rsidRDefault="005C0A12" w:rsidP="00BE0C76">
      <w:pPr>
        <w:pStyle w:val="Nadpis2"/>
        <w:numPr>
          <w:ilvl w:val="0"/>
          <w:numId w:val="3"/>
        </w:numPr>
        <w:rPr>
          <w:rFonts w:ascii="Arial" w:hAnsi="Arial" w:cs="Arial"/>
        </w:rPr>
      </w:pPr>
      <w:bookmarkStart w:id="34" w:name="_Toc55217286"/>
      <w:r w:rsidRPr="00EC2CBF">
        <w:rPr>
          <w:rFonts w:ascii="Arial" w:hAnsi="Arial" w:cs="Arial"/>
        </w:rPr>
        <w:t>Kritériá na vyhodnotenie ponúk</w:t>
      </w:r>
      <w:bookmarkEnd w:id="34"/>
    </w:p>
    <w:p w14:paraId="7A7D9CFD" w14:textId="77777777" w:rsidR="00E01496" w:rsidRPr="00EC2CBF" w:rsidRDefault="00E01496" w:rsidP="00E01496">
      <w:pPr>
        <w:rPr>
          <w:rFonts w:ascii="Arial" w:hAnsi="Arial" w:cs="Arial"/>
        </w:rPr>
      </w:pPr>
    </w:p>
    <w:p w14:paraId="3FFC8E65" w14:textId="77777777" w:rsidR="005C0A12" w:rsidRPr="00EC2CBF" w:rsidRDefault="005C0A12" w:rsidP="005C0A12">
      <w:pPr>
        <w:spacing w:line="44" w:lineRule="exact"/>
        <w:rPr>
          <w:rFonts w:ascii="Arial" w:hAnsi="Arial" w:cs="Arial"/>
        </w:rPr>
      </w:pPr>
    </w:p>
    <w:p w14:paraId="56EF9587" w14:textId="77777777"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14:paraId="404837E8" w14:textId="77777777" w:rsidR="005C0A12" w:rsidRPr="00EC2CBF" w:rsidRDefault="005C0A12" w:rsidP="005C0A12">
      <w:pPr>
        <w:spacing w:line="207" w:lineRule="exact"/>
        <w:rPr>
          <w:rFonts w:ascii="Arial" w:hAnsi="Arial" w:cs="Arial"/>
        </w:rPr>
      </w:pPr>
    </w:p>
    <w:p w14:paraId="2D958D48" w14:textId="77777777" w:rsidR="005C0A12" w:rsidRPr="00EC2CBF" w:rsidRDefault="005C0A12" w:rsidP="00BE0C76">
      <w:pPr>
        <w:pStyle w:val="Nadpis2"/>
        <w:numPr>
          <w:ilvl w:val="0"/>
          <w:numId w:val="3"/>
        </w:numPr>
        <w:rPr>
          <w:rFonts w:ascii="Arial" w:hAnsi="Arial" w:cs="Arial"/>
        </w:rPr>
      </w:pPr>
      <w:bookmarkStart w:id="35" w:name="_Toc55217287"/>
      <w:r w:rsidRPr="00EC2CBF">
        <w:rPr>
          <w:rFonts w:ascii="Arial" w:hAnsi="Arial" w:cs="Arial"/>
        </w:rPr>
        <w:t>Spôsob vyhodnotenia</w:t>
      </w:r>
      <w:bookmarkEnd w:id="35"/>
    </w:p>
    <w:p w14:paraId="5D59E05E" w14:textId="77777777" w:rsidR="00E01496" w:rsidRPr="00EC2CBF" w:rsidRDefault="00E01496" w:rsidP="00E01496">
      <w:pPr>
        <w:rPr>
          <w:rFonts w:ascii="Arial" w:hAnsi="Arial" w:cs="Arial"/>
        </w:rPr>
      </w:pPr>
    </w:p>
    <w:p w14:paraId="5C014E7D" w14:textId="77777777"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14:paraId="392CF12B" w14:textId="77777777" w:rsidR="005C0A12" w:rsidRPr="00EC2CBF" w:rsidRDefault="005C0A12" w:rsidP="0066382A">
      <w:pPr>
        <w:spacing w:line="11" w:lineRule="exact"/>
        <w:jc w:val="both"/>
        <w:rPr>
          <w:rFonts w:ascii="Arial" w:hAnsi="Arial" w:cs="Arial"/>
        </w:rPr>
      </w:pPr>
    </w:p>
    <w:p w14:paraId="0C2CDDB5" w14:textId="77777777"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14:paraId="30422F7D" w14:textId="77777777" w:rsidR="005C0A12" w:rsidRPr="00EC2CBF" w:rsidRDefault="005C0A12" w:rsidP="0066382A">
      <w:pPr>
        <w:spacing w:line="295" w:lineRule="exact"/>
        <w:jc w:val="both"/>
        <w:rPr>
          <w:rFonts w:ascii="Arial" w:eastAsia="Courier New" w:hAnsi="Arial" w:cs="Arial"/>
          <w:sz w:val="22"/>
        </w:rPr>
      </w:pPr>
    </w:p>
    <w:p w14:paraId="762493DE" w14:textId="77777777" w:rsidR="005C0A12" w:rsidRPr="00EC2CBF" w:rsidRDefault="005C0A12" w:rsidP="00BE0C76">
      <w:pPr>
        <w:pStyle w:val="Nadpis2"/>
        <w:numPr>
          <w:ilvl w:val="0"/>
          <w:numId w:val="3"/>
        </w:numPr>
        <w:jc w:val="both"/>
        <w:rPr>
          <w:rFonts w:ascii="Arial" w:hAnsi="Arial" w:cs="Arial"/>
        </w:rPr>
      </w:pPr>
      <w:bookmarkStart w:id="36" w:name="_Toc55217288"/>
      <w:r w:rsidRPr="00EC2CBF">
        <w:rPr>
          <w:rFonts w:ascii="Arial" w:hAnsi="Arial" w:cs="Arial"/>
        </w:rPr>
        <w:t>Informácia o výsledku vyhodnotenia ponúk a uzavretie zmluvy</w:t>
      </w:r>
      <w:bookmarkEnd w:id="36"/>
    </w:p>
    <w:p w14:paraId="74499418" w14:textId="77777777" w:rsidR="00E01496" w:rsidRPr="00EC2CBF" w:rsidRDefault="00E01496" w:rsidP="00E01496">
      <w:pPr>
        <w:rPr>
          <w:rFonts w:ascii="Arial" w:hAnsi="Arial" w:cs="Arial"/>
        </w:rPr>
      </w:pPr>
    </w:p>
    <w:p w14:paraId="45C36503" w14:textId="77777777" w:rsidR="005C0A12" w:rsidRPr="00EC2CBF" w:rsidRDefault="005C0A12" w:rsidP="0066382A">
      <w:pPr>
        <w:spacing w:line="47" w:lineRule="exact"/>
        <w:jc w:val="both"/>
        <w:rPr>
          <w:rFonts w:ascii="Arial" w:hAnsi="Arial" w:cs="Arial"/>
          <w:b/>
          <w:sz w:val="22"/>
        </w:rPr>
      </w:pPr>
    </w:p>
    <w:p w14:paraId="74070D83" w14:textId="77777777"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14:paraId="4D9E4A3C" w14:textId="77777777" w:rsidR="005C0A12" w:rsidRPr="00EC2CBF" w:rsidRDefault="005C0A12" w:rsidP="0066382A">
      <w:pPr>
        <w:spacing w:line="12" w:lineRule="exact"/>
        <w:jc w:val="both"/>
        <w:rPr>
          <w:rFonts w:ascii="Arial" w:hAnsi="Arial" w:cs="Arial"/>
          <w:b/>
          <w:sz w:val="22"/>
        </w:rPr>
      </w:pPr>
    </w:p>
    <w:p w14:paraId="4C92AC26" w14:textId="77777777"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14:paraId="31E30B2B" w14:textId="77777777" w:rsidR="005C0A12" w:rsidRPr="00EC2CBF" w:rsidRDefault="005C0A12" w:rsidP="0066382A">
      <w:pPr>
        <w:spacing w:line="10" w:lineRule="exact"/>
        <w:jc w:val="both"/>
        <w:rPr>
          <w:rFonts w:ascii="Arial" w:hAnsi="Arial" w:cs="Arial"/>
          <w:b/>
          <w:sz w:val="22"/>
        </w:rPr>
      </w:pPr>
    </w:p>
    <w:p w14:paraId="6E303088"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14:paraId="49C2CF49" w14:textId="77777777" w:rsidR="005C0A12" w:rsidRPr="00EC2CBF" w:rsidRDefault="005C0A12" w:rsidP="0066382A">
      <w:pPr>
        <w:spacing w:line="12" w:lineRule="exact"/>
        <w:jc w:val="both"/>
        <w:rPr>
          <w:rFonts w:ascii="Arial" w:hAnsi="Arial" w:cs="Arial"/>
          <w:b/>
          <w:sz w:val="22"/>
        </w:rPr>
      </w:pPr>
    </w:p>
    <w:p w14:paraId="5197035A" w14:textId="77777777"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14:paraId="296879C0" w14:textId="77777777" w:rsidR="005C0A12" w:rsidRPr="00EC2CBF" w:rsidRDefault="005C0A12" w:rsidP="005C0A12">
      <w:pPr>
        <w:spacing w:line="20" w:lineRule="exact"/>
        <w:rPr>
          <w:rFonts w:ascii="Arial" w:hAnsi="Arial" w:cs="Arial"/>
        </w:rPr>
      </w:pPr>
    </w:p>
    <w:p w14:paraId="28137D5D" w14:textId="77777777" w:rsidR="005C0A12" w:rsidRPr="00EC2CBF" w:rsidRDefault="005C0A12" w:rsidP="005C0A12">
      <w:pPr>
        <w:spacing w:line="200" w:lineRule="exact"/>
        <w:rPr>
          <w:rFonts w:ascii="Arial" w:hAnsi="Arial" w:cs="Arial"/>
        </w:rPr>
      </w:pPr>
    </w:p>
    <w:p w14:paraId="0EBD1E9F" w14:textId="77777777" w:rsidR="005C0A12" w:rsidRPr="00EC2CBF" w:rsidRDefault="005C0A12" w:rsidP="00BE0C76">
      <w:pPr>
        <w:pStyle w:val="Nadpis2"/>
        <w:numPr>
          <w:ilvl w:val="0"/>
          <w:numId w:val="3"/>
        </w:numPr>
        <w:rPr>
          <w:rFonts w:ascii="Arial" w:hAnsi="Arial" w:cs="Arial"/>
        </w:rPr>
      </w:pPr>
      <w:bookmarkStart w:id="37" w:name="page15"/>
      <w:bookmarkStart w:id="38" w:name="_Toc55217289"/>
      <w:bookmarkEnd w:id="37"/>
      <w:r w:rsidRPr="00EC2CBF">
        <w:rPr>
          <w:rFonts w:ascii="Arial" w:hAnsi="Arial" w:cs="Arial"/>
        </w:rPr>
        <w:lastRenderedPageBreak/>
        <w:t>Podmienky poskytnutia súčinnosti k podpisu zmluvy</w:t>
      </w:r>
      <w:bookmarkEnd w:id="38"/>
    </w:p>
    <w:p w14:paraId="084C7855" w14:textId="77777777" w:rsidR="00E01496" w:rsidRPr="00EC2CBF" w:rsidRDefault="00E01496" w:rsidP="00E01496">
      <w:pPr>
        <w:rPr>
          <w:rFonts w:ascii="Arial" w:hAnsi="Arial" w:cs="Arial"/>
        </w:rPr>
      </w:pPr>
    </w:p>
    <w:p w14:paraId="78B0FBB0" w14:textId="77777777" w:rsidR="005C0A12" w:rsidRPr="00EC2CBF" w:rsidRDefault="005C0A12" w:rsidP="005C0A12">
      <w:pPr>
        <w:spacing w:line="44" w:lineRule="exact"/>
        <w:rPr>
          <w:rFonts w:ascii="Arial" w:hAnsi="Arial" w:cs="Arial"/>
          <w:b/>
          <w:sz w:val="22"/>
        </w:rPr>
      </w:pPr>
    </w:p>
    <w:p w14:paraId="38B49296" w14:textId="77777777"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14:paraId="026863E1" w14:textId="77777777"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14:paraId="79CC6AFA" w14:textId="77777777" w:rsidR="005C0A12" w:rsidRPr="00EC2CBF" w:rsidRDefault="005C0A12" w:rsidP="0066382A">
      <w:pPr>
        <w:spacing w:line="10" w:lineRule="exact"/>
        <w:jc w:val="both"/>
        <w:rPr>
          <w:rFonts w:ascii="Arial" w:hAnsi="Arial" w:cs="Arial"/>
          <w:b/>
          <w:sz w:val="22"/>
        </w:rPr>
      </w:pPr>
    </w:p>
    <w:p w14:paraId="3230FA86" w14:textId="77777777"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14:paraId="1C07C145" w14:textId="77777777" w:rsidR="005C0A12" w:rsidRPr="00EC2CBF" w:rsidRDefault="005C0A12" w:rsidP="0066382A">
      <w:pPr>
        <w:spacing w:line="20" w:lineRule="exact"/>
        <w:jc w:val="both"/>
        <w:rPr>
          <w:rFonts w:ascii="Arial" w:hAnsi="Arial" w:cs="Arial"/>
        </w:rPr>
      </w:pPr>
    </w:p>
    <w:p w14:paraId="708E3EB1" w14:textId="77777777" w:rsidR="005C0A12" w:rsidRPr="00EC2CBF" w:rsidRDefault="005C0A12" w:rsidP="0066382A">
      <w:pPr>
        <w:spacing w:line="40" w:lineRule="exact"/>
        <w:jc w:val="both"/>
        <w:rPr>
          <w:rFonts w:ascii="Arial" w:hAnsi="Arial" w:cs="Arial"/>
        </w:rPr>
      </w:pPr>
    </w:p>
    <w:p w14:paraId="1C080935" w14:textId="77777777" w:rsidR="005C0A12" w:rsidRPr="00EC2CBF" w:rsidRDefault="00E01496" w:rsidP="000A0920">
      <w:pPr>
        <w:tabs>
          <w:tab w:val="left" w:pos="2101"/>
        </w:tabs>
        <w:spacing w:line="0" w:lineRule="atLeast"/>
        <w:ind w:left="1134" w:hanging="1134"/>
        <w:jc w:val="both"/>
        <w:rPr>
          <w:rFonts w:ascii="Arial" w:hAnsi="Arial" w:cs="Arial"/>
          <w:b/>
          <w:sz w:val="22"/>
        </w:rPr>
      </w:pPr>
      <w:r w:rsidRPr="00EC2CBF">
        <w:rPr>
          <w:rFonts w:ascii="Arial" w:hAnsi="Arial" w:cs="Arial"/>
          <w:sz w:val="22"/>
        </w:rPr>
        <w:t xml:space="preserve">      27.1.2</w:t>
      </w:r>
      <w:r w:rsidR="005C0A12" w:rsidRPr="00EC2CBF">
        <w:rPr>
          <w:rFonts w:ascii="Arial" w:hAnsi="Arial" w:cs="Arial"/>
          <w:sz w:val="22"/>
        </w:rPr>
        <w:t>.</w:t>
      </w:r>
      <w:r w:rsidRPr="00EC2CBF">
        <w:rPr>
          <w:rFonts w:ascii="Arial" w:hAnsi="Arial" w:cs="Arial"/>
          <w:sz w:val="22"/>
        </w:rPr>
        <w:t xml:space="preserve"> </w:t>
      </w:r>
      <w:r w:rsidR="005C0A12" w:rsidRPr="00EC2CBF">
        <w:rPr>
          <w:rFonts w:ascii="Arial" w:hAnsi="Arial" w:cs="Arial"/>
          <w:b/>
          <w:sz w:val="22"/>
        </w:rPr>
        <w:t xml:space="preserve">Predloženie poistnej zmluvy </w:t>
      </w:r>
      <w:r w:rsidR="000A0920">
        <w:rPr>
          <w:rFonts w:ascii="Arial" w:hAnsi="Arial" w:cs="Arial"/>
          <w:b/>
          <w:sz w:val="22"/>
        </w:rPr>
        <w:t xml:space="preserve">na min. poistné krytie 100 000,- € </w:t>
      </w:r>
      <w:r w:rsidR="005C0A12" w:rsidRPr="00EC2CBF">
        <w:rPr>
          <w:rFonts w:ascii="Arial" w:hAnsi="Arial" w:cs="Arial"/>
          <w:b/>
          <w:sz w:val="22"/>
        </w:rPr>
        <w:t>v rozsahu požiadaviek uvedených v Zmluve.</w:t>
      </w:r>
    </w:p>
    <w:p w14:paraId="083B76BA" w14:textId="5195A3D0" w:rsidR="005C0A12" w:rsidRPr="00EC2CBF" w:rsidRDefault="006723F6" w:rsidP="006723F6">
      <w:pPr>
        <w:tabs>
          <w:tab w:val="left" w:pos="2101"/>
        </w:tabs>
        <w:spacing w:line="0" w:lineRule="atLeast"/>
        <w:ind w:left="993" w:hanging="993"/>
        <w:jc w:val="both"/>
        <w:rPr>
          <w:rFonts w:ascii="Arial" w:hAnsi="Arial" w:cs="Arial"/>
          <w:sz w:val="22"/>
        </w:rPr>
      </w:pPr>
      <w:r>
        <w:rPr>
          <w:rFonts w:ascii="Arial" w:hAnsi="Arial" w:cs="Arial"/>
          <w:sz w:val="22"/>
        </w:rPr>
        <w:t xml:space="preserve">   </w:t>
      </w:r>
      <w:bookmarkStart w:id="39" w:name="_GoBack"/>
      <w:bookmarkEnd w:id="39"/>
      <w:r w:rsidR="005C0A12" w:rsidRPr="00EC2CBF">
        <w:rPr>
          <w:rFonts w:ascii="Arial" w:hAnsi="Arial" w:cs="Arial"/>
          <w:sz w:val="22"/>
        </w:rPr>
        <w:t>27.2.</w:t>
      </w:r>
      <w:r w:rsidR="005C0A12" w:rsidRPr="00EC2CBF">
        <w:rPr>
          <w:rFonts w:ascii="Arial" w:hAnsi="Arial" w:cs="Arial"/>
        </w:rPr>
        <w:t xml:space="preserve"> </w:t>
      </w:r>
      <w:r w:rsidR="005C0A12"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005C0A12" w:rsidRPr="00EC2CBF">
        <w:rPr>
          <w:rFonts w:ascii="Arial" w:hAnsi="Arial" w:cs="Arial"/>
          <w:b/>
          <w:sz w:val="22"/>
        </w:rPr>
        <w:t>Návrh</w:t>
      </w:r>
      <w:r w:rsidR="005C0A12" w:rsidRPr="00EC2CBF">
        <w:rPr>
          <w:rFonts w:ascii="Arial" w:hAnsi="Arial" w:cs="Arial"/>
          <w:sz w:val="22"/>
        </w:rPr>
        <w:t xml:space="preserve"> </w:t>
      </w:r>
      <w:r w:rsidR="005C0A12" w:rsidRPr="00EC2CBF">
        <w:rPr>
          <w:rFonts w:ascii="Arial" w:hAnsi="Arial" w:cs="Arial"/>
          <w:b/>
          <w:sz w:val="22"/>
        </w:rPr>
        <w:t xml:space="preserve">zmluvy, ktorý je súčasťou súťažných podkladov, je záväzný a nie je možné ho nijako meniť. </w:t>
      </w:r>
      <w:r w:rsidR="005C0A12" w:rsidRPr="00EC2CBF">
        <w:rPr>
          <w:rFonts w:ascii="Arial" w:hAnsi="Arial" w:cs="Arial"/>
          <w:sz w:val="22"/>
        </w:rPr>
        <w:t>To neplatí pre úpravy chýb v písaní (pravopisné chyby, preklepy, medzery v texte a</w:t>
      </w:r>
      <w:r w:rsidR="005C0A12" w:rsidRPr="00EC2CBF">
        <w:rPr>
          <w:rFonts w:ascii="Arial" w:hAnsi="Arial" w:cs="Arial"/>
          <w:b/>
          <w:sz w:val="22"/>
        </w:rPr>
        <w:t xml:space="preserve"> </w:t>
      </w:r>
      <w:r w:rsidR="005C0A12" w:rsidRPr="00EC2CBF">
        <w:rPr>
          <w:rFonts w:ascii="Arial" w:hAnsi="Arial" w:cs="Arial"/>
          <w:sz w:val="22"/>
        </w:rPr>
        <w:t xml:space="preserve">pod.), ktoré nemenia význam konkrétnych ustanovení. </w:t>
      </w:r>
    </w:p>
    <w:p w14:paraId="6C466FB2" w14:textId="77777777" w:rsidR="005C0A12" w:rsidRPr="00EC2CBF" w:rsidRDefault="005C0A12" w:rsidP="0066382A">
      <w:pPr>
        <w:spacing w:line="20" w:lineRule="exact"/>
        <w:jc w:val="both"/>
        <w:rPr>
          <w:rFonts w:ascii="Arial" w:hAnsi="Arial" w:cs="Arial"/>
        </w:rPr>
      </w:pPr>
    </w:p>
    <w:p w14:paraId="6537ED5B" w14:textId="77777777" w:rsidR="005C0A12" w:rsidRPr="00EC2CBF" w:rsidRDefault="005C0A12" w:rsidP="0066382A">
      <w:pPr>
        <w:spacing w:line="1" w:lineRule="exact"/>
        <w:jc w:val="both"/>
        <w:rPr>
          <w:rFonts w:ascii="Arial" w:hAnsi="Arial" w:cs="Arial"/>
        </w:rPr>
      </w:pPr>
    </w:p>
    <w:p w14:paraId="2D99B944" w14:textId="77777777"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14:paraId="7D652D2E" w14:textId="77777777" w:rsidR="005C0A12" w:rsidRPr="00EC2CBF" w:rsidRDefault="005C0A12" w:rsidP="005C0A12">
      <w:pPr>
        <w:spacing w:line="20" w:lineRule="exact"/>
        <w:rPr>
          <w:rFonts w:ascii="Arial" w:hAnsi="Arial" w:cs="Arial"/>
        </w:rPr>
      </w:pPr>
    </w:p>
    <w:p w14:paraId="2D8348DB" w14:textId="77777777" w:rsidR="005C0A12" w:rsidRPr="00EC2CBF" w:rsidRDefault="005C0A12" w:rsidP="005C0A12">
      <w:pPr>
        <w:spacing w:line="181" w:lineRule="exact"/>
        <w:rPr>
          <w:rFonts w:ascii="Arial" w:hAnsi="Arial" w:cs="Arial"/>
        </w:rPr>
      </w:pPr>
    </w:p>
    <w:p w14:paraId="208EB8E0" w14:textId="77777777" w:rsidR="005C0A12" w:rsidRPr="00EC2CBF" w:rsidRDefault="005C0A12" w:rsidP="00BE0C76">
      <w:pPr>
        <w:pStyle w:val="Nadpis2"/>
        <w:numPr>
          <w:ilvl w:val="0"/>
          <w:numId w:val="3"/>
        </w:numPr>
        <w:rPr>
          <w:rFonts w:ascii="Arial" w:hAnsi="Arial" w:cs="Arial"/>
        </w:rPr>
      </w:pPr>
      <w:bookmarkStart w:id="40" w:name="_Toc55217290"/>
      <w:r w:rsidRPr="00EC2CBF">
        <w:rPr>
          <w:rFonts w:ascii="Arial" w:hAnsi="Arial" w:cs="Arial"/>
        </w:rPr>
        <w:t>Využitie subdodávateľov pri plnení zmluvy</w:t>
      </w:r>
      <w:bookmarkEnd w:id="40"/>
    </w:p>
    <w:p w14:paraId="1E572F83" w14:textId="77777777" w:rsidR="0066382A" w:rsidRPr="00EC2CBF" w:rsidRDefault="0066382A" w:rsidP="0066382A">
      <w:pPr>
        <w:rPr>
          <w:rFonts w:ascii="Arial" w:hAnsi="Arial" w:cs="Arial"/>
        </w:rPr>
      </w:pPr>
    </w:p>
    <w:p w14:paraId="11C668AB" w14:textId="77777777" w:rsidR="005C0A12" w:rsidRPr="00EC2CBF" w:rsidRDefault="005C0A12" w:rsidP="005C0A12">
      <w:pPr>
        <w:spacing w:line="32" w:lineRule="exact"/>
        <w:rPr>
          <w:rFonts w:ascii="Arial" w:hAnsi="Arial" w:cs="Arial"/>
          <w:b/>
          <w:sz w:val="22"/>
        </w:rPr>
      </w:pPr>
    </w:p>
    <w:p w14:paraId="03AA24D1" w14:textId="77777777"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14:paraId="31531E59" w14:textId="77777777" w:rsidR="005C0A12" w:rsidRPr="00EC2CBF" w:rsidRDefault="005C0A12" w:rsidP="0066382A">
      <w:pPr>
        <w:spacing w:line="13" w:lineRule="exact"/>
        <w:jc w:val="both"/>
        <w:rPr>
          <w:rFonts w:ascii="Arial" w:hAnsi="Arial" w:cs="Arial"/>
          <w:b/>
          <w:sz w:val="22"/>
        </w:rPr>
      </w:pPr>
    </w:p>
    <w:p w14:paraId="5CC00D8E" w14:textId="77777777"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14:paraId="4ED4D687" w14:textId="77777777" w:rsidR="005C0A12" w:rsidRPr="00EC2CBF" w:rsidRDefault="005C0A12" w:rsidP="005C0A12">
      <w:pPr>
        <w:spacing w:line="334" w:lineRule="exact"/>
        <w:rPr>
          <w:rFonts w:ascii="Arial" w:hAnsi="Arial" w:cs="Arial"/>
          <w:b/>
          <w:sz w:val="22"/>
        </w:rPr>
      </w:pPr>
    </w:p>
    <w:p w14:paraId="5636DFFE" w14:textId="77777777" w:rsidR="005C0A12" w:rsidRPr="00EC2CBF" w:rsidRDefault="005C0A12" w:rsidP="00BE0C76">
      <w:pPr>
        <w:pStyle w:val="Nadpis2"/>
        <w:numPr>
          <w:ilvl w:val="0"/>
          <w:numId w:val="3"/>
        </w:numPr>
        <w:rPr>
          <w:rFonts w:ascii="Arial" w:hAnsi="Arial" w:cs="Arial"/>
        </w:rPr>
      </w:pPr>
      <w:bookmarkStart w:id="41" w:name="_Toc55217291"/>
      <w:r w:rsidRPr="00EC2CBF">
        <w:rPr>
          <w:rFonts w:ascii="Arial" w:hAnsi="Arial" w:cs="Arial"/>
        </w:rPr>
        <w:t>Dôvernosť procesu verejného obstarávania</w:t>
      </w:r>
      <w:bookmarkEnd w:id="41"/>
    </w:p>
    <w:p w14:paraId="123C0325" w14:textId="77777777" w:rsidR="00E01496" w:rsidRPr="00EC2CBF" w:rsidRDefault="00E01496" w:rsidP="00E01496">
      <w:pPr>
        <w:rPr>
          <w:rFonts w:ascii="Arial" w:hAnsi="Arial" w:cs="Arial"/>
        </w:rPr>
      </w:pPr>
    </w:p>
    <w:p w14:paraId="23515D30" w14:textId="77777777" w:rsidR="005C0A12" w:rsidRPr="00EC2CBF" w:rsidRDefault="005C0A12" w:rsidP="005C0A12">
      <w:pPr>
        <w:spacing w:line="46" w:lineRule="exact"/>
        <w:rPr>
          <w:rFonts w:ascii="Arial" w:hAnsi="Arial" w:cs="Arial"/>
          <w:b/>
          <w:sz w:val="22"/>
        </w:rPr>
      </w:pPr>
    </w:p>
    <w:p w14:paraId="0370BD81"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14:paraId="1722A0C8" w14:textId="77777777" w:rsidR="005C0A12" w:rsidRPr="00EC2CBF" w:rsidRDefault="005C0A12" w:rsidP="0066382A">
      <w:pPr>
        <w:spacing w:line="11" w:lineRule="exact"/>
        <w:jc w:val="both"/>
        <w:rPr>
          <w:rFonts w:ascii="Arial" w:hAnsi="Arial" w:cs="Arial"/>
          <w:b/>
          <w:sz w:val="22"/>
        </w:rPr>
      </w:pPr>
    </w:p>
    <w:p w14:paraId="267EE4DC" w14:textId="77777777"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14:paraId="6D1E9B58" w14:textId="77777777" w:rsidR="005C0A12" w:rsidRPr="00EC2CBF" w:rsidRDefault="005C0A12" w:rsidP="0066382A">
      <w:pPr>
        <w:spacing w:line="14" w:lineRule="exact"/>
        <w:jc w:val="both"/>
        <w:rPr>
          <w:rFonts w:ascii="Arial" w:hAnsi="Arial" w:cs="Arial"/>
          <w:b/>
          <w:sz w:val="22"/>
        </w:rPr>
      </w:pPr>
    </w:p>
    <w:p w14:paraId="4A3A6D7D" w14:textId="77777777"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42" w:name="page16"/>
      <w:bookmarkEnd w:id="42"/>
      <w:r w:rsidRPr="00EC2CBF">
        <w:rPr>
          <w:rFonts w:ascii="Arial" w:hAnsi="Arial" w:cs="Arial"/>
          <w:sz w:val="22"/>
        </w:rPr>
        <w:t>podľa zákona o verejnom obstarávaní a tiež povinnosti zverejňovania zmlúv podľa osobitného predpisu.</w:t>
      </w:r>
    </w:p>
    <w:p w14:paraId="3E872B41" w14:textId="77777777" w:rsidR="005C0A12" w:rsidRPr="00EC2CBF" w:rsidRDefault="005C0A12" w:rsidP="005C0A12">
      <w:pPr>
        <w:spacing w:line="206" w:lineRule="exact"/>
        <w:rPr>
          <w:rFonts w:ascii="Arial" w:hAnsi="Arial" w:cs="Arial"/>
        </w:rPr>
      </w:pPr>
    </w:p>
    <w:p w14:paraId="62932418" w14:textId="77777777" w:rsidR="005C0A12" w:rsidRPr="00EC2CBF" w:rsidRDefault="005C0A12" w:rsidP="00BE0C76">
      <w:pPr>
        <w:pStyle w:val="Nadpis2"/>
        <w:numPr>
          <w:ilvl w:val="0"/>
          <w:numId w:val="3"/>
        </w:numPr>
        <w:rPr>
          <w:rFonts w:ascii="Arial" w:hAnsi="Arial" w:cs="Arial"/>
        </w:rPr>
      </w:pPr>
      <w:bookmarkStart w:id="43" w:name="_Toc55217292"/>
      <w:r w:rsidRPr="00EC2CBF">
        <w:rPr>
          <w:rFonts w:ascii="Arial" w:hAnsi="Arial" w:cs="Arial"/>
        </w:rPr>
        <w:lastRenderedPageBreak/>
        <w:t>Súhlas so spracovaním osobných údajov</w:t>
      </w:r>
      <w:bookmarkEnd w:id="43"/>
    </w:p>
    <w:p w14:paraId="41DC917F" w14:textId="77777777" w:rsidR="00E01496" w:rsidRPr="00EC2CBF" w:rsidRDefault="00E01496" w:rsidP="00E01496">
      <w:pPr>
        <w:rPr>
          <w:rFonts w:ascii="Arial" w:hAnsi="Arial" w:cs="Arial"/>
        </w:rPr>
      </w:pPr>
    </w:p>
    <w:p w14:paraId="45C69ABD" w14:textId="77777777" w:rsidR="005C0A12" w:rsidRPr="00EC2CBF" w:rsidRDefault="005C0A12" w:rsidP="005C0A12">
      <w:pPr>
        <w:spacing w:line="44" w:lineRule="exact"/>
        <w:rPr>
          <w:rFonts w:ascii="Arial" w:hAnsi="Arial" w:cs="Arial"/>
        </w:rPr>
      </w:pPr>
    </w:p>
    <w:p w14:paraId="6F2B2A2F" w14:textId="77777777"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14:paraId="65FE51FF" w14:textId="77777777" w:rsidR="005C0A12" w:rsidRPr="00EC2CBF" w:rsidRDefault="005C0A12" w:rsidP="005C0A12">
      <w:pPr>
        <w:spacing w:line="20" w:lineRule="exact"/>
        <w:rPr>
          <w:rFonts w:ascii="Arial" w:hAnsi="Arial" w:cs="Arial"/>
        </w:rPr>
      </w:pPr>
    </w:p>
    <w:p w14:paraId="689C8677" w14:textId="77777777"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14:paraId="57DF7379" w14:textId="77777777" w:rsidR="005C0A12" w:rsidRPr="00EC2CBF" w:rsidRDefault="005C0A12" w:rsidP="005C0A12">
      <w:pPr>
        <w:spacing w:line="20" w:lineRule="exact"/>
        <w:rPr>
          <w:rFonts w:ascii="Arial" w:hAnsi="Arial" w:cs="Arial"/>
        </w:rPr>
      </w:pPr>
    </w:p>
    <w:p w14:paraId="325DC68B" w14:textId="77777777"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Práva osoby, ktorej osobné údaje sa spracúvajú, sú upravené v zákone č. 18/2018 Z.z. o ochrane osobných údajov a o zmene a doplnení niektorých zákonov v znení neskorších predpisov.</w:t>
      </w:r>
    </w:p>
    <w:p w14:paraId="52969750" w14:textId="77777777" w:rsidR="005C0A12" w:rsidRPr="00EC2CBF" w:rsidRDefault="005C0A12" w:rsidP="005C0A12">
      <w:pPr>
        <w:spacing w:line="20" w:lineRule="exact"/>
        <w:rPr>
          <w:rFonts w:ascii="Arial" w:hAnsi="Arial" w:cs="Arial"/>
        </w:rPr>
      </w:pPr>
    </w:p>
    <w:p w14:paraId="7637C993" w14:textId="77777777"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14:paraId="553D13B9" w14:textId="77777777" w:rsidR="005C0A12" w:rsidRPr="00EC2CBF" w:rsidRDefault="005C0A12" w:rsidP="005C0A12">
      <w:pPr>
        <w:spacing w:line="20" w:lineRule="exact"/>
        <w:rPr>
          <w:rFonts w:ascii="Arial" w:hAnsi="Arial" w:cs="Arial"/>
        </w:rPr>
      </w:pPr>
    </w:p>
    <w:p w14:paraId="232A7BD9" w14:textId="77777777" w:rsidR="00C51F61" w:rsidRPr="00EC2CBF" w:rsidRDefault="00C51F61" w:rsidP="00C51F61">
      <w:pPr>
        <w:tabs>
          <w:tab w:val="left" w:pos="361"/>
        </w:tabs>
        <w:spacing w:line="0" w:lineRule="atLeast"/>
        <w:rPr>
          <w:rFonts w:ascii="Arial" w:hAnsi="Arial" w:cs="Arial"/>
        </w:rPr>
      </w:pPr>
    </w:p>
    <w:p w14:paraId="2FDDECEE" w14:textId="77777777" w:rsidR="005C0A12" w:rsidRPr="00EC2CBF" w:rsidRDefault="005C0A12" w:rsidP="00BE0C76">
      <w:pPr>
        <w:pStyle w:val="Nadpis2"/>
        <w:numPr>
          <w:ilvl w:val="0"/>
          <w:numId w:val="3"/>
        </w:numPr>
        <w:rPr>
          <w:rFonts w:ascii="Arial" w:hAnsi="Arial" w:cs="Arial"/>
        </w:rPr>
      </w:pPr>
      <w:bookmarkStart w:id="44" w:name="_Toc55217293"/>
      <w:r w:rsidRPr="00EC2CBF">
        <w:rPr>
          <w:rFonts w:ascii="Arial" w:hAnsi="Arial" w:cs="Arial"/>
        </w:rPr>
        <w:t>Generálna klauzula</w:t>
      </w:r>
      <w:bookmarkEnd w:id="44"/>
    </w:p>
    <w:p w14:paraId="6FD729AB" w14:textId="77777777" w:rsidR="0066382A" w:rsidRPr="00EC2CBF" w:rsidRDefault="0066382A" w:rsidP="0066382A">
      <w:pPr>
        <w:rPr>
          <w:rFonts w:ascii="Arial" w:hAnsi="Arial" w:cs="Arial"/>
        </w:rPr>
      </w:pPr>
    </w:p>
    <w:p w14:paraId="2C6682B4" w14:textId="77777777" w:rsidR="005C0A12" w:rsidRPr="00EC2CBF" w:rsidRDefault="005C0A12" w:rsidP="005C0A12">
      <w:pPr>
        <w:spacing w:line="46" w:lineRule="exact"/>
        <w:rPr>
          <w:rFonts w:ascii="Arial" w:hAnsi="Arial" w:cs="Arial"/>
          <w:b/>
          <w:sz w:val="22"/>
        </w:rPr>
      </w:pPr>
    </w:p>
    <w:p w14:paraId="73B0F759" w14:textId="77777777"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Z.z.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14:paraId="670E07DE" w14:textId="77777777" w:rsidR="005C0A12" w:rsidRPr="00EC2CBF" w:rsidRDefault="005C0A12" w:rsidP="005C0A12">
      <w:pPr>
        <w:spacing w:line="206" w:lineRule="exact"/>
        <w:rPr>
          <w:rFonts w:ascii="Arial" w:hAnsi="Arial" w:cs="Arial"/>
          <w:b/>
          <w:sz w:val="22"/>
        </w:rPr>
      </w:pPr>
    </w:p>
    <w:p w14:paraId="2050B747" w14:textId="77777777" w:rsidR="005C0A12" w:rsidRPr="00EC2CBF" w:rsidRDefault="005C0A12" w:rsidP="00BE0C76">
      <w:pPr>
        <w:pStyle w:val="Nadpis2"/>
        <w:numPr>
          <w:ilvl w:val="0"/>
          <w:numId w:val="3"/>
        </w:numPr>
        <w:rPr>
          <w:rFonts w:ascii="Arial" w:hAnsi="Arial" w:cs="Arial"/>
        </w:rPr>
      </w:pPr>
      <w:bookmarkStart w:id="45" w:name="_Toc55217294"/>
      <w:r w:rsidRPr="00EC2CBF">
        <w:rPr>
          <w:rFonts w:ascii="Arial" w:hAnsi="Arial" w:cs="Arial"/>
        </w:rPr>
        <w:t>Zrušenie postupu verejného obstarávania</w:t>
      </w:r>
      <w:bookmarkEnd w:id="45"/>
    </w:p>
    <w:p w14:paraId="5393DA49" w14:textId="77777777" w:rsidR="0066382A" w:rsidRPr="00EC2CBF" w:rsidRDefault="0066382A" w:rsidP="0066382A">
      <w:pPr>
        <w:rPr>
          <w:rFonts w:ascii="Arial" w:hAnsi="Arial" w:cs="Arial"/>
        </w:rPr>
      </w:pPr>
    </w:p>
    <w:p w14:paraId="6A2A04E6" w14:textId="77777777" w:rsidR="005C0A12" w:rsidRPr="00EC2CBF" w:rsidRDefault="005C0A12" w:rsidP="005C0A12">
      <w:pPr>
        <w:spacing w:line="44" w:lineRule="exact"/>
        <w:rPr>
          <w:rFonts w:ascii="Arial" w:hAnsi="Arial" w:cs="Arial"/>
          <w:b/>
          <w:sz w:val="22"/>
        </w:rPr>
      </w:pPr>
    </w:p>
    <w:p w14:paraId="690AD859" w14:textId="77777777"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14:paraId="601AC4A4" w14:textId="77777777" w:rsidR="005C0A12" w:rsidRPr="00EC2CBF" w:rsidRDefault="005C0A12" w:rsidP="005C0A12">
      <w:pPr>
        <w:spacing w:line="205" w:lineRule="exact"/>
        <w:rPr>
          <w:rFonts w:ascii="Arial" w:hAnsi="Arial" w:cs="Arial"/>
          <w:b/>
          <w:sz w:val="22"/>
        </w:rPr>
      </w:pPr>
    </w:p>
    <w:p w14:paraId="7DF6C082" w14:textId="77777777" w:rsidR="005C0A12" w:rsidRPr="00EC2CBF" w:rsidRDefault="005C0A12" w:rsidP="000E1DEC">
      <w:pPr>
        <w:tabs>
          <w:tab w:val="left" w:pos="142"/>
          <w:tab w:val="num" w:pos="851"/>
          <w:tab w:val="left" w:pos="2600"/>
          <w:tab w:val="left" w:pos="2977"/>
        </w:tabs>
        <w:jc w:val="both"/>
        <w:rPr>
          <w:rFonts w:ascii="Arial" w:hAnsi="Arial" w:cs="Arial"/>
        </w:rPr>
      </w:pPr>
    </w:p>
    <w:p w14:paraId="7E4441DF" w14:textId="77777777"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14:paraId="1B9FF197" w14:textId="77777777" w:rsidR="00350EE9" w:rsidRPr="00EC2CBF" w:rsidRDefault="00350EE9" w:rsidP="00350EE9">
      <w:pPr>
        <w:pStyle w:val="Nadpis1"/>
        <w:rPr>
          <w:rFonts w:ascii="Arial" w:hAnsi="Arial" w:cs="Arial"/>
        </w:rPr>
      </w:pPr>
      <w:bookmarkStart w:id="46" w:name="_Toc55217295"/>
      <w:r w:rsidRPr="00EC2CBF">
        <w:rPr>
          <w:rFonts w:ascii="Arial" w:hAnsi="Arial" w:cs="Arial"/>
        </w:rPr>
        <w:lastRenderedPageBreak/>
        <w:t>Časť II – Kritérium na vyhodnotenie ponúk</w:t>
      </w:r>
      <w:bookmarkEnd w:id="46"/>
    </w:p>
    <w:p w14:paraId="6203DEC8" w14:textId="77777777" w:rsidR="002044B2" w:rsidRPr="00EC2CBF" w:rsidRDefault="002044B2" w:rsidP="002044B2">
      <w:pPr>
        <w:rPr>
          <w:rFonts w:ascii="Arial" w:hAnsi="Arial" w:cs="Arial"/>
        </w:rPr>
      </w:pPr>
    </w:p>
    <w:p w14:paraId="49868FF3" w14:textId="77777777" w:rsidR="002044B2" w:rsidRPr="00EC2CBF" w:rsidRDefault="002044B2" w:rsidP="002044B2">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14:paraId="4A4D2954" w14:textId="77777777" w:rsidR="002044B2" w:rsidRPr="00EC2CBF" w:rsidRDefault="002044B2" w:rsidP="002044B2">
      <w:pPr>
        <w:rPr>
          <w:rFonts w:ascii="Arial" w:hAnsi="Arial" w:cs="Arial"/>
        </w:rPr>
      </w:pPr>
    </w:p>
    <w:p w14:paraId="0D37635F" w14:textId="77777777" w:rsidR="007A3844" w:rsidRPr="00EC2CBF" w:rsidRDefault="007A3844" w:rsidP="007A3844">
      <w:pPr>
        <w:rPr>
          <w:rFonts w:ascii="Arial" w:hAnsi="Arial" w:cs="Arial"/>
        </w:rPr>
      </w:pPr>
    </w:p>
    <w:p w14:paraId="20EBDD8C" w14:textId="77777777" w:rsidR="007A3844" w:rsidRPr="00EC2CBF" w:rsidRDefault="007A3844" w:rsidP="007A3844">
      <w:pPr>
        <w:rPr>
          <w:rFonts w:ascii="Arial" w:hAnsi="Arial" w:cs="Arial"/>
        </w:rPr>
      </w:pPr>
    </w:p>
    <w:p w14:paraId="139F19E1" w14:textId="77777777" w:rsidR="007A3844" w:rsidRPr="00EC2CBF" w:rsidRDefault="007A3844" w:rsidP="00BE0C76">
      <w:pPr>
        <w:pStyle w:val="Nadpis3"/>
        <w:keepLines w:val="0"/>
        <w:numPr>
          <w:ilvl w:val="0"/>
          <w:numId w:val="13"/>
        </w:numPr>
        <w:spacing w:before="0"/>
        <w:jc w:val="both"/>
        <w:rPr>
          <w:rFonts w:ascii="Arial" w:hAnsi="Arial" w:cs="Arial"/>
        </w:rPr>
      </w:pPr>
      <w:bookmarkStart w:id="47" w:name="_Toc378720766"/>
      <w:bookmarkStart w:id="48" w:name="_Toc55217296"/>
      <w:r w:rsidRPr="00EC2CBF">
        <w:rPr>
          <w:rFonts w:ascii="Arial" w:hAnsi="Arial" w:cs="Arial"/>
        </w:rPr>
        <w:t>Definícia kritéria</w:t>
      </w:r>
      <w:bookmarkEnd w:id="47"/>
      <w:bookmarkEnd w:id="48"/>
    </w:p>
    <w:p w14:paraId="59B0944B" w14:textId="77777777" w:rsidR="007A3844" w:rsidRPr="00EC2CBF" w:rsidRDefault="007A3844" w:rsidP="007A3844">
      <w:pPr>
        <w:jc w:val="both"/>
        <w:rPr>
          <w:rFonts w:ascii="Arial" w:hAnsi="Arial" w:cs="Arial"/>
          <w:color w:val="3366FF"/>
          <w:sz w:val="22"/>
          <w:szCs w:val="22"/>
        </w:rPr>
      </w:pPr>
    </w:p>
    <w:p w14:paraId="6635ECFE" w14:textId="77777777" w:rsidR="007A3844" w:rsidRPr="00EC2CBF" w:rsidRDefault="007A3844" w:rsidP="007A3844">
      <w:pPr>
        <w:rPr>
          <w:rFonts w:ascii="Arial" w:hAnsi="Arial" w:cs="Arial"/>
          <w:u w:val="single"/>
        </w:rPr>
      </w:pPr>
      <w:r w:rsidRPr="00EC2CBF">
        <w:rPr>
          <w:rFonts w:ascii="Arial" w:hAnsi="Arial" w:cs="Arial"/>
          <w:u w:val="single"/>
        </w:rPr>
        <w:t xml:space="preserve">Celková cena za predmet zákazky </w:t>
      </w:r>
    </w:p>
    <w:p w14:paraId="3DD1ADC1" w14:textId="77777777" w:rsidR="007A3844" w:rsidRPr="00EC2CBF" w:rsidRDefault="007A3844" w:rsidP="007A3844">
      <w:pPr>
        <w:jc w:val="both"/>
        <w:rPr>
          <w:rFonts w:ascii="Arial" w:hAnsi="Arial" w:cs="Arial"/>
        </w:rPr>
      </w:pPr>
    </w:p>
    <w:p w14:paraId="3003AB04" w14:textId="77777777" w:rsidR="007A3844" w:rsidRPr="00EC2CBF" w:rsidRDefault="007A3844" w:rsidP="00BE0C76">
      <w:pPr>
        <w:pStyle w:val="Nadpis3"/>
        <w:keepLines w:val="0"/>
        <w:numPr>
          <w:ilvl w:val="0"/>
          <w:numId w:val="13"/>
        </w:numPr>
        <w:spacing w:before="0"/>
        <w:jc w:val="both"/>
        <w:rPr>
          <w:rFonts w:ascii="Arial" w:hAnsi="Arial" w:cs="Arial"/>
        </w:rPr>
      </w:pPr>
      <w:bookmarkStart w:id="49" w:name="_Toc378720767"/>
      <w:bookmarkStart w:id="50" w:name="_Toc55217297"/>
      <w:r w:rsidRPr="00EC2CBF">
        <w:rPr>
          <w:rFonts w:ascii="Arial" w:hAnsi="Arial" w:cs="Arial"/>
        </w:rPr>
        <w:t>Pravidlá uplatnenia kritéria</w:t>
      </w:r>
      <w:bookmarkEnd w:id="49"/>
      <w:bookmarkEnd w:id="50"/>
    </w:p>
    <w:p w14:paraId="17C4937E" w14:textId="77777777" w:rsidR="007A3844" w:rsidRPr="00EC2CBF" w:rsidRDefault="007A3844" w:rsidP="007A3844">
      <w:pPr>
        <w:rPr>
          <w:rFonts w:ascii="Arial" w:hAnsi="Arial" w:cs="Arial"/>
        </w:rPr>
      </w:pPr>
    </w:p>
    <w:p w14:paraId="6B5B16D9" w14:textId="77777777" w:rsidR="007A3844" w:rsidRPr="00EC2CBF" w:rsidRDefault="007A3844" w:rsidP="007A3844">
      <w:pPr>
        <w:rPr>
          <w:rFonts w:ascii="Arial" w:hAnsi="Arial" w:cs="Arial"/>
          <w:u w:val="single"/>
        </w:rPr>
      </w:pPr>
      <w:r w:rsidRPr="00EC2CBF">
        <w:rPr>
          <w:rFonts w:ascii="Arial" w:hAnsi="Arial" w:cs="Arial"/>
          <w:u w:val="single"/>
        </w:rPr>
        <w:t>Celková cena za predmet zákazky</w:t>
      </w:r>
    </w:p>
    <w:p w14:paraId="20886703" w14:textId="77777777" w:rsidR="007A3844" w:rsidRPr="00EC2CBF" w:rsidRDefault="007A3844" w:rsidP="007A3844">
      <w:pPr>
        <w:rPr>
          <w:rFonts w:ascii="Arial" w:hAnsi="Arial" w:cs="Arial"/>
          <w:u w:val="single"/>
        </w:rPr>
      </w:pPr>
    </w:p>
    <w:p w14:paraId="2BE4B263" w14:textId="77777777" w:rsidR="007A3844" w:rsidRPr="00EC2CBF" w:rsidRDefault="007A3844" w:rsidP="007A3844">
      <w:pPr>
        <w:ind w:left="720"/>
        <w:rPr>
          <w:rFonts w:ascii="Arial" w:hAnsi="Arial" w:cs="Arial"/>
          <w:b/>
        </w:rPr>
      </w:pPr>
      <w:r w:rsidRPr="00EC2CBF">
        <w:rPr>
          <w:rFonts w:ascii="Arial" w:hAnsi="Arial" w:cs="Arial"/>
          <w:b/>
        </w:rPr>
        <w:t>Kritérium:</w:t>
      </w:r>
    </w:p>
    <w:p w14:paraId="7F9C40B3" w14:textId="77777777" w:rsidR="007A3844" w:rsidRPr="00EC2CBF" w:rsidRDefault="007A3844" w:rsidP="007A3844">
      <w:pPr>
        <w:ind w:left="360"/>
        <w:rPr>
          <w:rFonts w:ascii="Arial" w:hAnsi="Arial" w:cs="Arial"/>
          <w:b/>
        </w:rPr>
      </w:pPr>
    </w:p>
    <w:p w14:paraId="286B10D5" w14:textId="77777777" w:rsidR="007A3844" w:rsidRPr="00EC2CBF" w:rsidRDefault="007A3844" w:rsidP="007A3844">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14:paraId="2E719452" w14:textId="77777777" w:rsidR="007A3844" w:rsidRPr="00EC2CBF" w:rsidRDefault="007A3844" w:rsidP="007A3844">
      <w:pPr>
        <w:ind w:left="360"/>
        <w:rPr>
          <w:rFonts w:ascii="Arial" w:hAnsi="Arial" w:cs="Arial"/>
          <w:b/>
        </w:rPr>
      </w:pPr>
    </w:p>
    <w:p w14:paraId="5653D891" w14:textId="77777777" w:rsidR="007A3844" w:rsidRPr="00EC2CBF" w:rsidRDefault="007A3844" w:rsidP="00BE0C76">
      <w:pPr>
        <w:pStyle w:val="Nadpis3"/>
        <w:keepLines w:val="0"/>
        <w:numPr>
          <w:ilvl w:val="0"/>
          <w:numId w:val="13"/>
        </w:numPr>
        <w:spacing w:before="0"/>
        <w:jc w:val="both"/>
        <w:rPr>
          <w:rFonts w:ascii="Arial" w:hAnsi="Arial" w:cs="Arial"/>
        </w:rPr>
      </w:pPr>
      <w:bookmarkStart w:id="51" w:name="_Toc378720768"/>
      <w:bookmarkStart w:id="52" w:name="_Toc55217298"/>
      <w:r w:rsidRPr="00EC2CBF">
        <w:rPr>
          <w:rFonts w:ascii="Arial" w:hAnsi="Arial" w:cs="Arial"/>
        </w:rPr>
        <w:t>Určenie poradia a úspešnej ponuky</w:t>
      </w:r>
      <w:bookmarkEnd w:id="51"/>
      <w:bookmarkEnd w:id="52"/>
    </w:p>
    <w:p w14:paraId="69A81727" w14:textId="77777777" w:rsidR="007A3844" w:rsidRPr="00EC2CBF" w:rsidRDefault="007A3844" w:rsidP="007A3844">
      <w:pPr>
        <w:spacing w:before="200"/>
        <w:jc w:val="both"/>
        <w:rPr>
          <w:rFonts w:ascii="Arial" w:hAnsi="Arial" w:cs="Arial"/>
        </w:rPr>
      </w:pPr>
    </w:p>
    <w:p w14:paraId="708D2342" w14:textId="0730F8CA" w:rsidR="007A3844" w:rsidRPr="00EC2CBF" w:rsidRDefault="007A3844" w:rsidP="007A3844">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hp x. </w:t>
      </w:r>
    </w:p>
    <w:p w14:paraId="718E90FC" w14:textId="77777777" w:rsidR="007A3844" w:rsidRPr="00EC2CBF" w:rsidRDefault="007A3844" w:rsidP="007A3844">
      <w:pPr>
        <w:ind w:firstLine="709"/>
        <w:jc w:val="both"/>
        <w:rPr>
          <w:rFonts w:ascii="Arial" w:hAnsi="Arial" w:cs="Arial"/>
        </w:rPr>
      </w:pPr>
    </w:p>
    <w:p w14:paraId="055D170D" w14:textId="5644FBF8" w:rsidR="007A3844" w:rsidRPr="00EC2CBF" w:rsidRDefault="007A3844" w:rsidP="007A3844">
      <w:pPr>
        <w:ind w:firstLine="709"/>
        <w:jc w:val="both"/>
        <w:rPr>
          <w:rFonts w:ascii="Arial" w:hAnsi="Arial" w:cs="Arial"/>
        </w:rPr>
      </w:pPr>
      <w:r w:rsidRPr="00EC2CBF">
        <w:rPr>
          <w:rFonts w:ascii="Arial" w:hAnsi="Arial" w:cs="Arial"/>
        </w:rPr>
        <w:t>Úspešný bude ten uchádzač, ktorý bude mať najnižšiu cenu – Celkovú cenu za dodanie predmetu zákazky – CH hp podľa nasledovného vzorca:</w:t>
      </w:r>
    </w:p>
    <w:p w14:paraId="5F49F8CE" w14:textId="77777777" w:rsidR="007A3844" w:rsidRPr="00EC2CBF" w:rsidRDefault="007A3844" w:rsidP="007A3844">
      <w:pPr>
        <w:tabs>
          <w:tab w:val="right" w:leader="dot" w:pos="10034"/>
        </w:tabs>
        <w:jc w:val="both"/>
        <w:rPr>
          <w:rFonts w:ascii="Arial" w:hAnsi="Arial" w:cs="Arial"/>
          <w:b/>
        </w:rPr>
      </w:pPr>
    </w:p>
    <w:p w14:paraId="33DAE1AF" w14:textId="77777777" w:rsidR="007A3844" w:rsidRPr="00EC2CBF" w:rsidRDefault="007A3844" w:rsidP="007A3844">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(CH hp1 až CH hp x)</w:t>
      </w:r>
    </w:p>
    <w:p w14:paraId="6F10D129" w14:textId="77777777" w:rsidR="007A3844" w:rsidRPr="00EC2CBF" w:rsidRDefault="007A3844" w:rsidP="007A3844">
      <w:pPr>
        <w:tabs>
          <w:tab w:val="right" w:leader="dot" w:pos="10034"/>
        </w:tabs>
        <w:jc w:val="both"/>
        <w:rPr>
          <w:rFonts w:ascii="Arial" w:hAnsi="Arial" w:cs="Arial"/>
        </w:rPr>
      </w:pPr>
    </w:p>
    <w:p w14:paraId="733502E2" w14:textId="77777777" w:rsidR="007A3844" w:rsidRPr="00EC2CBF" w:rsidRDefault="007A3844" w:rsidP="007A3844">
      <w:pPr>
        <w:jc w:val="both"/>
        <w:rPr>
          <w:rFonts w:ascii="Arial" w:hAnsi="Arial" w:cs="Arial"/>
        </w:rPr>
      </w:pPr>
      <w:r w:rsidRPr="00EC2CBF">
        <w:rPr>
          <w:rFonts w:ascii="Arial" w:hAnsi="Arial" w:cs="Arial"/>
        </w:rPr>
        <w:t>Vysvetlivky vzorca:</w:t>
      </w:r>
    </w:p>
    <w:p w14:paraId="53BC9502" w14:textId="77777777" w:rsidR="007A3844" w:rsidRPr="00EC2CBF" w:rsidRDefault="007A3844" w:rsidP="007A3844">
      <w:pPr>
        <w:jc w:val="both"/>
        <w:rPr>
          <w:rFonts w:ascii="Arial" w:hAnsi="Arial" w:cs="Arial"/>
        </w:rPr>
      </w:pPr>
    </w:p>
    <w:p w14:paraId="04AD3FC7" w14:textId="77777777" w:rsidR="007A3844" w:rsidRPr="00EC2CBF" w:rsidRDefault="007A3844" w:rsidP="007A3844">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14:paraId="057464CD"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b/>
        </w:rPr>
        <w:t>CH hp1, resp. CH hp x</w:t>
      </w:r>
      <w:r w:rsidRPr="00EC2CBF">
        <w:rPr>
          <w:rFonts w:ascii="Arial" w:hAnsi="Arial" w:cs="Arial"/>
        </w:rPr>
        <w:t>– celkové hodnotenie hodnotenej ponuky 1  až x.</w:t>
      </w:r>
    </w:p>
    <w:p w14:paraId="5D4BC617" w14:textId="77777777" w:rsidR="007A3844" w:rsidRPr="00EC2CBF" w:rsidRDefault="007A3844" w:rsidP="007A3844">
      <w:pPr>
        <w:tabs>
          <w:tab w:val="right" w:leader="dot" w:pos="0"/>
        </w:tabs>
        <w:spacing w:before="200"/>
        <w:jc w:val="both"/>
        <w:rPr>
          <w:rFonts w:ascii="Arial" w:hAnsi="Arial" w:cs="Arial"/>
        </w:rPr>
      </w:pPr>
    </w:p>
    <w:p w14:paraId="3EFB5458" w14:textId="77777777" w:rsidR="007A3844" w:rsidRPr="00EC2CBF" w:rsidRDefault="007A3844" w:rsidP="00BE0C76">
      <w:pPr>
        <w:pStyle w:val="Nadpis3"/>
        <w:keepLines w:val="0"/>
        <w:numPr>
          <w:ilvl w:val="0"/>
          <w:numId w:val="13"/>
        </w:numPr>
        <w:spacing w:before="0"/>
        <w:jc w:val="both"/>
        <w:rPr>
          <w:rFonts w:ascii="Arial" w:hAnsi="Arial" w:cs="Arial"/>
        </w:rPr>
      </w:pPr>
      <w:bookmarkStart w:id="53" w:name="_Toc378720769"/>
      <w:bookmarkStart w:id="54" w:name="_Toc55217299"/>
      <w:r w:rsidRPr="00EC2CBF">
        <w:rPr>
          <w:rFonts w:ascii="Arial" w:hAnsi="Arial" w:cs="Arial"/>
        </w:rPr>
        <w:t>Vypracovanie návrhu na plnenie kritéria</w:t>
      </w:r>
      <w:bookmarkEnd w:id="53"/>
      <w:bookmarkEnd w:id="54"/>
    </w:p>
    <w:p w14:paraId="4ADF94B3"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14:paraId="7E5883F8" w14:textId="77777777" w:rsidR="007A3844" w:rsidRPr="00EC2CBF" w:rsidRDefault="007A3844" w:rsidP="007A3844">
      <w:pPr>
        <w:tabs>
          <w:tab w:val="right" w:leader="dot" w:pos="10034"/>
        </w:tabs>
        <w:spacing w:before="200"/>
        <w:jc w:val="both"/>
        <w:rPr>
          <w:rFonts w:ascii="Arial" w:hAnsi="Arial" w:cs="Arial"/>
        </w:rPr>
      </w:pPr>
    </w:p>
    <w:p w14:paraId="24CBC558" w14:textId="77777777" w:rsidR="007A3844" w:rsidRPr="00EC2CBF" w:rsidRDefault="007A3844" w:rsidP="00BE0C76">
      <w:pPr>
        <w:pStyle w:val="Nadpis3"/>
        <w:keepLines w:val="0"/>
        <w:numPr>
          <w:ilvl w:val="0"/>
          <w:numId w:val="13"/>
        </w:numPr>
        <w:spacing w:before="0"/>
        <w:jc w:val="both"/>
        <w:rPr>
          <w:rFonts w:ascii="Arial" w:hAnsi="Arial" w:cs="Arial"/>
          <w:szCs w:val="20"/>
        </w:rPr>
      </w:pPr>
      <w:bookmarkStart w:id="55" w:name="_Toc378720770"/>
      <w:bookmarkStart w:id="56" w:name="_Toc55217300"/>
      <w:r w:rsidRPr="00EC2CBF">
        <w:rPr>
          <w:rFonts w:ascii="Arial" w:hAnsi="Arial" w:cs="Arial"/>
        </w:rPr>
        <w:t>Elektronická aukcia</w:t>
      </w:r>
      <w:bookmarkEnd w:id="55"/>
      <w:bookmarkEnd w:id="56"/>
    </w:p>
    <w:p w14:paraId="385E8B60" w14:textId="77777777"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14:paraId="1E15A384" w14:textId="77777777" w:rsidR="007A3844" w:rsidRPr="00EC2CBF" w:rsidRDefault="007A3844">
      <w:pPr>
        <w:spacing w:after="160" w:line="259" w:lineRule="auto"/>
        <w:rPr>
          <w:rFonts w:ascii="Arial" w:hAnsi="Arial" w:cs="Arial"/>
          <w:b/>
          <w:bCs/>
          <w:sz w:val="28"/>
          <w:szCs w:val="28"/>
        </w:rPr>
      </w:pPr>
    </w:p>
    <w:p w14:paraId="3F2EB6ED" w14:textId="77777777" w:rsidR="007A3844" w:rsidRPr="00EC2CBF" w:rsidRDefault="007A3844">
      <w:pPr>
        <w:spacing w:after="160" w:line="259" w:lineRule="auto"/>
        <w:rPr>
          <w:rFonts w:ascii="Arial" w:hAnsi="Arial" w:cs="Arial"/>
          <w:b/>
          <w:bCs/>
          <w:sz w:val="28"/>
          <w:szCs w:val="28"/>
        </w:rPr>
      </w:pPr>
    </w:p>
    <w:p w14:paraId="7E2C6FDF" w14:textId="77777777" w:rsidR="007A3844" w:rsidRPr="00EC2CBF" w:rsidRDefault="007A3844">
      <w:pPr>
        <w:spacing w:after="160" w:line="259" w:lineRule="auto"/>
        <w:rPr>
          <w:rFonts w:ascii="Arial" w:hAnsi="Arial" w:cs="Arial"/>
          <w:b/>
          <w:bCs/>
          <w:sz w:val="28"/>
          <w:szCs w:val="28"/>
        </w:rPr>
      </w:pPr>
    </w:p>
    <w:p w14:paraId="09CCACAF" w14:textId="77777777" w:rsidR="007A3844" w:rsidRPr="00EC2CBF" w:rsidRDefault="007A3844">
      <w:pPr>
        <w:spacing w:after="160" w:line="259" w:lineRule="auto"/>
        <w:rPr>
          <w:rFonts w:ascii="Arial" w:hAnsi="Arial" w:cs="Arial"/>
          <w:b/>
          <w:bCs/>
          <w:sz w:val="28"/>
          <w:szCs w:val="28"/>
        </w:rPr>
      </w:pPr>
    </w:p>
    <w:p w14:paraId="0C0973FE" w14:textId="77777777" w:rsidR="007A3844" w:rsidRPr="00EC2CBF" w:rsidRDefault="007A3844">
      <w:pPr>
        <w:spacing w:after="160" w:line="259" w:lineRule="auto"/>
        <w:rPr>
          <w:rFonts w:ascii="Arial" w:hAnsi="Arial" w:cs="Arial"/>
          <w:b/>
          <w:bCs/>
          <w:sz w:val="28"/>
          <w:szCs w:val="28"/>
        </w:rPr>
      </w:pPr>
    </w:p>
    <w:p w14:paraId="61B39683" w14:textId="77777777" w:rsidR="007A3844" w:rsidRPr="00EC2CBF" w:rsidRDefault="007A3844">
      <w:pPr>
        <w:spacing w:after="160" w:line="259" w:lineRule="auto"/>
        <w:rPr>
          <w:rFonts w:ascii="Arial" w:hAnsi="Arial" w:cs="Arial"/>
          <w:b/>
          <w:bCs/>
          <w:sz w:val="28"/>
          <w:szCs w:val="28"/>
        </w:rPr>
      </w:pPr>
    </w:p>
    <w:p w14:paraId="41A2051E" w14:textId="77777777" w:rsidR="002044B2" w:rsidRPr="00EC2CBF" w:rsidRDefault="002044B2" w:rsidP="002044B2">
      <w:pPr>
        <w:rPr>
          <w:rFonts w:ascii="Arial" w:hAnsi="Arial" w:cs="Arial"/>
        </w:rPr>
      </w:pPr>
    </w:p>
    <w:p w14:paraId="7FAB2E74" w14:textId="77777777" w:rsidR="00147D66" w:rsidRPr="00EC2CBF" w:rsidRDefault="00147D66" w:rsidP="00147D66">
      <w:pPr>
        <w:pStyle w:val="Nadpis1"/>
        <w:rPr>
          <w:rFonts w:ascii="Arial" w:hAnsi="Arial" w:cs="Arial"/>
        </w:rPr>
      </w:pPr>
      <w:bookmarkStart w:id="57" w:name="_Toc55217301"/>
      <w:r w:rsidRPr="00EC2CBF">
        <w:rPr>
          <w:rFonts w:ascii="Arial" w:hAnsi="Arial" w:cs="Arial"/>
        </w:rPr>
        <w:lastRenderedPageBreak/>
        <w:t>Časť III – Podmienky účasti</w:t>
      </w:r>
      <w:bookmarkEnd w:id="57"/>
    </w:p>
    <w:p w14:paraId="6522212F" w14:textId="77777777" w:rsidR="00350EE9" w:rsidRPr="00EC2CBF" w:rsidRDefault="00350EE9" w:rsidP="00350EE9">
      <w:pPr>
        <w:rPr>
          <w:rFonts w:ascii="Arial" w:hAnsi="Arial" w:cs="Arial"/>
        </w:rPr>
      </w:pPr>
    </w:p>
    <w:p w14:paraId="695FEA74" w14:textId="77777777" w:rsidR="00147D66" w:rsidRPr="00EC2CBF" w:rsidRDefault="00147D66">
      <w:pPr>
        <w:spacing w:after="160" w:line="259" w:lineRule="auto"/>
        <w:rPr>
          <w:rFonts w:ascii="Arial" w:hAnsi="Arial" w:cs="Arial"/>
        </w:rPr>
      </w:pPr>
    </w:p>
    <w:p w14:paraId="1FB250F0" w14:textId="77777777" w:rsidR="002B515E" w:rsidRPr="00EC2CBF" w:rsidRDefault="002B515E" w:rsidP="002B515E">
      <w:pPr>
        <w:pStyle w:val="Nadpis1"/>
        <w:jc w:val="center"/>
        <w:rPr>
          <w:rFonts w:ascii="Arial" w:hAnsi="Arial" w:cs="Arial"/>
        </w:rPr>
      </w:pPr>
      <w:bookmarkStart w:id="58" w:name="_Toc55217302"/>
      <w:r w:rsidRPr="00EC2CBF">
        <w:rPr>
          <w:rFonts w:ascii="Arial" w:hAnsi="Arial" w:cs="Arial"/>
        </w:rPr>
        <w:t>Podmienky účasti</w:t>
      </w:r>
      <w:bookmarkEnd w:id="58"/>
    </w:p>
    <w:p w14:paraId="16D7D724" w14:textId="77777777" w:rsidR="002B515E" w:rsidRPr="00EC2CBF" w:rsidRDefault="002B515E" w:rsidP="002B515E">
      <w:pPr>
        <w:rPr>
          <w:rFonts w:ascii="Arial" w:hAnsi="Arial" w:cs="Arial"/>
          <w:sz w:val="24"/>
        </w:rPr>
      </w:pPr>
    </w:p>
    <w:p w14:paraId="71652C48" w14:textId="77777777" w:rsidR="002B515E" w:rsidRPr="00EC2CBF" w:rsidRDefault="002B515E" w:rsidP="002B515E">
      <w:pPr>
        <w:pStyle w:val="Nadpis2"/>
        <w:rPr>
          <w:rFonts w:ascii="Arial" w:hAnsi="Arial" w:cs="Arial"/>
          <w:sz w:val="22"/>
          <w:szCs w:val="22"/>
        </w:rPr>
      </w:pPr>
      <w:bookmarkStart w:id="59" w:name="_Toc55217303"/>
      <w:r w:rsidRPr="00EC2CBF">
        <w:rPr>
          <w:rFonts w:ascii="Arial" w:hAnsi="Arial" w:cs="Arial"/>
          <w:sz w:val="22"/>
          <w:szCs w:val="22"/>
        </w:rPr>
        <w:t>Osobné postavenie</w:t>
      </w:r>
      <w:bookmarkEnd w:id="59"/>
    </w:p>
    <w:p w14:paraId="5160CCCD" w14:textId="77777777" w:rsidR="002B515E" w:rsidRPr="00EC2CBF" w:rsidRDefault="002B515E" w:rsidP="002B515E">
      <w:pPr>
        <w:pStyle w:val="Odsekzoznamu"/>
        <w:ind w:left="720"/>
        <w:jc w:val="both"/>
        <w:rPr>
          <w:rFonts w:ascii="Arial" w:hAnsi="Arial" w:cs="Arial"/>
          <w:sz w:val="22"/>
          <w:szCs w:val="22"/>
        </w:rPr>
      </w:pPr>
    </w:p>
    <w:p w14:paraId="099DBE0D"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14:paraId="0390A994" w14:textId="77777777" w:rsidR="002B515E" w:rsidRPr="00EC2CBF" w:rsidRDefault="002B515E" w:rsidP="002B515E">
      <w:pPr>
        <w:jc w:val="both"/>
        <w:rPr>
          <w:rFonts w:ascii="Arial" w:hAnsi="Arial" w:cs="Arial"/>
          <w:sz w:val="22"/>
          <w:szCs w:val="22"/>
        </w:rPr>
      </w:pPr>
    </w:p>
    <w:p w14:paraId="5FC656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1 zákona: </w:t>
      </w:r>
    </w:p>
    <w:p w14:paraId="56F9EDBE"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Verejného obstarávania sa môže zúčastniť len ten, kto spĺňa tieto podmienky účasti týkajúce sa osobného postavenia:</w:t>
      </w:r>
    </w:p>
    <w:p w14:paraId="4D22798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3E9BF76C"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b) nemá evidované nedoplatky na poistnom na sociálne poistenie a zdravotná poisťovňa neeviduje voči nemu pohľadávky po splatnosti podľa osobitných predpisov v Slovenskej republike alebo v štáte sídla, miesta podnikania alebo obvyklého pobytu,</w:t>
      </w:r>
    </w:p>
    <w:p w14:paraId="006FAE8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c) nemá evidované daňové nedoplatky voči daňovému úradu a colnému úradu podľa osobitných predpisov v Slovenskej republike alebo v štáte sídla, miesta podnikania alebo obvyklého pobytu,</w:t>
      </w:r>
    </w:p>
    <w:p w14:paraId="578603D2"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d) nebol na jeho majetok vyhlásený konkurz, nie je v reštrukturalizácii, nie je v likvidácii, ani nebolo proti nemu zastavené konkurzné konanie pre nedostatok majetku alebo zrušený konkurz pre nedostatok majetku,</w:t>
      </w:r>
    </w:p>
    <w:p w14:paraId="4B4D6648"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e) je oprávnený dodávať tovar, uskutočňovať stavebné práce alebo poskytovať službu,</w:t>
      </w:r>
    </w:p>
    <w:p w14:paraId="7359B909"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f) nemá uložený zákaz účasti vo verejnom obstarávaní potvrdený konečným rozhodnutím v Slovenskej republike alebo v štáte sídla, miesta podnikania alebo obvyklého pobytu,</w:t>
      </w:r>
    </w:p>
    <w:p w14:paraId="541C8927"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14:paraId="65C672CF"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14:paraId="092F60A5" w14:textId="77777777" w:rsidR="002B515E" w:rsidRPr="00EC2CBF" w:rsidRDefault="002B515E" w:rsidP="002B515E">
      <w:pPr>
        <w:jc w:val="both"/>
        <w:rPr>
          <w:rFonts w:ascii="Arial" w:hAnsi="Arial" w:cs="Arial"/>
          <w:i/>
          <w:sz w:val="22"/>
          <w:szCs w:val="22"/>
        </w:rPr>
      </w:pPr>
    </w:p>
    <w:p w14:paraId="799B4D9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preukáže splnenie podmienok účasti týkajúcich sa osobného postavenia podľa § 32 ods. 1 zákona, dokladmi podľa § 32 ods. 2, resp. podľa § 32 ods. 4 a 5 zákona.</w:t>
      </w:r>
    </w:p>
    <w:p w14:paraId="55FB9349" w14:textId="77777777" w:rsidR="002B515E" w:rsidRPr="00EC2CBF" w:rsidRDefault="002B515E" w:rsidP="002B515E">
      <w:pPr>
        <w:jc w:val="both"/>
        <w:rPr>
          <w:rFonts w:ascii="Arial" w:hAnsi="Arial" w:cs="Arial"/>
          <w:sz w:val="22"/>
          <w:szCs w:val="22"/>
        </w:rPr>
      </w:pPr>
    </w:p>
    <w:p w14:paraId="2F4E28AB"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2 zákona: </w:t>
      </w:r>
    </w:p>
    <w:p w14:paraId="647AF718" w14:textId="77777777" w:rsidR="002B515E" w:rsidRPr="00EC2CBF" w:rsidRDefault="002B515E" w:rsidP="002B515E">
      <w:pPr>
        <w:jc w:val="both"/>
        <w:rPr>
          <w:rFonts w:ascii="Arial" w:hAnsi="Arial" w:cs="Arial"/>
          <w:sz w:val="22"/>
          <w:szCs w:val="22"/>
        </w:rPr>
      </w:pPr>
    </w:p>
    <w:p w14:paraId="5C663ECA"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v odseku 3 nie je ustanovené inak, uchádzač alebo záujemca preukazuje splnenie podmienok účasti podľa odseku 1</w:t>
      </w:r>
    </w:p>
    <w:p w14:paraId="5983BAE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 písm. a) doloženým výpisom z registra trestov nie starším ako tri mesiace,</w:t>
      </w:r>
    </w:p>
    <w:p w14:paraId="2DA50801"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lastRenderedPageBreak/>
        <w:t>b) písm. b) doloženým potvrdením zdravotnej poisťovne a Sociálnej poisťovne nie starším ako tri mesiace,</w:t>
      </w:r>
    </w:p>
    <w:p w14:paraId="2F30E608"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c) písm. c) doloženým potvrdením miestne príslušného daňového úradu a miestne príslušného colného úradu nie starším ako tri mesiace,</w:t>
      </w:r>
    </w:p>
    <w:p w14:paraId="01F58851"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d) písm. d) doloženým potvrdením príslušného súdu nie starším ako tri mesiace,</w:t>
      </w:r>
    </w:p>
    <w:p w14:paraId="437B42DF"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e) písm. e) doloženým dokladom o oprávnení dodávať tovar, uskutočňovať stavebné práce alebo poskytovať službu, ktorý zodpovedá predmetu zákazky,</w:t>
      </w:r>
    </w:p>
    <w:p w14:paraId="6AC14EBC"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f) písm. f) doloženým čestným vyhlásením.</w:t>
      </w:r>
    </w:p>
    <w:p w14:paraId="14F67E75" w14:textId="77777777" w:rsidR="002B515E" w:rsidRPr="00EC2CBF" w:rsidRDefault="002B515E" w:rsidP="002B515E">
      <w:pPr>
        <w:jc w:val="both"/>
        <w:rPr>
          <w:rFonts w:ascii="Arial" w:hAnsi="Arial" w:cs="Arial"/>
          <w:i/>
          <w:sz w:val="22"/>
          <w:szCs w:val="22"/>
        </w:rPr>
      </w:pPr>
    </w:p>
    <w:p w14:paraId="4F5E0128"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4 zákona: </w:t>
      </w:r>
    </w:p>
    <w:p w14:paraId="645F2D47" w14:textId="77777777" w:rsidR="002B515E" w:rsidRPr="00EC2CBF" w:rsidRDefault="002B515E" w:rsidP="002B515E">
      <w:pPr>
        <w:jc w:val="both"/>
        <w:rPr>
          <w:rFonts w:ascii="Arial" w:hAnsi="Arial" w:cs="Arial"/>
          <w:i/>
          <w:sz w:val="22"/>
          <w:szCs w:val="22"/>
        </w:rPr>
      </w:pPr>
    </w:p>
    <w:p w14:paraId="3258DD27"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628EB46" w14:textId="77777777" w:rsidR="002B515E" w:rsidRPr="00EC2CBF" w:rsidRDefault="002B515E" w:rsidP="002B515E">
      <w:pPr>
        <w:jc w:val="both"/>
        <w:rPr>
          <w:rFonts w:ascii="Arial" w:hAnsi="Arial" w:cs="Arial"/>
          <w:i/>
          <w:sz w:val="22"/>
          <w:szCs w:val="22"/>
        </w:rPr>
      </w:pPr>
    </w:p>
    <w:p w14:paraId="3AD6A88F"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5 zákona: </w:t>
      </w:r>
    </w:p>
    <w:p w14:paraId="580D3E67" w14:textId="77777777" w:rsidR="002B515E" w:rsidRPr="00EC2CBF" w:rsidRDefault="002B515E" w:rsidP="002B515E">
      <w:pPr>
        <w:jc w:val="both"/>
        <w:rPr>
          <w:rFonts w:ascii="Arial" w:hAnsi="Arial" w:cs="Arial"/>
          <w:sz w:val="22"/>
          <w:szCs w:val="22"/>
        </w:rPr>
      </w:pPr>
    </w:p>
    <w:p w14:paraId="0F1FE810" w14:textId="77777777" w:rsidR="002B515E" w:rsidRPr="00EC2CBF" w:rsidRDefault="002B515E" w:rsidP="002B515E">
      <w:pPr>
        <w:jc w:val="both"/>
        <w:rPr>
          <w:rFonts w:ascii="Arial" w:hAnsi="Arial" w:cs="Arial"/>
          <w:i/>
          <w:sz w:val="22"/>
          <w:szCs w:val="22"/>
        </w:rPr>
      </w:pPr>
      <w:r w:rsidRPr="00EC2CBF">
        <w:rPr>
          <w:rFonts w:ascii="Arial" w:hAnsi="Arial" w:cs="Arial"/>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56165DD7" w14:textId="77777777" w:rsidR="002B515E" w:rsidRPr="00EC2CBF" w:rsidRDefault="002B515E" w:rsidP="002B515E">
      <w:pPr>
        <w:jc w:val="both"/>
        <w:rPr>
          <w:rFonts w:ascii="Arial" w:hAnsi="Arial" w:cs="Arial"/>
          <w:sz w:val="22"/>
          <w:szCs w:val="22"/>
        </w:rPr>
      </w:pPr>
    </w:p>
    <w:p w14:paraId="331AEB8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14:paraId="2AC98B02" w14:textId="77777777" w:rsidR="002B515E" w:rsidRPr="00EC2CBF" w:rsidRDefault="002B515E" w:rsidP="002B515E">
      <w:pPr>
        <w:jc w:val="both"/>
        <w:rPr>
          <w:rFonts w:ascii="Arial" w:hAnsi="Arial" w:cs="Arial"/>
          <w:sz w:val="22"/>
          <w:szCs w:val="22"/>
        </w:rPr>
      </w:pPr>
    </w:p>
    <w:p w14:paraId="10E688B9"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14:paraId="7717CF23" w14:textId="77777777" w:rsidR="002B515E" w:rsidRPr="00EC2CBF" w:rsidRDefault="002B515E" w:rsidP="002B515E">
      <w:pPr>
        <w:jc w:val="both"/>
        <w:rPr>
          <w:rFonts w:ascii="Arial" w:hAnsi="Arial" w:cs="Arial"/>
          <w:sz w:val="22"/>
          <w:szCs w:val="22"/>
        </w:rPr>
      </w:pPr>
    </w:p>
    <w:p w14:paraId="677258D0"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14:paraId="28C6215E" w14:textId="77777777" w:rsidR="002B515E" w:rsidRPr="00EC2CBF" w:rsidRDefault="002B515E" w:rsidP="002B515E">
      <w:pPr>
        <w:jc w:val="both"/>
        <w:rPr>
          <w:rFonts w:ascii="Arial" w:hAnsi="Arial" w:cs="Arial"/>
          <w:sz w:val="22"/>
          <w:szCs w:val="22"/>
        </w:rPr>
      </w:pPr>
    </w:p>
    <w:p w14:paraId="53FAEC03"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14:paraId="5C3D1943" w14:textId="77777777" w:rsidR="002B515E" w:rsidRPr="00EC2CBF" w:rsidRDefault="002B515E" w:rsidP="002B515E">
      <w:pPr>
        <w:jc w:val="both"/>
        <w:rPr>
          <w:rFonts w:ascii="Arial" w:hAnsi="Arial" w:cs="Arial"/>
          <w:sz w:val="22"/>
          <w:szCs w:val="22"/>
        </w:rPr>
      </w:pPr>
    </w:p>
    <w:p w14:paraId="2EFF07F1"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08E071E9" w14:textId="77777777" w:rsidR="002B515E" w:rsidRPr="00EC2CBF" w:rsidRDefault="002B515E" w:rsidP="002B515E">
      <w:pPr>
        <w:jc w:val="both"/>
        <w:rPr>
          <w:rFonts w:ascii="Arial" w:hAnsi="Arial" w:cs="Arial"/>
          <w:sz w:val="22"/>
          <w:szCs w:val="22"/>
        </w:rPr>
      </w:pPr>
    </w:p>
    <w:p w14:paraId="257EA474" w14:textId="77777777" w:rsidR="002B515E" w:rsidRPr="00EC2CBF" w:rsidRDefault="002B515E" w:rsidP="002B515E">
      <w:pPr>
        <w:pStyle w:val="Nadpis2"/>
        <w:rPr>
          <w:rFonts w:ascii="Arial" w:hAnsi="Arial" w:cs="Arial"/>
          <w:sz w:val="22"/>
          <w:szCs w:val="22"/>
        </w:rPr>
      </w:pPr>
      <w:bookmarkStart w:id="60" w:name="_Toc55217304"/>
      <w:r w:rsidRPr="00EC2CBF">
        <w:rPr>
          <w:rFonts w:ascii="Arial" w:hAnsi="Arial" w:cs="Arial"/>
          <w:sz w:val="22"/>
          <w:szCs w:val="22"/>
        </w:rPr>
        <w:t>Technická alebo odborná spôsobilosť</w:t>
      </w:r>
      <w:bookmarkEnd w:id="60"/>
    </w:p>
    <w:p w14:paraId="0677C173" w14:textId="77777777" w:rsidR="002B515E" w:rsidRPr="00EC2CBF" w:rsidRDefault="002B515E" w:rsidP="002B515E">
      <w:pPr>
        <w:rPr>
          <w:rFonts w:ascii="Arial" w:hAnsi="Arial" w:cs="Arial"/>
          <w:sz w:val="22"/>
          <w:szCs w:val="22"/>
        </w:rPr>
      </w:pPr>
    </w:p>
    <w:p w14:paraId="3B44FAF2"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musí spĺňať podmienky účasti týkajúce sa technickej spôsobilosti podľa § 34 zákona, ktoré preukazuje:</w:t>
      </w:r>
    </w:p>
    <w:p w14:paraId="605BE928" w14:textId="77777777" w:rsidR="002B515E" w:rsidRPr="00EC2CBF" w:rsidRDefault="002B515E" w:rsidP="002B515E">
      <w:pPr>
        <w:jc w:val="both"/>
        <w:rPr>
          <w:rFonts w:ascii="Arial" w:hAnsi="Arial" w:cs="Arial"/>
          <w:sz w:val="22"/>
          <w:szCs w:val="22"/>
        </w:rPr>
      </w:pPr>
    </w:p>
    <w:p w14:paraId="410C9C2B" w14:textId="77777777" w:rsidR="002B515E" w:rsidRPr="00EC2CBF" w:rsidRDefault="002B515E" w:rsidP="002B515E">
      <w:pPr>
        <w:ind w:left="709"/>
        <w:jc w:val="both"/>
        <w:rPr>
          <w:rFonts w:ascii="Arial" w:hAnsi="Arial" w:cs="Arial"/>
          <w:sz w:val="22"/>
          <w:szCs w:val="22"/>
        </w:rPr>
      </w:pPr>
      <w:r w:rsidRPr="00EC2CBF">
        <w:rPr>
          <w:rFonts w:ascii="Arial" w:hAnsi="Arial" w:cs="Arial"/>
          <w:sz w:val="22"/>
          <w:szCs w:val="22"/>
        </w:rPr>
        <w:t>- podľa § 34 ods. 1, písm. a) zákona predložením:</w:t>
      </w:r>
    </w:p>
    <w:p w14:paraId="1BCFE208" w14:textId="77777777" w:rsidR="002B515E" w:rsidRPr="00EC2CBF" w:rsidRDefault="002B515E" w:rsidP="002B515E">
      <w:pPr>
        <w:ind w:left="709"/>
        <w:jc w:val="both"/>
        <w:rPr>
          <w:rFonts w:ascii="Arial" w:hAnsi="Arial" w:cs="Arial"/>
          <w:sz w:val="22"/>
          <w:szCs w:val="22"/>
        </w:rPr>
      </w:pPr>
    </w:p>
    <w:p w14:paraId="111F2088" w14:textId="77777777" w:rsidR="002B515E" w:rsidRPr="00EC2CBF" w:rsidRDefault="002B515E" w:rsidP="00BE0C76">
      <w:pPr>
        <w:pStyle w:val="Odsekzoznamu"/>
        <w:numPr>
          <w:ilvl w:val="2"/>
          <w:numId w:val="7"/>
        </w:numPr>
        <w:jc w:val="both"/>
        <w:rPr>
          <w:rFonts w:ascii="Arial" w:hAnsi="Arial" w:cs="Arial"/>
          <w:sz w:val="22"/>
          <w:szCs w:val="22"/>
          <w:lang w:val="sk-SK"/>
        </w:rPr>
      </w:pPr>
      <w:r w:rsidRPr="00EC2CBF">
        <w:rPr>
          <w:rFonts w:ascii="Arial" w:hAnsi="Arial" w:cs="Arial"/>
          <w:sz w:val="22"/>
          <w:szCs w:val="22"/>
          <w:lang w:val="sk-SK"/>
        </w:rPr>
        <w:lastRenderedPageBreak/>
        <w:t>zoznamu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22FA9CA" w14:textId="77777777" w:rsidR="002B515E" w:rsidRPr="00EC2CBF" w:rsidRDefault="002B515E" w:rsidP="002B515E">
      <w:pPr>
        <w:ind w:left="709"/>
        <w:jc w:val="both"/>
        <w:rPr>
          <w:rFonts w:ascii="Arial" w:hAnsi="Arial" w:cs="Arial"/>
          <w:sz w:val="22"/>
          <w:szCs w:val="22"/>
        </w:rPr>
      </w:pPr>
    </w:p>
    <w:p w14:paraId="2991A6EA" w14:textId="77777777" w:rsidR="002B515E" w:rsidRPr="00EC2CBF" w:rsidRDefault="00611A14" w:rsidP="002B515E">
      <w:pPr>
        <w:ind w:left="709"/>
        <w:jc w:val="both"/>
        <w:rPr>
          <w:rFonts w:ascii="Arial" w:hAnsi="Arial" w:cs="Arial"/>
          <w:sz w:val="22"/>
          <w:szCs w:val="22"/>
        </w:rPr>
      </w:pPr>
      <w:r w:rsidRPr="00EC2CBF">
        <w:rPr>
          <w:rFonts w:ascii="Arial" w:hAnsi="Arial" w:cs="Arial"/>
          <w:sz w:val="22"/>
          <w:szCs w:val="22"/>
        </w:rPr>
        <w:t>Verejný obstarávateľ požaduje, aby dosiahnutý objem dodaných tovarov/poskytnutých služieb obdobných tovarom/službám, ktoré sú predmetom tejto zákazky v celkovom súhrne bol minimálne vo výške predpokladanej hodnoty zákazky, spolu za predchádzajúce tri roky odo dňa vyhlásenia verejného obstarávania vo Vestníku Európskej únie.</w:t>
      </w:r>
    </w:p>
    <w:p w14:paraId="53BD34A6" w14:textId="77777777" w:rsidR="002B515E" w:rsidRPr="00EC2CBF" w:rsidRDefault="002B515E" w:rsidP="002B515E">
      <w:pPr>
        <w:ind w:left="709"/>
        <w:jc w:val="both"/>
        <w:rPr>
          <w:rFonts w:ascii="Arial" w:hAnsi="Arial" w:cs="Arial"/>
          <w:sz w:val="22"/>
          <w:szCs w:val="22"/>
        </w:rPr>
      </w:pPr>
    </w:p>
    <w:p w14:paraId="0C1FEA33" w14:textId="77777777" w:rsidR="002B515E" w:rsidRPr="00EC2CBF" w:rsidRDefault="002B515E" w:rsidP="002B515E">
      <w:pPr>
        <w:ind w:left="567"/>
        <w:jc w:val="both"/>
        <w:rPr>
          <w:rFonts w:ascii="Arial" w:hAnsi="Arial" w:cs="Arial"/>
          <w:sz w:val="22"/>
          <w:szCs w:val="22"/>
        </w:rPr>
      </w:pPr>
    </w:p>
    <w:p w14:paraId="3F684F24" w14:textId="77777777" w:rsidR="002B515E" w:rsidRPr="00EC2CBF" w:rsidRDefault="002B515E" w:rsidP="002B515E">
      <w:pPr>
        <w:jc w:val="both"/>
        <w:rPr>
          <w:rFonts w:ascii="Arial" w:hAnsi="Arial" w:cs="Arial"/>
          <w:sz w:val="22"/>
          <w:szCs w:val="22"/>
        </w:rPr>
      </w:pPr>
      <w:r w:rsidRPr="00EC2CBF">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alebo uchádzačovi poskytnuté.</w:t>
      </w:r>
    </w:p>
    <w:p w14:paraId="1FB0DCCA" w14:textId="77777777" w:rsidR="002B515E" w:rsidRPr="00EC2CBF" w:rsidRDefault="002B515E">
      <w:pPr>
        <w:spacing w:after="160" w:line="259" w:lineRule="auto"/>
        <w:rPr>
          <w:rFonts w:ascii="Arial" w:hAnsi="Arial" w:cs="Arial"/>
        </w:rPr>
      </w:pPr>
    </w:p>
    <w:p w14:paraId="5F12FA83" w14:textId="77777777" w:rsidR="00B3440C" w:rsidRPr="00EC2CBF" w:rsidRDefault="00B3440C">
      <w:pPr>
        <w:spacing w:after="160" w:line="259" w:lineRule="auto"/>
        <w:rPr>
          <w:rFonts w:ascii="Arial" w:hAnsi="Arial" w:cs="Arial"/>
        </w:rPr>
      </w:pPr>
      <w:r w:rsidRPr="00EC2CBF">
        <w:rPr>
          <w:rFonts w:ascii="Arial" w:hAnsi="Arial" w:cs="Arial"/>
        </w:rPr>
        <w:br w:type="page"/>
      </w:r>
    </w:p>
    <w:p w14:paraId="76215837" w14:textId="77777777" w:rsidR="00B3440C" w:rsidRPr="00EC2CBF" w:rsidRDefault="00B3440C" w:rsidP="00B3440C">
      <w:pPr>
        <w:pStyle w:val="Nadpis1"/>
        <w:rPr>
          <w:rFonts w:ascii="Arial" w:hAnsi="Arial" w:cs="Arial"/>
        </w:rPr>
      </w:pPr>
      <w:bookmarkStart w:id="61" w:name="_Toc55217305"/>
      <w:r w:rsidRPr="00EC2CBF">
        <w:rPr>
          <w:rFonts w:ascii="Arial" w:hAnsi="Arial" w:cs="Arial"/>
        </w:rPr>
        <w:lastRenderedPageBreak/>
        <w:t>Časť IV –  Opis predmetu zákazky</w:t>
      </w:r>
      <w:bookmarkEnd w:id="61"/>
    </w:p>
    <w:p w14:paraId="78423402" w14:textId="77777777" w:rsidR="00B3440C" w:rsidRPr="00EC2CBF" w:rsidRDefault="00B3440C" w:rsidP="00B3440C">
      <w:pPr>
        <w:rPr>
          <w:rFonts w:ascii="Arial" w:hAnsi="Arial" w:cs="Arial"/>
        </w:rPr>
      </w:pPr>
    </w:p>
    <w:p w14:paraId="1ED21EA6" w14:textId="77777777" w:rsidR="00B3440C" w:rsidRPr="00EC2CBF" w:rsidRDefault="00B3440C" w:rsidP="00B3440C">
      <w:pPr>
        <w:rPr>
          <w:rFonts w:ascii="Arial" w:hAnsi="Arial" w:cs="Arial"/>
        </w:rPr>
      </w:pPr>
    </w:p>
    <w:p w14:paraId="7DEE8BC2" w14:textId="77777777" w:rsidR="00283729" w:rsidRPr="00EC2CBF" w:rsidRDefault="00283729" w:rsidP="00283729">
      <w:pPr>
        <w:ind w:firstLine="708"/>
        <w:jc w:val="both"/>
        <w:outlineLvl w:val="0"/>
        <w:rPr>
          <w:rFonts w:ascii="Arial" w:hAnsi="Arial" w:cs="Arial"/>
          <w:sz w:val="22"/>
          <w:szCs w:val="22"/>
        </w:rPr>
      </w:pPr>
      <w:bookmarkStart w:id="62" w:name="_Toc55217306"/>
      <w:r w:rsidRPr="00EC2CBF">
        <w:rPr>
          <w:rFonts w:ascii="Arial" w:hAnsi="Arial" w:cs="Arial"/>
          <w:sz w:val="22"/>
          <w:szCs w:val="22"/>
        </w:rPr>
        <w:t>Predmetom zákazky je full operatívny leasing (ďalej len OL) - prenájom osobných motorových vozidiel, v rozsahu služieb zabezpečujúcich pravidelný, ako aj nepravidelný servis, poistenia a všetkých zákonných poplatkov spojených s užívaním motorových vozidiel. Motorové vozidlá musia byť homologizované podľa zákona č. 725/2004 Z.z. o podmienkach prevádzky vozidiel v premávke na pozemných komunikáciách a o zmene a doplnení niektorých zákonov. Predmetom zákazky nie je odkúpenie motorových vozidiel po ukončení OL, ani po ukončení zmluvného vzťahu.</w:t>
      </w:r>
      <w:bookmarkEnd w:id="62"/>
    </w:p>
    <w:p w14:paraId="4374A04A" w14:textId="77777777" w:rsidR="00283729" w:rsidRPr="00EC2CBF" w:rsidRDefault="00283729" w:rsidP="00283729">
      <w:pPr>
        <w:ind w:firstLine="708"/>
        <w:jc w:val="both"/>
        <w:outlineLvl w:val="0"/>
        <w:rPr>
          <w:rFonts w:ascii="Arial" w:hAnsi="Arial" w:cs="Arial"/>
          <w:sz w:val="22"/>
          <w:szCs w:val="22"/>
        </w:rPr>
      </w:pPr>
      <w:bookmarkStart w:id="63" w:name="_Toc55217307"/>
      <w:r w:rsidRPr="00EC2CBF">
        <w:rPr>
          <w:rFonts w:ascii="Arial" w:hAnsi="Arial" w:cs="Arial"/>
          <w:sz w:val="22"/>
          <w:szCs w:val="22"/>
        </w:rPr>
        <w:t>Predmetom OL môžu byť len nové vozidlá zakúpené v rámci Slovenskej republiky. Za nové vozidlo sa považuje také vozidlo, ktoré nebolo používané v prevádzke iným používateľom, rok výroby nie je skorší ako 6 mesiacov ku dňu odovzdania vozidla do prevádzky nájomcovi a údaj na tachometri neprevyšuje 500 najazdených kilometrov.</w:t>
      </w:r>
      <w:bookmarkEnd w:id="63"/>
    </w:p>
    <w:p w14:paraId="6C3618D0" w14:textId="77777777" w:rsidR="00283729" w:rsidRPr="00EC2CBF" w:rsidRDefault="00283729" w:rsidP="00283729">
      <w:pPr>
        <w:ind w:firstLine="708"/>
        <w:jc w:val="both"/>
        <w:outlineLvl w:val="0"/>
        <w:rPr>
          <w:rFonts w:ascii="Arial" w:hAnsi="Arial" w:cs="Arial"/>
          <w:sz w:val="22"/>
          <w:szCs w:val="22"/>
        </w:rPr>
      </w:pPr>
      <w:bookmarkStart w:id="64" w:name="_Toc55217308"/>
      <w:r w:rsidRPr="00EC2CBF">
        <w:rPr>
          <w:rFonts w:ascii="Arial" w:hAnsi="Arial" w:cs="Arial"/>
          <w:sz w:val="22"/>
          <w:szCs w:val="22"/>
        </w:rPr>
        <w:t>Verejný obstarávateľ si vyhradzuje právo objednať predmet zákazky na základe reálnej potreby, to znamená neodobrať celý predmet zákazky (operatívne objednávať a rušiť prenájom vozidiel podľa svojich potrieb).</w:t>
      </w:r>
      <w:bookmarkEnd w:id="64"/>
    </w:p>
    <w:p w14:paraId="7262CCE9" w14:textId="77777777" w:rsidR="00283729" w:rsidRPr="00EC2CBF" w:rsidRDefault="00283729" w:rsidP="00283729">
      <w:pPr>
        <w:ind w:firstLine="708"/>
        <w:jc w:val="both"/>
        <w:outlineLvl w:val="0"/>
        <w:rPr>
          <w:rFonts w:ascii="Arial" w:hAnsi="Arial" w:cs="Arial"/>
          <w:sz w:val="22"/>
          <w:szCs w:val="22"/>
        </w:rPr>
      </w:pPr>
      <w:bookmarkStart w:id="65" w:name="_Toc55217309"/>
      <w:r w:rsidRPr="00EC2CBF">
        <w:rPr>
          <w:rFonts w:ascii="Arial" w:hAnsi="Arial" w:cs="Arial"/>
          <w:sz w:val="22"/>
          <w:szCs w:val="22"/>
        </w:rPr>
        <w:t>Technická špecifikácia vozidiel, ktoré budú predmetom OL, je uvedená v prílohe č. 1 v tomto zadávacom liste. Triedy vozidiel sú definované podľa kategorizácie Združenia automobilového priemyslu SR. Počet vozidiel a ich maximálny nájazd je uvedený v tabuľke č.1:</w:t>
      </w:r>
      <w:bookmarkEnd w:id="65"/>
    </w:p>
    <w:p w14:paraId="535BEF78" w14:textId="77777777" w:rsidR="00B3440C" w:rsidRPr="00EC2CBF" w:rsidRDefault="00B3440C" w:rsidP="00B3440C">
      <w:pPr>
        <w:rPr>
          <w:rFonts w:ascii="Arial" w:hAnsi="Arial" w:cs="Arial"/>
        </w:rPr>
      </w:pPr>
    </w:p>
    <w:p w14:paraId="08FEACEF" w14:textId="77777777" w:rsidR="00283729" w:rsidRPr="00EC2CBF" w:rsidRDefault="00283729" w:rsidP="00B3440C">
      <w:pPr>
        <w:rPr>
          <w:rFonts w:ascii="Arial" w:hAnsi="Arial" w:cs="Arial"/>
        </w:rPr>
      </w:pPr>
    </w:p>
    <w:p w14:paraId="2D3CF43D" w14:textId="77777777" w:rsidR="00283729" w:rsidRPr="00EC2CBF" w:rsidRDefault="00283729" w:rsidP="00283729">
      <w:pPr>
        <w:jc w:val="both"/>
        <w:outlineLvl w:val="0"/>
        <w:rPr>
          <w:rFonts w:ascii="Arial" w:hAnsi="Arial" w:cs="Arial"/>
          <w:sz w:val="22"/>
          <w:szCs w:val="22"/>
        </w:rPr>
      </w:pPr>
      <w:bookmarkStart w:id="66" w:name="_Toc55217310"/>
      <w:r w:rsidRPr="00EC2CBF">
        <w:rPr>
          <w:rFonts w:ascii="Arial" w:hAnsi="Arial" w:cs="Arial"/>
          <w:sz w:val="22"/>
          <w:szCs w:val="22"/>
        </w:rPr>
        <w:t>Tabuľka č.1:</w:t>
      </w:r>
      <w:bookmarkEnd w:id="66"/>
    </w:p>
    <w:tbl>
      <w:tblPr>
        <w:tblW w:w="9418" w:type="dxa"/>
        <w:tblInd w:w="75" w:type="dxa"/>
        <w:tblCellMar>
          <w:left w:w="70" w:type="dxa"/>
          <w:right w:w="70" w:type="dxa"/>
        </w:tblCellMar>
        <w:tblLook w:val="04A0" w:firstRow="1" w:lastRow="0" w:firstColumn="1" w:lastColumn="0" w:noHBand="0" w:noVBand="1"/>
      </w:tblPr>
      <w:tblGrid>
        <w:gridCol w:w="923"/>
        <w:gridCol w:w="3446"/>
        <w:gridCol w:w="1559"/>
        <w:gridCol w:w="1930"/>
        <w:gridCol w:w="1560"/>
      </w:tblGrid>
      <w:tr w:rsidR="00283729" w:rsidRPr="00EC2CBF" w14:paraId="42FAC6E6" w14:textId="77777777" w:rsidTr="00FF2E96">
        <w:trPr>
          <w:trHeight w:val="1129"/>
        </w:trPr>
        <w:tc>
          <w:tcPr>
            <w:tcW w:w="92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729078" w14:textId="77777777" w:rsidR="00283729" w:rsidRPr="00EC2CBF" w:rsidRDefault="00283729" w:rsidP="00FF2E96">
            <w:pPr>
              <w:jc w:val="both"/>
              <w:outlineLvl w:val="0"/>
              <w:rPr>
                <w:rFonts w:ascii="Arial" w:hAnsi="Arial" w:cs="Arial"/>
                <w:sz w:val="22"/>
                <w:szCs w:val="22"/>
              </w:rPr>
            </w:pPr>
            <w:bookmarkStart w:id="67" w:name="_Toc55217311"/>
            <w:r w:rsidRPr="00EC2CBF">
              <w:rPr>
                <w:rFonts w:ascii="Arial" w:hAnsi="Arial" w:cs="Arial"/>
                <w:sz w:val="22"/>
                <w:szCs w:val="22"/>
              </w:rPr>
              <w:t>Položka</w:t>
            </w:r>
            <w:bookmarkEnd w:id="67"/>
          </w:p>
        </w:tc>
        <w:tc>
          <w:tcPr>
            <w:tcW w:w="3446" w:type="dxa"/>
            <w:tcBorders>
              <w:top w:val="single" w:sz="4" w:space="0" w:color="auto"/>
              <w:left w:val="nil"/>
              <w:bottom w:val="single" w:sz="4" w:space="0" w:color="auto"/>
              <w:right w:val="single" w:sz="4" w:space="0" w:color="auto"/>
            </w:tcBorders>
            <w:shd w:val="clear" w:color="000000" w:fill="A9D08E"/>
            <w:noWrap/>
            <w:vAlign w:val="center"/>
            <w:hideMark/>
          </w:tcPr>
          <w:p w14:paraId="441D09EF" w14:textId="77777777" w:rsidR="00283729" w:rsidRPr="00EC2CBF" w:rsidRDefault="00283729" w:rsidP="00FF2E96">
            <w:pPr>
              <w:jc w:val="both"/>
              <w:outlineLvl w:val="0"/>
              <w:rPr>
                <w:rFonts w:ascii="Arial" w:hAnsi="Arial" w:cs="Arial"/>
                <w:sz w:val="22"/>
                <w:szCs w:val="22"/>
              </w:rPr>
            </w:pPr>
            <w:bookmarkStart w:id="68" w:name="_Toc55217312"/>
            <w:r w:rsidRPr="00EC2CBF">
              <w:rPr>
                <w:rFonts w:ascii="Arial" w:hAnsi="Arial" w:cs="Arial"/>
                <w:sz w:val="22"/>
                <w:szCs w:val="22"/>
              </w:rPr>
              <w:t>Kategória osobných vozidiel podľa ZAP SR</w:t>
            </w:r>
            <w:bookmarkEnd w:id="68"/>
          </w:p>
        </w:tc>
        <w:tc>
          <w:tcPr>
            <w:tcW w:w="1559" w:type="dxa"/>
            <w:tcBorders>
              <w:top w:val="single" w:sz="4" w:space="0" w:color="auto"/>
              <w:left w:val="nil"/>
              <w:bottom w:val="single" w:sz="4" w:space="0" w:color="auto"/>
              <w:right w:val="single" w:sz="4" w:space="0" w:color="auto"/>
            </w:tcBorders>
            <w:shd w:val="clear" w:color="000000" w:fill="A9D08E"/>
            <w:vAlign w:val="center"/>
            <w:hideMark/>
          </w:tcPr>
          <w:p w14:paraId="2912F476" w14:textId="77777777" w:rsidR="00283729" w:rsidRPr="00EC2CBF" w:rsidRDefault="00283729" w:rsidP="00FF2E96">
            <w:pPr>
              <w:jc w:val="both"/>
              <w:outlineLvl w:val="0"/>
              <w:rPr>
                <w:rFonts w:ascii="Arial" w:hAnsi="Arial" w:cs="Arial"/>
                <w:sz w:val="22"/>
                <w:szCs w:val="22"/>
              </w:rPr>
            </w:pPr>
            <w:bookmarkStart w:id="69" w:name="_Toc55217313"/>
            <w:r w:rsidRPr="00EC2CBF">
              <w:rPr>
                <w:rFonts w:ascii="Arial" w:hAnsi="Arial" w:cs="Arial"/>
                <w:sz w:val="22"/>
                <w:szCs w:val="22"/>
              </w:rPr>
              <w:t>Maximálny počet požadovaných vozidiel</w:t>
            </w:r>
            <w:bookmarkEnd w:id="69"/>
          </w:p>
        </w:tc>
        <w:tc>
          <w:tcPr>
            <w:tcW w:w="1930" w:type="dxa"/>
            <w:tcBorders>
              <w:top w:val="single" w:sz="4" w:space="0" w:color="auto"/>
              <w:left w:val="nil"/>
              <w:bottom w:val="single" w:sz="4" w:space="0" w:color="auto"/>
              <w:right w:val="single" w:sz="4" w:space="0" w:color="auto"/>
            </w:tcBorders>
            <w:shd w:val="clear" w:color="000000" w:fill="A9D08E"/>
            <w:vAlign w:val="center"/>
            <w:hideMark/>
          </w:tcPr>
          <w:p w14:paraId="57391627" w14:textId="77777777" w:rsidR="00283729" w:rsidRPr="00EC2CBF" w:rsidRDefault="00283729" w:rsidP="00FF2E96">
            <w:pPr>
              <w:jc w:val="both"/>
              <w:outlineLvl w:val="0"/>
              <w:rPr>
                <w:rFonts w:ascii="Arial" w:hAnsi="Arial" w:cs="Arial"/>
                <w:sz w:val="22"/>
                <w:szCs w:val="22"/>
              </w:rPr>
            </w:pPr>
            <w:bookmarkStart w:id="70" w:name="_Toc55217314"/>
            <w:r w:rsidRPr="00EC2CBF">
              <w:rPr>
                <w:rFonts w:ascii="Arial" w:hAnsi="Arial" w:cs="Arial"/>
                <w:sz w:val="22"/>
                <w:szCs w:val="22"/>
              </w:rPr>
              <w:t>Špecifikácia</w:t>
            </w:r>
            <w:bookmarkEnd w:id="70"/>
          </w:p>
        </w:tc>
        <w:tc>
          <w:tcPr>
            <w:tcW w:w="1560" w:type="dxa"/>
            <w:tcBorders>
              <w:top w:val="single" w:sz="4" w:space="0" w:color="auto"/>
              <w:left w:val="nil"/>
              <w:bottom w:val="single" w:sz="4" w:space="0" w:color="auto"/>
              <w:right w:val="single" w:sz="4" w:space="0" w:color="auto"/>
            </w:tcBorders>
            <w:shd w:val="clear" w:color="000000" w:fill="A9D08E"/>
            <w:vAlign w:val="center"/>
            <w:hideMark/>
          </w:tcPr>
          <w:p w14:paraId="4413B45A" w14:textId="77777777" w:rsidR="00283729" w:rsidRPr="00EC2CBF" w:rsidRDefault="00283729" w:rsidP="00FF2E96">
            <w:pPr>
              <w:jc w:val="both"/>
              <w:outlineLvl w:val="0"/>
              <w:rPr>
                <w:rFonts w:ascii="Arial" w:hAnsi="Arial" w:cs="Arial"/>
                <w:sz w:val="22"/>
                <w:szCs w:val="22"/>
              </w:rPr>
            </w:pPr>
            <w:bookmarkStart w:id="71" w:name="_Toc55217315"/>
            <w:r w:rsidRPr="00EC2CBF">
              <w:rPr>
                <w:rFonts w:ascii="Arial" w:hAnsi="Arial" w:cs="Arial"/>
                <w:sz w:val="22"/>
                <w:szCs w:val="22"/>
              </w:rPr>
              <w:t>Maximálny nájazd kilometrov za 48 mesiacov</w:t>
            </w:r>
            <w:bookmarkEnd w:id="71"/>
          </w:p>
        </w:tc>
      </w:tr>
      <w:tr w:rsidR="00283729" w:rsidRPr="00EC2CBF" w14:paraId="45B1D300"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29AD361B" w14:textId="77777777" w:rsidR="00283729" w:rsidRPr="00EC2CBF" w:rsidRDefault="00283729" w:rsidP="00FF2E96">
            <w:pPr>
              <w:jc w:val="both"/>
              <w:outlineLvl w:val="0"/>
              <w:rPr>
                <w:rFonts w:ascii="Arial" w:hAnsi="Arial" w:cs="Arial"/>
                <w:sz w:val="22"/>
                <w:szCs w:val="22"/>
              </w:rPr>
            </w:pPr>
            <w:bookmarkStart w:id="72" w:name="_Toc55217316"/>
            <w:r w:rsidRPr="00EC2CBF">
              <w:rPr>
                <w:rFonts w:ascii="Arial" w:hAnsi="Arial" w:cs="Arial"/>
                <w:sz w:val="22"/>
                <w:szCs w:val="22"/>
              </w:rPr>
              <w:t>1</w:t>
            </w:r>
            <w:bookmarkEnd w:id="72"/>
          </w:p>
        </w:tc>
        <w:tc>
          <w:tcPr>
            <w:tcW w:w="3446" w:type="dxa"/>
            <w:tcBorders>
              <w:top w:val="nil"/>
              <w:left w:val="nil"/>
              <w:bottom w:val="single" w:sz="4" w:space="0" w:color="auto"/>
              <w:right w:val="single" w:sz="4" w:space="0" w:color="auto"/>
            </w:tcBorders>
            <w:shd w:val="clear" w:color="auto" w:fill="auto"/>
            <w:noWrap/>
            <w:vAlign w:val="center"/>
            <w:hideMark/>
          </w:tcPr>
          <w:p w14:paraId="75016766" w14:textId="77777777" w:rsidR="00283729" w:rsidRPr="00EC2CBF" w:rsidRDefault="00283729" w:rsidP="00FF2E96">
            <w:pPr>
              <w:jc w:val="both"/>
              <w:outlineLvl w:val="0"/>
              <w:rPr>
                <w:rFonts w:ascii="Arial" w:hAnsi="Arial" w:cs="Arial"/>
                <w:sz w:val="22"/>
                <w:szCs w:val="22"/>
              </w:rPr>
            </w:pPr>
            <w:bookmarkStart w:id="73" w:name="_Toc55217317"/>
            <w:r w:rsidRPr="00EC2CBF">
              <w:rPr>
                <w:rFonts w:ascii="Arial" w:hAnsi="Arial" w:cs="Arial"/>
                <w:sz w:val="22"/>
                <w:szCs w:val="22"/>
              </w:rPr>
              <w:t>B - malé</w:t>
            </w:r>
            <w:bookmarkEnd w:id="73"/>
          </w:p>
        </w:tc>
        <w:tc>
          <w:tcPr>
            <w:tcW w:w="1559" w:type="dxa"/>
            <w:tcBorders>
              <w:top w:val="nil"/>
              <w:left w:val="nil"/>
              <w:bottom w:val="single" w:sz="4" w:space="0" w:color="auto"/>
              <w:right w:val="single" w:sz="4" w:space="0" w:color="auto"/>
            </w:tcBorders>
            <w:shd w:val="clear" w:color="auto" w:fill="auto"/>
            <w:noWrap/>
            <w:vAlign w:val="center"/>
            <w:hideMark/>
          </w:tcPr>
          <w:p w14:paraId="51E899BB" w14:textId="4EEA22A2" w:rsidR="00283729" w:rsidRPr="00EC2CBF" w:rsidRDefault="00283729" w:rsidP="00FF2E96">
            <w:pPr>
              <w:jc w:val="right"/>
              <w:outlineLvl w:val="0"/>
              <w:rPr>
                <w:rFonts w:ascii="Arial" w:hAnsi="Arial" w:cs="Arial"/>
                <w:sz w:val="22"/>
                <w:szCs w:val="22"/>
              </w:rPr>
            </w:pPr>
            <w:bookmarkStart w:id="74" w:name="_Toc55217318"/>
            <w:r w:rsidRPr="00EC2CBF">
              <w:rPr>
                <w:rFonts w:ascii="Arial" w:hAnsi="Arial" w:cs="Arial"/>
                <w:sz w:val="22"/>
                <w:szCs w:val="22"/>
              </w:rPr>
              <w:t>3</w:t>
            </w:r>
            <w:bookmarkEnd w:id="74"/>
            <w:r w:rsidR="00345592">
              <w:rPr>
                <w:rFonts w:ascii="Arial" w:hAnsi="Arial" w:cs="Arial"/>
                <w:sz w:val="22"/>
                <w:szCs w:val="22"/>
              </w:rPr>
              <w:t>7</w:t>
            </w:r>
          </w:p>
        </w:tc>
        <w:tc>
          <w:tcPr>
            <w:tcW w:w="1930" w:type="dxa"/>
            <w:tcBorders>
              <w:top w:val="nil"/>
              <w:left w:val="nil"/>
              <w:bottom w:val="single" w:sz="4" w:space="0" w:color="auto"/>
              <w:right w:val="single" w:sz="4" w:space="0" w:color="auto"/>
            </w:tcBorders>
            <w:shd w:val="clear" w:color="auto" w:fill="auto"/>
            <w:noWrap/>
            <w:vAlign w:val="center"/>
            <w:hideMark/>
          </w:tcPr>
          <w:p w14:paraId="635E8781" w14:textId="77777777" w:rsidR="00283729" w:rsidRPr="00EC2CBF" w:rsidRDefault="00283729" w:rsidP="00FF2E96">
            <w:pPr>
              <w:jc w:val="both"/>
              <w:outlineLvl w:val="0"/>
              <w:rPr>
                <w:rFonts w:ascii="Arial" w:hAnsi="Arial" w:cs="Arial"/>
                <w:sz w:val="22"/>
                <w:szCs w:val="22"/>
              </w:rPr>
            </w:pPr>
            <w:bookmarkStart w:id="75" w:name="_Toc55217319"/>
            <w:r w:rsidRPr="00EC2CBF">
              <w:rPr>
                <w:rFonts w:ascii="Arial" w:hAnsi="Arial" w:cs="Arial"/>
                <w:sz w:val="22"/>
                <w:szCs w:val="22"/>
              </w:rPr>
              <w:t>Popis v prílohe č.1</w:t>
            </w:r>
            <w:bookmarkEnd w:id="75"/>
          </w:p>
        </w:tc>
        <w:tc>
          <w:tcPr>
            <w:tcW w:w="1560" w:type="dxa"/>
            <w:tcBorders>
              <w:top w:val="nil"/>
              <w:left w:val="nil"/>
              <w:bottom w:val="single" w:sz="4" w:space="0" w:color="auto"/>
              <w:right w:val="single" w:sz="4" w:space="0" w:color="auto"/>
            </w:tcBorders>
            <w:shd w:val="clear" w:color="auto" w:fill="auto"/>
            <w:noWrap/>
            <w:vAlign w:val="center"/>
            <w:hideMark/>
          </w:tcPr>
          <w:p w14:paraId="3C814145" w14:textId="77777777" w:rsidR="00283729" w:rsidRPr="00EC2CBF" w:rsidRDefault="00283729" w:rsidP="00FF2E96">
            <w:pPr>
              <w:jc w:val="right"/>
              <w:outlineLvl w:val="0"/>
              <w:rPr>
                <w:rFonts w:ascii="Arial" w:hAnsi="Arial" w:cs="Arial"/>
                <w:sz w:val="22"/>
                <w:szCs w:val="22"/>
              </w:rPr>
            </w:pPr>
            <w:bookmarkStart w:id="76" w:name="_Toc55217320"/>
            <w:r w:rsidRPr="00EC2CBF">
              <w:rPr>
                <w:rFonts w:ascii="Arial" w:hAnsi="Arial" w:cs="Arial"/>
                <w:sz w:val="22"/>
                <w:szCs w:val="22"/>
              </w:rPr>
              <w:t>120 000</w:t>
            </w:r>
            <w:bookmarkEnd w:id="76"/>
          </w:p>
        </w:tc>
      </w:tr>
      <w:tr w:rsidR="00283729" w:rsidRPr="00EC2CBF" w14:paraId="7C87AE67"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51F88628" w14:textId="77777777" w:rsidR="00283729" w:rsidRPr="00EC2CBF" w:rsidRDefault="00283729" w:rsidP="00FF2E96">
            <w:pPr>
              <w:jc w:val="both"/>
              <w:outlineLvl w:val="0"/>
              <w:rPr>
                <w:rFonts w:ascii="Arial" w:hAnsi="Arial" w:cs="Arial"/>
                <w:sz w:val="22"/>
                <w:szCs w:val="22"/>
              </w:rPr>
            </w:pPr>
            <w:bookmarkStart w:id="77" w:name="_Toc55217321"/>
            <w:r w:rsidRPr="00EC2CBF">
              <w:rPr>
                <w:rFonts w:ascii="Arial" w:hAnsi="Arial" w:cs="Arial"/>
                <w:sz w:val="22"/>
                <w:szCs w:val="22"/>
              </w:rPr>
              <w:t>2</w:t>
            </w:r>
            <w:bookmarkEnd w:id="77"/>
          </w:p>
        </w:tc>
        <w:tc>
          <w:tcPr>
            <w:tcW w:w="3446" w:type="dxa"/>
            <w:tcBorders>
              <w:top w:val="nil"/>
              <w:left w:val="nil"/>
              <w:bottom w:val="single" w:sz="4" w:space="0" w:color="auto"/>
              <w:right w:val="single" w:sz="4" w:space="0" w:color="auto"/>
            </w:tcBorders>
            <w:shd w:val="clear" w:color="auto" w:fill="auto"/>
            <w:noWrap/>
            <w:vAlign w:val="center"/>
            <w:hideMark/>
          </w:tcPr>
          <w:p w14:paraId="463FA098" w14:textId="66BE4861" w:rsidR="00283729" w:rsidRPr="00EC2CBF" w:rsidRDefault="00283729" w:rsidP="00FF2E96">
            <w:pPr>
              <w:jc w:val="both"/>
              <w:outlineLvl w:val="0"/>
              <w:rPr>
                <w:rFonts w:ascii="Arial" w:hAnsi="Arial" w:cs="Arial"/>
                <w:sz w:val="22"/>
                <w:szCs w:val="22"/>
              </w:rPr>
            </w:pPr>
            <w:bookmarkStart w:id="78" w:name="_Toc55217322"/>
            <w:r w:rsidRPr="00EC2CBF">
              <w:rPr>
                <w:rFonts w:ascii="Arial" w:hAnsi="Arial" w:cs="Arial"/>
                <w:sz w:val="22"/>
                <w:szCs w:val="22"/>
              </w:rPr>
              <w:t>C - nižšia stredná trieda</w:t>
            </w:r>
            <w:bookmarkEnd w:id="78"/>
          </w:p>
        </w:tc>
        <w:tc>
          <w:tcPr>
            <w:tcW w:w="1559" w:type="dxa"/>
            <w:tcBorders>
              <w:top w:val="nil"/>
              <w:left w:val="nil"/>
              <w:bottom w:val="single" w:sz="4" w:space="0" w:color="auto"/>
              <w:right w:val="single" w:sz="4" w:space="0" w:color="auto"/>
            </w:tcBorders>
            <w:shd w:val="clear" w:color="auto" w:fill="auto"/>
            <w:noWrap/>
            <w:vAlign w:val="center"/>
            <w:hideMark/>
          </w:tcPr>
          <w:p w14:paraId="1200CEEC" w14:textId="77777777" w:rsidR="00283729" w:rsidRPr="00EC2CBF" w:rsidRDefault="00283729" w:rsidP="00FF2E96">
            <w:pPr>
              <w:jc w:val="right"/>
              <w:outlineLvl w:val="0"/>
              <w:rPr>
                <w:rFonts w:ascii="Arial" w:hAnsi="Arial" w:cs="Arial"/>
                <w:sz w:val="22"/>
                <w:szCs w:val="22"/>
              </w:rPr>
            </w:pPr>
            <w:bookmarkStart w:id="79" w:name="_Toc55217323"/>
            <w:r w:rsidRPr="00EC2CBF">
              <w:rPr>
                <w:rFonts w:ascii="Arial" w:hAnsi="Arial" w:cs="Arial"/>
                <w:sz w:val="22"/>
                <w:szCs w:val="22"/>
              </w:rPr>
              <w:t>10</w:t>
            </w:r>
            <w:bookmarkEnd w:id="79"/>
          </w:p>
        </w:tc>
        <w:tc>
          <w:tcPr>
            <w:tcW w:w="1930" w:type="dxa"/>
            <w:tcBorders>
              <w:top w:val="nil"/>
              <w:left w:val="nil"/>
              <w:bottom w:val="single" w:sz="4" w:space="0" w:color="auto"/>
              <w:right w:val="single" w:sz="4" w:space="0" w:color="auto"/>
            </w:tcBorders>
            <w:shd w:val="clear" w:color="auto" w:fill="auto"/>
            <w:noWrap/>
            <w:vAlign w:val="center"/>
            <w:hideMark/>
          </w:tcPr>
          <w:p w14:paraId="440EF632" w14:textId="77777777" w:rsidR="00283729" w:rsidRPr="00EC2CBF" w:rsidRDefault="00283729" w:rsidP="00FF2E96">
            <w:pPr>
              <w:jc w:val="both"/>
              <w:outlineLvl w:val="0"/>
              <w:rPr>
                <w:rFonts w:ascii="Arial" w:hAnsi="Arial" w:cs="Arial"/>
                <w:sz w:val="22"/>
                <w:szCs w:val="22"/>
              </w:rPr>
            </w:pPr>
            <w:bookmarkStart w:id="80" w:name="_Toc55217324"/>
            <w:r w:rsidRPr="00EC2CBF">
              <w:rPr>
                <w:rFonts w:ascii="Arial" w:hAnsi="Arial" w:cs="Arial"/>
                <w:sz w:val="22"/>
                <w:szCs w:val="22"/>
              </w:rPr>
              <w:t>Popis v prílohe č.1</w:t>
            </w:r>
            <w:bookmarkEnd w:id="80"/>
          </w:p>
        </w:tc>
        <w:tc>
          <w:tcPr>
            <w:tcW w:w="1560" w:type="dxa"/>
            <w:tcBorders>
              <w:top w:val="nil"/>
              <w:left w:val="nil"/>
              <w:bottom w:val="single" w:sz="4" w:space="0" w:color="auto"/>
              <w:right w:val="single" w:sz="4" w:space="0" w:color="auto"/>
            </w:tcBorders>
            <w:shd w:val="clear" w:color="auto" w:fill="auto"/>
            <w:noWrap/>
            <w:vAlign w:val="center"/>
            <w:hideMark/>
          </w:tcPr>
          <w:p w14:paraId="0D07BA6D" w14:textId="77777777" w:rsidR="00283729" w:rsidRPr="00EC2CBF" w:rsidRDefault="00283729" w:rsidP="00FF2E96">
            <w:pPr>
              <w:jc w:val="right"/>
              <w:outlineLvl w:val="0"/>
              <w:rPr>
                <w:rFonts w:ascii="Arial" w:hAnsi="Arial" w:cs="Arial"/>
                <w:sz w:val="22"/>
                <w:szCs w:val="22"/>
              </w:rPr>
            </w:pPr>
            <w:bookmarkStart w:id="81" w:name="_Toc55217325"/>
            <w:r w:rsidRPr="00EC2CBF">
              <w:rPr>
                <w:rFonts w:ascii="Arial" w:hAnsi="Arial" w:cs="Arial"/>
                <w:sz w:val="22"/>
                <w:szCs w:val="22"/>
              </w:rPr>
              <w:t>120 000</w:t>
            </w:r>
            <w:bookmarkEnd w:id="81"/>
          </w:p>
        </w:tc>
      </w:tr>
      <w:tr w:rsidR="00283729" w:rsidRPr="00EC2CBF" w14:paraId="346BFF0C"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C3A9834" w14:textId="77777777" w:rsidR="00283729" w:rsidRPr="00EC2CBF" w:rsidRDefault="00283729" w:rsidP="00FF2E96">
            <w:pPr>
              <w:jc w:val="both"/>
              <w:outlineLvl w:val="0"/>
              <w:rPr>
                <w:rFonts w:ascii="Arial" w:hAnsi="Arial" w:cs="Arial"/>
                <w:sz w:val="22"/>
                <w:szCs w:val="22"/>
              </w:rPr>
            </w:pPr>
            <w:bookmarkStart w:id="82" w:name="_Toc55217326"/>
            <w:r w:rsidRPr="00EC2CBF">
              <w:rPr>
                <w:rFonts w:ascii="Arial" w:hAnsi="Arial" w:cs="Arial"/>
                <w:sz w:val="22"/>
                <w:szCs w:val="22"/>
              </w:rPr>
              <w:t>3</w:t>
            </w:r>
            <w:bookmarkEnd w:id="82"/>
          </w:p>
        </w:tc>
        <w:tc>
          <w:tcPr>
            <w:tcW w:w="3446" w:type="dxa"/>
            <w:tcBorders>
              <w:top w:val="nil"/>
              <w:left w:val="nil"/>
              <w:bottom w:val="single" w:sz="4" w:space="0" w:color="auto"/>
              <w:right w:val="single" w:sz="4" w:space="0" w:color="auto"/>
            </w:tcBorders>
            <w:shd w:val="clear" w:color="auto" w:fill="auto"/>
            <w:noWrap/>
            <w:vAlign w:val="center"/>
            <w:hideMark/>
          </w:tcPr>
          <w:p w14:paraId="6EEE0D95" w14:textId="0628AA34" w:rsidR="00283729" w:rsidRPr="00EC2CBF" w:rsidRDefault="00283729" w:rsidP="00FF2E96">
            <w:pPr>
              <w:jc w:val="both"/>
              <w:outlineLvl w:val="0"/>
              <w:rPr>
                <w:rFonts w:ascii="Arial" w:hAnsi="Arial" w:cs="Arial"/>
                <w:sz w:val="22"/>
                <w:szCs w:val="22"/>
              </w:rPr>
            </w:pPr>
            <w:bookmarkStart w:id="83" w:name="_Toc55217327"/>
            <w:r w:rsidRPr="00EC2CBF">
              <w:rPr>
                <w:rFonts w:ascii="Arial" w:hAnsi="Arial" w:cs="Arial"/>
                <w:sz w:val="22"/>
                <w:szCs w:val="22"/>
              </w:rPr>
              <w:t xml:space="preserve">C - nižšia strená trieda - </w:t>
            </w:r>
            <w:bookmarkEnd w:id="83"/>
            <w:r w:rsidR="00645783">
              <w:rPr>
                <w:rFonts w:ascii="Arial" w:hAnsi="Arial" w:cs="Arial"/>
                <w:sz w:val="22"/>
                <w:szCs w:val="22"/>
              </w:rPr>
              <w:t>ECO</w:t>
            </w:r>
          </w:p>
        </w:tc>
        <w:tc>
          <w:tcPr>
            <w:tcW w:w="1559" w:type="dxa"/>
            <w:tcBorders>
              <w:top w:val="nil"/>
              <w:left w:val="nil"/>
              <w:bottom w:val="single" w:sz="4" w:space="0" w:color="auto"/>
              <w:right w:val="single" w:sz="4" w:space="0" w:color="auto"/>
            </w:tcBorders>
            <w:shd w:val="clear" w:color="auto" w:fill="auto"/>
            <w:noWrap/>
            <w:vAlign w:val="center"/>
            <w:hideMark/>
          </w:tcPr>
          <w:p w14:paraId="3D8BEF5C" w14:textId="2BECDC20" w:rsidR="00283729" w:rsidRPr="00EC2CBF" w:rsidRDefault="00283729" w:rsidP="00FF2E96">
            <w:pPr>
              <w:jc w:val="right"/>
              <w:outlineLvl w:val="0"/>
              <w:rPr>
                <w:rFonts w:ascii="Arial" w:hAnsi="Arial" w:cs="Arial"/>
                <w:sz w:val="22"/>
                <w:szCs w:val="22"/>
              </w:rPr>
            </w:pPr>
            <w:bookmarkStart w:id="84" w:name="_Toc55217328"/>
            <w:r w:rsidRPr="00EC2CBF">
              <w:rPr>
                <w:rFonts w:ascii="Arial" w:hAnsi="Arial" w:cs="Arial"/>
                <w:sz w:val="22"/>
                <w:szCs w:val="22"/>
              </w:rPr>
              <w:t>1</w:t>
            </w:r>
            <w:bookmarkEnd w:id="84"/>
            <w:r w:rsidR="00645783">
              <w:rPr>
                <w:rFonts w:ascii="Arial" w:hAnsi="Arial" w:cs="Arial"/>
                <w:sz w:val="22"/>
                <w:szCs w:val="22"/>
              </w:rPr>
              <w:t>3</w:t>
            </w:r>
          </w:p>
        </w:tc>
        <w:tc>
          <w:tcPr>
            <w:tcW w:w="1930" w:type="dxa"/>
            <w:tcBorders>
              <w:top w:val="nil"/>
              <w:left w:val="nil"/>
              <w:bottom w:val="single" w:sz="4" w:space="0" w:color="auto"/>
              <w:right w:val="single" w:sz="4" w:space="0" w:color="auto"/>
            </w:tcBorders>
            <w:shd w:val="clear" w:color="auto" w:fill="auto"/>
            <w:noWrap/>
            <w:vAlign w:val="center"/>
            <w:hideMark/>
          </w:tcPr>
          <w:p w14:paraId="3C6A7B5B" w14:textId="77777777" w:rsidR="00283729" w:rsidRPr="00EC2CBF" w:rsidRDefault="00283729" w:rsidP="00FF2E96">
            <w:pPr>
              <w:jc w:val="both"/>
              <w:outlineLvl w:val="0"/>
              <w:rPr>
                <w:rFonts w:ascii="Arial" w:hAnsi="Arial" w:cs="Arial"/>
                <w:sz w:val="22"/>
                <w:szCs w:val="22"/>
              </w:rPr>
            </w:pPr>
            <w:bookmarkStart w:id="85" w:name="_Toc55217329"/>
            <w:r w:rsidRPr="00EC2CBF">
              <w:rPr>
                <w:rFonts w:ascii="Arial" w:hAnsi="Arial" w:cs="Arial"/>
                <w:sz w:val="22"/>
                <w:szCs w:val="22"/>
              </w:rPr>
              <w:t>Popis v prílohe č.1</w:t>
            </w:r>
            <w:bookmarkEnd w:id="85"/>
          </w:p>
        </w:tc>
        <w:tc>
          <w:tcPr>
            <w:tcW w:w="1560" w:type="dxa"/>
            <w:tcBorders>
              <w:top w:val="nil"/>
              <w:left w:val="nil"/>
              <w:bottom w:val="single" w:sz="4" w:space="0" w:color="auto"/>
              <w:right w:val="single" w:sz="4" w:space="0" w:color="auto"/>
            </w:tcBorders>
            <w:shd w:val="clear" w:color="auto" w:fill="auto"/>
            <w:noWrap/>
            <w:vAlign w:val="center"/>
            <w:hideMark/>
          </w:tcPr>
          <w:p w14:paraId="5C0B3137" w14:textId="77777777" w:rsidR="00283729" w:rsidRPr="00EC2CBF" w:rsidRDefault="00283729" w:rsidP="00FF2E96">
            <w:pPr>
              <w:jc w:val="right"/>
              <w:outlineLvl w:val="0"/>
              <w:rPr>
                <w:rFonts w:ascii="Arial" w:hAnsi="Arial" w:cs="Arial"/>
                <w:sz w:val="22"/>
                <w:szCs w:val="22"/>
              </w:rPr>
            </w:pPr>
            <w:bookmarkStart w:id="86" w:name="_Toc55217330"/>
            <w:r w:rsidRPr="00EC2CBF">
              <w:rPr>
                <w:rFonts w:ascii="Arial" w:hAnsi="Arial" w:cs="Arial"/>
                <w:sz w:val="22"/>
                <w:szCs w:val="22"/>
              </w:rPr>
              <w:t>120 000</w:t>
            </w:r>
            <w:bookmarkEnd w:id="86"/>
          </w:p>
        </w:tc>
      </w:tr>
      <w:tr w:rsidR="00283729" w:rsidRPr="00EC2CBF" w14:paraId="73BFB6CF" w14:textId="77777777" w:rsidTr="00FF2E96">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430B3" w14:textId="77777777" w:rsidR="00283729" w:rsidRPr="00EC2CBF" w:rsidRDefault="00283729" w:rsidP="00FF2E96">
            <w:pPr>
              <w:jc w:val="both"/>
              <w:outlineLvl w:val="0"/>
              <w:rPr>
                <w:rFonts w:ascii="Arial" w:hAnsi="Arial" w:cs="Arial"/>
                <w:sz w:val="22"/>
                <w:szCs w:val="22"/>
              </w:rPr>
            </w:pPr>
            <w:bookmarkStart w:id="87" w:name="_Toc55217331"/>
            <w:r w:rsidRPr="00EC2CBF">
              <w:rPr>
                <w:rFonts w:ascii="Arial" w:hAnsi="Arial" w:cs="Arial"/>
                <w:sz w:val="22"/>
                <w:szCs w:val="22"/>
              </w:rPr>
              <w:t>4</w:t>
            </w:r>
            <w:bookmarkEnd w:id="87"/>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14:paraId="3D6D057D" w14:textId="77777777" w:rsidR="00283729" w:rsidRPr="00EC2CBF" w:rsidRDefault="00283729" w:rsidP="00FF2E96">
            <w:pPr>
              <w:jc w:val="both"/>
              <w:outlineLvl w:val="0"/>
              <w:rPr>
                <w:rFonts w:ascii="Arial" w:hAnsi="Arial" w:cs="Arial"/>
                <w:sz w:val="22"/>
                <w:szCs w:val="22"/>
              </w:rPr>
            </w:pPr>
            <w:bookmarkStart w:id="88" w:name="_Toc55217332"/>
            <w:r w:rsidRPr="00EC2CBF">
              <w:rPr>
                <w:rFonts w:ascii="Arial" w:hAnsi="Arial" w:cs="Arial"/>
                <w:sz w:val="22"/>
                <w:szCs w:val="22"/>
              </w:rPr>
              <w:t>CD - stredná trieda</w:t>
            </w:r>
            <w:bookmarkEnd w:id="88"/>
            <w:r w:rsidRPr="00EC2CBF">
              <w:rPr>
                <w:rFonts w:ascii="Arial" w:hAnsi="Arial" w:cs="Arial"/>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A786AAC" w14:textId="138CA353" w:rsidR="00283729" w:rsidRPr="00EC2CBF" w:rsidRDefault="00563E29" w:rsidP="00FF2E96">
            <w:pPr>
              <w:jc w:val="right"/>
              <w:outlineLvl w:val="0"/>
              <w:rPr>
                <w:rFonts w:ascii="Arial" w:hAnsi="Arial" w:cs="Arial"/>
                <w:sz w:val="22"/>
                <w:szCs w:val="22"/>
              </w:rPr>
            </w:pPr>
            <w:r>
              <w:rPr>
                <w:rFonts w:ascii="Arial" w:hAnsi="Arial" w:cs="Arial"/>
                <w:sz w:val="22"/>
                <w:szCs w:val="22"/>
              </w:rPr>
              <w:t>8</w:t>
            </w:r>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14:paraId="18A10F4B" w14:textId="77777777" w:rsidR="00283729" w:rsidRPr="00EC2CBF" w:rsidRDefault="00283729" w:rsidP="00FF2E96">
            <w:pPr>
              <w:jc w:val="both"/>
              <w:outlineLvl w:val="0"/>
              <w:rPr>
                <w:rFonts w:ascii="Arial" w:hAnsi="Arial" w:cs="Arial"/>
                <w:sz w:val="22"/>
                <w:szCs w:val="22"/>
              </w:rPr>
            </w:pPr>
            <w:bookmarkStart w:id="89" w:name="_Toc55217334"/>
            <w:r w:rsidRPr="00EC2CBF">
              <w:rPr>
                <w:rFonts w:ascii="Arial" w:hAnsi="Arial" w:cs="Arial"/>
                <w:sz w:val="22"/>
                <w:szCs w:val="22"/>
              </w:rPr>
              <w:t>Popis v prílohe č.1</w:t>
            </w:r>
            <w:bookmarkEnd w:id="89"/>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D47CAC" w14:textId="77777777" w:rsidR="00283729" w:rsidRPr="00EC2CBF" w:rsidRDefault="00283729" w:rsidP="00FF2E96">
            <w:pPr>
              <w:jc w:val="right"/>
              <w:outlineLvl w:val="0"/>
              <w:rPr>
                <w:rFonts w:ascii="Arial" w:hAnsi="Arial" w:cs="Arial"/>
                <w:sz w:val="22"/>
                <w:szCs w:val="22"/>
              </w:rPr>
            </w:pPr>
            <w:bookmarkStart w:id="90" w:name="_Toc55217335"/>
            <w:r w:rsidRPr="00EC2CBF">
              <w:rPr>
                <w:rFonts w:ascii="Arial" w:hAnsi="Arial" w:cs="Arial"/>
                <w:sz w:val="22"/>
                <w:szCs w:val="22"/>
              </w:rPr>
              <w:t>120 000</w:t>
            </w:r>
            <w:bookmarkEnd w:id="90"/>
          </w:p>
        </w:tc>
      </w:tr>
      <w:tr w:rsidR="00283729" w:rsidRPr="00EC2CBF" w14:paraId="7F105C1E"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1CD52BCC" w14:textId="77777777" w:rsidR="00283729" w:rsidRPr="00EC2CBF" w:rsidRDefault="00283729" w:rsidP="00FF2E96">
            <w:pPr>
              <w:jc w:val="both"/>
              <w:outlineLvl w:val="0"/>
              <w:rPr>
                <w:rFonts w:ascii="Arial" w:hAnsi="Arial" w:cs="Arial"/>
                <w:sz w:val="22"/>
                <w:szCs w:val="22"/>
              </w:rPr>
            </w:pPr>
            <w:bookmarkStart w:id="91" w:name="_Toc55217336"/>
            <w:r w:rsidRPr="00EC2CBF">
              <w:rPr>
                <w:rFonts w:ascii="Arial" w:hAnsi="Arial" w:cs="Arial"/>
                <w:sz w:val="22"/>
                <w:szCs w:val="22"/>
              </w:rPr>
              <w:t>5</w:t>
            </w:r>
            <w:bookmarkEnd w:id="91"/>
          </w:p>
        </w:tc>
        <w:tc>
          <w:tcPr>
            <w:tcW w:w="3446" w:type="dxa"/>
            <w:tcBorders>
              <w:top w:val="nil"/>
              <w:left w:val="nil"/>
              <w:bottom w:val="single" w:sz="4" w:space="0" w:color="auto"/>
              <w:right w:val="single" w:sz="4" w:space="0" w:color="auto"/>
            </w:tcBorders>
            <w:shd w:val="clear" w:color="auto" w:fill="auto"/>
            <w:noWrap/>
            <w:vAlign w:val="center"/>
            <w:hideMark/>
          </w:tcPr>
          <w:p w14:paraId="38FDE9AE" w14:textId="77777777" w:rsidR="00283729" w:rsidRPr="00EC2CBF" w:rsidRDefault="00283729" w:rsidP="00FF2E96">
            <w:pPr>
              <w:jc w:val="both"/>
              <w:outlineLvl w:val="0"/>
              <w:rPr>
                <w:rFonts w:ascii="Arial" w:hAnsi="Arial" w:cs="Arial"/>
                <w:sz w:val="22"/>
                <w:szCs w:val="22"/>
              </w:rPr>
            </w:pPr>
            <w:bookmarkStart w:id="92" w:name="_Toc55217337"/>
            <w:r w:rsidRPr="00EC2CBF">
              <w:rPr>
                <w:rFonts w:ascii="Arial" w:hAnsi="Arial" w:cs="Arial"/>
                <w:sz w:val="22"/>
                <w:szCs w:val="22"/>
              </w:rPr>
              <w:t>D - vyššia stredná trieda</w:t>
            </w:r>
            <w:bookmarkEnd w:id="92"/>
          </w:p>
        </w:tc>
        <w:tc>
          <w:tcPr>
            <w:tcW w:w="1559" w:type="dxa"/>
            <w:tcBorders>
              <w:top w:val="nil"/>
              <w:left w:val="nil"/>
              <w:bottom w:val="single" w:sz="4" w:space="0" w:color="auto"/>
              <w:right w:val="single" w:sz="4" w:space="0" w:color="auto"/>
            </w:tcBorders>
            <w:shd w:val="clear" w:color="auto" w:fill="auto"/>
            <w:noWrap/>
            <w:vAlign w:val="center"/>
            <w:hideMark/>
          </w:tcPr>
          <w:p w14:paraId="7FFA975E" w14:textId="7D4395BB" w:rsidR="00283729" w:rsidRPr="00EC2CBF" w:rsidRDefault="00563E29" w:rsidP="00FF2E96">
            <w:pPr>
              <w:jc w:val="right"/>
              <w:outlineLvl w:val="0"/>
              <w:rPr>
                <w:rFonts w:ascii="Arial" w:hAnsi="Arial" w:cs="Arial"/>
                <w:sz w:val="22"/>
                <w:szCs w:val="22"/>
              </w:rPr>
            </w:pPr>
            <w:r>
              <w:rPr>
                <w:rFonts w:ascii="Arial" w:hAnsi="Arial" w:cs="Arial"/>
                <w:sz w:val="22"/>
                <w:szCs w:val="22"/>
              </w:rPr>
              <w:t>1</w:t>
            </w:r>
          </w:p>
        </w:tc>
        <w:tc>
          <w:tcPr>
            <w:tcW w:w="1930" w:type="dxa"/>
            <w:tcBorders>
              <w:top w:val="nil"/>
              <w:left w:val="nil"/>
              <w:bottom w:val="single" w:sz="4" w:space="0" w:color="auto"/>
              <w:right w:val="single" w:sz="4" w:space="0" w:color="auto"/>
            </w:tcBorders>
            <w:shd w:val="clear" w:color="auto" w:fill="auto"/>
            <w:noWrap/>
            <w:vAlign w:val="center"/>
            <w:hideMark/>
          </w:tcPr>
          <w:p w14:paraId="4B8DE536" w14:textId="77777777" w:rsidR="00283729" w:rsidRPr="00EC2CBF" w:rsidRDefault="00283729" w:rsidP="00FF2E96">
            <w:pPr>
              <w:jc w:val="both"/>
              <w:outlineLvl w:val="0"/>
              <w:rPr>
                <w:rFonts w:ascii="Arial" w:hAnsi="Arial" w:cs="Arial"/>
                <w:sz w:val="22"/>
                <w:szCs w:val="22"/>
              </w:rPr>
            </w:pPr>
            <w:bookmarkStart w:id="93" w:name="_Toc55217339"/>
            <w:r w:rsidRPr="00EC2CBF">
              <w:rPr>
                <w:rFonts w:ascii="Arial" w:hAnsi="Arial" w:cs="Arial"/>
                <w:sz w:val="22"/>
                <w:szCs w:val="22"/>
              </w:rPr>
              <w:t>Popis v prílohe č.1</w:t>
            </w:r>
            <w:bookmarkEnd w:id="93"/>
          </w:p>
        </w:tc>
        <w:tc>
          <w:tcPr>
            <w:tcW w:w="1560" w:type="dxa"/>
            <w:tcBorders>
              <w:top w:val="nil"/>
              <w:left w:val="nil"/>
              <w:bottom w:val="single" w:sz="4" w:space="0" w:color="auto"/>
              <w:right w:val="single" w:sz="4" w:space="0" w:color="auto"/>
            </w:tcBorders>
            <w:shd w:val="clear" w:color="auto" w:fill="auto"/>
            <w:noWrap/>
            <w:vAlign w:val="center"/>
            <w:hideMark/>
          </w:tcPr>
          <w:p w14:paraId="1D9F3065" w14:textId="77777777" w:rsidR="00283729" w:rsidRPr="00EC2CBF" w:rsidRDefault="00283729" w:rsidP="00FF2E96">
            <w:pPr>
              <w:jc w:val="right"/>
              <w:outlineLvl w:val="0"/>
              <w:rPr>
                <w:rFonts w:ascii="Arial" w:hAnsi="Arial" w:cs="Arial"/>
                <w:sz w:val="22"/>
                <w:szCs w:val="22"/>
              </w:rPr>
            </w:pPr>
            <w:bookmarkStart w:id="94" w:name="_Toc55217340"/>
            <w:r w:rsidRPr="00EC2CBF">
              <w:rPr>
                <w:rFonts w:ascii="Arial" w:hAnsi="Arial" w:cs="Arial"/>
                <w:sz w:val="22"/>
                <w:szCs w:val="22"/>
              </w:rPr>
              <w:t>120 000</w:t>
            </w:r>
            <w:bookmarkEnd w:id="94"/>
          </w:p>
        </w:tc>
      </w:tr>
      <w:tr w:rsidR="00283729" w:rsidRPr="00EC2CBF" w14:paraId="6B249711" w14:textId="77777777"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31AAEB67" w14:textId="77777777" w:rsidR="00283729" w:rsidRPr="00EC2CBF" w:rsidRDefault="00283729" w:rsidP="00FF2E96">
            <w:pPr>
              <w:jc w:val="both"/>
              <w:outlineLvl w:val="0"/>
              <w:rPr>
                <w:rFonts w:ascii="Arial" w:hAnsi="Arial" w:cs="Arial"/>
                <w:sz w:val="22"/>
                <w:szCs w:val="22"/>
              </w:rPr>
            </w:pPr>
            <w:bookmarkStart w:id="95" w:name="_Toc55217341"/>
            <w:r w:rsidRPr="00EC2CBF">
              <w:rPr>
                <w:rFonts w:ascii="Arial" w:hAnsi="Arial" w:cs="Arial"/>
                <w:sz w:val="22"/>
                <w:szCs w:val="22"/>
              </w:rPr>
              <w:t>6</w:t>
            </w:r>
            <w:bookmarkEnd w:id="95"/>
          </w:p>
        </w:tc>
        <w:tc>
          <w:tcPr>
            <w:tcW w:w="3446" w:type="dxa"/>
            <w:tcBorders>
              <w:top w:val="nil"/>
              <w:left w:val="nil"/>
              <w:bottom w:val="single" w:sz="4" w:space="0" w:color="auto"/>
              <w:right w:val="single" w:sz="4" w:space="0" w:color="auto"/>
            </w:tcBorders>
            <w:shd w:val="clear" w:color="auto" w:fill="auto"/>
            <w:noWrap/>
            <w:vAlign w:val="center"/>
            <w:hideMark/>
          </w:tcPr>
          <w:p w14:paraId="051595AE" w14:textId="77777777" w:rsidR="00283729" w:rsidRPr="00EC2CBF" w:rsidRDefault="00283729" w:rsidP="00FF2E96">
            <w:pPr>
              <w:jc w:val="both"/>
              <w:outlineLvl w:val="0"/>
              <w:rPr>
                <w:rFonts w:ascii="Arial" w:hAnsi="Arial" w:cs="Arial"/>
                <w:sz w:val="22"/>
                <w:szCs w:val="22"/>
              </w:rPr>
            </w:pPr>
            <w:bookmarkStart w:id="96" w:name="_Toc55217342"/>
            <w:r w:rsidRPr="00EC2CBF">
              <w:rPr>
                <w:rFonts w:ascii="Arial" w:hAnsi="Arial" w:cs="Arial"/>
                <w:sz w:val="22"/>
                <w:szCs w:val="22"/>
              </w:rPr>
              <w:t>Elektromobil</w:t>
            </w:r>
            <w:bookmarkEnd w:id="96"/>
            <w:r w:rsidRPr="00EC2CBF">
              <w:rPr>
                <w:rFonts w:ascii="Arial" w:hAnsi="Arial" w:cs="Arial"/>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81BDDB9" w14:textId="77777777" w:rsidR="00283729" w:rsidRPr="00EC2CBF" w:rsidRDefault="00283729" w:rsidP="00FF2E96">
            <w:pPr>
              <w:jc w:val="right"/>
              <w:outlineLvl w:val="0"/>
              <w:rPr>
                <w:rFonts w:ascii="Arial" w:hAnsi="Arial" w:cs="Arial"/>
                <w:sz w:val="22"/>
                <w:szCs w:val="22"/>
              </w:rPr>
            </w:pPr>
            <w:bookmarkStart w:id="97" w:name="_Toc55217343"/>
            <w:r w:rsidRPr="00EC2CBF">
              <w:rPr>
                <w:rFonts w:ascii="Arial" w:hAnsi="Arial" w:cs="Arial"/>
                <w:sz w:val="22"/>
                <w:szCs w:val="22"/>
              </w:rPr>
              <w:t>4</w:t>
            </w:r>
            <w:bookmarkEnd w:id="97"/>
          </w:p>
        </w:tc>
        <w:tc>
          <w:tcPr>
            <w:tcW w:w="1930" w:type="dxa"/>
            <w:tcBorders>
              <w:top w:val="nil"/>
              <w:left w:val="nil"/>
              <w:bottom w:val="single" w:sz="4" w:space="0" w:color="auto"/>
              <w:right w:val="single" w:sz="4" w:space="0" w:color="auto"/>
            </w:tcBorders>
            <w:shd w:val="clear" w:color="auto" w:fill="auto"/>
            <w:noWrap/>
            <w:vAlign w:val="center"/>
            <w:hideMark/>
          </w:tcPr>
          <w:p w14:paraId="5015CDCF" w14:textId="77777777" w:rsidR="00283729" w:rsidRPr="00EC2CBF" w:rsidRDefault="00283729" w:rsidP="00FF2E96">
            <w:pPr>
              <w:jc w:val="both"/>
              <w:outlineLvl w:val="0"/>
              <w:rPr>
                <w:rFonts w:ascii="Arial" w:hAnsi="Arial" w:cs="Arial"/>
                <w:sz w:val="22"/>
                <w:szCs w:val="22"/>
              </w:rPr>
            </w:pPr>
            <w:bookmarkStart w:id="98" w:name="_Toc55217344"/>
            <w:r w:rsidRPr="00EC2CBF">
              <w:rPr>
                <w:rFonts w:ascii="Arial" w:hAnsi="Arial" w:cs="Arial"/>
                <w:sz w:val="22"/>
                <w:szCs w:val="22"/>
              </w:rPr>
              <w:t>Popis v prílohe č.1</w:t>
            </w:r>
            <w:bookmarkEnd w:id="98"/>
          </w:p>
        </w:tc>
        <w:tc>
          <w:tcPr>
            <w:tcW w:w="1560" w:type="dxa"/>
            <w:tcBorders>
              <w:top w:val="nil"/>
              <w:left w:val="nil"/>
              <w:bottom w:val="single" w:sz="4" w:space="0" w:color="auto"/>
              <w:right w:val="single" w:sz="4" w:space="0" w:color="auto"/>
            </w:tcBorders>
            <w:shd w:val="clear" w:color="auto" w:fill="auto"/>
            <w:noWrap/>
            <w:vAlign w:val="center"/>
            <w:hideMark/>
          </w:tcPr>
          <w:p w14:paraId="6F85629A" w14:textId="77777777" w:rsidR="00283729" w:rsidRPr="00EC2CBF" w:rsidRDefault="00283729" w:rsidP="00FF2E96">
            <w:pPr>
              <w:jc w:val="right"/>
              <w:outlineLvl w:val="0"/>
              <w:rPr>
                <w:rFonts w:ascii="Arial" w:hAnsi="Arial" w:cs="Arial"/>
                <w:sz w:val="22"/>
                <w:szCs w:val="22"/>
              </w:rPr>
            </w:pPr>
            <w:bookmarkStart w:id="99" w:name="_Toc55217345"/>
            <w:r w:rsidRPr="00EC2CBF">
              <w:rPr>
                <w:rFonts w:ascii="Arial" w:hAnsi="Arial" w:cs="Arial"/>
                <w:sz w:val="22"/>
                <w:szCs w:val="22"/>
              </w:rPr>
              <w:t>120 000</w:t>
            </w:r>
            <w:bookmarkEnd w:id="99"/>
          </w:p>
        </w:tc>
      </w:tr>
      <w:tr w:rsidR="00283729" w:rsidRPr="00EC2CBF" w14:paraId="6F0124DC" w14:textId="77777777" w:rsidTr="002C1284">
        <w:trPr>
          <w:trHeight w:val="225"/>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14:paraId="75C46162" w14:textId="77777777" w:rsidR="00283729" w:rsidRPr="00EC2CBF" w:rsidRDefault="00283729" w:rsidP="00FF2E96">
            <w:pPr>
              <w:jc w:val="both"/>
              <w:outlineLvl w:val="0"/>
              <w:rPr>
                <w:rFonts w:ascii="Arial" w:hAnsi="Arial" w:cs="Arial"/>
                <w:sz w:val="22"/>
                <w:szCs w:val="22"/>
              </w:rPr>
            </w:pPr>
            <w:bookmarkStart w:id="100" w:name="_Toc55217346"/>
            <w:r w:rsidRPr="00EC2CBF">
              <w:rPr>
                <w:rFonts w:ascii="Arial" w:hAnsi="Arial" w:cs="Arial"/>
                <w:sz w:val="22"/>
                <w:szCs w:val="22"/>
              </w:rPr>
              <w:t>7</w:t>
            </w:r>
            <w:bookmarkEnd w:id="100"/>
          </w:p>
        </w:tc>
        <w:tc>
          <w:tcPr>
            <w:tcW w:w="3446" w:type="dxa"/>
            <w:tcBorders>
              <w:top w:val="nil"/>
              <w:left w:val="nil"/>
              <w:bottom w:val="single" w:sz="4" w:space="0" w:color="auto"/>
              <w:right w:val="single" w:sz="4" w:space="0" w:color="auto"/>
            </w:tcBorders>
            <w:shd w:val="clear" w:color="auto" w:fill="auto"/>
            <w:noWrap/>
            <w:vAlign w:val="center"/>
            <w:hideMark/>
          </w:tcPr>
          <w:p w14:paraId="09D8D056" w14:textId="3E8D94A2" w:rsidR="00283729" w:rsidRPr="00EC2CBF" w:rsidRDefault="00283729" w:rsidP="00FF2E96">
            <w:pPr>
              <w:jc w:val="both"/>
              <w:outlineLvl w:val="0"/>
              <w:rPr>
                <w:rFonts w:ascii="Arial" w:hAnsi="Arial" w:cs="Arial"/>
                <w:sz w:val="22"/>
                <w:szCs w:val="22"/>
              </w:rPr>
            </w:pPr>
            <w:bookmarkStart w:id="101" w:name="_Toc55217347"/>
            <w:r w:rsidRPr="00EC2CBF">
              <w:rPr>
                <w:rFonts w:ascii="Arial" w:hAnsi="Arial" w:cs="Arial"/>
                <w:sz w:val="22"/>
                <w:szCs w:val="22"/>
              </w:rPr>
              <w:t>H2 - MPV nižšia stredná</w:t>
            </w:r>
            <w:bookmarkEnd w:id="101"/>
          </w:p>
        </w:tc>
        <w:tc>
          <w:tcPr>
            <w:tcW w:w="1559" w:type="dxa"/>
            <w:tcBorders>
              <w:top w:val="nil"/>
              <w:left w:val="nil"/>
              <w:bottom w:val="single" w:sz="4" w:space="0" w:color="auto"/>
              <w:right w:val="single" w:sz="4" w:space="0" w:color="auto"/>
            </w:tcBorders>
            <w:shd w:val="clear" w:color="auto" w:fill="auto"/>
            <w:noWrap/>
            <w:vAlign w:val="center"/>
            <w:hideMark/>
          </w:tcPr>
          <w:p w14:paraId="5DBD1DBA" w14:textId="77777777" w:rsidR="00283729" w:rsidRPr="00EC2CBF" w:rsidRDefault="00283729" w:rsidP="00FF2E96">
            <w:pPr>
              <w:jc w:val="right"/>
              <w:outlineLvl w:val="0"/>
              <w:rPr>
                <w:rFonts w:ascii="Arial" w:hAnsi="Arial" w:cs="Arial"/>
                <w:sz w:val="22"/>
                <w:szCs w:val="22"/>
              </w:rPr>
            </w:pPr>
            <w:bookmarkStart w:id="102" w:name="_Toc55217348"/>
            <w:r w:rsidRPr="00EC2CBF">
              <w:rPr>
                <w:rFonts w:ascii="Arial" w:hAnsi="Arial" w:cs="Arial"/>
                <w:sz w:val="22"/>
                <w:szCs w:val="22"/>
              </w:rPr>
              <w:t>14</w:t>
            </w:r>
            <w:bookmarkEnd w:id="102"/>
          </w:p>
        </w:tc>
        <w:tc>
          <w:tcPr>
            <w:tcW w:w="1930" w:type="dxa"/>
            <w:tcBorders>
              <w:top w:val="nil"/>
              <w:left w:val="nil"/>
              <w:bottom w:val="single" w:sz="4" w:space="0" w:color="auto"/>
              <w:right w:val="single" w:sz="4" w:space="0" w:color="auto"/>
            </w:tcBorders>
            <w:shd w:val="clear" w:color="auto" w:fill="auto"/>
            <w:noWrap/>
            <w:vAlign w:val="center"/>
            <w:hideMark/>
          </w:tcPr>
          <w:p w14:paraId="3B2A4209" w14:textId="77777777" w:rsidR="00283729" w:rsidRPr="00EC2CBF" w:rsidRDefault="00283729" w:rsidP="00FF2E96">
            <w:pPr>
              <w:jc w:val="both"/>
              <w:outlineLvl w:val="0"/>
              <w:rPr>
                <w:rFonts w:ascii="Arial" w:hAnsi="Arial" w:cs="Arial"/>
                <w:sz w:val="22"/>
                <w:szCs w:val="22"/>
              </w:rPr>
            </w:pPr>
            <w:bookmarkStart w:id="103" w:name="_Toc55217349"/>
            <w:r w:rsidRPr="00EC2CBF">
              <w:rPr>
                <w:rFonts w:ascii="Arial" w:hAnsi="Arial" w:cs="Arial"/>
                <w:sz w:val="22"/>
                <w:szCs w:val="22"/>
              </w:rPr>
              <w:t>Popis v prílohe č.1</w:t>
            </w:r>
            <w:bookmarkEnd w:id="103"/>
          </w:p>
        </w:tc>
        <w:tc>
          <w:tcPr>
            <w:tcW w:w="1560" w:type="dxa"/>
            <w:tcBorders>
              <w:top w:val="nil"/>
              <w:left w:val="nil"/>
              <w:bottom w:val="single" w:sz="4" w:space="0" w:color="auto"/>
              <w:right w:val="single" w:sz="4" w:space="0" w:color="auto"/>
            </w:tcBorders>
            <w:shd w:val="clear" w:color="auto" w:fill="auto"/>
            <w:noWrap/>
            <w:vAlign w:val="center"/>
            <w:hideMark/>
          </w:tcPr>
          <w:p w14:paraId="5F342876" w14:textId="77777777" w:rsidR="00283729" w:rsidRPr="00EC2CBF" w:rsidRDefault="00283729" w:rsidP="00FF2E96">
            <w:pPr>
              <w:jc w:val="right"/>
              <w:outlineLvl w:val="0"/>
              <w:rPr>
                <w:rFonts w:ascii="Arial" w:hAnsi="Arial" w:cs="Arial"/>
                <w:sz w:val="22"/>
                <w:szCs w:val="22"/>
              </w:rPr>
            </w:pPr>
            <w:bookmarkStart w:id="104" w:name="_Toc55217350"/>
            <w:r w:rsidRPr="00EC2CBF">
              <w:rPr>
                <w:rFonts w:ascii="Arial" w:hAnsi="Arial" w:cs="Arial"/>
                <w:sz w:val="22"/>
                <w:szCs w:val="22"/>
              </w:rPr>
              <w:t>120 000</w:t>
            </w:r>
            <w:bookmarkEnd w:id="104"/>
          </w:p>
        </w:tc>
      </w:tr>
      <w:tr w:rsidR="00F97D2F" w:rsidRPr="00EC2CBF" w14:paraId="737000F6" w14:textId="77777777" w:rsidTr="002C1284">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922D2" w14:textId="4BB3CE83" w:rsidR="00F97D2F" w:rsidRPr="00EC2CBF" w:rsidRDefault="00F97D2F" w:rsidP="00F97D2F">
            <w:pPr>
              <w:jc w:val="both"/>
              <w:outlineLvl w:val="0"/>
              <w:rPr>
                <w:rFonts w:ascii="Arial" w:hAnsi="Arial" w:cs="Arial"/>
                <w:sz w:val="22"/>
                <w:szCs w:val="22"/>
              </w:rPr>
            </w:pPr>
            <w:r>
              <w:rPr>
                <w:rFonts w:ascii="Arial" w:hAnsi="Arial" w:cs="Arial"/>
                <w:sz w:val="22"/>
                <w:szCs w:val="22"/>
              </w:rPr>
              <w:t>8</w:t>
            </w:r>
          </w:p>
        </w:tc>
        <w:tc>
          <w:tcPr>
            <w:tcW w:w="3446" w:type="dxa"/>
            <w:tcBorders>
              <w:top w:val="single" w:sz="4" w:space="0" w:color="auto"/>
              <w:left w:val="nil"/>
              <w:bottom w:val="single" w:sz="4" w:space="0" w:color="auto"/>
              <w:right w:val="single" w:sz="4" w:space="0" w:color="auto"/>
            </w:tcBorders>
            <w:shd w:val="clear" w:color="auto" w:fill="auto"/>
            <w:noWrap/>
            <w:vAlign w:val="center"/>
          </w:tcPr>
          <w:p w14:paraId="3039BAD1" w14:textId="22810883" w:rsidR="00F97D2F" w:rsidRPr="00EC2CBF" w:rsidRDefault="00F97D2F" w:rsidP="00F97D2F">
            <w:pPr>
              <w:jc w:val="both"/>
              <w:outlineLvl w:val="0"/>
              <w:rPr>
                <w:rFonts w:ascii="Arial" w:hAnsi="Arial" w:cs="Arial"/>
                <w:sz w:val="22"/>
                <w:szCs w:val="22"/>
              </w:rPr>
            </w:pPr>
            <w:r w:rsidRPr="00F97D2F">
              <w:rPr>
                <w:rFonts w:ascii="Arial" w:hAnsi="Arial" w:cs="Arial"/>
                <w:sz w:val="22"/>
                <w:szCs w:val="22"/>
              </w:rPr>
              <w:t>CD - stredná trieda ECO</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1C0A650" w14:textId="4B303DAA" w:rsidR="00F97D2F" w:rsidRPr="00EC2CBF" w:rsidRDefault="00F97D2F" w:rsidP="00F97D2F">
            <w:pPr>
              <w:jc w:val="right"/>
              <w:outlineLvl w:val="0"/>
              <w:rPr>
                <w:rFonts w:ascii="Arial" w:hAnsi="Arial" w:cs="Arial"/>
                <w:sz w:val="22"/>
                <w:szCs w:val="22"/>
              </w:rPr>
            </w:pPr>
            <w:r>
              <w:rPr>
                <w:rFonts w:ascii="Arial" w:hAnsi="Arial" w:cs="Arial"/>
                <w:sz w:val="22"/>
                <w:szCs w:val="22"/>
              </w:rPr>
              <w:t>3</w:t>
            </w:r>
          </w:p>
        </w:tc>
        <w:tc>
          <w:tcPr>
            <w:tcW w:w="1930" w:type="dxa"/>
            <w:tcBorders>
              <w:top w:val="single" w:sz="4" w:space="0" w:color="auto"/>
              <w:left w:val="nil"/>
              <w:bottom w:val="single" w:sz="4" w:space="0" w:color="auto"/>
              <w:right w:val="single" w:sz="4" w:space="0" w:color="auto"/>
            </w:tcBorders>
            <w:shd w:val="clear" w:color="auto" w:fill="auto"/>
            <w:noWrap/>
            <w:vAlign w:val="center"/>
          </w:tcPr>
          <w:p w14:paraId="46B9225B" w14:textId="1AFCB404" w:rsidR="00F97D2F" w:rsidRPr="00EC2CBF" w:rsidRDefault="00F97D2F" w:rsidP="00F97D2F">
            <w:pPr>
              <w:jc w:val="both"/>
              <w:outlineLvl w:val="0"/>
              <w:rPr>
                <w:rFonts w:ascii="Arial" w:hAnsi="Arial" w:cs="Arial"/>
                <w:sz w:val="22"/>
                <w:szCs w:val="22"/>
              </w:rPr>
            </w:pPr>
            <w:r w:rsidRPr="00EC2CBF">
              <w:rPr>
                <w:rFonts w:ascii="Arial" w:hAnsi="Arial" w:cs="Arial"/>
                <w:sz w:val="22"/>
                <w:szCs w:val="22"/>
              </w:rPr>
              <w:t>Popis v prílohe č.1</w:t>
            </w:r>
          </w:p>
        </w:tc>
        <w:tc>
          <w:tcPr>
            <w:tcW w:w="1560" w:type="dxa"/>
            <w:tcBorders>
              <w:top w:val="single" w:sz="4" w:space="0" w:color="auto"/>
              <w:left w:val="nil"/>
              <w:bottom w:val="single" w:sz="4" w:space="0" w:color="auto"/>
              <w:right w:val="single" w:sz="4" w:space="0" w:color="auto"/>
            </w:tcBorders>
            <w:shd w:val="clear" w:color="auto" w:fill="auto"/>
            <w:noWrap/>
            <w:vAlign w:val="center"/>
          </w:tcPr>
          <w:p w14:paraId="4767C7FD" w14:textId="6B92B1D3" w:rsidR="00F97D2F" w:rsidRPr="00EC2CBF" w:rsidRDefault="00F97D2F" w:rsidP="00F97D2F">
            <w:pPr>
              <w:jc w:val="right"/>
              <w:outlineLvl w:val="0"/>
              <w:rPr>
                <w:rFonts w:ascii="Arial" w:hAnsi="Arial" w:cs="Arial"/>
                <w:sz w:val="22"/>
                <w:szCs w:val="22"/>
              </w:rPr>
            </w:pPr>
            <w:r w:rsidRPr="00EC2CBF">
              <w:rPr>
                <w:rFonts w:ascii="Arial" w:hAnsi="Arial" w:cs="Arial"/>
                <w:sz w:val="22"/>
                <w:szCs w:val="22"/>
              </w:rPr>
              <w:t>120 000</w:t>
            </w:r>
          </w:p>
        </w:tc>
      </w:tr>
    </w:tbl>
    <w:p w14:paraId="19EFFEA4" w14:textId="77777777" w:rsidR="00283729" w:rsidRPr="00EC2CBF" w:rsidRDefault="00283729" w:rsidP="00BE0C76">
      <w:pPr>
        <w:pStyle w:val="Nadpis1"/>
        <w:keepLines w:val="0"/>
        <w:numPr>
          <w:ilvl w:val="0"/>
          <w:numId w:val="15"/>
        </w:numPr>
        <w:spacing w:after="60"/>
        <w:jc w:val="both"/>
        <w:rPr>
          <w:rFonts w:ascii="Arial" w:hAnsi="Arial" w:cs="Arial"/>
        </w:rPr>
      </w:pPr>
      <w:bookmarkStart w:id="105" w:name="_Toc55217351"/>
      <w:r w:rsidRPr="00EC2CBF">
        <w:rPr>
          <w:rFonts w:ascii="Arial" w:hAnsi="Arial" w:cs="Arial"/>
        </w:rPr>
        <w:t>Uchádzač je povinný zabezpečiť a mesačná splátka OL musí obsahovať:</w:t>
      </w:r>
      <w:bookmarkEnd w:id="105"/>
    </w:p>
    <w:p w14:paraId="270890A7" w14:textId="77777777" w:rsidR="00283729" w:rsidRPr="00EC2CBF" w:rsidRDefault="00283729" w:rsidP="00283729">
      <w:pPr>
        <w:rPr>
          <w:rFonts w:ascii="Arial" w:hAnsi="Arial" w:cs="Arial"/>
        </w:rPr>
      </w:pPr>
    </w:p>
    <w:p w14:paraId="0EA21D8E"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Prihlásenie vozidiel na Dl PZ (Dopravný inšpektorát policajného zboru): prihlásenie pri uvedení vozidla do prevádzky a jedno odhlásenie po ukončení OL na Dl PZ vrátane zabezpečovania všetkých formalít pri zmene EČV.</w:t>
      </w:r>
    </w:p>
    <w:p w14:paraId="7C547D9D"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Diaľničnú známku pre územie Slovenskej republiky na celé obdobie nájmu pre všetky vozidlá.</w:t>
      </w:r>
    </w:p>
    <w:p w14:paraId="5063F69B" w14:textId="77777777"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 xml:space="preserve">Poistenie vozidiel pre územie Slovenskej republiky a EÚ: </w:t>
      </w:r>
    </w:p>
    <w:p w14:paraId="25F87AD7" w14:textId="77777777" w:rsidR="00283729" w:rsidRPr="00EC2CBF" w:rsidRDefault="00283729" w:rsidP="00BE0C76">
      <w:pPr>
        <w:numPr>
          <w:ilvl w:val="0"/>
          <w:numId w:val="16"/>
        </w:numPr>
        <w:jc w:val="both"/>
        <w:rPr>
          <w:rFonts w:ascii="Arial" w:hAnsi="Arial" w:cs="Arial"/>
          <w:sz w:val="22"/>
        </w:rPr>
      </w:pPr>
      <w:r w:rsidRPr="00EC2CBF">
        <w:rPr>
          <w:rFonts w:ascii="Arial" w:hAnsi="Arial" w:cs="Arial"/>
          <w:sz w:val="22"/>
        </w:rPr>
        <w:t xml:space="preserve">Povinné zmluvné poistenie (PZP): s krytím 5,0 mil. Eur pri škodách na zdraví a usmrtení, a 1,0 mil. Eur pri vecných škodách a ušlom zisku pri jednej škodovej udalosti. </w:t>
      </w:r>
    </w:p>
    <w:p w14:paraId="488D5E79" w14:textId="77777777" w:rsidR="00283729" w:rsidRPr="00EC2CBF" w:rsidRDefault="00283729" w:rsidP="00283729">
      <w:pPr>
        <w:ind w:left="1134" w:hanging="342"/>
        <w:jc w:val="both"/>
        <w:rPr>
          <w:rFonts w:ascii="Arial" w:hAnsi="Arial" w:cs="Arial"/>
          <w:sz w:val="22"/>
        </w:rPr>
      </w:pPr>
      <w:r w:rsidRPr="00EC2CBF">
        <w:rPr>
          <w:rFonts w:ascii="Arial" w:hAnsi="Arial" w:cs="Arial"/>
          <w:sz w:val="22"/>
        </w:rPr>
        <w:t xml:space="preserve">b) </w:t>
      </w:r>
      <w:r w:rsidRPr="00EC2CBF">
        <w:rPr>
          <w:rFonts w:ascii="Arial" w:hAnsi="Arial" w:cs="Arial"/>
          <w:sz w:val="22"/>
        </w:rPr>
        <w:tab/>
        <w:t>Havarijné poistenie vozidla: spoluúčasť havarijného poistenia 10%, min. 331 Eur</w:t>
      </w:r>
    </w:p>
    <w:p w14:paraId="726E3606"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t>Poistenie čelného skla bez spoluúčasti</w:t>
      </w:r>
    </w:p>
    <w:p w14:paraId="091B7DDE"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lastRenderedPageBreak/>
        <w:t xml:space="preserve">Hlásenie poistných udalostí (PU): (v el. podobe) nahlasuje vodič prostredníctvom     internetovej stránky uchádzača, formou e-mailu, aplikácie cez smartphone, alebo telefonicky zamestnancovi uchádzača, </w:t>
      </w:r>
      <w:r w:rsidRPr="00EC2CBF">
        <w:rPr>
          <w:rFonts w:ascii="Arial" w:hAnsi="Arial" w:cs="Arial"/>
          <w:sz w:val="22"/>
        </w:rPr>
        <w:tab/>
      </w:r>
    </w:p>
    <w:p w14:paraId="7EB86085"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sz w:val="22"/>
        </w:rPr>
        <w:t>GAP poistenie na účtovnú hodnotu vozidla,</w:t>
      </w:r>
    </w:p>
    <w:p w14:paraId="025BDB56" w14:textId="77777777" w:rsidR="00283729" w:rsidRPr="00EC2CBF" w:rsidRDefault="00283729" w:rsidP="00BE0C76">
      <w:pPr>
        <w:numPr>
          <w:ilvl w:val="0"/>
          <w:numId w:val="18"/>
        </w:numPr>
        <w:jc w:val="both"/>
        <w:rPr>
          <w:rFonts w:ascii="Arial" w:hAnsi="Arial" w:cs="Arial"/>
          <w:sz w:val="22"/>
        </w:rPr>
      </w:pPr>
      <w:r w:rsidRPr="00EC2CBF">
        <w:rPr>
          <w:rFonts w:ascii="Arial" w:hAnsi="Arial" w:cs="Arial"/>
          <w:noProof/>
          <w:sz w:val="22"/>
          <w:szCs w:val="22"/>
        </w:rPr>
        <w:t>úrazové poistenie osôb prepravovaných motorovým vozidlom musí byť v rosahu krytia 33 193,92 Eur na osobu v prípade smrti úrazom a pre prípad trvalých následkov úrazu, podľa ich rozsahu príslušným percentom zo sumy 33 193,92 Eur</w:t>
      </w:r>
    </w:p>
    <w:p w14:paraId="18FA2007" w14:textId="77777777" w:rsidR="00283729" w:rsidRPr="00EC2CBF" w:rsidRDefault="00283729" w:rsidP="00283729">
      <w:pPr>
        <w:keepNext/>
        <w:ind w:left="794"/>
        <w:jc w:val="both"/>
        <w:rPr>
          <w:rFonts w:ascii="Arial" w:hAnsi="Arial" w:cs="Arial"/>
          <w:sz w:val="22"/>
        </w:rPr>
      </w:pPr>
      <w:r w:rsidRPr="00EC2CBF">
        <w:rPr>
          <w:rFonts w:ascii="Arial" w:hAnsi="Arial" w:cs="Arial"/>
          <w:sz w:val="22"/>
        </w:rPr>
        <w:t>Uchádzač zabezpečuje kompletnú správu poistenia od nahlásenia poistnej udalosti až po uskutočnenie poistného plnenia.</w:t>
      </w:r>
    </w:p>
    <w:p w14:paraId="4EAB5F59" w14:textId="77777777" w:rsidR="00283729" w:rsidRPr="00EC2CBF" w:rsidRDefault="00283729" w:rsidP="00283729">
      <w:pPr>
        <w:keepNext/>
        <w:ind w:left="1134" w:hanging="340"/>
        <w:jc w:val="both"/>
        <w:rPr>
          <w:rFonts w:ascii="Arial" w:hAnsi="Arial" w:cs="Arial"/>
          <w:sz w:val="22"/>
        </w:rPr>
      </w:pPr>
    </w:p>
    <w:p w14:paraId="1F75A9A8" w14:textId="77777777" w:rsidR="00283729" w:rsidRPr="00EC2CBF" w:rsidRDefault="00283729" w:rsidP="00BE0C76">
      <w:pPr>
        <w:pStyle w:val="Nadpis1"/>
        <w:keepLines w:val="0"/>
        <w:numPr>
          <w:ilvl w:val="0"/>
          <w:numId w:val="15"/>
        </w:numPr>
        <w:spacing w:after="60"/>
        <w:rPr>
          <w:rFonts w:ascii="Arial" w:hAnsi="Arial" w:cs="Arial"/>
        </w:rPr>
      </w:pPr>
      <w:bookmarkStart w:id="106" w:name="_Toc55217352"/>
      <w:r w:rsidRPr="00EC2CBF">
        <w:rPr>
          <w:rFonts w:ascii="Arial" w:hAnsi="Arial" w:cs="Arial"/>
        </w:rPr>
        <w:t>Ďalšie požadované služby:</w:t>
      </w:r>
      <w:bookmarkEnd w:id="106"/>
    </w:p>
    <w:p w14:paraId="7FFA6114" w14:textId="77777777" w:rsidR="00283729" w:rsidRPr="00EC2CBF" w:rsidRDefault="00283729" w:rsidP="00283729">
      <w:pPr>
        <w:rPr>
          <w:rFonts w:ascii="Arial" w:hAnsi="Arial" w:cs="Arial"/>
        </w:rPr>
      </w:pPr>
    </w:p>
    <w:p w14:paraId="436B2E4E" w14:textId="77777777" w:rsidR="00283729" w:rsidRPr="00EC2CBF" w:rsidRDefault="00283729" w:rsidP="00BE0C76">
      <w:pPr>
        <w:numPr>
          <w:ilvl w:val="1"/>
          <w:numId w:val="15"/>
        </w:numPr>
        <w:ind w:left="709" w:hanging="425"/>
        <w:rPr>
          <w:rFonts w:ascii="Arial" w:hAnsi="Arial" w:cs="Arial"/>
        </w:rPr>
      </w:pPr>
      <w:r w:rsidRPr="00EC2CBF">
        <w:rPr>
          <w:rFonts w:ascii="Arial" w:hAnsi="Arial" w:cs="Arial"/>
          <w:i/>
          <w:noProof/>
          <w:sz w:val="22"/>
          <w:szCs w:val="22"/>
        </w:rPr>
        <w:t>Údržba a servis:</w:t>
      </w:r>
    </w:p>
    <w:p w14:paraId="01DC51DD" w14:textId="77777777" w:rsidR="00283729" w:rsidRPr="00EC2CBF" w:rsidRDefault="00283729" w:rsidP="00283729">
      <w:pPr>
        <w:jc w:val="both"/>
        <w:outlineLvl w:val="0"/>
        <w:rPr>
          <w:rFonts w:ascii="Arial" w:hAnsi="Arial" w:cs="Arial"/>
          <w:sz w:val="22"/>
          <w:szCs w:val="22"/>
        </w:rPr>
      </w:pPr>
    </w:p>
    <w:p w14:paraId="7C3D317F" w14:textId="77777777" w:rsidR="00283729" w:rsidRPr="00EC2CBF" w:rsidRDefault="00283729" w:rsidP="00283729">
      <w:pPr>
        <w:ind w:firstLine="708"/>
        <w:jc w:val="both"/>
        <w:outlineLvl w:val="0"/>
        <w:rPr>
          <w:rFonts w:ascii="Arial" w:hAnsi="Arial" w:cs="Arial"/>
          <w:noProof/>
          <w:sz w:val="22"/>
          <w:szCs w:val="22"/>
        </w:rPr>
      </w:pPr>
      <w:bookmarkStart w:id="107" w:name="_Toc55217353"/>
      <w:r w:rsidRPr="00EC2CBF">
        <w:rPr>
          <w:rFonts w:ascii="Arial" w:hAnsi="Arial" w:cs="Arial"/>
          <w:noProof/>
          <w:sz w:val="22"/>
          <w:szCs w:val="22"/>
        </w:rPr>
        <w:t>Uchádzač po celú dobu trvania prenájmu vo vlastnom mene a na vlastné náklady zabezpečuje údržbu a servis motorových vozidiel v rozsahu legislatívnych predpisov, garančných prehliadok, záručných a pozáručných povinných prehliadok predpísaných výrobcom vozidla podľa servisného plánu, výmeny opotrebených náhradných dielov a náhodných porúch spôsobených prevádzkou vozidla podľa kompletného bežného opotrebenia vozidla, TK a EK s výnimkou poškodení spôsobených treťou stranou alebo neodborným zaobchádzaním.</w:t>
      </w:r>
      <w:bookmarkEnd w:id="107"/>
      <w:r w:rsidRPr="00EC2CBF">
        <w:rPr>
          <w:rFonts w:ascii="Arial" w:hAnsi="Arial" w:cs="Arial"/>
          <w:noProof/>
          <w:sz w:val="22"/>
          <w:szCs w:val="22"/>
        </w:rPr>
        <w:t xml:space="preserve"> </w:t>
      </w:r>
    </w:p>
    <w:p w14:paraId="52A0C767" w14:textId="77777777" w:rsidR="00283729" w:rsidRPr="00EC2CBF" w:rsidRDefault="00283729" w:rsidP="00283729">
      <w:pPr>
        <w:ind w:firstLine="708"/>
        <w:jc w:val="both"/>
        <w:outlineLvl w:val="0"/>
        <w:rPr>
          <w:rFonts w:ascii="Arial" w:hAnsi="Arial" w:cs="Arial"/>
          <w:noProof/>
          <w:sz w:val="22"/>
          <w:szCs w:val="22"/>
        </w:rPr>
      </w:pPr>
      <w:bookmarkStart w:id="108" w:name="_Toc55217354"/>
      <w:r w:rsidRPr="00EC2CBF">
        <w:rPr>
          <w:rFonts w:ascii="Arial" w:hAnsi="Arial" w:cs="Arial"/>
          <w:noProof/>
          <w:sz w:val="22"/>
          <w:szCs w:val="22"/>
        </w:rPr>
        <w:t>Verejný obstarávateľ požaduje dotupnosť servisných stredísk do 30 km od umiestnenia vozidiel verejným obstarávateľom. Pokrytie musí byť minimálne 90%. V nedostupných lokáciach verejný obstarávateľ požaduje pick-up servis bezplatne.  Lokácia vozidiel je uvedená v prílohe č.2.</w:t>
      </w:r>
      <w:bookmarkEnd w:id="108"/>
    </w:p>
    <w:p w14:paraId="7D0EAB55" w14:textId="77777777" w:rsidR="00283729" w:rsidRPr="00EC2CBF" w:rsidRDefault="00283729" w:rsidP="00283729">
      <w:pPr>
        <w:ind w:firstLine="360"/>
        <w:jc w:val="both"/>
        <w:outlineLvl w:val="0"/>
        <w:rPr>
          <w:rFonts w:ascii="Arial" w:hAnsi="Arial" w:cs="Arial"/>
          <w:noProof/>
          <w:sz w:val="22"/>
          <w:szCs w:val="22"/>
        </w:rPr>
      </w:pPr>
    </w:p>
    <w:p w14:paraId="36CFD1D1"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09" w:name="_Toc55217355"/>
      <w:r w:rsidRPr="00EC2CBF">
        <w:rPr>
          <w:rFonts w:ascii="Arial" w:hAnsi="Arial" w:cs="Arial"/>
          <w:i/>
          <w:noProof/>
          <w:sz w:val="22"/>
          <w:szCs w:val="22"/>
        </w:rPr>
        <w:t>Pneuservis:</w:t>
      </w:r>
      <w:bookmarkEnd w:id="109"/>
    </w:p>
    <w:p w14:paraId="5DB1152B" w14:textId="77777777" w:rsidR="00283729" w:rsidRPr="00EC2CBF" w:rsidRDefault="00283729" w:rsidP="00283729">
      <w:pPr>
        <w:jc w:val="both"/>
        <w:outlineLvl w:val="0"/>
        <w:rPr>
          <w:rFonts w:ascii="Arial" w:hAnsi="Arial" w:cs="Arial"/>
          <w:b/>
          <w:i/>
          <w:noProof/>
          <w:sz w:val="22"/>
          <w:szCs w:val="22"/>
        </w:rPr>
      </w:pPr>
    </w:p>
    <w:p w14:paraId="6D85EF15" w14:textId="77777777" w:rsidR="00283729" w:rsidRPr="00EC2CBF" w:rsidRDefault="00283729" w:rsidP="00283729">
      <w:pPr>
        <w:jc w:val="both"/>
        <w:outlineLvl w:val="0"/>
        <w:rPr>
          <w:rFonts w:ascii="Arial" w:hAnsi="Arial" w:cs="Arial"/>
          <w:noProof/>
          <w:sz w:val="22"/>
          <w:szCs w:val="22"/>
        </w:rPr>
      </w:pPr>
      <w:bookmarkStart w:id="110" w:name="_Toc55217356"/>
      <w:r w:rsidRPr="00EC2CBF">
        <w:rPr>
          <w:rFonts w:ascii="Arial" w:hAnsi="Arial" w:cs="Arial"/>
          <w:noProof/>
          <w:sz w:val="22"/>
          <w:szCs w:val="22"/>
        </w:rPr>
        <w:t>Zabezpečenie:</w:t>
      </w:r>
      <w:bookmarkEnd w:id="110"/>
      <w:r w:rsidRPr="00EC2CBF">
        <w:rPr>
          <w:rFonts w:ascii="Arial" w:hAnsi="Arial" w:cs="Arial"/>
          <w:noProof/>
          <w:sz w:val="22"/>
          <w:szCs w:val="22"/>
        </w:rPr>
        <w:t xml:space="preserve"> </w:t>
      </w:r>
    </w:p>
    <w:p w14:paraId="4631D803"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1" w:name="_Toc55217357"/>
      <w:r w:rsidRPr="00EC2CBF">
        <w:rPr>
          <w:rFonts w:ascii="Arial" w:hAnsi="Arial" w:cs="Arial"/>
          <w:noProof/>
          <w:sz w:val="22"/>
          <w:szCs w:val="22"/>
        </w:rPr>
        <w:t>neobmedzeného počtu letných ako aj zimných pneumatík,</w:t>
      </w:r>
      <w:bookmarkEnd w:id="111"/>
      <w:r w:rsidRPr="00EC2CBF">
        <w:rPr>
          <w:rFonts w:ascii="Arial" w:hAnsi="Arial" w:cs="Arial"/>
          <w:noProof/>
          <w:sz w:val="22"/>
          <w:szCs w:val="22"/>
        </w:rPr>
        <w:t xml:space="preserve"> </w:t>
      </w:r>
    </w:p>
    <w:p w14:paraId="0138CDC6"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2" w:name="_Toc55217358"/>
      <w:r w:rsidRPr="00EC2CBF">
        <w:rPr>
          <w:rFonts w:ascii="Arial" w:hAnsi="Arial" w:cs="Arial"/>
          <w:noProof/>
          <w:sz w:val="22"/>
          <w:szCs w:val="22"/>
        </w:rPr>
        <w:t>sezónne uskladnenie vrátane vyváženia, skladovania, ošetrovania,</w:t>
      </w:r>
      <w:bookmarkEnd w:id="112"/>
      <w:r w:rsidRPr="00EC2CBF">
        <w:rPr>
          <w:rFonts w:ascii="Arial" w:hAnsi="Arial" w:cs="Arial"/>
          <w:noProof/>
          <w:sz w:val="22"/>
          <w:szCs w:val="22"/>
        </w:rPr>
        <w:t xml:space="preserve"> </w:t>
      </w:r>
    </w:p>
    <w:p w14:paraId="7B3AE0DE"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3" w:name="_Toc55217359"/>
      <w:r w:rsidRPr="00EC2CBF">
        <w:rPr>
          <w:rFonts w:ascii="Arial" w:hAnsi="Arial" w:cs="Arial"/>
          <w:noProof/>
          <w:sz w:val="22"/>
          <w:szCs w:val="22"/>
        </w:rPr>
        <w:t>pneuservisných služieb a</w:t>
      </w:r>
      <w:bookmarkEnd w:id="113"/>
      <w:r w:rsidRPr="00EC2CBF">
        <w:rPr>
          <w:rFonts w:ascii="Arial" w:hAnsi="Arial" w:cs="Arial"/>
          <w:noProof/>
          <w:sz w:val="22"/>
          <w:szCs w:val="22"/>
        </w:rPr>
        <w:t> </w:t>
      </w:r>
    </w:p>
    <w:p w14:paraId="1CD1B0D8"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4" w:name="_Toc55217360"/>
      <w:r w:rsidRPr="00EC2CBF">
        <w:rPr>
          <w:rFonts w:ascii="Arial" w:hAnsi="Arial" w:cs="Arial"/>
          <w:noProof/>
          <w:sz w:val="22"/>
          <w:szCs w:val="22"/>
        </w:rPr>
        <w:t>výmeny ojazdenych pneumatík za nové realizovať najneskôr pri dosiahnutí minimálnej hĺbke dezénu pre:</w:t>
      </w:r>
      <w:bookmarkEnd w:id="114"/>
    </w:p>
    <w:p w14:paraId="337A07CA" w14:textId="77777777" w:rsidR="00283729" w:rsidRPr="00EC2CBF" w:rsidRDefault="00283729" w:rsidP="00BE0C76">
      <w:pPr>
        <w:pStyle w:val="Odsekzoznamu"/>
        <w:numPr>
          <w:ilvl w:val="1"/>
          <w:numId w:val="14"/>
        </w:numPr>
        <w:jc w:val="both"/>
        <w:outlineLvl w:val="0"/>
        <w:rPr>
          <w:rFonts w:ascii="Arial" w:hAnsi="Arial" w:cs="Arial"/>
          <w:noProof/>
          <w:sz w:val="22"/>
          <w:szCs w:val="22"/>
        </w:rPr>
      </w:pPr>
      <w:bookmarkStart w:id="115" w:name="_Toc55217361"/>
      <w:r w:rsidRPr="00EC2CBF">
        <w:rPr>
          <w:rFonts w:ascii="Arial" w:hAnsi="Arial" w:cs="Arial"/>
          <w:noProof/>
          <w:sz w:val="22"/>
          <w:szCs w:val="22"/>
        </w:rPr>
        <w:t>Letné pneumatiky od 2 mm</w:t>
      </w:r>
      <w:bookmarkEnd w:id="115"/>
      <w:r w:rsidRPr="00EC2CBF">
        <w:rPr>
          <w:rFonts w:ascii="Arial" w:hAnsi="Arial" w:cs="Arial"/>
          <w:noProof/>
          <w:sz w:val="22"/>
          <w:szCs w:val="22"/>
        </w:rPr>
        <w:t xml:space="preserve"> </w:t>
      </w:r>
    </w:p>
    <w:p w14:paraId="6B89A87F" w14:textId="77777777" w:rsidR="00283729" w:rsidRPr="00EC2CBF" w:rsidRDefault="00283729" w:rsidP="00BE0C76">
      <w:pPr>
        <w:pStyle w:val="Odsekzoznamu"/>
        <w:numPr>
          <w:ilvl w:val="1"/>
          <w:numId w:val="14"/>
        </w:numPr>
        <w:jc w:val="both"/>
        <w:outlineLvl w:val="0"/>
        <w:rPr>
          <w:rFonts w:ascii="Arial" w:hAnsi="Arial" w:cs="Arial"/>
          <w:noProof/>
          <w:sz w:val="22"/>
          <w:szCs w:val="22"/>
        </w:rPr>
      </w:pPr>
      <w:bookmarkStart w:id="116" w:name="_Toc55217362"/>
      <w:r w:rsidRPr="00EC2CBF">
        <w:rPr>
          <w:rFonts w:ascii="Arial" w:hAnsi="Arial" w:cs="Arial"/>
          <w:noProof/>
          <w:sz w:val="22"/>
          <w:szCs w:val="22"/>
        </w:rPr>
        <w:t>Zimné pneumatiky od 4 mm</w:t>
      </w:r>
      <w:bookmarkEnd w:id="116"/>
      <w:r w:rsidRPr="00EC2CBF">
        <w:rPr>
          <w:rFonts w:ascii="Arial" w:hAnsi="Arial" w:cs="Arial"/>
          <w:noProof/>
          <w:sz w:val="22"/>
          <w:szCs w:val="22"/>
        </w:rPr>
        <w:t xml:space="preserve"> </w:t>
      </w:r>
    </w:p>
    <w:p w14:paraId="1B12015B"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7" w:name="_Toc55217363"/>
      <w:r w:rsidRPr="00EC2CBF">
        <w:rPr>
          <w:rFonts w:ascii="Arial" w:hAnsi="Arial" w:cs="Arial"/>
          <w:noProof/>
          <w:sz w:val="22"/>
          <w:szCs w:val="22"/>
        </w:rPr>
        <w:t>bezplatného prevozu pneumatík medzi lokalitami v prípade presunu vozidla na požiadanie</w:t>
      </w:r>
      <w:bookmarkEnd w:id="117"/>
    </w:p>
    <w:p w14:paraId="1CCAC538" w14:textId="77777777" w:rsidR="00283729" w:rsidRPr="00EC2CBF" w:rsidRDefault="00283729" w:rsidP="00283729">
      <w:pPr>
        <w:jc w:val="both"/>
        <w:outlineLvl w:val="0"/>
        <w:rPr>
          <w:rFonts w:ascii="Arial" w:hAnsi="Arial" w:cs="Arial"/>
          <w:noProof/>
          <w:sz w:val="22"/>
          <w:szCs w:val="22"/>
        </w:rPr>
      </w:pPr>
    </w:p>
    <w:p w14:paraId="29FCC1EC" w14:textId="77777777" w:rsidR="00283729" w:rsidRPr="00EC2CBF" w:rsidRDefault="00283729" w:rsidP="00283729">
      <w:pPr>
        <w:jc w:val="both"/>
        <w:outlineLvl w:val="0"/>
        <w:rPr>
          <w:rFonts w:ascii="Arial" w:hAnsi="Arial" w:cs="Arial"/>
          <w:noProof/>
          <w:sz w:val="22"/>
          <w:szCs w:val="22"/>
        </w:rPr>
      </w:pPr>
      <w:bookmarkStart w:id="118" w:name="_Toc55217364"/>
      <w:r w:rsidRPr="00EC2CBF">
        <w:rPr>
          <w:rFonts w:ascii="Arial" w:hAnsi="Arial" w:cs="Arial"/>
          <w:noProof/>
          <w:sz w:val="22"/>
          <w:szCs w:val="22"/>
        </w:rPr>
        <w:t>V prípade neopravitelného poškodenia pneumatiky a zjazdenia druhej pneumatiky na tej istej osi vozidla pod 6 mm, dodanie oboch pneumatík bezplatne, ak nie je splnená podmienka zjazdenia druhej pneumatiky pod 6 mm dodanie len poškodenej pneumatiky, raz ročne bezplatne.</w:t>
      </w:r>
      <w:bookmarkEnd w:id="118"/>
      <w:r w:rsidRPr="00EC2CBF">
        <w:rPr>
          <w:rFonts w:ascii="Arial" w:hAnsi="Arial" w:cs="Arial"/>
          <w:noProof/>
          <w:sz w:val="22"/>
          <w:szCs w:val="22"/>
        </w:rPr>
        <w:t xml:space="preserve"> </w:t>
      </w:r>
    </w:p>
    <w:p w14:paraId="60A846A3" w14:textId="77777777" w:rsidR="00283729" w:rsidRPr="00EC2CBF" w:rsidRDefault="00283729" w:rsidP="00283729">
      <w:pPr>
        <w:jc w:val="both"/>
        <w:outlineLvl w:val="0"/>
        <w:rPr>
          <w:rFonts w:ascii="Arial" w:hAnsi="Arial" w:cs="Arial"/>
          <w:noProof/>
          <w:sz w:val="22"/>
          <w:szCs w:val="22"/>
        </w:rPr>
      </w:pPr>
    </w:p>
    <w:p w14:paraId="32AAB521" w14:textId="77777777" w:rsidR="00283729" w:rsidRPr="00EC2CBF" w:rsidRDefault="00283729" w:rsidP="00BE0C76">
      <w:pPr>
        <w:pStyle w:val="Zkladntext21"/>
        <w:numPr>
          <w:ilvl w:val="1"/>
          <w:numId w:val="15"/>
        </w:numPr>
        <w:shd w:val="clear" w:color="auto" w:fill="auto"/>
        <w:spacing w:after="0"/>
        <w:ind w:left="709" w:hanging="425"/>
        <w:jc w:val="both"/>
        <w:rPr>
          <w:rFonts w:ascii="Arial" w:hAnsi="Arial" w:cs="Arial"/>
          <w:i/>
          <w:noProof/>
        </w:rPr>
      </w:pPr>
      <w:r w:rsidRPr="00EC2CBF">
        <w:rPr>
          <w:rFonts w:ascii="Arial" w:hAnsi="Arial" w:cs="Arial"/>
          <w:i/>
          <w:noProof/>
        </w:rPr>
        <w:t>Cestná Asistencia:</w:t>
      </w:r>
    </w:p>
    <w:p w14:paraId="59F38BA1" w14:textId="77777777" w:rsidR="00283729" w:rsidRPr="00EC2CBF" w:rsidRDefault="00283729" w:rsidP="00283729">
      <w:pPr>
        <w:jc w:val="both"/>
        <w:outlineLvl w:val="0"/>
        <w:rPr>
          <w:rFonts w:ascii="Arial" w:hAnsi="Arial" w:cs="Arial"/>
          <w:sz w:val="22"/>
          <w:szCs w:val="22"/>
        </w:rPr>
      </w:pPr>
    </w:p>
    <w:p w14:paraId="6F4074C1" w14:textId="77777777" w:rsidR="00283729" w:rsidRPr="00EC2CBF" w:rsidRDefault="00283729" w:rsidP="00283729">
      <w:pPr>
        <w:tabs>
          <w:tab w:val="left" w:pos="0"/>
        </w:tabs>
        <w:jc w:val="both"/>
        <w:outlineLvl w:val="0"/>
        <w:rPr>
          <w:rFonts w:ascii="Arial" w:hAnsi="Arial" w:cs="Arial"/>
          <w:noProof/>
          <w:sz w:val="22"/>
          <w:szCs w:val="22"/>
        </w:rPr>
      </w:pPr>
      <w:bookmarkStart w:id="119" w:name="_Toc55217365"/>
      <w:r w:rsidRPr="00EC2CBF">
        <w:rPr>
          <w:rFonts w:ascii="Arial" w:hAnsi="Arial" w:cs="Arial"/>
          <w:noProof/>
          <w:sz w:val="22"/>
          <w:szCs w:val="22"/>
        </w:rPr>
        <w:t>24 hodinový “hot line info servis” prostredníctvom pevných a mobilných telefónnych liniek zamestnancov technického oddelenia uchádzača počas celej doby nájmu s pokrytím v Slovenskej republike a v Európe; súčasťou služby je aj cestná asistencia v prípade nehody alebo poruchy vozidla. Verejný obstarávateľ požaduje:</w:t>
      </w:r>
      <w:bookmarkEnd w:id="119"/>
    </w:p>
    <w:p w14:paraId="16CC0514"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0" w:name="_Toc55217366"/>
      <w:r w:rsidRPr="00EC2CBF">
        <w:rPr>
          <w:rFonts w:ascii="Arial" w:hAnsi="Arial" w:cs="Arial"/>
          <w:noProof/>
          <w:sz w:val="22"/>
          <w:szCs w:val="22"/>
        </w:rPr>
        <w:t>Neobmedzený počet asistenčných zásahov</w:t>
      </w:r>
      <w:bookmarkEnd w:id="120"/>
    </w:p>
    <w:p w14:paraId="2BEB9893"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1" w:name="_Toc55217367"/>
      <w:r w:rsidRPr="00EC2CBF">
        <w:rPr>
          <w:rFonts w:ascii="Arial" w:hAnsi="Arial" w:cs="Arial"/>
          <w:noProof/>
          <w:sz w:val="22"/>
          <w:szCs w:val="22"/>
        </w:rPr>
        <w:t>Zahrnuté všetky riziká vrátane chyby vodiča</w:t>
      </w:r>
      <w:bookmarkEnd w:id="121"/>
    </w:p>
    <w:p w14:paraId="0848FDBF"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2" w:name="_Toc55217368"/>
      <w:r w:rsidRPr="00EC2CBF">
        <w:rPr>
          <w:rFonts w:ascii="Arial" w:hAnsi="Arial" w:cs="Arial"/>
          <w:noProof/>
          <w:sz w:val="22"/>
          <w:szCs w:val="22"/>
        </w:rPr>
        <w:t>Opravy na mieste</w:t>
      </w:r>
      <w:bookmarkEnd w:id="122"/>
    </w:p>
    <w:p w14:paraId="733B40A8" w14:textId="77777777" w:rsidR="00283729" w:rsidRPr="00EC2CBF" w:rsidRDefault="00283729" w:rsidP="00BE0C76">
      <w:pPr>
        <w:pStyle w:val="Odsekzoznamu"/>
        <w:numPr>
          <w:ilvl w:val="0"/>
          <w:numId w:val="14"/>
        </w:numPr>
        <w:jc w:val="both"/>
        <w:outlineLvl w:val="0"/>
        <w:rPr>
          <w:rFonts w:ascii="Arial" w:hAnsi="Arial" w:cs="Arial"/>
          <w:noProof/>
          <w:sz w:val="22"/>
          <w:szCs w:val="22"/>
        </w:rPr>
      </w:pPr>
      <w:bookmarkStart w:id="123" w:name="_Toc55217369"/>
      <w:r w:rsidRPr="00EC2CBF">
        <w:rPr>
          <w:rFonts w:ascii="Arial" w:hAnsi="Arial" w:cs="Arial"/>
          <w:noProof/>
          <w:sz w:val="22"/>
          <w:szCs w:val="22"/>
        </w:rPr>
        <w:lastRenderedPageBreak/>
        <w:t>Náhradné vozidlo zdarma minimálne na čas potrebný pre návrat domov, resp. dokončenia služobnej cesty (min. 5 dni)</w:t>
      </w:r>
      <w:bookmarkEnd w:id="123"/>
    </w:p>
    <w:p w14:paraId="432C56AE" w14:textId="77777777" w:rsidR="00283729" w:rsidRPr="00EC2CBF" w:rsidRDefault="00283729" w:rsidP="00283729">
      <w:pPr>
        <w:jc w:val="both"/>
        <w:outlineLvl w:val="0"/>
        <w:rPr>
          <w:rFonts w:ascii="Arial" w:hAnsi="Arial" w:cs="Arial"/>
          <w:noProof/>
          <w:sz w:val="22"/>
          <w:szCs w:val="22"/>
        </w:rPr>
      </w:pPr>
      <w:bookmarkStart w:id="124" w:name="_Toc55217370"/>
      <w:r w:rsidRPr="00EC2CBF">
        <w:rPr>
          <w:rFonts w:ascii="Arial" w:hAnsi="Arial" w:cs="Arial"/>
          <w:noProof/>
          <w:sz w:val="22"/>
          <w:szCs w:val="22"/>
        </w:rPr>
        <w:t>Uchádzač je oprávnený rozšíriť rozsah ním poskytovaných alebo zabezpečovaných služieb za predpokladu, že výška splátky verejného obstarávateľa po rozšírení rozsahu poskytovaných alebo zabezpečovaných služieb neprekročí výšku splátky za služby, ktoré sú predmetom zmluvy.</w:t>
      </w:r>
      <w:bookmarkEnd w:id="124"/>
    </w:p>
    <w:p w14:paraId="17062F8C" w14:textId="77777777" w:rsidR="00283729" w:rsidRPr="00EC2CBF" w:rsidRDefault="00283729" w:rsidP="00283729">
      <w:pPr>
        <w:jc w:val="both"/>
        <w:outlineLvl w:val="0"/>
        <w:rPr>
          <w:rFonts w:ascii="Arial" w:hAnsi="Arial" w:cs="Arial"/>
          <w:noProof/>
          <w:sz w:val="22"/>
          <w:szCs w:val="22"/>
        </w:rPr>
      </w:pPr>
    </w:p>
    <w:p w14:paraId="635ADBA2"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25" w:name="_Toc55217371"/>
      <w:r w:rsidRPr="00EC2CBF">
        <w:rPr>
          <w:rFonts w:ascii="Arial" w:hAnsi="Arial" w:cs="Arial"/>
          <w:i/>
          <w:noProof/>
          <w:sz w:val="22"/>
          <w:szCs w:val="22"/>
        </w:rPr>
        <w:t>Ukončenie výroby modelu</w:t>
      </w:r>
      <w:bookmarkEnd w:id="125"/>
    </w:p>
    <w:p w14:paraId="2FA8C486" w14:textId="77777777" w:rsidR="00283729" w:rsidRPr="00EC2CBF" w:rsidRDefault="00283729" w:rsidP="00283729">
      <w:pPr>
        <w:jc w:val="both"/>
        <w:outlineLvl w:val="0"/>
        <w:rPr>
          <w:rFonts w:ascii="Arial" w:hAnsi="Arial" w:cs="Arial"/>
          <w:noProof/>
          <w:sz w:val="22"/>
          <w:szCs w:val="22"/>
        </w:rPr>
      </w:pPr>
    </w:p>
    <w:p w14:paraId="78880704" w14:textId="77777777" w:rsidR="00283729" w:rsidRPr="00EC2CBF" w:rsidRDefault="00283729" w:rsidP="00283729">
      <w:pPr>
        <w:jc w:val="both"/>
        <w:outlineLvl w:val="0"/>
        <w:rPr>
          <w:rFonts w:ascii="Arial" w:hAnsi="Arial" w:cs="Arial"/>
          <w:noProof/>
          <w:sz w:val="22"/>
          <w:szCs w:val="22"/>
        </w:rPr>
      </w:pPr>
      <w:bookmarkStart w:id="126" w:name="_Toc55217372"/>
      <w:r w:rsidRPr="00EC2CBF">
        <w:rPr>
          <w:rFonts w:ascii="Arial" w:hAnsi="Arial" w:cs="Arial"/>
          <w:noProof/>
          <w:sz w:val="22"/>
          <w:szCs w:val="22"/>
        </w:rPr>
        <w:t>V prípade, ak počas platnosti a účinnosti Rámcovej dohody bude ukončená výroba niektorého vozidla, ktoré uchádzač ponúkol vo svojej ponuke, uchádzač ponúkne verejnému obstarávateľovi alternatívne vozidlo, ktoré bude najlepšie spĺňať technické parametre a vlastnosti uvedené v prílohe č. 1, ktoré plne nahradí pôvodné vozidlo. Vozidlo musí byť spôsobilé na premávku na pozemných komunikáciách a musí obsahovať povinnú výbavu v súlade so všeobecne záväznými právnymi predpismi.</w:t>
      </w:r>
      <w:bookmarkEnd w:id="126"/>
    </w:p>
    <w:p w14:paraId="15822974" w14:textId="77777777" w:rsidR="00283729" w:rsidRPr="00EC2CBF" w:rsidRDefault="00283729" w:rsidP="00283729">
      <w:pPr>
        <w:ind w:firstLine="708"/>
        <w:jc w:val="both"/>
        <w:outlineLvl w:val="0"/>
        <w:rPr>
          <w:rFonts w:ascii="Arial" w:hAnsi="Arial" w:cs="Arial"/>
          <w:noProof/>
          <w:sz w:val="22"/>
          <w:szCs w:val="22"/>
        </w:rPr>
      </w:pPr>
    </w:p>
    <w:p w14:paraId="3D7D0A80" w14:textId="77777777"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27" w:name="_Toc55217373"/>
      <w:r w:rsidRPr="00EC2CBF">
        <w:rPr>
          <w:rFonts w:ascii="Arial" w:hAnsi="Arial" w:cs="Arial"/>
          <w:i/>
          <w:noProof/>
          <w:sz w:val="22"/>
          <w:szCs w:val="22"/>
        </w:rPr>
        <w:t>GPS monitoring vozidiel</w:t>
      </w:r>
      <w:bookmarkEnd w:id="127"/>
    </w:p>
    <w:p w14:paraId="0108B5A8" w14:textId="77777777" w:rsidR="00283729" w:rsidRPr="00EC2CBF" w:rsidRDefault="00283729" w:rsidP="00283729">
      <w:pPr>
        <w:ind w:left="792"/>
        <w:jc w:val="both"/>
        <w:outlineLvl w:val="0"/>
        <w:rPr>
          <w:rFonts w:ascii="Arial" w:hAnsi="Arial" w:cs="Arial"/>
          <w:i/>
          <w:noProof/>
          <w:sz w:val="22"/>
          <w:szCs w:val="22"/>
        </w:rPr>
      </w:pPr>
    </w:p>
    <w:p w14:paraId="462DA9C0" w14:textId="77777777" w:rsidR="00283729" w:rsidRPr="00EC2CBF" w:rsidRDefault="00283729" w:rsidP="00283729">
      <w:pPr>
        <w:jc w:val="both"/>
        <w:rPr>
          <w:rFonts w:ascii="Arial" w:hAnsi="Arial" w:cs="Arial"/>
          <w:sz w:val="22"/>
          <w:szCs w:val="22"/>
        </w:rPr>
      </w:pPr>
      <w:r w:rsidRPr="00EC2CBF">
        <w:rPr>
          <w:rFonts w:ascii="Arial" w:hAnsi="Arial" w:cs="Arial"/>
          <w:sz w:val="22"/>
          <w:szCs w:val="22"/>
        </w:rPr>
        <w:t>HW/SW na monitorovanie vozidiel verejného obstarávateľa (GPS monitoring a elektronická kniha jázd). Úspešný uchádzač predloží produktový list o poskytovanej aplikácii, z ktorej budú vyplývať minimálne nasledovné funkcionality:</w:t>
      </w:r>
    </w:p>
    <w:p w14:paraId="60D5FBAC"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GPS lokátor pre každé dodané vozidlo s možnosťou zberu a zasielania dát o pohybe vozidla a prevádzkových parametrov</w:t>
      </w:r>
    </w:p>
    <w:p w14:paraId="0C24E162" w14:textId="77777777" w:rsidR="00283729" w:rsidRPr="00EC2CBF" w:rsidRDefault="00283729" w:rsidP="00283729">
      <w:pPr>
        <w:pStyle w:val="Odsekzoznamu"/>
        <w:ind w:left="284" w:hanging="284"/>
        <w:jc w:val="both"/>
        <w:rPr>
          <w:rFonts w:ascii="Arial" w:hAnsi="Arial" w:cs="Arial"/>
          <w:sz w:val="22"/>
          <w:szCs w:val="22"/>
          <w:lang w:eastAsia="sk-SK"/>
        </w:rPr>
      </w:pPr>
      <w:r w:rsidRPr="00EC2CBF">
        <w:rPr>
          <w:rFonts w:ascii="Arial" w:hAnsi="Arial" w:cs="Arial"/>
          <w:sz w:val="22"/>
          <w:szCs w:val="22"/>
          <w:lang w:eastAsia="sk-SK"/>
        </w:rPr>
        <w:t>-  </w:t>
      </w:r>
      <w:r w:rsidRPr="00EC2CBF">
        <w:rPr>
          <w:rFonts w:ascii="Arial" w:hAnsi="Arial" w:cs="Arial"/>
          <w:sz w:val="22"/>
          <w:szCs w:val="22"/>
          <w:lang w:eastAsia="sk-SK"/>
        </w:rPr>
        <w:tab/>
      </w:r>
      <w:r w:rsidRPr="00EC2CBF">
        <w:rPr>
          <w:rFonts w:ascii="Arial" w:hAnsi="Arial" w:cs="Arial"/>
          <w:sz w:val="22"/>
          <w:szCs w:val="22"/>
        </w:rPr>
        <w:t>zobrazenie aktuálnej polohy vozidla v režime online na interaktívnej mape, vrátane histórie pohybu vozidla</w:t>
      </w:r>
    </w:p>
    <w:p w14:paraId="7DE735A7"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informácie o vozidle musia byť k dispozícii kedykoľvek online cez poskytnutý prístup pre vybraných pracovníkov verejného obstarávateľa</w:t>
      </w:r>
    </w:p>
    <w:p w14:paraId="2A024BB1"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w:t>
      </w:r>
      <w:r w:rsidRPr="00EC2CBF">
        <w:rPr>
          <w:rFonts w:ascii="Arial" w:hAnsi="Arial" w:cs="Arial"/>
          <w:sz w:val="22"/>
          <w:szCs w:val="22"/>
        </w:rPr>
        <w:tab/>
        <w:t>možnosť nastavenia rôznych úrovní oprávnení pre prístup vybraným zamestnancom lokálnym administrátorom verejného obstarávateľa</w:t>
      </w:r>
    </w:p>
    <w:p w14:paraId="351EA13D"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možnosť vytvorenia skupín vozidiel tak aby mohli byť priradené vedúcemu zamestnancovi, ku kontrole zvereného vozového parku (vytváranie nákladových stredísk)</w:t>
      </w:r>
    </w:p>
    <w:p w14:paraId="731C7620"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vytváranie knihy jázd vozidiel s možnosťou schvaľovania nadriadeným/povereným zamestnancom na mesačnej báze</w:t>
      </w:r>
    </w:p>
    <w:p w14:paraId="25ECA914"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 xml:space="preserve">možnosť elektronicky prenášať údaje o čerpaní do knihy jázd z dátových viet dodávateľov PHM   </w:t>
      </w:r>
    </w:p>
    <w:p w14:paraId="031F3D0F" w14:textId="77777777" w:rsidR="00283729" w:rsidRPr="00EC2CBF" w:rsidRDefault="00283729" w:rsidP="00283729">
      <w:pPr>
        <w:ind w:left="284" w:hanging="284"/>
        <w:jc w:val="both"/>
        <w:outlineLvl w:val="0"/>
        <w:rPr>
          <w:rFonts w:ascii="Arial" w:hAnsi="Arial" w:cs="Arial"/>
          <w:sz w:val="22"/>
          <w:szCs w:val="22"/>
        </w:rPr>
      </w:pPr>
      <w:bookmarkStart w:id="128" w:name="_Toc55217374"/>
      <w:r w:rsidRPr="00EC2CBF">
        <w:rPr>
          <w:rFonts w:ascii="Arial" w:hAnsi="Arial" w:cs="Arial"/>
          <w:sz w:val="22"/>
          <w:szCs w:val="22"/>
        </w:rPr>
        <w:t xml:space="preserve">- </w:t>
      </w:r>
      <w:r w:rsidRPr="00EC2CBF">
        <w:rPr>
          <w:rFonts w:ascii="Arial" w:hAnsi="Arial" w:cs="Arial"/>
          <w:sz w:val="22"/>
          <w:szCs w:val="22"/>
        </w:rPr>
        <w:tab/>
        <w:t>kompatibilita s čítačkou RFID kariet MiFare (čip 4 Byte UID) na načítanie hexadecimálneho čísla s možnosťou zvukovej alebo svetelnej signalizácie priloženia karty (rozlíšenie akceptácie karty) pre identifikáciu vodiča využívajúceho vozidlo</w:t>
      </w:r>
      <w:bookmarkEnd w:id="128"/>
    </w:p>
    <w:p w14:paraId="6076254A"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pre vybraných pracovníkov možnosť aktualizácie čísiel RFID kariet a importu zamestnancov (txt/csv/xls) do systému</w:t>
      </w:r>
    </w:p>
    <w:p w14:paraId="2F81749C"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 vybraných pracovníkov možnosť opravy súkromnej / služobnej jazdy</w:t>
      </w:r>
    </w:p>
    <w:p w14:paraId="14633E4B"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prepínač súkromnej/služobnej jazdy do všetkých vozidiel</w:t>
      </w:r>
    </w:p>
    <w:p w14:paraId="3E5990DF"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možnosť aktivovať a ukončiť jazdu otočením kľúča zapaľovania s prihliadnutím na štart/stop funkciu (aby predchádzajúca jazda nebola ukončená začiatkom novej jazdy alebo prerušená štart / stop funkciou)</w:t>
      </w:r>
    </w:p>
    <w:p w14:paraId="0D179BBF" w14:textId="77777777"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rozlišovanie kilometrov v meste, mimo mesta</w:t>
      </w:r>
    </w:p>
    <w:p w14:paraId="5DBEB4F8" w14:textId="77777777"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prístup k údajom cez webový prehliadač (šifrovaný kanál, port 443) alebo SW inštalovaný na koncovej pracovnej stanici verejného obstarávateľa lokálnym administrátorom verejného obstarávateľa s možnosťou konektivity na server dodávateľa (aktualizácia údajov)</w:t>
      </w:r>
    </w:p>
    <w:p w14:paraId="78316BFA"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 xml:space="preserve">hodnotenie štýlu jazdy vodičov (preťaženie pri prechádzaní zákrut, prudkom zrýchľovaní, prudkom brzdení), </w:t>
      </w:r>
    </w:p>
    <w:p w14:paraId="1B084684"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načítavanie údajov z riadiacej jednotky vozidla o stave paliva, najazdených kilometrov, ap.</w:t>
      </w:r>
    </w:p>
    <w:p w14:paraId="2785F0A0" w14:textId="77777777"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 xml:space="preserve">interface prepojenia s interným dochádzkovým systémom (iCard) pre automatizáciu spracovania služobných ciest </w:t>
      </w:r>
    </w:p>
    <w:p w14:paraId="586CE637" w14:textId="77777777" w:rsidR="00283729" w:rsidRPr="00EC2CBF" w:rsidRDefault="00283729" w:rsidP="00283729">
      <w:pPr>
        <w:ind w:left="1134"/>
        <w:jc w:val="both"/>
        <w:outlineLvl w:val="0"/>
        <w:rPr>
          <w:rFonts w:ascii="Arial" w:hAnsi="Arial" w:cs="Arial"/>
          <w:noProof/>
          <w:sz w:val="22"/>
          <w:szCs w:val="22"/>
        </w:rPr>
      </w:pPr>
    </w:p>
    <w:p w14:paraId="64C8BFBE" w14:textId="77777777"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29" w:name="_Toc55217375"/>
      <w:bookmarkEnd w:id="129"/>
    </w:p>
    <w:p w14:paraId="0470CE38" w14:textId="77777777"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30" w:name="_Toc55217376"/>
      <w:bookmarkEnd w:id="130"/>
    </w:p>
    <w:p w14:paraId="76A3E6EC"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1" w:name="_Toc55217377"/>
      <w:bookmarkEnd w:id="131"/>
    </w:p>
    <w:p w14:paraId="08DEEEDD"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2" w:name="_Toc55217378"/>
      <w:bookmarkEnd w:id="132"/>
    </w:p>
    <w:p w14:paraId="6B7E42F7"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3" w:name="_Toc55217379"/>
      <w:bookmarkEnd w:id="133"/>
    </w:p>
    <w:p w14:paraId="65DBDDC9"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4" w:name="_Toc55217380"/>
      <w:bookmarkEnd w:id="134"/>
    </w:p>
    <w:p w14:paraId="3ED86321" w14:textId="77777777"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35" w:name="_Toc55217381"/>
      <w:bookmarkEnd w:id="135"/>
    </w:p>
    <w:p w14:paraId="0E5FAD2D" w14:textId="77777777" w:rsidR="00283729" w:rsidRPr="00EC2CBF" w:rsidRDefault="00283729" w:rsidP="00BE0C76">
      <w:pPr>
        <w:numPr>
          <w:ilvl w:val="1"/>
          <w:numId w:val="19"/>
        </w:numPr>
        <w:jc w:val="both"/>
        <w:outlineLvl w:val="0"/>
        <w:rPr>
          <w:rFonts w:ascii="Arial" w:hAnsi="Arial" w:cs="Arial"/>
          <w:noProof/>
          <w:sz w:val="22"/>
          <w:szCs w:val="22"/>
        </w:rPr>
      </w:pPr>
      <w:bookmarkStart w:id="136" w:name="_Toc55217382"/>
      <w:r w:rsidRPr="00EC2CBF">
        <w:rPr>
          <w:rFonts w:ascii="Arial" w:hAnsi="Arial" w:cs="Arial"/>
          <w:i/>
          <w:noProof/>
          <w:sz w:val="22"/>
          <w:szCs w:val="22"/>
        </w:rPr>
        <w:t>Náhradné vozidlo</w:t>
      </w:r>
      <w:bookmarkEnd w:id="136"/>
    </w:p>
    <w:p w14:paraId="07835611" w14:textId="77777777" w:rsidR="00283729" w:rsidRPr="00EC2CBF" w:rsidRDefault="00283729" w:rsidP="00283729">
      <w:pPr>
        <w:ind w:left="792"/>
        <w:jc w:val="both"/>
        <w:outlineLvl w:val="0"/>
        <w:rPr>
          <w:rFonts w:ascii="Arial" w:hAnsi="Arial" w:cs="Arial"/>
          <w:i/>
          <w:noProof/>
          <w:sz w:val="22"/>
          <w:szCs w:val="22"/>
        </w:rPr>
      </w:pPr>
    </w:p>
    <w:p w14:paraId="54897EED" w14:textId="77777777" w:rsidR="00283729" w:rsidRPr="00EC2CBF" w:rsidRDefault="00283729" w:rsidP="00283729">
      <w:pPr>
        <w:jc w:val="both"/>
        <w:outlineLvl w:val="0"/>
        <w:rPr>
          <w:rFonts w:ascii="Arial" w:hAnsi="Arial" w:cs="Arial"/>
          <w:noProof/>
          <w:sz w:val="22"/>
          <w:szCs w:val="22"/>
        </w:rPr>
      </w:pPr>
      <w:bookmarkStart w:id="137" w:name="_Toc55217383"/>
      <w:r w:rsidRPr="00EC2CBF">
        <w:rPr>
          <w:rFonts w:ascii="Arial" w:hAnsi="Arial" w:cs="Arial"/>
          <w:noProof/>
          <w:sz w:val="22"/>
          <w:szCs w:val="22"/>
        </w:rPr>
        <w:t>Verejný obstarávateľ požaduje zabezpečiť bezplatne náhradné vozidlo:</w:t>
      </w:r>
      <w:bookmarkEnd w:id="137"/>
    </w:p>
    <w:p w14:paraId="39D71F24"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38" w:name="_Toc55217384"/>
      <w:r w:rsidRPr="00EC2CBF">
        <w:rPr>
          <w:rFonts w:ascii="Arial" w:hAnsi="Arial" w:cs="Arial"/>
          <w:noProof/>
          <w:sz w:val="22"/>
          <w:szCs w:val="22"/>
        </w:rPr>
        <w:t>pri technickej poruche v prípade nepojazdnosti zabezpečiť do 24 hodín po dobu piatich dní,</w:t>
      </w:r>
      <w:bookmarkEnd w:id="138"/>
    </w:p>
    <w:p w14:paraId="0CD28824"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39" w:name="_Toc55217385"/>
      <w:r w:rsidRPr="00EC2CBF">
        <w:rPr>
          <w:rFonts w:ascii="Arial" w:hAnsi="Arial" w:cs="Arial"/>
          <w:noProof/>
          <w:sz w:val="22"/>
          <w:szCs w:val="22"/>
        </w:rPr>
        <w:t>pri poistnej udalosti zabezpečiť od prvého dňa počas celej doby trvania opravy do odovzdania vozidla verejnému obstarávateľovi</w:t>
      </w:r>
      <w:bookmarkEnd w:id="139"/>
    </w:p>
    <w:p w14:paraId="03BD7B50" w14:textId="77777777"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40" w:name="_Toc55217386"/>
      <w:r w:rsidRPr="00EC2CBF">
        <w:rPr>
          <w:rFonts w:ascii="Arial" w:hAnsi="Arial" w:cs="Arial"/>
          <w:noProof/>
          <w:sz w:val="22"/>
          <w:szCs w:val="22"/>
        </w:rPr>
        <w:t>pri plánovanom servise trvajúcom viac ako 48 hodín do odovzdania vozidla verejnému obstarávateľovi</w:t>
      </w:r>
      <w:bookmarkEnd w:id="140"/>
    </w:p>
    <w:p w14:paraId="17306250" w14:textId="77777777" w:rsidR="00283729" w:rsidRPr="00EC2CBF" w:rsidRDefault="00283729" w:rsidP="00283729">
      <w:pPr>
        <w:pStyle w:val="Odsekzoznamu"/>
        <w:ind w:left="1080"/>
        <w:jc w:val="both"/>
        <w:outlineLvl w:val="0"/>
        <w:rPr>
          <w:rFonts w:ascii="Arial" w:hAnsi="Arial" w:cs="Arial"/>
          <w:noProof/>
          <w:sz w:val="22"/>
          <w:szCs w:val="22"/>
        </w:rPr>
      </w:pPr>
    </w:p>
    <w:p w14:paraId="36385E05" w14:textId="77777777" w:rsidR="00283729" w:rsidRPr="00EC2CBF" w:rsidRDefault="00283729" w:rsidP="00283729">
      <w:pPr>
        <w:ind w:left="360" w:hanging="360"/>
        <w:jc w:val="both"/>
        <w:outlineLvl w:val="0"/>
        <w:rPr>
          <w:rFonts w:ascii="Arial" w:hAnsi="Arial" w:cs="Arial"/>
          <w:noProof/>
          <w:sz w:val="22"/>
          <w:szCs w:val="22"/>
        </w:rPr>
      </w:pPr>
      <w:bookmarkStart w:id="141" w:name="_Toc55217387"/>
      <w:r w:rsidRPr="00EC2CBF">
        <w:rPr>
          <w:rFonts w:ascii="Arial" w:hAnsi="Arial" w:cs="Arial"/>
          <w:noProof/>
          <w:sz w:val="22"/>
          <w:szCs w:val="22"/>
        </w:rPr>
        <w:t>Náhradné vozidlá musia byť tej istej kategórie alebo o triedu nižšie ako je nepojazdné vozidlo.</w:t>
      </w:r>
      <w:bookmarkEnd w:id="141"/>
    </w:p>
    <w:p w14:paraId="2B7BC02E" w14:textId="77777777" w:rsidR="00283729" w:rsidRPr="00EC2CBF" w:rsidRDefault="00283729" w:rsidP="00283729">
      <w:pPr>
        <w:jc w:val="both"/>
        <w:outlineLvl w:val="0"/>
        <w:rPr>
          <w:rFonts w:ascii="Arial" w:hAnsi="Arial" w:cs="Arial"/>
          <w:noProof/>
          <w:sz w:val="22"/>
          <w:szCs w:val="22"/>
        </w:rPr>
      </w:pPr>
    </w:p>
    <w:p w14:paraId="458880CC" w14:textId="77777777" w:rsidR="00283729" w:rsidRPr="00EC2CBF" w:rsidRDefault="00283729" w:rsidP="00BE0C76">
      <w:pPr>
        <w:numPr>
          <w:ilvl w:val="1"/>
          <w:numId w:val="19"/>
        </w:numPr>
        <w:jc w:val="both"/>
        <w:outlineLvl w:val="0"/>
        <w:rPr>
          <w:rFonts w:ascii="Arial" w:hAnsi="Arial" w:cs="Arial"/>
          <w:i/>
          <w:noProof/>
          <w:sz w:val="22"/>
          <w:szCs w:val="22"/>
        </w:rPr>
      </w:pPr>
      <w:bookmarkStart w:id="142" w:name="_Toc55217388"/>
      <w:r w:rsidRPr="00EC2CBF">
        <w:rPr>
          <w:rFonts w:ascii="Arial" w:hAnsi="Arial" w:cs="Arial"/>
          <w:i/>
          <w:noProof/>
          <w:sz w:val="22"/>
          <w:szCs w:val="22"/>
        </w:rPr>
        <w:t>Riešienie poistných udalostí</w:t>
      </w:r>
      <w:bookmarkEnd w:id="142"/>
    </w:p>
    <w:p w14:paraId="20C1F504" w14:textId="77777777" w:rsidR="00283729" w:rsidRPr="00EC2CBF" w:rsidRDefault="00283729" w:rsidP="00283729">
      <w:pPr>
        <w:ind w:left="792"/>
        <w:jc w:val="both"/>
        <w:outlineLvl w:val="0"/>
        <w:rPr>
          <w:rFonts w:ascii="Arial" w:hAnsi="Arial" w:cs="Arial"/>
          <w:i/>
          <w:noProof/>
          <w:sz w:val="22"/>
          <w:szCs w:val="22"/>
        </w:rPr>
      </w:pPr>
    </w:p>
    <w:p w14:paraId="4BE16B4D" w14:textId="77777777" w:rsidR="00283729" w:rsidRPr="00EC2CBF" w:rsidRDefault="00283729" w:rsidP="00283729">
      <w:pPr>
        <w:jc w:val="both"/>
        <w:outlineLvl w:val="0"/>
        <w:rPr>
          <w:rFonts w:ascii="Arial" w:hAnsi="Arial" w:cs="Arial"/>
          <w:noProof/>
          <w:sz w:val="22"/>
          <w:szCs w:val="22"/>
        </w:rPr>
      </w:pPr>
      <w:bookmarkStart w:id="143" w:name="_Toc55217389"/>
      <w:r w:rsidRPr="00EC2CBF">
        <w:rPr>
          <w:rFonts w:ascii="Arial" w:hAnsi="Arial" w:cs="Arial"/>
          <w:noProof/>
          <w:sz w:val="22"/>
          <w:szCs w:val="22"/>
        </w:rPr>
        <w:t>Verejný obstarávateľ je povinný dbať, aby poistná udalosť nenastala a vykonať všetky potrebné opatrenia k jej odvráteniu alebo obmedziť výšku vzniknutej škody podľa svojich možností.</w:t>
      </w:r>
      <w:bookmarkEnd w:id="143"/>
    </w:p>
    <w:p w14:paraId="21DE4270" w14:textId="77777777" w:rsidR="00283729" w:rsidRPr="00EC2CBF" w:rsidRDefault="00283729" w:rsidP="00283729">
      <w:pPr>
        <w:jc w:val="both"/>
        <w:outlineLvl w:val="0"/>
        <w:rPr>
          <w:rFonts w:ascii="Arial" w:hAnsi="Arial" w:cs="Arial"/>
          <w:noProof/>
          <w:sz w:val="22"/>
          <w:szCs w:val="22"/>
        </w:rPr>
      </w:pPr>
    </w:p>
    <w:p w14:paraId="66A797E1" w14:textId="77777777" w:rsidR="00283729" w:rsidRPr="00EC2CBF" w:rsidRDefault="00283729" w:rsidP="00283729">
      <w:pPr>
        <w:jc w:val="both"/>
        <w:outlineLvl w:val="0"/>
        <w:rPr>
          <w:rFonts w:ascii="Arial" w:hAnsi="Arial" w:cs="Arial"/>
          <w:noProof/>
          <w:sz w:val="22"/>
          <w:szCs w:val="22"/>
        </w:rPr>
      </w:pPr>
      <w:bookmarkStart w:id="144" w:name="_Toc55217390"/>
      <w:r w:rsidRPr="00EC2CBF">
        <w:rPr>
          <w:rFonts w:ascii="Arial" w:hAnsi="Arial" w:cs="Arial"/>
          <w:noProof/>
          <w:sz w:val="22"/>
          <w:szCs w:val="22"/>
        </w:rPr>
        <w:t>V prípade vzniku poistnej udalosti sa uchádzač zaväzuje zabezpečiť všetky administratívne úkony v rozsahu požiadavky verejného obstarávateľa, hlavne odovzdať informácie o vzniku a priebehu poistnej udalosti v požadovanom čase. Verejný obstarávateľ bude súčinný pri riešení poistných udalostí.</w:t>
      </w:r>
      <w:bookmarkEnd w:id="144"/>
    </w:p>
    <w:p w14:paraId="467A80BC" w14:textId="77777777" w:rsidR="00283729" w:rsidRPr="00EC2CBF" w:rsidRDefault="00283729" w:rsidP="00283729">
      <w:pPr>
        <w:jc w:val="both"/>
        <w:outlineLvl w:val="0"/>
        <w:rPr>
          <w:rFonts w:ascii="Arial" w:hAnsi="Arial" w:cs="Arial"/>
          <w:noProof/>
          <w:sz w:val="22"/>
          <w:szCs w:val="22"/>
        </w:rPr>
      </w:pPr>
      <w:bookmarkStart w:id="145" w:name="_Toc55217391"/>
      <w:r w:rsidRPr="00EC2CBF">
        <w:rPr>
          <w:rFonts w:ascii="Arial" w:hAnsi="Arial" w:cs="Arial"/>
          <w:noProof/>
          <w:sz w:val="22"/>
          <w:szCs w:val="22"/>
        </w:rPr>
        <w:t>Verejný obstarávateľ berie na vedomie, že musí splniť zákonom stanovené úkony pri vzniku poistnej udalosti. Pri odstraňovaní následkov poistnej udalosti konzultuje verejný obstarávateľ všetky postupy s uchádzačom a riadi sa jeho pokynmi. Ak verejný obstarávateľ poruší túto povinnosť, zodpovedá uchádzačovi za všetky škody, ktoré následkom takého konania vzniknú. Prípadné nelikvidné položky vylúčené poisťovňou z plnenia znáša uchádzač.</w:t>
      </w:r>
      <w:bookmarkEnd w:id="145"/>
    </w:p>
    <w:p w14:paraId="64A978A6" w14:textId="77777777" w:rsidR="00283729" w:rsidRPr="00EC2CBF" w:rsidRDefault="00283729" w:rsidP="00283729">
      <w:pPr>
        <w:jc w:val="both"/>
        <w:rPr>
          <w:rFonts w:ascii="Arial" w:hAnsi="Arial" w:cs="Arial"/>
          <w:noProof/>
          <w:sz w:val="22"/>
          <w:szCs w:val="22"/>
        </w:rPr>
      </w:pPr>
    </w:p>
    <w:p w14:paraId="548655AA" w14:textId="77777777" w:rsidR="00283729" w:rsidRPr="00EC2CBF" w:rsidRDefault="00283729" w:rsidP="00BE0C76">
      <w:pPr>
        <w:pStyle w:val="Odsekzoznamu"/>
        <w:numPr>
          <w:ilvl w:val="0"/>
          <w:numId w:val="20"/>
        </w:numPr>
        <w:rPr>
          <w:rFonts w:ascii="Arial" w:hAnsi="Arial" w:cs="Arial"/>
          <w:noProof/>
          <w:vanish/>
          <w:sz w:val="22"/>
          <w:szCs w:val="22"/>
        </w:rPr>
      </w:pPr>
    </w:p>
    <w:p w14:paraId="40914109" w14:textId="77777777" w:rsidR="00283729" w:rsidRPr="00EC2CBF" w:rsidRDefault="00283729" w:rsidP="00BE0C76">
      <w:pPr>
        <w:pStyle w:val="Odsekzoznamu"/>
        <w:numPr>
          <w:ilvl w:val="0"/>
          <w:numId w:val="20"/>
        </w:numPr>
        <w:rPr>
          <w:rFonts w:ascii="Arial" w:hAnsi="Arial" w:cs="Arial"/>
          <w:noProof/>
          <w:vanish/>
          <w:sz w:val="22"/>
          <w:szCs w:val="22"/>
        </w:rPr>
      </w:pPr>
    </w:p>
    <w:p w14:paraId="1F78CDCA" w14:textId="77777777" w:rsidR="00283729" w:rsidRPr="00EC2CBF" w:rsidRDefault="00283729" w:rsidP="00BE0C76">
      <w:pPr>
        <w:pStyle w:val="Odsekzoznamu"/>
        <w:numPr>
          <w:ilvl w:val="1"/>
          <w:numId w:val="20"/>
        </w:numPr>
        <w:rPr>
          <w:rFonts w:ascii="Arial" w:hAnsi="Arial" w:cs="Arial"/>
          <w:noProof/>
          <w:vanish/>
          <w:sz w:val="22"/>
          <w:szCs w:val="22"/>
        </w:rPr>
      </w:pPr>
    </w:p>
    <w:p w14:paraId="787B77DA" w14:textId="77777777" w:rsidR="00283729" w:rsidRPr="00EC2CBF" w:rsidRDefault="00283729" w:rsidP="00BE0C76">
      <w:pPr>
        <w:pStyle w:val="Odsekzoznamu"/>
        <w:numPr>
          <w:ilvl w:val="1"/>
          <w:numId w:val="20"/>
        </w:numPr>
        <w:rPr>
          <w:rFonts w:ascii="Arial" w:hAnsi="Arial" w:cs="Arial"/>
          <w:noProof/>
          <w:vanish/>
          <w:sz w:val="22"/>
          <w:szCs w:val="22"/>
        </w:rPr>
      </w:pPr>
    </w:p>
    <w:p w14:paraId="33B1CC40" w14:textId="77777777" w:rsidR="00283729" w:rsidRPr="00EC2CBF" w:rsidRDefault="00283729" w:rsidP="00BE0C76">
      <w:pPr>
        <w:pStyle w:val="Odsekzoznamu"/>
        <w:numPr>
          <w:ilvl w:val="1"/>
          <w:numId w:val="20"/>
        </w:numPr>
        <w:rPr>
          <w:rFonts w:ascii="Arial" w:hAnsi="Arial" w:cs="Arial"/>
          <w:noProof/>
          <w:vanish/>
          <w:sz w:val="22"/>
          <w:szCs w:val="22"/>
        </w:rPr>
      </w:pPr>
    </w:p>
    <w:p w14:paraId="46F57603" w14:textId="77777777" w:rsidR="00283729" w:rsidRPr="00EC2CBF" w:rsidRDefault="00283729" w:rsidP="00BE0C76">
      <w:pPr>
        <w:pStyle w:val="Odsekzoznamu"/>
        <w:numPr>
          <w:ilvl w:val="1"/>
          <w:numId w:val="20"/>
        </w:numPr>
        <w:rPr>
          <w:rFonts w:ascii="Arial" w:hAnsi="Arial" w:cs="Arial"/>
          <w:noProof/>
          <w:vanish/>
          <w:sz w:val="22"/>
          <w:szCs w:val="22"/>
        </w:rPr>
      </w:pPr>
    </w:p>
    <w:p w14:paraId="51BD24DC" w14:textId="77777777" w:rsidR="00283729" w:rsidRPr="00EC2CBF" w:rsidRDefault="00283729" w:rsidP="00BE0C76">
      <w:pPr>
        <w:pStyle w:val="Odsekzoznamu"/>
        <w:numPr>
          <w:ilvl w:val="1"/>
          <w:numId w:val="20"/>
        </w:numPr>
        <w:rPr>
          <w:rFonts w:ascii="Arial" w:hAnsi="Arial" w:cs="Arial"/>
          <w:noProof/>
          <w:vanish/>
          <w:sz w:val="22"/>
          <w:szCs w:val="22"/>
        </w:rPr>
      </w:pPr>
    </w:p>
    <w:p w14:paraId="603BE89B" w14:textId="77777777" w:rsidR="00283729" w:rsidRPr="00EC2CBF" w:rsidRDefault="00283729" w:rsidP="00BE0C76">
      <w:pPr>
        <w:pStyle w:val="Odsekzoznamu"/>
        <w:numPr>
          <w:ilvl w:val="1"/>
          <w:numId w:val="20"/>
        </w:numPr>
        <w:rPr>
          <w:rFonts w:ascii="Arial" w:hAnsi="Arial" w:cs="Arial"/>
          <w:noProof/>
          <w:vanish/>
          <w:sz w:val="22"/>
          <w:szCs w:val="22"/>
        </w:rPr>
      </w:pPr>
    </w:p>
    <w:p w14:paraId="75577698" w14:textId="77777777" w:rsidR="00283729" w:rsidRPr="00EC2CBF" w:rsidRDefault="00283729" w:rsidP="00BE0C76">
      <w:pPr>
        <w:pStyle w:val="Odsekzoznamu"/>
        <w:numPr>
          <w:ilvl w:val="1"/>
          <w:numId w:val="20"/>
        </w:numPr>
        <w:rPr>
          <w:rFonts w:ascii="Arial" w:hAnsi="Arial" w:cs="Arial"/>
          <w:noProof/>
          <w:vanish/>
          <w:sz w:val="22"/>
          <w:szCs w:val="22"/>
        </w:rPr>
      </w:pPr>
    </w:p>
    <w:p w14:paraId="376DA1D3"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Fleet management</w:t>
      </w:r>
    </w:p>
    <w:p w14:paraId="03E5F831" w14:textId="77777777" w:rsidR="00283729" w:rsidRPr="00EC2CBF" w:rsidRDefault="00283729" w:rsidP="00283729">
      <w:pPr>
        <w:rPr>
          <w:rFonts w:ascii="Arial" w:hAnsi="Arial" w:cs="Arial"/>
          <w:noProof/>
          <w:sz w:val="22"/>
          <w:szCs w:val="22"/>
        </w:rPr>
      </w:pPr>
    </w:p>
    <w:p w14:paraId="286F2FCB"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Verejný obstarávateľ požaduje prístup do online fleetmanagemet softwaru na správu prenajatých vozidiel. </w:t>
      </w:r>
    </w:p>
    <w:p w14:paraId="4C8936DE" w14:textId="77777777" w:rsidR="00283729" w:rsidRPr="00EC2CBF" w:rsidRDefault="00283729" w:rsidP="00283729">
      <w:pPr>
        <w:ind w:left="360" w:hanging="360"/>
        <w:rPr>
          <w:rFonts w:ascii="Arial" w:hAnsi="Arial" w:cs="Arial"/>
          <w:noProof/>
          <w:sz w:val="22"/>
          <w:szCs w:val="22"/>
        </w:rPr>
      </w:pPr>
      <w:r w:rsidRPr="00EC2CBF">
        <w:rPr>
          <w:rFonts w:ascii="Arial" w:hAnsi="Arial" w:cs="Arial"/>
          <w:noProof/>
          <w:sz w:val="22"/>
          <w:szCs w:val="22"/>
        </w:rPr>
        <w:t>Požiadavky na software:</w:t>
      </w:r>
    </w:p>
    <w:p w14:paraId="470ABE5C"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reporting poistných udalostí (prehlaď, počet, škodovosť, ai.),</w:t>
      </w:r>
    </w:p>
    <w:p w14:paraId="0235B5DA"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prihlásenie na základe pridelených práv pre jednotlivých zamestnancov, </w:t>
      </w:r>
    </w:p>
    <w:p w14:paraId="618E2B49"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servisné zásahy a náklady – dátumu vykonania, EČ, rozsah, cena, stav km,</w:t>
      </w:r>
    </w:p>
    <w:p w14:paraId="261F671D"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rozpis jednotlivých servisných zásahov zatriedených podľa ŠPZ vozidiel,</w:t>
      </w:r>
    </w:p>
    <w:p w14:paraId="1DC39AFB"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informácie o výškach mesačných splátok jednotlivých vozidiel položkovito,</w:t>
      </w:r>
    </w:p>
    <w:p w14:paraId="741D41AF"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obstarávacia cena vozidla,</w:t>
      </w:r>
    </w:p>
    <w:p w14:paraId="216DC0C0"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zoznam servisných stredísk a partnerov zabezpečujúcich služby,</w:t>
      </w:r>
    </w:p>
    <w:p w14:paraId="0A884811"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možnosť zasielania reportov na email vybraných zamestnancov,</w:t>
      </w:r>
    </w:p>
    <w:p w14:paraId="29415E23" w14:textId="77777777"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ai. </w:t>
      </w:r>
    </w:p>
    <w:p w14:paraId="4BC533C4" w14:textId="77777777" w:rsidR="00283729" w:rsidRPr="00EC2CBF" w:rsidRDefault="00283729" w:rsidP="00283729">
      <w:pPr>
        <w:pStyle w:val="Odsekzoznamu"/>
        <w:ind w:left="1080"/>
        <w:rPr>
          <w:rFonts w:ascii="Arial" w:hAnsi="Arial" w:cs="Arial"/>
          <w:noProof/>
          <w:sz w:val="22"/>
          <w:szCs w:val="22"/>
        </w:rPr>
      </w:pPr>
    </w:p>
    <w:p w14:paraId="675FB1E1"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PHM, správa kariet</w:t>
      </w:r>
    </w:p>
    <w:p w14:paraId="5D37F01C" w14:textId="77777777" w:rsidR="00283729" w:rsidRPr="00EC2CBF" w:rsidRDefault="00283729" w:rsidP="00283729">
      <w:pPr>
        <w:ind w:left="360"/>
        <w:rPr>
          <w:rFonts w:ascii="Arial" w:hAnsi="Arial" w:cs="Arial"/>
          <w:noProof/>
          <w:sz w:val="22"/>
          <w:szCs w:val="22"/>
        </w:rPr>
      </w:pPr>
    </w:p>
    <w:p w14:paraId="4603472D"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Uchádzač predloží podmienky za akých vie dodať službu správy a dodanie palivových kariet verejnému obstarávateľovi (zľava, splatnosť, proces a iné). </w:t>
      </w:r>
    </w:p>
    <w:p w14:paraId="06CE5D7F"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Verejný obstarávateľ si vyhradzuje právo rozhodnutia, či bude túto službu využívať.</w:t>
      </w:r>
    </w:p>
    <w:p w14:paraId="35E583F0" w14:textId="77777777" w:rsidR="00283729" w:rsidRPr="00EC2CBF" w:rsidRDefault="00283729" w:rsidP="00283729">
      <w:pPr>
        <w:pStyle w:val="Odsekzoznamu"/>
        <w:ind w:left="792"/>
        <w:rPr>
          <w:rFonts w:ascii="Arial" w:hAnsi="Arial" w:cs="Arial"/>
          <w:noProof/>
          <w:sz w:val="22"/>
          <w:szCs w:val="22"/>
        </w:rPr>
      </w:pPr>
    </w:p>
    <w:p w14:paraId="41036DDF" w14:textId="77777777"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Predaj existujúceho vozového parku verejného obstarávateľa:</w:t>
      </w:r>
    </w:p>
    <w:p w14:paraId="3B9ADC21" w14:textId="77777777" w:rsidR="00283729" w:rsidRPr="00EC2CBF" w:rsidRDefault="00283729" w:rsidP="00283729">
      <w:pPr>
        <w:pStyle w:val="Odsekzoznamu"/>
        <w:ind w:left="1224"/>
        <w:rPr>
          <w:rFonts w:ascii="Arial" w:hAnsi="Arial" w:cs="Arial"/>
          <w:noProof/>
          <w:sz w:val="22"/>
          <w:szCs w:val="22"/>
        </w:rPr>
      </w:pPr>
    </w:p>
    <w:p w14:paraId="3EFBA8D8"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 prípade požiadavky sa uchádzač zaväzuje bezodplatne sprostredkovať pre verejného obstarávateľa aukciu predaja existujúceho vozového parku z využitím svojej siete výkupcov a technických prostriedkov, na základe podkladov od verejného obstarávateľa.</w:t>
      </w:r>
    </w:p>
    <w:p w14:paraId="57892B8D" w14:textId="77777777" w:rsidR="00283729" w:rsidRPr="00EC2CBF" w:rsidRDefault="00283729" w:rsidP="00283729">
      <w:pPr>
        <w:ind w:firstLine="360"/>
        <w:jc w:val="both"/>
        <w:rPr>
          <w:rFonts w:ascii="Arial" w:hAnsi="Arial" w:cs="Arial"/>
          <w:noProof/>
          <w:sz w:val="22"/>
          <w:szCs w:val="22"/>
        </w:rPr>
      </w:pPr>
    </w:p>
    <w:p w14:paraId="4458AC32" w14:textId="77777777"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lastRenderedPageBreak/>
        <w:t>S úspešným uchádzačom uzatvorí verejný obstarávateľ Rámcovú dohodu, na základe ktorej budú uzatvárané čiastkové zmluvy o  operatívnom leasingu (ďalej len „čiastková zmluva“), na každý jednotlivý predmet nájmu, t.j. na každé jednotlivé prenajaté osobné motorové vozidlo.</w:t>
      </w:r>
    </w:p>
    <w:p w14:paraId="18D2CA31" w14:textId="77777777" w:rsidR="00283729" w:rsidRDefault="00283729" w:rsidP="00B3440C">
      <w:pPr>
        <w:rPr>
          <w:rFonts w:ascii="Arial" w:hAnsi="Arial" w:cs="Arial"/>
        </w:rPr>
      </w:pPr>
    </w:p>
    <w:p w14:paraId="69A36CF9" w14:textId="77777777" w:rsidR="00685B08" w:rsidRDefault="00685B08" w:rsidP="00B3440C">
      <w:pPr>
        <w:rPr>
          <w:rFonts w:ascii="Arial" w:hAnsi="Arial" w:cs="Arial"/>
        </w:rPr>
      </w:pPr>
    </w:p>
    <w:p w14:paraId="3D988EFC" w14:textId="77777777" w:rsidR="00B44D7F" w:rsidRDefault="00B44D7F" w:rsidP="00B3440C">
      <w:pPr>
        <w:rPr>
          <w:rFonts w:ascii="Arial" w:hAnsi="Arial" w:cs="Arial"/>
        </w:rPr>
      </w:pPr>
    </w:p>
    <w:p w14:paraId="20B21D0F" w14:textId="77777777" w:rsidR="00B44D7F" w:rsidRDefault="00B44D7F" w:rsidP="00B3440C">
      <w:pPr>
        <w:rPr>
          <w:rFonts w:ascii="Arial" w:hAnsi="Arial" w:cs="Arial"/>
        </w:rPr>
      </w:pPr>
    </w:p>
    <w:p w14:paraId="6C11952C" w14:textId="77777777" w:rsidR="00B44D7F" w:rsidRDefault="00B44D7F" w:rsidP="00B3440C">
      <w:pPr>
        <w:rPr>
          <w:rFonts w:ascii="Arial" w:hAnsi="Arial" w:cs="Arial"/>
        </w:rPr>
      </w:pPr>
    </w:p>
    <w:p w14:paraId="7994B92F" w14:textId="77777777" w:rsidR="00B44D7F" w:rsidRDefault="00B44D7F" w:rsidP="00B3440C">
      <w:pPr>
        <w:rPr>
          <w:rFonts w:ascii="Arial" w:hAnsi="Arial" w:cs="Arial"/>
        </w:rPr>
      </w:pPr>
    </w:p>
    <w:p w14:paraId="5991382F" w14:textId="77777777" w:rsidR="00B44D7F" w:rsidRDefault="00B44D7F" w:rsidP="00B3440C">
      <w:pPr>
        <w:rPr>
          <w:rFonts w:ascii="Arial" w:hAnsi="Arial" w:cs="Arial"/>
        </w:rPr>
      </w:pPr>
    </w:p>
    <w:p w14:paraId="33254382" w14:textId="77777777" w:rsidR="00B44D7F" w:rsidRDefault="00B44D7F" w:rsidP="00B3440C">
      <w:pPr>
        <w:rPr>
          <w:rFonts w:ascii="Arial" w:hAnsi="Arial" w:cs="Arial"/>
        </w:rPr>
      </w:pPr>
    </w:p>
    <w:p w14:paraId="379BA34D" w14:textId="77777777" w:rsidR="00B44D7F" w:rsidRDefault="00B44D7F" w:rsidP="00B3440C">
      <w:pPr>
        <w:rPr>
          <w:rFonts w:ascii="Arial" w:hAnsi="Arial" w:cs="Arial"/>
        </w:rPr>
      </w:pPr>
    </w:p>
    <w:p w14:paraId="68D488FA" w14:textId="77777777" w:rsidR="00B44D7F" w:rsidRDefault="00B44D7F" w:rsidP="00B3440C">
      <w:pPr>
        <w:rPr>
          <w:rFonts w:ascii="Arial" w:hAnsi="Arial" w:cs="Arial"/>
        </w:rPr>
      </w:pPr>
    </w:p>
    <w:p w14:paraId="3C97CE04" w14:textId="77777777" w:rsidR="00B44D7F" w:rsidRDefault="00B44D7F" w:rsidP="00B3440C">
      <w:pPr>
        <w:rPr>
          <w:rFonts w:ascii="Arial" w:hAnsi="Arial" w:cs="Arial"/>
        </w:rPr>
      </w:pPr>
    </w:p>
    <w:p w14:paraId="26C73836" w14:textId="77777777" w:rsidR="00B44D7F" w:rsidRDefault="00B44D7F" w:rsidP="00B3440C">
      <w:pPr>
        <w:rPr>
          <w:rFonts w:ascii="Arial" w:hAnsi="Arial" w:cs="Arial"/>
        </w:rPr>
      </w:pPr>
    </w:p>
    <w:p w14:paraId="43C43168" w14:textId="77777777" w:rsidR="00B44D7F" w:rsidRDefault="00B44D7F" w:rsidP="00B3440C">
      <w:pPr>
        <w:rPr>
          <w:rFonts w:ascii="Arial" w:hAnsi="Arial" w:cs="Arial"/>
        </w:rPr>
      </w:pPr>
    </w:p>
    <w:p w14:paraId="58A828B0" w14:textId="77777777" w:rsidR="00B44D7F" w:rsidRDefault="00B44D7F" w:rsidP="00B3440C">
      <w:pPr>
        <w:rPr>
          <w:rFonts w:ascii="Arial" w:hAnsi="Arial" w:cs="Arial"/>
        </w:rPr>
      </w:pPr>
    </w:p>
    <w:p w14:paraId="462DD3D6" w14:textId="77777777" w:rsidR="00B44D7F" w:rsidRDefault="00B44D7F" w:rsidP="00B3440C">
      <w:pPr>
        <w:rPr>
          <w:rFonts w:ascii="Arial" w:hAnsi="Arial" w:cs="Arial"/>
        </w:rPr>
      </w:pPr>
    </w:p>
    <w:p w14:paraId="672481CC" w14:textId="77777777" w:rsidR="00B44D7F" w:rsidRDefault="00B44D7F" w:rsidP="00B3440C">
      <w:pPr>
        <w:rPr>
          <w:rFonts w:ascii="Arial" w:hAnsi="Arial" w:cs="Arial"/>
        </w:rPr>
      </w:pPr>
    </w:p>
    <w:p w14:paraId="7E944CC4" w14:textId="77777777" w:rsidR="00B44D7F" w:rsidRDefault="00B44D7F" w:rsidP="00B3440C">
      <w:pPr>
        <w:rPr>
          <w:rFonts w:ascii="Arial" w:hAnsi="Arial" w:cs="Arial"/>
        </w:rPr>
      </w:pPr>
    </w:p>
    <w:p w14:paraId="1A51FD5B" w14:textId="77777777" w:rsidR="00B44D7F" w:rsidRDefault="00B44D7F" w:rsidP="00B3440C">
      <w:pPr>
        <w:rPr>
          <w:rFonts w:ascii="Arial" w:hAnsi="Arial" w:cs="Arial"/>
        </w:rPr>
      </w:pPr>
    </w:p>
    <w:p w14:paraId="5671532A" w14:textId="77777777" w:rsidR="00B44D7F" w:rsidRDefault="00B44D7F" w:rsidP="00B3440C">
      <w:pPr>
        <w:rPr>
          <w:rFonts w:ascii="Arial" w:hAnsi="Arial" w:cs="Arial"/>
        </w:rPr>
      </w:pPr>
    </w:p>
    <w:p w14:paraId="54905A8F" w14:textId="77777777" w:rsidR="00B44D7F" w:rsidRDefault="00B44D7F" w:rsidP="00B3440C">
      <w:pPr>
        <w:rPr>
          <w:rFonts w:ascii="Arial" w:hAnsi="Arial" w:cs="Arial"/>
        </w:rPr>
      </w:pPr>
    </w:p>
    <w:p w14:paraId="40EEF3CB" w14:textId="77777777" w:rsidR="00B44D7F" w:rsidRDefault="00B44D7F" w:rsidP="00B3440C">
      <w:pPr>
        <w:rPr>
          <w:rFonts w:ascii="Arial" w:hAnsi="Arial" w:cs="Arial"/>
        </w:rPr>
      </w:pPr>
    </w:p>
    <w:p w14:paraId="2A0B9667" w14:textId="77777777" w:rsidR="00B44D7F" w:rsidRDefault="00B44D7F" w:rsidP="00B3440C">
      <w:pPr>
        <w:rPr>
          <w:rFonts w:ascii="Arial" w:hAnsi="Arial" w:cs="Arial"/>
        </w:rPr>
      </w:pPr>
    </w:p>
    <w:p w14:paraId="1995B73A" w14:textId="77777777" w:rsidR="00B44D7F" w:rsidRDefault="00B44D7F" w:rsidP="00B3440C">
      <w:pPr>
        <w:rPr>
          <w:rFonts w:ascii="Arial" w:hAnsi="Arial" w:cs="Arial"/>
        </w:rPr>
      </w:pPr>
    </w:p>
    <w:p w14:paraId="1FA2DC54" w14:textId="77777777" w:rsidR="00B44D7F" w:rsidRDefault="00B44D7F" w:rsidP="00B3440C">
      <w:pPr>
        <w:rPr>
          <w:rFonts w:ascii="Arial" w:hAnsi="Arial" w:cs="Arial"/>
        </w:rPr>
      </w:pPr>
    </w:p>
    <w:p w14:paraId="45EB3518" w14:textId="77777777" w:rsidR="00B44D7F" w:rsidRDefault="00B44D7F" w:rsidP="00B3440C">
      <w:pPr>
        <w:rPr>
          <w:rFonts w:ascii="Arial" w:hAnsi="Arial" w:cs="Arial"/>
        </w:rPr>
      </w:pPr>
    </w:p>
    <w:p w14:paraId="6B60A47F" w14:textId="77777777" w:rsidR="00B44D7F" w:rsidRDefault="00B44D7F" w:rsidP="00B3440C">
      <w:pPr>
        <w:rPr>
          <w:rFonts w:ascii="Arial" w:hAnsi="Arial" w:cs="Arial"/>
        </w:rPr>
      </w:pPr>
    </w:p>
    <w:p w14:paraId="7593809D" w14:textId="77777777" w:rsidR="00B44D7F" w:rsidRDefault="00B44D7F" w:rsidP="00B3440C">
      <w:pPr>
        <w:rPr>
          <w:rFonts w:ascii="Arial" w:hAnsi="Arial" w:cs="Arial"/>
        </w:rPr>
      </w:pPr>
    </w:p>
    <w:p w14:paraId="36B9F734" w14:textId="77777777" w:rsidR="00B44D7F" w:rsidRDefault="00B44D7F" w:rsidP="00B3440C">
      <w:pPr>
        <w:rPr>
          <w:rFonts w:ascii="Arial" w:hAnsi="Arial" w:cs="Arial"/>
        </w:rPr>
      </w:pPr>
    </w:p>
    <w:p w14:paraId="174D5C96" w14:textId="77777777" w:rsidR="00B44D7F" w:rsidRDefault="00B44D7F" w:rsidP="00B3440C">
      <w:pPr>
        <w:rPr>
          <w:rFonts w:ascii="Arial" w:hAnsi="Arial" w:cs="Arial"/>
        </w:rPr>
      </w:pPr>
    </w:p>
    <w:p w14:paraId="0DE5A00A" w14:textId="77777777" w:rsidR="00B44D7F" w:rsidRDefault="00B44D7F" w:rsidP="00B3440C">
      <w:pPr>
        <w:rPr>
          <w:rFonts w:ascii="Arial" w:hAnsi="Arial" w:cs="Arial"/>
        </w:rPr>
      </w:pPr>
    </w:p>
    <w:p w14:paraId="3D39664A" w14:textId="77777777" w:rsidR="00B44D7F" w:rsidRDefault="00B44D7F" w:rsidP="00B3440C">
      <w:pPr>
        <w:rPr>
          <w:rFonts w:ascii="Arial" w:hAnsi="Arial" w:cs="Arial"/>
        </w:rPr>
      </w:pPr>
    </w:p>
    <w:p w14:paraId="5E1609BC" w14:textId="77777777" w:rsidR="00B44D7F" w:rsidRDefault="00B44D7F" w:rsidP="00B3440C">
      <w:pPr>
        <w:rPr>
          <w:rFonts w:ascii="Arial" w:hAnsi="Arial" w:cs="Arial"/>
        </w:rPr>
      </w:pPr>
    </w:p>
    <w:p w14:paraId="0E805DDF" w14:textId="77777777" w:rsidR="00B44D7F" w:rsidRDefault="00B44D7F" w:rsidP="00B3440C">
      <w:pPr>
        <w:rPr>
          <w:rFonts w:ascii="Arial" w:hAnsi="Arial" w:cs="Arial"/>
        </w:rPr>
      </w:pPr>
    </w:p>
    <w:p w14:paraId="6D9DEF0E" w14:textId="77777777" w:rsidR="00B44D7F" w:rsidRDefault="00B44D7F" w:rsidP="00B3440C">
      <w:pPr>
        <w:rPr>
          <w:rFonts w:ascii="Arial" w:hAnsi="Arial" w:cs="Arial"/>
        </w:rPr>
      </w:pPr>
    </w:p>
    <w:p w14:paraId="5EE8CB05" w14:textId="77777777" w:rsidR="00B44D7F" w:rsidRDefault="00B44D7F" w:rsidP="00B3440C">
      <w:pPr>
        <w:rPr>
          <w:rFonts w:ascii="Arial" w:hAnsi="Arial" w:cs="Arial"/>
        </w:rPr>
      </w:pPr>
    </w:p>
    <w:p w14:paraId="23C15E0D" w14:textId="77777777" w:rsidR="00B44D7F" w:rsidRDefault="00B44D7F" w:rsidP="00B3440C">
      <w:pPr>
        <w:rPr>
          <w:rFonts w:ascii="Arial" w:hAnsi="Arial" w:cs="Arial"/>
        </w:rPr>
      </w:pPr>
    </w:p>
    <w:p w14:paraId="4C41ED64" w14:textId="77777777" w:rsidR="00B44D7F" w:rsidRDefault="00B44D7F" w:rsidP="00B3440C">
      <w:pPr>
        <w:rPr>
          <w:rFonts w:ascii="Arial" w:hAnsi="Arial" w:cs="Arial"/>
        </w:rPr>
      </w:pPr>
    </w:p>
    <w:p w14:paraId="183CF8E9" w14:textId="77777777" w:rsidR="00B44D7F" w:rsidRDefault="00B44D7F" w:rsidP="00B3440C">
      <w:pPr>
        <w:rPr>
          <w:rFonts w:ascii="Arial" w:hAnsi="Arial" w:cs="Arial"/>
        </w:rPr>
      </w:pPr>
    </w:p>
    <w:p w14:paraId="7625C57A" w14:textId="77777777" w:rsidR="00B44D7F" w:rsidRDefault="00B44D7F" w:rsidP="00B3440C">
      <w:pPr>
        <w:rPr>
          <w:rFonts w:ascii="Arial" w:hAnsi="Arial" w:cs="Arial"/>
        </w:rPr>
      </w:pPr>
    </w:p>
    <w:p w14:paraId="2215DA6D" w14:textId="77777777" w:rsidR="00B44D7F" w:rsidRDefault="00B44D7F" w:rsidP="00B3440C">
      <w:pPr>
        <w:rPr>
          <w:rFonts w:ascii="Arial" w:hAnsi="Arial" w:cs="Arial"/>
        </w:rPr>
      </w:pPr>
    </w:p>
    <w:p w14:paraId="3B6939E0" w14:textId="77777777" w:rsidR="00B44D7F" w:rsidRDefault="00B44D7F" w:rsidP="00B3440C">
      <w:pPr>
        <w:rPr>
          <w:rFonts w:ascii="Arial" w:hAnsi="Arial" w:cs="Arial"/>
        </w:rPr>
      </w:pPr>
    </w:p>
    <w:p w14:paraId="4EDE1BA5" w14:textId="77777777" w:rsidR="00B44D7F" w:rsidRDefault="00B44D7F" w:rsidP="00B3440C">
      <w:pPr>
        <w:rPr>
          <w:rFonts w:ascii="Arial" w:hAnsi="Arial" w:cs="Arial"/>
        </w:rPr>
      </w:pPr>
    </w:p>
    <w:p w14:paraId="39D7578B" w14:textId="77777777" w:rsidR="00B44D7F" w:rsidRDefault="00B44D7F" w:rsidP="00B3440C">
      <w:pPr>
        <w:rPr>
          <w:rFonts w:ascii="Arial" w:hAnsi="Arial" w:cs="Arial"/>
        </w:rPr>
      </w:pPr>
    </w:p>
    <w:p w14:paraId="154637BB" w14:textId="77777777" w:rsidR="00B44D7F" w:rsidRDefault="00B44D7F" w:rsidP="00B3440C">
      <w:pPr>
        <w:rPr>
          <w:rFonts w:ascii="Arial" w:hAnsi="Arial" w:cs="Arial"/>
        </w:rPr>
      </w:pPr>
    </w:p>
    <w:p w14:paraId="41D4B84E" w14:textId="77777777" w:rsidR="00B44D7F" w:rsidRDefault="00B44D7F" w:rsidP="00B3440C">
      <w:pPr>
        <w:rPr>
          <w:rFonts w:ascii="Arial" w:hAnsi="Arial" w:cs="Arial"/>
        </w:rPr>
      </w:pPr>
    </w:p>
    <w:p w14:paraId="18AF6B18" w14:textId="77777777" w:rsidR="00B44D7F" w:rsidRDefault="00B44D7F" w:rsidP="00B3440C">
      <w:pPr>
        <w:rPr>
          <w:rFonts w:ascii="Arial" w:hAnsi="Arial" w:cs="Arial"/>
        </w:rPr>
      </w:pPr>
    </w:p>
    <w:p w14:paraId="1CAC3AA2" w14:textId="77777777" w:rsidR="00B44D7F" w:rsidRDefault="00B44D7F" w:rsidP="00B3440C">
      <w:pPr>
        <w:rPr>
          <w:rFonts w:ascii="Arial" w:hAnsi="Arial" w:cs="Arial"/>
        </w:rPr>
      </w:pPr>
    </w:p>
    <w:p w14:paraId="1D0B939F" w14:textId="77777777" w:rsidR="00B44D7F" w:rsidRDefault="00B44D7F" w:rsidP="00B3440C">
      <w:pPr>
        <w:rPr>
          <w:rFonts w:ascii="Arial" w:hAnsi="Arial" w:cs="Arial"/>
        </w:rPr>
        <w:sectPr w:rsidR="00B44D7F" w:rsidSect="00EF569A">
          <w:headerReference w:type="default" r:id="rId17"/>
          <w:footerReference w:type="default" r:id="rId18"/>
          <w:footerReference w:type="firs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602B0982" w14:textId="4EA59B8B" w:rsidR="00685B08" w:rsidRDefault="00B44D7F" w:rsidP="00BE0C76">
      <w:pPr>
        <w:pStyle w:val="Nadpis1"/>
        <w:keepLines w:val="0"/>
        <w:numPr>
          <w:ilvl w:val="0"/>
          <w:numId w:val="15"/>
        </w:numPr>
        <w:spacing w:after="60"/>
        <w:rPr>
          <w:noProof/>
          <w:lang w:eastAsia="sk-SK"/>
        </w:rPr>
      </w:pPr>
      <w:r w:rsidRPr="00B44D7F">
        <w:rPr>
          <w:rFonts w:ascii="Arial" w:hAnsi="Arial" w:cs="Arial"/>
        </w:rPr>
        <w:lastRenderedPageBreak/>
        <w:t>T</w:t>
      </w:r>
      <w:r w:rsidR="00685B08" w:rsidRPr="00B44D7F">
        <w:rPr>
          <w:rFonts w:ascii="Arial" w:hAnsi="Arial" w:cs="Arial"/>
        </w:rPr>
        <w:t>echnické špecifikácie vozidiel:</w:t>
      </w:r>
    </w:p>
    <w:p w14:paraId="424CFE29" w14:textId="57C4E0E5" w:rsidR="00165746" w:rsidRDefault="00165746" w:rsidP="00165746">
      <w:pPr>
        <w:rPr>
          <w:lang w:eastAsia="sk-SK"/>
        </w:rPr>
      </w:pPr>
    </w:p>
    <w:p w14:paraId="36F4A82E" w14:textId="45F60F22" w:rsidR="00165746" w:rsidRPr="00165746" w:rsidRDefault="00904016" w:rsidP="00165746">
      <w:pPr>
        <w:rPr>
          <w:lang w:eastAsia="sk-SK"/>
        </w:rPr>
      </w:pPr>
      <w:r w:rsidRPr="00904016">
        <w:rPr>
          <w:noProof/>
          <w:lang w:eastAsia="sk-SK"/>
        </w:rPr>
        <w:drawing>
          <wp:inline distT="0" distB="0" distL="0" distR="0" wp14:anchorId="0BAF620C" wp14:editId="3F39338B">
            <wp:extent cx="8892540" cy="3909060"/>
            <wp:effectExtent l="0" t="0" r="381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8892540" cy="3909060"/>
                    </a:xfrm>
                    <a:prstGeom prst="rect">
                      <a:avLst/>
                    </a:prstGeom>
                  </pic:spPr>
                </pic:pic>
              </a:graphicData>
            </a:graphic>
          </wp:inline>
        </w:drawing>
      </w:r>
    </w:p>
    <w:p w14:paraId="6E18BCC1" w14:textId="77777777" w:rsidR="00685B08" w:rsidRDefault="00685B08" w:rsidP="00B3440C">
      <w:pPr>
        <w:rPr>
          <w:rFonts w:ascii="Arial" w:hAnsi="Arial" w:cs="Arial"/>
        </w:rPr>
      </w:pPr>
    </w:p>
    <w:p w14:paraId="460E33F8" w14:textId="77777777" w:rsidR="00685B08" w:rsidRDefault="00685B08" w:rsidP="00B3440C">
      <w:pPr>
        <w:rPr>
          <w:rFonts w:ascii="Arial" w:hAnsi="Arial" w:cs="Arial"/>
        </w:rPr>
      </w:pPr>
    </w:p>
    <w:p w14:paraId="29EC94AD" w14:textId="77777777" w:rsidR="00685B08" w:rsidRPr="00EC2CBF" w:rsidRDefault="00685B08" w:rsidP="00B3440C">
      <w:pPr>
        <w:rPr>
          <w:rFonts w:ascii="Arial" w:hAnsi="Arial" w:cs="Arial"/>
        </w:rPr>
        <w:sectPr w:rsidR="00685B08" w:rsidRPr="00EC2CBF" w:rsidSect="00685B0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41073AE" w14:textId="77777777"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lastRenderedPageBreak/>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14:paraId="1ACFADDF" w14:textId="77777777" w:rsidTr="00FF2E96">
        <w:tc>
          <w:tcPr>
            <w:tcW w:w="5087" w:type="dxa"/>
          </w:tcPr>
          <w:p w14:paraId="3632DB50" w14:textId="77777777"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14:paraId="33067BFF" w14:textId="77777777" w:rsidR="00147D66" w:rsidRPr="00EC2CBF" w:rsidRDefault="00147D66" w:rsidP="00FF2E96">
            <w:pPr>
              <w:rPr>
                <w:rFonts w:ascii="Arial" w:hAnsi="Arial" w:cs="Arial"/>
              </w:rPr>
            </w:pPr>
          </w:p>
        </w:tc>
      </w:tr>
      <w:tr w:rsidR="00147D66" w:rsidRPr="00EC2CBF" w14:paraId="2C53A956" w14:textId="77777777" w:rsidTr="00FF2E96">
        <w:tc>
          <w:tcPr>
            <w:tcW w:w="5087" w:type="dxa"/>
          </w:tcPr>
          <w:p w14:paraId="2C4DFB63" w14:textId="77777777"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14:paraId="46B1C15B" w14:textId="77777777" w:rsidR="00147D66" w:rsidRPr="00EC2CBF" w:rsidRDefault="00147D66" w:rsidP="00FF2E96">
            <w:pPr>
              <w:rPr>
                <w:rFonts w:ascii="Arial" w:hAnsi="Arial" w:cs="Arial"/>
              </w:rPr>
            </w:pPr>
          </w:p>
        </w:tc>
      </w:tr>
      <w:tr w:rsidR="00147D66" w:rsidRPr="00EC2CBF" w14:paraId="4C0576DD" w14:textId="77777777" w:rsidTr="00FF2E96">
        <w:tc>
          <w:tcPr>
            <w:tcW w:w="5087" w:type="dxa"/>
          </w:tcPr>
          <w:p w14:paraId="20940396" w14:textId="77777777"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14:paraId="695A65EF" w14:textId="77777777" w:rsidR="00147D66" w:rsidRPr="00EC2CBF" w:rsidRDefault="00147D66" w:rsidP="00FF2E96">
            <w:pPr>
              <w:rPr>
                <w:rFonts w:ascii="Arial" w:hAnsi="Arial" w:cs="Arial"/>
              </w:rPr>
            </w:pPr>
          </w:p>
        </w:tc>
      </w:tr>
      <w:tr w:rsidR="00147D66" w:rsidRPr="00EC2CBF" w14:paraId="34388F87" w14:textId="77777777" w:rsidTr="00FF2E96">
        <w:tc>
          <w:tcPr>
            <w:tcW w:w="5087" w:type="dxa"/>
          </w:tcPr>
          <w:p w14:paraId="08ADCB7D" w14:textId="77777777"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14:paraId="0E642DAA" w14:textId="77777777" w:rsidR="00147D66" w:rsidRPr="00EC2CBF" w:rsidRDefault="00147D66" w:rsidP="00FF2E96">
            <w:pPr>
              <w:rPr>
                <w:rFonts w:ascii="Arial" w:hAnsi="Arial" w:cs="Arial"/>
              </w:rPr>
            </w:pPr>
          </w:p>
        </w:tc>
      </w:tr>
      <w:tr w:rsidR="00147D66" w:rsidRPr="00EC2CBF" w14:paraId="109193FE" w14:textId="77777777" w:rsidTr="00FF2E96">
        <w:tc>
          <w:tcPr>
            <w:tcW w:w="5087" w:type="dxa"/>
          </w:tcPr>
          <w:p w14:paraId="78E6ED6E" w14:textId="77777777" w:rsidR="00147D66" w:rsidRPr="00EC2CBF" w:rsidRDefault="00147D66" w:rsidP="00FF2E96">
            <w:pPr>
              <w:rPr>
                <w:rFonts w:ascii="Arial" w:hAnsi="Arial" w:cs="Arial"/>
              </w:rPr>
            </w:pPr>
            <w:r w:rsidRPr="00EC2CBF">
              <w:rPr>
                <w:rFonts w:ascii="Arial" w:hAnsi="Arial" w:cs="Arial"/>
                <w:sz w:val="22"/>
              </w:rPr>
              <w:t>Číslo TEL. a FAXu kontaktnej osoby:</w:t>
            </w:r>
          </w:p>
        </w:tc>
        <w:tc>
          <w:tcPr>
            <w:tcW w:w="5087" w:type="dxa"/>
          </w:tcPr>
          <w:p w14:paraId="4E2F886D" w14:textId="77777777" w:rsidR="00147D66" w:rsidRPr="00EC2CBF" w:rsidRDefault="00147D66" w:rsidP="00FF2E96">
            <w:pPr>
              <w:rPr>
                <w:rFonts w:ascii="Arial" w:hAnsi="Arial" w:cs="Arial"/>
              </w:rPr>
            </w:pPr>
          </w:p>
        </w:tc>
      </w:tr>
      <w:tr w:rsidR="00147D66" w:rsidRPr="00EC2CBF" w14:paraId="60EE4775" w14:textId="77777777" w:rsidTr="00FF2E96">
        <w:tc>
          <w:tcPr>
            <w:tcW w:w="5087" w:type="dxa"/>
          </w:tcPr>
          <w:p w14:paraId="3BE73B4F" w14:textId="77777777"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14:paraId="30DB1CD8" w14:textId="77777777" w:rsidR="00147D66" w:rsidRPr="00EC2CBF" w:rsidRDefault="00147D66" w:rsidP="00FF2E96">
            <w:pPr>
              <w:rPr>
                <w:rFonts w:ascii="Arial" w:hAnsi="Arial" w:cs="Arial"/>
              </w:rPr>
            </w:pPr>
          </w:p>
        </w:tc>
      </w:tr>
    </w:tbl>
    <w:p w14:paraId="30384E2A" w14:textId="77777777" w:rsidR="00147D66" w:rsidRPr="00EC2CBF" w:rsidRDefault="00147D66" w:rsidP="00147D66">
      <w:pPr>
        <w:pStyle w:val="Hlavika"/>
        <w:jc w:val="center"/>
        <w:rPr>
          <w:rFonts w:ascii="Arial" w:hAnsi="Arial" w:cs="Arial"/>
          <w:b/>
          <w:bCs/>
          <w:sz w:val="12"/>
          <w:szCs w:val="28"/>
        </w:rPr>
      </w:pPr>
    </w:p>
    <w:p w14:paraId="7B1B61FE" w14:textId="77777777"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14:paraId="648B4B13" w14:textId="77777777" w:rsidR="00147D66" w:rsidRPr="00EC2CBF" w:rsidRDefault="00147D66" w:rsidP="00147D66">
      <w:pPr>
        <w:tabs>
          <w:tab w:val="left" w:pos="4500"/>
        </w:tabs>
        <w:rPr>
          <w:rFonts w:ascii="Arial" w:hAnsi="Arial" w:cs="Arial"/>
          <w:b/>
          <w:u w:val="single"/>
        </w:rPr>
      </w:pPr>
      <w:r w:rsidRPr="00EC2CBF">
        <w:rPr>
          <w:rFonts w:ascii="Arial" w:hAnsi="Arial" w:cs="Arial"/>
          <w:b/>
          <w:u w:val="single"/>
        </w:rPr>
        <w:t>Osobné motorové vozidlá</w:t>
      </w:r>
    </w:p>
    <w:tbl>
      <w:tblPr>
        <w:tblW w:w="9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734"/>
        <w:gridCol w:w="1418"/>
        <w:gridCol w:w="1606"/>
        <w:gridCol w:w="1607"/>
        <w:gridCol w:w="1607"/>
      </w:tblGrid>
      <w:tr w:rsidR="00147D66" w:rsidRPr="00EC2CBF" w14:paraId="32C4EFD5" w14:textId="77777777" w:rsidTr="00FF2E96">
        <w:trPr>
          <w:trHeight w:val="688"/>
          <w:jc w:val="center"/>
        </w:trPr>
        <w:tc>
          <w:tcPr>
            <w:tcW w:w="2040" w:type="dxa"/>
          </w:tcPr>
          <w:p w14:paraId="4ECC1734" w14:textId="77777777" w:rsidR="00147D66" w:rsidRPr="00EC2CBF" w:rsidRDefault="00147D66" w:rsidP="00FF2E96">
            <w:pPr>
              <w:jc w:val="center"/>
              <w:rPr>
                <w:rFonts w:ascii="Arial" w:hAnsi="Arial" w:cs="Arial"/>
                <w:b/>
              </w:rPr>
            </w:pPr>
            <w:r w:rsidRPr="00EC2CBF">
              <w:rPr>
                <w:rFonts w:ascii="Arial" w:hAnsi="Arial" w:cs="Arial"/>
                <w:b/>
              </w:rPr>
              <w:t>Osobné motorové vozidlá</w:t>
            </w:r>
          </w:p>
        </w:tc>
        <w:tc>
          <w:tcPr>
            <w:tcW w:w="734" w:type="dxa"/>
          </w:tcPr>
          <w:p w14:paraId="06A31709" w14:textId="77777777" w:rsidR="00147D66" w:rsidRPr="00EC2CBF" w:rsidRDefault="00147D66" w:rsidP="00FF2E96">
            <w:pPr>
              <w:jc w:val="center"/>
              <w:rPr>
                <w:rFonts w:ascii="Arial" w:hAnsi="Arial" w:cs="Arial"/>
                <w:b/>
              </w:rPr>
            </w:pPr>
            <w:r w:rsidRPr="00EC2CBF">
              <w:rPr>
                <w:rFonts w:ascii="Arial" w:hAnsi="Arial" w:cs="Arial"/>
                <w:b/>
              </w:rPr>
              <w:t>MJ</w:t>
            </w:r>
          </w:p>
          <w:p w14:paraId="39B77263" w14:textId="77777777" w:rsidR="00147D66" w:rsidRPr="00EC2CBF" w:rsidRDefault="00147D66" w:rsidP="00FF2E96">
            <w:pPr>
              <w:jc w:val="center"/>
              <w:rPr>
                <w:rFonts w:ascii="Arial" w:hAnsi="Arial" w:cs="Arial"/>
                <w:b/>
              </w:rPr>
            </w:pPr>
            <w:r w:rsidRPr="00EC2CBF">
              <w:rPr>
                <w:rFonts w:ascii="Arial" w:hAnsi="Arial" w:cs="Arial"/>
                <w:b/>
              </w:rPr>
              <w:t>1 ks</w:t>
            </w:r>
          </w:p>
        </w:tc>
        <w:tc>
          <w:tcPr>
            <w:tcW w:w="1418" w:type="dxa"/>
          </w:tcPr>
          <w:p w14:paraId="4DAC09B2" w14:textId="77777777" w:rsidR="00147D66" w:rsidRPr="00EC2CBF" w:rsidRDefault="00147D66" w:rsidP="00FF2E96">
            <w:pPr>
              <w:ind w:right="-108"/>
              <w:jc w:val="center"/>
              <w:rPr>
                <w:rFonts w:ascii="Arial" w:hAnsi="Arial" w:cs="Arial"/>
                <w:b/>
              </w:rPr>
            </w:pPr>
            <w:r w:rsidRPr="00EC2CBF">
              <w:rPr>
                <w:rFonts w:ascii="Arial" w:hAnsi="Arial" w:cs="Arial"/>
                <w:b/>
              </w:rPr>
              <w:t>Predpokladané množstvo</w:t>
            </w:r>
          </w:p>
        </w:tc>
        <w:tc>
          <w:tcPr>
            <w:tcW w:w="1606" w:type="dxa"/>
          </w:tcPr>
          <w:p w14:paraId="5BFCC150" w14:textId="77777777" w:rsidR="00147D66" w:rsidRPr="00EC2CBF" w:rsidRDefault="00147D66" w:rsidP="00FF2E96">
            <w:pPr>
              <w:ind w:left="33"/>
              <w:jc w:val="center"/>
              <w:rPr>
                <w:rFonts w:ascii="Arial" w:hAnsi="Arial" w:cs="Arial"/>
                <w:b/>
              </w:rPr>
            </w:pPr>
            <w:r w:rsidRPr="00EC2CBF">
              <w:rPr>
                <w:rFonts w:ascii="Arial" w:hAnsi="Arial" w:cs="Arial"/>
                <w:b/>
              </w:rPr>
              <w:t xml:space="preserve">Cena nájmu za 1 </w:t>
            </w:r>
            <w:r w:rsidRPr="00EC2CBF">
              <w:rPr>
                <w:rFonts w:ascii="Arial" w:hAnsi="Arial" w:cs="Arial"/>
                <w:b/>
                <w:u w:val="single"/>
              </w:rPr>
              <w:t>mesiac</w:t>
            </w:r>
          </w:p>
          <w:p w14:paraId="0A90F721" w14:textId="77777777" w:rsidR="00147D66" w:rsidRPr="00EC2CBF" w:rsidRDefault="00147D66" w:rsidP="00FF2E96">
            <w:pPr>
              <w:jc w:val="center"/>
              <w:rPr>
                <w:rFonts w:ascii="Arial" w:hAnsi="Arial" w:cs="Arial"/>
                <w:b/>
              </w:rPr>
            </w:pPr>
            <w:r w:rsidRPr="00EC2CBF">
              <w:rPr>
                <w:rFonts w:ascii="Arial" w:hAnsi="Arial" w:cs="Arial"/>
                <w:b/>
              </w:rPr>
              <w:t>v EUR bez DPH za 1 ks motorového vozidla</w:t>
            </w:r>
          </w:p>
        </w:tc>
        <w:tc>
          <w:tcPr>
            <w:tcW w:w="1607" w:type="dxa"/>
          </w:tcPr>
          <w:p w14:paraId="76655107" w14:textId="77777777" w:rsidR="00147D66" w:rsidRPr="00EC2CBF" w:rsidRDefault="00147D66" w:rsidP="00FF2E96">
            <w:pPr>
              <w:jc w:val="center"/>
              <w:rPr>
                <w:rFonts w:ascii="Arial" w:hAnsi="Arial" w:cs="Arial"/>
                <w:b/>
                <w:highlight w:val="yellow"/>
              </w:rPr>
            </w:pPr>
            <w:r w:rsidRPr="00EC2CBF">
              <w:rPr>
                <w:rFonts w:ascii="Arial" w:hAnsi="Arial" w:cs="Arial"/>
                <w:b/>
              </w:rPr>
              <w:t xml:space="preserve">Cena nájmu za 1 </w:t>
            </w:r>
            <w:r w:rsidRPr="00EC2CBF">
              <w:rPr>
                <w:rFonts w:ascii="Arial" w:hAnsi="Arial" w:cs="Arial"/>
                <w:b/>
                <w:u w:val="single"/>
              </w:rPr>
              <w:t>rok</w:t>
            </w:r>
            <w:r w:rsidRPr="00EC2CBF">
              <w:rPr>
                <w:rFonts w:ascii="Arial" w:hAnsi="Arial" w:cs="Arial"/>
                <w:b/>
              </w:rPr>
              <w:t xml:space="preserve"> v EUR bez DPH za 1 ks motorového vozidla</w:t>
            </w:r>
          </w:p>
        </w:tc>
        <w:tc>
          <w:tcPr>
            <w:tcW w:w="1607" w:type="dxa"/>
          </w:tcPr>
          <w:p w14:paraId="27E2618C" w14:textId="77777777" w:rsidR="00147D66" w:rsidRPr="00EC2CBF" w:rsidRDefault="00147D66" w:rsidP="00FF2E96">
            <w:pPr>
              <w:jc w:val="center"/>
              <w:rPr>
                <w:rFonts w:ascii="Arial" w:hAnsi="Arial" w:cs="Arial"/>
                <w:b/>
              </w:rPr>
            </w:pPr>
            <w:r w:rsidRPr="00EC2CBF">
              <w:rPr>
                <w:rFonts w:ascii="Arial" w:hAnsi="Arial" w:cs="Arial"/>
                <w:b/>
              </w:rPr>
              <w:t xml:space="preserve">Cena nájmu za 4 </w:t>
            </w:r>
            <w:r w:rsidRPr="00EC2CBF">
              <w:rPr>
                <w:rFonts w:ascii="Arial" w:hAnsi="Arial" w:cs="Arial"/>
                <w:b/>
                <w:u w:val="single"/>
              </w:rPr>
              <w:t xml:space="preserve">roky za </w:t>
            </w:r>
            <w:r w:rsidRPr="00B85B7B">
              <w:rPr>
                <w:rFonts w:ascii="Arial" w:hAnsi="Arial" w:cs="Arial"/>
                <w:b/>
                <w:u w:val="single"/>
              </w:rPr>
              <w:t>predpokladané množstvo</w:t>
            </w:r>
            <w:r w:rsidRPr="00B85B7B">
              <w:rPr>
                <w:rFonts w:ascii="Arial" w:hAnsi="Arial" w:cs="Arial"/>
                <w:b/>
              </w:rPr>
              <w:t xml:space="preserve"> v EUR bez DPH </w:t>
            </w:r>
          </w:p>
        </w:tc>
      </w:tr>
      <w:tr w:rsidR="00147D66" w:rsidRPr="00EC2CBF" w14:paraId="78234DCB" w14:textId="77777777" w:rsidTr="00FF2E96">
        <w:trPr>
          <w:trHeight w:val="432"/>
          <w:jc w:val="center"/>
        </w:trPr>
        <w:tc>
          <w:tcPr>
            <w:tcW w:w="2040" w:type="dxa"/>
            <w:vAlign w:val="center"/>
          </w:tcPr>
          <w:p w14:paraId="48318C28" w14:textId="77777777" w:rsidR="00147D66" w:rsidRPr="00EC2CBF" w:rsidRDefault="00147D66" w:rsidP="00FF2E96">
            <w:pPr>
              <w:jc w:val="center"/>
              <w:rPr>
                <w:rFonts w:ascii="Arial" w:hAnsi="Arial" w:cs="Arial"/>
              </w:rPr>
            </w:pPr>
            <w:r w:rsidRPr="00EC2CBF">
              <w:rPr>
                <w:rFonts w:ascii="Arial" w:hAnsi="Arial" w:cs="Arial"/>
              </w:rPr>
              <w:t>Skupina I</w:t>
            </w:r>
          </w:p>
          <w:p w14:paraId="2FDAA2D7" w14:textId="77777777" w:rsidR="00147D66" w:rsidRPr="00EC2CBF" w:rsidRDefault="00147D66" w:rsidP="00FF2E96">
            <w:pPr>
              <w:jc w:val="center"/>
              <w:rPr>
                <w:rFonts w:ascii="Arial" w:hAnsi="Arial" w:cs="Arial"/>
              </w:rPr>
            </w:pPr>
          </w:p>
        </w:tc>
        <w:tc>
          <w:tcPr>
            <w:tcW w:w="734" w:type="dxa"/>
            <w:vAlign w:val="center"/>
          </w:tcPr>
          <w:p w14:paraId="71A5D071"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013A840D" w14:textId="165D3AD7" w:rsidR="00147D66" w:rsidRPr="00EC2CBF" w:rsidRDefault="00147D66" w:rsidP="00FF2E96">
            <w:pPr>
              <w:jc w:val="center"/>
              <w:rPr>
                <w:rFonts w:ascii="Arial" w:hAnsi="Arial" w:cs="Arial"/>
              </w:rPr>
            </w:pPr>
            <w:r w:rsidRPr="00EC2CBF">
              <w:rPr>
                <w:rFonts w:ascii="Arial" w:hAnsi="Arial" w:cs="Arial"/>
              </w:rPr>
              <w:t>3</w:t>
            </w:r>
            <w:r w:rsidR="0018122D">
              <w:rPr>
                <w:rFonts w:ascii="Arial" w:hAnsi="Arial" w:cs="Arial"/>
              </w:rPr>
              <w:t>7</w:t>
            </w:r>
          </w:p>
        </w:tc>
        <w:tc>
          <w:tcPr>
            <w:tcW w:w="1606" w:type="dxa"/>
            <w:vAlign w:val="center"/>
          </w:tcPr>
          <w:p w14:paraId="3CE8AA15" w14:textId="77777777" w:rsidR="00147D66" w:rsidRPr="00EC2CBF" w:rsidRDefault="00147D66" w:rsidP="00FF2E96">
            <w:pPr>
              <w:jc w:val="center"/>
              <w:rPr>
                <w:rFonts w:ascii="Arial" w:hAnsi="Arial" w:cs="Arial"/>
              </w:rPr>
            </w:pPr>
          </w:p>
        </w:tc>
        <w:tc>
          <w:tcPr>
            <w:tcW w:w="1607" w:type="dxa"/>
            <w:vAlign w:val="center"/>
          </w:tcPr>
          <w:p w14:paraId="44D1CCC9" w14:textId="77777777" w:rsidR="00147D66" w:rsidRPr="00EC2CBF" w:rsidRDefault="00147D66" w:rsidP="00FF2E96">
            <w:pPr>
              <w:jc w:val="center"/>
              <w:rPr>
                <w:rFonts w:ascii="Arial" w:hAnsi="Arial" w:cs="Arial"/>
              </w:rPr>
            </w:pPr>
          </w:p>
        </w:tc>
        <w:tc>
          <w:tcPr>
            <w:tcW w:w="1607" w:type="dxa"/>
            <w:vAlign w:val="center"/>
          </w:tcPr>
          <w:p w14:paraId="3FAA0234" w14:textId="77777777" w:rsidR="00147D66" w:rsidRPr="00EC2CBF" w:rsidRDefault="00147D66" w:rsidP="00FF2E96">
            <w:pPr>
              <w:jc w:val="center"/>
              <w:rPr>
                <w:rFonts w:ascii="Arial" w:hAnsi="Arial" w:cs="Arial"/>
              </w:rPr>
            </w:pPr>
          </w:p>
        </w:tc>
      </w:tr>
      <w:tr w:rsidR="00147D66" w:rsidRPr="00EC2CBF" w14:paraId="2E9D84A1" w14:textId="77777777" w:rsidTr="00FF2E96">
        <w:trPr>
          <w:trHeight w:val="432"/>
          <w:jc w:val="center"/>
        </w:trPr>
        <w:tc>
          <w:tcPr>
            <w:tcW w:w="2040" w:type="dxa"/>
            <w:vAlign w:val="center"/>
          </w:tcPr>
          <w:p w14:paraId="7D6C5AD4" w14:textId="77777777" w:rsidR="00147D66" w:rsidRPr="00EC2CBF" w:rsidRDefault="00147D66" w:rsidP="00FF2E96">
            <w:pPr>
              <w:jc w:val="center"/>
              <w:rPr>
                <w:rFonts w:ascii="Arial" w:hAnsi="Arial" w:cs="Arial"/>
              </w:rPr>
            </w:pPr>
            <w:r w:rsidRPr="00EC2CBF">
              <w:rPr>
                <w:rFonts w:ascii="Arial" w:hAnsi="Arial" w:cs="Arial"/>
              </w:rPr>
              <w:t>Skupina II</w:t>
            </w:r>
          </w:p>
          <w:p w14:paraId="40E58169" w14:textId="77777777" w:rsidR="00147D66" w:rsidRPr="00EC2CBF" w:rsidRDefault="00147D66" w:rsidP="00FF2E96">
            <w:pPr>
              <w:jc w:val="center"/>
              <w:rPr>
                <w:rFonts w:ascii="Arial" w:hAnsi="Arial" w:cs="Arial"/>
              </w:rPr>
            </w:pPr>
          </w:p>
        </w:tc>
        <w:tc>
          <w:tcPr>
            <w:tcW w:w="734" w:type="dxa"/>
            <w:vAlign w:val="center"/>
          </w:tcPr>
          <w:p w14:paraId="3FA25F81"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5336A0D8" w14:textId="77777777" w:rsidR="00147D66" w:rsidRPr="00EC2CBF" w:rsidRDefault="00147D66" w:rsidP="00FF2E96">
            <w:pPr>
              <w:jc w:val="center"/>
              <w:rPr>
                <w:rFonts w:ascii="Arial" w:hAnsi="Arial" w:cs="Arial"/>
              </w:rPr>
            </w:pPr>
            <w:r w:rsidRPr="00EC2CBF">
              <w:rPr>
                <w:rFonts w:ascii="Arial" w:hAnsi="Arial" w:cs="Arial"/>
              </w:rPr>
              <w:t>10</w:t>
            </w:r>
          </w:p>
        </w:tc>
        <w:tc>
          <w:tcPr>
            <w:tcW w:w="1606" w:type="dxa"/>
            <w:vAlign w:val="center"/>
          </w:tcPr>
          <w:p w14:paraId="71C55528" w14:textId="77777777" w:rsidR="00147D66" w:rsidRPr="00EC2CBF" w:rsidRDefault="00147D66" w:rsidP="00FF2E96">
            <w:pPr>
              <w:jc w:val="center"/>
              <w:rPr>
                <w:rFonts w:ascii="Arial" w:hAnsi="Arial" w:cs="Arial"/>
              </w:rPr>
            </w:pPr>
          </w:p>
        </w:tc>
        <w:tc>
          <w:tcPr>
            <w:tcW w:w="1607" w:type="dxa"/>
            <w:vAlign w:val="center"/>
          </w:tcPr>
          <w:p w14:paraId="3A60E5CE" w14:textId="77777777" w:rsidR="00147D66" w:rsidRPr="00EC2CBF" w:rsidRDefault="00147D66" w:rsidP="00FF2E96">
            <w:pPr>
              <w:jc w:val="center"/>
              <w:rPr>
                <w:rFonts w:ascii="Arial" w:hAnsi="Arial" w:cs="Arial"/>
              </w:rPr>
            </w:pPr>
          </w:p>
        </w:tc>
        <w:tc>
          <w:tcPr>
            <w:tcW w:w="1607" w:type="dxa"/>
            <w:vAlign w:val="center"/>
          </w:tcPr>
          <w:p w14:paraId="325CD67F" w14:textId="77777777" w:rsidR="00147D66" w:rsidRPr="00EC2CBF" w:rsidRDefault="00147D66" w:rsidP="00FF2E96">
            <w:pPr>
              <w:jc w:val="center"/>
              <w:rPr>
                <w:rFonts w:ascii="Arial" w:hAnsi="Arial" w:cs="Arial"/>
              </w:rPr>
            </w:pPr>
          </w:p>
        </w:tc>
      </w:tr>
      <w:tr w:rsidR="00147D66" w:rsidRPr="00EC2CBF" w14:paraId="659DAC71" w14:textId="77777777" w:rsidTr="00FF2E96">
        <w:trPr>
          <w:trHeight w:val="432"/>
          <w:jc w:val="center"/>
        </w:trPr>
        <w:tc>
          <w:tcPr>
            <w:tcW w:w="2040" w:type="dxa"/>
            <w:vAlign w:val="center"/>
          </w:tcPr>
          <w:p w14:paraId="6BF5DAB2" w14:textId="77777777" w:rsidR="00147D66" w:rsidRPr="00EC2CBF" w:rsidRDefault="00147D66" w:rsidP="00FF2E96">
            <w:pPr>
              <w:jc w:val="center"/>
              <w:rPr>
                <w:rFonts w:ascii="Arial" w:hAnsi="Arial" w:cs="Arial"/>
              </w:rPr>
            </w:pPr>
            <w:r w:rsidRPr="00EC2CBF">
              <w:rPr>
                <w:rFonts w:ascii="Arial" w:hAnsi="Arial" w:cs="Arial"/>
              </w:rPr>
              <w:t>Skupina III</w:t>
            </w:r>
          </w:p>
          <w:p w14:paraId="51D3C012" w14:textId="77777777" w:rsidR="00147D66" w:rsidRPr="00EC2CBF" w:rsidRDefault="00147D66" w:rsidP="00FF2E96">
            <w:pPr>
              <w:jc w:val="center"/>
              <w:rPr>
                <w:rFonts w:ascii="Arial" w:hAnsi="Arial" w:cs="Arial"/>
              </w:rPr>
            </w:pPr>
          </w:p>
        </w:tc>
        <w:tc>
          <w:tcPr>
            <w:tcW w:w="734" w:type="dxa"/>
            <w:vAlign w:val="center"/>
          </w:tcPr>
          <w:p w14:paraId="437C5179"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134E6E1E" w14:textId="4ED3C95E" w:rsidR="00147D66" w:rsidRPr="00EC2CBF" w:rsidRDefault="00147D66" w:rsidP="00FF2E96">
            <w:pPr>
              <w:jc w:val="center"/>
              <w:rPr>
                <w:rFonts w:ascii="Arial" w:hAnsi="Arial" w:cs="Arial"/>
              </w:rPr>
            </w:pPr>
            <w:r w:rsidRPr="00EC2CBF">
              <w:rPr>
                <w:rFonts w:ascii="Arial" w:hAnsi="Arial" w:cs="Arial"/>
              </w:rPr>
              <w:t>1</w:t>
            </w:r>
            <w:r w:rsidR="0018122D">
              <w:rPr>
                <w:rFonts w:ascii="Arial" w:hAnsi="Arial" w:cs="Arial"/>
              </w:rPr>
              <w:t>3</w:t>
            </w:r>
          </w:p>
        </w:tc>
        <w:tc>
          <w:tcPr>
            <w:tcW w:w="1606" w:type="dxa"/>
            <w:vAlign w:val="center"/>
          </w:tcPr>
          <w:p w14:paraId="42E34299" w14:textId="77777777" w:rsidR="00147D66" w:rsidRPr="00EC2CBF" w:rsidRDefault="00147D66" w:rsidP="00FF2E96">
            <w:pPr>
              <w:jc w:val="center"/>
              <w:rPr>
                <w:rFonts w:ascii="Arial" w:hAnsi="Arial" w:cs="Arial"/>
              </w:rPr>
            </w:pPr>
          </w:p>
        </w:tc>
        <w:tc>
          <w:tcPr>
            <w:tcW w:w="1607" w:type="dxa"/>
            <w:vAlign w:val="center"/>
          </w:tcPr>
          <w:p w14:paraId="237ECF49" w14:textId="77777777" w:rsidR="00147D66" w:rsidRPr="00EC2CBF" w:rsidRDefault="00147D66" w:rsidP="00FF2E96">
            <w:pPr>
              <w:jc w:val="center"/>
              <w:rPr>
                <w:rFonts w:ascii="Arial" w:hAnsi="Arial" w:cs="Arial"/>
              </w:rPr>
            </w:pPr>
          </w:p>
        </w:tc>
        <w:tc>
          <w:tcPr>
            <w:tcW w:w="1607" w:type="dxa"/>
            <w:vAlign w:val="center"/>
          </w:tcPr>
          <w:p w14:paraId="52E2E5FB" w14:textId="77777777" w:rsidR="00147D66" w:rsidRPr="00EC2CBF" w:rsidRDefault="00147D66" w:rsidP="00FF2E96">
            <w:pPr>
              <w:jc w:val="center"/>
              <w:rPr>
                <w:rFonts w:ascii="Arial" w:hAnsi="Arial" w:cs="Arial"/>
              </w:rPr>
            </w:pPr>
          </w:p>
        </w:tc>
      </w:tr>
      <w:tr w:rsidR="00147D66" w:rsidRPr="00EC2CBF" w14:paraId="1D757646" w14:textId="77777777" w:rsidTr="00FF2E96">
        <w:trPr>
          <w:trHeight w:val="432"/>
          <w:jc w:val="center"/>
        </w:trPr>
        <w:tc>
          <w:tcPr>
            <w:tcW w:w="2040" w:type="dxa"/>
            <w:vAlign w:val="center"/>
          </w:tcPr>
          <w:p w14:paraId="6CED5838" w14:textId="77777777" w:rsidR="00147D66" w:rsidRPr="00EC2CBF" w:rsidRDefault="00147D66" w:rsidP="00FF2E96">
            <w:pPr>
              <w:jc w:val="center"/>
              <w:rPr>
                <w:rFonts w:ascii="Arial" w:hAnsi="Arial" w:cs="Arial"/>
              </w:rPr>
            </w:pPr>
            <w:r w:rsidRPr="00EC2CBF">
              <w:rPr>
                <w:rFonts w:ascii="Arial" w:hAnsi="Arial" w:cs="Arial"/>
              </w:rPr>
              <w:t>Skupina IV</w:t>
            </w:r>
          </w:p>
          <w:p w14:paraId="685E4F22" w14:textId="77777777" w:rsidR="00147D66" w:rsidRPr="00EC2CBF" w:rsidRDefault="00147D66" w:rsidP="00FF2E96">
            <w:pPr>
              <w:jc w:val="center"/>
              <w:rPr>
                <w:rFonts w:ascii="Arial" w:hAnsi="Arial" w:cs="Arial"/>
              </w:rPr>
            </w:pPr>
          </w:p>
        </w:tc>
        <w:tc>
          <w:tcPr>
            <w:tcW w:w="734" w:type="dxa"/>
            <w:vAlign w:val="center"/>
          </w:tcPr>
          <w:p w14:paraId="050EAFAF"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1F76885F" w14:textId="2CE0C007" w:rsidR="00147D66" w:rsidRPr="00EC2CBF" w:rsidRDefault="0018122D" w:rsidP="00FF2E96">
            <w:pPr>
              <w:jc w:val="center"/>
              <w:rPr>
                <w:rFonts w:ascii="Arial" w:hAnsi="Arial" w:cs="Arial"/>
              </w:rPr>
            </w:pPr>
            <w:r>
              <w:rPr>
                <w:rFonts w:ascii="Arial" w:hAnsi="Arial" w:cs="Arial"/>
              </w:rPr>
              <w:t>8</w:t>
            </w:r>
          </w:p>
        </w:tc>
        <w:tc>
          <w:tcPr>
            <w:tcW w:w="1606" w:type="dxa"/>
            <w:vAlign w:val="center"/>
          </w:tcPr>
          <w:p w14:paraId="215A560B" w14:textId="77777777" w:rsidR="00147D66" w:rsidRPr="00EC2CBF" w:rsidRDefault="00147D66" w:rsidP="00FF2E96">
            <w:pPr>
              <w:jc w:val="center"/>
              <w:rPr>
                <w:rFonts w:ascii="Arial" w:hAnsi="Arial" w:cs="Arial"/>
              </w:rPr>
            </w:pPr>
          </w:p>
        </w:tc>
        <w:tc>
          <w:tcPr>
            <w:tcW w:w="1607" w:type="dxa"/>
            <w:vAlign w:val="center"/>
          </w:tcPr>
          <w:p w14:paraId="21A399F2" w14:textId="77777777" w:rsidR="00147D66" w:rsidRPr="00EC2CBF" w:rsidRDefault="00147D66" w:rsidP="00FF2E96">
            <w:pPr>
              <w:jc w:val="center"/>
              <w:rPr>
                <w:rFonts w:ascii="Arial" w:hAnsi="Arial" w:cs="Arial"/>
              </w:rPr>
            </w:pPr>
          </w:p>
        </w:tc>
        <w:tc>
          <w:tcPr>
            <w:tcW w:w="1607" w:type="dxa"/>
            <w:vAlign w:val="center"/>
          </w:tcPr>
          <w:p w14:paraId="1C55AA5D" w14:textId="77777777" w:rsidR="00147D66" w:rsidRPr="00EC2CBF" w:rsidRDefault="00147D66" w:rsidP="00FF2E96">
            <w:pPr>
              <w:jc w:val="center"/>
              <w:rPr>
                <w:rFonts w:ascii="Arial" w:hAnsi="Arial" w:cs="Arial"/>
              </w:rPr>
            </w:pPr>
          </w:p>
        </w:tc>
      </w:tr>
      <w:tr w:rsidR="00147D66" w:rsidRPr="00EC2CBF" w14:paraId="6DFABFAA" w14:textId="77777777" w:rsidTr="00FF2E96">
        <w:trPr>
          <w:trHeight w:val="432"/>
          <w:jc w:val="center"/>
        </w:trPr>
        <w:tc>
          <w:tcPr>
            <w:tcW w:w="2040" w:type="dxa"/>
            <w:vAlign w:val="center"/>
          </w:tcPr>
          <w:p w14:paraId="3E470FA8" w14:textId="77777777" w:rsidR="00147D66" w:rsidRPr="00EC2CBF" w:rsidRDefault="00147D66" w:rsidP="00FF2E96">
            <w:pPr>
              <w:jc w:val="center"/>
              <w:rPr>
                <w:rFonts w:ascii="Arial" w:hAnsi="Arial" w:cs="Arial"/>
              </w:rPr>
            </w:pPr>
            <w:r w:rsidRPr="00EC2CBF">
              <w:rPr>
                <w:rFonts w:ascii="Arial" w:hAnsi="Arial" w:cs="Arial"/>
              </w:rPr>
              <w:t>Skupina V</w:t>
            </w:r>
          </w:p>
          <w:p w14:paraId="47306AA9" w14:textId="77777777" w:rsidR="00147D66" w:rsidRPr="00EC2CBF" w:rsidRDefault="00147D66" w:rsidP="00FF2E96">
            <w:pPr>
              <w:jc w:val="center"/>
              <w:rPr>
                <w:rFonts w:ascii="Arial" w:hAnsi="Arial" w:cs="Arial"/>
              </w:rPr>
            </w:pPr>
          </w:p>
        </w:tc>
        <w:tc>
          <w:tcPr>
            <w:tcW w:w="734" w:type="dxa"/>
            <w:vAlign w:val="center"/>
          </w:tcPr>
          <w:p w14:paraId="2778ABF0"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5B68E828" w14:textId="683B1E04" w:rsidR="00147D66" w:rsidRPr="00EC2CBF" w:rsidRDefault="0018122D" w:rsidP="00FF2E96">
            <w:pPr>
              <w:jc w:val="center"/>
              <w:rPr>
                <w:rFonts w:ascii="Arial" w:hAnsi="Arial" w:cs="Arial"/>
              </w:rPr>
            </w:pPr>
            <w:r>
              <w:rPr>
                <w:rFonts w:ascii="Arial" w:hAnsi="Arial" w:cs="Arial"/>
              </w:rPr>
              <w:t>3</w:t>
            </w:r>
          </w:p>
        </w:tc>
        <w:tc>
          <w:tcPr>
            <w:tcW w:w="1606" w:type="dxa"/>
            <w:vAlign w:val="center"/>
          </w:tcPr>
          <w:p w14:paraId="629F3BCB" w14:textId="77777777" w:rsidR="00147D66" w:rsidRPr="00EC2CBF" w:rsidRDefault="00147D66" w:rsidP="00FF2E96">
            <w:pPr>
              <w:jc w:val="center"/>
              <w:rPr>
                <w:rFonts w:ascii="Arial" w:hAnsi="Arial" w:cs="Arial"/>
              </w:rPr>
            </w:pPr>
          </w:p>
        </w:tc>
        <w:tc>
          <w:tcPr>
            <w:tcW w:w="1607" w:type="dxa"/>
            <w:vAlign w:val="center"/>
          </w:tcPr>
          <w:p w14:paraId="11C5BEDA" w14:textId="77777777" w:rsidR="00147D66" w:rsidRPr="00EC2CBF" w:rsidRDefault="00147D66" w:rsidP="00FF2E96">
            <w:pPr>
              <w:jc w:val="center"/>
              <w:rPr>
                <w:rFonts w:ascii="Arial" w:hAnsi="Arial" w:cs="Arial"/>
              </w:rPr>
            </w:pPr>
          </w:p>
        </w:tc>
        <w:tc>
          <w:tcPr>
            <w:tcW w:w="1607" w:type="dxa"/>
            <w:vAlign w:val="center"/>
          </w:tcPr>
          <w:p w14:paraId="6A377E72" w14:textId="77777777" w:rsidR="00147D66" w:rsidRPr="00EC2CBF" w:rsidRDefault="00147D66" w:rsidP="00FF2E96">
            <w:pPr>
              <w:jc w:val="center"/>
              <w:rPr>
                <w:rFonts w:ascii="Arial" w:hAnsi="Arial" w:cs="Arial"/>
              </w:rPr>
            </w:pPr>
          </w:p>
        </w:tc>
      </w:tr>
      <w:tr w:rsidR="00147D66" w:rsidRPr="00EC2CBF" w14:paraId="39C4205B" w14:textId="77777777" w:rsidTr="00FF2E96">
        <w:trPr>
          <w:trHeight w:val="432"/>
          <w:jc w:val="center"/>
        </w:trPr>
        <w:tc>
          <w:tcPr>
            <w:tcW w:w="2040" w:type="dxa"/>
            <w:vAlign w:val="center"/>
          </w:tcPr>
          <w:p w14:paraId="4797DE4F" w14:textId="77777777" w:rsidR="00147D66" w:rsidRPr="00EC2CBF" w:rsidRDefault="00147D66" w:rsidP="00FF2E96">
            <w:pPr>
              <w:jc w:val="center"/>
              <w:rPr>
                <w:rFonts w:ascii="Arial" w:hAnsi="Arial" w:cs="Arial"/>
              </w:rPr>
            </w:pPr>
            <w:r w:rsidRPr="00EC2CBF">
              <w:rPr>
                <w:rFonts w:ascii="Arial" w:hAnsi="Arial" w:cs="Arial"/>
              </w:rPr>
              <w:t>Skupina VI</w:t>
            </w:r>
          </w:p>
          <w:p w14:paraId="283858CA" w14:textId="77777777" w:rsidR="00147D66" w:rsidRPr="00EC2CBF" w:rsidRDefault="00147D66" w:rsidP="00FF2E96">
            <w:pPr>
              <w:jc w:val="center"/>
              <w:rPr>
                <w:rFonts w:ascii="Arial" w:hAnsi="Arial" w:cs="Arial"/>
              </w:rPr>
            </w:pPr>
          </w:p>
        </w:tc>
        <w:tc>
          <w:tcPr>
            <w:tcW w:w="734" w:type="dxa"/>
            <w:vAlign w:val="center"/>
          </w:tcPr>
          <w:p w14:paraId="14B2F9EE"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312AC9F2" w14:textId="4CF65466" w:rsidR="00147D66" w:rsidRPr="00EC2CBF" w:rsidRDefault="0018122D" w:rsidP="00FF2E96">
            <w:pPr>
              <w:jc w:val="center"/>
              <w:rPr>
                <w:rFonts w:ascii="Arial" w:hAnsi="Arial" w:cs="Arial"/>
              </w:rPr>
            </w:pPr>
            <w:r>
              <w:rPr>
                <w:rFonts w:ascii="Arial" w:hAnsi="Arial" w:cs="Arial"/>
              </w:rPr>
              <w:t>1</w:t>
            </w:r>
          </w:p>
        </w:tc>
        <w:tc>
          <w:tcPr>
            <w:tcW w:w="1606" w:type="dxa"/>
            <w:vAlign w:val="center"/>
          </w:tcPr>
          <w:p w14:paraId="51922261" w14:textId="77777777" w:rsidR="00147D66" w:rsidRPr="00EC2CBF" w:rsidRDefault="00147D66" w:rsidP="00FF2E96">
            <w:pPr>
              <w:jc w:val="center"/>
              <w:rPr>
                <w:rFonts w:ascii="Arial" w:hAnsi="Arial" w:cs="Arial"/>
              </w:rPr>
            </w:pPr>
          </w:p>
        </w:tc>
        <w:tc>
          <w:tcPr>
            <w:tcW w:w="1607" w:type="dxa"/>
            <w:vAlign w:val="center"/>
          </w:tcPr>
          <w:p w14:paraId="6E3DB86E" w14:textId="77777777" w:rsidR="00147D66" w:rsidRPr="00EC2CBF" w:rsidRDefault="00147D66" w:rsidP="00FF2E96">
            <w:pPr>
              <w:jc w:val="center"/>
              <w:rPr>
                <w:rFonts w:ascii="Arial" w:hAnsi="Arial" w:cs="Arial"/>
              </w:rPr>
            </w:pPr>
          </w:p>
        </w:tc>
        <w:tc>
          <w:tcPr>
            <w:tcW w:w="1607" w:type="dxa"/>
            <w:vAlign w:val="center"/>
          </w:tcPr>
          <w:p w14:paraId="50D941F4" w14:textId="77777777" w:rsidR="00147D66" w:rsidRPr="00EC2CBF" w:rsidRDefault="00147D66" w:rsidP="00FF2E96">
            <w:pPr>
              <w:jc w:val="center"/>
              <w:rPr>
                <w:rFonts w:ascii="Arial" w:hAnsi="Arial" w:cs="Arial"/>
              </w:rPr>
            </w:pPr>
          </w:p>
        </w:tc>
      </w:tr>
      <w:tr w:rsidR="0018122D" w:rsidRPr="00EC2CBF" w14:paraId="4793938E" w14:textId="77777777" w:rsidTr="00FF2E96">
        <w:trPr>
          <w:trHeight w:val="432"/>
          <w:jc w:val="center"/>
        </w:trPr>
        <w:tc>
          <w:tcPr>
            <w:tcW w:w="2040" w:type="dxa"/>
            <w:vAlign w:val="center"/>
          </w:tcPr>
          <w:p w14:paraId="61036161" w14:textId="77777777" w:rsidR="00937A7A" w:rsidRPr="00EC2CBF" w:rsidRDefault="00937A7A" w:rsidP="00937A7A">
            <w:pPr>
              <w:jc w:val="center"/>
              <w:rPr>
                <w:rFonts w:ascii="Arial" w:hAnsi="Arial" w:cs="Arial"/>
              </w:rPr>
            </w:pPr>
            <w:r w:rsidRPr="00EC2CBF">
              <w:rPr>
                <w:rFonts w:ascii="Arial" w:hAnsi="Arial" w:cs="Arial"/>
              </w:rPr>
              <w:t>Skupina VII</w:t>
            </w:r>
          </w:p>
          <w:p w14:paraId="2916CC34" w14:textId="77777777" w:rsidR="0018122D" w:rsidRPr="00EC2CBF" w:rsidRDefault="0018122D" w:rsidP="00FF2E96">
            <w:pPr>
              <w:jc w:val="center"/>
              <w:rPr>
                <w:rFonts w:ascii="Arial" w:hAnsi="Arial" w:cs="Arial"/>
              </w:rPr>
            </w:pPr>
          </w:p>
        </w:tc>
        <w:tc>
          <w:tcPr>
            <w:tcW w:w="734" w:type="dxa"/>
            <w:vAlign w:val="center"/>
          </w:tcPr>
          <w:p w14:paraId="6AA4B93C" w14:textId="77777777" w:rsidR="0018122D" w:rsidRPr="00EC2CBF" w:rsidRDefault="0018122D" w:rsidP="00FF2E96">
            <w:pPr>
              <w:jc w:val="center"/>
              <w:rPr>
                <w:rFonts w:ascii="Arial" w:hAnsi="Arial" w:cs="Arial"/>
              </w:rPr>
            </w:pPr>
          </w:p>
        </w:tc>
        <w:tc>
          <w:tcPr>
            <w:tcW w:w="1418" w:type="dxa"/>
            <w:vAlign w:val="center"/>
          </w:tcPr>
          <w:p w14:paraId="4C63248A" w14:textId="5241BB59" w:rsidR="0018122D" w:rsidRPr="00EC2CBF" w:rsidRDefault="00937A7A" w:rsidP="00FF2E96">
            <w:pPr>
              <w:jc w:val="center"/>
              <w:rPr>
                <w:rFonts w:ascii="Arial" w:hAnsi="Arial" w:cs="Arial"/>
              </w:rPr>
            </w:pPr>
            <w:r>
              <w:rPr>
                <w:rFonts w:ascii="Arial" w:hAnsi="Arial" w:cs="Arial"/>
              </w:rPr>
              <w:t>4</w:t>
            </w:r>
          </w:p>
        </w:tc>
        <w:tc>
          <w:tcPr>
            <w:tcW w:w="1606" w:type="dxa"/>
            <w:vAlign w:val="center"/>
          </w:tcPr>
          <w:p w14:paraId="127D91A3" w14:textId="77777777" w:rsidR="0018122D" w:rsidRPr="00EC2CBF" w:rsidRDefault="0018122D" w:rsidP="00FF2E96">
            <w:pPr>
              <w:jc w:val="center"/>
              <w:rPr>
                <w:rFonts w:ascii="Arial" w:hAnsi="Arial" w:cs="Arial"/>
              </w:rPr>
            </w:pPr>
          </w:p>
        </w:tc>
        <w:tc>
          <w:tcPr>
            <w:tcW w:w="1607" w:type="dxa"/>
            <w:vAlign w:val="center"/>
          </w:tcPr>
          <w:p w14:paraId="7648C2F9" w14:textId="77777777" w:rsidR="0018122D" w:rsidRPr="00EC2CBF" w:rsidRDefault="0018122D" w:rsidP="00FF2E96">
            <w:pPr>
              <w:jc w:val="center"/>
              <w:rPr>
                <w:rFonts w:ascii="Arial" w:hAnsi="Arial" w:cs="Arial"/>
              </w:rPr>
            </w:pPr>
          </w:p>
        </w:tc>
        <w:tc>
          <w:tcPr>
            <w:tcW w:w="1607" w:type="dxa"/>
            <w:vAlign w:val="center"/>
          </w:tcPr>
          <w:p w14:paraId="606CC377" w14:textId="77777777" w:rsidR="0018122D" w:rsidRPr="00EC2CBF" w:rsidRDefault="0018122D" w:rsidP="00FF2E96">
            <w:pPr>
              <w:jc w:val="center"/>
              <w:rPr>
                <w:rFonts w:ascii="Arial" w:hAnsi="Arial" w:cs="Arial"/>
              </w:rPr>
            </w:pPr>
          </w:p>
        </w:tc>
      </w:tr>
      <w:tr w:rsidR="00147D66" w:rsidRPr="00EC2CBF" w14:paraId="1C6D3072" w14:textId="77777777" w:rsidTr="00FF2E96">
        <w:trPr>
          <w:trHeight w:val="432"/>
          <w:jc w:val="center"/>
        </w:trPr>
        <w:tc>
          <w:tcPr>
            <w:tcW w:w="2040" w:type="dxa"/>
            <w:vAlign w:val="center"/>
          </w:tcPr>
          <w:p w14:paraId="341A206C" w14:textId="0D9618CA" w:rsidR="00147D66" w:rsidRPr="00EC2CBF" w:rsidRDefault="00147D66" w:rsidP="00FF2E96">
            <w:pPr>
              <w:jc w:val="center"/>
              <w:rPr>
                <w:rFonts w:ascii="Arial" w:hAnsi="Arial" w:cs="Arial"/>
              </w:rPr>
            </w:pPr>
            <w:r w:rsidRPr="00EC2CBF">
              <w:rPr>
                <w:rFonts w:ascii="Arial" w:hAnsi="Arial" w:cs="Arial"/>
              </w:rPr>
              <w:t>Skupina VI</w:t>
            </w:r>
            <w:r w:rsidR="00937A7A">
              <w:rPr>
                <w:rFonts w:ascii="Arial" w:hAnsi="Arial" w:cs="Arial"/>
              </w:rPr>
              <w:t>I</w:t>
            </w:r>
            <w:r w:rsidRPr="00EC2CBF">
              <w:rPr>
                <w:rFonts w:ascii="Arial" w:hAnsi="Arial" w:cs="Arial"/>
              </w:rPr>
              <w:t>I</w:t>
            </w:r>
          </w:p>
          <w:p w14:paraId="695A8F25" w14:textId="77777777" w:rsidR="00147D66" w:rsidRPr="00EC2CBF" w:rsidRDefault="00147D66" w:rsidP="00FF2E96">
            <w:pPr>
              <w:jc w:val="center"/>
              <w:rPr>
                <w:rFonts w:ascii="Arial" w:hAnsi="Arial" w:cs="Arial"/>
              </w:rPr>
            </w:pPr>
          </w:p>
        </w:tc>
        <w:tc>
          <w:tcPr>
            <w:tcW w:w="734" w:type="dxa"/>
            <w:vAlign w:val="center"/>
          </w:tcPr>
          <w:p w14:paraId="52327C52" w14:textId="77777777"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14:paraId="75D8359F" w14:textId="77777777" w:rsidR="00147D66" w:rsidRPr="00EC2CBF" w:rsidRDefault="00147D66" w:rsidP="00FF2E96">
            <w:pPr>
              <w:jc w:val="center"/>
              <w:rPr>
                <w:rFonts w:ascii="Arial" w:hAnsi="Arial" w:cs="Arial"/>
              </w:rPr>
            </w:pPr>
            <w:r w:rsidRPr="00EC2CBF">
              <w:rPr>
                <w:rFonts w:ascii="Arial" w:hAnsi="Arial" w:cs="Arial"/>
              </w:rPr>
              <w:t>14</w:t>
            </w:r>
          </w:p>
        </w:tc>
        <w:tc>
          <w:tcPr>
            <w:tcW w:w="1606" w:type="dxa"/>
            <w:vAlign w:val="center"/>
          </w:tcPr>
          <w:p w14:paraId="028DFAD1" w14:textId="77777777" w:rsidR="00147D66" w:rsidRPr="00EC2CBF" w:rsidRDefault="00147D66" w:rsidP="00FF2E96">
            <w:pPr>
              <w:jc w:val="center"/>
              <w:rPr>
                <w:rFonts w:ascii="Arial" w:hAnsi="Arial" w:cs="Arial"/>
              </w:rPr>
            </w:pPr>
          </w:p>
        </w:tc>
        <w:tc>
          <w:tcPr>
            <w:tcW w:w="1607" w:type="dxa"/>
            <w:vAlign w:val="center"/>
          </w:tcPr>
          <w:p w14:paraId="1BDBE6B0" w14:textId="77777777" w:rsidR="00147D66" w:rsidRPr="00EC2CBF" w:rsidRDefault="00147D66" w:rsidP="00FF2E96">
            <w:pPr>
              <w:jc w:val="center"/>
              <w:rPr>
                <w:rFonts w:ascii="Arial" w:hAnsi="Arial" w:cs="Arial"/>
              </w:rPr>
            </w:pPr>
          </w:p>
        </w:tc>
        <w:tc>
          <w:tcPr>
            <w:tcW w:w="1607" w:type="dxa"/>
            <w:vAlign w:val="center"/>
          </w:tcPr>
          <w:p w14:paraId="5E2DC1B5" w14:textId="77777777" w:rsidR="00147D66" w:rsidRPr="00EC2CBF" w:rsidRDefault="00147D66" w:rsidP="00FF2E96">
            <w:pPr>
              <w:jc w:val="center"/>
              <w:rPr>
                <w:rFonts w:ascii="Arial" w:hAnsi="Arial" w:cs="Arial"/>
              </w:rPr>
            </w:pPr>
          </w:p>
        </w:tc>
      </w:tr>
      <w:tr w:rsidR="00147D66" w:rsidRPr="00EC2CBF" w14:paraId="24FBFA59" w14:textId="77777777" w:rsidTr="00FF2E96">
        <w:trPr>
          <w:trHeight w:val="415"/>
          <w:jc w:val="center"/>
        </w:trPr>
        <w:tc>
          <w:tcPr>
            <w:tcW w:w="2040" w:type="dxa"/>
            <w:shd w:val="clear" w:color="auto" w:fill="BFBFBF"/>
          </w:tcPr>
          <w:p w14:paraId="23E84A46" w14:textId="77777777" w:rsidR="00147D66" w:rsidRPr="00EC2CBF" w:rsidRDefault="00147D66" w:rsidP="00FF2E96">
            <w:pPr>
              <w:jc w:val="center"/>
              <w:rPr>
                <w:rFonts w:ascii="Arial" w:hAnsi="Arial" w:cs="Arial"/>
                <w:b/>
              </w:rPr>
            </w:pPr>
            <w:r w:rsidRPr="00EC2CBF">
              <w:rPr>
                <w:rFonts w:ascii="Arial" w:hAnsi="Arial" w:cs="Arial"/>
                <w:b/>
              </w:rPr>
              <w:t>Celková cena za osobné motorové vozidlá</w:t>
            </w:r>
          </w:p>
        </w:tc>
        <w:tc>
          <w:tcPr>
            <w:tcW w:w="734" w:type="dxa"/>
            <w:tcBorders>
              <w:tr2bl w:val="single" w:sz="4" w:space="0" w:color="auto"/>
            </w:tcBorders>
          </w:tcPr>
          <w:p w14:paraId="21763680" w14:textId="77777777" w:rsidR="00147D66" w:rsidRPr="00EC2CBF" w:rsidRDefault="00147D66" w:rsidP="00FF2E96">
            <w:pPr>
              <w:rPr>
                <w:rFonts w:ascii="Arial" w:hAnsi="Arial" w:cs="Arial"/>
                <w:color w:val="E36C0A"/>
              </w:rPr>
            </w:pPr>
          </w:p>
        </w:tc>
        <w:tc>
          <w:tcPr>
            <w:tcW w:w="1418" w:type="dxa"/>
            <w:vAlign w:val="center"/>
          </w:tcPr>
          <w:p w14:paraId="4F158286" w14:textId="79A0BE4C" w:rsidR="00147D66" w:rsidRPr="00EC2CBF" w:rsidRDefault="00937A7A" w:rsidP="00FF2E96">
            <w:pPr>
              <w:jc w:val="center"/>
              <w:rPr>
                <w:rFonts w:ascii="Arial" w:hAnsi="Arial" w:cs="Arial"/>
                <w:color w:val="E36C0A"/>
              </w:rPr>
            </w:pPr>
            <w:r>
              <w:rPr>
                <w:rFonts w:ascii="Arial" w:hAnsi="Arial" w:cs="Arial"/>
              </w:rPr>
              <w:t>9</w:t>
            </w:r>
            <w:r w:rsidR="00147D66" w:rsidRPr="00EC2CBF">
              <w:rPr>
                <w:rFonts w:ascii="Arial" w:hAnsi="Arial" w:cs="Arial"/>
              </w:rPr>
              <w:t>0</w:t>
            </w:r>
          </w:p>
        </w:tc>
        <w:tc>
          <w:tcPr>
            <w:tcW w:w="1606" w:type="dxa"/>
            <w:tcBorders>
              <w:tr2bl w:val="single" w:sz="4" w:space="0" w:color="auto"/>
            </w:tcBorders>
          </w:tcPr>
          <w:p w14:paraId="073D2719" w14:textId="77777777" w:rsidR="00147D66" w:rsidRPr="00EC2CBF" w:rsidRDefault="00147D66" w:rsidP="00FF2E96">
            <w:pPr>
              <w:jc w:val="center"/>
              <w:rPr>
                <w:rFonts w:ascii="Arial" w:hAnsi="Arial" w:cs="Arial"/>
                <w:color w:val="E36C0A"/>
              </w:rPr>
            </w:pPr>
          </w:p>
        </w:tc>
        <w:tc>
          <w:tcPr>
            <w:tcW w:w="1607" w:type="dxa"/>
          </w:tcPr>
          <w:p w14:paraId="5011AA72" w14:textId="7FDBA4CD" w:rsidR="00147D66" w:rsidRPr="00EC2CBF" w:rsidRDefault="00147D66" w:rsidP="00C21CE4">
            <w:pPr>
              <w:jc w:val="center"/>
              <w:rPr>
                <w:rFonts w:ascii="Arial" w:hAnsi="Arial" w:cs="Arial"/>
                <w:b/>
                <w:color w:val="E36C0A"/>
              </w:rPr>
            </w:pPr>
            <w:r w:rsidRPr="00EC2CBF">
              <w:rPr>
                <w:rFonts w:ascii="Arial" w:hAnsi="Arial" w:cs="Arial"/>
                <w:b/>
              </w:rPr>
              <w:t xml:space="preserve">Celková cena za </w:t>
            </w:r>
            <w:r w:rsidR="00C21CE4">
              <w:rPr>
                <w:rFonts w:ascii="Arial" w:hAnsi="Arial" w:cs="Arial"/>
                <w:b/>
              </w:rPr>
              <w:t>predmet zákazky</w:t>
            </w:r>
          </w:p>
        </w:tc>
        <w:tc>
          <w:tcPr>
            <w:tcW w:w="1607" w:type="dxa"/>
            <w:shd w:val="clear" w:color="auto" w:fill="BFBFBF"/>
          </w:tcPr>
          <w:p w14:paraId="50C4B260" w14:textId="77777777" w:rsidR="00147D66" w:rsidRPr="00EC2CBF" w:rsidRDefault="00147D66" w:rsidP="00FF2E96">
            <w:pPr>
              <w:jc w:val="center"/>
              <w:rPr>
                <w:rFonts w:ascii="Arial" w:hAnsi="Arial" w:cs="Arial"/>
                <w:color w:val="E36C0A"/>
              </w:rPr>
            </w:pPr>
          </w:p>
        </w:tc>
      </w:tr>
    </w:tbl>
    <w:p w14:paraId="71BFEA44" w14:textId="77777777" w:rsidR="00147D66" w:rsidRPr="00EC2CBF" w:rsidRDefault="00147D66" w:rsidP="00147D66">
      <w:pPr>
        <w:tabs>
          <w:tab w:val="left" w:pos="4500"/>
        </w:tabs>
        <w:rPr>
          <w:rFonts w:ascii="Arial" w:hAnsi="Arial" w:cs="Arial"/>
          <w:color w:val="E36C0A"/>
        </w:rPr>
      </w:pPr>
    </w:p>
    <w:p w14:paraId="6A8B2CE9" w14:textId="77777777" w:rsidR="00147D66" w:rsidRPr="00EC2CBF" w:rsidRDefault="00147D66" w:rsidP="00147D66">
      <w:pPr>
        <w:tabs>
          <w:tab w:val="left" w:pos="4500"/>
        </w:tabs>
        <w:rPr>
          <w:rFonts w:ascii="Arial" w:hAnsi="Arial" w:cs="Arial"/>
          <w:b/>
          <w:u w:val="single"/>
        </w:rPr>
      </w:pPr>
      <w:r w:rsidRPr="00EC2CBF">
        <w:rPr>
          <w:rFonts w:ascii="Arial" w:hAnsi="Arial" w:cs="Arial"/>
          <w:b/>
          <w:u w:val="single"/>
        </w:rPr>
        <w:t>Doplňujúce informácie: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2258"/>
        <w:gridCol w:w="2258"/>
      </w:tblGrid>
      <w:tr w:rsidR="00147D66" w:rsidRPr="00EC2CBF" w14:paraId="57D257DB" w14:textId="77777777" w:rsidTr="00FF2E96">
        <w:tc>
          <w:tcPr>
            <w:tcW w:w="2294" w:type="dxa"/>
          </w:tcPr>
          <w:p w14:paraId="7846CA5F" w14:textId="77777777" w:rsidR="00147D66" w:rsidRPr="00EC2CBF" w:rsidRDefault="00147D66" w:rsidP="00FF2E96">
            <w:pPr>
              <w:jc w:val="center"/>
              <w:rPr>
                <w:rFonts w:ascii="Arial" w:hAnsi="Arial" w:cs="Arial"/>
                <w:b/>
              </w:rPr>
            </w:pPr>
          </w:p>
        </w:tc>
        <w:tc>
          <w:tcPr>
            <w:tcW w:w="2258" w:type="dxa"/>
          </w:tcPr>
          <w:p w14:paraId="4ECE95A6" w14:textId="77777777" w:rsidR="00147D66" w:rsidRPr="00EC2CBF" w:rsidRDefault="00147D66" w:rsidP="00FF2E96">
            <w:pPr>
              <w:jc w:val="center"/>
              <w:rPr>
                <w:rFonts w:ascii="Arial" w:hAnsi="Arial" w:cs="Arial"/>
                <w:b/>
              </w:rPr>
            </w:pPr>
            <w:r w:rsidRPr="00EC2CBF">
              <w:rPr>
                <w:rFonts w:ascii="Arial" w:hAnsi="Arial" w:cs="Arial"/>
                <w:b/>
              </w:rPr>
              <w:t xml:space="preserve">Cena za nadlimitný 1 km v € bez DPH </w:t>
            </w:r>
          </w:p>
          <w:p w14:paraId="664FD3F3" w14:textId="77777777" w:rsidR="00147D66" w:rsidRPr="00EC2CBF" w:rsidRDefault="00147D66" w:rsidP="00FF2E96">
            <w:pPr>
              <w:jc w:val="center"/>
              <w:rPr>
                <w:rFonts w:ascii="Arial" w:hAnsi="Arial" w:cs="Arial"/>
                <w:b/>
              </w:rPr>
            </w:pPr>
            <w:r w:rsidRPr="00EC2CBF">
              <w:rPr>
                <w:rFonts w:ascii="Arial" w:hAnsi="Arial" w:cs="Arial"/>
                <w:b/>
              </w:rPr>
              <w:t>(Cnadkm)</w:t>
            </w:r>
          </w:p>
        </w:tc>
        <w:tc>
          <w:tcPr>
            <w:tcW w:w="2258" w:type="dxa"/>
          </w:tcPr>
          <w:p w14:paraId="1F82F888" w14:textId="77777777" w:rsidR="00147D66" w:rsidRPr="00EC2CBF" w:rsidRDefault="00147D66" w:rsidP="00FF2E96">
            <w:pPr>
              <w:jc w:val="center"/>
              <w:rPr>
                <w:rFonts w:ascii="Arial" w:hAnsi="Arial" w:cs="Arial"/>
                <w:b/>
              </w:rPr>
            </w:pPr>
            <w:r w:rsidRPr="00EC2CBF">
              <w:rPr>
                <w:rFonts w:ascii="Arial" w:hAnsi="Arial" w:cs="Arial"/>
                <w:b/>
              </w:rPr>
              <w:t>Cena za podlimitný 1 km v € bez DPH</w:t>
            </w:r>
          </w:p>
          <w:p w14:paraId="7E85386B" w14:textId="77777777" w:rsidR="00147D66" w:rsidRPr="00EC2CBF" w:rsidRDefault="00147D66" w:rsidP="00FF2E96">
            <w:pPr>
              <w:jc w:val="center"/>
              <w:rPr>
                <w:rFonts w:ascii="Arial" w:hAnsi="Arial" w:cs="Arial"/>
                <w:b/>
              </w:rPr>
            </w:pPr>
            <w:r w:rsidRPr="00EC2CBF">
              <w:rPr>
                <w:rFonts w:ascii="Arial" w:hAnsi="Arial" w:cs="Arial"/>
                <w:b/>
              </w:rPr>
              <w:t>(Cpodkm)</w:t>
            </w:r>
          </w:p>
        </w:tc>
      </w:tr>
      <w:tr w:rsidR="00147D66" w:rsidRPr="00EC2CBF" w14:paraId="2F3481F9" w14:textId="77777777" w:rsidTr="00FF2E96">
        <w:tc>
          <w:tcPr>
            <w:tcW w:w="2294" w:type="dxa"/>
            <w:shd w:val="clear" w:color="auto" w:fill="BFBFBF"/>
            <w:vAlign w:val="center"/>
          </w:tcPr>
          <w:p w14:paraId="3B81577B" w14:textId="77777777" w:rsidR="00147D66" w:rsidRPr="00EC2CBF" w:rsidRDefault="00147D66" w:rsidP="00FF2E96">
            <w:pPr>
              <w:jc w:val="center"/>
              <w:rPr>
                <w:rFonts w:ascii="Arial" w:hAnsi="Arial" w:cs="Arial"/>
              </w:rPr>
            </w:pPr>
            <w:r w:rsidRPr="00EC2CBF">
              <w:rPr>
                <w:rFonts w:ascii="Arial" w:hAnsi="Arial" w:cs="Arial"/>
              </w:rPr>
              <w:t>Skupina I</w:t>
            </w:r>
          </w:p>
          <w:p w14:paraId="6C05EB3D" w14:textId="77777777" w:rsidR="00147D66" w:rsidRPr="00EC2CBF" w:rsidRDefault="00147D66" w:rsidP="00FF2E96">
            <w:pPr>
              <w:jc w:val="center"/>
              <w:rPr>
                <w:rFonts w:ascii="Arial" w:hAnsi="Arial" w:cs="Arial"/>
              </w:rPr>
            </w:pPr>
          </w:p>
        </w:tc>
        <w:tc>
          <w:tcPr>
            <w:tcW w:w="2258" w:type="dxa"/>
          </w:tcPr>
          <w:p w14:paraId="3A1E7008" w14:textId="77777777" w:rsidR="00147D66" w:rsidRPr="00EC2CBF" w:rsidRDefault="00147D66" w:rsidP="00FF2E96">
            <w:pPr>
              <w:jc w:val="center"/>
              <w:rPr>
                <w:rFonts w:ascii="Arial" w:hAnsi="Arial" w:cs="Arial"/>
              </w:rPr>
            </w:pPr>
          </w:p>
        </w:tc>
        <w:tc>
          <w:tcPr>
            <w:tcW w:w="2258" w:type="dxa"/>
          </w:tcPr>
          <w:p w14:paraId="3CBCB9E6" w14:textId="77777777" w:rsidR="00147D66" w:rsidRPr="00EC2CBF" w:rsidRDefault="00147D66" w:rsidP="00FF2E96">
            <w:pPr>
              <w:jc w:val="center"/>
              <w:rPr>
                <w:rFonts w:ascii="Arial" w:hAnsi="Arial" w:cs="Arial"/>
              </w:rPr>
            </w:pPr>
          </w:p>
        </w:tc>
      </w:tr>
      <w:tr w:rsidR="00147D66" w:rsidRPr="00EC2CBF" w14:paraId="71C32C87" w14:textId="77777777" w:rsidTr="00FF2E96">
        <w:tc>
          <w:tcPr>
            <w:tcW w:w="2294" w:type="dxa"/>
            <w:shd w:val="clear" w:color="auto" w:fill="BFBFBF"/>
            <w:vAlign w:val="center"/>
          </w:tcPr>
          <w:p w14:paraId="0C6B09FF" w14:textId="77777777" w:rsidR="00147D66" w:rsidRPr="00EC2CBF" w:rsidRDefault="00147D66" w:rsidP="00FF2E96">
            <w:pPr>
              <w:jc w:val="center"/>
              <w:rPr>
                <w:rFonts w:ascii="Arial" w:hAnsi="Arial" w:cs="Arial"/>
              </w:rPr>
            </w:pPr>
            <w:r w:rsidRPr="00EC2CBF">
              <w:rPr>
                <w:rFonts w:ascii="Arial" w:hAnsi="Arial" w:cs="Arial"/>
              </w:rPr>
              <w:t>Skupina II</w:t>
            </w:r>
          </w:p>
          <w:p w14:paraId="016B3BA1" w14:textId="77777777" w:rsidR="00147D66" w:rsidRPr="00EC2CBF" w:rsidRDefault="00147D66" w:rsidP="00FF2E96">
            <w:pPr>
              <w:jc w:val="center"/>
              <w:rPr>
                <w:rFonts w:ascii="Arial" w:hAnsi="Arial" w:cs="Arial"/>
              </w:rPr>
            </w:pPr>
          </w:p>
        </w:tc>
        <w:tc>
          <w:tcPr>
            <w:tcW w:w="2258" w:type="dxa"/>
          </w:tcPr>
          <w:p w14:paraId="09DB479D" w14:textId="77777777" w:rsidR="00147D66" w:rsidRPr="00EC2CBF" w:rsidRDefault="00147D66" w:rsidP="00FF2E96">
            <w:pPr>
              <w:jc w:val="center"/>
              <w:rPr>
                <w:rFonts w:ascii="Arial" w:hAnsi="Arial" w:cs="Arial"/>
              </w:rPr>
            </w:pPr>
          </w:p>
        </w:tc>
        <w:tc>
          <w:tcPr>
            <w:tcW w:w="2258" w:type="dxa"/>
          </w:tcPr>
          <w:p w14:paraId="3C570763" w14:textId="77777777" w:rsidR="00147D66" w:rsidRPr="00EC2CBF" w:rsidRDefault="00147D66" w:rsidP="00FF2E96">
            <w:pPr>
              <w:jc w:val="center"/>
              <w:rPr>
                <w:rFonts w:ascii="Arial" w:hAnsi="Arial" w:cs="Arial"/>
              </w:rPr>
            </w:pPr>
          </w:p>
        </w:tc>
      </w:tr>
      <w:tr w:rsidR="00147D66" w:rsidRPr="00EC2CBF" w14:paraId="7E1CF020" w14:textId="77777777" w:rsidTr="00FF2E96">
        <w:tc>
          <w:tcPr>
            <w:tcW w:w="2294" w:type="dxa"/>
            <w:shd w:val="clear" w:color="auto" w:fill="BFBFBF"/>
            <w:vAlign w:val="center"/>
          </w:tcPr>
          <w:p w14:paraId="67902B2E" w14:textId="77777777" w:rsidR="00147D66" w:rsidRPr="00EC2CBF" w:rsidRDefault="00147D66" w:rsidP="00FF2E96">
            <w:pPr>
              <w:jc w:val="center"/>
              <w:rPr>
                <w:rFonts w:ascii="Arial" w:hAnsi="Arial" w:cs="Arial"/>
              </w:rPr>
            </w:pPr>
            <w:r w:rsidRPr="00EC2CBF">
              <w:rPr>
                <w:rFonts w:ascii="Arial" w:hAnsi="Arial" w:cs="Arial"/>
              </w:rPr>
              <w:t>Skupina III</w:t>
            </w:r>
          </w:p>
          <w:p w14:paraId="20D57288" w14:textId="77777777" w:rsidR="00147D66" w:rsidRPr="00EC2CBF" w:rsidRDefault="00147D66" w:rsidP="00FF2E96">
            <w:pPr>
              <w:jc w:val="center"/>
              <w:rPr>
                <w:rFonts w:ascii="Arial" w:hAnsi="Arial" w:cs="Arial"/>
              </w:rPr>
            </w:pPr>
          </w:p>
        </w:tc>
        <w:tc>
          <w:tcPr>
            <w:tcW w:w="2258" w:type="dxa"/>
          </w:tcPr>
          <w:p w14:paraId="379797AF" w14:textId="77777777" w:rsidR="00147D66" w:rsidRPr="00EC2CBF" w:rsidRDefault="00147D66" w:rsidP="00FF2E96">
            <w:pPr>
              <w:jc w:val="center"/>
              <w:rPr>
                <w:rFonts w:ascii="Arial" w:hAnsi="Arial" w:cs="Arial"/>
              </w:rPr>
            </w:pPr>
          </w:p>
        </w:tc>
        <w:tc>
          <w:tcPr>
            <w:tcW w:w="2258" w:type="dxa"/>
          </w:tcPr>
          <w:p w14:paraId="4DA2EAF7" w14:textId="77777777" w:rsidR="00147D66" w:rsidRPr="00EC2CBF" w:rsidRDefault="00147D66" w:rsidP="00FF2E96">
            <w:pPr>
              <w:jc w:val="center"/>
              <w:rPr>
                <w:rFonts w:ascii="Arial" w:hAnsi="Arial" w:cs="Arial"/>
              </w:rPr>
            </w:pPr>
          </w:p>
        </w:tc>
      </w:tr>
      <w:tr w:rsidR="00147D66" w:rsidRPr="00EC2CBF" w14:paraId="5D1639B2" w14:textId="77777777" w:rsidTr="00FF2E96">
        <w:tc>
          <w:tcPr>
            <w:tcW w:w="2294" w:type="dxa"/>
            <w:shd w:val="clear" w:color="auto" w:fill="BFBFBF"/>
            <w:vAlign w:val="center"/>
          </w:tcPr>
          <w:p w14:paraId="3734F921" w14:textId="77777777" w:rsidR="00147D66" w:rsidRPr="00EC2CBF" w:rsidRDefault="00147D66" w:rsidP="00FF2E96">
            <w:pPr>
              <w:jc w:val="center"/>
              <w:rPr>
                <w:rFonts w:ascii="Arial" w:hAnsi="Arial" w:cs="Arial"/>
              </w:rPr>
            </w:pPr>
            <w:r w:rsidRPr="00EC2CBF">
              <w:rPr>
                <w:rFonts w:ascii="Arial" w:hAnsi="Arial" w:cs="Arial"/>
              </w:rPr>
              <w:t>Skupina IV</w:t>
            </w:r>
          </w:p>
          <w:p w14:paraId="06464A6C" w14:textId="77777777" w:rsidR="00147D66" w:rsidRPr="00EC2CBF" w:rsidRDefault="00147D66" w:rsidP="00FF2E96">
            <w:pPr>
              <w:jc w:val="center"/>
              <w:rPr>
                <w:rFonts w:ascii="Arial" w:hAnsi="Arial" w:cs="Arial"/>
              </w:rPr>
            </w:pPr>
          </w:p>
        </w:tc>
        <w:tc>
          <w:tcPr>
            <w:tcW w:w="2258" w:type="dxa"/>
          </w:tcPr>
          <w:p w14:paraId="51A1C622" w14:textId="77777777" w:rsidR="00147D66" w:rsidRPr="00EC2CBF" w:rsidRDefault="00147D66" w:rsidP="00FF2E96">
            <w:pPr>
              <w:jc w:val="center"/>
              <w:rPr>
                <w:rFonts w:ascii="Arial" w:hAnsi="Arial" w:cs="Arial"/>
              </w:rPr>
            </w:pPr>
          </w:p>
        </w:tc>
        <w:tc>
          <w:tcPr>
            <w:tcW w:w="2258" w:type="dxa"/>
          </w:tcPr>
          <w:p w14:paraId="463AE955" w14:textId="77777777" w:rsidR="00147D66" w:rsidRPr="00EC2CBF" w:rsidRDefault="00147D66" w:rsidP="00FF2E96">
            <w:pPr>
              <w:jc w:val="center"/>
              <w:rPr>
                <w:rFonts w:ascii="Arial" w:hAnsi="Arial" w:cs="Arial"/>
              </w:rPr>
            </w:pPr>
          </w:p>
        </w:tc>
      </w:tr>
      <w:tr w:rsidR="00147D66" w:rsidRPr="00EC2CBF" w14:paraId="0B134FE1" w14:textId="77777777" w:rsidTr="00FF2E96">
        <w:tc>
          <w:tcPr>
            <w:tcW w:w="2294" w:type="dxa"/>
            <w:shd w:val="clear" w:color="auto" w:fill="BFBFBF"/>
            <w:vAlign w:val="center"/>
          </w:tcPr>
          <w:p w14:paraId="38B03702" w14:textId="77777777" w:rsidR="00147D66" w:rsidRPr="00EC2CBF" w:rsidRDefault="00147D66" w:rsidP="00FF2E96">
            <w:pPr>
              <w:jc w:val="center"/>
              <w:rPr>
                <w:rFonts w:ascii="Arial" w:hAnsi="Arial" w:cs="Arial"/>
              </w:rPr>
            </w:pPr>
            <w:r w:rsidRPr="00EC2CBF">
              <w:rPr>
                <w:rFonts w:ascii="Arial" w:hAnsi="Arial" w:cs="Arial"/>
              </w:rPr>
              <w:t>Skupina V</w:t>
            </w:r>
          </w:p>
          <w:p w14:paraId="5B3B1D4B" w14:textId="77777777" w:rsidR="00147D66" w:rsidRPr="00EC2CBF" w:rsidRDefault="00147D66" w:rsidP="00FF2E96">
            <w:pPr>
              <w:jc w:val="center"/>
              <w:rPr>
                <w:rFonts w:ascii="Arial" w:hAnsi="Arial" w:cs="Arial"/>
              </w:rPr>
            </w:pPr>
          </w:p>
        </w:tc>
        <w:tc>
          <w:tcPr>
            <w:tcW w:w="2258" w:type="dxa"/>
          </w:tcPr>
          <w:p w14:paraId="05DFB0B9" w14:textId="77777777" w:rsidR="00147D66" w:rsidRPr="00EC2CBF" w:rsidRDefault="00147D66" w:rsidP="00FF2E96">
            <w:pPr>
              <w:jc w:val="center"/>
              <w:rPr>
                <w:rFonts w:ascii="Arial" w:hAnsi="Arial" w:cs="Arial"/>
              </w:rPr>
            </w:pPr>
          </w:p>
        </w:tc>
        <w:tc>
          <w:tcPr>
            <w:tcW w:w="2258" w:type="dxa"/>
          </w:tcPr>
          <w:p w14:paraId="718B60F3" w14:textId="77777777" w:rsidR="00147D66" w:rsidRPr="00EC2CBF" w:rsidRDefault="00147D66" w:rsidP="00FF2E96">
            <w:pPr>
              <w:jc w:val="center"/>
              <w:rPr>
                <w:rFonts w:ascii="Arial" w:hAnsi="Arial" w:cs="Arial"/>
              </w:rPr>
            </w:pPr>
          </w:p>
        </w:tc>
      </w:tr>
      <w:tr w:rsidR="00147D66" w:rsidRPr="00EC2CBF" w14:paraId="6374B94A" w14:textId="77777777" w:rsidTr="00FF2E96">
        <w:tc>
          <w:tcPr>
            <w:tcW w:w="2294" w:type="dxa"/>
            <w:shd w:val="clear" w:color="auto" w:fill="BFBFBF"/>
            <w:vAlign w:val="center"/>
          </w:tcPr>
          <w:p w14:paraId="7EEC191E" w14:textId="77777777" w:rsidR="00147D66" w:rsidRPr="00EC2CBF" w:rsidRDefault="00147D66" w:rsidP="00FF2E96">
            <w:pPr>
              <w:jc w:val="center"/>
              <w:rPr>
                <w:rFonts w:ascii="Arial" w:hAnsi="Arial" w:cs="Arial"/>
              </w:rPr>
            </w:pPr>
            <w:r w:rsidRPr="00EC2CBF">
              <w:rPr>
                <w:rFonts w:ascii="Arial" w:hAnsi="Arial" w:cs="Arial"/>
              </w:rPr>
              <w:t>Skupina VI</w:t>
            </w:r>
          </w:p>
          <w:p w14:paraId="428C7E72" w14:textId="77777777" w:rsidR="00147D66" w:rsidRPr="00EC2CBF" w:rsidRDefault="00147D66" w:rsidP="00FF2E96">
            <w:pPr>
              <w:jc w:val="center"/>
              <w:rPr>
                <w:rFonts w:ascii="Arial" w:hAnsi="Arial" w:cs="Arial"/>
              </w:rPr>
            </w:pPr>
          </w:p>
        </w:tc>
        <w:tc>
          <w:tcPr>
            <w:tcW w:w="2258" w:type="dxa"/>
          </w:tcPr>
          <w:p w14:paraId="22DBC0A5" w14:textId="77777777" w:rsidR="00147D66" w:rsidRPr="00EC2CBF" w:rsidRDefault="00147D66" w:rsidP="00FF2E96">
            <w:pPr>
              <w:jc w:val="center"/>
              <w:rPr>
                <w:rFonts w:ascii="Arial" w:hAnsi="Arial" w:cs="Arial"/>
              </w:rPr>
            </w:pPr>
          </w:p>
        </w:tc>
        <w:tc>
          <w:tcPr>
            <w:tcW w:w="2258" w:type="dxa"/>
          </w:tcPr>
          <w:p w14:paraId="637A3CA0" w14:textId="77777777" w:rsidR="00147D66" w:rsidRPr="00EC2CBF" w:rsidRDefault="00147D66" w:rsidP="00FF2E96">
            <w:pPr>
              <w:jc w:val="center"/>
              <w:rPr>
                <w:rFonts w:ascii="Arial" w:hAnsi="Arial" w:cs="Arial"/>
              </w:rPr>
            </w:pPr>
          </w:p>
        </w:tc>
      </w:tr>
      <w:tr w:rsidR="00147D66" w:rsidRPr="00EC2CBF" w14:paraId="1DB3C70D" w14:textId="77777777" w:rsidTr="00FF2E96">
        <w:tc>
          <w:tcPr>
            <w:tcW w:w="2294" w:type="dxa"/>
            <w:shd w:val="clear" w:color="auto" w:fill="BFBFBF"/>
            <w:vAlign w:val="center"/>
          </w:tcPr>
          <w:p w14:paraId="0FF52CB2" w14:textId="77777777" w:rsidR="00147D66" w:rsidRPr="00EC2CBF" w:rsidRDefault="00147D66" w:rsidP="00FF2E96">
            <w:pPr>
              <w:jc w:val="center"/>
              <w:rPr>
                <w:rFonts w:ascii="Arial" w:hAnsi="Arial" w:cs="Arial"/>
              </w:rPr>
            </w:pPr>
            <w:r w:rsidRPr="00EC2CBF">
              <w:rPr>
                <w:rFonts w:ascii="Arial" w:hAnsi="Arial" w:cs="Arial"/>
              </w:rPr>
              <w:lastRenderedPageBreak/>
              <w:t>Skupina VII</w:t>
            </w:r>
          </w:p>
          <w:p w14:paraId="4BC04FDA" w14:textId="77777777" w:rsidR="00147D66" w:rsidRPr="00EC2CBF" w:rsidRDefault="00147D66" w:rsidP="00FF2E96">
            <w:pPr>
              <w:jc w:val="center"/>
              <w:rPr>
                <w:rFonts w:ascii="Arial" w:hAnsi="Arial" w:cs="Arial"/>
              </w:rPr>
            </w:pPr>
          </w:p>
        </w:tc>
        <w:tc>
          <w:tcPr>
            <w:tcW w:w="2258" w:type="dxa"/>
          </w:tcPr>
          <w:p w14:paraId="2BC437F6" w14:textId="77777777" w:rsidR="00147D66" w:rsidRPr="00EC2CBF" w:rsidRDefault="00147D66" w:rsidP="00FF2E96">
            <w:pPr>
              <w:jc w:val="center"/>
              <w:rPr>
                <w:rFonts w:ascii="Arial" w:hAnsi="Arial" w:cs="Arial"/>
              </w:rPr>
            </w:pPr>
          </w:p>
        </w:tc>
        <w:tc>
          <w:tcPr>
            <w:tcW w:w="2258" w:type="dxa"/>
          </w:tcPr>
          <w:p w14:paraId="21A3A313" w14:textId="77777777" w:rsidR="00147D66" w:rsidRPr="00EC2CBF" w:rsidRDefault="00147D66" w:rsidP="00FF2E96">
            <w:pPr>
              <w:jc w:val="center"/>
              <w:rPr>
                <w:rFonts w:ascii="Arial" w:hAnsi="Arial" w:cs="Arial"/>
              </w:rPr>
            </w:pPr>
          </w:p>
        </w:tc>
      </w:tr>
      <w:tr w:rsidR="00937A7A" w:rsidRPr="00EC2CBF" w14:paraId="24BB2CF4" w14:textId="77777777" w:rsidTr="00FF2E96">
        <w:tc>
          <w:tcPr>
            <w:tcW w:w="2294" w:type="dxa"/>
            <w:shd w:val="clear" w:color="auto" w:fill="BFBFBF"/>
            <w:vAlign w:val="center"/>
          </w:tcPr>
          <w:p w14:paraId="299CCCC0" w14:textId="2CD27034" w:rsidR="00937A7A" w:rsidRPr="00EC2CBF" w:rsidRDefault="00937A7A" w:rsidP="00937A7A">
            <w:pPr>
              <w:jc w:val="center"/>
              <w:rPr>
                <w:rFonts w:ascii="Arial" w:hAnsi="Arial" w:cs="Arial"/>
              </w:rPr>
            </w:pPr>
            <w:r w:rsidRPr="00EC2CBF">
              <w:rPr>
                <w:rFonts w:ascii="Arial" w:hAnsi="Arial" w:cs="Arial"/>
              </w:rPr>
              <w:t>Skupina VII</w:t>
            </w:r>
            <w:r>
              <w:rPr>
                <w:rFonts w:ascii="Arial" w:hAnsi="Arial" w:cs="Arial"/>
              </w:rPr>
              <w:t>I</w:t>
            </w:r>
          </w:p>
          <w:p w14:paraId="15952382" w14:textId="77777777" w:rsidR="00937A7A" w:rsidRPr="00EC2CBF" w:rsidRDefault="00937A7A" w:rsidP="00FF2E96">
            <w:pPr>
              <w:jc w:val="center"/>
              <w:rPr>
                <w:rFonts w:ascii="Arial" w:hAnsi="Arial" w:cs="Arial"/>
              </w:rPr>
            </w:pPr>
          </w:p>
        </w:tc>
        <w:tc>
          <w:tcPr>
            <w:tcW w:w="2258" w:type="dxa"/>
          </w:tcPr>
          <w:p w14:paraId="157FE482" w14:textId="77777777" w:rsidR="00937A7A" w:rsidRPr="00EC2CBF" w:rsidRDefault="00937A7A" w:rsidP="00FF2E96">
            <w:pPr>
              <w:jc w:val="center"/>
              <w:rPr>
                <w:rFonts w:ascii="Arial" w:hAnsi="Arial" w:cs="Arial"/>
              </w:rPr>
            </w:pPr>
          </w:p>
        </w:tc>
        <w:tc>
          <w:tcPr>
            <w:tcW w:w="2258" w:type="dxa"/>
          </w:tcPr>
          <w:p w14:paraId="666DFE21" w14:textId="77777777" w:rsidR="00937A7A" w:rsidRPr="00EC2CBF" w:rsidRDefault="00937A7A" w:rsidP="00FF2E96">
            <w:pPr>
              <w:jc w:val="center"/>
              <w:rPr>
                <w:rFonts w:ascii="Arial" w:hAnsi="Arial" w:cs="Arial"/>
              </w:rPr>
            </w:pPr>
          </w:p>
        </w:tc>
      </w:tr>
    </w:tbl>
    <w:p w14:paraId="14E80B93" w14:textId="77777777" w:rsidR="00147D66" w:rsidRPr="00EC2CBF" w:rsidRDefault="00147D66" w:rsidP="00147D66">
      <w:pPr>
        <w:rPr>
          <w:rFonts w:ascii="Arial" w:hAnsi="Arial" w:cs="Arial"/>
          <w:color w:val="E36C0A"/>
        </w:rPr>
      </w:pPr>
    </w:p>
    <w:p w14:paraId="2510D5AE" w14:textId="77777777" w:rsidR="00147D66" w:rsidRPr="00EC2CBF" w:rsidRDefault="00147D66" w:rsidP="00147D66">
      <w:pPr>
        <w:jc w:val="both"/>
        <w:rPr>
          <w:rFonts w:ascii="Arial" w:hAnsi="Arial" w:cs="Arial"/>
          <w:b/>
          <w:color w:val="FF0000"/>
        </w:rPr>
      </w:pPr>
      <w:r w:rsidRPr="00EC2CBF">
        <w:rPr>
          <w:rFonts w:ascii="Arial" w:hAnsi="Arial" w:cs="Arial"/>
          <w:b/>
          <w:color w:val="FF0000"/>
        </w:rPr>
        <w:t xml:space="preserve">Uchádzač je povinný uviesť vo svojej ponuke aj cenu za naviac/menej najazdené kilometre motorového vozidla a Manuál/pravidlá účtovania nadmerného opotrebenia vozidla, ktorý bude tvoriť prílohu tohto návrhu na plnenie kritéria.                                                                                                                                                                                                                    </w:t>
      </w:r>
    </w:p>
    <w:p w14:paraId="11E22E6F" w14:textId="77777777" w:rsidR="00147D66" w:rsidRPr="00EC2CBF" w:rsidRDefault="00147D66" w:rsidP="00147D66">
      <w:pPr>
        <w:jc w:val="both"/>
        <w:rPr>
          <w:rFonts w:ascii="Arial" w:hAnsi="Arial" w:cs="Arial"/>
        </w:rPr>
      </w:pPr>
    </w:p>
    <w:p w14:paraId="2D1C10F9" w14:textId="77777777" w:rsidR="00147D66" w:rsidRPr="00EC2CBF" w:rsidRDefault="00147D66" w:rsidP="00147D66">
      <w:pPr>
        <w:jc w:val="both"/>
        <w:rPr>
          <w:rFonts w:ascii="Arial" w:hAnsi="Arial" w:cs="Arial"/>
        </w:rPr>
      </w:pPr>
      <w:r w:rsidRPr="00EC2CBF">
        <w:rPr>
          <w:rFonts w:ascii="Arial" w:hAnsi="Arial" w:cs="Arial"/>
        </w:rPr>
        <w:t>Vyššie uvedenú ponuku sme vypracovali v súvislosti s verejným obstarávaním vyhláseným verejným obstarávateľom: Všeobecná zdravotná poisťovňa, a.s. , so sídlom: Panónska cesta 2, 851 04 Bratislava – mestská časť Petržalka vo veci obstarania operatívneho leasingu nových osobných vozidiel (prenájom vozidiel) so zabezpečením údržby a ďalších služieb spojených s prevádzkovaním vozidiel a s vybavovaním súvisiacej administratívy v rozsahu, ktorý je určený v súťažných podkladoch.</w:t>
      </w:r>
    </w:p>
    <w:p w14:paraId="28C3E039" w14:textId="77777777" w:rsidR="00147D66" w:rsidRPr="00EC2CBF" w:rsidRDefault="00147D66" w:rsidP="00147D66">
      <w:pPr>
        <w:jc w:val="both"/>
        <w:rPr>
          <w:rFonts w:ascii="Arial" w:hAnsi="Arial" w:cs="Arial"/>
        </w:rPr>
      </w:pPr>
    </w:p>
    <w:p w14:paraId="7D7DB448" w14:textId="77777777"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14:paraId="5A7A3C98" w14:textId="77777777" w:rsidR="00147D66" w:rsidRPr="00EC2CBF" w:rsidRDefault="00147D66" w:rsidP="00147D66">
      <w:pPr>
        <w:jc w:val="both"/>
        <w:rPr>
          <w:rFonts w:ascii="Arial" w:hAnsi="Arial" w:cs="Arial"/>
        </w:rPr>
      </w:pPr>
    </w:p>
    <w:p w14:paraId="1E737899" w14:textId="77777777" w:rsidR="00147D66" w:rsidRPr="00EC2CBF" w:rsidRDefault="00147D66" w:rsidP="00147D66">
      <w:pPr>
        <w:jc w:val="both"/>
        <w:rPr>
          <w:rFonts w:ascii="Arial" w:hAnsi="Arial" w:cs="Arial"/>
          <w:i/>
        </w:rPr>
      </w:pPr>
    </w:p>
    <w:p w14:paraId="4EE65634" w14:textId="77777777" w:rsidR="00147D66" w:rsidRPr="00EC2CBF" w:rsidRDefault="00147D66" w:rsidP="00147D66">
      <w:pPr>
        <w:jc w:val="both"/>
        <w:rPr>
          <w:rFonts w:ascii="Arial" w:hAnsi="Arial" w:cs="Arial"/>
          <w:i/>
        </w:rPr>
      </w:pPr>
    </w:p>
    <w:p w14:paraId="7585F3CF" w14:textId="77777777" w:rsidR="00147D66" w:rsidRPr="00EC2CBF" w:rsidRDefault="00147D66" w:rsidP="00147D66">
      <w:pPr>
        <w:jc w:val="both"/>
        <w:rPr>
          <w:rFonts w:ascii="Arial" w:hAnsi="Arial" w:cs="Arial"/>
          <w:i/>
        </w:rPr>
      </w:pPr>
      <w:r w:rsidRPr="00EC2CBF">
        <w:rPr>
          <w:rFonts w:ascii="Arial" w:hAnsi="Arial" w:cs="Arial"/>
          <w:i/>
        </w:rPr>
        <w:t>Miesto a dátum</w:t>
      </w:r>
    </w:p>
    <w:p w14:paraId="2EE7541F" w14:textId="77777777" w:rsidR="00147D66" w:rsidRPr="00EC2CBF" w:rsidRDefault="00147D66" w:rsidP="00147D66">
      <w:pPr>
        <w:jc w:val="center"/>
        <w:rPr>
          <w:rFonts w:ascii="Arial" w:hAnsi="Arial" w:cs="Arial"/>
        </w:rPr>
      </w:pPr>
    </w:p>
    <w:p w14:paraId="7B92EFEA" w14:textId="77777777" w:rsidR="00147D66" w:rsidRPr="00EC2CBF" w:rsidRDefault="00147D66" w:rsidP="00147D66">
      <w:pPr>
        <w:jc w:val="center"/>
        <w:rPr>
          <w:rFonts w:ascii="Arial" w:hAnsi="Arial" w:cs="Arial"/>
        </w:rPr>
      </w:pPr>
    </w:p>
    <w:p w14:paraId="4F0AEF39" w14:textId="77777777" w:rsidR="00147D66" w:rsidRPr="00EC2CBF" w:rsidRDefault="00147D66" w:rsidP="00147D66">
      <w:pPr>
        <w:jc w:val="center"/>
        <w:rPr>
          <w:rFonts w:ascii="Arial" w:hAnsi="Arial" w:cs="Arial"/>
        </w:rPr>
      </w:pPr>
    </w:p>
    <w:p w14:paraId="71884A6D" w14:textId="77777777" w:rsidR="00147D66" w:rsidRPr="00EC2CBF" w:rsidRDefault="00147D66" w:rsidP="00147D66">
      <w:pPr>
        <w:jc w:val="center"/>
        <w:rPr>
          <w:rFonts w:ascii="Arial" w:hAnsi="Arial" w:cs="Arial"/>
        </w:rPr>
      </w:pPr>
    </w:p>
    <w:p w14:paraId="149C26F2" w14:textId="77777777" w:rsidR="00147D66" w:rsidRPr="00EC2CBF" w:rsidRDefault="00147D66" w:rsidP="00147D66">
      <w:pPr>
        <w:jc w:val="center"/>
        <w:rPr>
          <w:rFonts w:ascii="Arial" w:hAnsi="Arial" w:cs="Arial"/>
        </w:rPr>
      </w:pPr>
    </w:p>
    <w:p w14:paraId="458EC265" w14:textId="77777777" w:rsidR="00147D66" w:rsidRPr="00EC2CBF" w:rsidRDefault="00147D66" w:rsidP="00147D66">
      <w:pPr>
        <w:jc w:val="center"/>
        <w:rPr>
          <w:rFonts w:ascii="Arial" w:hAnsi="Arial" w:cs="Arial"/>
        </w:rPr>
      </w:pPr>
      <w:r w:rsidRPr="00EC2CBF">
        <w:rPr>
          <w:rFonts w:ascii="Arial" w:hAnsi="Arial" w:cs="Arial"/>
        </w:rPr>
        <w:t>..........................................................</w:t>
      </w:r>
    </w:p>
    <w:p w14:paraId="10C4642D" w14:textId="77777777" w:rsidR="00147D66" w:rsidRPr="00EC2CBF" w:rsidRDefault="00147D66" w:rsidP="00147D66">
      <w:pPr>
        <w:jc w:val="center"/>
        <w:rPr>
          <w:rFonts w:ascii="Arial" w:hAnsi="Arial" w:cs="Arial"/>
          <w:sz w:val="18"/>
        </w:rPr>
      </w:pPr>
      <w:r w:rsidRPr="00EC2CBF">
        <w:rPr>
          <w:rFonts w:ascii="Arial" w:hAnsi="Arial" w:cs="Arial"/>
          <w:sz w:val="18"/>
        </w:rPr>
        <w:t>podpis oprávnenej osoby</w:t>
      </w:r>
    </w:p>
    <w:p w14:paraId="5943D0C3" w14:textId="77777777"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21"/>
      <w:headerReference w:type="first" r:id="rId2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055" w14:textId="77777777" w:rsidR="004D026D" w:rsidRDefault="004D026D" w:rsidP="00B53F15">
      <w:r>
        <w:separator/>
      </w:r>
    </w:p>
  </w:endnote>
  <w:endnote w:type="continuationSeparator" w:id="0">
    <w:p w14:paraId="3CF2CA7A" w14:textId="77777777" w:rsidR="004D026D" w:rsidRDefault="004D026D"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14:paraId="2F688B69" w14:textId="0DC3BC3A" w:rsidR="00FF2E96" w:rsidRDefault="00FF2E96" w:rsidP="00B53F15">
        <w:pPr>
          <w:pStyle w:val="Pta"/>
          <w:jc w:val="right"/>
        </w:pPr>
        <w:r>
          <w:fldChar w:fldCharType="begin"/>
        </w:r>
        <w:r>
          <w:instrText>PAGE   \* MERGEFORMAT</w:instrText>
        </w:r>
        <w:r>
          <w:fldChar w:fldCharType="separate"/>
        </w:r>
        <w:r w:rsidR="006723F6">
          <w:rPr>
            <w:noProof/>
          </w:rPr>
          <w:t>14</w:t>
        </w:r>
        <w:r>
          <w:fldChar w:fldCharType="end"/>
        </w:r>
      </w:p>
    </w:sdtContent>
  </w:sdt>
  <w:p w14:paraId="58B918E1" w14:textId="77777777" w:rsidR="00FF2E96" w:rsidRDefault="00FF2E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950D" w14:textId="77777777" w:rsidR="00FF2E96" w:rsidRDefault="00FF2E96" w:rsidP="00B53F15">
    <w:pPr>
      <w:pStyle w:val="Pta"/>
      <w:jc w:val="right"/>
    </w:pPr>
  </w:p>
  <w:p w14:paraId="7163CF10" w14:textId="77777777" w:rsidR="00FF2E96" w:rsidRDefault="00FF2E9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A95" w14:textId="77777777" w:rsidR="00FF2E96" w:rsidRDefault="00FF2E96" w:rsidP="00B53F15">
    <w:pPr>
      <w:pStyle w:val="Pta"/>
      <w:jc w:val="right"/>
    </w:pPr>
  </w:p>
  <w:p w14:paraId="597BAE53" w14:textId="77777777" w:rsidR="00FF2E96" w:rsidRDefault="00FF2E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CA5C2" w14:textId="77777777" w:rsidR="004D026D" w:rsidRDefault="004D026D" w:rsidP="00B53F15">
      <w:r>
        <w:separator/>
      </w:r>
    </w:p>
  </w:footnote>
  <w:footnote w:type="continuationSeparator" w:id="0">
    <w:p w14:paraId="2D61752D" w14:textId="77777777" w:rsidR="004D026D" w:rsidRDefault="004D026D" w:rsidP="00B53F15">
      <w:r>
        <w:continuationSeparator/>
      </w:r>
    </w:p>
  </w:footnote>
  <w:footnote w:id="1">
    <w:p w14:paraId="78EA449A" w14:textId="77777777" w:rsidR="00FF2E96" w:rsidRDefault="00FF2E96"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D969B" w14:textId="77777777" w:rsidR="00FF2E96" w:rsidRPr="00C742A7" w:rsidRDefault="00FF2E96"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b/>
        <w:i/>
        <w:color w:val="A6A6A6" w:themeColor="background1" w:themeShade="A6"/>
        <w:szCs w:val="22"/>
      </w:rPr>
      <w:t>Operatívny leasing motorových vozidiel</w:t>
    </w:r>
  </w:p>
  <w:p w14:paraId="00E7AD5A" w14:textId="77777777" w:rsidR="00FF2E96" w:rsidRDefault="00FF2E96">
    <w:pPr>
      <w:pStyle w:val="Hlavika"/>
    </w:pPr>
  </w:p>
  <w:p w14:paraId="52F1FE88" w14:textId="77777777" w:rsidR="00FF2E96" w:rsidRDefault="00FF2E9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35B0" w14:textId="77777777" w:rsidR="00FF2E96" w:rsidRDefault="00FF2E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2"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8"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19"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5"/>
  </w:num>
  <w:num w:numId="11">
    <w:abstractNumId w:val="8"/>
  </w:num>
  <w:num w:numId="12">
    <w:abstractNumId w:val="14"/>
  </w:num>
  <w:num w:numId="13">
    <w:abstractNumId w:val="19"/>
  </w:num>
  <w:num w:numId="14">
    <w:abstractNumId w:val="10"/>
  </w:num>
  <w:num w:numId="15">
    <w:abstractNumId w:val="16"/>
  </w:num>
  <w:num w:numId="16">
    <w:abstractNumId w:val="7"/>
  </w:num>
  <w:num w:numId="17">
    <w:abstractNumId w:val="18"/>
  </w:num>
  <w:num w:numId="18">
    <w:abstractNumId w:val="17"/>
  </w:num>
  <w:num w:numId="19">
    <w:abstractNumId w:val="13"/>
  </w:num>
  <w:num w:numId="20">
    <w:abstractNumId w:val="9"/>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90120"/>
    <w:rsid w:val="00095BD9"/>
    <w:rsid w:val="000A0920"/>
    <w:rsid w:val="000A7703"/>
    <w:rsid w:val="000B4A42"/>
    <w:rsid w:val="000C6B39"/>
    <w:rsid w:val="000C735E"/>
    <w:rsid w:val="000D3053"/>
    <w:rsid w:val="000E1DEC"/>
    <w:rsid w:val="00101AA0"/>
    <w:rsid w:val="001263B6"/>
    <w:rsid w:val="00142D9E"/>
    <w:rsid w:val="00144C1A"/>
    <w:rsid w:val="00147432"/>
    <w:rsid w:val="00147D66"/>
    <w:rsid w:val="00153EBA"/>
    <w:rsid w:val="0016172B"/>
    <w:rsid w:val="00161F6F"/>
    <w:rsid w:val="00162164"/>
    <w:rsid w:val="00164008"/>
    <w:rsid w:val="00165746"/>
    <w:rsid w:val="001731CF"/>
    <w:rsid w:val="0018122D"/>
    <w:rsid w:val="00187B81"/>
    <w:rsid w:val="00190114"/>
    <w:rsid w:val="00192EB9"/>
    <w:rsid w:val="001A57C5"/>
    <w:rsid w:val="001B1EA1"/>
    <w:rsid w:val="001B1F0D"/>
    <w:rsid w:val="001D1340"/>
    <w:rsid w:val="001D581C"/>
    <w:rsid w:val="001D7FE9"/>
    <w:rsid w:val="001E2555"/>
    <w:rsid w:val="001E3894"/>
    <w:rsid w:val="001E534F"/>
    <w:rsid w:val="001F57B0"/>
    <w:rsid w:val="00200D4C"/>
    <w:rsid w:val="002044B2"/>
    <w:rsid w:val="00260E69"/>
    <w:rsid w:val="00274085"/>
    <w:rsid w:val="00275132"/>
    <w:rsid w:val="00283729"/>
    <w:rsid w:val="002977A1"/>
    <w:rsid w:val="002A1CC5"/>
    <w:rsid w:val="002B515E"/>
    <w:rsid w:val="002C1284"/>
    <w:rsid w:val="002D1629"/>
    <w:rsid w:val="002D5E72"/>
    <w:rsid w:val="002E3437"/>
    <w:rsid w:val="002F60B7"/>
    <w:rsid w:val="00306778"/>
    <w:rsid w:val="00313EAC"/>
    <w:rsid w:val="00326004"/>
    <w:rsid w:val="003346E2"/>
    <w:rsid w:val="00345592"/>
    <w:rsid w:val="00350EE9"/>
    <w:rsid w:val="003571B8"/>
    <w:rsid w:val="003751D9"/>
    <w:rsid w:val="003A1EB5"/>
    <w:rsid w:val="003A34F5"/>
    <w:rsid w:val="003A4FC0"/>
    <w:rsid w:val="003A6C85"/>
    <w:rsid w:val="003C0E53"/>
    <w:rsid w:val="003C1465"/>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B0DBD"/>
    <w:rsid w:val="004B6C5F"/>
    <w:rsid w:val="004C04DE"/>
    <w:rsid w:val="004D026D"/>
    <w:rsid w:val="004D4AF6"/>
    <w:rsid w:val="004D6B7C"/>
    <w:rsid w:val="00502F4D"/>
    <w:rsid w:val="0050589C"/>
    <w:rsid w:val="00513218"/>
    <w:rsid w:val="005234B1"/>
    <w:rsid w:val="00523E78"/>
    <w:rsid w:val="005257EC"/>
    <w:rsid w:val="005525D2"/>
    <w:rsid w:val="005628D0"/>
    <w:rsid w:val="00563E29"/>
    <w:rsid w:val="005736B2"/>
    <w:rsid w:val="00576D42"/>
    <w:rsid w:val="00596B30"/>
    <w:rsid w:val="005A341A"/>
    <w:rsid w:val="005B0863"/>
    <w:rsid w:val="005B6EEB"/>
    <w:rsid w:val="005C0A12"/>
    <w:rsid w:val="005F1FB0"/>
    <w:rsid w:val="0060340C"/>
    <w:rsid w:val="00611A14"/>
    <w:rsid w:val="006178C6"/>
    <w:rsid w:val="00631AE1"/>
    <w:rsid w:val="00634007"/>
    <w:rsid w:val="00645783"/>
    <w:rsid w:val="00654FFA"/>
    <w:rsid w:val="0066382A"/>
    <w:rsid w:val="006723F6"/>
    <w:rsid w:val="00673C70"/>
    <w:rsid w:val="00685B08"/>
    <w:rsid w:val="0068729A"/>
    <w:rsid w:val="006A418A"/>
    <w:rsid w:val="006C197E"/>
    <w:rsid w:val="006C694F"/>
    <w:rsid w:val="006C7BBD"/>
    <w:rsid w:val="006E0B85"/>
    <w:rsid w:val="006E1839"/>
    <w:rsid w:val="006F0F01"/>
    <w:rsid w:val="006F242A"/>
    <w:rsid w:val="00705A85"/>
    <w:rsid w:val="00710F7B"/>
    <w:rsid w:val="00712112"/>
    <w:rsid w:val="007138C1"/>
    <w:rsid w:val="00714FF7"/>
    <w:rsid w:val="00735EA8"/>
    <w:rsid w:val="00737773"/>
    <w:rsid w:val="007606F9"/>
    <w:rsid w:val="00761003"/>
    <w:rsid w:val="0076713F"/>
    <w:rsid w:val="00774AAF"/>
    <w:rsid w:val="00774AB2"/>
    <w:rsid w:val="00775581"/>
    <w:rsid w:val="00791CEA"/>
    <w:rsid w:val="00795AC2"/>
    <w:rsid w:val="007A3844"/>
    <w:rsid w:val="007E177F"/>
    <w:rsid w:val="007E2FE9"/>
    <w:rsid w:val="007F0F2B"/>
    <w:rsid w:val="007F1B39"/>
    <w:rsid w:val="0082255C"/>
    <w:rsid w:val="00850986"/>
    <w:rsid w:val="00851DFA"/>
    <w:rsid w:val="00874022"/>
    <w:rsid w:val="00882EDB"/>
    <w:rsid w:val="008A00F8"/>
    <w:rsid w:val="008A1A41"/>
    <w:rsid w:val="008A4541"/>
    <w:rsid w:val="008C16DC"/>
    <w:rsid w:val="008D43F3"/>
    <w:rsid w:val="008D6DA6"/>
    <w:rsid w:val="008F18A8"/>
    <w:rsid w:val="008F1DA7"/>
    <w:rsid w:val="00903394"/>
    <w:rsid w:val="00904016"/>
    <w:rsid w:val="00907877"/>
    <w:rsid w:val="00937A7A"/>
    <w:rsid w:val="00965EC6"/>
    <w:rsid w:val="00981630"/>
    <w:rsid w:val="00982B1E"/>
    <w:rsid w:val="00993795"/>
    <w:rsid w:val="009937C1"/>
    <w:rsid w:val="0099557C"/>
    <w:rsid w:val="009E36E8"/>
    <w:rsid w:val="009F0126"/>
    <w:rsid w:val="00A44B6F"/>
    <w:rsid w:val="00A47E4A"/>
    <w:rsid w:val="00A5149B"/>
    <w:rsid w:val="00A5229A"/>
    <w:rsid w:val="00A524D8"/>
    <w:rsid w:val="00A638F9"/>
    <w:rsid w:val="00A94B2C"/>
    <w:rsid w:val="00A95D72"/>
    <w:rsid w:val="00AA2034"/>
    <w:rsid w:val="00AB5005"/>
    <w:rsid w:val="00AD4360"/>
    <w:rsid w:val="00B14973"/>
    <w:rsid w:val="00B205A5"/>
    <w:rsid w:val="00B3440C"/>
    <w:rsid w:val="00B409D4"/>
    <w:rsid w:val="00B410DC"/>
    <w:rsid w:val="00B44D7F"/>
    <w:rsid w:val="00B508B1"/>
    <w:rsid w:val="00B53F15"/>
    <w:rsid w:val="00B55C03"/>
    <w:rsid w:val="00B7069F"/>
    <w:rsid w:val="00B85B7B"/>
    <w:rsid w:val="00B91013"/>
    <w:rsid w:val="00BA2274"/>
    <w:rsid w:val="00BB51CA"/>
    <w:rsid w:val="00BC5B96"/>
    <w:rsid w:val="00BE0C76"/>
    <w:rsid w:val="00BF6828"/>
    <w:rsid w:val="00BF7F24"/>
    <w:rsid w:val="00C06EB3"/>
    <w:rsid w:val="00C07703"/>
    <w:rsid w:val="00C1278A"/>
    <w:rsid w:val="00C17505"/>
    <w:rsid w:val="00C21CE4"/>
    <w:rsid w:val="00C22D62"/>
    <w:rsid w:val="00C22F3B"/>
    <w:rsid w:val="00C46F3D"/>
    <w:rsid w:val="00C51F61"/>
    <w:rsid w:val="00C742A7"/>
    <w:rsid w:val="00C87F13"/>
    <w:rsid w:val="00C902AD"/>
    <w:rsid w:val="00C93CB3"/>
    <w:rsid w:val="00C97061"/>
    <w:rsid w:val="00CA2BA6"/>
    <w:rsid w:val="00CA48CF"/>
    <w:rsid w:val="00CC5FCF"/>
    <w:rsid w:val="00CC720A"/>
    <w:rsid w:val="00CE056C"/>
    <w:rsid w:val="00D10831"/>
    <w:rsid w:val="00D16469"/>
    <w:rsid w:val="00D20F38"/>
    <w:rsid w:val="00D21A41"/>
    <w:rsid w:val="00D33DB2"/>
    <w:rsid w:val="00D60F07"/>
    <w:rsid w:val="00D73EDB"/>
    <w:rsid w:val="00D8200D"/>
    <w:rsid w:val="00D92CE5"/>
    <w:rsid w:val="00D9658A"/>
    <w:rsid w:val="00DA1489"/>
    <w:rsid w:val="00DC3086"/>
    <w:rsid w:val="00DE2C9E"/>
    <w:rsid w:val="00DF5AF7"/>
    <w:rsid w:val="00E00E24"/>
    <w:rsid w:val="00E01496"/>
    <w:rsid w:val="00E102D3"/>
    <w:rsid w:val="00E347B3"/>
    <w:rsid w:val="00E42C4B"/>
    <w:rsid w:val="00E672D1"/>
    <w:rsid w:val="00E81B05"/>
    <w:rsid w:val="00E9656D"/>
    <w:rsid w:val="00E97EB3"/>
    <w:rsid w:val="00EA013F"/>
    <w:rsid w:val="00EC2CBF"/>
    <w:rsid w:val="00EC2F2D"/>
    <w:rsid w:val="00EC7EE3"/>
    <w:rsid w:val="00ED2AC0"/>
    <w:rsid w:val="00EF569A"/>
    <w:rsid w:val="00F14129"/>
    <w:rsid w:val="00F40B38"/>
    <w:rsid w:val="00F71B83"/>
    <w:rsid w:val="00F94AE3"/>
    <w:rsid w:val="00F97D2F"/>
    <w:rsid w:val="00FA31A4"/>
    <w:rsid w:val="00FA321A"/>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237051"/>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7A7A"/>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906635">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 TargetMode="External"/><Relationship Id="rId23" Type="http://schemas.openxmlformats.org/officeDocument/2006/relationships/fontTable" Target="fontTable.xml"/><Relationship Id="rId10" Type="http://schemas.openxmlformats.org/officeDocument/2006/relationships/hyperlink" Target="mailto:kristina.latakova@vszp.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D7C7D-77D8-4E42-9726-6A1A74E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9401</Words>
  <Characters>53589</Characters>
  <Application>Microsoft Office Word</Application>
  <DocSecurity>0</DocSecurity>
  <Lines>446</Lines>
  <Paragraphs>125</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Latáková Kristína, Mgr.</cp:lastModifiedBy>
  <cp:revision>2</cp:revision>
  <dcterms:created xsi:type="dcterms:W3CDTF">2021-07-01T11:46:00Z</dcterms:created>
  <dcterms:modified xsi:type="dcterms:W3CDTF">2021-07-01T11:46:00Z</dcterms:modified>
</cp:coreProperties>
</file>