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49DA" w14:textId="1DAB5595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8EB9EA2" w14:textId="5DF9E022" w:rsidR="003D521A" w:rsidRPr="003D521A" w:rsidRDefault="00EF4ADC" w:rsidP="003D521A">
      <w:pPr>
        <w:jc w:val="center"/>
        <w:rPr>
          <w:rFonts w:ascii="Arial" w:hAnsi="Arial" w:cs="Arial"/>
          <w:b/>
          <w:bCs/>
        </w:rPr>
      </w:pPr>
      <w:r w:rsidRPr="00EF4ADC">
        <w:rPr>
          <w:rFonts w:ascii="Arial" w:hAnsi="Arial" w:cs="Arial"/>
          <w:b/>
          <w:bCs/>
        </w:rPr>
        <w:t>Bystřice pod Hostýnem – rozšíření MKDS, ul. Čs. Brigády - 2021</w:t>
      </w:r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……………………..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3D521A"/>
    <w:rsid w:val="00420A97"/>
    <w:rsid w:val="004315DC"/>
    <w:rsid w:val="005C46E1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AF6EFA"/>
    <w:rsid w:val="00BB439E"/>
    <w:rsid w:val="00C37520"/>
    <w:rsid w:val="00C80B6F"/>
    <w:rsid w:val="00DF1CD8"/>
    <w:rsid w:val="00EF4ADC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18</cp:revision>
  <cp:lastPrinted>2018-01-15T14:04:00Z</cp:lastPrinted>
  <dcterms:created xsi:type="dcterms:W3CDTF">2018-02-06T09:36:00Z</dcterms:created>
  <dcterms:modified xsi:type="dcterms:W3CDTF">2021-06-11T07:58:00Z</dcterms:modified>
</cp:coreProperties>
</file>