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436B" w14:textId="77777777" w:rsidR="00B32413" w:rsidRPr="009E6D52" w:rsidRDefault="00B32413" w:rsidP="00D622E7">
      <w:pPr>
        <w:pStyle w:val="Title"/>
        <w:rPr>
          <w:rFonts w:ascii="Cambria" w:hAnsi="Cambria" w:cs="Times New Roman"/>
          <w:b/>
          <w:sz w:val="28"/>
          <w:szCs w:val="28"/>
        </w:rPr>
      </w:pPr>
      <w:r w:rsidRPr="009E6D52">
        <w:rPr>
          <w:rFonts w:ascii="Cambria" w:hAnsi="Cambria" w:cs="Times New Roman"/>
          <w:b/>
          <w:sz w:val="28"/>
          <w:szCs w:val="28"/>
        </w:rPr>
        <w:t xml:space="preserve">Zmluva na </w:t>
      </w:r>
      <w:r w:rsidR="002F643A" w:rsidRPr="009E6D52">
        <w:rPr>
          <w:rFonts w:ascii="Cambria" w:hAnsi="Cambria" w:cs="Times New Roman"/>
          <w:b/>
          <w:sz w:val="28"/>
          <w:szCs w:val="28"/>
        </w:rPr>
        <w:t>dodanie</w:t>
      </w:r>
      <w:r w:rsidR="002E2493" w:rsidRPr="009E6D52">
        <w:rPr>
          <w:rFonts w:ascii="Cambria" w:hAnsi="Cambria" w:cs="Times New Roman"/>
          <w:b/>
          <w:sz w:val="28"/>
          <w:szCs w:val="28"/>
        </w:rPr>
        <w:t xml:space="preserve"> </w:t>
      </w:r>
      <w:r w:rsidR="003D0FB9" w:rsidRPr="009E6D52">
        <w:rPr>
          <w:rFonts w:ascii="Cambria" w:hAnsi="Cambria" w:cs="Times New Roman"/>
          <w:b/>
          <w:sz w:val="28"/>
          <w:szCs w:val="28"/>
        </w:rPr>
        <w:t>diela</w:t>
      </w:r>
      <w:r w:rsidRPr="009E6D52">
        <w:rPr>
          <w:rFonts w:ascii="Cambria" w:hAnsi="Cambria" w:cs="Times New Roman"/>
          <w:b/>
          <w:sz w:val="28"/>
          <w:szCs w:val="28"/>
        </w:rPr>
        <w:t xml:space="preserve"> </w:t>
      </w:r>
      <w:r w:rsidR="003D0FB9" w:rsidRPr="009E6D52">
        <w:rPr>
          <w:rFonts w:ascii="Cambria" w:hAnsi="Cambria" w:cs="Times New Roman"/>
          <w:b/>
          <w:sz w:val="28"/>
          <w:szCs w:val="28"/>
        </w:rPr>
        <w:t>–</w:t>
      </w:r>
      <w:r w:rsidR="002F643A" w:rsidRPr="009E6D52">
        <w:rPr>
          <w:rFonts w:ascii="Cambria" w:hAnsi="Cambria" w:cs="Times New Roman"/>
          <w:b/>
          <w:sz w:val="28"/>
          <w:szCs w:val="28"/>
        </w:rPr>
        <w:t xml:space="preserve"> </w:t>
      </w:r>
      <w:r w:rsidR="003D0FB9" w:rsidRPr="009E6D52">
        <w:rPr>
          <w:rFonts w:ascii="Cambria" w:hAnsi="Cambria" w:cs="Times New Roman"/>
          <w:b/>
          <w:sz w:val="28"/>
          <w:szCs w:val="28"/>
        </w:rPr>
        <w:t>Dátová stratégia Národnej banky Slovenska</w:t>
      </w:r>
    </w:p>
    <w:p w14:paraId="2BB55968" w14:textId="5A429B1A" w:rsidR="00B32413" w:rsidRPr="009E6D52" w:rsidRDefault="00B32413" w:rsidP="00D622E7">
      <w:pPr>
        <w:pStyle w:val="Title"/>
        <w:rPr>
          <w:rFonts w:ascii="Cambria" w:hAnsi="Cambria" w:cs="Times New Roman"/>
          <w:sz w:val="20"/>
          <w:szCs w:val="20"/>
        </w:rPr>
      </w:pPr>
      <w:r w:rsidRPr="009E6D52">
        <w:rPr>
          <w:rFonts w:ascii="Cambria" w:hAnsi="Cambria" w:cs="Times New Roman"/>
          <w:sz w:val="20"/>
          <w:szCs w:val="20"/>
        </w:rPr>
        <w:t>uzatvorená podľa § 536 až 565 Obchodného zákonníka v znení neskorších predpisov</w:t>
      </w:r>
    </w:p>
    <w:p w14:paraId="6733B615" w14:textId="77777777" w:rsidR="00B32413" w:rsidRPr="009E6D52" w:rsidRDefault="00B32413" w:rsidP="00D622E7">
      <w:pPr>
        <w:pStyle w:val="Title"/>
        <w:rPr>
          <w:rFonts w:ascii="Cambria" w:hAnsi="Cambria" w:cs="Times New Roman"/>
          <w:sz w:val="20"/>
          <w:szCs w:val="20"/>
        </w:rPr>
      </w:pPr>
      <w:r w:rsidRPr="009E6D52">
        <w:rPr>
          <w:rFonts w:ascii="Cambria" w:hAnsi="Cambria" w:cs="Times New Roman"/>
          <w:bCs/>
          <w:sz w:val="20"/>
          <w:szCs w:val="20"/>
        </w:rPr>
        <w:t>(ďalej len „zmluva“)</w:t>
      </w:r>
    </w:p>
    <w:p w14:paraId="45DD3286" w14:textId="77777777" w:rsidR="00B32413" w:rsidRPr="009E6D52" w:rsidRDefault="00B32413" w:rsidP="00B32413">
      <w:pPr>
        <w:jc w:val="both"/>
        <w:rPr>
          <w:rFonts w:ascii="Cambria" w:hAnsi="Cambria"/>
          <w:noProof w:val="0"/>
          <w:sz w:val="20"/>
          <w:szCs w:val="20"/>
        </w:rPr>
      </w:pPr>
    </w:p>
    <w:p w14:paraId="51E811ED" w14:textId="77777777" w:rsidR="00B32413" w:rsidRPr="009E6D52" w:rsidRDefault="00B32413" w:rsidP="00B32413">
      <w:pPr>
        <w:pStyle w:val="Heading2"/>
        <w:rPr>
          <w:rFonts w:ascii="Cambria" w:hAnsi="Cambria"/>
          <w:noProof w:val="0"/>
          <w:sz w:val="20"/>
          <w:szCs w:val="20"/>
        </w:rPr>
      </w:pPr>
      <w:r w:rsidRPr="009E6D52">
        <w:rPr>
          <w:rFonts w:ascii="Cambria" w:hAnsi="Cambria"/>
          <w:noProof w:val="0"/>
          <w:sz w:val="20"/>
          <w:szCs w:val="20"/>
        </w:rPr>
        <w:t>Zmluvné strany</w:t>
      </w:r>
    </w:p>
    <w:p w14:paraId="4F04835E" w14:textId="77777777" w:rsidR="00B32413" w:rsidRPr="009E6D52" w:rsidRDefault="00B32413" w:rsidP="00B32413">
      <w:pPr>
        <w:jc w:val="both"/>
        <w:rPr>
          <w:rFonts w:ascii="Cambria" w:hAnsi="Cambria"/>
          <w:noProof w:val="0"/>
          <w:sz w:val="20"/>
          <w:szCs w:val="20"/>
        </w:rPr>
      </w:pPr>
    </w:p>
    <w:p w14:paraId="7B3097EB" w14:textId="77777777" w:rsidR="00B32413" w:rsidRPr="009E6D52" w:rsidRDefault="00B32413" w:rsidP="00B32413">
      <w:pPr>
        <w:rPr>
          <w:rFonts w:ascii="Cambria" w:hAnsi="Cambria" w:cs="Arial"/>
          <w:b/>
          <w:noProof w:val="0"/>
          <w:sz w:val="20"/>
          <w:szCs w:val="20"/>
        </w:rPr>
      </w:pPr>
      <w:r w:rsidRPr="009E6D52">
        <w:rPr>
          <w:rFonts w:ascii="Cambria" w:hAnsi="Cambria" w:cs="Arial"/>
          <w:b/>
          <w:noProof w:val="0"/>
          <w:sz w:val="20"/>
          <w:szCs w:val="20"/>
        </w:rPr>
        <w:t>Objednávateľ:</w:t>
      </w:r>
      <w:r w:rsidRPr="009E6D52">
        <w:rPr>
          <w:rFonts w:ascii="Cambria" w:hAnsi="Cambria" w:cs="Arial"/>
          <w:b/>
          <w:noProof w:val="0"/>
          <w:sz w:val="20"/>
          <w:szCs w:val="20"/>
        </w:rPr>
        <w:tab/>
      </w:r>
      <w:r w:rsidRPr="009E6D52">
        <w:rPr>
          <w:rFonts w:ascii="Cambria" w:hAnsi="Cambria" w:cs="Arial"/>
          <w:b/>
          <w:noProof w:val="0"/>
          <w:sz w:val="20"/>
          <w:szCs w:val="20"/>
        </w:rPr>
        <w:tab/>
        <w:t xml:space="preserve">      </w:t>
      </w:r>
    </w:p>
    <w:p w14:paraId="12410C5C"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Názov:</w:t>
      </w:r>
      <w:r w:rsidRPr="009E6D52">
        <w:rPr>
          <w:rFonts w:ascii="Cambria" w:hAnsi="Cambria" w:cs="Arial"/>
          <w:bCs/>
          <w:noProof w:val="0"/>
          <w:color w:val="000000"/>
          <w:sz w:val="20"/>
          <w:szCs w:val="20"/>
        </w:rPr>
        <w:tab/>
        <w:t>Národná banka Slovenska</w:t>
      </w:r>
    </w:p>
    <w:p w14:paraId="6483CDCE"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 xml:space="preserve">Sídlo: </w:t>
      </w:r>
      <w:r w:rsidRPr="009E6D52">
        <w:rPr>
          <w:rFonts w:ascii="Cambria" w:hAnsi="Cambria" w:cs="Arial"/>
          <w:bCs/>
          <w:noProof w:val="0"/>
          <w:color w:val="000000"/>
          <w:sz w:val="20"/>
          <w:szCs w:val="20"/>
        </w:rPr>
        <w:tab/>
        <w:t xml:space="preserve">Imricha </w:t>
      </w:r>
      <w:proofErr w:type="spellStart"/>
      <w:r w:rsidRPr="009E6D52">
        <w:rPr>
          <w:rFonts w:ascii="Cambria" w:hAnsi="Cambria" w:cs="Arial"/>
          <w:bCs/>
          <w:noProof w:val="0"/>
          <w:color w:val="000000"/>
          <w:sz w:val="20"/>
          <w:szCs w:val="20"/>
        </w:rPr>
        <w:t>Karvaša</w:t>
      </w:r>
      <w:proofErr w:type="spellEnd"/>
      <w:r w:rsidRPr="009E6D52">
        <w:rPr>
          <w:rFonts w:ascii="Cambria" w:hAnsi="Cambria" w:cs="Arial"/>
          <w:bCs/>
          <w:noProof w:val="0"/>
          <w:color w:val="000000"/>
          <w:sz w:val="20"/>
          <w:szCs w:val="20"/>
        </w:rPr>
        <w:t xml:space="preserve"> 1, 813 25 Bratislava</w:t>
      </w:r>
    </w:p>
    <w:p w14:paraId="2F7B545E" w14:textId="77777777" w:rsidR="00B32413" w:rsidRPr="009E6D52" w:rsidRDefault="00B32413" w:rsidP="00B32413">
      <w:pPr>
        <w:tabs>
          <w:tab w:val="left" w:pos="3686"/>
        </w:tabs>
        <w:autoSpaceDE w:val="0"/>
        <w:autoSpaceDN w:val="0"/>
        <w:adjustRightInd w:val="0"/>
        <w:ind w:left="3684" w:hanging="3684"/>
        <w:rPr>
          <w:rFonts w:ascii="Cambria" w:hAnsi="Cambria" w:cs="Arial"/>
          <w:bCs/>
          <w:noProof w:val="0"/>
          <w:color w:val="000000"/>
          <w:sz w:val="20"/>
          <w:szCs w:val="20"/>
        </w:rPr>
      </w:pPr>
      <w:r w:rsidRPr="009E6D52">
        <w:rPr>
          <w:rFonts w:ascii="Cambria" w:hAnsi="Cambria" w:cs="Arial"/>
          <w:bCs/>
          <w:noProof w:val="0"/>
          <w:color w:val="000000"/>
          <w:sz w:val="20"/>
          <w:szCs w:val="20"/>
        </w:rPr>
        <w:t xml:space="preserve">Zastúpený: </w:t>
      </w:r>
      <w:r w:rsidRPr="009E6D52">
        <w:rPr>
          <w:rFonts w:ascii="Cambria" w:hAnsi="Cambria" w:cs="Arial"/>
          <w:bCs/>
          <w:noProof w:val="0"/>
          <w:color w:val="000000"/>
          <w:sz w:val="20"/>
          <w:szCs w:val="20"/>
        </w:rPr>
        <w:tab/>
        <w:t>...........................................................................</w:t>
      </w:r>
    </w:p>
    <w:p w14:paraId="29606FA5"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 xml:space="preserve">IČO: </w:t>
      </w:r>
      <w:r w:rsidRPr="009E6D52">
        <w:rPr>
          <w:rFonts w:ascii="Cambria" w:hAnsi="Cambria" w:cs="Arial"/>
          <w:bCs/>
          <w:noProof w:val="0"/>
          <w:color w:val="000000"/>
          <w:sz w:val="20"/>
          <w:szCs w:val="20"/>
        </w:rPr>
        <w:tab/>
        <w:t>30844789</w:t>
      </w:r>
    </w:p>
    <w:p w14:paraId="73A7CA14"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 xml:space="preserve">DIČ: </w:t>
      </w:r>
      <w:r w:rsidRPr="009E6D52">
        <w:rPr>
          <w:rFonts w:ascii="Cambria" w:hAnsi="Cambria" w:cs="Arial"/>
          <w:bCs/>
          <w:noProof w:val="0"/>
          <w:color w:val="000000"/>
          <w:sz w:val="20"/>
          <w:szCs w:val="20"/>
        </w:rPr>
        <w:tab/>
        <w:t>2020815654</w:t>
      </w:r>
    </w:p>
    <w:p w14:paraId="070069DD"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 xml:space="preserve">IČ DPH: </w:t>
      </w:r>
      <w:r w:rsidRPr="009E6D52">
        <w:rPr>
          <w:rFonts w:ascii="Cambria" w:hAnsi="Cambria" w:cs="Arial"/>
          <w:bCs/>
          <w:noProof w:val="0"/>
          <w:color w:val="000000"/>
          <w:sz w:val="20"/>
          <w:szCs w:val="20"/>
        </w:rPr>
        <w:tab/>
        <w:t>SK2020815654</w:t>
      </w:r>
    </w:p>
    <w:p w14:paraId="35E9FBDB"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 xml:space="preserve">Bankové spojenie: </w:t>
      </w:r>
      <w:r w:rsidRPr="009E6D52">
        <w:rPr>
          <w:rFonts w:ascii="Cambria" w:hAnsi="Cambria" w:cs="Arial"/>
          <w:bCs/>
          <w:noProof w:val="0"/>
          <w:color w:val="000000"/>
          <w:sz w:val="20"/>
          <w:szCs w:val="20"/>
        </w:rPr>
        <w:tab/>
        <w:t xml:space="preserve">Národná banka </w:t>
      </w:r>
      <w:r w:rsidR="00695890" w:rsidRPr="009E6D52">
        <w:rPr>
          <w:rFonts w:ascii="Cambria" w:hAnsi="Cambria" w:cs="Arial"/>
          <w:bCs/>
          <w:noProof w:val="0"/>
          <w:color w:val="000000"/>
          <w:sz w:val="20"/>
          <w:szCs w:val="20"/>
        </w:rPr>
        <w:t xml:space="preserve"> </w:t>
      </w:r>
      <w:r w:rsidRPr="009E6D52">
        <w:rPr>
          <w:rFonts w:ascii="Cambria" w:hAnsi="Cambria" w:cs="Arial"/>
          <w:bCs/>
          <w:noProof w:val="0"/>
          <w:color w:val="000000"/>
          <w:sz w:val="20"/>
          <w:szCs w:val="20"/>
        </w:rPr>
        <w:t>Slovenska</w:t>
      </w:r>
    </w:p>
    <w:p w14:paraId="6C6FDFB7" w14:textId="77777777" w:rsidR="00B32413" w:rsidRPr="009E6D52" w:rsidRDefault="004F6DF1"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bCs/>
          <w:noProof w:val="0"/>
          <w:color w:val="000000"/>
          <w:sz w:val="20"/>
          <w:szCs w:val="20"/>
        </w:rPr>
        <w:t>Č</w:t>
      </w:r>
      <w:r w:rsidR="00B32413" w:rsidRPr="009E6D52">
        <w:rPr>
          <w:rFonts w:ascii="Cambria" w:hAnsi="Cambria" w:cs="Arial"/>
          <w:bCs/>
          <w:noProof w:val="0"/>
          <w:color w:val="000000"/>
          <w:sz w:val="20"/>
          <w:szCs w:val="20"/>
        </w:rPr>
        <w:t xml:space="preserve">. účtu v tvare IBAN: </w:t>
      </w:r>
      <w:r w:rsidR="00B32413" w:rsidRPr="009E6D52">
        <w:rPr>
          <w:rFonts w:ascii="Cambria" w:hAnsi="Cambria" w:cs="Arial"/>
          <w:bCs/>
          <w:noProof w:val="0"/>
          <w:color w:val="000000"/>
          <w:sz w:val="20"/>
          <w:szCs w:val="20"/>
        </w:rPr>
        <w:tab/>
        <w:t>SK07 0720 0000 0000 0000 1919</w:t>
      </w:r>
    </w:p>
    <w:p w14:paraId="1AE6638C" w14:textId="77777777" w:rsidR="00B32413" w:rsidRPr="009E6D52" w:rsidRDefault="00B32413" w:rsidP="00B32413">
      <w:pPr>
        <w:tabs>
          <w:tab w:val="left" w:pos="3686"/>
        </w:tabs>
        <w:autoSpaceDE w:val="0"/>
        <w:autoSpaceDN w:val="0"/>
        <w:adjustRightInd w:val="0"/>
        <w:rPr>
          <w:rFonts w:ascii="Cambria" w:hAnsi="Cambria" w:cs="Arial"/>
          <w:bCs/>
          <w:noProof w:val="0"/>
          <w:color w:val="000000"/>
          <w:sz w:val="20"/>
          <w:szCs w:val="20"/>
        </w:rPr>
      </w:pPr>
      <w:r w:rsidRPr="009E6D52">
        <w:rPr>
          <w:rFonts w:ascii="Cambria" w:hAnsi="Cambria" w:cs="Arial"/>
          <w:noProof w:val="0"/>
          <w:color w:val="00B0F0"/>
          <w:sz w:val="20"/>
          <w:szCs w:val="20"/>
        </w:rPr>
        <w:tab/>
      </w:r>
      <w:r w:rsidRPr="009E6D52">
        <w:rPr>
          <w:rFonts w:ascii="Cambria" w:hAnsi="Cambria" w:cs="Arial"/>
          <w:bCs/>
          <w:noProof w:val="0"/>
          <w:sz w:val="20"/>
          <w:szCs w:val="20"/>
        </w:rPr>
        <w:t>&lt;</w:t>
      </w:r>
      <w:r w:rsidRPr="009E6D52">
        <w:rPr>
          <w:rFonts w:ascii="Cambria" w:hAnsi="Cambria" w:cs="Arial"/>
          <w:noProof w:val="0"/>
          <w:color w:val="00B0F0"/>
          <w:sz w:val="20"/>
          <w:szCs w:val="20"/>
        </w:rPr>
        <w:t>platí pre domáceho uchádzača</w:t>
      </w:r>
      <w:r w:rsidRPr="009E6D52">
        <w:rPr>
          <w:rFonts w:ascii="Cambria" w:hAnsi="Cambria" w:cs="Arial"/>
          <w:bCs/>
          <w:noProof w:val="0"/>
          <w:sz w:val="20"/>
          <w:szCs w:val="20"/>
        </w:rPr>
        <w:t>&gt;</w:t>
      </w:r>
    </w:p>
    <w:p w14:paraId="1385B346" w14:textId="77777777" w:rsidR="00B32413" w:rsidRPr="009E6D52" w:rsidRDefault="00B32413" w:rsidP="00B32413">
      <w:pPr>
        <w:tabs>
          <w:tab w:val="left" w:pos="284"/>
          <w:tab w:val="left" w:pos="3686"/>
        </w:tabs>
        <w:ind w:left="3686"/>
        <w:jc w:val="both"/>
        <w:rPr>
          <w:rFonts w:ascii="Cambria" w:hAnsi="Cambria" w:cs="Arial"/>
          <w:bCs/>
          <w:noProof w:val="0"/>
          <w:sz w:val="20"/>
          <w:szCs w:val="20"/>
        </w:rPr>
      </w:pPr>
      <w:r w:rsidRPr="009E6D52">
        <w:rPr>
          <w:rFonts w:ascii="Cambria" w:hAnsi="Cambria" w:cs="Arial"/>
          <w:bCs/>
          <w:noProof w:val="0"/>
          <w:sz w:val="20"/>
          <w:szCs w:val="20"/>
        </w:rPr>
        <w:t xml:space="preserve">SK60 0720 0000 0000 0000 2129 </w:t>
      </w:r>
    </w:p>
    <w:p w14:paraId="0B3B4DDD" w14:textId="77777777" w:rsidR="00B32413" w:rsidRPr="009E6D52" w:rsidRDefault="00B32413" w:rsidP="00B32413">
      <w:pPr>
        <w:tabs>
          <w:tab w:val="left" w:pos="3686"/>
        </w:tabs>
        <w:ind w:left="3686"/>
        <w:jc w:val="both"/>
        <w:rPr>
          <w:rFonts w:ascii="Cambria" w:hAnsi="Cambria" w:cs="Arial"/>
          <w:bCs/>
          <w:noProof w:val="0"/>
          <w:color w:val="00B0F0"/>
          <w:sz w:val="20"/>
          <w:szCs w:val="20"/>
        </w:rPr>
      </w:pPr>
      <w:r w:rsidRPr="009E6D52">
        <w:rPr>
          <w:rFonts w:ascii="Cambria" w:hAnsi="Cambria" w:cs="Arial"/>
          <w:bCs/>
          <w:noProof w:val="0"/>
          <w:sz w:val="20"/>
          <w:szCs w:val="20"/>
        </w:rPr>
        <w:t>&lt;</w:t>
      </w:r>
      <w:r w:rsidRPr="009E6D52">
        <w:rPr>
          <w:rFonts w:ascii="Cambria" w:hAnsi="Cambria" w:cs="Arial"/>
          <w:bCs/>
          <w:noProof w:val="0"/>
          <w:color w:val="00B0F0"/>
          <w:sz w:val="20"/>
          <w:szCs w:val="20"/>
        </w:rPr>
        <w:t>platí pre zahraničného uchádzača</w:t>
      </w:r>
      <w:r w:rsidRPr="009E6D52">
        <w:rPr>
          <w:rFonts w:ascii="Cambria" w:hAnsi="Cambria" w:cs="Arial"/>
          <w:bCs/>
          <w:noProof w:val="0"/>
          <w:sz w:val="20"/>
          <w:szCs w:val="20"/>
        </w:rPr>
        <w:t>&gt;</w:t>
      </w:r>
    </w:p>
    <w:p w14:paraId="7D26CB0F" w14:textId="77777777" w:rsidR="00B32413" w:rsidRPr="009E6D52" w:rsidRDefault="00B32413" w:rsidP="00B32413">
      <w:pPr>
        <w:tabs>
          <w:tab w:val="left" w:pos="3686"/>
        </w:tabs>
        <w:jc w:val="both"/>
        <w:rPr>
          <w:rFonts w:ascii="Cambria" w:hAnsi="Cambria"/>
          <w:noProof w:val="0"/>
          <w:sz w:val="20"/>
          <w:szCs w:val="20"/>
        </w:rPr>
      </w:pPr>
      <w:r w:rsidRPr="009E6D52">
        <w:rPr>
          <w:rFonts w:ascii="Cambria" w:hAnsi="Cambria"/>
          <w:noProof w:val="0"/>
          <w:sz w:val="20"/>
          <w:szCs w:val="20"/>
        </w:rPr>
        <w:t>Národná banka Slovenska je zriadená zákonom NR SR č. 566/1992 Zb. o Národnej banke Slovenska v znení neskorších predpisov</w:t>
      </w:r>
    </w:p>
    <w:p w14:paraId="5448EBFE" w14:textId="77777777" w:rsidR="00B32413" w:rsidRPr="009E6D52" w:rsidRDefault="00B32413" w:rsidP="00B32413">
      <w:pPr>
        <w:tabs>
          <w:tab w:val="left" w:pos="3686"/>
        </w:tabs>
        <w:rPr>
          <w:rFonts w:ascii="Cambria" w:hAnsi="Cambria" w:cs="Arial"/>
          <w:noProof w:val="0"/>
          <w:sz w:val="20"/>
          <w:szCs w:val="20"/>
        </w:rPr>
      </w:pPr>
      <w:r w:rsidRPr="009E6D52">
        <w:rPr>
          <w:rFonts w:ascii="Cambria" w:hAnsi="Cambria" w:cs="Arial"/>
          <w:noProof w:val="0"/>
          <w:sz w:val="20"/>
          <w:szCs w:val="20"/>
        </w:rPr>
        <w:t>(ďalej len „objednávateľ</w:t>
      </w:r>
      <w:r w:rsidR="00E3658F" w:rsidRPr="009E6D52">
        <w:rPr>
          <w:rFonts w:ascii="Cambria" w:hAnsi="Cambria" w:cs="Arial"/>
          <w:noProof w:val="0"/>
          <w:sz w:val="20"/>
          <w:szCs w:val="20"/>
        </w:rPr>
        <w:t>“ v príslušnom gramatickom tvare</w:t>
      </w:r>
      <w:r w:rsidRPr="009E6D52">
        <w:rPr>
          <w:rFonts w:ascii="Cambria" w:hAnsi="Cambria" w:cs="Arial"/>
          <w:noProof w:val="0"/>
          <w:sz w:val="20"/>
          <w:szCs w:val="20"/>
        </w:rPr>
        <w:t>)</w:t>
      </w:r>
    </w:p>
    <w:p w14:paraId="0C925EB2" w14:textId="77777777" w:rsidR="00B32413" w:rsidRPr="009E6D52" w:rsidRDefault="00B32413" w:rsidP="00B32413">
      <w:pPr>
        <w:rPr>
          <w:rFonts w:ascii="Cambria" w:hAnsi="Cambria" w:cs="Arial"/>
          <w:noProof w:val="0"/>
          <w:sz w:val="20"/>
          <w:szCs w:val="20"/>
        </w:rPr>
      </w:pPr>
    </w:p>
    <w:p w14:paraId="664789F6" w14:textId="77777777" w:rsidR="00B32413" w:rsidRPr="009E6D52" w:rsidRDefault="00B32413" w:rsidP="00B32413">
      <w:pPr>
        <w:rPr>
          <w:rFonts w:ascii="Cambria" w:hAnsi="Cambria" w:cs="Arial"/>
          <w:noProof w:val="0"/>
          <w:sz w:val="20"/>
          <w:szCs w:val="20"/>
        </w:rPr>
      </w:pPr>
      <w:r w:rsidRPr="009E6D52">
        <w:rPr>
          <w:rFonts w:ascii="Cambria" w:hAnsi="Cambria" w:cs="Arial"/>
          <w:noProof w:val="0"/>
          <w:sz w:val="20"/>
          <w:szCs w:val="20"/>
        </w:rPr>
        <w:t>a</w:t>
      </w:r>
      <w:r w:rsidRPr="009E6D52">
        <w:rPr>
          <w:rFonts w:ascii="Cambria" w:hAnsi="Cambria" w:cs="Arial"/>
          <w:noProof w:val="0"/>
          <w:sz w:val="20"/>
          <w:szCs w:val="20"/>
        </w:rPr>
        <w:tab/>
      </w:r>
      <w:r w:rsidRPr="009E6D52">
        <w:rPr>
          <w:rFonts w:ascii="Cambria" w:hAnsi="Cambria" w:cs="Arial"/>
          <w:noProof w:val="0"/>
          <w:sz w:val="20"/>
          <w:szCs w:val="20"/>
        </w:rPr>
        <w:tab/>
      </w:r>
      <w:r w:rsidRPr="009E6D52">
        <w:rPr>
          <w:rFonts w:ascii="Cambria" w:hAnsi="Cambria" w:cs="Arial"/>
          <w:noProof w:val="0"/>
          <w:sz w:val="20"/>
          <w:szCs w:val="20"/>
        </w:rPr>
        <w:tab/>
      </w:r>
    </w:p>
    <w:p w14:paraId="61847E27" w14:textId="77777777" w:rsidR="00B32413" w:rsidRPr="009E6D52" w:rsidRDefault="00B32413" w:rsidP="00B32413">
      <w:pPr>
        <w:rPr>
          <w:rFonts w:ascii="Cambria" w:hAnsi="Cambria" w:cs="Arial"/>
          <w:noProof w:val="0"/>
          <w:sz w:val="20"/>
          <w:szCs w:val="20"/>
        </w:rPr>
      </w:pPr>
    </w:p>
    <w:p w14:paraId="32E88B90" w14:textId="77777777" w:rsidR="00B32413" w:rsidRPr="009E6D52" w:rsidRDefault="00B32413" w:rsidP="00B32413">
      <w:pPr>
        <w:ind w:left="3544" w:hanging="3544"/>
        <w:rPr>
          <w:rFonts w:ascii="Cambria" w:hAnsi="Cambria" w:cs="Arial"/>
          <w:b/>
          <w:noProof w:val="0"/>
          <w:sz w:val="20"/>
          <w:szCs w:val="20"/>
        </w:rPr>
      </w:pPr>
      <w:r w:rsidRPr="009E6D52">
        <w:rPr>
          <w:rFonts w:ascii="Cambria" w:hAnsi="Cambria" w:cs="Arial"/>
          <w:b/>
          <w:noProof w:val="0"/>
          <w:sz w:val="20"/>
          <w:szCs w:val="20"/>
        </w:rPr>
        <w:t xml:space="preserve">Poskytovateľ: </w:t>
      </w:r>
      <w:r w:rsidRPr="009E6D52">
        <w:rPr>
          <w:rFonts w:ascii="Cambria" w:hAnsi="Cambria" w:cs="Arial"/>
          <w:b/>
          <w:noProof w:val="0"/>
          <w:sz w:val="20"/>
          <w:szCs w:val="20"/>
        </w:rPr>
        <w:tab/>
      </w:r>
    </w:p>
    <w:p w14:paraId="1E3EF4A6" w14:textId="77777777" w:rsidR="00B32413" w:rsidRPr="009E6D52" w:rsidRDefault="00F42738"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noProof w:val="0"/>
          <w:sz w:val="20"/>
          <w:szCs w:val="20"/>
        </w:rPr>
        <w:t>O</w:t>
      </w:r>
      <w:r w:rsidR="00B32413" w:rsidRPr="009E6D52">
        <w:rPr>
          <w:rFonts w:ascii="Cambria" w:hAnsi="Cambria" w:cs="Arial"/>
          <w:noProof w:val="0"/>
          <w:sz w:val="20"/>
          <w:szCs w:val="20"/>
        </w:rPr>
        <w:t>bchodné meno:</w:t>
      </w:r>
      <w:r w:rsidR="00B32413" w:rsidRPr="009E6D52">
        <w:rPr>
          <w:rFonts w:ascii="Cambria" w:hAnsi="Cambria" w:cs="Arial"/>
          <w:noProof w:val="0"/>
          <w:sz w:val="20"/>
          <w:szCs w:val="20"/>
        </w:rPr>
        <w:tab/>
      </w:r>
      <w:r w:rsidR="00B32413" w:rsidRPr="009E6D52">
        <w:rPr>
          <w:rFonts w:ascii="Cambria" w:hAnsi="Cambria" w:cs="Arial"/>
          <w:bCs/>
          <w:noProof w:val="0"/>
          <w:sz w:val="20"/>
          <w:szCs w:val="20"/>
        </w:rPr>
        <w:t>&lt;</w:t>
      </w:r>
      <w:r w:rsidR="00B32413" w:rsidRPr="009E6D52">
        <w:rPr>
          <w:rFonts w:ascii="Cambria" w:hAnsi="Cambria" w:cs="Arial"/>
          <w:noProof w:val="0"/>
          <w:color w:val="00B0F0"/>
          <w:sz w:val="20"/>
          <w:szCs w:val="20"/>
        </w:rPr>
        <w:t>vyplní uchádzač</w:t>
      </w:r>
      <w:r w:rsidR="00B32413" w:rsidRPr="009E6D52">
        <w:rPr>
          <w:rFonts w:ascii="Cambria" w:hAnsi="Cambria" w:cs="Arial"/>
          <w:bCs/>
          <w:noProof w:val="0"/>
          <w:sz w:val="20"/>
          <w:szCs w:val="20"/>
        </w:rPr>
        <w:t>&gt;</w:t>
      </w:r>
      <w:r w:rsidR="00B32413" w:rsidRPr="009E6D52">
        <w:rPr>
          <w:rFonts w:ascii="Cambria" w:hAnsi="Cambria" w:cs="Arial"/>
          <w:bCs/>
          <w:noProof w:val="0"/>
          <w:sz w:val="20"/>
          <w:szCs w:val="20"/>
        </w:rPr>
        <w:tab/>
      </w:r>
      <w:r w:rsidR="00B32413" w:rsidRPr="009E6D52">
        <w:rPr>
          <w:rFonts w:ascii="Cambria" w:hAnsi="Cambria" w:cs="Arial"/>
          <w:bCs/>
          <w:noProof w:val="0"/>
          <w:sz w:val="20"/>
          <w:szCs w:val="20"/>
        </w:rPr>
        <w:tab/>
      </w:r>
    </w:p>
    <w:p w14:paraId="703C35E8"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Sídlo: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50ECE88F"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Zastúpený: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2BA2A9B7"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IČO: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1A559D4F"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DIČ: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6180B2A5"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IČ DPH: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215240B4" w14:textId="77777777" w:rsidR="00B32413" w:rsidRPr="009E6D52" w:rsidRDefault="00B32413"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Bankové spojenie: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6B890E48" w14:textId="77777777" w:rsidR="00B32413" w:rsidRPr="009E6D52" w:rsidRDefault="004F6DF1"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Č</w:t>
      </w:r>
      <w:r w:rsidR="00B32413" w:rsidRPr="009E6D52">
        <w:rPr>
          <w:rFonts w:ascii="Cambria" w:hAnsi="Cambria" w:cs="Arial"/>
          <w:bCs/>
          <w:noProof w:val="0"/>
          <w:sz w:val="20"/>
          <w:szCs w:val="20"/>
        </w:rPr>
        <w:t xml:space="preserve">. účtu v tvare IBAN: </w:t>
      </w:r>
      <w:r w:rsidR="00B32413" w:rsidRPr="009E6D52">
        <w:rPr>
          <w:rFonts w:ascii="Cambria" w:hAnsi="Cambria" w:cs="Arial"/>
          <w:bCs/>
          <w:noProof w:val="0"/>
          <w:sz w:val="20"/>
          <w:szCs w:val="20"/>
        </w:rPr>
        <w:tab/>
        <w:t>&lt;</w:t>
      </w:r>
      <w:r w:rsidR="00B32413" w:rsidRPr="009E6D52">
        <w:rPr>
          <w:rFonts w:ascii="Cambria" w:hAnsi="Cambria" w:cs="Arial"/>
          <w:noProof w:val="0"/>
          <w:color w:val="00B0F0"/>
          <w:sz w:val="20"/>
          <w:szCs w:val="20"/>
        </w:rPr>
        <w:t>vyplní uchádzač</w:t>
      </w:r>
      <w:r w:rsidR="00B32413" w:rsidRPr="009E6D52">
        <w:rPr>
          <w:rFonts w:ascii="Cambria" w:hAnsi="Cambria" w:cs="Arial"/>
          <w:bCs/>
          <w:noProof w:val="0"/>
          <w:sz w:val="20"/>
          <w:szCs w:val="20"/>
        </w:rPr>
        <w:t>&gt;</w:t>
      </w:r>
    </w:p>
    <w:p w14:paraId="03F5D8A5" w14:textId="77777777" w:rsidR="00B32413" w:rsidRPr="009E6D52" w:rsidRDefault="00435705" w:rsidP="00B32413">
      <w:pPr>
        <w:tabs>
          <w:tab w:val="left" w:pos="3686"/>
        </w:tabs>
        <w:autoSpaceDE w:val="0"/>
        <w:autoSpaceDN w:val="0"/>
        <w:adjustRightInd w:val="0"/>
        <w:rPr>
          <w:rFonts w:ascii="Cambria" w:hAnsi="Cambria" w:cs="Arial"/>
          <w:bCs/>
          <w:noProof w:val="0"/>
          <w:sz w:val="20"/>
          <w:szCs w:val="20"/>
        </w:rPr>
      </w:pPr>
      <w:r w:rsidRPr="009E6D52">
        <w:rPr>
          <w:rFonts w:ascii="Cambria" w:hAnsi="Cambria" w:cs="Arial"/>
          <w:bCs/>
          <w:noProof w:val="0"/>
          <w:sz w:val="20"/>
          <w:szCs w:val="20"/>
        </w:rPr>
        <w:t xml:space="preserve">Zapísaný: </w:t>
      </w:r>
      <w:r w:rsidRPr="009E6D52">
        <w:rPr>
          <w:rFonts w:ascii="Cambria" w:hAnsi="Cambria" w:cs="Arial"/>
          <w:bCs/>
          <w:noProof w:val="0"/>
          <w:sz w:val="20"/>
          <w:szCs w:val="20"/>
        </w:rPr>
        <w:tab/>
        <w:t>&lt;</w:t>
      </w:r>
      <w:r w:rsidRPr="009E6D52">
        <w:rPr>
          <w:rFonts w:ascii="Cambria" w:hAnsi="Cambria" w:cs="Arial"/>
          <w:noProof w:val="0"/>
          <w:color w:val="00B0F0"/>
          <w:sz w:val="20"/>
          <w:szCs w:val="20"/>
        </w:rPr>
        <w:t>vyplní uchádzač</w:t>
      </w:r>
      <w:r w:rsidRPr="009E6D52">
        <w:rPr>
          <w:rFonts w:ascii="Cambria" w:hAnsi="Cambria" w:cs="Arial"/>
          <w:bCs/>
          <w:noProof w:val="0"/>
          <w:sz w:val="20"/>
          <w:szCs w:val="20"/>
        </w:rPr>
        <w:t>&gt;</w:t>
      </w:r>
    </w:p>
    <w:p w14:paraId="0984E86B" w14:textId="3D22FB41" w:rsidR="00B32413" w:rsidRPr="009E6D52" w:rsidRDefault="00B32413" w:rsidP="00B32413">
      <w:pPr>
        <w:tabs>
          <w:tab w:val="center" w:pos="2772"/>
          <w:tab w:val="right" w:pos="7308"/>
        </w:tabs>
        <w:jc w:val="both"/>
        <w:rPr>
          <w:rFonts w:ascii="Cambria" w:hAnsi="Cambria" w:cs="Arial"/>
          <w:noProof w:val="0"/>
          <w:sz w:val="20"/>
          <w:szCs w:val="20"/>
        </w:rPr>
      </w:pPr>
      <w:r w:rsidRPr="009E6D52">
        <w:rPr>
          <w:rFonts w:ascii="Cambria" w:hAnsi="Cambria" w:cs="Arial"/>
          <w:noProof w:val="0"/>
          <w:sz w:val="20"/>
          <w:szCs w:val="20"/>
        </w:rPr>
        <w:t xml:space="preserve">(ďalej len </w:t>
      </w:r>
      <w:r w:rsidR="00126D2B" w:rsidRPr="009E6D52">
        <w:rPr>
          <w:rFonts w:ascii="Cambria" w:hAnsi="Cambria" w:cs="Arial"/>
          <w:noProof w:val="0"/>
          <w:sz w:val="20"/>
          <w:szCs w:val="20"/>
        </w:rPr>
        <w:t>„</w:t>
      </w:r>
      <w:r w:rsidR="00680058" w:rsidRPr="009E6D52">
        <w:rPr>
          <w:rFonts w:ascii="Cambria" w:hAnsi="Cambria" w:cs="Arial"/>
          <w:noProof w:val="0"/>
          <w:sz w:val="20"/>
          <w:szCs w:val="20"/>
        </w:rPr>
        <w:t>poskytovate</w:t>
      </w:r>
      <w:r w:rsidR="00126D2B" w:rsidRPr="009E6D52">
        <w:rPr>
          <w:rFonts w:ascii="Cambria" w:hAnsi="Cambria" w:cs="Arial"/>
          <w:noProof w:val="0"/>
          <w:sz w:val="20"/>
          <w:szCs w:val="20"/>
        </w:rPr>
        <w:t xml:space="preserve">ľ“ </w:t>
      </w:r>
      <w:r w:rsidR="00E3658F" w:rsidRPr="009E6D52">
        <w:rPr>
          <w:rFonts w:ascii="Cambria" w:hAnsi="Cambria" w:cs="Arial"/>
          <w:noProof w:val="0"/>
          <w:sz w:val="20"/>
          <w:szCs w:val="20"/>
        </w:rPr>
        <w:t>v príslušnom gramatickom tvare</w:t>
      </w:r>
      <w:r w:rsidR="00A14CBF">
        <w:rPr>
          <w:rFonts w:ascii="Cambria" w:hAnsi="Cambria" w:cs="Arial"/>
          <w:noProof w:val="0"/>
          <w:sz w:val="20"/>
          <w:szCs w:val="20"/>
        </w:rPr>
        <w:t xml:space="preserve"> alebo „NBS“</w:t>
      </w:r>
      <w:r w:rsidRPr="009E6D52">
        <w:rPr>
          <w:rFonts w:ascii="Cambria" w:hAnsi="Cambria" w:cs="Arial"/>
          <w:noProof w:val="0"/>
          <w:sz w:val="20"/>
          <w:szCs w:val="20"/>
        </w:rPr>
        <w:t>)</w:t>
      </w:r>
    </w:p>
    <w:p w14:paraId="4AD5065F" w14:textId="77777777" w:rsidR="00B32413" w:rsidRPr="009E6D52" w:rsidRDefault="00B32413" w:rsidP="00B32413">
      <w:pPr>
        <w:tabs>
          <w:tab w:val="center" w:pos="2772"/>
          <w:tab w:val="right" w:pos="7308"/>
        </w:tabs>
        <w:jc w:val="both"/>
        <w:rPr>
          <w:rFonts w:ascii="Cambria" w:hAnsi="Cambria" w:cs="Arial"/>
          <w:noProof w:val="0"/>
          <w:sz w:val="20"/>
          <w:szCs w:val="20"/>
        </w:rPr>
      </w:pPr>
      <w:r w:rsidRPr="009E6D52">
        <w:rPr>
          <w:rFonts w:ascii="Cambria" w:hAnsi="Cambria" w:cs="Arial"/>
          <w:noProof w:val="0"/>
          <w:sz w:val="20"/>
          <w:szCs w:val="20"/>
        </w:rPr>
        <w:t>(objednávateľ a</w:t>
      </w:r>
      <w:r w:rsidR="003B3EEC" w:rsidRPr="009E6D52">
        <w:rPr>
          <w:rFonts w:ascii="Cambria" w:hAnsi="Cambria" w:cs="Arial"/>
          <w:noProof w:val="0"/>
          <w:sz w:val="20"/>
          <w:szCs w:val="20"/>
        </w:rPr>
        <w:t> </w:t>
      </w:r>
      <w:r w:rsidR="00680058" w:rsidRPr="009E6D52">
        <w:rPr>
          <w:rFonts w:ascii="Cambria" w:hAnsi="Cambria" w:cs="Arial"/>
          <w:noProof w:val="0"/>
          <w:sz w:val="20"/>
          <w:szCs w:val="20"/>
        </w:rPr>
        <w:t>poskytovate</w:t>
      </w:r>
      <w:r w:rsidR="00692F9A" w:rsidRPr="009E6D52">
        <w:rPr>
          <w:rFonts w:ascii="Cambria" w:hAnsi="Cambria" w:cs="Arial"/>
          <w:noProof w:val="0"/>
          <w:sz w:val="20"/>
          <w:szCs w:val="20"/>
        </w:rPr>
        <w:t>ľ</w:t>
      </w:r>
      <w:r w:rsidRPr="009E6D52">
        <w:rPr>
          <w:rFonts w:ascii="Cambria" w:hAnsi="Cambria" w:cs="Arial"/>
          <w:noProof w:val="0"/>
          <w:sz w:val="20"/>
          <w:szCs w:val="20"/>
        </w:rPr>
        <w:t xml:space="preserve"> ďalej spolu označovaní ako „zmluvné strany“)</w:t>
      </w:r>
    </w:p>
    <w:p w14:paraId="69623883" w14:textId="77777777" w:rsidR="00B32413" w:rsidRPr="009E6D52" w:rsidRDefault="00B32413" w:rsidP="00B32413">
      <w:pPr>
        <w:autoSpaceDE w:val="0"/>
        <w:autoSpaceDN w:val="0"/>
        <w:adjustRightInd w:val="0"/>
        <w:rPr>
          <w:rFonts w:ascii="Cambria" w:eastAsiaTheme="minorHAnsi" w:hAnsi="Cambria" w:cs="Arial"/>
          <w:noProof w:val="0"/>
          <w:color w:val="000000"/>
          <w:sz w:val="20"/>
          <w:szCs w:val="20"/>
          <w:lang w:eastAsia="en-US"/>
        </w:rPr>
      </w:pPr>
    </w:p>
    <w:p w14:paraId="781ED6CC" w14:textId="77777777" w:rsidR="00B32413" w:rsidRPr="009E6D52" w:rsidRDefault="00B32413" w:rsidP="00B32413">
      <w:pPr>
        <w:pStyle w:val="Heading2"/>
        <w:rPr>
          <w:rFonts w:ascii="Cambria" w:hAnsi="Cambria"/>
          <w:noProof w:val="0"/>
          <w:sz w:val="20"/>
          <w:szCs w:val="20"/>
        </w:rPr>
      </w:pPr>
      <w:r w:rsidRPr="009E6D52">
        <w:rPr>
          <w:rFonts w:ascii="Cambria" w:hAnsi="Cambria"/>
          <w:noProof w:val="0"/>
          <w:sz w:val="20"/>
          <w:szCs w:val="20"/>
        </w:rPr>
        <w:t>Preambula</w:t>
      </w:r>
    </w:p>
    <w:p w14:paraId="52234ED0" w14:textId="70252FFB" w:rsidR="00B32413" w:rsidRPr="009E6D52" w:rsidRDefault="00B32413" w:rsidP="00701A15">
      <w:pPr>
        <w:spacing w:after="240"/>
        <w:jc w:val="both"/>
        <w:rPr>
          <w:rFonts w:ascii="Cambria" w:hAnsi="Cambria"/>
          <w:noProof w:val="0"/>
          <w:sz w:val="20"/>
          <w:szCs w:val="20"/>
        </w:rPr>
      </w:pPr>
      <w:r w:rsidRPr="009E6D52">
        <w:rPr>
          <w:rFonts w:ascii="Cambria" w:hAnsi="Cambria"/>
          <w:noProof w:val="0"/>
          <w:sz w:val="20"/>
          <w:szCs w:val="20"/>
        </w:rPr>
        <w:t xml:space="preserve">Objednávateľ ako verejný obstarávateľ vyhlásil oznámením č. ....................., zverejneným vo Vestníku verejného obstarávania č. .....................dňa ....................., nadlimitnú zákazku s názvom </w:t>
      </w:r>
      <w:r w:rsidRPr="009E6D52">
        <w:rPr>
          <w:rFonts w:ascii="Cambria" w:hAnsi="Cambria"/>
          <w:i/>
          <w:noProof w:val="0"/>
          <w:sz w:val="20"/>
          <w:szCs w:val="20"/>
        </w:rPr>
        <w:t>„</w:t>
      </w:r>
      <w:r w:rsidR="00D537EC" w:rsidRPr="009E6D52">
        <w:rPr>
          <w:rFonts w:ascii="Cambria" w:hAnsi="Cambria"/>
          <w:i/>
          <w:noProof w:val="0"/>
          <w:sz w:val="20"/>
          <w:szCs w:val="20"/>
        </w:rPr>
        <w:t>Dátová stratégia Národnej banky Slovenska</w:t>
      </w:r>
      <w:r w:rsidRPr="009E6D52">
        <w:rPr>
          <w:rFonts w:ascii="Cambria" w:hAnsi="Cambria"/>
          <w:i/>
          <w:noProof w:val="0"/>
          <w:sz w:val="20"/>
          <w:szCs w:val="20"/>
        </w:rPr>
        <w:t>“</w:t>
      </w:r>
      <w:r w:rsidRPr="009E6D52">
        <w:rPr>
          <w:rFonts w:ascii="Cambria" w:hAnsi="Cambria"/>
          <w:noProof w:val="0"/>
          <w:sz w:val="20"/>
          <w:szCs w:val="20"/>
        </w:rPr>
        <w:t xml:space="preserve">. 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 </w:t>
      </w:r>
    </w:p>
    <w:p w14:paraId="2F936166" w14:textId="77777777" w:rsidR="00B32413" w:rsidRPr="009E6D52" w:rsidRDefault="00B32413" w:rsidP="001E6F00">
      <w:pPr>
        <w:pStyle w:val="Heading2"/>
        <w:spacing w:line="240" w:lineRule="auto"/>
        <w:rPr>
          <w:rFonts w:ascii="Cambria" w:hAnsi="Cambria"/>
          <w:noProof w:val="0"/>
          <w:sz w:val="20"/>
          <w:szCs w:val="20"/>
        </w:rPr>
      </w:pPr>
      <w:r w:rsidRPr="009E6D52">
        <w:rPr>
          <w:rFonts w:ascii="Cambria" w:hAnsi="Cambria"/>
          <w:noProof w:val="0"/>
          <w:sz w:val="20"/>
          <w:szCs w:val="20"/>
        </w:rPr>
        <w:t>Článok I</w:t>
      </w:r>
    </w:p>
    <w:p w14:paraId="440C45BE" w14:textId="77777777" w:rsidR="00B32413" w:rsidRPr="009E6D52" w:rsidRDefault="00B32413" w:rsidP="00B32413">
      <w:pPr>
        <w:pStyle w:val="Heading2"/>
        <w:rPr>
          <w:rFonts w:ascii="Cambria" w:hAnsi="Cambria"/>
          <w:noProof w:val="0"/>
          <w:sz w:val="20"/>
          <w:szCs w:val="20"/>
        </w:rPr>
      </w:pPr>
      <w:r w:rsidRPr="009E6D52">
        <w:rPr>
          <w:rFonts w:ascii="Cambria" w:hAnsi="Cambria"/>
          <w:noProof w:val="0"/>
          <w:sz w:val="20"/>
          <w:szCs w:val="20"/>
        </w:rPr>
        <w:t>Účel zmluvy</w:t>
      </w:r>
    </w:p>
    <w:p w14:paraId="25DC7300" w14:textId="52740A99" w:rsidR="00B32413" w:rsidRPr="009E6D52" w:rsidRDefault="00B32413" w:rsidP="00B32413">
      <w:pPr>
        <w:pStyle w:val="Styl1"/>
        <w:rPr>
          <w:rFonts w:ascii="Cambria" w:hAnsi="Cambria" w:cs="Times New Roman"/>
          <w:sz w:val="20"/>
          <w:szCs w:val="20"/>
        </w:rPr>
      </w:pPr>
      <w:r w:rsidRPr="00281F8D">
        <w:rPr>
          <w:rFonts w:ascii="Cambria" w:hAnsi="Cambria" w:cs="Times New Roman"/>
          <w:sz w:val="20"/>
          <w:szCs w:val="20"/>
        </w:rPr>
        <w:t xml:space="preserve">Účelom tejto zmluvy je ustanovenie zmluvných záväzkov na zabezpečenie </w:t>
      </w:r>
      <w:r w:rsidR="003168AD" w:rsidRPr="00281F8D">
        <w:rPr>
          <w:rFonts w:ascii="Cambria" w:hAnsi="Cambria" w:cs="Times New Roman"/>
          <w:sz w:val="20"/>
          <w:szCs w:val="20"/>
        </w:rPr>
        <w:t>vykonania (</w:t>
      </w:r>
      <w:r w:rsidRPr="00281F8D">
        <w:rPr>
          <w:rFonts w:ascii="Cambria" w:hAnsi="Cambria" w:cs="Times New Roman"/>
          <w:sz w:val="20"/>
          <w:szCs w:val="20"/>
        </w:rPr>
        <w:t>vytvorenia</w:t>
      </w:r>
      <w:r w:rsidR="003168AD" w:rsidRPr="00281F8D">
        <w:rPr>
          <w:rFonts w:ascii="Cambria" w:hAnsi="Cambria" w:cs="Times New Roman"/>
          <w:sz w:val="20"/>
          <w:szCs w:val="20"/>
        </w:rPr>
        <w:t>)</w:t>
      </w:r>
      <w:r w:rsidR="00A12171" w:rsidRPr="00281F8D">
        <w:rPr>
          <w:rFonts w:ascii="Cambria" w:hAnsi="Cambria" w:cs="Times New Roman"/>
          <w:sz w:val="20"/>
          <w:szCs w:val="20"/>
        </w:rPr>
        <w:t xml:space="preserve"> a dodania</w:t>
      </w:r>
      <w:r w:rsidRPr="00281F8D">
        <w:rPr>
          <w:rFonts w:ascii="Cambria" w:hAnsi="Cambria" w:cs="Times New Roman"/>
          <w:sz w:val="20"/>
          <w:szCs w:val="20"/>
        </w:rPr>
        <w:t xml:space="preserve"> </w:t>
      </w:r>
      <w:r w:rsidR="00D537EC" w:rsidRPr="00281F8D">
        <w:rPr>
          <w:rFonts w:ascii="Cambria" w:hAnsi="Cambria" w:cs="Times New Roman"/>
          <w:sz w:val="20"/>
          <w:szCs w:val="20"/>
        </w:rPr>
        <w:t>diela</w:t>
      </w:r>
      <w:r w:rsidRPr="00281F8D">
        <w:rPr>
          <w:rFonts w:ascii="Cambria" w:hAnsi="Cambria" w:cs="Times New Roman"/>
          <w:sz w:val="20"/>
          <w:szCs w:val="20"/>
        </w:rPr>
        <w:t xml:space="preserve"> </w:t>
      </w:r>
      <w:r w:rsidR="006B2D94" w:rsidRPr="00281F8D">
        <w:rPr>
          <w:rFonts w:ascii="Cambria" w:hAnsi="Cambria" w:cs="Times New Roman"/>
          <w:sz w:val="20"/>
          <w:szCs w:val="20"/>
        </w:rPr>
        <w:t xml:space="preserve">s názvom </w:t>
      </w:r>
      <w:r w:rsidR="00F33A7C" w:rsidRPr="00281F8D">
        <w:rPr>
          <w:rFonts w:ascii="Cambria" w:hAnsi="Cambria" w:cs="Times New Roman"/>
          <w:sz w:val="20"/>
          <w:szCs w:val="20"/>
        </w:rPr>
        <w:t>„</w:t>
      </w:r>
      <w:r w:rsidR="00D537EC" w:rsidRPr="00281F8D">
        <w:rPr>
          <w:rFonts w:ascii="Cambria" w:hAnsi="Cambria" w:cs="Times New Roman"/>
          <w:i/>
          <w:iCs/>
          <w:sz w:val="20"/>
          <w:szCs w:val="20"/>
        </w:rPr>
        <w:t>Dátová stratégia Národnej banky Slovenska</w:t>
      </w:r>
      <w:r w:rsidR="00F33A7C" w:rsidRPr="00281F8D">
        <w:rPr>
          <w:rFonts w:ascii="Cambria" w:hAnsi="Cambria" w:cs="Times New Roman"/>
          <w:i/>
          <w:iCs/>
          <w:sz w:val="20"/>
          <w:szCs w:val="20"/>
        </w:rPr>
        <w:t>“</w:t>
      </w:r>
      <w:r w:rsidRPr="00281F8D">
        <w:rPr>
          <w:rFonts w:ascii="Cambria" w:hAnsi="Cambria" w:cs="Times New Roman"/>
          <w:i/>
          <w:iCs/>
          <w:sz w:val="20"/>
          <w:szCs w:val="20"/>
        </w:rPr>
        <w:t>,</w:t>
      </w:r>
      <w:r w:rsidRPr="00281F8D">
        <w:rPr>
          <w:rFonts w:ascii="Cambria" w:hAnsi="Cambria" w:cs="Times New Roman"/>
          <w:sz w:val="20"/>
          <w:szCs w:val="20"/>
        </w:rPr>
        <w:t xml:space="preserve"> ktorým objednávateľ od </w:t>
      </w:r>
      <w:r w:rsidR="00680058" w:rsidRPr="00281F8D">
        <w:rPr>
          <w:rFonts w:ascii="Cambria" w:hAnsi="Cambria" w:cs="Times New Roman"/>
          <w:sz w:val="20"/>
          <w:szCs w:val="20"/>
        </w:rPr>
        <w:t>poskytovate</w:t>
      </w:r>
      <w:r w:rsidR="003168AD" w:rsidRPr="00281F8D">
        <w:rPr>
          <w:rFonts w:ascii="Cambria" w:hAnsi="Cambria" w:cs="Times New Roman"/>
          <w:sz w:val="20"/>
          <w:szCs w:val="20"/>
        </w:rPr>
        <w:t>ľa</w:t>
      </w:r>
      <w:r w:rsidRPr="00281F8D">
        <w:rPr>
          <w:rFonts w:ascii="Cambria" w:hAnsi="Cambria" w:cs="Times New Roman"/>
          <w:sz w:val="20"/>
          <w:szCs w:val="20"/>
        </w:rPr>
        <w:t xml:space="preserve"> získa </w:t>
      </w:r>
      <w:r w:rsidR="00D537EC" w:rsidRPr="00281F8D">
        <w:rPr>
          <w:rFonts w:ascii="Cambria" w:hAnsi="Cambria" w:cs="Times New Roman"/>
          <w:sz w:val="20"/>
          <w:szCs w:val="20"/>
        </w:rPr>
        <w:t>návrh detailnej funkčnej stratégi</w:t>
      </w:r>
      <w:r w:rsidR="009C301F">
        <w:rPr>
          <w:rFonts w:ascii="Cambria" w:hAnsi="Cambria" w:cs="Times New Roman"/>
          <w:sz w:val="20"/>
          <w:szCs w:val="20"/>
        </w:rPr>
        <w:t>e</w:t>
      </w:r>
      <w:r w:rsidR="00D537EC" w:rsidRPr="00281F8D">
        <w:rPr>
          <w:rFonts w:ascii="Cambria" w:hAnsi="Cambria" w:cs="Times New Roman"/>
          <w:sz w:val="20"/>
          <w:szCs w:val="20"/>
        </w:rPr>
        <w:t xml:space="preserve"> pre oblasť dát (vrátene procesného rámca /</w:t>
      </w:r>
      <w:proofErr w:type="spellStart"/>
      <w:r w:rsidR="00D537EC" w:rsidRPr="00281F8D">
        <w:rPr>
          <w:rFonts w:ascii="Cambria" w:hAnsi="Cambria" w:cs="Times New Roman"/>
          <w:sz w:val="20"/>
          <w:szCs w:val="20"/>
        </w:rPr>
        <w:t>Master</w:t>
      </w:r>
      <w:proofErr w:type="spellEnd"/>
      <w:r w:rsidR="00D537EC" w:rsidRPr="00281F8D">
        <w:rPr>
          <w:rFonts w:ascii="Cambria" w:hAnsi="Cambria" w:cs="Times New Roman"/>
          <w:sz w:val="20"/>
          <w:szCs w:val="20"/>
        </w:rPr>
        <w:t xml:space="preserve"> </w:t>
      </w:r>
      <w:proofErr w:type="spellStart"/>
      <w:r w:rsidR="00D537EC" w:rsidRPr="00281F8D">
        <w:rPr>
          <w:rFonts w:ascii="Cambria" w:hAnsi="Cambria" w:cs="Times New Roman"/>
          <w:sz w:val="20"/>
          <w:szCs w:val="20"/>
        </w:rPr>
        <w:t>Data</w:t>
      </w:r>
      <w:proofErr w:type="spellEnd"/>
      <w:r w:rsidR="00D537EC" w:rsidRPr="00281F8D">
        <w:rPr>
          <w:rFonts w:ascii="Cambria" w:hAnsi="Cambria" w:cs="Times New Roman"/>
          <w:sz w:val="20"/>
          <w:szCs w:val="20"/>
        </w:rPr>
        <w:t xml:space="preserve"> Managementu), ktorá bude vychádzať z aktuálnej situácie a bude pokrývať procesy a dáta celej </w:t>
      </w:r>
      <w:r w:rsidR="00A14CBF" w:rsidRPr="00281F8D">
        <w:rPr>
          <w:rFonts w:ascii="Cambria" w:hAnsi="Cambria" w:cs="Times New Roman"/>
          <w:sz w:val="20"/>
          <w:szCs w:val="20"/>
        </w:rPr>
        <w:t>NBS</w:t>
      </w:r>
      <w:r w:rsidR="00D537EC" w:rsidRPr="00281F8D">
        <w:rPr>
          <w:rFonts w:ascii="Cambria" w:hAnsi="Cambria" w:cs="Times New Roman"/>
          <w:sz w:val="20"/>
          <w:szCs w:val="20"/>
        </w:rPr>
        <w:t>, bude popisovať očakávané výzvy, pred ktorými NBS bude stáť, rôzne regulačné (napr. Eurosystém) požiadavky, existujúce problémy informačných systémov s dátami atď. Výstupom bude návrh strategických priorít v oblasti dát, bariéry a možnosti ich prekonania, výstupy a poučenia z aktuálne</w:t>
      </w:r>
      <w:r w:rsidR="00281F8D" w:rsidRPr="00281F8D">
        <w:rPr>
          <w:rFonts w:ascii="Cambria" w:hAnsi="Cambria" w:cs="Times New Roman"/>
          <w:sz w:val="20"/>
          <w:szCs w:val="20"/>
        </w:rPr>
        <w:t>ho</w:t>
      </w:r>
      <w:r w:rsidR="00D537EC" w:rsidRPr="00281F8D">
        <w:rPr>
          <w:rFonts w:ascii="Cambria" w:hAnsi="Cambria" w:cs="Times New Roman"/>
          <w:sz w:val="20"/>
          <w:szCs w:val="20"/>
        </w:rPr>
        <w:t xml:space="preserve"> pilotného projektu spolu s návrhom budúceho procesného rámca pre </w:t>
      </w:r>
      <w:proofErr w:type="spellStart"/>
      <w:r w:rsidR="00D537EC" w:rsidRPr="00281F8D">
        <w:rPr>
          <w:rFonts w:ascii="Cambria" w:hAnsi="Cambria" w:cs="Times New Roman"/>
          <w:sz w:val="20"/>
          <w:szCs w:val="20"/>
        </w:rPr>
        <w:t>Master</w:t>
      </w:r>
      <w:proofErr w:type="spellEnd"/>
      <w:r w:rsidR="00D537EC" w:rsidRPr="00281F8D">
        <w:rPr>
          <w:rFonts w:ascii="Cambria" w:hAnsi="Cambria" w:cs="Times New Roman"/>
          <w:sz w:val="20"/>
          <w:szCs w:val="20"/>
        </w:rPr>
        <w:t xml:space="preserve"> </w:t>
      </w:r>
      <w:proofErr w:type="spellStart"/>
      <w:r w:rsidR="00D537EC" w:rsidRPr="00281F8D">
        <w:rPr>
          <w:rFonts w:ascii="Cambria" w:hAnsi="Cambria" w:cs="Times New Roman"/>
          <w:sz w:val="20"/>
          <w:szCs w:val="20"/>
        </w:rPr>
        <w:t>Data</w:t>
      </w:r>
      <w:proofErr w:type="spellEnd"/>
      <w:r w:rsidR="00D537EC" w:rsidRPr="00281F8D">
        <w:rPr>
          <w:rFonts w:ascii="Cambria" w:hAnsi="Cambria" w:cs="Times New Roman"/>
          <w:sz w:val="20"/>
          <w:szCs w:val="20"/>
        </w:rPr>
        <w:t xml:space="preserve"> Management, zoznamu krokov/projektov, ktoré bude potrebne realizovať (vrátane času, odhadu nákladov, určenia zodpovednosti) v budúcnosti</w:t>
      </w:r>
      <w:r w:rsidR="00893FC6" w:rsidRPr="00281F8D">
        <w:rPr>
          <w:rFonts w:ascii="Cambria" w:hAnsi="Cambria" w:cs="Times New Roman"/>
          <w:sz w:val="20"/>
          <w:szCs w:val="20"/>
        </w:rPr>
        <w:t>.</w:t>
      </w:r>
    </w:p>
    <w:p w14:paraId="15348CD6" w14:textId="77777777" w:rsidR="00B32413" w:rsidRPr="009E6D52" w:rsidRDefault="00B32413" w:rsidP="00A40448">
      <w:pPr>
        <w:pStyle w:val="Heading2"/>
        <w:spacing w:line="240" w:lineRule="auto"/>
        <w:rPr>
          <w:rFonts w:ascii="Cambria" w:hAnsi="Cambria"/>
          <w:noProof w:val="0"/>
          <w:sz w:val="20"/>
          <w:szCs w:val="20"/>
        </w:rPr>
      </w:pPr>
      <w:r w:rsidRPr="009E6D52">
        <w:rPr>
          <w:rFonts w:ascii="Cambria" w:hAnsi="Cambria"/>
          <w:noProof w:val="0"/>
          <w:sz w:val="20"/>
          <w:szCs w:val="20"/>
        </w:rPr>
        <w:lastRenderedPageBreak/>
        <w:t xml:space="preserve">Článok II </w:t>
      </w:r>
    </w:p>
    <w:p w14:paraId="1C0BAC4F" w14:textId="77777777" w:rsidR="00B32413" w:rsidRPr="009E6D52" w:rsidRDefault="00B32413" w:rsidP="00B32413">
      <w:pPr>
        <w:pStyle w:val="Heading2"/>
        <w:rPr>
          <w:rFonts w:ascii="Cambria" w:hAnsi="Cambria"/>
          <w:noProof w:val="0"/>
          <w:sz w:val="20"/>
          <w:szCs w:val="20"/>
        </w:rPr>
      </w:pPr>
      <w:r w:rsidRPr="009E6D52">
        <w:rPr>
          <w:rFonts w:ascii="Cambria" w:hAnsi="Cambria"/>
          <w:noProof w:val="0"/>
          <w:sz w:val="20"/>
          <w:szCs w:val="20"/>
        </w:rPr>
        <w:t>Predmet zmluvy</w:t>
      </w:r>
    </w:p>
    <w:p w14:paraId="06DE1FE1" w14:textId="04F10F87" w:rsidR="00B32413" w:rsidRPr="009E6D52" w:rsidRDefault="00B32413" w:rsidP="004F66BF">
      <w:pPr>
        <w:pStyle w:val="ListParagraph"/>
        <w:numPr>
          <w:ilvl w:val="0"/>
          <w:numId w:val="4"/>
        </w:numPr>
        <w:ind w:left="284" w:hanging="284"/>
        <w:jc w:val="both"/>
        <w:rPr>
          <w:rFonts w:ascii="Cambria" w:hAnsi="Cambria"/>
          <w:noProof w:val="0"/>
          <w:sz w:val="20"/>
          <w:szCs w:val="20"/>
        </w:rPr>
      </w:pPr>
      <w:r w:rsidRPr="009E6D52">
        <w:rPr>
          <w:rFonts w:ascii="Cambria" w:hAnsi="Cambria"/>
          <w:noProof w:val="0"/>
          <w:sz w:val="20"/>
          <w:szCs w:val="20"/>
        </w:rPr>
        <w:t xml:space="preserve">Predmetom tejto zmluvy je záväzok </w:t>
      </w:r>
      <w:r w:rsidR="00680058" w:rsidRPr="009E6D52">
        <w:rPr>
          <w:rFonts w:ascii="Cambria" w:hAnsi="Cambria"/>
          <w:noProof w:val="0"/>
          <w:sz w:val="20"/>
          <w:szCs w:val="20"/>
        </w:rPr>
        <w:t>poskytovate</w:t>
      </w:r>
      <w:r w:rsidR="0090744B" w:rsidRPr="009E6D52">
        <w:rPr>
          <w:rFonts w:ascii="Cambria" w:hAnsi="Cambria"/>
          <w:noProof w:val="0"/>
          <w:sz w:val="20"/>
          <w:szCs w:val="20"/>
        </w:rPr>
        <w:t>ľa</w:t>
      </w:r>
      <w:r w:rsidR="004F66BF" w:rsidRPr="009E6D52">
        <w:rPr>
          <w:rFonts w:ascii="Cambria" w:hAnsi="Cambria"/>
          <w:noProof w:val="0"/>
          <w:sz w:val="20"/>
          <w:szCs w:val="20"/>
        </w:rPr>
        <w:t xml:space="preserve"> </w:t>
      </w:r>
      <w:r w:rsidRPr="009E6D52">
        <w:rPr>
          <w:rFonts w:ascii="Cambria" w:hAnsi="Cambria"/>
          <w:noProof w:val="0"/>
          <w:sz w:val="20"/>
          <w:szCs w:val="20"/>
        </w:rPr>
        <w:t>vykonať (vytvoriť) a </w:t>
      </w:r>
      <w:r w:rsidR="0097422A">
        <w:rPr>
          <w:rFonts w:ascii="Cambria" w:hAnsi="Cambria"/>
          <w:noProof w:val="0"/>
          <w:sz w:val="20"/>
          <w:szCs w:val="20"/>
        </w:rPr>
        <w:t>dodať</w:t>
      </w:r>
      <w:r w:rsidRPr="009E6D52">
        <w:rPr>
          <w:rFonts w:ascii="Cambria" w:hAnsi="Cambria"/>
          <w:noProof w:val="0"/>
          <w:sz w:val="20"/>
          <w:szCs w:val="20"/>
        </w:rPr>
        <w:t xml:space="preserve"> dielo – </w:t>
      </w:r>
      <w:r w:rsidR="00D537EC" w:rsidRPr="009E6D52">
        <w:rPr>
          <w:rFonts w:ascii="Cambria" w:hAnsi="Cambria"/>
          <w:noProof w:val="0"/>
          <w:sz w:val="20"/>
          <w:szCs w:val="20"/>
        </w:rPr>
        <w:t>Dátová stratégia Národnej banky Slovenska</w:t>
      </w:r>
      <w:r w:rsidR="004632CC" w:rsidRPr="009E6D52">
        <w:rPr>
          <w:rFonts w:ascii="Cambria" w:hAnsi="Cambria"/>
          <w:noProof w:val="0"/>
          <w:sz w:val="20"/>
          <w:szCs w:val="20"/>
        </w:rPr>
        <w:t xml:space="preserve"> </w:t>
      </w:r>
      <w:r w:rsidRPr="009E6D52">
        <w:rPr>
          <w:rFonts w:ascii="Cambria" w:hAnsi="Cambria"/>
          <w:noProof w:val="0"/>
          <w:sz w:val="20"/>
          <w:szCs w:val="20"/>
        </w:rPr>
        <w:t>(ďalej len „projekt“</w:t>
      </w:r>
      <w:r w:rsidR="0026485A">
        <w:rPr>
          <w:rFonts w:ascii="Cambria" w:hAnsi="Cambria"/>
          <w:noProof w:val="0"/>
          <w:sz w:val="20"/>
          <w:szCs w:val="20"/>
        </w:rPr>
        <w:t xml:space="preserve">, </w:t>
      </w:r>
      <w:r w:rsidR="00474558">
        <w:rPr>
          <w:rFonts w:ascii="Cambria" w:hAnsi="Cambria"/>
          <w:noProof w:val="0"/>
          <w:sz w:val="20"/>
          <w:szCs w:val="20"/>
        </w:rPr>
        <w:t>„predmet plnenia</w:t>
      </w:r>
      <w:r w:rsidR="00591A65">
        <w:rPr>
          <w:rFonts w:ascii="Cambria" w:hAnsi="Cambria"/>
          <w:noProof w:val="0"/>
          <w:sz w:val="20"/>
          <w:szCs w:val="20"/>
        </w:rPr>
        <w:t>“</w:t>
      </w:r>
      <w:r w:rsidR="0026485A">
        <w:rPr>
          <w:rFonts w:ascii="Cambria" w:hAnsi="Cambria"/>
          <w:noProof w:val="0"/>
          <w:sz w:val="20"/>
          <w:szCs w:val="20"/>
        </w:rPr>
        <w:t xml:space="preserve"> alebo „predmet zmluvy“</w:t>
      </w:r>
      <w:r w:rsidRPr="009E6D52">
        <w:rPr>
          <w:rFonts w:ascii="Cambria" w:hAnsi="Cambria"/>
          <w:noProof w:val="0"/>
          <w:sz w:val="20"/>
          <w:szCs w:val="20"/>
        </w:rPr>
        <w:t xml:space="preserve">) v súlade s cieľom, </w:t>
      </w:r>
      <w:r w:rsidR="00AB7C48" w:rsidRPr="009E6D52">
        <w:rPr>
          <w:rFonts w:ascii="Cambria" w:hAnsi="Cambria"/>
          <w:noProof w:val="0"/>
          <w:sz w:val="20"/>
          <w:szCs w:val="20"/>
        </w:rPr>
        <w:t xml:space="preserve">rozsahom, </w:t>
      </w:r>
      <w:r w:rsidRPr="009E6D52">
        <w:rPr>
          <w:rFonts w:ascii="Cambria" w:hAnsi="Cambria"/>
          <w:noProof w:val="0"/>
          <w:sz w:val="20"/>
          <w:szCs w:val="20"/>
        </w:rPr>
        <w:t>podmienkami a spôsobom určenými v tejto zmluve,</w:t>
      </w:r>
      <w:r w:rsidR="004F66BF" w:rsidRPr="009E6D52">
        <w:rPr>
          <w:rFonts w:ascii="Cambria" w:hAnsi="Cambria"/>
          <w:noProof w:val="0"/>
          <w:sz w:val="20"/>
          <w:szCs w:val="20"/>
        </w:rPr>
        <w:t xml:space="preserve"> a to najmä:</w:t>
      </w:r>
    </w:p>
    <w:p w14:paraId="1279B1AA" w14:textId="67FDA920" w:rsidR="004241DA" w:rsidRPr="009E6D52" w:rsidRDefault="004241DA" w:rsidP="004F66BF">
      <w:pPr>
        <w:pStyle w:val="ListParagraph"/>
        <w:numPr>
          <w:ilvl w:val="0"/>
          <w:numId w:val="2"/>
        </w:numPr>
        <w:jc w:val="both"/>
        <w:rPr>
          <w:rFonts w:ascii="Cambria" w:hAnsi="Cambria"/>
          <w:noProof w:val="0"/>
          <w:sz w:val="20"/>
          <w:szCs w:val="20"/>
        </w:rPr>
      </w:pPr>
      <w:r w:rsidRPr="009E6D52">
        <w:rPr>
          <w:rFonts w:ascii="Cambria" w:hAnsi="Cambria"/>
          <w:noProof w:val="0"/>
          <w:sz w:val="20"/>
          <w:szCs w:val="20"/>
        </w:rPr>
        <w:t>zmapovať a zhodnotiť súčasný stav zberu, spracovania a využívania dát u objednávateľa jednotlivými informačnými systémami, zmapovať požiadavky na ich využívanie v budúcnosti a pripraviť návrh celkovej stratégie pre oblasť dát, vrátane návrhu strategických priorít v oblasti dát, identifikácia bariér a možností ich prekonania a návrhov konkrétnych projektov potrebných pre úspešnú implementáciu navrhovanej stratégie</w:t>
      </w:r>
      <w:r w:rsidR="004F66BF" w:rsidRPr="009E6D52">
        <w:rPr>
          <w:rFonts w:ascii="Cambria" w:hAnsi="Cambria"/>
          <w:noProof w:val="0"/>
          <w:sz w:val="20"/>
          <w:szCs w:val="20"/>
        </w:rPr>
        <w:t>,</w:t>
      </w:r>
    </w:p>
    <w:p w14:paraId="61A17FB4" w14:textId="77777777" w:rsidR="004241DA" w:rsidRPr="009E6D52" w:rsidRDefault="004241DA" w:rsidP="004F66BF">
      <w:pPr>
        <w:pStyle w:val="ListParagraph"/>
        <w:numPr>
          <w:ilvl w:val="0"/>
          <w:numId w:val="2"/>
        </w:numPr>
        <w:jc w:val="both"/>
        <w:rPr>
          <w:rFonts w:ascii="Cambria" w:hAnsi="Cambria"/>
          <w:noProof w:val="0"/>
          <w:sz w:val="20"/>
          <w:szCs w:val="20"/>
        </w:rPr>
      </w:pPr>
      <w:r w:rsidRPr="009E6D52">
        <w:rPr>
          <w:rFonts w:ascii="Cambria" w:hAnsi="Cambria"/>
          <w:noProof w:val="0"/>
          <w:sz w:val="20"/>
          <w:szCs w:val="20"/>
        </w:rPr>
        <w:t>vypracovať návrh komplexného procesného modelu pre procesy týkajúce sa dát (</w:t>
      </w:r>
      <w:proofErr w:type="spellStart"/>
      <w:r w:rsidRPr="009E6D52">
        <w:rPr>
          <w:rFonts w:ascii="Cambria" w:hAnsi="Cambria"/>
          <w:noProof w:val="0"/>
          <w:sz w:val="20"/>
          <w:szCs w:val="20"/>
        </w:rPr>
        <w:t>Master</w:t>
      </w:r>
      <w:proofErr w:type="spellEnd"/>
      <w:r w:rsidRPr="009E6D52">
        <w:rPr>
          <w:rFonts w:ascii="Cambria" w:hAnsi="Cambria"/>
          <w:noProof w:val="0"/>
          <w:sz w:val="20"/>
          <w:szCs w:val="20"/>
        </w:rPr>
        <w:t xml:space="preserve"> </w:t>
      </w:r>
      <w:proofErr w:type="spellStart"/>
      <w:r w:rsidRPr="009E6D52">
        <w:rPr>
          <w:rFonts w:ascii="Cambria" w:hAnsi="Cambria"/>
          <w:noProof w:val="0"/>
          <w:sz w:val="20"/>
          <w:szCs w:val="20"/>
        </w:rPr>
        <w:t>Data</w:t>
      </w:r>
      <w:proofErr w:type="spellEnd"/>
      <w:r w:rsidRPr="009E6D52">
        <w:rPr>
          <w:rFonts w:ascii="Cambria" w:hAnsi="Cambria"/>
          <w:noProof w:val="0"/>
          <w:sz w:val="20"/>
          <w:szCs w:val="20"/>
        </w:rPr>
        <w:t xml:space="preserve"> Management) a z neho vyplývajúce potrebné organizačné a iné implementačné úpravy a pravidlá pre riadenie dát (Data Governance)</w:t>
      </w:r>
      <w:r w:rsidR="004F66BF" w:rsidRPr="009E6D52">
        <w:rPr>
          <w:rFonts w:ascii="Cambria" w:hAnsi="Cambria"/>
          <w:noProof w:val="0"/>
          <w:sz w:val="20"/>
          <w:szCs w:val="20"/>
        </w:rPr>
        <w:t>,</w:t>
      </w:r>
    </w:p>
    <w:p w14:paraId="0BACF808" w14:textId="77777777" w:rsidR="004241DA" w:rsidRPr="009E6D52" w:rsidRDefault="004241DA" w:rsidP="004F66BF">
      <w:pPr>
        <w:pStyle w:val="ListParagraph"/>
        <w:numPr>
          <w:ilvl w:val="0"/>
          <w:numId w:val="2"/>
        </w:numPr>
        <w:jc w:val="both"/>
        <w:rPr>
          <w:rFonts w:ascii="Cambria" w:hAnsi="Cambria"/>
          <w:noProof w:val="0"/>
          <w:sz w:val="20"/>
          <w:szCs w:val="20"/>
        </w:rPr>
      </w:pPr>
      <w:r w:rsidRPr="009E6D52">
        <w:rPr>
          <w:rFonts w:ascii="Cambria" w:hAnsi="Cambria"/>
          <w:noProof w:val="0"/>
          <w:sz w:val="20"/>
          <w:szCs w:val="20"/>
        </w:rPr>
        <w:t>vypracovať návrh celobankového DWH/BI riešenia pre NBS v budúcnosti a plán jeho implementácie</w:t>
      </w:r>
      <w:r w:rsidR="004F66BF" w:rsidRPr="009E6D52">
        <w:rPr>
          <w:rFonts w:ascii="Cambria" w:hAnsi="Cambria"/>
          <w:noProof w:val="0"/>
          <w:sz w:val="20"/>
          <w:szCs w:val="20"/>
        </w:rPr>
        <w:t>,</w:t>
      </w:r>
    </w:p>
    <w:p w14:paraId="05B40401" w14:textId="2F7ABDE5" w:rsidR="00B32413" w:rsidRPr="009E6D52" w:rsidRDefault="00B32413" w:rsidP="00610FFB">
      <w:pPr>
        <w:ind w:left="284"/>
        <w:jc w:val="both"/>
        <w:rPr>
          <w:rFonts w:ascii="Cambria" w:hAnsi="Cambria"/>
          <w:noProof w:val="0"/>
          <w:sz w:val="20"/>
          <w:szCs w:val="20"/>
        </w:rPr>
      </w:pPr>
      <w:r w:rsidRPr="009E6D52">
        <w:rPr>
          <w:rFonts w:ascii="Cambria" w:hAnsi="Cambria"/>
          <w:noProof w:val="0"/>
          <w:sz w:val="20"/>
          <w:szCs w:val="20"/>
        </w:rPr>
        <w:t xml:space="preserve">pričom objednávateľ sa zaväzuje za riadne a včas poskytnutý predmet plnenia zaplatiť dohodnutú cenu, ktorá je </w:t>
      </w:r>
      <w:r w:rsidRPr="00CA38B2">
        <w:rPr>
          <w:rFonts w:ascii="Cambria" w:hAnsi="Cambria"/>
          <w:noProof w:val="0"/>
          <w:sz w:val="20"/>
          <w:szCs w:val="20"/>
        </w:rPr>
        <w:t xml:space="preserve">stanovená v článku </w:t>
      </w:r>
      <w:r w:rsidR="00133EA8" w:rsidRPr="00CA38B2">
        <w:rPr>
          <w:rFonts w:ascii="Cambria" w:hAnsi="Cambria"/>
          <w:noProof w:val="0"/>
          <w:sz w:val="20"/>
          <w:szCs w:val="20"/>
        </w:rPr>
        <w:t>I</w:t>
      </w:r>
      <w:r w:rsidR="0058283D" w:rsidRPr="00CA38B2">
        <w:rPr>
          <w:rFonts w:ascii="Cambria" w:hAnsi="Cambria"/>
          <w:noProof w:val="0"/>
          <w:sz w:val="20"/>
          <w:szCs w:val="20"/>
        </w:rPr>
        <w:t>V</w:t>
      </w:r>
      <w:r w:rsidRPr="00CA38B2">
        <w:rPr>
          <w:rFonts w:ascii="Cambria" w:hAnsi="Cambria"/>
          <w:noProof w:val="0"/>
          <w:sz w:val="20"/>
          <w:szCs w:val="20"/>
        </w:rPr>
        <w:t xml:space="preserve"> bode </w:t>
      </w:r>
      <w:r w:rsidR="00E64516" w:rsidRPr="00CA38B2">
        <w:rPr>
          <w:rFonts w:ascii="Cambria" w:hAnsi="Cambria"/>
          <w:noProof w:val="0"/>
          <w:sz w:val="20"/>
          <w:szCs w:val="20"/>
        </w:rPr>
        <w:t>2</w:t>
      </w:r>
      <w:r w:rsidR="0058283D" w:rsidRPr="00CA38B2">
        <w:rPr>
          <w:rFonts w:ascii="Cambria" w:hAnsi="Cambria"/>
          <w:noProof w:val="0"/>
          <w:sz w:val="20"/>
          <w:szCs w:val="20"/>
        </w:rPr>
        <w:t xml:space="preserve"> </w:t>
      </w:r>
      <w:r w:rsidRPr="00CA38B2">
        <w:rPr>
          <w:rFonts w:ascii="Cambria" w:hAnsi="Cambria"/>
          <w:noProof w:val="0"/>
          <w:sz w:val="20"/>
          <w:szCs w:val="20"/>
        </w:rPr>
        <w:t>tejto zmluvy.</w:t>
      </w:r>
    </w:p>
    <w:p w14:paraId="660A5D92" w14:textId="52EDBC85" w:rsidR="00D722ED" w:rsidRPr="009E6D52" w:rsidRDefault="00D722ED" w:rsidP="003325EA">
      <w:pPr>
        <w:pStyle w:val="ListParagraph"/>
        <w:numPr>
          <w:ilvl w:val="0"/>
          <w:numId w:val="4"/>
        </w:numPr>
        <w:ind w:left="284" w:hanging="284"/>
        <w:jc w:val="both"/>
        <w:rPr>
          <w:rFonts w:ascii="Cambria" w:hAnsi="Cambria"/>
          <w:noProof w:val="0"/>
          <w:sz w:val="20"/>
          <w:szCs w:val="20"/>
        </w:rPr>
      </w:pPr>
      <w:r w:rsidRPr="009E6D52">
        <w:rPr>
          <w:rFonts w:ascii="Cambria" w:hAnsi="Cambria"/>
          <w:noProof w:val="0"/>
          <w:sz w:val="20"/>
          <w:szCs w:val="20"/>
        </w:rPr>
        <w:t xml:space="preserve">Špecifikácia </w:t>
      </w:r>
      <w:r w:rsidR="00E369D3" w:rsidRPr="009E6D52">
        <w:rPr>
          <w:rFonts w:ascii="Cambria" w:hAnsi="Cambria"/>
          <w:noProof w:val="0"/>
          <w:sz w:val="20"/>
          <w:szCs w:val="20"/>
        </w:rPr>
        <w:t>predmetu plnenia</w:t>
      </w:r>
      <w:r w:rsidRPr="009E6D52">
        <w:rPr>
          <w:rFonts w:ascii="Cambria" w:hAnsi="Cambria"/>
          <w:noProof w:val="0"/>
          <w:sz w:val="20"/>
          <w:szCs w:val="20"/>
        </w:rPr>
        <w:t xml:space="preserve"> je stanovená v </w:t>
      </w:r>
      <w:r w:rsidR="00CB509E">
        <w:rPr>
          <w:rFonts w:ascii="Cambria" w:hAnsi="Cambria"/>
          <w:noProof w:val="0"/>
          <w:sz w:val="20"/>
          <w:szCs w:val="20"/>
        </w:rPr>
        <w:t>P</w:t>
      </w:r>
      <w:r w:rsidRPr="009E6D52">
        <w:rPr>
          <w:rFonts w:ascii="Cambria" w:hAnsi="Cambria"/>
          <w:noProof w:val="0"/>
          <w:sz w:val="20"/>
          <w:szCs w:val="20"/>
        </w:rPr>
        <w:t>rílohe 1 tejto zmluvy.</w:t>
      </w:r>
    </w:p>
    <w:p w14:paraId="36B4A79F" w14:textId="77777777" w:rsidR="00B32413" w:rsidRPr="009E6D52" w:rsidRDefault="00B32413" w:rsidP="00B32413">
      <w:pPr>
        <w:jc w:val="both"/>
        <w:rPr>
          <w:rFonts w:ascii="Cambria" w:hAnsi="Cambria"/>
          <w:noProof w:val="0"/>
          <w:sz w:val="20"/>
          <w:szCs w:val="20"/>
        </w:rPr>
      </w:pPr>
    </w:p>
    <w:p w14:paraId="4B8F42B9" w14:textId="77777777" w:rsidR="00B32413" w:rsidRPr="009E6D52" w:rsidRDefault="00B32413" w:rsidP="00F52C9A">
      <w:pPr>
        <w:pStyle w:val="Heading2"/>
        <w:spacing w:line="240" w:lineRule="auto"/>
        <w:rPr>
          <w:rFonts w:ascii="Cambria" w:hAnsi="Cambria"/>
          <w:noProof w:val="0"/>
          <w:sz w:val="20"/>
          <w:szCs w:val="20"/>
        </w:rPr>
      </w:pPr>
      <w:r w:rsidRPr="009E6D52">
        <w:rPr>
          <w:rFonts w:ascii="Cambria" w:hAnsi="Cambria"/>
          <w:noProof w:val="0"/>
          <w:sz w:val="20"/>
          <w:szCs w:val="20"/>
        </w:rPr>
        <w:t>Článok III</w:t>
      </w:r>
    </w:p>
    <w:p w14:paraId="51FF8361" w14:textId="77777777" w:rsidR="00431E9F" w:rsidRPr="009E6D52" w:rsidRDefault="00B32413" w:rsidP="00D80A30">
      <w:pPr>
        <w:pStyle w:val="Heading2"/>
        <w:rPr>
          <w:rFonts w:ascii="Cambria" w:hAnsi="Cambria"/>
          <w:b w:val="0"/>
          <w:bCs w:val="0"/>
          <w:noProof w:val="0"/>
          <w:sz w:val="20"/>
          <w:szCs w:val="20"/>
        </w:rPr>
      </w:pPr>
      <w:r w:rsidRPr="009E6D52">
        <w:rPr>
          <w:rFonts w:ascii="Cambria" w:hAnsi="Cambria"/>
          <w:noProof w:val="0"/>
          <w:sz w:val="20"/>
          <w:szCs w:val="20"/>
        </w:rPr>
        <w:t xml:space="preserve">Podmienky </w:t>
      </w:r>
      <w:r w:rsidR="00FC2DE5" w:rsidRPr="009E6D52">
        <w:rPr>
          <w:rFonts w:ascii="Cambria" w:hAnsi="Cambria"/>
          <w:noProof w:val="0"/>
          <w:sz w:val="20"/>
          <w:szCs w:val="20"/>
        </w:rPr>
        <w:t>vykonania</w:t>
      </w:r>
      <w:r w:rsidR="00703378" w:rsidRPr="009E6D52">
        <w:rPr>
          <w:rFonts w:ascii="Cambria" w:hAnsi="Cambria"/>
          <w:noProof w:val="0"/>
          <w:sz w:val="20"/>
          <w:szCs w:val="20"/>
        </w:rPr>
        <w:t>, dodania</w:t>
      </w:r>
      <w:r w:rsidR="00027733" w:rsidRPr="009E6D52">
        <w:rPr>
          <w:rFonts w:ascii="Cambria" w:hAnsi="Cambria"/>
          <w:noProof w:val="0"/>
          <w:sz w:val="20"/>
          <w:szCs w:val="20"/>
        </w:rPr>
        <w:t xml:space="preserve"> </w:t>
      </w:r>
      <w:r w:rsidR="00E40490" w:rsidRPr="009E6D52">
        <w:rPr>
          <w:rFonts w:ascii="Cambria" w:hAnsi="Cambria"/>
          <w:noProof w:val="0"/>
          <w:sz w:val="20"/>
          <w:szCs w:val="20"/>
        </w:rPr>
        <w:t xml:space="preserve">a </w:t>
      </w:r>
      <w:r w:rsidR="00BA2D2B" w:rsidRPr="009E6D52">
        <w:rPr>
          <w:rFonts w:ascii="Cambria" w:hAnsi="Cambria"/>
          <w:noProof w:val="0"/>
          <w:sz w:val="20"/>
          <w:szCs w:val="20"/>
        </w:rPr>
        <w:t>odovzdania</w:t>
      </w:r>
      <w:r w:rsidRPr="009E6D52">
        <w:rPr>
          <w:rFonts w:ascii="Cambria" w:hAnsi="Cambria"/>
          <w:noProof w:val="0"/>
          <w:sz w:val="20"/>
          <w:szCs w:val="20"/>
        </w:rPr>
        <w:t xml:space="preserve"> projektu</w:t>
      </w:r>
    </w:p>
    <w:p w14:paraId="526007B7" w14:textId="07A7C5F5" w:rsidR="00BA2D2B"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760697" w:rsidRPr="009E6D52">
        <w:rPr>
          <w:rFonts w:ascii="Cambria" w:hAnsi="Cambria"/>
          <w:noProof w:val="0"/>
          <w:sz w:val="20"/>
          <w:szCs w:val="20"/>
        </w:rPr>
        <w:t>ľ</w:t>
      </w:r>
      <w:r w:rsidR="00BA2D2B" w:rsidRPr="009E6D52">
        <w:rPr>
          <w:rFonts w:ascii="Cambria" w:hAnsi="Cambria"/>
          <w:noProof w:val="0"/>
          <w:sz w:val="20"/>
          <w:szCs w:val="20"/>
        </w:rPr>
        <w:t xml:space="preserve"> sa zav</w:t>
      </w:r>
      <w:r w:rsidR="00420CCF" w:rsidRPr="009E6D52">
        <w:rPr>
          <w:rFonts w:ascii="Cambria" w:hAnsi="Cambria"/>
          <w:noProof w:val="0"/>
          <w:sz w:val="20"/>
          <w:szCs w:val="20"/>
        </w:rPr>
        <w:t xml:space="preserve">äzuje </w:t>
      </w:r>
      <w:r w:rsidR="00760697" w:rsidRPr="009E6D52">
        <w:rPr>
          <w:rFonts w:ascii="Cambria" w:hAnsi="Cambria"/>
          <w:noProof w:val="0"/>
          <w:sz w:val="20"/>
          <w:szCs w:val="20"/>
        </w:rPr>
        <w:t xml:space="preserve">vykonať </w:t>
      </w:r>
      <w:r w:rsidR="00596623" w:rsidRPr="009E6D52">
        <w:rPr>
          <w:rFonts w:ascii="Cambria" w:hAnsi="Cambria"/>
          <w:noProof w:val="0"/>
          <w:sz w:val="20"/>
          <w:szCs w:val="20"/>
        </w:rPr>
        <w:t xml:space="preserve">a </w:t>
      </w:r>
      <w:r w:rsidR="00027733" w:rsidRPr="009E6D52">
        <w:rPr>
          <w:rFonts w:ascii="Cambria" w:hAnsi="Cambria"/>
          <w:noProof w:val="0"/>
          <w:sz w:val="20"/>
          <w:szCs w:val="20"/>
        </w:rPr>
        <w:t xml:space="preserve">dodať </w:t>
      </w:r>
      <w:r w:rsidR="00760697" w:rsidRPr="009E6D52">
        <w:rPr>
          <w:rFonts w:ascii="Cambria" w:hAnsi="Cambria"/>
          <w:noProof w:val="0"/>
          <w:sz w:val="20"/>
          <w:szCs w:val="20"/>
        </w:rPr>
        <w:t>projekt na vlastnú zodpovednosť</w:t>
      </w:r>
      <w:r w:rsidR="009A4A47" w:rsidRPr="009E6D52">
        <w:rPr>
          <w:rFonts w:ascii="Cambria" w:hAnsi="Cambria"/>
          <w:noProof w:val="0"/>
          <w:sz w:val="20"/>
          <w:szCs w:val="20"/>
        </w:rPr>
        <w:t xml:space="preserve"> v súlade s ustanoveniami tejto zmluvy</w:t>
      </w:r>
      <w:r w:rsidR="00760697" w:rsidRPr="009E6D52">
        <w:rPr>
          <w:rFonts w:ascii="Cambria" w:hAnsi="Cambria"/>
          <w:noProof w:val="0"/>
          <w:sz w:val="20"/>
          <w:szCs w:val="20"/>
        </w:rPr>
        <w:t>, pričom</w:t>
      </w:r>
      <w:r w:rsidR="009A4A47" w:rsidRPr="009E6D52">
        <w:rPr>
          <w:rFonts w:ascii="Cambria" w:hAnsi="Cambria"/>
          <w:noProof w:val="0"/>
          <w:sz w:val="20"/>
          <w:szCs w:val="20"/>
        </w:rPr>
        <w:t xml:space="preserve"> sa zaväzuje pri vykonávaní projektu plniť písomné pokyny objednávateľa</w:t>
      </w:r>
      <w:r w:rsidR="00976D28" w:rsidRPr="009E6D52">
        <w:rPr>
          <w:rFonts w:ascii="Cambria" w:hAnsi="Cambria"/>
          <w:noProof w:val="0"/>
          <w:sz w:val="20"/>
          <w:szCs w:val="20"/>
        </w:rPr>
        <w:t xml:space="preserve"> (</w:t>
      </w:r>
      <w:r w:rsidR="00D537EC" w:rsidRPr="009E6D52">
        <w:rPr>
          <w:rFonts w:ascii="Cambria" w:hAnsi="Cambria"/>
          <w:noProof w:val="0"/>
          <w:sz w:val="20"/>
          <w:szCs w:val="20"/>
        </w:rPr>
        <w:t>projektovej</w:t>
      </w:r>
      <w:r w:rsidR="00BB3813" w:rsidRPr="009E6D52">
        <w:rPr>
          <w:rFonts w:ascii="Cambria" w:hAnsi="Cambria"/>
          <w:noProof w:val="0"/>
          <w:sz w:val="20"/>
          <w:szCs w:val="20"/>
        </w:rPr>
        <w:t xml:space="preserve"> </w:t>
      </w:r>
      <w:r w:rsidR="00976D28" w:rsidRPr="009E6D52">
        <w:rPr>
          <w:rFonts w:ascii="Cambria" w:hAnsi="Cambria"/>
          <w:noProof w:val="0"/>
          <w:sz w:val="20"/>
          <w:szCs w:val="20"/>
        </w:rPr>
        <w:t>pracovnej skupiny objednávateľa)</w:t>
      </w:r>
      <w:r w:rsidR="00530862" w:rsidRPr="009E6D52">
        <w:rPr>
          <w:rFonts w:ascii="Cambria" w:hAnsi="Cambria"/>
          <w:noProof w:val="0"/>
          <w:sz w:val="20"/>
          <w:szCs w:val="20"/>
        </w:rPr>
        <w:t xml:space="preserve"> a vykonať (vytvoriť) projekt prostredníctvom osôb</w:t>
      </w:r>
      <w:r w:rsidR="00CE44AE" w:rsidRPr="009E6D52">
        <w:rPr>
          <w:rFonts w:ascii="Cambria" w:hAnsi="Cambria"/>
          <w:noProof w:val="0"/>
          <w:sz w:val="20"/>
          <w:szCs w:val="20"/>
        </w:rPr>
        <w:t xml:space="preserve"> (</w:t>
      </w:r>
      <w:r w:rsidR="002C03DD" w:rsidRPr="009E6D52">
        <w:rPr>
          <w:rFonts w:ascii="Cambria" w:hAnsi="Cambria"/>
          <w:noProof w:val="0"/>
          <w:sz w:val="20"/>
          <w:szCs w:val="20"/>
        </w:rPr>
        <w:t xml:space="preserve">kľúčových </w:t>
      </w:r>
      <w:r w:rsidR="00CE44AE" w:rsidRPr="009E6D52">
        <w:rPr>
          <w:rFonts w:ascii="Cambria" w:hAnsi="Cambria"/>
          <w:noProof w:val="0"/>
          <w:sz w:val="20"/>
          <w:szCs w:val="20"/>
        </w:rPr>
        <w:t>expertov)</w:t>
      </w:r>
      <w:r w:rsidR="00530862" w:rsidRPr="009E6D52">
        <w:rPr>
          <w:rFonts w:ascii="Cambria" w:hAnsi="Cambria"/>
          <w:noProof w:val="0"/>
          <w:sz w:val="20"/>
          <w:szCs w:val="20"/>
        </w:rPr>
        <w:t xml:space="preserve"> </w:t>
      </w:r>
      <w:r w:rsidR="00812E0C" w:rsidRPr="009E6D52">
        <w:rPr>
          <w:rFonts w:ascii="Cambria" w:hAnsi="Cambria"/>
          <w:noProof w:val="0"/>
          <w:sz w:val="20"/>
          <w:szCs w:val="20"/>
        </w:rPr>
        <w:t xml:space="preserve">určených a </w:t>
      </w:r>
      <w:r w:rsidR="00530862" w:rsidRPr="009E6D52">
        <w:rPr>
          <w:rFonts w:ascii="Cambria" w:hAnsi="Cambria"/>
          <w:noProof w:val="0"/>
          <w:sz w:val="20"/>
          <w:szCs w:val="20"/>
        </w:rPr>
        <w:t xml:space="preserve">spĺňajúcich požiadavky na odbornú spôsobilosť podľa </w:t>
      </w:r>
      <w:r w:rsidR="00EE4229">
        <w:rPr>
          <w:rFonts w:ascii="Cambria" w:hAnsi="Cambria"/>
          <w:noProof w:val="0"/>
          <w:sz w:val="20"/>
          <w:szCs w:val="20"/>
        </w:rPr>
        <w:t>P</w:t>
      </w:r>
      <w:r w:rsidR="00530862" w:rsidRPr="009E6D52">
        <w:rPr>
          <w:rFonts w:ascii="Cambria" w:hAnsi="Cambria"/>
          <w:noProof w:val="0"/>
          <w:sz w:val="20"/>
          <w:szCs w:val="20"/>
        </w:rPr>
        <w:t>rílohy 2</w:t>
      </w:r>
      <w:r w:rsidR="00372A7C">
        <w:rPr>
          <w:rFonts w:ascii="Cambria" w:hAnsi="Cambria"/>
          <w:noProof w:val="0"/>
          <w:sz w:val="20"/>
          <w:szCs w:val="20"/>
        </w:rPr>
        <w:t xml:space="preserve"> Zoznam expertov poskytovateľa určených na plnenie zmluvy a požiadavky na ich odbornú spôsobilosť</w:t>
      </w:r>
      <w:r w:rsidR="00530862" w:rsidRPr="009E6D52">
        <w:rPr>
          <w:rFonts w:ascii="Cambria" w:hAnsi="Cambria"/>
          <w:noProof w:val="0"/>
          <w:sz w:val="20"/>
          <w:szCs w:val="20"/>
        </w:rPr>
        <w:t xml:space="preserve"> tejto zmluvy</w:t>
      </w:r>
      <w:r w:rsidR="00372A7C">
        <w:rPr>
          <w:rFonts w:ascii="Cambria" w:hAnsi="Cambria"/>
          <w:noProof w:val="0"/>
          <w:sz w:val="20"/>
          <w:szCs w:val="20"/>
        </w:rPr>
        <w:t xml:space="preserve"> (ďalej len „Príloha 2“)</w:t>
      </w:r>
      <w:r w:rsidR="002823F9" w:rsidRPr="009E6D52">
        <w:rPr>
          <w:rFonts w:ascii="Cambria" w:hAnsi="Cambria"/>
          <w:noProof w:val="0"/>
          <w:sz w:val="20"/>
          <w:szCs w:val="20"/>
        </w:rPr>
        <w:t>, a to v rozsahu a vymedzeni</w:t>
      </w:r>
      <w:r w:rsidR="003D1065" w:rsidRPr="009E6D52">
        <w:rPr>
          <w:rFonts w:ascii="Cambria" w:hAnsi="Cambria"/>
          <w:noProof w:val="0"/>
          <w:sz w:val="20"/>
          <w:szCs w:val="20"/>
        </w:rPr>
        <w:t>a</w:t>
      </w:r>
      <w:r w:rsidR="002823F9" w:rsidRPr="009E6D52">
        <w:rPr>
          <w:rFonts w:ascii="Cambria" w:hAnsi="Cambria"/>
          <w:noProof w:val="0"/>
          <w:sz w:val="20"/>
          <w:szCs w:val="20"/>
        </w:rPr>
        <w:t xml:space="preserve"> počtu </w:t>
      </w:r>
      <w:proofErr w:type="spellStart"/>
      <w:r w:rsidR="00680DB1">
        <w:rPr>
          <w:rFonts w:ascii="Cambria" w:hAnsi="Cambria"/>
          <w:noProof w:val="0"/>
          <w:sz w:val="20"/>
          <w:szCs w:val="20"/>
        </w:rPr>
        <w:t>osobodní</w:t>
      </w:r>
      <w:proofErr w:type="spellEnd"/>
      <w:r w:rsidR="002823F9" w:rsidRPr="009E6D52">
        <w:rPr>
          <w:rFonts w:ascii="Cambria" w:hAnsi="Cambria"/>
          <w:noProof w:val="0"/>
          <w:sz w:val="20"/>
          <w:szCs w:val="20"/>
        </w:rPr>
        <w:t xml:space="preserve"> určených na jednotlivé osoby v </w:t>
      </w:r>
      <w:r w:rsidR="00EE4229">
        <w:rPr>
          <w:rFonts w:ascii="Cambria" w:hAnsi="Cambria"/>
          <w:noProof w:val="0"/>
          <w:sz w:val="20"/>
          <w:szCs w:val="20"/>
        </w:rPr>
        <w:t>P</w:t>
      </w:r>
      <w:r w:rsidR="002823F9" w:rsidRPr="009E6D52">
        <w:rPr>
          <w:rFonts w:ascii="Cambria" w:hAnsi="Cambria"/>
          <w:noProof w:val="0"/>
          <w:sz w:val="20"/>
          <w:szCs w:val="20"/>
        </w:rPr>
        <w:t>rílohe 2 tejto zmluvy</w:t>
      </w:r>
      <w:r w:rsidR="00530862" w:rsidRPr="009E6D52">
        <w:rPr>
          <w:rFonts w:ascii="Cambria" w:hAnsi="Cambria"/>
          <w:noProof w:val="0"/>
          <w:sz w:val="20"/>
          <w:szCs w:val="20"/>
        </w:rPr>
        <w:t>.</w:t>
      </w:r>
    </w:p>
    <w:p w14:paraId="4914CB66" w14:textId="77777777" w:rsidR="00C9725F"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C9725F" w:rsidRPr="009E6D52">
        <w:rPr>
          <w:rFonts w:ascii="Cambria" w:hAnsi="Cambria"/>
          <w:noProof w:val="0"/>
          <w:sz w:val="20"/>
          <w:szCs w:val="20"/>
        </w:rPr>
        <w:t>ľ zodpovedá za všetky nedostatky a vady, ktoré má projekt v čase odovzdania objednávateľovi.</w:t>
      </w:r>
    </w:p>
    <w:p w14:paraId="3DCBF2AE" w14:textId="77777777" w:rsidR="00896223"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896223" w:rsidRPr="009E6D52">
        <w:rPr>
          <w:rFonts w:ascii="Cambria" w:hAnsi="Cambria"/>
          <w:noProof w:val="0"/>
          <w:sz w:val="20"/>
          <w:szCs w:val="20"/>
        </w:rPr>
        <w:t xml:space="preserve">ľ sa zaväzuje, že pri vykonaní projektu bude postupovať s riadnou odbornou starostlivosťou a zodpovedá za kvalitu projektu, ako aj za kvalitu tej časti projektu, ktorú bude vykonávať </w:t>
      </w:r>
      <w:r w:rsidRPr="009E6D52">
        <w:rPr>
          <w:rFonts w:ascii="Cambria" w:hAnsi="Cambria"/>
          <w:noProof w:val="0"/>
          <w:sz w:val="20"/>
          <w:szCs w:val="20"/>
        </w:rPr>
        <w:t>poskytovate</w:t>
      </w:r>
      <w:r w:rsidR="00896223" w:rsidRPr="009E6D52">
        <w:rPr>
          <w:rFonts w:ascii="Cambria" w:hAnsi="Cambria"/>
          <w:noProof w:val="0"/>
          <w:sz w:val="20"/>
          <w:szCs w:val="20"/>
        </w:rPr>
        <w:t>ľov subdodávateľ.</w:t>
      </w:r>
    </w:p>
    <w:p w14:paraId="5429C2E5" w14:textId="77777777" w:rsidR="001D5AE0"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1D5AE0" w:rsidRPr="009E6D52">
        <w:rPr>
          <w:rFonts w:ascii="Cambria" w:hAnsi="Cambria"/>
          <w:noProof w:val="0"/>
          <w:sz w:val="20"/>
          <w:szCs w:val="20"/>
        </w:rPr>
        <w:t>ľ sa zaväzuje vykonať</w:t>
      </w:r>
      <w:r w:rsidR="009E49B8" w:rsidRPr="009E6D52">
        <w:rPr>
          <w:rFonts w:ascii="Cambria" w:hAnsi="Cambria"/>
          <w:noProof w:val="0"/>
          <w:sz w:val="20"/>
          <w:szCs w:val="20"/>
        </w:rPr>
        <w:t xml:space="preserve"> (vytvoriť)</w:t>
      </w:r>
      <w:r w:rsidR="001D5AE0" w:rsidRPr="009E6D52">
        <w:rPr>
          <w:rFonts w:ascii="Cambria" w:hAnsi="Cambria"/>
          <w:noProof w:val="0"/>
          <w:sz w:val="20"/>
          <w:szCs w:val="20"/>
        </w:rPr>
        <w:t xml:space="preserve"> a odovzdať projekt v slovenskom jazyku </w:t>
      </w:r>
      <w:r w:rsidR="002D22C5" w:rsidRPr="009E6D52">
        <w:rPr>
          <w:rFonts w:ascii="Cambria" w:hAnsi="Cambria"/>
          <w:noProof w:val="0"/>
          <w:sz w:val="20"/>
          <w:szCs w:val="20"/>
        </w:rPr>
        <w:t>a odovzd</w:t>
      </w:r>
      <w:r w:rsidR="00D33188" w:rsidRPr="009E6D52">
        <w:rPr>
          <w:rFonts w:ascii="Cambria" w:hAnsi="Cambria"/>
          <w:noProof w:val="0"/>
          <w:sz w:val="20"/>
          <w:szCs w:val="20"/>
        </w:rPr>
        <w:t>ať</w:t>
      </w:r>
      <w:r w:rsidR="002D22C5" w:rsidRPr="009E6D52">
        <w:rPr>
          <w:rFonts w:ascii="Cambria" w:hAnsi="Cambria"/>
          <w:noProof w:val="0"/>
          <w:sz w:val="20"/>
          <w:szCs w:val="20"/>
        </w:rPr>
        <w:t xml:space="preserve"> ho objednávateľovi v elektronickej podobe </w:t>
      </w:r>
      <w:r w:rsidR="00D33188" w:rsidRPr="009E6D52">
        <w:rPr>
          <w:rFonts w:ascii="Cambria" w:hAnsi="Cambria"/>
          <w:noProof w:val="0"/>
          <w:sz w:val="20"/>
          <w:szCs w:val="20"/>
        </w:rPr>
        <w:t>(</w:t>
      </w:r>
      <w:r w:rsidR="002D22C5" w:rsidRPr="009E6D52">
        <w:rPr>
          <w:rFonts w:ascii="Cambria" w:hAnsi="Cambria"/>
          <w:noProof w:val="0"/>
          <w:sz w:val="20"/>
          <w:szCs w:val="20"/>
        </w:rPr>
        <w:t>vo formáte .</w:t>
      </w:r>
      <w:proofErr w:type="spellStart"/>
      <w:r w:rsidR="002D22C5" w:rsidRPr="009E6D52">
        <w:rPr>
          <w:rFonts w:ascii="Cambria" w:hAnsi="Cambria"/>
          <w:noProof w:val="0"/>
          <w:sz w:val="20"/>
          <w:szCs w:val="20"/>
        </w:rPr>
        <w:t>pdf</w:t>
      </w:r>
      <w:proofErr w:type="spellEnd"/>
      <w:r w:rsidR="002D22C5" w:rsidRPr="009E6D52">
        <w:rPr>
          <w:rFonts w:ascii="Cambria" w:hAnsi="Cambria"/>
          <w:noProof w:val="0"/>
          <w:sz w:val="20"/>
          <w:szCs w:val="20"/>
        </w:rPr>
        <w:t>, .</w:t>
      </w:r>
      <w:proofErr w:type="spellStart"/>
      <w:r w:rsidR="002D22C5" w:rsidRPr="009E6D52">
        <w:rPr>
          <w:rFonts w:ascii="Cambria" w:hAnsi="Cambria"/>
          <w:noProof w:val="0"/>
          <w:sz w:val="20"/>
          <w:szCs w:val="20"/>
        </w:rPr>
        <w:t>word</w:t>
      </w:r>
      <w:proofErr w:type="spellEnd"/>
      <w:r w:rsidR="002D22C5" w:rsidRPr="009E6D52">
        <w:rPr>
          <w:rFonts w:ascii="Cambria" w:hAnsi="Cambria"/>
          <w:noProof w:val="0"/>
          <w:sz w:val="20"/>
          <w:szCs w:val="20"/>
        </w:rPr>
        <w:t>, prípad</w:t>
      </w:r>
      <w:r w:rsidR="00E1670A" w:rsidRPr="009E6D52">
        <w:rPr>
          <w:rFonts w:ascii="Cambria" w:hAnsi="Cambria"/>
          <w:noProof w:val="0"/>
          <w:sz w:val="20"/>
          <w:szCs w:val="20"/>
        </w:rPr>
        <w:t>n</w:t>
      </w:r>
      <w:r w:rsidR="002D22C5" w:rsidRPr="009E6D52">
        <w:rPr>
          <w:rFonts w:ascii="Cambria" w:hAnsi="Cambria"/>
          <w:noProof w:val="0"/>
          <w:sz w:val="20"/>
          <w:szCs w:val="20"/>
        </w:rPr>
        <w:t>e v zmluvnými stranami písomne odsúhlasenom formáte</w:t>
      </w:r>
      <w:r w:rsidR="00D33188" w:rsidRPr="009E6D52">
        <w:rPr>
          <w:rFonts w:ascii="Cambria" w:hAnsi="Cambria"/>
          <w:noProof w:val="0"/>
          <w:sz w:val="20"/>
          <w:szCs w:val="20"/>
        </w:rPr>
        <w:t>)</w:t>
      </w:r>
      <w:r w:rsidR="002D22C5" w:rsidRPr="009E6D52">
        <w:rPr>
          <w:rFonts w:ascii="Cambria" w:hAnsi="Cambria"/>
          <w:noProof w:val="0"/>
          <w:sz w:val="20"/>
          <w:szCs w:val="20"/>
        </w:rPr>
        <w:t xml:space="preserve"> a v listinnej podobe v dvoch rovnopisoch.</w:t>
      </w:r>
    </w:p>
    <w:p w14:paraId="6126A22E" w14:textId="33ECA7F5" w:rsidR="00FC2DE5" w:rsidRPr="009E6D52" w:rsidRDefault="00FC2DE5"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 xml:space="preserve">Na účely </w:t>
      </w:r>
      <w:r w:rsidR="00A751ED" w:rsidRPr="009E6D52">
        <w:rPr>
          <w:rFonts w:ascii="Cambria" w:hAnsi="Cambria"/>
          <w:noProof w:val="0"/>
          <w:sz w:val="20"/>
          <w:szCs w:val="20"/>
        </w:rPr>
        <w:t>určenia jednotlivých</w:t>
      </w:r>
      <w:r w:rsidRPr="009E6D52">
        <w:rPr>
          <w:rFonts w:ascii="Cambria" w:hAnsi="Cambria"/>
          <w:noProof w:val="0"/>
          <w:sz w:val="20"/>
          <w:szCs w:val="20"/>
        </w:rPr>
        <w:t xml:space="preserve"> výstup</w:t>
      </w:r>
      <w:r w:rsidR="00A751ED" w:rsidRPr="009E6D52">
        <w:rPr>
          <w:rFonts w:ascii="Cambria" w:hAnsi="Cambria"/>
          <w:noProof w:val="0"/>
          <w:sz w:val="20"/>
          <w:szCs w:val="20"/>
        </w:rPr>
        <w:t>ov</w:t>
      </w:r>
      <w:r w:rsidRPr="009E6D52">
        <w:rPr>
          <w:rFonts w:ascii="Cambria" w:hAnsi="Cambria"/>
          <w:noProof w:val="0"/>
          <w:sz w:val="20"/>
          <w:szCs w:val="20"/>
        </w:rPr>
        <w:t xml:space="preserve"> </w:t>
      </w:r>
      <w:r w:rsidR="00A751ED" w:rsidRPr="009E6D52">
        <w:rPr>
          <w:rFonts w:ascii="Cambria" w:hAnsi="Cambria"/>
          <w:noProof w:val="0"/>
          <w:sz w:val="20"/>
          <w:szCs w:val="20"/>
        </w:rPr>
        <w:t>základných aktivít v</w:t>
      </w:r>
      <w:r w:rsidR="000D64FA" w:rsidRPr="009E6D52">
        <w:rPr>
          <w:rFonts w:ascii="Cambria" w:hAnsi="Cambria"/>
          <w:noProof w:val="0"/>
          <w:sz w:val="20"/>
          <w:szCs w:val="20"/>
        </w:rPr>
        <w:t> </w:t>
      </w:r>
      <w:r w:rsidR="00A751ED" w:rsidRPr="009E6D52">
        <w:rPr>
          <w:rFonts w:ascii="Cambria" w:hAnsi="Cambria"/>
          <w:noProof w:val="0"/>
          <w:sz w:val="20"/>
          <w:szCs w:val="20"/>
        </w:rPr>
        <w:t>projekte</w:t>
      </w:r>
      <w:r w:rsidR="000D64FA" w:rsidRPr="009E6D52">
        <w:rPr>
          <w:rFonts w:ascii="Cambria" w:hAnsi="Cambria"/>
          <w:noProof w:val="0"/>
          <w:sz w:val="20"/>
          <w:szCs w:val="20"/>
        </w:rPr>
        <w:t>, ich rozsahu</w:t>
      </w:r>
      <w:r w:rsidR="00A751ED" w:rsidRPr="009E6D52">
        <w:rPr>
          <w:rFonts w:ascii="Cambria" w:hAnsi="Cambria"/>
          <w:noProof w:val="0"/>
          <w:sz w:val="20"/>
          <w:szCs w:val="20"/>
        </w:rPr>
        <w:t xml:space="preserve"> a termínov sa zriaďuje </w:t>
      </w:r>
      <w:r w:rsidR="004241DA" w:rsidRPr="009E6D52">
        <w:rPr>
          <w:rFonts w:ascii="Cambria" w:hAnsi="Cambria"/>
          <w:noProof w:val="0"/>
          <w:sz w:val="20"/>
          <w:szCs w:val="20"/>
        </w:rPr>
        <w:t>Riadiaca rada projektu</w:t>
      </w:r>
      <w:r w:rsidR="00A751ED" w:rsidRPr="009E6D52">
        <w:rPr>
          <w:rFonts w:ascii="Cambria" w:hAnsi="Cambria"/>
          <w:noProof w:val="0"/>
          <w:sz w:val="20"/>
          <w:szCs w:val="20"/>
        </w:rPr>
        <w:t>, v </w:t>
      </w:r>
      <w:r w:rsidR="004241DA" w:rsidRPr="009E6D52">
        <w:rPr>
          <w:rFonts w:ascii="Cambria" w:hAnsi="Cambria"/>
          <w:noProof w:val="0"/>
          <w:sz w:val="20"/>
          <w:szCs w:val="20"/>
        </w:rPr>
        <w:t xml:space="preserve">ktorej </w:t>
      </w:r>
      <w:r w:rsidR="00A751ED" w:rsidRPr="009E6D52">
        <w:rPr>
          <w:rFonts w:ascii="Cambria" w:hAnsi="Cambria"/>
          <w:noProof w:val="0"/>
          <w:sz w:val="20"/>
          <w:szCs w:val="20"/>
        </w:rPr>
        <w:t>sú zastúpené oprávnené osoby objednávateľa a</w:t>
      </w:r>
      <w:r w:rsidR="00550880">
        <w:rPr>
          <w:rFonts w:ascii="Cambria" w:hAnsi="Cambria"/>
          <w:noProof w:val="0"/>
          <w:sz w:val="20"/>
          <w:szCs w:val="20"/>
        </w:rPr>
        <w:t xml:space="preserve"> kľúčoví experti poskytovateľa </w:t>
      </w:r>
      <w:r w:rsidR="00791294" w:rsidRPr="009E6D52">
        <w:rPr>
          <w:rFonts w:ascii="Cambria" w:hAnsi="Cambria"/>
          <w:noProof w:val="0"/>
          <w:sz w:val="20"/>
          <w:szCs w:val="20"/>
        </w:rPr>
        <w:t>určen</w:t>
      </w:r>
      <w:r w:rsidR="00550880">
        <w:rPr>
          <w:rFonts w:ascii="Cambria" w:hAnsi="Cambria"/>
          <w:noProof w:val="0"/>
          <w:sz w:val="20"/>
          <w:szCs w:val="20"/>
        </w:rPr>
        <w:t>í</w:t>
      </w:r>
      <w:r w:rsidR="00791294" w:rsidRPr="009E6D52">
        <w:rPr>
          <w:rFonts w:ascii="Cambria" w:hAnsi="Cambria"/>
          <w:noProof w:val="0"/>
          <w:sz w:val="20"/>
          <w:szCs w:val="20"/>
        </w:rPr>
        <w:t xml:space="preserve"> v </w:t>
      </w:r>
      <w:r w:rsidR="009F1536">
        <w:rPr>
          <w:rFonts w:ascii="Cambria" w:hAnsi="Cambria"/>
          <w:noProof w:val="0"/>
          <w:sz w:val="20"/>
          <w:szCs w:val="20"/>
        </w:rPr>
        <w:t>P</w:t>
      </w:r>
      <w:r w:rsidR="00791294" w:rsidRPr="009E6D52">
        <w:rPr>
          <w:rFonts w:ascii="Cambria" w:hAnsi="Cambria"/>
          <w:noProof w:val="0"/>
          <w:sz w:val="20"/>
          <w:szCs w:val="20"/>
        </w:rPr>
        <w:t>rílohe 2 tejto zmluvy.</w:t>
      </w:r>
      <w:r w:rsidR="00A751ED" w:rsidRPr="009E6D52">
        <w:rPr>
          <w:rFonts w:ascii="Cambria" w:hAnsi="Cambria"/>
          <w:noProof w:val="0"/>
          <w:sz w:val="20"/>
          <w:szCs w:val="20"/>
        </w:rPr>
        <w:t xml:space="preserve"> </w:t>
      </w:r>
      <w:r w:rsidR="008F65F2" w:rsidRPr="009E6D52">
        <w:rPr>
          <w:rFonts w:ascii="Cambria" w:hAnsi="Cambria"/>
          <w:noProof w:val="0"/>
          <w:sz w:val="20"/>
          <w:szCs w:val="20"/>
        </w:rPr>
        <w:t xml:space="preserve">Zásady spôsobu výkonu činnosti </w:t>
      </w:r>
      <w:r w:rsidR="004241DA" w:rsidRPr="009E6D52">
        <w:rPr>
          <w:rFonts w:ascii="Cambria" w:hAnsi="Cambria"/>
          <w:noProof w:val="0"/>
          <w:sz w:val="20"/>
          <w:szCs w:val="20"/>
        </w:rPr>
        <w:t>Riadiacej rady</w:t>
      </w:r>
      <w:r w:rsidR="00AB2D00" w:rsidRPr="009E6D52">
        <w:rPr>
          <w:rFonts w:ascii="Cambria" w:hAnsi="Cambria"/>
          <w:noProof w:val="0"/>
          <w:sz w:val="20"/>
          <w:szCs w:val="20"/>
        </w:rPr>
        <w:t xml:space="preserve"> </w:t>
      </w:r>
      <w:r w:rsidR="008F65F2" w:rsidRPr="009E6D52">
        <w:rPr>
          <w:rFonts w:ascii="Cambria" w:hAnsi="Cambria"/>
          <w:noProof w:val="0"/>
          <w:sz w:val="20"/>
          <w:szCs w:val="20"/>
        </w:rPr>
        <w:t xml:space="preserve">projektu objednávateľ do 15 pracovných dní odo dňa nadobudnutia účinnosti tejto zmluvy písomne oznámi poskytovateľovi. </w:t>
      </w:r>
      <w:r w:rsidR="004241DA" w:rsidRPr="009E6D52">
        <w:rPr>
          <w:rFonts w:ascii="Cambria" w:hAnsi="Cambria"/>
          <w:noProof w:val="0"/>
          <w:sz w:val="20"/>
          <w:szCs w:val="20"/>
        </w:rPr>
        <w:t>Riadiaca rada</w:t>
      </w:r>
      <w:r w:rsidR="00611297" w:rsidRPr="009E6D52">
        <w:rPr>
          <w:rFonts w:ascii="Cambria" w:hAnsi="Cambria"/>
          <w:noProof w:val="0"/>
          <w:sz w:val="20"/>
          <w:szCs w:val="20"/>
        </w:rPr>
        <w:t xml:space="preserve"> projektu</w:t>
      </w:r>
      <w:r w:rsidR="008F65F2" w:rsidRPr="009E6D52">
        <w:rPr>
          <w:rFonts w:ascii="Cambria" w:hAnsi="Cambria"/>
          <w:noProof w:val="0"/>
          <w:sz w:val="20"/>
          <w:szCs w:val="20"/>
        </w:rPr>
        <w:t xml:space="preserve"> </w:t>
      </w:r>
      <w:r w:rsidR="00AB2D00" w:rsidRPr="009E6D52">
        <w:rPr>
          <w:rFonts w:ascii="Cambria" w:hAnsi="Cambria"/>
          <w:noProof w:val="0"/>
          <w:sz w:val="20"/>
          <w:szCs w:val="20"/>
        </w:rPr>
        <w:t>bude zabezpečovať</w:t>
      </w:r>
      <w:r w:rsidR="001C65F8" w:rsidRPr="009E6D52">
        <w:rPr>
          <w:rFonts w:ascii="Cambria" w:hAnsi="Cambria"/>
          <w:noProof w:val="0"/>
          <w:sz w:val="20"/>
          <w:szCs w:val="20"/>
        </w:rPr>
        <w:t xml:space="preserve"> preberacie konanie odovzdania a prevzatia jednotlivých</w:t>
      </w:r>
      <w:r w:rsidR="00AB2D00" w:rsidRPr="009E6D52">
        <w:rPr>
          <w:rFonts w:ascii="Cambria" w:hAnsi="Cambria"/>
          <w:noProof w:val="0"/>
          <w:sz w:val="20"/>
          <w:szCs w:val="20"/>
        </w:rPr>
        <w:t xml:space="preserve"> výstup</w:t>
      </w:r>
      <w:r w:rsidR="001C65F8" w:rsidRPr="009E6D52">
        <w:rPr>
          <w:rFonts w:ascii="Cambria" w:hAnsi="Cambria"/>
          <w:noProof w:val="0"/>
          <w:sz w:val="20"/>
          <w:szCs w:val="20"/>
        </w:rPr>
        <w:t>ov</w:t>
      </w:r>
      <w:r w:rsidR="00AB2D00" w:rsidRPr="009E6D52">
        <w:rPr>
          <w:rFonts w:ascii="Cambria" w:hAnsi="Cambria"/>
          <w:noProof w:val="0"/>
          <w:sz w:val="20"/>
          <w:szCs w:val="20"/>
        </w:rPr>
        <w:t xml:space="preserve"> základných aktivít v</w:t>
      </w:r>
      <w:r w:rsidR="001C65F8" w:rsidRPr="009E6D52">
        <w:rPr>
          <w:rFonts w:ascii="Cambria" w:hAnsi="Cambria"/>
          <w:noProof w:val="0"/>
          <w:sz w:val="20"/>
          <w:szCs w:val="20"/>
        </w:rPr>
        <w:t> </w:t>
      </w:r>
      <w:r w:rsidR="00AB2D00" w:rsidRPr="009E6D52">
        <w:rPr>
          <w:rFonts w:ascii="Cambria" w:hAnsi="Cambria"/>
          <w:noProof w:val="0"/>
          <w:sz w:val="20"/>
          <w:szCs w:val="20"/>
        </w:rPr>
        <w:t>projekte</w:t>
      </w:r>
      <w:r w:rsidR="001C65F8" w:rsidRPr="009E6D52">
        <w:rPr>
          <w:rFonts w:ascii="Cambria" w:hAnsi="Cambria"/>
          <w:noProof w:val="0"/>
          <w:sz w:val="20"/>
          <w:szCs w:val="20"/>
        </w:rPr>
        <w:t xml:space="preserve">. </w:t>
      </w:r>
      <w:r w:rsidR="003063C4" w:rsidRPr="009E6D52">
        <w:rPr>
          <w:rFonts w:ascii="Cambria" w:hAnsi="Cambria"/>
          <w:noProof w:val="0"/>
          <w:sz w:val="20"/>
          <w:szCs w:val="20"/>
        </w:rPr>
        <w:t>Preberacie konanie je proces odovzdania a prevzatia jednotlivých výstupov základných aktivít v</w:t>
      </w:r>
      <w:r w:rsidR="000175D9" w:rsidRPr="009E6D52">
        <w:rPr>
          <w:rFonts w:ascii="Cambria" w:hAnsi="Cambria"/>
          <w:noProof w:val="0"/>
          <w:sz w:val="20"/>
          <w:szCs w:val="20"/>
        </w:rPr>
        <w:t> </w:t>
      </w:r>
      <w:r w:rsidR="003063C4" w:rsidRPr="009E6D52">
        <w:rPr>
          <w:rFonts w:ascii="Cambria" w:hAnsi="Cambria"/>
          <w:noProof w:val="0"/>
          <w:sz w:val="20"/>
          <w:szCs w:val="20"/>
        </w:rPr>
        <w:t>projekte</w:t>
      </w:r>
      <w:r w:rsidR="000175D9" w:rsidRPr="009E6D52">
        <w:rPr>
          <w:rFonts w:ascii="Cambria" w:hAnsi="Cambria"/>
          <w:noProof w:val="0"/>
          <w:sz w:val="20"/>
          <w:szCs w:val="20"/>
        </w:rPr>
        <w:t xml:space="preserve"> v termíne určenom </w:t>
      </w:r>
      <w:r w:rsidR="004241DA" w:rsidRPr="009E6D52">
        <w:rPr>
          <w:rFonts w:ascii="Cambria" w:hAnsi="Cambria"/>
          <w:noProof w:val="0"/>
          <w:sz w:val="20"/>
          <w:szCs w:val="20"/>
        </w:rPr>
        <w:t>Riadiacou radou</w:t>
      </w:r>
      <w:r w:rsidR="000175D9" w:rsidRPr="009E6D52">
        <w:rPr>
          <w:rFonts w:ascii="Cambria" w:hAnsi="Cambria"/>
          <w:noProof w:val="0"/>
          <w:sz w:val="20"/>
          <w:szCs w:val="20"/>
        </w:rPr>
        <w:t xml:space="preserve"> projektu</w:t>
      </w:r>
      <w:r w:rsidR="00AF3044" w:rsidRPr="009E6D52">
        <w:rPr>
          <w:rFonts w:ascii="Cambria" w:hAnsi="Cambria"/>
          <w:noProof w:val="0"/>
          <w:sz w:val="20"/>
          <w:szCs w:val="20"/>
        </w:rPr>
        <w:t>.</w:t>
      </w:r>
    </w:p>
    <w:p w14:paraId="2228BA7F" w14:textId="297ED5DE" w:rsidR="00D76AA4"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3B09DA" w:rsidRPr="009E6D52">
        <w:rPr>
          <w:rFonts w:ascii="Cambria" w:hAnsi="Cambria"/>
          <w:noProof w:val="0"/>
          <w:sz w:val="20"/>
          <w:szCs w:val="20"/>
        </w:rPr>
        <w:t>ľ splní svoj záväzok určený v článku II bode 1 tejto zmluvy až jeho protokolárnym odovzdaním a</w:t>
      </w:r>
      <w:r w:rsidR="00AD5B9C" w:rsidRPr="009E6D52">
        <w:rPr>
          <w:rFonts w:ascii="Cambria" w:hAnsi="Cambria"/>
          <w:noProof w:val="0"/>
          <w:sz w:val="20"/>
          <w:szCs w:val="20"/>
        </w:rPr>
        <w:t> </w:t>
      </w:r>
      <w:r w:rsidR="003B09DA" w:rsidRPr="009E6D52">
        <w:rPr>
          <w:rFonts w:ascii="Cambria" w:hAnsi="Cambria"/>
          <w:noProof w:val="0"/>
          <w:sz w:val="20"/>
          <w:szCs w:val="20"/>
        </w:rPr>
        <w:t>prevzatím</w:t>
      </w:r>
      <w:r w:rsidR="00AD5B9C" w:rsidRPr="009E6D52">
        <w:rPr>
          <w:rFonts w:ascii="Cambria" w:hAnsi="Cambria"/>
          <w:noProof w:val="0"/>
          <w:sz w:val="20"/>
          <w:szCs w:val="20"/>
        </w:rPr>
        <w:t xml:space="preserve"> (ďalej len „akceptačný protokol“)</w:t>
      </w:r>
      <w:r w:rsidR="003B09DA" w:rsidRPr="009E6D52">
        <w:rPr>
          <w:rFonts w:ascii="Cambria" w:hAnsi="Cambria"/>
          <w:noProof w:val="0"/>
          <w:sz w:val="20"/>
          <w:szCs w:val="20"/>
        </w:rPr>
        <w:t xml:space="preserve"> podpísaným oprávnenými osobami oboch zmluvných strán</w:t>
      </w:r>
      <w:r w:rsidR="00E36C3D" w:rsidRPr="009E6D52">
        <w:rPr>
          <w:rFonts w:ascii="Cambria" w:hAnsi="Cambria"/>
          <w:noProof w:val="0"/>
          <w:sz w:val="20"/>
          <w:szCs w:val="20"/>
        </w:rPr>
        <w:t>; akceptačný protokol sa vystavuje v dvoch rovnopisoch, a to po jednom rovnopise pre každú zmluvnú stranu</w:t>
      </w:r>
      <w:r w:rsidR="003B09DA" w:rsidRPr="009E6D52">
        <w:rPr>
          <w:rFonts w:ascii="Cambria" w:hAnsi="Cambria"/>
          <w:noProof w:val="0"/>
          <w:sz w:val="20"/>
          <w:szCs w:val="20"/>
        </w:rPr>
        <w:t>.</w:t>
      </w:r>
      <w:r w:rsidR="00AD5B9C" w:rsidRPr="009E6D52">
        <w:rPr>
          <w:rFonts w:ascii="Cambria" w:hAnsi="Cambria"/>
          <w:noProof w:val="0"/>
          <w:sz w:val="20"/>
          <w:szCs w:val="20"/>
        </w:rPr>
        <w:t xml:space="preserve"> </w:t>
      </w:r>
      <w:r w:rsidR="00B87BDF" w:rsidRPr="009E6D52">
        <w:rPr>
          <w:rFonts w:ascii="Cambria" w:hAnsi="Cambria"/>
          <w:noProof w:val="0"/>
          <w:sz w:val="20"/>
          <w:szCs w:val="20"/>
        </w:rPr>
        <w:t xml:space="preserve">Akceptačný protokol vyjadruje najmä objednávateľovu akceptáciu odovzdávaného projektu, pričom pri odmietnutí prevzatia projektu </w:t>
      </w:r>
      <w:r w:rsidR="008C359F">
        <w:rPr>
          <w:rFonts w:ascii="Cambria" w:hAnsi="Cambria"/>
          <w:noProof w:val="0"/>
          <w:sz w:val="20"/>
          <w:szCs w:val="20"/>
        </w:rPr>
        <w:t xml:space="preserve">objednávateľom z dôvodu vady na projekte, </w:t>
      </w:r>
      <w:r w:rsidR="00B87BDF" w:rsidRPr="009E6D52">
        <w:rPr>
          <w:rFonts w:ascii="Cambria" w:hAnsi="Cambria"/>
          <w:noProof w:val="0"/>
          <w:sz w:val="20"/>
          <w:szCs w:val="20"/>
        </w:rPr>
        <w:t xml:space="preserve">sa vyhotoví zápisnica, kde sa uvedú dôvody odmietnutia objednávateľovho prevzatia projektu. </w:t>
      </w:r>
      <w:r w:rsidR="004F3CCC" w:rsidRPr="009E6D52">
        <w:rPr>
          <w:rFonts w:ascii="Cambria" w:hAnsi="Cambria"/>
          <w:noProof w:val="0"/>
          <w:sz w:val="20"/>
          <w:szCs w:val="20"/>
        </w:rPr>
        <w:t>Ak objednávateľ odmietne prevziať projekt pre jeho nedostatky, toto preberacie konanie sa zopakuje podľa zásad dohodnutých v tomto článku</w:t>
      </w:r>
      <w:r w:rsidR="00B5105D" w:rsidRPr="009E6D52">
        <w:rPr>
          <w:rFonts w:ascii="Cambria" w:hAnsi="Cambria"/>
          <w:noProof w:val="0"/>
          <w:sz w:val="20"/>
          <w:szCs w:val="20"/>
        </w:rPr>
        <w:t xml:space="preserve"> tejto zmluvy</w:t>
      </w:r>
      <w:r w:rsidR="004F3CCC" w:rsidRPr="009E6D52">
        <w:rPr>
          <w:rFonts w:ascii="Cambria" w:hAnsi="Cambria"/>
          <w:noProof w:val="0"/>
          <w:sz w:val="20"/>
          <w:szCs w:val="20"/>
        </w:rPr>
        <w:t>.</w:t>
      </w:r>
      <w:r w:rsidR="00952D2A">
        <w:rPr>
          <w:rFonts w:ascii="Cambria" w:hAnsi="Cambria"/>
          <w:noProof w:val="0"/>
          <w:sz w:val="20"/>
          <w:szCs w:val="20"/>
        </w:rPr>
        <w:t xml:space="preserve"> Poskytovateľ je povinný zistené nedostatky a vady na projekte odstrániť bez zbytočného odkladu, najneskôr do 10 pracovných dní odo dňa odmietnutia prevzatia projektu objednávateľom.</w:t>
      </w:r>
      <w:r w:rsidR="000A729E">
        <w:rPr>
          <w:rFonts w:ascii="Cambria" w:hAnsi="Cambria"/>
          <w:noProof w:val="0"/>
          <w:sz w:val="20"/>
          <w:szCs w:val="20"/>
        </w:rPr>
        <w:t xml:space="preserve"> </w:t>
      </w:r>
      <w:r w:rsidR="007B2EA0" w:rsidRPr="009E6D52">
        <w:rPr>
          <w:rFonts w:ascii="Cambria" w:hAnsi="Cambria"/>
          <w:noProof w:val="0"/>
          <w:sz w:val="20"/>
          <w:szCs w:val="20"/>
        </w:rPr>
        <w:t>Akceptačný protokol musí okrem základných údajov o predmete plnenia obsahovať aj posúdenie úrovne splnenia špecifikácie projektu určenej v tejto zmluve a jeho súlad s určenými parametrami projektu</w:t>
      </w:r>
      <w:r w:rsidR="00953925" w:rsidRPr="009E6D52">
        <w:rPr>
          <w:rFonts w:ascii="Cambria" w:hAnsi="Cambria"/>
          <w:noProof w:val="0"/>
          <w:sz w:val="20"/>
          <w:szCs w:val="20"/>
        </w:rPr>
        <w:t xml:space="preserve"> podľa </w:t>
      </w:r>
      <w:r w:rsidR="008217E9">
        <w:rPr>
          <w:rFonts w:ascii="Cambria" w:hAnsi="Cambria"/>
          <w:noProof w:val="0"/>
          <w:sz w:val="20"/>
          <w:szCs w:val="20"/>
        </w:rPr>
        <w:t>P</w:t>
      </w:r>
      <w:r w:rsidR="00953925" w:rsidRPr="009E6D52">
        <w:rPr>
          <w:rFonts w:ascii="Cambria" w:hAnsi="Cambria"/>
          <w:noProof w:val="0"/>
          <w:sz w:val="20"/>
          <w:szCs w:val="20"/>
        </w:rPr>
        <w:t>rílohy 1 tejto zmluvy</w:t>
      </w:r>
      <w:r w:rsidR="007B2EA0" w:rsidRPr="009E6D52">
        <w:rPr>
          <w:rFonts w:ascii="Cambria" w:hAnsi="Cambria"/>
          <w:noProof w:val="0"/>
          <w:sz w:val="20"/>
          <w:szCs w:val="20"/>
        </w:rPr>
        <w:t>.</w:t>
      </w:r>
    </w:p>
    <w:p w14:paraId="0F875050" w14:textId="6B4B993F" w:rsidR="005D3371" w:rsidRPr="009E6D52" w:rsidRDefault="00680058" w:rsidP="003325EA">
      <w:pPr>
        <w:pStyle w:val="ListParagraph"/>
        <w:numPr>
          <w:ilvl w:val="0"/>
          <w:numId w:val="16"/>
        </w:numPr>
        <w:ind w:left="284" w:hanging="284"/>
        <w:jc w:val="both"/>
        <w:rPr>
          <w:rFonts w:ascii="Cambria" w:hAnsi="Cambria"/>
          <w:noProof w:val="0"/>
          <w:sz w:val="20"/>
          <w:szCs w:val="20"/>
        </w:rPr>
      </w:pPr>
      <w:r w:rsidRPr="009E6D52">
        <w:rPr>
          <w:rFonts w:ascii="Cambria" w:hAnsi="Cambria"/>
          <w:noProof w:val="0"/>
          <w:sz w:val="20"/>
          <w:szCs w:val="20"/>
        </w:rPr>
        <w:t>Poskytovate</w:t>
      </w:r>
      <w:r w:rsidR="005D3371" w:rsidRPr="009E6D52">
        <w:rPr>
          <w:rFonts w:ascii="Cambria" w:hAnsi="Cambria"/>
          <w:noProof w:val="0"/>
          <w:sz w:val="20"/>
          <w:szCs w:val="20"/>
        </w:rPr>
        <w:t xml:space="preserve">ľ sa zaväzuje </w:t>
      </w:r>
      <w:r w:rsidR="00B44D0A" w:rsidRPr="009E6D52">
        <w:rPr>
          <w:rFonts w:ascii="Cambria" w:hAnsi="Cambria"/>
          <w:noProof w:val="0"/>
          <w:sz w:val="20"/>
          <w:szCs w:val="20"/>
        </w:rPr>
        <w:t>jednotlivé výstupy</w:t>
      </w:r>
      <w:r w:rsidR="00AB0EB7" w:rsidRPr="009E6D52">
        <w:rPr>
          <w:rFonts w:ascii="Cambria" w:hAnsi="Cambria"/>
          <w:noProof w:val="0"/>
          <w:sz w:val="20"/>
          <w:szCs w:val="20"/>
        </w:rPr>
        <w:t xml:space="preserve"> </w:t>
      </w:r>
      <w:r w:rsidR="00DC253B">
        <w:rPr>
          <w:rFonts w:ascii="Cambria" w:hAnsi="Cambria"/>
          <w:noProof w:val="0"/>
          <w:sz w:val="20"/>
          <w:szCs w:val="20"/>
        </w:rPr>
        <w:t>častí projektu</w:t>
      </w:r>
      <w:r w:rsidR="005D3371" w:rsidRPr="009E6D52">
        <w:rPr>
          <w:rFonts w:ascii="Cambria" w:hAnsi="Cambria"/>
          <w:noProof w:val="0"/>
          <w:sz w:val="20"/>
          <w:szCs w:val="20"/>
        </w:rPr>
        <w:t xml:space="preserve"> objednávateľovi prezentovať v mieste jeho sídla určeného v záhlaví tejto zmluvy.</w:t>
      </w:r>
    </w:p>
    <w:p w14:paraId="5520CD0D" w14:textId="77777777" w:rsidR="00B32413" w:rsidRPr="009E6D52" w:rsidRDefault="00B32413" w:rsidP="00B32413">
      <w:pPr>
        <w:rPr>
          <w:rFonts w:ascii="Cambria" w:hAnsi="Cambria"/>
          <w:noProof w:val="0"/>
          <w:sz w:val="20"/>
          <w:szCs w:val="20"/>
        </w:rPr>
      </w:pPr>
    </w:p>
    <w:p w14:paraId="2396AEF8" w14:textId="77777777" w:rsidR="006D39E2" w:rsidRPr="009E6D52" w:rsidRDefault="006D39E2" w:rsidP="00F1217E">
      <w:pPr>
        <w:pStyle w:val="Heading2"/>
        <w:spacing w:line="240" w:lineRule="auto"/>
        <w:rPr>
          <w:rFonts w:ascii="Cambria" w:hAnsi="Cambria"/>
          <w:noProof w:val="0"/>
          <w:sz w:val="20"/>
          <w:szCs w:val="20"/>
        </w:rPr>
      </w:pPr>
      <w:r w:rsidRPr="009E6D52">
        <w:rPr>
          <w:rFonts w:ascii="Cambria" w:hAnsi="Cambria"/>
          <w:noProof w:val="0"/>
          <w:sz w:val="20"/>
          <w:szCs w:val="20"/>
        </w:rPr>
        <w:lastRenderedPageBreak/>
        <w:t xml:space="preserve">Článok </w:t>
      </w:r>
      <w:r w:rsidR="00D537EC" w:rsidRPr="009E6D52">
        <w:rPr>
          <w:rFonts w:ascii="Cambria" w:hAnsi="Cambria"/>
          <w:noProof w:val="0"/>
          <w:sz w:val="20"/>
          <w:szCs w:val="20"/>
        </w:rPr>
        <w:t>I</w:t>
      </w:r>
      <w:r w:rsidRPr="009E6D52">
        <w:rPr>
          <w:rFonts w:ascii="Cambria" w:hAnsi="Cambria"/>
          <w:noProof w:val="0"/>
          <w:sz w:val="20"/>
          <w:szCs w:val="20"/>
        </w:rPr>
        <w:t>V</w:t>
      </w:r>
    </w:p>
    <w:p w14:paraId="66C32028" w14:textId="77777777" w:rsidR="006D39E2" w:rsidRPr="009E6D52" w:rsidRDefault="006D39E2" w:rsidP="00031AAF">
      <w:pPr>
        <w:pStyle w:val="Heading2"/>
        <w:spacing w:after="240" w:line="240" w:lineRule="auto"/>
        <w:rPr>
          <w:rFonts w:ascii="Cambria" w:hAnsi="Cambria"/>
          <w:b w:val="0"/>
          <w:bCs w:val="0"/>
          <w:noProof w:val="0"/>
          <w:sz w:val="20"/>
          <w:szCs w:val="20"/>
        </w:rPr>
      </w:pPr>
      <w:r w:rsidRPr="009E6D52">
        <w:rPr>
          <w:rFonts w:ascii="Cambria" w:hAnsi="Cambria"/>
          <w:noProof w:val="0"/>
          <w:sz w:val="20"/>
          <w:szCs w:val="20"/>
        </w:rPr>
        <w:t>Cena a platobné podmienky</w:t>
      </w:r>
    </w:p>
    <w:p w14:paraId="66B583FB"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Ceny za predmet </w:t>
      </w:r>
      <w:r w:rsidR="00746720" w:rsidRPr="009E6D52">
        <w:rPr>
          <w:rFonts w:ascii="Cambria" w:hAnsi="Cambria"/>
          <w:noProof w:val="0"/>
          <w:sz w:val="20"/>
          <w:szCs w:val="20"/>
        </w:rPr>
        <w:t>plnenia</w:t>
      </w:r>
      <w:r w:rsidRPr="009E6D52">
        <w:rPr>
          <w:rFonts w:ascii="Cambria" w:hAnsi="Cambria"/>
          <w:noProof w:val="0"/>
          <w:sz w:val="20"/>
          <w:szCs w:val="20"/>
        </w:rPr>
        <w:t xml:space="preserve"> v rozsahu stanovenom touto zmluvou boli dojednané dohodou zmluvných strán a v súlade so zákonom Národnej rady Slovenskej republiky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62B14F84"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Cena za vykonanie (vytvorenie) a dodanie projektu riadne a včas je stanovená vo výške &lt;</w:t>
      </w:r>
      <w:r w:rsidRPr="009E6D52">
        <w:rPr>
          <w:rFonts w:ascii="Cambria" w:hAnsi="Cambria"/>
          <w:noProof w:val="0"/>
          <w:color w:val="00B0F0"/>
          <w:sz w:val="20"/>
          <w:szCs w:val="20"/>
        </w:rPr>
        <w:t>vyplní uchádzač</w:t>
      </w:r>
      <w:r w:rsidRPr="009E6D52">
        <w:rPr>
          <w:rFonts w:ascii="Cambria" w:hAnsi="Cambria"/>
          <w:noProof w:val="0"/>
          <w:sz w:val="20"/>
          <w:szCs w:val="20"/>
        </w:rPr>
        <w:t>&gt; eur bez DPH (slovom: &lt;</w:t>
      </w:r>
      <w:r w:rsidRPr="009E6D52">
        <w:rPr>
          <w:rFonts w:ascii="Cambria" w:hAnsi="Cambria"/>
          <w:noProof w:val="0"/>
          <w:color w:val="00B0F0"/>
          <w:sz w:val="20"/>
          <w:szCs w:val="20"/>
        </w:rPr>
        <w:t>vyplní uchádzač</w:t>
      </w:r>
      <w:r w:rsidRPr="009E6D52">
        <w:rPr>
          <w:rFonts w:ascii="Cambria" w:hAnsi="Cambria"/>
          <w:noProof w:val="0"/>
          <w:sz w:val="20"/>
          <w:szCs w:val="20"/>
        </w:rPr>
        <w:t>&gt; eur bez DPH).</w:t>
      </w:r>
    </w:p>
    <w:p w14:paraId="47445CE2"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Cena za poskytnutý predmet plnenia zahŕňa všetky náklady </w:t>
      </w:r>
      <w:r w:rsidR="00680058" w:rsidRPr="009E6D52">
        <w:rPr>
          <w:rFonts w:ascii="Cambria" w:hAnsi="Cambria"/>
          <w:noProof w:val="0"/>
          <w:sz w:val="20"/>
          <w:szCs w:val="20"/>
        </w:rPr>
        <w:t>poskytovate</w:t>
      </w:r>
      <w:r w:rsidR="003638F9" w:rsidRPr="009E6D52">
        <w:rPr>
          <w:rFonts w:ascii="Cambria" w:hAnsi="Cambria"/>
          <w:noProof w:val="0"/>
          <w:sz w:val="20"/>
          <w:szCs w:val="20"/>
        </w:rPr>
        <w:t xml:space="preserve">ľa </w:t>
      </w:r>
      <w:r w:rsidRPr="009E6D52">
        <w:rPr>
          <w:rFonts w:ascii="Cambria" w:hAnsi="Cambria"/>
          <w:noProof w:val="0"/>
          <w:sz w:val="20"/>
          <w:szCs w:val="20"/>
        </w:rPr>
        <w:t>vzniknuté v príčinnej súvislosti s jeho poskytnutím (napr. náklady spojené so zmenou projektu po písomnom pokyne objednávateľa, náklady súvisiace s pobytom osôb poskytovateľa na pracovisku objednávateľa, cestovné, stravné, ubytovacie náklady, ako aj všetky ostatné náklady súvisiace s poskytovaním predmetu plnenia tejto zmluvy).</w:t>
      </w:r>
    </w:p>
    <w:p w14:paraId="24AC3374"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sa dohodli a výslovne súhlasia s tým, že </w:t>
      </w:r>
      <w:r w:rsidR="00680058" w:rsidRPr="009E6D52">
        <w:rPr>
          <w:rFonts w:ascii="Cambria" w:hAnsi="Cambria"/>
          <w:noProof w:val="0"/>
          <w:sz w:val="20"/>
          <w:szCs w:val="20"/>
        </w:rPr>
        <w:t>poskytovate</w:t>
      </w:r>
      <w:r w:rsidRPr="009E6D52">
        <w:rPr>
          <w:rFonts w:ascii="Cambria" w:hAnsi="Cambria"/>
          <w:noProof w:val="0"/>
          <w:sz w:val="20"/>
          <w:szCs w:val="20"/>
        </w:rPr>
        <w:t>ľ</w:t>
      </w:r>
      <w:r w:rsidR="0060464D" w:rsidRPr="009E6D52">
        <w:rPr>
          <w:rFonts w:ascii="Cambria" w:hAnsi="Cambria"/>
          <w:noProof w:val="0"/>
          <w:sz w:val="20"/>
          <w:szCs w:val="20"/>
        </w:rPr>
        <w:t xml:space="preserve"> </w:t>
      </w:r>
      <w:r w:rsidRPr="009E6D52">
        <w:rPr>
          <w:rFonts w:ascii="Cambria" w:hAnsi="Cambria"/>
          <w:noProof w:val="0"/>
          <w:sz w:val="20"/>
          <w:szCs w:val="20"/>
        </w:rPr>
        <w:t xml:space="preserve">bude zasielať len elektronické faktúry z e-mailovej adresy </w:t>
      </w:r>
      <w:r w:rsidR="00680058" w:rsidRPr="009E6D52">
        <w:rPr>
          <w:rFonts w:ascii="Cambria" w:hAnsi="Cambria"/>
          <w:noProof w:val="0"/>
          <w:sz w:val="20"/>
          <w:szCs w:val="20"/>
        </w:rPr>
        <w:t>poskytovate</w:t>
      </w:r>
      <w:r w:rsidRPr="009E6D52">
        <w:rPr>
          <w:rFonts w:ascii="Cambria" w:hAnsi="Cambria"/>
          <w:noProof w:val="0"/>
          <w:sz w:val="20"/>
          <w:szCs w:val="20"/>
        </w:rPr>
        <w:t>ľa</w:t>
      </w:r>
      <w:r w:rsidR="009422A2" w:rsidRPr="009E6D52">
        <w:rPr>
          <w:rFonts w:ascii="Cambria" w:hAnsi="Cambria"/>
          <w:noProof w:val="0"/>
          <w:sz w:val="20"/>
          <w:szCs w:val="20"/>
        </w:rPr>
        <w:t xml:space="preserve"> </w:t>
      </w:r>
      <w:r w:rsidRPr="009E6D52">
        <w:rPr>
          <w:rFonts w:ascii="Cambria" w:hAnsi="Cambria"/>
          <w:noProof w:val="0"/>
          <w:sz w:val="20"/>
          <w:szCs w:val="20"/>
        </w:rPr>
        <w:t>&lt;</w:t>
      </w:r>
      <w:r w:rsidRPr="009E6D52">
        <w:rPr>
          <w:rFonts w:ascii="Cambria" w:hAnsi="Cambria"/>
          <w:noProof w:val="0"/>
          <w:color w:val="00B0F0"/>
          <w:sz w:val="20"/>
          <w:szCs w:val="20"/>
        </w:rPr>
        <w:t>vyplní uchádzač</w:t>
      </w:r>
      <w:r w:rsidRPr="009E6D52">
        <w:rPr>
          <w:rFonts w:ascii="Cambria" w:hAnsi="Cambria"/>
          <w:noProof w:val="0"/>
          <w:sz w:val="20"/>
          <w:szCs w:val="20"/>
        </w:rPr>
        <w:t xml:space="preserve">&gt; na e-mailovú adresu objednávateľa </w:t>
      </w:r>
      <w:r w:rsidR="00285443" w:rsidRPr="009E6D52">
        <w:rPr>
          <w:rFonts w:ascii="Cambria" w:hAnsi="Cambria" w:cs="Arial"/>
          <w:bCs/>
          <w:noProof w:val="0"/>
          <w:sz w:val="20"/>
          <w:szCs w:val="20"/>
        </w:rPr>
        <w:t>faktury.ofr@nbs.sk</w:t>
      </w:r>
      <w:r w:rsidRPr="009E6D52">
        <w:rPr>
          <w:rFonts w:ascii="Cambria" w:hAnsi="Cambria"/>
          <w:noProof w:val="0"/>
          <w:sz w:val="20"/>
          <w:szCs w:val="20"/>
        </w:rPr>
        <w:t xml:space="preserve"> vo formáte PDF. Objednávateľ vyhlasuje, že má výlučný prístup k uvedenej e-mailovej adrese. Zmluvné strany sú oprávnené zmeniť e-mailové adresy uvedené v tomto bode, a to len písomne s uvedením novej e-mailovej adresy, pričom z dôvodu tejto zmeny nie je potrebné uzatvoriť dodatok k tejto zmluve. </w:t>
      </w:r>
      <w:r w:rsidR="00680058" w:rsidRPr="009E6D52">
        <w:rPr>
          <w:rFonts w:ascii="Cambria" w:hAnsi="Cambria"/>
          <w:noProof w:val="0"/>
          <w:sz w:val="20"/>
          <w:szCs w:val="20"/>
        </w:rPr>
        <w:t>Poskytovate</w:t>
      </w:r>
      <w:r w:rsidRPr="009E6D52">
        <w:rPr>
          <w:rFonts w:ascii="Cambria" w:hAnsi="Cambria"/>
          <w:noProof w:val="0"/>
          <w:sz w:val="20"/>
          <w:szCs w:val="20"/>
        </w:rPr>
        <w:t>ľ</w:t>
      </w:r>
      <w:r w:rsidR="0060464D" w:rsidRPr="009E6D52">
        <w:rPr>
          <w:rFonts w:ascii="Cambria" w:hAnsi="Cambria"/>
          <w:noProof w:val="0"/>
          <w:sz w:val="20"/>
          <w:szCs w:val="20"/>
        </w:rPr>
        <w:t xml:space="preserve"> </w:t>
      </w:r>
      <w:r w:rsidRPr="009E6D52">
        <w:rPr>
          <w:rFonts w:ascii="Cambria" w:hAnsi="Cambria"/>
          <w:noProof w:val="0"/>
          <w:sz w:val="20"/>
          <w:szCs w:val="20"/>
        </w:rPr>
        <w:t>nie je povinný podpísať elektronickú faktúru zaručeným elektronickým podpisom. Zmluvné strany sa dohodli, že elektronická faktúra musí spĺňať náležitosti faktúry podľa § 74 zákona č. 222/2004 Z. z. o dani z pridanej hodnoty v znení neskorších predpisov.</w:t>
      </w:r>
    </w:p>
    <w:p w14:paraId="7D3EAB73"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Za deň doručenia elektronickej faktúry objednávateľovi sa považuje deň odoslania elektronickej faktúry na adresu </w:t>
      </w:r>
      <w:r w:rsidR="00285443" w:rsidRPr="009E6D52">
        <w:rPr>
          <w:rFonts w:ascii="Cambria" w:hAnsi="Cambria" w:cs="Arial"/>
          <w:bCs/>
          <w:noProof w:val="0"/>
          <w:sz w:val="20"/>
          <w:szCs w:val="20"/>
        </w:rPr>
        <w:t>faktury.ofr@nbs.sk</w:t>
      </w:r>
      <w:r w:rsidRPr="009E6D52">
        <w:rPr>
          <w:rFonts w:ascii="Cambria" w:hAnsi="Cambria" w:cs="Arial"/>
          <w:bCs/>
          <w:noProof w:val="0"/>
          <w:sz w:val="20"/>
          <w:szCs w:val="20"/>
        </w:rPr>
        <w:t>.</w:t>
      </w:r>
      <w:r w:rsidRPr="009E6D52">
        <w:rPr>
          <w:rFonts w:ascii="Cambria" w:hAnsi="Cambria"/>
          <w:noProof w:val="0"/>
          <w:sz w:val="20"/>
          <w:szCs w:val="20"/>
        </w:rPr>
        <w:t xml:space="preserve"> Zmluvné strany sa dohodli, že v prípade pochybností sa elektronická faktúra považuje za doručenú uplynutím troch pracovných dní odo dňa preukázateľného odoslania elektronickej faktúry objednávateľovi prostredníctvom elektronickej pošty na e-mailovú adresu </w:t>
      </w:r>
      <w:r w:rsidR="005D49E8" w:rsidRPr="009E6D52">
        <w:rPr>
          <w:rFonts w:ascii="Cambria" w:hAnsi="Cambria" w:cs="Arial"/>
          <w:bCs/>
          <w:noProof w:val="0"/>
          <w:sz w:val="20"/>
          <w:szCs w:val="20"/>
        </w:rPr>
        <w:t>faktury.ofr@nbs.sk</w:t>
      </w:r>
      <w:r w:rsidRPr="009E6D52">
        <w:rPr>
          <w:rFonts w:ascii="Cambria" w:hAnsi="Cambria" w:cs="Arial"/>
          <w:bCs/>
          <w:noProof w:val="0"/>
          <w:sz w:val="20"/>
          <w:szCs w:val="20"/>
        </w:rPr>
        <w:t xml:space="preserve">. </w:t>
      </w:r>
      <w:r w:rsidRPr="009E6D52">
        <w:rPr>
          <w:rFonts w:ascii="Cambria" w:hAnsi="Cambria"/>
          <w:noProof w:val="0"/>
          <w:sz w:val="20"/>
          <w:szCs w:val="20"/>
        </w:rPr>
        <w:t xml:space="preserve">Ak objednávateľ elektronickú faktúru v obvyklej dobe jej doručenia nemá doručenú na e-mailovú adresu </w:t>
      </w:r>
      <w:r w:rsidR="005D49E8" w:rsidRPr="009E6D52">
        <w:rPr>
          <w:rFonts w:ascii="Cambria" w:hAnsi="Cambria" w:cs="Arial"/>
          <w:bCs/>
          <w:noProof w:val="0"/>
          <w:sz w:val="20"/>
          <w:szCs w:val="20"/>
        </w:rPr>
        <w:t>faktury.ofr@nbs.sk</w:t>
      </w:r>
      <w:r w:rsidRPr="009E6D52">
        <w:rPr>
          <w:rFonts w:ascii="Cambria" w:hAnsi="Cambria" w:cs="Arial"/>
          <w:bCs/>
          <w:noProof w:val="0"/>
          <w:sz w:val="20"/>
          <w:szCs w:val="20"/>
        </w:rPr>
        <w:t xml:space="preserve"> </w:t>
      </w:r>
      <w:r w:rsidRPr="009E6D52">
        <w:rPr>
          <w:rFonts w:ascii="Cambria" w:hAnsi="Cambria"/>
          <w:noProof w:val="0"/>
          <w:sz w:val="20"/>
          <w:szCs w:val="20"/>
        </w:rPr>
        <w:t xml:space="preserve">je jeho povinnosťou nahlásiť túto skutočnosť bez zbytočného odkladu na kontaktný e-mail </w:t>
      </w:r>
      <w:r w:rsidR="00680058" w:rsidRPr="009E6D52">
        <w:rPr>
          <w:rFonts w:ascii="Cambria" w:hAnsi="Cambria"/>
          <w:noProof w:val="0"/>
          <w:sz w:val="20"/>
          <w:szCs w:val="20"/>
        </w:rPr>
        <w:t>poskytovate</w:t>
      </w:r>
      <w:r w:rsidRPr="009E6D52">
        <w:rPr>
          <w:rFonts w:ascii="Cambria" w:hAnsi="Cambria"/>
          <w:noProof w:val="0"/>
          <w:sz w:val="20"/>
          <w:szCs w:val="20"/>
        </w:rPr>
        <w:t xml:space="preserve">ľa. V tomto prípade je </w:t>
      </w:r>
      <w:r w:rsidR="00680058" w:rsidRPr="009E6D52">
        <w:rPr>
          <w:rFonts w:ascii="Cambria" w:hAnsi="Cambria"/>
          <w:noProof w:val="0"/>
          <w:sz w:val="20"/>
          <w:szCs w:val="20"/>
        </w:rPr>
        <w:t>poskytovate</w:t>
      </w:r>
      <w:r w:rsidRPr="009E6D52">
        <w:rPr>
          <w:rFonts w:ascii="Cambria" w:hAnsi="Cambria"/>
          <w:noProof w:val="0"/>
          <w:sz w:val="20"/>
          <w:szCs w:val="20"/>
        </w:rPr>
        <w:t>ľ</w:t>
      </w:r>
      <w:r w:rsidR="001B4F31" w:rsidRPr="009E6D52">
        <w:rPr>
          <w:rFonts w:ascii="Cambria" w:hAnsi="Cambria"/>
          <w:noProof w:val="0"/>
          <w:sz w:val="20"/>
          <w:szCs w:val="20"/>
        </w:rPr>
        <w:t xml:space="preserve"> </w:t>
      </w:r>
      <w:r w:rsidRPr="009E6D52">
        <w:rPr>
          <w:rFonts w:ascii="Cambria" w:hAnsi="Cambria"/>
          <w:noProof w:val="0"/>
          <w:sz w:val="20"/>
          <w:szCs w:val="20"/>
        </w:rPr>
        <w:t>povinný doručiť objednávateľovi faktúru v listinnej podobe na adresu jeho sídla uvedenú v záhlaví tejto zmluvy.</w:t>
      </w:r>
    </w:p>
    <w:p w14:paraId="68445176" w14:textId="64A1B2E3" w:rsidR="006D39E2" w:rsidRPr="009E6D52" w:rsidRDefault="00680058"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6D39E2" w:rsidRPr="009E6D52">
        <w:rPr>
          <w:rFonts w:ascii="Cambria" w:hAnsi="Cambria"/>
          <w:noProof w:val="0"/>
          <w:sz w:val="20"/>
          <w:szCs w:val="20"/>
        </w:rPr>
        <w:t>ľovi vzniká právo vystaviť faktúru za vykonanie (vytvorenie) a dodanie projektu až po objednávateľom podpísaní akceptačného protokolu</w:t>
      </w:r>
      <w:r w:rsidR="00D34017" w:rsidRPr="009E6D52">
        <w:rPr>
          <w:rFonts w:ascii="Cambria" w:hAnsi="Cambria"/>
          <w:noProof w:val="0"/>
          <w:sz w:val="20"/>
          <w:szCs w:val="20"/>
        </w:rPr>
        <w:t xml:space="preserve"> a riadnom doručení</w:t>
      </w:r>
      <w:r w:rsidR="00094A8C" w:rsidRPr="009E6D52">
        <w:rPr>
          <w:rFonts w:ascii="Cambria" w:hAnsi="Cambria"/>
          <w:noProof w:val="0"/>
          <w:sz w:val="20"/>
          <w:szCs w:val="20"/>
        </w:rPr>
        <w:t xml:space="preserve"> vyplneného</w:t>
      </w:r>
      <w:r w:rsidR="00D34017" w:rsidRPr="009E6D52">
        <w:rPr>
          <w:rFonts w:ascii="Cambria" w:hAnsi="Cambria"/>
          <w:noProof w:val="0"/>
          <w:sz w:val="20"/>
          <w:szCs w:val="20"/>
        </w:rPr>
        <w:t xml:space="preserve"> pracovného výkazu</w:t>
      </w:r>
      <w:r w:rsidR="00B44D0A" w:rsidRPr="009E6D52">
        <w:rPr>
          <w:rFonts w:ascii="Cambria" w:hAnsi="Cambria"/>
          <w:noProof w:val="0"/>
          <w:sz w:val="20"/>
          <w:szCs w:val="20"/>
        </w:rPr>
        <w:t xml:space="preserve"> jednotliv</w:t>
      </w:r>
      <w:r w:rsidR="00252A30" w:rsidRPr="009E6D52">
        <w:rPr>
          <w:rFonts w:ascii="Cambria" w:hAnsi="Cambria"/>
          <w:noProof w:val="0"/>
          <w:sz w:val="20"/>
          <w:szCs w:val="20"/>
        </w:rPr>
        <w:t>ej</w:t>
      </w:r>
      <w:r w:rsidR="00B44D0A" w:rsidRPr="009E6D52">
        <w:rPr>
          <w:rFonts w:ascii="Cambria" w:hAnsi="Cambria"/>
          <w:noProof w:val="0"/>
          <w:sz w:val="20"/>
          <w:szCs w:val="20"/>
        </w:rPr>
        <w:t xml:space="preserve"> osoby</w:t>
      </w:r>
      <w:r w:rsidR="005B0BAD">
        <w:rPr>
          <w:rFonts w:ascii="Cambria" w:hAnsi="Cambria"/>
          <w:noProof w:val="0"/>
          <w:sz w:val="20"/>
          <w:szCs w:val="20"/>
        </w:rPr>
        <w:t xml:space="preserve"> (kľúčového experta)</w:t>
      </w:r>
      <w:r w:rsidR="00D34017" w:rsidRPr="009E6D52">
        <w:rPr>
          <w:rFonts w:ascii="Cambria" w:hAnsi="Cambria"/>
          <w:noProof w:val="0"/>
          <w:sz w:val="20"/>
          <w:szCs w:val="20"/>
        </w:rPr>
        <w:t>, ktorého vzor objednávateľ poskytovateľovi do 10 pracovných dní odo dňa nadobudnutia účinnosti zmluvy doručí</w:t>
      </w:r>
      <w:r w:rsidR="006D39E2" w:rsidRPr="009E6D52">
        <w:rPr>
          <w:rFonts w:ascii="Cambria" w:hAnsi="Cambria"/>
          <w:noProof w:val="0"/>
          <w:sz w:val="20"/>
          <w:szCs w:val="20"/>
        </w:rPr>
        <w:t>.</w:t>
      </w:r>
    </w:p>
    <w:p w14:paraId="1FF61148" w14:textId="12D8B474" w:rsidR="006D39E2" w:rsidRPr="009E6D52" w:rsidRDefault="006D39E2" w:rsidP="003325EA">
      <w:pPr>
        <w:pStyle w:val="ListParagraph"/>
        <w:numPr>
          <w:ilvl w:val="0"/>
          <w:numId w:val="3"/>
        </w:numPr>
        <w:shd w:val="clear" w:color="auto" w:fill="FFFFFF"/>
        <w:jc w:val="both"/>
        <w:rPr>
          <w:rFonts w:ascii="Cambria" w:hAnsi="Cambria"/>
          <w:bCs/>
          <w:noProof w:val="0"/>
          <w:sz w:val="20"/>
          <w:szCs w:val="20"/>
        </w:rPr>
      </w:pPr>
      <w:r w:rsidRPr="009E6D52">
        <w:rPr>
          <w:rFonts w:ascii="Cambria" w:hAnsi="Cambria"/>
          <w:noProof w:val="0"/>
          <w:sz w:val="20"/>
          <w:szCs w:val="20"/>
        </w:rPr>
        <w:t>V prípade, že faktúra nebude po vecnej a formálnej stránke správne vyhotovená, nebude obsahovať všetky údaje ustanovené zákonom č. 222/2004 Z. z. o dani z pridanej hodnoty v znení neskorších predpisov (ďalej len „zákon o dani z pridanej hodnoty“)</w:t>
      </w:r>
      <w:r w:rsidR="004153EA" w:rsidRPr="009E6D52">
        <w:rPr>
          <w:rFonts w:ascii="Cambria" w:hAnsi="Cambria"/>
          <w:noProof w:val="0"/>
          <w:sz w:val="20"/>
          <w:szCs w:val="20"/>
        </w:rPr>
        <w:t xml:space="preserve">, </w:t>
      </w:r>
      <w:r w:rsidRPr="009E6D52">
        <w:rPr>
          <w:rFonts w:ascii="Cambria" w:hAnsi="Cambria"/>
          <w:noProof w:val="0"/>
          <w:sz w:val="20"/>
          <w:szCs w:val="20"/>
        </w:rPr>
        <w:t>bude obsahovať nesprávne údaje</w:t>
      </w:r>
      <w:r w:rsidR="004153EA" w:rsidRPr="009E6D52">
        <w:rPr>
          <w:rFonts w:ascii="Cambria" w:hAnsi="Cambria"/>
          <w:noProof w:val="0"/>
          <w:sz w:val="20"/>
          <w:szCs w:val="20"/>
        </w:rPr>
        <w:t xml:space="preserve"> alebo nebude jej súčasťou riadne vyplnený pracovný výkaz,</w:t>
      </w:r>
      <w:r w:rsidRPr="009E6D52">
        <w:rPr>
          <w:rFonts w:ascii="Cambria" w:hAnsi="Cambria"/>
          <w:noProof w:val="0"/>
          <w:sz w:val="20"/>
          <w:szCs w:val="20"/>
        </w:rPr>
        <w:t xml:space="preserve"> objednávateľ ju vráti na prepracovanie (doplnenie) s uvedením nedostatkov, ktoré sa majú odstrániť a pre ktoré bola vrátená. Nová lehota splatnosti začne plynúť dňom doručenia prepracovanej (doplnenej) faktúry objednávateľovi. &lt;</w:t>
      </w:r>
      <w:r w:rsidRPr="009E6D52">
        <w:rPr>
          <w:rFonts w:ascii="Cambria" w:hAnsi="Cambria"/>
          <w:noProof w:val="0"/>
          <w:color w:val="00B0F0"/>
          <w:sz w:val="20"/>
          <w:szCs w:val="20"/>
        </w:rPr>
        <w:t xml:space="preserve">text v bode </w:t>
      </w:r>
      <w:r w:rsidR="00867246">
        <w:rPr>
          <w:rFonts w:ascii="Cambria" w:hAnsi="Cambria"/>
          <w:noProof w:val="0"/>
          <w:color w:val="00B0F0"/>
          <w:sz w:val="20"/>
          <w:szCs w:val="20"/>
        </w:rPr>
        <w:t>7</w:t>
      </w:r>
      <w:r w:rsidRPr="009E6D52">
        <w:rPr>
          <w:rFonts w:ascii="Cambria" w:hAnsi="Cambria"/>
          <w:noProof w:val="0"/>
          <w:color w:val="00B0F0"/>
          <w:sz w:val="20"/>
          <w:szCs w:val="20"/>
        </w:rPr>
        <w:t xml:space="preserve"> v znení: „nebude obsahovať všetky údaje ustanovené zákonom č. 222/2004 Z. z. o dani z pridanej hodnoty v znení neskorších predpisov“, platí pre domáceho uchádzača, ktorý je platiteľom DPH, domáci uchádzač, ktorý nie je platiteľom DPH a zahraničný uchádzač tento text v bode </w:t>
      </w:r>
      <w:r w:rsidR="00867246">
        <w:rPr>
          <w:rFonts w:ascii="Cambria" w:hAnsi="Cambria"/>
          <w:noProof w:val="0"/>
          <w:color w:val="00B0F0"/>
          <w:sz w:val="20"/>
          <w:szCs w:val="20"/>
        </w:rPr>
        <w:t>7</w:t>
      </w:r>
      <w:r w:rsidR="00CC2749" w:rsidRPr="009E6D52">
        <w:rPr>
          <w:rFonts w:ascii="Cambria" w:hAnsi="Cambria"/>
          <w:noProof w:val="0"/>
          <w:color w:val="00B0F0"/>
          <w:sz w:val="20"/>
          <w:szCs w:val="20"/>
        </w:rPr>
        <w:t xml:space="preserve"> </w:t>
      </w:r>
      <w:r w:rsidRPr="009E6D52">
        <w:rPr>
          <w:rFonts w:ascii="Cambria" w:hAnsi="Cambria"/>
          <w:noProof w:val="0"/>
          <w:color w:val="00B0F0"/>
          <w:sz w:val="20"/>
          <w:szCs w:val="20"/>
        </w:rPr>
        <w:t>odstráni</w:t>
      </w:r>
      <w:r w:rsidRPr="009E6D52">
        <w:rPr>
          <w:rFonts w:ascii="Cambria" w:hAnsi="Cambria"/>
          <w:noProof w:val="0"/>
          <w:sz w:val="20"/>
          <w:szCs w:val="20"/>
        </w:rPr>
        <w:t>&gt;</w:t>
      </w:r>
    </w:p>
    <w:p w14:paraId="3E01C2D6" w14:textId="77777777" w:rsidR="006D39E2" w:rsidRPr="009E6D52" w:rsidRDefault="00680058"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F243AC" w:rsidRPr="009E6D52">
        <w:rPr>
          <w:rFonts w:ascii="Cambria" w:hAnsi="Cambria"/>
          <w:noProof w:val="0"/>
          <w:sz w:val="20"/>
          <w:szCs w:val="20"/>
        </w:rPr>
        <w:t>ľ</w:t>
      </w:r>
      <w:r w:rsidR="006D39E2" w:rsidRPr="009E6D52">
        <w:rPr>
          <w:rFonts w:ascii="Cambria" w:hAnsi="Cambria"/>
          <w:noProof w:val="0"/>
          <w:sz w:val="20"/>
          <w:szCs w:val="20"/>
        </w:rPr>
        <w:t>,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odstúpenie od tejto zmluvy. &lt;</w:t>
      </w:r>
      <w:r w:rsidR="006D39E2" w:rsidRPr="009E6D52">
        <w:rPr>
          <w:rFonts w:ascii="Cambria" w:hAnsi="Cambria"/>
          <w:noProof w:val="0"/>
          <w:color w:val="00B0F0"/>
          <w:sz w:val="20"/>
          <w:szCs w:val="20"/>
        </w:rPr>
        <w:t>Text platí pre domáceho uchádzača, ktorý je platiteľom DPH, zahraničný poskytovateľ tento text odstráni</w:t>
      </w:r>
      <w:r w:rsidR="006D39E2" w:rsidRPr="009E6D52">
        <w:rPr>
          <w:rFonts w:ascii="Cambria" w:hAnsi="Cambria"/>
          <w:noProof w:val="0"/>
          <w:sz w:val="20"/>
          <w:szCs w:val="20"/>
        </w:rPr>
        <w:t>&gt;</w:t>
      </w:r>
    </w:p>
    <w:p w14:paraId="649C50C0"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Objednávateľ neposkytne </w:t>
      </w:r>
      <w:r w:rsidR="00680058" w:rsidRPr="009E6D52">
        <w:rPr>
          <w:rFonts w:ascii="Cambria" w:hAnsi="Cambria"/>
          <w:noProof w:val="0"/>
          <w:sz w:val="20"/>
          <w:szCs w:val="20"/>
        </w:rPr>
        <w:t>poskytovate</w:t>
      </w:r>
      <w:r w:rsidR="00B20760" w:rsidRPr="009E6D52">
        <w:rPr>
          <w:rFonts w:ascii="Cambria" w:hAnsi="Cambria"/>
          <w:noProof w:val="0"/>
          <w:sz w:val="20"/>
          <w:szCs w:val="20"/>
        </w:rPr>
        <w:t xml:space="preserve">ľovi </w:t>
      </w:r>
      <w:r w:rsidRPr="009E6D52">
        <w:rPr>
          <w:rFonts w:ascii="Cambria" w:hAnsi="Cambria"/>
          <w:noProof w:val="0"/>
          <w:sz w:val="20"/>
          <w:szCs w:val="20"/>
        </w:rPr>
        <w:t>na úhradu odplaty žiadny finančný preddavok ani zálohovú platbu.</w:t>
      </w:r>
    </w:p>
    <w:p w14:paraId="5BD2BAC1"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Ak </w:t>
      </w:r>
      <w:r w:rsidR="00680058" w:rsidRPr="009E6D52">
        <w:rPr>
          <w:rFonts w:ascii="Cambria" w:hAnsi="Cambria"/>
          <w:noProof w:val="0"/>
          <w:sz w:val="20"/>
          <w:szCs w:val="20"/>
        </w:rPr>
        <w:t>poskytovate</w:t>
      </w:r>
      <w:r w:rsidR="00252B42" w:rsidRPr="009E6D52">
        <w:rPr>
          <w:rFonts w:ascii="Cambria" w:hAnsi="Cambria"/>
          <w:noProof w:val="0"/>
          <w:sz w:val="20"/>
          <w:szCs w:val="20"/>
        </w:rPr>
        <w:t xml:space="preserve">ľ </w:t>
      </w:r>
      <w:r w:rsidRPr="009E6D52">
        <w:rPr>
          <w:rFonts w:ascii="Cambria" w:hAnsi="Cambria"/>
          <w:noProof w:val="0"/>
          <w:sz w:val="20"/>
          <w:szCs w:val="20"/>
        </w:rPr>
        <w:t xml:space="preserve">nemá sídlo v Slovenskej republike, tak najneskôr do doby vyhotovenia prvej faktúry predloží objednávateľovi originál potvrdenia o mieste daňovej rezidencie alebo jeho úradne overenú kópiu. Počas trvania </w:t>
      </w:r>
      <w:r w:rsidR="00061E1C" w:rsidRPr="009E6D52">
        <w:rPr>
          <w:rFonts w:ascii="Cambria" w:hAnsi="Cambria"/>
          <w:noProof w:val="0"/>
          <w:sz w:val="20"/>
          <w:szCs w:val="20"/>
        </w:rPr>
        <w:t xml:space="preserve">tejto </w:t>
      </w:r>
      <w:r w:rsidRPr="009E6D52">
        <w:rPr>
          <w:rFonts w:ascii="Cambria" w:hAnsi="Cambria"/>
          <w:noProof w:val="0"/>
          <w:sz w:val="20"/>
          <w:szCs w:val="20"/>
        </w:rPr>
        <w:t xml:space="preserve">zmluvy poskytovateľ predmetné potvrdenie predloží objednávateľovi na začiatku každého nového zdaňovacieho obdobia. Poskytovateľ vyhlasuje a zaväzuje sa, že v prípade vzniku stálej prevádzkarne na území Slovenskej republiky počas trvania </w:t>
      </w:r>
      <w:r w:rsidR="00661FB1" w:rsidRPr="009E6D52">
        <w:rPr>
          <w:rFonts w:ascii="Cambria" w:hAnsi="Cambria"/>
          <w:noProof w:val="0"/>
          <w:sz w:val="20"/>
          <w:szCs w:val="20"/>
        </w:rPr>
        <w:t xml:space="preserve">tejto </w:t>
      </w:r>
      <w:r w:rsidRPr="009E6D52">
        <w:rPr>
          <w:rFonts w:ascii="Cambria" w:hAnsi="Cambria"/>
          <w:noProof w:val="0"/>
          <w:sz w:val="20"/>
          <w:szCs w:val="20"/>
        </w:rPr>
        <w:t xml:space="preserve">zmluvy bude o tejto skutočnosti objednávateľa bezodkladne písomne informovať. Poskytovateľ vyhlasuje, že je konečným príjemcom dohodnutej ceny uvedenej v tomto článku tejto zmluvy. </w:t>
      </w:r>
    </w:p>
    <w:p w14:paraId="3E535242" w14:textId="77777777" w:rsidR="006D39E2" w:rsidRPr="009E6D52" w:rsidRDefault="00680058"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1D3224" w:rsidRPr="009E6D52">
        <w:rPr>
          <w:rFonts w:ascii="Cambria" w:hAnsi="Cambria"/>
          <w:noProof w:val="0"/>
          <w:sz w:val="20"/>
          <w:szCs w:val="20"/>
        </w:rPr>
        <w:t xml:space="preserve">ľ </w:t>
      </w:r>
      <w:r w:rsidR="006D39E2" w:rsidRPr="009E6D52">
        <w:rPr>
          <w:rFonts w:ascii="Cambria" w:hAnsi="Cambria"/>
          <w:noProof w:val="0"/>
          <w:sz w:val="20"/>
          <w:szCs w:val="20"/>
        </w:rPr>
        <w:t xml:space="preserve">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w:t>
      </w:r>
      <w:r w:rsidR="006D39E2" w:rsidRPr="009E6D52">
        <w:rPr>
          <w:rFonts w:ascii="Cambria" w:hAnsi="Cambria"/>
          <w:noProof w:val="0"/>
          <w:sz w:val="20"/>
          <w:szCs w:val="20"/>
        </w:rPr>
        <w:lastRenderedPageBreak/>
        <w:t>objednávateľovi vzniknutú z akéhokoľvek dôvodu proti pohľadávke objednávateľa voči poskytovateľovi vzniknutej na základe alebo v súvislosti s touto zmluvou.</w:t>
      </w:r>
    </w:p>
    <w:p w14:paraId="1D878725" w14:textId="77777777"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Faktúry sú splatné do 30 dní odo dňa ich doručenia objednávateľovi bezhotovostným prevodom na účet poskytovateľa. Za deň splnenia peňažného záväzku sa považuje deň odpísania dlžnej sumy z účtu objednávateľa v prospech poskytovateľa.</w:t>
      </w:r>
    </w:p>
    <w:p w14:paraId="73584FC2" w14:textId="2F1F1D65" w:rsidR="006D39E2" w:rsidRPr="009E6D52" w:rsidRDefault="006D39E2" w:rsidP="003325EA">
      <w:pPr>
        <w:pStyle w:val="ListParagraph"/>
        <w:numPr>
          <w:ilvl w:val="0"/>
          <w:numId w:val="3"/>
        </w:numPr>
        <w:shd w:val="clear" w:color="auto" w:fill="FFFFFF"/>
        <w:jc w:val="both"/>
        <w:rPr>
          <w:rFonts w:ascii="Cambria" w:hAnsi="Cambria"/>
          <w:noProof w:val="0"/>
          <w:sz w:val="20"/>
          <w:szCs w:val="20"/>
        </w:rPr>
      </w:pPr>
      <w:r w:rsidRPr="009E6D52">
        <w:rPr>
          <w:rFonts w:ascii="Cambria" w:hAnsi="Cambria"/>
          <w:noProof w:val="0"/>
          <w:sz w:val="20"/>
          <w:szCs w:val="20"/>
        </w:rPr>
        <w:t xml:space="preserve">K cene predmetu </w:t>
      </w:r>
      <w:r w:rsidR="002D20E1">
        <w:rPr>
          <w:rFonts w:ascii="Cambria" w:hAnsi="Cambria"/>
          <w:noProof w:val="0"/>
          <w:sz w:val="20"/>
          <w:szCs w:val="20"/>
        </w:rPr>
        <w:t>plnenia</w:t>
      </w:r>
      <w:r w:rsidRPr="009E6D52">
        <w:rPr>
          <w:rFonts w:ascii="Cambria" w:hAnsi="Cambria"/>
          <w:noProof w:val="0"/>
          <w:sz w:val="20"/>
          <w:szCs w:val="20"/>
        </w:rPr>
        <w:t xml:space="preserve"> bude fakturovaná DPH podľa platného všeobecne záväzného právneho predpisu účinného v čase fakturácie. V prípade, že poskytovateľ nie je platiteľom DPH a počas trvania zmluvného vzťahu sa ním stane, táto skutočnosť nebude mať vplyv na zvýšenie zmluvne dohodnutej ceny. Za správne vyčíslenie výšky DPH zodpovedá v plnom rozsahu poskytovateľ.</w:t>
      </w:r>
      <w:r w:rsidR="00FA7157">
        <w:rPr>
          <w:rFonts w:ascii="Cambria" w:hAnsi="Cambria"/>
          <w:noProof w:val="0"/>
          <w:sz w:val="20"/>
          <w:szCs w:val="20"/>
        </w:rPr>
        <w:t xml:space="preserve"> </w:t>
      </w:r>
      <w:r w:rsidR="00FA7157" w:rsidRPr="009E6D52">
        <w:rPr>
          <w:rFonts w:ascii="Cambria" w:hAnsi="Cambria"/>
          <w:noProof w:val="0"/>
          <w:sz w:val="20"/>
          <w:szCs w:val="20"/>
        </w:rPr>
        <w:t>&lt;</w:t>
      </w:r>
      <w:r w:rsidR="00FA7157" w:rsidRPr="009E6D52">
        <w:rPr>
          <w:rFonts w:ascii="Cambria" w:hAnsi="Cambria"/>
          <w:noProof w:val="0"/>
          <w:color w:val="00B0F0"/>
          <w:sz w:val="20"/>
          <w:szCs w:val="20"/>
        </w:rPr>
        <w:t>Text platí pre domáceho uchádzača, ktorý je platiteľom DPH, zahraničný poskytovateľ tento text odstráni</w:t>
      </w:r>
      <w:r w:rsidR="00FA7157" w:rsidRPr="009E6D52">
        <w:rPr>
          <w:rFonts w:ascii="Cambria" w:hAnsi="Cambria"/>
          <w:noProof w:val="0"/>
          <w:sz w:val="20"/>
          <w:szCs w:val="20"/>
        </w:rPr>
        <w:t>&gt;</w:t>
      </w:r>
    </w:p>
    <w:p w14:paraId="1DF8C3F5" w14:textId="77777777" w:rsidR="005E3C5A" w:rsidRPr="009E6D52" w:rsidRDefault="005E3C5A" w:rsidP="005E3C5A">
      <w:pPr>
        <w:pStyle w:val="ListParagraph"/>
        <w:ind w:left="284"/>
        <w:jc w:val="both"/>
        <w:rPr>
          <w:rFonts w:ascii="Cambria" w:hAnsi="Cambria"/>
          <w:noProof w:val="0"/>
          <w:sz w:val="20"/>
          <w:szCs w:val="20"/>
        </w:rPr>
      </w:pPr>
    </w:p>
    <w:p w14:paraId="6B8258DB" w14:textId="77777777" w:rsidR="0061530E" w:rsidRPr="009E6D52" w:rsidRDefault="0061530E" w:rsidP="00461ED9">
      <w:pPr>
        <w:pStyle w:val="Heading2"/>
        <w:spacing w:line="240" w:lineRule="auto"/>
        <w:rPr>
          <w:rFonts w:ascii="Cambria" w:hAnsi="Cambria"/>
          <w:noProof w:val="0"/>
          <w:sz w:val="20"/>
          <w:szCs w:val="20"/>
        </w:rPr>
      </w:pPr>
      <w:r w:rsidRPr="009E6D52">
        <w:rPr>
          <w:rFonts w:ascii="Cambria" w:hAnsi="Cambria"/>
          <w:noProof w:val="0"/>
          <w:sz w:val="20"/>
          <w:szCs w:val="20"/>
        </w:rPr>
        <w:t xml:space="preserve">Článok </w:t>
      </w:r>
      <w:r w:rsidR="00B06925" w:rsidRPr="009E6D52">
        <w:rPr>
          <w:rFonts w:ascii="Cambria" w:hAnsi="Cambria"/>
          <w:noProof w:val="0"/>
          <w:sz w:val="20"/>
          <w:szCs w:val="20"/>
        </w:rPr>
        <w:t>V</w:t>
      </w:r>
    </w:p>
    <w:p w14:paraId="0297B503" w14:textId="77777777" w:rsidR="0061530E" w:rsidRPr="009E6D52" w:rsidRDefault="0061530E" w:rsidP="00461ED9">
      <w:pPr>
        <w:pStyle w:val="Heading2"/>
        <w:rPr>
          <w:rFonts w:ascii="Cambria" w:hAnsi="Cambria"/>
          <w:noProof w:val="0"/>
          <w:sz w:val="20"/>
          <w:szCs w:val="20"/>
        </w:rPr>
      </w:pPr>
      <w:r w:rsidRPr="009E6D52">
        <w:rPr>
          <w:rFonts w:ascii="Cambria" w:hAnsi="Cambria"/>
          <w:noProof w:val="0"/>
          <w:sz w:val="20"/>
          <w:szCs w:val="20"/>
        </w:rPr>
        <w:t xml:space="preserve">Termín a miesto plnenia </w:t>
      </w:r>
    </w:p>
    <w:p w14:paraId="1107D37D" w14:textId="77777777" w:rsidR="00A62939" w:rsidRPr="009E6D52" w:rsidRDefault="00680058" w:rsidP="003325EA">
      <w:pPr>
        <w:pStyle w:val="ListParagraph"/>
        <w:numPr>
          <w:ilvl w:val="0"/>
          <w:numId w:val="10"/>
        </w:numPr>
        <w:ind w:left="284"/>
        <w:jc w:val="both"/>
        <w:rPr>
          <w:rFonts w:ascii="Cambria" w:hAnsi="Cambria"/>
          <w:noProof w:val="0"/>
          <w:sz w:val="20"/>
          <w:szCs w:val="20"/>
        </w:rPr>
      </w:pPr>
      <w:r w:rsidRPr="009E6D52">
        <w:rPr>
          <w:rFonts w:ascii="Cambria" w:hAnsi="Cambria"/>
          <w:noProof w:val="0"/>
          <w:sz w:val="20"/>
          <w:szCs w:val="20"/>
        </w:rPr>
        <w:t>Poskytovate</w:t>
      </w:r>
      <w:r w:rsidR="00770B2F" w:rsidRPr="009E6D52">
        <w:rPr>
          <w:rFonts w:ascii="Cambria" w:hAnsi="Cambria"/>
          <w:noProof w:val="0"/>
          <w:sz w:val="20"/>
          <w:szCs w:val="20"/>
        </w:rPr>
        <w:t xml:space="preserve">ľ </w:t>
      </w:r>
      <w:r w:rsidR="004B3AAA" w:rsidRPr="009E6D52">
        <w:rPr>
          <w:rFonts w:ascii="Cambria" w:hAnsi="Cambria"/>
          <w:noProof w:val="0"/>
          <w:sz w:val="20"/>
          <w:szCs w:val="20"/>
        </w:rPr>
        <w:t xml:space="preserve">sa zaväzuje </w:t>
      </w:r>
      <w:r w:rsidR="00050DEA" w:rsidRPr="009E6D52">
        <w:rPr>
          <w:rFonts w:ascii="Cambria" w:hAnsi="Cambria"/>
          <w:noProof w:val="0"/>
          <w:sz w:val="20"/>
          <w:szCs w:val="20"/>
        </w:rPr>
        <w:t>vykonať (vytvoriť) a </w:t>
      </w:r>
      <w:r w:rsidR="003B1BCA" w:rsidRPr="009E6D52">
        <w:rPr>
          <w:rFonts w:ascii="Cambria" w:hAnsi="Cambria"/>
          <w:noProof w:val="0"/>
          <w:sz w:val="20"/>
          <w:szCs w:val="20"/>
        </w:rPr>
        <w:t>dodať</w:t>
      </w:r>
      <w:r w:rsidR="00050DEA" w:rsidRPr="009E6D52">
        <w:rPr>
          <w:rFonts w:ascii="Cambria" w:hAnsi="Cambria"/>
          <w:noProof w:val="0"/>
          <w:sz w:val="20"/>
          <w:szCs w:val="20"/>
        </w:rPr>
        <w:t xml:space="preserve"> objednávateľovi projekt do </w:t>
      </w:r>
      <w:r w:rsidR="00D338AE" w:rsidRPr="009E6D52">
        <w:rPr>
          <w:rFonts w:ascii="Cambria" w:hAnsi="Cambria"/>
          <w:noProof w:val="0"/>
          <w:sz w:val="20"/>
          <w:szCs w:val="20"/>
        </w:rPr>
        <w:t>štyroch</w:t>
      </w:r>
      <w:r w:rsidR="00050DEA" w:rsidRPr="009E6D52">
        <w:rPr>
          <w:rFonts w:ascii="Cambria" w:hAnsi="Cambria"/>
          <w:noProof w:val="0"/>
          <w:sz w:val="20"/>
          <w:szCs w:val="20"/>
        </w:rPr>
        <w:t xml:space="preserve"> (</w:t>
      </w:r>
      <w:r w:rsidR="00D338AE" w:rsidRPr="009E6D52">
        <w:rPr>
          <w:rFonts w:ascii="Cambria" w:hAnsi="Cambria"/>
          <w:noProof w:val="0"/>
          <w:sz w:val="20"/>
          <w:szCs w:val="20"/>
        </w:rPr>
        <w:t>4</w:t>
      </w:r>
      <w:r w:rsidR="00050DEA" w:rsidRPr="009E6D52">
        <w:rPr>
          <w:rFonts w:ascii="Cambria" w:hAnsi="Cambria"/>
          <w:noProof w:val="0"/>
          <w:sz w:val="20"/>
          <w:szCs w:val="20"/>
        </w:rPr>
        <w:t>) mesiacov odo dňa nadobudnutia účinnosti tejto zmluvy</w:t>
      </w:r>
      <w:r w:rsidR="00AD4D1C" w:rsidRPr="009E6D52">
        <w:rPr>
          <w:rFonts w:ascii="Cambria" w:hAnsi="Cambria"/>
          <w:noProof w:val="0"/>
          <w:sz w:val="20"/>
          <w:szCs w:val="20"/>
        </w:rPr>
        <w:t>.</w:t>
      </w:r>
    </w:p>
    <w:p w14:paraId="6EA41905" w14:textId="7901D794" w:rsidR="004D3028" w:rsidRDefault="00D10933" w:rsidP="00B31872">
      <w:pPr>
        <w:pStyle w:val="ListParagraph"/>
        <w:numPr>
          <w:ilvl w:val="0"/>
          <w:numId w:val="10"/>
        </w:numPr>
        <w:ind w:left="284"/>
        <w:jc w:val="both"/>
        <w:rPr>
          <w:rFonts w:ascii="Cambria" w:hAnsi="Cambria"/>
          <w:noProof w:val="0"/>
          <w:sz w:val="20"/>
          <w:szCs w:val="20"/>
        </w:rPr>
      </w:pPr>
      <w:r w:rsidRPr="009E6D52">
        <w:rPr>
          <w:rFonts w:ascii="Cambria" w:hAnsi="Cambria"/>
          <w:noProof w:val="0"/>
          <w:sz w:val="20"/>
          <w:szCs w:val="20"/>
        </w:rPr>
        <w:t xml:space="preserve">Miestom </w:t>
      </w:r>
      <w:r w:rsidR="00F90A47" w:rsidRPr="009E6D52">
        <w:rPr>
          <w:rFonts w:ascii="Cambria" w:hAnsi="Cambria"/>
          <w:noProof w:val="0"/>
          <w:sz w:val="20"/>
          <w:szCs w:val="20"/>
        </w:rPr>
        <w:t xml:space="preserve">dodania projektu </w:t>
      </w:r>
      <w:r w:rsidRPr="009E6D52">
        <w:rPr>
          <w:rFonts w:ascii="Cambria" w:hAnsi="Cambria"/>
          <w:noProof w:val="0"/>
          <w:sz w:val="20"/>
          <w:szCs w:val="20"/>
        </w:rPr>
        <w:t>je sídlo objednávateľa určené v záhlaví tejto zmluvy.</w:t>
      </w:r>
    </w:p>
    <w:p w14:paraId="56B8370F" w14:textId="77777777" w:rsidR="00B31872" w:rsidRPr="00B31872" w:rsidRDefault="00B31872" w:rsidP="00B31872">
      <w:pPr>
        <w:pStyle w:val="ListParagraph"/>
        <w:ind w:left="284"/>
        <w:jc w:val="both"/>
        <w:rPr>
          <w:rFonts w:ascii="Cambria" w:hAnsi="Cambria"/>
          <w:noProof w:val="0"/>
          <w:sz w:val="20"/>
          <w:szCs w:val="20"/>
        </w:rPr>
      </w:pPr>
    </w:p>
    <w:p w14:paraId="353C924B" w14:textId="0C7B7D6D" w:rsidR="009477B1" w:rsidRPr="009E6D52" w:rsidRDefault="009477B1" w:rsidP="00353E59">
      <w:pPr>
        <w:pStyle w:val="Heading2"/>
        <w:spacing w:line="240" w:lineRule="auto"/>
        <w:rPr>
          <w:rFonts w:ascii="Cambria" w:hAnsi="Cambria"/>
          <w:noProof w:val="0"/>
          <w:sz w:val="20"/>
          <w:szCs w:val="20"/>
        </w:rPr>
      </w:pPr>
      <w:r w:rsidRPr="009E6D52">
        <w:rPr>
          <w:rFonts w:ascii="Cambria" w:hAnsi="Cambria"/>
          <w:noProof w:val="0"/>
          <w:sz w:val="20"/>
          <w:szCs w:val="20"/>
        </w:rPr>
        <w:t>Článok V</w:t>
      </w:r>
      <w:r w:rsidR="00163154" w:rsidRPr="009E6D52">
        <w:rPr>
          <w:rFonts w:ascii="Cambria" w:hAnsi="Cambria"/>
          <w:noProof w:val="0"/>
          <w:sz w:val="20"/>
          <w:szCs w:val="20"/>
        </w:rPr>
        <w:t>I</w:t>
      </w:r>
    </w:p>
    <w:p w14:paraId="6FC5202F" w14:textId="77777777" w:rsidR="009477B1" w:rsidRPr="009E6D52" w:rsidRDefault="009477B1" w:rsidP="00353E59">
      <w:pPr>
        <w:pStyle w:val="Heading2"/>
        <w:spacing w:line="240" w:lineRule="auto"/>
        <w:rPr>
          <w:rFonts w:ascii="Cambria" w:hAnsi="Cambria"/>
          <w:noProof w:val="0"/>
          <w:sz w:val="20"/>
          <w:szCs w:val="20"/>
        </w:rPr>
      </w:pPr>
      <w:r w:rsidRPr="009E6D52">
        <w:rPr>
          <w:rFonts w:ascii="Cambria" w:hAnsi="Cambria"/>
          <w:noProof w:val="0"/>
          <w:sz w:val="20"/>
          <w:szCs w:val="20"/>
        </w:rPr>
        <w:t>Osobitné ustanovenia</w:t>
      </w:r>
    </w:p>
    <w:p w14:paraId="78709C36" w14:textId="77777777" w:rsidR="009477B1" w:rsidRPr="009E6D52" w:rsidRDefault="009477B1" w:rsidP="009477B1">
      <w:pPr>
        <w:jc w:val="center"/>
        <w:rPr>
          <w:rFonts w:ascii="Cambria" w:hAnsi="Cambria"/>
          <w:b/>
          <w:bCs/>
          <w:noProof w:val="0"/>
          <w:sz w:val="20"/>
          <w:szCs w:val="20"/>
        </w:rPr>
      </w:pPr>
    </w:p>
    <w:p w14:paraId="1325CE9D" w14:textId="757093E7" w:rsidR="009477B1" w:rsidRPr="009E6D52" w:rsidRDefault="00680058"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A810AA" w:rsidRPr="009E6D52">
        <w:rPr>
          <w:rFonts w:ascii="Cambria" w:hAnsi="Cambria"/>
          <w:noProof w:val="0"/>
          <w:sz w:val="20"/>
          <w:szCs w:val="20"/>
        </w:rPr>
        <w:t xml:space="preserve">ľ </w:t>
      </w:r>
      <w:r w:rsidR="009477B1" w:rsidRPr="009E6D52">
        <w:rPr>
          <w:rFonts w:ascii="Cambria" w:hAnsi="Cambria"/>
          <w:noProof w:val="0"/>
          <w:sz w:val="20"/>
          <w:szCs w:val="20"/>
        </w:rPr>
        <w:t xml:space="preserve">sa zaväzuje do 7 pracovných dní od nadobudnutia účinnosti tejto zmluvy písomne doručiť objednávateľovi zoznam kontaktných osôb </w:t>
      </w:r>
      <w:r w:rsidRPr="009E6D52">
        <w:rPr>
          <w:rFonts w:ascii="Cambria" w:hAnsi="Cambria"/>
          <w:noProof w:val="0"/>
          <w:sz w:val="20"/>
          <w:szCs w:val="20"/>
        </w:rPr>
        <w:t>poskytovate</w:t>
      </w:r>
      <w:r w:rsidR="00B20F91" w:rsidRPr="009E6D52">
        <w:rPr>
          <w:rFonts w:ascii="Cambria" w:hAnsi="Cambria"/>
          <w:noProof w:val="0"/>
          <w:sz w:val="20"/>
          <w:szCs w:val="20"/>
        </w:rPr>
        <w:t xml:space="preserve">ľa </w:t>
      </w:r>
      <w:r w:rsidR="009477B1" w:rsidRPr="009E6D52">
        <w:rPr>
          <w:rFonts w:ascii="Cambria" w:hAnsi="Cambria"/>
          <w:noProof w:val="0"/>
          <w:sz w:val="20"/>
          <w:szCs w:val="20"/>
        </w:rPr>
        <w:t xml:space="preserve">oprávnených konať vo veciach zmluvných vrátane oprávnených osôb plniť predmet </w:t>
      </w:r>
      <w:r w:rsidR="00447E30">
        <w:rPr>
          <w:rFonts w:ascii="Cambria" w:hAnsi="Cambria"/>
          <w:noProof w:val="0"/>
          <w:sz w:val="20"/>
          <w:szCs w:val="20"/>
        </w:rPr>
        <w:t>plnenia</w:t>
      </w:r>
      <w:r w:rsidR="009477B1" w:rsidRPr="009E6D52">
        <w:rPr>
          <w:rFonts w:ascii="Cambria" w:hAnsi="Cambria"/>
          <w:noProof w:val="0"/>
          <w:sz w:val="20"/>
          <w:szCs w:val="20"/>
        </w:rPr>
        <w:t>, a to v rozsahu: meno a priezvisko, telefónne číslo, e-mailová adresa, (ďalej len „zoznam oprávnených osôb poskytovateľa“). Každá zmena v zozname oprávnených osôb poskytovateľa musí byť písomne doručená objednávateľovi najneskôr 7 dní pred vykonaním zmeny</w:t>
      </w:r>
      <w:r w:rsidR="008A4A1C" w:rsidRPr="009E6D52">
        <w:rPr>
          <w:rFonts w:ascii="Cambria" w:hAnsi="Cambria"/>
          <w:noProof w:val="0"/>
          <w:sz w:val="20"/>
          <w:szCs w:val="20"/>
        </w:rPr>
        <w:t>, pričom v prípade zmeny osoby určenej v </w:t>
      </w:r>
      <w:r w:rsidR="008217E9">
        <w:rPr>
          <w:rFonts w:ascii="Cambria" w:hAnsi="Cambria"/>
          <w:noProof w:val="0"/>
          <w:sz w:val="20"/>
          <w:szCs w:val="20"/>
        </w:rPr>
        <w:t>P</w:t>
      </w:r>
      <w:r w:rsidR="008A4A1C" w:rsidRPr="009E6D52">
        <w:rPr>
          <w:rFonts w:ascii="Cambria" w:hAnsi="Cambria"/>
          <w:noProof w:val="0"/>
          <w:sz w:val="20"/>
          <w:szCs w:val="20"/>
        </w:rPr>
        <w:t>rílohe 2</w:t>
      </w:r>
      <w:r w:rsidR="00F53806" w:rsidRPr="009E6D52">
        <w:rPr>
          <w:rFonts w:ascii="Cambria" w:hAnsi="Cambria"/>
          <w:noProof w:val="0"/>
          <w:sz w:val="20"/>
          <w:szCs w:val="20"/>
        </w:rPr>
        <w:t xml:space="preserve"> tejto zmluvy</w:t>
      </w:r>
      <w:r w:rsidR="008A4A1C" w:rsidRPr="009E6D52">
        <w:rPr>
          <w:rFonts w:ascii="Cambria" w:hAnsi="Cambria"/>
          <w:noProof w:val="0"/>
          <w:sz w:val="20"/>
          <w:szCs w:val="20"/>
        </w:rPr>
        <w:t xml:space="preserve"> je </w:t>
      </w:r>
      <w:r w:rsidR="000D6F40" w:rsidRPr="009E6D52">
        <w:rPr>
          <w:rFonts w:ascii="Cambria" w:hAnsi="Cambria"/>
          <w:noProof w:val="0"/>
          <w:sz w:val="20"/>
          <w:szCs w:val="20"/>
        </w:rPr>
        <w:t>daná</w:t>
      </w:r>
      <w:r w:rsidR="00A75738" w:rsidRPr="009E6D52">
        <w:rPr>
          <w:rFonts w:ascii="Cambria" w:hAnsi="Cambria"/>
          <w:noProof w:val="0"/>
          <w:sz w:val="20"/>
          <w:szCs w:val="20"/>
        </w:rPr>
        <w:t xml:space="preserve"> </w:t>
      </w:r>
      <w:r w:rsidR="001F1BCA" w:rsidRPr="009E6D52">
        <w:rPr>
          <w:rFonts w:ascii="Cambria" w:hAnsi="Cambria"/>
          <w:noProof w:val="0"/>
          <w:sz w:val="20"/>
          <w:szCs w:val="20"/>
        </w:rPr>
        <w:t>povinnosť</w:t>
      </w:r>
      <w:r w:rsidR="008A4A1C" w:rsidRPr="009E6D52">
        <w:rPr>
          <w:rFonts w:ascii="Cambria" w:hAnsi="Cambria"/>
          <w:noProof w:val="0"/>
          <w:sz w:val="20"/>
          <w:szCs w:val="20"/>
        </w:rPr>
        <w:t xml:space="preserve"> </w:t>
      </w:r>
      <w:r w:rsidR="001F1BCA" w:rsidRPr="009E6D52">
        <w:rPr>
          <w:rFonts w:ascii="Cambria" w:hAnsi="Cambria"/>
          <w:noProof w:val="0"/>
          <w:sz w:val="20"/>
          <w:szCs w:val="20"/>
        </w:rPr>
        <w:t>uzatvoriť</w:t>
      </w:r>
      <w:r w:rsidR="00951EC1" w:rsidRPr="009E6D52">
        <w:rPr>
          <w:rFonts w:ascii="Cambria" w:hAnsi="Cambria"/>
          <w:noProof w:val="0"/>
          <w:sz w:val="20"/>
          <w:szCs w:val="20"/>
        </w:rPr>
        <w:t xml:space="preserve"> písomný dodatok</w:t>
      </w:r>
      <w:r w:rsidR="008A4A1C" w:rsidRPr="009E6D52">
        <w:rPr>
          <w:rFonts w:ascii="Cambria" w:hAnsi="Cambria"/>
          <w:noProof w:val="0"/>
          <w:sz w:val="20"/>
          <w:szCs w:val="20"/>
        </w:rPr>
        <w:t xml:space="preserve"> v súlade s článkom XVI bod 1 tejto zmluvy.</w:t>
      </w:r>
    </w:p>
    <w:p w14:paraId="2C740E6A" w14:textId="77777777" w:rsidR="00605EF0" w:rsidRPr="009E6D52" w:rsidRDefault="00605EF0" w:rsidP="67DCFB37">
      <w:pPr>
        <w:pStyle w:val="ListParagraph"/>
        <w:numPr>
          <w:ilvl w:val="0"/>
          <w:numId w:val="17"/>
        </w:numPr>
        <w:shd w:val="clear" w:color="auto" w:fill="FFFFFF" w:themeFill="background1"/>
        <w:jc w:val="both"/>
        <w:rPr>
          <w:rFonts w:ascii="Cambria" w:hAnsi="Cambria"/>
          <w:noProof w:val="0"/>
          <w:sz w:val="20"/>
          <w:szCs w:val="20"/>
        </w:rPr>
      </w:pPr>
      <w:r w:rsidRPr="009E6D52">
        <w:rPr>
          <w:rFonts w:ascii="Cambria" w:hAnsi="Cambria"/>
          <w:noProof w:val="0"/>
          <w:sz w:val="20"/>
          <w:szCs w:val="20"/>
        </w:rPr>
        <w:t>Poskytovateľ podpisom tejto zmluvy potvrdzuje a zaväzuje sa, že ak sa na plnení tejto zmluvy budú podieľať osoby zamestnané poskytovateľom, tak to sú iba osoby ním legálne zamestnané v súlade s právnym poriadkom Slovenskej republiky.</w:t>
      </w:r>
    </w:p>
    <w:p w14:paraId="7B59C6E1" w14:textId="767150BA" w:rsidR="01963C0C" w:rsidRPr="009E6D52" w:rsidRDefault="01963C0C" w:rsidP="2621B851">
      <w:pPr>
        <w:pStyle w:val="ListParagraph"/>
        <w:numPr>
          <w:ilvl w:val="0"/>
          <w:numId w:val="17"/>
        </w:numPr>
        <w:jc w:val="both"/>
        <w:rPr>
          <w:rFonts w:asciiTheme="minorHAnsi" w:eastAsiaTheme="minorEastAsia" w:hAnsiTheme="minorHAnsi" w:cstheme="minorBidi"/>
          <w:noProof w:val="0"/>
          <w:sz w:val="20"/>
          <w:szCs w:val="20"/>
        </w:rPr>
      </w:pPr>
      <w:r w:rsidRPr="009E6D52">
        <w:rPr>
          <w:rFonts w:ascii="Cambria" w:hAnsi="Cambria"/>
          <w:noProof w:val="0"/>
          <w:sz w:val="20"/>
          <w:szCs w:val="20"/>
        </w:rPr>
        <w:t>Zoznam osôb poskytovateľa (t. j. kľúčových expertov a zamestnancov)</w:t>
      </w:r>
      <w:r w:rsidR="00625EF4">
        <w:rPr>
          <w:rFonts w:ascii="Cambria" w:hAnsi="Cambria"/>
          <w:noProof w:val="0"/>
          <w:sz w:val="20"/>
          <w:szCs w:val="20"/>
        </w:rPr>
        <w:t xml:space="preserve"> </w:t>
      </w:r>
      <w:r w:rsidRPr="009E6D52">
        <w:rPr>
          <w:rFonts w:ascii="Cambria" w:hAnsi="Cambria"/>
          <w:noProof w:val="0"/>
          <w:sz w:val="20"/>
          <w:szCs w:val="20"/>
        </w:rPr>
        <w:t>prostredníctvom</w:t>
      </w:r>
      <w:r w:rsidR="00625EF4">
        <w:rPr>
          <w:rFonts w:ascii="Cambria" w:hAnsi="Cambria"/>
          <w:noProof w:val="0"/>
          <w:sz w:val="20"/>
          <w:szCs w:val="20"/>
        </w:rPr>
        <w:t>,</w:t>
      </w:r>
      <w:r w:rsidRPr="009E6D52">
        <w:rPr>
          <w:rFonts w:ascii="Cambria" w:hAnsi="Cambria"/>
          <w:noProof w:val="0"/>
          <w:sz w:val="20"/>
          <w:szCs w:val="20"/>
        </w:rPr>
        <w:t xml:space="preserve"> ktorých bude poskytovať plnenie predmetu </w:t>
      </w:r>
      <w:r w:rsidR="00DB0832">
        <w:rPr>
          <w:rFonts w:ascii="Cambria" w:hAnsi="Cambria"/>
          <w:noProof w:val="0"/>
          <w:sz w:val="20"/>
          <w:szCs w:val="20"/>
        </w:rPr>
        <w:t>plnenia</w:t>
      </w:r>
      <w:r w:rsidRPr="009E6D52">
        <w:rPr>
          <w:rFonts w:ascii="Cambria" w:hAnsi="Cambria"/>
          <w:noProof w:val="0"/>
          <w:sz w:val="20"/>
          <w:szCs w:val="20"/>
        </w:rPr>
        <w:t xml:space="preserve">, je uvedený v Prílohe </w:t>
      </w:r>
      <w:r w:rsidR="00CB509E">
        <w:rPr>
          <w:rFonts w:ascii="Cambria" w:hAnsi="Cambria"/>
          <w:noProof w:val="0"/>
          <w:sz w:val="20"/>
          <w:szCs w:val="20"/>
        </w:rPr>
        <w:t>2</w:t>
      </w:r>
      <w:r w:rsidR="005F55E0">
        <w:rPr>
          <w:rFonts w:ascii="Cambria" w:hAnsi="Cambria"/>
          <w:noProof w:val="0"/>
          <w:sz w:val="20"/>
          <w:szCs w:val="20"/>
        </w:rPr>
        <w:t xml:space="preserve"> tejto zmluvy.</w:t>
      </w:r>
    </w:p>
    <w:p w14:paraId="21EC55E8" w14:textId="77777777" w:rsidR="00301DC5" w:rsidRDefault="00BF70B8" w:rsidP="0026485A">
      <w:pPr>
        <w:pStyle w:val="ListParagraph"/>
        <w:numPr>
          <w:ilvl w:val="0"/>
          <w:numId w:val="17"/>
        </w:numPr>
        <w:jc w:val="both"/>
        <w:rPr>
          <w:rFonts w:ascii="Cambria" w:hAnsi="Cambria"/>
          <w:noProof w:val="0"/>
          <w:sz w:val="20"/>
          <w:szCs w:val="20"/>
        </w:rPr>
      </w:pPr>
      <w:r w:rsidRPr="0026485A">
        <w:rPr>
          <w:rFonts w:ascii="Cambria" w:hAnsi="Cambria"/>
          <w:noProof w:val="0"/>
          <w:sz w:val="20"/>
          <w:szCs w:val="20"/>
        </w:rPr>
        <w:t>Poskytovateľ</w:t>
      </w:r>
      <w:r w:rsidR="01963C0C" w:rsidRPr="0026485A">
        <w:rPr>
          <w:rFonts w:ascii="Cambria" w:hAnsi="Cambria"/>
          <w:noProof w:val="0"/>
          <w:sz w:val="20"/>
          <w:szCs w:val="20"/>
        </w:rPr>
        <w:t xml:space="preserve"> vyhlasuje a zaväzuje sa, že zabezpečí </w:t>
      </w:r>
      <w:r w:rsidR="0073442A">
        <w:rPr>
          <w:rFonts w:ascii="Cambria" w:hAnsi="Cambria"/>
          <w:noProof w:val="0"/>
          <w:sz w:val="20"/>
          <w:szCs w:val="20"/>
        </w:rPr>
        <w:t xml:space="preserve">osobnú </w:t>
      </w:r>
      <w:r w:rsidR="01963C0C" w:rsidRPr="0026485A">
        <w:rPr>
          <w:rFonts w:ascii="Cambria" w:hAnsi="Cambria"/>
          <w:noProof w:val="0"/>
          <w:sz w:val="20"/>
          <w:szCs w:val="20"/>
        </w:rPr>
        <w:t>účasť na</w:t>
      </w:r>
      <w:r w:rsidR="0026485A">
        <w:rPr>
          <w:rFonts w:ascii="Cambria" w:hAnsi="Cambria"/>
          <w:noProof w:val="0"/>
          <w:sz w:val="20"/>
          <w:szCs w:val="20"/>
        </w:rPr>
        <w:t xml:space="preserve"> </w:t>
      </w:r>
      <w:r w:rsidR="01963C0C" w:rsidRPr="0026485A">
        <w:rPr>
          <w:rFonts w:ascii="Cambria" w:hAnsi="Cambria"/>
          <w:noProof w:val="0"/>
          <w:sz w:val="20"/>
          <w:szCs w:val="20"/>
        </w:rPr>
        <w:t xml:space="preserve">plnení predmetu </w:t>
      </w:r>
      <w:r w:rsidR="0026485A">
        <w:rPr>
          <w:rFonts w:ascii="Cambria" w:hAnsi="Cambria"/>
          <w:noProof w:val="0"/>
          <w:sz w:val="20"/>
          <w:szCs w:val="20"/>
        </w:rPr>
        <w:t>zmluvy</w:t>
      </w:r>
      <w:r w:rsidR="01963C0C" w:rsidRPr="0026485A">
        <w:rPr>
          <w:rFonts w:ascii="Cambria" w:hAnsi="Cambria"/>
          <w:noProof w:val="0"/>
          <w:sz w:val="20"/>
          <w:szCs w:val="20"/>
        </w:rPr>
        <w:t xml:space="preserve"> kľúčovými expertmi v rozsahu </w:t>
      </w:r>
      <w:r w:rsidR="00B72AAD" w:rsidRPr="0026485A">
        <w:rPr>
          <w:rFonts w:ascii="Cambria" w:hAnsi="Cambria"/>
          <w:noProof w:val="0"/>
          <w:sz w:val="20"/>
          <w:szCs w:val="20"/>
        </w:rPr>
        <w:t xml:space="preserve">minimálne 75 % z celkového rozsahu </w:t>
      </w:r>
      <w:r w:rsidR="004A108C">
        <w:rPr>
          <w:rFonts w:ascii="Cambria" w:hAnsi="Cambria"/>
          <w:noProof w:val="0"/>
          <w:sz w:val="20"/>
          <w:szCs w:val="20"/>
        </w:rPr>
        <w:t xml:space="preserve">projektu (vyjadreného max. počtom </w:t>
      </w:r>
      <w:proofErr w:type="spellStart"/>
      <w:r w:rsidR="004A108C">
        <w:rPr>
          <w:rFonts w:ascii="Cambria" w:hAnsi="Cambria"/>
          <w:noProof w:val="0"/>
          <w:sz w:val="20"/>
          <w:szCs w:val="20"/>
        </w:rPr>
        <w:t>osobodní</w:t>
      </w:r>
      <w:proofErr w:type="spellEnd"/>
      <w:r w:rsidR="004A108C">
        <w:rPr>
          <w:rFonts w:ascii="Cambria" w:hAnsi="Cambria"/>
          <w:noProof w:val="0"/>
          <w:sz w:val="20"/>
          <w:szCs w:val="20"/>
        </w:rPr>
        <w:t>)</w:t>
      </w:r>
      <w:r w:rsidR="01963C0C" w:rsidRPr="0026485A">
        <w:rPr>
          <w:rFonts w:ascii="Cambria" w:hAnsi="Cambria"/>
          <w:noProof w:val="0"/>
          <w:sz w:val="20"/>
          <w:szCs w:val="20"/>
        </w:rPr>
        <w:t xml:space="preserve">, čo bude </w:t>
      </w:r>
      <w:r w:rsidR="000A40F6">
        <w:rPr>
          <w:rFonts w:ascii="Cambria" w:hAnsi="Cambria"/>
          <w:noProof w:val="0"/>
          <w:sz w:val="20"/>
          <w:szCs w:val="20"/>
        </w:rPr>
        <w:t xml:space="preserve">objednávateľovi </w:t>
      </w:r>
      <w:r w:rsidR="01963C0C" w:rsidRPr="0026485A">
        <w:rPr>
          <w:rFonts w:ascii="Cambria" w:hAnsi="Cambria"/>
          <w:noProof w:val="0"/>
          <w:sz w:val="20"/>
          <w:szCs w:val="20"/>
        </w:rPr>
        <w:t>dokladovať mesačnými výkazmi odpracovaných hodín</w:t>
      </w:r>
      <w:r w:rsidR="004C2D20">
        <w:rPr>
          <w:rFonts w:ascii="Cambria" w:hAnsi="Cambria"/>
          <w:noProof w:val="0"/>
          <w:sz w:val="20"/>
          <w:szCs w:val="20"/>
        </w:rPr>
        <w:t xml:space="preserve">, a to vždy bezodkladne po uplynutí mesiaca v ktorom bola </w:t>
      </w:r>
      <w:r w:rsidR="00105FAD">
        <w:rPr>
          <w:rFonts w:ascii="Cambria" w:hAnsi="Cambria"/>
          <w:noProof w:val="0"/>
          <w:sz w:val="20"/>
          <w:szCs w:val="20"/>
        </w:rPr>
        <w:t xml:space="preserve">absolvovaná </w:t>
      </w:r>
      <w:r w:rsidR="004C2D20">
        <w:rPr>
          <w:rFonts w:ascii="Cambria" w:hAnsi="Cambria"/>
          <w:noProof w:val="0"/>
          <w:sz w:val="20"/>
          <w:szCs w:val="20"/>
        </w:rPr>
        <w:t>osobná účasť na plnení predmetu zmluvy kľúčovým expertom</w:t>
      </w:r>
      <w:r w:rsidR="01963C0C" w:rsidRPr="0026485A">
        <w:rPr>
          <w:rFonts w:ascii="Cambria" w:hAnsi="Cambria"/>
          <w:noProof w:val="0"/>
          <w:sz w:val="20"/>
          <w:szCs w:val="20"/>
        </w:rPr>
        <w:t>.</w:t>
      </w:r>
    </w:p>
    <w:p w14:paraId="3E2FA5CB" w14:textId="547EE417" w:rsidR="67DCFB37" w:rsidRPr="00301DC5" w:rsidRDefault="00301DC5" w:rsidP="0035470F">
      <w:pPr>
        <w:pStyle w:val="ListParagraph"/>
        <w:numPr>
          <w:ilvl w:val="0"/>
          <w:numId w:val="17"/>
        </w:numPr>
        <w:shd w:val="clear" w:color="auto" w:fill="FFFFFF"/>
        <w:jc w:val="both"/>
        <w:rPr>
          <w:rFonts w:ascii="Cambria" w:hAnsi="Cambria"/>
          <w:noProof w:val="0"/>
          <w:sz w:val="20"/>
          <w:szCs w:val="20"/>
        </w:rPr>
      </w:pPr>
      <w:proofErr w:type="spellStart"/>
      <w:r w:rsidRPr="00301DC5">
        <w:rPr>
          <w:rFonts w:ascii="Cambria" w:hAnsi="Cambria"/>
          <w:noProof w:val="0"/>
          <w:sz w:val="20"/>
          <w:szCs w:val="20"/>
        </w:rPr>
        <w:t>Osobodeň</w:t>
      </w:r>
      <w:proofErr w:type="spellEnd"/>
      <w:r w:rsidRPr="00301DC5">
        <w:rPr>
          <w:rFonts w:ascii="Cambria" w:hAnsi="Cambria"/>
          <w:noProof w:val="0"/>
          <w:sz w:val="20"/>
          <w:szCs w:val="20"/>
        </w:rPr>
        <w:t xml:space="preserve"> znamená jedna (1) osoba a osem (8) hodín práce počas pracovnej doby (od 8:00 h do 16:00 h) počas pracovných dní, pričom sa počíta iba naplnených osem hodín.</w:t>
      </w:r>
      <w:r w:rsidR="01963C0C" w:rsidRPr="00301DC5">
        <w:rPr>
          <w:rFonts w:ascii="Cambria" w:hAnsi="Cambria"/>
          <w:noProof w:val="0"/>
          <w:sz w:val="20"/>
          <w:szCs w:val="20"/>
        </w:rPr>
        <w:t xml:space="preserve"> </w:t>
      </w:r>
    </w:p>
    <w:p w14:paraId="44F8208E" w14:textId="77777777" w:rsidR="009477B1" w:rsidRPr="009E6D52" w:rsidRDefault="00680058"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706BFB" w:rsidRPr="009E6D52">
        <w:rPr>
          <w:rFonts w:ascii="Cambria" w:hAnsi="Cambria"/>
          <w:noProof w:val="0"/>
          <w:sz w:val="20"/>
          <w:szCs w:val="20"/>
        </w:rPr>
        <w:t xml:space="preserve">ľ </w:t>
      </w:r>
      <w:r w:rsidR="009477B1" w:rsidRPr="009E6D52">
        <w:rPr>
          <w:rFonts w:ascii="Cambria" w:hAnsi="Cambria"/>
          <w:noProof w:val="0"/>
          <w:sz w:val="20"/>
          <w:szCs w:val="20"/>
        </w:rPr>
        <w:t xml:space="preserve">je povinný na požiadanie objednávateľa bezodkladne poskytnúť v nevyhnutnom rozsahu doklady (pracovné zmluvy, dohody o prácach vykonávaných mimo pracovného pomeru v zmysle Zákonníka práce) a osobné údaje fyzických osôb prostredníctvom ktorých plní túto zmluvu, a ktoré sú potrebné na to, aby objednávateľ mohol skontrolovať, či </w:t>
      </w:r>
      <w:r w:rsidRPr="009E6D52">
        <w:rPr>
          <w:rFonts w:ascii="Cambria" w:hAnsi="Cambria"/>
          <w:noProof w:val="0"/>
          <w:sz w:val="20"/>
          <w:szCs w:val="20"/>
        </w:rPr>
        <w:t>poskytovate</w:t>
      </w:r>
      <w:r w:rsidR="000F35ED" w:rsidRPr="009E6D52">
        <w:rPr>
          <w:rFonts w:ascii="Cambria" w:hAnsi="Cambria"/>
          <w:noProof w:val="0"/>
          <w:sz w:val="20"/>
          <w:szCs w:val="20"/>
        </w:rPr>
        <w:t xml:space="preserve">ľ </w:t>
      </w:r>
      <w:r w:rsidR="009477B1" w:rsidRPr="009E6D52">
        <w:rPr>
          <w:rFonts w:ascii="Cambria" w:hAnsi="Cambria"/>
          <w:noProof w:val="0"/>
          <w:sz w:val="20"/>
          <w:szCs w:val="20"/>
        </w:rPr>
        <w:t>neporušuje zákaz nelegálneho zamestnávania.</w:t>
      </w:r>
    </w:p>
    <w:p w14:paraId="7E05D02F" w14:textId="77777777" w:rsidR="00E522CB" w:rsidRPr="009E6D52" w:rsidRDefault="009477B1"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 xml:space="preserve">V prípade, ak </w:t>
      </w:r>
      <w:r w:rsidR="00680058" w:rsidRPr="009E6D52">
        <w:rPr>
          <w:rFonts w:ascii="Cambria" w:hAnsi="Cambria"/>
          <w:noProof w:val="0"/>
          <w:sz w:val="20"/>
          <w:szCs w:val="20"/>
        </w:rPr>
        <w:t>poskytovate</w:t>
      </w:r>
      <w:r w:rsidR="005F466D" w:rsidRPr="009E6D52">
        <w:rPr>
          <w:rFonts w:ascii="Cambria" w:hAnsi="Cambria"/>
          <w:noProof w:val="0"/>
          <w:sz w:val="20"/>
          <w:szCs w:val="20"/>
        </w:rPr>
        <w:t xml:space="preserve">ľ </w:t>
      </w:r>
      <w:r w:rsidRPr="009E6D52">
        <w:rPr>
          <w:rFonts w:ascii="Cambria" w:hAnsi="Cambria"/>
          <w:noProof w:val="0"/>
          <w:sz w:val="20"/>
          <w:szCs w:val="20"/>
        </w:rPr>
        <w:t xml:space="preserve">poruší svoju povinnosť podľa bodu 2 tohto článku tejto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680058" w:rsidRPr="009E6D52">
        <w:rPr>
          <w:rFonts w:ascii="Cambria" w:hAnsi="Cambria"/>
          <w:noProof w:val="0"/>
          <w:sz w:val="20"/>
          <w:szCs w:val="20"/>
        </w:rPr>
        <w:t>poskytovate</w:t>
      </w:r>
      <w:r w:rsidR="00597847" w:rsidRPr="009E6D52">
        <w:rPr>
          <w:rFonts w:ascii="Cambria" w:hAnsi="Cambria"/>
          <w:noProof w:val="0"/>
          <w:sz w:val="20"/>
          <w:szCs w:val="20"/>
        </w:rPr>
        <w:t xml:space="preserve">ľ </w:t>
      </w:r>
      <w:r w:rsidRPr="009E6D52">
        <w:rPr>
          <w:rFonts w:ascii="Cambria" w:hAnsi="Cambria"/>
          <w:noProof w:val="0"/>
          <w:sz w:val="20"/>
          <w:szCs w:val="20"/>
        </w:rPr>
        <w:t>zaväzuje uhradiť objednávateľovi zmluvnú pokutu v sume rovnajúcej sa pokute uplatnenej kontrolným orgánom u objednávateľa, a to do siedmich dní odo dňa jej uplatnenia u poskytovateľa objednávateľom.</w:t>
      </w:r>
    </w:p>
    <w:p w14:paraId="40108ACB" w14:textId="286F698D" w:rsidR="009477B1" w:rsidRPr="009E6D52" w:rsidRDefault="00680058"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0E46E1" w:rsidRPr="009E6D52">
        <w:rPr>
          <w:rFonts w:ascii="Cambria" w:hAnsi="Cambria"/>
          <w:noProof w:val="0"/>
          <w:sz w:val="20"/>
          <w:szCs w:val="20"/>
        </w:rPr>
        <w:t xml:space="preserve">ľ </w:t>
      </w:r>
      <w:r w:rsidR="00E522CB" w:rsidRPr="009E6D52">
        <w:rPr>
          <w:rFonts w:ascii="Cambria" w:hAnsi="Cambria"/>
          <w:noProof w:val="0"/>
          <w:sz w:val="20"/>
          <w:szCs w:val="20"/>
        </w:rPr>
        <w:t>sa zaväzuje počas celej doby trvania tejto zmluvy byť zapísaný v registri partnerov verejného sektora v</w:t>
      </w:r>
      <w:r w:rsidR="00276541">
        <w:rPr>
          <w:rFonts w:ascii="Cambria" w:hAnsi="Cambria"/>
          <w:noProof w:val="0"/>
          <w:sz w:val="20"/>
          <w:szCs w:val="20"/>
        </w:rPr>
        <w:t> </w:t>
      </w:r>
      <w:r w:rsidR="00E522CB" w:rsidRPr="009E6D52">
        <w:rPr>
          <w:rFonts w:ascii="Cambria" w:hAnsi="Cambria"/>
          <w:noProof w:val="0"/>
          <w:sz w:val="20"/>
          <w:szCs w:val="20"/>
        </w:rPr>
        <w:t>prípade</w:t>
      </w:r>
      <w:r w:rsidR="00276541">
        <w:rPr>
          <w:rFonts w:ascii="Cambria" w:hAnsi="Cambria"/>
          <w:noProof w:val="0"/>
          <w:sz w:val="20"/>
          <w:szCs w:val="20"/>
        </w:rPr>
        <w:t>,</w:t>
      </w:r>
      <w:r w:rsidR="00E522CB" w:rsidRPr="009E6D52">
        <w:rPr>
          <w:rFonts w:ascii="Cambria" w:hAnsi="Cambria"/>
          <w:noProof w:val="0"/>
          <w:sz w:val="20"/>
          <w:szCs w:val="20"/>
        </w:rPr>
        <w:t xml:space="preserve"> ak má túto povinnosť podľa zákona č. 315/2016 Z. z. o registri partnerov verejného sektora a o zmene a doplnení niektorých zákonov v znení neskorších predpisov.</w:t>
      </w:r>
      <w:r w:rsidR="009477B1" w:rsidRPr="009E6D52">
        <w:rPr>
          <w:rFonts w:ascii="Cambria" w:hAnsi="Cambria"/>
          <w:noProof w:val="0"/>
          <w:sz w:val="20"/>
          <w:szCs w:val="20"/>
        </w:rPr>
        <w:t xml:space="preserve"> </w:t>
      </w:r>
    </w:p>
    <w:p w14:paraId="55A960FE" w14:textId="400791B5" w:rsidR="009477B1" w:rsidRPr="009E6D52" w:rsidRDefault="009477B1"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 xml:space="preserve">Objednávateľ sa zaväzuje do 7 pracovných dní od nadobudnutia účinnosti tejto zmluvy písomne doručiť </w:t>
      </w:r>
      <w:r w:rsidR="00680058" w:rsidRPr="009E6D52">
        <w:rPr>
          <w:rFonts w:ascii="Cambria" w:hAnsi="Cambria"/>
          <w:noProof w:val="0"/>
          <w:sz w:val="20"/>
          <w:szCs w:val="20"/>
        </w:rPr>
        <w:t>poskytovate</w:t>
      </w:r>
      <w:r w:rsidR="00816BC2" w:rsidRPr="009E6D52">
        <w:rPr>
          <w:rFonts w:ascii="Cambria" w:hAnsi="Cambria"/>
          <w:noProof w:val="0"/>
          <w:sz w:val="20"/>
          <w:szCs w:val="20"/>
        </w:rPr>
        <w:t xml:space="preserve">ľovi </w:t>
      </w:r>
      <w:r w:rsidRPr="009E6D52">
        <w:rPr>
          <w:rFonts w:ascii="Cambria" w:hAnsi="Cambria"/>
          <w:noProof w:val="0"/>
          <w:sz w:val="20"/>
          <w:szCs w:val="20"/>
        </w:rPr>
        <w:t xml:space="preserve">zoznam kontaktných osôb objednávateľa oprávnených konať vo veciach zmluvných vrátane oprávnených osôb vo veciach plnenia predmetu </w:t>
      </w:r>
      <w:r w:rsidR="007B50EE">
        <w:rPr>
          <w:rFonts w:ascii="Cambria" w:hAnsi="Cambria"/>
          <w:noProof w:val="0"/>
          <w:sz w:val="20"/>
          <w:szCs w:val="20"/>
        </w:rPr>
        <w:t>zmluvy</w:t>
      </w:r>
      <w:r w:rsidRPr="009E6D52">
        <w:rPr>
          <w:rFonts w:ascii="Cambria" w:hAnsi="Cambria"/>
          <w:noProof w:val="0"/>
          <w:sz w:val="20"/>
          <w:szCs w:val="20"/>
        </w:rPr>
        <w:t xml:space="preserve">, a to v rozsahu: meno a priezvisko, funkcia, telefónne číslo, e-mailová adresa (ďalej len „zoznam oprávnených osôb objednávateľa“). Zmena oprávnenej osoby objednávateľa musí byť zaslaná </w:t>
      </w:r>
      <w:r w:rsidR="00680058" w:rsidRPr="009E6D52">
        <w:rPr>
          <w:rFonts w:ascii="Cambria" w:hAnsi="Cambria"/>
          <w:noProof w:val="0"/>
          <w:sz w:val="20"/>
          <w:szCs w:val="20"/>
        </w:rPr>
        <w:t>poskytovate</w:t>
      </w:r>
      <w:r w:rsidR="00947BC9" w:rsidRPr="009E6D52">
        <w:rPr>
          <w:rFonts w:ascii="Cambria" w:hAnsi="Cambria"/>
          <w:noProof w:val="0"/>
          <w:sz w:val="20"/>
          <w:szCs w:val="20"/>
        </w:rPr>
        <w:t xml:space="preserve">ľovi </w:t>
      </w:r>
      <w:r w:rsidRPr="009E6D52">
        <w:rPr>
          <w:rFonts w:ascii="Cambria" w:hAnsi="Cambria"/>
          <w:noProof w:val="0"/>
          <w:sz w:val="20"/>
          <w:szCs w:val="20"/>
        </w:rPr>
        <w:t>písomne najneskôr 7 pracovných dní pred vykonaním zmeny.</w:t>
      </w:r>
    </w:p>
    <w:p w14:paraId="5DFAC28B" w14:textId="77777777" w:rsidR="009477B1" w:rsidRPr="009E6D52" w:rsidRDefault="00680058"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lastRenderedPageBreak/>
        <w:t>Poskytovate</w:t>
      </w:r>
      <w:r w:rsidR="009477B1" w:rsidRPr="009E6D52">
        <w:rPr>
          <w:rFonts w:ascii="Cambria" w:hAnsi="Cambria"/>
          <w:noProof w:val="0"/>
          <w:sz w:val="20"/>
          <w:szCs w:val="20"/>
        </w:rPr>
        <w:t xml:space="preserve">ľ sa zaväzuje akceptovať počas vykonávania projektu až do jeho riadneho odovzdania a prebratia objednávateľom všetky objednávateľove žiadosti o zmenu projektu, ktorých potreba vyplynie počas vykonávania projektu, pričom vykonaním týchto zmien nemá </w:t>
      </w:r>
      <w:r w:rsidRPr="009E6D52">
        <w:rPr>
          <w:rFonts w:ascii="Cambria" w:hAnsi="Cambria"/>
          <w:noProof w:val="0"/>
          <w:sz w:val="20"/>
          <w:szCs w:val="20"/>
        </w:rPr>
        <w:t>poskytovate</w:t>
      </w:r>
      <w:r w:rsidR="009477B1" w:rsidRPr="009E6D52">
        <w:rPr>
          <w:rFonts w:ascii="Cambria" w:hAnsi="Cambria"/>
          <w:noProof w:val="0"/>
          <w:sz w:val="20"/>
          <w:szCs w:val="20"/>
        </w:rPr>
        <w:t>ľ nárok na zvýšenie ceny projektu.</w:t>
      </w:r>
    </w:p>
    <w:p w14:paraId="78063944" w14:textId="685AD61A" w:rsidR="009477B1" w:rsidRPr="009E6D52" w:rsidRDefault="009477B1" w:rsidP="008F5C0E">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Zmluvné strany sa zaväzujú navzájom informovať o všetkých skutočnostiach, ktoré môž</w:t>
      </w:r>
      <w:r w:rsidR="00E27711">
        <w:rPr>
          <w:rFonts w:ascii="Cambria" w:hAnsi="Cambria"/>
          <w:noProof w:val="0"/>
          <w:sz w:val="20"/>
          <w:szCs w:val="20"/>
        </w:rPr>
        <w:t>u</w:t>
      </w:r>
      <w:r w:rsidRPr="009E6D52">
        <w:rPr>
          <w:rFonts w:ascii="Cambria" w:hAnsi="Cambria"/>
          <w:noProof w:val="0"/>
          <w:sz w:val="20"/>
          <w:szCs w:val="20"/>
        </w:rPr>
        <w:t xml:space="preserve"> v podstatnej miere ovplyvniť poskytnutie predmetu plnenia.</w:t>
      </w:r>
    </w:p>
    <w:p w14:paraId="21CFDFB0" w14:textId="77777777" w:rsidR="009477B1" w:rsidRPr="009E6D52" w:rsidRDefault="00680058" w:rsidP="003325EA">
      <w:pPr>
        <w:pStyle w:val="ListParagraph"/>
        <w:numPr>
          <w:ilvl w:val="0"/>
          <w:numId w:val="17"/>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9477B1" w:rsidRPr="009E6D52">
        <w:rPr>
          <w:rFonts w:ascii="Cambria" w:hAnsi="Cambria"/>
          <w:noProof w:val="0"/>
          <w:sz w:val="20"/>
          <w:szCs w:val="20"/>
        </w:rPr>
        <w:t>ľ po vykonaní projektu nie je oprávnený tento projekt alebo jeho časť bez predchádzajúceho písomného súhlasu objednávateľa použiť a ani udeliť súhlas na jeho použitie tretej strane.</w:t>
      </w:r>
    </w:p>
    <w:p w14:paraId="725E30A0" w14:textId="368C44E8" w:rsidR="00395CC1" w:rsidRPr="000A729E" w:rsidRDefault="009477B1" w:rsidP="008C359F">
      <w:pPr>
        <w:pStyle w:val="ListParagraph"/>
        <w:numPr>
          <w:ilvl w:val="0"/>
          <w:numId w:val="17"/>
        </w:numPr>
        <w:shd w:val="clear" w:color="auto" w:fill="FFFFFF"/>
        <w:jc w:val="both"/>
        <w:rPr>
          <w:rFonts w:ascii="Cambria" w:hAnsi="Cambria"/>
          <w:b/>
          <w:bCs/>
          <w:noProof w:val="0"/>
          <w:sz w:val="20"/>
          <w:szCs w:val="20"/>
        </w:rPr>
      </w:pPr>
      <w:r w:rsidRPr="009E6D52">
        <w:rPr>
          <w:rFonts w:ascii="Cambria" w:hAnsi="Cambria"/>
          <w:noProof w:val="0"/>
          <w:sz w:val="20"/>
          <w:szCs w:val="20"/>
        </w:rPr>
        <w:t>Na účely tejto zmluvy sa vadou projektu rozumie najmä odchýlka v kvalite, kvantite a parametroch projektu, ktoré sú určené touto zmluvou a písomnými pokynmi objednávateľa. Za vadu sa považuje tiež skutočnosť (stav), kedy sa nedosiahol účel, cieľ</w:t>
      </w:r>
      <w:r w:rsidR="001F3DE9" w:rsidRPr="009E6D52">
        <w:rPr>
          <w:rFonts w:ascii="Cambria" w:hAnsi="Cambria"/>
          <w:noProof w:val="0"/>
          <w:sz w:val="20"/>
          <w:szCs w:val="20"/>
        </w:rPr>
        <w:t xml:space="preserve"> projektu</w:t>
      </w:r>
      <w:r w:rsidRPr="009E6D52">
        <w:rPr>
          <w:rFonts w:ascii="Cambria" w:hAnsi="Cambria"/>
          <w:noProof w:val="0"/>
          <w:sz w:val="20"/>
          <w:szCs w:val="20"/>
        </w:rPr>
        <w:t xml:space="preserve"> stanovený v tejto zmluve.</w:t>
      </w:r>
    </w:p>
    <w:p w14:paraId="2E10031B" w14:textId="77777777" w:rsidR="00C0506F" w:rsidRPr="009E6D52" w:rsidRDefault="00C0506F" w:rsidP="003963B6">
      <w:pPr>
        <w:pStyle w:val="ListParagraph"/>
        <w:shd w:val="clear" w:color="auto" w:fill="FFFFFF"/>
        <w:ind w:left="360"/>
        <w:jc w:val="both"/>
        <w:rPr>
          <w:rFonts w:ascii="Cambria" w:hAnsi="Cambria"/>
          <w:b/>
          <w:bCs/>
          <w:noProof w:val="0"/>
          <w:sz w:val="20"/>
          <w:szCs w:val="20"/>
        </w:rPr>
      </w:pPr>
    </w:p>
    <w:p w14:paraId="3753F84D" w14:textId="4E2C830E" w:rsidR="00123683" w:rsidRPr="009E6D52" w:rsidRDefault="00D338AE" w:rsidP="00123683">
      <w:pPr>
        <w:pStyle w:val="Heading2"/>
        <w:spacing w:line="240" w:lineRule="auto"/>
        <w:rPr>
          <w:rFonts w:ascii="Cambria" w:hAnsi="Cambria"/>
          <w:noProof w:val="0"/>
          <w:sz w:val="20"/>
          <w:szCs w:val="20"/>
        </w:rPr>
      </w:pPr>
      <w:r w:rsidRPr="009E6D52">
        <w:rPr>
          <w:rFonts w:ascii="Cambria" w:hAnsi="Cambria"/>
          <w:noProof w:val="0"/>
          <w:sz w:val="20"/>
          <w:szCs w:val="20"/>
        </w:rPr>
        <w:t>Článok VII</w:t>
      </w:r>
    </w:p>
    <w:p w14:paraId="2B69857B" w14:textId="77777777" w:rsidR="00123683" w:rsidRPr="009E6D52" w:rsidRDefault="005E3649" w:rsidP="00BD42F5">
      <w:pPr>
        <w:pStyle w:val="Heading2"/>
        <w:spacing w:after="240" w:line="240" w:lineRule="auto"/>
        <w:rPr>
          <w:rFonts w:ascii="Cambria" w:hAnsi="Cambria"/>
          <w:noProof w:val="0"/>
          <w:sz w:val="20"/>
          <w:szCs w:val="20"/>
        </w:rPr>
      </w:pPr>
      <w:r w:rsidRPr="009E6D52">
        <w:rPr>
          <w:rFonts w:ascii="Cambria" w:hAnsi="Cambria"/>
          <w:noProof w:val="0"/>
          <w:sz w:val="20"/>
          <w:szCs w:val="20"/>
        </w:rPr>
        <w:t>Mimoriadna udalosť</w:t>
      </w:r>
    </w:p>
    <w:p w14:paraId="0A327B8E" w14:textId="2380F987" w:rsidR="00F934C4" w:rsidRPr="009E6D52" w:rsidRDefault="00F76A53" w:rsidP="00F76A53">
      <w:pPr>
        <w:pStyle w:val="ListParagraph"/>
        <w:numPr>
          <w:ilvl w:val="0"/>
          <w:numId w:val="21"/>
        </w:numPr>
        <w:shd w:val="clear" w:color="auto" w:fill="FFFFFF"/>
        <w:jc w:val="both"/>
        <w:rPr>
          <w:rFonts w:ascii="Cambria" w:hAnsi="Cambria"/>
          <w:noProof w:val="0"/>
          <w:sz w:val="20"/>
          <w:szCs w:val="20"/>
        </w:rPr>
      </w:pPr>
      <w:r w:rsidRPr="009E6D52">
        <w:rPr>
          <w:rFonts w:ascii="Cambria" w:hAnsi="Cambria"/>
          <w:noProof w:val="0"/>
          <w:sz w:val="20"/>
          <w:szCs w:val="20"/>
        </w:rPr>
        <w:t>V</w:t>
      </w:r>
      <w:r w:rsidR="00D26D83" w:rsidRPr="009E6D52">
        <w:rPr>
          <w:rFonts w:ascii="Cambria" w:hAnsi="Cambria"/>
          <w:noProof w:val="0"/>
          <w:sz w:val="20"/>
          <w:szCs w:val="20"/>
        </w:rPr>
        <w:t> </w:t>
      </w:r>
      <w:r w:rsidRPr="009E6D52">
        <w:rPr>
          <w:rFonts w:ascii="Cambria" w:hAnsi="Cambria"/>
          <w:noProof w:val="0"/>
          <w:sz w:val="20"/>
          <w:szCs w:val="20"/>
        </w:rPr>
        <w:t>prípade</w:t>
      </w:r>
      <w:r w:rsidR="00D26D83" w:rsidRPr="009E6D52">
        <w:rPr>
          <w:rFonts w:ascii="Cambria" w:hAnsi="Cambria"/>
          <w:noProof w:val="0"/>
          <w:sz w:val="20"/>
          <w:szCs w:val="20"/>
        </w:rPr>
        <w:t>,</w:t>
      </w:r>
      <w:r w:rsidRPr="009E6D52">
        <w:rPr>
          <w:rFonts w:ascii="Cambria" w:hAnsi="Cambria"/>
          <w:noProof w:val="0"/>
          <w:sz w:val="20"/>
          <w:szCs w:val="20"/>
        </w:rPr>
        <w:t xml:space="preserve"> ak</w:t>
      </w:r>
      <w:r w:rsidR="00D26D83" w:rsidRPr="009E6D52">
        <w:rPr>
          <w:rFonts w:ascii="Cambria" w:hAnsi="Cambria"/>
          <w:noProof w:val="0"/>
          <w:sz w:val="20"/>
          <w:szCs w:val="20"/>
        </w:rPr>
        <w:t xml:space="preserve"> nastane skutočnosť, okolnosť majúca svoj pôvod v</w:t>
      </w:r>
      <w:r w:rsidR="00BA2213" w:rsidRPr="009E6D52">
        <w:rPr>
          <w:rFonts w:ascii="Cambria" w:hAnsi="Cambria"/>
          <w:noProof w:val="0"/>
          <w:sz w:val="20"/>
          <w:szCs w:val="20"/>
        </w:rPr>
        <w:t> </w:t>
      </w:r>
      <w:r w:rsidR="001C49FF" w:rsidRPr="009E6D52">
        <w:rPr>
          <w:rFonts w:ascii="Cambria" w:hAnsi="Cambria"/>
          <w:noProof w:val="0"/>
          <w:sz w:val="20"/>
          <w:szCs w:val="20"/>
        </w:rPr>
        <w:t xml:space="preserve">ohrození verejného zdravia (ďalej ako „mimoriadna udalosť“) </w:t>
      </w:r>
      <w:r w:rsidR="00A873F8" w:rsidRPr="009E6D52">
        <w:rPr>
          <w:rFonts w:ascii="Cambria" w:hAnsi="Cambria"/>
          <w:noProof w:val="0"/>
          <w:sz w:val="20"/>
          <w:szCs w:val="20"/>
        </w:rPr>
        <w:t xml:space="preserve">a následkom nej objednávateľ </w:t>
      </w:r>
      <w:r w:rsidR="00190AFB" w:rsidRPr="009E6D52">
        <w:rPr>
          <w:rFonts w:ascii="Cambria" w:hAnsi="Cambria"/>
          <w:noProof w:val="0"/>
          <w:sz w:val="20"/>
          <w:szCs w:val="20"/>
        </w:rPr>
        <w:t xml:space="preserve">akokoľvek </w:t>
      </w:r>
      <w:r w:rsidR="00A873F8" w:rsidRPr="009E6D52">
        <w:rPr>
          <w:rFonts w:ascii="Cambria" w:hAnsi="Cambria"/>
          <w:noProof w:val="0"/>
          <w:sz w:val="20"/>
          <w:szCs w:val="20"/>
        </w:rPr>
        <w:t>obmedzí svoju činnosť v rozsahu mu ustanovenom všeobecne záväzným právnym predpisom</w:t>
      </w:r>
      <w:r w:rsidR="00EC6DCE" w:rsidRPr="009E6D52">
        <w:rPr>
          <w:rFonts w:ascii="Cambria" w:hAnsi="Cambria"/>
          <w:noProof w:val="0"/>
          <w:sz w:val="20"/>
          <w:szCs w:val="20"/>
        </w:rPr>
        <w:t xml:space="preserve"> SR</w:t>
      </w:r>
      <w:r w:rsidR="00A873F8" w:rsidRPr="009E6D52">
        <w:rPr>
          <w:rFonts w:ascii="Cambria" w:hAnsi="Cambria"/>
          <w:noProof w:val="0"/>
          <w:sz w:val="20"/>
          <w:szCs w:val="20"/>
        </w:rPr>
        <w:t xml:space="preserve">, </w:t>
      </w:r>
      <w:r w:rsidR="00D655EF" w:rsidRPr="009E6D52">
        <w:rPr>
          <w:rFonts w:ascii="Cambria" w:hAnsi="Cambria"/>
          <w:noProof w:val="0"/>
          <w:sz w:val="20"/>
          <w:szCs w:val="20"/>
        </w:rPr>
        <w:t xml:space="preserve">právnym aktom Európskej únie alebo </w:t>
      </w:r>
      <w:r w:rsidR="00A873F8" w:rsidRPr="009E6D52">
        <w:rPr>
          <w:rFonts w:ascii="Cambria" w:hAnsi="Cambria"/>
          <w:noProof w:val="0"/>
          <w:sz w:val="20"/>
          <w:szCs w:val="20"/>
        </w:rPr>
        <w:t>touto zmluvou</w:t>
      </w:r>
      <w:r w:rsidR="00451962" w:rsidRPr="009E6D52">
        <w:rPr>
          <w:rFonts w:ascii="Cambria" w:hAnsi="Cambria"/>
          <w:noProof w:val="0"/>
          <w:sz w:val="20"/>
          <w:szCs w:val="20"/>
        </w:rPr>
        <w:t xml:space="preserve"> </w:t>
      </w:r>
      <w:r w:rsidR="00732733" w:rsidRPr="009E6D52">
        <w:rPr>
          <w:rFonts w:ascii="Cambria" w:hAnsi="Cambria"/>
          <w:noProof w:val="0"/>
          <w:sz w:val="20"/>
          <w:szCs w:val="20"/>
        </w:rPr>
        <w:t>(ďalej ako „</w:t>
      </w:r>
      <w:r w:rsidR="00551AB2" w:rsidRPr="009E6D52">
        <w:rPr>
          <w:rFonts w:ascii="Cambria" w:hAnsi="Cambria"/>
          <w:noProof w:val="0"/>
          <w:sz w:val="20"/>
          <w:szCs w:val="20"/>
        </w:rPr>
        <w:t>obmedzená prevádzka</w:t>
      </w:r>
      <w:r w:rsidR="00732733" w:rsidRPr="009E6D52">
        <w:rPr>
          <w:rFonts w:ascii="Cambria" w:hAnsi="Cambria"/>
          <w:noProof w:val="0"/>
          <w:sz w:val="20"/>
          <w:szCs w:val="20"/>
        </w:rPr>
        <w:t>“)</w:t>
      </w:r>
      <w:r w:rsidR="00D0190E" w:rsidRPr="009E6D52">
        <w:rPr>
          <w:rFonts w:ascii="Cambria" w:hAnsi="Cambria"/>
          <w:noProof w:val="0"/>
          <w:sz w:val="20"/>
          <w:szCs w:val="20"/>
        </w:rPr>
        <w:t xml:space="preserve"> </w:t>
      </w:r>
      <w:r w:rsidR="003279C1" w:rsidRPr="009E6D52">
        <w:rPr>
          <w:rFonts w:ascii="Cambria" w:hAnsi="Cambria"/>
          <w:noProof w:val="0"/>
          <w:sz w:val="20"/>
          <w:szCs w:val="20"/>
        </w:rPr>
        <w:t>sa</w:t>
      </w:r>
      <w:r w:rsidR="008F5483" w:rsidRPr="009E6D52">
        <w:rPr>
          <w:rFonts w:ascii="Cambria" w:hAnsi="Cambria"/>
          <w:noProof w:val="0"/>
          <w:sz w:val="20"/>
          <w:szCs w:val="20"/>
        </w:rPr>
        <w:t xml:space="preserve"> </w:t>
      </w:r>
      <w:r w:rsidR="003279C1" w:rsidRPr="009E6D52">
        <w:rPr>
          <w:rFonts w:ascii="Cambria" w:hAnsi="Cambria"/>
          <w:noProof w:val="0"/>
          <w:sz w:val="20"/>
          <w:szCs w:val="20"/>
        </w:rPr>
        <w:t>z</w:t>
      </w:r>
      <w:r w:rsidR="008F5483" w:rsidRPr="009E6D52">
        <w:rPr>
          <w:rFonts w:ascii="Cambria" w:hAnsi="Cambria"/>
          <w:noProof w:val="0"/>
          <w:sz w:val="20"/>
          <w:szCs w:val="20"/>
        </w:rPr>
        <w:t xml:space="preserve">mluvné strany dohodli, že záväzky pre nich plynúce z tejto zmluvy sa v oblasti </w:t>
      </w:r>
      <w:r w:rsidR="007A1565" w:rsidRPr="009E6D52">
        <w:rPr>
          <w:rFonts w:ascii="Cambria" w:hAnsi="Cambria"/>
          <w:noProof w:val="0"/>
          <w:sz w:val="20"/>
          <w:szCs w:val="20"/>
        </w:rPr>
        <w:t>lehôt</w:t>
      </w:r>
      <w:r w:rsidR="0068547B">
        <w:rPr>
          <w:rFonts w:ascii="Cambria" w:hAnsi="Cambria"/>
          <w:noProof w:val="0"/>
          <w:sz w:val="20"/>
          <w:szCs w:val="20"/>
        </w:rPr>
        <w:t>, termínov</w:t>
      </w:r>
      <w:r w:rsidR="00C22577" w:rsidRPr="009E6D52">
        <w:rPr>
          <w:rFonts w:ascii="Cambria" w:hAnsi="Cambria"/>
          <w:noProof w:val="0"/>
          <w:sz w:val="20"/>
          <w:szCs w:val="20"/>
        </w:rPr>
        <w:t xml:space="preserve"> (článok V tejto zmluvy)</w:t>
      </w:r>
      <w:r w:rsidR="008F5483" w:rsidRPr="009E6D52">
        <w:rPr>
          <w:rFonts w:ascii="Cambria" w:hAnsi="Cambria"/>
          <w:noProof w:val="0"/>
          <w:sz w:val="20"/>
          <w:szCs w:val="20"/>
        </w:rPr>
        <w:t xml:space="preserve">, </w:t>
      </w:r>
      <w:r w:rsidR="003279C1" w:rsidRPr="009E6D52">
        <w:rPr>
          <w:rFonts w:ascii="Cambria" w:hAnsi="Cambria"/>
          <w:noProof w:val="0"/>
          <w:sz w:val="20"/>
          <w:szCs w:val="20"/>
        </w:rPr>
        <w:t xml:space="preserve">podmienok </w:t>
      </w:r>
      <w:r w:rsidR="005733E3">
        <w:rPr>
          <w:rFonts w:ascii="Cambria" w:hAnsi="Cambria"/>
          <w:noProof w:val="0"/>
          <w:sz w:val="20"/>
          <w:szCs w:val="20"/>
        </w:rPr>
        <w:t xml:space="preserve">vykonania, dodania a odovzdania </w:t>
      </w:r>
      <w:r w:rsidR="003279C1" w:rsidRPr="009E6D52">
        <w:rPr>
          <w:rFonts w:ascii="Cambria" w:hAnsi="Cambria"/>
          <w:noProof w:val="0"/>
          <w:sz w:val="20"/>
          <w:szCs w:val="20"/>
        </w:rPr>
        <w:t>projektu</w:t>
      </w:r>
      <w:r w:rsidR="005030C7" w:rsidRPr="009E6D52">
        <w:rPr>
          <w:rFonts w:ascii="Cambria" w:hAnsi="Cambria"/>
          <w:noProof w:val="0"/>
          <w:sz w:val="20"/>
          <w:szCs w:val="20"/>
        </w:rPr>
        <w:t xml:space="preserve"> (článok III tejto zmluvy)</w:t>
      </w:r>
      <w:r w:rsidR="007A0E61" w:rsidRPr="009E6D52">
        <w:rPr>
          <w:rFonts w:ascii="Cambria" w:hAnsi="Cambria"/>
          <w:noProof w:val="0"/>
          <w:sz w:val="20"/>
          <w:szCs w:val="20"/>
        </w:rPr>
        <w:t xml:space="preserve"> a</w:t>
      </w:r>
      <w:r w:rsidR="00DA4AA3" w:rsidRPr="009E6D52">
        <w:rPr>
          <w:rFonts w:ascii="Cambria" w:hAnsi="Cambria"/>
          <w:noProof w:val="0"/>
          <w:sz w:val="20"/>
          <w:szCs w:val="20"/>
        </w:rPr>
        <w:t xml:space="preserve"> </w:t>
      </w:r>
      <w:r w:rsidR="00D331E4" w:rsidRPr="009E6D52">
        <w:rPr>
          <w:rFonts w:ascii="Cambria" w:hAnsi="Cambria"/>
          <w:noProof w:val="0"/>
          <w:sz w:val="20"/>
          <w:szCs w:val="20"/>
        </w:rPr>
        <w:t>doručovania (článok X</w:t>
      </w:r>
      <w:r w:rsidR="00801173">
        <w:rPr>
          <w:rFonts w:ascii="Cambria" w:hAnsi="Cambria"/>
          <w:noProof w:val="0"/>
          <w:sz w:val="20"/>
          <w:szCs w:val="20"/>
        </w:rPr>
        <w:t>I</w:t>
      </w:r>
      <w:r w:rsidR="002E4FC4">
        <w:rPr>
          <w:rFonts w:ascii="Cambria" w:hAnsi="Cambria"/>
          <w:noProof w:val="0"/>
          <w:sz w:val="20"/>
          <w:szCs w:val="20"/>
        </w:rPr>
        <w:t>II</w:t>
      </w:r>
      <w:r w:rsidR="00035218" w:rsidRPr="009E6D52">
        <w:rPr>
          <w:rFonts w:ascii="Cambria" w:hAnsi="Cambria"/>
          <w:noProof w:val="0"/>
          <w:sz w:val="20"/>
          <w:szCs w:val="20"/>
        </w:rPr>
        <w:t xml:space="preserve"> tejto zmluvy</w:t>
      </w:r>
      <w:r w:rsidR="00D331E4" w:rsidRPr="009E6D52">
        <w:rPr>
          <w:rFonts w:ascii="Cambria" w:hAnsi="Cambria"/>
          <w:noProof w:val="0"/>
          <w:sz w:val="20"/>
          <w:szCs w:val="20"/>
        </w:rPr>
        <w:t>)</w:t>
      </w:r>
      <w:r w:rsidR="00DA4AA3" w:rsidRPr="009E6D52">
        <w:rPr>
          <w:rFonts w:ascii="Cambria" w:hAnsi="Cambria"/>
          <w:noProof w:val="0"/>
          <w:sz w:val="20"/>
          <w:szCs w:val="20"/>
        </w:rPr>
        <w:t xml:space="preserve"> </w:t>
      </w:r>
      <w:r w:rsidR="00065C22" w:rsidRPr="009E6D52">
        <w:rPr>
          <w:rFonts w:ascii="Cambria" w:hAnsi="Cambria"/>
          <w:noProof w:val="0"/>
          <w:sz w:val="20"/>
          <w:szCs w:val="20"/>
        </w:rPr>
        <w:t>riadia</w:t>
      </w:r>
      <w:r w:rsidR="003279C1" w:rsidRPr="009E6D52">
        <w:rPr>
          <w:rFonts w:ascii="Cambria" w:hAnsi="Cambria"/>
          <w:noProof w:val="0"/>
          <w:sz w:val="20"/>
          <w:szCs w:val="20"/>
        </w:rPr>
        <w:t xml:space="preserve"> prednostne podľa ustanovení tohto článku zmluvy</w:t>
      </w:r>
      <w:r w:rsidR="00EC6DCE" w:rsidRPr="009E6D52">
        <w:rPr>
          <w:rFonts w:ascii="Cambria" w:hAnsi="Cambria"/>
          <w:noProof w:val="0"/>
          <w:sz w:val="20"/>
          <w:szCs w:val="20"/>
        </w:rPr>
        <w:t>, pokiaľ nebudú v rozpore so všeobecne záväzným</w:t>
      </w:r>
      <w:r w:rsidR="00D0190E" w:rsidRPr="009E6D52">
        <w:rPr>
          <w:rFonts w:ascii="Cambria" w:hAnsi="Cambria"/>
          <w:noProof w:val="0"/>
          <w:sz w:val="20"/>
          <w:szCs w:val="20"/>
        </w:rPr>
        <w:t xml:space="preserve"> právnym</w:t>
      </w:r>
      <w:r w:rsidR="00EC6DCE" w:rsidRPr="009E6D52">
        <w:rPr>
          <w:rFonts w:ascii="Cambria" w:hAnsi="Cambria"/>
          <w:noProof w:val="0"/>
          <w:sz w:val="20"/>
          <w:szCs w:val="20"/>
        </w:rPr>
        <w:t xml:space="preserve"> predpis</w:t>
      </w:r>
      <w:r w:rsidR="00D0190E" w:rsidRPr="009E6D52">
        <w:rPr>
          <w:rFonts w:ascii="Cambria" w:hAnsi="Cambria"/>
          <w:noProof w:val="0"/>
          <w:sz w:val="20"/>
          <w:szCs w:val="20"/>
        </w:rPr>
        <w:t>om</w:t>
      </w:r>
      <w:r w:rsidR="00EC6DCE" w:rsidRPr="009E6D52">
        <w:rPr>
          <w:rFonts w:ascii="Cambria" w:hAnsi="Cambria"/>
          <w:noProof w:val="0"/>
          <w:sz w:val="20"/>
          <w:szCs w:val="20"/>
        </w:rPr>
        <w:t xml:space="preserve"> SR alebo právnym aktom EÚ</w:t>
      </w:r>
      <w:r w:rsidR="003279C1" w:rsidRPr="009E6D52">
        <w:rPr>
          <w:rFonts w:ascii="Cambria" w:hAnsi="Cambria"/>
          <w:noProof w:val="0"/>
          <w:sz w:val="20"/>
          <w:szCs w:val="20"/>
        </w:rPr>
        <w:t>.</w:t>
      </w:r>
    </w:p>
    <w:p w14:paraId="4DBAAF15" w14:textId="17F6BE5E" w:rsidR="00BC2422" w:rsidRPr="009E6D52" w:rsidRDefault="00CF0FCF" w:rsidP="00B50696">
      <w:pPr>
        <w:pStyle w:val="ListParagraph"/>
        <w:numPr>
          <w:ilvl w:val="0"/>
          <w:numId w:val="21"/>
        </w:numPr>
        <w:shd w:val="clear" w:color="auto" w:fill="FFFFFF"/>
        <w:jc w:val="both"/>
        <w:rPr>
          <w:rFonts w:ascii="Cambria" w:hAnsi="Cambria"/>
          <w:noProof w:val="0"/>
          <w:sz w:val="20"/>
          <w:szCs w:val="20"/>
        </w:rPr>
      </w:pPr>
      <w:r>
        <w:rPr>
          <w:rFonts w:ascii="Cambria" w:hAnsi="Cambria"/>
          <w:noProof w:val="0"/>
          <w:sz w:val="20"/>
          <w:szCs w:val="20"/>
        </w:rPr>
        <w:t xml:space="preserve">Termín </w:t>
      </w:r>
      <w:r w:rsidR="00EF7608" w:rsidRPr="009E6D52">
        <w:rPr>
          <w:rFonts w:ascii="Cambria" w:hAnsi="Cambria"/>
          <w:noProof w:val="0"/>
          <w:sz w:val="20"/>
          <w:szCs w:val="20"/>
        </w:rPr>
        <w:t>ustanoven</w:t>
      </w:r>
      <w:r>
        <w:rPr>
          <w:rFonts w:ascii="Cambria" w:hAnsi="Cambria"/>
          <w:noProof w:val="0"/>
          <w:sz w:val="20"/>
          <w:szCs w:val="20"/>
        </w:rPr>
        <w:t>ý</w:t>
      </w:r>
      <w:r w:rsidR="00EF7608" w:rsidRPr="009E6D52">
        <w:rPr>
          <w:rFonts w:ascii="Cambria" w:hAnsi="Cambria"/>
          <w:noProof w:val="0"/>
          <w:sz w:val="20"/>
          <w:szCs w:val="20"/>
        </w:rPr>
        <w:t xml:space="preserve"> v článku V tejto zmluvy </w:t>
      </w:r>
      <w:r w:rsidR="0073492F" w:rsidRPr="009E6D52">
        <w:rPr>
          <w:rFonts w:ascii="Cambria" w:hAnsi="Cambria"/>
          <w:noProof w:val="0"/>
          <w:sz w:val="20"/>
          <w:szCs w:val="20"/>
        </w:rPr>
        <w:t xml:space="preserve">vznikom </w:t>
      </w:r>
      <w:r w:rsidR="000F225C" w:rsidRPr="009E6D52">
        <w:rPr>
          <w:rFonts w:ascii="Cambria" w:hAnsi="Cambria"/>
          <w:noProof w:val="0"/>
          <w:sz w:val="20"/>
          <w:szCs w:val="20"/>
        </w:rPr>
        <w:t>obmedzenej prevádzky</w:t>
      </w:r>
      <w:r w:rsidR="0073492F" w:rsidRPr="009E6D52">
        <w:rPr>
          <w:rFonts w:ascii="Cambria" w:hAnsi="Cambria"/>
          <w:noProof w:val="0"/>
          <w:sz w:val="20"/>
          <w:szCs w:val="20"/>
        </w:rPr>
        <w:t xml:space="preserve"> </w:t>
      </w:r>
      <w:r w:rsidR="008C318A" w:rsidRPr="009E6D52">
        <w:rPr>
          <w:rFonts w:ascii="Cambria" w:hAnsi="Cambria"/>
          <w:noProof w:val="0"/>
          <w:sz w:val="20"/>
          <w:szCs w:val="20"/>
        </w:rPr>
        <w:t>spočíva, neplyn</w:t>
      </w:r>
      <w:r>
        <w:rPr>
          <w:rFonts w:ascii="Cambria" w:hAnsi="Cambria"/>
          <w:noProof w:val="0"/>
          <w:sz w:val="20"/>
          <w:szCs w:val="20"/>
        </w:rPr>
        <w:t>ie</w:t>
      </w:r>
      <w:r w:rsidR="00EB7236" w:rsidRPr="009E6D52">
        <w:rPr>
          <w:rFonts w:ascii="Cambria" w:hAnsi="Cambria"/>
          <w:noProof w:val="0"/>
          <w:sz w:val="20"/>
          <w:szCs w:val="20"/>
        </w:rPr>
        <w:t>; to neplatí</w:t>
      </w:r>
      <w:r w:rsidR="00507B00" w:rsidRPr="009E6D52">
        <w:rPr>
          <w:rFonts w:ascii="Cambria" w:hAnsi="Cambria"/>
          <w:noProof w:val="0"/>
          <w:sz w:val="20"/>
          <w:szCs w:val="20"/>
        </w:rPr>
        <w:t>,</w:t>
      </w:r>
      <w:r w:rsidR="00EB7236" w:rsidRPr="009E6D52">
        <w:rPr>
          <w:rFonts w:ascii="Cambria" w:hAnsi="Cambria"/>
          <w:noProof w:val="0"/>
          <w:sz w:val="20"/>
          <w:szCs w:val="20"/>
        </w:rPr>
        <w:t xml:space="preserve"> ak počas </w:t>
      </w:r>
      <w:r w:rsidR="00B04135" w:rsidRPr="009E6D52">
        <w:rPr>
          <w:rFonts w:ascii="Cambria" w:hAnsi="Cambria"/>
          <w:noProof w:val="0"/>
          <w:sz w:val="20"/>
          <w:szCs w:val="20"/>
        </w:rPr>
        <w:t>obmedzenej prevádzky</w:t>
      </w:r>
      <w:r w:rsidR="00EB7236" w:rsidRPr="009E6D52">
        <w:rPr>
          <w:rFonts w:ascii="Cambria" w:hAnsi="Cambria"/>
          <w:noProof w:val="0"/>
          <w:sz w:val="20"/>
          <w:szCs w:val="20"/>
        </w:rPr>
        <w:t xml:space="preserve"> je podľa objednávateľ</w:t>
      </w:r>
      <w:r w:rsidR="00EA28BE" w:rsidRPr="009E6D52">
        <w:rPr>
          <w:rFonts w:ascii="Cambria" w:hAnsi="Cambria"/>
          <w:noProof w:val="0"/>
          <w:sz w:val="20"/>
          <w:szCs w:val="20"/>
        </w:rPr>
        <w:t>a</w:t>
      </w:r>
      <w:r w:rsidR="00EB7236" w:rsidRPr="009E6D52">
        <w:rPr>
          <w:rFonts w:ascii="Cambria" w:hAnsi="Cambria"/>
          <w:noProof w:val="0"/>
          <w:sz w:val="20"/>
          <w:szCs w:val="20"/>
        </w:rPr>
        <w:t xml:space="preserve"> možné postupovať v súlade s lehotami a termínmi stanovenými touto zmluvou.</w:t>
      </w:r>
    </w:p>
    <w:p w14:paraId="0DDB90D3" w14:textId="77777777" w:rsidR="00BC2422" w:rsidRPr="009E6D52" w:rsidRDefault="00BC2422" w:rsidP="00F76A53">
      <w:pPr>
        <w:pStyle w:val="ListParagraph"/>
        <w:numPr>
          <w:ilvl w:val="0"/>
          <w:numId w:val="21"/>
        </w:numPr>
        <w:shd w:val="clear" w:color="auto" w:fill="FFFFFF"/>
        <w:jc w:val="both"/>
        <w:rPr>
          <w:rFonts w:ascii="Cambria" w:hAnsi="Cambria"/>
          <w:noProof w:val="0"/>
          <w:sz w:val="20"/>
          <w:szCs w:val="20"/>
        </w:rPr>
      </w:pPr>
      <w:r w:rsidRPr="009E6D52">
        <w:rPr>
          <w:rFonts w:ascii="Cambria" w:hAnsi="Cambria"/>
          <w:noProof w:val="0"/>
          <w:sz w:val="20"/>
          <w:szCs w:val="20"/>
        </w:rPr>
        <w:t>Doručovanie</w:t>
      </w:r>
      <w:r w:rsidR="00851831" w:rsidRPr="009E6D52">
        <w:rPr>
          <w:rFonts w:ascii="Cambria" w:hAnsi="Cambria"/>
          <w:noProof w:val="0"/>
          <w:sz w:val="20"/>
          <w:szCs w:val="20"/>
        </w:rPr>
        <w:t xml:space="preserve"> písomnosti sa </w:t>
      </w:r>
      <w:r w:rsidR="00434DC6" w:rsidRPr="009E6D52">
        <w:rPr>
          <w:rFonts w:ascii="Cambria" w:hAnsi="Cambria"/>
          <w:noProof w:val="0"/>
          <w:sz w:val="20"/>
          <w:szCs w:val="20"/>
        </w:rPr>
        <w:t xml:space="preserve">v prípade vzniku </w:t>
      </w:r>
      <w:r w:rsidR="00584CB2" w:rsidRPr="009E6D52">
        <w:rPr>
          <w:rFonts w:ascii="Cambria" w:hAnsi="Cambria"/>
          <w:noProof w:val="0"/>
          <w:sz w:val="20"/>
          <w:szCs w:val="20"/>
        </w:rPr>
        <w:t>obmedzenej prevádzky</w:t>
      </w:r>
      <w:r w:rsidR="00851831" w:rsidRPr="009E6D52">
        <w:rPr>
          <w:rFonts w:ascii="Cambria" w:hAnsi="Cambria"/>
          <w:noProof w:val="0"/>
          <w:sz w:val="20"/>
          <w:szCs w:val="20"/>
        </w:rPr>
        <w:t xml:space="preserve"> vykonáva výlučne v elektronickej podobe za použitia komunikačných prostriedkov štandardných pre objednávateľa (Microsoft Teams) a v prípade dôverných informácií prípadne informácií požívajúcich osobitnú právnu ochranu sa používa vzdialený prístup poskytnutý objednávateľom, pričom v prípade použitia vzdialeného prístupu poskytovateľom sa on zaväzuje uzavrieť </w:t>
      </w:r>
      <w:r w:rsidR="00AF445C" w:rsidRPr="009E6D52">
        <w:rPr>
          <w:rFonts w:ascii="Cambria" w:hAnsi="Cambria"/>
          <w:noProof w:val="0"/>
          <w:sz w:val="20"/>
          <w:szCs w:val="20"/>
        </w:rPr>
        <w:t>s objednávateľom zmluvu o vzdiale</w:t>
      </w:r>
      <w:r w:rsidR="007B5196" w:rsidRPr="009E6D52">
        <w:rPr>
          <w:rFonts w:ascii="Cambria" w:hAnsi="Cambria"/>
          <w:noProof w:val="0"/>
          <w:sz w:val="20"/>
          <w:szCs w:val="20"/>
        </w:rPr>
        <w:t>nom</w:t>
      </w:r>
      <w:r w:rsidR="00AF445C" w:rsidRPr="009E6D52">
        <w:rPr>
          <w:rFonts w:ascii="Cambria" w:hAnsi="Cambria"/>
          <w:noProof w:val="0"/>
          <w:sz w:val="20"/>
          <w:szCs w:val="20"/>
        </w:rPr>
        <w:t xml:space="preserve"> prístup</w:t>
      </w:r>
      <w:r w:rsidR="007B5196" w:rsidRPr="009E6D52">
        <w:rPr>
          <w:rFonts w:ascii="Cambria" w:hAnsi="Cambria"/>
          <w:noProof w:val="0"/>
          <w:sz w:val="20"/>
          <w:szCs w:val="20"/>
        </w:rPr>
        <w:t>e</w:t>
      </w:r>
      <w:r w:rsidR="00AF445C" w:rsidRPr="009E6D52">
        <w:rPr>
          <w:rFonts w:ascii="Cambria" w:hAnsi="Cambria"/>
          <w:noProof w:val="0"/>
          <w:sz w:val="20"/>
          <w:szCs w:val="20"/>
        </w:rPr>
        <w:t>.</w:t>
      </w:r>
    </w:p>
    <w:p w14:paraId="3B4F9A1D" w14:textId="77777777" w:rsidR="00451962" w:rsidRPr="009E6D52" w:rsidRDefault="00363202" w:rsidP="00F76A53">
      <w:pPr>
        <w:pStyle w:val="ListParagraph"/>
        <w:numPr>
          <w:ilvl w:val="0"/>
          <w:numId w:val="21"/>
        </w:numPr>
        <w:shd w:val="clear" w:color="auto" w:fill="FFFFFF"/>
        <w:jc w:val="both"/>
        <w:rPr>
          <w:rFonts w:ascii="Cambria" w:hAnsi="Cambria"/>
          <w:noProof w:val="0"/>
          <w:sz w:val="20"/>
          <w:szCs w:val="20"/>
        </w:rPr>
      </w:pPr>
      <w:r w:rsidRPr="009E6D52">
        <w:rPr>
          <w:rFonts w:ascii="Cambria" w:hAnsi="Cambria"/>
          <w:noProof w:val="0"/>
          <w:sz w:val="20"/>
          <w:szCs w:val="20"/>
        </w:rPr>
        <w:t>Zmluvné strany sa dohodli, že na v</w:t>
      </w:r>
      <w:r w:rsidR="00AB6EF5" w:rsidRPr="009E6D52">
        <w:rPr>
          <w:rFonts w:ascii="Cambria" w:hAnsi="Cambria"/>
          <w:noProof w:val="0"/>
          <w:sz w:val="20"/>
          <w:szCs w:val="20"/>
        </w:rPr>
        <w:t>zájomnú komunikáciu</w:t>
      </w:r>
      <w:r w:rsidR="00693ADF" w:rsidRPr="009E6D52">
        <w:rPr>
          <w:rFonts w:ascii="Cambria" w:hAnsi="Cambria"/>
          <w:noProof w:val="0"/>
          <w:sz w:val="20"/>
          <w:szCs w:val="20"/>
        </w:rPr>
        <w:t xml:space="preserve"> (videokonferencie)</w:t>
      </w:r>
      <w:r w:rsidR="00AB6EF5" w:rsidRPr="009E6D52">
        <w:rPr>
          <w:rFonts w:ascii="Cambria" w:hAnsi="Cambria"/>
          <w:noProof w:val="0"/>
          <w:sz w:val="20"/>
          <w:szCs w:val="20"/>
        </w:rPr>
        <w:t xml:space="preserve"> a súčinnosť v prípade vzniku </w:t>
      </w:r>
      <w:r w:rsidR="0020419A" w:rsidRPr="009E6D52">
        <w:rPr>
          <w:rFonts w:ascii="Cambria" w:hAnsi="Cambria"/>
          <w:noProof w:val="0"/>
          <w:sz w:val="20"/>
          <w:szCs w:val="20"/>
        </w:rPr>
        <w:t>obmedzenej prevádzky</w:t>
      </w:r>
      <w:r w:rsidR="00AB6EF5" w:rsidRPr="009E6D52">
        <w:rPr>
          <w:rFonts w:ascii="Cambria" w:hAnsi="Cambria"/>
          <w:noProof w:val="0"/>
          <w:sz w:val="20"/>
          <w:szCs w:val="20"/>
        </w:rPr>
        <w:t xml:space="preserve"> </w:t>
      </w:r>
      <w:r w:rsidRPr="009E6D52">
        <w:rPr>
          <w:rFonts w:ascii="Cambria" w:hAnsi="Cambria"/>
          <w:noProof w:val="0"/>
          <w:sz w:val="20"/>
          <w:szCs w:val="20"/>
        </w:rPr>
        <w:t>použijú</w:t>
      </w:r>
      <w:r w:rsidR="001B777D" w:rsidRPr="009E6D52">
        <w:rPr>
          <w:rFonts w:ascii="Cambria" w:hAnsi="Cambria"/>
          <w:noProof w:val="0"/>
          <w:sz w:val="20"/>
          <w:szCs w:val="20"/>
        </w:rPr>
        <w:t xml:space="preserve"> komunikačné prostriedky štandardné pre objednávateľa.</w:t>
      </w:r>
    </w:p>
    <w:p w14:paraId="77D80B7F" w14:textId="4A446843" w:rsidR="00B50696" w:rsidRPr="009E6D52" w:rsidRDefault="00B50696" w:rsidP="00F76A53">
      <w:pPr>
        <w:pStyle w:val="ListParagraph"/>
        <w:numPr>
          <w:ilvl w:val="0"/>
          <w:numId w:val="21"/>
        </w:numPr>
        <w:shd w:val="clear" w:color="auto" w:fill="FFFFFF"/>
        <w:jc w:val="both"/>
        <w:rPr>
          <w:rFonts w:ascii="Cambria" w:hAnsi="Cambria"/>
          <w:noProof w:val="0"/>
          <w:sz w:val="20"/>
          <w:szCs w:val="20"/>
        </w:rPr>
      </w:pPr>
      <w:r w:rsidRPr="009E6D52">
        <w:rPr>
          <w:rFonts w:ascii="Cambria" w:hAnsi="Cambria"/>
          <w:noProof w:val="0"/>
          <w:sz w:val="20"/>
          <w:szCs w:val="20"/>
        </w:rPr>
        <w:t>Na ustanovenia o podmienkach vykonania</w:t>
      </w:r>
      <w:r w:rsidR="0071782E">
        <w:rPr>
          <w:rFonts w:ascii="Cambria" w:hAnsi="Cambria"/>
          <w:noProof w:val="0"/>
          <w:sz w:val="20"/>
          <w:szCs w:val="20"/>
        </w:rPr>
        <w:t>, dodania</w:t>
      </w:r>
      <w:r w:rsidRPr="009E6D52">
        <w:rPr>
          <w:rFonts w:ascii="Cambria" w:hAnsi="Cambria"/>
          <w:noProof w:val="0"/>
          <w:sz w:val="20"/>
          <w:szCs w:val="20"/>
        </w:rPr>
        <w:t xml:space="preserve"> a odovzdania projektu</w:t>
      </w:r>
      <w:r w:rsidR="00812101" w:rsidRPr="009E6D52">
        <w:rPr>
          <w:rFonts w:ascii="Cambria" w:hAnsi="Cambria"/>
          <w:noProof w:val="0"/>
          <w:sz w:val="20"/>
          <w:szCs w:val="20"/>
        </w:rPr>
        <w:t xml:space="preserve"> (článok III tejto zmluvy)</w:t>
      </w:r>
      <w:r w:rsidRPr="009E6D52">
        <w:rPr>
          <w:rFonts w:ascii="Cambria" w:hAnsi="Cambria"/>
          <w:noProof w:val="0"/>
          <w:sz w:val="20"/>
          <w:szCs w:val="20"/>
        </w:rPr>
        <w:t xml:space="preserve"> sa bod 3 tohto článku a bod 4 tohto článku vzťahuje primerane.</w:t>
      </w:r>
    </w:p>
    <w:p w14:paraId="363DF37C" w14:textId="77777777" w:rsidR="008F1964" w:rsidRPr="009E6D52" w:rsidRDefault="00042502" w:rsidP="00A64B11">
      <w:pPr>
        <w:pStyle w:val="ListParagraph"/>
        <w:numPr>
          <w:ilvl w:val="0"/>
          <w:numId w:val="21"/>
        </w:numPr>
        <w:shd w:val="clear" w:color="auto" w:fill="FFFFFF"/>
        <w:jc w:val="both"/>
        <w:rPr>
          <w:rFonts w:ascii="Cambria" w:hAnsi="Cambria"/>
          <w:noProof w:val="0"/>
          <w:sz w:val="20"/>
          <w:szCs w:val="20"/>
        </w:rPr>
      </w:pPr>
      <w:r w:rsidRPr="009E6D52">
        <w:rPr>
          <w:rFonts w:ascii="Cambria" w:hAnsi="Cambria"/>
          <w:noProof w:val="0"/>
          <w:sz w:val="20"/>
          <w:szCs w:val="20"/>
        </w:rPr>
        <w:t xml:space="preserve">Zánik </w:t>
      </w:r>
      <w:r w:rsidR="002A6C01" w:rsidRPr="009E6D52">
        <w:rPr>
          <w:rFonts w:ascii="Cambria" w:hAnsi="Cambria"/>
          <w:noProof w:val="0"/>
          <w:sz w:val="20"/>
          <w:szCs w:val="20"/>
        </w:rPr>
        <w:t>obmedzenej prevádzky</w:t>
      </w:r>
      <w:r w:rsidRPr="009E6D52">
        <w:rPr>
          <w:rFonts w:ascii="Cambria" w:hAnsi="Cambria"/>
          <w:noProof w:val="0"/>
          <w:sz w:val="20"/>
          <w:szCs w:val="20"/>
        </w:rPr>
        <w:t xml:space="preserve"> nastáva </w:t>
      </w:r>
      <w:r w:rsidR="004914A6" w:rsidRPr="009E6D52">
        <w:rPr>
          <w:rFonts w:ascii="Cambria" w:hAnsi="Cambria"/>
          <w:noProof w:val="0"/>
          <w:sz w:val="20"/>
          <w:szCs w:val="20"/>
        </w:rPr>
        <w:t xml:space="preserve">písomným </w:t>
      </w:r>
      <w:r w:rsidRPr="009E6D52">
        <w:rPr>
          <w:rFonts w:ascii="Cambria" w:hAnsi="Cambria"/>
          <w:noProof w:val="0"/>
          <w:sz w:val="20"/>
          <w:szCs w:val="20"/>
        </w:rPr>
        <w:t>rozhodnutím objednávateľa, pričom ten je povinný túto skutočnosť písomne oznámiť poskytovateľovi.</w:t>
      </w:r>
      <w:r w:rsidR="005550F3" w:rsidRPr="009E6D52">
        <w:rPr>
          <w:rFonts w:ascii="Cambria" w:hAnsi="Cambria"/>
          <w:noProof w:val="0"/>
          <w:sz w:val="20"/>
          <w:szCs w:val="20"/>
        </w:rPr>
        <w:t xml:space="preserve"> Objednávateľ je oprávnený rozhodnúť o zániku obmedzenej prevádzky najmä z dôvodu zrušenia mimoriadnej </w:t>
      </w:r>
      <w:r w:rsidR="00827C83" w:rsidRPr="009E6D52">
        <w:rPr>
          <w:rFonts w:ascii="Cambria" w:hAnsi="Cambria"/>
          <w:noProof w:val="0"/>
          <w:sz w:val="20"/>
          <w:szCs w:val="20"/>
        </w:rPr>
        <w:t>situácie</w:t>
      </w:r>
      <w:r w:rsidR="005550F3" w:rsidRPr="009E6D52">
        <w:rPr>
          <w:rFonts w:ascii="Cambria" w:hAnsi="Cambria"/>
          <w:noProof w:val="0"/>
          <w:sz w:val="20"/>
          <w:szCs w:val="20"/>
        </w:rPr>
        <w:t xml:space="preserve"> vlád</w:t>
      </w:r>
      <w:r w:rsidR="00B074EA" w:rsidRPr="009E6D52">
        <w:rPr>
          <w:rFonts w:ascii="Cambria" w:hAnsi="Cambria"/>
          <w:noProof w:val="0"/>
          <w:sz w:val="20"/>
          <w:szCs w:val="20"/>
        </w:rPr>
        <w:t>ou</w:t>
      </w:r>
      <w:r w:rsidR="005550F3" w:rsidRPr="009E6D52">
        <w:rPr>
          <w:rFonts w:ascii="Cambria" w:hAnsi="Cambria"/>
          <w:noProof w:val="0"/>
          <w:sz w:val="20"/>
          <w:szCs w:val="20"/>
        </w:rPr>
        <w:t xml:space="preserve"> Slovenskej republiky</w:t>
      </w:r>
      <w:r w:rsidR="00827C83" w:rsidRPr="009E6D52">
        <w:rPr>
          <w:rFonts w:ascii="Cambria" w:hAnsi="Cambria"/>
          <w:noProof w:val="0"/>
          <w:sz w:val="20"/>
          <w:szCs w:val="20"/>
        </w:rPr>
        <w:t>, ktorá bola vyhlásená z dôvodu mimoriadnej udalosti</w:t>
      </w:r>
      <w:r w:rsidR="00C95D71" w:rsidRPr="009E6D52">
        <w:rPr>
          <w:rFonts w:ascii="Cambria" w:hAnsi="Cambria"/>
          <w:noProof w:val="0"/>
          <w:sz w:val="20"/>
          <w:szCs w:val="20"/>
        </w:rPr>
        <w:t>.</w:t>
      </w:r>
    </w:p>
    <w:p w14:paraId="01B2A8B4" w14:textId="77777777" w:rsidR="00C95D71" w:rsidRPr="009E6D52" w:rsidRDefault="00C95D71" w:rsidP="00C95D71">
      <w:pPr>
        <w:pStyle w:val="ListParagraph"/>
        <w:shd w:val="clear" w:color="auto" w:fill="FFFFFF"/>
        <w:ind w:left="360"/>
        <w:jc w:val="both"/>
        <w:rPr>
          <w:rFonts w:ascii="Cambria" w:hAnsi="Cambria"/>
          <w:noProof w:val="0"/>
          <w:sz w:val="20"/>
          <w:szCs w:val="20"/>
        </w:rPr>
      </w:pPr>
    </w:p>
    <w:p w14:paraId="3DFEADE6" w14:textId="7D62A5A6" w:rsidR="003963B6" w:rsidRPr="009E6D52" w:rsidRDefault="003963B6" w:rsidP="003963B6">
      <w:pPr>
        <w:pStyle w:val="Heading2"/>
        <w:spacing w:line="240" w:lineRule="auto"/>
        <w:rPr>
          <w:rFonts w:ascii="Cambria" w:hAnsi="Cambria"/>
          <w:noProof w:val="0"/>
          <w:sz w:val="20"/>
          <w:szCs w:val="20"/>
        </w:rPr>
      </w:pPr>
      <w:r w:rsidRPr="009E6D52">
        <w:rPr>
          <w:rFonts w:ascii="Cambria" w:hAnsi="Cambria"/>
          <w:noProof w:val="0"/>
          <w:sz w:val="20"/>
          <w:szCs w:val="20"/>
        </w:rPr>
        <w:t xml:space="preserve">Článok </w:t>
      </w:r>
      <w:r w:rsidR="00783A1E">
        <w:rPr>
          <w:rFonts w:ascii="Cambria" w:hAnsi="Cambria"/>
          <w:noProof w:val="0"/>
          <w:sz w:val="20"/>
          <w:szCs w:val="20"/>
        </w:rPr>
        <w:t>VIII</w:t>
      </w:r>
    </w:p>
    <w:p w14:paraId="6E622659" w14:textId="77777777" w:rsidR="003963B6" w:rsidRPr="009E6D52" w:rsidRDefault="003963B6" w:rsidP="003963B6">
      <w:pPr>
        <w:pStyle w:val="Heading2"/>
        <w:spacing w:line="240" w:lineRule="auto"/>
        <w:rPr>
          <w:rFonts w:ascii="Cambria" w:hAnsi="Cambria"/>
          <w:noProof w:val="0"/>
          <w:sz w:val="20"/>
          <w:szCs w:val="20"/>
        </w:rPr>
      </w:pPr>
      <w:r w:rsidRPr="009E6D52">
        <w:rPr>
          <w:rFonts w:ascii="Cambria" w:hAnsi="Cambria"/>
          <w:noProof w:val="0"/>
          <w:sz w:val="20"/>
          <w:szCs w:val="20"/>
        </w:rPr>
        <w:t>Dôverné informácie</w:t>
      </w:r>
    </w:p>
    <w:p w14:paraId="4666145A" w14:textId="77777777" w:rsidR="003963B6" w:rsidRPr="009E6D52" w:rsidRDefault="003963B6" w:rsidP="003963B6">
      <w:pPr>
        <w:jc w:val="both"/>
        <w:rPr>
          <w:rFonts w:ascii="Cambria" w:hAnsi="Cambria"/>
          <w:noProof w:val="0"/>
          <w:sz w:val="20"/>
          <w:szCs w:val="20"/>
        </w:rPr>
      </w:pPr>
    </w:p>
    <w:p w14:paraId="55278973" w14:textId="77777777" w:rsidR="003963B6" w:rsidRPr="009E6D52" w:rsidRDefault="00680058" w:rsidP="00783538">
      <w:pPr>
        <w:pStyle w:val="ListParagraph"/>
        <w:numPr>
          <w:ilvl w:val="0"/>
          <w:numId w:val="26"/>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5B4F73" w:rsidRPr="009E6D52">
        <w:rPr>
          <w:rFonts w:ascii="Cambria" w:hAnsi="Cambria"/>
          <w:noProof w:val="0"/>
          <w:sz w:val="20"/>
          <w:szCs w:val="20"/>
        </w:rPr>
        <w:t xml:space="preserve">ľ </w:t>
      </w:r>
      <w:r w:rsidR="003963B6" w:rsidRPr="009E6D52">
        <w:rPr>
          <w:rFonts w:ascii="Cambria" w:hAnsi="Cambria"/>
          <w:noProof w:val="0"/>
          <w:sz w:val="20"/>
          <w:szCs w:val="20"/>
        </w:rPr>
        <w:t>sa zaväzuje zachovávať mlčanlivosť o obsahu všetkých podkladov a materiálov, ktoré dostal od objednávateľa a použiť ich výlučne na poskytnutie predmetu plnenia.</w:t>
      </w:r>
    </w:p>
    <w:p w14:paraId="68D0E8ED" w14:textId="3F54A0D8" w:rsidR="00E74C7D" w:rsidRPr="009E6D52" w:rsidRDefault="00680058" w:rsidP="006C656E">
      <w:pPr>
        <w:pStyle w:val="ListParagraph"/>
        <w:numPr>
          <w:ilvl w:val="0"/>
          <w:numId w:val="26"/>
        </w:numPr>
        <w:shd w:val="clear" w:color="auto" w:fill="FFFFFF"/>
        <w:spacing w:after="240"/>
        <w:jc w:val="both"/>
        <w:rPr>
          <w:rFonts w:ascii="Cambria" w:hAnsi="Cambria"/>
          <w:noProof w:val="0"/>
          <w:sz w:val="20"/>
          <w:szCs w:val="20"/>
        </w:rPr>
      </w:pPr>
      <w:r w:rsidRPr="009E6D52">
        <w:rPr>
          <w:rFonts w:ascii="Cambria" w:hAnsi="Cambria"/>
          <w:noProof w:val="0"/>
          <w:sz w:val="20"/>
          <w:szCs w:val="20"/>
        </w:rPr>
        <w:t>Poskytovate</w:t>
      </w:r>
      <w:r w:rsidR="00B753AC" w:rsidRPr="009E6D52">
        <w:rPr>
          <w:rFonts w:ascii="Cambria" w:hAnsi="Cambria"/>
          <w:noProof w:val="0"/>
          <w:sz w:val="20"/>
          <w:szCs w:val="20"/>
        </w:rPr>
        <w:t xml:space="preserve">ľ </w:t>
      </w:r>
      <w:r w:rsidR="003963B6" w:rsidRPr="009E6D52">
        <w:rPr>
          <w:rFonts w:ascii="Cambria" w:hAnsi="Cambria"/>
          <w:noProof w:val="0"/>
          <w:sz w:val="20"/>
          <w:szCs w:val="20"/>
        </w:rPr>
        <w:t>sa zaväzuje zachovávať mlčanlivosť o všetkých informáciách</w:t>
      </w:r>
      <w:r w:rsidR="00E74C7D" w:rsidRPr="009E6D52">
        <w:rPr>
          <w:rFonts w:ascii="Cambria" w:hAnsi="Cambria"/>
          <w:noProof w:val="0"/>
          <w:sz w:val="20"/>
          <w:szCs w:val="20"/>
        </w:rPr>
        <w:t xml:space="preserve">, výstupoch z aktivít podľa </w:t>
      </w:r>
      <w:r w:rsidR="00203230">
        <w:rPr>
          <w:rFonts w:ascii="Cambria" w:hAnsi="Cambria"/>
          <w:noProof w:val="0"/>
          <w:sz w:val="20"/>
          <w:szCs w:val="20"/>
        </w:rPr>
        <w:t>P</w:t>
      </w:r>
      <w:r w:rsidR="00E74C7D" w:rsidRPr="009E6D52">
        <w:rPr>
          <w:rFonts w:ascii="Cambria" w:hAnsi="Cambria"/>
          <w:noProof w:val="0"/>
          <w:sz w:val="20"/>
          <w:szCs w:val="20"/>
        </w:rPr>
        <w:t xml:space="preserve">rílohy 1 tejto zmluvy, výstupoch z projektu </w:t>
      </w:r>
      <w:r w:rsidR="003963B6" w:rsidRPr="009E6D52">
        <w:rPr>
          <w:rFonts w:ascii="Cambria" w:hAnsi="Cambria"/>
          <w:noProof w:val="0"/>
          <w:sz w:val="20"/>
          <w:szCs w:val="20"/>
        </w:rPr>
        <w:t>a skutočnostiach s ktorými počas plnenia predmetu zmluvy príde do styku a neposkytovať ich tretej osobe bez predchádzajúceho písomného súhlasu objednávateľa, a to aj po ukončení tejto zmluvy; objednávateľ ich pri uzatvorení tejto zmluvy alebo pri plnení tejto zmluvy označí ako dôverné, prípadne ich označí ako informáciu majúcu charakter informácie požívajúcej osobitnú právnu ochranu v zmysle všeobecne záväzných právnych predpisov.</w:t>
      </w:r>
    </w:p>
    <w:p w14:paraId="3184B85F" w14:textId="4C79C5D1" w:rsidR="00B32413" w:rsidRPr="009E6D52" w:rsidRDefault="00B32413" w:rsidP="00BF1BF4">
      <w:pPr>
        <w:pStyle w:val="Heading2"/>
        <w:spacing w:line="240" w:lineRule="auto"/>
        <w:rPr>
          <w:rFonts w:ascii="Cambria" w:hAnsi="Cambria"/>
          <w:noProof w:val="0"/>
          <w:sz w:val="20"/>
          <w:szCs w:val="20"/>
        </w:rPr>
      </w:pPr>
      <w:r w:rsidRPr="009E6D52">
        <w:rPr>
          <w:rFonts w:ascii="Cambria" w:hAnsi="Cambria"/>
          <w:noProof w:val="0"/>
          <w:sz w:val="20"/>
          <w:szCs w:val="20"/>
        </w:rPr>
        <w:t xml:space="preserve">Článok </w:t>
      </w:r>
      <w:r w:rsidR="00783A1E">
        <w:rPr>
          <w:rFonts w:ascii="Cambria" w:hAnsi="Cambria"/>
          <w:noProof w:val="0"/>
          <w:sz w:val="20"/>
          <w:szCs w:val="20"/>
        </w:rPr>
        <w:t>I</w:t>
      </w:r>
      <w:r w:rsidR="00F67624" w:rsidRPr="009E6D52">
        <w:rPr>
          <w:rFonts w:ascii="Cambria" w:hAnsi="Cambria"/>
          <w:noProof w:val="0"/>
          <w:sz w:val="20"/>
          <w:szCs w:val="20"/>
        </w:rPr>
        <w:t>X</w:t>
      </w:r>
    </w:p>
    <w:p w14:paraId="4BA1DA0B" w14:textId="77777777" w:rsidR="00B32413" w:rsidRPr="009E6D52" w:rsidRDefault="00CB7F59" w:rsidP="00BF1BF4">
      <w:pPr>
        <w:pStyle w:val="Heading2"/>
        <w:spacing w:line="240" w:lineRule="auto"/>
        <w:rPr>
          <w:rFonts w:ascii="Cambria" w:hAnsi="Cambria"/>
          <w:noProof w:val="0"/>
          <w:sz w:val="20"/>
          <w:szCs w:val="20"/>
        </w:rPr>
      </w:pPr>
      <w:r w:rsidRPr="009E6D52">
        <w:rPr>
          <w:rFonts w:ascii="Cambria" w:hAnsi="Cambria"/>
          <w:noProof w:val="0"/>
          <w:sz w:val="20"/>
          <w:szCs w:val="20"/>
        </w:rPr>
        <w:t>Subdodávateľ</w:t>
      </w:r>
    </w:p>
    <w:p w14:paraId="1B36C76B" w14:textId="77777777" w:rsidR="000A5F2A" w:rsidRPr="009E6D52" w:rsidRDefault="000A5F2A" w:rsidP="00B32413">
      <w:pPr>
        <w:jc w:val="center"/>
        <w:rPr>
          <w:rFonts w:ascii="Cambria" w:hAnsi="Cambria"/>
          <w:b/>
          <w:bCs/>
          <w:noProof w:val="0"/>
          <w:sz w:val="20"/>
          <w:szCs w:val="20"/>
        </w:rPr>
      </w:pPr>
    </w:p>
    <w:p w14:paraId="1F8D0B2C" w14:textId="658717E7" w:rsidR="000A5F2A" w:rsidRPr="009E6D52" w:rsidRDefault="00680058" w:rsidP="003325EA">
      <w:pPr>
        <w:pStyle w:val="ListParagraph"/>
        <w:numPr>
          <w:ilvl w:val="0"/>
          <w:numId w:val="24"/>
        </w:numPr>
        <w:ind w:left="284" w:hanging="426"/>
        <w:jc w:val="both"/>
        <w:rPr>
          <w:rFonts w:ascii="Cambria" w:hAnsi="Cambria"/>
          <w:noProof w:val="0"/>
          <w:sz w:val="20"/>
          <w:szCs w:val="20"/>
        </w:rPr>
      </w:pPr>
      <w:r w:rsidRPr="009E6D52">
        <w:rPr>
          <w:rFonts w:ascii="Cambria" w:hAnsi="Cambria"/>
          <w:noProof w:val="0"/>
          <w:sz w:val="20"/>
          <w:szCs w:val="20"/>
        </w:rPr>
        <w:t>Poskytovate</w:t>
      </w:r>
      <w:r w:rsidR="008B130A" w:rsidRPr="009E6D52">
        <w:rPr>
          <w:rFonts w:ascii="Cambria" w:hAnsi="Cambria"/>
          <w:noProof w:val="0"/>
          <w:sz w:val="20"/>
          <w:szCs w:val="20"/>
        </w:rPr>
        <w:t xml:space="preserve">ľ </w:t>
      </w:r>
      <w:r w:rsidR="000A5F2A" w:rsidRPr="009E6D52">
        <w:rPr>
          <w:rFonts w:ascii="Cambria" w:hAnsi="Cambria"/>
          <w:noProof w:val="0"/>
          <w:sz w:val="20"/>
          <w:szCs w:val="20"/>
        </w:rPr>
        <w:t xml:space="preserve">potvrdzuje, že podľa § 41 ods. 3 </w:t>
      </w:r>
      <w:r w:rsidR="0035550A" w:rsidRPr="009E6D52">
        <w:rPr>
          <w:rFonts w:ascii="Cambria" w:hAnsi="Cambria"/>
          <w:noProof w:val="0"/>
          <w:sz w:val="20"/>
          <w:szCs w:val="20"/>
        </w:rPr>
        <w:t xml:space="preserve">zákona č. 343/2015 Z. z. o verejnom obstarávaní a o zmene a doplnení niektorých zákonov v znení neskorších predpisov (ďalej len „zákon o verejnom obstarávaní“) </w:t>
      </w:r>
      <w:r w:rsidR="000A5F2A" w:rsidRPr="009E6D52">
        <w:rPr>
          <w:rFonts w:ascii="Cambria" w:hAnsi="Cambria"/>
          <w:noProof w:val="0"/>
          <w:sz w:val="20"/>
          <w:szCs w:val="20"/>
        </w:rPr>
        <w:t xml:space="preserve">uviedol v </w:t>
      </w:r>
      <w:r w:rsidR="0004166D">
        <w:rPr>
          <w:rFonts w:ascii="Cambria" w:hAnsi="Cambria"/>
          <w:noProof w:val="0"/>
          <w:sz w:val="20"/>
          <w:szCs w:val="20"/>
        </w:rPr>
        <w:t>P</w:t>
      </w:r>
      <w:r w:rsidR="000A5F2A" w:rsidRPr="009E6D52">
        <w:rPr>
          <w:rFonts w:ascii="Cambria" w:hAnsi="Cambria"/>
          <w:noProof w:val="0"/>
          <w:sz w:val="20"/>
          <w:szCs w:val="20"/>
        </w:rPr>
        <w:t xml:space="preserve">rílohe 3 tejto zmluvy údaje o všetkých známych subdodávateľoch, údaje o osobe oprávnenej konať za subdodávateľa v rozsahu meno a priezvisko, adresa pobytu, dátum narodenia. </w:t>
      </w:r>
      <w:r w:rsidRPr="009E6D52">
        <w:rPr>
          <w:rFonts w:ascii="Cambria" w:hAnsi="Cambria"/>
          <w:noProof w:val="0"/>
          <w:sz w:val="20"/>
          <w:szCs w:val="20"/>
        </w:rPr>
        <w:t>Poskytovate</w:t>
      </w:r>
      <w:r w:rsidR="00AF37ED" w:rsidRPr="009E6D52">
        <w:rPr>
          <w:rFonts w:ascii="Cambria" w:hAnsi="Cambria"/>
          <w:noProof w:val="0"/>
          <w:sz w:val="20"/>
          <w:szCs w:val="20"/>
        </w:rPr>
        <w:t xml:space="preserve">ľ </w:t>
      </w:r>
      <w:r w:rsidR="000A5F2A" w:rsidRPr="009E6D52">
        <w:rPr>
          <w:rFonts w:ascii="Cambria" w:hAnsi="Cambria"/>
          <w:noProof w:val="0"/>
          <w:sz w:val="20"/>
          <w:szCs w:val="20"/>
        </w:rPr>
        <w:t xml:space="preserve">je povinný bezodkladne oznámiť objednávateľovi akúkoľvek zmenu údajov o subdodávateľovi uvedených v </w:t>
      </w:r>
      <w:r w:rsidR="000A5F2A" w:rsidRPr="009E6D52">
        <w:rPr>
          <w:rFonts w:ascii="Cambria" w:hAnsi="Cambria"/>
          <w:noProof w:val="0"/>
          <w:sz w:val="20"/>
          <w:szCs w:val="20"/>
        </w:rPr>
        <w:lastRenderedPageBreak/>
        <w:t xml:space="preserve">predchádzajúcej vete. Poskytnutie predmetu plnenia prostredníctvom subdodávateľa nezbavuje </w:t>
      </w:r>
      <w:r w:rsidRPr="009E6D52">
        <w:rPr>
          <w:rFonts w:ascii="Cambria" w:hAnsi="Cambria"/>
          <w:noProof w:val="0"/>
          <w:sz w:val="20"/>
          <w:szCs w:val="20"/>
        </w:rPr>
        <w:t>poskytovate</w:t>
      </w:r>
      <w:r w:rsidR="00395401" w:rsidRPr="009E6D52">
        <w:rPr>
          <w:rFonts w:ascii="Cambria" w:hAnsi="Cambria"/>
          <w:noProof w:val="0"/>
          <w:sz w:val="20"/>
          <w:szCs w:val="20"/>
        </w:rPr>
        <w:t xml:space="preserve">ľa </w:t>
      </w:r>
      <w:r w:rsidR="000A5F2A" w:rsidRPr="009E6D52">
        <w:rPr>
          <w:rFonts w:ascii="Cambria" w:hAnsi="Cambria"/>
          <w:noProof w:val="0"/>
          <w:sz w:val="20"/>
          <w:szCs w:val="20"/>
        </w:rPr>
        <w:t xml:space="preserve">povinnosti a zodpovednosti za všetky práce a činnosti subdodávateľa. </w:t>
      </w:r>
    </w:p>
    <w:p w14:paraId="00F24C6A" w14:textId="77777777" w:rsidR="005633B2" w:rsidRPr="009E6D52" w:rsidRDefault="00680058" w:rsidP="003325EA">
      <w:pPr>
        <w:pStyle w:val="ListParagraph"/>
        <w:numPr>
          <w:ilvl w:val="0"/>
          <w:numId w:val="24"/>
        </w:numPr>
        <w:ind w:left="284"/>
        <w:jc w:val="both"/>
        <w:rPr>
          <w:rFonts w:ascii="Cambria" w:hAnsi="Cambria"/>
          <w:noProof w:val="0"/>
          <w:sz w:val="20"/>
          <w:szCs w:val="20"/>
        </w:rPr>
      </w:pPr>
      <w:r w:rsidRPr="009E6D52">
        <w:rPr>
          <w:rFonts w:ascii="Cambria" w:hAnsi="Cambria"/>
          <w:noProof w:val="0"/>
          <w:sz w:val="20"/>
          <w:szCs w:val="20"/>
        </w:rPr>
        <w:t>Poskytovate</w:t>
      </w:r>
      <w:r w:rsidR="0083624F" w:rsidRPr="009E6D52">
        <w:rPr>
          <w:rFonts w:ascii="Cambria" w:hAnsi="Cambria"/>
          <w:noProof w:val="0"/>
          <w:sz w:val="20"/>
          <w:szCs w:val="20"/>
        </w:rPr>
        <w:t xml:space="preserve">ľ </w:t>
      </w:r>
      <w:r w:rsidR="005633B2" w:rsidRPr="009E6D52">
        <w:rPr>
          <w:rFonts w:ascii="Cambria" w:hAnsi="Cambria"/>
          <w:noProof w:val="0"/>
          <w:sz w:val="20"/>
          <w:szCs w:val="20"/>
        </w:rPr>
        <w:t xml:space="preserve">je povinný bezodkladne písomne oznámiť objednávateľovi zmenu subdodávateľa, pričom je povinný poskytnúť objednávateľovi údaje o tomto novom subdodávateľovi v rozsahu určenom v § 41 zákona o verejnom obstarávaní a podiel zákazky, ktorý má </w:t>
      </w:r>
      <w:r w:rsidR="009422A2" w:rsidRPr="009E6D52">
        <w:rPr>
          <w:rFonts w:ascii="Cambria" w:hAnsi="Cambria"/>
          <w:noProof w:val="0"/>
          <w:sz w:val="20"/>
          <w:szCs w:val="20"/>
        </w:rPr>
        <w:t>poskytovateľovi</w:t>
      </w:r>
      <w:r w:rsidR="009337CB" w:rsidRPr="009E6D52">
        <w:rPr>
          <w:rFonts w:ascii="Cambria" w:hAnsi="Cambria"/>
          <w:noProof w:val="0"/>
          <w:sz w:val="20"/>
          <w:szCs w:val="20"/>
        </w:rPr>
        <w:t xml:space="preserve"> v</w:t>
      </w:r>
      <w:r w:rsidR="005633B2" w:rsidRPr="009E6D52">
        <w:rPr>
          <w:rFonts w:ascii="Cambria" w:hAnsi="Cambria"/>
          <w:noProof w:val="0"/>
          <w:sz w:val="20"/>
          <w:szCs w:val="20"/>
        </w:rPr>
        <w:t> úmysle tomuto subdodávateľovi zadať.</w:t>
      </w:r>
    </w:p>
    <w:p w14:paraId="6A6A1F2D" w14:textId="4A2BAE34" w:rsidR="00B95D37" w:rsidRPr="009E6D52" w:rsidRDefault="005633B2" w:rsidP="003325EA">
      <w:pPr>
        <w:pStyle w:val="ListParagraph"/>
        <w:numPr>
          <w:ilvl w:val="0"/>
          <w:numId w:val="24"/>
        </w:numPr>
        <w:ind w:left="284"/>
        <w:jc w:val="both"/>
        <w:rPr>
          <w:rFonts w:ascii="Cambria" w:hAnsi="Cambria"/>
          <w:noProof w:val="0"/>
          <w:sz w:val="20"/>
          <w:szCs w:val="20"/>
        </w:rPr>
      </w:pPr>
      <w:r w:rsidRPr="009E6D52">
        <w:rPr>
          <w:rFonts w:ascii="Cambria" w:hAnsi="Cambria"/>
          <w:noProof w:val="0"/>
          <w:sz w:val="20"/>
          <w:szCs w:val="20"/>
        </w:rPr>
        <w:t xml:space="preserve">Počas trvania tejto zmluvy je </w:t>
      </w:r>
      <w:r w:rsidR="00680058" w:rsidRPr="009E6D52">
        <w:rPr>
          <w:rFonts w:ascii="Cambria" w:hAnsi="Cambria"/>
          <w:noProof w:val="0"/>
          <w:sz w:val="20"/>
          <w:szCs w:val="20"/>
        </w:rPr>
        <w:t>poskytovate</w:t>
      </w:r>
      <w:r w:rsidR="001E4437" w:rsidRPr="009E6D52">
        <w:rPr>
          <w:rFonts w:ascii="Cambria" w:hAnsi="Cambria"/>
          <w:noProof w:val="0"/>
          <w:sz w:val="20"/>
          <w:szCs w:val="20"/>
        </w:rPr>
        <w:t xml:space="preserve">ľ </w:t>
      </w:r>
      <w:r w:rsidRPr="009E6D52">
        <w:rPr>
          <w:rFonts w:ascii="Cambria" w:hAnsi="Cambria"/>
          <w:noProof w:val="0"/>
          <w:sz w:val="20"/>
          <w:szCs w:val="20"/>
        </w:rPr>
        <w:t xml:space="preserve">oprávnený zmeniť subdodávateľa uvedeného v </w:t>
      </w:r>
      <w:r w:rsidR="0004166D">
        <w:rPr>
          <w:rFonts w:ascii="Cambria" w:hAnsi="Cambria"/>
          <w:noProof w:val="0"/>
          <w:sz w:val="20"/>
          <w:szCs w:val="20"/>
        </w:rPr>
        <w:t>P</w:t>
      </w:r>
      <w:r w:rsidRPr="009E6D52">
        <w:rPr>
          <w:rFonts w:ascii="Cambria" w:hAnsi="Cambria"/>
          <w:noProof w:val="0"/>
          <w:sz w:val="20"/>
          <w:szCs w:val="20"/>
        </w:rPr>
        <w:t>rílohe 3 tejto zmluvy výlučne na základe dodatku k tejto zmluv</w:t>
      </w:r>
      <w:r w:rsidR="007F73B4" w:rsidRPr="009E6D52">
        <w:rPr>
          <w:rFonts w:ascii="Cambria" w:hAnsi="Cambria"/>
          <w:noProof w:val="0"/>
          <w:sz w:val="20"/>
          <w:szCs w:val="20"/>
        </w:rPr>
        <w:t>e</w:t>
      </w:r>
      <w:r w:rsidRPr="009E6D52">
        <w:rPr>
          <w:rFonts w:ascii="Cambria" w:hAnsi="Cambria"/>
          <w:noProof w:val="0"/>
          <w:sz w:val="20"/>
          <w:szCs w:val="20"/>
        </w:rPr>
        <w:t xml:space="preserve">. </w:t>
      </w:r>
      <w:r w:rsidR="00680058" w:rsidRPr="009E6D52">
        <w:rPr>
          <w:rFonts w:ascii="Cambria" w:hAnsi="Cambria"/>
          <w:noProof w:val="0"/>
          <w:sz w:val="20"/>
          <w:szCs w:val="20"/>
        </w:rPr>
        <w:t>Poskytovate</w:t>
      </w:r>
      <w:r w:rsidR="00555328" w:rsidRPr="009E6D52">
        <w:rPr>
          <w:rFonts w:ascii="Cambria" w:hAnsi="Cambria"/>
          <w:noProof w:val="0"/>
          <w:sz w:val="20"/>
          <w:szCs w:val="20"/>
        </w:rPr>
        <w:t xml:space="preserve">ľ </w:t>
      </w:r>
      <w:r w:rsidRPr="009E6D52">
        <w:rPr>
          <w:rFonts w:ascii="Cambria" w:hAnsi="Cambria"/>
          <w:noProof w:val="0"/>
          <w:sz w:val="20"/>
          <w:szCs w:val="20"/>
        </w:rPr>
        <w:t xml:space="preserve">je oprávnený zmeniť subdodávateľa uvedeného v </w:t>
      </w:r>
      <w:r w:rsidR="005C177D">
        <w:rPr>
          <w:rFonts w:ascii="Cambria" w:hAnsi="Cambria"/>
          <w:noProof w:val="0"/>
          <w:sz w:val="20"/>
          <w:szCs w:val="20"/>
        </w:rPr>
        <w:t>P</w:t>
      </w:r>
      <w:r w:rsidRPr="009E6D52">
        <w:rPr>
          <w:rFonts w:ascii="Cambria" w:hAnsi="Cambria"/>
          <w:noProof w:val="0"/>
          <w:sz w:val="20"/>
          <w:szCs w:val="20"/>
        </w:rPr>
        <w:t xml:space="preserve">rílohe 3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w:t>
      </w:r>
      <w:r w:rsidR="007B50EE">
        <w:rPr>
          <w:rFonts w:ascii="Cambria" w:hAnsi="Cambria"/>
          <w:noProof w:val="0"/>
          <w:sz w:val="20"/>
          <w:szCs w:val="20"/>
        </w:rPr>
        <w:t>plnenia</w:t>
      </w:r>
      <w:r w:rsidRPr="009E6D52">
        <w:rPr>
          <w:rFonts w:ascii="Cambria" w:hAnsi="Cambria"/>
          <w:noProof w:val="0"/>
          <w:sz w:val="20"/>
          <w:szCs w:val="20"/>
        </w:rPr>
        <w:t>, ktorá má byť subdodávateľom plnená.</w:t>
      </w:r>
    </w:p>
    <w:p w14:paraId="043AE2AF" w14:textId="77777777" w:rsidR="009C5A92" w:rsidRPr="009E6D52" w:rsidRDefault="00680058" w:rsidP="003325EA">
      <w:pPr>
        <w:pStyle w:val="ListParagraph"/>
        <w:numPr>
          <w:ilvl w:val="0"/>
          <w:numId w:val="24"/>
        </w:numPr>
        <w:ind w:left="284"/>
        <w:jc w:val="both"/>
        <w:rPr>
          <w:rFonts w:ascii="Cambria" w:hAnsi="Cambria"/>
          <w:noProof w:val="0"/>
          <w:sz w:val="20"/>
          <w:szCs w:val="20"/>
        </w:rPr>
      </w:pPr>
      <w:r w:rsidRPr="009E6D52">
        <w:rPr>
          <w:rFonts w:ascii="Cambria" w:hAnsi="Cambria"/>
          <w:noProof w:val="0"/>
          <w:sz w:val="20"/>
          <w:szCs w:val="20"/>
        </w:rPr>
        <w:t>Poskytovate</w:t>
      </w:r>
      <w:r w:rsidR="009C5A92" w:rsidRPr="009E6D52">
        <w:rPr>
          <w:rFonts w:ascii="Cambria" w:hAnsi="Cambria"/>
          <w:noProof w:val="0"/>
          <w:sz w:val="20"/>
          <w:szCs w:val="20"/>
        </w:rPr>
        <w:t>ľ</w:t>
      </w:r>
      <w:r w:rsidR="00D73F43" w:rsidRPr="009E6D52">
        <w:rPr>
          <w:rFonts w:ascii="Cambria" w:hAnsi="Cambria"/>
          <w:noProof w:val="0"/>
          <w:sz w:val="20"/>
          <w:szCs w:val="20"/>
        </w:rPr>
        <w:t xml:space="preserve"> </w:t>
      </w:r>
      <w:r w:rsidR="009C5A92" w:rsidRPr="009E6D52">
        <w:rPr>
          <w:rFonts w:ascii="Cambria" w:hAnsi="Cambria"/>
          <w:noProof w:val="0"/>
          <w:sz w:val="20"/>
          <w:szCs w:val="20"/>
        </w:rPr>
        <w:t xml:space="preserve">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621710A4" w14:textId="4EF8D2A8" w:rsidR="00B95D37" w:rsidRPr="009E6D52" w:rsidRDefault="009C5A92" w:rsidP="00ED008D">
      <w:pPr>
        <w:pStyle w:val="ListParagraph"/>
        <w:numPr>
          <w:ilvl w:val="0"/>
          <w:numId w:val="24"/>
        </w:numPr>
        <w:ind w:left="284"/>
        <w:jc w:val="both"/>
        <w:rPr>
          <w:rFonts w:ascii="Cambria" w:hAnsi="Cambria"/>
          <w:noProof w:val="0"/>
          <w:sz w:val="20"/>
          <w:szCs w:val="20"/>
        </w:rPr>
      </w:pPr>
      <w:r w:rsidRPr="009E6D52">
        <w:rPr>
          <w:rFonts w:ascii="Cambria" w:hAnsi="Cambria"/>
          <w:noProof w:val="0"/>
          <w:sz w:val="20"/>
          <w:szCs w:val="20"/>
        </w:rPr>
        <w:t xml:space="preserve">Za účelom preukázania splnenia povinnosti v zmysle predchádzajúceho bodu tohto článku zmluvy je </w:t>
      </w:r>
      <w:r w:rsidR="00680058" w:rsidRPr="009E6D52">
        <w:rPr>
          <w:rFonts w:ascii="Cambria" w:hAnsi="Cambria"/>
          <w:noProof w:val="0"/>
          <w:sz w:val="20"/>
          <w:szCs w:val="20"/>
        </w:rPr>
        <w:t>poskytovate</w:t>
      </w:r>
      <w:r w:rsidRPr="009E6D52">
        <w:rPr>
          <w:rFonts w:ascii="Cambria" w:hAnsi="Cambria"/>
          <w:noProof w:val="0"/>
          <w:sz w:val="20"/>
          <w:szCs w:val="20"/>
        </w:rPr>
        <w:t>ľ</w:t>
      </w:r>
      <w:r w:rsidR="00A944DB" w:rsidRPr="009E6D52">
        <w:rPr>
          <w:rFonts w:ascii="Cambria" w:hAnsi="Cambria"/>
          <w:noProof w:val="0"/>
          <w:sz w:val="20"/>
          <w:szCs w:val="20"/>
        </w:rPr>
        <w:t xml:space="preserve"> </w:t>
      </w:r>
      <w:r w:rsidRPr="009E6D52">
        <w:rPr>
          <w:rFonts w:ascii="Cambria" w:hAnsi="Cambria"/>
          <w:noProof w:val="0"/>
          <w:sz w:val="20"/>
          <w:szCs w:val="20"/>
        </w:rPr>
        <w:t xml:space="preserve">povinný kedykoľvek na výzvu objednávateľa bezodkladne, najneskôr však do 3 pracovných dní, predložiť objednávateľovi všetky zmluvy so subdodávateľmi identifikovanými v </w:t>
      </w:r>
      <w:r w:rsidR="005C177D">
        <w:rPr>
          <w:rFonts w:ascii="Cambria" w:hAnsi="Cambria"/>
          <w:noProof w:val="0"/>
          <w:sz w:val="20"/>
          <w:szCs w:val="20"/>
        </w:rPr>
        <w:t>P</w:t>
      </w:r>
      <w:r w:rsidRPr="009E6D52">
        <w:rPr>
          <w:rFonts w:ascii="Cambria" w:hAnsi="Cambria"/>
          <w:noProof w:val="0"/>
          <w:sz w:val="20"/>
          <w:szCs w:val="20"/>
        </w:rPr>
        <w:t xml:space="preserve">rílohe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680058" w:rsidRPr="009E6D52">
        <w:rPr>
          <w:rFonts w:ascii="Cambria" w:hAnsi="Cambria"/>
          <w:noProof w:val="0"/>
          <w:sz w:val="20"/>
          <w:szCs w:val="20"/>
        </w:rPr>
        <w:t>poskytovate</w:t>
      </w:r>
      <w:r w:rsidRPr="009E6D52">
        <w:rPr>
          <w:rFonts w:ascii="Cambria" w:hAnsi="Cambria"/>
          <w:noProof w:val="0"/>
          <w:sz w:val="20"/>
          <w:szCs w:val="20"/>
        </w:rPr>
        <w:t>ľ</w:t>
      </w:r>
      <w:r w:rsidR="009422A2" w:rsidRPr="009E6D52">
        <w:rPr>
          <w:rFonts w:ascii="Cambria" w:hAnsi="Cambria"/>
          <w:noProof w:val="0"/>
          <w:sz w:val="20"/>
          <w:szCs w:val="20"/>
        </w:rPr>
        <w:t>.</w:t>
      </w:r>
    </w:p>
    <w:p w14:paraId="29E63ED8" w14:textId="32276D8D" w:rsidR="002F37B0" w:rsidRPr="009E6D52" w:rsidRDefault="002F37B0" w:rsidP="002F37B0">
      <w:pPr>
        <w:pStyle w:val="Heading2"/>
        <w:spacing w:line="240" w:lineRule="auto"/>
        <w:rPr>
          <w:rFonts w:ascii="Cambria" w:hAnsi="Cambria" w:cs="Arial"/>
          <w:b w:val="0"/>
          <w:noProof w:val="0"/>
          <w:sz w:val="20"/>
          <w:szCs w:val="20"/>
        </w:rPr>
      </w:pPr>
      <w:r w:rsidRPr="009E6D52">
        <w:rPr>
          <w:rFonts w:ascii="Cambria" w:hAnsi="Cambria" w:cs="Arial"/>
          <w:noProof w:val="0"/>
          <w:sz w:val="20"/>
          <w:szCs w:val="20"/>
        </w:rPr>
        <w:t xml:space="preserve">Článok </w:t>
      </w:r>
      <w:r w:rsidR="00783A1E">
        <w:rPr>
          <w:rFonts w:ascii="Cambria" w:hAnsi="Cambria" w:cs="Arial"/>
          <w:noProof w:val="0"/>
          <w:sz w:val="20"/>
          <w:szCs w:val="20"/>
        </w:rPr>
        <w:t>X</w:t>
      </w:r>
      <w:r w:rsidRPr="009E6D52">
        <w:rPr>
          <w:rFonts w:ascii="Cambria" w:hAnsi="Cambria" w:cs="Arial"/>
          <w:noProof w:val="0"/>
          <w:sz w:val="20"/>
          <w:szCs w:val="20"/>
        </w:rPr>
        <w:t xml:space="preserve"> </w:t>
      </w:r>
    </w:p>
    <w:p w14:paraId="0105A117" w14:textId="77777777" w:rsidR="002F37B0" w:rsidRPr="009E6D52" w:rsidRDefault="002F37B0" w:rsidP="002F37B0">
      <w:pPr>
        <w:pStyle w:val="Heading2"/>
        <w:spacing w:after="240" w:line="240" w:lineRule="auto"/>
        <w:rPr>
          <w:noProof w:val="0"/>
        </w:rPr>
      </w:pPr>
      <w:r w:rsidRPr="009E6D52">
        <w:rPr>
          <w:rFonts w:ascii="Cambria" w:hAnsi="Cambria" w:cs="Arial"/>
          <w:noProof w:val="0"/>
          <w:sz w:val="20"/>
          <w:szCs w:val="20"/>
        </w:rPr>
        <w:t>Autorské práva</w:t>
      </w:r>
    </w:p>
    <w:p w14:paraId="5001A0CF" w14:textId="77777777" w:rsidR="002F37B0" w:rsidRPr="009E6D52" w:rsidRDefault="002F37B0" w:rsidP="003325EA">
      <w:pPr>
        <w:pStyle w:val="ListParagraph"/>
        <w:numPr>
          <w:ilvl w:val="0"/>
          <w:numId w:val="18"/>
        </w:numPr>
        <w:shd w:val="clear" w:color="auto" w:fill="FFFFFF"/>
        <w:jc w:val="both"/>
        <w:rPr>
          <w:rFonts w:ascii="Cambria" w:hAnsi="Cambria"/>
          <w:noProof w:val="0"/>
          <w:sz w:val="20"/>
          <w:szCs w:val="20"/>
        </w:rPr>
      </w:pPr>
      <w:r w:rsidRPr="009E6D52">
        <w:rPr>
          <w:rFonts w:ascii="Cambria" w:hAnsi="Cambria"/>
          <w:noProof w:val="0"/>
          <w:sz w:val="20"/>
          <w:szCs w:val="20"/>
        </w:rPr>
        <w:t xml:space="preserve">V prípade, že projekt - dielo alebo jeho ktorákoľvek časť, ktorého vykonanie a dodanie je predmetom tejto zmluvy spĺňa náležitosti autorského diela podľa zákona č. 185/2015 Z. z. Autorský zákon v znení neskorších predpisov (ďalej len „Autorský zákon“), čím požíva jeho ochranu, </w:t>
      </w:r>
      <w:r w:rsidR="00680058" w:rsidRPr="009E6D52">
        <w:rPr>
          <w:rFonts w:ascii="Cambria" w:hAnsi="Cambria"/>
          <w:noProof w:val="0"/>
          <w:sz w:val="20"/>
          <w:szCs w:val="20"/>
        </w:rPr>
        <w:t>poskytovate</w:t>
      </w:r>
      <w:r w:rsidRPr="009E6D52">
        <w:rPr>
          <w:rFonts w:ascii="Cambria" w:hAnsi="Cambria"/>
          <w:noProof w:val="0"/>
          <w:sz w:val="20"/>
          <w:szCs w:val="20"/>
        </w:rPr>
        <w:t xml:space="preserve">ľ týmto udeľuje objednávateľovi (nadobúdateľovi) súhlas na použitie projektu - diela (ďalej ako „licencia“), a to na všetky použitia projektu - diela známe ku dňu uzatvorenia tejto zmluvy alebo ktoré vyplynú z potrieb vykonávania činnosti objednávateľa alebo z použitia projektu - diela v budúcnosti. Objednávateľ je na základe poskytnutej licencie oprávnený s projektom - dielom akokoľvek disponovať a nakladať, a to najmä: </w:t>
      </w:r>
    </w:p>
    <w:p w14:paraId="6982FA8B"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a) projekt - dielo alebo jeho časti použiť a používať na účely súvisiace s činnosťou objednávateľa, </w:t>
      </w:r>
    </w:p>
    <w:p w14:paraId="60D28787"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b) rozhodovať o jeho použití, </w:t>
      </w:r>
    </w:p>
    <w:p w14:paraId="07A62881"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c) projekt - dielo upravovať, meniť a spracovávať, </w:t>
      </w:r>
    </w:p>
    <w:p w14:paraId="0C6C83E8"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d) vyhotovovať rozmnoženiny projektu - diela alebo jeho častí, </w:t>
      </w:r>
    </w:p>
    <w:p w14:paraId="3A0D00BF"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e) použiť projekt - dielo alebo jeho časti na vytvorenie nového diela, </w:t>
      </w:r>
    </w:p>
    <w:p w14:paraId="1FE27256"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f) zverejniť a rozširovať projekt - dielo, </w:t>
      </w:r>
    </w:p>
    <w:p w14:paraId="4D4903A4" w14:textId="652EF2E3"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g)</w:t>
      </w:r>
      <w:r w:rsidR="00110066">
        <w:rPr>
          <w:rFonts w:ascii="Cambria" w:hAnsi="Cambria"/>
          <w:noProof w:val="0"/>
          <w:sz w:val="20"/>
          <w:szCs w:val="20"/>
        </w:rPr>
        <w:t xml:space="preserve"> </w:t>
      </w:r>
      <w:r w:rsidRPr="009E6D52">
        <w:rPr>
          <w:rFonts w:ascii="Cambria" w:hAnsi="Cambria"/>
          <w:noProof w:val="0"/>
          <w:sz w:val="20"/>
          <w:szCs w:val="20"/>
        </w:rPr>
        <w:t xml:space="preserve">udeliť súhlas na použitie projektu - diela akýmkoľvek tretím osobám, </w:t>
      </w:r>
    </w:p>
    <w:p w14:paraId="051D7F7A" w14:textId="77777777" w:rsidR="002F37B0" w:rsidRPr="009E6D52" w:rsidRDefault="002F37B0" w:rsidP="002F37B0">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h) akýmkoľvek iným spôsobom použiť projekt - dielo v celom rozsahu majetkových práv, ktoré inak prislúchajú autorovi v zmysle ustanovení Autorského zákona.</w:t>
      </w:r>
    </w:p>
    <w:p w14:paraId="57B01714" w14:textId="77A4B4F0" w:rsidR="002F37B0" w:rsidRDefault="00680058" w:rsidP="003325EA">
      <w:pPr>
        <w:pStyle w:val="ListParagraph"/>
        <w:numPr>
          <w:ilvl w:val="0"/>
          <w:numId w:val="18"/>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2F37B0" w:rsidRPr="009E6D52">
        <w:rPr>
          <w:rFonts w:ascii="Cambria" w:hAnsi="Cambria"/>
          <w:noProof w:val="0"/>
          <w:sz w:val="20"/>
          <w:szCs w:val="20"/>
        </w:rPr>
        <w:t xml:space="preserve">ľ </w:t>
      </w:r>
      <w:r w:rsidR="007B1C3E" w:rsidRPr="009E6D52">
        <w:rPr>
          <w:rFonts w:ascii="Cambria" w:hAnsi="Cambria"/>
          <w:noProof w:val="0"/>
          <w:sz w:val="20"/>
          <w:szCs w:val="20"/>
        </w:rPr>
        <w:t xml:space="preserve">týmto </w:t>
      </w:r>
      <w:r w:rsidR="002F37B0" w:rsidRPr="009E6D52">
        <w:rPr>
          <w:rFonts w:ascii="Cambria" w:hAnsi="Cambria"/>
          <w:noProof w:val="0"/>
          <w:sz w:val="20"/>
          <w:szCs w:val="20"/>
        </w:rPr>
        <w:t>bezodplatne udeľuje objednávateľovi výhradnú licenciu v územne a vecne neobmedzenom rozsahu, bez časového obmedzenia, a to na celú dobu trvania majetkových práv k projektu - dielu v zmysle Autorského zákona.</w:t>
      </w:r>
    </w:p>
    <w:p w14:paraId="04BE44EA" w14:textId="765B8DE1" w:rsidR="00F943F7" w:rsidRDefault="00F943F7" w:rsidP="003325EA">
      <w:pPr>
        <w:pStyle w:val="ListParagraph"/>
        <w:numPr>
          <w:ilvl w:val="0"/>
          <w:numId w:val="18"/>
        </w:numPr>
        <w:shd w:val="clear" w:color="auto" w:fill="FFFFFF"/>
        <w:jc w:val="both"/>
        <w:rPr>
          <w:rFonts w:ascii="Cambria" w:hAnsi="Cambria"/>
          <w:noProof w:val="0"/>
          <w:sz w:val="20"/>
          <w:szCs w:val="20"/>
        </w:rPr>
      </w:pPr>
      <w:r>
        <w:rPr>
          <w:rFonts w:ascii="Cambria" w:hAnsi="Cambria"/>
          <w:noProof w:val="0"/>
          <w:sz w:val="20"/>
          <w:szCs w:val="20"/>
        </w:rPr>
        <w:t>V prípade, že akákoľvek tretia osoba, vrátane zamestnancov poskytovateľa a/alebo subdodávateľ</w:t>
      </w:r>
      <w:r w:rsidR="000B21CC">
        <w:rPr>
          <w:rFonts w:ascii="Cambria" w:hAnsi="Cambria"/>
          <w:noProof w:val="0"/>
          <w:sz w:val="20"/>
          <w:szCs w:val="20"/>
        </w:rPr>
        <w:t>a</w:t>
      </w:r>
      <w:r>
        <w:rPr>
          <w:rFonts w:ascii="Cambria" w:hAnsi="Cambria"/>
          <w:noProof w:val="0"/>
          <w:sz w:val="20"/>
          <w:szCs w:val="20"/>
        </w:rPr>
        <w:t xml:space="preserve">, bude mať akýkoľvek nárok proti objednávateľovi z titulu porušenia jej </w:t>
      </w:r>
      <w:r w:rsidR="000B21CC">
        <w:rPr>
          <w:rFonts w:ascii="Cambria" w:hAnsi="Cambria"/>
          <w:noProof w:val="0"/>
          <w:sz w:val="20"/>
          <w:szCs w:val="20"/>
        </w:rPr>
        <w:t>autorských</w:t>
      </w:r>
      <w:r>
        <w:rPr>
          <w:rFonts w:ascii="Cambria" w:hAnsi="Cambria"/>
          <w:noProof w:val="0"/>
          <w:sz w:val="20"/>
          <w:szCs w:val="20"/>
        </w:rPr>
        <w:t xml:space="preserve"> práv alebo </w:t>
      </w:r>
      <w:r w:rsidR="000B21CC">
        <w:rPr>
          <w:rFonts w:ascii="Cambria" w:hAnsi="Cambria"/>
          <w:noProof w:val="0"/>
          <w:sz w:val="20"/>
          <w:szCs w:val="20"/>
        </w:rPr>
        <w:t>akékoľvek</w:t>
      </w:r>
      <w:r>
        <w:rPr>
          <w:rFonts w:ascii="Cambria" w:hAnsi="Cambria"/>
          <w:noProof w:val="0"/>
          <w:sz w:val="20"/>
          <w:szCs w:val="20"/>
        </w:rPr>
        <w:t xml:space="preserve"> </w:t>
      </w:r>
      <w:r w:rsidR="000B21CC">
        <w:rPr>
          <w:rFonts w:ascii="Cambria" w:hAnsi="Cambria"/>
          <w:noProof w:val="0"/>
          <w:sz w:val="20"/>
          <w:szCs w:val="20"/>
        </w:rPr>
        <w:t>iné</w:t>
      </w:r>
      <w:r>
        <w:rPr>
          <w:rFonts w:ascii="Cambria" w:hAnsi="Cambria"/>
          <w:noProof w:val="0"/>
          <w:sz w:val="20"/>
          <w:szCs w:val="20"/>
        </w:rPr>
        <w:t xml:space="preserve"> nároky v súvislosti s plnení</w:t>
      </w:r>
      <w:r w:rsidR="000B21CC">
        <w:rPr>
          <w:rFonts w:ascii="Cambria" w:hAnsi="Cambria"/>
          <w:noProof w:val="0"/>
          <w:sz w:val="20"/>
          <w:szCs w:val="20"/>
        </w:rPr>
        <w:t>m</w:t>
      </w:r>
      <w:r>
        <w:rPr>
          <w:rFonts w:ascii="Cambria" w:hAnsi="Cambria"/>
          <w:noProof w:val="0"/>
          <w:sz w:val="20"/>
          <w:szCs w:val="20"/>
        </w:rPr>
        <w:t>,</w:t>
      </w:r>
      <w:r w:rsidR="000A729E">
        <w:rPr>
          <w:rFonts w:ascii="Cambria" w:hAnsi="Cambria"/>
          <w:noProof w:val="0"/>
          <w:sz w:val="20"/>
          <w:szCs w:val="20"/>
        </w:rPr>
        <w:t xml:space="preserve"> </w:t>
      </w:r>
      <w:r w:rsidR="000B21CC">
        <w:rPr>
          <w:rFonts w:ascii="Cambria" w:hAnsi="Cambria"/>
          <w:noProof w:val="0"/>
          <w:sz w:val="20"/>
          <w:szCs w:val="20"/>
        </w:rPr>
        <w:t>poskytnutým</w:t>
      </w:r>
      <w:r>
        <w:rPr>
          <w:rFonts w:ascii="Cambria" w:hAnsi="Cambria"/>
          <w:noProof w:val="0"/>
          <w:sz w:val="20"/>
          <w:szCs w:val="20"/>
        </w:rPr>
        <w:t xml:space="preserve"> </w:t>
      </w:r>
      <w:r w:rsidR="000B21CC">
        <w:rPr>
          <w:rFonts w:ascii="Cambria" w:hAnsi="Cambria"/>
          <w:noProof w:val="0"/>
          <w:sz w:val="20"/>
          <w:szCs w:val="20"/>
        </w:rPr>
        <w:t>objednávateľovi</w:t>
      </w:r>
      <w:r>
        <w:rPr>
          <w:rFonts w:ascii="Cambria" w:hAnsi="Cambria"/>
          <w:noProof w:val="0"/>
          <w:sz w:val="20"/>
          <w:szCs w:val="20"/>
        </w:rPr>
        <w:t xml:space="preserve"> podľa tejto zmluvy, poskytovateľ sa </w:t>
      </w:r>
      <w:r w:rsidR="000B21CC">
        <w:rPr>
          <w:rFonts w:ascii="Cambria" w:hAnsi="Cambria"/>
          <w:noProof w:val="0"/>
          <w:sz w:val="20"/>
          <w:szCs w:val="20"/>
        </w:rPr>
        <w:t>zaväzuje</w:t>
      </w:r>
      <w:r>
        <w:rPr>
          <w:rFonts w:ascii="Cambria" w:hAnsi="Cambria"/>
          <w:noProof w:val="0"/>
          <w:sz w:val="20"/>
          <w:szCs w:val="20"/>
        </w:rPr>
        <w:t>:</w:t>
      </w:r>
    </w:p>
    <w:p w14:paraId="17DFD177" w14:textId="59B791C0" w:rsidR="00F943F7" w:rsidRDefault="00F943F7" w:rsidP="00F943F7">
      <w:pPr>
        <w:pStyle w:val="ListParagraph"/>
        <w:shd w:val="clear" w:color="auto" w:fill="FFFFFF"/>
        <w:ind w:left="360"/>
        <w:jc w:val="both"/>
        <w:rPr>
          <w:rFonts w:ascii="Cambria" w:hAnsi="Cambria"/>
          <w:noProof w:val="0"/>
          <w:sz w:val="20"/>
          <w:szCs w:val="20"/>
        </w:rPr>
      </w:pPr>
      <w:r>
        <w:rPr>
          <w:rFonts w:ascii="Cambria" w:hAnsi="Cambria"/>
          <w:noProof w:val="0"/>
          <w:sz w:val="20"/>
          <w:szCs w:val="20"/>
        </w:rPr>
        <w:t>a) bezodkladne obstarať na svoje vlastné náklady a výdavky od takejto tretej osoby súhlas na používanie jednotlivých plnení dodaných, poskytnutých, vykonaných a/</w:t>
      </w:r>
      <w:r w:rsidR="000B21CC">
        <w:rPr>
          <w:rFonts w:ascii="Cambria" w:hAnsi="Cambria"/>
          <w:noProof w:val="0"/>
          <w:sz w:val="20"/>
          <w:szCs w:val="20"/>
        </w:rPr>
        <w:t>alebo</w:t>
      </w:r>
      <w:r>
        <w:rPr>
          <w:rFonts w:ascii="Cambria" w:hAnsi="Cambria"/>
          <w:noProof w:val="0"/>
          <w:sz w:val="20"/>
          <w:szCs w:val="20"/>
        </w:rPr>
        <w:t xml:space="preserve"> </w:t>
      </w:r>
      <w:r w:rsidR="000B21CC">
        <w:rPr>
          <w:rFonts w:ascii="Cambria" w:hAnsi="Cambria"/>
          <w:noProof w:val="0"/>
          <w:sz w:val="20"/>
          <w:szCs w:val="20"/>
        </w:rPr>
        <w:t>vytvorených</w:t>
      </w:r>
      <w:r>
        <w:rPr>
          <w:rFonts w:ascii="Cambria" w:hAnsi="Cambria"/>
          <w:noProof w:val="0"/>
          <w:sz w:val="20"/>
          <w:szCs w:val="20"/>
        </w:rPr>
        <w:t xml:space="preserve"> poskytovateľom, subdodávateľom alebo tretími osobami pre objednávateľa</w:t>
      </w:r>
      <w:r w:rsidR="000B21CC">
        <w:rPr>
          <w:rFonts w:ascii="Cambria" w:hAnsi="Cambria"/>
          <w:noProof w:val="0"/>
          <w:sz w:val="20"/>
          <w:szCs w:val="20"/>
        </w:rPr>
        <w:t xml:space="preserve"> tak, aby už ďalej neporušovali autorské práva </w:t>
      </w:r>
      <w:r w:rsidR="004A3F9E">
        <w:rPr>
          <w:rFonts w:ascii="Cambria" w:hAnsi="Cambria"/>
          <w:noProof w:val="0"/>
          <w:sz w:val="20"/>
          <w:szCs w:val="20"/>
        </w:rPr>
        <w:t xml:space="preserve">tretej osoby, alebo nahradiť jednotlivé plnenia(a) dodané, poskytnuté, vykonané a/alebo vytvorené poskytovateľom, subdodávateľom alebo tretími osobami pre objednávateľa rovnakými alebo aspoň takými plneniami, ktoré majú aspoň podobné kvalitatívne parametre, alebo, ak ide o plnenie poskytnuté na základe licencie tretej osoby, taký nárok vyriešiť v súlade s tým čo pre taký prípad stanovujú jej licenčné podmienky uvedené v tejto zmluve, a ak ich niet, ta v súlade s týmito podmienkami; a </w:t>
      </w:r>
    </w:p>
    <w:p w14:paraId="714F52AD" w14:textId="008725E5" w:rsidR="004A3F9E" w:rsidRDefault="007A69FC" w:rsidP="00F943F7">
      <w:pPr>
        <w:pStyle w:val="ListParagraph"/>
        <w:shd w:val="clear" w:color="auto" w:fill="FFFFFF"/>
        <w:ind w:left="360"/>
        <w:jc w:val="both"/>
        <w:rPr>
          <w:rFonts w:ascii="Cambria" w:hAnsi="Cambria"/>
          <w:noProof w:val="0"/>
          <w:sz w:val="20"/>
          <w:szCs w:val="20"/>
        </w:rPr>
      </w:pPr>
      <w:r>
        <w:rPr>
          <w:rFonts w:ascii="Cambria" w:hAnsi="Cambria"/>
          <w:noProof w:val="0"/>
          <w:sz w:val="20"/>
          <w:szCs w:val="20"/>
        </w:rPr>
        <w:lastRenderedPageBreak/>
        <w:t xml:space="preserve">b) </w:t>
      </w:r>
      <w:r w:rsidR="004A3F9E">
        <w:rPr>
          <w:rFonts w:ascii="Cambria" w:hAnsi="Cambria"/>
          <w:noProof w:val="0"/>
          <w:sz w:val="20"/>
          <w:szCs w:val="20"/>
        </w:rPr>
        <w:t xml:space="preserve">poskytnúť objednávateľovi akúkoľvek a všetku účinnú pomoc a uhradiť akékoľvek a všetky náklady a výdavky, ktoré vznikli/vzniknú objednávateľovi v súvislosti s uplatnením vyššie uvedeného nároku tretej osoby; a </w:t>
      </w:r>
    </w:p>
    <w:p w14:paraId="71929977" w14:textId="45595306" w:rsidR="004A3F9E" w:rsidRDefault="007A69FC" w:rsidP="00F943F7">
      <w:pPr>
        <w:pStyle w:val="ListParagraph"/>
        <w:shd w:val="clear" w:color="auto" w:fill="FFFFFF"/>
        <w:ind w:left="360"/>
        <w:jc w:val="both"/>
        <w:rPr>
          <w:rFonts w:ascii="Cambria" w:hAnsi="Cambria"/>
          <w:noProof w:val="0"/>
          <w:sz w:val="20"/>
          <w:szCs w:val="20"/>
        </w:rPr>
      </w:pPr>
      <w:r>
        <w:rPr>
          <w:rFonts w:ascii="Cambria" w:hAnsi="Cambria"/>
          <w:noProof w:val="0"/>
          <w:sz w:val="20"/>
          <w:szCs w:val="20"/>
        </w:rPr>
        <w:t xml:space="preserve">c) </w:t>
      </w:r>
      <w:r w:rsidR="004A3F9E">
        <w:rPr>
          <w:rFonts w:ascii="Cambria" w:hAnsi="Cambria"/>
          <w:noProof w:val="0"/>
          <w:sz w:val="20"/>
          <w:szCs w:val="20"/>
        </w:rPr>
        <w:t xml:space="preserve">nahradiť objednávateľovi akúkoľvek a všetku škodu, ktorá vznikne objednávateľovi v dôsledku uplatnenia vyššie uvedeného nároku tretej osoby, a to v plnej výške a bez akéhokoľvek obmedzenia. </w:t>
      </w:r>
    </w:p>
    <w:p w14:paraId="63380543" w14:textId="275707AC" w:rsidR="007A69FC" w:rsidRPr="00450BD4" w:rsidRDefault="007A69FC" w:rsidP="00450BD4">
      <w:pPr>
        <w:shd w:val="clear" w:color="auto" w:fill="FFFFFF"/>
        <w:jc w:val="both"/>
        <w:rPr>
          <w:rFonts w:ascii="Cambria" w:hAnsi="Cambria"/>
          <w:noProof w:val="0"/>
          <w:sz w:val="20"/>
          <w:szCs w:val="20"/>
        </w:rPr>
      </w:pPr>
    </w:p>
    <w:p w14:paraId="1972371B" w14:textId="2DA27A4A" w:rsidR="00D70F68" w:rsidRPr="009E6D52" w:rsidRDefault="00D70F68" w:rsidP="00D70F68">
      <w:pPr>
        <w:pStyle w:val="Heading2"/>
        <w:spacing w:line="240" w:lineRule="auto"/>
        <w:rPr>
          <w:rFonts w:ascii="Cambria" w:hAnsi="Cambria"/>
          <w:noProof w:val="0"/>
          <w:sz w:val="20"/>
          <w:szCs w:val="20"/>
        </w:rPr>
      </w:pPr>
      <w:r w:rsidRPr="009E6D52">
        <w:rPr>
          <w:rFonts w:ascii="Cambria" w:hAnsi="Cambria"/>
          <w:noProof w:val="0"/>
          <w:sz w:val="20"/>
          <w:szCs w:val="20"/>
        </w:rPr>
        <w:t>Článok XI</w:t>
      </w:r>
    </w:p>
    <w:p w14:paraId="4DB8BC4F" w14:textId="77777777" w:rsidR="00D70F68" w:rsidRPr="009E6D52" w:rsidRDefault="00D70F68" w:rsidP="00D70F68">
      <w:pPr>
        <w:pStyle w:val="Heading2"/>
        <w:spacing w:line="240" w:lineRule="auto"/>
        <w:rPr>
          <w:rFonts w:ascii="Cambria" w:hAnsi="Cambria"/>
          <w:noProof w:val="0"/>
          <w:sz w:val="20"/>
          <w:szCs w:val="20"/>
        </w:rPr>
      </w:pPr>
      <w:r w:rsidRPr="009E6D52">
        <w:rPr>
          <w:rFonts w:ascii="Cambria" w:hAnsi="Cambria"/>
          <w:noProof w:val="0"/>
          <w:sz w:val="20"/>
          <w:szCs w:val="20"/>
        </w:rPr>
        <w:t>Zmluvné pokuty a sankcie</w:t>
      </w:r>
    </w:p>
    <w:p w14:paraId="431CF0B3" w14:textId="77777777" w:rsidR="00D70F68" w:rsidRPr="009E6D52" w:rsidRDefault="00D70F68" w:rsidP="00D70F68">
      <w:pPr>
        <w:pStyle w:val="BodyText"/>
        <w:ind w:left="360" w:hanging="360"/>
        <w:jc w:val="center"/>
        <w:rPr>
          <w:rFonts w:ascii="Cambria" w:hAnsi="Cambria"/>
          <w:b/>
          <w:noProof w:val="0"/>
          <w:sz w:val="20"/>
          <w:szCs w:val="20"/>
        </w:rPr>
      </w:pPr>
    </w:p>
    <w:p w14:paraId="484AE03D" w14:textId="77777777" w:rsidR="00D70F68" w:rsidRPr="009E6D52" w:rsidRDefault="00D70F68" w:rsidP="003325EA">
      <w:pPr>
        <w:pStyle w:val="ListParagraph"/>
        <w:numPr>
          <w:ilvl w:val="0"/>
          <w:numId w:val="19"/>
        </w:numPr>
        <w:shd w:val="clear" w:color="auto" w:fill="FFFFFF"/>
        <w:jc w:val="both"/>
        <w:rPr>
          <w:rFonts w:ascii="Cambria" w:hAnsi="Cambria"/>
          <w:noProof w:val="0"/>
          <w:sz w:val="20"/>
          <w:szCs w:val="20"/>
        </w:rPr>
      </w:pPr>
      <w:r w:rsidRPr="009E6D52">
        <w:rPr>
          <w:rFonts w:ascii="Cambria" w:hAnsi="Cambria"/>
          <w:noProof w:val="0"/>
          <w:sz w:val="20"/>
          <w:szCs w:val="20"/>
        </w:rPr>
        <w:t xml:space="preserve">Objednávateľ má právo na zmluvnú pokutu ak: </w:t>
      </w:r>
    </w:p>
    <w:p w14:paraId="7B895C7F" w14:textId="77777777" w:rsidR="00D70F68" w:rsidRPr="009E6D52" w:rsidRDefault="00680058" w:rsidP="003325EA">
      <w:pPr>
        <w:pStyle w:val="ListParagraph"/>
        <w:numPr>
          <w:ilvl w:val="0"/>
          <w:numId w:val="20"/>
        </w:numPr>
        <w:shd w:val="clear" w:color="auto" w:fill="FFFFFF"/>
        <w:jc w:val="both"/>
        <w:rPr>
          <w:rFonts w:ascii="Cambria" w:hAnsi="Cambria"/>
          <w:noProof w:val="0"/>
          <w:sz w:val="20"/>
          <w:szCs w:val="20"/>
        </w:rPr>
      </w:pPr>
      <w:r w:rsidRPr="009E6D52">
        <w:rPr>
          <w:rFonts w:ascii="Cambria" w:hAnsi="Cambria"/>
          <w:noProof w:val="0"/>
          <w:sz w:val="20"/>
          <w:szCs w:val="20"/>
        </w:rPr>
        <w:t>poskytovate</w:t>
      </w:r>
      <w:r w:rsidR="00D70F68" w:rsidRPr="009E6D52">
        <w:rPr>
          <w:rFonts w:ascii="Cambria" w:hAnsi="Cambria"/>
          <w:noProof w:val="0"/>
          <w:sz w:val="20"/>
          <w:szCs w:val="20"/>
        </w:rPr>
        <w:t xml:space="preserve">ľ nedodá projekt do </w:t>
      </w:r>
      <w:r w:rsidR="00D338AE" w:rsidRPr="009E6D52">
        <w:rPr>
          <w:rFonts w:ascii="Cambria" w:hAnsi="Cambria"/>
          <w:noProof w:val="0"/>
          <w:sz w:val="20"/>
          <w:szCs w:val="20"/>
        </w:rPr>
        <w:t>štyroch</w:t>
      </w:r>
      <w:r w:rsidR="00D70F68" w:rsidRPr="009E6D52">
        <w:rPr>
          <w:rFonts w:ascii="Cambria" w:hAnsi="Cambria"/>
          <w:noProof w:val="0"/>
          <w:sz w:val="20"/>
          <w:szCs w:val="20"/>
        </w:rPr>
        <w:t xml:space="preserve"> (</w:t>
      </w:r>
      <w:r w:rsidR="00D338AE" w:rsidRPr="009E6D52">
        <w:rPr>
          <w:rFonts w:ascii="Cambria" w:hAnsi="Cambria"/>
          <w:noProof w:val="0"/>
          <w:sz w:val="20"/>
          <w:szCs w:val="20"/>
        </w:rPr>
        <w:t>4</w:t>
      </w:r>
      <w:r w:rsidR="00D70F68" w:rsidRPr="009E6D52">
        <w:rPr>
          <w:rFonts w:ascii="Cambria" w:hAnsi="Cambria"/>
          <w:noProof w:val="0"/>
          <w:sz w:val="20"/>
          <w:szCs w:val="20"/>
        </w:rPr>
        <w:t>) mesiacov odo dňa nadobudnutia účinnosti tejto zmluvy, a to vo výške 1000 eur bez DPH, a to za každý aj začatý deň omeškania,</w:t>
      </w:r>
    </w:p>
    <w:p w14:paraId="73507680" w14:textId="1A2A756B" w:rsidR="007521A6" w:rsidRDefault="00961AA3" w:rsidP="003325EA">
      <w:pPr>
        <w:pStyle w:val="ListParagraph"/>
        <w:numPr>
          <w:ilvl w:val="0"/>
          <w:numId w:val="20"/>
        </w:numPr>
        <w:shd w:val="clear" w:color="auto" w:fill="FFFFFF"/>
        <w:jc w:val="both"/>
        <w:rPr>
          <w:rFonts w:ascii="Cambria" w:hAnsi="Cambria"/>
          <w:noProof w:val="0"/>
          <w:sz w:val="20"/>
          <w:szCs w:val="20"/>
        </w:rPr>
      </w:pPr>
      <w:r w:rsidRPr="009E6D52">
        <w:rPr>
          <w:rFonts w:ascii="Cambria" w:hAnsi="Cambria"/>
          <w:noProof w:val="0"/>
          <w:sz w:val="20"/>
          <w:szCs w:val="20"/>
        </w:rPr>
        <w:t xml:space="preserve">poskytovateľ poruší svoj záväzok (aj jednotlivý) </w:t>
      </w:r>
      <w:r w:rsidR="007521A6">
        <w:rPr>
          <w:rFonts w:ascii="Cambria" w:hAnsi="Cambria"/>
          <w:noProof w:val="0"/>
          <w:sz w:val="20"/>
          <w:szCs w:val="20"/>
        </w:rPr>
        <w:t>upravený</w:t>
      </w:r>
      <w:r w:rsidRPr="009E6D52">
        <w:rPr>
          <w:rFonts w:ascii="Cambria" w:hAnsi="Cambria"/>
          <w:noProof w:val="0"/>
          <w:sz w:val="20"/>
          <w:szCs w:val="20"/>
        </w:rPr>
        <w:t xml:space="preserve"> v článku III bode 1 tejto zmluvy, a to vo výške 35 000 eur bez DPH</w:t>
      </w:r>
      <w:r w:rsidR="00823C2E">
        <w:rPr>
          <w:rFonts w:ascii="Cambria" w:hAnsi="Cambria"/>
          <w:noProof w:val="0"/>
          <w:sz w:val="20"/>
          <w:szCs w:val="20"/>
        </w:rPr>
        <w:t>,</w:t>
      </w:r>
    </w:p>
    <w:p w14:paraId="3F8E2F06" w14:textId="0BC24237" w:rsidR="00823C2E" w:rsidRDefault="007521A6"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poskytovateľ poruší svoj záväzok u</w:t>
      </w:r>
      <w:r w:rsidR="00C62D70">
        <w:rPr>
          <w:rFonts w:ascii="Cambria" w:hAnsi="Cambria"/>
          <w:noProof w:val="0"/>
          <w:sz w:val="20"/>
          <w:szCs w:val="20"/>
        </w:rPr>
        <w:t>pravený v článku VI bode 4 tejto zmluvy, a to vo výške 5 000 eur bez DPH za každé jednotlivé porušenie ustanoveného záväzku,</w:t>
      </w:r>
      <w:r w:rsidR="00961AA3" w:rsidRPr="009E6D52">
        <w:rPr>
          <w:rFonts w:ascii="Cambria" w:hAnsi="Cambria"/>
          <w:noProof w:val="0"/>
          <w:sz w:val="20"/>
          <w:szCs w:val="20"/>
        </w:rPr>
        <w:t xml:space="preserve"> </w:t>
      </w:r>
    </w:p>
    <w:p w14:paraId="3672F9B2" w14:textId="52FBC335" w:rsidR="00077007" w:rsidRDefault="00077007" w:rsidP="003325EA">
      <w:pPr>
        <w:pStyle w:val="ListParagraph"/>
        <w:numPr>
          <w:ilvl w:val="0"/>
          <w:numId w:val="20"/>
        </w:numPr>
        <w:shd w:val="clear" w:color="auto" w:fill="FFFFFF"/>
        <w:jc w:val="both"/>
        <w:rPr>
          <w:rFonts w:ascii="Cambria" w:hAnsi="Cambria"/>
          <w:noProof w:val="0"/>
          <w:sz w:val="20"/>
          <w:szCs w:val="20"/>
        </w:rPr>
      </w:pPr>
      <w:r>
        <w:rPr>
          <w:rFonts w:ascii="Cambria" w:hAnsi="Cambria"/>
          <w:noProof w:val="0"/>
          <w:sz w:val="20"/>
          <w:szCs w:val="20"/>
        </w:rPr>
        <w:t xml:space="preserve"> poskytovateľ poruší svoj záväzok (aj jednotlivý) upravený v článku VIII bode 1 a/alebo 2 tejto zmluvy, a to vo výške 10 000 eur bez DPH za každé jednotlivé porušenie ustanoveného záväzku.</w:t>
      </w:r>
    </w:p>
    <w:p w14:paraId="43951536" w14:textId="3789073F" w:rsidR="00D70F68" w:rsidRPr="009E6D52" w:rsidRDefault="00961AA3" w:rsidP="003325EA">
      <w:pPr>
        <w:pStyle w:val="ListParagraph"/>
        <w:numPr>
          <w:ilvl w:val="0"/>
          <w:numId w:val="20"/>
        </w:numPr>
        <w:shd w:val="clear" w:color="auto" w:fill="FFFFFF"/>
        <w:jc w:val="both"/>
        <w:rPr>
          <w:rFonts w:ascii="Cambria" w:hAnsi="Cambria"/>
          <w:noProof w:val="0"/>
          <w:sz w:val="20"/>
          <w:szCs w:val="20"/>
        </w:rPr>
      </w:pPr>
      <w:r w:rsidRPr="009E6D52">
        <w:rPr>
          <w:rFonts w:ascii="Cambria" w:hAnsi="Cambria"/>
          <w:noProof w:val="0"/>
          <w:sz w:val="20"/>
          <w:szCs w:val="20"/>
        </w:rPr>
        <w:t xml:space="preserve">poskytovateľ poruší svoj záväzok </w:t>
      </w:r>
      <w:r w:rsidR="007521A6">
        <w:rPr>
          <w:rFonts w:ascii="Cambria" w:hAnsi="Cambria"/>
          <w:noProof w:val="0"/>
          <w:sz w:val="20"/>
          <w:szCs w:val="20"/>
        </w:rPr>
        <w:t>upravený</w:t>
      </w:r>
      <w:r w:rsidRPr="009E6D52">
        <w:rPr>
          <w:rFonts w:ascii="Cambria" w:hAnsi="Cambria"/>
          <w:noProof w:val="0"/>
          <w:sz w:val="20"/>
          <w:szCs w:val="20"/>
        </w:rPr>
        <w:t xml:space="preserve"> v článku </w:t>
      </w:r>
      <w:r w:rsidR="00823C2E">
        <w:rPr>
          <w:rFonts w:ascii="Cambria" w:hAnsi="Cambria"/>
          <w:noProof w:val="0"/>
          <w:sz w:val="20"/>
          <w:szCs w:val="20"/>
        </w:rPr>
        <w:t>I</w:t>
      </w:r>
      <w:r w:rsidRPr="009E6D52">
        <w:rPr>
          <w:rFonts w:ascii="Cambria" w:hAnsi="Cambria"/>
          <w:noProof w:val="0"/>
          <w:sz w:val="20"/>
          <w:szCs w:val="20"/>
        </w:rPr>
        <w:t xml:space="preserve">X bode 1 alebo 2 tejto zmluvy, a to vo výške 25 000 eur bez DPH </w:t>
      </w:r>
      <w:r w:rsidR="002A39E0" w:rsidRPr="009E6D52">
        <w:rPr>
          <w:rFonts w:ascii="Cambria" w:hAnsi="Cambria"/>
          <w:noProof w:val="0"/>
          <w:sz w:val="20"/>
          <w:szCs w:val="20"/>
        </w:rPr>
        <w:t>alebo</w:t>
      </w:r>
    </w:p>
    <w:p w14:paraId="495B8D49" w14:textId="572BB253" w:rsidR="009C5A92" w:rsidRPr="009E6D52" w:rsidRDefault="009C5A92" w:rsidP="003325EA">
      <w:pPr>
        <w:pStyle w:val="ListParagraph"/>
        <w:numPr>
          <w:ilvl w:val="0"/>
          <w:numId w:val="20"/>
        </w:numPr>
        <w:shd w:val="clear" w:color="auto" w:fill="FFFFFF"/>
        <w:jc w:val="both"/>
        <w:rPr>
          <w:rFonts w:ascii="Cambria" w:hAnsi="Cambria"/>
          <w:noProof w:val="0"/>
          <w:sz w:val="20"/>
          <w:szCs w:val="20"/>
        </w:rPr>
      </w:pPr>
      <w:r w:rsidRPr="009E6D52">
        <w:rPr>
          <w:rFonts w:ascii="Cambria" w:hAnsi="Cambria"/>
          <w:noProof w:val="0"/>
          <w:sz w:val="20"/>
          <w:szCs w:val="20"/>
        </w:rPr>
        <w:t>poskytovateľ poruší svoj záväzok podľa článku</w:t>
      </w:r>
      <w:r w:rsidR="002A09D2">
        <w:rPr>
          <w:rFonts w:ascii="Cambria" w:hAnsi="Cambria"/>
          <w:noProof w:val="0"/>
          <w:sz w:val="20"/>
          <w:szCs w:val="20"/>
        </w:rPr>
        <w:t xml:space="preserve"> I</w:t>
      </w:r>
      <w:r w:rsidRPr="009E6D52">
        <w:rPr>
          <w:rFonts w:ascii="Cambria" w:hAnsi="Cambria"/>
          <w:noProof w:val="0"/>
          <w:sz w:val="20"/>
          <w:szCs w:val="20"/>
        </w:rPr>
        <w:t xml:space="preserve">X bodu </w:t>
      </w:r>
      <w:r w:rsidR="005B7E92" w:rsidRPr="009E6D52">
        <w:rPr>
          <w:rFonts w:ascii="Cambria" w:hAnsi="Cambria"/>
          <w:noProof w:val="0"/>
          <w:sz w:val="20"/>
          <w:szCs w:val="20"/>
        </w:rPr>
        <w:t>4</w:t>
      </w:r>
      <w:r w:rsidRPr="009E6D52">
        <w:rPr>
          <w:rFonts w:ascii="Cambria" w:hAnsi="Cambria"/>
          <w:noProof w:val="0"/>
          <w:sz w:val="20"/>
          <w:szCs w:val="20"/>
        </w:rPr>
        <w:t xml:space="preserve"> tejto zmluvy, a teda bude táto zmluv</w:t>
      </w:r>
      <w:r w:rsidR="005B7E92" w:rsidRPr="009E6D52">
        <w:rPr>
          <w:rFonts w:ascii="Cambria" w:hAnsi="Cambria"/>
          <w:noProof w:val="0"/>
          <w:sz w:val="20"/>
          <w:szCs w:val="20"/>
        </w:rPr>
        <w:t>a</w:t>
      </w:r>
      <w:r w:rsidRPr="009E6D52">
        <w:rPr>
          <w:rFonts w:ascii="Cambria" w:hAnsi="Cambria"/>
          <w:noProof w:val="0"/>
          <w:sz w:val="20"/>
          <w:szCs w:val="20"/>
        </w:rPr>
        <w:t xml:space="preserve"> plnená (resp. budú na jej plnení participovať) subdodávateľmi, ktorí si riadne nesplnili svoju zákonnú povinnosť zápisu (resp. jeho udržiavania) do registra partnerov verejného sektora, má objednávateľ právo na zmluvnú pokutu od poskytovateľa vo výške 10 000 eur bez DPH.</w:t>
      </w:r>
    </w:p>
    <w:p w14:paraId="58480D19" w14:textId="77777777" w:rsidR="00D70F68" w:rsidRPr="009E6D52" w:rsidRDefault="00D70F68" w:rsidP="003325EA">
      <w:pPr>
        <w:pStyle w:val="ListParagraph"/>
        <w:numPr>
          <w:ilvl w:val="0"/>
          <w:numId w:val="19"/>
        </w:numPr>
        <w:shd w:val="clear" w:color="auto" w:fill="FFFFFF"/>
        <w:jc w:val="both"/>
        <w:rPr>
          <w:rFonts w:ascii="Cambria" w:hAnsi="Cambria"/>
          <w:noProof w:val="0"/>
          <w:sz w:val="20"/>
          <w:szCs w:val="20"/>
        </w:rPr>
      </w:pPr>
      <w:r w:rsidRPr="009E6D52">
        <w:rPr>
          <w:rFonts w:ascii="Cambria" w:hAnsi="Cambria"/>
          <w:noProof w:val="0"/>
          <w:sz w:val="20"/>
          <w:szCs w:val="20"/>
        </w:rPr>
        <w:t>Zmluvné strany sa dohodli, že objednávateľ je oprávnený popri nároku na zmluvnú pokutu podľa tohto článku tejto zmluvy požadovať od poskytovateľa aj náhradu škody v celom rozsahu, ktorá mu takýmto porušením povinnosti vznikla.</w:t>
      </w:r>
    </w:p>
    <w:p w14:paraId="5F2B6148" w14:textId="77777777" w:rsidR="00D70F68" w:rsidRPr="009E6D52" w:rsidRDefault="00D70F68" w:rsidP="003325EA">
      <w:pPr>
        <w:pStyle w:val="ListParagraph"/>
        <w:numPr>
          <w:ilvl w:val="0"/>
          <w:numId w:val="19"/>
        </w:numPr>
        <w:shd w:val="clear" w:color="auto" w:fill="FFFFFF"/>
        <w:jc w:val="both"/>
        <w:rPr>
          <w:rFonts w:ascii="Cambria" w:hAnsi="Cambria"/>
          <w:noProof w:val="0"/>
          <w:sz w:val="20"/>
          <w:szCs w:val="20"/>
        </w:rPr>
      </w:pPr>
      <w:r w:rsidRPr="009E6D52">
        <w:rPr>
          <w:rFonts w:ascii="Cambria" w:hAnsi="Cambria"/>
          <w:noProof w:val="0"/>
          <w:sz w:val="20"/>
          <w:szCs w:val="20"/>
        </w:rPr>
        <w:t>V prípade omeškania platby za predmet plnenia má poskytovateľ právo fakturovať objednávateľovi úrok z omeškania vo výške 0,02 % z dlžnej čiastky za každý deň omeškania.</w:t>
      </w:r>
    </w:p>
    <w:p w14:paraId="1E3FE1E6" w14:textId="77777777" w:rsidR="007146C7" w:rsidRPr="009E6D52" w:rsidRDefault="007146C7" w:rsidP="007146C7">
      <w:pPr>
        <w:pStyle w:val="ListParagraph"/>
        <w:shd w:val="clear" w:color="auto" w:fill="FFFFFF"/>
        <w:ind w:left="360"/>
        <w:jc w:val="both"/>
        <w:rPr>
          <w:rFonts w:ascii="Cambria" w:hAnsi="Cambria"/>
          <w:noProof w:val="0"/>
          <w:sz w:val="20"/>
          <w:szCs w:val="20"/>
        </w:rPr>
      </w:pPr>
    </w:p>
    <w:p w14:paraId="13C9E6C2" w14:textId="4D3A27F9" w:rsidR="007146C7" w:rsidRPr="009E6D52" w:rsidRDefault="007146C7" w:rsidP="007146C7">
      <w:pPr>
        <w:pStyle w:val="Heading2"/>
        <w:spacing w:line="240" w:lineRule="auto"/>
        <w:rPr>
          <w:rFonts w:ascii="Cambria" w:hAnsi="Cambria" w:cs="Arial"/>
          <w:b w:val="0"/>
          <w:noProof w:val="0"/>
          <w:sz w:val="20"/>
          <w:szCs w:val="20"/>
        </w:rPr>
      </w:pPr>
      <w:r w:rsidRPr="009E6D52">
        <w:rPr>
          <w:rFonts w:ascii="Cambria" w:hAnsi="Cambria" w:cs="Arial"/>
          <w:noProof w:val="0"/>
          <w:sz w:val="20"/>
          <w:szCs w:val="20"/>
        </w:rPr>
        <w:t>Článok XI</w:t>
      </w:r>
      <w:r w:rsidR="00D338AE" w:rsidRPr="009E6D52">
        <w:rPr>
          <w:rFonts w:ascii="Cambria" w:hAnsi="Cambria" w:cs="Arial"/>
          <w:noProof w:val="0"/>
          <w:sz w:val="20"/>
          <w:szCs w:val="20"/>
        </w:rPr>
        <w:t>I</w:t>
      </w:r>
    </w:p>
    <w:p w14:paraId="43A66EC7" w14:textId="77777777" w:rsidR="007146C7" w:rsidRPr="009E6D52" w:rsidRDefault="007146C7" w:rsidP="007146C7">
      <w:pPr>
        <w:pStyle w:val="Heading2"/>
        <w:spacing w:line="240" w:lineRule="auto"/>
        <w:rPr>
          <w:rFonts w:ascii="Cambria" w:hAnsi="Cambria" w:cs="Arial"/>
          <w:b w:val="0"/>
          <w:noProof w:val="0"/>
          <w:sz w:val="20"/>
          <w:szCs w:val="20"/>
        </w:rPr>
      </w:pPr>
      <w:r w:rsidRPr="009E6D52">
        <w:rPr>
          <w:rFonts w:ascii="Cambria" w:hAnsi="Cambria" w:cs="Arial"/>
          <w:noProof w:val="0"/>
          <w:sz w:val="20"/>
          <w:szCs w:val="20"/>
        </w:rPr>
        <w:t>Vyššia moc</w:t>
      </w:r>
    </w:p>
    <w:p w14:paraId="62F49B03" w14:textId="77777777" w:rsidR="007146C7" w:rsidRPr="009E6D52" w:rsidRDefault="007146C7" w:rsidP="007146C7">
      <w:pPr>
        <w:rPr>
          <w:rFonts w:ascii="Cambria" w:hAnsi="Cambria"/>
          <w:noProof w:val="0"/>
        </w:rPr>
      </w:pPr>
    </w:p>
    <w:p w14:paraId="5CEBB04F" w14:textId="77777777" w:rsidR="007146C7" w:rsidRPr="009E6D52" w:rsidRDefault="007146C7" w:rsidP="003325EA">
      <w:pPr>
        <w:pStyle w:val="ListParagraph"/>
        <w:numPr>
          <w:ilvl w:val="0"/>
          <w:numId w:val="8"/>
        </w:numPr>
        <w:shd w:val="clear" w:color="auto" w:fill="FFFFFF"/>
        <w:jc w:val="both"/>
        <w:rPr>
          <w:rFonts w:ascii="Cambria" w:hAnsi="Cambria"/>
          <w:noProof w:val="0"/>
          <w:sz w:val="20"/>
          <w:szCs w:val="20"/>
        </w:rPr>
      </w:pPr>
      <w:r w:rsidRPr="009E6D52">
        <w:rPr>
          <w:rFonts w:ascii="Cambria" w:hAnsi="Cambria"/>
          <w:noProof w:val="0"/>
          <w:sz w:val="20"/>
          <w:szCs w:val="20"/>
        </w:rPr>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8D7A7F4" w14:textId="77777777" w:rsidR="007146C7" w:rsidRPr="009E6D52" w:rsidRDefault="007146C7" w:rsidP="003325EA">
      <w:pPr>
        <w:pStyle w:val="ListParagraph"/>
        <w:numPr>
          <w:ilvl w:val="0"/>
          <w:numId w:val="8"/>
        </w:numPr>
        <w:shd w:val="clear" w:color="auto" w:fill="FFFFFF"/>
        <w:jc w:val="both"/>
        <w:rPr>
          <w:rFonts w:ascii="Cambria" w:hAnsi="Cambria"/>
          <w:noProof w:val="0"/>
          <w:sz w:val="20"/>
          <w:szCs w:val="20"/>
        </w:rPr>
      </w:pPr>
      <w:r w:rsidRPr="009E6D52">
        <w:rPr>
          <w:rFonts w:ascii="Cambria" w:hAnsi="Cambria"/>
          <w:noProof w:val="0"/>
          <w:sz w:val="20"/>
          <w:szCs w:val="20"/>
        </w:rPr>
        <w:t xml:space="preserve">Na základe požiadavky druhej zmluvnej strany, dotknutá zmluvná strana predloží doklad o existencii okolností vylučujúcich zodpovednosť/vis </w:t>
      </w:r>
      <w:proofErr w:type="spellStart"/>
      <w:r w:rsidRPr="009E6D52">
        <w:rPr>
          <w:rFonts w:ascii="Cambria" w:hAnsi="Cambria"/>
          <w:noProof w:val="0"/>
          <w:sz w:val="20"/>
          <w:szCs w:val="20"/>
        </w:rPr>
        <w:t>maior</w:t>
      </w:r>
      <w:proofErr w:type="spellEnd"/>
      <w:r w:rsidRPr="009E6D52">
        <w:rPr>
          <w:rFonts w:ascii="Cambria" w:hAnsi="Cambria"/>
          <w:noProof w:val="0"/>
          <w:sz w:val="20"/>
          <w:szCs w:val="20"/>
        </w:rPr>
        <w:t>, ktorý vydajú príslušné úrady.</w:t>
      </w:r>
    </w:p>
    <w:p w14:paraId="64533300" w14:textId="77777777" w:rsidR="007146C7" w:rsidRPr="009E6D52" w:rsidRDefault="007146C7" w:rsidP="003325EA">
      <w:pPr>
        <w:pStyle w:val="ListParagraph"/>
        <w:numPr>
          <w:ilvl w:val="0"/>
          <w:numId w:val="8"/>
        </w:numPr>
        <w:shd w:val="clear" w:color="auto" w:fill="FFFFFF"/>
        <w:jc w:val="both"/>
        <w:rPr>
          <w:rFonts w:ascii="Cambria" w:hAnsi="Cambria"/>
          <w:noProof w:val="0"/>
          <w:sz w:val="20"/>
          <w:szCs w:val="20"/>
        </w:rPr>
      </w:pPr>
      <w:r w:rsidRPr="009E6D52">
        <w:rPr>
          <w:rFonts w:ascii="Cambria" w:hAnsi="Cambria"/>
          <w:noProof w:val="0"/>
          <w:sz w:val="20"/>
          <w:szCs w:val="20"/>
        </w:rPr>
        <w:t xml:space="preserve">Pokiaľ sa zmluvné strany písomne nezmluvnú inak, zmluvou dohodnuté termíny sa predlžujú o dobu trvania okolností vylučujúcich zodpovednosť/vis </w:t>
      </w:r>
      <w:proofErr w:type="spellStart"/>
      <w:r w:rsidRPr="009E6D52">
        <w:rPr>
          <w:rFonts w:ascii="Cambria" w:hAnsi="Cambria"/>
          <w:noProof w:val="0"/>
          <w:sz w:val="20"/>
          <w:szCs w:val="20"/>
        </w:rPr>
        <w:t>maior</w:t>
      </w:r>
      <w:proofErr w:type="spellEnd"/>
      <w:r w:rsidRPr="009E6D52">
        <w:rPr>
          <w:rFonts w:ascii="Cambria" w:hAnsi="Cambria"/>
          <w:noProof w:val="0"/>
          <w:sz w:val="20"/>
          <w:szCs w:val="20"/>
        </w:rPr>
        <w:t>.</w:t>
      </w:r>
    </w:p>
    <w:p w14:paraId="66D86E66" w14:textId="77777777" w:rsidR="00F4365C" w:rsidRPr="009E6D52" w:rsidRDefault="00F4365C" w:rsidP="00F4365C">
      <w:pPr>
        <w:pStyle w:val="ListParagraph"/>
        <w:shd w:val="clear" w:color="auto" w:fill="FFFFFF"/>
        <w:ind w:left="360"/>
        <w:jc w:val="both"/>
        <w:rPr>
          <w:rFonts w:ascii="Cambria" w:hAnsi="Cambria"/>
          <w:noProof w:val="0"/>
          <w:sz w:val="20"/>
          <w:szCs w:val="20"/>
        </w:rPr>
      </w:pPr>
    </w:p>
    <w:p w14:paraId="1810325F" w14:textId="6D8038D3" w:rsidR="00F4365C" w:rsidRPr="009E6D52" w:rsidRDefault="00F4365C" w:rsidP="00F4365C">
      <w:pPr>
        <w:pStyle w:val="Heading2"/>
        <w:spacing w:line="240" w:lineRule="auto"/>
        <w:rPr>
          <w:rFonts w:ascii="Cambria" w:hAnsi="Cambria" w:cs="Arial"/>
          <w:b w:val="0"/>
          <w:noProof w:val="0"/>
          <w:sz w:val="20"/>
          <w:szCs w:val="20"/>
        </w:rPr>
      </w:pPr>
      <w:r w:rsidRPr="009E6D52">
        <w:rPr>
          <w:rFonts w:ascii="Cambria" w:hAnsi="Cambria" w:cs="Arial"/>
          <w:noProof w:val="0"/>
          <w:sz w:val="20"/>
          <w:szCs w:val="20"/>
        </w:rPr>
        <w:t>Článok X</w:t>
      </w:r>
      <w:r w:rsidR="00D338AE" w:rsidRPr="009E6D52">
        <w:rPr>
          <w:rFonts w:ascii="Cambria" w:hAnsi="Cambria" w:cs="Arial"/>
          <w:noProof w:val="0"/>
          <w:sz w:val="20"/>
          <w:szCs w:val="20"/>
        </w:rPr>
        <w:t>I</w:t>
      </w:r>
      <w:r w:rsidR="00783A1E">
        <w:rPr>
          <w:rFonts w:ascii="Cambria" w:hAnsi="Cambria" w:cs="Arial"/>
          <w:noProof w:val="0"/>
          <w:sz w:val="20"/>
          <w:szCs w:val="20"/>
        </w:rPr>
        <w:t>II</w:t>
      </w:r>
      <w:r w:rsidRPr="009E6D52">
        <w:rPr>
          <w:rFonts w:ascii="Cambria" w:hAnsi="Cambria" w:cs="Arial"/>
          <w:noProof w:val="0"/>
          <w:sz w:val="20"/>
          <w:szCs w:val="20"/>
        </w:rPr>
        <w:t xml:space="preserve"> </w:t>
      </w:r>
    </w:p>
    <w:p w14:paraId="40692EE5" w14:textId="77777777" w:rsidR="00F4365C" w:rsidRPr="009E6D52" w:rsidRDefault="00F4365C" w:rsidP="00F4365C">
      <w:pPr>
        <w:pStyle w:val="Heading2"/>
        <w:spacing w:line="240" w:lineRule="auto"/>
        <w:rPr>
          <w:rFonts w:ascii="Cambria" w:hAnsi="Cambria" w:cs="Arial"/>
          <w:noProof w:val="0"/>
          <w:sz w:val="20"/>
          <w:szCs w:val="20"/>
        </w:rPr>
      </w:pPr>
      <w:r w:rsidRPr="009E6D52">
        <w:rPr>
          <w:rFonts w:ascii="Cambria" w:hAnsi="Cambria" w:cs="Arial"/>
          <w:noProof w:val="0"/>
          <w:sz w:val="20"/>
          <w:szCs w:val="20"/>
        </w:rPr>
        <w:t>Doručovanie</w:t>
      </w:r>
    </w:p>
    <w:p w14:paraId="1E38CC81" w14:textId="77777777" w:rsidR="00F4365C" w:rsidRPr="009E6D52" w:rsidRDefault="00F4365C" w:rsidP="00F4365C">
      <w:pPr>
        <w:rPr>
          <w:noProof w:val="0"/>
        </w:rPr>
      </w:pPr>
    </w:p>
    <w:p w14:paraId="040A2504" w14:textId="202E265B" w:rsidR="00F4365C" w:rsidRPr="009E6D52" w:rsidRDefault="00F4365C" w:rsidP="003325EA">
      <w:pPr>
        <w:pStyle w:val="ListParagraph"/>
        <w:numPr>
          <w:ilvl w:val="0"/>
          <w:numId w:val="22"/>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sa dohodli, že písomnosti </w:t>
      </w:r>
      <w:r w:rsidR="00460798">
        <w:rPr>
          <w:rFonts w:ascii="Cambria" w:hAnsi="Cambria"/>
          <w:noProof w:val="0"/>
          <w:sz w:val="20"/>
          <w:szCs w:val="20"/>
        </w:rPr>
        <w:t xml:space="preserve">v listinnej podobe </w:t>
      </w:r>
      <w:r w:rsidRPr="009E6D52">
        <w:rPr>
          <w:rFonts w:ascii="Cambria" w:hAnsi="Cambria"/>
          <w:noProof w:val="0"/>
          <w:sz w:val="20"/>
          <w:szCs w:val="20"/>
        </w:rPr>
        <w:t>si budú navzájom doručovať</w:t>
      </w:r>
      <w:r w:rsidR="00460798">
        <w:rPr>
          <w:rFonts w:ascii="Cambria" w:hAnsi="Cambria"/>
          <w:noProof w:val="0"/>
          <w:sz w:val="20"/>
          <w:szCs w:val="20"/>
        </w:rPr>
        <w:t xml:space="preserve"> </w:t>
      </w:r>
      <w:r w:rsidRPr="009E6D52">
        <w:rPr>
          <w:rFonts w:ascii="Cambria" w:hAnsi="Cambria"/>
          <w:noProof w:val="0"/>
          <w:sz w:val="20"/>
          <w:szCs w:val="20"/>
        </w:rPr>
        <w:t>osobne, licencovaným kuriérom alebo poštou ako doporučenú zásielku, a to na adresy sídiel zmluvných strán uvedených v záhlaví tejto zmluvy, prípadne na iné korešpondenčné adresy písomne oznámené druhej zmluvnej strane podľa bodu 4 tohto článku tejto zmluvy</w:t>
      </w:r>
      <w:r w:rsidR="003A5E78" w:rsidRPr="009E6D52">
        <w:rPr>
          <w:rFonts w:ascii="Cambria" w:hAnsi="Cambria"/>
          <w:noProof w:val="0"/>
          <w:sz w:val="20"/>
          <w:szCs w:val="20"/>
        </w:rPr>
        <w:t>; to neplatí ak je v tejto zmluve uvedené inak.</w:t>
      </w:r>
    </w:p>
    <w:p w14:paraId="143ACE1E" w14:textId="77777777" w:rsidR="00F4365C" w:rsidRPr="009E6D52" w:rsidRDefault="00F4365C" w:rsidP="003325EA">
      <w:pPr>
        <w:pStyle w:val="ListParagraph"/>
        <w:numPr>
          <w:ilvl w:val="0"/>
          <w:numId w:val="22"/>
        </w:numPr>
        <w:shd w:val="clear" w:color="auto" w:fill="FFFFFF"/>
        <w:jc w:val="both"/>
        <w:rPr>
          <w:rFonts w:ascii="Cambria" w:hAnsi="Cambria"/>
          <w:noProof w:val="0"/>
          <w:sz w:val="20"/>
          <w:szCs w:val="20"/>
        </w:rPr>
      </w:pPr>
      <w:r w:rsidRPr="009E6D52">
        <w:rPr>
          <w:rFonts w:ascii="Cambria" w:hAnsi="Cambria"/>
          <w:noProof w:val="0"/>
          <w:sz w:val="20"/>
          <w:szCs w:val="20"/>
        </w:rPr>
        <w:t>Písomnosť zaslaná poštou doporučene sa považuje za doručenú dňom, keď ju adresát prijal alebo odmietol prijať. Všetky písomnosti sa považujú za doručené aj v prípade, ak zmluvná strana svojím konaním alebo opomenutím zmarí doručenie písomností alebo písomnosť pošta vráti ako nedoručenú, účinky doručenia nastávajú v deň, keď bude písomnosť prípadne zásielka vrátená druhej zmluvnej strane.</w:t>
      </w:r>
    </w:p>
    <w:p w14:paraId="2F020933" w14:textId="77777777" w:rsidR="00F4365C" w:rsidRPr="009E6D52" w:rsidRDefault="00F4365C" w:rsidP="003325EA">
      <w:pPr>
        <w:pStyle w:val="ListParagraph"/>
        <w:numPr>
          <w:ilvl w:val="0"/>
          <w:numId w:val="22"/>
        </w:numPr>
        <w:shd w:val="clear" w:color="auto" w:fill="FFFFFF"/>
        <w:jc w:val="both"/>
        <w:rPr>
          <w:rFonts w:ascii="Cambria" w:hAnsi="Cambria"/>
          <w:noProof w:val="0"/>
          <w:sz w:val="20"/>
          <w:szCs w:val="20"/>
        </w:rPr>
      </w:pPr>
      <w:r w:rsidRPr="009E6D52">
        <w:rPr>
          <w:rFonts w:ascii="Cambria" w:hAnsi="Cambria"/>
          <w:noProof w:val="0"/>
          <w:sz w:val="20"/>
          <w:szCs w:val="20"/>
        </w:rPr>
        <w:t>Písomnosť doručovaná osobne alebo licencovaným kuriérom sa považuje za doručenú jej odovzdaním. Ak adresát odmietne písomnosť prevziať, písomnosť sa považuje za doručenú dňom jej odmietnutia potvrdeného osobou, ktorá doručuje písomnosť.</w:t>
      </w:r>
    </w:p>
    <w:p w14:paraId="7C27BB1F" w14:textId="77777777" w:rsidR="00F4365C" w:rsidRPr="009E6D52" w:rsidRDefault="00F4365C" w:rsidP="003325EA">
      <w:pPr>
        <w:pStyle w:val="ListParagraph"/>
        <w:numPr>
          <w:ilvl w:val="0"/>
          <w:numId w:val="22"/>
        </w:numPr>
        <w:shd w:val="clear" w:color="auto" w:fill="FFFFFF"/>
        <w:jc w:val="both"/>
        <w:rPr>
          <w:rFonts w:ascii="Cambria" w:hAnsi="Cambria"/>
          <w:noProof w:val="0"/>
          <w:sz w:val="20"/>
          <w:szCs w:val="20"/>
        </w:rPr>
      </w:pPr>
      <w:r w:rsidRPr="009E6D52">
        <w:rPr>
          <w:rFonts w:ascii="Cambria" w:hAnsi="Cambria"/>
          <w:noProof w:val="0"/>
          <w:sz w:val="20"/>
          <w:szCs w:val="20"/>
        </w:rPr>
        <w:lastRenderedPageBreak/>
        <w:t>V prípade akejkoľvek zmeny adresy určenej na doručovanie písomností na základe tejto zmluvy sa zmluvné strany zaväzujú bezodkladne informovať o zmene adresy; v takomto prípade je pre doručovanie rozhodujúca nová adresa riadne oznámená zmluvnej strane pred odolaním písomností.</w:t>
      </w:r>
    </w:p>
    <w:p w14:paraId="1B428D0C" w14:textId="77777777" w:rsidR="00F4365C" w:rsidRPr="009E6D52" w:rsidRDefault="00F4365C" w:rsidP="003325EA">
      <w:pPr>
        <w:pStyle w:val="ListParagraph"/>
        <w:numPr>
          <w:ilvl w:val="0"/>
          <w:numId w:val="22"/>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sa dohodli na oprávnení doručovať písomnosti týkajúce sa záväzku medzi zmluvnými stranami, ktoré vyplývajú z tejto zmluvy aj prostredníctvom e-mailu oprávnených osôb zmluvných strán podľa zoznamu oprávnených osôb objednávateľa a zoznamu oprávnených osôb poskytovateľa; to neplatí ak je v tejto zmluve uvedené inak. </w:t>
      </w:r>
    </w:p>
    <w:p w14:paraId="6329D7B4" w14:textId="6B10E000" w:rsidR="009569B6" w:rsidRPr="009E6D52" w:rsidRDefault="00BA746F" w:rsidP="00BF1BF4">
      <w:pPr>
        <w:pStyle w:val="Heading2"/>
        <w:spacing w:line="240" w:lineRule="auto"/>
        <w:rPr>
          <w:rFonts w:ascii="Cambria" w:hAnsi="Cambria"/>
          <w:noProof w:val="0"/>
          <w:sz w:val="20"/>
          <w:szCs w:val="20"/>
        </w:rPr>
      </w:pPr>
      <w:r w:rsidRPr="009E6D52">
        <w:rPr>
          <w:rFonts w:ascii="Cambria" w:hAnsi="Cambria"/>
          <w:noProof w:val="0"/>
          <w:sz w:val="20"/>
          <w:szCs w:val="20"/>
        </w:rPr>
        <w:t xml:space="preserve">Článok </w:t>
      </w:r>
      <w:r w:rsidR="009569B6" w:rsidRPr="009E6D52">
        <w:rPr>
          <w:rFonts w:ascii="Cambria" w:hAnsi="Cambria"/>
          <w:noProof w:val="0"/>
          <w:sz w:val="20"/>
          <w:szCs w:val="20"/>
        </w:rPr>
        <w:t>X</w:t>
      </w:r>
      <w:r w:rsidR="00783A1E">
        <w:rPr>
          <w:rFonts w:ascii="Cambria" w:hAnsi="Cambria"/>
          <w:noProof w:val="0"/>
          <w:sz w:val="20"/>
          <w:szCs w:val="20"/>
        </w:rPr>
        <w:t>I</w:t>
      </w:r>
      <w:r w:rsidR="005D63F4" w:rsidRPr="009E6D52">
        <w:rPr>
          <w:rFonts w:ascii="Cambria" w:hAnsi="Cambria"/>
          <w:noProof w:val="0"/>
          <w:sz w:val="20"/>
          <w:szCs w:val="20"/>
        </w:rPr>
        <w:t>V</w:t>
      </w:r>
    </w:p>
    <w:p w14:paraId="57450621" w14:textId="77777777" w:rsidR="00BA746F" w:rsidRPr="009E6D52" w:rsidRDefault="00F25887" w:rsidP="00BF1BF4">
      <w:pPr>
        <w:pStyle w:val="Heading2"/>
        <w:spacing w:line="240" w:lineRule="auto"/>
        <w:rPr>
          <w:rFonts w:ascii="Cambria" w:hAnsi="Cambria"/>
          <w:noProof w:val="0"/>
          <w:sz w:val="20"/>
          <w:szCs w:val="20"/>
        </w:rPr>
      </w:pPr>
      <w:r w:rsidRPr="009E6D52">
        <w:rPr>
          <w:rFonts w:ascii="Cambria" w:hAnsi="Cambria"/>
          <w:noProof w:val="0"/>
          <w:sz w:val="20"/>
          <w:szCs w:val="20"/>
        </w:rPr>
        <w:t>Ukončenie zmluvy</w:t>
      </w:r>
    </w:p>
    <w:p w14:paraId="0E0915DB" w14:textId="77777777" w:rsidR="00A2199F" w:rsidRPr="009E6D52" w:rsidRDefault="00A2199F" w:rsidP="00BA746F">
      <w:pPr>
        <w:jc w:val="center"/>
        <w:rPr>
          <w:rFonts w:ascii="Cambria" w:hAnsi="Cambria"/>
          <w:b/>
          <w:bCs/>
          <w:noProof w:val="0"/>
          <w:sz w:val="20"/>
          <w:szCs w:val="20"/>
        </w:rPr>
      </w:pPr>
    </w:p>
    <w:p w14:paraId="0D981B53" w14:textId="74469AF6" w:rsidR="00A2199F" w:rsidRPr="009E6D52" w:rsidRDefault="00150769" w:rsidP="003325EA">
      <w:pPr>
        <w:pStyle w:val="ListParagraph"/>
        <w:numPr>
          <w:ilvl w:val="0"/>
          <w:numId w:val="12"/>
        </w:numPr>
        <w:shd w:val="clear" w:color="auto" w:fill="FFFFFF"/>
        <w:jc w:val="both"/>
        <w:rPr>
          <w:rFonts w:ascii="Cambria" w:hAnsi="Cambria"/>
          <w:noProof w:val="0"/>
          <w:sz w:val="20"/>
          <w:szCs w:val="20"/>
        </w:rPr>
      </w:pPr>
      <w:r>
        <w:rPr>
          <w:rFonts w:ascii="Cambria" w:hAnsi="Cambria"/>
          <w:noProof w:val="0"/>
          <w:sz w:val="20"/>
          <w:szCs w:val="20"/>
        </w:rPr>
        <w:t>T</w:t>
      </w:r>
      <w:r w:rsidR="00A2199F" w:rsidRPr="009E6D52">
        <w:rPr>
          <w:rFonts w:ascii="Cambria" w:hAnsi="Cambria"/>
          <w:noProof w:val="0"/>
          <w:sz w:val="20"/>
          <w:szCs w:val="20"/>
        </w:rPr>
        <w:t>áto zmluva zaniká:</w:t>
      </w:r>
    </w:p>
    <w:p w14:paraId="1F5CEB70" w14:textId="77777777" w:rsidR="00A2199F" w:rsidRPr="009E6D52" w:rsidRDefault="00A2199F" w:rsidP="003325EA">
      <w:pPr>
        <w:pStyle w:val="BodyText"/>
        <w:numPr>
          <w:ilvl w:val="0"/>
          <w:numId w:val="11"/>
        </w:numPr>
        <w:rPr>
          <w:rFonts w:ascii="Cambria" w:hAnsi="Cambria"/>
          <w:noProof w:val="0"/>
          <w:sz w:val="20"/>
          <w:szCs w:val="20"/>
        </w:rPr>
      </w:pPr>
      <w:r w:rsidRPr="009E6D52">
        <w:rPr>
          <w:rFonts w:ascii="Cambria" w:hAnsi="Cambria"/>
          <w:noProof w:val="0"/>
          <w:sz w:val="20"/>
          <w:szCs w:val="20"/>
        </w:rPr>
        <w:t xml:space="preserve">vzájomnou písomnou </w:t>
      </w:r>
      <w:r w:rsidR="00434D7C" w:rsidRPr="009E6D52">
        <w:rPr>
          <w:rFonts w:ascii="Cambria" w:hAnsi="Cambria"/>
          <w:noProof w:val="0"/>
          <w:sz w:val="20"/>
          <w:szCs w:val="20"/>
        </w:rPr>
        <w:t>dohodu</w:t>
      </w:r>
      <w:r w:rsidRPr="009E6D52">
        <w:rPr>
          <w:rFonts w:ascii="Cambria" w:hAnsi="Cambria"/>
          <w:noProof w:val="0"/>
          <w:sz w:val="20"/>
          <w:szCs w:val="20"/>
        </w:rPr>
        <w:t xml:space="preserve"> zmluvných strán,</w:t>
      </w:r>
    </w:p>
    <w:p w14:paraId="4AC0E893" w14:textId="0A3A90F4" w:rsidR="00A2199F" w:rsidRPr="009E6D52" w:rsidRDefault="00A2199F" w:rsidP="003325EA">
      <w:pPr>
        <w:pStyle w:val="BodyText"/>
        <w:numPr>
          <w:ilvl w:val="0"/>
          <w:numId w:val="11"/>
        </w:numPr>
        <w:rPr>
          <w:rFonts w:ascii="Cambria" w:hAnsi="Cambria"/>
          <w:noProof w:val="0"/>
          <w:sz w:val="20"/>
          <w:szCs w:val="20"/>
        </w:rPr>
      </w:pPr>
      <w:r w:rsidRPr="009E6D52">
        <w:rPr>
          <w:rFonts w:ascii="Cambria" w:hAnsi="Cambria"/>
          <w:noProof w:val="0"/>
          <w:sz w:val="20"/>
          <w:szCs w:val="20"/>
        </w:rPr>
        <w:t>písomnou výpoveďou ktoroukoľvek zo zmluvných strán bez uvedenia dôvodu, pričom výpovedná lehota je</w:t>
      </w:r>
      <w:r w:rsidR="00FE391F">
        <w:rPr>
          <w:rFonts w:ascii="Cambria" w:hAnsi="Cambria"/>
          <w:noProof w:val="0"/>
          <w:sz w:val="20"/>
          <w:szCs w:val="20"/>
        </w:rPr>
        <w:t xml:space="preserve"> dva</w:t>
      </w:r>
      <w:r w:rsidRPr="009E6D52">
        <w:rPr>
          <w:rFonts w:ascii="Cambria" w:hAnsi="Cambria"/>
          <w:noProof w:val="0"/>
          <w:sz w:val="20"/>
          <w:szCs w:val="20"/>
        </w:rPr>
        <w:t xml:space="preserve"> </w:t>
      </w:r>
      <w:r w:rsidR="00FE391F">
        <w:rPr>
          <w:rFonts w:ascii="Cambria" w:hAnsi="Cambria"/>
          <w:noProof w:val="0"/>
          <w:sz w:val="20"/>
          <w:szCs w:val="20"/>
        </w:rPr>
        <w:t>(</w:t>
      </w:r>
      <w:r w:rsidR="00331B69">
        <w:rPr>
          <w:rFonts w:ascii="Cambria" w:hAnsi="Cambria"/>
          <w:noProof w:val="0"/>
          <w:sz w:val="20"/>
          <w:szCs w:val="20"/>
        </w:rPr>
        <w:t>2</w:t>
      </w:r>
      <w:r w:rsidR="00FE391F">
        <w:rPr>
          <w:rFonts w:ascii="Cambria" w:hAnsi="Cambria"/>
          <w:noProof w:val="0"/>
          <w:sz w:val="20"/>
          <w:szCs w:val="20"/>
        </w:rPr>
        <w:t>)</w:t>
      </w:r>
      <w:r w:rsidRPr="009E6D52">
        <w:rPr>
          <w:rFonts w:ascii="Cambria" w:hAnsi="Cambria"/>
          <w:noProof w:val="0"/>
          <w:sz w:val="20"/>
          <w:szCs w:val="20"/>
        </w:rPr>
        <w:t xml:space="preserve"> mesiac</w:t>
      </w:r>
      <w:r w:rsidR="00331B69">
        <w:rPr>
          <w:rFonts w:ascii="Cambria" w:hAnsi="Cambria"/>
          <w:noProof w:val="0"/>
          <w:sz w:val="20"/>
          <w:szCs w:val="20"/>
        </w:rPr>
        <w:t>e</w:t>
      </w:r>
      <w:r w:rsidRPr="009E6D52">
        <w:rPr>
          <w:rFonts w:ascii="Cambria" w:hAnsi="Cambria"/>
          <w:noProof w:val="0"/>
          <w:sz w:val="20"/>
          <w:szCs w:val="20"/>
        </w:rPr>
        <w:t xml:space="preserve"> a začína plynúť od prvého dňa mesiaca nasledujúceho po mesiaci, v ktorom bola písomná výpoveď doručená druhej zmluvnej strane,</w:t>
      </w:r>
    </w:p>
    <w:p w14:paraId="65A734C7" w14:textId="77777777" w:rsidR="00A2199F" w:rsidRPr="009E6D52" w:rsidRDefault="00A2199F" w:rsidP="003325EA">
      <w:pPr>
        <w:pStyle w:val="BodyText"/>
        <w:numPr>
          <w:ilvl w:val="0"/>
          <w:numId w:val="11"/>
        </w:numPr>
        <w:rPr>
          <w:rFonts w:ascii="Cambria" w:hAnsi="Cambria"/>
          <w:noProof w:val="0"/>
          <w:sz w:val="20"/>
          <w:szCs w:val="20"/>
        </w:rPr>
      </w:pPr>
      <w:r w:rsidRPr="009E6D52">
        <w:rPr>
          <w:rFonts w:ascii="Cambria" w:hAnsi="Cambria"/>
          <w:noProof w:val="0"/>
          <w:sz w:val="20"/>
          <w:szCs w:val="20"/>
        </w:rPr>
        <w:t>písomným odstúpením od zmluvy v prípade podstatného porušenia zmluvy poskytovateľom, a to nasledujúci deň po doručení písomného oznámenia objednávateľa o odstúpení od zmluvy poskytovateľovi, ak oznámenie o odstúpení neobsahuje neskorší dátum zániku zmluvy,</w:t>
      </w:r>
    </w:p>
    <w:p w14:paraId="5AA0AD47" w14:textId="77777777" w:rsidR="006B1BF6" w:rsidRPr="009E6D52" w:rsidRDefault="00A2199F" w:rsidP="003325EA">
      <w:pPr>
        <w:pStyle w:val="BodyText"/>
        <w:numPr>
          <w:ilvl w:val="0"/>
          <w:numId w:val="11"/>
        </w:numPr>
        <w:rPr>
          <w:rFonts w:ascii="Cambria" w:hAnsi="Cambria"/>
          <w:noProof w:val="0"/>
          <w:sz w:val="20"/>
          <w:szCs w:val="20"/>
        </w:rPr>
      </w:pPr>
      <w:proofErr w:type="spellStart"/>
      <w:r w:rsidRPr="009E6D52">
        <w:rPr>
          <w:rFonts w:ascii="Cambria" w:hAnsi="Cambria"/>
          <w:noProof w:val="0"/>
          <w:sz w:val="20"/>
          <w:szCs w:val="20"/>
        </w:rPr>
        <w:t>nastaním</w:t>
      </w:r>
      <w:proofErr w:type="spellEnd"/>
      <w:r w:rsidRPr="009E6D52">
        <w:rPr>
          <w:rFonts w:ascii="Cambria" w:hAnsi="Cambria"/>
          <w:noProof w:val="0"/>
          <w:sz w:val="20"/>
          <w:szCs w:val="20"/>
        </w:rPr>
        <w:t xml:space="preserve"> právnej skutočnosti určenej všeobecne záväzným právnym predpisom (napr. Obchodným zákonníkom, zákonom </w:t>
      </w:r>
      <w:r w:rsidR="008126A5" w:rsidRPr="009E6D52">
        <w:rPr>
          <w:rFonts w:ascii="Cambria" w:hAnsi="Cambria"/>
          <w:noProof w:val="0"/>
          <w:sz w:val="20"/>
          <w:szCs w:val="20"/>
        </w:rPr>
        <w:t xml:space="preserve">o </w:t>
      </w:r>
      <w:r w:rsidRPr="009E6D52">
        <w:rPr>
          <w:rFonts w:ascii="Cambria" w:hAnsi="Cambria"/>
          <w:noProof w:val="0"/>
          <w:sz w:val="20"/>
          <w:szCs w:val="20"/>
        </w:rPr>
        <w:t>verejnom obstarávaní).</w:t>
      </w:r>
    </w:p>
    <w:p w14:paraId="612467B7" w14:textId="77777777" w:rsidR="00D4629C" w:rsidRPr="009E6D52" w:rsidRDefault="00A2199F" w:rsidP="003325EA">
      <w:pPr>
        <w:pStyle w:val="ListParagraph"/>
        <w:numPr>
          <w:ilvl w:val="0"/>
          <w:numId w:val="12"/>
        </w:numPr>
        <w:shd w:val="clear" w:color="auto" w:fill="FFFFFF"/>
        <w:jc w:val="both"/>
        <w:rPr>
          <w:rFonts w:ascii="Cambria" w:hAnsi="Cambria"/>
          <w:noProof w:val="0"/>
          <w:sz w:val="20"/>
          <w:szCs w:val="20"/>
        </w:rPr>
      </w:pPr>
      <w:r w:rsidRPr="009E6D52">
        <w:rPr>
          <w:rFonts w:ascii="Cambria" w:hAnsi="Cambria"/>
          <w:noProof w:val="0"/>
          <w:sz w:val="20"/>
          <w:szCs w:val="20"/>
        </w:rPr>
        <w:t xml:space="preserve">Za podstatné porušenie </w:t>
      </w:r>
      <w:r w:rsidR="00857586" w:rsidRPr="009E6D52">
        <w:rPr>
          <w:rFonts w:ascii="Cambria" w:hAnsi="Cambria"/>
          <w:noProof w:val="0"/>
          <w:sz w:val="20"/>
          <w:szCs w:val="20"/>
        </w:rPr>
        <w:t xml:space="preserve">tejto </w:t>
      </w:r>
      <w:r w:rsidRPr="009E6D52">
        <w:rPr>
          <w:rFonts w:ascii="Cambria" w:hAnsi="Cambria"/>
          <w:noProof w:val="0"/>
          <w:sz w:val="20"/>
          <w:szCs w:val="20"/>
        </w:rPr>
        <w:t>zmluvy</w:t>
      </w:r>
      <w:r w:rsidR="006B1BF6" w:rsidRPr="009E6D52">
        <w:rPr>
          <w:rFonts w:ascii="Cambria" w:hAnsi="Cambria"/>
          <w:noProof w:val="0"/>
          <w:sz w:val="20"/>
          <w:szCs w:val="20"/>
        </w:rPr>
        <w:t xml:space="preserve"> </w:t>
      </w:r>
      <w:r w:rsidR="00680058" w:rsidRPr="009E6D52">
        <w:rPr>
          <w:rFonts w:ascii="Cambria" w:hAnsi="Cambria"/>
          <w:noProof w:val="0"/>
          <w:sz w:val="20"/>
          <w:szCs w:val="20"/>
        </w:rPr>
        <w:t>poskytovate</w:t>
      </w:r>
      <w:r w:rsidR="00012EF3" w:rsidRPr="009E6D52">
        <w:rPr>
          <w:rFonts w:ascii="Cambria" w:hAnsi="Cambria"/>
          <w:noProof w:val="0"/>
          <w:sz w:val="20"/>
          <w:szCs w:val="20"/>
        </w:rPr>
        <w:t>ľom</w:t>
      </w:r>
      <w:r w:rsidRPr="009E6D52">
        <w:rPr>
          <w:rFonts w:ascii="Cambria" w:hAnsi="Cambria"/>
          <w:noProof w:val="0"/>
          <w:sz w:val="20"/>
          <w:szCs w:val="20"/>
        </w:rPr>
        <w:t xml:space="preserve"> sa považuje</w:t>
      </w:r>
      <w:r w:rsidR="007314CA" w:rsidRPr="009E6D52">
        <w:rPr>
          <w:rFonts w:ascii="Cambria" w:hAnsi="Cambria"/>
          <w:noProof w:val="0"/>
          <w:sz w:val="20"/>
          <w:szCs w:val="20"/>
        </w:rPr>
        <w:t xml:space="preserve"> ak poskytovateľ poruší svoj (aj jednotlivý) záväzok určený v </w:t>
      </w:r>
      <w:r w:rsidR="00D4629C" w:rsidRPr="009E6D52">
        <w:rPr>
          <w:rFonts w:ascii="Cambria" w:hAnsi="Cambria"/>
          <w:noProof w:val="0"/>
          <w:sz w:val="20"/>
          <w:szCs w:val="20"/>
        </w:rPr>
        <w:t>:</w:t>
      </w:r>
    </w:p>
    <w:p w14:paraId="4CABB909" w14:textId="13FC338D" w:rsidR="002C3BD4" w:rsidRDefault="002C3BD4" w:rsidP="00E35A32">
      <w:pPr>
        <w:pStyle w:val="ListParagraph"/>
        <w:shd w:val="clear" w:color="auto" w:fill="FFFFFF"/>
        <w:ind w:left="709"/>
        <w:jc w:val="both"/>
        <w:rPr>
          <w:rFonts w:ascii="Cambria" w:hAnsi="Cambria"/>
          <w:noProof w:val="0"/>
          <w:sz w:val="20"/>
          <w:szCs w:val="20"/>
        </w:rPr>
      </w:pPr>
      <w:r w:rsidRPr="009E6D52">
        <w:rPr>
          <w:rFonts w:ascii="Cambria" w:hAnsi="Cambria"/>
          <w:noProof w:val="0"/>
          <w:sz w:val="20"/>
          <w:szCs w:val="20"/>
        </w:rPr>
        <w:t xml:space="preserve">a) </w:t>
      </w:r>
      <w:r w:rsidR="00A2199F" w:rsidRPr="009E6D52">
        <w:rPr>
          <w:rFonts w:ascii="Cambria" w:hAnsi="Cambria"/>
          <w:noProof w:val="0"/>
          <w:sz w:val="20"/>
          <w:szCs w:val="20"/>
        </w:rPr>
        <w:t xml:space="preserve">článku </w:t>
      </w:r>
      <w:r w:rsidR="00F4042D" w:rsidRPr="009E6D52">
        <w:rPr>
          <w:rFonts w:ascii="Cambria" w:hAnsi="Cambria"/>
          <w:noProof w:val="0"/>
          <w:sz w:val="20"/>
          <w:szCs w:val="20"/>
        </w:rPr>
        <w:t>II</w:t>
      </w:r>
      <w:r w:rsidR="00A2199F" w:rsidRPr="009E6D52">
        <w:rPr>
          <w:rFonts w:ascii="Cambria" w:hAnsi="Cambria"/>
          <w:noProof w:val="0"/>
          <w:sz w:val="20"/>
          <w:szCs w:val="20"/>
        </w:rPr>
        <w:t xml:space="preserve"> bode</w:t>
      </w:r>
      <w:r w:rsidR="00F4042D" w:rsidRPr="009E6D52">
        <w:rPr>
          <w:rFonts w:ascii="Cambria" w:hAnsi="Cambria"/>
          <w:noProof w:val="0"/>
          <w:sz w:val="20"/>
          <w:szCs w:val="20"/>
        </w:rPr>
        <w:t xml:space="preserve"> 1 </w:t>
      </w:r>
      <w:r w:rsidR="00D715A9" w:rsidRPr="009E6D52">
        <w:rPr>
          <w:rFonts w:ascii="Cambria" w:hAnsi="Cambria"/>
          <w:noProof w:val="0"/>
          <w:sz w:val="20"/>
          <w:szCs w:val="20"/>
        </w:rPr>
        <w:t xml:space="preserve">písm. a) </w:t>
      </w:r>
      <w:r w:rsidR="00F4042D" w:rsidRPr="009E6D52">
        <w:rPr>
          <w:rFonts w:ascii="Cambria" w:hAnsi="Cambria"/>
          <w:noProof w:val="0"/>
          <w:sz w:val="20"/>
          <w:szCs w:val="20"/>
        </w:rPr>
        <w:t>tejto zmluvy</w:t>
      </w:r>
      <w:r w:rsidR="00A2199F" w:rsidRPr="009E6D52">
        <w:rPr>
          <w:rFonts w:ascii="Cambria" w:hAnsi="Cambria"/>
          <w:noProof w:val="0"/>
          <w:sz w:val="20"/>
          <w:szCs w:val="20"/>
        </w:rPr>
        <w:t>,</w:t>
      </w:r>
    </w:p>
    <w:p w14:paraId="4D526237" w14:textId="3F6BBA2A" w:rsidR="004D6C42" w:rsidRPr="009E6D52" w:rsidRDefault="004D6C42" w:rsidP="00E35A32">
      <w:pPr>
        <w:pStyle w:val="ListParagraph"/>
        <w:shd w:val="clear" w:color="auto" w:fill="FFFFFF"/>
        <w:ind w:left="709"/>
        <w:jc w:val="both"/>
        <w:rPr>
          <w:rFonts w:ascii="Cambria" w:hAnsi="Cambria"/>
          <w:noProof w:val="0"/>
          <w:sz w:val="20"/>
          <w:szCs w:val="20"/>
        </w:rPr>
      </w:pPr>
      <w:r>
        <w:rPr>
          <w:rFonts w:ascii="Cambria" w:hAnsi="Cambria"/>
          <w:noProof w:val="0"/>
          <w:sz w:val="20"/>
          <w:szCs w:val="20"/>
        </w:rPr>
        <w:t xml:space="preserve">b) </w:t>
      </w:r>
      <w:r w:rsidRPr="009E6D52">
        <w:rPr>
          <w:rFonts w:ascii="Cambria" w:hAnsi="Cambria"/>
          <w:noProof w:val="0"/>
          <w:sz w:val="20"/>
          <w:szCs w:val="20"/>
        </w:rPr>
        <w:t xml:space="preserve">článku II bode 1 písm. </w:t>
      </w:r>
      <w:r>
        <w:rPr>
          <w:rFonts w:ascii="Cambria" w:hAnsi="Cambria"/>
          <w:noProof w:val="0"/>
          <w:sz w:val="20"/>
          <w:szCs w:val="20"/>
        </w:rPr>
        <w:t>b</w:t>
      </w:r>
      <w:r w:rsidRPr="009E6D52">
        <w:rPr>
          <w:rFonts w:ascii="Cambria" w:hAnsi="Cambria"/>
          <w:noProof w:val="0"/>
          <w:sz w:val="20"/>
          <w:szCs w:val="20"/>
        </w:rPr>
        <w:t>) tejto zmluvy</w:t>
      </w:r>
    </w:p>
    <w:p w14:paraId="72E67B23" w14:textId="77777777" w:rsidR="002C3BD4" w:rsidRPr="009E6D52" w:rsidRDefault="002C3BD4" w:rsidP="00E35A32">
      <w:pPr>
        <w:pStyle w:val="ListParagraph"/>
        <w:shd w:val="clear" w:color="auto" w:fill="FFFFFF"/>
        <w:ind w:left="709"/>
        <w:jc w:val="both"/>
        <w:rPr>
          <w:rFonts w:ascii="Cambria" w:hAnsi="Cambria"/>
          <w:noProof w:val="0"/>
          <w:sz w:val="20"/>
          <w:szCs w:val="20"/>
        </w:rPr>
      </w:pPr>
      <w:r w:rsidRPr="009E6D52">
        <w:rPr>
          <w:rFonts w:ascii="Cambria" w:hAnsi="Cambria"/>
          <w:noProof w:val="0"/>
          <w:sz w:val="20"/>
          <w:szCs w:val="20"/>
        </w:rPr>
        <w:t xml:space="preserve">b) </w:t>
      </w:r>
      <w:r w:rsidR="00D40B02" w:rsidRPr="009E6D52">
        <w:rPr>
          <w:rFonts w:ascii="Cambria" w:hAnsi="Cambria"/>
          <w:noProof w:val="0"/>
          <w:sz w:val="20"/>
          <w:szCs w:val="20"/>
        </w:rPr>
        <w:t>článku III bode 1 tejto zmluvy</w:t>
      </w:r>
      <w:r w:rsidR="00D067AD" w:rsidRPr="009E6D52">
        <w:rPr>
          <w:rFonts w:ascii="Cambria" w:hAnsi="Cambria"/>
          <w:noProof w:val="0"/>
          <w:sz w:val="20"/>
          <w:szCs w:val="20"/>
        </w:rPr>
        <w:t xml:space="preserve">, </w:t>
      </w:r>
    </w:p>
    <w:p w14:paraId="4793B47A" w14:textId="77777777" w:rsidR="00B2639C" w:rsidRDefault="002C3BD4" w:rsidP="00E35A32">
      <w:pPr>
        <w:pStyle w:val="ListParagraph"/>
        <w:shd w:val="clear" w:color="auto" w:fill="FFFFFF"/>
        <w:ind w:left="709"/>
        <w:jc w:val="both"/>
        <w:rPr>
          <w:rFonts w:ascii="Cambria" w:hAnsi="Cambria"/>
          <w:noProof w:val="0"/>
          <w:sz w:val="20"/>
          <w:szCs w:val="20"/>
        </w:rPr>
      </w:pPr>
      <w:r w:rsidRPr="009E6D52">
        <w:rPr>
          <w:rFonts w:ascii="Cambria" w:hAnsi="Cambria"/>
          <w:noProof w:val="0"/>
          <w:sz w:val="20"/>
          <w:szCs w:val="20"/>
        </w:rPr>
        <w:t xml:space="preserve">c) </w:t>
      </w:r>
      <w:r w:rsidR="00A2199F" w:rsidRPr="009E6D52">
        <w:rPr>
          <w:rFonts w:ascii="Cambria" w:hAnsi="Cambria"/>
          <w:noProof w:val="0"/>
          <w:sz w:val="20"/>
          <w:szCs w:val="20"/>
        </w:rPr>
        <w:t xml:space="preserve">článku </w:t>
      </w:r>
      <w:r w:rsidR="0084021D">
        <w:rPr>
          <w:rFonts w:ascii="Cambria" w:hAnsi="Cambria"/>
          <w:noProof w:val="0"/>
          <w:sz w:val="20"/>
          <w:szCs w:val="20"/>
        </w:rPr>
        <w:t>I</w:t>
      </w:r>
      <w:r w:rsidR="00F4042D" w:rsidRPr="009E6D52">
        <w:rPr>
          <w:rFonts w:ascii="Cambria" w:hAnsi="Cambria"/>
          <w:noProof w:val="0"/>
          <w:sz w:val="20"/>
          <w:szCs w:val="20"/>
        </w:rPr>
        <w:t>V</w:t>
      </w:r>
      <w:r w:rsidR="00A2199F" w:rsidRPr="009E6D52">
        <w:rPr>
          <w:rFonts w:ascii="Cambria" w:hAnsi="Cambria"/>
          <w:noProof w:val="0"/>
          <w:sz w:val="20"/>
          <w:szCs w:val="20"/>
        </w:rPr>
        <w:t xml:space="preserve"> bode </w:t>
      </w:r>
      <w:r w:rsidR="0084021D">
        <w:rPr>
          <w:rFonts w:ascii="Cambria" w:hAnsi="Cambria"/>
          <w:noProof w:val="0"/>
          <w:sz w:val="20"/>
          <w:szCs w:val="20"/>
        </w:rPr>
        <w:t>8</w:t>
      </w:r>
      <w:r w:rsidR="00F4042D" w:rsidRPr="009E6D52">
        <w:rPr>
          <w:rFonts w:ascii="Cambria" w:hAnsi="Cambria"/>
          <w:noProof w:val="0"/>
          <w:sz w:val="20"/>
          <w:szCs w:val="20"/>
        </w:rPr>
        <w:t xml:space="preserve"> tejto zmluvy</w:t>
      </w:r>
      <w:r w:rsidR="00B2639C">
        <w:rPr>
          <w:rFonts w:ascii="Cambria" w:hAnsi="Cambria"/>
          <w:noProof w:val="0"/>
          <w:sz w:val="20"/>
          <w:szCs w:val="20"/>
        </w:rPr>
        <w:t>,</w:t>
      </w:r>
    </w:p>
    <w:p w14:paraId="0F0EEB00" w14:textId="7D8B4B4C" w:rsidR="002C3BD4" w:rsidRPr="009E6D52" w:rsidRDefault="00B2639C" w:rsidP="00E35A32">
      <w:pPr>
        <w:pStyle w:val="ListParagraph"/>
        <w:shd w:val="clear" w:color="auto" w:fill="FFFFFF"/>
        <w:ind w:left="709"/>
        <w:jc w:val="both"/>
        <w:rPr>
          <w:rFonts w:ascii="Cambria" w:hAnsi="Cambria"/>
          <w:noProof w:val="0"/>
          <w:sz w:val="20"/>
          <w:szCs w:val="20"/>
        </w:rPr>
      </w:pPr>
      <w:r>
        <w:rPr>
          <w:rFonts w:ascii="Cambria" w:hAnsi="Cambria"/>
          <w:noProof w:val="0"/>
          <w:sz w:val="20"/>
          <w:szCs w:val="20"/>
        </w:rPr>
        <w:t>d) článku V</w:t>
      </w:r>
      <w:r w:rsidR="00CF310C">
        <w:rPr>
          <w:rFonts w:ascii="Cambria" w:hAnsi="Cambria"/>
          <w:noProof w:val="0"/>
          <w:sz w:val="20"/>
          <w:szCs w:val="20"/>
        </w:rPr>
        <w:t>I</w:t>
      </w:r>
      <w:r>
        <w:rPr>
          <w:rFonts w:ascii="Cambria" w:hAnsi="Cambria"/>
          <w:noProof w:val="0"/>
          <w:sz w:val="20"/>
          <w:szCs w:val="20"/>
        </w:rPr>
        <w:t xml:space="preserve"> bode 7 tejto zmluvy alebo</w:t>
      </w:r>
      <w:r w:rsidR="00F4042D" w:rsidRPr="009E6D52">
        <w:rPr>
          <w:rFonts w:ascii="Cambria" w:hAnsi="Cambria"/>
          <w:noProof w:val="0"/>
          <w:sz w:val="20"/>
          <w:szCs w:val="20"/>
        </w:rPr>
        <w:t xml:space="preserve"> </w:t>
      </w:r>
    </w:p>
    <w:p w14:paraId="7ACEB7A5" w14:textId="781D200F" w:rsidR="00A2199F" w:rsidRPr="009E6D52" w:rsidRDefault="002C3BD4" w:rsidP="00E35A32">
      <w:pPr>
        <w:pStyle w:val="ListParagraph"/>
        <w:shd w:val="clear" w:color="auto" w:fill="FFFFFF"/>
        <w:ind w:left="709"/>
        <w:jc w:val="both"/>
        <w:rPr>
          <w:rFonts w:ascii="Cambria" w:hAnsi="Cambria"/>
          <w:noProof w:val="0"/>
          <w:sz w:val="20"/>
          <w:szCs w:val="20"/>
        </w:rPr>
      </w:pPr>
      <w:r w:rsidRPr="009E6D52">
        <w:rPr>
          <w:rFonts w:ascii="Cambria" w:hAnsi="Cambria"/>
          <w:noProof w:val="0"/>
          <w:sz w:val="20"/>
          <w:szCs w:val="20"/>
        </w:rPr>
        <w:t xml:space="preserve">e) </w:t>
      </w:r>
      <w:r w:rsidR="00A2199F" w:rsidRPr="009E6D52">
        <w:rPr>
          <w:rFonts w:ascii="Cambria" w:hAnsi="Cambria"/>
          <w:noProof w:val="0"/>
          <w:sz w:val="20"/>
          <w:szCs w:val="20"/>
        </w:rPr>
        <w:t xml:space="preserve">ak </w:t>
      </w:r>
      <w:r w:rsidR="00680058" w:rsidRPr="009E6D52">
        <w:rPr>
          <w:rFonts w:ascii="Cambria" w:hAnsi="Cambria"/>
          <w:noProof w:val="0"/>
          <w:sz w:val="20"/>
          <w:szCs w:val="20"/>
        </w:rPr>
        <w:t>poskytovate</w:t>
      </w:r>
      <w:r w:rsidR="00352390" w:rsidRPr="009E6D52">
        <w:rPr>
          <w:rFonts w:ascii="Cambria" w:hAnsi="Cambria"/>
          <w:noProof w:val="0"/>
          <w:sz w:val="20"/>
          <w:szCs w:val="20"/>
        </w:rPr>
        <w:t xml:space="preserve">ľ </w:t>
      </w:r>
      <w:r w:rsidR="00A2199F" w:rsidRPr="009E6D52">
        <w:rPr>
          <w:rFonts w:ascii="Cambria" w:hAnsi="Cambria"/>
          <w:noProof w:val="0"/>
          <w:sz w:val="20"/>
          <w:szCs w:val="20"/>
        </w:rPr>
        <w:t xml:space="preserve">poruší svoj záväzok určený v článku </w:t>
      </w:r>
      <w:r w:rsidR="0084021D">
        <w:rPr>
          <w:rFonts w:ascii="Cambria" w:hAnsi="Cambria"/>
          <w:noProof w:val="0"/>
          <w:sz w:val="20"/>
          <w:szCs w:val="20"/>
        </w:rPr>
        <w:t>I</w:t>
      </w:r>
      <w:r w:rsidR="00F4042D" w:rsidRPr="009E6D52">
        <w:rPr>
          <w:rFonts w:ascii="Cambria" w:hAnsi="Cambria"/>
          <w:noProof w:val="0"/>
          <w:sz w:val="20"/>
          <w:szCs w:val="20"/>
        </w:rPr>
        <w:t>X</w:t>
      </w:r>
      <w:r w:rsidR="00A2199F" w:rsidRPr="009E6D52">
        <w:rPr>
          <w:rFonts w:ascii="Cambria" w:hAnsi="Cambria"/>
          <w:noProof w:val="0"/>
          <w:sz w:val="20"/>
          <w:szCs w:val="20"/>
        </w:rPr>
        <w:t xml:space="preserve"> bode </w:t>
      </w:r>
      <w:r w:rsidR="00F4042D" w:rsidRPr="009E6D52">
        <w:rPr>
          <w:rFonts w:ascii="Cambria" w:hAnsi="Cambria"/>
          <w:noProof w:val="0"/>
          <w:sz w:val="20"/>
          <w:szCs w:val="20"/>
        </w:rPr>
        <w:t>1 a/alebo bode 2 tejto zmluvy</w:t>
      </w:r>
      <w:r w:rsidR="005755ED" w:rsidRPr="009E6D52">
        <w:rPr>
          <w:rFonts w:ascii="Cambria" w:hAnsi="Cambria"/>
          <w:noProof w:val="0"/>
          <w:sz w:val="20"/>
          <w:szCs w:val="20"/>
        </w:rPr>
        <w:t>.</w:t>
      </w:r>
      <w:r w:rsidR="00A2199F" w:rsidRPr="009E6D52">
        <w:rPr>
          <w:rFonts w:ascii="Cambria" w:hAnsi="Cambria"/>
          <w:noProof w:val="0"/>
          <w:sz w:val="20"/>
          <w:szCs w:val="20"/>
        </w:rPr>
        <w:t xml:space="preserve"> </w:t>
      </w:r>
    </w:p>
    <w:p w14:paraId="67684148" w14:textId="77777777" w:rsidR="00BA746F" w:rsidRPr="009E6D52" w:rsidRDefault="00BA746F" w:rsidP="00B32413">
      <w:pPr>
        <w:pStyle w:val="BodyText"/>
        <w:ind w:left="360" w:hanging="360"/>
        <w:jc w:val="center"/>
        <w:rPr>
          <w:rFonts w:ascii="Cambria" w:hAnsi="Cambria"/>
          <w:b/>
          <w:noProof w:val="0"/>
          <w:sz w:val="20"/>
          <w:szCs w:val="20"/>
        </w:rPr>
      </w:pPr>
    </w:p>
    <w:p w14:paraId="259D493D" w14:textId="016E48D4" w:rsidR="009B77BF" w:rsidRPr="009E6D52" w:rsidRDefault="009B77BF" w:rsidP="009B77BF">
      <w:pPr>
        <w:pStyle w:val="Heading2"/>
        <w:spacing w:line="240" w:lineRule="auto"/>
        <w:rPr>
          <w:rFonts w:ascii="Cambria" w:hAnsi="Cambria" w:cs="Arial"/>
          <w:b w:val="0"/>
          <w:noProof w:val="0"/>
          <w:sz w:val="20"/>
          <w:szCs w:val="20"/>
        </w:rPr>
      </w:pPr>
      <w:r w:rsidRPr="009E6D52">
        <w:rPr>
          <w:rFonts w:ascii="Cambria" w:hAnsi="Cambria" w:cs="Arial"/>
          <w:noProof w:val="0"/>
          <w:sz w:val="20"/>
          <w:szCs w:val="20"/>
        </w:rPr>
        <w:t xml:space="preserve">Článok </w:t>
      </w:r>
      <w:r w:rsidR="00EB5E01" w:rsidRPr="009E6D52">
        <w:rPr>
          <w:rFonts w:ascii="Cambria" w:hAnsi="Cambria" w:cs="Arial"/>
          <w:noProof w:val="0"/>
          <w:sz w:val="20"/>
          <w:szCs w:val="20"/>
        </w:rPr>
        <w:t>XV</w:t>
      </w:r>
    </w:p>
    <w:p w14:paraId="1E0F7A16" w14:textId="77777777" w:rsidR="009B77BF" w:rsidRPr="009E6D52" w:rsidRDefault="009B77BF" w:rsidP="00E36C3C">
      <w:pPr>
        <w:pStyle w:val="Heading2"/>
        <w:spacing w:after="240" w:line="240" w:lineRule="auto"/>
        <w:rPr>
          <w:rFonts w:ascii="Cambria" w:hAnsi="Cambria" w:cs="Arial"/>
          <w:noProof w:val="0"/>
          <w:sz w:val="20"/>
          <w:szCs w:val="20"/>
        </w:rPr>
      </w:pPr>
      <w:r w:rsidRPr="009E6D52">
        <w:rPr>
          <w:rFonts w:ascii="Cambria" w:hAnsi="Cambria" w:cs="Arial"/>
          <w:noProof w:val="0"/>
          <w:sz w:val="20"/>
          <w:szCs w:val="20"/>
        </w:rPr>
        <w:t>Platnosť a účinnosť zmluvy</w:t>
      </w:r>
    </w:p>
    <w:p w14:paraId="52CB5810" w14:textId="77777777" w:rsidR="00BD497F" w:rsidRPr="009E6D52" w:rsidRDefault="00DC25F8" w:rsidP="003325EA">
      <w:pPr>
        <w:pStyle w:val="ListParagraph"/>
        <w:numPr>
          <w:ilvl w:val="0"/>
          <w:numId w:val="7"/>
        </w:numPr>
        <w:shd w:val="clear" w:color="auto" w:fill="FFFFFF"/>
        <w:jc w:val="both"/>
        <w:rPr>
          <w:rFonts w:ascii="Cambria" w:hAnsi="Cambria"/>
          <w:noProof w:val="0"/>
          <w:sz w:val="20"/>
          <w:szCs w:val="20"/>
        </w:rPr>
      </w:pPr>
      <w:r w:rsidRPr="009E6D52">
        <w:rPr>
          <w:rFonts w:ascii="Cambria" w:hAnsi="Cambria"/>
          <w:noProof w:val="0"/>
          <w:sz w:val="20"/>
          <w:szCs w:val="20"/>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FC0473" w:rsidRPr="009E6D52">
        <w:rPr>
          <w:rFonts w:ascii="Cambria" w:hAnsi="Cambria"/>
          <w:noProof w:val="0"/>
          <w:sz w:val="20"/>
          <w:szCs w:val="20"/>
        </w:rPr>
        <w:t>Poskytovateľ</w:t>
      </w:r>
      <w:r w:rsidRPr="009E6D52">
        <w:rPr>
          <w:rFonts w:ascii="Cambria" w:hAnsi="Cambria"/>
          <w:noProof w:val="0"/>
          <w:sz w:val="20"/>
          <w:szCs w:val="20"/>
        </w:rPr>
        <w:t xml:space="preserve"> súhlasí so zverejnením tejto </w:t>
      </w:r>
      <w:r w:rsidR="00FC0473" w:rsidRPr="009E6D52">
        <w:rPr>
          <w:rFonts w:ascii="Cambria" w:hAnsi="Cambria"/>
          <w:noProof w:val="0"/>
          <w:sz w:val="20"/>
          <w:szCs w:val="20"/>
        </w:rPr>
        <w:t>zmluvy</w:t>
      </w:r>
      <w:r w:rsidRPr="009E6D52">
        <w:rPr>
          <w:rFonts w:ascii="Cambria" w:hAnsi="Cambria"/>
          <w:noProof w:val="0"/>
          <w:sz w:val="20"/>
          <w:szCs w:val="20"/>
        </w:rPr>
        <w:t xml:space="preserve"> (vrátane jej prípadných dodatkov) a faktúr </w:t>
      </w:r>
      <w:r w:rsidR="00FC0473" w:rsidRPr="009E6D52">
        <w:rPr>
          <w:rFonts w:ascii="Cambria" w:hAnsi="Cambria"/>
          <w:noProof w:val="0"/>
          <w:sz w:val="20"/>
          <w:szCs w:val="20"/>
        </w:rPr>
        <w:t>poskytovateľa</w:t>
      </w:r>
      <w:r w:rsidRPr="009E6D52">
        <w:rPr>
          <w:rFonts w:ascii="Cambria" w:hAnsi="Cambria"/>
          <w:noProof w:val="0"/>
          <w:sz w:val="20"/>
          <w:szCs w:val="20"/>
        </w:rPr>
        <w:t xml:space="preserve"> doručených objednávateľovi</w:t>
      </w:r>
      <w:r w:rsidR="00A275B5" w:rsidRPr="009E6D52">
        <w:rPr>
          <w:rFonts w:ascii="Cambria" w:hAnsi="Cambria"/>
          <w:noProof w:val="0"/>
          <w:sz w:val="20"/>
          <w:szCs w:val="20"/>
        </w:rPr>
        <w:t xml:space="preserve"> a tiež disponuje písomným súhlasom inej dotknutej osoby (osoby konajúcej za poskytovateľa) na zverejnenie jej údajov v tejto zmluvy, v jej prípadných dodatkoch a vo faktúrach poskytovateľa doručených objednávateľovi, a to zverejnenie objednávateľom počas trvania tejto </w:t>
      </w:r>
      <w:r w:rsidR="004B1D9D" w:rsidRPr="009E6D52">
        <w:rPr>
          <w:rFonts w:ascii="Cambria" w:hAnsi="Cambria"/>
          <w:noProof w:val="0"/>
          <w:sz w:val="20"/>
          <w:szCs w:val="20"/>
        </w:rPr>
        <w:t>povinnosti</w:t>
      </w:r>
      <w:r w:rsidRPr="009E6D52">
        <w:rPr>
          <w:rFonts w:ascii="Cambria" w:hAnsi="Cambria"/>
          <w:noProof w:val="0"/>
          <w:sz w:val="20"/>
          <w:szCs w:val="20"/>
        </w:rPr>
        <w:t xml:space="preserve"> podľa § 5a ods. 1, 6 a 9 a § 5b zákona o slobodnom prístupe k informáciám.</w:t>
      </w:r>
      <w:r w:rsidR="004B1D9D" w:rsidRPr="009E6D52">
        <w:rPr>
          <w:rFonts w:ascii="Cambria" w:hAnsi="Cambria"/>
          <w:noProof w:val="0"/>
          <w:sz w:val="20"/>
          <w:szCs w:val="20"/>
        </w:rPr>
        <w:t xml:space="preserve"> Tento súhlas možno odvolať len po predchádzajúcom písomnom súhlase objednávateľa.</w:t>
      </w:r>
      <w:r w:rsidR="00E36C3C" w:rsidRPr="009E6D52">
        <w:rPr>
          <w:rFonts w:ascii="Cambria" w:hAnsi="Cambria"/>
          <w:noProof w:val="0"/>
          <w:sz w:val="20"/>
          <w:szCs w:val="20"/>
        </w:rPr>
        <w:t xml:space="preserve"> </w:t>
      </w:r>
    </w:p>
    <w:p w14:paraId="5DFE2EE2" w14:textId="77777777" w:rsidR="00E36C3C" w:rsidRPr="009E6D52" w:rsidRDefault="00BD497F" w:rsidP="003325EA">
      <w:pPr>
        <w:pStyle w:val="ListParagraph"/>
        <w:numPr>
          <w:ilvl w:val="0"/>
          <w:numId w:val="7"/>
        </w:numPr>
        <w:shd w:val="clear" w:color="auto" w:fill="FFFFFF"/>
        <w:jc w:val="both"/>
        <w:rPr>
          <w:rFonts w:ascii="Cambria" w:hAnsi="Cambria"/>
          <w:noProof w:val="0"/>
          <w:sz w:val="20"/>
          <w:szCs w:val="20"/>
        </w:rPr>
      </w:pPr>
      <w:r w:rsidRPr="009E6D52">
        <w:rPr>
          <w:rFonts w:ascii="Cambria" w:hAnsi="Cambria"/>
          <w:noProof w:val="0"/>
          <w:sz w:val="20"/>
          <w:szCs w:val="20"/>
        </w:rPr>
        <w:t xml:space="preserve">Táto </w:t>
      </w:r>
      <w:r w:rsidR="00E36C3C" w:rsidRPr="009E6D52">
        <w:rPr>
          <w:rFonts w:ascii="Cambria" w:hAnsi="Cambria"/>
          <w:noProof w:val="0"/>
          <w:sz w:val="20"/>
          <w:szCs w:val="20"/>
        </w:rPr>
        <w:t xml:space="preserve">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1,6 a 9 zákona o slobodnom prístupe k informáciám).  </w:t>
      </w:r>
    </w:p>
    <w:p w14:paraId="7B598278" w14:textId="77777777" w:rsidR="00B32413" w:rsidRPr="009E6D52" w:rsidRDefault="00B32413" w:rsidP="00B32413">
      <w:pPr>
        <w:pStyle w:val="BodyText"/>
        <w:ind w:left="360" w:hanging="360"/>
        <w:rPr>
          <w:rFonts w:ascii="Cambria" w:hAnsi="Cambria"/>
          <w:noProof w:val="0"/>
          <w:sz w:val="20"/>
          <w:szCs w:val="20"/>
        </w:rPr>
      </w:pPr>
    </w:p>
    <w:p w14:paraId="33EF24CA" w14:textId="7EECA4FC" w:rsidR="00B32413" w:rsidRPr="009E6D52" w:rsidRDefault="00B32413" w:rsidP="00435F45">
      <w:pPr>
        <w:pStyle w:val="Heading2"/>
        <w:spacing w:line="240" w:lineRule="auto"/>
        <w:rPr>
          <w:rFonts w:ascii="Cambria" w:hAnsi="Cambria" w:cs="Arial"/>
          <w:noProof w:val="0"/>
          <w:sz w:val="20"/>
          <w:szCs w:val="20"/>
        </w:rPr>
      </w:pPr>
      <w:r w:rsidRPr="009E6D52">
        <w:rPr>
          <w:rFonts w:ascii="Cambria" w:hAnsi="Cambria" w:cs="Arial"/>
          <w:noProof w:val="0"/>
          <w:sz w:val="20"/>
          <w:szCs w:val="20"/>
        </w:rPr>
        <w:t xml:space="preserve">Článok </w:t>
      </w:r>
      <w:r w:rsidR="00EB5E01" w:rsidRPr="009E6D52">
        <w:rPr>
          <w:rFonts w:ascii="Cambria" w:hAnsi="Cambria" w:cs="Arial"/>
          <w:noProof w:val="0"/>
          <w:sz w:val="20"/>
          <w:szCs w:val="20"/>
        </w:rPr>
        <w:t>XVI</w:t>
      </w:r>
    </w:p>
    <w:p w14:paraId="78632223" w14:textId="77777777" w:rsidR="00B32413" w:rsidRPr="009E6D52" w:rsidRDefault="00B32413" w:rsidP="00435F45">
      <w:pPr>
        <w:pStyle w:val="Heading2"/>
        <w:spacing w:line="240" w:lineRule="auto"/>
        <w:rPr>
          <w:rFonts w:ascii="Cambria" w:hAnsi="Cambria" w:cs="Arial"/>
          <w:noProof w:val="0"/>
          <w:sz w:val="20"/>
          <w:szCs w:val="20"/>
        </w:rPr>
      </w:pPr>
      <w:r w:rsidRPr="009E6D52">
        <w:rPr>
          <w:rFonts w:ascii="Cambria" w:hAnsi="Cambria" w:cs="Arial"/>
          <w:noProof w:val="0"/>
          <w:sz w:val="20"/>
          <w:szCs w:val="20"/>
        </w:rPr>
        <w:t>Záverečné ustanovenia</w:t>
      </w:r>
    </w:p>
    <w:p w14:paraId="0E2180DE" w14:textId="77777777" w:rsidR="00B32413" w:rsidRPr="009E6D52" w:rsidRDefault="00B32413" w:rsidP="00B32413">
      <w:pPr>
        <w:shd w:val="clear" w:color="auto" w:fill="FFFFFF"/>
        <w:ind w:left="360" w:hanging="360"/>
        <w:jc w:val="both"/>
        <w:rPr>
          <w:rFonts w:ascii="Cambria" w:hAnsi="Cambria"/>
          <w:noProof w:val="0"/>
          <w:sz w:val="20"/>
          <w:szCs w:val="20"/>
        </w:rPr>
      </w:pPr>
    </w:p>
    <w:p w14:paraId="36598AB5" w14:textId="77777777" w:rsidR="00B32413" w:rsidRPr="009E6D52" w:rsidRDefault="00B32413"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 xml:space="preserve">Akékoľvek zmeny a doplnky k tejto zmluve možno vykonať iba po vzájomnej </w:t>
      </w:r>
      <w:r w:rsidR="003D544D" w:rsidRPr="009E6D52">
        <w:rPr>
          <w:rFonts w:ascii="Cambria" w:hAnsi="Cambria"/>
          <w:noProof w:val="0"/>
          <w:sz w:val="20"/>
          <w:szCs w:val="20"/>
        </w:rPr>
        <w:t>dohode</w:t>
      </w:r>
      <w:r w:rsidRPr="009E6D52">
        <w:rPr>
          <w:rFonts w:ascii="Cambria" w:hAnsi="Cambria"/>
          <w:noProof w:val="0"/>
          <w:sz w:val="20"/>
          <w:szCs w:val="20"/>
        </w:rPr>
        <w:t xml:space="preserve"> zmluvných strán, a to len formou písomného dodatku podpísaného oboma zmluvnými stranami, a to v</w:t>
      </w:r>
      <w:r w:rsidR="00207A55" w:rsidRPr="009E6D52">
        <w:rPr>
          <w:rFonts w:ascii="Cambria" w:hAnsi="Cambria"/>
          <w:noProof w:val="0"/>
          <w:sz w:val="20"/>
          <w:szCs w:val="20"/>
        </w:rPr>
        <w:t xml:space="preserve"> </w:t>
      </w:r>
      <w:r w:rsidRPr="009E6D52">
        <w:rPr>
          <w:rFonts w:ascii="Cambria" w:hAnsi="Cambria"/>
          <w:noProof w:val="0"/>
          <w:sz w:val="20"/>
          <w:szCs w:val="20"/>
        </w:rPr>
        <w:t>súlade s § 18 zákona</w:t>
      </w:r>
      <w:r w:rsidR="00875BA5" w:rsidRPr="009E6D52">
        <w:rPr>
          <w:rFonts w:ascii="Cambria" w:hAnsi="Cambria"/>
          <w:noProof w:val="0"/>
          <w:sz w:val="20"/>
          <w:szCs w:val="20"/>
        </w:rPr>
        <w:t xml:space="preserve"> </w:t>
      </w:r>
      <w:r w:rsidRPr="009E6D52">
        <w:rPr>
          <w:rFonts w:ascii="Cambria" w:hAnsi="Cambria"/>
          <w:noProof w:val="0"/>
          <w:sz w:val="20"/>
          <w:szCs w:val="20"/>
        </w:rPr>
        <w:t>verejnom obstarávaní</w:t>
      </w:r>
      <w:r w:rsidR="00875BA5" w:rsidRPr="009E6D52">
        <w:rPr>
          <w:rFonts w:ascii="Cambria" w:hAnsi="Cambria"/>
          <w:noProof w:val="0"/>
          <w:sz w:val="20"/>
          <w:szCs w:val="20"/>
        </w:rPr>
        <w:t>.</w:t>
      </w:r>
    </w:p>
    <w:p w14:paraId="23DA12E3" w14:textId="77777777" w:rsidR="00EB1628" w:rsidRPr="009E6D52" w:rsidRDefault="006950CE"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Táto zmluva je uzavretá podľa právneho poriadku Slovenskej republiky, pričom práva, povinnosti a p</w:t>
      </w:r>
      <w:r w:rsidR="00B32413" w:rsidRPr="009E6D52">
        <w:rPr>
          <w:rFonts w:ascii="Cambria" w:hAnsi="Cambria"/>
          <w:noProof w:val="0"/>
          <w:sz w:val="20"/>
          <w:szCs w:val="20"/>
        </w:rPr>
        <w:t xml:space="preserve">rávne vzťahy neupravené touto zmluvou sa riadia príslušnými ustanoveniami </w:t>
      </w:r>
      <w:r w:rsidR="005E3BF7" w:rsidRPr="009E6D52">
        <w:rPr>
          <w:rFonts w:ascii="Cambria" w:hAnsi="Cambria"/>
          <w:noProof w:val="0"/>
          <w:sz w:val="20"/>
          <w:szCs w:val="20"/>
        </w:rPr>
        <w:t xml:space="preserve">zákona č. 513/1991 Zb. </w:t>
      </w:r>
      <w:r w:rsidR="00B32413" w:rsidRPr="009E6D52">
        <w:rPr>
          <w:rFonts w:ascii="Cambria" w:hAnsi="Cambria"/>
          <w:noProof w:val="0"/>
          <w:sz w:val="20"/>
          <w:szCs w:val="20"/>
        </w:rPr>
        <w:t>Obchodného zákonníka</w:t>
      </w:r>
      <w:r w:rsidR="005E3BF7" w:rsidRPr="009E6D52">
        <w:rPr>
          <w:rFonts w:ascii="Cambria" w:hAnsi="Cambria"/>
          <w:noProof w:val="0"/>
          <w:sz w:val="20"/>
          <w:szCs w:val="20"/>
        </w:rPr>
        <w:t xml:space="preserve"> v znení neskorších predpisov a</w:t>
      </w:r>
      <w:r w:rsidR="00B957D3" w:rsidRPr="009E6D52">
        <w:rPr>
          <w:rFonts w:ascii="Cambria" w:hAnsi="Cambria"/>
          <w:noProof w:val="0"/>
          <w:sz w:val="20"/>
          <w:szCs w:val="20"/>
        </w:rPr>
        <w:t xml:space="preserve"> inými príslušnými </w:t>
      </w:r>
      <w:r w:rsidR="005E3BF7" w:rsidRPr="009E6D52">
        <w:rPr>
          <w:rFonts w:ascii="Cambria" w:hAnsi="Cambria"/>
          <w:noProof w:val="0"/>
          <w:sz w:val="20"/>
          <w:szCs w:val="20"/>
        </w:rPr>
        <w:t>všeobecne záväzný</w:t>
      </w:r>
      <w:r w:rsidR="00B957D3" w:rsidRPr="009E6D52">
        <w:rPr>
          <w:rFonts w:ascii="Cambria" w:hAnsi="Cambria"/>
          <w:noProof w:val="0"/>
          <w:sz w:val="20"/>
          <w:szCs w:val="20"/>
        </w:rPr>
        <w:t>mi</w:t>
      </w:r>
      <w:r w:rsidR="005E3BF7" w:rsidRPr="009E6D52">
        <w:rPr>
          <w:rFonts w:ascii="Cambria" w:hAnsi="Cambria"/>
          <w:noProof w:val="0"/>
          <w:sz w:val="20"/>
          <w:szCs w:val="20"/>
        </w:rPr>
        <w:t xml:space="preserve"> právny</w:t>
      </w:r>
      <w:r w:rsidR="00B957D3" w:rsidRPr="009E6D52">
        <w:rPr>
          <w:rFonts w:ascii="Cambria" w:hAnsi="Cambria"/>
          <w:noProof w:val="0"/>
          <w:sz w:val="20"/>
          <w:szCs w:val="20"/>
        </w:rPr>
        <w:t>mi</w:t>
      </w:r>
      <w:r w:rsidR="005E3BF7" w:rsidRPr="009E6D52">
        <w:rPr>
          <w:rFonts w:ascii="Cambria" w:hAnsi="Cambria"/>
          <w:noProof w:val="0"/>
          <w:sz w:val="20"/>
          <w:szCs w:val="20"/>
        </w:rPr>
        <w:t xml:space="preserve"> predpis</w:t>
      </w:r>
      <w:r w:rsidR="00B957D3" w:rsidRPr="009E6D52">
        <w:rPr>
          <w:rFonts w:ascii="Cambria" w:hAnsi="Cambria"/>
          <w:noProof w:val="0"/>
          <w:sz w:val="20"/>
          <w:szCs w:val="20"/>
        </w:rPr>
        <w:t>mi</w:t>
      </w:r>
      <w:r w:rsidR="005E3BF7" w:rsidRPr="009E6D52">
        <w:rPr>
          <w:rFonts w:ascii="Cambria" w:hAnsi="Cambria"/>
          <w:noProof w:val="0"/>
          <w:sz w:val="20"/>
          <w:szCs w:val="20"/>
        </w:rPr>
        <w:t>.</w:t>
      </w:r>
    </w:p>
    <w:p w14:paraId="00134684" w14:textId="77777777" w:rsidR="00B32413" w:rsidRPr="009E6D52" w:rsidRDefault="00EB1628"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lastRenderedPageBreak/>
        <w:t>Ak sa akékoľvek ustanovenie tejto zmluvy stane neplatným v dôsledku jeho rozporu s právnymi predpismi Slovenskej republiky a/alebo právnymi aktmi Európskej únie, nespôsobí to neplatnosť cele</w:t>
      </w:r>
      <w:r w:rsidR="00423F1C" w:rsidRPr="009E6D52">
        <w:rPr>
          <w:rFonts w:ascii="Cambria" w:hAnsi="Cambria"/>
          <w:noProof w:val="0"/>
          <w:sz w:val="20"/>
          <w:szCs w:val="20"/>
        </w:rPr>
        <w:t>j</w:t>
      </w:r>
      <w:r w:rsidRPr="009E6D52">
        <w:rPr>
          <w:rFonts w:ascii="Cambria" w:hAnsi="Cambria"/>
          <w:noProof w:val="0"/>
          <w:sz w:val="20"/>
          <w:szCs w:val="20"/>
        </w:rPr>
        <w:t xml:space="preserve"> tejto zmluvy. Zmluvné strany sa v takom prípade zaväzujú bezodkladne vzájomným rokovaním nahradiť neplatné zmluvné ustanovenie novým platným ustanovením tak, aby zostal zachovaný účel zmluvy a obsah jednotlivých ustanovení tejto zmluvy.</w:t>
      </w:r>
      <w:r w:rsidR="00B32413" w:rsidRPr="009E6D52">
        <w:rPr>
          <w:rFonts w:ascii="Cambria" w:hAnsi="Cambria"/>
          <w:noProof w:val="0"/>
          <w:sz w:val="20"/>
          <w:szCs w:val="20"/>
        </w:rPr>
        <w:t xml:space="preserve"> </w:t>
      </w:r>
    </w:p>
    <w:p w14:paraId="7E84E455" w14:textId="77777777" w:rsidR="00B32413" w:rsidRPr="009E6D52" w:rsidRDefault="00B32413"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sa zaväzujú, že akékoľvek prípadné vzájomné spory, ktoré budú súvisieť s touto zmluvou, budú prednostne riešené vzájomnou </w:t>
      </w:r>
      <w:r w:rsidR="00046E0F" w:rsidRPr="009E6D52">
        <w:rPr>
          <w:rFonts w:ascii="Cambria" w:hAnsi="Cambria"/>
          <w:noProof w:val="0"/>
          <w:sz w:val="20"/>
          <w:szCs w:val="20"/>
        </w:rPr>
        <w:t>dohodou</w:t>
      </w:r>
      <w:r w:rsidRPr="009E6D52">
        <w:rPr>
          <w:rFonts w:ascii="Cambria" w:hAnsi="Cambria"/>
          <w:noProof w:val="0"/>
          <w:sz w:val="20"/>
          <w:szCs w:val="20"/>
        </w:rPr>
        <w:t>. Ak sa nepodarí spor vyriešiť rokovaním a </w:t>
      </w:r>
      <w:r w:rsidR="00046E0F" w:rsidRPr="009E6D52">
        <w:rPr>
          <w:rFonts w:ascii="Cambria" w:hAnsi="Cambria"/>
          <w:noProof w:val="0"/>
          <w:sz w:val="20"/>
          <w:szCs w:val="20"/>
        </w:rPr>
        <w:t>dohod</w:t>
      </w:r>
      <w:r w:rsidRPr="009E6D52">
        <w:rPr>
          <w:rFonts w:ascii="Cambria" w:hAnsi="Cambria"/>
          <w:noProof w:val="0"/>
          <w:sz w:val="20"/>
          <w:szCs w:val="20"/>
        </w:rPr>
        <w:t>ou, tak ktorákoľvek zo zmluvných strán sa môže obrátiť na vecne a miestne príslušný súd Slovenskej republiky.</w:t>
      </w:r>
    </w:p>
    <w:p w14:paraId="4B387B6E" w14:textId="77777777" w:rsidR="00B32413" w:rsidRPr="009E6D52" w:rsidRDefault="00B32413"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sa zaväzujú bezodkladne písomne oznámiť druhej zmluvnej strane každú zmenu údajov uvedených v tejto zmluve, ktoré by mohli mať vplyv na plnenie </w:t>
      </w:r>
      <w:r w:rsidR="009760E3" w:rsidRPr="009E6D52">
        <w:rPr>
          <w:rFonts w:ascii="Cambria" w:hAnsi="Cambria"/>
          <w:noProof w:val="0"/>
          <w:sz w:val="20"/>
          <w:szCs w:val="20"/>
        </w:rPr>
        <w:t>záväzkov</w:t>
      </w:r>
      <w:r w:rsidRPr="009E6D52">
        <w:rPr>
          <w:rFonts w:ascii="Cambria" w:hAnsi="Cambria"/>
          <w:noProof w:val="0"/>
          <w:sz w:val="20"/>
          <w:szCs w:val="20"/>
        </w:rPr>
        <w:t xml:space="preserve"> zmluvných strán a dosiahnutie účelu tejto zmluvy. Táto zmluva je záväzná aj pre prípadných právnych nástupcov jednotlivých zmluvných strán.</w:t>
      </w:r>
    </w:p>
    <w:p w14:paraId="50E3F776" w14:textId="77777777" w:rsidR="00B32413" w:rsidRPr="009E6D52" w:rsidRDefault="00B32413"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 xml:space="preserve">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0" w:history="1">
        <w:r w:rsidR="00A14A9C" w:rsidRPr="009E6D52">
          <w:rPr>
            <w:rStyle w:val="Hyperlink"/>
            <w:rFonts w:ascii="Cambria" w:hAnsi="Cambria"/>
            <w:noProof w:val="0"/>
            <w:sz w:val="20"/>
            <w:szCs w:val="20"/>
          </w:rPr>
          <w:t>https://www.nbs.sk/sk/ochrana-osobnych-udajov</w:t>
        </w:r>
      </w:hyperlink>
      <w:r w:rsidR="00642660" w:rsidRPr="009E6D52">
        <w:rPr>
          <w:rFonts w:ascii="Cambria" w:hAnsi="Cambria"/>
          <w:noProof w:val="0"/>
          <w:sz w:val="20"/>
          <w:szCs w:val="20"/>
        </w:rPr>
        <w:t xml:space="preserve">.  </w:t>
      </w:r>
    </w:p>
    <w:p w14:paraId="5499552A" w14:textId="03AA8A78" w:rsidR="00B32413" w:rsidRPr="009E6D52" w:rsidRDefault="00B32413" w:rsidP="003325EA">
      <w:pPr>
        <w:pStyle w:val="ListParagraph"/>
        <w:numPr>
          <w:ilvl w:val="0"/>
          <w:numId w:val="6"/>
        </w:numPr>
        <w:shd w:val="clear" w:color="auto" w:fill="FFFFFF"/>
        <w:jc w:val="both"/>
        <w:rPr>
          <w:rFonts w:ascii="Cambria" w:hAnsi="Cambria"/>
          <w:noProof w:val="0"/>
          <w:color w:val="000000"/>
          <w:sz w:val="20"/>
          <w:szCs w:val="20"/>
        </w:rPr>
      </w:pPr>
      <w:r w:rsidRPr="009E6D52">
        <w:rPr>
          <w:rFonts w:ascii="Cambria" w:hAnsi="Cambria"/>
          <w:noProof w:val="0"/>
          <w:sz w:val="20"/>
          <w:szCs w:val="20"/>
        </w:rPr>
        <w:t>Táto zmluva je vyhotovená a podpísaná v (</w:t>
      </w:r>
      <w:r w:rsidR="00E76346">
        <w:rPr>
          <w:rFonts w:ascii="Cambria" w:hAnsi="Cambria"/>
          <w:noProof w:val="0"/>
          <w:sz w:val="20"/>
          <w:szCs w:val="20"/>
        </w:rPr>
        <w:t>4</w:t>
      </w:r>
      <w:r w:rsidRPr="009E6D52">
        <w:rPr>
          <w:rFonts w:ascii="Cambria" w:hAnsi="Cambria"/>
          <w:noProof w:val="0"/>
          <w:sz w:val="20"/>
          <w:szCs w:val="20"/>
        </w:rPr>
        <w:t xml:space="preserve">) </w:t>
      </w:r>
      <w:r w:rsidR="00E76346">
        <w:rPr>
          <w:rFonts w:ascii="Cambria" w:hAnsi="Cambria"/>
          <w:noProof w:val="0"/>
          <w:sz w:val="20"/>
          <w:szCs w:val="20"/>
        </w:rPr>
        <w:t>štyroch</w:t>
      </w:r>
      <w:r w:rsidRPr="009E6D52">
        <w:rPr>
          <w:rFonts w:ascii="Cambria" w:hAnsi="Cambria"/>
          <w:noProof w:val="0"/>
          <w:sz w:val="20"/>
          <w:szCs w:val="20"/>
        </w:rPr>
        <w:t xml:space="preserve"> rovnopisoch, pričom objednávateľ dostane (</w:t>
      </w:r>
      <w:r w:rsidR="00E76346">
        <w:rPr>
          <w:rFonts w:ascii="Cambria" w:hAnsi="Cambria"/>
          <w:noProof w:val="0"/>
          <w:sz w:val="20"/>
          <w:szCs w:val="20"/>
        </w:rPr>
        <w:t>3</w:t>
      </w:r>
      <w:r w:rsidRPr="009E6D52">
        <w:rPr>
          <w:rFonts w:ascii="Cambria" w:hAnsi="Cambria"/>
          <w:noProof w:val="0"/>
          <w:sz w:val="20"/>
          <w:szCs w:val="20"/>
        </w:rPr>
        <w:t xml:space="preserve">) </w:t>
      </w:r>
      <w:r w:rsidR="00E76346">
        <w:rPr>
          <w:rFonts w:ascii="Cambria" w:hAnsi="Cambria"/>
          <w:noProof w:val="0"/>
          <w:sz w:val="20"/>
          <w:szCs w:val="20"/>
        </w:rPr>
        <w:t>tri</w:t>
      </w:r>
      <w:r w:rsidRPr="009E6D52">
        <w:rPr>
          <w:rFonts w:ascii="Cambria" w:hAnsi="Cambria"/>
          <w:noProof w:val="0"/>
          <w:sz w:val="20"/>
          <w:szCs w:val="20"/>
        </w:rPr>
        <w:t xml:space="preserve"> rovnopisy a poskytovateľ dostane (</w:t>
      </w:r>
      <w:r w:rsidR="00E76346">
        <w:rPr>
          <w:rFonts w:ascii="Cambria" w:hAnsi="Cambria"/>
          <w:noProof w:val="0"/>
          <w:sz w:val="20"/>
          <w:szCs w:val="20"/>
        </w:rPr>
        <w:t>1</w:t>
      </w:r>
      <w:r w:rsidRPr="009E6D52">
        <w:rPr>
          <w:rFonts w:ascii="Cambria" w:hAnsi="Cambria"/>
          <w:noProof w:val="0"/>
          <w:sz w:val="20"/>
          <w:szCs w:val="20"/>
        </w:rPr>
        <w:t xml:space="preserve">) </w:t>
      </w:r>
      <w:r w:rsidR="00E76346">
        <w:rPr>
          <w:rFonts w:ascii="Cambria" w:hAnsi="Cambria"/>
          <w:noProof w:val="0"/>
          <w:sz w:val="20"/>
          <w:szCs w:val="20"/>
        </w:rPr>
        <w:t>jeden</w:t>
      </w:r>
      <w:r w:rsidRPr="009E6D52">
        <w:rPr>
          <w:rFonts w:ascii="Cambria" w:hAnsi="Cambria"/>
          <w:noProof w:val="0"/>
          <w:sz w:val="20"/>
          <w:szCs w:val="20"/>
        </w:rPr>
        <w:t xml:space="preserve"> rovnopis.</w:t>
      </w:r>
      <w:r w:rsidR="0099160D" w:rsidRPr="009E6D52">
        <w:rPr>
          <w:rFonts w:ascii="Cambria" w:hAnsi="Cambria"/>
          <w:noProof w:val="0"/>
          <w:sz w:val="20"/>
          <w:szCs w:val="20"/>
        </w:rPr>
        <w:t xml:space="preserve"> Všetky rovnopisy sú považované za rovnocenné.</w:t>
      </w:r>
    </w:p>
    <w:p w14:paraId="19650A4C" w14:textId="77777777" w:rsidR="00B32413" w:rsidRPr="009E6D52" w:rsidRDefault="00B32413"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Neoddeliteľnú súčasť tejto zmluvy tvoria nasledovné prílohy:</w:t>
      </w:r>
    </w:p>
    <w:p w14:paraId="5448B783" w14:textId="77777777" w:rsidR="00B32413" w:rsidRPr="009E6D52" w:rsidRDefault="00B32413" w:rsidP="0052725C">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Príloha 1- Špecifikácia </w:t>
      </w:r>
      <w:r w:rsidR="00DA40BB" w:rsidRPr="009E6D52">
        <w:rPr>
          <w:rFonts w:ascii="Cambria" w:hAnsi="Cambria"/>
          <w:noProof w:val="0"/>
          <w:sz w:val="20"/>
          <w:szCs w:val="20"/>
        </w:rPr>
        <w:t>predmetu plnenia</w:t>
      </w:r>
      <w:r w:rsidRPr="009E6D52">
        <w:rPr>
          <w:rFonts w:ascii="Cambria" w:hAnsi="Cambria"/>
          <w:noProof w:val="0"/>
          <w:sz w:val="20"/>
          <w:szCs w:val="20"/>
        </w:rPr>
        <w:t xml:space="preserve"> </w:t>
      </w:r>
    </w:p>
    <w:p w14:paraId="21D779C2" w14:textId="77777777" w:rsidR="00DB4289" w:rsidRDefault="00B32413" w:rsidP="00DF07E2">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Príloha 2 - </w:t>
      </w:r>
      <w:r w:rsidR="00013D85" w:rsidRPr="00013D85">
        <w:rPr>
          <w:rFonts w:ascii="Cambria" w:hAnsi="Cambria"/>
          <w:noProof w:val="0"/>
          <w:sz w:val="20"/>
          <w:szCs w:val="20"/>
        </w:rPr>
        <w:t>Zoznam expertov poskytovateľa určených na plnenie zmluvy a požiadavky na ich odbornú spôsobilosť</w:t>
      </w:r>
      <w:r w:rsidR="00013D85" w:rsidRPr="009E6D52">
        <w:rPr>
          <w:rFonts w:ascii="Cambria" w:hAnsi="Cambria"/>
          <w:noProof w:val="0"/>
          <w:sz w:val="20"/>
          <w:szCs w:val="20"/>
        </w:rPr>
        <w:t xml:space="preserve"> </w:t>
      </w:r>
    </w:p>
    <w:p w14:paraId="2D366D72" w14:textId="6E21CD8D" w:rsidR="00B32413" w:rsidRPr="009E6D52" w:rsidRDefault="00B32413" w:rsidP="00DF07E2">
      <w:pPr>
        <w:pStyle w:val="ListParagraph"/>
        <w:shd w:val="clear" w:color="auto" w:fill="FFFFFF"/>
        <w:ind w:left="360"/>
        <w:jc w:val="both"/>
        <w:rPr>
          <w:rFonts w:ascii="Cambria" w:hAnsi="Cambria"/>
          <w:noProof w:val="0"/>
          <w:sz w:val="20"/>
          <w:szCs w:val="20"/>
        </w:rPr>
      </w:pPr>
      <w:r w:rsidRPr="009E6D52">
        <w:rPr>
          <w:rFonts w:ascii="Cambria" w:hAnsi="Cambria"/>
          <w:noProof w:val="0"/>
          <w:sz w:val="20"/>
          <w:szCs w:val="20"/>
        </w:rPr>
        <w:t xml:space="preserve">Príloha 3 - </w:t>
      </w:r>
      <w:r w:rsidR="00013D85" w:rsidRPr="00013D85">
        <w:rPr>
          <w:rFonts w:ascii="Cambria" w:hAnsi="Cambria"/>
          <w:noProof w:val="0"/>
          <w:sz w:val="20"/>
          <w:szCs w:val="20"/>
        </w:rPr>
        <w:t>Zoznam poskytovateľových subdodávateľov</w:t>
      </w:r>
    </w:p>
    <w:p w14:paraId="1C1174C6" w14:textId="77777777" w:rsidR="00B32413" w:rsidRPr="009E6D52" w:rsidRDefault="00401590" w:rsidP="003325EA">
      <w:pPr>
        <w:pStyle w:val="ListParagraph"/>
        <w:numPr>
          <w:ilvl w:val="0"/>
          <w:numId w:val="6"/>
        </w:numPr>
        <w:shd w:val="clear" w:color="auto" w:fill="FFFFFF"/>
        <w:jc w:val="both"/>
        <w:rPr>
          <w:rFonts w:ascii="Cambria" w:hAnsi="Cambria"/>
          <w:noProof w:val="0"/>
          <w:sz w:val="20"/>
          <w:szCs w:val="20"/>
        </w:rPr>
      </w:pPr>
      <w:r w:rsidRPr="009E6D52">
        <w:rPr>
          <w:rFonts w:ascii="Cambria" w:hAnsi="Cambria"/>
          <w:noProof w:val="0"/>
          <w:sz w:val="20"/>
          <w:szCs w:val="20"/>
        </w:rPr>
        <w:t xml:space="preserve">Zmluvné strany (každá za seba) zhodne záväzne vyhlasujú, že sú oprávnené uzavrieť túto zmluvu, a </w:t>
      </w:r>
      <w:r w:rsidR="00B32413" w:rsidRPr="009E6D52">
        <w:rPr>
          <w:rFonts w:ascii="Cambria" w:hAnsi="Cambria"/>
          <w:noProof w:val="0"/>
          <w:sz w:val="20"/>
          <w:szCs w:val="20"/>
        </w:rPr>
        <w:t>že sa s touto zmluvou dôkladne oboznámili, jej obsahu porozumeli, v celom rozsahu s ňou súhlasia, zaväzujú sa ustanoveniami tejto zmluvy dobrovoľne plniť a prostredníctvom svojich zástupcov ju podpísali na znak toho, že je určitá a zrozumiteľná, a že zodpovedá ich slobodnej a vážnej vôli.</w:t>
      </w:r>
    </w:p>
    <w:p w14:paraId="64B998E8" w14:textId="77777777" w:rsidR="00B32413" w:rsidRPr="009E6D52" w:rsidRDefault="00B32413" w:rsidP="00B32413">
      <w:pPr>
        <w:shd w:val="clear" w:color="auto" w:fill="FFFFFF"/>
        <w:jc w:val="both"/>
        <w:rPr>
          <w:rFonts w:ascii="Cambria" w:hAnsi="Cambria"/>
          <w:noProof w:val="0"/>
          <w:color w:val="000000"/>
          <w:sz w:val="20"/>
          <w:szCs w:val="20"/>
        </w:rPr>
      </w:pPr>
    </w:p>
    <w:p w14:paraId="3F2BF956" w14:textId="77777777" w:rsidR="00B32413" w:rsidRPr="009E6D52" w:rsidRDefault="00B32413" w:rsidP="00B32413">
      <w:pPr>
        <w:autoSpaceDE w:val="0"/>
        <w:autoSpaceDN w:val="0"/>
        <w:adjustRightInd w:val="0"/>
        <w:rPr>
          <w:rFonts w:ascii="Cambria" w:hAnsi="Cambria" w:cs="Arial"/>
          <w:noProof w:val="0"/>
          <w:color w:val="000000"/>
          <w:sz w:val="20"/>
          <w:szCs w:val="20"/>
        </w:rPr>
      </w:pPr>
      <w:r w:rsidRPr="009E6D52">
        <w:rPr>
          <w:rFonts w:ascii="Cambria" w:hAnsi="Cambria" w:cs="Arial"/>
          <w:noProof w:val="0"/>
          <w:color w:val="000000"/>
          <w:sz w:val="20"/>
          <w:szCs w:val="20"/>
        </w:rPr>
        <w:t xml:space="preserve">Za objednávateľa : </w:t>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t>Za poskytovateľa:</w:t>
      </w:r>
    </w:p>
    <w:p w14:paraId="15093827" w14:textId="77777777" w:rsidR="00B32413" w:rsidRPr="009E6D52" w:rsidRDefault="00B32413" w:rsidP="00B32413">
      <w:pPr>
        <w:ind w:hanging="360"/>
        <w:jc w:val="both"/>
        <w:rPr>
          <w:rFonts w:ascii="Cambria" w:hAnsi="Cambria" w:cs="Arial"/>
          <w:noProof w:val="0"/>
          <w:color w:val="000000"/>
          <w:sz w:val="20"/>
          <w:szCs w:val="20"/>
        </w:rPr>
      </w:pPr>
    </w:p>
    <w:p w14:paraId="1DBBF6D4" w14:textId="77777777" w:rsidR="00B32413" w:rsidRPr="009E6D52" w:rsidRDefault="00B32413" w:rsidP="00B32413">
      <w:pPr>
        <w:rPr>
          <w:rFonts w:ascii="Cambria" w:hAnsi="Cambria" w:cs="Arial"/>
          <w:noProof w:val="0"/>
          <w:sz w:val="20"/>
          <w:szCs w:val="20"/>
        </w:rPr>
      </w:pPr>
      <w:r w:rsidRPr="009E6D52">
        <w:rPr>
          <w:rFonts w:ascii="Cambria" w:hAnsi="Cambria" w:cs="Arial"/>
          <w:noProof w:val="0"/>
          <w:sz w:val="20"/>
          <w:szCs w:val="20"/>
        </w:rPr>
        <w:t>V Bratislave, dňa ..........................</w:t>
      </w:r>
      <w:r w:rsidRPr="009E6D52">
        <w:rPr>
          <w:rFonts w:ascii="Cambria" w:hAnsi="Cambria" w:cs="Arial"/>
          <w:noProof w:val="0"/>
          <w:sz w:val="20"/>
          <w:szCs w:val="20"/>
        </w:rPr>
        <w:tab/>
      </w:r>
      <w:r w:rsidRPr="009E6D52">
        <w:rPr>
          <w:rFonts w:ascii="Cambria" w:hAnsi="Cambria" w:cs="Arial"/>
          <w:noProof w:val="0"/>
          <w:sz w:val="20"/>
          <w:szCs w:val="20"/>
        </w:rPr>
        <w:tab/>
      </w:r>
      <w:r w:rsidRPr="009E6D52">
        <w:rPr>
          <w:rFonts w:ascii="Cambria" w:hAnsi="Cambria" w:cs="Arial"/>
          <w:noProof w:val="0"/>
          <w:sz w:val="20"/>
          <w:szCs w:val="20"/>
        </w:rPr>
        <w:tab/>
      </w:r>
      <w:r w:rsidRPr="009E6D52">
        <w:rPr>
          <w:rFonts w:ascii="Cambria" w:hAnsi="Cambria" w:cs="Arial"/>
          <w:noProof w:val="0"/>
          <w:sz w:val="20"/>
          <w:szCs w:val="20"/>
        </w:rPr>
        <w:tab/>
      </w:r>
      <w:r w:rsidRPr="009E6D52">
        <w:rPr>
          <w:rFonts w:ascii="Cambria" w:hAnsi="Cambria" w:cs="Arial"/>
          <w:noProof w:val="0"/>
          <w:sz w:val="20"/>
          <w:szCs w:val="20"/>
        </w:rPr>
        <w:tab/>
        <w:t>V ......................, dňa ..........................</w:t>
      </w:r>
    </w:p>
    <w:p w14:paraId="4EF8E181" w14:textId="77777777" w:rsidR="00B32413" w:rsidRPr="009E6D52" w:rsidRDefault="00B32413" w:rsidP="00B32413">
      <w:pPr>
        <w:rPr>
          <w:rFonts w:ascii="Cambria" w:hAnsi="Cambria" w:cs="Arial"/>
          <w:noProof w:val="0"/>
          <w:sz w:val="20"/>
          <w:szCs w:val="20"/>
        </w:rPr>
      </w:pPr>
    </w:p>
    <w:p w14:paraId="3CEFFE6F" w14:textId="77777777" w:rsidR="00B32413" w:rsidRPr="009E6D52" w:rsidRDefault="00B32413" w:rsidP="00B32413">
      <w:pPr>
        <w:rPr>
          <w:rFonts w:ascii="Cambria" w:hAnsi="Cambria" w:cs="Arial"/>
          <w:noProof w:val="0"/>
          <w:sz w:val="20"/>
          <w:szCs w:val="20"/>
        </w:rPr>
      </w:pPr>
    </w:p>
    <w:p w14:paraId="5E00C9BB" w14:textId="77777777" w:rsidR="00B32413" w:rsidRPr="009E6D52" w:rsidRDefault="00B32413" w:rsidP="00B32413">
      <w:pPr>
        <w:rPr>
          <w:rFonts w:ascii="Cambria" w:hAnsi="Cambria" w:cs="Arial"/>
          <w:noProof w:val="0"/>
          <w:sz w:val="20"/>
          <w:szCs w:val="20"/>
        </w:rPr>
      </w:pPr>
    </w:p>
    <w:p w14:paraId="5F47E9DE" w14:textId="77777777" w:rsidR="00B32413" w:rsidRPr="009E6D52" w:rsidRDefault="00B32413" w:rsidP="00B32413">
      <w:pPr>
        <w:rPr>
          <w:rFonts w:ascii="Cambria" w:hAnsi="Cambria" w:cs="Arial"/>
          <w:noProof w:val="0"/>
          <w:sz w:val="20"/>
          <w:szCs w:val="20"/>
        </w:rPr>
      </w:pPr>
    </w:p>
    <w:p w14:paraId="64E3C8CE" w14:textId="77777777" w:rsidR="00B32413" w:rsidRPr="009E6D52" w:rsidRDefault="00B32413" w:rsidP="00B32413">
      <w:pPr>
        <w:jc w:val="both"/>
        <w:rPr>
          <w:rFonts w:ascii="Cambria" w:hAnsi="Cambria" w:cs="Arial"/>
          <w:noProof w:val="0"/>
          <w:color w:val="000000"/>
          <w:sz w:val="20"/>
          <w:szCs w:val="20"/>
        </w:rPr>
      </w:pPr>
      <w:r w:rsidRPr="009E6D52">
        <w:rPr>
          <w:rFonts w:ascii="Cambria" w:hAnsi="Cambria" w:cs="Arial"/>
          <w:noProof w:val="0"/>
          <w:color w:val="000000"/>
          <w:sz w:val="20"/>
          <w:szCs w:val="20"/>
        </w:rPr>
        <w:t>___________________________</w:t>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t xml:space="preserve">        </w:t>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t xml:space="preserve"> ___________________________</w:t>
      </w:r>
    </w:p>
    <w:p w14:paraId="119B7AE7" w14:textId="77777777" w:rsidR="00B32413" w:rsidRPr="009E6D52" w:rsidRDefault="00B32413" w:rsidP="00B32413">
      <w:pPr>
        <w:rPr>
          <w:rFonts w:ascii="Cambria" w:hAnsi="Cambria" w:cs="Arial"/>
          <w:noProof w:val="0"/>
          <w:color w:val="000000"/>
          <w:sz w:val="20"/>
          <w:szCs w:val="20"/>
        </w:rPr>
      </w:pPr>
      <w:r w:rsidRPr="009E6D52">
        <w:rPr>
          <w:rFonts w:ascii="Cambria" w:hAnsi="Cambria" w:cs="Arial"/>
          <w:noProof w:val="0"/>
          <w:color w:val="000000"/>
          <w:kern w:val="24"/>
          <w:sz w:val="20"/>
          <w:szCs w:val="20"/>
        </w:rPr>
        <w:t>Oprávnená osoba</w:t>
      </w:r>
      <w:r w:rsidRPr="009E6D52">
        <w:rPr>
          <w:rFonts w:ascii="Cambria" w:hAnsi="Cambria" w:cs="Arial"/>
          <w:noProof w:val="0"/>
          <w:color w:val="000000"/>
          <w:sz w:val="20"/>
          <w:szCs w:val="20"/>
        </w:rPr>
        <w:t xml:space="preserve">         </w:t>
      </w:r>
      <w:r w:rsidRPr="009E6D52">
        <w:rPr>
          <w:rFonts w:ascii="Cambria" w:hAnsi="Cambria" w:cs="Arial"/>
          <w:noProof w:val="0"/>
          <w:color w:val="000000"/>
          <w:sz w:val="20"/>
          <w:szCs w:val="20"/>
        </w:rPr>
        <w:tab/>
        <w:t xml:space="preserve">       </w:t>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r>
      <w:r w:rsidRPr="009E6D52">
        <w:rPr>
          <w:rFonts w:ascii="Cambria" w:hAnsi="Cambria" w:cs="Arial"/>
          <w:noProof w:val="0"/>
          <w:color w:val="000000"/>
          <w:sz w:val="20"/>
          <w:szCs w:val="20"/>
        </w:rPr>
        <w:tab/>
        <w:t xml:space="preserve"> </w:t>
      </w:r>
      <w:r w:rsidRPr="009E6D52">
        <w:rPr>
          <w:rFonts w:ascii="Cambria" w:hAnsi="Cambria" w:cs="Arial"/>
          <w:noProof w:val="0"/>
          <w:color w:val="000000"/>
          <w:sz w:val="20"/>
          <w:szCs w:val="20"/>
        </w:rPr>
        <w:tab/>
      </w:r>
      <w:r w:rsidRPr="009E6D52">
        <w:rPr>
          <w:rFonts w:ascii="Cambria" w:hAnsi="Cambria" w:cs="Arial"/>
          <w:noProof w:val="0"/>
          <w:color w:val="000000"/>
          <w:kern w:val="24"/>
          <w:sz w:val="20"/>
          <w:szCs w:val="20"/>
        </w:rPr>
        <w:t>Oprávnená osoba</w:t>
      </w:r>
    </w:p>
    <w:p w14:paraId="14C6B142" w14:textId="77777777" w:rsidR="00B32413" w:rsidRPr="009E6D52" w:rsidRDefault="00B32413" w:rsidP="00B32413">
      <w:pPr>
        <w:jc w:val="center"/>
        <w:rPr>
          <w:rFonts w:ascii="Cambria" w:hAnsi="Cambria"/>
          <w:b/>
          <w:bCs/>
          <w:noProof w:val="0"/>
          <w:sz w:val="20"/>
          <w:szCs w:val="20"/>
        </w:rPr>
      </w:pPr>
      <w:r w:rsidRPr="009E6D52">
        <w:rPr>
          <w:rFonts w:ascii="Cambria" w:hAnsi="Cambria"/>
          <w:noProof w:val="0"/>
          <w:sz w:val="20"/>
          <w:szCs w:val="20"/>
        </w:rPr>
        <w:br w:type="page"/>
      </w:r>
    </w:p>
    <w:p w14:paraId="258AF371" w14:textId="77777777" w:rsidR="00274DA2" w:rsidRPr="009E6D52" w:rsidRDefault="00B32413" w:rsidP="00A656BA">
      <w:pPr>
        <w:pStyle w:val="Heading2"/>
        <w:spacing w:line="240" w:lineRule="auto"/>
        <w:jc w:val="both"/>
        <w:rPr>
          <w:rFonts w:ascii="Cambria" w:hAnsi="Cambria"/>
          <w:noProof w:val="0"/>
          <w:sz w:val="22"/>
          <w:szCs w:val="22"/>
        </w:rPr>
      </w:pPr>
      <w:r w:rsidRPr="009E6D52">
        <w:rPr>
          <w:rFonts w:ascii="Cambria" w:hAnsi="Cambria"/>
          <w:noProof w:val="0"/>
          <w:sz w:val="22"/>
          <w:szCs w:val="22"/>
        </w:rPr>
        <w:lastRenderedPageBreak/>
        <w:t xml:space="preserve">Príloha 1- Špecifikácia </w:t>
      </w:r>
      <w:r w:rsidR="004871E7" w:rsidRPr="009E6D52">
        <w:rPr>
          <w:rFonts w:ascii="Cambria" w:hAnsi="Cambria"/>
          <w:noProof w:val="0"/>
          <w:sz w:val="22"/>
          <w:szCs w:val="22"/>
        </w:rPr>
        <w:t>predmetu plnenia</w:t>
      </w:r>
    </w:p>
    <w:p w14:paraId="5EA9EDF2" w14:textId="77777777" w:rsidR="003F2894" w:rsidRPr="009E6D52" w:rsidRDefault="003F2894" w:rsidP="003B34C4">
      <w:pPr>
        <w:spacing w:line="276" w:lineRule="auto"/>
        <w:rPr>
          <w:rFonts w:asciiTheme="majorHAnsi" w:hAnsiTheme="majorHAnsi" w:cs="Arial"/>
          <w:b/>
          <w:bCs/>
          <w:sz w:val="20"/>
          <w:szCs w:val="20"/>
        </w:rPr>
      </w:pPr>
    </w:p>
    <w:p w14:paraId="381A4A16" w14:textId="77777777" w:rsidR="005162CF" w:rsidRPr="005162CF" w:rsidRDefault="005162CF" w:rsidP="005162CF">
      <w:pPr>
        <w:pStyle w:val="ListParagraph"/>
        <w:numPr>
          <w:ilvl w:val="1"/>
          <w:numId w:val="27"/>
        </w:numPr>
        <w:shd w:val="clear" w:color="auto" w:fill="FFFFFF" w:themeFill="background1"/>
        <w:ind w:left="567" w:hanging="567"/>
        <w:contextualSpacing w:val="0"/>
        <w:jc w:val="both"/>
        <w:rPr>
          <w:rFonts w:ascii="Cambria" w:hAnsi="Cambria" w:cs="ArialMT"/>
          <w:noProof w:val="0"/>
          <w:sz w:val="20"/>
          <w:szCs w:val="20"/>
          <w:lang w:eastAsia="en-US"/>
        </w:rPr>
      </w:pPr>
      <w:r w:rsidRPr="005162CF">
        <w:rPr>
          <w:rFonts w:ascii="Cambria" w:hAnsi="Cambria" w:cs="ArialMT"/>
          <w:sz w:val="20"/>
          <w:szCs w:val="20"/>
        </w:rPr>
        <w:t>Popis jednotlivých častí projektu a ich detailnejší opis:</w:t>
      </w:r>
    </w:p>
    <w:p w14:paraId="6398FA6B" w14:textId="77777777" w:rsidR="005162CF" w:rsidRPr="005162CF" w:rsidRDefault="005162CF" w:rsidP="005162CF">
      <w:pPr>
        <w:pStyle w:val="ListParagraph"/>
        <w:shd w:val="clear" w:color="auto" w:fill="FFFFFF" w:themeFill="background1"/>
        <w:ind w:left="567"/>
        <w:jc w:val="both"/>
        <w:rPr>
          <w:rFonts w:ascii="Cambria" w:hAnsi="Cambria" w:cs="ArialMT"/>
          <w:sz w:val="20"/>
          <w:szCs w:val="20"/>
        </w:rPr>
      </w:pPr>
    </w:p>
    <w:p w14:paraId="7ECBBF32" w14:textId="77777777" w:rsidR="005162CF" w:rsidRPr="005162CF" w:rsidRDefault="005162CF" w:rsidP="005162CF">
      <w:pPr>
        <w:pStyle w:val="ListParagraph"/>
        <w:numPr>
          <w:ilvl w:val="2"/>
          <w:numId w:val="27"/>
        </w:numPr>
        <w:shd w:val="clear" w:color="auto" w:fill="FFFFFF" w:themeFill="background1"/>
        <w:autoSpaceDE w:val="0"/>
        <w:autoSpaceDN w:val="0"/>
        <w:adjustRightInd w:val="0"/>
        <w:ind w:left="1418" w:hanging="851"/>
        <w:contextualSpacing w:val="0"/>
        <w:jc w:val="both"/>
        <w:rPr>
          <w:rFonts w:ascii="Cambria" w:hAnsi="Cambria" w:cs="Calibri"/>
          <w:b/>
          <w:sz w:val="20"/>
          <w:szCs w:val="20"/>
        </w:rPr>
      </w:pPr>
      <w:r w:rsidRPr="005162CF">
        <w:rPr>
          <w:rFonts w:ascii="Cambria" w:hAnsi="Cambria"/>
          <w:b/>
          <w:bCs/>
          <w:sz w:val="20"/>
          <w:szCs w:val="20"/>
        </w:rPr>
        <w:t>Zhodnotenie súčasného stavu využívania dát v NBS:</w:t>
      </w:r>
    </w:p>
    <w:p w14:paraId="6972E9AE" w14:textId="1C9D7868" w:rsidR="005162CF" w:rsidRPr="005162CF" w:rsidRDefault="005162CF" w:rsidP="005162CF">
      <w:pPr>
        <w:pStyle w:val="ListParagraph"/>
        <w:shd w:val="clear" w:color="auto" w:fill="FFFFFF" w:themeFill="background1"/>
        <w:autoSpaceDE w:val="0"/>
        <w:autoSpaceDN w:val="0"/>
        <w:adjustRightInd w:val="0"/>
        <w:ind w:left="567"/>
        <w:jc w:val="both"/>
        <w:rPr>
          <w:rFonts w:ascii="Cambria" w:hAnsi="Cambria" w:cs="Calibri"/>
          <w:sz w:val="20"/>
          <w:szCs w:val="20"/>
        </w:rPr>
      </w:pPr>
      <w:r w:rsidRPr="005162CF">
        <w:rPr>
          <w:rFonts w:ascii="Cambria" w:hAnsi="Cambria" w:cs="Calibri"/>
          <w:sz w:val="20"/>
          <w:szCs w:val="20"/>
        </w:rPr>
        <w:t>Táto časť bude zameraná na mapovanie a zhodnotenie aktuálneho (AS-IS) stavu jednotlivých oblastí týkajúcich sa dát (údaje, procesy, organizácia, technológie...) v NBS. 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 25 informačných systémov, ktoré pokrývajú podporu cca 76 vecných oblastí (agend, procesov) a v samotnom Odbore informačných technológii pracuje cca 70 pracovníkov.</w:t>
      </w:r>
    </w:p>
    <w:p w14:paraId="787BB69D" w14:textId="77777777" w:rsidR="005162CF" w:rsidRPr="005162CF" w:rsidRDefault="005162CF" w:rsidP="005162CF">
      <w:pPr>
        <w:pStyle w:val="ListParagraph"/>
        <w:shd w:val="clear" w:color="auto" w:fill="FFFFFF" w:themeFill="background1"/>
        <w:autoSpaceDE w:val="0"/>
        <w:autoSpaceDN w:val="0"/>
        <w:adjustRightInd w:val="0"/>
        <w:ind w:left="567"/>
        <w:jc w:val="both"/>
        <w:rPr>
          <w:rFonts w:ascii="Cambria" w:hAnsi="Cambria" w:cs="Calibri"/>
          <w:b/>
          <w:sz w:val="20"/>
          <w:szCs w:val="20"/>
        </w:rPr>
      </w:pPr>
    </w:p>
    <w:p w14:paraId="3D198F49" w14:textId="77777777" w:rsidR="005162CF" w:rsidRPr="005162CF" w:rsidRDefault="005162CF" w:rsidP="005162CF">
      <w:pPr>
        <w:pStyle w:val="ListParagraph"/>
        <w:shd w:val="clear" w:color="auto" w:fill="FFFFFF" w:themeFill="background1"/>
        <w:autoSpaceDE w:val="0"/>
        <w:autoSpaceDN w:val="0"/>
        <w:adjustRightInd w:val="0"/>
        <w:ind w:left="567"/>
        <w:jc w:val="both"/>
        <w:rPr>
          <w:rFonts w:ascii="Cambria" w:hAnsi="Cambria" w:cs="Calibri"/>
          <w:sz w:val="20"/>
          <w:szCs w:val="20"/>
        </w:rPr>
      </w:pPr>
      <w:r w:rsidRPr="005162CF">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189AACE1" w14:textId="77777777" w:rsidR="005162CF" w:rsidRPr="005162CF" w:rsidRDefault="005162CF" w:rsidP="005162CF">
      <w:pPr>
        <w:pStyle w:val="ListParagraph"/>
        <w:shd w:val="clear" w:color="auto" w:fill="FFFFFF" w:themeFill="background1"/>
        <w:autoSpaceDE w:val="0"/>
        <w:autoSpaceDN w:val="0"/>
        <w:adjustRightInd w:val="0"/>
        <w:ind w:left="567"/>
        <w:jc w:val="both"/>
        <w:rPr>
          <w:rFonts w:ascii="Cambria" w:hAnsi="Cambria" w:cs="Calibri"/>
          <w:b/>
          <w:sz w:val="20"/>
          <w:szCs w:val="20"/>
        </w:rPr>
      </w:pPr>
    </w:p>
    <w:p w14:paraId="00E6E08D" w14:textId="77777777" w:rsidR="005162CF" w:rsidRPr="005162CF" w:rsidRDefault="005162CF" w:rsidP="005162CF">
      <w:pPr>
        <w:pStyle w:val="ListParagraph"/>
        <w:numPr>
          <w:ilvl w:val="2"/>
          <w:numId w:val="27"/>
        </w:numPr>
        <w:shd w:val="clear" w:color="auto" w:fill="FFFFFF" w:themeFill="background1"/>
        <w:autoSpaceDE w:val="0"/>
        <w:autoSpaceDN w:val="0"/>
        <w:adjustRightInd w:val="0"/>
        <w:ind w:left="1418" w:hanging="851"/>
        <w:contextualSpacing w:val="0"/>
        <w:jc w:val="both"/>
        <w:rPr>
          <w:rFonts w:ascii="Cambria" w:hAnsi="Cambria" w:cs="Calibri"/>
          <w:b/>
          <w:sz w:val="20"/>
          <w:szCs w:val="20"/>
        </w:rPr>
      </w:pPr>
      <w:r w:rsidRPr="005162CF">
        <w:rPr>
          <w:rFonts w:ascii="Cambria" w:hAnsi="Cambria" w:cs="Arial"/>
          <w:b/>
          <w:sz w:val="20"/>
          <w:szCs w:val="20"/>
        </w:rPr>
        <w:t>Návrh strednodobej stratégie NBS v oblasti dát, vrátane plánu jej implementácie</w:t>
      </w:r>
      <w:r w:rsidRPr="005162CF">
        <w:rPr>
          <w:rFonts w:ascii="Cambria" w:hAnsi="Cambria" w:cs="Arial"/>
          <w:sz w:val="20"/>
          <w:szCs w:val="20"/>
        </w:rPr>
        <w:t>:</w:t>
      </w:r>
    </w:p>
    <w:p w14:paraId="3441262A"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sz w:val="20"/>
          <w:szCs w:val="20"/>
        </w:rPr>
        <w:t xml:space="preserve">Táto časť bude zameraná na návrh stredonodobej (3-5rokov) stratégie pre túto oblasť v NBS. </w:t>
      </w:r>
      <w:r w:rsidRPr="005162CF">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 navrhnutej stratégie. Tento plán bude musí byť obsahovo a časovo prepojený aj s výstupmi ďalších aktivít, tzn. návrhom procesného modelu a riešenia pre DWH/BI.</w:t>
      </w:r>
    </w:p>
    <w:p w14:paraId="4261E1CA"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p>
    <w:p w14:paraId="401FE121"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Výstupom tejto časti bude návrh strategických priorít a strednodobých cieľov NBS pre oblasť dát spolu s popisom, predpokladov, bariér a rizík ich dosiahnutia</w:t>
      </w:r>
      <w:r w:rsidRPr="005162CF">
        <w:rPr>
          <w:rFonts w:ascii="Cambria" w:hAnsi="Cambria" w:cs="Arial"/>
          <w:sz w:val="20"/>
          <w:szCs w:val="20"/>
        </w:rPr>
        <w:t xml:space="preserve">. Rovnako bude súčasťou výstupu z tejto aktivity aj porovnanie cieľov so súčasným stavom (tzv. Gap analýza) a  podrobný plán implementácie navrhovanej stratégie, ktorý bude obsahovať popis navrhovaného spôsobu dosiahnutia jednotlivých cieľov – potrebných implementačných aktivít a zmien, vrátane potrebných úprav interných riadiacich aktov a postupov,  ich odporúčaný časový harmonogram, potrebné organizačné zabezpečenie (implementačné tímy), spôsob mitigácie rizík a potrebu organizácie školiacich aktivít. </w:t>
      </w:r>
    </w:p>
    <w:p w14:paraId="220C8FF3" w14:textId="77777777" w:rsidR="005162CF" w:rsidRPr="005162CF" w:rsidRDefault="005162CF" w:rsidP="005162CF">
      <w:pPr>
        <w:autoSpaceDE w:val="0"/>
        <w:autoSpaceDN w:val="0"/>
        <w:adjustRightInd w:val="0"/>
        <w:jc w:val="both"/>
        <w:rPr>
          <w:rFonts w:ascii="Cambria" w:hAnsi="Cambria" w:cs="Calibri"/>
          <w:noProof w:val="0"/>
          <w:sz w:val="20"/>
          <w:szCs w:val="20"/>
        </w:rPr>
      </w:pPr>
    </w:p>
    <w:p w14:paraId="56FB1267" w14:textId="77777777" w:rsidR="005162CF" w:rsidRPr="005162CF" w:rsidRDefault="005162CF" w:rsidP="005162CF">
      <w:pPr>
        <w:pStyle w:val="ListParagraph"/>
        <w:numPr>
          <w:ilvl w:val="2"/>
          <w:numId w:val="27"/>
        </w:numPr>
        <w:shd w:val="clear" w:color="auto" w:fill="FFFFFF" w:themeFill="background1"/>
        <w:autoSpaceDE w:val="0"/>
        <w:autoSpaceDN w:val="0"/>
        <w:adjustRightInd w:val="0"/>
        <w:ind w:left="1418" w:hanging="851"/>
        <w:contextualSpacing w:val="0"/>
        <w:jc w:val="both"/>
        <w:rPr>
          <w:rFonts w:ascii="Cambria" w:hAnsi="Cambria" w:cs="Calibri"/>
          <w:b/>
          <w:noProof w:val="0"/>
          <w:sz w:val="20"/>
          <w:szCs w:val="20"/>
        </w:rPr>
      </w:pPr>
      <w:r w:rsidRPr="005162CF">
        <w:rPr>
          <w:rFonts w:ascii="Cambria" w:hAnsi="Cambria" w:cs="Calibri"/>
          <w:b/>
          <w:sz w:val="20"/>
          <w:szCs w:val="20"/>
        </w:rPr>
        <w:t>Návrh odporúčaného procesného (TO BE) modelu pre oblasť riadenia dát:</w:t>
      </w:r>
    </w:p>
    <w:p w14:paraId="78FDCAF0"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 xml:space="preserve">Táto časť bude zameraná na vypracovanie návrhu komplexného procesného modelu pre všetky procesy NBS týkajúcej sa dát. Pri príprave návrhu jednotlivých procesov navrhne uchádzač odstránenie zjavných nedostatkov, prebytočné, alebo neexistujúce činnosti súčasného stavu identifikované v predchádzajúcej časti. Ďalším vstupom pre návrh budúceho stavu procesov budú skúsenosti uchádzača z podobných projektov a tiež z iných štandardných/ </w:t>
      </w:r>
      <w:proofErr w:type="spellStart"/>
      <w:r w:rsidRPr="005162CF">
        <w:rPr>
          <w:rFonts w:ascii="Cambria" w:hAnsi="Cambria" w:cs="Calibri"/>
          <w:noProof w:val="0"/>
          <w:sz w:val="20"/>
          <w:szCs w:val="20"/>
        </w:rPr>
        <w:t>best</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practices</w:t>
      </w:r>
      <w:proofErr w:type="spellEnd"/>
      <w:r w:rsidRPr="005162CF">
        <w:rPr>
          <w:rFonts w:ascii="Cambria" w:hAnsi="Cambria" w:cs="Calibri"/>
          <w:noProof w:val="0"/>
          <w:sz w:val="20"/>
          <w:szCs w:val="20"/>
        </w:rPr>
        <w:t xml:space="preserve"> procesných modelov pre jednotlivé oblasti (napr. COBIT, ITIL, GS BPM/GAMSO atď.). </w:t>
      </w:r>
    </w:p>
    <w:p w14:paraId="3B5F4B01"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p>
    <w:p w14:paraId="51CD3BE8"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 xml:space="preserve">Výstupom tejto časti bude návrh komplexného procesného modelu NBS pre oblasť dát, ktoré budú podporovať navrhovanú stratégiu z predchádzajúcej aktivity a návrh pravidiel pre manažment dát (tzv. </w:t>
      </w:r>
      <w:proofErr w:type="spellStart"/>
      <w:r w:rsidRPr="005162CF">
        <w:rPr>
          <w:rFonts w:ascii="Cambria" w:hAnsi="Cambria" w:cs="Calibri"/>
          <w:noProof w:val="0"/>
          <w:sz w:val="20"/>
          <w:szCs w:val="20"/>
        </w:rPr>
        <w:t>Master</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Data</w:t>
      </w:r>
      <w:proofErr w:type="spellEnd"/>
      <w:r w:rsidRPr="005162CF">
        <w:rPr>
          <w:rFonts w:ascii="Cambria" w:hAnsi="Cambria" w:cs="Calibri"/>
          <w:noProof w:val="0"/>
          <w:sz w:val="20"/>
          <w:szCs w:val="20"/>
        </w:rPr>
        <w:t xml:space="preserve"> Management). Procesy v tomto procesnom modeli budú štruktúrované do procesných oblastí a hierarchizované, okrem celkového procesného modelu budú súčasťou tohto výstupu aj budú jednotlivé procesy, pre ktoré bude vypracovaná procesná karta, mapa (diagram) procesu </w:t>
      </w:r>
      <w:r w:rsidRPr="005162CF">
        <w:rPr>
          <w:rFonts w:ascii="Cambria" w:hAnsi="Cambria" w:cs="Calibri"/>
          <w:sz w:val="20"/>
          <w:szCs w:val="20"/>
        </w:rPr>
        <w:t>a návrh potrebného organizačného a personálneho zabezpečenia</w:t>
      </w:r>
      <w:r w:rsidRPr="005162CF">
        <w:rPr>
          <w:rFonts w:ascii="Cambria" w:hAnsi="Cambria" w:cs="Calibri"/>
          <w:noProof w:val="0"/>
          <w:sz w:val="20"/>
          <w:szCs w:val="20"/>
        </w:rPr>
        <w:t xml:space="preserve">, vrátane odhadu jeho kapacity (FTE) a základných </w:t>
      </w:r>
      <w:proofErr w:type="spellStart"/>
      <w:r w:rsidRPr="005162CF">
        <w:rPr>
          <w:rFonts w:ascii="Cambria" w:hAnsi="Cambria" w:cs="Calibri"/>
          <w:noProof w:val="0"/>
          <w:sz w:val="20"/>
          <w:szCs w:val="20"/>
        </w:rPr>
        <w:t>KPIs</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Key</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Perofomance</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Indicators</w:t>
      </w:r>
      <w:proofErr w:type="spellEnd"/>
      <w:r w:rsidRPr="005162CF">
        <w:rPr>
          <w:rFonts w:ascii="Cambria" w:hAnsi="Cambria" w:cs="Calibri"/>
          <w:noProof w:val="0"/>
          <w:sz w:val="20"/>
          <w:szCs w:val="20"/>
        </w:rPr>
        <w:t xml:space="preserve">) procesu.  Od uchádzača sa očakáva, že pri návrhu budúcich procesov sa bude využívať štandardná metodika procesného riadenia (napr. notácia BPMN 2.0 a pod.), ktorá bude brať do úvahy všetky relevantné artefakty procesu (aktéri/role, udalosti, dokumenty, </w:t>
      </w:r>
      <w:proofErr w:type="spellStart"/>
      <w:r w:rsidRPr="005162CF">
        <w:rPr>
          <w:rFonts w:ascii="Cambria" w:hAnsi="Cambria" w:cs="Calibri"/>
          <w:noProof w:val="0"/>
          <w:sz w:val="20"/>
          <w:szCs w:val="20"/>
        </w:rPr>
        <w:t>datasety</w:t>
      </w:r>
      <w:proofErr w:type="spellEnd"/>
      <w:r w:rsidRPr="005162CF">
        <w:rPr>
          <w:rFonts w:ascii="Cambria" w:hAnsi="Cambria" w:cs="Calibri"/>
          <w:noProof w:val="0"/>
          <w:sz w:val="20"/>
          <w:szCs w:val="20"/>
        </w:rPr>
        <w:t xml:space="preserve">...) a jej výstupy musia byť dodané aj elektronicky v niektorom z bežných formátov MS Office. Návrh </w:t>
      </w:r>
      <w:proofErr w:type="spellStart"/>
      <w:r w:rsidRPr="005162CF">
        <w:rPr>
          <w:rFonts w:ascii="Cambria" w:hAnsi="Cambria" w:cs="Calibri"/>
          <w:noProof w:val="0"/>
          <w:sz w:val="20"/>
          <w:szCs w:val="20"/>
        </w:rPr>
        <w:t>Master</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Data</w:t>
      </w:r>
      <w:proofErr w:type="spellEnd"/>
      <w:r w:rsidRPr="005162CF">
        <w:rPr>
          <w:rFonts w:ascii="Cambria" w:hAnsi="Cambria" w:cs="Calibri"/>
          <w:noProof w:val="0"/>
          <w:sz w:val="20"/>
          <w:szCs w:val="20"/>
        </w:rPr>
        <w:t xml:space="preserve"> Managementu bude obsahovať pravidlá (</w:t>
      </w:r>
      <w:proofErr w:type="spellStart"/>
      <w:r w:rsidRPr="005162CF">
        <w:rPr>
          <w:rFonts w:ascii="Cambria" w:hAnsi="Cambria" w:cs="Calibri"/>
          <w:noProof w:val="0"/>
          <w:sz w:val="20"/>
          <w:szCs w:val="20"/>
        </w:rPr>
        <w:t>Data</w:t>
      </w:r>
      <w:proofErr w:type="spellEnd"/>
      <w:r w:rsidRPr="005162CF">
        <w:rPr>
          <w:rFonts w:ascii="Cambria" w:hAnsi="Cambria" w:cs="Calibri"/>
          <w:noProof w:val="0"/>
          <w:sz w:val="20"/>
          <w:szCs w:val="20"/>
        </w:rPr>
        <w:t xml:space="preserve"> </w:t>
      </w:r>
      <w:proofErr w:type="spellStart"/>
      <w:r w:rsidRPr="005162CF">
        <w:rPr>
          <w:rFonts w:ascii="Cambria" w:hAnsi="Cambria" w:cs="Calibri"/>
          <w:noProof w:val="0"/>
          <w:sz w:val="20"/>
          <w:szCs w:val="20"/>
        </w:rPr>
        <w:t>Governance</w:t>
      </w:r>
      <w:proofErr w:type="spellEnd"/>
      <w:r w:rsidRPr="005162CF">
        <w:rPr>
          <w:rFonts w:ascii="Cambria" w:hAnsi="Cambria" w:cs="Calibri"/>
          <w:noProof w:val="0"/>
          <w:sz w:val="20"/>
          <w:szCs w:val="20"/>
        </w:rPr>
        <w:t xml:space="preserve">) pre spracovanie dát (minimálne pre nasledujúce oblasti: správa metadát, dátový katalóg, číselníky, schémy, </w:t>
      </w:r>
      <w:proofErr w:type="spellStart"/>
      <w:r w:rsidRPr="005162CF">
        <w:rPr>
          <w:rFonts w:ascii="Cambria" w:hAnsi="Cambria" w:cs="Calibri"/>
          <w:noProof w:val="0"/>
          <w:sz w:val="20"/>
          <w:szCs w:val="20"/>
        </w:rPr>
        <w:t>datamarty</w:t>
      </w:r>
      <w:proofErr w:type="spellEnd"/>
      <w:r w:rsidRPr="005162CF">
        <w:rPr>
          <w:rFonts w:ascii="Cambria" w:hAnsi="Cambria" w:cs="Calibri"/>
          <w:noProof w:val="0"/>
          <w:sz w:val="20"/>
          <w:szCs w:val="20"/>
        </w:rPr>
        <w:t xml:space="preserve">, reporty, ochrana / bezpečnosť údajov,  metódy </w:t>
      </w:r>
      <w:proofErr w:type="spellStart"/>
      <w:r w:rsidRPr="005162CF">
        <w:rPr>
          <w:rFonts w:ascii="Cambria" w:hAnsi="Cambria" w:cs="Calibri"/>
          <w:noProof w:val="0"/>
          <w:sz w:val="20"/>
          <w:szCs w:val="20"/>
        </w:rPr>
        <w:t>historizácie</w:t>
      </w:r>
      <w:proofErr w:type="spellEnd"/>
      <w:r w:rsidRPr="005162CF">
        <w:rPr>
          <w:rFonts w:ascii="Cambria" w:hAnsi="Cambria" w:cs="Calibri"/>
          <w:noProof w:val="0"/>
          <w:sz w:val="20"/>
          <w:szCs w:val="20"/>
        </w:rPr>
        <w:t xml:space="preserve"> údajov, pre riadenie kvality údajov,  audit a logovanie,  archivácia). </w:t>
      </w:r>
    </w:p>
    <w:p w14:paraId="49800541" w14:textId="77777777" w:rsidR="005162CF" w:rsidRPr="005162CF" w:rsidRDefault="005162CF" w:rsidP="005162CF">
      <w:pPr>
        <w:autoSpaceDE w:val="0"/>
        <w:autoSpaceDN w:val="0"/>
        <w:adjustRightInd w:val="0"/>
        <w:jc w:val="both"/>
        <w:rPr>
          <w:rFonts w:ascii="Cambria" w:hAnsi="Cambria" w:cs="Calibri"/>
          <w:noProof w:val="0"/>
          <w:sz w:val="20"/>
          <w:szCs w:val="20"/>
        </w:rPr>
      </w:pPr>
    </w:p>
    <w:p w14:paraId="4F565D83" w14:textId="77777777" w:rsidR="005162CF" w:rsidRPr="005162CF" w:rsidRDefault="005162CF" w:rsidP="005162CF">
      <w:pPr>
        <w:pStyle w:val="ListParagraph"/>
        <w:numPr>
          <w:ilvl w:val="2"/>
          <w:numId w:val="27"/>
        </w:numPr>
        <w:shd w:val="clear" w:color="auto" w:fill="FFFFFF" w:themeFill="background1"/>
        <w:autoSpaceDE w:val="0"/>
        <w:autoSpaceDN w:val="0"/>
        <w:adjustRightInd w:val="0"/>
        <w:ind w:left="1418" w:hanging="851"/>
        <w:contextualSpacing w:val="0"/>
        <w:jc w:val="both"/>
        <w:rPr>
          <w:rFonts w:ascii="Cambria" w:hAnsi="Cambria" w:cs="Calibri"/>
          <w:b/>
          <w:noProof w:val="0"/>
          <w:sz w:val="20"/>
          <w:szCs w:val="20"/>
        </w:rPr>
      </w:pPr>
      <w:r w:rsidRPr="005162CF">
        <w:rPr>
          <w:rFonts w:ascii="Cambria" w:hAnsi="Cambria" w:cs="Calibri"/>
          <w:b/>
          <w:sz w:val="20"/>
          <w:szCs w:val="20"/>
        </w:rPr>
        <w:t>Návrh</w:t>
      </w:r>
      <w:r w:rsidRPr="005162CF">
        <w:rPr>
          <w:rFonts w:ascii="Cambria" w:hAnsi="Cambria" w:cs="Arial"/>
          <w:b/>
          <w:sz w:val="20"/>
          <w:szCs w:val="20"/>
        </w:rPr>
        <w:t xml:space="preserve"> celobankového DWH/BI riešenia pre NBS v budúcnosti</w:t>
      </w:r>
      <w:r w:rsidRPr="005162CF">
        <w:rPr>
          <w:rFonts w:ascii="Cambria" w:hAnsi="Cambria" w:cs="Calibri"/>
          <w:b/>
          <w:sz w:val="20"/>
          <w:szCs w:val="20"/>
        </w:rPr>
        <w:t>:</w:t>
      </w:r>
    </w:p>
    <w:p w14:paraId="3F4E4EB2"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Táto časť bude zameraná na vypracovanie</w:t>
      </w:r>
      <w:r w:rsidRPr="005162CF">
        <w:rPr>
          <w:rFonts w:ascii="Cambria" w:hAnsi="Cambria"/>
        </w:rPr>
        <w:t xml:space="preserve"> </w:t>
      </w:r>
      <w:r w:rsidRPr="005162CF">
        <w:rPr>
          <w:rFonts w:ascii="Cambria" w:hAnsi="Cambria" w:cs="Calibri"/>
          <w:noProof w:val="0"/>
          <w:sz w:val="20"/>
          <w:szCs w:val="20"/>
        </w:rPr>
        <w:t xml:space="preserve">návrhu celkového riešenia pre oblasť </w:t>
      </w:r>
      <w:proofErr w:type="spellStart"/>
      <w:r w:rsidRPr="005162CF">
        <w:rPr>
          <w:rFonts w:ascii="Cambria" w:hAnsi="Cambria" w:cs="Calibri"/>
          <w:noProof w:val="0"/>
          <w:sz w:val="20"/>
          <w:szCs w:val="20"/>
        </w:rPr>
        <w:t>Datawarehouse</w:t>
      </w:r>
      <w:proofErr w:type="spellEnd"/>
      <w:r w:rsidRPr="005162CF">
        <w:rPr>
          <w:rFonts w:ascii="Cambria" w:hAnsi="Cambria" w:cs="Calibri"/>
          <w:noProof w:val="0"/>
          <w:sz w:val="20"/>
          <w:szCs w:val="20"/>
        </w:rPr>
        <w:t xml:space="preserve"> (DWH) a Business </w:t>
      </w:r>
      <w:proofErr w:type="spellStart"/>
      <w:r w:rsidRPr="005162CF">
        <w:rPr>
          <w:rFonts w:ascii="Cambria" w:hAnsi="Cambria" w:cs="Calibri"/>
          <w:noProof w:val="0"/>
          <w:sz w:val="20"/>
          <w:szCs w:val="20"/>
        </w:rPr>
        <w:t>Intelligence</w:t>
      </w:r>
      <w:proofErr w:type="spellEnd"/>
      <w:r w:rsidRPr="005162CF">
        <w:rPr>
          <w:rFonts w:ascii="Cambria" w:hAnsi="Cambria" w:cs="Calibri"/>
          <w:noProof w:val="0"/>
          <w:sz w:val="20"/>
          <w:szCs w:val="20"/>
        </w:rPr>
        <w:t xml:space="preserve"> (BI) v NBS, vrátane odhadu jeho potrebných nákladov a možných prínosov (tzv. </w:t>
      </w:r>
      <w:proofErr w:type="spellStart"/>
      <w:r w:rsidRPr="005162CF">
        <w:rPr>
          <w:rFonts w:ascii="Cambria" w:hAnsi="Cambria" w:cs="Calibri"/>
          <w:noProof w:val="0"/>
          <w:sz w:val="20"/>
          <w:szCs w:val="20"/>
        </w:rPr>
        <w:t>Cost</w:t>
      </w:r>
      <w:proofErr w:type="spellEnd"/>
      <w:r w:rsidRPr="005162CF">
        <w:rPr>
          <w:rFonts w:ascii="Cambria" w:hAnsi="Cambria" w:cs="Calibri"/>
          <w:noProof w:val="0"/>
          <w:sz w:val="20"/>
          <w:szCs w:val="20"/>
        </w:rPr>
        <w:t xml:space="preserve"> </w:t>
      </w:r>
      <w:r w:rsidRPr="005162CF">
        <w:rPr>
          <w:rFonts w:ascii="Cambria" w:hAnsi="Cambria" w:cs="Calibri"/>
          <w:noProof w:val="0"/>
          <w:sz w:val="20"/>
          <w:szCs w:val="20"/>
        </w:rPr>
        <w:lastRenderedPageBreak/>
        <w:t xml:space="preserve">Benefit </w:t>
      </w:r>
      <w:proofErr w:type="spellStart"/>
      <w:r w:rsidRPr="005162CF">
        <w:rPr>
          <w:rFonts w:ascii="Cambria" w:hAnsi="Cambria" w:cs="Calibri"/>
          <w:noProof w:val="0"/>
          <w:sz w:val="20"/>
          <w:szCs w:val="20"/>
        </w:rPr>
        <w:t>Analysis</w:t>
      </w:r>
      <w:proofErr w:type="spellEnd"/>
      <w:r w:rsidRPr="005162CF">
        <w:rPr>
          <w:rFonts w:ascii="Cambria" w:hAnsi="Cambria" w:cs="Calibri"/>
          <w:noProof w:val="0"/>
          <w:sz w:val="20"/>
          <w:szCs w:val="20"/>
        </w:rPr>
        <w:t>). Uchádzač v tejto časti vypracuje detailný popis aktuálneho stavu IT prostredia a systémov NBS z pohľadu legislatívy, architektúry, organizácie, procesov, prevádzky, integrácie a zosumarizuje požiadavky jednotlivých užívateľov/</w:t>
      </w:r>
      <w:proofErr w:type="spellStart"/>
      <w:r w:rsidRPr="005162CF">
        <w:rPr>
          <w:rFonts w:ascii="Cambria" w:hAnsi="Cambria" w:cs="Calibri"/>
          <w:noProof w:val="0"/>
          <w:sz w:val="20"/>
          <w:szCs w:val="20"/>
        </w:rPr>
        <w:t>stakeholderov</w:t>
      </w:r>
      <w:proofErr w:type="spellEnd"/>
      <w:r w:rsidRPr="005162CF">
        <w:rPr>
          <w:rFonts w:ascii="Cambria" w:hAnsi="Cambria" w:cs="Calibri"/>
          <w:noProof w:val="0"/>
          <w:sz w:val="20"/>
          <w:szCs w:val="20"/>
        </w:rPr>
        <w:t xml:space="preserve"> na dáta (zber, spracovanie, distribúciu...). Následne pripraví návrh technického riešenia pre oblasť DWH/BI v prostredí NBS, ktoré bude vychádzať s existujúcej situácie NBS a bude adresovať zistené problémy/bariéry a požiadavky jednotlivých </w:t>
      </w:r>
      <w:proofErr w:type="spellStart"/>
      <w:r w:rsidRPr="005162CF">
        <w:rPr>
          <w:rFonts w:ascii="Cambria" w:hAnsi="Cambria" w:cs="Calibri"/>
          <w:noProof w:val="0"/>
          <w:sz w:val="20"/>
          <w:szCs w:val="20"/>
        </w:rPr>
        <w:t>stakeholderov</w:t>
      </w:r>
      <w:proofErr w:type="spellEnd"/>
      <w:r w:rsidRPr="005162CF">
        <w:rPr>
          <w:rFonts w:ascii="Cambria" w:hAnsi="Cambria" w:cs="Calibri"/>
          <w:noProof w:val="0"/>
          <w:sz w:val="20"/>
          <w:szCs w:val="20"/>
        </w:rPr>
        <w:t>. Toto technické riešenie bude popísané v návrhu (TO-BE) architektúry, potrebných integrácii  a implementácie, prevádzky a internej legislatívy a z nich vyplývajúcej ekonomickej analýzy.</w:t>
      </w:r>
    </w:p>
    <w:p w14:paraId="3A2DCFEA"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p>
    <w:p w14:paraId="0A8E2844"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Výstupom tejto časti bude tzv. štúdia uskutočniteľnosti navrhovaného IT riešenia NBS pre oblasť DWH/Bi, ktorá bude obsahovať minimálne:</w:t>
      </w:r>
    </w:p>
    <w:p w14:paraId="0AAB6D88" w14:textId="77777777" w:rsidR="005162CF" w:rsidRPr="005162CF" w:rsidRDefault="005162CF" w:rsidP="005162CF">
      <w:pPr>
        <w:pStyle w:val="ListParagraph"/>
        <w:numPr>
          <w:ilvl w:val="0"/>
          <w:numId w:val="28"/>
        </w:numPr>
        <w:autoSpaceDE w:val="0"/>
        <w:autoSpaceDN w:val="0"/>
        <w:adjustRightInd w:val="0"/>
        <w:contextualSpacing w:val="0"/>
        <w:jc w:val="both"/>
        <w:rPr>
          <w:rFonts w:ascii="Cambria" w:hAnsi="Cambria" w:cs="Calibri"/>
          <w:noProof w:val="0"/>
          <w:sz w:val="20"/>
          <w:szCs w:val="20"/>
        </w:rPr>
      </w:pPr>
      <w:r w:rsidRPr="005162CF">
        <w:rPr>
          <w:rFonts w:ascii="Cambria" w:hAnsi="Cambria" w:cs="Calibri"/>
          <w:sz w:val="20"/>
          <w:szCs w:val="20"/>
        </w:rPr>
        <w:t>Popis problémových oblastí a motivácia (súlad so stratégiou atď.) pre riešenie v budúcnosti, popis stakeholderov a ich rolí. Zoznam a popis cieľov.</w:t>
      </w:r>
    </w:p>
    <w:p w14:paraId="6D95B00D" w14:textId="77777777" w:rsidR="005162CF" w:rsidRPr="005162CF" w:rsidRDefault="005162CF" w:rsidP="005162CF">
      <w:pPr>
        <w:pStyle w:val="ListParagraph"/>
        <w:numPr>
          <w:ilvl w:val="0"/>
          <w:numId w:val="28"/>
        </w:numPr>
        <w:autoSpaceDE w:val="0"/>
        <w:autoSpaceDN w:val="0"/>
        <w:adjustRightInd w:val="0"/>
        <w:contextualSpacing w:val="0"/>
        <w:jc w:val="both"/>
        <w:rPr>
          <w:rFonts w:ascii="Cambria" w:hAnsi="Cambria" w:cs="Calibri"/>
          <w:sz w:val="20"/>
          <w:szCs w:val="20"/>
        </w:rPr>
      </w:pPr>
      <w:r w:rsidRPr="005162CF">
        <w:rPr>
          <w:rFonts w:ascii="Cambria" w:hAnsi="Cambria" w:cs="Calibri"/>
          <w:sz w:val="20"/>
          <w:szCs w:val="20"/>
        </w:rPr>
        <w:t>Popis AS-IS architektúry riešenia, zoznam informačných systémov, dátových zdrojov, popis existujúcich procesov a organizácie.</w:t>
      </w:r>
    </w:p>
    <w:p w14:paraId="228FE506" w14:textId="77777777" w:rsidR="005162CF" w:rsidRPr="005162CF" w:rsidRDefault="005162CF" w:rsidP="005162CF">
      <w:pPr>
        <w:pStyle w:val="ListParagraph"/>
        <w:numPr>
          <w:ilvl w:val="0"/>
          <w:numId w:val="28"/>
        </w:numPr>
        <w:autoSpaceDE w:val="0"/>
        <w:autoSpaceDN w:val="0"/>
        <w:adjustRightInd w:val="0"/>
        <w:contextualSpacing w:val="0"/>
        <w:jc w:val="both"/>
        <w:rPr>
          <w:rFonts w:ascii="Cambria" w:hAnsi="Cambria" w:cs="Calibri"/>
          <w:sz w:val="20"/>
          <w:szCs w:val="20"/>
        </w:rPr>
      </w:pPr>
      <w:r w:rsidRPr="005162CF">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0551EC3A" w14:textId="33399EFA" w:rsidR="005162CF" w:rsidRPr="005162CF" w:rsidRDefault="005162CF" w:rsidP="005162CF">
      <w:pPr>
        <w:pStyle w:val="ListParagraph"/>
        <w:numPr>
          <w:ilvl w:val="0"/>
          <w:numId w:val="28"/>
        </w:numPr>
        <w:autoSpaceDE w:val="0"/>
        <w:autoSpaceDN w:val="0"/>
        <w:adjustRightInd w:val="0"/>
        <w:contextualSpacing w:val="0"/>
        <w:jc w:val="both"/>
        <w:rPr>
          <w:rFonts w:ascii="Cambria" w:hAnsi="Cambria" w:cs="Calibri"/>
          <w:sz w:val="20"/>
          <w:szCs w:val="20"/>
        </w:rPr>
      </w:pPr>
      <w:r w:rsidRPr="005162CF">
        <w:rPr>
          <w:rFonts w:ascii="Cambria" w:hAnsi="Cambria" w:cs="Calibri"/>
          <w:sz w:val="20"/>
          <w:szCs w:val="20"/>
        </w:rPr>
        <w:t xml:space="preserve">Návrh na implementáciu a prevádzku riešenia, vrátane harmonogramu, predpokladaných objemov / parametrov (vrátane FTE) a predpokladanú podporu implementácie, prevádzky a konzultácií </w:t>
      </w:r>
      <w:r w:rsidR="00C13845">
        <w:rPr>
          <w:rFonts w:ascii="Cambria" w:hAnsi="Cambria" w:cs="Calibri"/>
          <w:sz w:val="20"/>
          <w:szCs w:val="20"/>
        </w:rPr>
        <w:t>poskytovateľom</w:t>
      </w:r>
      <w:r w:rsidRPr="005162CF">
        <w:rPr>
          <w:rFonts w:ascii="Cambria" w:hAnsi="Cambria" w:cs="Calibri"/>
          <w:sz w:val="20"/>
          <w:szCs w:val="20"/>
        </w:rPr>
        <w:t>.</w:t>
      </w:r>
    </w:p>
    <w:p w14:paraId="32E026C4" w14:textId="77777777" w:rsidR="005162CF" w:rsidRPr="005162CF" w:rsidRDefault="005162CF" w:rsidP="005162CF">
      <w:pPr>
        <w:pStyle w:val="ListParagraph"/>
        <w:numPr>
          <w:ilvl w:val="0"/>
          <w:numId w:val="28"/>
        </w:numPr>
        <w:autoSpaceDE w:val="0"/>
        <w:autoSpaceDN w:val="0"/>
        <w:adjustRightInd w:val="0"/>
        <w:contextualSpacing w:val="0"/>
        <w:jc w:val="both"/>
        <w:rPr>
          <w:rFonts w:ascii="Cambria" w:hAnsi="Cambria" w:cs="Calibri"/>
          <w:sz w:val="20"/>
          <w:szCs w:val="20"/>
        </w:rPr>
      </w:pPr>
      <w:r w:rsidRPr="005162CF">
        <w:rPr>
          <w:rFonts w:ascii="Cambria" w:hAnsi="Cambria" w:cs="Calibri"/>
          <w:sz w:val="20"/>
          <w:szCs w:val="20"/>
        </w:rPr>
        <w:t>Cost – Benefit Analýzu riešenia, ktorá  porovná na časovej osi (4-6r, podľa navrhovanej stratégie) vyčíslené predpokladané (TCO – Total Cost of Ownership) a vyvolané náklady riešenia s kvantifikovanými potenciálnymi (kvantitatívne, aj kvalitatívne) benefitmi navrhovaného riešenia.</w:t>
      </w:r>
    </w:p>
    <w:p w14:paraId="5C3C01CC" w14:textId="77777777" w:rsidR="005162CF" w:rsidRPr="005162CF" w:rsidRDefault="005162CF" w:rsidP="005162CF">
      <w:pPr>
        <w:autoSpaceDE w:val="0"/>
        <w:autoSpaceDN w:val="0"/>
        <w:adjustRightInd w:val="0"/>
        <w:ind w:left="567"/>
        <w:jc w:val="both"/>
        <w:rPr>
          <w:rFonts w:ascii="Cambria" w:hAnsi="Cambria" w:cs="Calibri"/>
          <w:noProof w:val="0"/>
          <w:sz w:val="20"/>
          <w:szCs w:val="20"/>
        </w:rPr>
      </w:pPr>
      <w:r w:rsidRPr="005162CF">
        <w:rPr>
          <w:rFonts w:ascii="Cambria" w:hAnsi="Cambria" w:cs="Calibri"/>
          <w:noProof w:val="0"/>
          <w:sz w:val="20"/>
          <w:szCs w:val="20"/>
        </w:rPr>
        <w:t xml:space="preserve">Výstupy tejto časti budú dodané vo formáte MS Office, vrátene architektonických obrázkov vo formáte </w:t>
      </w:r>
      <w:proofErr w:type="spellStart"/>
      <w:r w:rsidRPr="005162CF">
        <w:rPr>
          <w:rFonts w:ascii="Cambria" w:hAnsi="Cambria" w:cs="Calibri"/>
          <w:noProof w:val="0"/>
          <w:sz w:val="20"/>
          <w:szCs w:val="20"/>
        </w:rPr>
        <w:t>Archimate</w:t>
      </w:r>
      <w:proofErr w:type="spellEnd"/>
      <w:r w:rsidRPr="005162CF">
        <w:rPr>
          <w:rFonts w:ascii="Cambria" w:hAnsi="Cambria" w:cs="Calibri"/>
          <w:noProof w:val="0"/>
          <w:sz w:val="20"/>
          <w:szCs w:val="20"/>
        </w:rPr>
        <w:t>.</w:t>
      </w:r>
    </w:p>
    <w:p w14:paraId="051DCBBA" w14:textId="77777777" w:rsidR="00927447" w:rsidRPr="009E6D52" w:rsidRDefault="00927447" w:rsidP="005162CF">
      <w:pPr>
        <w:autoSpaceDE w:val="0"/>
        <w:autoSpaceDN w:val="0"/>
        <w:adjustRightInd w:val="0"/>
        <w:jc w:val="both"/>
        <w:rPr>
          <w:rFonts w:ascii="Cambria" w:hAnsi="Cambria"/>
          <w:b/>
          <w:bCs/>
          <w:noProof w:val="0"/>
          <w:sz w:val="20"/>
          <w:szCs w:val="20"/>
        </w:rPr>
      </w:pPr>
    </w:p>
    <w:p w14:paraId="7CFDC417" w14:textId="77777777" w:rsidR="002D7D03" w:rsidRDefault="002D7D03">
      <w:pPr>
        <w:spacing w:after="160" w:line="259" w:lineRule="auto"/>
        <w:rPr>
          <w:rFonts w:ascii="Cambria" w:hAnsi="Cambria"/>
          <w:b/>
          <w:bCs/>
          <w:noProof w:val="0"/>
          <w:sz w:val="22"/>
          <w:szCs w:val="22"/>
        </w:rPr>
      </w:pPr>
      <w:r>
        <w:rPr>
          <w:rFonts w:ascii="Cambria" w:hAnsi="Cambria"/>
          <w:noProof w:val="0"/>
          <w:sz w:val="22"/>
          <w:szCs w:val="22"/>
        </w:rPr>
        <w:br w:type="page"/>
      </w:r>
    </w:p>
    <w:p w14:paraId="631D3F2A" w14:textId="712017CE" w:rsidR="00D729B8" w:rsidRPr="009E6D52" w:rsidRDefault="00D729B8" w:rsidP="00E614E0">
      <w:pPr>
        <w:pStyle w:val="Heading2"/>
        <w:spacing w:line="240" w:lineRule="auto"/>
        <w:jc w:val="both"/>
        <w:rPr>
          <w:rFonts w:ascii="Cambria" w:hAnsi="Cambria"/>
          <w:noProof w:val="0"/>
          <w:sz w:val="22"/>
          <w:szCs w:val="22"/>
        </w:rPr>
      </w:pPr>
      <w:r w:rsidRPr="009E6D52">
        <w:rPr>
          <w:rFonts w:ascii="Cambria" w:hAnsi="Cambria"/>
          <w:noProof w:val="0"/>
          <w:sz w:val="22"/>
          <w:szCs w:val="22"/>
        </w:rPr>
        <w:lastRenderedPageBreak/>
        <w:t xml:space="preserve">Príloha </w:t>
      </w:r>
      <w:r w:rsidR="0005245D" w:rsidRPr="009E6D52">
        <w:rPr>
          <w:rFonts w:ascii="Cambria" w:hAnsi="Cambria"/>
          <w:noProof w:val="0"/>
          <w:sz w:val="22"/>
          <w:szCs w:val="22"/>
        </w:rPr>
        <w:t>2</w:t>
      </w:r>
      <w:r w:rsidRPr="009E6D52">
        <w:rPr>
          <w:rFonts w:ascii="Cambria" w:hAnsi="Cambria"/>
          <w:noProof w:val="0"/>
          <w:sz w:val="22"/>
          <w:szCs w:val="22"/>
        </w:rPr>
        <w:t xml:space="preserve"> – </w:t>
      </w:r>
      <w:r w:rsidR="00591836">
        <w:rPr>
          <w:rFonts w:ascii="Cambria" w:hAnsi="Cambria"/>
          <w:noProof w:val="0"/>
          <w:sz w:val="22"/>
          <w:szCs w:val="22"/>
        </w:rPr>
        <w:t xml:space="preserve">Zoznam </w:t>
      </w:r>
      <w:r w:rsidR="00E33F5C">
        <w:rPr>
          <w:rFonts w:ascii="Cambria" w:hAnsi="Cambria"/>
          <w:noProof w:val="0"/>
          <w:sz w:val="22"/>
          <w:szCs w:val="22"/>
        </w:rPr>
        <w:t>expertov poskytovateľa určených na plnenie zmluvy a p</w:t>
      </w:r>
      <w:r w:rsidRPr="009E6D52">
        <w:rPr>
          <w:rFonts w:ascii="Cambria" w:hAnsi="Cambria"/>
          <w:noProof w:val="0"/>
          <w:sz w:val="22"/>
          <w:szCs w:val="22"/>
        </w:rPr>
        <w:t xml:space="preserve">ožiadavky na </w:t>
      </w:r>
      <w:r w:rsidR="00E33F5C">
        <w:rPr>
          <w:rFonts w:ascii="Cambria" w:hAnsi="Cambria"/>
          <w:noProof w:val="0"/>
          <w:sz w:val="22"/>
          <w:szCs w:val="22"/>
        </w:rPr>
        <w:t xml:space="preserve">ich </w:t>
      </w:r>
      <w:r w:rsidRPr="009E6D52">
        <w:rPr>
          <w:rFonts w:ascii="Cambria" w:hAnsi="Cambria"/>
          <w:noProof w:val="0"/>
          <w:sz w:val="22"/>
          <w:szCs w:val="22"/>
        </w:rPr>
        <w:t xml:space="preserve">odbornú spôsobilosť </w:t>
      </w:r>
    </w:p>
    <w:p w14:paraId="740D089E" w14:textId="77777777" w:rsidR="00154C17" w:rsidRPr="009E6D52" w:rsidRDefault="00154C17" w:rsidP="00154C17">
      <w:pPr>
        <w:autoSpaceDE w:val="0"/>
        <w:autoSpaceDN w:val="0"/>
        <w:adjustRightInd w:val="0"/>
        <w:ind w:left="2127" w:hanging="2127"/>
        <w:jc w:val="both"/>
        <w:rPr>
          <w:rFonts w:ascii="Cambria" w:hAnsi="Cambria" w:cs="Calibri"/>
          <w:noProof w:val="0"/>
          <w:sz w:val="20"/>
          <w:szCs w:val="20"/>
        </w:rPr>
      </w:pPr>
    </w:p>
    <w:p w14:paraId="1C0037DA" w14:textId="7FA3FECE" w:rsidR="002D7D03" w:rsidRPr="003B564B" w:rsidRDefault="002D7D03" w:rsidP="002D7D03">
      <w:pPr>
        <w:autoSpaceDE w:val="0"/>
        <w:autoSpaceDN w:val="0"/>
        <w:adjustRightInd w:val="0"/>
        <w:ind w:left="1985" w:hanging="1985"/>
        <w:jc w:val="both"/>
        <w:rPr>
          <w:rFonts w:ascii="Cambria" w:hAnsi="Cambria" w:cstheme="majorHAnsi"/>
          <w:b/>
          <w:bCs/>
          <w:noProof w:val="0"/>
          <w:sz w:val="20"/>
          <w:szCs w:val="20"/>
        </w:rPr>
      </w:pPr>
      <w:r w:rsidRPr="003B564B">
        <w:rPr>
          <w:rFonts w:ascii="Cambria" w:hAnsi="Cambria" w:cstheme="majorHAnsi"/>
          <w:b/>
          <w:bCs/>
          <w:noProof w:val="0"/>
          <w:sz w:val="20"/>
          <w:szCs w:val="20"/>
        </w:rPr>
        <w:t>Kľúčový expert č. 1 – Senior analytik stratégie:</w:t>
      </w:r>
    </w:p>
    <w:p w14:paraId="4F6B7432" w14:textId="77777777" w:rsidR="002D7D03" w:rsidRPr="003B564B" w:rsidRDefault="002D7D03" w:rsidP="002D7D03">
      <w:pPr>
        <w:autoSpaceDE w:val="0"/>
        <w:autoSpaceDN w:val="0"/>
        <w:adjustRightInd w:val="0"/>
        <w:ind w:left="1985" w:hanging="1985"/>
        <w:jc w:val="both"/>
        <w:rPr>
          <w:rFonts w:ascii="Cambria" w:hAnsi="Cambria" w:cstheme="majorHAnsi"/>
          <w:bCs/>
          <w:noProof w:val="0"/>
          <w:sz w:val="20"/>
          <w:szCs w:val="20"/>
        </w:rPr>
      </w:pPr>
      <w:r w:rsidRPr="003B564B">
        <w:rPr>
          <w:rFonts w:ascii="Cambria" w:hAnsi="Cambria" w:cstheme="majorHAnsi"/>
          <w:b/>
          <w:bCs/>
          <w:noProof w:val="0"/>
          <w:sz w:val="20"/>
          <w:szCs w:val="20"/>
        </w:rPr>
        <w:t xml:space="preserve">Meno, priezvisko: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68557F5F" w14:textId="134BBB73" w:rsidR="002D7D03" w:rsidRPr="003B564B" w:rsidRDefault="002D7D03" w:rsidP="002D7D03">
      <w:pPr>
        <w:autoSpaceDE w:val="0"/>
        <w:autoSpaceDN w:val="0"/>
        <w:adjustRightInd w:val="0"/>
        <w:ind w:left="1985" w:hanging="1985"/>
        <w:jc w:val="both"/>
        <w:rPr>
          <w:rFonts w:ascii="Cambria" w:hAnsi="Cambria" w:cstheme="majorHAnsi"/>
          <w:bCs/>
          <w:noProof w:val="0"/>
          <w:sz w:val="20"/>
          <w:szCs w:val="20"/>
        </w:rPr>
      </w:pPr>
      <w:r w:rsidRPr="003B564B">
        <w:rPr>
          <w:rFonts w:ascii="Cambria" w:hAnsi="Cambria" w:cstheme="majorHAnsi"/>
          <w:b/>
          <w:bCs/>
          <w:noProof w:val="0"/>
          <w:sz w:val="20"/>
          <w:szCs w:val="20"/>
        </w:rPr>
        <w:t xml:space="preserve">Počet jeho </w:t>
      </w:r>
      <w:proofErr w:type="spellStart"/>
      <w:r w:rsidRPr="003B564B">
        <w:rPr>
          <w:rFonts w:ascii="Cambria" w:hAnsi="Cambria" w:cstheme="majorHAnsi"/>
          <w:b/>
          <w:bCs/>
          <w:noProof w:val="0"/>
          <w:sz w:val="20"/>
          <w:szCs w:val="20"/>
        </w:rPr>
        <w:t>osobodní</w:t>
      </w:r>
      <w:proofErr w:type="spellEnd"/>
      <w:r w:rsidRPr="003B564B">
        <w:rPr>
          <w:rFonts w:ascii="Cambria" w:hAnsi="Cambria" w:cstheme="majorHAnsi"/>
          <w:b/>
          <w:bCs/>
          <w:noProof w:val="0"/>
          <w:sz w:val="20"/>
          <w:szCs w:val="20"/>
        </w:rPr>
        <w:t xml:space="preserve"> na predmet plnenia: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5B62DEED" w14:textId="77777777" w:rsidR="00634964" w:rsidRPr="003B564B" w:rsidRDefault="00634964" w:rsidP="002D7D03">
      <w:pPr>
        <w:autoSpaceDE w:val="0"/>
        <w:autoSpaceDN w:val="0"/>
        <w:adjustRightInd w:val="0"/>
        <w:ind w:left="1985" w:hanging="1985"/>
        <w:jc w:val="both"/>
        <w:rPr>
          <w:rFonts w:ascii="Cambria" w:hAnsi="Cambria" w:cstheme="majorHAnsi"/>
          <w:bCs/>
          <w:noProof w:val="0"/>
          <w:sz w:val="20"/>
          <w:szCs w:val="20"/>
        </w:rPr>
      </w:pPr>
    </w:p>
    <w:p w14:paraId="0840214B" w14:textId="77777777" w:rsidR="002D7D03" w:rsidRPr="003B564B" w:rsidRDefault="002D7D03" w:rsidP="002D7D03">
      <w:pPr>
        <w:autoSpaceDE w:val="0"/>
        <w:autoSpaceDN w:val="0"/>
        <w:adjustRightInd w:val="0"/>
        <w:jc w:val="both"/>
        <w:rPr>
          <w:rFonts w:ascii="Cambria" w:hAnsi="Cambria" w:cs="Calibri"/>
          <w:noProof w:val="0"/>
          <w:sz w:val="20"/>
          <w:szCs w:val="20"/>
        </w:rPr>
      </w:pPr>
      <w:bookmarkStart w:id="0" w:name="_Hlk43798215"/>
      <w:r w:rsidRPr="003B564B">
        <w:rPr>
          <w:rFonts w:ascii="Cambria" w:hAnsi="Cambria" w:cs="Calibri"/>
          <w:noProof w:val="0"/>
          <w:sz w:val="20"/>
          <w:szCs w:val="20"/>
        </w:rPr>
        <w:t>Expert musí spĺňať nasledujúce minimálne požiadavky:</w:t>
      </w:r>
    </w:p>
    <w:p w14:paraId="1F49FE22" w14:textId="77777777" w:rsidR="002D7D03" w:rsidRPr="003B564B" w:rsidRDefault="002D7D03" w:rsidP="0063496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Ukončené vysokoškolské vzdelanie min. 2. stupňa; preukazuje kópiou dokladu o požadovanom vzdelaní.</w:t>
      </w:r>
    </w:p>
    <w:p w14:paraId="74A7278E" w14:textId="77777777" w:rsidR="002D7D03" w:rsidRPr="003B564B" w:rsidRDefault="002D7D03" w:rsidP="0063496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Minimálne 10 rokov odbornej praxe, z toho minimálne 5 rokov v oblasti </w:t>
      </w:r>
      <w:proofErr w:type="spellStart"/>
      <w:r w:rsidRPr="003B564B">
        <w:rPr>
          <w:rFonts w:ascii="Cambria" w:hAnsi="Cambria" w:cstheme="majorHAnsi"/>
          <w:noProof w:val="0"/>
          <w:sz w:val="20"/>
          <w:szCs w:val="20"/>
        </w:rPr>
        <w:t>korporátnej</w:t>
      </w:r>
      <w:proofErr w:type="spellEnd"/>
      <w:r w:rsidRPr="003B564B">
        <w:rPr>
          <w:rFonts w:ascii="Cambria" w:hAnsi="Cambria" w:cstheme="majorHAnsi"/>
          <w:noProof w:val="0"/>
          <w:sz w:val="20"/>
          <w:szCs w:val="20"/>
        </w:rPr>
        <w:t xml:space="preserve"> a/alebo IT stratégie na pozícii riadiaceho pracovníka alebo projektového manažéra alebo senior analytika stratégie; preukazuje životopisom.</w:t>
      </w:r>
    </w:p>
    <w:p w14:paraId="4BA55E2F" w14:textId="77777777" w:rsidR="002D7D03" w:rsidRPr="003B564B" w:rsidRDefault="002D7D03" w:rsidP="0063496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Certifikát v oblasti projektového riadenia minimálne na úrovni PRINCE 2 </w:t>
      </w:r>
      <w:proofErr w:type="spellStart"/>
      <w:r w:rsidRPr="003B564B">
        <w:rPr>
          <w:rFonts w:ascii="Cambria" w:hAnsi="Cambria" w:cstheme="majorHAnsi"/>
          <w:noProof w:val="0"/>
          <w:sz w:val="20"/>
          <w:szCs w:val="20"/>
        </w:rPr>
        <w:t>Practitioner</w:t>
      </w:r>
      <w:proofErr w:type="spellEnd"/>
      <w:r w:rsidRPr="003B564B">
        <w:rPr>
          <w:rFonts w:ascii="Cambria" w:hAnsi="Cambria" w:cstheme="majorHAnsi"/>
          <w:noProof w:val="0"/>
          <w:sz w:val="20"/>
          <w:szCs w:val="20"/>
        </w:rPr>
        <w:t xml:space="preserve"> alebo iný obdobný ekvivalent (certifikát IPMA, PMI CAPM na porovnateľnej úrovni ako Prince2 </w:t>
      </w:r>
      <w:proofErr w:type="spellStart"/>
      <w:r w:rsidRPr="003B564B">
        <w:rPr>
          <w:rFonts w:ascii="Cambria" w:hAnsi="Cambria" w:cstheme="majorHAnsi"/>
          <w:noProof w:val="0"/>
          <w:sz w:val="20"/>
          <w:szCs w:val="20"/>
        </w:rPr>
        <w:t>Practitioner</w:t>
      </w:r>
      <w:proofErr w:type="spellEnd"/>
      <w:r w:rsidRPr="003B564B">
        <w:rPr>
          <w:rFonts w:ascii="Cambria" w:hAnsi="Cambria" w:cstheme="majorHAnsi"/>
          <w:noProof w:val="0"/>
          <w:sz w:val="20"/>
          <w:szCs w:val="20"/>
        </w:rPr>
        <w:t xml:space="preserve"> alebo iný medzinárodne platný certifikát v oblasti projektového riadenia minimálne na úrovni </w:t>
      </w:r>
      <w:proofErr w:type="spellStart"/>
      <w:r w:rsidRPr="003B564B">
        <w:rPr>
          <w:rFonts w:ascii="Cambria" w:hAnsi="Cambria" w:cstheme="majorHAnsi"/>
          <w:noProof w:val="0"/>
          <w:sz w:val="20"/>
          <w:szCs w:val="20"/>
        </w:rPr>
        <w:t>Intermediate</w:t>
      </w:r>
      <w:proofErr w:type="spellEnd"/>
      <w:r w:rsidRPr="003B564B">
        <w:rPr>
          <w:rFonts w:ascii="Cambria" w:hAnsi="Cambria" w:cstheme="majorHAnsi"/>
          <w:noProof w:val="0"/>
          <w:sz w:val="20"/>
          <w:szCs w:val="20"/>
        </w:rPr>
        <w:t xml:space="preserve">, </w:t>
      </w:r>
      <w:proofErr w:type="spellStart"/>
      <w:r w:rsidRPr="003B564B">
        <w:rPr>
          <w:rFonts w:ascii="Cambria" w:hAnsi="Cambria" w:cstheme="majorHAnsi"/>
          <w:noProof w:val="0"/>
          <w:sz w:val="20"/>
          <w:szCs w:val="20"/>
        </w:rPr>
        <w:t>t.j</w:t>
      </w:r>
      <w:proofErr w:type="spellEnd"/>
      <w:r w:rsidRPr="003B564B">
        <w:rPr>
          <w:rFonts w:ascii="Cambria" w:hAnsi="Cambria" w:cstheme="majorHAnsi"/>
          <w:noProof w:val="0"/>
          <w:sz w:val="20"/>
          <w:szCs w:val="20"/>
        </w:rPr>
        <w:t>. vyšší ako základná úroveň); preukazuje platným certifikátom.</w:t>
      </w:r>
    </w:p>
    <w:p w14:paraId="221B049F" w14:textId="77777777" w:rsidR="002D7D03" w:rsidRPr="003B564B" w:rsidRDefault="002D7D03" w:rsidP="0063496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1" w:name="_Hlk43897256"/>
      <w:r w:rsidRPr="003B564B">
        <w:rPr>
          <w:rFonts w:ascii="Cambria" w:hAnsi="Cambria" w:cstheme="majorHAnsi"/>
          <w:noProof w:val="0"/>
          <w:sz w:val="20"/>
          <w:szCs w:val="20"/>
        </w:rPr>
        <w:t>od vyhlásenia verejného obstarávania</w:t>
      </w:r>
      <w:bookmarkEnd w:id="1"/>
      <w:r w:rsidRPr="003B564B">
        <w:rPr>
          <w:rFonts w:ascii="Cambria" w:hAnsi="Cambria" w:cstheme="majorHAnsi"/>
          <w:noProof w:val="0"/>
          <w:sz w:val="20"/>
          <w:szCs w:val="20"/>
        </w:rPr>
        <w:t xml:space="preserve"> na pozícií zodpovednej za analýzu a prípravu stratégie.</w:t>
      </w:r>
    </w:p>
    <w:p w14:paraId="018D0F8C" w14:textId="77777777" w:rsidR="002D7D03" w:rsidRPr="003B564B" w:rsidRDefault="002D7D03" w:rsidP="0063496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Znalosť anglického jazyka minimálne na úrovni B2 podľa Spoločného európskeho referenčného rámca pre jazykové znalosti; preukazuje čestným vyhlásením. </w:t>
      </w:r>
    </w:p>
    <w:p w14:paraId="1E6547B8" w14:textId="433FDD6A"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Počet osobných praktických skúseností : &lt;</w:t>
      </w:r>
      <w:r w:rsidRPr="003B564B">
        <w:rPr>
          <w:rFonts w:ascii="Cambria" w:hAnsi="Cambria" w:cstheme="majorHAnsi"/>
          <w:noProof w:val="0"/>
          <w:color w:val="00B0F0"/>
          <w:sz w:val="20"/>
          <w:szCs w:val="20"/>
        </w:rPr>
        <w:t>vyplní uchádzač</w:t>
      </w:r>
      <w:r w:rsidRPr="003B564B">
        <w:rPr>
          <w:rFonts w:ascii="Cambria" w:hAnsi="Cambria" w:cstheme="majorHAnsi"/>
          <w:noProof w:val="0"/>
          <w:sz w:val="20"/>
          <w:szCs w:val="20"/>
        </w:rPr>
        <w:t xml:space="preserve">&gt;* </w:t>
      </w:r>
    </w:p>
    <w:bookmarkEnd w:id="0"/>
    <w:p w14:paraId="763CE92D" w14:textId="55C8929E" w:rsidR="00FC36C6" w:rsidRPr="003B564B" w:rsidRDefault="00FC36C6" w:rsidP="00FC36C6">
      <w:pPr>
        <w:tabs>
          <w:tab w:val="left" w:pos="1418"/>
        </w:tabs>
        <w:autoSpaceDE w:val="0"/>
        <w:autoSpaceDN w:val="0"/>
        <w:adjustRightInd w:val="0"/>
        <w:spacing w:before="40"/>
        <w:jc w:val="both"/>
        <w:rPr>
          <w:rFonts w:ascii="Cambria" w:hAnsi="Cambria" w:cstheme="majorHAnsi"/>
          <w:noProof w:val="0"/>
          <w:sz w:val="20"/>
          <w:szCs w:val="20"/>
        </w:rPr>
      </w:pPr>
      <w:r w:rsidRPr="003B564B">
        <w:rPr>
          <w:rFonts w:ascii="Cambria" w:hAnsi="Cambria" w:cstheme="majorHAnsi"/>
          <w:noProof w:val="0"/>
          <w:sz w:val="20"/>
          <w:szCs w:val="20"/>
        </w:rPr>
        <w:t xml:space="preserve">Kľúčový expert č. 1 je zodpovedný za prípravu návrhu strategických priorít a strednodobých cieľov NBS pre oblasť dát a podrobného plánu ich implementácie, vrátane výpočtu tzv. </w:t>
      </w:r>
      <w:proofErr w:type="spellStart"/>
      <w:r w:rsidRPr="003B564B">
        <w:rPr>
          <w:rFonts w:ascii="Cambria" w:hAnsi="Cambria" w:cstheme="majorHAnsi"/>
          <w:noProof w:val="0"/>
          <w:sz w:val="20"/>
          <w:szCs w:val="20"/>
        </w:rPr>
        <w:t>cost</w:t>
      </w:r>
      <w:proofErr w:type="spellEnd"/>
      <w:r w:rsidRPr="003B564B">
        <w:rPr>
          <w:rFonts w:ascii="Cambria" w:hAnsi="Cambria" w:cstheme="majorHAnsi"/>
          <w:noProof w:val="0"/>
          <w:sz w:val="20"/>
          <w:szCs w:val="20"/>
        </w:rPr>
        <w:t xml:space="preserve"> benefit analýzy (CBA) navrhovaného riešenia.</w:t>
      </w:r>
    </w:p>
    <w:p w14:paraId="11F3E719"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p>
    <w:p w14:paraId="54F5680C" w14:textId="77777777" w:rsidR="002D7D03" w:rsidRPr="003B564B" w:rsidRDefault="002D7D03" w:rsidP="002D7D03">
      <w:pPr>
        <w:keepNext/>
        <w:autoSpaceDE w:val="0"/>
        <w:autoSpaceDN w:val="0"/>
        <w:adjustRightInd w:val="0"/>
        <w:ind w:left="2127" w:hanging="2127"/>
        <w:jc w:val="both"/>
        <w:rPr>
          <w:rFonts w:ascii="Cambria" w:hAnsi="Cambria" w:cstheme="majorHAnsi"/>
          <w:b/>
          <w:bCs/>
          <w:noProof w:val="0"/>
          <w:sz w:val="20"/>
          <w:szCs w:val="20"/>
        </w:rPr>
      </w:pPr>
      <w:r w:rsidRPr="003B564B">
        <w:rPr>
          <w:rFonts w:ascii="Cambria" w:hAnsi="Cambria" w:cstheme="majorHAnsi"/>
          <w:b/>
          <w:bCs/>
          <w:noProof w:val="0"/>
          <w:sz w:val="20"/>
          <w:szCs w:val="20"/>
        </w:rPr>
        <w:t xml:space="preserve">Kľúčový expert č. 2 – Senior </w:t>
      </w:r>
      <w:bookmarkStart w:id="2" w:name="_Hlk43900089"/>
      <w:r w:rsidRPr="003B564B">
        <w:rPr>
          <w:rFonts w:ascii="Cambria" w:hAnsi="Cambria" w:cstheme="majorHAnsi"/>
          <w:b/>
          <w:bCs/>
          <w:noProof w:val="0"/>
          <w:sz w:val="20"/>
          <w:szCs w:val="20"/>
        </w:rPr>
        <w:t>procesný analytik</w:t>
      </w:r>
      <w:bookmarkEnd w:id="2"/>
      <w:r w:rsidRPr="003B564B">
        <w:rPr>
          <w:rFonts w:ascii="Cambria" w:hAnsi="Cambria" w:cstheme="majorHAnsi"/>
          <w:b/>
          <w:bCs/>
          <w:noProof w:val="0"/>
          <w:sz w:val="20"/>
          <w:szCs w:val="20"/>
        </w:rPr>
        <w:t>:</w:t>
      </w:r>
    </w:p>
    <w:p w14:paraId="65A57683" w14:textId="77777777" w:rsidR="002D7D03" w:rsidRPr="003B564B" w:rsidRDefault="002D7D03" w:rsidP="002D7D03">
      <w:pPr>
        <w:keepNext/>
        <w:autoSpaceDE w:val="0"/>
        <w:autoSpaceDN w:val="0"/>
        <w:adjustRightInd w:val="0"/>
        <w:ind w:left="2127" w:hanging="2127"/>
        <w:jc w:val="both"/>
        <w:rPr>
          <w:rFonts w:ascii="Cambria" w:hAnsi="Cambria" w:cstheme="majorHAnsi"/>
          <w:bCs/>
          <w:noProof w:val="0"/>
          <w:sz w:val="20"/>
          <w:szCs w:val="20"/>
        </w:rPr>
      </w:pPr>
      <w:r w:rsidRPr="003B564B">
        <w:rPr>
          <w:rFonts w:ascii="Cambria" w:hAnsi="Cambria" w:cstheme="majorHAnsi"/>
          <w:b/>
          <w:bCs/>
          <w:noProof w:val="0"/>
          <w:sz w:val="20"/>
          <w:szCs w:val="20"/>
        </w:rPr>
        <w:t xml:space="preserve">Meno, priezvisko: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17C07DD9" w14:textId="06AEE3CE" w:rsidR="002D7D03" w:rsidRPr="003B564B" w:rsidRDefault="002D7D03" w:rsidP="002D7D03">
      <w:pPr>
        <w:autoSpaceDE w:val="0"/>
        <w:autoSpaceDN w:val="0"/>
        <w:adjustRightInd w:val="0"/>
        <w:ind w:left="1985" w:hanging="1985"/>
        <w:jc w:val="both"/>
        <w:rPr>
          <w:rFonts w:ascii="Cambria" w:hAnsi="Cambria" w:cstheme="majorHAnsi"/>
          <w:bCs/>
          <w:noProof w:val="0"/>
          <w:sz w:val="20"/>
          <w:szCs w:val="20"/>
        </w:rPr>
      </w:pPr>
      <w:r w:rsidRPr="003B564B">
        <w:rPr>
          <w:rFonts w:ascii="Cambria" w:hAnsi="Cambria" w:cstheme="majorHAnsi"/>
          <w:b/>
          <w:bCs/>
          <w:noProof w:val="0"/>
          <w:sz w:val="20"/>
          <w:szCs w:val="20"/>
        </w:rPr>
        <w:t xml:space="preserve">Počet jeho </w:t>
      </w:r>
      <w:proofErr w:type="spellStart"/>
      <w:r w:rsidRPr="003B564B">
        <w:rPr>
          <w:rFonts w:ascii="Cambria" w:hAnsi="Cambria" w:cstheme="majorHAnsi"/>
          <w:b/>
          <w:bCs/>
          <w:noProof w:val="0"/>
          <w:sz w:val="20"/>
          <w:szCs w:val="20"/>
        </w:rPr>
        <w:t>osobodní</w:t>
      </w:r>
      <w:proofErr w:type="spellEnd"/>
      <w:r w:rsidRPr="003B564B">
        <w:rPr>
          <w:rFonts w:ascii="Cambria" w:hAnsi="Cambria" w:cstheme="majorHAnsi"/>
          <w:b/>
          <w:bCs/>
          <w:noProof w:val="0"/>
          <w:sz w:val="20"/>
          <w:szCs w:val="20"/>
        </w:rPr>
        <w:t xml:space="preserve"> na predmet plnenia: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05E1C736" w14:textId="77777777" w:rsidR="00AC2857" w:rsidRPr="003B564B" w:rsidRDefault="00AC2857" w:rsidP="00AC2857">
      <w:pPr>
        <w:autoSpaceDE w:val="0"/>
        <w:autoSpaceDN w:val="0"/>
        <w:adjustRightInd w:val="0"/>
        <w:jc w:val="both"/>
        <w:rPr>
          <w:rFonts w:ascii="Cambria" w:hAnsi="Cambria" w:cstheme="majorHAnsi"/>
          <w:bCs/>
          <w:noProof w:val="0"/>
          <w:sz w:val="20"/>
          <w:szCs w:val="20"/>
        </w:rPr>
      </w:pPr>
    </w:p>
    <w:p w14:paraId="4EA8A3C8" w14:textId="68AB1216" w:rsidR="002D7D03" w:rsidRPr="003B564B" w:rsidRDefault="002D7D03" w:rsidP="00AC2857">
      <w:pPr>
        <w:autoSpaceDE w:val="0"/>
        <w:autoSpaceDN w:val="0"/>
        <w:adjustRightInd w:val="0"/>
        <w:jc w:val="both"/>
        <w:rPr>
          <w:rFonts w:ascii="Cambria" w:hAnsi="Cambria" w:cstheme="majorHAnsi"/>
          <w:noProof w:val="0"/>
          <w:sz w:val="20"/>
          <w:szCs w:val="20"/>
        </w:rPr>
      </w:pPr>
      <w:r w:rsidRPr="003B564B">
        <w:rPr>
          <w:rFonts w:ascii="Cambria" w:hAnsi="Cambria" w:cstheme="majorHAnsi"/>
          <w:noProof w:val="0"/>
          <w:sz w:val="20"/>
          <w:szCs w:val="20"/>
        </w:rPr>
        <w:t>Expert musí spĺňať nasledujúce minimálne požiadavky:</w:t>
      </w:r>
    </w:p>
    <w:p w14:paraId="3284D206" w14:textId="77777777" w:rsidR="00AC2857" w:rsidRPr="003B564B" w:rsidRDefault="00AC2857" w:rsidP="00AC2857">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Ukončené vysokoškolské vzdelanie min. 2. stupňa; preukazuje kópiou dokladu  </w:t>
      </w:r>
      <w:r w:rsidRPr="003B564B">
        <w:rPr>
          <w:rFonts w:ascii="Cambria" w:hAnsi="Cambria" w:cstheme="majorHAnsi"/>
          <w:noProof w:val="0"/>
          <w:sz w:val="20"/>
          <w:szCs w:val="20"/>
        </w:rPr>
        <w:br/>
        <w:t>o požadovanom vzdelaní.</w:t>
      </w:r>
    </w:p>
    <w:p w14:paraId="2C7A09B8" w14:textId="77777777" w:rsidR="00AC2857" w:rsidRPr="003B564B" w:rsidRDefault="00AC2857" w:rsidP="00AC2857">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Minimálne 10 rokov odbornej praxe, z toho minimálne 5 rokov v oblasti procesného riadenia a optimalizácie v projektoch ako procesný expert, resp. projektový manažér; preukazuje životopisom.</w:t>
      </w:r>
    </w:p>
    <w:p w14:paraId="60D3B401" w14:textId="2E19739A" w:rsidR="00AC2857" w:rsidRPr="003B564B" w:rsidRDefault="00AC2857" w:rsidP="00AC2857">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Certifikát v oblasti procesného riadenia </w:t>
      </w:r>
      <w:proofErr w:type="spellStart"/>
      <w:r w:rsidRPr="003B564B">
        <w:rPr>
          <w:rFonts w:ascii="Cambria" w:hAnsi="Cambria" w:cstheme="majorHAnsi"/>
          <w:noProof w:val="0"/>
          <w:sz w:val="20"/>
          <w:szCs w:val="20"/>
        </w:rPr>
        <w:t>Lean</w:t>
      </w:r>
      <w:proofErr w:type="spellEnd"/>
      <w:r w:rsidRPr="003B564B">
        <w:rPr>
          <w:rFonts w:ascii="Cambria" w:hAnsi="Cambria" w:cstheme="majorHAnsi"/>
          <w:noProof w:val="0"/>
          <w:sz w:val="20"/>
          <w:szCs w:val="20"/>
        </w:rPr>
        <w:t xml:space="preserve"> Management minimálne na úrovni </w:t>
      </w:r>
      <w:proofErr w:type="spellStart"/>
      <w:r w:rsidRPr="003B564B">
        <w:rPr>
          <w:rFonts w:ascii="Cambria" w:hAnsi="Cambria" w:cstheme="majorHAnsi"/>
          <w:noProof w:val="0"/>
          <w:sz w:val="20"/>
          <w:szCs w:val="20"/>
        </w:rPr>
        <w:t>Lean</w:t>
      </w:r>
      <w:proofErr w:type="spellEnd"/>
      <w:r w:rsidRPr="003B564B">
        <w:rPr>
          <w:rFonts w:ascii="Cambria" w:hAnsi="Cambria" w:cstheme="majorHAnsi"/>
          <w:noProof w:val="0"/>
          <w:sz w:val="20"/>
          <w:szCs w:val="20"/>
        </w:rPr>
        <w:t xml:space="preserve"> Expert alebo iný obdobný ekvivalent  (</w:t>
      </w:r>
      <w:proofErr w:type="spellStart"/>
      <w:r w:rsidRPr="003B564B">
        <w:rPr>
          <w:rFonts w:ascii="Cambria" w:hAnsi="Cambria" w:cstheme="majorHAnsi"/>
          <w:noProof w:val="0"/>
          <w:sz w:val="20"/>
          <w:szCs w:val="20"/>
        </w:rPr>
        <w:t>Six</w:t>
      </w:r>
      <w:proofErr w:type="spellEnd"/>
      <w:r w:rsidRPr="003B564B">
        <w:rPr>
          <w:rFonts w:ascii="Cambria" w:hAnsi="Cambria" w:cstheme="majorHAnsi"/>
          <w:noProof w:val="0"/>
          <w:sz w:val="20"/>
          <w:szCs w:val="20"/>
        </w:rPr>
        <w:t xml:space="preserve"> Sigma Bla</w:t>
      </w:r>
      <w:r w:rsidR="008A35BE" w:rsidRPr="003B564B">
        <w:rPr>
          <w:rFonts w:ascii="Cambria" w:hAnsi="Cambria" w:cstheme="majorHAnsi"/>
          <w:noProof w:val="0"/>
          <w:sz w:val="20"/>
          <w:szCs w:val="20"/>
        </w:rPr>
        <w:t>c</w:t>
      </w:r>
      <w:r w:rsidRPr="003B564B">
        <w:rPr>
          <w:rFonts w:ascii="Cambria" w:hAnsi="Cambria" w:cstheme="majorHAnsi"/>
          <w:noProof w:val="0"/>
          <w:sz w:val="20"/>
          <w:szCs w:val="20"/>
        </w:rPr>
        <w:t xml:space="preserve">k </w:t>
      </w:r>
      <w:proofErr w:type="spellStart"/>
      <w:r w:rsidRPr="003B564B">
        <w:rPr>
          <w:rFonts w:ascii="Cambria" w:hAnsi="Cambria" w:cstheme="majorHAnsi"/>
          <w:noProof w:val="0"/>
          <w:sz w:val="20"/>
          <w:szCs w:val="20"/>
        </w:rPr>
        <w:t>Belt</w:t>
      </w:r>
      <w:proofErr w:type="spellEnd"/>
      <w:r w:rsidRPr="003B564B">
        <w:rPr>
          <w:rFonts w:ascii="Cambria" w:hAnsi="Cambria" w:cstheme="majorHAnsi"/>
          <w:noProof w:val="0"/>
          <w:sz w:val="20"/>
          <w:szCs w:val="20"/>
        </w:rPr>
        <w:t xml:space="preserve"> alebo iný medzinárodne platný certifikát v oblasti procesného riadenia minimálne na úrovni </w:t>
      </w:r>
      <w:proofErr w:type="spellStart"/>
      <w:r w:rsidRPr="003B564B">
        <w:rPr>
          <w:rFonts w:ascii="Cambria" w:hAnsi="Cambria" w:cstheme="majorHAnsi"/>
          <w:noProof w:val="0"/>
          <w:sz w:val="20"/>
          <w:szCs w:val="20"/>
        </w:rPr>
        <w:t>Intermediate</w:t>
      </w:r>
      <w:proofErr w:type="spellEnd"/>
      <w:r w:rsidRPr="003B564B">
        <w:rPr>
          <w:rFonts w:ascii="Cambria" w:hAnsi="Cambria" w:cstheme="majorHAnsi"/>
          <w:noProof w:val="0"/>
          <w:sz w:val="20"/>
          <w:szCs w:val="20"/>
        </w:rPr>
        <w:t xml:space="preserve">, </w:t>
      </w:r>
      <w:proofErr w:type="spellStart"/>
      <w:r w:rsidRPr="003B564B">
        <w:rPr>
          <w:rFonts w:ascii="Cambria" w:hAnsi="Cambria" w:cstheme="majorHAnsi"/>
          <w:noProof w:val="0"/>
          <w:sz w:val="20"/>
          <w:szCs w:val="20"/>
        </w:rPr>
        <w:t>t.j</w:t>
      </w:r>
      <w:proofErr w:type="spellEnd"/>
      <w:r w:rsidRPr="003B564B">
        <w:rPr>
          <w:rFonts w:ascii="Cambria" w:hAnsi="Cambria" w:cstheme="majorHAnsi"/>
          <w:noProof w:val="0"/>
          <w:sz w:val="20"/>
          <w:szCs w:val="20"/>
        </w:rPr>
        <w:t>. vyšší ako základná úroveň); preukazuje platným certifikátom.</w:t>
      </w:r>
    </w:p>
    <w:p w14:paraId="34AD743D" w14:textId="77777777" w:rsidR="00AC2857" w:rsidRPr="003B564B" w:rsidRDefault="00AC2857" w:rsidP="00AC2857">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 xml:space="preserve">- </w:t>
      </w:r>
      <w:r w:rsidRPr="003B564B">
        <w:rPr>
          <w:rFonts w:ascii="Cambria" w:hAnsi="Cambria" w:cstheme="majorHAnsi"/>
          <w:noProof w:val="0"/>
          <w:sz w:val="20"/>
          <w:szCs w:val="20"/>
        </w:rPr>
        <w:tab/>
        <w:t xml:space="preserve">Jedna osobná praktická skúsenosť s realizáciou projektov optimalizácie procesov </w:t>
      </w:r>
      <w:r w:rsidRPr="003B564B">
        <w:rPr>
          <w:rFonts w:ascii="Cambria" w:hAnsi="Cambria" w:cstheme="majorHAnsi"/>
          <w:noProof w:val="0"/>
          <w:sz w:val="20"/>
          <w:szCs w:val="20"/>
        </w:rPr>
        <w:br/>
        <w:t>v maticovo riadenej organizácii, ktorá zamestnáva aspoň 500 zamestnancov na pozícii procesný analytik za predchádzajúce 3 roky od vyhlásenia verejného obstarávania.</w:t>
      </w:r>
    </w:p>
    <w:p w14:paraId="7D5114E2" w14:textId="77777777" w:rsidR="00AC2857" w:rsidRPr="003B564B" w:rsidRDefault="00AC2857" w:rsidP="00AC2857">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 xml:space="preserve">- </w:t>
      </w:r>
      <w:r w:rsidRPr="003B564B">
        <w:rPr>
          <w:rFonts w:ascii="Cambria" w:hAnsi="Cambria" w:cstheme="majorHAnsi"/>
          <w:noProof w:val="0"/>
          <w:sz w:val="20"/>
          <w:szCs w:val="20"/>
        </w:rPr>
        <w:tab/>
        <w:t xml:space="preserve">Znalosť anglického jazyka minimálne na úrovni B2 podľa Spoločného európskeho referenčného rámca pre jazykové znalosti; preukazuje čestným vyhlásením. </w:t>
      </w:r>
    </w:p>
    <w:p w14:paraId="7D12BE0E"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Počet osobných praktických skúseností :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r w:rsidRPr="003B564B">
        <w:rPr>
          <w:rFonts w:ascii="Cambria" w:hAnsi="Cambria" w:cstheme="majorHAnsi"/>
          <w:noProof w:val="0"/>
          <w:sz w:val="20"/>
          <w:szCs w:val="20"/>
        </w:rPr>
        <w:t xml:space="preserve"> </w:t>
      </w:r>
    </w:p>
    <w:p w14:paraId="53121459"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p>
    <w:p w14:paraId="56393BCF" w14:textId="7CFC1B18" w:rsidR="002D7D03" w:rsidRPr="003B564B" w:rsidRDefault="00713AAC" w:rsidP="00713AAC">
      <w:pPr>
        <w:autoSpaceDE w:val="0"/>
        <w:autoSpaceDN w:val="0"/>
        <w:adjustRightInd w:val="0"/>
        <w:jc w:val="both"/>
        <w:rPr>
          <w:rFonts w:ascii="Cambria" w:hAnsi="Cambria" w:cstheme="majorHAnsi"/>
          <w:noProof w:val="0"/>
          <w:sz w:val="20"/>
          <w:szCs w:val="20"/>
        </w:rPr>
      </w:pPr>
      <w:r w:rsidRPr="003B564B">
        <w:rPr>
          <w:rFonts w:ascii="Cambria" w:hAnsi="Cambria" w:cstheme="majorHAnsi"/>
          <w:noProof w:val="0"/>
          <w:sz w:val="20"/>
          <w:szCs w:val="20"/>
        </w:rPr>
        <w:t xml:space="preserve">Kľúčový expert č. 2 je zodpovedný za vykonávanie procesných analýz, kapacitných a výkonnostných analýz a za prípravu návrhu komplexného procesného modelu NBS pre oblasť dát  a návrhu pravidiel pre manažment dát (tzv. </w:t>
      </w:r>
      <w:proofErr w:type="spellStart"/>
      <w:r w:rsidRPr="003B564B">
        <w:rPr>
          <w:rFonts w:ascii="Cambria" w:hAnsi="Cambria" w:cstheme="majorHAnsi"/>
          <w:noProof w:val="0"/>
          <w:sz w:val="20"/>
          <w:szCs w:val="20"/>
        </w:rPr>
        <w:t>Master</w:t>
      </w:r>
      <w:proofErr w:type="spellEnd"/>
      <w:r w:rsidRPr="003B564B">
        <w:rPr>
          <w:rFonts w:ascii="Cambria" w:hAnsi="Cambria" w:cstheme="majorHAnsi"/>
          <w:noProof w:val="0"/>
          <w:sz w:val="20"/>
          <w:szCs w:val="20"/>
        </w:rPr>
        <w:t xml:space="preserve"> </w:t>
      </w:r>
      <w:proofErr w:type="spellStart"/>
      <w:r w:rsidRPr="003B564B">
        <w:rPr>
          <w:rFonts w:ascii="Cambria" w:hAnsi="Cambria" w:cstheme="majorHAnsi"/>
          <w:noProof w:val="0"/>
          <w:sz w:val="20"/>
          <w:szCs w:val="20"/>
        </w:rPr>
        <w:t>Data</w:t>
      </w:r>
      <w:proofErr w:type="spellEnd"/>
      <w:r w:rsidRPr="003B564B">
        <w:rPr>
          <w:rFonts w:ascii="Cambria" w:hAnsi="Cambria" w:cstheme="majorHAnsi"/>
          <w:noProof w:val="0"/>
          <w:sz w:val="20"/>
          <w:szCs w:val="20"/>
        </w:rPr>
        <w:t xml:space="preserve"> Management).</w:t>
      </w:r>
    </w:p>
    <w:p w14:paraId="6EA86A2B" w14:textId="77777777" w:rsidR="00713AAC" w:rsidRPr="003B564B" w:rsidRDefault="00713AAC" w:rsidP="00713AAC">
      <w:pPr>
        <w:autoSpaceDE w:val="0"/>
        <w:autoSpaceDN w:val="0"/>
        <w:adjustRightInd w:val="0"/>
        <w:jc w:val="both"/>
        <w:rPr>
          <w:rFonts w:ascii="Cambria" w:hAnsi="Cambria" w:cstheme="majorHAnsi"/>
          <w:noProof w:val="0"/>
          <w:sz w:val="20"/>
          <w:szCs w:val="20"/>
        </w:rPr>
      </w:pPr>
    </w:p>
    <w:p w14:paraId="6CB85454" w14:textId="21C4D222" w:rsidR="002D7D03" w:rsidRPr="003B564B" w:rsidRDefault="002D7D03" w:rsidP="002D7D03">
      <w:pPr>
        <w:autoSpaceDE w:val="0"/>
        <w:autoSpaceDN w:val="0"/>
        <w:adjustRightInd w:val="0"/>
        <w:ind w:left="1985" w:hanging="1985"/>
        <w:jc w:val="both"/>
        <w:rPr>
          <w:rFonts w:ascii="Cambria" w:hAnsi="Cambria" w:cstheme="majorHAnsi"/>
          <w:b/>
          <w:noProof w:val="0"/>
          <w:sz w:val="20"/>
          <w:szCs w:val="20"/>
        </w:rPr>
      </w:pPr>
      <w:r w:rsidRPr="003B564B">
        <w:rPr>
          <w:rFonts w:ascii="Cambria" w:hAnsi="Cambria" w:cstheme="majorHAnsi"/>
          <w:b/>
          <w:noProof w:val="0"/>
          <w:sz w:val="20"/>
          <w:szCs w:val="20"/>
        </w:rPr>
        <w:t xml:space="preserve">Kľúčový expert č. 3 – </w:t>
      </w:r>
      <w:r w:rsidR="00C855AF" w:rsidRPr="003B564B">
        <w:rPr>
          <w:rFonts w:ascii="Cambria" w:hAnsi="Cambria" w:cstheme="majorHAnsi"/>
          <w:b/>
          <w:noProof w:val="0"/>
          <w:sz w:val="20"/>
          <w:szCs w:val="20"/>
        </w:rPr>
        <w:t>Senior dátový architekt</w:t>
      </w:r>
      <w:r w:rsidRPr="003B564B">
        <w:rPr>
          <w:rFonts w:ascii="Cambria" w:hAnsi="Cambria" w:cstheme="majorHAnsi"/>
          <w:b/>
          <w:noProof w:val="0"/>
          <w:sz w:val="20"/>
          <w:szCs w:val="20"/>
        </w:rPr>
        <w:t>:</w:t>
      </w:r>
    </w:p>
    <w:p w14:paraId="76881C70" w14:textId="77777777" w:rsidR="002D7D03" w:rsidRPr="003B564B" w:rsidRDefault="002D7D03" w:rsidP="002D7D03">
      <w:pPr>
        <w:autoSpaceDE w:val="0"/>
        <w:autoSpaceDN w:val="0"/>
        <w:adjustRightInd w:val="0"/>
        <w:ind w:left="1985" w:hanging="1985"/>
        <w:jc w:val="both"/>
        <w:rPr>
          <w:rFonts w:ascii="Cambria" w:hAnsi="Cambria" w:cstheme="majorHAnsi"/>
          <w:bCs/>
          <w:noProof w:val="0"/>
          <w:sz w:val="20"/>
          <w:szCs w:val="20"/>
        </w:rPr>
      </w:pPr>
      <w:r w:rsidRPr="003B564B">
        <w:rPr>
          <w:rFonts w:ascii="Cambria" w:hAnsi="Cambria" w:cstheme="majorHAnsi"/>
          <w:b/>
          <w:bCs/>
          <w:noProof w:val="0"/>
          <w:sz w:val="20"/>
          <w:szCs w:val="20"/>
        </w:rPr>
        <w:t xml:space="preserve">Meno, priezvisko: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5EB7F3B0" w14:textId="77777777" w:rsidR="002D7D03" w:rsidRPr="003B564B" w:rsidRDefault="002D7D03" w:rsidP="002D7D03">
      <w:pPr>
        <w:autoSpaceDE w:val="0"/>
        <w:autoSpaceDN w:val="0"/>
        <w:adjustRightInd w:val="0"/>
        <w:ind w:left="1985" w:hanging="1985"/>
        <w:jc w:val="both"/>
        <w:rPr>
          <w:rFonts w:ascii="Cambria" w:hAnsi="Cambria" w:cstheme="majorHAnsi"/>
          <w:bCs/>
          <w:noProof w:val="0"/>
          <w:sz w:val="20"/>
          <w:szCs w:val="20"/>
        </w:rPr>
      </w:pPr>
      <w:r w:rsidRPr="003B564B">
        <w:rPr>
          <w:rFonts w:ascii="Cambria" w:hAnsi="Cambria" w:cstheme="majorHAnsi"/>
          <w:b/>
          <w:bCs/>
          <w:noProof w:val="0"/>
          <w:sz w:val="20"/>
          <w:szCs w:val="20"/>
        </w:rPr>
        <w:t xml:space="preserve">Počet jeho </w:t>
      </w:r>
      <w:proofErr w:type="spellStart"/>
      <w:r w:rsidRPr="003B564B">
        <w:rPr>
          <w:rFonts w:ascii="Cambria" w:hAnsi="Cambria" w:cstheme="majorHAnsi"/>
          <w:b/>
          <w:bCs/>
          <w:noProof w:val="0"/>
          <w:sz w:val="20"/>
          <w:szCs w:val="20"/>
        </w:rPr>
        <w:t>osobodní</w:t>
      </w:r>
      <w:proofErr w:type="spellEnd"/>
      <w:r w:rsidRPr="003B564B">
        <w:rPr>
          <w:rFonts w:ascii="Cambria" w:hAnsi="Cambria" w:cstheme="majorHAnsi"/>
          <w:b/>
          <w:bCs/>
          <w:noProof w:val="0"/>
          <w:sz w:val="20"/>
          <w:szCs w:val="20"/>
        </w:rPr>
        <w:t xml:space="preserve"> na predmet plnenia: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520CA2A5"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Expert musí spĺňať nasledujúce minimálne požiadavky:</w:t>
      </w:r>
    </w:p>
    <w:p w14:paraId="45053D24" w14:textId="25F89A8B"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lastRenderedPageBreak/>
        <w:t>-</w:t>
      </w:r>
      <w:r w:rsidRPr="003B564B">
        <w:rPr>
          <w:rFonts w:ascii="Cambria" w:hAnsi="Cambria" w:cstheme="majorHAnsi"/>
          <w:noProof w:val="0"/>
          <w:sz w:val="20"/>
          <w:szCs w:val="20"/>
        </w:rPr>
        <w:tab/>
        <w:t>Ukončené vysokoškolské vzdelanie min. 2. stupňa; preukazuje kópiou dokladu o požadovanom vzdelaní.</w:t>
      </w:r>
    </w:p>
    <w:p w14:paraId="7507770D" w14:textId="77777777"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Minimálne 10 rokov odbornej praxe, z toho minimálne 5 rokov v oblasti riadenia dát ako dátový expert/architekt; preukazuje životopisom.</w:t>
      </w:r>
    </w:p>
    <w:p w14:paraId="3A6F19EB" w14:textId="77777777"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Certifikát v oblasti riadenia dát minimálne na úrovni CDMP </w:t>
      </w:r>
      <w:proofErr w:type="spellStart"/>
      <w:r w:rsidRPr="003B564B">
        <w:rPr>
          <w:rFonts w:ascii="Cambria" w:hAnsi="Cambria" w:cstheme="majorHAnsi"/>
          <w:noProof w:val="0"/>
          <w:sz w:val="20"/>
          <w:szCs w:val="20"/>
        </w:rPr>
        <w:t>Practitioner</w:t>
      </w:r>
      <w:proofErr w:type="spellEnd"/>
      <w:r w:rsidRPr="003B564B">
        <w:rPr>
          <w:rFonts w:ascii="Cambria" w:hAnsi="Cambria" w:cstheme="majorHAnsi"/>
          <w:noProof w:val="0"/>
          <w:sz w:val="20"/>
          <w:szCs w:val="20"/>
        </w:rPr>
        <w:t xml:space="preserve"> alebo iný medzinárodne platný certifikát v oblasti riadenia dát  minimálne na úrovni </w:t>
      </w:r>
      <w:proofErr w:type="spellStart"/>
      <w:r w:rsidRPr="003B564B">
        <w:rPr>
          <w:rFonts w:ascii="Cambria" w:hAnsi="Cambria" w:cstheme="majorHAnsi"/>
          <w:noProof w:val="0"/>
          <w:sz w:val="20"/>
          <w:szCs w:val="20"/>
        </w:rPr>
        <w:t>Intermediate</w:t>
      </w:r>
      <w:proofErr w:type="spellEnd"/>
      <w:r w:rsidRPr="003B564B">
        <w:rPr>
          <w:rFonts w:ascii="Cambria" w:hAnsi="Cambria" w:cstheme="majorHAnsi"/>
          <w:noProof w:val="0"/>
          <w:sz w:val="20"/>
          <w:szCs w:val="20"/>
        </w:rPr>
        <w:t xml:space="preserve">, </w:t>
      </w:r>
      <w:proofErr w:type="spellStart"/>
      <w:r w:rsidRPr="003B564B">
        <w:rPr>
          <w:rFonts w:ascii="Cambria" w:hAnsi="Cambria" w:cstheme="majorHAnsi"/>
          <w:noProof w:val="0"/>
          <w:sz w:val="20"/>
          <w:szCs w:val="20"/>
        </w:rPr>
        <w:t>t.j</w:t>
      </w:r>
      <w:proofErr w:type="spellEnd"/>
      <w:r w:rsidRPr="003B564B">
        <w:rPr>
          <w:rFonts w:ascii="Cambria" w:hAnsi="Cambria" w:cstheme="majorHAnsi"/>
          <w:noProof w:val="0"/>
          <w:sz w:val="20"/>
          <w:szCs w:val="20"/>
        </w:rPr>
        <w:t>. vyšší ako základná úroveň), preukazuje platným certifikátom.</w:t>
      </w:r>
    </w:p>
    <w:p w14:paraId="5342314C" w14:textId="77777777"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 xml:space="preserve">- </w:t>
      </w:r>
      <w:r w:rsidRPr="003B564B">
        <w:rPr>
          <w:rFonts w:ascii="Cambria" w:hAnsi="Cambria" w:cstheme="majorHAns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 od vyhlásenia verejného obstarávania.</w:t>
      </w:r>
    </w:p>
    <w:p w14:paraId="2D6A2426" w14:textId="77777777"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 xml:space="preserve">- </w:t>
      </w:r>
      <w:r w:rsidRPr="003B564B">
        <w:rPr>
          <w:rFonts w:ascii="Cambria" w:hAnsi="Cambria" w:cstheme="majorHAnsi"/>
          <w:noProof w:val="0"/>
          <w:sz w:val="20"/>
          <w:szCs w:val="20"/>
        </w:rPr>
        <w:tab/>
        <w:t>Znalosť anglického jazyka minimálne na úrovni B2 podľa Spoločného európskeho referenčného rámca pre jazykové znalosti; preukazuje čestným vyhlásením.</w:t>
      </w:r>
    </w:p>
    <w:p w14:paraId="5BF9A317" w14:textId="77777777" w:rsidR="00BC2284" w:rsidRPr="003B564B" w:rsidRDefault="00BC2284" w:rsidP="00BC2284">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Kľúčový expert č. 3 je zodpovedný za vypracovanie detailného popisu aktuálneho stavu IT prostredia a systémov, sumarizáciou na dáta a prípravu návrhu technického riešenia pre oblasť DWH/BI v prostredí NBS.</w:t>
      </w:r>
    </w:p>
    <w:p w14:paraId="23B67171"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r w:rsidRPr="003B564B">
        <w:rPr>
          <w:rFonts w:ascii="Cambria" w:hAnsi="Cambria" w:cstheme="majorHAnsi"/>
          <w:noProof w:val="0"/>
          <w:sz w:val="20"/>
          <w:szCs w:val="20"/>
        </w:rPr>
        <w:t>-</w:t>
      </w:r>
      <w:r w:rsidRPr="003B564B">
        <w:rPr>
          <w:rFonts w:ascii="Cambria" w:hAnsi="Cambria" w:cstheme="majorHAnsi"/>
          <w:noProof w:val="0"/>
          <w:sz w:val="20"/>
          <w:szCs w:val="20"/>
        </w:rPr>
        <w:tab/>
        <w:t xml:space="preserve">Počet osobných praktických skúseností : </w:t>
      </w:r>
      <w:r w:rsidRPr="003B564B">
        <w:rPr>
          <w:rFonts w:ascii="Cambria" w:hAnsi="Cambria" w:cstheme="majorHAnsi"/>
          <w:bCs/>
          <w:noProof w:val="0"/>
          <w:sz w:val="20"/>
          <w:szCs w:val="20"/>
        </w:rPr>
        <w:t>&lt;</w:t>
      </w:r>
      <w:r w:rsidRPr="003B564B">
        <w:rPr>
          <w:rFonts w:ascii="Cambria" w:hAnsi="Cambria" w:cstheme="majorHAnsi"/>
          <w:noProof w:val="0"/>
          <w:color w:val="00B0F0"/>
          <w:sz w:val="20"/>
          <w:szCs w:val="20"/>
        </w:rPr>
        <w:t>vyplní uchádzač</w:t>
      </w:r>
      <w:r w:rsidRPr="003B564B">
        <w:rPr>
          <w:rFonts w:ascii="Cambria" w:hAnsi="Cambria" w:cstheme="majorHAnsi"/>
          <w:bCs/>
          <w:noProof w:val="0"/>
          <w:sz w:val="20"/>
          <w:szCs w:val="20"/>
        </w:rPr>
        <w:t>&gt;*</w:t>
      </w:r>
    </w:p>
    <w:p w14:paraId="292AC1BC" w14:textId="77777777" w:rsidR="002D7D03" w:rsidRPr="003B564B" w:rsidRDefault="002D7D03" w:rsidP="002D7D03">
      <w:pPr>
        <w:autoSpaceDE w:val="0"/>
        <w:autoSpaceDN w:val="0"/>
        <w:adjustRightInd w:val="0"/>
        <w:ind w:left="1985" w:hanging="993"/>
        <w:jc w:val="both"/>
        <w:rPr>
          <w:rFonts w:ascii="Cambria" w:hAnsi="Cambria" w:cstheme="majorHAnsi"/>
          <w:noProof w:val="0"/>
          <w:sz w:val="20"/>
          <w:szCs w:val="20"/>
        </w:rPr>
      </w:pPr>
    </w:p>
    <w:p w14:paraId="5FDE220F" w14:textId="77777777" w:rsidR="0039237D" w:rsidRDefault="0039237D">
      <w:pPr>
        <w:spacing w:after="160" w:line="259" w:lineRule="auto"/>
        <w:rPr>
          <w:rFonts w:ascii="Cambria" w:hAnsi="Cambria"/>
          <w:b/>
          <w:bCs/>
          <w:noProof w:val="0"/>
          <w:sz w:val="22"/>
          <w:szCs w:val="22"/>
        </w:rPr>
      </w:pPr>
      <w:r>
        <w:rPr>
          <w:rFonts w:ascii="Cambria" w:hAnsi="Cambria"/>
          <w:noProof w:val="0"/>
          <w:sz w:val="22"/>
          <w:szCs w:val="22"/>
        </w:rPr>
        <w:br w:type="page"/>
      </w:r>
    </w:p>
    <w:p w14:paraId="1E9E42D1" w14:textId="591C7870" w:rsidR="00C44065" w:rsidRPr="009E6D52" w:rsidRDefault="00866031" w:rsidP="00AB4DD5">
      <w:pPr>
        <w:pStyle w:val="Heading2"/>
        <w:spacing w:line="240" w:lineRule="auto"/>
        <w:jc w:val="both"/>
        <w:rPr>
          <w:rFonts w:ascii="Cambria" w:hAnsi="Cambria"/>
          <w:noProof w:val="0"/>
          <w:sz w:val="22"/>
          <w:szCs w:val="22"/>
        </w:rPr>
      </w:pPr>
      <w:r w:rsidRPr="009E6D52">
        <w:rPr>
          <w:rFonts w:ascii="Cambria" w:hAnsi="Cambria"/>
          <w:noProof w:val="0"/>
          <w:sz w:val="22"/>
          <w:szCs w:val="22"/>
        </w:rPr>
        <w:lastRenderedPageBreak/>
        <w:t xml:space="preserve">Príloha 3  - </w:t>
      </w:r>
      <w:r w:rsidR="00591836">
        <w:rPr>
          <w:rFonts w:ascii="Cambria" w:hAnsi="Cambria"/>
          <w:noProof w:val="0"/>
          <w:sz w:val="22"/>
          <w:szCs w:val="22"/>
        </w:rPr>
        <w:t>Zoznam poskytovateľových subdodávateľov</w:t>
      </w:r>
    </w:p>
    <w:p w14:paraId="70F684B0" w14:textId="77777777" w:rsidR="006558BB" w:rsidRDefault="006558BB" w:rsidP="00866031">
      <w:pPr>
        <w:rPr>
          <w:rFonts w:ascii="Cambria" w:hAnsi="Cambria"/>
          <w:i/>
          <w:noProof w:val="0"/>
          <w:sz w:val="20"/>
          <w:szCs w:val="20"/>
        </w:rPr>
      </w:pPr>
    </w:p>
    <w:p w14:paraId="21864795" w14:textId="53EE1DB5" w:rsidR="00866031" w:rsidRPr="00116122" w:rsidRDefault="00866031" w:rsidP="00866031">
      <w:pPr>
        <w:rPr>
          <w:rFonts w:ascii="Cambria" w:hAnsi="Cambria"/>
          <w:i/>
          <w:noProof w:val="0"/>
          <w:sz w:val="20"/>
          <w:szCs w:val="20"/>
        </w:rPr>
      </w:pPr>
      <w:r w:rsidRPr="009E6D52">
        <w:rPr>
          <w:rFonts w:ascii="Cambria" w:hAnsi="Cambria"/>
          <w:i/>
          <w:noProof w:val="0"/>
          <w:sz w:val="20"/>
          <w:szCs w:val="20"/>
        </w:rPr>
        <w:t>(V prípade plnenia predmetu zmluvy subdodávateľom vyplnený úspešným uchádzačom podľa § 41 zákona č. 343/2015 Z. z. o verejnom obstarávaní a o zmene a doplnení niektorých zákonov v znení neskorších predpisov)</w:t>
      </w:r>
    </w:p>
    <w:p w14:paraId="3774F4B3" w14:textId="77777777" w:rsidR="00866031" w:rsidRPr="00116122" w:rsidRDefault="00866031" w:rsidP="00866031">
      <w:pPr>
        <w:rPr>
          <w:noProof w:val="0"/>
        </w:rPr>
      </w:pPr>
    </w:p>
    <w:p w14:paraId="648A947F" w14:textId="77777777" w:rsidR="00C273DE" w:rsidRDefault="00C273DE" w:rsidP="00C273DE">
      <w:pPr>
        <w:autoSpaceDE w:val="0"/>
        <w:autoSpaceDN w:val="0"/>
        <w:adjustRightInd w:val="0"/>
        <w:ind w:left="1985" w:hanging="1985"/>
        <w:jc w:val="both"/>
        <w:rPr>
          <w:rFonts w:asciiTheme="majorHAnsi" w:hAnsiTheme="majorHAnsi" w:cstheme="majorHAnsi"/>
          <w:bCs/>
          <w:noProof w:val="0"/>
          <w:sz w:val="20"/>
          <w:szCs w:val="20"/>
        </w:rPr>
      </w:pPr>
      <w:r>
        <w:rPr>
          <w:rFonts w:asciiTheme="majorHAnsi" w:hAnsiTheme="majorHAnsi" w:cstheme="majorHAnsi"/>
          <w:bCs/>
          <w:noProof w:val="0"/>
          <w:sz w:val="20"/>
          <w:szCs w:val="20"/>
        </w:rPr>
        <w:t>&lt;</w:t>
      </w:r>
      <w:r>
        <w:rPr>
          <w:rFonts w:asciiTheme="majorHAnsi" w:hAnsiTheme="majorHAnsi" w:cstheme="majorHAnsi"/>
          <w:noProof w:val="0"/>
          <w:color w:val="00B0F0"/>
          <w:sz w:val="20"/>
          <w:szCs w:val="20"/>
        </w:rPr>
        <w:t>vyplní uchádzač</w:t>
      </w:r>
      <w:r>
        <w:rPr>
          <w:rFonts w:asciiTheme="majorHAnsi" w:hAnsiTheme="majorHAnsi" w:cstheme="majorHAnsi"/>
          <w:bCs/>
          <w:noProof w:val="0"/>
          <w:sz w:val="20"/>
          <w:szCs w:val="20"/>
        </w:rPr>
        <w:t>&gt;</w:t>
      </w:r>
    </w:p>
    <w:p w14:paraId="1CDC3B24" w14:textId="77777777" w:rsidR="002F3839" w:rsidRPr="00116122" w:rsidRDefault="002F3839" w:rsidP="002F3839">
      <w:pPr>
        <w:rPr>
          <w:noProof w:val="0"/>
        </w:rPr>
      </w:pPr>
    </w:p>
    <w:sectPr w:rsidR="002F3839" w:rsidRPr="00116122" w:rsidSect="006A496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701" w:left="1134" w:header="709" w:footer="759" w:gutter="0"/>
      <w:pgNumType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7EEA" w14:textId="77777777" w:rsidR="00582BD1" w:rsidRDefault="00582BD1" w:rsidP="00285DB4">
      <w:r>
        <w:separator/>
      </w:r>
    </w:p>
  </w:endnote>
  <w:endnote w:type="continuationSeparator" w:id="0">
    <w:p w14:paraId="690DD9A4" w14:textId="77777777" w:rsidR="00582BD1" w:rsidRDefault="00582BD1" w:rsidP="00285DB4">
      <w:r>
        <w:continuationSeparator/>
      </w:r>
    </w:p>
  </w:endnote>
  <w:endnote w:type="continuationNotice" w:id="1">
    <w:p w14:paraId="2710D9D5" w14:textId="77777777" w:rsidR="00582BD1" w:rsidRDefault="0058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8B930" w14:textId="77777777" w:rsidR="00A54C25" w:rsidRDefault="00A54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A4CBE" w14:textId="77777777" w:rsidR="00ED008D" w:rsidRPr="000B6B72" w:rsidRDefault="00ED008D">
    <w:pPr>
      <w:pStyle w:val="Footer"/>
      <w:jc w:val="right"/>
      <w:rPr>
        <w:rFonts w:ascii="Cambria" w:hAnsi="Cambria"/>
      </w:rPr>
    </w:pPr>
    <w:r w:rsidRPr="000B6B72">
      <w:rPr>
        <w:rFonts w:ascii="Cambria" w:hAnsi="Cambria"/>
        <w:sz w:val="20"/>
        <w:szCs w:val="20"/>
      </w:rPr>
      <w:t xml:space="preserve">strana </w:t>
    </w:r>
    <w:r w:rsidRPr="000B6B72">
      <w:rPr>
        <w:rFonts w:ascii="Cambria" w:hAnsi="Cambria"/>
        <w:sz w:val="20"/>
        <w:szCs w:val="20"/>
      </w:rPr>
      <w:fldChar w:fldCharType="begin"/>
    </w:r>
    <w:r w:rsidRPr="000B6B72">
      <w:rPr>
        <w:rFonts w:ascii="Cambria" w:hAnsi="Cambria"/>
        <w:sz w:val="20"/>
        <w:szCs w:val="20"/>
      </w:rPr>
      <w:instrText>PAGE  \* Arabic  \* MERGEFORMAT</w:instrText>
    </w:r>
    <w:r w:rsidRPr="000B6B72">
      <w:rPr>
        <w:rFonts w:ascii="Cambria" w:hAnsi="Cambria"/>
        <w:sz w:val="20"/>
        <w:szCs w:val="20"/>
      </w:rPr>
      <w:fldChar w:fldCharType="separate"/>
    </w:r>
    <w:r w:rsidR="00D338AE">
      <w:rPr>
        <w:rFonts w:ascii="Cambria" w:hAnsi="Cambria"/>
        <w:sz w:val="20"/>
        <w:szCs w:val="20"/>
      </w:rPr>
      <w:t>7</w:t>
    </w:r>
    <w:r w:rsidRPr="000B6B72">
      <w:rPr>
        <w:rFonts w:ascii="Cambria" w:hAnsi="Cambria"/>
        <w:sz w:val="20"/>
        <w:szCs w:val="20"/>
      </w:rPr>
      <w:fldChar w:fldCharType="end"/>
    </w:r>
    <w:r w:rsidRPr="000B6B72">
      <w:rPr>
        <w:rFonts w:ascii="Cambria" w:hAnsi="Cambria"/>
        <w:sz w:val="20"/>
        <w:szCs w:val="20"/>
      </w:rPr>
      <w:t xml:space="preserve"> z </w:t>
    </w:r>
    <w:r w:rsidRPr="000B6B72">
      <w:rPr>
        <w:rFonts w:ascii="Cambria" w:hAnsi="Cambria"/>
        <w:sz w:val="20"/>
        <w:szCs w:val="20"/>
      </w:rPr>
      <w:fldChar w:fldCharType="begin"/>
    </w:r>
    <w:r w:rsidRPr="000B6B72">
      <w:rPr>
        <w:rFonts w:ascii="Cambria" w:hAnsi="Cambria"/>
        <w:sz w:val="20"/>
        <w:szCs w:val="20"/>
      </w:rPr>
      <w:instrText>NUMPAGES  \* Arabic  \* MERGEFORMAT</w:instrText>
    </w:r>
    <w:r w:rsidRPr="000B6B72">
      <w:rPr>
        <w:rFonts w:ascii="Cambria" w:hAnsi="Cambria"/>
        <w:sz w:val="20"/>
        <w:szCs w:val="20"/>
      </w:rPr>
      <w:fldChar w:fldCharType="separate"/>
    </w:r>
    <w:r w:rsidR="00D338AE">
      <w:rPr>
        <w:rFonts w:ascii="Cambria" w:hAnsi="Cambria"/>
        <w:sz w:val="20"/>
        <w:szCs w:val="20"/>
      </w:rPr>
      <w:t>10</w:t>
    </w:r>
    <w:r w:rsidRPr="000B6B72">
      <w:rPr>
        <w:rFonts w:ascii="Cambria" w:hAnsi="Cambria"/>
        <w:sz w:val="20"/>
        <w:szCs w:val="20"/>
      </w:rPr>
      <w:fldChar w:fldCharType="end"/>
    </w:r>
  </w:p>
  <w:p w14:paraId="2D5EFB4D" w14:textId="77777777" w:rsidR="00ED008D" w:rsidRDefault="00ED0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BE361" w14:textId="77777777" w:rsidR="00A54C25" w:rsidRDefault="00A5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A58D9" w14:textId="77777777" w:rsidR="00582BD1" w:rsidRDefault="00582BD1" w:rsidP="00285DB4">
      <w:r>
        <w:separator/>
      </w:r>
    </w:p>
  </w:footnote>
  <w:footnote w:type="continuationSeparator" w:id="0">
    <w:p w14:paraId="07F35EE6" w14:textId="77777777" w:rsidR="00582BD1" w:rsidRDefault="00582BD1" w:rsidP="00285DB4">
      <w:r>
        <w:continuationSeparator/>
      </w:r>
    </w:p>
  </w:footnote>
  <w:footnote w:type="continuationNotice" w:id="1">
    <w:p w14:paraId="07107CF6" w14:textId="77777777" w:rsidR="00582BD1" w:rsidRDefault="0058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37737" w14:textId="77777777" w:rsidR="00A54C25" w:rsidRDefault="00A54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E144" w14:textId="77777777" w:rsidR="00ED008D" w:rsidRPr="00461C21" w:rsidRDefault="00ED008D">
    <w:pPr>
      <w:pStyle w:val="Header"/>
      <w:rPr>
        <w:rFonts w:ascii="Cambria" w:hAnsi="Cambria"/>
        <w:i/>
      </w:rPr>
    </w:pPr>
    <w:r w:rsidRPr="00461C21">
      <w:rPr>
        <w:rFonts w:ascii="Cambria" w:hAnsi="Cambria"/>
        <w:i/>
      </w:rPr>
      <w:t>Návrh zmluvy</w:t>
    </w:r>
    <w:r>
      <w:rPr>
        <w:rFonts w:ascii="Cambria" w:hAnsi="Cambria"/>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EB3F" w14:textId="77777777" w:rsidR="00A54C25" w:rsidRDefault="00A54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7E21"/>
    <w:multiLevelType w:val="multilevel"/>
    <w:tmpl w:val="475631D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3" w15:restartNumberingAfterBreak="0">
    <w:nsid w:val="03ED4B53"/>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A8664BE"/>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19131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B0ECE"/>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8E7F4F"/>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0" w15:restartNumberingAfterBreak="0">
    <w:nsid w:val="24C60856"/>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F4631"/>
    <w:multiLevelType w:val="multilevel"/>
    <w:tmpl w:val="A276370C"/>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2" w15:restartNumberingAfterBreak="0">
    <w:nsid w:val="2A967143"/>
    <w:multiLevelType w:val="hybridMultilevel"/>
    <w:tmpl w:val="3C3886CA"/>
    <w:lvl w:ilvl="0" w:tplc="4C14EA18">
      <w:start w:val="2"/>
      <w:numFmt w:val="bullet"/>
      <w:lvlText w:val="-"/>
      <w:lvlJc w:val="left"/>
      <w:pPr>
        <w:ind w:left="1080" w:hanging="360"/>
      </w:pPr>
      <w:rPr>
        <w:rFonts w:ascii="Calibri Light" w:eastAsia="Times New Roman" w:hAnsi="Calibri Light" w:cs="Calibri Light"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642301"/>
    <w:multiLevelType w:val="hybridMultilevel"/>
    <w:tmpl w:val="642EB20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84667F"/>
    <w:multiLevelType w:val="multilevel"/>
    <w:tmpl w:val="C3B81AD0"/>
    <w:lvl w:ilvl="0">
      <w:start w:val="17"/>
      <w:numFmt w:val="decimal"/>
      <w:lvlText w:val="%1"/>
      <w:lvlJc w:val="left"/>
      <w:pPr>
        <w:ind w:left="375" w:hanging="375"/>
      </w:pPr>
    </w:lvl>
    <w:lvl w:ilvl="1">
      <w:start w:val="1"/>
      <w:numFmt w:val="decimal"/>
      <w:lvlText w:val="%1.%2"/>
      <w:lvlJc w:val="left"/>
      <w:pPr>
        <w:ind w:left="914" w:hanging="375"/>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16" w15:restartNumberingAfterBreak="0">
    <w:nsid w:val="46090E4E"/>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682F66"/>
    <w:multiLevelType w:val="hybridMultilevel"/>
    <w:tmpl w:val="E6EA4A72"/>
    <w:lvl w:ilvl="0" w:tplc="6F603B3C">
      <w:start w:val="1"/>
      <w:numFmt w:val="decimal"/>
      <w:lvlText w:val="%1."/>
      <w:lvlJc w:val="left"/>
      <w:pPr>
        <w:ind w:left="1080" w:hanging="360"/>
      </w:pPr>
      <w:rPr>
        <w:rFonts w:cs="Times New Roman"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E0130"/>
    <w:multiLevelType w:val="hybridMultilevel"/>
    <w:tmpl w:val="9CDA087C"/>
    <w:lvl w:ilvl="0" w:tplc="F2D0B3B6">
      <w:start w:val="1"/>
      <w:numFmt w:val="decimal"/>
      <w:lvlText w:val="%1."/>
      <w:lvlJc w:val="left"/>
      <w:pPr>
        <w:ind w:left="720" w:hanging="360"/>
      </w:pPr>
    </w:lvl>
    <w:lvl w:ilvl="1" w:tplc="BDA038A0">
      <w:start w:val="1"/>
      <w:numFmt w:val="lowerLetter"/>
      <w:lvlText w:val="%2."/>
      <w:lvlJc w:val="left"/>
      <w:pPr>
        <w:ind w:left="1440" w:hanging="360"/>
      </w:pPr>
    </w:lvl>
    <w:lvl w:ilvl="2" w:tplc="E26CE55C">
      <w:start w:val="1"/>
      <w:numFmt w:val="lowerRoman"/>
      <w:lvlText w:val="%3."/>
      <w:lvlJc w:val="right"/>
      <w:pPr>
        <w:ind w:left="2160" w:hanging="180"/>
      </w:pPr>
    </w:lvl>
    <w:lvl w:ilvl="3" w:tplc="B31264EC">
      <w:start w:val="1"/>
      <w:numFmt w:val="decimal"/>
      <w:lvlText w:val="%4."/>
      <w:lvlJc w:val="left"/>
      <w:pPr>
        <w:ind w:left="2880" w:hanging="360"/>
      </w:pPr>
    </w:lvl>
    <w:lvl w:ilvl="4" w:tplc="3BB05842">
      <w:start w:val="1"/>
      <w:numFmt w:val="lowerLetter"/>
      <w:lvlText w:val="%5."/>
      <w:lvlJc w:val="left"/>
      <w:pPr>
        <w:ind w:left="3600" w:hanging="360"/>
      </w:pPr>
    </w:lvl>
    <w:lvl w:ilvl="5" w:tplc="72965ED8">
      <w:start w:val="1"/>
      <w:numFmt w:val="lowerRoman"/>
      <w:lvlText w:val="%6."/>
      <w:lvlJc w:val="right"/>
      <w:pPr>
        <w:ind w:left="4320" w:hanging="180"/>
      </w:pPr>
    </w:lvl>
    <w:lvl w:ilvl="6" w:tplc="191CB248">
      <w:start w:val="1"/>
      <w:numFmt w:val="decimal"/>
      <w:lvlText w:val="%7."/>
      <w:lvlJc w:val="left"/>
      <w:pPr>
        <w:ind w:left="5040" w:hanging="360"/>
      </w:pPr>
    </w:lvl>
    <w:lvl w:ilvl="7" w:tplc="0C267FEE">
      <w:start w:val="1"/>
      <w:numFmt w:val="lowerLetter"/>
      <w:lvlText w:val="%8."/>
      <w:lvlJc w:val="left"/>
      <w:pPr>
        <w:ind w:left="5760" w:hanging="360"/>
      </w:pPr>
    </w:lvl>
    <w:lvl w:ilvl="8" w:tplc="70341852">
      <w:start w:val="1"/>
      <w:numFmt w:val="lowerRoman"/>
      <w:lvlText w:val="%9."/>
      <w:lvlJc w:val="right"/>
      <w:pPr>
        <w:ind w:left="6480" w:hanging="180"/>
      </w:pPr>
    </w:lvl>
  </w:abstractNum>
  <w:abstractNum w:abstractNumId="19" w15:restartNumberingAfterBreak="0">
    <w:nsid w:val="52610B78"/>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734813"/>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A77808"/>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B3583D"/>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846401"/>
    <w:multiLevelType w:val="hybridMultilevel"/>
    <w:tmpl w:val="4530B0B8"/>
    <w:lvl w:ilvl="0" w:tplc="041B000F">
      <w:start w:val="1"/>
      <w:numFmt w:val="decimal"/>
      <w:lvlText w:val="%1."/>
      <w:lvlJc w:val="left"/>
      <w:pPr>
        <w:ind w:left="2484" w:hanging="360"/>
      </w:pPr>
      <w:rPr>
        <w:rFonts w:cs="Times New Roman"/>
      </w:rPr>
    </w:lvl>
    <w:lvl w:ilvl="1" w:tplc="041B0019" w:tentative="1">
      <w:start w:val="1"/>
      <w:numFmt w:val="lowerLetter"/>
      <w:lvlText w:val="%2."/>
      <w:lvlJc w:val="left"/>
      <w:pPr>
        <w:ind w:left="3204" w:hanging="360"/>
      </w:pPr>
    </w:lvl>
    <w:lvl w:ilvl="2" w:tplc="041B001B" w:tentative="1">
      <w:start w:val="1"/>
      <w:numFmt w:val="lowerRoman"/>
      <w:lvlText w:val="%3."/>
      <w:lvlJc w:val="right"/>
      <w:pPr>
        <w:ind w:left="3924" w:hanging="180"/>
      </w:pPr>
    </w:lvl>
    <w:lvl w:ilvl="3" w:tplc="041B000F" w:tentative="1">
      <w:start w:val="1"/>
      <w:numFmt w:val="decimal"/>
      <w:lvlText w:val="%4."/>
      <w:lvlJc w:val="left"/>
      <w:pPr>
        <w:ind w:left="4644" w:hanging="360"/>
      </w:pPr>
    </w:lvl>
    <w:lvl w:ilvl="4" w:tplc="041B0019" w:tentative="1">
      <w:start w:val="1"/>
      <w:numFmt w:val="lowerLetter"/>
      <w:lvlText w:val="%5."/>
      <w:lvlJc w:val="left"/>
      <w:pPr>
        <w:ind w:left="5364" w:hanging="360"/>
      </w:pPr>
    </w:lvl>
    <w:lvl w:ilvl="5" w:tplc="041B001B" w:tentative="1">
      <w:start w:val="1"/>
      <w:numFmt w:val="lowerRoman"/>
      <w:lvlText w:val="%6."/>
      <w:lvlJc w:val="right"/>
      <w:pPr>
        <w:ind w:left="6084" w:hanging="180"/>
      </w:pPr>
    </w:lvl>
    <w:lvl w:ilvl="6" w:tplc="041B000F" w:tentative="1">
      <w:start w:val="1"/>
      <w:numFmt w:val="decimal"/>
      <w:lvlText w:val="%7."/>
      <w:lvlJc w:val="left"/>
      <w:pPr>
        <w:ind w:left="6804" w:hanging="360"/>
      </w:pPr>
    </w:lvl>
    <w:lvl w:ilvl="7" w:tplc="041B0019" w:tentative="1">
      <w:start w:val="1"/>
      <w:numFmt w:val="lowerLetter"/>
      <w:lvlText w:val="%8."/>
      <w:lvlJc w:val="left"/>
      <w:pPr>
        <w:ind w:left="7524" w:hanging="360"/>
      </w:pPr>
    </w:lvl>
    <w:lvl w:ilvl="8" w:tplc="041B001B" w:tentative="1">
      <w:start w:val="1"/>
      <w:numFmt w:val="lowerRoman"/>
      <w:lvlText w:val="%9."/>
      <w:lvlJc w:val="right"/>
      <w:pPr>
        <w:ind w:left="8244" w:hanging="180"/>
      </w:pPr>
    </w:lvl>
  </w:abstractNum>
  <w:abstractNum w:abstractNumId="25" w15:restartNumberingAfterBreak="0">
    <w:nsid w:val="7A671BB3"/>
    <w:multiLevelType w:val="hybridMultilevel"/>
    <w:tmpl w:val="642EB20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7C3D100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B62BE7"/>
    <w:multiLevelType w:val="multilevel"/>
    <w:tmpl w:val="34D07706"/>
    <w:lvl w:ilvl="0">
      <w:start w:val="16"/>
      <w:numFmt w:val="decimal"/>
      <w:lvlText w:val="%1"/>
      <w:lvlJc w:val="left"/>
      <w:pPr>
        <w:ind w:left="3353" w:hanging="375"/>
      </w:pPr>
    </w:lvl>
    <w:lvl w:ilvl="1">
      <w:start w:val="1"/>
      <w:numFmt w:val="decimal"/>
      <w:lvlText w:val="%2."/>
      <w:lvlJc w:val="left"/>
      <w:pPr>
        <w:ind w:left="375" w:hanging="375"/>
      </w:pPr>
      <w:rPr>
        <w:rFonts w:asciiTheme="majorHAnsi" w:hAnsiTheme="majorHAnsi" w:cstheme="majorHAnsi" w:hint="default"/>
        <w:b/>
      </w:rPr>
    </w:lvl>
    <w:lvl w:ilvl="2">
      <w:start w:val="1"/>
      <w:numFmt w:val="decimal"/>
      <w:lvlText w:val="9.%3"/>
      <w:lvlJc w:val="left"/>
      <w:pPr>
        <w:ind w:left="720" w:hanging="720"/>
      </w:pPr>
      <w:rPr>
        <w:rFonts w:hint="default"/>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9"/>
  </w:num>
  <w:num w:numId="3">
    <w:abstractNumId w:val="7"/>
  </w:num>
  <w:num w:numId="4">
    <w:abstractNumId w:val="19"/>
  </w:num>
  <w:num w:numId="5">
    <w:abstractNumId w:val="17"/>
  </w:num>
  <w:num w:numId="6">
    <w:abstractNumId w:val="6"/>
  </w:num>
  <w:num w:numId="7">
    <w:abstractNumId w:val="5"/>
  </w:num>
  <w:num w:numId="8">
    <w:abstractNumId w:val="26"/>
  </w:num>
  <w:num w:numId="9">
    <w:abstractNumId w:val="11"/>
  </w:num>
  <w:num w:numId="10">
    <w:abstractNumId w:val="16"/>
  </w:num>
  <w:num w:numId="11">
    <w:abstractNumId w:val="3"/>
  </w:num>
  <w:num w:numId="12">
    <w:abstractNumId w:val="22"/>
  </w:num>
  <w:num w:numId="13">
    <w:abstractNumId w:val="25"/>
  </w:num>
  <w:num w:numId="14">
    <w:abstractNumId w:val="24"/>
  </w:num>
  <w:num w:numId="15">
    <w:abstractNumId w:val="12"/>
  </w:num>
  <w:num w:numId="16">
    <w:abstractNumId w:val="4"/>
  </w:num>
  <w:num w:numId="17">
    <w:abstractNumId w:val="1"/>
  </w:num>
  <w:num w:numId="18">
    <w:abstractNumId w:val="0"/>
  </w:num>
  <w:num w:numId="19">
    <w:abstractNumId w:val="14"/>
  </w:num>
  <w:num w:numId="20">
    <w:abstractNumId w:val="13"/>
  </w:num>
  <w:num w:numId="21">
    <w:abstractNumId w:val="8"/>
  </w:num>
  <w:num w:numId="22">
    <w:abstractNumId w:val="21"/>
  </w:num>
  <w:num w:numId="23">
    <w:abstractNumId w:val="27"/>
  </w:num>
  <w:num w:numId="24">
    <w:abstractNumId w:val="23"/>
  </w:num>
  <w:num w:numId="25">
    <w:abstractNumId w:val="20"/>
  </w:num>
  <w:num w:numId="26">
    <w:abstractNumId w:val="10"/>
  </w:num>
  <w:num w:numId="27">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13"/>
    <w:rsid w:val="00001F4F"/>
    <w:rsid w:val="000045FD"/>
    <w:rsid w:val="000048D6"/>
    <w:rsid w:val="00005126"/>
    <w:rsid w:val="00005AB2"/>
    <w:rsid w:val="00007612"/>
    <w:rsid w:val="000105FC"/>
    <w:rsid w:val="00012EF3"/>
    <w:rsid w:val="00013D85"/>
    <w:rsid w:val="000155D1"/>
    <w:rsid w:val="000175D9"/>
    <w:rsid w:val="00025DEF"/>
    <w:rsid w:val="000264DF"/>
    <w:rsid w:val="00027733"/>
    <w:rsid w:val="00027C93"/>
    <w:rsid w:val="0003042B"/>
    <w:rsid w:val="00030A8C"/>
    <w:rsid w:val="00031AAF"/>
    <w:rsid w:val="00032E6E"/>
    <w:rsid w:val="00033EC0"/>
    <w:rsid w:val="00035218"/>
    <w:rsid w:val="0004166D"/>
    <w:rsid w:val="00042502"/>
    <w:rsid w:val="00043A8E"/>
    <w:rsid w:val="00043D45"/>
    <w:rsid w:val="00046E0F"/>
    <w:rsid w:val="0005029C"/>
    <w:rsid w:val="0005033F"/>
    <w:rsid w:val="00050DEA"/>
    <w:rsid w:val="0005224F"/>
    <w:rsid w:val="0005245D"/>
    <w:rsid w:val="0005308D"/>
    <w:rsid w:val="000575C8"/>
    <w:rsid w:val="000579D3"/>
    <w:rsid w:val="00060E41"/>
    <w:rsid w:val="000614EC"/>
    <w:rsid w:val="00061E1C"/>
    <w:rsid w:val="000629E0"/>
    <w:rsid w:val="00065300"/>
    <w:rsid w:val="00065C22"/>
    <w:rsid w:val="000661FD"/>
    <w:rsid w:val="00066668"/>
    <w:rsid w:val="000668A9"/>
    <w:rsid w:val="00066E56"/>
    <w:rsid w:val="00067260"/>
    <w:rsid w:val="0006760B"/>
    <w:rsid w:val="000677F2"/>
    <w:rsid w:val="00070FC7"/>
    <w:rsid w:val="000727B8"/>
    <w:rsid w:val="000749D2"/>
    <w:rsid w:val="00076DEA"/>
    <w:rsid w:val="00077007"/>
    <w:rsid w:val="00080197"/>
    <w:rsid w:val="0008351E"/>
    <w:rsid w:val="00085262"/>
    <w:rsid w:val="00087296"/>
    <w:rsid w:val="0009211F"/>
    <w:rsid w:val="000927E5"/>
    <w:rsid w:val="0009491D"/>
    <w:rsid w:val="00094A8C"/>
    <w:rsid w:val="000A064C"/>
    <w:rsid w:val="000A1CDA"/>
    <w:rsid w:val="000A228C"/>
    <w:rsid w:val="000A317F"/>
    <w:rsid w:val="000A357C"/>
    <w:rsid w:val="000A40F6"/>
    <w:rsid w:val="000A5F2A"/>
    <w:rsid w:val="000A729E"/>
    <w:rsid w:val="000B16A1"/>
    <w:rsid w:val="000B21CC"/>
    <w:rsid w:val="000B2B4B"/>
    <w:rsid w:val="000B2C7A"/>
    <w:rsid w:val="000B2E71"/>
    <w:rsid w:val="000B6B72"/>
    <w:rsid w:val="000B7295"/>
    <w:rsid w:val="000C32F6"/>
    <w:rsid w:val="000C3A9F"/>
    <w:rsid w:val="000C4A02"/>
    <w:rsid w:val="000C5A0B"/>
    <w:rsid w:val="000C6915"/>
    <w:rsid w:val="000C721F"/>
    <w:rsid w:val="000C74EA"/>
    <w:rsid w:val="000C764B"/>
    <w:rsid w:val="000D498D"/>
    <w:rsid w:val="000D5FCE"/>
    <w:rsid w:val="000D64FA"/>
    <w:rsid w:val="000D6BC1"/>
    <w:rsid w:val="000D6F40"/>
    <w:rsid w:val="000E086B"/>
    <w:rsid w:val="000E0AD9"/>
    <w:rsid w:val="000E21EF"/>
    <w:rsid w:val="000E46E1"/>
    <w:rsid w:val="000E7016"/>
    <w:rsid w:val="000E7AA0"/>
    <w:rsid w:val="000F225C"/>
    <w:rsid w:val="000F35ED"/>
    <w:rsid w:val="000F5127"/>
    <w:rsid w:val="000F67CB"/>
    <w:rsid w:val="00100BE5"/>
    <w:rsid w:val="00102052"/>
    <w:rsid w:val="001036A0"/>
    <w:rsid w:val="00103E75"/>
    <w:rsid w:val="00105499"/>
    <w:rsid w:val="00105FAD"/>
    <w:rsid w:val="001068C9"/>
    <w:rsid w:val="00110022"/>
    <w:rsid w:val="00110066"/>
    <w:rsid w:val="00110D59"/>
    <w:rsid w:val="001110A5"/>
    <w:rsid w:val="00111DD5"/>
    <w:rsid w:val="001126C0"/>
    <w:rsid w:val="00112FBD"/>
    <w:rsid w:val="00116122"/>
    <w:rsid w:val="001172EC"/>
    <w:rsid w:val="001200E6"/>
    <w:rsid w:val="001207A5"/>
    <w:rsid w:val="001215BE"/>
    <w:rsid w:val="0012201E"/>
    <w:rsid w:val="00123683"/>
    <w:rsid w:val="00123920"/>
    <w:rsid w:val="001266A2"/>
    <w:rsid w:val="00126D2B"/>
    <w:rsid w:val="0013031E"/>
    <w:rsid w:val="001306ED"/>
    <w:rsid w:val="001315D7"/>
    <w:rsid w:val="00133D55"/>
    <w:rsid w:val="00133EA8"/>
    <w:rsid w:val="001340BA"/>
    <w:rsid w:val="00134715"/>
    <w:rsid w:val="00136054"/>
    <w:rsid w:val="00137288"/>
    <w:rsid w:val="00142357"/>
    <w:rsid w:val="00150769"/>
    <w:rsid w:val="00150CA4"/>
    <w:rsid w:val="00153F1B"/>
    <w:rsid w:val="00154C17"/>
    <w:rsid w:val="00155D46"/>
    <w:rsid w:val="001561D2"/>
    <w:rsid w:val="00157C11"/>
    <w:rsid w:val="001602D4"/>
    <w:rsid w:val="00160C3A"/>
    <w:rsid w:val="00162A62"/>
    <w:rsid w:val="00163154"/>
    <w:rsid w:val="00163C8A"/>
    <w:rsid w:val="001641F0"/>
    <w:rsid w:val="00167EEE"/>
    <w:rsid w:val="00170889"/>
    <w:rsid w:val="00172A52"/>
    <w:rsid w:val="00173062"/>
    <w:rsid w:val="00173F69"/>
    <w:rsid w:val="001748D4"/>
    <w:rsid w:val="00174EFB"/>
    <w:rsid w:val="0017529D"/>
    <w:rsid w:val="00175DFB"/>
    <w:rsid w:val="00176D36"/>
    <w:rsid w:val="00180D5A"/>
    <w:rsid w:val="00180FA3"/>
    <w:rsid w:val="00182A11"/>
    <w:rsid w:val="00186B13"/>
    <w:rsid w:val="0018796B"/>
    <w:rsid w:val="00190095"/>
    <w:rsid w:val="00190AFB"/>
    <w:rsid w:val="00191306"/>
    <w:rsid w:val="0019270F"/>
    <w:rsid w:val="001936C0"/>
    <w:rsid w:val="00196DEA"/>
    <w:rsid w:val="001972B9"/>
    <w:rsid w:val="001A4E04"/>
    <w:rsid w:val="001A6DCC"/>
    <w:rsid w:val="001B01A4"/>
    <w:rsid w:val="001B1B95"/>
    <w:rsid w:val="001B2819"/>
    <w:rsid w:val="001B3F37"/>
    <w:rsid w:val="001B42DC"/>
    <w:rsid w:val="001B4F31"/>
    <w:rsid w:val="001B5131"/>
    <w:rsid w:val="001B5518"/>
    <w:rsid w:val="001B72EF"/>
    <w:rsid w:val="001B777D"/>
    <w:rsid w:val="001B7924"/>
    <w:rsid w:val="001C21D3"/>
    <w:rsid w:val="001C3115"/>
    <w:rsid w:val="001C358A"/>
    <w:rsid w:val="001C49FF"/>
    <w:rsid w:val="001C559C"/>
    <w:rsid w:val="001C65F8"/>
    <w:rsid w:val="001C7357"/>
    <w:rsid w:val="001C7A01"/>
    <w:rsid w:val="001D0418"/>
    <w:rsid w:val="001D2C75"/>
    <w:rsid w:val="001D2E3F"/>
    <w:rsid w:val="001D3224"/>
    <w:rsid w:val="001D32FF"/>
    <w:rsid w:val="001D361B"/>
    <w:rsid w:val="001D49B9"/>
    <w:rsid w:val="001D5AE0"/>
    <w:rsid w:val="001D6AA4"/>
    <w:rsid w:val="001E0E8F"/>
    <w:rsid w:val="001E15B7"/>
    <w:rsid w:val="001E29E8"/>
    <w:rsid w:val="001E4437"/>
    <w:rsid w:val="001E5C7A"/>
    <w:rsid w:val="001E6F00"/>
    <w:rsid w:val="001F1BCA"/>
    <w:rsid w:val="001F1EA5"/>
    <w:rsid w:val="001F2720"/>
    <w:rsid w:val="001F3093"/>
    <w:rsid w:val="001F3DE9"/>
    <w:rsid w:val="001F46EF"/>
    <w:rsid w:val="001F4A26"/>
    <w:rsid w:val="001F4C92"/>
    <w:rsid w:val="001F59D2"/>
    <w:rsid w:val="001F5C23"/>
    <w:rsid w:val="001F62E3"/>
    <w:rsid w:val="00200123"/>
    <w:rsid w:val="00202623"/>
    <w:rsid w:val="0020263A"/>
    <w:rsid w:val="00203230"/>
    <w:rsid w:val="0020419A"/>
    <w:rsid w:val="00206BCD"/>
    <w:rsid w:val="002077AC"/>
    <w:rsid w:val="00207A55"/>
    <w:rsid w:val="0021078F"/>
    <w:rsid w:val="00212569"/>
    <w:rsid w:val="0021270F"/>
    <w:rsid w:val="00212A15"/>
    <w:rsid w:val="00213628"/>
    <w:rsid w:val="00213F8C"/>
    <w:rsid w:val="002151AE"/>
    <w:rsid w:val="002152B4"/>
    <w:rsid w:val="00217316"/>
    <w:rsid w:val="00222559"/>
    <w:rsid w:val="00223EF7"/>
    <w:rsid w:val="0022598A"/>
    <w:rsid w:val="002273CB"/>
    <w:rsid w:val="00227851"/>
    <w:rsid w:val="002313C8"/>
    <w:rsid w:val="002330C3"/>
    <w:rsid w:val="00234266"/>
    <w:rsid w:val="002353D0"/>
    <w:rsid w:val="00237866"/>
    <w:rsid w:val="00237BBA"/>
    <w:rsid w:val="00241C78"/>
    <w:rsid w:val="00242B79"/>
    <w:rsid w:val="002447D6"/>
    <w:rsid w:val="00246E0A"/>
    <w:rsid w:val="00247C95"/>
    <w:rsid w:val="00252A30"/>
    <w:rsid w:val="00252B42"/>
    <w:rsid w:val="002535ED"/>
    <w:rsid w:val="00253F61"/>
    <w:rsid w:val="002547E1"/>
    <w:rsid w:val="002621A4"/>
    <w:rsid w:val="0026485A"/>
    <w:rsid w:val="002649BA"/>
    <w:rsid w:val="00270515"/>
    <w:rsid w:val="002707AF"/>
    <w:rsid w:val="002744E3"/>
    <w:rsid w:val="00274693"/>
    <w:rsid w:val="00274DA2"/>
    <w:rsid w:val="00275B87"/>
    <w:rsid w:val="00276541"/>
    <w:rsid w:val="00276611"/>
    <w:rsid w:val="00280E52"/>
    <w:rsid w:val="00281F8D"/>
    <w:rsid w:val="002823F9"/>
    <w:rsid w:val="00284975"/>
    <w:rsid w:val="00285443"/>
    <w:rsid w:val="00285DB4"/>
    <w:rsid w:val="00285F1F"/>
    <w:rsid w:val="0028656A"/>
    <w:rsid w:val="002903BB"/>
    <w:rsid w:val="00291735"/>
    <w:rsid w:val="0029280E"/>
    <w:rsid w:val="00293100"/>
    <w:rsid w:val="00296FD0"/>
    <w:rsid w:val="002A09D2"/>
    <w:rsid w:val="002A11ED"/>
    <w:rsid w:val="002A39E0"/>
    <w:rsid w:val="002A6430"/>
    <w:rsid w:val="002A6C01"/>
    <w:rsid w:val="002A7956"/>
    <w:rsid w:val="002A7E71"/>
    <w:rsid w:val="002B0E71"/>
    <w:rsid w:val="002B17DB"/>
    <w:rsid w:val="002B2E9A"/>
    <w:rsid w:val="002B35B0"/>
    <w:rsid w:val="002B501B"/>
    <w:rsid w:val="002B7631"/>
    <w:rsid w:val="002B7F55"/>
    <w:rsid w:val="002C03DD"/>
    <w:rsid w:val="002C0CDC"/>
    <w:rsid w:val="002C2A72"/>
    <w:rsid w:val="002C3BD4"/>
    <w:rsid w:val="002C60ED"/>
    <w:rsid w:val="002C6FD8"/>
    <w:rsid w:val="002C73DC"/>
    <w:rsid w:val="002D134F"/>
    <w:rsid w:val="002D20E1"/>
    <w:rsid w:val="002D22C5"/>
    <w:rsid w:val="002D31F4"/>
    <w:rsid w:val="002D37FC"/>
    <w:rsid w:val="002D73AA"/>
    <w:rsid w:val="002D74F0"/>
    <w:rsid w:val="002D7D03"/>
    <w:rsid w:val="002D7F45"/>
    <w:rsid w:val="002E0039"/>
    <w:rsid w:val="002E0EBB"/>
    <w:rsid w:val="002E1FBF"/>
    <w:rsid w:val="002E2493"/>
    <w:rsid w:val="002E2826"/>
    <w:rsid w:val="002E4FC4"/>
    <w:rsid w:val="002E5885"/>
    <w:rsid w:val="002E685B"/>
    <w:rsid w:val="002F00B9"/>
    <w:rsid w:val="002F0D7A"/>
    <w:rsid w:val="002F25BE"/>
    <w:rsid w:val="002F37B0"/>
    <w:rsid w:val="002F3839"/>
    <w:rsid w:val="002F3C65"/>
    <w:rsid w:val="002F6069"/>
    <w:rsid w:val="002F643A"/>
    <w:rsid w:val="002F7C62"/>
    <w:rsid w:val="003003B0"/>
    <w:rsid w:val="00301A4A"/>
    <w:rsid w:val="00301DC5"/>
    <w:rsid w:val="003023CC"/>
    <w:rsid w:val="00302ACA"/>
    <w:rsid w:val="003062DB"/>
    <w:rsid w:val="003063C4"/>
    <w:rsid w:val="00306639"/>
    <w:rsid w:val="00311718"/>
    <w:rsid w:val="003168AD"/>
    <w:rsid w:val="0031780D"/>
    <w:rsid w:val="00320393"/>
    <w:rsid w:val="003234AB"/>
    <w:rsid w:val="0032395A"/>
    <w:rsid w:val="0032526E"/>
    <w:rsid w:val="00327126"/>
    <w:rsid w:val="00327854"/>
    <w:rsid w:val="003279C1"/>
    <w:rsid w:val="00331B69"/>
    <w:rsid w:val="003325EA"/>
    <w:rsid w:val="00332D24"/>
    <w:rsid w:val="0033730F"/>
    <w:rsid w:val="003416C2"/>
    <w:rsid w:val="003417D8"/>
    <w:rsid w:val="003429E2"/>
    <w:rsid w:val="0035068D"/>
    <w:rsid w:val="003515B8"/>
    <w:rsid w:val="00351928"/>
    <w:rsid w:val="00352390"/>
    <w:rsid w:val="00352748"/>
    <w:rsid w:val="00352B40"/>
    <w:rsid w:val="00353E59"/>
    <w:rsid w:val="0035550A"/>
    <w:rsid w:val="00356270"/>
    <w:rsid w:val="0036035A"/>
    <w:rsid w:val="00360B7B"/>
    <w:rsid w:val="00362B3F"/>
    <w:rsid w:val="00363202"/>
    <w:rsid w:val="003638F9"/>
    <w:rsid w:val="00363ABB"/>
    <w:rsid w:val="00364957"/>
    <w:rsid w:val="0037189F"/>
    <w:rsid w:val="00371AC1"/>
    <w:rsid w:val="00372063"/>
    <w:rsid w:val="00372A7C"/>
    <w:rsid w:val="00373998"/>
    <w:rsid w:val="00374004"/>
    <w:rsid w:val="003744F1"/>
    <w:rsid w:val="00375200"/>
    <w:rsid w:val="003768D0"/>
    <w:rsid w:val="003772A0"/>
    <w:rsid w:val="003807E2"/>
    <w:rsid w:val="0038355E"/>
    <w:rsid w:val="003835E2"/>
    <w:rsid w:val="003838B7"/>
    <w:rsid w:val="003875B7"/>
    <w:rsid w:val="00390E37"/>
    <w:rsid w:val="0039237D"/>
    <w:rsid w:val="00393FDD"/>
    <w:rsid w:val="00394A90"/>
    <w:rsid w:val="00395401"/>
    <w:rsid w:val="00395CC1"/>
    <w:rsid w:val="003960BA"/>
    <w:rsid w:val="003963B6"/>
    <w:rsid w:val="003A05C3"/>
    <w:rsid w:val="003A3624"/>
    <w:rsid w:val="003A492A"/>
    <w:rsid w:val="003A4D64"/>
    <w:rsid w:val="003A4DC3"/>
    <w:rsid w:val="003A504B"/>
    <w:rsid w:val="003A58A9"/>
    <w:rsid w:val="003A5E78"/>
    <w:rsid w:val="003A626E"/>
    <w:rsid w:val="003A64A6"/>
    <w:rsid w:val="003A6781"/>
    <w:rsid w:val="003B09DA"/>
    <w:rsid w:val="003B1383"/>
    <w:rsid w:val="003B1BCA"/>
    <w:rsid w:val="003B2C5E"/>
    <w:rsid w:val="003B34C4"/>
    <w:rsid w:val="003B3599"/>
    <w:rsid w:val="003B36BE"/>
    <w:rsid w:val="003B3EEC"/>
    <w:rsid w:val="003B4294"/>
    <w:rsid w:val="003B5197"/>
    <w:rsid w:val="003B564B"/>
    <w:rsid w:val="003B5F5B"/>
    <w:rsid w:val="003B623A"/>
    <w:rsid w:val="003B6D5F"/>
    <w:rsid w:val="003B7761"/>
    <w:rsid w:val="003C2415"/>
    <w:rsid w:val="003C5F22"/>
    <w:rsid w:val="003C5FF4"/>
    <w:rsid w:val="003C664D"/>
    <w:rsid w:val="003C6927"/>
    <w:rsid w:val="003D0113"/>
    <w:rsid w:val="003D0FB9"/>
    <w:rsid w:val="003D1065"/>
    <w:rsid w:val="003D1941"/>
    <w:rsid w:val="003D4EB0"/>
    <w:rsid w:val="003D544D"/>
    <w:rsid w:val="003D6B8C"/>
    <w:rsid w:val="003D7806"/>
    <w:rsid w:val="003E3063"/>
    <w:rsid w:val="003E39B3"/>
    <w:rsid w:val="003E5CC0"/>
    <w:rsid w:val="003E6A2E"/>
    <w:rsid w:val="003F2894"/>
    <w:rsid w:val="003F312D"/>
    <w:rsid w:val="003F3B42"/>
    <w:rsid w:val="003F52AD"/>
    <w:rsid w:val="003F5ECE"/>
    <w:rsid w:val="00400027"/>
    <w:rsid w:val="0040030E"/>
    <w:rsid w:val="00401590"/>
    <w:rsid w:val="004025D8"/>
    <w:rsid w:val="00402A8E"/>
    <w:rsid w:val="00402D9E"/>
    <w:rsid w:val="00404089"/>
    <w:rsid w:val="004043DB"/>
    <w:rsid w:val="00407DC9"/>
    <w:rsid w:val="00407F5C"/>
    <w:rsid w:val="00410039"/>
    <w:rsid w:val="00412097"/>
    <w:rsid w:val="004133CC"/>
    <w:rsid w:val="00413AD7"/>
    <w:rsid w:val="00414978"/>
    <w:rsid w:val="004153EA"/>
    <w:rsid w:val="0041555C"/>
    <w:rsid w:val="00417A60"/>
    <w:rsid w:val="0042010E"/>
    <w:rsid w:val="00420CCF"/>
    <w:rsid w:val="00421CE3"/>
    <w:rsid w:val="00423F03"/>
    <w:rsid w:val="00423F1C"/>
    <w:rsid w:val="004241DA"/>
    <w:rsid w:val="00424437"/>
    <w:rsid w:val="004250E8"/>
    <w:rsid w:val="0042510F"/>
    <w:rsid w:val="00425FDC"/>
    <w:rsid w:val="00426269"/>
    <w:rsid w:val="00426BA1"/>
    <w:rsid w:val="004270F0"/>
    <w:rsid w:val="004316A8"/>
    <w:rsid w:val="00431781"/>
    <w:rsid w:val="00431AFD"/>
    <w:rsid w:val="00431E9F"/>
    <w:rsid w:val="00432FD6"/>
    <w:rsid w:val="00433DEF"/>
    <w:rsid w:val="00434D7C"/>
    <w:rsid w:val="00434DC6"/>
    <w:rsid w:val="0043518C"/>
    <w:rsid w:val="004356D2"/>
    <w:rsid w:val="00435705"/>
    <w:rsid w:val="00435A5D"/>
    <w:rsid w:val="00435F45"/>
    <w:rsid w:val="004375B5"/>
    <w:rsid w:val="004379FD"/>
    <w:rsid w:val="00437E77"/>
    <w:rsid w:val="004404BA"/>
    <w:rsid w:val="004406C3"/>
    <w:rsid w:val="004408F7"/>
    <w:rsid w:val="00440DF3"/>
    <w:rsid w:val="00441952"/>
    <w:rsid w:val="004420DE"/>
    <w:rsid w:val="00443A0F"/>
    <w:rsid w:val="004440BD"/>
    <w:rsid w:val="00444B90"/>
    <w:rsid w:val="00444DCB"/>
    <w:rsid w:val="00445BE1"/>
    <w:rsid w:val="00447890"/>
    <w:rsid w:val="00447E30"/>
    <w:rsid w:val="00450BD4"/>
    <w:rsid w:val="0045164C"/>
    <w:rsid w:val="00451962"/>
    <w:rsid w:val="004520E6"/>
    <w:rsid w:val="004535A0"/>
    <w:rsid w:val="00453761"/>
    <w:rsid w:val="0045511B"/>
    <w:rsid w:val="0045628D"/>
    <w:rsid w:val="00456797"/>
    <w:rsid w:val="00456C64"/>
    <w:rsid w:val="00456E95"/>
    <w:rsid w:val="00460798"/>
    <w:rsid w:val="00461C21"/>
    <w:rsid w:val="00461ED9"/>
    <w:rsid w:val="00462D76"/>
    <w:rsid w:val="00463257"/>
    <w:rsid w:val="004632CC"/>
    <w:rsid w:val="0046355D"/>
    <w:rsid w:val="00463F9C"/>
    <w:rsid w:val="00465B0F"/>
    <w:rsid w:val="00465D4F"/>
    <w:rsid w:val="00466D2C"/>
    <w:rsid w:val="0047248A"/>
    <w:rsid w:val="00472738"/>
    <w:rsid w:val="00472C2D"/>
    <w:rsid w:val="00472D3B"/>
    <w:rsid w:val="004737C7"/>
    <w:rsid w:val="00474558"/>
    <w:rsid w:val="004777AD"/>
    <w:rsid w:val="00480CC3"/>
    <w:rsid w:val="004816FF"/>
    <w:rsid w:val="00483EEE"/>
    <w:rsid w:val="00484DEE"/>
    <w:rsid w:val="00485CDA"/>
    <w:rsid w:val="00486B8B"/>
    <w:rsid w:val="004871E7"/>
    <w:rsid w:val="004902F7"/>
    <w:rsid w:val="004914A6"/>
    <w:rsid w:val="00491E7C"/>
    <w:rsid w:val="0049331D"/>
    <w:rsid w:val="004934D8"/>
    <w:rsid w:val="00496AA8"/>
    <w:rsid w:val="00497BFA"/>
    <w:rsid w:val="004A0143"/>
    <w:rsid w:val="004A108C"/>
    <w:rsid w:val="004A22E4"/>
    <w:rsid w:val="004A3F12"/>
    <w:rsid w:val="004A3F9E"/>
    <w:rsid w:val="004B1D9D"/>
    <w:rsid w:val="004B3AAA"/>
    <w:rsid w:val="004B74C0"/>
    <w:rsid w:val="004C04DA"/>
    <w:rsid w:val="004C2D20"/>
    <w:rsid w:val="004C4B73"/>
    <w:rsid w:val="004C4F71"/>
    <w:rsid w:val="004C62BA"/>
    <w:rsid w:val="004C65D3"/>
    <w:rsid w:val="004C6B8F"/>
    <w:rsid w:val="004C7372"/>
    <w:rsid w:val="004D038F"/>
    <w:rsid w:val="004D09CF"/>
    <w:rsid w:val="004D1101"/>
    <w:rsid w:val="004D1AAF"/>
    <w:rsid w:val="004D2862"/>
    <w:rsid w:val="004D3028"/>
    <w:rsid w:val="004D613B"/>
    <w:rsid w:val="004D6C42"/>
    <w:rsid w:val="004E63AA"/>
    <w:rsid w:val="004E698B"/>
    <w:rsid w:val="004E7DC6"/>
    <w:rsid w:val="004F03A8"/>
    <w:rsid w:val="004F253A"/>
    <w:rsid w:val="004F3CCC"/>
    <w:rsid w:val="004F5A09"/>
    <w:rsid w:val="004F66BF"/>
    <w:rsid w:val="004F6DF1"/>
    <w:rsid w:val="004F7434"/>
    <w:rsid w:val="00500545"/>
    <w:rsid w:val="00501947"/>
    <w:rsid w:val="005030C7"/>
    <w:rsid w:val="005032AC"/>
    <w:rsid w:val="00507B00"/>
    <w:rsid w:val="005104FA"/>
    <w:rsid w:val="005122D5"/>
    <w:rsid w:val="005135CD"/>
    <w:rsid w:val="00513A0C"/>
    <w:rsid w:val="00515F93"/>
    <w:rsid w:val="005161A0"/>
    <w:rsid w:val="005162CF"/>
    <w:rsid w:val="00517971"/>
    <w:rsid w:val="00523EAA"/>
    <w:rsid w:val="005240EC"/>
    <w:rsid w:val="00524B36"/>
    <w:rsid w:val="0052725C"/>
    <w:rsid w:val="00530082"/>
    <w:rsid w:val="00530862"/>
    <w:rsid w:val="00530DDF"/>
    <w:rsid w:val="005338E3"/>
    <w:rsid w:val="005351E5"/>
    <w:rsid w:val="005352D8"/>
    <w:rsid w:val="00541371"/>
    <w:rsid w:val="005430AB"/>
    <w:rsid w:val="00543672"/>
    <w:rsid w:val="00544E76"/>
    <w:rsid w:val="005456BA"/>
    <w:rsid w:val="005460CA"/>
    <w:rsid w:val="005469DE"/>
    <w:rsid w:val="00547CC4"/>
    <w:rsid w:val="00550880"/>
    <w:rsid w:val="00550ADA"/>
    <w:rsid w:val="00551AB2"/>
    <w:rsid w:val="005550F3"/>
    <w:rsid w:val="00555328"/>
    <w:rsid w:val="005566E8"/>
    <w:rsid w:val="00557483"/>
    <w:rsid w:val="00557613"/>
    <w:rsid w:val="0056199C"/>
    <w:rsid w:val="00561AF7"/>
    <w:rsid w:val="00562F13"/>
    <w:rsid w:val="005633B2"/>
    <w:rsid w:val="00563AD3"/>
    <w:rsid w:val="005665E5"/>
    <w:rsid w:val="00566FE7"/>
    <w:rsid w:val="0056717E"/>
    <w:rsid w:val="005676D7"/>
    <w:rsid w:val="00567F0D"/>
    <w:rsid w:val="00570990"/>
    <w:rsid w:val="005727C0"/>
    <w:rsid w:val="005733E3"/>
    <w:rsid w:val="00573AE2"/>
    <w:rsid w:val="00574747"/>
    <w:rsid w:val="0057479C"/>
    <w:rsid w:val="005755ED"/>
    <w:rsid w:val="00576198"/>
    <w:rsid w:val="00577C24"/>
    <w:rsid w:val="0058055B"/>
    <w:rsid w:val="0058129E"/>
    <w:rsid w:val="005814B9"/>
    <w:rsid w:val="0058283D"/>
    <w:rsid w:val="00582BD1"/>
    <w:rsid w:val="00583F7A"/>
    <w:rsid w:val="0058402A"/>
    <w:rsid w:val="00584CB2"/>
    <w:rsid w:val="00586457"/>
    <w:rsid w:val="005875C4"/>
    <w:rsid w:val="00587A29"/>
    <w:rsid w:val="0059153F"/>
    <w:rsid w:val="00591836"/>
    <w:rsid w:val="00591A65"/>
    <w:rsid w:val="0059447F"/>
    <w:rsid w:val="00596623"/>
    <w:rsid w:val="00596B9E"/>
    <w:rsid w:val="00597847"/>
    <w:rsid w:val="00597F70"/>
    <w:rsid w:val="005A29E5"/>
    <w:rsid w:val="005A2D8C"/>
    <w:rsid w:val="005A3D7B"/>
    <w:rsid w:val="005A7D77"/>
    <w:rsid w:val="005B0BAD"/>
    <w:rsid w:val="005B2524"/>
    <w:rsid w:val="005B46A1"/>
    <w:rsid w:val="005B4F73"/>
    <w:rsid w:val="005B62B8"/>
    <w:rsid w:val="005B7A0B"/>
    <w:rsid w:val="005B7E92"/>
    <w:rsid w:val="005C0289"/>
    <w:rsid w:val="005C05E1"/>
    <w:rsid w:val="005C177D"/>
    <w:rsid w:val="005C4084"/>
    <w:rsid w:val="005C7405"/>
    <w:rsid w:val="005C7744"/>
    <w:rsid w:val="005C7A17"/>
    <w:rsid w:val="005D3371"/>
    <w:rsid w:val="005D49E8"/>
    <w:rsid w:val="005D63F4"/>
    <w:rsid w:val="005D6432"/>
    <w:rsid w:val="005D77E0"/>
    <w:rsid w:val="005E15F4"/>
    <w:rsid w:val="005E2CA9"/>
    <w:rsid w:val="005E3649"/>
    <w:rsid w:val="005E3BF7"/>
    <w:rsid w:val="005E3C5A"/>
    <w:rsid w:val="005E451F"/>
    <w:rsid w:val="005E4D94"/>
    <w:rsid w:val="005E553C"/>
    <w:rsid w:val="005F091C"/>
    <w:rsid w:val="005F1311"/>
    <w:rsid w:val="005F1C46"/>
    <w:rsid w:val="005F2E71"/>
    <w:rsid w:val="005F310D"/>
    <w:rsid w:val="005F421D"/>
    <w:rsid w:val="005F466D"/>
    <w:rsid w:val="005F55E0"/>
    <w:rsid w:val="005F5988"/>
    <w:rsid w:val="005F6B9C"/>
    <w:rsid w:val="005F7244"/>
    <w:rsid w:val="005F7A8A"/>
    <w:rsid w:val="00600A25"/>
    <w:rsid w:val="006024BB"/>
    <w:rsid w:val="0060464D"/>
    <w:rsid w:val="006046BF"/>
    <w:rsid w:val="00604848"/>
    <w:rsid w:val="00605EF0"/>
    <w:rsid w:val="00610FFB"/>
    <w:rsid w:val="00611297"/>
    <w:rsid w:val="00612119"/>
    <w:rsid w:val="0061305A"/>
    <w:rsid w:val="00613668"/>
    <w:rsid w:val="0061530E"/>
    <w:rsid w:val="00616B03"/>
    <w:rsid w:val="00616B93"/>
    <w:rsid w:val="00620B88"/>
    <w:rsid w:val="006254D9"/>
    <w:rsid w:val="00625EF4"/>
    <w:rsid w:val="0062661B"/>
    <w:rsid w:val="00631903"/>
    <w:rsid w:val="00632BD7"/>
    <w:rsid w:val="0063481C"/>
    <w:rsid w:val="00634964"/>
    <w:rsid w:val="00635A76"/>
    <w:rsid w:val="00636748"/>
    <w:rsid w:val="006379D5"/>
    <w:rsid w:val="006403C0"/>
    <w:rsid w:val="00640D9E"/>
    <w:rsid w:val="00642660"/>
    <w:rsid w:val="0064496F"/>
    <w:rsid w:val="006449B7"/>
    <w:rsid w:val="0065017E"/>
    <w:rsid w:val="00653F3E"/>
    <w:rsid w:val="006555BB"/>
    <w:rsid w:val="006558BB"/>
    <w:rsid w:val="006575EF"/>
    <w:rsid w:val="00657EE8"/>
    <w:rsid w:val="006615B8"/>
    <w:rsid w:val="00661FB1"/>
    <w:rsid w:val="00666EA5"/>
    <w:rsid w:val="006678BD"/>
    <w:rsid w:val="006734DB"/>
    <w:rsid w:val="00673D6B"/>
    <w:rsid w:val="006750FE"/>
    <w:rsid w:val="00676514"/>
    <w:rsid w:val="00676E71"/>
    <w:rsid w:val="0067723F"/>
    <w:rsid w:val="00680058"/>
    <w:rsid w:val="00680DB1"/>
    <w:rsid w:val="00681D26"/>
    <w:rsid w:val="006821C1"/>
    <w:rsid w:val="0068375B"/>
    <w:rsid w:val="0068393F"/>
    <w:rsid w:val="0068547B"/>
    <w:rsid w:val="00690E4F"/>
    <w:rsid w:val="00692416"/>
    <w:rsid w:val="00692EB3"/>
    <w:rsid w:val="00692EFC"/>
    <w:rsid w:val="00692F9A"/>
    <w:rsid w:val="00693ADF"/>
    <w:rsid w:val="00693AED"/>
    <w:rsid w:val="006950CE"/>
    <w:rsid w:val="0069551D"/>
    <w:rsid w:val="00695890"/>
    <w:rsid w:val="00697531"/>
    <w:rsid w:val="006A0E80"/>
    <w:rsid w:val="006A4961"/>
    <w:rsid w:val="006A52E7"/>
    <w:rsid w:val="006B02BC"/>
    <w:rsid w:val="006B0717"/>
    <w:rsid w:val="006B0ADC"/>
    <w:rsid w:val="006B0BA9"/>
    <w:rsid w:val="006B1BF6"/>
    <w:rsid w:val="006B1D27"/>
    <w:rsid w:val="006B214D"/>
    <w:rsid w:val="006B2D94"/>
    <w:rsid w:val="006B5C6C"/>
    <w:rsid w:val="006B5E04"/>
    <w:rsid w:val="006B6F74"/>
    <w:rsid w:val="006B7946"/>
    <w:rsid w:val="006B7B89"/>
    <w:rsid w:val="006C0BEE"/>
    <w:rsid w:val="006C1863"/>
    <w:rsid w:val="006C2CA8"/>
    <w:rsid w:val="006C4D33"/>
    <w:rsid w:val="006C5154"/>
    <w:rsid w:val="006C656E"/>
    <w:rsid w:val="006D34E6"/>
    <w:rsid w:val="006D39E2"/>
    <w:rsid w:val="006D46AF"/>
    <w:rsid w:val="006D67A9"/>
    <w:rsid w:val="006D7ADF"/>
    <w:rsid w:val="006E0076"/>
    <w:rsid w:val="006E0E69"/>
    <w:rsid w:val="006E1D4F"/>
    <w:rsid w:val="006E281E"/>
    <w:rsid w:val="006E38C5"/>
    <w:rsid w:val="006E5D86"/>
    <w:rsid w:val="006E6890"/>
    <w:rsid w:val="006E73D0"/>
    <w:rsid w:val="006F2AF5"/>
    <w:rsid w:val="006F3B2E"/>
    <w:rsid w:val="006F5B97"/>
    <w:rsid w:val="006F7251"/>
    <w:rsid w:val="00701A15"/>
    <w:rsid w:val="00702148"/>
    <w:rsid w:val="00702338"/>
    <w:rsid w:val="00702C5C"/>
    <w:rsid w:val="00703378"/>
    <w:rsid w:val="00705B8D"/>
    <w:rsid w:val="00706B75"/>
    <w:rsid w:val="00706BFB"/>
    <w:rsid w:val="00707149"/>
    <w:rsid w:val="007078BF"/>
    <w:rsid w:val="0071045B"/>
    <w:rsid w:val="0071116A"/>
    <w:rsid w:val="0071143B"/>
    <w:rsid w:val="00711A9C"/>
    <w:rsid w:val="007126B8"/>
    <w:rsid w:val="00713AAC"/>
    <w:rsid w:val="007146C7"/>
    <w:rsid w:val="00714E04"/>
    <w:rsid w:val="00715E91"/>
    <w:rsid w:val="007166C2"/>
    <w:rsid w:val="00716CDF"/>
    <w:rsid w:val="0071782E"/>
    <w:rsid w:val="007206F6"/>
    <w:rsid w:val="007235DE"/>
    <w:rsid w:val="00726BB2"/>
    <w:rsid w:val="007301C8"/>
    <w:rsid w:val="00730AC7"/>
    <w:rsid w:val="007314CA"/>
    <w:rsid w:val="007316C3"/>
    <w:rsid w:val="00732011"/>
    <w:rsid w:val="00732733"/>
    <w:rsid w:val="0073442A"/>
    <w:rsid w:val="0073492F"/>
    <w:rsid w:val="007415A6"/>
    <w:rsid w:val="00741932"/>
    <w:rsid w:val="00741B3B"/>
    <w:rsid w:val="007425EC"/>
    <w:rsid w:val="00746720"/>
    <w:rsid w:val="00746A09"/>
    <w:rsid w:val="00750A58"/>
    <w:rsid w:val="00750F7E"/>
    <w:rsid w:val="007521A6"/>
    <w:rsid w:val="007541FB"/>
    <w:rsid w:val="0075428D"/>
    <w:rsid w:val="00754E86"/>
    <w:rsid w:val="00755A6B"/>
    <w:rsid w:val="00760697"/>
    <w:rsid w:val="00760E8B"/>
    <w:rsid w:val="0076154D"/>
    <w:rsid w:val="00762F97"/>
    <w:rsid w:val="007648A8"/>
    <w:rsid w:val="00766F86"/>
    <w:rsid w:val="00770B2F"/>
    <w:rsid w:val="00772C8D"/>
    <w:rsid w:val="007737FB"/>
    <w:rsid w:val="0077393A"/>
    <w:rsid w:val="00773AD4"/>
    <w:rsid w:val="00774026"/>
    <w:rsid w:val="00775BA8"/>
    <w:rsid w:val="007764B1"/>
    <w:rsid w:val="00777168"/>
    <w:rsid w:val="00780AEF"/>
    <w:rsid w:val="007816B3"/>
    <w:rsid w:val="00783538"/>
    <w:rsid w:val="00783A1E"/>
    <w:rsid w:val="00785620"/>
    <w:rsid w:val="00785CAD"/>
    <w:rsid w:val="00787B10"/>
    <w:rsid w:val="007911F4"/>
    <w:rsid w:val="00791294"/>
    <w:rsid w:val="00791A84"/>
    <w:rsid w:val="00793859"/>
    <w:rsid w:val="007945DD"/>
    <w:rsid w:val="00795925"/>
    <w:rsid w:val="0079682B"/>
    <w:rsid w:val="007A0376"/>
    <w:rsid w:val="007A0E61"/>
    <w:rsid w:val="007A1565"/>
    <w:rsid w:val="007A2643"/>
    <w:rsid w:val="007A3636"/>
    <w:rsid w:val="007A42C0"/>
    <w:rsid w:val="007A4E42"/>
    <w:rsid w:val="007A4FE4"/>
    <w:rsid w:val="007A69FC"/>
    <w:rsid w:val="007A6F14"/>
    <w:rsid w:val="007A7BBF"/>
    <w:rsid w:val="007A7FDC"/>
    <w:rsid w:val="007B1C3E"/>
    <w:rsid w:val="007B2EA0"/>
    <w:rsid w:val="007B42D1"/>
    <w:rsid w:val="007B50EE"/>
    <w:rsid w:val="007B5196"/>
    <w:rsid w:val="007B6C66"/>
    <w:rsid w:val="007C0188"/>
    <w:rsid w:val="007C01F4"/>
    <w:rsid w:val="007C04FA"/>
    <w:rsid w:val="007C0C54"/>
    <w:rsid w:val="007C1BAF"/>
    <w:rsid w:val="007C2B9A"/>
    <w:rsid w:val="007C3748"/>
    <w:rsid w:val="007C5113"/>
    <w:rsid w:val="007C554D"/>
    <w:rsid w:val="007C795E"/>
    <w:rsid w:val="007D1CAE"/>
    <w:rsid w:val="007D2DCE"/>
    <w:rsid w:val="007D369B"/>
    <w:rsid w:val="007D441F"/>
    <w:rsid w:val="007D7D5E"/>
    <w:rsid w:val="007E00E1"/>
    <w:rsid w:val="007E034D"/>
    <w:rsid w:val="007E0848"/>
    <w:rsid w:val="007E2608"/>
    <w:rsid w:val="007E2B33"/>
    <w:rsid w:val="007E624A"/>
    <w:rsid w:val="007E6E80"/>
    <w:rsid w:val="007E7964"/>
    <w:rsid w:val="007F2339"/>
    <w:rsid w:val="007F3735"/>
    <w:rsid w:val="007F3759"/>
    <w:rsid w:val="007F6D51"/>
    <w:rsid w:val="007F73B4"/>
    <w:rsid w:val="00800CBC"/>
    <w:rsid w:val="00801173"/>
    <w:rsid w:val="00802DC3"/>
    <w:rsid w:val="00803F7D"/>
    <w:rsid w:val="00807ECC"/>
    <w:rsid w:val="008114CE"/>
    <w:rsid w:val="00812101"/>
    <w:rsid w:val="008126A5"/>
    <w:rsid w:val="00812E0C"/>
    <w:rsid w:val="00814DE8"/>
    <w:rsid w:val="00815BD6"/>
    <w:rsid w:val="008163A6"/>
    <w:rsid w:val="008169C6"/>
    <w:rsid w:val="00816BC2"/>
    <w:rsid w:val="00816D71"/>
    <w:rsid w:val="0081726A"/>
    <w:rsid w:val="0082009E"/>
    <w:rsid w:val="008217E9"/>
    <w:rsid w:val="008224AC"/>
    <w:rsid w:val="008230A4"/>
    <w:rsid w:val="00823C2E"/>
    <w:rsid w:val="00825723"/>
    <w:rsid w:val="00825CBA"/>
    <w:rsid w:val="00827C83"/>
    <w:rsid w:val="008311CA"/>
    <w:rsid w:val="008333E7"/>
    <w:rsid w:val="00834028"/>
    <w:rsid w:val="0083624F"/>
    <w:rsid w:val="0084021D"/>
    <w:rsid w:val="0084285F"/>
    <w:rsid w:val="00844347"/>
    <w:rsid w:val="00846BD4"/>
    <w:rsid w:val="00846FB9"/>
    <w:rsid w:val="00850741"/>
    <w:rsid w:val="0085078C"/>
    <w:rsid w:val="00851831"/>
    <w:rsid w:val="00857586"/>
    <w:rsid w:val="00857F5E"/>
    <w:rsid w:val="008610F3"/>
    <w:rsid w:val="00861396"/>
    <w:rsid w:val="00862933"/>
    <w:rsid w:val="00862CCE"/>
    <w:rsid w:val="0086353D"/>
    <w:rsid w:val="00864340"/>
    <w:rsid w:val="00864F90"/>
    <w:rsid w:val="008652D6"/>
    <w:rsid w:val="00866031"/>
    <w:rsid w:val="0086604F"/>
    <w:rsid w:val="00866CC9"/>
    <w:rsid w:val="00867246"/>
    <w:rsid w:val="0087335F"/>
    <w:rsid w:val="00875BA5"/>
    <w:rsid w:val="00875F65"/>
    <w:rsid w:val="00881242"/>
    <w:rsid w:val="008813A4"/>
    <w:rsid w:val="00882E7E"/>
    <w:rsid w:val="00883719"/>
    <w:rsid w:val="00883A45"/>
    <w:rsid w:val="00883C68"/>
    <w:rsid w:val="00883DDB"/>
    <w:rsid w:val="00886CB0"/>
    <w:rsid w:val="00886F81"/>
    <w:rsid w:val="008879A3"/>
    <w:rsid w:val="008930B6"/>
    <w:rsid w:val="00893FC6"/>
    <w:rsid w:val="008942A8"/>
    <w:rsid w:val="00894FEF"/>
    <w:rsid w:val="00896223"/>
    <w:rsid w:val="0089628D"/>
    <w:rsid w:val="008962F8"/>
    <w:rsid w:val="008963B1"/>
    <w:rsid w:val="008967FB"/>
    <w:rsid w:val="00897FAB"/>
    <w:rsid w:val="008A087B"/>
    <w:rsid w:val="008A0B9F"/>
    <w:rsid w:val="008A35BE"/>
    <w:rsid w:val="008A4197"/>
    <w:rsid w:val="008A4A1C"/>
    <w:rsid w:val="008A5A09"/>
    <w:rsid w:val="008A60B3"/>
    <w:rsid w:val="008A69DB"/>
    <w:rsid w:val="008A6B72"/>
    <w:rsid w:val="008B0F9B"/>
    <w:rsid w:val="008B130A"/>
    <w:rsid w:val="008B1CC4"/>
    <w:rsid w:val="008B2BC5"/>
    <w:rsid w:val="008B36B9"/>
    <w:rsid w:val="008B4A58"/>
    <w:rsid w:val="008B5310"/>
    <w:rsid w:val="008C05CC"/>
    <w:rsid w:val="008C2AF5"/>
    <w:rsid w:val="008C318A"/>
    <w:rsid w:val="008C359F"/>
    <w:rsid w:val="008C37EA"/>
    <w:rsid w:val="008C6E81"/>
    <w:rsid w:val="008D4112"/>
    <w:rsid w:val="008D5026"/>
    <w:rsid w:val="008E10B0"/>
    <w:rsid w:val="008E2A39"/>
    <w:rsid w:val="008E53AC"/>
    <w:rsid w:val="008E5424"/>
    <w:rsid w:val="008E64B5"/>
    <w:rsid w:val="008E7922"/>
    <w:rsid w:val="008E7A9B"/>
    <w:rsid w:val="008F0C5A"/>
    <w:rsid w:val="008F1964"/>
    <w:rsid w:val="008F3FD2"/>
    <w:rsid w:val="008F4EE3"/>
    <w:rsid w:val="008F5483"/>
    <w:rsid w:val="008F56B6"/>
    <w:rsid w:val="008F5C0E"/>
    <w:rsid w:val="008F65F2"/>
    <w:rsid w:val="008F7135"/>
    <w:rsid w:val="009012ED"/>
    <w:rsid w:val="00901D77"/>
    <w:rsid w:val="00904330"/>
    <w:rsid w:val="00904CE5"/>
    <w:rsid w:val="00904FC5"/>
    <w:rsid w:val="0090744B"/>
    <w:rsid w:val="0090767F"/>
    <w:rsid w:val="009077B5"/>
    <w:rsid w:val="00910315"/>
    <w:rsid w:val="00912A40"/>
    <w:rsid w:val="00912C3A"/>
    <w:rsid w:val="00913F41"/>
    <w:rsid w:val="00914B76"/>
    <w:rsid w:val="0091718D"/>
    <w:rsid w:val="009179AA"/>
    <w:rsid w:val="0092128C"/>
    <w:rsid w:val="0092537A"/>
    <w:rsid w:val="00926769"/>
    <w:rsid w:val="00927447"/>
    <w:rsid w:val="009337CB"/>
    <w:rsid w:val="009413AA"/>
    <w:rsid w:val="00941638"/>
    <w:rsid w:val="0094190D"/>
    <w:rsid w:val="009422A2"/>
    <w:rsid w:val="00944CB6"/>
    <w:rsid w:val="00945311"/>
    <w:rsid w:val="00945E20"/>
    <w:rsid w:val="0094632B"/>
    <w:rsid w:val="009463BA"/>
    <w:rsid w:val="00946928"/>
    <w:rsid w:val="00946B7E"/>
    <w:rsid w:val="00946BB4"/>
    <w:rsid w:val="009477B1"/>
    <w:rsid w:val="00947BC9"/>
    <w:rsid w:val="009506D5"/>
    <w:rsid w:val="00951369"/>
    <w:rsid w:val="0095177E"/>
    <w:rsid w:val="00951EC1"/>
    <w:rsid w:val="00952D2A"/>
    <w:rsid w:val="00953925"/>
    <w:rsid w:val="009540E8"/>
    <w:rsid w:val="00956408"/>
    <w:rsid w:val="009569B6"/>
    <w:rsid w:val="00960C5A"/>
    <w:rsid w:val="00961AA3"/>
    <w:rsid w:val="009626BA"/>
    <w:rsid w:val="00963DDB"/>
    <w:rsid w:val="00964DE2"/>
    <w:rsid w:val="009657F2"/>
    <w:rsid w:val="0096590F"/>
    <w:rsid w:val="009675DD"/>
    <w:rsid w:val="00971471"/>
    <w:rsid w:val="00971E42"/>
    <w:rsid w:val="009722EF"/>
    <w:rsid w:val="00974023"/>
    <w:rsid w:val="0097422A"/>
    <w:rsid w:val="009747E5"/>
    <w:rsid w:val="00975691"/>
    <w:rsid w:val="00975A07"/>
    <w:rsid w:val="009760AD"/>
    <w:rsid w:val="009760E3"/>
    <w:rsid w:val="00976D28"/>
    <w:rsid w:val="00977822"/>
    <w:rsid w:val="009812A3"/>
    <w:rsid w:val="00981B72"/>
    <w:rsid w:val="009835CE"/>
    <w:rsid w:val="009859CC"/>
    <w:rsid w:val="0099160D"/>
    <w:rsid w:val="009924C7"/>
    <w:rsid w:val="0099272F"/>
    <w:rsid w:val="0099473D"/>
    <w:rsid w:val="00994A85"/>
    <w:rsid w:val="00994AA6"/>
    <w:rsid w:val="0099631D"/>
    <w:rsid w:val="009A1A3D"/>
    <w:rsid w:val="009A48DA"/>
    <w:rsid w:val="009A4A47"/>
    <w:rsid w:val="009A757E"/>
    <w:rsid w:val="009B222E"/>
    <w:rsid w:val="009B2DA8"/>
    <w:rsid w:val="009B2FA2"/>
    <w:rsid w:val="009B3897"/>
    <w:rsid w:val="009B3C22"/>
    <w:rsid w:val="009B3CBF"/>
    <w:rsid w:val="009B5059"/>
    <w:rsid w:val="009B739F"/>
    <w:rsid w:val="009B77BF"/>
    <w:rsid w:val="009C0131"/>
    <w:rsid w:val="009C1059"/>
    <w:rsid w:val="009C247A"/>
    <w:rsid w:val="009C301F"/>
    <w:rsid w:val="009C377B"/>
    <w:rsid w:val="009C4217"/>
    <w:rsid w:val="009C4591"/>
    <w:rsid w:val="009C59B2"/>
    <w:rsid w:val="009C5A92"/>
    <w:rsid w:val="009C6C00"/>
    <w:rsid w:val="009C737A"/>
    <w:rsid w:val="009D1397"/>
    <w:rsid w:val="009D1A69"/>
    <w:rsid w:val="009D1E49"/>
    <w:rsid w:val="009D2191"/>
    <w:rsid w:val="009D37EE"/>
    <w:rsid w:val="009D3B77"/>
    <w:rsid w:val="009D56C8"/>
    <w:rsid w:val="009E1316"/>
    <w:rsid w:val="009E172E"/>
    <w:rsid w:val="009E22E3"/>
    <w:rsid w:val="009E3F17"/>
    <w:rsid w:val="009E49B8"/>
    <w:rsid w:val="009E5BB2"/>
    <w:rsid w:val="009E6D52"/>
    <w:rsid w:val="009E77E2"/>
    <w:rsid w:val="009F06F4"/>
    <w:rsid w:val="009F0D71"/>
    <w:rsid w:val="009F1536"/>
    <w:rsid w:val="009F1F68"/>
    <w:rsid w:val="009F2233"/>
    <w:rsid w:val="009F3C33"/>
    <w:rsid w:val="009F4D43"/>
    <w:rsid w:val="009F6EBC"/>
    <w:rsid w:val="00A014BA"/>
    <w:rsid w:val="00A02E7B"/>
    <w:rsid w:val="00A04A9B"/>
    <w:rsid w:val="00A058F8"/>
    <w:rsid w:val="00A05C5B"/>
    <w:rsid w:val="00A06504"/>
    <w:rsid w:val="00A06CA3"/>
    <w:rsid w:val="00A07EF0"/>
    <w:rsid w:val="00A1181B"/>
    <w:rsid w:val="00A12171"/>
    <w:rsid w:val="00A14A9C"/>
    <w:rsid w:val="00A14CBF"/>
    <w:rsid w:val="00A15EB1"/>
    <w:rsid w:val="00A175D7"/>
    <w:rsid w:val="00A17A6B"/>
    <w:rsid w:val="00A20643"/>
    <w:rsid w:val="00A2199F"/>
    <w:rsid w:val="00A223B2"/>
    <w:rsid w:val="00A2270A"/>
    <w:rsid w:val="00A25FA2"/>
    <w:rsid w:val="00A2637B"/>
    <w:rsid w:val="00A275B5"/>
    <w:rsid w:val="00A2760D"/>
    <w:rsid w:val="00A31948"/>
    <w:rsid w:val="00A32843"/>
    <w:rsid w:val="00A35D7B"/>
    <w:rsid w:val="00A36205"/>
    <w:rsid w:val="00A40448"/>
    <w:rsid w:val="00A4590A"/>
    <w:rsid w:val="00A501F8"/>
    <w:rsid w:val="00A5222C"/>
    <w:rsid w:val="00A534FA"/>
    <w:rsid w:val="00A53B06"/>
    <w:rsid w:val="00A54C25"/>
    <w:rsid w:val="00A56706"/>
    <w:rsid w:val="00A576A9"/>
    <w:rsid w:val="00A60682"/>
    <w:rsid w:val="00A62939"/>
    <w:rsid w:val="00A636D4"/>
    <w:rsid w:val="00A6384F"/>
    <w:rsid w:val="00A645F9"/>
    <w:rsid w:val="00A64B11"/>
    <w:rsid w:val="00A64C15"/>
    <w:rsid w:val="00A65111"/>
    <w:rsid w:val="00A656BA"/>
    <w:rsid w:val="00A65AFC"/>
    <w:rsid w:val="00A65C2B"/>
    <w:rsid w:val="00A6754A"/>
    <w:rsid w:val="00A705B6"/>
    <w:rsid w:val="00A70859"/>
    <w:rsid w:val="00A71764"/>
    <w:rsid w:val="00A721C4"/>
    <w:rsid w:val="00A73960"/>
    <w:rsid w:val="00A73F05"/>
    <w:rsid w:val="00A74475"/>
    <w:rsid w:val="00A751ED"/>
    <w:rsid w:val="00A75738"/>
    <w:rsid w:val="00A7678E"/>
    <w:rsid w:val="00A8078D"/>
    <w:rsid w:val="00A810AA"/>
    <w:rsid w:val="00A814DB"/>
    <w:rsid w:val="00A81B94"/>
    <w:rsid w:val="00A873F8"/>
    <w:rsid w:val="00A8755A"/>
    <w:rsid w:val="00A908E0"/>
    <w:rsid w:val="00A915B9"/>
    <w:rsid w:val="00A92977"/>
    <w:rsid w:val="00A944DB"/>
    <w:rsid w:val="00A9530F"/>
    <w:rsid w:val="00A966C5"/>
    <w:rsid w:val="00A97000"/>
    <w:rsid w:val="00AA01AE"/>
    <w:rsid w:val="00AA01E7"/>
    <w:rsid w:val="00AA2D5B"/>
    <w:rsid w:val="00AA4FA8"/>
    <w:rsid w:val="00AA52AD"/>
    <w:rsid w:val="00AA66D9"/>
    <w:rsid w:val="00AB0EB7"/>
    <w:rsid w:val="00AB1913"/>
    <w:rsid w:val="00AB2431"/>
    <w:rsid w:val="00AB2D00"/>
    <w:rsid w:val="00AB3B7C"/>
    <w:rsid w:val="00AB3D61"/>
    <w:rsid w:val="00AB4DD5"/>
    <w:rsid w:val="00AB5D45"/>
    <w:rsid w:val="00AB6DDA"/>
    <w:rsid w:val="00AB6EF5"/>
    <w:rsid w:val="00AB70FB"/>
    <w:rsid w:val="00AB7228"/>
    <w:rsid w:val="00AB72AB"/>
    <w:rsid w:val="00AB7C48"/>
    <w:rsid w:val="00AC08C0"/>
    <w:rsid w:val="00AC2857"/>
    <w:rsid w:val="00AC2E89"/>
    <w:rsid w:val="00AC2FF0"/>
    <w:rsid w:val="00AC4E69"/>
    <w:rsid w:val="00AC4F22"/>
    <w:rsid w:val="00AC5D23"/>
    <w:rsid w:val="00AC71B3"/>
    <w:rsid w:val="00AD1434"/>
    <w:rsid w:val="00AD4D1C"/>
    <w:rsid w:val="00AD4E5E"/>
    <w:rsid w:val="00AD4EA6"/>
    <w:rsid w:val="00AD5B9C"/>
    <w:rsid w:val="00AD68B1"/>
    <w:rsid w:val="00AE0C59"/>
    <w:rsid w:val="00AE1793"/>
    <w:rsid w:val="00AE1A9E"/>
    <w:rsid w:val="00AE25B4"/>
    <w:rsid w:val="00AE39DE"/>
    <w:rsid w:val="00AE3FF6"/>
    <w:rsid w:val="00AE45A9"/>
    <w:rsid w:val="00AE5784"/>
    <w:rsid w:val="00AE79A6"/>
    <w:rsid w:val="00AF03DB"/>
    <w:rsid w:val="00AF0AA1"/>
    <w:rsid w:val="00AF1E8E"/>
    <w:rsid w:val="00AF3044"/>
    <w:rsid w:val="00AF37ED"/>
    <w:rsid w:val="00AF445C"/>
    <w:rsid w:val="00AF44AB"/>
    <w:rsid w:val="00AF4630"/>
    <w:rsid w:val="00AF4847"/>
    <w:rsid w:val="00AF4C18"/>
    <w:rsid w:val="00AF4D72"/>
    <w:rsid w:val="00AF4D84"/>
    <w:rsid w:val="00B01886"/>
    <w:rsid w:val="00B019A1"/>
    <w:rsid w:val="00B03179"/>
    <w:rsid w:val="00B04135"/>
    <w:rsid w:val="00B04CE2"/>
    <w:rsid w:val="00B06446"/>
    <w:rsid w:val="00B06772"/>
    <w:rsid w:val="00B06925"/>
    <w:rsid w:val="00B074EA"/>
    <w:rsid w:val="00B07B0C"/>
    <w:rsid w:val="00B10FBA"/>
    <w:rsid w:val="00B119CD"/>
    <w:rsid w:val="00B135A9"/>
    <w:rsid w:val="00B14F5A"/>
    <w:rsid w:val="00B152EA"/>
    <w:rsid w:val="00B206A8"/>
    <w:rsid w:val="00B20760"/>
    <w:rsid w:val="00B20C74"/>
    <w:rsid w:val="00B20F91"/>
    <w:rsid w:val="00B211A5"/>
    <w:rsid w:val="00B21550"/>
    <w:rsid w:val="00B2639C"/>
    <w:rsid w:val="00B3125B"/>
    <w:rsid w:val="00B31872"/>
    <w:rsid w:val="00B31D83"/>
    <w:rsid w:val="00B32413"/>
    <w:rsid w:val="00B34349"/>
    <w:rsid w:val="00B34615"/>
    <w:rsid w:val="00B34AEC"/>
    <w:rsid w:val="00B34E9B"/>
    <w:rsid w:val="00B40537"/>
    <w:rsid w:val="00B419CF"/>
    <w:rsid w:val="00B41F30"/>
    <w:rsid w:val="00B425F8"/>
    <w:rsid w:val="00B42E63"/>
    <w:rsid w:val="00B44394"/>
    <w:rsid w:val="00B44D0A"/>
    <w:rsid w:val="00B44F5D"/>
    <w:rsid w:val="00B45956"/>
    <w:rsid w:val="00B50696"/>
    <w:rsid w:val="00B5105D"/>
    <w:rsid w:val="00B53F49"/>
    <w:rsid w:val="00B5483B"/>
    <w:rsid w:val="00B56C3A"/>
    <w:rsid w:val="00B56CD6"/>
    <w:rsid w:val="00B60AF0"/>
    <w:rsid w:val="00B61141"/>
    <w:rsid w:val="00B667AD"/>
    <w:rsid w:val="00B67543"/>
    <w:rsid w:val="00B7107F"/>
    <w:rsid w:val="00B71154"/>
    <w:rsid w:val="00B71630"/>
    <w:rsid w:val="00B717BF"/>
    <w:rsid w:val="00B72338"/>
    <w:rsid w:val="00B72AAD"/>
    <w:rsid w:val="00B74277"/>
    <w:rsid w:val="00B74BB5"/>
    <w:rsid w:val="00B74ED6"/>
    <w:rsid w:val="00B753AC"/>
    <w:rsid w:val="00B757A0"/>
    <w:rsid w:val="00B77992"/>
    <w:rsid w:val="00B83A31"/>
    <w:rsid w:val="00B83F94"/>
    <w:rsid w:val="00B87BDF"/>
    <w:rsid w:val="00B909AF"/>
    <w:rsid w:val="00B9300D"/>
    <w:rsid w:val="00B93768"/>
    <w:rsid w:val="00B937A9"/>
    <w:rsid w:val="00B94031"/>
    <w:rsid w:val="00B94141"/>
    <w:rsid w:val="00B95134"/>
    <w:rsid w:val="00B95413"/>
    <w:rsid w:val="00B957D3"/>
    <w:rsid w:val="00B95D37"/>
    <w:rsid w:val="00B9734C"/>
    <w:rsid w:val="00BA2213"/>
    <w:rsid w:val="00BA2D2B"/>
    <w:rsid w:val="00BA394B"/>
    <w:rsid w:val="00BA5583"/>
    <w:rsid w:val="00BA566E"/>
    <w:rsid w:val="00BA5DD4"/>
    <w:rsid w:val="00BA746F"/>
    <w:rsid w:val="00BB027C"/>
    <w:rsid w:val="00BB0C13"/>
    <w:rsid w:val="00BB3813"/>
    <w:rsid w:val="00BB7670"/>
    <w:rsid w:val="00BC018A"/>
    <w:rsid w:val="00BC0D97"/>
    <w:rsid w:val="00BC1460"/>
    <w:rsid w:val="00BC2284"/>
    <w:rsid w:val="00BC2422"/>
    <w:rsid w:val="00BC2AA2"/>
    <w:rsid w:val="00BC4458"/>
    <w:rsid w:val="00BC4738"/>
    <w:rsid w:val="00BD0120"/>
    <w:rsid w:val="00BD18AA"/>
    <w:rsid w:val="00BD42F5"/>
    <w:rsid w:val="00BD497F"/>
    <w:rsid w:val="00BD65E2"/>
    <w:rsid w:val="00BD7A8C"/>
    <w:rsid w:val="00BE0F7D"/>
    <w:rsid w:val="00BE4605"/>
    <w:rsid w:val="00BE4630"/>
    <w:rsid w:val="00BE6355"/>
    <w:rsid w:val="00BF1BF4"/>
    <w:rsid w:val="00BF1DD7"/>
    <w:rsid w:val="00BF4557"/>
    <w:rsid w:val="00BF6290"/>
    <w:rsid w:val="00BF62B2"/>
    <w:rsid w:val="00BF6763"/>
    <w:rsid w:val="00BF6AFA"/>
    <w:rsid w:val="00BF6CB6"/>
    <w:rsid w:val="00BF6F26"/>
    <w:rsid w:val="00BF70B8"/>
    <w:rsid w:val="00BF783D"/>
    <w:rsid w:val="00C016BE"/>
    <w:rsid w:val="00C031E9"/>
    <w:rsid w:val="00C0419B"/>
    <w:rsid w:val="00C0506F"/>
    <w:rsid w:val="00C05A87"/>
    <w:rsid w:val="00C06AF5"/>
    <w:rsid w:val="00C1055A"/>
    <w:rsid w:val="00C11D85"/>
    <w:rsid w:val="00C12541"/>
    <w:rsid w:val="00C13845"/>
    <w:rsid w:val="00C14834"/>
    <w:rsid w:val="00C17D1C"/>
    <w:rsid w:val="00C20531"/>
    <w:rsid w:val="00C20596"/>
    <w:rsid w:val="00C2123A"/>
    <w:rsid w:val="00C21F0D"/>
    <w:rsid w:val="00C22577"/>
    <w:rsid w:val="00C23693"/>
    <w:rsid w:val="00C273DE"/>
    <w:rsid w:val="00C30D6F"/>
    <w:rsid w:val="00C33CEC"/>
    <w:rsid w:val="00C34B64"/>
    <w:rsid w:val="00C41E42"/>
    <w:rsid w:val="00C44065"/>
    <w:rsid w:val="00C44111"/>
    <w:rsid w:val="00C44A85"/>
    <w:rsid w:val="00C45452"/>
    <w:rsid w:val="00C45D7C"/>
    <w:rsid w:val="00C50476"/>
    <w:rsid w:val="00C5353A"/>
    <w:rsid w:val="00C5568E"/>
    <w:rsid w:val="00C61EC8"/>
    <w:rsid w:val="00C62D70"/>
    <w:rsid w:val="00C63CAF"/>
    <w:rsid w:val="00C64EE6"/>
    <w:rsid w:val="00C65095"/>
    <w:rsid w:val="00C66356"/>
    <w:rsid w:val="00C66B56"/>
    <w:rsid w:val="00C7099A"/>
    <w:rsid w:val="00C71467"/>
    <w:rsid w:val="00C727BD"/>
    <w:rsid w:val="00C727C3"/>
    <w:rsid w:val="00C72CE7"/>
    <w:rsid w:val="00C735A6"/>
    <w:rsid w:val="00C74634"/>
    <w:rsid w:val="00C7567F"/>
    <w:rsid w:val="00C764D3"/>
    <w:rsid w:val="00C81481"/>
    <w:rsid w:val="00C827E2"/>
    <w:rsid w:val="00C8509C"/>
    <w:rsid w:val="00C855AF"/>
    <w:rsid w:val="00C90763"/>
    <w:rsid w:val="00C92028"/>
    <w:rsid w:val="00C93256"/>
    <w:rsid w:val="00C9539F"/>
    <w:rsid w:val="00C95D71"/>
    <w:rsid w:val="00C965D8"/>
    <w:rsid w:val="00C9725F"/>
    <w:rsid w:val="00CA02D5"/>
    <w:rsid w:val="00CA35AD"/>
    <w:rsid w:val="00CA38B2"/>
    <w:rsid w:val="00CA44CC"/>
    <w:rsid w:val="00CA4935"/>
    <w:rsid w:val="00CA576C"/>
    <w:rsid w:val="00CA6DD2"/>
    <w:rsid w:val="00CA768A"/>
    <w:rsid w:val="00CB0D51"/>
    <w:rsid w:val="00CB2A46"/>
    <w:rsid w:val="00CB3939"/>
    <w:rsid w:val="00CB437A"/>
    <w:rsid w:val="00CB509E"/>
    <w:rsid w:val="00CB5375"/>
    <w:rsid w:val="00CB766D"/>
    <w:rsid w:val="00CB7F59"/>
    <w:rsid w:val="00CC2749"/>
    <w:rsid w:val="00CC67D2"/>
    <w:rsid w:val="00CC6A48"/>
    <w:rsid w:val="00CC6CF5"/>
    <w:rsid w:val="00CC7CAB"/>
    <w:rsid w:val="00CD19F7"/>
    <w:rsid w:val="00CD3084"/>
    <w:rsid w:val="00CD44C4"/>
    <w:rsid w:val="00CD5454"/>
    <w:rsid w:val="00CD6DB1"/>
    <w:rsid w:val="00CE0A00"/>
    <w:rsid w:val="00CE0ECF"/>
    <w:rsid w:val="00CE44AE"/>
    <w:rsid w:val="00CE5D4D"/>
    <w:rsid w:val="00CE69BB"/>
    <w:rsid w:val="00CE792A"/>
    <w:rsid w:val="00CE7B0B"/>
    <w:rsid w:val="00CF02CA"/>
    <w:rsid w:val="00CF0B7B"/>
    <w:rsid w:val="00CF0E89"/>
    <w:rsid w:val="00CF0FCF"/>
    <w:rsid w:val="00CF1777"/>
    <w:rsid w:val="00CF1868"/>
    <w:rsid w:val="00CF1A5E"/>
    <w:rsid w:val="00CF310C"/>
    <w:rsid w:val="00CF3B5E"/>
    <w:rsid w:val="00CF3BD7"/>
    <w:rsid w:val="00CF407C"/>
    <w:rsid w:val="00CF4422"/>
    <w:rsid w:val="00CF58F6"/>
    <w:rsid w:val="00CF6DB6"/>
    <w:rsid w:val="00CF7C88"/>
    <w:rsid w:val="00D0190E"/>
    <w:rsid w:val="00D067AD"/>
    <w:rsid w:val="00D06FF4"/>
    <w:rsid w:val="00D07E9E"/>
    <w:rsid w:val="00D10933"/>
    <w:rsid w:val="00D10F71"/>
    <w:rsid w:val="00D12810"/>
    <w:rsid w:val="00D13CDA"/>
    <w:rsid w:val="00D23EFA"/>
    <w:rsid w:val="00D26D83"/>
    <w:rsid w:val="00D32E00"/>
    <w:rsid w:val="00D33188"/>
    <w:rsid w:val="00D331E4"/>
    <w:rsid w:val="00D338AE"/>
    <w:rsid w:val="00D34017"/>
    <w:rsid w:val="00D3573B"/>
    <w:rsid w:val="00D36252"/>
    <w:rsid w:val="00D40B02"/>
    <w:rsid w:val="00D414D1"/>
    <w:rsid w:val="00D42612"/>
    <w:rsid w:val="00D42C0A"/>
    <w:rsid w:val="00D445F1"/>
    <w:rsid w:val="00D4629C"/>
    <w:rsid w:val="00D47811"/>
    <w:rsid w:val="00D47A3A"/>
    <w:rsid w:val="00D50495"/>
    <w:rsid w:val="00D523EB"/>
    <w:rsid w:val="00D537EC"/>
    <w:rsid w:val="00D53D44"/>
    <w:rsid w:val="00D55CCF"/>
    <w:rsid w:val="00D60250"/>
    <w:rsid w:val="00D61684"/>
    <w:rsid w:val="00D618BA"/>
    <w:rsid w:val="00D622E7"/>
    <w:rsid w:val="00D627EA"/>
    <w:rsid w:val="00D63C4E"/>
    <w:rsid w:val="00D655EF"/>
    <w:rsid w:val="00D657A7"/>
    <w:rsid w:val="00D6667D"/>
    <w:rsid w:val="00D70F68"/>
    <w:rsid w:val="00D715A9"/>
    <w:rsid w:val="00D72291"/>
    <w:rsid w:val="00D722ED"/>
    <w:rsid w:val="00D729B8"/>
    <w:rsid w:val="00D73F43"/>
    <w:rsid w:val="00D74279"/>
    <w:rsid w:val="00D7430E"/>
    <w:rsid w:val="00D74833"/>
    <w:rsid w:val="00D75450"/>
    <w:rsid w:val="00D758DE"/>
    <w:rsid w:val="00D76AA4"/>
    <w:rsid w:val="00D76AF1"/>
    <w:rsid w:val="00D76B18"/>
    <w:rsid w:val="00D807C3"/>
    <w:rsid w:val="00D80A30"/>
    <w:rsid w:val="00D81062"/>
    <w:rsid w:val="00D8137A"/>
    <w:rsid w:val="00D81BDF"/>
    <w:rsid w:val="00D8474A"/>
    <w:rsid w:val="00D84875"/>
    <w:rsid w:val="00D876EC"/>
    <w:rsid w:val="00D87CCA"/>
    <w:rsid w:val="00D94195"/>
    <w:rsid w:val="00D942A7"/>
    <w:rsid w:val="00DA22E4"/>
    <w:rsid w:val="00DA2736"/>
    <w:rsid w:val="00DA346C"/>
    <w:rsid w:val="00DA40A3"/>
    <w:rsid w:val="00DA40BB"/>
    <w:rsid w:val="00DA41C2"/>
    <w:rsid w:val="00DA4AA3"/>
    <w:rsid w:val="00DA5868"/>
    <w:rsid w:val="00DA7932"/>
    <w:rsid w:val="00DA7944"/>
    <w:rsid w:val="00DB0832"/>
    <w:rsid w:val="00DB1961"/>
    <w:rsid w:val="00DB1BC5"/>
    <w:rsid w:val="00DB3CD6"/>
    <w:rsid w:val="00DB3F66"/>
    <w:rsid w:val="00DB4289"/>
    <w:rsid w:val="00DB576F"/>
    <w:rsid w:val="00DB6774"/>
    <w:rsid w:val="00DB7265"/>
    <w:rsid w:val="00DC253B"/>
    <w:rsid w:val="00DC25DE"/>
    <w:rsid w:val="00DC25F8"/>
    <w:rsid w:val="00DC2F86"/>
    <w:rsid w:val="00DC345C"/>
    <w:rsid w:val="00DC5547"/>
    <w:rsid w:val="00DC5CFE"/>
    <w:rsid w:val="00DD12DF"/>
    <w:rsid w:val="00DD134A"/>
    <w:rsid w:val="00DD2084"/>
    <w:rsid w:val="00DD24C5"/>
    <w:rsid w:val="00DD40BC"/>
    <w:rsid w:val="00DD474A"/>
    <w:rsid w:val="00DD5450"/>
    <w:rsid w:val="00DD6E5E"/>
    <w:rsid w:val="00DE0DFC"/>
    <w:rsid w:val="00DE16F2"/>
    <w:rsid w:val="00DE1AF4"/>
    <w:rsid w:val="00DE1D5B"/>
    <w:rsid w:val="00DE342F"/>
    <w:rsid w:val="00DE4BBC"/>
    <w:rsid w:val="00DE5086"/>
    <w:rsid w:val="00DE6912"/>
    <w:rsid w:val="00DE699E"/>
    <w:rsid w:val="00DF07E2"/>
    <w:rsid w:val="00DF286A"/>
    <w:rsid w:val="00DF302A"/>
    <w:rsid w:val="00DF5705"/>
    <w:rsid w:val="00DF63A2"/>
    <w:rsid w:val="00DF6FF6"/>
    <w:rsid w:val="00E004A3"/>
    <w:rsid w:val="00E00BCC"/>
    <w:rsid w:val="00E00D25"/>
    <w:rsid w:val="00E0119D"/>
    <w:rsid w:val="00E03351"/>
    <w:rsid w:val="00E034B2"/>
    <w:rsid w:val="00E04C8A"/>
    <w:rsid w:val="00E102EF"/>
    <w:rsid w:val="00E1158D"/>
    <w:rsid w:val="00E12B6F"/>
    <w:rsid w:val="00E13D89"/>
    <w:rsid w:val="00E140F7"/>
    <w:rsid w:val="00E14864"/>
    <w:rsid w:val="00E161CE"/>
    <w:rsid w:val="00E1670A"/>
    <w:rsid w:val="00E20239"/>
    <w:rsid w:val="00E2209E"/>
    <w:rsid w:val="00E228F5"/>
    <w:rsid w:val="00E2557B"/>
    <w:rsid w:val="00E26ACC"/>
    <w:rsid w:val="00E27711"/>
    <w:rsid w:val="00E27E9D"/>
    <w:rsid w:val="00E309F4"/>
    <w:rsid w:val="00E30EAD"/>
    <w:rsid w:val="00E3183C"/>
    <w:rsid w:val="00E33494"/>
    <w:rsid w:val="00E33F5C"/>
    <w:rsid w:val="00E3428F"/>
    <w:rsid w:val="00E35A32"/>
    <w:rsid w:val="00E3658F"/>
    <w:rsid w:val="00E369D3"/>
    <w:rsid w:val="00E36C3C"/>
    <w:rsid w:val="00E36C3D"/>
    <w:rsid w:val="00E37A83"/>
    <w:rsid w:val="00E37DA0"/>
    <w:rsid w:val="00E40490"/>
    <w:rsid w:val="00E416FA"/>
    <w:rsid w:val="00E42E8D"/>
    <w:rsid w:val="00E448E5"/>
    <w:rsid w:val="00E4565B"/>
    <w:rsid w:val="00E46908"/>
    <w:rsid w:val="00E476E4"/>
    <w:rsid w:val="00E47C41"/>
    <w:rsid w:val="00E47FC9"/>
    <w:rsid w:val="00E50634"/>
    <w:rsid w:val="00E50CFC"/>
    <w:rsid w:val="00E522CB"/>
    <w:rsid w:val="00E53050"/>
    <w:rsid w:val="00E56705"/>
    <w:rsid w:val="00E56DA4"/>
    <w:rsid w:val="00E601D5"/>
    <w:rsid w:val="00E60E2F"/>
    <w:rsid w:val="00E6142B"/>
    <w:rsid w:val="00E614E0"/>
    <w:rsid w:val="00E61FF8"/>
    <w:rsid w:val="00E64516"/>
    <w:rsid w:val="00E664D5"/>
    <w:rsid w:val="00E67034"/>
    <w:rsid w:val="00E676ED"/>
    <w:rsid w:val="00E67779"/>
    <w:rsid w:val="00E67831"/>
    <w:rsid w:val="00E67E22"/>
    <w:rsid w:val="00E70996"/>
    <w:rsid w:val="00E7417A"/>
    <w:rsid w:val="00E74C7D"/>
    <w:rsid w:val="00E7529D"/>
    <w:rsid w:val="00E760CE"/>
    <w:rsid w:val="00E76232"/>
    <w:rsid w:val="00E76346"/>
    <w:rsid w:val="00E769E0"/>
    <w:rsid w:val="00E76AF7"/>
    <w:rsid w:val="00E76DEC"/>
    <w:rsid w:val="00E800C8"/>
    <w:rsid w:val="00E80CAF"/>
    <w:rsid w:val="00E823EC"/>
    <w:rsid w:val="00E8314A"/>
    <w:rsid w:val="00E83B8D"/>
    <w:rsid w:val="00E85C4F"/>
    <w:rsid w:val="00E86EB8"/>
    <w:rsid w:val="00E87F83"/>
    <w:rsid w:val="00E93927"/>
    <w:rsid w:val="00E93F7A"/>
    <w:rsid w:val="00E9408B"/>
    <w:rsid w:val="00E94F9C"/>
    <w:rsid w:val="00E959B9"/>
    <w:rsid w:val="00E966B9"/>
    <w:rsid w:val="00EA1325"/>
    <w:rsid w:val="00EA1BE4"/>
    <w:rsid w:val="00EA28BE"/>
    <w:rsid w:val="00EA64B3"/>
    <w:rsid w:val="00EB1628"/>
    <w:rsid w:val="00EB1EA1"/>
    <w:rsid w:val="00EB29E4"/>
    <w:rsid w:val="00EB2AFD"/>
    <w:rsid w:val="00EB3250"/>
    <w:rsid w:val="00EB4E1C"/>
    <w:rsid w:val="00EB5CC3"/>
    <w:rsid w:val="00EB5E01"/>
    <w:rsid w:val="00EB7236"/>
    <w:rsid w:val="00EB7C63"/>
    <w:rsid w:val="00EC08F0"/>
    <w:rsid w:val="00EC18C1"/>
    <w:rsid w:val="00EC20A0"/>
    <w:rsid w:val="00EC51D9"/>
    <w:rsid w:val="00EC6909"/>
    <w:rsid w:val="00EC6BDC"/>
    <w:rsid w:val="00EC6C22"/>
    <w:rsid w:val="00EC6DCE"/>
    <w:rsid w:val="00EC731B"/>
    <w:rsid w:val="00ED008D"/>
    <w:rsid w:val="00ED0167"/>
    <w:rsid w:val="00ED16E1"/>
    <w:rsid w:val="00ED2657"/>
    <w:rsid w:val="00ED3D1E"/>
    <w:rsid w:val="00ED3FB5"/>
    <w:rsid w:val="00ED59D8"/>
    <w:rsid w:val="00ED6E69"/>
    <w:rsid w:val="00ED6F36"/>
    <w:rsid w:val="00EE121B"/>
    <w:rsid w:val="00EE3C1A"/>
    <w:rsid w:val="00EE3E2F"/>
    <w:rsid w:val="00EE4229"/>
    <w:rsid w:val="00EE53AD"/>
    <w:rsid w:val="00EE5FC5"/>
    <w:rsid w:val="00EE6E12"/>
    <w:rsid w:val="00EE755F"/>
    <w:rsid w:val="00EF109E"/>
    <w:rsid w:val="00EF1592"/>
    <w:rsid w:val="00EF529F"/>
    <w:rsid w:val="00EF6456"/>
    <w:rsid w:val="00EF66CD"/>
    <w:rsid w:val="00EF7608"/>
    <w:rsid w:val="00F055F1"/>
    <w:rsid w:val="00F05CCB"/>
    <w:rsid w:val="00F060F9"/>
    <w:rsid w:val="00F06196"/>
    <w:rsid w:val="00F0655C"/>
    <w:rsid w:val="00F06CCB"/>
    <w:rsid w:val="00F0751E"/>
    <w:rsid w:val="00F11639"/>
    <w:rsid w:val="00F11C71"/>
    <w:rsid w:val="00F1217E"/>
    <w:rsid w:val="00F136CD"/>
    <w:rsid w:val="00F13FCE"/>
    <w:rsid w:val="00F1452A"/>
    <w:rsid w:val="00F1476A"/>
    <w:rsid w:val="00F1508A"/>
    <w:rsid w:val="00F17F82"/>
    <w:rsid w:val="00F243AC"/>
    <w:rsid w:val="00F25887"/>
    <w:rsid w:val="00F25D6B"/>
    <w:rsid w:val="00F26C08"/>
    <w:rsid w:val="00F33A7C"/>
    <w:rsid w:val="00F34EF3"/>
    <w:rsid w:val="00F36232"/>
    <w:rsid w:val="00F37C3A"/>
    <w:rsid w:val="00F4042D"/>
    <w:rsid w:val="00F41A48"/>
    <w:rsid w:val="00F41B24"/>
    <w:rsid w:val="00F42738"/>
    <w:rsid w:val="00F4365C"/>
    <w:rsid w:val="00F43FFE"/>
    <w:rsid w:val="00F448FD"/>
    <w:rsid w:val="00F44BB2"/>
    <w:rsid w:val="00F51EEB"/>
    <w:rsid w:val="00F52C9A"/>
    <w:rsid w:val="00F530FE"/>
    <w:rsid w:val="00F53806"/>
    <w:rsid w:val="00F54756"/>
    <w:rsid w:val="00F550EC"/>
    <w:rsid w:val="00F55851"/>
    <w:rsid w:val="00F55F4D"/>
    <w:rsid w:val="00F56BEB"/>
    <w:rsid w:val="00F57A18"/>
    <w:rsid w:val="00F57A3D"/>
    <w:rsid w:val="00F6076A"/>
    <w:rsid w:val="00F60E8A"/>
    <w:rsid w:val="00F61A88"/>
    <w:rsid w:val="00F64AEE"/>
    <w:rsid w:val="00F65D78"/>
    <w:rsid w:val="00F67132"/>
    <w:rsid w:val="00F67624"/>
    <w:rsid w:val="00F707D2"/>
    <w:rsid w:val="00F716C1"/>
    <w:rsid w:val="00F7330B"/>
    <w:rsid w:val="00F7342F"/>
    <w:rsid w:val="00F740B1"/>
    <w:rsid w:val="00F75227"/>
    <w:rsid w:val="00F75363"/>
    <w:rsid w:val="00F75CEE"/>
    <w:rsid w:val="00F76A53"/>
    <w:rsid w:val="00F80FF4"/>
    <w:rsid w:val="00F81055"/>
    <w:rsid w:val="00F81A7E"/>
    <w:rsid w:val="00F821C9"/>
    <w:rsid w:val="00F85CDC"/>
    <w:rsid w:val="00F8703F"/>
    <w:rsid w:val="00F905AA"/>
    <w:rsid w:val="00F90A47"/>
    <w:rsid w:val="00F934C4"/>
    <w:rsid w:val="00F943F7"/>
    <w:rsid w:val="00F96AEC"/>
    <w:rsid w:val="00F96B0F"/>
    <w:rsid w:val="00FA0C81"/>
    <w:rsid w:val="00FA1581"/>
    <w:rsid w:val="00FA23AC"/>
    <w:rsid w:val="00FA384C"/>
    <w:rsid w:val="00FA4B4D"/>
    <w:rsid w:val="00FA7157"/>
    <w:rsid w:val="00FA7A95"/>
    <w:rsid w:val="00FB2B22"/>
    <w:rsid w:val="00FB4688"/>
    <w:rsid w:val="00FB6C49"/>
    <w:rsid w:val="00FC0473"/>
    <w:rsid w:val="00FC0C61"/>
    <w:rsid w:val="00FC1149"/>
    <w:rsid w:val="00FC2B16"/>
    <w:rsid w:val="00FC2DE5"/>
    <w:rsid w:val="00FC36C6"/>
    <w:rsid w:val="00FD5B18"/>
    <w:rsid w:val="00FD5B50"/>
    <w:rsid w:val="00FD60F4"/>
    <w:rsid w:val="00FE10EF"/>
    <w:rsid w:val="00FE2D83"/>
    <w:rsid w:val="00FE391F"/>
    <w:rsid w:val="00FE44AD"/>
    <w:rsid w:val="00FE4F9E"/>
    <w:rsid w:val="00FE5E0E"/>
    <w:rsid w:val="00FE7635"/>
    <w:rsid w:val="00FF2DEE"/>
    <w:rsid w:val="00FF455A"/>
    <w:rsid w:val="01963C0C"/>
    <w:rsid w:val="09BC9482"/>
    <w:rsid w:val="2621B851"/>
    <w:rsid w:val="2D3ABF5D"/>
    <w:rsid w:val="4ACC7990"/>
    <w:rsid w:val="5BC639BF"/>
    <w:rsid w:val="6219DE73"/>
    <w:rsid w:val="67DCFB3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57B9"/>
  <w15:chartTrackingRefBased/>
  <w15:docId w15:val="{223EC3DC-0FD6-4848-A55A-60C54DEA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13"/>
    <w:pPr>
      <w:spacing w:after="0" w:line="240" w:lineRule="auto"/>
    </w:pPr>
    <w:rPr>
      <w:rFonts w:ascii="Times New Roman" w:eastAsia="Times New Roman" w:hAnsi="Times New Roman" w:cs="Times New Roman"/>
      <w:noProof/>
      <w:sz w:val="24"/>
      <w:szCs w:val="24"/>
      <w:lang w:val="sk-SK" w:eastAsia="sk-SK"/>
    </w:rPr>
  </w:style>
  <w:style w:type="paragraph" w:styleId="Heading1">
    <w:name w:val="heading 1"/>
    <w:basedOn w:val="Normal"/>
    <w:next w:val="Normal"/>
    <w:link w:val="Heading1Char"/>
    <w:uiPriority w:val="9"/>
    <w:qFormat/>
    <w:rsid w:val="00C440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413"/>
    <w:pPr>
      <w:keepNext/>
      <w:tabs>
        <w:tab w:val="num" w:pos="540"/>
      </w:tabs>
      <w:spacing w:line="360" w:lineRule="auto"/>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413"/>
    <w:rPr>
      <w:rFonts w:ascii="Times New Roman" w:eastAsia="Times New Roman" w:hAnsi="Times New Roman" w:cs="Times New Roman"/>
      <w:b/>
      <w:bCs/>
      <w:noProof/>
      <w:sz w:val="30"/>
      <w:szCs w:val="30"/>
      <w:lang w:val="sk-SK" w:eastAsia="sk-SK"/>
    </w:rPr>
  </w:style>
  <w:style w:type="paragraph" w:styleId="BodyTextIndent3">
    <w:name w:val="Body Text Indent 3"/>
    <w:basedOn w:val="Normal"/>
    <w:link w:val="BodyTextIndent3Char"/>
    <w:rsid w:val="00B32413"/>
    <w:pPr>
      <w:ind w:left="4860"/>
    </w:pPr>
    <w:rPr>
      <w:sz w:val="30"/>
      <w:szCs w:val="30"/>
    </w:rPr>
  </w:style>
  <w:style w:type="character" w:customStyle="1" w:styleId="BodyTextIndent3Char">
    <w:name w:val="Body Text Indent 3 Char"/>
    <w:basedOn w:val="DefaultParagraphFont"/>
    <w:link w:val="BodyTextIndent3"/>
    <w:rsid w:val="00B32413"/>
    <w:rPr>
      <w:rFonts w:ascii="Times New Roman" w:eastAsia="Times New Roman" w:hAnsi="Times New Roman" w:cs="Times New Roman"/>
      <w:noProof/>
      <w:sz w:val="30"/>
      <w:szCs w:val="30"/>
      <w:lang w:val="sk-SK" w:eastAsia="sk-SK"/>
    </w:rPr>
  </w:style>
  <w:style w:type="paragraph" w:styleId="BodyText">
    <w:name w:val="Body Text"/>
    <w:aliases w:val="b"/>
    <w:basedOn w:val="Normal"/>
    <w:link w:val="BodyTextChar"/>
    <w:uiPriority w:val="99"/>
    <w:rsid w:val="00B32413"/>
    <w:pPr>
      <w:jc w:val="both"/>
    </w:pPr>
  </w:style>
  <w:style w:type="character" w:customStyle="1" w:styleId="BodyTextChar">
    <w:name w:val="Body Text Char"/>
    <w:aliases w:val="b Char"/>
    <w:basedOn w:val="DefaultParagraphFont"/>
    <w:link w:val="BodyText"/>
    <w:uiPriority w:val="99"/>
    <w:rsid w:val="00B32413"/>
    <w:rPr>
      <w:rFonts w:ascii="Times New Roman" w:eastAsia="Times New Roman" w:hAnsi="Times New Roman" w:cs="Times New Roman"/>
      <w:noProof/>
      <w:sz w:val="24"/>
      <w:szCs w:val="24"/>
      <w:lang w:val="sk-SK" w:eastAsia="sk-SK"/>
    </w:rPr>
  </w:style>
  <w:style w:type="character" w:styleId="Strong">
    <w:name w:val="Strong"/>
    <w:uiPriority w:val="22"/>
    <w:qFormat/>
    <w:rsid w:val="00B32413"/>
    <w:rPr>
      <w:b/>
      <w:bCs/>
    </w:rPr>
  </w:style>
  <w:style w:type="paragraph" w:customStyle="1" w:styleId="Styl1">
    <w:name w:val="Styl1"/>
    <w:basedOn w:val="Normal"/>
    <w:rsid w:val="00B32413"/>
    <w:pPr>
      <w:jc w:val="both"/>
    </w:pPr>
    <w:rPr>
      <w:rFonts w:ascii="Arial" w:hAnsi="Arial" w:cs="Arial"/>
      <w:noProof w:val="0"/>
      <w:lang w:eastAsia="cs-CZ"/>
    </w:rPr>
  </w:style>
  <w:style w:type="paragraph" w:styleId="Title">
    <w:name w:val="Title"/>
    <w:basedOn w:val="Normal"/>
    <w:link w:val="TitleChar"/>
    <w:qFormat/>
    <w:rsid w:val="00B32413"/>
    <w:pPr>
      <w:jc w:val="center"/>
    </w:pPr>
    <w:rPr>
      <w:rFonts w:ascii="Arial" w:hAnsi="Arial" w:cs="Arial"/>
      <w:noProof w:val="0"/>
    </w:rPr>
  </w:style>
  <w:style w:type="character" w:customStyle="1" w:styleId="TitleChar">
    <w:name w:val="Title Char"/>
    <w:basedOn w:val="DefaultParagraphFont"/>
    <w:link w:val="Title"/>
    <w:rsid w:val="00B32413"/>
    <w:rPr>
      <w:rFonts w:ascii="Arial" w:eastAsia="Times New Roman" w:hAnsi="Arial" w:cs="Arial"/>
      <w:sz w:val="24"/>
      <w:szCs w:val="24"/>
      <w:lang w:val="sk-SK" w:eastAsia="sk-SK"/>
    </w:rPr>
  </w:style>
  <w:style w:type="paragraph" w:customStyle="1" w:styleId="Default">
    <w:name w:val="Default"/>
    <w:rsid w:val="00B32413"/>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CommentReference">
    <w:name w:val="annotation reference"/>
    <w:basedOn w:val="DefaultParagraphFont"/>
    <w:uiPriority w:val="99"/>
    <w:semiHidden/>
    <w:unhideWhenUsed/>
    <w:rsid w:val="00B32413"/>
    <w:rPr>
      <w:sz w:val="16"/>
      <w:szCs w:val="16"/>
    </w:rPr>
  </w:style>
  <w:style w:type="paragraph" w:styleId="CommentText">
    <w:name w:val="annotation text"/>
    <w:basedOn w:val="Normal"/>
    <w:link w:val="CommentTextChar"/>
    <w:uiPriority w:val="99"/>
    <w:unhideWhenUsed/>
    <w:rsid w:val="00B32413"/>
    <w:rPr>
      <w:sz w:val="20"/>
      <w:szCs w:val="20"/>
    </w:rPr>
  </w:style>
  <w:style w:type="character" w:customStyle="1" w:styleId="CommentTextChar">
    <w:name w:val="Comment Text Char"/>
    <w:basedOn w:val="DefaultParagraphFont"/>
    <w:link w:val="CommentText"/>
    <w:uiPriority w:val="99"/>
    <w:rsid w:val="00B32413"/>
    <w:rPr>
      <w:rFonts w:ascii="Times New Roman" w:eastAsia="Times New Roman" w:hAnsi="Times New Roman" w:cs="Times New Roman"/>
      <w:noProof/>
      <w:sz w:val="20"/>
      <w:szCs w:val="20"/>
      <w:lang w:val="sk-SK" w:eastAsia="sk-SK"/>
    </w:rPr>
  </w:style>
  <w:style w:type="paragraph" w:styleId="ListParagraph">
    <w:name w:val="List Paragraph"/>
    <w:aliases w:val="Odsek zoznamu2,ODRAZKY PRVA UROVEN,body,List Paragraph1"/>
    <w:basedOn w:val="Normal"/>
    <w:link w:val="ListParagraphChar"/>
    <w:qFormat/>
    <w:rsid w:val="00B32413"/>
    <w:pPr>
      <w:ind w:left="720"/>
      <w:contextualSpacing/>
    </w:pPr>
  </w:style>
  <w:style w:type="paragraph" w:styleId="BalloonText">
    <w:name w:val="Balloon Text"/>
    <w:basedOn w:val="Normal"/>
    <w:link w:val="BalloonTextChar"/>
    <w:uiPriority w:val="99"/>
    <w:semiHidden/>
    <w:unhideWhenUsed/>
    <w:rsid w:val="00B3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3"/>
    <w:rPr>
      <w:rFonts w:ascii="Segoe UI" w:eastAsia="Times New Roman" w:hAnsi="Segoe UI" w:cs="Segoe UI"/>
      <w:noProof/>
      <w:sz w:val="18"/>
      <w:szCs w:val="18"/>
      <w:lang w:val="sk-SK" w:eastAsia="sk-SK"/>
    </w:rPr>
  </w:style>
  <w:style w:type="paragraph" w:styleId="Header">
    <w:name w:val="header"/>
    <w:basedOn w:val="Normal"/>
    <w:link w:val="HeaderChar"/>
    <w:uiPriority w:val="99"/>
    <w:unhideWhenUsed/>
    <w:rsid w:val="00285DB4"/>
    <w:pPr>
      <w:tabs>
        <w:tab w:val="center" w:pos="4536"/>
        <w:tab w:val="right" w:pos="9072"/>
      </w:tabs>
    </w:pPr>
  </w:style>
  <w:style w:type="character" w:customStyle="1" w:styleId="HeaderChar">
    <w:name w:val="Header Char"/>
    <w:basedOn w:val="DefaultParagraphFont"/>
    <w:link w:val="Header"/>
    <w:uiPriority w:val="99"/>
    <w:rsid w:val="00285DB4"/>
    <w:rPr>
      <w:rFonts w:ascii="Times New Roman" w:eastAsia="Times New Roman" w:hAnsi="Times New Roman" w:cs="Times New Roman"/>
      <w:noProof/>
      <w:sz w:val="24"/>
      <w:szCs w:val="24"/>
      <w:lang w:val="sk-SK" w:eastAsia="sk-SK"/>
    </w:rPr>
  </w:style>
  <w:style w:type="paragraph" w:styleId="Footer">
    <w:name w:val="footer"/>
    <w:basedOn w:val="Normal"/>
    <w:link w:val="FooterChar"/>
    <w:uiPriority w:val="99"/>
    <w:unhideWhenUsed/>
    <w:rsid w:val="00285DB4"/>
    <w:pPr>
      <w:tabs>
        <w:tab w:val="center" w:pos="4536"/>
        <w:tab w:val="right" w:pos="9072"/>
      </w:tabs>
    </w:pPr>
  </w:style>
  <w:style w:type="character" w:customStyle="1" w:styleId="FooterChar">
    <w:name w:val="Footer Char"/>
    <w:basedOn w:val="DefaultParagraphFont"/>
    <w:link w:val="Footer"/>
    <w:uiPriority w:val="99"/>
    <w:rsid w:val="00285DB4"/>
    <w:rPr>
      <w:rFonts w:ascii="Times New Roman" w:eastAsia="Times New Roman" w:hAnsi="Times New Roman" w:cs="Times New Roman"/>
      <w:noProof/>
      <w:sz w:val="24"/>
      <w:szCs w:val="24"/>
      <w:lang w:val="sk-SK" w:eastAsia="sk-SK"/>
    </w:rPr>
  </w:style>
  <w:style w:type="paragraph" w:styleId="CommentSubject">
    <w:name w:val="annotation subject"/>
    <w:basedOn w:val="CommentText"/>
    <w:next w:val="CommentText"/>
    <w:link w:val="CommentSubjectChar"/>
    <w:uiPriority w:val="99"/>
    <w:semiHidden/>
    <w:unhideWhenUsed/>
    <w:rsid w:val="00642660"/>
    <w:rPr>
      <w:b/>
      <w:bCs/>
    </w:rPr>
  </w:style>
  <w:style w:type="character" w:customStyle="1" w:styleId="CommentSubjectChar">
    <w:name w:val="Comment Subject Char"/>
    <w:basedOn w:val="CommentTextChar"/>
    <w:link w:val="CommentSubject"/>
    <w:uiPriority w:val="99"/>
    <w:semiHidden/>
    <w:rsid w:val="00642660"/>
    <w:rPr>
      <w:rFonts w:ascii="Times New Roman" w:eastAsia="Times New Roman" w:hAnsi="Times New Roman" w:cs="Times New Roman"/>
      <w:b/>
      <w:bCs/>
      <w:noProof/>
      <w:sz w:val="20"/>
      <w:szCs w:val="20"/>
      <w:lang w:val="sk-SK" w:eastAsia="sk-SK"/>
    </w:rPr>
  </w:style>
  <w:style w:type="character" w:styleId="Hyperlink">
    <w:name w:val="Hyperlink"/>
    <w:basedOn w:val="DefaultParagraphFont"/>
    <w:uiPriority w:val="99"/>
    <w:unhideWhenUsed/>
    <w:rsid w:val="00642660"/>
    <w:rPr>
      <w:color w:val="0563C1" w:themeColor="hyperlink"/>
      <w:u w:val="single"/>
    </w:rPr>
  </w:style>
  <w:style w:type="character" w:customStyle="1" w:styleId="UnresolvedMention1">
    <w:name w:val="Unresolved Mention1"/>
    <w:basedOn w:val="DefaultParagraphFont"/>
    <w:uiPriority w:val="99"/>
    <w:semiHidden/>
    <w:unhideWhenUsed/>
    <w:rsid w:val="00642660"/>
    <w:rPr>
      <w:color w:val="605E5C"/>
      <w:shd w:val="clear" w:color="auto" w:fill="E1DFDD"/>
    </w:rPr>
  </w:style>
  <w:style w:type="character" w:styleId="FollowedHyperlink">
    <w:name w:val="FollowedHyperlink"/>
    <w:basedOn w:val="DefaultParagraphFont"/>
    <w:uiPriority w:val="99"/>
    <w:semiHidden/>
    <w:unhideWhenUsed/>
    <w:rsid w:val="00642660"/>
    <w:rPr>
      <w:color w:val="954F72" w:themeColor="followedHyperlink"/>
      <w:u w:val="single"/>
    </w:rPr>
  </w:style>
  <w:style w:type="paragraph" w:customStyle="1" w:styleId="AgreementL1">
    <w:name w:val="Agreement L1"/>
    <w:basedOn w:val="Normal"/>
    <w:uiPriority w:val="99"/>
    <w:rsid w:val="000A5F2A"/>
    <w:pPr>
      <w:keepNext/>
      <w:numPr>
        <w:numId w:val="9"/>
      </w:numPr>
      <w:spacing w:before="240"/>
      <w:jc w:val="both"/>
    </w:pPr>
    <w:rPr>
      <w:rFonts w:eastAsia="Calibri"/>
      <w:b/>
      <w:bCs/>
      <w:caps/>
      <w:noProof w:val="0"/>
      <w:lang w:eastAsia="en-US"/>
    </w:rPr>
  </w:style>
  <w:style w:type="paragraph" w:customStyle="1" w:styleId="AgreementL2">
    <w:name w:val="Agreement L2"/>
    <w:basedOn w:val="AgreementL1"/>
    <w:uiPriority w:val="99"/>
    <w:rsid w:val="000A5F2A"/>
    <w:pPr>
      <w:keepNext w:val="0"/>
      <w:numPr>
        <w:ilvl w:val="1"/>
      </w:numPr>
    </w:pPr>
    <w:rPr>
      <w:b w:val="0"/>
      <w:bCs w:val="0"/>
      <w:caps w:val="0"/>
    </w:rPr>
  </w:style>
  <w:style w:type="paragraph" w:customStyle="1" w:styleId="AgreementL3">
    <w:name w:val="Agreement L3"/>
    <w:basedOn w:val="AgreementL2"/>
    <w:uiPriority w:val="99"/>
    <w:rsid w:val="000A5F2A"/>
    <w:pPr>
      <w:numPr>
        <w:ilvl w:val="2"/>
      </w:numPr>
    </w:pPr>
  </w:style>
  <w:style w:type="paragraph" w:customStyle="1" w:styleId="AgreementL4">
    <w:name w:val="Agreement L4"/>
    <w:basedOn w:val="AgreementL3"/>
    <w:uiPriority w:val="99"/>
    <w:rsid w:val="000A5F2A"/>
    <w:pPr>
      <w:numPr>
        <w:ilvl w:val="3"/>
      </w:numPr>
    </w:pPr>
  </w:style>
  <w:style w:type="paragraph" w:customStyle="1" w:styleId="AgreementL5">
    <w:name w:val="Agreement L5"/>
    <w:basedOn w:val="AgreementL4"/>
    <w:uiPriority w:val="99"/>
    <w:rsid w:val="000A5F2A"/>
    <w:pPr>
      <w:numPr>
        <w:ilvl w:val="4"/>
      </w:numPr>
    </w:pPr>
  </w:style>
  <w:style w:type="paragraph" w:customStyle="1" w:styleId="AgreementL6">
    <w:name w:val="Agreement L6"/>
    <w:basedOn w:val="AgreementL5"/>
    <w:uiPriority w:val="99"/>
    <w:rsid w:val="000A5F2A"/>
    <w:pPr>
      <w:numPr>
        <w:ilvl w:val="5"/>
      </w:numPr>
    </w:pPr>
  </w:style>
  <w:style w:type="paragraph" w:customStyle="1" w:styleId="AgreementL7">
    <w:name w:val="Agreement L7"/>
    <w:basedOn w:val="Normal"/>
    <w:uiPriority w:val="99"/>
    <w:rsid w:val="000A5F2A"/>
    <w:pPr>
      <w:numPr>
        <w:ilvl w:val="6"/>
        <w:numId w:val="9"/>
      </w:numPr>
      <w:spacing w:before="240"/>
      <w:jc w:val="both"/>
    </w:pPr>
    <w:rPr>
      <w:rFonts w:eastAsia="Calibri"/>
      <w:noProof w:val="0"/>
      <w:lang w:eastAsia="en-US"/>
    </w:rPr>
  </w:style>
  <w:style w:type="paragraph" w:customStyle="1" w:styleId="AgreementL8">
    <w:name w:val="Agreement L8"/>
    <w:basedOn w:val="AgreementL7"/>
    <w:uiPriority w:val="99"/>
    <w:rsid w:val="000A5F2A"/>
    <w:pPr>
      <w:numPr>
        <w:ilvl w:val="7"/>
      </w:numPr>
    </w:pPr>
  </w:style>
  <w:style w:type="paragraph" w:customStyle="1" w:styleId="AgreementL9">
    <w:name w:val="Agreement L9"/>
    <w:basedOn w:val="AgreementL8"/>
    <w:uiPriority w:val="99"/>
    <w:rsid w:val="000A5F2A"/>
    <w:pPr>
      <w:numPr>
        <w:ilvl w:val="8"/>
      </w:numPr>
    </w:pPr>
  </w:style>
  <w:style w:type="numbering" w:customStyle="1" w:styleId="lnok">
    <w:name w:val="Článok"/>
    <w:rsid w:val="000A5F2A"/>
    <w:pPr>
      <w:numPr>
        <w:numId w:val="9"/>
      </w:numPr>
    </w:pPr>
  </w:style>
  <w:style w:type="character" w:customStyle="1" w:styleId="ListParagraphChar">
    <w:name w:val="List Paragraph Char"/>
    <w:aliases w:val="Odsek zoznamu2 Char,ODRAZKY PRVA UROVEN Char,body Char,List Paragraph1 Char"/>
    <w:basedOn w:val="DefaultParagraphFont"/>
    <w:link w:val="ListParagraph"/>
    <w:qFormat/>
    <w:locked/>
    <w:rsid w:val="008E2A39"/>
    <w:rPr>
      <w:rFonts w:ascii="Times New Roman" w:eastAsia="Times New Roman" w:hAnsi="Times New Roman" w:cs="Times New Roman"/>
      <w:noProof/>
      <w:sz w:val="24"/>
      <w:szCs w:val="24"/>
      <w:lang w:val="sk-SK" w:eastAsia="sk-SK"/>
    </w:rPr>
  </w:style>
  <w:style w:type="paragraph" w:styleId="Revision">
    <w:name w:val="Revision"/>
    <w:hidden/>
    <w:uiPriority w:val="99"/>
    <w:semiHidden/>
    <w:rsid w:val="004F66BF"/>
    <w:pPr>
      <w:spacing w:after="0" w:line="240" w:lineRule="auto"/>
    </w:pPr>
    <w:rPr>
      <w:rFonts w:ascii="Times New Roman" w:eastAsia="Times New Roman" w:hAnsi="Times New Roman" w:cs="Times New Roman"/>
      <w:noProof/>
      <w:sz w:val="24"/>
      <w:szCs w:val="24"/>
      <w:lang w:val="sk-SK" w:eastAsia="sk-SK"/>
    </w:rPr>
  </w:style>
  <w:style w:type="character" w:customStyle="1" w:styleId="Heading1Char">
    <w:name w:val="Heading 1 Char"/>
    <w:basedOn w:val="DefaultParagraphFont"/>
    <w:link w:val="Heading1"/>
    <w:uiPriority w:val="9"/>
    <w:rsid w:val="00C44065"/>
    <w:rPr>
      <w:rFonts w:asciiTheme="majorHAnsi" w:eastAsiaTheme="majorEastAsia" w:hAnsiTheme="majorHAnsi" w:cstheme="majorBidi"/>
      <w:noProof/>
      <w:color w:val="2E74B5" w:themeColor="accent1" w:themeShade="BF"/>
      <w:sz w:val="32"/>
      <w:szCs w:val="3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071543">
      <w:bodyDiv w:val="1"/>
      <w:marLeft w:val="0"/>
      <w:marRight w:val="0"/>
      <w:marTop w:val="0"/>
      <w:marBottom w:val="0"/>
      <w:divBdr>
        <w:top w:val="none" w:sz="0" w:space="0" w:color="auto"/>
        <w:left w:val="none" w:sz="0" w:space="0" w:color="auto"/>
        <w:bottom w:val="none" w:sz="0" w:space="0" w:color="auto"/>
        <w:right w:val="none" w:sz="0" w:space="0" w:color="auto"/>
      </w:divBdr>
    </w:div>
    <w:div w:id="1467311314">
      <w:bodyDiv w:val="1"/>
      <w:marLeft w:val="0"/>
      <w:marRight w:val="0"/>
      <w:marTop w:val="0"/>
      <w:marBottom w:val="0"/>
      <w:divBdr>
        <w:top w:val="none" w:sz="0" w:space="0" w:color="auto"/>
        <w:left w:val="none" w:sz="0" w:space="0" w:color="auto"/>
        <w:bottom w:val="none" w:sz="0" w:space="0" w:color="auto"/>
        <w:right w:val="none" w:sz="0" w:space="0" w:color="auto"/>
      </w:divBdr>
    </w:div>
    <w:div w:id="1629966133">
      <w:bodyDiv w:val="1"/>
      <w:marLeft w:val="0"/>
      <w:marRight w:val="0"/>
      <w:marTop w:val="0"/>
      <w:marBottom w:val="0"/>
      <w:divBdr>
        <w:top w:val="none" w:sz="0" w:space="0" w:color="auto"/>
        <w:left w:val="none" w:sz="0" w:space="0" w:color="auto"/>
        <w:bottom w:val="none" w:sz="0" w:space="0" w:color="auto"/>
        <w:right w:val="none" w:sz="0" w:space="0" w:color="auto"/>
      </w:divBdr>
    </w:div>
    <w:div w:id="1870874308">
      <w:bodyDiv w:val="1"/>
      <w:marLeft w:val="0"/>
      <w:marRight w:val="0"/>
      <w:marTop w:val="0"/>
      <w:marBottom w:val="0"/>
      <w:divBdr>
        <w:top w:val="none" w:sz="0" w:space="0" w:color="auto"/>
        <w:left w:val="none" w:sz="0" w:space="0" w:color="auto"/>
        <w:bottom w:val="none" w:sz="0" w:space="0" w:color="auto"/>
        <w:right w:val="none" w:sz="0" w:space="0" w:color="auto"/>
      </w:divBdr>
    </w:div>
    <w:div w:id="1900245504">
      <w:bodyDiv w:val="1"/>
      <w:marLeft w:val="0"/>
      <w:marRight w:val="0"/>
      <w:marTop w:val="0"/>
      <w:marBottom w:val="0"/>
      <w:divBdr>
        <w:top w:val="none" w:sz="0" w:space="0" w:color="auto"/>
        <w:left w:val="none" w:sz="0" w:space="0" w:color="auto"/>
        <w:bottom w:val="none" w:sz="0" w:space="0" w:color="auto"/>
        <w:right w:val="none" w:sz="0" w:space="0" w:color="auto"/>
      </w:divBdr>
    </w:div>
    <w:div w:id="1925530377">
      <w:bodyDiv w:val="1"/>
      <w:marLeft w:val="0"/>
      <w:marRight w:val="0"/>
      <w:marTop w:val="0"/>
      <w:marBottom w:val="0"/>
      <w:divBdr>
        <w:top w:val="none" w:sz="0" w:space="0" w:color="auto"/>
        <w:left w:val="none" w:sz="0" w:space="0" w:color="auto"/>
        <w:bottom w:val="none" w:sz="0" w:space="0" w:color="auto"/>
        <w:right w:val="none" w:sz="0" w:space="0" w:color="auto"/>
      </w:divBdr>
    </w:div>
    <w:div w:id="2019887576">
      <w:bodyDiv w:val="1"/>
      <w:marLeft w:val="0"/>
      <w:marRight w:val="0"/>
      <w:marTop w:val="0"/>
      <w:marBottom w:val="0"/>
      <w:divBdr>
        <w:top w:val="none" w:sz="0" w:space="0" w:color="auto"/>
        <w:left w:val="none" w:sz="0" w:space="0" w:color="auto"/>
        <w:bottom w:val="none" w:sz="0" w:space="0" w:color="auto"/>
        <w:right w:val="none" w:sz="0" w:space="0" w:color="auto"/>
      </w:divBdr>
      <w:divsChild>
        <w:div w:id="1811363842">
          <w:marLeft w:val="0"/>
          <w:marRight w:val="0"/>
          <w:marTop w:val="0"/>
          <w:marBottom w:val="0"/>
          <w:divBdr>
            <w:top w:val="none" w:sz="0" w:space="0" w:color="auto"/>
            <w:left w:val="none" w:sz="0" w:space="0" w:color="auto"/>
            <w:bottom w:val="none" w:sz="0" w:space="0" w:color="auto"/>
            <w:right w:val="none" w:sz="0" w:space="0" w:color="auto"/>
          </w:divBdr>
        </w:div>
        <w:div w:id="1318608646">
          <w:marLeft w:val="0"/>
          <w:marRight w:val="0"/>
          <w:marTop w:val="0"/>
          <w:marBottom w:val="0"/>
          <w:divBdr>
            <w:top w:val="none" w:sz="0" w:space="0" w:color="auto"/>
            <w:left w:val="none" w:sz="0" w:space="0" w:color="auto"/>
            <w:bottom w:val="none" w:sz="0" w:space="0" w:color="auto"/>
            <w:right w:val="none" w:sz="0" w:space="0" w:color="auto"/>
          </w:divBdr>
        </w:div>
        <w:div w:id="340661689">
          <w:marLeft w:val="0"/>
          <w:marRight w:val="0"/>
          <w:marTop w:val="0"/>
          <w:marBottom w:val="0"/>
          <w:divBdr>
            <w:top w:val="none" w:sz="0" w:space="0" w:color="auto"/>
            <w:left w:val="none" w:sz="0" w:space="0" w:color="auto"/>
            <w:bottom w:val="none" w:sz="0" w:space="0" w:color="auto"/>
            <w:right w:val="none" w:sz="0" w:space="0" w:color="auto"/>
          </w:divBdr>
        </w:div>
        <w:div w:id="1875262791">
          <w:marLeft w:val="0"/>
          <w:marRight w:val="0"/>
          <w:marTop w:val="0"/>
          <w:marBottom w:val="0"/>
          <w:divBdr>
            <w:top w:val="none" w:sz="0" w:space="0" w:color="auto"/>
            <w:left w:val="none" w:sz="0" w:space="0" w:color="auto"/>
            <w:bottom w:val="none" w:sz="0" w:space="0" w:color="auto"/>
            <w:right w:val="none" w:sz="0" w:space="0" w:color="auto"/>
          </w:divBdr>
        </w:div>
        <w:div w:id="1788625307">
          <w:marLeft w:val="0"/>
          <w:marRight w:val="0"/>
          <w:marTop w:val="0"/>
          <w:marBottom w:val="0"/>
          <w:divBdr>
            <w:top w:val="none" w:sz="0" w:space="0" w:color="auto"/>
            <w:left w:val="none" w:sz="0" w:space="0" w:color="auto"/>
            <w:bottom w:val="none" w:sz="0" w:space="0" w:color="auto"/>
            <w:right w:val="none" w:sz="0" w:space="0" w:color="auto"/>
          </w:divBdr>
        </w:div>
        <w:div w:id="1953393869">
          <w:marLeft w:val="0"/>
          <w:marRight w:val="0"/>
          <w:marTop w:val="0"/>
          <w:marBottom w:val="0"/>
          <w:divBdr>
            <w:top w:val="none" w:sz="0" w:space="0" w:color="auto"/>
            <w:left w:val="none" w:sz="0" w:space="0" w:color="auto"/>
            <w:bottom w:val="none" w:sz="0" w:space="0" w:color="auto"/>
            <w:right w:val="none" w:sz="0" w:space="0" w:color="auto"/>
          </w:divBdr>
        </w:div>
        <w:div w:id="804390111">
          <w:marLeft w:val="0"/>
          <w:marRight w:val="0"/>
          <w:marTop w:val="0"/>
          <w:marBottom w:val="0"/>
          <w:divBdr>
            <w:top w:val="none" w:sz="0" w:space="0" w:color="auto"/>
            <w:left w:val="none" w:sz="0" w:space="0" w:color="auto"/>
            <w:bottom w:val="none" w:sz="0" w:space="0" w:color="auto"/>
            <w:right w:val="none" w:sz="0" w:space="0" w:color="auto"/>
          </w:divBdr>
        </w:div>
        <w:div w:id="2048751409">
          <w:marLeft w:val="0"/>
          <w:marRight w:val="0"/>
          <w:marTop w:val="0"/>
          <w:marBottom w:val="0"/>
          <w:divBdr>
            <w:top w:val="none" w:sz="0" w:space="0" w:color="auto"/>
            <w:left w:val="none" w:sz="0" w:space="0" w:color="auto"/>
            <w:bottom w:val="none" w:sz="0" w:space="0" w:color="auto"/>
            <w:right w:val="none" w:sz="0" w:space="0" w:color="auto"/>
          </w:divBdr>
        </w:div>
        <w:div w:id="813067515">
          <w:marLeft w:val="0"/>
          <w:marRight w:val="0"/>
          <w:marTop w:val="0"/>
          <w:marBottom w:val="0"/>
          <w:divBdr>
            <w:top w:val="none" w:sz="0" w:space="0" w:color="auto"/>
            <w:left w:val="none" w:sz="0" w:space="0" w:color="auto"/>
            <w:bottom w:val="none" w:sz="0" w:space="0" w:color="auto"/>
            <w:right w:val="none" w:sz="0" w:space="0" w:color="auto"/>
          </w:divBdr>
        </w:div>
        <w:div w:id="2014990641">
          <w:marLeft w:val="0"/>
          <w:marRight w:val="0"/>
          <w:marTop w:val="0"/>
          <w:marBottom w:val="0"/>
          <w:divBdr>
            <w:top w:val="none" w:sz="0" w:space="0" w:color="auto"/>
            <w:left w:val="none" w:sz="0" w:space="0" w:color="auto"/>
            <w:bottom w:val="none" w:sz="0" w:space="0" w:color="auto"/>
            <w:right w:val="none" w:sz="0" w:space="0" w:color="auto"/>
          </w:divBdr>
        </w:div>
        <w:div w:id="1737895268">
          <w:marLeft w:val="0"/>
          <w:marRight w:val="0"/>
          <w:marTop w:val="0"/>
          <w:marBottom w:val="0"/>
          <w:divBdr>
            <w:top w:val="none" w:sz="0" w:space="0" w:color="auto"/>
            <w:left w:val="none" w:sz="0" w:space="0" w:color="auto"/>
            <w:bottom w:val="none" w:sz="0" w:space="0" w:color="auto"/>
            <w:right w:val="none" w:sz="0" w:space="0" w:color="auto"/>
          </w:divBdr>
        </w:div>
        <w:div w:id="1643655546">
          <w:marLeft w:val="0"/>
          <w:marRight w:val="0"/>
          <w:marTop w:val="0"/>
          <w:marBottom w:val="0"/>
          <w:divBdr>
            <w:top w:val="none" w:sz="0" w:space="0" w:color="auto"/>
            <w:left w:val="none" w:sz="0" w:space="0" w:color="auto"/>
            <w:bottom w:val="none" w:sz="0" w:space="0" w:color="auto"/>
            <w:right w:val="none" w:sz="0" w:space="0" w:color="auto"/>
          </w:divBdr>
        </w:div>
        <w:div w:id="766537660">
          <w:marLeft w:val="0"/>
          <w:marRight w:val="0"/>
          <w:marTop w:val="0"/>
          <w:marBottom w:val="0"/>
          <w:divBdr>
            <w:top w:val="none" w:sz="0" w:space="0" w:color="auto"/>
            <w:left w:val="none" w:sz="0" w:space="0" w:color="auto"/>
            <w:bottom w:val="none" w:sz="0" w:space="0" w:color="auto"/>
            <w:right w:val="none" w:sz="0" w:space="0" w:color="auto"/>
          </w:divBdr>
        </w:div>
        <w:div w:id="521431057">
          <w:marLeft w:val="0"/>
          <w:marRight w:val="0"/>
          <w:marTop w:val="0"/>
          <w:marBottom w:val="0"/>
          <w:divBdr>
            <w:top w:val="none" w:sz="0" w:space="0" w:color="auto"/>
            <w:left w:val="none" w:sz="0" w:space="0" w:color="auto"/>
            <w:bottom w:val="none" w:sz="0" w:space="0" w:color="auto"/>
            <w:right w:val="none" w:sz="0" w:space="0" w:color="auto"/>
          </w:divBdr>
        </w:div>
        <w:div w:id="168525455">
          <w:marLeft w:val="0"/>
          <w:marRight w:val="0"/>
          <w:marTop w:val="0"/>
          <w:marBottom w:val="0"/>
          <w:divBdr>
            <w:top w:val="none" w:sz="0" w:space="0" w:color="auto"/>
            <w:left w:val="none" w:sz="0" w:space="0" w:color="auto"/>
            <w:bottom w:val="none" w:sz="0" w:space="0" w:color="auto"/>
            <w:right w:val="none" w:sz="0" w:space="0" w:color="auto"/>
          </w:divBdr>
        </w:div>
        <w:div w:id="1513447868">
          <w:marLeft w:val="0"/>
          <w:marRight w:val="0"/>
          <w:marTop w:val="0"/>
          <w:marBottom w:val="0"/>
          <w:divBdr>
            <w:top w:val="none" w:sz="0" w:space="0" w:color="auto"/>
            <w:left w:val="none" w:sz="0" w:space="0" w:color="auto"/>
            <w:bottom w:val="none" w:sz="0" w:space="0" w:color="auto"/>
            <w:right w:val="none" w:sz="0" w:space="0" w:color="auto"/>
          </w:divBdr>
        </w:div>
        <w:div w:id="2068413806">
          <w:marLeft w:val="0"/>
          <w:marRight w:val="0"/>
          <w:marTop w:val="0"/>
          <w:marBottom w:val="0"/>
          <w:divBdr>
            <w:top w:val="none" w:sz="0" w:space="0" w:color="auto"/>
            <w:left w:val="none" w:sz="0" w:space="0" w:color="auto"/>
            <w:bottom w:val="none" w:sz="0" w:space="0" w:color="auto"/>
            <w:right w:val="none" w:sz="0" w:space="0" w:color="auto"/>
          </w:divBdr>
        </w:div>
        <w:div w:id="25257533">
          <w:marLeft w:val="0"/>
          <w:marRight w:val="0"/>
          <w:marTop w:val="0"/>
          <w:marBottom w:val="0"/>
          <w:divBdr>
            <w:top w:val="none" w:sz="0" w:space="0" w:color="auto"/>
            <w:left w:val="none" w:sz="0" w:space="0" w:color="auto"/>
            <w:bottom w:val="none" w:sz="0" w:space="0" w:color="auto"/>
            <w:right w:val="none" w:sz="0" w:space="0" w:color="auto"/>
          </w:divBdr>
        </w:div>
        <w:div w:id="1226842652">
          <w:marLeft w:val="0"/>
          <w:marRight w:val="0"/>
          <w:marTop w:val="0"/>
          <w:marBottom w:val="0"/>
          <w:divBdr>
            <w:top w:val="none" w:sz="0" w:space="0" w:color="auto"/>
            <w:left w:val="none" w:sz="0" w:space="0" w:color="auto"/>
            <w:bottom w:val="none" w:sz="0" w:space="0" w:color="auto"/>
            <w:right w:val="none" w:sz="0" w:space="0" w:color="auto"/>
          </w:divBdr>
        </w:div>
        <w:div w:id="320041951">
          <w:marLeft w:val="0"/>
          <w:marRight w:val="0"/>
          <w:marTop w:val="0"/>
          <w:marBottom w:val="0"/>
          <w:divBdr>
            <w:top w:val="none" w:sz="0" w:space="0" w:color="auto"/>
            <w:left w:val="none" w:sz="0" w:space="0" w:color="auto"/>
            <w:bottom w:val="none" w:sz="0" w:space="0" w:color="auto"/>
            <w:right w:val="none" w:sz="0" w:space="0" w:color="auto"/>
          </w:divBdr>
        </w:div>
        <w:div w:id="1405907778">
          <w:marLeft w:val="0"/>
          <w:marRight w:val="0"/>
          <w:marTop w:val="0"/>
          <w:marBottom w:val="0"/>
          <w:divBdr>
            <w:top w:val="none" w:sz="0" w:space="0" w:color="auto"/>
            <w:left w:val="none" w:sz="0" w:space="0" w:color="auto"/>
            <w:bottom w:val="none" w:sz="0" w:space="0" w:color="auto"/>
            <w:right w:val="none" w:sz="0" w:space="0" w:color="auto"/>
          </w:divBdr>
        </w:div>
        <w:div w:id="1398825682">
          <w:marLeft w:val="0"/>
          <w:marRight w:val="0"/>
          <w:marTop w:val="0"/>
          <w:marBottom w:val="0"/>
          <w:divBdr>
            <w:top w:val="none" w:sz="0" w:space="0" w:color="auto"/>
            <w:left w:val="none" w:sz="0" w:space="0" w:color="auto"/>
            <w:bottom w:val="none" w:sz="0" w:space="0" w:color="auto"/>
            <w:right w:val="none" w:sz="0" w:space="0" w:color="auto"/>
          </w:divBdr>
        </w:div>
        <w:div w:id="745960990">
          <w:marLeft w:val="0"/>
          <w:marRight w:val="0"/>
          <w:marTop w:val="0"/>
          <w:marBottom w:val="0"/>
          <w:divBdr>
            <w:top w:val="none" w:sz="0" w:space="0" w:color="auto"/>
            <w:left w:val="none" w:sz="0" w:space="0" w:color="auto"/>
            <w:bottom w:val="none" w:sz="0" w:space="0" w:color="auto"/>
            <w:right w:val="none" w:sz="0" w:space="0" w:color="auto"/>
          </w:divBdr>
        </w:div>
        <w:div w:id="134106306">
          <w:marLeft w:val="0"/>
          <w:marRight w:val="0"/>
          <w:marTop w:val="0"/>
          <w:marBottom w:val="0"/>
          <w:divBdr>
            <w:top w:val="none" w:sz="0" w:space="0" w:color="auto"/>
            <w:left w:val="none" w:sz="0" w:space="0" w:color="auto"/>
            <w:bottom w:val="none" w:sz="0" w:space="0" w:color="auto"/>
            <w:right w:val="none" w:sz="0" w:space="0" w:color="auto"/>
          </w:divBdr>
        </w:div>
        <w:div w:id="1436751465">
          <w:marLeft w:val="0"/>
          <w:marRight w:val="0"/>
          <w:marTop w:val="0"/>
          <w:marBottom w:val="0"/>
          <w:divBdr>
            <w:top w:val="none" w:sz="0" w:space="0" w:color="auto"/>
            <w:left w:val="none" w:sz="0" w:space="0" w:color="auto"/>
            <w:bottom w:val="none" w:sz="0" w:space="0" w:color="auto"/>
            <w:right w:val="none" w:sz="0" w:space="0" w:color="auto"/>
          </w:divBdr>
        </w:div>
        <w:div w:id="1507328353">
          <w:marLeft w:val="0"/>
          <w:marRight w:val="0"/>
          <w:marTop w:val="0"/>
          <w:marBottom w:val="0"/>
          <w:divBdr>
            <w:top w:val="none" w:sz="0" w:space="0" w:color="auto"/>
            <w:left w:val="none" w:sz="0" w:space="0" w:color="auto"/>
            <w:bottom w:val="none" w:sz="0" w:space="0" w:color="auto"/>
            <w:right w:val="none" w:sz="0" w:space="0" w:color="auto"/>
          </w:divBdr>
        </w:div>
        <w:div w:id="1696229386">
          <w:marLeft w:val="0"/>
          <w:marRight w:val="0"/>
          <w:marTop w:val="0"/>
          <w:marBottom w:val="0"/>
          <w:divBdr>
            <w:top w:val="none" w:sz="0" w:space="0" w:color="auto"/>
            <w:left w:val="none" w:sz="0" w:space="0" w:color="auto"/>
            <w:bottom w:val="none" w:sz="0" w:space="0" w:color="auto"/>
            <w:right w:val="none" w:sz="0" w:space="0" w:color="auto"/>
          </w:divBdr>
        </w:div>
      </w:divsChild>
    </w:div>
    <w:div w:id="2069841369">
      <w:bodyDiv w:val="1"/>
      <w:marLeft w:val="0"/>
      <w:marRight w:val="0"/>
      <w:marTop w:val="0"/>
      <w:marBottom w:val="0"/>
      <w:divBdr>
        <w:top w:val="none" w:sz="0" w:space="0" w:color="auto"/>
        <w:left w:val="none" w:sz="0" w:space="0" w:color="auto"/>
        <w:bottom w:val="none" w:sz="0" w:space="0" w:color="auto"/>
        <w:right w:val="none" w:sz="0" w:space="0" w:color="auto"/>
      </w:divBdr>
    </w:div>
    <w:div w:id="2075855433">
      <w:bodyDiv w:val="1"/>
      <w:marLeft w:val="0"/>
      <w:marRight w:val="0"/>
      <w:marTop w:val="0"/>
      <w:marBottom w:val="0"/>
      <w:divBdr>
        <w:top w:val="none" w:sz="0" w:space="0" w:color="auto"/>
        <w:left w:val="none" w:sz="0" w:space="0" w:color="auto"/>
        <w:bottom w:val="none" w:sz="0" w:space="0" w:color="auto"/>
        <w:right w:val="none" w:sz="0" w:space="0" w:color="auto"/>
      </w:divBdr>
    </w:div>
    <w:div w:id="2134059135">
      <w:bodyDiv w:val="1"/>
      <w:marLeft w:val="0"/>
      <w:marRight w:val="0"/>
      <w:marTop w:val="0"/>
      <w:marBottom w:val="0"/>
      <w:divBdr>
        <w:top w:val="none" w:sz="0" w:space="0" w:color="auto"/>
        <w:left w:val="none" w:sz="0" w:space="0" w:color="auto"/>
        <w:bottom w:val="none" w:sz="0" w:space="0" w:color="auto"/>
        <w:right w:val="none" w:sz="0" w:space="0" w:color="auto"/>
      </w:divBdr>
    </w:div>
    <w:div w:id="21387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257B-47D3-4E06-857D-233D19DF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0B817-AB4F-4A55-95A6-2199BCFFD233}">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3.xml><?xml version="1.0" encoding="utf-8"?>
<ds:datastoreItem xmlns:ds="http://schemas.openxmlformats.org/officeDocument/2006/customXml" ds:itemID="{659B535F-B775-4F7D-A954-C1E7851D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7315</Words>
  <Characters>41699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Návrh Zmluvy o dielo_dátová stratégia_pripomienky.docx</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o dielo_dátová stratégia_pripomienky.docx</dc:title>
  <dc:subject/>
  <dc:creator>Karol Ivančík</dc:creator>
  <cp:keywords/>
  <dc:description/>
  <cp:lastModifiedBy>Karol</cp:lastModifiedBy>
  <cp:revision>2</cp:revision>
  <cp:lastPrinted>2020-06-25T09:44:00Z</cp:lastPrinted>
  <dcterms:created xsi:type="dcterms:W3CDTF">2021-06-07T15:52:00Z</dcterms:created>
  <dcterms:modified xsi:type="dcterms:W3CDTF">2021-06-07T15:52:00Z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