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0731" w:rsidRPr="00390930" w:rsidRDefault="00A00731" w:rsidP="00F34E15">
      <w:pPr>
        <w:autoSpaceDE w:val="0"/>
        <w:spacing w:line="288" w:lineRule="auto"/>
        <w:jc w:val="right"/>
        <w:rPr>
          <w:rFonts w:ascii="Arial" w:eastAsia="TimesNewRomanPS-BoldMT" w:hAnsi="Arial" w:cs="Arial"/>
          <w:b/>
          <w:bCs/>
          <w:sz w:val="22"/>
          <w:szCs w:val="22"/>
        </w:rPr>
      </w:pP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ZAŁĄCZNIK NUMER 2</w:t>
      </w:r>
      <w:r w:rsidR="00F34E15">
        <w:rPr>
          <w:rFonts w:ascii="Arial" w:eastAsia="TimesNewRomanPS-BoldMT" w:hAnsi="Arial" w:cs="Arial"/>
          <w:b/>
          <w:bCs/>
          <w:sz w:val="22"/>
          <w:szCs w:val="22"/>
        </w:rPr>
        <w:t xml:space="preserve"> </w:t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DO UMOWY NR _</w:t>
      </w:r>
      <w:bookmarkStart w:id="0" w:name="_GoBack"/>
      <w:bookmarkEnd w:id="0"/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_________</w:t>
      </w:r>
    </w:p>
    <w:p w:rsidR="00A00731" w:rsidRPr="00390930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A00731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ZASADY ŚWIADCZENIA USŁUG ORAZ PARAMETRY JAKOŚCIOWE ZWIĄZANE                                   ZE ŚWIADCZENIEM USŁUG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</w:p>
    <w:p w:rsidR="00A00731" w:rsidRPr="0031486F" w:rsidRDefault="00A00731" w:rsidP="00A00731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 w:rsidRPr="0031486F">
        <w:rPr>
          <w:rFonts w:ascii="Arial" w:eastAsia="TimesNewRomanPS-BoldMT" w:hAnsi="Arial" w:cs="Arial"/>
          <w:b/>
          <w:bCs/>
          <w:sz w:val="22"/>
          <w:szCs w:val="22"/>
        </w:rPr>
        <w:t>§</w:t>
      </w:r>
      <w:r>
        <w:rPr>
          <w:rFonts w:ascii="Arial" w:eastAsia="TimesNewRomanPS-BoldMT" w:hAnsi="Arial" w:cs="Arial"/>
          <w:b/>
          <w:bCs/>
          <w:sz w:val="22"/>
          <w:szCs w:val="22"/>
        </w:rPr>
        <w:t xml:space="preserve"> </w:t>
      </w:r>
      <w:r w:rsidRPr="0031486F">
        <w:rPr>
          <w:rFonts w:ascii="Arial" w:eastAsia="TimesNewRomanPS-BoldMT" w:hAnsi="Arial" w:cs="Arial"/>
          <w:b/>
          <w:bCs/>
          <w:sz w:val="22"/>
          <w:szCs w:val="22"/>
        </w:rPr>
        <w:t>1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Zasady świadczenia USŁUG oraz parametry jakościowe związane ze świadczeniem USŁUG</w:t>
      </w:r>
      <w:r>
        <w:rPr>
          <w:rFonts w:ascii="Arial" w:eastAsia="TimesNewRomanPS-BoldMT" w:hAnsi="Arial" w:cs="Arial"/>
          <w:sz w:val="22"/>
          <w:szCs w:val="22"/>
        </w:rPr>
        <w:t xml:space="preserve"> </w:t>
      </w:r>
      <w:r w:rsidRPr="004E4AE3">
        <w:rPr>
          <w:rFonts w:ascii="Arial" w:eastAsia="TimesNewRomanPS-BoldMT" w:hAnsi="Arial" w:cs="Arial"/>
          <w:sz w:val="22"/>
          <w:szCs w:val="22"/>
        </w:rPr>
        <w:t>określają: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1) rozkłady jazdy;</w:t>
      </w:r>
    </w:p>
    <w:p w:rsidR="00A00731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2) postanowienia niniejszego załącznika.</w:t>
      </w:r>
    </w:p>
    <w:p w:rsidR="00A00731" w:rsidRPr="004C5A0B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10"/>
          <w:szCs w:val="10"/>
        </w:rPr>
      </w:pPr>
    </w:p>
    <w:p w:rsidR="00A00731" w:rsidRPr="0031486F" w:rsidRDefault="00A00731" w:rsidP="00A00731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 w:rsidRPr="0031486F">
        <w:rPr>
          <w:rFonts w:ascii="Arial" w:eastAsia="TimesNewRomanPS-BoldMT" w:hAnsi="Arial" w:cs="Arial"/>
          <w:b/>
          <w:bCs/>
          <w:sz w:val="22"/>
          <w:szCs w:val="22"/>
        </w:rPr>
        <w:t>§</w:t>
      </w:r>
      <w:r>
        <w:rPr>
          <w:rFonts w:ascii="Arial" w:eastAsia="TimesNewRomanPS-BoldMT" w:hAnsi="Arial" w:cs="Arial"/>
          <w:b/>
          <w:bCs/>
          <w:sz w:val="22"/>
          <w:szCs w:val="22"/>
        </w:rPr>
        <w:t xml:space="preserve"> </w:t>
      </w:r>
      <w:r w:rsidRPr="0031486F">
        <w:rPr>
          <w:rFonts w:ascii="Arial" w:eastAsia="TimesNewRomanPS-BoldMT" w:hAnsi="Arial" w:cs="Arial"/>
          <w:b/>
          <w:bCs/>
          <w:sz w:val="22"/>
          <w:szCs w:val="22"/>
        </w:rPr>
        <w:t>2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1. WYKONAWCA/OPERATOR zobowiązany jest do pełnej realizacji rozkładów jazdy.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2. Za pełną realizację rozkładu jazdy uznaje się realizację w całości i punktualnie wszystkich</w:t>
      </w:r>
      <w:r>
        <w:rPr>
          <w:rFonts w:ascii="Arial" w:eastAsia="TimesNewRomanPS-BoldMT" w:hAnsi="Arial" w:cs="Arial"/>
          <w:sz w:val="22"/>
          <w:szCs w:val="22"/>
        </w:rPr>
        <w:t xml:space="preserve"> </w:t>
      </w:r>
      <w:r w:rsidRPr="004E4AE3">
        <w:rPr>
          <w:rFonts w:ascii="Arial" w:eastAsia="TimesNewRomanPS-BoldMT" w:hAnsi="Arial" w:cs="Arial"/>
          <w:sz w:val="22"/>
          <w:szCs w:val="22"/>
        </w:rPr>
        <w:t>kursów w nim wskazanych, pojazdami spełniającymi wszystkie wymagania, co do ich rodzaju</w:t>
      </w:r>
      <w:r>
        <w:rPr>
          <w:rFonts w:ascii="Arial" w:eastAsia="TimesNewRomanPS-BoldMT" w:hAnsi="Arial" w:cs="Arial"/>
          <w:sz w:val="22"/>
          <w:szCs w:val="22"/>
        </w:rPr>
        <w:t xml:space="preserve">                        </w:t>
      </w:r>
      <w:r w:rsidRPr="004E4AE3">
        <w:rPr>
          <w:rFonts w:ascii="Arial" w:eastAsia="TimesNewRomanPS-BoldMT" w:hAnsi="Arial" w:cs="Arial"/>
          <w:sz w:val="22"/>
          <w:szCs w:val="22"/>
        </w:rPr>
        <w:t>i wyposażenia, określone w umowie i w rozkładzie jazdy.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3. W przypadku, gdy</w:t>
      </w:r>
      <w:r>
        <w:rPr>
          <w:rFonts w:ascii="Arial" w:eastAsia="TimesNewRomanPS-BoldMT" w:hAnsi="Arial" w:cs="Arial"/>
          <w:sz w:val="22"/>
          <w:szCs w:val="22"/>
        </w:rPr>
        <w:t xml:space="preserve"> </w:t>
      </w:r>
      <w:r w:rsidRPr="004E4AE3">
        <w:rPr>
          <w:rFonts w:ascii="Arial" w:eastAsia="TimesNewRomanPS-BoldMT" w:hAnsi="Arial" w:cs="Arial"/>
          <w:sz w:val="22"/>
          <w:szCs w:val="22"/>
        </w:rPr>
        <w:t>kierowca WYKONAWC</w:t>
      </w:r>
      <w:r>
        <w:rPr>
          <w:rFonts w:ascii="Arial" w:eastAsia="TimesNewRomanPS-BoldMT" w:hAnsi="Arial" w:cs="Arial"/>
          <w:sz w:val="22"/>
          <w:szCs w:val="22"/>
        </w:rPr>
        <w:t>Y</w:t>
      </w:r>
      <w:r w:rsidRPr="004E4AE3">
        <w:rPr>
          <w:rFonts w:ascii="Arial" w:eastAsia="TimesNewRomanPS-BoldMT" w:hAnsi="Arial" w:cs="Arial"/>
          <w:sz w:val="22"/>
          <w:szCs w:val="22"/>
        </w:rPr>
        <w:t xml:space="preserve">/OPERATORA jest w stanie uniemożliwiającym bezpieczne prowadzenie pojazdu (np. w stanie nietrzeźwości lub w stanie po użyciu alkoholu </w:t>
      </w:r>
      <w:r>
        <w:rPr>
          <w:rFonts w:ascii="Arial" w:eastAsia="TimesNewRomanPS-BoldMT" w:hAnsi="Arial" w:cs="Arial"/>
          <w:sz w:val="22"/>
          <w:szCs w:val="22"/>
        </w:rPr>
        <w:t xml:space="preserve">                   </w:t>
      </w:r>
      <w:r w:rsidRPr="004E4AE3">
        <w:rPr>
          <w:rFonts w:ascii="Arial" w:eastAsia="TimesNewRomanPS-BoldMT" w:hAnsi="Arial" w:cs="Arial"/>
          <w:sz w:val="22"/>
          <w:szCs w:val="22"/>
        </w:rPr>
        <w:t>albo środka działającego podobnie do alkoholu, w stanie silnego stresu lub zmęczenia), albo gdy jego zachowanie wskazuje, że może być w takim stanie, a odmawia on poddania się odpowiedniemu badaniu, ZAMAWIAJĄCY ma prawo wycofać kierowcę WYKONAWCĘ/OPERATORA</w:t>
      </w:r>
      <w:r>
        <w:rPr>
          <w:rFonts w:ascii="Arial" w:eastAsia="TimesNewRomanPS-BoldMT" w:hAnsi="Arial" w:cs="Arial"/>
          <w:sz w:val="22"/>
          <w:szCs w:val="22"/>
        </w:rPr>
        <w:t xml:space="preserve"> </w:t>
      </w:r>
      <w:r w:rsidRPr="004E4AE3">
        <w:rPr>
          <w:rFonts w:ascii="Arial" w:eastAsia="TimesNewRomanPS-BoldMT" w:hAnsi="Arial" w:cs="Arial"/>
          <w:sz w:val="22"/>
          <w:szCs w:val="22"/>
        </w:rPr>
        <w:t xml:space="preserve">z obsługi zadania i zastąpić go innym kierowcą WYKONAWCY/OPERATORA, ze zmianą pojazdu lub z zachowaniem pojazdu, w uzgodnieniu </w:t>
      </w:r>
      <w:r>
        <w:rPr>
          <w:rFonts w:ascii="Arial" w:eastAsia="TimesNewRomanPS-BoldMT" w:hAnsi="Arial" w:cs="Arial"/>
          <w:sz w:val="22"/>
          <w:szCs w:val="22"/>
        </w:rPr>
        <w:t xml:space="preserve">                    </w:t>
      </w:r>
      <w:r w:rsidRPr="004E4AE3">
        <w:rPr>
          <w:rFonts w:ascii="Arial" w:eastAsia="TimesNewRomanPS-BoldMT" w:hAnsi="Arial" w:cs="Arial"/>
          <w:sz w:val="22"/>
          <w:szCs w:val="22"/>
        </w:rPr>
        <w:t>z WYKONAWCĄ/OPERATOREM.</w:t>
      </w:r>
      <w:r>
        <w:rPr>
          <w:rFonts w:ascii="Arial" w:eastAsia="TimesNewRomanPS-BoldMT" w:hAnsi="Arial" w:cs="Arial"/>
          <w:sz w:val="22"/>
          <w:szCs w:val="22"/>
        </w:rPr>
        <w:t xml:space="preserve"> </w:t>
      </w:r>
      <w:r w:rsidRPr="004E4AE3">
        <w:rPr>
          <w:rFonts w:ascii="Arial" w:eastAsia="TimesNewRomanPS-BoldMT" w:hAnsi="Arial" w:cs="Arial"/>
          <w:sz w:val="22"/>
          <w:szCs w:val="22"/>
        </w:rPr>
        <w:t>W razie braku możliwości zastąpienia kierowcy, ZAMAWIAJĄCY ma prawo wycofać pojazd WYKONAWCY/OPERATORA z obsługi zadania</w:t>
      </w:r>
      <w:r>
        <w:rPr>
          <w:rFonts w:ascii="Arial" w:eastAsia="TimesNewRomanPS-BoldMT" w:hAnsi="Arial" w:cs="Arial"/>
          <w:sz w:val="22"/>
          <w:szCs w:val="22"/>
        </w:rPr>
        <w:t xml:space="preserve">                         </w:t>
      </w:r>
      <w:r w:rsidRPr="004E4AE3">
        <w:rPr>
          <w:rFonts w:ascii="Arial" w:eastAsia="TimesNewRomanPS-BoldMT" w:hAnsi="Arial" w:cs="Arial"/>
          <w:sz w:val="22"/>
          <w:szCs w:val="22"/>
        </w:rPr>
        <w:t xml:space="preserve"> i skierować do jego obsługi pojazd z rezerwy innego operatora.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4. Jeżeli jednoznaczna ocena sprawności technicznej pojazdu WYKONAWCY/OPERATORA wymaga użycia specjalistycznych przyrządów i urządzeń, każda ze stron umowy ma prawo skierować wycofany z obsługi zadania pojazd na wskazaną przez ZAMAWIAJĄCEGO stację kontroli pojazdów, w celu przeprowadzenia badania technicznego. W przypadku potwierdzenia się zarzutów stanowiących podstawę wycofania pojazdu, koszt badania ponosi WYKONAWCA/OPERATOR, w przeciwnym wypadku koszt badania ponosi ZAMAWIAJĄCY.</w:t>
      </w:r>
    </w:p>
    <w:p w:rsidR="00A00731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5. W przypadku wycofania z obsługi zadania pojazdu WYKONAWCY/OPERATORA                          w sytuacjach określonych w pkt. 4., ZAMAWIAJĄCY nakłada karę z tytułu nierealizowania przewozów przez WYKONAWCĘ/OPERATORA</w:t>
      </w:r>
      <w:r>
        <w:rPr>
          <w:rFonts w:ascii="Arial" w:eastAsia="TimesNewRomanPS-BoldMT" w:hAnsi="Arial" w:cs="Arial"/>
          <w:sz w:val="22"/>
          <w:szCs w:val="22"/>
        </w:rPr>
        <w:t xml:space="preserve">, o której mowa w </w:t>
      </w:r>
      <w:r w:rsidRPr="007927EC">
        <w:rPr>
          <w:rFonts w:ascii="Arial" w:eastAsia="TimesNewRomanPS-BoldMT" w:hAnsi="Arial" w:cs="Arial"/>
          <w:sz w:val="22"/>
          <w:szCs w:val="22"/>
        </w:rPr>
        <w:t xml:space="preserve">§ </w:t>
      </w:r>
      <w:r>
        <w:rPr>
          <w:rFonts w:ascii="Arial" w:eastAsia="TimesNewRomanPS-BoldMT" w:hAnsi="Arial" w:cs="Arial"/>
          <w:sz w:val="22"/>
          <w:szCs w:val="22"/>
        </w:rPr>
        <w:t>11 ust. 1 pkt 1 lit. b) projektowanych postanowień umowy w sprawie zamówienia publicznego</w:t>
      </w:r>
      <w:r w:rsidRPr="004E4AE3">
        <w:rPr>
          <w:rFonts w:ascii="Arial" w:eastAsia="TimesNewRomanPS-BoldMT" w:hAnsi="Arial" w:cs="Arial"/>
          <w:sz w:val="22"/>
          <w:szCs w:val="22"/>
        </w:rPr>
        <w:t>.</w:t>
      </w:r>
    </w:p>
    <w:p w:rsidR="00A00731" w:rsidRPr="004C5A0B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10"/>
          <w:szCs w:val="10"/>
        </w:rPr>
      </w:pPr>
    </w:p>
    <w:p w:rsidR="00A00731" w:rsidRPr="0031486F" w:rsidRDefault="00A00731" w:rsidP="00A00731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 w:rsidRPr="0031486F">
        <w:rPr>
          <w:rFonts w:ascii="Arial" w:eastAsia="TimesNewRomanPS-BoldMT" w:hAnsi="Arial" w:cs="Arial"/>
          <w:b/>
          <w:bCs/>
          <w:sz w:val="22"/>
          <w:szCs w:val="22"/>
        </w:rPr>
        <w:t>§ 3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1. WYKONAWCA/OPERATOR zobowiązany jest do zachowania punktualności przy realizacji przewozów.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2. Zmiany kierowców dokonywane w trakcie realizacji kursu nie mogą powodować opóźnień.</w:t>
      </w:r>
      <w:r>
        <w:rPr>
          <w:rFonts w:ascii="Arial" w:eastAsia="TimesNewRomanPS-BoldMT" w:hAnsi="Arial" w:cs="Arial"/>
          <w:sz w:val="22"/>
          <w:szCs w:val="22"/>
        </w:rPr>
        <w:t xml:space="preserve"> </w:t>
      </w:r>
      <w:r w:rsidRPr="004E4AE3">
        <w:rPr>
          <w:rFonts w:ascii="Arial" w:eastAsia="TimesNewRomanPS-BoldMT" w:hAnsi="Arial" w:cs="Arial"/>
          <w:sz w:val="22"/>
          <w:szCs w:val="22"/>
        </w:rPr>
        <w:t>Przejmowanie pojazdu na trasie przez zmiennika nie powinno trwać dłużej niż 1 minutę.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3. Oceny punktualności dokonuje się na przystankach początkowych.</w:t>
      </w:r>
    </w:p>
    <w:p w:rsidR="00A00731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4. Za punktualne uznaje się odjazdy z przystanków początkowych zrealizowane zgodnie                        z rozkładem jazdy (w tej samej minucie) lub opóźnione do 5 minuty. Do oceny punktualności stosuje się czas uśredniony, polegający na zaokrąglaniu pomiaru do pełnych minut – od 30 sekund w górę i do 29 sekund w dół.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</w:p>
    <w:p w:rsidR="00A00731" w:rsidRPr="0031486F" w:rsidRDefault="00A00731" w:rsidP="00A00731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 w:rsidRPr="0031486F">
        <w:rPr>
          <w:rFonts w:ascii="Arial" w:eastAsia="TimesNewRomanPS-BoldMT" w:hAnsi="Arial" w:cs="Arial"/>
          <w:b/>
          <w:bCs/>
          <w:sz w:val="22"/>
          <w:szCs w:val="22"/>
        </w:rPr>
        <w:t>§</w:t>
      </w:r>
      <w:r>
        <w:rPr>
          <w:rFonts w:ascii="Arial" w:eastAsia="TimesNewRomanPS-BoldMT" w:hAnsi="Arial" w:cs="Arial"/>
          <w:b/>
          <w:bCs/>
          <w:sz w:val="22"/>
          <w:szCs w:val="22"/>
        </w:rPr>
        <w:t xml:space="preserve"> </w:t>
      </w:r>
      <w:r w:rsidRPr="0031486F">
        <w:rPr>
          <w:rFonts w:ascii="Arial" w:eastAsia="TimesNewRomanPS-BoldMT" w:hAnsi="Arial" w:cs="Arial"/>
          <w:b/>
          <w:bCs/>
          <w:sz w:val="22"/>
          <w:szCs w:val="22"/>
        </w:rPr>
        <w:t>4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1. WYKONAWCA/OPERATOR zobowiązany jest do obsługi wszystkich przystanków na trasie linii.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2. Zabroniona jest samowolna zmiana trasy, która skutkowałaby ominięciem przystanku.</w:t>
      </w:r>
    </w:p>
    <w:p w:rsidR="00A00731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3. Osobom poruszającym się na wózkach inwalidzkich należy udzielić wszelkiej możliwej pomocy przy wsiadaniu i wysiadaniu z pojazdu.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</w:p>
    <w:p w:rsidR="00A00731" w:rsidRPr="0031486F" w:rsidRDefault="00A00731" w:rsidP="00A00731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r w:rsidRPr="0031486F">
        <w:rPr>
          <w:rFonts w:ascii="Arial" w:eastAsia="TimesNewRomanPS-BoldMT" w:hAnsi="Arial" w:cs="Arial"/>
          <w:b/>
          <w:bCs/>
          <w:sz w:val="22"/>
          <w:szCs w:val="22"/>
        </w:rPr>
        <w:t>§</w:t>
      </w:r>
      <w:r>
        <w:rPr>
          <w:rFonts w:ascii="Arial" w:eastAsia="TimesNewRomanPS-BoldMT" w:hAnsi="Arial" w:cs="Arial"/>
          <w:b/>
          <w:bCs/>
          <w:sz w:val="22"/>
          <w:szCs w:val="22"/>
        </w:rPr>
        <w:t xml:space="preserve"> </w:t>
      </w:r>
      <w:r w:rsidRPr="0031486F">
        <w:rPr>
          <w:rFonts w:ascii="Arial" w:eastAsia="TimesNewRomanPS-BoldMT" w:hAnsi="Arial" w:cs="Arial"/>
          <w:b/>
          <w:bCs/>
          <w:sz w:val="22"/>
          <w:szCs w:val="22"/>
        </w:rPr>
        <w:t>5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  <w:r w:rsidRPr="004E4AE3">
        <w:rPr>
          <w:rFonts w:ascii="Arial" w:eastAsia="TimesNewRomanPS-BoldMT" w:hAnsi="Arial" w:cs="Arial"/>
          <w:sz w:val="22"/>
          <w:szCs w:val="22"/>
        </w:rPr>
        <w:t>Obsługa pasażerów przez kierowców WYKONAWCY/OPERATORA powinna odbywać                          się w sposób kulturalny i kompetentny, z respektowaniem wszystkich praw pasażerów.</w:t>
      </w: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</w:p>
    <w:p w:rsidR="00A00731" w:rsidRPr="004E4AE3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sz w:val="22"/>
          <w:szCs w:val="22"/>
        </w:rPr>
      </w:pPr>
    </w:p>
    <w:p w:rsidR="00A00731" w:rsidRPr="00390930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A00731" w:rsidRPr="00390930" w:rsidRDefault="00A00731" w:rsidP="00F34E15">
      <w:pPr>
        <w:autoSpaceDE w:val="0"/>
        <w:spacing w:line="288" w:lineRule="auto"/>
        <w:jc w:val="center"/>
        <w:rPr>
          <w:rFonts w:ascii="Arial" w:eastAsia="TimesNewRomanPS-BoldMT" w:hAnsi="Arial" w:cs="Arial"/>
          <w:b/>
          <w:bCs/>
          <w:sz w:val="22"/>
          <w:szCs w:val="22"/>
        </w:rPr>
      </w:pPr>
      <w:bookmarkStart w:id="1" w:name="_Hlk58497284"/>
      <w:r>
        <w:rPr>
          <w:rFonts w:ascii="Arial" w:eastAsia="TimesNewRomanPS-BoldMT" w:hAnsi="Arial" w:cs="Arial"/>
          <w:b/>
          <w:bCs/>
          <w:sz w:val="22"/>
          <w:szCs w:val="22"/>
        </w:rPr>
        <w:t xml:space="preserve">   </w:t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ZAMAWIAJĄCY</w:t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  <w:t>WYKONAWCA</w:t>
      </w:r>
      <w:r>
        <w:rPr>
          <w:rFonts w:ascii="Arial" w:eastAsia="TimesNewRomanPS-BoldMT" w:hAnsi="Arial" w:cs="Arial"/>
          <w:b/>
          <w:bCs/>
          <w:sz w:val="22"/>
          <w:szCs w:val="22"/>
        </w:rPr>
        <w:t>/OPERATOR</w:t>
      </w:r>
    </w:p>
    <w:p w:rsidR="00A00731" w:rsidRPr="00390930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</w:p>
    <w:p w:rsidR="00A00731" w:rsidRPr="00390930" w:rsidRDefault="00A00731" w:rsidP="00A00731">
      <w:pPr>
        <w:autoSpaceDE w:val="0"/>
        <w:spacing w:line="288" w:lineRule="auto"/>
        <w:jc w:val="both"/>
        <w:rPr>
          <w:rFonts w:ascii="Arial" w:eastAsia="TimesNewRomanPS-BoldMT" w:hAnsi="Arial" w:cs="Arial"/>
          <w:b/>
          <w:bCs/>
          <w:sz w:val="22"/>
          <w:szCs w:val="22"/>
        </w:rPr>
      </w:pP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…</w:t>
      </w:r>
      <w:r>
        <w:rPr>
          <w:rFonts w:ascii="Arial" w:eastAsia="TimesNewRomanPS-BoldMT" w:hAnsi="Arial" w:cs="Arial"/>
          <w:b/>
          <w:bCs/>
          <w:sz w:val="22"/>
          <w:szCs w:val="22"/>
        </w:rPr>
        <w:t>…………...</w:t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………..</w:t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ab/>
      </w:r>
      <w:r>
        <w:rPr>
          <w:rFonts w:ascii="Arial" w:eastAsia="TimesNewRomanPS-BoldMT" w:hAnsi="Arial" w:cs="Arial"/>
          <w:b/>
          <w:bCs/>
          <w:sz w:val="22"/>
          <w:szCs w:val="22"/>
        </w:rPr>
        <w:tab/>
        <w:t xml:space="preserve">   ………………</w:t>
      </w:r>
      <w:r w:rsidRPr="00390930">
        <w:rPr>
          <w:rFonts w:ascii="Arial" w:eastAsia="TimesNewRomanPS-BoldMT" w:hAnsi="Arial" w:cs="Arial"/>
          <w:b/>
          <w:bCs/>
          <w:sz w:val="22"/>
          <w:szCs w:val="22"/>
        </w:rPr>
        <w:t>…………….</w:t>
      </w:r>
    </w:p>
    <w:bookmarkEnd w:id="1"/>
    <w:p w:rsidR="00A00731" w:rsidRDefault="00A00731" w:rsidP="00A00731">
      <w:pPr>
        <w:spacing w:line="288" w:lineRule="auto"/>
        <w:jc w:val="both"/>
        <w:rPr>
          <w:rFonts w:ascii="Arial" w:hAnsi="Arial" w:cs="Arial"/>
          <w:sz w:val="20"/>
          <w:szCs w:val="20"/>
        </w:rPr>
      </w:pPr>
    </w:p>
    <w:p w:rsidR="000C113D" w:rsidRDefault="000C113D"/>
    <w:sectPr w:rsidR="000C11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731"/>
    <w:rsid w:val="000C113D"/>
    <w:rsid w:val="00A00731"/>
    <w:rsid w:val="00DB187C"/>
    <w:rsid w:val="00F3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86D6D"/>
  <w15:chartTrackingRefBased/>
  <w15:docId w15:val="{9D1AEBCC-3B03-4803-A2EF-FEB8D9995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0731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olafd</dc:creator>
  <cp:keywords/>
  <dc:description/>
  <cp:lastModifiedBy>olafd</cp:lastModifiedBy>
  <cp:revision>4</cp:revision>
  <dcterms:created xsi:type="dcterms:W3CDTF">2021-06-17T22:19:00Z</dcterms:created>
  <dcterms:modified xsi:type="dcterms:W3CDTF">2021-07-20T21:58:00Z</dcterms:modified>
</cp:coreProperties>
</file>