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FF" w:rsidRPr="000E6BE4" w:rsidRDefault="00D20FFF" w:rsidP="00D20FFF">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D20FFF" w:rsidRPr="00430CCF" w:rsidRDefault="00D20FFF" w:rsidP="00D20FFF">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color w:val="000000"/>
          <w:sz w:val="22"/>
          <w:szCs w:val="22"/>
        </w:rPr>
        <w:t>nasl</w:t>
      </w:r>
      <w:proofErr w:type="spellEnd"/>
      <w:r w:rsidRPr="00430CCF">
        <w:rPr>
          <w:rStyle w:val="CharStyle15"/>
          <w:rFonts w:ascii="Calibri" w:hAnsi="Calibri" w:cs="Calibri"/>
          <w:color w:val="000000"/>
          <w:sz w:val="22"/>
          <w:szCs w:val="22"/>
        </w:rPr>
        <w:t>. zák. č. 513/1991 Zb. Obchodného zákonníka v znení neskorších predpisov</w:t>
      </w:r>
    </w:p>
    <w:p w:rsidR="00D20FFF" w:rsidRPr="00BD2F34" w:rsidRDefault="00D20FFF" w:rsidP="00D20FFF">
      <w:pPr>
        <w:spacing w:after="0" w:line="240" w:lineRule="auto"/>
        <w:jc w:val="center"/>
        <w:rPr>
          <w:b/>
        </w:rPr>
      </w:pPr>
      <w:bookmarkStart w:id="1" w:name="bookmark3"/>
    </w:p>
    <w:p w:rsidR="00D20FFF" w:rsidRDefault="00D20FFF" w:rsidP="00D20FFF">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D20FFF" w:rsidRPr="0061639E" w:rsidRDefault="00D20FFF" w:rsidP="00D20FFF">
      <w:pPr>
        <w:pStyle w:val="Bezriadkovania"/>
        <w:rPr>
          <w:rStyle w:val="CharStyle10"/>
          <w:rFonts w:ascii="Calibri" w:hAnsi="Calibri" w:cs="Calibri"/>
        </w:rPr>
      </w:pPr>
    </w:p>
    <w:p w:rsidR="00D20FFF" w:rsidRPr="00DC155C" w:rsidRDefault="00D20FFF" w:rsidP="00D20FFF">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Pr="00DC155C">
        <w:rPr>
          <w:rStyle w:val="CharStyle20"/>
          <w:rFonts w:ascii="Calibri" w:hAnsi="Calibri" w:cs="Calibri"/>
          <w:color w:val="000000"/>
          <w:sz w:val="28"/>
          <w:szCs w:val="28"/>
          <w:highlight w:val="lightGray"/>
        </w:rPr>
        <w:t>Hutný materiál</w:t>
      </w:r>
      <w:r w:rsidRPr="00DC155C">
        <w:rPr>
          <w:rFonts w:ascii="Calibri" w:hAnsi="Calibri" w:cs="Calibri"/>
          <w:sz w:val="28"/>
          <w:szCs w:val="28"/>
          <w:highlight w:val="lightGray"/>
        </w:rPr>
        <w:t>“</w:t>
      </w:r>
    </w:p>
    <w:p w:rsidR="00D20FFF" w:rsidRPr="00DC155C" w:rsidRDefault="00D20FFF" w:rsidP="00D20FFF">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 xml:space="preserve">Časť predmetu zákazky č. </w:t>
      </w:r>
      <w:r w:rsidR="00767EEE">
        <w:rPr>
          <w:rFonts w:asciiTheme="minorHAnsi" w:eastAsia="Times New Roman" w:hAnsiTheme="minorHAnsi" w:cstheme="minorHAnsi"/>
          <w:b/>
          <w:sz w:val="28"/>
          <w:szCs w:val="28"/>
          <w:highlight w:val="lightGray"/>
        </w:rPr>
        <w:t>2</w:t>
      </w:r>
      <w:r w:rsidRPr="00DC155C">
        <w:rPr>
          <w:rFonts w:asciiTheme="minorHAnsi" w:eastAsia="Times New Roman" w:hAnsiTheme="minorHAnsi" w:cstheme="minorHAnsi"/>
          <w:b/>
          <w:sz w:val="28"/>
          <w:szCs w:val="28"/>
          <w:highlight w:val="lightGray"/>
        </w:rPr>
        <w:t xml:space="preserve"> – Oblasť S</w:t>
      </w:r>
      <w:r w:rsidR="00767EEE">
        <w:rPr>
          <w:rFonts w:asciiTheme="minorHAnsi" w:eastAsia="Times New Roman" w:hAnsiTheme="minorHAnsi" w:cstheme="minorHAnsi"/>
          <w:b/>
          <w:sz w:val="28"/>
          <w:szCs w:val="28"/>
          <w:highlight w:val="lightGray"/>
        </w:rPr>
        <w:t>tred</w:t>
      </w:r>
    </w:p>
    <w:p w:rsidR="00D20FFF" w:rsidRPr="00DC155C" w:rsidRDefault="00D20FFF" w:rsidP="00D20FFF">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D20FFF" w:rsidRPr="0007494F" w:rsidRDefault="00D20FFF" w:rsidP="00D20FFF">
      <w:pPr>
        <w:pStyle w:val="Bezriadkovania"/>
        <w:jc w:val="center"/>
        <w:rPr>
          <w:rStyle w:val="CharStyle13"/>
          <w:rFonts w:ascii="Calibri" w:hAnsi="Calibri" w:cs="Calibri"/>
          <w:b w:val="0"/>
          <w:bCs w:val="0"/>
          <w:sz w:val="22"/>
          <w:szCs w:val="22"/>
        </w:rPr>
      </w:pPr>
      <w:r w:rsidRPr="0007494F">
        <w:rPr>
          <w:rStyle w:val="CharStyle13"/>
          <w:rFonts w:ascii="Calibri" w:hAnsi="Calibri" w:cs="Calibri"/>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sz w:val="22"/>
          <w:szCs w:val="22"/>
        </w:rPr>
        <w:t xml:space="preserve"> ) </w:t>
      </w:r>
    </w:p>
    <w:p w:rsidR="00D20FFF" w:rsidRPr="0007494F" w:rsidRDefault="00D20FFF" w:rsidP="00D20FFF">
      <w:pPr>
        <w:pStyle w:val="Bezriadkovania"/>
        <w:jc w:val="center"/>
        <w:rPr>
          <w:rStyle w:val="CharStyle13"/>
          <w:rFonts w:ascii="Calibri" w:hAnsi="Calibri" w:cs="Calibri"/>
          <w:b w:val="0"/>
          <w:bCs w:val="0"/>
          <w:sz w:val="22"/>
          <w:szCs w:val="22"/>
        </w:rPr>
      </w:pPr>
    </w:p>
    <w:p w:rsidR="00D20FFF" w:rsidRPr="001D06A5" w:rsidRDefault="00D20FFF" w:rsidP="00D20FFF">
      <w:pPr>
        <w:pStyle w:val="Bezriadkovania"/>
        <w:jc w:val="center"/>
        <w:rPr>
          <w:rStyle w:val="CharStyle13"/>
          <w:rFonts w:ascii="Calibri" w:hAnsi="Calibri" w:cs="Calibri"/>
          <w:b w:val="0"/>
          <w:sz w:val="22"/>
          <w:szCs w:val="22"/>
        </w:rPr>
      </w:pPr>
      <w:r w:rsidRPr="001D06A5">
        <w:rPr>
          <w:rStyle w:val="CharStyle13"/>
          <w:rFonts w:ascii="Calibri" w:hAnsi="Calibri" w:cs="Calibri"/>
          <w:sz w:val="22"/>
          <w:szCs w:val="22"/>
        </w:rPr>
        <w:t>medzi týmito zmluvnými stranami:</w:t>
      </w:r>
    </w:p>
    <w:p w:rsidR="00D20FFF" w:rsidRPr="001D06A5" w:rsidRDefault="00D20FFF" w:rsidP="00D20FFF">
      <w:pPr>
        <w:ind w:left="-142"/>
        <w:rPr>
          <w:rFonts w:cs="Calibri"/>
          <w:b/>
          <w:bCs/>
        </w:rPr>
      </w:pPr>
    </w:p>
    <w:p w:rsidR="00D20FFF" w:rsidRPr="001D06A5" w:rsidRDefault="00D20FFF" w:rsidP="00D20FFF">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D20FFF" w:rsidRPr="001D06A5" w:rsidRDefault="00D20FFF" w:rsidP="00D20FFF">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D20FFF" w:rsidRPr="001D06A5" w:rsidRDefault="00D20FFF" w:rsidP="00D20FFF">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D20FFF" w:rsidRPr="001D06A5" w:rsidRDefault="00D20FFF" w:rsidP="00D20FFF">
      <w:pPr>
        <w:tabs>
          <w:tab w:val="num" w:pos="284"/>
        </w:tabs>
        <w:spacing w:after="0"/>
        <w:rPr>
          <w:rFonts w:cs="Calibri"/>
        </w:rPr>
      </w:pPr>
      <w:r w:rsidRPr="001D06A5">
        <w:rPr>
          <w:rFonts w:cs="Calibri"/>
        </w:rPr>
        <w:t xml:space="preserve">                        </w:t>
      </w:r>
      <w:r>
        <w:rPr>
          <w:rFonts w:cs="Calibri"/>
        </w:rPr>
        <w:t xml:space="preserve">                        </w:t>
      </w:r>
      <w:r>
        <w:rPr>
          <w:rFonts w:cs="Calibri"/>
        </w:rPr>
        <w:tab/>
        <w:t xml:space="preserve">súdu Banská </w:t>
      </w:r>
      <w:r w:rsidRPr="001D06A5">
        <w:rPr>
          <w:rFonts w:cs="Calibri"/>
        </w:rPr>
        <w:t xml:space="preserve"> Bystrica, Oddiel: Sa, Vložka</w:t>
      </w:r>
      <w:r>
        <w:rPr>
          <w:rFonts w:cs="Calibri"/>
        </w:rPr>
        <w:t xml:space="preserve"> č.</w:t>
      </w:r>
      <w:r w:rsidRPr="001D06A5">
        <w:rPr>
          <w:rFonts w:cs="Calibri"/>
        </w:rPr>
        <w:t>: 909/S</w:t>
      </w:r>
    </w:p>
    <w:p w:rsidR="00D20FFF" w:rsidRPr="001D06A5" w:rsidRDefault="00D20FFF" w:rsidP="00D20FFF">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Pr>
          <w:rFonts w:cs="Calibri"/>
        </w:rPr>
        <w:t>Mgr</w:t>
      </w:r>
      <w:r w:rsidRPr="001D06A5">
        <w:rPr>
          <w:rFonts w:cs="Calibri"/>
        </w:rPr>
        <w:t xml:space="preserve">. Ján </w:t>
      </w:r>
      <w:r>
        <w:rPr>
          <w:rFonts w:cs="Calibri"/>
        </w:rPr>
        <w:t xml:space="preserve">Havran, </w:t>
      </w:r>
      <w:r w:rsidRPr="001D06A5">
        <w:rPr>
          <w:rFonts w:cs="Calibri"/>
        </w:rPr>
        <w:t xml:space="preserve">predseda predstavenstva </w:t>
      </w:r>
    </w:p>
    <w:p w:rsidR="00D20FFF" w:rsidRPr="001D06A5" w:rsidRDefault="00D20FFF" w:rsidP="00D20FFF">
      <w:pPr>
        <w:tabs>
          <w:tab w:val="num" w:pos="284"/>
        </w:tabs>
        <w:spacing w:after="0"/>
        <w:ind w:left="2832" w:hanging="567"/>
        <w:rPr>
          <w:rFonts w:cs="Calibri"/>
        </w:rPr>
      </w:pPr>
      <w:r w:rsidRPr="001D06A5">
        <w:rPr>
          <w:rFonts w:cs="Calibri"/>
        </w:rPr>
        <w:t xml:space="preserve">         </w:t>
      </w:r>
      <w:r w:rsidRPr="001D06A5">
        <w:rPr>
          <w:rFonts w:cs="Calibri"/>
        </w:rPr>
        <w:tab/>
      </w:r>
      <w:r>
        <w:rPr>
          <w:rFonts w:cs="Calibri"/>
        </w:rPr>
        <w:t xml:space="preserve">Mgr. Nikoleta Oktavcová, </w:t>
      </w:r>
      <w:r w:rsidRPr="001D06A5">
        <w:rPr>
          <w:rFonts w:cs="Calibri"/>
        </w:rPr>
        <w:t>podpredseda predstavenstva</w:t>
      </w:r>
    </w:p>
    <w:p w:rsidR="00D20FFF" w:rsidRPr="001D06A5" w:rsidRDefault="00D20FFF" w:rsidP="00D20FFF">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D20FFF" w:rsidRPr="001D06A5" w:rsidRDefault="00D20FFF" w:rsidP="00D20FFF">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D20FFF" w:rsidRPr="001D06A5" w:rsidRDefault="00D20FFF" w:rsidP="00D20FFF">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D20FFF" w:rsidRPr="001D06A5" w:rsidRDefault="00D20FFF" w:rsidP="00D20FFF">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D20FFF" w:rsidRPr="001D06A5" w:rsidRDefault="00D20FFF" w:rsidP="00D20FFF">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D20FFF" w:rsidRPr="001D06A5" w:rsidRDefault="00D20FFF" w:rsidP="00D20FFF">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D20FFF" w:rsidRPr="003C0094" w:rsidRDefault="00D20FFF" w:rsidP="00D20FFF">
      <w:pPr>
        <w:tabs>
          <w:tab w:val="left" w:pos="1140"/>
        </w:tabs>
        <w:spacing w:after="0" w:line="240" w:lineRule="auto"/>
        <w:rPr>
          <w:rFonts w:cs="Calibri"/>
        </w:rPr>
      </w:pPr>
      <w:r w:rsidRPr="003C0094">
        <w:rPr>
          <w:rStyle w:val="CharStyle10"/>
          <w:rFonts w:cs="Calibri"/>
        </w:rPr>
        <w:t>(ďalej len „</w:t>
      </w:r>
      <w:r w:rsidRPr="003C0094">
        <w:rPr>
          <w:rStyle w:val="CharStyle10"/>
          <w:rFonts w:cs="Calibri"/>
          <w:b/>
        </w:rPr>
        <w:t>objednávateľ</w:t>
      </w:r>
      <w:r w:rsidRPr="003C0094">
        <w:rPr>
          <w:rStyle w:val="CharStyle10"/>
          <w:rFonts w:cs="Calibri"/>
        </w:rPr>
        <w:t>" alebo „</w:t>
      </w:r>
      <w:r w:rsidRPr="003C0094">
        <w:rPr>
          <w:rStyle w:val="CharStyle10"/>
          <w:rFonts w:cs="Calibri"/>
          <w:b/>
        </w:rPr>
        <w:t>kupujúci</w:t>
      </w:r>
      <w:r w:rsidRPr="003C0094">
        <w:rPr>
          <w:rStyle w:val="CharStyle10"/>
          <w:rFonts w:cs="Calibri"/>
        </w:rPr>
        <w:t>“ v príslušnom gramatickom tvare)</w:t>
      </w:r>
    </w:p>
    <w:p w:rsidR="00D20FFF" w:rsidRDefault="00D20FFF" w:rsidP="00D20FFF">
      <w:pPr>
        <w:tabs>
          <w:tab w:val="left" w:pos="1140"/>
        </w:tabs>
        <w:spacing w:after="0"/>
        <w:rPr>
          <w:rStyle w:val="CharStyle10"/>
          <w:rFonts w:cs="Calibri"/>
        </w:rPr>
      </w:pPr>
    </w:p>
    <w:p w:rsidR="00D20FFF" w:rsidRPr="001D06A5" w:rsidRDefault="00D20FFF" w:rsidP="00D20FFF">
      <w:pPr>
        <w:tabs>
          <w:tab w:val="left" w:pos="1140"/>
        </w:tabs>
        <w:spacing w:after="0"/>
        <w:rPr>
          <w:rStyle w:val="CharStyle10"/>
          <w:rFonts w:cs="Calibri"/>
        </w:rPr>
      </w:pPr>
    </w:p>
    <w:p w:rsidR="00D20FFF" w:rsidRPr="001D06A5" w:rsidRDefault="00D20FFF" w:rsidP="00D20FFF">
      <w:pPr>
        <w:spacing w:after="0"/>
        <w:jc w:val="both"/>
        <w:rPr>
          <w:rFonts w:cs="Calibri"/>
        </w:rPr>
      </w:pPr>
      <w:r w:rsidRPr="001D06A5">
        <w:rPr>
          <w:rFonts w:cs="Calibri"/>
          <w:b/>
        </w:rPr>
        <w:t>Predávajúci:</w:t>
      </w:r>
      <w:r w:rsidRPr="001D06A5">
        <w:rPr>
          <w:rFonts w:cs="Calibri"/>
          <w:b/>
        </w:rPr>
        <w:tab/>
      </w:r>
      <w:r w:rsidRPr="001D06A5">
        <w:rPr>
          <w:rFonts w:cs="Calibri"/>
          <w:b/>
        </w:rPr>
        <w:tab/>
      </w:r>
    </w:p>
    <w:p w:rsidR="00D20FFF" w:rsidRPr="001D06A5" w:rsidRDefault="00D20FFF" w:rsidP="00D20FFF">
      <w:pPr>
        <w:spacing w:after="0"/>
        <w:ind w:hanging="284"/>
        <w:rPr>
          <w:rFonts w:cs="Calibri"/>
        </w:rPr>
      </w:pPr>
      <w:r w:rsidRPr="001D06A5">
        <w:rPr>
          <w:rFonts w:cs="Calibri"/>
          <w:b/>
        </w:rPr>
        <w:tab/>
      </w:r>
      <w:r w:rsidRPr="001D06A5">
        <w:rPr>
          <w:rFonts w:cs="Calibri"/>
        </w:rPr>
        <w:t>Sídlo:</w:t>
      </w:r>
    </w:p>
    <w:p w:rsidR="00D20FFF" w:rsidRPr="001D06A5" w:rsidRDefault="00D20FFF" w:rsidP="00D20FFF">
      <w:pPr>
        <w:spacing w:after="0"/>
        <w:ind w:hanging="284"/>
        <w:rPr>
          <w:rFonts w:cs="Calibri"/>
        </w:rPr>
      </w:pPr>
      <w:r w:rsidRPr="001D06A5">
        <w:rPr>
          <w:rFonts w:cs="Calibri"/>
        </w:rPr>
        <w:tab/>
        <w:t xml:space="preserve">Právna forma:                     </w:t>
      </w:r>
    </w:p>
    <w:p w:rsidR="00D20FFF" w:rsidRPr="001D06A5" w:rsidRDefault="00D20FFF" w:rsidP="00D20FFF">
      <w:pPr>
        <w:spacing w:after="0"/>
        <w:rPr>
          <w:rFonts w:cs="Calibri"/>
        </w:rPr>
      </w:pPr>
      <w:r w:rsidRPr="001D06A5">
        <w:rPr>
          <w:rFonts w:cs="Calibri"/>
        </w:rPr>
        <w:t>Štatutárny orgán:</w:t>
      </w:r>
      <w:r w:rsidRPr="001D06A5">
        <w:rPr>
          <w:rFonts w:cs="Calibri"/>
        </w:rPr>
        <w:tab/>
      </w:r>
    </w:p>
    <w:p w:rsidR="00D20FFF" w:rsidRPr="001D06A5" w:rsidRDefault="00D20FFF" w:rsidP="00D20FFF">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cs="Calibri"/>
        </w:rPr>
        <w:tab/>
        <w:t>DIČ:</w:t>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cs="Calibri"/>
        </w:rPr>
        <w:tab/>
        <w:t>IČ DPH:</w:t>
      </w:r>
      <w:r w:rsidRPr="001D06A5">
        <w:rPr>
          <w:rFonts w:cs="Calibri"/>
        </w:rPr>
        <w:tab/>
      </w:r>
    </w:p>
    <w:p w:rsidR="00D20FFF" w:rsidRPr="001D06A5" w:rsidRDefault="00D20FFF" w:rsidP="00D20FFF">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D20FFF" w:rsidRPr="001D06A5" w:rsidRDefault="00D20FFF" w:rsidP="00D20FFF">
      <w:pPr>
        <w:spacing w:after="0"/>
        <w:ind w:hanging="284"/>
        <w:rPr>
          <w:rFonts w:eastAsia="Arial Unicode MS" w:cs="Calibri"/>
        </w:rPr>
      </w:pPr>
      <w:r w:rsidRPr="001D06A5">
        <w:rPr>
          <w:rFonts w:cs="Calibri"/>
        </w:rPr>
        <w:tab/>
      </w:r>
      <w:r>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cs="Calibri"/>
        </w:rPr>
        <w:tab/>
        <w:t>Telefón/fax:</w:t>
      </w:r>
    </w:p>
    <w:p w:rsidR="00D20FFF" w:rsidRPr="001D06A5" w:rsidRDefault="00D20FFF" w:rsidP="00D20FFF">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eastAsia="Arial Unicode MS" w:cs="Calibri"/>
        </w:rPr>
        <w:tab/>
      </w:r>
      <w:r w:rsidRPr="001D06A5">
        <w:rPr>
          <w:rFonts w:cs="Calibri"/>
        </w:rPr>
        <w:t xml:space="preserve">Oprávnení konať </w:t>
      </w:r>
    </w:p>
    <w:p w:rsidR="00D20FFF" w:rsidRPr="001D06A5" w:rsidRDefault="00D20FFF" w:rsidP="00D20FFF">
      <w:pPr>
        <w:tabs>
          <w:tab w:val="left" w:pos="2880"/>
        </w:tabs>
        <w:spacing w:after="0"/>
        <w:jc w:val="both"/>
        <w:rPr>
          <w:rFonts w:eastAsia="Arial Unicode MS" w:cs="Calibri"/>
        </w:rPr>
      </w:pPr>
      <w:r w:rsidRPr="001D06A5">
        <w:rPr>
          <w:rFonts w:cs="Calibri"/>
        </w:rPr>
        <w:t>vo veciach zmluvy:</w:t>
      </w:r>
      <w:r w:rsidRPr="001D06A5">
        <w:rPr>
          <w:rFonts w:cs="Calibri"/>
        </w:rPr>
        <w:tab/>
      </w:r>
    </w:p>
    <w:p w:rsidR="00D20FFF" w:rsidRPr="001D06A5" w:rsidRDefault="00D20FFF" w:rsidP="00D20FFF">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D20FFF" w:rsidRDefault="00D20FFF" w:rsidP="00D20FFF">
      <w:pPr>
        <w:spacing w:after="0" w:line="240" w:lineRule="auto"/>
        <w:jc w:val="center"/>
        <w:rPr>
          <w:rFonts w:cs="Calibri"/>
          <w:b/>
        </w:rPr>
      </w:pPr>
    </w:p>
    <w:p w:rsidR="00D20FFF" w:rsidRPr="001D06A5" w:rsidRDefault="00D20FFF" w:rsidP="00D20FFF">
      <w:pPr>
        <w:spacing w:after="0" w:line="240" w:lineRule="auto"/>
        <w:jc w:val="center"/>
        <w:rPr>
          <w:rFonts w:cs="Calibri"/>
          <w:b/>
        </w:rPr>
      </w:pPr>
      <w:r w:rsidRPr="001D06A5">
        <w:rPr>
          <w:rFonts w:cs="Calibri"/>
          <w:b/>
        </w:rPr>
        <w:t>takto:</w:t>
      </w:r>
    </w:p>
    <w:p w:rsidR="00D20FFF" w:rsidRPr="00430274" w:rsidRDefault="00D20FFF" w:rsidP="00D20FFF">
      <w:pPr>
        <w:spacing w:after="120"/>
        <w:jc w:val="center"/>
        <w:rPr>
          <w:rFonts w:cs="Calibri"/>
          <w:b/>
        </w:rPr>
      </w:pPr>
      <w:r w:rsidRPr="00430274">
        <w:rPr>
          <w:rFonts w:cs="Calibri"/>
          <w:b/>
        </w:rPr>
        <w:t>Preambula</w:t>
      </w:r>
    </w:p>
    <w:p w:rsidR="00D20FFF" w:rsidRPr="00430274" w:rsidRDefault="00D20FFF" w:rsidP="00D20FFF">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Pr>
          <w:rFonts w:cs="Calibri"/>
          <w:b/>
        </w:rPr>
        <w:t>Hutný materiál</w:t>
      </w:r>
      <w:r w:rsidRPr="00430274">
        <w:rPr>
          <w:rFonts w:cs="Calibri"/>
          <w:b/>
          <w:bCs/>
        </w:rPr>
        <w:t>“</w:t>
      </w:r>
      <w:r>
        <w:rPr>
          <w:rFonts w:cs="Calibri"/>
          <w:b/>
          <w:bCs/>
        </w:rPr>
        <w:t xml:space="preserve"> časť predmetu zákazky č. </w:t>
      </w:r>
      <w:r w:rsidR="00767EEE">
        <w:rPr>
          <w:rFonts w:cs="Calibri"/>
          <w:b/>
          <w:bCs/>
        </w:rPr>
        <w:t>2</w:t>
      </w:r>
      <w:r>
        <w:rPr>
          <w:rFonts w:cs="Calibri"/>
          <w:b/>
          <w:bCs/>
        </w:rPr>
        <w:t xml:space="preserve"> Oblasť S</w:t>
      </w:r>
      <w:r w:rsidR="00767EEE">
        <w:rPr>
          <w:rFonts w:cs="Calibri"/>
          <w:b/>
          <w:bCs/>
        </w:rPr>
        <w:t>tred</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D20FFF" w:rsidRPr="00842168" w:rsidRDefault="00D20FFF" w:rsidP="00D20FFF">
      <w:pPr>
        <w:spacing w:after="0" w:line="240" w:lineRule="auto"/>
        <w:jc w:val="center"/>
        <w:rPr>
          <w:rFonts w:cs="Calibri"/>
          <w:b/>
        </w:rPr>
      </w:pPr>
      <w:r w:rsidRPr="00842168">
        <w:rPr>
          <w:rFonts w:cs="Calibri"/>
          <w:b/>
        </w:rPr>
        <w:lastRenderedPageBreak/>
        <w:t>I.</w:t>
      </w:r>
    </w:p>
    <w:p w:rsidR="00D20FFF" w:rsidRPr="00842168" w:rsidRDefault="00D20FFF" w:rsidP="00D20FFF">
      <w:pPr>
        <w:spacing w:after="120"/>
        <w:jc w:val="center"/>
        <w:rPr>
          <w:rFonts w:cs="Calibri"/>
          <w:b/>
        </w:rPr>
      </w:pPr>
      <w:r w:rsidRPr="00842168">
        <w:rPr>
          <w:rFonts w:cs="Calibri"/>
          <w:b/>
        </w:rPr>
        <w:t>Úvodné ustanovenia</w:t>
      </w:r>
    </w:p>
    <w:p w:rsidR="00D20FFF" w:rsidRPr="0067424A" w:rsidRDefault="00D20FFF" w:rsidP="00D20FFF">
      <w:pPr>
        <w:pStyle w:val="Odsekzoznamu"/>
        <w:numPr>
          <w:ilvl w:val="0"/>
          <w:numId w:val="2"/>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D20FFF" w:rsidRPr="0067424A" w:rsidRDefault="00D20FFF" w:rsidP="00D20FFF">
      <w:pPr>
        <w:pStyle w:val="Odsekzoznamu"/>
        <w:numPr>
          <w:ilvl w:val="0"/>
          <w:numId w:val="2"/>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D20FFF" w:rsidRPr="0067424A" w:rsidRDefault="00D20FFF" w:rsidP="00D20FFF">
      <w:pPr>
        <w:pStyle w:val="Odsekzoznamu"/>
        <w:numPr>
          <w:ilvl w:val="0"/>
          <w:numId w:val="2"/>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D20FFF" w:rsidRPr="0067424A" w:rsidRDefault="00D20FFF" w:rsidP="00D20FFF">
      <w:pPr>
        <w:pStyle w:val="Odsekzoznamu"/>
        <w:numPr>
          <w:ilvl w:val="0"/>
          <w:numId w:val="2"/>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D20FFF" w:rsidRDefault="00D20FFF" w:rsidP="00D20FFF">
      <w:pPr>
        <w:pStyle w:val="Odsekzoznamu"/>
        <w:numPr>
          <w:ilvl w:val="0"/>
          <w:numId w:val="2"/>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D20FFF" w:rsidRPr="00893265" w:rsidRDefault="00D20FFF" w:rsidP="00D20FFF">
      <w:pPr>
        <w:spacing w:after="0" w:line="240" w:lineRule="auto"/>
        <w:jc w:val="both"/>
        <w:rPr>
          <w:rFonts w:cs="Calibri"/>
        </w:rPr>
      </w:pPr>
    </w:p>
    <w:p w:rsidR="00D20FFF" w:rsidRPr="00D20FFF" w:rsidRDefault="00D20FFF" w:rsidP="00D20FFF">
      <w:pPr>
        <w:pStyle w:val="Style19"/>
        <w:keepNext/>
        <w:keepLines/>
        <w:shd w:val="clear" w:color="auto" w:fill="auto"/>
        <w:spacing w:before="0" w:line="266" w:lineRule="exact"/>
        <w:rPr>
          <w:rFonts w:ascii="Calibri" w:hAnsi="Calibri" w:cs="Calibri"/>
          <w:b w:val="0"/>
        </w:rPr>
      </w:pPr>
      <w:bookmarkStart w:id="2" w:name="bookmark5"/>
      <w:bookmarkEnd w:id="1"/>
      <w:r w:rsidRPr="00D20FFF">
        <w:rPr>
          <w:rStyle w:val="CharStyle20"/>
          <w:rFonts w:ascii="Calibri" w:hAnsi="Calibri" w:cs="Calibri"/>
          <w:b/>
          <w:color w:val="000000"/>
        </w:rPr>
        <w:t>II.</w:t>
      </w:r>
      <w:bookmarkEnd w:id="2"/>
    </w:p>
    <w:p w:rsidR="00D20FFF" w:rsidRPr="00D20FFF" w:rsidRDefault="00D20FFF" w:rsidP="00D20FFF">
      <w:pPr>
        <w:pStyle w:val="Style19"/>
        <w:keepNext/>
        <w:keepLines/>
        <w:shd w:val="clear" w:color="auto" w:fill="auto"/>
        <w:spacing w:before="0" w:after="120" w:line="240" w:lineRule="auto"/>
        <w:rPr>
          <w:rFonts w:ascii="Calibri" w:hAnsi="Calibri" w:cs="Calibri"/>
          <w:b w:val="0"/>
        </w:rPr>
      </w:pPr>
      <w:bookmarkStart w:id="3" w:name="bookmark6"/>
      <w:r w:rsidRPr="00D20FFF">
        <w:rPr>
          <w:rStyle w:val="CharStyle20"/>
          <w:rFonts w:ascii="Calibri" w:hAnsi="Calibri" w:cs="Calibri"/>
          <w:b/>
          <w:color w:val="000000"/>
        </w:rPr>
        <w:t xml:space="preserve">Predmet rámcovej </w:t>
      </w:r>
      <w:bookmarkEnd w:id="3"/>
      <w:r w:rsidRPr="00D20FFF">
        <w:rPr>
          <w:rStyle w:val="CharStyle20"/>
          <w:rFonts w:ascii="Calibri" w:hAnsi="Calibri" w:cs="Calibri"/>
          <w:b/>
          <w:color w:val="000000"/>
        </w:rPr>
        <w:t>zmluvy</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nový tovar – </w:t>
      </w:r>
      <w:r w:rsidRPr="00D20FFF">
        <w:rPr>
          <w:rStyle w:val="CharStyle25"/>
          <w:rFonts w:ascii="Calibri" w:hAnsi="Calibri" w:cs="Calibri"/>
          <w:b w:val="0"/>
          <w:bCs/>
          <w:color w:val="000000"/>
          <w:sz w:val="22"/>
          <w:szCs w:val="22"/>
        </w:rPr>
        <w:t>hutný materiál podľa Prílohy č. 2 k Zmluve,</w:t>
      </w:r>
      <w:r w:rsidRPr="00D20FFF">
        <w:rPr>
          <w:rStyle w:val="CharStyle15"/>
          <w:rFonts w:ascii="Calibri" w:hAnsi="Calibri" w:cs="Calibri"/>
          <w:b w:val="0"/>
          <w:color w:val="000000"/>
          <w:sz w:val="22"/>
          <w:szCs w:val="22"/>
        </w:rPr>
        <w:t xml:space="preserve"> a to prostredníctvom osobného odberu kupujúceho vo výdajnom/predajnom mieste predávajúceho.</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D20FFF" w:rsidRPr="00D20FFF" w:rsidRDefault="00D20FFF" w:rsidP="00D20FF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sa zaväzuje tovar podľa Prílohy č. 2 k zmluve priebežne, podľa potreby objednávať u predávajúceho na základe písomnej alebo e-mailovej objednávky, v ktorej presne špecifikuje druh, množstvo tovaru,  termín plnenia a ďalšie podmienky. Objednávku je predávajúci povinný písomne potvrdiť najneskôr do 24 hod. od doručenia objednávky. </w:t>
      </w:r>
    </w:p>
    <w:p w:rsidR="00D20FFF" w:rsidRPr="00D20FFF" w:rsidRDefault="00D20FFF" w:rsidP="00D20FF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Predmet zmluvy musí spĺňať normy uvedené </w:t>
      </w:r>
      <w:r w:rsidRPr="00D20FFF">
        <w:rPr>
          <w:rStyle w:val="CharStyle15"/>
          <w:rFonts w:ascii="Calibri" w:hAnsi="Calibri" w:cs="Calibri"/>
          <w:b w:val="0"/>
          <w:color w:val="000000"/>
          <w:sz w:val="22"/>
          <w:szCs w:val="22"/>
        </w:rPr>
        <w:t>v Prílohe č. 2 zmluvy.</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sa zaväzuje zaplatiť za jednotlivý tovar  kúpnu cenu </w:t>
      </w:r>
      <w:r w:rsidRPr="00D20FFF">
        <w:rPr>
          <w:rStyle w:val="CharStyle15"/>
          <w:rFonts w:ascii="Calibri" w:hAnsi="Calibri" w:cs="Calibri"/>
          <w:b w:val="0"/>
          <w:sz w:val="22"/>
          <w:szCs w:val="22"/>
        </w:rPr>
        <w:t xml:space="preserve">uvedenú </w:t>
      </w:r>
      <w:r w:rsidRPr="00D20FFF">
        <w:rPr>
          <w:rStyle w:val="CharStyle15"/>
          <w:rFonts w:ascii="Calibri" w:hAnsi="Calibri" w:cs="Calibri"/>
          <w:b w:val="0"/>
          <w:color w:val="000000"/>
          <w:sz w:val="22"/>
          <w:szCs w:val="22"/>
        </w:rPr>
        <w:t>v Prílohe č. 2 zmluvy, pričom celková kúpna cena je uvedená v článku IV. Zmluvy a v Prílohe č. 1 zmluvy.</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20FFF">
        <w:rPr>
          <w:rStyle w:val="CharStyle15"/>
          <w:rFonts w:ascii="Calibri" w:hAnsi="Calibri" w:cs="Calibri"/>
          <w:b w:val="0"/>
          <w:color w:val="000000"/>
          <w:sz w:val="22"/>
          <w:szCs w:val="22"/>
          <w:lang w:val="cs-CZ" w:eastAsia="cs-CZ"/>
        </w:rPr>
        <w:t xml:space="preserve">ušlého </w:t>
      </w:r>
      <w:r w:rsidRPr="00D20FFF">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D20FFF" w:rsidRPr="00D20FFF" w:rsidRDefault="00D20FFF" w:rsidP="00D20FFF">
      <w:pPr>
        <w:pStyle w:val="Style4"/>
        <w:numPr>
          <w:ilvl w:val="0"/>
          <w:numId w:val="4"/>
        </w:numPr>
        <w:shd w:val="clear" w:color="auto" w:fill="auto"/>
        <w:spacing w:after="286" w:line="274" w:lineRule="exact"/>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D20FFF" w:rsidRPr="00893265" w:rsidRDefault="00D20FFF" w:rsidP="00D20FFF">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D20FFF" w:rsidRPr="00767EEE" w:rsidRDefault="00D20FFF" w:rsidP="00D20FFF">
      <w:pPr>
        <w:pStyle w:val="Style19"/>
        <w:keepNext/>
        <w:keepLines/>
        <w:shd w:val="clear" w:color="auto" w:fill="auto"/>
        <w:spacing w:before="0" w:line="240" w:lineRule="auto"/>
        <w:ind w:left="23"/>
        <w:rPr>
          <w:rFonts w:ascii="Calibri" w:hAnsi="Calibri" w:cs="Calibri"/>
          <w:b w:val="0"/>
        </w:rPr>
      </w:pPr>
      <w:r w:rsidRPr="00767EEE">
        <w:rPr>
          <w:rStyle w:val="CharStyle20"/>
          <w:rFonts w:ascii="Calibri" w:hAnsi="Calibri" w:cs="Calibri"/>
          <w:b/>
          <w:color w:val="000000"/>
        </w:rPr>
        <w:lastRenderedPageBreak/>
        <w:t>III.</w:t>
      </w:r>
    </w:p>
    <w:p w:rsidR="00D20FFF" w:rsidRPr="00965E21" w:rsidRDefault="00D20FFF" w:rsidP="00D20FFF">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D20FFF" w:rsidRPr="00D20FFF" w:rsidRDefault="00D20FFF" w:rsidP="00D20FFF">
      <w:pPr>
        <w:pStyle w:val="Style4"/>
        <w:numPr>
          <w:ilvl w:val="0"/>
          <w:numId w:val="5"/>
        </w:numPr>
        <w:shd w:val="clear" w:color="auto" w:fill="auto"/>
        <w:spacing w:after="0" w:line="274" w:lineRule="exact"/>
        <w:ind w:left="426" w:hanging="426"/>
        <w:jc w:val="both"/>
        <w:rPr>
          <w:rFonts w:ascii="Calibri" w:hAnsi="Calibri" w:cs="Calibri"/>
          <w:b/>
          <w:sz w:val="22"/>
          <w:szCs w:val="22"/>
        </w:rPr>
      </w:pPr>
      <w:bookmarkStart w:id="4" w:name="bookmark8"/>
      <w:r w:rsidRPr="00D20FFF">
        <w:rPr>
          <w:rStyle w:val="CharStyle15"/>
          <w:rFonts w:ascii="Calibri" w:hAnsi="Calibri" w:cs="Calibri"/>
          <w:b w:val="0"/>
          <w:color w:val="000000"/>
          <w:sz w:val="22"/>
          <w:szCs w:val="22"/>
        </w:rPr>
        <w:t xml:space="preserve">Zmluva sa uzatvára na dobu určitú, a to  </w:t>
      </w:r>
      <w:r w:rsidRPr="00D20FFF">
        <w:rPr>
          <w:rStyle w:val="CharStyle25"/>
          <w:rFonts w:ascii="Calibri" w:hAnsi="Calibri" w:cs="Calibri"/>
          <w:b w:val="0"/>
          <w:bCs/>
          <w:color w:val="000000"/>
          <w:sz w:val="22"/>
          <w:szCs w:val="22"/>
        </w:rPr>
        <w:t xml:space="preserve">48 mesiacov </w:t>
      </w:r>
      <w:r w:rsidRPr="00D20FFF">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D20FFF" w:rsidRPr="00D20FFF" w:rsidRDefault="00D20FFF" w:rsidP="00D20FF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Kupujúci si vyhradzuje právo určovať termíny a množstvo jednotlivých dodávok/nákupu tovaru priebežne počas doby platnosti zmluvy samostatnými písomnými objednávkami.</w:t>
      </w:r>
    </w:p>
    <w:p w:rsidR="00D20FFF" w:rsidRPr="00D20FFF" w:rsidRDefault="00D20FFF" w:rsidP="00D20FF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Objednávka musí obsahovať nasledovné údaje: druh a množstvo tovaru, požadovaný termín odberu tovaru a cenu objednaného tovaru.</w:t>
      </w:r>
    </w:p>
    <w:p w:rsidR="00D20FFF" w:rsidRPr="00D20FFF" w:rsidRDefault="00D20FFF" w:rsidP="00D20FF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Predávajúci je povinný pri objednávke </w:t>
      </w:r>
      <w:r w:rsidRPr="00D20FFF">
        <w:rPr>
          <w:rStyle w:val="CharStyle25"/>
          <w:rFonts w:ascii="Calibri" w:hAnsi="Calibri" w:cs="Calibri"/>
          <w:b w:val="0"/>
          <w:bCs/>
          <w:sz w:val="22"/>
          <w:szCs w:val="22"/>
        </w:rPr>
        <w:t xml:space="preserve">vydať tovar kupujúcemu v mieste sídla </w:t>
      </w:r>
      <w:r w:rsidR="00B177CB">
        <w:rPr>
          <w:rStyle w:val="CharStyle25"/>
          <w:rFonts w:ascii="Calibri" w:hAnsi="Calibri" w:cs="Calibri"/>
          <w:b w:val="0"/>
          <w:bCs/>
          <w:sz w:val="22"/>
          <w:szCs w:val="22"/>
        </w:rPr>
        <w:t xml:space="preserve">svojho </w:t>
      </w:r>
      <w:r w:rsidRPr="00D20FFF">
        <w:rPr>
          <w:rStyle w:val="CharStyle25"/>
          <w:rFonts w:ascii="Calibri" w:hAnsi="Calibri" w:cs="Calibri"/>
          <w:b w:val="0"/>
          <w:bCs/>
          <w:sz w:val="22"/>
          <w:szCs w:val="22"/>
        </w:rPr>
        <w:t xml:space="preserve">odberného/výdajného miesta  </w:t>
      </w:r>
      <w:r w:rsidRPr="00D20FFF">
        <w:rPr>
          <w:rStyle w:val="CharStyle15"/>
          <w:rFonts w:ascii="Calibri" w:hAnsi="Calibri" w:cs="Calibri"/>
          <w:b w:val="0"/>
          <w:sz w:val="22"/>
          <w:szCs w:val="22"/>
        </w:rPr>
        <w:t>(ďalej aj „miesto plnenia“) na základe čiastkových objednávok v lehote v nich uvedených. Do plynutia lehoty na dodanie tovaru sa nezapočítava deň odoslania objednávky kupujúcim.</w:t>
      </w:r>
    </w:p>
    <w:p w:rsidR="00D20FFF" w:rsidRPr="00D20FFF" w:rsidRDefault="00D20FFF" w:rsidP="00D20FF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Uvedený termín dodania je možné meniť len po vzájomnej písomnej dohode obidvoch zmluvných strán.</w:t>
      </w:r>
    </w:p>
    <w:p w:rsidR="00D20FFF" w:rsidRPr="00D20FFF" w:rsidRDefault="00D20FFF" w:rsidP="00D20FFF">
      <w:pPr>
        <w:pStyle w:val="Style4"/>
        <w:numPr>
          <w:ilvl w:val="0"/>
          <w:numId w:val="5"/>
        </w:numPr>
        <w:shd w:val="clear" w:color="auto" w:fill="auto"/>
        <w:spacing w:after="0" w:line="240" w:lineRule="auto"/>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D20FFF" w:rsidRPr="000E6BE4" w:rsidRDefault="00D20FFF" w:rsidP="00D20FFF">
      <w:pPr>
        <w:pStyle w:val="Style4"/>
        <w:shd w:val="clear" w:color="auto" w:fill="auto"/>
        <w:tabs>
          <w:tab w:val="left" w:pos="294"/>
        </w:tabs>
        <w:spacing w:after="0" w:line="240" w:lineRule="auto"/>
        <w:ind w:firstLine="0"/>
        <w:jc w:val="both"/>
        <w:rPr>
          <w:rFonts w:ascii="Calibri" w:hAnsi="Calibri" w:cs="Calibri"/>
          <w:sz w:val="22"/>
          <w:szCs w:val="22"/>
        </w:rPr>
      </w:pPr>
    </w:p>
    <w:p w:rsidR="00D20FFF" w:rsidRPr="00D20FFF" w:rsidRDefault="00D20FFF" w:rsidP="00D20FFF">
      <w:pPr>
        <w:pStyle w:val="Style19"/>
        <w:keepNext/>
        <w:keepLines/>
        <w:shd w:val="clear" w:color="auto" w:fill="auto"/>
        <w:spacing w:before="0"/>
        <w:ind w:left="4360" w:hanging="4360"/>
        <w:rPr>
          <w:rFonts w:ascii="Calibri" w:hAnsi="Calibri" w:cs="Calibri"/>
          <w:b w:val="0"/>
        </w:rPr>
      </w:pPr>
      <w:r w:rsidRPr="00D20FFF">
        <w:rPr>
          <w:rStyle w:val="CharStyle20"/>
          <w:rFonts w:ascii="Calibri" w:hAnsi="Calibri" w:cs="Calibri"/>
          <w:b/>
          <w:color w:val="000000"/>
        </w:rPr>
        <w:t>IV.</w:t>
      </w:r>
      <w:bookmarkEnd w:id="4"/>
    </w:p>
    <w:p w:rsidR="00D20FFF" w:rsidRPr="00D20FFF" w:rsidRDefault="00D20FFF" w:rsidP="00D20FFF">
      <w:pPr>
        <w:pStyle w:val="Style19"/>
        <w:keepNext/>
        <w:keepLines/>
        <w:shd w:val="clear" w:color="auto" w:fill="auto"/>
        <w:spacing w:before="0" w:after="120" w:line="240" w:lineRule="auto"/>
        <w:ind w:right="23"/>
        <w:rPr>
          <w:rFonts w:ascii="Calibri" w:hAnsi="Calibri" w:cs="Calibri"/>
          <w:b w:val="0"/>
        </w:rPr>
      </w:pPr>
      <w:bookmarkStart w:id="5" w:name="bookmark9"/>
      <w:r w:rsidRPr="00D20FFF">
        <w:rPr>
          <w:rStyle w:val="CharStyle20"/>
          <w:rFonts w:ascii="Calibri" w:hAnsi="Calibri" w:cs="Calibri"/>
          <w:b/>
          <w:color w:val="000000"/>
        </w:rPr>
        <w:t>Kúpna cena</w:t>
      </w:r>
      <w:bookmarkEnd w:id="5"/>
    </w:p>
    <w:p w:rsidR="00D20FFF" w:rsidRPr="009269E8" w:rsidRDefault="00D20FFF" w:rsidP="00D20FFF">
      <w:pPr>
        <w:pStyle w:val="Style4"/>
        <w:numPr>
          <w:ilvl w:val="0"/>
          <w:numId w:val="3"/>
        </w:numPr>
        <w:shd w:val="clear" w:color="auto" w:fill="auto"/>
        <w:spacing w:after="120" w:line="240" w:lineRule="auto"/>
        <w:ind w:left="426" w:right="198" w:hanging="426"/>
        <w:jc w:val="both"/>
        <w:rPr>
          <w:rFonts w:cstheme="minorHAnsi"/>
          <w:sz w:val="22"/>
          <w:szCs w:val="22"/>
          <w:u w:val="single"/>
          <w:lang w:eastAsia="cs-CZ"/>
        </w:rPr>
      </w:pPr>
      <w:r w:rsidRPr="003B2FB5">
        <w:rPr>
          <w:rStyle w:val="CharStyle8"/>
          <w:rFonts w:cstheme="minorHAnsi"/>
          <w:b w:val="0"/>
          <w:color w:val="000000"/>
          <w:sz w:val="22"/>
          <w:szCs w:val="22"/>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Pr>
          <w:rFonts w:cstheme="minorHAnsi"/>
          <w:bCs/>
          <w:sz w:val="22"/>
          <w:szCs w:val="22"/>
        </w:rPr>
        <w:t xml:space="preserve">2 </w:t>
      </w:r>
      <w:r w:rsidRPr="003428F4">
        <w:rPr>
          <w:rFonts w:cstheme="minorHAnsi"/>
          <w:bCs/>
          <w:sz w:val="22"/>
          <w:szCs w:val="22"/>
        </w:rPr>
        <w:t xml:space="preserve">k Zmluve – </w:t>
      </w:r>
      <w:proofErr w:type="spellStart"/>
      <w:r w:rsidRPr="003428F4">
        <w:rPr>
          <w:rFonts w:cstheme="minorHAnsi"/>
          <w:bCs/>
          <w:sz w:val="22"/>
          <w:szCs w:val="22"/>
        </w:rPr>
        <w:t>nacenená</w:t>
      </w:r>
      <w:proofErr w:type="spellEnd"/>
      <w:r w:rsidRPr="003428F4">
        <w:rPr>
          <w:rFonts w:cstheme="minorHAnsi"/>
          <w:bCs/>
          <w:sz w:val="22"/>
          <w:szCs w:val="22"/>
        </w:rPr>
        <w:t xml:space="preserve"> </w:t>
      </w:r>
      <w:r>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1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D20FFF" w:rsidRDefault="00D20FFF" w:rsidP="00D20FFF">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D20FFF" w:rsidRPr="004D37B5" w:rsidRDefault="00D20FFF" w:rsidP="00D20FFF">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D20FFF" w:rsidRPr="004D37B5" w:rsidRDefault="00D20FFF" w:rsidP="00D20FFF">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D20FFF" w:rsidRPr="004D37B5" w:rsidRDefault="00D20FFF" w:rsidP="00D20FFF">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D20FFF" w:rsidRPr="004D37B5" w:rsidRDefault="00D20FFF" w:rsidP="00D20FFF">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D20FFF" w:rsidRPr="00D20FFF" w:rsidRDefault="00D20FFF" w:rsidP="00D20FFF">
      <w:pPr>
        <w:pStyle w:val="Style4"/>
        <w:numPr>
          <w:ilvl w:val="0"/>
          <w:numId w:val="3"/>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D20FFF" w:rsidRPr="00D20FFF" w:rsidRDefault="00D20FFF" w:rsidP="00D20FFF">
      <w:pPr>
        <w:pStyle w:val="Style4"/>
        <w:numPr>
          <w:ilvl w:val="0"/>
          <w:numId w:val="3"/>
        </w:numPr>
        <w:shd w:val="clear" w:color="auto" w:fill="auto"/>
        <w:spacing w:after="0" w:line="274" w:lineRule="exact"/>
        <w:ind w:left="426" w:hanging="380"/>
        <w:jc w:val="both"/>
        <w:rPr>
          <w:rFonts w:ascii="Calibri" w:hAnsi="Calibri" w:cs="Calibri"/>
          <w:sz w:val="22"/>
          <w:szCs w:val="22"/>
        </w:rPr>
      </w:pPr>
      <w:r w:rsidRPr="00D20FFF">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D20FFF" w:rsidRPr="00D20FFF" w:rsidRDefault="00D20FFF" w:rsidP="00D20FFF">
      <w:pPr>
        <w:pStyle w:val="Style4"/>
        <w:numPr>
          <w:ilvl w:val="0"/>
          <w:numId w:val="3"/>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D20FFF" w:rsidRPr="00D20FFF" w:rsidRDefault="00D20FFF" w:rsidP="00D20FF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D20FFF" w:rsidRPr="00D20FFF" w:rsidRDefault="00D20FFF" w:rsidP="00D20FF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D20FFF" w:rsidRPr="00D20FFF" w:rsidRDefault="00D20FFF" w:rsidP="00D20FFF">
      <w:pPr>
        <w:pStyle w:val="Style4"/>
        <w:numPr>
          <w:ilvl w:val="0"/>
          <w:numId w:val="3"/>
        </w:numPr>
        <w:shd w:val="clear" w:color="auto" w:fill="auto"/>
        <w:spacing w:after="0" w:line="274" w:lineRule="exact"/>
        <w:ind w:left="426" w:hanging="380"/>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D20FFF" w:rsidRPr="00D20FFF" w:rsidRDefault="00D20FFF" w:rsidP="00D20FFF">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D20FFF" w:rsidRPr="003B2FB5" w:rsidRDefault="00D20FFF" w:rsidP="00D20FFF">
      <w:pPr>
        <w:pStyle w:val="Style19"/>
        <w:keepNext/>
        <w:keepLines/>
        <w:shd w:val="clear" w:color="auto" w:fill="auto"/>
        <w:spacing w:before="0"/>
        <w:ind w:left="4360" w:hanging="4360"/>
        <w:rPr>
          <w:rFonts w:ascii="Calibri" w:hAnsi="Calibri" w:cs="Calibri"/>
          <w:b w:val="0"/>
        </w:rPr>
      </w:pPr>
      <w:bookmarkStart w:id="6" w:name="bookmark10"/>
      <w:r w:rsidRPr="003B2FB5">
        <w:rPr>
          <w:rStyle w:val="CharStyle20"/>
          <w:rFonts w:ascii="Calibri" w:hAnsi="Calibri" w:cs="Calibri"/>
          <w:b/>
          <w:color w:val="000000"/>
        </w:rPr>
        <w:t>V.</w:t>
      </w:r>
      <w:bookmarkEnd w:id="6"/>
    </w:p>
    <w:p w:rsidR="00D20FFF" w:rsidRPr="003B2FB5" w:rsidRDefault="00D20FFF" w:rsidP="00D20FFF">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3B2FB5">
        <w:rPr>
          <w:rStyle w:val="CharStyle20"/>
          <w:rFonts w:ascii="Calibri" w:hAnsi="Calibri" w:cs="Calibri"/>
          <w:b/>
          <w:color w:val="000000"/>
        </w:rPr>
        <w:t>Všeobecné dodacie podmienky</w:t>
      </w:r>
      <w:bookmarkEnd w:id="7"/>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Po odovzdaní tovaru v mieste plnenia sa tovar stáva majetkom kupujúceho.</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Kupujúci si vyhradzuje právo vykonávať kontroly druhu, množstva a kvality dodaného tovaru.</w:t>
      </w:r>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poskytuje záručnú dobu na tovar v trvaní 24 mesiacov. </w:t>
      </w:r>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Počas záručnej doby má kupujúci právo požadovať náhradnú dodávku tovaru za tovar </w:t>
      </w:r>
      <w:proofErr w:type="spellStart"/>
      <w:r w:rsidRPr="00D20FFF">
        <w:rPr>
          <w:rStyle w:val="CharStyle15"/>
          <w:rFonts w:ascii="Calibri" w:hAnsi="Calibri" w:cs="Calibri"/>
          <w:b w:val="0"/>
          <w:color w:val="000000"/>
          <w:sz w:val="22"/>
          <w:szCs w:val="22"/>
        </w:rPr>
        <w:t>vadný</w:t>
      </w:r>
      <w:proofErr w:type="spellEnd"/>
      <w:r w:rsidRPr="00D20FFF">
        <w:rPr>
          <w:rStyle w:val="CharStyle15"/>
          <w:rFonts w:ascii="Calibri" w:hAnsi="Calibri" w:cs="Calibri"/>
          <w:b w:val="0"/>
          <w:color w:val="000000"/>
          <w:sz w:val="22"/>
          <w:szCs w:val="22"/>
        </w:rPr>
        <w:t>.</w:t>
      </w:r>
      <w:r w:rsidR="003B2FB5">
        <w:rPr>
          <w:rStyle w:val="CharStyle15"/>
          <w:rFonts w:ascii="Calibri" w:hAnsi="Calibri" w:cs="Calibri"/>
          <w:b w:val="0"/>
          <w:color w:val="000000"/>
          <w:sz w:val="22"/>
          <w:szCs w:val="22"/>
        </w:rPr>
        <w:t xml:space="preserve"> Predávajúci je povinný </w:t>
      </w:r>
      <w:proofErr w:type="spellStart"/>
      <w:r w:rsidR="003B2FB5">
        <w:rPr>
          <w:rStyle w:val="CharStyle15"/>
          <w:rFonts w:ascii="Calibri" w:hAnsi="Calibri" w:cs="Calibri"/>
          <w:b w:val="0"/>
          <w:color w:val="000000"/>
          <w:sz w:val="22"/>
          <w:szCs w:val="22"/>
        </w:rPr>
        <w:t>vadný</w:t>
      </w:r>
      <w:proofErr w:type="spellEnd"/>
      <w:r w:rsidR="003B2FB5">
        <w:rPr>
          <w:rStyle w:val="CharStyle15"/>
          <w:rFonts w:ascii="Calibri" w:hAnsi="Calibri" w:cs="Calibri"/>
          <w:b w:val="0"/>
          <w:color w:val="000000"/>
          <w:sz w:val="22"/>
          <w:szCs w:val="22"/>
        </w:rPr>
        <w:t xml:space="preserve"> tovar vymeniť za nový tovar bez vád.</w:t>
      </w:r>
      <w:r w:rsidRPr="00D20FFF">
        <w:rPr>
          <w:rStyle w:val="CharStyle15"/>
          <w:rFonts w:ascii="Calibri" w:hAnsi="Calibri" w:cs="Calibri"/>
          <w:b w:val="0"/>
          <w:color w:val="000000"/>
          <w:sz w:val="22"/>
          <w:szCs w:val="22"/>
        </w:rPr>
        <w:t xml:space="preserve"> </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zodpovedá za všetky škody na predmete kúpy až do jeho prevzatia kupujúcim v mieste plnenia.</w:t>
      </w:r>
    </w:p>
    <w:p w:rsidR="00D20FFF" w:rsidRPr="00D20FFF" w:rsidRDefault="00D20FFF" w:rsidP="00D20FFF">
      <w:pPr>
        <w:pStyle w:val="Style4"/>
        <w:numPr>
          <w:ilvl w:val="0"/>
          <w:numId w:val="6"/>
        </w:numPr>
        <w:shd w:val="clear" w:color="auto" w:fill="auto"/>
        <w:spacing w:after="286"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prehlasuje, že tovar nie je zaťažený právami tretích osôb.</w:t>
      </w:r>
    </w:p>
    <w:p w:rsidR="00D20FFF" w:rsidRPr="00B177CB" w:rsidRDefault="00D20FFF" w:rsidP="00D20FFF">
      <w:pPr>
        <w:pStyle w:val="Style19"/>
        <w:keepNext/>
        <w:keepLines/>
        <w:shd w:val="clear" w:color="auto" w:fill="auto"/>
        <w:spacing w:before="0" w:line="266" w:lineRule="exact"/>
        <w:ind w:left="4360" w:hanging="4360"/>
        <w:rPr>
          <w:rFonts w:ascii="Calibri" w:hAnsi="Calibri" w:cs="Calibri"/>
          <w:b w:val="0"/>
        </w:rPr>
      </w:pPr>
      <w:bookmarkStart w:id="8" w:name="bookmark12"/>
      <w:r w:rsidRPr="00B177CB">
        <w:rPr>
          <w:rStyle w:val="CharStyle20"/>
          <w:rFonts w:ascii="Calibri" w:hAnsi="Calibri" w:cs="Calibri"/>
          <w:b/>
          <w:color w:val="000000"/>
        </w:rPr>
        <w:t>VI.</w:t>
      </w:r>
      <w:bookmarkEnd w:id="8"/>
    </w:p>
    <w:p w:rsidR="00D20FFF" w:rsidRPr="00B177CB" w:rsidRDefault="00D20FFF" w:rsidP="00D20FFF">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B177CB">
        <w:rPr>
          <w:rStyle w:val="CharStyle20"/>
          <w:rFonts w:ascii="Calibri" w:hAnsi="Calibri" w:cs="Calibri"/>
          <w:b/>
          <w:color w:val="000000"/>
        </w:rPr>
        <w:t>Platobné podmienky a fakturácia</w:t>
      </w:r>
      <w:bookmarkEnd w:id="9"/>
    </w:p>
    <w:p w:rsidR="00D20FFF" w:rsidRPr="00B177CB" w:rsidRDefault="00D20FFF" w:rsidP="00D20FFF">
      <w:pPr>
        <w:pStyle w:val="Style4"/>
        <w:numPr>
          <w:ilvl w:val="0"/>
          <w:numId w:val="7"/>
        </w:numPr>
        <w:shd w:val="clear" w:color="auto" w:fill="auto"/>
        <w:tabs>
          <w:tab w:val="left" w:pos="292"/>
        </w:tabs>
        <w:spacing w:after="0" w:line="274" w:lineRule="exact"/>
        <w:ind w:left="360" w:hanging="360"/>
        <w:jc w:val="left"/>
        <w:rPr>
          <w:rFonts w:ascii="Calibri" w:hAnsi="Calibri" w:cs="Calibri"/>
          <w:b/>
          <w:sz w:val="22"/>
          <w:szCs w:val="22"/>
        </w:rPr>
      </w:pPr>
      <w:r w:rsidRPr="00B177CB">
        <w:rPr>
          <w:rStyle w:val="CharStyle15"/>
          <w:rFonts w:ascii="Calibri" w:hAnsi="Calibri" w:cs="Calibri"/>
          <w:b w:val="0"/>
          <w:color w:val="000000"/>
          <w:sz w:val="22"/>
          <w:szCs w:val="22"/>
        </w:rPr>
        <w:t>Kupujúci neposkytuje finančný preddavok ani zálohu na kúpnu cenu.</w:t>
      </w:r>
    </w:p>
    <w:p w:rsidR="00D20FFF" w:rsidRDefault="00D20FFF" w:rsidP="00D20FF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D20FFF" w:rsidRPr="00B177CB" w:rsidRDefault="00D20FFF" w:rsidP="00D20FFF">
      <w:pPr>
        <w:pStyle w:val="Style4"/>
        <w:numPr>
          <w:ilvl w:val="0"/>
          <w:numId w:val="7"/>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B177CB">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D20FFF" w:rsidRPr="00430CCF" w:rsidRDefault="00D20FFF" w:rsidP="00D20FF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D20FFF" w:rsidRPr="00430CCF" w:rsidRDefault="00D20FFF" w:rsidP="00D20FF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D20FFF" w:rsidRPr="00430CCF" w:rsidRDefault="00D20FFF" w:rsidP="00D20FF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D20FFF" w:rsidRPr="00B177CB" w:rsidRDefault="00D20FFF" w:rsidP="00D20FFF">
      <w:pPr>
        <w:pStyle w:val="Style4"/>
        <w:numPr>
          <w:ilvl w:val="0"/>
          <w:numId w:val="11"/>
        </w:numPr>
        <w:shd w:val="clear" w:color="auto" w:fill="auto"/>
        <w:tabs>
          <w:tab w:val="left" w:pos="302"/>
        </w:tabs>
        <w:spacing w:after="0" w:line="274" w:lineRule="exact"/>
        <w:jc w:val="both"/>
        <w:rPr>
          <w:rStyle w:val="CharStyle15"/>
          <w:rFonts w:ascii="Calibri" w:hAnsi="Calibri" w:cs="Calibri"/>
          <w:b w:val="0"/>
          <w:sz w:val="22"/>
          <w:szCs w:val="22"/>
        </w:rPr>
      </w:pPr>
      <w:r w:rsidRPr="00B177CB">
        <w:rPr>
          <w:rStyle w:val="CharStyle15"/>
          <w:rFonts w:ascii="Calibri" w:hAnsi="Calibri" w:cs="Calibri"/>
          <w:b w:val="0"/>
          <w:color w:val="000000"/>
          <w:sz w:val="22"/>
          <w:szCs w:val="22"/>
        </w:rPr>
        <w:t xml:space="preserve">Dodací list musí byť neoddeliteľnou súčasťou faktúry, </w:t>
      </w:r>
    </w:p>
    <w:p w:rsidR="00D20FFF" w:rsidRPr="004F1E14" w:rsidRDefault="00D20FFF" w:rsidP="00D20FF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D20FFF" w:rsidRPr="004F1E14" w:rsidRDefault="00D20FFF" w:rsidP="00D20FF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D20FFF" w:rsidRPr="004F1E14" w:rsidRDefault="00D20FFF" w:rsidP="00D20FF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D20FFF" w:rsidRPr="004F1E14" w:rsidRDefault="00D20FFF" w:rsidP="00D20FFF">
      <w:pPr>
        <w:pStyle w:val="Odsekzoznamu"/>
        <w:widowControl w:val="0"/>
        <w:numPr>
          <w:ilvl w:val="0"/>
          <w:numId w:val="7"/>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D20FFF" w:rsidRDefault="00D20FFF" w:rsidP="00D20FFF">
      <w:pPr>
        <w:pStyle w:val="Odsekzoznamu"/>
        <w:widowControl w:val="0"/>
        <w:numPr>
          <w:ilvl w:val="0"/>
          <w:numId w:val="7"/>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D20FFF" w:rsidRPr="00965E21" w:rsidRDefault="00D20FFF" w:rsidP="00D20FFF">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D20FFF" w:rsidRPr="00B177CB" w:rsidRDefault="00D20FFF" w:rsidP="00D20FFF">
      <w:pPr>
        <w:pStyle w:val="Style19"/>
        <w:keepNext/>
        <w:keepLines/>
        <w:shd w:val="clear" w:color="auto" w:fill="auto"/>
        <w:spacing w:before="0" w:after="120" w:line="240" w:lineRule="auto"/>
        <w:rPr>
          <w:rStyle w:val="CharStyle20"/>
          <w:rFonts w:ascii="Calibri" w:hAnsi="Calibri" w:cs="Calibri"/>
          <w:b/>
          <w:color w:val="000000"/>
        </w:rPr>
      </w:pPr>
      <w:r w:rsidRPr="00B177CB">
        <w:rPr>
          <w:rStyle w:val="CharStyle20"/>
          <w:rFonts w:ascii="Calibri" w:hAnsi="Calibri" w:cs="Calibri"/>
          <w:b/>
          <w:color w:val="000000"/>
        </w:rPr>
        <w:lastRenderedPageBreak/>
        <w:t>Porušenie zmluvných podmienok</w:t>
      </w:r>
    </w:p>
    <w:p w:rsidR="00D20FFF" w:rsidRPr="00B177CB" w:rsidRDefault="00D20FFF" w:rsidP="00D20FFF">
      <w:pPr>
        <w:pStyle w:val="Style4"/>
        <w:numPr>
          <w:ilvl w:val="0"/>
          <w:numId w:val="8"/>
        </w:numPr>
        <w:shd w:val="clear" w:color="auto" w:fill="auto"/>
        <w:tabs>
          <w:tab w:val="left" w:pos="286"/>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D20FFF" w:rsidRPr="00965E21" w:rsidRDefault="00D20FFF" w:rsidP="00D20FFF">
      <w:pPr>
        <w:pStyle w:val="Bezriadkovania"/>
        <w:numPr>
          <w:ilvl w:val="0"/>
          <w:numId w:val="8"/>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D20FFF" w:rsidRPr="006730A5" w:rsidRDefault="00D20FFF" w:rsidP="00D20FFF">
      <w:pPr>
        <w:pStyle w:val="Style4"/>
        <w:numPr>
          <w:ilvl w:val="0"/>
          <w:numId w:val="8"/>
        </w:numPr>
        <w:shd w:val="clear" w:color="auto" w:fill="auto"/>
        <w:tabs>
          <w:tab w:val="left" w:pos="294"/>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 xml:space="preserve">III ods. 4 alebo poruší povinnosť v článku V ods. </w:t>
      </w:r>
      <w:r>
        <w:rPr>
          <w:rFonts w:ascii="Calibri" w:hAnsi="Calibri" w:cs="Calibri"/>
          <w:sz w:val="22"/>
          <w:szCs w:val="22"/>
        </w:rPr>
        <w:t>7</w:t>
      </w:r>
      <w:r w:rsidRPr="006730A5">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D20FFF" w:rsidRPr="00965E21" w:rsidRDefault="00D20FFF" w:rsidP="00D20FFF">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D20FFF" w:rsidRPr="006730A5" w:rsidRDefault="00D20FFF" w:rsidP="00D20FFF">
      <w:pPr>
        <w:pStyle w:val="Style19"/>
        <w:keepNext/>
        <w:keepLines/>
        <w:shd w:val="clear" w:color="auto" w:fill="auto"/>
        <w:spacing w:before="0" w:after="120" w:line="240" w:lineRule="auto"/>
        <w:rPr>
          <w:rFonts w:ascii="Calibri" w:hAnsi="Calibri" w:cs="Calibri"/>
          <w:b w:val="0"/>
        </w:rPr>
      </w:pPr>
      <w:r w:rsidRPr="006730A5">
        <w:rPr>
          <w:rStyle w:val="CharStyle20"/>
          <w:rFonts w:ascii="Calibri" w:hAnsi="Calibri" w:cs="Calibri"/>
          <w:b/>
          <w:color w:val="000000"/>
        </w:rPr>
        <w:t>Subdodávatelia a register partnerov verejného sektora</w:t>
      </w:r>
    </w:p>
    <w:p w:rsidR="00D20FFF" w:rsidRPr="00145A1F" w:rsidRDefault="00D20FFF" w:rsidP="00D20FFF">
      <w:pPr>
        <w:pStyle w:val="Odsekzoznamu"/>
        <w:numPr>
          <w:ilvl w:val="0"/>
          <w:numId w:val="13"/>
        </w:numPr>
        <w:autoSpaceDE w:val="0"/>
        <w:autoSpaceDN w:val="0"/>
        <w:spacing w:after="0" w:line="276" w:lineRule="auto"/>
        <w:ind w:right="105"/>
        <w:contextualSpacing w:val="0"/>
        <w:jc w:val="both"/>
      </w:pPr>
      <w:r w:rsidRPr="006730A5">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D20FFF" w:rsidRPr="006730A5" w:rsidRDefault="00D20FFF" w:rsidP="00D20FF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Súhlas kupujúceho s dodaním časti Predmetu kúpy prostredníctvom subdodávateľa nezbavuje predávajúceho povinnosti a zodpovednosti za činnosti subdodávateľa.</w:t>
      </w:r>
    </w:p>
    <w:p w:rsidR="00D20FFF" w:rsidRPr="00145A1F" w:rsidRDefault="00D20FFF" w:rsidP="00D20FFF">
      <w:pPr>
        <w:pStyle w:val="Odsekzoznamu"/>
        <w:numPr>
          <w:ilvl w:val="0"/>
          <w:numId w:val="13"/>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0" w:name="_Hlk481159816"/>
      <w:r w:rsidRPr="00145A1F">
        <w:t>zápisu do registra partnerov verejného sektora</w:t>
      </w:r>
      <w:bookmarkEnd w:id="10"/>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D20FFF" w:rsidRPr="006730A5" w:rsidRDefault="00D20FFF" w:rsidP="00D20FF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 xml:space="preserve">Počas trvania Zmluvy je predávajúci oprávnený zmeniť subdodávateľa uvedeného v Prílohe tejto Zmluvy výlučne na základe dodatku k tejto Zmluve. </w:t>
      </w:r>
    </w:p>
    <w:p w:rsidR="00D20FFF" w:rsidRPr="00145A1F" w:rsidRDefault="00D20FFF" w:rsidP="00D20FFF">
      <w:pPr>
        <w:pStyle w:val="Odsekzoznamu"/>
        <w:numPr>
          <w:ilvl w:val="0"/>
          <w:numId w:val="13"/>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D20FFF" w:rsidRPr="00145A1F" w:rsidRDefault="00D20FFF" w:rsidP="00D20FFF">
      <w:pPr>
        <w:pStyle w:val="Odsekzoznamu"/>
        <w:widowControl w:val="0"/>
        <w:numPr>
          <w:ilvl w:val="2"/>
          <w:numId w:val="12"/>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D20FFF" w:rsidRPr="00145A1F" w:rsidRDefault="00D20FFF" w:rsidP="00D20FFF">
      <w:pPr>
        <w:pStyle w:val="Odsekzoznamu"/>
        <w:widowControl w:val="0"/>
        <w:numPr>
          <w:ilvl w:val="2"/>
          <w:numId w:val="12"/>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D20FFF" w:rsidRPr="00145A1F" w:rsidRDefault="00D20FFF" w:rsidP="00D20FFF">
      <w:pPr>
        <w:pStyle w:val="Odsekzoznamu"/>
        <w:widowControl w:val="0"/>
        <w:numPr>
          <w:ilvl w:val="2"/>
          <w:numId w:val="12"/>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lastRenderedPageBreak/>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D20FFF" w:rsidRPr="00145A1F" w:rsidRDefault="00D20FFF" w:rsidP="00D20FFF">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D20FFF" w:rsidRPr="00145A1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D20FFF" w:rsidRPr="00145A1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D20FF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D20FFF" w:rsidRPr="00145A1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D20FFF" w:rsidRPr="00145A1F" w:rsidRDefault="00D20FFF" w:rsidP="00D20FFF">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D20FFF" w:rsidRPr="006730A5" w:rsidRDefault="00D20FFF" w:rsidP="00D20FFF">
      <w:pPr>
        <w:pStyle w:val="Style19"/>
        <w:keepNext/>
        <w:keepLines/>
        <w:shd w:val="clear" w:color="auto" w:fill="auto"/>
        <w:spacing w:before="0" w:line="266" w:lineRule="exact"/>
        <w:rPr>
          <w:rFonts w:ascii="Calibri" w:hAnsi="Calibri" w:cs="Calibri"/>
          <w:b w:val="0"/>
        </w:rPr>
      </w:pPr>
      <w:r w:rsidRPr="006730A5">
        <w:rPr>
          <w:rStyle w:val="CharStyle20"/>
          <w:rFonts w:ascii="Calibri" w:hAnsi="Calibri" w:cs="Calibri"/>
          <w:b/>
          <w:color w:val="000000"/>
        </w:rPr>
        <w:t>IX.</w:t>
      </w:r>
    </w:p>
    <w:p w:rsidR="00D20FFF" w:rsidRPr="006730A5" w:rsidRDefault="00D20FFF" w:rsidP="00D20FFF">
      <w:pPr>
        <w:pStyle w:val="Style19"/>
        <w:keepNext/>
        <w:keepLines/>
        <w:shd w:val="clear" w:color="auto" w:fill="auto"/>
        <w:spacing w:before="0" w:after="120" w:line="240" w:lineRule="auto"/>
        <w:ind w:right="23"/>
        <w:rPr>
          <w:rFonts w:ascii="Calibri" w:hAnsi="Calibri" w:cs="Calibri"/>
          <w:b w:val="0"/>
        </w:rPr>
      </w:pPr>
      <w:r w:rsidRPr="006730A5">
        <w:rPr>
          <w:rStyle w:val="CharStyle20"/>
          <w:rFonts w:ascii="Calibri" w:hAnsi="Calibri" w:cs="Calibri"/>
          <w:b/>
          <w:color w:val="000000"/>
        </w:rPr>
        <w:t>Ukončenie zmluvného vzťahu</w:t>
      </w:r>
    </w:p>
    <w:p w:rsidR="00D20FFF" w:rsidRPr="006730A5" w:rsidRDefault="00D20FFF" w:rsidP="00D20FFF">
      <w:pPr>
        <w:pStyle w:val="Style4"/>
        <w:numPr>
          <w:ilvl w:val="0"/>
          <w:numId w:val="9"/>
        </w:numPr>
        <w:shd w:val="clear" w:color="auto" w:fill="auto"/>
        <w:tabs>
          <w:tab w:val="left" w:pos="274"/>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Táto zmluva zanikne okrem uplynutia doby, na ktorú bola uzavretá v zmysle bodu 1 článku </w:t>
      </w:r>
      <w:r w:rsidRPr="006730A5">
        <w:rPr>
          <w:rStyle w:val="CharStyle15"/>
          <w:rFonts w:ascii="Calibri" w:hAnsi="Calibri" w:cs="Calibri"/>
          <w:b w:val="0"/>
          <w:color w:val="000000"/>
          <w:sz w:val="22"/>
          <w:szCs w:val="22"/>
          <w:lang w:val="en-US"/>
        </w:rPr>
        <w:t xml:space="preserve">III. </w:t>
      </w:r>
      <w:r w:rsidRPr="006730A5">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w:t>
      </w:r>
      <w:r w:rsidR="006730A5" w:rsidRPr="006730A5">
        <w:rPr>
          <w:rStyle w:val="CharStyle15"/>
          <w:rFonts w:ascii="Calibri" w:hAnsi="Calibri" w:cs="Calibri"/>
          <w:b w:val="0"/>
          <w:color w:val="000000"/>
          <w:sz w:val="22"/>
          <w:szCs w:val="22"/>
        </w:rPr>
        <w:t xml:space="preserve"> tejto</w:t>
      </w:r>
      <w:r w:rsidRPr="006730A5">
        <w:rPr>
          <w:rStyle w:val="CharStyle15"/>
          <w:rFonts w:ascii="Calibri" w:hAnsi="Calibri" w:cs="Calibri"/>
          <w:b w:val="0"/>
          <w:color w:val="000000"/>
          <w:sz w:val="22"/>
          <w:szCs w:val="22"/>
        </w:rPr>
        <w:t xml:space="preserve"> zmluve.</w:t>
      </w:r>
    </w:p>
    <w:p w:rsidR="00D20FFF" w:rsidRPr="006730A5" w:rsidRDefault="00D20FFF" w:rsidP="00D20FF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D20FFF" w:rsidRPr="006730A5" w:rsidRDefault="00D20FFF" w:rsidP="00D20FF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6730A5">
        <w:rPr>
          <w:rStyle w:val="CharStyle15"/>
          <w:rFonts w:ascii="Calibri" w:hAnsi="Calibri" w:cs="Calibri"/>
          <w:b w:val="0"/>
          <w:color w:val="000000"/>
          <w:sz w:val="22"/>
          <w:szCs w:val="22"/>
        </w:rPr>
        <w:t>nasl</w:t>
      </w:r>
      <w:proofErr w:type="spellEnd"/>
      <w:r w:rsidRPr="006730A5">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D20FFF" w:rsidRPr="006730A5" w:rsidRDefault="00D20FFF" w:rsidP="00D20FF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Kupujúci si vyhradzuje právo odstúpenia od zmluvy aj bez predchádzajúcej písomnej výzvy:</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pre nedodržanie jednotkových zmluvných cien podľa zmluvy a cenovej ponuky predávajúceho počas účinnosti zmluvy,</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w:t>
      </w:r>
      <w:proofErr w:type="spellStart"/>
      <w:r w:rsidRPr="006730A5">
        <w:rPr>
          <w:rStyle w:val="CharStyle15"/>
          <w:rFonts w:ascii="Calibri" w:hAnsi="Calibri" w:cs="Calibri"/>
          <w:b w:val="0"/>
          <w:color w:val="000000"/>
          <w:sz w:val="22"/>
          <w:szCs w:val="22"/>
        </w:rPr>
        <w:t>t.j</w:t>
      </w:r>
      <w:proofErr w:type="spellEnd"/>
      <w:r w:rsidRPr="006730A5">
        <w:rPr>
          <w:rStyle w:val="CharStyle15"/>
          <w:rFonts w:ascii="Calibri" w:hAnsi="Calibri" w:cs="Calibri"/>
          <w:b w:val="0"/>
          <w:color w:val="000000"/>
          <w:sz w:val="22"/>
          <w:szCs w:val="22"/>
        </w:rPr>
        <w:t>. plneniach na základe troch objednávok).</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postúpi akékoľvek pohľadávky (práva) vyplývajúce z tejto zmluvy na tretiu osobu </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D20FFF" w:rsidRPr="006730A5" w:rsidRDefault="00D20FFF" w:rsidP="00D20FF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D20FFF" w:rsidRPr="006730A5" w:rsidRDefault="00D20FFF" w:rsidP="00D20FF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lastRenderedPageBreak/>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D20FFF" w:rsidRPr="00767EEE" w:rsidRDefault="00D20FFF" w:rsidP="00D20FFF">
      <w:pPr>
        <w:pStyle w:val="Style19"/>
        <w:keepNext/>
        <w:keepLines/>
        <w:shd w:val="clear" w:color="auto" w:fill="auto"/>
        <w:spacing w:before="0" w:line="266" w:lineRule="exact"/>
        <w:rPr>
          <w:rStyle w:val="CharStyle20"/>
          <w:rFonts w:ascii="Calibri" w:hAnsi="Calibri" w:cs="Calibri"/>
          <w:b/>
          <w:color w:val="000000"/>
        </w:rPr>
      </w:pPr>
      <w:r w:rsidRPr="00767EEE">
        <w:rPr>
          <w:rStyle w:val="CharStyle20"/>
          <w:rFonts w:ascii="Calibri" w:hAnsi="Calibri" w:cs="Calibri"/>
          <w:b/>
          <w:color w:val="000000"/>
        </w:rPr>
        <w:t>X.</w:t>
      </w:r>
    </w:p>
    <w:p w:rsidR="00D20FFF" w:rsidRPr="00BC3728" w:rsidRDefault="00D20FFF" w:rsidP="00D20FFF">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D20FFF" w:rsidRPr="00705E38" w:rsidRDefault="00D20FFF" w:rsidP="00D20FF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D20FFF" w:rsidRPr="00705E38" w:rsidRDefault="00D20FFF" w:rsidP="00D20FF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705E38">
        <w:rPr>
          <w:rFonts w:asciiTheme="minorHAnsi" w:hAnsiTheme="minorHAnsi" w:cstheme="minorHAnsi"/>
          <w:shd w:val="clear" w:color="auto" w:fill="FFFFFF"/>
        </w:rPr>
        <w:t>koronavírusom</w:t>
      </w:r>
      <w:proofErr w:type="spellEnd"/>
      <w:r w:rsidRPr="00705E38">
        <w:rPr>
          <w:rFonts w:asciiTheme="minorHAnsi" w:hAnsiTheme="minorHAnsi" w:cstheme="minorHAnsi"/>
          <w:shd w:val="clear" w:color="auto" w:fill="FFFFFF"/>
        </w:rPr>
        <w:t xml:space="preserve">,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D20FFF" w:rsidRPr="00705E38" w:rsidRDefault="00D20FFF" w:rsidP="00D20FF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D20FFF" w:rsidRPr="00705E38" w:rsidRDefault="00D20FFF" w:rsidP="00D20FF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D20FFF" w:rsidRPr="00705E38" w:rsidRDefault="00D20FFF" w:rsidP="00D20FF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D20FFF" w:rsidRPr="00705E38" w:rsidRDefault="00D20FFF" w:rsidP="00D20FF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D20FFF" w:rsidRPr="00705E38" w:rsidRDefault="00D20FFF" w:rsidP="00D20FFF">
      <w:pPr>
        <w:pStyle w:val="Odsekzoznamu"/>
        <w:numPr>
          <w:ilvl w:val="0"/>
          <w:numId w:val="15"/>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67EEE">
        <w:rPr>
          <w:rFonts w:asciiTheme="minorHAnsi" w:hAnsiTheme="minorHAnsi" w:cstheme="minorHAnsi"/>
          <w:b/>
          <w:shd w:val="clear" w:color="auto" w:fill="FFFFFF"/>
        </w:rPr>
        <w:t>P</w:t>
      </w:r>
      <w:r w:rsidRPr="00767EEE">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lastRenderedPageBreak/>
        <w:t>V prípade omeškania  povinnej strany s plnením </w:t>
      </w:r>
      <w:r w:rsidRPr="00767EEE">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67EEE">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D20FFF" w:rsidRDefault="00D20FFF" w:rsidP="00D20FFF">
      <w:pPr>
        <w:pStyle w:val="Style19"/>
        <w:keepNext/>
        <w:keepLines/>
        <w:shd w:val="clear" w:color="auto" w:fill="auto"/>
        <w:spacing w:before="0" w:line="266" w:lineRule="exact"/>
        <w:rPr>
          <w:rStyle w:val="CharStyle20"/>
          <w:rFonts w:ascii="Calibri" w:hAnsi="Calibri" w:cs="Calibri"/>
          <w:b/>
          <w:color w:val="000000"/>
        </w:rPr>
      </w:pPr>
    </w:p>
    <w:p w:rsidR="00D20FFF" w:rsidRPr="00767EEE" w:rsidRDefault="00D20FFF" w:rsidP="00D20FFF">
      <w:pPr>
        <w:pStyle w:val="Style19"/>
        <w:keepNext/>
        <w:keepLines/>
        <w:shd w:val="clear" w:color="auto" w:fill="auto"/>
        <w:spacing w:before="0" w:line="266" w:lineRule="exact"/>
        <w:rPr>
          <w:rFonts w:ascii="Calibri" w:hAnsi="Calibri" w:cs="Calibri"/>
          <w:b w:val="0"/>
        </w:rPr>
      </w:pPr>
      <w:r w:rsidRPr="00767EEE">
        <w:rPr>
          <w:rStyle w:val="CharStyle20"/>
          <w:rFonts w:ascii="Calibri" w:hAnsi="Calibri" w:cs="Calibri"/>
          <w:b/>
          <w:color w:val="000000"/>
        </w:rPr>
        <w:t>XI.</w:t>
      </w:r>
    </w:p>
    <w:p w:rsidR="00D20FFF" w:rsidRPr="00767EEE" w:rsidRDefault="00D20FFF" w:rsidP="00D20FFF">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767EEE">
        <w:rPr>
          <w:rStyle w:val="CharStyle20"/>
          <w:rFonts w:ascii="Calibri" w:hAnsi="Calibri" w:cs="Calibri"/>
          <w:b/>
          <w:color w:val="000000"/>
        </w:rPr>
        <w:t>Záverečné ustanovenia</w:t>
      </w:r>
    </w:p>
    <w:p w:rsidR="00D20FFF" w:rsidRPr="009D7892" w:rsidRDefault="00D20FFF" w:rsidP="00D20FFF">
      <w:pPr>
        <w:pStyle w:val="Odsekzoznamu"/>
        <w:numPr>
          <w:ilvl w:val="0"/>
          <w:numId w:val="1"/>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w:t>
      </w:r>
      <w:proofErr w:type="spellStart"/>
      <w:r w:rsidRPr="009D7892">
        <w:rPr>
          <w:rFonts w:cs="Calibri"/>
        </w:rPr>
        <w:t>nevynútiteľnosť</w:t>
      </w:r>
      <w:proofErr w:type="spellEnd"/>
      <w:r w:rsidRPr="009D7892">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D20FFF" w:rsidRPr="009D7892" w:rsidRDefault="00D20FFF" w:rsidP="00D20FFF">
      <w:pPr>
        <w:pStyle w:val="Odsekzoznamu"/>
        <w:numPr>
          <w:ilvl w:val="0"/>
          <w:numId w:val="1"/>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D20FFF" w:rsidRPr="00D20FFF" w:rsidRDefault="00D20FFF" w:rsidP="00D20FF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D20FFF">
        <w:rPr>
          <w:rStyle w:val="CharStyle15"/>
          <w:rFonts w:ascii="Calibri" w:hAnsi="Calibri" w:cs="Calibri"/>
          <w:b w:val="0"/>
          <w:color w:val="000000"/>
          <w:sz w:val="22"/>
          <w:szCs w:val="22"/>
        </w:rPr>
        <w:lastRenderedPageBreak/>
        <w:t>Záväznou a Neoddeliteľnou súčasťou rámcovej zmluvy vo forme príloh sú:</w:t>
      </w:r>
    </w:p>
    <w:p w:rsidR="00D20FFF" w:rsidRPr="00D20FFF" w:rsidRDefault="00D20FFF" w:rsidP="00D20FF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1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 xml:space="preserve">Návrh na plnenie kritéria </w:t>
      </w:r>
    </w:p>
    <w:p w:rsidR="00D20FFF" w:rsidRPr="00D20FFF" w:rsidRDefault="00D20FFF" w:rsidP="00D20FF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2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Špecifikácia</w:t>
      </w:r>
    </w:p>
    <w:p w:rsidR="00D20FFF" w:rsidRPr="00D20FFF" w:rsidRDefault="00D20FFF" w:rsidP="00D20FFF">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D20FFF">
        <w:rPr>
          <w:rStyle w:val="CharStyle15"/>
          <w:rFonts w:ascii="Calibri" w:hAnsi="Calibri" w:cs="Calibri"/>
          <w:b w:val="0"/>
          <w:sz w:val="22"/>
          <w:szCs w:val="22"/>
        </w:rPr>
        <w:t xml:space="preserve">Príloha č. 3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Zoznam subdodávateľov (aj ak ide o plnenie bez využitia subdodávky)</w:t>
      </w:r>
    </w:p>
    <w:p w:rsidR="00D20FFF" w:rsidRDefault="00D20FFF" w:rsidP="00D20FFF">
      <w:pPr>
        <w:rPr>
          <w:rFonts w:cs="Calibri"/>
          <w:lang w:eastAsia="cs-CZ"/>
        </w:rPr>
      </w:pPr>
    </w:p>
    <w:p w:rsidR="00D20FFF" w:rsidRPr="004F799E" w:rsidRDefault="00D20FFF" w:rsidP="00D20FFF">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D20FFF" w:rsidRPr="004F799E" w:rsidRDefault="00D20FFF" w:rsidP="00D20FFF">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D20FFF" w:rsidRPr="004F799E" w:rsidRDefault="00D20FFF" w:rsidP="00D20FFF">
      <w:pPr>
        <w:tabs>
          <w:tab w:val="left" w:pos="4500"/>
          <w:tab w:val="left" w:pos="4962"/>
        </w:tabs>
        <w:spacing w:after="120"/>
        <w:rPr>
          <w:rFonts w:cs="Calibri"/>
          <w:lang w:eastAsia="cs-CZ"/>
        </w:rPr>
      </w:pPr>
    </w:p>
    <w:p w:rsidR="00D20FFF" w:rsidRPr="004F799E" w:rsidRDefault="00D20FFF" w:rsidP="00D20FFF">
      <w:pPr>
        <w:pStyle w:val="Bezriadkovania"/>
        <w:tabs>
          <w:tab w:val="left" w:pos="5103"/>
        </w:tabs>
        <w:rPr>
          <w:rStyle w:val="CharStyle8"/>
          <w:rFonts w:ascii="Calibri" w:hAnsi="Calibri" w:cs="Calibri"/>
          <w:b w:val="0"/>
          <w:bCs w:val="0"/>
        </w:rPr>
      </w:pPr>
      <w:r w:rsidRPr="004F799E">
        <w:rPr>
          <w:rStyle w:val="CharStyle8"/>
          <w:rFonts w:ascii="Calibri" w:hAnsi="Calibri" w:cs="Calibri"/>
        </w:rPr>
        <w:t xml:space="preserve">.............................................................                        </w:t>
      </w:r>
      <w:r>
        <w:rPr>
          <w:rStyle w:val="CharStyle8"/>
          <w:rFonts w:ascii="Calibri" w:hAnsi="Calibri" w:cs="Calibri"/>
        </w:rPr>
        <w:tab/>
      </w:r>
      <w:r w:rsidRPr="004F799E">
        <w:rPr>
          <w:rStyle w:val="CharStyle8"/>
          <w:rFonts w:ascii="Calibri" w:hAnsi="Calibri" w:cs="Calibri"/>
        </w:rPr>
        <w:t>.............................................................</w:t>
      </w:r>
    </w:p>
    <w:p w:rsidR="00D20FFF" w:rsidRPr="004F799E" w:rsidRDefault="00D20FFF" w:rsidP="00D20FFF">
      <w:pPr>
        <w:pStyle w:val="Bezriadkovania"/>
        <w:rPr>
          <w:rStyle w:val="CharStyle8"/>
          <w:rFonts w:ascii="Calibri" w:hAnsi="Calibri" w:cs="Calibri"/>
          <w:b w:val="0"/>
          <w:bCs w:val="0"/>
        </w:rPr>
      </w:pPr>
      <w:r>
        <w:rPr>
          <w:rStyle w:val="CharStyle8"/>
          <w:rFonts w:ascii="Calibri" w:hAnsi="Calibri" w:cs="Calibri"/>
        </w:rPr>
        <w:t>Mgr</w:t>
      </w:r>
      <w:r w:rsidRPr="004F799E">
        <w:rPr>
          <w:rStyle w:val="CharStyle8"/>
          <w:rFonts w:ascii="Calibri" w:hAnsi="Calibri" w:cs="Calibri"/>
        </w:rPr>
        <w:t xml:space="preserve">. Ján </w:t>
      </w:r>
      <w:r>
        <w:rPr>
          <w:rStyle w:val="CharStyle8"/>
          <w:rFonts w:ascii="Calibri" w:hAnsi="Calibri" w:cs="Calibri"/>
        </w:rPr>
        <w:t>Havran</w:t>
      </w:r>
    </w:p>
    <w:p w:rsidR="00D20FFF" w:rsidRPr="001A03D5" w:rsidRDefault="00D20FFF" w:rsidP="00D20FFF">
      <w:pPr>
        <w:pStyle w:val="Bezriadkovania"/>
        <w:rPr>
          <w:rStyle w:val="CharStyle8"/>
          <w:rFonts w:ascii="Calibri" w:hAnsi="Calibri" w:cs="Calibri"/>
          <w:b w:val="0"/>
          <w:bCs w:val="0"/>
          <w:sz w:val="22"/>
          <w:szCs w:val="22"/>
        </w:rPr>
      </w:pPr>
      <w:r w:rsidRPr="001A03D5">
        <w:rPr>
          <w:rStyle w:val="CharStyle8"/>
          <w:rFonts w:ascii="Calibri" w:hAnsi="Calibri" w:cs="Calibri"/>
          <w:b w:val="0"/>
          <w:sz w:val="22"/>
          <w:szCs w:val="22"/>
        </w:rPr>
        <w:t>predseda predstavenstva</w:t>
      </w:r>
    </w:p>
    <w:p w:rsidR="00D20FFF" w:rsidRPr="001A03D5" w:rsidRDefault="00D20FFF" w:rsidP="00D20FFF">
      <w:pPr>
        <w:pStyle w:val="Bezriadkovania"/>
        <w:rPr>
          <w:rStyle w:val="CharStyle8"/>
          <w:rFonts w:ascii="Calibri" w:hAnsi="Calibri" w:cs="Calibri"/>
          <w:b w:val="0"/>
          <w:bCs w:val="0"/>
          <w:sz w:val="22"/>
          <w:szCs w:val="22"/>
        </w:rPr>
      </w:pPr>
      <w:r w:rsidRPr="001A03D5">
        <w:rPr>
          <w:rStyle w:val="CharStyle8"/>
          <w:rFonts w:ascii="Calibri" w:hAnsi="Calibri" w:cs="Calibri"/>
          <w:b w:val="0"/>
          <w:sz w:val="22"/>
          <w:szCs w:val="22"/>
        </w:rPr>
        <w:t>Banskobystrickej regionálnej správy ciest, a.s.</w:t>
      </w:r>
    </w:p>
    <w:p w:rsidR="00D20FFF" w:rsidRPr="001A03D5" w:rsidRDefault="00D20FFF" w:rsidP="00D20FFF">
      <w:pPr>
        <w:pStyle w:val="Bezriadkovania"/>
        <w:rPr>
          <w:rStyle w:val="CharStyle8"/>
          <w:rFonts w:ascii="Calibri" w:hAnsi="Calibri" w:cs="Calibri"/>
          <w:b w:val="0"/>
          <w:bCs w:val="0"/>
          <w:sz w:val="22"/>
          <w:szCs w:val="22"/>
        </w:rPr>
      </w:pPr>
      <w:r w:rsidRPr="001A03D5">
        <w:rPr>
          <w:rStyle w:val="CharStyle8"/>
          <w:rFonts w:ascii="Calibri" w:hAnsi="Calibri" w:cs="Calibri"/>
          <w:b w:val="0"/>
          <w:sz w:val="22"/>
          <w:szCs w:val="22"/>
        </w:rPr>
        <w:tab/>
      </w:r>
    </w:p>
    <w:p w:rsidR="00D20FFF" w:rsidRPr="00D20FFF" w:rsidRDefault="00D20FFF" w:rsidP="00D20FFF">
      <w:pPr>
        <w:pStyle w:val="Bezriadkovania"/>
        <w:rPr>
          <w:rStyle w:val="CharStyle8"/>
          <w:rFonts w:ascii="Calibri" w:hAnsi="Calibri" w:cs="Calibri"/>
          <w:b w:val="0"/>
          <w:bCs w:val="0"/>
        </w:rPr>
      </w:pPr>
    </w:p>
    <w:p w:rsidR="00D20FFF" w:rsidRPr="004F799E" w:rsidRDefault="00D20FFF" w:rsidP="00D20FFF">
      <w:pPr>
        <w:pStyle w:val="Bezriadkovania"/>
        <w:rPr>
          <w:rStyle w:val="CharStyle8"/>
          <w:rFonts w:ascii="Calibri" w:hAnsi="Calibri" w:cs="Calibri"/>
          <w:b w:val="0"/>
          <w:bCs w:val="0"/>
        </w:rPr>
      </w:pPr>
    </w:p>
    <w:p w:rsidR="00D20FFF" w:rsidRPr="00430274" w:rsidRDefault="00D20FFF" w:rsidP="00D20FF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D20FFF" w:rsidRPr="004F799E" w:rsidRDefault="00D20FFF" w:rsidP="00D20FFF">
      <w:pPr>
        <w:spacing w:after="0" w:line="240" w:lineRule="auto"/>
        <w:ind w:left="4320" w:hanging="4320"/>
        <w:jc w:val="both"/>
        <w:rPr>
          <w:rFonts w:cs="Calibri"/>
          <w:b/>
        </w:rPr>
      </w:pPr>
      <w:r>
        <w:rPr>
          <w:rFonts w:cs="Calibri"/>
          <w:b/>
        </w:rPr>
        <w:t>Mgr. Nikoleta Oktavcová</w:t>
      </w:r>
    </w:p>
    <w:p w:rsidR="00D20FFF" w:rsidRPr="00767EEE" w:rsidRDefault="00D20FFF" w:rsidP="00D20FFF">
      <w:pPr>
        <w:spacing w:after="0" w:line="240" w:lineRule="auto"/>
        <w:ind w:left="4320" w:hanging="4320"/>
        <w:jc w:val="both"/>
        <w:rPr>
          <w:rFonts w:cs="Calibri"/>
        </w:rPr>
      </w:pPr>
      <w:r w:rsidRPr="00767EEE">
        <w:rPr>
          <w:rFonts w:cs="Calibri"/>
        </w:rPr>
        <w:t>podpredseda predstavenstva</w:t>
      </w:r>
    </w:p>
    <w:p w:rsidR="00D20FFF" w:rsidRPr="00767EEE" w:rsidRDefault="00D20FFF" w:rsidP="00D20FFF">
      <w:pPr>
        <w:pStyle w:val="Style16"/>
        <w:shd w:val="clear" w:color="auto" w:fill="auto"/>
        <w:spacing w:line="240" w:lineRule="auto"/>
        <w:ind w:left="5040" w:hanging="5040"/>
        <w:jc w:val="both"/>
        <w:rPr>
          <w:rStyle w:val="CharStyle28"/>
          <w:color w:val="000000"/>
          <w:sz w:val="22"/>
          <w:szCs w:val="22"/>
        </w:rPr>
      </w:pPr>
      <w:r w:rsidRPr="00767EEE">
        <w:rPr>
          <w:rStyle w:val="CharStyle8"/>
          <w:rFonts w:ascii="Calibri" w:hAnsi="Calibri" w:cs="Calibri"/>
          <w:sz w:val="22"/>
          <w:szCs w:val="22"/>
        </w:rPr>
        <w:t>Banskobystrickej regionálnej správy ciest, a.s.</w:t>
      </w:r>
    </w:p>
    <w:p w:rsidR="00962C02" w:rsidRPr="00767EEE" w:rsidRDefault="00962C02">
      <w:bookmarkStart w:id="11" w:name="_GoBack"/>
      <w:bookmarkEnd w:id="11"/>
    </w:p>
    <w:sectPr w:rsidR="00962C02" w:rsidRPr="00767EEE" w:rsidSect="00BC3D58">
      <w:headerReference w:type="default" r:id="rId5"/>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1A03D5">
        <w:pPr>
          <w:pStyle w:val="Hlavika"/>
        </w:pPr>
        <w:r>
          <w:rPr>
            <w:noProof/>
          </w:rPr>
          <mc:AlternateContent>
            <mc:Choice Requires="wps">
              <w:drawing>
                <wp:anchor distT="0" distB="0" distL="114300" distR="114300" simplePos="0" relativeHeight="251659264" behindDoc="0" locked="0" layoutInCell="0" allowOverlap="1" wp14:anchorId="2861827F" wp14:editId="3FD808B8">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1A03D5">
                              <w:pPr>
                                <w:pBdr>
                                  <w:bottom w:val="single" w:sz="4" w:space="1" w:color="auto"/>
                                </w:pBdr>
                              </w:pPr>
                              <w:r>
                                <w:fldChar w:fldCharType="begin"/>
                              </w:r>
                              <w:r>
                                <w:instrText>PAGE   \* MERGEFORMAT</w:instrText>
                              </w:r>
                              <w:r>
                                <w:fldChar w:fldCharType="separate"/>
                              </w:r>
                              <w:r>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61827F"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1A03D5">
                        <w:pPr>
                          <w:pBdr>
                            <w:bottom w:val="single" w:sz="4" w:space="1" w:color="auto"/>
                          </w:pBdr>
                        </w:pPr>
                        <w:r>
                          <w:fldChar w:fldCharType="begin"/>
                        </w:r>
                        <w:r>
                          <w:instrText>PAGE   \* MERGEFORMAT</w:instrText>
                        </w:r>
                        <w:r>
                          <w:fldChar w:fldCharType="separate"/>
                        </w:r>
                        <w:r>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FF"/>
    <w:rsid w:val="001A03D5"/>
    <w:rsid w:val="003B2FB5"/>
    <w:rsid w:val="006730A5"/>
    <w:rsid w:val="00767EEE"/>
    <w:rsid w:val="00962C02"/>
    <w:rsid w:val="00B177CB"/>
    <w:rsid w:val="00D20F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4CA2-F2C9-49FC-8829-86BA79C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0FF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D20FFF"/>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D20FFF"/>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D20FFF"/>
    <w:pPr>
      <w:ind w:left="720"/>
      <w:contextualSpacing/>
    </w:pPr>
  </w:style>
  <w:style w:type="paragraph" w:styleId="Zkladntext">
    <w:name w:val="Body Text"/>
    <w:basedOn w:val="Normlny"/>
    <w:link w:val="ZkladntextChar"/>
    <w:uiPriority w:val="99"/>
    <w:unhideWhenUsed/>
    <w:rsid w:val="00D20FFF"/>
    <w:pPr>
      <w:spacing w:after="120"/>
    </w:pPr>
  </w:style>
  <w:style w:type="character" w:customStyle="1" w:styleId="ZkladntextChar">
    <w:name w:val="Základný text Char"/>
    <w:basedOn w:val="Predvolenpsmoodseku"/>
    <w:link w:val="Zkladntext"/>
    <w:uiPriority w:val="99"/>
    <w:rsid w:val="00D20FFF"/>
    <w:rPr>
      <w:rFonts w:ascii="Calibri" w:eastAsia="Calibri" w:hAnsi="Calibri" w:cs="Times New Roman"/>
    </w:rPr>
  </w:style>
  <w:style w:type="character" w:customStyle="1" w:styleId="CharStyle10">
    <w:name w:val="Char Style 10"/>
    <w:link w:val="Style2"/>
    <w:uiPriority w:val="99"/>
    <w:locked/>
    <w:rsid w:val="00D20FFF"/>
    <w:rPr>
      <w:sz w:val="19"/>
      <w:szCs w:val="19"/>
      <w:shd w:val="clear" w:color="auto" w:fill="FFFFFF"/>
    </w:rPr>
  </w:style>
  <w:style w:type="paragraph" w:customStyle="1" w:styleId="Style2">
    <w:name w:val="Style 2"/>
    <w:basedOn w:val="Normlny"/>
    <w:link w:val="CharStyle10"/>
    <w:uiPriority w:val="99"/>
    <w:rsid w:val="00D20FFF"/>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D20FF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D20FFF"/>
    <w:rPr>
      <w:b/>
      <w:bCs/>
      <w:shd w:val="clear" w:color="auto" w:fill="FFFFFF"/>
    </w:rPr>
  </w:style>
  <w:style w:type="paragraph" w:customStyle="1" w:styleId="Style12">
    <w:name w:val="Style 12"/>
    <w:basedOn w:val="Normlny"/>
    <w:link w:val="CharStyle13"/>
    <w:uiPriority w:val="99"/>
    <w:rsid w:val="00D20FFF"/>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OdsekzoznamuChar">
    <w:name w:val="Odsek zoznamu Char"/>
    <w:aliases w:val="body Char,Odsek zoznamu2 Char,List Paragraph Char,Odsek Char"/>
    <w:link w:val="Odsekzoznamu"/>
    <w:uiPriority w:val="34"/>
    <w:qFormat/>
    <w:rsid w:val="00D20FFF"/>
    <w:rPr>
      <w:rFonts w:ascii="Calibri" w:eastAsia="Calibri" w:hAnsi="Calibri" w:cs="Times New Roman"/>
    </w:rPr>
  </w:style>
  <w:style w:type="character" w:customStyle="1" w:styleId="CharStyle8">
    <w:name w:val="Char Style 8"/>
    <w:basedOn w:val="Predvolenpsmoodseku"/>
    <w:link w:val="Style7"/>
    <w:uiPriority w:val="99"/>
    <w:rsid w:val="00D20FFF"/>
    <w:rPr>
      <w:rFonts w:cs="Times New Roman"/>
      <w:b/>
      <w:bCs/>
      <w:shd w:val="clear" w:color="auto" w:fill="FFFFFF"/>
    </w:rPr>
  </w:style>
  <w:style w:type="character" w:customStyle="1" w:styleId="CharStyle17">
    <w:name w:val="Char Style 17"/>
    <w:basedOn w:val="Predvolenpsmoodseku"/>
    <w:link w:val="Style16"/>
    <w:uiPriority w:val="99"/>
    <w:rsid w:val="00D20FFF"/>
    <w:rPr>
      <w:b/>
      <w:bCs/>
      <w:sz w:val="19"/>
      <w:szCs w:val="19"/>
      <w:shd w:val="clear" w:color="auto" w:fill="FFFFFF"/>
    </w:rPr>
  </w:style>
  <w:style w:type="paragraph" w:customStyle="1" w:styleId="Style16">
    <w:name w:val="Style 16"/>
    <w:basedOn w:val="Normlny"/>
    <w:link w:val="CharStyle17"/>
    <w:uiPriority w:val="99"/>
    <w:rsid w:val="00D20FFF"/>
    <w:pPr>
      <w:widowControl w:val="0"/>
      <w:shd w:val="clear" w:color="auto" w:fill="FFFFFF"/>
      <w:spacing w:after="0" w:line="200" w:lineRule="exact"/>
    </w:pPr>
    <w:rPr>
      <w:rFonts w:asciiTheme="minorHAnsi" w:eastAsiaTheme="minorHAnsi" w:hAnsiTheme="minorHAnsi" w:cstheme="minorBidi"/>
      <w:b/>
      <w:bCs/>
      <w:sz w:val="19"/>
      <w:szCs w:val="19"/>
    </w:rPr>
  </w:style>
  <w:style w:type="paragraph" w:customStyle="1" w:styleId="Style4">
    <w:name w:val="Style 4"/>
    <w:basedOn w:val="Normlny"/>
    <w:uiPriority w:val="99"/>
    <w:rsid w:val="00D20FFF"/>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D20FFF"/>
    <w:rPr>
      <w:rFonts w:cs="Times New Roman"/>
      <w:b/>
      <w:bCs/>
      <w:sz w:val="21"/>
      <w:szCs w:val="21"/>
      <w:shd w:val="clear" w:color="auto" w:fill="FFFFFF"/>
    </w:rPr>
  </w:style>
  <w:style w:type="character" w:customStyle="1" w:styleId="CharStyle20">
    <w:name w:val="Char Style 20"/>
    <w:link w:val="Style19"/>
    <w:uiPriority w:val="99"/>
    <w:locked/>
    <w:rsid w:val="00D20FFF"/>
    <w:rPr>
      <w:b/>
      <w:shd w:val="clear" w:color="auto" w:fill="FFFFFF"/>
    </w:rPr>
  </w:style>
  <w:style w:type="character" w:customStyle="1" w:styleId="CharStyle25">
    <w:name w:val="Char Style 25"/>
    <w:uiPriority w:val="99"/>
    <w:rsid w:val="00D20FFF"/>
    <w:rPr>
      <w:b/>
      <w:u w:val="none"/>
    </w:rPr>
  </w:style>
  <w:style w:type="paragraph" w:customStyle="1" w:styleId="Style19">
    <w:name w:val="Style 19"/>
    <w:basedOn w:val="Normlny"/>
    <w:link w:val="CharStyle20"/>
    <w:uiPriority w:val="99"/>
    <w:rsid w:val="00D20FFF"/>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character" w:customStyle="1" w:styleId="CharStyle18">
    <w:name w:val="Char Style 18"/>
    <w:uiPriority w:val="99"/>
    <w:locked/>
    <w:rsid w:val="00D20FFF"/>
    <w:rPr>
      <w:b/>
      <w:shd w:val="clear" w:color="auto" w:fill="FFFFFF"/>
    </w:rPr>
  </w:style>
  <w:style w:type="character" w:customStyle="1" w:styleId="CharStyle28">
    <w:name w:val="Char Style 28"/>
    <w:link w:val="Style27"/>
    <w:uiPriority w:val="99"/>
    <w:locked/>
    <w:rsid w:val="00D20FFF"/>
    <w:rPr>
      <w:sz w:val="40"/>
      <w:shd w:val="clear" w:color="auto" w:fill="FFFFFF"/>
    </w:rPr>
  </w:style>
  <w:style w:type="paragraph" w:customStyle="1" w:styleId="Style7">
    <w:name w:val="Style 7"/>
    <w:basedOn w:val="Normlny"/>
    <w:link w:val="CharStyle8"/>
    <w:uiPriority w:val="99"/>
    <w:rsid w:val="00D20FFF"/>
    <w:pPr>
      <w:widowControl w:val="0"/>
      <w:shd w:val="clear" w:color="auto" w:fill="FFFFFF"/>
      <w:spacing w:after="260" w:line="365" w:lineRule="exact"/>
      <w:ind w:hanging="1620"/>
      <w:outlineLvl w:val="1"/>
    </w:pPr>
    <w:rPr>
      <w:rFonts w:asciiTheme="minorHAnsi" w:eastAsiaTheme="minorHAnsi" w:hAnsiTheme="minorHAnsi"/>
      <w:b/>
      <w:bCs/>
    </w:rPr>
  </w:style>
  <w:style w:type="paragraph" w:customStyle="1" w:styleId="Style27">
    <w:name w:val="Style 27"/>
    <w:basedOn w:val="Normlny"/>
    <w:link w:val="CharStyle28"/>
    <w:uiPriority w:val="99"/>
    <w:rsid w:val="00D20FFF"/>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D20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5055</Words>
  <Characters>28815</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pravne</cp:lastModifiedBy>
  <cp:revision>6</cp:revision>
  <dcterms:created xsi:type="dcterms:W3CDTF">2021-07-28T06:35:00Z</dcterms:created>
  <dcterms:modified xsi:type="dcterms:W3CDTF">2021-07-28T06:57:00Z</dcterms:modified>
</cp:coreProperties>
</file>